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E52C" w14:textId="23EB7986" w:rsidR="0044674B" w:rsidRDefault="000709F1">
      <w:pPr>
        <w:pStyle w:val="Title"/>
      </w:pPr>
      <w:r>
        <w:rPr>
          <w:rStyle w:val="Aucun"/>
        </w:rPr>
        <w:t>Feasibility of Space charge measurements on HVDC cable joints</w:t>
      </w:r>
    </w:p>
    <w:p w14:paraId="491DC763" w14:textId="77777777" w:rsidR="0044674B" w:rsidRDefault="000709F1">
      <w:pPr>
        <w:pStyle w:val="Subtitle"/>
      </w:pPr>
      <w:r>
        <w:rPr>
          <w:rStyle w:val="Aucun"/>
        </w:rPr>
        <w:t>Study Group – IEEE DEIS Technical Committee “HVDC cable and systems”</w:t>
      </w:r>
    </w:p>
    <w:p w14:paraId="3DB12DDB" w14:textId="77777777" w:rsidR="0044674B" w:rsidRDefault="000709F1">
      <w:pPr>
        <w:pStyle w:val="Corps"/>
      </w:pPr>
      <w:r>
        <w:rPr>
          <w:rStyle w:val="Aucun"/>
        </w:rPr>
        <w:t xml:space="preserve"> </w:t>
      </w:r>
    </w:p>
    <w:tbl>
      <w:tblPr>
        <w:tblStyle w:val="TableNormal1"/>
        <w:tblW w:w="83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50"/>
        <w:gridCol w:w="975"/>
      </w:tblGrid>
      <w:tr w:rsidR="0044674B" w14:paraId="152E5964" w14:textId="77777777">
        <w:trPr>
          <w:trHeight w:val="310"/>
        </w:trPr>
        <w:tc>
          <w:tcPr>
            <w:tcW w:w="7350" w:type="dxa"/>
            <w:tcBorders>
              <w:top w:val="single" w:sz="8" w:space="0" w:color="999999"/>
              <w:left w:val="single" w:sz="8" w:space="0" w:color="999999"/>
              <w:bottom w:val="single" w:sz="12" w:space="0" w:color="666666"/>
              <w:right w:val="single" w:sz="8" w:space="0" w:color="999999"/>
            </w:tcBorders>
            <w:shd w:val="clear" w:color="auto" w:fill="auto"/>
            <w:tcMar>
              <w:top w:w="80" w:type="dxa"/>
              <w:left w:w="80" w:type="dxa"/>
              <w:bottom w:w="80" w:type="dxa"/>
              <w:right w:w="80" w:type="dxa"/>
            </w:tcMar>
          </w:tcPr>
          <w:p w14:paraId="513911CF" w14:textId="77777777" w:rsidR="0044674B" w:rsidRDefault="000709F1">
            <w:pPr>
              <w:pStyle w:val="Corps"/>
            </w:pPr>
            <w:r>
              <w:rPr>
                <w:rStyle w:val="Aucun"/>
                <w:b/>
                <w:bCs/>
              </w:rPr>
              <w:t>SG members</w:t>
            </w:r>
          </w:p>
        </w:tc>
        <w:tc>
          <w:tcPr>
            <w:tcW w:w="975" w:type="dxa"/>
            <w:tcBorders>
              <w:top w:val="single" w:sz="8" w:space="0" w:color="999999"/>
              <w:left w:val="single" w:sz="8" w:space="0" w:color="999999"/>
              <w:bottom w:val="single" w:sz="12" w:space="0" w:color="666666"/>
              <w:right w:val="single" w:sz="8" w:space="0" w:color="999999"/>
            </w:tcBorders>
            <w:shd w:val="clear" w:color="auto" w:fill="auto"/>
            <w:tcMar>
              <w:top w:w="80" w:type="dxa"/>
              <w:left w:w="80" w:type="dxa"/>
              <w:bottom w:w="80" w:type="dxa"/>
              <w:right w:w="80" w:type="dxa"/>
            </w:tcMar>
          </w:tcPr>
          <w:p w14:paraId="156D1795" w14:textId="77777777" w:rsidR="0044674B" w:rsidRDefault="000709F1">
            <w:pPr>
              <w:pStyle w:val="Corps"/>
              <w:spacing w:after="0" w:line="240" w:lineRule="auto"/>
            </w:pPr>
            <w:r>
              <w:rPr>
                <w:rStyle w:val="Aucun"/>
                <w:b/>
                <w:bCs/>
              </w:rPr>
              <w:t>Initials</w:t>
            </w:r>
          </w:p>
        </w:tc>
      </w:tr>
      <w:tr w:rsidR="0044674B" w14:paraId="7134B7AF" w14:textId="77777777">
        <w:trPr>
          <w:trHeight w:val="237"/>
        </w:trPr>
        <w:tc>
          <w:tcPr>
            <w:tcW w:w="7350" w:type="dxa"/>
            <w:tcBorders>
              <w:top w:val="single" w:sz="12" w:space="0" w:color="666666"/>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2E2815E4" w14:textId="77777777" w:rsidR="0044674B" w:rsidRDefault="000709F1">
            <w:pPr>
              <w:pStyle w:val="Corps"/>
              <w:spacing w:after="0" w:line="240" w:lineRule="auto"/>
            </w:pPr>
            <w:r>
              <w:rPr>
                <w:rStyle w:val="Aucun"/>
              </w:rPr>
              <w:t>Antonios Tzimas (Advanced Energy, HV products group) (study group leader)</w:t>
            </w:r>
          </w:p>
        </w:tc>
        <w:tc>
          <w:tcPr>
            <w:tcW w:w="975" w:type="dxa"/>
            <w:tcBorders>
              <w:top w:val="single" w:sz="12" w:space="0" w:color="666666"/>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52DC8705" w14:textId="77777777" w:rsidR="0044674B" w:rsidRDefault="000709F1">
            <w:pPr>
              <w:pStyle w:val="Corps"/>
              <w:spacing w:after="0" w:line="240" w:lineRule="auto"/>
            </w:pPr>
            <w:r>
              <w:rPr>
                <w:rStyle w:val="Aucun"/>
              </w:rPr>
              <w:t>AT</w:t>
            </w:r>
          </w:p>
        </w:tc>
      </w:tr>
      <w:tr w:rsidR="0044674B" w14:paraId="09074663"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E77B1DC" w14:textId="77777777" w:rsidR="0044674B" w:rsidRDefault="000709F1">
            <w:pPr>
              <w:pStyle w:val="Corps"/>
              <w:spacing w:after="0" w:line="240" w:lineRule="auto"/>
            </w:pPr>
            <w:r>
              <w:rPr>
                <w:rStyle w:val="Aucun"/>
              </w:rPr>
              <w:t>Bassel Diban (Secretary, University of Bologna, Italy)</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20EEED03" w14:textId="77777777" w:rsidR="0044674B" w:rsidRDefault="000709F1">
            <w:pPr>
              <w:pStyle w:val="Corps"/>
              <w:spacing w:after="0" w:line="240" w:lineRule="auto"/>
            </w:pPr>
            <w:r>
              <w:rPr>
                <w:rStyle w:val="Aucun"/>
              </w:rPr>
              <w:t>BD</w:t>
            </w:r>
          </w:p>
        </w:tc>
      </w:tr>
      <w:tr w:rsidR="0044674B" w14:paraId="099E43E3"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77240393" w14:textId="77777777" w:rsidR="0044674B" w:rsidRDefault="000709F1">
            <w:pPr>
              <w:pStyle w:val="Corps"/>
              <w:spacing w:after="0" w:line="240" w:lineRule="auto"/>
            </w:pPr>
            <w:proofErr w:type="spellStart"/>
            <w:r>
              <w:rPr>
                <w:rStyle w:val="Aucun"/>
              </w:rPr>
              <w:t>Ludovic</w:t>
            </w:r>
            <w:proofErr w:type="spellEnd"/>
            <w:r>
              <w:rPr>
                <w:rStyle w:val="Aucun"/>
              </w:rPr>
              <w:t xml:space="preserve"> Boyer (</w:t>
            </w:r>
            <w:proofErr w:type="spellStart"/>
            <w:r>
              <w:rPr>
                <w:rStyle w:val="Aucun"/>
              </w:rPr>
              <w:t>SuperGrid</w:t>
            </w:r>
            <w:proofErr w:type="spellEnd"/>
            <w:r>
              <w:rPr>
                <w:rStyle w:val="Aucun"/>
              </w:rPr>
              <w:t xml:space="preserve"> Institute, France)</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3BAA26C6" w14:textId="77777777" w:rsidR="0044674B" w:rsidRDefault="000709F1">
            <w:pPr>
              <w:pStyle w:val="Corps"/>
              <w:spacing w:after="0" w:line="240" w:lineRule="auto"/>
            </w:pPr>
            <w:r>
              <w:rPr>
                <w:rStyle w:val="Aucun"/>
              </w:rPr>
              <w:t>LB</w:t>
            </w:r>
          </w:p>
        </w:tc>
      </w:tr>
      <w:tr w:rsidR="0044674B" w14:paraId="43E35B76"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179F19A8" w14:textId="77777777" w:rsidR="0044674B" w:rsidRDefault="000709F1">
            <w:pPr>
              <w:pStyle w:val="Corps"/>
              <w:spacing w:after="0" w:line="240" w:lineRule="auto"/>
            </w:pPr>
            <w:r>
              <w:rPr>
                <w:rStyle w:val="Aucun"/>
              </w:rPr>
              <w:t>George Chen (University of Southampton UK)</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4DA812BA" w14:textId="77777777" w:rsidR="0044674B" w:rsidRDefault="000709F1">
            <w:pPr>
              <w:pStyle w:val="Corps"/>
              <w:spacing w:after="0" w:line="240" w:lineRule="auto"/>
            </w:pPr>
            <w:r>
              <w:rPr>
                <w:rStyle w:val="Aucun"/>
              </w:rPr>
              <w:t>GC</w:t>
            </w:r>
          </w:p>
        </w:tc>
      </w:tr>
      <w:tr w:rsidR="0044674B" w14:paraId="548325BD"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4389B4F" w14:textId="77777777" w:rsidR="0044674B" w:rsidRDefault="000709F1">
            <w:pPr>
              <w:pStyle w:val="Corps"/>
              <w:spacing w:after="0" w:line="240" w:lineRule="auto"/>
            </w:pPr>
            <w:r>
              <w:rPr>
                <w:rStyle w:val="Aucun"/>
              </w:rPr>
              <w:t>Jérôme Castellon (University of Montpellier, France)</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AAAC639" w14:textId="77777777" w:rsidR="0044674B" w:rsidRDefault="000709F1">
            <w:pPr>
              <w:pStyle w:val="Corps"/>
              <w:spacing w:after="0" w:line="240" w:lineRule="auto"/>
            </w:pPr>
            <w:r>
              <w:rPr>
                <w:rStyle w:val="Aucun"/>
              </w:rPr>
              <w:t>JC</w:t>
            </w:r>
          </w:p>
        </w:tc>
      </w:tr>
      <w:tr w:rsidR="0044674B" w14:paraId="7A5BDF14"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464BA3DE" w14:textId="77777777" w:rsidR="0044674B" w:rsidRDefault="000709F1">
            <w:pPr>
              <w:pStyle w:val="Corps"/>
              <w:spacing w:after="0" w:line="240" w:lineRule="auto"/>
            </w:pPr>
            <w:proofErr w:type="spellStart"/>
            <w:r>
              <w:rPr>
                <w:rStyle w:val="Aucun"/>
              </w:rPr>
              <w:t>Nathanail</w:t>
            </w:r>
            <w:proofErr w:type="spellEnd"/>
            <w:r>
              <w:rPr>
                <w:rStyle w:val="Aucun"/>
              </w:rPr>
              <w:t xml:space="preserve"> </w:t>
            </w:r>
            <w:proofErr w:type="spellStart"/>
            <w:r>
              <w:rPr>
                <w:rStyle w:val="Aucun"/>
              </w:rPr>
              <w:t>Chitiris</w:t>
            </w:r>
            <w:proofErr w:type="spellEnd"/>
            <w:r>
              <w:rPr>
                <w:rStyle w:val="Aucun"/>
              </w:rPr>
              <w:t xml:space="preserve"> (Hellenic cables, Greece)</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5EDA5E2D" w14:textId="77777777" w:rsidR="0044674B" w:rsidRDefault="000709F1">
            <w:pPr>
              <w:pStyle w:val="Corps"/>
              <w:spacing w:after="0" w:line="240" w:lineRule="auto"/>
            </w:pPr>
            <w:r>
              <w:rPr>
                <w:rStyle w:val="Aucun"/>
              </w:rPr>
              <w:t>NC</w:t>
            </w:r>
          </w:p>
        </w:tc>
      </w:tr>
      <w:tr w:rsidR="0044674B" w14:paraId="0FFDDB6D"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3189F056" w14:textId="77777777" w:rsidR="0044674B" w:rsidRDefault="000709F1">
            <w:pPr>
              <w:pStyle w:val="Corps"/>
              <w:spacing w:after="0" w:line="240" w:lineRule="auto"/>
            </w:pPr>
            <w:r>
              <w:rPr>
                <w:rStyle w:val="Aucun"/>
              </w:rPr>
              <w:t xml:space="preserve">John Fothergill (City University London UK)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13D5E6A4" w14:textId="77777777" w:rsidR="0044674B" w:rsidRDefault="000709F1">
            <w:pPr>
              <w:pStyle w:val="Corps"/>
              <w:spacing w:after="0" w:line="240" w:lineRule="auto"/>
            </w:pPr>
            <w:r>
              <w:rPr>
                <w:rStyle w:val="Aucun"/>
              </w:rPr>
              <w:t>JF</w:t>
            </w:r>
          </w:p>
        </w:tc>
      </w:tr>
      <w:tr w:rsidR="00D4616D" w14:paraId="4F75F61C"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18D7A0C5" w14:textId="7A738BCF" w:rsidR="00D4616D" w:rsidRDefault="00D4616D">
            <w:pPr>
              <w:pStyle w:val="Corps"/>
              <w:spacing w:after="0" w:line="240" w:lineRule="auto"/>
            </w:pPr>
            <w:proofErr w:type="spellStart"/>
            <w:r>
              <w:rPr>
                <w:rStyle w:val="Aucun"/>
              </w:rPr>
              <w:t>Naohiro</w:t>
            </w:r>
            <w:proofErr w:type="spellEnd"/>
            <w:r>
              <w:rPr>
                <w:rStyle w:val="Aucun"/>
              </w:rPr>
              <w:t xml:space="preserve"> </w:t>
            </w:r>
            <w:proofErr w:type="spellStart"/>
            <w:r>
              <w:rPr>
                <w:rStyle w:val="Aucun"/>
              </w:rPr>
              <w:t>Hozumi</w:t>
            </w:r>
            <w:proofErr w:type="spellEnd"/>
            <w:r>
              <w:rPr>
                <w:rStyle w:val="Aucun"/>
              </w:rPr>
              <w:t xml:space="preserve"> (Toyohashi University of Technology, Toyohashi, Japan)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233F5393" w14:textId="3DC770D9" w:rsidR="00D4616D" w:rsidRDefault="00D4616D">
            <w:pPr>
              <w:pStyle w:val="Corps"/>
              <w:spacing w:after="0" w:line="240" w:lineRule="auto"/>
            </w:pPr>
            <w:r>
              <w:rPr>
                <w:rStyle w:val="Aucun"/>
              </w:rPr>
              <w:t>NH</w:t>
            </w:r>
          </w:p>
        </w:tc>
      </w:tr>
      <w:tr w:rsidR="00D4616D" w14:paraId="32C94CDA"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6D45ACBF" w14:textId="628AB752" w:rsidR="00D4616D" w:rsidRDefault="0025249A">
            <w:pPr>
              <w:pStyle w:val="Corps"/>
              <w:spacing w:after="0" w:line="240" w:lineRule="auto"/>
            </w:pPr>
            <w:proofErr w:type="spellStart"/>
            <w:r w:rsidRPr="0025249A">
              <w:t>Yoonhyoung</w:t>
            </w:r>
            <w:proofErr w:type="spellEnd"/>
            <w:r w:rsidRPr="0025249A">
              <w:t xml:space="preserve"> Kim</w:t>
            </w:r>
            <w:r>
              <w:t xml:space="preserve"> (LS cable systems, South Korea)</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2501027D" w14:textId="28FB64C9" w:rsidR="00D4616D" w:rsidRDefault="0025249A">
            <w:pPr>
              <w:pStyle w:val="Corps"/>
              <w:spacing w:after="0" w:line="240" w:lineRule="auto"/>
            </w:pPr>
            <w:r>
              <w:t>YK</w:t>
            </w:r>
          </w:p>
        </w:tc>
      </w:tr>
      <w:tr w:rsidR="0025249A" w14:paraId="023BC171"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6F96200F" w14:textId="5A0A18DA" w:rsidR="0025249A" w:rsidRDefault="0025249A" w:rsidP="0025249A">
            <w:pPr>
              <w:pStyle w:val="Corps"/>
              <w:spacing w:after="0" w:line="240" w:lineRule="auto"/>
            </w:pPr>
            <w:r>
              <w:rPr>
                <w:rStyle w:val="Aucun"/>
              </w:rPr>
              <w:t>June-Ho Lee (</w:t>
            </w:r>
            <w:proofErr w:type="spellStart"/>
            <w:r>
              <w:rPr>
                <w:rStyle w:val="Aucun"/>
              </w:rPr>
              <w:t>Hoseo</w:t>
            </w:r>
            <w:proofErr w:type="spellEnd"/>
            <w:r>
              <w:rPr>
                <w:rStyle w:val="Aucun"/>
              </w:rPr>
              <w:t xml:space="preserve"> University, South Korea)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6D58C99F" w14:textId="506850F7" w:rsidR="0025249A" w:rsidRDefault="0025249A" w:rsidP="0025249A">
            <w:pPr>
              <w:pStyle w:val="Corps"/>
              <w:spacing w:after="0" w:line="240" w:lineRule="auto"/>
            </w:pPr>
            <w:r>
              <w:rPr>
                <w:rStyle w:val="Aucun"/>
              </w:rPr>
              <w:t>JHL</w:t>
            </w:r>
          </w:p>
        </w:tc>
      </w:tr>
      <w:tr w:rsidR="0025249A" w14:paraId="6D1A91A6"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4978B616" w14:textId="4CF6F18A" w:rsidR="0025249A" w:rsidRDefault="0025249A" w:rsidP="0025249A">
            <w:pPr>
              <w:pStyle w:val="Corps"/>
              <w:spacing w:after="0" w:line="240" w:lineRule="auto"/>
            </w:pPr>
            <w:r>
              <w:rPr>
                <w:rStyle w:val="Aucun"/>
              </w:rPr>
              <w:t>Frank Mauseth (NTNU-Trondheim University, Norway)</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36EE4003" w14:textId="389D24DB" w:rsidR="0025249A" w:rsidRDefault="0025249A" w:rsidP="0025249A">
            <w:pPr>
              <w:pStyle w:val="Corps"/>
              <w:spacing w:after="0" w:line="240" w:lineRule="auto"/>
            </w:pPr>
            <w:r>
              <w:rPr>
                <w:rStyle w:val="Aucun"/>
              </w:rPr>
              <w:t>FM</w:t>
            </w:r>
          </w:p>
        </w:tc>
      </w:tr>
      <w:tr w:rsidR="0025249A" w14:paraId="55C088E4"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2F526FFD" w14:textId="7F9BCAB5" w:rsidR="0025249A" w:rsidRDefault="0025249A" w:rsidP="0025249A">
            <w:pPr>
              <w:pStyle w:val="Corps"/>
              <w:spacing w:after="0" w:line="240" w:lineRule="auto"/>
            </w:pPr>
            <w:r>
              <w:rPr>
                <w:rStyle w:val="Aucun"/>
              </w:rPr>
              <w:t xml:space="preserve">Giovanni </w:t>
            </w:r>
            <w:proofErr w:type="spellStart"/>
            <w:r>
              <w:rPr>
                <w:rStyle w:val="Aucun"/>
              </w:rPr>
              <w:t>Mazzanti</w:t>
            </w:r>
            <w:proofErr w:type="spellEnd"/>
            <w:r>
              <w:rPr>
                <w:rStyle w:val="Aucun"/>
              </w:rPr>
              <w:t xml:space="preserve"> (chairman of TC, University of Bologna, Italy)</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89EF8EE" w14:textId="16BC8A34" w:rsidR="0025249A" w:rsidRDefault="0025249A" w:rsidP="0025249A">
            <w:pPr>
              <w:pStyle w:val="Corps"/>
              <w:spacing w:after="0" w:line="240" w:lineRule="auto"/>
            </w:pPr>
            <w:r>
              <w:rPr>
                <w:rStyle w:val="Aucun"/>
              </w:rPr>
              <w:t>GM</w:t>
            </w:r>
          </w:p>
        </w:tc>
      </w:tr>
      <w:tr w:rsidR="0025249A" w14:paraId="164E4C97"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56508924" w14:textId="5A0E9786" w:rsidR="0025249A" w:rsidRDefault="0025249A" w:rsidP="0025249A">
            <w:pPr>
              <w:pStyle w:val="Corps"/>
              <w:spacing w:after="0" w:line="240" w:lineRule="auto"/>
            </w:pPr>
            <w:r>
              <w:rPr>
                <w:rStyle w:val="Aucun"/>
              </w:rPr>
              <w:t xml:space="preserve">Peter Morshuis ("Solid dielectric solutions", the Netherlands)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6AA9FCA6" w14:textId="7CD7D714" w:rsidR="0025249A" w:rsidRDefault="0025249A" w:rsidP="0025249A">
            <w:pPr>
              <w:pStyle w:val="Corps"/>
              <w:spacing w:after="0" w:line="240" w:lineRule="auto"/>
            </w:pPr>
            <w:r>
              <w:rPr>
                <w:rStyle w:val="Aucun"/>
              </w:rPr>
              <w:t>PM</w:t>
            </w:r>
          </w:p>
        </w:tc>
      </w:tr>
      <w:tr w:rsidR="0025249A" w14:paraId="14A373C4"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54DCFFFE" w14:textId="0A2EA2D5" w:rsidR="0025249A" w:rsidRPr="000E57EE" w:rsidRDefault="0025249A" w:rsidP="0025249A">
            <w:pPr>
              <w:pStyle w:val="Corps"/>
              <w:spacing w:after="0" w:line="240" w:lineRule="auto"/>
              <w:rPr>
                <w:lang w:val="fr-FR"/>
              </w:rPr>
            </w:pPr>
            <w:r>
              <w:rPr>
                <w:rStyle w:val="Aucun"/>
                <w:lang w:val="fr-FR"/>
              </w:rPr>
              <w:t xml:space="preserve">Ivan </w:t>
            </w:r>
            <w:proofErr w:type="spellStart"/>
            <w:r>
              <w:rPr>
                <w:rStyle w:val="Aucun"/>
                <w:lang w:val="fr-FR"/>
              </w:rPr>
              <w:t>Troia</w:t>
            </w:r>
            <w:proofErr w:type="spellEnd"/>
            <w:r>
              <w:rPr>
                <w:rStyle w:val="Aucun"/>
                <w:lang w:val="fr-FR"/>
              </w:rPr>
              <w:t xml:space="preserve"> (</w:t>
            </w:r>
            <w:r w:rsidR="00CF652D" w:rsidRPr="00CF652D">
              <w:rPr>
                <w:rStyle w:val="Aucun"/>
                <w:lang w:val="fr-FR"/>
              </w:rPr>
              <w:t xml:space="preserve">Scapa </w:t>
            </w:r>
            <w:proofErr w:type="spellStart"/>
            <w:r w:rsidR="00CF652D" w:rsidRPr="00CF652D">
              <w:rPr>
                <w:rStyle w:val="Aucun"/>
                <w:lang w:val="fr-FR"/>
              </w:rPr>
              <w:t>Italia</w:t>
            </w:r>
            <w:proofErr w:type="spellEnd"/>
            <w:r w:rsidR="00CF652D" w:rsidRPr="00CF652D">
              <w:rPr>
                <w:rStyle w:val="Aucun"/>
                <w:lang w:val="fr-FR"/>
              </w:rPr>
              <w:t xml:space="preserve"> </w:t>
            </w:r>
            <w:proofErr w:type="spellStart"/>
            <w:r w:rsidR="00CF652D" w:rsidRPr="00CF652D">
              <w:rPr>
                <w:rStyle w:val="Aucun"/>
                <w:lang w:val="fr-FR"/>
              </w:rPr>
              <w:t>SpA</w:t>
            </w:r>
            <w:proofErr w:type="spellEnd"/>
            <w:r w:rsidR="00CF652D" w:rsidRPr="00CF652D">
              <w:rPr>
                <w:rStyle w:val="Aucun"/>
                <w:lang w:val="fr-FR"/>
              </w:rPr>
              <w:t xml:space="preserve">, </w:t>
            </w:r>
            <w:proofErr w:type="spellStart"/>
            <w:r w:rsidR="00CF652D" w:rsidRPr="00CF652D">
              <w:rPr>
                <w:rStyle w:val="Aucun"/>
                <w:lang w:val="fr-FR"/>
              </w:rPr>
              <w:t>Italy</w:t>
            </w:r>
            <w:proofErr w:type="spellEnd"/>
            <w:r>
              <w:rPr>
                <w:rStyle w:val="Aucun"/>
                <w:lang w:val="fr-FR"/>
              </w:rPr>
              <w:t>)</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3D558386" w14:textId="160CD596" w:rsidR="0025249A" w:rsidRDefault="0025249A" w:rsidP="0025249A">
            <w:pPr>
              <w:pStyle w:val="Corps"/>
              <w:spacing w:after="0" w:line="240" w:lineRule="auto"/>
            </w:pPr>
            <w:r>
              <w:rPr>
                <w:rStyle w:val="Aucun"/>
              </w:rPr>
              <w:t>IT</w:t>
            </w:r>
          </w:p>
        </w:tc>
      </w:tr>
      <w:tr w:rsidR="0025249A" w14:paraId="38A77F25"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5D9CCFA3" w14:textId="056AA7D9" w:rsidR="0025249A" w:rsidRDefault="0025249A" w:rsidP="0025249A">
            <w:pPr>
              <w:pStyle w:val="Corps"/>
              <w:spacing w:after="0" w:line="240" w:lineRule="auto"/>
            </w:pPr>
            <w:r>
              <w:rPr>
                <w:rStyle w:val="Aucun"/>
              </w:rPr>
              <w:t xml:space="preserve">Yasuhiro Tanaka (Tokyo City University, Japan)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63D68B36" w14:textId="67B5E6D4" w:rsidR="0025249A" w:rsidRDefault="0025249A" w:rsidP="0025249A">
            <w:pPr>
              <w:pStyle w:val="Corps"/>
              <w:spacing w:after="0" w:line="240" w:lineRule="auto"/>
            </w:pPr>
            <w:r>
              <w:rPr>
                <w:rStyle w:val="Aucun"/>
              </w:rPr>
              <w:t>YT</w:t>
            </w:r>
          </w:p>
        </w:tc>
      </w:tr>
      <w:tr w:rsidR="0025249A" w14:paraId="742A3DA0" w14:textId="77777777">
        <w:trPr>
          <w:trHeight w:val="232"/>
        </w:trPr>
        <w:tc>
          <w:tcPr>
            <w:tcW w:w="7350"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CC570D5" w14:textId="4865394B" w:rsidR="0025249A" w:rsidRDefault="0025249A" w:rsidP="0025249A">
            <w:pPr>
              <w:pStyle w:val="Corps"/>
              <w:spacing w:after="0" w:line="240" w:lineRule="auto"/>
            </w:pPr>
            <w:r>
              <w:rPr>
                <w:rStyle w:val="Aucun"/>
              </w:rPr>
              <w:t xml:space="preserve">Kai Wu (Xi’an </w:t>
            </w:r>
            <w:proofErr w:type="spellStart"/>
            <w:r>
              <w:rPr>
                <w:rStyle w:val="Aucun"/>
              </w:rPr>
              <w:t>Jiaotong</w:t>
            </w:r>
            <w:proofErr w:type="spellEnd"/>
            <w:r>
              <w:rPr>
                <w:rStyle w:val="Aucun"/>
              </w:rPr>
              <w:t xml:space="preserve"> University, China) </w:t>
            </w:r>
          </w:p>
        </w:tc>
        <w:tc>
          <w:tcPr>
            <w:tcW w:w="975"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80" w:type="dxa"/>
            </w:tcMar>
          </w:tcPr>
          <w:p w14:paraId="0D864C4F" w14:textId="6E53C9C3" w:rsidR="0025249A" w:rsidRDefault="0025249A" w:rsidP="0025249A">
            <w:pPr>
              <w:pStyle w:val="Corps"/>
              <w:spacing w:after="0" w:line="240" w:lineRule="auto"/>
            </w:pPr>
            <w:r>
              <w:rPr>
                <w:rStyle w:val="Aucun"/>
              </w:rPr>
              <w:t>KW</w:t>
            </w:r>
          </w:p>
        </w:tc>
      </w:tr>
    </w:tbl>
    <w:p w14:paraId="138B158B" w14:textId="77777777" w:rsidR="0044674B" w:rsidRDefault="0044674B">
      <w:pPr>
        <w:pStyle w:val="Corps"/>
        <w:widowControl w:val="0"/>
        <w:spacing w:line="240" w:lineRule="auto"/>
      </w:pPr>
    </w:p>
    <w:p w14:paraId="6931E94C" w14:textId="045C7ED4" w:rsidR="00CB112C" w:rsidRDefault="00CB112C">
      <w:pPr>
        <w:pStyle w:val="Corps"/>
        <w:widowControl w:val="0"/>
        <w:spacing w:line="240" w:lineRule="auto"/>
      </w:pPr>
      <w:r w:rsidRPr="00C56FC2">
        <w:t xml:space="preserve">Summary: </w:t>
      </w:r>
      <w:r w:rsidR="002704FE" w:rsidRPr="00C56FC2">
        <w:t>T</w:t>
      </w:r>
      <w:r w:rsidR="00240D6B" w:rsidRPr="00C56FC2">
        <w:t xml:space="preserve">he first time that the feasibility of space charge measurements on full sized HVDC cable joints has been explicitly considered and whether the PEA and TSM techniques could be </w:t>
      </w:r>
      <w:r w:rsidR="008A6F62" w:rsidRPr="00C56FC2">
        <w:t>utilized</w:t>
      </w:r>
      <w:r w:rsidR="00295D73" w:rsidRPr="00C56FC2">
        <w:t>.</w:t>
      </w:r>
    </w:p>
    <w:p w14:paraId="092750D3" w14:textId="77777777" w:rsidR="0044674B" w:rsidRDefault="000709F1">
      <w:pPr>
        <w:pStyle w:val="Heading1"/>
      </w:pPr>
      <w:r>
        <w:rPr>
          <w:rStyle w:val="Aucun"/>
        </w:rPr>
        <w:t>Introduction</w:t>
      </w:r>
    </w:p>
    <w:p w14:paraId="44547695" w14:textId="3407DB2F" w:rsidR="0044674B" w:rsidRDefault="000709F1" w:rsidP="00D17EEA">
      <w:pPr>
        <w:pStyle w:val="Corps"/>
      </w:pPr>
      <w:r>
        <w:rPr>
          <w:rStyle w:val="Aucun"/>
        </w:rPr>
        <w:t xml:space="preserve">In order to ensure uninterrupted power delivery from remotely located wind </w:t>
      </w:r>
      <w:r w:rsidR="007319E1">
        <w:rPr>
          <w:rStyle w:val="Aucun"/>
        </w:rPr>
        <w:t>farms</w:t>
      </w:r>
      <w:r>
        <w:rPr>
          <w:rStyle w:val="Aucun"/>
        </w:rPr>
        <w:t xml:space="preserve"> to urban </w:t>
      </w:r>
      <w:r w:rsidR="00D06469">
        <w:rPr>
          <w:rStyle w:val="Aucun"/>
        </w:rPr>
        <w:t>centers</w:t>
      </w:r>
      <w:r>
        <w:rPr>
          <w:rStyle w:val="Aucun"/>
        </w:rPr>
        <w:t xml:space="preserve">; a number of </w:t>
      </w:r>
      <w:proofErr w:type="gramStart"/>
      <w:r>
        <w:rPr>
          <w:rStyle w:val="Aucun"/>
        </w:rPr>
        <w:t>generation</w:t>
      </w:r>
      <w:proofErr w:type="gramEnd"/>
      <w:r>
        <w:rPr>
          <w:rStyle w:val="Aucun"/>
        </w:rPr>
        <w:t xml:space="preserve">, transmission and distribution assets will have to operate seamlessly and reliably. The power transfer of renewable sources </w:t>
      </w:r>
      <w:r w:rsidR="00AD031C">
        <w:rPr>
          <w:rStyle w:val="Aucun"/>
        </w:rPr>
        <w:t xml:space="preserve">must </w:t>
      </w:r>
      <w:r>
        <w:rPr>
          <w:rStyle w:val="Aucun"/>
        </w:rPr>
        <w:t>frequently transition different environments</w:t>
      </w:r>
      <w:r w:rsidR="00AD031C">
        <w:rPr>
          <w:rStyle w:val="Aucun"/>
        </w:rPr>
        <w:t>:</w:t>
      </w:r>
      <w:r>
        <w:rPr>
          <w:rStyle w:val="Aucun"/>
        </w:rPr>
        <w:t xml:space="preserve"> sea, land and occasionally both, relying on the design and </w:t>
      </w:r>
      <w:r w:rsidR="00AD031C">
        <w:rPr>
          <w:rStyle w:val="Aucun"/>
        </w:rPr>
        <w:t>built-in</w:t>
      </w:r>
      <w:r>
        <w:rPr>
          <w:rStyle w:val="Aucun"/>
        </w:rPr>
        <w:t xml:space="preserve"> resilience of HVDC cable systems</w:t>
      </w:r>
      <w:r w:rsidR="009A3D25">
        <w:rPr>
          <w:rStyle w:val="Aucun"/>
        </w:rPr>
        <w:t xml:space="preserve"> [</w:t>
      </w:r>
      <w:r w:rsidR="00605285">
        <w:rPr>
          <w:rStyle w:val="Aucun"/>
        </w:rPr>
        <w:t>1</w:t>
      </w:r>
      <w:r w:rsidR="009A3D25">
        <w:rPr>
          <w:rStyle w:val="Aucun"/>
        </w:rPr>
        <w:t>]</w:t>
      </w:r>
      <w:r>
        <w:rPr>
          <w:rStyle w:val="Aucun"/>
        </w:rPr>
        <w:t xml:space="preserve">. Despite the infancy of insulating material used in HVDC cable systems the voltage levels of these transmission lines </w:t>
      </w:r>
      <w:r w:rsidR="00AD031C">
        <w:rPr>
          <w:rStyle w:val="Aucun"/>
        </w:rPr>
        <w:t xml:space="preserve">are </w:t>
      </w:r>
      <w:r>
        <w:rPr>
          <w:rStyle w:val="Aucun"/>
        </w:rPr>
        <w:t xml:space="preserve">continuously </w:t>
      </w:r>
      <w:r w:rsidR="00AD031C">
        <w:rPr>
          <w:rStyle w:val="Aucun"/>
        </w:rPr>
        <w:t xml:space="preserve">increasing </w:t>
      </w:r>
      <w:r>
        <w:rPr>
          <w:rStyle w:val="Aucun"/>
        </w:rPr>
        <w:t>with the German corridor (</w:t>
      </w:r>
      <w:r w:rsidR="002F16D3">
        <w:rPr>
          <w:rStyle w:val="Aucun"/>
        </w:rPr>
        <w:t>North Sea</w:t>
      </w:r>
      <w:r>
        <w:rPr>
          <w:rStyle w:val="Aucun"/>
        </w:rPr>
        <w:t xml:space="preserve"> to south Germany) planning for </w:t>
      </w:r>
      <w:r w:rsidRPr="00331124">
        <w:rPr>
          <w:rStyle w:val="Aucun"/>
        </w:rPr>
        <w:t>525kV</w:t>
      </w:r>
      <w:r w:rsidR="00331124">
        <w:rPr>
          <w:rStyle w:val="Aucun"/>
        </w:rPr>
        <w:t xml:space="preserve"> </w:t>
      </w:r>
      <w:r w:rsidR="00605285">
        <w:rPr>
          <w:rStyle w:val="Aucun"/>
        </w:rPr>
        <w:t>[2]</w:t>
      </w:r>
      <w:r w:rsidR="00331124">
        <w:rPr>
          <w:rStyle w:val="Aucun"/>
        </w:rPr>
        <w:t>. Lo</w:t>
      </w:r>
      <w:r w:rsidR="00D17EEA" w:rsidRPr="00331124">
        <w:rPr>
          <w:rStyle w:val="Aucun"/>
        </w:rPr>
        <w:t>gistic</w:t>
      </w:r>
      <w:r w:rsidR="00AD031C" w:rsidRPr="00331124">
        <w:rPr>
          <w:rStyle w:val="Aucun"/>
        </w:rPr>
        <w:t>al</w:t>
      </w:r>
      <w:r w:rsidR="00D17EEA" w:rsidRPr="00D17EEA">
        <w:rPr>
          <w:rStyle w:val="Aucun"/>
        </w:rPr>
        <w:t xml:space="preserve"> constraints on land dictates the length of cable that can be transported ranging from ~1 km to 2.2 km </w:t>
      </w:r>
      <w:r w:rsidR="00D17EEA" w:rsidRPr="00331124">
        <w:rPr>
          <w:rStyle w:val="Aucun"/>
        </w:rPr>
        <w:t>[</w:t>
      </w:r>
      <w:r w:rsidR="00123406">
        <w:rPr>
          <w:rStyle w:val="Aucun"/>
        </w:rPr>
        <w:t>3</w:t>
      </w:r>
      <w:r w:rsidR="00D17EEA" w:rsidRPr="00331124">
        <w:rPr>
          <w:rStyle w:val="Aucun"/>
        </w:rPr>
        <w:t>]</w:t>
      </w:r>
      <w:r w:rsidR="00D17EEA" w:rsidRPr="00D17EEA">
        <w:rPr>
          <w:rStyle w:val="Aucun"/>
        </w:rPr>
        <w:t xml:space="preserve"> implying a relatively </w:t>
      </w:r>
      <w:r w:rsidR="00AD031C">
        <w:rPr>
          <w:rStyle w:val="Aucun"/>
        </w:rPr>
        <w:t>large number of</w:t>
      </w:r>
      <w:r w:rsidR="00D17EEA" w:rsidRPr="00D17EEA">
        <w:rPr>
          <w:rStyle w:val="Aucun"/>
        </w:rPr>
        <w:t xml:space="preserve"> HVDC field joint</w:t>
      </w:r>
      <w:r w:rsidR="00AD031C">
        <w:rPr>
          <w:rStyle w:val="Aucun"/>
        </w:rPr>
        <w:t>s</w:t>
      </w:r>
      <w:r>
        <w:rPr>
          <w:rStyle w:val="Aucun"/>
        </w:rPr>
        <w:t xml:space="preserve">.  </w:t>
      </w:r>
      <w:r w:rsidR="00AD031C">
        <w:rPr>
          <w:rStyle w:val="Aucun"/>
        </w:rPr>
        <w:t>In DC designs,</w:t>
      </w:r>
      <w:r>
        <w:rPr>
          <w:rStyle w:val="Aucun"/>
        </w:rPr>
        <w:t xml:space="preserve"> dielectric interfaces within the joint structure can act as </w:t>
      </w:r>
      <w:r w:rsidR="00D06469">
        <w:rPr>
          <w:rStyle w:val="Aucun"/>
        </w:rPr>
        <w:t>centers</w:t>
      </w:r>
      <w:r>
        <w:rPr>
          <w:rStyle w:val="Aucun"/>
        </w:rPr>
        <w:t xml:space="preserve"> of space charge accumulation</w:t>
      </w:r>
      <w:r w:rsidR="00AD031C">
        <w:rPr>
          <w:rStyle w:val="Aucun"/>
        </w:rPr>
        <w:t>; this</w:t>
      </w:r>
      <w:r>
        <w:rPr>
          <w:rStyle w:val="Aucun"/>
        </w:rPr>
        <w:t xml:space="preserve"> complicates further the design, </w:t>
      </w:r>
      <w:r w:rsidRPr="00331124">
        <w:rPr>
          <w:rStyle w:val="Aucun"/>
        </w:rPr>
        <w:t>q</w:t>
      </w:r>
      <w:r>
        <w:rPr>
          <w:rStyle w:val="Aucun"/>
        </w:rPr>
        <w:t>ualification and operational longevity of HVDC cable joints.</w:t>
      </w:r>
      <w:r w:rsidR="004A5B28" w:rsidRPr="004A5B28">
        <w:rPr>
          <w:rStyle w:val="Aucun"/>
        </w:rPr>
        <w:t xml:space="preserve"> </w:t>
      </w:r>
      <w:r w:rsidR="004A5B28">
        <w:rPr>
          <w:rStyle w:val="Aucun"/>
        </w:rPr>
        <w:t>T</w:t>
      </w:r>
      <w:r w:rsidR="004A5B28" w:rsidRPr="004A5B28">
        <w:rPr>
          <w:rStyle w:val="Aucun"/>
        </w:rPr>
        <w:t xml:space="preserve">here can be challenges related to trapped space charges within the insulation system that can cause a potential threat to the reliability of the cable system. Trapped space charge can give rise to locally high field stresses, especially at interfaces and with temperature gradients, that </w:t>
      </w:r>
      <w:r w:rsidR="004A5B28">
        <w:rPr>
          <w:rStyle w:val="Aucun"/>
        </w:rPr>
        <w:t>could</w:t>
      </w:r>
      <w:r w:rsidR="004A5B28" w:rsidRPr="004A5B28">
        <w:rPr>
          <w:rStyle w:val="Aucun"/>
        </w:rPr>
        <w:t xml:space="preserve"> initiate </w:t>
      </w:r>
      <w:r w:rsidR="004A5B28">
        <w:rPr>
          <w:rStyle w:val="Aucun"/>
        </w:rPr>
        <w:t>insulation</w:t>
      </w:r>
      <w:r w:rsidR="004A5B28" w:rsidRPr="004A5B28">
        <w:rPr>
          <w:rStyle w:val="Aucun"/>
        </w:rPr>
        <w:t xml:space="preserve"> </w:t>
      </w:r>
      <w:r w:rsidR="00327489" w:rsidRPr="004A5B28">
        <w:rPr>
          <w:rStyle w:val="Aucun"/>
        </w:rPr>
        <w:t>breakdown.</w:t>
      </w:r>
      <w:r w:rsidR="004A5B28" w:rsidRPr="004A5B28">
        <w:rPr>
          <w:rStyle w:val="Aucun"/>
        </w:rPr>
        <w:t xml:space="preserve">  </w:t>
      </w:r>
    </w:p>
    <w:p w14:paraId="0A1175C1" w14:textId="486A6D90" w:rsidR="0044674B" w:rsidRDefault="000709F1">
      <w:pPr>
        <w:pStyle w:val="Corps"/>
      </w:pPr>
      <w:r>
        <w:rPr>
          <w:rStyle w:val="Aucun"/>
        </w:rPr>
        <w:lastRenderedPageBreak/>
        <w:t xml:space="preserve">The Technical </w:t>
      </w:r>
      <w:r w:rsidR="00AD031C">
        <w:rPr>
          <w:rStyle w:val="Aucun"/>
        </w:rPr>
        <w:t>C</w:t>
      </w:r>
      <w:r>
        <w:rPr>
          <w:rStyle w:val="Aucun"/>
        </w:rPr>
        <w:t xml:space="preserve">ommittee </w:t>
      </w:r>
      <w:r w:rsidR="00421DF0">
        <w:rPr>
          <w:rStyle w:val="Aucun"/>
        </w:rPr>
        <w:t xml:space="preserve">on </w:t>
      </w:r>
      <w:r>
        <w:rPr>
          <w:rStyle w:val="Aucun"/>
        </w:rPr>
        <w:t xml:space="preserve">HVDC </w:t>
      </w:r>
      <w:r w:rsidR="00483845">
        <w:rPr>
          <w:rStyle w:val="Aucun"/>
        </w:rPr>
        <w:t>C</w:t>
      </w:r>
      <w:r>
        <w:rPr>
          <w:rStyle w:val="Aucun"/>
        </w:rPr>
        <w:t xml:space="preserve">able </w:t>
      </w:r>
      <w:r w:rsidR="00483845">
        <w:rPr>
          <w:rStyle w:val="Aucun"/>
        </w:rPr>
        <w:t>S</w:t>
      </w:r>
      <w:r>
        <w:rPr>
          <w:rStyle w:val="Aucun"/>
        </w:rPr>
        <w:t>ystem</w:t>
      </w:r>
      <w:r w:rsidR="00377780">
        <w:rPr>
          <w:rStyle w:val="Aucun"/>
        </w:rPr>
        <w:t>s</w:t>
      </w:r>
      <w:r>
        <w:rPr>
          <w:rStyle w:val="Aucun"/>
        </w:rPr>
        <w:t xml:space="preserve"> has developed an IEEE Std. 1732-2017 </w:t>
      </w:r>
      <w:r>
        <w:rPr>
          <w:rStyle w:val="Aucun"/>
          <w:rtl/>
          <w:lang w:val="ar-SA"/>
        </w:rPr>
        <w:t>“</w:t>
      </w:r>
      <w:r>
        <w:rPr>
          <w:rStyle w:val="Aucun"/>
        </w:rPr>
        <w:t>Recommended practice for space charge measurements in HVDC extruded cables for rated voltages up to 550 kV” and it is natural to evolve this standard to include space charge measurement on HVDC joints</w:t>
      </w:r>
      <w:r w:rsidR="00331124">
        <w:rPr>
          <w:rStyle w:val="Aucun"/>
        </w:rPr>
        <w:t xml:space="preserve"> </w:t>
      </w:r>
      <w:r w:rsidR="00605285">
        <w:rPr>
          <w:rStyle w:val="Aucun"/>
        </w:rPr>
        <w:t>[</w:t>
      </w:r>
      <w:r w:rsidR="00123406">
        <w:rPr>
          <w:rStyle w:val="Aucun"/>
        </w:rPr>
        <w:t>4</w:t>
      </w:r>
      <w:r w:rsidR="00605285">
        <w:rPr>
          <w:rStyle w:val="Aucun"/>
        </w:rPr>
        <w:t>]</w:t>
      </w:r>
      <w:r>
        <w:rPr>
          <w:rStyle w:val="Aucun"/>
        </w:rPr>
        <w:t xml:space="preserve">. However, complex material interfaces as well as material layer thicknesses (~100mm) and non-uniform axially geometries at cable ends magnify the technical challenges of space charge measurement on cable joints. </w:t>
      </w:r>
    </w:p>
    <w:p w14:paraId="5ADF1E1D" w14:textId="0DE16526" w:rsidR="0044674B" w:rsidRDefault="000709F1">
      <w:pPr>
        <w:pStyle w:val="Corps"/>
      </w:pPr>
      <w:r w:rsidRPr="00C56FC2">
        <w:rPr>
          <w:rStyle w:val="Aucun"/>
        </w:rPr>
        <w:t>In this article</w:t>
      </w:r>
      <w:r w:rsidR="00AE3531" w:rsidRPr="00C56FC2">
        <w:rPr>
          <w:rStyle w:val="Aucun"/>
        </w:rPr>
        <w:t>,</w:t>
      </w:r>
      <w:r w:rsidRPr="00C56FC2">
        <w:rPr>
          <w:rStyle w:val="Aucun"/>
        </w:rPr>
        <w:t xml:space="preserve"> the feasibility of space charge measurements on full </w:t>
      </w:r>
      <w:r w:rsidR="004E5E61" w:rsidRPr="00C56FC2">
        <w:rPr>
          <w:rStyle w:val="Aucun"/>
        </w:rPr>
        <w:t>sized</w:t>
      </w:r>
      <w:r w:rsidRPr="00C56FC2">
        <w:rPr>
          <w:rStyle w:val="Aucun"/>
        </w:rPr>
        <w:t xml:space="preserve"> HVDC cable joints is studied and the applicability of space charge measurements techniques such as the </w:t>
      </w:r>
      <w:r w:rsidR="00C65E6B" w:rsidRPr="00C56FC2">
        <w:rPr>
          <w:rStyle w:val="Aucun"/>
        </w:rPr>
        <w:t>p</w:t>
      </w:r>
      <w:r w:rsidRPr="00C56FC2">
        <w:rPr>
          <w:rStyle w:val="Aucun"/>
        </w:rPr>
        <w:t xml:space="preserve">ulsed </w:t>
      </w:r>
      <w:r w:rsidR="00C65E6B" w:rsidRPr="00C56FC2">
        <w:rPr>
          <w:rStyle w:val="Aucun"/>
        </w:rPr>
        <w:t>e</w:t>
      </w:r>
      <w:r w:rsidRPr="00C56FC2">
        <w:rPr>
          <w:rStyle w:val="Aucun"/>
        </w:rPr>
        <w:t xml:space="preserve">lectro </w:t>
      </w:r>
      <w:r w:rsidR="00C65E6B" w:rsidRPr="00C56FC2">
        <w:rPr>
          <w:rStyle w:val="Aucun"/>
        </w:rPr>
        <w:t>a</w:t>
      </w:r>
      <w:r w:rsidRPr="00C56FC2">
        <w:rPr>
          <w:rStyle w:val="Aucun"/>
        </w:rPr>
        <w:t xml:space="preserve">coustic (PEA) and </w:t>
      </w:r>
      <w:r w:rsidR="00C65E6B" w:rsidRPr="00C56FC2">
        <w:rPr>
          <w:rStyle w:val="Aucun"/>
        </w:rPr>
        <w:t>t</w:t>
      </w:r>
      <w:r w:rsidRPr="00C56FC2">
        <w:rPr>
          <w:rStyle w:val="Aucun"/>
        </w:rPr>
        <w:t xml:space="preserve">hermal </w:t>
      </w:r>
      <w:r w:rsidR="00C65E6B" w:rsidRPr="00C56FC2">
        <w:rPr>
          <w:rStyle w:val="Aucun"/>
        </w:rPr>
        <w:t>s</w:t>
      </w:r>
      <w:r w:rsidRPr="00C56FC2">
        <w:rPr>
          <w:rStyle w:val="Aucun"/>
        </w:rPr>
        <w:t xml:space="preserve">tep </w:t>
      </w:r>
      <w:r w:rsidR="00C65E6B" w:rsidRPr="00C56FC2">
        <w:rPr>
          <w:rStyle w:val="Aucun"/>
        </w:rPr>
        <w:t>m</w:t>
      </w:r>
      <w:r w:rsidRPr="00C56FC2">
        <w:rPr>
          <w:rStyle w:val="Aucun"/>
        </w:rPr>
        <w:t>ethod (TSM)</w:t>
      </w:r>
      <w:r w:rsidR="00AE3531" w:rsidRPr="00C56FC2">
        <w:rPr>
          <w:rStyle w:val="Aucun"/>
        </w:rPr>
        <w:t xml:space="preserve"> is considered</w:t>
      </w:r>
      <w:r w:rsidRPr="00C56FC2">
        <w:rPr>
          <w:rStyle w:val="Aucun"/>
        </w:rPr>
        <w:t xml:space="preserve">. The ability to perform space charge measurements </w:t>
      </w:r>
      <w:r w:rsidR="00AE3531" w:rsidRPr="00C56FC2">
        <w:rPr>
          <w:rStyle w:val="Aucun"/>
        </w:rPr>
        <w:t xml:space="preserve">on </w:t>
      </w:r>
      <w:r w:rsidRPr="00C56FC2">
        <w:rPr>
          <w:rStyle w:val="Aucun"/>
        </w:rPr>
        <w:t>full-</w:t>
      </w:r>
      <w:r w:rsidR="004E5E61" w:rsidRPr="00C56FC2">
        <w:rPr>
          <w:rStyle w:val="Aucun"/>
        </w:rPr>
        <w:t>sized</w:t>
      </w:r>
      <w:r w:rsidRPr="00C56FC2">
        <w:rPr>
          <w:rStyle w:val="Aucun"/>
        </w:rPr>
        <w:t xml:space="preserve"> cable joint</w:t>
      </w:r>
      <w:r w:rsidR="00AE3531" w:rsidRPr="00C56FC2">
        <w:rPr>
          <w:rStyle w:val="Aucun"/>
        </w:rPr>
        <w:t>s</w:t>
      </w:r>
      <w:r w:rsidRPr="00C56FC2">
        <w:rPr>
          <w:rStyle w:val="Aucun"/>
        </w:rPr>
        <w:t xml:space="preserve"> presents benefit to the designers as </w:t>
      </w:r>
      <w:r w:rsidR="00D06469" w:rsidRPr="00C56FC2">
        <w:rPr>
          <w:rStyle w:val="Aucun"/>
        </w:rPr>
        <w:t>localized</w:t>
      </w:r>
      <w:r w:rsidRPr="00C56FC2">
        <w:rPr>
          <w:rStyle w:val="Aucun"/>
        </w:rPr>
        <w:t xml:space="preserve"> field enhancement can be identified and mitigated. Space charge measurements on full size</w:t>
      </w:r>
      <w:r w:rsidR="00AE3531" w:rsidRPr="00C56FC2">
        <w:rPr>
          <w:rStyle w:val="Aucun"/>
        </w:rPr>
        <w:t>d</w:t>
      </w:r>
      <w:r w:rsidRPr="00C56FC2">
        <w:rPr>
          <w:rStyle w:val="Aucun"/>
        </w:rPr>
        <w:t xml:space="preserve"> cable joints could also provide an insight </w:t>
      </w:r>
      <w:r w:rsidR="00AE3531" w:rsidRPr="00C56FC2">
        <w:rPr>
          <w:rStyle w:val="Aucun"/>
        </w:rPr>
        <w:t xml:space="preserve">into </w:t>
      </w:r>
      <w:r w:rsidRPr="00C56FC2">
        <w:rPr>
          <w:rStyle w:val="Aucun"/>
        </w:rPr>
        <w:t xml:space="preserve">charge profile modifications before, during and potentially after </w:t>
      </w:r>
      <w:r w:rsidR="00C65E6B" w:rsidRPr="00C56FC2">
        <w:rPr>
          <w:rStyle w:val="Aucun"/>
        </w:rPr>
        <w:t>t</w:t>
      </w:r>
      <w:r w:rsidRPr="00C56FC2">
        <w:rPr>
          <w:rStyle w:val="Aucun"/>
        </w:rPr>
        <w:t xml:space="preserve">ype </w:t>
      </w:r>
      <w:r w:rsidR="00C65E6B" w:rsidRPr="00C56FC2">
        <w:rPr>
          <w:rStyle w:val="Aucun"/>
        </w:rPr>
        <w:t>t</w:t>
      </w:r>
      <w:r w:rsidRPr="00C56FC2">
        <w:rPr>
          <w:rStyle w:val="Aucun"/>
        </w:rPr>
        <w:t xml:space="preserve">ests or </w:t>
      </w:r>
      <w:r w:rsidR="00C65E6B" w:rsidRPr="00C56FC2">
        <w:rPr>
          <w:rStyle w:val="Aucun"/>
        </w:rPr>
        <w:t>p</w:t>
      </w:r>
      <w:r w:rsidRPr="00C56FC2">
        <w:rPr>
          <w:rStyle w:val="Aucun"/>
        </w:rPr>
        <w:t xml:space="preserve">requalification </w:t>
      </w:r>
      <w:r w:rsidR="00C65E6B" w:rsidRPr="00C56FC2">
        <w:rPr>
          <w:rStyle w:val="Aucun"/>
        </w:rPr>
        <w:t>t</w:t>
      </w:r>
      <w:r w:rsidRPr="00C56FC2">
        <w:rPr>
          <w:rStyle w:val="Aucun"/>
        </w:rPr>
        <w:t>ests. The ability to measure the space charge profile in service may also provide an online monitoring tool for the health and longevity of the joints.</w:t>
      </w:r>
    </w:p>
    <w:p w14:paraId="2A92E29C" w14:textId="6846BFF5" w:rsidR="00C0301B" w:rsidRDefault="000709F1">
      <w:pPr>
        <w:pStyle w:val="Corps"/>
        <w:rPr>
          <w:rStyle w:val="Aucun"/>
        </w:rPr>
      </w:pPr>
      <w:r>
        <w:rPr>
          <w:rStyle w:val="Aucun"/>
        </w:rPr>
        <w:t xml:space="preserve">Unfortunately, very limited data is available </w:t>
      </w:r>
      <w:r w:rsidR="00AE3531">
        <w:rPr>
          <w:rStyle w:val="Aucun"/>
        </w:rPr>
        <w:t xml:space="preserve">on </w:t>
      </w:r>
      <w:r>
        <w:rPr>
          <w:rStyle w:val="Aucun"/>
        </w:rPr>
        <w:t>HVDC underground transmission line</w:t>
      </w:r>
      <w:r w:rsidR="00AE3531">
        <w:rPr>
          <w:rStyle w:val="Aucun"/>
        </w:rPr>
        <w:t>s</w:t>
      </w:r>
      <w:r>
        <w:rPr>
          <w:rStyle w:val="Aucun"/>
        </w:rPr>
        <w:t xml:space="preserve"> where polymeric insulation is </w:t>
      </w:r>
      <w:r w:rsidR="00D06469">
        <w:rPr>
          <w:rStyle w:val="Aucun"/>
        </w:rPr>
        <w:t>utilized</w:t>
      </w:r>
      <w:r>
        <w:rPr>
          <w:rStyle w:val="Aucun"/>
        </w:rPr>
        <w:t xml:space="preserve"> at the maximum available rated voltages greater than 400kV. However, experience with HVAC cable systems </w:t>
      </w:r>
      <w:r w:rsidR="00605285">
        <w:rPr>
          <w:rStyle w:val="Aucun"/>
        </w:rPr>
        <w:t>[</w:t>
      </w:r>
      <w:r w:rsidR="00123406">
        <w:rPr>
          <w:rStyle w:val="Aucun"/>
        </w:rPr>
        <w:t>5</w:t>
      </w:r>
      <w:r w:rsidR="00605285">
        <w:rPr>
          <w:rStyle w:val="Aucun"/>
        </w:rPr>
        <w:t>]</w:t>
      </w:r>
      <w:r>
        <w:rPr>
          <w:rStyle w:val="Aucun"/>
        </w:rPr>
        <w:t xml:space="preserve"> has shown that 19% of failures occur on lightning impulse voltage testing with failures also occurring during operation following SAT (site acceptance test). </w:t>
      </w:r>
      <w:r w:rsidRPr="00331124">
        <w:rPr>
          <w:rStyle w:val="Aucun"/>
        </w:rPr>
        <w:t>In [</w:t>
      </w:r>
      <w:r w:rsidR="00123406">
        <w:rPr>
          <w:rStyle w:val="Aucun"/>
        </w:rPr>
        <w:t>6</w:t>
      </w:r>
      <w:r w:rsidRPr="00331124">
        <w:rPr>
          <w:rStyle w:val="Aucun"/>
        </w:rPr>
        <w:t>]</w:t>
      </w:r>
      <w:r>
        <w:rPr>
          <w:rStyle w:val="Aucun"/>
        </w:rPr>
        <w:t xml:space="preserve"> w</w:t>
      </w:r>
      <w:r w:rsidR="00AE3531">
        <w:rPr>
          <w:rStyle w:val="Aucun"/>
        </w:rPr>
        <w:t>h</w:t>
      </w:r>
      <w:r>
        <w:rPr>
          <w:rStyle w:val="Aucun"/>
        </w:rPr>
        <w:t xml:space="preserve">ere HV joints </w:t>
      </w:r>
      <w:r w:rsidR="00AE3531">
        <w:rPr>
          <w:rStyle w:val="Aucun"/>
        </w:rPr>
        <w:t xml:space="preserve">had </w:t>
      </w:r>
      <w:r>
        <w:rPr>
          <w:rStyle w:val="Aucun"/>
        </w:rPr>
        <w:t xml:space="preserve">suffered from poor manufacturing and installation, a large number of joints failed during energization of the line. </w:t>
      </w:r>
      <w:r w:rsidR="00246568">
        <w:rPr>
          <w:rStyle w:val="Aucun"/>
        </w:rPr>
        <w:t>Typical break</w:t>
      </w:r>
      <w:r w:rsidR="009A5125">
        <w:rPr>
          <w:rStyle w:val="Aucun"/>
        </w:rPr>
        <w:t xml:space="preserve">down paths </w:t>
      </w:r>
      <w:r w:rsidR="0080753A">
        <w:rPr>
          <w:rStyle w:val="Aucun"/>
        </w:rPr>
        <w:t xml:space="preserve">in </w:t>
      </w:r>
      <w:r w:rsidR="009A5125">
        <w:rPr>
          <w:rStyle w:val="Aucun"/>
        </w:rPr>
        <w:t>DC vs AC cable joints are shown in Figure 1</w:t>
      </w:r>
      <w:r w:rsidR="00AE3531">
        <w:rPr>
          <w:rStyle w:val="Aucun"/>
        </w:rPr>
        <w:t xml:space="preserve">: in </w:t>
      </w:r>
      <w:r w:rsidR="0089303C">
        <w:rPr>
          <w:rStyle w:val="Aucun"/>
        </w:rPr>
        <w:t xml:space="preserve">AC </w:t>
      </w:r>
      <w:r w:rsidR="00F41421">
        <w:rPr>
          <w:rStyle w:val="Aucun"/>
        </w:rPr>
        <w:t>these typically initiate from the conductor shield</w:t>
      </w:r>
      <w:r w:rsidR="00E90057">
        <w:rPr>
          <w:rStyle w:val="Aucun"/>
        </w:rPr>
        <w:t xml:space="preserve">ing material </w:t>
      </w:r>
      <w:r w:rsidR="00D33FA7">
        <w:rPr>
          <w:rStyle w:val="Aucun"/>
        </w:rPr>
        <w:t>geometry</w:t>
      </w:r>
      <w:r w:rsidR="00FB2E64">
        <w:rPr>
          <w:rStyle w:val="Aucun"/>
        </w:rPr>
        <w:t xml:space="preserve"> </w:t>
      </w:r>
      <w:r w:rsidR="00DC3CE6">
        <w:rPr>
          <w:rStyle w:val="Aucun"/>
        </w:rPr>
        <w:t>whilst</w:t>
      </w:r>
      <w:r w:rsidR="00FB2E64">
        <w:rPr>
          <w:rStyle w:val="Aucun"/>
        </w:rPr>
        <w:t xml:space="preserve"> </w:t>
      </w:r>
      <w:r w:rsidR="00D33FA7">
        <w:rPr>
          <w:rStyle w:val="Aucun"/>
        </w:rPr>
        <w:t>in DC</w:t>
      </w:r>
      <w:r w:rsidR="00DC3CE6">
        <w:rPr>
          <w:rStyle w:val="Aucun"/>
        </w:rPr>
        <w:t>,</w:t>
      </w:r>
      <w:r w:rsidR="00D33FA7">
        <w:rPr>
          <w:rStyle w:val="Aucun"/>
        </w:rPr>
        <w:t xml:space="preserve"> </w:t>
      </w:r>
      <w:r w:rsidR="001D02DE">
        <w:rPr>
          <w:rStyle w:val="Aucun"/>
        </w:rPr>
        <w:t xml:space="preserve">breakdown paths </w:t>
      </w:r>
      <w:r w:rsidR="00D33FA7">
        <w:rPr>
          <w:rStyle w:val="Aucun"/>
        </w:rPr>
        <w:t xml:space="preserve">can occur </w:t>
      </w:r>
      <w:r w:rsidR="00482E9C">
        <w:rPr>
          <w:rStyle w:val="Aucun"/>
        </w:rPr>
        <w:t>closer to the cable semi</w:t>
      </w:r>
      <w:r w:rsidR="0089515A">
        <w:rPr>
          <w:rStyle w:val="Aucun"/>
        </w:rPr>
        <w:t xml:space="preserve">conductor screen and </w:t>
      </w:r>
      <w:r w:rsidR="00D81931">
        <w:rPr>
          <w:rStyle w:val="Aucun"/>
        </w:rPr>
        <w:t>pre-molded cable joint interfaces.</w:t>
      </w:r>
    </w:p>
    <w:p w14:paraId="6C32FA65" w14:textId="398CEC49" w:rsidR="00561F4D" w:rsidRPr="00CF652D" w:rsidRDefault="00CF652D">
      <w:pPr>
        <w:pStyle w:val="Corps"/>
        <w:rPr>
          <w:rStyle w:val="Aucun"/>
        </w:rPr>
      </w:pPr>
      <w:r w:rsidRPr="00CF652D">
        <w:rPr>
          <w:rStyle w:val="Aucun"/>
        </w:rPr>
        <w:t xml:space="preserve">It should be highlighted that space charge accumulation is not the </w:t>
      </w:r>
      <w:r>
        <w:rPr>
          <w:rStyle w:val="Aucun"/>
        </w:rPr>
        <w:t xml:space="preserve">direct </w:t>
      </w:r>
      <w:r w:rsidRPr="00CF652D">
        <w:rPr>
          <w:rStyle w:val="Aucun"/>
        </w:rPr>
        <w:t>root cause of failure of both cases shown in Figure 1</w:t>
      </w:r>
      <w:r w:rsidR="0098448D" w:rsidRPr="0098448D">
        <w:rPr>
          <w:rStyle w:val="Hyperlink"/>
        </w:rPr>
        <w:t xml:space="preserve"> </w:t>
      </w:r>
      <w:r w:rsidR="00A02871">
        <w:rPr>
          <w:rStyle w:val="cf01"/>
        </w:rPr>
        <w:t>which</w:t>
      </w:r>
      <w:r w:rsidR="0098448D">
        <w:rPr>
          <w:rStyle w:val="cf01"/>
        </w:rPr>
        <w:t xml:space="preserve"> is a schematic and is not intended to be geometrically representative of a real joint</w:t>
      </w:r>
      <w:r w:rsidRPr="00CF652D">
        <w:rPr>
          <w:rStyle w:val="Aucun"/>
        </w:rPr>
        <w:t xml:space="preserve">. </w:t>
      </w:r>
      <w:r w:rsidR="00561F4D">
        <w:rPr>
          <w:rStyle w:val="Aucun"/>
        </w:rPr>
        <w:t xml:space="preserve">The failure in the </w:t>
      </w:r>
      <w:r>
        <w:rPr>
          <w:rStyle w:val="Aucun"/>
        </w:rPr>
        <w:t>DC</w:t>
      </w:r>
      <w:r w:rsidR="00561F4D">
        <w:rPr>
          <w:rStyle w:val="Aucun"/>
        </w:rPr>
        <w:t xml:space="preserve"> </w:t>
      </w:r>
      <w:r w:rsidR="00561F4D" w:rsidRPr="00C56FC2">
        <w:rPr>
          <w:rStyle w:val="Aucun"/>
        </w:rPr>
        <w:t>case</w:t>
      </w:r>
      <w:r w:rsidR="0050249C" w:rsidRPr="00C56FC2">
        <w:rPr>
          <w:rStyle w:val="Aucun"/>
        </w:rPr>
        <w:t xml:space="preserve"> </w:t>
      </w:r>
      <w:r w:rsidR="0050249C" w:rsidRPr="00C56FC2">
        <w:rPr>
          <w:rStyle w:val="Aucun"/>
          <w:color w:val="auto"/>
        </w:rPr>
        <w:t>(</w:t>
      </w:r>
      <w:r w:rsidR="009223BA" w:rsidRPr="00C56FC2">
        <w:rPr>
          <w:rStyle w:val="Aucun"/>
          <w:color w:val="auto"/>
        </w:rPr>
        <w:t>350</w:t>
      </w:r>
      <w:r w:rsidR="00AF402A" w:rsidRPr="00C56FC2">
        <w:rPr>
          <w:rStyle w:val="Aucun"/>
          <w:color w:val="auto"/>
        </w:rPr>
        <w:t>kV</w:t>
      </w:r>
      <w:r w:rsidR="009223BA" w:rsidRPr="00C56FC2">
        <w:rPr>
          <w:rStyle w:val="Aucun"/>
          <w:color w:val="auto"/>
        </w:rPr>
        <w:t xml:space="preserve"> rated cable joint</w:t>
      </w:r>
      <w:r w:rsidR="00AF402A" w:rsidRPr="00C56FC2">
        <w:rPr>
          <w:rStyle w:val="Aucun"/>
          <w:color w:val="auto"/>
        </w:rPr>
        <w:t>)</w:t>
      </w:r>
      <w:r w:rsidR="00561F4D" w:rsidRPr="00C56FC2">
        <w:rPr>
          <w:rStyle w:val="Aucun"/>
          <w:color w:val="auto"/>
        </w:rPr>
        <w:t xml:space="preserve"> </w:t>
      </w:r>
      <w:r w:rsidR="00561F4D" w:rsidRPr="00C56FC2">
        <w:rPr>
          <w:rStyle w:val="Aucun"/>
        </w:rPr>
        <w:t>is</w:t>
      </w:r>
      <w:r w:rsidR="00561F4D">
        <w:rPr>
          <w:rStyle w:val="Aucun"/>
        </w:rPr>
        <w:t xml:space="preserve"> related with the quality of the insulation surface and therefore with the method used for the preparation of the cable end in order to remove the outer semiconductive</w:t>
      </w:r>
      <w:r>
        <w:rPr>
          <w:rStyle w:val="Aucun"/>
        </w:rPr>
        <w:t xml:space="preserve"> screen</w:t>
      </w:r>
      <w:r w:rsidR="00561F4D">
        <w:rPr>
          <w:rStyle w:val="Aucun"/>
        </w:rPr>
        <w:t>.</w:t>
      </w:r>
      <w:r>
        <w:rPr>
          <w:rStyle w:val="Aucun"/>
        </w:rPr>
        <w:t xml:space="preserve"> </w:t>
      </w:r>
      <w:r w:rsidR="00561F4D">
        <w:rPr>
          <w:rStyle w:val="Aucun"/>
        </w:rPr>
        <w:t xml:space="preserve">Possible causes of the failure are the local charge accumulation and field enhancement at asperities along the </w:t>
      </w:r>
      <w:r w:rsidR="003F5119">
        <w:rPr>
          <w:rStyle w:val="Aucun"/>
        </w:rPr>
        <w:t>interface; degradation</w:t>
      </w:r>
      <w:r w:rsidR="00561F4D">
        <w:rPr>
          <w:rStyle w:val="Aucun"/>
        </w:rPr>
        <w:t xml:space="preserve"> and subsequent electrical tree growth may occur possibly due to hot electrons and/or local electron avalanches [</w:t>
      </w:r>
      <w:r w:rsidR="00123406">
        <w:rPr>
          <w:rStyle w:val="Aucun"/>
        </w:rPr>
        <w:t>7</w:t>
      </w:r>
      <w:r w:rsidR="00561F4D">
        <w:rPr>
          <w:rStyle w:val="Aucun"/>
        </w:rPr>
        <w:t>].</w:t>
      </w:r>
    </w:p>
    <w:p w14:paraId="7F4E6A1C" w14:textId="0A6DDA25" w:rsidR="00D51B04" w:rsidRDefault="00EA63F9" w:rsidP="00D51B04">
      <w:pPr>
        <w:pStyle w:val="Corps"/>
        <w:keepNext/>
      </w:pPr>
      <w:r>
        <w:rPr>
          <w:noProof/>
          <w:lang w:val="en-GB" w:eastAsia="zh-CN"/>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356703E" wp14:editId="0A7B3BBF">
                <wp:simplePos x="0" y="0"/>
                <wp:positionH relativeFrom="column">
                  <wp:posOffset>159080</wp:posOffset>
                </wp:positionH>
                <wp:positionV relativeFrom="paragraph">
                  <wp:posOffset>1644650</wp:posOffset>
                </wp:positionV>
                <wp:extent cx="775081" cy="665099"/>
                <wp:effectExtent l="0" t="0" r="6350" b="1905"/>
                <wp:wrapNone/>
                <wp:docPr id="5" name="Circle: Hollow 5"/>
                <wp:cNvGraphicFramePr/>
                <a:graphic xmlns:a="http://schemas.openxmlformats.org/drawingml/2006/main">
                  <a:graphicData uri="http://schemas.microsoft.com/office/word/2010/wordprocessingShape">
                    <wps:wsp>
                      <wps:cNvSpPr/>
                      <wps:spPr>
                        <a:xfrm>
                          <a:off x="0" y="0"/>
                          <a:ext cx="775081" cy="665099"/>
                        </a:xfrm>
                        <a:prstGeom prst="donut">
                          <a:avLst>
                            <a:gd name="adj" fmla="val 15556"/>
                          </a:avLst>
                        </a:prstGeom>
                        <a:solidFill>
                          <a:schemeClr val="tx1"/>
                        </a:soli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E80C9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5" o:spid="_x0000_s1026" type="#_x0000_t23" style="position:absolute;margin-left:12.55pt;margin-top:129.5pt;width:61.0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" adj="2883" fillcolor="black [3213]" stroked="f" strokeweight="1pt">
                <v:stroke joinstyle="miter"/>
                <v:textbox inset="1.27mm,1.27mm,1.27mm,1.27mm"/>
              </v:shape>
            </w:pict>
          </mc:Fallback>
        </mc:AlternateContent>
      </w:r>
      <w:r w:rsidR="00924BFF">
        <w:rPr>
          <w:noProof/>
          <w:lang w:val="en-GB" w:eastAsia="zh-CN"/>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09E2B23" wp14:editId="1D849725">
                <wp:simplePos x="0" y="0"/>
                <wp:positionH relativeFrom="column">
                  <wp:posOffset>723900</wp:posOffset>
                </wp:positionH>
                <wp:positionV relativeFrom="paragraph">
                  <wp:posOffset>1028065</wp:posOffset>
                </wp:positionV>
                <wp:extent cx="304800" cy="345440"/>
                <wp:effectExtent l="38100" t="19050" r="19050" b="54610"/>
                <wp:wrapNone/>
                <wp:docPr id="3" name="Straight Arrow Connector 3"/>
                <wp:cNvGraphicFramePr/>
                <a:graphic xmlns:a="http://schemas.openxmlformats.org/drawingml/2006/main">
                  <a:graphicData uri="http://schemas.microsoft.com/office/word/2010/wordprocessingShape">
                    <wps:wsp>
                      <wps:cNvCnPr/>
                      <wps:spPr>
                        <a:xfrm flipH="1">
                          <a:off x="0" y="0"/>
                          <a:ext cx="304800" cy="345440"/>
                        </a:xfrm>
                        <a:prstGeom prst="straightConnector1">
                          <a:avLst/>
                        </a:prstGeom>
                        <a:noFill/>
                        <a:ln w="38100" cap="flat" cmpd="sng" algn="ctr">
                          <a:solidFill>
                            <a:srgbClr val="000000">
                              <a:shade val="95000"/>
                              <a:satMod val="104999"/>
                            </a:srgbClr>
                          </a:solidFill>
                          <a:prstDash val="sysDot"/>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8EBAFF" id="_x0000_t32" coordsize="21600,21600" o:spt="32" o:oned="t" path="m,l21600,21600e" filled="f">
                <v:path arrowok="t" fillok="f" o:connecttype="none"/>
                <o:lock v:ext="edit" shapetype="t"/>
              </v:shapetype>
              <v:shape id="Straight Arrow Connector 3" o:spid="_x0000_s1026" type="#_x0000_t32" style="position:absolute;margin-left:57pt;margin-top:80.95pt;width:24pt;height:2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" strokeweight="3pt">
                <v:stroke dashstyle="1 1" endarrow="block"/>
              </v:shape>
            </w:pict>
          </mc:Fallback>
        </mc:AlternateContent>
      </w:r>
      <w:r w:rsidR="00924BFF">
        <w:rPr>
          <w:noProof/>
          <w:lang w:val="en-GB" w:eastAsia="zh-CN"/>
          <w14:textOutline w14:w="0" w14:cap="rnd" w14:cmpd="sng" w14:algn="ctr">
            <w14:noFill/>
            <w14:prstDash w14:val="solid"/>
            <w14:bevel/>
          </w14:textOutline>
        </w:rPr>
        <mc:AlternateContent>
          <mc:Choice Requires="wps">
            <w:drawing>
              <wp:anchor distT="0" distB="0" distL="114300" distR="114300" simplePos="0" relativeHeight="251657216" behindDoc="0" locked="0" layoutInCell="1" allowOverlap="1" wp14:anchorId="2BC70697" wp14:editId="30B405ED">
                <wp:simplePos x="0" y="0"/>
                <wp:positionH relativeFrom="column">
                  <wp:posOffset>2238375</wp:posOffset>
                </wp:positionH>
                <wp:positionV relativeFrom="paragraph">
                  <wp:posOffset>913765</wp:posOffset>
                </wp:positionV>
                <wp:extent cx="542925" cy="857250"/>
                <wp:effectExtent l="19050" t="19050" r="66675" b="38100"/>
                <wp:wrapNone/>
                <wp:docPr id="2" name="Straight Arrow Connector 2"/>
                <wp:cNvGraphicFramePr/>
                <a:graphic xmlns:a="http://schemas.openxmlformats.org/drawingml/2006/main">
                  <a:graphicData uri="http://schemas.microsoft.com/office/word/2010/wordprocessingShape">
                    <wps:wsp>
                      <wps:cNvCnPr/>
                      <wps:spPr>
                        <a:xfrm>
                          <a:off x="0" y="0"/>
                          <a:ext cx="542925" cy="857250"/>
                        </a:xfrm>
                        <a:prstGeom prst="straightConnector1">
                          <a:avLst/>
                        </a:prstGeom>
                        <a:ln w="3810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8F8CE" id="Straight Arrow Connector 2" o:spid="_x0000_s1026" type="#_x0000_t32" style="position:absolute;margin-left:176.25pt;margin-top:71.95pt;width:42.75pt;height:6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" strokecolor="black [3040]" strokeweight="3pt">
                <v:stroke dashstyle="1 1" endarrow="block"/>
              </v:shape>
            </w:pict>
          </mc:Fallback>
        </mc:AlternateContent>
      </w:r>
      <w:r w:rsidR="00924BFF">
        <w:rPr>
          <w:rStyle w:val="Aucun"/>
          <w:noProof/>
          <w:lang w:val="en-GB" w:eastAsia="zh-CN"/>
        </w:rPr>
        <w:drawing>
          <wp:anchor distT="0" distB="0" distL="114300" distR="114300" simplePos="0" relativeHeight="251655168" behindDoc="0" locked="0" layoutInCell="1" allowOverlap="1" wp14:anchorId="59FEF576" wp14:editId="210457EB">
            <wp:simplePos x="0" y="0"/>
            <wp:positionH relativeFrom="column">
              <wp:posOffset>2600325</wp:posOffset>
            </wp:positionH>
            <wp:positionV relativeFrom="paragraph">
              <wp:posOffset>1809115</wp:posOffset>
            </wp:positionV>
            <wp:extent cx="1276350" cy="647700"/>
            <wp:effectExtent l="0" t="0" r="0" b="0"/>
            <wp:wrapNone/>
            <wp:docPr id="1073741828"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A picture containing textDescription automatically generated" descr="A picture containing text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t="57192" r="54877" b="11190"/>
                    <a:stretch/>
                  </pic:blipFill>
                  <pic:spPr bwMode="auto">
                    <a:xfrm>
                      <a:off x="0" y="0"/>
                      <a:ext cx="1276350" cy="64770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0709F1">
        <w:rPr>
          <w:rStyle w:val="Aucun"/>
        </w:rPr>
        <w:t xml:space="preserve">  </w:t>
      </w:r>
      <w:r w:rsidR="00D51B04">
        <w:rPr>
          <w:rStyle w:val="Aucun"/>
          <w:noProof/>
          <w:lang w:val="en-GB" w:eastAsia="zh-CN"/>
        </w:rPr>
        <w:drawing>
          <wp:inline distT="0" distB="0" distL="0" distR="0" wp14:anchorId="1B0402FB" wp14:editId="1D35921C">
            <wp:extent cx="5346700" cy="249364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0" cy="2493645"/>
                    </a:xfrm>
                    <a:prstGeom prst="rect">
                      <a:avLst/>
                    </a:prstGeom>
                    <a:noFill/>
                  </pic:spPr>
                </pic:pic>
              </a:graphicData>
            </a:graphic>
          </wp:inline>
        </w:drawing>
      </w:r>
    </w:p>
    <w:p w14:paraId="6B6C2796" w14:textId="26C7F6C9" w:rsidR="0014447A" w:rsidRPr="00AC4DA5" w:rsidRDefault="0014447A" w:rsidP="0014447A">
      <w:pPr>
        <w:pStyle w:val="Caption"/>
        <w:rPr>
          <w:rStyle w:val="Aucun"/>
          <w:i w:val="0"/>
          <w:iCs w:val="0"/>
          <w:color w:val="000000"/>
          <w:sz w:val="20"/>
          <w:szCs w:val="20"/>
          <w:u w:color="000000"/>
          <w14:textOutline w14:w="0" w14:cap="flat" w14:cmpd="sng" w14:algn="ctr">
            <w14:noFill/>
            <w14:prstDash w14:val="solid"/>
            <w14:bevel/>
          </w14:textOutline>
        </w:rPr>
      </w:pPr>
      <w:r w:rsidRPr="00AC4DA5">
        <w:rPr>
          <w:rStyle w:val="Aucun"/>
          <w:i w:val="0"/>
          <w:iCs w:val="0"/>
          <w:color w:val="000000"/>
          <w:sz w:val="20"/>
          <w:szCs w:val="20"/>
          <w:u w:color="000000"/>
          <w14:textOutline w14:w="0" w14:cap="flat" w14:cmpd="sng" w14:algn="ctr">
            <w14:noFill/>
            <w14:prstDash w14:val="solid"/>
            <w14:bevel/>
          </w14:textOutline>
        </w:rPr>
        <w:t>Figure</w:t>
      </w:r>
      <w:r>
        <w:rPr>
          <w:rStyle w:val="Aucun"/>
          <w:i w:val="0"/>
          <w:iCs w:val="0"/>
          <w:color w:val="000000"/>
          <w:sz w:val="20"/>
          <w:szCs w:val="20"/>
          <w:u w:color="000000"/>
          <w14:textOutline w14:w="0" w14:cap="flat" w14:cmpd="sng" w14:algn="ctr">
            <w14:noFill/>
            <w14:prstDash w14:val="solid"/>
            <w14:bevel/>
          </w14:textOutline>
        </w:rPr>
        <w:t xml:space="preserve"> 1.</w:t>
      </w:r>
      <w:r w:rsidRPr="00AC4DA5">
        <w:rPr>
          <w:rStyle w:val="Aucun"/>
          <w:i w:val="0"/>
          <w:iCs w:val="0"/>
          <w:color w:val="000000"/>
          <w:sz w:val="20"/>
          <w:szCs w:val="20"/>
          <w:u w:color="000000"/>
          <w14:textOutline w14:w="0" w14:cap="flat" w14:cmpd="sng" w14:algn="ctr">
            <w14:noFill/>
            <w14:prstDash w14:val="solid"/>
            <w14:bevel/>
          </w14:textOutline>
        </w:rPr>
        <w:t xml:space="preserve"> Typical breakdown paths in A.C</w:t>
      </w:r>
      <w:r w:rsidR="00845454">
        <w:rPr>
          <w:rStyle w:val="Aucun"/>
          <w:i w:val="0"/>
          <w:iCs w:val="0"/>
          <w:color w:val="000000"/>
          <w:sz w:val="20"/>
          <w:szCs w:val="20"/>
          <w:u w:color="000000"/>
          <w14:textOutline w14:w="0" w14:cap="flat" w14:cmpd="sng" w14:algn="ctr">
            <w14:noFill/>
            <w14:prstDash w14:val="solid"/>
            <w14:bevel/>
          </w14:textOutline>
        </w:rPr>
        <w:t xml:space="preserve">. </w:t>
      </w:r>
      <w:r w:rsidRPr="00AC4DA5">
        <w:rPr>
          <w:rStyle w:val="Aucun"/>
          <w:i w:val="0"/>
          <w:iCs w:val="0"/>
          <w:color w:val="000000"/>
          <w:sz w:val="20"/>
          <w:szCs w:val="20"/>
          <w:u w:color="000000"/>
          <w14:textOutline w14:w="0" w14:cap="flat" w14:cmpd="sng" w14:algn="ctr">
            <w14:noFill/>
            <w14:prstDash w14:val="solid"/>
            <w14:bevel/>
          </w14:textOutline>
        </w:rPr>
        <w:t xml:space="preserve">[Photo adapted </w:t>
      </w:r>
      <w:r w:rsidR="00123406">
        <w:rPr>
          <w:rStyle w:val="Aucun"/>
          <w:i w:val="0"/>
          <w:iCs w:val="0"/>
          <w:color w:val="000000"/>
          <w:sz w:val="20"/>
          <w:szCs w:val="20"/>
          <w:u w:color="000000"/>
          <w14:textOutline w14:w="0" w14:cap="flat" w14:cmpd="sng" w14:algn="ctr">
            <w14:noFill/>
            <w14:prstDash w14:val="solid"/>
            <w14:bevel/>
          </w14:textOutline>
        </w:rPr>
        <w:t>6</w:t>
      </w:r>
      <w:r w:rsidRPr="00AC4DA5">
        <w:rPr>
          <w:rStyle w:val="Aucun"/>
          <w:i w:val="0"/>
          <w:iCs w:val="0"/>
          <w:color w:val="000000"/>
          <w:sz w:val="20"/>
          <w:szCs w:val="20"/>
          <w:u w:color="000000"/>
          <w14:textOutline w14:w="0" w14:cap="flat" w14:cmpd="sng" w14:algn="ctr">
            <w14:noFill/>
            <w14:prstDash w14:val="solid"/>
            <w14:bevel/>
          </w14:textOutline>
        </w:rPr>
        <w:t>]. vs D.C</w:t>
      </w:r>
      <w:r w:rsidR="00845454">
        <w:rPr>
          <w:rStyle w:val="Aucun"/>
          <w:i w:val="0"/>
          <w:iCs w:val="0"/>
          <w:color w:val="000000"/>
          <w:sz w:val="20"/>
          <w:szCs w:val="20"/>
          <w:u w:color="000000"/>
          <w14:textOutline w14:w="0" w14:cap="flat" w14:cmpd="sng" w14:algn="ctr">
            <w14:noFill/>
            <w14:prstDash w14:val="solid"/>
            <w14:bevel/>
          </w14:textOutline>
        </w:rPr>
        <w:t xml:space="preserve">. </w:t>
      </w:r>
      <w:r w:rsidRPr="00AC4DA5">
        <w:rPr>
          <w:rStyle w:val="Aucun"/>
          <w:i w:val="0"/>
          <w:iCs w:val="0"/>
          <w:color w:val="000000"/>
          <w:sz w:val="20"/>
          <w:szCs w:val="20"/>
          <w:u w:color="000000"/>
          <w14:textOutline w14:w="0" w14:cap="flat" w14:cmpd="sng" w14:algn="ctr">
            <w14:noFill/>
            <w14:prstDash w14:val="solid"/>
            <w14:bevel/>
          </w14:textOutline>
        </w:rPr>
        <w:t>(with permission from Hellenic Cables) cable joints.</w:t>
      </w:r>
    </w:p>
    <w:p w14:paraId="025244D6" w14:textId="77777777" w:rsidR="0044674B" w:rsidRDefault="000709F1">
      <w:pPr>
        <w:pStyle w:val="Heading1"/>
      </w:pPr>
      <w:r>
        <w:rPr>
          <w:rStyle w:val="Aucun"/>
        </w:rPr>
        <w:t>HVDC joint technology and focus</w:t>
      </w:r>
    </w:p>
    <w:p w14:paraId="29276BA8" w14:textId="32B5FCAC" w:rsidR="0044674B" w:rsidRDefault="000709F1">
      <w:pPr>
        <w:pStyle w:val="Corps"/>
      </w:pPr>
      <w:r>
        <w:rPr>
          <w:rStyle w:val="Aucun"/>
        </w:rPr>
        <w:t>Among the many issues and challenges that HVDC extruded cable systems are facing [</w:t>
      </w:r>
      <w:r w:rsidR="00966391">
        <w:rPr>
          <w:rStyle w:val="Aucun"/>
        </w:rPr>
        <w:t>1</w:t>
      </w:r>
      <w:r>
        <w:rPr>
          <w:rStyle w:val="Aucun"/>
        </w:rPr>
        <w:t>,</w:t>
      </w:r>
      <w:r w:rsidR="00123406">
        <w:rPr>
          <w:rStyle w:val="Aucun"/>
        </w:rPr>
        <w:t>8</w:t>
      </w:r>
      <w:r w:rsidR="00605285">
        <w:rPr>
          <w:rStyle w:val="Aucun"/>
        </w:rPr>
        <w:t>]</w:t>
      </w:r>
      <w:r>
        <w:rPr>
          <w:rStyle w:val="Aucun"/>
        </w:rPr>
        <w:t xml:space="preserve">, one of the main is the development of long-lasting and reliable accessories, i.e., joints and terminations </w:t>
      </w:r>
      <w:r w:rsidR="00605285">
        <w:rPr>
          <w:rStyle w:val="Aucun"/>
        </w:rPr>
        <w:t>[</w:t>
      </w:r>
      <w:r w:rsidR="00123406">
        <w:rPr>
          <w:rStyle w:val="Aucun"/>
        </w:rPr>
        <w:t>4</w:t>
      </w:r>
      <w:r w:rsidR="00605285">
        <w:rPr>
          <w:rStyle w:val="Aucun"/>
        </w:rPr>
        <w:t>]</w:t>
      </w:r>
      <w:r>
        <w:rPr>
          <w:rStyle w:val="Aucun"/>
        </w:rPr>
        <w:t>. In particular</w:t>
      </w:r>
      <w:r w:rsidR="00DC3CE6">
        <w:rPr>
          <w:rStyle w:val="Aucun"/>
        </w:rPr>
        <w:t>,</w:t>
      </w:r>
      <w:r>
        <w:rPr>
          <w:rStyle w:val="Aucun"/>
        </w:rPr>
        <w:t xml:space="preserve"> joints, whose number is huge in long underground HVDC </w:t>
      </w:r>
      <w:r w:rsidR="00DC3CE6">
        <w:rPr>
          <w:rStyle w:val="Aucun"/>
        </w:rPr>
        <w:t>interconnections</w:t>
      </w:r>
      <w:r>
        <w:rPr>
          <w:rStyle w:val="Aucun"/>
        </w:rPr>
        <w:t>, are crucial for cable system reliability [</w:t>
      </w:r>
      <w:r w:rsidR="00123406">
        <w:rPr>
          <w:rStyle w:val="Aucun"/>
        </w:rPr>
        <w:t>9</w:t>
      </w:r>
      <w:r>
        <w:rPr>
          <w:rStyle w:val="Aucun"/>
        </w:rPr>
        <w:t xml:space="preserve">]. The IEEE DEIS Technical Committee (TC) on </w:t>
      </w:r>
      <w:r>
        <w:rPr>
          <w:rStyle w:val="Aucun"/>
          <w:rtl/>
          <w:lang w:val="ar-SA"/>
        </w:rPr>
        <w:t>“</w:t>
      </w:r>
      <w:r>
        <w:rPr>
          <w:rStyle w:val="Aucun"/>
        </w:rPr>
        <w:t xml:space="preserve">HVDC Cable Systems (Cables, Joints and Terminations)” has studied HVDC extruded cable system joints extensively, focusing on the two most used types of joints, namely </w:t>
      </w:r>
      <w:r>
        <w:rPr>
          <w:rStyle w:val="Aucun"/>
        </w:rPr>
        <w:lastRenderedPageBreak/>
        <w:t>[</w:t>
      </w:r>
      <w:r w:rsidR="00123406">
        <w:rPr>
          <w:rStyle w:val="Aucun"/>
        </w:rPr>
        <w:t>10</w:t>
      </w:r>
      <w:r>
        <w:rPr>
          <w:rStyle w:val="Aucun"/>
        </w:rPr>
        <w:t xml:space="preserve">]: factory joints (i.e., joints between extrusion lengths manufactured under controlled factory conditions, see Fig. </w:t>
      </w:r>
      <w:r w:rsidR="00DC3CE6">
        <w:rPr>
          <w:rStyle w:val="Aucun"/>
        </w:rPr>
        <w:t>2</w:t>
      </w:r>
      <w:r>
        <w:rPr>
          <w:rStyle w:val="Aucun"/>
        </w:rPr>
        <w:t xml:space="preserve">.a) and prefabricated - or pre-molded - joints (i.e., joints where the main insulation is elastomeric and </w:t>
      </w:r>
      <w:proofErr w:type="spellStart"/>
      <w:r>
        <w:rPr>
          <w:rStyle w:val="Aucun"/>
        </w:rPr>
        <w:t>moulded</w:t>
      </w:r>
      <w:proofErr w:type="spellEnd"/>
      <w:r>
        <w:rPr>
          <w:rStyle w:val="Aucun"/>
        </w:rPr>
        <w:t xml:space="preserve"> prior to its application onto cable ends, see Fig. </w:t>
      </w:r>
      <w:r w:rsidR="00DC3CE6">
        <w:rPr>
          <w:rStyle w:val="Aucun"/>
        </w:rPr>
        <w:t>2</w:t>
      </w:r>
      <w:r>
        <w:rPr>
          <w:rStyle w:val="Aucun"/>
        </w:rPr>
        <w:t>.b).</w:t>
      </w:r>
    </w:p>
    <w:p w14:paraId="6859E26C" w14:textId="16925C72" w:rsidR="0044674B" w:rsidRPr="000A2A7A" w:rsidRDefault="000709F1">
      <w:pPr>
        <w:pStyle w:val="Corps"/>
      </w:pPr>
      <w:r w:rsidRPr="000A2A7A">
        <w:rPr>
          <w:rStyle w:val="Aucun"/>
        </w:rPr>
        <w:t>As illustrated in [</w:t>
      </w:r>
      <w:r w:rsidR="004F7B50" w:rsidRPr="000A2A7A">
        <w:rPr>
          <w:rStyle w:val="Aucun"/>
        </w:rPr>
        <w:t>1</w:t>
      </w:r>
      <w:r w:rsidR="00123406" w:rsidRPr="000A2A7A">
        <w:rPr>
          <w:rStyle w:val="Aucun"/>
        </w:rPr>
        <w:t>1</w:t>
      </w:r>
      <w:r w:rsidR="00446E51" w:rsidRPr="000A2A7A">
        <w:rPr>
          <w:rStyle w:val="Aucun"/>
        </w:rPr>
        <w:t xml:space="preserve">, </w:t>
      </w:r>
      <w:r w:rsidR="00123406" w:rsidRPr="00C56FC2">
        <w:rPr>
          <w:rStyle w:val="Aucun"/>
        </w:rPr>
        <w:t>12</w:t>
      </w:r>
      <w:r w:rsidRPr="000A2A7A">
        <w:rPr>
          <w:rStyle w:val="Aucun"/>
        </w:rPr>
        <w:t>], the TC singled out a lack of standardized tests on joints in general, thereby focusing on the development of new techniques to characterize joints. Two innovative electrical techniques were identified:</w:t>
      </w:r>
    </w:p>
    <w:p w14:paraId="5B504AA2" w14:textId="7353CF06" w:rsidR="0044674B" w:rsidRDefault="000709F1">
      <w:pPr>
        <w:pStyle w:val="Corps"/>
      </w:pPr>
      <w:r>
        <w:rPr>
          <w:rStyle w:val="Aucun"/>
        </w:rPr>
        <w:t xml:space="preserve">- </w:t>
      </w:r>
      <w:proofErr w:type="gramStart"/>
      <w:r>
        <w:rPr>
          <w:rStyle w:val="Aucun"/>
        </w:rPr>
        <w:t>space</w:t>
      </w:r>
      <w:proofErr w:type="gramEnd"/>
      <w:r>
        <w:rPr>
          <w:rStyle w:val="Aucun"/>
        </w:rPr>
        <w:t xml:space="preserve"> charge (SC) measurements, still quite challenging for full-</w:t>
      </w:r>
      <w:r w:rsidR="004E5E61">
        <w:rPr>
          <w:rStyle w:val="Aucun"/>
        </w:rPr>
        <w:t>sized</w:t>
      </w:r>
      <w:r>
        <w:rPr>
          <w:rStyle w:val="Aucun"/>
        </w:rPr>
        <w:t xml:space="preserve"> joints (see below);</w:t>
      </w:r>
    </w:p>
    <w:p w14:paraId="324C1D4B" w14:textId="2B9060FC" w:rsidR="0044674B" w:rsidRDefault="000709F1">
      <w:pPr>
        <w:pStyle w:val="Corps"/>
      </w:pPr>
      <w:r>
        <w:rPr>
          <w:rStyle w:val="Aucun"/>
        </w:rPr>
        <w:t xml:space="preserve">- partial discharge (PD) measurements, </w:t>
      </w:r>
      <w:r w:rsidR="007678BB">
        <w:rPr>
          <w:rStyle w:val="Aucun"/>
        </w:rPr>
        <w:t xml:space="preserve">recommended </w:t>
      </w:r>
      <w:r>
        <w:rPr>
          <w:rStyle w:val="Aucun"/>
        </w:rPr>
        <w:t>in CIGR</w:t>
      </w:r>
      <w:r>
        <w:rPr>
          <w:rStyle w:val="Aucun"/>
          <w:lang w:val="pt-PT"/>
        </w:rPr>
        <w:t xml:space="preserve">É </w:t>
      </w:r>
      <w:r>
        <w:rPr>
          <w:rStyle w:val="Aucun"/>
        </w:rPr>
        <w:t>TB 496 [</w:t>
      </w:r>
      <w:r w:rsidR="00FE3B48">
        <w:rPr>
          <w:rStyle w:val="Aucun"/>
        </w:rPr>
        <w:t>1</w:t>
      </w:r>
      <w:r w:rsidR="00D81517">
        <w:rPr>
          <w:rStyle w:val="Aucun"/>
        </w:rPr>
        <w:t>3</w:t>
      </w:r>
      <w:r>
        <w:rPr>
          <w:rStyle w:val="Aucun"/>
        </w:rPr>
        <w:t>] and IEC Std. 62895 [</w:t>
      </w:r>
      <w:r w:rsidR="00FE3B48">
        <w:rPr>
          <w:rStyle w:val="Aucun"/>
        </w:rPr>
        <w:t>1</w:t>
      </w:r>
      <w:r w:rsidR="00D81517">
        <w:rPr>
          <w:rStyle w:val="Aucun"/>
        </w:rPr>
        <w:t>4</w:t>
      </w:r>
      <w:r>
        <w:rPr>
          <w:rStyle w:val="Aucun"/>
        </w:rPr>
        <w:t>].</w:t>
      </w:r>
    </w:p>
    <w:p w14:paraId="2D0C8410" w14:textId="684D9010" w:rsidR="0044674B" w:rsidRDefault="000709F1">
      <w:pPr>
        <w:pStyle w:val="Corps"/>
      </w:pPr>
      <w:r>
        <w:rPr>
          <w:rStyle w:val="Aucun"/>
        </w:rPr>
        <w:t>For these reasons, the TC started its standardization activity on joints by developing a detailed procedure for PD measurements under AC voltage with VHF/UHF sensors during routine tests on factory and pre-molded joints of HVDC extruded cable systems up to 800 kV; this procedure is recommended in IEEE Std. 2862-2020 [</w:t>
      </w:r>
      <w:r w:rsidR="00FE3B48">
        <w:rPr>
          <w:rStyle w:val="Aucun"/>
        </w:rPr>
        <w:t>1</w:t>
      </w:r>
      <w:r w:rsidR="00D81517">
        <w:rPr>
          <w:rStyle w:val="Aucun"/>
        </w:rPr>
        <w:t>5</w:t>
      </w:r>
      <w:r>
        <w:rPr>
          <w:rStyle w:val="Aucun"/>
        </w:rPr>
        <w:t xml:space="preserve">]. </w:t>
      </w:r>
    </w:p>
    <w:p w14:paraId="54332E08" w14:textId="7E670EEC" w:rsidR="0044674B" w:rsidRDefault="000709F1">
      <w:pPr>
        <w:pStyle w:val="Corps"/>
      </w:pPr>
      <w:r>
        <w:rPr>
          <w:rStyle w:val="Aucun"/>
        </w:rPr>
        <w:t xml:space="preserve">However, SC accumulation under DC voltage application remains a major issue not only for HVDC extruded cables, but also for HVDC extruded cable joints. </w:t>
      </w:r>
      <w:r w:rsidR="00B1264A" w:rsidRPr="00C56FC2">
        <w:rPr>
          <w:rStyle w:val="Aucun"/>
        </w:rPr>
        <w:t>D</w:t>
      </w:r>
      <w:r w:rsidR="00CE548E" w:rsidRPr="00C56FC2">
        <w:t>ue to the complexity of converting the raw acquired signal to charge density only a generic indication of the expected resolution can be given of microns</w:t>
      </w:r>
      <w:r w:rsidR="00B1264A" w:rsidRPr="00C56FC2">
        <w:t xml:space="preserve"> </w:t>
      </w:r>
      <w:r w:rsidR="00CE548E" w:rsidRPr="00C56FC2">
        <w:t>to several millimeters for the PEA and TSM techniques respectively</w:t>
      </w:r>
      <w:r w:rsidR="00B1264A" w:rsidRPr="00C56FC2">
        <w:t>.</w:t>
      </w:r>
      <w:r w:rsidR="00B1264A">
        <w:t xml:space="preserve"> </w:t>
      </w:r>
      <w:r>
        <w:rPr>
          <w:rStyle w:val="Aucun"/>
        </w:rPr>
        <w:t xml:space="preserve">This is </w:t>
      </w:r>
      <w:r w:rsidR="003B4ACA">
        <w:rPr>
          <w:rStyle w:val="Aucun"/>
        </w:rPr>
        <w:t>mainly because</w:t>
      </w:r>
      <w:r>
        <w:rPr>
          <w:rStyle w:val="Aucun"/>
        </w:rPr>
        <w:t xml:space="preserve"> SC tends to accumulate on the interfaces between the various insulating and semi conductive layers which compose HVDC cable joints, distorting the electric field distribution and fostering an increased aging and possibly premature failure of the joint [</w:t>
      </w:r>
      <w:r w:rsidR="00FE3B48">
        <w:rPr>
          <w:rStyle w:val="Aucun"/>
        </w:rPr>
        <w:t>1</w:t>
      </w:r>
      <w:r w:rsidR="00D81517">
        <w:rPr>
          <w:rStyle w:val="Aucun"/>
        </w:rPr>
        <w:t>6</w:t>
      </w:r>
      <w:r>
        <w:rPr>
          <w:rStyle w:val="Aucun"/>
        </w:rPr>
        <w:t>,</w:t>
      </w:r>
      <w:r w:rsidR="002C3CC1">
        <w:rPr>
          <w:rStyle w:val="Aucun"/>
        </w:rPr>
        <w:t xml:space="preserve"> </w:t>
      </w:r>
      <w:r w:rsidR="00FE3B48">
        <w:rPr>
          <w:rStyle w:val="Aucun"/>
        </w:rPr>
        <w:t>1</w:t>
      </w:r>
      <w:r w:rsidR="00D81517">
        <w:rPr>
          <w:rStyle w:val="Aucun"/>
        </w:rPr>
        <w:t>7</w:t>
      </w:r>
      <w:r>
        <w:rPr>
          <w:rStyle w:val="Aucun"/>
        </w:rPr>
        <w:t xml:space="preserve">]. </w:t>
      </w:r>
      <w:r w:rsidR="003B4ACA">
        <w:rPr>
          <w:rStyle w:val="Aucun"/>
        </w:rPr>
        <w:t>I</w:t>
      </w:r>
      <w:r>
        <w:rPr>
          <w:rStyle w:val="Aucun"/>
        </w:rPr>
        <w:t>t is worth recalling [</w:t>
      </w:r>
      <w:r w:rsidR="00FE3B48">
        <w:rPr>
          <w:rStyle w:val="Aucun"/>
        </w:rPr>
        <w:t>1</w:t>
      </w:r>
      <w:r w:rsidR="00D81517">
        <w:rPr>
          <w:rStyle w:val="Aucun"/>
        </w:rPr>
        <w:t>1</w:t>
      </w:r>
      <w:r>
        <w:rPr>
          <w:rStyle w:val="Aucun"/>
        </w:rPr>
        <w:t xml:space="preserve">] that multi-layering </w:t>
      </w:r>
      <w:r w:rsidR="003B4ACA">
        <w:rPr>
          <w:rStyle w:val="Aucun"/>
        </w:rPr>
        <w:t xml:space="preserve">is used in </w:t>
      </w:r>
      <w:r>
        <w:rPr>
          <w:rStyle w:val="Aucun"/>
        </w:rPr>
        <w:t>the joint ensure [</w:t>
      </w:r>
      <w:r w:rsidR="00D81517">
        <w:rPr>
          <w:rStyle w:val="Aucun"/>
        </w:rPr>
        <w:t>10</w:t>
      </w:r>
      <w:r>
        <w:rPr>
          <w:rStyle w:val="Aucun"/>
        </w:rPr>
        <w:t>]:</w:t>
      </w:r>
    </w:p>
    <w:p w14:paraId="4A79C90A" w14:textId="77777777" w:rsidR="0044674B" w:rsidRDefault="000709F1">
      <w:pPr>
        <w:pStyle w:val="Corps"/>
      </w:pPr>
      <w:r>
        <w:rPr>
          <w:rStyle w:val="Aucun"/>
        </w:rPr>
        <w:t xml:space="preserve">- </w:t>
      </w:r>
      <w:proofErr w:type="gramStart"/>
      <w:r>
        <w:rPr>
          <w:rStyle w:val="Aucun"/>
        </w:rPr>
        <w:t>an</w:t>
      </w:r>
      <w:proofErr w:type="gramEnd"/>
      <w:r>
        <w:rPr>
          <w:rStyle w:val="Aucun"/>
        </w:rPr>
        <w:t xml:space="preserve"> even distribution of voltage/field between the conductor and ground for all cable operating conditions;</w:t>
      </w:r>
    </w:p>
    <w:p w14:paraId="3D226032" w14:textId="77777777" w:rsidR="0044674B" w:rsidRDefault="000709F1">
      <w:pPr>
        <w:pStyle w:val="Corps"/>
      </w:pPr>
      <w:r>
        <w:rPr>
          <w:rStyle w:val="Aucun"/>
        </w:rPr>
        <w:t xml:space="preserve">- </w:t>
      </w:r>
      <w:proofErr w:type="gramStart"/>
      <w:r>
        <w:rPr>
          <w:rStyle w:val="Aucun"/>
        </w:rPr>
        <w:t>the</w:t>
      </w:r>
      <w:proofErr w:type="gramEnd"/>
      <w:r>
        <w:rPr>
          <w:rStyle w:val="Aucun"/>
        </w:rPr>
        <w:t xml:space="preserve"> elimination of voids at the interfaces between the cable and the joint body;</w:t>
      </w:r>
    </w:p>
    <w:p w14:paraId="6AD136A7" w14:textId="77777777" w:rsidR="0044674B" w:rsidRDefault="000709F1">
      <w:pPr>
        <w:pStyle w:val="Corps"/>
      </w:pPr>
      <w:r>
        <w:rPr>
          <w:rStyle w:val="Aucun"/>
        </w:rPr>
        <w:t xml:space="preserve">- </w:t>
      </w:r>
      <w:proofErr w:type="gramStart"/>
      <w:r>
        <w:rPr>
          <w:rStyle w:val="Aucun"/>
        </w:rPr>
        <w:t>the</w:t>
      </w:r>
      <w:proofErr w:type="gramEnd"/>
      <w:r>
        <w:rPr>
          <w:rStyle w:val="Aucun"/>
        </w:rPr>
        <w:t xml:space="preserve"> conduction of charging/fault currents to ground via a proper metallic screen/sheath;</w:t>
      </w:r>
    </w:p>
    <w:p w14:paraId="772A925C" w14:textId="7AF5C909" w:rsidR="0044674B" w:rsidRDefault="000709F1">
      <w:pPr>
        <w:pStyle w:val="Corps"/>
      </w:pPr>
      <w:r>
        <w:rPr>
          <w:rStyle w:val="Aucun"/>
        </w:rPr>
        <w:t xml:space="preserve">- physical protection against </w:t>
      </w:r>
      <w:r w:rsidR="003B4ACA">
        <w:rPr>
          <w:rStyle w:val="Aucun"/>
        </w:rPr>
        <w:t xml:space="preserve">the </w:t>
      </w:r>
      <w:r>
        <w:rPr>
          <w:rStyle w:val="Aucun"/>
        </w:rPr>
        <w:t>outer environment.</w:t>
      </w:r>
    </w:p>
    <w:p w14:paraId="373DD0A1" w14:textId="77777777" w:rsidR="0044674B" w:rsidRDefault="000709F1">
      <w:pPr>
        <w:pStyle w:val="Corps"/>
      </w:pPr>
      <w:r>
        <w:rPr>
          <w:rStyle w:val="Aucun"/>
          <w:noProof/>
          <w:lang w:val="en-GB" w:eastAsia="zh-CN"/>
        </w:rPr>
        <w:drawing>
          <wp:inline distT="0" distB="0" distL="0" distR="0" wp14:anchorId="653B7968" wp14:editId="35AD6E10">
            <wp:extent cx="5727573" cy="1313337"/>
            <wp:effectExtent l="0" t="0" r="0" b="0"/>
            <wp:docPr id="1073741830" name="officeArt object" descr="Immagine 1"/>
            <wp:cNvGraphicFramePr/>
            <a:graphic xmlns:a="http://schemas.openxmlformats.org/drawingml/2006/main">
              <a:graphicData uri="http://schemas.openxmlformats.org/drawingml/2006/picture">
                <pic:pic xmlns:pic="http://schemas.openxmlformats.org/drawingml/2006/picture">
                  <pic:nvPicPr>
                    <pic:cNvPr id="1073741830" name="Immagine 1" descr="Immagine 1"/>
                    <pic:cNvPicPr>
                      <a:picLocks noChangeAspect="1"/>
                    </pic:cNvPicPr>
                  </pic:nvPicPr>
                  <pic:blipFill>
                    <a:blip r:embed="rId10"/>
                    <a:srcRect b="19694"/>
                    <a:stretch>
                      <a:fillRect/>
                    </a:stretch>
                  </pic:blipFill>
                  <pic:spPr>
                    <a:xfrm>
                      <a:off x="0" y="0"/>
                      <a:ext cx="5727573" cy="1313337"/>
                    </a:xfrm>
                    <a:prstGeom prst="rect">
                      <a:avLst/>
                    </a:prstGeom>
                    <a:ln w="12700" cap="flat">
                      <a:noFill/>
                      <a:miter lim="400000"/>
                    </a:ln>
                    <a:effectLst/>
                  </pic:spPr>
                </pic:pic>
              </a:graphicData>
            </a:graphic>
          </wp:inline>
        </w:drawing>
      </w:r>
    </w:p>
    <w:p w14:paraId="5979780B" w14:textId="5FCC66B7" w:rsidR="0044674B" w:rsidRDefault="000709F1">
      <w:pPr>
        <w:pStyle w:val="Corps"/>
      </w:pPr>
      <w:r>
        <w:rPr>
          <w:rStyle w:val="Aucun"/>
        </w:rPr>
        <w:t>(a)</w:t>
      </w:r>
      <w:r>
        <w:rPr>
          <w:rStyle w:val="Aucun"/>
        </w:rPr>
        <w:tab/>
      </w:r>
      <w:r>
        <w:rPr>
          <w:rStyle w:val="Aucun"/>
        </w:rPr>
        <w:tab/>
      </w:r>
      <w:r>
        <w:rPr>
          <w:rStyle w:val="Aucun"/>
        </w:rPr>
        <w:tab/>
      </w:r>
      <w:r>
        <w:rPr>
          <w:rStyle w:val="Aucun"/>
        </w:rPr>
        <w:tab/>
      </w:r>
      <w:r>
        <w:rPr>
          <w:rStyle w:val="Aucun"/>
        </w:rPr>
        <w:tab/>
      </w:r>
      <w:r>
        <w:rPr>
          <w:rStyle w:val="Aucun"/>
        </w:rPr>
        <w:tab/>
      </w:r>
      <w:r>
        <w:rPr>
          <w:rStyle w:val="Aucun"/>
        </w:rPr>
        <w:tab/>
        <w:t>(b)</w:t>
      </w:r>
      <w:r>
        <w:rPr>
          <w:rStyle w:val="Aucun"/>
        </w:rPr>
        <w:br/>
        <w:t xml:space="preserve">Figure </w:t>
      </w:r>
      <w:r w:rsidR="00DC3CE6">
        <w:rPr>
          <w:rStyle w:val="Aucun"/>
        </w:rPr>
        <w:t>2</w:t>
      </w:r>
      <w:r>
        <w:rPr>
          <w:rStyle w:val="Aucun"/>
        </w:rPr>
        <w:t xml:space="preserve">. (a) Factory joint for HVDC submarine cable and (b) pre-molded joint for HVDC land cable, after </w:t>
      </w:r>
      <w:r w:rsidR="00605285">
        <w:rPr>
          <w:rStyle w:val="Aucun"/>
        </w:rPr>
        <w:t>[</w:t>
      </w:r>
      <w:r w:rsidR="00123406">
        <w:rPr>
          <w:rStyle w:val="Aucun"/>
        </w:rPr>
        <w:t>4</w:t>
      </w:r>
      <w:r>
        <w:rPr>
          <w:rStyle w:val="Aucun"/>
        </w:rPr>
        <w:t>,</w:t>
      </w:r>
      <w:r w:rsidR="002C3CC1">
        <w:rPr>
          <w:rStyle w:val="Aucun"/>
        </w:rPr>
        <w:t xml:space="preserve"> </w:t>
      </w:r>
      <w:r w:rsidR="004F7B50">
        <w:rPr>
          <w:rStyle w:val="Aucun"/>
        </w:rPr>
        <w:t>10</w:t>
      </w:r>
      <w:r>
        <w:rPr>
          <w:rStyle w:val="Aucun"/>
        </w:rPr>
        <w:t>].</w:t>
      </w:r>
    </w:p>
    <w:p w14:paraId="23FF29BF" w14:textId="77777777" w:rsidR="0044674B" w:rsidRDefault="0044674B">
      <w:pPr>
        <w:pStyle w:val="Corps"/>
      </w:pPr>
    </w:p>
    <w:p w14:paraId="0EF13F82" w14:textId="7C034188" w:rsidR="0044674B" w:rsidRDefault="000709F1">
      <w:pPr>
        <w:pStyle w:val="Corps"/>
      </w:pPr>
      <w:r>
        <w:rPr>
          <w:rStyle w:val="Aucun"/>
        </w:rPr>
        <w:t>To</w:t>
      </w:r>
      <w:r w:rsidR="00E229CC">
        <w:rPr>
          <w:rStyle w:val="Aucun"/>
        </w:rPr>
        <w:t xml:space="preserve"> address the challenges of SC </w:t>
      </w:r>
      <w:r w:rsidR="00F066F5">
        <w:rPr>
          <w:rStyle w:val="Aucun"/>
        </w:rPr>
        <w:t>accumulation</w:t>
      </w:r>
      <w:r w:rsidR="00E229CC">
        <w:rPr>
          <w:rStyle w:val="Aucun"/>
        </w:rPr>
        <w:t xml:space="preserve"> at joint interfaces in </w:t>
      </w:r>
      <w:r>
        <w:rPr>
          <w:rStyle w:val="Aucun"/>
        </w:rPr>
        <w:t xml:space="preserve">HVDC extruded cable system joints, the TC has decided to create a Study Group (SG) </w:t>
      </w:r>
      <w:r w:rsidR="00E229CC">
        <w:rPr>
          <w:rStyle w:val="Aucun"/>
        </w:rPr>
        <w:t xml:space="preserve">with the aim of </w:t>
      </w:r>
      <w:r>
        <w:rPr>
          <w:rStyle w:val="Aucun"/>
          <w:u w:val="single"/>
        </w:rPr>
        <w:t>assessing the feasibility of the development of a standard for the measurement of space charge on full size</w:t>
      </w:r>
      <w:r w:rsidR="00E229CC">
        <w:rPr>
          <w:rStyle w:val="Aucun"/>
          <w:u w:val="single"/>
        </w:rPr>
        <w:t>d</w:t>
      </w:r>
      <w:r>
        <w:rPr>
          <w:rStyle w:val="Aucun"/>
          <w:u w:val="single"/>
        </w:rPr>
        <w:t xml:space="preserve"> HVDC extruded cable system joints</w:t>
      </w:r>
      <w:r>
        <w:rPr>
          <w:rStyle w:val="Aucun"/>
        </w:rPr>
        <w:t xml:space="preserve">. Such </w:t>
      </w:r>
      <w:r w:rsidR="00E229CC">
        <w:rPr>
          <w:rStyle w:val="Aucun"/>
        </w:rPr>
        <w:t>a s</w:t>
      </w:r>
      <w:r>
        <w:rPr>
          <w:rStyle w:val="Aucun"/>
        </w:rPr>
        <w:t xml:space="preserve">tandard would follow and integrate the </w:t>
      </w:r>
      <w:r w:rsidR="00E229CC">
        <w:rPr>
          <w:rStyle w:val="Aucun"/>
        </w:rPr>
        <w:t xml:space="preserve">parallel </w:t>
      </w:r>
      <w:r>
        <w:rPr>
          <w:rStyle w:val="Aucun"/>
        </w:rPr>
        <w:t xml:space="preserve">work done by the TC in developing IEEE Std. 1732-2017, which recommends a best practice for the measurement of space charges in full </w:t>
      </w:r>
      <w:proofErr w:type="spellStart"/>
      <w:r>
        <w:rPr>
          <w:rStyle w:val="Aucun"/>
        </w:rPr>
        <w:t>sizecables</w:t>
      </w:r>
      <w:proofErr w:type="spellEnd"/>
      <w:r>
        <w:rPr>
          <w:rStyle w:val="Aucun"/>
        </w:rPr>
        <w:t xml:space="preserve"> during qualification tests [</w:t>
      </w:r>
      <w:r w:rsidR="001D4FE4">
        <w:rPr>
          <w:rStyle w:val="Aucun"/>
        </w:rPr>
        <w:t>1</w:t>
      </w:r>
      <w:r w:rsidR="00D81517">
        <w:rPr>
          <w:rStyle w:val="Aucun"/>
        </w:rPr>
        <w:t>8</w:t>
      </w:r>
      <w:r>
        <w:rPr>
          <w:rStyle w:val="Aucun"/>
        </w:rPr>
        <w:t xml:space="preserve">]. </w:t>
      </w:r>
      <w:r w:rsidR="00E229CC">
        <w:rPr>
          <w:rStyle w:val="Aucun"/>
        </w:rPr>
        <w:t>This</w:t>
      </w:r>
      <w:r>
        <w:rPr>
          <w:rStyle w:val="Aucun"/>
        </w:rPr>
        <w:t xml:space="preserve"> </w:t>
      </w:r>
      <w:r w:rsidR="003F40D0">
        <w:rPr>
          <w:rStyle w:val="Aucun"/>
        </w:rPr>
        <w:t>p</w:t>
      </w:r>
      <w:r>
        <w:rPr>
          <w:rStyle w:val="Aucun"/>
        </w:rPr>
        <w:t xml:space="preserve">osition </w:t>
      </w:r>
      <w:r w:rsidR="003F40D0">
        <w:rPr>
          <w:rStyle w:val="Aucun"/>
        </w:rPr>
        <w:t>p</w:t>
      </w:r>
      <w:r>
        <w:rPr>
          <w:rStyle w:val="Aucun"/>
        </w:rPr>
        <w:t>aper aims at illustrating the starting of the activities carried out by the SG from the viewpoint of the assessment of the state of the art in the measurement of SC in HVDC extruded cable system joints.</w:t>
      </w:r>
    </w:p>
    <w:p w14:paraId="1668C33E" w14:textId="23F60B93" w:rsidR="0044674B" w:rsidRDefault="000709F1">
      <w:pPr>
        <w:pStyle w:val="Heading1"/>
        <w:rPr>
          <w:rStyle w:val="Aucun"/>
        </w:rPr>
      </w:pPr>
      <w:r>
        <w:rPr>
          <w:rStyle w:val="Aucun"/>
        </w:rPr>
        <w:t xml:space="preserve">Brief review of SC measurements on </w:t>
      </w:r>
      <w:r w:rsidR="009B05C9">
        <w:rPr>
          <w:rStyle w:val="Aucun"/>
        </w:rPr>
        <w:t>f</w:t>
      </w:r>
      <w:r>
        <w:rPr>
          <w:rStyle w:val="Aucun"/>
        </w:rPr>
        <w:t>ull size</w:t>
      </w:r>
      <w:r w:rsidR="00E229CC">
        <w:rPr>
          <w:rStyle w:val="Aucun"/>
        </w:rPr>
        <w:t>d</w:t>
      </w:r>
      <w:r>
        <w:rPr>
          <w:rStyle w:val="Aucun"/>
        </w:rPr>
        <w:t xml:space="preserve"> cables and HVDC joints</w:t>
      </w:r>
    </w:p>
    <w:p w14:paraId="4C16EF99" w14:textId="012821D6" w:rsidR="0044674B" w:rsidRDefault="000709F1">
      <w:pPr>
        <w:pStyle w:val="Corps"/>
      </w:pPr>
      <w:r>
        <w:rPr>
          <w:rStyle w:val="Aucun"/>
        </w:rPr>
        <w:t>In the literature, several analyses</w:t>
      </w:r>
      <w:r w:rsidR="00E229CC">
        <w:rPr>
          <w:rStyle w:val="Aucun"/>
        </w:rPr>
        <w:t xml:space="preserve"> using computer simulation</w:t>
      </w:r>
      <w:r>
        <w:rPr>
          <w:rStyle w:val="Aucun"/>
        </w:rPr>
        <w:t xml:space="preserve"> (see, e.g. [</w:t>
      </w:r>
      <w:r w:rsidR="001D4FE4">
        <w:rPr>
          <w:rStyle w:val="Aucun"/>
        </w:rPr>
        <w:t>1</w:t>
      </w:r>
      <w:r w:rsidR="00D81517">
        <w:rPr>
          <w:rStyle w:val="Aucun"/>
        </w:rPr>
        <w:t>9</w:t>
      </w:r>
      <w:r>
        <w:rPr>
          <w:rStyle w:val="Aucun"/>
        </w:rPr>
        <w:t>,</w:t>
      </w:r>
      <w:r w:rsidR="00334FDC">
        <w:rPr>
          <w:rStyle w:val="Aucun"/>
        </w:rPr>
        <w:t xml:space="preserve"> </w:t>
      </w:r>
      <w:r w:rsidR="00D81517">
        <w:rPr>
          <w:rStyle w:val="Aucun"/>
        </w:rPr>
        <w:t>20</w:t>
      </w:r>
      <w:r w:rsidR="00334FDC">
        <w:rPr>
          <w:rStyle w:val="Aucun"/>
        </w:rPr>
        <w:t xml:space="preserve">, </w:t>
      </w:r>
      <w:r w:rsidR="00D81517">
        <w:rPr>
          <w:rStyle w:val="Aucun"/>
        </w:rPr>
        <w:t>21</w:t>
      </w:r>
      <w:r>
        <w:rPr>
          <w:rStyle w:val="Aucun"/>
        </w:rPr>
        <w:t>]) and experimental studies (see [</w:t>
      </w:r>
      <w:r w:rsidR="001D4FE4">
        <w:rPr>
          <w:rStyle w:val="Aucun"/>
        </w:rPr>
        <w:t>2</w:t>
      </w:r>
      <w:r w:rsidR="00D81517">
        <w:rPr>
          <w:rStyle w:val="Aucun"/>
        </w:rPr>
        <w:t>2</w:t>
      </w:r>
      <w:r>
        <w:rPr>
          <w:rStyle w:val="Aucun"/>
        </w:rPr>
        <w:t xml:space="preserve">] for a review) have been </w:t>
      </w:r>
      <w:r w:rsidR="00E229CC">
        <w:rPr>
          <w:rStyle w:val="Aucun"/>
        </w:rPr>
        <w:t>used</w:t>
      </w:r>
      <w:r>
        <w:rPr>
          <w:rStyle w:val="Aucun"/>
        </w:rPr>
        <w:t xml:space="preserve"> to predict and to measure, respectively, the distribution of space charge in the insulation of HVDC cables, particularly of the extruded type.</w:t>
      </w:r>
    </w:p>
    <w:p w14:paraId="26F2A4C3" w14:textId="47F9EA11" w:rsidR="0044674B" w:rsidRDefault="000709F1">
      <w:pPr>
        <w:pStyle w:val="Corps"/>
      </w:pPr>
      <w:r>
        <w:rPr>
          <w:rStyle w:val="Aucun"/>
        </w:rPr>
        <w:lastRenderedPageBreak/>
        <w:t xml:space="preserve">Focusing on SC measurements, the majority of studies are carried out on flat thin specimens due to the difficulties accompanied with measurements on thick cables. However, particularly in the last two decades, </w:t>
      </w:r>
      <w:r w:rsidR="00E229CC">
        <w:rPr>
          <w:rStyle w:val="Aucun"/>
        </w:rPr>
        <w:t xml:space="preserve">there have been </w:t>
      </w:r>
      <w:r>
        <w:rPr>
          <w:rStyle w:val="Aucun"/>
        </w:rPr>
        <w:t xml:space="preserve">many studies </w:t>
      </w:r>
      <w:r w:rsidR="00E229CC">
        <w:rPr>
          <w:rStyle w:val="Aucun"/>
        </w:rPr>
        <w:t xml:space="preserve">showing </w:t>
      </w:r>
      <w:r>
        <w:rPr>
          <w:rStyle w:val="Aucun"/>
        </w:rPr>
        <w:t xml:space="preserve">promising results </w:t>
      </w:r>
      <w:r w:rsidR="00E229CC">
        <w:rPr>
          <w:rStyle w:val="Aucun"/>
        </w:rPr>
        <w:t xml:space="preserve">on </w:t>
      </w:r>
      <w:r>
        <w:rPr>
          <w:rStyle w:val="Aucun"/>
        </w:rPr>
        <w:t xml:space="preserve">SC measurements </w:t>
      </w:r>
      <w:r w:rsidR="00E229CC">
        <w:rPr>
          <w:rStyle w:val="Aucun"/>
        </w:rPr>
        <w:t xml:space="preserve">in </w:t>
      </w:r>
      <w:r>
        <w:rPr>
          <w:rStyle w:val="Aucun"/>
        </w:rPr>
        <w:t>full-size</w:t>
      </w:r>
      <w:r w:rsidR="00E229CC">
        <w:rPr>
          <w:rStyle w:val="Aucun"/>
        </w:rPr>
        <w:t>d</w:t>
      </w:r>
      <w:r>
        <w:rPr>
          <w:rStyle w:val="Aucun"/>
        </w:rPr>
        <w:t xml:space="preserve"> cable insulation </w:t>
      </w:r>
      <w:r w:rsidR="00E229CC">
        <w:rPr>
          <w:rStyle w:val="Aucun"/>
        </w:rPr>
        <w:t xml:space="preserve">using </w:t>
      </w:r>
      <w:r>
        <w:rPr>
          <w:rStyle w:val="Aucun"/>
        </w:rPr>
        <w:t>the Pulse-Electro-Acoustic (PEA) and the Thermal Step Method (TSM) techniques [</w:t>
      </w:r>
      <w:r w:rsidR="001D4FE4">
        <w:rPr>
          <w:rStyle w:val="Aucun"/>
        </w:rPr>
        <w:t>2</w:t>
      </w:r>
      <w:r w:rsidR="00D81517">
        <w:rPr>
          <w:rStyle w:val="Aucun"/>
        </w:rPr>
        <w:t>2</w:t>
      </w:r>
      <w:r>
        <w:rPr>
          <w:rStyle w:val="Aucun"/>
        </w:rPr>
        <w:t xml:space="preserve">]. </w:t>
      </w:r>
    </w:p>
    <w:p w14:paraId="45A7A10F" w14:textId="7D4D6141" w:rsidR="0044674B" w:rsidRDefault="000709F1">
      <w:pPr>
        <w:pStyle w:val="Corps"/>
      </w:pPr>
      <w:r>
        <w:rPr>
          <w:rStyle w:val="Aucun"/>
        </w:rPr>
        <w:t xml:space="preserve">Even more difficulties are found when measuring SC on joints, </w:t>
      </w:r>
      <w:r w:rsidR="009B31A3">
        <w:rPr>
          <w:rStyle w:val="Aucun"/>
        </w:rPr>
        <w:t>mainly because of</w:t>
      </w:r>
      <w:r>
        <w:rPr>
          <w:rStyle w:val="Aucun"/>
        </w:rPr>
        <w:t xml:space="preserve"> the thickness and the multi-layered structure of joint insulation. Below we will show the current status of SC measuring techniques on both cables and joints:</w:t>
      </w:r>
    </w:p>
    <w:p w14:paraId="4ADA9C95" w14:textId="413764D5" w:rsidR="0044674B" w:rsidRDefault="001B619C">
      <w:pPr>
        <w:pStyle w:val="ListParagraph"/>
        <w:numPr>
          <w:ilvl w:val="0"/>
          <w:numId w:val="2"/>
        </w:numPr>
      </w:pPr>
      <w:r>
        <w:rPr>
          <w:rStyle w:val="Aucun"/>
        </w:rPr>
        <w:t xml:space="preserve">Space charge measurement in </w:t>
      </w:r>
      <w:r w:rsidR="000709F1">
        <w:rPr>
          <w:rStyle w:val="Aucun"/>
        </w:rPr>
        <w:t>Cables:</w:t>
      </w:r>
    </w:p>
    <w:p w14:paraId="3FB5DBB1" w14:textId="3126C1F9" w:rsidR="0044674B" w:rsidRDefault="00F066F5" w:rsidP="005C7067">
      <w:pPr>
        <w:pStyle w:val="ListParagraph"/>
        <w:ind w:left="0"/>
      </w:pPr>
      <w:r>
        <w:rPr>
          <w:rStyle w:val="Aucun"/>
        </w:rPr>
        <w:t xml:space="preserve">The </w:t>
      </w:r>
      <w:r w:rsidR="000709F1">
        <w:rPr>
          <w:rStyle w:val="Aucun"/>
        </w:rPr>
        <w:t xml:space="preserve">PEA method for SC measurement can be applied </w:t>
      </w:r>
      <w:r w:rsidR="00333DE9">
        <w:rPr>
          <w:rStyle w:val="Aucun"/>
        </w:rPr>
        <w:t>to</w:t>
      </w:r>
      <w:r w:rsidR="000709F1">
        <w:rPr>
          <w:rStyle w:val="Aucun"/>
        </w:rPr>
        <w:t xml:space="preserve"> both flat specimens and full-</w:t>
      </w:r>
      <w:r w:rsidR="004E5E61">
        <w:rPr>
          <w:rStyle w:val="Aucun"/>
        </w:rPr>
        <w:t>sized</w:t>
      </w:r>
      <w:r w:rsidR="000709F1">
        <w:rPr>
          <w:rStyle w:val="Aucun"/>
        </w:rPr>
        <w:t xml:space="preserve"> coaxial cables by removing the thermoplastic sheath and the metallic screen.</w:t>
      </w:r>
      <w:r w:rsidR="00210B1C">
        <w:rPr>
          <w:rStyle w:val="Aucun"/>
        </w:rPr>
        <w:t xml:space="preserve"> </w:t>
      </w:r>
      <w:r w:rsidR="009B31A3">
        <w:rPr>
          <w:rStyle w:val="Aucun"/>
        </w:rPr>
        <w:t>A</w:t>
      </w:r>
      <w:r w:rsidR="000709F1">
        <w:rPr>
          <w:rStyle w:val="Aucun"/>
        </w:rPr>
        <w:t xml:space="preserve"> detecting electrode is applied directly on the outer semi conductive layer</w:t>
      </w:r>
      <w:r w:rsidR="00865BC3">
        <w:rPr>
          <w:rStyle w:val="Aucun"/>
        </w:rPr>
        <w:t>, f</w:t>
      </w:r>
      <w:r w:rsidR="000709F1">
        <w:rPr>
          <w:rStyle w:val="Aucun"/>
        </w:rPr>
        <w:t>ollowed by a piezoelectric device</w:t>
      </w:r>
      <w:r w:rsidR="00865BC3">
        <w:rPr>
          <w:rStyle w:val="Aucun"/>
        </w:rPr>
        <w:t xml:space="preserve">. These are </w:t>
      </w:r>
      <w:r w:rsidR="000709F1">
        <w:rPr>
          <w:rStyle w:val="Aucun"/>
        </w:rPr>
        <w:t xml:space="preserve">both covered by an acoustic absorber which prevents possible reflections of the waves into the piezoelectric transducer to avoid disturbing the PEA signal. The applied </w:t>
      </w:r>
      <w:r w:rsidR="00865BC3">
        <w:rPr>
          <w:rStyle w:val="Aucun"/>
        </w:rPr>
        <w:t xml:space="preserve">voltage </w:t>
      </w:r>
      <w:r w:rsidR="000709F1">
        <w:rPr>
          <w:rStyle w:val="Aucun"/>
        </w:rPr>
        <w:t xml:space="preserve">pulse </w:t>
      </w:r>
      <w:r w:rsidR="00865BC3">
        <w:rPr>
          <w:rStyle w:val="Aucun"/>
        </w:rPr>
        <w:t xml:space="preserve">exerts a force on the </w:t>
      </w:r>
      <w:r w:rsidR="000709F1">
        <w:rPr>
          <w:rStyle w:val="Aucun"/>
        </w:rPr>
        <w:t xml:space="preserve">stored SC </w:t>
      </w:r>
      <w:r w:rsidR="00865BC3">
        <w:rPr>
          <w:rStyle w:val="Aucun"/>
        </w:rPr>
        <w:t xml:space="preserve">thereby </w:t>
      </w:r>
      <w:r w:rsidR="000709F1">
        <w:rPr>
          <w:rStyle w:val="Aucun"/>
        </w:rPr>
        <w:t xml:space="preserve">generating two pressure waves which travel towards </w:t>
      </w:r>
      <w:r w:rsidR="00865BC3">
        <w:rPr>
          <w:rStyle w:val="Aucun"/>
        </w:rPr>
        <w:t xml:space="preserve">the corresponding two </w:t>
      </w:r>
      <w:r w:rsidR="000709F1">
        <w:rPr>
          <w:rStyle w:val="Aucun"/>
        </w:rPr>
        <w:t>electrodes.</w:t>
      </w:r>
      <w:r w:rsidR="00210B1C">
        <w:rPr>
          <w:rStyle w:val="Aucun"/>
        </w:rPr>
        <w:t xml:space="preserve"> </w:t>
      </w:r>
      <w:r w:rsidR="00865BC3">
        <w:rPr>
          <w:rStyle w:val="Aucun"/>
        </w:rPr>
        <w:t>T</w:t>
      </w:r>
      <w:r w:rsidR="000709F1">
        <w:rPr>
          <w:rStyle w:val="Aucun"/>
        </w:rPr>
        <w:t xml:space="preserve">he piezoelectric transducer converts </w:t>
      </w:r>
      <w:r w:rsidR="00865BC3">
        <w:rPr>
          <w:rStyle w:val="Aucun"/>
        </w:rPr>
        <w:t xml:space="preserve">one of these </w:t>
      </w:r>
      <w:r w:rsidR="000709F1">
        <w:rPr>
          <w:rStyle w:val="Aucun"/>
        </w:rPr>
        <w:t>pressure wave</w:t>
      </w:r>
      <w:r w:rsidR="00865BC3">
        <w:rPr>
          <w:rStyle w:val="Aucun"/>
        </w:rPr>
        <w:t>s</w:t>
      </w:r>
      <w:r w:rsidR="000709F1">
        <w:rPr>
          <w:rStyle w:val="Aucun"/>
        </w:rPr>
        <w:t xml:space="preserve"> into a voltage proportional to the stored charge [</w:t>
      </w:r>
      <w:r w:rsidR="004F7B50">
        <w:rPr>
          <w:rStyle w:val="Aucun"/>
        </w:rPr>
        <w:t>1</w:t>
      </w:r>
      <w:r w:rsidR="00D81517">
        <w:rPr>
          <w:rStyle w:val="Aucun"/>
        </w:rPr>
        <w:t>1</w:t>
      </w:r>
      <w:r w:rsidR="000709F1">
        <w:rPr>
          <w:rStyle w:val="Aucun"/>
        </w:rPr>
        <w:t xml:space="preserve">]. </w:t>
      </w:r>
      <w:r w:rsidR="002A1374">
        <w:rPr>
          <w:rStyle w:val="Aucun"/>
        </w:rPr>
        <w:t>These arrangements are shown in Figure 3.</w:t>
      </w:r>
    </w:p>
    <w:p w14:paraId="3EB9EDCB" w14:textId="77777777" w:rsidR="0044674B" w:rsidRDefault="000709F1">
      <w:pPr>
        <w:pStyle w:val="Corps"/>
      </w:pPr>
      <w:r>
        <w:rPr>
          <w:rStyle w:val="Aucun"/>
          <w:noProof/>
          <w:lang w:val="en-GB" w:eastAsia="zh-CN"/>
        </w:rPr>
        <w:drawing>
          <wp:inline distT="0" distB="0" distL="0" distR="0" wp14:anchorId="59642923" wp14:editId="65BA26A1">
            <wp:extent cx="4320000" cy="1832400"/>
            <wp:effectExtent l="0" t="0" r="4445" b="0"/>
            <wp:docPr id="1073741831" name="officeArt object"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1" name="DiagramDescription automatically generated" descr="DiagramDescription automatically generated"/>
                    <pic:cNvPicPr>
                      <a:picLocks noChangeAspect="1"/>
                    </pic:cNvPicPr>
                  </pic:nvPicPr>
                  <pic:blipFill>
                    <a:blip r:embed="rId11"/>
                    <a:stretch>
                      <a:fillRect/>
                    </a:stretch>
                  </pic:blipFill>
                  <pic:spPr>
                    <a:xfrm>
                      <a:off x="0" y="0"/>
                      <a:ext cx="4320000" cy="1832400"/>
                    </a:xfrm>
                    <a:prstGeom prst="rect">
                      <a:avLst/>
                    </a:prstGeom>
                    <a:ln w="12700" cap="flat">
                      <a:noFill/>
                      <a:miter lim="400000"/>
                    </a:ln>
                    <a:effectLst/>
                  </pic:spPr>
                </pic:pic>
              </a:graphicData>
            </a:graphic>
          </wp:inline>
        </w:drawing>
      </w:r>
    </w:p>
    <w:p w14:paraId="7DE44C13" w14:textId="05B727C6" w:rsidR="0044674B" w:rsidRDefault="000709F1">
      <w:pPr>
        <w:pStyle w:val="Corps"/>
      </w:pPr>
      <w:r>
        <w:rPr>
          <w:rStyle w:val="Aucun"/>
        </w:rPr>
        <w:t xml:space="preserve">Figure </w:t>
      </w:r>
      <w:r w:rsidR="002A1374">
        <w:rPr>
          <w:rStyle w:val="Aucun"/>
        </w:rPr>
        <w:t>3</w:t>
      </w:r>
      <w:r>
        <w:rPr>
          <w:rStyle w:val="Aucun"/>
        </w:rPr>
        <w:t>. cross section of PEA cell with the measured cable. (A) coaxial cell (B) flat cell, after [</w:t>
      </w:r>
      <w:r w:rsidR="004F7B50">
        <w:rPr>
          <w:rStyle w:val="Aucun"/>
        </w:rPr>
        <w:t>1</w:t>
      </w:r>
      <w:r w:rsidR="00D81517">
        <w:rPr>
          <w:rStyle w:val="Aucun"/>
        </w:rPr>
        <w:t>1</w:t>
      </w:r>
      <w:r>
        <w:rPr>
          <w:rStyle w:val="Aucun"/>
        </w:rPr>
        <w:t>].</w:t>
      </w:r>
    </w:p>
    <w:p w14:paraId="048BC252" w14:textId="31CB7AE5" w:rsidR="0044674B" w:rsidRDefault="00865BC3" w:rsidP="00951A94">
      <w:pPr>
        <w:pStyle w:val="Corps"/>
      </w:pPr>
      <w:r>
        <w:rPr>
          <w:rStyle w:val="Aucun"/>
        </w:rPr>
        <w:t xml:space="preserve">The </w:t>
      </w:r>
      <w:r w:rsidR="000709F1">
        <w:rPr>
          <w:rStyle w:val="Aucun"/>
        </w:rPr>
        <w:t>TSM method has been developed at the University of Montpellier</w:t>
      </w:r>
      <w:r>
        <w:rPr>
          <w:rStyle w:val="Aucun"/>
        </w:rPr>
        <w:t>, France,</w:t>
      </w:r>
      <w:r w:rsidR="000709F1">
        <w:rPr>
          <w:rStyle w:val="Aucun"/>
        </w:rPr>
        <w:t xml:space="preserve"> as a non-destructive technique for </w:t>
      </w:r>
      <w:r>
        <w:rPr>
          <w:rStyle w:val="Aucun"/>
        </w:rPr>
        <w:t>SC</w:t>
      </w:r>
      <w:r w:rsidR="000709F1">
        <w:rPr>
          <w:rStyle w:val="Aucun"/>
        </w:rPr>
        <w:t xml:space="preserve"> measurements [</w:t>
      </w:r>
      <w:r w:rsidR="004F7B50">
        <w:rPr>
          <w:rStyle w:val="Aucun"/>
        </w:rPr>
        <w:t>1</w:t>
      </w:r>
      <w:r w:rsidR="00D81517">
        <w:rPr>
          <w:rStyle w:val="Aucun"/>
        </w:rPr>
        <w:t>1</w:t>
      </w:r>
      <w:r w:rsidR="000709F1">
        <w:rPr>
          <w:rStyle w:val="Aucun"/>
        </w:rPr>
        <w:t>]. TSM can be applied on both flat specimens and full-</w:t>
      </w:r>
      <w:r w:rsidR="004E5E61">
        <w:rPr>
          <w:rStyle w:val="Aucun"/>
        </w:rPr>
        <w:t>sized</w:t>
      </w:r>
      <w:r w:rsidR="000709F1">
        <w:rPr>
          <w:rStyle w:val="Aucun"/>
        </w:rPr>
        <w:t xml:space="preserve"> cables. In TSM method, the cable </w:t>
      </w:r>
      <w:r w:rsidR="00203CB0">
        <w:rPr>
          <w:rStyle w:val="Aucun"/>
        </w:rPr>
        <w:t>is in an</w:t>
      </w:r>
      <w:r w:rsidR="000709F1">
        <w:rPr>
          <w:rStyle w:val="Aucun"/>
        </w:rPr>
        <w:t xml:space="preserve"> electrostatic equilibrium, either with an applied voltage or under short </w:t>
      </w:r>
      <w:r w:rsidR="000709F1" w:rsidRPr="00377780">
        <w:rPr>
          <w:rStyle w:val="Aucun"/>
        </w:rPr>
        <w:t>circuit</w:t>
      </w:r>
      <w:r w:rsidR="000709F1">
        <w:rPr>
          <w:rStyle w:val="Aucun"/>
        </w:rPr>
        <w:t xml:space="preserve">. Then, the space charge </w:t>
      </w:r>
      <w:r w:rsidR="000709F1" w:rsidRPr="00C56FC2">
        <w:rPr>
          <w:rStyle w:val="Aucun"/>
        </w:rPr>
        <w:t xml:space="preserve">within the insulation will induce charges at the inner and outer </w:t>
      </w:r>
      <w:r w:rsidR="00203CB0" w:rsidRPr="00C56FC2">
        <w:rPr>
          <w:rStyle w:val="Aucun"/>
        </w:rPr>
        <w:t>semiconductive</w:t>
      </w:r>
      <w:r w:rsidR="000709F1" w:rsidRPr="00C56FC2">
        <w:rPr>
          <w:rStyle w:val="Aucun"/>
        </w:rPr>
        <w:t xml:space="preserve"> layers. A </w:t>
      </w:r>
      <w:r w:rsidR="009B05C9" w:rsidRPr="00C56FC2">
        <w:rPr>
          <w:rStyle w:val="Aucun"/>
        </w:rPr>
        <w:t>t</w:t>
      </w:r>
      <w:r w:rsidR="000709F1" w:rsidRPr="00C56FC2">
        <w:rPr>
          <w:rStyle w:val="Aucun"/>
        </w:rPr>
        <w:t xml:space="preserve">hermal </w:t>
      </w:r>
      <w:r w:rsidR="009B05C9" w:rsidRPr="00C56FC2">
        <w:rPr>
          <w:rStyle w:val="Aucun"/>
        </w:rPr>
        <w:t>s</w:t>
      </w:r>
      <w:r w:rsidR="000709F1" w:rsidRPr="00C56FC2">
        <w:rPr>
          <w:rStyle w:val="Aucun"/>
        </w:rPr>
        <w:t xml:space="preserve">tep </w:t>
      </w:r>
      <w:r w:rsidR="00203CB0" w:rsidRPr="00C56FC2">
        <w:rPr>
          <w:rStyle w:val="Aucun"/>
        </w:rPr>
        <w:t>(</w:t>
      </w:r>
      <w:r w:rsidR="000709F1" w:rsidRPr="00C56FC2">
        <w:rPr>
          <w:rStyle w:val="Aucun"/>
        </w:rPr>
        <w:t>TS</w:t>
      </w:r>
      <w:r w:rsidR="00203CB0" w:rsidRPr="00C56FC2">
        <w:rPr>
          <w:rStyle w:val="Aucun"/>
        </w:rPr>
        <w:t>)</w:t>
      </w:r>
      <w:r w:rsidR="000709F1" w:rsidRPr="00C56FC2">
        <w:rPr>
          <w:rStyle w:val="Aucun"/>
        </w:rPr>
        <w:t xml:space="preserve"> is applied through the insulation disturbing the electrostatic equilibrium in the</w:t>
      </w:r>
      <w:r w:rsidR="000709F1" w:rsidRPr="00C56FC2">
        <w:rPr>
          <w:rStyle w:val="Aucun"/>
          <w:lang w:val="es-ES_tradnl"/>
        </w:rPr>
        <w:t xml:space="preserve"> cable</w:t>
      </w:r>
      <w:r w:rsidR="000709F1" w:rsidRPr="00C56FC2">
        <w:rPr>
          <w:rStyle w:val="Aucun"/>
        </w:rPr>
        <w:t>. This disturbance induces a rearrangement of the in</w:t>
      </w:r>
      <w:r w:rsidR="005E6EE2" w:rsidRPr="00C56FC2">
        <w:rPr>
          <w:rStyle w:val="Aucun"/>
        </w:rPr>
        <w:t>duced</w:t>
      </w:r>
      <w:r w:rsidR="000709F1" w:rsidRPr="00C56FC2">
        <w:rPr>
          <w:rStyle w:val="Aucun"/>
        </w:rPr>
        <w:t xml:space="preserve"> charges which is usually measured with a current amplifier. The disturbance happens mainly due to the thermal contraction and expansion which leads to a reversible movement of SC in the insulation</w:t>
      </w:r>
      <w:r w:rsidR="00D535EC" w:rsidRPr="00C56FC2">
        <w:rPr>
          <w:rStyle w:val="Aucun"/>
        </w:rPr>
        <w:t xml:space="preserve">, in addition to the weak variation in the permittivity with the temperature. This current, after processing, gives the space charge distribution inside the insulation. </w:t>
      </w:r>
      <w:r w:rsidR="000709F1" w:rsidRPr="00C56FC2">
        <w:rPr>
          <w:rStyle w:val="Aucun"/>
        </w:rPr>
        <w:t xml:space="preserve">In cables, the TS can be generated by the so-called outer cooling technique (OCT) for local analysis of the cable (20 to 50 cm) or either by the </w:t>
      </w:r>
      <w:r w:rsidR="009B05C9" w:rsidRPr="00C56FC2">
        <w:rPr>
          <w:rStyle w:val="Aucun"/>
        </w:rPr>
        <w:t>i</w:t>
      </w:r>
      <w:r w:rsidR="000709F1" w:rsidRPr="00C56FC2">
        <w:rPr>
          <w:rStyle w:val="Aucun"/>
        </w:rPr>
        <w:t>nner heating</w:t>
      </w:r>
      <w:r w:rsidR="000709F1">
        <w:rPr>
          <w:rStyle w:val="Aucun"/>
        </w:rPr>
        <w:t xml:space="preserve"> technique (IHT) or outer heating</w:t>
      </w:r>
      <w:r w:rsidR="000709F1" w:rsidRPr="000E57EE">
        <w:rPr>
          <w:rStyle w:val="Aucun"/>
        </w:rPr>
        <w:t xml:space="preserve"> technique (OHT) </w:t>
      </w:r>
      <w:r w:rsidR="000709F1">
        <w:rPr>
          <w:rStyle w:val="Aucun"/>
        </w:rPr>
        <w:t xml:space="preserve">for measurements on the whole cable length using a high conductor or metallic screen current (several kA), respectively. SC measurements under DC requires the application of double capacitor configuration where a compensation cable, which is identical to the measured cable, is connected as shown in Fig. </w:t>
      </w:r>
      <w:r w:rsidR="002A1374">
        <w:rPr>
          <w:rStyle w:val="Aucun"/>
        </w:rPr>
        <w:t>4</w:t>
      </w:r>
      <w:r w:rsidR="000709F1">
        <w:rPr>
          <w:rStyle w:val="Aucun"/>
        </w:rPr>
        <w:t>. The aim of the compensation cable is to compensate the polarization and conduction current during the measurement [</w:t>
      </w:r>
      <w:r w:rsidR="00A21811">
        <w:rPr>
          <w:rStyle w:val="Aucun"/>
        </w:rPr>
        <w:t>2</w:t>
      </w:r>
      <w:r w:rsidR="00D81517">
        <w:rPr>
          <w:rStyle w:val="Aucun"/>
        </w:rPr>
        <w:t>3</w:t>
      </w:r>
      <w:r w:rsidR="000709F1">
        <w:rPr>
          <w:rStyle w:val="Aucun"/>
        </w:rPr>
        <w:t xml:space="preserve">]. </w:t>
      </w:r>
    </w:p>
    <w:p w14:paraId="27D3702F" w14:textId="77777777" w:rsidR="0044674B" w:rsidRDefault="000709F1">
      <w:pPr>
        <w:pStyle w:val="Corps"/>
      </w:pPr>
      <w:r>
        <w:rPr>
          <w:rStyle w:val="Aucun"/>
          <w:noProof/>
          <w:lang w:val="en-GB" w:eastAsia="zh-CN"/>
        </w:rPr>
        <w:lastRenderedPageBreak/>
        <w:drawing>
          <wp:inline distT="0" distB="0" distL="0" distR="0" wp14:anchorId="5BC8E441" wp14:editId="44E96E26">
            <wp:extent cx="3181986" cy="1501140"/>
            <wp:effectExtent l="0" t="0" r="0" b="0"/>
            <wp:docPr id="1073741832" name="officeArt object"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Diagram, engineering drawingDescription automatically generated" descr="Diagram, engineering drawingDescription automatically generated"/>
                    <pic:cNvPicPr>
                      <a:picLocks noChangeAspect="1"/>
                    </pic:cNvPicPr>
                  </pic:nvPicPr>
                  <pic:blipFill>
                    <a:blip r:embed="rId12"/>
                    <a:stretch>
                      <a:fillRect/>
                    </a:stretch>
                  </pic:blipFill>
                  <pic:spPr>
                    <a:xfrm>
                      <a:off x="0" y="0"/>
                      <a:ext cx="3181986" cy="1501140"/>
                    </a:xfrm>
                    <a:prstGeom prst="rect">
                      <a:avLst/>
                    </a:prstGeom>
                    <a:ln w="12700" cap="flat">
                      <a:noFill/>
                      <a:miter lim="400000"/>
                    </a:ln>
                    <a:effectLst/>
                  </pic:spPr>
                </pic:pic>
              </a:graphicData>
            </a:graphic>
          </wp:inline>
        </w:drawing>
      </w:r>
    </w:p>
    <w:p w14:paraId="7583961C" w14:textId="6FD4AB40" w:rsidR="0044674B" w:rsidRDefault="000709F1">
      <w:pPr>
        <w:pStyle w:val="Corps"/>
      </w:pPr>
      <w:r>
        <w:rPr>
          <w:rStyle w:val="Aucun"/>
        </w:rPr>
        <w:t xml:space="preserve">Figure </w:t>
      </w:r>
      <w:r w:rsidR="002A1374">
        <w:rPr>
          <w:rStyle w:val="Aucun"/>
        </w:rPr>
        <w:t>4</w:t>
      </w:r>
      <w:r>
        <w:rPr>
          <w:rStyle w:val="Aucun"/>
        </w:rPr>
        <w:t>. TSM space charge measurement in double capacitor configuration, after [</w:t>
      </w:r>
      <w:r w:rsidR="00C57611">
        <w:rPr>
          <w:rStyle w:val="Aucun"/>
        </w:rPr>
        <w:t>2</w:t>
      </w:r>
      <w:r w:rsidR="00D81517">
        <w:rPr>
          <w:rStyle w:val="Aucun"/>
        </w:rPr>
        <w:t>4</w:t>
      </w:r>
      <w:r>
        <w:rPr>
          <w:rStyle w:val="Aucun"/>
        </w:rPr>
        <w:t>].</w:t>
      </w:r>
    </w:p>
    <w:p w14:paraId="5422B01C" w14:textId="4348840C" w:rsidR="0044674B" w:rsidRDefault="001B619C">
      <w:pPr>
        <w:pStyle w:val="ListParagraph"/>
        <w:numPr>
          <w:ilvl w:val="0"/>
          <w:numId w:val="5"/>
        </w:numPr>
      </w:pPr>
      <w:r>
        <w:rPr>
          <w:rStyle w:val="Aucun"/>
        </w:rPr>
        <w:t xml:space="preserve">Space charge measurement in </w:t>
      </w:r>
      <w:r w:rsidR="000709F1">
        <w:rPr>
          <w:rStyle w:val="Aucun"/>
        </w:rPr>
        <w:t xml:space="preserve">Joints: </w:t>
      </w:r>
    </w:p>
    <w:p w14:paraId="51CB1509" w14:textId="6636723D" w:rsidR="0044674B" w:rsidRPr="00C56FC2" w:rsidRDefault="000709F1" w:rsidP="00C00D6B">
      <w:pPr>
        <w:pStyle w:val="ListParagraph"/>
        <w:ind w:left="0"/>
      </w:pPr>
      <w:r w:rsidRPr="00C56FC2">
        <w:rPr>
          <w:rStyle w:val="Aucun"/>
        </w:rPr>
        <w:t xml:space="preserve">The difficulties related to SC measurements in joints are related with the joint structure (see above </w:t>
      </w:r>
      <w:r w:rsidR="00073B4E" w:rsidRPr="00C56FC2">
        <w:rPr>
          <w:rStyle w:val="Aucun"/>
        </w:rPr>
        <w:t>s</w:t>
      </w:r>
      <w:r w:rsidRPr="00C56FC2">
        <w:rPr>
          <w:rStyle w:val="Aucun"/>
        </w:rPr>
        <w:t>ection on HVDC joint technology and focus) and can be summarized as follows [</w:t>
      </w:r>
      <w:r w:rsidR="004F7B50" w:rsidRPr="00C56FC2">
        <w:rPr>
          <w:rStyle w:val="Aucun"/>
        </w:rPr>
        <w:t>1</w:t>
      </w:r>
      <w:r w:rsidR="00D81517" w:rsidRPr="00C56FC2">
        <w:rPr>
          <w:rStyle w:val="Aucun"/>
        </w:rPr>
        <w:t>1</w:t>
      </w:r>
      <w:r w:rsidRPr="00C56FC2">
        <w:rPr>
          <w:rStyle w:val="Aucun"/>
        </w:rPr>
        <w:t xml:space="preserve">]: 1) the attenuation of SC measuring signal due to the great dimensions of the joints compared to cables that induces a significant decrease in sample capacitance; 2) the complexity of the structure of joints compared to that of cables; and 3) the installation issues of PEA and TSM cells due to the difficulties of reaching the joint’s insulation. </w:t>
      </w:r>
      <w:r w:rsidR="001B619C" w:rsidRPr="00C56FC2">
        <w:rPr>
          <w:rStyle w:val="Aucun"/>
        </w:rPr>
        <w:t>For these reasons,</w:t>
      </w:r>
      <w:r w:rsidRPr="00C56FC2">
        <w:rPr>
          <w:rStyle w:val="Aucun"/>
        </w:rPr>
        <w:t xml:space="preserve"> SC measurements have been </w:t>
      </w:r>
      <w:r w:rsidR="001B619C" w:rsidRPr="00C56FC2">
        <w:rPr>
          <w:rStyle w:val="Aucun"/>
        </w:rPr>
        <w:t xml:space="preserve">mainly </w:t>
      </w:r>
      <w:r w:rsidRPr="00C56FC2">
        <w:rPr>
          <w:rStyle w:val="Aucun"/>
        </w:rPr>
        <w:t>limited to flat specimens or small-</w:t>
      </w:r>
      <w:r w:rsidR="004E5E61" w:rsidRPr="00C56FC2">
        <w:rPr>
          <w:rStyle w:val="Aucun"/>
        </w:rPr>
        <w:t>sized</w:t>
      </w:r>
      <w:r w:rsidRPr="00C56FC2">
        <w:rPr>
          <w:rStyle w:val="Aucun"/>
        </w:rPr>
        <w:t xml:space="preserve"> cables that have the same multi-layered insulation structure as the joints.</w:t>
      </w:r>
    </w:p>
    <w:p w14:paraId="76F2E590" w14:textId="51252E3C" w:rsidR="0044674B" w:rsidRPr="00C56FC2" w:rsidRDefault="001B09AF">
      <w:pPr>
        <w:pStyle w:val="Corps"/>
      </w:pPr>
      <w:r w:rsidRPr="00C56FC2">
        <w:rPr>
          <w:rStyle w:val="Aucun"/>
        </w:rPr>
        <w:t xml:space="preserve">There have been many studies of measurements on </w:t>
      </w:r>
      <w:r w:rsidR="000709F1" w:rsidRPr="00C56FC2">
        <w:rPr>
          <w:rStyle w:val="Aucun"/>
          <w:u w:val="single"/>
        </w:rPr>
        <w:t>mini cables</w:t>
      </w:r>
      <w:r w:rsidR="000709F1" w:rsidRPr="00C56FC2">
        <w:rPr>
          <w:rStyle w:val="Aucun"/>
        </w:rPr>
        <w:t xml:space="preserve"> insulated by two layers to simulate joints. In [</w:t>
      </w:r>
      <w:r w:rsidR="004E61BC" w:rsidRPr="00C56FC2">
        <w:rPr>
          <w:rStyle w:val="Aucun"/>
        </w:rPr>
        <w:t>2</w:t>
      </w:r>
      <w:r w:rsidR="00D81517" w:rsidRPr="00C56FC2">
        <w:rPr>
          <w:rStyle w:val="Aucun"/>
        </w:rPr>
        <w:t>5</w:t>
      </w:r>
      <w:r w:rsidR="000709F1" w:rsidRPr="00C56FC2">
        <w:rPr>
          <w:rStyle w:val="Aucun"/>
        </w:rPr>
        <w:t>], TSM was applied on a 2-layer insulation to study space charge accumulation within the insulation. In [</w:t>
      </w:r>
      <w:r w:rsidR="00E11838" w:rsidRPr="00C56FC2">
        <w:rPr>
          <w:rStyle w:val="Aucun"/>
        </w:rPr>
        <w:t>2</w:t>
      </w:r>
      <w:r w:rsidR="00D81517" w:rsidRPr="00C56FC2">
        <w:rPr>
          <w:rStyle w:val="Aucun"/>
        </w:rPr>
        <w:t>6</w:t>
      </w:r>
      <w:r w:rsidR="000709F1" w:rsidRPr="00C56FC2">
        <w:rPr>
          <w:rStyle w:val="Aucun"/>
        </w:rPr>
        <w:t xml:space="preserve">, </w:t>
      </w:r>
      <w:r w:rsidR="00E11838" w:rsidRPr="00C56FC2">
        <w:rPr>
          <w:rStyle w:val="Aucun"/>
        </w:rPr>
        <w:t>2</w:t>
      </w:r>
      <w:r w:rsidR="00D81517" w:rsidRPr="00C56FC2">
        <w:rPr>
          <w:rStyle w:val="Aucun"/>
        </w:rPr>
        <w:t>7</w:t>
      </w:r>
      <w:r w:rsidR="000709F1" w:rsidRPr="00C56FC2">
        <w:rPr>
          <w:rStyle w:val="Aucun"/>
        </w:rPr>
        <w:t xml:space="preserve">, </w:t>
      </w:r>
      <w:r w:rsidR="00E11838" w:rsidRPr="00C56FC2">
        <w:rPr>
          <w:rStyle w:val="Aucun"/>
        </w:rPr>
        <w:t>2</w:t>
      </w:r>
      <w:r w:rsidR="00D81517" w:rsidRPr="00C56FC2">
        <w:rPr>
          <w:rStyle w:val="Aucun"/>
        </w:rPr>
        <w:t>8</w:t>
      </w:r>
      <w:r w:rsidR="000709F1" w:rsidRPr="00C56FC2">
        <w:rPr>
          <w:rStyle w:val="Aucun"/>
        </w:rPr>
        <w:t xml:space="preserve">, </w:t>
      </w:r>
      <w:r w:rsidR="00E11838" w:rsidRPr="00C56FC2">
        <w:rPr>
          <w:rStyle w:val="Aucun"/>
        </w:rPr>
        <w:t>2</w:t>
      </w:r>
      <w:r w:rsidR="00D81517" w:rsidRPr="00C56FC2">
        <w:rPr>
          <w:rStyle w:val="Aucun"/>
        </w:rPr>
        <w:t>9</w:t>
      </w:r>
      <w:r w:rsidR="000709F1" w:rsidRPr="00C56FC2">
        <w:rPr>
          <w:rStyle w:val="Aucun"/>
        </w:rPr>
        <w:t xml:space="preserve">, </w:t>
      </w:r>
      <w:r w:rsidR="00D81517" w:rsidRPr="00C56FC2">
        <w:rPr>
          <w:rStyle w:val="Aucun"/>
        </w:rPr>
        <w:t>30</w:t>
      </w:r>
      <w:r w:rsidR="000709F1" w:rsidRPr="00C56FC2">
        <w:rPr>
          <w:rStyle w:val="Aucun"/>
        </w:rPr>
        <w:t xml:space="preserve">, </w:t>
      </w:r>
      <w:r w:rsidR="00D81517" w:rsidRPr="00C56FC2">
        <w:rPr>
          <w:rStyle w:val="Aucun"/>
        </w:rPr>
        <w:t>31</w:t>
      </w:r>
      <w:r w:rsidR="000709F1" w:rsidRPr="00C56FC2">
        <w:rPr>
          <w:rStyle w:val="Aucun"/>
        </w:rPr>
        <w:t xml:space="preserve">, </w:t>
      </w:r>
      <w:r w:rsidR="00E11838" w:rsidRPr="00C56FC2">
        <w:rPr>
          <w:rStyle w:val="Aucun"/>
        </w:rPr>
        <w:t>3</w:t>
      </w:r>
      <w:r w:rsidR="00D81517" w:rsidRPr="00C56FC2">
        <w:rPr>
          <w:rStyle w:val="Aucun"/>
        </w:rPr>
        <w:t>2</w:t>
      </w:r>
      <w:r w:rsidR="00E11838" w:rsidRPr="00C56FC2">
        <w:rPr>
          <w:rStyle w:val="Aucun"/>
        </w:rPr>
        <w:t xml:space="preserve">, </w:t>
      </w:r>
      <w:r w:rsidR="00CF48C1" w:rsidRPr="00C56FC2">
        <w:rPr>
          <w:rStyle w:val="Aucun"/>
        </w:rPr>
        <w:t>3</w:t>
      </w:r>
      <w:r w:rsidR="00D81517" w:rsidRPr="00C56FC2">
        <w:rPr>
          <w:rStyle w:val="Aucun"/>
        </w:rPr>
        <w:t>3</w:t>
      </w:r>
      <w:r w:rsidR="000709F1" w:rsidRPr="00C56FC2">
        <w:rPr>
          <w:rStyle w:val="Aucun"/>
        </w:rPr>
        <w:t>] PEA was applied on a 2-layer insulation to study space charge accumulation within the different insulating materials. In [</w:t>
      </w:r>
      <w:r w:rsidR="00E11838" w:rsidRPr="00C56FC2">
        <w:rPr>
          <w:rStyle w:val="Aucun"/>
        </w:rPr>
        <w:t>3</w:t>
      </w:r>
      <w:r w:rsidR="00D81517" w:rsidRPr="00C56FC2">
        <w:rPr>
          <w:rStyle w:val="Aucun"/>
        </w:rPr>
        <w:t>4</w:t>
      </w:r>
      <w:r w:rsidR="000709F1" w:rsidRPr="00C56FC2">
        <w:rPr>
          <w:rStyle w:val="Aucun"/>
        </w:rPr>
        <w:t xml:space="preserve">, </w:t>
      </w:r>
      <w:r w:rsidR="00E11838" w:rsidRPr="00C56FC2">
        <w:rPr>
          <w:rStyle w:val="Aucun"/>
        </w:rPr>
        <w:t>3</w:t>
      </w:r>
      <w:r w:rsidR="00D81517" w:rsidRPr="00C56FC2">
        <w:rPr>
          <w:rStyle w:val="Aucun"/>
        </w:rPr>
        <w:t>5</w:t>
      </w:r>
      <w:r w:rsidR="000709F1" w:rsidRPr="00C56FC2">
        <w:rPr>
          <w:rStyle w:val="Aucun"/>
        </w:rPr>
        <w:t xml:space="preserve">, </w:t>
      </w:r>
      <w:r w:rsidR="00ED228C" w:rsidRPr="00C56FC2">
        <w:rPr>
          <w:rStyle w:val="Aucun"/>
        </w:rPr>
        <w:t>3</w:t>
      </w:r>
      <w:r w:rsidR="00D81517" w:rsidRPr="00C56FC2">
        <w:rPr>
          <w:rStyle w:val="Aucun"/>
        </w:rPr>
        <w:t>6</w:t>
      </w:r>
      <w:r w:rsidR="000709F1" w:rsidRPr="00C56FC2">
        <w:rPr>
          <w:rStyle w:val="Aucun"/>
        </w:rPr>
        <w:t xml:space="preserve">, </w:t>
      </w:r>
      <w:r w:rsidR="00ED228C" w:rsidRPr="00C56FC2">
        <w:rPr>
          <w:rStyle w:val="Aucun"/>
        </w:rPr>
        <w:t>3</w:t>
      </w:r>
      <w:r w:rsidR="00D81517" w:rsidRPr="00C56FC2">
        <w:rPr>
          <w:rStyle w:val="Aucun"/>
        </w:rPr>
        <w:t>7</w:t>
      </w:r>
      <w:r w:rsidR="000709F1" w:rsidRPr="00C56FC2">
        <w:rPr>
          <w:rStyle w:val="Aucun"/>
        </w:rPr>
        <w:t xml:space="preserve">], the authors investigated the effect of </w:t>
      </w:r>
      <w:proofErr w:type="spellStart"/>
      <w:r w:rsidR="000709F1" w:rsidRPr="00C56FC2">
        <w:rPr>
          <w:rStyle w:val="Aucun"/>
        </w:rPr>
        <w:t>semicon</w:t>
      </w:r>
      <w:proofErr w:type="spellEnd"/>
      <w:r w:rsidR="000709F1" w:rsidRPr="00C56FC2">
        <w:rPr>
          <w:rStyle w:val="Aucun"/>
        </w:rPr>
        <w:t>/insulation and insulation/insulation interfaces on the space charge accumulation and the electric field distribution in the insulation using PEA method.</w:t>
      </w:r>
    </w:p>
    <w:p w14:paraId="59F61288" w14:textId="75543890" w:rsidR="00C839ED" w:rsidRDefault="00C839ED" w:rsidP="001A7DB6">
      <w:pPr>
        <w:pStyle w:val="Heading2"/>
        <w:rPr>
          <w:rStyle w:val="Aucun"/>
        </w:rPr>
      </w:pPr>
      <w:r w:rsidRPr="00C56FC2">
        <w:rPr>
          <w:rStyle w:val="Aucun"/>
        </w:rPr>
        <w:t>PEA calibration and measurement techniques</w:t>
      </w:r>
    </w:p>
    <w:p w14:paraId="5F5DC9B6" w14:textId="7996CF8E" w:rsidR="0044674B" w:rsidRDefault="001B09AF">
      <w:pPr>
        <w:pStyle w:val="Corps"/>
      </w:pPr>
      <w:r>
        <w:rPr>
          <w:rStyle w:val="Aucun"/>
        </w:rPr>
        <w:t xml:space="preserve">There have been many </w:t>
      </w:r>
      <w:r w:rsidR="000709F1">
        <w:rPr>
          <w:rStyle w:val="Aucun"/>
        </w:rPr>
        <w:t xml:space="preserve">developments </w:t>
      </w:r>
      <w:r>
        <w:rPr>
          <w:rStyle w:val="Aucun"/>
        </w:rPr>
        <w:t xml:space="preserve">of </w:t>
      </w:r>
      <w:r w:rsidR="000709F1" w:rsidRPr="00C839ED">
        <w:rPr>
          <w:rStyle w:val="Aucun"/>
        </w:rPr>
        <w:t>the PEA calibration and measurement techniques</w:t>
      </w:r>
      <w:r w:rsidR="000709F1">
        <w:rPr>
          <w:rStyle w:val="Aucun"/>
        </w:rPr>
        <w:t xml:space="preserve"> on single layer insulation [</w:t>
      </w:r>
      <w:r w:rsidR="00ED228C">
        <w:rPr>
          <w:rStyle w:val="Aucun"/>
        </w:rPr>
        <w:t>3</w:t>
      </w:r>
      <w:r w:rsidR="00D81517">
        <w:rPr>
          <w:rStyle w:val="Aucun"/>
        </w:rPr>
        <w:t>8</w:t>
      </w:r>
      <w:r w:rsidR="000709F1">
        <w:rPr>
          <w:rStyle w:val="Aucun"/>
        </w:rPr>
        <w:t>]. The technique used in [</w:t>
      </w:r>
      <w:r w:rsidR="00ED228C">
        <w:rPr>
          <w:rStyle w:val="Aucun"/>
        </w:rPr>
        <w:t>3</w:t>
      </w:r>
      <w:r w:rsidR="00D81517">
        <w:rPr>
          <w:rStyle w:val="Aucun"/>
        </w:rPr>
        <w:t>9</w:t>
      </w:r>
      <w:r w:rsidR="000709F1">
        <w:rPr>
          <w:rStyle w:val="Aucun"/>
        </w:rPr>
        <w:t xml:space="preserve">] allows the application of </w:t>
      </w:r>
      <w:r>
        <w:rPr>
          <w:rStyle w:val="Aucun"/>
        </w:rPr>
        <w:t xml:space="preserve">an </w:t>
      </w:r>
      <w:r w:rsidR="000709F1">
        <w:rPr>
          <w:rStyle w:val="Aucun"/>
        </w:rPr>
        <w:t xml:space="preserve">HV pulse directly on the PEA cell without the need to </w:t>
      </w:r>
      <w:r w:rsidR="000709F1" w:rsidRPr="00D535EC">
        <w:rPr>
          <w:rStyle w:val="Aucun"/>
        </w:rPr>
        <w:t xml:space="preserve">remove the outer semi conductive layer; it also </w:t>
      </w:r>
      <w:r w:rsidRPr="00D535EC">
        <w:rPr>
          <w:rStyle w:val="Aucun"/>
        </w:rPr>
        <w:t xml:space="preserve">results in a </w:t>
      </w:r>
      <w:r w:rsidR="000709F1" w:rsidRPr="00D535EC">
        <w:rPr>
          <w:rStyle w:val="Aucun"/>
        </w:rPr>
        <w:t xml:space="preserve">strong measured signal </w:t>
      </w:r>
      <w:proofErr w:type="gramStart"/>
      <w:r w:rsidR="000709F1" w:rsidRPr="00D535EC">
        <w:rPr>
          <w:rStyle w:val="Aucun"/>
        </w:rPr>
        <w:t xml:space="preserve">with </w:t>
      </w:r>
      <w:r w:rsidRPr="00D535EC">
        <w:rPr>
          <w:rStyle w:val="Aucun"/>
        </w:rPr>
        <w:t xml:space="preserve"> </w:t>
      </w:r>
      <w:r w:rsidR="000709F1" w:rsidRPr="00D535EC">
        <w:rPr>
          <w:rStyle w:val="Aucun"/>
        </w:rPr>
        <w:t>reduced</w:t>
      </w:r>
      <w:proofErr w:type="gramEnd"/>
      <w:r w:rsidR="000709F1" w:rsidRPr="00D535EC">
        <w:rPr>
          <w:rStyle w:val="Aucun"/>
        </w:rPr>
        <w:t xml:space="preserve"> distortion. Bodega et a</w:t>
      </w:r>
      <w:r w:rsidR="00D535EC">
        <w:rPr>
          <w:rStyle w:val="Aucun"/>
        </w:rPr>
        <w:t>l.</w:t>
      </w:r>
      <w:r w:rsidR="000709F1" w:rsidRPr="00D535EC">
        <w:rPr>
          <w:rStyle w:val="Aucun"/>
        </w:rPr>
        <w:t xml:space="preserve"> in</w:t>
      </w:r>
      <w:r w:rsidR="000709F1">
        <w:rPr>
          <w:rStyle w:val="Aucun"/>
        </w:rPr>
        <w:t xml:space="preserve"> [</w:t>
      </w:r>
      <w:r w:rsidR="00D81517">
        <w:rPr>
          <w:rStyle w:val="Aucun"/>
        </w:rPr>
        <w:t>40</w:t>
      </w:r>
      <w:r w:rsidR="000709F1">
        <w:rPr>
          <w:rStyle w:val="Aucun"/>
        </w:rPr>
        <w:t xml:space="preserve">, </w:t>
      </w:r>
      <w:r w:rsidR="00D81517">
        <w:rPr>
          <w:rStyle w:val="Aucun"/>
        </w:rPr>
        <w:t>41</w:t>
      </w:r>
      <w:r w:rsidR="000709F1">
        <w:rPr>
          <w:rStyle w:val="Aucun"/>
        </w:rPr>
        <w:t xml:space="preserve">] investigated the difficulties of SC measurements in multi-dielectrics using PEA, where the measured acoustic signal does not accurately reflect the SC distribution due to the variation in the permittivity and/or acoustic properties. Both PEA and TSM have been successfully applied on full </w:t>
      </w:r>
      <w:r w:rsidR="004E5E61">
        <w:rPr>
          <w:rStyle w:val="Aucun"/>
        </w:rPr>
        <w:t>sized</w:t>
      </w:r>
      <w:r w:rsidR="000709F1">
        <w:rPr>
          <w:rStyle w:val="Aucun"/>
        </w:rPr>
        <w:t xml:space="preserve"> cables up to 320kV with </w:t>
      </w:r>
      <w:r w:rsidR="00852C8E">
        <w:rPr>
          <w:rStyle w:val="Aucun"/>
        </w:rPr>
        <w:t xml:space="preserve">an </w:t>
      </w:r>
      <w:r w:rsidR="000709F1">
        <w:rPr>
          <w:rStyle w:val="Aucun"/>
        </w:rPr>
        <w:t>insulation thickness of 25</w:t>
      </w:r>
      <w:r w:rsidR="00544AC9">
        <w:rPr>
          <w:rStyle w:val="Aucun"/>
        </w:rPr>
        <w:t xml:space="preserve"> </w:t>
      </w:r>
      <w:r w:rsidR="000709F1">
        <w:rPr>
          <w:rStyle w:val="Aucun"/>
        </w:rPr>
        <w:t>mm [</w:t>
      </w:r>
      <w:r w:rsidR="00ED228C">
        <w:rPr>
          <w:rStyle w:val="Aucun"/>
        </w:rPr>
        <w:t>4</w:t>
      </w:r>
      <w:r w:rsidR="00D81517">
        <w:rPr>
          <w:rStyle w:val="Aucun"/>
        </w:rPr>
        <w:t>2</w:t>
      </w:r>
      <w:r w:rsidR="000709F1">
        <w:rPr>
          <w:rStyle w:val="Aucun"/>
        </w:rPr>
        <w:t xml:space="preserve">, </w:t>
      </w:r>
      <w:r w:rsidR="00ED228C">
        <w:rPr>
          <w:rStyle w:val="Aucun"/>
        </w:rPr>
        <w:t>4</w:t>
      </w:r>
      <w:r w:rsidR="00D81517">
        <w:rPr>
          <w:rStyle w:val="Aucun"/>
        </w:rPr>
        <w:t>3</w:t>
      </w:r>
      <w:r w:rsidR="000709F1">
        <w:rPr>
          <w:rStyle w:val="Aucun"/>
        </w:rPr>
        <w:t xml:space="preserve">]. </w:t>
      </w:r>
      <w:r w:rsidR="00852C8E">
        <w:rPr>
          <w:rStyle w:val="Aucun"/>
        </w:rPr>
        <w:t>The</w:t>
      </w:r>
      <w:r w:rsidR="000709F1">
        <w:rPr>
          <w:rStyle w:val="Aucun"/>
        </w:rPr>
        <w:t xml:space="preserve"> PEA measurement was successfully performed on </w:t>
      </w:r>
      <w:r w:rsidR="00852C8E">
        <w:rPr>
          <w:rStyle w:val="Aucun"/>
        </w:rPr>
        <w:t>a</w:t>
      </w:r>
      <w:r w:rsidR="00C03F14">
        <w:rPr>
          <w:rStyle w:val="Aucun"/>
        </w:rPr>
        <w:t xml:space="preserve"> layered</w:t>
      </w:r>
      <w:r w:rsidR="000709F1">
        <w:rPr>
          <w:rStyle w:val="Aucun"/>
        </w:rPr>
        <w:t xml:space="preserve"> 88</w:t>
      </w:r>
      <w:r w:rsidR="00544AC9">
        <w:rPr>
          <w:rStyle w:val="Aucun"/>
        </w:rPr>
        <w:t xml:space="preserve"> </w:t>
      </w:r>
      <w:r w:rsidR="000709F1">
        <w:rPr>
          <w:rStyle w:val="Aucun"/>
        </w:rPr>
        <w:t xml:space="preserve">mm thick </w:t>
      </w:r>
      <w:r w:rsidR="00C03F14">
        <w:rPr>
          <w:rStyle w:val="Aucun"/>
        </w:rPr>
        <w:t>polyethylene slab</w:t>
      </w:r>
      <w:r w:rsidR="00C10AB5">
        <w:rPr>
          <w:rStyle w:val="Aucun"/>
        </w:rPr>
        <w:t xml:space="preserve"> specimen</w:t>
      </w:r>
      <w:r w:rsidR="000709F1">
        <w:rPr>
          <w:rStyle w:val="Aucun"/>
        </w:rPr>
        <w:t xml:space="preserve"> in [</w:t>
      </w:r>
      <w:r w:rsidR="00ED228C">
        <w:rPr>
          <w:rStyle w:val="Aucun"/>
        </w:rPr>
        <w:t>4</w:t>
      </w:r>
      <w:r w:rsidR="00D81517">
        <w:rPr>
          <w:rStyle w:val="Aucun"/>
        </w:rPr>
        <w:t>4</w:t>
      </w:r>
      <w:r w:rsidR="000709F1">
        <w:rPr>
          <w:rStyle w:val="Aucun"/>
        </w:rPr>
        <w:t>]. In [</w:t>
      </w:r>
      <w:r w:rsidR="00FE3462">
        <w:rPr>
          <w:rStyle w:val="Aucun"/>
        </w:rPr>
        <w:t>4</w:t>
      </w:r>
      <w:r w:rsidR="00D81517">
        <w:rPr>
          <w:rStyle w:val="Aucun"/>
        </w:rPr>
        <w:t>5</w:t>
      </w:r>
      <w:r w:rsidR="000709F1">
        <w:rPr>
          <w:rStyle w:val="Aucun"/>
        </w:rPr>
        <w:t xml:space="preserve">] a lock-in calibration technique was proposed to achieve the calibration at the same time </w:t>
      </w:r>
      <w:r w:rsidR="00544AC9">
        <w:rPr>
          <w:rStyle w:val="Aucun"/>
        </w:rPr>
        <w:t>as</w:t>
      </w:r>
      <w:r w:rsidR="000709F1">
        <w:rPr>
          <w:rStyle w:val="Aucun"/>
        </w:rPr>
        <w:t xml:space="preserve"> the signal acquisition from the measured specimen. In [</w:t>
      </w:r>
      <w:r w:rsidR="00FE3462">
        <w:rPr>
          <w:rStyle w:val="Aucun"/>
        </w:rPr>
        <w:t>4</w:t>
      </w:r>
      <w:r w:rsidR="00D81517">
        <w:rPr>
          <w:rStyle w:val="Aucun"/>
        </w:rPr>
        <w:t>6</w:t>
      </w:r>
      <w:r w:rsidR="000709F1">
        <w:rPr>
          <w:rStyle w:val="Aucun"/>
        </w:rPr>
        <w:t xml:space="preserve">], the measurement sensitivity was noticeably increased by replacing the metallic acoustic coupler by a polymeric acoustic coupler. Another development affects the length of the measured cable, TSM can provide measurements over 50 cm of cable length by using OCT/OHT or on a full cable length by using IHT </w:t>
      </w:r>
      <w:r w:rsidR="000709F1">
        <w:rPr>
          <w:rStyle w:val="Aucun"/>
          <w:lang w:val="pt-PT"/>
        </w:rPr>
        <w:t>[</w:t>
      </w:r>
      <w:r w:rsidR="00FE3462">
        <w:rPr>
          <w:rStyle w:val="Aucun"/>
        </w:rPr>
        <w:t>4</w:t>
      </w:r>
      <w:r w:rsidR="00D81517">
        <w:rPr>
          <w:rStyle w:val="Aucun"/>
        </w:rPr>
        <w:t>7</w:t>
      </w:r>
      <w:r w:rsidR="000709F1">
        <w:rPr>
          <w:rStyle w:val="Aucun"/>
          <w:lang w:val="pt-PT"/>
        </w:rPr>
        <w:t>]</w:t>
      </w:r>
      <w:r w:rsidR="000709F1">
        <w:rPr>
          <w:rStyle w:val="Aucun"/>
        </w:rPr>
        <w:t xml:space="preserve">, whereas PEA with </w:t>
      </w:r>
      <w:r w:rsidR="00544AC9">
        <w:rPr>
          <w:rStyle w:val="Aucun"/>
        </w:rPr>
        <w:t xml:space="preserve">a </w:t>
      </w:r>
      <w:r w:rsidR="000709F1">
        <w:rPr>
          <w:rStyle w:val="Aucun"/>
        </w:rPr>
        <w:t xml:space="preserve">single sensor can be only applied on a thin layer of the cable in the range of </w:t>
      </w:r>
      <w:r w:rsidR="004E0CCA">
        <w:rPr>
          <w:rStyle w:val="Aucun"/>
        </w:rPr>
        <w:t>c</w:t>
      </w:r>
      <w:r w:rsidR="000709F1">
        <w:rPr>
          <w:rStyle w:val="Aucun"/>
        </w:rPr>
        <w:t xml:space="preserve">m </w:t>
      </w:r>
      <w:r w:rsidR="004E0CCA">
        <w:rPr>
          <w:rStyle w:val="Aucun"/>
        </w:rPr>
        <w:t xml:space="preserve">depending on the acoustic sensor diameter </w:t>
      </w:r>
      <w:r w:rsidR="000709F1">
        <w:rPr>
          <w:rStyle w:val="Aucun"/>
        </w:rPr>
        <w:t>[</w:t>
      </w:r>
      <w:r w:rsidR="00FE3462">
        <w:rPr>
          <w:rStyle w:val="Aucun"/>
        </w:rPr>
        <w:t>4</w:t>
      </w:r>
      <w:r w:rsidR="00302C50">
        <w:rPr>
          <w:rStyle w:val="Aucun"/>
        </w:rPr>
        <w:t>8</w:t>
      </w:r>
      <w:r w:rsidR="000709F1">
        <w:rPr>
          <w:rStyle w:val="Aucun"/>
        </w:rPr>
        <w:t xml:space="preserve">]. </w:t>
      </w:r>
      <w:r w:rsidR="00B90DAA">
        <w:rPr>
          <w:rStyle w:val="Aucun"/>
        </w:rPr>
        <w:t>In</w:t>
      </w:r>
      <w:r w:rsidR="000709F1">
        <w:rPr>
          <w:rStyle w:val="Aucun"/>
        </w:rPr>
        <w:t xml:space="preserve"> [</w:t>
      </w:r>
      <w:r w:rsidR="00FE3462">
        <w:rPr>
          <w:rStyle w:val="Aucun"/>
        </w:rPr>
        <w:t>4</w:t>
      </w:r>
      <w:r w:rsidR="00302C50">
        <w:rPr>
          <w:rStyle w:val="Aucun"/>
        </w:rPr>
        <w:t>9</w:t>
      </w:r>
      <w:r w:rsidR="000709F1">
        <w:rPr>
          <w:rStyle w:val="Aucun"/>
        </w:rPr>
        <w:t xml:space="preserve">, </w:t>
      </w:r>
      <w:r w:rsidR="00302C50">
        <w:rPr>
          <w:rStyle w:val="Aucun"/>
        </w:rPr>
        <w:t>50</w:t>
      </w:r>
      <w:r w:rsidR="000709F1">
        <w:rPr>
          <w:rStyle w:val="Aucun"/>
        </w:rPr>
        <w:t>], PEA was used for measuring SC in a thick joint using</w:t>
      </w:r>
      <w:r w:rsidR="00B90DAA">
        <w:rPr>
          <w:rStyle w:val="Aucun"/>
        </w:rPr>
        <w:t xml:space="preserve"> a</w:t>
      </w:r>
      <w:r w:rsidR="000709F1">
        <w:rPr>
          <w:rStyle w:val="Aucun"/>
        </w:rPr>
        <w:t xml:space="preserve"> 2D multichannel sensor array to scan the longitudinal SC distribution in a length comparable to that of TSM.  In [</w:t>
      </w:r>
      <w:r w:rsidR="00302C50">
        <w:rPr>
          <w:rStyle w:val="Aucun"/>
        </w:rPr>
        <w:t>51</w:t>
      </w:r>
      <w:r w:rsidR="000709F1">
        <w:rPr>
          <w:rStyle w:val="Aucun"/>
        </w:rPr>
        <w:t xml:space="preserve">], </w:t>
      </w:r>
      <w:r w:rsidR="00544AC9">
        <w:rPr>
          <w:rStyle w:val="Aucun"/>
        </w:rPr>
        <w:t xml:space="preserve">the </w:t>
      </w:r>
      <w:r w:rsidR="000709F1">
        <w:rPr>
          <w:rStyle w:val="Aucun"/>
        </w:rPr>
        <w:t xml:space="preserve">authors proposed a numerical model for calibration and interpretation of PEA measurement signals without applying a deconvolution algorithm. Other studies investigated </w:t>
      </w:r>
      <w:r w:rsidR="00544AC9">
        <w:rPr>
          <w:rStyle w:val="Aucun"/>
        </w:rPr>
        <w:t xml:space="preserve">the </w:t>
      </w:r>
      <w:r w:rsidR="000709F1">
        <w:rPr>
          <w:rStyle w:val="Aucun"/>
        </w:rPr>
        <w:t>space charge distribution in sandwich-structured nanocomposites and the effect of insulations or nanocomposites interfaces on space charge injection, accumulation and traps.</w:t>
      </w:r>
      <w:r w:rsidR="000709F1">
        <w:rPr>
          <w:rStyle w:val="Aucun"/>
          <w:lang w:val="pt-PT"/>
        </w:rPr>
        <w:t xml:space="preserve"> [</w:t>
      </w:r>
      <w:r w:rsidR="006D7B73">
        <w:rPr>
          <w:rStyle w:val="Aucun"/>
        </w:rPr>
        <w:t>5</w:t>
      </w:r>
      <w:r w:rsidR="00302C50">
        <w:rPr>
          <w:rStyle w:val="Aucun"/>
        </w:rPr>
        <w:t>2</w:t>
      </w:r>
      <w:r w:rsidR="000709F1">
        <w:rPr>
          <w:rStyle w:val="Aucun"/>
        </w:rPr>
        <w:t xml:space="preserve">, </w:t>
      </w:r>
      <w:r w:rsidR="006D7B73">
        <w:rPr>
          <w:rStyle w:val="Aucun"/>
        </w:rPr>
        <w:t>5</w:t>
      </w:r>
      <w:r w:rsidR="00302C50">
        <w:rPr>
          <w:rStyle w:val="Aucun"/>
        </w:rPr>
        <w:t>3</w:t>
      </w:r>
      <w:r w:rsidR="000709F1">
        <w:rPr>
          <w:rStyle w:val="Aucun"/>
        </w:rPr>
        <w:t xml:space="preserve">, </w:t>
      </w:r>
      <w:r w:rsidR="006D7B73">
        <w:rPr>
          <w:rStyle w:val="Aucun"/>
        </w:rPr>
        <w:t>5</w:t>
      </w:r>
      <w:r w:rsidR="00302C50">
        <w:rPr>
          <w:rStyle w:val="Aucun"/>
        </w:rPr>
        <w:t>4</w:t>
      </w:r>
      <w:r w:rsidR="000709F1">
        <w:rPr>
          <w:rStyle w:val="Aucun"/>
        </w:rPr>
        <w:t xml:space="preserve">, </w:t>
      </w:r>
      <w:r w:rsidR="006D7B73">
        <w:rPr>
          <w:rStyle w:val="Aucun"/>
        </w:rPr>
        <w:t>5</w:t>
      </w:r>
      <w:r w:rsidR="00302C50">
        <w:rPr>
          <w:rStyle w:val="Aucun"/>
        </w:rPr>
        <w:t>5</w:t>
      </w:r>
      <w:r w:rsidR="000709F1">
        <w:rPr>
          <w:rStyle w:val="Aucun"/>
          <w:lang w:val="pt-PT"/>
        </w:rPr>
        <w:t>]</w:t>
      </w:r>
      <w:r w:rsidR="000709F1">
        <w:rPr>
          <w:rStyle w:val="Aucun"/>
        </w:rPr>
        <w:t>.</w:t>
      </w:r>
    </w:p>
    <w:p w14:paraId="2C102376" w14:textId="063A87A9" w:rsidR="0044674B" w:rsidRDefault="000709F1">
      <w:pPr>
        <w:pStyle w:val="Corps"/>
      </w:pPr>
      <w:r w:rsidRPr="00C56FC2">
        <w:rPr>
          <w:rStyle w:val="Aucun"/>
        </w:rPr>
        <w:t>Simulation and models</w:t>
      </w:r>
      <w:r>
        <w:rPr>
          <w:rStyle w:val="Aucun"/>
        </w:rPr>
        <w:t xml:space="preserve"> were also used in the literature to study SC and electric field </w:t>
      </w:r>
      <w:r w:rsidR="001F2AE5">
        <w:rPr>
          <w:rStyle w:val="Aucun"/>
        </w:rPr>
        <w:t>behavior</w:t>
      </w:r>
      <w:r>
        <w:rPr>
          <w:rStyle w:val="Aucun"/>
        </w:rPr>
        <w:t xml:space="preserve"> in the presence of different types of interfaces in joints, the authors </w:t>
      </w:r>
      <w:r w:rsidRPr="00C56FC2">
        <w:rPr>
          <w:rStyle w:val="Aucun"/>
        </w:rPr>
        <w:t>in [</w:t>
      </w:r>
      <w:r w:rsidR="006D7B73" w:rsidRPr="00C56FC2">
        <w:rPr>
          <w:rStyle w:val="Aucun"/>
        </w:rPr>
        <w:t>5</w:t>
      </w:r>
      <w:r w:rsidR="00302C50" w:rsidRPr="00C56FC2">
        <w:rPr>
          <w:rStyle w:val="Aucun"/>
        </w:rPr>
        <w:t>6</w:t>
      </w:r>
      <w:r w:rsidRPr="00C56FC2">
        <w:rPr>
          <w:rStyle w:val="Aucun"/>
        </w:rPr>
        <w:t xml:space="preserve">, </w:t>
      </w:r>
      <w:r w:rsidR="006D7B73" w:rsidRPr="00C56FC2">
        <w:rPr>
          <w:rStyle w:val="Aucun"/>
        </w:rPr>
        <w:t>5</w:t>
      </w:r>
      <w:r w:rsidR="00302C50" w:rsidRPr="00C56FC2">
        <w:rPr>
          <w:rStyle w:val="Aucun"/>
        </w:rPr>
        <w:t>7</w:t>
      </w:r>
      <w:r w:rsidRPr="00C56FC2">
        <w:rPr>
          <w:rStyle w:val="Aucun"/>
        </w:rPr>
        <w:t xml:space="preserve">] investigated SC in 2-layer cable insulation using </w:t>
      </w:r>
      <w:r w:rsidR="00533496" w:rsidRPr="00C56FC2">
        <w:rPr>
          <w:rStyle w:val="Aucun"/>
        </w:rPr>
        <w:t xml:space="preserve">a </w:t>
      </w:r>
      <w:r w:rsidRPr="00C56FC2">
        <w:rPr>
          <w:rStyle w:val="Aucun"/>
        </w:rPr>
        <w:t>bipolar charge transport model. Whereas, [</w:t>
      </w:r>
      <w:r w:rsidR="00E11838" w:rsidRPr="00C56FC2">
        <w:rPr>
          <w:rStyle w:val="Aucun"/>
        </w:rPr>
        <w:t>2</w:t>
      </w:r>
      <w:r w:rsidR="00302C50" w:rsidRPr="00C56FC2">
        <w:rPr>
          <w:rStyle w:val="Aucun"/>
        </w:rPr>
        <w:t>7</w:t>
      </w:r>
      <w:r w:rsidRPr="00C56FC2">
        <w:rPr>
          <w:rStyle w:val="Aucun"/>
        </w:rPr>
        <w:t xml:space="preserve">, </w:t>
      </w:r>
      <w:r w:rsidR="00E11838" w:rsidRPr="00C56FC2">
        <w:rPr>
          <w:rStyle w:val="Aucun"/>
        </w:rPr>
        <w:t>3</w:t>
      </w:r>
      <w:r w:rsidR="00302C50" w:rsidRPr="00C56FC2">
        <w:rPr>
          <w:rStyle w:val="Aucun"/>
        </w:rPr>
        <w:t>3</w:t>
      </w:r>
      <w:r w:rsidRPr="00C56FC2">
        <w:rPr>
          <w:rStyle w:val="Aucun"/>
        </w:rPr>
        <w:t xml:space="preserve">] used </w:t>
      </w:r>
      <w:r w:rsidR="00761BA5" w:rsidRPr="00C56FC2">
        <w:rPr>
          <w:rStyle w:val="Aucun"/>
        </w:rPr>
        <w:t>q</w:t>
      </w:r>
      <w:r w:rsidRPr="00C56FC2">
        <w:rPr>
          <w:rStyle w:val="Aucun"/>
        </w:rPr>
        <w:t xml:space="preserve">uantum </w:t>
      </w:r>
      <w:r w:rsidR="00761BA5" w:rsidRPr="00C56FC2">
        <w:rPr>
          <w:rStyle w:val="Aucun"/>
        </w:rPr>
        <w:t>c</w:t>
      </w:r>
      <w:r w:rsidRPr="00C56FC2">
        <w:rPr>
          <w:rStyle w:val="Aucun"/>
        </w:rPr>
        <w:t xml:space="preserve">hemical </w:t>
      </w:r>
      <w:r w:rsidR="00761BA5" w:rsidRPr="00C56FC2">
        <w:rPr>
          <w:rStyle w:val="Aucun"/>
        </w:rPr>
        <w:t>c</w:t>
      </w:r>
      <w:r w:rsidRPr="00C56FC2">
        <w:rPr>
          <w:rStyle w:val="Aucun"/>
        </w:rPr>
        <w:t>alculation to explain SC accumulation in 2-layer insulations and</w:t>
      </w:r>
      <w:r w:rsidR="00B90DAA" w:rsidRPr="00C56FC2">
        <w:rPr>
          <w:rStyle w:val="Aucun"/>
        </w:rPr>
        <w:t xml:space="preserve"> a</w:t>
      </w:r>
      <w:r w:rsidRPr="00C56FC2">
        <w:rPr>
          <w:rStyle w:val="Aucun"/>
        </w:rPr>
        <w:t xml:space="preserve"> </w:t>
      </w:r>
      <w:proofErr w:type="gramStart"/>
      <w:r w:rsidRPr="00C56FC2">
        <w:rPr>
          <w:rStyle w:val="Aucun"/>
        </w:rPr>
        <w:t>Q(</w:t>
      </w:r>
      <w:proofErr w:type="gramEnd"/>
      <w:r w:rsidRPr="00C56FC2">
        <w:rPr>
          <w:rStyle w:val="Aucun"/>
        </w:rPr>
        <w:t>t) (current integration) method to investigate the</w:t>
      </w:r>
      <w:r>
        <w:rPr>
          <w:rStyle w:val="Aucun"/>
        </w:rPr>
        <w:t xml:space="preserve"> SC accumulation characteristics. </w:t>
      </w:r>
      <w:r w:rsidR="00B90DAA">
        <w:rPr>
          <w:rStyle w:val="Aucun"/>
        </w:rPr>
        <w:t xml:space="preserve">The </w:t>
      </w:r>
      <w:r>
        <w:rPr>
          <w:rStyle w:val="Aucun"/>
        </w:rPr>
        <w:t>Maxwell-Wagner macroscopic model was used in [</w:t>
      </w:r>
      <w:r w:rsidR="006D7B73">
        <w:rPr>
          <w:rStyle w:val="Aucun"/>
        </w:rPr>
        <w:t>5</w:t>
      </w:r>
      <w:r w:rsidR="00302C50">
        <w:rPr>
          <w:rStyle w:val="Aucun"/>
        </w:rPr>
        <w:t>8</w:t>
      </w:r>
      <w:r>
        <w:rPr>
          <w:rStyle w:val="Aucun"/>
        </w:rPr>
        <w:t xml:space="preserve">, </w:t>
      </w:r>
      <w:r w:rsidR="006D7B73">
        <w:rPr>
          <w:rStyle w:val="Aucun"/>
        </w:rPr>
        <w:t>5</w:t>
      </w:r>
      <w:r w:rsidR="00302C50">
        <w:rPr>
          <w:rStyle w:val="Aucun"/>
        </w:rPr>
        <w:t>9</w:t>
      </w:r>
      <w:r>
        <w:rPr>
          <w:rStyle w:val="Aucun"/>
        </w:rPr>
        <w:t xml:space="preserve">, </w:t>
      </w:r>
      <w:r w:rsidR="00302C50">
        <w:rPr>
          <w:rStyle w:val="Aucun"/>
        </w:rPr>
        <w:t>60</w:t>
      </w:r>
      <w:r>
        <w:rPr>
          <w:rStyle w:val="Aucun"/>
        </w:rPr>
        <w:t xml:space="preserve">] to study the electric field </w:t>
      </w:r>
      <w:r w:rsidR="001F2AE5">
        <w:rPr>
          <w:rStyle w:val="Aucun"/>
        </w:rPr>
        <w:t>behavior</w:t>
      </w:r>
      <w:r>
        <w:rPr>
          <w:rStyle w:val="Aucun"/>
        </w:rPr>
        <w:t xml:space="preserve"> in insulation/insulation interface as a function of the conductivity.</w:t>
      </w:r>
    </w:p>
    <w:p w14:paraId="18152C6D" w14:textId="0E730C07" w:rsidR="0044674B" w:rsidRDefault="000709F1">
      <w:pPr>
        <w:pStyle w:val="Heading1"/>
      </w:pPr>
      <w:r>
        <w:rPr>
          <w:rStyle w:val="Aucun"/>
        </w:rPr>
        <w:lastRenderedPageBreak/>
        <w:t>Space charge</w:t>
      </w:r>
      <w:r w:rsidR="00533496">
        <w:rPr>
          <w:rStyle w:val="Aucun"/>
        </w:rPr>
        <w:t xml:space="preserve"> </w:t>
      </w:r>
      <w:r>
        <w:rPr>
          <w:rStyle w:val="Aucun"/>
        </w:rPr>
        <w:t>measurement challenges</w:t>
      </w:r>
    </w:p>
    <w:p w14:paraId="24F05158" w14:textId="19D33FD6" w:rsidR="0044674B" w:rsidRDefault="000709F1">
      <w:pPr>
        <w:pStyle w:val="Corps"/>
        <w:rPr>
          <w:rStyle w:val="Aucun"/>
          <w:shd w:val="clear" w:color="auto" w:fill="FFFFFF"/>
        </w:rPr>
      </w:pPr>
      <w:r>
        <w:rPr>
          <w:rStyle w:val="Aucun"/>
          <w:shd w:val="clear" w:color="auto" w:fill="FFFFFF"/>
        </w:rPr>
        <w:t>The technical challenges with both PEA and TSM space charge measurement techniques lie with the application of HV pulse and thermal step</w:t>
      </w:r>
      <w:r w:rsidR="00B90DAA">
        <w:rPr>
          <w:rStyle w:val="Aucun"/>
          <w:shd w:val="clear" w:color="auto" w:fill="FFFFFF"/>
        </w:rPr>
        <w:t>s</w:t>
      </w:r>
      <w:r>
        <w:rPr>
          <w:rStyle w:val="Aucun"/>
          <w:shd w:val="clear" w:color="auto" w:fill="FFFFFF"/>
        </w:rPr>
        <w:t xml:space="preserve"> respectively. For the PEA technique, </w:t>
      </w:r>
      <w:r w:rsidR="00B90DAA">
        <w:rPr>
          <w:rStyle w:val="Aucun"/>
          <w:shd w:val="clear" w:color="auto" w:fill="FFFFFF"/>
        </w:rPr>
        <w:t>it is necessary to</w:t>
      </w:r>
      <w:r>
        <w:rPr>
          <w:rStyle w:val="Aucun"/>
          <w:shd w:val="clear" w:color="auto" w:fill="FFFFFF"/>
        </w:rPr>
        <w:t xml:space="preserve"> tune the amplitude, width and frequency of the </w:t>
      </w:r>
      <w:r w:rsidR="00B90DAA">
        <w:rPr>
          <w:rStyle w:val="Aucun"/>
          <w:shd w:val="clear" w:color="auto" w:fill="FFFFFF"/>
        </w:rPr>
        <w:t xml:space="preserve">HV </w:t>
      </w:r>
      <w:r>
        <w:rPr>
          <w:rStyle w:val="Aucun"/>
          <w:shd w:val="clear" w:color="auto" w:fill="FFFFFF"/>
        </w:rPr>
        <w:t>pulse in order to induce a reproducible acoustic signal detected by an acoustic sensor. On the other hand, for the TSM technique the thermal shock temperature difference needs to be high enough to allow the propagation of the thermal wave through the width of the insulation and generate a reproducible current signal</w:t>
      </w:r>
      <w:r w:rsidR="00B90DAA">
        <w:rPr>
          <w:rStyle w:val="Aucun"/>
          <w:shd w:val="clear" w:color="auto" w:fill="FFFFFF"/>
        </w:rPr>
        <w:t xml:space="preserve"> without significantly affecting the permittivity or the overall thermal equilibrium</w:t>
      </w:r>
      <w:r>
        <w:rPr>
          <w:rStyle w:val="Aucun"/>
          <w:shd w:val="clear" w:color="auto" w:fill="FFFFFF"/>
        </w:rPr>
        <w:t xml:space="preserve">. For both space </w:t>
      </w:r>
      <w:r w:rsidR="002D0D81">
        <w:rPr>
          <w:rStyle w:val="Aucun"/>
          <w:shd w:val="clear" w:color="auto" w:fill="FFFFFF"/>
        </w:rPr>
        <w:t xml:space="preserve">charge </w:t>
      </w:r>
      <w:r>
        <w:rPr>
          <w:rStyle w:val="Aucun"/>
          <w:shd w:val="clear" w:color="auto" w:fill="FFFFFF"/>
        </w:rPr>
        <w:t>measurement techniques, the multiple dielectric material interfaces within a HVDC cable joint present a challenge because of the mismatching of different properties that will affect the shape of the unprocessed electrical profile and challenge the reconstruction of the space charge profile. As the dielectric material properties depend on the thermal as well as the electrical conditions imposed on the cable joint</w:t>
      </w:r>
      <w:r w:rsidR="00B90DAA">
        <w:rPr>
          <w:rStyle w:val="Aucun"/>
          <w:shd w:val="clear" w:color="auto" w:fill="FFFFFF"/>
        </w:rPr>
        <w:t>,</w:t>
      </w:r>
      <w:r>
        <w:rPr>
          <w:rStyle w:val="Aucun"/>
          <w:shd w:val="clear" w:color="auto" w:fill="FFFFFF"/>
        </w:rPr>
        <w:t xml:space="preserve"> any thermal gradient across the insulating materials will have a direct impact on the space charge profile. </w:t>
      </w:r>
      <w:r w:rsidR="000A5224">
        <w:rPr>
          <w:rStyle w:val="Aucun"/>
          <w:shd w:val="clear" w:color="auto" w:fill="FFFFFF"/>
        </w:rPr>
        <w:t>T</w:t>
      </w:r>
      <w:r w:rsidR="000A5224" w:rsidRPr="000A5224">
        <w:rPr>
          <w:rStyle w:val="Aucun"/>
          <w:shd w:val="clear" w:color="auto" w:fill="FFFFFF"/>
        </w:rPr>
        <w:t>hus, the thermal as well as the electrical conditions need to remain stable at the time of space charge measurements in order to ensure reproducibility</w:t>
      </w:r>
      <w:r>
        <w:rPr>
          <w:rStyle w:val="Aucun"/>
          <w:shd w:val="clear" w:color="auto" w:fill="FFFFFF"/>
        </w:rPr>
        <w:t xml:space="preserve"> [</w:t>
      </w:r>
      <w:r w:rsidR="00FE3462">
        <w:rPr>
          <w:rStyle w:val="Aucun"/>
          <w:shd w:val="clear" w:color="auto" w:fill="FFFFFF"/>
        </w:rPr>
        <w:t>4</w:t>
      </w:r>
      <w:r w:rsidR="00302C50">
        <w:rPr>
          <w:rStyle w:val="Aucun"/>
          <w:shd w:val="clear" w:color="auto" w:fill="FFFFFF"/>
        </w:rPr>
        <w:t>3</w:t>
      </w:r>
      <w:r>
        <w:rPr>
          <w:rStyle w:val="Aucun"/>
          <w:shd w:val="clear" w:color="auto" w:fill="FFFFFF"/>
        </w:rPr>
        <w:t xml:space="preserve">, </w:t>
      </w:r>
      <w:r w:rsidR="00ED228C">
        <w:rPr>
          <w:rStyle w:val="Aucun"/>
          <w:shd w:val="clear" w:color="auto" w:fill="FFFFFF"/>
        </w:rPr>
        <w:t>4</w:t>
      </w:r>
      <w:r w:rsidR="00302C50">
        <w:rPr>
          <w:rStyle w:val="Aucun"/>
          <w:shd w:val="clear" w:color="auto" w:fill="FFFFFF"/>
        </w:rPr>
        <w:t>8</w:t>
      </w:r>
      <w:r>
        <w:rPr>
          <w:rStyle w:val="Aucun"/>
          <w:shd w:val="clear" w:color="auto" w:fill="FFFFFF"/>
        </w:rPr>
        <w:t>].</w:t>
      </w:r>
    </w:p>
    <w:p w14:paraId="278E6D42" w14:textId="6EA133C5" w:rsidR="0044674B" w:rsidRDefault="000709F1">
      <w:pPr>
        <w:pStyle w:val="Heading2"/>
      </w:pPr>
      <w:r>
        <w:rPr>
          <w:rStyle w:val="Aucun"/>
        </w:rPr>
        <w:t xml:space="preserve">TSM </w:t>
      </w:r>
      <w:r w:rsidR="00B83C5D">
        <w:rPr>
          <w:rStyle w:val="Aucun"/>
        </w:rPr>
        <w:t>c</w:t>
      </w:r>
      <w:r>
        <w:rPr>
          <w:rStyle w:val="Aucun"/>
        </w:rPr>
        <w:t>hallenges and opportunities</w:t>
      </w:r>
    </w:p>
    <w:p w14:paraId="1E025013" w14:textId="77777777" w:rsidR="0044674B" w:rsidRDefault="000709F1">
      <w:pPr>
        <w:pStyle w:val="Corps"/>
        <w:rPr>
          <w:rStyle w:val="Aucun"/>
        </w:rPr>
      </w:pPr>
      <w:r>
        <w:rPr>
          <w:rStyle w:val="Aucun"/>
        </w:rPr>
        <w:t xml:space="preserve">The TSM current magnitude is directly proportional to the sample capacitance crossed by the thermal step. On the other hand, the TSM current magnitude is also influenced by the global cable system capacitance. </w:t>
      </w:r>
    </w:p>
    <w:p w14:paraId="35F0C9D0" w14:textId="4512535B" w:rsidR="0044674B" w:rsidRDefault="000709F1">
      <w:pPr>
        <w:pStyle w:val="Corps"/>
        <w:rPr>
          <w:rStyle w:val="Aucun"/>
        </w:rPr>
      </w:pPr>
      <w:r>
        <w:rPr>
          <w:rStyle w:val="Aucun"/>
        </w:rPr>
        <w:t xml:space="preserve">An opportunity would be to locally apply thermal steps or to limit the measuring electrode surface to selectively characterize </w:t>
      </w:r>
      <w:r w:rsidR="00E667C6">
        <w:rPr>
          <w:rStyle w:val="Aucun"/>
        </w:rPr>
        <w:t>section</w:t>
      </w:r>
      <w:r>
        <w:rPr>
          <w:rStyle w:val="Aucun"/>
        </w:rPr>
        <w:t xml:space="preserve">s of the studied joint at the expense of the use </w:t>
      </w:r>
      <w:r w:rsidRPr="00C56FC2">
        <w:rPr>
          <w:rStyle w:val="Aucun"/>
        </w:rPr>
        <w:t xml:space="preserve">of a measurement system with a high signal to noise ratio. </w:t>
      </w:r>
      <w:r w:rsidR="00E667C6" w:rsidRPr="00C56FC2">
        <w:rPr>
          <w:rStyle w:val="Aucun"/>
        </w:rPr>
        <w:t>Possible implementations</w:t>
      </w:r>
      <w:r w:rsidRPr="00C56FC2">
        <w:rPr>
          <w:rStyle w:val="Aucun"/>
        </w:rPr>
        <w:t xml:space="preserve"> are illustrated below</w:t>
      </w:r>
      <w:r w:rsidR="002A1374" w:rsidRPr="00C56FC2">
        <w:rPr>
          <w:rStyle w:val="Aucun"/>
        </w:rPr>
        <w:t xml:space="preserve"> in Figure 5</w:t>
      </w:r>
      <w:r w:rsidRPr="00C56FC2">
        <w:rPr>
          <w:rStyle w:val="Aucun"/>
        </w:rPr>
        <w:t>.</w:t>
      </w:r>
      <w:r w:rsidR="00D87EB7" w:rsidRPr="00C56FC2">
        <w:t xml:space="preserve"> </w:t>
      </w:r>
      <w:r w:rsidR="00D87EB7" w:rsidRPr="00C56FC2">
        <w:rPr>
          <w:rStyle w:val="Aucun"/>
        </w:rPr>
        <w:t xml:space="preserve">The stress cone illustrated </w:t>
      </w:r>
      <w:r w:rsidR="00D62793" w:rsidRPr="00C56FC2">
        <w:rPr>
          <w:rStyle w:val="Aucun"/>
        </w:rPr>
        <w:t>in Figures 5 and 6</w:t>
      </w:r>
      <w:r w:rsidR="00B1748B" w:rsidRPr="00C56FC2">
        <w:rPr>
          <w:rStyle w:val="Aucun"/>
        </w:rPr>
        <w:t xml:space="preserve"> is a commercial shield break joint</w:t>
      </w:r>
      <w:r w:rsidR="00E21C10" w:rsidRPr="00C56FC2">
        <w:rPr>
          <w:rStyle w:val="Aucun"/>
        </w:rPr>
        <w:t>, it</w:t>
      </w:r>
      <w:r w:rsidR="00D62793" w:rsidRPr="00C56FC2">
        <w:rPr>
          <w:rStyle w:val="Aucun"/>
        </w:rPr>
        <w:t xml:space="preserve"> </w:t>
      </w:r>
      <w:r w:rsidR="00D87EB7" w:rsidRPr="00C56FC2">
        <w:rPr>
          <w:rStyle w:val="Aucun"/>
        </w:rPr>
        <w:t>is not symmetrical in order to allow for the TSM measurement to be performed from the stress cone itself when the thermal shock is applied from the conductor.</w:t>
      </w:r>
    </w:p>
    <w:p w14:paraId="717B036E" w14:textId="77777777" w:rsidR="0044674B" w:rsidRDefault="000709F1">
      <w:pPr>
        <w:pStyle w:val="Corps"/>
        <w:keepNext/>
        <w:rPr>
          <w:rStyle w:val="Aucun"/>
        </w:rPr>
      </w:pPr>
      <w:r>
        <w:rPr>
          <w:noProof/>
          <w:lang w:val="en-GB" w:eastAsia="zh-CN"/>
        </w:rPr>
        <w:drawing>
          <wp:inline distT="0" distB="0" distL="0" distR="0" wp14:anchorId="4A338E28" wp14:editId="36E17304">
            <wp:extent cx="5346700" cy="2463165"/>
            <wp:effectExtent l="0" t="0" r="0" b="0"/>
            <wp:docPr id="1073741833" name="officeArt object" descr="Picture 10"/>
            <wp:cNvGraphicFramePr/>
            <a:graphic xmlns:a="http://schemas.openxmlformats.org/drawingml/2006/main">
              <a:graphicData uri="http://schemas.openxmlformats.org/drawingml/2006/picture">
                <pic:pic xmlns:pic="http://schemas.openxmlformats.org/drawingml/2006/picture">
                  <pic:nvPicPr>
                    <pic:cNvPr id="1073741833" name="Picture 10" descr="Picture 10"/>
                    <pic:cNvPicPr>
                      <a:picLocks noChangeAspect="1"/>
                    </pic:cNvPicPr>
                  </pic:nvPicPr>
                  <pic:blipFill>
                    <a:blip r:embed="rId13"/>
                    <a:stretch>
                      <a:fillRect/>
                    </a:stretch>
                  </pic:blipFill>
                  <pic:spPr>
                    <a:xfrm>
                      <a:off x="0" y="0"/>
                      <a:ext cx="5346700" cy="2463165"/>
                    </a:xfrm>
                    <a:prstGeom prst="rect">
                      <a:avLst/>
                    </a:prstGeom>
                    <a:ln w="12700" cap="flat">
                      <a:noFill/>
                      <a:miter lim="400000"/>
                    </a:ln>
                    <a:effectLst/>
                  </pic:spPr>
                </pic:pic>
              </a:graphicData>
            </a:graphic>
          </wp:inline>
        </w:drawing>
      </w:r>
    </w:p>
    <w:p w14:paraId="173F8F1F" w14:textId="681C5FDE" w:rsidR="0044674B" w:rsidRPr="004C7F2B" w:rsidRDefault="000709F1">
      <w:pPr>
        <w:pStyle w:val="Caption"/>
        <w:rPr>
          <w:rStyle w:val="Aucun"/>
          <w:i w:val="0"/>
          <w:iCs w:val="0"/>
          <w:color w:val="000000"/>
          <w:sz w:val="20"/>
          <w:szCs w:val="20"/>
          <w:u w:color="000000"/>
          <w14:textOutline w14:w="0" w14:cap="flat" w14:cmpd="sng" w14:algn="ctr">
            <w14:noFill/>
            <w14:prstDash w14:val="solid"/>
            <w14:bevel/>
          </w14:textOutline>
        </w:rPr>
      </w:pPr>
      <w:r w:rsidRPr="004C7F2B">
        <w:rPr>
          <w:rStyle w:val="Aucun"/>
          <w:i w:val="0"/>
          <w:iCs w:val="0"/>
          <w:color w:val="000000"/>
          <w:sz w:val="20"/>
          <w:szCs w:val="20"/>
          <w:u w:color="000000"/>
          <w14:textOutline w14:w="0" w14:cap="flat" w14:cmpd="sng" w14:algn="ctr">
            <w14:noFill/>
            <w14:prstDash w14:val="solid"/>
            <w14:bevel/>
          </w14:textOutline>
        </w:rPr>
        <w:t xml:space="preserve">Figure </w:t>
      </w:r>
      <w:r w:rsidR="002A1374" w:rsidRPr="004C7F2B">
        <w:rPr>
          <w:rStyle w:val="Aucun"/>
          <w:i w:val="0"/>
          <w:iCs w:val="0"/>
          <w:color w:val="000000"/>
          <w:sz w:val="20"/>
          <w:szCs w:val="20"/>
          <w:u w:color="000000"/>
          <w14:textOutline w14:w="0" w14:cap="flat" w14:cmpd="sng" w14:algn="ctr">
            <w14:noFill/>
            <w14:prstDash w14:val="solid"/>
            <w14:bevel/>
          </w14:textOutline>
        </w:rPr>
        <w:t>5</w:t>
      </w:r>
      <w:r w:rsidRPr="004C7F2B">
        <w:rPr>
          <w:rStyle w:val="Aucun"/>
          <w:i w:val="0"/>
          <w:iCs w:val="0"/>
          <w:color w:val="000000"/>
          <w:sz w:val="20"/>
          <w:szCs w:val="20"/>
          <w:u w:color="000000"/>
          <w14:textOutline w14:w="0" w14:cap="flat" w14:cmpd="sng" w14:algn="ctr">
            <w14:noFill/>
            <w14:prstDash w14:val="solid"/>
            <w14:bevel/>
          </w14:textOutline>
        </w:rPr>
        <w:t>: Illustration of possible opportunities to locally characterize space charge distribution in a joint using TSM.</w:t>
      </w:r>
    </w:p>
    <w:p w14:paraId="31E44FF1" w14:textId="378B65B5" w:rsidR="0044674B" w:rsidRDefault="00E667C6">
      <w:pPr>
        <w:pStyle w:val="Corps"/>
        <w:rPr>
          <w:rStyle w:val="Aucun"/>
        </w:rPr>
      </w:pPr>
      <w:r>
        <w:rPr>
          <w:rStyle w:val="Aucun"/>
        </w:rPr>
        <w:t>Section</w:t>
      </w:r>
      <w:r w:rsidR="000709F1">
        <w:rPr>
          <w:rStyle w:val="Aucun"/>
        </w:rPr>
        <w:t>s A are plain cable and would be characterized as already presented in the literature [</w:t>
      </w:r>
      <w:r w:rsidR="00ED228C">
        <w:rPr>
          <w:rStyle w:val="Aucun"/>
        </w:rPr>
        <w:t>4</w:t>
      </w:r>
      <w:r w:rsidR="00302C50">
        <w:rPr>
          <w:rStyle w:val="Aucun"/>
        </w:rPr>
        <w:t>3</w:t>
      </w:r>
      <w:r w:rsidR="000709F1">
        <w:rPr>
          <w:rStyle w:val="Aucun"/>
        </w:rPr>
        <w:t xml:space="preserve">, </w:t>
      </w:r>
      <w:r w:rsidR="00FE3462">
        <w:rPr>
          <w:rStyle w:val="Aucun"/>
        </w:rPr>
        <w:t>4</w:t>
      </w:r>
      <w:r w:rsidR="00302C50">
        <w:rPr>
          <w:rStyle w:val="Aucun"/>
        </w:rPr>
        <w:t>7</w:t>
      </w:r>
      <w:r w:rsidR="000709F1">
        <w:rPr>
          <w:rStyle w:val="Aucun"/>
          <w:lang w:val="pt-PT"/>
        </w:rPr>
        <w:t>].</w:t>
      </w:r>
      <w:r w:rsidR="000709F1">
        <w:rPr>
          <w:rStyle w:val="Aucun"/>
        </w:rPr>
        <w:t xml:space="preserve"> </w:t>
      </w:r>
      <w:r>
        <w:rPr>
          <w:rStyle w:val="Aucun"/>
        </w:rPr>
        <w:t>Section</w:t>
      </w:r>
      <w:r w:rsidR="000709F1">
        <w:rPr>
          <w:rStyle w:val="Aucun"/>
        </w:rPr>
        <w:t>s B and C would require the inner heating technique while the characterization of potion D requires the outer cooling technique.</w:t>
      </w:r>
      <w:r w:rsidR="00372B85">
        <w:rPr>
          <w:rStyle w:val="Aucun"/>
        </w:rPr>
        <w:t xml:space="preserve"> </w:t>
      </w:r>
      <w:r w:rsidR="000709F1">
        <w:rPr>
          <w:rStyle w:val="Aucun"/>
        </w:rPr>
        <w:t xml:space="preserve">Limitation of the measuring electrode surface implies to cut a small </w:t>
      </w:r>
      <w:r>
        <w:rPr>
          <w:rStyle w:val="Aucun"/>
        </w:rPr>
        <w:t>section</w:t>
      </w:r>
      <w:r w:rsidR="000709F1">
        <w:rPr>
          <w:rStyle w:val="Aucun"/>
        </w:rPr>
        <w:t xml:space="preserve"> of the cable outer semiconductor which makes the mea</w:t>
      </w:r>
      <w:r w:rsidR="000709F1" w:rsidRPr="000E57EE">
        <w:rPr>
          <w:rStyle w:val="Aucun"/>
        </w:rPr>
        <w:t>surement intrusive</w:t>
      </w:r>
      <w:r w:rsidR="000709F1">
        <w:rPr>
          <w:rStyle w:val="Aucun"/>
        </w:rPr>
        <w:t>. As detailed in [</w:t>
      </w:r>
      <w:r w:rsidR="00302C50">
        <w:rPr>
          <w:rStyle w:val="Aucun"/>
          <w:lang w:val="pt-PT"/>
        </w:rPr>
        <w:t>61</w:t>
      </w:r>
      <w:r w:rsidR="000709F1">
        <w:rPr>
          <w:rStyle w:val="Aucun"/>
          <w:lang w:val="pt-PT"/>
        </w:rPr>
        <w:t>]</w:t>
      </w:r>
      <w:r w:rsidR="000709F1">
        <w:rPr>
          <w:rStyle w:val="Aucun"/>
        </w:rPr>
        <w:t>, a thermal step crossing a dielectric induces a rearrangement of influence charges measured by a current amplifier</w:t>
      </w:r>
      <w:r w:rsidR="00372B85">
        <w:rPr>
          <w:rStyle w:val="Aucun"/>
        </w:rPr>
        <w:t xml:space="preserve"> </w:t>
      </w:r>
      <w:r w:rsidR="000709F1">
        <w:rPr>
          <w:rStyle w:val="Aucun"/>
        </w:rPr>
        <w:t xml:space="preserve">When the thermal step has crossed the dielectric thickness, no TSM current is measured as no rearrangement of influence charges occurs. </w:t>
      </w:r>
    </w:p>
    <w:p w14:paraId="152B1106" w14:textId="77777777" w:rsidR="0044674B" w:rsidRDefault="000709F1">
      <w:pPr>
        <w:pStyle w:val="Corps"/>
        <w:keepNext/>
        <w:rPr>
          <w:rStyle w:val="Aucun"/>
        </w:rPr>
      </w:pPr>
      <w:r>
        <w:rPr>
          <w:noProof/>
          <w:lang w:val="en-GB" w:eastAsia="zh-CN"/>
        </w:rPr>
        <w:lastRenderedPageBreak/>
        <w:drawing>
          <wp:inline distT="0" distB="0" distL="0" distR="0" wp14:anchorId="02063C2B" wp14:editId="443EFDAF">
            <wp:extent cx="5157470" cy="1286510"/>
            <wp:effectExtent l="0" t="0" r="0" b="0"/>
            <wp:docPr id="1073741834" name="officeArt object" descr="Picture 11"/>
            <wp:cNvGraphicFramePr/>
            <a:graphic xmlns:a="http://schemas.openxmlformats.org/drawingml/2006/main">
              <a:graphicData uri="http://schemas.openxmlformats.org/drawingml/2006/picture">
                <pic:pic xmlns:pic="http://schemas.openxmlformats.org/drawingml/2006/picture">
                  <pic:nvPicPr>
                    <pic:cNvPr id="1073741834" name="Picture 11" descr="Picture 11"/>
                    <pic:cNvPicPr>
                      <a:picLocks noChangeAspect="1"/>
                    </pic:cNvPicPr>
                  </pic:nvPicPr>
                  <pic:blipFill>
                    <a:blip r:embed="rId14"/>
                    <a:stretch>
                      <a:fillRect/>
                    </a:stretch>
                  </pic:blipFill>
                  <pic:spPr>
                    <a:xfrm>
                      <a:off x="0" y="0"/>
                      <a:ext cx="5157470" cy="1286510"/>
                    </a:xfrm>
                    <a:prstGeom prst="rect">
                      <a:avLst/>
                    </a:prstGeom>
                    <a:ln w="12700" cap="flat">
                      <a:noFill/>
                      <a:miter lim="400000"/>
                    </a:ln>
                    <a:effectLst/>
                  </pic:spPr>
                </pic:pic>
              </a:graphicData>
            </a:graphic>
          </wp:inline>
        </w:drawing>
      </w:r>
    </w:p>
    <w:p w14:paraId="3038C89B" w14:textId="1C5814D3" w:rsidR="0044674B" w:rsidRPr="004C7F2B" w:rsidRDefault="000709F1">
      <w:pPr>
        <w:pStyle w:val="Caption"/>
        <w:rPr>
          <w:rStyle w:val="Hyperlink0"/>
          <w:i w:val="0"/>
          <w:iCs w:val="0"/>
          <w:color w:val="000000"/>
          <w:sz w:val="20"/>
          <w:szCs w:val="20"/>
          <w:u w:color="000000"/>
          <w14:textOutline w14:w="0" w14:cap="flat" w14:cmpd="sng" w14:algn="ctr">
            <w14:noFill/>
            <w14:prstDash w14:val="solid"/>
            <w14:bevel/>
          </w14:textOutline>
        </w:rPr>
      </w:pPr>
      <w:bookmarkStart w:id="0" w:name="_Ref98942145"/>
      <w:r w:rsidRPr="004C7F2B">
        <w:rPr>
          <w:rStyle w:val="Hyperlink0"/>
          <w:i w:val="0"/>
          <w:iCs w:val="0"/>
          <w:color w:val="000000"/>
          <w:sz w:val="20"/>
          <w:szCs w:val="20"/>
          <w:u w:color="000000"/>
          <w14:textOutline w14:w="0" w14:cap="flat" w14:cmpd="sng" w14:algn="ctr">
            <w14:noFill/>
            <w14:prstDash w14:val="solid"/>
            <w14:bevel/>
          </w14:textOutline>
        </w:rPr>
        <w:t xml:space="preserve">Figure </w:t>
      </w:r>
      <w:bookmarkEnd w:id="0"/>
      <w:r w:rsidR="002A1374" w:rsidRPr="004C7F2B">
        <w:rPr>
          <w:rStyle w:val="Hyperlink0"/>
          <w:i w:val="0"/>
          <w:iCs w:val="0"/>
          <w:color w:val="000000"/>
          <w:sz w:val="20"/>
          <w:szCs w:val="20"/>
          <w:u w:color="000000"/>
          <w14:textOutline w14:w="0" w14:cap="flat" w14:cmpd="sng" w14:algn="ctr">
            <w14:noFill/>
            <w14:prstDash w14:val="solid"/>
            <w14:bevel/>
          </w14:textOutline>
        </w:rPr>
        <w:t>6</w:t>
      </w:r>
      <w:r w:rsidRPr="004C7F2B">
        <w:rPr>
          <w:rStyle w:val="Hyperlink0"/>
          <w:i w:val="0"/>
          <w:iCs w:val="0"/>
          <w:color w:val="000000"/>
          <w:sz w:val="20"/>
          <w:szCs w:val="20"/>
          <w:u w:color="000000"/>
          <w14:textOutline w14:w="0" w14:cap="flat" w14:cmpd="sng" w14:algn="ctr">
            <w14:noFill/>
            <w14:prstDash w14:val="solid"/>
            <w14:bevel/>
          </w14:textOutline>
        </w:rPr>
        <w:t xml:space="preserve">: Cable and joint </w:t>
      </w:r>
      <w:r w:rsidR="00E667C6" w:rsidRPr="004C7F2B">
        <w:rPr>
          <w:rStyle w:val="Hyperlink0"/>
          <w:i w:val="0"/>
          <w:iCs w:val="0"/>
          <w:color w:val="000000"/>
          <w:sz w:val="20"/>
          <w:szCs w:val="20"/>
          <w:u w:color="000000"/>
          <w14:textOutline w14:w="0" w14:cap="flat" w14:cmpd="sng" w14:algn="ctr">
            <w14:noFill/>
            <w14:prstDash w14:val="solid"/>
            <w14:bevel/>
          </w14:textOutline>
        </w:rPr>
        <w:t>section</w:t>
      </w:r>
      <w:r w:rsidRPr="004C7F2B">
        <w:rPr>
          <w:rStyle w:val="Hyperlink0"/>
          <w:i w:val="0"/>
          <w:iCs w:val="0"/>
          <w:color w:val="000000"/>
          <w:sz w:val="20"/>
          <w:szCs w:val="20"/>
          <w:u w:color="000000"/>
          <w14:textOutline w14:w="0" w14:cap="flat" w14:cmpd="sng" w14:algn="ctr">
            <w14:noFill/>
            <w14:prstDash w14:val="solid"/>
            <w14:bevel/>
          </w14:textOutline>
        </w:rPr>
        <w:t>s potentially characterized non-intrusively.</w:t>
      </w:r>
    </w:p>
    <w:p w14:paraId="0D74A958" w14:textId="6747AE4F" w:rsidR="0044674B" w:rsidRDefault="000709F1" w:rsidP="009D7453">
      <w:pPr>
        <w:pStyle w:val="Corps"/>
        <w:rPr>
          <w:rStyle w:val="Hyperlink0"/>
        </w:rPr>
      </w:pPr>
      <w:r>
        <w:rPr>
          <w:rStyle w:val="Aucun"/>
        </w:rPr>
        <w:t xml:space="preserve">Using the inner heating technique, a current pulse could be applied to the cable conductor </w:t>
      </w:r>
      <w:r>
        <w:rPr>
          <w:rStyle w:val="Aucun"/>
          <w:lang w:val="pt-PT"/>
        </w:rPr>
        <w:t>[</w:t>
      </w:r>
      <w:r w:rsidR="006D7B73">
        <w:rPr>
          <w:rStyle w:val="Aucun"/>
          <w:lang w:val="pt-PT"/>
        </w:rPr>
        <w:t>2</w:t>
      </w:r>
      <w:r w:rsidR="00302C50">
        <w:rPr>
          <w:rStyle w:val="Aucun"/>
          <w:lang w:val="pt-PT"/>
        </w:rPr>
        <w:t>4</w:t>
      </w:r>
      <w:r>
        <w:rPr>
          <w:rStyle w:val="Aucun"/>
          <w:lang w:val="pt-PT"/>
        </w:rPr>
        <w:t xml:space="preserve">, </w:t>
      </w:r>
      <w:r w:rsidR="00FE3462">
        <w:rPr>
          <w:rStyle w:val="Aucun"/>
          <w:lang w:val="pt-PT"/>
        </w:rPr>
        <w:t>4</w:t>
      </w:r>
      <w:r w:rsidR="00302C50">
        <w:rPr>
          <w:rStyle w:val="Aucun"/>
          <w:lang w:val="pt-PT"/>
        </w:rPr>
        <w:t>7</w:t>
      </w:r>
      <w:r>
        <w:rPr>
          <w:rStyle w:val="Aucun"/>
          <w:lang w:val="pt-PT"/>
        </w:rPr>
        <w:t xml:space="preserve">]. </w:t>
      </w:r>
      <w:r>
        <w:rPr>
          <w:rStyle w:val="Aucun"/>
        </w:rPr>
        <w:t xml:space="preserve">The thermal wave crossing the cable </w:t>
      </w:r>
      <w:r w:rsidRPr="000E57EE">
        <w:rPr>
          <w:rStyle w:val="Aucun"/>
        </w:rPr>
        <w:t>insulation</w:t>
      </w:r>
      <w:r>
        <w:rPr>
          <w:rStyle w:val="Aucun"/>
        </w:rPr>
        <w:t xml:space="preserve"> would induce a TSM current contributed only by the </w:t>
      </w:r>
      <w:r w:rsidR="00E667C6">
        <w:rPr>
          <w:rStyle w:val="Aucun"/>
        </w:rPr>
        <w:t>section</w:t>
      </w:r>
      <w:r>
        <w:rPr>
          <w:rStyle w:val="Aucun"/>
        </w:rPr>
        <w:t xml:space="preserve">s E and F from </w:t>
      </w:r>
      <w:hyperlink w:anchor="Ref98942145" w:history="1">
        <w:r>
          <w:rPr>
            <w:rStyle w:val="Hyperlink0"/>
          </w:rPr>
          <w:t xml:space="preserve">Figure </w:t>
        </w:r>
      </w:hyperlink>
      <w:r w:rsidR="002A1374">
        <w:rPr>
          <w:rStyle w:val="Hyperlink0"/>
        </w:rPr>
        <w:t>6</w:t>
      </w:r>
      <w:r>
        <w:rPr>
          <w:rStyle w:val="Hyperlink0"/>
        </w:rPr>
        <w:t xml:space="preserve">. When entering the joint, the resulting TSM current would be contributed solely by </w:t>
      </w:r>
      <w:r w:rsidR="00E667C6">
        <w:rPr>
          <w:rStyle w:val="Hyperlink0"/>
        </w:rPr>
        <w:t>section</w:t>
      </w:r>
      <w:r w:rsidRPr="000E57EE">
        <w:rPr>
          <w:rStyle w:val="Hyperlink0"/>
        </w:rPr>
        <w:t xml:space="preserve">s </w:t>
      </w:r>
      <w:r>
        <w:rPr>
          <w:rStyle w:val="Hyperlink0"/>
        </w:rPr>
        <w:t xml:space="preserve">F and G. In this case, </w:t>
      </w:r>
      <w:r w:rsidR="00E667C6">
        <w:rPr>
          <w:rStyle w:val="Hyperlink0"/>
        </w:rPr>
        <w:t>section</w:t>
      </w:r>
      <w:r>
        <w:rPr>
          <w:rStyle w:val="Hyperlink0"/>
        </w:rPr>
        <w:t xml:space="preserve">s F and G could be considered as a two layered composite material with different </w:t>
      </w:r>
      <w:proofErr w:type="spellStart"/>
      <w:r>
        <w:rPr>
          <w:rStyle w:val="Hyperlink0"/>
        </w:rPr>
        <w:t>permittivities</w:t>
      </w:r>
      <w:proofErr w:type="spellEnd"/>
      <w:r>
        <w:rPr>
          <w:rStyle w:val="Hyperlink0"/>
        </w:rPr>
        <w:t xml:space="preserve"> and conductivities. </w:t>
      </w:r>
      <w:r>
        <w:rPr>
          <w:rStyle w:val="Hyperlink0"/>
          <w:lang w:val="de-DE"/>
        </w:rPr>
        <w:t xml:space="preserve">Such </w:t>
      </w:r>
      <w:r>
        <w:rPr>
          <w:rStyle w:val="Hyperlink0"/>
        </w:rPr>
        <w:t xml:space="preserve">application of TSM would require a current measurement system with a high sensitivity and a setup allowing for a high signal to noise ratio as it is expected that the TSM current magnitude induced by </w:t>
      </w:r>
      <w:r w:rsidR="00E667C6">
        <w:rPr>
          <w:rStyle w:val="Hyperlink0"/>
        </w:rPr>
        <w:t>section</w:t>
      </w:r>
      <w:r>
        <w:rPr>
          <w:rStyle w:val="Hyperlink0"/>
        </w:rPr>
        <w:t xml:space="preserve"> F and G will be much lower than the one from </w:t>
      </w:r>
      <w:r w:rsidR="00E667C6">
        <w:rPr>
          <w:rStyle w:val="Hyperlink0"/>
        </w:rPr>
        <w:t>section</w:t>
      </w:r>
      <w:r>
        <w:rPr>
          <w:rStyle w:val="Hyperlink0"/>
        </w:rPr>
        <w:t>s E. Specific technique</w:t>
      </w:r>
      <w:r w:rsidR="00625C21">
        <w:rPr>
          <w:rStyle w:val="Hyperlink0"/>
        </w:rPr>
        <w:t>s</w:t>
      </w:r>
      <w:r>
        <w:rPr>
          <w:rStyle w:val="Hyperlink0"/>
        </w:rPr>
        <w:t xml:space="preserve"> would also have to be developed </w:t>
      </w:r>
      <w:r w:rsidR="00625C21">
        <w:rPr>
          <w:rStyle w:val="Hyperlink0"/>
        </w:rPr>
        <w:t xml:space="preserve">to </w:t>
      </w:r>
      <w:r>
        <w:rPr>
          <w:rStyle w:val="Hyperlink0"/>
        </w:rPr>
        <w:t>process such measurement</w:t>
      </w:r>
      <w:r w:rsidR="00625C21">
        <w:rPr>
          <w:rStyle w:val="Hyperlink0"/>
        </w:rPr>
        <w:t>s</w:t>
      </w:r>
      <w:r>
        <w:rPr>
          <w:rStyle w:val="Hyperlink0"/>
        </w:rPr>
        <w:t>.</w:t>
      </w:r>
      <w:r w:rsidR="00C32617">
        <w:rPr>
          <w:rStyle w:val="Hyperlink0"/>
        </w:rPr>
        <w:t xml:space="preserve"> </w:t>
      </w:r>
      <w:r w:rsidR="009D7453">
        <w:rPr>
          <w:rStyle w:val="Hyperlink0"/>
        </w:rPr>
        <w:t>A</w:t>
      </w:r>
      <w:r w:rsidR="009D7453" w:rsidRPr="009D7453">
        <w:rPr>
          <w:rStyle w:val="Hyperlink0"/>
        </w:rPr>
        <w:t xml:space="preserve">t least </w:t>
      </w:r>
      <w:r w:rsidR="009D7453">
        <w:rPr>
          <w:rStyle w:val="Hyperlink0"/>
        </w:rPr>
        <w:t>two</w:t>
      </w:r>
      <w:r w:rsidR="00E62A88">
        <w:rPr>
          <w:rStyle w:val="Hyperlink0"/>
        </w:rPr>
        <w:t xml:space="preserve"> consecutive TSM current</w:t>
      </w:r>
      <w:r w:rsidR="009D7453" w:rsidRPr="009D7453">
        <w:rPr>
          <w:rStyle w:val="Hyperlink0"/>
        </w:rPr>
        <w:t xml:space="preserve"> measurements </w:t>
      </w:r>
      <w:r w:rsidR="00E62A88">
        <w:rPr>
          <w:rStyle w:val="Hyperlink0"/>
        </w:rPr>
        <w:t xml:space="preserve">will </w:t>
      </w:r>
      <w:r w:rsidR="009D7453" w:rsidRPr="009D7453">
        <w:rPr>
          <w:rStyle w:val="Hyperlink0"/>
        </w:rPr>
        <w:t>have to be taken to ensure reproducibility</w:t>
      </w:r>
      <w:r w:rsidR="006F34CA">
        <w:rPr>
          <w:rStyle w:val="Hyperlink0"/>
        </w:rPr>
        <w:t xml:space="preserve"> before a third </w:t>
      </w:r>
      <w:r w:rsidR="00B37433">
        <w:rPr>
          <w:rStyle w:val="Hyperlink0"/>
        </w:rPr>
        <w:t xml:space="preserve">TSM current measurement is </w:t>
      </w:r>
      <w:r w:rsidR="008D2A26">
        <w:rPr>
          <w:rStyle w:val="Hyperlink0"/>
        </w:rPr>
        <w:t xml:space="preserve">recorded for space charge </w:t>
      </w:r>
      <w:r w:rsidR="0004154C">
        <w:rPr>
          <w:rStyle w:val="Hyperlink0"/>
        </w:rPr>
        <w:t>profile reconstruction</w:t>
      </w:r>
      <w:r w:rsidR="009D7453" w:rsidRPr="009D7453">
        <w:rPr>
          <w:rStyle w:val="Hyperlink0"/>
        </w:rPr>
        <w:t>.</w:t>
      </w:r>
      <w:r w:rsidR="0004154C">
        <w:rPr>
          <w:rStyle w:val="Hyperlink0"/>
        </w:rPr>
        <w:t xml:space="preserve"> </w:t>
      </w:r>
      <w:r w:rsidR="00E857E3">
        <w:rPr>
          <w:rStyle w:val="Hyperlink0"/>
        </w:rPr>
        <w:t>Poor s</w:t>
      </w:r>
      <w:r w:rsidR="009D7453" w:rsidRPr="009D7453">
        <w:rPr>
          <w:rStyle w:val="Hyperlink0"/>
        </w:rPr>
        <w:t xml:space="preserve">ignal to noise ratio may also </w:t>
      </w:r>
      <w:r w:rsidR="00E857E3">
        <w:rPr>
          <w:rStyle w:val="Hyperlink0"/>
        </w:rPr>
        <w:t xml:space="preserve">require </w:t>
      </w:r>
      <w:r w:rsidR="00206857">
        <w:rPr>
          <w:rStyle w:val="Hyperlink0"/>
        </w:rPr>
        <w:t xml:space="preserve">more than two consecutive </w:t>
      </w:r>
      <w:r w:rsidR="007D01C1">
        <w:rPr>
          <w:rStyle w:val="Hyperlink0"/>
        </w:rPr>
        <w:t>measurements</w:t>
      </w:r>
      <w:r w:rsidR="009D7453" w:rsidRPr="009D7453">
        <w:rPr>
          <w:rStyle w:val="Hyperlink0"/>
        </w:rPr>
        <w:t xml:space="preserve"> for low TSM current magnitudes</w:t>
      </w:r>
      <w:r w:rsidR="007D01C1">
        <w:rPr>
          <w:rStyle w:val="Hyperlink0"/>
        </w:rPr>
        <w:t xml:space="preserve"> and </w:t>
      </w:r>
      <w:r w:rsidR="008C27D7">
        <w:rPr>
          <w:rStyle w:val="Hyperlink0"/>
        </w:rPr>
        <w:t>signal conditioning</w:t>
      </w:r>
      <w:r w:rsidR="009D7453" w:rsidRPr="009D7453">
        <w:rPr>
          <w:rStyle w:val="Hyperlink0"/>
        </w:rPr>
        <w:t xml:space="preserve">. </w:t>
      </w:r>
      <w:r w:rsidR="004D5F94">
        <w:rPr>
          <w:rStyle w:val="Hyperlink0"/>
        </w:rPr>
        <w:t>Moreover, s</w:t>
      </w:r>
      <w:r w:rsidR="009D7453" w:rsidRPr="009D7453">
        <w:rPr>
          <w:rStyle w:val="Hyperlink0"/>
        </w:rPr>
        <w:t>ignal filtering techniques could be applied. Separation between cable and accessory could also be performed</w:t>
      </w:r>
      <w:r w:rsidR="006E282C">
        <w:rPr>
          <w:rStyle w:val="Hyperlink0"/>
        </w:rPr>
        <w:t xml:space="preserve"> if capacitance modification is required to improve the signal to noise ratio</w:t>
      </w:r>
      <w:r w:rsidR="002B40D5">
        <w:rPr>
          <w:rStyle w:val="Hyperlink0"/>
        </w:rPr>
        <w:t>.</w:t>
      </w:r>
    </w:p>
    <w:p w14:paraId="182A72AC" w14:textId="2C8FA596" w:rsidR="0044674B" w:rsidRDefault="001A3235" w:rsidP="000E57EE">
      <w:pPr>
        <w:pStyle w:val="Corps"/>
      </w:pPr>
      <w:r>
        <w:rPr>
          <w:rStyle w:val="Hyperlink0"/>
        </w:rPr>
        <w:t>Thus,</w:t>
      </w:r>
      <w:r>
        <w:rPr>
          <w:rStyle w:val="Aucun"/>
        </w:rPr>
        <w:t xml:space="preserve"> non-intrusive space charge characterization with a discrimination between cable and joint could be </w:t>
      </w:r>
      <w:r w:rsidR="005C3F4B">
        <w:rPr>
          <w:rStyle w:val="Aucun"/>
        </w:rPr>
        <w:t xml:space="preserve">considered </w:t>
      </w:r>
      <w:r w:rsidR="005C3F4B" w:rsidRPr="005C3F4B">
        <w:rPr>
          <w:rStyle w:val="Aucun"/>
        </w:rPr>
        <w:t>depending on the configuration of the system and the</w:t>
      </w:r>
      <w:r w:rsidR="006F14A4">
        <w:rPr>
          <w:rStyle w:val="Aucun"/>
        </w:rPr>
        <w:t xml:space="preserve"> thermal step application</w:t>
      </w:r>
      <w:r w:rsidR="005C3F4B" w:rsidRPr="005C3F4B">
        <w:rPr>
          <w:rStyle w:val="Aucun"/>
        </w:rPr>
        <w:t xml:space="preserve"> technique</w:t>
      </w:r>
      <w:r w:rsidR="005C3F4B">
        <w:rPr>
          <w:rStyle w:val="Aucun"/>
        </w:rPr>
        <w:t>.</w:t>
      </w:r>
    </w:p>
    <w:p w14:paraId="2F7DE130" w14:textId="77777777" w:rsidR="0044674B" w:rsidRDefault="000709F1">
      <w:pPr>
        <w:pStyle w:val="Heading2"/>
      </w:pPr>
      <w:r>
        <w:rPr>
          <w:rStyle w:val="Hyperlink0"/>
        </w:rPr>
        <w:t xml:space="preserve">PEA challenges and opportunities </w:t>
      </w:r>
    </w:p>
    <w:p w14:paraId="26522699" w14:textId="77777777" w:rsidR="00584263" w:rsidRPr="00F35A07" w:rsidRDefault="00584263" w:rsidP="00584263">
      <w:pPr>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color w:val="000000"/>
          <w:sz w:val="20"/>
          <w:szCs w:val="20"/>
          <w:u w:color="000000"/>
          <w:lang w:eastAsia="fr-FR"/>
          <w14:textOutline w14:w="0" w14:cap="flat" w14:cmpd="sng" w14:algn="ctr">
            <w14:noFill/>
            <w14:prstDash w14:val="solid"/>
            <w14:bevel/>
          </w14:textOutline>
        </w:rPr>
        <w:t>Measurement of the space charge distribution in joints is complicated for a number of reasons. In the following, the complications will be detailed and potential solutions will be discussed.</w:t>
      </w:r>
    </w:p>
    <w:p w14:paraId="389F8BC2" w14:textId="77777777" w:rsidR="00584263" w:rsidRPr="00F35A07" w:rsidRDefault="00584263" w:rsidP="00C56FC2">
      <w:pPr>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color w:val="000000"/>
          <w:sz w:val="20"/>
          <w:szCs w:val="20"/>
          <w:u w:color="000000"/>
          <w:lang w:eastAsia="fr-FR"/>
          <w14:textOutline w14:w="0" w14:cap="flat" w14:cmpd="sng" w14:algn="ctr">
            <w14:noFill/>
            <w14:prstDash w14:val="solid"/>
            <w14:bevel/>
          </w14:textOutline>
        </w:rPr>
        <w:t>The total traveling distance of the acoustic signal is large, reducing the signal to noise ratio;</w:t>
      </w:r>
    </w:p>
    <w:p w14:paraId="5BC15296" w14:textId="77777777" w:rsidR="00584263" w:rsidRPr="00F35A07" w:rsidRDefault="00584263" w:rsidP="00584263">
      <w:pPr>
        <w:jc w:val="both"/>
        <w:rPr>
          <w:rFonts w:eastAsia="Times New Roman"/>
          <w:sz w:val="20"/>
          <w:szCs w:val="20"/>
        </w:rPr>
      </w:pPr>
      <w:r w:rsidRPr="00F35A07">
        <w:rPr>
          <w:rFonts w:eastAsia="MS Mincho"/>
          <w:sz w:val="20"/>
          <w:szCs w:val="20"/>
        </w:rPr>
        <w:t xml:space="preserve">PEA systems commonly use a thick aluminum block to delay the acoustic signal with respect to the pulse voltage. As a consequence, the interference of the pulse voltage noise with the PEA signal is minimized, and signal reflections are delayed so they will appear outside the signal of interest. </w:t>
      </w:r>
      <w:r w:rsidRPr="00F35A07">
        <w:rPr>
          <w:rFonts w:eastAsia="Times New Roman"/>
          <w:sz w:val="20"/>
          <w:szCs w:val="20"/>
        </w:rPr>
        <w:t xml:space="preserve">The drawback of this method is that the acoustic matching between the joint and the metal coupling medium is poor, resulting in a reflection and a reduction in the </w:t>
      </w:r>
      <w:r w:rsidRPr="00F35A07">
        <w:rPr>
          <w:rFonts w:eastAsia="MS Mincho" w:hint="eastAsia"/>
          <w:sz w:val="20"/>
          <w:szCs w:val="20"/>
          <w:lang w:eastAsia="ja-JP"/>
        </w:rPr>
        <w:t xml:space="preserve">acoustic </w:t>
      </w:r>
      <w:r w:rsidRPr="00F35A07">
        <w:rPr>
          <w:rFonts w:eastAsia="Times New Roman"/>
          <w:sz w:val="20"/>
          <w:szCs w:val="20"/>
        </w:rPr>
        <w:t>energy transfer rate. Furthermore, a reflection occurs at the interface between the metallic coupler and the piezoelectric sensor. To avoid multiple reflections in the sensor and broaden the frequency range, often a polymeric backing material is applied behind the acoustic sensor, with an acoustic impedance</w:t>
      </w:r>
      <w:r w:rsidRPr="00F35A07">
        <w:rPr>
          <w:rFonts w:eastAsia="MS Mincho" w:hint="eastAsia"/>
          <w:sz w:val="20"/>
          <w:szCs w:val="20"/>
          <w:lang w:eastAsia="ja-JP"/>
        </w:rPr>
        <w:t xml:space="preserve"> </w:t>
      </w:r>
      <w:r w:rsidRPr="00F35A07">
        <w:rPr>
          <w:rFonts w:eastAsia="MS Mincho"/>
          <w:sz w:val="20"/>
          <w:szCs w:val="20"/>
          <w:lang w:eastAsia="ja-JP"/>
        </w:rPr>
        <w:t>c</w:t>
      </w:r>
      <w:r w:rsidRPr="00F35A07">
        <w:rPr>
          <w:rFonts w:eastAsia="Times New Roman"/>
          <w:sz w:val="20"/>
          <w:szCs w:val="20"/>
        </w:rPr>
        <w:t>lose to that of the sensor. As a result, most of the signal received by the acoustic sensor propagates into the backing material.</w:t>
      </w:r>
    </w:p>
    <w:p w14:paraId="228A3EC7" w14:textId="394BF47E" w:rsidR="00584263" w:rsidRPr="00F35A07" w:rsidRDefault="00584263" w:rsidP="00584263">
      <w:pPr>
        <w:jc w:val="both"/>
        <w:rPr>
          <w:rFonts w:eastAsia="MS Mincho"/>
          <w:sz w:val="20"/>
          <w:lang w:eastAsia="ja-JP"/>
        </w:rPr>
      </w:pPr>
      <w:r w:rsidRPr="00F35A07">
        <w:rPr>
          <w:rFonts w:eastAsia="MS Mincho"/>
          <w:sz w:val="20"/>
        </w:rPr>
        <w:t>Recent developments at Toyohashi University of Technology [</w:t>
      </w:r>
      <w:r w:rsidR="00E430F1">
        <w:rPr>
          <w:rFonts w:eastAsia="MS Mincho"/>
          <w:sz w:val="20"/>
        </w:rPr>
        <w:t>4</w:t>
      </w:r>
      <w:r w:rsidR="00302C50">
        <w:rPr>
          <w:rFonts w:eastAsia="MS Mincho"/>
          <w:sz w:val="20"/>
        </w:rPr>
        <w:t>9</w:t>
      </w:r>
      <w:r w:rsidRPr="00F35A07">
        <w:rPr>
          <w:rFonts w:eastAsia="MS Mincho"/>
          <w:sz w:val="20"/>
        </w:rPr>
        <w:t xml:space="preserve">] have shown that a significant increase in the signal detected by the </w:t>
      </w:r>
      <w:r w:rsidRPr="00C56FC2">
        <w:rPr>
          <w:rFonts w:eastAsia="MS Mincho"/>
          <w:sz w:val="20"/>
        </w:rPr>
        <w:t>sensor can be obtained by using a polymeric acoustic coupler such as</w:t>
      </w:r>
      <w:r w:rsidR="00076593" w:rsidRPr="00C56FC2">
        <w:rPr>
          <w:rFonts w:eastAsia="MS Mincho"/>
          <w:sz w:val="20"/>
        </w:rPr>
        <w:t xml:space="preserve"> </w:t>
      </w:r>
      <w:proofErr w:type="gramStart"/>
      <w:r w:rsidR="00076593" w:rsidRPr="00C56FC2">
        <w:rPr>
          <w:rFonts w:eastAsia="MS Mincho"/>
          <w:sz w:val="20"/>
        </w:rPr>
        <w:t>Poly(</w:t>
      </w:r>
      <w:proofErr w:type="gramEnd"/>
      <w:r w:rsidR="00076593" w:rsidRPr="00C56FC2">
        <w:rPr>
          <w:rFonts w:eastAsia="MS Mincho"/>
          <w:sz w:val="20"/>
        </w:rPr>
        <w:t>methyl methacrylate)</w:t>
      </w:r>
      <w:r w:rsidRPr="00C56FC2">
        <w:rPr>
          <w:rFonts w:eastAsia="MS Mincho"/>
          <w:sz w:val="20"/>
        </w:rPr>
        <w:t xml:space="preserve"> </w:t>
      </w:r>
      <w:r w:rsidR="005A6B1F" w:rsidRPr="00C56FC2">
        <w:rPr>
          <w:rFonts w:eastAsia="MS Mincho"/>
          <w:sz w:val="20"/>
        </w:rPr>
        <w:t>(</w:t>
      </w:r>
      <w:r w:rsidRPr="00C56FC2">
        <w:rPr>
          <w:rFonts w:eastAsia="MS Mincho"/>
          <w:sz w:val="20"/>
        </w:rPr>
        <w:t>PMMA</w:t>
      </w:r>
      <w:r w:rsidR="005A6B1F" w:rsidRPr="00C56FC2">
        <w:rPr>
          <w:rFonts w:eastAsia="MS Mincho"/>
          <w:sz w:val="20"/>
        </w:rPr>
        <w:t>)</w:t>
      </w:r>
      <w:r w:rsidRPr="00C56FC2">
        <w:rPr>
          <w:rFonts w:eastAsia="MS Mincho"/>
          <w:sz w:val="20"/>
        </w:rPr>
        <w:t xml:space="preserve"> or </w:t>
      </w:r>
      <w:r w:rsidR="001A03C4" w:rsidRPr="00C56FC2">
        <w:rPr>
          <w:rFonts w:eastAsia="MS Mincho"/>
          <w:sz w:val="20"/>
        </w:rPr>
        <w:t>p</w:t>
      </w:r>
      <w:r w:rsidRPr="00C56FC2">
        <w:rPr>
          <w:rFonts w:eastAsia="MS Mincho"/>
          <w:sz w:val="20"/>
        </w:rPr>
        <w:t xml:space="preserve">olystyrene. </w:t>
      </w:r>
      <w:r w:rsidRPr="00C56FC2">
        <w:rPr>
          <w:rFonts w:eastAsia="Times New Roman"/>
          <w:sz w:val="20"/>
        </w:rPr>
        <w:t>Thus</w:t>
      </w:r>
      <w:r w:rsidRPr="00F35A07">
        <w:rPr>
          <w:rFonts w:eastAsia="Times New Roman"/>
          <w:szCs w:val="32"/>
        </w:rPr>
        <w:t xml:space="preserve">, a </w:t>
      </w:r>
      <w:r w:rsidRPr="00F35A07">
        <w:rPr>
          <w:rFonts w:eastAsia="Times New Roman"/>
          <w:sz w:val="20"/>
        </w:rPr>
        <w:t xml:space="preserve">good acoustic matching between the joint, the acoustic coupler and the </w:t>
      </w:r>
      <w:r w:rsidR="008E5157" w:rsidRPr="008E5157">
        <w:rPr>
          <w:rFonts w:eastAsia="Times New Roman"/>
          <w:sz w:val="20"/>
        </w:rPr>
        <w:t xml:space="preserve">polyvinylidene difluoride </w:t>
      </w:r>
      <w:r w:rsidR="008E5157">
        <w:rPr>
          <w:rFonts w:eastAsia="Times New Roman"/>
          <w:sz w:val="20"/>
        </w:rPr>
        <w:t>(</w:t>
      </w:r>
      <w:r w:rsidRPr="00F35A07">
        <w:rPr>
          <w:rFonts w:eastAsia="Times New Roman"/>
          <w:sz w:val="20"/>
        </w:rPr>
        <w:t>PVDF</w:t>
      </w:r>
      <w:r w:rsidR="008E5157">
        <w:rPr>
          <w:rFonts w:eastAsia="Times New Roman"/>
          <w:sz w:val="20"/>
        </w:rPr>
        <w:t>)</w:t>
      </w:r>
      <w:r w:rsidRPr="00F35A07">
        <w:rPr>
          <w:rFonts w:eastAsia="Times New Roman"/>
          <w:sz w:val="20"/>
        </w:rPr>
        <w:t xml:space="preserve"> sensor is </w:t>
      </w:r>
      <w:r w:rsidRPr="00F35A07">
        <w:rPr>
          <w:rFonts w:eastAsia="MS Mincho" w:hint="eastAsia"/>
          <w:sz w:val="20"/>
          <w:lang w:eastAsia="ja-JP"/>
        </w:rPr>
        <w:t>obtained</w:t>
      </w:r>
      <w:r w:rsidRPr="00F35A07">
        <w:rPr>
          <w:rFonts w:eastAsia="Times New Roman"/>
          <w:sz w:val="20"/>
        </w:rPr>
        <w:t xml:space="preserve">. Additionally, a high-acoustic-impedance material is used as the backing material, resulting in a positive reflection </w:t>
      </w:r>
      <w:r w:rsidRPr="00F35A07">
        <w:rPr>
          <w:rFonts w:eastAsia="MS Mincho" w:hint="eastAsia"/>
          <w:sz w:val="20"/>
          <w:lang w:eastAsia="ja-JP"/>
        </w:rPr>
        <w:t>at the back</w:t>
      </w:r>
      <w:r w:rsidRPr="00F35A07">
        <w:rPr>
          <w:rFonts w:eastAsia="Times New Roman"/>
          <w:sz w:val="20"/>
        </w:rPr>
        <w:t xml:space="preserve"> of the sensor</w:t>
      </w:r>
      <w:r w:rsidRPr="00F35A07">
        <w:rPr>
          <w:rFonts w:eastAsia="MS Mincho" w:hint="eastAsia"/>
          <w:sz w:val="20"/>
          <w:lang w:eastAsia="ja-JP"/>
        </w:rPr>
        <w:t xml:space="preserve">. </w:t>
      </w:r>
      <w:r w:rsidRPr="00F35A07">
        <w:rPr>
          <w:rFonts w:eastAsia="MS Mincho"/>
          <w:sz w:val="20"/>
          <w:lang w:eastAsia="ja-JP"/>
        </w:rPr>
        <w:t xml:space="preserve">The pressure pulse detected by the sensor can be expressed as: </w:t>
      </w:r>
    </w:p>
    <w:p w14:paraId="2C971C8E" w14:textId="0D4A7CB1" w:rsidR="00584263" w:rsidRPr="00F35A07" w:rsidRDefault="00584263" w:rsidP="00C56FC2">
      <w:pPr>
        <w:jc w:val="center"/>
        <w:rPr>
          <w:rFonts w:eastAsia="MS Mincho"/>
          <w:iCs/>
          <w:color w:val="000000"/>
          <w:sz w:val="16"/>
          <w:szCs w:val="21"/>
        </w:rPr>
      </w:pPr>
      <m:oMath>
        <m:r>
          <w:rPr>
            <w:rFonts w:ascii="Cambria Math" w:eastAsia="MS Mincho" w:hAnsi="Cambria Math"/>
            <w:color w:val="000000"/>
            <w:sz w:val="16"/>
            <w:szCs w:val="21"/>
          </w:rPr>
          <m:t>p∝</m:t>
        </m:r>
        <m:f>
          <m:fPr>
            <m:ctrlPr>
              <w:rPr>
                <w:rFonts w:ascii="Cambria Math" w:eastAsia="MS Mincho" w:hAnsi="Cambria Math"/>
                <w:i/>
                <w:iCs/>
                <w:color w:val="000000"/>
                <w:sz w:val="16"/>
                <w:szCs w:val="21"/>
              </w:rPr>
            </m:ctrlPr>
          </m:fPr>
          <m:num>
            <m:r>
              <w:rPr>
                <w:rFonts w:ascii="Cambria Math" w:eastAsia="MS Mincho" w:hAnsi="Cambria Math"/>
                <w:color w:val="000000"/>
                <w:sz w:val="16"/>
                <w:szCs w:val="21"/>
              </w:rPr>
              <m:t>2</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1</m:t>
                </m:r>
              </m:sub>
            </m:sSub>
          </m:num>
          <m:den>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1</m:t>
                </m:r>
              </m:sub>
            </m:sSub>
            <m:r>
              <w:rPr>
                <w:rFonts w:ascii="Cambria Math" w:eastAsia="MS Mincho" w:hAnsi="Cambria Math"/>
                <w:color w:val="000000"/>
                <w:sz w:val="16"/>
                <w:szCs w:val="21"/>
              </w:rPr>
              <m:t>+</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0</m:t>
                </m:r>
              </m:sub>
            </m:sSub>
          </m:den>
        </m:f>
        <m:r>
          <w:rPr>
            <w:rFonts w:ascii="Cambria Math" w:eastAsia="MS Mincho" w:hAnsi="Cambria Math"/>
            <w:color w:val="000000"/>
            <w:sz w:val="16"/>
            <w:szCs w:val="21"/>
          </w:rPr>
          <m:t>∙</m:t>
        </m:r>
        <m:f>
          <m:fPr>
            <m:ctrlPr>
              <w:rPr>
                <w:rFonts w:ascii="Cambria Math" w:eastAsia="MS Mincho" w:hAnsi="Cambria Math"/>
                <w:i/>
                <w:iCs/>
                <w:color w:val="000000"/>
                <w:sz w:val="16"/>
                <w:szCs w:val="21"/>
              </w:rPr>
            </m:ctrlPr>
          </m:fPr>
          <m:num>
            <m:r>
              <w:rPr>
                <w:rFonts w:ascii="Cambria Math" w:eastAsia="MS Mincho" w:hAnsi="Cambria Math"/>
                <w:color w:val="000000"/>
                <w:sz w:val="16"/>
                <w:szCs w:val="21"/>
              </w:rPr>
              <m:t>2</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2</m:t>
                </m:r>
              </m:sub>
            </m:sSub>
          </m:num>
          <m:den>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2</m:t>
                </m:r>
              </m:sub>
            </m:sSub>
            <m:r>
              <w:rPr>
                <w:rFonts w:ascii="Cambria Math" w:eastAsia="MS Mincho" w:hAnsi="Cambria Math"/>
                <w:color w:val="000000"/>
                <w:sz w:val="16"/>
                <w:szCs w:val="21"/>
              </w:rPr>
              <m:t>+</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1</m:t>
                </m:r>
              </m:sub>
            </m:sSub>
          </m:den>
        </m:f>
        <m:r>
          <w:rPr>
            <w:rFonts w:ascii="Cambria Math" w:eastAsia="MS Mincho" w:hAnsi="Cambria Math"/>
            <w:color w:val="000000"/>
            <w:sz w:val="16"/>
            <w:szCs w:val="21"/>
          </w:rPr>
          <m:t>∙</m:t>
        </m:r>
        <m:d>
          <m:dPr>
            <m:ctrlPr>
              <w:rPr>
                <w:rFonts w:ascii="Cambria Math" w:eastAsia="MS Mincho" w:hAnsi="Cambria Math"/>
                <w:i/>
                <w:iCs/>
                <w:color w:val="000000"/>
                <w:sz w:val="16"/>
                <w:szCs w:val="21"/>
              </w:rPr>
            </m:ctrlPr>
          </m:dPr>
          <m:e>
            <m:r>
              <w:rPr>
                <w:rFonts w:ascii="Cambria Math" w:eastAsia="MS Mincho" w:hAnsi="Cambria Math"/>
                <w:color w:val="000000"/>
                <w:sz w:val="16"/>
                <w:szCs w:val="21"/>
              </w:rPr>
              <m:t>1+</m:t>
            </m:r>
            <m:f>
              <m:fPr>
                <m:ctrlPr>
                  <w:rPr>
                    <w:rFonts w:ascii="Cambria Math" w:eastAsia="MS Mincho" w:hAnsi="Cambria Math"/>
                    <w:i/>
                    <w:iCs/>
                    <w:color w:val="000000"/>
                    <w:sz w:val="16"/>
                    <w:szCs w:val="21"/>
                  </w:rPr>
                </m:ctrlPr>
              </m:fPr>
              <m:num>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3</m:t>
                    </m:r>
                  </m:sub>
                </m:sSub>
                <m:r>
                  <w:rPr>
                    <w:rFonts w:ascii="Cambria Math" w:eastAsia="MS Mincho" w:hAnsi="Cambria Math"/>
                    <w:color w:val="000000"/>
                    <w:sz w:val="16"/>
                    <w:szCs w:val="21"/>
                  </w:rPr>
                  <m:t>-</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2</m:t>
                    </m:r>
                  </m:sub>
                </m:sSub>
              </m:num>
              <m:den>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3</m:t>
                    </m:r>
                  </m:sub>
                </m:sSub>
                <m:r>
                  <w:rPr>
                    <w:rFonts w:ascii="Cambria Math" w:eastAsia="MS Mincho" w:hAnsi="Cambria Math"/>
                    <w:color w:val="000000"/>
                    <w:sz w:val="16"/>
                    <w:szCs w:val="21"/>
                  </w:rPr>
                  <m:t>+</m:t>
                </m:r>
                <m:sSub>
                  <m:sSubPr>
                    <m:ctrlPr>
                      <w:rPr>
                        <w:rFonts w:ascii="Cambria Math" w:eastAsia="MS Mincho" w:hAnsi="Cambria Math"/>
                        <w:i/>
                        <w:iCs/>
                        <w:color w:val="000000"/>
                        <w:sz w:val="16"/>
                        <w:szCs w:val="21"/>
                      </w:rPr>
                    </m:ctrlPr>
                  </m:sSubPr>
                  <m:e>
                    <m:r>
                      <w:rPr>
                        <w:rFonts w:ascii="Cambria Math" w:eastAsia="MS Mincho" w:hAnsi="Cambria Math"/>
                        <w:color w:val="000000"/>
                        <w:sz w:val="16"/>
                        <w:szCs w:val="21"/>
                      </w:rPr>
                      <m:t>Z</m:t>
                    </m:r>
                  </m:e>
                  <m:sub>
                    <m:r>
                      <w:rPr>
                        <w:rFonts w:ascii="Cambria Math" w:eastAsia="MS Mincho" w:hAnsi="Cambria Math"/>
                        <w:color w:val="000000"/>
                        <w:sz w:val="16"/>
                        <w:szCs w:val="21"/>
                      </w:rPr>
                      <m:t>2</m:t>
                    </m:r>
                  </m:sub>
                </m:sSub>
              </m:den>
            </m:f>
          </m:e>
        </m:d>
      </m:oMath>
      <w:r w:rsidR="008328DB">
        <w:rPr>
          <w:rFonts w:eastAsia="MS Mincho"/>
          <w:iCs/>
          <w:color w:val="000000"/>
          <w:sz w:val="16"/>
          <w:szCs w:val="21"/>
        </w:rPr>
        <w:t xml:space="preserve"> </w:t>
      </w:r>
      <w:r w:rsidR="000C39FE">
        <w:rPr>
          <w:rFonts w:eastAsia="MS Mincho"/>
          <w:iCs/>
          <w:color w:val="000000"/>
          <w:sz w:val="16"/>
          <w:szCs w:val="21"/>
        </w:rPr>
        <w:tab/>
      </w:r>
      <w:r w:rsidR="008328DB" w:rsidRPr="00C56FC2">
        <w:rPr>
          <w:rFonts w:eastAsia="MS Mincho"/>
          <w:iCs/>
          <w:color w:val="000000"/>
          <w:sz w:val="20"/>
          <w:szCs w:val="20"/>
        </w:rPr>
        <w:t>equation (1)</w:t>
      </w:r>
    </w:p>
    <w:p w14:paraId="3C2F3945" w14:textId="31EF5D37" w:rsidR="00584263" w:rsidRPr="00F35A07" w:rsidRDefault="00E214FD" w:rsidP="00584263">
      <w:pPr>
        <w:jc w:val="both"/>
        <w:rPr>
          <w:rFonts w:eastAsia="MS Mincho"/>
          <w:sz w:val="20"/>
        </w:rPr>
      </w:pPr>
      <w:proofErr w:type="gramStart"/>
      <w:r>
        <w:rPr>
          <w:rFonts w:eastAsia="MS Mincho"/>
          <w:sz w:val="20"/>
        </w:rPr>
        <w:t>w</w:t>
      </w:r>
      <w:r w:rsidR="00584263" w:rsidRPr="00F35A07">
        <w:rPr>
          <w:rFonts w:eastAsia="MS Mincho"/>
          <w:sz w:val="20"/>
        </w:rPr>
        <w:t>ith</w:t>
      </w:r>
      <w:proofErr w:type="gramEnd"/>
      <w:r w:rsidR="00584263" w:rsidRPr="00F35A07">
        <w:rPr>
          <w:rFonts w:eastAsia="MS Mincho"/>
          <w:sz w:val="20"/>
        </w:rPr>
        <w:t xml:space="preserve"> Z</w:t>
      </w:r>
      <w:r w:rsidR="00584263" w:rsidRPr="00F35A07">
        <w:rPr>
          <w:rFonts w:eastAsia="MS Mincho"/>
          <w:sz w:val="20"/>
          <w:vertAlign w:val="subscript"/>
        </w:rPr>
        <w:t>o</w:t>
      </w:r>
      <w:r w:rsidR="00584263" w:rsidRPr="00F35A07">
        <w:rPr>
          <w:rFonts w:eastAsia="MS Mincho"/>
          <w:sz w:val="20"/>
        </w:rPr>
        <w:t xml:space="preserve"> the acoustic impedance of the joint insulation, Z</w:t>
      </w:r>
      <w:r w:rsidR="00584263" w:rsidRPr="00F35A07">
        <w:rPr>
          <w:rFonts w:eastAsia="MS Mincho"/>
          <w:sz w:val="20"/>
          <w:vertAlign w:val="subscript"/>
        </w:rPr>
        <w:t>1</w:t>
      </w:r>
      <w:r w:rsidR="00584263" w:rsidRPr="00F35A07">
        <w:rPr>
          <w:rFonts w:eastAsia="MS Mincho"/>
          <w:sz w:val="20"/>
        </w:rPr>
        <w:t xml:space="preserve"> the acoustic impedance of the acoustic coupler, Z</w:t>
      </w:r>
      <w:r w:rsidR="00584263" w:rsidRPr="00F35A07">
        <w:rPr>
          <w:rFonts w:eastAsia="MS Mincho"/>
          <w:sz w:val="20"/>
          <w:vertAlign w:val="subscript"/>
        </w:rPr>
        <w:t>2</w:t>
      </w:r>
      <w:r w:rsidR="00584263" w:rsidRPr="00F35A07">
        <w:rPr>
          <w:rFonts w:eastAsia="MS Mincho"/>
          <w:sz w:val="20"/>
        </w:rPr>
        <w:t xml:space="preserve"> the acoustic impedance of the sensor and Z</w:t>
      </w:r>
      <w:r w:rsidR="00584263" w:rsidRPr="00F35A07">
        <w:rPr>
          <w:rFonts w:eastAsia="MS Mincho"/>
          <w:sz w:val="20"/>
          <w:vertAlign w:val="subscript"/>
        </w:rPr>
        <w:t>3</w:t>
      </w:r>
      <w:r w:rsidR="00584263" w:rsidRPr="00F35A07">
        <w:rPr>
          <w:rFonts w:eastAsia="MS Mincho"/>
          <w:sz w:val="20"/>
        </w:rPr>
        <w:t xml:space="preserve"> the acoustic impedance of the backing material.</w:t>
      </w:r>
    </w:p>
    <w:p w14:paraId="7AB4E30E" w14:textId="7A7B49A6" w:rsidR="00584263" w:rsidRPr="00F35A07" w:rsidRDefault="00584263" w:rsidP="00584263">
      <w:pPr>
        <w:keepNext/>
        <w:spacing w:after="200"/>
        <w:jc w:val="both"/>
        <w:rPr>
          <w:rFonts w:eastAsia="MS Mincho"/>
          <w:sz w:val="20"/>
        </w:rPr>
      </w:pPr>
      <w:r w:rsidRPr="00F35A07">
        <w:rPr>
          <w:rFonts w:eastAsia="MS Mincho"/>
          <w:sz w:val="20"/>
        </w:rPr>
        <w:t xml:space="preserve">Table </w:t>
      </w:r>
      <w:r w:rsidRPr="00F35A07">
        <w:rPr>
          <w:rFonts w:eastAsia="MS Mincho"/>
          <w:sz w:val="20"/>
        </w:rPr>
        <w:fldChar w:fldCharType="begin"/>
      </w:r>
      <w:r w:rsidRPr="00F35A07">
        <w:rPr>
          <w:rFonts w:eastAsia="MS Mincho"/>
          <w:sz w:val="20"/>
        </w:rPr>
        <w:instrText xml:space="preserve"> SEQ Table \* ARABIC </w:instrText>
      </w:r>
      <w:r w:rsidRPr="00F35A07">
        <w:rPr>
          <w:rFonts w:eastAsia="MS Mincho"/>
          <w:sz w:val="20"/>
        </w:rPr>
        <w:fldChar w:fldCharType="separate"/>
      </w:r>
      <w:r w:rsidR="00C2690E">
        <w:rPr>
          <w:rFonts w:eastAsia="MS Mincho"/>
          <w:noProof/>
          <w:sz w:val="20"/>
        </w:rPr>
        <w:t>1</w:t>
      </w:r>
      <w:r w:rsidRPr="00F35A07">
        <w:rPr>
          <w:rFonts w:eastAsia="MS Mincho"/>
          <w:sz w:val="20"/>
        </w:rPr>
        <w:fldChar w:fldCharType="end"/>
      </w:r>
      <w:r w:rsidRPr="00F35A07">
        <w:rPr>
          <w:rFonts w:eastAsia="MS Mincho"/>
          <w:sz w:val="20"/>
        </w:rPr>
        <w:t xml:space="preserve"> - Acoustic impedance of materials in the acoustic signal path</w:t>
      </w:r>
    </w:p>
    <w:tbl>
      <w:tblPr>
        <w:tblStyle w:val="TableGrid"/>
        <w:tblpPr w:leftFromText="141" w:rightFromText="141" w:vertAnchor="text" w:horzAnchor="margin" w:tblpY="29"/>
        <w:tblW w:w="0" w:type="auto"/>
        <w:tblLook w:val="04A0" w:firstRow="1" w:lastRow="0" w:firstColumn="1" w:lastColumn="0" w:noHBand="0" w:noVBand="1"/>
      </w:tblPr>
      <w:tblGrid>
        <w:gridCol w:w="3003"/>
        <w:gridCol w:w="3003"/>
        <w:gridCol w:w="3004"/>
      </w:tblGrid>
      <w:tr w:rsidR="00584263" w:rsidRPr="00F35A07" w14:paraId="0B4D29B0" w14:textId="77777777" w:rsidTr="00F22841">
        <w:tc>
          <w:tcPr>
            <w:tcW w:w="3003" w:type="dxa"/>
          </w:tcPr>
          <w:p w14:paraId="08778BDF" w14:textId="77777777" w:rsidR="00584263" w:rsidRPr="00F35A07" w:rsidRDefault="00584263" w:rsidP="00F22841">
            <w:pPr>
              <w:jc w:val="both"/>
              <w:rPr>
                <w:rFonts w:eastAsia="MS Mincho"/>
                <w:sz w:val="20"/>
              </w:rPr>
            </w:pPr>
            <w:r w:rsidRPr="00F35A07">
              <w:rPr>
                <w:rFonts w:eastAsia="MS Mincho"/>
                <w:sz w:val="20"/>
              </w:rPr>
              <w:t>Acoustic impedance</w:t>
            </w:r>
          </w:p>
        </w:tc>
        <w:tc>
          <w:tcPr>
            <w:tcW w:w="3003" w:type="dxa"/>
          </w:tcPr>
          <w:p w14:paraId="6D3DA02F" w14:textId="77777777" w:rsidR="00584263" w:rsidRPr="00F35A07" w:rsidRDefault="00584263" w:rsidP="00F22841">
            <w:pPr>
              <w:jc w:val="both"/>
              <w:rPr>
                <w:rFonts w:eastAsia="MS Mincho"/>
                <w:sz w:val="20"/>
              </w:rPr>
            </w:pPr>
            <w:r w:rsidRPr="00F35A07">
              <w:rPr>
                <w:rFonts w:eastAsia="MS Mincho"/>
                <w:sz w:val="20"/>
              </w:rPr>
              <w:t>Classic (aluminum coupler and polymeric backing material)</w:t>
            </w:r>
          </w:p>
          <w:p w14:paraId="7037116C" w14:textId="77777777" w:rsidR="00584263" w:rsidRPr="00F35A07" w:rsidRDefault="00584263" w:rsidP="00F22841">
            <w:pPr>
              <w:jc w:val="both"/>
              <w:rPr>
                <w:rFonts w:eastAsia="MS Mincho"/>
                <w:sz w:val="20"/>
              </w:rPr>
            </w:pPr>
            <w:r w:rsidRPr="00F35A07">
              <w:rPr>
                <w:rFonts w:eastAsia="MS Mincho"/>
                <w:sz w:val="20"/>
              </w:rPr>
              <w:t>[kg m</w:t>
            </w:r>
            <w:r w:rsidRPr="00F35A07">
              <w:rPr>
                <w:rFonts w:eastAsia="MS Mincho"/>
                <w:sz w:val="20"/>
                <w:vertAlign w:val="superscript"/>
              </w:rPr>
              <w:t>-2</w:t>
            </w:r>
            <w:r w:rsidRPr="00F35A07">
              <w:rPr>
                <w:rFonts w:eastAsia="MS Mincho"/>
                <w:sz w:val="20"/>
              </w:rPr>
              <w:t xml:space="preserve"> s</w:t>
            </w:r>
            <w:r w:rsidRPr="00F35A07">
              <w:rPr>
                <w:rFonts w:eastAsia="MS Mincho"/>
                <w:sz w:val="20"/>
                <w:vertAlign w:val="superscript"/>
              </w:rPr>
              <w:t>-1</w:t>
            </w:r>
            <w:r w:rsidRPr="00F35A07">
              <w:rPr>
                <w:rFonts w:eastAsia="MS Mincho"/>
                <w:sz w:val="20"/>
              </w:rPr>
              <w:t>]</w:t>
            </w:r>
          </w:p>
        </w:tc>
        <w:tc>
          <w:tcPr>
            <w:tcW w:w="3004" w:type="dxa"/>
          </w:tcPr>
          <w:p w14:paraId="0BA4613C" w14:textId="77777777" w:rsidR="00584263" w:rsidRPr="00F35A07" w:rsidRDefault="00584263" w:rsidP="00F22841">
            <w:pPr>
              <w:jc w:val="both"/>
              <w:rPr>
                <w:rFonts w:eastAsia="MS Mincho"/>
                <w:sz w:val="20"/>
              </w:rPr>
            </w:pPr>
            <w:r w:rsidRPr="00F35A07">
              <w:rPr>
                <w:rFonts w:eastAsia="MS Mincho"/>
                <w:sz w:val="20"/>
              </w:rPr>
              <w:t>New (polymeric coupler and metal backing material)</w:t>
            </w:r>
          </w:p>
          <w:p w14:paraId="3C32FE28" w14:textId="77777777" w:rsidR="00584263" w:rsidRPr="00F35A07" w:rsidRDefault="00584263" w:rsidP="00F22841">
            <w:pPr>
              <w:jc w:val="both"/>
              <w:rPr>
                <w:rFonts w:eastAsia="MS Mincho"/>
                <w:sz w:val="20"/>
              </w:rPr>
            </w:pPr>
            <w:r w:rsidRPr="00F35A07">
              <w:rPr>
                <w:rFonts w:eastAsia="MS Mincho"/>
                <w:sz w:val="20"/>
              </w:rPr>
              <w:t>[kg m</w:t>
            </w:r>
            <w:r w:rsidRPr="00F35A07">
              <w:rPr>
                <w:rFonts w:eastAsia="MS Mincho"/>
                <w:sz w:val="20"/>
                <w:vertAlign w:val="superscript"/>
              </w:rPr>
              <w:t>-2</w:t>
            </w:r>
            <w:r w:rsidRPr="00F35A07">
              <w:rPr>
                <w:rFonts w:eastAsia="MS Mincho"/>
                <w:sz w:val="20"/>
              </w:rPr>
              <w:t xml:space="preserve"> s</w:t>
            </w:r>
            <w:r w:rsidRPr="00F35A07">
              <w:rPr>
                <w:rFonts w:eastAsia="MS Mincho"/>
                <w:sz w:val="20"/>
                <w:vertAlign w:val="superscript"/>
              </w:rPr>
              <w:t>-1</w:t>
            </w:r>
            <w:r w:rsidRPr="00F35A07">
              <w:rPr>
                <w:rFonts w:eastAsia="MS Mincho"/>
                <w:sz w:val="20"/>
              </w:rPr>
              <w:t>]</w:t>
            </w:r>
          </w:p>
        </w:tc>
      </w:tr>
      <w:tr w:rsidR="00584263" w:rsidRPr="00F35A07" w14:paraId="2DC15BFA" w14:textId="77777777" w:rsidTr="00F22841">
        <w:tc>
          <w:tcPr>
            <w:tcW w:w="3003" w:type="dxa"/>
          </w:tcPr>
          <w:p w14:paraId="2A4500A8" w14:textId="77777777" w:rsidR="00584263" w:rsidRPr="00F35A07" w:rsidRDefault="00584263" w:rsidP="00F22841">
            <w:pPr>
              <w:jc w:val="both"/>
              <w:rPr>
                <w:rFonts w:eastAsia="MS Mincho"/>
                <w:sz w:val="20"/>
              </w:rPr>
            </w:pPr>
            <w:r w:rsidRPr="00F35A07">
              <w:rPr>
                <w:rFonts w:eastAsia="MS Mincho"/>
                <w:sz w:val="20"/>
              </w:rPr>
              <w:t>Z</w:t>
            </w:r>
            <w:r w:rsidRPr="00F35A07">
              <w:rPr>
                <w:rFonts w:eastAsia="MS Mincho"/>
                <w:sz w:val="20"/>
                <w:vertAlign w:val="subscript"/>
              </w:rPr>
              <w:t>0</w:t>
            </w:r>
            <w:r w:rsidRPr="00F35A07">
              <w:rPr>
                <w:rFonts w:eastAsia="MS Mincho"/>
                <w:sz w:val="20"/>
              </w:rPr>
              <w:t xml:space="preserve">       (EPDM)</w:t>
            </w:r>
          </w:p>
        </w:tc>
        <w:tc>
          <w:tcPr>
            <w:tcW w:w="3003" w:type="dxa"/>
          </w:tcPr>
          <w:p w14:paraId="3436FDF4" w14:textId="77777777" w:rsidR="00584263" w:rsidRPr="00F35A07" w:rsidRDefault="00584263" w:rsidP="00F22841">
            <w:pPr>
              <w:jc w:val="both"/>
              <w:rPr>
                <w:rFonts w:eastAsia="MS Mincho"/>
                <w:sz w:val="20"/>
                <w:vertAlign w:val="superscript"/>
              </w:rPr>
            </w:pPr>
            <w:r w:rsidRPr="00F35A07">
              <w:rPr>
                <w:rFonts w:eastAsia="MS Mincho"/>
                <w:sz w:val="20"/>
              </w:rPr>
              <w:t>1.2x10</w:t>
            </w:r>
            <w:r w:rsidRPr="00F35A07">
              <w:rPr>
                <w:rFonts w:eastAsia="MS Mincho"/>
                <w:sz w:val="20"/>
                <w:vertAlign w:val="superscript"/>
              </w:rPr>
              <w:t>6</w:t>
            </w:r>
          </w:p>
        </w:tc>
        <w:tc>
          <w:tcPr>
            <w:tcW w:w="3004" w:type="dxa"/>
          </w:tcPr>
          <w:p w14:paraId="3CB95A13" w14:textId="77777777" w:rsidR="00584263" w:rsidRPr="00F35A07" w:rsidRDefault="00584263" w:rsidP="00F22841">
            <w:pPr>
              <w:jc w:val="both"/>
              <w:rPr>
                <w:rFonts w:eastAsia="MS Mincho"/>
                <w:sz w:val="20"/>
              </w:rPr>
            </w:pPr>
            <w:r w:rsidRPr="00F35A07">
              <w:rPr>
                <w:rFonts w:eastAsia="MS Mincho"/>
                <w:sz w:val="20"/>
              </w:rPr>
              <w:t>1.2x10</w:t>
            </w:r>
            <w:r w:rsidRPr="00F35A07">
              <w:rPr>
                <w:rFonts w:eastAsia="MS Mincho"/>
                <w:sz w:val="20"/>
                <w:vertAlign w:val="superscript"/>
              </w:rPr>
              <w:t>6</w:t>
            </w:r>
          </w:p>
        </w:tc>
      </w:tr>
      <w:tr w:rsidR="00584263" w:rsidRPr="00F35A07" w14:paraId="09FD91A5" w14:textId="77777777" w:rsidTr="00F22841">
        <w:tc>
          <w:tcPr>
            <w:tcW w:w="3003" w:type="dxa"/>
          </w:tcPr>
          <w:p w14:paraId="6DF24DD3" w14:textId="77777777" w:rsidR="00584263" w:rsidRPr="00F35A07" w:rsidRDefault="00584263" w:rsidP="00F22841">
            <w:pPr>
              <w:jc w:val="both"/>
              <w:rPr>
                <w:rFonts w:eastAsia="MS Mincho"/>
                <w:sz w:val="20"/>
              </w:rPr>
            </w:pPr>
            <w:r w:rsidRPr="00F35A07">
              <w:rPr>
                <w:rFonts w:eastAsia="MS Mincho"/>
                <w:sz w:val="20"/>
              </w:rPr>
              <w:t>Z</w:t>
            </w:r>
            <w:r w:rsidRPr="00F35A07">
              <w:rPr>
                <w:rFonts w:eastAsia="MS Mincho"/>
                <w:sz w:val="20"/>
                <w:vertAlign w:val="subscript"/>
              </w:rPr>
              <w:t>1</w:t>
            </w:r>
            <w:r w:rsidRPr="00F35A07">
              <w:rPr>
                <w:rFonts w:eastAsia="MS Mincho"/>
                <w:sz w:val="20"/>
              </w:rPr>
              <w:t xml:space="preserve">       </w:t>
            </w:r>
          </w:p>
        </w:tc>
        <w:tc>
          <w:tcPr>
            <w:tcW w:w="3003" w:type="dxa"/>
          </w:tcPr>
          <w:p w14:paraId="03A086DA" w14:textId="77777777" w:rsidR="00584263" w:rsidRPr="00F35A07" w:rsidRDefault="00584263" w:rsidP="00F22841">
            <w:pPr>
              <w:jc w:val="both"/>
              <w:rPr>
                <w:rFonts w:eastAsia="MS Mincho"/>
                <w:sz w:val="20"/>
              </w:rPr>
            </w:pPr>
            <w:r w:rsidRPr="00F35A07">
              <w:rPr>
                <w:rFonts w:eastAsia="MS Mincho"/>
                <w:sz w:val="20"/>
              </w:rPr>
              <w:t>17x10</w:t>
            </w:r>
            <w:r w:rsidRPr="00F35A07">
              <w:rPr>
                <w:rFonts w:eastAsia="MS Mincho"/>
                <w:sz w:val="20"/>
                <w:vertAlign w:val="superscript"/>
              </w:rPr>
              <w:t>6</w:t>
            </w:r>
          </w:p>
        </w:tc>
        <w:tc>
          <w:tcPr>
            <w:tcW w:w="3004" w:type="dxa"/>
          </w:tcPr>
          <w:p w14:paraId="4061FB96" w14:textId="77777777" w:rsidR="00584263" w:rsidRPr="00F35A07" w:rsidRDefault="00584263" w:rsidP="00F22841">
            <w:pPr>
              <w:jc w:val="both"/>
              <w:rPr>
                <w:rFonts w:eastAsia="MS Mincho"/>
                <w:sz w:val="20"/>
              </w:rPr>
            </w:pPr>
            <w:r w:rsidRPr="00F35A07">
              <w:rPr>
                <w:rFonts w:eastAsia="MS Mincho"/>
                <w:sz w:val="20"/>
              </w:rPr>
              <w:t>3.2x10</w:t>
            </w:r>
            <w:r w:rsidRPr="00F35A07">
              <w:rPr>
                <w:rFonts w:eastAsia="MS Mincho"/>
                <w:sz w:val="20"/>
                <w:vertAlign w:val="superscript"/>
              </w:rPr>
              <w:t>6</w:t>
            </w:r>
          </w:p>
        </w:tc>
      </w:tr>
      <w:tr w:rsidR="00584263" w:rsidRPr="00F35A07" w14:paraId="47446992" w14:textId="77777777" w:rsidTr="00F22841">
        <w:tc>
          <w:tcPr>
            <w:tcW w:w="3003" w:type="dxa"/>
          </w:tcPr>
          <w:p w14:paraId="5FC92CD9" w14:textId="77777777" w:rsidR="00584263" w:rsidRPr="00F35A07" w:rsidRDefault="00584263" w:rsidP="00F22841">
            <w:pPr>
              <w:jc w:val="both"/>
              <w:rPr>
                <w:rFonts w:eastAsia="MS Mincho"/>
                <w:sz w:val="20"/>
              </w:rPr>
            </w:pPr>
            <w:r w:rsidRPr="00F35A07">
              <w:rPr>
                <w:rFonts w:eastAsia="MS Mincho"/>
                <w:sz w:val="20"/>
              </w:rPr>
              <w:t>Z</w:t>
            </w:r>
            <w:r w:rsidRPr="00F35A07">
              <w:rPr>
                <w:rFonts w:eastAsia="MS Mincho"/>
                <w:sz w:val="20"/>
                <w:vertAlign w:val="subscript"/>
              </w:rPr>
              <w:t>2</w:t>
            </w:r>
          </w:p>
        </w:tc>
        <w:tc>
          <w:tcPr>
            <w:tcW w:w="3003" w:type="dxa"/>
          </w:tcPr>
          <w:p w14:paraId="43CA6CBB" w14:textId="77777777" w:rsidR="00584263" w:rsidRPr="00F35A07" w:rsidRDefault="00584263" w:rsidP="00F22841">
            <w:pPr>
              <w:jc w:val="both"/>
              <w:rPr>
                <w:rFonts w:eastAsia="MS Mincho"/>
                <w:sz w:val="20"/>
              </w:rPr>
            </w:pPr>
            <w:r w:rsidRPr="00F35A07">
              <w:rPr>
                <w:rFonts w:eastAsia="MS Mincho"/>
                <w:sz w:val="20"/>
              </w:rPr>
              <w:t>4x10</w:t>
            </w:r>
            <w:r w:rsidRPr="00F35A07">
              <w:rPr>
                <w:rFonts w:eastAsia="MS Mincho"/>
                <w:sz w:val="20"/>
                <w:vertAlign w:val="superscript"/>
              </w:rPr>
              <w:t>6</w:t>
            </w:r>
          </w:p>
        </w:tc>
        <w:tc>
          <w:tcPr>
            <w:tcW w:w="3004" w:type="dxa"/>
          </w:tcPr>
          <w:p w14:paraId="47BA0AFD" w14:textId="77777777" w:rsidR="00584263" w:rsidRPr="00F35A07" w:rsidRDefault="00584263" w:rsidP="00F22841">
            <w:pPr>
              <w:jc w:val="both"/>
              <w:rPr>
                <w:rFonts w:eastAsia="MS Mincho"/>
                <w:sz w:val="20"/>
              </w:rPr>
            </w:pPr>
            <w:r w:rsidRPr="00F35A07">
              <w:rPr>
                <w:rFonts w:eastAsia="MS Mincho"/>
                <w:sz w:val="20"/>
              </w:rPr>
              <w:t>4x10</w:t>
            </w:r>
            <w:r w:rsidRPr="00F35A07">
              <w:rPr>
                <w:rFonts w:eastAsia="MS Mincho"/>
                <w:sz w:val="20"/>
                <w:vertAlign w:val="superscript"/>
              </w:rPr>
              <w:t>6</w:t>
            </w:r>
          </w:p>
        </w:tc>
      </w:tr>
      <w:tr w:rsidR="00584263" w:rsidRPr="00F35A07" w14:paraId="3E268858" w14:textId="77777777" w:rsidTr="00F22841">
        <w:tc>
          <w:tcPr>
            <w:tcW w:w="3003" w:type="dxa"/>
          </w:tcPr>
          <w:p w14:paraId="2692E1D4" w14:textId="77777777" w:rsidR="00584263" w:rsidRPr="00F35A07" w:rsidRDefault="00584263" w:rsidP="00F22841">
            <w:pPr>
              <w:jc w:val="both"/>
              <w:rPr>
                <w:rFonts w:eastAsia="MS Mincho"/>
                <w:sz w:val="20"/>
              </w:rPr>
            </w:pPr>
            <w:r w:rsidRPr="00F35A07">
              <w:rPr>
                <w:rFonts w:eastAsia="MS Mincho"/>
                <w:sz w:val="20"/>
              </w:rPr>
              <w:t>Z</w:t>
            </w:r>
            <w:r w:rsidRPr="00F35A07">
              <w:rPr>
                <w:rFonts w:eastAsia="MS Mincho"/>
                <w:sz w:val="20"/>
                <w:vertAlign w:val="subscript"/>
              </w:rPr>
              <w:t>3</w:t>
            </w:r>
          </w:p>
        </w:tc>
        <w:tc>
          <w:tcPr>
            <w:tcW w:w="3003" w:type="dxa"/>
          </w:tcPr>
          <w:p w14:paraId="6BEE490C" w14:textId="77777777" w:rsidR="00584263" w:rsidRPr="00F35A07" w:rsidRDefault="00584263" w:rsidP="00F22841">
            <w:pPr>
              <w:jc w:val="both"/>
              <w:rPr>
                <w:rFonts w:eastAsia="MS Mincho"/>
                <w:sz w:val="20"/>
              </w:rPr>
            </w:pPr>
            <w:r w:rsidRPr="00F35A07">
              <w:rPr>
                <w:rFonts w:eastAsia="MS Mincho"/>
                <w:sz w:val="20"/>
              </w:rPr>
              <w:t>3.2x10</w:t>
            </w:r>
            <w:r w:rsidRPr="00F35A07">
              <w:rPr>
                <w:rFonts w:eastAsia="MS Mincho"/>
                <w:sz w:val="20"/>
                <w:vertAlign w:val="superscript"/>
              </w:rPr>
              <w:t>6</w:t>
            </w:r>
          </w:p>
        </w:tc>
        <w:tc>
          <w:tcPr>
            <w:tcW w:w="3004" w:type="dxa"/>
          </w:tcPr>
          <w:p w14:paraId="2F7532B1" w14:textId="77777777" w:rsidR="00584263" w:rsidRPr="00F35A07" w:rsidRDefault="00584263" w:rsidP="00F22841">
            <w:pPr>
              <w:jc w:val="both"/>
              <w:rPr>
                <w:rFonts w:eastAsia="MS Mincho"/>
                <w:sz w:val="20"/>
              </w:rPr>
            </w:pPr>
            <w:r w:rsidRPr="00F35A07">
              <w:rPr>
                <w:rFonts w:eastAsia="MS Mincho"/>
                <w:sz w:val="20"/>
              </w:rPr>
              <w:t>38x10</w:t>
            </w:r>
            <w:r w:rsidRPr="00F35A07">
              <w:rPr>
                <w:rFonts w:eastAsia="MS Mincho"/>
                <w:sz w:val="20"/>
                <w:vertAlign w:val="superscript"/>
              </w:rPr>
              <w:t>6</w:t>
            </w:r>
          </w:p>
        </w:tc>
      </w:tr>
    </w:tbl>
    <w:p w14:paraId="67495BDA" w14:textId="77777777" w:rsidR="00584263" w:rsidRPr="00F35A07" w:rsidRDefault="00584263" w:rsidP="00584263">
      <w:pPr>
        <w:jc w:val="both"/>
        <w:rPr>
          <w:rFonts w:eastAsia="MS Mincho"/>
          <w:sz w:val="20"/>
        </w:rPr>
      </w:pPr>
      <w:r w:rsidRPr="00F35A07">
        <w:rPr>
          <w:rFonts w:eastAsia="MS Mincho"/>
          <w:sz w:val="20"/>
        </w:rPr>
        <w:lastRenderedPageBreak/>
        <w:t>Taking approximate values for the acoustic impedances presented in Table 1, the ratio between the pulse detected by the new method and the classic method can be calculated:</w:t>
      </w:r>
    </w:p>
    <w:p w14:paraId="0455A9C4" w14:textId="6149C94C" w:rsidR="00584263" w:rsidRPr="00F35A07" w:rsidRDefault="00FF5D4A" w:rsidP="00C56FC2">
      <w:pPr>
        <w:jc w:val="center"/>
        <w:rPr>
          <w:rFonts w:eastAsia="MS Mincho"/>
          <w:sz w:val="20"/>
        </w:rPr>
      </w:pPr>
      <m:oMath>
        <m:f>
          <m:fPr>
            <m:ctrlPr>
              <w:rPr>
                <w:rFonts w:ascii="Cambria Math" w:eastAsia="MS Mincho" w:hAnsi="Cambria Math"/>
                <w:i/>
                <w:iCs/>
                <w:sz w:val="16"/>
                <w:szCs w:val="20"/>
              </w:rPr>
            </m:ctrlPr>
          </m:fPr>
          <m:num>
            <m:sSub>
              <m:sSubPr>
                <m:ctrlPr>
                  <w:rPr>
                    <w:rFonts w:ascii="Cambria Math" w:eastAsia="MS Mincho" w:hAnsi="Cambria Math"/>
                    <w:i/>
                    <w:iCs/>
                    <w:sz w:val="16"/>
                    <w:szCs w:val="20"/>
                  </w:rPr>
                </m:ctrlPr>
              </m:sSubPr>
              <m:e>
                <m:r>
                  <w:rPr>
                    <w:rFonts w:ascii="Cambria Math" w:eastAsia="MS Mincho" w:hAnsi="Cambria Math"/>
                    <w:sz w:val="16"/>
                    <w:szCs w:val="20"/>
                  </w:rPr>
                  <m:t>p</m:t>
                </m:r>
              </m:e>
              <m:sub>
                <m:r>
                  <w:rPr>
                    <w:rFonts w:ascii="Cambria Math" w:eastAsia="MS Mincho" w:hAnsi="Cambria Math"/>
                    <w:sz w:val="16"/>
                    <w:szCs w:val="20"/>
                  </w:rPr>
                  <m:t>new</m:t>
                </m:r>
              </m:sub>
            </m:sSub>
          </m:num>
          <m:den>
            <m:sSub>
              <m:sSubPr>
                <m:ctrlPr>
                  <w:rPr>
                    <w:rFonts w:ascii="Cambria Math" w:eastAsia="MS Mincho" w:hAnsi="Cambria Math"/>
                    <w:i/>
                    <w:iCs/>
                    <w:sz w:val="16"/>
                    <w:szCs w:val="20"/>
                  </w:rPr>
                </m:ctrlPr>
              </m:sSubPr>
              <m:e>
                <m:r>
                  <w:rPr>
                    <w:rFonts w:ascii="Cambria Math" w:eastAsia="MS Mincho" w:hAnsi="Cambria Math"/>
                    <w:sz w:val="16"/>
                    <w:szCs w:val="20"/>
                  </w:rPr>
                  <m:t>p</m:t>
                </m:r>
              </m:e>
              <m:sub>
                <m:r>
                  <w:rPr>
                    <w:rFonts w:ascii="Cambria Math" w:eastAsia="MS Mincho" w:hAnsi="Cambria Math"/>
                    <w:sz w:val="16"/>
                    <w:szCs w:val="20"/>
                  </w:rPr>
                  <m:t>classic</m:t>
                </m:r>
              </m:sub>
            </m:sSub>
          </m:den>
        </m:f>
        <m:r>
          <w:rPr>
            <w:rFonts w:ascii="Cambria Math" w:eastAsia="MS Mincho" w:hAnsi="Cambria Math"/>
            <w:sz w:val="16"/>
            <w:szCs w:val="20"/>
          </w:rPr>
          <m:t>≈</m:t>
        </m:r>
        <m:f>
          <m:fPr>
            <m:ctrlPr>
              <w:rPr>
                <w:rFonts w:ascii="Cambria Math" w:eastAsia="MS Mincho" w:hAnsi="Cambria Math"/>
                <w:i/>
                <w:iCs/>
                <w:sz w:val="16"/>
                <w:szCs w:val="20"/>
              </w:rPr>
            </m:ctrlPr>
          </m:fPr>
          <m:num>
            <m:r>
              <w:rPr>
                <w:rFonts w:ascii="Cambria Math" w:eastAsia="MS Mincho" w:hAnsi="Cambria Math"/>
                <w:sz w:val="16"/>
                <w:szCs w:val="20"/>
              </w:rPr>
              <m:t>2.9</m:t>
            </m:r>
          </m:num>
          <m:den>
            <m:r>
              <w:rPr>
                <w:rFonts w:ascii="Cambria Math" w:eastAsia="MS Mincho" w:hAnsi="Cambria Math"/>
                <w:sz w:val="16"/>
                <w:szCs w:val="20"/>
              </w:rPr>
              <m:t>0.63</m:t>
            </m:r>
          </m:den>
        </m:f>
        <m:r>
          <w:rPr>
            <w:rFonts w:ascii="Cambria Math" w:eastAsia="MS Mincho" w:hAnsi="Cambria Math"/>
            <w:sz w:val="16"/>
            <w:szCs w:val="20"/>
          </w:rPr>
          <m:t>≈4.6</m:t>
        </m:r>
      </m:oMath>
      <w:r w:rsidR="00037C02">
        <w:rPr>
          <w:rFonts w:eastAsia="MS Mincho"/>
          <w:sz w:val="16"/>
          <w:szCs w:val="20"/>
        </w:rPr>
        <w:t xml:space="preserve">    </w:t>
      </w:r>
      <w:r w:rsidR="00037C02" w:rsidRPr="00C56FC2">
        <w:rPr>
          <w:rFonts w:eastAsia="MS Mincho"/>
          <w:sz w:val="20"/>
          <w:szCs w:val="20"/>
        </w:rPr>
        <w:t>equation (2)</w:t>
      </w:r>
    </w:p>
    <w:p w14:paraId="655E896F" w14:textId="77777777" w:rsidR="00584263" w:rsidRPr="00F35A07" w:rsidRDefault="00584263" w:rsidP="00584263">
      <w:pPr>
        <w:jc w:val="both"/>
        <w:rPr>
          <w:rFonts w:eastAsia="MS Mincho"/>
          <w:sz w:val="20"/>
        </w:rPr>
      </w:pPr>
      <w:r w:rsidRPr="00F35A07">
        <w:rPr>
          <w:rFonts w:eastAsia="MS Mincho"/>
          <w:sz w:val="20"/>
        </w:rPr>
        <w:t xml:space="preserve">The new method has proven to be very sensitive in practice, by measurements on full-size HVDC cables and joints. </w:t>
      </w:r>
    </w:p>
    <w:p w14:paraId="735E0293" w14:textId="0B4774CE" w:rsidR="00584263" w:rsidRPr="00922A5A" w:rsidRDefault="00584263" w:rsidP="00C56FC2">
      <w:pPr>
        <w:jc w:val="both"/>
        <w:rPr>
          <w:rFonts w:cs="Arial Unicode MS"/>
          <w:color w:val="000000"/>
          <w:sz w:val="20"/>
          <w:szCs w:val="20"/>
          <w:u w:color="000000"/>
          <w:lang w:eastAsia="fr-FR"/>
          <w14:textOutline w14:w="0" w14:cap="flat" w14:cmpd="sng" w14:algn="ctr">
            <w14:noFill/>
            <w14:prstDash w14:val="solid"/>
            <w14:bevel/>
          </w14:textOutline>
        </w:rPr>
      </w:pPr>
      <w:r w:rsidRPr="00922A5A">
        <w:rPr>
          <w:rFonts w:cs="Arial Unicode MS"/>
          <w:color w:val="000000"/>
          <w:sz w:val="20"/>
          <w:szCs w:val="20"/>
          <w:u w:color="000000"/>
          <w:lang w:eastAsia="fr-FR"/>
          <w14:textOutline w14:w="0" w14:cap="flat" w14:cmpd="sng" w14:algn="ctr">
            <w14:noFill/>
            <w14:prstDash w14:val="solid"/>
            <w14:bevel/>
          </w14:textOutline>
        </w:rPr>
        <w:t>Due to the complex geometry of the joint, PEA measurements are required along the length of the joint.</w:t>
      </w:r>
    </w:p>
    <w:p w14:paraId="7895C233" w14:textId="0738B39B" w:rsidR="00584263" w:rsidRPr="00F35A07" w:rsidRDefault="00584263" w:rsidP="00584263">
      <w:pPr>
        <w:jc w:val="both"/>
        <w:rPr>
          <w:rFonts w:eastAsia="MS Mincho"/>
          <w:sz w:val="20"/>
        </w:rPr>
      </w:pPr>
      <w:r w:rsidRPr="00F35A07">
        <w:rPr>
          <w:rFonts w:eastAsia="MS Mincho"/>
          <w:sz w:val="20"/>
        </w:rPr>
        <w:t xml:space="preserve">This challenge can be addressed by placing an array of sensors along the length of the joint and reading the detected signals consecutively, as is shown in </w:t>
      </w:r>
      <w:r w:rsidRPr="00C56FC2">
        <w:rPr>
          <w:rFonts w:eastAsia="MS Mincho"/>
          <w:sz w:val="20"/>
        </w:rPr>
        <w:t xml:space="preserve">Figure </w:t>
      </w:r>
      <w:r w:rsidR="000C19FF" w:rsidRPr="00C56FC2">
        <w:rPr>
          <w:rFonts w:eastAsia="MS Mincho"/>
          <w:sz w:val="20"/>
        </w:rPr>
        <w:t>7</w:t>
      </w:r>
      <w:r w:rsidRPr="00C56FC2">
        <w:rPr>
          <w:rFonts w:eastAsia="MS Mincho"/>
          <w:sz w:val="20"/>
        </w:rPr>
        <w:t xml:space="preserve"> and Figure </w:t>
      </w:r>
      <w:r w:rsidR="000C19FF" w:rsidRPr="00C56FC2">
        <w:rPr>
          <w:rFonts w:eastAsia="MS Mincho"/>
          <w:sz w:val="20"/>
        </w:rPr>
        <w:t>8</w:t>
      </w:r>
      <w:r w:rsidRPr="00F35A07">
        <w:rPr>
          <w:rFonts w:eastAsia="MS Mincho"/>
          <w:sz w:val="20"/>
        </w:rPr>
        <w:t xml:space="preserve"> [</w:t>
      </w:r>
      <w:r w:rsidR="00302C50">
        <w:rPr>
          <w:rFonts w:eastAsia="MS Mincho"/>
          <w:sz w:val="20"/>
        </w:rPr>
        <w:t>50</w:t>
      </w:r>
      <w:r w:rsidRPr="00F35A07">
        <w:rPr>
          <w:rFonts w:eastAsia="MS Mincho"/>
          <w:sz w:val="20"/>
        </w:rPr>
        <w:t>].</w:t>
      </w:r>
    </w:p>
    <w:p w14:paraId="7F342DA4" w14:textId="77777777" w:rsidR="00584263" w:rsidRPr="00F35A07" w:rsidRDefault="00584263" w:rsidP="00C56FC2">
      <w:pPr>
        <w:jc w:val="both"/>
        <w:rPr>
          <w:rFonts w:cs="Arial Unicode MS"/>
          <w:color w:val="000000"/>
          <w:sz w:val="20"/>
          <w:u w:color="000000"/>
          <w:lang w:eastAsia="fr-FR"/>
          <w14:textOutline w14:w="0" w14:cap="flat" w14:cmpd="sng" w14:algn="ctr">
            <w14:noFill/>
            <w14:prstDash w14:val="solid"/>
            <w14:bevel/>
          </w14:textOutline>
        </w:rPr>
      </w:pPr>
      <w:r w:rsidRPr="00F35A07">
        <w:rPr>
          <w:rFonts w:cs="Arial Unicode MS"/>
          <w:color w:val="000000"/>
          <w:sz w:val="20"/>
          <w:szCs w:val="20"/>
          <w:u w:color="000000"/>
          <w:lang w:eastAsia="fr-FR"/>
          <w14:textOutline w14:w="0" w14:cap="flat" w14:cmpd="sng" w14:algn="ctr">
            <w14:noFill/>
            <w14:prstDash w14:val="solid"/>
            <w14:bevel/>
          </w14:textOutline>
        </w:rPr>
        <w:t>The acoustic signal travels through a number of materials, each having different acoustic properties.</w:t>
      </w:r>
    </w:p>
    <w:p w14:paraId="0FC7E704" w14:textId="2E7B1919" w:rsidR="00584263" w:rsidRPr="00F35A07" w:rsidRDefault="00584263" w:rsidP="00584263">
      <w:pPr>
        <w:jc w:val="both"/>
        <w:rPr>
          <w:rFonts w:cs="Arial Unicode MS"/>
          <w:color w:val="000000"/>
          <w:sz w:val="20"/>
          <w:u w:color="000000"/>
          <w:lang w:eastAsia="fr-FR"/>
          <w14:textOutline w14:w="0" w14:cap="flat" w14:cmpd="sng" w14:algn="ctr">
            <w14:noFill/>
            <w14:prstDash w14:val="solid"/>
            <w14:bevel/>
          </w14:textOutline>
        </w:rPr>
      </w:pPr>
      <w:r w:rsidRPr="00F35A07">
        <w:rPr>
          <w:rFonts w:cs="Arial Unicode MS"/>
          <w:color w:val="000000"/>
          <w:sz w:val="20"/>
          <w:u w:color="000000"/>
          <w:lang w:eastAsia="fr-FR"/>
          <w14:textOutline w14:w="0" w14:cap="flat" w14:cmpd="sng" w14:algn="ctr">
            <w14:noFill/>
            <w14:prstDash w14:val="solid"/>
            <w14:bevel/>
          </w14:textOutline>
        </w:rPr>
        <w:t xml:space="preserve">Processing of the detected PEA signal and correcting for the different acoustic parameters, such as acoustic velocity, impedance, attenuation and dispersion is a major challenge. For the conversion of the PEA signal to local charge density in the joint, the joint transfer function and the PEA measurement inverse transfer functions are needed. While the latter is quite easily obtained, the former is much more difficult to obtain. A new and alternative solution to address this problem is to determine the transfer function of the joint through matching a full acoustic model with the results of a reference PEA measurement. The thus obtained joint transfer function allows to calculate the PEA signal for any space charge distribution in the joint. By matching a PEA measurement result with a result obtained by using the joint transfer function, an estimation of the space charge distribution in the joint is obtained. Added advantage is that acoustic reflections are also taken </w:t>
      </w:r>
      <w:r w:rsidR="009C5579" w:rsidRPr="00F35A07">
        <w:rPr>
          <w:rFonts w:cs="Arial Unicode MS"/>
          <w:color w:val="000000"/>
          <w:sz w:val="20"/>
          <w:u w:color="000000"/>
          <w:lang w:eastAsia="fr-FR"/>
          <w14:textOutline w14:w="0" w14:cap="flat" w14:cmpd="sng" w14:algn="ctr">
            <w14:noFill/>
            <w14:prstDash w14:val="solid"/>
            <w14:bevel/>
          </w14:textOutline>
        </w:rPr>
        <w:t>into</w:t>
      </w:r>
      <w:r w:rsidRPr="00F35A07">
        <w:rPr>
          <w:rFonts w:cs="Arial Unicode MS"/>
          <w:color w:val="000000"/>
          <w:sz w:val="20"/>
          <w:u w:color="000000"/>
          <w:lang w:eastAsia="fr-FR"/>
          <w14:textOutline w14:w="0" w14:cap="flat" w14:cmpd="sng" w14:algn="ctr">
            <w14:noFill/>
            <w14:prstDash w14:val="solid"/>
            <w14:bevel/>
          </w14:textOutline>
        </w:rPr>
        <w:t xml:space="preserve"> account in the transfer function, preventing a wrong analysis of measured PEA signals.</w:t>
      </w:r>
    </w:p>
    <w:p w14:paraId="02F63071" w14:textId="77777777" w:rsidR="00584263" w:rsidRPr="00F35A07" w:rsidRDefault="00584263" w:rsidP="00584263">
      <w:pPr>
        <w:jc w:val="both"/>
        <w:rPr>
          <w:rFonts w:eastAsia="MS Mincho"/>
          <w:sz w:val="20"/>
        </w:rPr>
      </w:pPr>
    </w:p>
    <w:p w14:paraId="39AD0411" w14:textId="77777777" w:rsidR="00584263" w:rsidRPr="00F35A07" w:rsidRDefault="00584263" w:rsidP="00584263">
      <w:pPr>
        <w:keepNext/>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noProof/>
          <w:color w:val="000000"/>
          <w:sz w:val="20"/>
          <w:szCs w:val="20"/>
          <w:u w:color="000000"/>
          <w:lang w:val="en-GB" w:eastAsia="zh-CN"/>
          <w14:textOutline w14:w="0" w14:cap="flat" w14:cmpd="sng" w14:algn="ctr">
            <w14:noFill/>
            <w14:prstDash w14:val="solid"/>
            <w14:bevel/>
          </w14:textOutline>
        </w:rPr>
        <w:drawing>
          <wp:inline distT="0" distB="0" distL="0" distR="0" wp14:anchorId="54A35E21" wp14:editId="1A5EFD4B">
            <wp:extent cx="2928600" cy="1185840"/>
            <wp:effectExtent l="0" t="0" r="5715" b="0"/>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8600" cy="1185840"/>
                    </a:xfrm>
                    <a:prstGeom prst="rect">
                      <a:avLst/>
                    </a:prstGeom>
                    <a:noFill/>
                    <a:ln>
                      <a:noFill/>
                    </a:ln>
                  </pic:spPr>
                </pic:pic>
              </a:graphicData>
            </a:graphic>
          </wp:inline>
        </w:drawing>
      </w:r>
    </w:p>
    <w:p w14:paraId="3D81CFAD" w14:textId="6E5AF038" w:rsidR="00584263" w:rsidRPr="00F35A07" w:rsidRDefault="00584263" w:rsidP="00584263">
      <w:pPr>
        <w:spacing w:after="200"/>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color w:val="000000"/>
          <w:sz w:val="20"/>
          <w:szCs w:val="20"/>
          <w:u w:color="000000"/>
          <w:lang w:eastAsia="fr-FR"/>
          <w14:textOutline w14:w="0" w14:cap="flat" w14:cmpd="sng" w14:algn="ctr">
            <w14:noFill/>
            <w14:prstDash w14:val="solid"/>
            <w14:bevel/>
          </w14:textOutline>
        </w:rPr>
        <w:t xml:space="preserve">Figure </w:t>
      </w:r>
      <w:r w:rsidRPr="009C5579">
        <w:rPr>
          <w:rFonts w:cs="Arial Unicode MS"/>
          <w:color w:val="000000"/>
          <w:sz w:val="20"/>
          <w:szCs w:val="20"/>
          <w:u w:color="000000"/>
          <w:lang w:eastAsia="fr-FR"/>
          <w14:textOutline w14:w="0" w14:cap="flat" w14:cmpd="sng" w14:algn="ctr">
            <w14:noFill/>
            <w14:prstDash w14:val="solid"/>
            <w14:bevel/>
          </w14:textOutline>
        </w:rPr>
        <w:t>7</w:t>
      </w:r>
      <w:r w:rsidRPr="00F35A07">
        <w:rPr>
          <w:rFonts w:cs="Arial Unicode MS"/>
          <w:color w:val="000000"/>
          <w:sz w:val="20"/>
          <w:szCs w:val="20"/>
          <w:u w:color="000000"/>
          <w:lang w:eastAsia="fr-FR"/>
          <w14:textOutline w14:w="0" w14:cap="flat" w14:cmpd="sng" w14:algn="ctr">
            <w14:noFill/>
            <w14:prstDash w14:val="solid"/>
            <w14:bevel/>
          </w14:textOutline>
        </w:rPr>
        <w:t xml:space="preserve"> - PEA system with sensor array, allowing space charge measurement along the length of the joint [</w:t>
      </w:r>
      <w:r w:rsidR="00302C50">
        <w:rPr>
          <w:rFonts w:cs="Arial Unicode MS"/>
          <w:color w:val="000000"/>
          <w:sz w:val="20"/>
          <w:szCs w:val="20"/>
          <w:u w:color="000000"/>
          <w:lang w:eastAsia="fr-FR"/>
          <w14:textOutline w14:w="0" w14:cap="flat" w14:cmpd="sng" w14:algn="ctr">
            <w14:noFill/>
            <w14:prstDash w14:val="solid"/>
            <w14:bevel/>
          </w14:textOutline>
        </w:rPr>
        <w:t>50</w:t>
      </w:r>
      <w:r w:rsidRPr="00F35A07">
        <w:rPr>
          <w:rFonts w:cs="Arial Unicode MS"/>
          <w:color w:val="000000"/>
          <w:sz w:val="20"/>
          <w:szCs w:val="20"/>
          <w:u w:color="000000"/>
          <w:lang w:eastAsia="fr-FR"/>
          <w14:textOutline w14:w="0" w14:cap="flat" w14:cmpd="sng" w14:algn="ctr">
            <w14:noFill/>
            <w14:prstDash w14:val="solid"/>
            <w14:bevel/>
          </w14:textOutline>
        </w:rPr>
        <w:t>]</w:t>
      </w:r>
      <w:r w:rsidR="00974CB6">
        <w:rPr>
          <w:rFonts w:cs="Arial Unicode MS"/>
          <w:color w:val="000000"/>
          <w:sz w:val="20"/>
          <w:szCs w:val="20"/>
          <w:u w:color="000000"/>
          <w:lang w:eastAsia="fr-FR"/>
          <w14:textOutline w14:w="0" w14:cap="flat" w14:cmpd="sng" w14:algn="ctr">
            <w14:noFill/>
            <w14:prstDash w14:val="solid"/>
            <w14:bevel/>
          </w14:textOutline>
        </w:rPr>
        <w:t>.</w:t>
      </w:r>
    </w:p>
    <w:p w14:paraId="380905FA" w14:textId="77777777" w:rsidR="00584263" w:rsidRPr="00F35A07" w:rsidRDefault="00584263" w:rsidP="00584263">
      <w:pPr>
        <w:keepNext/>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noProof/>
          <w:color w:val="000000"/>
          <w:sz w:val="20"/>
          <w:szCs w:val="20"/>
          <w:u w:color="000000"/>
          <w:lang w:val="en-GB" w:eastAsia="zh-CN"/>
          <w14:textOutline w14:w="0" w14:cap="flat" w14:cmpd="sng" w14:algn="ctr">
            <w14:noFill/>
            <w14:prstDash w14:val="solid"/>
            <w14:bevel/>
          </w14:textOutline>
        </w:rPr>
        <w:drawing>
          <wp:inline distT="0" distB="0" distL="0" distR="0" wp14:anchorId="4927EFE6" wp14:editId="1C2B399A">
            <wp:extent cx="2985276" cy="1536700"/>
            <wp:effectExtent l="0" t="0" r="5715" b="6350"/>
            <wp:docPr id="32" name="Picture 3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diagram&#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60"/>
                    <a:stretch/>
                  </pic:blipFill>
                  <pic:spPr bwMode="auto">
                    <a:xfrm>
                      <a:off x="0" y="0"/>
                      <a:ext cx="2985764" cy="1536951"/>
                    </a:xfrm>
                    <a:prstGeom prst="rect">
                      <a:avLst/>
                    </a:prstGeom>
                    <a:noFill/>
                    <a:ln>
                      <a:noFill/>
                    </a:ln>
                    <a:extLst>
                      <a:ext uri="{53640926-AAD7-44D8-BBD7-CCE9431645EC}">
                        <a14:shadowObscured xmlns:a14="http://schemas.microsoft.com/office/drawing/2010/main"/>
                      </a:ext>
                    </a:extLst>
                  </pic:spPr>
                </pic:pic>
              </a:graphicData>
            </a:graphic>
          </wp:inline>
        </w:drawing>
      </w:r>
    </w:p>
    <w:p w14:paraId="4D371166" w14:textId="5CDA7171" w:rsidR="00584263" w:rsidRDefault="00584263" w:rsidP="00584263">
      <w:pPr>
        <w:spacing w:after="200"/>
        <w:jc w:val="both"/>
        <w:rPr>
          <w:rFonts w:cs="Arial Unicode MS"/>
          <w:color w:val="000000"/>
          <w:sz w:val="20"/>
          <w:szCs w:val="20"/>
          <w:u w:color="000000"/>
          <w:lang w:eastAsia="fr-FR"/>
          <w14:textOutline w14:w="0" w14:cap="flat" w14:cmpd="sng" w14:algn="ctr">
            <w14:noFill/>
            <w14:prstDash w14:val="solid"/>
            <w14:bevel/>
          </w14:textOutline>
        </w:rPr>
      </w:pPr>
      <w:r w:rsidRPr="00F35A07">
        <w:rPr>
          <w:rFonts w:cs="Arial Unicode MS"/>
          <w:color w:val="000000"/>
          <w:sz w:val="20"/>
          <w:szCs w:val="20"/>
          <w:u w:color="000000"/>
          <w:lang w:eastAsia="fr-FR"/>
          <w14:textOutline w14:w="0" w14:cap="flat" w14:cmpd="sng" w14:algn="ctr">
            <w14:noFill/>
            <w14:prstDash w14:val="solid"/>
            <w14:bevel/>
          </w14:textOutline>
        </w:rPr>
        <w:t xml:space="preserve">Figure </w:t>
      </w:r>
      <w:r w:rsidRPr="009C5579">
        <w:rPr>
          <w:rFonts w:cs="Arial Unicode MS"/>
          <w:color w:val="000000"/>
          <w:sz w:val="20"/>
          <w:szCs w:val="20"/>
          <w:u w:color="000000"/>
          <w:lang w:eastAsia="fr-FR"/>
          <w14:textOutline w14:w="0" w14:cap="flat" w14:cmpd="sng" w14:algn="ctr">
            <w14:noFill/>
            <w14:prstDash w14:val="solid"/>
            <w14:bevel/>
          </w14:textOutline>
        </w:rPr>
        <w:t>8</w:t>
      </w:r>
      <w:r w:rsidRPr="00F35A07">
        <w:rPr>
          <w:rFonts w:cs="Arial Unicode MS"/>
          <w:color w:val="000000"/>
          <w:sz w:val="20"/>
          <w:szCs w:val="20"/>
          <w:u w:color="000000"/>
          <w:lang w:eastAsia="fr-FR"/>
          <w14:textOutline w14:w="0" w14:cap="flat" w14:cmpd="sng" w14:algn="ctr">
            <w14:noFill/>
            <w14:prstDash w14:val="solid"/>
            <w14:bevel/>
          </w14:textOutline>
        </w:rPr>
        <w:t xml:space="preserve"> - Space charge profiles in a model joint obtained with the sensor array and polymeric acoustic coupler [</w:t>
      </w:r>
      <w:r w:rsidR="00302C50">
        <w:rPr>
          <w:rFonts w:cs="Arial Unicode MS"/>
          <w:color w:val="000000"/>
          <w:sz w:val="20"/>
          <w:szCs w:val="20"/>
          <w:u w:color="000000"/>
          <w:lang w:eastAsia="fr-FR"/>
          <w14:textOutline w14:w="0" w14:cap="flat" w14:cmpd="sng" w14:algn="ctr">
            <w14:noFill/>
            <w14:prstDash w14:val="solid"/>
            <w14:bevel/>
          </w14:textOutline>
        </w:rPr>
        <w:t>50</w:t>
      </w:r>
      <w:bookmarkStart w:id="1" w:name="_GoBack"/>
      <w:bookmarkEnd w:id="1"/>
      <w:r w:rsidRPr="00C56FC2">
        <w:rPr>
          <w:rFonts w:cs="Arial Unicode MS"/>
          <w:color w:val="000000"/>
          <w:sz w:val="20"/>
          <w:szCs w:val="20"/>
          <w:u w:color="000000"/>
          <w:lang w:eastAsia="fr-FR"/>
          <w14:textOutline w14:w="0" w14:cap="flat" w14:cmpd="sng" w14:algn="ctr">
            <w14:noFill/>
            <w14:prstDash w14:val="solid"/>
            <w14:bevel/>
          </w14:textOutline>
        </w:rPr>
        <w:t>]</w:t>
      </w:r>
      <w:r w:rsidR="00974CB6" w:rsidRPr="00C56FC2">
        <w:rPr>
          <w:rFonts w:cs="Arial Unicode MS"/>
          <w:color w:val="000000"/>
          <w:sz w:val="20"/>
          <w:szCs w:val="20"/>
          <w:u w:color="000000"/>
          <w:lang w:eastAsia="fr-FR"/>
          <w14:textOutline w14:w="0" w14:cap="flat" w14:cmpd="sng" w14:algn="ctr">
            <w14:noFill/>
            <w14:prstDash w14:val="solid"/>
            <w14:bevel/>
          </w14:textOutline>
        </w:rPr>
        <w:t>.</w:t>
      </w:r>
      <w:r w:rsidR="001F3276" w:rsidRPr="00C56FC2">
        <w:rPr>
          <w:rFonts w:cs="Arial Unicode MS"/>
          <w:color w:val="000000"/>
          <w:sz w:val="20"/>
          <w:szCs w:val="20"/>
          <w:u w:color="000000"/>
          <w:lang w:eastAsia="fr-FR"/>
          <w14:textOutline w14:w="0" w14:cap="flat" w14:cmpd="sng" w14:algn="ctr">
            <w14:noFill/>
            <w14:prstDash w14:val="solid"/>
            <w14:bevel/>
          </w14:textOutline>
        </w:rPr>
        <w:t xml:space="preserve"> Please note that the color intensity </w:t>
      </w:r>
      <w:r w:rsidR="00431BC0" w:rsidRPr="00C56FC2">
        <w:rPr>
          <w:rFonts w:cs="Arial Unicode MS"/>
          <w:color w:val="000000"/>
          <w:sz w:val="20"/>
          <w:szCs w:val="20"/>
          <w:u w:color="000000"/>
          <w:lang w:eastAsia="fr-FR"/>
          <w14:textOutline w14:w="0" w14:cap="flat" w14:cmpd="sng" w14:algn="ctr">
            <w14:noFill/>
            <w14:prstDash w14:val="solid"/>
            <w14:bevel/>
          </w14:textOutline>
        </w:rPr>
        <w:t>is arbitrary.</w:t>
      </w:r>
    </w:p>
    <w:p w14:paraId="71ED7238" w14:textId="7A92BB5C" w:rsidR="00DF41F0" w:rsidRPr="00F35A07" w:rsidRDefault="00DF41F0" w:rsidP="00584263">
      <w:pPr>
        <w:spacing w:after="200"/>
        <w:jc w:val="both"/>
        <w:rPr>
          <w:rFonts w:cs="Arial Unicode MS"/>
          <w:color w:val="000000"/>
          <w:sz w:val="20"/>
          <w:szCs w:val="20"/>
          <w:u w:color="000000"/>
          <w:lang w:eastAsia="fr-FR"/>
          <w14:textOutline w14:w="0" w14:cap="flat" w14:cmpd="sng" w14:algn="ctr">
            <w14:noFill/>
            <w14:prstDash w14:val="solid"/>
            <w14:bevel/>
          </w14:textOutline>
        </w:rPr>
      </w:pPr>
    </w:p>
    <w:p w14:paraId="2058CC6F" w14:textId="79970082" w:rsidR="0044674B" w:rsidRDefault="000709F1">
      <w:pPr>
        <w:pStyle w:val="Heading1"/>
        <w:rPr>
          <w:rStyle w:val="Hyperlink0"/>
        </w:rPr>
      </w:pPr>
      <w:r>
        <w:rPr>
          <w:rStyle w:val="Hyperlink0"/>
        </w:rPr>
        <w:t>Discussion</w:t>
      </w:r>
    </w:p>
    <w:p w14:paraId="0B79EF61" w14:textId="5F495BD0" w:rsidR="0078325D" w:rsidRDefault="00C45684" w:rsidP="00C45684">
      <w:pPr>
        <w:pStyle w:val="Corps"/>
      </w:pPr>
      <w:r w:rsidRPr="00E65786">
        <w:t>In the context of the need to vigorously develop clean and renewable energy, high voltage direct current (HVDC) technology has developed rapidly</w:t>
      </w:r>
      <w:r w:rsidRPr="00E65786">
        <w:rPr>
          <w:rFonts w:hint="eastAsia"/>
        </w:rPr>
        <w:t>.</w:t>
      </w:r>
      <w:r w:rsidRPr="00E65786">
        <w:t xml:space="preserve"> Among the parameters related to cables, space charge is the key index to evaluate the health state of cable insulation. Therefore, the establishment of a corresponding space charge detection system suitable for power cables is of great significance to ensure its safe operation. Cable accessories, especially cable joints, have become the biggest weak link of the whole cable system, so it is particularly important to detect their health status through </w:t>
      </w:r>
      <w:r w:rsidR="00B131C9">
        <w:t>space charge detection</w:t>
      </w:r>
      <w:r w:rsidRPr="00E65786">
        <w:t xml:space="preserve"> </w:t>
      </w:r>
      <w:r w:rsidR="00B131C9">
        <w:t>techniques</w:t>
      </w:r>
      <w:r w:rsidRPr="00E65786">
        <w:t>.</w:t>
      </w:r>
      <w:r>
        <w:t xml:space="preserve"> </w:t>
      </w:r>
      <w:r w:rsidRPr="00E65786">
        <w:t>At present, research</w:t>
      </w:r>
      <w:r w:rsidR="00B131C9">
        <w:t xml:space="preserve"> [</w:t>
      </w:r>
      <w:r w:rsidR="00FD0608">
        <w:t>4</w:t>
      </w:r>
      <w:r w:rsidR="00302C50">
        <w:t>4</w:t>
      </w:r>
      <w:r w:rsidR="00FD0608">
        <w:t xml:space="preserve">, </w:t>
      </w:r>
      <w:r w:rsidR="00FE3462">
        <w:t>4</w:t>
      </w:r>
      <w:r w:rsidR="00302C50">
        <w:t>5</w:t>
      </w:r>
      <w:r w:rsidR="00B131C9">
        <w:t xml:space="preserve">, </w:t>
      </w:r>
      <w:r w:rsidR="00FE3462">
        <w:t>4</w:t>
      </w:r>
      <w:r w:rsidR="00302C50">
        <w:t>9</w:t>
      </w:r>
      <w:r w:rsidR="00B131C9">
        <w:t>]</w:t>
      </w:r>
      <w:r w:rsidRPr="00E65786">
        <w:t xml:space="preserve"> has improved the </w:t>
      </w:r>
      <w:r w:rsidR="00B131C9">
        <w:t xml:space="preserve">PEA </w:t>
      </w:r>
      <w:r w:rsidRPr="00E65786">
        <w:t xml:space="preserve">detection system towards </w:t>
      </w:r>
      <w:r w:rsidRPr="00F467DD">
        <w:t xml:space="preserve">miniaturization </w:t>
      </w:r>
      <w:r w:rsidR="00B131C9" w:rsidRPr="00F467DD">
        <w:t>of</w:t>
      </w:r>
      <w:r w:rsidR="00B131C9">
        <w:t xml:space="preserve"> the pulse generation circuitry [</w:t>
      </w:r>
      <w:r w:rsidR="00ED228C">
        <w:t>4</w:t>
      </w:r>
      <w:r w:rsidR="00302C50">
        <w:t>4</w:t>
      </w:r>
      <w:r w:rsidR="00B131C9">
        <w:t>]</w:t>
      </w:r>
      <w:r w:rsidRPr="00E65786">
        <w:t xml:space="preserve">, which can greatly improve the practicability of the PEA detection system. The key parameters of cable insulation charge transport can be obtained through </w:t>
      </w:r>
      <w:r w:rsidR="00D444E4">
        <w:t>space charge</w:t>
      </w:r>
      <w:r w:rsidRPr="00E65786">
        <w:t xml:space="preserve"> detection system, and the change of internal charge transport state of insulation can be analyzed. It </w:t>
      </w:r>
      <w:r w:rsidR="00265E6D">
        <w:t xml:space="preserve">can </w:t>
      </w:r>
      <w:r w:rsidRPr="00E65786">
        <w:t xml:space="preserve">provide effective </w:t>
      </w:r>
      <w:r w:rsidR="0078325D">
        <w:t xml:space="preserve">design </w:t>
      </w:r>
      <w:r w:rsidRPr="00E65786">
        <w:t>solutions and measure</w:t>
      </w:r>
      <w:r w:rsidR="0003402F">
        <w:t>ments</w:t>
      </w:r>
      <w:r w:rsidRPr="00E65786">
        <w:t xml:space="preserve"> for real-time monitoring of cable insulation status and </w:t>
      </w:r>
      <w:r w:rsidR="005C3494">
        <w:t xml:space="preserve">potentially </w:t>
      </w:r>
      <w:r w:rsidRPr="00E65786">
        <w:t>reducing power system faults</w:t>
      </w:r>
      <w:r w:rsidR="00265E6D">
        <w:t xml:space="preserve"> [</w:t>
      </w:r>
      <w:r w:rsidR="00E430F1">
        <w:t>4</w:t>
      </w:r>
      <w:r w:rsidR="00265E6D">
        <w:t>]</w:t>
      </w:r>
      <w:r w:rsidRPr="00E65786">
        <w:t xml:space="preserve">, </w:t>
      </w:r>
      <w:r w:rsidR="00265E6D">
        <w:t>by promoting</w:t>
      </w:r>
      <w:r w:rsidRPr="00E65786">
        <w:t xml:space="preserve"> the safe and stable operation of </w:t>
      </w:r>
      <w:r w:rsidR="005C3494">
        <w:t>cable</w:t>
      </w:r>
      <w:r w:rsidRPr="00E65786">
        <w:t xml:space="preserve"> system</w:t>
      </w:r>
      <w:r>
        <w:t>s</w:t>
      </w:r>
      <w:r w:rsidRPr="00E65786">
        <w:t xml:space="preserve">. </w:t>
      </w:r>
      <w:r w:rsidR="005C3494">
        <w:t>T</w:t>
      </w:r>
      <w:r w:rsidRPr="00E65786">
        <w:t>he power outage</w:t>
      </w:r>
      <w:r w:rsidR="005C3494">
        <w:t>s</w:t>
      </w:r>
      <w:r w:rsidRPr="00E65786">
        <w:t xml:space="preserve"> caused by cable insulation failure</w:t>
      </w:r>
      <w:r w:rsidR="005C3494">
        <w:t xml:space="preserve"> could be minimized by</w:t>
      </w:r>
      <w:r w:rsidRPr="00E65786">
        <w:t xml:space="preserve"> </w:t>
      </w:r>
      <w:r w:rsidR="0003402F">
        <w:t xml:space="preserve">utilizing </w:t>
      </w:r>
      <w:r w:rsidR="0003402F">
        <w:lastRenderedPageBreak/>
        <w:t xml:space="preserve">space charge measurements during the design of cable joints and during the </w:t>
      </w:r>
      <w:r w:rsidR="00F467DD">
        <w:t xml:space="preserve">subsequent </w:t>
      </w:r>
      <w:r w:rsidR="0078325D">
        <w:t>t</w:t>
      </w:r>
      <w:r w:rsidR="00F467DD">
        <w:t>ype tests and prequalification programs</w:t>
      </w:r>
      <w:r w:rsidR="0078325D">
        <w:t xml:space="preserve"> [</w:t>
      </w:r>
      <w:r w:rsidR="00FE3B48">
        <w:t>1</w:t>
      </w:r>
      <w:r w:rsidR="00302C50">
        <w:t>3</w:t>
      </w:r>
      <w:r w:rsidR="0078325D">
        <w:t xml:space="preserve">, </w:t>
      </w:r>
      <w:r w:rsidR="00FE3B48">
        <w:t>1</w:t>
      </w:r>
      <w:r w:rsidR="00302C50">
        <w:t>4</w:t>
      </w:r>
      <w:r w:rsidR="0078325D">
        <w:t>]</w:t>
      </w:r>
      <w:r w:rsidR="00F467DD">
        <w:t xml:space="preserve">. </w:t>
      </w:r>
    </w:p>
    <w:p w14:paraId="514804A1" w14:textId="629EDABE" w:rsidR="001B78B8" w:rsidRDefault="00C42129" w:rsidP="00C45684">
      <w:pPr>
        <w:pStyle w:val="Corps"/>
      </w:pPr>
      <w:r w:rsidRPr="00C56FC2">
        <w:t xml:space="preserve">The most interesting information from the joint structure is indeed at the interfaces between the various dielectric materials and around the stress relief cone. The expected resolution of the two space charge measurement techniques will depend on the magnitude of the pulse, high voltage or thermal, depending on the space charge measurement techniques utilized and subsequently where the pulse is applied. At this stage, the study group has highlighted in this article the challenges and potential opportunities of the two space charge measurement techniques of pulse application. The potential measurable thickness will be limited by the measurement systems impulse voltage and sensitivity on the measurement side. For TSM, the thermal "pulse" travel time will increase by increased thickness. Thus, the resulting current will have to be measured for a long time greater than </w:t>
      </w:r>
      <w:r w:rsidR="00FE35A2" w:rsidRPr="00C56FC2">
        <w:t>5</w:t>
      </w:r>
      <w:r w:rsidR="003A3AFA" w:rsidRPr="00C56FC2">
        <w:t xml:space="preserve"> </w:t>
      </w:r>
      <w:proofErr w:type="spellStart"/>
      <w:r w:rsidRPr="00C56FC2">
        <w:t>mins</w:t>
      </w:r>
      <w:proofErr w:type="spellEnd"/>
      <w:r w:rsidRPr="00C56FC2">
        <w:t xml:space="preserve">. This is acceptable for </w:t>
      </w:r>
      <w:r w:rsidR="005948F5" w:rsidRPr="00C56FC2">
        <w:t>“</w:t>
      </w:r>
      <w:r w:rsidRPr="00C56FC2">
        <w:t>DC steady state</w:t>
      </w:r>
      <w:r w:rsidR="005948F5" w:rsidRPr="00C56FC2">
        <w:t>”</w:t>
      </w:r>
      <w:r w:rsidRPr="00C56FC2">
        <w:t xml:space="preserve"> measurements, but for prolonged measurement duration, stability may prove challenging. However, as it is mentioned above</w:t>
      </w:r>
      <w:r w:rsidR="003A3AFA" w:rsidRPr="00C56FC2">
        <w:t>,</w:t>
      </w:r>
      <w:r w:rsidRPr="00C56FC2">
        <w:t xml:space="preserve"> the TSM could be applied at the stress relief cone and that would potentially allow for a better sensitivity around the stress cone interface. Both space charge measurement techniques have inher</w:t>
      </w:r>
      <w:r w:rsidR="00382A76" w:rsidRPr="00C56FC2">
        <w:t>ent</w:t>
      </w:r>
      <w:r w:rsidRPr="00C56FC2">
        <w:t xml:space="preserve"> limitation with regards to the resolution, the TSM provides excellent resolution at the side where the thermal shock (ΔT) is applied but the change in temperature throughout the sample is slow and the resolution on the other side is </w:t>
      </w:r>
      <w:r w:rsidR="002312B4" w:rsidRPr="00C56FC2">
        <w:t>low</w:t>
      </w:r>
      <w:r w:rsidRPr="00C56FC2">
        <w:t>. On the other hand, the PEA technique could provide a better resolution than the TSM across the thickness of the joint and the internal conductor interface. Unfortunately, due to the complexity of converting the raw acquired signal to charge density only a generic indication of the expected resolution can be given</w:t>
      </w:r>
      <w:bookmarkStart w:id="2" w:name="_Hlk106712861"/>
      <w:r w:rsidR="00515679" w:rsidRPr="00C56FC2">
        <w:t xml:space="preserve"> of </w:t>
      </w:r>
      <w:r w:rsidR="00515679" w:rsidRPr="00C56FC2">
        <w:rPr>
          <w:rFonts w:cs="Times New Roman"/>
        </w:rPr>
        <w:t>µ</w:t>
      </w:r>
      <w:r w:rsidR="00515679" w:rsidRPr="00C56FC2">
        <w:t xml:space="preserve">m </w:t>
      </w:r>
      <w:r w:rsidR="00460994" w:rsidRPr="00C56FC2">
        <w:t>microns</w:t>
      </w:r>
      <w:r w:rsidR="00E21C10" w:rsidRPr="00C56FC2">
        <w:t xml:space="preserve"> </w:t>
      </w:r>
      <w:r w:rsidR="00515679" w:rsidRPr="00C56FC2">
        <w:t xml:space="preserve">to several </w:t>
      </w:r>
      <w:r w:rsidR="00460994" w:rsidRPr="00C56FC2">
        <w:t>millimeters</w:t>
      </w:r>
      <w:r w:rsidR="00515679" w:rsidRPr="00C56FC2">
        <w:t xml:space="preserve"> for the PEA and TSM techniques respectively</w:t>
      </w:r>
      <w:bookmarkEnd w:id="2"/>
      <w:r w:rsidRPr="00C56FC2">
        <w:t>. The resolution at the dielectric interfaces present with the joint structure will also depend highly on the quality of the interface to be free of discontinuities, physical and chemical, as well as how well the thermal and electrical properties are matched. Both techniques may be used complimentary to build a better space charge and eventually electric field distribution at the dielectric interfaces. However, at this stage due to the practical challenges presented a qualitative analysis is the natural next step forward.</w:t>
      </w:r>
    </w:p>
    <w:p w14:paraId="7643B53A" w14:textId="049B41E8" w:rsidR="00297865" w:rsidRDefault="003B31C2" w:rsidP="00926388">
      <w:pPr>
        <w:pStyle w:val="Corps"/>
      </w:pPr>
      <w:r>
        <w:t>T</w:t>
      </w:r>
      <w:r w:rsidR="00F467DD">
        <w:t>ype test and prequalification programs [</w:t>
      </w:r>
      <w:r w:rsidR="00FE3B48">
        <w:t>1</w:t>
      </w:r>
      <w:r w:rsidR="00302C50">
        <w:t>3</w:t>
      </w:r>
      <w:r w:rsidR="00F467DD">
        <w:t xml:space="preserve">] are already imposing a significant financial and time burden </w:t>
      </w:r>
      <w:r w:rsidR="00726287">
        <w:t>of HVDC cable system projects</w:t>
      </w:r>
      <w:r w:rsidR="0064668A">
        <w:t>.</w:t>
      </w:r>
      <w:r w:rsidR="00726287">
        <w:t xml:space="preserve"> </w:t>
      </w:r>
      <w:r w:rsidR="0064668A">
        <w:t>Thus,</w:t>
      </w:r>
      <w:r w:rsidR="00726287">
        <w:t xml:space="preserve"> a potential standard on space charge measurements on joints would need to be aligned with </w:t>
      </w:r>
      <w:r w:rsidR="0064668A">
        <w:t>test programs recommended by existing standards [</w:t>
      </w:r>
      <w:r w:rsidR="00FE3B48">
        <w:t>1</w:t>
      </w:r>
      <w:r w:rsidR="00302C50">
        <w:t>3</w:t>
      </w:r>
      <w:r w:rsidR="0064668A">
        <w:t xml:space="preserve">, </w:t>
      </w:r>
      <w:r w:rsidR="00FE3B48">
        <w:t>1</w:t>
      </w:r>
      <w:r w:rsidR="00302C50">
        <w:t>4</w:t>
      </w:r>
      <w:r w:rsidR="0064668A">
        <w:t xml:space="preserve">, </w:t>
      </w:r>
      <w:r w:rsidR="00FE3B48">
        <w:t>1</w:t>
      </w:r>
      <w:r w:rsidR="00302C50">
        <w:t>5</w:t>
      </w:r>
      <w:r w:rsidR="0064668A">
        <w:t xml:space="preserve">, </w:t>
      </w:r>
      <w:r w:rsidR="001D4FE4">
        <w:t>1</w:t>
      </w:r>
      <w:r w:rsidR="00302C50">
        <w:t>8</w:t>
      </w:r>
      <w:r w:rsidR="0064668A">
        <w:t>]</w:t>
      </w:r>
      <w:r w:rsidR="004A6F01">
        <w:t xml:space="preserve">. </w:t>
      </w:r>
      <w:r w:rsidR="0064668A">
        <w:t xml:space="preserve"> </w:t>
      </w:r>
      <w:r w:rsidR="004A6F01">
        <w:t xml:space="preserve">This imposes challenges on the timing of the space charge measurements and thermal profile of </w:t>
      </w:r>
      <w:r w:rsidR="00A3514E">
        <w:t>across the different material interfaces</w:t>
      </w:r>
      <w:r>
        <w:t xml:space="preserve"> at various power loading conditions</w:t>
      </w:r>
      <w:r w:rsidR="00A3514E">
        <w:t>.</w:t>
      </w:r>
      <w:r w:rsidR="00A3514E" w:rsidRPr="00A3514E">
        <w:t xml:space="preserve"> </w:t>
      </w:r>
      <w:r w:rsidR="00A3514E" w:rsidRPr="00E65786">
        <w:t xml:space="preserve">Compared with the flat sample, the thickness of cable insulation layer and its joint </w:t>
      </w:r>
      <w:r w:rsidR="0078325D">
        <w:t xml:space="preserve">insulation jacket </w:t>
      </w:r>
      <w:r w:rsidR="00A3514E" w:rsidRPr="00E65786">
        <w:t>is larger, and the signal obtained by PEA method weak</w:t>
      </w:r>
      <w:r w:rsidR="00CA0534">
        <w:t>er</w:t>
      </w:r>
      <w:r w:rsidR="00A3514E" w:rsidRPr="00E65786">
        <w:t xml:space="preserve"> </w:t>
      </w:r>
      <w:r w:rsidR="00CA0534">
        <w:t>with reduced signal to noise ratio</w:t>
      </w:r>
      <w:r w:rsidR="00A3514E" w:rsidRPr="00E65786">
        <w:t xml:space="preserve">. </w:t>
      </w:r>
      <w:r w:rsidR="00CA0534">
        <w:t>As c</w:t>
      </w:r>
      <w:r w:rsidR="00A3514E" w:rsidRPr="00E65786">
        <w:t>able joints are generally made of soft materials such as silicone rubber</w:t>
      </w:r>
      <w:r w:rsidR="00CA0534">
        <w:t xml:space="preserve"> </w:t>
      </w:r>
      <w:r w:rsidR="00297865">
        <w:t>w</w:t>
      </w:r>
      <w:r w:rsidR="00A3514E" w:rsidRPr="00E65786">
        <w:t>hen high-frequency sound waves are transmitted inside, there will be strong sound absorption, which further aggravates the distortion of the final waveform obtained.</w:t>
      </w:r>
      <w:r w:rsidR="00A3514E">
        <w:t xml:space="preserve"> </w:t>
      </w:r>
      <w:r w:rsidR="00A3514E" w:rsidRPr="00FA0CEE">
        <w:rPr>
          <w:color w:val="auto"/>
          <w:lang w:eastAsia="zh-CN"/>
        </w:rPr>
        <w:t>The waveform recovery becomes more difficult when a temperature gradient exists. For a cable or a film sample, an algorithm has been developed with a quadratic item introduced to describe the signal dispersion [</w:t>
      </w:r>
      <w:r w:rsidR="008C2F22">
        <w:rPr>
          <w:color w:val="auto"/>
          <w:lang w:eastAsia="zh-CN"/>
        </w:rPr>
        <w:t>6</w:t>
      </w:r>
      <w:r w:rsidR="00302C50">
        <w:rPr>
          <w:color w:val="auto"/>
          <w:lang w:eastAsia="zh-CN"/>
        </w:rPr>
        <w:t>2</w:t>
      </w:r>
      <w:r w:rsidR="00A3514E" w:rsidRPr="00FA0CEE">
        <w:rPr>
          <w:color w:val="auto"/>
          <w:lang w:eastAsia="zh-CN"/>
        </w:rPr>
        <w:t>,</w:t>
      </w:r>
      <w:r w:rsidR="008C2F22">
        <w:rPr>
          <w:color w:val="auto"/>
          <w:lang w:eastAsia="zh-CN"/>
        </w:rPr>
        <w:t>6</w:t>
      </w:r>
      <w:r w:rsidR="00302C50">
        <w:rPr>
          <w:color w:val="auto"/>
          <w:lang w:eastAsia="zh-CN"/>
        </w:rPr>
        <w:t>3</w:t>
      </w:r>
      <w:r w:rsidR="00A3514E" w:rsidRPr="00FA0CEE">
        <w:rPr>
          <w:color w:val="auto"/>
          <w:lang w:eastAsia="zh-CN"/>
        </w:rPr>
        <w:t>]. This algorithm still needs developing for a cable joint to take into account the acoustic reflection at the interface.</w:t>
      </w:r>
      <w:r w:rsidR="00441B8C" w:rsidRPr="00FA0CEE">
        <w:rPr>
          <w:color w:val="auto"/>
        </w:rPr>
        <w:t xml:space="preserve"> </w:t>
      </w:r>
      <w:r w:rsidR="00297865">
        <w:t>Despite the challenges of space charge measurements on full size cable joints there are also substantial opportunities for the implementation of and development of</w:t>
      </w:r>
      <w:r w:rsidR="00AB075F">
        <w:t xml:space="preserve"> the PEA and TSM techniques which this study group has introduced in this </w:t>
      </w:r>
      <w:r w:rsidR="00441B8C">
        <w:t>article</w:t>
      </w:r>
      <w:r w:rsidR="00AB075F">
        <w:t>.</w:t>
      </w:r>
    </w:p>
    <w:p w14:paraId="70606FE1" w14:textId="5DF88FD8" w:rsidR="0044674B" w:rsidRDefault="007A53EA" w:rsidP="007A53EA">
      <w:pPr>
        <w:pStyle w:val="Heading1"/>
      </w:pPr>
      <w:r w:rsidRPr="007A53EA">
        <w:t>Summary and future SG work</w:t>
      </w:r>
    </w:p>
    <w:p w14:paraId="432036C4" w14:textId="01CD3F9B" w:rsidR="00BF5FD0" w:rsidRPr="00C56FC2" w:rsidRDefault="00383CD1" w:rsidP="007A53EA">
      <w:pPr>
        <w:pStyle w:val="Corps"/>
      </w:pPr>
      <w:r w:rsidRPr="00383CD1">
        <w:t xml:space="preserve">In this article the feasibility of space charge measurements on full </w:t>
      </w:r>
      <w:r w:rsidR="004E5E61">
        <w:t>sized</w:t>
      </w:r>
      <w:r w:rsidRPr="00383CD1">
        <w:t xml:space="preserve"> HVDC cable joints </w:t>
      </w:r>
      <w:r w:rsidR="00C905EE">
        <w:t>has been</w:t>
      </w:r>
      <w:r w:rsidR="00C905EE" w:rsidRPr="00383CD1">
        <w:t xml:space="preserve"> </w:t>
      </w:r>
      <w:r w:rsidR="004C2442">
        <w:t xml:space="preserve">reviewed by a </w:t>
      </w:r>
      <w:r w:rsidR="00684313">
        <w:t xml:space="preserve">dedicated </w:t>
      </w:r>
      <w:r w:rsidR="004C2442">
        <w:t xml:space="preserve">Study </w:t>
      </w:r>
      <w:r w:rsidR="00684313">
        <w:t>G</w:t>
      </w:r>
      <w:r w:rsidR="004C2442">
        <w:t>roup</w:t>
      </w:r>
      <w:r w:rsidR="00684313">
        <w:t xml:space="preserve"> from the IEEE </w:t>
      </w:r>
      <w:r w:rsidR="00EB0068">
        <w:t>Technical</w:t>
      </w:r>
      <w:r w:rsidR="00684313">
        <w:t xml:space="preserve"> committee </w:t>
      </w:r>
      <w:r w:rsidR="00EB0068">
        <w:t xml:space="preserve">on </w:t>
      </w:r>
      <w:r w:rsidR="00684313">
        <w:t xml:space="preserve">HVDC cable and </w:t>
      </w:r>
      <w:r w:rsidR="00EB0068">
        <w:t>systems</w:t>
      </w:r>
      <w:r w:rsidR="00182326">
        <w:t xml:space="preserve">. The study group </w:t>
      </w:r>
      <w:r w:rsidR="004E76EB">
        <w:t>has reviewed</w:t>
      </w:r>
      <w:r w:rsidRPr="00383CD1">
        <w:t xml:space="preserve"> the applicability of space charge measurements techniques such as the Pulsed Electro Acoustic (PEA) and Thermal Step Method (TSM)</w:t>
      </w:r>
      <w:r w:rsidR="004E76EB">
        <w:t xml:space="preserve"> on </w:t>
      </w:r>
      <w:r w:rsidR="001C52A2">
        <w:t>full HVDC cable joints</w:t>
      </w:r>
      <w:r w:rsidRPr="00383CD1">
        <w:t xml:space="preserve">. The ability to perform space charge measurements </w:t>
      </w:r>
      <w:r w:rsidR="004E5E61">
        <w:t>on</w:t>
      </w:r>
      <w:r w:rsidR="004E5E61" w:rsidRPr="00383CD1">
        <w:t xml:space="preserve"> </w:t>
      </w:r>
      <w:r w:rsidRPr="00383CD1">
        <w:t>full-size</w:t>
      </w:r>
      <w:r w:rsidR="004E5E61">
        <w:t>d</w:t>
      </w:r>
      <w:r w:rsidRPr="00383CD1">
        <w:t xml:space="preserve"> cable joint</w:t>
      </w:r>
      <w:r w:rsidR="004E5E61">
        <w:t>s</w:t>
      </w:r>
      <w:r w:rsidRPr="00383CD1">
        <w:t xml:space="preserve"> </w:t>
      </w:r>
      <w:r w:rsidR="00014FF0">
        <w:t xml:space="preserve">can </w:t>
      </w:r>
      <w:r w:rsidR="000C4ABE">
        <w:t xml:space="preserve">be </w:t>
      </w:r>
      <w:r w:rsidR="00207443" w:rsidRPr="00383CD1">
        <w:t>benefic</w:t>
      </w:r>
      <w:r w:rsidR="00207443">
        <w:t>ial</w:t>
      </w:r>
      <w:r w:rsidRPr="00383CD1">
        <w:t xml:space="preserve"> to the designers as </w:t>
      </w:r>
      <w:r w:rsidR="00207443" w:rsidRPr="00383CD1">
        <w:t>localized</w:t>
      </w:r>
      <w:r w:rsidRPr="00383CD1">
        <w:t xml:space="preserve"> field enhancement can be identified and mitigated</w:t>
      </w:r>
      <w:r w:rsidR="000C4ABE">
        <w:t xml:space="preserve"> and </w:t>
      </w:r>
      <w:r w:rsidR="00473C25">
        <w:t>also as a potential online monitoring tool</w:t>
      </w:r>
      <w:r w:rsidR="00B35832">
        <w:t xml:space="preserve"> </w:t>
      </w:r>
      <w:r w:rsidR="00AB075F">
        <w:t>when a</w:t>
      </w:r>
      <w:r w:rsidR="00B35832">
        <w:t xml:space="preserve"> </w:t>
      </w:r>
      <w:r w:rsidR="002F3331">
        <w:t>nondestructive application is po</w:t>
      </w:r>
      <w:r w:rsidR="00B5752E">
        <w:t>ssible</w:t>
      </w:r>
      <w:r w:rsidRPr="00383CD1">
        <w:t xml:space="preserve">. Space charge measurements on full </w:t>
      </w:r>
      <w:r w:rsidR="004E5E61">
        <w:t>sized</w:t>
      </w:r>
      <w:r w:rsidRPr="00383CD1">
        <w:t xml:space="preserve"> cable joints could also provide an insight </w:t>
      </w:r>
      <w:r w:rsidR="004E5E61">
        <w:t>into</w:t>
      </w:r>
      <w:r w:rsidR="004E5E61" w:rsidRPr="00383CD1">
        <w:t xml:space="preserve"> </w:t>
      </w:r>
      <w:r w:rsidRPr="00383CD1">
        <w:t>the charge profile modifications before, during and potentially after Type Tests or Prequalification Tests. The ability to measure the space charge profile in service may also provide an online monitoring tool for the health and longevity of the joints.</w:t>
      </w:r>
      <w:r w:rsidR="00B5752E">
        <w:t xml:space="preserve"> There are clear benefits for performing space charge measurements in cable joints</w:t>
      </w:r>
      <w:r w:rsidR="008B61DE">
        <w:t xml:space="preserve">, but there are also practical challenges to overcome </w:t>
      </w:r>
      <w:r w:rsidR="0088211D">
        <w:t>related to the complex material interfaces</w:t>
      </w:r>
      <w:r w:rsidR="00A44B71">
        <w:t>, property mismatching and</w:t>
      </w:r>
      <w:r w:rsidR="00B5752E">
        <w:t xml:space="preserve"> </w:t>
      </w:r>
      <w:r w:rsidR="008A003B">
        <w:t>subsequently obtaining a stable and reproducible signal.</w:t>
      </w:r>
      <w:r w:rsidR="00B86E6D">
        <w:t xml:space="preserve"> Despite the challenges presented there are </w:t>
      </w:r>
      <w:r w:rsidR="001C2FFB">
        <w:t xml:space="preserve">also </w:t>
      </w:r>
      <w:r w:rsidR="00B86E6D">
        <w:t>opportunit</w:t>
      </w:r>
      <w:r w:rsidR="001C2FFB">
        <w:t xml:space="preserve">ies </w:t>
      </w:r>
      <w:r w:rsidR="001C2FFB" w:rsidRPr="00C56FC2">
        <w:t>in the literature</w:t>
      </w:r>
      <w:r w:rsidR="00BE284B" w:rsidRPr="00C56FC2">
        <w:t xml:space="preserve"> </w:t>
      </w:r>
      <w:r w:rsidR="001C2FFB" w:rsidRPr="00C56FC2">
        <w:t>reviewed in this article</w:t>
      </w:r>
      <w:r w:rsidR="00BE284B" w:rsidRPr="00C56FC2">
        <w:t xml:space="preserve"> that </w:t>
      </w:r>
      <w:r w:rsidR="0058115C" w:rsidRPr="00C56FC2">
        <w:t>could m</w:t>
      </w:r>
      <w:r w:rsidR="005D4FA2" w:rsidRPr="00C56FC2">
        <w:t>aterialize</w:t>
      </w:r>
      <w:r w:rsidR="0058115C" w:rsidRPr="00C56FC2">
        <w:t xml:space="preserve"> space charge </w:t>
      </w:r>
      <w:r w:rsidR="00207443" w:rsidRPr="00C56FC2">
        <w:t xml:space="preserve">measurements </w:t>
      </w:r>
      <w:r w:rsidR="005D4FA2" w:rsidRPr="00C56FC2">
        <w:t xml:space="preserve">on full </w:t>
      </w:r>
      <w:r w:rsidR="004E5E61" w:rsidRPr="00C56FC2">
        <w:t>sized</w:t>
      </w:r>
      <w:r w:rsidR="005D4FA2" w:rsidRPr="00C56FC2">
        <w:t xml:space="preserve"> cable joints</w:t>
      </w:r>
      <w:r w:rsidR="00BF0B7D" w:rsidRPr="00C56FC2">
        <w:t xml:space="preserve"> and </w:t>
      </w:r>
      <w:r w:rsidR="00276C2D" w:rsidRPr="00C56FC2">
        <w:t xml:space="preserve">building a better understanding of </w:t>
      </w:r>
      <w:r w:rsidR="009F6E03" w:rsidRPr="00C56FC2">
        <w:t>the various</w:t>
      </w:r>
      <w:r w:rsidR="00276C2D" w:rsidRPr="00C56FC2">
        <w:t xml:space="preserve"> dielectric interfaces pres</w:t>
      </w:r>
      <w:r w:rsidR="009F6E03" w:rsidRPr="00C56FC2">
        <w:t>ent in a joint structure</w:t>
      </w:r>
      <w:r w:rsidR="005D4FA2" w:rsidRPr="00C56FC2">
        <w:t xml:space="preserve">. </w:t>
      </w:r>
    </w:p>
    <w:p w14:paraId="23B34B61" w14:textId="74B41735" w:rsidR="007A53EA" w:rsidRDefault="00B54A03" w:rsidP="007A53EA">
      <w:pPr>
        <w:pStyle w:val="Corps"/>
      </w:pPr>
      <w:r w:rsidRPr="00C56FC2">
        <w:lastRenderedPageBreak/>
        <w:t xml:space="preserve">The TSM </w:t>
      </w:r>
      <w:r w:rsidR="006C148D" w:rsidRPr="00C56FC2">
        <w:t>probe</w:t>
      </w:r>
      <w:r w:rsidR="00BF5FD0" w:rsidRPr="00C56FC2">
        <w:t xml:space="preserve"> could be applied to different sections of the cable joints </w:t>
      </w:r>
      <w:r w:rsidR="00F321F6" w:rsidRPr="00C56FC2">
        <w:t>by utilizing a shield break joint</w:t>
      </w:r>
      <w:r w:rsidR="006F69D5" w:rsidRPr="00C56FC2">
        <w:t xml:space="preserve"> and the current measuring electrode</w:t>
      </w:r>
      <w:r w:rsidR="0039669C" w:rsidRPr="00C56FC2">
        <w:t>.</w:t>
      </w:r>
      <w:r w:rsidR="004E3793" w:rsidRPr="00C56FC2">
        <w:t xml:space="preserve"> </w:t>
      </w:r>
      <w:r w:rsidR="006C148D" w:rsidRPr="00C56FC2">
        <w:t xml:space="preserve">The PEA </w:t>
      </w:r>
      <w:r w:rsidR="0046101A" w:rsidRPr="00C56FC2">
        <w:t>cell</w:t>
      </w:r>
      <w:r w:rsidR="006C148D" w:rsidRPr="00C56FC2">
        <w:t xml:space="preserve"> </w:t>
      </w:r>
      <w:r w:rsidR="008E213F" w:rsidRPr="00C56FC2">
        <w:t xml:space="preserve">cost and </w:t>
      </w:r>
      <w:r w:rsidR="004E5E61" w:rsidRPr="00C56FC2">
        <w:t>sized</w:t>
      </w:r>
      <w:r w:rsidR="008E213F" w:rsidRPr="00C56FC2">
        <w:t xml:space="preserve"> could be </w:t>
      </w:r>
      <w:r w:rsidR="00BC5669" w:rsidRPr="00C56FC2">
        <w:t xml:space="preserve">significantly reduced </w:t>
      </w:r>
      <w:r w:rsidR="001E0C58" w:rsidRPr="00C56FC2">
        <w:t xml:space="preserve">by </w:t>
      </w:r>
      <w:r w:rsidR="00910448" w:rsidRPr="00C56FC2">
        <w:t xml:space="preserve">taking advantage of the acoustic </w:t>
      </w:r>
      <w:r w:rsidR="00AC4CF7" w:rsidRPr="00C56FC2">
        <w:t>sensor line set up proposed in [</w:t>
      </w:r>
      <w:r w:rsidR="00FB0EB5" w:rsidRPr="00C56FC2">
        <w:t>4</w:t>
      </w:r>
      <w:r w:rsidR="00302C50" w:rsidRPr="00C56FC2">
        <w:t>4</w:t>
      </w:r>
      <w:r w:rsidR="00FB0EB5" w:rsidRPr="00C56FC2">
        <w:t xml:space="preserve">, </w:t>
      </w:r>
      <w:r w:rsidR="00FE3462" w:rsidRPr="00C56FC2">
        <w:t>4</w:t>
      </w:r>
      <w:r w:rsidR="00302C50" w:rsidRPr="00C56FC2">
        <w:t>5</w:t>
      </w:r>
      <w:r w:rsidR="00AC4CF7" w:rsidRPr="00C56FC2">
        <w:t xml:space="preserve">, </w:t>
      </w:r>
      <w:r w:rsidR="00FE3462" w:rsidRPr="00C56FC2">
        <w:t>4</w:t>
      </w:r>
      <w:r w:rsidR="00302C50" w:rsidRPr="00C56FC2">
        <w:t>9</w:t>
      </w:r>
      <w:r w:rsidR="00AC4CF7" w:rsidRPr="00C56FC2">
        <w:t>]</w:t>
      </w:r>
      <w:r w:rsidR="00791705" w:rsidRPr="00C56FC2">
        <w:t xml:space="preserve"> where the HV pulse amplitude can be </w:t>
      </w:r>
      <w:r w:rsidR="00C97774" w:rsidRPr="00C56FC2">
        <w:t>minimized</w:t>
      </w:r>
      <w:r w:rsidR="00791705" w:rsidRPr="00C56FC2">
        <w:t xml:space="preserve"> </w:t>
      </w:r>
      <w:r w:rsidR="00F93255" w:rsidRPr="00C56FC2">
        <w:t xml:space="preserve">together with the size </w:t>
      </w:r>
      <w:r w:rsidR="0046101A" w:rsidRPr="00C56FC2">
        <w:t xml:space="preserve">of the </w:t>
      </w:r>
      <w:r w:rsidR="00C25627" w:rsidRPr="00C56FC2">
        <w:t xml:space="preserve">PEA cell. </w:t>
      </w:r>
      <w:r w:rsidR="00CB4B53" w:rsidRPr="00C56FC2">
        <w:t>In [</w:t>
      </w:r>
      <w:r w:rsidR="00FE3462" w:rsidRPr="00C56FC2">
        <w:t>4</w:t>
      </w:r>
      <w:r w:rsidR="00302C50" w:rsidRPr="00C56FC2">
        <w:t>9</w:t>
      </w:r>
      <w:r w:rsidR="00CB4B53" w:rsidRPr="00C56FC2">
        <w:t xml:space="preserve">] is also shown that </w:t>
      </w:r>
      <w:r w:rsidR="0072076A" w:rsidRPr="00C56FC2">
        <w:t xml:space="preserve">PEA sensors </w:t>
      </w:r>
      <w:r w:rsidR="00F92782" w:rsidRPr="00C56FC2">
        <w:t xml:space="preserve">potentially </w:t>
      </w:r>
      <w:r w:rsidR="0072076A" w:rsidRPr="00C56FC2">
        <w:t xml:space="preserve">could be </w:t>
      </w:r>
      <w:r w:rsidR="00F92782" w:rsidRPr="00C56FC2">
        <w:t>installed in multiple locations.</w:t>
      </w:r>
      <w:r w:rsidR="006B5783" w:rsidRPr="00C56FC2">
        <w:t xml:space="preserve"> The study group in the future would be focusing on the practical aspects of the application of the HV pulse and the thermal shock for the PEA and TSM techniques respectively. The space charge resolution of the different measuring techniques will be investigated and quantified.</w:t>
      </w:r>
      <w:r w:rsidR="006B5783">
        <w:t xml:space="preserve"> </w:t>
      </w:r>
    </w:p>
    <w:p w14:paraId="00C64565" w14:textId="77777777" w:rsidR="0044674B" w:rsidRDefault="000709F1">
      <w:pPr>
        <w:pStyle w:val="Corps"/>
        <w:rPr>
          <w:rStyle w:val="Aucun"/>
          <w:b/>
          <w:bCs/>
        </w:rPr>
      </w:pPr>
      <w:r w:rsidRPr="000E57EE">
        <w:rPr>
          <w:rStyle w:val="Aucun"/>
          <w:b/>
          <w:bCs/>
        </w:rPr>
        <w:t>References:</w:t>
      </w:r>
    </w:p>
    <w:p w14:paraId="0E716436" w14:textId="7A7B7C2C" w:rsidR="0044674B" w:rsidRDefault="00605285">
      <w:pPr>
        <w:pStyle w:val="Corps"/>
        <w:rPr>
          <w:rStyle w:val="Aucun"/>
          <w:sz w:val="16"/>
          <w:szCs w:val="16"/>
        </w:rPr>
      </w:pPr>
      <w:r>
        <w:rPr>
          <w:rStyle w:val="Aucun"/>
          <w:sz w:val="16"/>
          <w:szCs w:val="16"/>
        </w:rPr>
        <w:t>[1]</w:t>
      </w:r>
      <w:r w:rsidR="000709F1">
        <w:rPr>
          <w:rStyle w:val="Aucun"/>
          <w:sz w:val="16"/>
          <w:szCs w:val="16"/>
        </w:rPr>
        <w:t xml:space="preserve"> G. </w:t>
      </w:r>
      <w:proofErr w:type="spellStart"/>
      <w:r w:rsidR="000709F1">
        <w:rPr>
          <w:rStyle w:val="Aucun"/>
          <w:sz w:val="16"/>
          <w:szCs w:val="16"/>
        </w:rPr>
        <w:t>Mazzanti</w:t>
      </w:r>
      <w:proofErr w:type="spellEnd"/>
      <w:r w:rsidR="000709F1">
        <w:rPr>
          <w:rStyle w:val="Aucun"/>
          <w:sz w:val="16"/>
          <w:szCs w:val="16"/>
        </w:rPr>
        <w:t xml:space="preserve">, “Issues and challenges </w:t>
      </w:r>
      <w:bookmarkStart w:id="3" w:name="_Hlk95222734"/>
      <w:r w:rsidR="000709F1">
        <w:rPr>
          <w:rStyle w:val="Aucun"/>
          <w:sz w:val="16"/>
          <w:szCs w:val="16"/>
        </w:rPr>
        <w:t>for HVDC extruded cable systems</w:t>
      </w:r>
      <w:bookmarkEnd w:id="3"/>
      <w:r w:rsidR="000709F1">
        <w:rPr>
          <w:rStyle w:val="Aucun"/>
          <w:sz w:val="16"/>
          <w:szCs w:val="16"/>
        </w:rPr>
        <w:t>”, Energies (MDPI), vol. 14, no. 15, pp. 1-34, 2021.</w:t>
      </w:r>
    </w:p>
    <w:p w14:paraId="3C20A59D" w14:textId="6E579DBE" w:rsidR="0007443E" w:rsidRDefault="00605285" w:rsidP="0007443E">
      <w:pPr>
        <w:pStyle w:val="Corps"/>
        <w:rPr>
          <w:rStyle w:val="Aucun"/>
          <w:sz w:val="16"/>
          <w:szCs w:val="16"/>
        </w:rPr>
      </w:pPr>
      <w:r>
        <w:rPr>
          <w:rStyle w:val="Aucun"/>
          <w:sz w:val="16"/>
          <w:szCs w:val="16"/>
        </w:rPr>
        <w:t>[2]</w:t>
      </w:r>
      <w:r w:rsidR="0007443E">
        <w:rPr>
          <w:rStyle w:val="Aucun"/>
          <w:sz w:val="16"/>
          <w:szCs w:val="16"/>
        </w:rPr>
        <w:t xml:space="preserve"> </w:t>
      </w:r>
      <w:r w:rsidR="0007443E" w:rsidRPr="0007443E">
        <w:rPr>
          <w:rStyle w:val="Aucun"/>
          <w:sz w:val="16"/>
          <w:szCs w:val="16"/>
        </w:rPr>
        <w:t xml:space="preserve">50Hertz Transmission GmbH; </w:t>
      </w:r>
      <w:proofErr w:type="spellStart"/>
      <w:r w:rsidR="0007443E" w:rsidRPr="0007443E">
        <w:rPr>
          <w:rStyle w:val="Aucun"/>
          <w:sz w:val="16"/>
          <w:szCs w:val="16"/>
        </w:rPr>
        <w:t>Amprion</w:t>
      </w:r>
      <w:proofErr w:type="spellEnd"/>
      <w:r w:rsidR="0007443E" w:rsidRPr="0007443E">
        <w:rPr>
          <w:rStyle w:val="Aucun"/>
          <w:sz w:val="16"/>
          <w:szCs w:val="16"/>
        </w:rPr>
        <w:t xml:space="preserve"> GmbH; </w:t>
      </w:r>
      <w:proofErr w:type="spellStart"/>
      <w:r w:rsidR="0007443E" w:rsidRPr="0007443E">
        <w:rPr>
          <w:rStyle w:val="Aucun"/>
          <w:sz w:val="16"/>
          <w:szCs w:val="16"/>
        </w:rPr>
        <w:t>Tennet</w:t>
      </w:r>
      <w:proofErr w:type="spellEnd"/>
      <w:r w:rsidR="0007443E" w:rsidRPr="0007443E">
        <w:rPr>
          <w:rStyle w:val="Aucun"/>
          <w:sz w:val="16"/>
          <w:szCs w:val="16"/>
        </w:rPr>
        <w:t xml:space="preserve"> TSO GmbH; </w:t>
      </w:r>
      <w:proofErr w:type="spellStart"/>
      <w:r w:rsidR="0007443E" w:rsidRPr="0007443E">
        <w:rPr>
          <w:rStyle w:val="Aucun"/>
          <w:sz w:val="16"/>
          <w:szCs w:val="16"/>
        </w:rPr>
        <w:t>TransentBw</w:t>
      </w:r>
      <w:proofErr w:type="spellEnd"/>
      <w:r w:rsidR="0007443E" w:rsidRPr="0007443E">
        <w:rPr>
          <w:rStyle w:val="Aucun"/>
          <w:sz w:val="16"/>
          <w:szCs w:val="16"/>
        </w:rPr>
        <w:t xml:space="preserve"> GmbH. Grid Development Plan. (GDP) 2030, 2</w:t>
      </w:r>
      <w:r w:rsidR="0007443E" w:rsidRPr="0071272D">
        <w:rPr>
          <w:rStyle w:val="Aucun"/>
          <w:sz w:val="16"/>
          <w:szCs w:val="16"/>
          <w:vertAlign w:val="superscript"/>
        </w:rPr>
        <w:t>nd</w:t>
      </w:r>
      <w:r w:rsidR="0071272D">
        <w:rPr>
          <w:rStyle w:val="Aucun"/>
          <w:sz w:val="16"/>
          <w:szCs w:val="16"/>
        </w:rPr>
        <w:t xml:space="preserve"> </w:t>
      </w:r>
      <w:r w:rsidR="0007443E" w:rsidRPr="0007443E">
        <w:rPr>
          <w:rStyle w:val="Aucun"/>
          <w:sz w:val="16"/>
          <w:szCs w:val="16"/>
        </w:rPr>
        <w:t>Draft; Technical Report; German TSOs: Berlin, Germany, 2019.</w:t>
      </w:r>
    </w:p>
    <w:p w14:paraId="6FA93BC9" w14:textId="6384226A" w:rsidR="0071272D" w:rsidRDefault="00C138FE" w:rsidP="0007443E">
      <w:pPr>
        <w:pStyle w:val="Corps"/>
        <w:rPr>
          <w:rStyle w:val="Aucun"/>
          <w:sz w:val="16"/>
          <w:szCs w:val="16"/>
        </w:rPr>
      </w:pPr>
      <w:r>
        <w:rPr>
          <w:rStyle w:val="Aucun"/>
          <w:sz w:val="16"/>
          <w:szCs w:val="16"/>
        </w:rPr>
        <w:t>[</w:t>
      </w:r>
      <w:r w:rsidR="00123406">
        <w:rPr>
          <w:rStyle w:val="Aucun"/>
          <w:sz w:val="16"/>
          <w:szCs w:val="16"/>
        </w:rPr>
        <w:t>3</w:t>
      </w:r>
      <w:r>
        <w:rPr>
          <w:rStyle w:val="Aucun"/>
          <w:sz w:val="16"/>
          <w:szCs w:val="16"/>
        </w:rPr>
        <w:t xml:space="preserve">] </w:t>
      </w:r>
      <w:r w:rsidRPr="00C138FE">
        <w:rPr>
          <w:rStyle w:val="Aucun"/>
          <w:sz w:val="16"/>
          <w:szCs w:val="16"/>
        </w:rPr>
        <w:t>J</w:t>
      </w:r>
      <w:r>
        <w:rPr>
          <w:rStyle w:val="Aucun"/>
          <w:sz w:val="16"/>
          <w:szCs w:val="16"/>
        </w:rPr>
        <w:t>.</w:t>
      </w:r>
      <w:r w:rsidRPr="00C138FE">
        <w:rPr>
          <w:rStyle w:val="Aucun"/>
          <w:sz w:val="16"/>
          <w:szCs w:val="16"/>
        </w:rPr>
        <w:t xml:space="preserve"> Santana</w:t>
      </w:r>
      <w:r>
        <w:rPr>
          <w:rStyle w:val="Aucun"/>
          <w:sz w:val="16"/>
          <w:szCs w:val="16"/>
        </w:rPr>
        <w:t xml:space="preserve"> et al, </w:t>
      </w:r>
      <w:proofErr w:type="gramStart"/>
      <w:r>
        <w:rPr>
          <w:rStyle w:val="Aucun"/>
          <w:sz w:val="16"/>
          <w:szCs w:val="16"/>
        </w:rPr>
        <w:t>“</w:t>
      </w:r>
      <w:r w:rsidRPr="00C138FE">
        <w:rPr>
          <w:rStyle w:val="Aucun"/>
          <w:sz w:val="16"/>
          <w:szCs w:val="16"/>
        </w:rPr>
        <w:t xml:space="preserve"> HVDC</w:t>
      </w:r>
      <w:proofErr w:type="gramEnd"/>
      <w:r w:rsidRPr="00C138FE">
        <w:rPr>
          <w:rStyle w:val="Aucun"/>
          <w:sz w:val="16"/>
          <w:szCs w:val="16"/>
        </w:rPr>
        <w:t xml:space="preserve"> &amp; HVAC Cable Systems delivered on long length drums</w:t>
      </w:r>
      <w:r>
        <w:rPr>
          <w:rStyle w:val="Aucun"/>
          <w:sz w:val="16"/>
          <w:szCs w:val="16"/>
        </w:rPr>
        <w:t>”</w:t>
      </w:r>
      <w:r w:rsidRPr="00C138FE">
        <w:rPr>
          <w:rStyle w:val="Aucun"/>
          <w:sz w:val="16"/>
          <w:szCs w:val="16"/>
        </w:rPr>
        <w:t xml:space="preserve">, </w:t>
      </w:r>
      <w:proofErr w:type="spellStart"/>
      <w:r w:rsidRPr="00C138FE">
        <w:rPr>
          <w:rStyle w:val="Aucun"/>
          <w:sz w:val="16"/>
          <w:szCs w:val="16"/>
        </w:rPr>
        <w:t>Jicable</w:t>
      </w:r>
      <w:proofErr w:type="spellEnd"/>
      <w:r>
        <w:rPr>
          <w:rStyle w:val="Aucun"/>
          <w:sz w:val="16"/>
          <w:szCs w:val="16"/>
        </w:rPr>
        <w:t>, Paris, France,</w:t>
      </w:r>
      <w:r w:rsidRPr="00C138FE">
        <w:rPr>
          <w:rStyle w:val="Aucun"/>
          <w:sz w:val="16"/>
          <w:szCs w:val="16"/>
        </w:rPr>
        <w:t xml:space="preserve"> 2015</w:t>
      </w:r>
    </w:p>
    <w:p w14:paraId="1A5EA51A" w14:textId="2E47242D" w:rsidR="00347B46" w:rsidRDefault="00347B46" w:rsidP="00347B46">
      <w:pPr>
        <w:pStyle w:val="Corps"/>
        <w:rPr>
          <w:rStyle w:val="Aucun"/>
          <w:sz w:val="16"/>
          <w:szCs w:val="16"/>
        </w:rPr>
      </w:pPr>
      <w:r>
        <w:rPr>
          <w:rStyle w:val="Aucun"/>
          <w:sz w:val="16"/>
          <w:szCs w:val="16"/>
        </w:rPr>
        <w:t>[</w:t>
      </w:r>
      <w:r w:rsidR="00123406">
        <w:rPr>
          <w:rStyle w:val="Aucun"/>
          <w:sz w:val="16"/>
          <w:szCs w:val="16"/>
        </w:rPr>
        <w:t>4</w:t>
      </w:r>
      <w:r>
        <w:rPr>
          <w:rStyle w:val="Aucun"/>
          <w:sz w:val="16"/>
          <w:szCs w:val="16"/>
        </w:rPr>
        <w:t xml:space="preserve">] G. </w:t>
      </w:r>
      <w:proofErr w:type="spellStart"/>
      <w:r>
        <w:rPr>
          <w:rStyle w:val="Aucun"/>
          <w:sz w:val="16"/>
          <w:szCs w:val="16"/>
        </w:rPr>
        <w:t>Mazzanti</w:t>
      </w:r>
      <w:proofErr w:type="spellEnd"/>
      <w:r>
        <w:rPr>
          <w:rStyle w:val="Aucun"/>
          <w:sz w:val="16"/>
          <w:szCs w:val="16"/>
        </w:rPr>
        <w:t>, "Bulletin board: activities of the DEIS Technical Committee on “HVDC Cable Systems (Cables, Joints and Terminations)” for the development of IEEE Std. 2862TM-2020", IEEE Electrical Insulation Magazine, vol. 37, no. 5, pp. 48-50, Sep./Oct. 2021.</w:t>
      </w:r>
    </w:p>
    <w:p w14:paraId="6C3EBE11" w14:textId="0D4C0BFD" w:rsidR="00B254C3" w:rsidRDefault="00B254C3" w:rsidP="00B254C3">
      <w:pPr>
        <w:pStyle w:val="Corps"/>
        <w:rPr>
          <w:rStyle w:val="Aucun"/>
          <w:sz w:val="16"/>
          <w:szCs w:val="16"/>
        </w:rPr>
      </w:pPr>
      <w:r>
        <w:rPr>
          <w:rStyle w:val="Aucun"/>
          <w:sz w:val="16"/>
          <w:szCs w:val="16"/>
        </w:rPr>
        <w:t>[</w:t>
      </w:r>
      <w:r w:rsidR="00123406">
        <w:rPr>
          <w:rStyle w:val="Aucun"/>
          <w:sz w:val="16"/>
          <w:szCs w:val="16"/>
        </w:rPr>
        <w:t>5</w:t>
      </w:r>
      <w:r>
        <w:rPr>
          <w:rStyle w:val="Aucun"/>
          <w:sz w:val="16"/>
          <w:szCs w:val="16"/>
        </w:rPr>
        <w:t>] “</w:t>
      </w:r>
      <w:r w:rsidRPr="0071272D">
        <w:rPr>
          <w:rStyle w:val="Aucun"/>
          <w:sz w:val="16"/>
          <w:szCs w:val="16"/>
        </w:rPr>
        <w:t>Update of service experience of</w:t>
      </w:r>
      <w:r>
        <w:rPr>
          <w:rStyle w:val="Aucun"/>
          <w:sz w:val="16"/>
          <w:szCs w:val="16"/>
        </w:rPr>
        <w:t xml:space="preserve"> </w:t>
      </w:r>
      <w:r w:rsidRPr="0071272D">
        <w:rPr>
          <w:rStyle w:val="Aucun"/>
          <w:sz w:val="16"/>
          <w:szCs w:val="16"/>
        </w:rPr>
        <w:t>HV underground and submarine</w:t>
      </w:r>
      <w:r>
        <w:rPr>
          <w:rStyle w:val="Aucun"/>
          <w:sz w:val="16"/>
          <w:szCs w:val="16"/>
        </w:rPr>
        <w:t xml:space="preserve"> </w:t>
      </w:r>
      <w:r w:rsidRPr="0071272D">
        <w:rPr>
          <w:rStyle w:val="Aucun"/>
          <w:sz w:val="16"/>
          <w:szCs w:val="16"/>
        </w:rPr>
        <w:t>cable systems</w:t>
      </w:r>
      <w:r>
        <w:rPr>
          <w:rStyle w:val="Aucun"/>
          <w:sz w:val="16"/>
          <w:szCs w:val="16"/>
        </w:rPr>
        <w:t>” CIGRÉ Technical Brochure 815, 2020-09-01</w:t>
      </w:r>
    </w:p>
    <w:p w14:paraId="10DAD52A" w14:textId="4B27420C" w:rsidR="002A46BA" w:rsidRDefault="002A46BA" w:rsidP="002A46BA">
      <w:pPr>
        <w:pStyle w:val="Corps"/>
        <w:rPr>
          <w:rStyle w:val="Aucun"/>
          <w:sz w:val="16"/>
          <w:szCs w:val="16"/>
        </w:rPr>
      </w:pPr>
      <w:r>
        <w:rPr>
          <w:rStyle w:val="Aucun"/>
          <w:sz w:val="16"/>
          <w:szCs w:val="16"/>
        </w:rPr>
        <w:t>[</w:t>
      </w:r>
      <w:r w:rsidR="00123406">
        <w:rPr>
          <w:rStyle w:val="Aucun"/>
          <w:sz w:val="16"/>
          <w:szCs w:val="16"/>
        </w:rPr>
        <w:t>6</w:t>
      </w:r>
      <w:r>
        <w:rPr>
          <w:rStyle w:val="Aucun"/>
          <w:sz w:val="16"/>
          <w:szCs w:val="16"/>
        </w:rPr>
        <w:t xml:space="preserve">] </w:t>
      </w:r>
      <w:r w:rsidRPr="009A3D25">
        <w:rPr>
          <w:rStyle w:val="Aucun"/>
          <w:sz w:val="16"/>
          <w:szCs w:val="16"/>
        </w:rPr>
        <w:t>T. Liu, B. Hui, M. Fu, S. Hou, B. Luo and G. Wang, "Experimental and simulation analysis of electrical breakdown for 220kV silicone rubber pre-</w:t>
      </w:r>
      <w:proofErr w:type="spellStart"/>
      <w:r w:rsidRPr="009A3D25">
        <w:rPr>
          <w:rStyle w:val="Aucun"/>
          <w:sz w:val="16"/>
          <w:szCs w:val="16"/>
        </w:rPr>
        <w:t>moulded</w:t>
      </w:r>
      <w:proofErr w:type="spellEnd"/>
      <w:r w:rsidRPr="009A3D25">
        <w:rPr>
          <w:rStyle w:val="Aucun"/>
          <w:sz w:val="16"/>
          <w:szCs w:val="16"/>
        </w:rPr>
        <w:t xml:space="preserve"> cable joints," 2017 INSUCON - 13th International Electrical Insulation Conference (INSUCON), 2017, pp. 1-5, </w:t>
      </w:r>
      <w:proofErr w:type="spellStart"/>
      <w:r w:rsidRPr="009A3D25">
        <w:rPr>
          <w:rStyle w:val="Aucun"/>
          <w:sz w:val="16"/>
          <w:szCs w:val="16"/>
        </w:rPr>
        <w:t>doi</w:t>
      </w:r>
      <w:proofErr w:type="spellEnd"/>
      <w:r w:rsidRPr="009A3D25">
        <w:rPr>
          <w:rStyle w:val="Aucun"/>
          <w:sz w:val="16"/>
          <w:szCs w:val="16"/>
        </w:rPr>
        <w:t>: 10.23919/INSUCON.2017.8097166</w:t>
      </w:r>
    </w:p>
    <w:p w14:paraId="27E8626D" w14:textId="66F8BFE9" w:rsidR="00FD2C49" w:rsidRDefault="00FD2C49" w:rsidP="0007443E">
      <w:pPr>
        <w:pStyle w:val="Corps"/>
        <w:rPr>
          <w:rStyle w:val="Aucun"/>
          <w:sz w:val="16"/>
          <w:szCs w:val="16"/>
        </w:rPr>
      </w:pPr>
      <w:r>
        <w:rPr>
          <w:rStyle w:val="Aucun"/>
          <w:sz w:val="16"/>
          <w:szCs w:val="16"/>
        </w:rPr>
        <w:t>[</w:t>
      </w:r>
      <w:r w:rsidR="00123406">
        <w:rPr>
          <w:rStyle w:val="Aucun"/>
          <w:sz w:val="16"/>
          <w:szCs w:val="16"/>
        </w:rPr>
        <w:t>7</w:t>
      </w:r>
      <w:r w:rsidR="00327489">
        <w:rPr>
          <w:rStyle w:val="Aucun"/>
          <w:sz w:val="16"/>
          <w:szCs w:val="16"/>
        </w:rPr>
        <w:t xml:space="preserve">] </w:t>
      </w:r>
      <w:proofErr w:type="spellStart"/>
      <w:r w:rsidR="00327489">
        <w:rPr>
          <w:rStyle w:val="Aucun"/>
          <w:sz w:val="16"/>
          <w:szCs w:val="16"/>
        </w:rPr>
        <w:t>Do</w:t>
      </w:r>
      <w:r w:rsidRPr="00FD2C49">
        <w:rPr>
          <w:rStyle w:val="Aucun"/>
          <w:sz w:val="16"/>
          <w:szCs w:val="16"/>
        </w:rPr>
        <w:t>e</w:t>
      </w:r>
      <w:r w:rsidR="000206D5">
        <w:rPr>
          <w:rStyle w:val="Aucun"/>
          <w:sz w:val="16"/>
          <w:szCs w:val="16"/>
        </w:rPr>
        <w:t>de</w:t>
      </w:r>
      <w:r w:rsidRPr="00FD2C49">
        <w:rPr>
          <w:rStyle w:val="Aucun"/>
          <w:sz w:val="16"/>
          <w:szCs w:val="16"/>
        </w:rPr>
        <w:t>ns</w:t>
      </w:r>
      <w:proofErr w:type="spellEnd"/>
      <w:r w:rsidRPr="00FD2C49">
        <w:rPr>
          <w:rStyle w:val="Aucun"/>
          <w:sz w:val="16"/>
          <w:szCs w:val="16"/>
        </w:rPr>
        <w:t xml:space="preserve">, </w:t>
      </w:r>
      <w:proofErr w:type="spellStart"/>
      <w:r w:rsidRPr="00FD2C49">
        <w:rPr>
          <w:rStyle w:val="Aucun"/>
          <w:sz w:val="16"/>
          <w:szCs w:val="16"/>
        </w:rPr>
        <w:t>Espen</w:t>
      </w:r>
      <w:proofErr w:type="spellEnd"/>
      <w:r w:rsidRPr="00FD2C49">
        <w:rPr>
          <w:rStyle w:val="Aucun"/>
          <w:sz w:val="16"/>
          <w:szCs w:val="16"/>
        </w:rPr>
        <w:t>, et al. "Local surface field-and charge distributions and their impact on breakdown voltage for HVDC cable insulation." JICABLE'19-10th International Conference on Power Insulated Cables</w:t>
      </w:r>
      <w:proofErr w:type="gramStart"/>
      <w:r w:rsidRPr="00FD2C49">
        <w:rPr>
          <w:rStyle w:val="Aucun"/>
          <w:sz w:val="16"/>
          <w:szCs w:val="16"/>
        </w:rPr>
        <w:t>,.</w:t>
      </w:r>
      <w:proofErr w:type="gramEnd"/>
      <w:r w:rsidRPr="00FD2C49">
        <w:rPr>
          <w:rStyle w:val="Aucun"/>
          <w:sz w:val="16"/>
          <w:szCs w:val="16"/>
        </w:rPr>
        <w:t xml:space="preserve"> 2019</w:t>
      </w:r>
    </w:p>
    <w:p w14:paraId="348CAA17" w14:textId="15C6FBF0" w:rsidR="002A46BA" w:rsidRDefault="002A46BA" w:rsidP="002A46BA">
      <w:pPr>
        <w:pStyle w:val="Corps"/>
        <w:rPr>
          <w:rStyle w:val="Aucun"/>
          <w:sz w:val="16"/>
          <w:szCs w:val="16"/>
        </w:rPr>
      </w:pPr>
      <w:r>
        <w:rPr>
          <w:rStyle w:val="Aucun"/>
          <w:sz w:val="16"/>
          <w:szCs w:val="16"/>
        </w:rPr>
        <w:t>[</w:t>
      </w:r>
      <w:r w:rsidR="00123406">
        <w:rPr>
          <w:rStyle w:val="Aucun"/>
          <w:sz w:val="16"/>
          <w:szCs w:val="16"/>
        </w:rPr>
        <w:t>8</w:t>
      </w:r>
      <w:r>
        <w:rPr>
          <w:rStyle w:val="Aucun"/>
          <w:sz w:val="16"/>
          <w:szCs w:val="16"/>
        </w:rPr>
        <w:t>] Fothergill, J.C. The coming of age of HVDC extruded power cables. In Proceedings of the 2014 IEEE Electrical Insulation Conference (EIC), Philadelphia, PA, USA, 8–11 June 2014; pp. 124–137.</w:t>
      </w:r>
    </w:p>
    <w:p w14:paraId="2F1E1B93" w14:textId="799D2BCF" w:rsidR="0044674B" w:rsidRDefault="000709F1">
      <w:pPr>
        <w:pStyle w:val="Corps"/>
        <w:rPr>
          <w:rStyle w:val="Aucun"/>
          <w:sz w:val="16"/>
          <w:szCs w:val="16"/>
        </w:rPr>
      </w:pPr>
      <w:r>
        <w:rPr>
          <w:rStyle w:val="Aucun"/>
          <w:sz w:val="16"/>
          <w:szCs w:val="16"/>
        </w:rPr>
        <w:t>[</w:t>
      </w:r>
      <w:r w:rsidR="00123406">
        <w:rPr>
          <w:rStyle w:val="Aucun"/>
          <w:sz w:val="16"/>
          <w:szCs w:val="16"/>
        </w:rPr>
        <w:t>9</w:t>
      </w:r>
      <w:r>
        <w:rPr>
          <w:rStyle w:val="Aucun"/>
          <w:sz w:val="16"/>
          <w:szCs w:val="16"/>
        </w:rPr>
        <w:t xml:space="preserve">] </w:t>
      </w:r>
      <w:proofErr w:type="spellStart"/>
      <w:r>
        <w:rPr>
          <w:rStyle w:val="Aucun"/>
          <w:sz w:val="16"/>
          <w:szCs w:val="16"/>
        </w:rPr>
        <w:t>Mazzanti</w:t>
      </w:r>
      <w:proofErr w:type="spellEnd"/>
      <w:r>
        <w:rPr>
          <w:rStyle w:val="Aucun"/>
          <w:sz w:val="16"/>
          <w:szCs w:val="16"/>
        </w:rPr>
        <w:t>, G.; Marzinotto, M. Extruded Cables for High Voltage Direct Current Transmission: Advances in Research and Development; Power Engineering Series; Wiley-IEEE Press: Hoboken, NJ, USA, 2013.</w:t>
      </w:r>
    </w:p>
    <w:p w14:paraId="461BED5F" w14:textId="2D503DA8" w:rsidR="00A0332B" w:rsidRDefault="00A0332B" w:rsidP="00A0332B">
      <w:pPr>
        <w:pStyle w:val="Corps"/>
        <w:rPr>
          <w:rStyle w:val="Aucun"/>
          <w:sz w:val="16"/>
          <w:szCs w:val="16"/>
        </w:rPr>
      </w:pPr>
      <w:r>
        <w:rPr>
          <w:rStyle w:val="Aucun"/>
          <w:sz w:val="16"/>
          <w:szCs w:val="16"/>
          <w:lang w:val="pt-PT"/>
        </w:rPr>
        <w:t>[</w:t>
      </w:r>
      <w:r w:rsidR="00123406">
        <w:rPr>
          <w:rStyle w:val="Aucun"/>
          <w:sz w:val="16"/>
          <w:szCs w:val="16"/>
          <w:lang w:val="pt-PT"/>
        </w:rPr>
        <w:t>10</w:t>
      </w:r>
      <w:r>
        <w:rPr>
          <w:rStyle w:val="Aucun"/>
          <w:sz w:val="16"/>
          <w:szCs w:val="16"/>
          <w:lang w:val="pt-PT"/>
        </w:rPr>
        <w:t xml:space="preserve">] </w:t>
      </w:r>
      <w:r>
        <w:rPr>
          <w:rStyle w:val="Aucun"/>
          <w:sz w:val="16"/>
          <w:szCs w:val="16"/>
        </w:rPr>
        <w:t xml:space="preserve">Accessories for HV Cables with Extruded Insulation, CIGRÉ Technical Brochure 177, 2001-02-01. </w:t>
      </w:r>
    </w:p>
    <w:p w14:paraId="386E2A55" w14:textId="6FDA3BF8" w:rsidR="00A0332B" w:rsidRDefault="00A0332B" w:rsidP="00A0332B">
      <w:pPr>
        <w:pStyle w:val="Corps"/>
        <w:rPr>
          <w:rStyle w:val="Aucun"/>
          <w:sz w:val="16"/>
          <w:szCs w:val="16"/>
        </w:rPr>
      </w:pPr>
      <w:r>
        <w:rPr>
          <w:rStyle w:val="Aucun"/>
          <w:sz w:val="16"/>
          <w:szCs w:val="16"/>
        </w:rPr>
        <w:t>[1</w:t>
      </w:r>
      <w:r w:rsidR="00123406">
        <w:rPr>
          <w:rStyle w:val="Aucun"/>
          <w:sz w:val="16"/>
          <w:szCs w:val="16"/>
        </w:rPr>
        <w:t>1</w:t>
      </w:r>
      <w:r>
        <w:rPr>
          <w:rStyle w:val="Aucun"/>
          <w:sz w:val="16"/>
          <w:szCs w:val="16"/>
        </w:rPr>
        <w:t xml:space="preserve">] G. </w:t>
      </w:r>
      <w:proofErr w:type="spellStart"/>
      <w:r>
        <w:rPr>
          <w:rStyle w:val="Aucun"/>
          <w:sz w:val="16"/>
          <w:szCs w:val="16"/>
        </w:rPr>
        <w:t>Mazzanti</w:t>
      </w:r>
      <w:proofErr w:type="spellEnd"/>
      <w:r>
        <w:rPr>
          <w:rStyle w:val="Aucun"/>
          <w:sz w:val="16"/>
          <w:szCs w:val="16"/>
        </w:rPr>
        <w:t xml:space="preserve">, et al., "The insulation of HVDC extruded cable system joints. Part 1: Review of materials, design and testing procedures,"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26, no. 3, pp. 964-972, Jun. 2019.</w:t>
      </w:r>
    </w:p>
    <w:p w14:paraId="5BDFC431" w14:textId="0CFCA87B" w:rsidR="00446E51" w:rsidRPr="00446E51" w:rsidRDefault="00446E51" w:rsidP="00A0332B">
      <w:pPr>
        <w:pStyle w:val="Corps"/>
        <w:rPr>
          <w:rStyle w:val="Aucun"/>
        </w:rPr>
      </w:pPr>
      <w:r>
        <w:rPr>
          <w:rStyle w:val="Aucun"/>
          <w:sz w:val="16"/>
          <w:szCs w:val="16"/>
        </w:rPr>
        <w:t>[</w:t>
      </w:r>
      <w:r w:rsidR="00123406">
        <w:rPr>
          <w:rStyle w:val="Aucun"/>
          <w:sz w:val="16"/>
          <w:szCs w:val="16"/>
        </w:rPr>
        <w:t>12</w:t>
      </w:r>
      <w:r>
        <w:rPr>
          <w:rStyle w:val="Aucun"/>
          <w:sz w:val="16"/>
          <w:szCs w:val="16"/>
        </w:rPr>
        <w:t xml:space="preserve">] G. </w:t>
      </w:r>
      <w:proofErr w:type="spellStart"/>
      <w:r>
        <w:rPr>
          <w:rStyle w:val="Aucun"/>
          <w:sz w:val="16"/>
          <w:szCs w:val="16"/>
        </w:rPr>
        <w:t>Mazzanti</w:t>
      </w:r>
      <w:proofErr w:type="gramStart"/>
      <w:r>
        <w:rPr>
          <w:rStyle w:val="Aucun"/>
          <w:sz w:val="16"/>
          <w:szCs w:val="16"/>
        </w:rPr>
        <w:t>,et</w:t>
      </w:r>
      <w:proofErr w:type="spellEnd"/>
      <w:proofErr w:type="gramEnd"/>
      <w:r>
        <w:rPr>
          <w:rStyle w:val="Aucun"/>
          <w:sz w:val="16"/>
          <w:szCs w:val="16"/>
        </w:rPr>
        <w:t xml:space="preserve"> al., </w:t>
      </w:r>
      <w:r>
        <w:rPr>
          <w:rStyle w:val="Aucun"/>
          <w:sz w:val="16"/>
          <w:szCs w:val="16"/>
          <w:rtl/>
          <w:lang w:val="ar-SA"/>
        </w:rPr>
        <w:t>“</w:t>
      </w:r>
      <w:r>
        <w:rPr>
          <w:rStyle w:val="Aucun"/>
          <w:sz w:val="16"/>
          <w:szCs w:val="16"/>
        </w:rPr>
        <w:t xml:space="preserve">The insulation of HVDC extruded cable system joints. Part 2: Proposal of a new AC voltage PD measurement protocol for quality control during routine tests”,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26, n. 3, pp. 973-980, Jun. 2019.</w:t>
      </w:r>
    </w:p>
    <w:p w14:paraId="7D6A3DDA" w14:textId="262120B7" w:rsidR="0044674B" w:rsidRDefault="000709F1">
      <w:pPr>
        <w:pStyle w:val="Corps"/>
        <w:rPr>
          <w:rStyle w:val="Aucun"/>
          <w:sz w:val="16"/>
          <w:szCs w:val="16"/>
        </w:rPr>
      </w:pPr>
      <w:r>
        <w:rPr>
          <w:rStyle w:val="Aucun"/>
          <w:sz w:val="16"/>
          <w:szCs w:val="16"/>
        </w:rPr>
        <w:t>[</w:t>
      </w:r>
      <w:r w:rsidR="00FE3B48">
        <w:rPr>
          <w:rStyle w:val="Aucun"/>
          <w:sz w:val="16"/>
          <w:szCs w:val="16"/>
        </w:rPr>
        <w:t>1</w:t>
      </w:r>
      <w:r w:rsidR="00123406">
        <w:rPr>
          <w:rStyle w:val="Aucun"/>
          <w:sz w:val="16"/>
          <w:szCs w:val="16"/>
        </w:rPr>
        <w:t>3</w:t>
      </w:r>
      <w:r>
        <w:rPr>
          <w:rStyle w:val="Aucun"/>
          <w:sz w:val="16"/>
          <w:szCs w:val="16"/>
        </w:rPr>
        <w:t>] “Recommendations for Testing DC Extruded Cable Systems for Power Transmission at a Rated Voltage up to 500kV,” CIGRÉ Technical Brochure 496, 2012-04-01.</w:t>
      </w:r>
    </w:p>
    <w:p w14:paraId="6FD3DD89" w14:textId="365959A1" w:rsidR="0044674B" w:rsidRDefault="000709F1">
      <w:pPr>
        <w:pStyle w:val="Corps"/>
        <w:rPr>
          <w:rStyle w:val="Aucun"/>
          <w:sz w:val="16"/>
          <w:szCs w:val="16"/>
        </w:rPr>
      </w:pPr>
      <w:r>
        <w:rPr>
          <w:rStyle w:val="Aucun"/>
          <w:sz w:val="16"/>
          <w:szCs w:val="16"/>
        </w:rPr>
        <w:t>[</w:t>
      </w:r>
      <w:r w:rsidR="00FE3B48">
        <w:rPr>
          <w:rStyle w:val="Aucun"/>
          <w:sz w:val="16"/>
          <w:szCs w:val="16"/>
        </w:rPr>
        <w:t>1</w:t>
      </w:r>
      <w:r w:rsidR="00123406">
        <w:rPr>
          <w:rStyle w:val="Aucun"/>
          <w:sz w:val="16"/>
          <w:szCs w:val="16"/>
        </w:rPr>
        <w:t>4</w:t>
      </w:r>
      <w:r>
        <w:rPr>
          <w:rStyle w:val="Aucun"/>
          <w:sz w:val="16"/>
          <w:szCs w:val="16"/>
        </w:rPr>
        <w:t>] High Voltage Direct Current (HVDC) Power Transmission—Cables with Extruded Insulation and Their Accessories for Rated Voltages up to 320 kV for Land Applications—Test Methods and Requirements; IEC 62895. 2017.</w:t>
      </w:r>
    </w:p>
    <w:p w14:paraId="2DE6CF06" w14:textId="7B24A1DA" w:rsidR="0044674B" w:rsidRDefault="000709F1">
      <w:pPr>
        <w:pStyle w:val="Corps"/>
        <w:rPr>
          <w:rStyle w:val="Aucun"/>
          <w:sz w:val="16"/>
          <w:szCs w:val="16"/>
        </w:rPr>
      </w:pPr>
      <w:r>
        <w:rPr>
          <w:rStyle w:val="Aucun"/>
          <w:sz w:val="16"/>
          <w:szCs w:val="16"/>
        </w:rPr>
        <w:t>[</w:t>
      </w:r>
      <w:r w:rsidR="00FE3B48">
        <w:rPr>
          <w:rStyle w:val="Aucun"/>
          <w:sz w:val="16"/>
          <w:szCs w:val="16"/>
        </w:rPr>
        <w:t>1</w:t>
      </w:r>
      <w:r w:rsidR="00123406">
        <w:rPr>
          <w:rStyle w:val="Aucun"/>
          <w:sz w:val="16"/>
          <w:szCs w:val="16"/>
        </w:rPr>
        <w:t>5</w:t>
      </w:r>
      <w:r>
        <w:rPr>
          <w:rStyle w:val="Aucun"/>
          <w:sz w:val="16"/>
          <w:szCs w:val="16"/>
        </w:rPr>
        <w:t>] Recommended Practice for Partial Discharge Measurements under AC Voltage with VHF/UHF Sensors during Routine Tests on Factory and Pre-Molded Joints of HVDC Extruded Cable Systems up to 800 kV, IEEE Standard 2862-2020, 2021-03-08.</w:t>
      </w:r>
    </w:p>
    <w:p w14:paraId="0AA0F592" w14:textId="1C52BBC4" w:rsidR="0044674B" w:rsidRDefault="000709F1">
      <w:pPr>
        <w:pStyle w:val="Corps"/>
        <w:rPr>
          <w:rStyle w:val="Aucun"/>
          <w:sz w:val="16"/>
          <w:szCs w:val="16"/>
        </w:rPr>
      </w:pPr>
      <w:r>
        <w:rPr>
          <w:rStyle w:val="Aucun"/>
          <w:sz w:val="16"/>
          <w:szCs w:val="16"/>
        </w:rPr>
        <w:t>[</w:t>
      </w:r>
      <w:r w:rsidR="00FE3B48">
        <w:rPr>
          <w:rStyle w:val="Aucun"/>
          <w:sz w:val="16"/>
          <w:szCs w:val="16"/>
        </w:rPr>
        <w:t>1</w:t>
      </w:r>
      <w:r w:rsidR="00123406">
        <w:rPr>
          <w:rStyle w:val="Aucun"/>
          <w:sz w:val="16"/>
          <w:szCs w:val="16"/>
        </w:rPr>
        <w:t>6</w:t>
      </w:r>
      <w:r>
        <w:rPr>
          <w:rStyle w:val="Aucun"/>
          <w:sz w:val="16"/>
          <w:szCs w:val="16"/>
        </w:rPr>
        <w:t>] Dissado, L.A.; Fothergill, J.C. Electrical Degradation and Breakdown in Polymers; Peter Peregrinus: London, UK, 1992.</w:t>
      </w:r>
    </w:p>
    <w:p w14:paraId="5BF99417" w14:textId="10ABC487" w:rsidR="0044674B" w:rsidRDefault="000709F1">
      <w:pPr>
        <w:pStyle w:val="Corps"/>
        <w:rPr>
          <w:rStyle w:val="Aucun"/>
          <w:sz w:val="16"/>
          <w:szCs w:val="16"/>
        </w:rPr>
      </w:pPr>
      <w:r>
        <w:rPr>
          <w:rStyle w:val="Aucun"/>
          <w:sz w:val="16"/>
          <w:szCs w:val="16"/>
        </w:rPr>
        <w:t>[</w:t>
      </w:r>
      <w:r w:rsidR="00FE3B48">
        <w:rPr>
          <w:rStyle w:val="Aucun"/>
          <w:sz w:val="16"/>
          <w:szCs w:val="16"/>
        </w:rPr>
        <w:t>1</w:t>
      </w:r>
      <w:r w:rsidR="00123406">
        <w:rPr>
          <w:rStyle w:val="Aucun"/>
          <w:sz w:val="16"/>
          <w:szCs w:val="16"/>
        </w:rPr>
        <w:t>7</w:t>
      </w:r>
      <w:r>
        <w:rPr>
          <w:rStyle w:val="Aucun"/>
          <w:sz w:val="16"/>
          <w:szCs w:val="16"/>
        </w:rPr>
        <w:t>] Du, B. (Ed.) Polymer Insulation Applied for HVDC Transmission; Springer: Singapore, 2021; ISBN 9789811597305.</w:t>
      </w:r>
    </w:p>
    <w:p w14:paraId="0F00DDA9" w14:textId="1EFC9F01" w:rsidR="00446E51" w:rsidRDefault="00F2461F" w:rsidP="000A01F1">
      <w:pPr>
        <w:pStyle w:val="Corps"/>
        <w:spacing w:after="0" w:line="240" w:lineRule="auto"/>
        <w:rPr>
          <w:rStyle w:val="Aucun"/>
          <w:sz w:val="16"/>
          <w:szCs w:val="16"/>
        </w:rPr>
      </w:pPr>
      <w:r>
        <w:rPr>
          <w:rStyle w:val="Aucun"/>
          <w:sz w:val="16"/>
          <w:szCs w:val="16"/>
        </w:rPr>
        <w:t>[1</w:t>
      </w:r>
      <w:r w:rsidR="00123406">
        <w:rPr>
          <w:rStyle w:val="Aucun"/>
          <w:sz w:val="16"/>
          <w:szCs w:val="16"/>
        </w:rPr>
        <w:t>8</w:t>
      </w:r>
      <w:r>
        <w:rPr>
          <w:rStyle w:val="Aucun"/>
          <w:sz w:val="16"/>
          <w:szCs w:val="16"/>
        </w:rPr>
        <w:t>] Recommended Practice for Space Charge Measurements in HVDC Extruded Cables for Rated Voltages up to 550 kV, IEEE Standard 1732-2017, 2017-06-26.</w:t>
      </w:r>
    </w:p>
    <w:p w14:paraId="0887873E" w14:textId="77777777" w:rsidR="000A01F1" w:rsidRDefault="000A01F1" w:rsidP="000A01F1">
      <w:pPr>
        <w:pStyle w:val="Corps"/>
        <w:spacing w:after="0" w:line="240" w:lineRule="auto"/>
        <w:rPr>
          <w:rStyle w:val="Aucun"/>
          <w:sz w:val="16"/>
          <w:szCs w:val="16"/>
        </w:rPr>
      </w:pPr>
    </w:p>
    <w:p w14:paraId="426F8998" w14:textId="516A2C01" w:rsidR="0044674B" w:rsidRDefault="000709F1">
      <w:pPr>
        <w:pStyle w:val="Corps"/>
        <w:rPr>
          <w:rStyle w:val="Aucun"/>
          <w:sz w:val="16"/>
          <w:szCs w:val="16"/>
        </w:rPr>
      </w:pPr>
      <w:r>
        <w:rPr>
          <w:rStyle w:val="Aucun"/>
          <w:sz w:val="16"/>
          <w:szCs w:val="16"/>
        </w:rPr>
        <w:t>[</w:t>
      </w:r>
      <w:r w:rsidR="001D4FE4">
        <w:rPr>
          <w:rStyle w:val="Aucun"/>
          <w:sz w:val="16"/>
          <w:szCs w:val="16"/>
        </w:rPr>
        <w:t>1</w:t>
      </w:r>
      <w:r w:rsidR="00123406">
        <w:rPr>
          <w:rStyle w:val="Aucun"/>
          <w:sz w:val="16"/>
          <w:szCs w:val="16"/>
        </w:rPr>
        <w:t>9</w:t>
      </w:r>
      <w:r>
        <w:rPr>
          <w:rStyle w:val="Aucun"/>
          <w:sz w:val="16"/>
          <w:szCs w:val="16"/>
        </w:rPr>
        <w:t xml:space="preserve">] S. Le Roy, "Numerical methods in the simulation of charge transport in solid dielectrics," in IEEE </w:t>
      </w:r>
      <w:proofErr w:type="spellStart"/>
      <w:r>
        <w:rPr>
          <w:rStyle w:val="Aucun"/>
          <w:sz w:val="16"/>
          <w:szCs w:val="16"/>
        </w:rPr>
        <w:t>IEEE</w:t>
      </w:r>
      <w:proofErr w:type="spellEnd"/>
      <w:r>
        <w:rPr>
          <w:rStyle w:val="Aucun"/>
          <w:sz w:val="16"/>
          <w:szCs w:val="16"/>
        </w:rPr>
        <w:t xml:space="preserv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13, no. 2, pp. 239-246, April 2006.</w:t>
      </w:r>
    </w:p>
    <w:p w14:paraId="4BFE5353" w14:textId="3B4256B3" w:rsidR="0044674B" w:rsidRDefault="000709F1">
      <w:pPr>
        <w:pStyle w:val="Corps"/>
        <w:rPr>
          <w:rStyle w:val="Aucun"/>
          <w:sz w:val="16"/>
          <w:szCs w:val="16"/>
        </w:rPr>
      </w:pPr>
      <w:r>
        <w:rPr>
          <w:rStyle w:val="Aucun"/>
          <w:sz w:val="16"/>
          <w:szCs w:val="16"/>
        </w:rPr>
        <w:t>[</w:t>
      </w:r>
      <w:r w:rsidR="00123406">
        <w:rPr>
          <w:rStyle w:val="Aucun"/>
          <w:sz w:val="16"/>
          <w:szCs w:val="16"/>
        </w:rPr>
        <w:t>20</w:t>
      </w:r>
      <w:r>
        <w:rPr>
          <w:rStyle w:val="Aucun"/>
          <w:sz w:val="16"/>
          <w:szCs w:val="16"/>
        </w:rPr>
        <w:t xml:space="preserve">] S. L. Roy, G. </w:t>
      </w:r>
      <w:proofErr w:type="spellStart"/>
      <w:r>
        <w:rPr>
          <w:rStyle w:val="Aucun"/>
          <w:sz w:val="16"/>
          <w:szCs w:val="16"/>
        </w:rPr>
        <w:t>Teyssèdre</w:t>
      </w:r>
      <w:proofErr w:type="spellEnd"/>
      <w:r>
        <w:rPr>
          <w:rStyle w:val="Aucun"/>
          <w:sz w:val="16"/>
          <w:szCs w:val="16"/>
        </w:rPr>
        <w:t xml:space="preserve"> and C. Laurent, "Modelling space charge in a cable geometry,"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xml:space="preserve">., vol. 23, no. 4, pp. 2361-2367, August 2016. </w:t>
      </w:r>
    </w:p>
    <w:p w14:paraId="76CF7F73" w14:textId="091BA105" w:rsidR="0044674B" w:rsidRDefault="000709F1">
      <w:pPr>
        <w:pStyle w:val="Corps"/>
        <w:rPr>
          <w:rStyle w:val="Aucun"/>
          <w:sz w:val="16"/>
          <w:szCs w:val="16"/>
        </w:rPr>
      </w:pPr>
      <w:r>
        <w:rPr>
          <w:rStyle w:val="Aucun"/>
          <w:sz w:val="16"/>
          <w:szCs w:val="16"/>
        </w:rPr>
        <w:t>[</w:t>
      </w:r>
      <w:r w:rsidR="00123406">
        <w:rPr>
          <w:rStyle w:val="Aucun"/>
          <w:sz w:val="16"/>
          <w:szCs w:val="16"/>
        </w:rPr>
        <w:t>21</w:t>
      </w:r>
      <w:r>
        <w:rPr>
          <w:rStyle w:val="Aucun"/>
          <w:sz w:val="16"/>
          <w:szCs w:val="16"/>
        </w:rPr>
        <w:t xml:space="preserve">] Y. Zhan, G. Chen and M. Hao, "Space charge modelling in HVDC extruded cable insulation,"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26, no. 1, pp. 43-50, Feb. 2019.</w:t>
      </w:r>
    </w:p>
    <w:p w14:paraId="151AEC36" w14:textId="178A56B7" w:rsidR="00F2461F" w:rsidRDefault="00F2461F" w:rsidP="00F2461F">
      <w:pPr>
        <w:pStyle w:val="Corps"/>
        <w:rPr>
          <w:rStyle w:val="Aucun"/>
          <w:sz w:val="16"/>
          <w:szCs w:val="16"/>
        </w:rPr>
      </w:pPr>
      <w:r>
        <w:rPr>
          <w:rStyle w:val="Aucun"/>
          <w:sz w:val="16"/>
          <w:szCs w:val="16"/>
        </w:rPr>
        <w:t>[2</w:t>
      </w:r>
      <w:r w:rsidR="00123406">
        <w:rPr>
          <w:rStyle w:val="Aucun"/>
          <w:sz w:val="16"/>
          <w:szCs w:val="16"/>
        </w:rPr>
        <w:t>2</w:t>
      </w:r>
      <w:r>
        <w:rPr>
          <w:rStyle w:val="Aucun"/>
          <w:sz w:val="16"/>
          <w:szCs w:val="16"/>
        </w:rPr>
        <w:t xml:space="preserve">] G. </w:t>
      </w:r>
      <w:proofErr w:type="spellStart"/>
      <w:r>
        <w:rPr>
          <w:rStyle w:val="Aucun"/>
          <w:sz w:val="16"/>
          <w:szCs w:val="16"/>
        </w:rPr>
        <w:t>Mazzanti</w:t>
      </w:r>
      <w:proofErr w:type="spellEnd"/>
      <w:r>
        <w:rPr>
          <w:rStyle w:val="Aucun"/>
          <w:sz w:val="16"/>
          <w:szCs w:val="16"/>
        </w:rPr>
        <w:t xml:space="preserve">, et al., </w:t>
      </w:r>
      <w:r>
        <w:rPr>
          <w:rStyle w:val="Aucun"/>
          <w:sz w:val="16"/>
          <w:szCs w:val="16"/>
          <w:rtl/>
          <w:lang w:val="ar-SA"/>
        </w:rPr>
        <w:t>“</w:t>
      </w:r>
      <w:r>
        <w:rPr>
          <w:rStyle w:val="Aucun"/>
          <w:sz w:val="16"/>
          <w:szCs w:val="16"/>
        </w:rPr>
        <w:t>A protocol for space charge measurements in full-size HVDC extruded cables”</w:t>
      </w:r>
      <w:r w:rsidRPr="00377780">
        <w:rPr>
          <w:rStyle w:val="Aucun"/>
          <w:sz w:val="16"/>
          <w:szCs w:val="16"/>
        </w:rPr>
        <w:t xml:space="preserve">, in </w:t>
      </w:r>
      <w:r>
        <w:rPr>
          <w:rStyle w:val="Aucun"/>
          <w:sz w:val="16"/>
          <w:szCs w:val="16"/>
        </w:rPr>
        <w:t xml:space="preserve">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22, N. 1, pp. 21-34, Feb. 2015</w:t>
      </w:r>
    </w:p>
    <w:p w14:paraId="53C59B1B" w14:textId="38CFDFC2" w:rsidR="00C65E48" w:rsidRDefault="00C65E48" w:rsidP="00C65E48">
      <w:pPr>
        <w:pStyle w:val="Corps"/>
        <w:rPr>
          <w:rStyle w:val="Aucun"/>
          <w:sz w:val="16"/>
          <w:szCs w:val="16"/>
        </w:rPr>
      </w:pPr>
      <w:r>
        <w:rPr>
          <w:rStyle w:val="Aucun"/>
          <w:sz w:val="16"/>
          <w:szCs w:val="16"/>
        </w:rPr>
        <w:lastRenderedPageBreak/>
        <w:t>[2</w:t>
      </w:r>
      <w:r w:rsidR="00123406">
        <w:rPr>
          <w:rStyle w:val="Aucun"/>
          <w:sz w:val="16"/>
          <w:szCs w:val="16"/>
        </w:rPr>
        <w:t>3</w:t>
      </w:r>
      <w:r>
        <w:rPr>
          <w:rStyle w:val="Aucun"/>
          <w:sz w:val="16"/>
          <w:szCs w:val="16"/>
        </w:rPr>
        <w:t xml:space="preserve">] J. Castellon, S. Agnel and P. </w:t>
      </w:r>
      <w:proofErr w:type="spellStart"/>
      <w:r>
        <w:rPr>
          <w:rStyle w:val="Aucun"/>
          <w:sz w:val="16"/>
          <w:szCs w:val="16"/>
        </w:rPr>
        <w:t>Notingher</w:t>
      </w:r>
      <w:proofErr w:type="spellEnd"/>
      <w:r>
        <w:rPr>
          <w:rStyle w:val="Aucun"/>
          <w:sz w:val="16"/>
          <w:szCs w:val="16"/>
        </w:rPr>
        <w:t>, "Review of space charge measurements in high voltage DC extruded cables by the thermal step method," in IEEE Electrical Insulation Magazine, vol. 33, no. 4, pp. 34-41, July-August 2017.</w:t>
      </w:r>
    </w:p>
    <w:p w14:paraId="5EDC39BE" w14:textId="237767A8" w:rsidR="00C65E48" w:rsidRDefault="00C65E48" w:rsidP="00C65E48">
      <w:pPr>
        <w:pStyle w:val="Corps"/>
        <w:rPr>
          <w:rStyle w:val="Aucun"/>
          <w:sz w:val="16"/>
          <w:szCs w:val="16"/>
        </w:rPr>
      </w:pPr>
      <w:r w:rsidRPr="000E57EE">
        <w:rPr>
          <w:rStyle w:val="Aucun"/>
          <w:sz w:val="16"/>
          <w:szCs w:val="16"/>
        </w:rPr>
        <w:t>[</w:t>
      </w:r>
      <w:r>
        <w:rPr>
          <w:rStyle w:val="Aucun"/>
          <w:sz w:val="16"/>
          <w:szCs w:val="16"/>
        </w:rPr>
        <w:t>2</w:t>
      </w:r>
      <w:r w:rsidR="00123406">
        <w:rPr>
          <w:rStyle w:val="Aucun"/>
          <w:sz w:val="16"/>
          <w:szCs w:val="16"/>
        </w:rPr>
        <w:t>4</w:t>
      </w:r>
      <w:r w:rsidRPr="000E57EE">
        <w:rPr>
          <w:rStyle w:val="Aucun"/>
          <w:sz w:val="16"/>
          <w:szCs w:val="16"/>
        </w:rPr>
        <w:t xml:space="preserve">] J. Castellon et al., </w:t>
      </w:r>
      <w:r>
        <w:rPr>
          <w:rStyle w:val="Aucun"/>
          <w:sz w:val="16"/>
          <w:szCs w:val="16"/>
          <w:rtl/>
          <w:lang w:val="ar-SA"/>
        </w:rPr>
        <w:t>“</w:t>
      </w:r>
      <w:r>
        <w:rPr>
          <w:rStyle w:val="Aucun"/>
          <w:sz w:val="16"/>
          <w:szCs w:val="16"/>
        </w:rPr>
        <w:t xml:space="preserve">Electric field and space charge measurements in thick power cable insulation,” </w:t>
      </w:r>
      <w:r>
        <w:rPr>
          <w:rStyle w:val="Aucun"/>
          <w:sz w:val="16"/>
          <w:szCs w:val="16"/>
          <w:lang w:val="pt-PT"/>
        </w:rPr>
        <w:t>IEEE Electr. Insul. Mag., vol. 25, no. 3, pp. 30-42, 2009</w:t>
      </w:r>
    </w:p>
    <w:p w14:paraId="4845DFA4" w14:textId="7112BEB4" w:rsidR="002E7B67" w:rsidRDefault="002E7B67" w:rsidP="002E7B67">
      <w:pPr>
        <w:pStyle w:val="Corps"/>
        <w:rPr>
          <w:rStyle w:val="Aucun"/>
          <w:sz w:val="16"/>
          <w:szCs w:val="16"/>
          <w:lang w:val="de-DE"/>
        </w:rPr>
      </w:pPr>
      <w:r>
        <w:rPr>
          <w:rStyle w:val="Aucun"/>
          <w:sz w:val="16"/>
          <w:szCs w:val="16"/>
        </w:rPr>
        <w:t>[2</w:t>
      </w:r>
      <w:r w:rsidR="00123406">
        <w:rPr>
          <w:rStyle w:val="Aucun"/>
          <w:sz w:val="16"/>
          <w:szCs w:val="16"/>
        </w:rPr>
        <w:t>5</w:t>
      </w:r>
      <w:r>
        <w:rPr>
          <w:rStyle w:val="Aucun"/>
          <w:sz w:val="16"/>
          <w:szCs w:val="16"/>
        </w:rPr>
        <w:t xml:space="preserve">] L. Boyer et al., "Electric field measurements on XLPE/EPDM 2-layer insulation system under DC stress," </w:t>
      </w:r>
      <w:r>
        <w:rPr>
          <w:rStyle w:val="Aucun"/>
          <w:i/>
          <w:iCs/>
          <w:sz w:val="16"/>
          <w:szCs w:val="16"/>
        </w:rPr>
        <w:t>International Conference on Insulated Power Cables</w:t>
      </w:r>
      <w:r>
        <w:rPr>
          <w:rStyle w:val="Aucun"/>
          <w:sz w:val="16"/>
          <w:szCs w:val="16"/>
          <w:lang w:val="de-DE"/>
        </w:rPr>
        <w:t>, Jicable'11 - Paris - Versailles 19-23 June, 2011.</w:t>
      </w:r>
    </w:p>
    <w:p w14:paraId="546BCE25" w14:textId="47CA39E5" w:rsidR="00093EF6" w:rsidRDefault="00093EF6" w:rsidP="00093EF6">
      <w:pPr>
        <w:pStyle w:val="Corps"/>
        <w:rPr>
          <w:rStyle w:val="Aucun"/>
          <w:sz w:val="16"/>
          <w:szCs w:val="16"/>
        </w:rPr>
      </w:pPr>
      <w:r>
        <w:rPr>
          <w:rStyle w:val="Aucun"/>
          <w:sz w:val="16"/>
          <w:szCs w:val="16"/>
        </w:rPr>
        <w:t>[2</w:t>
      </w:r>
      <w:r w:rsidR="00123406">
        <w:rPr>
          <w:rStyle w:val="Aucun"/>
          <w:sz w:val="16"/>
          <w:szCs w:val="16"/>
        </w:rPr>
        <w:t>6</w:t>
      </w:r>
      <w:r>
        <w:rPr>
          <w:rStyle w:val="Aucun"/>
          <w:sz w:val="16"/>
          <w:szCs w:val="16"/>
        </w:rPr>
        <w:t xml:space="preserve">] K. Iguchi et al., "Measurement of Space Charge Distribution in Double-Layered Insulating Materials Composed of Polyethylene and Rubber Films," </w:t>
      </w:r>
      <w:r>
        <w:rPr>
          <w:rStyle w:val="Aucun"/>
          <w:i/>
          <w:iCs/>
          <w:sz w:val="16"/>
          <w:szCs w:val="16"/>
        </w:rPr>
        <w:t>2018 IEEE 2nd International Conference on Dielectrics (ICD)</w:t>
      </w:r>
      <w:r>
        <w:rPr>
          <w:rStyle w:val="Aucun"/>
          <w:sz w:val="16"/>
          <w:szCs w:val="16"/>
        </w:rPr>
        <w:t>, 2018, pp. 1-4.</w:t>
      </w:r>
    </w:p>
    <w:p w14:paraId="7DD0F59F" w14:textId="2F094693" w:rsidR="00093EF6" w:rsidRDefault="00093EF6" w:rsidP="002E7B67">
      <w:pPr>
        <w:pStyle w:val="Corps"/>
        <w:rPr>
          <w:rStyle w:val="Aucun"/>
          <w:sz w:val="16"/>
          <w:szCs w:val="16"/>
        </w:rPr>
      </w:pPr>
      <w:r>
        <w:rPr>
          <w:rStyle w:val="Aucun"/>
          <w:sz w:val="16"/>
          <w:szCs w:val="16"/>
        </w:rPr>
        <w:t>[2</w:t>
      </w:r>
      <w:r w:rsidR="00123406">
        <w:rPr>
          <w:rStyle w:val="Aucun"/>
          <w:sz w:val="16"/>
          <w:szCs w:val="16"/>
        </w:rPr>
        <w:t>7</w:t>
      </w:r>
      <w:r>
        <w:rPr>
          <w:rStyle w:val="Aucun"/>
          <w:sz w:val="16"/>
          <w:szCs w:val="16"/>
        </w:rPr>
        <w:t xml:space="preserve">] K. Iguchi et al., "Space charge accumulation characteristics in double-layered samples simulating DC cable joints," </w:t>
      </w:r>
      <w:r>
        <w:rPr>
          <w:rStyle w:val="Aucun"/>
          <w:i/>
          <w:iCs/>
          <w:sz w:val="16"/>
          <w:szCs w:val="16"/>
        </w:rPr>
        <w:t>2018 12th International Conference on the Properties and Applications of Dielectric Materials (ICPADM)</w:t>
      </w:r>
      <w:r>
        <w:rPr>
          <w:rStyle w:val="Aucun"/>
          <w:sz w:val="16"/>
          <w:szCs w:val="16"/>
        </w:rPr>
        <w:t>, 2018, pp. 119-123.</w:t>
      </w:r>
    </w:p>
    <w:p w14:paraId="15268FAB" w14:textId="257F8ACD" w:rsidR="00093EF6" w:rsidRDefault="00093EF6" w:rsidP="00093EF6">
      <w:pPr>
        <w:pStyle w:val="Corps"/>
        <w:rPr>
          <w:rStyle w:val="Aucun"/>
          <w:sz w:val="16"/>
          <w:szCs w:val="16"/>
        </w:rPr>
      </w:pPr>
      <w:r>
        <w:rPr>
          <w:rStyle w:val="Aucun"/>
          <w:sz w:val="16"/>
          <w:szCs w:val="16"/>
        </w:rPr>
        <w:t>[2</w:t>
      </w:r>
      <w:r w:rsidR="00123406">
        <w:rPr>
          <w:rStyle w:val="Aucun"/>
          <w:sz w:val="16"/>
          <w:szCs w:val="16"/>
        </w:rPr>
        <w:t>8</w:t>
      </w:r>
      <w:r>
        <w:rPr>
          <w:rStyle w:val="Aucun"/>
          <w:sz w:val="16"/>
          <w:szCs w:val="16"/>
        </w:rPr>
        <w:t>] K. Iguchi et al., "Space Charge Accumulation between Different Insulating Materials Simulated Cable Joint for HVDC</w:t>
      </w:r>
      <w:proofErr w:type="gramStart"/>
      <w:r>
        <w:rPr>
          <w:rStyle w:val="Aucun"/>
          <w:sz w:val="16"/>
          <w:szCs w:val="16"/>
        </w:rPr>
        <w:t>, "</w:t>
      </w:r>
      <w:proofErr w:type="gramEnd"/>
      <w:r>
        <w:rPr>
          <w:rStyle w:val="Aucun"/>
          <w:sz w:val="16"/>
          <w:szCs w:val="16"/>
        </w:rPr>
        <w:t xml:space="preserve"> </w:t>
      </w:r>
      <w:r>
        <w:rPr>
          <w:rStyle w:val="Aucun"/>
          <w:i/>
          <w:iCs/>
          <w:sz w:val="16"/>
          <w:szCs w:val="16"/>
        </w:rPr>
        <w:t>10th International Conference on Insulated Power Cables</w:t>
      </w:r>
      <w:r>
        <w:rPr>
          <w:rStyle w:val="Aucun"/>
          <w:sz w:val="16"/>
          <w:szCs w:val="16"/>
          <w:lang w:val="de-DE"/>
        </w:rPr>
        <w:t>, Jicable'19 - Paris - Versailles 23-27 June, 2019</w:t>
      </w:r>
    </w:p>
    <w:p w14:paraId="03623FB5" w14:textId="7DCCDEB4" w:rsidR="00093EF6" w:rsidRDefault="00093EF6" w:rsidP="00093EF6">
      <w:pPr>
        <w:pStyle w:val="Corps"/>
        <w:rPr>
          <w:rStyle w:val="Aucun"/>
          <w:sz w:val="16"/>
          <w:szCs w:val="16"/>
        </w:rPr>
      </w:pPr>
      <w:r>
        <w:rPr>
          <w:rStyle w:val="Aucun"/>
          <w:sz w:val="16"/>
          <w:szCs w:val="16"/>
        </w:rPr>
        <w:t>[2</w:t>
      </w:r>
      <w:r w:rsidR="00123406">
        <w:rPr>
          <w:rStyle w:val="Aucun"/>
          <w:sz w:val="16"/>
          <w:szCs w:val="16"/>
        </w:rPr>
        <w:t>9</w:t>
      </w:r>
      <w:r>
        <w:rPr>
          <w:rStyle w:val="Aucun"/>
          <w:sz w:val="16"/>
          <w:szCs w:val="16"/>
        </w:rPr>
        <w:t xml:space="preserve">] N. </w:t>
      </w:r>
      <w:proofErr w:type="spellStart"/>
      <w:r>
        <w:rPr>
          <w:rStyle w:val="Aucun"/>
          <w:sz w:val="16"/>
          <w:szCs w:val="16"/>
        </w:rPr>
        <w:t>Hozumi</w:t>
      </w:r>
      <w:proofErr w:type="spellEnd"/>
      <w:r>
        <w:rPr>
          <w:rStyle w:val="Aucun"/>
          <w:sz w:val="16"/>
          <w:szCs w:val="16"/>
        </w:rPr>
        <w:t xml:space="preserve">, T. Okamoto and T. </w:t>
      </w:r>
      <w:proofErr w:type="spellStart"/>
      <w:r>
        <w:rPr>
          <w:rStyle w:val="Aucun"/>
          <w:sz w:val="16"/>
          <w:szCs w:val="16"/>
        </w:rPr>
        <w:t>Imajo</w:t>
      </w:r>
      <w:proofErr w:type="spellEnd"/>
      <w:r>
        <w:rPr>
          <w:rStyle w:val="Aucun"/>
          <w:sz w:val="16"/>
          <w:szCs w:val="16"/>
        </w:rPr>
        <w:t xml:space="preserve">, </w:t>
      </w:r>
      <w:r>
        <w:rPr>
          <w:rStyle w:val="Aucun"/>
          <w:sz w:val="16"/>
          <w:szCs w:val="16"/>
          <w:rtl/>
          <w:lang w:val="ar-SA"/>
        </w:rPr>
        <w:t>“</w:t>
      </w:r>
      <w:r>
        <w:rPr>
          <w:rStyle w:val="Aucun"/>
          <w:sz w:val="16"/>
          <w:szCs w:val="16"/>
        </w:rPr>
        <w:t>Space Charge Accumulation and Decay at the Interface between Polyethylene and Ethylene-</w:t>
      </w:r>
      <w:proofErr w:type="spellStart"/>
      <w:r>
        <w:rPr>
          <w:rStyle w:val="Aucun"/>
          <w:sz w:val="16"/>
          <w:szCs w:val="16"/>
        </w:rPr>
        <w:t>Vinylacetate</w:t>
      </w:r>
      <w:proofErr w:type="spellEnd"/>
      <w:r>
        <w:rPr>
          <w:rStyle w:val="Aucun"/>
          <w:sz w:val="16"/>
          <w:szCs w:val="16"/>
        </w:rPr>
        <w:t xml:space="preserve"> Copolymer,” 8</w:t>
      </w:r>
      <w:r>
        <w:rPr>
          <w:rStyle w:val="Aucun"/>
          <w:sz w:val="16"/>
          <w:szCs w:val="16"/>
          <w:vertAlign w:val="superscript"/>
        </w:rPr>
        <w:t>th</w:t>
      </w:r>
      <w:r>
        <w:rPr>
          <w:rStyle w:val="Aucun"/>
          <w:sz w:val="16"/>
          <w:szCs w:val="16"/>
        </w:rPr>
        <w:t xml:space="preserve"> International Symposium on High Voltage Engineering, Yokohama, Japan, August 23-27 1993.</w:t>
      </w:r>
    </w:p>
    <w:p w14:paraId="2EB80BC3" w14:textId="088F30C6" w:rsidR="00265E58" w:rsidRDefault="00265E58" w:rsidP="00265E58">
      <w:pPr>
        <w:pStyle w:val="Corps"/>
        <w:rPr>
          <w:rStyle w:val="Aucun"/>
          <w:sz w:val="16"/>
          <w:szCs w:val="16"/>
        </w:rPr>
      </w:pPr>
      <w:r>
        <w:rPr>
          <w:rStyle w:val="Aucun"/>
          <w:sz w:val="16"/>
          <w:szCs w:val="16"/>
        </w:rPr>
        <w:t>[</w:t>
      </w:r>
      <w:r w:rsidR="00123406">
        <w:rPr>
          <w:rStyle w:val="Aucun"/>
          <w:sz w:val="16"/>
          <w:szCs w:val="16"/>
        </w:rPr>
        <w:t>30</w:t>
      </w:r>
      <w:r>
        <w:rPr>
          <w:rStyle w:val="Aucun"/>
          <w:sz w:val="16"/>
          <w:szCs w:val="16"/>
        </w:rPr>
        <w:t xml:space="preserve">] T. </w:t>
      </w:r>
      <w:proofErr w:type="spellStart"/>
      <w:r>
        <w:rPr>
          <w:rStyle w:val="Aucun"/>
          <w:sz w:val="16"/>
          <w:szCs w:val="16"/>
        </w:rPr>
        <w:t>Tohmine</w:t>
      </w:r>
      <w:proofErr w:type="spellEnd"/>
      <w:r>
        <w:rPr>
          <w:rStyle w:val="Aucun"/>
          <w:sz w:val="16"/>
          <w:szCs w:val="16"/>
        </w:rPr>
        <w:t xml:space="preserve">, et al., "Evaluation of space charge accumulation characteristics in double-layered samples to simulate the </w:t>
      </w:r>
      <w:proofErr w:type="spellStart"/>
      <w:r>
        <w:rPr>
          <w:rStyle w:val="Aucun"/>
          <w:sz w:val="16"/>
          <w:szCs w:val="16"/>
        </w:rPr>
        <w:t>behaviour</w:t>
      </w:r>
      <w:proofErr w:type="spellEnd"/>
      <w:r>
        <w:rPr>
          <w:rStyle w:val="Aucun"/>
          <w:sz w:val="16"/>
          <w:szCs w:val="16"/>
        </w:rPr>
        <w:t xml:space="preserve"> of transmission cable joints under DC voltage," </w:t>
      </w:r>
      <w:r>
        <w:rPr>
          <w:rStyle w:val="Aucun"/>
          <w:i/>
          <w:iCs/>
          <w:sz w:val="16"/>
          <w:szCs w:val="16"/>
        </w:rPr>
        <w:t>International Conference on Insulated Power Cables</w:t>
      </w:r>
      <w:r>
        <w:rPr>
          <w:rStyle w:val="Aucun"/>
          <w:sz w:val="16"/>
          <w:szCs w:val="16"/>
        </w:rPr>
        <w:t>,</w:t>
      </w:r>
      <w:r>
        <w:rPr>
          <w:rStyle w:val="Aucun"/>
          <w:i/>
          <w:iCs/>
          <w:sz w:val="16"/>
          <w:szCs w:val="16"/>
        </w:rPr>
        <w:t xml:space="preserve"> Jicable'17</w:t>
      </w:r>
      <w:r>
        <w:rPr>
          <w:rStyle w:val="Aucun"/>
          <w:sz w:val="16"/>
          <w:szCs w:val="16"/>
        </w:rPr>
        <w:t>, Dunkirk, France, 20-22 November, 2017</w:t>
      </w:r>
      <w:r>
        <w:rPr>
          <w:rStyle w:val="Aucun"/>
          <w:i/>
          <w:iCs/>
          <w:sz w:val="16"/>
          <w:szCs w:val="16"/>
        </w:rPr>
        <w:t>.</w:t>
      </w:r>
    </w:p>
    <w:p w14:paraId="6C1F66EC" w14:textId="632DEE20" w:rsidR="00BD0F0C" w:rsidRDefault="00BD0F0C" w:rsidP="00BD0F0C">
      <w:pPr>
        <w:pStyle w:val="Corps"/>
        <w:rPr>
          <w:rStyle w:val="Aucun"/>
          <w:sz w:val="16"/>
          <w:szCs w:val="16"/>
        </w:rPr>
      </w:pPr>
      <w:r>
        <w:rPr>
          <w:rStyle w:val="Aucun"/>
          <w:sz w:val="16"/>
          <w:szCs w:val="16"/>
        </w:rPr>
        <w:t>[</w:t>
      </w:r>
      <w:r w:rsidR="00123406">
        <w:rPr>
          <w:rStyle w:val="Aucun"/>
          <w:sz w:val="16"/>
          <w:szCs w:val="16"/>
        </w:rPr>
        <w:t>31</w:t>
      </w:r>
      <w:r>
        <w:rPr>
          <w:rStyle w:val="Aucun"/>
          <w:sz w:val="16"/>
          <w:szCs w:val="16"/>
        </w:rPr>
        <w:t xml:space="preserve">] T. </w:t>
      </w:r>
      <w:proofErr w:type="spellStart"/>
      <w:r>
        <w:rPr>
          <w:rStyle w:val="Aucun"/>
          <w:sz w:val="16"/>
          <w:szCs w:val="16"/>
        </w:rPr>
        <w:t>Tohmine</w:t>
      </w:r>
      <w:proofErr w:type="spellEnd"/>
      <w:r>
        <w:rPr>
          <w:rStyle w:val="Aucun"/>
          <w:sz w:val="16"/>
          <w:szCs w:val="16"/>
        </w:rPr>
        <w:t xml:space="preserve">, et al., "Measurement of space charge accumulated in multi-layered samples composed of different insulators used in the joints of DC transmission cables," </w:t>
      </w:r>
      <w:r>
        <w:rPr>
          <w:rStyle w:val="Aucun"/>
          <w:i/>
          <w:iCs/>
          <w:sz w:val="16"/>
          <w:szCs w:val="16"/>
        </w:rPr>
        <w:t>2017 International Symposium on Electrical Insulating Materials (ISEIM)</w:t>
      </w:r>
      <w:r>
        <w:rPr>
          <w:rStyle w:val="Aucun"/>
          <w:sz w:val="16"/>
          <w:szCs w:val="16"/>
        </w:rPr>
        <w:t>, 2017, pp. 299-302.</w:t>
      </w:r>
    </w:p>
    <w:p w14:paraId="51605D52" w14:textId="6949F036" w:rsidR="005759EB" w:rsidRDefault="005759EB" w:rsidP="005759EB">
      <w:pPr>
        <w:pStyle w:val="Corps"/>
        <w:rPr>
          <w:rStyle w:val="Aucun"/>
          <w:sz w:val="16"/>
          <w:szCs w:val="16"/>
        </w:rPr>
      </w:pPr>
      <w:r>
        <w:rPr>
          <w:rStyle w:val="Aucun"/>
          <w:sz w:val="16"/>
          <w:szCs w:val="16"/>
        </w:rPr>
        <w:t>[3</w:t>
      </w:r>
      <w:r w:rsidR="00123406">
        <w:rPr>
          <w:rStyle w:val="Aucun"/>
          <w:sz w:val="16"/>
          <w:szCs w:val="16"/>
        </w:rPr>
        <w:t>2</w:t>
      </w:r>
      <w:r>
        <w:rPr>
          <w:rStyle w:val="Aucun"/>
          <w:sz w:val="16"/>
          <w:szCs w:val="16"/>
        </w:rPr>
        <w:t xml:space="preserve">] T. Takada, T. </w:t>
      </w:r>
      <w:proofErr w:type="spellStart"/>
      <w:r>
        <w:rPr>
          <w:rStyle w:val="Aucun"/>
          <w:sz w:val="16"/>
          <w:szCs w:val="16"/>
        </w:rPr>
        <w:t>Tohmine</w:t>
      </w:r>
      <w:proofErr w:type="spellEnd"/>
      <w:r>
        <w:rPr>
          <w:rStyle w:val="Aucun"/>
          <w:sz w:val="16"/>
          <w:szCs w:val="16"/>
        </w:rPr>
        <w:t>, Y. Tanaka and J. Li, "Space charge accumulation in double-layer dielectric systems—measurement methods and quantum chemical calculations," in IEEE Electrical Insulation Magazine, vol. 35, no. 5, pp. 36-46, Sept.-Oct. 2019.</w:t>
      </w:r>
    </w:p>
    <w:p w14:paraId="51CE25A1" w14:textId="60444596" w:rsidR="005759EB" w:rsidRDefault="005759EB" w:rsidP="005759EB">
      <w:pPr>
        <w:pStyle w:val="Corps"/>
        <w:rPr>
          <w:rStyle w:val="Aucun"/>
          <w:sz w:val="16"/>
          <w:szCs w:val="16"/>
        </w:rPr>
      </w:pPr>
      <w:r>
        <w:rPr>
          <w:rStyle w:val="Aucun"/>
          <w:sz w:val="16"/>
          <w:szCs w:val="16"/>
        </w:rPr>
        <w:t>[3</w:t>
      </w:r>
      <w:r w:rsidR="00123406">
        <w:rPr>
          <w:rStyle w:val="Aucun"/>
          <w:sz w:val="16"/>
          <w:szCs w:val="16"/>
        </w:rPr>
        <w:t>3</w:t>
      </w:r>
      <w:r>
        <w:rPr>
          <w:rStyle w:val="Aucun"/>
          <w:sz w:val="16"/>
          <w:szCs w:val="16"/>
        </w:rPr>
        <w:t>] T. Tsuyoshi et al., "The Influence of Polarity Reversal on Two-layered EPR and LDPE Simulating DC Cable Joints, " IEEJ Transactions on Fundamentals and Materials, 139, 78-84, 2019.</w:t>
      </w:r>
    </w:p>
    <w:p w14:paraId="54035077" w14:textId="2F1FE676" w:rsidR="00486F8F" w:rsidRDefault="00486F8F" w:rsidP="00486F8F">
      <w:pPr>
        <w:pStyle w:val="Corps"/>
        <w:rPr>
          <w:rStyle w:val="Aucun"/>
          <w:sz w:val="16"/>
          <w:szCs w:val="16"/>
        </w:rPr>
      </w:pPr>
      <w:r>
        <w:rPr>
          <w:rStyle w:val="Aucun"/>
          <w:sz w:val="16"/>
          <w:szCs w:val="16"/>
        </w:rPr>
        <w:t>[3</w:t>
      </w:r>
      <w:r w:rsidR="00123406">
        <w:rPr>
          <w:rStyle w:val="Aucun"/>
          <w:sz w:val="16"/>
          <w:szCs w:val="16"/>
        </w:rPr>
        <w:t>4</w:t>
      </w:r>
      <w:r>
        <w:rPr>
          <w:rStyle w:val="Aucun"/>
          <w:sz w:val="16"/>
          <w:szCs w:val="16"/>
        </w:rPr>
        <w:t xml:space="preserve">] G. Chen, Y. Tanaka, T. Takada and L. Zhong, "Effect of polyethylene interface on space charge formation,"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11, no. 1, pp. 113-121, Feb. 2004.</w:t>
      </w:r>
    </w:p>
    <w:p w14:paraId="548E0C0B" w14:textId="25236599" w:rsidR="00486F8F" w:rsidRDefault="00486F8F" w:rsidP="00486F8F">
      <w:pPr>
        <w:pStyle w:val="Corps"/>
        <w:rPr>
          <w:rStyle w:val="Aucun"/>
          <w:sz w:val="16"/>
          <w:szCs w:val="16"/>
        </w:rPr>
      </w:pPr>
      <w:r>
        <w:rPr>
          <w:rStyle w:val="Aucun"/>
          <w:sz w:val="16"/>
          <w:szCs w:val="16"/>
        </w:rPr>
        <w:t>[3</w:t>
      </w:r>
      <w:r w:rsidR="00123406">
        <w:rPr>
          <w:rStyle w:val="Aucun"/>
          <w:sz w:val="16"/>
          <w:szCs w:val="16"/>
        </w:rPr>
        <w:t>5</w:t>
      </w:r>
      <w:r>
        <w:rPr>
          <w:rStyle w:val="Aucun"/>
          <w:sz w:val="16"/>
          <w:szCs w:val="16"/>
        </w:rPr>
        <w:t xml:space="preserve">] D. </w:t>
      </w:r>
      <w:proofErr w:type="spellStart"/>
      <w:r>
        <w:rPr>
          <w:rStyle w:val="Aucun"/>
          <w:sz w:val="16"/>
          <w:szCs w:val="16"/>
        </w:rPr>
        <w:t>Fabiani</w:t>
      </w:r>
      <w:proofErr w:type="spellEnd"/>
      <w:r>
        <w:rPr>
          <w:rStyle w:val="Aucun"/>
          <w:sz w:val="16"/>
          <w:szCs w:val="16"/>
        </w:rPr>
        <w:t xml:space="preserve"> et al., "Polymeric HVDC Cable Design and Space Charge Accumulation. Part 1: Insulation/</w:t>
      </w:r>
      <w:proofErr w:type="spellStart"/>
      <w:r>
        <w:rPr>
          <w:rStyle w:val="Aucun"/>
          <w:sz w:val="16"/>
          <w:szCs w:val="16"/>
        </w:rPr>
        <w:t>Semicon</w:t>
      </w:r>
      <w:proofErr w:type="spellEnd"/>
      <w:r>
        <w:rPr>
          <w:rStyle w:val="Aucun"/>
          <w:sz w:val="16"/>
          <w:szCs w:val="16"/>
        </w:rPr>
        <w:t xml:space="preserve"> Interface," in IEEE Electrical Insulation Magazine, vol. 23, no. 6, pp. 11-19, Nov.-Dec. 2007.</w:t>
      </w:r>
    </w:p>
    <w:p w14:paraId="6870DA09" w14:textId="6B04A449" w:rsidR="00486F8F" w:rsidRDefault="00486F8F" w:rsidP="00486F8F">
      <w:pPr>
        <w:pStyle w:val="Corps"/>
        <w:rPr>
          <w:rStyle w:val="Aucun"/>
          <w:sz w:val="16"/>
          <w:szCs w:val="16"/>
        </w:rPr>
      </w:pPr>
      <w:r>
        <w:rPr>
          <w:rStyle w:val="Aucun"/>
          <w:sz w:val="16"/>
          <w:szCs w:val="16"/>
        </w:rPr>
        <w:t>[3</w:t>
      </w:r>
      <w:r w:rsidR="00123406">
        <w:rPr>
          <w:rStyle w:val="Aucun"/>
          <w:sz w:val="16"/>
          <w:szCs w:val="16"/>
        </w:rPr>
        <w:t>6</w:t>
      </w:r>
      <w:r>
        <w:rPr>
          <w:rStyle w:val="Aucun"/>
          <w:sz w:val="16"/>
          <w:szCs w:val="16"/>
        </w:rPr>
        <w:t xml:space="preserve">] S. </w:t>
      </w:r>
      <w:proofErr w:type="spellStart"/>
      <w:r>
        <w:rPr>
          <w:rStyle w:val="Aucun"/>
          <w:sz w:val="16"/>
          <w:szCs w:val="16"/>
        </w:rPr>
        <w:t>Delpino</w:t>
      </w:r>
      <w:proofErr w:type="spellEnd"/>
      <w:r>
        <w:rPr>
          <w:rStyle w:val="Aucun"/>
          <w:sz w:val="16"/>
          <w:szCs w:val="16"/>
        </w:rPr>
        <w:t xml:space="preserve"> et al., "Feature article - Polymeric HVDC cable design and space charge accumulation. Part 2: insulation interfaces," in IEEE Electrical Insulation Magazine, vol. 24, no. 1, pp. 14-24, Jan.-Feb. 2008.</w:t>
      </w:r>
    </w:p>
    <w:p w14:paraId="4C697584" w14:textId="4CFD63F1" w:rsidR="00486F8F" w:rsidRDefault="00486F8F" w:rsidP="00486F8F">
      <w:pPr>
        <w:pStyle w:val="Corps"/>
        <w:rPr>
          <w:rStyle w:val="Aucun"/>
          <w:sz w:val="16"/>
          <w:szCs w:val="16"/>
        </w:rPr>
      </w:pPr>
      <w:r>
        <w:rPr>
          <w:rStyle w:val="Aucun"/>
          <w:sz w:val="16"/>
          <w:szCs w:val="16"/>
        </w:rPr>
        <w:t>[3</w:t>
      </w:r>
      <w:r w:rsidR="00123406">
        <w:rPr>
          <w:rStyle w:val="Aucun"/>
          <w:sz w:val="16"/>
          <w:szCs w:val="16"/>
        </w:rPr>
        <w:t>7</w:t>
      </w:r>
      <w:r>
        <w:rPr>
          <w:rStyle w:val="Aucun"/>
          <w:sz w:val="16"/>
          <w:szCs w:val="16"/>
        </w:rPr>
        <w:t xml:space="preserve">] D. </w:t>
      </w:r>
      <w:proofErr w:type="spellStart"/>
      <w:r>
        <w:rPr>
          <w:rStyle w:val="Aucun"/>
          <w:sz w:val="16"/>
          <w:szCs w:val="16"/>
        </w:rPr>
        <w:t>Fabiani</w:t>
      </w:r>
      <w:proofErr w:type="spellEnd"/>
      <w:r>
        <w:rPr>
          <w:rStyle w:val="Aucun"/>
          <w:sz w:val="16"/>
          <w:szCs w:val="16"/>
        </w:rPr>
        <w:t xml:space="preserve"> et al., "HVDC Cable Design and Space Charge Accumulation. Part 3: Effect of Temperature Gradient [Feature article]," in IEEE Electrical Insulation Magazine, vol. 24, no. 2, pp. 5-14, March-April 2008.</w:t>
      </w:r>
    </w:p>
    <w:p w14:paraId="171FC939" w14:textId="21FB2B1D" w:rsidR="00486F8F" w:rsidRDefault="00486F8F" w:rsidP="00486F8F">
      <w:pPr>
        <w:pStyle w:val="Corps"/>
        <w:rPr>
          <w:rStyle w:val="Aucun"/>
          <w:sz w:val="16"/>
          <w:szCs w:val="16"/>
        </w:rPr>
      </w:pPr>
      <w:r>
        <w:rPr>
          <w:rStyle w:val="Aucun"/>
          <w:sz w:val="16"/>
          <w:szCs w:val="16"/>
        </w:rPr>
        <w:t>[3</w:t>
      </w:r>
      <w:r w:rsidR="00123406">
        <w:rPr>
          <w:rStyle w:val="Aucun"/>
          <w:sz w:val="16"/>
          <w:szCs w:val="16"/>
        </w:rPr>
        <w:t>8</w:t>
      </w:r>
      <w:r>
        <w:rPr>
          <w:rStyle w:val="Aucun"/>
          <w:sz w:val="16"/>
          <w:szCs w:val="16"/>
        </w:rPr>
        <w:t>] M. Takashi, "Calibration of the pulsed electroacoustic method for measuring space charge density," IEEJ Transactions on Fundamentals and Materials 119.8-9 (1999): 1114-1119.</w:t>
      </w:r>
    </w:p>
    <w:p w14:paraId="30062939" w14:textId="2F21C867" w:rsidR="00486F8F" w:rsidRDefault="00486F8F" w:rsidP="00486F8F">
      <w:pPr>
        <w:pStyle w:val="Corps"/>
        <w:rPr>
          <w:rStyle w:val="Aucun"/>
          <w:sz w:val="16"/>
          <w:szCs w:val="16"/>
        </w:rPr>
      </w:pPr>
      <w:r>
        <w:rPr>
          <w:rStyle w:val="Aucun"/>
          <w:sz w:val="16"/>
          <w:szCs w:val="16"/>
        </w:rPr>
        <w:t>[3</w:t>
      </w:r>
      <w:r w:rsidR="00123406">
        <w:rPr>
          <w:rStyle w:val="Aucun"/>
          <w:sz w:val="16"/>
          <w:szCs w:val="16"/>
        </w:rPr>
        <w:t>9</w:t>
      </w:r>
      <w:r>
        <w:rPr>
          <w:rStyle w:val="Aucun"/>
          <w:sz w:val="16"/>
          <w:szCs w:val="16"/>
        </w:rPr>
        <w:t xml:space="preserve">] T. Takeda et al., "Space charge behavior in full-size 250 kV DC XLPE cables," Power </w:t>
      </w:r>
      <w:proofErr w:type="spellStart"/>
      <w:r>
        <w:rPr>
          <w:rStyle w:val="Aucun"/>
          <w:sz w:val="16"/>
          <w:szCs w:val="16"/>
        </w:rPr>
        <w:t>Deliv</w:t>
      </w:r>
      <w:proofErr w:type="spellEnd"/>
      <w:r>
        <w:rPr>
          <w:rStyle w:val="Aucun"/>
          <w:sz w:val="16"/>
          <w:szCs w:val="16"/>
        </w:rPr>
        <w:t>. IEEE Trans., vol. 13, no.1, pp. 28–39, 1998</w:t>
      </w:r>
    </w:p>
    <w:p w14:paraId="00B0A4ED" w14:textId="68D170D6" w:rsidR="00486F8F" w:rsidRDefault="00486F8F" w:rsidP="00486F8F">
      <w:pPr>
        <w:pStyle w:val="Corps"/>
        <w:rPr>
          <w:rStyle w:val="Aucun"/>
          <w:sz w:val="16"/>
          <w:szCs w:val="16"/>
        </w:rPr>
      </w:pPr>
      <w:r>
        <w:rPr>
          <w:rStyle w:val="Aucun"/>
          <w:sz w:val="16"/>
          <w:szCs w:val="16"/>
        </w:rPr>
        <w:t>[</w:t>
      </w:r>
      <w:r w:rsidR="00123406">
        <w:rPr>
          <w:rStyle w:val="Aucun"/>
          <w:sz w:val="16"/>
          <w:szCs w:val="16"/>
        </w:rPr>
        <w:t>40</w:t>
      </w:r>
      <w:r>
        <w:rPr>
          <w:rStyle w:val="Aucun"/>
          <w:sz w:val="16"/>
          <w:szCs w:val="16"/>
        </w:rPr>
        <w:t xml:space="preserve">] R. Bodega, P. H. F. Morshuis and J. J. Smit, "Space charge measurements on multi-dielectrics by means of the pulsed electroacoustic method,"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13, no. 2, pp. 272-281, April 2006.</w:t>
      </w:r>
    </w:p>
    <w:p w14:paraId="5069527A" w14:textId="62E13B5A" w:rsidR="006D3B87" w:rsidRDefault="006D3B87" w:rsidP="006D3B87">
      <w:pPr>
        <w:pStyle w:val="Corps"/>
        <w:rPr>
          <w:rStyle w:val="Aucun"/>
          <w:sz w:val="16"/>
          <w:szCs w:val="16"/>
        </w:rPr>
      </w:pPr>
      <w:r>
        <w:rPr>
          <w:rStyle w:val="Aucun"/>
          <w:sz w:val="16"/>
          <w:szCs w:val="16"/>
        </w:rPr>
        <w:t>[</w:t>
      </w:r>
      <w:r w:rsidR="00123406">
        <w:rPr>
          <w:rStyle w:val="Aucun"/>
          <w:sz w:val="16"/>
          <w:szCs w:val="16"/>
        </w:rPr>
        <w:t>41</w:t>
      </w:r>
      <w:r>
        <w:rPr>
          <w:rStyle w:val="Aucun"/>
          <w:sz w:val="16"/>
          <w:szCs w:val="16"/>
        </w:rPr>
        <w:t xml:space="preserve">] R. Bodega, P. H. F. Morshuis, G. C. </w:t>
      </w:r>
      <w:proofErr w:type="spellStart"/>
      <w:r>
        <w:rPr>
          <w:rStyle w:val="Aucun"/>
          <w:sz w:val="16"/>
          <w:szCs w:val="16"/>
        </w:rPr>
        <w:t>Montanari</w:t>
      </w:r>
      <w:proofErr w:type="spellEnd"/>
      <w:r>
        <w:rPr>
          <w:rStyle w:val="Aucun"/>
          <w:sz w:val="16"/>
          <w:szCs w:val="16"/>
        </w:rPr>
        <w:t xml:space="preserve">, D. </w:t>
      </w:r>
      <w:proofErr w:type="spellStart"/>
      <w:r>
        <w:rPr>
          <w:rStyle w:val="Aucun"/>
          <w:sz w:val="16"/>
          <w:szCs w:val="16"/>
        </w:rPr>
        <w:t>Fabiani</w:t>
      </w:r>
      <w:proofErr w:type="spellEnd"/>
      <w:r>
        <w:rPr>
          <w:rStyle w:val="Aucun"/>
          <w:sz w:val="16"/>
          <w:szCs w:val="16"/>
        </w:rPr>
        <w:t xml:space="preserve"> and J. J. Smit, "The Use of Cable System Models for the Assessment of Space Charge </w:t>
      </w:r>
      <w:proofErr w:type="spellStart"/>
      <w:r>
        <w:rPr>
          <w:rStyle w:val="Aucun"/>
          <w:sz w:val="16"/>
          <w:szCs w:val="16"/>
        </w:rPr>
        <w:t>Behaviour</w:t>
      </w:r>
      <w:proofErr w:type="spellEnd"/>
      <w:r>
        <w:rPr>
          <w:rStyle w:val="Aucun"/>
          <w:sz w:val="16"/>
          <w:szCs w:val="16"/>
        </w:rPr>
        <w:t xml:space="preserve"> in Full-size DC Cable Systems," </w:t>
      </w:r>
      <w:r>
        <w:rPr>
          <w:rStyle w:val="Aucun"/>
          <w:i/>
          <w:iCs/>
          <w:sz w:val="16"/>
          <w:szCs w:val="16"/>
        </w:rPr>
        <w:t>2006 IEEE Conference on Electrical Insulation and Dielectric Phenomena</w:t>
      </w:r>
      <w:r>
        <w:rPr>
          <w:rStyle w:val="Aucun"/>
          <w:sz w:val="16"/>
          <w:szCs w:val="16"/>
        </w:rPr>
        <w:t>, 2006, pp. 732-735.</w:t>
      </w:r>
    </w:p>
    <w:p w14:paraId="6F45331E" w14:textId="50832069" w:rsidR="006D3B87" w:rsidRDefault="006D3B87" w:rsidP="006D3B87">
      <w:pPr>
        <w:pStyle w:val="Corps"/>
        <w:rPr>
          <w:rStyle w:val="Aucun"/>
          <w:sz w:val="16"/>
          <w:szCs w:val="16"/>
        </w:rPr>
      </w:pPr>
      <w:r>
        <w:rPr>
          <w:rStyle w:val="Aucun"/>
          <w:sz w:val="16"/>
          <w:szCs w:val="16"/>
        </w:rPr>
        <w:t>[4</w:t>
      </w:r>
      <w:r w:rsidR="00123406">
        <w:rPr>
          <w:rStyle w:val="Aucun"/>
          <w:sz w:val="16"/>
          <w:szCs w:val="16"/>
        </w:rPr>
        <w:t>2</w:t>
      </w:r>
      <w:r>
        <w:rPr>
          <w:rStyle w:val="Aucun"/>
          <w:sz w:val="16"/>
          <w:szCs w:val="16"/>
        </w:rPr>
        <w:t xml:space="preserve">] H. Mori, H. </w:t>
      </w:r>
      <w:proofErr w:type="spellStart"/>
      <w:r>
        <w:rPr>
          <w:rStyle w:val="Aucun"/>
          <w:sz w:val="16"/>
          <w:szCs w:val="16"/>
        </w:rPr>
        <w:t>Niinobe</w:t>
      </w:r>
      <w:proofErr w:type="spellEnd"/>
      <w:r>
        <w:rPr>
          <w:rStyle w:val="Aucun"/>
          <w:sz w:val="16"/>
          <w:szCs w:val="16"/>
        </w:rPr>
        <w:t xml:space="preserve">, Y. Yagi, "Space charge measurements and characteristics of HVDC XLPE cable," </w:t>
      </w:r>
      <w:r>
        <w:rPr>
          <w:rStyle w:val="Aucun"/>
          <w:i/>
          <w:iCs/>
          <w:sz w:val="16"/>
          <w:szCs w:val="16"/>
        </w:rPr>
        <w:t>International Conference on Insulated Power Cables</w:t>
      </w:r>
      <w:r>
        <w:rPr>
          <w:rStyle w:val="Aucun"/>
          <w:sz w:val="16"/>
          <w:szCs w:val="16"/>
        </w:rPr>
        <w:t>,</w:t>
      </w:r>
      <w:r>
        <w:rPr>
          <w:rStyle w:val="Aucun"/>
          <w:i/>
          <w:iCs/>
          <w:sz w:val="16"/>
          <w:szCs w:val="16"/>
        </w:rPr>
        <w:t xml:space="preserve"> Jicable'13</w:t>
      </w:r>
      <w:r>
        <w:rPr>
          <w:rStyle w:val="Aucun"/>
          <w:sz w:val="16"/>
          <w:szCs w:val="16"/>
        </w:rPr>
        <w:t>, Perpignan, France, 18-20 November, 2013.</w:t>
      </w:r>
    </w:p>
    <w:p w14:paraId="66FB8363" w14:textId="18B9D10C" w:rsidR="006D3B87" w:rsidRDefault="006D3B87" w:rsidP="006D3B87">
      <w:pPr>
        <w:pStyle w:val="Corps"/>
        <w:rPr>
          <w:rStyle w:val="Aucun"/>
          <w:sz w:val="16"/>
          <w:szCs w:val="16"/>
        </w:rPr>
      </w:pPr>
      <w:r>
        <w:rPr>
          <w:rStyle w:val="Aucun"/>
          <w:sz w:val="16"/>
          <w:szCs w:val="16"/>
        </w:rPr>
        <w:t>[4</w:t>
      </w:r>
      <w:r w:rsidR="00123406">
        <w:rPr>
          <w:rStyle w:val="Aucun"/>
          <w:sz w:val="16"/>
          <w:szCs w:val="16"/>
        </w:rPr>
        <w:t>3</w:t>
      </w:r>
      <w:r>
        <w:rPr>
          <w:rStyle w:val="Aucun"/>
          <w:sz w:val="16"/>
          <w:szCs w:val="16"/>
        </w:rPr>
        <w:t xml:space="preserve">] L. Boyer, P. </w:t>
      </w:r>
      <w:proofErr w:type="spellStart"/>
      <w:r>
        <w:rPr>
          <w:rStyle w:val="Aucun"/>
          <w:sz w:val="16"/>
          <w:szCs w:val="16"/>
        </w:rPr>
        <w:t>Mirebeau</w:t>
      </w:r>
      <w:proofErr w:type="spellEnd"/>
      <w:r>
        <w:rPr>
          <w:rStyle w:val="Aucun"/>
          <w:sz w:val="16"/>
          <w:szCs w:val="16"/>
        </w:rPr>
        <w:t xml:space="preserve">, K. </w:t>
      </w:r>
      <w:proofErr w:type="spellStart"/>
      <w:r>
        <w:rPr>
          <w:rStyle w:val="Aucun"/>
          <w:sz w:val="16"/>
          <w:szCs w:val="16"/>
        </w:rPr>
        <w:t>Vershnin</w:t>
      </w:r>
      <w:proofErr w:type="spellEnd"/>
      <w:r>
        <w:rPr>
          <w:rStyle w:val="Aucun"/>
          <w:sz w:val="16"/>
          <w:szCs w:val="16"/>
        </w:rPr>
        <w:t xml:space="preserve">, A. Tzimas, J. Castellon, and P. </w:t>
      </w:r>
      <w:proofErr w:type="spellStart"/>
      <w:r>
        <w:rPr>
          <w:rStyle w:val="Aucun"/>
          <w:sz w:val="16"/>
          <w:szCs w:val="16"/>
        </w:rPr>
        <w:t>Notingher</w:t>
      </w:r>
      <w:proofErr w:type="spellEnd"/>
      <w:r>
        <w:rPr>
          <w:rStyle w:val="Aucun"/>
          <w:sz w:val="16"/>
          <w:szCs w:val="16"/>
        </w:rPr>
        <w:t xml:space="preserve">, "Follow up of space charge distributions in HVDC cable during a Pre-Qualification test using the Pulse Electro Acoustic technique and the Thermal Step Method," </w:t>
      </w:r>
      <w:r>
        <w:rPr>
          <w:rStyle w:val="Aucun"/>
          <w:i/>
          <w:iCs/>
          <w:sz w:val="16"/>
          <w:szCs w:val="16"/>
        </w:rPr>
        <w:t>International Conference on Insulated Power Cables</w:t>
      </w:r>
      <w:r>
        <w:rPr>
          <w:rStyle w:val="Aucun"/>
          <w:sz w:val="16"/>
          <w:szCs w:val="16"/>
          <w:lang w:val="de-DE"/>
        </w:rPr>
        <w:t>, Jicable'19 - Paris - Versailles 23-27 June, 2019.</w:t>
      </w:r>
    </w:p>
    <w:p w14:paraId="225C0D96" w14:textId="2276B1A3" w:rsidR="006D3B87" w:rsidRDefault="006D3B87" w:rsidP="006D3B87">
      <w:pPr>
        <w:pStyle w:val="Corps"/>
        <w:rPr>
          <w:rStyle w:val="Aucun"/>
          <w:color w:val="FF0000"/>
          <w:sz w:val="16"/>
          <w:szCs w:val="16"/>
          <w:u w:color="FF0000"/>
        </w:rPr>
      </w:pPr>
      <w:r>
        <w:rPr>
          <w:rStyle w:val="Aucun"/>
          <w:sz w:val="16"/>
          <w:szCs w:val="16"/>
          <w:lang w:val="pt-PT"/>
        </w:rPr>
        <w:t>[4</w:t>
      </w:r>
      <w:r w:rsidR="00123406">
        <w:rPr>
          <w:rStyle w:val="Aucun"/>
          <w:sz w:val="16"/>
          <w:szCs w:val="16"/>
          <w:lang w:val="pt-PT"/>
        </w:rPr>
        <w:t>4</w:t>
      </w:r>
      <w:r>
        <w:rPr>
          <w:rStyle w:val="Aucun"/>
          <w:sz w:val="16"/>
          <w:szCs w:val="16"/>
          <w:lang w:val="pt-PT"/>
        </w:rPr>
        <w:t xml:space="preserve">] </w:t>
      </w:r>
      <w:r w:rsidRPr="0012360D">
        <w:rPr>
          <w:rStyle w:val="Aucun"/>
          <w:sz w:val="16"/>
          <w:szCs w:val="16"/>
          <w:lang w:val="pt-PT"/>
        </w:rPr>
        <w:t>S. Zahra et al., "Space Charge Measurement Equipment for Full-scale HVDC Cables Using Electrically Insulating Polymeric Acoustic Coupler," in IEEE Transactions on Dielectrics and Electrical Insulation, doi: 10.1109/TDEI.2022.3169106.</w:t>
      </w:r>
      <w:r>
        <w:rPr>
          <w:rStyle w:val="Aucun"/>
          <w:sz w:val="16"/>
          <w:szCs w:val="16"/>
        </w:rPr>
        <w:t xml:space="preserve">2022. </w:t>
      </w:r>
    </w:p>
    <w:p w14:paraId="2236BB66" w14:textId="3908738F" w:rsidR="006D3B87" w:rsidRDefault="006D3B87" w:rsidP="006D3B87">
      <w:pPr>
        <w:pStyle w:val="Corps"/>
        <w:rPr>
          <w:rStyle w:val="Aucun"/>
          <w:sz w:val="16"/>
          <w:szCs w:val="16"/>
        </w:rPr>
      </w:pPr>
      <w:r>
        <w:rPr>
          <w:rStyle w:val="Aucun"/>
          <w:sz w:val="16"/>
          <w:szCs w:val="16"/>
        </w:rPr>
        <w:t>[4</w:t>
      </w:r>
      <w:r w:rsidR="00123406">
        <w:rPr>
          <w:rStyle w:val="Aucun"/>
          <w:sz w:val="16"/>
          <w:szCs w:val="16"/>
        </w:rPr>
        <w:t>5</w:t>
      </w:r>
      <w:r>
        <w:rPr>
          <w:rStyle w:val="Aucun"/>
          <w:sz w:val="16"/>
          <w:szCs w:val="16"/>
        </w:rPr>
        <w:t xml:space="preserve">] X. Li, S. Zahra, T. Kawashima, Y. Murakami and N. </w:t>
      </w:r>
      <w:proofErr w:type="spellStart"/>
      <w:r>
        <w:rPr>
          <w:rStyle w:val="Aucun"/>
          <w:sz w:val="16"/>
          <w:szCs w:val="16"/>
        </w:rPr>
        <w:t>Hozumi</w:t>
      </w:r>
      <w:proofErr w:type="spellEnd"/>
      <w:r>
        <w:rPr>
          <w:rStyle w:val="Aucun"/>
          <w:sz w:val="16"/>
          <w:szCs w:val="16"/>
        </w:rPr>
        <w:t xml:space="preserve">, "Lock-in Calibration for Space Charge Measurement," </w:t>
      </w:r>
      <w:r>
        <w:rPr>
          <w:rStyle w:val="Aucun"/>
          <w:i/>
          <w:iCs/>
          <w:sz w:val="16"/>
          <w:szCs w:val="16"/>
        </w:rPr>
        <w:t>2020 IEEE 3rd International Conference on Dielectrics (ICD)</w:t>
      </w:r>
      <w:r>
        <w:rPr>
          <w:rStyle w:val="Aucun"/>
          <w:sz w:val="16"/>
          <w:szCs w:val="16"/>
        </w:rPr>
        <w:t>, 2020, pp. 391-394.</w:t>
      </w:r>
    </w:p>
    <w:p w14:paraId="14E8FA75" w14:textId="5F7B6400" w:rsidR="006D3B87" w:rsidRDefault="006D3B87" w:rsidP="006D3B87">
      <w:pPr>
        <w:pStyle w:val="Corps"/>
        <w:rPr>
          <w:rStyle w:val="Aucun"/>
          <w:sz w:val="16"/>
          <w:szCs w:val="16"/>
        </w:rPr>
      </w:pPr>
      <w:r>
        <w:rPr>
          <w:rStyle w:val="Aucun"/>
          <w:sz w:val="16"/>
          <w:szCs w:val="16"/>
        </w:rPr>
        <w:t>[4</w:t>
      </w:r>
      <w:r w:rsidR="00123406">
        <w:rPr>
          <w:rStyle w:val="Aucun"/>
          <w:sz w:val="16"/>
          <w:szCs w:val="16"/>
        </w:rPr>
        <w:t>6</w:t>
      </w:r>
      <w:r>
        <w:rPr>
          <w:rStyle w:val="Aucun"/>
          <w:sz w:val="16"/>
          <w:szCs w:val="16"/>
        </w:rPr>
        <w:t xml:space="preserve">] S. Zahra, T. Kawashima, Y. Murakami and N. </w:t>
      </w:r>
      <w:proofErr w:type="spellStart"/>
      <w:r>
        <w:rPr>
          <w:rStyle w:val="Aucun"/>
          <w:sz w:val="16"/>
          <w:szCs w:val="16"/>
        </w:rPr>
        <w:t>Hozumi</w:t>
      </w:r>
      <w:proofErr w:type="spellEnd"/>
      <w:r>
        <w:rPr>
          <w:rStyle w:val="Aucun"/>
          <w:sz w:val="16"/>
          <w:szCs w:val="16"/>
        </w:rPr>
        <w:t xml:space="preserve">, "Small-size Space Charge Measurement Device for Power Cables by Using Electrically Insulated Acoustic Coupler," </w:t>
      </w:r>
      <w:r>
        <w:rPr>
          <w:rStyle w:val="Aucun"/>
          <w:i/>
          <w:iCs/>
          <w:sz w:val="16"/>
          <w:szCs w:val="16"/>
        </w:rPr>
        <w:t>2020 IEEE 3rd International Conference on Dielectrics (ICD)</w:t>
      </w:r>
      <w:r>
        <w:rPr>
          <w:rStyle w:val="Aucun"/>
          <w:sz w:val="16"/>
          <w:szCs w:val="16"/>
        </w:rPr>
        <w:t>, 2020, pp. 359-362.</w:t>
      </w:r>
    </w:p>
    <w:p w14:paraId="2D21D12C" w14:textId="067543BE" w:rsidR="00D23B21" w:rsidRDefault="00D23B21" w:rsidP="00D23B21">
      <w:pPr>
        <w:pStyle w:val="Corps"/>
        <w:rPr>
          <w:rStyle w:val="Aucun"/>
          <w:sz w:val="16"/>
          <w:szCs w:val="16"/>
        </w:rPr>
      </w:pPr>
      <w:r>
        <w:rPr>
          <w:rStyle w:val="Aucun"/>
          <w:sz w:val="16"/>
          <w:szCs w:val="16"/>
        </w:rPr>
        <w:lastRenderedPageBreak/>
        <w:t>[4</w:t>
      </w:r>
      <w:r w:rsidR="00123406">
        <w:rPr>
          <w:rStyle w:val="Aucun"/>
          <w:sz w:val="16"/>
          <w:szCs w:val="16"/>
        </w:rPr>
        <w:t>7</w:t>
      </w:r>
      <w:r>
        <w:rPr>
          <w:rStyle w:val="Aucun"/>
          <w:sz w:val="16"/>
          <w:szCs w:val="16"/>
        </w:rPr>
        <w:t xml:space="preserve">] M. </w:t>
      </w:r>
      <w:proofErr w:type="spellStart"/>
      <w:r>
        <w:rPr>
          <w:rStyle w:val="Aucun"/>
          <w:sz w:val="16"/>
          <w:szCs w:val="16"/>
        </w:rPr>
        <w:t>Jebli</w:t>
      </w:r>
      <w:proofErr w:type="spellEnd"/>
      <w:r>
        <w:rPr>
          <w:rStyle w:val="Aucun"/>
          <w:sz w:val="16"/>
          <w:szCs w:val="16"/>
        </w:rPr>
        <w:t xml:space="preserve"> et al., "Non-intrusive space charge measurement on DC cable using the thermal step method”, </w:t>
      </w:r>
      <w:proofErr w:type="spellStart"/>
      <w:r>
        <w:rPr>
          <w:rStyle w:val="Aucun"/>
          <w:sz w:val="16"/>
          <w:szCs w:val="16"/>
        </w:rPr>
        <w:t>Jicable</w:t>
      </w:r>
      <w:proofErr w:type="spellEnd"/>
      <w:r>
        <w:rPr>
          <w:rStyle w:val="Aucun"/>
          <w:sz w:val="16"/>
          <w:szCs w:val="16"/>
        </w:rPr>
        <w:t xml:space="preserve"> HVDC 2021</w:t>
      </w:r>
    </w:p>
    <w:p w14:paraId="156AD94D" w14:textId="68D110C1" w:rsidR="0044674B" w:rsidRDefault="000709F1">
      <w:pPr>
        <w:pStyle w:val="Corps"/>
        <w:rPr>
          <w:rStyle w:val="Aucun"/>
          <w:sz w:val="16"/>
          <w:szCs w:val="16"/>
        </w:rPr>
      </w:pPr>
      <w:r>
        <w:rPr>
          <w:rStyle w:val="Aucun"/>
          <w:sz w:val="16"/>
          <w:szCs w:val="16"/>
        </w:rPr>
        <w:t>[</w:t>
      </w:r>
      <w:r w:rsidR="00FE3462">
        <w:rPr>
          <w:rStyle w:val="Aucun"/>
          <w:sz w:val="16"/>
          <w:szCs w:val="16"/>
        </w:rPr>
        <w:t>4</w:t>
      </w:r>
      <w:r w:rsidR="00123406">
        <w:rPr>
          <w:rStyle w:val="Aucun"/>
          <w:sz w:val="16"/>
          <w:szCs w:val="16"/>
        </w:rPr>
        <w:t>8</w:t>
      </w:r>
      <w:r>
        <w:rPr>
          <w:rStyle w:val="Aucun"/>
          <w:sz w:val="16"/>
          <w:szCs w:val="16"/>
        </w:rPr>
        <w:t xml:space="preserve">] A. Tzimas, L. Boyer, P. </w:t>
      </w:r>
      <w:proofErr w:type="spellStart"/>
      <w:r>
        <w:rPr>
          <w:rStyle w:val="Aucun"/>
          <w:sz w:val="16"/>
          <w:szCs w:val="16"/>
        </w:rPr>
        <w:t>Mirebeau</w:t>
      </w:r>
      <w:proofErr w:type="spellEnd"/>
      <w:r>
        <w:rPr>
          <w:rStyle w:val="Aucun"/>
          <w:sz w:val="16"/>
          <w:szCs w:val="16"/>
        </w:rPr>
        <w:t xml:space="preserve">, S. Dodd, J. Castellon and P. </w:t>
      </w:r>
      <w:proofErr w:type="spellStart"/>
      <w:r>
        <w:rPr>
          <w:rStyle w:val="Aucun"/>
          <w:sz w:val="16"/>
          <w:szCs w:val="16"/>
        </w:rPr>
        <w:t>Notingher</w:t>
      </w:r>
      <w:proofErr w:type="spellEnd"/>
      <w:r>
        <w:rPr>
          <w:rStyle w:val="Aucun"/>
          <w:sz w:val="16"/>
          <w:szCs w:val="16"/>
        </w:rPr>
        <w:t xml:space="preserve">, "Qualitative analysis of PEA and TSM techniques on a 200kV extruded cable during a VSC ageing program," </w:t>
      </w:r>
      <w:r>
        <w:rPr>
          <w:rStyle w:val="Aucun"/>
          <w:i/>
          <w:iCs/>
          <w:sz w:val="16"/>
          <w:szCs w:val="16"/>
        </w:rPr>
        <w:t>2016 IEEE International Conference on Dielectrics (ICD)</w:t>
      </w:r>
      <w:r>
        <w:rPr>
          <w:rStyle w:val="Aucun"/>
          <w:sz w:val="16"/>
          <w:szCs w:val="16"/>
        </w:rPr>
        <w:t>, 2016, pp. 49-52.</w:t>
      </w:r>
    </w:p>
    <w:p w14:paraId="060D9A2C" w14:textId="42D93492" w:rsidR="00F23D93" w:rsidRDefault="00F23D93" w:rsidP="00F23D93">
      <w:pPr>
        <w:jc w:val="both"/>
        <w:rPr>
          <w:color w:val="FF0000"/>
          <w:sz w:val="16"/>
          <w:szCs w:val="16"/>
          <w:highlight w:val="yellow"/>
          <w:lang w:val="en-GB" w:eastAsia="ja-JP"/>
        </w:rPr>
      </w:pPr>
      <w:r>
        <w:rPr>
          <w:rStyle w:val="Aucun"/>
          <w:sz w:val="16"/>
          <w:szCs w:val="16"/>
          <w:lang w:val="pt-PT"/>
        </w:rPr>
        <w:t>[4</w:t>
      </w:r>
      <w:r w:rsidR="00123406">
        <w:rPr>
          <w:rStyle w:val="Aucun"/>
          <w:sz w:val="16"/>
          <w:szCs w:val="16"/>
          <w:lang w:val="pt-PT"/>
        </w:rPr>
        <w:t>9</w:t>
      </w:r>
      <w:r>
        <w:rPr>
          <w:rStyle w:val="Aucun"/>
          <w:sz w:val="16"/>
          <w:szCs w:val="16"/>
          <w:lang w:val="pt-PT"/>
        </w:rPr>
        <w:t xml:space="preserve">] </w:t>
      </w:r>
      <w:r>
        <w:rPr>
          <w:rStyle w:val="Aucun"/>
          <w:rFonts w:ascii="Century" w:eastAsia="Century" w:hAnsi="Century" w:cs="Century"/>
          <w:sz w:val="16"/>
          <w:szCs w:val="16"/>
        </w:rPr>
        <w:t xml:space="preserve">S. </w:t>
      </w:r>
      <w:r w:rsidRPr="00D4616D">
        <w:rPr>
          <w:rStyle w:val="Aucun"/>
          <w:rFonts w:ascii="Century" w:eastAsia="Century" w:hAnsi="Century" w:cs="Century"/>
          <w:sz w:val="16"/>
          <w:szCs w:val="16"/>
        </w:rPr>
        <w:t>Zahra</w:t>
      </w:r>
      <w:r w:rsidRPr="00D4616D">
        <w:rPr>
          <w:rStyle w:val="Aucun"/>
          <w:sz w:val="16"/>
          <w:szCs w:val="16"/>
        </w:rPr>
        <w:t xml:space="preserve"> et al</w:t>
      </w:r>
      <w:r w:rsidRPr="00D4616D">
        <w:rPr>
          <w:color w:val="FF0000"/>
          <w:sz w:val="16"/>
          <w:szCs w:val="16"/>
          <w:lang w:val="en-GB" w:eastAsia="ja-JP"/>
        </w:rPr>
        <w:t xml:space="preserve"> </w:t>
      </w:r>
      <w:r w:rsidRPr="00D4616D">
        <w:rPr>
          <w:rStyle w:val="Aucun"/>
          <w:sz w:val="16"/>
          <w:szCs w:val="16"/>
        </w:rPr>
        <w:t xml:space="preserve">"Two-dimensional Space Charge Measurement of Scaled Cable Joint" </w:t>
      </w:r>
      <w:r w:rsidRPr="00D4616D">
        <w:rPr>
          <w:rStyle w:val="Aucun"/>
          <w:i/>
          <w:iCs/>
          <w:sz w:val="16"/>
          <w:szCs w:val="16"/>
        </w:rPr>
        <w:t>2022 IEEE 3rd International Conference on Dielectrics (ICD)</w:t>
      </w:r>
      <w:r w:rsidRPr="00D4616D">
        <w:rPr>
          <w:rStyle w:val="Aucun"/>
          <w:sz w:val="16"/>
          <w:szCs w:val="16"/>
        </w:rPr>
        <w:t xml:space="preserve">, </w:t>
      </w:r>
      <w:r w:rsidRPr="0012360D">
        <w:rPr>
          <w:sz w:val="16"/>
          <w:szCs w:val="16"/>
          <w:lang w:val="en-GB" w:eastAsia="ja-JP"/>
        </w:rPr>
        <w:t xml:space="preserve">Italy, Palermo </w:t>
      </w:r>
      <w:r w:rsidRPr="0012360D">
        <w:rPr>
          <w:rFonts w:hint="eastAsia"/>
          <w:sz w:val="16"/>
          <w:szCs w:val="16"/>
          <w:lang w:val="en-GB" w:eastAsia="ja-JP"/>
        </w:rPr>
        <w:t>2022</w:t>
      </w:r>
    </w:p>
    <w:p w14:paraId="52E038D0" w14:textId="77777777" w:rsidR="00F23D93" w:rsidRPr="00AE7D09" w:rsidRDefault="00F23D93" w:rsidP="00F23D93">
      <w:pPr>
        <w:jc w:val="both"/>
        <w:rPr>
          <w:rStyle w:val="Aucun"/>
          <w:color w:val="FF0000"/>
          <w:sz w:val="16"/>
          <w:szCs w:val="16"/>
          <w:highlight w:val="yellow"/>
          <w:lang w:val="en-GB" w:eastAsia="ja-JP"/>
        </w:rPr>
      </w:pPr>
    </w:p>
    <w:p w14:paraId="7EF0718E" w14:textId="5733C33A" w:rsidR="00F23D93" w:rsidRDefault="00F23D93" w:rsidP="00F23D93">
      <w:pPr>
        <w:jc w:val="both"/>
        <w:rPr>
          <w:color w:val="FF0000"/>
          <w:sz w:val="16"/>
          <w:szCs w:val="16"/>
          <w:lang w:val="en-GB" w:eastAsia="ja-JP"/>
        </w:rPr>
      </w:pPr>
      <w:r>
        <w:rPr>
          <w:rStyle w:val="Aucun"/>
          <w:sz w:val="16"/>
          <w:szCs w:val="16"/>
          <w:lang w:val="pt-PT"/>
        </w:rPr>
        <w:t>[</w:t>
      </w:r>
      <w:r w:rsidR="00123406">
        <w:rPr>
          <w:rStyle w:val="Aucun"/>
          <w:sz w:val="16"/>
          <w:szCs w:val="16"/>
          <w:lang w:val="pt-PT"/>
        </w:rPr>
        <w:t>50</w:t>
      </w:r>
      <w:r>
        <w:rPr>
          <w:rStyle w:val="Aucun"/>
          <w:sz w:val="16"/>
          <w:szCs w:val="16"/>
          <w:lang w:val="pt-PT"/>
        </w:rPr>
        <w:t xml:space="preserve">] </w:t>
      </w:r>
      <w:proofErr w:type="spellStart"/>
      <w:r w:rsidRPr="0012360D">
        <w:rPr>
          <w:rFonts w:hint="eastAsia"/>
          <w:sz w:val="16"/>
          <w:szCs w:val="16"/>
          <w:lang w:val="en-GB" w:eastAsia="ja-JP"/>
        </w:rPr>
        <w:t>Xiaoxin</w:t>
      </w:r>
      <w:proofErr w:type="spellEnd"/>
      <w:r w:rsidRPr="0012360D">
        <w:rPr>
          <w:rFonts w:hint="eastAsia"/>
          <w:sz w:val="16"/>
          <w:szCs w:val="16"/>
          <w:lang w:val="en-GB" w:eastAsia="ja-JP"/>
        </w:rPr>
        <w:t xml:space="preserve"> Li, Masaki </w:t>
      </w:r>
      <w:proofErr w:type="spellStart"/>
      <w:r w:rsidRPr="0012360D">
        <w:rPr>
          <w:rFonts w:hint="eastAsia"/>
          <w:sz w:val="16"/>
          <w:szCs w:val="16"/>
          <w:lang w:val="en-GB" w:eastAsia="ja-JP"/>
        </w:rPr>
        <w:t>Utagawa</w:t>
      </w:r>
      <w:proofErr w:type="spellEnd"/>
      <w:r w:rsidRPr="0012360D">
        <w:rPr>
          <w:rFonts w:hint="eastAsia"/>
          <w:sz w:val="16"/>
          <w:szCs w:val="16"/>
          <w:lang w:val="en-GB" w:eastAsia="ja-JP"/>
        </w:rPr>
        <w:t xml:space="preserve">, Yeong-Guk AN, </w:t>
      </w:r>
      <w:r w:rsidRPr="0012360D">
        <w:rPr>
          <w:sz w:val="16"/>
          <w:szCs w:val="16"/>
          <w:lang w:val="en-GB" w:eastAsia="ja-JP"/>
        </w:rPr>
        <w:t xml:space="preserve">Tomohiro Kawashima, </w:t>
      </w:r>
      <w:proofErr w:type="spellStart"/>
      <w:r w:rsidRPr="0012360D">
        <w:rPr>
          <w:sz w:val="16"/>
          <w:szCs w:val="16"/>
          <w:lang w:val="en-GB" w:eastAsia="ja-JP"/>
        </w:rPr>
        <w:t>Yoshinobu</w:t>
      </w:r>
      <w:proofErr w:type="spellEnd"/>
      <w:r w:rsidRPr="0012360D">
        <w:rPr>
          <w:sz w:val="16"/>
          <w:szCs w:val="16"/>
          <w:lang w:val="en-GB" w:eastAsia="ja-JP"/>
        </w:rPr>
        <w:t xml:space="preserve"> Murakami, </w:t>
      </w:r>
      <w:proofErr w:type="spellStart"/>
      <w:r w:rsidRPr="0012360D">
        <w:rPr>
          <w:sz w:val="16"/>
          <w:szCs w:val="16"/>
          <w:lang w:val="en-GB" w:eastAsia="ja-JP"/>
        </w:rPr>
        <w:t>Naohiro</w:t>
      </w:r>
      <w:proofErr w:type="spellEnd"/>
      <w:r w:rsidRPr="0012360D">
        <w:rPr>
          <w:rStyle w:val="Aucun"/>
          <w:sz w:val="16"/>
          <w:szCs w:val="16"/>
        </w:rPr>
        <w:t>., "Space Charge Measurement System of Thick Insulating Materials,</w:t>
      </w:r>
      <w:r w:rsidRPr="0012360D">
        <w:rPr>
          <w:rStyle w:val="Aucun"/>
          <w:sz w:val="16"/>
          <w:szCs w:val="16"/>
          <w:lang w:val="ru-RU"/>
        </w:rPr>
        <w:t xml:space="preserve"> "</w:t>
      </w:r>
      <w:r w:rsidRPr="0012360D">
        <w:rPr>
          <w:rStyle w:val="Aucun"/>
          <w:sz w:val="16"/>
          <w:szCs w:val="16"/>
        </w:rPr>
        <w:t xml:space="preserve"> </w:t>
      </w:r>
      <w:r>
        <w:rPr>
          <w:rStyle w:val="Aucun"/>
          <w:sz w:val="16"/>
          <w:szCs w:val="16"/>
        </w:rPr>
        <w:t xml:space="preserve">2022 </w:t>
      </w:r>
      <w:r w:rsidRPr="0012360D">
        <w:rPr>
          <w:rStyle w:val="Aucun"/>
          <w:i/>
          <w:iCs/>
          <w:sz w:val="16"/>
          <w:szCs w:val="16"/>
        </w:rPr>
        <w:t>IEEE 3rd International Conference on Dielectrics (ICD)</w:t>
      </w:r>
      <w:r w:rsidRPr="0012360D">
        <w:rPr>
          <w:rStyle w:val="Aucun"/>
          <w:sz w:val="16"/>
          <w:szCs w:val="16"/>
        </w:rPr>
        <w:t xml:space="preserve">, </w:t>
      </w:r>
      <w:r w:rsidRPr="0012360D">
        <w:rPr>
          <w:sz w:val="16"/>
          <w:szCs w:val="16"/>
          <w:lang w:val="en-GB" w:eastAsia="ja-JP"/>
        </w:rPr>
        <w:t xml:space="preserve">Italy, Palermo </w:t>
      </w:r>
      <w:r w:rsidRPr="0012360D">
        <w:rPr>
          <w:rFonts w:hint="eastAsia"/>
          <w:sz w:val="16"/>
          <w:szCs w:val="16"/>
          <w:lang w:val="en-GB" w:eastAsia="ja-JP"/>
        </w:rPr>
        <w:t>2022</w:t>
      </w:r>
      <w:r w:rsidRPr="0012360D">
        <w:rPr>
          <w:sz w:val="16"/>
          <w:szCs w:val="16"/>
          <w:lang w:val="en-GB" w:eastAsia="ja-JP"/>
        </w:rPr>
        <w:t>.</w:t>
      </w:r>
      <w:r w:rsidRPr="0012360D">
        <w:rPr>
          <w:rFonts w:hint="eastAsia"/>
          <w:sz w:val="16"/>
          <w:szCs w:val="16"/>
          <w:lang w:val="en-GB" w:eastAsia="ja-JP"/>
        </w:rPr>
        <w:t xml:space="preserve"> </w:t>
      </w:r>
    </w:p>
    <w:p w14:paraId="6941474D" w14:textId="77777777" w:rsidR="00F23D93" w:rsidRPr="00AE7D09" w:rsidRDefault="00F23D93" w:rsidP="00F23D93">
      <w:pPr>
        <w:jc w:val="both"/>
        <w:rPr>
          <w:rStyle w:val="Aucun"/>
          <w:color w:val="FF0000"/>
          <w:sz w:val="16"/>
          <w:szCs w:val="16"/>
          <w:lang w:val="en-GB" w:eastAsia="ja-JP"/>
        </w:rPr>
      </w:pPr>
    </w:p>
    <w:p w14:paraId="08593269" w14:textId="735F3AC0" w:rsidR="00F23D93" w:rsidRDefault="00F23D93" w:rsidP="00F23D93">
      <w:pPr>
        <w:pStyle w:val="Corps"/>
        <w:rPr>
          <w:rStyle w:val="Aucun"/>
          <w:sz w:val="16"/>
          <w:szCs w:val="16"/>
        </w:rPr>
      </w:pPr>
      <w:r>
        <w:rPr>
          <w:rStyle w:val="Aucun"/>
          <w:sz w:val="16"/>
          <w:szCs w:val="16"/>
        </w:rPr>
        <w:t>[</w:t>
      </w:r>
      <w:r w:rsidR="00123406">
        <w:rPr>
          <w:rStyle w:val="Aucun"/>
          <w:sz w:val="16"/>
          <w:szCs w:val="16"/>
        </w:rPr>
        <w:t>51</w:t>
      </w:r>
      <w:r>
        <w:rPr>
          <w:rStyle w:val="Aucun"/>
          <w:sz w:val="16"/>
          <w:szCs w:val="16"/>
        </w:rPr>
        <w:t xml:space="preserve">] A. A. Mulla, S. J. Dodd, N. M. Chalashkanov and L. A. Dissado, "A new numerical approach to the calibration and interpretation of PEA measurements,"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w:t>
      </w:r>
      <w:r w:rsidRPr="00377780">
        <w:rPr>
          <w:rStyle w:val="Aucun"/>
          <w:sz w:val="16"/>
          <w:szCs w:val="16"/>
        </w:rPr>
        <w:t>, vol. 27, no. 2, pp. 666-674, April 2020.</w:t>
      </w:r>
    </w:p>
    <w:p w14:paraId="1B5D4E55" w14:textId="572F7201" w:rsidR="00F23D93" w:rsidRDefault="00F23D93" w:rsidP="00F23D93">
      <w:pPr>
        <w:pStyle w:val="Corps"/>
        <w:rPr>
          <w:rStyle w:val="Aucun"/>
          <w:sz w:val="16"/>
          <w:szCs w:val="16"/>
        </w:rPr>
      </w:pPr>
      <w:r>
        <w:rPr>
          <w:rStyle w:val="Aucun"/>
          <w:sz w:val="16"/>
          <w:szCs w:val="16"/>
        </w:rPr>
        <w:t>[5</w:t>
      </w:r>
      <w:r w:rsidR="00123406">
        <w:rPr>
          <w:rStyle w:val="Aucun"/>
          <w:sz w:val="16"/>
          <w:szCs w:val="16"/>
        </w:rPr>
        <w:t>2</w:t>
      </w:r>
      <w:r>
        <w:rPr>
          <w:rStyle w:val="Aucun"/>
          <w:sz w:val="16"/>
          <w:szCs w:val="16"/>
        </w:rPr>
        <w:t xml:space="preserve">] S. </w:t>
      </w:r>
      <w:proofErr w:type="spellStart"/>
      <w:r>
        <w:rPr>
          <w:rStyle w:val="Aucun"/>
          <w:sz w:val="16"/>
          <w:szCs w:val="16"/>
        </w:rPr>
        <w:t>Akram</w:t>
      </w:r>
      <w:proofErr w:type="spellEnd"/>
      <w:r>
        <w:rPr>
          <w:rStyle w:val="Aucun"/>
          <w:sz w:val="16"/>
          <w:szCs w:val="16"/>
        </w:rPr>
        <w:t xml:space="preserve"> et al., "Influence of nano layer interface on space charge behavior and trap levels using polyimide sandwich structure,"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 vol. 24, no. 6, pp. 3505-3514, Dec. 2017.</w:t>
      </w:r>
    </w:p>
    <w:p w14:paraId="652BD982" w14:textId="6A570F19" w:rsidR="00F23D93" w:rsidRDefault="00F23D93" w:rsidP="00F23D93">
      <w:pPr>
        <w:pStyle w:val="Corps"/>
        <w:rPr>
          <w:rStyle w:val="Aucun"/>
          <w:sz w:val="16"/>
          <w:szCs w:val="16"/>
        </w:rPr>
      </w:pPr>
      <w:r>
        <w:rPr>
          <w:rStyle w:val="Aucun"/>
          <w:sz w:val="16"/>
          <w:szCs w:val="16"/>
        </w:rPr>
        <w:t>[5</w:t>
      </w:r>
      <w:r w:rsidR="00123406">
        <w:rPr>
          <w:rStyle w:val="Aucun"/>
          <w:sz w:val="16"/>
          <w:szCs w:val="16"/>
        </w:rPr>
        <w:t>3</w:t>
      </w:r>
      <w:r>
        <w:rPr>
          <w:rStyle w:val="Aucun"/>
          <w:sz w:val="16"/>
          <w:szCs w:val="16"/>
        </w:rPr>
        <w:t xml:space="preserve">] S. Wang, J. </w:t>
      </w:r>
      <w:proofErr w:type="spellStart"/>
      <w:r>
        <w:rPr>
          <w:rStyle w:val="Aucun"/>
          <w:sz w:val="16"/>
          <w:szCs w:val="16"/>
        </w:rPr>
        <w:t>Zha</w:t>
      </w:r>
      <w:proofErr w:type="spellEnd"/>
      <w:r>
        <w:rPr>
          <w:rStyle w:val="Aucun"/>
          <w:sz w:val="16"/>
          <w:szCs w:val="16"/>
        </w:rPr>
        <w:t xml:space="preserve">, W. Li, D. Zhang and Z. Dang, "Sandwiched structure effect on space charge characteristics of alumina/polyethylene nanocomposites,"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w:t>
      </w:r>
      <w:r w:rsidRPr="00377780">
        <w:rPr>
          <w:rStyle w:val="Aucun"/>
          <w:sz w:val="16"/>
          <w:szCs w:val="16"/>
        </w:rPr>
        <w:t>, vol. 24, no. 3, pp. 1365-1371, June 2017.</w:t>
      </w:r>
    </w:p>
    <w:p w14:paraId="5E443CDF" w14:textId="5F73E908" w:rsidR="00F23D93" w:rsidRDefault="00F23D93" w:rsidP="00F23D93">
      <w:pPr>
        <w:pStyle w:val="Corps"/>
        <w:rPr>
          <w:rStyle w:val="Aucun"/>
          <w:sz w:val="16"/>
          <w:szCs w:val="16"/>
        </w:rPr>
      </w:pPr>
      <w:r>
        <w:rPr>
          <w:rStyle w:val="Aucun"/>
          <w:sz w:val="16"/>
          <w:szCs w:val="16"/>
        </w:rPr>
        <w:t>[5</w:t>
      </w:r>
      <w:r w:rsidR="00123406">
        <w:rPr>
          <w:rStyle w:val="Aucun"/>
          <w:sz w:val="16"/>
          <w:szCs w:val="16"/>
        </w:rPr>
        <w:t>4</w:t>
      </w:r>
      <w:r>
        <w:rPr>
          <w:rStyle w:val="Aucun"/>
          <w:sz w:val="16"/>
          <w:szCs w:val="16"/>
        </w:rPr>
        <w:t xml:space="preserve">] F. </w:t>
      </w:r>
      <w:proofErr w:type="spellStart"/>
      <w:r>
        <w:rPr>
          <w:rStyle w:val="Aucun"/>
          <w:sz w:val="16"/>
          <w:szCs w:val="16"/>
        </w:rPr>
        <w:t>Rogti</w:t>
      </w:r>
      <w:proofErr w:type="spellEnd"/>
      <w:r>
        <w:rPr>
          <w:rStyle w:val="Aucun"/>
          <w:sz w:val="16"/>
          <w:szCs w:val="16"/>
        </w:rPr>
        <w:t xml:space="preserve">, A. </w:t>
      </w:r>
      <w:proofErr w:type="spellStart"/>
      <w:r>
        <w:rPr>
          <w:rStyle w:val="Aucun"/>
          <w:sz w:val="16"/>
          <w:szCs w:val="16"/>
        </w:rPr>
        <w:t>Mekhaldi</w:t>
      </w:r>
      <w:proofErr w:type="spellEnd"/>
      <w:r>
        <w:rPr>
          <w:rStyle w:val="Aucun"/>
          <w:sz w:val="16"/>
          <w:szCs w:val="16"/>
        </w:rPr>
        <w:t xml:space="preserve"> and C. Laurent, "Space charge behavior at physical interfaces in cross-linked polyethylene under DC field," </w:t>
      </w:r>
      <w:r>
        <w:rPr>
          <w:rStyle w:val="Aucun"/>
          <w:i/>
          <w:iCs/>
          <w:sz w:val="16"/>
          <w:szCs w:val="16"/>
        </w:rPr>
        <w:t>2008 Annual Report Conference on Electrical Insulation and Dielectric Phenomena</w:t>
      </w:r>
      <w:r>
        <w:rPr>
          <w:rStyle w:val="Aucun"/>
          <w:sz w:val="16"/>
          <w:szCs w:val="16"/>
        </w:rPr>
        <w:t>, 2008, pp. 129-132.</w:t>
      </w:r>
    </w:p>
    <w:p w14:paraId="6E3FB895" w14:textId="60BF61CF" w:rsidR="00F23D93" w:rsidRDefault="00F23D93">
      <w:pPr>
        <w:pStyle w:val="Corps"/>
        <w:rPr>
          <w:rStyle w:val="Aucun"/>
          <w:sz w:val="16"/>
          <w:szCs w:val="16"/>
        </w:rPr>
      </w:pPr>
      <w:r>
        <w:rPr>
          <w:rStyle w:val="Aucun"/>
          <w:sz w:val="16"/>
          <w:szCs w:val="16"/>
        </w:rPr>
        <w:t>[5</w:t>
      </w:r>
      <w:r w:rsidR="00123406">
        <w:rPr>
          <w:rStyle w:val="Aucun"/>
          <w:sz w:val="16"/>
          <w:szCs w:val="16"/>
        </w:rPr>
        <w:t>5</w:t>
      </w:r>
      <w:r>
        <w:rPr>
          <w:rStyle w:val="Aucun"/>
          <w:sz w:val="16"/>
          <w:szCs w:val="16"/>
        </w:rPr>
        <w:t xml:space="preserve">] F. </w:t>
      </w:r>
      <w:proofErr w:type="spellStart"/>
      <w:r>
        <w:rPr>
          <w:rStyle w:val="Aucun"/>
          <w:sz w:val="16"/>
          <w:szCs w:val="16"/>
        </w:rPr>
        <w:t>Rogti</w:t>
      </w:r>
      <w:proofErr w:type="spellEnd"/>
      <w:r>
        <w:rPr>
          <w:rStyle w:val="Aucun"/>
          <w:sz w:val="16"/>
          <w:szCs w:val="16"/>
        </w:rPr>
        <w:t xml:space="preserve"> and M. Ferhat, "Temperature effect on space charge dynamics in multi-layer insulation Fluorinated Ethylene Propylene (FEP) Low Density Polyethylene (LDPE)," </w:t>
      </w:r>
      <w:r>
        <w:rPr>
          <w:rStyle w:val="Aucun"/>
          <w:i/>
          <w:iCs/>
          <w:sz w:val="16"/>
          <w:szCs w:val="16"/>
        </w:rPr>
        <w:t>2013 Annual Report Conference on Electrical Insulation and Dielectric Phenomena</w:t>
      </w:r>
      <w:r>
        <w:rPr>
          <w:rStyle w:val="Aucun"/>
          <w:sz w:val="16"/>
          <w:szCs w:val="16"/>
        </w:rPr>
        <w:t>, 2013, pp. 283-286.</w:t>
      </w:r>
    </w:p>
    <w:p w14:paraId="4EEE6160" w14:textId="1D93B653" w:rsidR="0044674B" w:rsidRDefault="000709F1">
      <w:pPr>
        <w:pStyle w:val="Corps"/>
        <w:rPr>
          <w:rStyle w:val="Aucun"/>
          <w:sz w:val="16"/>
          <w:szCs w:val="16"/>
        </w:rPr>
      </w:pPr>
      <w:r>
        <w:rPr>
          <w:rStyle w:val="Aucun"/>
          <w:sz w:val="16"/>
          <w:szCs w:val="16"/>
        </w:rPr>
        <w:t>[</w:t>
      </w:r>
      <w:r w:rsidR="006D7B73">
        <w:rPr>
          <w:rStyle w:val="Aucun"/>
          <w:sz w:val="16"/>
          <w:szCs w:val="16"/>
        </w:rPr>
        <w:t>5</w:t>
      </w:r>
      <w:r w:rsidR="00123406">
        <w:rPr>
          <w:rStyle w:val="Aucun"/>
          <w:sz w:val="16"/>
          <w:szCs w:val="16"/>
        </w:rPr>
        <w:t>6</w:t>
      </w:r>
      <w:r>
        <w:rPr>
          <w:rStyle w:val="Aucun"/>
          <w:sz w:val="16"/>
          <w:szCs w:val="16"/>
        </w:rPr>
        <w:t xml:space="preserve">] J. Chen, Y. Gao, M. Zhu, J. Li and Q. Yu, "Space charge dynamics in double-layered insulation cable under polarity reversal voltage," in IEEE Trans. </w:t>
      </w:r>
      <w:proofErr w:type="spellStart"/>
      <w:r>
        <w:rPr>
          <w:rStyle w:val="Aucun"/>
          <w:sz w:val="16"/>
          <w:szCs w:val="16"/>
        </w:rPr>
        <w:t>Dielectr</w:t>
      </w:r>
      <w:proofErr w:type="spellEnd"/>
      <w:r>
        <w:rPr>
          <w:rStyle w:val="Aucun"/>
          <w:sz w:val="16"/>
          <w:szCs w:val="16"/>
        </w:rPr>
        <w:t xml:space="preserve">. </w:t>
      </w:r>
      <w:proofErr w:type="spellStart"/>
      <w:r>
        <w:rPr>
          <w:rStyle w:val="Aucun"/>
          <w:sz w:val="16"/>
          <w:szCs w:val="16"/>
        </w:rPr>
        <w:t>Electr</w:t>
      </w:r>
      <w:proofErr w:type="spellEnd"/>
      <w:r>
        <w:rPr>
          <w:rStyle w:val="Aucun"/>
          <w:sz w:val="16"/>
          <w:szCs w:val="16"/>
        </w:rPr>
        <w:t xml:space="preserve">. </w:t>
      </w:r>
      <w:proofErr w:type="spellStart"/>
      <w:r>
        <w:rPr>
          <w:rStyle w:val="Aucun"/>
          <w:sz w:val="16"/>
          <w:szCs w:val="16"/>
        </w:rPr>
        <w:t>Insul</w:t>
      </w:r>
      <w:proofErr w:type="spellEnd"/>
      <w:r>
        <w:rPr>
          <w:rStyle w:val="Aucun"/>
          <w:sz w:val="16"/>
          <w:szCs w:val="16"/>
        </w:rPr>
        <w:t>.</w:t>
      </w:r>
      <w:r w:rsidRPr="00377780">
        <w:rPr>
          <w:rStyle w:val="Aucun"/>
          <w:sz w:val="16"/>
          <w:szCs w:val="16"/>
        </w:rPr>
        <w:t>, vol. 27, no. 2, pp. 622-630, April 2020.</w:t>
      </w:r>
    </w:p>
    <w:p w14:paraId="0F7093E2" w14:textId="3FE482BF" w:rsidR="00F23D93" w:rsidRDefault="00F23D93" w:rsidP="00F23D93">
      <w:pPr>
        <w:pStyle w:val="Corps"/>
        <w:rPr>
          <w:rStyle w:val="Aucun"/>
          <w:sz w:val="16"/>
          <w:szCs w:val="16"/>
        </w:rPr>
      </w:pPr>
      <w:r>
        <w:rPr>
          <w:rStyle w:val="Aucun"/>
          <w:sz w:val="16"/>
          <w:szCs w:val="16"/>
        </w:rPr>
        <w:t>[5</w:t>
      </w:r>
      <w:r w:rsidR="00123406">
        <w:rPr>
          <w:rStyle w:val="Aucun"/>
          <w:sz w:val="16"/>
          <w:szCs w:val="16"/>
        </w:rPr>
        <w:t>7</w:t>
      </w:r>
      <w:r>
        <w:rPr>
          <w:rStyle w:val="Aucun"/>
          <w:sz w:val="16"/>
          <w:szCs w:val="16"/>
        </w:rPr>
        <w:t>] S. Le Roy et al., "Computer simulation of space charge distribution in an XLPE-EPR sandwich," CEIDP '05. 2005 Annual Report Conference on Electrical Insulation and Dielectric Phenomena, 2005., 2005, pp. 661-664.</w:t>
      </w:r>
    </w:p>
    <w:p w14:paraId="1E1F922D" w14:textId="7BA35F35" w:rsidR="0044674B" w:rsidRDefault="000709F1">
      <w:pPr>
        <w:pStyle w:val="Corps"/>
        <w:rPr>
          <w:rStyle w:val="Aucun"/>
          <w:sz w:val="16"/>
          <w:szCs w:val="16"/>
        </w:rPr>
      </w:pPr>
      <w:r>
        <w:rPr>
          <w:rStyle w:val="Aucun"/>
          <w:sz w:val="16"/>
          <w:szCs w:val="16"/>
        </w:rPr>
        <w:t>[</w:t>
      </w:r>
      <w:r w:rsidR="006D7B73">
        <w:rPr>
          <w:rStyle w:val="Aucun"/>
          <w:sz w:val="16"/>
          <w:szCs w:val="16"/>
        </w:rPr>
        <w:t>5</w:t>
      </w:r>
      <w:r w:rsidR="00123406">
        <w:rPr>
          <w:rStyle w:val="Aucun"/>
          <w:sz w:val="16"/>
          <w:szCs w:val="16"/>
        </w:rPr>
        <w:t>8</w:t>
      </w:r>
      <w:r>
        <w:rPr>
          <w:rStyle w:val="Aucun"/>
          <w:sz w:val="16"/>
          <w:szCs w:val="16"/>
        </w:rPr>
        <w:t xml:space="preserve">] P. H. F. Morshuis, R. Bodega, D. </w:t>
      </w:r>
      <w:proofErr w:type="spellStart"/>
      <w:r>
        <w:rPr>
          <w:rStyle w:val="Aucun"/>
          <w:sz w:val="16"/>
          <w:szCs w:val="16"/>
        </w:rPr>
        <w:t>Fabiani</w:t>
      </w:r>
      <w:proofErr w:type="spellEnd"/>
      <w:r>
        <w:rPr>
          <w:rStyle w:val="Aucun"/>
          <w:sz w:val="16"/>
          <w:szCs w:val="16"/>
        </w:rPr>
        <w:t xml:space="preserve">, G. C. </w:t>
      </w:r>
      <w:proofErr w:type="spellStart"/>
      <w:r>
        <w:rPr>
          <w:rStyle w:val="Aucun"/>
          <w:sz w:val="16"/>
          <w:szCs w:val="16"/>
        </w:rPr>
        <w:t>Montanari</w:t>
      </w:r>
      <w:proofErr w:type="spellEnd"/>
      <w:r>
        <w:rPr>
          <w:rStyle w:val="Aucun"/>
          <w:sz w:val="16"/>
          <w:szCs w:val="16"/>
        </w:rPr>
        <w:t xml:space="preserve">, L. A. Dissado and J. J. Smit, "Dielectric Interfaces in DC Constructions: Space Charge and Polarization Phenomena," </w:t>
      </w:r>
      <w:r>
        <w:rPr>
          <w:rStyle w:val="Aucun"/>
          <w:i/>
          <w:iCs/>
          <w:sz w:val="16"/>
          <w:szCs w:val="16"/>
        </w:rPr>
        <w:t>2007 IEEE International Conference on Solid Dielectrics</w:t>
      </w:r>
      <w:r>
        <w:rPr>
          <w:rStyle w:val="Aucun"/>
          <w:sz w:val="16"/>
          <w:szCs w:val="16"/>
        </w:rPr>
        <w:t>, 2007, pp. 450-453.</w:t>
      </w:r>
    </w:p>
    <w:p w14:paraId="3B78B294" w14:textId="1DE00A27" w:rsidR="0044674B" w:rsidRDefault="000709F1">
      <w:pPr>
        <w:pStyle w:val="Corps"/>
        <w:rPr>
          <w:rStyle w:val="Aucun"/>
          <w:sz w:val="16"/>
          <w:szCs w:val="16"/>
        </w:rPr>
      </w:pPr>
      <w:r>
        <w:rPr>
          <w:rStyle w:val="Aucun"/>
          <w:sz w:val="16"/>
          <w:szCs w:val="16"/>
        </w:rPr>
        <w:t>[</w:t>
      </w:r>
      <w:r w:rsidR="006D7B73">
        <w:rPr>
          <w:rStyle w:val="Aucun"/>
          <w:sz w:val="16"/>
          <w:szCs w:val="16"/>
        </w:rPr>
        <w:t>5</w:t>
      </w:r>
      <w:r w:rsidR="00123406">
        <w:rPr>
          <w:rStyle w:val="Aucun"/>
          <w:sz w:val="16"/>
          <w:szCs w:val="16"/>
        </w:rPr>
        <w:t>9</w:t>
      </w:r>
      <w:r>
        <w:rPr>
          <w:rStyle w:val="Aucun"/>
          <w:sz w:val="16"/>
          <w:szCs w:val="16"/>
        </w:rPr>
        <w:t xml:space="preserve">] R. Bodega, P. H. F. Morshuis, E. </w:t>
      </w:r>
      <w:proofErr w:type="spellStart"/>
      <w:r>
        <w:rPr>
          <w:rStyle w:val="Aucun"/>
          <w:sz w:val="16"/>
          <w:szCs w:val="16"/>
        </w:rPr>
        <w:t>Redjosentono</w:t>
      </w:r>
      <w:proofErr w:type="spellEnd"/>
      <w:r>
        <w:rPr>
          <w:rStyle w:val="Aucun"/>
          <w:sz w:val="16"/>
          <w:szCs w:val="16"/>
        </w:rPr>
        <w:t xml:space="preserve"> and J. J. Smit, "Dielectric interface characterization by means of space charge measurements," </w:t>
      </w:r>
      <w:r>
        <w:rPr>
          <w:rStyle w:val="Aucun"/>
          <w:i/>
          <w:iCs/>
          <w:sz w:val="16"/>
          <w:szCs w:val="16"/>
        </w:rPr>
        <w:t>2003 Annual Report Conference on Electrical Insulation and Dielectric Phenomena</w:t>
      </w:r>
      <w:r>
        <w:rPr>
          <w:rStyle w:val="Aucun"/>
          <w:sz w:val="16"/>
          <w:szCs w:val="16"/>
        </w:rPr>
        <w:t>, 2003, pp. 728-733.</w:t>
      </w:r>
    </w:p>
    <w:p w14:paraId="440CE4E1" w14:textId="509C7D4C" w:rsidR="0044674B" w:rsidRDefault="000709F1">
      <w:pPr>
        <w:pStyle w:val="Corps"/>
        <w:rPr>
          <w:rStyle w:val="Aucun"/>
          <w:sz w:val="16"/>
          <w:szCs w:val="16"/>
        </w:rPr>
      </w:pPr>
      <w:r>
        <w:rPr>
          <w:rStyle w:val="Aucun"/>
          <w:sz w:val="16"/>
          <w:szCs w:val="16"/>
        </w:rPr>
        <w:t>[</w:t>
      </w:r>
      <w:r w:rsidR="00123406">
        <w:rPr>
          <w:rStyle w:val="Aucun"/>
          <w:sz w:val="16"/>
          <w:szCs w:val="16"/>
        </w:rPr>
        <w:t>60</w:t>
      </w:r>
      <w:r>
        <w:rPr>
          <w:rStyle w:val="Aucun"/>
          <w:sz w:val="16"/>
          <w:szCs w:val="16"/>
        </w:rPr>
        <w:t xml:space="preserve">] F. </w:t>
      </w:r>
      <w:proofErr w:type="spellStart"/>
      <w:r>
        <w:rPr>
          <w:rStyle w:val="Aucun"/>
          <w:sz w:val="16"/>
          <w:szCs w:val="16"/>
        </w:rPr>
        <w:t>Rogti</w:t>
      </w:r>
      <w:proofErr w:type="spellEnd"/>
      <w:r>
        <w:rPr>
          <w:rStyle w:val="Aucun"/>
          <w:sz w:val="16"/>
          <w:szCs w:val="16"/>
        </w:rPr>
        <w:t>, M. Ferhat, "Maxwell–Wagner polarization and interfacial charge at the multi-layers of thermoplastic polymers," in Journal of Electrostatics, vol 72, pp. 91-97, 2014.</w:t>
      </w:r>
    </w:p>
    <w:p w14:paraId="120CC132" w14:textId="420B13DD" w:rsidR="0044674B" w:rsidRDefault="000709F1">
      <w:pPr>
        <w:pStyle w:val="Corps"/>
        <w:rPr>
          <w:rStyle w:val="Aucun"/>
          <w:sz w:val="16"/>
          <w:szCs w:val="16"/>
        </w:rPr>
      </w:pPr>
      <w:r>
        <w:rPr>
          <w:rStyle w:val="Aucun"/>
          <w:sz w:val="16"/>
          <w:szCs w:val="16"/>
        </w:rPr>
        <w:t>[</w:t>
      </w:r>
      <w:r w:rsidR="00123406">
        <w:rPr>
          <w:rStyle w:val="Aucun"/>
          <w:sz w:val="16"/>
          <w:szCs w:val="16"/>
        </w:rPr>
        <w:t>61</w:t>
      </w:r>
      <w:r>
        <w:rPr>
          <w:rStyle w:val="Aucun"/>
          <w:sz w:val="16"/>
          <w:szCs w:val="16"/>
        </w:rPr>
        <w:t xml:space="preserve">] P. </w:t>
      </w:r>
      <w:proofErr w:type="spellStart"/>
      <w:r>
        <w:rPr>
          <w:rStyle w:val="Aucun"/>
          <w:sz w:val="16"/>
          <w:szCs w:val="16"/>
        </w:rPr>
        <w:t>Notingher</w:t>
      </w:r>
      <w:proofErr w:type="spellEnd"/>
      <w:r>
        <w:rPr>
          <w:rStyle w:val="Aucun"/>
          <w:sz w:val="16"/>
          <w:szCs w:val="16"/>
        </w:rPr>
        <w:t xml:space="preserve"> et al., "Determination of Electric Field and Space Charge in the Insulation of Power Cables With the Thermal Step Method and a New Mathematical Processing”, IEEE Transactions on Industry Applications, Vol. 45, Issue 1. 2009, pp. 67-74.</w:t>
      </w:r>
    </w:p>
    <w:p w14:paraId="302ACF46" w14:textId="048106F4" w:rsidR="00926388" w:rsidRPr="00FA0CEE" w:rsidRDefault="00926388" w:rsidP="00926388">
      <w:pPr>
        <w:pStyle w:val="Corps"/>
        <w:rPr>
          <w:rStyle w:val="Aucun"/>
          <w:color w:val="auto"/>
          <w:sz w:val="16"/>
          <w:szCs w:val="16"/>
        </w:rPr>
      </w:pPr>
      <w:r w:rsidRPr="00FA0CEE">
        <w:rPr>
          <w:rStyle w:val="Aucun"/>
          <w:color w:val="auto"/>
          <w:sz w:val="16"/>
          <w:szCs w:val="16"/>
        </w:rPr>
        <w:t>[</w:t>
      </w:r>
      <w:r w:rsidR="008C2F22">
        <w:rPr>
          <w:rStyle w:val="Aucun"/>
          <w:color w:val="auto"/>
          <w:sz w:val="16"/>
          <w:szCs w:val="16"/>
        </w:rPr>
        <w:t>6</w:t>
      </w:r>
      <w:r w:rsidR="00123406">
        <w:rPr>
          <w:rStyle w:val="Aucun"/>
          <w:color w:val="auto"/>
          <w:sz w:val="16"/>
          <w:szCs w:val="16"/>
        </w:rPr>
        <w:t>2</w:t>
      </w:r>
      <w:r w:rsidRPr="00FA0CEE">
        <w:rPr>
          <w:rStyle w:val="Aucun"/>
          <w:color w:val="auto"/>
          <w:sz w:val="16"/>
          <w:szCs w:val="16"/>
        </w:rPr>
        <w:t xml:space="preserve">] </w:t>
      </w:r>
      <w:r w:rsidRPr="00FA0CEE">
        <w:rPr>
          <w:rStyle w:val="Aucun"/>
          <w:rFonts w:hint="eastAsia"/>
          <w:color w:val="auto"/>
          <w:sz w:val="16"/>
          <w:szCs w:val="16"/>
        </w:rPr>
        <w:t xml:space="preserve">X. Wang, C. Chen, J. Q. Hao, K. Wu, X. Chen, W. P. Li and C. Zhang, </w:t>
      </w:r>
      <w:r w:rsidRPr="00FA0CEE">
        <w:rPr>
          <w:rStyle w:val="Aucun"/>
          <w:color w:val="auto"/>
          <w:sz w:val="16"/>
          <w:szCs w:val="16"/>
        </w:rPr>
        <w:t>“Recovery Algorithm for Space Charge Waveform in Coaxial Cable under Temperature Gradient”</w:t>
      </w:r>
      <w:r w:rsidRPr="00FA0CEE">
        <w:rPr>
          <w:rStyle w:val="Aucun"/>
          <w:rFonts w:hint="eastAsia"/>
          <w:color w:val="auto"/>
          <w:sz w:val="16"/>
          <w:szCs w:val="16"/>
        </w:rPr>
        <w:t xml:space="preserve">, </w:t>
      </w:r>
      <w:r w:rsidRPr="00FA0CEE">
        <w:rPr>
          <w:rStyle w:val="Aucun"/>
          <w:color w:val="auto"/>
          <w:sz w:val="16"/>
          <w:szCs w:val="16"/>
        </w:rPr>
        <w:t>SENSORS AND MATERIALS</w:t>
      </w:r>
      <w:r w:rsidRPr="00FA0CEE">
        <w:rPr>
          <w:rStyle w:val="Aucun"/>
          <w:rFonts w:hint="eastAsia"/>
          <w:color w:val="auto"/>
          <w:sz w:val="16"/>
          <w:szCs w:val="16"/>
        </w:rPr>
        <w:t xml:space="preserve">, Vol. 28, pp. </w:t>
      </w:r>
      <w:r w:rsidRPr="00FA0CEE">
        <w:rPr>
          <w:rStyle w:val="Aucun"/>
          <w:color w:val="auto"/>
          <w:sz w:val="16"/>
          <w:szCs w:val="16"/>
        </w:rPr>
        <w:t>1147-1157</w:t>
      </w:r>
      <w:r w:rsidRPr="00FA0CEE">
        <w:rPr>
          <w:rStyle w:val="Aucun"/>
          <w:rFonts w:hint="eastAsia"/>
          <w:color w:val="auto"/>
          <w:sz w:val="16"/>
          <w:szCs w:val="16"/>
        </w:rPr>
        <w:t>, 2017</w:t>
      </w:r>
    </w:p>
    <w:p w14:paraId="21F2B812" w14:textId="1068FEF8" w:rsidR="00926388" w:rsidRPr="00FA0CEE" w:rsidRDefault="00926388">
      <w:pPr>
        <w:pStyle w:val="Corps"/>
        <w:rPr>
          <w:color w:val="auto"/>
        </w:rPr>
      </w:pPr>
      <w:r w:rsidRPr="00FA0CEE">
        <w:rPr>
          <w:rStyle w:val="Aucun"/>
          <w:rFonts w:hint="eastAsia"/>
          <w:color w:val="auto"/>
          <w:sz w:val="16"/>
          <w:szCs w:val="16"/>
        </w:rPr>
        <w:t>[</w:t>
      </w:r>
      <w:r w:rsidR="008C2F22">
        <w:rPr>
          <w:rStyle w:val="Aucun"/>
          <w:color w:val="auto"/>
          <w:sz w:val="16"/>
          <w:szCs w:val="16"/>
        </w:rPr>
        <w:t>6</w:t>
      </w:r>
      <w:r w:rsidR="00123406">
        <w:rPr>
          <w:rStyle w:val="Aucun"/>
          <w:color w:val="auto"/>
          <w:sz w:val="16"/>
          <w:szCs w:val="16"/>
        </w:rPr>
        <w:t>3</w:t>
      </w:r>
      <w:r w:rsidRPr="00FA0CEE">
        <w:rPr>
          <w:rStyle w:val="Aucun"/>
          <w:color w:val="auto"/>
          <w:sz w:val="16"/>
          <w:szCs w:val="16"/>
        </w:rPr>
        <w:t xml:space="preserve">]   </w:t>
      </w:r>
      <w:r w:rsidRPr="00FA0CEE">
        <w:rPr>
          <w:rStyle w:val="Aucun"/>
          <w:rFonts w:hint="eastAsia"/>
          <w:color w:val="auto"/>
          <w:sz w:val="16"/>
          <w:szCs w:val="16"/>
        </w:rPr>
        <w:t xml:space="preserve">H. S. Wang, K. Wu, Q. D. Zhu and X. Wang, </w:t>
      </w:r>
      <w:r w:rsidRPr="00FA0CEE">
        <w:rPr>
          <w:rStyle w:val="Aucun"/>
          <w:color w:val="auto"/>
          <w:sz w:val="16"/>
          <w:szCs w:val="16"/>
        </w:rPr>
        <w:t>“</w:t>
      </w:r>
      <w:r w:rsidRPr="00FA0CEE">
        <w:rPr>
          <w:rStyle w:val="Aucun"/>
          <w:rFonts w:hint="eastAsia"/>
          <w:color w:val="auto"/>
          <w:sz w:val="16"/>
          <w:szCs w:val="16"/>
        </w:rPr>
        <w:t>Recovery Algorithm for Space Charge Waveform under Temperature Gradient in PEA Method</w:t>
      </w:r>
      <w:r w:rsidRPr="00FA0CEE">
        <w:rPr>
          <w:rStyle w:val="Aucun"/>
          <w:color w:val="auto"/>
          <w:sz w:val="16"/>
          <w:szCs w:val="16"/>
        </w:rPr>
        <w:t>”</w:t>
      </w:r>
      <w:r w:rsidRPr="00FA0CEE">
        <w:rPr>
          <w:rStyle w:val="Aucun"/>
          <w:rFonts w:hint="eastAsia"/>
          <w:color w:val="auto"/>
          <w:sz w:val="16"/>
          <w:szCs w:val="16"/>
        </w:rPr>
        <w:t xml:space="preserve">, </w:t>
      </w:r>
      <w:r w:rsidRPr="00FA0CEE">
        <w:rPr>
          <w:rStyle w:val="Aucun"/>
          <w:color w:val="auto"/>
          <w:sz w:val="16"/>
          <w:szCs w:val="16"/>
        </w:rPr>
        <w:t>IEEE Trans. DEI, Vol.</w:t>
      </w:r>
      <w:r w:rsidRPr="00FA0CEE">
        <w:rPr>
          <w:rStyle w:val="Aucun"/>
          <w:rFonts w:hint="eastAsia"/>
          <w:color w:val="auto"/>
          <w:sz w:val="16"/>
          <w:szCs w:val="16"/>
        </w:rPr>
        <w:t xml:space="preserve"> 22</w:t>
      </w:r>
      <w:r w:rsidRPr="00FA0CEE">
        <w:rPr>
          <w:rStyle w:val="Aucun"/>
          <w:color w:val="auto"/>
          <w:sz w:val="16"/>
          <w:szCs w:val="16"/>
        </w:rPr>
        <w:t>, pp.</w:t>
      </w:r>
      <w:r w:rsidRPr="00FA0CEE">
        <w:rPr>
          <w:rStyle w:val="Aucun"/>
          <w:rFonts w:hint="eastAsia"/>
          <w:color w:val="auto"/>
          <w:sz w:val="16"/>
          <w:szCs w:val="16"/>
        </w:rPr>
        <w:t xml:space="preserve"> 1213-1219,</w:t>
      </w:r>
      <w:r w:rsidRPr="00FA0CEE">
        <w:rPr>
          <w:rStyle w:val="Aucun"/>
          <w:color w:val="auto"/>
          <w:sz w:val="16"/>
          <w:szCs w:val="16"/>
        </w:rPr>
        <w:t xml:space="preserve"> 201</w:t>
      </w:r>
      <w:r w:rsidRPr="00FA0CEE">
        <w:rPr>
          <w:rStyle w:val="Aucun"/>
          <w:rFonts w:hint="eastAsia"/>
          <w:color w:val="auto"/>
          <w:sz w:val="16"/>
          <w:szCs w:val="16"/>
        </w:rPr>
        <w:t>5</w:t>
      </w:r>
    </w:p>
    <w:sectPr w:rsidR="00926388" w:rsidRPr="00FA0CEE">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BA794" w14:textId="77777777" w:rsidR="00FF5D4A" w:rsidRDefault="00FF5D4A">
      <w:r>
        <w:separator/>
      </w:r>
    </w:p>
  </w:endnote>
  <w:endnote w:type="continuationSeparator" w:id="0">
    <w:p w14:paraId="59ED9E5E" w14:textId="77777777" w:rsidR="00FF5D4A" w:rsidRDefault="00FF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BB64" w14:textId="77777777" w:rsidR="0044674B" w:rsidRDefault="0044674B">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12253" w14:textId="77777777" w:rsidR="00FF5D4A" w:rsidRDefault="00FF5D4A">
      <w:r>
        <w:separator/>
      </w:r>
    </w:p>
  </w:footnote>
  <w:footnote w:type="continuationSeparator" w:id="0">
    <w:p w14:paraId="1C79A6DC" w14:textId="77777777" w:rsidR="00FF5D4A" w:rsidRDefault="00FF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6FF9" w14:textId="77777777" w:rsidR="0044674B" w:rsidRDefault="00446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5D8"/>
    <w:multiLevelType w:val="hybridMultilevel"/>
    <w:tmpl w:val="6FAE08E4"/>
    <w:numStyleLink w:val="Style6import"/>
  </w:abstractNum>
  <w:abstractNum w:abstractNumId="1" w15:restartNumberingAfterBreak="0">
    <w:nsid w:val="0EA17C29"/>
    <w:multiLevelType w:val="hybridMultilevel"/>
    <w:tmpl w:val="F1E20E5A"/>
    <w:numStyleLink w:val="Style8import"/>
  </w:abstractNum>
  <w:abstractNum w:abstractNumId="2" w15:restartNumberingAfterBreak="0">
    <w:nsid w:val="17413F7E"/>
    <w:multiLevelType w:val="hybridMultilevel"/>
    <w:tmpl w:val="0C5A4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EC0B8D"/>
    <w:multiLevelType w:val="hybridMultilevel"/>
    <w:tmpl w:val="9EA21FEC"/>
    <w:numStyleLink w:val="Style1import"/>
  </w:abstractNum>
  <w:abstractNum w:abstractNumId="4" w15:restartNumberingAfterBreak="0">
    <w:nsid w:val="326C152C"/>
    <w:multiLevelType w:val="hybridMultilevel"/>
    <w:tmpl w:val="F1E20E5A"/>
    <w:styleLink w:val="Style8import"/>
    <w:lvl w:ilvl="0" w:tplc="FEC6B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CE0E8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AEC0D4">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C0BCC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12E128">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8EC9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402516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72D22E">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C2C53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E92E8B"/>
    <w:multiLevelType w:val="hybridMultilevel"/>
    <w:tmpl w:val="6FAE08E4"/>
    <w:styleLink w:val="Style6import"/>
    <w:lvl w:ilvl="0" w:tplc="88EC68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6C008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608C7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FC39D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C03A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0E65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4C161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AE2E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D28B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743DF6"/>
    <w:multiLevelType w:val="hybridMultilevel"/>
    <w:tmpl w:val="689A4FB8"/>
    <w:styleLink w:val="Style4import"/>
    <w:lvl w:ilvl="0" w:tplc="C9BCEC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B20054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1666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1ABA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3632F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F42A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F421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F9E15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F8DC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BA5C12"/>
    <w:multiLevelType w:val="hybridMultilevel"/>
    <w:tmpl w:val="D9841CB4"/>
    <w:styleLink w:val="Style3import"/>
    <w:lvl w:ilvl="0" w:tplc="834211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C6D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B6CB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74D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D87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6455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60F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A57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3013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BE233C"/>
    <w:multiLevelType w:val="hybridMultilevel"/>
    <w:tmpl w:val="D9841CB4"/>
    <w:numStyleLink w:val="Style3import"/>
  </w:abstractNum>
  <w:abstractNum w:abstractNumId="9" w15:restartNumberingAfterBreak="0">
    <w:nsid w:val="42004CE9"/>
    <w:multiLevelType w:val="hybridMultilevel"/>
    <w:tmpl w:val="75B4F374"/>
    <w:styleLink w:val="Style2import"/>
    <w:lvl w:ilvl="0" w:tplc="7494B7A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28E425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584F48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DC435C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C1EF07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0CDF3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6464E8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4227F5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D0061E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630A0A"/>
    <w:multiLevelType w:val="hybridMultilevel"/>
    <w:tmpl w:val="9EA21FEC"/>
    <w:styleLink w:val="Style1import"/>
    <w:lvl w:ilvl="0" w:tplc="E98648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882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F858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00CF2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D6FD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61C8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3B402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B895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74B04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C97353"/>
    <w:multiLevelType w:val="hybridMultilevel"/>
    <w:tmpl w:val="DF0EC50E"/>
    <w:numStyleLink w:val="Style5import"/>
  </w:abstractNum>
  <w:abstractNum w:abstractNumId="12" w15:restartNumberingAfterBreak="0">
    <w:nsid w:val="51A26D90"/>
    <w:multiLevelType w:val="hybridMultilevel"/>
    <w:tmpl w:val="EEB654E6"/>
    <w:styleLink w:val="Style7import"/>
    <w:lvl w:ilvl="0" w:tplc="7834D0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C48FC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08D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2B96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7CFE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238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60D4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7242A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A2E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F323F2"/>
    <w:multiLevelType w:val="hybridMultilevel"/>
    <w:tmpl w:val="EEB654E6"/>
    <w:numStyleLink w:val="Style7import"/>
  </w:abstractNum>
  <w:abstractNum w:abstractNumId="14" w15:restartNumberingAfterBreak="0">
    <w:nsid w:val="71BE49AB"/>
    <w:multiLevelType w:val="hybridMultilevel"/>
    <w:tmpl w:val="BC661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6E219C8"/>
    <w:multiLevelType w:val="hybridMultilevel"/>
    <w:tmpl w:val="75B4F374"/>
    <w:numStyleLink w:val="Style2import"/>
  </w:abstractNum>
  <w:abstractNum w:abstractNumId="16" w15:restartNumberingAfterBreak="0">
    <w:nsid w:val="76E7552D"/>
    <w:multiLevelType w:val="hybridMultilevel"/>
    <w:tmpl w:val="DF0EC50E"/>
    <w:styleLink w:val="Style5import"/>
    <w:lvl w:ilvl="0" w:tplc="2E2CA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0641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BE00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048A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A6A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DE1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06C7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E2A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B663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C63B0D"/>
    <w:multiLevelType w:val="hybridMultilevel"/>
    <w:tmpl w:val="689A4FB8"/>
    <w:numStyleLink w:val="Style4import"/>
  </w:abstractNum>
  <w:num w:numId="1">
    <w:abstractNumId w:val="10"/>
  </w:num>
  <w:num w:numId="2">
    <w:abstractNumId w:val="3"/>
  </w:num>
  <w:num w:numId="3">
    <w:abstractNumId w:val="9"/>
  </w:num>
  <w:num w:numId="4">
    <w:abstractNumId w:val="15"/>
  </w:num>
  <w:num w:numId="5">
    <w:abstractNumId w:val="3"/>
    <w:lvlOverride w:ilvl="0">
      <w:startOverride w:val="2"/>
    </w:lvlOverride>
  </w:num>
  <w:num w:numId="6">
    <w:abstractNumId w:val="7"/>
  </w:num>
  <w:num w:numId="7">
    <w:abstractNumId w:val="8"/>
  </w:num>
  <w:num w:numId="8">
    <w:abstractNumId w:val="6"/>
  </w:num>
  <w:num w:numId="9">
    <w:abstractNumId w:val="17"/>
  </w:num>
  <w:num w:numId="10">
    <w:abstractNumId w:val="16"/>
  </w:num>
  <w:num w:numId="11">
    <w:abstractNumId w:val="11"/>
  </w:num>
  <w:num w:numId="12">
    <w:abstractNumId w:val="5"/>
  </w:num>
  <w:num w:numId="13">
    <w:abstractNumId w:val="0"/>
  </w:num>
  <w:num w:numId="14">
    <w:abstractNumId w:val="12"/>
  </w:num>
  <w:num w:numId="15">
    <w:abstractNumId w:val="13"/>
  </w:num>
  <w:num w:numId="16">
    <w:abstractNumId w:val="4"/>
  </w:num>
  <w:num w:numId="17">
    <w:abstractNumId w:val="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B"/>
    <w:rsid w:val="00002514"/>
    <w:rsid w:val="00014FF0"/>
    <w:rsid w:val="000206D5"/>
    <w:rsid w:val="0003402F"/>
    <w:rsid w:val="00037C02"/>
    <w:rsid w:val="0004154C"/>
    <w:rsid w:val="000709F1"/>
    <w:rsid w:val="00073B4E"/>
    <w:rsid w:val="0007443E"/>
    <w:rsid w:val="00076593"/>
    <w:rsid w:val="000773EF"/>
    <w:rsid w:val="000837CA"/>
    <w:rsid w:val="00093EF6"/>
    <w:rsid w:val="000A01F1"/>
    <w:rsid w:val="000A2A7A"/>
    <w:rsid w:val="000A5224"/>
    <w:rsid w:val="000C19FF"/>
    <w:rsid w:val="000C39FE"/>
    <w:rsid w:val="000C4ABE"/>
    <w:rsid w:val="000E2CAB"/>
    <w:rsid w:val="000E4380"/>
    <w:rsid w:val="000E57EE"/>
    <w:rsid w:val="00117EFD"/>
    <w:rsid w:val="001225B3"/>
    <w:rsid w:val="00123406"/>
    <w:rsid w:val="0012360D"/>
    <w:rsid w:val="0012604C"/>
    <w:rsid w:val="0014447A"/>
    <w:rsid w:val="00182326"/>
    <w:rsid w:val="001906E8"/>
    <w:rsid w:val="001A03C4"/>
    <w:rsid w:val="001A3235"/>
    <w:rsid w:val="001A7DB6"/>
    <w:rsid w:val="001B09AF"/>
    <w:rsid w:val="001B1A5B"/>
    <w:rsid w:val="001B619C"/>
    <w:rsid w:val="001B78B8"/>
    <w:rsid w:val="001C095F"/>
    <w:rsid w:val="001C2FFB"/>
    <w:rsid w:val="001C52A2"/>
    <w:rsid w:val="001C5F33"/>
    <w:rsid w:val="001D02DE"/>
    <w:rsid w:val="001D4FE4"/>
    <w:rsid w:val="001D5D45"/>
    <w:rsid w:val="001E0C58"/>
    <w:rsid w:val="001F2AE5"/>
    <w:rsid w:val="001F3276"/>
    <w:rsid w:val="00203CB0"/>
    <w:rsid w:val="00206857"/>
    <w:rsid w:val="00207443"/>
    <w:rsid w:val="00210B1C"/>
    <w:rsid w:val="0022295C"/>
    <w:rsid w:val="002312B4"/>
    <w:rsid w:val="00240D6B"/>
    <w:rsid w:val="00246568"/>
    <w:rsid w:val="0025249A"/>
    <w:rsid w:val="0026308E"/>
    <w:rsid w:val="00265E58"/>
    <w:rsid w:val="00265E6D"/>
    <w:rsid w:val="002704FE"/>
    <w:rsid w:val="00276C2D"/>
    <w:rsid w:val="00293527"/>
    <w:rsid w:val="00295D73"/>
    <w:rsid w:val="00297865"/>
    <w:rsid w:val="002A115F"/>
    <w:rsid w:val="002A1374"/>
    <w:rsid w:val="002A46BA"/>
    <w:rsid w:val="002B40D5"/>
    <w:rsid w:val="002C3CC1"/>
    <w:rsid w:val="002D0D81"/>
    <w:rsid w:val="002D2F6F"/>
    <w:rsid w:val="002E7B67"/>
    <w:rsid w:val="002F16D3"/>
    <w:rsid w:val="002F3331"/>
    <w:rsid w:val="002F5A57"/>
    <w:rsid w:val="00300AFE"/>
    <w:rsid w:val="00302C50"/>
    <w:rsid w:val="00313BC6"/>
    <w:rsid w:val="003176D4"/>
    <w:rsid w:val="00327489"/>
    <w:rsid w:val="00331124"/>
    <w:rsid w:val="00333DE9"/>
    <w:rsid w:val="00334FDC"/>
    <w:rsid w:val="00347B46"/>
    <w:rsid w:val="0035091A"/>
    <w:rsid w:val="003621CD"/>
    <w:rsid w:val="00372B85"/>
    <w:rsid w:val="00377780"/>
    <w:rsid w:val="0038213E"/>
    <w:rsid w:val="00382A76"/>
    <w:rsid w:val="00383CD1"/>
    <w:rsid w:val="0039669C"/>
    <w:rsid w:val="003A2EDE"/>
    <w:rsid w:val="003A3AFA"/>
    <w:rsid w:val="003B2096"/>
    <w:rsid w:val="003B31C2"/>
    <w:rsid w:val="003B4ACA"/>
    <w:rsid w:val="003D3058"/>
    <w:rsid w:val="003E6822"/>
    <w:rsid w:val="003F40D0"/>
    <w:rsid w:val="003F5119"/>
    <w:rsid w:val="00421DF0"/>
    <w:rsid w:val="0042710F"/>
    <w:rsid w:val="00431BC0"/>
    <w:rsid w:val="00441B8C"/>
    <w:rsid w:val="0044674B"/>
    <w:rsid w:val="00446E51"/>
    <w:rsid w:val="00460994"/>
    <w:rsid w:val="0046101A"/>
    <w:rsid w:val="00473C25"/>
    <w:rsid w:val="004771E1"/>
    <w:rsid w:val="00482E9C"/>
    <w:rsid w:val="00483845"/>
    <w:rsid w:val="00486F8F"/>
    <w:rsid w:val="00494986"/>
    <w:rsid w:val="004A5B28"/>
    <w:rsid w:val="004A6F01"/>
    <w:rsid w:val="004C2442"/>
    <w:rsid w:val="004C7F2B"/>
    <w:rsid w:val="004D05AE"/>
    <w:rsid w:val="004D5F94"/>
    <w:rsid w:val="004E0CCA"/>
    <w:rsid w:val="004E3793"/>
    <w:rsid w:val="004E5E61"/>
    <w:rsid w:val="004E61BC"/>
    <w:rsid w:val="004E76EB"/>
    <w:rsid w:val="004E7929"/>
    <w:rsid w:val="004F7B50"/>
    <w:rsid w:val="0050249C"/>
    <w:rsid w:val="00506BE3"/>
    <w:rsid w:val="00514593"/>
    <w:rsid w:val="00515679"/>
    <w:rsid w:val="00533496"/>
    <w:rsid w:val="00544AC9"/>
    <w:rsid w:val="00561F4D"/>
    <w:rsid w:val="00562E0B"/>
    <w:rsid w:val="00570878"/>
    <w:rsid w:val="00573190"/>
    <w:rsid w:val="005759EB"/>
    <w:rsid w:val="0058115C"/>
    <w:rsid w:val="00584263"/>
    <w:rsid w:val="005948F5"/>
    <w:rsid w:val="005A5639"/>
    <w:rsid w:val="005A6B1F"/>
    <w:rsid w:val="005B5D21"/>
    <w:rsid w:val="005C3494"/>
    <w:rsid w:val="005C3F4B"/>
    <w:rsid w:val="005C7067"/>
    <w:rsid w:val="005D4FA2"/>
    <w:rsid w:val="005E64A5"/>
    <w:rsid w:val="005E6EE2"/>
    <w:rsid w:val="005F264F"/>
    <w:rsid w:val="005F4881"/>
    <w:rsid w:val="00602A01"/>
    <w:rsid w:val="00605285"/>
    <w:rsid w:val="00616129"/>
    <w:rsid w:val="00625C21"/>
    <w:rsid w:val="00637525"/>
    <w:rsid w:val="0064668A"/>
    <w:rsid w:val="00684313"/>
    <w:rsid w:val="0069549A"/>
    <w:rsid w:val="006B5783"/>
    <w:rsid w:val="006C148D"/>
    <w:rsid w:val="006C5F85"/>
    <w:rsid w:val="006D3B87"/>
    <w:rsid w:val="006D7B73"/>
    <w:rsid w:val="006E282C"/>
    <w:rsid w:val="006F14A4"/>
    <w:rsid w:val="006F34CA"/>
    <w:rsid w:val="006F69D5"/>
    <w:rsid w:val="0071272D"/>
    <w:rsid w:val="0072076A"/>
    <w:rsid w:val="007238D2"/>
    <w:rsid w:val="00726287"/>
    <w:rsid w:val="007319E1"/>
    <w:rsid w:val="00741ED3"/>
    <w:rsid w:val="0075076D"/>
    <w:rsid w:val="00755C18"/>
    <w:rsid w:val="00761BA5"/>
    <w:rsid w:val="007678BB"/>
    <w:rsid w:val="00770BA2"/>
    <w:rsid w:val="0078325D"/>
    <w:rsid w:val="00791705"/>
    <w:rsid w:val="00791B2E"/>
    <w:rsid w:val="007A53EA"/>
    <w:rsid w:val="007B0D85"/>
    <w:rsid w:val="007B7EAB"/>
    <w:rsid w:val="007D01C1"/>
    <w:rsid w:val="007D47D5"/>
    <w:rsid w:val="007F47B1"/>
    <w:rsid w:val="00801BDF"/>
    <w:rsid w:val="0080415C"/>
    <w:rsid w:val="00806C04"/>
    <w:rsid w:val="0080753A"/>
    <w:rsid w:val="008141DA"/>
    <w:rsid w:val="008328DB"/>
    <w:rsid w:val="00845454"/>
    <w:rsid w:val="00852C8E"/>
    <w:rsid w:val="00865BC3"/>
    <w:rsid w:val="00867DD9"/>
    <w:rsid w:val="0088211D"/>
    <w:rsid w:val="0089303C"/>
    <w:rsid w:val="0089515A"/>
    <w:rsid w:val="008A003B"/>
    <w:rsid w:val="008A6F62"/>
    <w:rsid w:val="008B61DE"/>
    <w:rsid w:val="008C27D7"/>
    <w:rsid w:val="008C2F22"/>
    <w:rsid w:val="008D2A26"/>
    <w:rsid w:val="008E213F"/>
    <w:rsid w:val="008E5157"/>
    <w:rsid w:val="008E7826"/>
    <w:rsid w:val="00910448"/>
    <w:rsid w:val="009223BA"/>
    <w:rsid w:val="00922A5A"/>
    <w:rsid w:val="00924BFF"/>
    <w:rsid w:val="00926388"/>
    <w:rsid w:val="00951A94"/>
    <w:rsid w:val="00953B9B"/>
    <w:rsid w:val="00957B3C"/>
    <w:rsid w:val="00966391"/>
    <w:rsid w:val="00974CB6"/>
    <w:rsid w:val="0098202D"/>
    <w:rsid w:val="0098448D"/>
    <w:rsid w:val="00991DC8"/>
    <w:rsid w:val="009A3D25"/>
    <w:rsid w:val="009A5125"/>
    <w:rsid w:val="009B05C9"/>
    <w:rsid w:val="009B217B"/>
    <w:rsid w:val="009B31A3"/>
    <w:rsid w:val="009C168E"/>
    <w:rsid w:val="009C529E"/>
    <w:rsid w:val="009C5579"/>
    <w:rsid w:val="009D46E4"/>
    <w:rsid w:val="009D7453"/>
    <w:rsid w:val="009F0376"/>
    <w:rsid w:val="009F6E03"/>
    <w:rsid w:val="00A02871"/>
    <w:rsid w:val="00A0332B"/>
    <w:rsid w:val="00A21811"/>
    <w:rsid w:val="00A3514E"/>
    <w:rsid w:val="00A35E98"/>
    <w:rsid w:val="00A44B71"/>
    <w:rsid w:val="00A62944"/>
    <w:rsid w:val="00A7170E"/>
    <w:rsid w:val="00AA1E01"/>
    <w:rsid w:val="00AB075F"/>
    <w:rsid w:val="00AB396F"/>
    <w:rsid w:val="00AB3B3F"/>
    <w:rsid w:val="00AC4CF7"/>
    <w:rsid w:val="00AC4DA5"/>
    <w:rsid w:val="00AD031C"/>
    <w:rsid w:val="00AD7219"/>
    <w:rsid w:val="00AE3531"/>
    <w:rsid w:val="00AE7D09"/>
    <w:rsid w:val="00AF402A"/>
    <w:rsid w:val="00B1264A"/>
    <w:rsid w:val="00B131C9"/>
    <w:rsid w:val="00B1748B"/>
    <w:rsid w:val="00B254C3"/>
    <w:rsid w:val="00B35832"/>
    <w:rsid w:val="00B37433"/>
    <w:rsid w:val="00B47D5F"/>
    <w:rsid w:val="00B5106F"/>
    <w:rsid w:val="00B54A03"/>
    <w:rsid w:val="00B5752E"/>
    <w:rsid w:val="00B7220A"/>
    <w:rsid w:val="00B748AC"/>
    <w:rsid w:val="00B824E3"/>
    <w:rsid w:val="00B83C5D"/>
    <w:rsid w:val="00B86E6D"/>
    <w:rsid w:val="00B90DAA"/>
    <w:rsid w:val="00BA7F8B"/>
    <w:rsid w:val="00BC5669"/>
    <w:rsid w:val="00BC63C7"/>
    <w:rsid w:val="00BD0F0C"/>
    <w:rsid w:val="00BD75F9"/>
    <w:rsid w:val="00BE284B"/>
    <w:rsid w:val="00BF0B7D"/>
    <w:rsid w:val="00BF269F"/>
    <w:rsid w:val="00BF582B"/>
    <w:rsid w:val="00BF5FD0"/>
    <w:rsid w:val="00C00D6B"/>
    <w:rsid w:val="00C0301B"/>
    <w:rsid w:val="00C03F14"/>
    <w:rsid w:val="00C10AB5"/>
    <w:rsid w:val="00C138FE"/>
    <w:rsid w:val="00C25627"/>
    <w:rsid w:val="00C2690E"/>
    <w:rsid w:val="00C32617"/>
    <w:rsid w:val="00C42129"/>
    <w:rsid w:val="00C45684"/>
    <w:rsid w:val="00C515F6"/>
    <w:rsid w:val="00C56FC2"/>
    <w:rsid w:val="00C57611"/>
    <w:rsid w:val="00C65E48"/>
    <w:rsid w:val="00C65E6B"/>
    <w:rsid w:val="00C839ED"/>
    <w:rsid w:val="00C859E0"/>
    <w:rsid w:val="00C905EE"/>
    <w:rsid w:val="00C97774"/>
    <w:rsid w:val="00CA0534"/>
    <w:rsid w:val="00CA2CCE"/>
    <w:rsid w:val="00CB112C"/>
    <w:rsid w:val="00CB4B53"/>
    <w:rsid w:val="00CE548E"/>
    <w:rsid w:val="00CF48C1"/>
    <w:rsid w:val="00CF652D"/>
    <w:rsid w:val="00D06469"/>
    <w:rsid w:val="00D16ECE"/>
    <w:rsid w:val="00D17EEA"/>
    <w:rsid w:val="00D23B21"/>
    <w:rsid w:val="00D30ADA"/>
    <w:rsid w:val="00D33FA7"/>
    <w:rsid w:val="00D444E4"/>
    <w:rsid w:val="00D44F55"/>
    <w:rsid w:val="00D4616D"/>
    <w:rsid w:val="00D51B04"/>
    <w:rsid w:val="00D535EC"/>
    <w:rsid w:val="00D62793"/>
    <w:rsid w:val="00D63FB8"/>
    <w:rsid w:val="00D81517"/>
    <w:rsid w:val="00D81931"/>
    <w:rsid w:val="00D87EB7"/>
    <w:rsid w:val="00DC3CE6"/>
    <w:rsid w:val="00DD3C50"/>
    <w:rsid w:val="00DF3687"/>
    <w:rsid w:val="00DF41F0"/>
    <w:rsid w:val="00DF6DA3"/>
    <w:rsid w:val="00E11838"/>
    <w:rsid w:val="00E214FD"/>
    <w:rsid w:val="00E21C10"/>
    <w:rsid w:val="00E229CC"/>
    <w:rsid w:val="00E430F1"/>
    <w:rsid w:val="00E62A88"/>
    <w:rsid w:val="00E65786"/>
    <w:rsid w:val="00E667C6"/>
    <w:rsid w:val="00E72607"/>
    <w:rsid w:val="00E76825"/>
    <w:rsid w:val="00E857E3"/>
    <w:rsid w:val="00E90057"/>
    <w:rsid w:val="00EA63F9"/>
    <w:rsid w:val="00EB0068"/>
    <w:rsid w:val="00EC4325"/>
    <w:rsid w:val="00ED228C"/>
    <w:rsid w:val="00EF2E07"/>
    <w:rsid w:val="00F004E5"/>
    <w:rsid w:val="00F0475E"/>
    <w:rsid w:val="00F047AC"/>
    <w:rsid w:val="00F066F5"/>
    <w:rsid w:val="00F23D93"/>
    <w:rsid w:val="00F2461F"/>
    <w:rsid w:val="00F321F6"/>
    <w:rsid w:val="00F41421"/>
    <w:rsid w:val="00F440E3"/>
    <w:rsid w:val="00F467DD"/>
    <w:rsid w:val="00F65716"/>
    <w:rsid w:val="00F738EF"/>
    <w:rsid w:val="00F77016"/>
    <w:rsid w:val="00F92782"/>
    <w:rsid w:val="00F93255"/>
    <w:rsid w:val="00FA0CEE"/>
    <w:rsid w:val="00FA4C3B"/>
    <w:rsid w:val="00FA5039"/>
    <w:rsid w:val="00FB0EB5"/>
    <w:rsid w:val="00FB2E64"/>
    <w:rsid w:val="00FC708D"/>
    <w:rsid w:val="00FD0608"/>
    <w:rsid w:val="00FD2C49"/>
    <w:rsid w:val="00FE33C6"/>
    <w:rsid w:val="00FE3462"/>
    <w:rsid w:val="00FE35A2"/>
    <w:rsid w:val="00FE3B48"/>
    <w:rsid w:val="00FE5D08"/>
    <w:rsid w:val="00FF5D4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5280"/>
  <w15:docId w15:val="{7D2D420F-2EC4-514C-BBBD-8D0BB763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Corps"/>
    <w:uiPriority w:val="9"/>
    <w:qFormat/>
    <w:pPr>
      <w:keepNext/>
      <w:keepLines/>
      <w:spacing w:before="240" w:line="259" w:lineRule="auto"/>
      <w:jc w:val="both"/>
      <w:outlineLvl w:val="0"/>
    </w:pPr>
    <w:rPr>
      <w:rFonts w:cs="Arial Unicode MS"/>
      <w:color w:val="000000"/>
      <w:sz w:val="32"/>
      <w:szCs w:val="32"/>
      <w:u w:color="000000"/>
      <w:lang w:val="en-US"/>
    </w:rPr>
  </w:style>
  <w:style w:type="paragraph" w:styleId="Heading2">
    <w:name w:val="heading 2"/>
    <w:next w:val="Corps"/>
    <w:uiPriority w:val="9"/>
    <w:unhideWhenUsed/>
    <w:qFormat/>
    <w:pPr>
      <w:keepNext/>
      <w:keepLines/>
      <w:spacing w:before="40" w:line="259" w:lineRule="auto"/>
      <w:jc w:val="both"/>
      <w:outlineLvl w:val="1"/>
    </w:pPr>
    <w:rPr>
      <w:rFonts w:cs="Arial Unicode M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Corps"/>
    <w:uiPriority w:val="10"/>
    <w:qFormat/>
    <w:pPr>
      <w:jc w:val="both"/>
    </w:pPr>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Corps">
    <w:name w:val="Corps"/>
    <w:pPr>
      <w:spacing w:after="160" w:line="259" w:lineRule="auto"/>
      <w:jc w:val="both"/>
    </w:pPr>
    <w:rPr>
      <w:rFonts w:cs="Arial Unicode MS"/>
      <w:color w:val="000000"/>
      <w:u w:color="000000"/>
      <w:lang w:val="en-US"/>
      <w14:textOutline w14:w="0" w14:cap="flat" w14:cmpd="sng" w14:algn="ctr">
        <w14:noFill/>
        <w14:prstDash w14:val="solid"/>
        <w14:bevel/>
      </w14:textOutline>
    </w:rPr>
  </w:style>
  <w:style w:type="character" w:customStyle="1" w:styleId="Aucun">
    <w:name w:val="Aucun"/>
    <w:rPr>
      <w:lang w:val="en-US"/>
    </w:rPr>
  </w:style>
  <w:style w:type="paragraph" w:styleId="Subtitle">
    <w:name w:val="Subtitle"/>
    <w:next w:val="Corps"/>
    <w:uiPriority w:val="11"/>
    <w:qFormat/>
    <w:pPr>
      <w:spacing w:after="160" w:line="259" w:lineRule="auto"/>
      <w:jc w:val="both"/>
    </w:pPr>
    <w:rPr>
      <w:rFonts w:cs="Arial Unicode MS"/>
      <w:color w:val="5A5A5A"/>
      <w:spacing w:val="15"/>
      <w:u w:color="5A5A5A"/>
      <w:lang w:val="en-US"/>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jc w:val="both"/>
    </w:pPr>
    <w:rPr>
      <w:rFonts w:cs="Arial Unicode MS"/>
      <w:color w:val="000000"/>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Caption">
    <w:name w:val="caption"/>
    <w:next w:val="Corps"/>
    <w:pPr>
      <w:spacing w:after="200"/>
      <w:jc w:val="both"/>
    </w:pPr>
    <w:rPr>
      <w:rFonts w:cs="Arial Unicode MS"/>
      <w:i/>
      <w:iCs/>
      <w:color w:val="44546A"/>
      <w:sz w:val="18"/>
      <w:szCs w:val="18"/>
      <w:u w:color="44546A"/>
      <w:lang w:val="en-US"/>
    </w:rPr>
  </w:style>
  <w:style w:type="character" w:customStyle="1" w:styleId="Hyperlink0">
    <w:name w:val="Hyperlink.0"/>
    <w:basedOn w:val="Aucun"/>
    <w:rPr>
      <w:lang w:val="en-US"/>
    </w:rPr>
  </w:style>
  <w:style w:type="numbering" w:customStyle="1" w:styleId="Style3import">
    <w:name w:val="Style 3 importé"/>
    <w:pPr>
      <w:numPr>
        <w:numId w:val="6"/>
      </w:numPr>
    </w:pPr>
  </w:style>
  <w:style w:type="numbering" w:customStyle="1" w:styleId="Style4import">
    <w:name w:val="Style 4 importé"/>
    <w:pPr>
      <w:numPr>
        <w:numId w:val="8"/>
      </w:numPr>
    </w:pPr>
  </w:style>
  <w:style w:type="numbering" w:customStyle="1" w:styleId="Style5import">
    <w:name w:val="Style 5 importé"/>
    <w:pPr>
      <w:numPr>
        <w:numId w:val="10"/>
      </w:numPr>
    </w:pPr>
  </w:style>
  <w:style w:type="numbering" w:customStyle="1" w:styleId="Style6import">
    <w:name w:val="Style 6 importé"/>
    <w:pPr>
      <w:numPr>
        <w:numId w:val="12"/>
      </w:numPr>
    </w:pPr>
  </w:style>
  <w:style w:type="numbering" w:customStyle="1" w:styleId="Style7import">
    <w:name w:val="Style 7 importé"/>
    <w:pPr>
      <w:numPr>
        <w:numId w:val="14"/>
      </w:numPr>
    </w:pPr>
  </w:style>
  <w:style w:type="numbering" w:customStyle="1" w:styleId="Style8import">
    <w:name w:val="Style 8 importé"/>
    <w:pPr>
      <w:numPr>
        <w:numId w:val="16"/>
      </w:numPr>
    </w:pPr>
  </w:style>
  <w:style w:type="character" w:customStyle="1" w:styleId="Lien">
    <w:name w:val="Lien"/>
    <w:rPr>
      <w:outline w:val="0"/>
      <w:color w:val="0563C1"/>
      <w:u w:val="single" w:color="0563C1"/>
    </w:rPr>
  </w:style>
  <w:style w:type="character" w:customStyle="1" w:styleId="Hyperlink1">
    <w:name w:val="Hyperlink.1"/>
    <w:basedOn w:val="Lien"/>
    <w:rPr>
      <w:rFonts w:ascii="Calibri" w:eastAsia="Calibri" w:hAnsi="Calibri" w:cs="Calibri"/>
      <w:outline w:val="0"/>
      <w:color w:val="0563C1"/>
      <w:u w:val="single" w:color="0563C1"/>
    </w:rPr>
  </w:style>
  <w:style w:type="character" w:customStyle="1" w:styleId="Hyperlink2">
    <w:name w:val="Hyperlink.2"/>
    <w:basedOn w:val="Lien"/>
    <w:rPr>
      <w:outline w:val="0"/>
      <w:color w:val="0563C1"/>
      <w:u w:val="single" w:color="0563C1"/>
      <w:shd w:val="clear" w:color="auto" w:fill="FFFF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3235"/>
    <w:rPr>
      <w:b/>
      <w:bCs/>
    </w:rPr>
  </w:style>
  <w:style w:type="character" w:customStyle="1" w:styleId="CommentSubjectChar">
    <w:name w:val="Comment Subject Char"/>
    <w:basedOn w:val="CommentTextChar"/>
    <w:link w:val="CommentSubject"/>
    <w:uiPriority w:val="99"/>
    <w:semiHidden/>
    <w:rsid w:val="001A3235"/>
    <w:rPr>
      <w:b/>
      <w:bCs/>
      <w:lang w:val="en-US" w:eastAsia="en-US"/>
    </w:rPr>
  </w:style>
  <w:style w:type="paragraph" w:styleId="Revision">
    <w:name w:val="Revision"/>
    <w:hidden/>
    <w:uiPriority w:val="99"/>
    <w:semiHidden/>
    <w:rsid w:val="0000251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39"/>
    <w:rsid w:val="005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76D4"/>
    <w:rPr>
      <w:i/>
      <w:iCs/>
    </w:rPr>
  </w:style>
  <w:style w:type="character" w:customStyle="1" w:styleId="dttext">
    <w:name w:val="dttext"/>
    <w:basedOn w:val="DefaultParagraphFont"/>
    <w:rsid w:val="003176D4"/>
  </w:style>
  <w:style w:type="character" w:styleId="Strong">
    <w:name w:val="Strong"/>
    <w:basedOn w:val="DefaultParagraphFont"/>
    <w:uiPriority w:val="22"/>
    <w:qFormat/>
    <w:rsid w:val="003176D4"/>
    <w:rPr>
      <w:b/>
      <w:bCs/>
    </w:rPr>
  </w:style>
  <w:style w:type="character" w:customStyle="1" w:styleId="cf01">
    <w:name w:val="cf01"/>
    <w:basedOn w:val="DefaultParagraphFont"/>
    <w:rsid w:val="009844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868D-9D75-4A04-910E-DD936E5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6982</Words>
  <Characters>39800</Characters>
  <Application>Microsoft Office Word</Application>
  <DocSecurity>0</DocSecurity>
  <Lines>331</Lines>
  <Paragraphs>93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Fothergill</dc:creator>
  <cp:lastModifiedBy>George Chen</cp:lastModifiedBy>
  <cp:revision>2</cp:revision>
  <cp:lastPrinted>2022-05-05T14:01:00Z</cp:lastPrinted>
  <dcterms:created xsi:type="dcterms:W3CDTF">2022-09-08T14:35:00Z</dcterms:created>
  <dcterms:modified xsi:type="dcterms:W3CDTF">2022-09-08T14:35:00Z</dcterms:modified>
</cp:coreProperties>
</file>