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44573" w14:textId="571C1D53" w:rsidR="00E55164" w:rsidRPr="006D2FB9" w:rsidRDefault="00E55164" w:rsidP="00E55164">
      <w:pPr>
        <w:rPr>
          <w:rFonts w:cstheme="minorHAnsi"/>
          <w:b/>
          <w:sz w:val="24"/>
          <w:szCs w:val="24"/>
        </w:rPr>
      </w:pPr>
      <w:r w:rsidRPr="006D2FB9">
        <w:rPr>
          <w:rFonts w:cstheme="minorHAnsi"/>
          <w:b/>
          <w:sz w:val="24"/>
          <w:szCs w:val="24"/>
        </w:rPr>
        <w:t>Women</w:t>
      </w:r>
      <w:r w:rsidR="007A0CF7">
        <w:rPr>
          <w:rFonts w:cstheme="minorHAnsi"/>
          <w:b/>
          <w:sz w:val="24"/>
          <w:szCs w:val="24"/>
        </w:rPr>
        <w:t>’</w:t>
      </w:r>
      <w:r w:rsidRPr="006D2FB9">
        <w:rPr>
          <w:rFonts w:cstheme="minorHAnsi"/>
          <w:b/>
          <w:sz w:val="24"/>
          <w:szCs w:val="24"/>
        </w:rPr>
        <w:t xml:space="preserve">s </w:t>
      </w:r>
      <w:r w:rsidR="001B7454">
        <w:rPr>
          <w:rFonts w:cstheme="minorHAnsi"/>
          <w:b/>
          <w:sz w:val="24"/>
          <w:szCs w:val="24"/>
        </w:rPr>
        <w:t>Way</w:t>
      </w:r>
      <w:r w:rsidR="007A0CF7" w:rsidRPr="006D2FB9">
        <w:rPr>
          <w:rFonts w:cstheme="minorHAnsi"/>
          <w:b/>
          <w:sz w:val="24"/>
          <w:szCs w:val="24"/>
        </w:rPr>
        <w:t xml:space="preserve"> </w:t>
      </w:r>
      <w:r w:rsidR="00922A07">
        <w:rPr>
          <w:rFonts w:cstheme="minorHAnsi"/>
          <w:b/>
          <w:sz w:val="24"/>
          <w:szCs w:val="24"/>
        </w:rPr>
        <w:t>o</w:t>
      </w:r>
      <w:r w:rsidR="007A0CF7" w:rsidRPr="006D2FB9">
        <w:rPr>
          <w:rFonts w:cstheme="minorHAnsi"/>
          <w:b/>
          <w:sz w:val="24"/>
          <w:szCs w:val="24"/>
        </w:rPr>
        <w:t xml:space="preserve">f Leading: Inappropriate </w:t>
      </w:r>
      <w:r w:rsidRPr="006D2FB9">
        <w:rPr>
          <w:rFonts w:cstheme="minorHAnsi"/>
          <w:b/>
          <w:sz w:val="24"/>
          <w:szCs w:val="24"/>
        </w:rPr>
        <w:t>essentialism or critical question?</w:t>
      </w:r>
    </w:p>
    <w:p w14:paraId="5795CB0F" w14:textId="77777777" w:rsidR="00E55164" w:rsidRPr="006D2FB9" w:rsidRDefault="00E55164" w:rsidP="00702424">
      <w:pPr>
        <w:rPr>
          <w:rFonts w:cstheme="minorHAnsi"/>
          <w:b/>
          <w:bCs/>
          <w:color w:val="000000" w:themeColor="text1"/>
          <w:sz w:val="24"/>
          <w:szCs w:val="24"/>
        </w:rPr>
      </w:pPr>
    </w:p>
    <w:p w14:paraId="428EBEF0" w14:textId="77777777" w:rsidR="00756967" w:rsidRPr="006D2FB9" w:rsidRDefault="00756967" w:rsidP="00756967">
      <w:pPr>
        <w:rPr>
          <w:rFonts w:cstheme="minorHAnsi"/>
          <w:b/>
          <w:bCs/>
          <w:sz w:val="24"/>
          <w:szCs w:val="24"/>
        </w:rPr>
      </w:pPr>
      <w:r w:rsidRPr="006D2FB9">
        <w:rPr>
          <w:rFonts w:cstheme="minorHAnsi"/>
          <w:b/>
          <w:bCs/>
          <w:sz w:val="24"/>
          <w:szCs w:val="24"/>
        </w:rPr>
        <w:t>Abstract</w:t>
      </w:r>
    </w:p>
    <w:p w14:paraId="793FE4A9" w14:textId="77777777" w:rsidR="00756967" w:rsidRPr="006D2FB9" w:rsidRDefault="00756967" w:rsidP="00756967">
      <w:pPr>
        <w:rPr>
          <w:rFonts w:cstheme="minorHAnsi"/>
          <w:sz w:val="24"/>
          <w:szCs w:val="24"/>
        </w:rPr>
      </w:pPr>
    </w:p>
    <w:p w14:paraId="233421AE" w14:textId="77777777" w:rsidR="00756967" w:rsidRPr="002A62AB" w:rsidRDefault="00756967" w:rsidP="00756967">
      <w:pPr>
        <w:rPr>
          <w:rFonts w:cstheme="minorHAnsi"/>
          <w:sz w:val="24"/>
          <w:szCs w:val="24"/>
        </w:rPr>
      </w:pPr>
      <w:r w:rsidRPr="002A62AB">
        <w:rPr>
          <w:rFonts w:cstheme="minorHAnsi"/>
          <w:sz w:val="24"/>
          <w:szCs w:val="24"/>
        </w:rPr>
        <w:t>For decades</w:t>
      </w:r>
      <w:r>
        <w:rPr>
          <w:rFonts w:cstheme="minorHAnsi"/>
          <w:sz w:val="24"/>
          <w:szCs w:val="24"/>
        </w:rPr>
        <w:t>,</w:t>
      </w:r>
      <w:r w:rsidRPr="002A62AB">
        <w:rPr>
          <w:rFonts w:cstheme="minorHAnsi"/>
          <w:sz w:val="24"/>
          <w:szCs w:val="24"/>
        </w:rPr>
        <w:t xml:space="preserve"> researchers have attempted to understand whether women lead in a </w:t>
      </w:r>
      <w:r>
        <w:rPr>
          <w:rFonts w:cstheme="minorHAnsi"/>
          <w:sz w:val="24"/>
          <w:szCs w:val="24"/>
        </w:rPr>
        <w:t xml:space="preserve">way that is </w:t>
      </w:r>
      <w:r w:rsidRPr="002A62AB">
        <w:rPr>
          <w:rFonts w:cstheme="minorHAnsi"/>
          <w:sz w:val="24"/>
          <w:szCs w:val="24"/>
        </w:rPr>
        <w:t xml:space="preserve">different </w:t>
      </w:r>
      <w:r>
        <w:rPr>
          <w:rFonts w:cstheme="minorHAnsi"/>
          <w:sz w:val="24"/>
          <w:szCs w:val="24"/>
        </w:rPr>
        <w:t>from</w:t>
      </w:r>
      <w:r w:rsidRPr="002A62AB">
        <w:rPr>
          <w:rFonts w:cstheme="minorHAnsi"/>
          <w:sz w:val="24"/>
          <w:szCs w:val="24"/>
        </w:rPr>
        <w:t xml:space="preserve"> men and, if so, the nature of women’s style. The chapter reviews </w:t>
      </w:r>
      <w:r>
        <w:rPr>
          <w:rFonts w:cstheme="minorHAnsi"/>
          <w:sz w:val="24"/>
          <w:szCs w:val="24"/>
        </w:rPr>
        <w:t xml:space="preserve">the </w:t>
      </w:r>
      <w:r w:rsidRPr="002A62AB">
        <w:rPr>
          <w:rFonts w:cstheme="minorHAnsi"/>
          <w:sz w:val="24"/>
          <w:szCs w:val="24"/>
        </w:rPr>
        <w:t xml:space="preserve">methodological limitations in the evidence base, such as over-dependence on self-report and Anglocentrism, and suggests that the contradictory and unreliable nature of the evidence means that there can be no confident conclusion </w:t>
      </w:r>
      <w:r>
        <w:rPr>
          <w:rFonts w:cstheme="minorHAnsi"/>
          <w:sz w:val="24"/>
          <w:szCs w:val="24"/>
        </w:rPr>
        <w:t>as to</w:t>
      </w:r>
      <w:r w:rsidRPr="002A62AB">
        <w:rPr>
          <w:rFonts w:cstheme="minorHAnsi"/>
          <w:sz w:val="24"/>
          <w:szCs w:val="24"/>
        </w:rPr>
        <w:t xml:space="preserve"> whether women lead differently </w:t>
      </w:r>
      <w:r>
        <w:rPr>
          <w:rFonts w:cstheme="minorHAnsi"/>
          <w:sz w:val="24"/>
          <w:szCs w:val="24"/>
        </w:rPr>
        <w:t>from</w:t>
      </w:r>
      <w:r w:rsidRPr="002A62AB">
        <w:rPr>
          <w:rFonts w:cstheme="minorHAnsi"/>
          <w:sz w:val="24"/>
          <w:szCs w:val="24"/>
        </w:rPr>
        <w:t xml:space="preserve"> men. The chapter also questions why the evidence is overwhelmingly from schools and higher education, largely ignoring the two sectors, early years and technical/further/community education, in which half or more women are leaders</w:t>
      </w:r>
      <w:r w:rsidRPr="00CC28BD">
        <w:rPr>
          <w:rFonts w:cstheme="minorHAnsi"/>
          <w:sz w:val="24"/>
          <w:szCs w:val="24"/>
        </w:rPr>
        <w:t xml:space="preserve"> </w:t>
      </w:r>
      <w:r w:rsidRPr="002A62AB">
        <w:rPr>
          <w:rFonts w:cstheme="minorHAnsi"/>
          <w:sz w:val="24"/>
          <w:szCs w:val="24"/>
        </w:rPr>
        <w:t xml:space="preserve">in </w:t>
      </w:r>
      <w:r>
        <w:rPr>
          <w:rFonts w:cstheme="minorHAnsi"/>
          <w:sz w:val="24"/>
          <w:szCs w:val="24"/>
        </w:rPr>
        <w:t xml:space="preserve">both </w:t>
      </w:r>
      <w:r w:rsidRPr="002A62AB">
        <w:rPr>
          <w:rFonts w:cstheme="minorHAnsi"/>
          <w:sz w:val="24"/>
          <w:szCs w:val="24"/>
        </w:rPr>
        <w:t>the U</w:t>
      </w:r>
      <w:r>
        <w:rPr>
          <w:rFonts w:cstheme="minorHAnsi"/>
          <w:sz w:val="24"/>
          <w:szCs w:val="24"/>
        </w:rPr>
        <w:t xml:space="preserve">nited Kingdom </w:t>
      </w:r>
      <w:r w:rsidRPr="002A62AB">
        <w:rPr>
          <w:rFonts w:cstheme="minorHAnsi"/>
          <w:sz w:val="24"/>
          <w:szCs w:val="24"/>
        </w:rPr>
        <w:t>and elsewhere. It argues that an individual’s leadership is shaped by many factors at societal, organi</w:t>
      </w:r>
      <w:r>
        <w:rPr>
          <w:rFonts w:cstheme="minorHAnsi"/>
          <w:sz w:val="24"/>
          <w:szCs w:val="24"/>
        </w:rPr>
        <w:t>z</w:t>
      </w:r>
      <w:r w:rsidRPr="002A62AB">
        <w:rPr>
          <w:rFonts w:cstheme="minorHAnsi"/>
          <w:sz w:val="24"/>
          <w:szCs w:val="24"/>
        </w:rPr>
        <w:t>ational and individual levels and that leadership style is a complex and diverse construction. Interdisciplinary, intersectional and culturally sensitive examination position</w:t>
      </w:r>
      <w:r>
        <w:rPr>
          <w:rFonts w:cstheme="minorHAnsi"/>
          <w:sz w:val="24"/>
          <w:szCs w:val="24"/>
        </w:rPr>
        <w:t>s</w:t>
      </w:r>
      <w:r w:rsidRPr="002A62AB">
        <w:rPr>
          <w:rFonts w:cstheme="minorHAnsi"/>
          <w:sz w:val="24"/>
          <w:szCs w:val="24"/>
        </w:rPr>
        <w:t xml:space="preserve"> gender as </w:t>
      </w:r>
      <w:r>
        <w:rPr>
          <w:rFonts w:cstheme="minorHAnsi"/>
          <w:sz w:val="24"/>
          <w:szCs w:val="24"/>
        </w:rPr>
        <w:t>just</w:t>
      </w:r>
      <w:r w:rsidRPr="002A62AB">
        <w:rPr>
          <w:rFonts w:cstheme="minorHAnsi"/>
          <w:sz w:val="24"/>
          <w:szCs w:val="24"/>
        </w:rPr>
        <w:t xml:space="preserve"> one factor </w:t>
      </w:r>
      <w:r>
        <w:rPr>
          <w:rFonts w:cstheme="minorHAnsi"/>
          <w:sz w:val="24"/>
          <w:szCs w:val="24"/>
        </w:rPr>
        <w:t>that may influence</w:t>
      </w:r>
      <w:r w:rsidRPr="002A62AB">
        <w:rPr>
          <w:rFonts w:cstheme="minorHAnsi"/>
          <w:sz w:val="24"/>
          <w:szCs w:val="24"/>
        </w:rPr>
        <w:t xml:space="preserve"> how an individual woman leads.</w:t>
      </w:r>
      <w:r>
        <w:rPr>
          <w:rFonts w:cstheme="minorHAnsi"/>
          <w:sz w:val="24"/>
          <w:szCs w:val="24"/>
        </w:rPr>
        <w:t xml:space="preserve"> The chapter</w:t>
      </w:r>
      <w:r w:rsidRPr="002A62AB">
        <w:rPr>
          <w:rFonts w:cstheme="minorHAnsi"/>
          <w:sz w:val="24"/>
          <w:szCs w:val="24"/>
        </w:rPr>
        <w:t xml:space="preserve"> goes on to suggest that the body of research is double-edged: on the one hand, the positive qualities and successes associated with the feminine are highlighted</w:t>
      </w:r>
      <w:r>
        <w:rPr>
          <w:rFonts w:cstheme="minorHAnsi"/>
          <w:sz w:val="24"/>
          <w:szCs w:val="24"/>
        </w:rPr>
        <w:t>; o</w:t>
      </w:r>
      <w:r w:rsidRPr="002A62AB">
        <w:rPr>
          <w:rFonts w:cstheme="minorHAnsi"/>
          <w:sz w:val="24"/>
          <w:szCs w:val="24"/>
        </w:rPr>
        <w:t xml:space="preserve">n the other hand, the research </w:t>
      </w:r>
      <w:r>
        <w:rPr>
          <w:rFonts w:cstheme="minorHAnsi"/>
          <w:sz w:val="24"/>
          <w:szCs w:val="24"/>
        </w:rPr>
        <w:t>acts</w:t>
      </w:r>
      <w:r w:rsidRPr="002A62AB">
        <w:rPr>
          <w:rFonts w:cstheme="minorHAnsi"/>
          <w:sz w:val="24"/>
          <w:szCs w:val="24"/>
        </w:rPr>
        <w:t xml:space="preserve"> to entrench </w:t>
      </w:r>
      <w:r>
        <w:rPr>
          <w:rFonts w:cstheme="minorHAnsi"/>
          <w:sz w:val="24"/>
          <w:szCs w:val="24"/>
        </w:rPr>
        <w:t xml:space="preserve">further the </w:t>
      </w:r>
      <w:r w:rsidRPr="002A62AB">
        <w:rPr>
          <w:rFonts w:cstheme="minorHAnsi"/>
          <w:sz w:val="24"/>
          <w:szCs w:val="24"/>
        </w:rPr>
        <w:t>existing structures of domination and potentially to exert pressure on women towards a particular repertoire of leadership.</w:t>
      </w:r>
    </w:p>
    <w:p w14:paraId="21FCD479" w14:textId="77777777" w:rsidR="00756967" w:rsidRPr="002A62AB" w:rsidRDefault="00756967" w:rsidP="00756967">
      <w:pPr>
        <w:rPr>
          <w:rFonts w:cstheme="minorHAnsi"/>
          <w:sz w:val="24"/>
          <w:szCs w:val="24"/>
        </w:rPr>
      </w:pPr>
    </w:p>
    <w:p w14:paraId="7B6FEBA3" w14:textId="77777777" w:rsidR="00756967" w:rsidRPr="00CD49FD" w:rsidRDefault="00756967" w:rsidP="00756967">
      <w:pPr>
        <w:rPr>
          <w:rFonts w:cstheme="minorHAnsi"/>
          <w:b/>
          <w:bCs/>
          <w:sz w:val="24"/>
          <w:szCs w:val="24"/>
        </w:rPr>
      </w:pPr>
      <w:r w:rsidRPr="00CD49FD">
        <w:rPr>
          <w:rFonts w:cstheme="minorHAnsi"/>
          <w:b/>
          <w:bCs/>
          <w:sz w:val="24"/>
          <w:szCs w:val="24"/>
        </w:rPr>
        <w:t>Key words</w:t>
      </w:r>
    </w:p>
    <w:p w14:paraId="0FAFC993" w14:textId="77777777" w:rsidR="00756967" w:rsidRPr="002A62AB" w:rsidRDefault="00756967" w:rsidP="00756967">
      <w:pPr>
        <w:rPr>
          <w:rFonts w:cstheme="minorHAnsi"/>
          <w:sz w:val="24"/>
          <w:szCs w:val="24"/>
        </w:rPr>
      </w:pPr>
    </w:p>
    <w:p w14:paraId="65D4BB88" w14:textId="77777777" w:rsidR="00756967" w:rsidRPr="002A62AB" w:rsidRDefault="00756967" w:rsidP="00756967">
      <w:pPr>
        <w:rPr>
          <w:rFonts w:cstheme="minorHAnsi"/>
          <w:sz w:val="24"/>
          <w:szCs w:val="24"/>
        </w:rPr>
      </w:pPr>
      <w:r>
        <w:rPr>
          <w:rFonts w:cstheme="minorHAnsi"/>
          <w:sz w:val="24"/>
          <w:szCs w:val="24"/>
        </w:rPr>
        <w:t xml:space="preserve">education administration, </w:t>
      </w:r>
      <w:r w:rsidRPr="002A62AB">
        <w:rPr>
          <w:rFonts w:cstheme="minorHAnsi"/>
          <w:sz w:val="24"/>
          <w:szCs w:val="24"/>
        </w:rPr>
        <w:t>leadership style,</w:t>
      </w:r>
      <w:r>
        <w:rPr>
          <w:rFonts w:cstheme="minorHAnsi"/>
          <w:sz w:val="24"/>
          <w:szCs w:val="24"/>
        </w:rPr>
        <w:t xml:space="preserve"> </w:t>
      </w:r>
      <w:r w:rsidRPr="002A62AB">
        <w:rPr>
          <w:rFonts w:cstheme="minorHAnsi"/>
          <w:sz w:val="24"/>
          <w:szCs w:val="24"/>
        </w:rPr>
        <w:t>early years leadership,</w:t>
      </w:r>
      <w:r>
        <w:rPr>
          <w:rFonts w:cstheme="minorHAnsi"/>
          <w:sz w:val="24"/>
          <w:szCs w:val="24"/>
        </w:rPr>
        <w:t xml:space="preserve"> </w:t>
      </w:r>
      <w:r w:rsidRPr="002A62AB">
        <w:rPr>
          <w:rFonts w:cstheme="minorHAnsi"/>
          <w:sz w:val="24"/>
          <w:szCs w:val="24"/>
        </w:rPr>
        <w:t>school leadership, technical and further education</w:t>
      </w:r>
      <w:r>
        <w:rPr>
          <w:rFonts w:cstheme="minorHAnsi"/>
          <w:sz w:val="24"/>
          <w:szCs w:val="24"/>
        </w:rPr>
        <w:t xml:space="preserve"> </w:t>
      </w:r>
      <w:r w:rsidRPr="002A62AB">
        <w:rPr>
          <w:rFonts w:cstheme="minorHAnsi"/>
          <w:sz w:val="24"/>
          <w:szCs w:val="24"/>
        </w:rPr>
        <w:t>leadership, gender, Anglocentrism, colonialism</w:t>
      </w:r>
    </w:p>
    <w:p w14:paraId="2D2B33EA" w14:textId="77777777" w:rsidR="00756967" w:rsidRDefault="00756967" w:rsidP="00756967"/>
    <w:p w14:paraId="60BCB593" w14:textId="6C8ACB5F" w:rsidR="00756967" w:rsidRDefault="00756967">
      <w:pPr>
        <w:rPr>
          <w:rFonts w:cstheme="minorHAnsi"/>
          <w:b/>
          <w:bCs/>
          <w:color w:val="000000" w:themeColor="text1"/>
          <w:sz w:val="24"/>
          <w:szCs w:val="24"/>
        </w:rPr>
      </w:pPr>
    </w:p>
    <w:p w14:paraId="5A440DEB" w14:textId="29AB2EF3" w:rsidR="00756967" w:rsidRPr="00C94898" w:rsidRDefault="00756967" w:rsidP="00756967">
      <w:pPr>
        <w:rPr>
          <w:b/>
          <w:bCs/>
        </w:rPr>
      </w:pPr>
      <w:r>
        <w:rPr>
          <w:rFonts w:cstheme="minorHAnsi"/>
          <w:b/>
          <w:bCs/>
          <w:color w:val="000000" w:themeColor="text1"/>
          <w:sz w:val="24"/>
          <w:szCs w:val="24"/>
        </w:rPr>
        <w:t xml:space="preserve">Biography </w:t>
      </w:r>
    </w:p>
    <w:p w14:paraId="4B2F3180" w14:textId="77777777" w:rsidR="009D7214" w:rsidRDefault="009D7214" w:rsidP="00756967"/>
    <w:p w14:paraId="35081E2F" w14:textId="41253356" w:rsidR="00756967" w:rsidRPr="009A6FA7" w:rsidRDefault="00756967" w:rsidP="00756967">
      <w:r w:rsidRPr="009A6FA7">
        <w:t>Jacky Lumby is</w:t>
      </w:r>
      <w:r>
        <w:t xml:space="preserve"> an</w:t>
      </w:r>
      <w:r w:rsidRPr="009A6FA7">
        <w:t xml:space="preserve"> emeritus professor of education at the University of Southampton, UK. She has researched and published extensively </w:t>
      </w:r>
      <w:r>
        <w:t>on</w:t>
      </w:r>
      <w:r w:rsidRPr="009A6FA7">
        <w:t xml:space="preserve"> the leadership of schools, colleges and universities in </w:t>
      </w:r>
      <w:r>
        <w:t xml:space="preserve">many parts of the world. </w:t>
      </w:r>
      <w:r w:rsidRPr="009A6FA7">
        <w:t xml:space="preserve"> She is concerned </w:t>
      </w:r>
      <w:r>
        <w:t>to</w:t>
      </w:r>
      <w:r w:rsidRPr="009A6FA7">
        <w:t xml:space="preserve"> understand how power works </w:t>
      </w:r>
      <w:r>
        <w:t xml:space="preserve">through leadership of education </w:t>
      </w:r>
      <w:r w:rsidRPr="009A6FA7">
        <w:t xml:space="preserve">to privilege some and </w:t>
      </w:r>
      <w:r>
        <w:t>disadvantage</w:t>
      </w:r>
      <w:r w:rsidRPr="009A6FA7">
        <w:t xml:space="preserve"> others. She was an </w:t>
      </w:r>
      <w:r>
        <w:t xml:space="preserve">expert contributor and </w:t>
      </w:r>
      <w:r w:rsidRPr="009A6FA7">
        <w:t xml:space="preserve">evaluator for the European Policy Network on School Leadership and </w:t>
      </w:r>
      <w:r>
        <w:t>co-edited</w:t>
      </w:r>
      <w:r w:rsidRPr="009A6FA7">
        <w:t xml:space="preserve"> international handbooks for the preparation and development of </w:t>
      </w:r>
      <w:r>
        <w:t>leaders</w:t>
      </w:r>
      <w:r w:rsidRPr="009A6FA7">
        <w:t xml:space="preserve"> on behalf of professional associations </w:t>
      </w:r>
      <w:r>
        <w:t>in</w:t>
      </w:r>
      <w:r w:rsidRPr="009A6FA7">
        <w:t xml:space="preserve"> </w:t>
      </w:r>
      <w:r>
        <w:t>the UK</w:t>
      </w:r>
      <w:r w:rsidRPr="009A6FA7">
        <w:t>, the Commonwealth and the United States.</w:t>
      </w:r>
      <w:r>
        <w:t xml:space="preserve"> </w:t>
      </w:r>
      <w:r w:rsidRPr="00C107EF">
        <w:rPr>
          <w:rFonts w:ascii="Calibri" w:hAnsi="Calibri"/>
          <w:color w:val="393939"/>
          <w:lang w:eastAsia="en-GB"/>
        </w:rPr>
        <w:t>Her most recent book, co-authored with Marianne Coleman</w:t>
      </w:r>
      <w:r>
        <w:rPr>
          <w:rFonts w:ascii="Calibri" w:hAnsi="Calibri"/>
          <w:color w:val="393939"/>
          <w:lang w:eastAsia="en-GB"/>
        </w:rPr>
        <w:t>,</w:t>
      </w:r>
      <w:r w:rsidRPr="00C107EF">
        <w:rPr>
          <w:rFonts w:ascii="Calibri" w:hAnsi="Calibri"/>
          <w:color w:val="393939"/>
          <w:lang w:eastAsia="en-GB"/>
        </w:rPr>
        <w:t xml:space="preserve"> is '</w:t>
      </w:r>
      <w:r w:rsidRPr="00C107EF">
        <w:rPr>
          <w:rFonts w:ascii="Calibri" w:hAnsi="Calibri"/>
          <w:i/>
          <w:iCs/>
          <w:color w:val="393939"/>
          <w:lang w:eastAsia="en-GB"/>
        </w:rPr>
        <w:t>Leading</w:t>
      </w:r>
      <w:r w:rsidRPr="00C107EF">
        <w:rPr>
          <w:rFonts w:ascii="Calibri" w:hAnsi="Calibri"/>
          <w:color w:val="393939"/>
          <w:lang w:eastAsia="en-GB"/>
        </w:rPr>
        <w:t xml:space="preserve"> </w:t>
      </w:r>
      <w:r w:rsidRPr="00C107EF">
        <w:rPr>
          <w:rFonts w:ascii="Calibri" w:hAnsi="Calibri"/>
          <w:i/>
          <w:iCs/>
          <w:color w:val="393939"/>
          <w:lang w:eastAsia="en-GB"/>
        </w:rPr>
        <w:t>for Equality: Making Schools Fairer'</w:t>
      </w:r>
      <w:r w:rsidRPr="00C107EF">
        <w:rPr>
          <w:rFonts w:ascii="Calibri" w:hAnsi="Calibri"/>
          <w:color w:val="393939"/>
          <w:lang w:eastAsia="en-GB"/>
        </w:rPr>
        <w:t>.</w:t>
      </w:r>
    </w:p>
    <w:p w14:paraId="137AC8E5" w14:textId="77777777" w:rsidR="00756967" w:rsidRPr="009A6FA7" w:rsidRDefault="00756967" w:rsidP="00756967"/>
    <w:p w14:paraId="4CDCE831" w14:textId="77777777" w:rsidR="009D7214" w:rsidRDefault="009D7214">
      <w:pPr>
        <w:rPr>
          <w:rFonts w:cstheme="minorHAnsi"/>
          <w:b/>
          <w:sz w:val="24"/>
          <w:szCs w:val="24"/>
        </w:rPr>
      </w:pPr>
      <w:r>
        <w:rPr>
          <w:rFonts w:cstheme="minorHAnsi"/>
          <w:b/>
          <w:sz w:val="24"/>
          <w:szCs w:val="24"/>
        </w:rPr>
        <w:br w:type="page"/>
      </w:r>
    </w:p>
    <w:p w14:paraId="1FA19334" w14:textId="1499018B" w:rsidR="009D7214" w:rsidRPr="006D2FB9" w:rsidRDefault="009D7214" w:rsidP="009D7214">
      <w:pPr>
        <w:rPr>
          <w:rFonts w:cstheme="minorHAnsi"/>
          <w:b/>
          <w:sz w:val="24"/>
          <w:szCs w:val="24"/>
        </w:rPr>
      </w:pPr>
      <w:r w:rsidRPr="006D2FB9">
        <w:rPr>
          <w:rFonts w:cstheme="minorHAnsi"/>
          <w:b/>
          <w:sz w:val="24"/>
          <w:szCs w:val="24"/>
        </w:rPr>
        <w:lastRenderedPageBreak/>
        <w:t>Women</w:t>
      </w:r>
      <w:r>
        <w:rPr>
          <w:rFonts w:cstheme="minorHAnsi"/>
          <w:b/>
          <w:sz w:val="24"/>
          <w:szCs w:val="24"/>
        </w:rPr>
        <w:t>’</w:t>
      </w:r>
      <w:r w:rsidRPr="006D2FB9">
        <w:rPr>
          <w:rFonts w:cstheme="minorHAnsi"/>
          <w:b/>
          <w:sz w:val="24"/>
          <w:szCs w:val="24"/>
        </w:rPr>
        <w:t xml:space="preserve">s </w:t>
      </w:r>
      <w:r>
        <w:rPr>
          <w:rFonts w:cstheme="minorHAnsi"/>
          <w:b/>
          <w:sz w:val="24"/>
          <w:szCs w:val="24"/>
        </w:rPr>
        <w:t>Way</w:t>
      </w:r>
      <w:r w:rsidRPr="006D2FB9">
        <w:rPr>
          <w:rFonts w:cstheme="minorHAnsi"/>
          <w:b/>
          <w:sz w:val="24"/>
          <w:szCs w:val="24"/>
        </w:rPr>
        <w:t xml:space="preserve"> </w:t>
      </w:r>
      <w:r>
        <w:rPr>
          <w:rFonts w:cstheme="minorHAnsi"/>
          <w:b/>
          <w:sz w:val="24"/>
          <w:szCs w:val="24"/>
        </w:rPr>
        <w:t>o</w:t>
      </w:r>
      <w:r w:rsidRPr="006D2FB9">
        <w:rPr>
          <w:rFonts w:cstheme="minorHAnsi"/>
          <w:b/>
          <w:sz w:val="24"/>
          <w:szCs w:val="24"/>
        </w:rPr>
        <w:t>f Leading: Inappropriate essentialism or critical question?</w:t>
      </w:r>
    </w:p>
    <w:p w14:paraId="4F94C95E" w14:textId="77777777" w:rsidR="00C70984" w:rsidRPr="006D2FB9" w:rsidRDefault="00C70984" w:rsidP="00702424">
      <w:pPr>
        <w:rPr>
          <w:rFonts w:cstheme="minorHAnsi"/>
          <w:b/>
          <w:bCs/>
          <w:color w:val="000000" w:themeColor="text1"/>
          <w:sz w:val="24"/>
          <w:szCs w:val="24"/>
        </w:rPr>
      </w:pPr>
    </w:p>
    <w:p w14:paraId="779DC9F9" w14:textId="7C85B1C7" w:rsidR="00F96394" w:rsidRDefault="00C70984" w:rsidP="00F96394">
      <w:pPr>
        <w:rPr>
          <w:rFonts w:cstheme="minorHAnsi"/>
          <w:b/>
          <w:bCs/>
          <w:color w:val="000000" w:themeColor="text1"/>
          <w:sz w:val="24"/>
          <w:szCs w:val="24"/>
        </w:rPr>
      </w:pPr>
      <w:r w:rsidRPr="006D2FB9">
        <w:rPr>
          <w:rFonts w:cstheme="minorHAnsi"/>
          <w:b/>
          <w:bCs/>
          <w:color w:val="000000" w:themeColor="text1"/>
          <w:sz w:val="24"/>
          <w:szCs w:val="24"/>
        </w:rPr>
        <w:t xml:space="preserve">Setting out the </w:t>
      </w:r>
      <w:r w:rsidR="00F96394" w:rsidRPr="006D2FB9">
        <w:rPr>
          <w:rFonts w:cstheme="minorHAnsi"/>
          <w:b/>
          <w:bCs/>
          <w:color w:val="000000" w:themeColor="text1"/>
          <w:sz w:val="24"/>
          <w:szCs w:val="24"/>
        </w:rPr>
        <w:t>chapter</w:t>
      </w:r>
    </w:p>
    <w:p w14:paraId="3002209F" w14:textId="77777777" w:rsidR="006B1133" w:rsidRPr="006D2FB9" w:rsidRDefault="006B1133" w:rsidP="00F96394">
      <w:pPr>
        <w:rPr>
          <w:rFonts w:cstheme="minorHAnsi"/>
          <w:sz w:val="24"/>
          <w:szCs w:val="24"/>
        </w:rPr>
      </w:pPr>
    </w:p>
    <w:p w14:paraId="7B5A5AE7" w14:textId="2DE8796F" w:rsidR="00F96394" w:rsidRPr="006D2FB9" w:rsidRDefault="00F04CDC" w:rsidP="00F96394">
      <w:pPr>
        <w:rPr>
          <w:rFonts w:cstheme="minorHAnsi"/>
          <w:color w:val="000000" w:themeColor="text1"/>
          <w:sz w:val="24"/>
          <w:szCs w:val="24"/>
        </w:rPr>
      </w:pPr>
      <w:r>
        <w:rPr>
          <w:rFonts w:cstheme="minorHAnsi"/>
          <w:color w:val="000000" w:themeColor="text1"/>
          <w:sz w:val="24"/>
          <w:szCs w:val="24"/>
        </w:rPr>
        <w:t>The question of whether</w:t>
      </w:r>
      <w:r w:rsidR="00C3477A" w:rsidRPr="006D2FB9">
        <w:rPr>
          <w:rFonts w:cstheme="minorHAnsi"/>
          <w:color w:val="000000" w:themeColor="text1"/>
          <w:sz w:val="24"/>
          <w:szCs w:val="24"/>
        </w:rPr>
        <w:t xml:space="preserve"> women</w:t>
      </w:r>
      <w:r w:rsidR="00F96394" w:rsidRPr="006D2FB9">
        <w:rPr>
          <w:rFonts w:cstheme="minorHAnsi"/>
          <w:color w:val="000000" w:themeColor="text1"/>
          <w:sz w:val="24"/>
          <w:szCs w:val="24"/>
        </w:rPr>
        <w:t xml:space="preserve"> lead in a way </w:t>
      </w:r>
      <w:r w:rsidR="008034C1">
        <w:rPr>
          <w:rFonts w:cstheme="minorHAnsi"/>
          <w:color w:val="000000" w:themeColor="text1"/>
          <w:sz w:val="24"/>
          <w:szCs w:val="24"/>
        </w:rPr>
        <w:t xml:space="preserve">that is </w:t>
      </w:r>
      <w:r w:rsidR="008034C1" w:rsidRPr="006D2FB9">
        <w:rPr>
          <w:rFonts w:cstheme="minorHAnsi"/>
          <w:color w:val="000000" w:themeColor="text1"/>
          <w:sz w:val="24"/>
          <w:szCs w:val="24"/>
        </w:rPr>
        <w:t xml:space="preserve">different </w:t>
      </w:r>
      <w:r w:rsidR="008034C1">
        <w:rPr>
          <w:rFonts w:cstheme="minorHAnsi"/>
          <w:color w:val="000000" w:themeColor="text1"/>
          <w:sz w:val="24"/>
          <w:szCs w:val="24"/>
        </w:rPr>
        <w:t>from</w:t>
      </w:r>
      <w:r w:rsidR="008034C1" w:rsidRPr="006D2FB9">
        <w:rPr>
          <w:rFonts w:cstheme="minorHAnsi"/>
          <w:color w:val="000000" w:themeColor="text1"/>
          <w:sz w:val="24"/>
          <w:szCs w:val="24"/>
        </w:rPr>
        <w:t xml:space="preserve"> </w:t>
      </w:r>
      <w:r w:rsidR="00F96394" w:rsidRPr="006D2FB9">
        <w:rPr>
          <w:rFonts w:cstheme="minorHAnsi"/>
          <w:color w:val="000000" w:themeColor="text1"/>
          <w:sz w:val="24"/>
          <w:szCs w:val="24"/>
        </w:rPr>
        <w:t xml:space="preserve">men </w:t>
      </w:r>
      <w:r>
        <w:rPr>
          <w:rFonts w:cstheme="minorHAnsi"/>
          <w:color w:val="000000" w:themeColor="text1"/>
          <w:sz w:val="24"/>
          <w:szCs w:val="24"/>
        </w:rPr>
        <w:t xml:space="preserve">has been addressed for several decades </w:t>
      </w:r>
      <w:r w:rsidR="00F96394" w:rsidRPr="006D2FB9">
        <w:rPr>
          <w:rFonts w:cstheme="minorHAnsi"/>
          <w:color w:val="000000" w:themeColor="text1"/>
          <w:sz w:val="24"/>
          <w:szCs w:val="24"/>
        </w:rPr>
        <w:t>(</w:t>
      </w:r>
      <w:proofErr w:type="spellStart"/>
      <w:r w:rsidR="00F96394" w:rsidRPr="006D2FB9">
        <w:rPr>
          <w:rFonts w:cstheme="minorHAnsi"/>
          <w:color w:val="000000" w:themeColor="text1"/>
          <w:sz w:val="24"/>
          <w:szCs w:val="24"/>
        </w:rPr>
        <w:t>Eagly</w:t>
      </w:r>
      <w:proofErr w:type="spellEnd"/>
      <w:r w:rsidR="00542C6F">
        <w:rPr>
          <w:rFonts w:cstheme="minorHAnsi"/>
          <w:color w:val="000000" w:themeColor="text1"/>
          <w:sz w:val="24"/>
          <w:szCs w:val="24"/>
        </w:rPr>
        <w:t>,</w:t>
      </w:r>
      <w:r w:rsidR="00F96394" w:rsidRPr="006D2FB9">
        <w:rPr>
          <w:rFonts w:cstheme="minorHAnsi"/>
          <w:color w:val="000000" w:themeColor="text1"/>
          <w:sz w:val="24"/>
          <w:szCs w:val="24"/>
        </w:rPr>
        <w:t xml:space="preserve"> </w:t>
      </w:r>
      <w:r w:rsidR="00542C6F" w:rsidRPr="006D2FB9">
        <w:rPr>
          <w:rFonts w:cstheme="minorHAnsi"/>
          <w:color w:val="000000" w:themeColor="text1"/>
          <w:sz w:val="24"/>
          <w:szCs w:val="24"/>
        </w:rPr>
        <w:t xml:space="preserve">Karau </w:t>
      </w:r>
      <w:r w:rsidR="00542C6F">
        <w:rPr>
          <w:rFonts w:cstheme="minorHAnsi"/>
          <w:color w:val="000000" w:themeColor="text1"/>
          <w:sz w:val="24"/>
          <w:szCs w:val="24"/>
        </w:rPr>
        <w:t>and</w:t>
      </w:r>
      <w:r w:rsidR="00542C6F" w:rsidRPr="006D2FB9">
        <w:rPr>
          <w:rFonts w:cstheme="minorHAnsi"/>
          <w:color w:val="000000" w:themeColor="text1"/>
          <w:sz w:val="24"/>
          <w:szCs w:val="24"/>
        </w:rPr>
        <w:t xml:space="preserve"> Johnson </w:t>
      </w:r>
      <w:r w:rsidR="00F96394" w:rsidRPr="006D2FB9">
        <w:rPr>
          <w:rFonts w:cstheme="minorHAnsi"/>
          <w:color w:val="000000" w:themeColor="text1"/>
          <w:sz w:val="24"/>
          <w:szCs w:val="24"/>
        </w:rPr>
        <w:t xml:space="preserve">1992). The issue </w:t>
      </w:r>
      <w:r w:rsidR="00DC157B">
        <w:rPr>
          <w:rFonts w:cstheme="minorHAnsi"/>
          <w:color w:val="000000" w:themeColor="text1"/>
          <w:sz w:val="24"/>
          <w:szCs w:val="24"/>
        </w:rPr>
        <w:t>i</w:t>
      </w:r>
      <w:r w:rsidR="00BF54B7">
        <w:rPr>
          <w:rFonts w:cstheme="minorHAnsi"/>
          <w:color w:val="000000" w:themeColor="text1"/>
          <w:sz w:val="24"/>
          <w:szCs w:val="24"/>
        </w:rPr>
        <w:t xml:space="preserve">s </w:t>
      </w:r>
      <w:r w:rsidR="008034C1">
        <w:rPr>
          <w:rFonts w:cstheme="minorHAnsi"/>
          <w:color w:val="000000" w:themeColor="text1"/>
          <w:sz w:val="24"/>
          <w:szCs w:val="24"/>
        </w:rPr>
        <w:t xml:space="preserve">not just </w:t>
      </w:r>
      <w:r w:rsidR="00DC157B">
        <w:rPr>
          <w:rFonts w:cstheme="minorHAnsi"/>
          <w:color w:val="000000" w:themeColor="text1"/>
          <w:sz w:val="24"/>
          <w:szCs w:val="24"/>
        </w:rPr>
        <w:t xml:space="preserve">one of fairness to </w:t>
      </w:r>
      <w:r w:rsidR="00BF54B7">
        <w:rPr>
          <w:rFonts w:cstheme="minorHAnsi"/>
          <w:color w:val="000000" w:themeColor="text1"/>
          <w:sz w:val="24"/>
          <w:szCs w:val="24"/>
        </w:rPr>
        <w:t>women</w:t>
      </w:r>
      <w:r w:rsidR="00F96394" w:rsidRPr="006D2FB9">
        <w:rPr>
          <w:rFonts w:cstheme="minorHAnsi"/>
          <w:color w:val="000000" w:themeColor="text1"/>
          <w:sz w:val="24"/>
          <w:szCs w:val="24"/>
        </w:rPr>
        <w:t xml:space="preserve"> but has wider implications</w:t>
      </w:r>
      <w:r>
        <w:rPr>
          <w:rFonts w:cstheme="minorHAnsi"/>
          <w:color w:val="000000" w:themeColor="text1"/>
          <w:sz w:val="24"/>
          <w:szCs w:val="24"/>
        </w:rPr>
        <w:t>,</w:t>
      </w:r>
      <w:r w:rsidR="00F96394" w:rsidRPr="006D2FB9">
        <w:rPr>
          <w:rFonts w:cstheme="minorHAnsi"/>
          <w:color w:val="000000" w:themeColor="text1"/>
          <w:sz w:val="24"/>
          <w:szCs w:val="24"/>
        </w:rPr>
        <w:t xml:space="preserve"> situated in a context of</w:t>
      </w:r>
      <w:r w:rsidR="007A0CF7">
        <w:rPr>
          <w:rFonts w:cstheme="minorHAnsi"/>
          <w:color w:val="000000" w:themeColor="text1"/>
          <w:sz w:val="24"/>
          <w:szCs w:val="24"/>
        </w:rPr>
        <w:t xml:space="preserve"> ‘</w:t>
      </w:r>
      <w:r w:rsidR="00F96394" w:rsidRPr="006D2FB9">
        <w:rPr>
          <w:rFonts w:cstheme="minorHAnsi"/>
          <w:sz w:val="24"/>
          <w:szCs w:val="24"/>
        </w:rPr>
        <w:t>widespread concern for the quality of public education</w:t>
      </w:r>
      <w:r w:rsidR="007A0CF7">
        <w:rPr>
          <w:rFonts w:cstheme="minorHAnsi"/>
          <w:color w:val="000000" w:themeColor="text1"/>
          <w:sz w:val="24"/>
          <w:szCs w:val="24"/>
        </w:rPr>
        <w:t>’</w:t>
      </w:r>
      <w:r w:rsidR="00F96394" w:rsidRPr="006D2FB9">
        <w:rPr>
          <w:rFonts w:cstheme="minorHAnsi"/>
          <w:color w:val="000000" w:themeColor="text1"/>
          <w:sz w:val="24"/>
          <w:szCs w:val="24"/>
        </w:rPr>
        <w:t xml:space="preserve"> (Bjork 2000:</w:t>
      </w:r>
      <w:r w:rsidR="00DB5847">
        <w:rPr>
          <w:rFonts w:cstheme="minorHAnsi"/>
          <w:color w:val="000000" w:themeColor="text1"/>
          <w:sz w:val="24"/>
          <w:szCs w:val="24"/>
        </w:rPr>
        <w:t xml:space="preserve"> </w:t>
      </w:r>
      <w:r w:rsidR="00F96394" w:rsidRPr="006D2FB9">
        <w:rPr>
          <w:rFonts w:cstheme="minorHAnsi"/>
          <w:color w:val="000000" w:themeColor="text1"/>
          <w:sz w:val="24"/>
          <w:szCs w:val="24"/>
        </w:rPr>
        <w:t>5).</w:t>
      </w:r>
      <w:r w:rsidR="007A0CF7">
        <w:rPr>
          <w:rFonts w:cstheme="minorHAnsi"/>
          <w:color w:val="000000" w:themeColor="text1"/>
          <w:sz w:val="24"/>
          <w:szCs w:val="24"/>
        </w:rPr>
        <w:t xml:space="preserve"> </w:t>
      </w:r>
      <w:r w:rsidR="00F96394" w:rsidRPr="006D2FB9">
        <w:rPr>
          <w:rFonts w:cstheme="minorHAnsi"/>
          <w:color w:val="000000" w:themeColor="text1"/>
          <w:sz w:val="24"/>
          <w:szCs w:val="24"/>
        </w:rPr>
        <w:t xml:space="preserve">If </w:t>
      </w:r>
      <w:r w:rsidR="00F93233" w:rsidRPr="006D2FB9">
        <w:rPr>
          <w:rFonts w:cstheme="minorHAnsi"/>
          <w:color w:val="000000" w:themeColor="text1"/>
          <w:sz w:val="24"/>
          <w:szCs w:val="24"/>
        </w:rPr>
        <w:t>male</w:t>
      </w:r>
      <w:r w:rsidR="00F93233">
        <w:rPr>
          <w:rFonts w:cstheme="minorHAnsi"/>
          <w:color w:val="000000" w:themeColor="text1"/>
          <w:sz w:val="24"/>
          <w:szCs w:val="24"/>
        </w:rPr>
        <w:t>-</w:t>
      </w:r>
      <w:r w:rsidR="00F96394" w:rsidRPr="006D2FB9">
        <w:rPr>
          <w:rFonts w:cstheme="minorHAnsi"/>
          <w:color w:val="000000" w:themeColor="text1"/>
          <w:sz w:val="24"/>
          <w:szCs w:val="24"/>
        </w:rPr>
        <w:t xml:space="preserve">dominated leadership </w:t>
      </w:r>
      <w:r w:rsidR="00467662" w:rsidRPr="006D2FB9">
        <w:rPr>
          <w:rFonts w:cstheme="minorHAnsi"/>
          <w:color w:val="000000" w:themeColor="text1"/>
          <w:sz w:val="24"/>
          <w:szCs w:val="24"/>
        </w:rPr>
        <w:t>i</w:t>
      </w:r>
      <w:r w:rsidR="00F96394" w:rsidRPr="006D2FB9">
        <w:rPr>
          <w:rFonts w:cstheme="minorHAnsi"/>
          <w:color w:val="000000" w:themeColor="text1"/>
          <w:sz w:val="24"/>
          <w:szCs w:val="24"/>
        </w:rPr>
        <w:t>s not meeting the needs of all children and young people</w:t>
      </w:r>
      <w:r w:rsidR="00C3477A" w:rsidRPr="006D2FB9">
        <w:rPr>
          <w:rFonts w:cstheme="minorHAnsi"/>
          <w:color w:val="000000" w:themeColor="text1"/>
          <w:sz w:val="24"/>
          <w:szCs w:val="24"/>
        </w:rPr>
        <w:t>,</w:t>
      </w:r>
      <w:r w:rsidR="00BF54B7">
        <w:rPr>
          <w:rFonts w:cstheme="minorHAnsi"/>
          <w:color w:val="000000" w:themeColor="text1"/>
          <w:sz w:val="24"/>
          <w:szCs w:val="24"/>
        </w:rPr>
        <w:t xml:space="preserve"> more</w:t>
      </w:r>
      <w:r w:rsidR="00F96394" w:rsidRPr="006D2FB9">
        <w:rPr>
          <w:rFonts w:cstheme="minorHAnsi"/>
          <w:color w:val="000000" w:themeColor="text1"/>
          <w:sz w:val="24"/>
          <w:szCs w:val="24"/>
        </w:rPr>
        <w:t xml:space="preserve"> women in leadership roles</w:t>
      </w:r>
      <w:r w:rsidR="00C3477A" w:rsidRPr="006D2FB9">
        <w:rPr>
          <w:rFonts w:cstheme="minorHAnsi"/>
          <w:color w:val="000000" w:themeColor="text1"/>
          <w:sz w:val="24"/>
          <w:szCs w:val="24"/>
        </w:rPr>
        <w:t xml:space="preserve"> </w:t>
      </w:r>
      <w:r w:rsidR="00F93233">
        <w:rPr>
          <w:rFonts w:cstheme="minorHAnsi"/>
          <w:color w:val="000000" w:themeColor="text1"/>
          <w:sz w:val="24"/>
          <w:szCs w:val="24"/>
        </w:rPr>
        <w:t>offers</w:t>
      </w:r>
      <w:r w:rsidR="00F93233" w:rsidRPr="006D2FB9">
        <w:rPr>
          <w:rFonts w:cstheme="minorHAnsi"/>
          <w:color w:val="000000" w:themeColor="text1"/>
          <w:sz w:val="24"/>
          <w:szCs w:val="24"/>
        </w:rPr>
        <w:t xml:space="preserve"> </w:t>
      </w:r>
      <w:r w:rsidR="00C3477A" w:rsidRPr="006D2FB9">
        <w:rPr>
          <w:rFonts w:cstheme="minorHAnsi"/>
          <w:color w:val="000000" w:themeColor="text1"/>
          <w:sz w:val="24"/>
          <w:szCs w:val="24"/>
        </w:rPr>
        <w:t xml:space="preserve">the potential to </w:t>
      </w:r>
      <w:r w:rsidR="00F96394" w:rsidRPr="006D2FB9">
        <w:rPr>
          <w:rFonts w:cstheme="minorHAnsi"/>
          <w:color w:val="000000" w:themeColor="text1"/>
          <w:sz w:val="24"/>
          <w:szCs w:val="24"/>
        </w:rPr>
        <w:t xml:space="preserve">improve education, but only if </w:t>
      </w:r>
      <w:r w:rsidR="008034C1">
        <w:rPr>
          <w:rFonts w:cstheme="minorHAnsi"/>
          <w:color w:val="000000" w:themeColor="text1"/>
          <w:sz w:val="24"/>
          <w:szCs w:val="24"/>
        </w:rPr>
        <w:t>they</w:t>
      </w:r>
      <w:r w:rsidR="008034C1" w:rsidRPr="006D2FB9">
        <w:rPr>
          <w:rFonts w:cstheme="minorHAnsi"/>
          <w:color w:val="000000" w:themeColor="text1"/>
          <w:sz w:val="24"/>
          <w:szCs w:val="24"/>
        </w:rPr>
        <w:t xml:space="preserve"> </w:t>
      </w:r>
      <w:r w:rsidR="00F96394" w:rsidRPr="006D2FB9">
        <w:rPr>
          <w:rFonts w:cstheme="minorHAnsi"/>
          <w:color w:val="000000" w:themeColor="text1"/>
          <w:sz w:val="24"/>
          <w:szCs w:val="24"/>
        </w:rPr>
        <w:t>enact leadership differently and influence it</w:t>
      </w:r>
      <w:r w:rsidR="00D82545">
        <w:rPr>
          <w:rFonts w:cstheme="minorHAnsi"/>
          <w:color w:val="000000" w:themeColor="text1"/>
          <w:sz w:val="24"/>
          <w:szCs w:val="24"/>
        </w:rPr>
        <w:t>s development</w:t>
      </w:r>
      <w:r w:rsidR="00F96394" w:rsidRPr="006D2FB9">
        <w:rPr>
          <w:rFonts w:cstheme="minorHAnsi"/>
          <w:color w:val="000000" w:themeColor="text1"/>
          <w:sz w:val="24"/>
          <w:szCs w:val="24"/>
        </w:rPr>
        <w:t xml:space="preserve">. </w:t>
      </w:r>
      <w:r w:rsidR="00C3477A" w:rsidRPr="006D2FB9">
        <w:rPr>
          <w:rFonts w:cstheme="minorHAnsi"/>
          <w:color w:val="000000" w:themeColor="text1"/>
          <w:sz w:val="24"/>
          <w:szCs w:val="24"/>
        </w:rPr>
        <w:t xml:space="preserve">Consequently, </w:t>
      </w:r>
      <w:r w:rsidR="00D670E6">
        <w:rPr>
          <w:rFonts w:cstheme="minorHAnsi"/>
          <w:color w:val="000000" w:themeColor="text1"/>
          <w:sz w:val="24"/>
          <w:szCs w:val="24"/>
        </w:rPr>
        <w:t>it matters</w:t>
      </w:r>
      <w:r w:rsidR="00D670E6" w:rsidRPr="00D670E6">
        <w:rPr>
          <w:rFonts w:cstheme="minorHAnsi"/>
          <w:color w:val="000000" w:themeColor="text1"/>
          <w:sz w:val="24"/>
          <w:szCs w:val="24"/>
        </w:rPr>
        <w:t xml:space="preserve"> </w:t>
      </w:r>
      <w:r w:rsidR="00D670E6">
        <w:rPr>
          <w:rFonts w:cstheme="minorHAnsi"/>
          <w:color w:val="000000" w:themeColor="text1"/>
          <w:sz w:val="24"/>
          <w:szCs w:val="24"/>
        </w:rPr>
        <w:t>to</w:t>
      </w:r>
      <w:r w:rsidR="00D670E6" w:rsidRPr="006D2FB9">
        <w:rPr>
          <w:rFonts w:cstheme="minorHAnsi"/>
          <w:color w:val="000000" w:themeColor="text1"/>
          <w:sz w:val="24"/>
          <w:szCs w:val="24"/>
        </w:rPr>
        <w:t xml:space="preserve"> women themselves, </w:t>
      </w:r>
      <w:r w:rsidR="00D670E6">
        <w:rPr>
          <w:rFonts w:cstheme="minorHAnsi"/>
          <w:color w:val="000000" w:themeColor="text1"/>
          <w:sz w:val="24"/>
          <w:szCs w:val="24"/>
        </w:rPr>
        <w:t>to</w:t>
      </w:r>
      <w:r w:rsidR="00D670E6" w:rsidRPr="006D2FB9">
        <w:rPr>
          <w:rFonts w:cstheme="minorHAnsi"/>
          <w:color w:val="000000" w:themeColor="text1"/>
          <w:sz w:val="24"/>
          <w:szCs w:val="24"/>
        </w:rPr>
        <w:t xml:space="preserve"> learners and consequently </w:t>
      </w:r>
      <w:r w:rsidR="00D670E6">
        <w:rPr>
          <w:rFonts w:cstheme="minorHAnsi"/>
          <w:color w:val="000000" w:themeColor="text1"/>
          <w:sz w:val="24"/>
          <w:szCs w:val="24"/>
        </w:rPr>
        <w:t>to</w:t>
      </w:r>
      <w:r w:rsidR="00D670E6" w:rsidRPr="006D2FB9">
        <w:rPr>
          <w:rFonts w:cstheme="minorHAnsi"/>
          <w:color w:val="000000" w:themeColor="text1"/>
          <w:sz w:val="24"/>
          <w:szCs w:val="24"/>
        </w:rPr>
        <w:t xml:space="preserve"> society as a whole </w:t>
      </w:r>
      <w:r w:rsidR="00C3477A" w:rsidRPr="006D2FB9">
        <w:rPr>
          <w:rFonts w:cstheme="minorHAnsi"/>
          <w:color w:val="000000" w:themeColor="text1"/>
          <w:sz w:val="24"/>
          <w:szCs w:val="24"/>
        </w:rPr>
        <w:t>w</w:t>
      </w:r>
      <w:r w:rsidR="00F96394" w:rsidRPr="006D2FB9">
        <w:rPr>
          <w:rFonts w:cstheme="minorHAnsi"/>
          <w:color w:val="000000" w:themeColor="text1"/>
          <w:sz w:val="24"/>
          <w:szCs w:val="24"/>
        </w:rPr>
        <w:t>hether women</w:t>
      </w:r>
      <w:r w:rsidR="007A0CF7">
        <w:rPr>
          <w:rFonts w:cstheme="minorHAnsi"/>
          <w:color w:val="000000" w:themeColor="text1"/>
          <w:sz w:val="24"/>
          <w:szCs w:val="24"/>
        </w:rPr>
        <w:t>’</w:t>
      </w:r>
      <w:r w:rsidR="00F96394" w:rsidRPr="006D2FB9">
        <w:rPr>
          <w:rFonts w:cstheme="minorHAnsi"/>
          <w:color w:val="000000" w:themeColor="text1"/>
          <w:sz w:val="24"/>
          <w:szCs w:val="24"/>
        </w:rPr>
        <w:t xml:space="preserve">s </w:t>
      </w:r>
      <w:r w:rsidR="001B7454">
        <w:rPr>
          <w:rFonts w:cstheme="minorHAnsi"/>
          <w:color w:val="000000" w:themeColor="text1"/>
          <w:sz w:val="24"/>
          <w:szCs w:val="24"/>
        </w:rPr>
        <w:t xml:space="preserve">leadership </w:t>
      </w:r>
      <w:r w:rsidR="00F96394" w:rsidRPr="006D2FB9">
        <w:rPr>
          <w:rFonts w:cstheme="minorHAnsi"/>
          <w:color w:val="000000" w:themeColor="text1"/>
          <w:sz w:val="24"/>
          <w:szCs w:val="24"/>
        </w:rPr>
        <w:t xml:space="preserve">style is different </w:t>
      </w:r>
      <w:r w:rsidR="00D670E6">
        <w:rPr>
          <w:rFonts w:cstheme="minorHAnsi"/>
          <w:color w:val="000000" w:themeColor="text1"/>
          <w:sz w:val="24"/>
          <w:szCs w:val="24"/>
        </w:rPr>
        <w:t>from</w:t>
      </w:r>
      <w:r w:rsidR="00D670E6" w:rsidRPr="006D2FB9">
        <w:rPr>
          <w:rFonts w:cstheme="minorHAnsi"/>
          <w:color w:val="000000" w:themeColor="text1"/>
          <w:sz w:val="24"/>
          <w:szCs w:val="24"/>
        </w:rPr>
        <w:t xml:space="preserve"> </w:t>
      </w:r>
      <w:r w:rsidR="00C3477A" w:rsidRPr="006D2FB9">
        <w:rPr>
          <w:rFonts w:cstheme="minorHAnsi"/>
          <w:color w:val="000000" w:themeColor="text1"/>
          <w:sz w:val="24"/>
          <w:szCs w:val="24"/>
        </w:rPr>
        <w:t>that of men</w:t>
      </w:r>
      <w:r w:rsidR="00F96394" w:rsidRPr="006D2FB9">
        <w:rPr>
          <w:rFonts w:cstheme="minorHAnsi"/>
          <w:color w:val="000000" w:themeColor="text1"/>
          <w:sz w:val="24"/>
          <w:szCs w:val="24"/>
        </w:rPr>
        <w:t xml:space="preserve"> (Pounder 1990; </w:t>
      </w:r>
      <w:r w:rsidR="00F96394" w:rsidRPr="006D2FB9">
        <w:rPr>
          <w:rFonts w:cstheme="minorHAnsi"/>
          <w:color w:val="222222"/>
          <w:sz w:val="24"/>
          <w:szCs w:val="24"/>
          <w:shd w:val="clear" w:color="auto" w:fill="FFFFFF"/>
        </w:rPr>
        <w:t xml:space="preserve">Normore </w:t>
      </w:r>
      <w:r w:rsidR="00DB5847">
        <w:rPr>
          <w:rFonts w:cstheme="minorHAnsi"/>
          <w:color w:val="222222"/>
          <w:sz w:val="24"/>
          <w:szCs w:val="24"/>
          <w:shd w:val="clear" w:color="auto" w:fill="FFFFFF"/>
        </w:rPr>
        <w:t>and</w:t>
      </w:r>
      <w:r w:rsidR="00F96394" w:rsidRPr="006D2FB9">
        <w:rPr>
          <w:rFonts w:cstheme="minorHAnsi"/>
          <w:color w:val="222222"/>
          <w:sz w:val="24"/>
          <w:szCs w:val="24"/>
          <w:shd w:val="clear" w:color="auto" w:fill="FFFFFF"/>
        </w:rPr>
        <w:t xml:space="preserve"> Gaetane 2008)</w:t>
      </w:r>
      <w:r w:rsidR="00F96394" w:rsidRPr="006D2FB9">
        <w:rPr>
          <w:rFonts w:cstheme="minorHAnsi"/>
          <w:color w:val="000000" w:themeColor="text1"/>
          <w:sz w:val="24"/>
          <w:szCs w:val="24"/>
        </w:rPr>
        <w:t xml:space="preserve">. </w:t>
      </w:r>
    </w:p>
    <w:p w14:paraId="545E3D16" w14:textId="77777777" w:rsidR="00F96394" w:rsidRPr="006D2FB9" w:rsidRDefault="00F96394" w:rsidP="00F96394">
      <w:pPr>
        <w:rPr>
          <w:rFonts w:cstheme="minorHAnsi"/>
          <w:color w:val="000000" w:themeColor="text1"/>
          <w:sz w:val="24"/>
          <w:szCs w:val="24"/>
        </w:rPr>
      </w:pPr>
    </w:p>
    <w:p w14:paraId="4DBF85D4" w14:textId="0CEE6E88" w:rsidR="00236B5E" w:rsidRPr="006D2FB9" w:rsidRDefault="00F96394" w:rsidP="00F96394">
      <w:pPr>
        <w:rPr>
          <w:rFonts w:cstheme="minorHAnsi"/>
          <w:color w:val="000000" w:themeColor="text1"/>
          <w:sz w:val="24"/>
          <w:szCs w:val="24"/>
        </w:rPr>
      </w:pPr>
      <w:r w:rsidRPr="006D2FB9">
        <w:rPr>
          <w:rFonts w:cstheme="minorHAnsi"/>
          <w:color w:val="000000" w:themeColor="text1"/>
          <w:sz w:val="24"/>
          <w:szCs w:val="24"/>
        </w:rPr>
        <w:t xml:space="preserve">This chapter considers what has been learned about </w:t>
      </w:r>
      <w:r w:rsidR="008034C1" w:rsidRPr="006D2FB9">
        <w:rPr>
          <w:rFonts w:cstheme="minorHAnsi"/>
          <w:color w:val="000000" w:themeColor="text1"/>
          <w:sz w:val="24"/>
          <w:szCs w:val="24"/>
        </w:rPr>
        <w:t>women</w:t>
      </w:r>
      <w:r w:rsidR="008034C1">
        <w:rPr>
          <w:rFonts w:cstheme="minorHAnsi"/>
          <w:color w:val="000000" w:themeColor="text1"/>
          <w:sz w:val="24"/>
          <w:szCs w:val="24"/>
        </w:rPr>
        <w:t xml:space="preserve">’s </w:t>
      </w:r>
      <w:r w:rsidRPr="006D2FB9">
        <w:rPr>
          <w:rFonts w:cstheme="minorHAnsi"/>
          <w:color w:val="000000" w:themeColor="text1"/>
          <w:sz w:val="24"/>
          <w:szCs w:val="24"/>
        </w:rPr>
        <w:t>leadership style. Style</w:t>
      </w:r>
      <w:r w:rsidR="007A0CF7">
        <w:rPr>
          <w:rFonts w:cstheme="minorHAnsi"/>
          <w:color w:val="000000" w:themeColor="text1"/>
          <w:sz w:val="24"/>
          <w:szCs w:val="24"/>
        </w:rPr>
        <w:t xml:space="preserve"> </w:t>
      </w:r>
      <w:r w:rsidRPr="006D2FB9">
        <w:rPr>
          <w:rFonts w:cstheme="minorHAnsi"/>
          <w:color w:val="000000" w:themeColor="text1"/>
          <w:sz w:val="24"/>
          <w:szCs w:val="24"/>
        </w:rPr>
        <w:t xml:space="preserve">is taken to mean a set of values, attitudes and behaviours </w:t>
      </w:r>
      <w:r w:rsidR="00F93233">
        <w:rPr>
          <w:rFonts w:cstheme="minorHAnsi"/>
          <w:color w:val="000000" w:themeColor="text1"/>
          <w:sz w:val="24"/>
          <w:szCs w:val="24"/>
        </w:rPr>
        <w:t>that</w:t>
      </w:r>
      <w:r w:rsidR="00F93233" w:rsidRPr="006D2FB9">
        <w:rPr>
          <w:rFonts w:cstheme="minorHAnsi"/>
          <w:color w:val="000000" w:themeColor="text1"/>
          <w:sz w:val="24"/>
          <w:szCs w:val="24"/>
        </w:rPr>
        <w:t xml:space="preserve"> </w:t>
      </w:r>
      <w:r w:rsidRPr="006D2FB9">
        <w:rPr>
          <w:rFonts w:cstheme="minorHAnsi"/>
          <w:color w:val="000000" w:themeColor="text1"/>
          <w:sz w:val="24"/>
          <w:szCs w:val="24"/>
        </w:rPr>
        <w:t>persist reliably in an individual</w:t>
      </w:r>
      <w:r w:rsidR="007A0CF7">
        <w:rPr>
          <w:rFonts w:cstheme="minorHAnsi"/>
          <w:color w:val="000000" w:themeColor="text1"/>
          <w:sz w:val="24"/>
          <w:szCs w:val="24"/>
        </w:rPr>
        <w:t>’</w:t>
      </w:r>
      <w:r w:rsidRPr="006D2FB9">
        <w:rPr>
          <w:rFonts w:cstheme="minorHAnsi"/>
          <w:color w:val="000000" w:themeColor="text1"/>
          <w:sz w:val="24"/>
          <w:szCs w:val="24"/>
        </w:rPr>
        <w:t>s leadership repertoire.</w:t>
      </w:r>
      <w:r w:rsidR="007A0CF7">
        <w:rPr>
          <w:rFonts w:cstheme="minorHAnsi"/>
          <w:color w:val="000000" w:themeColor="text1"/>
          <w:sz w:val="24"/>
          <w:szCs w:val="24"/>
        </w:rPr>
        <w:t xml:space="preserve"> </w:t>
      </w:r>
      <w:r w:rsidRPr="006D2FB9">
        <w:rPr>
          <w:rFonts w:cstheme="minorHAnsi"/>
          <w:color w:val="000000" w:themeColor="text1"/>
          <w:sz w:val="24"/>
          <w:szCs w:val="24"/>
        </w:rPr>
        <w:t xml:space="preserve">Some raise objections to such research (Reay </w:t>
      </w:r>
      <w:r w:rsidR="00DB5847">
        <w:rPr>
          <w:rFonts w:cstheme="minorHAnsi"/>
          <w:color w:val="000000" w:themeColor="text1"/>
          <w:sz w:val="24"/>
          <w:szCs w:val="24"/>
        </w:rPr>
        <w:t>and</w:t>
      </w:r>
      <w:r w:rsidRPr="006D2FB9">
        <w:rPr>
          <w:rFonts w:cstheme="minorHAnsi"/>
          <w:color w:val="000000" w:themeColor="text1"/>
          <w:sz w:val="24"/>
          <w:szCs w:val="24"/>
        </w:rPr>
        <w:t xml:space="preserve"> Ball 2000)</w:t>
      </w:r>
      <w:r w:rsidR="008034C1">
        <w:rPr>
          <w:rFonts w:cstheme="minorHAnsi"/>
          <w:color w:val="000000" w:themeColor="text1"/>
          <w:sz w:val="24"/>
          <w:szCs w:val="24"/>
        </w:rPr>
        <w:t>,</w:t>
      </w:r>
      <w:r w:rsidR="00BF54B7">
        <w:rPr>
          <w:rFonts w:cstheme="minorHAnsi"/>
          <w:color w:val="000000" w:themeColor="text1"/>
          <w:sz w:val="24"/>
          <w:szCs w:val="24"/>
        </w:rPr>
        <w:t xml:space="preserve"> </w:t>
      </w:r>
      <w:r w:rsidR="008034C1">
        <w:rPr>
          <w:rFonts w:cstheme="minorHAnsi"/>
          <w:color w:val="000000" w:themeColor="text1"/>
          <w:sz w:val="24"/>
          <w:szCs w:val="24"/>
        </w:rPr>
        <w:t xml:space="preserve">arguing </w:t>
      </w:r>
      <w:r w:rsidRPr="006D2FB9">
        <w:rPr>
          <w:rFonts w:cstheme="minorHAnsi"/>
          <w:color w:val="000000" w:themeColor="text1"/>
          <w:sz w:val="24"/>
          <w:szCs w:val="24"/>
        </w:rPr>
        <w:t>that the use of a category</w:t>
      </w:r>
      <w:r w:rsidR="008034C1">
        <w:rPr>
          <w:rFonts w:cstheme="minorHAnsi"/>
          <w:color w:val="000000" w:themeColor="text1"/>
          <w:sz w:val="24"/>
          <w:szCs w:val="24"/>
        </w:rPr>
        <w:t>,</w:t>
      </w:r>
      <w:r w:rsidRPr="006D2FB9">
        <w:rPr>
          <w:rFonts w:cstheme="minorHAnsi"/>
          <w:color w:val="000000" w:themeColor="text1"/>
          <w:sz w:val="24"/>
          <w:szCs w:val="24"/>
        </w:rPr>
        <w:t xml:space="preserve"> </w:t>
      </w:r>
      <w:r w:rsidR="007A0CF7">
        <w:rPr>
          <w:rFonts w:cstheme="minorHAnsi"/>
          <w:color w:val="000000" w:themeColor="text1"/>
          <w:sz w:val="24"/>
          <w:szCs w:val="24"/>
        </w:rPr>
        <w:t>‘</w:t>
      </w:r>
      <w:r w:rsidRPr="006D2FB9">
        <w:rPr>
          <w:rFonts w:cstheme="minorHAnsi"/>
          <w:color w:val="000000" w:themeColor="text1"/>
          <w:sz w:val="24"/>
          <w:szCs w:val="24"/>
        </w:rPr>
        <w:t>women</w:t>
      </w:r>
      <w:r w:rsidR="007A0CF7">
        <w:rPr>
          <w:rFonts w:cstheme="minorHAnsi"/>
          <w:color w:val="000000" w:themeColor="text1"/>
          <w:sz w:val="24"/>
          <w:szCs w:val="24"/>
        </w:rPr>
        <w:t>’</w:t>
      </w:r>
      <w:r w:rsidR="008034C1">
        <w:rPr>
          <w:rFonts w:cstheme="minorHAnsi"/>
          <w:color w:val="000000" w:themeColor="text1"/>
          <w:sz w:val="24"/>
          <w:szCs w:val="24"/>
        </w:rPr>
        <w:t>,</w:t>
      </w:r>
      <w:r w:rsidRPr="006D2FB9">
        <w:rPr>
          <w:rFonts w:cstheme="minorHAnsi"/>
          <w:color w:val="000000" w:themeColor="text1"/>
          <w:sz w:val="24"/>
          <w:szCs w:val="24"/>
        </w:rPr>
        <w:t xml:space="preserve"> risks </w:t>
      </w:r>
      <w:r w:rsidR="008034C1" w:rsidRPr="006D2FB9">
        <w:rPr>
          <w:rFonts w:cstheme="minorHAnsi"/>
          <w:color w:val="000000" w:themeColor="text1"/>
          <w:sz w:val="24"/>
          <w:szCs w:val="24"/>
        </w:rPr>
        <w:t>essential</w:t>
      </w:r>
      <w:r w:rsidR="008034C1">
        <w:rPr>
          <w:rFonts w:cstheme="minorHAnsi"/>
          <w:color w:val="000000" w:themeColor="text1"/>
          <w:sz w:val="24"/>
          <w:szCs w:val="24"/>
        </w:rPr>
        <w:t xml:space="preserve">ism </w:t>
      </w:r>
      <w:r w:rsidRPr="006D2FB9">
        <w:rPr>
          <w:rFonts w:cstheme="minorHAnsi"/>
          <w:color w:val="000000" w:themeColor="text1"/>
          <w:sz w:val="24"/>
          <w:szCs w:val="24"/>
        </w:rPr>
        <w:t xml:space="preserve">in a manner </w:t>
      </w:r>
      <w:r w:rsidR="00C3477A" w:rsidRPr="006D2FB9">
        <w:rPr>
          <w:rFonts w:cstheme="minorHAnsi"/>
          <w:color w:val="000000" w:themeColor="text1"/>
          <w:sz w:val="24"/>
          <w:szCs w:val="24"/>
        </w:rPr>
        <w:t>that</w:t>
      </w:r>
      <w:r w:rsidRPr="006D2FB9">
        <w:rPr>
          <w:rFonts w:cstheme="minorHAnsi"/>
          <w:color w:val="000000" w:themeColor="text1"/>
          <w:sz w:val="24"/>
          <w:szCs w:val="24"/>
        </w:rPr>
        <w:t xml:space="preserve"> is questionable and that</w:t>
      </w:r>
      <w:r w:rsidR="008034C1">
        <w:rPr>
          <w:rFonts w:cstheme="minorHAnsi"/>
          <w:color w:val="000000" w:themeColor="text1"/>
          <w:sz w:val="24"/>
          <w:szCs w:val="24"/>
        </w:rPr>
        <w:t xml:space="preserve"> how </w:t>
      </w:r>
      <w:r w:rsidRPr="006D2FB9">
        <w:rPr>
          <w:rFonts w:cstheme="minorHAnsi"/>
          <w:color w:val="000000" w:themeColor="text1"/>
          <w:sz w:val="24"/>
          <w:szCs w:val="24"/>
        </w:rPr>
        <w:t xml:space="preserve">any woman leads is a complex construction </w:t>
      </w:r>
      <w:r w:rsidR="00C3477A" w:rsidRPr="006D2FB9">
        <w:rPr>
          <w:rFonts w:cstheme="minorHAnsi"/>
          <w:color w:val="000000" w:themeColor="text1"/>
          <w:sz w:val="24"/>
          <w:szCs w:val="24"/>
        </w:rPr>
        <w:t>of</w:t>
      </w:r>
      <w:r w:rsidRPr="006D2FB9">
        <w:rPr>
          <w:rFonts w:cstheme="minorHAnsi"/>
          <w:color w:val="000000" w:themeColor="text1"/>
          <w:sz w:val="24"/>
          <w:szCs w:val="24"/>
        </w:rPr>
        <w:t xml:space="preserve"> which gender is only part</w:t>
      </w:r>
      <w:r w:rsidR="00F82987">
        <w:rPr>
          <w:rFonts w:cstheme="minorHAnsi"/>
          <w:color w:val="000000" w:themeColor="text1"/>
          <w:sz w:val="24"/>
          <w:szCs w:val="24"/>
        </w:rPr>
        <w:t>, as</w:t>
      </w:r>
      <w:r w:rsidR="00BF54B7">
        <w:rPr>
          <w:rFonts w:cstheme="minorHAnsi"/>
          <w:color w:val="000000" w:themeColor="text1"/>
          <w:sz w:val="24"/>
          <w:szCs w:val="24"/>
        </w:rPr>
        <w:t xml:space="preserve"> leadership</w:t>
      </w:r>
      <w:r w:rsidRPr="006D2FB9">
        <w:rPr>
          <w:rFonts w:cstheme="minorHAnsi"/>
          <w:color w:val="000000" w:themeColor="text1"/>
          <w:sz w:val="24"/>
          <w:szCs w:val="24"/>
        </w:rPr>
        <w:t xml:space="preserve"> is influenced by global, national and organi</w:t>
      </w:r>
      <w:r w:rsidR="00840AB3">
        <w:rPr>
          <w:rFonts w:cstheme="minorHAnsi"/>
          <w:color w:val="000000" w:themeColor="text1"/>
          <w:sz w:val="24"/>
          <w:szCs w:val="24"/>
        </w:rPr>
        <w:t>z</w:t>
      </w:r>
      <w:r w:rsidRPr="006D2FB9">
        <w:rPr>
          <w:rFonts w:cstheme="minorHAnsi"/>
          <w:color w:val="000000" w:themeColor="text1"/>
          <w:sz w:val="24"/>
          <w:szCs w:val="24"/>
        </w:rPr>
        <w:t>ational contexts and a host of individual factors such as ethnicity, religion, sexuality, dis(ability) and personal history (</w:t>
      </w:r>
      <w:proofErr w:type="spellStart"/>
      <w:r w:rsidRPr="006D2FB9">
        <w:rPr>
          <w:rFonts w:cstheme="minorHAnsi"/>
          <w:color w:val="222222"/>
          <w:sz w:val="24"/>
          <w:szCs w:val="24"/>
          <w:shd w:val="clear" w:color="auto" w:fill="FFFFFF"/>
        </w:rPr>
        <w:t>DeRue</w:t>
      </w:r>
      <w:proofErr w:type="spellEnd"/>
      <w:r w:rsidRPr="006D2FB9">
        <w:rPr>
          <w:rFonts w:cstheme="minorHAnsi"/>
          <w:color w:val="222222"/>
          <w:sz w:val="24"/>
          <w:szCs w:val="24"/>
          <w:shd w:val="clear" w:color="auto" w:fill="FFFFFF"/>
        </w:rPr>
        <w:t xml:space="preserve"> 2011; </w:t>
      </w:r>
      <w:proofErr w:type="spellStart"/>
      <w:r w:rsidRPr="006D2FB9">
        <w:rPr>
          <w:rFonts w:cstheme="minorHAnsi"/>
          <w:color w:val="222222"/>
          <w:sz w:val="24"/>
          <w:szCs w:val="24"/>
          <w:shd w:val="clear" w:color="auto" w:fill="FFFFFF"/>
        </w:rPr>
        <w:t>Moorosi</w:t>
      </w:r>
      <w:proofErr w:type="spellEnd"/>
      <w:r w:rsidRPr="006D2FB9">
        <w:rPr>
          <w:rFonts w:cstheme="minorHAnsi"/>
          <w:color w:val="222222"/>
          <w:sz w:val="24"/>
          <w:szCs w:val="24"/>
          <w:shd w:val="clear" w:color="auto" w:fill="FFFFFF"/>
        </w:rPr>
        <w:t xml:space="preserve"> </w:t>
      </w:r>
      <w:r w:rsidRPr="006D2FB9">
        <w:rPr>
          <w:rFonts w:cstheme="minorHAnsi"/>
          <w:i/>
          <w:iCs/>
          <w:color w:val="222222"/>
          <w:sz w:val="24"/>
          <w:szCs w:val="24"/>
          <w:shd w:val="clear" w:color="auto" w:fill="FFFFFF"/>
        </w:rPr>
        <w:t>et al</w:t>
      </w:r>
      <w:r w:rsidR="00D32C86">
        <w:rPr>
          <w:rFonts w:cstheme="minorHAnsi"/>
          <w:color w:val="222222"/>
          <w:sz w:val="24"/>
          <w:szCs w:val="24"/>
          <w:shd w:val="clear" w:color="auto" w:fill="FFFFFF"/>
        </w:rPr>
        <w:t>.</w:t>
      </w:r>
      <w:r w:rsidRPr="006D2FB9">
        <w:rPr>
          <w:rFonts w:cstheme="minorHAnsi"/>
          <w:color w:val="222222"/>
          <w:sz w:val="24"/>
          <w:szCs w:val="24"/>
          <w:shd w:val="clear" w:color="auto" w:fill="FFFFFF"/>
        </w:rPr>
        <w:t xml:space="preserve"> 2018). </w:t>
      </w:r>
      <w:r w:rsidRPr="006D2FB9">
        <w:rPr>
          <w:rFonts w:cstheme="minorHAnsi"/>
          <w:color w:val="000000" w:themeColor="text1"/>
          <w:sz w:val="24"/>
          <w:szCs w:val="24"/>
        </w:rPr>
        <w:t>From this post-structuralist perspective, searching for women</w:t>
      </w:r>
      <w:r w:rsidR="007A0CF7">
        <w:rPr>
          <w:rFonts w:cstheme="minorHAnsi"/>
          <w:color w:val="000000" w:themeColor="text1"/>
          <w:sz w:val="24"/>
          <w:szCs w:val="24"/>
        </w:rPr>
        <w:t>’</w:t>
      </w:r>
      <w:r w:rsidRPr="006D2FB9">
        <w:rPr>
          <w:rFonts w:cstheme="minorHAnsi"/>
          <w:color w:val="000000" w:themeColor="text1"/>
          <w:sz w:val="24"/>
          <w:szCs w:val="24"/>
        </w:rPr>
        <w:t xml:space="preserve">s style of leadership raises questions about how the field of educational leadership </w:t>
      </w:r>
      <w:r w:rsidR="00BF54B7">
        <w:rPr>
          <w:rFonts w:cstheme="minorHAnsi"/>
          <w:color w:val="000000" w:themeColor="text1"/>
          <w:sz w:val="24"/>
          <w:szCs w:val="24"/>
        </w:rPr>
        <w:t xml:space="preserve">itself </w:t>
      </w:r>
      <w:r w:rsidRPr="006D2FB9">
        <w:rPr>
          <w:rFonts w:cstheme="minorHAnsi"/>
          <w:color w:val="000000" w:themeColor="text1"/>
          <w:sz w:val="24"/>
          <w:szCs w:val="24"/>
        </w:rPr>
        <w:t xml:space="preserve">is performing gender. </w:t>
      </w:r>
    </w:p>
    <w:p w14:paraId="48E2999A" w14:textId="77777777" w:rsidR="00236B5E" w:rsidRPr="006D2FB9" w:rsidRDefault="00236B5E" w:rsidP="00F96394">
      <w:pPr>
        <w:rPr>
          <w:rFonts w:cstheme="minorHAnsi"/>
          <w:color w:val="000000" w:themeColor="text1"/>
          <w:sz w:val="24"/>
          <w:szCs w:val="24"/>
        </w:rPr>
      </w:pPr>
    </w:p>
    <w:p w14:paraId="3E5A67DC" w14:textId="580522FA" w:rsidR="00F96394" w:rsidRPr="006D2FB9" w:rsidRDefault="00C3477A" w:rsidP="00F96394">
      <w:pPr>
        <w:rPr>
          <w:rFonts w:cstheme="minorHAnsi"/>
          <w:color w:val="000000" w:themeColor="text1"/>
          <w:sz w:val="24"/>
          <w:szCs w:val="24"/>
        </w:rPr>
      </w:pPr>
      <w:r w:rsidRPr="006D2FB9">
        <w:rPr>
          <w:rFonts w:cstheme="minorHAnsi"/>
          <w:color w:val="000000" w:themeColor="text1"/>
          <w:sz w:val="24"/>
          <w:szCs w:val="24"/>
        </w:rPr>
        <w:t xml:space="preserve">Others argue that there is a discernible difference </w:t>
      </w:r>
      <w:r w:rsidR="009B17CF">
        <w:rPr>
          <w:rFonts w:cstheme="minorHAnsi"/>
          <w:color w:val="000000" w:themeColor="text1"/>
          <w:sz w:val="24"/>
          <w:szCs w:val="24"/>
        </w:rPr>
        <w:t xml:space="preserve">between men and women </w:t>
      </w:r>
      <w:r w:rsidR="00BF54B7">
        <w:rPr>
          <w:rFonts w:cstheme="minorHAnsi"/>
          <w:color w:val="000000" w:themeColor="text1"/>
          <w:sz w:val="24"/>
          <w:szCs w:val="24"/>
        </w:rPr>
        <w:t>and that understanding the difference</w:t>
      </w:r>
      <w:r w:rsidR="007A0CF7">
        <w:rPr>
          <w:rFonts w:cstheme="minorHAnsi"/>
          <w:color w:val="000000" w:themeColor="text1"/>
          <w:sz w:val="24"/>
          <w:szCs w:val="24"/>
        </w:rPr>
        <w:t xml:space="preserve"> </w:t>
      </w:r>
      <w:r w:rsidR="00BF54B7">
        <w:rPr>
          <w:rFonts w:cstheme="minorHAnsi"/>
          <w:color w:val="000000" w:themeColor="text1"/>
          <w:sz w:val="24"/>
          <w:szCs w:val="24"/>
        </w:rPr>
        <w:t xml:space="preserve">is important </w:t>
      </w:r>
      <w:r w:rsidR="004F0582" w:rsidRPr="006D2FB9">
        <w:rPr>
          <w:rFonts w:cstheme="minorHAnsi"/>
          <w:color w:val="000000" w:themeColor="text1"/>
          <w:sz w:val="24"/>
          <w:szCs w:val="24"/>
        </w:rPr>
        <w:t>(</w:t>
      </w:r>
      <w:proofErr w:type="spellStart"/>
      <w:r w:rsidR="004F0582" w:rsidRPr="00EE2396">
        <w:rPr>
          <w:rFonts w:cstheme="minorHAnsi"/>
          <w:sz w:val="24"/>
          <w:szCs w:val="24"/>
        </w:rPr>
        <w:t>Eagly</w:t>
      </w:r>
      <w:proofErr w:type="spellEnd"/>
      <w:r w:rsidR="004F0582" w:rsidRPr="00EE2396">
        <w:rPr>
          <w:rFonts w:cstheme="minorHAnsi"/>
          <w:sz w:val="24"/>
          <w:szCs w:val="24"/>
        </w:rPr>
        <w:t xml:space="preserve"> </w:t>
      </w:r>
      <w:r w:rsidR="00DB5847">
        <w:rPr>
          <w:rFonts w:cstheme="minorHAnsi"/>
          <w:sz w:val="24"/>
          <w:szCs w:val="24"/>
        </w:rPr>
        <w:t>and</w:t>
      </w:r>
      <w:r w:rsidR="004F0582" w:rsidRPr="00EE2396">
        <w:rPr>
          <w:rFonts w:cstheme="minorHAnsi"/>
          <w:sz w:val="24"/>
          <w:szCs w:val="24"/>
        </w:rPr>
        <w:t xml:space="preserve"> Carli 2003; </w:t>
      </w:r>
      <w:proofErr w:type="spellStart"/>
      <w:r w:rsidR="0077175F" w:rsidRPr="00EE2396">
        <w:rPr>
          <w:rFonts w:cstheme="minorHAnsi"/>
          <w:sz w:val="24"/>
          <w:szCs w:val="24"/>
        </w:rPr>
        <w:t>Krüger</w:t>
      </w:r>
      <w:proofErr w:type="spellEnd"/>
      <w:r w:rsidR="0077175F" w:rsidRPr="00EE2396" w:rsidDel="0077175F">
        <w:rPr>
          <w:rFonts w:cstheme="minorHAnsi"/>
          <w:sz w:val="24"/>
          <w:szCs w:val="24"/>
        </w:rPr>
        <w:t xml:space="preserve"> </w:t>
      </w:r>
      <w:r w:rsidR="004F0582" w:rsidRPr="00EE2396">
        <w:rPr>
          <w:rFonts w:cstheme="minorHAnsi"/>
          <w:sz w:val="24"/>
          <w:szCs w:val="24"/>
        </w:rPr>
        <w:t>2008).</w:t>
      </w:r>
      <w:r w:rsidR="00236B5E" w:rsidRPr="006D2FB9">
        <w:rPr>
          <w:rFonts w:cstheme="minorHAnsi"/>
          <w:color w:val="000000" w:themeColor="text1"/>
          <w:sz w:val="24"/>
          <w:szCs w:val="24"/>
        </w:rPr>
        <w:t xml:space="preserve"> Women</w:t>
      </w:r>
      <w:r w:rsidR="007A0CF7">
        <w:rPr>
          <w:rFonts w:cstheme="minorHAnsi"/>
          <w:color w:val="000000" w:themeColor="text1"/>
          <w:sz w:val="24"/>
          <w:szCs w:val="24"/>
        </w:rPr>
        <w:t>’</w:t>
      </w:r>
      <w:r w:rsidR="00236B5E" w:rsidRPr="006D2FB9">
        <w:rPr>
          <w:rFonts w:cstheme="minorHAnsi"/>
          <w:color w:val="000000" w:themeColor="text1"/>
          <w:sz w:val="24"/>
          <w:szCs w:val="24"/>
        </w:rPr>
        <w:t>s style of leading</w:t>
      </w:r>
      <w:r w:rsidR="00F93233">
        <w:rPr>
          <w:rFonts w:cstheme="minorHAnsi"/>
          <w:color w:val="000000" w:themeColor="text1"/>
          <w:sz w:val="24"/>
          <w:szCs w:val="24"/>
        </w:rPr>
        <w:t>,</w:t>
      </w:r>
      <w:r w:rsidR="007A0CF7">
        <w:rPr>
          <w:rFonts w:cstheme="minorHAnsi"/>
          <w:color w:val="000000" w:themeColor="text1"/>
          <w:sz w:val="24"/>
          <w:szCs w:val="24"/>
        </w:rPr>
        <w:t xml:space="preserve"> </w:t>
      </w:r>
      <w:r w:rsidR="00236B5E" w:rsidRPr="006D2FB9">
        <w:rPr>
          <w:rFonts w:cstheme="minorHAnsi"/>
          <w:color w:val="000000" w:themeColor="text1"/>
          <w:sz w:val="24"/>
          <w:szCs w:val="24"/>
        </w:rPr>
        <w:t>as reported in some research, conforms to stereotypical characteristics associated with the feminine</w:t>
      </w:r>
      <w:r w:rsidR="00BF54B7">
        <w:rPr>
          <w:rFonts w:cstheme="minorHAnsi"/>
          <w:color w:val="000000" w:themeColor="text1"/>
          <w:sz w:val="24"/>
          <w:szCs w:val="24"/>
        </w:rPr>
        <w:t>:</w:t>
      </w:r>
      <w:r w:rsidR="00236B5E" w:rsidRPr="006D2FB9">
        <w:rPr>
          <w:rFonts w:cstheme="minorHAnsi"/>
          <w:color w:val="000000" w:themeColor="text1"/>
          <w:sz w:val="24"/>
          <w:szCs w:val="24"/>
        </w:rPr>
        <w:t xml:space="preserve"> caring, empathetic, collaborative</w:t>
      </w:r>
      <w:r w:rsidR="00BF54B7">
        <w:rPr>
          <w:rFonts w:cstheme="minorHAnsi"/>
          <w:color w:val="000000" w:themeColor="text1"/>
          <w:sz w:val="24"/>
          <w:szCs w:val="24"/>
        </w:rPr>
        <w:t xml:space="preserve"> and</w:t>
      </w:r>
      <w:r w:rsidR="00236B5E" w:rsidRPr="006D2FB9">
        <w:rPr>
          <w:rFonts w:cstheme="minorHAnsi"/>
          <w:color w:val="000000" w:themeColor="text1"/>
          <w:sz w:val="24"/>
          <w:szCs w:val="24"/>
        </w:rPr>
        <w:t xml:space="preserve"> person-centred. Such a style is perceived </w:t>
      </w:r>
      <w:r w:rsidR="00F93233" w:rsidRPr="006D2FB9">
        <w:rPr>
          <w:rFonts w:cstheme="minorHAnsi"/>
          <w:color w:val="000000" w:themeColor="text1"/>
          <w:sz w:val="24"/>
          <w:szCs w:val="24"/>
        </w:rPr>
        <w:t xml:space="preserve">by some </w:t>
      </w:r>
      <w:r w:rsidR="00236B5E" w:rsidRPr="006D2FB9">
        <w:rPr>
          <w:rFonts w:cstheme="minorHAnsi"/>
          <w:color w:val="000000" w:themeColor="text1"/>
          <w:sz w:val="24"/>
          <w:szCs w:val="24"/>
        </w:rPr>
        <w:t xml:space="preserve">as limited and so </w:t>
      </w:r>
      <w:r w:rsidR="00BF54B7">
        <w:rPr>
          <w:rFonts w:cstheme="minorHAnsi"/>
          <w:color w:val="000000" w:themeColor="text1"/>
          <w:sz w:val="24"/>
          <w:szCs w:val="24"/>
        </w:rPr>
        <w:t>ineffective</w:t>
      </w:r>
      <w:r w:rsidR="00236B5E" w:rsidRPr="006D2FB9">
        <w:rPr>
          <w:rFonts w:cstheme="minorHAnsi"/>
          <w:color w:val="000000" w:themeColor="text1"/>
          <w:sz w:val="24"/>
          <w:szCs w:val="24"/>
        </w:rPr>
        <w:t xml:space="preserve">, particularly in light of the degree to which leadership </w:t>
      </w:r>
      <w:r w:rsidR="00BF54B7">
        <w:rPr>
          <w:rFonts w:cstheme="minorHAnsi"/>
          <w:color w:val="000000" w:themeColor="text1"/>
          <w:sz w:val="24"/>
          <w:szCs w:val="24"/>
        </w:rPr>
        <w:t xml:space="preserve">is associated </w:t>
      </w:r>
      <w:r w:rsidR="00236B5E" w:rsidRPr="006D2FB9">
        <w:rPr>
          <w:rFonts w:cstheme="minorHAnsi"/>
          <w:color w:val="000000" w:themeColor="text1"/>
          <w:sz w:val="24"/>
          <w:szCs w:val="24"/>
        </w:rPr>
        <w:t xml:space="preserve">with stereotypically male characteristics (Tomas </w:t>
      </w:r>
      <w:r w:rsidR="00236B5E" w:rsidRPr="006D2FB9">
        <w:rPr>
          <w:rFonts w:cstheme="minorHAnsi"/>
          <w:i/>
          <w:iCs/>
          <w:color w:val="000000" w:themeColor="text1"/>
          <w:sz w:val="24"/>
          <w:szCs w:val="24"/>
        </w:rPr>
        <w:t>et al</w:t>
      </w:r>
      <w:r w:rsidR="00236B5E" w:rsidRPr="006D2FB9">
        <w:rPr>
          <w:rFonts w:cstheme="minorHAnsi"/>
          <w:color w:val="000000" w:themeColor="text1"/>
          <w:sz w:val="24"/>
          <w:szCs w:val="24"/>
        </w:rPr>
        <w:t xml:space="preserve">. 2010). Others assess </w:t>
      </w:r>
      <w:r w:rsidR="008034C1">
        <w:rPr>
          <w:rFonts w:cstheme="minorHAnsi"/>
          <w:color w:val="000000" w:themeColor="text1"/>
          <w:sz w:val="24"/>
          <w:szCs w:val="24"/>
        </w:rPr>
        <w:t>it</w:t>
      </w:r>
      <w:r w:rsidR="00236B5E" w:rsidRPr="006D2FB9">
        <w:rPr>
          <w:rFonts w:cstheme="minorHAnsi"/>
          <w:color w:val="000000" w:themeColor="text1"/>
          <w:sz w:val="24"/>
          <w:szCs w:val="24"/>
        </w:rPr>
        <w:t xml:space="preserve"> as more effective because </w:t>
      </w:r>
      <w:r w:rsidR="00F93233">
        <w:rPr>
          <w:rFonts w:cstheme="minorHAnsi"/>
          <w:color w:val="000000" w:themeColor="text1"/>
          <w:sz w:val="24"/>
          <w:szCs w:val="24"/>
        </w:rPr>
        <w:t xml:space="preserve">it is </w:t>
      </w:r>
      <w:r w:rsidR="00236B5E" w:rsidRPr="006D2FB9">
        <w:rPr>
          <w:rFonts w:cstheme="minorHAnsi"/>
          <w:color w:val="000000" w:themeColor="text1"/>
          <w:sz w:val="24"/>
          <w:szCs w:val="24"/>
        </w:rPr>
        <w:t xml:space="preserve">more appropriate to </w:t>
      </w:r>
      <w:r w:rsidR="001B7454">
        <w:rPr>
          <w:rFonts w:cstheme="minorHAnsi"/>
          <w:color w:val="000000" w:themeColor="text1"/>
          <w:sz w:val="24"/>
          <w:szCs w:val="24"/>
        </w:rPr>
        <w:t>the demands</w:t>
      </w:r>
      <w:r w:rsidR="001B7454" w:rsidRPr="006D2FB9">
        <w:rPr>
          <w:rFonts w:cstheme="minorHAnsi"/>
          <w:color w:val="000000" w:themeColor="text1"/>
          <w:sz w:val="24"/>
          <w:szCs w:val="24"/>
        </w:rPr>
        <w:t xml:space="preserve"> </w:t>
      </w:r>
      <w:r w:rsidR="001B7454">
        <w:rPr>
          <w:rFonts w:cstheme="minorHAnsi"/>
          <w:color w:val="000000" w:themeColor="text1"/>
          <w:sz w:val="24"/>
          <w:szCs w:val="24"/>
        </w:rPr>
        <w:t xml:space="preserve">of </w:t>
      </w:r>
      <w:r w:rsidR="00236B5E" w:rsidRPr="006D2FB9">
        <w:rPr>
          <w:rFonts w:cstheme="minorHAnsi"/>
          <w:color w:val="000000" w:themeColor="text1"/>
          <w:sz w:val="24"/>
          <w:szCs w:val="24"/>
        </w:rPr>
        <w:t xml:space="preserve">leadership in the </w:t>
      </w:r>
      <w:r w:rsidR="00DB5847">
        <w:rPr>
          <w:rFonts w:cstheme="minorHAnsi"/>
          <w:color w:val="000000" w:themeColor="text1"/>
          <w:sz w:val="24"/>
          <w:szCs w:val="24"/>
        </w:rPr>
        <w:t>twenty-first</w:t>
      </w:r>
      <w:r w:rsidR="00236B5E" w:rsidRPr="006D2FB9">
        <w:rPr>
          <w:rFonts w:cstheme="minorHAnsi"/>
          <w:color w:val="000000" w:themeColor="text1"/>
          <w:sz w:val="24"/>
          <w:szCs w:val="24"/>
        </w:rPr>
        <w:t xml:space="preserve"> century (</w:t>
      </w:r>
      <w:proofErr w:type="spellStart"/>
      <w:r w:rsidR="00236B5E" w:rsidRPr="006D2FB9">
        <w:rPr>
          <w:rFonts w:cstheme="minorHAnsi"/>
          <w:color w:val="000000" w:themeColor="text1"/>
          <w:sz w:val="24"/>
          <w:szCs w:val="24"/>
        </w:rPr>
        <w:t>Hallinger</w:t>
      </w:r>
      <w:proofErr w:type="spellEnd"/>
      <w:r w:rsidR="00236B5E" w:rsidRPr="006D2FB9">
        <w:rPr>
          <w:rFonts w:cstheme="minorHAnsi"/>
          <w:color w:val="000000" w:themeColor="text1"/>
          <w:sz w:val="24"/>
          <w:szCs w:val="24"/>
        </w:rPr>
        <w:t xml:space="preserve"> </w:t>
      </w:r>
      <w:r w:rsidR="00236B5E" w:rsidRPr="006D2FB9">
        <w:rPr>
          <w:rFonts w:cstheme="minorHAnsi"/>
          <w:i/>
          <w:iCs/>
          <w:color w:val="000000" w:themeColor="text1"/>
          <w:sz w:val="24"/>
          <w:szCs w:val="24"/>
        </w:rPr>
        <w:t>et al</w:t>
      </w:r>
      <w:r w:rsidR="00236B5E" w:rsidRPr="006D2FB9">
        <w:rPr>
          <w:rFonts w:cstheme="minorHAnsi"/>
          <w:color w:val="000000" w:themeColor="text1"/>
          <w:sz w:val="24"/>
          <w:szCs w:val="24"/>
        </w:rPr>
        <w:t>. 2016).</w:t>
      </w:r>
    </w:p>
    <w:p w14:paraId="2D4F27DB" w14:textId="77777777" w:rsidR="00F96394" w:rsidRPr="006D2FB9" w:rsidRDefault="00F96394" w:rsidP="00F96394">
      <w:pPr>
        <w:rPr>
          <w:rFonts w:cstheme="minorHAnsi"/>
          <w:color w:val="000000" w:themeColor="text1"/>
          <w:sz w:val="24"/>
          <w:szCs w:val="24"/>
        </w:rPr>
      </w:pPr>
    </w:p>
    <w:p w14:paraId="3961115E" w14:textId="581BA5B7" w:rsidR="00467662" w:rsidRPr="006D2FB9" w:rsidRDefault="00F96394" w:rsidP="00F96394">
      <w:pPr>
        <w:rPr>
          <w:rFonts w:cstheme="minorHAnsi"/>
          <w:color w:val="000000" w:themeColor="text1"/>
          <w:sz w:val="24"/>
          <w:szCs w:val="24"/>
        </w:rPr>
      </w:pPr>
      <w:r w:rsidRPr="006D2FB9">
        <w:rPr>
          <w:rFonts w:cstheme="minorHAnsi"/>
          <w:color w:val="000000" w:themeColor="text1"/>
          <w:sz w:val="24"/>
          <w:szCs w:val="24"/>
        </w:rPr>
        <w:t>With these competing narratives in mind, the chapter</w:t>
      </w:r>
      <w:r w:rsidR="00D82545">
        <w:rPr>
          <w:rFonts w:cstheme="minorHAnsi"/>
          <w:color w:val="000000" w:themeColor="text1"/>
          <w:sz w:val="24"/>
          <w:szCs w:val="24"/>
        </w:rPr>
        <w:t xml:space="preserve"> </w:t>
      </w:r>
      <w:r w:rsidR="00DB2187" w:rsidRPr="006D2FB9">
        <w:rPr>
          <w:rFonts w:cstheme="minorHAnsi"/>
          <w:color w:val="000000" w:themeColor="text1"/>
          <w:sz w:val="24"/>
          <w:szCs w:val="24"/>
        </w:rPr>
        <w:t>sets out to explore how relevant research has been undertaken</w:t>
      </w:r>
      <w:r w:rsidR="00DB2187">
        <w:rPr>
          <w:rFonts w:cstheme="minorHAnsi"/>
          <w:color w:val="000000" w:themeColor="text1"/>
          <w:sz w:val="24"/>
          <w:szCs w:val="24"/>
        </w:rPr>
        <w:t xml:space="preserve"> and </w:t>
      </w:r>
      <w:r w:rsidR="00D670E6">
        <w:rPr>
          <w:rFonts w:cstheme="minorHAnsi"/>
          <w:color w:val="000000" w:themeColor="text1"/>
          <w:sz w:val="24"/>
          <w:szCs w:val="24"/>
        </w:rPr>
        <w:t xml:space="preserve">to </w:t>
      </w:r>
      <w:r w:rsidR="00D82545">
        <w:rPr>
          <w:rFonts w:cstheme="minorHAnsi"/>
          <w:color w:val="000000" w:themeColor="text1"/>
          <w:sz w:val="24"/>
          <w:szCs w:val="24"/>
        </w:rPr>
        <w:t>address the question</w:t>
      </w:r>
      <w:r w:rsidR="00777FA3">
        <w:rPr>
          <w:rFonts w:cstheme="minorHAnsi"/>
          <w:color w:val="000000" w:themeColor="text1"/>
          <w:sz w:val="24"/>
          <w:szCs w:val="24"/>
        </w:rPr>
        <w:t xml:space="preserve"> of whether</w:t>
      </w:r>
      <w:r w:rsidR="00D82545" w:rsidRPr="006D2FB9">
        <w:rPr>
          <w:rFonts w:cstheme="minorHAnsi"/>
          <w:color w:val="000000" w:themeColor="text1"/>
          <w:sz w:val="24"/>
          <w:szCs w:val="24"/>
        </w:rPr>
        <w:t xml:space="preserve"> research </w:t>
      </w:r>
      <w:r w:rsidR="009B17CF">
        <w:rPr>
          <w:rFonts w:cstheme="minorHAnsi"/>
          <w:color w:val="000000" w:themeColor="text1"/>
          <w:sz w:val="24"/>
          <w:szCs w:val="24"/>
        </w:rPr>
        <w:t>on women</w:t>
      </w:r>
      <w:r w:rsidR="007A0CF7">
        <w:rPr>
          <w:rFonts w:cstheme="minorHAnsi"/>
          <w:color w:val="000000" w:themeColor="text1"/>
          <w:sz w:val="24"/>
          <w:szCs w:val="24"/>
        </w:rPr>
        <w:t>’</w:t>
      </w:r>
      <w:r w:rsidR="009B17CF">
        <w:rPr>
          <w:rFonts w:cstheme="minorHAnsi"/>
          <w:color w:val="000000" w:themeColor="text1"/>
          <w:sz w:val="24"/>
          <w:szCs w:val="24"/>
        </w:rPr>
        <w:t xml:space="preserve">s way of leading </w:t>
      </w:r>
      <w:r w:rsidR="00777FA3">
        <w:rPr>
          <w:rFonts w:cstheme="minorHAnsi"/>
          <w:color w:val="000000" w:themeColor="text1"/>
          <w:sz w:val="24"/>
          <w:szCs w:val="24"/>
        </w:rPr>
        <w:t xml:space="preserve">is </w:t>
      </w:r>
      <w:r w:rsidR="00D82545" w:rsidRPr="006D2FB9">
        <w:rPr>
          <w:rFonts w:cstheme="minorHAnsi"/>
          <w:color w:val="000000" w:themeColor="text1"/>
          <w:sz w:val="24"/>
          <w:szCs w:val="24"/>
        </w:rPr>
        <w:t xml:space="preserve">based on </w:t>
      </w:r>
      <w:r w:rsidR="00D82545" w:rsidRPr="006D2FB9">
        <w:rPr>
          <w:rFonts w:cstheme="minorHAnsi"/>
          <w:bCs/>
          <w:sz w:val="24"/>
          <w:szCs w:val="24"/>
        </w:rPr>
        <w:t xml:space="preserve">inappropriate essentialism or </w:t>
      </w:r>
      <w:r w:rsidR="00DC157B">
        <w:rPr>
          <w:rFonts w:cstheme="minorHAnsi"/>
          <w:bCs/>
          <w:sz w:val="24"/>
          <w:szCs w:val="24"/>
        </w:rPr>
        <w:t xml:space="preserve">is </w:t>
      </w:r>
      <w:r w:rsidR="00D82545" w:rsidRPr="006D2FB9">
        <w:rPr>
          <w:rFonts w:cstheme="minorHAnsi"/>
          <w:bCs/>
          <w:sz w:val="24"/>
          <w:szCs w:val="24"/>
        </w:rPr>
        <w:t>a legitimate response to a critical issue</w:t>
      </w:r>
      <w:r w:rsidR="00777FA3">
        <w:rPr>
          <w:rFonts w:cstheme="minorHAnsi"/>
          <w:bCs/>
          <w:sz w:val="24"/>
          <w:szCs w:val="24"/>
        </w:rPr>
        <w:t>.</w:t>
      </w:r>
      <w:r w:rsidR="00D82545" w:rsidRPr="006D2FB9">
        <w:rPr>
          <w:rFonts w:cstheme="minorHAnsi"/>
          <w:color w:val="000000" w:themeColor="text1"/>
          <w:sz w:val="24"/>
          <w:szCs w:val="24"/>
        </w:rPr>
        <w:t xml:space="preserve"> </w:t>
      </w:r>
      <w:r w:rsidR="00D82545">
        <w:rPr>
          <w:rFonts w:cstheme="minorHAnsi"/>
          <w:color w:val="000000" w:themeColor="text1"/>
          <w:sz w:val="24"/>
          <w:szCs w:val="24"/>
        </w:rPr>
        <w:t>It</w:t>
      </w:r>
      <w:r w:rsidR="00DB2187">
        <w:rPr>
          <w:rFonts w:cstheme="minorHAnsi"/>
          <w:color w:val="000000" w:themeColor="text1"/>
          <w:sz w:val="24"/>
          <w:szCs w:val="24"/>
        </w:rPr>
        <w:t xml:space="preserve"> </w:t>
      </w:r>
      <w:r w:rsidR="00D32C86">
        <w:rPr>
          <w:rFonts w:cstheme="minorHAnsi"/>
          <w:color w:val="000000" w:themeColor="text1"/>
          <w:sz w:val="24"/>
          <w:szCs w:val="24"/>
        </w:rPr>
        <w:t>considers</w:t>
      </w:r>
      <w:r w:rsidRPr="006D2FB9">
        <w:rPr>
          <w:rFonts w:cstheme="minorHAnsi"/>
          <w:color w:val="000000" w:themeColor="text1"/>
          <w:sz w:val="24"/>
          <w:szCs w:val="24"/>
        </w:rPr>
        <w:t xml:space="preserve"> methodology and methods</w:t>
      </w:r>
      <w:r w:rsidR="00777FA3">
        <w:rPr>
          <w:rFonts w:cstheme="minorHAnsi"/>
          <w:color w:val="000000" w:themeColor="text1"/>
          <w:sz w:val="24"/>
          <w:szCs w:val="24"/>
        </w:rPr>
        <w:t>;</w:t>
      </w:r>
      <w:r w:rsidRPr="006D2FB9">
        <w:rPr>
          <w:rFonts w:cstheme="minorHAnsi"/>
          <w:color w:val="000000" w:themeColor="text1"/>
          <w:sz w:val="24"/>
          <w:szCs w:val="24"/>
        </w:rPr>
        <w:t xml:space="preserve"> </w:t>
      </w:r>
      <w:r w:rsidR="00777FA3">
        <w:rPr>
          <w:rFonts w:cstheme="minorHAnsi"/>
          <w:color w:val="000000" w:themeColor="text1"/>
          <w:sz w:val="24"/>
          <w:szCs w:val="24"/>
        </w:rPr>
        <w:t>the</w:t>
      </w:r>
      <w:r w:rsidR="00777FA3" w:rsidRPr="006D2FB9">
        <w:rPr>
          <w:rFonts w:cstheme="minorHAnsi"/>
          <w:color w:val="000000" w:themeColor="text1"/>
          <w:sz w:val="24"/>
          <w:szCs w:val="24"/>
        </w:rPr>
        <w:t xml:space="preserve"> </w:t>
      </w:r>
      <w:r w:rsidRPr="006D2FB9">
        <w:rPr>
          <w:rFonts w:cstheme="minorHAnsi"/>
          <w:color w:val="000000" w:themeColor="text1"/>
          <w:sz w:val="24"/>
          <w:szCs w:val="24"/>
        </w:rPr>
        <w:t>evidence</w:t>
      </w:r>
      <w:r w:rsidR="00467662" w:rsidRPr="006D2FB9">
        <w:rPr>
          <w:rFonts w:cstheme="minorHAnsi"/>
          <w:color w:val="000000" w:themeColor="text1"/>
          <w:sz w:val="24"/>
          <w:szCs w:val="24"/>
        </w:rPr>
        <w:t xml:space="preserve"> concerning the leadership style of women </w:t>
      </w:r>
      <w:r w:rsidR="00777FA3">
        <w:rPr>
          <w:rFonts w:cstheme="minorHAnsi"/>
          <w:color w:val="000000" w:themeColor="text1"/>
          <w:sz w:val="24"/>
          <w:szCs w:val="24"/>
        </w:rPr>
        <w:t xml:space="preserve">that </w:t>
      </w:r>
      <w:r w:rsidRPr="006D2FB9">
        <w:rPr>
          <w:rFonts w:cstheme="minorHAnsi"/>
          <w:color w:val="000000" w:themeColor="text1"/>
          <w:sz w:val="24"/>
          <w:szCs w:val="24"/>
        </w:rPr>
        <w:t>has emerged</w:t>
      </w:r>
      <w:r w:rsidR="00777FA3">
        <w:rPr>
          <w:rFonts w:cstheme="minorHAnsi"/>
          <w:color w:val="000000" w:themeColor="text1"/>
          <w:sz w:val="24"/>
          <w:szCs w:val="24"/>
        </w:rPr>
        <w:t>;</w:t>
      </w:r>
      <w:r w:rsidR="00467662" w:rsidRPr="006D2FB9">
        <w:rPr>
          <w:rFonts w:cstheme="minorHAnsi"/>
          <w:color w:val="000000" w:themeColor="text1"/>
          <w:sz w:val="24"/>
          <w:szCs w:val="24"/>
        </w:rPr>
        <w:t xml:space="preserve"> the influence of context</w:t>
      </w:r>
      <w:r w:rsidR="00F82987">
        <w:rPr>
          <w:rFonts w:cstheme="minorHAnsi"/>
          <w:color w:val="000000" w:themeColor="text1"/>
          <w:sz w:val="24"/>
          <w:szCs w:val="24"/>
        </w:rPr>
        <w:t xml:space="preserve"> and individual characteristics</w:t>
      </w:r>
      <w:r w:rsidR="00777FA3">
        <w:rPr>
          <w:rFonts w:cstheme="minorHAnsi"/>
          <w:color w:val="000000" w:themeColor="text1"/>
          <w:sz w:val="24"/>
          <w:szCs w:val="24"/>
        </w:rPr>
        <w:t>;</w:t>
      </w:r>
      <w:r w:rsidR="00467662" w:rsidRPr="006D2FB9">
        <w:rPr>
          <w:rFonts w:cstheme="minorHAnsi"/>
          <w:color w:val="000000" w:themeColor="text1"/>
          <w:sz w:val="24"/>
          <w:szCs w:val="24"/>
        </w:rPr>
        <w:t xml:space="preserve"> a</w:t>
      </w:r>
      <w:r w:rsidRPr="006D2FB9">
        <w:rPr>
          <w:rFonts w:cstheme="minorHAnsi"/>
          <w:color w:val="000000" w:themeColor="text1"/>
          <w:sz w:val="24"/>
          <w:szCs w:val="24"/>
        </w:rPr>
        <w:t xml:space="preserve">nd the implications </w:t>
      </w:r>
      <w:r w:rsidR="00F82987">
        <w:rPr>
          <w:rFonts w:cstheme="minorHAnsi"/>
          <w:color w:val="000000" w:themeColor="text1"/>
          <w:sz w:val="24"/>
          <w:szCs w:val="24"/>
        </w:rPr>
        <w:t>of this approach to research</w:t>
      </w:r>
      <w:r w:rsidR="00F454BA">
        <w:rPr>
          <w:rFonts w:cstheme="minorHAnsi"/>
          <w:color w:val="000000" w:themeColor="text1"/>
          <w:sz w:val="24"/>
          <w:szCs w:val="24"/>
        </w:rPr>
        <w:t xml:space="preserve"> </w:t>
      </w:r>
      <w:r w:rsidR="00F454BA" w:rsidRPr="006D2FB9">
        <w:rPr>
          <w:rFonts w:cstheme="minorHAnsi"/>
          <w:color w:val="000000" w:themeColor="text1"/>
          <w:sz w:val="24"/>
          <w:szCs w:val="24"/>
        </w:rPr>
        <w:t xml:space="preserve">for the field </w:t>
      </w:r>
      <w:r w:rsidR="00F454BA">
        <w:rPr>
          <w:rFonts w:cstheme="minorHAnsi"/>
          <w:color w:val="000000" w:themeColor="text1"/>
          <w:sz w:val="24"/>
          <w:szCs w:val="24"/>
        </w:rPr>
        <w:t>of</w:t>
      </w:r>
      <w:r w:rsidR="00F454BA" w:rsidRPr="006D2FB9">
        <w:rPr>
          <w:rFonts w:cstheme="minorHAnsi"/>
          <w:color w:val="000000" w:themeColor="text1"/>
          <w:sz w:val="24"/>
          <w:szCs w:val="24"/>
        </w:rPr>
        <w:t xml:space="preserve"> gender and leadership</w:t>
      </w:r>
      <w:r w:rsidRPr="006D2FB9">
        <w:rPr>
          <w:rFonts w:cstheme="minorHAnsi"/>
          <w:color w:val="000000" w:themeColor="text1"/>
          <w:sz w:val="24"/>
          <w:szCs w:val="24"/>
        </w:rPr>
        <w:t>. In doing so</w:t>
      </w:r>
      <w:r w:rsidR="00777FA3">
        <w:rPr>
          <w:rFonts w:cstheme="minorHAnsi"/>
          <w:color w:val="000000" w:themeColor="text1"/>
          <w:sz w:val="24"/>
          <w:szCs w:val="24"/>
        </w:rPr>
        <w:t>,</w:t>
      </w:r>
      <w:r w:rsidRPr="006D2FB9">
        <w:rPr>
          <w:rFonts w:cstheme="minorHAnsi"/>
          <w:color w:val="000000" w:themeColor="text1"/>
          <w:sz w:val="24"/>
          <w:szCs w:val="24"/>
        </w:rPr>
        <w:t xml:space="preserve"> it has made </w:t>
      </w:r>
      <w:r w:rsidR="008034C1">
        <w:rPr>
          <w:rFonts w:cstheme="minorHAnsi"/>
          <w:color w:val="000000" w:themeColor="text1"/>
          <w:sz w:val="24"/>
          <w:szCs w:val="24"/>
        </w:rPr>
        <w:t>several</w:t>
      </w:r>
      <w:r w:rsidRPr="006D2FB9">
        <w:rPr>
          <w:rFonts w:cstheme="minorHAnsi"/>
          <w:color w:val="000000" w:themeColor="text1"/>
          <w:sz w:val="24"/>
          <w:szCs w:val="24"/>
        </w:rPr>
        <w:t xml:space="preserve"> assumptions, each open to challenge. The available data </w:t>
      </w:r>
      <w:r w:rsidR="00777FA3" w:rsidRPr="006D2FB9">
        <w:rPr>
          <w:rFonts w:cstheme="minorHAnsi"/>
          <w:color w:val="000000" w:themeColor="text1"/>
          <w:sz w:val="24"/>
          <w:szCs w:val="24"/>
        </w:rPr>
        <w:t>w</w:t>
      </w:r>
      <w:r w:rsidR="00777FA3">
        <w:rPr>
          <w:rFonts w:cstheme="minorHAnsi"/>
          <w:color w:val="000000" w:themeColor="text1"/>
          <w:sz w:val="24"/>
          <w:szCs w:val="24"/>
        </w:rPr>
        <w:t>ere</w:t>
      </w:r>
      <w:r w:rsidR="00777FA3" w:rsidRPr="006D2FB9">
        <w:rPr>
          <w:rFonts w:cstheme="minorHAnsi"/>
          <w:color w:val="000000" w:themeColor="text1"/>
          <w:sz w:val="24"/>
          <w:szCs w:val="24"/>
        </w:rPr>
        <w:t xml:space="preserve"> </w:t>
      </w:r>
      <w:r w:rsidRPr="0029617B">
        <w:rPr>
          <w:rFonts w:cstheme="minorHAnsi"/>
          <w:i/>
          <w:iCs/>
          <w:color w:val="000000" w:themeColor="text1"/>
          <w:sz w:val="24"/>
          <w:szCs w:val="24"/>
        </w:rPr>
        <w:t>a priori</w:t>
      </w:r>
      <w:r w:rsidRPr="006D2FB9">
        <w:rPr>
          <w:rFonts w:cstheme="minorHAnsi"/>
          <w:color w:val="000000" w:themeColor="text1"/>
          <w:sz w:val="24"/>
          <w:szCs w:val="24"/>
        </w:rPr>
        <w:t xml:space="preserve"> assumed to be </w:t>
      </w:r>
      <w:r w:rsidRPr="006D2FB9">
        <w:rPr>
          <w:rFonts w:cstheme="minorHAnsi"/>
          <w:sz w:val="24"/>
          <w:szCs w:val="24"/>
        </w:rPr>
        <w:t xml:space="preserve">patchy, reflecting some parts of the world and </w:t>
      </w:r>
      <w:r w:rsidR="00467662" w:rsidRPr="006D2FB9">
        <w:rPr>
          <w:rFonts w:cstheme="minorHAnsi"/>
          <w:sz w:val="24"/>
          <w:szCs w:val="24"/>
        </w:rPr>
        <w:t xml:space="preserve">some </w:t>
      </w:r>
      <w:r w:rsidRPr="006D2FB9">
        <w:rPr>
          <w:rFonts w:cstheme="minorHAnsi"/>
          <w:sz w:val="24"/>
          <w:szCs w:val="24"/>
        </w:rPr>
        <w:t>sectors of the education system much more than others. Given the absence of</w:t>
      </w:r>
      <w:r w:rsidR="007A0CF7">
        <w:rPr>
          <w:rFonts w:cstheme="minorHAnsi"/>
          <w:sz w:val="24"/>
          <w:szCs w:val="24"/>
        </w:rPr>
        <w:t xml:space="preserve"> </w:t>
      </w:r>
      <w:r w:rsidRPr="006D2FB9">
        <w:rPr>
          <w:rFonts w:cstheme="minorHAnsi"/>
          <w:sz w:val="24"/>
          <w:szCs w:val="24"/>
        </w:rPr>
        <w:t>extensive, global, in-depth data specific to education</w:t>
      </w:r>
      <w:r w:rsidR="00777FA3">
        <w:rPr>
          <w:rFonts w:cstheme="minorHAnsi"/>
          <w:sz w:val="24"/>
          <w:szCs w:val="24"/>
        </w:rPr>
        <w:t>,</w:t>
      </w:r>
      <w:r w:rsidRPr="006D2FB9">
        <w:rPr>
          <w:rFonts w:cstheme="minorHAnsi"/>
          <w:sz w:val="24"/>
          <w:szCs w:val="24"/>
        </w:rPr>
        <w:t xml:space="preserve"> the chapter</w:t>
      </w:r>
      <w:r w:rsidR="00467662" w:rsidRPr="006D2FB9">
        <w:rPr>
          <w:rFonts w:cstheme="minorHAnsi"/>
          <w:sz w:val="24"/>
          <w:szCs w:val="24"/>
        </w:rPr>
        <w:t xml:space="preserve"> </w:t>
      </w:r>
      <w:r w:rsidR="008034C1">
        <w:rPr>
          <w:rFonts w:cstheme="minorHAnsi"/>
          <w:sz w:val="24"/>
          <w:szCs w:val="24"/>
        </w:rPr>
        <w:t>considers</w:t>
      </w:r>
      <w:r w:rsidR="00467662" w:rsidRPr="006D2FB9">
        <w:rPr>
          <w:rFonts w:cstheme="minorHAnsi"/>
          <w:sz w:val="24"/>
          <w:szCs w:val="24"/>
        </w:rPr>
        <w:t xml:space="preserve"> </w:t>
      </w:r>
      <w:r w:rsidRPr="006D2FB9">
        <w:rPr>
          <w:rFonts w:cstheme="minorHAnsi"/>
          <w:color w:val="000000" w:themeColor="text1"/>
          <w:sz w:val="24"/>
          <w:szCs w:val="24"/>
        </w:rPr>
        <w:t>research on women</w:t>
      </w:r>
      <w:r w:rsidR="007A0CF7">
        <w:rPr>
          <w:rFonts w:cstheme="minorHAnsi"/>
          <w:color w:val="000000" w:themeColor="text1"/>
          <w:sz w:val="24"/>
          <w:szCs w:val="24"/>
        </w:rPr>
        <w:t>’</w:t>
      </w:r>
      <w:r w:rsidRPr="006D2FB9">
        <w:rPr>
          <w:rFonts w:cstheme="minorHAnsi"/>
          <w:color w:val="000000" w:themeColor="text1"/>
          <w:sz w:val="24"/>
          <w:szCs w:val="24"/>
        </w:rPr>
        <w:t>s leadership in</w:t>
      </w:r>
      <w:r w:rsidR="00467662" w:rsidRPr="006D2FB9">
        <w:rPr>
          <w:rFonts w:cstheme="minorHAnsi"/>
          <w:color w:val="000000" w:themeColor="text1"/>
          <w:sz w:val="24"/>
          <w:szCs w:val="24"/>
        </w:rPr>
        <w:t xml:space="preserve"> </w:t>
      </w:r>
      <w:r w:rsidR="00236B5E" w:rsidRPr="006D2FB9">
        <w:rPr>
          <w:rFonts w:cstheme="minorHAnsi"/>
          <w:color w:val="000000" w:themeColor="text1"/>
          <w:sz w:val="24"/>
          <w:szCs w:val="24"/>
        </w:rPr>
        <w:t>sectors other than</w:t>
      </w:r>
      <w:r w:rsidRPr="006D2FB9">
        <w:rPr>
          <w:rFonts w:cstheme="minorHAnsi"/>
          <w:color w:val="000000" w:themeColor="text1"/>
          <w:sz w:val="24"/>
          <w:szCs w:val="24"/>
        </w:rPr>
        <w:t xml:space="preserve"> education. It also assumes that </w:t>
      </w:r>
      <w:r w:rsidR="008034C1">
        <w:rPr>
          <w:rFonts w:cstheme="minorHAnsi"/>
          <w:color w:val="000000" w:themeColor="text1"/>
          <w:sz w:val="24"/>
          <w:szCs w:val="24"/>
        </w:rPr>
        <w:t>even if</w:t>
      </w:r>
      <w:r w:rsidR="00777FA3" w:rsidRPr="006D2FB9">
        <w:rPr>
          <w:rFonts w:cstheme="minorHAnsi"/>
          <w:color w:val="000000" w:themeColor="text1"/>
          <w:sz w:val="24"/>
          <w:szCs w:val="24"/>
        </w:rPr>
        <w:t xml:space="preserve"> </w:t>
      </w:r>
      <w:r w:rsidRPr="006D2FB9">
        <w:rPr>
          <w:rFonts w:cstheme="minorHAnsi"/>
          <w:color w:val="000000" w:themeColor="text1"/>
          <w:sz w:val="24"/>
          <w:szCs w:val="24"/>
        </w:rPr>
        <w:t>a study</w:t>
      </w:r>
      <w:r w:rsidR="007A0CF7">
        <w:rPr>
          <w:rFonts w:cstheme="minorHAnsi"/>
          <w:color w:val="000000" w:themeColor="text1"/>
          <w:sz w:val="24"/>
          <w:szCs w:val="24"/>
        </w:rPr>
        <w:t>’</w:t>
      </w:r>
      <w:r w:rsidRPr="006D2FB9">
        <w:rPr>
          <w:rFonts w:cstheme="minorHAnsi"/>
          <w:color w:val="000000" w:themeColor="text1"/>
          <w:sz w:val="24"/>
          <w:szCs w:val="24"/>
        </w:rPr>
        <w:t xml:space="preserve">s primary focus </w:t>
      </w:r>
      <w:r w:rsidR="00DC157B">
        <w:rPr>
          <w:rFonts w:cstheme="minorHAnsi"/>
          <w:color w:val="000000" w:themeColor="text1"/>
          <w:sz w:val="24"/>
          <w:szCs w:val="24"/>
        </w:rPr>
        <w:t>is</w:t>
      </w:r>
      <w:r w:rsidR="00777FA3" w:rsidRPr="006D2FB9">
        <w:rPr>
          <w:rFonts w:cstheme="minorHAnsi"/>
          <w:color w:val="000000" w:themeColor="text1"/>
          <w:sz w:val="24"/>
          <w:szCs w:val="24"/>
        </w:rPr>
        <w:t xml:space="preserve"> </w:t>
      </w:r>
      <w:r w:rsidRPr="006D2FB9">
        <w:rPr>
          <w:rFonts w:cstheme="minorHAnsi"/>
          <w:color w:val="000000" w:themeColor="text1"/>
          <w:sz w:val="24"/>
          <w:szCs w:val="24"/>
        </w:rPr>
        <w:t>something other than women</w:t>
      </w:r>
      <w:r w:rsidR="007A0CF7">
        <w:rPr>
          <w:rFonts w:cstheme="minorHAnsi"/>
          <w:color w:val="000000" w:themeColor="text1"/>
          <w:sz w:val="24"/>
          <w:szCs w:val="24"/>
        </w:rPr>
        <w:t>’</w:t>
      </w:r>
      <w:r w:rsidRPr="006D2FB9">
        <w:rPr>
          <w:rFonts w:cstheme="minorHAnsi"/>
          <w:color w:val="000000" w:themeColor="text1"/>
          <w:sz w:val="24"/>
          <w:szCs w:val="24"/>
        </w:rPr>
        <w:t xml:space="preserve">s style of leadership, it may nevertheless </w:t>
      </w:r>
      <w:r w:rsidRPr="006D2FB9">
        <w:rPr>
          <w:rFonts w:cstheme="minorHAnsi"/>
          <w:color w:val="000000" w:themeColor="text1"/>
          <w:sz w:val="24"/>
          <w:szCs w:val="24"/>
        </w:rPr>
        <w:lastRenderedPageBreak/>
        <w:t xml:space="preserve">reveal something of relevance if </w:t>
      </w:r>
      <w:r w:rsidR="008034C1">
        <w:rPr>
          <w:rFonts w:cstheme="minorHAnsi"/>
          <w:color w:val="000000" w:themeColor="text1"/>
          <w:sz w:val="24"/>
          <w:szCs w:val="24"/>
        </w:rPr>
        <w:t>it</w:t>
      </w:r>
      <w:r w:rsidRPr="006D2FB9">
        <w:rPr>
          <w:rFonts w:cstheme="minorHAnsi"/>
          <w:color w:val="000000" w:themeColor="text1"/>
          <w:sz w:val="24"/>
          <w:szCs w:val="24"/>
        </w:rPr>
        <w:t xml:space="preserve"> </w:t>
      </w:r>
      <w:r w:rsidR="008034C1" w:rsidRPr="006D2FB9">
        <w:rPr>
          <w:rFonts w:cstheme="minorHAnsi"/>
          <w:color w:val="000000" w:themeColor="text1"/>
          <w:sz w:val="24"/>
          <w:szCs w:val="24"/>
        </w:rPr>
        <w:t>refer</w:t>
      </w:r>
      <w:r w:rsidR="008034C1">
        <w:rPr>
          <w:rFonts w:cstheme="minorHAnsi"/>
          <w:color w:val="000000" w:themeColor="text1"/>
          <w:sz w:val="24"/>
          <w:szCs w:val="24"/>
        </w:rPr>
        <w:t>s</w:t>
      </w:r>
      <w:r w:rsidR="008034C1" w:rsidRPr="006D2FB9">
        <w:rPr>
          <w:rFonts w:cstheme="minorHAnsi"/>
          <w:color w:val="000000" w:themeColor="text1"/>
          <w:sz w:val="24"/>
          <w:szCs w:val="24"/>
        </w:rPr>
        <w:t xml:space="preserve"> </w:t>
      </w:r>
      <w:r w:rsidRPr="006D2FB9">
        <w:rPr>
          <w:rFonts w:cstheme="minorHAnsi"/>
          <w:color w:val="000000" w:themeColor="text1"/>
          <w:sz w:val="24"/>
          <w:szCs w:val="24"/>
        </w:rPr>
        <w:t>to the key elements of style</w:t>
      </w:r>
      <w:r w:rsidR="00777FA3">
        <w:rPr>
          <w:rFonts w:cstheme="minorHAnsi"/>
          <w:color w:val="000000" w:themeColor="text1"/>
          <w:sz w:val="24"/>
          <w:szCs w:val="24"/>
        </w:rPr>
        <w:t>,</w:t>
      </w:r>
      <w:r w:rsidRPr="006D2FB9">
        <w:rPr>
          <w:rFonts w:cstheme="minorHAnsi"/>
          <w:color w:val="000000" w:themeColor="text1"/>
          <w:sz w:val="24"/>
          <w:szCs w:val="24"/>
        </w:rPr>
        <w:t xml:space="preserve"> as in the definition above: values</w:t>
      </w:r>
      <w:r w:rsidR="00F454BA">
        <w:rPr>
          <w:rFonts w:cstheme="minorHAnsi"/>
          <w:color w:val="000000" w:themeColor="text1"/>
          <w:sz w:val="24"/>
          <w:szCs w:val="24"/>
        </w:rPr>
        <w:t>;</w:t>
      </w:r>
      <w:r w:rsidR="00F454BA" w:rsidRPr="006D2FB9">
        <w:rPr>
          <w:rFonts w:cstheme="minorHAnsi"/>
          <w:color w:val="000000" w:themeColor="text1"/>
          <w:sz w:val="24"/>
          <w:szCs w:val="24"/>
        </w:rPr>
        <w:t xml:space="preserve"> </w:t>
      </w:r>
      <w:r w:rsidRPr="006D2FB9">
        <w:rPr>
          <w:rFonts w:cstheme="minorHAnsi"/>
          <w:color w:val="000000" w:themeColor="text1"/>
          <w:sz w:val="24"/>
          <w:szCs w:val="24"/>
        </w:rPr>
        <w:t>attitudes</w:t>
      </w:r>
      <w:r w:rsidR="00F454BA">
        <w:rPr>
          <w:rFonts w:cstheme="minorHAnsi"/>
          <w:color w:val="000000" w:themeColor="text1"/>
          <w:sz w:val="24"/>
          <w:szCs w:val="24"/>
        </w:rPr>
        <w:t>;</w:t>
      </w:r>
      <w:r w:rsidRPr="006D2FB9">
        <w:rPr>
          <w:rFonts w:cstheme="minorHAnsi"/>
          <w:color w:val="000000" w:themeColor="text1"/>
          <w:sz w:val="24"/>
          <w:szCs w:val="24"/>
        </w:rPr>
        <w:t xml:space="preserve"> and behaviours. </w:t>
      </w:r>
    </w:p>
    <w:p w14:paraId="259EFFE2" w14:textId="77777777" w:rsidR="00236B5E" w:rsidRPr="006D2FB9" w:rsidRDefault="00236B5E" w:rsidP="00F96394">
      <w:pPr>
        <w:rPr>
          <w:rFonts w:cstheme="minorHAnsi"/>
          <w:color w:val="000000" w:themeColor="text1"/>
          <w:sz w:val="24"/>
          <w:szCs w:val="24"/>
        </w:rPr>
      </w:pPr>
    </w:p>
    <w:p w14:paraId="3E65986A" w14:textId="1F664047" w:rsidR="009B17CF" w:rsidRPr="00EE2396" w:rsidRDefault="009B17CF" w:rsidP="00F36369">
      <w:pPr>
        <w:rPr>
          <w:rFonts w:cstheme="minorHAnsi"/>
          <w:b/>
          <w:bCs/>
          <w:color w:val="000000" w:themeColor="text1"/>
          <w:sz w:val="24"/>
          <w:szCs w:val="24"/>
        </w:rPr>
      </w:pPr>
      <w:r w:rsidRPr="00EE2396">
        <w:rPr>
          <w:rFonts w:cstheme="minorHAnsi"/>
          <w:b/>
          <w:bCs/>
          <w:color w:val="000000" w:themeColor="text1"/>
          <w:sz w:val="24"/>
          <w:szCs w:val="24"/>
        </w:rPr>
        <w:t>The chapter</w:t>
      </w:r>
      <w:r w:rsidR="007A0CF7">
        <w:rPr>
          <w:rFonts w:cstheme="minorHAnsi"/>
          <w:b/>
          <w:bCs/>
          <w:color w:val="000000" w:themeColor="text1"/>
          <w:sz w:val="24"/>
          <w:szCs w:val="24"/>
        </w:rPr>
        <w:t>’</w:t>
      </w:r>
      <w:r w:rsidRPr="00EE2396">
        <w:rPr>
          <w:rFonts w:cstheme="minorHAnsi"/>
          <w:b/>
          <w:bCs/>
          <w:color w:val="000000" w:themeColor="text1"/>
          <w:sz w:val="24"/>
          <w:szCs w:val="24"/>
        </w:rPr>
        <w:t xml:space="preserve">s approach </w:t>
      </w:r>
    </w:p>
    <w:p w14:paraId="1D8901DD" w14:textId="77777777" w:rsidR="009B17CF" w:rsidRDefault="009B17CF" w:rsidP="00F36369">
      <w:pPr>
        <w:rPr>
          <w:rFonts w:cstheme="minorHAnsi"/>
          <w:color w:val="000000" w:themeColor="text1"/>
          <w:sz w:val="24"/>
          <w:szCs w:val="24"/>
        </w:rPr>
      </w:pPr>
    </w:p>
    <w:p w14:paraId="45A6636B" w14:textId="06A851ED" w:rsidR="00F36369" w:rsidRPr="006D2FB9" w:rsidRDefault="00F96394" w:rsidP="00F36369">
      <w:pPr>
        <w:rPr>
          <w:rFonts w:cstheme="minorHAnsi"/>
          <w:color w:val="000000" w:themeColor="text1"/>
          <w:sz w:val="24"/>
          <w:szCs w:val="24"/>
        </w:rPr>
      </w:pPr>
      <w:r w:rsidRPr="006D2FB9">
        <w:rPr>
          <w:rFonts w:cstheme="minorHAnsi"/>
          <w:color w:val="000000" w:themeColor="text1"/>
          <w:sz w:val="24"/>
          <w:szCs w:val="24"/>
        </w:rPr>
        <w:t xml:space="preserve">Key terms were used to </w:t>
      </w:r>
      <w:r w:rsidR="00777FA3">
        <w:rPr>
          <w:rFonts w:cstheme="minorHAnsi"/>
          <w:color w:val="000000" w:themeColor="text1"/>
          <w:sz w:val="24"/>
          <w:szCs w:val="24"/>
        </w:rPr>
        <w:t>locate</w:t>
      </w:r>
      <w:r w:rsidRPr="006D2FB9">
        <w:rPr>
          <w:rFonts w:cstheme="minorHAnsi"/>
          <w:color w:val="000000" w:themeColor="text1"/>
          <w:sz w:val="24"/>
          <w:szCs w:val="24"/>
        </w:rPr>
        <w:t xml:space="preserve"> relevant studies</w:t>
      </w:r>
      <w:r w:rsidR="00467662" w:rsidRPr="006D2FB9">
        <w:rPr>
          <w:rFonts w:cstheme="minorHAnsi"/>
          <w:color w:val="000000" w:themeColor="text1"/>
          <w:sz w:val="24"/>
          <w:szCs w:val="24"/>
        </w:rPr>
        <w:t xml:space="preserve"> using </w:t>
      </w:r>
      <w:proofErr w:type="spellStart"/>
      <w:r w:rsidRPr="006D2FB9">
        <w:rPr>
          <w:rFonts w:cstheme="minorHAnsi"/>
          <w:color w:val="000000" w:themeColor="text1"/>
          <w:sz w:val="24"/>
          <w:szCs w:val="24"/>
        </w:rPr>
        <w:t>DelphiS</w:t>
      </w:r>
      <w:proofErr w:type="spellEnd"/>
      <w:r w:rsidRPr="006D2FB9">
        <w:rPr>
          <w:rFonts w:cstheme="minorHAnsi"/>
          <w:color w:val="000000" w:themeColor="text1"/>
          <w:sz w:val="24"/>
          <w:szCs w:val="24"/>
        </w:rPr>
        <w:t>,</w:t>
      </w:r>
      <w:r w:rsidRPr="006D2FB9">
        <w:rPr>
          <w:rFonts w:cstheme="minorHAnsi"/>
          <w:color w:val="000000" w:themeColor="text1"/>
          <w:sz w:val="24"/>
          <w:szCs w:val="24"/>
          <w:shd w:val="clear" w:color="auto" w:fill="FFFFFF"/>
        </w:rPr>
        <w:t xml:space="preserve"> a cross-searching tool </w:t>
      </w:r>
      <w:r w:rsidR="008034C1">
        <w:rPr>
          <w:rFonts w:cstheme="minorHAnsi"/>
          <w:color w:val="000000" w:themeColor="text1"/>
          <w:sz w:val="24"/>
          <w:szCs w:val="24"/>
          <w:shd w:val="clear" w:color="auto" w:fill="FFFFFF"/>
        </w:rPr>
        <w:t>for</w:t>
      </w:r>
      <w:r w:rsidRPr="006D2FB9">
        <w:rPr>
          <w:rFonts w:cstheme="minorHAnsi"/>
          <w:color w:val="000000" w:themeColor="text1"/>
          <w:sz w:val="24"/>
          <w:szCs w:val="24"/>
          <w:shd w:val="clear" w:color="auto" w:fill="FFFFFF"/>
        </w:rPr>
        <w:t xml:space="preserve"> printed and electronic resources and major subject databases and indexes.</w:t>
      </w:r>
      <w:r w:rsidRPr="006D2FB9">
        <w:rPr>
          <w:rFonts w:cstheme="minorHAnsi"/>
          <w:color w:val="000000" w:themeColor="text1"/>
          <w:sz w:val="24"/>
          <w:szCs w:val="24"/>
        </w:rPr>
        <w:t xml:space="preserve"> Advanced searches </w:t>
      </w:r>
      <w:r w:rsidR="008034C1">
        <w:rPr>
          <w:rFonts w:cstheme="minorHAnsi"/>
          <w:color w:val="000000" w:themeColor="text1"/>
          <w:sz w:val="24"/>
          <w:szCs w:val="24"/>
        </w:rPr>
        <w:t>employ</w:t>
      </w:r>
      <w:r w:rsidR="00F454BA">
        <w:rPr>
          <w:rFonts w:cstheme="minorHAnsi"/>
          <w:color w:val="000000" w:themeColor="text1"/>
          <w:sz w:val="24"/>
          <w:szCs w:val="24"/>
        </w:rPr>
        <w:t>ing</w:t>
      </w:r>
      <w:r w:rsidR="008034C1" w:rsidRPr="006D2FB9">
        <w:rPr>
          <w:rFonts w:cstheme="minorHAnsi"/>
          <w:color w:val="000000" w:themeColor="text1"/>
          <w:sz w:val="24"/>
          <w:szCs w:val="24"/>
        </w:rPr>
        <w:t xml:space="preserve"> </w:t>
      </w:r>
      <w:r w:rsidRPr="006D2FB9">
        <w:rPr>
          <w:rFonts w:cstheme="minorHAnsi"/>
          <w:color w:val="000000" w:themeColor="text1"/>
          <w:sz w:val="24"/>
          <w:szCs w:val="24"/>
        </w:rPr>
        <w:t>both single and combined key terms pinpoint</w:t>
      </w:r>
      <w:r w:rsidR="00F454BA">
        <w:rPr>
          <w:rFonts w:cstheme="minorHAnsi"/>
          <w:color w:val="000000" w:themeColor="text1"/>
          <w:sz w:val="24"/>
          <w:szCs w:val="24"/>
        </w:rPr>
        <w:t>ed</w:t>
      </w:r>
      <w:r w:rsidRPr="006D2FB9">
        <w:rPr>
          <w:rFonts w:cstheme="minorHAnsi"/>
          <w:color w:val="000000" w:themeColor="text1"/>
          <w:sz w:val="24"/>
          <w:szCs w:val="24"/>
        </w:rPr>
        <w:t xml:space="preserve"> material that might be of interest, including leadership style, gender and leadership, women and leadership, masculine style, feminine style, androgyny and stereotypes </w:t>
      </w:r>
      <w:r w:rsidR="00467662" w:rsidRPr="006D2FB9">
        <w:rPr>
          <w:rFonts w:cstheme="minorHAnsi"/>
          <w:color w:val="000000" w:themeColor="text1"/>
          <w:sz w:val="24"/>
          <w:szCs w:val="24"/>
        </w:rPr>
        <w:t>of</w:t>
      </w:r>
      <w:r w:rsidRPr="006D2FB9">
        <w:rPr>
          <w:rFonts w:cstheme="minorHAnsi"/>
          <w:color w:val="000000" w:themeColor="text1"/>
          <w:sz w:val="24"/>
          <w:szCs w:val="24"/>
        </w:rPr>
        <w:t xml:space="preserve"> leadership. Where particular approach</w:t>
      </w:r>
      <w:r w:rsidR="00F454BA">
        <w:rPr>
          <w:rFonts w:cstheme="minorHAnsi"/>
          <w:color w:val="000000" w:themeColor="text1"/>
          <w:sz w:val="24"/>
          <w:szCs w:val="24"/>
        </w:rPr>
        <w:t>es were</w:t>
      </w:r>
      <w:r w:rsidRPr="006D2FB9">
        <w:rPr>
          <w:rFonts w:cstheme="minorHAnsi"/>
          <w:color w:val="000000" w:themeColor="text1"/>
          <w:sz w:val="24"/>
          <w:szCs w:val="24"/>
        </w:rPr>
        <w:t xml:space="preserve"> claimed to be associated with women, for example </w:t>
      </w:r>
      <w:r w:rsidR="007A0CF7">
        <w:rPr>
          <w:rFonts w:cstheme="minorHAnsi"/>
          <w:color w:val="000000" w:themeColor="text1"/>
          <w:sz w:val="24"/>
          <w:szCs w:val="24"/>
        </w:rPr>
        <w:t>‘</w:t>
      </w:r>
      <w:r w:rsidRPr="006D2FB9">
        <w:rPr>
          <w:rFonts w:cstheme="minorHAnsi"/>
          <w:color w:val="000000" w:themeColor="text1"/>
          <w:sz w:val="24"/>
          <w:szCs w:val="24"/>
        </w:rPr>
        <w:t>democratic leadership</w:t>
      </w:r>
      <w:r w:rsidR="007A0CF7">
        <w:rPr>
          <w:rFonts w:cstheme="minorHAnsi"/>
          <w:color w:val="000000" w:themeColor="text1"/>
          <w:sz w:val="24"/>
          <w:szCs w:val="24"/>
        </w:rPr>
        <w:t>’</w:t>
      </w:r>
      <w:r w:rsidRPr="006D2FB9">
        <w:rPr>
          <w:rFonts w:cstheme="minorHAnsi"/>
          <w:color w:val="000000" w:themeColor="text1"/>
          <w:sz w:val="24"/>
          <w:szCs w:val="24"/>
        </w:rPr>
        <w:t xml:space="preserve"> </w:t>
      </w:r>
      <w:r w:rsidR="00467662" w:rsidRPr="006D2FB9">
        <w:rPr>
          <w:rFonts w:cstheme="minorHAnsi"/>
          <w:color w:val="000000" w:themeColor="text1"/>
          <w:sz w:val="24"/>
          <w:szCs w:val="24"/>
        </w:rPr>
        <w:t>(</w:t>
      </w:r>
      <w:r w:rsidRPr="006D2FB9">
        <w:rPr>
          <w:rFonts w:cstheme="minorHAnsi"/>
          <w:color w:val="000000" w:themeColor="text1"/>
          <w:sz w:val="24"/>
          <w:szCs w:val="24"/>
        </w:rPr>
        <w:t>Bjork</w:t>
      </w:r>
      <w:r w:rsidR="00467662" w:rsidRPr="006D2FB9">
        <w:rPr>
          <w:rFonts w:cstheme="minorHAnsi"/>
          <w:color w:val="000000" w:themeColor="text1"/>
          <w:sz w:val="24"/>
          <w:szCs w:val="24"/>
        </w:rPr>
        <w:t xml:space="preserve"> </w:t>
      </w:r>
      <w:r w:rsidRPr="006D2FB9">
        <w:rPr>
          <w:rFonts w:cstheme="minorHAnsi"/>
          <w:color w:val="000000" w:themeColor="text1"/>
          <w:sz w:val="24"/>
          <w:szCs w:val="24"/>
        </w:rPr>
        <w:t>2000: 10)</w:t>
      </w:r>
      <w:r w:rsidR="00777FA3">
        <w:rPr>
          <w:rFonts w:cstheme="minorHAnsi"/>
          <w:color w:val="000000" w:themeColor="text1"/>
          <w:sz w:val="24"/>
          <w:szCs w:val="24"/>
        </w:rPr>
        <w:t>,</w:t>
      </w:r>
      <w:r w:rsidRPr="006D2FB9">
        <w:rPr>
          <w:rFonts w:cstheme="minorHAnsi"/>
          <w:color w:val="000000" w:themeColor="text1"/>
          <w:sz w:val="24"/>
          <w:szCs w:val="24"/>
        </w:rPr>
        <w:t xml:space="preserve"> </w:t>
      </w:r>
      <w:r w:rsidR="00F454BA">
        <w:rPr>
          <w:rFonts w:cstheme="minorHAnsi"/>
          <w:color w:val="000000" w:themeColor="text1"/>
          <w:sz w:val="24"/>
          <w:szCs w:val="24"/>
        </w:rPr>
        <w:t>they</w:t>
      </w:r>
      <w:r w:rsidRPr="006D2FB9">
        <w:rPr>
          <w:rFonts w:cstheme="minorHAnsi"/>
          <w:color w:val="000000" w:themeColor="text1"/>
          <w:sz w:val="24"/>
          <w:szCs w:val="24"/>
        </w:rPr>
        <w:t xml:space="preserve"> were </w:t>
      </w:r>
      <w:r w:rsidR="00777FA3">
        <w:rPr>
          <w:rFonts w:cstheme="minorHAnsi"/>
          <w:color w:val="000000" w:themeColor="text1"/>
          <w:sz w:val="24"/>
          <w:szCs w:val="24"/>
        </w:rPr>
        <w:t>sought</w:t>
      </w:r>
      <w:r w:rsidR="00777FA3" w:rsidRPr="006D2FB9">
        <w:rPr>
          <w:rFonts w:cstheme="minorHAnsi"/>
          <w:color w:val="000000" w:themeColor="text1"/>
          <w:sz w:val="24"/>
          <w:szCs w:val="24"/>
        </w:rPr>
        <w:t xml:space="preserve"> </w:t>
      </w:r>
      <w:r w:rsidRPr="006D2FB9">
        <w:rPr>
          <w:rFonts w:cstheme="minorHAnsi"/>
          <w:color w:val="000000" w:themeColor="text1"/>
          <w:sz w:val="24"/>
          <w:szCs w:val="24"/>
        </w:rPr>
        <w:t xml:space="preserve">in relation to education and school and college leadership between 2000 and 2020. </w:t>
      </w:r>
      <w:r w:rsidR="00777FA3">
        <w:rPr>
          <w:rFonts w:cstheme="minorHAnsi"/>
          <w:color w:val="000000" w:themeColor="text1"/>
          <w:sz w:val="24"/>
          <w:szCs w:val="24"/>
        </w:rPr>
        <w:t>The bibliographi</w:t>
      </w:r>
      <w:r w:rsidR="00583681">
        <w:rPr>
          <w:rFonts w:cstheme="minorHAnsi"/>
          <w:color w:val="000000" w:themeColor="text1"/>
          <w:sz w:val="24"/>
          <w:szCs w:val="24"/>
        </w:rPr>
        <w:t>es</w:t>
      </w:r>
      <w:r w:rsidR="00777FA3">
        <w:rPr>
          <w:rFonts w:cstheme="minorHAnsi"/>
          <w:color w:val="000000" w:themeColor="text1"/>
          <w:sz w:val="24"/>
          <w:szCs w:val="24"/>
        </w:rPr>
        <w:t xml:space="preserve"> </w:t>
      </w:r>
      <w:r w:rsidRPr="006D2FB9">
        <w:rPr>
          <w:rFonts w:cstheme="minorHAnsi"/>
          <w:color w:val="000000" w:themeColor="text1"/>
          <w:sz w:val="24"/>
          <w:szCs w:val="24"/>
        </w:rPr>
        <w:t>of articles and books were used to identify material that might not have appeared through key</w:t>
      </w:r>
      <w:r w:rsidR="00840AB3">
        <w:rPr>
          <w:rFonts w:cstheme="minorHAnsi"/>
          <w:color w:val="000000" w:themeColor="text1"/>
          <w:sz w:val="24"/>
          <w:szCs w:val="24"/>
        </w:rPr>
        <w:t>-</w:t>
      </w:r>
      <w:r w:rsidRPr="006D2FB9">
        <w:rPr>
          <w:rFonts w:cstheme="minorHAnsi"/>
          <w:color w:val="000000" w:themeColor="text1"/>
          <w:sz w:val="24"/>
          <w:szCs w:val="24"/>
        </w:rPr>
        <w:t xml:space="preserve">term searches. The chapter </w:t>
      </w:r>
      <w:r w:rsidR="00DB2187">
        <w:rPr>
          <w:rFonts w:cstheme="minorHAnsi"/>
          <w:color w:val="000000" w:themeColor="text1"/>
          <w:sz w:val="24"/>
          <w:szCs w:val="24"/>
        </w:rPr>
        <w:t>does not aim to be</w:t>
      </w:r>
      <w:r w:rsidRPr="006D2FB9">
        <w:rPr>
          <w:rFonts w:cstheme="minorHAnsi"/>
          <w:color w:val="000000" w:themeColor="text1"/>
          <w:sz w:val="24"/>
          <w:szCs w:val="24"/>
        </w:rPr>
        <w:t xml:space="preserve"> a systematic literature review of research whose main focus </w:t>
      </w:r>
      <w:r w:rsidR="009B17CF">
        <w:rPr>
          <w:rFonts w:cstheme="minorHAnsi"/>
          <w:color w:val="000000" w:themeColor="text1"/>
          <w:sz w:val="24"/>
          <w:szCs w:val="24"/>
        </w:rPr>
        <w:t>i</w:t>
      </w:r>
      <w:r w:rsidRPr="006D2FB9">
        <w:rPr>
          <w:rFonts w:cstheme="minorHAnsi"/>
          <w:color w:val="000000" w:themeColor="text1"/>
          <w:sz w:val="24"/>
          <w:szCs w:val="24"/>
        </w:rPr>
        <w:t>s gender and leadership style</w:t>
      </w:r>
      <w:r w:rsidR="00777FA3">
        <w:rPr>
          <w:rFonts w:cstheme="minorHAnsi"/>
          <w:color w:val="000000" w:themeColor="text1"/>
          <w:sz w:val="24"/>
          <w:szCs w:val="24"/>
        </w:rPr>
        <w:t>; r</w:t>
      </w:r>
      <w:r w:rsidRPr="006D2FB9">
        <w:rPr>
          <w:rFonts w:cstheme="minorHAnsi"/>
          <w:color w:val="000000" w:themeColor="text1"/>
          <w:sz w:val="24"/>
          <w:szCs w:val="24"/>
        </w:rPr>
        <w:t xml:space="preserve">ather, it adopts a </w:t>
      </w:r>
      <w:r w:rsidR="00840AB3">
        <w:rPr>
          <w:rFonts w:cstheme="minorHAnsi"/>
          <w:color w:val="000000" w:themeColor="text1"/>
          <w:sz w:val="24"/>
          <w:szCs w:val="24"/>
        </w:rPr>
        <w:t>broader</w:t>
      </w:r>
      <w:r w:rsidR="00840AB3" w:rsidRPr="006D2FB9">
        <w:rPr>
          <w:rFonts w:cstheme="minorHAnsi"/>
          <w:color w:val="000000" w:themeColor="text1"/>
          <w:sz w:val="24"/>
          <w:szCs w:val="24"/>
        </w:rPr>
        <w:t xml:space="preserve"> </w:t>
      </w:r>
      <w:r w:rsidRPr="006D2FB9">
        <w:rPr>
          <w:rFonts w:cstheme="minorHAnsi"/>
          <w:color w:val="000000" w:themeColor="text1"/>
          <w:sz w:val="24"/>
          <w:szCs w:val="24"/>
        </w:rPr>
        <w:t xml:space="preserve">view </w:t>
      </w:r>
      <w:r w:rsidR="00785AAC" w:rsidRPr="006D2FB9">
        <w:rPr>
          <w:rFonts w:cstheme="minorHAnsi"/>
          <w:color w:val="000000" w:themeColor="text1"/>
          <w:sz w:val="24"/>
          <w:szCs w:val="24"/>
        </w:rPr>
        <w:t>to incorporate</w:t>
      </w:r>
      <w:r w:rsidRPr="006D2FB9">
        <w:rPr>
          <w:rFonts w:cstheme="minorHAnsi"/>
          <w:color w:val="000000" w:themeColor="text1"/>
          <w:sz w:val="24"/>
          <w:szCs w:val="24"/>
        </w:rPr>
        <w:t xml:space="preserve"> what may be pertinent in studies undertaken</w:t>
      </w:r>
      <w:r w:rsidR="00467662" w:rsidRPr="006D2FB9">
        <w:rPr>
          <w:rFonts w:cstheme="minorHAnsi"/>
          <w:color w:val="000000" w:themeColor="text1"/>
          <w:sz w:val="24"/>
          <w:szCs w:val="24"/>
        </w:rPr>
        <w:t xml:space="preserve"> more widely</w:t>
      </w:r>
      <w:r w:rsidR="00777FA3">
        <w:rPr>
          <w:rFonts w:cstheme="minorHAnsi"/>
          <w:color w:val="000000" w:themeColor="text1"/>
          <w:sz w:val="24"/>
          <w:szCs w:val="24"/>
        </w:rPr>
        <w:t>,</w:t>
      </w:r>
      <w:r w:rsidR="00467662" w:rsidRPr="006D2FB9">
        <w:rPr>
          <w:rFonts w:cstheme="minorHAnsi"/>
          <w:color w:val="000000" w:themeColor="text1"/>
          <w:sz w:val="24"/>
          <w:szCs w:val="24"/>
        </w:rPr>
        <w:t xml:space="preserve"> particularly outside </w:t>
      </w:r>
      <w:r w:rsidRPr="006D2FB9">
        <w:rPr>
          <w:rFonts w:cstheme="minorHAnsi"/>
          <w:color w:val="000000" w:themeColor="text1"/>
          <w:sz w:val="24"/>
          <w:szCs w:val="24"/>
        </w:rPr>
        <w:t xml:space="preserve">Anglophone nations. The aim is primarily to stimulate readers to consider </w:t>
      </w:r>
      <w:r w:rsidR="00777FA3">
        <w:rPr>
          <w:rFonts w:cstheme="minorHAnsi"/>
          <w:color w:val="000000" w:themeColor="text1"/>
          <w:sz w:val="24"/>
          <w:szCs w:val="24"/>
        </w:rPr>
        <w:t xml:space="preserve">this </w:t>
      </w:r>
      <w:r w:rsidR="00D82545">
        <w:rPr>
          <w:rFonts w:cstheme="minorHAnsi"/>
          <w:color w:val="000000" w:themeColor="text1"/>
          <w:sz w:val="24"/>
          <w:szCs w:val="24"/>
        </w:rPr>
        <w:t xml:space="preserve">a thumbnail </w:t>
      </w:r>
      <w:r w:rsidRPr="006D2FB9">
        <w:rPr>
          <w:rFonts w:cstheme="minorHAnsi"/>
          <w:color w:val="000000" w:themeColor="text1"/>
          <w:sz w:val="24"/>
          <w:szCs w:val="24"/>
        </w:rPr>
        <w:t>of existing evidence</w:t>
      </w:r>
      <w:r w:rsidR="00583681">
        <w:rPr>
          <w:rFonts w:cstheme="minorHAnsi"/>
          <w:color w:val="000000" w:themeColor="text1"/>
          <w:sz w:val="24"/>
          <w:szCs w:val="24"/>
        </w:rPr>
        <w:t>,</w:t>
      </w:r>
      <w:r w:rsidR="00583681" w:rsidRPr="00583681">
        <w:rPr>
          <w:rFonts w:cstheme="minorHAnsi"/>
          <w:color w:val="000000" w:themeColor="text1"/>
          <w:sz w:val="24"/>
          <w:szCs w:val="24"/>
        </w:rPr>
        <w:t xml:space="preserve"> </w:t>
      </w:r>
      <w:r w:rsidR="00583681">
        <w:rPr>
          <w:rFonts w:cstheme="minorHAnsi"/>
          <w:color w:val="000000" w:themeColor="text1"/>
          <w:sz w:val="24"/>
          <w:szCs w:val="24"/>
        </w:rPr>
        <w:t>in part</w:t>
      </w:r>
      <w:r w:rsidRPr="006D2FB9">
        <w:rPr>
          <w:rFonts w:cstheme="minorHAnsi"/>
          <w:color w:val="000000" w:themeColor="text1"/>
          <w:sz w:val="24"/>
          <w:szCs w:val="24"/>
        </w:rPr>
        <w:t xml:space="preserve"> to reflect</w:t>
      </w:r>
      <w:r w:rsidR="00583681">
        <w:rPr>
          <w:rFonts w:cstheme="minorHAnsi"/>
          <w:color w:val="000000" w:themeColor="text1"/>
          <w:sz w:val="24"/>
          <w:szCs w:val="24"/>
        </w:rPr>
        <w:t xml:space="preserve"> </w:t>
      </w:r>
      <w:r w:rsidRPr="006D2FB9">
        <w:rPr>
          <w:rFonts w:cstheme="minorHAnsi"/>
          <w:color w:val="000000" w:themeColor="text1"/>
          <w:sz w:val="24"/>
          <w:szCs w:val="24"/>
        </w:rPr>
        <w:t xml:space="preserve">on whether men and women lead differently but also the implications of asking </w:t>
      </w:r>
      <w:r w:rsidR="00840AB3" w:rsidRPr="006D2FB9">
        <w:rPr>
          <w:rFonts w:cstheme="minorHAnsi"/>
          <w:color w:val="000000" w:themeColor="text1"/>
          <w:sz w:val="24"/>
          <w:szCs w:val="24"/>
        </w:rPr>
        <w:t>th</w:t>
      </w:r>
      <w:r w:rsidR="00840AB3">
        <w:rPr>
          <w:rFonts w:cstheme="minorHAnsi"/>
          <w:color w:val="000000" w:themeColor="text1"/>
          <w:sz w:val="24"/>
          <w:szCs w:val="24"/>
        </w:rPr>
        <w:t>at</w:t>
      </w:r>
      <w:r w:rsidR="00840AB3" w:rsidRPr="006D2FB9">
        <w:rPr>
          <w:rFonts w:cstheme="minorHAnsi"/>
          <w:color w:val="000000" w:themeColor="text1"/>
          <w:sz w:val="24"/>
          <w:szCs w:val="24"/>
        </w:rPr>
        <w:t xml:space="preserve"> </w:t>
      </w:r>
      <w:r w:rsidRPr="006D2FB9">
        <w:rPr>
          <w:rFonts w:cstheme="minorHAnsi"/>
          <w:color w:val="000000" w:themeColor="text1"/>
          <w:sz w:val="24"/>
          <w:szCs w:val="24"/>
        </w:rPr>
        <w:t>question.</w:t>
      </w:r>
      <w:r w:rsidR="00F36369" w:rsidRPr="006D2FB9">
        <w:rPr>
          <w:rFonts w:cstheme="minorHAnsi"/>
          <w:color w:val="000000" w:themeColor="text1"/>
          <w:sz w:val="24"/>
          <w:szCs w:val="24"/>
        </w:rPr>
        <w:t xml:space="preserve"> </w:t>
      </w:r>
    </w:p>
    <w:p w14:paraId="063FB026" w14:textId="77777777" w:rsidR="00D82545" w:rsidRPr="006D2FB9" w:rsidRDefault="00D82545" w:rsidP="00702424">
      <w:pPr>
        <w:rPr>
          <w:rFonts w:cstheme="minorHAnsi"/>
          <w:color w:val="000000" w:themeColor="text1"/>
          <w:sz w:val="24"/>
          <w:szCs w:val="24"/>
        </w:rPr>
      </w:pPr>
    </w:p>
    <w:p w14:paraId="3C1D115D" w14:textId="4FD27D3F" w:rsidR="00E3214C" w:rsidRPr="006D2FB9" w:rsidRDefault="00D82545" w:rsidP="00702424">
      <w:pPr>
        <w:rPr>
          <w:rFonts w:cstheme="minorHAnsi"/>
          <w:color w:val="000000" w:themeColor="text1"/>
          <w:sz w:val="24"/>
          <w:szCs w:val="24"/>
        </w:rPr>
      </w:pPr>
      <w:r w:rsidRPr="006D2FB9">
        <w:rPr>
          <w:rFonts w:cstheme="minorHAnsi"/>
          <w:color w:val="000000" w:themeColor="text1"/>
          <w:sz w:val="24"/>
          <w:szCs w:val="24"/>
        </w:rPr>
        <w:t>Th</w:t>
      </w:r>
      <w:r>
        <w:rPr>
          <w:rFonts w:cstheme="minorHAnsi"/>
          <w:color w:val="000000" w:themeColor="text1"/>
          <w:sz w:val="24"/>
          <w:szCs w:val="24"/>
        </w:rPr>
        <w:t>e</w:t>
      </w:r>
      <w:r w:rsidRPr="006D2FB9">
        <w:rPr>
          <w:rFonts w:cstheme="minorHAnsi"/>
          <w:color w:val="000000" w:themeColor="text1"/>
          <w:sz w:val="24"/>
          <w:szCs w:val="24"/>
        </w:rPr>
        <w:t xml:space="preserve"> </w:t>
      </w:r>
      <w:r w:rsidR="00DD1076" w:rsidRPr="006D2FB9">
        <w:rPr>
          <w:rFonts w:cstheme="minorHAnsi"/>
          <w:color w:val="000000" w:themeColor="text1"/>
          <w:sz w:val="24"/>
          <w:szCs w:val="24"/>
        </w:rPr>
        <w:t>chapter</w:t>
      </w:r>
      <w:r>
        <w:rPr>
          <w:rFonts w:cstheme="minorHAnsi"/>
          <w:color w:val="000000" w:themeColor="text1"/>
          <w:sz w:val="24"/>
          <w:szCs w:val="24"/>
        </w:rPr>
        <w:t xml:space="preserve"> </w:t>
      </w:r>
      <w:r w:rsidR="00F96394" w:rsidRPr="006D2FB9">
        <w:rPr>
          <w:rFonts w:cstheme="minorHAnsi"/>
          <w:color w:val="000000" w:themeColor="text1"/>
          <w:sz w:val="24"/>
          <w:szCs w:val="24"/>
        </w:rPr>
        <w:t xml:space="preserve">begins by considering </w:t>
      </w:r>
      <w:r w:rsidR="00522E27">
        <w:rPr>
          <w:rFonts w:cstheme="minorHAnsi"/>
          <w:color w:val="000000" w:themeColor="text1"/>
          <w:sz w:val="24"/>
          <w:szCs w:val="24"/>
        </w:rPr>
        <w:t xml:space="preserve">the </w:t>
      </w:r>
      <w:r w:rsidR="00E3214C" w:rsidRPr="006D2FB9">
        <w:rPr>
          <w:rFonts w:cstheme="minorHAnsi"/>
          <w:color w:val="000000" w:themeColor="text1"/>
          <w:sz w:val="24"/>
          <w:szCs w:val="24"/>
        </w:rPr>
        <w:t>methodolog</w:t>
      </w:r>
      <w:r w:rsidR="00EB5A84" w:rsidRPr="006D2FB9">
        <w:rPr>
          <w:rFonts w:cstheme="minorHAnsi"/>
          <w:color w:val="000000" w:themeColor="text1"/>
          <w:sz w:val="24"/>
          <w:szCs w:val="24"/>
        </w:rPr>
        <w:t xml:space="preserve">y </w:t>
      </w:r>
      <w:r w:rsidR="00E3214C" w:rsidRPr="006D2FB9">
        <w:rPr>
          <w:rFonts w:cstheme="minorHAnsi"/>
          <w:color w:val="000000" w:themeColor="text1"/>
          <w:sz w:val="24"/>
          <w:szCs w:val="24"/>
        </w:rPr>
        <w:t>in this area of research</w:t>
      </w:r>
      <w:r w:rsidR="00522E27">
        <w:rPr>
          <w:rFonts w:cstheme="minorHAnsi"/>
          <w:color w:val="000000" w:themeColor="text1"/>
          <w:sz w:val="24"/>
          <w:szCs w:val="24"/>
        </w:rPr>
        <w:t>. It</w:t>
      </w:r>
      <w:r w:rsidR="00E3214C" w:rsidRPr="006D2FB9">
        <w:rPr>
          <w:rFonts w:cstheme="minorHAnsi"/>
          <w:color w:val="000000" w:themeColor="text1"/>
          <w:sz w:val="24"/>
          <w:szCs w:val="24"/>
        </w:rPr>
        <w:t xml:space="preserve"> </w:t>
      </w:r>
      <w:r w:rsidR="00A34DC6" w:rsidRPr="006D2FB9">
        <w:rPr>
          <w:rFonts w:cstheme="minorHAnsi"/>
          <w:color w:val="000000" w:themeColor="text1"/>
          <w:sz w:val="24"/>
          <w:szCs w:val="24"/>
        </w:rPr>
        <w:t xml:space="preserve">briefly </w:t>
      </w:r>
      <w:r w:rsidR="00E3214C" w:rsidRPr="006D2FB9">
        <w:rPr>
          <w:rFonts w:cstheme="minorHAnsi"/>
          <w:color w:val="000000" w:themeColor="text1"/>
          <w:sz w:val="24"/>
          <w:szCs w:val="24"/>
        </w:rPr>
        <w:t>reviews</w:t>
      </w:r>
      <w:r w:rsidR="007A0CF7">
        <w:rPr>
          <w:rFonts w:cstheme="minorHAnsi"/>
          <w:color w:val="000000" w:themeColor="text1"/>
          <w:sz w:val="24"/>
          <w:szCs w:val="24"/>
        </w:rPr>
        <w:t xml:space="preserve"> </w:t>
      </w:r>
      <w:r w:rsidR="00E3214C" w:rsidRPr="006D2FB9">
        <w:rPr>
          <w:rFonts w:cstheme="minorHAnsi"/>
          <w:color w:val="000000" w:themeColor="text1"/>
          <w:sz w:val="24"/>
          <w:szCs w:val="24"/>
        </w:rPr>
        <w:t xml:space="preserve">evidence on </w:t>
      </w:r>
      <w:r w:rsidR="00522E27">
        <w:rPr>
          <w:rFonts w:cstheme="minorHAnsi"/>
          <w:color w:val="000000" w:themeColor="text1"/>
          <w:sz w:val="24"/>
          <w:szCs w:val="24"/>
        </w:rPr>
        <w:t xml:space="preserve">the </w:t>
      </w:r>
      <w:r w:rsidR="00E3214C" w:rsidRPr="006D2FB9">
        <w:rPr>
          <w:rFonts w:cstheme="minorHAnsi"/>
          <w:color w:val="000000" w:themeColor="text1"/>
          <w:sz w:val="24"/>
          <w:szCs w:val="24"/>
        </w:rPr>
        <w:t>difference</w:t>
      </w:r>
      <w:r w:rsidR="00522E27">
        <w:rPr>
          <w:rFonts w:cstheme="minorHAnsi"/>
          <w:color w:val="000000" w:themeColor="text1"/>
          <w:sz w:val="24"/>
          <w:szCs w:val="24"/>
        </w:rPr>
        <w:t xml:space="preserve"> </w:t>
      </w:r>
      <w:r w:rsidR="00E3214C" w:rsidRPr="006D2FB9">
        <w:rPr>
          <w:rFonts w:cstheme="minorHAnsi"/>
          <w:color w:val="000000" w:themeColor="text1"/>
          <w:sz w:val="24"/>
          <w:szCs w:val="24"/>
        </w:rPr>
        <w:t>between men and women</w:t>
      </w:r>
      <w:r w:rsidR="007A0CF7">
        <w:rPr>
          <w:rFonts w:cstheme="minorHAnsi"/>
          <w:color w:val="000000" w:themeColor="text1"/>
          <w:sz w:val="24"/>
          <w:szCs w:val="24"/>
        </w:rPr>
        <w:t>’</w:t>
      </w:r>
      <w:r w:rsidR="00E3214C" w:rsidRPr="006D2FB9">
        <w:rPr>
          <w:rFonts w:cstheme="minorHAnsi"/>
          <w:color w:val="000000" w:themeColor="text1"/>
          <w:sz w:val="24"/>
          <w:szCs w:val="24"/>
        </w:rPr>
        <w:t>s leadership style</w:t>
      </w:r>
      <w:r w:rsidR="00522E27">
        <w:rPr>
          <w:rFonts w:cstheme="minorHAnsi"/>
          <w:color w:val="000000" w:themeColor="text1"/>
          <w:sz w:val="24"/>
          <w:szCs w:val="24"/>
        </w:rPr>
        <w:t>,</w:t>
      </w:r>
      <w:r w:rsidR="00522E27" w:rsidRPr="00522E27">
        <w:rPr>
          <w:rFonts w:cstheme="minorHAnsi"/>
          <w:color w:val="000000" w:themeColor="text1"/>
          <w:sz w:val="24"/>
          <w:szCs w:val="24"/>
        </w:rPr>
        <w:t xml:space="preserve"> </w:t>
      </w:r>
      <w:r w:rsidR="00522E27" w:rsidRPr="006D2FB9">
        <w:rPr>
          <w:rFonts w:cstheme="minorHAnsi"/>
          <w:color w:val="000000" w:themeColor="text1"/>
          <w:sz w:val="24"/>
          <w:szCs w:val="24"/>
        </w:rPr>
        <w:t xml:space="preserve">or </w:t>
      </w:r>
      <w:r w:rsidR="00522E27">
        <w:rPr>
          <w:rFonts w:cstheme="minorHAnsi"/>
          <w:color w:val="000000" w:themeColor="text1"/>
          <w:sz w:val="24"/>
          <w:szCs w:val="24"/>
        </w:rPr>
        <w:t xml:space="preserve">the </w:t>
      </w:r>
      <w:r w:rsidR="00522E27" w:rsidRPr="006D2FB9">
        <w:rPr>
          <w:rFonts w:cstheme="minorHAnsi"/>
          <w:color w:val="000000" w:themeColor="text1"/>
          <w:sz w:val="24"/>
          <w:szCs w:val="24"/>
        </w:rPr>
        <w:t>lack of difference</w:t>
      </w:r>
      <w:r w:rsidR="00522E27">
        <w:rPr>
          <w:rFonts w:cstheme="minorHAnsi"/>
          <w:color w:val="000000" w:themeColor="text1"/>
          <w:sz w:val="24"/>
          <w:szCs w:val="24"/>
        </w:rPr>
        <w:t>,</w:t>
      </w:r>
      <w:r w:rsidR="00522E27" w:rsidRPr="006D2FB9">
        <w:rPr>
          <w:rFonts w:cstheme="minorHAnsi"/>
          <w:color w:val="000000" w:themeColor="text1"/>
          <w:sz w:val="24"/>
          <w:szCs w:val="24"/>
        </w:rPr>
        <w:t xml:space="preserve"> </w:t>
      </w:r>
      <w:r w:rsidR="00522E27">
        <w:rPr>
          <w:rFonts w:cstheme="minorHAnsi"/>
          <w:color w:val="000000" w:themeColor="text1"/>
          <w:sz w:val="24"/>
          <w:szCs w:val="24"/>
        </w:rPr>
        <w:t>and</w:t>
      </w:r>
      <w:r w:rsidR="00E3214C" w:rsidRPr="006D2FB9">
        <w:rPr>
          <w:rFonts w:cstheme="minorHAnsi"/>
          <w:color w:val="000000" w:themeColor="text1"/>
          <w:sz w:val="24"/>
          <w:szCs w:val="24"/>
        </w:rPr>
        <w:t xml:space="preserve"> considers the impact </w:t>
      </w:r>
      <w:r w:rsidR="00B40123" w:rsidRPr="006D2FB9">
        <w:rPr>
          <w:rFonts w:cstheme="minorHAnsi"/>
          <w:color w:val="000000" w:themeColor="text1"/>
          <w:sz w:val="24"/>
          <w:szCs w:val="24"/>
        </w:rPr>
        <w:t xml:space="preserve">on style </w:t>
      </w:r>
      <w:r w:rsidR="00E3214C" w:rsidRPr="006D2FB9">
        <w:rPr>
          <w:rFonts w:cstheme="minorHAnsi"/>
          <w:color w:val="000000" w:themeColor="text1"/>
          <w:sz w:val="24"/>
          <w:szCs w:val="24"/>
        </w:rPr>
        <w:t xml:space="preserve">of context and history at </w:t>
      </w:r>
      <w:r w:rsidR="00522E27">
        <w:rPr>
          <w:rFonts w:cstheme="minorHAnsi"/>
          <w:color w:val="000000" w:themeColor="text1"/>
          <w:sz w:val="24"/>
          <w:szCs w:val="24"/>
        </w:rPr>
        <w:t xml:space="preserve">the </w:t>
      </w:r>
      <w:r w:rsidR="00E3214C" w:rsidRPr="006D2FB9">
        <w:rPr>
          <w:rFonts w:cstheme="minorHAnsi"/>
          <w:color w:val="000000" w:themeColor="text1"/>
          <w:sz w:val="24"/>
          <w:szCs w:val="24"/>
        </w:rPr>
        <w:t xml:space="preserve">societal, </w:t>
      </w:r>
      <w:r w:rsidR="00DD1076" w:rsidRPr="006D2FB9">
        <w:rPr>
          <w:rFonts w:cstheme="minorHAnsi"/>
          <w:color w:val="000000" w:themeColor="text1"/>
          <w:sz w:val="24"/>
          <w:szCs w:val="24"/>
        </w:rPr>
        <w:t>organi</w:t>
      </w:r>
      <w:r w:rsidR="00840AB3">
        <w:rPr>
          <w:rFonts w:cstheme="minorHAnsi"/>
          <w:color w:val="000000" w:themeColor="text1"/>
          <w:sz w:val="24"/>
          <w:szCs w:val="24"/>
        </w:rPr>
        <w:t>z</w:t>
      </w:r>
      <w:r w:rsidR="00DD1076" w:rsidRPr="006D2FB9">
        <w:rPr>
          <w:rFonts w:cstheme="minorHAnsi"/>
          <w:color w:val="000000" w:themeColor="text1"/>
          <w:sz w:val="24"/>
          <w:szCs w:val="24"/>
        </w:rPr>
        <w:t xml:space="preserve">ational </w:t>
      </w:r>
      <w:r w:rsidR="00E3214C" w:rsidRPr="006D2FB9">
        <w:rPr>
          <w:rFonts w:cstheme="minorHAnsi"/>
          <w:color w:val="000000" w:themeColor="text1"/>
          <w:sz w:val="24"/>
          <w:szCs w:val="24"/>
        </w:rPr>
        <w:t xml:space="preserve">and </w:t>
      </w:r>
      <w:r w:rsidR="006B67E5" w:rsidRPr="006D2FB9">
        <w:rPr>
          <w:rFonts w:cstheme="minorHAnsi"/>
          <w:color w:val="000000" w:themeColor="text1"/>
          <w:sz w:val="24"/>
          <w:szCs w:val="24"/>
        </w:rPr>
        <w:t>individual</w:t>
      </w:r>
      <w:r w:rsidR="00E3214C" w:rsidRPr="006D2FB9">
        <w:rPr>
          <w:rFonts w:cstheme="minorHAnsi"/>
          <w:color w:val="000000" w:themeColor="text1"/>
          <w:sz w:val="24"/>
          <w:szCs w:val="24"/>
        </w:rPr>
        <w:t xml:space="preserve"> levels</w:t>
      </w:r>
      <w:r w:rsidR="00522E27">
        <w:rPr>
          <w:rFonts w:cstheme="minorHAnsi"/>
          <w:color w:val="000000" w:themeColor="text1"/>
          <w:sz w:val="24"/>
          <w:szCs w:val="24"/>
        </w:rPr>
        <w:t>. Next, it</w:t>
      </w:r>
      <w:r w:rsidR="00E3214C" w:rsidRPr="006D2FB9">
        <w:rPr>
          <w:rFonts w:cstheme="minorHAnsi"/>
          <w:color w:val="000000" w:themeColor="text1"/>
          <w:sz w:val="24"/>
          <w:szCs w:val="24"/>
        </w:rPr>
        <w:t xml:space="preserve"> explore</w:t>
      </w:r>
      <w:r w:rsidR="007A7473" w:rsidRPr="006D2FB9">
        <w:rPr>
          <w:rFonts w:cstheme="minorHAnsi"/>
          <w:color w:val="000000" w:themeColor="text1"/>
          <w:sz w:val="24"/>
          <w:szCs w:val="24"/>
        </w:rPr>
        <w:t>s</w:t>
      </w:r>
      <w:r w:rsidR="00E3214C" w:rsidRPr="006D2FB9">
        <w:rPr>
          <w:rFonts w:cstheme="minorHAnsi"/>
          <w:color w:val="000000" w:themeColor="text1"/>
          <w:sz w:val="24"/>
          <w:szCs w:val="24"/>
        </w:rPr>
        <w:t xml:space="preserve"> how this are</w:t>
      </w:r>
      <w:r w:rsidR="00DD1076" w:rsidRPr="006D2FB9">
        <w:rPr>
          <w:rFonts w:cstheme="minorHAnsi"/>
          <w:color w:val="000000" w:themeColor="text1"/>
          <w:sz w:val="24"/>
          <w:szCs w:val="24"/>
        </w:rPr>
        <w:t>a</w:t>
      </w:r>
      <w:r w:rsidR="00E3214C" w:rsidRPr="006D2FB9">
        <w:rPr>
          <w:rFonts w:cstheme="minorHAnsi"/>
          <w:color w:val="000000" w:themeColor="text1"/>
          <w:sz w:val="24"/>
          <w:szCs w:val="24"/>
        </w:rPr>
        <w:t xml:space="preserve"> of research is</w:t>
      </w:r>
      <w:r w:rsidR="00522E27">
        <w:rPr>
          <w:rFonts w:cstheme="minorHAnsi"/>
          <w:color w:val="000000" w:themeColor="text1"/>
          <w:sz w:val="24"/>
          <w:szCs w:val="24"/>
        </w:rPr>
        <w:t>,</w:t>
      </w:r>
      <w:r w:rsidR="00E3214C" w:rsidRPr="006D2FB9">
        <w:rPr>
          <w:rFonts w:cstheme="minorHAnsi"/>
          <w:color w:val="000000" w:themeColor="text1"/>
          <w:sz w:val="24"/>
          <w:szCs w:val="24"/>
        </w:rPr>
        <w:t xml:space="preserve"> </w:t>
      </w:r>
      <w:r w:rsidR="00DD1076" w:rsidRPr="006D2FB9">
        <w:rPr>
          <w:rFonts w:cstheme="minorHAnsi"/>
          <w:color w:val="000000" w:themeColor="text1"/>
          <w:sz w:val="24"/>
          <w:szCs w:val="24"/>
        </w:rPr>
        <w:t xml:space="preserve">in </w:t>
      </w:r>
      <w:r w:rsidR="00E3214C" w:rsidRPr="006D2FB9">
        <w:rPr>
          <w:rFonts w:cstheme="minorHAnsi"/>
          <w:color w:val="000000" w:themeColor="text1"/>
          <w:sz w:val="24"/>
          <w:szCs w:val="24"/>
        </w:rPr>
        <w:t>itself</w:t>
      </w:r>
      <w:r w:rsidR="00522E27">
        <w:rPr>
          <w:rFonts w:cstheme="minorHAnsi"/>
          <w:color w:val="000000" w:themeColor="text1"/>
          <w:sz w:val="24"/>
          <w:szCs w:val="24"/>
        </w:rPr>
        <w:t>,</w:t>
      </w:r>
      <w:r w:rsidR="00E3214C" w:rsidRPr="006D2FB9">
        <w:rPr>
          <w:rFonts w:cstheme="minorHAnsi"/>
          <w:color w:val="000000" w:themeColor="text1"/>
          <w:sz w:val="24"/>
          <w:szCs w:val="24"/>
        </w:rPr>
        <w:t xml:space="preserve"> </w:t>
      </w:r>
      <w:r w:rsidR="0002024A" w:rsidRPr="006D2FB9">
        <w:rPr>
          <w:rFonts w:cstheme="minorHAnsi"/>
          <w:color w:val="000000" w:themeColor="text1"/>
          <w:sz w:val="24"/>
          <w:szCs w:val="24"/>
        </w:rPr>
        <w:t>performing</w:t>
      </w:r>
      <w:r w:rsidR="00E3214C" w:rsidRPr="006D2FB9">
        <w:rPr>
          <w:rFonts w:cstheme="minorHAnsi"/>
          <w:color w:val="000000" w:themeColor="text1"/>
          <w:sz w:val="24"/>
          <w:szCs w:val="24"/>
        </w:rPr>
        <w:t xml:space="preserve"> gender.</w:t>
      </w:r>
    </w:p>
    <w:p w14:paraId="302D59AF" w14:textId="77777777" w:rsidR="00564014" w:rsidRPr="006D2FB9" w:rsidRDefault="00564014" w:rsidP="00702424">
      <w:pPr>
        <w:rPr>
          <w:rFonts w:cstheme="minorHAnsi"/>
          <w:color w:val="000000" w:themeColor="text1"/>
          <w:sz w:val="24"/>
          <w:szCs w:val="24"/>
        </w:rPr>
      </w:pPr>
    </w:p>
    <w:p w14:paraId="77D59A2E" w14:textId="1ECC692E" w:rsidR="00564014" w:rsidRPr="006D2FB9" w:rsidRDefault="0019008B" w:rsidP="00702424">
      <w:pPr>
        <w:rPr>
          <w:rFonts w:cstheme="minorHAnsi"/>
          <w:b/>
          <w:bCs/>
          <w:color w:val="000000" w:themeColor="text1"/>
          <w:sz w:val="24"/>
          <w:szCs w:val="24"/>
        </w:rPr>
      </w:pPr>
      <w:r w:rsidRPr="006D2FB9">
        <w:rPr>
          <w:rFonts w:cstheme="minorHAnsi"/>
          <w:b/>
          <w:bCs/>
          <w:color w:val="000000" w:themeColor="text1"/>
          <w:sz w:val="24"/>
          <w:szCs w:val="24"/>
        </w:rPr>
        <w:t xml:space="preserve">Issues in methodology and methods </w:t>
      </w:r>
    </w:p>
    <w:p w14:paraId="2D83F00C" w14:textId="77777777" w:rsidR="0069709D" w:rsidRPr="006D2FB9" w:rsidRDefault="0069709D" w:rsidP="00702424">
      <w:pPr>
        <w:rPr>
          <w:rFonts w:cstheme="minorHAnsi"/>
          <w:b/>
          <w:bCs/>
          <w:color w:val="000000" w:themeColor="text1"/>
          <w:sz w:val="24"/>
          <w:szCs w:val="24"/>
        </w:rPr>
      </w:pPr>
    </w:p>
    <w:p w14:paraId="10FE647E" w14:textId="50B73249" w:rsidR="00522E27" w:rsidRDefault="006B67E5" w:rsidP="00C111AB">
      <w:pPr>
        <w:rPr>
          <w:rFonts w:cstheme="minorHAnsi"/>
          <w:color w:val="000000" w:themeColor="text1"/>
          <w:sz w:val="24"/>
          <w:szCs w:val="24"/>
        </w:rPr>
      </w:pPr>
      <w:r w:rsidRPr="006D2FB9">
        <w:rPr>
          <w:rFonts w:cstheme="minorHAnsi"/>
          <w:color w:val="000000" w:themeColor="text1"/>
          <w:sz w:val="24"/>
          <w:szCs w:val="24"/>
        </w:rPr>
        <w:t xml:space="preserve">What we know about any area of activity is contingent on the research that supports it. </w:t>
      </w:r>
      <w:r w:rsidR="00D82545">
        <w:rPr>
          <w:rFonts w:cstheme="minorHAnsi"/>
          <w:color w:val="000000" w:themeColor="text1"/>
          <w:sz w:val="24"/>
          <w:szCs w:val="24"/>
        </w:rPr>
        <w:t>E</w:t>
      </w:r>
      <w:r w:rsidR="00D67C8E" w:rsidRPr="006D2FB9">
        <w:rPr>
          <w:rFonts w:cstheme="minorHAnsi"/>
          <w:color w:val="000000" w:themeColor="text1"/>
          <w:sz w:val="24"/>
          <w:szCs w:val="24"/>
        </w:rPr>
        <w:t xml:space="preserve">xploring </w:t>
      </w:r>
      <w:r w:rsidR="00EC3AA3" w:rsidRPr="006D2FB9">
        <w:rPr>
          <w:rFonts w:cstheme="minorHAnsi"/>
          <w:color w:val="000000" w:themeColor="text1"/>
          <w:sz w:val="24"/>
          <w:szCs w:val="24"/>
        </w:rPr>
        <w:t xml:space="preserve">gender </w:t>
      </w:r>
      <w:r w:rsidR="00D67C8E" w:rsidRPr="006D2FB9">
        <w:rPr>
          <w:rFonts w:cstheme="minorHAnsi"/>
          <w:color w:val="000000" w:themeColor="text1"/>
          <w:sz w:val="24"/>
          <w:szCs w:val="24"/>
        </w:rPr>
        <w:t>and leadership in Cape Coast primary schools</w:t>
      </w:r>
      <w:r w:rsidR="00201F71" w:rsidRPr="006D2FB9">
        <w:rPr>
          <w:rFonts w:cstheme="minorHAnsi"/>
          <w:color w:val="000000" w:themeColor="text1"/>
          <w:sz w:val="24"/>
          <w:szCs w:val="24"/>
        </w:rPr>
        <w:t>,</w:t>
      </w:r>
      <w:r w:rsidR="00D67C8E" w:rsidRPr="006D2FB9">
        <w:rPr>
          <w:rFonts w:cstheme="minorHAnsi"/>
          <w:color w:val="000000" w:themeColor="text1"/>
          <w:sz w:val="24"/>
          <w:szCs w:val="24"/>
        </w:rPr>
        <w:t xml:space="preserve"> </w:t>
      </w:r>
      <w:proofErr w:type="spellStart"/>
      <w:r w:rsidR="00D67C8E" w:rsidRPr="006D2FB9">
        <w:rPr>
          <w:rFonts w:cstheme="minorHAnsi"/>
          <w:color w:val="000000" w:themeColor="text1"/>
          <w:sz w:val="24"/>
          <w:szCs w:val="24"/>
        </w:rPr>
        <w:t>Agezo</w:t>
      </w:r>
      <w:proofErr w:type="spellEnd"/>
      <w:r w:rsidR="00D67C8E" w:rsidRPr="006D2FB9">
        <w:rPr>
          <w:rFonts w:cstheme="minorHAnsi"/>
          <w:color w:val="000000" w:themeColor="text1"/>
          <w:sz w:val="24"/>
          <w:szCs w:val="24"/>
        </w:rPr>
        <w:t xml:space="preserve"> and Hope </w:t>
      </w:r>
      <w:r w:rsidR="00EC3AA3" w:rsidRPr="006D2FB9">
        <w:rPr>
          <w:rFonts w:cstheme="minorHAnsi"/>
          <w:color w:val="000000" w:themeColor="text1"/>
          <w:sz w:val="24"/>
          <w:szCs w:val="24"/>
        </w:rPr>
        <w:t xml:space="preserve">(2011) </w:t>
      </w:r>
      <w:r w:rsidR="0002024A" w:rsidRPr="006D2FB9">
        <w:rPr>
          <w:rFonts w:cstheme="minorHAnsi"/>
          <w:color w:val="000000" w:themeColor="text1"/>
          <w:sz w:val="24"/>
          <w:szCs w:val="24"/>
        </w:rPr>
        <w:t>categorize</w:t>
      </w:r>
      <w:r w:rsidR="00EC3AA3" w:rsidRPr="006D2FB9">
        <w:rPr>
          <w:rFonts w:cstheme="minorHAnsi"/>
          <w:color w:val="000000" w:themeColor="text1"/>
          <w:sz w:val="24"/>
          <w:szCs w:val="24"/>
        </w:rPr>
        <w:t xml:space="preserve"> three </w:t>
      </w:r>
      <w:r w:rsidR="004568F4" w:rsidRPr="006D2FB9">
        <w:rPr>
          <w:rFonts w:cstheme="minorHAnsi"/>
          <w:color w:val="000000" w:themeColor="text1"/>
          <w:sz w:val="24"/>
          <w:szCs w:val="24"/>
        </w:rPr>
        <w:t>approach</w:t>
      </w:r>
      <w:r w:rsidR="00840AB3">
        <w:rPr>
          <w:rFonts w:cstheme="minorHAnsi"/>
          <w:color w:val="000000" w:themeColor="text1"/>
          <w:sz w:val="24"/>
          <w:szCs w:val="24"/>
        </w:rPr>
        <w:t>es</w:t>
      </w:r>
      <w:r w:rsidR="004568F4" w:rsidRPr="006D2FB9">
        <w:rPr>
          <w:rFonts w:cstheme="minorHAnsi"/>
          <w:color w:val="000000" w:themeColor="text1"/>
          <w:sz w:val="24"/>
          <w:szCs w:val="24"/>
        </w:rPr>
        <w:t xml:space="preserve"> to </w:t>
      </w:r>
      <w:r w:rsidR="00EC3AA3" w:rsidRPr="006D2FB9">
        <w:rPr>
          <w:rFonts w:cstheme="minorHAnsi"/>
          <w:color w:val="000000" w:themeColor="text1"/>
          <w:sz w:val="24"/>
          <w:szCs w:val="24"/>
        </w:rPr>
        <w:t>research</w:t>
      </w:r>
      <w:r w:rsidR="00501C73" w:rsidRPr="006D2FB9">
        <w:rPr>
          <w:rFonts w:cstheme="minorHAnsi"/>
          <w:color w:val="000000" w:themeColor="text1"/>
          <w:sz w:val="24"/>
          <w:szCs w:val="24"/>
        </w:rPr>
        <w:t xml:space="preserve"> </w:t>
      </w:r>
      <w:r w:rsidR="00522E27">
        <w:rPr>
          <w:rFonts w:cstheme="minorHAnsi"/>
          <w:color w:val="000000" w:themeColor="text1"/>
          <w:sz w:val="24"/>
          <w:szCs w:val="24"/>
        </w:rPr>
        <w:t>into</w:t>
      </w:r>
      <w:r w:rsidR="00522E27" w:rsidRPr="006D2FB9">
        <w:rPr>
          <w:rFonts w:cstheme="minorHAnsi"/>
          <w:color w:val="000000" w:themeColor="text1"/>
          <w:sz w:val="24"/>
          <w:szCs w:val="24"/>
        </w:rPr>
        <w:t xml:space="preserve"> </w:t>
      </w:r>
      <w:r w:rsidR="00AB77C2" w:rsidRPr="006D2FB9">
        <w:rPr>
          <w:rFonts w:cstheme="minorHAnsi"/>
          <w:color w:val="000000" w:themeColor="text1"/>
          <w:sz w:val="24"/>
          <w:szCs w:val="24"/>
        </w:rPr>
        <w:t>women</w:t>
      </w:r>
      <w:r w:rsidR="007A0CF7">
        <w:rPr>
          <w:rFonts w:cstheme="minorHAnsi"/>
          <w:color w:val="000000" w:themeColor="text1"/>
          <w:sz w:val="24"/>
          <w:szCs w:val="24"/>
        </w:rPr>
        <w:t>’</w:t>
      </w:r>
      <w:r w:rsidR="00AB77C2" w:rsidRPr="006D2FB9">
        <w:rPr>
          <w:rFonts w:cstheme="minorHAnsi"/>
          <w:color w:val="000000" w:themeColor="text1"/>
          <w:sz w:val="24"/>
          <w:szCs w:val="24"/>
        </w:rPr>
        <w:t>s</w:t>
      </w:r>
      <w:r w:rsidR="00501C73" w:rsidRPr="006D2FB9">
        <w:rPr>
          <w:rFonts w:cstheme="minorHAnsi"/>
          <w:color w:val="000000" w:themeColor="text1"/>
          <w:sz w:val="24"/>
          <w:szCs w:val="24"/>
        </w:rPr>
        <w:t xml:space="preserve"> leadership</w:t>
      </w:r>
      <w:r w:rsidR="00D67C8E" w:rsidRPr="006D2FB9">
        <w:rPr>
          <w:rFonts w:cstheme="minorHAnsi"/>
          <w:color w:val="000000" w:themeColor="text1"/>
          <w:sz w:val="24"/>
          <w:szCs w:val="24"/>
        </w:rPr>
        <w:t>:</w:t>
      </w:r>
      <w:r w:rsidR="00501C73" w:rsidRPr="006D2FB9">
        <w:rPr>
          <w:rFonts w:cstheme="minorHAnsi"/>
          <w:color w:val="000000" w:themeColor="text1"/>
          <w:sz w:val="24"/>
          <w:szCs w:val="24"/>
        </w:rPr>
        <w:t xml:space="preserve"> laboratory experiments</w:t>
      </w:r>
      <w:r w:rsidR="00522E27">
        <w:rPr>
          <w:rFonts w:cstheme="minorHAnsi"/>
          <w:color w:val="000000" w:themeColor="text1"/>
          <w:sz w:val="24"/>
          <w:szCs w:val="24"/>
        </w:rPr>
        <w:t>;</w:t>
      </w:r>
      <w:r w:rsidR="00501C73" w:rsidRPr="006D2FB9">
        <w:rPr>
          <w:rFonts w:cstheme="minorHAnsi"/>
          <w:color w:val="000000" w:themeColor="text1"/>
          <w:sz w:val="24"/>
          <w:szCs w:val="24"/>
        </w:rPr>
        <w:t xml:space="preserve"> studies considering the behaviour preferences of men and women</w:t>
      </w:r>
      <w:r w:rsidR="00522E27">
        <w:rPr>
          <w:rFonts w:cstheme="minorHAnsi"/>
          <w:color w:val="000000" w:themeColor="text1"/>
          <w:sz w:val="24"/>
          <w:szCs w:val="24"/>
        </w:rPr>
        <w:t>;</w:t>
      </w:r>
      <w:r w:rsidR="00501C73" w:rsidRPr="006D2FB9">
        <w:rPr>
          <w:rFonts w:cstheme="minorHAnsi"/>
          <w:color w:val="000000" w:themeColor="text1"/>
          <w:sz w:val="24"/>
          <w:szCs w:val="24"/>
        </w:rPr>
        <w:t xml:space="preserve"> and </w:t>
      </w:r>
      <w:r w:rsidR="00840AB3" w:rsidRPr="006D2FB9">
        <w:rPr>
          <w:rFonts w:cstheme="minorHAnsi"/>
          <w:color w:val="000000" w:themeColor="text1"/>
          <w:sz w:val="24"/>
          <w:szCs w:val="24"/>
        </w:rPr>
        <w:t>organi</w:t>
      </w:r>
      <w:r w:rsidR="00840AB3">
        <w:rPr>
          <w:rFonts w:cstheme="minorHAnsi"/>
          <w:color w:val="000000" w:themeColor="text1"/>
          <w:sz w:val="24"/>
          <w:szCs w:val="24"/>
        </w:rPr>
        <w:t>z</w:t>
      </w:r>
      <w:r w:rsidR="00840AB3" w:rsidRPr="006D2FB9">
        <w:rPr>
          <w:rFonts w:cstheme="minorHAnsi"/>
          <w:color w:val="000000" w:themeColor="text1"/>
          <w:sz w:val="24"/>
          <w:szCs w:val="24"/>
        </w:rPr>
        <w:t xml:space="preserve">ational </w:t>
      </w:r>
      <w:r w:rsidR="00501C73" w:rsidRPr="006D2FB9">
        <w:rPr>
          <w:rFonts w:cstheme="minorHAnsi"/>
          <w:color w:val="000000" w:themeColor="text1"/>
          <w:sz w:val="24"/>
          <w:szCs w:val="24"/>
        </w:rPr>
        <w:t>studies</w:t>
      </w:r>
      <w:r w:rsidR="00522E27">
        <w:rPr>
          <w:rFonts w:cstheme="minorHAnsi"/>
          <w:color w:val="000000" w:themeColor="text1"/>
          <w:sz w:val="24"/>
          <w:szCs w:val="24"/>
        </w:rPr>
        <w:t xml:space="preserve"> that</w:t>
      </w:r>
      <w:r w:rsidR="00501C73" w:rsidRPr="006D2FB9">
        <w:rPr>
          <w:rFonts w:cstheme="minorHAnsi"/>
          <w:color w:val="000000" w:themeColor="text1"/>
          <w:sz w:val="24"/>
          <w:szCs w:val="24"/>
        </w:rPr>
        <w:t xml:space="preserve"> </w:t>
      </w:r>
      <w:r w:rsidR="00522E27" w:rsidRPr="006D2FB9">
        <w:rPr>
          <w:rFonts w:cstheme="minorHAnsi"/>
          <w:color w:val="000000" w:themeColor="text1"/>
          <w:sz w:val="24"/>
          <w:szCs w:val="24"/>
        </w:rPr>
        <w:t>observ</w:t>
      </w:r>
      <w:r w:rsidR="00522E27">
        <w:rPr>
          <w:rFonts w:cstheme="minorHAnsi"/>
          <w:color w:val="000000" w:themeColor="text1"/>
          <w:sz w:val="24"/>
          <w:szCs w:val="24"/>
        </w:rPr>
        <w:t>e</w:t>
      </w:r>
      <w:r w:rsidR="00522E27" w:rsidRPr="006D2FB9">
        <w:rPr>
          <w:rFonts w:cstheme="minorHAnsi"/>
          <w:color w:val="000000" w:themeColor="text1"/>
          <w:sz w:val="24"/>
          <w:szCs w:val="24"/>
        </w:rPr>
        <w:t xml:space="preserve"> </w:t>
      </w:r>
      <w:r w:rsidR="00501C73" w:rsidRPr="006D2FB9">
        <w:rPr>
          <w:rFonts w:cstheme="minorHAnsi"/>
          <w:color w:val="000000" w:themeColor="text1"/>
          <w:sz w:val="24"/>
          <w:szCs w:val="24"/>
        </w:rPr>
        <w:t xml:space="preserve">actual behaviour. </w:t>
      </w:r>
    </w:p>
    <w:p w14:paraId="6BFE4E3C" w14:textId="77777777" w:rsidR="00522E27" w:rsidRDefault="00522E27" w:rsidP="00C111AB">
      <w:pPr>
        <w:rPr>
          <w:rFonts w:cstheme="minorHAnsi"/>
          <w:color w:val="000000" w:themeColor="text1"/>
          <w:sz w:val="24"/>
          <w:szCs w:val="24"/>
        </w:rPr>
      </w:pPr>
    </w:p>
    <w:p w14:paraId="58CDFEAE" w14:textId="37B12F9A" w:rsidR="00C111AB" w:rsidRPr="00EE2396" w:rsidRDefault="00B8399B" w:rsidP="00C111AB">
      <w:pPr>
        <w:rPr>
          <w:rFonts w:cstheme="minorHAnsi"/>
          <w:sz w:val="24"/>
          <w:szCs w:val="24"/>
        </w:rPr>
      </w:pPr>
      <w:r w:rsidRPr="006D2FB9">
        <w:rPr>
          <w:rFonts w:cstheme="minorHAnsi"/>
          <w:color w:val="000000" w:themeColor="text1"/>
          <w:sz w:val="24"/>
          <w:szCs w:val="24"/>
        </w:rPr>
        <w:t>In the field of educational leadership, there are no laboratory experiments</w:t>
      </w:r>
      <w:r w:rsidR="00F454BA">
        <w:rPr>
          <w:rFonts w:cstheme="minorHAnsi"/>
          <w:color w:val="000000" w:themeColor="text1"/>
          <w:sz w:val="24"/>
          <w:szCs w:val="24"/>
        </w:rPr>
        <w:t xml:space="preserve"> and o</w:t>
      </w:r>
      <w:r w:rsidRPr="006D2FB9">
        <w:rPr>
          <w:rFonts w:cstheme="minorHAnsi"/>
          <w:color w:val="000000" w:themeColor="text1"/>
          <w:sz w:val="24"/>
          <w:szCs w:val="24"/>
        </w:rPr>
        <w:t>rgani</w:t>
      </w:r>
      <w:r w:rsidR="00840AB3">
        <w:rPr>
          <w:rFonts w:cstheme="minorHAnsi"/>
          <w:color w:val="000000" w:themeColor="text1"/>
          <w:sz w:val="24"/>
          <w:szCs w:val="24"/>
        </w:rPr>
        <w:t>z</w:t>
      </w:r>
      <w:r w:rsidRPr="006D2FB9">
        <w:rPr>
          <w:rFonts w:cstheme="minorHAnsi"/>
          <w:color w:val="000000" w:themeColor="text1"/>
          <w:sz w:val="24"/>
          <w:szCs w:val="24"/>
        </w:rPr>
        <w:t xml:space="preserve">ational studies based on observation and ethnography </w:t>
      </w:r>
      <w:r w:rsidR="00606999" w:rsidRPr="006D2FB9">
        <w:rPr>
          <w:rFonts w:cstheme="minorHAnsi"/>
          <w:color w:val="000000" w:themeColor="text1"/>
          <w:sz w:val="24"/>
          <w:szCs w:val="24"/>
        </w:rPr>
        <w:t>record</w:t>
      </w:r>
      <w:r w:rsidR="00522E27">
        <w:rPr>
          <w:rFonts w:cstheme="minorHAnsi"/>
          <w:color w:val="000000" w:themeColor="text1"/>
          <w:sz w:val="24"/>
          <w:szCs w:val="24"/>
        </w:rPr>
        <w:t>ing</w:t>
      </w:r>
      <w:r w:rsidR="00606999" w:rsidRPr="006D2FB9">
        <w:rPr>
          <w:rFonts w:cstheme="minorHAnsi"/>
          <w:color w:val="000000" w:themeColor="text1"/>
          <w:sz w:val="24"/>
          <w:szCs w:val="24"/>
        </w:rPr>
        <w:t xml:space="preserve"> actual behaviour </w:t>
      </w:r>
      <w:r w:rsidRPr="006D2FB9">
        <w:rPr>
          <w:rFonts w:cstheme="minorHAnsi"/>
          <w:color w:val="000000" w:themeColor="text1"/>
          <w:sz w:val="24"/>
          <w:szCs w:val="24"/>
        </w:rPr>
        <w:t xml:space="preserve">are rare. </w:t>
      </w:r>
      <w:r w:rsidR="00C111AB" w:rsidRPr="00EE2396">
        <w:rPr>
          <w:rFonts w:cstheme="minorHAnsi"/>
          <w:sz w:val="24"/>
          <w:szCs w:val="24"/>
        </w:rPr>
        <w:t>For example,</w:t>
      </w:r>
      <w:r w:rsidR="007A0CF7">
        <w:rPr>
          <w:rFonts w:cstheme="minorHAnsi"/>
          <w:sz w:val="24"/>
          <w:szCs w:val="24"/>
        </w:rPr>
        <w:t xml:space="preserve"> </w:t>
      </w:r>
      <w:r w:rsidR="00C111AB" w:rsidRPr="00EE2396">
        <w:rPr>
          <w:rFonts w:cstheme="minorHAnsi"/>
          <w:sz w:val="24"/>
          <w:szCs w:val="24"/>
        </w:rPr>
        <w:t xml:space="preserve">a search </w:t>
      </w:r>
      <w:r w:rsidR="00F454BA">
        <w:rPr>
          <w:rFonts w:cstheme="minorHAnsi"/>
          <w:sz w:val="24"/>
          <w:szCs w:val="24"/>
        </w:rPr>
        <w:t>for</w:t>
      </w:r>
      <w:r w:rsidR="00522E27">
        <w:rPr>
          <w:rFonts w:cstheme="minorHAnsi"/>
          <w:sz w:val="24"/>
          <w:szCs w:val="24"/>
        </w:rPr>
        <w:t xml:space="preserve"> the use of ‘</w:t>
      </w:r>
      <w:r w:rsidR="00C111AB" w:rsidRPr="00EE2396">
        <w:rPr>
          <w:rFonts w:cstheme="minorHAnsi"/>
          <w:sz w:val="24"/>
          <w:szCs w:val="24"/>
        </w:rPr>
        <w:t>ethnography</w:t>
      </w:r>
      <w:r w:rsidR="00522E27">
        <w:rPr>
          <w:rFonts w:cstheme="minorHAnsi"/>
          <w:sz w:val="24"/>
          <w:szCs w:val="24"/>
        </w:rPr>
        <w:t>’</w:t>
      </w:r>
      <w:r w:rsidR="00C111AB" w:rsidRPr="00EE2396">
        <w:rPr>
          <w:rFonts w:cstheme="minorHAnsi"/>
          <w:sz w:val="24"/>
          <w:szCs w:val="24"/>
        </w:rPr>
        <w:t xml:space="preserve"> and </w:t>
      </w:r>
      <w:r w:rsidR="00522E27">
        <w:rPr>
          <w:rFonts w:cstheme="minorHAnsi"/>
          <w:sz w:val="24"/>
          <w:szCs w:val="24"/>
        </w:rPr>
        <w:t>‘</w:t>
      </w:r>
      <w:r w:rsidR="00C111AB" w:rsidRPr="00EE2396">
        <w:rPr>
          <w:rFonts w:cstheme="minorHAnsi"/>
          <w:sz w:val="24"/>
          <w:szCs w:val="24"/>
        </w:rPr>
        <w:t>observation</w:t>
      </w:r>
      <w:r w:rsidR="00522E27">
        <w:rPr>
          <w:rFonts w:cstheme="minorHAnsi"/>
          <w:sz w:val="24"/>
          <w:szCs w:val="24"/>
        </w:rPr>
        <w:t>’</w:t>
      </w:r>
      <w:r w:rsidR="00C111AB" w:rsidRPr="00EE2396">
        <w:rPr>
          <w:rFonts w:cstheme="minorHAnsi"/>
          <w:sz w:val="24"/>
          <w:szCs w:val="24"/>
        </w:rPr>
        <w:t xml:space="preserve"> </w:t>
      </w:r>
      <w:r w:rsidR="00522E27">
        <w:rPr>
          <w:rFonts w:cstheme="minorHAnsi"/>
          <w:sz w:val="24"/>
          <w:szCs w:val="24"/>
        </w:rPr>
        <w:t xml:space="preserve">either </w:t>
      </w:r>
      <w:r w:rsidR="00583681">
        <w:rPr>
          <w:rFonts w:cstheme="minorHAnsi"/>
          <w:sz w:val="24"/>
          <w:szCs w:val="24"/>
        </w:rPr>
        <w:t xml:space="preserve">as </w:t>
      </w:r>
      <w:r w:rsidR="00C111AB" w:rsidRPr="00EE2396">
        <w:rPr>
          <w:rFonts w:cstheme="minorHAnsi"/>
          <w:sz w:val="24"/>
          <w:szCs w:val="24"/>
        </w:rPr>
        <w:t>key</w:t>
      </w:r>
      <w:r w:rsidR="00522E27">
        <w:rPr>
          <w:rFonts w:cstheme="minorHAnsi"/>
          <w:sz w:val="24"/>
          <w:szCs w:val="24"/>
        </w:rPr>
        <w:t xml:space="preserve"> </w:t>
      </w:r>
      <w:r w:rsidR="00C111AB" w:rsidRPr="00EE2396">
        <w:rPr>
          <w:rFonts w:cstheme="minorHAnsi"/>
          <w:sz w:val="24"/>
          <w:szCs w:val="24"/>
        </w:rPr>
        <w:t>words or in the abstract</w:t>
      </w:r>
      <w:r w:rsidR="00522E27">
        <w:rPr>
          <w:rFonts w:cstheme="minorHAnsi"/>
          <w:sz w:val="24"/>
          <w:szCs w:val="24"/>
        </w:rPr>
        <w:t>, in</w:t>
      </w:r>
      <w:r w:rsidR="00C111AB" w:rsidRPr="00EE2396">
        <w:rPr>
          <w:rFonts w:cstheme="minorHAnsi"/>
          <w:sz w:val="24"/>
          <w:szCs w:val="24"/>
        </w:rPr>
        <w:t xml:space="preserve"> </w:t>
      </w:r>
      <w:r w:rsidR="00522E27" w:rsidRPr="00EE2396">
        <w:rPr>
          <w:rFonts w:cstheme="minorHAnsi"/>
          <w:sz w:val="24"/>
          <w:szCs w:val="24"/>
        </w:rPr>
        <w:t>combin</w:t>
      </w:r>
      <w:r w:rsidR="00522E27">
        <w:rPr>
          <w:rFonts w:cstheme="minorHAnsi"/>
          <w:sz w:val="24"/>
          <w:szCs w:val="24"/>
        </w:rPr>
        <w:t>ation</w:t>
      </w:r>
      <w:r w:rsidR="00522E27" w:rsidRPr="00EE2396">
        <w:rPr>
          <w:rFonts w:cstheme="minorHAnsi"/>
          <w:sz w:val="24"/>
          <w:szCs w:val="24"/>
        </w:rPr>
        <w:t xml:space="preserve"> </w:t>
      </w:r>
      <w:r w:rsidR="00C111AB" w:rsidRPr="00EE2396">
        <w:rPr>
          <w:rFonts w:cstheme="minorHAnsi"/>
          <w:sz w:val="24"/>
          <w:szCs w:val="24"/>
        </w:rPr>
        <w:t xml:space="preserve">with </w:t>
      </w:r>
      <w:r w:rsidR="00522E27">
        <w:rPr>
          <w:rFonts w:cstheme="minorHAnsi"/>
          <w:sz w:val="24"/>
          <w:szCs w:val="24"/>
        </w:rPr>
        <w:t>‘</w:t>
      </w:r>
      <w:r w:rsidR="00C111AB" w:rsidRPr="00EE2396">
        <w:rPr>
          <w:rFonts w:cstheme="minorHAnsi"/>
          <w:sz w:val="24"/>
          <w:szCs w:val="24"/>
        </w:rPr>
        <w:t>gender</w:t>
      </w:r>
      <w:r w:rsidR="00522E27">
        <w:rPr>
          <w:rFonts w:cstheme="minorHAnsi"/>
          <w:sz w:val="24"/>
          <w:szCs w:val="24"/>
        </w:rPr>
        <w:t>’</w:t>
      </w:r>
      <w:r w:rsidR="00C111AB" w:rsidRPr="00EE2396">
        <w:rPr>
          <w:rFonts w:cstheme="minorHAnsi"/>
          <w:sz w:val="24"/>
          <w:szCs w:val="24"/>
        </w:rPr>
        <w:t xml:space="preserve"> anywhere in </w:t>
      </w:r>
      <w:r w:rsidR="00840AB3">
        <w:rPr>
          <w:rFonts w:cstheme="minorHAnsi"/>
          <w:sz w:val="24"/>
          <w:szCs w:val="24"/>
        </w:rPr>
        <w:t>an</w:t>
      </w:r>
      <w:r w:rsidR="00840AB3" w:rsidRPr="00EE2396">
        <w:rPr>
          <w:rFonts w:cstheme="minorHAnsi"/>
          <w:sz w:val="24"/>
          <w:szCs w:val="24"/>
        </w:rPr>
        <w:t xml:space="preserve"> </w:t>
      </w:r>
      <w:r w:rsidR="00C111AB" w:rsidRPr="00EE2396">
        <w:rPr>
          <w:rFonts w:cstheme="minorHAnsi"/>
          <w:sz w:val="24"/>
          <w:szCs w:val="24"/>
        </w:rPr>
        <w:t>article</w:t>
      </w:r>
      <w:r w:rsidR="00840AB3">
        <w:rPr>
          <w:rFonts w:cstheme="minorHAnsi"/>
          <w:sz w:val="24"/>
          <w:szCs w:val="24"/>
        </w:rPr>
        <w:t xml:space="preserve"> in either of</w:t>
      </w:r>
      <w:r w:rsidR="00C111AB" w:rsidRPr="00EE2396">
        <w:rPr>
          <w:rFonts w:cstheme="minorHAnsi"/>
          <w:sz w:val="24"/>
          <w:szCs w:val="24"/>
        </w:rPr>
        <w:t xml:space="preserve"> </w:t>
      </w:r>
      <w:r w:rsidR="00AF2EEC" w:rsidRPr="00EE2396">
        <w:rPr>
          <w:rFonts w:cstheme="minorHAnsi"/>
          <w:sz w:val="24"/>
          <w:szCs w:val="24"/>
        </w:rPr>
        <w:t xml:space="preserve">the two leading </w:t>
      </w:r>
      <w:r w:rsidR="00522E27" w:rsidRPr="00EE2396">
        <w:rPr>
          <w:rFonts w:cstheme="minorHAnsi"/>
          <w:sz w:val="24"/>
          <w:szCs w:val="24"/>
        </w:rPr>
        <w:t xml:space="preserve">international </w:t>
      </w:r>
      <w:r w:rsidR="00AF2EEC" w:rsidRPr="00EE2396">
        <w:rPr>
          <w:rFonts w:cstheme="minorHAnsi"/>
          <w:sz w:val="24"/>
          <w:szCs w:val="24"/>
        </w:rPr>
        <w:t xml:space="preserve">journals, </w:t>
      </w:r>
      <w:r w:rsidR="00C111AB" w:rsidRPr="00EE2396">
        <w:rPr>
          <w:rFonts w:cstheme="minorHAnsi"/>
          <w:i/>
          <w:iCs/>
          <w:sz w:val="24"/>
          <w:szCs w:val="24"/>
        </w:rPr>
        <w:t>Educational Management Administration</w:t>
      </w:r>
      <w:r w:rsidR="00C111AB" w:rsidRPr="00EE2396">
        <w:rPr>
          <w:rFonts w:cstheme="minorHAnsi"/>
          <w:sz w:val="24"/>
          <w:szCs w:val="24"/>
        </w:rPr>
        <w:t xml:space="preserve"> </w:t>
      </w:r>
      <w:r w:rsidR="00C111AB" w:rsidRPr="00EE2396">
        <w:rPr>
          <w:rFonts w:cstheme="minorHAnsi"/>
          <w:i/>
          <w:iCs/>
          <w:sz w:val="24"/>
          <w:szCs w:val="24"/>
        </w:rPr>
        <w:t xml:space="preserve">and Leadership </w:t>
      </w:r>
      <w:r w:rsidR="00C111AB" w:rsidRPr="00EE2396">
        <w:rPr>
          <w:rFonts w:cstheme="minorHAnsi"/>
          <w:sz w:val="24"/>
          <w:szCs w:val="24"/>
        </w:rPr>
        <w:t xml:space="preserve">and </w:t>
      </w:r>
      <w:r w:rsidR="00C111AB" w:rsidRPr="00EE2396">
        <w:rPr>
          <w:rFonts w:cstheme="minorHAnsi"/>
          <w:i/>
          <w:iCs/>
          <w:sz w:val="24"/>
          <w:szCs w:val="24"/>
        </w:rPr>
        <w:t>Education Administrational Quarterly</w:t>
      </w:r>
      <w:r w:rsidR="00C111AB" w:rsidRPr="00EE2396">
        <w:rPr>
          <w:rFonts w:cstheme="minorHAnsi"/>
          <w:sz w:val="24"/>
          <w:szCs w:val="24"/>
        </w:rPr>
        <w:t xml:space="preserve"> </w:t>
      </w:r>
      <w:r w:rsidR="00522E27" w:rsidRPr="00584EC9">
        <w:rPr>
          <w:rFonts w:cstheme="minorHAnsi"/>
          <w:sz w:val="24"/>
          <w:szCs w:val="24"/>
        </w:rPr>
        <w:t>from 2000 to 2020</w:t>
      </w:r>
      <w:r w:rsidR="00D66728">
        <w:rPr>
          <w:rFonts w:cstheme="minorHAnsi"/>
          <w:sz w:val="24"/>
          <w:szCs w:val="24"/>
        </w:rPr>
        <w:t>,</w:t>
      </w:r>
      <w:r w:rsidR="00522E27" w:rsidRPr="00584EC9">
        <w:rPr>
          <w:rFonts w:cstheme="minorHAnsi"/>
          <w:sz w:val="24"/>
          <w:szCs w:val="24"/>
        </w:rPr>
        <w:t xml:space="preserve"> </w:t>
      </w:r>
      <w:r w:rsidR="00522E27">
        <w:rPr>
          <w:rFonts w:cstheme="minorHAnsi"/>
          <w:sz w:val="24"/>
          <w:szCs w:val="24"/>
        </w:rPr>
        <w:t>yielded</w:t>
      </w:r>
      <w:r w:rsidR="00522E27" w:rsidRPr="00EE2396">
        <w:rPr>
          <w:rFonts w:cstheme="minorHAnsi"/>
          <w:sz w:val="24"/>
          <w:szCs w:val="24"/>
        </w:rPr>
        <w:t xml:space="preserve"> </w:t>
      </w:r>
      <w:r w:rsidR="00C111AB" w:rsidRPr="00EE2396">
        <w:rPr>
          <w:rFonts w:cstheme="minorHAnsi"/>
          <w:sz w:val="24"/>
          <w:szCs w:val="24"/>
        </w:rPr>
        <w:t xml:space="preserve">no ethnographic </w:t>
      </w:r>
      <w:r w:rsidR="00F454BA" w:rsidRPr="00EE2396">
        <w:rPr>
          <w:rFonts w:cstheme="minorHAnsi"/>
          <w:sz w:val="24"/>
          <w:szCs w:val="24"/>
        </w:rPr>
        <w:t>stud</w:t>
      </w:r>
      <w:r w:rsidR="00F454BA">
        <w:rPr>
          <w:rFonts w:cstheme="minorHAnsi"/>
          <w:sz w:val="24"/>
          <w:szCs w:val="24"/>
        </w:rPr>
        <w:t>ies</w:t>
      </w:r>
      <w:r w:rsidR="00F454BA" w:rsidRPr="00EE2396">
        <w:rPr>
          <w:rFonts w:cstheme="minorHAnsi"/>
          <w:sz w:val="24"/>
          <w:szCs w:val="24"/>
        </w:rPr>
        <w:t xml:space="preserve"> </w:t>
      </w:r>
      <w:r w:rsidR="00C111AB" w:rsidRPr="00EE2396">
        <w:rPr>
          <w:rFonts w:cstheme="minorHAnsi"/>
          <w:sz w:val="24"/>
          <w:szCs w:val="24"/>
        </w:rPr>
        <w:t>of women leaders</w:t>
      </w:r>
      <w:r w:rsidR="00522E27">
        <w:rPr>
          <w:rFonts w:cstheme="minorHAnsi"/>
          <w:sz w:val="24"/>
          <w:szCs w:val="24"/>
        </w:rPr>
        <w:t>. It found</w:t>
      </w:r>
      <w:r w:rsidR="00C111AB" w:rsidRPr="00EE2396">
        <w:rPr>
          <w:rFonts w:cstheme="minorHAnsi"/>
          <w:sz w:val="24"/>
          <w:szCs w:val="24"/>
        </w:rPr>
        <w:t xml:space="preserve"> four </w:t>
      </w:r>
      <w:r w:rsidR="00522E27">
        <w:rPr>
          <w:rFonts w:cstheme="minorHAnsi"/>
          <w:sz w:val="24"/>
          <w:szCs w:val="24"/>
        </w:rPr>
        <w:t xml:space="preserve">that </w:t>
      </w:r>
      <w:r w:rsidR="00522E27" w:rsidRPr="00EE2396">
        <w:rPr>
          <w:rFonts w:cstheme="minorHAnsi"/>
          <w:sz w:val="24"/>
          <w:szCs w:val="24"/>
        </w:rPr>
        <w:t>referr</w:t>
      </w:r>
      <w:r w:rsidR="00522E27">
        <w:rPr>
          <w:rFonts w:cstheme="minorHAnsi"/>
          <w:sz w:val="24"/>
          <w:szCs w:val="24"/>
        </w:rPr>
        <w:t xml:space="preserve">ed </w:t>
      </w:r>
      <w:r w:rsidR="00C111AB" w:rsidRPr="00EE2396">
        <w:rPr>
          <w:rFonts w:cstheme="minorHAnsi"/>
          <w:sz w:val="24"/>
          <w:szCs w:val="24"/>
        </w:rPr>
        <w:t>to women</w:t>
      </w:r>
      <w:r w:rsidR="007A0CF7">
        <w:rPr>
          <w:rFonts w:cstheme="minorHAnsi"/>
          <w:sz w:val="24"/>
          <w:szCs w:val="24"/>
        </w:rPr>
        <w:t>’</w:t>
      </w:r>
      <w:r w:rsidR="00C111AB" w:rsidRPr="00EE2396">
        <w:rPr>
          <w:rFonts w:cstheme="minorHAnsi"/>
          <w:sz w:val="24"/>
          <w:szCs w:val="24"/>
        </w:rPr>
        <w:t xml:space="preserve">s leadership using observation as </w:t>
      </w:r>
      <w:r w:rsidR="002A1F50">
        <w:rPr>
          <w:rFonts w:cstheme="minorHAnsi"/>
          <w:sz w:val="24"/>
          <w:szCs w:val="24"/>
        </w:rPr>
        <w:t>a secondary</w:t>
      </w:r>
      <w:r w:rsidR="00C111AB" w:rsidRPr="00EE2396">
        <w:rPr>
          <w:rFonts w:cstheme="minorHAnsi"/>
          <w:sz w:val="24"/>
          <w:szCs w:val="24"/>
        </w:rPr>
        <w:t xml:space="preserve"> method</w:t>
      </w:r>
      <w:r w:rsidR="00522E27">
        <w:rPr>
          <w:rFonts w:cstheme="minorHAnsi"/>
          <w:sz w:val="24"/>
          <w:szCs w:val="24"/>
        </w:rPr>
        <w:t>,</w:t>
      </w:r>
      <w:r w:rsidR="00C111AB" w:rsidRPr="00EE2396">
        <w:rPr>
          <w:rFonts w:cstheme="minorHAnsi"/>
          <w:sz w:val="24"/>
          <w:szCs w:val="24"/>
        </w:rPr>
        <w:t xml:space="preserve"> for example </w:t>
      </w:r>
      <w:r w:rsidR="00522E27" w:rsidRPr="00EE2396">
        <w:rPr>
          <w:rFonts w:cstheme="minorHAnsi"/>
          <w:sz w:val="24"/>
          <w:szCs w:val="24"/>
        </w:rPr>
        <w:t xml:space="preserve">alongside </w:t>
      </w:r>
      <w:r w:rsidR="00C111AB" w:rsidRPr="00EE2396">
        <w:rPr>
          <w:rFonts w:cstheme="minorHAnsi"/>
          <w:sz w:val="24"/>
          <w:szCs w:val="24"/>
        </w:rPr>
        <w:t>interviews.</w:t>
      </w:r>
    </w:p>
    <w:p w14:paraId="57DE0C1D" w14:textId="77777777" w:rsidR="00AF2EEC" w:rsidRPr="00EE2396" w:rsidRDefault="00AF2EEC" w:rsidP="00C111AB">
      <w:pPr>
        <w:rPr>
          <w:rFonts w:cstheme="minorHAnsi"/>
          <w:sz w:val="24"/>
          <w:szCs w:val="24"/>
        </w:rPr>
      </w:pPr>
    </w:p>
    <w:p w14:paraId="60AF2678" w14:textId="033FC668" w:rsidR="00F454BA" w:rsidRDefault="00D66728" w:rsidP="00702424">
      <w:pPr>
        <w:autoSpaceDE w:val="0"/>
        <w:autoSpaceDN w:val="0"/>
        <w:adjustRightInd w:val="0"/>
        <w:rPr>
          <w:rFonts w:cstheme="minorHAnsi"/>
          <w:color w:val="000000" w:themeColor="text1"/>
          <w:sz w:val="24"/>
          <w:szCs w:val="24"/>
        </w:rPr>
      </w:pPr>
      <w:r>
        <w:rPr>
          <w:rFonts w:cstheme="minorHAnsi"/>
          <w:color w:val="000000" w:themeColor="text1"/>
          <w:sz w:val="24"/>
          <w:szCs w:val="24"/>
        </w:rPr>
        <w:t>Most</w:t>
      </w:r>
      <w:r w:rsidR="000F019D" w:rsidRPr="006D2FB9">
        <w:rPr>
          <w:rFonts w:cstheme="minorHAnsi"/>
          <w:color w:val="000000" w:themeColor="text1"/>
          <w:sz w:val="24"/>
          <w:szCs w:val="24"/>
        </w:rPr>
        <w:t xml:space="preserve"> r</w:t>
      </w:r>
      <w:r w:rsidR="00B8399B" w:rsidRPr="006D2FB9">
        <w:rPr>
          <w:rFonts w:cstheme="minorHAnsi"/>
          <w:color w:val="000000" w:themeColor="text1"/>
          <w:sz w:val="24"/>
          <w:szCs w:val="24"/>
        </w:rPr>
        <w:t xml:space="preserve">esearch falls into </w:t>
      </w:r>
      <w:r w:rsidR="00501C73" w:rsidRPr="006D2FB9">
        <w:rPr>
          <w:rFonts w:cstheme="minorHAnsi"/>
          <w:color w:val="000000" w:themeColor="text1"/>
          <w:sz w:val="24"/>
          <w:szCs w:val="24"/>
        </w:rPr>
        <w:t xml:space="preserve">the second </w:t>
      </w:r>
      <w:r w:rsidR="00B8399B" w:rsidRPr="006D2FB9">
        <w:rPr>
          <w:rFonts w:cstheme="minorHAnsi"/>
          <w:color w:val="000000" w:themeColor="text1"/>
          <w:sz w:val="24"/>
          <w:szCs w:val="24"/>
        </w:rPr>
        <w:t xml:space="preserve">category, where women and sometimes men are asked </w:t>
      </w:r>
      <w:r w:rsidR="006B67E5" w:rsidRPr="006D2FB9">
        <w:rPr>
          <w:rFonts w:cstheme="minorHAnsi"/>
          <w:color w:val="000000" w:themeColor="text1"/>
          <w:sz w:val="24"/>
          <w:szCs w:val="24"/>
        </w:rPr>
        <w:t>questions</w:t>
      </w:r>
      <w:r w:rsidR="00B8399B" w:rsidRPr="006D2FB9">
        <w:rPr>
          <w:rFonts w:cstheme="minorHAnsi"/>
          <w:color w:val="000000" w:themeColor="text1"/>
          <w:sz w:val="24"/>
          <w:szCs w:val="24"/>
        </w:rPr>
        <w:t xml:space="preserve"> on their values, attitudes and behaviour. As the answers are self-reported, </w:t>
      </w:r>
      <w:r w:rsidR="008D470D" w:rsidRPr="006D2FB9">
        <w:rPr>
          <w:rFonts w:cstheme="minorHAnsi"/>
          <w:color w:val="000000" w:themeColor="text1"/>
          <w:sz w:val="24"/>
          <w:szCs w:val="24"/>
        </w:rPr>
        <w:t xml:space="preserve">they are arguably </w:t>
      </w:r>
      <w:r w:rsidR="00B8399B" w:rsidRPr="006D2FB9">
        <w:rPr>
          <w:rFonts w:cstheme="minorHAnsi"/>
          <w:color w:val="000000" w:themeColor="text1"/>
          <w:sz w:val="24"/>
          <w:szCs w:val="24"/>
        </w:rPr>
        <w:t xml:space="preserve">evidence of </w:t>
      </w:r>
      <w:r w:rsidR="00F454BA">
        <w:rPr>
          <w:rFonts w:cstheme="minorHAnsi"/>
          <w:color w:val="000000" w:themeColor="text1"/>
          <w:sz w:val="24"/>
          <w:szCs w:val="24"/>
        </w:rPr>
        <w:t xml:space="preserve">a </w:t>
      </w:r>
      <w:r w:rsidR="00B8399B" w:rsidRPr="006D2FB9">
        <w:rPr>
          <w:rFonts w:cstheme="minorHAnsi"/>
          <w:color w:val="000000" w:themeColor="text1"/>
          <w:sz w:val="24"/>
          <w:szCs w:val="24"/>
        </w:rPr>
        <w:t xml:space="preserve">behavioural </w:t>
      </w:r>
      <w:r w:rsidR="00501C73" w:rsidRPr="006D2FB9">
        <w:rPr>
          <w:rFonts w:cstheme="minorHAnsi"/>
          <w:color w:val="000000" w:themeColor="text1"/>
          <w:sz w:val="24"/>
          <w:szCs w:val="24"/>
        </w:rPr>
        <w:t>predilection</w:t>
      </w:r>
      <w:r w:rsidR="008D470D" w:rsidRPr="006D2FB9">
        <w:rPr>
          <w:rFonts w:cstheme="minorHAnsi"/>
          <w:color w:val="000000" w:themeColor="text1"/>
          <w:sz w:val="24"/>
          <w:szCs w:val="24"/>
        </w:rPr>
        <w:t xml:space="preserve"> rather than behaviour itself.</w:t>
      </w:r>
      <w:r w:rsidR="00606999" w:rsidRPr="006D2FB9">
        <w:rPr>
          <w:rFonts w:cstheme="minorHAnsi"/>
          <w:color w:val="000000" w:themeColor="text1"/>
          <w:sz w:val="24"/>
          <w:szCs w:val="24"/>
        </w:rPr>
        <w:t xml:space="preserve"> </w:t>
      </w:r>
      <w:r w:rsidR="00606999" w:rsidRPr="006D2FB9">
        <w:rPr>
          <w:rFonts w:cstheme="minorHAnsi"/>
          <w:color w:val="000000" w:themeColor="text1"/>
          <w:sz w:val="24"/>
          <w:szCs w:val="24"/>
        </w:rPr>
        <w:lastRenderedPageBreak/>
        <w:t>R</w:t>
      </w:r>
      <w:r w:rsidR="008D470D" w:rsidRPr="006D2FB9">
        <w:rPr>
          <w:rFonts w:cstheme="minorHAnsi"/>
          <w:color w:val="000000" w:themeColor="text1"/>
          <w:sz w:val="24"/>
          <w:szCs w:val="24"/>
        </w:rPr>
        <w:t>espondents inevitably construct a self-identity</w:t>
      </w:r>
      <w:r w:rsidR="00A34DC6" w:rsidRPr="006D2FB9">
        <w:rPr>
          <w:rFonts w:cstheme="minorHAnsi"/>
          <w:color w:val="000000" w:themeColor="text1"/>
          <w:sz w:val="24"/>
          <w:szCs w:val="24"/>
        </w:rPr>
        <w:t xml:space="preserve"> by means of</w:t>
      </w:r>
      <w:r w:rsidR="00F82339" w:rsidRPr="006D2FB9">
        <w:rPr>
          <w:rFonts w:cstheme="minorHAnsi"/>
          <w:color w:val="000000" w:themeColor="text1"/>
          <w:sz w:val="24"/>
          <w:szCs w:val="24"/>
        </w:rPr>
        <w:t xml:space="preserve"> </w:t>
      </w:r>
      <w:r w:rsidR="007A0CF7">
        <w:rPr>
          <w:rFonts w:cstheme="minorHAnsi"/>
          <w:color w:val="000000" w:themeColor="text1"/>
          <w:sz w:val="24"/>
          <w:szCs w:val="24"/>
        </w:rPr>
        <w:t>‘</w:t>
      </w:r>
      <w:r w:rsidR="00F82339" w:rsidRPr="006D2FB9">
        <w:rPr>
          <w:rFonts w:cstheme="minorHAnsi"/>
          <w:color w:val="000000" w:themeColor="text1"/>
          <w:sz w:val="24"/>
          <w:szCs w:val="24"/>
          <w:lang w:val="en"/>
        </w:rPr>
        <w:t>socially desirable responses</w:t>
      </w:r>
      <w:r w:rsidR="007A0CF7">
        <w:rPr>
          <w:rFonts w:cstheme="minorHAnsi"/>
          <w:color w:val="000000" w:themeColor="text1"/>
          <w:sz w:val="24"/>
          <w:szCs w:val="24"/>
          <w:lang w:val="en"/>
        </w:rPr>
        <w:t>’</w:t>
      </w:r>
      <w:r w:rsidR="00F82339" w:rsidRPr="006D2FB9">
        <w:rPr>
          <w:rFonts w:cstheme="minorHAnsi"/>
          <w:color w:val="000000" w:themeColor="text1"/>
          <w:sz w:val="24"/>
          <w:szCs w:val="24"/>
          <w:lang w:val="en"/>
        </w:rPr>
        <w:t xml:space="preserve"> (Shaked </w:t>
      </w:r>
      <w:r w:rsidR="0002024A" w:rsidRPr="006D2FB9">
        <w:rPr>
          <w:rFonts w:cstheme="minorHAnsi"/>
          <w:i/>
          <w:iCs/>
          <w:color w:val="000000" w:themeColor="text1"/>
          <w:sz w:val="24"/>
          <w:szCs w:val="24"/>
          <w:lang w:val="en"/>
        </w:rPr>
        <w:t>et al</w:t>
      </w:r>
      <w:r w:rsidR="00DB5847">
        <w:rPr>
          <w:rFonts w:cstheme="minorHAnsi"/>
          <w:color w:val="000000" w:themeColor="text1"/>
          <w:sz w:val="24"/>
          <w:szCs w:val="24"/>
          <w:lang w:val="en"/>
        </w:rPr>
        <w:t>.</w:t>
      </w:r>
      <w:r w:rsidR="00F82339" w:rsidRPr="006D2FB9">
        <w:rPr>
          <w:rFonts w:cstheme="minorHAnsi"/>
          <w:color w:val="000000" w:themeColor="text1"/>
          <w:sz w:val="24"/>
          <w:szCs w:val="24"/>
          <w:lang w:val="en"/>
        </w:rPr>
        <w:t xml:space="preserve"> 2018: 304)</w:t>
      </w:r>
      <w:r w:rsidR="0069709D" w:rsidRPr="006D2FB9">
        <w:rPr>
          <w:rFonts w:cstheme="minorHAnsi"/>
          <w:color w:val="000000" w:themeColor="text1"/>
          <w:sz w:val="24"/>
          <w:szCs w:val="24"/>
          <w:lang w:val="en"/>
        </w:rPr>
        <w:t xml:space="preserve"> that</w:t>
      </w:r>
      <w:r w:rsidR="008D470D" w:rsidRPr="006D2FB9">
        <w:rPr>
          <w:rFonts w:cstheme="minorHAnsi"/>
          <w:color w:val="000000" w:themeColor="text1"/>
          <w:sz w:val="24"/>
          <w:szCs w:val="24"/>
        </w:rPr>
        <w:t xml:space="preserve"> may differ from </w:t>
      </w:r>
      <w:r>
        <w:rPr>
          <w:rFonts w:cstheme="minorHAnsi"/>
          <w:color w:val="000000" w:themeColor="text1"/>
          <w:sz w:val="24"/>
          <w:szCs w:val="24"/>
        </w:rPr>
        <w:t>the</w:t>
      </w:r>
      <w:r w:rsidRPr="006D2FB9">
        <w:rPr>
          <w:rFonts w:cstheme="minorHAnsi"/>
          <w:color w:val="000000" w:themeColor="text1"/>
          <w:sz w:val="24"/>
          <w:szCs w:val="24"/>
        </w:rPr>
        <w:t xml:space="preserve"> </w:t>
      </w:r>
      <w:r w:rsidR="008D470D" w:rsidRPr="006D2FB9">
        <w:rPr>
          <w:rFonts w:cstheme="minorHAnsi"/>
          <w:color w:val="000000" w:themeColor="text1"/>
          <w:sz w:val="24"/>
          <w:szCs w:val="24"/>
        </w:rPr>
        <w:t xml:space="preserve">triangulated picture </w:t>
      </w:r>
      <w:r>
        <w:rPr>
          <w:rFonts w:cstheme="minorHAnsi"/>
          <w:color w:val="000000" w:themeColor="text1"/>
          <w:sz w:val="24"/>
          <w:szCs w:val="24"/>
        </w:rPr>
        <w:t xml:space="preserve">that would </w:t>
      </w:r>
      <w:r w:rsidR="001B7454">
        <w:rPr>
          <w:rFonts w:cstheme="minorHAnsi"/>
          <w:color w:val="000000" w:themeColor="text1"/>
          <w:sz w:val="24"/>
          <w:szCs w:val="24"/>
        </w:rPr>
        <w:t>emerge</w:t>
      </w:r>
      <w:r>
        <w:rPr>
          <w:rFonts w:cstheme="minorHAnsi"/>
          <w:color w:val="000000" w:themeColor="text1"/>
          <w:sz w:val="24"/>
          <w:szCs w:val="24"/>
        </w:rPr>
        <w:t xml:space="preserve"> </w:t>
      </w:r>
      <w:r w:rsidR="001B7454">
        <w:rPr>
          <w:rFonts w:cstheme="minorHAnsi"/>
          <w:color w:val="000000" w:themeColor="text1"/>
          <w:sz w:val="24"/>
          <w:szCs w:val="24"/>
        </w:rPr>
        <w:t>from the perspective of</w:t>
      </w:r>
      <w:r w:rsidR="008D470D" w:rsidRPr="006D2FB9">
        <w:rPr>
          <w:rFonts w:cstheme="minorHAnsi"/>
          <w:color w:val="000000" w:themeColor="text1"/>
          <w:sz w:val="24"/>
          <w:szCs w:val="24"/>
        </w:rPr>
        <w:t xml:space="preserve"> staff or learners</w:t>
      </w:r>
      <w:r w:rsidR="00201F71" w:rsidRPr="006D2FB9">
        <w:rPr>
          <w:rFonts w:cstheme="minorHAnsi"/>
          <w:color w:val="000000" w:themeColor="text1"/>
          <w:sz w:val="24"/>
          <w:szCs w:val="24"/>
        </w:rPr>
        <w:t xml:space="preserve"> </w:t>
      </w:r>
      <w:r w:rsidR="00F36369" w:rsidRPr="006D2FB9">
        <w:rPr>
          <w:rFonts w:cstheme="minorHAnsi"/>
          <w:color w:val="000000" w:themeColor="text1"/>
          <w:sz w:val="24"/>
          <w:szCs w:val="24"/>
        </w:rPr>
        <w:t>or</w:t>
      </w:r>
      <w:r w:rsidR="00A34DC6" w:rsidRPr="006D2FB9">
        <w:rPr>
          <w:rFonts w:cstheme="minorHAnsi"/>
          <w:color w:val="000000" w:themeColor="text1"/>
          <w:sz w:val="24"/>
          <w:szCs w:val="24"/>
        </w:rPr>
        <w:t xml:space="preserve"> from </w:t>
      </w:r>
      <w:r w:rsidR="00F36369" w:rsidRPr="006D2FB9">
        <w:rPr>
          <w:rFonts w:cstheme="minorHAnsi"/>
          <w:color w:val="000000" w:themeColor="text1"/>
          <w:sz w:val="24"/>
          <w:szCs w:val="24"/>
        </w:rPr>
        <w:t xml:space="preserve">observation </w:t>
      </w:r>
      <w:r w:rsidR="00201F71" w:rsidRPr="006D2FB9">
        <w:rPr>
          <w:rFonts w:cstheme="minorHAnsi"/>
          <w:color w:val="000000" w:themeColor="text1"/>
          <w:sz w:val="24"/>
          <w:szCs w:val="24"/>
        </w:rPr>
        <w:t>(</w:t>
      </w:r>
      <w:proofErr w:type="spellStart"/>
      <w:r w:rsidR="00201F71" w:rsidRPr="006D2FB9">
        <w:rPr>
          <w:rFonts w:cstheme="minorHAnsi"/>
          <w:color w:val="000000" w:themeColor="text1"/>
          <w:sz w:val="24"/>
          <w:szCs w:val="24"/>
        </w:rPr>
        <w:t>Scheurich</w:t>
      </w:r>
      <w:proofErr w:type="spellEnd"/>
      <w:r w:rsidR="00201F71" w:rsidRPr="006D2FB9">
        <w:rPr>
          <w:rFonts w:cstheme="minorHAnsi"/>
          <w:color w:val="000000" w:themeColor="text1"/>
          <w:sz w:val="24"/>
          <w:szCs w:val="24"/>
        </w:rPr>
        <w:t xml:space="preserve"> 2014). </w:t>
      </w:r>
      <w:r w:rsidR="00840AB3">
        <w:rPr>
          <w:rFonts w:cstheme="minorHAnsi"/>
          <w:color w:val="000000" w:themeColor="text1"/>
          <w:sz w:val="24"/>
          <w:szCs w:val="24"/>
        </w:rPr>
        <w:t>A</w:t>
      </w:r>
      <w:r w:rsidR="000648EC" w:rsidRPr="006D2FB9">
        <w:rPr>
          <w:rFonts w:cstheme="minorHAnsi"/>
          <w:color w:val="000000" w:themeColor="text1"/>
          <w:sz w:val="24"/>
          <w:szCs w:val="24"/>
        </w:rPr>
        <w:t xml:space="preserve">sking leaders to </w:t>
      </w:r>
      <w:r w:rsidR="00F454BA">
        <w:rPr>
          <w:rFonts w:cstheme="minorHAnsi"/>
          <w:color w:val="000000" w:themeColor="text1"/>
          <w:sz w:val="24"/>
          <w:szCs w:val="24"/>
        </w:rPr>
        <w:t>enter in a</w:t>
      </w:r>
      <w:r w:rsidR="00840AB3">
        <w:rPr>
          <w:rFonts w:cstheme="minorHAnsi"/>
          <w:color w:val="000000" w:themeColor="text1"/>
          <w:sz w:val="24"/>
          <w:szCs w:val="24"/>
        </w:rPr>
        <w:t xml:space="preserve"> d</w:t>
      </w:r>
      <w:r w:rsidR="00840AB3" w:rsidRPr="006D2FB9">
        <w:rPr>
          <w:rFonts w:cstheme="minorHAnsi"/>
          <w:color w:val="000000" w:themeColor="text1"/>
          <w:sz w:val="24"/>
          <w:szCs w:val="24"/>
        </w:rPr>
        <w:t>iar</w:t>
      </w:r>
      <w:r w:rsidR="00F454BA">
        <w:rPr>
          <w:rFonts w:cstheme="minorHAnsi"/>
          <w:color w:val="000000" w:themeColor="text1"/>
          <w:sz w:val="24"/>
          <w:szCs w:val="24"/>
        </w:rPr>
        <w:t>y</w:t>
      </w:r>
      <w:r w:rsidR="00840AB3">
        <w:rPr>
          <w:rFonts w:cstheme="minorHAnsi"/>
          <w:color w:val="000000" w:themeColor="text1"/>
          <w:sz w:val="24"/>
          <w:szCs w:val="24"/>
        </w:rPr>
        <w:t xml:space="preserve"> </w:t>
      </w:r>
      <w:r w:rsidR="000648EC" w:rsidRPr="006D2FB9">
        <w:rPr>
          <w:rFonts w:cstheme="minorHAnsi"/>
          <w:color w:val="000000" w:themeColor="text1"/>
          <w:sz w:val="24"/>
          <w:szCs w:val="24"/>
        </w:rPr>
        <w:t xml:space="preserve">what they </w:t>
      </w:r>
      <w:r w:rsidR="00606999" w:rsidRPr="006D2FB9">
        <w:rPr>
          <w:rFonts w:cstheme="minorHAnsi"/>
          <w:color w:val="000000" w:themeColor="text1"/>
          <w:sz w:val="24"/>
          <w:szCs w:val="24"/>
        </w:rPr>
        <w:t xml:space="preserve">are </w:t>
      </w:r>
      <w:r w:rsidR="000648EC" w:rsidRPr="006D2FB9">
        <w:rPr>
          <w:rFonts w:cstheme="minorHAnsi"/>
          <w:color w:val="000000" w:themeColor="text1"/>
          <w:sz w:val="24"/>
          <w:szCs w:val="24"/>
        </w:rPr>
        <w:t>do</w:t>
      </w:r>
      <w:r w:rsidR="00606999" w:rsidRPr="006D2FB9">
        <w:rPr>
          <w:rFonts w:cstheme="minorHAnsi"/>
          <w:color w:val="000000" w:themeColor="text1"/>
          <w:sz w:val="24"/>
          <w:szCs w:val="24"/>
        </w:rPr>
        <w:t>ing</w:t>
      </w:r>
      <w:r>
        <w:rPr>
          <w:rFonts w:cstheme="minorHAnsi"/>
          <w:color w:val="000000" w:themeColor="text1"/>
          <w:sz w:val="24"/>
          <w:szCs w:val="24"/>
        </w:rPr>
        <w:t xml:space="preserve"> </w:t>
      </w:r>
      <w:r w:rsidRPr="006D2FB9">
        <w:rPr>
          <w:rFonts w:cstheme="minorHAnsi"/>
          <w:color w:val="000000" w:themeColor="text1"/>
          <w:sz w:val="24"/>
          <w:szCs w:val="24"/>
        </w:rPr>
        <w:t>go</w:t>
      </w:r>
      <w:r>
        <w:rPr>
          <w:rFonts w:cstheme="minorHAnsi"/>
          <w:color w:val="000000" w:themeColor="text1"/>
          <w:sz w:val="24"/>
          <w:szCs w:val="24"/>
        </w:rPr>
        <w:t>es</w:t>
      </w:r>
      <w:r w:rsidRPr="006D2FB9">
        <w:rPr>
          <w:rFonts w:cstheme="minorHAnsi"/>
          <w:color w:val="000000" w:themeColor="text1"/>
          <w:sz w:val="24"/>
          <w:szCs w:val="24"/>
        </w:rPr>
        <w:t xml:space="preserve"> some way towards recording actual actions</w:t>
      </w:r>
      <w:r>
        <w:rPr>
          <w:rFonts w:cstheme="minorHAnsi"/>
          <w:color w:val="000000" w:themeColor="text1"/>
          <w:sz w:val="24"/>
          <w:szCs w:val="24"/>
        </w:rPr>
        <w:t>; h</w:t>
      </w:r>
      <w:r w:rsidR="000648EC" w:rsidRPr="006D2FB9">
        <w:rPr>
          <w:rFonts w:cstheme="minorHAnsi"/>
          <w:color w:val="000000" w:themeColor="text1"/>
          <w:sz w:val="24"/>
          <w:szCs w:val="24"/>
        </w:rPr>
        <w:t xml:space="preserve">owever, even </w:t>
      </w:r>
      <w:r>
        <w:rPr>
          <w:rFonts w:cstheme="minorHAnsi"/>
          <w:color w:val="000000" w:themeColor="text1"/>
          <w:sz w:val="24"/>
          <w:szCs w:val="24"/>
        </w:rPr>
        <w:t>diaries</w:t>
      </w:r>
      <w:r w:rsidRPr="006D2FB9">
        <w:rPr>
          <w:rFonts w:cstheme="minorHAnsi"/>
          <w:color w:val="000000" w:themeColor="text1"/>
          <w:sz w:val="24"/>
          <w:szCs w:val="24"/>
        </w:rPr>
        <w:t xml:space="preserve"> </w:t>
      </w:r>
      <w:r w:rsidR="000648EC" w:rsidRPr="006D2FB9">
        <w:rPr>
          <w:rFonts w:cstheme="minorHAnsi"/>
          <w:color w:val="000000" w:themeColor="text1"/>
          <w:sz w:val="24"/>
          <w:szCs w:val="24"/>
        </w:rPr>
        <w:t>are constructed records and</w:t>
      </w:r>
      <w:r>
        <w:rPr>
          <w:rFonts w:cstheme="minorHAnsi"/>
          <w:color w:val="000000" w:themeColor="text1"/>
          <w:sz w:val="24"/>
          <w:szCs w:val="24"/>
        </w:rPr>
        <w:t>,</w:t>
      </w:r>
      <w:r w:rsidRPr="00D66728">
        <w:rPr>
          <w:rFonts w:cstheme="minorHAnsi"/>
          <w:color w:val="000000" w:themeColor="text1"/>
          <w:sz w:val="24"/>
          <w:szCs w:val="24"/>
        </w:rPr>
        <w:t xml:space="preserve"> </w:t>
      </w:r>
      <w:r w:rsidRPr="006D2FB9">
        <w:rPr>
          <w:rFonts w:cstheme="minorHAnsi"/>
          <w:color w:val="000000" w:themeColor="text1"/>
          <w:sz w:val="24"/>
          <w:szCs w:val="24"/>
        </w:rPr>
        <w:t xml:space="preserve">in any case, </w:t>
      </w:r>
      <w:r>
        <w:rPr>
          <w:rFonts w:cstheme="minorHAnsi"/>
          <w:color w:val="000000" w:themeColor="text1"/>
          <w:sz w:val="24"/>
          <w:szCs w:val="24"/>
        </w:rPr>
        <w:t>their use is</w:t>
      </w:r>
      <w:r w:rsidR="000648EC" w:rsidRPr="006D2FB9">
        <w:rPr>
          <w:rFonts w:cstheme="minorHAnsi"/>
          <w:color w:val="000000" w:themeColor="text1"/>
          <w:sz w:val="24"/>
          <w:szCs w:val="24"/>
        </w:rPr>
        <w:t xml:space="preserve"> un</w:t>
      </w:r>
      <w:r w:rsidR="00F36369" w:rsidRPr="006D2FB9">
        <w:rPr>
          <w:rFonts w:cstheme="minorHAnsi"/>
          <w:color w:val="000000" w:themeColor="text1"/>
          <w:sz w:val="24"/>
          <w:szCs w:val="24"/>
        </w:rPr>
        <w:t>common</w:t>
      </w:r>
      <w:r w:rsidR="000648EC" w:rsidRPr="006D2FB9">
        <w:rPr>
          <w:rFonts w:cstheme="minorHAnsi"/>
          <w:color w:val="000000" w:themeColor="text1"/>
          <w:sz w:val="24"/>
          <w:szCs w:val="24"/>
        </w:rPr>
        <w:t xml:space="preserve"> in gender research in educational leadership.</w:t>
      </w:r>
      <w:r w:rsidR="00501C73" w:rsidRPr="006D2FB9">
        <w:rPr>
          <w:rFonts w:cstheme="minorHAnsi"/>
          <w:color w:val="000000" w:themeColor="text1"/>
          <w:sz w:val="24"/>
          <w:szCs w:val="24"/>
        </w:rPr>
        <w:t xml:space="preserve"> </w:t>
      </w:r>
    </w:p>
    <w:p w14:paraId="1B7ECB21" w14:textId="77777777" w:rsidR="00F454BA" w:rsidRDefault="00F454BA" w:rsidP="00702424">
      <w:pPr>
        <w:autoSpaceDE w:val="0"/>
        <w:autoSpaceDN w:val="0"/>
        <w:adjustRightInd w:val="0"/>
        <w:rPr>
          <w:rFonts w:cstheme="minorHAnsi"/>
          <w:color w:val="000000" w:themeColor="text1"/>
          <w:sz w:val="24"/>
          <w:szCs w:val="24"/>
        </w:rPr>
      </w:pPr>
    </w:p>
    <w:p w14:paraId="421D48CF" w14:textId="2AE0000E" w:rsidR="00FB3C4A" w:rsidRPr="006D2FB9" w:rsidRDefault="00501C73" w:rsidP="00702424">
      <w:pPr>
        <w:rPr>
          <w:rFonts w:cstheme="minorHAnsi"/>
          <w:color w:val="000000" w:themeColor="text1"/>
          <w:sz w:val="24"/>
          <w:szCs w:val="24"/>
        </w:rPr>
      </w:pPr>
      <w:r w:rsidRPr="006D2FB9">
        <w:rPr>
          <w:rFonts w:cstheme="minorHAnsi"/>
          <w:color w:val="000000" w:themeColor="text1"/>
          <w:sz w:val="24"/>
          <w:szCs w:val="24"/>
        </w:rPr>
        <w:t>O</w:t>
      </w:r>
      <w:r w:rsidR="000648EC" w:rsidRPr="006D2FB9">
        <w:rPr>
          <w:rFonts w:cstheme="minorHAnsi"/>
          <w:color w:val="000000" w:themeColor="text1"/>
          <w:sz w:val="24"/>
          <w:szCs w:val="24"/>
        </w:rPr>
        <w:t xml:space="preserve">verwhelmingly, the evidence </w:t>
      </w:r>
      <w:r w:rsidR="00583681">
        <w:rPr>
          <w:rFonts w:cstheme="minorHAnsi"/>
          <w:color w:val="000000" w:themeColor="text1"/>
          <w:sz w:val="24"/>
          <w:szCs w:val="24"/>
        </w:rPr>
        <w:t>comprises</w:t>
      </w:r>
      <w:r w:rsidR="00583681" w:rsidRPr="006D2FB9">
        <w:rPr>
          <w:rFonts w:cstheme="minorHAnsi"/>
          <w:color w:val="000000" w:themeColor="text1"/>
          <w:sz w:val="24"/>
          <w:szCs w:val="24"/>
        </w:rPr>
        <w:t xml:space="preserve"> </w:t>
      </w:r>
      <w:r w:rsidR="000648EC" w:rsidRPr="006D2FB9">
        <w:rPr>
          <w:rFonts w:cstheme="minorHAnsi"/>
          <w:color w:val="000000" w:themeColor="text1"/>
          <w:sz w:val="24"/>
          <w:szCs w:val="24"/>
        </w:rPr>
        <w:t>what women say</w:t>
      </w:r>
      <w:r w:rsidR="00F454BA">
        <w:rPr>
          <w:rFonts w:cstheme="minorHAnsi"/>
          <w:color w:val="000000" w:themeColor="text1"/>
          <w:sz w:val="24"/>
          <w:szCs w:val="24"/>
        </w:rPr>
        <w:t xml:space="preserve"> that</w:t>
      </w:r>
      <w:r w:rsidR="000648EC" w:rsidRPr="006D2FB9">
        <w:rPr>
          <w:rFonts w:cstheme="minorHAnsi"/>
          <w:color w:val="000000" w:themeColor="text1"/>
          <w:sz w:val="24"/>
          <w:szCs w:val="24"/>
        </w:rPr>
        <w:t xml:space="preserve"> they think and do, sometimes but often not</w:t>
      </w:r>
      <w:r w:rsidR="00F454BA">
        <w:rPr>
          <w:rFonts w:cstheme="minorHAnsi"/>
          <w:color w:val="000000" w:themeColor="text1"/>
          <w:sz w:val="24"/>
          <w:szCs w:val="24"/>
        </w:rPr>
        <w:t xml:space="preserve"> </w:t>
      </w:r>
      <w:r w:rsidR="00F454BA" w:rsidRPr="006D2FB9">
        <w:rPr>
          <w:rFonts w:cstheme="minorHAnsi"/>
          <w:color w:val="000000" w:themeColor="text1"/>
          <w:sz w:val="24"/>
          <w:szCs w:val="24"/>
        </w:rPr>
        <w:t>triangulated by other views</w:t>
      </w:r>
      <w:r w:rsidR="000648EC" w:rsidRPr="006D2FB9">
        <w:rPr>
          <w:rFonts w:cstheme="minorHAnsi"/>
          <w:color w:val="000000" w:themeColor="text1"/>
          <w:sz w:val="24"/>
          <w:szCs w:val="24"/>
        </w:rPr>
        <w:t>.</w:t>
      </w:r>
      <w:r w:rsidR="00F454BA">
        <w:rPr>
          <w:rFonts w:cstheme="minorHAnsi"/>
          <w:color w:val="000000" w:themeColor="text1"/>
          <w:sz w:val="24"/>
          <w:szCs w:val="24"/>
        </w:rPr>
        <w:t xml:space="preserve"> </w:t>
      </w:r>
      <w:r w:rsidR="00363EAC" w:rsidRPr="006D2FB9">
        <w:rPr>
          <w:rFonts w:cstheme="minorHAnsi"/>
          <w:color w:val="000000" w:themeColor="text1"/>
          <w:sz w:val="24"/>
          <w:szCs w:val="24"/>
        </w:rPr>
        <w:t xml:space="preserve">Until there are more observational and ethnographic studies, existing data </w:t>
      </w:r>
      <w:r w:rsidR="00D66728">
        <w:rPr>
          <w:rFonts w:cstheme="minorHAnsi"/>
          <w:color w:val="000000" w:themeColor="text1"/>
          <w:sz w:val="24"/>
          <w:szCs w:val="24"/>
        </w:rPr>
        <w:t xml:space="preserve">continue to </w:t>
      </w:r>
      <w:r w:rsidR="00583681">
        <w:rPr>
          <w:rFonts w:cstheme="minorHAnsi"/>
          <w:color w:val="000000" w:themeColor="text1"/>
          <w:sz w:val="24"/>
          <w:szCs w:val="24"/>
        </w:rPr>
        <w:t>have</w:t>
      </w:r>
      <w:r w:rsidR="00363EAC" w:rsidRPr="006D2FB9">
        <w:rPr>
          <w:rFonts w:cstheme="minorHAnsi"/>
          <w:color w:val="000000" w:themeColor="text1"/>
          <w:sz w:val="24"/>
          <w:szCs w:val="24"/>
        </w:rPr>
        <w:t xml:space="preserve"> </w:t>
      </w:r>
      <w:r w:rsidR="000F019D" w:rsidRPr="006D2FB9">
        <w:rPr>
          <w:rFonts w:cstheme="minorHAnsi"/>
          <w:color w:val="000000" w:themeColor="text1"/>
          <w:sz w:val="24"/>
          <w:szCs w:val="24"/>
        </w:rPr>
        <w:t>debateable</w:t>
      </w:r>
      <w:r w:rsidR="00F36369" w:rsidRPr="006D2FB9">
        <w:rPr>
          <w:rFonts w:cstheme="minorHAnsi"/>
          <w:color w:val="000000" w:themeColor="text1"/>
          <w:sz w:val="24"/>
          <w:szCs w:val="24"/>
        </w:rPr>
        <w:t xml:space="preserve"> </w:t>
      </w:r>
      <w:r w:rsidR="00363EAC" w:rsidRPr="006D2FB9">
        <w:rPr>
          <w:rFonts w:cstheme="minorHAnsi"/>
          <w:color w:val="000000" w:themeColor="text1"/>
          <w:sz w:val="24"/>
          <w:szCs w:val="24"/>
        </w:rPr>
        <w:t>status. Certainly</w:t>
      </w:r>
      <w:r w:rsidR="00583681">
        <w:rPr>
          <w:rFonts w:cstheme="minorHAnsi"/>
          <w:color w:val="000000" w:themeColor="text1"/>
          <w:sz w:val="24"/>
          <w:szCs w:val="24"/>
        </w:rPr>
        <w:t>,</w:t>
      </w:r>
      <w:r w:rsidR="00840AB3" w:rsidRPr="00840AB3">
        <w:rPr>
          <w:rFonts w:cstheme="minorHAnsi"/>
          <w:color w:val="000000" w:themeColor="text1"/>
          <w:sz w:val="24"/>
          <w:szCs w:val="24"/>
        </w:rPr>
        <w:t xml:space="preserve"> </w:t>
      </w:r>
      <w:r w:rsidR="00363EAC" w:rsidRPr="006D2FB9">
        <w:rPr>
          <w:rFonts w:cstheme="minorHAnsi"/>
          <w:color w:val="000000" w:themeColor="text1"/>
          <w:sz w:val="24"/>
          <w:szCs w:val="24"/>
        </w:rPr>
        <w:t xml:space="preserve">the feminist project </w:t>
      </w:r>
      <w:r w:rsidR="00F36369" w:rsidRPr="006D2FB9">
        <w:rPr>
          <w:rFonts w:cstheme="minorHAnsi"/>
          <w:color w:val="000000" w:themeColor="text1"/>
          <w:sz w:val="24"/>
          <w:szCs w:val="24"/>
        </w:rPr>
        <w:t xml:space="preserve">that insists </w:t>
      </w:r>
      <w:r w:rsidR="00D66728">
        <w:rPr>
          <w:rFonts w:cstheme="minorHAnsi"/>
          <w:color w:val="000000" w:themeColor="text1"/>
          <w:sz w:val="24"/>
          <w:szCs w:val="24"/>
        </w:rPr>
        <w:t xml:space="preserve">that </w:t>
      </w:r>
      <w:r w:rsidR="00F36369" w:rsidRPr="006D2FB9">
        <w:rPr>
          <w:rFonts w:cstheme="minorHAnsi"/>
          <w:color w:val="000000" w:themeColor="text1"/>
          <w:sz w:val="24"/>
          <w:szCs w:val="24"/>
        </w:rPr>
        <w:t>we</w:t>
      </w:r>
      <w:r w:rsidR="00363EAC" w:rsidRPr="006D2FB9">
        <w:rPr>
          <w:rFonts w:cstheme="minorHAnsi"/>
          <w:color w:val="000000" w:themeColor="text1"/>
          <w:sz w:val="24"/>
          <w:szCs w:val="24"/>
        </w:rPr>
        <w:t xml:space="preserve"> </w:t>
      </w:r>
      <w:r w:rsidR="008252D7">
        <w:rPr>
          <w:rFonts w:cstheme="minorHAnsi"/>
          <w:color w:val="000000" w:themeColor="text1"/>
          <w:sz w:val="24"/>
          <w:szCs w:val="24"/>
        </w:rPr>
        <w:t>pay</w:t>
      </w:r>
      <w:r w:rsidR="008252D7" w:rsidRPr="006D2FB9">
        <w:rPr>
          <w:rFonts w:cstheme="minorHAnsi"/>
          <w:color w:val="000000" w:themeColor="text1"/>
          <w:sz w:val="24"/>
          <w:szCs w:val="24"/>
        </w:rPr>
        <w:t xml:space="preserve"> </w:t>
      </w:r>
      <w:r w:rsidR="00E10795" w:rsidRPr="006D2FB9">
        <w:rPr>
          <w:rFonts w:cstheme="minorHAnsi"/>
          <w:color w:val="000000" w:themeColor="text1"/>
          <w:sz w:val="24"/>
          <w:szCs w:val="24"/>
        </w:rPr>
        <w:t xml:space="preserve">serious attention to </w:t>
      </w:r>
      <w:r w:rsidR="00363EAC" w:rsidRPr="006D2FB9">
        <w:rPr>
          <w:rFonts w:cstheme="minorHAnsi"/>
          <w:color w:val="000000" w:themeColor="text1"/>
          <w:sz w:val="24"/>
          <w:szCs w:val="24"/>
        </w:rPr>
        <w:t>listen</w:t>
      </w:r>
      <w:r w:rsidR="00E10795" w:rsidRPr="006D2FB9">
        <w:rPr>
          <w:rFonts w:cstheme="minorHAnsi"/>
          <w:color w:val="000000" w:themeColor="text1"/>
          <w:sz w:val="24"/>
          <w:szCs w:val="24"/>
        </w:rPr>
        <w:t>ing</w:t>
      </w:r>
      <w:r w:rsidR="00363EAC" w:rsidRPr="006D2FB9">
        <w:rPr>
          <w:rFonts w:cstheme="minorHAnsi"/>
          <w:color w:val="000000" w:themeColor="text1"/>
          <w:sz w:val="24"/>
          <w:szCs w:val="24"/>
        </w:rPr>
        <w:t xml:space="preserve"> to women </w:t>
      </w:r>
      <w:r w:rsidR="00583681">
        <w:rPr>
          <w:rFonts w:cstheme="minorHAnsi"/>
          <w:color w:val="000000" w:themeColor="text1"/>
          <w:sz w:val="24"/>
          <w:szCs w:val="24"/>
        </w:rPr>
        <w:t xml:space="preserve">is </w:t>
      </w:r>
      <w:r w:rsidR="00583681" w:rsidRPr="006D2FB9">
        <w:rPr>
          <w:rFonts w:cstheme="minorHAnsi"/>
          <w:color w:val="000000" w:themeColor="text1"/>
          <w:sz w:val="24"/>
          <w:szCs w:val="24"/>
        </w:rPr>
        <w:t>important</w:t>
      </w:r>
      <w:r w:rsidR="008252D7">
        <w:rPr>
          <w:rFonts w:cstheme="minorHAnsi"/>
          <w:color w:val="000000" w:themeColor="text1"/>
          <w:sz w:val="24"/>
          <w:szCs w:val="24"/>
        </w:rPr>
        <w:t xml:space="preserve">; </w:t>
      </w:r>
      <w:r w:rsidR="00D66728">
        <w:rPr>
          <w:rFonts w:cstheme="minorHAnsi"/>
          <w:color w:val="000000" w:themeColor="text1"/>
          <w:sz w:val="24"/>
          <w:szCs w:val="24"/>
        </w:rPr>
        <w:t>ye</w:t>
      </w:r>
      <w:r w:rsidR="00D66728" w:rsidRPr="006D2FB9">
        <w:rPr>
          <w:rFonts w:cstheme="minorHAnsi"/>
          <w:color w:val="000000" w:themeColor="text1"/>
          <w:sz w:val="24"/>
          <w:szCs w:val="24"/>
        </w:rPr>
        <w:t>t</w:t>
      </w:r>
      <w:r w:rsidR="00D66728">
        <w:rPr>
          <w:rFonts w:cstheme="minorHAnsi"/>
          <w:color w:val="000000" w:themeColor="text1"/>
          <w:sz w:val="24"/>
          <w:szCs w:val="24"/>
        </w:rPr>
        <w:t>,</w:t>
      </w:r>
      <w:r w:rsidR="00363EAC" w:rsidRPr="006D2FB9">
        <w:rPr>
          <w:rFonts w:cstheme="minorHAnsi"/>
          <w:color w:val="000000" w:themeColor="text1"/>
          <w:sz w:val="24"/>
          <w:szCs w:val="24"/>
        </w:rPr>
        <w:t xml:space="preserve"> </w:t>
      </w:r>
      <w:r w:rsidR="00A34DC6" w:rsidRPr="006D2FB9">
        <w:rPr>
          <w:rFonts w:cstheme="minorHAnsi"/>
          <w:color w:val="000000" w:themeColor="text1"/>
          <w:sz w:val="24"/>
          <w:szCs w:val="24"/>
        </w:rPr>
        <w:t xml:space="preserve">if the research is to </w:t>
      </w:r>
      <w:r w:rsidR="00D66728">
        <w:rPr>
          <w:rFonts w:cstheme="minorHAnsi"/>
          <w:color w:val="000000" w:themeColor="text1"/>
          <w:sz w:val="24"/>
          <w:szCs w:val="24"/>
        </w:rPr>
        <w:t>be</w:t>
      </w:r>
      <w:r w:rsidR="00A34DC6" w:rsidRPr="006D2FB9">
        <w:rPr>
          <w:rFonts w:cstheme="minorHAnsi"/>
          <w:color w:val="000000" w:themeColor="text1"/>
          <w:sz w:val="24"/>
          <w:szCs w:val="24"/>
        </w:rPr>
        <w:t xml:space="preserve"> credible</w:t>
      </w:r>
      <w:r w:rsidR="00D66728">
        <w:rPr>
          <w:rFonts w:cstheme="minorHAnsi"/>
          <w:color w:val="000000" w:themeColor="text1"/>
          <w:sz w:val="24"/>
          <w:szCs w:val="24"/>
        </w:rPr>
        <w:t xml:space="preserve">, </w:t>
      </w:r>
      <w:r w:rsidR="00D66728" w:rsidRPr="006D2FB9">
        <w:rPr>
          <w:rFonts w:cstheme="minorHAnsi"/>
          <w:color w:val="000000" w:themeColor="text1"/>
          <w:sz w:val="24"/>
          <w:szCs w:val="24"/>
        </w:rPr>
        <w:t>listening should not be undertaken with uncritical acceptance of self-perception as unproblematic fact</w:t>
      </w:r>
      <w:r w:rsidR="00363EAC" w:rsidRPr="006D2FB9">
        <w:rPr>
          <w:rFonts w:cstheme="minorHAnsi"/>
          <w:color w:val="000000" w:themeColor="text1"/>
          <w:sz w:val="24"/>
          <w:szCs w:val="24"/>
        </w:rPr>
        <w:t>.</w:t>
      </w:r>
    </w:p>
    <w:p w14:paraId="05D6BBB2" w14:textId="19EB43FA" w:rsidR="009D3EF6" w:rsidRPr="006D2FB9" w:rsidRDefault="009D3EF6" w:rsidP="00702424">
      <w:pPr>
        <w:rPr>
          <w:rFonts w:cstheme="minorHAnsi"/>
          <w:color w:val="000000" w:themeColor="text1"/>
          <w:sz w:val="24"/>
          <w:szCs w:val="24"/>
        </w:rPr>
      </w:pPr>
    </w:p>
    <w:p w14:paraId="5BE82FDA" w14:textId="3E30BCCC" w:rsidR="008D2769" w:rsidRPr="006D2FB9" w:rsidRDefault="009D3EF6" w:rsidP="00521485">
      <w:pPr>
        <w:rPr>
          <w:rFonts w:cstheme="minorHAnsi"/>
          <w:color w:val="000000" w:themeColor="text1"/>
          <w:sz w:val="24"/>
          <w:szCs w:val="24"/>
        </w:rPr>
      </w:pPr>
      <w:r w:rsidRPr="006D2FB9">
        <w:rPr>
          <w:rFonts w:cstheme="minorHAnsi"/>
          <w:color w:val="000000" w:themeColor="text1"/>
          <w:sz w:val="24"/>
          <w:szCs w:val="24"/>
        </w:rPr>
        <w:t xml:space="preserve">The research is limited in other ways. </w:t>
      </w:r>
      <w:proofErr w:type="spellStart"/>
      <w:r w:rsidRPr="006D2FB9">
        <w:rPr>
          <w:rFonts w:cstheme="minorHAnsi"/>
          <w:color w:val="000000" w:themeColor="text1"/>
          <w:sz w:val="24"/>
          <w:szCs w:val="24"/>
        </w:rPr>
        <w:t>Lomotey</w:t>
      </w:r>
      <w:proofErr w:type="spellEnd"/>
      <w:r w:rsidRPr="006D2FB9">
        <w:rPr>
          <w:rFonts w:cstheme="minorHAnsi"/>
          <w:color w:val="000000" w:themeColor="text1"/>
          <w:sz w:val="24"/>
          <w:szCs w:val="24"/>
        </w:rPr>
        <w:t xml:space="preserve"> (2019) reviewed</w:t>
      </w:r>
      <w:r w:rsidR="00C2186A">
        <w:rPr>
          <w:rFonts w:cstheme="minorHAnsi"/>
          <w:color w:val="000000" w:themeColor="text1"/>
          <w:sz w:val="24"/>
          <w:szCs w:val="24"/>
        </w:rPr>
        <w:t xml:space="preserve"> </w:t>
      </w:r>
      <w:r w:rsidR="008252D7">
        <w:rPr>
          <w:rFonts w:cstheme="minorHAnsi"/>
          <w:color w:val="000000" w:themeColor="text1"/>
          <w:sz w:val="24"/>
          <w:szCs w:val="24"/>
        </w:rPr>
        <w:t>studies</w:t>
      </w:r>
      <w:r w:rsidRPr="006D2FB9">
        <w:rPr>
          <w:rFonts w:cstheme="minorHAnsi"/>
          <w:color w:val="000000" w:themeColor="text1"/>
          <w:sz w:val="24"/>
          <w:szCs w:val="24"/>
        </w:rPr>
        <w:t xml:space="preserve"> </w:t>
      </w:r>
      <w:r w:rsidR="00840AB3">
        <w:rPr>
          <w:rFonts w:cstheme="minorHAnsi"/>
          <w:color w:val="000000" w:themeColor="text1"/>
          <w:sz w:val="24"/>
          <w:szCs w:val="24"/>
        </w:rPr>
        <w:t xml:space="preserve">conducted </w:t>
      </w:r>
      <w:r w:rsidRPr="006D2FB9">
        <w:rPr>
          <w:rFonts w:cstheme="minorHAnsi"/>
          <w:color w:val="000000" w:themeColor="text1"/>
          <w:sz w:val="24"/>
          <w:szCs w:val="24"/>
        </w:rPr>
        <w:t xml:space="preserve">between 1993 and 2017 </w:t>
      </w:r>
      <w:r w:rsidR="00840AB3">
        <w:rPr>
          <w:rFonts w:cstheme="minorHAnsi"/>
          <w:color w:val="000000" w:themeColor="text1"/>
          <w:sz w:val="24"/>
          <w:szCs w:val="24"/>
        </w:rPr>
        <w:t>with</w:t>
      </w:r>
      <w:r w:rsidR="00840AB3" w:rsidRPr="006D2FB9">
        <w:rPr>
          <w:rFonts w:cstheme="minorHAnsi"/>
          <w:color w:val="000000" w:themeColor="text1"/>
          <w:sz w:val="24"/>
          <w:szCs w:val="24"/>
        </w:rPr>
        <w:t xml:space="preserve"> </w:t>
      </w:r>
      <w:r w:rsidRPr="006D2FB9">
        <w:rPr>
          <w:rFonts w:cstheme="minorHAnsi"/>
          <w:color w:val="000000" w:themeColor="text1"/>
          <w:sz w:val="24"/>
          <w:szCs w:val="24"/>
        </w:rPr>
        <w:t>black women principals in the United States. Most were dissertations and</w:t>
      </w:r>
      <w:r w:rsidR="00D66728">
        <w:rPr>
          <w:rFonts w:cstheme="minorHAnsi"/>
          <w:color w:val="000000" w:themeColor="text1"/>
          <w:sz w:val="24"/>
          <w:szCs w:val="24"/>
        </w:rPr>
        <w:t>,</w:t>
      </w:r>
      <w:r w:rsidRPr="006D2FB9">
        <w:rPr>
          <w:rFonts w:cstheme="minorHAnsi"/>
          <w:color w:val="000000" w:themeColor="text1"/>
          <w:sz w:val="24"/>
          <w:szCs w:val="24"/>
        </w:rPr>
        <w:t xml:space="preserve"> in all but one</w:t>
      </w:r>
      <w:r w:rsidR="00D66728">
        <w:rPr>
          <w:rFonts w:cstheme="minorHAnsi"/>
          <w:color w:val="000000" w:themeColor="text1"/>
          <w:sz w:val="24"/>
          <w:szCs w:val="24"/>
        </w:rPr>
        <w:t>,</w:t>
      </w:r>
      <w:r w:rsidRPr="006D2FB9">
        <w:rPr>
          <w:rFonts w:cstheme="minorHAnsi"/>
          <w:color w:val="000000" w:themeColor="text1"/>
          <w:sz w:val="24"/>
          <w:szCs w:val="24"/>
        </w:rPr>
        <w:t xml:space="preserve"> the sample size was small, a third having only three respondents. </w:t>
      </w:r>
      <w:r w:rsidR="008D2769" w:rsidRPr="006D2FB9">
        <w:rPr>
          <w:rFonts w:cstheme="minorHAnsi"/>
          <w:color w:val="000000" w:themeColor="text1"/>
          <w:sz w:val="24"/>
          <w:szCs w:val="24"/>
        </w:rPr>
        <w:t>Since 2017</w:t>
      </w:r>
      <w:r w:rsidR="00D66728">
        <w:rPr>
          <w:rFonts w:cstheme="minorHAnsi"/>
          <w:color w:val="000000" w:themeColor="text1"/>
          <w:sz w:val="24"/>
          <w:szCs w:val="24"/>
        </w:rPr>
        <w:t>,</w:t>
      </w:r>
      <w:r w:rsidR="008D2769" w:rsidRPr="006D2FB9">
        <w:rPr>
          <w:rFonts w:cstheme="minorHAnsi"/>
          <w:color w:val="000000" w:themeColor="text1"/>
          <w:sz w:val="24"/>
          <w:szCs w:val="24"/>
        </w:rPr>
        <w:t xml:space="preserve"> </w:t>
      </w:r>
      <w:r w:rsidR="00F454BA">
        <w:rPr>
          <w:rFonts w:cstheme="minorHAnsi"/>
          <w:color w:val="000000" w:themeColor="text1"/>
          <w:sz w:val="24"/>
          <w:szCs w:val="24"/>
        </w:rPr>
        <w:t>research into</w:t>
      </w:r>
      <w:r w:rsidR="008D2769" w:rsidRPr="006D2FB9">
        <w:rPr>
          <w:rFonts w:cstheme="minorHAnsi"/>
          <w:color w:val="000000" w:themeColor="text1"/>
          <w:sz w:val="24"/>
          <w:szCs w:val="24"/>
        </w:rPr>
        <w:t xml:space="preserve"> black and ethnic minority women</w:t>
      </w:r>
      <w:r w:rsidR="007A0CF7">
        <w:rPr>
          <w:rFonts w:cstheme="minorHAnsi"/>
          <w:color w:val="000000" w:themeColor="text1"/>
          <w:sz w:val="24"/>
          <w:szCs w:val="24"/>
        </w:rPr>
        <w:t>’</w:t>
      </w:r>
      <w:r w:rsidR="008D2769" w:rsidRPr="006D2FB9">
        <w:rPr>
          <w:rFonts w:cstheme="minorHAnsi"/>
          <w:color w:val="000000" w:themeColor="text1"/>
          <w:sz w:val="24"/>
          <w:szCs w:val="24"/>
        </w:rPr>
        <w:t xml:space="preserve">s leadership experiences </w:t>
      </w:r>
      <w:r w:rsidR="00F454BA" w:rsidRPr="006D2FB9">
        <w:rPr>
          <w:rFonts w:cstheme="minorHAnsi"/>
          <w:color w:val="000000" w:themeColor="text1"/>
          <w:sz w:val="24"/>
          <w:szCs w:val="24"/>
        </w:rPr>
        <w:t>ha</w:t>
      </w:r>
      <w:r w:rsidR="00F454BA">
        <w:rPr>
          <w:rFonts w:cstheme="minorHAnsi"/>
          <w:color w:val="000000" w:themeColor="text1"/>
          <w:sz w:val="24"/>
          <w:szCs w:val="24"/>
        </w:rPr>
        <w:t>s</w:t>
      </w:r>
      <w:r w:rsidR="00F454BA" w:rsidRPr="006D2FB9">
        <w:rPr>
          <w:rFonts w:cstheme="minorHAnsi"/>
          <w:color w:val="000000" w:themeColor="text1"/>
          <w:sz w:val="24"/>
          <w:szCs w:val="24"/>
        </w:rPr>
        <w:t xml:space="preserve"> </w:t>
      </w:r>
      <w:r w:rsidR="00FB0CB8" w:rsidRPr="006D2FB9">
        <w:rPr>
          <w:rFonts w:cstheme="minorHAnsi"/>
          <w:color w:val="000000" w:themeColor="text1"/>
          <w:sz w:val="24"/>
          <w:szCs w:val="24"/>
        </w:rPr>
        <w:t>remained</w:t>
      </w:r>
      <w:r w:rsidR="005B2641" w:rsidRPr="006D2FB9">
        <w:rPr>
          <w:rFonts w:cstheme="minorHAnsi"/>
          <w:color w:val="000000" w:themeColor="text1"/>
          <w:sz w:val="24"/>
          <w:szCs w:val="24"/>
        </w:rPr>
        <w:t xml:space="preserve"> </w:t>
      </w:r>
      <w:r w:rsidR="00E47651" w:rsidRPr="006D2FB9">
        <w:rPr>
          <w:rFonts w:cstheme="minorHAnsi"/>
          <w:color w:val="000000" w:themeColor="text1"/>
          <w:sz w:val="24"/>
          <w:szCs w:val="24"/>
        </w:rPr>
        <w:t>typically</w:t>
      </w:r>
      <w:r w:rsidR="008D2769" w:rsidRPr="006D2FB9">
        <w:rPr>
          <w:rFonts w:cstheme="minorHAnsi"/>
          <w:color w:val="000000" w:themeColor="text1"/>
          <w:sz w:val="24"/>
          <w:szCs w:val="24"/>
        </w:rPr>
        <w:t xml:space="preserve"> </w:t>
      </w:r>
      <w:r w:rsidR="00F454BA" w:rsidRPr="006D2FB9">
        <w:rPr>
          <w:rFonts w:cstheme="minorHAnsi"/>
          <w:color w:val="000000" w:themeColor="text1"/>
          <w:sz w:val="24"/>
          <w:szCs w:val="24"/>
        </w:rPr>
        <w:t>small</w:t>
      </w:r>
      <w:r w:rsidR="00F454BA">
        <w:rPr>
          <w:rFonts w:cstheme="minorHAnsi"/>
          <w:color w:val="000000" w:themeColor="text1"/>
          <w:sz w:val="24"/>
          <w:szCs w:val="24"/>
        </w:rPr>
        <w:t>-</w:t>
      </w:r>
      <w:r w:rsidR="00F639A7" w:rsidRPr="006D2FB9">
        <w:rPr>
          <w:rFonts w:cstheme="minorHAnsi"/>
          <w:color w:val="000000" w:themeColor="text1"/>
          <w:sz w:val="24"/>
          <w:szCs w:val="24"/>
        </w:rPr>
        <w:t xml:space="preserve">scale </w:t>
      </w:r>
      <w:r w:rsidR="00AF2EEC" w:rsidRPr="006D2FB9">
        <w:rPr>
          <w:rFonts w:cstheme="minorHAnsi"/>
          <w:color w:val="000000" w:themeColor="text1"/>
          <w:sz w:val="24"/>
          <w:szCs w:val="24"/>
        </w:rPr>
        <w:t xml:space="preserve">and </w:t>
      </w:r>
      <w:r w:rsidR="008D2769" w:rsidRPr="006D2FB9">
        <w:rPr>
          <w:rFonts w:cstheme="minorHAnsi"/>
          <w:color w:val="000000" w:themeColor="text1"/>
          <w:sz w:val="24"/>
          <w:szCs w:val="24"/>
        </w:rPr>
        <w:t>qualitative</w:t>
      </w:r>
      <w:r w:rsidR="00521485" w:rsidRPr="006D2FB9">
        <w:rPr>
          <w:rFonts w:cstheme="minorHAnsi"/>
          <w:color w:val="000000" w:themeColor="text1"/>
          <w:sz w:val="24"/>
          <w:szCs w:val="24"/>
        </w:rPr>
        <w:t xml:space="preserve"> (</w:t>
      </w:r>
      <w:proofErr w:type="spellStart"/>
      <w:r w:rsidR="00521485" w:rsidRPr="006D2FB9">
        <w:rPr>
          <w:rFonts w:cstheme="minorHAnsi"/>
          <w:color w:val="222222"/>
          <w:sz w:val="24"/>
          <w:szCs w:val="24"/>
          <w:shd w:val="clear" w:color="auto" w:fill="FFFFFF"/>
        </w:rPr>
        <w:t>Wrushen</w:t>
      </w:r>
      <w:proofErr w:type="spellEnd"/>
      <w:r w:rsidR="00521485" w:rsidRPr="006D2FB9">
        <w:rPr>
          <w:rFonts w:cstheme="minorHAnsi"/>
          <w:color w:val="222222"/>
          <w:sz w:val="24"/>
          <w:szCs w:val="24"/>
          <w:shd w:val="clear" w:color="auto" w:fill="FFFFFF"/>
        </w:rPr>
        <w:t xml:space="preserve"> </w:t>
      </w:r>
      <w:r w:rsidR="00DB5847">
        <w:rPr>
          <w:rFonts w:cstheme="minorHAnsi"/>
          <w:color w:val="222222"/>
          <w:sz w:val="24"/>
          <w:szCs w:val="24"/>
          <w:shd w:val="clear" w:color="auto" w:fill="FFFFFF"/>
        </w:rPr>
        <w:t>and</w:t>
      </w:r>
      <w:r w:rsidR="00521485" w:rsidRPr="006D2FB9">
        <w:rPr>
          <w:rFonts w:cstheme="minorHAnsi"/>
          <w:color w:val="222222"/>
          <w:sz w:val="24"/>
          <w:szCs w:val="24"/>
          <w:shd w:val="clear" w:color="auto" w:fill="FFFFFF"/>
        </w:rPr>
        <w:t xml:space="preserve"> Sherman 2008; </w:t>
      </w:r>
      <w:r w:rsidR="00521485" w:rsidRPr="006D2FB9">
        <w:rPr>
          <w:rFonts w:cstheme="minorHAnsi"/>
          <w:color w:val="000000" w:themeColor="text1"/>
          <w:sz w:val="24"/>
          <w:szCs w:val="24"/>
        </w:rPr>
        <w:t xml:space="preserve">Moorosi </w:t>
      </w:r>
      <w:r w:rsidR="00521485" w:rsidRPr="006D2FB9">
        <w:rPr>
          <w:rFonts w:cstheme="minorHAnsi"/>
          <w:i/>
          <w:iCs/>
          <w:color w:val="000000" w:themeColor="text1"/>
          <w:sz w:val="24"/>
          <w:szCs w:val="24"/>
        </w:rPr>
        <w:t>et al</w:t>
      </w:r>
      <w:r w:rsidR="00521485" w:rsidRPr="006D2FB9">
        <w:rPr>
          <w:rFonts w:cstheme="minorHAnsi"/>
          <w:color w:val="000000" w:themeColor="text1"/>
          <w:sz w:val="24"/>
          <w:szCs w:val="24"/>
        </w:rPr>
        <w:t>. 2018)</w:t>
      </w:r>
      <w:r w:rsidR="00D66728">
        <w:rPr>
          <w:rFonts w:cstheme="minorHAnsi"/>
          <w:color w:val="000000" w:themeColor="text1"/>
          <w:sz w:val="24"/>
          <w:szCs w:val="24"/>
        </w:rPr>
        <w:t>,</w:t>
      </w:r>
      <w:r w:rsidR="00F0680B" w:rsidRPr="006D2FB9">
        <w:rPr>
          <w:rFonts w:cstheme="minorHAnsi"/>
          <w:color w:val="000000" w:themeColor="text1"/>
          <w:sz w:val="24"/>
          <w:szCs w:val="24"/>
        </w:rPr>
        <w:t xml:space="preserve"> with some exceptions (Robinson </w:t>
      </w:r>
      <w:r w:rsidR="00F0680B" w:rsidRPr="0029617B">
        <w:rPr>
          <w:rFonts w:cstheme="minorHAnsi"/>
          <w:i/>
          <w:iCs/>
          <w:color w:val="000000" w:themeColor="text1"/>
          <w:sz w:val="24"/>
          <w:szCs w:val="24"/>
        </w:rPr>
        <w:t>et al.</w:t>
      </w:r>
      <w:r w:rsidR="00F0680B" w:rsidRPr="006D2FB9">
        <w:rPr>
          <w:rFonts w:cstheme="minorHAnsi"/>
          <w:color w:val="000000" w:themeColor="text1"/>
          <w:sz w:val="24"/>
          <w:szCs w:val="24"/>
        </w:rPr>
        <w:t xml:space="preserve"> 2017)</w:t>
      </w:r>
      <w:r w:rsidR="008D2769" w:rsidRPr="006D2FB9">
        <w:rPr>
          <w:rFonts w:cstheme="minorHAnsi"/>
          <w:color w:val="000000" w:themeColor="text1"/>
          <w:sz w:val="24"/>
          <w:szCs w:val="24"/>
        </w:rPr>
        <w:t>.</w:t>
      </w:r>
      <w:r w:rsidR="007A0CF7">
        <w:rPr>
          <w:rFonts w:cstheme="minorHAnsi"/>
          <w:color w:val="000000" w:themeColor="text1"/>
          <w:sz w:val="24"/>
          <w:szCs w:val="24"/>
        </w:rPr>
        <w:t xml:space="preserve"> </w:t>
      </w:r>
      <w:r w:rsidR="00FB0CB8" w:rsidRPr="006D2FB9">
        <w:rPr>
          <w:rFonts w:cstheme="minorHAnsi"/>
          <w:color w:val="000000" w:themeColor="text1"/>
          <w:sz w:val="24"/>
          <w:szCs w:val="24"/>
        </w:rPr>
        <w:t>In larger, generally generic studies, t</w:t>
      </w:r>
      <w:r w:rsidR="00FB0CB8" w:rsidRPr="006D2FB9">
        <w:rPr>
          <w:rFonts w:cstheme="minorHAnsi"/>
          <w:color w:val="222222"/>
          <w:sz w:val="24"/>
          <w:szCs w:val="24"/>
        </w:rPr>
        <w:t xml:space="preserve">he category </w:t>
      </w:r>
      <w:r w:rsidR="00C2186A">
        <w:rPr>
          <w:rFonts w:cstheme="minorHAnsi"/>
          <w:color w:val="222222"/>
          <w:sz w:val="24"/>
          <w:szCs w:val="24"/>
        </w:rPr>
        <w:t>‘</w:t>
      </w:r>
      <w:r w:rsidR="00FB0CB8" w:rsidRPr="006D2FB9">
        <w:rPr>
          <w:rFonts w:cstheme="minorHAnsi"/>
          <w:color w:val="222222"/>
          <w:sz w:val="24"/>
          <w:szCs w:val="24"/>
        </w:rPr>
        <w:t>black women</w:t>
      </w:r>
      <w:r w:rsidR="00F0680B" w:rsidRPr="006D2FB9">
        <w:rPr>
          <w:rFonts w:cstheme="minorHAnsi"/>
          <w:color w:val="222222"/>
          <w:sz w:val="24"/>
          <w:szCs w:val="24"/>
        </w:rPr>
        <w:t xml:space="preserve"> or women of </w:t>
      </w:r>
      <w:proofErr w:type="spellStart"/>
      <w:r w:rsidR="00F0680B" w:rsidRPr="006D2FB9">
        <w:rPr>
          <w:rFonts w:cstheme="minorHAnsi"/>
          <w:color w:val="222222"/>
          <w:sz w:val="24"/>
          <w:szCs w:val="24"/>
        </w:rPr>
        <w:t>color</w:t>
      </w:r>
      <w:proofErr w:type="spellEnd"/>
      <w:r w:rsidR="00C2186A">
        <w:rPr>
          <w:rFonts w:cstheme="minorHAnsi"/>
          <w:color w:val="222222"/>
          <w:sz w:val="24"/>
          <w:szCs w:val="24"/>
        </w:rPr>
        <w:t>’</w:t>
      </w:r>
      <w:r w:rsidR="00F0680B" w:rsidRPr="006D2FB9">
        <w:rPr>
          <w:rFonts w:cstheme="minorHAnsi"/>
          <w:color w:val="222222"/>
          <w:sz w:val="24"/>
          <w:szCs w:val="24"/>
        </w:rPr>
        <w:t xml:space="preserve"> may </w:t>
      </w:r>
      <w:r w:rsidR="00C2186A">
        <w:rPr>
          <w:rFonts w:cstheme="minorHAnsi"/>
          <w:color w:val="222222"/>
          <w:sz w:val="24"/>
          <w:szCs w:val="24"/>
        </w:rPr>
        <w:t xml:space="preserve">serve to </w:t>
      </w:r>
      <w:r w:rsidR="00FB0CB8" w:rsidRPr="006D2FB9">
        <w:rPr>
          <w:rFonts w:cstheme="minorHAnsi"/>
          <w:color w:val="222222"/>
          <w:sz w:val="24"/>
          <w:szCs w:val="24"/>
        </w:rPr>
        <w:t>essential</w:t>
      </w:r>
      <w:r w:rsidR="00BE640C">
        <w:rPr>
          <w:rFonts w:cstheme="minorHAnsi"/>
          <w:color w:val="222222"/>
          <w:sz w:val="24"/>
          <w:szCs w:val="24"/>
        </w:rPr>
        <w:t>ize</w:t>
      </w:r>
      <w:r w:rsidR="00FB0CB8" w:rsidRPr="006D2FB9">
        <w:rPr>
          <w:rFonts w:cstheme="minorHAnsi"/>
          <w:color w:val="222222"/>
          <w:sz w:val="24"/>
          <w:szCs w:val="24"/>
        </w:rPr>
        <w:t xml:space="preserve">, </w:t>
      </w:r>
      <w:r w:rsidR="00C2186A">
        <w:rPr>
          <w:rFonts w:cstheme="minorHAnsi"/>
          <w:color w:val="222222"/>
          <w:sz w:val="24"/>
          <w:szCs w:val="24"/>
        </w:rPr>
        <w:t xml:space="preserve">thus </w:t>
      </w:r>
      <w:r w:rsidR="00FB0CB8" w:rsidRPr="006D2FB9">
        <w:rPr>
          <w:rFonts w:cstheme="minorHAnsi"/>
          <w:color w:val="222222"/>
          <w:sz w:val="24"/>
          <w:szCs w:val="24"/>
        </w:rPr>
        <w:t xml:space="preserve">homogenizing the experience of women </w:t>
      </w:r>
      <w:r w:rsidR="00840AB3">
        <w:rPr>
          <w:rFonts w:cstheme="minorHAnsi"/>
          <w:color w:val="222222"/>
          <w:sz w:val="24"/>
          <w:szCs w:val="24"/>
        </w:rPr>
        <w:t xml:space="preserve">who are </w:t>
      </w:r>
      <w:r w:rsidR="00FB0CB8" w:rsidRPr="006D2FB9">
        <w:rPr>
          <w:rFonts w:cstheme="minorHAnsi"/>
          <w:color w:val="222222"/>
          <w:sz w:val="24"/>
          <w:szCs w:val="24"/>
        </w:rPr>
        <w:t>from very different ethnic and cultural backgrounds.</w:t>
      </w:r>
      <w:r w:rsidR="007A0CF7">
        <w:rPr>
          <w:rFonts w:cstheme="minorHAnsi"/>
          <w:color w:val="222222"/>
          <w:sz w:val="24"/>
          <w:szCs w:val="24"/>
        </w:rPr>
        <w:t xml:space="preserve"> </w:t>
      </w:r>
    </w:p>
    <w:p w14:paraId="2B598404" w14:textId="77777777" w:rsidR="00E47651" w:rsidRPr="006D2FB9" w:rsidRDefault="00E47651" w:rsidP="009D3EF6">
      <w:pPr>
        <w:rPr>
          <w:rFonts w:cstheme="minorHAnsi"/>
          <w:color w:val="000000" w:themeColor="text1"/>
          <w:sz w:val="24"/>
          <w:szCs w:val="24"/>
        </w:rPr>
      </w:pPr>
    </w:p>
    <w:p w14:paraId="2CDB3918" w14:textId="78EED6D2" w:rsidR="009D3EF6" w:rsidRPr="006D2FB9" w:rsidRDefault="009D3EF6" w:rsidP="009D3EF6">
      <w:pPr>
        <w:rPr>
          <w:rFonts w:cstheme="minorHAnsi"/>
          <w:color w:val="000000" w:themeColor="text1"/>
          <w:sz w:val="24"/>
          <w:szCs w:val="24"/>
        </w:rPr>
      </w:pPr>
      <w:r w:rsidRPr="006D2FB9">
        <w:rPr>
          <w:rFonts w:cstheme="minorHAnsi"/>
          <w:color w:val="000000" w:themeColor="text1"/>
          <w:sz w:val="24"/>
          <w:szCs w:val="24"/>
        </w:rPr>
        <w:t xml:space="preserve">The </w:t>
      </w:r>
      <w:r w:rsidR="00E47651" w:rsidRPr="006D2FB9">
        <w:rPr>
          <w:rFonts w:cstheme="minorHAnsi"/>
          <w:color w:val="000000" w:themeColor="text1"/>
          <w:sz w:val="24"/>
          <w:szCs w:val="24"/>
        </w:rPr>
        <w:t xml:space="preserve">research is also limited in its balance </w:t>
      </w:r>
      <w:r w:rsidR="00583681">
        <w:rPr>
          <w:rFonts w:cstheme="minorHAnsi"/>
          <w:color w:val="000000" w:themeColor="text1"/>
          <w:sz w:val="24"/>
          <w:szCs w:val="24"/>
        </w:rPr>
        <w:t>of</w:t>
      </w:r>
      <w:r w:rsidR="00583681" w:rsidRPr="006D2FB9">
        <w:rPr>
          <w:rFonts w:cstheme="minorHAnsi"/>
          <w:color w:val="000000" w:themeColor="text1"/>
          <w:sz w:val="24"/>
          <w:szCs w:val="24"/>
        </w:rPr>
        <w:t xml:space="preserve"> </w:t>
      </w:r>
      <w:r w:rsidR="00E47651" w:rsidRPr="006D2FB9">
        <w:rPr>
          <w:rFonts w:cstheme="minorHAnsi"/>
          <w:color w:val="000000" w:themeColor="text1"/>
          <w:sz w:val="24"/>
          <w:szCs w:val="24"/>
        </w:rPr>
        <w:t xml:space="preserve">national and cultural </w:t>
      </w:r>
      <w:r w:rsidR="00FB0CB8" w:rsidRPr="006D2FB9">
        <w:rPr>
          <w:rFonts w:cstheme="minorHAnsi"/>
          <w:color w:val="000000" w:themeColor="text1"/>
          <w:sz w:val="24"/>
          <w:szCs w:val="24"/>
        </w:rPr>
        <w:t>locations</w:t>
      </w:r>
      <w:r w:rsidR="00E47651" w:rsidRPr="006D2FB9">
        <w:rPr>
          <w:rFonts w:cstheme="minorHAnsi"/>
          <w:color w:val="000000" w:themeColor="text1"/>
          <w:sz w:val="24"/>
          <w:szCs w:val="24"/>
        </w:rPr>
        <w:t xml:space="preserve">. </w:t>
      </w:r>
      <w:r w:rsidR="00C2186A">
        <w:rPr>
          <w:rFonts w:cstheme="minorHAnsi"/>
          <w:color w:val="000000" w:themeColor="text1"/>
          <w:sz w:val="24"/>
          <w:szCs w:val="24"/>
        </w:rPr>
        <w:t>Most</w:t>
      </w:r>
      <w:r w:rsidRPr="006D2FB9">
        <w:rPr>
          <w:rFonts w:cstheme="minorHAnsi"/>
          <w:color w:val="000000" w:themeColor="text1"/>
          <w:sz w:val="24"/>
          <w:szCs w:val="24"/>
        </w:rPr>
        <w:t xml:space="preserve"> research is about women from Anglophone and European countries (</w:t>
      </w:r>
      <w:proofErr w:type="spellStart"/>
      <w:r w:rsidRPr="006D2FB9">
        <w:rPr>
          <w:rFonts w:cstheme="minorHAnsi"/>
          <w:color w:val="000000" w:themeColor="text1"/>
          <w:sz w:val="24"/>
          <w:szCs w:val="24"/>
        </w:rPr>
        <w:t>Makura</w:t>
      </w:r>
      <w:proofErr w:type="spellEnd"/>
      <w:r w:rsidRPr="006D2FB9">
        <w:rPr>
          <w:rFonts w:cstheme="minorHAnsi"/>
          <w:color w:val="000000" w:themeColor="text1"/>
          <w:sz w:val="24"/>
          <w:szCs w:val="24"/>
        </w:rPr>
        <w:t xml:space="preserve"> 2012).</w:t>
      </w:r>
      <w:r w:rsidR="007A0CF7">
        <w:rPr>
          <w:rFonts w:cstheme="minorHAnsi"/>
          <w:color w:val="000000" w:themeColor="text1"/>
          <w:sz w:val="24"/>
          <w:szCs w:val="24"/>
        </w:rPr>
        <w:t xml:space="preserve"> </w:t>
      </w:r>
      <w:r w:rsidRPr="006D2FB9">
        <w:rPr>
          <w:rFonts w:cstheme="minorHAnsi"/>
          <w:color w:val="000000" w:themeColor="text1"/>
          <w:sz w:val="24"/>
          <w:szCs w:val="24"/>
        </w:rPr>
        <w:t>Since 2012</w:t>
      </w:r>
      <w:r w:rsidR="00C2186A">
        <w:rPr>
          <w:rFonts w:cstheme="minorHAnsi"/>
          <w:color w:val="000000" w:themeColor="text1"/>
          <w:sz w:val="24"/>
          <w:szCs w:val="24"/>
        </w:rPr>
        <w:t>,</w:t>
      </w:r>
      <w:r w:rsidRPr="006D2FB9">
        <w:rPr>
          <w:rFonts w:cstheme="minorHAnsi"/>
          <w:color w:val="000000" w:themeColor="text1"/>
          <w:sz w:val="24"/>
          <w:szCs w:val="24"/>
        </w:rPr>
        <w:t xml:space="preserve"> more studies on women</w:t>
      </w:r>
      <w:r w:rsidR="007A0CF7">
        <w:rPr>
          <w:rFonts w:cstheme="minorHAnsi"/>
          <w:color w:val="000000" w:themeColor="text1"/>
          <w:sz w:val="24"/>
          <w:szCs w:val="24"/>
        </w:rPr>
        <w:t>’</w:t>
      </w:r>
      <w:r w:rsidRPr="006D2FB9">
        <w:rPr>
          <w:rFonts w:cstheme="minorHAnsi"/>
          <w:color w:val="000000" w:themeColor="text1"/>
          <w:sz w:val="24"/>
          <w:szCs w:val="24"/>
        </w:rPr>
        <w:t xml:space="preserve">s leadership have emerged from African, Arab and Asian locations, but </w:t>
      </w:r>
      <w:r w:rsidR="00AB3CA4" w:rsidRPr="006D2FB9">
        <w:rPr>
          <w:rFonts w:cstheme="minorHAnsi"/>
          <w:color w:val="000000" w:themeColor="text1"/>
          <w:sz w:val="24"/>
          <w:szCs w:val="24"/>
        </w:rPr>
        <w:t xml:space="preserve">there are </w:t>
      </w:r>
      <w:r w:rsidRPr="006D2FB9">
        <w:rPr>
          <w:rFonts w:cstheme="minorHAnsi"/>
          <w:color w:val="000000" w:themeColor="text1"/>
          <w:sz w:val="24"/>
          <w:szCs w:val="24"/>
        </w:rPr>
        <w:t xml:space="preserve">still </w:t>
      </w:r>
      <w:r w:rsidR="002F47D5" w:rsidRPr="006D2FB9">
        <w:rPr>
          <w:rFonts w:cstheme="minorHAnsi"/>
          <w:color w:val="000000" w:themeColor="text1"/>
          <w:sz w:val="24"/>
          <w:szCs w:val="24"/>
        </w:rPr>
        <w:t xml:space="preserve">relatively </w:t>
      </w:r>
      <w:r w:rsidRPr="006D2FB9">
        <w:rPr>
          <w:rFonts w:cstheme="minorHAnsi"/>
          <w:color w:val="000000" w:themeColor="text1"/>
          <w:sz w:val="24"/>
          <w:szCs w:val="24"/>
        </w:rPr>
        <w:t xml:space="preserve">few. </w:t>
      </w:r>
      <w:proofErr w:type="spellStart"/>
      <w:r w:rsidR="00F0680B" w:rsidRPr="00EE2396">
        <w:rPr>
          <w:rFonts w:cstheme="minorHAnsi"/>
          <w:color w:val="222222"/>
          <w:sz w:val="24"/>
          <w:szCs w:val="24"/>
          <w:shd w:val="clear" w:color="auto" w:fill="FFFFFF"/>
        </w:rPr>
        <w:t>Hallinger</w:t>
      </w:r>
      <w:proofErr w:type="spellEnd"/>
      <w:r w:rsidR="00F0680B" w:rsidRPr="00EE2396">
        <w:rPr>
          <w:rFonts w:cstheme="minorHAnsi"/>
          <w:color w:val="222222"/>
          <w:sz w:val="24"/>
          <w:szCs w:val="24"/>
          <w:shd w:val="clear" w:color="auto" w:fill="FFFFFF"/>
        </w:rPr>
        <w:t xml:space="preserve"> and </w:t>
      </w:r>
      <w:proofErr w:type="spellStart"/>
      <w:r w:rsidR="00F0680B" w:rsidRPr="00EE2396">
        <w:rPr>
          <w:rFonts w:cstheme="minorHAnsi"/>
          <w:color w:val="222222"/>
          <w:sz w:val="24"/>
          <w:szCs w:val="24"/>
          <w:shd w:val="clear" w:color="auto" w:fill="FFFFFF"/>
        </w:rPr>
        <w:t>Kovačević</w:t>
      </w:r>
      <w:r w:rsidR="007A0CF7">
        <w:rPr>
          <w:rFonts w:cstheme="minorHAnsi"/>
          <w:color w:val="222222"/>
          <w:sz w:val="24"/>
          <w:szCs w:val="24"/>
          <w:shd w:val="clear" w:color="auto" w:fill="FFFFFF"/>
        </w:rPr>
        <w:t>’</w:t>
      </w:r>
      <w:r w:rsidR="00F0680B" w:rsidRPr="00EE2396">
        <w:rPr>
          <w:rFonts w:cstheme="minorHAnsi"/>
          <w:color w:val="222222"/>
          <w:sz w:val="24"/>
          <w:szCs w:val="24"/>
          <w:shd w:val="clear" w:color="auto" w:fill="FFFFFF"/>
        </w:rPr>
        <w:t>s</w:t>
      </w:r>
      <w:proofErr w:type="spellEnd"/>
      <w:r w:rsidR="00F0680B" w:rsidRPr="00EE2396">
        <w:rPr>
          <w:rFonts w:cstheme="minorHAnsi"/>
          <w:color w:val="222222"/>
          <w:sz w:val="24"/>
          <w:szCs w:val="24"/>
          <w:shd w:val="clear" w:color="auto" w:fill="FFFFFF"/>
        </w:rPr>
        <w:t xml:space="preserve"> (2019) bibliometric study on educational leadership from 1960 to 2018 found that </w:t>
      </w:r>
      <w:r w:rsidR="00FE6B79" w:rsidRPr="00EE2396">
        <w:rPr>
          <w:rFonts w:cstheme="minorHAnsi"/>
          <w:color w:val="222222"/>
          <w:sz w:val="24"/>
          <w:szCs w:val="24"/>
          <w:shd w:val="clear" w:color="auto" w:fill="FFFFFF"/>
        </w:rPr>
        <w:t xml:space="preserve">83% </w:t>
      </w:r>
      <w:r w:rsidR="003173E3" w:rsidRPr="00EE2396">
        <w:rPr>
          <w:rFonts w:cstheme="minorHAnsi"/>
          <w:color w:val="222222"/>
          <w:sz w:val="24"/>
          <w:szCs w:val="24"/>
          <w:shd w:val="clear" w:color="auto" w:fill="FFFFFF"/>
        </w:rPr>
        <w:t xml:space="preserve">of </w:t>
      </w:r>
      <w:r w:rsidR="00583681">
        <w:rPr>
          <w:rFonts w:cstheme="minorHAnsi"/>
          <w:color w:val="222222"/>
          <w:sz w:val="24"/>
          <w:szCs w:val="24"/>
          <w:shd w:val="clear" w:color="auto" w:fill="FFFFFF"/>
        </w:rPr>
        <w:t xml:space="preserve">the </w:t>
      </w:r>
      <w:r w:rsidR="003173E3" w:rsidRPr="00EE2396">
        <w:rPr>
          <w:rFonts w:cstheme="minorHAnsi"/>
          <w:color w:val="222222"/>
          <w:sz w:val="24"/>
          <w:szCs w:val="24"/>
          <w:shd w:val="clear" w:color="auto" w:fill="FFFFFF"/>
        </w:rPr>
        <w:t xml:space="preserve">articles </w:t>
      </w:r>
      <w:r w:rsidR="00583681">
        <w:rPr>
          <w:rFonts w:cstheme="minorHAnsi"/>
          <w:color w:val="222222"/>
          <w:sz w:val="24"/>
          <w:szCs w:val="24"/>
          <w:shd w:val="clear" w:color="auto" w:fill="FFFFFF"/>
        </w:rPr>
        <w:t>a</w:t>
      </w:r>
      <w:r w:rsidR="002728E7">
        <w:rPr>
          <w:rFonts w:cstheme="minorHAnsi"/>
          <w:color w:val="222222"/>
          <w:sz w:val="24"/>
          <w:szCs w:val="24"/>
          <w:shd w:val="clear" w:color="auto" w:fill="FFFFFF"/>
        </w:rPr>
        <w:t>re</w:t>
      </w:r>
      <w:r w:rsidR="002728E7" w:rsidRPr="00EE2396">
        <w:rPr>
          <w:rFonts w:cstheme="minorHAnsi"/>
          <w:color w:val="222222"/>
          <w:sz w:val="24"/>
          <w:szCs w:val="24"/>
          <w:shd w:val="clear" w:color="auto" w:fill="FFFFFF"/>
        </w:rPr>
        <w:t xml:space="preserve"> </w:t>
      </w:r>
      <w:r w:rsidR="00FE6B79" w:rsidRPr="00EE2396">
        <w:rPr>
          <w:rFonts w:cstheme="minorHAnsi"/>
          <w:color w:val="222222"/>
          <w:sz w:val="24"/>
          <w:szCs w:val="24"/>
          <w:shd w:val="clear" w:color="auto" w:fill="FFFFFF"/>
        </w:rPr>
        <w:t xml:space="preserve">from </w:t>
      </w:r>
      <w:r w:rsidR="00FE6B79" w:rsidRPr="00EE2396">
        <w:rPr>
          <w:rFonts w:cstheme="minorHAnsi"/>
          <w:sz w:val="24"/>
          <w:szCs w:val="24"/>
        </w:rPr>
        <w:t xml:space="preserve">the United States, the United Kingdom, Canada and Australia. Only a fraction of the remaining 17% focus on gender issues. </w:t>
      </w:r>
      <w:r w:rsidR="002F47D5" w:rsidRPr="006D2FB9">
        <w:rPr>
          <w:rFonts w:cstheme="minorHAnsi"/>
          <w:color w:val="000000" w:themeColor="text1"/>
          <w:sz w:val="24"/>
          <w:szCs w:val="24"/>
        </w:rPr>
        <w:t>Consequently, general beliefs about women</w:t>
      </w:r>
      <w:r w:rsidR="007A0CF7">
        <w:rPr>
          <w:rFonts w:cstheme="minorHAnsi"/>
          <w:color w:val="000000" w:themeColor="text1"/>
          <w:sz w:val="24"/>
          <w:szCs w:val="24"/>
        </w:rPr>
        <w:t>’</w:t>
      </w:r>
      <w:r w:rsidR="002F47D5" w:rsidRPr="006D2FB9">
        <w:rPr>
          <w:rFonts w:cstheme="minorHAnsi"/>
          <w:color w:val="000000" w:themeColor="text1"/>
          <w:sz w:val="24"/>
          <w:szCs w:val="24"/>
        </w:rPr>
        <w:t>s way of leading</w:t>
      </w:r>
      <w:r w:rsidR="00D02070">
        <w:rPr>
          <w:rFonts w:cstheme="minorHAnsi"/>
          <w:color w:val="000000" w:themeColor="text1"/>
          <w:sz w:val="24"/>
          <w:szCs w:val="24"/>
        </w:rPr>
        <w:t xml:space="preserve"> </w:t>
      </w:r>
      <w:r w:rsidR="002F47D5" w:rsidRPr="006D2FB9">
        <w:rPr>
          <w:rFonts w:cstheme="minorHAnsi"/>
          <w:color w:val="000000" w:themeColor="text1"/>
          <w:sz w:val="24"/>
          <w:szCs w:val="24"/>
        </w:rPr>
        <w:t xml:space="preserve">draw on a population </w:t>
      </w:r>
      <w:r w:rsidR="00FE6B79" w:rsidRPr="006D2FB9">
        <w:rPr>
          <w:rFonts w:cstheme="minorHAnsi"/>
          <w:color w:val="000000" w:themeColor="text1"/>
          <w:sz w:val="24"/>
          <w:szCs w:val="24"/>
        </w:rPr>
        <w:t>heavily</w:t>
      </w:r>
      <w:r w:rsidR="002F47D5" w:rsidRPr="006D2FB9">
        <w:rPr>
          <w:rFonts w:cstheme="minorHAnsi"/>
          <w:color w:val="000000" w:themeColor="text1"/>
          <w:sz w:val="24"/>
          <w:szCs w:val="24"/>
        </w:rPr>
        <w:t xml:space="preserve"> skewed towards Anglophone nations. </w:t>
      </w:r>
      <w:r w:rsidR="00F0680B" w:rsidRPr="006D2FB9">
        <w:rPr>
          <w:rFonts w:cstheme="minorHAnsi"/>
          <w:color w:val="222222"/>
          <w:sz w:val="24"/>
          <w:szCs w:val="24"/>
        </w:rPr>
        <w:t>Fitzgerald (2003a) points out that much research, while it challenges the masculin</w:t>
      </w:r>
      <w:r w:rsidR="00BE640C">
        <w:rPr>
          <w:rFonts w:cstheme="minorHAnsi"/>
          <w:color w:val="222222"/>
          <w:sz w:val="24"/>
          <w:szCs w:val="24"/>
        </w:rPr>
        <w:t>ize</w:t>
      </w:r>
      <w:r w:rsidR="00F0680B" w:rsidRPr="006D2FB9">
        <w:rPr>
          <w:rFonts w:cstheme="minorHAnsi"/>
          <w:color w:val="222222"/>
          <w:sz w:val="24"/>
          <w:szCs w:val="24"/>
        </w:rPr>
        <w:t xml:space="preserve">d nature of leadership theory, fails adequately </w:t>
      </w:r>
      <w:r w:rsidR="00840AB3">
        <w:rPr>
          <w:rFonts w:cstheme="minorHAnsi"/>
          <w:color w:val="222222"/>
          <w:sz w:val="24"/>
          <w:szCs w:val="24"/>
        </w:rPr>
        <w:t xml:space="preserve">to </w:t>
      </w:r>
      <w:r w:rsidR="00F0680B" w:rsidRPr="006D2FB9">
        <w:rPr>
          <w:rFonts w:cstheme="minorHAnsi"/>
          <w:color w:val="222222"/>
          <w:sz w:val="24"/>
          <w:szCs w:val="24"/>
        </w:rPr>
        <w:t>recogn</w:t>
      </w:r>
      <w:r w:rsidR="00BE640C">
        <w:rPr>
          <w:rFonts w:cstheme="minorHAnsi"/>
          <w:color w:val="222222"/>
          <w:sz w:val="24"/>
          <w:szCs w:val="24"/>
        </w:rPr>
        <w:t>ize</w:t>
      </w:r>
      <w:r w:rsidR="00F0680B" w:rsidRPr="006D2FB9">
        <w:rPr>
          <w:rFonts w:cstheme="minorHAnsi"/>
          <w:color w:val="222222"/>
          <w:sz w:val="24"/>
          <w:szCs w:val="24"/>
        </w:rPr>
        <w:t xml:space="preserve"> its </w:t>
      </w:r>
      <w:r w:rsidR="007A0CF7">
        <w:rPr>
          <w:rFonts w:cstheme="minorHAnsi"/>
          <w:color w:val="222222"/>
          <w:sz w:val="24"/>
          <w:szCs w:val="24"/>
        </w:rPr>
        <w:t>‘</w:t>
      </w:r>
      <w:r w:rsidR="00F0680B" w:rsidRPr="006D2FB9">
        <w:rPr>
          <w:rFonts w:cstheme="minorHAnsi"/>
          <w:color w:val="222222"/>
          <w:sz w:val="24"/>
          <w:szCs w:val="24"/>
        </w:rPr>
        <w:t>raced</w:t>
      </w:r>
      <w:r w:rsidR="007A0CF7">
        <w:rPr>
          <w:rFonts w:cstheme="minorHAnsi"/>
          <w:color w:val="222222"/>
          <w:sz w:val="24"/>
          <w:szCs w:val="24"/>
        </w:rPr>
        <w:t>’</w:t>
      </w:r>
      <w:r w:rsidR="00F0680B" w:rsidRPr="006D2FB9">
        <w:rPr>
          <w:rFonts w:cstheme="minorHAnsi"/>
          <w:color w:val="222222"/>
          <w:sz w:val="24"/>
          <w:szCs w:val="24"/>
        </w:rPr>
        <w:t xml:space="preserve"> (p.</w:t>
      </w:r>
      <w:r w:rsidR="00D32C86">
        <w:rPr>
          <w:rFonts w:cstheme="minorHAnsi"/>
          <w:color w:val="222222"/>
          <w:sz w:val="24"/>
          <w:szCs w:val="24"/>
        </w:rPr>
        <w:t xml:space="preserve"> </w:t>
      </w:r>
      <w:r w:rsidR="00F0680B" w:rsidRPr="006D2FB9">
        <w:rPr>
          <w:rFonts w:cstheme="minorHAnsi"/>
          <w:color w:val="222222"/>
          <w:sz w:val="24"/>
          <w:szCs w:val="24"/>
        </w:rPr>
        <w:t>4) nature</w:t>
      </w:r>
      <w:r w:rsidR="002728E7">
        <w:rPr>
          <w:rFonts w:cstheme="minorHAnsi"/>
          <w:color w:val="222222"/>
          <w:sz w:val="24"/>
          <w:szCs w:val="24"/>
        </w:rPr>
        <w:t>:</w:t>
      </w:r>
      <w:r w:rsidR="007A0CF7">
        <w:rPr>
          <w:rFonts w:cstheme="minorHAnsi"/>
          <w:color w:val="222222"/>
          <w:sz w:val="24"/>
          <w:szCs w:val="24"/>
        </w:rPr>
        <w:t xml:space="preserve"> ‘</w:t>
      </w:r>
      <w:r w:rsidR="00F0680B" w:rsidRPr="00EE2396">
        <w:rPr>
          <w:rFonts w:cstheme="minorHAnsi"/>
          <w:sz w:val="24"/>
          <w:szCs w:val="24"/>
        </w:rPr>
        <w:t>distinctions between and among women have collapsed in the attempt to provide a meta-narrative that describes and defines women</w:t>
      </w:r>
      <w:r w:rsidR="007A0CF7">
        <w:rPr>
          <w:rFonts w:cstheme="minorHAnsi"/>
          <w:sz w:val="24"/>
          <w:szCs w:val="24"/>
        </w:rPr>
        <w:t>’</w:t>
      </w:r>
      <w:r w:rsidR="00F0680B" w:rsidRPr="00EE2396">
        <w:rPr>
          <w:rFonts w:cstheme="minorHAnsi"/>
          <w:sz w:val="24"/>
          <w:szCs w:val="24"/>
        </w:rPr>
        <w:t>s experiences and practices as educational leaders</w:t>
      </w:r>
      <w:r w:rsidR="007A0CF7">
        <w:rPr>
          <w:rFonts w:cstheme="minorHAnsi"/>
          <w:sz w:val="24"/>
          <w:szCs w:val="24"/>
        </w:rPr>
        <w:t>’</w:t>
      </w:r>
      <w:r w:rsidR="00F0680B" w:rsidRPr="00EE2396">
        <w:rPr>
          <w:rFonts w:cstheme="minorHAnsi"/>
          <w:sz w:val="24"/>
          <w:szCs w:val="24"/>
        </w:rPr>
        <w:t xml:space="preserve"> (p.</w:t>
      </w:r>
      <w:r w:rsidR="00D32C86">
        <w:rPr>
          <w:rFonts w:cstheme="minorHAnsi"/>
          <w:sz w:val="24"/>
          <w:szCs w:val="24"/>
        </w:rPr>
        <w:t xml:space="preserve"> </w:t>
      </w:r>
      <w:r w:rsidR="00F0680B" w:rsidRPr="00EE2396">
        <w:rPr>
          <w:rFonts w:cstheme="minorHAnsi"/>
          <w:sz w:val="24"/>
          <w:szCs w:val="24"/>
        </w:rPr>
        <w:t xml:space="preserve">5). </w:t>
      </w:r>
      <w:r w:rsidR="003173E3" w:rsidRPr="00EE2396">
        <w:rPr>
          <w:rFonts w:cstheme="minorHAnsi"/>
          <w:sz w:val="24"/>
          <w:szCs w:val="24"/>
        </w:rPr>
        <w:t xml:space="preserve">There </w:t>
      </w:r>
      <w:r w:rsidR="002728E7">
        <w:rPr>
          <w:rFonts w:cstheme="minorHAnsi"/>
          <w:sz w:val="24"/>
          <w:szCs w:val="24"/>
        </w:rPr>
        <w:t>is</w:t>
      </w:r>
      <w:r w:rsidR="002728E7" w:rsidRPr="00EE2396">
        <w:rPr>
          <w:rFonts w:cstheme="minorHAnsi"/>
          <w:sz w:val="24"/>
          <w:szCs w:val="24"/>
        </w:rPr>
        <w:t xml:space="preserve"> </w:t>
      </w:r>
      <w:r w:rsidR="003173E3" w:rsidRPr="00EE2396">
        <w:rPr>
          <w:rFonts w:cstheme="minorHAnsi"/>
          <w:sz w:val="24"/>
          <w:szCs w:val="24"/>
        </w:rPr>
        <w:t>s</w:t>
      </w:r>
      <w:r w:rsidR="00F0680B" w:rsidRPr="00EE2396">
        <w:rPr>
          <w:rFonts w:cstheme="minorHAnsi"/>
          <w:sz w:val="24"/>
          <w:szCs w:val="24"/>
        </w:rPr>
        <w:t>ufficient concern</w:t>
      </w:r>
      <w:r w:rsidR="002728E7">
        <w:rPr>
          <w:rFonts w:cstheme="minorHAnsi"/>
          <w:sz w:val="24"/>
          <w:szCs w:val="24"/>
        </w:rPr>
        <w:t>,</w:t>
      </w:r>
      <w:r w:rsidR="00F0680B" w:rsidRPr="00EE2396">
        <w:rPr>
          <w:rFonts w:cstheme="minorHAnsi"/>
          <w:sz w:val="24"/>
          <w:szCs w:val="24"/>
        </w:rPr>
        <w:t xml:space="preserve"> such as Brown</w:t>
      </w:r>
      <w:r w:rsidR="00F454BA">
        <w:rPr>
          <w:rFonts w:cstheme="minorHAnsi"/>
          <w:sz w:val="24"/>
          <w:szCs w:val="24"/>
        </w:rPr>
        <w:t>’s</w:t>
      </w:r>
      <w:r w:rsidR="00F0680B" w:rsidRPr="00EE2396">
        <w:rPr>
          <w:rFonts w:cstheme="minorHAnsi"/>
          <w:sz w:val="24"/>
          <w:szCs w:val="24"/>
        </w:rPr>
        <w:t xml:space="preserve"> (2014) </w:t>
      </w:r>
      <w:r w:rsidR="00FE6B79" w:rsidRPr="00EE2396">
        <w:rPr>
          <w:rFonts w:cstheme="minorHAnsi"/>
          <w:sz w:val="24"/>
          <w:szCs w:val="24"/>
        </w:rPr>
        <w:t xml:space="preserve">and </w:t>
      </w:r>
      <w:proofErr w:type="spellStart"/>
      <w:r w:rsidR="00F0680B" w:rsidRPr="00EE2396">
        <w:rPr>
          <w:rFonts w:cstheme="minorHAnsi"/>
          <w:sz w:val="24"/>
          <w:szCs w:val="24"/>
        </w:rPr>
        <w:t>Lomotey</w:t>
      </w:r>
      <w:r w:rsidR="00F454BA">
        <w:rPr>
          <w:rFonts w:cstheme="minorHAnsi"/>
          <w:sz w:val="24"/>
          <w:szCs w:val="24"/>
        </w:rPr>
        <w:t>’s</w:t>
      </w:r>
      <w:proofErr w:type="spellEnd"/>
      <w:r w:rsidR="00F0680B" w:rsidRPr="00EE2396">
        <w:rPr>
          <w:rFonts w:cstheme="minorHAnsi"/>
          <w:sz w:val="24"/>
          <w:szCs w:val="24"/>
        </w:rPr>
        <w:t xml:space="preserve"> (2019) </w:t>
      </w:r>
      <w:r w:rsidR="00F454BA">
        <w:rPr>
          <w:rFonts w:cstheme="minorHAnsi"/>
          <w:sz w:val="24"/>
          <w:szCs w:val="24"/>
        </w:rPr>
        <w:t>questioning</w:t>
      </w:r>
      <w:r w:rsidR="002728E7" w:rsidRPr="00EE2396">
        <w:rPr>
          <w:rFonts w:cstheme="minorHAnsi"/>
          <w:sz w:val="24"/>
          <w:szCs w:val="24"/>
        </w:rPr>
        <w:t xml:space="preserve"> </w:t>
      </w:r>
      <w:r w:rsidR="00F0680B" w:rsidRPr="00EE2396">
        <w:rPr>
          <w:rFonts w:cstheme="minorHAnsi"/>
          <w:sz w:val="24"/>
          <w:szCs w:val="24"/>
        </w:rPr>
        <w:t xml:space="preserve">the </w:t>
      </w:r>
      <w:r w:rsidR="008252D7">
        <w:rPr>
          <w:rFonts w:cstheme="minorHAnsi"/>
          <w:sz w:val="24"/>
          <w:szCs w:val="24"/>
        </w:rPr>
        <w:t xml:space="preserve">data’s </w:t>
      </w:r>
      <w:r w:rsidR="00F0680B" w:rsidRPr="00EE2396">
        <w:rPr>
          <w:rFonts w:cstheme="minorHAnsi"/>
          <w:sz w:val="24"/>
          <w:szCs w:val="24"/>
        </w:rPr>
        <w:t>extent and Fitzgerald</w:t>
      </w:r>
      <w:r w:rsidR="007A0CF7">
        <w:rPr>
          <w:rFonts w:cstheme="minorHAnsi"/>
          <w:sz w:val="24"/>
          <w:szCs w:val="24"/>
        </w:rPr>
        <w:t>’</w:t>
      </w:r>
      <w:r w:rsidR="00F0680B" w:rsidRPr="00EE2396">
        <w:rPr>
          <w:rFonts w:cstheme="minorHAnsi"/>
          <w:sz w:val="24"/>
          <w:szCs w:val="24"/>
        </w:rPr>
        <w:t xml:space="preserve">s (2003a) </w:t>
      </w:r>
      <w:r w:rsidR="003173E3" w:rsidRPr="00EE2396">
        <w:rPr>
          <w:rFonts w:cstheme="minorHAnsi"/>
          <w:sz w:val="24"/>
          <w:szCs w:val="24"/>
        </w:rPr>
        <w:t>charge of</w:t>
      </w:r>
      <w:r w:rsidR="00F0680B" w:rsidRPr="00EE2396">
        <w:rPr>
          <w:rFonts w:cstheme="minorHAnsi"/>
          <w:sz w:val="24"/>
          <w:szCs w:val="24"/>
        </w:rPr>
        <w:t xml:space="preserve"> the </w:t>
      </w:r>
      <w:r w:rsidR="007A0CF7">
        <w:rPr>
          <w:rFonts w:cstheme="minorHAnsi"/>
          <w:sz w:val="24"/>
          <w:szCs w:val="24"/>
        </w:rPr>
        <w:t>‘</w:t>
      </w:r>
      <w:r w:rsidR="00F0680B" w:rsidRPr="00EE2396">
        <w:rPr>
          <w:rFonts w:cstheme="minorHAnsi"/>
          <w:sz w:val="24"/>
          <w:szCs w:val="24"/>
        </w:rPr>
        <w:t>Deafening Silence of Indigenous Women</w:t>
      </w:r>
      <w:r w:rsidR="007A0CF7">
        <w:rPr>
          <w:rFonts w:cstheme="minorHAnsi"/>
          <w:sz w:val="24"/>
          <w:szCs w:val="24"/>
        </w:rPr>
        <w:t>’</w:t>
      </w:r>
      <w:r w:rsidR="00F0680B" w:rsidRPr="00EE2396">
        <w:rPr>
          <w:rFonts w:cstheme="minorHAnsi"/>
          <w:sz w:val="24"/>
          <w:szCs w:val="24"/>
        </w:rPr>
        <w:t>s Voices</w:t>
      </w:r>
      <w:r w:rsidR="007A0CF7">
        <w:rPr>
          <w:rFonts w:cstheme="minorHAnsi"/>
          <w:sz w:val="24"/>
          <w:szCs w:val="24"/>
        </w:rPr>
        <w:t>’</w:t>
      </w:r>
      <w:r w:rsidR="00F0680B" w:rsidRPr="00EE2396">
        <w:rPr>
          <w:rFonts w:cstheme="minorHAnsi"/>
          <w:sz w:val="24"/>
          <w:szCs w:val="24"/>
        </w:rPr>
        <w:t xml:space="preserve"> (p.</w:t>
      </w:r>
      <w:r w:rsidR="00D32C86">
        <w:rPr>
          <w:rFonts w:cstheme="minorHAnsi"/>
          <w:sz w:val="24"/>
          <w:szCs w:val="24"/>
        </w:rPr>
        <w:t xml:space="preserve"> </w:t>
      </w:r>
      <w:r w:rsidR="00F0680B" w:rsidRPr="00EE2396">
        <w:rPr>
          <w:rFonts w:cstheme="minorHAnsi"/>
          <w:sz w:val="24"/>
          <w:szCs w:val="24"/>
        </w:rPr>
        <w:t>4)</w:t>
      </w:r>
      <w:r w:rsidR="00583681">
        <w:rPr>
          <w:rFonts w:cstheme="minorHAnsi"/>
          <w:sz w:val="24"/>
          <w:szCs w:val="24"/>
        </w:rPr>
        <w:t>,</w:t>
      </w:r>
      <w:r w:rsidR="00F0680B" w:rsidRPr="00EE2396">
        <w:rPr>
          <w:rFonts w:cstheme="minorHAnsi"/>
          <w:sz w:val="24"/>
          <w:szCs w:val="24"/>
        </w:rPr>
        <w:t xml:space="preserve"> </w:t>
      </w:r>
      <w:r w:rsidR="00AF2EEC" w:rsidRPr="00EE2396">
        <w:rPr>
          <w:rFonts w:cstheme="minorHAnsi"/>
          <w:sz w:val="24"/>
          <w:szCs w:val="24"/>
        </w:rPr>
        <w:t xml:space="preserve">to </w:t>
      </w:r>
      <w:r w:rsidR="00F0680B" w:rsidRPr="006D2FB9">
        <w:rPr>
          <w:rFonts w:cstheme="minorHAnsi"/>
          <w:color w:val="000000" w:themeColor="text1"/>
          <w:sz w:val="24"/>
          <w:szCs w:val="24"/>
        </w:rPr>
        <w:t xml:space="preserve">suggest that any </w:t>
      </w:r>
      <w:r w:rsidR="003173E3" w:rsidRPr="006D2FB9">
        <w:rPr>
          <w:rFonts w:cstheme="minorHAnsi"/>
          <w:color w:val="000000" w:themeColor="text1"/>
          <w:sz w:val="24"/>
          <w:szCs w:val="24"/>
        </w:rPr>
        <w:t xml:space="preserve">overall </w:t>
      </w:r>
      <w:r w:rsidR="00F0680B" w:rsidRPr="006D2FB9">
        <w:rPr>
          <w:rFonts w:cstheme="minorHAnsi"/>
          <w:color w:val="000000" w:themeColor="text1"/>
          <w:sz w:val="24"/>
          <w:szCs w:val="24"/>
        </w:rPr>
        <w:t>conclusion about black</w:t>
      </w:r>
      <w:r w:rsidR="00AF2EEC" w:rsidRPr="006D2FB9">
        <w:rPr>
          <w:rFonts w:cstheme="minorHAnsi"/>
          <w:color w:val="000000" w:themeColor="text1"/>
          <w:sz w:val="24"/>
          <w:szCs w:val="24"/>
        </w:rPr>
        <w:t>,</w:t>
      </w:r>
      <w:r w:rsidR="00F0680B" w:rsidRPr="006D2FB9">
        <w:rPr>
          <w:rFonts w:cstheme="minorHAnsi"/>
          <w:color w:val="000000" w:themeColor="text1"/>
          <w:sz w:val="24"/>
          <w:szCs w:val="24"/>
        </w:rPr>
        <w:t xml:space="preserve"> ethnic minority </w:t>
      </w:r>
      <w:r w:rsidR="00AF2EEC" w:rsidRPr="006D2FB9">
        <w:rPr>
          <w:rFonts w:cstheme="minorHAnsi"/>
          <w:color w:val="000000" w:themeColor="text1"/>
          <w:sz w:val="24"/>
          <w:szCs w:val="24"/>
        </w:rPr>
        <w:t xml:space="preserve">and indigenous </w:t>
      </w:r>
      <w:r w:rsidR="00F0680B" w:rsidRPr="006D2FB9">
        <w:rPr>
          <w:rFonts w:cstheme="minorHAnsi"/>
          <w:color w:val="000000" w:themeColor="text1"/>
          <w:sz w:val="24"/>
          <w:szCs w:val="24"/>
        </w:rPr>
        <w:t>women</w:t>
      </w:r>
      <w:r w:rsidR="007A0CF7">
        <w:rPr>
          <w:rFonts w:cstheme="minorHAnsi"/>
          <w:color w:val="000000" w:themeColor="text1"/>
          <w:sz w:val="24"/>
          <w:szCs w:val="24"/>
        </w:rPr>
        <w:t>’</w:t>
      </w:r>
      <w:r w:rsidR="00F0680B" w:rsidRPr="006D2FB9">
        <w:rPr>
          <w:rFonts w:cstheme="minorHAnsi"/>
          <w:color w:val="000000" w:themeColor="text1"/>
          <w:sz w:val="24"/>
          <w:szCs w:val="24"/>
        </w:rPr>
        <w:t xml:space="preserve">s ways of leading </w:t>
      </w:r>
      <w:r w:rsidR="00721F78">
        <w:rPr>
          <w:rFonts w:cstheme="minorHAnsi"/>
          <w:color w:val="000000" w:themeColor="text1"/>
          <w:sz w:val="24"/>
          <w:szCs w:val="24"/>
        </w:rPr>
        <w:t>rests</w:t>
      </w:r>
      <w:r w:rsidR="00840AB3">
        <w:rPr>
          <w:rFonts w:cstheme="minorHAnsi"/>
          <w:color w:val="000000" w:themeColor="text1"/>
          <w:sz w:val="24"/>
          <w:szCs w:val="24"/>
        </w:rPr>
        <w:t xml:space="preserve"> on</w:t>
      </w:r>
      <w:r w:rsidR="00F0680B" w:rsidRPr="006D2FB9">
        <w:rPr>
          <w:rFonts w:cstheme="minorHAnsi"/>
          <w:color w:val="000000" w:themeColor="text1"/>
          <w:sz w:val="24"/>
          <w:szCs w:val="24"/>
        </w:rPr>
        <w:t xml:space="preserve"> an unsatisfactory evidence base.</w:t>
      </w:r>
    </w:p>
    <w:p w14:paraId="0A21A360" w14:textId="77777777" w:rsidR="0069709D" w:rsidRPr="006D2FB9" w:rsidRDefault="0069709D" w:rsidP="00702424">
      <w:pPr>
        <w:rPr>
          <w:rFonts w:cstheme="minorHAnsi"/>
          <w:color w:val="000000" w:themeColor="text1"/>
          <w:sz w:val="24"/>
          <w:szCs w:val="24"/>
        </w:rPr>
      </w:pPr>
    </w:p>
    <w:p w14:paraId="6CDE6843" w14:textId="6741E424" w:rsidR="00EE21CB" w:rsidRPr="006D2FB9" w:rsidRDefault="00B75139" w:rsidP="00702424">
      <w:pPr>
        <w:rPr>
          <w:rFonts w:cstheme="minorHAnsi"/>
          <w:b/>
          <w:bCs/>
          <w:color w:val="000000" w:themeColor="text1"/>
          <w:sz w:val="24"/>
          <w:szCs w:val="24"/>
        </w:rPr>
      </w:pPr>
      <w:r w:rsidRPr="006D2FB9">
        <w:rPr>
          <w:rFonts w:cstheme="minorHAnsi"/>
          <w:b/>
          <w:bCs/>
          <w:color w:val="000000" w:themeColor="text1"/>
          <w:sz w:val="24"/>
          <w:szCs w:val="24"/>
        </w:rPr>
        <w:t>What is the evidence of</w:t>
      </w:r>
      <w:r w:rsidR="00EE21CB" w:rsidRPr="006D2FB9">
        <w:rPr>
          <w:rFonts w:cstheme="minorHAnsi"/>
          <w:b/>
          <w:bCs/>
          <w:color w:val="000000" w:themeColor="text1"/>
          <w:sz w:val="24"/>
          <w:szCs w:val="24"/>
        </w:rPr>
        <w:t xml:space="preserve"> differences?</w:t>
      </w:r>
    </w:p>
    <w:p w14:paraId="7552D485" w14:textId="3938115A" w:rsidR="00B8399B" w:rsidRPr="006D2FB9" w:rsidRDefault="00B8399B" w:rsidP="00702424">
      <w:pPr>
        <w:rPr>
          <w:rFonts w:cstheme="minorHAnsi"/>
          <w:color w:val="000000" w:themeColor="text1"/>
          <w:sz w:val="24"/>
          <w:szCs w:val="24"/>
        </w:rPr>
      </w:pPr>
    </w:p>
    <w:p w14:paraId="3769A53A" w14:textId="77777777" w:rsidR="0011046A" w:rsidRPr="00EE2396" w:rsidRDefault="0011046A" w:rsidP="00702424">
      <w:pPr>
        <w:autoSpaceDE w:val="0"/>
        <w:autoSpaceDN w:val="0"/>
        <w:adjustRightInd w:val="0"/>
        <w:rPr>
          <w:rFonts w:cstheme="minorHAnsi"/>
          <w:i/>
          <w:iCs/>
          <w:color w:val="000000" w:themeColor="text1"/>
          <w:sz w:val="24"/>
          <w:szCs w:val="24"/>
        </w:rPr>
      </w:pPr>
      <w:r w:rsidRPr="00EE2396">
        <w:rPr>
          <w:rFonts w:cstheme="minorHAnsi"/>
          <w:i/>
          <w:iCs/>
          <w:color w:val="000000" w:themeColor="text1"/>
          <w:sz w:val="24"/>
          <w:szCs w:val="24"/>
        </w:rPr>
        <w:t>The variety of findings</w:t>
      </w:r>
    </w:p>
    <w:p w14:paraId="402E4C39" w14:textId="77777777" w:rsidR="0011046A" w:rsidRPr="006D2FB9" w:rsidRDefault="0011046A" w:rsidP="00702424">
      <w:pPr>
        <w:autoSpaceDE w:val="0"/>
        <w:autoSpaceDN w:val="0"/>
        <w:adjustRightInd w:val="0"/>
        <w:rPr>
          <w:rFonts w:cstheme="minorHAnsi"/>
          <w:color w:val="000000" w:themeColor="text1"/>
          <w:sz w:val="24"/>
          <w:szCs w:val="24"/>
        </w:rPr>
      </w:pPr>
    </w:p>
    <w:p w14:paraId="6A0263D2" w14:textId="315CEB10" w:rsidR="00F80C8C" w:rsidRDefault="0002024A" w:rsidP="00702424">
      <w:pPr>
        <w:autoSpaceDE w:val="0"/>
        <w:autoSpaceDN w:val="0"/>
        <w:adjustRightInd w:val="0"/>
        <w:rPr>
          <w:rFonts w:cstheme="minorHAnsi"/>
          <w:color w:val="000000" w:themeColor="text1"/>
          <w:sz w:val="24"/>
          <w:szCs w:val="24"/>
        </w:rPr>
      </w:pPr>
      <w:r w:rsidRPr="006D2FB9">
        <w:rPr>
          <w:rFonts w:cstheme="minorHAnsi"/>
          <w:color w:val="000000" w:themeColor="text1"/>
          <w:sz w:val="24"/>
          <w:szCs w:val="24"/>
        </w:rPr>
        <w:t xml:space="preserve">Despite caveats about </w:t>
      </w:r>
      <w:r w:rsidR="00272AE7">
        <w:rPr>
          <w:rFonts w:cstheme="minorHAnsi"/>
          <w:color w:val="000000" w:themeColor="text1"/>
          <w:sz w:val="24"/>
          <w:szCs w:val="24"/>
        </w:rPr>
        <w:t xml:space="preserve">the </w:t>
      </w:r>
      <w:r w:rsidRPr="006D2FB9">
        <w:rPr>
          <w:rFonts w:cstheme="minorHAnsi"/>
          <w:color w:val="000000" w:themeColor="text1"/>
          <w:sz w:val="24"/>
          <w:szCs w:val="24"/>
        </w:rPr>
        <w:t>methods</w:t>
      </w:r>
      <w:r w:rsidR="00F80C8C">
        <w:rPr>
          <w:rFonts w:cstheme="minorHAnsi"/>
          <w:color w:val="000000" w:themeColor="text1"/>
          <w:sz w:val="24"/>
          <w:szCs w:val="24"/>
        </w:rPr>
        <w:t xml:space="preserve"> used</w:t>
      </w:r>
      <w:r w:rsidR="00272AE7">
        <w:rPr>
          <w:rFonts w:cstheme="minorHAnsi"/>
          <w:color w:val="000000" w:themeColor="text1"/>
          <w:sz w:val="24"/>
          <w:szCs w:val="24"/>
        </w:rPr>
        <w:t>,</w:t>
      </w:r>
      <w:r w:rsidRPr="006D2FB9">
        <w:rPr>
          <w:rFonts w:cstheme="minorHAnsi"/>
          <w:color w:val="000000" w:themeColor="text1"/>
          <w:sz w:val="24"/>
          <w:szCs w:val="24"/>
        </w:rPr>
        <w:t xml:space="preserve"> o</w:t>
      </w:r>
      <w:r w:rsidR="00764471" w:rsidRPr="006D2FB9">
        <w:rPr>
          <w:rFonts w:cstheme="minorHAnsi"/>
          <w:color w:val="000000" w:themeColor="text1"/>
          <w:sz w:val="24"/>
          <w:szCs w:val="24"/>
        </w:rPr>
        <w:t xml:space="preserve">ne might hope that </w:t>
      </w:r>
      <w:r w:rsidR="00583681">
        <w:rPr>
          <w:rFonts w:cstheme="minorHAnsi"/>
          <w:color w:val="000000" w:themeColor="text1"/>
          <w:sz w:val="24"/>
          <w:szCs w:val="24"/>
        </w:rPr>
        <w:t>the</w:t>
      </w:r>
      <w:r w:rsidR="00583681" w:rsidRPr="006D2FB9">
        <w:rPr>
          <w:rFonts w:cstheme="minorHAnsi"/>
          <w:color w:val="000000" w:themeColor="text1"/>
          <w:sz w:val="24"/>
          <w:szCs w:val="24"/>
        </w:rPr>
        <w:t xml:space="preserve"> </w:t>
      </w:r>
      <w:r w:rsidR="00764471" w:rsidRPr="006D2FB9">
        <w:rPr>
          <w:rFonts w:cstheme="minorHAnsi"/>
          <w:color w:val="000000" w:themeColor="text1"/>
          <w:sz w:val="24"/>
          <w:szCs w:val="24"/>
        </w:rPr>
        <w:t xml:space="preserve">body of evidence </w:t>
      </w:r>
      <w:r w:rsidR="00D02070">
        <w:rPr>
          <w:rFonts w:cstheme="minorHAnsi"/>
          <w:color w:val="000000" w:themeColor="text1"/>
          <w:sz w:val="24"/>
          <w:szCs w:val="24"/>
        </w:rPr>
        <w:t>gathered</w:t>
      </w:r>
      <w:r w:rsidR="00D02070" w:rsidRPr="006D2FB9">
        <w:rPr>
          <w:rFonts w:cstheme="minorHAnsi"/>
          <w:color w:val="000000" w:themeColor="text1"/>
          <w:sz w:val="24"/>
          <w:szCs w:val="24"/>
        </w:rPr>
        <w:t xml:space="preserve"> </w:t>
      </w:r>
      <w:r w:rsidR="00F72CA4" w:rsidRPr="006D2FB9">
        <w:rPr>
          <w:rFonts w:cstheme="minorHAnsi"/>
          <w:color w:val="000000" w:themeColor="text1"/>
          <w:sz w:val="24"/>
          <w:szCs w:val="24"/>
        </w:rPr>
        <w:t xml:space="preserve">since the 1960s </w:t>
      </w:r>
      <w:r w:rsidR="00764471" w:rsidRPr="006D2FB9">
        <w:rPr>
          <w:rFonts w:cstheme="minorHAnsi"/>
          <w:color w:val="000000" w:themeColor="text1"/>
          <w:sz w:val="24"/>
          <w:szCs w:val="24"/>
        </w:rPr>
        <w:t xml:space="preserve">would enable </w:t>
      </w:r>
      <w:r w:rsidR="00EB016B" w:rsidRPr="006D2FB9">
        <w:rPr>
          <w:rFonts w:cstheme="minorHAnsi"/>
          <w:color w:val="000000" w:themeColor="text1"/>
          <w:sz w:val="24"/>
          <w:szCs w:val="24"/>
        </w:rPr>
        <w:t xml:space="preserve">a </w:t>
      </w:r>
      <w:r w:rsidR="00273C72">
        <w:rPr>
          <w:rFonts w:cstheme="minorHAnsi"/>
          <w:color w:val="000000" w:themeColor="text1"/>
          <w:sz w:val="24"/>
          <w:szCs w:val="24"/>
        </w:rPr>
        <w:t xml:space="preserve">reasonably </w:t>
      </w:r>
      <w:r w:rsidR="00764471" w:rsidRPr="006D2FB9">
        <w:rPr>
          <w:rFonts w:cstheme="minorHAnsi"/>
          <w:color w:val="000000" w:themeColor="text1"/>
          <w:sz w:val="24"/>
          <w:szCs w:val="24"/>
        </w:rPr>
        <w:t xml:space="preserve">confident answer to the question of differences </w:t>
      </w:r>
      <w:r w:rsidR="00272AE7">
        <w:rPr>
          <w:rFonts w:cstheme="minorHAnsi"/>
          <w:color w:val="000000" w:themeColor="text1"/>
          <w:sz w:val="24"/>
          <w:szCs w:val="24"/>
        </w:rPr>
        <w:t>in</w:t>
      </w:r>
      <w:r w:rsidR="00272AE7" w:rsidRPr="006D2FB9">
        <w:rPr>
          <w:rFonts w:cstheme="minorHAnsi"/>
          <w:color w:val="000000" w:themeColor="text1"/>
          <w:sz w:val="24"/>
          <w:szCs w:val="24"/>
        </w:rPr>
        <w:t xml:space="preserve"> </w:t>
      </w:r>
      <w:r w:rsidR="008252D7">
        <w:rPr>
          <w:rFonts w:cstheme="minorHAnsi"/>
          <w:color w:val="000000" w:themeColor="text1"/>
          <w:sz w:val="24"/>
          <w:szCs w:val="24"/>
        </w:rPr>
        <w:t>how</w:t>
      </w:r>
      <w:r w:rsidR="00272AE7">
        <w:rPr>
          <w:rFonts w:cstheme="minorHAnsi"/>
          <w:color w:val="000000" w:themeColor="text1"/>
          <w:sz w:val="24"/>
          <w:szCs w:val="24"/>
        </w:rPr>
        <w:t xml:space="preserve"> </w:t>
      </w:r>
      <w:r w:rsidR="00764471" w:rsidRPr="006D2FB9">
        <w:rPr>
          <w:rFonts w:cstheme="minorHAnsi"/>
          <w:color w:val="000000" w:themeColor="text1"/>
          <w:sz w:val="24"/>
          <w:szCs w:val="24"/>
        </w:rPr>
        <w:t>men and women lea</w:t>
      </w:r>
      <w:r w:rsidR="00EB016B" w:rsidRPr="006D2FB9">
        <w:rPr>
          <w:rFonts w:cstheme="minorHAnsi"/>
          <w:color w:val="000000" w:themeColor="text1"/>
          <w:sz w:val="24"/>
          <w:szCs w:val="24"/>
        </w:rPr>
        <w:t>d</w:t>
      </w:r>
      <w:r w:rsidR="00764471" w:rsidRPr="006D2FB9">
        <w:rPr>
          <w:rFonts w:cstheme="minorHAnsi"/>
          <w:color w:val="000000" w:themeColor="text1"/>
          <w:sz w:val="24"/>
          <w:szCs w:val="24"/>
        </w:rPr>
        <w:t xml:space="preserve">. </w:t>
      </w:r>
      <w:r w:rsidR="008252D7">
        <w:rPr>
          <w:rFonts w:cstheme="minorHAnsi"/>
          <w:color w:val="000000" w:themeColor="text1"/>
          <w:sz w:val="24"/>
          <w:szCs w:val="24"/>
        </w:rPr>
        <w:t>N</w:t>
      </w:r>
      <w:r w:rsidR="001E7910" w:rsidRPr="006D2FB9">
        <w:rPr>
          <w:rFonts w:cstheme="minorHAnsi"/>
          <w:color w:val="000000" w:themeColor="text1"/>
          <w:sz w:val="24"/>
          <w:szCs w:val="24"/>
        </w:rPr>
        <w:t>umerous</w:t>
      </w:r>
      <w:r w:rsidR="00EB016B" w:rsidRPr="006D2FB9">
        <w:rPr>
          <w:rFonts w:cstheme="minorHAnsi"/>
          <w:color w:val="000000" w:themeColor="text1"/>
          <w:sz w:val="24"/>
          <w:szCs w:val="24"/>
        </w:rPr>
        <w:t xml:space="preserve"> studies suggest</w:t>
      </w:r>
      <w:r w:rsidR="008252D7">
        <w:rPr>
          <w:rFonts w:cstheme="minorHAnsi"/>
          <w:color w:val="000000" w:themeColor="text1"/>
          <w:sz w:val="24"/>
          <w:szCs w:val="24"/>
        </w:rPr>
        <w:t xml:space="preserve"> </w:t>
      </w:r>
      <w:r w:rsidR="00D46394">
        <w:rPr>
          <w:rFonts w:cstheme="minorHAnsi"/>
          <w:color w:val="000000" w:themeColor="text1"/>
          <w:sz w:val="24"/>
          <w:szCs w:val="24"/>
        </w:rPr>
        <w:t xml:space="preserve">that there are </w:t>
      </w:r>
      <w:r w:rsidR="00EB016B" w:rsidRPr="006D2FB9">
        <w:rPr>
          <w:rFonts w:cstheme="minorHAnsi"/>
          <w:color w:val="000000" w:themeColor="text1"/>
          <w:sz w:val="24"/>
          <w:szCs w:val="24"/>
        </w:rPr>
        <w:lastRenderedPageBreak/>
        <w:t>differences</w:t>
      </w:r>
      <w:r w:rsidR="00272AE7">
        <w:rPr>
          <w:rFonts w:cstheme="minorHAnsi"/>
          <w:color w:val="000000" w:themeColor="text1"/>
          <w:sz w:val="24"/>
          <w:szCs w:val="24"/>
        </w:rPr>
        <w:t xml:space="preserve">: </w:t>
      </w:r>
      <w:proofErr w:type="spellStart"/>
      <w:r w:rsidR="00542C6F" w:rsidRPr="006D2FB9">
        <w:rPr>
          <w:rFonts w:cstheme="minorHAnsi"/>
          <w:color w:val="000000" w:themeColor="text1"/>
          <w:sz w:val="24"/>
          <w:szCs w:val="24"/>
        </w:rPr>
        <w:t>Eagly</w:t>
      </w:r>
      <w:proofErr w:type="spellEnd"/>
      <w:r w:rsidR="00542C6F">
        <w:rPr>
          <w:rFonts w:cstheme="minorHAnsi"/>
          <w:color w:val="000000" w:themeColor="text1"/>
          <w:sz w:val="24"/>
          <w:szCs w:val="24"/>
        </w:rPr>
        <w:t>,</w:t>
      </w:r>
      <w:r w:rsidR="00542C6F" w:rsidRPr="006D2FB9">
        <w:rPr>
          <w:rFonts w:cstheme="minorHAnsi"/>
          <w:color w:val="000000" w:themeColor="text1"/>
          <w:sz w:val="24"/>
          <w:szCs w:val="24"/>
        </w:rPr>
        <w:t xml:space="preserve"> Karau </w:t>
      </w:r>
      <w:r w:rsidR="00542C6F">
        <w:rPr>
          <w:rFonts w:cstheme="minorHAnsi"/>
          <w:color w:val="000000" w:themeColor="text1"/>
          <w:sz w:val="24"/>
          <w:szCs w:val="24"/>
        </w:rPr>
        <w:t>and</w:t>
      </w:r>
      <w:r w:rsidR="00542C6F" w:rsidRPr="006D2FB9">
        <w:rPr>
          <w:rFonts w:cstheme="minorHAnsi"/>
          <w:color w:val="000000" w:themeColor="text1"/>
          <w:sz w:val="24"/>
          <w:szCs w:val="24"/>
        </w:rPr>
        <w:t xml:space="preserve"> Johnson</w:t>
      </w:r>
      <w:r w:rsidR="00542C6F">
        <w:rPr>
          <w:rFonts w:cstheme="minorHAnsi"/>
          <w:color w:val="000000" w:themeColor="text1"/>
          <w:sz w:val="24"/>
          <w:szCs w:val="24"/>
        </w:rPr>
        <w:t>’s</w:t>
      </w:r>
      <w:r w:rsidR="00542C6F" w:rsidRPr="006D2FB9">
        <w:rPr>
          <w:rFonts w:cstheme="minorHAnsi"/>
          <w:color w:val="000000" w:themeColor="text1"/>
          <w:sz w:val="24"/>
          <w:szCs w:val="24"/>
        </w:rPr>
        <w:t xml:space="preserve"> </w:t>
      </w:r>
      <w:r w:rsidR="00EB016B" w:rsidRPr="006D2FB9">
        <w:rPr>
          <w:rFonts w:cstheme="minorHAnsi"/>
          <w:color w:val="000000" w:themeColor="text1"/>
          <w:sz w:val="24"/>
          <w:szCs w:val="24"/>
        </w:rPr>
        <w:t xml:space="preserve">(1992) meta-analysis of </w:t>
      </w:r>
      <w:r w:rsidR="00861E84">
        <w:rPr>
          <w:rFonts w:cstheme="minorHAnsi"/>
          <w:color w:val="000000" w:themeColor="text1"/>
          <w:sz w:val="24"/>
          <w:szCs w:val="24"/>
        </w:rPr>
        <w:t xml:space="preserve">fifty </w:t>
      </w:r>
      <w:r w:rsidR="00EB016B" w:rsidRPr="006D2FB9">
        <w:rPr>
          <w:rFonts w:cstheme="minorHAnsi"/>
          <w:color w:val="000000" w:themeColor="text1"/>
          <w:sz w:val="24"/>
          <w:szCs w:val="24"/>
        </w:rPr>
        <w:t xml:space="preserve">studies </w:t>
      </w:r>
      <w:r w:rsidR="001E7910" w:rsidRPr="006D2FB9">
        <w:rPr>
          <w:rFonts w:cstheme="minorHAnsi"/>
          <w:color w:val="000000" w:themeColor="text1"/>
          <w:sz w:val="24"/>
          <w:szCs w:val="24"/>
        </w:rPr>
        <w:t>concludes</w:t>
      </w:r>
      <w:r w:rsidR="00EB016B" w:rsidRPr="006D2FB9">
        <w:rPr>
          <w:rFonts w:cstheme="minorHAnsi"/>
          <w:color w:val="000000" w:themeColor="text1"/>
          <w:sz w:val="24"/>
          <w:szCs w:val="24"/>
        </w:rPr>
        <w:t xml:space="preserve"> that women are more democratic or participative and less autocratic and directive than men</w:t>
      </w:r>
      <w:r w:rsidR="00272AE7">
        <w:rPr>
          <w:rFonts w:cstheme="minorHAnsi"/>
          <w:color w:val="000000" w:themeColor="text1"/>
          <w:sz w:val="24"/>
          <w:szCs w:val="24"/>
        </w:rPr>
        <w:t>;</w:t>
      </w:r>
      <w:r w:rsidR="00EB016B" w:rsidRPr="006D2FB9">
        <w:rPr>
          <w:rFonts w:cstheme="minorHAnsi"/>
          <w:color w:val="000000" w:themeColor="text1"/>
          <w:sz w:val="24"/>
          <w:szCs w:val="24"/>
        </w:rPr>
        <w:t xml:space="preserve"> </w:t>
      </w:r>
      <w:proofErr w:type="spellStart"/>
      <w:r w:rsidR="005E642C" w:rsidRPr="006D2FB9">
        <w:rPr>
          <w:rFonts w:cstheme="minorHAnsi"/>
          <w:color w:val="000000" w:themeColor="text1"/>
          <w:sz w:val="24"/>
          <w:szCs w:val="24"/>
        </w:rPr>
        <w:t>Hallinger</w:t>
      </w:r>
      <w:proofErr w:type="spellEnd"/>
      <w:r w:rsidR="005E642C" w:rsidRPr="006D2FB9">
        <w:rPr>
          <w:rFonts w:cstheme="minorHAnsi"/>
          <w:color w:val="000000" w:themeColor="text1"/>
          <w:sz w:val="24"/>
          <w:szCs w:val="24"/>
        </w:rPr>
        <w:t xml:space="preserve"> </w:t>
      </w:r>
      <w:r w:rsidRPr="006D2FB9">
        <w:rPr>
          <w:rFonts w:cstheme="minorHAnsi"/>
          <w:i/>
          <w:iCs/>
          <w:color w:val="000000" w:themeColor="text1"/>
          <w:sz w:val="24"/>
          <w:szCs w:val="24"/>
        </w:rPr>
        <w:t>et al</w:t>
      </w:r>
      <w:r w:rsidR="007A0CF7">
        <w:rPr>
          <w:rFonts w:cstheme="minorHAnsi"/>
          <w:i/>
          <w:iCs/>
          <w:color w:val="000000" w:themeColor="text1"/>
          <w:sz w:val="24"/>
          <w:szCs w:val="24"/>
        </w:rPr>
        <w:t>.</w:t>
      </w:r>
      <w:r w:rsidR="005E642C" w:rsidRPr="006D2FB9">
        <w:rPr>
          <w:rFonts w:cstheme="minorHAnsi"/>
          <w:color w:val="000000" w:themeColor="text1"/>
          <w:sz w:val="24"/>
          <w:szCs w:val="24"/>
        </w:rPr>
        <w:t xml:space="preserve"> (2016) consider </w:t>
      </w:r>
      <w:r w:rsidR="006B67E5" w:rsidRPr="006D2FB9">
        <w:rPr>
          <w:rFonts w:cstheme="minorHAnsi"/>
          <w:color w:val="000000" w:themeColor="text1"/>
          <w:sz w:val="24"/>
          <w:szCs w:val="24"/>
        </w:rPr>
        <w:t xml:space="preserve">differences in </w:t>
      </w:r>
      <w:r w:rsidR="005E642C" w:rsidRPr="006D2FB9">
        <w:rPr>
          <w:rFonts w:cstheme="minorHAnsi"/>
          <w:color w:val="000000" w:themeColor="text1"/>
          <w:sz w:val="24"/>
          <w:szCs w:val="24"/>
        </w:rPr>
        <w:t>instructional leadership</w:t>
      </w:r>
      <w:r w:rsidR="007241A9" w:rsidRPr="006D2FB9">
        <w:rPr>
          <w:rFonts w:cstheme="minorHAnsi"/>
          <w:color w:val="000000" w:themeColor="text1"/>
          <w:sz w:val="24"/>
          <w:szCs w:val="24"/>
        </w:rPr>
        <w:t>;</w:t>
      </w:r>
      <w:r w:rsidR="005E642C" w:rsidRPr="006D2FB9">
        <w:rPr>
          <w:rFonts w:cstheme="minorHAnsi"/>
          <w:color w:val="000000" w:themeColor="text1"/>
          <w:sz w:val="24"/>
          <w:szCs w:val="24"/>
        </w:rPr>
        <w:t xml:space="preserve"> </w:t>
      </w:r>
      <w:r w:rsidR="00272AE7">
        <w:rPr>
          <w:rFonts w:cstheme="minorHAnsi"/>
          <w:color w:val="000000" w:themeColor="text1"/>
          <w:sz w:val="24"/>
          <w:szCs w:val="24"/>
        </w:rPr>
        <w:t xml:space="preserve">and </w:t>
      </w:r>
      <w:r w:rsidR="005E642C" w:rsidRPr="006D2FB9">
        <w:rPr>
          <w:rFonts w:cstheme="minorHAnsi"/>
          <w:color w:val="000000" w:themeColor="text1"/>
          <w:sz w:val="24"/>
          <w:szCs w:val="24"/>
        </w:rPr>
        <w:t xml:space="preserve">Gipson </w:t>
      </w:r>
      <w:r w:rsidR="007A0CF7">
        <w:rPr>
          <w:rFonts w:cstheme="minorHAnsi"/>
          <w:i/>
          <w:iCs/>
          <w:color w:val="000000" w:themeColor="text1"/>
          <w:sz w:val="24"/>
          <w:szCs w:val="24"/>
        </w:rPr>
        <w:t>et al.</w:t>
      </w:r>
      <w:r w:rsidR="00DF386F">
        <w:rPr>
          <w:rFonts w:cstheme="minorHAnsi"/>
          <w:i/>
          <w:iCs/>
          <w:color w:val="000000" w:themeColor="text1"/>
          <w:sz w:val="24"/>
          <w:szCs w:val="24"/>
        </w:rPr>
        <w:t>’s</w:t>
      </w:r>
      <w:r w:rsidR="00861E84">
        <w:rPr>
          <w:rFonts w:cstheme="minorHAnsi"/>
          <w:i/>
          <w:iCs/>
          <w:color w:val="000000" w:themeColor="text1"/>
          <w:sz w:val="24"/>
          <w:szCs w:val="24"/>
        </w:rPr>
        <w:t xml:space="preserve"> </w:t>
      </w:r>
      <w:r w:rsidR="005E642C" w:rsidRPr="006D2FB9">
        <w:rPr>
          <w:rFonts w:cstheme="minorHAnsi"/>
          <w:color w:val="000000" w:themeColor="text1"/>
          <w:sz w:val="24"/>
          <w:szCs w:val="24"/>
        </w:rPr>
        <w:t xml:space="preserve">(2017) </w:t>
      </w:r>
      <w:r w:rsidR="00DF386F" w:rsidRPr="006D2FB9">
        <w:rPr>
          <w:rFonts w:cstheme="minorHAnsi"/>
          <w:color w:val="000000" w:themeColor="text1"/>
          <w:sz w:val="24"/>
          <w:szCs w:val="24"/>
        </w:rPr>
        <w:t xml:space="preserve">generic study of women leaders </w:t>
      </w:r>
      <w:r w:rsidR="005E642C" w:rsidRPr="006D2FB9">
        <w:rPr>
          <w:rFonts w:cstheme="minorHAnsi"/>
          <w:color w:val="000000" w:themeColor="text1"/>
          <w:sz w:val="24"/>
          <w:szCs w:val="24"/>
        </w:rPr>
        <w:t>focus</w:t>
      </w:r>
      <w:r w:rsidR="00DF386F">
        <w:rPr>
          <w:rFonts w:cstheme="minorHAnsi"/>
          <w:color w:val="000000" w:themeColor="text1"/>
          <w:sz w:val="24"/>
          <w:szCs w:val="24"/>
        </w:rPr>
        <w:t>es</w:t>
      </w:r>
      <w:r w:rsidR="005E642C" w:rsidRPr="006D2FB9">
        <w:rPr>
          <w:rFonts w:cstheme="minorHAnsi"/>
          <w:color w:val="000000" w:themeColor="text1"/>
          <w:sz w:val="24"/>
          <w:szCs w:val="24"/>
        </w:rPr>
        <w:t xml:space="preserve"> on conflict style</w:t>
      </w:r>
      <w:r w:rsidR="00DE7A0E" w:rsidRPr="006D2FB9">
        <w:rPr>
          <w:rFonts w:cstheme="minorHAnsi"/>
          <w:color w:val="000000" w:themeColor="text1"/>
          <w:sz w:val="24"/>
          <w:szCs w:val="24"/>
        </w:rPr>
        <w:t>.</w:t>
      </w:r>
      <w:r w:rsidR="00C44E8F" w:rsidRPr="006D2FB9">
        <w:rPr>
          <w:rFonts w:cstheme="minorHAnsi"/>
          <w:color w:val="000000" w:themeColor="text1"/>
          <w:sz w:val="24"/>
          <w:szCs w:val="24"/>
        </w:rPr>
        <w:t xml:space="preserve"> </w:t>
      </w:r>
      <w:r w:rsidR="00B83751" w:rsidRPr="006D2FB9">
        <w:rPr>
          <w:rFonts w:cstheme="minorHAnsi"/>
          <w:color w:val="000000" w:themeColor="text1"/>
          <w:sz w:val="24"/>
          <w:szCs w:val="24"/>
        </w:rPr>
        <w:t>Here</w:t>
      </w:r>
      <w:r w:rsidR="00272AE7">
        <w:rPr>
          <w:rFonts w:cstheme="minorHAnsi"/>
          <w:color w:val="000000" w:themeColor="text1"/>
          <w:sz w:val="24"/>
          <w:szCs w:val="24"/>
        </w:rPr>
        <w:t>,</w:t>
      </w:r>
      <w:r w:rsidR="00B83751" w:rsidRPr="006D2FB9">
        <w:rPr>
          <w:rFonts w:cstheme="minorHAnsi"/>
          <w:color w:val="000000" w:themeColor="text1"/>
          <w:sz w:val="24"/>
          <w:szCs w:val="24"/>
        </w:rPr>
        <w:t xml:space="preserve"> then</w:t>
      </w:r>
      <w:r w:rsidR="00272AE7">
        <w:rPr>
          <w:rFonts w:cstheme="minorHAnsi"/>
          <w:color w:val="000000" w:themeColor="text1"/>
          <w:sz w:val="24"/>
          <w:szCs w:val="24"/>
        </w:rPr>
        <w:t>,</w:t>
      </w:r>
      <w:r w:rsidR="00B83751" w:rsidRPr="006D2FB9">
        <w:rPr>
          <w:rFonts w:cstheme="minorHAnsi"/>
          <w:color w:val="000000" w:themeColor="text1"/>
          <w:sz w:val="24"/>
          <w:szCs w:val="24"/>
        </w:rPr>
        <w:t xml:space="preserve"> is another issue</w:t>
      </w:r>
      <w:r w:rsidR="00272AE7">
        <w:rPr>
          <w:rFonts w:cstheme="minorHAnsi"/>
          <w:color w:val="000000" w:themeColor="text1"/>
          <w:sz w:val="24"/>
          <w:szCs w:val="24"/>
        </w:rPr>
        <w:t>:</w:t>
      </w:r>
      <w:r w:rsidR="00B83751" w:rsidRPr="006D2FB9">
        <w:rPr>
          <w:rFonts w:cstheme="minorHAnsi"/>
          <w:color w:val="000000" w:themeColor="text1"/>
          <w:sz w:val="24"/>
          <w:szCs w:val="24"/>
        </w:rPr>
        <w:t xml:space="preserve"> </w:t>
      </w:r>
      <w:r w:rsidR="00F80C8C">
        <w:rPr>
          <w:rFonts w:cstheme="minorHAnsi"/>
          <w:color w:val="000000" w:themeColor="text1"/>
          <w:sz w:val="24"/>
          <w:szCs w:val="24"/>
        </w:rPr>
        <w:t>the various</w:t>
      </w:r>
      <w:r w:rsidR="00F80C8C" w:rsidRPr="006D2FB9">
        <w:rPr>
          <w:rFonts w:cstheme="minorHAnsi"/>
          <w:color w:val="000000" w:themeColor="text1"/>
          <w:sz w:val="24"/>
          <w:szCs w:val="24"/>
        </w:rPr>
        <w:t xml:space="preserve"> </w:t>
      </w:r>
      <w:r w:rsidR="00B83751" w:rsidRPr="006D2FB9">
        <w:rPr>
          <w:rFonts w:cstheme="minorHAnsi"/>
          <w:color w:val="000000" w:themeColor="text1"/>
          <w:sz w:val="24"/>
          <w:szCs w:val="24"/>
        </w:rPr>
        <w:t xml:space="preserve">studies and meta-analyses adopt </w:t>
      </w:r>
      <w:r w:rsidR="00840AB3">
        <w:rPr>
          <w:rFonts w:cstheme="minorHAnsi"/>
          <w:color w:val="000000" w:themeColor="text1"/>
          <w:sz w:val="24"/>
          <w:szCs w:val="24"/>
        </w:rPr>
        <w:t>dissimilar</w:t>
      </w:r>
      <w:r w:rsidR="00840AB3" w:rsidRPr="006D2FB9">
        <w:rPr>
          <w:rFonts w:cstheme="minorHAnsi"/>
          <w:color w:val="000000" w:themeColor="text1"/>
          <w:sz w:val="24"/>
          <w:szCs w:val="24"/>
        </w:rPr>
        <w:t xml:space="preserve"> </w:t>
      </w:r>
      <w:r w:rsidR="00B83751" w:rsidRPr="006D2FB9">
        <w:rPr>
          <w:rFonts w:cstheme="minorHAnsi"/>
          <w:color w:val="000000" w:themeColor="text1"/>
          <w:sz w:val="24"/>
          <w:szCs w:val="24"/>
        </w:rPr>
        <w:t xml:space="preserve">frameworks and foci. Consequently, rather than a coherent body of evidence </w:t>
      </w:r>
      <w:r w:rsidR="008252D7">
        <w:rPr>
          <w:rFonts w:cstheme="minorHAnsi"/>
          <w:color w:val="000000" w:themeColor="text1"/>
          <w:sz w:val="24"/>
          <w:szCs w:val="24"/>
        </w:rPr>
        <w:t xml:space="preserve">built </w:t>
      </w:r>
      <w:r w:rsidR="00B83751" w:rsidRPr="006D2FB9">
        <w:rPr>
          <w:rFonts w:cstheme="minorHAnsi"/>
          <w:color w:val="000000" w:themeColor="text1"/>
          <w:sz w:val="24"/>
          <w:szCs w:val="24"/>
        </w:rPr>
        <w:t xml:space="preserve">over time, </w:t>
      </w:r>
      <w:r w:rsidR="008252D7">
        <w:rPr>
          <w:rFonts w:cstheme="minorHAnsi"/>
          <w:color w:val="000000" w:themeColor="text1"/>
          <w:sz w:val="24"/>
          <w:szCs w:val="24"/>
        </w:rPr>
        <w:t>there</w:t>
      </w:r>
      <w:r w:rsidR="00B83751" w:rsidRPr="006D2FB9">
        <w:rPr>
          <w:rFonts w:cstheme="minorHAnsi"/>
          <w:color w:val="000000" w:themeColor="text1"/>
          <w:sz w:val="24"/>
          <w:szCs w:val="24"/>
        </w:rPr>
        <w:t xml:space="preserve"> is a patchwork of studies ask</w:t>
      </w:r>
      <w:r w:rsidR="00F80C8C">
        <w:rPr>
          <w:rFonts w:cstheme="minorHAnsi"/>
          <w:color w:val="000000" w:themeColor="text1"/>
          <w:sz w:val="24"/>
          <w:szCs w:val="24"/>
        </w:rPr>
        <w:t>ing</w:t>
      </w:r>
      <w:r w:rsidR="00B83751" w:rsidRPr="006D2FB9">
        <w:rPr>
          <w:rFonts w:cstheme="minorHAnsi"/>
          <w:color w:val="000000" w:themeColor="text1"/>
          <w:sz w:val="24"/>
          <w:szCs w:val="24"/>
        </w:rPr>
        <w:t xml:space="preserve"> women different questions, reflecting varied theoretical frameworks. </w:t>
      </w:r>
      <w:r w:rsidR="008252D7" w:rsidRPr="006D2FB9">
        <w:rPr>
          <w:rFonts w:cstheme="minorHAnsi"/>
          <w:color w:val="000000" w:themeColor="text1"/>
          <w:sz w:val="24"/>
          <w:szCs w:val="24"/>
        </w:rPr>
        <w:t>Bjork</w:t>
      </w:r>
      <w:r w:rsidR="008252D7">
        <w:rPr>
          <w:rFonts w:cstheme="minorHAnsi"/>
          <w:color w:val="000000" w:themeColor="text1"/>
          <w:sz w:val="24"/>
          <w:szCs w:val="24"/>
        </w:rPr>
        <w:t>’s</w:t>
      </w:r>
      <w:r w:rsidR="008252D7" w:rsidRPr="006D2FB9">
        <w:rPr>
          <w:rFonts w:cstheme="minorHAnsi"/>
          <w:color w:val="000000" w:themeColor="text1"/>
          <w:sz w:val="24"/>
          <w:szCs w:val="24"/>
        </w:rPr>
        <w:t xml:space="preserve"> </w:t>
      </w:r>
      <w:r w:rsidR="00B179A8" w:rsidRPr="006D2FB9">
        <w:rPr>
          <w:rFonts w:cstheme="minorHAnsi"/>
          <w:color w:val="000000" w:themeColor="text1"/>
          <w:sz w:val="24"/>
          <w:szCs w:val="24"/>
        </w:rPr>
        <w:t xml:space="preserve">positive </w:t>
      </w:r>
      <w:r w:rsidR="00C44E8F" w:rsidRPr="006D2FB9">
        <w:rPr>
          <w:rFonts w:cstheme="minorHAnsi"/>
          <w:color w:val="000000" w:themeColor="text1"/>
          <w:sz w:val="24"/>
          <w:szCs w:val="24"/>
        </w:rPr>
        <w:t>picture of women</w:t>
      </w:r>
      <w:r w:rsidR="007A0CF7">
        <w:rPr>
          <w:rFonts w:cstheme="minorHAnsi"/>
          <w:color w:val="000000" w:themeColor="text1"/>
          <w:sz w:val="24"/>
          <w:szCs w:val="24"/>
        </w:rPr>
        <w:t>’</w:t>
      </w:r>
      <w:r w:rsidR="00C44E8F" w:rsidRPr="006D2FB9">
        <w:rPr>
          <w:rFonts w:cstheme="minorHAnsi"/>
          <w:color w:val="000000" w:themeColor="text1"/>
          <w:sz w:val="24"/>
          <w:szCs w:val="24"/>
        </w:rPr>
        <w:t>s leadership</w:t>
      </w:r>
      <w:r w:rsidR="008252D7">
        <w:rPr>
          <w:rFonts w:cstheme="minorHAnsi"/>
          <w:color w:val="000000" w:themeColor="text1"/>
          <w:sz w:val="24"/>
          <w:szCs w:val="24"/>
        </w:rPr>
        <w:t>,</w:t>
      </w:r>
      <w:r w:rsidR="00C44E8F" w:rsidRPr="006D2FB9">
        <w:rPr>
          <w:rFonts w:cstheme="minorHAnsi"/>
          <w:color w:val="000000" w:themeColor="text1"/>
          <w:sz w:val="24"/>
          <w:szCs w:val="24"/>
        </w:rPr>
        <w:t xml:space="preserve"> painted in 20</w:t>
      </w:r>
      <w:r w:rsidR="001E7910" w:rsidRPr="006D2FB9">
        <w:rPr>
          <w:rFonts w:cstheme="minorHAnsi"/>
          <w:color w:val="000000" w:themeColor="text1"/>
          <w:sz w:val="24"/>
          <w:szCs w:val="24"/>
        </w:rPr>
        <w:t>00</w:t>
      </w:r>
      <w:r w:rsidR="008252D7">
        <w:rPr>
          <w:rFonts w:cstheme="minorHAnsi"/>
          <w:color w:val="000000" w:themeColor="text1"/>
          <w:sz w:val="24"/>
          <w:szCs w:val="24"/>
        </w:rPr>
        <w:t xml:space="preserve">, </w:t>
      </w:r>
      <w:r w:rsidR="006C0CD1">
        <w:rPr>
          <w:rFonts w:cstheme="minorHAnsi"/>
          <w:color w:val="000000" w:themeColor="text1"/>
          <w:sz w:val="24"/>
          <w:szCs w:val="24"/>
        </w:rPr>
        <w:t xml:space="preserve">continues to </w:t>
      </w:r>
      <w:r w:rsidR="00C44E8F" w:rsidRPr="006D2FB9">
        <w:rPr>
          <w:rFonts w:cstheme="minorHAnsi"/>
          <w:color w:val="000000" w:themeColor="text1"/>
          <w:sz w:val="24"/>
          <w:szCs w:val="24"/>
        </w:rPr>
        <w:t xml:space="preserve">appear in much literature but with different factors stressed </w:t>
      </w:r>
      <w:r w:rsidR="00F80C8C">
        <w:rPr>
          <w:rFonts w:cstheme="minorHAnsi"/>
          <w:color w:val="000000" w:themeColor="text1"/>
          <w:sz w:val="24"/>
          <w:szCs w:val="24"/>
        </w:rPr>
        <w:t>in</w:t>
      </w:r>
      <w:r w:rsidR="00272AE7" w:rsidRPr="006D2FB9">
        <w:rPr>
          <w:rFonts w:cstheme="minorHAnsi"/>
          <w:color w:val="000000" w:themeColor="text1"/>
          <w:sz w:val="24"/>
          <w:szCs w:val="24"/>
        </w:rPr>
        <w:t xml:space="preserve"> </w:t>
      </w:r>
      <w:r w:rsidR="00C44E8F" w:rsidRPr="006D2FB9">
        <w:rPr>
          <w:rFonts w:cstheme="minorHAnsi"/>
          <w:color w:val="000000" w:themeColor="text1"/>
          <w:sz w:val="24"/>
          <w:szCs w:val="24"/>
        </w:rPr>
        <w:t xml:space="preserve">particular studies. </w:t>
      </w:r>
    </w:p>
    <w:p w14:paraId="6DDD7FA9" w14:textId="77777777" w:rsidR="00F80C8C" w:rsidRDefault="00F80C8C" w:rsidP="00702424">
      <w:pPr>
        <w:autoSpaceDE w:val="0"/>
        <w:autoSpaceDN w:val="0"/>
        <w:adjustRightInd w:val="0"/>
        <w:rPr>
          <w:rFonts w:cstheme="minorHAnsi"/>
          <w:color w:val="000000" w:themeColor="text1"/>
          <w:sz w:val="24"/>
          <w:szCs w:val="24"/>
        </w:rPr>
      </w:pPr>
    </w:p>
    <w:p w14:paraId="75CF7760" w14:textId="5B6128EE" w:rsidR="00046BB4" w:rsidRPr="006D2FB9" w:rsidRDefault="00C44E8F" w:rsidP="00702424">
      <w:pPr>
        <w:autoSpaceDE w:val="0"/>
        <w:autoSpaceDN w:val="0"/>
        <w:adjustRightInd w:val="0"/>
        <w:rPr>
          <w:rFonts w:cstheme="minorHAnsi"/>
          <w:color w:val="000000" w:themeColor="text1"/>
          <w:sz w:val="24"/>
          <w:szCs w:val="24"/>
        </w:rPr>
      </w:pPr>
      <w:r w:rsidRPr="006D2FB9">
        <w:rPr>
          <w:rFonts w:cstheme="minorHAnsi"/>
          <w:color w:val="000000" w:themeColor="text1"/>
          <w:sz w:val="24"/>
          <w:szCs w:val="24"/>
        </w:rPr>
        <w:t xml:space="preserve">However, even </w:t>
      </w:r>
      <w:r w:rsidR="00B83751" w:rsidRPr="006D2FB9">
        <w:rPr>
          <w:rFonts w:cstheme="minorHAnsi"/>
          <w:color w:val="000000" w:themeColor="text1"/>
          <w:sz w:val="24"/>
          <w:szCs w:val="24"/>
        </w:rPr>
        <w:t>results</w:t>
      </w:r>
      <w:r w:rsidRPr="006D2FB9">
        <w:rPr>
          <w:rFonts w:cstheme="minorHAnsi"/>
          <w:color w:val="000000" w:themeColor="text1"/>
          <w:sz w:val="24"/>
          <w:szCs w:val="24"/>
        </w:rPr>
        <w:t xml:space="preserve"> </w:t>
      </w:r>
      <w:r w:rsidR="00B83751" w:rsidRPr="006D2FB9">
        <w:rPr>
          <w:rFonts w:cstheme="minorHAnsi"/>
          <w:color w:val="000000" w:themeColor="text1"/>
          <w:sz w:val="24"/>
          <w:szCs w:val="24"/>
        </w:rPr>
        <w:t>report</w:t>
      </w:r>
      <w:r w:rsidRPr="006D2FB9">
        <w:rPr>
          <w:rFonts w:cstheme="minorHAnsi"/>
          <w:color w:val="000000" w:themeColor="text1"/>
          <w:sz w:val="24"/>
          <w:szCs w:val="24"/>
        </w:rPr>
        <w:t>ed</w:t>
      </w:r>
      <w:r w:rsidR="00F80C8C">
        <w:rPr>
          <w:rFonts w:cstheme="minorHAnsi"/>
          <w:color w:val="000000" w:themeColor="text1"/>
          <w:sz w:val="24"/>
          <w:szCs w:val="24"/>
        </w:rPr>
        <w:t xml:space="preserve"> by many</w:t>
      </w:r>
      <w:r w:rsidRPr="006D2FB9">
        <w:rPr>
          <w:rFonts w:cstheme="minorHAnsi"/>
          <w:color w:val="000000" w:themeColor="text1"/>
          <w:sz w:val="24"/>
          <w:szCs w:val="24"/>
        </w:rPr>
        <w:t xml:space="preserve">, </w:t>
      </w:r>
      <w:r w:rsidR="00BB0694" w:rsidRPr="006D2FB9">
        <w:rPr>
          <w:rFonts w:cstheme="minorHAnsi"/>
          <w:color w:val="000000" w:themeColor="text1"/>
          <w:sz w:val="24"/>
          <w:szCs w:val="24"/>
        </w:rPr>
        <w:t xml:space="preserve">for example </w:t>
      </w:r>
      <w:r w:rsidRPr="006D2FB9">
        <w:rPr>
          <w:rFonts w:cstheme="minorHAnsi"/>
          <w:color w:val="000000" w:themeColor="text1"/>
          <w:sz w:val="24"/>
          <w:szCs w:val="24"/>
        </w:rPr>
        <w:t>that women are more task</w:t>
      </w:r>
      <w:r w:rsidR="007241A9" w:rsidRPr="006D2FB9">
        <w:rPr>
          <w:rFonts w:cstheme="minorHAnsi"/>
          <w:color w:val="000000" w:themeColor="text1"/>
          <w:sz w:val="24"/>
          <w:szCs w:val="24"/>
        </w:rPr>
        <w:t>-</w:t>
      </w:r>
      <w:r w:rsidRPr="006D2FB9">
        <w:rPr>
          <w:rFonts w:cstheme="minorHAnsi"/>
          <w:color w:val="000000" w:themeColor="text1"/>
          <w:sz w:val="24"/>
          <w:szCs w:val="24"/>
        </w:rPr>
        <w:t xml:space="preserve">oriented </w:t>
      </w:r>
      <w:r w:rsidR="00B83751" w:rsidRPr="006D2FB9">
        <w:rPr>
          <w:rFonts w:cstheme="minorHAnsi"/>
          <w:color w:val="000000" w:themeColor="text1"/>
          <w:sz w:val="24"/>
          <w:szCs w:val="24"/>
        </w:rPr>
        <w:t>(</w:t>
      </w:r>
      <w:proofErr w:type="spellStart"/>
      <w:r w:rsidR="00542C6F" w:rsidRPr="006D2FB9">
        <w:rPr>
          <w:rFonts w:cstheme="minorHAnsi"/>
          <w:color w:val="000000" w:themeColor="text1"/>
          <w:sz w:val="24"/>
          <w:szCs w:val="24"/>
        </w:rPr>
        <w:t>Eagly</w:t>
      </w:r>
      <w:proofErr w:type="spellEnd"/>
      <w:r w:rsidR="00542C6F">
        <w:rPr>
          <w:rFonts w:cstheme="minorHAnsi"/>
          <w:color w:val="000000" w:themeColor="text1"/>
          <w:sz w:val="24"/>
          <w:szCs w:val="24"/>
        </w:rPr>
        <w:t>,</w:t>
      </w:r>
      <w:r w:rsidR="00542C6F" w:rsidRPr="006D2FB9">
        <w:rPr>
          <w:rFonts w:cstheme="minorHAnsi"/>
          <w:color w:val="000000" w:themeColor="text1"/>
          <w:sz w:val="24"/>
          <w:szCs w:val="24"/>
        </w:rPr>
        <w:t xml:space="preserve"> Karau </w:t>
      </w:r>
      <w:r w:rsidR="00542C6F">
        <w:rPr>
          <w:rFonts w:cstheme="minorHAnsi"/>
          <w:color w:val="000000" w:themeColor="text1"/>
          <w:sz w:val="24"/>
          <w:szCs w:val="24"/>
        </w:rPr>
        <w:t>and</w:t>
      </w:r>
      <w:r w:rsidR="00542C6F" w:rsidRPr="006D2FB9">
        <w:rPr>
          <w:rFonts w:cstheme="minorHAnsi"/>
          <w:color w:val="000000" w:themeColor="text1"/>
          <w:sz w:val="24"/>
          <w:szCs w:val="24"/>
        </w:rPr>
        <w:t xml:space="preserve"> Johnson 1992</w:t>
      </w:r>
      <w:r w:rsidR="00B83751" w:rsidRPr="006D2FB9">
        <w:rPr>
          <w:rFonts w:cstheme="minorHAnsi"/>
          <w:color w:val="000000" w:themeColor="text1"/>
          <w:sz w:val="24"/>
          <w:szCs w:val="24"/>
        </w:rPr>
        <w:t>),</w:t>
      </w:r>
      <w:r w:rsidRPr="006D2FB9">
        <w:rPr>
          <w:rFonts w:cstheme="minorHAnsi"/>
          <w:color w:val="000000" w:themeColor="text1"/>
          <w:sz w:val="24"/>
          <w:szCs w:val="24"/>
        </w:rPr>
        <w:t xml:space="preserve"> are contradicted by find</w:t>
      </w:r>
      <w:r w:rsidR="008252D7">
        <w:rPr>
          <w:rFonts w:cstheme="minorHAnsi"/>
          <w:color w:val="000000" w:themeColor="text1"/>
          <w:sz w:val="24"/>
          <w:szCs w:val="24"/>
        </w:rPr>
        <w:t>ings of</w:t>
      </w:r>
      <w:r w:rsidRPr="006D2FB9">
        <w:rPr>
          <w:rFonts w:cstheme="minorHAnsi"/>
          <w:color w:val="000000" w:themeColor="text1"/>
          <w:sz w:val="24"/>
          <w:szCs w:val="24"/>
        </w:rPr>
        <w:t xml:space="preserve"> no difference between men and women</w:t>
      </w:r>
      <w:r w:rsidR="00B83751" w:rsidRPr="006D2FB9">
        <w:rPr>
          <w:rFonts w:cstheme="minorHAnsi"/>
          <w:color w:val="000000" w:themeColor="text1"/>
          <w:sz w:val="24"/>
          <w:szCs w:val="24"/>
        </w:rPr>
        <w:t xml:space="preserve"> (</w:t>
      </w:r>
      <w:proofErr w:type="spellStart"/>
      <w:r w:rsidR="00BB0694" w:rsidRPr="006D2FB9">
        <w:rPr>
          <w:rFonts w:cstheme="minorHAnsi"/>
          <w:color w:val="000000" w:themeColor="text1"/>
          <w:sz w:val="24"/>
          <w:szCs w:val="24"/>
        </w:rPr>
        <w:t>Dady</w:t>
      </w:r>
      <w:proofErr w:type="spellEnd"/>
      <w:r w:rsidR="00BB0694" w:rsidRPr="006D2FB9">
        <w:rPr>
          <w:rFonts w:cstheme="minorHAnsi"/>
          <w:color w:val="000000" w:themeColor="text1"/>
          <w:sz w:val="24"/>
          <w:szCs w:val="24"/>
        </w:rPr>
        <w:t xml:space="preserve"> </w:t>
      </w:r>
      <w:r w:rsidR="00DB5847">
        <w:rPr>
          <w:rFonts w:cstheme="minorHAnsi"/>
          <w:color w:val="000000" w:themeColor="text1"/>
          <w:sz w:val="24"/>
          <w:szCs w:val="24"/>
        </w:rPr>
        <w:t>and</w:t>
      </w:r>
      <w:r w:rsidR="00BB0694" w:rsidRPr="006D2FB9">
        <w:rPr>
          <w:rFonts w:cstheme="minorHAnsi"/>
          <w:color w:val="000000" w:themeColor="text1"/>
          <w:sz w:val="24"/>
          <w:szCs w:val="24"/>
        </w:rPr>
        <w:t xml:space="preserve"> Bali 2014; </w:t>
      </w:r>
      <w:proofErr w:type="spellStart"/>
      <w:r w:rsidR="00B83751" w:rsidRPr="006D2FB9">
        <w:rPr>
          <w:rFonts w:cstheme="minorHAnsi"/>
          <w:color w:val="000000" w:themeColor="text1"/>
          <w:sz w:val="24"/>
          <w:szCs w:val="24"/>
        </w:rPr>
        <w:t>Wirawan</w:t>
      </w:r>
      <w:proofErr w:type="spellEnd"/>
      <w:r w:rsidR="00BB0694" w:rsidRPr="006D2FB9">
        <w:rPr>
          <w:rFonts w:cstheme="minorHAnsi"/>
          <w:color w:val="000000" w:themeColor="text1"/>
          <w:sz w:val="24"/>
          <w:szCs w:val="24"/>
        </w:rPr>
        <w:t xml:space="preserve"> </w:t>
      </w:r>
      <w:r w:rsidR="0002024A" w:rsidRPr="006D2FB9">
        <w:rPr>
          <w:rFonts w:cstheme="minorHAnsi"/>
          <w:i/>
          <w:iCs/>
          <w:color w:val="000000" w:themeColor="text1"/>
          <w:sz w:val="24"/>
          <w:szCs w:val="24"/>
        </w:rPr>
        <w:t>et al</w:t>
      </w:r>
      <w:r w:rsidR="00BB0694" w:rsidRPr="006D2FB9">
        <w:rPr>
          <w:rFonts w:cstheme="minorHAnsi"/>
          <w:color w:val="000000" w:themeColor="text1"/>
          <w:sz w:val="24"/>
          <w:szCs w:val="24"/>
        </w:rPr>
        <w:t>.</w:t>
      </w:r>
      <w:r w:rsidR="00B83751" w:rsidRPr="006D2FB9">
        <w:rPr>
          <w:rFonts w:cstheme="minorHAnsi"/>
          <w:color w:val="000000" w:themeColor="text1"/>
          <w:sz w:val="24"/>
          <w:szCs w:val="24"/>
        </w:rPr>
        <w:t xml:space="preserve"> 2019)</w:t>
      </w:r>
      <w:r w:rsidR="007A0CF7">
        <w:rPr>
          <w:rFonts w:cstheme="minorHAnsi"/>
          <w:color w:val="000000" w:themeColor="text1"/>
          <w:sz w:val="24"/>
          <w:szCs w:val="24"/>
        </w:rPr>
        <w:t xml:space="preserve"> </w:t>
      </w:r>
      <w:r w:rsidR="00272AE7">
        <w:rPr>
          <w:rFonts w:cstheme="minorHAnsi"/>
          <w:color w:val="000000" w:themeColor="text1"/>
          <w:sz w:val="24"/>
          <w:szCs w:val="24"/>
        </w:rPr>
        <w:t xml:space="preserve">or </w:t>
      </w:r>
      <w:r w:rsidR="008252D7">
        <w:rPr>
          <w:rFonts w:cstheme="minorHAnsi"/>
          <w:color w:val="000000" w:themeColor="text1"/>
          <w:sz w:val="24"/>
          <w:szCs w:val="24"/>
        </w:rPr>
        <w:t xml:space="preserve">those </w:t>
      </w:r>
      <w:r w:rsidR="00F80C8C">
        <w:rPr>
          <w:rFonts w:cstheme="minorHAnsi"/>
          <w:color w:val="000000" w:themeColor="text1"/>
          <w:sz w:val="24"/>
          <w:szCs w:val="24"/>
        </w:rPr>
        <w:t>who</w:t>
      </w:r>
      <w:r w:rsidR="00B83751" w:rsidRPr="006D2FB9">
        <w:rPr>
          <w:rFonts w:cstheme="minorHAnsi"/>
          <w:color w:val="000000" w:themeColor="text1"/>
          <w:sz w:val="24"/>
          <w:szCs w:val="24"/>
        </w:rPr>
        <w:t xml:space="preserve"> see task orientation as a particularly male characteristic (Sherman 2000)</w:t>
      </w:r>
      <w:r w:rsidR="009C13FA" w:rsidRPr="006D2FB9">
        <w:rPr>
          <w:rFonts w:cstheme="minorHAnsi"/>
          <w:color w:val="000000" w:themeColor="text1"/>
          <w:sz w:val="24"/>
          <w:szCs w:val="24"/>
        </w:rPr>
        <w:t>.</w:t>
      </w:r>
      <w:r w:rsidR="00396A9D" w:rsidRPr="006D2FB9">
        <w:rPr>
          <w:rFonts w:cstheme="minorHAnsi"/>
          <w:color w:val="000000" w:themeColor="text1"/>
          <w:sz w:val="24"/>
          <w:szCs w:val="24"/>
        </w:rPr>
        <w:t xml:space="preserve"> </w:t>
      </w:r>
      <w:r w:rsidR="00273C72">
        <w:rPr>
          <w:rFonts w:cstheme="minorHAnsi"/>
          <w:color w:val="000000" w:themeColor="text1"/>
          <w:sz w:val="24"/>
          <w:szCs w:val="24"/>
        </w:rPr>
        <w:t>A</w:t>
      </w:r>
      <w:r w:rsidR="003D4523" w:rsidRPr="006D2FB9">
        <w:rPr>
          <w:rFonts w:cstheme="minorHAnsi"/>
          <w:color w:val="000000" w:themeColor="text1"/>
          <w:sz w:val="24"/>
          <w:szCs w:val="24"/>
        </w:rPr>
        <w:t xml:space="preserve"> </w:t>
      </w:r>
      <w:r w:rsidR="007A0CF7">
        <w:rPr>
          <w:rFonts w:cstheme="minorHAnsi"/>
          <w:color w:val="000000" w:themeColor="text1"/>
          <w:sz w:val="24"/>
          <w:szCs w:val="24"/>
        </w:rPr>
        <w:t>‘</w:t>
      </w:r>
      <w:r w:rsidR="003D4523" w:rsidRPr="006D2FB9">
        <w:rPr>
          <w:rFonts w:cstheme="minorHAnsi"/>
          <w:color w:val="000000" w:themeColor="text1"/>
          <w:sz w:val="24"/>
          <w:szCs w:val="24"/>
        </w:rPr>
        <w:t>no difference</w:t>
      </w:r>
      <w:r w:rsidR="007A0CF7">
        <w:rPr>
          <w:rFonts w:cstheme="minorHAnsi"/>
          <w:color w:val="000000" w:themeColor="text1"/>
          <w:sz w:val="24"/>
          <w:szCs w:val="24"/>
        </w:rPr>
        <w:t>’</w:t>
      </w:r>
      <w:r w:rsidR="003D4523" w:rsidRPr="006D2FB9">
        <w:rPr>
          <w:rFonts w:cstheme="minorHAnsi"/>
          <w:color w:val="000000" w:themeColor="text1"/>
          <w:sz w:val="24"/>
          <w:szCs w:val="24"/>
        </w:rPr>
        <w:t xml:space="preserve"> </w:t>
      </w:r>
      <w:r w:rsidR="00F420B9" w:rsidRPr="006D2FB9">
        <w:rPr>
          <w:rFonts w:cstheme="minorHAnsi"/>
          <w:color w:val="000000" w:themeColor="text1"/>
          <w:sz w:val="24"/>
          <w:szCs w:val="24"/>
        </w:rPr>
        <w:t>finding</w:t>
      </w:r>
      <w:r w:rsidR="003D4523" w:rsidRPr="006D2FB9">
        <w:rPr>
          <w:rFonts w:cstheme="minorHAnsi"/>
          <w:color w:val="000000" w:themeColor="text1"/>
          <w:sz w:val="24"/>
          <w:szCs w:val="24"/>
        </w:rPr>
        <w:t xml:space="preserve"> </w:t>
      </w:r>
      <w:r w:rsidR="00F80C8C">
        <w:rPr>
          <w:rFonts w:cstheme="minorHAnsi"/>
          <w:color w:val="000000" w:themeColor="text1"/>
          <w:sz w:val="24"/>
          <w:szCs w:val="24"/>
        </w:rPr>
        <w:t>has been</w:t>
      </w:r>
      <w:r w:rsidR="00F80C8C" w:rsidRPr="006D2FB9">
        <w:rPr>
          <w:rFonts w:cstheme="minorHAnsi"/>
          <w:color w:val="000000" w:themeColor="text1"/>
          <w:sz w:val="24"/>
          <w:szCs w:val="24"/>
        </w:rPr>
        <w:t xml:space="preserve"> </w:t>
      </w:r>
      <w:r w:rsidR="003D4523" w:rsidRPr="006D2FB9">
        <w:rPr>
          <w:rFonts w:cstheme="minorHAnsi"/>
          <w:color w:val="000000" w:themeColor="text1"/>
          <w:sz w:val="24"/>
          <w:szCs w:val="24"/>
        </w:rPr>
        <w:t xml:space="preserve">widely reported. For example, </w:t>
      </w:r>
      <w:r w:rsidR="00273C72">
        <w:rPr>
          <w:rFonts w:cstheme="minorHAnsi"/>
          <w:color w:val="000000" w:themeColor="text1"/>
          <w:sz w:val="24"/>
          <w:szCs w:val="24"/>
        </w:rPr>
        <w:t>i</w:t>
      </w:r>
      <w:r w:rsidR="00273C72" w:rsidRPr="006D2FB9">
        <w:rPr>
          <w:rFonts w:cstheme="minorHAnsi"/>
          <w:color w:val="000000" w:themeColor="text1"/>
          <w:sz w:val="24"/>
          <w:szCs w:val="24"/>
        </w:rPr>
        <w:t xml:space="preserve">n an overview </w:t>
      </w:r>
      <w:r w:rsidR="00B56CCA">
        <w:rPr>
          <w:rFonts w:cstheme="minorHAnsi"/>
          <w:color w:val="000000" w:themeColor="text1"/>
          <w:sz w:val="24"/>
          <w:szCs w:val="24"/>
        </w:rPr>
        <w:t>of more than</w:t>
      </w:r>
      <w:r w:rsidR="00273C72" w:rsidRPr="006D2FB9">
        <w:rPr>
          <w:rFonts w:cstheme="minorHAnsi"/>
          <w:color w:val="000000" w:themeColor="text1"/>
          <w:sz w:val="24"/>
          <w:szCs w:val="24"/>
        </w:rPr>
        <w:t xml:space="preserve"> </w:t>
      </w:r>
      <w:r w:rsidR="00272AE7">
        <w:rPr>
          <w:rFonts w:cstheme="minorHAnsi"/>
          <w:color w:val="000000" w:themeColor="text1"/>
          <w:sz w:val="24"/>
          <w:szCs w:val="24"/>
        </w:rPr>
        <w:t>fifty</w:t>
      </w:r>
      <w:r w:rsidR="00272AE7" w:rsidRPr="006D2FB9">
        <w:rPr>
          <w:rFonts w:cstheme="minorHAnsi"/>
          <w:color w:val="000000" w:themeColor="text1"/>
          <w:sz w:val="24"/>
          <w:szCs w:val="24"/>
        </w:rPr>
        <w:t xml:space="preserve"> </w:t>
      </w:r>
      <w:r w:rsidR="00273C72" w:rsidRPr="006D2FB9">
        <w:rPr>
          <w:rFonts w:cstheme="minorHAnsi"/>
          <w:color w:val="000000" w:themeColor="text1"/>
          <w:sz w:val="24"/>
          <w:szCs w:val="24"/>
        </w:rPr>
        <w:t>studies</w:t>
      </w:r>
      <w:r w:rsidR="00272AE7">
        <w:rPr>
          <w:rFonts w:cstheme="minorHAnsi"/>
          <w:color w:val="000000" w:themeColor="text1"/>
          <w:sz w:val="24"/>
          <w:szCs w:val="24"/>
        </w:rPr>
        <w:t>,</w:t>
      </w:r>
      <w:r w:rsidR="00273C72" w:rsidRPr="006D2FB9">
        <w:rPr>
          <w:rFonts w:cstheme="minorHAnsi"/>
          <w:color w:val="000000" w:themeColor="text1"/>
          <w:sz w:val="24"/>
          <w:szCs w:val="24"/>
        </w:rPr>
        <w:t xml:space="preserve"> Grogan and </w:t>
      </w:r>
      <w:proofErr w:type="spellStart"/>
      <w:r w:rsidR="00273C72" w:rsidRPr="006D2FB9">
        <w:rPr>
          <w:rFonts w:cstheme="minorHAnsi"/>
          <w:color w:val="000000" w:themeColor="text1"/>
          <w:sz w:val="24"/>
          <w:szCs w:val="24"/>
        </w:rPr>
        <w:t>Shakeshaft</w:t>
      </w:r>
      <w:proofErr w:type="spellEnd"/>
      <w:r w:rsidR="00273C72" w:rsidRPr="006D2FB9">
        <w:rPr>
          <w:rFonts w:cstheme="minorHAnsi"/>
          <w:color w:val="000000" w:themeColor="text1"/>
          <w:sz w:val="24"/>
          <w:szCs w:val="24"/>
        </w:rPr>
        <w:t xml:space="preserve"> (2011) report mixed findings</w:t>
      </w:r>
      <w:r w:rsidR="00273C72">
        <w:rPr>
          <w:rFonts w:cstheme="minorHAnsi"/>
          <w:color w:val="000000" w:themeColor="text1"/>
          <w:sz w:val="24"/>
          <w:szCs w:val="24"/>
        </w:rPr>
        <w:t xml:space="preserve">: </w:t>
      </w:r>
      <w:r w:rsidR="007A0CF7">
        <w:rPr>
          <w:rFonts w:cstheme="minorHAnsi"/>
          <w:color w:val="000000" w:themeColor="text1"/>
          <w:sz w:val="24"/>
          <w:szCs w:val="24"/>
        </w:rPr>
        <w:t>‘</w:t>
      </w:r>
      <w:r w:rsidR="00273C72" w:rsidRPr="006D2FB9">
        <w:rPr>
          <w:rFonts w:cstheme="minorHAnsi"/>
          <w:sz w:val="24"/>
          <w:szCs w:val="24"/>
        </w:rPr>
        <w:t>100% of the qualitative studies versus 14% of the quantitative studies identified differences</w:t>
      </w:r>
      <w:r w:rsidR="007A0CF7">
        <w:rPr>
          <w:rFonts w:cstheme="minorHAnsi"/>
          <w:sz w:val="24"/>
          <w:szCs w:val="24"/>
        </w:rPr>
        <w:t>’</w:t>
      </w:r>
      <w:r w:rsidR="00273C72" w:rsidRPr="006D2FB9">
        <w:rPr>
          <w:rFonts w:cstheme="minorHAnsi"/>
          <w:sz w:val="24"/>
          <w:szCs w:val="24"/>
        </w:rPr>
        <w:t xml:space="preserve"> (p. 6).</w:t>
      </w:r>
      <w:r w:rsidR="007A0CF7">
        <w:rPr>
          <w:rFonts w:cstheme="minorHAnsi"/>
          <w:sz w:val="24"/>
          <w:szCs w:val="24"/>
        </w:rPr>
        <w:t xml:space="preserve"> </w:t>
      </w:r>
      <w:proofErr w:type="spellStart"/>
      <w:r w:rsidR="003D4523" w:rsidRPr="006D2FB9">
        <w:rPr>
          <w:rFonts w:cstheme="minorHAnsi"/>
          <w:color w:val="000000" w:themeColor="text1"/>
          <w:sz w:val="24"/>
          <w:szCs w:val="24"/>
        </w:rPr>
        <w:t>Agezo</w:t>
      </w:r>
      <w:proofErr w:type="spellEnd"/>
      <w:r w:rsidR="003D4523" w:rsidRPr="006D2FB9">
        <w:rPr>
          <w:rFonts w:cstheme="minorHAnsi"/>
          <w:color w:val="000000" w:themeColor="text1"/>
          <w:sz w:val="24"/>
          <w:szCs w:val="24"/>
        </w:rPr>
        <w:t xml:space="preserve"> </w:t>
      </w:r>
      <w:r w:rsidR="007A0CF7">
        <w:rPr>
          <w:rFonts w:cstheme="minorHAnsi"/>
          <w:color w:val="000000" w:themeColor="text1"/>
          <w:sz w:val="24"/>
          <w:szCs w:val="24"/>
        </w:rPr>
        <w:t>and</w:t>
      </w:r>
      <w:r w:rsidR="003D4523" w:rsidRPr="006D2FB9">
        <w:rPr>
          <w:rFonts w:cstheme="minorHAnsi"/>
          <w:color w:val="000000" w:themeColor="text1"/>
          <w:sz w:val="24"/>
          <w:szCs w:val="24"/>
        </w:rPr>
        <w:t xml:space="preserve"> Hope (2011) </w:t>
      </w:r>
      <w:r w:rsidR="008252D7">
        <w:rPr>
          <w:rFonts w:cstheme="minorHAnsi"/>
          <w:color w:val="000000" w:themeColor="text1"/>
          <w:sz w:val="24"/>
          <w:szCs w:val="24"/>
        </w:rPr>
        <w:t>report</w:t>
      </w:r>
      <w:r w:rsidR="008252D7" w:rsidRPr="006D2FB9">
        <w:rPr>
          <w:rFonts w:cstheme="minorHAnsi"/>
          <w:color w:val="000000" w:themeColor="text1"/>
          <w:sz w:val="24"/>
          <w:szCs w:val="24"/>
        </w:rPr>
        <w:t xml:space="preserve"> </w:t>
      </w:r>
      <w:r w:rsidR="003D4523" w:rsidRPr="006D2FB9">
        <w:rPr>
          <w:rFonts w:cstheme="minorHAnsi"/>
          <w:color w:val="000000" w:themeColor="text1"/>
          <w:sz w:val="24"/>
          <w:szCs w:val="24"/>
        </w:rPr>
        <w:t>minimal differences between men and women in decision-making, ethical, interpersonal and instructional practices</w:t>
      </w:r>
      <w:r w:rsidR="00F72CA4" w:rsidRPr="006D2FB9">
        <w:rPr>
          <w:rFonts w:cstheme="minorHAnsi"/>
          <w:color w:val="000000" w:themeColor="text1"/>
          <w:sz w:val="24"/>
          <w:szCs w:val="24"/>
        </w:rPr>
        <w:t xml:space="preserve">. </w:t>
      </w:r>
      <w:r w:rsidR="00046BB4" w:rsidRPr="006D2FB9">
        <w:rPr>
          <w:rFonts w:cstheme="minorHAnsi"/>
          <w:color w:val="000000" w:themeColor="text1"/>
          <w:sz w:val="24"/>
          <w:szCs w:val="24"/>
        </w:rPr>
        <w:t>Coleman</w:t>
      </w:r>
      <w:r w:rsidR="007A0CF7">
        <w:rPr>
          <w:rFonts w:cstheme="minorHAnsi"/>
          <w:color w:val="000000" w:themeColor="text1"/>
          <w:sz w:val="24"/>
          <w:szCs w:val="24"/>
        </w:rPr>
        <w:t>’</w:t>
      </w:r>
      <w:r w:rsidR="00BE76BA" w:rsidRPr="006D2FB9">
        <w:rPr>
          <w:rFonts w:cstheme="minorHAnsi"/>
          <w:color w:val="000000" w:themeColor="text1"/>
          <w:sz w:val="24"/>
          <w:szCs w:val="24"/>
        </w:rPr>
        <w:t>s</w:t>
      </w:r>
      <w:r w:rsidR="00046BB4" w:rsidRPr="006D2FB9">
        <w:rPr>
          <w:rFonts w:cstheme="minorHAnsi"/>
          <w:color w:val="000000" w:themeColor="text1"/>
          <w:sz w:val="24"/>
          <w:szCs w:val="24"/>
        </w:rPr>
        <w:t xml:space="preserve"> </w:t>
      </w:r>
      <w:r w:rsidR="00BE76BA" w:rsidRPr="006D2FB9">
        <w:rPr>
          <w:rFonts w:cstheme="minorHAnsi"/>
          <w:color w:val="000000" w:themeColor="text1"/>
          <w:sz w:val="24"/>
          <w:szCs w:val="24"/>
        </w:rPr>
        <w:t>(2003)</w:t>
      </w:r>
      <w:r w:rsidR="007A0CF7">
        <w:rPr>
          <w:rFonts w:cstheme="minorHAnsi"/>
          <w:color w:val="000000" w:themeColor="text1"/>
          <w:sz w:val="24"/>
          <w:szCs w:val="24"/>
        </w:rPr>
        <w:t xml:space="preserve"> </w:t>
      </w:r>
      <w:r w:rsidR="00BE76BA" w:rsidRPr="006D2FB9">
        <w:rPr>
          <w:rFonts w:cstheme="minorHAnsi"/>
          <w:color w:val="000000" w:themeColor="text1"/>
          <w:sz w:val="24"/>
          <w:szCs w:val="24"/>
        </w:rPr>
        <w:t xml:space="preserve">survey of all </w:t>
      </w:r>
      <w:r w:rsidR="00B56CCA">
        <w:rPr>
          <w:rFonts w:cstheme="minorHAnsi"/>
          <w:color w:val="000000" w:themeColor="text1"/>
          <w:sz w:val="24"/>
          <w:szCs w:val="24"/>
        </w:rPr>
        <w:t xml:space="preserve">the </w:t>
      </w:r>
      <w:r w:rsidR="00BE76BA" w:rsidRPr="006D2FB9">
        <w:rPr>
          <w:rFonts w:cstheme="minorHAnsi"/>
          <w:color w:val="000000" w:themeColor="text1"/>
          <w:sz w:val="24"/>
          <w:szCs w:val="24"/>
        </w:rPr>
        <w:t>women secondary headteachers and a third of</w:t>
      </w:r>
      <w:r w:rsidR="001E7910" w:rsidRPr="006D2FB9">
        <w:rPr>
          <w:rFonts w:cstheme="minorHAnsi"/>
          <w:color w:val="000000" w:themeColor="text1"/>
          <w:sz w:val="24"/>
          <w:szCs w:val="24"/>
        </w:rPr>
        <w:t xml:space="preserve"> </w:t>
      </w:r>
      <w:r w:rsidR="00B56CCA">
        <w:rPr>
          <w:rFonts w:cstheme="minorHAnsi"/>
          <w:color w:val="000000" w:themeColor="text1"/>
          <w:sz w:val="24"/>
          <w:szCs w:val="24"/>
        </w:rPr>
        <w:t xml:space="preserve">the </w:t>
      </w:r>
      <w:r w:rsidR="00BE76BA" w:rsidRPr="006D2FB9">
        <w:rPr>
          <w:rFonts w:cstheme="minorHAnsi"/>
          <w:color w:val="000000" w:themeColor="text1"/>
          <w:sz w:val="24"/>
          <w:szCs w:val="24"/>
        </w:rPr>
        <w:t>male headteachers in England and Wales</w:t>
      </w:r>
      <w:r w:rsidR="00272AE7">
        <w:rPr>
          <w:rFonts w:cstheme="minorHAnsi"/>
          <w:color w:val="000000" w:themeColor="text1"/>
          <w:sz w:val="24"/>
          <w:szCs w:val="24"/>
        </w:rPr>
        <w:t>,</w:t>
      </w:r>
      <w:r w:rsidR="00BE76BA" w:rsidRPr="006D2FB9">
        <w:rPr>
          <w:rFonts w:cstheme="minorHAnsi"/>
          <w:color w:val="000000" w:themeColor="text1"/>
          <w:sz w:val="24"/>
          <w:szCs w:val="24"/>
        </w:rPr>
        <w:t xml:space="preserve"> with high response rates (</w:t>
      </w:r>
      <w:r w:rsidR="001E7910" w:rsidRPr="006D2FB9">
        <w:rPr>
          <w:rFonts w:cstheme="minorHAnsi"/>
          <w:color w:val="000000" w:themeColor="text1"/>
          <w:sz w:val="24"/>
          <w:szCs w:val="24"/>
        </w:rPr>
        <w:t>7</w:t>
      </w:r>
      <w:r w:rsidR="00BE76BA" w:rsidRPr="006D2FB9">
        <w:rPr>
          <w:rFonts w:cstheme="minorHAnsi"/>
          <w:color w:val="000000" w:themeColor="text1"/>
          <w:sz w:val="24"/>
          <w:szCs w:val="24"/>
        </w:rPr>
        <w:t xml:space="preserve">0% and </w:t>
      </w:r>
      <w:r w:rsidR="001E7910" w:rsidRPr="006D2FB9">
        <w:rPr>
          <w:rFonts w:cstheme="minorHAnsi"/>
          <w:color w:val="000000" w:themeColor="text1"/>
          <w:sz w:val="24"/>
          <w:szCs w:val="24"/>
        </w:rPr>
        <w:t>60</w:t>
      </w:r>
      <w:r w:rsidR="00BE76BA" w:rsidRPr="006D2FB9">
        <w:rPr>
          <w:rFonts w:cstheme="minorHAnsi"/>
          <w:color w:val="000000" w:themeColor="text1"/>
          <w:sz w:val="24"/>
          <w:szCs w:val="24"/>
        </w:rPr>
        <w:t>% respectively</w:t>
      </w:r>
      <w:r w:rsidR="00B56CCA">
        <w:rPr>
          <w:rFonts w:cstheme="minorHAnsi"/>
          <w:color w:val="000000" w:themeColor="text1"/>
          <w:sz w:val="24"/>
          <w:szCs w:val="24"/>
        </w:rPr>
        <w:t>)</w:t>
      </w:r>
      <w:r w:rsidR="00272AE7">
        <w:rPr>
          <w:rFonts w:cstheme="minorHAnsi"/>
          <w:color w:val="000000" w:themeColor="text1"/>
          <w:sz w:val="24"/>
          <w:szCs w:val="24"/>
        </w:rPr>
        <w:t>,</w:t>
      </w:r>
      <w:r w:rsidR="00BE76BA" w:rsidRPr="006D2FB9">
        <w:rPr>
          <w:rFonts w:cstheme="minorHAnsi"/>
          <w:color w:val="000000" w:themeColor="text1"/>
          <w:sz w:val="24"/>
          <w:szCs w:val="24"/>
        </w:rPr>
        <w:t xml:space="preserve"> </w:t>
      </w:r>
      <w:r w:rsidR="007A0CF7">
        <w:rPr>
          <w:rFonts w:cstheme="minorHAnsi"/>
          <w:color w:val="000000" w:themeColor="text1"/>
          <w:sz w:val="24"/>
          <w:szCs w:val="24"/>
        </w:rPr>
        <w:t>‘</w:t>
      </w:r>
      <w:r w:rsidR="00BE76BA" w:rsidRPr="006D2FB9">
        <w:rPr>
          <w:rFonts w:cstheme="minorHAnsi"/>
          <w:color w:val="000000" w:themeColor="text1"/>
          <w:sz w:val="24"/>
          <w:szCs w:val="24"/>
        </w:rPr>
        <w:t xml:space="preserve">shows that the perceptions of men and women headteachers about their own management and leadership style are similar and that their perception is of a style that is more likely to be </w:t>
      </w:r>
      <w:r w:rsidR="00272AE7">
        <w:rPr>
          <w:rFonts w:cstheme="minorHAnsi"/>
          <w:color w:val="000000" w:themeColor="text1"/>
          <w:sz w:val="24"/>
          <w:szCs w:val="24"/>
        </w:rPr>
        <w:t>“</w:t>
      </w:r>
      <w:r w:rsidR="00BE76BA" w:rsidRPr="006D2FB9">
        <w:rPr>
          <w:rFonts w:cstheme="minorHAnsi"/>
          <w:color w:val="000000" w:themeColor="text1"/>
          <w:sz w:val="24"/>
          <w:szCs w:val="24"/>
        </w:rPr>
        <w:t>feminine</w:t>
      </w:r>
      <w:r w:rsidR="00272AE7">
        <w:rPr>
          <w:rFonts w:cstheme="minorHAnsi"/>
          <w:color w:val="000000" w:themeColor="text1"/>
          <w:sz w:val="24"/>
          <w:szCs w:val="24"/>
        </w:rPr>
        <w:t>”</w:t>
      </w:r>
      <w:r w:rsidR="00BE76BA" w:rsidRPr="006D2FB9">
        <w:rPr>
          <w:rFonts w:cstheme="minorHAnsi"/>
          <w:color w:val="000000" w:themeColor="text1"/>
          <w:sz w:val="24"/>
          <w:szCs w:val="24"/>
        </w:rPr>
        <w:t xml:space="preserve"> than </w:t>
      </w:r>
      <w:r w:rsidR="00272AE7">
        <w:rPr>
          <w:rFonts w:cstheme="minorHAnsi"/>
          <w:color w:val="000000" w:themeColor="text1"/>
          <w:sz w:val="24"/>
          <w:szCs w:val="24"/>
        </w:rPr>
        <w:t>“</w:t>
      </w:r>
      <w:r w:rsidR="00BE76BA" w:rsidRPr="006D2FB9">
        <w:rPr>
          <w:rFonts w:cstheme="minorHAnsi"/>
          <w:color w:val="000000" w:themeColor="text1"/>
          <w:sz w:val="24"/>
          <w:szCs w:val="24"/>
        </w:rPr>
        <w:t>masculine</w:t>
      </w:r>
      <w:r w:rsidR="00272AE7">
        <w:rPr>
          <w:rFonts w:cstheme="minorHAnsi"/>
          <w:color w:val="000000" w:themeColor="text1"/>
          <w:sz w:val="24"/>
          <w:szCs w:val="24"/>
        </w:rPr>
        <w:t>”</w:t>
      </w:r>
      <w:r w:rsidR="007A0CF7">
        <w:rPr>
          <w:rFonts w:cstheme="minorHAnsi"/>
          <w:color w:val="000000" w:themeColor="text1"/>
          <w:sz w:val="24"/>
          <w:szCs w:val="24"/>
        </w:rPr>
        <w:t>’</w:t>
      </w:r>
      <w:r w:rsidR="00BE76BA" w:rsidRPr="006D2FB9">
        <w:rPr>
          <w:rFonts w:cstheme="minorHAnsi"/>
          <w:color w:val="000000" w:themeColor="text1"/>
          <w:sz w:val="24"/>
          <w:szCs w:val="24"/>
        </w:rPr>
        <w:t xml:space="preserve"> (p. 336).</w:t>
      </w:r>
      <w:r w:rsidR="003A403B" w:rsidRPr="006D2FB9">
        <w:rPr>
          <w:rFonts w:cstheme="minorHAnsi"/>
          <w:color w:val="000000" w:themeColor="text1"/>
          <w:sz w:val="24"/>
          <w:szCs w:val="24"/>
        </w:rPr>
        <w:t xml:space="preserve"> This does not evidence</w:t>
      </w:r>
      <w:r w:rsidR="007241A9" w:rsidRPr="006D2FB9">
        <w:rPr>
          <w:rFonts w:cstheme="minorHAnsi"/>
          <w:color w:val="000000" w:themeColor="text1"/>
          <w:sz w:val="24"/>
          <w:szCs w:val="24"/>
        </w:rPr>
        <w:t xml:space="preserve"> </w:t>
      </w:r>
      <w:r w:rsidR="003A403B" w:rsidRPr="006D2FB9">
        <w:rPr>
          <w:rFonts w:cstheme="minorHAnsi"/>
          <w:color w:val="000000" w:themeColor="text1"/>
          <w:sz w:val="24"/>
          <w:szCs w:val="24"/>
        </w:rPr>
        <w:t>sameness</w:t>
      </w:r>
      <w:r w:rsidR="00BE14F2" w:rsidRPr="006D2FB9">
        <w:rPr>
          <w:rFonts w:cstheme="minorHAnsi"/>
          <w:color w:val="000000" w:themeColor="text1"/>
          <w:sz w:val="24"/>
          <w:szCs w:val="24"/>
        </w:rPr>
        <w:t xml:space="preserve"> or </w:t>
      </w:r>
      <w:r w:rsidR="003A403B" w:rsidRPr="006D2FB9">
        <w:rPr>
          <w:rFonts w:cstheme="minorHAnsi"/>
          <w:color w:val="000000" w:themeColor="text1"/>
          <w:sz w:val="24"/>
          <w:szCs w:val="24"/>
        </w:rPr>
        <w:t xml:space="preserve">difference in the leadership style of men and women, </w:t>
      </w:r>
      <w:r w:rsidR="00DF3210">
        <w:rPr>
          <w:rFonts w:cstheme="minorHAnsi"/>
          <w:color w:val="000000" w:themeColor="text1"/>
          <w:sz w:val="24"/>
          <w:szCs w:val="24"/>
        </w:rPr>
        <w:t xml:space="preserve">or even how each lead, </w:t>
      </w:r>
      <w:r w:rsidR="003A403B" w:rsidRPr="006D2FB9">
        <w:rPr>
          <w:rFonts w:cstheme="minorHAnsi"/>
          <w:color w:val="000000" w:themeColor="text1"/>
          <w:sz w:val="24"/>
          <w:szCs w:val="24"/>
        </w:rPr>
        <w:t xml:space="preserve">but </w:t>
      </w:r>
      <w:r w:rsidR="007241A9" w:rsidRPr="006D2FB9">
        <w:rPr>
          <w:rFonts w:cstheme="minorHAnsi"/>
          <w:color w:val="000000" w:themeColor="text1"/>
          <w:sz w:val="24"/>
          <w:szCs w:val="24"/>
        </w:rPr>
        <w:t xml:space="preserve">rather a similarity in </w:t>
      </w:r>
      <w:r w:rsidR="00F17D47">
        <w:rPr>
          <w:rFonts w:cstheme="minorHAnsi"/>
          <w:color w:val="000000" w:themeColor="text1"/>
          <w:sz w:val="24"/>
          <w:szCs w:val="24"/>
        </w:rPr>
        <w:t xml:space="preserve">their </w:t>
      </w:r>
      <w:r w:rsidR="00F72CA4" w:rsidRPr="006D2FB9">
        <w:rPr>
          <w:rFonts w:cstheme="minorHAnsi"/>
          <w:color w:val="000000" w:themeColor="text1"/>
          <w:sz w:val="24"/>
          <w:szCs w:val="24"/>
        </w:rPr>
        <w:t>self-</w:t>
      </w:r>
      <w:r w:rsidR="007241A9" w:rsidRPr="006D2FB9">
        <w:rPr>
          <w:rFonts w:cstheme="minorHAnsi"/>
          <w:color w:val="000000" w:themeColor="text1"/>
          <w:sz w:val="24"/>
          <w:szCs w:val="24"/>
        </w:rPr>
        <w:t>perception</w:t>
      </w:r>
      <w:r w:rsidR="00D46394">
        <w:rPr>
          <w:rFonts w:cstheme="minorHAnsi"/>
          <w:color w:val="000000" w:themeColor="text1"/>
          <w:sz w:val="24"/>
          <w:szCs w:val="24"/>
        </w:rPr>
        <w:t xml:space="preserve"> and performance</w:t>
      </w:r>
      <w:r w:rsidR="007241A9" w:rsidRPr="006D2FB9">
        <w:rPr>
          <w:rFonts w:cstheme="minorHAnsi"/>
          <w:color w:val="000000" w:themeColor="text1"/>
          <w:sz w:val="24"/>
          <w:szCs w:val="24"/>
        </w:rPr>
        <w:t xml:space="preserve"> </w:t>
      </w:r>
      <w:r w:rsidR="00F17D47">
        <w:rPr>
          <w:rFonts w:cstheme="minorHAnsi"/>
          <w:color w:val="000000" w:themeColor="text1"/>
          <w:sz w:val="24"/>
          <w:szCs w:val="24"/>
        </w:rPr>
        <w:t>of</w:t>
      </w:r>
      <w:r w:rsidR="00F17D47" w:rsidRPr="006D2FB9">
        <w:rPr>
          <w:rFonts w:cstheme="minorHAnsi"/>
          <w:color w:val="000000" w:themeColor="text1"/>
          <w:sz w:val="24"/>
          <w:szCs w:val="24"/>
        </w:rPr>
        <w:t xml:space="preserve"> </w:t>
      </w:r>
      <w:r w:rsidR="007241A9" w:rsidRPr="006D2FB9">
        <w:rPr>
          <w:rFonts w:cstheme="minorHAnsi"/>
          <w:color w:val="000000" w:themeColor="text1"/>
          <w:sz w:val="24"/>
          <w:szCs w:val="24"/>
        </w:rPr>
        <w:t>leadership style</w:t>
      </w:r>
      <w:r w:rsidR="00C87E74" w:rsidRPr="006D2FB9">
        <w:rPr>
          <w:rFonts w:cstheme="minorHAnsi"/>
          <w:color w:val="000000" w:themeColor="text1"/>
          <w:sz w:val="24"/>
          <w:szCs w:val="24"/>
        </w:rPr>
        <w:t xml:space="preserve">. It appears that both are likely to avow a </w:t>
      </w:r>
      <w:r w:rsidR="00B179A8" w:rsidRPr="006D2FB9">
        <w:rPr>
          <w:rFonts w:cstheme="minorHAnsi"/>
          <w:color w:val="000000" w:themeColor="text1"/>
          <w:sz w:val="24"/>
          <w:szCs w:val="24"/>
        </w:rPr>
        <w:t xml:space="preserve">style </w:t>
      </w:r>
      <w:r w:rsidR="00F80C8C">
        <w:rPr>
          <w:rFonts w:cstheme="minorHAnsi"/>
          <w:color w:val="000000" w:themeColor="text1"/>
          <w:sz w:val="24"/>
          <w:szCs w:val="24"/>
        </w:rPr>
        <w:t xml:space="preserve">that </w:t>
      </w:r>
      <w:r w:rsidR="00F80C8C" w:rsidRPr="006D2FB9">
        <w:rPr>
          <w:rFonts w:cstheme="minorHAnsi"/>
          <w:color w:val="000000" w:themeColor="text1"/>
          <w:sz w:val="24"/>
          <w:szCs w:val="24"/>
        </w:rPr>
        <w:t>reflect</w:t>
      </w:r>
      <w:r w:rsidR="00F80C8C">
        <w:rPr>
          <w:rFonts w:cstheme="minorHAnsi"/>
          <w:color w:val="000000" w:themeColor="text1"/>
          <w:sz w:val="24"/>
          <w:szCs w:val="24"/>
        </w:rPr>
        <w:t>s</w:t>
      </w:r>
      <w:r w:rsidR="00F80C8C" w:rsidRPr="006D2FB9">
        <w:rPr>
          <w:rFonts w:cstheme="minorHAnsi"/>
          <w:color w:val="000000" w:themeColor="text1"/>
          <w:sz w:val="24"/>
          <w:szCs w:val="24"/>
        </w:rPr>
        <w:t xml:space="preserve"> </w:t>
      </w:r>
      <w:r w:rsidR="00B179A8" w:rsidRPr="006D2FB9">
        <w:rPr>
          <w:rFonts w:cstheme="minorHAnsi"/>
          <w:color w:val="000000" w:themeColor="text1"/>
          <w:sz w:val="24"/>
          <w:szCs w:val="24"/>
        </w:rPr>
        <w:t>stereotypically feminine characteristics</w:t>
      </w:r>
      <w:r w:rsidR="00F17D47">
        <w:rPr>
          <w:rFonts w:cstheme="minorHAnsi"/>
          <w:color w:val="000000" w:themeColor="text1"/>
          <w:sz w:val="24"/>
          <w:szCs w:val="24"/>
        </w:rPr>
        <w:t>,</w:t>
      </w:r>
      <w:r w:rsidR="00B179A8" w:rsidRPr="006D2FB9">
        <w:rPr>
          <w:rFonts w:cstheme="minorHAnsi"/>
          <w:color w:val="000000" w:themeColor="text1"/>
          <w:sz w:val="24"/>
          <w:szCs w:val="24"/>
        </w:rPr>
        <w:t xml:space="preserve"> as determined by </w:t>
      </w:r>
      <w:proofErr w:type="spellStart"/>
      <w:r w:rsidR="00B179A8" w:rsidRPr="006D2FB9">
        <w:rPr>
          <w:rFonts w:cstheme="minorHAnsi"/>
          <w:color w:val="000000" w:themeColor="text1"/>
          <w:sz w:val="24"/>
          <w:szCs w:val="24"/>
        </w:rPr>
        <w:t>Bem</w:t>
      </w:r>
      <w:proofErr w:type="spellEnd"/>
      <w:r w:rsidR="00B179A8" w:rsidRPr="006D2FB9">
        <w:rPr>
          <w:rFonts w:cstheme="minorHAnsi"/>
          <w:color w:val="000000" w:themeColor="text1"/>
          <w:sz w:val="24"/>
          <w:szCs w:val="24"/>
        </w:rPr>
        <w:t xml:space="preserve"> (1974)</w:t>
      </w:r>
      <w:r w:rsidR="00C87E74" w:rsidRPr="006D2FB9">
        <w:rPr>
          <w:rFonts w:cstheme="minorHAnsi"/>
          <w:color w:val="000000" w:themeColor="text1"/>
          <w:sz w:val="24"/>
          <w:szCs w:val="24"/>
        </w:rPr>
        <w:t xml:space="preserve">, highlighting </w:t>
      </w:r>
      <w:r w:rsidR="003A403B" w:rsidRPr="006D2FB9">
        <w:rPr>
          <w:rFonts w:cstheme="minorHAnsi"/>
          <w:color w:val="000000" w:themeColor="text1"/>
          <w:sz w:val="24"/>
          <w:szCs w:val="24"/>
        </w:rPr>
        <w:t xml:space="preserve">the difficulty </w:t>
      </w:r>
      <w:r w:rsidR="00F17D47">
        <w:rPr>
          <w:rFonts w:cstheme="minorHAnsi"/>
          <w:color w:val="000000" w:themeColor="text1"/>
          <w:sz w:val="24"/>
          <w:szCs w:val="24"/>
        </w:rPr>
        <w:t>in</w:t>
      </w:r>
      <w:r w:rsidR="00F17D47" w:rsidRPr="006D2FB9">
        <w:rPr>
          <w:rFonts w:cstheme="minorHAnsi"/>
          <w:color w:val="000000" w:themeColor="text1"/>
          <w:sz w:val="24"/>
          <w:szCs w:val="24"/>
        </w:rPr>
        <w:t xml:space="preserve"> </w:t>
      </w:r>
      <w:r w:rsidR="003A403B" w:rsidRPr="006D2FB9">
        <w:rPr>
          <w:rFonts w:cstheme="minorHAnsi"/>
          <w:color w:val="000000" w:themeColor="text1"/>
          <w:sz w:val="24"/>
          <w:szCs w:val="24"/>
        </w:rPr>
        <w:t xml:space="preserve">reaching a </w:t>
      </w:r>
      <w:r w:rsidR="00C87E74" w:rsidRPr="006D2FB9">
        <w:rPr>
          <w:rFonts w:cstheme="minorHAnsi"/>
          <w:color w:val="000000" w:themeColor="text1"/>
          <w:sz w:val="24"/>
          <w:szCs w:val="24"/>
        </w:rPr>
        <w:t xml:space="preserve">trustworthy </w:t>
      </w:r>
      <w:r w:rsidR="003A403B" w:rsidRPr="006D2FB9">
        <w:rPr>
          <w:rFonts w:cstheme="minorHAnsi"/>
          <w:color w:val="000000" w:themeColor="text1"/>
          <w:sz w:val="24"/>
          <w:szCs w:val="24"/>
        </w:rPr>
        <w:t xml:space="preserve">conclusion when </w:t>
      </w:r>
      <w:r w:rsidR="00B56CCA">
        <w:rPr>
          <w:rFonts w:cstheme="minorHAnsi"/>
          <w:color w:val="000000" w:themeColor="text1"/>
          <w:sz w:val="24"/>
          <w:szCs w:val="24"/>
        </w:rPr>
        <w:t xml:space="preserve">the </w:t>
      </w:r>
      <w:r w:rsidR="003A403B" w:rsidRPr="006D2FB9">
        <w:rPr>
          <w:rFonts w:cstheme="minorHAnsi"/>
          <w:color w:val="000000" w:themeColor="text1"/>
          <w:sz w:val="24"/>
          <w:szCs w:val="24"/>
        </w:rPr>
        <w:t xml:space="preserve">data </w:t>
      </w:r>
      <w:r w:rsidR="00B56CCA">
        <w:rPr>
          <w:rFonts w:cstheme="minorHAnsi"/>
          <w:color w:val="000000" w:themeColor="text1"/>
          <w:sz w:val="24"/>
          <w:szCs w:val="24"/>
        </w:rPr>
        <w:t>are</w:t>
      </w:r>
      <w:r w:rsidR="00B56CCA" w:rsidRPr="006D2FB9">
        <w:rPr>
          <w:rFonts w:cstheme="minorHAnsi"/>
          <w:color w:val="000000" w:themeColor="text1"/>
          <w:sz w:val="24"/>
          <w:szCs w:val="24"/>
        </w:rPr>
        <w:t xml:space="preserve"> </w:t>
      </w:r>
      <w:r w:rsidR="003A403B" w:rsidRPr="006D2FB9">
        <w:rPr>
          <w:rFonts w:cstheme="minorHAnsi"/>
          <w:color w:val="000000" w:themeColor="text1"/>
          <w:sz w:val="24"/>
          <w:szCs w:val="24"/>
        </w:rPr>
        <w:t xml:space="preserve">self-reported. </w:t>
      </w:r>
    </w:p>
    <w:p w14:paraId="0611297F" w14:textId="77777777" w:rsidR="00BE76BA" w:rsidRPr="006D2FB9" w:rsidRDefault="00BE76BA" w:rsidP="00702424">
      <w:pPr>
        <w:rPr>
          <w:rFonts w:cstheme="minorHAnsi"/>
          <w:color w:val="000000" w:themeColor="text1"/>
          <w:sz w:val="24"/>
          <w:szCs w:val="24"/>
        </w:rPr>
      </w:pPr>
    </w:p>
    <w:p w14:paraId="14A9C44B" w14:textId="56DCEA93" w:rsidR="0011046A" w:rsidRPr="00EE2396" w:rsidRDefault="0011046A" w:rsidP="00305414">
      <w:pPr>
        <w:rPr>
          <w:rFonts w:cstheme="minorHAnsi"/>
          <w:i/>
          <w:iCs/>
          <w:color w:val="000000" w:themeColor="text1"/>
          <w:sz w:val="24"/>
          <w:szCs w:val="24"/>
        </w:rPr>
      </w:pPr>
      <w:r w:rsidRPr="00EE2396">
        <w:rPr>
          <w:rFonts w:cstheme="minorHAnsi"/>
          <w:i/>
          <w:iCs/>
          <w:color w:val="000000" w:themeColor="text1"/>
          <w:sz w:val="24"/>
          <w:szCs w:val="24"/>
        </w:rPr>
        <w:t>Explaining the variation in findings</w:t>
      </w:r>
    </w:p>
    <w:p w14:paraId="4E92FB2F" w14:textId="77777777" w:rsidR="0011046A" w:rsidRPr="006D2FB9" w:rsidRDefault="0011046A" w:rsidP="00305414">
      <w:pPr>
        <w:rPr>
          <w:rFonts w:cstheme="minorHAnsi"/>
          <w:color w:val="000000" w:themeColor="text1"/>
          <w:sz w:val="24"/>
          <w:szCs w:val="24"/>
        </w:rPr>
      </w:pPr>
    </w:p>
    <w:p w14:paraId="4D595B1D" w14:textId="09FFBD89" w:rsidR="00D46394" w:rsidRDefault="002218D7" w:rsidP="00305414">
      <w:pPr>
        <w:rPr>
          <w:rFonts w:cstheme="minorHAnsi"/>
          <w:color w:val="000000" w:themeColor="text1"/>
          <w:sz w:val="24"/>
          <w:szCs w:val="24"/>
        </w:rPr>
      </w:pPr>
      <w:r w:rsidRPr="006D2FB9">
        <w:rPr>
          <w:rFonts w:cstheme="minorHAnsi"/>
          <w:color w:val="000000" w:themeColor="text1"/>
          <w:sz w:val="24"/>
          <w:szCs w:val="24"/>
        </w:rPr>
        <w:t xml:space="preserve">If one </w:t>
      </w:r>
      <w:r w:rsidR="00B56CCA">
        <w:rPr>
          <w:rFonts w:cstheme="minorHAnsi"/>
          <w:color w:val="000000" w:themeColor="text1"/>
          <w:sz w:val="24"/>
          <w:szCs w:val="24"/>
        </w:rPr>
        <w:t>follows</w:t>
      </w:r>
      <w:r w:rsidRPr="006D2FB9">
        <w:rPr>
          <w:rFonts w:cstheme="minorHAnsi"/>
          <w:color w:val="000000" w:themeColor="text1"/>
          <w:sz w:val="24"/>
          <w:szCs w:val="24"/>
        </w:rPr>
        <w:t xml:space="preserve"> Popper</w:t>
      </w:r>
      <w:r w:rsidR="007A0CF7">
        <w:rPr>
          <w:rFonts w:cstheme="minorHAnsi"/>
          <w:color w:val="000000" w:themeColor="text1"/>
          <w:sz w:val="24"/>
          <w:szCs w:val="24"/>
        </w:rPr>
        <w:t>’</w:t>
      </w:r>
      <w:r w:rsidRPr="006D2FB9">
        <w:rPr>
          <w:rFonts w:cstheme="minorHAnsi"/>
          <w:color w:val="000000" w:themeColor="text1"/>
          <w:sz w:val="24"/>
          <w:szCs w:val="24"/>
        </w:rPr>
        <w:t xml:space="preserve">s </w:t>
      </w:r>
      <w:r w:rsidR="005B3ECA" w:rsidRPr="006D2FB9">
        <w:rPr>
          <w:rFonts w:cstheme="minorHAnsi"/>
          <w:color w:val="000000" w:themeColor="text1"/>
          <w:sz w:val="24"/>
          <w:szCs w:val="24"/>
        </w:rPr>
        <w:t xml:space="preserve">(1963) </w:t>
      </w:r>
      <w:r w:rsidRPr="006D2FB9">
        <w:rPr>
          <w:rFonts w:cstheme="minorHAnsi"/>
          <w:color w:val="000000" w:themeColor="text1"/>
          <w:sz w:val="24"/>
          <w:szCs w:val="24"/>
        </w:rPr>
        <w:t>philosophy</w:t>
      </w:r>
      <w:r w:rsidR="005B3ECA" w:rsidRPr="006D2FB9">
        <w:rPr>
          <w:rFonts w:cstheme="minorHAnsi"/>
          <w:color w:val="000000" w:themeColor="text1"/>
          <w:sz w:val="24"/>
          <w:szCs w:val="24"/>
        </w:rPr>
        <w:t xml:space="preserve"> of science</w:t>
      </w:r>
      <w:r w:rsidRPr="006D2FB9">
        <w:rPr>
          <w:rFonts w:cstheme="minorHAnsi"/>
          <w:color w:val="000000" w:themeColor="text1"/>
          <w:sz w:val="24"/>
          <w:szCs w:val="24"/>
        </w:rPr>
        <w:t xml:space="preserve">, then knowledge proceeds by </w:t>
      </w:r>
      <w:r w:rsidR="006C0CD1">
        <w:rPr>
          <w:rFonts w:cstheme="minorHAnsi"/>
          <w:color w:val="000000" w:themeColor="text1"/>
          <w:sz w:val="24"/>
          <w:szCs w:val="24"/>
        </w:rPr>
        <w:t>refuting</w:t>
      </w:r>
      <w:r w:rsidR="006C0CD1" w:rsidRPr="006D2FB9">
        <w:rPr>
          <w:rFonts w:cstheme="minorHAnsi"/>
          <w:color w:val="000000" w:themeColor="text1"/>
          <w:sz w:val="24"/>
          <w:szCs w:val="24"/>
        </w:rPr>
        <w:t xml:space="preserve"> </w:t>
      </w:r>
      <w:r w:rsidRPr="006D2FB9">
        <w:rPr>
          <w:rFonts w:cstheme="minorHAnsi"/>
          <w:color w:val="000000" w:themeColor="text1"/>
          <w:sz w:val="24"/>
          <w:szCs w:val="24"/>
        </w:rPr>
        <w:t>theories. Falsifiability is everything. On this basis</w:t>
      </w:r>
      <w:r w:rsidR="00F17D47">
        <w:rPr>
          <w:rFonts w:cstheme="minorHAnsi"/>
          <w:color w:val="000000" w:themeColor="text1"/>
          <w:sz w:val="24"/>
          <w:szCs w:val="24"/>
        </w:rPr>
        <w:t>,</w:t>
      </w:r>
      <w:r w:rsidRPr="006D2FB9">
        <w:rPr>
          <w:rFonts w:cstheme="minorHAnsi"/>
          <w:color w:val="000000" w:themeColor="text1"/>
          <w:sz w:val="24"/>
          <w:szCs w:val="24"/>
        </w:rPr>
        <w:t xml:space="preserve"> the hypothes</w:t>
      </w:r>
      <w:r w:rsidR="00DB2187">
        <w:rPr>
          <w:rFonts w:cstheme="minorHAnsi"/>
          <w:color w:val="000000" w:themeColor="text1"/>
          <w:sz w:val="24"/>
          <w:szCs w:val="24"/>
        </w:rPr>
        <w:t>i</w:t>
      </w:r>
      <w:r w:rsidR="0062179A">
        <w:rPr>
          <w:rFonts w:cstheme="minorHAnsi"/>
          <w:color w:val="000000" w:themeColor="text1"/>
          <w:sz w:val="24"/>
          <w:szCs w:val="24"/>
        </w:rPr>
        <w:t>s</w:t>
      </w:r>
      <w:r w:rsidRPr="006D2FB9">
        <w:rPr>
          <w:rFonts w:cstheme="minorHAnsi"/>
          <w:color w:val="000000" w:themeColor="text1"/>
          <w:sz w:val="24"/>
          <w:szCs w:val="24"/>
        </w:rPr>
        <w:t xml:space="preserve"> that women lead </w:t>
      </w:r>
      <w:r w:rsidR="0062179A">
        <w:rPr>
          <w:rFonts w:cstheme="minorHAnsi"/>
          <w:color w:val="000000" w:themeColor="text1"/>
          <w:sz w:val="24"/>
          <w:szCs w:val="24"/>
        </w:rPr>
        <w:t xml:space="preserve">in a distinctive way that is </w:t>
      </w:r>
      <w:r w:rsidRPr="006D2FB9">
        <w:rPr>
          <w:rFonts w:cstheme="minorHAnsi"/>
          <w:color w:val="000000" w:themeColor="text1"/>
          <w:sz w:val="24"/>
          <w:szCs w:val="24"/>
        </w:rPr>
        <w:t xml:space="preserve">different </w:t>
      </w:r>
      <w:r w:rsidR="00B56CCA">
        <w:rPr>
          <w:rFonts w:cstheme="minorHAnsi"/>
          <w:color w:val="000000" w:themeColor="text1"/>
          <w:sz w:val="24"/>
          <w:szCs w:val="24"/>
        </w:rPr>
        <w:t>from</w:t>
      </w:r>
      <w:r w:rsidRPr="006D2FB9">
        <w:rPr>
          <w:rFonts w:cstheme="minorHAnsi"/>
          <w:color w:val="000000" w:themeColor="text1"/>
          <w:sz w:val="24"/>
          <w:szCs w:val="24"/>
        </w:rPr>
        <w:t xml:space="preserve"> </w:t>
      </w:r>
      <w:r w:rsidR="0062179A">
        <w:rPr>
          <w:rFonts w:cstheme="minorHAnsi"/>
          <w:color w:val="000000" w:themeColor="text1"/>
          <w:sz w:val="24"/>
          <w:szCs w:val="24"/>
        </w:rPr>
        <w:t xml:space="preserve">how </w:t>
      </w:r>
      <w:r w:rsidRPr="006D2FB9">
        <w:rPr>
          <w:rFonts w:cstheme="minorHAnsi"/>
          <w:color w:val="000000" w:themeColor="text1"/>
          <w:sz w:val="24"/>
          <w:szCs w:val="24"/>
        </w:rPr>
        <w:t>men</w:t>
      </w:r>
      <w:r w:rsidR="0062179A">
        <w:rPr>
          <w:rFonts w:cstheme="minorHAnsi"/>
          <w:color w:val="000000" w:themeColor="text1"/>
          <w:sz w:val="24"/>
          <w:szCs w:val="24"/>
        </w:rPr>
        <w:t xml:space="preserve"> lead</w:t>
      </w:r>
      <w:r w:rsidRPr="006D2FB9">
        <w:rPr>
          <w:rFonts w:cstheme="minorHAnsi"/>
          <w:color w:val="000000" w:themeColor="text1"/>
          <w:sz w:val="24"/>
          <w:szCs w:val="24"/>
        </w:rPr>
        <w:t xml:space="preserve"> has been falsified on many occasions</w:t>
      </w:r>
      <w:r w:rsidR="00F80C8C">
        <w:rPr>
          <w:rFonts w:cstheme="minorHAnsi"/>
          <w:color w:val="000000" w:themeColor="text1"/>
          <w:sz w:val="24"/>
          <w:szCs w:val="24"/>
        </w:rPr>
        <w:t>; h</w:t>
      </w:r>
      <w:r w:rsidR="005B3ECA" w:rsidRPr="006D2FB9">
        <w:rPr>
          <w:rFonts w:cstheme="minorHAnsi"/>
          <w:color w:val="000000" w:themeColor="text1"/>
          <w:sz w:val="24"/>
          <w:szCs w:val="24"/>
        </w:rPr>
        <w:t>owever</w:t>
      </w:r>
      <w:r w:rsidR="007A0CF7">
        <w:rPr>
          <w:rFonts w:cstheme="minorHAnsi"/>
          <w:color w:val="000000" w:themeColor="text1"/>
          <w:sz w:val="24"/>
          <w:szCs w:val="24"/>
        </w:rPr>
        <w:t>,</w:t>
      </w:r>
      <w:r w:rsidR="005B3ECA" w:rsidRPr="006D2FB9">
        <w:rPr>
          <w:rFonts w:cstheme="minorHAnsi"/>
          <w:color w:val="000000" w:themeColor="text1"/>
          <w:sz w:val="24"/>
          <w:szCs w:val="24"/>
        </w:rPr>
        <w:t xml:space="preserve"> </w:t>
      </w:r>
      <w:r w:rsidR="00F17D47">
        <w:rPr>
          <w:rFonts w:cstheme="minorHAnsi"/>
          <w:color w:val="000000" w:themeColor="text1"/>
          <w:sz w:val="24"/>
          <w:szCs w:val="24"/>
        </w:rPr>
        <w:t>th</w:t>
      </w:r>
      <w:r w:rsidR="00B56CCA">
        <w:rPr>
          <w:rFonts w:cstheme="minorHAnsi"/>
          <w:color w:val="000000" w:themeColor="text1"/>
          <w:sz w:val="24"/>
          <w:szCs w:val="24"/>
        </w:rPr>
        <w:t>is</w:t>
      </w:r>
      <w:r w:rsidR="00F17D47" w:rsidRPr="006D2FB9">
        <w:rPr>
          <w:rFonts w:cstheme="minorHAnsi"/>
          <w:color w:val="000000" w:themeColor="text1"/>
          <w:sz w:val="24"/>
          <w:szCs w:val="24"/>
        </w:rPr>
        <w:t xml:space="preserve"> </w:t>
      </w:r>
      <w:r w:rsidR="007A0CF7">
        <w:rPr>
          <w:rFonts w:cstheme="minorHAnsi"/>
          <w:color w:val="000000" w:themeColor="text1"/>
          <w:sz w:val="24"/>
          <w:szCs w:val="24"/>
        </w:rPr>
        <w:t>‘</w:t>
      </w:r>
      <w:r w:rsidR="005B3ECA" w:rsidRPr="00EE2396">
        <w:rPr>
          <w:rFonts w:cstheme="minorHAnsi"/>
          <w:sz w:val="24"/>
          <w:szCs w:val="24"/>
        </w:rPr>
        <w:t>emphasis on direct replication as a sine qua non of science</w:t>
      </w:r>
      <w:r w:rsidR="007A0CF7">
        <w:rPr>
          <w:rFonts w:cstheme="minorHAnsi"/>
          <w:color w:val="000000" w:themeColor="text1"/>
          <w:sz w:val="24"/>
          <w:szCs w:val="24"/>
        </w:rPr>
        <w:t>’</w:t>
      </w:r>
      <w:r w:rsidR="005B3ECA" w:rsidRPr="006D2FB9">
        <w:rPr>
          <w:rFonts w:cstheme="minorHAnsi"/>
          <w:color w:val="000000" w:themeColor="text1"/>
          <w:sz w:val="24"/>
          <w:szCs w:val="24"/>
        </w:rPr>
        <w:t xml:space="preserve"> (</w:t>
      </w:r>
      <w:proofErr w:type="spellStart"/>
      <w:r w:rsidR="005B3ECA" w:rsidRPr="006D2FB9">
        <w:rPr>
          <w:rFonts w:cstheme="minorHAnsi"/>
          <w:color w:val="000000" w:themeColor="text1"/>
          <w:sz w:val="24"/>
          <w:szCs w:val="24"/>
        </w:rPr>
        <w:t>Derksen</w:t>
      </w:r>
      <w:proofErr w:type="spellEnd"/>
      <w:r w:rsidR="005B3ECA" w:rsidRPr="006D2FB9">
        <w:rPr>
          <w:rFonts w:cstheme="minorHAnsi"/>
          <w:color w:val="000000" w:themeColor="text1"/>
          <w:sz w:val="24"/>
          <w:szCs w:val="24"/>
        </w:rPr>
        <w:t xml:space="preserve"> 2019: 454) has been challenged as a simplistic view of knowledge production</w:t>
      </w:r>
      <w:r w:rsidR="00F17D47">
        <w:rPr>
          <w:rFonts w:cstheme="minorHAnsi"/>
          <w:color w:val="000000" w:themeColor="text1"/>
          <w:sz w:val="24"/>
          <w:szCs w:val="24"/>
        </w:rPr>
        <w:t>:</w:t>
      </w:r>
      <w:r w:rsidR="005B3ECA" w:rsidRPr="006D2FB9">
        <w:rPr>
          <w:rFonts w:cstheme="minorHAnsi"/>
          <w:color w:val="000000" w:themeColor="text1"/>
          <w:sz w:val="24"/>
          <w:szCs w:val="24"/>
        </w:rPr>
        <w:t xml:space="preserve"> </w:t>
      </w:r>
      <w:r w:rsidR="007A0CF7">
        <w:rPr>
          <w:rFonts w:cstheme="minorHAnsi"/>
          <w:color w:val="000000" w:themeColor="text1"/>
          <w:sz w:val="24"/>
          <w:szCs w:val="24"/>
        </w:rPr>
        <w:t>‘</w:t>
      </w:r>
      <w:r w:rsidR="005B3ECA" w:rsidRPr="00EE2396">
        <w:rPr>
          <w:rFonts w:cstheme="minorHAnsi"/>
          <w:sz w:val="24"/>
          <w:szCs w:val="24"/>
        </w:rPr>
        <w:t>Research is messy, researchers are motivated by more than a desire for objective truth, and facts are not discovered but constructed in a process that involves many more actors than those allowed by traditional philosophers of science</w:t>
      </w:r>
      <w:r w:rsidR="007A0CF7">
        <w:rPr>
          <w:rFonts w:cstheme="minorHAnsi"/>
          <w:sz w:val="24"/>
          <w:szCs w:val="24"/>
        </w:rPr>
        <w:t>’</w:t>
      </w:r>
      <w:r w:rsidR="005B3ECA" w:rsidRPr="00EE2396">
        <w:rPr>
          <w:rFonts w:cstheme="minorHAnsi"/>
          <w:sz w:val="24"/>
          <w:szCs w:val="24"/>
        </w:rPr>
        <w:t xml:space="preserve"> (op cit</w:t>
      </w:r>
      <w:r w:rsidR="00F17D47">
        <w:rPr>
          <w:rFonts w:cstheme="minorHAnsi"/>
          <w:sz w:val="24"/>
          <w:szCs w:val="24"/>
        </w:rPr>
        <w:t>.:</w:t>
      </w:r>
      <w:r w:rsidR="005B3ECA" w:rsidRPr="00EE2396">
        <w:rPr>
          <w:rFonts w:cstheme="minorHAnsi"/>
          <w:sz w:val="24"/>
          <w:szCs w:val="24"/>
        </w:rPr>
        <w:t xml:space="preserve"> 450).</w:t>
      </w:r>
      <w:r w:rsidR="00AE69E8" w:rsidRPr="00EE2396">
        <w:rPr>
          <w:rFonts w:cstheme="minorHAnsi"/>
          <w:sz w:val="24"/>
          <w:szCs w:val="24"/>
        </w:rPr>
        <w:t xml:space="preserve"> Rather than </w:t>
      </w:r>
      <w:r w:rsidR="0062179A">
        <w:rPr>
          <w:rFonts w:cstheme="minorHAnsi"/>
          <w:sz w:val="24"/>
          <w:szCs w:val="24"/>
        </w:rPr>
        <w:t xml:space="preserve">an </w:t>
      </w:r>
      <w:r w:rsidR="00AE69E8" w:rsidRPr="00EE2396">
        <w:rPr>
          <w:rFonts w:cstheme="minorHAnsi"/>
          <w:sz w:val="24"/>
          <w:szCs w:val="24"/>
        </w:rPr>
        <w:t>absolute of replicability</w:t>
      </w:r>
      <w:r w:rsidR="0062179A">
        <w:rPr>
          <w:rFonts w:cstheme="minorHAnsi"/>
          <w:sz w:val="24"/>
          <w:szCs w:val="24"/>
        </w:rPr>
        <w:t>,</w:t>
      </w:r>
      <w:r w:rsidR="005B3ECA" w:rsidRPr="00EE2396">
        <w:rPr>
          <w:rFonts w:cstheme="minorHAnsi"/>
          <w:sz w:val="24"/>
          <w:szCs w:val="24"/>
        </w:rPr>
        <w:t xml:space="preserve"> </w:t>
      </w:r>
      <w:r w:rsidR="00F17D47">
        <w:rPr>
          <w:rFonts w:cstheme="minorHAnsi"/>
          <w:sz w:val="24"/>
          <w:szCs w:val="24"/>
        </w:rPr>
        <w:t xml:space="preserve">some argue that, </w:t>
      </w:r>
      <w:r w:rsidR="00F80C8C">
        <w:rPr>
          <w:rFonts w:cstheme="minorHAnsi"/>
          <w:color w:val="000000" w:themeColor="text1"/>
          <w:sz w:val="24"/>
          <w:szCs w:val="24"/>
        </w:rPr>
        <w:t>provided</w:t>
      </w:r>
      <w:r w:rsidR="00F17D47" w:rsidRPr="00EE2396">
        <w:rPr>
          <w:rFonts w:cstheme="minorHAnsi"/>
          <w:color w:val="000000" w:themeColor="text1"/>
          <w:sz w:val="24"/>
          <w:szCs w:val="24"/>
        </w:rPr>
        <w:t xml:space="preserve"> it is accompanied by rigorous self-questioning and self-awareness on the part of the researcher (</w:t>
      </w:r>
      <w:proofErr w:type="spellStart"/>
      <w:r w:rsidR="00F17D47" w:rsidRPr="00EE2396">
        <w:rPr>
          <w:rFonts w:cstheme="minorHAnsi"/>
          <w:color w:val="000000" w:themeColor="text1"/>
          <w:sz w:val="24"/>
          <w:szCs w:val="24"/>
        </w:rPr>
        <w:t>Gouldner</w:t>
      </w:r>
      <w:proofErr w:type="spellEnd"/>
      <w:r w:rsidR="00F17D47" w:rsidRPr="00EE2396">
        <w:rPr>
          <w:rFonts w:cstheme="minorHAnsi"/>
          <w:color w:val="000000" w:themeColor="text1"/>
          <w:sz w:val="24"/>
          <w:szCs w:val="24"/>
        </w:rPr>
        <w:t xml:space="preserve"> 1968)</w:t>
      </w:r>
      <w:r w:rsidR="00F17D47">
        <w:rPr>
          <w:rFonts w:cstheme="minorHAnsi"/>
          <w:color w:val="000000" w:themeColor="text1"/>
          <w:sz w:val="24"/>
          <w:szCs w:val="24"/>
        </w:rPr>
        <w:t>,</w:t>
      </w:r>
      <w:r w:rsidR="00F17D47" w:rsidRPr="00EE2396">
        <w:rPr>
          <w:rFonts w:cstheme="minorHAnsi"/>
          <w:color w:val="000000" w:themeColor="text1"/>
          <w:sz w:val="24"/>
          <w:szCs w:val="24"/>
        </w:rPr>
        <w:t xml:space="preserve"> </w:t>
      </w:r>
      <w:r w:rsidR="00AE69E8" w:rsidRPr="00EE2396">
        <w:rPr>
          <w:rFonts w:cstheme="minorHAnsi"/>
          <w:sz w:val="24"/>
          <w:szCs w:val="24"/>
        </w:rPr>
        <w:t>p</w:t>
      </w:r>
      <w:r w:rsidR="005B3ECA" w:rsidRPr="00EE2396">
        <w:rPr>
          <w:rFonts w:cstheme="minorHAnsi"/>
          <w:sz w:val="24"/>
          <w:szCs w:val="24"/>
        </w:rPr>
        <w:t xml:space="preserve">artisanship is an </w:t>
      </w:r>
      <w:r w:rsidR="007A0CF7">
        <w:rPr>
          <w:rFonts w:cstheme="minorHAnsi"/>
          <w:sz w:val="24"/>
          <w:szCs w:val="24"/>
        </w:rPr>
        <w:t>‘</w:t>
      </w:r>
      <w:r w:rsidR="005B3ECA" w:rsidRPr="00EE2396">
        <w:rPr>
          <w:rFonts w:cstheme="minorHAnsi"/>
          <w:color w:val="000000" w:themeColor="text1"/>
          <w:sz w:val="24"/>
          <w:szCs w:val="24"/>
        </w:rPr>
        <w:t>indispensable precondition</w:t>
      </w:r>
      <w:r w:rsidR="007A0CF7">
        <w:rPr>
          <w:rFonts w:cstheme="minorHAnsi"/>
          <w:color w:val="000000" w:themeColor="text1"/>
          <w:sz w:val="24"/>
          <w:szCs w:val="24"/>
        </w:rPr>
        <w:t>’</w:t>
      </w:r>
      <w:r w:rsidR="005B3ECA" w:rsidRPr="00EE2396">
        <w:rPr>
          <w:rFonts w:cstheme="minorHAnsi"/>
          <w:color w:val="000000" w:themeColor="text1"/>
          <w:sz w:val="24"/>
          <w:szCs w:val="24"/>
        </w:rPr>
        <w:t xml:space="preserve"> </w:t>
      </w:r>
      <w:r w:rsidR="00F17D47">
        <w:rPr>
          <w:rFonts w:cstheme="minorHAnsi"/>
          <w:color w:val="000000" w:themeColor="text1"/>
          <w:sz w:val="24"/>
          <w:szCs w:val="24"/>
        </w:rPr>
        <w:t>for</w:t>
      </w:r>
      <w:r w:rsidR="00F17D47" w:rsidRPr="00EE2396">
        <w:rPr>
          <w:rFonts w:cstheme="minorHAnsi"/>
          <w:color w:val="000000" w:themeColor="text1"/>
          <w:sz w:val="24"/>
          <w:szCs w:val="24"/>
        </w:rPr>
        <w:t xml:space="preserve"> </w:t>
      </w:r>
      <w:r w:rsidR="005B3ECA" w:rsidRPr="00EE2396">
        <w:rPr>
          <w:rFonts w:cstheme="minorHAnsi"/>
          <w:color w:val="000000" w:themeColor="text1"/>
          <w:sz w:val="24"/>
          <w:szCs w:val="24"/>
        </w:rPr>
        <w:t>the advance of sociology</w:t>
      </w:r>
      <w:r w:rsidR="00572AD1" w:rsidRPr="00EE2396">
        <w:rPr>
          <w:rFonts w:cstheme="minorHAnsi"/>
          <w:color w:val="000000" w:themeColor="text1"/>
          <w:sz w:val="24"/>
          <w:szCs w:val="24"/>
        </w:rPr>
        <w:t xml:space="preserve"> (</w:t>
      </w:r>
      <w:proofErr w:type="spellStart"/>
      <w:r w:rsidR="00572AD1" w:rsidRPr="00EE2396">
        <w:rPr>
          <w:rFonts w:cstheme="minorHAnsi"/>
          <w:color w:val="000000" w:themeColor="text1"/>
          <w:sz w:val="24"/>
          <w:szCs w:val="24"/>
        </w:rPr>
        <w:t>Carr</w:t>
      </w:r>
      <w:proofErr w:type="spellEnd"/>
      <w:r w:rsidR="00572AD1" w:rsidRPr="00EE2396">
        <w:rPr>
          <w:rFonts w:cstheme="minorHAnsi"/>
          <w:color w:val="000000" w:themeColor="text1"/>
          <w:sz w:val="24"/>
          <w:szCs w:val="24"/>
        </w:rPr>
        <w:t xml:space="preserve"> 20</w:t>
      </w:r>
      <w:r w:rsidR="00DB5847">
        <w:rPr>
          <w:rFonts w:cstheme="minorHAnsi"/>
          <w:color w:val="000000" w:themeColor="text1"/>
          <w:sz w:val="24"/>
          <w:szCs w:val="24"/>
        </w:rPr>
        <w:t>0</w:t>
      </w:r>
      <w:r w:rsidR="00572AD1" w:rsidRPr="00EE2396">
        <w:rPr>
          <w:rFonts w:cstheme="minorHAnsi"/>
          <w:color w:val="000000" w:themeColor="text1"/>
          <w:sz w:val="24"/>
          <w:szCs w:val="24"/>
        </w:rPr>
        <w:t>0: 438)</w:t>
      </w:r>
      <w:r w:rsidR="00F17D47">
        <w:rPr>
          <w:rFonts w:cstheme="minorHAnsi"/>
          <w:color w:val="000000" w:themeColor="text1"/>
          <w:sz w:val="24"/>
          <w:szCs w:val="24"/>
        </w:rPr>
        <w:t>.</w:t>
      </w:r>
      <w:r w:rsidR="00572AD1" w:rsidRPr="00EE2396">
        <w:rPr>
          <w:rFonts w:cstheme="minorHAnsi"/>
          <w:color w:val="000000" w:themeColor="text1"/>
          <w:sz w:val="24"/>
          <w:szCs w:val="24"/>
        </w:rPr>
        <w:t xml:space="preserve"> </w:t>
      </w:r>
      <w:r w:rsidR="00273C72">
        <w:rPr>
          <w:rFonts w:cstheme="minorHAnsi"/>
          <w:color w:val="000000" w:themeColor="text1"/>
          <w:sz w:val="24"/>
          <w:szCs w:val="24"/>
        </w:rPr>
        <w:t>T</w:t>
      </w:r>
      <w:r w:rsidR="00AE69E8" w:rsidRPr="00EE2396">
        <w:rPr>
          <w:rFonts w:cstheme="minorHAnsi"/>
          <w:color w:val="000000" w:themeColor="text1"/>
          <w:sz w:val="24"/>
          <w:szCs w:val="24"/>
        </w:rPr>
        <w:t xml:space="preserve">here </w:t>
      </w:r>
      <w:r w:rsidR="00273C72">
        <w:rPr>
          <w:rFonts w:cstheme="minorHAnsi"/>
          <w:color w:val="000000" w:themeColor="text1"/>
          <w:sz w:val="24"/>
          <w:szCs w:val="24"/>
        </w:rPr>
        <w:t>may be</w:t>
      </w:r>
      <w:r w:rsidR="00AE69E8" w:rsidRPr="00EE2396">
        <w:rPr>
          <w:rFonts w:cstheme="minorHAnsi"/>
          <w:color w:val="000000" w:themeColor="text1"/>
          <w:sz w:val="24"/>
          <w:szCs w:val="24"/>
        </w:rPr>
        <w:t xml:space="preserve"> </w:t>
      </w:r>
      <w:r w:rsidR="00371180" w:rsidRPr="00EE2396">
        <w:rPr>
          <w:rFonts w:cstheme="minorHAnsi"/>
          <w:color w:val="000000" w:themeColor="text1"/>
          <w:sz w:val="24"/>
          <w:szCs w:val="24"/>
        </w:rPr>
        <w:t xml:space="preserve">some degree of partisanship </w:t>
      </w:r>
      <w:r w:rsidR="00273C72">
        <w:rPr>
          <w:rFonts w:cstheme="minorHAnsi"/>
          <w:color w:val="000000" w:themeColor="text1"/>
          <w:sz w:val="24"/>
          <w:szCs w:val="24"/>
        </w:rPr>
        <w:t>in research on women</w:t>
      </w:r>
      <w:r w:rsidR="007A0CF7">
        <w:rPr>
          <w:rFonts w:cstheme="minorHAnsi"/>
          <w:color w:val="000000" w:themeColor="text1"/>
          <w:sz w:val="24"/>
          <w:szCs w:val="24"/>
        </w:rPr>
        <w:t>’</w:t>
      </w:r>
      <w:r w:rsidR="00273C72">
        <w:rPr>
          <w:rFonts w:cstheme="minorHAnsi"/>
          <w:color w:val="000000" w:themeColor="text1"/>
          <w:sz w:val="24"/>
          <w:szCs w:val="24"/>
        </w:rPr>
        <w:t>s style of leading</w:t>
      </w:r>
      <w:r w:rsidR="00F17D47">
        <w:rPr>
          <w:rFonts w:cstheme="minorHAnsi"/>
          <w:color w:val="000000" w:themeColor="text1"/>
          <w:sz w:val="24"/>
          <w:szCs w:val="24"/>
        </w:rPr>
        <w:t>,</w:t>
      </w:r>
      <w:r w:rsidR="00273C72">
        <w:rPr>
          <w:rFonts w:cstheme="minorHAnsi"/>
          <w:color w:val="000000" w:themeColor="text1"/>
          <w:sz w:val="24"/>
          <w:szCs w:val="24"/>
        </w:rPr>
        <w:t xml:space="preserve"> reflecting </w:t>
      </w:r>
      <w:r w:rsidR="004A1A2B">
        <w:rPr>
          <w:rFonts w:cstheme="minorHAnsi"/>
          <w:color w:val="000000" w:themeColor="text1"/>
          <w:sz w:val="24"/>
          <w:szCs w:val="24"/>
        </w:rPr>
        <w:t>a desire</w:t>
      </w:r>
      <w:r w:rsidR="00273C72">
        <w:rPr>
          <w:rFonts w:cstheme="minorHAnsi"/>
          <w:color w:val="000000" w:themeColor="text1"/>
          <w:sz w:val="24"/>
          <w:szCs w:val="24"/>
        </w:rPr>
        <w:t xml:space="preserve"> to balance the historic masculin</w:t>
      </w:r>
      <w:r w:rsidR="00BE640C">
        <w:rPr>
          <w:rFonts w:cstheme="minorHAnsi"/>
          <w:color w:val="000000" w:themeColor="text1"/>
          <w:sz w:val="24"/>
          <w:szCs w:val="24"/>
        </w:rPr>
        <w:t>iza</w:t>
      </w:r>
      <w:r w:rsidR="00273C72">
        <w:rPr>
          <w:rFonts w:cstheme="minorHAnsi"/>
          <w:color w:val="000000" w:themeColor="text1"/>
          <w:sz w:val="24"/>
          <w:szCs w:val="24"/>
        </w:rPr>
        <w:t>tion of leadership</w:t>
      </w:r>
      <w:r w:rsidR="00AE69E8" w:rsidRPr="00EE2396">
        <w:rPr>
          <w:rFonts w:cstheme="minorHAnsi"/>
          <w:color w:val="000000" w:themeColor="text1"/>
          <w:sz w:val="24"/>
          <w:szCs w:val="24"/>
        </w:rPr>
        <w:t xml:space="preserve">. It may be </w:t>
      </w:r>
      <w:r w:rsidR="0010217F" w:rsidRPr="00EE2396">
        <w:rPr>
          <w:rFonts w:cstheme="minorHAnsi"/>
          <w:color w:val="000000" w:themeColor="text1"/>
          <w:sz w:val="24"/>
          <w:szCs w:val="24"/>
        </w:rPr>
        <w:t xml:space="preserve">that </w:t>
      </w:r>
      <w:r w:rsidR="008252D7">
        <w:rPr>
          <w:rFonts w:cstheme="minorHAnsi"/>
          <w:color w:val="000000" w:themeColor="text1"/>
          <w:sz w:val="24"/>
          <w:szCs w:val="24"/>
        </w:rPr>
        <w:t>this</w:t>
      </w:r>
      <w:r w:rsidR="004A1A2B">
        <w:rPr>
          <w:rFonts w:cstheme="minorHAnsi"/>
          <w:color w:val="000000" w:themeColor="text1"/>
          <w:sz w:val="24"/>
          <w:szCs w:val="24"/>
        </w:rPr>
        <w:t>,</w:t>
      </w:r>
      <w:r w:rsidR="0010217F" w:rsidRPr="00EE2396">
        <w:rPr>
          <w:rFonts w:cstheme="minorHAnsi"/>
          <w:color w:val="000000" w:themeColor="text1"/>
          <w:sz w:val="24"/>
          <w:szCs w:val="24"/>
        </w:rPr>
        <w:t xml:space="preserve"> in part</w:t>
      </w:r>
      <w:r w:rsidR="004A1A2B">
        <w:rPr>
          <w:rFonts w:cstheme="minorHAnsi"/>
          <w:color w:val="000000" w:themeColor="text1"/>
          <w:sz w:val="24"/>
          <w:szCs w:val="24"/>
        </w:rPr>
        <w:t xml:space="preserve">, </w:t>
      </w:r>
      <w:r w:rsidR="004A1A2B" w:rsidRPr="00EE2396">
        <w:rPr>
          <w:rFonts w:cstheme="minorHAnsi"/>
          <w:color w:val="000000" w:themeColor="text1"/>
          <w:sz w:val="24"/>
          <w:szCs w:val="24"/>
        </w:rPr>
        <w:t>accounts</w:t>
      </w:r>
      <w:r w:rsidR="0010217F" w:rsidRPr="00EE2396">
        <w:rPr>
          <w:rFonts w:cstheme="minorHAnsi"/>
          <w:color w:val="000000" w:themeColor="text1"/>
          <w:sz w:val="24"/>
          <w:szCs w:val="24"/>
        </w:rPr>
        <w:t xml:space="preserve"> for </w:t>
      </w:r>
      <w:r w:rsidR="004A1A2B">
        <w:rPr>
          <w:rFonts w:cstheme="minorHAnsi"/>
          <w:color w:val="000000" w:themeColor="text1"/>
          <w:sz w:val="24"/>
          <w:szCs w:val="24"/>
        </w:rPr>
        <w:t xml:space="preserve">the </w:t>
      </w:r>
      <w:r w:rsidR="008252D7">
        <w:rPr>
          <w:rFonts w:cstheme="minorHAnsi"/>
          <w:color w:val="000000" w:themeColor="text1"/>
          <w:sz w:val="24"/>
          <w:szCs w:val="24"/>
        </w:rPr>
        <w:t>dissimilar</w:t>
      </w:r>
      <w:r w:rsidR="0010217F" w:rsidRPr="00EE2396">
        <w:rPr>
          <w:rFonts w:cstheme="minorHAnsi"/>
          <w:color w:val="000000" w:themeColor="text1"/>
          <w:sz w:val="24"/>
          <w:szCs w:val="24"/>
        </w:rPr>
        <w:t xml:space="preserve"> findings.</w:t>
      </w:r>
      <w:r w:rsidR="00AE69E8" w:rsidRPr="00EE2396">
        <w:rPr>
          <w:rFonts w:cstheme="minorHAnsi"/>
          <w:color w:val="000000" w:themeColor="text1"/>
          <w:sz w:val="24"/>
          <w:szCs w:val="24"/>
        </w:rPr>
        <w:t xml:space="preserve"> </w:t>
      </w:r>
      <w:r w:rsidR="0010217F" w:rsidRPr="006D2FB9">
        <w:rPr>
          <w:rFonts w:cstheme="minorHAnsi"/>
          <w:color w:val="000000" w:themeColor="text1"/>
          <w:sz w:val="24"/>
          <w:szCs w:val="24"/>
        </w:rPr>
        <w:t xml:space="preserve">For example, </w:t>
      </w:r>
      <w:r w:rsidR="0062179A">
        <w:rPr>
          <w:rFonts w:cstheme="minorHAnsi"/>
          <w:color w:val="000000" w:themeColor="text1"/>
          <w:sz w:val="24"/>
          <w:szCs w:val="24"/>
        </w:rPr>
        <w:t>r</w:t>
      </w:r>
      <w:r w:rsidR="00F420B9" w:rsidRPr="006D2FB9">
        <w:rPr>
          <w:rFonts w:cstheme="minorHAnsi"/>
          <w:color w:val="000000" w:themeColor="text1"/>
          <w:sz w:val="24"/>
          <w:szCs w:val="24"/>
        </w:rPr>
        <w:t>elatively small differences</w:t>
      </w:r>
      <w:r w:rsidR="004A1A2B">
        <w:rPr>
          <w:rFonts w:cstheme="minorHAnsi"/>
          <w:color w:val="000000" w:themeColor="text1"/>
          <w:sz w:val="24"/>
          <w:szCs w:val="24"/>
        </w:rPr>
        <w:t xml:space="preserve"> –</w:t>
      </w:r>
      <w:r w:rsidR="00F420B9" w:rsidRPr="006D2FB9">
        <w:rPr>
          <w:rFonts w:cstheme="minorHAnsi"/>
          <w:color w:val="000000" w:themeColor="text1"/>
          <w:sz w:val="24"/>
          <w:szCs w:val="24"/>
        </w:rPr>
        <w:t xml:space="preserve"> </w:t>
      </w:r>
      <w:r w:rsidR="007A0CF7">
        <w:rPr>
          <w:rFonts w:cstheme="minorHAnsi"/>
          <w:color w:val="000000" w:themeColor="text1"/>
          <w:sz w:val="24"/>
          <w:szCs w:val="24"/>
        </w:rPr>
        <w:t>‘</w:t>
      </w:r>
      <w:r w:rsidR="00F420B9" w:rsidRPr="006D2FB9">
        <w:rPr>
          <w:rFonts w:cstheme="minorHAnsi"/>
          <w:color w:val="000000" w:themeColor="text1"/>
          <w:sz w:val="24"/>
          <w:szCs w:val="24"/>
        </w:rPr>
        <w:t>mild shading, with considerable overlap</w:t>
      </w:r>
      <w:r w:rsidR="007A0CF7">
        <w:rPr>
          <w:rFonts w:cstheme="minorHAnsi"/>
          <w:color w:val="000000" w:themeColor="text1"/>
          <w:sz w:val="24"/>
          <w:szCs w:val="24"/>
        </w:rPr>
        <w:t>’</w:t>
      </w:r>
      <w:r w:rsidR="00F420B9" w:rsidRPr="006D2FB9">
        <w:rPr>
          <w:rFonts w:cstheme="minorHAnsi"/>
          <w:color w:val="000000" w:themeColor="text1"/>
          <w:sz w:val="24"/>
          <w:szCs w:val="24"/>
        </w:rPr>
        <w:t xml:space="preserve"> (</w:t>
      </w:r>
      <w:proofErr w:type="spellStart"/>
      <w:r w:rsidR="00F420B9" w:rsidRPr="006D2FB9">
        <w:rPr>
          <w:rFonts w:cstheme="minorHAnsi"/>
          <w:color w:val="000000" w:themeColor="text1"/>
          <w:sz w:val="24"/>
          <w:szCs w:val="24"/>
        </w:rPr>
        <w:t>Eagly</w:t>
      </w:r>
      <w:proofErr w:type="spellEnd"/>
      <w:r w:rsidR="00F420B9" w:rsidRPr="006D2FB9">
        <w:rPr>
          <w:rFonts w:cstheme="minorHAnsi"/>
          <w:color w:val="000000" w:themeColor="text1"/>
          <w:sz w:val="24"/>
          <w:szCs w:val="24"/>
        </w:rPr>
        <w:t xml:space="preserve"> </w:t>
      </w:r>
      <w:r w:rsidR="00DB5847">
        <w:rPr>
          <w:rFonts w:cstheme="minorHAnsi"/>
          <w:color w:val="000000" w:themeColor="text1"/>
          <w:sz w:val="24"/>
          <w:szCs w:val="24"/>
        </w:rPr>
        <w:t>and</w:t>
      </w:r>
      <w:r w:rsidR="00F420B9" w:rsidRPr="006D2FB9">
        <w:rPr>
          <w:rFonts w:cstheme="minorHAnsi"/>
          <w:color w:val="000000" w:themeColor="text1"/>
          <w:sz w:val="24"/>
          <w:szCs w:val="24"/>
        </w:rPr>
        <w:t xml:space="preserve"> Carli 2007: 127)</w:t>
      </w:r>
      <w:r w:rsidR="007A0CF7">
        <w:rPr>
          <w:rFonts w:cstheme="minorHAnsi"/>
          <w:color w:val="000000" w:themeColor="text1"/>
          <w:sz w:val="24"/>
          <w:szCs w:val="24"/>
        </w:rPr>
        <w:t xml:space="preserve"> </w:t>
      </w:r>
      <w:r w:rsidR="00B56CCA">
        <w:rPr>
          <w:rFonts w:cstheme="minorHAnsi"/>
          <w:color w:val="000000" w:themeColor="text1"/>
          <w:sz w:val="24"/>
          <w:szCs w:val="24"/>
        </w:rPr>
        <w:t>or</w:t>
      </w:r>
      <w:r w:rsidR="00B56CCA" w:rsidRPr="006D2FB9">
        <w:rPr>
          <w:rFonts w:cstheme="minorHAnsi"/>
          <w:color w:val="000000" w:themeColor="text1"/>
          <w:sz w:val="24"/>
          <w:szCs w:val="24"/>
        </w:rPr>
        <w:t xml:space="preserve"> </w:t>
      </w:r>
      <w:r w:rsidR="007A0CF7">
        <w:rPr>
          <w:rFonts w:cstheme="minorHAnsi"/>
          <w:color w:val="000000" w:themeColor="text1"/>
          <w:sz w:val="24"/>
          <w:szCs w:val="24"/>
        </w:rPr>
        <w:t>‘</w:t>
      </w:r>
      <w:r w:rsidR="00AD5C1A" w:rsidRPr="006D2FB9">
        <w:rPr>
          <w:rFonts w:cstheme="minorHAnsi"/>
          <w:color w:val="000000" w:themeColor="text1"/>
          <w:sz w:val="24"/>
          <w:szCs w:val="24"/>
        </w:rPr>
        <w:t xml:space="preserve">on the whole, highly overlapping distributions </w:t>
      </w:r>
      <w:r w:rsidR="00AD5C1A" w:rsidRPr="006D2FB9">
        <w:rPr>
          <w:rFonts w:cstheme="minorHAnsi"/>
          <w:color w:val="000000" w:themeColor="text1"/>
          <w:sz w:val="24"/>
          <w:szCs w:val="24"/>
        </w:rPr>
        <w:lastRenderedPageBreak/>
        <w:t>between female and male leaders</w:t>
      </w:r>
      <w:r w:rsidR="007A0CF7">
        <w:rPr>
          <w:rFonts w:cstheme="minorHAnsi"/>
          <w:color w:val="000000" w:themeColor="text1"/>
          <w:sz w:val="24"/>
          <w:szCs w:val="24"/>
        </w:rPr>
        <w:t>’</w:t>
      </w:r>
      <w:r w:rsidR="00AD5C1A" w:rsidRPr="006D2FB9">
        <w:rPr>
          <w:rFonts w:cstheme="minorHAnsi"/>
          <w:color w:val="000000" w:themeColor="text1"/>
          <w:sz w:val="24"/>
          <w:szCs w:val="24"/>
        </w:rPr>
        <w:t xml:space="preserve"> (Gipson </w:t>
      </w:r>
      <w:r w:rsidR="0002024A" w:rsidRPr="006D2FB9">
        <w:rPr>
          <w:rFonts w:cstheme="minorHAnsi"/>
          <w:i/>
          <w:iCs/>
          <w:color w:val="000000" w:themeColor="text1"/>
          <w:sz w:val="24"/>
          <w:szCs w:val="24"/>
        </w:rPr>
        <w:t>et al</w:t>
      </w:r>
      <w:r w:rsidR="00DB5847">
        <w:rPr>
          <w:rFonts w:cstheme="minorHAnsi"/>
          <w:color w:val="000000" w:themeColor="text1"/>
          <w:sz w:val="24"/>
          <w:szCs w:val="24"/>
        </w:rPr>
        <w:t>.</w:t>
      </w:r>
      <w:r w:rsidR="00AD5C1A" w:rsidRPr="006D2FB9">
        <w:rPr>
          <w:rFonts w:cstheme="minorHAnsi"/>
          <w:color w:val="000000" w:themeColor="text1"/>
          <w:sz w:val="24"/>
          <w:szCs w:val="24"/>
        </w:rPr>
        <w:t xml:space="preserve"> 20</w:t>
      </w:r>
      <w:r w:rsidR="00542C6F">
        <w:rPr>
          <w:rFonts w:cstheme="minorHAnsi"/>
          <w:color w:val="000000" w:themeColor="text1"/>
          <w:sz w:val="24"/>
          <w:szCs w:val="24"/>
        </w:rPr>
        <w:t>1</w:t>
      </w:r>
      <w:r w:rsidR="00AD5C1A" w:rsidRPr="006D2FB9">
        <w:rPr>
          <w:rFonts w:cstheme="minorHAnsi"/>
          <w:color w:val="000000" w:themeColor="text1"/>
          <w:sz w:val="24"/>
          <w:szCs w:val="24"/>
        </w:rPr>
        <w:t>7: 48)</w:t>
      </w:r>
      <w:r w:rsidR="00046BB4" w:rsidRPr="006D2FB9">
        <w:rPr>
          <w:rFonts w:cstheme="minorHAnsi"/>
          <w:color w:val="000000" w:themeColor="text1"/>
          <w:sz w:val="24"/>
          <w:szCs w:val="24"/>
        </w:rPr>
        <w:t xml:space="preserve"> </w:t>
      </w:r>
      <w:r w:rsidR="004A1A2B">
        <w:rPr>
          <w:rFonts w:cstheme="minorHAnsi"/>
          <w:color w:val="000000" w:themeColor="text1"/>
          <w:sz w:val="24"/>
          <w:szCs w:val="24"/>
        </w:rPr>
        <w:t xml:space="preserve">– </w:t>
      </w:r>
      <w:r w:rsidR="0010217F" w:rsidRPr="006D2FB9">
        <w:rPr>
          <w:rFonts w:cstheme="minorHAnsi"/>
          <w:color w:val="000000" w:themeColor="text1"/>
          <w:sz w:val="24"/>
          <w:szCs w:val="24"/>
        </w:rPr>
        <w:t xml:space="preserve">are </w:t>
      </w:r>
      <w:r w:rsidR="00046BB4" w:rsidRPr="006D2FB9">
        <w:rPr>
          <w:rFonts w:cstheme="minorHAnsi"/>
          <w:color w:val="000000" w:themeColor="text1"/>
          <w:sz w:val="24"/>
          <w:szCs w:val="24"/>
        </w:rPr>
        <w:t xml:space="preserve">reported </w:t>
      </w:r>
      <w:r w:rsidR="00F80C8C">
        <w:rPr>
          <w:rFonts w:cstheme="minorHAnsi"/>
          <w:color w:val="000000" w:themeColor="text1"/>
          <w:sz w:val="24"/>
          <w:szCs w:val="24"/>
        </w:rPr>
        <w:t>by</w:t>
      </w:r>
      <w:r w:rsidR="004A1A2B" w:rsidRPr="006D2FB9">
        <w:rPr>
          <w:rFonts w:cstheme="minorHAnsi"/>
          <w:color w:val="000000" w:themeColor="text1"/>
          <w:sz w:val="24"/>
          <w:szCs w:val="24"/>
        </w:rPr>
        <w:t xml:space="preserve"> numerous studies </w:t>
      </w:r>
      <w:r w:rsidR="00046BB4" w:rsidRPr="006D2FB9">
        <w:rPr>
          <w:rFonts w:cstheme="minorHAnsi"/>
          <w:color w:val="000000" w:themeColor="text1"/>
          <w:sz w:val="24"/>
          <w:szCs w:val="24"/>
        </w:rPr>
        <w:t>as more definitive and polar</w:t>
      </w:r>
      <w:r w:rsidR="00BE640C">
        <w:rPr>
          <w:rFonts w:cstheme="minorHAnsi"/>
          <w:color w:val="000000" w:themeColor="text1"/>
          <w:sz w:val="24"/>
          <w:szCs w:val="24"/>
        </w:rPr>
        <w:t>izi</w:t>
      </w:r>
      <w:r w:rsidR="00046BB4" w:rsidRPr="006D2FB9">
        <w:rPr>
          <w:rFonts w:cstheme="minorHAnsi"/>
          <w:color w:val="000000" w:themeColor="text1"/>
          <w:sz w:val="24"/>
          <w:szCs w:val="24"/>
        </w:rPr>
        <w:t xml:space="preserve">ng than is justified. </w:t>
      </w:r>
    </w:p>
    <w:p w14:paraId="1814F1EC" w14:textId="77777777" w:rsidR="00D46394" w:rsidRDefault="00D46394" w:rsidP="00305414">
      <w:pPr>
        <w:rPr>
          <w:rFonts w:cstheme="minorHAnsi"/>
          <w:color w:val="000000" w:themeColor="text1"/>
          <w:sz w:val="24"/>
          <w:szCs w:val="24"/>
        </w:rPr>
      </w:pPr>
    </w:p>
    <w:p w14:paraId="5523CC0B" w14:textId="635014E2" w:rsidR="00305414" w:rsidRPr="006D2FB9" w:rsidRDefault="00583681" w:rsidP="00305414">
      <w:pPr>
        <w:rPr>
          <w:rFonts w:cstheme="minorHAnsi"/>
          <w:color w:val="000000" w:themeColor="text1"/>
          <w:sz w:val="24"/>
          <w:szCs w:val="24"/>
        </w:rPr>
      </w:pPr>
      <w:r>
        <w:rPr>
          <w:rFonts w:cstheme="minorHAnsi"/>
          <w:color w:val="000000" w:themeColor="text1"/>
          <w:sz w:val="24"/>
          <w:szCs w:val="24"/>
        </w:rPr>
        <w:t>T</w:t>
      </w:r>
      <w:r w:rsidR="0010217F" w:rsidRPr="006D2FB9">
        <w:rPr>
          <w:rFonts w:cstheme="minorHAnsi"/>
          <w:color w:val="000000" w:themeColor="text1"/>
          <w:sz w:val="24"/>
          <w:szCs w:val="24"/>
        </w:rPr>
        <w:t xml:space="preserve">here </w:t>
      </w:r>
      <w:r>
        <w:rPr>
          <w:rFonts w:cstheme="minorHAnsi"/>
          <w:color w:val="000000" w:themeColor="text1"/>
          <w:sz w:val="24"/>
          <w:szCs w:val="24"/>
        </w:rPr>
        <w:t>may be</w:t>
      </w:r>
      <w:r w:rsidRPr="006D2FB9">
        <w:rPr>
          <w:rFonts w:cstheme="minorHAnsi"/>
          <w:color w:val="000000" w:themeColor="text1"/>
          <w:sz w:val="24"/>
          <w:szCs w:val="24"/>
        </w:rPr>
        <w:t xml:space="preserve"> </w:t>
      </w:r>
      <w:r w:rsidR="0010217F" w:rsidRPr="006D2FB9">
        <w:rPr>
          <w:rFonts w:cstheme="minorHAnsi"/>
          <w:color w:val="000000" w:themeColor="text1"/>
          <w:sz w:val="24"/>
          <w:szCs w:val="24"/>
        </w:rPr>
        <w:t xml:space="preserve">sampling issues. </w:t>
      </w:r>
      <w:r w:rsidR="00046BB4" w:rsidRPr="006D2FB9">
        <w:rPr>
          <w:rFonts w:cstheme="minorHAnsi"/>
          <w:color w:val="000000" w:themeColor="text1"/>
          <w:sz w:val="24"/>
          <w:szCs w:val="24"/>
        </w:rPr>
        <w:t>Reay and Ball (2000)</w:t>
      </w:r>
      <w:r w:rsidR="007A0CF7">
        <w:rPr>
          <w:rFonts w:cstheme="minorHAnsi"/>
          <w:color w:val="000000" w:themeColor="text1"/>
          <w:sz w:val="24"/>
          <w:szCs w:val="24"/>
        </w:rPr>
        <w:t xml:space="preserve"> </w:t>
      </w:r>
      <w:r w:rsidR="00046BB4" w:rsidRPr="006D2FB9">
        <w:rPr>
          <w:rFonts w:cstheme="minorHAnsi"/>
          <w:color w:val="000000" w:themeColor="text1"/>
          <w:sz w:val="24"/>
          <w:szCs w:val="24"/>
        </w:rPr>
        <w:t>suggest that</w:t>
      </w:r>
      <w:r w:rsidR="004A1A2B">
        <w:rPr>
          <w:rFonts w:cstheme="minorHAnsi"/>
          <w:color w:val="000000" w:themeColor="text1"/>
          <w:sz w:val="24"/>
          <w:szCs w:val="24"/>
        </w:rPr>
        <w:t>,</w:t>
      </w:r>
      <w:r w:rsidR="00046BB4" w:rsidRPr="006D2FB9">
        <w:rPr>
          <w:rFonts w:cstheme="minorHAnsi"/>
          <w:color w:val="000000" w:themeColor="text1"/>
          <w:sz w:val="24"/>
          <w:szCs w:val="24"/>
        </w:rPr>
        <w:t xml:space="preserve"> though there are statistically significant differences</w:t>
      </w:r>
      <w:r w:rsidR="007433B8" w:rsidRPr="006D2FB9">
        <w:rPr>
          <w:rFonts w:cstheme="minorHAnsi"/>
          <w:color w:val="000000" w:themeColor="text1"/>
          <w:sz w:val="24"/>
          <w:szCs w:val="24"/>
        </w:rPr>
        <w:t>,</w:t>
      </w:r>
      <w:r w:rsidR="00046BB4" w:rsidRPr="006D2FB9">
        <w:rPr>
          <w:rFonts w:cstheme="minorHAnsi"/>
          <w:color w:val="000000" w:themeColor="text1"/>
          <w:sz w:val="24"/>
          <w:szCs w:val="24"/>
        </w:rPr>
        <w:t xml:space="preserve"> </w:t>
      </w:r>
      <w:r w:rsidR="00B56CCA" w:rsidRPr="006D2FB9">
        <w:rPr>
          <w:rFonts w:cstheme="minorHAnsi"/>
          <w:color w:val="000000" w:themeColor="text1"/>
          <w:sz w:val="24"/>
          <w:szCs w:val="24"/>
        </w:rPr>
        <w:t xml:space="preserve">in part </w:t>
      </w:r>
      <w:r w:rsidR="004A1A2B" w:rsidRPr="006D2FB9">
        <w:rPr>
          <w:rFonts w:cstheme="minorHAnsi"/>
          <w:color w:val="000000" w:themeColor="text1"/>
          <w:sz w:val="24"/>
          <w:szCs w:val="24"/>
        </w:rPr>
        <w:t>th</w:t>
      </w:r>
      <w:r w:rsidR="004A1A2B">
        <w:rPr>
          <w:rFonts w:cstheme="minorHAnsi"/>
          <w:color w:val="000000" w:themeColor="text1"/>
          <w:sz w:val="24"/>
          <w:szCs w:val="24"/>
        </w:rPr>
        <w:t>ese</w:t>
      </w:r>
      <w:r w:rsidR="004A1A2B" w:rsidRPr="006D2FB9">
        <w:rPr>
          <w:rFonts w:cstheme="minorHAnsi"/>
          <w:color w:val="000000" w:themeColor="text1"/>
          <w:sz w:val="24"/>
          <w:szCs w:val="24"/>
        </w:rPr>
        <w:t xml:space="preserve"> </w:t>
      </w:r>
      <w:r w:rsidR="00046BB4" w:rsidRPr="006D2FB9">
        <w:rPr>
          <w:rFonts w:cstheme="minorHAnsi"/>
          <w:color w:val="000000" w:themeColor="text1"/>
          <w:sz w:val="24"/>
          <w:szCs w:val="24"/>
        </w:rPr>
        <w:t xml:space="preserve">may be </w:t>
      </w:r>
      <w:r w:rsidR="00F82987">
        <w:rPr>
          <w:rFonts w:cstheme="minorHAnsi"/>
          <w:color w:val="000000" w:themeColor="text1"/>
          <w:sz w:val="24"/>
          <w:szCs w:val="24"/>
        </w:rPr>
        <w:t>explained</w:t>
      </w:r>
      <w:r w:rsidR="00046BB4" w:rsidRPr="006D2FB9">
        <w:rPr>
          <w:rFonts w:cstheme="minorHAnsi"/>
          <w:color w:val="000000" w:themeColor="text1"/>
          <w:sz w:val="24"/>
          <w:szCs w:val="24"/>
        </w:rPr>
        <w:t xml:space="preserve"> </w:t>
      </w:r>
      <w:r w:rsidR="00621DFA" w:rsidRPr="006D2FB9">
        <w:rPr>
          <w:rFonts w:cstheme="minorHAnsi"/>
          <w:color w:val="000000" w:themeColor="text1"/>
          <w:sz w:val="24"/>
          <w:szCs w:val="24"/>
        </w:rPr>
        <w:t xml:space="preserve">in studies </w:t>
      </w:r>
      <w:r w:rsidR="004A1A2B">
        <w:rPr>
          <w:rFonts w:cstheme="minorHAnsi"/>
          <w:color w:val="000000" w:themeColor="text1"/>
          <w:sz w:val="24"/>
          <w:szCs w:val="24"/>
        </w:rPr>
        <w:t xml:space="preserve">that </w:t>
      </w:r>
      <w:r w:rsidR="00621DFA" w:rsidRPr="006D2FB9">
        <w:rPr>
          <w:rFonts w:cstheme="minorHAnsi"/>
          <w:color w:val="000000" w:themeColor="text1"/>
          <w:sz w:val="24"/>
          <w:szCs w:val="24"/>
        </w:rPr>
        <w:t>in</w:t>
      </w:r>
      <w:r w:rsidR="004A1A2B">
        <w:rPr>
          <w:rFonts w:cstheme="minorHAnsi"/>
          <w:color w:val="000000" w:themeColor="text1"/>
          <w:sz w:val="24"/>
          <w:szCs w:val="24"/>
        </w:rPr>
        <w:t>volve</w:t>
      </w:r>
      <w:r w:rsidR="00621DFA" w:rsidRPr="006D2FB9">
        <w:rPr>
          <w:rFonts w:cstheme="minorHAnsi"/>
          <w:color w:val="000000" w:themeColor="text1"/>
          <w:sz w:val="24"/>
          <w:szCs w:val="24"/>
        </w:rPr>
        <w:t xml:space="preserve"> leaders at </w:t>
      </w:r>
      <w:r w:rsidR="004A1A2B">
        <w:rPr>
          <w:rFonts w:cstheme="minorHAnsi"/>
          <w:color w:val="000000" w:themeColor="text1"/>
          <w:sz w:val="24"/>
          <w:szCs w:val="24"/>
        </w:rPr>
        <w:t>various</w:t>
      </w:r>
      <w:r w:rsidR="004A1A2B" w:rsidRPr="006D2FB9">
        <w:rPr>
          <w:rFonts w:cstheme="minorHAnsi"/>
          <w:color w:val="000000" w:themeColor="text1"/>
          <w:sz w:val="24"/>
          <w:szCs w:val="24"/>
        </w:rPr>
        <w:t xml:space="preserve"> </w:t>
      </w:r>
      <w:r w:rsidR="00621DFA" w:rsidRPr="006D2FB9">
        <w:rPr>
          <w:rFonts w:cstheme="minorHAnsi"/>
          <w:color w:val="000000" w:themeColor="text1"/>
          <w:sz w:val="24"/>
          <w:szCs w:val="24"/>
        </w:rPr>
        <w:t xml:space="preserve">levels </w:t>
      </w:r>
      <w:r w:rsidR="004A1A2B">
        <w:rPr>
          <w:rFonts w:cstheme="minorHAnsi"/>
          <w:color w:val="000000" w:themeColor="text1"/>
          <w:sz w:val="24"/>
          <w:szCs w:val="24"/>
        </w:rPr>
        <w:t>by</w:t>
      </w:r>
      <w:r w:rsidR="00046BB4" w:rsidRPr="006D2FB9">
        <w:rPr>
          <w:rFonts w:cstheme="minorHAnsi"/>
          <w:color w:val="000000" w:themeColor="text1"/>
          <w:sz w:val="24"/>
          <w:szCs w:val="24"/>
        </w:rPr>
        <w:t xml:space="preserve"> the preponderance of women in lower roles in the hierarchy</w:t>
      </w:r>
      <w:r w:rsidR="004A1A2B">
        <w:rPr>
          <w:rFonts w:cstheme="minorHAnsi"/>
          <w:color w:val="000000" w:themeColor="text1"/>
          <w:sz w:val="24"/>
          <w:szCs w:val="24"/>
        </w:rPr>
        <w:t xml:space="preserve">, </w:t>
      </w:r>
      <w:r w:rsidR="00B56CCA">
        <w:rPr>
          <w:rFonts w:cstheme="minorHAnsi"/>
          <w:color w:val="000000" w:themeColor="text1"/>
          <w:sz w:val="24"/>
          <w:szCs w:val="24"/>
        </w:rPr>
        <w:t>as they</w:t>
      </w:r>
      <w:r w:rsidR="00621DFA" w:rsidRPr="006D2FB9">
        <w:rPr>
          <w:rFonts w:cstheme="minorHAnsi"/>
          <w:color w:val="000000" w:themeColor="text1"/>
          <w:sz w:val="24"/>
          <w:szCs w:val="24"/>
        </w:rPr>
        <w:t xml:space="preserve"> us</w:t>
      </w:r>
      <w:r w:rsidR="004A1A2B">
        <w:rPr>
          <w:rFonts w:cstheme="minorHAnsi"/>
          <w:color w:val="000000" w:themeColor="text1"/>
          <w:sz w:val="24"/>
          <w:szCs w:val="24"/>
        </w:rPr>
        <w:t>e</w:t>
      </w:r>
      <w:r w:rsidR="00621DFA" w:rsidRPr="006D2FB9">
        <w:rPr>
          <w:rFonts w:cstheme="minorHAnsi"/>
          <w:color w:val="000000" w:themeColor="text1"/>
          <w:sz w:val="24"/>
          <w:szCs w:val="24"/>
        </w:rPr>
        <w:t xml:space="preserve"> </w:t>
      </w:r>
      <w:r w:rsidR="004A1A2B">
        <w:rPr>
          <w:rFonts w:cstheme="minorHAnsi"/>
          <w:color w:val="000000" w:themeColor="text1"/>
          <w:sz w:val="24"/>
          <w:szCs w:val="24"/>
        </w:rPr>
        <w:t xml:space="preserve">the </w:t>
      </w:r>
      <w:r w:rsidR="00621DFA" w:rsidRPr="006D2FB9">
        <w:rPr>
          <w:rFonts w:cstheme="minorHAnsi"/>
          <w:color w:val="000000" w:themeColor="text1"/>
          <w:sz w:val="24"/>
          <w:szCs w:val="24"/>
        </w:rPr>
        <w:t xml:space="preserve">person-centred </w:t>
      </w:r>
      <w:r w:rsidR="001E7910" w:rsidRPr="006D2FB9">
        <w:rPr>
          <w:rFonts w:cstheme="minorHAnsi"/>
          <w:color w:val="000000" w:themeColor="text1"/>
          <w:sz w:val="24"/>
          <w:szCs w:val="24"/>
        </w:rPr>
        <w:t xml:space="preserve">style </w:t>
      </w:r>
      <w:r w:rsidR="00621DFA" w:rsidRPr="006D2FB9">
        <w:rPr>
          <w:rFonts w:cstheme="minorHAnsi"/>
          <w:color w:val="000000" w:themeColor="text1"/>
          <w:sz w:val="24"/>
          <w:szCs w:val="24"/>
        </w:rPr>
        <w:t>more prevalent in</w:t>
      </w:r>
      <w:r w:rsidR="001E7910" w:rsidRPr="006D2FB9">
        <w:rPr>
          <w:rFonts w:cstheme="minorHAnsi"/>
          <w:color w:val="000000" w:themeColor="text1"/>
          <w:sz w:val="24"/>
          <w:szCs w:val="24"/>
        </w:rPr>
        <w:t xml:space="preserve"> junior leadership</w:t>
      </w:r>
      <w:r w:rsidR="007241A9" w:rsidRPr="006D2FB9">
        <w:rPr>
          <w:rFonts w:cstheme="minorHAnsi"/>
          <w:color w:val="000000" w:themeColor="text1"/>
          <w:sz w:val="24"/>
          <w:szCs w:val="24"/>
        </w:rPr>
        <w:t xml:space="preserve">. </w:t>
      </w:r>
      <w:r w:rsidR="006279CA" w:rsidRPr="006D2FB9">
        <w:rPr>
          <w:rFonts w:cstheme="minorHAnsi"/>
          <w:sz w:val="24"/>
          <w:szCs w:val="24"/>
        </w:rPr>
        <w:t xml:space="preserve">Grogan and </w:t>
      </w:r>
      <w:proofErr w:type="spellStart"/>
      <w:r w:rsidR="006279CA" w:rsidRPr="006D2FB9">
        <w:rPr>
          <w:rFonts w:cstheme="minorHAnsi"/>
          <w:sz w:val="24"/>
          <w:szCs w:val="24"/>
        </w:rPr>
        <w:t>Shakeshaft</w:t>
      </w:r>
      <w:r w:rsidR="007A0CF7">
        <w:rPr>
          <w:rFonts w:cstheme="minorHAnsi"/>
          <w:sz w:val="24"/>
          <w:szCs w:val="24"/>
        </w:rPr>
        <w:t>’</w:t>
      </w:r>
      <w:r w:rsidR="006279CA" w:rsidRPr="006D2FB9">
        <w:rPr>
          <w:rFonts w:cstheme="minorHAnsi"/>
          <w:sz w:val="24"/>
          <w:szCs w:val="24"/>
        </w:rPr>
        <w:t>s</w:t>
      </w:r>
      <w:proofErr w:type="spellEnd"/>
      <w:r w:rsidR="006279CA" w:rsidRPr="006D2FB9">
        <w:rPr>
          <w:rFonts w:cstheme="minorHAnsi"/>
          <w:sz w:val="24"/>
          <w:szCs w:val="24"/>
        </w:rPr>
        <w:t xml:space="preserve"> (2011) explanation of why 100% of qualitative studies found differences while 86% of quantitative studies found no difference is that the survey instruments used are biased towards masculine constructions of leadership</w:t>
      </w:r>
      <w:r w:rsidR="00B56CCA">
        <w:rPr>
          <w:rFonts w:cstheme="minorHAnsi"/>
          <w:sz w:val="24"/>
          <w:szCs w:val="24"/>
        </w:rPr>
        <w:t>; i</w:t>
      </w:r>
      <w:r w:rsidR="000513BD">
        <w:rPr>
          <w:rFonts w:cstheme="minorHAnsi"/>
          <w:sz w:val="24"/>
          <w:szCs w:val="24"/>
        </w:rPr>
        <w:t>t may be</w:t>
      </w:r>
      <w:r w:rsidR="006279CA" w:rsidRPr="006D2FB9">
        <w:rPr>
          <w:rFonts w:cstheme="minorHAnsi"/>
          <w:sz w:val="24"/>
          <w:szCs w:val="24"/>
        </w:rPr>
        <w:t xml:space="preserve"> that </w:t>
      </w:r>
      <w:r w:rsidR="00D46394">
        <w:rPr>
          <w:rFonts w:cstheme="minorHAnsi"/>
          <w:sz w:val="24"/>
          <w:szCs w:val="24"/>
        </w:rPr>
        <w:t xml:space="preserve">qualitative methods such as </w:t>
      </w:r>
      <w:r w:rsidR="006279CA" w:rsidRPr="006D2FB9">
        <w:rPr>
          <w:rFonts w:cstheme="minorHAnsi"/>
          <w:sz w:val="24"/>
          <w:szCs w:val="24"/>
        </w:rPr>
        <w:t xml:space="preserve">self-report </w:t>
      </w:r>
      <w:r w:rsidR="00AE69E8" w:rsidRPr="006D2FB9">
        <w:rPr>
          <w:rFonts w:cstheme="minorHAnsi"/>
          <w:sz w:val="24"/>
          <w:szCs w:val="24"/>
        </w:rPr>
        <w:t>through interview</w:t>
      </w:r>
      <w:r w:rsidR="006279CA" w:rsidRPr="006D2FB9">
        <w:rPr>
          <w:rFonts w:cstheme="minorHAnsi"/>
          <w:sz w:val="24"/>
          <w:szCs w:val="24"/>
        </w:rPr>
        <w:t xml:space="preserve"> </w:t>
      </w:r>
      <w:r w:rsidR="00F82987">
        <w:rPr>
          <w:rFonts w:cstheme="minorHAnsi"/>
          <w:sz w:val="24"/>
          <w:szCs w:val="24"/>
        </w:rPr>
        <w:t>us</w:t>
      </w:r>
      <w:r w:rsidR="004A1A2B">
        <w:rPr>
          <w:rFonts w:cstheme="minorHAnsi"/>
          <w:sz w:val="24"/>
          <w:szCs w:val="24"/>
        </w:rPr>
        <w:t>e</w:t>
      </w:r>
      <w:r w:rsidR="00F82987">
        <w:rPr>
          <w:rFonts w:cstheme="minorHAnsi"/>
          <w:sz w:val="24"/>
          <w:szCs w:val="24"/>
        </w:rPr>
        <w:t xml:space="preserve"> a research instrument that is</w:t>
      </w:r>
      <w:r w:rsidR="000513BD">
        <w:rPr>
          <w:rFonts w:cstheme="minorHAnsi"/>
          <w:sz w:val="24"/>
          <w:szCs w:val="24"/>
        </w:rPr>
        <w:t xml:space="preserve"> equally biased </w:t>
      </w:r>
      <w:r w:rsidR="00B56CCA">
        <w:rPr>
          <w:rFonts w:cstheme="minorHAnsi"/>
          <w:sz w:val="24"/>
          <w:szCs w:val="24"/>
        </w:rPr>
        <w:t>to</w:t>
      </w:r>
      <w:r w:rsidR="00F80C8C">
        <w:rPr>
          <w:rFonts w:cstheme="minorHAnsi"/>
          <w:sz w:val="24"/>
          <w:szCs w:val="24"/>
        </w:rPr>
        <w:t>wards a</w:t>
      </w:r>
      <w:r w:rsidR="00B56CCA">
        <w:rPr>
          <w:rFonts w:cstheme="minorHAnsi"/>
          <w:sz w:val="24"/>
          <w:szCs w:val="24"/>
        </w:rPr>
        <w:t xml:space="preserve"> </w:t>
      </w:r>
      <w:r w:rsidR="00AE69E8" w:rsidRPr="006D2FB9">
        <w:rPr>
          <w:rFonts w:cstheme="minorHAnsi"/>
          <w:sz w:val="24"/>
          <w:szCs w:val="24"/>
        </w:rPr>
        <w:t>self-</w:t>
      </w:r>
      <w:r w:rsidR="006279CA" w:rsidRPr="006D2FB9">
        <w:rPr>
          <w:rFonts w:cstheme="minorHAnsi"/>
          <w:sz w:val="24"/>
          <w:szCs w:val="24"/>
        </w:rPr>
        <w:t xml:space="preserve">construction </w:t>
      </w:r>
      <w:r w:rsidR="004A1A2B">
        <w:rPr>
          <w:rFonts w:cstheme="minorHAnsi"/>
          <w:sz w:val="24"/>
          <w:szCs w:val="24"/>
        </w:rPr>
        <w:t xml:space="preserve">with a </w:t>
      </w:r>
      <w:r w:rsidR="006279CA" w:rsidRPr="006D2FB9">
        <w:rPr>
          <w:rFonts w:cstheme="minorHAnsi"/>
          <w:sz w:val="24"/>
          <w:szCs w:val="24"/>
        </w:rPr>
        <w:t>ske</w:t>
      </w:r>
      <w:r w:rsidR="004A1A2B">
        <w:rPr>
          <w:rFonts w:cstheme="minorHAnsi"/>
          <w:sz w:val="24"/>
          <w:szCs w:val="24"/>
        </w:rPr>
        <w:t>w</w:t>
      </w:r>
      <w:r w:rsidR="006279CA" w:rsidRPr="006D2FB9">
        <w:rPr>
          <w:rFonts w:cstheme="minorHAnsi"/>
          <w:sz w:val="24"/>
          <w:szCs w:val="24"/>
        </w:rPr>
        <w:t xml:space="preserve"> to the feminine.</w:t>
      </w:r>
      <w:r w:rsidR="00305414" w:rsidRPr="006D2FB9">
        <w:rPr>
          <w:rFonts w:cstheme="minorHAnsi"/>
          <w:sz w:val="24"/>
          <w:szCs w:val="24"/>
        </w:rPr>
        <w:t xml:space="preserve"> </w:t>
      </w:r>
      <w:r w:rsidR="0062179A">
        <w:rPr>
          <w:rFonts w:cstheme="minorHAnsi"/>
          <w:sz w:val="24"/>
          <w:szCs w:val="24"/>
        </w:rPr>
        <w:t>Though one might argue for this as a balance to masculin</w:t>
      </w:r>
      <w:r w:rsidR="00BE640C">
        <w:rPr>
          <w:rFonts w:cstheme="minorHAnsi"/>
          <w:sz w:val="24"/>
          <w:szCs w:val="24"/>
        </w:rPr>
        <w:t>ize</w:t>
      </w:r>
      <w:r w:rsidR="0062179A">
        <w:rPr>
          <w:rFonts w:cstheme="minorHAnsi"/>
          <w:sz w:val="24"/>
          <w:szCs w:val="24"/>
        </w:rPr>
        <w:t>d leadership theory</w:t>
      </w:r>
      <w:r w:rsidR="004A1A2B">
        <w:rPr>
          <w:rFonts w:cstheme="minorHAnsi"/>
          <w:sz w:val="24"/>
          <w:szCs w:val="24"/>
        </w:rPr>
        <w:t>,</w:t>
      </w:r>
      <w:r w:rsidR="0062179A">
        <w:rPr>
          <w:rFonts w:cstheme="minorHAnsi"/>
          <w:sz w:val="24"/>
          <w:szCs w:val="24"/>
        </w:rPr>
        <w:t xml:space="preserve"> it must nevertheless be recogn</w:t>
      </w:r>
      <w:r w:rsidR="00BE640C">
        <w:rPr>
          <w:rFonts w:cstheme="minorHAnsi"/>
          <w:sz w:val="24"/>
          <w:szCs w:val="24"/>
        </w:rPr>
        <w:t>ize</w:t>
      </w:r>
      <w:r w:rsidR="0062179A">
        <w:rPr>
          <w:rFonts w:cstheme="minorHAnsi"/>
          <w:sz w:val="24"/>
          <w:szCs w:val="24"/>
        </w:rPr>
        <w:t xml:space="preserve">d as </w:t>
      </w:r>
      <w:r w:rsidR="00B56CCA">
        <w:rPr>
          <w:rFonts w:cstheme="minorHAnsi"/>
          <w:sz w:val="24"/>
          <w:szCs w:val="24"/>
        </w:rPr>
        <w:t xml:space="preserve">the substitution of </w:t>
      </w:r>
      <w:r w:rsidR="0062179A">
        <w:rPr>
          <w:rFonts w:cstheme="minorHAnsi"/>
          <w:sz w:val="24"/>
          <w:szCs w:val="24"/>
        </w:rPr>
        <w:t xml:space="preserve">one bias for another. </w:t>
      </w:r>
      <w:r w:rsidR="00305414" w:rsidRPr="006D2FB9">
        <w:rPr>
          <w:rFonts w:cstheme="minorHAnsi"/>
          <w:color w:val="000000" w:themeColor="text1"/>
          <w:sz w:val="24"/>
          <w:szCs w:val="24"/>
        </w:rPr>
        <w:t xml:space="preserve">As Reay and Ball (2000: 47) point out, </w:t>
      </w:r>
      <w:r w:rsidR="007A0CF7">
        <w:rPr>
          <w:rFonts w:cstheme="minorHAnsi"/>
          <w:color w:val="000000" w:themeColor="text1"/>
          <w:sz w:val="24"/>
          <w:szCs w:val="24"/>
        </w:rPr>
        <w:t>‘</w:t>
      </w:r>
      <w:r w:rsidR="00305414" w:rsidRPr="006D2FB9">
        <w:rPr>
          <w:rFonts w:cstheme="minorHAnsi"/>
          <w:color w:val="000000" w:themeColor="text1"/>
          <w:sz w:val="24"/>
          <w:szCs w:val="24"/>
        </w:rPr>
        <w:t>in the rush to essentialize</w:t>
      </w:r>
      <w:r w:rsidR="007A0CF7">
        <w:rPr>
          <w:rFonts w:cstheme="minorHAnsi"/>
          <w:color w:val="000000" w:themeColor="text1"/>
          <w:sz w:val="24"/>
          <w:szCs w:val="24"/>
        </w:rPr>
        <w:t>’</w:t>
      </w:r>
      <w:r w:rsidR="0062179A">
        <w:rPr>
          <w:rFonts w:cstheme="minorHAnsi"/>
          <w:color w:val="000000" w:themeColor="text1"/>
          <w:sz w:val="24"/>
          <w:szCs w:val="24"/>
        </w:rPr>
        <w:t xml:space="preserve"> </w:t>
      </w:r>
      <w:r w:rsidR="00305414" w:rsidRPr="006D2FB9">
        <w:rPr>
          <w:rFonts w:cstheme="minorHAnsi"/>
          <w:color w:val="000000" w:themeColor="text1"/>
          <w:sz w:val="24"/>
          <w:szCs w:val="24"/>
        </w:rPr>
        <w:t>the assessment of the difference between men and women</w:t>
      </w:r>
      <w:r w:rsidR="00F01CF5" w:rsidRPr="006D2FB9">
        <w:rPr>
          <w:rFonts w:cstheme="minorHAnsi"/>
          <w:color w:val="000000" w:themeColor="text1"/>
          <w:sz w:val="24"/>
          <w:szCs w:val="24"/>
        </w:rPr>
        <w:t xml:space="preserve">, </w:t>
      </w:r>
      <w:r w:rsidR="00305414" w:rsidRPr="006D2FB9">
        <w:rPr>
          <w:rFonts w:cstheme="minorHAnsi"/>
          <w:color w:val="000000" w:themeColor="text1"/>
          <w:sz w:val="24"/>
          <w:szCs w:val="24"/>
        </w:rPr>
        <w:t xml:space="preserve">the interpretation may be more bifurcated than is warranted by the evidence. </w:t>
      </w:r>
    </w:p>
    <w:p w14:paraId="56005100" w14:textId="4D9B466F" w:rsidR="00B87BB0" w:rsidRPr="006D2FB9" w:rsidRDefault="00B87BB0" w:rsidP="00702424">
      <w:pPr>
        <w:rPr>
          <w:rFonts w:cstheme="minorHAnsi"/>
          <w:color w:val="000000" w:themeColor="text1"/>
          <w:sz w:val="24"/>
          <w:szCs w:val="24"/>
        </w:rPr>
      </w:pPr>
    </w:p>
    <w:p w14:paraId="28120C94" w14:textId="78A0E129" w:rsidR="00AA54E8" w:rsidRPr="006D2FB9" w:rsidRDefault="00AA54E8" w:rsidP="00AA54E8">
      <w:pPr>
        <w:rPr>
          <w:rFonts w:cstheme="minorHAnsi"/>
          <w:color w:val="000000" w:themeColor="text1"/>
          <w:sz w:val="24"/>
          <w:szCs w:val="24"/>
        </w:rPr>
      </w:pPr>
      <w:r w:rsidRPr="006D2FB9">
        <w:rPr>
          <w:rFonts w:cstheme="minorHAnsi"/>
          <w:color w:val="000000" w:themeColor="text1"/>
          <w:sz w:val="24"/>
          <w:szCs w:val="24"/>
        </w:rPr>
        <w:t xml:space="preserve">Adopting an historical perspective highlights the </w:t>
      </w:r>
      <w:r w:rsidR="004A1A2B" w:rsidRPr="006D2FB9">
        <w:rPr>
          <w:rFonts w:cstheme="minorHAnsi"/>
          <w:color w:val="000000" w:themeColor="text1"/>
          <w:sz w:val="24"/>
          <w:szCs w:val="24"/>
        </w:rPr>
        <w:t>difficult</w:t>
      </w:r>
      <w:r w:rsidR="004A1A2B">
        <w:rPr>
          <w:rFonts w:cstheme="minorHAnsi"/>
          <w:color w:val="000000" w:themeColor="text1"/>
          <w:sz w:val="24"/>
          <w:szCs w:val="24"/>
        </w:rPr>
        <w:t>y in</w:t>
      </w:r>
      <w:r w:rsidRPr="006D2FB9">
        <w:rPr>
          <w:rFonts w:cstheme="minorHAnsi"/>
          <w:color w:val="000000" w:themeColor="text1"/>
          <w:sz w:val="24"/>
          <w:szCs w:val="24"/>
        </w:rPr>
        <w:t xml:space="preserve"> </w:t>
      </w:r>
      <w:r w:rsidR="006279CA" w:rsidRPr="006D2FB9">
        <w:rPr>
          <w:rFonts w:cstheme="minorHAnsi"/>
          <w:color w:val="000000" w:themeColor="text1"/>
          <w:sz w:val="24"/>
          <w:szCs w:val="24"/>
        </w:rPr>
        <w:t>using</w:t>
      </w:r>
      <w:r w:rsidRPr="006D2FB9">
        <w:rPr>
          <w:rFonts w:cstheme="minorHAnsi"/>
          <w:color w:val="000000" w:themeColor="text1"/>
          <w:sz w:val="24"/>
          <w:szCs w:val="24"/>
        </w:rPr>
        <w:t xml:space="preserve"> masculine or feminine stereotyp</w:t>
      </w:r>
      <w:r w:rsidR="006279CA" w:rsidRPr="006D2FB9">
        <w:rPr>
          <w:rFonts w:cstheme="minorHAnsi"/>
          <w:color w:val="000000" w:themeColor="text1"/>
          <w:sz w:val="24"/>
          <w:szCs w:val="24"/>
        </w:rPr>
        <w:t>es</w:t>
      </w:r>
      <w:r w:rsidR="000513BD">
        <w:rPr>
          <w:rFonts w:cstheme="minorHAnsi"/>
          <w:color w:val="000000" w:themeColor="text1"/>
          <w:sz w:val="24"/>
          <w:szCs w:val="24"/>
        </w:rPr>
        <w:t xml:space="preserve"> as variables</w:t>
      </w:r>
      <w:r w:rsidRPr="006D2FB9">
        <w:rPr>
          <w:rFonts w:cstheme="minorHAnsi"/>
          <w:color w:val="000000" w:themeColor="text1"/>
          <w:sz w:val="24"/>
          <w:szCs w:val="24"/>
        </w:rPr>
        <w:t>. Social psychology research</w:t>
      </w:r>
      <w:r w:rsidR="00F80C8C">
        <w:rPr>
          <w:rFonts w:cstheme="minorHAnsi"/>
          <w:color w:val="000000" w:themeColor="text1"/>
          <w:sz w:val="24"/>
          <w:szCs w:val="24"/>
        </w:rPr>
        <w:t>,</w:t>
      </w:r>
      <w:r w:rsidRPr="006D2FB9">
        <w:rPr>
          <w:rFonts w:cstheme="minorHAnsi"/>
          <w:color w:val="000000" w:themeColor="text1"/>
          <w:sz w:val="24"/>
          <w:szCs w:val="24"/>
        </w:rPr>
        <w:t xml:space="preserve"> over time</w:t>
      </w:r>
      <w:r w:rsidR="00F80C8C">
        <w:rPr>
          <w:rFonts w:cstheme="minorHAnsi"/>
          <w:color w:val="000000" w:themeColor="text1"/>
          <w:sz w:val="24"/>
          <w:szCs w:val="24"/>
        </w:rPr>
        <w:t>, has</w:t>
      </w:r>
      <w:r w:rsidRPr="006D2FB9">
        <w:rPr>
          <w:rFonts w:cstheme="minorHAnsi"/>
          <w:color w:val="000000" w:themeColor="text1"/>
          <w:sz w:val="24"/>
          <w:szCs w:val="24"/>
        </w:rPr>
        <w:t xml:space="preserve"> </w:t>
      </w:r>
      <w:r w:rsidR="00F80C8C" w:rsidRPr="006D2FB9">
        <w:rPr>
          <w:rFonts w:cstheme="minorHAnsi"/>
          <w:color w:val="000000" w:themeColor="text1"/>
          <w:sz w:val="24"/>
          <w:szCs w:val="24"/>
        </w:rPr>
        <w:t>point</w:t>
      </w:r>
      <w:r w:rsidR="00F80C8C">
        <w:rPr>
          <w:rFonts w:cstheme="minorHAnsi"/>
          <w:color w:val="000000" w:themeColor="text1"/>
          <w:sz w:val="24"/>
          <w:szCs w:val="24"/>
        </w:rPr>
        <w:t>ed</w:t>
      </w:r>
      <w:r w:rsidR="00F80C8C" w:rsidRPr="006D2FB9">
        <w:rPr>
          <w:rFonts w:cstheme="minorHAnsi"/>
          <w:color w:val="000000" w:themeColor="text1"/>
          <w:sz w:val="24"/>
          <w:szCs w:val="24"/>
        </w:rPr>
        <w:t xml:space="preserve"> </w:t>
      </w:r>
      <w:r w:rsidRPr="006D2FB9">
        <w:rPr>
          <w:rFonts w:cstheme="minorHAnsi"/>
          <w:color w:val="000000" w:themeColor="text1"/>
          <w:sz w:val="24"/>
          <w:szCs w:val="24"/>
        </w:rPr>
        <w:t xml:space="preserve">up the instability of notions of masculinity and femininity and so </w:t>
      </w:r>
      <w:r w:rsidR="00F80C8C" w:rsidRPr="006D2FB9">
        <w:rPr>
          <w:rFonts w:cstheme="minorHAnsi"/>
          <w:color w:val="000000" w:themeColor="text1"/>
          <w:sz w:val="24"/>
          <w:szCs w:val="24"/>
        </w:rPr>
        <w:t>challenge</w:t>
      </w:r>
      <w:r w:rsidR="00F80C8C">
        <w:rPr>
          <w:rFonts w:cstheme="minorHAnsi"/>
          <w:color w:val="000000" w:themeColor="text1"/>
          <w:sz w:val="24"/>
          <w:szCs w:val="24"/>
        </w:rPr>
        <w:t>d</w:t>
      </w:r>
      <w:r w:rsidR="00F80C8C" w:rsidRPr="006D2FB9">
        <w:rPr>
          <w:rFonts w:cstheme="minorHAnsi"/>
          <w:color w:val="000000" w:themeColor="text1"/>
          <w:sz w:val="24"/>
          <w:szCs w:val="24"/>
        </w:rPr>
        <w:t xml:space="preserve"> </w:t>
      </w:r>
      <w:r w:rsidRPr="006D2FB9">
        <w:rPr>
          <w:rFonts w:cstheme="minorHAnsi"/>
          <w:color w:val="000000" w:themeColor="text1"/>
          <w:sz w:val="24"/>
          <w:szCs w:val="24"/>
        </w:rPr>
        <w:t xml:space="preserve">the </w:t>
      </w:r>
      <w:r w:rsidR="004A1A2B">
        <w:rPr>
          <w:rFonts w:cstheme="minorHAnsi"/>
          <w:color w:val="000000" w:themeColor="text1"/>
          <w:sz w:val="24"/>
          <w:szCs w:val="24"/>
        </w:rPr>
        <w:t>utility</w:t>
      </w:r>
      <w:r w:rsidR="004A1A2B" w:rsidRPr="006D2FB9">
        <w:rPr>
          <w:rFonts w:cstheme="minorHAnsi"/>
          <w:color w:val="000000" w:themeColor="text1"/>
          <w:sz w:val="24"/>
          <w:szCs w:val="24"/>
        </w:rPr>
        <w:t xml:space="preserve"> </w:t>
      </w:r>
      <w:r w:rsidRPr="006D2FB9">
        <w:rPr>
          <w:rFonts w:cstheme="minorHAnsi"/>
          <w:color w:val="000000" w:themeColor="text1"/>
          <w:sz w:val="24"/>
          <w:szCs w:val="24"/>
        </w:rPr>
        <w:t xml:space="preserve">of measuring activity using putative male and female characteristics. </w:t>
      </w:r>
      <w:r w:rsidR="00083ACB" w:rsidRPr="006D2FB9">
        <w:rPr>
          <w:rFonts w:cstheme="minorHAnsi"/>
          <w:color w:val="000000" w:themeColor="text1"/>
          <w:sz w:val="24"/>
          <w:szCs w:val="24"/>
        </w:rPr>
        <w:t>In the early period of feminist research</w:t>
      </w:r>
      <w:r w:rsidR="00964934">
        <w:rPr>
          <w:rFonts w:cstheme="minorHAnsi"/>
          <w:color w:val="000000" w:themeColor="text1"/>
          <w:sz w:val="24"/>
          <w:szCs w:val="24"/>
        </w:rPr>
        <w:t>,</w:t>
      </w:r>
      <w:r w:rsidR="00083ACB" w:rsidRPr="006D2FB9">
        <w:rPr>
          <w:rFonts w:cstheme="minorHAnsi"/>
          <w:color w:val="000000" w:themeColor="text1"/>
          <w:sz w:val="24"/>
          <w:szCs w:val="24"/>
        </w:rPr>
        <w:t xml:space="preserve"> when overt discrimination against women was </w:t>
      </w:r>
      <w:r w:rsidR="00647E77">
        <w:rPr>
          <w:rFonts w:cstheme="minorHAnsi"/>
          <w:color w:val="000000" w:themeColor="text1"/>
          <w:sz w:val="24"/>
          <w:szCs w:val="24"/>
        </w:rPr>
        <w:t>ubiquitous</w:t>
      </w:r>
      <w:r w:rsidR="00083ACB" w:rsidRPr="006D2FB9">
        <w:rPr>
          <w:rFonts w:cstheme="minorHAnsi"/>
          <w:color w:val="000000" w:themeColor="text1"/>
          <w:sz w:val="24"/>
          <w:szCs w:val="24"/>
        </w:rPr>
        <w:t>, stereotypical characteristics may have served a useful function</w:t>
      </w:r>
      <w:r w:rsidR="00DB2187">
        <w:rPr>
          <w:rFonts w:cstheme="minorHAnsi"/>
          <w:color w:val="000000" w:themeColor="text1"/>
          <w:sz w:val="24"/>
          <w:szCs w:val="24"/>
        </w:rPr>
        <w:t xml:space="preserve"> as variables</w:t>
      </w:r>
      <w:r w:rsidR="00083ACB" w:rsidRPr="006D2FB9">
        <w:rPr>
          <w:rFonts w:cstheme="minorHAnsi"/>
          <w:color w:val="000000" w:themeColor="text1"/>
          <w:sz w:val="24"/>
          <w:szCs w:val="24"/>
        </w:rPr>
        <w:t>. Since then</w:t>
      </w:r>
      <w:r w:rsidR="004A1A2B">
        <w:rPr>
          <w:rFonts w:cstheme="minorHAnsi"/>
          <w:color w:val="000000" w:themeColor="text1"/>
          <w:sz w:val="24"/>
          <w:szCs w:val="24"/>
        </w:rPr>
        <w:t>,</w:t>
      </w:r>
      <w:r w:rsidR="00083ACB" w:rsidRPr="006D2FB9">
        <w:rPr>
          <w:rFonts w:cstheme="minorHAnsi"/>
          <w:color w:val="000000" w:themeColor="text1"/>
          <w:sz w:val="24"/>
          <w:szCs w:val="24"/>
        </w:rPr>
        <w:t xml:space="preserve"> things have moved on</w:t>
      </w:r>
      <w:r w:rsidR="00964934">
        <w:rPr>
          <w:rFonts w:cstheme="minorHAnsi"/>
          <w:color w:val="000000" w:themeColor="text1"/>
          <w:sz w:val="24"/>
          <w:szCs w:val="24"/>
        </w:rPr>
        <w:t>;</w:t>
      </w:r>
      <w:r w:rsidR="00083ACB" w:rsidRPr="006D2FB9">
        <w:rPr>
          <w:rFonts w:cstheme="minorHAnsi"/>
          <w:color w:val="000000" w:themeColor="text1"/>
          <w:sz w:val="24"/>
          <w:szCs w:val="24"/>
        </w:rPr>
        <w:t xml:space="preserve"> </w:t>
      </w:r>
      <w:r w:rsidR="00AE69E8" w:rsidRPr="006D2FB9">
        <w:rPr>
          <w:rFonts w:cstheme="minorHAnsi"/>
          <w:color w:val="000000" w:themeColor="text1"/>
          <w:sz w:val="24"/>
          <w:szCs w:val="24"/>
        </w:rPr>
        <w:t>Keener</w:t>
      </w:r>
      <w:r w:rsidR="00542C6F">
        <w:rPr>
          <w:rFonts w:cstheme="minorHAnsi"/>
          <w:color w:val="000000" w:themeColor="text1"/>
          <w:sz w:val="24"/>
          <w:szCs w:val="24"/>
        </w:rPr>
        <w:t xml:space="preserve">, </w:t>
      </w:r>
      <w:proofErr w:type="spellStart"/>
      <w:r w:rsidR="00542C6F">
        <w:rPr>
          <w:rFonts w:cstheme="minorHAnsi"/>
          <w:color w:val="000000" w:themeColor="text1"/>
          <w:sz w:val="24"/>
          <w:szCs w:val="24"/>
        </w:rPr>
        <w:t>Mehter</w:t>
      </w:r>
      <w:proofErr w:type="spellEnd"/>
      <w:r w:rsidR="00542C6F">
        <w:rPr>
          <w:rFonts w:cstheme="minorHAnsi"/>
          <w:color w:val="000000" w:themeColor="text1"/>
          <w:sz w:val="24"/>
          <w:szCs w:val="24"/>
        </w:rPr>
        <w:t xml:space="preserve"> and </w:t>
      </w:r>
      <w:proofErr w:type="spellStart"/>
      <w:r w:rsidR="00542C6F">
        <w:rPr>
          <w:rFonts w:cstheme="minorHAnsi"/>
          <w:color w:val="000000" w:themeColor="text1"/>
          <w:sz w:val="24"/>
          <w:szCs w:val="24"/>
        </w:rPr>
        <w:t>Smirles</w:t>
      </w:r>
      <w:proofErr w:type="spellEnd"/>
      <w:r w:rsidR="00D32C86">
        <w:rPr>
          <w:rFonts w:cstheme="minorHAnsi"/>
          <w:i/>
          <w:iCs/>
          <w:color w:val="000000" w:themeColor="text1"/>
          <w:sz w:val="24"/>
          <w:szCs w:val="24"/>
        </w:rPr>
        <w:t xml:space="preserve"> </w:t>
      </w:r>
      <w:r w:rsidR="00AE69E8" w:rsidRPr="006D2FB9">
        <w:rPr>
          <w:rFonts w:cstheme="minorHAnsi"/>
          <w:color w:val="000000" w:themeColor="text1"/>
          <w:sz w:val="24"/>
          <w:szCs w:val="24"/>
        </w:rPr>
        <w:t>(2017) suggest that</w:t>
      </w:r>
      <w:r w:rsidR="007A0CF7">
        <w:rPr>
          <w:rFonts w:cstheme="minorHAnsi"/>
          <w:color w:val="000000" w:themeColor="text1"/>
          <w:sz w:val="24"/>
          <w:szCs w:val="24"/>
        </w:rPr>
        <w:t xml:space="preserve"> ‘</w:t>
      </w:r>
      <w:r w:rsidRPr="006D2FB9">
        <w:rPr>
          <w:rFonts w:cstheme="minorHAnsi"/>
          <w:color w:val="000000" w:themeColor="text1"/>
          <w:sz w:val="24"/>
          <w:szCs w:val="24"/>
        </w:rPr>
        <w:t>measuring and describing femininity and masculinity according to general traits may not be informative</w:t>
      </w:r>
      <w:r w:rsidR="007A0CF7">
        <w:rPr>
          <w:rFonts w:cstheme="minorHAnsi"/>
          <w:color w:val="000000" w:themeColor="text1"/>
          <w:sz w:val="24"/>
          <w:szCs w:val="24"/>
        </w:rPr>
        <w:t>’</w:t>
      </w:r>
      <w:r w:rsidRPr="006D2FB9">
        <w:rPr>
          <w:rFonts w:cstheme="minorHAnsi"/>
          <w:color w:val="000000" w:themeColor="text1"/>
          <w:sz w:val="24"/>
          <w:szCs w:val="24"/>
        </w:rPr>
        <w:t xml:space="preserve"> (</w:t>
      </w:r>
      <w:r w:rsidR="00AE69E8" w:rsidRPr="006D2FB9">
        <w:rPr>
          <w:rFonts w:cstheme="minorHAnsi"/>
          <w:color w:val="000000" w:themeColor="text1"/>
          <w:sz w:val="24"/>
          <w:szCs w:val="24"/>
        </w:rPr>
        <w:t xml:space="preserve">p. </w:t>
      </w:r>
      <w:r w:rsidRPr="006D2FB9">
        <w:rPr>
          <w:rFonts w:cstheme="minorHAnsi"/>
          <w:color w:val="000000" w:themeColor="text1"/>
          <w:sz w:val="24"/>
          <w:szCs w:val="24"/>
        </w:rPr>
        <w:t>4</w:t>
      </w:r>
      <w:r w:rsidR="00305414" w:rsidRPr="006D2FB9">
        <w:rPr>
          <w:rFonts w:cstheme="minorHAnsi"/>
          <w:color w:val="000000" w:themeColor="text1"/>
          <w:sz w:val="24"/>
          <w:szCs w:val="24"/>
        </w:rPr>
        <w:t>).</w:t>
      </w:r>
      <w:r w:rsidRPr="006D2FB9">
        <w:rPr>
          <w:rFonts w:cstheme="minorHAnsi"/>
          <w:color w:val="000000" w:themeColor="text1"/>
          <w:sz w:val="24"/>
          <w:szCs w:val="24"/>
        </w:rPr>
        <w:t xml:space="preserve"> The second decade of the </w:t>
      </w:r>
      <w:r w:rsidR="004A1A2B">
        <w:rPr>
          <w:rFonts w:cstheme="minorHAnsi"/>
          <w:color w:val="000000" w:themeColor="text1"/>
          <w:sz w:val="24"/>
          <w:szCs w:val="24"/>
        </w:rPr>
        <w:t>twenty-first</w:t>
      </w:r>
      <w:r w:rsidR="004A1A2B" w:rsidRPr="006D2FB9">
        <w:rPr>
          <w:rFonts w:cstheme="minorHAnsi"/>
          <w:color w:val="000000" w:themeColor="text1"/>
          <w:sz w:val="24"/>
          <w:szCs w:val="24"/>
        </w:rPr>
        <w:t xml:space="preserve"> </w:t>
      </w:r>
      <w:r w:rsidRPr="006D2FB9">
        <w:rPr>
          <w:rFonts w:cstheme="minorHAnsi"/>
          <w:color w:val="000000" w:themeColor="text1"/>
          <w:sz w:val="24"/>
          <w:szCs w:val="24"/>
        </w:rPr>
        <w:t xml:space="preserve">century has seen </w:t>
      </w:r>
      <w:r w:rsidR="004A1A2B" w:rsidRPr="006D2FB9">
        <w:rPr>
          <w:rFonts w:cstheme="minorHAnsi"/>
          <w:color w:val="000000" w:themeColor="text1"/>
          <w:sz w:val="24"/>
          <w:szCs w:val="24"/>
        </w:rPr>
        <w:t>ever</w:t>
      </w:r>
      <w:r w:rsidR="004A1A2B">
        <w:rPr>
          <w:rFonts w:cstheme="minorHAnsi"/>
          <w:color w:val="000000" w:themeColor="text1"/>
          <w:sz w:val="24"/>
          <w:szCs w:val="24"/>
        </w:rPr>
        <w:t>-</w:t>
      </w:r>
      <w:r w:rsidRPr="006D2FB9">
        <w:rPr>
          <w:rFonts w:cstheme="minorHAnsi"/>
          <w:color w:val="000000" w:themeColor="text1"/>
          <w:sz w:val="24"/>
          <w:szCs w:val="24"/>
        </w:rPr>
        <w:t>stronger challenges to the very notion of a binary male</w:t>
      </w:r>
      <w:r w:rsidR="00861E84">
        <w:rPr>
          <w:rFonts w:cstheme="minorHAnsi"/>
          <w:color w:val="000000" w:themeColor="text1"/>
          <w:sz w:val="24"/>
          <w:szCs w:val="24"/>
        </w:rPr>
        <w:t>-</w:t>
      </w:r>
      <w:r w:rsidRPr="006D2FB9">
        <w:rPr>
          <w:rFonts w:cstheme="minorHAnsi"/>
          <w:color w:val="000000" w:themeColor="text1"/>
          <w:sz w:val="24"/>
          <w:szCs w:val="24"/>
        </w:rPr>
        <w:t>female identity</w:t>
      </w:r>
      <w:r w:rsidR="00083ACB" w:rsidRPr="006D2FB9">
        <w:rPr>
          <w:rFonts w:cstheme="minorHAnsi"/>
          <w:color w:val="000000" w:themeColor="text1"/>
          <w:sz w:val="24"/>
          <w:szCs w:val="24"/>
        </w:rPr>
        <w:t>,</w:t>
      </w:r>
      <w:r w:rsidR="00D51F4B" w:rsidRPr="006D2FB9">
        <w:rPr>
          <w:rFonts w:cstheme="minorHAnsi"/>
          <w:color w:val="000000" w:themeColor="text1"/>
          <w:sz w:val="24"/>
          <w:szCs w:val="24"/>
        </w:rPr>
        <w:t xml:space="preserve"> for example in sociology (Moorosi 2019). </w:t>
      </w:r>
      <w:r w:rsidRPr="006D2FB9">
        <w:rPr>
          <w:rFonts w:cstheme="minorHAnsi"/>
          <w:color w:val="000000" w:themeColor="text1"/>
          <w:sz w:val="24"/>
          <w:szCs w:val="24"/>
        </w:rPr>
        <w:t xml:space="preserve">The key point here is that </w:t>
      </w:r>
      <w:r w:rsidR="00D51F4B" w:rsidRPr="006D2FB9">
        <w:rPr>
          <w:rFonts w:cstheme="minorHAnsi"/>
          <w:color w:val="000000" w:themeColor="text1"/>
          <w:sz w:val="24"/>
          <w:szCs w:val="24"/>
        </w:rPr>
        <w:t>a</w:t>
      </w:r>
      <w:r w:rsidRPr="006D2FB9">
        <w:rPr>
          <w:rFonts w:cstheme="minorHAnsi"/>
          <w:color w:val="000000" w:themeColor="text1"/>
          <w:sz w:val="24"/>
          <w:szCs w:val="24"/>
        </w:rPr>
        <w:t xml:space="preserve"> perspective </w:t>
      </w:r>
      <w:r w:rsidR="004A1A2B">
        <w:rPr>
          <w:rFonts w:cstheme="minorHAnsi"/>
          <w:color w:val="000000" w:themeColor="text1"/>
          <w:sz w:val="24"/>
          <w:szCs w:val="24"/>
        </w:rPr>
        <w:t>that</w:t>
      </w:r>
      <w:r w:rsidR="004A1A2B" w:rsidRPr="006D2FB9">
        <w:rPr>
          <w:rFonts w:cstheme="minorHAnsi"/>
          <w:color w:val="000000" w:themeColor="text1"/>
          <w:sz w:val="24"/>
          <w:szCs w:val="24"/>
        </w:rPr>
        <w:t xml:space="preserve"> </w:t>
      </w:r>
      <w:r w:rsidRPr="006D2FB9">
        <w:rPr>
          <w:rFonts w:cstheme="minorHAnsi"/>
          <w:color w:val="000000" w:themeColor="text1"/>
          <w:sz w:val="24"/>
          <w:szCs w:val="24"/>
        </w:rPr>
        <w:t xml:space="preserve">links ways of leading to wider research developments </w:t>
      </w:r>
      <w:r w:rsidR="00F82987" w:rsidRPr="006D2FB9">
        <w:rPr>
          <w:rFonts w:cstheme="minorHAnsi"/>
          <w:color w:val="000000" w:themeColor="text1"/>
          <w:sz w:val="24"/>
          <w:szCs w:val="24"/>
        </w:rPr>
        <w:t>in other disciplines</w:t>
      </w:r>
      <w:r w:rsidR="004A1A2B">
        <w:rPr>
          <w:rFonts w:cstheme="minorHAnsi"/>
          <w:color w:val="000000" w:themeColor="text1"/>
          <w:sz w:val="24"/>
          <w:szCs w:val="24"/>
        </w:rPr>
        <w:t>,</w:t>
      </w:r>
      <w:r w:rsidR="00F82987">
        <w:rPr>
          <w:rFonts w:cstheme="minorHAnsi"/>
          <w:color w:val="000000" w:themeColor="text1"/>
          <w:sz w:val="24"/>
          <w:szCs w:val="24"/>
        </w:rPr>
        <w:t xml:space="preserve"> </w:t>
      </w:r>
      <w:r w:rsidRPr="006D2FB9">
        <w:rPr>
          <w:rFonts w:cstheme="minorHAnsi"/>
          <w:color w:val="000000" w:themeColor="text1"/>
          <w:sz w:val="24"/>
          <w:szCs w:val="24"/>
        </w:rPr>
        <w:t>particularly social psychology</w:t>
      </w:r>
      <w:r w:rsidR="00D51F4B" w:rsidRPr="006D2FB9">
        <w:rPr>
          <w:rFonts w:cstheme="minorHAnsi"/>
          <w:color w:val="000000" w:themeColor="text1"/>
          <w:sz w:val="24"/>
          <w:szCs w:val="24"/>
        </w:rPr>
        <w:t xml:space="preserve"> and sociology</w:t>
      </w:r>
      <w:r w:rsidR="004A1A2B">
        <w:rPr>
          <w:rFonts w:cstheme="minorHAnsi"/>
          <w:color w:val="000000" w:themeColor="text1"/>
          <w:sz w:val="24"/>
          <w:szCs w:val="24"/>
        </w:rPr>
        <w:t xml:space="preserve"> </w:t>
      </w:r>
      <w:r w:rsidR="0024191B">
        <w:rPr>
          <w:rFonts w:cstheme="minorHAnsi"/>
          <w:color w:val="000000" w:themeColor="text1"/>
          <w:sz w:val="24"/>
          <w:szCs w:val="24"/>
        </w:rPr>
        <w:t xml:space="preserve">– challenging the very notion of gender patterns </w:t>
      </w:r>
      <w:r w:rsidR="004A1A2B">
        <w:rPr>
          <w:rFonts w:cstheme="minorHAnsi"/>
          <w:color w:val="000000" w:themeColor="text1"/>
          <w:sz w:val="24"/>
          <w:szCs w:val="24"/>
        </w:rPr>
        <w:t>–</w:t>
      </w:r>
      <w:r w:rsidR="004A1A2B" w:rsidRPr="006D2FB9">
        <w:rPr>
          <w:rFonts w:cstheme="minorHAnsi"/>
          <w:color w:val="000000" w:themeColor="text1"/>
          <w:sz w:val="24"/>
          <w:szCs w:val="24"/>
        </w:rPr>
        <w:t xml:space="preserve"> </w:t>
      </w:r>
      <w:r w:rsidRPr="006D2FB9">
        <w:rPr>
          <w:rFonts w:cstheme="minorHAnsi"/>
          <w:color w:val="000000" w:themeColor="text1"/>
          <w:sz w:val="24"/>
          <w:szCs w:val="24"/>
        </w:rPr>
        <w:t xml:space="preserve">is </w:t>
      </w:r>
      <w:r w:rsidR="00D51F4B" w:rsidRPr="006D2FB9">
        <w:rPr>
          <w:rFonts w:cstheme="minorHAnsi"/>
          <w:color w:val="000000" w:themeColor="text1"/>
          <w:sz w:val="24"/>
          <w:szCs w:val="24"/>
        </w:rPr>
        <w:t>underdeveloped</w:t>
      </w:r>
      <w:r w:rsidRPr="006D2FB9">
        <w:rPr>
          <w:rFonts w:cstheme="minorHAnsi"/>
          <w:color w:val="000000" w:themeColor="text1"/>
          <w:sz w:val="24"/>
          <w:szCs w:val="24"/>
        </w:rPr>
        <w:t xml:space="preserve"> in the literature on educational leadership. </w:t>
      </w:r>
    </w:p>
    <w:p w14:paraId="58E9E391" w14:textId="77777777" w:rsidR="00AA54E8" w:rsidRPr="006D2FB9" w:rsidRDefault="00AA54E8" w:rsidP="00702424">
      <w:pPr>
        <w:rPr>
          <w:rFonts w:cstheme="minorHAnsi"/>
          <w:color w:val="000000" w:themeColor="text1"/>
          <w:sz w:val="24"/>
          <w:szCs w:val="24"/>
        </w:rPr>
      </w:pPr>
    </w:p>
    <w:p w14:paraId="6355A67A" w14:textId="5FBFA78D" w:rsidR="0011046A" w:rsidRPr="00EE2396" w:rsidRDefault="0011046A" w:rsidP="00702424">
      <w:pPr>
        <w:rPr>
          <w:rFonts w:cstheme="minorHAnsi"/>
          <w:i/>
          <w:iCs/>
          <w:color w:val="000000" w:themeColor="text1"/>
          <w:sz w:val="24"/>
          <w:szCs w:val="24"/>
        </w:rPr>
      </w:pPr>
      <w:r w:rsidRPr="00EE2396">
        <w:rPr>
          <w:rFonts w:cstheme="minorHAnsi"/>
          <w:i/>
          <w:iCs/>
          <w:color w:val="000000" w:themeColor="text1"/>
          <w:sz w:val="24"/>
          <w:szCs w:val="24"/>
        </w:rPr>
        <w:t xml:space="preserve">Is there an answer to the question? </w:t>
      </w:r>
    </w:p>
    <w:p w14:paraId="2DB94754" w14:textId="77777777" w:rsidR="0011046A" w:rsidRPr="006D2FB9" w:rsidRDefault="0011046A" w:rsidP="00702424">
      <w:pPr>
        <w:rPr>
          <w:rFonts w:cstheme="minorHAnsi"/>
          <w:color w:val="000000" w:themeColor="text1"/>
          <w:sz w:val="24"/>
          <w:szCs w:val="24"/>
        </w:rPr>
      </w:pPr>
    </w:p>
    <w:p w14:paraId="24C11FF8" w14:textId="0AE8DCC3" w:rsidR="003D411B" w:rsidRPr="006D2FB9" w:rsidRDefault="00083ACB" w:rsidP="00702424">
      <w:pPr>
        <w:rPr>
          <w:rFonts w:cstheme="minorHAnsi"/>
          <w:color w:val="000000" w:themeColor="text1"/>
          <w:sz w:val="24"/>
          <w:szCs w:val="24"/>
        </w:rPr>
      </w:pPr>
      <w:r w:rsidRPr="006D2FB9">
        <w:rPr>
          <w:rFonts w:cstheme="minorHAnsi"/>
          <w:color w:val="000000" w:themeColor="text1"/>
          <w:sz w:val="24"/>
          <w:szCs w:val="24"/>
        </w:rPr>
        <w:t xml:space="preserve">The patchy and contradictory evidence is such that a positive </w:t>
      </w:r>
      <w:r w:rsidR="00964934" w:rsidRPr="006D2FB9">
        <w:rPr>
          <w:rFonts w:cstheme="minorHAnsi"/>
          <w:color w:val="000000" w:themeColor="text1"/>
          <w:sz w:val="24"/>
          <w:szCs w:val="24"/>
        </w:rPr>
        <w:t>affirmati</w:t>
      </w:r>
      <w:r w:rsidR="00964934">
        <w:rPr>
          <w:rFonts w:cstheme="minorHAnsi"/>
          <w:color w:val="000000" w:themeColor="text1"/>
          <w:sz w:val="24"/>
          <w:szCs w:val="24"/>
        </w:rPr>
        <w:t>on of</w:t>
      </w:r>
      <w:r w:rsidRPr="006D2FB9">
        <w:rPr>
          <w:rFonts w:cstheme="minorHAnsi"/>
          <w:color w:val="000000" w:themeColor="text1"/>
          <w:sz w:val="24"/>
          <w:szCs w:val="24"/>
        </w:rPr>
        <w:t xml:space="preserve"> </w:t>
      </w:r>
      <w:r w:rsidR="009228D1">
        <w:rPr>
          <w:rFonts w:cstheme="minorHAnsi"/>
          <w:color w:val="000000" w:themeColor="text1"/>
          <w:sz w:val="24"/>
          <w:szCs w:val="24"/>
        </w:rPr>
        <w:t xml:space="preserve">whether men and women lead differently </w:t>
      </w:r>
      <w:r w:rsidRPr="006D2FB9">
        <w:rPr>
          <w:rFonts w:cstheme="minorHAnsi"/>
          <w:color w:val="000000" w:themeColor="text1"/>
          <w:sz w:val="24"/>
          <w:szCs w:val="24"/>
        </w:rPr>
        <w:t xml:space="preserve">is not possible. </w:t>
      </w:r>
      <w:r w:rsidR="00583681">
        <w:rPr>
          <w:rFonts w:cstheme="minorHAnsi"/>
          <w:color w:val="000000" w:themeColor="text1"/>
          <w:sz w:val="24"/>
          <w:szCs w:val="24"/>
        </w:rPr>
        <w:t>F</w:t>
      </w:r>
      <w:r w:rsidR="00B87BB0" w:rsidRPr="006D2FB9">
        <w:rPr>
          <w:rFonts w:cstheme="minorHAnsi"/>
          <w:color w:val="000000" w:themeColor="text1"/>
          <w:sz w:val="24"/>
          <w:szCs w:val="24"/>
        </w:rPr>
        <w:t xml:space="preserve">indings </w:t>
      </w:r>
      <w:r w:rsidR="00F80C8C">
        <w:rPr>
          <w:rFonts w:cstheme="minorHAnsi"/>
          <w:color w:val="000000" w:themeColor="text1"/>
          <w:sz w:val="24"/>
          <w:szCs w:val="24"/>
        </w:rPr>
        <w:t>of studies using</w:t>
      </w:r>
      <w:r w:rsidR="00F80C8C" w:rsidRPr="006D2FB9">
        <w:rPr>
          <w:rFonts w:cstheme="minorHAnsi"/>
          <w:color w:val="000000" w:themeColor="text1"/>
          <w:sz w:val="24"/>
          <w:szCs w:val="24"/>
        </w:rPr>
        <w:t xml:space="preserve"> </w:t>
      </w:r>
      <w:r w:rsidR="00B87BB0" w:rsidRPr="006D2FB9">
        <w:rPr>
          <w:rFonts w:cstheme="minorHAnsi"/>
          <w:color w:val="000000" w:themeColor="text1"/>
          <w:sz w:val="24"/>
          <w:szCs w:val="24"/>
        </w:rPr>
        <w:t>mostly self-reported data</w:t>
      </w:r>
      <w:r w:rsidR="00F80C8C">
        <w:rPr>
          <w:rFonts w:cstheme="minorHAnsi"/>
          <w:color w:val="000000" w:themeColor="text1"/>
          <w:sz w:val="24"/>
          <w:szCs w:val="24"/>
        </w:rPr>
        <w:t xml:space="preserve"> and</w:t>
      </w:r>
      <w:r w:rsidR="00B87BB0" w:rsidRPr="006D2FB9">
        <w:rPr>
          <w:rFonts w:cstheme="minorHAnsi"/>
          <w:color w:val="000000" w:themeColor="text1"/>
          <w:sz w:val="24"/>
          <w:szCs w:val="24"/>
        </w:rPr>
        <w:t xml:space="preserve"> generally conducted in </w:t>
      </w:r>
      <w:r w:rsidR="00964934">
        <w:rPr>
          <w:rFonts w:cstheme="minorHAnsi"/>
          <w:color w:val="000000" w:themeColor="text1"/>
          <w:sz w:val="24"/>
          <w:szCs w:val="24"/>
        </w:rPr>
        <w:t>a single</w:t>
      </w:r>
      <w:r w:rsidR="00B87BB0" w:rsidRPr="006D2FB9">
        <w:rPr>
          <w:rFonts w:cstheme="minorHAnsi"/>
          <w:color w:val="000000" w:themeColor="text1"/>
          <w:sz w:val="24"/>
          <w:szCs w:val="24"/>
        </w:rPr>
        <w:t xml:space="preserve"> national or cultural context </w:t>
      </w:r>
      <w:r w:rsidR="00F1222F" w:rsidRPr="006D2FB9">
        <w:rPr>
          <w:rFonts w:cstheme="minorHAnsi"/>
          <w:color w:val="000000" w:themeColor="text1"/>
          <w:sz w:val="24"/>
          <w:szCs w:val="24"/>
        </w:rPr>
        <w:t>are</w:t>
      </w:r>
      <w:r w:rsidR="00B87BB0" w:rsidRPr="006D2FB9">
        <w:rPr>
          <w:rFonts w:cstheme="minorHAnsi"/>
          <w:color w:val="000000" w:themeColor="text1"/>
          <w:sz w:val="24"/>
          <w:szCs w:val="24"/>
        </w:rPr>
        <w:t xml:space="preserve"> contradicted by other findings</w:t>
      </w:r>
      <w:r w:rsidR="00F80C8C">
        <w:rPr>
          <w:rFonts w:cstheme="minorHAnsi"/>
          <w:color w:val="000000" w:themeColor="text1"/>
          <w:sz w:val="24"/>
          <w:szCs w:val="24"/>
        </w:rPr>
        <w:t>. They</w:t>
      </w:r>
      <w:r w:rsidR="00F1222F" w:rsidRPr="006D2FB9">
        <w:rPr>
          <w:rFonts w:cstheme="minorHAnsi"/>
          <w:color w:val="000000" w:themeColor="text1"/>
          <w:sz w:val="24"/>
          <w:szCs w:val="24"/>
        </w:rPr>
        <w:t xml:space="preserve"> have</w:t>
      </w:r>
      <w:r w:rsidR="00B87BB0" w:rsidRPr="006D2FB9">
        <w:rPr>
          <w:rFonts w:cstheme="minorHAnsi"/>
          <w:color w:val="000000" w:themeColor="text1"/>
          <w:sz w:val="24"/>
          <w:szCs w:val="24"/>
        </w:rPr>
        <w:t xml:space="preserve"> </w:t>
      </w:r>
      <w:r w:rsidR="0024191B">
        <w:rPr>
          <w:rFonts w:cstheme="minorHAnsi"/>
          <w:color w:val="000000" w:themeColor="text1"/>
          <w:sz w:val="24"/>
          <w:szCs w:val="24"/>
        </w:rPr>
        <w:t>failed to</w:t>
      </w:r>
      <w:r w:rsidR="0024191B" w:rsidRPr="006D2FB9">
        <w:rPr>
          <w:rFonts w:cstheme="minorHAnsi"/>
          <w:color w:val="000000" w:themeColor="text1"/>
          <w:sz w:val="24"/>
          <w:szCs w:val="24"/>
        </w:rPr>
        <w:t xml:space="preserve"> </w:t>
      </w:r>
      <w:r w:rsidR="00B87BB0" w:rsidRPr="006D2FB9">
        <w:rPr>
          <w:rFonts w:cstheme="minorHAnsi"/>
          <w:color w:val="000000" w:themeColor="text1"/>
          <w:sz w:val="24"/>
          <w:szCs w:val="24"/>
        </w:rPr>
        <w:t>buil</w:t>
      </w:r>
      <w:r w:rsidR="0024191B">
        <w:rPr>
          <w:rFonts w:cstheme="minorHAnsi"/>
          <w:color w:val="000000" w:themeColor="text1"/>
          <w:sz w:val="24"/>
          <w:szCs w:val="24"/>
        </w:rPr>
        <w:t>d</w:t>
      </w:r>
      <w:r w:rsidR="00B87BB0" w:rsidRPr="006D2FB9">
        <w:rPr>
          <w:rFonts w:cstheme="minorHAnsi"/>
          <w:color w:val="000000" w:themeColor="text1"/>
          <w:sz w:val="24"/>
          <w:szCs w:val="24"/>
        </w:rPr>
        <w:t xml:space="preserve"> a coherent and sufficient body of research to justify statement</w:t>
      </w:r>
      <w:r w:rsidR="009228D1">
        <w:rPr>
          <w:rFonts w:cstheme="minorHAnsi"/>
          <w:color w:val="000000" w:themeColor="text1"/>
          <w:sz w:val="24"/>
          <w:szCs w:val="24"/>
        </w:rPr>
        <w:t>s</w:t>
      </w:r>
      <w:r w:rsidR="00B87BB0" w:rsidRPr="006D2FB9">
        <w:rPr>
          <w:rFonts w:cstheme="minorHAnsi"/>
          <w:color w:val="000000" w:themeColor="text1"/>
          <w:sz w:val="24"/>
          <w:szCs w:val="24"/>
        </w:rPr>
        <w:t xml:space="preserve"> about differences between men and women</w:t>
      </w:r>
      <w:r w:rsidR="007A0CF7">
        <w:rPr>
          <w:rFonts w:cstheme="minorHAnsi"/>
          <w:color w:val="000000" w:themeColor="text1"/>
          <w:sz w:val="24"/>
          <w:szCs w:val="24"/>
        </w:rPr>
        <w:t>’</w:t>
      </w:r>
      <w:r w:rsidR="00B87BB0" w:rsidRPr="006D2FB9">
        <w:rPr>
          <w:rFonts w:cstheme="minorHAnsi"/>
          <w:color w:val="000000" w:themeColor="text1"/>
          <w:sz w:val="24"/>
          <w:szCs w:val="24"/>
        </w:rPr>
        <w:t>s leadership. The most that can be concluded is that some women lead differently to some men in some contexts</w:t>
      </w:r>
      <w:r w:rsidR="00583681">
        <w:rPr>
          <w:rFonts w:cstheme="minorHAnsi"/>
          <w:color w:val="000000" w:themeColor="text1"/>
          <w:sz w:val="24"/>
          <w:szCs w:val="24"/>
        </w:rPr>
        <w:t>,</w:t>
      </w:r>
      <w:r w:rsidR="00B87BB0" w:rsidRPr="006D2FB9">
        <w:rPr>
          <w:rFonts w:cstheme="minorHAnsi"/>
          <w:color w:val="000000" w:themeColor="text1"/>
          <w:sz w:val="24"/>
          <w:szCs w:val="24"/>
        </w:rPr>
        <w:t xml:space="preserve"> a bathetic conclusion </w:t>
      </w:r>
      <w:r w:rsidR="009228D1">
        <w:rPr>
          <w:rFonts w:cstheme="minorHAnsi"/>
          <w:color w:val="000000" w:themeColor="text1"/>
          <w:sz w:val="24"/>
          <w:szCs w:val="24"/>
        </w:rPr>
        <w:t>that</w:t>
      </w:r>
      <w:r w:rsidR="009D320B" w:rsidRPr="006D2FB9">
        <w:rPr>
          <w:rFonts w:cstheme="minorHAnsi"/>
          <w:color w:val="000000" w:themeColor="text1"/>
          <w:sz w:val="24"/>
          <w:szCs w:val="24"/>
        </w:rPr>
        <w:t>,</w:t>
      </w:r>
      <w:r w:rsidR="00B87BB0" w:rsidRPr="006D2FB9">
        <w:rPr>
          <w:rFonts w:cstheme="minorHAnsi"/>
          <w:color w:val="000000" w:themeColor="text1"/>
          <w:sz w:val="24"/>
          <w:szCs w:val="24"/>
        </w:rPr>
        <w:t xml:space="preserve"> in itself</w:t>
      </w:r>
      <w:r w:rsidR="009D320B" w:rsidRPr="006D2FB9">
        <w:rPr>
          <w:rFonts w:cstheme="minorHAnsi"/>
          <w:color w:val="000000" w:themeColor="text1"/>
          <w:sz w:val="24"/>
          <w:szCs w:val="24"/>
        </w:rPr>
        <w:t>,</w:t>
      </w:r>
      <w:r w:rsidR="00B87BB0" w:rsidRPr="006D2FB9">
        <w:rPr>
          <w:rFonts w:cstheme="minorHAnsi"/>
          <w:color w:val="000000" w:themeColor="text1"/>
          <w:sz w:val="24"/>
          <w:szCs w:val="24"/>
        </w:rPr>
        <w:t xml:space="preserve"> is of little interest. What matters more is</w:t>
      </w:r>
      <w:r w:rsidR="005C195F" w:rsidRPr="006D2FB9">
        <w:rPr>
          <w:rFonts w:cstheme="minorHAnsi"/>
          <w:color w:val="000000" w:themeColor="text1"/>
          <w:sz w:val="24"/>
          <w:szCs w:val="24"/>
        </w:rPr>
        <w:t xml:space="preserve"> </w:t>
      </w:r>
      <w:r w:rsidR="00B87BB0" w:rsidRPr="006D2FB9">
        <w:rPr>
          <w:rFonts w:cstheme="minorHAnsi"/>
          <w:color w:val="000000" w:themeColor="text1"/>
          <w:sz w:val="24"/>
          <w:szCs w:val="24"/>
        </w:rPr>
        <w:t>the significance of context</w:t>
      </w:r>
      <w:r w:rsidR="00F1222F" w:rsidRPr="006D2FB9">
        <w:rPr>
          <w:rFonts w:cstheme="minorHAnsi"/>
          <w:color w:val="000000" w:themeColor="text1"/>
          <w:sz w:val="24"/>
          <w:szCs w:val="24"/>
        </w:rPr>
        <w:t xml:space="preserve"> and</w:t>
      </w:r>
      <w:r w:rsidR="00FD4A08" w:rsidRPr="006D2FB9">
        <w:rPr>
          <w:rFonts w:cstheme="minorHAnsi"/>
          <w:color w:val="000000" w:themeColor="text1"/>
          <w:sz w:val="24"/>
          <w:szCs w:val="24"/>
        </w:rPr>
        <w:t xml:space="preserve"> the effectiveness of particular approaches in </w:t>
      </w:r>
      <w:r w:rsidR="009228D1">
        <w:rPr>
          <w:rFonts w:cstheme="minorHAnsi"/>
          <w:color w:val="000000" w:themeColor="text1"/>
          <w:sz w:val="24"/>
          <w:szCs w:val="24"/>
        </w:rPr>
        <w:t>a</w:t>
      </w:r>
      <w:r w:rsidR="002F3B7A">
        <w:rPr>
          <w:rFonts w:cstheme="minorHAnsi"/>
          <w:color w:val="000000" w:themeColor="text1"/>
          <w:sz w:val="24"/>
          <w:szCs w:val="24"/>
        </w:rPr>
        <w:t xml:space="preserve"> </w:t>
      </w:r>
      <w:r w:rsidR="00FD4A08" w:rsidRPr="006D2FB9">
        <w:rPr>
          <w:rFonts w:cstheme="minorHAnsi"/>
          <w:color w:val="000000" w:themeColor="text1"/>
          <w:sz w:val="24"/>
          <w:szCs w:val="24"/>
        </w:rPr>
        <w:t>specific context</w:t>
      </w:r>
      <w:r w:rsidR="00B87BB0" w:rsidRPr="006D2FB9">
        <w:rPr>
          <w:rFonts w:cstheme="minorHAnsi"/>
          <w:color w:val="000000" w:themeColor="text1"/>
          <w:sz w:val="24"/>
          <w:szCs w:val="24"/>
        </w:rPr>
        <w:t xml:space="preserve">. </w:t>
      </w:r>
    </w:p>
    <w:p w14:paraId="759A9B4D" w14:textId="77777777" w:rsidR="003D411B" w:rsidRPr="006D2FB9" w:rsidRDefault="003D411B" w:rsidP="00B87BB0">
      <w:pPr>
        <w:jc w:val="center"/>
        <w:rPr>
          <w:rFonts w:cstheme="minorHAnsi"/>
          <w:b/>
          <w:bCs/>
          <w:color w:val="000000" w:themeColor="text1"/>
          <w:sz w:val="24"/>
          <w:szCs w:val="24"/>
        </w:rPr>
      </w:pPr>
    </w:p>
    <w:p w14:paraId="4BDF006D" w14:textId="2A833217" w:rsidR="00B02381" w:rsidRPr="006D2FB9" w:rsidRDefault="00B920E3" w:rsidP="00702424">
      <w:pPr>
        <w:rPr>
          <w:rFonts w:cstheme="minorHAnsi"/>
          <w:b/>
          <w:bCs/>
          <w:color w:val="000000" w:themeColor="text1"/>
          <w:sz w:val="24"/>
          <w:szCs w:val="24"/>
        </w:rPr>
      </w:pPr>
      <w:r w:rsidRPr="006D2FB9">
        <w:rPr>
          <w:rFonts w:cstheme="minorHAnsi"/>
          <w:b/>
          <w:bCs/>
          <w:color w:val="000000" w:themeColor="text1"/>
          <w:sz w:val="24"/>
          <w:szCs w:val="24"/>
        </w:rPr>
        <w:t>Th</w:t>
      </w:r>
      <w:r w:rsidR="001E7910" w:rsidRPr="006D2FB9">
        <w:rPr>
          <w:rFonts w:cstheme="minorHAnsi"/>
          <w:b/>
          <w:bCs/>
          <w:color w:val="000000" w:themeColor="text1"/>
          <w:sz w:val="24"/>
          <w:szCs w:val="24"/>
        </w:rPr>
        <w:t xml:space="preserve">e </w:t>
      </w:r>
      <w:r w:rsidR="00B02381" w:rsidRPr="006D2FB9">
        <w:rPr>
          <w:rFonts w:cstheme="minorHAnsi"/>
          <w:b/>
          <w:bCs/>
          <w:color w:val="000000" w:themeColor="text1"/>
          <w:sz w:val="24"/>
          <w:szCs w:val="24"/>
        </w:rPr>
        <w:t xml:space="preserve">significance </w:t>
      </w:r>
      <w:r w:rsidR="001E7910" w:rsidRPr="006D2FB9">
        <w:rPr>
          <w:rFonts w:cstheme="minorHAnsi"/>
          <w:b/>
          <w:bCs/>
          <w:color w:val="000000" w:themeColor="text1"/>
          <w:sz w:val="24"/>
          <w:szCs w:val="24"/>
        </w:rPr>
        <w:t xml:space="preserve">of context </w:t>
      </w:r>
    </w:p>
    <w:p w14:paraId="018EAD6C" w14:textId="77777777" w:rsidR="00B02381" w:rsidRPr="006D2FB9" w:rsidRDefault="00B02381" w:rsidP="00702424">
      <w:pPr>
        <w:rPr>
          <w:rFonts w:cstheme="minorHAnsi"/>
          <w:color w:val="000000" w:themeColor="text1"/>
          <w:sz w:val="24"/>
          <w:szCs w:val="24"/>
        </w:rPr>
      </w:pPr>
    </w:p>
    <w:p w14:paraId="78CBFFB6" w14:textId="08AD108D" w:rsidR="00702424" w:rsidRPr="006D2FB9" w:rsidRDefault="002D3FD7" w:rsidP="00702424">
      <w:pPr>
        <w:rPr>
          <w:rFonts w:cstheme="minorHAnsi"/>
          <w:color w:val="000000" w:themeColor="text1"/>
          <w:sz w:val="24"/>
          <w:szCs w:val="24"/>
        </w:rPr>
      </w:pPr>
      <w:r w:rsidRPr="006D2FB9">
        <w:rPr>
          <w:rFonts w:cstheme="minorHAnsi"/>
          <w:color w:val="000000" w:themeColor="text1"/>
          <w:sz w:val="24"/>
          <w:szCs w:val="24"/>
        </w:rPr>
        <w:t>M</w:t>
      </w:r>
      <w:r w:rsidR="00B02381" w:rsidRPr="006D2FB9">
        <w:rPr>
          <w:rFonts w:cstheme="minorHAnsi"/>
          <w:color w:val="000000" w:themeColor="text1"/>
          <w:sz w:val="24"/>
          <w:szCs w:val="24"/>
        </w:rPr>
        <w:t>any</w:t>
      </w:r>
      <w:r w:rsidR="001A5194" w:rsidRPr="006D2FB9">
        <w:rPr>
          <w:rFonts w:cstheme="minorHAnsi"/>
          <w:color w:val="000000" w:themeColor="text1"/>
          <w:sz w:val="24"/>
          <w:szCs w:val="24"/>
        </w:rPr>
        <w:t xml:space="preserve"> </w:t>
      </w:r>
      <w:r w:rsidR="00B02381" w:rsidRPr="006D2FB9">
        <w:rPr>
          <w:rFonts w:cstheme="minorHAnsi"/>
          <w:color w:val="000000" w:themeColor="text1"/>
          <w:sz w:val="24"/>
          <w:szCs w:val="24"/>
        </w:rPr>
        <w:t>aspects of context may be influential in shaping how women and men lead</w:t>
      </w:r>
      <w:r w:rsidR="0024191B">
        <w:rPr>
          <w:rFonts w:cstheme="minorHAnsi"/>
          <w:color w:val="000000" w:themeColor="text1"/>
          <w:sz w:val="24"/>
          <w:szCs w:val="24"/>
        </w:rPr>
        <w:t>:</w:t>
      </w:r>
      <w:r w:rsidR="00B02381" w:rsidRPr="006D2FB9">
        <w:rPr>
          <w:rFonts w:cstheme="minorHAnsi"/>
          <w:color w:val="000000" w:themeColor="text1"/>
          <w:sz w:val="24"/>
          <w:szCs w:val="24"/>
        </w:rPr>
        <w:t xml:space="preserve"> the culture</w:t>
      </w:r>
      <w:r w:rsidR="0024191B">
        <w:rPr>
          <w:rFonts w:cstheme="minorHAnsi"/>
          <w:color w:val="000000" w:themeColor="text1"/>
          <w:sz w:val="24"/>
          <w:szCs w:val="24"/>
        </w:rPr>
        <w:t>;</w:t>
      </w:r>
      <w:r w:rsidR="0024191B" w:rsidRPr="006D2FB9">
        <w:rPr>
          <w:rFonts w:cstheme="minorHAnsi"/>
          <w:color w:val="000000" w:themeColor="text1"/>
          <w:sz w:val="24"/>
          <w:szCs w:val="24"/>
        </w:rPr>
        <w:t xml:space="preserve"> </w:t>
      </w:r>
      <w:r w:rsidR="00F41425">
        <w:rPr>
          <w:rFonts w:cstheme="minorHAnsi"/>
          <w:color w:val="000000" w:themeColor="text1"/>
          <w:sz w:val="24"/>
          <w:szCs w:val="24"/>
        </w:rPr>
        <w:t xml:space="preserve">the </w:t>
      </w:r>
      <w:r w:rsidR="00B02381" w:rsidRPr="006D2FB9">
        <w:rPr>
          <w:rFonts w:cstheme="minorHAnsi"/>
          <w:color w:val="000000" w:themeColor="text1"/>
          <w:sz w:val="24"/>
          <w:szCs w:val="24"/>
        </w:rPr>
        <w:t xml:space="preserve">positioning within </w:t>
      </w:r>
      <w:r w:rsidR="00F41425">
        <w:rPr>
          <w:rFonts w:cstheme="minorHAnsi"/>
          <w:color w:val="000000" w:themeColor="text1"/>
          <w:sz w:val="24"/>
          <w:szCs w:val="24"/>
        </w:rPr>
        <w:t>the</w:t>
      </w:r>
      <w:r w:rsidR="00F41425" w:rsidRPr="006D2FB9">
        <w:rPr>
          <w:rFonts w:cstheme="minorHAnsi"/>
          <w:color w:val="000000" w:themeColor="text1"/>
          <w:sz w:val="24"/>
          <w:szCs w:val="24"/>
        </w:rPr>
        <w:t xml:space="preserve"> </w:t>
      </w:r>
      <w:r w:rsidR="00B02381" w:rsidRPr="006D2FB9">
        <w:rPr>
          <w:rFonts w:cstheme="minorHAnsi"/>
          <w:color w:val="000000" w:themeColor="text1"/>
          <w:sz w:val="24"/>
          <w:szCs w:val="24"/>
        </w:rPr>
        <w:t>education system</w:t>
      </w:r>
      <w:r w:rsidR="007A0CF7">
        <w:rPr>
          <w:rFonts w:cstheme="minorHAnsi"/>
          <w:color w:val="000000" w:themeColor="text1"/>
          <w:sz w:val="24"/>
          <w:szCs w:val="24"/>
        </w:rPr>
        <w:t>’</w:t>
      </w:r>
      <w:r w:rsidR="00F82987">
        <w:rPr>
          <w:rFonts w:cstheme="minorHAnsi"/>
          <w:color w:val="000000" w:themeColor="text1"/>
          <w:sz w:val="24"/>
          <w:szCs w:val="24"/>
        </w:rPr>
        <w:t xml:space="preserve">s </w:t>
      </w:r>
      <w:r w:rsidR="00B02381" w:rsidRPr="006D2FB9">
        <w:rPr>
          <w:rFonts w:cstheme="minorHAnsi"/>
          <w:color w:val="000000" w:themeColor="text1"/>
          <w:sz w:val="24"/>
          <w:szCs w:val="24"/>
        </w:rPr>
        <w:t>hierarchical structure</w:t>
      </w:r>
      <w:r w:rsidR="0024191B">
        <w:rPr>
          <w:rFonts w:cstheme="minorHAnsi"/>
          <w:color w:val="000000" w:themeColor="text1"/>
          <w:sz w:val="24"/>
          <w:szCs w:val="24"/>
        </w:rPr>
        <w:t>;</w:t>
      </w:r>
      <w:r w:rsidR="0024191B" w:rsidRPr="006D2FB9">
        <w:rPr>
          <w:rFonts w:cstheme="minorHAnsi"/>
          <w:color w:val="000000" w:themeColor="text1"/>
          <w:sz w:val="24"/>
          <w:szCs w:val="24"/>
        </w:rPr>
        <w:t xml:space="preserve"> </w:t>
      </w:r>
      <w:r w:rsidR="001A5194" w:rsidRPr="006D2FB9">
        <w:rPr>
          <w:rFonts w:cstheme="minorHAnsi"/>
          <w:color w:val="000000" w:themeColor="text1"/>
          <w:sz w:val="24"/>
          <w:szCs w:val="24"/>
        </w:rPr>
        <w:t>and</w:t>
      </w:r>
      <w:r w:rsidR="00B02381" w:rsidRPr="006D2FB9">
        <w:rPr>
          <w:rFonts w:cstheme="minorHAnsi"/>
          <w:color w:val="000000" w:themeColor="text1"/>
          <w:sz w:val="24"/>
          <w:szCs w:val="24"/>
        </w:rPr>
        <w:t xml:space="preserve"> the individual</w:t>
      </w:r>
      <w:r w:rsidR="007A0CF7">
        <w:rPr>
          <w:rFonts w:cstheme="minorHAnsi"/>
          <w:color w:val="000000" w:themeColor="text1"/>
          <w:sz w:val="24"/>
          <w:szCs w:val="24"/>
        </w:rPr>
        <w:t>’</w:t>
      </w:r>
      <w:r w:rsidR="00B02381" w:rsidRPr="006D2FB9">
        <w:rPr>
          <w:rFonts w:cstheme="minorHAnsi"/>
          <w:color w:val="000000" w:themeColor="text1"/>
          <w:sz w:val="24"/>
          <w:szCs w:val="24"/>
        </w:rPr>
        <w:t xml:space="preserve">s characteristics and </w:t>
      </w:r>
      <w:r w:rsidR="00C87E74" w:rsidRPr="006D2FB9">
        <w:rPr>
          <w:rFonts w:cstheme="minorHAnsi"/>
          <w:color w:val="000000" w:themeColor="text1"/>
          <w:sz w:val="24"/>
          <w:szCs w:val="24"/>
        </w:rPr>
        <w:t>background</w:t>
      </w:r>
      <w:r w:rsidR="00B02381" w:rsidRPr="006D2FB9">
        <w:rPr>
          <w:rFonts w:cstheme="minorHAnsi"/>
          <w:color w:val="000000" w:themeColor="text1"/>
          <w:sz w:val="24"/>
          <w:szCs w:val="24"/>
        </w:rPr>
        <w:t xml:space="preserve">. Like an onion, leadership </w:t>
      </w:r>
      <w:r w:rsidR="00BD59C9">
        <w:rPr>
          <w:rFonts w:cstheme="minorHAnsi"/>
          <w:color w:val="000000" w:themeColor="text1"/>
          <w:sz w:val="24"/>
          <w:szCs w:val="24"/>
        </w:rPr>
        <w:t>has</w:t>
      </w:r>
      <w:r w:rsidR="00B02381" w:rsidRPr="006D2FB9">
        <w:rPr>
          <w:rFonts w:cstheme="minorHAnsi"/>
          <w:color w:val="000000" w:themeColor="text1"/>
          <w:sz w:val="24"/>
          <w:szCs w:val="24"/>
        </w:rPr>
        <w:t xml:space="preserve"> layers</w:t>
      </w:r>
      <w:r w:rsidR="00C87E74" w:rsidRPr="006D2FB9">
        <w:rPr>
          <w:rFonts w:cstheme="minorHAnsi"/>
          <w:color w:val="000000" w:themeColor="text1"/>
          <w:sz w:val="24"/>
          <w:szCs w:val="24"/>
        </w:rPr>
        <w:t xml:space="preserve">, the outer </w:t>
      </w:r>
      <w:r w:rsidR="00C87E74" w:rsidRPr="006D2FB9">
        <w:rPr>
          <w:rFonts w:cstheme="minorHAnsi"/>
          <w:color w:val="000000" w:themeColor="text1"/>
          <w:sz w:val="24"/>
          <w:szCs w:val="24"/>
        </w:rPr>
        <w:lastRenderedPageBreak/>
        <w:t xml:space="preserve">comprising </w:t>
      </w:r>
      <w:r w:rsidR="00B02381" w:rsidRPr="006D2FB9">
        <w:rPr>
          <w:rFonts w:cstheme="minorHAnsi"/>
          <w:color w:val="000000" w:themeColor="text1"/>
          <w:sz w:val="24"/>
          <w:szCs w:val="24"/>
        </w:rPr>
        <w:t>national</w:t>
      </w:r>
      <w:r w:rsidR="004279E3" w:rsidRPr="006D2FB9">
        <w:rPr>
          <w:rFonts w:cstheme="minorHAnsi"/>
          <w:color w:val="000000" w:themeColor="text1"/>
          <w:sz w:val="24"/>
          <w:szCs w:val="24"/>
        </w:rPr>
        <w:t>,</w:t>
      </w:r>
      <w:r w:rsidR="00B02381" w:rsidRPr="006D2FB9">
        <w:rPr>
          <w:rFonts w:cstheme="minorHAnsi"/>
          <w:color w:val="000000" w:themeColor="text1"/>
          <w:sz w:val="24"/>
          <w:szCs w:val="24"/>
        </w:rPr>
        <w:t xml:space="preserve"> economic, political and cultural </w:t>
      </w:r>
      <w:r w:rsidR="004279E3" w:rsidRPr="006D2FB9">
        <w:rPr>
          <w:rFonts w:cstheme="minorHAnsi"/>
          <w:color w:val="000000" w:themeColor="text1"/>
          <w:sz w:val="24"/>
          <w:szCs w:val="24"/>
        </w:rPr>
        <w:t>frames</w:t>
      </w:r>
      <w:r w:rsidR="0024191B">
        <w:rPr>
          <w:rFonts w:cstheme="minorHAnsi"/>
          <w:color w:val="000000" w:themeColor="text1"/>
          <w:sz w:val="24"/>
          <w:szCs w:val="24"/>
        </w:rPr>
        <w:t>,</w:t>
      </w:r>
      <w:r w:rsidR="00B02381" w:rsidRPr="006D2FB9">
        <w:rPr>
          <w:rFonts w:cstheme="minorHAnsi"/>
          <w:color w:val="000000" w:themeColor="text1"/>
          <w:sz w:val="24"/>
          <w:szCs w:val="24"/>
        </w:rPr>
        <w:t xml:space="preserve"> </w:t>
      </w:r>
      <w:r w:rsidR="00BD59C9">
        <w:rPr>
          <w:rFonts w:cstheme="minorHAnsi"/>
          <w:color w:val="000000" w:themeColor="text1"/>
          <w:sz w:val="24"/>
          <w:szCs w:val="24"/>
        </w:rPr>
        <w:t>the</w:t>
      </w:r>
      <w:r w:rsidR="00BD59C9" w:rsidRPr="006D2FB9">
        <w:rPr>
          <w:rFonts w:cstheme="minorHAnsi"/>
          <w:color w:val="000000" w:themeColor="text1"/>
          <w:sz w:val="24"/>
          <w:szCs w:val="24"/>
        </w:rPr>
        <w:t xml:space="preserve"> </w:t>
      </w:r>
      <w:r w:rsidR="00C87E74" w:rsidRPr="006D2FB9">
        <w:rPr>
          <w:rFonts w:cstheme="minorHAnsi"/>
          <w:color w:val="000000" w:themeColor="text1"/>
          <w:sz w:val="24"/>
          <w:szCs w:val="24"/>
        </w:rPr>
        <w:t xml:space="preserve">middle </w:t>
      </w:r>
      <w:r w:rsidR="00B02381" w:rsidRPr="006D2FB9">
        <w:rPr>
          <w:rFonts w:cstheme="minorHAnsi"/>
          <w:color w:val="000000" w:themeColor="text1"/>
          <w:sz w:val="24"/>
          <w:szCs w:val="24"/>
        </w:rPr>
        <w:t>organ</w:t>
      </w:r>
      <w:r w:rsidR="00BE640C">
        <w:rPr>
          <w:rFonts w:cstheme="minorHAnsi"/>
          <w:color w:val="000000" w:themeColor="text1"/>
          <w:sz w:val="24"/>
          <w:szCs w:val="24"/>
        </w:rPr>
        <w:t>iza</w:t>
      </w:r>
      <w:r w:rsidR="00B02381" w:rsidRPr="006D2FB9">
        <w:rPr>
          <w:rFonts w:cstheme="minorHAnsi"/>
          <w:color w:val="000000" w:themeColor="text1"/>
          <w:sz w:val="24"/>
          <w:szCs w:val="24"/>
        </w:rPr>
        <w:t>tional structures</w:t>
      </w:r>
      <w:r w:rsidR="00F82987">
        <w:rPr>
          <w:rFonts w:cstheme="minorHAnsi"/>
          <w:color w:val="000000" w:themeColor="text1"/>
          <w:sz w:val="24"/>
          <w:szCs w:val="24"/>
        </w:rPr>
        <w:t xml:space="preserve"> and cultures</w:t>
      </w:r>
      <w:r w:rsidR="00B02381" w:rsidRPr="006D2FB9">
        <w:rPr>
          <w:rFonts w:cstheme="minorHAnsi"/>
          <w:color w:val="000000" w:themeColor="text1"/>
          <w:sz w:val="24"/>
          <w:szCs w:val="24"/>
        </w:rPr>
        <w:t xml:space="preserve"> </w:t>
      </w:r>
      <w:r w:rsidR="00C87E74" w:rsidRPr="006D2FB9">
        <w:rPr>
          <w:rFonts w:cstheme="minorHAnsi"/>
          <w:color w:val="000000" w:themeColor="text1"/>
          <w:sz w:val="24"/>
          <w:szCs w:val="24"/>
        </w:rPr>
        <w:t>and</w:t>
      </w:r>
      <w:r w:rsidR="0024191B">
        <w:rPr>
          <w:rFonts w:cstheme="minorHAnsi"/>
          <w:color w:val="000000" w:themeColor="text1"/>
          <w:sz w:val="24"/>
          <w:szCs w:val="24"/>
        </w:rPr>
        <w:t>,</w:t>
      </w:r>
      <w:r w:rsidR="00B02381" w:rsidRPr="006D2FB9">
        <w:rPr>
          <w:rFonts w:cstheme="minorHAnsi"/>
          <w:color w:val="000000" w:themeColor="text1"/>
          <w:sz w:val="24"/>
          <w:szCs w:val="24"/>
        </w:rPr>
        <w:t xml:space="preserve"> </w:t>
      </w:r>
      <w:r w:rsidR="00C87E74" w:rsidRPr="006D2FB9">
        <w:rPr>
          <w:rFonts w:cstheme="minorHAnsi"/>
          <w:color w:val="000000" w:themeColor="text1"/>
          <w:sz w:val="24"/>
          <w:szCs w:val="24"/>
        </w:rPr>
        <w:t xml:space="preserve">at the centre, </w:t>
      </w:r>
      <w:r w:rsidR="00B02381" w:rsidRPr="006D2FB9">
        <w:rPr>
          <w:rFonts w:cstheme="minorHAnsi"/>
          <w:color w:val="000000" w:themeColor="text1"/>
          <w:sz w:val="24"/>
          <w:szCs w:val="24"/>
        </w:rPr>
        <w:t>the person</w:t>
      </w:r>
      <w:r w:rsidR="0024191B">
        <w:rPr>
          <w:rFonts w:cstheme="minorHAnsi"/>
          <w:color w:val="000000" w:themeColor="text1"/>
          <w:sz w:val="24"/>
          <w:szCs w:val="24"/>
        </w:rPr>
        <w:t>:</w:t>
      </w:r>
      <w:r w:rsidR="00B02381" w:rsidRPr="006D2FB9">
        <w:rPr>
          <w:rFonts w:cstheme="minorHAnsi"/>
          <w:color w:val="000000" w:themeColor="text1"/>
          <w:sz w:val="24"/>
          <w:szCs w:val="24"/>
        </w:rPr>
        <w:t xml:space="preserve"> an amalgam of gender, ethnicity, sexuality, religion and many other characteristics.</w:t>
      </w:r>
    </w:p>
    <w:p w14:paraId="3ECD6193" w14:textId="77777777" w:rsidR="00E962C7" w:rsidRPr="006D2FB9" w:rsidRDefault="00E962C7" w:rsidP="00702424">
      <w:pPr>
        <w:rPr>
          <w:rFonts w:cstheme="minorHAnsi"/>
          <w:color w:val="000000" w:themeColor="text1"/>
          <w:sz w:val="24"/>
          <w:szCs w:val="24"/>
        </w:rPr>
      </w:pPr>
    </w:p>
    <w:p w14:paraId="13EE2F16" w14:textId="77777777" w:rsidR="00F23795" w:rsidRPr="006D2FB9" w:rsidRDefault="00F23795" w:rsidP="005F5F91">
      <w:pPr>
        <w:rPr>
          <w:rFonts w:cstheme="minorHAnsi"/>
          <w:i/>
          <w:iCs/>
          <w:color w:val="000000" w:themeColor="text1"/>
          <w:sz w:val="24"/>
          <w:szCs w:val="24"/>
        </w:rPr>
      </w:pPr>
      <w:r w:rsidRPr="006D2FB9">
        <w:rPr>
          <w:rFonts w:cstheme="minorHAnsi"/>
          <w:i/>
          <w:iCs/>
          <w:color w:val="000000" w:themeColor="text1"/>
          <w:sz w:val="24"/>
          <w:szCs w:val="24"/>
        </w:rPr>
        <w:t>Culture</w:t>
      </w:r>
    </w:p>
    <w:p w14:paraId="5C5EC156" w14:textId="77777777" w:rsidR="004279E3" w:rsidRPr="006D2FB9" w:rsidRDefault="004279E3" w:rsidP="005F5F91">
      <w:pPr>
        <w:rPr>
          <w:rFonts w:cstheme="minorHAnsi"/>
          <w:color w:val="000000" w:themeColor="text1"/>
          <w:sz w:val="24"/>
          <w:szCs w:val="24"/>
        </w:rPr>
      </w:pPr>
    </w:p>
    <w:p w14:paraId="6598D94F" w14:textId="32EB857B" w:rsidR="003331B4" w:rsidRPr="006D2FB9" w:rsidRDefault="00305414" w:rsidP="005F5F91">
      <w:pPr>
        <w:rPr>
          <w:rFonts w:cstheme="minorHAnsi"/>
          <w:color w:val="000000" w:themeColor="text1"/>
          <w:sz w:val="24"/>
          <w:szCs w:val="24"/>
          <w:shd w:val="clear" w:color="auto" w:fill="FFFFFF"/>
        </w:rPr>
      </w:pPr>
      <w:r w:rsidRPr="006D2FB9">
        <w:rPr>
          <w:rFonts w:cstheme="minorHAnsi"/>
          <w:color w:val="000000" w:themeColor="text1"/>
          <w:sz w:val="24"/>
          <w:szCs w:val="24"/>
        </w:rPr>
        <w:t>In the Anglophone world</w:t>
      </w:r>
      <w:r w:rsidR="00D44CB0" w:rsidRPr="006D2FB9">
        <w:rPr>
          <w:rFonts w:cstheme="minorHAnsi"/>
          <w:color w:val="000000" w:themeColor="text1"/>
          <w:sz w:val="24"/>
          <w:szCs w:val="24"/>
        </w:rPr>
        <w:t>,</w:t>
      </w:r>
      <w:r w:rsidRPr="006D2FB9">
        <w:rPr>
          <w:rFonts w:cstheme="minorHAnsi"/>
          <w:color w:val="000000" w:themeColor="text1"/>
          <w:sz w:val="24"/>
          <w:szCs w:val="24"/>
        </w:rPr>
        <w:t xml:space="preserve"> r</w:t>
      </w:r>
      <w:r w:rsidR="006279CA" w:rsidRPr="006D2FB9">
        <w:rPr>
          <w:rFonts w:cstheme="minorHAnsi"/>
          <w:color w:val="000000" w:themeColor="text1"/>
          <w:sz w:val="24"/>
          <w:szCs w:val="24"/>
        </w:rPr>
        <w:t>esearch on</w:t>
      </w:r>
      <w:r w:rsidR="00D33564" w:rsidRPr="006D2FB9">
        <w:rPr>
          <w:rFonts w:cstheme="minorHAnsi"/>
          <w:color w:val="000000" w:themeColor="text1"/>
          <w:sz w:val="24"/>
          <w:szCs w:val="24"/>
        </w:rPr>
        <w:t xml:space="preserve"> </w:t>
      </w:r>
      <w:r w:rsidR="00412D8B" w:rsidRPr="006D2FB9">
        <w:rPr>
          <w:rFonts w:cstheme="minorHAnsi"/>
          <w:color w:val="000000" w:themeColor="text1"/>
          <w:sz w:val="24"/>
          <w:szCs w:val="24"/>
        </w:rPr>
        <w:t>how</w:t>
      </w:r>
      <w:r w:rsidR="00D33564" w:rsidRPr="006D2FB9">
        <w:rPr>
          <w:rFonts w:cstheme="minorHAnsi"/>
          <w:color w:val="000000" w:themeColor="text1"/>
          <w:sz w:val="24"/>
          <w:szCs w:val="24"/>
        </w:rPr>
        <w:t xml:space="preserve"> </w:t>
      </w:r>
      <w:r w:rsidR="00A22110" w:rsidRPr="006D2FB9">
        <w:rPr>
          <w:rFonts w:cstheme="minorHAnsi"/>
          <w:color w:val="000000" w:themeColor="text1"/>
          <w:sz w:val="24"/>
          <w:szCs w:val="24"/>
        </w:rPr>
        <w:t xml:space="preserve">the </w:t>
      </w:r>
      <w:r w:rsidR="00D33564" w:rsidRPr="006D2FB9">
        <w:rPr>
          <w:rFonts w:cstheme="minorHAnsi"/>
          <w:color w:val="000000" w:themeColor="text1"/>
          <w:sz w:val="24"/>
          <w:szCs w:val="24"/>
        </w:rPr>
        <w:t>culture</w:t>
      </w:r>
      <w:r w:rsidR="00A22110" w:rsidRPr="006D2FB9">
        <w:rPr>
          <w:rFonts w:cstheme="minorHAnsi"/>
          <w:color w:val="000000" w:themeColor="text1"/>
          <w:sz w:val="24"/>
          <w:szCs w:val="24"/>
        </w:rPr>
        <w:t xml:space="preserve"> of specific communities</w:t>
      </w:r>
      <w:r w:rsidR="006279CA" w:rsidRPr="006D2FB9">
        <w:rPr>
          <w:rFonts w:cstheme="minorHAnsi"/>
          <w:color w:val="000000" w:themeColor="text1"/>
          <w:sz w:val="24"/>
          <w:szCs w:val="24"/>
        </w:rPr>
        <w:t xml:space="preserve"> </w:t>
      </w:r>
      <w:r w:rsidR="00412D8B" w:rsidRPr="006D2FB9">
        <w:rPr>
          <w:rFonts w:cstheme="minorHAnsi"/>
          <w:color w:val="000000" w:themeColor="text1"/>
          <w:sz w:val="24"/>
          <w:szCs w:val="24"/>
        </w:rPr>
        <w:t xml:space="preserve">relates </w:t>
      </w:r>
      <w:r w:rsidR="006279CA" w:rsidRPr="006D2FB9">
        <w:rPr>
          <w:rFonts w:cstheme="minorHAnsi"/>
          <w:color w:val="000000" w:themeColor="text1"/>
          <w:sz w:val="24"/>
          <w:szCs w:val="24"/>
        </w:rPr>
        <w:t>to</w:t>
      </w:r>
      <w:r w:rsidR="00D33564" w:rsidRPr="006D2FB9">
        <w:rPr>
          <w:rFonts w:cstheme="minorHAnsi"/>
          <w:color w:val="000000" w:themeColor="text1"/>
          <w:sz w:val="24"/>
          <w:szCs w:val="24"/>
        </w:rPr>
        <w:t xml:space="preserve"> gender and leadership</w:t>
      </w:r>
      <w:r w:rsidR="00150B35" w:rsidRPr="006D2FB9">
        <w:rPr>
          <w:rFonts w:cstheme="minorHAnsi"/>
          <w:color w:val="000000" w:themeColor="text1"/>
          <w:sz w:val="24"/>
          <w:szCs w:val="24"/>
        </w:rPr>
        <w:t xml:space="preserve"> </w:t>
      </w:r>
      <w:r w:rsidR="00BD59C9">
        <w:rPr>
          <w:rFonts w:cstheme="minorHAnsi"/>
          <w:color w:val="000000" w:themeColor="text1"/>
          <w:sz w:val="24"/>
          <w:szCs w:val="24"/>
        </w:rPr>
        <w:t>is</w:t>
      </w:r>
      <w:r w:rsidR="00D33564" w:rsidRPr="006D2FB9">
        <w:rPr>
          <w:rFonts w:cstheme="minorHAnsi"/>
          <w:color w:val="000000" w:themeColor="text1"/>
          <w:sz w:val="24"/>
          <w:szCs w:val="24"/>
        </w:rPr>
        <w:t xml:space="preserve"> primarily found in literature concerned with minorities</w:t>
      </w:r>
      <w:r w:rsidR="00150B35" w:rsidRPr="006D2FB9">
        <w:rPr>
          <w:rFonts w:cstheme="minorHAnsi"/>
          <w:color w:val="000000" w:themeColor="text1"/>
          <w:sz w:val="24"/>
          <w:szCs w:val="24"/>
        </w:rPr>
        <w:t xml:space="preserve">, for example Latino/Latina (Méndez-Morse </w:t>
      </w:r>
      <w:r w:rsidR="0002024A" w:rsidRPr="006D2FB9">
        <w:rPr>
          <w:rFonts w:cstheme="minorHAnsi"/>
          <w:i/>
          <w:iCs/>
          <w:color w:val="000000" w:themeColor="text1"/>
          <w:sz w:val="24"/>
          <w:szCs w:val="24"/>
        </w:rPr>
        <w:t>et al</w:t>
      </w:r>
      <w:r w:rsidR="007A0CF7">
        <w:rPr>
          <w:rFonts w:cstheme="minorHAnsi"/>
          <w:i/>
          <w:iCs/>
          <w:color w:val="000000" w:themeColor="text1"/>
          <w:sz w:val="24"/>
          <w:szCs w:val="24"/>
        </w:rPr>
        <w:t>.</w:t>
      </w:r>
      <w:r w:rsidR="00150B35" w:rsidRPr="006D2FB9">
        <w:rPr>
          <w:rFonts w:cstheme="minorHAnsi"/>
          <w:color w:val="000000" w:themeColor="text1"/>
          <w:sz w:val="24"/>
          <w:szCs w:val="24"/>
        </w:rPr>
        <w:t xml:space="preserve"> 2015), Native Americans (Ruff </w:t>
      </w:r>
      <w:r w:rsidR="00D32C86">
        <w:rPr>
          <w:rFonts w:cstheme="minorHAnsi"/>
          <w:color w:val="000000" w:themeColor="text1"/>
          <w:sz w:val="24"/>
          <w:szCs w:val="24"/>
        </w:rPr>
        <w:t>and</w:t>
      </w:r>
      <w:r w:rsidR="00150B35" w:rsidRPr="006D2FB9">
        <w:rPr>
          <w:rFonts w:cstheme="minorHAnsi"/>
          <w:color w:val="000000" w:themeColor="text1"/>
          <w:sz w:val="24"/>
          <w:szCs w:val="24"/>
        </w:rPr>
        <w:t xml:space="preserve"> Erickson 2008) </w:t>
      </w:r>
      <w:r w:rsidR="00CA16DD" w:rsidRPr="006D2FB9">
        <w:rPr>
          <w:rFonts w:cstheme="minorHAnsi"/>
          <w:color w:val="000000" w:themeColor="text1"/>
          <w:sz w:val="24"/>
          <w:szCs w:val="24"/>
        </w:rPr>
        <w:t xml:space="preserve">and </w:t>
      </w:r>
      <w:proofErr w:type="spellStart"/>
      <w:r w:rsidR="005E2E31" w:rsidRPr="006D2FB9">
        <w:rPr>
          <w:rFonts w:cstheme="minorHAnsi"/>
          <w:color w:val="000000" w:themeColor="text1"/>
          <w:sz w:val="24"/>
          <w:szCs w:val="24"/>
        </w:rPr>
        <w:t>Maori</w:t>
      </w:r>
      <w:proofErr w:type="spellEnd"/>
      <w:r w:rsidR="005E2E31" w:rsidRPr="006D2FB9">
        <w:rPr>
          <w:rFonts w:cstheme="minorHAnsi"/>
          <w:color w:val="000000" w:themeColor="text1"/>
          <w:sz w:val="24"/>
          <w:szCs w:val="24"/>
        </w:rPr>
        <w:t xml:space="preserve"> (Santamaría </w:t>
      </w:r>
      <w:r w:rsidR="0002024A" w:rsidRPr="006D2FB9">
        <w:rPr>
          <w:rFonts w:cstheme="minorHAnsi"/>
          <w:i/>
          <w:iCs/>
          <w:color w:val="000000" w:themeColor="text1"/>
          <w:sz w:val="24"/>
          <w:szCs w:val="24"/>
        </w:rPr>
        <w:t>et al</w:t>
      </w:r>
      <w:r w:rsidR="005E2E31" w:rsidRPr="006D2FB9">
        <w:rPr>
          <w:rFonts w:cstheme="minorHAnsi"/>
          <w:color w:val="000000" w:themeColor="text1"/>
          <w:sz w:val="24"/>
          <w:szCs w:val="24"/>
        </w:rPr>
        <w:t>. 2016).</w:t>
      </w:r>
      <w:r w:rsidR="00D21DEB" w:rsidRPr="006D2FB9">
        <w:rPr>
          <w:rFonts w:cstheme="minorHAnsi"/>
          <w:color w:val="000000" w:themeColor="text1"/>
          <w:sz w:val="24"/>
          <w:szCs w:val="24"/>
        </w:rPr>
        <w:t xml:space="preserve"> </w:t>
      </w:r>
      <w:r w:rsidR="005768D9" w:rsidRPr="006D2FB9">
        <w:rPr>
          <w:rFonts w:cstheme="minorHAnsi"/>
          <w:color w:val="000000" w:themeColor="text1"/>
          <w:sz w:val="24"/>
          <w:szCs w:val="24"/>
        </w:rPr>
        <w:t>The</w:t>
      </w:r>
      <w:r w:rsidR="00D33564" w:rsidRPr="006D2FB9">
        <w:rPr>
          <w:rFonts w:cstheme="minorHAnsi"/>
          <w:color w:val="000000" w:themeColor="text1"/>
          <w:sz w:val="24"/>
          <w:szCs w:val="24"/>
        </w:rPr>
        <w:t xml:space="preserve"> </w:t>
      </w:r>
      <w:r w:rsidR="00DB5847">
        <w:rPr>
          <w:rFonts w:cstheme="minorHAnsi"/>
          <w:color w:val="000000" w:themeColor="text1"/>
          <w:sz w:val="24"/>
          <w:szCs w:val="24"/>
        </w:rPr>
        <w:t>w</w:t>
      </w:r>
      <w:r w:rsidR="00D33564" w:rsidRPr="006D2FB9">
        <w:rPr>
          <w:rFonts w:cstheme="minorHAnsi"/>
          <w:color w:val="000000" w:themeColor="text1"/>
          <w:sz w:val="24"/>
          <w:szCs w:val="24"/>
        </w:rPr>
        <w:t>hite culture</w:t>
      </w:r>
      <w:r w:rsidR="005768D9" w:rsidRPr="006D2FB9">
        <w:rPr>
          <w:rFonts w:cstheme="minorHAnsi"/>
          <w:color w:val="000000" w:themeColor="text1"/>
          <w:sz w:val="24"/>
          <w:szCs w:val="24"/>
        </w:rPr>
        <w:t>s</w:t>
      </w:r>
      <w:r w:rsidR="00D33564" w:rsidRPr="006D2FB9">
        <w:rPr>
          <w:rFonts w:cstheme="minorHAnsi"/>
          <w:color w:val="000000" w:themeColor="text1"/>
          <w:sz w:val="24"/>
          <w:szCs w:val="24"/>
        </w:rPr>
        <w:t xml:space="preserve"> of the U</w:t>
      </w:r>
      <w:r w:rsidR="00D32C86">
        <w:rPr>
          <w:rFonts w:cstheme="minorHAnsi"/>
          <w:color w:val="000000" w:themeColor="text1"/>
          <w:sz w:val="24"/>
          <w:szCs w:val="24"/>
        </w:rPr>
        <w:t>nited States</w:t>
      </w:r>
      <w:r w:rsidR="00D33564" w:rsidRPr="006D2FB9">
        <w:rPr>
          <w:rFonts w:cstheme="minorHAnsi"/>
          <w:color w:val="000000" w:themeColor="text1"/>
          <w:sz w:val="24"/>
          <w:szCs w:val="24"/>
        </w:rPr>
        <w:t>, the U</w:t>
      </w:r>
      <w:r w:rsidR="00D32C86">
        <w:rPr>
          <w:rFonts w:cstheme="minorHAnsi"/>
          <w:color w:val="000000" w:themeColor="text1"/>
          <w:sz w:val="24"/>
          <w:szCs w:val="24"/>
        </w:rPr>
        <w:t>nited Kingdom</w:t>
      </w:r>
      <w:r w:rsidR="0002445D" w:rsidRPr="006D2FB9">
        <w:rPr>
          <w:rFonts w:cstheme="minorHAnsi"/>
          <w:color w:val="000000" w:themeColor="text1"/>
          <w:sz w:val="24"/>
          <w:szCs w:val="24"/>
        </w:rPr>
        <w:t>, New Zealand</w:t>
      </w:r>
      <w:r w:rsidR="00D33564" w:rsidRPr="006D2FB9">
        <w:rPr>
          <w:rFonts w:cstheme="minorHAnsi"/>
          <w:color w:val="000000" w:themeColor="text1"/>
          <w:sz w:val="24"/>
          <w:szCs w:val="24"/>
        </w:rPr>
        <w:t xml:space="preserve"> and Australia tend to be taken as a given.</w:t>
      </w:r>
      <w:r w:rsidR="005768D9" w:rsidRPr="006D2FB9">
        <w:rPr>
          <w:rFonts w:cstheme="minorHAnsi"/>
          <w:color w:val="000000" w:themeColor="text1"/>
          <w:sz w:val="24"/>
          <w:szCs w:val="24"/>
        </w:rPr>
        <w:t xml:space="preserve"> </w:t>
      </w:r>
      <w:r w:rsidR="00CA16DD" w:rsidRPr="006D2FB9">
        <w:rPr>
          <w:rFonts w:cstheme="minorHAnsi"/>
          <w:color w:val="000000" w:themeColor="text1"/>
          <w:sz w:val="24"/>
          <w:szCs w:val="24"/>
        </w:rPr>
        <w:t xml:space="preserve">The value set that is </w:t>
      </w:r>
      <w:r w:rsidR="002D3FD7" w:rsidRPr="006D2FB9">
        <w:rPr>
          <w:rFonts w:cstheme="minorHAnsi"/>
          <w:color w:val="000000" w:themeColor="text1"/>
          <w:sz w:val="24"/>
          <w:szCs w:val="24"/>
        </w:rPr>
        <w:t>associated with</w:t>
      </w:r>
      <w:r w:rsidR="00CA16DD" w:rsidRPr="006D2FB9">
        <w:rPr>
          <w:rFonts w:cstheme="minorHAnsi"/>
          <w:color w:val="000000" w:themeColor="text1"/>
          <w:sz w:val="24"/>
          <w:szCs w:val="24"/>
        </w:rPr>
        <w:t xml:space="preserve"> women</w:t>
      </w:r>
      <w:r w:rsidR="007A0CF7">
        <w:rPr>
          <w:rFonts w:cstheme="minorHAnsi"/>
          <w:color w:val="000000" w:themeColor="text1"/>
          <w:sz w:val="24"/>
          <w:szCs w:val="24"/>
        </w:rPr>
        <w:t>’</w:t>
      </w:r>
      <w:r w:rsidR="00CA16DD" w:rsidRPr="006D2FB9">
        <w:rPr>
          <w:rFonts w:cstheme="minorHAnsi"/>
          <w:color w:val="000000" w:themeColor="text1"/>
          <w:sz w:val="24"/>
          <w:szCs w:val="24"/>
        </w:rPr>
        <w:t>s way of leading in Western feminist literature, being person</w:t>
      </w:r>
      <w:r w:rsidR="001A5194" w:rsidRPr="006D2FB9">
        <w:rPr>
          <w:rFonts w:cstheme="minorHAnsi"/>
          <w:color w:val="000000" w:themeColor="text1"/>
          <w:sz w:val="24"/>
          <w:szCs w:val="24"/>
        </w:rPr>
        <w:t>-</w:t>
      </w:r>
      <w:r w:rsidR="00CA16DD" w:rsidRPr="006D2FB9">
        <w:rPr>
          <w:rFonts w:cstheme="minorHAnsi"/>
          <w:color w:val="000000" w:themeColor="text1"/>
          <w:sz w:val="24"/>
          <w:szCs w:val="24"/>
        </w:rPr>
        <w:t>centred, empathetic, community minded</w:t>
      </w:r>
      <w:r w:rsidR="00D32C86">
        <w:rPr>
          <w:rFonts w:cstheme="minorHAnsi"/>
          <w:color w:val="000000" w:themeColor="text1"/>
          <w:sz w:val="24"/>
          <w:szCs w:val="24"/>
        </w:rPr>
        <w:t>,</w:t>
      </w:r>
      <w:r w:rsidR="00CA16DD" w:rsidRPr="006D2FB9">
        <w:rPr>
          <w:rFonts w:cstheme="minorHAnsi"/>
          <w:color w:val="000000" w:themeColor="text1"/>
          <w:sz w:val="24"/>
          <w:szCs w:val="24"/>
        </w:rPr>
        <w:t xml:space="preserve"> and so on</w:t>
      </w:r>
      <w:r w:rsidR="002D3FD7" w:rsidRPr="006D2FB9">
        <w:rPr>
          <w:rFonts w:cstheme="minorHAnsi"/>
          <w:color w:val="000000" w:themeColor="text1"/>
          <w:sz w:val="24"/>
          <w:szCs w:val="24"/>
        </w:rPr>
        <w:t>,</w:t>
      </w:r>
      <w:r w:rsidR="006A3ADF" w:rsidRPr="006D2FB9">
        <w:rPr>
          <w:rFonts w:cstheme="minorHAnsi"/>
          <w:color w:val="000000" w:themeColor="text1"/>
          <w:sz w:val="24"/>
          <w:szCs w:val="24"/>
        </w:rPr>
        <w:t xml:space="preserve"> is exported or imported </w:t>
      </w:r>
      <w:r w:rsidR="00E400C9">
        <w:rPr>
          <w:rFonts w:cstheme="minorHAnsi"/>
          <w:color w:val="000000" w:themeColor="text1"/>
          <w:sz w:val="24"/>
          <w:szCs w:val="24"/>
        </w:rPr>
        <w:t>to literature on</w:t>
      </w:r>
      <w:r w:rsidR="006A3ADF" w:rsidRPr="006D2FB9">
        <w:rPr>
          <w:rFonts w:cstheme="minorHAnsi"/>
          <w:color w:val="000000" w:themeColor="text1"/>
          <w:sz w:val="24"/>
          <w:szCs w:val="24"/>
        </w:rPr>
        <w:t xml:space="preserve"> leadership in other nations, sometimes </w:t>
      </w:r>
      <w:r w:rsidR="0002445D" w:rsidRPr="006D2FB9">
        <w:rPr>
          <w:rFonts w:cstheme="minorHAnsi"/>
          <w:color w:val="000000" w:themeColor="text1"/>
          <w:sz w:val="24"/>
          <w:szCs w:val="24"/>
        </w:rPr>
        <w:t>ignoring the potential</w:t>
      </w:r>
      <w:r w:rsidR="006A3ADF" w:rsidRPr="006D2FB9">
        <w:rPr>
          <w:rFonts w:cstheme="minorHAnsi"/>
          <w:color w:val="000000" w:themeColor="text1"/>
          <w:sz w:val="24"/>
          <w:szCs w:val="24"/>
        </w:rPr>
        <w:t xml:space="preserve"> influence of a different culture. I</w:t>
      </w:r>
      <w:r w:rsidR="00CA16DD" w:rsidRPr="006D2FB9">
        <w:rPr>
          <w:rFonts w:cstheme="minorHAnsi"/>
          <w:color w:val="000000" w:themeColor="text1"/>
          <w:sz w:val="24"/>
          <w:szCs w:val="24"/>
        </w:rPr>
        <w:t>n African states</w:t>
      </w:r>
      <w:r w:rsidR="006F019D" w:rsidRPr="006D2FB9">
        <w:rPr>
          <w:rFonts w:cstheme="minorHAnsi"/>
          <w:color w:val="000000" w:themeColor="text1"/>
          <w:sz w:val="24"/>
          <w:szCs w:val="24"/>
        </w:rPr>
        <w:t>,</w:t>
      </w:r>
      <w:r w:rsidR="00CA16DD" w:rsidRPr="006D2FB9">
        <w:rPr>
          <w:rFonts w:cstheme="minorHAnsi"/>
          <w:color w:val="000000" w:themeColor="text1"/>
          <w:sz w:val="24"/>
          <w:szCs w:val="24"/>
        </w:rPr>
        <w:t xml:space="preserve"> </w:t>
      </w:r>
      <w:r w:rsidR="00821775" w:rsidRPr="006D2FB9">
        <w:rPr>
          <w:rFonts w:cstheme="minorHAnsi"/>
          <w:color w:val="000000" w:themeColor="text1"/>
          <w:sz w:val="24"/>
          <w:szCs w:val="24"/>
        </w:rPr>
        <w:t xml:space="preserve">a </w:t>
      </w:r>
      <w:r w:rsidR="006A3ADF" w:rsidRPr="006D2FB9">
        <w:rPr>
          <w:rFonts w:cstheme="minorHAnsi"/>
          <w:color w:val="000000" w:themeColor="text1"/>
          <w:sz w:val="24"/>
          <w:szCs w:val="24"/>
        </w:rPr>
        <w:t xml:space="preserve">leadership style </w:t>
      </w:r>
      <w:r w:rsidR="00583681">
        <w:rPr>
          <w:rFonts w:cstheme="minorHAnsi"/>
          <w:color w:val="000000" w:themeColor="text1"/>
          <w:sz w:val="24"/>
          <w:szCs w:val="24"/>
        </w:rPr>
        <w:t>seemingly</w:t>
      </w:r>
      <w:r w:rsidR="00C43469" w:rsidRPr="006D2FB9">
        <w:rPr>
          <w:rFonts w:cstheme="minorHAnsi"/>
          <w:color w:val="000000" w:themeColor="text1"/>
          <w:sz w:val="24"/>
          <w:szCs w:val="24"/>
        </w:rPr>
        <w:t xml:space="preserve"> </w:t>
      </w:r>
      <w:r w:rsidR="00D21DEB" w:rsidRPr="006D2FB9">
        <w:rPr>
          <w:rFonts w:cstheme="minorHAnsi"/>
          <w:color w:val="000000" w:themeColor="text1"/>
          <w:sz w:val="24"/>
          <w:szCs w:val="24"/>
        </w:rPr>
        <w:t xml:space="preserve">related </w:t>
      </w:r>
      <w:r w:rsidR="00CA16DD" w:rsidRPr="006D2FB9">
        <w:rPr>
          <w:rFonts w:cstheme="minorHAnsi"/>
          <w:color w:val="000000" w:themeColor="text1"/>
          <w:sz w:val="24"/>
          <w:szCs w:val="24"/>
        </w:rPr>
        <w:t xml:space="preserve">to stereotypically </w:t>
      </w:r>
      <w:r w:rsidR="006A3ADF" w:rsidRPr="006D2FB9">
        <w:rPr>
          <w:rFonts w:cstheme="minorHAnsi"/>
          <w:color w:val="000000" w:themeColor="text1"/>
          <w:sz w:val="24"/>
          <w:szCs w:val="24"/>
        </w:rPr>
        <w:t xml:space="preserve">Western </w:t>
      </w:r>
      <w:r w:rsidR="00CA16DD" w:rsidRPr="006D2FB9">
        <w:rPr>
          <w:rFonts w:cstheme="minorHAnsi"/>
          <w:color w:val="000000" w:themeColor="text1"/>
          <w:sz w:val="24"/>
          <w:szCs w:val="24"/>
        </w:rPr>
        <w:t xml:space="preserve">feminine qualities </w:t>
      </w:r>
      <w:r w:rsidR="006A3ADF" w:rsidRPr="006D2FB9">
        <w:rPr>
          <w:rFonts w:cstheme="minorHAnsi"/>
          <w:color w:val="000000" w:themeColor="text1"/>
          <w:sz w:val="24"/>
          <w:szCs w:val="24"/>
        </w:rPr>
        <w:t>may stem from</w:t>
      </w:r>
      <w:r w:rsidR="00CA16DD" w:rsidRPr="006D2FB9">
        <w:rPr>
          <w:rFonts w:cstheme="minorHAnsi"/>
          <w:color w:val="000000" w:themeColor="text1"/>
          <w:sz w:val="24"/>
          <w:szCs w:val="24"/>
        </w:rPr>
        <w:t xml:space="preserve"> </w:t>
      </w:r>
      <w:r w:rsidR="005768D9" w:rsidRPr="006D2FB9">
        <w:rPr>
          <w:rFonts w:cstheme="minorHAnsi"/>
          <w:color w:val="000000" w:themeColor="text1"/>
          <w:sz w:val="24"/>
          <w:szCs w:val="24"/>
        </w:rPr>
        <w:t>African approach</w:t>
      </w:r>
      <w:r w:rsidR="00E400C9">
        <w:rPr>
          <w:rFonts w:cstheme="minorHAnsi"/>
          <w:color w:val="000000" w:themeColor="text1"/>
          <w:sz w:val="24"/>
          <w:szCs w:val="24"/>
        </w:rPr>
        <w:t>es</w:t>
      </w:r>
      <w:r w:rsidR="005768D9" w:rsidRPr="006D2FB9">
        <w:rPr>
          <w:rFonts w:cstheme="minorHAnsi"/>
          <w:color w:val="000000" w:themeColor="text1"/>
          <w:sz w:val="24"/>
          <w:szCs w:val="24"/>
        </w:rPr>
        <w:t xml:space="preserve"> to leadership</w:t>
      </w:r>
      <w:r w:rsidR="003310B1" w:rsidRPr="006D2FB9">
        <w:rPr>
          <w:rFonts w:cstheme="minorHAnsi"/>
          <w:color w:val="000000" w:themeColor="text1"/>
          <w:sz w:val="24"/>
          <w:szCs w:val="24"/>
        </w:rPr>
        <w:t xml:space="preserve"> </w:t>
      </w:r>
      <w:r w:rsidR="00F41425">
        <w:rPr>
          <w:rFonts w:cstheme="minorHAnsi"/>
          <w:color w:val="000000" w:themeColor="text1"/>
          <w:sz w:val="24"/>
          <w:szCs w:val="24"/>
        </w:rPr>
        <w:t>which</w:t>
      </w:r>
      <w:r w:rsidR="00F41425" w:rsidRPr="006D2FB9">
        <w:rPr>
          <w:rFonts w:cstheme="minorHAnsi"/>
          <w:color w:val="000000" w:themeColor="text1"/>
          <w:sz w:val="24"/>
          <w:szCs w:val="24"/>
        </w:rPr>
        <w:t xml:space="preserve"> </w:t>
      </w:r>
      <w:r w:rsidR="003310B1" w:rsidRPr="006D2FB9">
        <w:rPr>
          <w:rFonts w:cstheme="minorHAnsi"/>
          <w:color w:val="000000" w:themeColor="text1"/>
          <w:sz w:val="24"/>
          <w:szCs w:val="24"/>
        </w:rPr>
        <w:t>share similar values</w:t>
      </w:r>
      <w:r w:rsidR="00BD59C9">
        <w:rPr>
          <w:rFonts w:cstheme="minorHAnsi"/>
          <w:color w:val="000000" w:themeColor="text1"/>
          <w:sz w:val="24"/>
          <w:szCs w:val="24"/>
        </w:rPr>
        <w:t xml:space="preserve"> </w:t>
      </w:r>
      <w:r w:rsidR="00F41425">
        <w:rPr>
          <w:rFonts w:cstheme="minorHAnsi"/>
          <w:color w:val="000000" w:themeColor="text1"/>
          <w:sz w:val="24"/>
          <w:szCs w:val="24"/>
        </w:rPr>
        <w:t>but which</w:t>
      </w:r>
      <w:r w:rsidR="0024191B" w:rsidRPr="006D2FB9">
        <w:rPr>
          <w:rFonts w:cstheme="minorHAnsi"/>
          <w:color w:val="000000" w:themeColor="text1"/>
          <w:sz w:val="24"/>
          <w:szCs w:val="24"/>
        </w:rPr>
        <w:t xml:space="preserve"> </w:t>
      </w:r>
      <w:r w:rsidR="00E400C9">
        <w:rPr>
          <w:rFonts w:cstheme="minorHAnsi"/>
          <w:color w:val="000000" w:themeColor="text1"/>
          <w:sz w:val="24"/>
          <w:szCs w:val="24"/>
        </w:rPr>
        <w:t>are</w:t>
      </w:r>
      <w:r w:rsidR="00F41425" w:rsidRPr="006D2FB9">
        <w:rPr>
          <w:rFonts w:cstheme="minorHAnsi"/>
          <w:color w:val="000000" w:themeColor="text1"/>
          <w:sz w:val="24"/>
          <w:szCs w:val="24"/>
        </w:rPr>
        <w:t xml:space="preserve"> </w:t>
      </w:r>
      <w:r w:rsidR="00CA16DD" w:rsidRPr="006D2FB9">
        <w:rPr>
          <w:rFonts w:cstheme="minorHAnsi"/>
          <w:color w:val="000000" w:themeColor="text1"/>
          <w:sz w:val="24"/>
          <w:szCs w:val="24"/>
        </w:rPr>
        <w:t>not gender-based</w:t>
      </w:r>
      <w:r w:rsidR="00BD59C9">
        <w:rPr>
          <w:rFonts w:cstheme="minorHAnsi"/>
          <w:color w:val="000000" w:themeColor="text1"/>
          <w:sz w:val="24"/>
          <w:szCs w:val="24"/>
        </w:rPr>
        <w:t xml:space="preserve">, </w:t>
      </w:r>
      <w:r w:rsidR="00BD59C9" w:rsidRPr="006D2FB9">
        <w:rPr>
          <w:rFonts w:cstheme="minorHAnsi"/>
          <w:color w:val="000000" w:themeColor="text1"/>
          <w:sz w:val="24"/>
          <w:szCs w:val="24"/>
        </w:rPr>
        <w:t xml:space="preserve">such as Ubuntu </w:t>
      </w:r>
      <w:r w:rsidR="00CA16DD" w:rsidRPr="006D2FB9">
        <w:rPr>
          <w:rFonts w:cstheme="minorHAnsi"/>
          <w:color w:val="000000" w:themeColor="text1"/>
          <w:sz w:val="24"/>
          <w:szCs w:val="24"/>
        </w:rPr>
        <w:t>(</w:t>
      </w:r>
      <w:proofErr w:type="spellStart"/>
      <w:r w:rsidR="0072648E" w:rsidRPr="006D2FB9">
        <w:rPr>
          <w:rFonts w:cstheme="minorHAnsi"/>
          <w:color w:val="000000" w:themeColor="text1"/>
          <w:sz w:val="24"/>
          <w:szCs w:val="24"/>
        </w:rPr>
        <w:t>Elonga</w:t>
      </w:r>
      <w:proofErr w:type="spellEnd"/>
      <w:r w:rsidR="0072648E" w:rsidRPr="006D2FB9">
        <w:rPr>
          <w:rFonts w:cstheme="minorHAnsi"/>
          <w:color w:val="000000" w:themeColor="text1"/>
          <w:sz w:val="24"/>
          <w:szCs w:val="24"/>
        </w:rPr>
        <w:t xml:space="preserve"> </w:t>
      </w:r>
      <w:proofErr w:type="spellStart"/>
      <w:r w:rsidR="00CA16DD" w:rsidRPr="006D2FB9">
        <w:rPr>
          <w:rFonts w:cstheme="minorHAnsi"/>
          <w:color w:val="000000" w:themeColor="text1"/>
          <w:sz w:val="24"/>
          <w:szCs w:val="24"/>
        </w:rPr>
        <w:t>Mboyo</w:t>
      </w:r>
      <w:proofErr w:type="spellEnd"/>
      <w:r w:rsidR="00CA16DD" w:rsidRPr="006D2FB9">
        <w:rPr>
          <w:rFonts w:cstheme="minorHAnsi"/>
          <w:color w:val="000000" w:themeColor="text1"/>
          <w:sz w:val="24"/>
          <w:szCs w:val="24"/>
        </w:rPr>
        <w:t xml:space="preserve"> 2019).</w:t>
      </w:r>
      <w:r w:rsidR="0072648E" w:rsidRPr="006D2FB9">
        <w:rPr>
          <w:rFonts w:cstheme="minorHAnsi"/>
          <w:color w:val="000000" w:themeColor="text1"/>
          <w:sz w:val="24"/>
          <w:szCs w:val="24"/>
        </w:rPr>
        <w:t xml:space="preserve"> </w:t>
      </w:r>
    </w:p>
    <w:p w14:paraId="0824C90B" w14:textId="1CBD86A1" w:rsidR="00260879" w:rsidRPr="006D2FB9" w:rsidRDefault="00260879" w:rsidP="00260879">
      <w:pPr>
        <w:shd w:val="clear" w:color="auto" w:fill="FFFFFF"/>
        <w:spacing w:line="0" w:lineRule="auto"/>
        <w:rPr>
          <w:rFonts w:eastAsia="Times New Roman" w:cstheme="minorHAnsi"/>
          <w:color w:val="000000" w:themeColor="text1"/>
          <w:spacing w:val="1"/>
          <w:sz w:val="24"/>
          <w:szCs w:val="24"/>
          <w:lang w:eastAsia="en-GB"/>
        </w:rPr>
      </w:pPr>
      <w:proofErr w:type="spellStart"/>
      <w:r w:rsidRPr="006D2FB9">
        <w:rPr>
          <w:rFonts w:eastAsia="Times New Roman" w:cstheme="minorHAnsi"/>
          <w:color w:val="000000" w:themeColor="text1"/>
          <w:spacing w:val="1"/>
          <w:sz w:val="24"/>
          <w:szCs w:val="24"/>
          <w:lang w:eastAsia="en-GB"/>
        </w:rPr>
        <w:t>cks</w:t>
      </w:r>
      <w:proofErr w:type="spellEnd"/>
      <w:r w:rsidRPr="006D2FB9">
        <w:rPr>
          <w:rFonts w:eastAsia="Times New Roman" w:cstheme="minorHAnsi"/>
          <w:color w:val="000000" w:themeColor="text1"/>
          <w:spacing w:val="1"/>
          <w:sz w:val="24"/>
          <w:szCs w:val="24"/>
          <w:lang w:eastAsia="en-GB"/>
        </w:rPr>
        <w:t xml:space="preserve"> often are viewed as </w:t>
      </w:r>
    </w:p>
    <w:p w14:paraId="06416824" w14:textId="77777777" w:rsidR="00260879" w:rsidRPr="006D2FB9" w:rsidRDefault="00260879" w:rsidP="00260879">
      <w:pPr>
        <w:shd w:val="clear" w:color="auto" w:fill="FFFFFF"/>
        <w:spacing w:line="0" w:lineRule="auto"/>
        <w:rPr>
          <w:rFonts w:eastAsia="Times New Roman" w:cstheme="minorHAnsi"/>
          <w:color w:val="000000" w:themeColor="text1"/>
          <w:spacing w:val="1"/>
          <w:sz w:val="24"/>
          <w:szCs w:val="24"/>
          <w:lang w:eastAsia="en-GB"/>
        </w:rPr>
      </w:pPr>
      <w:r w:rsidRPr="006D2FB9">
        <w:rPr>
          <w:rFonts w:eastAsia="Times New Roman" w:cstheme="minorHAnsi"/>
          <w:color w:val="000000" w:themeColor="text1"/>
          <w:spacing w:val="1"/>
          <w:sz w:val="24"/>
          <w:szCs w:val="24"/>
          <w:lang w:eastAsia="en-GB"/>
        </w:rPr>
        <w:t xml:space="preserve">being angry when being assertive; Asians often are viewed as </w:t>
      </w:r>
    </w:p>
    <w:p w14:paraId="1644E8F3" w14:textId="77777777" w:rsidR="00260879" w:rsidRPr="006D2FB9" w:rsidRDefault="00260879" w:rsidP="00260879">
      <w:pPr>
        <w:shd w:val="clear" w:color="auto" w:fill="FFFFFF"/>
        <w:spacing w:line="0" w:lineRule="auto"/>
        <w:rPr>
          <w:rFonts w:eastAsia="Times New Roman" w:cstheme="minorHAnsi"/>
          <w:color w:val="000000" w:themeColor="text1"/>
          <w:spacing w:val="1"/>
          <w:sz w:val="24"/>
          <w:szCs w:val="24"/>
          <w:lang w:eastAsia="en-GB"/>
        </w:rPr>
      </w:pPr>
      <w:r w:rsidRPr="006D2FB9">
        <w:rPr>
          <w:rFonts w:eastAsia="Times New Roman" w:cstheme="minorHAnsi"/>
          <w:color w:val="000000" w:themeColor="text1"/>
          <w:spacing w:val="1"/>
          <w:sz w:val="24"/>
          <w:szCs w:val="24"/>
          <w:lang w:eastAsia="en-GB"/>
        </w:rPr>
        <w:t xml:space="preserve">passive when being modest or using indirect means of </w:t>
      </w:r>
      <w:proofErr w:type="spellStart"/>
      <w:r w:rsidRPr="006D2FB9">
        <w:rPr>
          <w:rFonts w:eastAsia="Times New Roman" w:cstheme="minorHAnsi"/>
          <w:color w:val="000000" w:themeColor="text1"/>
          <w:spacing w:val="1"/>
          <w:sz w:val="24"/>
          <w:szCs w:val="24"/>
          <w:lang w:eastAsia="en-GB"/>
        </w:rPr>
        <w:t>commu</w:t>
      </w:r>
      <w:proofErr w:type="spellEnd"/>
      <w:r w:rsidRPr="006D2FB9">
        <w:rPr>
          <w:rFonts w:eastAsia="Times New Roman" w:cstheme="minorHAnsi"/>
          <w:color w:val="000000" w:themeColor="text1"/>
          <w:spacing w:val="1"/>
          <w:sz w:val="24"/>
          <w:szCs w:val="24"/>
          <w:lang w:eastAsia="en-GB"/>
        </w:rPr>
        <w:t>-</w:t>
      </w:r>
    </w:p>
    <w:p w14:paraId="6CA96AC5" w14:textId="77777777" w:rsidR="00260879" w:rsidRPr="006D2FB9" w:rsidRDefault="00260879" w:rsidP="00260879">
      <w:pPr>
        <w:shd w:val="clear" w:color="auto" w:fill="FFFFFF"/>
        <w:spacing w:line="0" w:lineRule="auto"/>
        <w:rPr>
          <w:rFonts w:eastAsia="Times New Roman" w:cstheme="minorHAnsi"/>
          <w:color w:val="000000" w:themeColor="text1"/>
          <w:spacing w:val="1"/>
          <w:sz w:val="24"/>
          <w:szCs w:val="24"/>
          <w:lang w:eastAsia="en-GB"/>
        </w:rPr>
      </w:pPr>
      <w:proofErr w:type="spellStart"/>
      <w:r w:rsidRPr="006D2FB9">
        <w:rPr>
          <w:rFonts w:eastAsia="Times New Roman" w:cstheme="minorHAnsi"/>
          <w:color w:val="000000" w:themeColor="text1"/>
          <w:spacing w:val="1"/>
          <w:sz w:val="24"/>
          <w:szCs w:val="24"/>
          <w:lang w:eastAsia="en-GB"/>
        </w:rPr>
        <w:t>nication</w:t>
      </w:r>
      <w:proofErr w:type="spellEnd"/>
      <w:r w:rsidRPr="006D2FB9">
        <w:rPr>
          <w:rFonts w:eastAsia="Times New Roman" w:cstheme="minorHAnsi"/>
          <w:color w:val="000000" w:themeColor="text1"/>
          <w:spacing w:val="1"/>
          <w:sz w:val="24"/>
          <w:szCs w:val="24"/>
          <w:lang w:eastAsia="en-GB"/>
        </w:rPr>
        <w:t xml:space="preserve">; Latinos often are viewed as overly emotional when </w:t>
      </w:r>
    </w:p>
    <w:p w14:paraId="3A72061F" w14:textId="77777777" w:rsidR="00260879" w:rsidRPr="006D2FB9" w:rsidRDefault="00260879" w:rsidP="00260879">
      <w:pPr>
        <w:shd w:val="clear" w:color="auto" w:fill="FFFFFF"/>
        <w:spacing w:line="0" w:lineRule="auto"/>
        <w:rPr>
          <w:rFonts w:eastAsia="Times New Roman" w:cstheme="minorHAnsi"/>
          <w:color w:val="000000" w:themeColor="text1"/>
          <w:spacing w:val="1"/>
          <w:sz w:val="24"/>
          <w:szCs w:val="24"/>
          <w:lang w:eastAsia="en-GB"/>
        </w:rPr>
      </w:pPr>
      <w:r w:rsidRPr="006D2FB9">
        <w:rPr>
          <w:rFonts w:eastAsia="Times New Roman" w:cstheme="minorHAnsi"/>
          <w:color w:val="000000" w:themeColor="text1"/>
          <w:spacing w:val="1"/>
          <w:sz w:val="24"/>
          <w:szCs w:val="24"/>
          <w:lang w:eastAsia="en-GB"/>
        </w:rPr>
        <w:t xml:space="preserve">expressing enthusiasm. How do we help leaders to use these </w:t>
      </w:r>
    </w:p>
    <w:p w14:paraId="4361A529" w14:textId="77777777" w:rsidR="00260879" w:rsidRPr="006D2FB9" w:rsidRDefault="00260879" w:rsidP="00260879">
      <w:pPr>
        <w:shd w:val="clear" w:color="auto" w:fill="FFFFFF"/>
        <w:spacing w:line="0" w:lineRule="auto"/>
        <w:rPr>
          <w:rFonts w:eastAsia="Times New Roman" w:cstheme="minorHAnsi"/>
          <w:color w:val="000000" w:themeColor="text1"/>
          <w:spacing w:val="1"/>
          <w:sz w:val="24"/>
          <w:szCs w:val="24"/>
          <w:lang w:eastAsia="en-GB"/>
        </w:rPr>
      </w:pPr>
      <w:r w:rsidRPr="006D2FB9">
        <w:rPr>
          <w:rFonts w:eastAsia="Times New Roman" w:cstheme="minorHAnsi"/>
          <w:color w:val="000000" w:themeColor="text1"/>
          <w:spacing w:val="1"/>
          <w:sz w:val="24"/>
          <w:szCs w:val="24"/>
          <w:lang w:eastAsia="en-GB"/>
        </w:rPr>
        <w:t>incongruities as personal resources in their leadership?</w:t>
      </w:r>
    </w:p>
    <w:p w14:paraId="50342AE8" w14:textId="77777777" w:rsidR="00260879" w:rsidRPr="006D2FB9" w:rsidRDefault="00260879" w:rsidP="00260879">
      <w:pPr>
        <w:shd w:val="clear" w:color="auto" w:fill="FFFFFF"/>
        <w:spacing w:line="0" w:lineRule="auto"/>
        <w:rPr>
          <w:rFonts w:eastAsia="Times New Roman" w:cstheme="minorHAnsi"/>
          <w:color w:val="000000" w:themeColor="text1"/>
          <w:spacing w:val="1"/>
          <w:sz w:val="24"/>
          <w:szCs w:val="24"/>
          <w:lang w:eastAsia="en-GB"/>
        </w:rPr>
      </w:pPr>
      <w:r w:rsidRPr="006D2FB9">
        <w:rPr>
          <w:rFonts w:eastAsia="Times New Roman" w:cstheme="minorHAnsi"/>
          <w:color w:val="000000" w:themeColor="text1"/>
          <w:spacing w:val="1"/>
          <w:sz w:val="24"/>
          <w:szCs w:val="24"/>
          <w:lang w:eastAsia="en-GB"/>
        </w:rPr>
        <w:t xml:space="preserve">Blacks often are viewed as </w:t>
      </w:r>
    </w:p>
    <w:p w14:paraId="7C5EF698" w14:textId="77777777" w:rsidR="00260879" w:rsidRPr="006D2FB9" w:rsidRDefault="00260879" w:rsidP="00260879">
      <w:pPr>
        <w:shd w:val="clear" w:color="auto" w:fill="FFFFFF"/>
        <w:spacing w:line="0" w:lineRule="auto"/>
        <w:rPr>
          <w:rFonts w:eastAsia="Times New Roman" w:cstheme="minorHAnsi"/>
          <w:color w:val="000000" w:themeColor="text1"/>
          <w:spacing w:val="1"/>
          <w:sz w:val="24"/>
          <w:szCs w:val="24"/>
          <w:lang w:eastAsia="en-GB"/>
        </w:rPr>
      </w:pPr>
      <w:r w:rsidRPr="006D2FB9">
        <w:rPr>
          <w:rFonts w:eastAsia="Times New Roman" w:cstheme="minorHAnsi"/>
          <w:color w:val="000000" w:themeColor="text1"/>
          <w:spacing w:val="1"/>
          <w:sz w:val="24"/>
          <w:szCs w:val="24"/>
          <w:lang w:eastAsia="en-GB"/>
        </w:rPr>
        <w:t xml:space="preserve">being angry when being assertive; Asians often are viewed as </w:t>
      </w:r>
    </w:p>
    <w:p w14:paraId="62273022" w14:textId="77777777" w:rsidR="00260879" w:rsidRPr="006D2FB9" w:rsidRDefault="00260879" w:rsidP="00260879">
      <w:pPr>
        <w:shd w:val="clear" w:color="auto" w:fill="FFFFFF"/>
        <w:spacing w:line="0" w:lineRule="auto"/>
        <w:rPr>
          <w:rFonts w:eastAsia="Times New Roman" w:cstheme="minorHAnsi"/>
          <w:color w:val="000000" w:themeColor="text1"/>
          <w:spacing w:val="1"/>
          <w:sz w:val="24"/>
          <w:szCs w:val="24"/>
          <w:lang w:eastAsia="en-GB"/>
        </w:rPr>
      </w:pPr>
      <w:r w:rsidRPr="006D2FB9">
        <w:rPr>
          <w:rFonts w:eastAsia="Times New Roman" w:cstheme="minorHAnsi"/>
          <w:color w:val="000000" w:themeColor="text1"/>
          <w:spacing w:val="1"/>
          <w:sz w:val="24"/>
          <w:szCs w:val="24"/>
          <w:lang w:eastAsia="en-GB"/>
        </w:rPr>
        <w:t xml:space="preserve">passive when being modest or using indirect means of </w:t>
      </w:r>
      <w:proofErr w:type="spellStart"/>
      <w:r w:rsidRPr="006D2FB9">
        <w:rPr>
          <w:rFonts w:eastAsia="Times New Roman" w:cstheme="minorHAnsi"/>
          <w:color w:val="000000" w:themeColor="text1"/>
          <w:spacing w:val="1"/>
          <w:sz w:val="24"/>
          <w:szCs w:val="24"/>
          <w:lang w:eastAsia="en-GB"/>
        </w:rPr>
        <w:t>commu</w:t>
      </w:r>
      <w:proofErr w:type="spellEnd"/>
      <w:r w:rsidRPr="006D2FB9">
        <w:rPr>
          <w:rFonts w:eastAsia="Times New Roman" w:cstheme="minorHAnsi"/>
          <w:color w:val="000000" w:themeColor="text1"/>
          <w:spacing w:val="1"/>
          <w:sz w:val="24"/>
          <w:szCs w:val="24"/>
          <w:lang w:eastAsia="en-GB"/>
        </w:rPr>
        <w:t>-</w:t>
      </w:r>
    </w:p>
    <w:p w14:paraId="146E7F91" w14:textId="77777777" w:rsidR="00260879" w:rsidRPr="006D2FB9" w:rsidRDefault="00260879" w:rsidP="00260879">
      <w:pPr>
        <w:shd w:val="clear" w:color="auto" w:fill="FFFFFF"/>
        <w:spacing w:line="0" w:lineRule="auto"/>
        <w:rPr>
          <w:rFonts w:eastAsia="Times New Roman" w:cstheme="minorHAnsi"/>
          <w:color w:val="000000" w:themeColor="text1"/>
          <w:spacing w:val="1"/>
          <w:sz w:val="24"/>
          <w:szCs w:val="24"/>
          <w:lang w:eastAsia="en-GB"/>
        </w:rPr>
      </w:pPr>
      <w:proofErr w:type="spellStart"/>
      <w:r w:rsidRPr="006D2FB9">
        <w:rPr>
          <w:rFonts w:eastAsia="Times New Roman" w:cstheme="minorHAnsi"/>
          <w:color w:val="000000" w:themeColor="text1"/>
          <w:spacing w:val="1"/>
          <w:sz w:val="24"/>
          <w:szCs w:val="24"/>
          <w:lang w:eastAsia="en-GB"/>
        </w:rPr>
        <w:t>nication</w:t>
      </w:r>
      <w:proofErr w:type="spellEnd"/>
      <w:r w:rsidRPr="006D2FB9">
        <w:rPr>
          <w:rFonts w:eastAsia="Times New Roman" w:cstheme="minorHAnsi"/>
          <w:color w:val="000000" w:themeColor="text1"/>
          <w:spacing w:val="1"/>
          <w:sz w:val="24"/>
          <w:szCs w:val="24"/>
          <w:lang w:eastAsia="en-GB"/>
        </w:rPr>
        <w:t xml:space="preserve">; Latinos often are viewed as overly emotional when </w:t>
      </w:r>
    </w:p>
    <w:p w14:paraId="6E2090C6" w14:textId="77777777" w:rsidR="00260879" w:rsidRPr="006D2FB9" w:rsidRDefault="00260879" w:rsidP="00260879">
      <w:pPr>
        <w:shd w:val="clear" w:color="auto" w:fill="FFFFFF"/>
        <w:spacing w:line="0" w:lineRule="auto"/>
        <w:rPr>
          <w:rFonts w:eastAsia="Times New Roman" w:cstheme="minorHAnsi"/>
          <w:color w:val="000000" w:themeColor="text1"/>
          <w:spacing w:val="1"/>
          <w:sz w:val="24"/>
          <w:szCs w:val="24"/>
          <w:lang w:eastAsia="en-GB"/>
        </w:rPr>
      </w:pPr>
      <w:r w:rsidRPr="006D2FB9">
        <w:rPr>
          <w:rFonts w:eastAsia="Times New Roman" w:cstheme="minorHAnsi"/>
          <w:color w:val="000000" w:themeColor="text1"/>
          <w:spacing w:val="1"/>
          <w:sz w:val="24"/>
          <w:szCs w:val="24"/>
          <w:lang w:eastAsia="en-GB"/>
        </w:rPr>
        <w:t xml:space="preserve">expressing enthusiasm. How do we help leaders to use these </w:t>
      </w:r>
    </w:p>
    <w:p w14:paraId="725EF77C" w14:textId="77777777" w:rsidR="00260879" w:rsidRPr="006D2FB9" w:rsidRDefault="00260879" w:rsidP="00260879">
      <w:pPr>
        <w:shd w:val="clear" w:color="auto" w:fill="FFFFFF"/>
        <w:spacing w:line="0" w:lineRule="auto"/>
        <w:rPr>
          <w:rFonts w:eastAsia="Times New Roman" w:cstheme="minorHAnsi"/>
          <w:color w:val="000000" w:themeColor="text1"/>
          <w:spacing w:val="1"/>
          <w:sz w:val="24"/>
          <w:szCs w:val="24"/>
          <w:lang w:eastAsia="en-GB"/>
        </w:rPr>
      </w:pPr>
      <w:r w:rsidRPr="006D2FB9">
        <w:rPr>
          <w:rFonts w:eastAsia="Times New Roman" w:cstheme="minorHAnsi"/>
          <w:color w:val="000000" w:themeColor="text1"/>
          <w:spacing w:val="1"/>
          <w:sz w:val="24"/>
          <w:szCs w:val="24"/>
          <w:lang w:eastAsia="en-GB"/>
        </w:rPr>
        <w:t>incongruities as personal resources in their leadership?</w:t>
      </w:r>
    </w:p>
    <w:p w14:paraId="0555EB74" w14:textId="77777777" w:rsidR="00260879" w:rsidRPr="006D2FB9" w:rsidRDefault="00260879" w:rsidP="00260879">
      <w:pPr>
        <w:shd w:val="clear" w:color="auto" w:fill="FFFFFF"/>
        <w:spacing w:line="0" w:lineRule="auto"/>
        <w:rPr>
          <w:rFonts w:eastAsia="Times New Roman" w:cstheme="minorHAnsi"/>
          <w:color w:val="000000" w:themeColor="text1"/>
          <w:spacing w:val="1"/>
          <w:sz w:val="24"/>
          <w:szCs w:val="24"/>
          <w:lang w:eastAsia="en-GB"/>
        </w:rPr>
      </w:pPr>
      <w:r w:rsidRPr="006D2FB9">
        <w:rPr>
          <w:rFonts w:eastAsia="Times New Roman" w:cstheme="minorHAnsi"/>
          <w:color w:val="000000" w:themeColor="text1"/>
          <w:spacing w:val="1"/>
          <w:sz w:val="24"/>
          <w:szCs w:val="24"/>
          <w:lang w:eastAsia="en-GB"/>
        </w:rPr>
        <w:t xml:space="preserve">Blacks often are viewed as </w:t>
      </w:r>
    </w:p>
    <w:p w14:paraId="4C366F5F" w14:textId="77777777" w:rsidR="00260879" w:rsidRPr="006D2FB9" w:rsidRDefault="00260879" w:rsidP="00260879">
      <w:pPr>
        <w:shd w:val="clear" w:color="auto" w:fill="FFFFFF"/>
        <w:spacing w:line="0" w:lineRule="auto"/>
        <w:rPr>
          <w:rFonts w:eastAsia="Times New Roman" w:cstheme="minorHAnsi"/>
          <w:color w:val="000000" w:themeColor="text1"/>
          <w:spacing w:val="1"/>
          <w:sz w:val="24"/>
          <w:szCs w:val="24"/>
          <w:lang w:eastAsia="en-GB"/>
        </w:rPr>
      </w:pPr>
      <w:r w:rsidRPr="006D2FB9">
        <w:rPr>
          <w:rFonts w:eastAsia="Times New Roman" w:cstheme="minorHAnsi"/>
          <w:color w:val="000000" w:themeColor="text1"/>
          <w:spacing w:val="1"/>
          <w:sz w:val="24"/>
          <w:szCs w:val="24"/>
          <w:lang w:eastAsia="en-GB"/>
        </w:rPr>
        <w:t xml:space="preserve">being angry when being assertive; Asians often are viewed as </w:t>
      </w:r>
    </w:p>
    <w:p w14:paraId="5F5B6C1F" w14:textId="77777777" w:rsidR="00260879" w:rsidRPr="006D2FB9" w:rsidRDefault="00260879" w:rsidP="00260879">
      <w:pPr>
        <w:shd w:val="clear" w:color="auto" w:fill="FFFFFF"/>
        <w:spacing w:line="0" w:lineRule="auto"/>
        <w:rPr>
          <w:rFonts w:eastAsia="Times New Roman" w:cstheme="minorHAnsi"/>
          <w:color w:val="000000" w:themeColor="text1"/>
          <w:spacing w:val="1"/>
          <w:sz w:val="24"/>
          <w:szCs w:val="24"/>
          <w:lang w:eastAsia="en-GB"/>
        </w:rPr>
      </w:pPr>
      <w:r w:rsidRPr="006D2FB9">
        <w:rPr>
          <w:rFonts w:eastAsia="Times New Roman" w:cstheme="minorHAnsi"/>
          <w:color w:val="000000" w:themeColor="text1"/>
          <w:spacing w:val="1"/>
          <w:sz w:val="24"/>
          <w:szCs w:val="24"/>
          <w:lang w:eastAsia="en-GB"/>
        </w:rPr>
        <w:t xml:space="preserve">passive when being modest or using indirect means of </w:t>
      </w:r>
      <w:proofErr w:type="spellStart"/>
      <w:r w:rsidRPr="006D2FB9">
        <w:rPr>
          <w:rFonts w:eastAsia="Times New Roman" w:cstheme="minorHAnsi"/>
          <w:color w:val="000000" w:themeColor="text1"/>
          <w:spacing w:val="1"/>
          <w:sz w:val="24"/>
          <w:szCs w:val="24"/>
          <w:lang w:eastAsia="en-GB"/>
        </w:rPr>
        <w:t>commu</w:t>
      </w:r>
      <w:proofErr w:type="spellEnd"/>
      <w:r w:rsidRPr="006D2FB9">
        <w:rPr>
          <w:rFonts w:eastAsia="Times New Roman" w:cstheme="minorHAnsi"/>
          <w:color w:val="000000" w:themeColor="text1"/>
          <w:spacing w:val="1"/>
          <w:sz w:val="24"/>
          <w:szCs w:val="24"/>
          <w:lang w:eastAsia="en-GB"/>
        </w:rPr>
        <w:t>-</w:t>
      </w:r>
    </w:p>
    <w:p w14:paraId="514FCE95" w14:textId="77777777" w:rsidR="00260879" w:rsidRPr="006D2FB9" w:rsidRDefault="00260879" w:rsidP="00260879">
      <w:pPr>
        <w:shd w:val="clear" w:color="auto" w:fill="FFFFFF"/>
        <w:spacing w:line="0" w:lineRule="auto"/>
        <w:rPr>
          <w:rFonts w:eastAsia="Times New Roman" w:cstheme="minorHAnsi"/>
          <w:color w:val="000000" w:themeColor="text1"/>
          <w:spacing w:val="1"/>
          <w:sz w:val="24"/>
          <w:szCs w:val="24"/>
          <w:lang w:eastAsia="en-GB"/>
        </w:rPr>
      </w:pPr>
      <w:proofErr w:type="spellStart"/>
      <w:r w:rsidRPr="006D2FB9">
        <w:rPr>
          <w:rFonts w:eastAsia="Times New Roman" w:cstheme="minorHAnsi"/>
          <w:color w:val="000000" w:themeColor="text1"/>
          <w:spacing w:val="1"/>
          <w:sz w:val="24"/>
          <w:szCs w:val="24"/>
          <w:lang w:eastAsia="en-GB"/>
        </w:rPr>
        <w:t>nication</w:t>
      </w:r>
      <w:proofErr w:type="spellEnd"/>
      <w:r w:rsidRPr="006D2FB9">
        <w:rPr>
          <w:rFonts w:eastAsia="Times New Roman" w:cstheme="minorHAnsi"/>
          <w:color w:val="000000" w:themeColor="text1"/>
          <w:spacing w:val="1"/>
          <w:sz w:val="24"/>
          <w:szCs w:val="24"/>
          <w:lang w:eastAsia="en-GB"/>
        </w:rPr>
        <w:t xml:space="preserve">; Latinos often are viewed as overly emotional when </w:t>
      </w:r>
    </w:p>
    <w:p w14:paraId="7DB5047D" w14:textId="77777777" w:rsidR="00260879" w:rsidRPr="006D2FB9" w:rsidRDefault="00260879" w:rsidP="00260879">
      <w:pPr>
        <w:shd w:val="clear" w:color="auto" w:fill="FFFFFF"/>
        <w:spacing w:line="0" w:lineRule="auto"/>
        <w:rPr>
          <w:rFonts w:eastAsia="Times New Roman" w:cstheme="minorHAnsi"/>
          <w:color w:val="000000" w:themeColor="text1"/>
          <w:spacing w:val="1"/>
          <w:sz w:val="24"/>
          <w:szCs w:val="24"/>
          <w:lang w:eastAsia="en-GB"/>
        </w:rPr>
      </w:pPr>
      <w:r w:rsidRPr="006D2FB9">
        <w:rPr>
          <w:rFonts w:eastAsia="Times New Roman" w:cstheme="minorHAnsi"/>
          <w:color w:val="000000" w:themeColor="text1"/>
          <w:spacing w:val="1"/>
          <w:sz w:val="24"/>
          <w:szCs w:val="24"/>
          <w:lang w:eastAsia="en-GB"/>
        </w:rPr>
        <w:t xml:space="preserve">expressing enthusiasm. How do we help leaders to use these </w:t>
      </w:r>
    </w:p>
    <w:p w14:paraId="247A31DD" w14:textId="77777777" w:rsidR="00260879" w:rsidRPr="006D2FB9" w:rsidRDefault="00260879" w:rsidP="00260879">
      <w:pPr>
        <w:shd w:val="clear" w:color="auto" w:fill="FFFFFF"/>
        <w:spacing w:line="0" w:lineRule="auto"/>
        <w:rPr>
          <w:rFonts w:eastAsia="Times New Roman" w:cstheme="minorHAnsi"/>
          <w:color w:val="000000" w:themeColor="text1"/>
          <w:spacing w:val="1"/>
          <w:sz w:val="24"/>
          <w:szCs w:val="24"/>
          <w:lang w:eastAsia="en-GB"/>
        </w:rPr>
      </w:pPr>
      <w:r w:rsidRPr="006D2FB9">
        <w:rPr>
          <w:rFonts w:eastAsia="Times New Roman" w:cstheme="minorHAnsi"/>
          <w:color w:val="000000" w:themeColor="text1"/>
          <w:spacing w:val="1"/>
          <w:sz w:val="24"/>
          <w:szCs w:val="24"/>
          <w:lang w:eastAsia="en-GB"/>
        </w:rPr>
        <w:t>incongruities as personal resources in their leadership?</w:t>
      </w:r>
    </w:p>
    <w:p w14:paraId="46BB7902" w14:textId="211E2156" w:rsidR="0043009F" w:rsidRPr="006D2FB9" w:rsidRDefault="0043009F" w:rsidP="00702424">
      <w:pPr>
        <w:rPr>
          <w:rFonts w:cstheme="minorHAnsi"/>
          <w:color w:val="000000" w:themeColor="text1"/>
          <w:sz w:val="24"/>
          <w:szCs w:val="24"/>
        </w:rPr>
      </w:pPr>
    </w:p>
    <w:p w14:paraId="1BF1B164" w14:textId="48493045" w:rsidR="0043009F" w:rsidRPr="006D2FB9" w:rsidRDefault="005F5F91" w:rsidP="00702424">
      <w:pPr>
        <w:rPr>
          <w:rFonts w:cstheme="minorHAnsi"/>
          <w:color w:val="000000" w:themeColor="text1"/>
          <w:sz w:val="24"/>
          <w:szCs w:val="24"/>
        </w:rPr>
      </w:pPr>
      <w:r w:rsidRPr="006D2FB9">
        <w:rPr>
          <w:rFonts w:cstheme="minorHAnsi"/>
          <w:color w:val="000000" w:themeColor="text1"/>
          <w:sz w:val="24"/>
          <w:szCs w:val="24"/>
        </w:rPr>
        <w:t>Organ</w:t>
      </w:r>
      <w:r w:rsidR="00BE640C">
        <w:rPr>
          <w:rFonts w:cstheme="minorHAnsi"/>
          <w:color w:val="000000" w:themeColor="text1"/>
          <w:sz w:val="24"/>
          <w:szCs w:val="24"/>
        </w:rPr>
        <w:t>iza</w:t>
      </w:r>
      <w:r w:rsidRPr="006D2FB9">
        <w:rPr>
          <w:rFonts w:cstheme="minorHAnsi"/>
          <w:color w:val="000000" w:themeColor="text1"/>
          <w:sz w:val="24"/>
          <w:szCs w:val="24"/>
        </w:rPr>
        <w:t xml:space="preserve">tional culture may also override the influence of gender. Hansson and Andersen (2007) found no significant differences between the leadership of men and women in Swedish schools, arguing that this was due </w:t>
      </w:r>
      <w:r w:rsidR="00213896" w:rsidRPr="006D2FB9">
        <w:rPr>
          <w:rFonts w:cstheme="minorHAnsi"/>
          <w:color w:val="000000" w:themeColor="text1"/>
          <w:sz w:val="24"/>
          <w:szCs w:val="24"/>
        </w:rPr>
        <w:t xml:space="preserve">not </w:t>
      </w:r>
      <w:r w:rsidRPr="006D2FB9">
        <w:rPr>
          <w:rFonts w:cstheme="minorHAnsi"/>
          <w:color w:val="000000" w:themeColor="text1"/>
          <w:sz w:val="24"/>
          <w:szCs w:val="24"/>
        </w:rPr>
        <w:t>to women</w:t>
      </w:r>
      <w:r w:rsidR="00213896">
        <w:rPr>
          <w:rFonts w:cstheme="minorHAnsi"/>
          <w:color w:val="000000" w:themeColor="text1"/>
          <w:sz w:val="24"/>
          <w:szCs w:val="24"/>
        </w:rPr>
        <w:t>’s</w:t>
      </w:r>
      <w:r w:rsidRPr="006D2FB9">
        <w:rPr>
          <w:rFonts w:cstheme="minorHAnsi"/>
          <w:color w:val="000000" w:themeColor="text1"/>
          <w:sz w:val="24"/>
          <w:szCs w:val="24"/>
        </w:rPr>
        <w:t xml:space="preserve"> adopti</w:t>
      </w:r>
      <w:r w:rsidR="00213896">
        <w:rPr>
          <w:rFonts w:cstheme="minorHAnsi"/>
          <w:color w:val="000000" w:themeColor="text1"/>
          <w:sz w:val="24"/>
          <w:szCs w:val="24"/>
        </w:rPr>
        <w:t>o</w:t>
      </w:r>
      <w:r w:rsidRPr="006D2FB9">
        <w:rPr>
          <w:rFonts w:cstheme="minorHAnsi"/>
          <w:color w:val="000000" w:themeColor="text1"/>
          <w:sz w:val="24"/>
          <w:szCs w:val="24"/>
        </w:rPr>
        <w:t>n</w:t>
      </w:r>
      <w:r w:rsidR="00213896">
        <w:rPr>
          <w:rFonts w:cstheme="minorHAnsi"/>
          <w:color w:val="000000" w:themeColor="text1"/>
          <w:sz w:val="24"/>
          <w:szCs w:val="24"/>
        </w:rPr>
        <w:t xml:space="preserve"> of</w:t>
      </w:r>
      <w:r w:rsidRPr="006D2FB9">
        <w:rPr>
          <w:rFonts w:cstheme="minorHAnsi"/>
          <w:color w:val="000000" w:themeColor="text1"/>
          <w:sz w:val="24"/>
          <w:szCs w:val="24"/>
        </w:rPr>
        <w:t xml:space="preserve"> </w:t>
      </w:r>
      <w:r w:rsidR="00C43469" w:rsidRPr="006D2FB9">
        <w:rPr>
          <w:rFonts w:cstheme="minorHAnsi"/>
          <w:color w:val="000000" w:themeColor="text1"/>
          <w:sz w:val="24"/>
          <w:szCs w:val="24"/>
        </w:rPr>
        <w:t xml:space="preserve">a </w:t>
      </w:r>
      <w:r w:rsidRPr="006D2FB9">
        <w:rPr>
          <w:rFonts w:cstheme="minorHAnsi"/>
          <w:color w:val="000000" w:themeColor="text1"/>
          <w:sz w:val="24"/>
          <w:szCs w:val="24"/>
        </w:rPr>
        <w:t xml:space="preserve">male </w:t>
      </w:r>
      <w:r w:rsidR="00C43469" w:rsidRPr="006D2FB9">
        <w:rPr>
          <w:rFonts w:cstheme="minorHAnsi"/>
          <w:color w:val="000000" w:themeColor="text1"/>
          <w:sz w:val="24"/>
          <w:szCs w:val="24"/>
        </w:rPr>
        <w:t>style</w:t>
      </w:r>
      <w:r w:rsidRPr="006D2FB9">
        <w:rPr>
          <w:rFonts w:cstheme="minorHAnsi"/>
          <w:color w:val="000000" w:themeColor="text1"/>
          <w:sz w:val="24"/>
          <w:szCs w:val="24"/>
        </w:rPr>
        <w:t xml:space="preserve"> but</w:t>
      </w:r>
      <w:r w:rsidR="0024191B">
        <w:rPr>
          <w:rFonts w:cstheme="minorHAnsi"/>
          <w:color w:val="000000" w:themeColor="text1"/>
          <w:sz w:val="24"/>
          <w:szCs w:val="24"/>
        </w:rPr>
        <w:t>,</w:t>
      </w:r>
      <w:r w:rsidRPr="006D2FB9">
        <w:rPr>
          <w:rFonts w:cstheme="minorHAnsi"/>
          <w:color w:val="000000" w:themeColor="text1"/>
          <w:sz w:val="24"/>
          <w:szCs w:val="24"/>
        </w:rPr>
        <w:t xml:space="preserve"> rather</w:t>
      </w:r>
      <w:r w:rsidR="0024191B">
        <w:rPr>
          <w:rFonts w:cstheme="minorHAnsi"/>
          <w:color w:val="000000" w:themeColor="text1"/>
          <w:sz w:val="24"/>
          <w:szCs w:val="24"/>
        </w:rPr>
        <w:t>,</w:t>
      </w:r>
      <w:r w:rsidR="003310B1" w:rsidRPr="006D2FB9">
        <w:rPr>
          <w:rFonts w:cstheme="minorHAnsi"/>
          <w:color w:val="000000" w:themeColor="text1"/>
          <w:sz w:val="24"/>
          <w:szCs w:val="24"/>
        </w:rPr>
        <w:t xml:space="preserve"> to</w:t>
      </w:r>
      <w:r w:rsidRPr="006D2FB9">
        <w:rPr>
          <w:rFonts w:cstheme="minorHAnsi"/>
          <w:color w:val="000000" w:themeColor="text1"/>
          <w:sz w:val="24"/>
          <w:szCs w:val="24"/>
        </w:rPr>
        <w:t xml:space="preserve"> the predominant organ</w:t>
      </w:r>
      <w:r w:rsidR="00BE640C">
        <w:rPr>
          <w:rFonts w:cstheme="minorHAnsi"/>
          <w:color w:val="000000" w:themeColor="text1"/>
          <w:sz w:val="24"/>
          <w:szCs w:val="24"/>
        </w:rPr>
        <w:t>iza</w:t>
      </w:r>
      <w:r w:rsidRPr="006D2FB9">
        <w:rPr>
          <w:rFonts w:cstheme="minorHAnsi"/>
          <w:color w:val="000000" w:themeColor="text1"/>
          <w:sz w:val="24"/>
          <w:szCs w:val="24"/>
        </w:rPr>
        <w:t>tional culture:</w:t>
      </w:r>
    </w:p>
    <w:p w14:paraId="19995A4A" w14:textId="77777777" w:rsidR="00F77B97" w:rsidRPr="006D2FB9" w:rsidRDefault="00F77B97" w:rsidP="00702424">
      <w:pPr>
        <w:rPr>
          <w:rFonts w:cstheme="minorHAnsi"/>
          <w:color w:val="000000" w:themeColor="text1"/>
          <w:sz w:val="24"/>
          <w:szCs w:val="24"/>
        </w:rPr>
      </w:pPr>
    </w:p>
    <w:p w14:paraId="4D1D3801" w14:textId="67D7E0AB" w:rsidR="00702424" w:rsidRPr="006D2FB9" w:rsidRDefault="003331B4" w:rsidP="005F5F91">
      <w:pPr>
        <w:autoSpaceDE w:val="0"/>
        <w:autoSpaceDN w:val="0"/>
        <w:adjustRightInd w:val="0"/>
        <w:ind w:left="720"/>
        <w:rPr>
          <w:rFonts w:cstheme="minorHAnsi"/>
          <w:color w:val="000000" w:themeColor="text1"/>
          <w:sz w:val="24"/>
          <w:szCs w:val="24"/>
        </w:rPr>
      </w:pPr>
      <w:r w:rsidRPr="006D2FB9">
        <w:rPr>
          <w:rFonts w:cstheme="minorHAnsi"/>
          <w:color w:val="000000" w:themeColor="text1"/>
          <w:sz w:val="24"/>
          <w:szCs w:val="24"/>
        </w:rPr>
        <w:t>For the last 10 years there have been more female principals than male</w:t>
      </w:r>
      <w:r w:rsidR="005F5F91" w:rsidRPr="006D2FB9">
        <w:rPr>
          <w:rFonts w:cstheme="minorHAnsi"/>
          <w:color w:val="000000" w:themeColor="text1"/>
          <w:sz w:val="24"/>
          <w:szCs w:val="24"/>
        </w:rPr>
        <w:t xml:space="preserve"> </w:t>
      </w:r>
      <w:r w:rsidRPr="006D2FB9">
        <w:rPr>
          <w:rFonts w:cstheme="minorHAnsi"/>
          <w:color w:val="000000" w:themeColor="text1"/>
          <w:sz w:val="24"/>
          <w:szCs w:val="24"/>
        </w:rPr>
        <w:t>principals. Therefore it does not seem appropriate to argue that women have adapted to a male culture or male</w:t>
      </w:r>
      <w:r w:rsidR="005F5F91" w:rsidRPr="006D2FB9">
        <w:rPr>
          <w:rFonts w:cstheme="minorHAnsi"/>
          <w:color w:val="000000" w:themeColor="text1"/>
          <w:sz w:val="24"/>
          <w:szCs w:val="24"/>
        </w:rPr>
        <w:t xml:space="preserve"> </w:t>
      </w:r>
      <w:r w:rsidRPr="006D2FB9">
        <w:rPr>
          <w:rFonts w:cstheme="minorHAnsi"/>
          <w:color w:val="000000" w:themeColor="text1"/>
          <w:sz w:val="24"/>
          <w:szCs w:val="24"/>
        </w:rPr>
        <w:t>leadership style</w:t>
      </w:r>
      <w:r w:rsidR="005F5F91" w:rsidRPr="006D2FB9">
        <w:rPr>
          <w:rFonts w:cstheme="minorHAnsi"/>
          <w:color w:val="000000" w:themeColor="text1"/>
          <w:sz w:val="24"/>
          <w:szCs w:val="24"/>
        </w:rPr>
        <w:t>.</w:t>
      </w:r>
      <w:r w:rsidR="00472296" w:rsidRPr="006D2FB9">
        <w:rPr>
          <w:rFonts w:cstheme="minorHAnsi"/>
          <w:color w:val="000000" w:themeColor="text1"/>
          <w:sz w:val="24"/>
          <w:szCs w:val="24"/>
        </w:rPr>
        <w:t>…</w:t>
      </w:r>
      <w:r w:rsidR="005F5F91" w:rsidRPr="006D2FB9">
        <w:rPr>
          <w:rFonts w:cstheme="minorHAnsi"/>
          <w:color w:val="000000" w:themeColor="text1"/>
          <w:sz w:val="24"/>
          <w:szCs w:val="24"/>
        </w:rPr>
        <w:t xml:space="preserve"> </w:t>
      </w:r>
      <w:r w:rsidRPr="006D2FB9">
        <w:rPr>
          <w:rFonts w:cstheme="minorHAnsi"/>
          <w:color w:val="000000" w:themeColor="text1"/>
          <w:sz w:val="24"/>
          <w:szCs w:val="24"/>
        </w:rPr>
        <w:t>It is also possible to argue that all</w:t>
      </w:r>
      <w:r w:rsidR="00472296" w:rsidRPr="006D2FB9">
        <w:rPr>
          <w:rFonts w:cstheme="minorHAnsi"/>
          <w:color w:val="000000" w:themeColor="text1"/>
          <w:sz w:val="24"/>
          <w:szCs w:val="24"/>
        </w:rPr>
        <w:t xml:space="preserve"> </w:t>
      </w:r>
      <w:r w:rsidRPr="006D2FB9">
        <w:rPr>
          <w:rFonts w:cstheme="minorHAnsi"/>
          <w:color w:val="000000" w:themeColor="text1"/>
          <w:sz w:val="24"/>
          <w:szCs w:val="24"/>
        </w:rPr>
        <w:t>teachers (and most of the principals are former teachers) have been influenced by the same school culture during</w:t>
      </w:r>
      <w:r w:rsidR="005F5F91" w:rsidRPr="006D2FB9">
        <w:rPr>
          <w:rFonts w:cstheme="minorHAnsi"/>
          <w:color w:val="000000" w:themeColor="text1"/>
          <w:sz w:val="24"/>
          <w:szCs w:val="24"/>
        </w:rPr>
        <w:t xml:space="preserve"> </w:t>
      </w:r>
      <w:r w:rsidRPr="006D2FB9">
        <w:rPr>
          <w:rFonts w:cstheme="minorHAnsi"/>
          <w:color w:val="000000" w:themeColor="text1"/>
          <w:sz w:val="24"/>
          <w:szCs w:val="24"/>
        </w:rPr>
        <w:t>many years and taken part in the same discourse of leadership</w:t>
      </w:r>
      <w:r w:rsidR="005F5F91" w:rsidRPr="006D2FB9">
        <w:rPr>
          <w:rFonts w:cstheme="minorHAnsi"/>
          <w:color w:val="000000" w:themeColor="text1"/>
          <w:sz w:val="24"/>
          <w:szCs w:val="24"/>
        </w:rPr>
        <w:t>.</w:t>
      </w:r>
      <w:r w:rsidR="00AF679B" w:rsidRPr="006D2FB9">
        <w:rPr>
          <w:rFonts w:cstheme="minorHAnsi"/>
          <w:color w:val="000000" w:themeColor="text1"/>
          <w:sz w:val="24"/>
          <w:szCs w:val="24"/>
        </w:rPr>
        <w:t xml:space="preserve"> </w:t>
      </w:r>
      <w:r w:rsidRPr="006D2FB9">
        <w:rPr>
          <w:rFonts w:cstheme="minorHAnsi"/>
          <w:color w:val="000000" w:themeColor="text1"/>
          <w:sz w:val="24"/>
          <w:szCs w:val="24"/>
        </w:rPr>
        <w:t>This would result in the same pattern of</w:t>
      </w:r>
      <w:r w:rsidR="00472296" w:rsidRPr="006D2FB9">
        <w:rPr>
          <w:rFonts w:cstheme="minorHAnsi"/>
          <w:color w:val="000000" w:themeColor="text1"/>
          <w:sz w:val="24"/>
          <w:szCs w:val="24"/>
        </w:rPr>
        <w:t xml:space="preserve"> </w:t>
      </w:r>
      <w:r w:rsidRPr="006D2FB9">
        <w:rPr>
          <w:rFonts w:cstheme="minorHAnsi"/>
          <w:color w:val="000000" w:themeColor="text1"/>
          <w:sz w:val="24"/>
          <w:szCs w:val="24"/>
        </w:rPr>
        <w:t>leadership style</w:t>
      </w:r>
      <w:r w:rsidR="007A0CF7">
        <w:rPr>
          <w:rFonts w:cstheme="minorHAnsi"/>
          <w:color w:val="000000" w:themeColor="text1"/>
          <w:sz w:val="24"/>
          <w:szCs w:val="24"/>
        </w:rPr>
        <w:t>.</w:t>
      </w:r>
      <w:r w:rsidR="00D505B2" w:rsidRPr="006D2FB9">
        <w:rPr>
          <w:rFonts w:cstheme="minorHAnsi"/>
          <w:color w:val="000000" w:themeColor="text1"/>
          <w:sz w:val="24"/>
          <w:szCs w:val="24"/>
        </w:rPr>
        <w:t xml:space="preserve"> (p.</w:t>
      </w:r>
      <w:r w:rsidR="00D32C86">
        <w:rPr>
          <w:rFonts w:cstheme="minorHAnsi"/>
          <w:color w:val="000000" w:themeColor="text1"/>
          <w:sz w:val="24"/>
          <w:szCs w:val="24"/>
        </w:rPr>
        <w:t xml:space="preserve"> </w:t>
      </w:r>
      <w:r w:rsidR="00D505B2" w:rsidRPr="006D2FB9">
        <w:rPr>
          <w:rFonts w:cstheme="minorHAnsi"/>
          <w:color w:val="000000" w:themeColor="text1"/>
          <w:sz w:val="24"/>
          <w:szCs w:val="24"/>
        </w:rPr>
        <w:t>9)</w:t>
      </w:r>
    </w:p>
    <w:p w14:paraId="71D0B248" w14:textId="1056DFCA" w:rsidR="00472296" w:rsidRPr="006D2FB9" w:rsidRDefault="00472296" w:rsidP="00702424">
      <w:pPr>
        <w:rPr>
          <w:rFonts w:cstheme="minorHAnsi"/>
          <w:color w:val="000000" w:themeColor="text1"/>
          <w:sz w:val="24"/>
          <w:szCs w:val="24"/>
        </w:rPr>
      </w:pPr>
    </w:p>
    <w:p w14:paraId="4551EC03" w14:textId="7D3B3A9B" w:rsidR="00E556F0" w:rsidRPr="006D2FB9" w:rsidRDefault="00AA6A29" w:rsidP="00702424">
      <w:pPr>
        <w:rPr>
          <w:rFonts w:cstheme="minorHAnsi"/>
          <w:color w:val="000000" w:themeColor="text1"/>
          <w:sz w:val="24"/>
          <w:szCs w:val="24"/>
        </w:rPr>
      </w:pPr>
      <w:r w:rsidRPr="006D2FB9">
        <w:rPr>
          <w:rFonts w:cstheme="minorHAnsi"/>
          <w:color w:val="000000" w:themeColor="text1"/>
          <w:sz w:val="24"/>
          <w:szCs w:val="24"/>
        </w:rPr>
        <w:t>This interpretation</w:t>
      </w:r>
      <w:r w:rsidR="0021027D" w:rsidRPr="006D2FB9">
        <w:rPr>
          <w:rFonts w:cstheme="minorHAnsi"/>
          <w:color w:val="000000" w:themeColor="text1"/>
          <w:sz w:val="24"/>
          <w:szCs w:val="24"/>
        </w:rPr>
        <w:t xml:space="preserve">, as any, </w:t>
      </w:r>
      <w:r w:rsidRPr="006D2FB9">
        <w:rPr>
          <w:rFonts w:cstheme="minorHAnsi"/>
          <w:color w:val="000000" w:themeColor="text1"/>
          <w:sz w:val="24"/>
          <w:szCs w:val="24"/>
        </w:rPr>
        <w:t xml:space="preserve">is open to challenge, </w:t>
      </w:r>
      <w:r w:rsidR="0024191B">
        <w:rPr>
          <w:rFonts w:cstheme="minorHAnsi"/>
          <w:color w:val="000000" w:themeColor="text1"/>
          <w:sz w:val="24"/>
          <w:szCs w:val="24"/>
        </w:rPr>
        <w:t>ye</w:t>
      </w:r>
      <w:r w:rsidR="0024191B" w:rsidRPr="006D2FB9">
        <w:rPr>
          <w:rFonts w:cstheme="minorHAnsi"/>
          <w:color w:val="000000" w:themeColor="text1"/>
          <w:sz w:val="24"/>
          <w:szCs w:val="24"/>
        </w:rPr>
        <w:t xml:space="preserve">t </w:t>
      </w:r>
      <w:r w:rsidRPr="006D2FB9">
        <w:rPr>
          <w:rFonts w:cstheme="minorHAnsi"/>
          <w:color w:val="000000" w:themeColor="text1"/>
          <w:sz w:val="24"/>
          <w:szCs w:val="24"/>
        </w:rPr>
        <w:t>it does at least disrupt any over</w:t>
      </w:r>
      <w:r w:rsidR="0021027D" w:rsidRPr="006D2FB9">
        <w:rPr>
          <w:rFonts w:cstheme="minorHAnsi"/>
          <w:color w:val="000000" w:themeColor="text1"/>
          <w:sz w:val="24"/>
          <w:szCs w:val="24"/>
        </w:rPr>
        <w:t>-</w:t>
      </w:r>
      <w:r w:rsidRPr="006D2FB9">
        <w:rPr>
          <w:rFonts w:cstheme="minorHAnsi"/>
          <w:color w:val="000000" w:themeColor="text1"/>
          <w:sz w:val="24"/>
          <w:szCs w:val="24"/>
        </w:rPr>
        <w:t xml:space="preserve">simple linkage between gender and leadership </w:t>
      </w:r>
      <w:r w:rsidR="002D3FD7" w:rsidRPr="006D2FB9">
        <w:rPr>
          <w:rFonts w:cstheme="minorHAnsi"/>
          <w:color w:val="000000" w:themeColor="text1"/>
          <w:sz w:val="24"/>
          <w:szCs w:val="24"/>
        </w:rPr>
        <w:t>that</w:t>
      </w:r>
      <w:r w:rsidRPr="006D2FB9">
        <w:rPr>
          <w:rFonts w:cstheme="minorHAnsi"/>
          <w:color w:val="000000" w:themeColor="text1"/>
          <w:sz w:val="24"/>
          <w:szCs w:val="24"/>
        </w:rPr>
        <w:t xml:space="preserve"> does not adequately </w:t>
      </w:r>
      <w:r w:rsidR="00BD59C9">
        <w:rPr>
          <w:rFonts w:cstheme="minorHAnsi"/>
          <w:color w:val="000000" w:themeColor="text1"/>
          <w:sz w:val="24"/>
          <w:szCs w:val="24"/>
        </w:rPr>
        <w:t>consider</w:t>
      </w:r>
      <w:r w:rsidRPr="006D2FB9">
        <w:rPr>
          <w:rFonts w:cstheme="minorHAnsi"/>
          <w:color w:val="000000" w:themeColor="text1"/>
          <w:sz w:val="24"/>
          <w:szCs w:val="24"/>
        </w:rPr>
        <w:t xml:space="preserve"> the influence of culture at a variety of levels.</w:t>
      </w:r>
    </w:p>
    <w:p w14:paraId="1D799EC6" w14:textId="77777777" w:rsidR="005768D9" w:rsidRPr="006D2FB9" w:rsidRDefault="005768D9" w:rsidP="00702424">
      <w:pPr>
        <w:rPr>
          <w:rFonts w:cstheme="minorHAnsi"/>
          <w:color w:val="000000" w:themeColor="text1"/>
          <w:sz w:val="24"/>
          <w:szCs w:val="24"/>
        </w:rPr>
      </w:pPr>
    </w:p>
    <w:p w14:paraId="10168A7A" w14:textId="77777777" w:rsidR="00C770E5" w:rsidRPr="006D2FB9" w:rsidRDefault="00C770E5" w:rsidP="00C770E5">
      <w:pPr>
        <w:rPr>
          <w:rFonts w:cstheme="minorHAnsi"/>
          <w:i/>
          <w:iCs/>
          <w:color w:val="000000" w:themeColor="text1"/>
          <w:sz w:val="24"/>
          <w:szCs w:val="24"/>
        </w:rPr>
      </w:pPr>
      <w:r w:rsidRPr="006D2FB9">
        <w:rPr>
          <w:rFonts w:cstheme="minorHAnsi"/>
          <w:i/>
          <w:iCs/>
          <w:color w:val="000000" w:themeColor="text1"/>
          <w:sz w:val="24"/>
          <w:szCs w:val="24"/>
        </w:rPr>
        <w:t>Leadership role</w:t>
      </w:r>
    </w:p>
    <w:p w14:paraId="4BCB18ED" w14:textId="77777777" w:rsidR="00C770E5" w:rsidRPr="006D2FB9" w:rsidRDefault="00C770E5" w:rsidP="00C770E5">
      <w:pPr>
        <w:rPr>
          <w:rFonts w:cstheme="minorHAnsi"/>
          <w:color w:val="000000" w:themeColor="text1"/>
          <w:sz w:val="24"/>
          <w:szCs w:val="24"/>
        </w:rPr>
      </w:pPr>
    </w:p>
    <w:p w14:paraId="49881530" w14:textId="44ED5F9B" w:rsidR="00C770E5" w:rsidRPr="006D2FB9" w:rsidRDefault="00C770E5" w:rsidP="00C770E5">
      <w:pPr>
        <w:rPr>
          <w:rFonts w:cstheme="minorHAnsi"/>
          <w:color w:val="000000" w:themeColor="text1"/>
          <w:sz w:val="24"/>
          <w:szCs w:val="24"/>
        </w:rPr>
      </w:pPr>
      <w:proofErr w:type="spellStart"/>
      <w:r w:rsidRPr="006D2FB9">
        <w:rPr>
          <w:rFonts w:cstheme="minorHAnsi"/>
          <w:color w:val="000000" w:themeColor="text1"/>
          <w:sz w:val="24"/>
          <w:szCs w:val="24"/>
        </w:rPr>
        <w:t>Agezo</w:t>
      </w:r>
      <w:proofErr w:type="spellEnd"/>
      <w:r w:rsidRPr="006D2FB9">
        <w:rPr>
          <w:rFonts w:cstheme="minorHAnsi"/>
          <w:color w:val="000000" w:themeColor="text1"/>
          <w:sz w:val="24"/>
          <w:szCs w:val="24"/>
        </w:rPr>
        <w:t xml:space="preserve"> and Hope (2011) take a structural perspective to suggest that role has more impact on leadership than gender and that meeting </w:t>
      </w:r>
      <w:r w:rsidR="00BD59C9">
        <w:rPr>
          <w:rFonts w:cstheme="minorHAnsi"/>
          <w:color w:val="000000" w:themeColor="text1"/>
          <w:sz w:val="24"/>
          <w:szCs w:val="24"/>
        </w:rPr>
        <w:t>the</w:t>
      </w:r>
      <w:r w:rsidR="00BD59C9" w:rsidRPr="006D2FB9">
        <w:rPr>
          <w:rFonts w:cstheme="minorHAnsi"/>
          <w:color w:val="000000" w:themeColor="text1"/>
          <w:sz w:val="24"/>
          <w:szCs w:val="24"/>
        </w:rPr>
        <w:t xml:space="preserve"> </w:t>
      </w:r>
      <w:r w:rsidRPr="006D2FB9">
        <w:rPr>
          <w:rFonts w:cstheme="minorHAnsi"/>
          <w:color w:val="000000" w:themeColor="text1"/>
          <w:sz w:val="24"/>
          <w:szCs w:val="24"/>
        </w:rPr>
        <w:t>organ</w:t>
      </w:r>
      <w:r w:rsidR="00BE640C">
        <w:rPr>
          <w:rFonts w:cstheme="minorHAnsi"/>
          <w:color w:val="000000" w:themeColor="text1"/>
          <w:sz w:val="24"/>
          <w:szCs w:val="24"/>
        </w:rPr>
        <w:t>iza</w:t>
      </w:r>
      <w:r w:rsidRPr="006D2FB9">
        <w:rPr>
          <w:rFonts w:cstheme="minorHAnsi"/>
          <w:color w:val="000000" w:themeColor="text1"/>
          <w:sz w:val="24"/>
          <w:szCs w:val="24"/>
        </w:rPr>
        <w:t>tion</w:t>
      </w:r>
      <w:r w:rsidR="007A0CF7">
        <w:rPr>
          <w:rFonts w:cstheme="minorHAnsi"/>
          <w:color w:val="000000" w:themeColor="text1"/>
          <w:sz w:val="24"/>
          <w:szCs w:val="24"/>
        </w:rPr>
        <w:t>’</w:t>
      </w:r>
      <w:r w:rsidRPr="006D2FB9">
        <w:rPr>
          <w:rFonts w:cstheme="minorHAnsi"/>
          <w:color w:val="000000" w:themeColor="text1"/>
          <w:sz w:val="24"/>
          <w:szCs w:val="24"/>
        </w:rPr>
        <w:t>s needs shapes leadership for both men and women. This cannot be an absolute</w:t>
      </w:r>
      <w:r w:rsidR="005E1567">
        <w:rPr>
          <w:rFonts w:cstheme="minorHAnsi"/>
          <w:color w:val="000000" w:themeColor="text1"/>
          <w:sz w:val="24"/>
          <w:szCs w:val="24"/>
        </w:rPr>
        <w:t>,</w:t>
      </w:r>
      <w:r w:rsidRPr="006D2FB9">
        <w:rPr>
          <w:rFonts w:cstheme="minorHAnsi"/>
          <w:color w:val="000000" w:themeColor="text1"/>
          <w:sz w:val="24"/>
          <w:szCs w:val="24"/>
        </w:rPr>
        <w:t xml:space="preserve"> as individuals in the same organ</w:t>
      </w:r>
      <w:r w:rsidR="00747D4F">
        <w:rPr>
          <w:rFonts w:cstheme="minorHAnsi"/>
          <w:color w:val="000000" w:themeColor="text1"/>
          <w:sz w:val="24"/>
          <w:szCs w:val="24"/>
        </w:rPr>
        <w:t>iza</w:t>
      </w:r>
      <w:r w:rsidRPr="006D2FB9">
        <w:rPr>
          <w:rFonts w:cstheme="minorHAnsi"/>
          <w:color w:val="000000" w:themeColor="text1"/>
          <w:sz w:val="24"/>
          <w:szCs w:val="24"/>
        </w:rPr>
        <w:t xml:space="preserve">tion </w:t>
      </w:r>
      <w:r w:rsidR="00213896">
        <w:rPr>
          <w:rFonts w:cstheme="minorHAnsi"/>
          <w:color w:val="000000" w:themeColor="text1"/>
          <w:sz w:val="24"/>
          <w:szCs w:val="24"/>
        </w:rPr>
        <w:t xml:space="preserve">may </w:t>
      </w:r>
      <w:r w:rsidRPr="006D2FB9">
        <w:rPr>
          <w:rFonts w:cstheme="minorHAnsi"/>
          <w:color w:val="000000" w:themeColor="text1"/>
          <w:sz w:val="24"/>
          <w:szCs w:val="24"/>
        </w:rPr>
        <w:t>choose to lead in different ways</w:t>
      </w:r>
      <w:r w:rsidR="005E1567">
        <w:rPr>
          <w:rFonts w:cstheme="minorHAnsi"/>
          <w:color w:val="000000" w:themeColor="text1"/>
          <w:sz w:val="24"/>
          <w:szCs w:val="24"/>
        </w:rPr>
        <w:t>; h</w:t>
      </w:r>
      <w:r w:rsidRPr="006D2FB9">
        <w:rPr>
          <w:rFonts w:cstheme="minorHAnsi"/>
          <w:color w:val="000000" w:themeColor="text1"/>
          <w:sz w:val="24"/>
          <w:szCs w:val="24"/>
        </w:rPr>
        <w:t xml:space="preserve">owever, one hypothesis is that role relates to </w:t>
      </w:r>
      <w:r w:rsidR="005E1567">
        <w:rPr>
          <w:rFonts w:cstheme="minorHAnsi"/>
          <w:color w:val="000000" w:themeColor="text1"/>
          <w:sz w:val="24"/>
          <w:szCs w:val="24"/>
        </w:rPr>
        <w:t xml:space="preserve">the </w:t>
      </w:r>
      <w:r w:rsidRPr="006D2FB9">
        <w:rPr>
          <w:rFonts w:cstheme="minorHAnsi"/>
          <w:color w:val="000000" w:themeColor="text1"/>
          <w:sz w:val="24"/>
          <w:szCs w:val="24"/>
        </w:rPr>
        <w:t>degree of power and that the latter metamorphoses leadership</w:t>
      </w:r>
      <w:r w:rsidR="00E400C9">
        <w:rPr>
          <w:rFonts w:cstheme="minorHAnsi"/>
          <w:color w:val="000000" w:themeColor="text1"/>
          <w:sz w:val="24"/>
          <w:szCs w:val="24"/>
        </w:rPr>
        <w:t xml:space="preserve"> into a range of forms</w:t>
      </w:r>
      <w:r w:rsidRPr="006D2FB9">
        <w:rPr>
          <w:rFonts w:cstheme="minorHAnsi"/>
          <w:color w:val="000000" w:themeColor="text1"/>
          <w:sz w:val="24"/>
          <w:szCs w:val="24"/>
        </w:rPr>
        <w:t xml:space="preserve">. </w:t>
      </w:r>
      <w:r w:rsidR="00BD59C9">
        <w:rPr>
          <w:rFonts w:cstheme="minorHAnsi"/>
          <w:color w:val="000000" w:themeColor="text1"/>
          <w:sz w:val="24"/>
          <w:szCs w:val="24"/>
        </w:rPr>
        <w:t>F</w:t>
      </w:r>
      <w:r w:rsidR="00BD59C9" w:rsidRPr="006D2FB9">
        <w:rPr>
          <w:rFonts w:cstheme="minorHAnsi"/>
          <w:color w:val="000000" w:themeColor="text1"/>
          <w:sz w:val="24"/>
          <w:szCs w:val="24"/>
        </w:rPr>
        <w:t>or many women</w:t>
      </w:r>
      <w:r w:rsidR="00BD59C9">
        <w:rPr>
          <w:rFonts w:cstheme="minorHAnsi"/>
          <w:color w:val="000000" w:themeColor="text1"/>
          <w:sz w:val="24"/>
          <w:szCs w:val="24"/>
        </w:rPr>
        <w:t>, p</w:t>
      </w:r>
      <w:r w:rsidRPr="006D2FB9">
        <w:rPr>
          <w:rFonts w:cstheme="minorHAnsi"/>
          <w:color w:val="000000" w:themeColor="text1"/>
          <w:sz w:val="24"/>
          <w:szCs w:val="24"/>
        </w:rPr>
        <w:t>ower is a difficult concept. Both Brunner (2012)</w:t>
      </w:r>
      <w:r w:rsidR="005E1567">
        <w:rPr>
          <w:rFonts w:cstheme="minorHAnsi"/>
          <w:color w:val="000000" w:themeColor="text1"/>
          <w:sz w:val="24"/>
          <w:szCs w:val="24"/>
        </w:rPr>
        <w:t>,</w:t>
      </w:r>
      <w:r w:rsidRPr="006D2FB9">
        <w:rPr>
          <w:rFonts w:cstheme="minorHAnsi"/>
          <w:color w:val="000000" w:themeColor="text1"/>
          <w:sz w:val="24"/>
          <w:szCs w:val="24"/>
        </w:rPr>
        <w:t xml:space="preserve"> researching US superintendents</w:t>
      </w:r>
      <w:r w:rsidR="005E1567">
        <w:rPr>
          <w:rFonts w:cstheme="minorHAnsi"/>
          <w:color w:val="000000" w:themeColor="text1"/>
          <w:sz w:val="24"/>
          <w:szCs w:val="24"/>
        </w:rPr>
        <w:t>,</w:t>
      </w:r>
      <w:r w:rsidRPr="006D2FB9">
        <w:rPr>
          <w:rFonts w:cstheme="minorHAnsi"/>
          <w:color w:val="000000" w:themeColor="text1"/>
          <w:sz w:val="24"/>
          <w:szCs w:val="24"/>
        </w:rPr>
        <w:t xml:space="preserve"> and Lumby</w:t>
      </w:r>
      <w:r w:rsidR="00542C6F">
        <w:rPr>
          <w:rFonts w:cstheme="minorHAnsi"/>
          <w:color w:val="000000" w:themeColor="text1"/>
          <w:sz w:val="24"/>
          <w:szCs w:val="24"/>
        </w:rPr>
        <w:t xml:space="preserve"> (2015a)</w:t>
      </w:r>
      <w:r w:rsidR="005E1567">
        <w:rPr>
          <w:rFonts w:cstheme="minorHAnsi"/>
          <w:color w:val="000000" w:themeColor="text1"/>
          <w:sz w:val="24"/>
          <w:szCs w:val="24"/>
        </w:rPr>
        <w:t>,</w:t>
      </w:r>
      <w:r w:rsidRPr="006D2FB9">
        <w:rPr>
          <w:rFonts w:cstheme="minorHAnsi"/>
          <w:color w:val="000000" w:themeColor="text1"/>
          <w:sz w:val="24"/>
          <w:szCs w:val="24"/>
        </w:rPr>
        <w:t xml:space="preserve"> researching </w:t>
      </w:r>
      <w:r w:rsidR="00BD59C9">
        <w:rPr>
          <w:rFonts w:cstheme="minorHAnsi"/>
          <w:color w:val="000000" w:themeColor="text1"/>
          <w:sz w:val="24"/>
          <w:szCs w:val="24"/>
        </w:rPr>
        <w:t xml:space="preserve">UK </w:t>
      </w:r>
      <w:r w:rsidRPr="006D2FB9">
        <w:rPr>
          <w:rFonts w:cstheme="minorHAnsi"/>
          <w:color w:val="000000" w:themeColor="text1"/>
          <w:sz w:val="24"/>
          <w:szCs w:val="24"/>
        </w:rPr>
        <w:t>higher education leaders</w:t>
      </w:r>
      <w:r w:rsidR="005E1567">
        <w:rPr>
          <w:rFonts w:cstheme="minorHAnsi"/>
          <w:color w:val="000000" w:themeColor="text1"/>
          <w:sz w:val="24"/>
          <w:szCs w:val="24"/>
        </w:rPr>
        <w:t>,</w:t>
      </w:r>
      <w:r w:rsidRPr="006D2FB9">
        <w:rPr>
          <w:rFonts w:cstheme="minorHAnsi"/>
          <w:color w:val="000000" w:themeColor="text1"/>
          <w:sz w:val="24"/>
          <w:szCs w:val="24"/>
        </w:rPr>
        <w:t xml:space="preserve"> discovered amongst women </w:t>
      </w:r>
      <w:r w:rsidR="00213896">
        <w:rPr>
          <w:rFonts w:cstheme="minorHAnsi"/>
          <w:color w:val="000000" w:themeColor="text1"/>
          <w:sz w:val="24"/>
          <w:szCs w:val="24"/>
        </w:rPr>
        <w:t xml:space="preserve">a </w:t>
      </w:r>
      <w:r w:rsidR="00213896" w:rsidRPr="006D2FB9">
        <w:rPr>
          <w:rFonts w:cstheme="minorHAnsi"/>
          <w:color w:val="000000" w:themeColor="text1"/>
          <w:sz w:val="24"/>
          <w:szCs w:val="24"/>
        </w:rPr>
        <w:t xml:space="preserve">discomfort </w:t>
      </w:r>
      <w:r w:rsidRPr="006D2FB9">
        <w:rPr>
          <w:rFonts w:cstheme="minorHAnsi"/>
          <w:color w:val="000000" w:themeColor="text1"/>
          <w:sz w:val="24"/>
          <w:szCs w:val="24"/>
        </w:rPr>
        <w:t>in discussing power and a disavowal of its use. Social</w:t>
      </w:r>
      <w:r w:rsidR="00BE640C">
        <w:rPr>
          <w:rFonts w:cstheme="minorHAnsi"/>
          <w:color w:val="000000" w:themeColor="text1"/>
          <w:sz w:val="24"/>
          <w:szCs w:val="24"/>
        </w:rPr>
        <w:t>ize</w:t>
      </w:r>
      <w:r w:rsidRPr="006D2FB9">
        <w:rPr>
          <w:rFonts w:cstheme="minorHAnsi"/>
          <w:color w:val="000000" w:themeColor="text1"/>
          <w:sz w:val="24"/>
          <w:szCs w:val="24"/>
        </w:rPr>
        <w:t>d into collaborative and supportive modes, women may attempt to distance themselves from, in Brunner</w:t>
      </w:r>
      <w:r w:rsidR="007A0CF7">
        <w:rPr>
          <w:rFonts w:cstheme="minorHAnsi"/>
          <w:color w:val="000000" w:themeColor="text1"/>
          <w:sz w:val="24"/>
          <w:szCs w:val="24"/>
        </w:rPr>
        <w:t>’</w:t>
      </w:r>
      <w:r w:rsidRPr="006D2FB9">
        <w:rPr>
          <w:rFonts w:cstheme="minorHAnsi"/>
          <w:color w:val="000000" w:themeColor="text1"/>
          <w:sz w:val="24"/>
          <w:szCs w:val="24"/>
        </w:rPr>
        <w:t xml:space="preserve">s phrase, </w:t>
      </w:r>
      <w:r w:rsidR="007A0CF7">
        <w:rPr>
          <w:rFonts w:cstheme="minorHAnsi"/>
          <w:color w:val="000000" w:themeColor="text1"/>
          <w:sz w:val="24"/>
          <w:szCs w:val="24"/>
        </w:rPr>
        <w:t>‘</w:t>
      </w:r>
      <w:r w:rsidRPr="006D2FB9">
        <w:rPr>
          <w:rFonts w:cstheme="minorHAnsi"/>
          <w:color w:val="000000" w:themeColor="text1"/>
          <w:sz w:val="24"/>
          <w:szCs w:val="24"/>
        </w:rPr>
        <w:t>power over</w:t>
      </w:r>
      <w:r w:rsidR="007A0CF7">
        <w:rPr>
          <w:rFonts w:cstheme="minorHAnsi"/>
          <w:color w:val="000000" w:themeColor="text1"/>
          <w:sz w:val="24"/>
          <w:szCs w:val="24"/>
        </w:rPr>
        <w:t>’</w:t>
      </w:r>
      <w:r w:rsidRPr="006D2FB9">
        <w:rPr>
          <w:rFonts w:cstheme="minorHAnsi"/>
          <w:color w:val="000000" w:themeColor="text1"/>
          <w:sz w:val="24"/>
          <w:szCs w:val="24"/>
        </w:rPr>
        <w:t xml:space="preserve"> (p. 146)</w:t>
      </w:r>
      <w:r w:rsidR="005E1567">
        <w:rPr>
          <w:rFonts w:cstheme="minorHAnsi"/>
          <w:color w:val="000000" w:themeColor="text1"/>
          <w:sz w:val="24"/>
          <w:szCs w:val="24"/>
        </w:rPr>
        <w:t>,</w:t>
      </w:r>
      <w:r w:rsidRPr="006D2FB9">
        <w:rPr>
          <w:rFonts w:cstheme="minorHAnsi"/>
          <w:color w:val="000000" w:themeColor="text1"/>
          <w:sz w:val="24"/>
          <w:szCs w:val="24"/>
        </w:rPr>
        <w:t xml:space="preserve"> seen as masculine, instead advocat</w:t>
      </w:r>
      <w:r w:rsidR="00213896">
        <w:rPr>
          <w:rFonts w:cstheme="minorHAnsi"/>
          <w:color w:val="000000" w:themeColor="text1"/>
          <w:sz w:val="24"/>
          <w:szCs w:val="24"/>
        </w:rPr>
        <w:t>ing</w:t>
      </w:r>
      <w:r w:rsidRPr="006D2FB9">
        <w:rPr>
          <w:rFonts w:cstheme="minorHAnsi"/>
          <w:color w:val="000000" w:themeColor="text1"/>
          <w:sz w:val="24"/>
          <w:szCs w:val="24"/>
        </w:rPr>
        <w:t xml:space="preserve"> </w:t>
      </w:r>
      <w:r w:rsidR="00BD59C9">
        <w:rPr>
          <w:rFonts w:cstheme="minorHAnsi"/>
          <w:color w:val="000000" w:themeColor="text1"/>
          <w:sz w:val="24"/>
          <w:szCs w:val="24"/>
        </w:rPr>
        <w:t>‘</w:t>
      </w:r>
      <w:r w:rsidRPr="006D2FB9">
        <w:rPr>
          <w:rFonts w:cstheme="minorHAnsi"/>
          <w:color w:val="000000" w:themeColor="text1"/>
          <w:sz w:val="24"/>
          <w:szCs w:val="24"/>
        </w:rPr>
        <w:t>power with</w:t>
      </w:r>
      <w:r w:rsidR="007A0CF7">
        <w:rPr>
          <w:rFonts w:cstheme="minorHAnsi"/>
          <w:color w:val="000000" w:themeColor="text1"/>
          <w:sz w:val="24"/>
          <w:szCs w:val="24"/>
        </w:rPr>
        <w:t>’</w:t>
      </w:r>
      <w:r w:rsidRPr="006D2FB9">
        <w:rPr>
          <w:rFonts w:cstheme="minorHAnsi"/>
          <w:color w:val="000000" w:themeColor="text1"/>
          <w:sz w:val="24"/>
          <w:szCs w:val="24"/>
        </w:rPr>
        <w:t xml:space="preserve"> as a feminist paradigm. Bjork (2000) assert</w:t>
      </w:r>
      <w:r w:rsidR="00213896">
        <w:rPr>
          <w:rFonts w:cstheme="minorHAnsi"/>
          <w:color w:val="000000" w:themeColor="text1"/>
          <w:sz w:val="24"/>
          <w:szCs w:val="24"/>
        </w:rPr>
        <w:t>s</w:t>
      </w:r>
      <w:r w:rsidRPr="006D2FB9">
        <w:rPr>
          <w:rFonts w:cstheme="minorHAnsi"/>
          <w:color w:val="000000" w:themeColor="text1"/>
          <w:sz w:val="24"/>
          <w:szCs w:val="24"/>
        </w:rPr>
        <w:t xml:space="preserve"> that </w:t>
      </w:r>
      <w:r w:rsidR="007A0CF7">
        <w:rPr>
          <w:rFonts w:cstheme="minorHAnsi"/>
          <w:color w:val="000000" w:themeColor="text1"/>
          <w:sz w:val="24"/>
          <w:szCs w:val="24"/>
        </w:rPr>
        <w:t>‘</w:t>
      </w:r>
      <w:r w:rsidRPr="006D2FB9">
        <w:rPr>
          <w:rFonts w:cstheme="minorHAnsi"/>
          <w:color w:val="000000" w:themeColor="text1"/>
          <w:sz w:val="24"/>
          <w:szCs w:val="24"/>
        </w:rPr>
        <w:t xml:space="preserve">women adopted notions of power as </w:t>
      </w:r>
      <w:r w:rsidRPr="006D2FB9">
        <w:rPr>
          <w:rFonts w:cstheme="minorHAnsi"/>
          <w:color w:val="000000" w:themeColor="text1"/>
          <w:sz w:val="24"/>
          <w:szCs w:val="24"/>
        </w:rPr>
        <w:lastRenderedPageBreak/>
        <w:t>shared and exhibited softer approaches to leadership</w:t>
      </w:r>
      <w:r w:rsidR="007A0CF7">
        <w:rPr>
          <w:rFonts w:cstheme="minorHAnsi"/>
          <w:color w:val="000000" w:themeColor="text1"/>
          <w:sz w:val="24"/>
          <w:szCs w:val="24"/>
        </w:rPr>
        <w:t>’</w:t>
      </w:r>
      <w:r w:rsidRPr="006D2FB9">
        <w:rPr>
          <w:rFonts w:cstheme="minorHAnsi"/>
          <w:color w:val="000000" w:themeColor="text1"/>
          <w:sz w:val="24"/>
          <w:szCs w:val="24"/>
        </w:rPr>
        <w:t xml:space="preserve"> (p. 11)</w:t>
      </w:r>
      <w:r w:rsidR="00213896">
        <w:rPr>
          <w:rFonts w:cstheme="minorHAnsi"/>
          <w:color w:val="000000" w:themeColor="text1"/>
          <w:sz w:val="24"/>
          <w:szCs w:val="24"/>
        </w:rPr>
        <w:t>; h</w:t>
      </w:r>
      <w:r w:rsidRPr="006D2FB9">
        <w:rPr>
          <w:rFonts w:cstheme="minorHAnsi"/>
          <w:color w:val="000000" w:themeColor="text1"/>
          <w:sz w:val="24"/>
          <w:szCs w:val="24"/>
        </w:rPr>
        <w:t>owever, particularly in senior roles</w:t>
      </w:r>
      <w:r w:rsidR="005E1567">
        <w:rPr>
          <w:rFonts w:cstheme="minorHAnsi"/>
          <w:color w:val="000000" w:themeColor="text1"/>
          <w:sz w:val="24"/>
          <w:szCs w:val="24"/>
        </w:rPr>
        <w:t>,</w:t>
      </w:r>
      <w:r w:rsidRPr="006D2FB9">
        <w:rPr>
          <w:rFonts w:cstheme="minorHAnsi"/>
          <w:color w:val="000000" w:themeColor="text1"/>
          <w:sz w:val="24"/>
          <w:szCs w:val="24"/>
        </w:rPr>
        <w:t xml:space="preserve"> </w:t>
      </w:r>
      <w:r w:rsidR="00BD59C9">
        <w:rPr>
          <w:rFonts w:cstheme="minorHAnsi"/>
          <w:color w:val="000000" w:themeColor="text1"/>
          <w:sz w:val="24"/>
          <w:szCs w:val="24"/>
        </w:rPr>
        <w:t>the</w:t>
      </w:r>
      <w:r w:rsidR="00BD59C9" w:rsidRPr="006D2FB9">
        <w:rPr>
          <w:rFonts w:cstheme="minorHAnsi"/>
          <w:color w:val="000000" w:themeColor="text1"/>
          <w:sz w:val="24"/>
          <w:szCs w:val="24"/>
        </w:rPr>
        <w:t xml:space="preserve"> </w:t>
      </w:r>
      <w:r w:rsidRPr="006D2FB9">
        <w:rPr>
          <w:rFonts w:cstheme="minorHAnsi"/>
          <w:color w:val="000000" w:themeColor="text1"/>
          <w:sz w:val="24"/>
          <w:szCs w:val="24"/>
        </w:rPr>
        <w:t xml:space="preserve">inevitable need to adopt </w:t>
      </w:r>
      <w:r w:rsidR="005E1567">
        <w:rPr>
          <w:rFonts w:cstheme="minorHAnsi"/>
          <w:color w:val="000000" w:themeColor="text1"/>
          <w:sz w:val="24"/>
          <w:szCs w:val="24"/>
        </w:rPr>
        <w:t>‘</w:t>
      </w:r>
      <w:r w:rsidRPr="006D2FB9">
        <w:rPr>
          <w:rFonts w:cstheme="minorHAnsi"/>
          <w:color w:val="000000" w:themeColor="text1"/>
          <w:sz w:val="24"/>
          <w:szCs w:val="24"/>
        </w:rPr>
        <w:t>power over</w:t>
      </w:r>
      <w:r w:rsidR="005E1567">
        <w:rPr>
          <w:rFonts w:cstheme="minorHAnsi"/>
          <w:color w:val="000000" w:themeColor="text1"/>
          <w:sz w:val="24"/>
          <w:szCs w:val="24"/>
        </w:rPr>
        <w:t>’</w:t>
      </w:r>
      <w:r w:rsidR="00583681">
        <w:rPr>
          <w:rFonts w:cstheme="minorHAnsi"/>
          <w:color w:val="000000" w:themeColor="text1"/>
          <w:sz w:val="24"/>
          <w:szCs w:val="24"/>
        </w:rPr>
        <w:t>,</w:t>
      </w:r>
      <w:r w:rsidRPr="006D2FB9">
        <w:rPr>
          <w:rFonts w:cstheme="minorHAnsi"/>
          <w:color w:val="000000" w:themeColor="text1"/>
          <w:sz w:val="24"/>
          <w:szCs w:val="24"/>
        </w:rPr>
        <w:t xml:space="preserve"> </w:t>
      </w:r>
      <w:r w:rsidR="00583681" w:rsidRPr="006D2FB9">
        <w:rPr>
          <w:rFonts w:cstheme="minorHAnsi"/>
          <w:color w:val="000000" w:themeColor="text1"/>
          <w:sz w:val="24"/>
          <w:szCs w:val="24"/>
        </w:rPr>
        <w:t>in some circumstances</w:t>
      </w:r>
      <w:r w:rsidR="00583681">
        <w:rPr>
          <w:rFonts w:cstheme="minorHAnsi"/>
          <w:color w:val="000000" w:themeColor="text1"/>
          <w:sz w:val="24"/>
          <w:szCs w:val="24"/>
        </w:rPr>
        <w:t>,</w:t>
      </w:r>
      <w:r w:rsidR="00583681" w:rsidRPr="006D2FB9">
        <w:rPr>
          <w:rFonts w:cstheme="minorHAnsi"/>
          <w:color w:val="000000" w:themeColor="text1"/>
          <w:sz w:val="24"/>
          <w:szCs w:val="24"/>
        </w:rPr>
        <w:t xml:space="preserve"> </w:t>
      </w:r>
      <w:r w:rsidRPr="006D2FB9">
        <w:rPr>
          <w:rFonts w:cstheme="minorHAnsi"/>
          <w:color w:val="000000" w:themeColor="text1"/>
          <w:sz w:val="24"/>
          <w:szCs w:val="24"/>
        </w:rPr>
        <w:t>is accepted by many leaders (Lumby 2015a)</w:t>
      </w:r>
      <w:r>
        <w:rPr>
          <w:rFonts w:cstheme="minorHAnsi"/>
          <w:color w:val="000000" w:themeColor="text1"/>
          <w:sz w:val="24"/>
          <w:szCs w:val="24"/>
        </w:rPr>
        <w:t xml:space="preserve">. </w:t>
      </w:r>
      <w:r w:rsidRPr="006D2FB9">
        <w:rPr>
          <w:rFonts w:cstheme="minorHAnsi"/>
          <w:color w:val="000000" w:themeColor="text1"/>
          <w:sz w:val="24"/>
          <w:szCs w:val="24"/>
        </w:rPr>
        <w:t xml:space="preserve">The key point is that seniority is related to power in complex ways, and the nature of a leadership role may frame the use of power. If such is the case, then to assume </w:t>
      </w:r>
      <w:r w:rsidR="005E1567">
        <w:rPr>
          <w:rFonts w:cstheme="minorHAnsi"/>
          <w:color w:val="000000" w:themeColor="text1"/>
          <w:sz w:val="24"/>
          <w:szCs w:val="24"/>
        </w:rPr>
        <w:t xml:space="preserve">that </w:t>
      </w:r>
      <w:r w:rsidRPr="006D2FB9">
        <w:rPr>
          <w:rFonts w:cstheme="minorHAnsi"/>
          <w:color w:val="000000" w:themeColor="text1"/>
          <w:sz w:val="24"/>
          <w:szCs w:val="24"/>
        </w:rPr>
        <w:t>all</w:t>
      </w:r>
      <w:r w:rsidR="00213896">
        <w:rPr>
          <w:rFonts w:cstheme="minorHAnsi"/>
          <w:color w:val="000000" w:themeColor="text1"/>
          <w:sz w:val="24"/>
          <w:szCs w:val="24"/>
        </w:rPr>
        <w:t>,</w:t>
      </w:r>
      <w:r w:rsidRPr="006D2FB9">
        <w:rPr>
          <w:rFonts w:cstheme="minorHAnsi"/>
          <w:color w:val="000000" w:themeColor="text1"/>
          <w:sz w:val="24"/>
          <w:szCs w:val="24"/>
        </w:rPr>
        <w:t xml:space="preserve"> or even many</w:t>
      </w:r>
      <w:r w:rsidR="00213896">
        <w:rPr>
          <w:rFonts w:cstheme="minorHAnsi"/>
          <w:color w:val="000000" w:themeColor="text1"/>
          <w:sz w:val="24"/>
          <w:szCs w:val="24"/>
        </w:rPr>
        <w:t>,</w:t>
      </w:r>
      <w:r w:rsidRPr="006D2FB9">
        <w:rPr>
          <w:rFonts w:cstheme="minorHAnsi"/>
          <w:color w:val="000000" w:themeColor="text1"/>
          <w:sz w:val="24"/>
          <w:szCs w:val="24"/>
        </w:rPr>
        <w:t xml:space="preserve"> women do or could adopt a particular way of leading is to blind oneself to</w:t>
      </w:r>
      <w:r w:rsidR="00647E77">
        <w:rPr>
          <w:rFonts w:cstheme="minorHAnsi"/>
          <w:color w:val="000000" w:themeColor="text1"/>
          <w:sz w:val="24"/>
          <w:szCs w:val="24"/>
        </w:rPr>
        <w:t xml:space="preserve"> how</w:t>
      </w:r>
      <w:r w:rsidRPr="006D2FB9">
        <w:rPr>
          <w:rFonts w:cstheme="minorHAnsi"/>
          <w:color w:val="000000" w:themeColor="text1"/>
          <w:sz w:val="24"/>
          <w:szCs w:val="24"/>
        </w:rPr>
        <w:t xml:space="preserve"> </w:t>
      </w:r>
      <w:r w:rsidR="00583681">
        <w:rPr>
          <w:rFonts w:cstheme="minorHAnsi"/>
          <w:color w:val="000000" w:themeColor="text1"/>
          <w:sz w:val="24"/>
          <w:szCs w:val="24"/>
        </w:rPr>
        <w:t xml:space="preserve">power </w:t>
      </w:r>
      <w:r w:rsidRPr="006D2FB9">
        <w:rPr>
          <w:rFonts w:cstheme="minorHAnsi"/>
          <w:color w:val="000000" w:themeColor="text1"/>
          <w:sz w:val="24"/>
          <w:szCs w:val="24"/>
        </w:rPr>
        <w:t>influence</w:t>
      </w:r>
      <w:r w:rsidR="00647E77">
        <w:rPr>
          <w:rFonts w:cstheme="minorHAnsi"/>
          <w:color w:val="000000" w:themeColor="text1"/>
          <w:sz w:val="24"/>
          <w:szCs w:val="24"/>
        </w:rPr>
        <w:t>s and often transforms behaviour</w:t>
      </w:r>
      <w:r w:rsidRPr="006D2FB9">
        <w:rPr>
          <w:rFonts w:cstheme="minorHAnsi"/>
          <w:color w:val="000000" w:themeColor="text1"/>
          <w:sz w:val="24"/>
          <w:szCs w:val="24"/>
        </w:rPr>
        <w:t>.</w:t>
      </w:r>
      <w:r w:rsidRPr="006D2FB9">
        <w:rPr>
          <w:rFonts w:cstheme="minorHAnsi"/>
          <w:b/>
          <w:bCs/>
          <w:color w:val="000000" w:themeColor="text1"/>
          <w:sz w:val="24"/>
          <w:szCs w:val="24"/>
        </w:rPr>
        <w:t xml:space="preserve"> </w:t>
      </w:r>
    </w:p>
    <w:p w14:paraId="492FD368" w14:textId="77777777" w:rsidR="00C770E5" w:rsidRDefault="00C770E5" w:rsidP="00702424">
      <w:pPr>
        <w:rPr>
          <w:rFonts w:cstheme="minorHAnsi"/>
          <w:i/>
          <w:iCs/>
          <w:color w:val="000000" w:themeColor="text1"/>
          <w:sz w:val="24"/>
          <w:szCs w:val="24"/>
        </w:rPr>
      </w:pPr>
    </w:p>
    <w:p w14:paraId="419B25A2" w14:textId="04A1AB28" w:rsidR="00702424" w:rsidRPr="006D2FB9" w:rsidRDefault="00702424" w:rsidP="00702424">
      <w:pPr>
        <w:rPr>
          <w:rFonts w:cstheme="minorHAnsi"/>
          <w:i/>
          <w:iCs/>
          <w:color w:val="000000" w:themeColor="text1"/>
          <w:sz w:val="24"/>
          <w:szCs w:val="24"/>
        </w:rPr>
      </w:pPr>
      <w:r w:rsidRPr="006D2FB9">
        <w:rPr>
          <w:rFonts w:cstheme="minorHAnsi"/>
          <w:i/>
          <w:iCs/>
          <w:color w:val="000000" w:themeColor="text1"/>
          <w:sz w:val="24"/>
          <w:szCs w:val="24"/>
        </w:rPr>
        <w:t>Phase of education</w:t>
      </w:r>
    </w:p>
    <w:p w14:paraId="4C510460" w14:textId="411F9590" w:rsidR="00702424" w:rsidRPr="006D2FB9" w:rsidRDefault="00702424" w:rsidP="00702424">
      <w:pPr>
        <w:rPr>
          <w:rFonts w:cstheme="minorHAnsi"/>
          <w:color w:val="000000" w:themeColor="text1"/>
          <w:sz w:val="24"/>
          <w:szCs w:val="24"/>
        </w:rPr>
      </w:pPr>
    </w:p>
    <w:p w14:paraId="79FFAACB" w14:textId="13BFAE01" w:rsidR="00A84A1C" w:rsidRPr="006D2FB9" w:rsidRDefault="00F23795" w:rsidP="00323922">
      <w:pPr>
        <w:rPr>
          <w:rFonts w:cstheme="minorHAnsi"/>
          <w:color w:val="000000" w:themeColor="text1"/>
          <w:sz w:val="24"/>
          <w:szCs w:val="24"/>
        </w:rPr>
      </w:pPr>
      <w:r w:rsidRPr="006D2FB9">
        <w:rPr>
          <w:rFonts w:cstheme="minorHAnsi"/>
          <w:color w:val="000000" w:themeColor="text1"/>
          <w:sz w:val="24"/>
          <w:szCs w:val="24"/>
        </w:rPr>
        <w:t xml:space="preserve">How masculinities and femininities articulate is influenced by the </w:t>
      </w:r>
      <w:r w:rsidR="00A84A1C" w:rsidRPr="006D2FB9">
        <w:rPr>
          <w:rFonts w:cstheme="minorHAnsi"/>
          <w:color w:val="000000" w:themeColor="text1"/>
          <w:sz w:val="24"/>
          <w:szCs w:val="24"/>
        </w:rPr>
        <w:t>sector</w:t>
      </w:r>
      <w:r w:rsidRPr="006D2FB9">
        <w:rPr>
          <w:rFonts w:cstheme="minorHAnsi"/>
          <w:color w:val="000000" w:themeColor="text1"/>
          <w:sz w:val="24"/>
          <w:szCs w:val="24"/>
        </w:rPr>
        <w:t xml:space="preserve"> of education. </w:t>
      </w:r>
      <w:r w:rsidR="005E1567">
        <w:rPr>
          <w:rFonts w:cstheme="minorHAnsi"/>
          <w:color w:val="000000" w:themeColor="text1"/>
          <w:sz w:val="24"/>
          <w:szCs w:val="24"/>
        </w:rPr>
        <w:t>Most</w:t>
      </w:r>
      <w:r w:rsidRPr="006D2FB9">
        <w:rPr>
          <w:rFonts w:cstheme="minorHAnsi"/>
          <w:color w:val="000000" w:themeColor="text1"/>
          <w:sz w:val="24"/>
          <w:szCs w:val="24"/>
        </w:rPr>
        <w:t xml:space="preserve"> work on gender and educational leadership is undertaken in </w:t>
      </w:r>
      <w:r w:rsidR="00DB2187">
        <w:rPr>
          <w:rFonts w:cstheme="minorHAnsi"/>
          <w:color w:val="000000" w:themeColor="text1"/>
          <w:sz w:val="24"/>
          <w:szCs w:val="24"/>
        </w:rPr>
        <w:t>secondary/</w:t>
      </w:r>
      <w:r w:rsidRPr="006D2FB9">
        <w:rPr>
          <w:rFonts w:cstheme="minorHAnsi"/>
          <w:color w:val="000000" w:themeColor="text1"/>
          <w:sz w:val="24"/>
          <w:szCs w:val="24"/>
        </w:rPr>
        <w:t xml:space="preserve">high schools and higher education. </w:t>
      </w:r>
      <w:proofErr w:type="spellStart"/>
      <w:r w:rsidRPr="006D2FB9">
        <w:rPr>
          <w:rFonts w:cstheme="minorHAnsi"/>
          <w:color w:val="000000" w:themeColor="text1"/>
          <w:sz w:val="24"/>
          <w:szCs w:val="24"/>
        </w:rPr>
        <w:t>Waniganayake</w:t>
      </w:r>
      <w:proofErr w:type="spellEnd"/>
      <w:r w:rsidRPr="006D2FB9">
        <w:rPr>
          <w:rFonts w:cstheme="minorHAnsi"/>
          <w:color w:val="000000" w:themeColor="text1"/>
          <w:sz w:val="24"/>
          <w:szCs w:val="24"/>
        </w:rPr>
        <w:t xml:space="preserve"> (2014) points out </w:t>
      </w:r>
      <w:r w:rsidR="005E1567">
        <w:rPr>
          <w:rFonts w:cstheme="minorHAnsi"/>
          <w:color w:val="000000" w:themeColor="text1"/>
          <w:sz w:val="24"/>
          <w:szCs w:val="24"/>
        </w:rPr>
        <w:t>the</w:t>
      </w:r>
      <w:r w:rsidR="005E1567" w:rsidRPr="006D2FB9">
        <w:rPr>
          <w:rFonts w:cstheme="minorHAnsi"/>
          <w:color w:val="000000" w:themeColor="text1"/>
          <w:sz w:val="24"/>
          <w:szCs w:val="24"/>
        </w:rPr>
        <w:t xml:space="preserve"> </w:t>
      </w:r>
      <w:r w:rsidRPr="006D2FB9">
        <w:rPr>
          <w:rFonts w:cstheme="minorHAnsi"/>
          <w:color w:val="000000" w:themeColor="text1"/>
          <w:sz w:val="24"/>
          <w:szCs w:val="24"/>
        </w:rPr>
        <w:t>absence of</w:t>
      </w:r>
      <w:r w:rsidR="007A0CF7">
        <w:rPr>
          <w:rFonts w:cstheme="minorHAnsi"/>
          <w:color w:val="000000" w:themeColor="text1"/>
          <w:sz w:val="24"/>
          <w:szCs w:val="24"/>
        </w:rPr>
        <w:t xml:space="preserve"> </w:t>
      </w:r>
      <w:r w:rsidR="00365121" w:rsidRPr="006D2FB9">
        <w:rPr>
          <w:rFonts w:cstheme="minorHAnsi"/>
          <w:color w:val="000000" w:themeColor="text1"/>
          <w:sz w:val="24"/>
          <w:szCs w:val="24"/>
        </w:rPr>
        <w:t xml:space="preserve">research </w:t>
      </w:r>
      <w:r w:rsidRPr="006D2FB9">
        <w:rPr>
          <w:rFonts w:cstheme="minorHAnsi"/>
          <w:color w:val="000000" w:themeColor="text1"/>
          <w:sz w:val="24"/>
          <w:szCs w:val="24"/>
        </w:rPr>
        <w:t>that considers</w:t>
      </w:r>
      <w:r w:rsidR="00365121" w:rsidRPr="006D2FB9">
        <w:rPr>
          <w:rFonts w:cstheme="minorHAnsi"/>
          <w:color w:val="000000" w:themeColor="text1"/>
          <w:sz w:val="24"/>
          <w:szCs w:val="24"/>
        </w:rPr>
        <w:t xml:space="preserve"> gender, sexuality and </w:t>
      </w:r>
      <w:r w:rsidRPr="006D2FB9">
        <w:rPr>
          <w:rFonts w:cstheme="minorHAnsi"/>
          <w:color w:val="000000" w:themeColor="text1"/>
          <w:sz w:val="24"/>
          <w:szCs w:val="24"/>
        </w:rPr>
        <w:t xml:space="preserve">culture </w:t>
      </w:r>
      <w:r w:rsidR="005E1567">
        <w:rPr>
          <w:rFonts w:cstheme="minorHAnsi"/>
          <w:color w:val="000000" w:themeColor="text1"/>
          <w:sz w:val="24"/>
          <w:szCs w:val="24"/>
        </w:rPr>
        <w:t>in</w:t>
      </w:r>
      <w:r w:rsidRPr="006D2FB9">
        <w:rPr>
          <w:rFonts w:cstheme="minorHAnsi"/>
          <w:color w:val="000000" w:themeColor="text1"/>
          <w:sz w:val="24"/>
          <w:szCs w:val="24"/>
        </w:rPr>
        <w:t xml:space="preserve"> </w:t>
      </w:r>
      <w:r w:rsidR="00365121" w:rsidRPr="006D2FB9">
        <w:rPr>
          <w:rFonts w:cstheme="minorHAnsi"/>
          <w:color w:val="000000" w:themeColor="text1"/>
          <w:sz w:val="24"/>
          <w:szCs w:val="24"/>
        </w:rPr>
        <w:t xml:space="preserve">early </w:t>
      </w:r>
      <w:r w:rsidRPr="006D2FB9">
        <w:rPr>
          <w:rFonts w:cstheme="minorHAnsi"/>
          <w:color w:val="000000" w:themeColor="text1"/>
          <w:sz w:val="24"/>
          <w:szCs w:val="24"/>
        </w:rPr>
        <w:t>years leadership</w:t>
      </w:r>
      <w:r w:rsidR="005E1567">
        <w:rPr>
          <w:rFonts w:cstheme="minorHAnsi"/>
          <w:color w:val="000000" w:themeColor="text1"/>
          <w:sz w:val="24"/>
          <w:szCs w:val="24"/>
        </w:rPr>
        <w:t xml:space="preserve">, </w:t>
      </w:r>
      <w:r w:rsidR="00BD59C9">
        <w:rPr>
          <w:rFonts w:cstheme="minorHAnsi"/>
          <w:color w:val="000000" w:themeColor="text1"/>
          <w:sz w:val="24"/>
          <w:szCs w:val="24"/>
        </w:rPr>
        <w:t xml:space="preserve">despite it being </w:t>
      </w:r>
      <w:r w:rsidR="00E465B9" w:rsidRPr="006D2FB9">
        <w:rPr>
          <w:rFonts w:cstheme="minorHAnsi"/>
          <w:color w:val="000000" w:themeColor="text1"/>
          <w:sz w:val="24"/>
          <w:szCs w:val="24"/>
        </w:rPr>
        <w:t xml:space="preserve">a </w:t>
      </w:r>
      <w:r w:rsidR="00A84A1C" w:rsidRPr="006D2FB9">
        <w:rPr>
          <w:rFonts w:cstheme="minorHAnsi"/>
          <w:color w:val="000000" w:themeColor="text1"/>
          <w:sz w:val="24"/>
          <w:szCs w:val="24"/>
        </w:rPr>
        <w:t>sector</w:t>
      </w:r>
      <w:r w:rsidRPr="006D2FB9">
        <w:rPr>
          <w:rFonts w:cstheme="minorHAnsi"/>
          <w:color w:val="000000" w:themeColor="text1"/>
          <w:sz w:val="24"/>
          <w:szCs w:val="24"/>
        </w:rPr>
        <w:t xml:space="preserve"> w</w:t>
      </w:r>
      <w:r w:rsidR="00E465B9" w:rsidRPr="006D2FB9">
        <w:rPr>
          <w:rFonts w:cstheme="minorHAnsi"/>
          <w:color w:val="000000" w:themeColor="text1"/>
          <w:sz w:val="24"/>
          <w:szCs w:val="24"/>
        </w:rPr>
        <w:t>here</w:t>
      </w:r>
      <w:r w:rsidRPr="006D2FB9">
        <w:rPr>
          <w:rFonts w:cstheme="minorHAnsi"/>
          <w:color w:val="000000" w:themeColor="text1"/>
          <w:sz w:val="24"/>
          <w:szCs w:val="24"/>
        </w:rPr>
        <w:t xml:space="preserve"> gender stereotypes might be assumed to be </w:t>
      </w:r>
      <w:r w:rsidR="0002445D" w:rsidRPr="006D2FB9">
        <w:rPr>
          <w:rFonts w:cstheme="minorHAnsi"/>
          <w:color w:val="000000" w:themeColor="text1"/>
          <w:sz w:val="24"/>
          <w:szCs w:val="24"/>
        </w:rPr>
        <w:t>very</w:t>
      </w:r>
      <w:r w:rsidRPr="006D2FB9">
        <w:rPr>
          <w:rFonts w:cstheme="minorHAnsi"/>
          <w:color w:val="000000" w:themeColor="text1"/>
          <w:sz w:val="24"/>
          <w:szCs w:val="24"/>
        </w:rPr>
        <w:t xml:space="preserve"> powerful. The leadership of </w:t>
      </w:r>
      <w:r w:rsidR="008D5A1E" w:rsidRPr="006D2FB9">
        <w:rPr>
          <w:rFonts w:cstheme="minorHAnsi"/>
          <w:color w:val="000000" w:themeColor="text1"/>
          <w:sz w:val="24"/>
          <w:szCs w:val="24"/>
        </w:rPr>
        <w:t>provision for</w:t>
      </w:r>
      <w:r w:rsidRPr="006D2FB9">
        <w:rPr>
          <w:rFonts w:cstheme="minorHAnsi"/>
          <w:color w:val="000000" w:themeColor="text1"/>
          <w:sz w:val="24"/>
          <w:szCs w:val="24"/>
        </w:rPr>
        <w:t xml:space="preserve"> small children has been </w:t>
      </w:r>
      <w:r w:rsidR="003828F1" w:rsidRPr="006D2FB9">
        <w:rPr>
          <w:rFonts w:cstheme="minorHAnsi"/>
          <w:color w:val="000000" w:themeColor="text1"/>
          <w:sz w:val="24"/>
          <w:szCs w:val="24"/>
        </w:rPr>
        <w:t>characterized as</w:t>
      </w:r>
      <w:r w:rsidRPr="006D2FB9">
        <w:rPr>
          <w:rFonts w:cstheme="minorHAnsi"/>
          <w:color w:val="000000" w:themeColor="text1"/>
          <w:sz w:val="24"/>
          <w:szCs w:val="24"/>
        </w:rPr>
        <w:t xml:space="preserve"> match</w:t>
      </w:r>
      <w:r w:rsidR="003828F1" w:rsidRPr="006D2FB9">
        <w:rPr>
          <w:rFonts w:cstheme="minorHAnsi"/>
          <w:color w:val="000000" w:themeColor="text1"/>
          <w:sz w:val="24"/>
          <w:szCs w:val="24"/>
        </w:rPr>
        <w:t>ing</w:t>
      </w:r>
      <w:r w:rsidRPr="006D2FB9">
        <w:rPr>
          <w:rFonts w:cstheme="minorHAnsi"/>
          <w:color w:val="000000" w:themeColor="text1"/>
          <w:sz w:val="24"/>
          <w:szCs w:val="24"/>
        </w:rPr>
        <w:t xml:space="preserve"> the stereotype of women</w:t>
      </w:r>
      <w:r w:rsidR="007A0CF7">
        <w:rPr>
          <w:rFonts w:cstheme="minorHAnsi"/>
          <w:color w:val="000000" w:themeColor="text1"/>
          <w:sz w:val="24"/>
          <w:szCs w:val="24"/>
        </w:rPr>
        <w:t>’</w:t>
      </w:r>
      <w:r w:rsidRPr="006D2FB9">
        <w:rPr>
          <w:rFonts w:cstheme="minorHAnsi"/>
          <w:color w:val="000000" w:themeColor="text1"/>
          <w:sz w:val="24"/>
          <w:szCs w:val="24"/>
        </w:rPr>
        <w:t>s primary role as mothers and child carers</w:t>
      </w:r>
      <w:r w:rsidR="0004598E" w:rsidRPr="006D2FB9">
        <w:rPr>
          <w:rFonts w:cstheme="minorHAnsi"/>
          <w:color w:val="000000" w:themeColor="text1"/>
          <w:sz w:val="24"/>
          <w:szCs w:val="24"/>
        </w:rPr>
        <w:t>. The match</w:t>
      </w:r>
      <w:r w:rsidR="00453C5B" w:rsidRPr="006D2FB9">
        <w:rPr>
          <w:rFonts w:cstheme="minorHAnsi"/>
          <w:color w:val="000000" w:themeColor="text1"/>
          <w:sz w:val="24"/>
          <w:szCs w:val="24"/>
        </w:rPr>
        <w:t xml:space="preserve"> </w:t>
      </w:r>
      <w:r w:rsidR="008D5A1E" w:rsidRPr="006D2FB9">
        <w:rPr>
          <w:rFonts w:cstheme="minorHAnsi"/>
          <w:color w:val="000000" w:themeColor="text1"/>
          <w:sz w:val="24"/>
          <w:szCs w:val="24"/>
        </w:rPr>
        <w:t xml:space="preserve">is </w:t>
      </w:r>
      <w:r w:rsidR="00583681">
        <w:rPr>
          <w:rFonts w:cstheme="minorHAnsi"/>
          <w:color w:val="000000" w:themeColor="text1"/>
          <w:sz w:val="24"/>
          <w:szCs w:val="24"/>
        </w:rPr>
        <w:t xml:space="preserve">held </w:t>
      </w:r>
      <w:r w:rsidR="00213896">
        <w:rPr>
          <w:rFonts w:cstheme="minorHAnsi"/>
          <w:color w:val="000000" w:themeColor="text1"/>
          <w:sz w:val="24"/>
          <w:szCs w:val="24"/>
        </w:rPr>
        <w:t>to</w:t>
      </w:r>
      <w:r w:rsidR="008D5A1E" w:rsidRPr="006D2FB9">
        <w:rPr>
          <w:rFonts w:cstheme="minorHAnsi"/>
          <w:color w:val="000000" w:themeColor="text1"/>
          <w:sz w:val="24"/>
          <w:szCs w:val="24"/>
        </w:rPr>
        <w:t xml:space="preserve"> </w:t>
      </w:r>
      <w:r w:rsidR="00213896" w:rsidRPr="006D2FB9">
        <w:rPr>
          <w:rFonts w:cstheme="minorHAnsi"/>
          <w:color w:val="000000" w:themeColor="text1"/>
          <w:sz w:val="24"/>
          <w:szCs w:val="24"/>
        </w:rPr>
        <w:t>expla</w:t>
      </w:r>
      <w:r w:rsidR="00213896">
        <w:rPr>
          <w:rFonts w:cstheme="minorHAnsi"/>
          <w:color w:val="000000" w:themeColor="text1"/>
          <w:sz w:val="24"/>
          <w:szCs w:val="24"/>
        </w:rPr>
        <w:t>in</w:t>
      </w:r>
      <w:r w:rsidR="00583681" w:rsidRPr="006D2FB9">
        <w:rPr>
          <w:rFonts w:cstheme="minorHAnsi"/>
          <w:color w:val="000000" w:themeColor="text1"/>
          <w:sz w:val="24"/>
          <w:szCs w:val="24"/>
        </w:rPr>
        <w:t xml:space="preserve">, at least in part, </w:t>
      </w:r>
      <w:r w:rsidR="003828F1" w:rsidRPr="006D2FB9">
        <w:rPr>
          <w:rFonts w:cstheme="minorHAnsi"/>
          <w:color w:val="000000" w:themeColor="text1"/>
          <w:sz w:val="24"/>
          <w:szCs w:val="24"/>
        </w:rPr>
        <w:t xml:space="preserve">the predominance of women in </w:t>
      </w:r>
      <w:r w:rsidR="002D3FD7" w:rsidRPr="006D2FB9">
        <w:rPr>
          <w:rFonts w:cstheme="minorHAnsi"/>
          <w:color w:val="000000" w:themeColor="text1"/>
          <w:sz w:val="24"/>
          <w:szCs w:val="24"/>
        </w:rPr>
        <w:t xml:space="preserve">teaching and </w:t>
      </w:r>
      <w:r w:rsidR="003828F1" w:rsidRPr="006D2FB9">
        <w:rPr>
          <w:rFonts w:cstheme="minorHAnsi"/>
          <w:color w:val="000000" w:themeColor="text1"/>
          <w:sz w:val="24"/>
          <w:szCs w:val="24"/>
        </w:rPr>
        <w:t xml:space="preserve">leadership roles </w:t>
      </w:r>
      <w:r w:rsidR="00213896">
        <w:rPr>
          <w:rFonts w:cstheme="minorHAnsi"/>
          <w:color w:val="000000" w:themeColor="text1"/>
          <w:sz w:val="24"/>
          <w:szCs w:val="24"/>
        </w:rPr>
        <w:t>in</w:t>
      </w:r>
      <w:r w:rsidR="00213896" w:rsidRPr="006D2FB9">
        <w:rPr>
          <w:rFonts w:cstheme="minorHAnsi"/>
          <w:color w:val="000000" w:themeColor="text1"/>
          <w:sz w:val="24"/>
          <w:szCs w:val="24"/>
        </w:rPr>
        <w:t xml:space="preserve"> </w:t>
      </w:r>
      <w:r w:rsidR="003828F1" w:rsidRPr="006D2FB9">
        <w:rPr>
          <w:rFonts w:cstheme="minorHAnsi"/>
          <w:color w:val="000000" w:themeColor="text1"/>
          <w:sz w:val="24"/>
          <w:szCs w:val="24"/>
        </w:rPr>
        <w:t>th</w:t>
      </w:r>
      <w:r w:rsidR="0004598E" w:rsidRPr="006D2FB9">
        <w:rPr>
          <w:rFonts w:cstheme="minorHAnsi"/>
          <w:color w:val="000000" w:themeColor="text1"/>
          <w:sz w:val="24"/>
          <w:szCs w:val="24"/>
        </w:rPr>
        <w:t>e</w:t>
      </w:r>
      <w:r w:rsidR="003828F1" w:rsidRPr="006D2FB9">
        <w:rPr>
          <w:rFonts w:cstheme="minorHAnsi"/>
          <w:color w:val="000000" w:themeColor="text1"/>
          <w:sz w:val="24"/>
          <w:szCs w:val="24"/>
        </w:rPr>
        <w:t xml:space="preserve"> sector</w:t>
      </w:r>
      <w:r w:rsidRPr="006D2FB9">
        <w:rPr>
          <w:rFonts w:cstheme="minorHAnsi"/>
          <w:color w:val="000000" w:themeColor="text1"/>
          <w:sz w:val="24"/>
          <w:szCs w:val="24"/>
        </w:rPr>
        <w:t xml:space="preserve">. </w:t>
      </w:r>
    </w:p>
    <w:p w14:paraId="4D5536B2" w14:textId="77777777" w:rsidR="00A84A1C" w:rsidRPr="006D2FB9" w:rsidRDefault="00A84A1C" w:rsidP="00323922">
      <w:pPr>
        <w:rPr>
          <w:rFonts w:cstheme="minorHAnsi"/>
          <w:color w:val="000000" w:themeColor="text1"/>
          <w:sz w:val="24"/>
          <w:szCs w:val="24"/>
        </w:rPr>
      </w:pPr>
    </w:p>
    <w:p w14:paraId="3AD6A76B" w14:textId="73F34A0F" w:rsidR="00365121" w:rsidRPr="006D2FB9" w:rsidRDefault="00323922" w:rsidP="006B6E4C">
      <w:pPr>
        <w:autoSpaceDE w:val="0"/>
        <w:autoSpaceDN w:val="0"/>
        <w:adjustRightInd w:val="0"/>
        <w:ind w:left="720"/>
        <w:rPr>
          <w:rFonts w:cstheme="minorHAnsi"/>
          <w:color w:val="000000" w:themeColor="text1"/>
          <w:sz w:val="24"/>
          <w:szCs w:val="24"/>
        </w:rPr>
      </w:pPr>
      <w:r w:rsidRPr="006D2FB9">
        <w:rPr>
          <w:rFonts w:cstheme="minorHAnsi"/>
          <w:color w:val="000000" w:themeColor="text1"/>
          <w:sz w:val="24"/>
          <w:szCs w:val="24"/>
        </w:rPr>
        <w:t xml:space="preserve">Some who research </w:t>
      </w:r>
      <w:r w:rsidR="008D5A1E" w:rsidRPr="006D2FB9">
        <w:rPr>
          <w:rFonts w:cstheme="minorHAnsi"/>
          <w:color w:val="000000" w:themeColor="text1"/>
          <w:sz w:val="24"/>
          <w:szCs w:val="24"/>
        </w:rPr>
        <w:t>early years leadership</w:t>
      </w:r>
      <w:r w:rsidRPr="006D2FB9">
        <w:rPr>
          <w:rFonts w:cstheme="minorHAnsi"/>
          <w:color w:val="000000" w:themeColor="text1"/>
          <w:sz w:val="24"/>
          <w:szCs w:val="24"/>
        </w:rPr>
        <w:t xml:space="preserve"> push back against notions of</w:t>
      </w:r>
      <w:r w:rsidR="003D78C2">
        <w:rPr>
          <w:rFonts w:cstheme="minorHAnsi"/>
          <w:color w:val="000000" w:themeColor="text1"/>
          <w:sz w:val="24"/>
          <w:szCs w:val="24"/>
        </w:rPr>
        <w:t xml:space="preserve"> a</w:t>
      </w:r>
      <w:r w:rsidRPr="006D2FB9">
        <w:rPr>
          <w:rFonts w:cstheme="minorHAnsi"/>
          <w:color w:val="000000" w:themeColor="text1"/>
          <w:sz w:val="24"/>
          <w:szCs w:val="24"/>
        </w:rPr>
        <w:t xml:space="preserve"> women</w:t>
      </w:r>
      <w:r w:rsidR="007A0CF7">
        <w:rPr>
          <w:rFonts w:cstheme="minorHAnsi"/>
          <w:color w:val="000000" w:themeColor="text1"/>
          <w:sz w:val="24"/>
          <w:szCs w:val="24"/>
        </w:rPr>
        <w:t>’</w:t>
      </w:r>
      <w:r w:rsidRPr="006D2FB9">
        <w:rPr>
          <w:rFonts w:cstheme="minorHAnsi"/>
          <w:color w:val="000000" w:themeColor="text1"/>
          <w:sz w:val="24"/>
          <w:szCs w:val="24"/>
        </w:rPr>
        <w:t>s way of leading</w:t>
      </w:r>
      <w:r w:rsidR="00E465B9" w:rsidRPr="006D2FB9">
        <w:rPr>
          <w:rFonts w:cstheme="minorHAnsi"/>
          <w:color w:val="000000" w:themeColor="text1"/>
          <w:sz w:val="24"/>
          <w:szCs w:val="24"/>
        </w:rPr>
        <w:t xml:space="preserve">. </w:t>
      </w:r>
      <w:r w:rsidRPr="006D2FB9">
        <w:rPr>
          <w:rFonts w:cstheme="minorHAnsi"/>
          <w:color w:val="000000" w:themeColor="text1"/>
          <w:sz w:val="24"/>
          <w:szCs w:val="24"/>
        </w:rPr>
        <w:t>Rodd argues</w:t>
      </w:r>
      <w:r w:rsidR="00213896">
        <w:rPr>
          <w:rFonts w:cstheme="minorHAnsi"/>
          <w:color w:val="000000" w:themeColor="text1"/>
          <w:sz w:val="24"/>
          <w:szCs w:val="24"/>
        </w:rPr>
        <w:t xml:space="preserve"> that</w:t>
      </w:r>
      <w:r w:rsidR="005E1567">
        <w:rPr>
          <w:rFonts w:cstheme="minorHAnsi"/>
          <w:color w:val="000000" w:themeColor="text1"/>
          <w:sz w:val="24"/>
          <w:szCs w:val="24"/>
        </w:rPr>
        <w:t>,</w:t>
      </w:r>
      <w:r w:rsidRPr="006D2FB9">
        <w:rPr>
          <w:rFonts w:cstheme="minorHAnsi"/>
          <w:color w:val="000000" w:themeColor="text1"/>
          <w:sz w:val="24"/>
          <w:szCs w:val="24"/>
        </w:rPr>
        <w:t xml:space="preserve"> </w:t>
      </w:r>
      <w:r w:rsidR="005E1567">
        <w:rPr>
          <w:rFonts w:cstheme="minorHAnsi"/>
          <w:color w:val="000000" w:themeColor="text1"/>
          <w:sz w:val="24"/>
          <w:szCs w:val="24"/>
        </w:rPr>
        <w:t>‘</w:t>
      </w:r>
      <w:r w:rsidR="00FD2420" w:rsidRPr="006D2FB9">
        <w:rPr>
          <w:rFonts w:cstheme="minorHAnsi"/>
          <w:color w:val="000000" w:themeColor="text1"/>
          <w:sz w:val="24"/>
          <w:szCs w:val="24"/>
        </w:rPr>
        <w:t>Currently, early childhood is in the process of developing its own perspectives, models and language of leadership based on principles of connection, dialogue</w:t>
      </w:r>
      <w:r w:rsidR="003046F6" w:rsidRPr="006D2FB9">
        <w:rPr>
          <w:rFonts w:cstheme="minorHAnsi"/>
          <w:color w:val="000000" w:themeColor="text1"/>
          <w:sz w:val="24"/>
          <w:szCs w:val="24"/>
        </w:rPr>
        <w:t>,</w:t>
      </w:r>
      <w:r w:rsidR="00FD2420" w:rsidRPr="006D2FB9">
        <w:rPr>
          <w:rFonts w:cstheme="minorHAnsi"/>
          <w:color w:val="000000" w:themeColor="text1"/>
          <w:sz w:val="24"/>
          <w:szCs w:val="24"/>
        </w:rPr>
        <w:t xml:space="preserve"> and community</w:t>
      </w:r>
      <w:r w:rsidR="00E465B9" w:rsidRPr="006D2FB9">
        <w:rPr>
          <w:rFonts w:cstheme="minorHAnsi"/>
          <w:color w:val="000000" w:themeColor="text1"/>
          <w:sz w:val="24"/>
          <w:szCs w:val="24"/>
        </w:rPr>
        <w:t>…</w:t>
      </w:r>
      <w:r w:rsidRPr="006D2FB9">
        <w:rPr>
          <w:rFonts w:cstheme="minorHAnsi"/>
          <w:color w:val="000000" w:themeColor="text1"/>
          <w:sz w:val="24"/>
          <w:szCs w:val="24"/>
        </w:rPr>
        <w:t>.</w:t>
      </w:r>
      <w:r w:rsidR="00FD2420" w:rsidRPr="006D2FB9">
        <w:rPr>
          <w:rFonts w:cstheme="minorHAnsi"/>
          <w:color w:val="000000" w:themeColor="text1"/>
          <w:sz w:val="24"/>
          <w:szCs w:val="24"/>
        </w:rPr>
        <w:t xml:space="preserve"> Transformational leadership </w:t>
      </w:r>
      <w:r w:rsidR="00861E84">
        <w:rPr>
          <w:rFonts w:cstheme="minorHAnsi"/>
          <w:color w:val="000000" w:themeColor="text1"/>
          <w:sz w:val="24"/>
          <w:szCs w:val="24"/>
        </w:rPr>
        <w:t>–</w:t>
      </w:r>
      <w:r w:rsidR="00FD2420" w:rsidRPr="006D2FB9">
        <w:rPr>
          <w:rFonts w:cstheme="minorHAnsi"/>
          <w:color w:val="000000" w:themeColor="text1"/>
          <w:sz w:val="24"/>
          <w:szCs w:val="24"/>
        </w:rPr>
        <w:t xml:space="preserve"> the current standard of good leadership embraced by many early childhood educators </w:t>
      </w:r>
      <w:r w:rsidR="00861E84">
        <w:rPr>
          <w:rFonts w:cstheme="minorHAnsi"/>
          <w:color w:val="000000" w:themeColor="text1"/>
          <w:sz w:val="24"/>
          <w:szCs w:val="24"/>
        </w:rPr>
        <w:t>–</w:t>
      </w:r>
      <w:r w:rsidR="00FD2420" w:rsidRPr="006D2FB9">
        <w:rPr>
          <w:rFonts w:cstheme="minorHAnsi"/>
          <w:color w:val="000000" w:themeColor="text1"/>
          <w:sz w:val="24"/>
          <w:szCs w:val="24"/>
        </w:rPr>
        <w:t xml:space="preserve"> is androgynous, thereby liberating both men and women from inappropriate and outdated gender stereotypes</w:t>
      </w:r>
      <w:r w:rsidR="005E1567">
        <w:rPr>
          <w:rFonts w:cstheme="minorHAnsi"/>
          <w:color w:val="000000" w:themeColor="text1"/>
          <w:sz w:val="24"/>
          <w:szCs w:val="24"/>
        </w:rPr>
        <w:t>’</w:t>
      </w:r>
      <w:r w:rsidR="00C91274" w:rsidRPr="006D2FB9">
        <w:rPr>
          <w:rFonts w:cstheme="minorHAnsi"/>
          <w:color w:val="000000" w:themeColor="text1"/>
          <w:sz w:val="24"/>
          <w:szCs w:val="24"/>
        </w:rPr>
        <w:t xml:space="preserve"> (Rodd</w:t>
      </w:r>
      <w:r w:rsidR="00F23795" w:rsidRPr="006D2FB9">
        <w:rPr>
          <w:rFonts w:cstheme="minorHAnsi"/>
          <w:color w:val="000000" w:themeColor="text1"/>
          <w:sz w:val="24"/>
          <w:szCs w:val="24"/>
        </w:rPr>
        <w:t xml:space="preserve"> 2012:</w:t>
      </w:r>
      <w:r w:rsidR="00C91274" w:rsidRPr="006D2FB9">
        <w:rPr>
          <w:rFonts w:cstheme="minorHAnsi"/>
          <w:color w:val="000000" w:themeColor="text1"/>
          <w:sz w:val="24"/>
          <w:szCs w:val="24"/>
        </w:rPr>
        <w:t xml:space="preserve"> 35</w:t>
      </w:r>
      <w:r w:rsidR="00F23795" w:rsidRPr="006D2FB9">
        <w:rPr>
          <w:rFonts w:cstheme="minorHAnsi"/>
          <w:color w:val="000000" w:themeColor="text1"/>
          <w:sz w:val="24"/>
          <w:szCs w:val="24"/>
        </w:rPr>
        <w:t>)</w:t>
      </w:r>
      <w:r w:rsidR="005E1567">
        <w:rPr>
          <w:rFonts w:cstheme="minorHAnsi"/>
          <w:color w:val="000000" w:themeColor="text1"/>
          <w:sz w:val="24"/>
          <w:szCs w:val="24"/>
        </w:rPr>
        <w:t>.</w:t>
      </w:r>
      <w:r w:rsidR="00FD2420" w:rsidRPr="006D2FB9">
        <w:rPr>
          <w:rFonts w:cstheme="minorHAnsi"/>
          <w:color w:val="000000" w:themeColor="text1"/>
          <w:sz w:val="24"/>
          <w:szCs w:val="24"/>
        </w:rPr>
        <w:t xml:space="preserve"> </w:t>
      </w:r>
    </w:p>
    <w:p w14:paraId="42964F3E" w14:textId="1B6ACA67" w:rsidR="00365121" w:rsidRPr="006D2FB9" w:rsidRDefault="00365121" w:rsidP="00365121">
      <w:pPr>
        <w:autoSpaceDE w:val="0"/>
        <w:autoSpaceDN w:val="0"/>
        <w:adjustRightInd w:val="0"/>
        <w:rPr>
          <w:rFonts w:cstheme="minorHAnsi"/>
          <w:color w:val="000000" w:themeColor="text1"/>
          <w:sz w:val="24"/>
          <w:szCs w:val="24"/>
        </w:rPr>
      </w:pPr>
    </w:p>
    <w:p w14:paraId="337AEA24" w14:textId="11A56106" w:rsidR="00365121" w:rsidRPr="006D2FB9" w:rsidRDefault="00E465B9" w:rsidP="00365121">
      <w:pPr>
        <w:autoSpaceDE w:val="0"/>
        <w:autoSpaceDN w:val="0"/>
        <w:adjustRightInd w:val="0"/>
        <w:rPr>
          <w:rFonts w:cstheme="minorHAnsi"/>
          <w:color w:val="000000" w:themeColor="text1"/>
          <w:sz w:val="24"/>
          <w:szCs w:val="24"/>
        </w:rPr>
      </w:pPr>
      <w:r w:rsidRPr="006D2FB9">
        <w:rPr>
          <w:rFonts w:cstheme="minorHAnsi"/>
          <w:color w:val="000000" w:themeColor="text1"/>
          <w:sz w:val="24"/>
          <w:szCs w:val="24"/>
        </w:rPr>
        <w:t xml:space="preserve">The relatively slight evidence base </w:t>
      </w:r>
      <w:r w:rsidR="00BD59C9">
        <w:rPr>
          <w:rFonts w:cstheme="minorHAnsi"/>
          <w:color w:val="000000" w:themeColor="text1"/>
          <w:sz w:val="24"/>
          <w:szCs w:val="24"/>
        </w:rPr>
        <w:t>offered</w:t>
      </w:r>
      <w:r w:rsidR="00BD59C9" w:rsidRPr="006D2FB9">
        <w:rPr>
          <w:rFonts w:cstheme="minorHAnsi"/>
          <w:color w:val="000000" w:themeColor="text1"/>
          <w:sz w:val="24"/>
          <w:szCs w:val="24"/>
        </w:rPr>
        <w:t xml:space="preserve"> </w:t>
      </w:r>
      <w:r w:rsidR="005E1567">
        <w:rPr>
          <w:rFonts w:cstheme="minorHAnsi"/>
          <w:color w:val="000000" w:themeColor="text1"/>
          <w:sz w:val="24"/>
          <w:szCs w:val="24"/>
        </w:rPr>
        <w:t>by</w:t>
      </w:r>
      <w:r w:rsidR="005E1567" w:rsidRPr="006D2FB9">
        <w:rPr>
          <w:rFonts w:cstheme="minorHAnsi"/>
          <w:color w:val="000000" w:themeColor="text1"/>
          <w:sz w:val="24"/>
          <w:szCs w:val="24"/>
        </w:rPr>
        <w:t xml:space="preserve"> </w:t>
      </w:r>
      <w:r w:rsidR="001A5194" w:rsidRPr="006D2FB9">
        <w:rPr>
          <w:rFonts w:cstheme="minorHAnsi"/>
          <w:color w:val="000000" w:themeColor="text1"/>
          <w:sz w:val="24"/>
          <w:szCs w:val="24"/>
        </w:rPr>
        <w:t xml:space="preserve">the literature </w:t>
      </w:r>
      <w:r w:rsidRPr="006D2FB9">
        <w:rPr>
          <w:rFonts w:cstheme="minorHAnsi"/>
          <w:color w:val="000000" w:themeColor="text1"/>
          <w:sz w:val="24"/>
          <w:szCs w:val="24"/>
        </w:rPr>
        <w:t xml:space="preserve">does not facilitate </w:t>
      </w:r>
      <w:r w:rsidR="00B73BAC">
        <w:rPr>
          <w:rFonts w:cstheme="minorHAnsi"/>
          <w:color w:val="000000" w:themeColor="text1"/>
          <w:sz w:val="24"/>
          <w:szCs w:val="24"/>
        </w:rPr>
        <w:t xml:space="preserve">drawing </w:t>
      </w:r>
      <w:r w:rsidRPr="006D2FB9">
        <w:rPr>
          <w:rFonts w:cstheme="minorHAnsi"/>
          <w:color w:val="000000" w:themeColor="text1"/>
          <w:sz w:val="24"/>
          <w:szCs w:val="24"/>
        </w:rPr>
        <w:t xml:space="preserve">conclusions </w:t>
      </w:r>
      <w:r w:rsidR="005E1567">
        <w:rPr>
          <w:rFonts w:cstheme="minorHAnsi"/>
          <w:color w:val="000000" w:themeColor="text1"/>
          <w:sz w:val="24"/>
          <w:szCs w:val="24"/>
        </w:rPr>
        <w:t>on</w:t>
      </w:r>
      <w:r w:rsidR="005E1567" w:rsidRPr="006D2FB9">
        <w:rPr>
          <w:rFonts w:cstheme="minorHAnsi"/>
          <w:color w:val="000000" w:themeColor="text1"/>
          <w:sz w:val="24"/>
          <w:szCs w:val="24"/>
        </w:rPr>
        <w:t xml:space="preserve"> </w:t>
      </w:r>
      <w:r w:rsidR="008D5A1E" w:rsidRPr="006D2FB9">
        <w:rPr>
          <w:rFonts w:cstheme="minorHAnsi"/>
          <w:color w:val="000000" w:themeColor="text1"/>
          <w:sz w:val="24"/>
          <w:szCs w:val="24"/>
        </w:rPr>
        <w:t>whether this view is justified</w:t>
      </w:r>
      <w:r w:rsidRPr="006D2FB9">
        <w:rPr>
          <w:rFonts w:cstheme="minorHAnsi"/>
          <w:color w:val="000000" w:themeColor="text1"/>
          <w:sz w:val="24"/>
          <w:szCs w:val="24"/>
        </w:rPr>
        <w:t>.</w:t>
      </w:r>
      <w:r w:rsidR="00A22110" w:rsidRPr="006D2FB9">
        <w:rPr>
          <w:rFonts w:cstheme="minorHAnsi"/>
          <w:color w:val="000000" w:themeColor="text1"/>
          <w:sz w:val="24"/>
          <w:szCs w:val="24"/>
        </w:rPr>
        <w:t xml:space="preserve"> Other work has found a feminine style to be prevalent (</w:t>
      </w:r>
      <w:proofErr w:type="spellStart"/>
      <w:r w:rsidR="00761667" w:rsidRPr="0029617B">
        <w:rPr>
          <w:rFonts w:cstheme="minorHAnsi"/>
          <w:color w:val="222222"/>
          <w:sz w:val="24"/>
          <w:szCs w:val="24"/>
        </w:rPr>
        <w:t>Jónsdóttir</w:t>
      </w:r>
      <w:proofErr w:type="spellEnd"/>
      <w:r w:rsidR="00761667" w:rsidRPr="006D2FB9" w:rsidDel="00761667">
        <w:rPr>
          <w:rFonts w:cstheme="minorHAnsi"/>
          <w:color w:val="000000" w:themeColor="text1"/>
          <w:sz w:val="24"/>
          <w:szCs w:val="24"/>
        </w:rPr>
        <w:t xml:space="preserve"> </w:t>
      </w:r>
      <w:r w:rsidR="00D32C86">
        <w:rPr>
          <w:rFonts w:cstheme="minorHAnsi"/>
          <w:color w:val="000000" w:themeColor="text1"/>
          <w:sz w:val="24"/>
          <w:szCs w:val="24"/>
        </w:rPr>
        <w:t>and</w:t>
      </w:r>
      <w:r w:rsidR="00A22110" w:rsidRPr="006D2FB9">
        <w:rPr>
          <w:rFonts w:cstheme="minorHAnsi"/>
          <w:color w:val="000000" w:themeColor="text1"/>
          <w:sz w:val="24"/>
          <w:szCs w:val="24"/>
        </w:rPr>
        <w:t xml:space="preserve"> Coleman 2014)</w:t>
      </w:r>
      <w:r w:rsidR="005E1567">
        <w:rPr>
          <w:rFonts w:cstheme="minorHAnsi"/>
          <w:color w:val="000000" w:themeColor="text1"/>
          <w:sz w:val="24"/>
          <w:szCs w:val="24"/>
        </w:rPr>
        <w:t>; h</w:t>
      </w:r>
      <w:r w:rsidR="00453C5B" w:rsidRPr="006D2FB9">
        <w:rPr>
          <w:rFonts w:cstheme="minorHAnsi"/>
          <w:color w:val="000000" w:themeColor="text1"/>
          <w:sz w:val="24"/>
          <w:szCs w:val="24"/>
        </w:rPr>
        <w:t>owever, just as much o</w:t>
      </w:r>
      <w:r w:rsidRPr="006D2FB9">
        <w:rPr>
          <w:rFonts w:cstheme="minorHAnsi"/>
          <w:color w:val="000000" w:themeColor="text1"/>
          <w:sz w:val="24"/>
          <w:szCs w:val="24"/>
        </w:rPr>
        <w:t>f interest</w:t>
      </w:r>
      <w:r w:rsidR="008D5A1E" w:rsidRPr="006D2FB9">
        <w:rPr>
          <w:rFonts w:cstheme="minorHAnsi"/>
          <w:color w:val="000000" w:themeColor="text1"/>
          <w:sz w:val="24"/>
          <w:szCs w:val="24"/>
        </w:rPr>
        <w:t xml:space="preserve"> </w:t>
      </w:r>
      <w:r w:rsidRPr="006D2FB9">
        <w:rPr>
          <w:rFonts w:cstheme="minorHAnsi"/>
          <w:color w:val="000000" w:themeColor="text1"/>
          <w:sz w:val="24"/>
          <w:szCs w:val="24"/>
        </w:rPr>
        <w:t>is why a significant sector of education dominated by women lead</w:t>
      </w:r>
      <w:r w:rsidR="0002445D" w:rsidRPr="006D2FB9">
        <w:rPr>
          <w:rFonts w:cstheme="minorHAnsi"/>
          <w:color w:val="000000" w:themeColor="text1"/>
          <w:sz w:val="24"/>
          <w:szCs w:val="24"/>
        </w:rPr>
        <w:t>ers</w:t>
      </w:r>
      <w:r w:rsidR="0004598E" w:rsidRPr="006D2FB9">
        <w:rPr>
          <w:rFonts w:cstheme="minorHAnsi"/>
          <w:color w:val="000000" w:themeColor="text1"/>
          <w:sz w:val="24"/>
          <w:szCs w:val="24"/>
        </w:rPr>
        <w:t xml:space="preserve"> </w:t>
      </w:r>
      <w:r w:rsidRPr="006D2FB9">
        <w:rPr>
          <w:rFonts w:cstheme="minorHAnsi"/>
          <w:color w:val="000000" w:themeColor="text1"/>
          <w:sz w:val="24"/>
          <w:szCs w:val="24"/>
        </w:rPr>
        <w:t xml:space="preserve">has elicited </w:t>
      </w:r>
      <w:r w:rsidR="004203A3" w:rsidRPr="006D2FB9">
        <w:rPr>
          <w:rFonts w:cstheme="minorHAnsi"/>
          <w:color w:val="000000" w:themeColor="text1"/>
          <w:sz w:val="24"/>
          <w:szCs w:val="24"/>
        </w:rPr>
        <w:t xml:space="preserve">from feminist researchers </w:t>
      </w:r>
      <w:r w:rsidR="003310B1" w:rsidRPr="006D2FB9">
        <w:rPr>
          <w:rFonts w:cstheme="minorHAnsi"/>
          <w:color w:val="000000" w:themeColor="text1"/>
          <w:sz w:val="24"/>
          <w:szCs w:val="24"/>
        </w:rPr>
        <w:t xml:space="preserve">relatively </w:t>
      </w:r>
      <w:r w:rsidRPr="006D2FB9">
        <w:rPr>
          <w:rFonts w:cstheme="minorHAnsi"/>
          <w:color w:val="000000" w:themeColor="text1"/>
          <w:sz w:val="24"/>
          <w:szCs w:val="24"/>
        </w:rPr>
        <w:t xml:space="preserve">little interest </w:t>
      </w:r>
      <w:r w:rsidR="005E1567">
        <w:rPr>
          <w:rFonts w:cstheme="minorHAnsi"/>
          <w:color w:val="000000" w:themeColor="text1"/>
          <w:sz w:val="24"/>
          <w:szCs w:val="24"/>
        </w:rPr>
        <w:t xml:space="preserve">in </w:t>
      </w:r>
      <w:r w:rsidR="00A4179B">
        <w:rPr>
          <w:rFonts w:cstheme="minorHAnsi"/>
          <w:color w:val="000000" w:themeColor="text1"/>
          <w:sz w:val="24"/>
          <w:szCs w:val="24"/>
        </w:rPr>
        <w:t>the</w:t>
      </w:r>
      <w:r w:rsidR="00213896">
        <w:rPr>
          <w:rFonts w:cstheme="minorHAnsi"/>
          <w:color w:val="000000" w:themeColor="text1"/>
          <w:sz w:val="24"/>
          <w:szCs w:val="24"/>
        </w:rPr>
        <w:t xml:space="preserve"> </w:t>
      </w:r>
      <w:r w:rsidR="005E1567">
        <w:rPr>
          <w:rFonts w:cstheme="minorHAnsi"/>
          <w:color w:val="000000" w:themeColor="text1"/>
          <w:sz w:val="24"/>
          <w:szCs w:val="24"/>
        </w:rPr>
        <w:t>style</w:t>
      </w:r>
      <w:r w:rsidR="00A4179B">
        <w:rPr>
          <w:rFonts w:cstheme="minorHAnsi"/>
          <w:color w:val="000000" w:themeColor="text1"/>
          <w:sz w:val="24"/>
          <w:szCs w:val="24"/>
        </w:rPr>
        <w:t xml:space="preserve"> of its overwhelmingly female leaders</w:t>
      </w:r>
      <w:r w:rsidRPr="006D2FB9">
        <w:rPr>
          <w:rFonts w:cstheme="minorHAnsi"/>
          <w:color w:val="000000" w:themeColor="text1"/>
          <w:sz w:val="24"/>
          <w:szCs w:val="24"/>
        </w:rPr>
        <w:t xml:space="preserve">. </w:t>
      </w:r>
    </w:p>
    <w:p w14:paraId="6DB15C73" w14:textId="2167EDA5" w:rsidR="00365121" w:rsidRPr="006D2FB9" w:rsidRDefault="00365121" w:rsidP="00365121">
      <w:pPr>
        <w:autoSpaceDE w:val="0"/>
        <w:autoSpaceDN w:val="0"/>
        <w:adjustRightInd w:val="0"/>
        <w:rPr>
          <w:rFonts w:cstheme="minorHAnsi"/>
          <w:color w:val="000000" w:themeColor="text1"/>
          <w:sz w:val="24"/>
          <w:szCs w:val="24"/>
        </w:rPr>
      </w:pPr>
    </w:p>
    <w:p w14:paraId="7436F4C8" w14:textId="6AA0F5BA" w:rsidR="009E5922" w:rsidRDefault="00516CEA" w:rsidP="00B14196">
      <w:pPr>
        <w:autoSpaceDE w:val="0"/>
        <w:autoSpaceDN w:val="0"/>
        <w:adjustRightInd w:val="0"/>
        <w:rPr>
          <w:rFonts w:cstheme="minorHAnsi"/>
          <w:color w:val="000000" w:themeColor="text1"/>
          <w:sz w:val="24"/>
          <w:szCs w:val="24"/>
        </w:rPr>
      </w:pPr>
      <w:r w:rsidRPr="006D2FB9">
        <w:rPr>
          <w:rFonts w:cstheme="minorHAnsi"/>
          <w:color w:val="000000" w:themeColor="text1"/>
          <w:sz w:val="24"/>
          <w:szCs w:val="24"/>
        </w:rPr>
        <w:t xml:space="preserve">Research into gender and leadership is similarly sparse in the </w:t>
      </w:r>
      <w:r w:rsidR="00412D8B" w:rsidRPr="006D2FB9">
        <w:rPr>
          <w:rFonts w:cstheme="minorHAnsi"/>
          <w:color w:val="000000" w:themeColor="text1"/>
          <w:sz w:val="24"/>
          <w:szCs w:val="24"/>
        </w:rPr>
        <w:t xml:space="preserve">sector </w:t>
      </w:r>
      <w:r w:rsidR="004203A3">
        <w:rPr>
          <w:rFonts w:cstheme="minorHAnsi"/>
          <w:color w:val="000000" w:themeColor="text1"/>
          <w:sz w:val="24"/>
          <w:szCs w:val="24"/>
        </w:rPr>
        <w:t xml:space="preserve">that </w:t>
      </w:r>
      <w:r w:rsidR="004203A3" w:rsidRPr="006D2FB9">
        <w:rPr>
          <w:rFonts w:cstheme="minorHAnsi"/>
          <w:color w:val="000000" w:themeColor="text1"/>
          <w:sz w:val="24"/>
          <w:szCs w:val="24"/>
        </w:rPr>
        <w:t>provid</w:t>
      </w:r>
      <w:r w:rsidR="004203A3">
        <w:rPr>
          <w:rFonts w:cstheme="minorHAnsi"/>
          <w:color w:val="000000" w:themeColor="text1"/>
          <w:sz w:val="24"/>
          <w:szCs w:val="24"/>
        </w:rPr>
        <w:t xml:space="preserve">es </w:t>
      </w:r>
      <w:r w:rsidR="002F3B7A" w:rsidRPr="006D2FB9">
        <w:rPr>
          <w:rFonts w:cstheme="minorHAnsi"/>
          <w:color w:val="000000" w:themeColor="text1"/>
          <w:sz w:val="24"/>
          <w:szCs w:val="24"/>
        </w:rPr>
        <w:t>vocational and lower-level tertiary education</w:t>
      </w:r>
      <w:r w:rsidR="002F3B7A">
        <w:rPr>
          <w:rFonts w:cstheme="minorHAnsi"/>
          <w:color w:val="000000" w:themeColor="text1"/>
          <w:sz w:val="24"/>
          <w:szCs w:val="24"/>
        </w:rPr>
        <w:t>,</w:t>
      </w:r>
      <w:r w:rsidR="002F3B7A" w:rsidRPr="006D2FB9">
        <w:rPr>
          <w:rFonts w:cstheme="minorHAnsi"/>
          <w:color w:val="000000" w:themeColor="text1"/>
          <w:sz w:val="24"/>
          <w:szCs w:val="24"/>
        </w:rPr>
        <w:t xml:space="preserve"> </w:t>
      </w:r>
      <w:r w:rsidR="00412D8B" w:rsidRPr="006D2FB9">
        <w:rPr>
          <w:rFonts w:cstheme="minorHAnsi"/>
          <w:color w:val="000000" w:themeColor="text1"/>
          <w:sz w:val="24"/>
          <w:szCs w:val="24"/>
        </w:rPr>
        <w:t xml:space="preserve">known as </w:t>
      </w:r>
      <w:r w:rsidRPr="006D2FB9">
        <w:rPr>
          <w:rFonts w:cstheme="minorHAnsi"/>
          <w:color w:val="000000" w:themeColor="text1"/>
          <w:sz w:val="24"/>
          <w:szCs w:val="24"/>
        </w:rPr>
        <w:t>further education</w:t>
      </w:r>
      <w:r w:rsidR="00412D8B" w:rsidRPr="006D2FB9">
        <w:rPr>
          <w:rFonts w:cstheme="minorHAnsi"/>
          <w:color w:val="000000" w:themeColor="text1"/>
          <w:sz w:val="24"/>
          <w:szCs w:val="24"/>
        </w:rPr>
        <w:t xml:space="preserve"> in the </w:t>
      </w:r>
      <w:r w:rsidR="004203A3" w:rsidRPr="006D2FB9">
        <w:rPr>
          <w:rFonts w:cstheme="minorHAnsi"/>
          <w:color w:val="000000" w:themeColor="text1"/>
          <w:sz w:val="24"/>
          <w:szCs w:val="24"/>
        </w:rPr>
        <w:t>U</w:t>
      </w:r>
      <w:r w:rsidR="004203A3">
        <w:rPr>
          <w:rFonts w:cstheme="minorHAnsi"/>
          <w:color w:val="000000" w:themeColor="text1"/>
          <w:sz w:val="24"/>
          <w:szCs w:val="24"/>
        </w:rPr>
        <w:t>nited Kingdom</w:t>
      </w:r>
      <w:r w:rsidR="00412D8B" w:rsidRPr="006D2FB9">
        <w:rPr>
          <w:rFonts w:cstheme="minorHAnsi"/>
          <w:color w:val="000000" w:themeColor="text1"/>
          <w:sz w:val="24"/>
          <w:szCs w:val="24"/>
        </w:rPr>
        <w:t xml:space="preserve">, technical education in many parts of the world and community colleges in the </w:t>
      </w:r>
      <w:r w:rsidR="004203A3" w:rsidRPr="006D2FB9">
        <w:rPr>
          <w:rFonts w:cstheme="minorHAnsi"/>
          <w:color w:val="000000" w:themeColor="text1"/>
          <w:sz w:val="24"/>
          <w:szCs w:val="24"/>
        </w:rPr>
        <w:t>U</w:t>
      </w:r>
      <w:r w:rsidR="004203A3">
        <w:rPr>
          <w:rFonts w:cstheme="minorHAnsi"/>
          <w:color w:val="000000" w:themeColor="text1"/>
          <w:sz w:val="24"/>
          <w:szCs w:val="24"/>
        </w:rPr>
        <w:t>nited States</w:t>
      </w:r>
      <w:r w:rsidRPr="006D2FB9">
        <w:rPr>
          <w:rFonts w:cstheme="minorHAnsi"/>
          <w:color w:val="000000" w:themeColor="text1"/>
          <w:sz w:val="24"/>
          <w:szCs w:val="24"/>
        </w:rPr>
        <w:t>.</w:t>
      </w:r>
      <w:r w:rsidR="00412D8B" w:rsidRPr="006D2FB9">
        <w:rPr>
          <w:rFonts w:cstheme="minorHAnsi"/>
          <w:color w:val="000000" w:themeColor="text1"/>
          <w:sz w:val="24"/>
          <w:szCs w:val="24"/>
        </w:rPr>
        <w:t xml:space="preserve"> </w:t>
      </w:r>
      <w:r w:rsidRPr="006D2FB9">
        <w:rPr>
          <w:rFonts w:cstheme="minorHAnsi"/>
          <w:color w:val="000000" w:themeColor="text1"/>
          <w:sz w:val="24"/>
          <w:szCs w:val="24"/>
        </w:rPr>
        <w:t xml:space="preserve">This sector </w:t>
      </w:r>
      <w:r w:rsidR="002F3B7A">
        <w:rPr>
          <w:rFonts w:cstheme="minorHAnsi"/>
          <w:color w:val="000000" w:themeColor="text1"/>
          <w:sz w:val="24"/>
          <w:szCs w:val="24"/>
        </w:rPr>
        <w:t>i</w:t>
      </w:r>
      <w:r w:rsidR="002F3B7A" w:rsidRPr="006D2FB9">
        <w:rPr>
          <w:rFonts w:cstheme="minorHAnsi"/>
          <w:color w:val="000000" w:themeColor="text1"/>
          <w:sz w:val="24"/>
          <w:szCs w:val="24"/>
        </w:rPr>
        <w:t xml:space="preserve">s </w:t>
      </w:r>
      <w:r w:rsidRPr="006D2FB9">
        <w:rPr>
          <w:rFonts w:cstheme="minorHAnsi"/>
          <w:color w:val="000000" w:themeColor="text1"/>
          <w:sz w:val="24"/>
          <w:szCs w:val="24"/>
        </w:rPr>
        <w:t xml:space="preserve">a kind of </w:t>
      </w:r>
      <w:r w:rsidR="00035FA6" w:rsidRPr="006D2FB9">
        <w:rPr>
          <w:rFonts w:cstheme="minorHAnsi"/>
          <w:color w:val="000000" w:themeColor="text1"/>
          <w:sz w:val="24"/>
          <w:szCs w:val="24"/>
        </w:rPr>
        <w:t xml:space="preserve">reverse </w:t>
      </w:r>
      <w:r w:rsidRPr="006D2FB9">
        <w:rPr>
          <w:rFonts w:cstheme="minorHAnsi"/>
          <w:color w:val="000000" w:themeColor="text1"/>
          <w:sz w:val="24"/>
          <w:szCs w:val="24"/>
        </w:rPr>
        <w:t>image of early years</w:t>
      </w:r>
      <w:r w:rsidR="00213896">
        <w:rPr>
          <w:rFonts w:cstheme="minorHAnsi"/>
          <w:color w:val="000000" w:themeColor="text1"/>
          <w:sz w:val="24"/>
          <w:szCs w:val="24"/>
        </w:rPr>
        <w:t>,</w:t>
      </w:r>
      <w:r w:rsidRPr="006D2FB9">
        <w:rPr>
          <w:rFonts w:cstheme="minorHAnsi"/>
          <w:color w:val="000000" w:themeColor="text1"/>
          <w:sz w:val="24"/>
          <w:szCs w:val="24"/>
        </w:rPr>
        <w:t xml:space="preserve"> in that it might be assumed that masculine stereotypes are particularly prevalent</w:t>
      </w:r>
      <w:r w:rsidR="00BD59C9">
        <w:rPr>
          <w:rFonts w:cstheme="minorHAnsi"/>
          <w:color w:val="000000" w:themeColor="text1"/>
          <w:sz w:val="24"/>
          <w:szCs w:val="24"/>
        </w:rPr>
        <w:t xml:space="preserve"> here</w:t>
      </w:r>
      <w:r w:rsidRPr="006D2FB9">
        <w:rPr>
          <w:rFonts w:cstheme="minorHAnsi"/>
          <w:color w:val="000000" w:themeColor="text1"/>
          <w:sz w:val="24"/>
          <w:szCs w:val="24"/>
        </w:rPr>
        <w:t xml:space="preserve">, given </w:t>
      </w:r>
      <w:r w:rsidR="008D5A1E" w:rsidRPr="006D2FB9">
        <w:rPr>
          <w:rFonts w:cstheme="minorHAnsi"/>
          <w:color w:val="000000" w:themeColor="text1"/>
          <w:sz w:val="24"/>
          <w:szCs w:val="24"/>
        </w:rPr>
        <w:t>a key</w:t>
      </w:r>
      <w:r w:rsidRPr="006D2FB9">
        <w:rPr>
          <w:rFonts w:cstheme="minorHAnsi"/>
          <w:color w:val="000000" w:themeColor="text1"/>
          <w:sz w:val="24"/>
          <w:szCs w:val="24"/>
        </w:rPr>
        <w:t xml:space="preserve"> focus</w:t>
      </w:r>
      <w:r w:rsidR="00705616" w:rsidRPr="006D2FB9">
        <w:rPr>
          <w:rFonts w:cstheme="minorHAnsi"/>
          <w:color w:val="000000" w:themeColor="text1"/>
          <w:sz w:val="24"/>
          <w:szCs w:val="24"/>
        </w:rPr>
        <w:t xml:space="preserve"> in many locations </w:t>
      </w:r>
      <w:r w:rsidR="00F51EC9" w:rsidRPr="006D2FB9">
        <w:rPr>
          <w:rFonts w:cstheme="minorHAnsi"/>
          <w:color w:val="000000" w:themeColor="text1"/>
          <w:sz w:val="24"/>
          <w:szCs w:val="24"/>
        </w:rPr>
        <w:t>on</w:t>
      </w:r>
      <w:r w:rsidRPr="006D2FB9">
        <w:rPr>
          <w:rFonts w:cstheme="minorHAnsi"/>
          <w:color w:val="000000" w:themeColor="text1"/>
          <w:sz w:val="24"/>
          <w:szCs w:val="24"/>
        </w:rPr>
        <w:t xml:space="preserve"> training</w:t>
      </w:r>
      <w:r w:rsidR="007A0CF7">
        <w:rPr>
          <w:rFonts w:cstheme="minorHAnsi"/>
          <w:color w:val="000000" w:themeColor="text1"/>
          <w:sz w:val="24"/>
          <w:szCs w:val="24"/>
        </w:rPr>
        <w:t xml:space="preserve"> </w:t>
      </w:r>
      <w:r w:rsidR="00F51EC9" w:rsidRPr="006D2FB9">
        <w:rPr>
          <w:rFonts w:cstheme="minorHAnsi"/>
          <w:color w:val="000000" w:themeColor="text1"/>
          <w:sz w:val="24"/>
          <w:szCs w:val="24"/>
        </w:rPr>
        <w:t xml:space="preserve">and </w:t>
      </w:r>
      <w:r w:rsidRPr="006D2FB9">
        <w:rPr>
          <w:rFonts w:cstheme="minorHAnsi"/>
          <w:color w:val="000000" w:themeColor="text1"/>
          <w:sz w:val="24"/>
          <w:szCs w:val="24"/>
        </w:rPr>
        <w:t>development for industries dominated by men</w:t>
      </w:r>
      <w:r w:rsidR="00B85A3D" w:rsidRPr="006D2FB9">
        <w:rPr>
          <w:rFonts w:cstheme="minorHAnsi"/>
          <w:color w:val="000000" w:themeColor="text1"/>
          <w:sz w:val="24"/>
          <w:szCs w:val="24"/>
        </w:rPr>
        <w:t>, and that consequently women</w:t>
      </w:r>
      <w:r w:rsidR="007A0CF7">
        <w:rPr>
          <w:rFonts w:cstheme="minorHAnsi"/>
          <w:color w:val="000000" w:themeColor="text1"/>
          <w:sz w:val="24"/>
          <w:szCs w:val="24"/>
        </w:rPr>
        <w:t>’</w:t>
      </w:r>
      <w:r w:rsidR="00B85A3D" w:rsidRPr="006D2FB9">
        <w:rPr>
          <w:rFonts w:cstheme="minorHAnsi"/>
          <w:color w:val="000000" w:themeColor="text1"/>
          <w:sz w:val="24"/>
          <w:szCs w:val="24"/>
        </w:rPr>
        <w:t xml:space="preserve">s representation at senior </w:t>
      </w:r>
      <w:r w:rsidR="00DB2187">
        <w:rPr>
          <w:rFonts w:cstheme="minorHAnsi"/>
          <w:color w:val="000000" w:themeColor="text1"/>
          <w:sz w:val="24"/>
          <w:szCs w:val="24"/>
        </w:rPr>
        <w:t>level</w:t>
      </w:r>
      <w:r w:rsidR="00B85A3D" w:rsidRPr="006D2FB9">
        <w:rPr>
          <w:rFonts w:cstheme="minorHAnsi"/>
          <w:color w:val="000000" w:themeColor="text1"/>
          <w:sz w:val="24"/>
          <w:szCs w:val="24"/>
        </w:rPr>
        <w:t xml:space="preserve"> would be low. </w:t>
      </w:r>
    </w:p>
    <w:p w14:paraId="34A4BB1F" w14:textId="77777777" w:rsidR="009E5922" w:rsidRDefault="009E5922" w:rsidP="00B14196">
      <w:pPr>
        <w:autoSpaceDE w:val="0"/>
        <w:autoSpaceDN w:val="0"/>
        <w:adjustRightInd w:val="0"/>
        <w:rPr>
          <w:rFonts w:cstheme="minorHAnsi"/>
          <w:color w:val="000000" w:themeColor="text1"/>
          <w:sz w:val="24"/>
          <w:szCs w:val="24"/>
        </w:rPr>
      </w:pPr>
    </w:p>
    <w:p w14:paraId="5AA115A2" w14:textId="29DCF315" w:rsidR="00D549B4" w:rsidRPr="006D2FB9" w:rsidRDefault="00B85A3D" w:rsidP="00B14196">
      <w:pPr>
        <w:autoSpaceDE w:val="0"/>
        <w:autoSpaceDN w:val="0"/>
        <w:adjustRightInd w:val="0"/>
        <w:rPr>
          <w:rFonts w:cstheme="minorHAnsi"/>
          <w:color w:val="000000" w:themeColor="text1"/>
          <w:sz w:val="24"/>
          <w:szCs w:val="24"/>
        </w:rPr>
      </w:pPr>
      <w:r w:rsidRPr="006D2FB9">
        <w:rPr>
          <w:rFonts w:cstheme="minorHAnsi"/>
          <w:color w:val="000000" w:themeColor="text1"/>
          <w:sz w:val="24"/>
          <w:szCs w:val="24"/>
        </w:rPr>
        <w:t xml:space="preserve">In fact, </w:t>
      </w:r>
      <w:r w:rsidR="002F3B7A">
        <w:rPr>
          <w:rFonts w:cstheme="minorHAnsi"/>
          <w:color w:val="000000" w:themeColor="text1"/>
          <w:sz w:val="24"/>
          <w:szCs w:val="24"/>
        </w:rPr>
        <w:t>t</w:t>
      </w:r>
      <w:r w:rsidR="00780A53" w:rsidRPr="006D2FB9">
        <w:rPr>
          <w:rFonts w:cstheme="minorHAnsi"/>
          <w:color w:val="000000" w:themeColor="text1"/>
          <w:sz w:val="24"/>
          <w:szCs w:val="24"/>
        </w:rPr>
        <w:t xml:space="preserve">hough </w:t>
      </w:r>
      <w:r w:rsidR="00213896">
        <w:rPr>
          <w:rFonts w:cstheme="minorHAnsi"/>
          <w:color w:val="000000" w:themeColor="text1"/>
          <w:sz w:val="24"/>
          <w:szCs w:val="24"/>
        </w:rPr>
        <w:t xml:space="preserve">it was </w:t>
      </w:r>
      <w:r w:rsidR="00780A53" w:rsidRPr="006D2FB9">
        <w:rPr>
          <w:rFonts w:cstheme="minorHAnsi"/>
          <w:color w:val="000000" w:themeColor="text1"/>
          <w:sz w:val="24"/>
          <w:szCs w:val="24"/>
        </w:rPr>
        <w:t>widely critic</w:t>
      </w:r>
      <w:r w:rsidR="00BE640C">
        <w:rPr>
          <w:rFonts w:cstheme="minorHAnsi"/>
          <w:color w:val="000000" w:themeColor="text1"/>
          <w:sz w:val="24"/>
          <w:szCs w:val="24"/>
        </w:rPr>
        <w:t>ize</w:t>
      </w:r>
      <w:r w:rsidR="00780A53" w:rsidRPr="006D2FB9">
        <w:rPr>
          <w:rFonts w:cstheme="minorHAnsi"/>
          <w:color w:val="000000" w:themeColor="text1"/>
          <w:sz w:val="24"/>
          <w:szCs w:val="24"/>
        </w:rPr>
        <w:t xml:space="preserve">d </w:t>
      </w:r>
      <w:r w:rsidR="00213896" w:rsidRPr="006D2FB9">
        <w:rPr>
          <w:rFonts w:cstheme="minorHAnsi"/>
          <w:color w:val="000000" w:themeColor="text1"/>
          <w:sz w:val="24"/>
          <w:szCs w:val="24"/>
        </w:rPr>
        <w:t xml:space="preserve">in the latter part of the </w:t>
      </w:r>
      <w:r w:rsidR="00213896">
        <w:rPr>
          <w:rFonts w:cstheme="minorHAnsi"/>
          <w:color w:val="000000" w:themeColor="text1"/>
          <w:sz w:val="24"/>
          <w:szCs w:val="24"/>
        </w:rPr>
        <w:t>twentieth</w:t>
      </w:r>
      <w:r w:rsidR="00213896" w:rsidRPr="006D2FB9">
        <w:rPr>
          <w:rFonts w:cstheme="minorHAnsi"/>
          <w:color w:val="000000" w:themeColor="text1"/>
          <w:sz w:val="24"/>
          <w:szCs w:val="24"/>
        </w:rPr>
        <w:t xml:space="preserve"> and early part of the </w:t>
      </w:r>
      <w:r w:rsidR="00213896">
        <w:rPr>
          <w:rFonts w:cstheme="minorHAnsi"/>
          <w:color w:val="000000" w:themeColor="text1"/>
          <w:sz w:val="24"/>
          <w:szCs w:val="24"/>
        </w:rPr>
        <w:t xml:space="preserve">twenty-first </w:t>
      </w:r>
      <w:r w:rsidR="00213896" w:rsidRPr="006D2FB9">
        <w:rPr>
          <w:rFonts w:cstheme="minorHAnsi"/>
          <w:color w:val="000000" w:themeColor="text1"/>
          <w:sz w:val="24"/>
          <w:szCs w:val="24"/>
        </w:rPr>
        <w:t xml:space="preserve">century </w:t>
      </w:r>
      <w:r w:rsidR="00780A53" w:rsidRPr="006D2FB9">
        <w:rPr>
          <w:rFonts w:cstheme="minorHAnsi"/>
          <w:color w:val="000000" w:themeColor="text1"/>
          <w:sz w:val="24"/>
          <w:szCs w:val="24"/>
        </w:rPr>
        <w:t>as a particularly masculin</w:t>
      </w:r>
      <w:r w:rsidR="00BE640C">
        <w:rPr>
          <w:rFonts w:cstheme="minorHAnsi"/>
          <w:color w:val="000000" w:themeColor="text1"/>
          <w:sz w:val="24"/>
          <w:szCs w:val="24"/>
        </w:rPr>
        <w:t>ize</w:t>
      </w:r>
      <w:r w:rsidR="00780A53" w:rsidRPr="006D2FB9">
        <w:rPr>
          <w:rFonts w:cstheme="minorHAnsi"/>
          <w:color w:val="000000" w:themeColor="text1"/>
          <w:sz w:val="24"/>
          <w:szCs w:val="24"/>
        </w:rPr>
        <w:t xml:space="preserve">d environment, </w:t>
      </w:r>
      <w:r w:rsidR="009E5922">
        <w:rPr>
          <w:rFonts w:cstheme="minorHAnsi"/>
          <w:color w:val="000000" w:themeColor="text1"/>
          <w:sz w:val="24"/>
          <w:szCs w:val="24"/>
        </w:rPr>
        <w:t>in the United Kingdom</w:t>
      </w:r>
      <w:r w:rsidR="009E5922" w:rsidRPr="006D2FB9">
        <w:rPr>
          <w:rFonts w:cstheme="minorHAnsi"/>
          <w:color w:val="000000" w:themeColor="text1"/>
          <w:sz w:val="24"/>
          <w:szCs w:val="24"/>
        </w:rPr>
        <w:t xml:space="preserve"> this sector </w:t>
      </w:r>
      <w:r w:rsidR="009E5922">
        <w:rPr>
          <w:rFonts w:cstheme="minorHAnsi"/>
          <w:color w:val="000000" w:themeColor="text1"/>
          <w:sz w:val="24"/>
          <w:szCs w:val="24"/>
        </w:rPr>
        <w:t>has a</w:t>
      </w:r>
      <w:r w:rsidR="00780A53" w:rsidRPr="006D2FB9">
        <w:rPr>
          <w:rFonts w:cstheme="minorHAnsi"/>
          <w:color w:val="000000" w:themeColor="text1"/>
          <w:sz w:val="24"/>
          <w:szCs w:val="24"/>
        </w:rPr>
        <w:t xml:space="preserve"> representation of women principals </w:t>
      </w:r>
      <w:r w:rsidR="009E5922">
        <w:rPr>
          <w:rFonts w:cstheme="minorHAnsi"/>
          <w:color w:val="000000" w:themeColor="text1"/>
          <w:sz w:val="24"/>
          <w:szCs w:val="24"/>
        </w:rPr>
        <w:t xml:space="preserve">that </w:t>
      </w:r>
      <w:r w:rsidR="00780A53" w:rsidRPr="006D2FB9">
        <w:rPr>
          <w:rFonts w:cstheme="minorHAnsi"/>
          <w:color w:val="000000" w:themeColor="text1"/>
          <w:sz w:val="24"/>
          <w:szCs w:val="24"/>
        </w:rPr>
        <w:t>has stead</w:t>
      </w:r>
      <w:r w:rsidR="009E5922">
        <w:rPr>
          <w:rFonts w:cstheme="minorHAnsi"/>
          <w:color w:val="000000" w:themeColor="text1"/>
          <w:sz w:val="24"/>
          <w:szCs w:val="24"/>
        </w:rPr>
        <w:t>ily</w:t>
      </w:r>
      <w:r w:rsidR="00780A53" w:rsidRPr="006D2FB9">
        <w:rPr>
          <w:rFonts w:cstheme="minorHAnsi"/>
          <w:color w:val="000000" w:themeColor="text1"/>
          <w:sz w:val="24"/>
          <w:szCs w:val="24"/>
        </w:rPr>
        <w:t xml:space="preserve"> increase</w:t>
      </w:r>
      <w:r w:rsidR="009E5922">
        <w:rPr>
          <w:rFonts w:cstheme="minorHAnsi"/>
          <w:color w:val="000000" w:themeColor="text1"/>
          <w:sz w:val="24"/>
          <w:szCs w:val="24"/>
        </w:rPr>
        <w:t>d</w:t>
      </w:r>
      <w:r w:rsidR="00780A53" w:rsidRPr="006D2FB9">
        <w:rPr>
          <w:rFonts w:cstheme="minorHAnsi"/>
          <w:color w:val="000000" w:themeColor="text1"/>
          <w:sz w:val="24"/>
          <w:szCs w:val="24"/>
        </w:rPr>
        <w:t xml:space="preserve"> from 3% in 1990</w:t>
      </w:r>
      <w:r w:rsidR="009E5922">
        <w:rPr>
          <w:rFonts w:cstheme="minorHAnsi"/>
          <w:color w:val="000000" w:themeColor="text1"/>
          <w:sz w:val="24"/>
          <w:szCs w:val="24"/>
        </w:rPr>
        <w:t>,</w:t>
      </w:r>
      <w:r w:rsidR="00780A53" w:rsidRPr="006D2FB9">
        <w:rPr>
          <w:rFonts w:cstheme="minorHAnsi"/>
          <w:color w:val="000000" w:themeColor="text1"/>
          <w:sz w:val="24"/>
          <w:szCs w:val="24"/>
        </w:rPr>
        <w:t xml:space="preserve"> to 23% in 2004</w:t>
      </w:r>
      <w:r w:rsidR="009E5922">
        <w:rPr>
          <w:rFonts w:cstheme="minorHAnsi"/>
          <w:color w:val="000000" w:themeColor="text1"/>
          <w:sz w:val="24"/>
          <w:szCs w:val="24"/>
        </w:rPr>
        <w:t>,</w:t>
      </w:r>
      <w:r w:rsidR="00780A53" w:rsidRPr="006D2FB9">
        <w:rPr>
          <w:rFonts w:cstheme="minorHAnsi"/>
          <w:color w:val="000000" w:themeColor="text1"/>
          <w:sz w:val="24"/>
          <w:szCs w:val="24"/>
        </w:rPr>
        <w:t xml:space="preserve"> to equal representation in 2018</w:t>
      </w:r>
      <w:r w:rsidR="00BD59C9">
        <w:rPr>
          <w:rFonts w:cstheme="minorHAnsi"/>
          <w:color w:val="000000" w:themeColor="text1"/>
          <w:sz w:val="24"/>
          <w:szCs w:val="24"/>
        </w:rPr>
        <w:t xml:space="preserve"> </w:t>
      </w:r>
      <w:r w:rsidR="00780A53" w:rsidRPr="006D2FB9">
        <w:rPr>
          <w:rFonts w:cstheme="minorHAnsi"/>
          <w:color w:val="000000" w:themeColor="text1"/>
          <w:sz w:val="24"/>
          <w:szCs w:val="24"/>
        </w:rPr>
        <w:t>(</w:t>
      </w:r>
      <w:proofErr w:type="spellStart"/>
      <w:r w:rsidR="00780A53" w:rsidRPr="006D2FB9">
        <w:rPr>
          <w:rFonts w:cstheme="minorHAnsi"/>
          <w:color w:val="000000" w:themeColor="text1"/>
          <w:sz w:val="24"/>
          <w:szCs w:val="24"/>
        </w:rPr>
        <w:t>Shain</w:t>
      </w:r>
      <w:proofErr w:type="spellEnd"/>
      <w:r w:rsidR="00780A53" w:rsidRPr="006D2FB9">
        <w:rPr>
          <w:rFonts w:cstheme="minorHAnsi"/>
          <w:color w:val="000000" w:themeColor="text1"/>
          <w:sz w:val="24"/>
          <w:szCs w:val="24"/>
        </w:rPr>
        <w:t xml:space="preserve"> 2000; McTavish </w:t>
      </w:r>
      <w:r w:rsidR="00DB5847">
        <w:rPr>
          <w:rFonts w:cstheme="minorHAnsi"/>
          <w:color w:val="000000" w:themeColor="text1"/>
          <w:sz w:val="24"/>
          <w:szCs w:val="24"/>
        </w:rPr>
        <w:t>and</w:t>
      </w:r>
      <w:r w:rsidR="00780A53" w:rsidRPr="006D2FB9">
        <w:rPr>
          <w:rFonts w:cstheme="minorHAnsi"/>
          <w:color w:val="000000" w:themeColor="text1"/>
          <w:sz w:val="24"/>
          <w:szCs w:val="24"/>
        </w:rPr>
        <w:t xml:space="preserve"> Miller 2009; Savours </w:t>
      </w:r>
      <w:r w:rsidR="00DB5847">
        <w:rPr>
          <w:rFonts w:cstheme="minorHAnsi"/>
          <w:color w:val="000000" w:themeColor="text1"/>
          <w:sz w:val="24"/>
          <w:szCs w:val="24"/>
        </w:rPr>
        <w:t xml:space="preserve">and </w:t>
      </w:r>
      <w:r w:rsidR="00780A53" w:rsidRPr="006D2FB9">
        <w:rPr>
          <w:rFonts w:cstheme="minorHAnsi"/>
          <w:color w:val="000000" w:themeColor="text1"/>
          <w:sz w:val="24"/>
          <w:szCs w:val="24"/>
        </w:rPr>
        <w:t xml:space="preserve">Keohane 2019). </w:t>
      </w:r>
      <w:r w:rsidR="00D65251" w:rsidRPr="006D2FB9">
        <w:rPr>
          <w:rFonts w:cstheme="minorHAnsi"/>
          <w:color w:val="000000" w:themeColor="text1"/>
          <w:sz w:val="24"/>
          <w:szCs w:val="24"/>
        </w:rPr>
        <w:t xml:space="preserve">The proportion of women teaching staff in England </w:t>
      </w:r>
      <w:r w:rsidR="009E5922">
        <w:rPr>
          <w:rFonts w:cstheme="minorHAnsi"/>
          <w:color w:val="000000" w:themeColor="text1"/>
          <w:sz w:val="24"/>
          <w:szCs w:val="24"/>
        </w:rPr>
        <w:t>ranged</w:t>
      </w:r>
      <w:r w:rsidR="00B73BAC" w:rsidRPr="006D2FB9">
        <w:rPr>
          <w:rFonts w:cstheme="minorHAnsi"/>
          <w:color w:val="000000" w:themeColor="text1"/>
          <w:sz w:val="24"/>
          <w:szCs w:val="24"/>
        </w:rPr>
        <w:t xml:space="preserve"> </w:t>
      </w:r>
      <w:r w:rsidR="00D65251" w:rsidRPr="006D2FB9">
        <w:rPr>
          <w:rFonts w:cstheme="minorHAnsi"/>
          <w:color w:val="000000" w:themeColor="text1"/>
          <w:sz w:val="24"/>
          <w:szCs w:val="24"/>
        </w:rPr>
        <w:t>between 50</w:t>
      </w:r>
      <w:r w:rsidR="00B73BAC">
        <w:rPr>
          <w:rFonts w:cstheme="minorHAnsi"/>
          <w:color w:val="000000" w:themeColor="text1"/>
          <w:sz w:val="24"/>
          <w:szCs w:val="24"/>
        </w:rPr>
        <w:t>%</w:t>
      </w:r>
      <w:r w:rsidR="00D65251" w:rsidRPr="006D2FB9">
        <w:rPr>
          <w:rFonts w:cstheme="minorHAnsi"/>
          <w:color w:val="000000" w:themeColor="text1"/>
          <w:sz w:val="24"/>
          <w:szCs w:val="24"/>
        </w:rPr>
        <w:t xml:space="preserve"> </w:t>
      </w:r>
      <w:r w:rsidR="00B73BAC">
        <w:rPr>
          <w:rFonts w:cstheme="minorHAnsi"/>
          <w:color w:val="000000" w:themeColor="text1"/>
          <w:sz w:val="24"/>
          <w:szCs w:val="24"/>
        </w:rPr>
        <w:t>and</w:t>
      </w:r>
      <w:r w:rsidR="00B73BAC" w:rsidRPr="006D2FB9">
        <w:rPr>
          <w:rFonts w:cstheme="minorHAnsi"/>
          <w:color w:val="000000" w:themeColor="text1"/>
          <w:sz w:val="24"/>
          <w:szCs w:val="24"/>
        </w:rPr>
        <w:t xml:space="preserve"> </w:t>
      </w:r>
      <w:r w:rsidR="00D65251" w:rsidRPr="006D2FB9">
        <w:rPr>
          <w:rFonts w:cstheme="minorHAnsi"/>
          <w:color w:val="000000" w:themeColor="text1"/>
          <w:sz w:val="24"/>
          <w:szCs w:val="24"/>
        </w:rPr>
        <w:t>55% from 2016 to 2018</w:t>
      </w:r>
      <w:r w:rsidR="00B73BAC">
        <w:rPr>
          <w:rFonts w:cstheme="minorHAnsi"/>
          <w:color w:val="000000" w:themeColor="text1"/>
          <w:sz w:val="24"/>
          <w:szCs w:val="24"/>
        </w:rPr>
        <w:t>,</w:t>
      </w:r>
      <w:r w:rsidR="00D65251" w:rsidRPr="006D2FB9">
        <w:rPr>
          <w:rFonts w:cstheme="minorHAnsi"/>
          <w:color w:val="000000" w:themeColor="text1"/>
          <w:sz w:val="24"/>
          <w:szCs w:val="24"/>
        </w:rPr>
        <w:t xml:space="preserve"> so the representation of women principals is</w:t>
      </w:r>
      <w:r w:rsidR="00BD59C9">
        <w:rPr>
          <w:rFonts w:cstheme="minorHAnsi"/>
          <w:color w:val="000000" w:themeColor="text1"/>
          <w:sz w:val="24"/>
          <w:szCs w:val="24"/>
        </w:rPr>
        <w:t xml:space="preserve"> in</w:t>
      </w:r>
      <w:r w:rsidR="00D65251" w:rsidRPr="006D2FB9">
        <w:rPr>
          <w:rFonts w:cstheme="minorHAnsi"/>
          <w:color w:val="000000" w:themeColor="text1"/>
          <w:sz w:val="24"/>
          <w:szCs w:val="24"/>
        </w:rPr>
        <w:t xml:space="preserve"> proportion </w:t>
      </w:r>
      <w:r w:rsidR="009E5922">
        <w:rPr>
          <w:rFonts w:cstheme="minorHAnsi"/>
          <w:color w:val="000000" w:themeColor="text1"/>
          <w:sz w:val="24"/>
          <w:szCs w:val="24"/>
        </w:rPr>
        <w:t xml:space="preserve">both </w:t>
      </w:r>
      <w:r w:rsidR="00D65251" w:rsidRPr="006D2FB9">
        <w:rPr>
          <w:rFonts w:cstheme="minorHAnsi"/>
          <w:color w:val="000000" w:themeColor="text1"/>
          <w:sz w:val="24"/>
          <w:szCs w:val="24"/>
        </w:rPr>
        <w:t xml:space="preserve">to the teaching staff in the sector and to the wider </w:t>
      </w:r>
      <w:r w:rsidR="00D65251" w:rsidRPr="006D2FB9">
        <w:rPr>
          <w:rFonts w:cstheme="minorHAnsi"/>
          <w:color w:val="000000" w:themeColor="text1"/>
          <w:sz w:val="24"/>
          <w:szCs w:val="24"/>
        </w:rPr>
        <w:lastRenderedPageBreak/>
        <w:t>population (Economics Frontier 201</w:t>
      </w:r>
      <w:r w:rsidR="00964171" w:rsidRPr="006D2FB9">
        <w:rPr>
          <w:rFonts w:cstheme="minorHAnsi"/>
          <w:color w:val="000000" w:themeColor="text1"/>
          <w:sz w:val="24"/>
          <w:szCs w:val="24"/>
        </w:rPr>
        <w:t>9</w:t>
      </w:r>
      <w:r w:rsidR="00D65251" w:rsidRPr="006D2FB9">
        <w:rPr>
          <w:rFonts w:cstheme="minorHAnsi"/>
          <w:color w:val="000000" w:themeColor="text1"/>
          <w:sz w:val="24"/>
          <w:szCs w:val="24"/>
        </w:rPr>
        <w:t>).</w:t>
      </w:r>
      <w:r w:rsidR="002F3B7A">
        <w:rPr>
          <w:rFonts w:cstheme="minorHAnsi"/>
          <w:color w:val="000000" w:themeColor="text1"/>
          <w:sz w:val="24"/>
          <w:szCs w:val="24"/>
        </w:rPr>
        <w:t xml:space="preserve"> </w:t>
      </w:r>
      <w:r w:rsidR="00035FA6" w:rsidRPr="006D2FB9">
        <w:rPr>
          <w:rFonts w:cstheme="minorHAnsi"/>
          <w:color w:val="000000" w:themeColor="text1"/>
          <w:sz w:val="24"/>
          <w:szCs w:val="24"/>
        </w:rPr>
        <w:t xml:space="preserve">Most relevant studies are concerned with representation rather than </w:t>
      </w:r>
      <w:r w:rsidR="002A07F9">
        <w:rPr>
          <w:rFonts w:cstheme="minorHAnsi"/>
          <w:color w:val="000000" w:themeColor="text1"/>
          <w:sz w:val="24"/>
          <w:szCs w:val="24"/>
        </w:rPr>
        <w:t xml:space="preserve">with </w:t>
      </w:r>
      <w:r w:rsidR="00035FA6" w:rsidRPr="006D2FB9">
        <w:rPr>
          <w:rFonts w:cstheme="minorHAnsi"/>
          <w:color w:val="000000" w:themeColor="text1"/>
          <w:sz w:val="24"/>
          <w:szCs w:val="24"/>
        </w:rPr>
        <w:t xml:space="preserve">styles of leadership related to gender, so there is </w:t>
      </w:r>
      <w:r w:rsidR="00F04C23" w:rsidRPr="006D2FB9">
        <w:rPr>
          <w:rFonts w:cstheme="minorHAnsi"/>
          <w:color w:val="000000" w:themeColor="text1"/>
          <w:sz w:val="24"/>
          <w:szCs w:val="24"/>
        </w:rPr>
        <w:t xml:space="preserve">scant </w:t>
      </w:r>
      <w:r w:rsidR="00035FA6" w:rsidRPr="006D2FB9">
        <w:rPr>
          <w:rFonts w:cstheme="minorHAnsi"/>
          <w:color w:val="000000" w:themeColor="text1"/>
          <w:sz w:val="24"/>
          <w:szCs w:val="24"/>
        </w:rPr>
        <w:t xml:space="preserve">evidence </w:t>
      </w:r>
      <w:r w:rsidR="002A07F9">
        <w:rPr>
          <w:rFonts w:cstheme="minorHAnsi"/>
          <w:color w:val="000000" w:themeColor="text1"/>
          <w:sz w:val="24"/>
          <w:szCs w:val="24"/>
        </w:rPr>
        <w:t>of</w:t>
      </w:r>
      <w:r w:rsidR="00035FA6" w:rsidRPr="006D2FB9">
        <w:rPr>
          <w:rFonts w:cstheme="minorHAnsi"/>
          <w:color w:val="000000" w:themeColor="text1"/>
          <w:sz w:val="24"/>
          <w:szCs w:val="24"/>
        </w:rPr>
        <w:t xml:space="preserve"> the leadership </w:t>
      </w:r>
      <w:r w:rsidR="00B73BAC">
        <w:rPr>
          <w:rFonts w:cstheme="minorHAnsi"/>
          <w:color w:val="000000" w:themeColor="text1"/>
          <w:sz w:val="24"/>
          <w:szCs w:val="24"/>
        </w:rPr>
        <w:t>style</w:t>
      </w:r>
      <w:r w:rsidR="002A07F9">
        <w:rPr>
          <w:rFonts w:cstheme="minorHAnsi"/>
          <w:color w:val="000000" w:themeColor="text1"/>
          <w:sz w:val="24"/>
          <w:szCs w:val="24"/>
        </w:rPr>
        <w:t>s</w:t>
      </w:r>
      <w:r w:rsidR="00B73BAC">
        <w:rPr>
          <w:rFonts w:cstheme="minorHAnsi"/>
          <w:color w:val="000000" w:themeColor="text1"/>
          <w:sz w:val="24"/>
          <w:szCs w:val="24"/>
        </w:rPr>
        <w:t xml:space="preserve"> </w:t>
      </w:r>
      <w:r w:rsidR="00035FA6" w:rsidRPr="006D2FB9">
        <w:rPr>
          <w:rFonts w:cstheme="minorHAnsi"/>
          <w:color w:val="000000" w:themeColor="text1"/>
          <w:sz w:val="24"/>
          <w:szCs w:val="24"/>
        </w:rPr>
        <w:t>adopted by women principals in this sector</w:t>
      </w:r>
      <w:r w:rsidR="001D465C">
        <w:rPr>
          <w:rFonts w:cstheme="minorHAnsi"/>
          <w:color w:val="000000" w:themeColor="text1"/>
          <w:sz w:val="24"/>
          <w:szCs w:val="24"/>
        </w:rPr>
        <w:t>; h</w:t>
      </w:r>
      <w:r w:rsidR="002A07F9">
        <w:rPr>
          <w:rFonts w:cstheme="minorHAnsi"/>
          <w:color w:val="000000" w:themeColor="text1"/>
          <w:sz w:val="24"/>
          <w:szCs w:val="24"/>
        </w:rPr>
        <w:t>owever</w:t>
      </w:r>
      <w:r w:rsidR="00B73BAC">
        <w:rPr>
          <w:rFonts w:cstheme="minorHAnsi"/>
          <w:color w:val="000000" w:themeColor="text1"/>
          <w:sz w:val="24"/>
          <w:szCs w:val="24"/>
        </w:rPr>
        <w:t>,</w:t>
      </w:r>
      <w:r w:rsidR="00F82987">
        <w:rPr>
          <w:rFonts w:cstheme="minorHAnsi"/>
          <w:color w:val="000000" w:themeColor="text1"/>
          <w:sz w:val="24"/>
          <w:szCs w:val="24"/>
        </w:rPr>
        <w:t xml:space="preserve"> </w:t>
      </w:r>
      <w:r w:rsidR="002A07F9">
        <w:rPr>
          <w:rFonts w:cstheme="minorHAnsi"/>
          <w:color w:val="000000" w:themeColor="text1"/>
          <w:sz w:val="24"/>
          <w:szCs w:val="24"/>
        </w:rPr>
        <w:t xml:space="preserve">there is </w:t>
      </w:r>
      <w:r w:rsidR="00F82987">
        <w:rPr>
          <w:rFonts w:cstheme="minorHAnsi"/>
          <w:color w:val="000000" w:themeColor="text1"/>
          <w:sz w:val="24"/>
          <w:szCs w:val="24"/>
        </w:rPr>
        <w:t>evidence that</w:t>
      </w:r>
      <w:r w:rsidR="002A07F9">
        <w:rPr>
          <w:rFonts w:cstheme="minorHAnsi"/>
          <w:color w:val="000000" w:themeColor="text1"/>
          <w:sz w:val="24"/>
          <w:szCs w:val="24"/>
        </w:rPr>
        <w:t xml:space="preserve"> assum</w:t>
      </w:r>
      <w:r w:rsidR="001D465C">
        <w:rPr>
          <w:rFonts w:cstheme="minorHAnsi"/>
          <w:color w:val="000000" w:themeColor="text1"/>
          <w:sz w:val="24"/>
          <w:szCs w:val="24"/>
        </w:rPr>
        <w:t>ing</w:t>
      </w:r>
      <w:r w:rsidR="002A07F9">
        <w:rPr>
          <w:rFonts w:cstheme="minorHAnsi"/>
          <w:color w:val="000000" w:themeColor="text1"/>
          <w:sz w:val="24"/>
          <w:szCs w:val="24"/>
        </w:rPr>
        <w:t xml:space="preserve"> </w:t>
      </w:r>
      <w:r w:rsidR="00F82987">
        <w:rPr>
          <w:rFonts w:cstheme="minorHAnsi"/>
          <w:color w:val="000000" w:themeColor="text1"/>
          <w:sz w:val="24"/>
          <w:szCs w:val="24"/>
        </w:rPr>
        <w:t xml:space="preserve">that </w:t>
      </w:r>
      <w:r w:rsidR="00B73BAC">
        <w:rPr>
          <w:rFonts w:cstheme="minorHAnsi"/>
          <w:color w:val="000000" w:themeColor="text1"/>
          <w:sz w:val="24"/>
          <w:szCs w:val="24"/>
        </w:rPr>
        <w:t xml:space="preserve">it is </w:t>
      </w:r>
      <w:r w:rsidR="00DB2187">
        <w:rPr>
          <w:rFonts w:cstheme="minorHAnsi"/>
          <w:color w:val="000000" w:themeColor="text1"/>
          <w:sz w:val="24"/>
          <w:szCs w:val="24"/>
        </w:rPr>
        <w:t xml:space="preserve">primarily </w:t>
      </w:r>
      <w:r w:rsidR="00F82987">
        <w:rPr>
          <w:rFonts w:cstheme="minorHAnsi"/>
          <w:color w:val="000000" w:themeColor="text1"/>
          <w:sz w:val="24"/>
          <w:szCs w:val="24"/>
        </w:rPr>
        <w:t xml:space="preserve">by adopting a masculine </w:t>
      </w:r>
      <w:r w:rsidR="00C770E5">
        <w:rPr>
          <w:rFonts w:cstheme="minorHAnsi"/>
          <w:color w:val="000000" w:themeColor="text1"/>
          <w:sz w:val="24"/>
          <w:szCs w:val="24"/>
        </w:rPr>
        <w:t xml:space="preserve">leadership </w:t>
      </w:r>
      <w:r w:rsidR="00F82987">
        <w:rPr>
          <w:rFonts w:cstheme="minorHAnsi"/>
          <w:color w:val="000000" w:themeColor="text1"/>
          <w:sz w:val="24"/>
          <w:szCs w:val="24"/>
        </w:rPr>
        <w:t>style</w:t>
      </w:r>
      <w:r w:rsidR="00B73BAC">
        <w:rPr>
          <w:rFonts w:cstheme="minorHAnsi"/>
          <w:color w:val="000000" w:themeColor="text1"/>
          <w:sz w:val="24"/>
          <w:szCs w:val="24"/>
        </w:rPr>
        <w:t xml:space="preserve"> that women increased their representation</w:t>
      </w:r>
      <w:r w:rsidR="00F82987">
        <w:rPr>
          <w:rFonts w:cstheme="minorHAnsi"/>
          <w:color w:val="000000" w:themeColor="text1"/>
          <w:sz w:val="24"/>
          <w:szCs w:val="24"/>
        </w:rPr>
        <w:t xml:space="preserve"> is</w:t>
      </w:r>
      <w:r w:rsidR="002A07F9">
        <w:rPr>
          <w:rFonts w:cstheme="minorHAnsi"/>
          <w:color w:val="000000" w:themeColor="text1"/>
          <w:sz w:val="24"/>
          <w:szCs w:val="24"/>
        </w:rPr>
        <w:t xml:space="preserve"> both</w:t>
      </w:r>
      <w:r w:rsidR="00F82987">
        <w:rPr>
          <w:rFonts w:cstheme="minorHAnsi"/>
          <w:color w:val="000000" w:themeColor="text1"/>
          <w:sz w:val="24"/>
          <w:szCs w:val="24"/>
        </w:rPr>
        <w:t xml:space="preserve"> </w:t>
      </w:r>
      <w:r w:rsidR="00C770E5">
        <w:rPr>
          <w:rFonts w:cstheme="minorHAnsi"/>
          <w:color w:val="000000" w:themeColor="text1"/>
          <w:sz w:val="24"/>
          <w:szCs w:val="24"/>
        </w:rPr>
        <w:t xml:space="preserve">simplistic and unwarranted (Braun </w:t>
      </w:r>
      <w:r w:rsidR="00DB5847">
        <w:rPr>
          <w:rFonts w:cstheme="minorHAnsi"/>
          <w:color w:val="000000" w:themeColor="text1"/>
          <w:sz w:val="24"/>
          <w:szCs w:val="24"/>
        </w:rPr>
        <w:t>and</w:t>
      </w:r>
      <w:r w:rsidR="00C770E5">
        <w:rPr>
          <w:rFonts w:cstheme="minorHAnsi"/>
          <w:color w:val="000000" w:themeColor="text1"/>
          <w:sz w:val="24"/>
          <w:szCs w:val="24"/>
        </w:rPr>
        <w:t xml:space="preserve"> Armstrong 2016).</w:t>
      </w:r>
      <w:r w:rsidR="00035FA6" w:rsidRPr="006D2FB9">
        <w:rPr>
          <w:rFonts w:cstheme="minorHAnsi"/>
          <w:color w:val="000000" w:themeColor="text1"/>
          <w:sz w:val="24"/>
          <w:szCs w:val="24"/>
        </w:rPr>
        <w:t xml:space="preserve"> </w:t>
      </w:r>
    </w:p>
    <w:p w14:paraId="3D8630A2" w14:textId="77777777" w:rsidR="00D549B4" w:rsidRPr="006D2FB9" w:rsidRDefault="00D549B4" w:rsidP="00035FA6">
      <w:pPr>
        <w:autoSpaceDE w:val="0"/>
        <w:autoSpaceDN w:val="0"/>
        <w:adjustRightInd w:val="0"/>
        <w:rPr>
          <w:rFonts w:cstheme="minorHAnsi"/>
          <w:color w:val="000000" w:themeColor="text1"/>
          <w:sz w:val="24"/>
          <w:szCs w:val="24"/>
        </w:rPr>
      </w:pPr>
    </w:p>
    <w:p w14:paraId="144DF944" w14:textId="6D026890" w:rsidR="009E5922" w:rsidRDefault="001D465C" w:rsidP="00035FA6">
      <w:pPr>
        <w:autoSpaceDE w:val="0"/>
        <w:autoSpaceDN w:val="0"/>
        <w:adjustRightInd w:val="0"/>
        <w:rPr>
          <w:rFonts w:cstheme="minorHAnsi"/>
          <w:color w:val="000000" w:themeColor="text1"/>
          <w:sz w:val="24"/>
          <w:szCs w:val="24"/>
        </w:rPr>
      </w:pPr>
      <w:r>
        <w:rPr>
          <w:rFonts w:cstheme="minorHAnsi"/>
          <w:color w:val="000000" w:themeColor="text1"/>
          <w:sz w:val="24"/>
          <w:szCs w:val="24"/>
        </w:rPr>
        <w:t>I</w:t>
      </w:r>
      <w:r w:rsidRPr="006D2FB9">
        <w:rPr>
          <w:rFonts w:cstheme="minorHAnsi"/>
          <w:color w:val="000000" w:themeColor="text1"/>
          <w:sz w:val="24"/>
          <w:szCs w:val="24"/>
        </w:rPr>
        <w:t xml:space="preserve">n the </w:t>
      </w:r>
      <w:r>
        <w:rPr>
          <w:rFonts w:cstheme="minorHAnsi"/>
          <w:color w:val="000000" w:themeColor="text1"/>
          <w:sz w:val="24"/>
          <w:szCs w:val="24"/>
        </w:rPr>
        <w:t>United Kingdom, t</w:t>
      </w:r>
      <w:r w:rsidR="00337D7F" w:rsidRPr="006D2FB9">
        <w:rPr>
          <w:rFonts w:cstheme="minorHAnsi"/>
          <w:color w:val="000000" w:themeColor="text1"/>
          <w:sz w:val="24"/>
          <w:szCs w:val="24"/>
        </w:rPr>
        <w:t>he number</w:t>
      </w:r>
      <w:r w:rsidR="00B73BAC">
        <w:rPr>
          <w:rFonts w:cstheme="minorHAnsi"/>
          <w:color w:val="000000" w:themeColor="text1"/>
          <w:sz w:val="24"/>
          <w:szCs w:val="24"/>
        </w:rPr>
        <w:t>s</w:t>
      </w:r>
      <w:r w:rsidR="00337D7F" w:rsidRPr="006D2FB9">
        <w:rPr>
          <w:rFonts w:cstheme="minorHAnsi"/>
          <w:color w:val="000000" w:themeColor="text1"/>
          <w:sz w:val="24"/>
          <w:szCs w:val="24"/>
        </w:rPr>
        <w:t xml:space="preserve"> of students in further </w:t>
      </w:r>
      <w:r w:rsidR="00B73BAC">
        <w:rPr>
          <w:rFonts w:cstheme="minorHAnsi"/>
          <w:color w:val="000000" w:themeColor="text1"/>
          <w:sz w:val="24"/>
          <w:szCs w:val="24"/>
        </w:rPr>
        <w:t xml:space="preserve">education </w:t>
      </w:r>
      <w:r w:rsidR="00337D7F" w:rsidRPr="006D2FB9">
        <w:rPr>
          <w:rFonts w:cstheme="minorHAnsi"/>
          <w:color w:val="000000" w:themeColor="text1"/>
          <w:sz w:val="24"/>
          <w:szCs w:val="24"/>
        </w:rPr>
        <w:t>and higher education</w:t>
      </w:r>
      <w:r w:rsidR="009E5922">
        <w:rPr>
          <w:rFonts w:cstheme="minorHAnsi"/>
          <w:color w:val="000000" w:themeColor="text1"/>
          <w:sz w:val="24"/>
          <w:szCs w:val="24"/>
        </w:rPr>
        <w:t xml:space="preserve"> </w:t>
      </w:r>
      <w:r w:rsidR="009E5922" w:rsidRPr="006D2FB9">
        <w:rPr>
          <w:rFonts w:cstheme="minorHAnsi"/>
          <w:color w:val="000000" w:themeColor="text1"/>
          <w:sz w:val="24"/>
          <w:szCs w:val="24"/>
        </w:rPr>
        <w:t>are comparable</w:t>
      </w:r>
      <w:r w:rsidR="00337D7F" w:rsidRPr="006D2FB9">
        <w:rPr>
          <w:rFonts w:cstheme="minorHAnsi"/>
          <w:color w:val="000000" w:themeColor="text1"/>
          <w:sz w:val="24"/>
          <w:szCs w:val="24"/>
        </w:rPr>
        <w:t xml:space="preserve"> (Bolton 2019; Department of Education 2019)</w:t>
      </w:r>
      <w:r w:rsidR="00B73BAC">
        <w:rPr>
          <w:rFonts w:cstheme="minorHAnsi"/>
          <w:color w:val="000000" w:themeColor="text1"/>
          <w:sz w:val="24"/>
          <w:szCs w:val="24"/>
        </w:rPr>
        <w:t>,</w:t>
      </w:r>
      <w:r w:rsidR="00337D7F" w:rsidRPr="006D2FB9">
        <w:rPr>
          <w:rFonts w:cstheme="minorHAnsi"/>
          <w:color w:val="000000" w:themeColor="text1"/>
          <w:sz w:val="24"/>
          <w:szCs w:val="24"/>
        </w:rPr>
        <w:t xml:space="preserve"> yet there is far more research on gender and leadership in higher education. The lack of interest </w:t>
      </w:r>
      <w:r w:rsidR="00B73BAC">
        <w:rPr>
          <w:rFonts w:cstheme="minorHAnsi"/>
          <w:color w:val="000000" w:themeColor="text1"/>
          <w:sz w:val="24"/>
          <w:szCs w:val="24"/>
        </w:rPr>
        <w:t xml:space="preserve">in further education </w:t>
      </w:r>
      <w:r w:rsidR="00337D7F" w:rsidRPr="006D2FB9">
        <w:rPr>
          <w:rFonts w:cstheme="minorHAnsi"/>
          <w:color w:val="000000" w:themeColor="text1"/>
          <w:sz w:val="24"/>
          <w:szCs w:val="24"/>
        </w:rPr>
        <w:t>may reflect no more than that most research</w:t>
      </w:r>
      <w:r w:rsidR="006E2573" w:rsidRPr="006D2FB9">
        <w:rPr>
          <w:rFonts w:cstheme="minorHAnsi"/>
          <w:color w:val="000000" w:themeColor="text1"/>
          <w:sz w:val="24"/>
          <w:szCs w:val="24"/>
        </w:rPr>
        <w:t>ers</w:t>
      </w:r>
      <w:r w:rsidR="00337D7F" w:rsidRPr="006D2FB9">
        <w:rPr>
          <w:rFonts w:cstheme="minorHAnsi"/>
          <w:color w:val="000000" w:themeColor="text1"/>
          <w:sz w:val="24"/>
          <w:szCs w:val="24"/>
        </w:rPr>
        <w:t xml:space="preserve"> are from a schools and/or higher education background</w:t>
      </w:r>
      <w:r w:rsidR="00B73BAC">
        <w:rPr>
          <w:rFonts w:cstheme="minorHAnsi"/>
          <w:color w:val="000000" w:themeColor="text1"/>
          <w:sz w:val="24"/>
          <w:szCs w:val="24"/>
        </w:rPr>
        <w:t>;</w:t>
      </w:r>
      <w:r w:rsidR="00337D7F" w:rsidRPr="006D2FB9">
        <w:rPr>
          <w:rFonts w:cstheme="minorHAnsi"/>
          <w:color w:val="000000" w:themeColor="text1"/>
          <w:sz w:val="24"/>
          <w:szCs w:val="24"/>
        </w:rPr>
        <w:t xml:space="preserve"> or it may be that schools</w:t>
      </w:r>
      <w:r w:rsidR="009E5922">
        <w:rPr>
          <w:rFonts w:cstheme="minorHAnsi"/>
          <w:color w:val="000000" w:themeColor="text1"/>
          <w:sz w:val="24"/>
          <w:szCs w:val="24"/>
        </w:rPr>
        <w:t>’</w:t>
      </w:r>
      <w:r w:rsidR="00337D7F" w:rsidRPr="006D2FB9">
        <w:rPr>
          <w:rFonts w:cstheme="minorHAnsi"/>
          <w:color w:val="000000" w:themeColor="text1"/>
          <w:sz w:val="24"/>
          <w:szCs w:val="24"/>
        </w:rPr>
        <w:t xml:space="preserve"> and universities</w:t>
      </w:r>
      <w:r w:rsidR="009E5922">
        <w:rPr>
          <w:rFonts w:cstheme="minorHAnsi"/>
          <w:color w:val="000000" w:themeColor="text1"/>
          <w:sz w:val="24"/>
          <w:szCs w:val="24"/>
        </w:rPr>
        <w:t xml:space="preserve">’ </w:t>
      </w:r>
      <w:r w:rsidR="009E5922" w:rsidRPr="006D2FB9">
        <w:rPr>
          <w:rFonts w:cstheme="minorHAnsi"/>
          <w:color w:val="000000" w:themeColor="text1"/>
          <w:sz w:val="24"/>
          <w:szCs w:val="24"/>
        </w:rPr>
        <w:t>higher status</w:t>
      </w:r>
      <w:r w:rsidR="009E5922">
        <w:rPr>
          <w:rFonts w:cstheme="minorHAnsi"/>
          <w:color w:val="000000" w:themeColor="text1"/>
          <w:sz w:val="24"/>
          <w:szCs w:val="24"/>
        </w:rPr>
        <w:t xml:space="preserve"> </w:t>
      </w:r>
      <w:r w:rsidR="00337D7F" w:rsidRPr="006D2FB9">
        <w:rPr>
          <w:rFonts w:cstheme="minorHAnsi"/>
          <w:color w:val="000000" w:themeColor="text1"/>
          <w:sz w:val="24"/>
          <w:szCs w:val="24"/>
        </w:rPr>
        <w:t xml:space="preserve">attracts researchers more than the </w:t>
      </w:r>
      <w:r w:rsidR="00B73BAC" w:rsidRPr="006D2FB9">
        <w:rPr>
          <w:rFonts w:cstheme="minorHAnsi"/>
          <w:color w:val="000000" w:themeColor="text1"/>
          <w:sz w:val="24"/>
          <w:szCs w:val="24"/>
        </w:rPr>
        <w:t>lower</w:t>
      </w:r>
      <w:r w:rsidR="00B73BAC">
        <w:rPr>
          <w:rFonts w:cstheme="minorHAnsi"/>
          <w:color w:val="000000" w:themeColor="text1"/>
          <w:sz w:val="24"/>
          <w:szCs w:val="24"/>
        </w:rPr>
        <w:t xml:space="preserve"> </w:t>
      </w:r>
      <w:r w:rsidR="00337D7F" w:rsidRPr="006D2FB9">
        <w:rPr>
          <w:rFonts w:cstheme="minorHAnsi"/>
          <w:color w:val="000000" w:themeColor="text1"/>
          <w:sz w:val="24"/>
          <w:szCs w:val="24"/>
        </w:rPr>
        <w:t>status of early years and technical/further education.</w:t>
      </w:r>
      <w:r w:rsidR="0004598E" w:rsidRPr="006D2FB9">
        <w:rPr>
          <w:rFonts w:cstheme="minorHAnsi"/>
          <w:color w:val="000000" w:themeColor="text1"/>
          <w:sz w:val="24"/>
          <w:szCs w:val="24"/>
        </w:rPr>
        <w:t xml:space="preserve"> </w:t>
      </w:r>
      <w:r w:rsidR="00A17164" w:rsidRPr="006D2FB9">
        <w:rPr>
          <w:rFonts w:cstheme="minorHAnsi"/>
          <w:color w:val="000000" w:themeColor="text1"/>
          <w:sz w:val="24"/>
          <w:szCs w:val="24"/>
        </w:rPr>
        <w:t>In the absence of a credible body of evidence</w:t>
      </w:r>
      <w:r w:rsidR="00B73BAC">
        <w:rPr>
          <w:rFonts w:cstheme="minorHAnsi"/>
          <w:color w:val="000000" w:themeColor="text1"/>
          <w:sz w:val="24"/>
          <w:szCs w:val="24"/>
        </w:rPr>
        <w:t>,</w:t>
      </w:r>
      <w:r w:rsidR="00A17164" w:rsidRPr="006D2FB9">
        <w:rPr>
          <w:rFonts w:cstheme="minorHAnsi"/>
          <w:color w:val="000000" w:themeColor="text1"/>
          <w:sz w:val="24"/>
          <w:szCs w:val="24"/>
        </w:rPr>
        <w:t xml:space="preserve"> we </w:t>
      </w:r>
      <w:r w:rsidR="006E2573" w:rsidRPr="006D2FB9">
        <w:rPr>
          <w:rFonts w:cstheme="minorHAnsi"/>
          <w:color w:val="000000" w:themeColor="text1"/>
          <w:sz w:val="24"/>
          <w:szCs w:val="24"/>
        </w:rPr>
        <w:t>have</w:t>
      </w:r>
      <w:r w:rsidR="00337D7F" w:rsidRPr="006D2FB9">
        <w:rPr>
          <w:rFonts w:cstheme="minorHAnsi"/>
          <w:color w:val="000000" w:themeColor="text1"/>
          <w:sz w:val="24"/>
          <w:szCs w:val="24"/>
        </w:rPr>
        <w:t xml:space="preserve"> </w:t>
      </w:r>
      <w:r w:rsidR="00B73BAC">
        <w:rPr>
          <w:rFonts w:cstheme="minorHAnsi"/>
          <w:color w:val="000000" w:themeColor="text1"/>
          <w:sz w:val="24"/>
          <w:szCs w:val="24"/>
        </w:rPr>
        <w:t xml:space="preserve">no </w:t>
      </w:r>
      <w:r w:rsidR="00337D7F" w:rsidRPr="006D2FB9">
        <w:rPr>
          <w:rFonts w:cstheme="minorHAnsi"/>
          <w:color w:val="000000" w:themeColor="text1"/>
          <w:sz w:val="24"/>
          <w:szCs w:val="24"/>
        </w:rPr>
        <w:t>answers</w:t>
      </w:r>
      <w:r w:rsidR="00A17164" w:rsidRPr="006D2FB9">
        <w:rPr>
          <w:rFonts w:cstheme="minorHAnsi"/>
          <w:color w:val="000000" w:themeColor="text1"/>
          <w:sz w:val="24"/>
          <w:szCs w:val="24"/>
        </w:rPr>
        <w:t xml:space="preserve">. </w:t>
      </w:r>
    </w:p>
    <w:p w14:paraId="1FDFDBAE" w14:textId="77777777" w:rsidR="009E5922" w:rsidRDefault="009E5922" w:rsidP="00035FA6">
      <w:pPr>
        <w:autoSpaceDE w:val="0"/>
        <w:autoSpaceDN w:val="0"/>
        <w:adjustRightInd w:val="0"/>
        <w:rPr>
          <w:rFonts w:cstheme="minorHAnsi"/>
          <w:color w:val="000000" w:themeColor="text1"/>
          <w:sz w:val="24"/>
          <w:szCs w:val="24"/>
        </w:rPr>
      </w:pPr>
    </w:p>
    <w:p w14:paraId="78A71974" w14:textId="698331BA" w:rsidR="00622787" w:rsidRPr="006D2FB9" w:rsidRDefault="00B14196" w:rsidP="00035FA6">
      <w:pPr>
        <w:autoSpaceDE w:val="0"/>
        <w:autoSpaceDN w:val="0"/>
        <w:adjustRightInd w:val="0"/>
        <w:rPr>
          <w:rFonts w:cstheme="minorHAnsi"/>
          <w:color w:val="000000" w:themeColor="text1"/>
          <w:sz w:val="24"/>
          <w:szCs w:val="24"/>
        </w:rPr>
      </w:pPr>
      <w:r>
        <w:rPr>
          <w:rFonts w:cstheme="minorHAnsi"/>
          <w:color w:val="000000" w:themeColor="text1"/>
          <w:sz w:val="24"/>
          <w:szCs w:val="24"/>
        </w:rPr>
        <w:t>While</w:t>
      </w:r>
      <w:r w:rsidRPr="006D2FB9">
        <w:rPr>
          <w:rFonts w:cstheme="minorHAnsi"/>
          <w:color w:val="000000" w:themeColor="text1"/>
          <w:sz w:val="24"/>
          <w:szCs w:val="24"/>
        </w:rPr>
        <w:t xml:space="preserve"> further/technical education</w:t>
      </w:r>
      <w:r>
        <w:rPr>
          <w:rFonts w:cstheme="minorHAnsi"/>
          <w:color w:val="000000" w:themeColor="text1"/>
          <w:sz w:val="24"/>
          <w:szCs w:val="24"/>
        </w:rPr>
        <w:t>, like h</w:t>
      </w:r>
      <w:r w:rsidRPr="006D2FB9">
        <w:rPr>
          <w:rFonts w:cstheme="minorHAnsi"/>
          <w:color w:val="000000" w:themeColor="text1"/>
          <w:sz w:val="24"/>
          <w:szCs w:val="24"/>
        </w:rPr>
        <w:t>igher education</w:t>
      </w:r>
      <w:r>
        <w:rPr>
          <w:rFonts w:cstheme="minorHAnsi"/>
          <w:color w:val="000000" w:themeColor="text1"/>
          <w:sz w:val="24"/>
          <w:szCs w:val="24"/>
        </w:rPr>
        <w:t>,</w:t>
      </w:r>
      <w:r w:rsidRPr="006D2FB9">
        <w:rPr>
          <w:rFonts w:cstheme="minorHAnsi"/>
          <w:color w:val="000000" w:themeColor="text1"/>
          <w:sz w:val="24"/>
          <w:szCs w:val="24"/>
        </w:rPr>
        <w:t xml:space="preserve"> </w:t>
      </w:r>
      <w:r w:rsidR="0002445D" w:rsidRPr="006D2FB9">
        <w:rPr>
          <w:rFonts w:cstheme="minorHAnsi"/>
          <w:color w:val="000000" w:themeColor="text1"/>
          <w:sz w:val="24"/>
          <w:szCs w:val="24"/>
        </w:rPr>
        <w:t>has been criticised for a particularly masculine and market-oriented culture</w:t>
      </w:r>
      <w:r>
        <w:rPr>
          <w:rFonts w:cstheme="minorHAnsi"/>
          <w:color w:val="000000" w:themeColor="text1"/>
          <w:sz w:val="24"/>
          <w:szCs w:val="24"/>
        </w:rPr>
        <w:t xml:space="preserve"> that acts</w:t>
      </w:r>
      <w:r w:rsidR="0002445D" w:rsidRPr="006D2FB9">
        <w:rPr>
          <w:rFonts w:cstheme="minorHAnsi"/>
          <w:color w:val="000000" w:themeColor="text1"/>
          <w:sz w:val="24"/>
          <w:szCs w:val="24"/>
        </w:rPr>
        <w:t xml:space="preserve"> to the detriment of women leaders (Morley 2018)</w:t>
      </w:r>
      <w:r w:rsidR="00B73BAC">
        <w:rPr>
          <w:rFonts w:cstheme="minorHAnsi"/>
          <w:color w:val="000000" w:themeColor="text1"/>
          <w:sz w:val="24"/>
          <w:szCs w:val="24"/>
        </w:rPr>
        <w:t>,</w:t>
      </w:r>
      <w:r w:rsidR="0002445D" w:rsidRPr="006D2FB9">
        <w:rPr>
          <w:rFonts w:cstheme="minorHAnsi"/>
          <w:color w:val="000000" w:themeColor="text1"/>
          <w:sz w:val="24"/>
          <w:szCs w:val="24"/>
        </w:rPr>
        <w:t xml:space="preserve"> there can be little learnt from </w:t>
      </w:r>
      <w:r>
        <w:rPr>
          <w:rFonts w:cstheme="minorHAnsi"/>
          <w:color w:val="000000" w:themeColor="text1"/>
          <w:sz w:val="24"/>
          <w:szCs w:val="24"/>
        </w:rPr>
        <w:t xml:space="preserve">its </w:t>
      </w:r>
      <w:r w:rsidR="0002445D" w:rsidRPr="006D2FB9">
        <w:rPr>
          <w:rFonts w:cstheme="minorHAnsi"/>
          <w:color w:val="000000" w:themeColor="text1"/>
          <w:sz w:val="24"/>
          <w:szCs w:val="24"/>
        </w:rPr>
        <w:t>much greater success in terms of representation</w:t>
      </w:r>
      <w:r w:rsidR="003310B1" w:rsidRPr="006D2FB9">
        <w:rPr>
          <w:rFonts w:cstheme="minorHAnsi"/>
          <w:color w:val="000000" w:themeColor="text1"/>
          <w:sz w:val="24"/>
          <w:szCs w:val="24"/>
        </w:rPr>
        <w:t xml:space="preserve"> and </w:t>
      </w:r>
      <w:r w:rsidR="00D549B4" w:rsidRPr="006D2FB9">
        <w:rPr>
          <w:rFonts w:cstheme="minorHAnsi"/>
          <w:color w:val="000000" w:themeColor="text1"/>
          <w:sz w:val="24"/>
          <w:szCs w:val="24"/>
        </w:rPr>
        <w:t xml:space="preserve">the </w:t>
      </w:r>
      <w:r w:rsidR="003310B1" w:rsidRPr="006D2FB9">
        <w:rPr>
          <w:rFonts w:cstheme="minorHAnsi"/>
          <w:color w:val="000000" w:themeColor="text1"/>
          <w:sz w:val="24"/>
          <w:szCs w:val="24"/>
        </w:rPr>
        <w:t>leadership style</w:t>
      </w:r>
      <w:r w:rsidR="006B6E4C">
        <w:rPr>
          <w:rFonts w:cstheme="minorHAnsi"/>
          <w:color w:val="000000" w:themeColor="text1"/>
          <w:sz w:val="24"/>
          <w:szCs w:val="24"/>
        </w:rPr>
        <w:t xml:space="preserve"> of principals</w:t>
      </w:r>
      <w:r w:rsidR="009E5922">
        <w:rPr>
          <w:rFonts w:cstheme="minorHAnsi"/>
          <w:color w:val="000000" w:themeColor="text1"/>
          <w:sz w:val="24"/>
          <w:szCs w:val="24"/>
        </w:rPr>
        <w:t xml:space="preserve"> because </w:t>
      </w:r>
      <w:r w:rsidR="009E5922" w:rsidRPr="006D2FB9">
        <w:rPr>
          <w:rFonts w:cstheme="minorHAnsi"/>
          <w:color w:val="000000" w:themeColor="text1"/>
          <w:sz w:val="24"/>
          <w:szCs w:val="24"/>
        </w:rPr>
        <w:t xml:space="preserve">its </w:t>
      </w:r>
      <w:r w:rsidR="009E5922">
        <w:rPr>
          <w:rFonts w:cstheme="minorHAnsi"/>
          <w:color w:val="000000" w:themeColor="text1"/>
          <w:sz w:val="24"/>
          <w:szCs w:val="24"/>
        </w:rPr>
        <w:t>far</w:t>
      </w:r>
      <w:r w:rsidR="009E5922" w:rsidRPr="006D2FB9">
        <w:rPr>
          <w:rFonts w:cstheme="minorHAnsi"/>
          <w:color w:val="000000" w:themeColor="text1"/>
          <w:sz w:val="24"/>
          <w:szCs w:val="24"/>
        </w:rPr>
        <w:t xml:space="preserve"> higher percentage of women and minority ethnic senior leaders has excited little interest</w:t>
      </w:r>
      <w:r w:rsidR="009E5922">
        <w:rPr>
          <w:rFonts w:cstheme="minorHAnsi"/>
          <w:color w:val="000000" w:themeColor="text1"/>
          <w:sz w:val="24"/>
          <w:szCs w:val="24"/>
        </w:rPr>
        <w:t>.</w:t>
      </w:r>
      <w:r w:rsidR="009E5922" w:rsidRPr="006D2FB9" w:rsidDel="00B14196">
        <w:rPr>
          <w:rFonts w:cstheme="minorHAnsi"/>
          <w:color w:val="000000" w:themeColor="text1"/>
          <w:sz w:val="24"/>
          <w:szCs w:val="24"/>
        </w:rPr>
        <w:t xml:space="preserve"> </w:t>
      </w:r>
      <w:r w:rsidR="006E2573" w:rsidRPr="006D2FB9">
        <w:rPr>
          <w:rFonts w:cstheme="minorHAnsi"/>
          <w:color w:val="000000" w:themeColor="text1"/>
          <w:sz w:val="24"/>
          <w:szCs w:val="24"/>
        </w:rPr>
        <w:t xml:space="preserve">The evidence that we have </w:t>
      </w:r>
      <w:r w:rsidR="00244CA8">
        <w:rPr>
          <w:rFonts w:cstheme="minorHAnsi"/>
          <w:color w:val="000000" w:themeColor="text1"/>
          <w:sz w:val="24"/>
          <w:szCs w:val="24"/>
        </w:rPr>
        <w:t xml:space="preserve">on style </w:t>
      </w:r>
      <w:r w:rsidR="006E2573" w:rsidRPr="006D2FB9">
        <w:rPr>
          <w:rFonts w:cstheme="minorHAnsi"/>
          <w:color w:val="000000" w:themeColor="text1"/>
          <w:sz w:val="24"/>
          <w:szCs w:val="24"/>
        </w:rPr>
        <w:t>is skewed towards those sectors in which there are proportionately fewer women leading.</w:t>
      </w:r>
    </w:p>
    <w:p w14:paraId="2AFCE910" w14:textId="77777777" w:rsidR="00C770E5" w:rsidRPr="00C770E5" w:rsidRDefault="00C770E5" w:rsidP="00D61B63">
      <w:pPr>
        <w:pStyle w:val="NormalWeb"/>
        <w:rPr>
          <w:rFonts w:asciiTheme="minorHAnsi" w:hAnsiTheme="minorHAnsi" w:cstheme="minorHAnsi"/>
          <w:i/>
          <w:iCs/>
          <w:color w:val="000000" w:themeColor="text1"/>
        </w:rPr>
      </w:pPr>
      <w:r w:rsidRPr="00C770E5">
        <w:rPr>
          <w:rFonts w:asciiTheme="minorHAnsi" w:hAnsiTheme="minorHAnsi" w:cstheme="minorHAnsi"/>
          <w:i/>
          <w:iCs/>
          <w:color w:val="000000" w:themeColor="text1"/>
        </w:rPr>
        <w:t xml:space="preserve">Religion </w:t>
      </w:r>
    </w:p>
    <w:p w14:paraId="408F2EEF" w14:textId="49E5CD49" w:rsidR="00D61B63" w:rsidRPr="006D2FB9" w:rsidRDefault="00121E29" w:rsidP="00D61B63">
      <w:pPr>
        <w:pStyle w:val="NormalWeb"/>
        <w:rPr>
          <w:rFonts w:asciiTheme="minorHAnsi" w:hAnsiTheme="minorHAnsi" w:cstheme="minorHAnsi"/>
          <w:color w:val="000000" w:themeColor="text1"/>
          <w:lang w:val="en"/>
        </w:rPr>
      </w:pPr>
      <w:r w:rsidRPr="006D2FB9">
        <w:rPr>
          <w:rFonts w:asciiTheme="minorHAnsi" w:hAnsiTheme="minorHAnsi" w:cstheme="minorHAnsi"/>
          <w:color w:val="000000" w:themeColor="text1"/>
        </w:rPr>
        <w:t xml:space="preserve">Some women </w:t>
      </w:r>
      <w:r w:rsidR="00B83460" w:rsidRPr="006D2FB9">
        <w:rPr>
          <w:rFonts w:asciiTheme="minorHAnsi" w:hAnsiTheme="minorHAnsi" w:cstheme="minorHAnsi"/>
          <w:color w:val="000000" w:themeColor="text1"/>
        </w:rPr>
        <w:t>experience</w:t>
      </w:r>
      <w:r w:rsidRPr="006D2FB9">
        <w:rPr>
          <w:rFonts w:asciiTheme="minorHAnsi" w:hAnsiTheme="minorHAnsi" w:cstheme="minorHAnsi"/>
          <w:color w:val="000000" w:themeColor="text1"/>
        </w:rPr>
        <w:t xml:space="preserve"> religion </w:t>
      </w:r>
      <w:r w:rsidR="00B83460" w:rsidRPr="006D2FB9">
        <w:rPr>
          <w:rFonts w:asciiTheme="minorHAnsi" w:hAnsiTheme="minorHAnsi" w:cstheme="minorHAnsi"/>
          <w:color w:val="000000" w:themeColor="text1"/>
        </w:rPr>
        <w:t xml:space="preserve">as </w:t>
      </w:r>
      <w:r w:rsidR="004E0AC6">
        <w:rPr>
          <w:rFonts w:asciiTheme="minorHAnsi" w:hAnsiTheme="minorHAnsi" w:cstheme="minorHAnsi"/>
          <w:color w:val="000000" w:themeColor="text1"/>
        </w:rPr>
        <w:t>the</w:t>
      </w:r>
      <w:r w:rsidR="004E0AC6" w:rsidRPr="006D2FB9">
        <w:rPr>
          <w:rFonts w:asciiTheme="minorHAnsi" w:hAnsiTheme="minorHAnsi" w:cstheme="minorHAnsi"/>
          <w:color w:val="000000" w:themeColor="text1"/>
        </w:rPr>
        <w:t xml:space="preserve"> </w:t>
      </w:r>
      <w:r w:rsidRPr="006D2FB9">
        <w:rPr>
          <w:rFonts w:asciiTheme="minorHAnsi" w:hAnsiTheme="minorHAnsi" w:cstheme="minorHAnsi"/>
          <w:color w:val="000000" w:themeColor="text1"/>
        </w:rPr>
        <w:t xml:space="preserve">driving force </w:t>
      </w:r>
      <w:r w:rsidR="00B14196">
        <w:rPr>
          <w:rFonts w:asciiTheme="minorHAnsi" w:hAnsiTheme="minorHAnsi" w:cstheme="minorHAnsi"/>
          <w:color w:val="000000" w:themeColor="text1"/>
        </w:rPr>
        <w:t>behind</w:t>
      </w:r>
      <w:r w:rsidR="00B14196" w:rsidRPr="006D2FB9">
        <w:rPr>
          <w:rFonts w:asciiTheme="minorHAnsi" w:hAnsiTheme="minorHAnsi" w:cstheme="minorHAnsi"/>
          <w:color w:val="000000" w:themeColor="text1"/>
        </w:rPr>
        <w:t xml:space="preserve"> </w:t>
      </w:r>
      <w:r w:rsidRPr="006D2FB9">
        <w:rPr>
          <w:rFonts w:asciiTheme="minorHAnsi" w:hAnsiTheme="minorHAnsi" w:cstheme="minorHAnsi"/>
          <w:color w:val="000000" w:themeColor="text1"/>
        </w:rPr>
        <w:t xml:space="preserve">their leadership. </w:t>
      </w:r>
      <w:r w:rsidR="00CC06E0">
        <w:rPr>
          <w:rFonts w:asciiTheme="minorHAnsi" w:hAnsiTheme="minorHAnsi" w:cstheme="minorHAnsi"/>
          <w:color w:val="000000" w:themeColor="text1"/>
        </w:rPr>
        <w:t>P</w:t>
      </w:r>
      <w:r w:rsidR="00CC06E0" w:rsidRPr="006D2FB9">
        <w:rPr>
          <w:rFonts w:asciiTheme="minorHAnsi" w:hAnsiTheme="minorHAnsi" w:cstheme="minorHAnsi"/>
          <w:color w:val="000000" w:themeColor="text1"/>
        </w:rPr>
        <w:t>articularly when intersect</w:t>
      </w:r>
      <w:r w:rsidR="006B6E4C">
        <w:rPr>
          <w:rFonts w:asciiTheme="minorHAnsi" w:hAnsiTheme="minorHAnsi" w:cstheme="minorHAnsi"/>
          <w:color w:val="000000" w:themeColor="text1"/>
        </w:rPr>
        <w:t>ed</w:t>
      </w:r>
      <w:r w:rsidR="00CC06E0" w:rsidRPr="006D2FB9">
        <w:rPr>
          <w:rFonts w:asciiTheme="minorHAnsi" w:hAnsiTheme="minorHAnsi" w:cstheme="minorHAnsi"/>
          <w:color w:val="000000" w:themeColor="text1"/>
        </w:rPr>
        <w:t xml:space="preserve"> with gender</w:t>
      </w:r>
      <w:r w:rsidR="00CC06E0">
        <w:rPr>
          <w:rFonts w:asciiTheme="minorHAnsi" w:hAnsiTheme="minorHAnsi" w:cstheme="minorHAnsi"/>
          <w:color w:val="000000" w:themeColor="text1"/>
        </w:rPr>
        <w:t xml:space="preserve">, </w:t>
      </w:r>
      <w:r w:rsidR="001D465C" w:rsidRPr="006D2FB9">
        <w:rPr>
          <w:rFonts w:asciiTheme="minorHAnsi" w:hAnsiTheme="minorHAnsi" w:cstheme="minorHAnsi"/>
          <w:color w:val="000000" w:themeColor="text1"/>
        </w:rPr>
        <w:t xml:space="preserve">the effects of religion </w:t>
      </w:r>
      <w:r w:rsidR="001D465C">
        <w:rPr>
          <w:rFonts w:asciiTheme="minorHAnsi" w:hAnsiTheme="minorHAnsi" w:cstheme="minorHAnsi"/>
          <w:color w:val="000000" w:themeColor="text1"/>
        </w:rPr>
        <w:t xml:space="preserve">are </w:t>
      </w:r>
      <w:r w:rsidRPr="006D2FB9">
        <w:rPr>
          <w:rFonts w:asciiTheme="minorHAnsi" w:hAnsiTheme="minorHAnsi" w:cstheme="minorHAnsi"/>
          <w:color w:val="000000" w:themeColor="text1"/>
        </w:rPr>
        <w:t>rarely distinguishe</w:t>
      </w:r>
      <w:r w:rsidR="001D465C">
        <w:rPr>
          <w:rFonts w:asciiTheme="minorHAnsi" w:hAnsiTheme="minorHAnsi" w:cstheme="minorHAnsi"/>
          <w:color w:val="000000" w:themeColor="text1"/>
        </w:rPr>
        <w:t>d by r</w:t>
      </w:r>
      <w:r w:rsidR="001D465C" w:rsidRPr="006D2FB9">
        <w:rPr>
          <w:rFonts w:asciiTheme="minorHAnsi" w:hAnsiTheme="minorHAnsi" w:cstheme="minorHAnsi"/>
          <w:color w:val="000000" w:themeColor="text1"/>
        </w:rPr>
        <w:t xml:space="preserve">esearch </w:t>
      </w:r>
      <w:r w:rsidRPr="006D2FB9">
        <w:rPr>
          <w:rFonts w:asciiTheme="minorHAnsi" w:hAnsiTheme="minorHAnsi" w:cstheme="minorHAnsi"/>
          <w:color w:val="000000" w:themeColor="text1"/>
        </w:rPr>
        <w:t>on leadership style.</w:t>
      </w:r>
      <w:r w:rsidR="007A0CF7">
        <w:rPr>
          <w:rFonts w:asciiTheme="minorHAnsi" w:hAnsiTheme="minorHAnsi" w:cstheme="minorHAnsi"/>
          <w:color w:val="000000" w:themeColor="text1"/>
        </w:rPr>
        <w:t xml:space="preserve"> </w:t>
      </w:r>
      <w:r w:rsidR="00680D69" w:rsidRPr="006D2FB9">
        <w:rPr>
          <w:rFonts w:asciiTheme="minorHAnsi" w:hAnsiTheme="minorHAnsi" w:cstheme="minorHAnsi"/>
          <w:color w:val="000000" w:themeColor="text1"/>
        </w:rPr>
        <w:t xml:space="preserve">Khalil and </w:t>
      </w:r>
      <w:proofErr w:type="spellStart"/>
      <w:r w:rsidR="00680D69" w:rsidRPr="006D2FB9">
        <w:rPr>
          <w:rFonts w:asciiTheme="minorHAnsi" w:hAnsiTheme="minorHAnsi" w:cstheme="minorHAnsi"/>
          <w:color w:val="000000" w:themeColor="text1"/>
        </w:rPr>
        <w:t>DeCuir</w:t>
      </w:r>
      <w:proofErr w:type="spellEnd"/>
      <w:r w:rsidR="00D61B63" w:rsidRPr="006D2FB9">
        <w:rPr>
          <w:rFonts w:asciiTheme="minorHAnsi" w:hAnsiTheme="minorHAnsi" w:cstheme="minorHAnsi"/>
          <w:color w:val="000000" w:themeColor="text1"/>
        </w:rPr>
        <w:t xml:space="preserve"> (</w:t>
      </w:r>
      <w:r w:rsidR="00680D69" w:rsidRPr="006D2FB9">
        <w:rPr>
          <w:rFonts w:asciiTheme="minorHAnsi" w:hAnsiTheme="minorHAnsi" w:cstheme="minorHAnsi"/>
          <w:color w:val="000000" w:themeColor="text1"/>
        </w:rPr>
        <w:t>2018</w:t>
      </w:r>
      <w:r w:rsidR="00D61B63" w:rsidRPr="006D2FB9">
        <w:rPr>
          <w:rFonts w:asciiTheme="minorHAnsi" w:hAnsiTheme="minorHAnsi" w:cstheme="minorHAnsi"/>
          <w:color w:val="000000" w:themeColor="text1"/>
        </w:rPr>
        <w:t xml:space="preserve">) portray </w:t>
      </w:r>
      <w:r w:rsidR="00D61B63" w:rsidRPr="006D2FB9">
        <w:rPr>
          <w:rFonts w:asciiTheme="minorHAnsi" w:hAnsiTheme="minorHAnsi" w:cstheme="minorHAnsi"/>
          <w:color w:val="000000" w:themeColor="text1"/>
          <w:lang w:val="en"/>
        </w:rPr>
        <w:t xml:space="preserve">Islamic </w:t>
      </w:r>
      <w:r w:rsidR="00DB2187">
        <w:rPr>
          <w:rFonts w:asciiTheme="minorHAnsi" w:hAnsiTheme="minorHAnsi" w:cstheme="minorHAnsi"/>
          <w:color w:val="000000" w:themeColor="text1"/>
          <w:lang w:val="en"/>
        </w:rPr>
        <w:t>f</w:t>
      </w:r>
      <w:r w:rsidR="00D61B63" w:rsidRPr="006D2FB9">
        <w:rPr>
          <w:rFonts w:asciiTheme="minorHAnsi" w:hAnsiTheme="minorHAnsi" w:cstheme="minorHAnsi"/>
          <w:color w:val="000000" w:themeColor="text1"/>
          <w:lang w:val="en"/>
        </w:rPr>
        <w:t xml:space="preserve">eminist </w:t>
      </w:r>
      <w:r w:rsidR="00DB2187">
        <w:rPr>
          <w:rFonts w:asciiTheme="minorHAnsi" w:hAnsiTheme="minorHAnsi" w:cstheme="minorHAnsi"/>
          <w:color w:val="000000" w:themeColor="text1"/>
          <w:lang w:val="en"/>
        </w:rPr>
        <w:t>s</w:t>
      </w:r>
      <w:r w:rsidR="00D61B63" w:rsidRPr="006D2FB9">
        <w:rPr>
          <w:rFonts w:asciiTheme="minorHAnsi" w:hAnsiTheme="minorHAnsi" w:cstheme="minorHAnsi"/>
          <w:color w:val="000000" w:themeColor="text1"/>
          <w:lang w:val="en"/>
        </w:rPr>
        <w:t xml:space="preserve">chool </w:t>
      </w:r>
      <w:r w:rsidR="00DB2187">
        <w:rPr>
          <w:rFonts w:asciiTheme="minorHAnsi" w:hAnsiTheme="minorHAnsi" w:cstheme="minorHAnsi"/>
          <w:color w:val="000000" w:themeColor="text1"/>
          <w:lang w:val="en"/>
        </w:rPr>
        <w:t>l</w:t>
      </w:r>
      <w:r w:rsidR="00D61B63" w:rsidRPr="006D2FB9">
        <w:rPr>
          <w:rFonts w:asciiTheme="minorHAnsi" w:hAnsiTheme="minorHAnsi" w:cstheme="minorHAnsi"/>
          <w:color w:val="000000" w:themeColor="text1"/>
          <w:lang w:val="en"/>
        </w:rPr>
        <w:t>eadership as:</w:t>
      </w:r>
      <w:r w:rsidR="007A0CF7">
        <w:rPr>
          <w:rFonts w:asciiTheme="minorHAnsi" w:hAnsiTheme="minorHAnsi" w:cstheme="minorHAnsi"/>
          <w:color w:val="000000" w:themeColor="text1"/>
          <w:lang w:val="en"/>
        </w:rPr>
        <w:t xml:space="preserve"> ‘</w:t>
      </w:r>
      <w:r w:rsidR="00D61B63" w:rsidRPr="006D2FB9">
        <w:rPr>
          <w:rFonts w:asciiTheme="minorHAnsi" w:hAnsiTheme="minorHAnsi" w:cstheme="minorHAnsi"/>
          <w:color w:val="000000" w:themeColor="text1"/>
          <w:lang w:val="en"/>
        </w:rPr>
        <w:t>a) leading by modelling an equitable, and just ethic; (b) leading by nurturing a communal culture and, (c) leading for transformational resistance</w:t>
      </w:r>
      <w:r w:rsidR="007A0CF7">
        <w:rPr>
          <w:rFonts w:asciiTheme="minorHAnsi" w:hAnsiTheme="minorHAnsi" w:cstheme="minorHAnsi"/>
          <w:color w:val="000000" w:themeColor="text1"/>
          <w:lang w:val="en"/>
        </w:rPr>
        <w:t>’</w:t>
      </w:r>
      <w:r w:rsidR="00D61B63" w:rsidRPr="006D2FB9">
        <w:rPr>
          <w:rFonts w:asciiTheme="minorHAnsi" w:hAnsiTheme="minorHAnsi" w:cstheme="minorHAnsi"/>
          <w:color w:val="000000" w:themeColor="text1"/>
          <w:lang w:val="en"/>
        </w:rPr>
        <w:t xml:space="preserve"> (p.</w:t>
      </w:r>
      <w:r w:rsidR="00B14196">
        <w:rPr>
          <w:rFonts w:asciiTheme="minorHAnsi" w:hAnsiTheme="minorHAnsi" w:cstheme="minorHAnsi"/>
          <w:color w:val="000000" w:themeColor="text1"/>
          <w:lang w:val="en"/>
        </w:rPr>
        <w:t xml:space="preserve"> </w:t>
      </w:r>
      <w:r w:rsidR="00D61B63" w:rsidRPr="006D2FB9">
        <w:rPr>
          <w:rFonts w:asciiTheme="minorHAnsi" w:hAnsiTheme="minorHAnsi" w:cstheme="minorHAnsi"/>
          <w:color w:val="000000" w:themeColor="text1"/>
          <w:lang w:val="en"/>
        </w:rPr>
        <w:t>94</w:t>
      </w:r>
      <w:r w:rsidR="00DB2187">
        <w:rPr>
          <w:rFonts w:asciiTheme="minorHAnsi" w:hAnsiTheme="minorHAnsi" w:cstheme="minorHAnsi"/>
          <w:color w:val="000000" w:themeColor="text1"/>
          <w:lang w:val="en"/>
        </w:rPr>
        <w:t>)</w:t>
      </w:r>
      <w:r w:rsidR="00D61B63" w:rsidRPr="006D2FB9">
        <w:rPr>
          <w:rFonts w:asciiTheme="minorHAnsi" w:hAnsiTheme="minorHAnsi" w:cstheme="minorHAnsi"/>
          <w:color w:val="000000" w:themeColor="text1"/>
          <w:lang w:val="en"/>
        </w:rPr>
        <w:t>.</w:t>
      </w:r>
      <w:r w:rsidR="00BF12DA" w:rsidRPr="006D2FB9">
        <w:rPr>
          <w:rFonts w:asciiTheme="minorHAnsi" w:hAnsiTheme="minorHAnsi" w:cstheme="minorHAnsi"/>
          <w:color w:val="000000" w:themeColor="text1"/>
          <w:lang w:val="en"/>
        </w:rPr>
        <w:t xml:space="preserve"> </w:t>
      </w:r>
      <w:r w:rsidR="001D465C" w:rsidRPr="006D2FB9">
        <w:rPr>
          <w:rFonts w:asciiTheme="minorHAnsi" w:hAnsiTheme="minorHAnsi" w:cstheme="minorHAnsi"/>
          <w:color w:val="000000" w:themeColor="text1"/>
          <w:lang w:val="en"/>
        </w:rPr>
        <w:t>Th</w:t>
      </w:r>
      <w:r w:rsidR="001D465C">
        <w:rPr>
          <w:rFonts w:asciiTheme="minorHAnsi" w:hAnsiTheme="minorHAnsi" w:cstheme="minorHAnsi"/>
          <w:color w:val="000000" w:themeColor="text1"/>
          <w:lang w:val="en"/>
        </w:rPr>
        <w:t>is</w:t>
      </w:r>
      <w:r w:rsidR="001D465C" w:rsidRPr="006D2FB9">
        <w:rPr>
          <w:rFonts w:asciiTheme="minorHAnsi" w:hAnsiTheme="minorHAnsi" w:cstheme="minorHAnsi"/>
          <w:color w:val="000000" w:themeColor="text1"/>
          <w:lang w:val="en"/>
        </w:rPr>
        <w:t xml:space="preserve"> </w:t>
      </w:r>
      <w:r w:rsidR="00BF12DA" w:rsidRPr="006D2FB9">
        <w:rPr>
          <w:rFonts w:asciiTheme="minorHAnsi" w:hAnsiTheme="minorHAnsi" w:cstheme="minorHAnsi"/>
          <w:color w:val="000000" w:themeColor="text1"/>
          <w:lang w:val="en"/>
        </w:rPr>
        <w:t>seems difficult to distinguish from th</w:t>
      </w:r>
      <w:r w:rsidR="006B6E4C">
        <w:rPr>
          <w:rFonts w:asciiTheme="minorHAnsi" w:hAnsiTheme="minorHAnsi" w:cstheme="minorHAnsi"/>
          <w:color w:val="000000" w:themeColor="text1"/>
          <w:lang w:val="en"/>
        </w:rPr>
        <w:t>e style</w:t>
      </w:r>
      <w:r w:rsidR="00BF12DA" w:rsidRPr="006D2FB9">
        <w:rPr>
          <w:rFonts w:asciiTheme="minorHAnsi" w:hAnsiTheme="minorHAnsi" w:cstheme="minorHAnsi"/>
          <w:color w:val="000000" w:themeColor="text1"/>
          <w:lang w:val="en"/>
        </w:rPr>
        <w:t xml:space="preserve"> depicted in research on many other groups of minority ethnic women.</w:t>
      </w:r>
      <w:r w:rsidR="00420B95" w:rsidRPr="006D2FB9">
        <w:rPr>
          <w:rFonts w:asciiTheme="minorHAnsi" w:hAnsiTheme="minorHAnsi" w:cstheme="minorHAnsi"/>
          <w:color w:val="000000" w:themeColor="text1"/>
          <w:lang w:val="en"/>
        </w:rPr>
        <w:t xml:space="preserve"> </w:t>
      </w:r>
      <w:r w:rsidR="00CC06E0">
        <w:rPr>
          <w:rFonts w:asciiTheme="minorHAnsi" w:hAnsiTheme="minorHAnsi" w:cstheme="minorHAnsi"/>
          <w:color w:val="000000" w:themeColor="text1"/>
          <w:lang w:val="en"/>
        </w:rPr>
        <w:t>F</w:t>
      </w:r>
      <w:r w:rsidR="00CC06E0" w:rsidRPr="006D2FB9">
        <w:rPr>
          <w:rFonts w:asciiTheme="minorHAnsi" w:hAnsiTheme="minorHAnsi" w:cstheme="minorHAnsi"/>
          <w:color w:val="000000" w:themeColor="text1"/>
          <w:lang w:val="en"/>
        </w:rPr>
        <w:t>or women</w:t>
      </w:r>
      <w:r w:rsidR="00CC06E0">
        <w:rPr>
          <w:rFonts w:asciiTheme="minorHAnsi" w:hAnsiTheme="minorHAnsi" w:cstheme="minorHAnsi"/>
          <w:color w:val="000000" w:themeColor="text1"/>
          <w:lang w:val="en"/>
        </w:rPr>
        <w:t>, p</w:t>
      </w:r>
      <w:r w:rsidR="00420B95" w:rsidRPr="006D2FB9">
        <w:rPr>
          <w:rFonts w:asciiTheme="minorHAnsi" w:hAnsiTheme="minorHAnsi" w:cstheme="minorHAnsi"/>
          <w:color w:val="000000" w:themeColor="text1"/>
          <w:lang w:val="en"/>
        </w:rPr>
        <w:t xml:space="preserve">atriarchy </w:t>
      </w:r>
      <w:r w:rsidR="00957224" w:rsidRPr="006D2FB9">
        <w:rPr>
          <w:rFonts w:asciiTheme="minorHAnsi" w:hAnsiTheme="minorHAnsi" w:cstheme="minorHAnsi"/>
          <w:color w:val="000000" w:themeColor="text1"/>
          <w:lang w:val="en"/>
        </w:rPr>
        <w:t>and</w:t>
      </w:r>
      <w:r w:rsidR="00420B95" w:rsidRPr="006D2FB9">
        <w:rPr>
          <w:rFonts w:asciiTheme="minorHAnsi" w:hAnsiTheme="minorHAnsi" w:cstheme="minorHAnsi"/>
          <w:color w:val="000000" w:themeColor="text1"/>
          <w:lang w:val="en"/>
        </w:rPr>
        <w:t xml:space="preserve"> sexism may be a universal context, but it is </w:t>
      </w:r>
      <w:r w:rsidR="002A07F9">
        <w:rPr>
          <w:rFonts w:asciiTheme="minorHAnsi" w:hAnsiTheme="minorHAnsi" w:cstheme="minorHAnsi"/>
          <w:color w:val="000000" w:themeColor="text1"/>
          <w:lang w:val="en"/>
        </w:rPr>
        <w:t>from</w:t>
      </w:r>
      <w:r w:rsidR="002A07F9" w:rsidRPr="006D2FB9">
        <w:rPr>
          <w:rFonts w:asciiTheme="minorHAnsi" w:hAnsiTheme="minorHAnsi" w:cstheme="minorHAnsi"/>
          <w:color w:val="000000" w:themeColor="text1"/>
          <w:lang w:val="en"/>
        </w:rPr>
        <w:t xml:space="preserve"> </w:t>
      </w:r>
      <w:r w:rsidR="00420B95" w:rsidRPr="006D2FB9">
        <w:rPr>
          <w:rFonts w:asciiTheme="minorHAnsi" w:hAnsiTheme="minorHAnsi" w:cstheme="minorHAnsi"/>
          <w:color w:val="000000" w:themeColor="text1"/>
          <w:lang w:val="en"/>
        </w:rPr>
        <w:t>the detail</w:t>
      </w:r>
      <w:r w:rsidR="00957224" w:rsidRPr="006D2FB9">
        <w:rPr>
          <w:rFonts w:asciiTheme="minorHAnsi" w:hAnsiTheme="minorHAnsi" w:cstheme="minorHAnsi"/>
          <w:color w:val="000000" w:themeColor="text1"/>
          <w:lang w:val="en"/>
        </w:rPr>
        <w:t xml:space="preserve"> </w:t>
      </w:r>
      <w:r w:rsidR="00420B95" w:rsidRPr="006D2FB9">
        <w:rPr>
          <w:rFonts w:asciiTheme="minorHAnsi" w:hAnsiTheme="minorHAnsi" w:cstheme="minorHAnsi"/>
          <w:color w:val="000000" w:themeColor="text1"/>
          <w:lang w:val="en"/>
        </w:rPr>
        <w:t xml:space="preserve">of </w:t>
      </w:r>
      <w:r w:rsidR="00CC06E0">
        <w:rPr>
          <w:rFonts w:asciiTheme="minorHAnsi" w:hAnsiTheme="minorHAnsi" w:cstheme="minorHAnsi"/>
          <w:color w:val="000000" w:themeColor="text1"/>
          <w:lang w:val="en"/>
        </w:rPr>
        <w:t xml:space="preserve">the </w:t>
      </w:r>
      <w:r w:rsidR="00420B95" w:rsidRPr="006D2FB9">
        <w:rPr>
          <w:rFonts w:asciiTheme="minorHAnsi" w:hAnsiTheme="minorHAnsi" w:cstheme="minorHAnsi"/>
          <w:color w:val="000000" w:themeColor="text1"/>
          <w:lang w:val="en"/>
        </w:rPr>
        <w:t xml:space="preserve">response </w:t>
      </w:r>
      <w:r w:rsidR="00957224" w:rsidRPr="006D2FB9">
        <w:rPr>
          <w:rFonts w:asciiTheme="minorHAnsi" w:hAnsiTheme="minorHAnsi" w:cstheme="minorHAnsi"/>
          <w:color w:val="000000" w:themeColor="text1"/>
          <w:lang w:val="en"/>
        </w:rPr>
        <w:t>and</w:t>
      </w:r>
      <w:r w:rsidR="00420B95" w:rsidRPr="006D2FB9">
        <w:rPr>
          <w:rFonts w:asciiTheme="minorHAnsi" w:hAnsiTheme="minorHAnsi" w:cstheme="minorHAnsi"/>
          <w:color w:val="000000" w:themeColor="text1"/>
          <w:lang w:val="en"/>
        </w:rPr>
        <w:t xml:space="preserve"> how </w:t>
      </w:r>
      <w:r w:rsidR="00CC06E0">
        <w:rPr>
          <w:rFonts w:asciiTheme="minorHAnsi" w:hAnsiTheme="minorHAnsi" w:cstheme="minorHAnsi"/>
          <w:color w:val="000000" w:themeColor="text1"/>
          <w:lang w:val="en"/>
        </w:rPr>
        <w:t>it</w:t>
      </w:r>
      <w:r w:rsidR="00CC06E0" w:rsidRPr="006D2FB9">
        <w:rPr>
          <w:rFonts w:asciiTheme="minorHAnsi" w:hAnsiTheme="minorHAnsi" w:cstheme="minorHAnsi"/>
          <w:color w:val="000000" w:themeColor="text1"/>
          <w:lang w:val="en"/>
        </w:rPr>
        <w:t xml:space="preserve"> </w:t>
      </w:r>
      <w:r w:rsidR="00821775" w:rsidRPr="006D2FB9">
        <w:rPr>
          <w:rFonts w:asciiTheme="minorHAnsi" w:hAnsiTheme="minorHAnsi" w:cstheme="minorHAnsi"/>
          <w:color w:val="000000" w:themeColor="text1"/>
          <w:lang w:val="en"/>
        </w:rPr>
        <w:t xml:space="preserve">is </w:t>
      </w:r>
      <w:r w:rsidR="00420B95" w:rsidRPr="006D2FB9">
        <w:rPr>
          <w:rFonts w:asciiTheme="minorHAnsi" w:hAnsiTheme="minorHAnsi" w:cstheme="minorHAnsi"/>
          <w:color w:val="000000" w:themeColor="text1"/>
          <w:lang w:val="en"/>
        </w:rPr>
        <w:t>shaped by religious belief that the realities of style wil</w:t>
      </w:r>
      <w:r w:rsidR="00957224" w:rsidRPr="006D2FB9">
        <w:rPr>
          <w:rFonts w:asciiTheme="minorHAnsi" w:hAnsiTheme="minorHAnsi" w:cstheme="minorHAnsi"/>
          <w:color w:val="000000" w:themeColor="text1"/>
          <w:lang w:val="en"/>
        </w:rPr>
        <w:t>l</w:t>
      </w:r>
      <w:r w:rsidR="00420B95" w:rsidRPr="006D2FB9">
        <w:rPr>
          <w:rFonts w:asciiTheme="minorHAnsi" w:hAnsiTheme="minorHAnsi" w:cstheme="minorHAnsi"/>
          <w:color w:val="000000" w:themeColor="text1"/>
          <w:lang w:val="en"/>
        </w:rPr>
        <w:t xml:space="preserve"> emerge. Such detail is lacking, </w:t>
      </w:r>
      <w:r w:rsidR="00957224" w:rsidRPr="006D2FB9">
        <w:rPr>
          <w:rFonts w:asciiTheme="minorHAnsi" w:hAnsiTheme="minorHAnsi" w:cstheme="minorHAnsi"/>
          <w:color w:val="000000" w:themeColor="text1"/>
          <w:lang w:val="en"/>
        </w:rPr>
        <w:t>substituted</w:t>
      </w:r>
      <w:r w:rsidR="00420B95" w:rsidRPr="006D2FB9">
        <w:rPr>
          <w:rFonts w:asciiTheme="minorHAnsi" w:hAnsiTheme="minorHAnsi" w:cstheme="minorHAnsi"/>
          <w:color w:val="000000" w:themeColor="text1"/>
          <w:lang w:val="en"/>
        </w:rPr>
        <w:t xml:space="preserve"> by self</w:t>
      </w:r>
      <w:r w:rsidR="00957224" w:rsidRPr="006D2FB9">
        <w:rPr>
          <w:rFonts w:asciiTheme="minorHAnsi" w:hAnsiTheme="minorHAnsi" w:cstheme="minorHAnsi"/>
          <w:color w:val="000000" w:themeColor="text1"/>
          <w:lang w:val="en"/>
        </w:rPr>
        <w:t>-</w:t>
      </w:r>
      <w:r w:rsidR="00420B95" w:rsidRPr="006D2FB9">
        <w:rPr>
          <w:rFonts w:asciiTheme="minorHAnsi" w:hAnsiTheme="minorHAnsi" w:cstheme="minorHAnsi"/>
          <w:color w:val="000000" w:themeColor="text1"/>
          <w:lang w:val="en"/>
        </w:rPr>
        <w:t xml:space="preserve">report </w:t>
      </w:r>
      <w:r w:rsidR="00957224" w:rsidRPr="006D2FB9">
        <w:rPr>
          <w:rFonts w:asciiTheme="minorHAnsi" w:hAnsiTheme="minorHAnsi" w:cstheme="minorHAnsi"/>
          <w:color w:val="000000" w:themeColor="text1"/>
          <w:lang w:val="en"/>
        </w:rPr>
        <w:t xml:space="preserve">that </w:t>
      </w:r>
      <w:r w:rsidR="00C770E5">
        <w:rPr>
          <w:rFonts w:asciiTheme="minorHAnsi" w:hAnsiTheme="minorHAnsi" w:cstheme="minorHAnsi"/>
          <w:color w:val="000000" w:themeColor="text1"/>
          <w:lang w:val="en"/>
        </w:rPr>
        <w:t xml:space="preserve">may </w:t>
      </w:r>
      <w:r w:rsidR="00957224" w:rsidRPr="006D2FB9">
        <w:rPr>
          <w:rFonts w:asciiTheme="minorHAnsi" w:hAnsiTheme="minorHAnsi" w:cstheme="minorHAnsi"/>
          <w:color w:val="000000" w:themeColor="text1"/>
          <w:lang w:val="en"/>
        </w:rPr>
        <w:t>present</w:t>
      </w:r>
      <w:r w:rsidR="00420B95" w:rsidRPr="006D2FB9">
        <w:rPr>
          <w:rFonts w:asciiTheme="minorHAnsi" w:hAnsiTheme="minorHAnsi" w:cstheme="minorHAnsi"/>
          <w:color w:val="000000" w:themeColor="text1"/>
          <w:lang w:val="en"/>
        </w:rPr>
        <w:t xml:space="preserve"> a</w:t>
      </w:r>
      <w:r w:rsidR="00957224" w:rsidRPr="006D2FB9">
        <w:rPr>
          <w:rFonts w:asciiTheme="minorHAnsi" w:hAnsiTheme="minorHAnsi" w:cstheme="minorHAnsi"/>
          <w:color w:val="000000" w:themeColor="text1"/>
          <w:lang w:val="en"/>
        </w:rPr>
        <w:t xml:space="preserve"> seemingly idealized leader</w:t>
      </w:r>
      <w:r w:rsidR="002A07F9">
        <w:rPr>
          <w:rFonts w:asciiTheme="minorHAnsi" w:hAnsiTheme="minorHAnsi" w:cstheme="minorHAnsi"/>
          <w:color w:val="000000" w:themeColor="text1"/>
          <w:lang w:val="en"/>
        </w:rPr>
        <w:t>,</w:t>
      </w:r>
      <w:r w:rsidR="00957224" w:rsidRPr="006D2FB9">
        <w:rPr>
          <w:rFonts w:asciiTheme="minorHAnsi" w:hAnsiTheme="minorHAnsi" w:cstheme="minorHAnsi"/>
          <w:color w:val="000000" w:themeColor="text1"/>
          <w:lang w:val="en"/>
        </w:rPr>
        <w:t xml:space="preserve"> fighting for justice and transformation.</w:t>
      </w:r>
    </w:p>
    <w:p w14:paraId="36235283" w14:textId="77777777" w:rsidR="00B83460" w:rsidRPr="006D2FB9" w:rsidRDefault="00B83460" w:rsidP="00702424">
      <w:pPr>
        <w:rPr>
          <w:rFonts w:cstheme="minorHAnsi"/>
          <w:i/>
          <w:iCs/>
          <w:color w:val="000000" w:themeColor="text1"/>
          <w:sz w:val="24"/>
          <w:szCs w:val="24"/>
        </w:rPr>
      </w:pPr>
      <w:r w:rsidRPr="006D2FB9">
        <w:rPr>
          <w:rFonts w:cstheme="minorHAnsi"/>
          <w:i/>
          <w:iCs/>
          <w:color w:val="000000" w:themeColor="text1"/>
          <w:sz w:val="24"/>
          <w:szCs w:val="24"/>
        </w:rPr>
        <w:t>Sexuality</w:t>
      </w:r>
    </w:p>
    <w:p w14:paraId="09ED5018" w14:textId="77777777" w:rsidR="00B83460" w:rsidRPr="006D2FB9" w:rsidRDefault="00B83460" w:rsidP="00702424">
      <w:pPr>
        <w:rPr>
          <w:rFonts w:cstheme="minorHAnsi"/>
          <w:color w:val="000000" w:themeColor="text1"/>
          <w:sz w:val="24"/>
          <w:szCs w:val="24"/>
        </w:rPr>
      </w:pPr>
    </w:p>
    <w:p w14:paraId="4E762360" w14:textId="5E8634E2" w:rsidR="003A7380" w:rsidRPr="006D2FB9" w:rsidRDefault="00957224" w:rsidP="00702424">
      <w:pPr>
        <w:rPr>
          <w:rFonts w:cstheme="minorHAnsi"/>
          <w:color w:val="000000" w:themeColor="text1"/>
          <w:sz w:val="24"/>
          <w:szCs w:val="24"/>
        </w:rPr>
      </w:pPr>
      <w:r w:rsidRPr="006D2FB9">
        <w:rPr>
          <w:rFonts w:cstheme="minorHAnsi"/>
          <w:color w:val="000000" w:themeColor="text1"/>
          <w:sz w:val="24"/>
          <w:szCs w:val="24"/>
        </w:rPr>
        <w:t>The impact</w:t>
      </w:r>
      <w:r w:rsidR="00B46CF4" w:rsidRPr="006D2FB9">
        <w:rPr>
          <w:rFonts w:cstheme="minorHAnsi"/>
          <w:color w:val="000000" w:themeColor="text1"/>
          <w:sz w:val="24"/>
          <w:szCs w:val="24"/>
        </w:rPr>
        <w:t>, if any,</w:t>
      </w:r>
      <w:r w:rsidR="00E1467B" w:rsidRPr="006D2FB9">
        <w:rPr>
          <w:rFonts w:cstheme="minorHAnsi"/>
          <w:color w:val="000000" w:themeColor="text1"/>
          <w:sz w:val="24"/>
          <w:szCs w:val="24"/>
        </w:rPr>
        <w:t xml:space="preserve"> </w:t>
      </w:r>
      <w:r w:rsidRPr="006D2FB9">
        <w:rPr>
          <w:rFonts w:cstheme="minorHAnsi"/>
          <w:color w:val="000000" w:themeColor="text1"/>
          <w:sz w:val="24"/>
          <w:szCs w:val="24"/>
        </w:rPr>
        <w:t xml:space="preserve">of </w:t>
      </w:r>
      <w:r w:rsidR="00E1467B" w:rsidRPr="006D2FB9">
        <w:rPr>
          <w:rFonts w:cstheme="minorHAnsi"/>
          <w:color w:val="000000" w:themeColor="text1"/>
          <w:sz w:val="24"/>
          <w:szCs w:val="24"/>
        </w:rPr>
        <w:t xml:space="preserve">lesbian, bisexual and transsexual </w:t>
      </w:r>
      <w:r w:rsidR="009C66F0" w:rsidRPr="006D2FB9">
        <w:rPr>
          <w:rFonts w:cstheme="minorHAnsi"/>
          <w:color w:val="000000" w:themeColor="text1"/>
          <w:sz w:val="24"/>
          <w:szCs w:val="24"/>
        </w:rPr>
        <w:t xml:space="preserve">sexuality </w:t>
      </w:r>
      <w:r w:rsidR="001B2960" w:rsidRPr="006D2FB9">
        <w:rPr>
          <w:rFonts w:cstheme="minorHAnsi"/>
          <w:color w:val="000000" w:themeColor="text1"/>
          <w:sz w:val="24"/>
          <w:szCs w:val="24"/>
        </w:rPr>
        <w:t xml:space="preserve">on the leadership style of </w:t>
      </w:r>
      <w:r w:rsidR="00E1467B" w:rsidRPr="006D2FB9">
        <w:rPr>
          <w:rFonts w:cstheme="minorHAnsi"/>
          <w:color w:val="000000" w:themeColor="text1"/>
          <w:sz w:val="24"/>
          <w:szCs w:val="24"/>
        </w:rPr>
        <w:t xml:space="preserve">women </w:t>
      </w:r>
      <w:r w:rsidRPr="006D2FB9">
        <w:rPr>
          <w:rFonts w:cstheme="minorHAnsi"/>
          <w:color w:val="000000" w:themeColor="text1"/>
          <w:sz w:val="24"/>
          <w:szCs w:val="24"/>
        </w:rPr>
        <w:t>also lacks much detailed study</w:t>
      </w:r>
      <w:r w:rsidR="00E1467B" w:rsidRPr="006D2FB9">
        <w:rPr>
          <w:rFonts w:cstheme="minorHAnsi"/>
          <w:color w:val="000000" w:themeColor="text1"/>
          <w:sz w:val="24"/>
          <w:szCs w:val="24"/>
        </w:rPr>
        <w:t>. Lugg (2003) points out that gender is a performance</w:t>
      </w:r>
      <w:r w:rsidR="00B14196">
        <w:rPr>
          <w:rFonts w:cstheme="minorHAnsi"/>
          <w:color w:val="000000" w:themeColor="text1"/>
          <w:sz w:val="24"/>
          <w:szCs w:val="24"/>
        </w:rPr>
        <w:t xml:space="preserve">, </w:t>
      </w:r>
      <w:r w:rsidR="00E1467B" w:rsidRPr="006D2FB9">
        <w:rPr>
          <w:rFonts w:cstheme="minorHAnsi"/>
          <w:color w:val="000000" w:themeColor="text1"/>
          <w:sz w:val="24"/>
          <w:szCs w:val="24"/>
        </w:rPr>
        <w:t xml:space="preserve"> which may be enacted differently by queers but also by many heterosexuals</w:t>
      </w:r>
      <w:r w:rsidR="00B14196">
        <w:rPr>
          <w:rFonts w:cstheme="minorHAnsi"/>
          <w:color w:val="000000" w:themeColor="text1"/>
          <w:sz w:val="24"/>
          <w:szCs w:val="24"/>
        </w:rPr>
        <w:t>:</w:t>
      </w:r>
      <w:r w:rsidR="00E1467B" w:rsidRPr="006D2FB9">
        <w:rPr>
          <w:rFonts w:cstheme="minorHAnsi"/>
          <w:color w:val="000000" w:themeColor="text1"/>
          <w:sz w:val="24"/>
          <w:szCs w:val="24"/>
        </w:rPr>
        <w:t xml:space="preserve"> </w:t>
      </w:r>
      <w:r w:rsidR="007A0CF7">
        <w:rPr>
          <w:rFonts w:cstheme="minorHAnsi"/>
          <w:color w:val="000000" w:themeColor="text1"/>
          <w:sz w:val="24"/>
          <w:szCs w:val="24"/>
        </w:rPr>
        <w:t>‘</w:t>
      </w:r>
      <w:r w:rsidR="00E1467B" w:rsidRPr="006D2FB9">
        <w:rPr>
          <w:rFonts w:cstheme="minorHAnsi"/>
          <w:color w:val="000000" w:themeColor="text1"/>
          <w:sz w:val="24"/>
          <w:szCs w:val="24"/>
        </w:rPr>
        <w:t xml:space="preserve">Gendered </w:t>
      </w:r>
      <w:r w:rsidR="00C70984" w:rsidRPr="006D2FB9">
        <w:rPr>
          <w:rFonts w:cstheme="minorHAnsi"/>
          <w:color w:val="000000" w:themeColor="text1"/>
          <w:sz w:val="24"/>
          <w:szCs w:val="24"/>
        </w:rPr>
        <w:t>behaviours</w:t>
      </w:r>
      <w:r w:rsidR="00E1467B" w:rsidRPr="006D2FB9">
        <w:rPr>
          <w:rFonts w:cstheme="minorHAnsi"/>
          <w:color w:val="000000" w:themeColor="text1"/>
          <w:sz w:val="24"/>
          <w:szCs w:val="24"/>
        </w:rPr>
        <w:t xml:space="preserve"> may have little to do with a given individual</w:t>
      </w:r>
      <w:r w:rsidR="007A0CF7">
        <w:rPr>
          <w:rFonts w:cstheme="minorHAnsi"/>
          <w:color w:val="000000" w:themeColor="text1"/>
          <w:sz w:val="24"/>
          <w:szCs w:val="24"/>
        </w:rPr>
        <w:t>’</w:t>
      </w:r>
      <w:r w:rsidR="00E1467B" w:rsidRPr="006D2FB9">
        <w:rPr>
          <w:rFonts w:cstheme="minorHAnsi"/>
          <w:color w:val="000000" w:themeColor="text1"/>
          <w:sz w:val="24"/>
          <w:szCs w:val="24"/>
        </w:rPr>
        <w:t>s biological sex or sexual orientation</w:t>
      </w:r>
      <w:r w:rsidR="007A0CF7">
        <w:rPr>
          <w:rFonts w:cstheme="minorHAnsi"/>
          <w:color w:val="000000" w:themeColor="text1"/>
          <w:sz w:val="24"/>
          <w:szCs w:val="24"/>
        </w:rPr>
        <w:t>’</w:t>
      </w:r>
      <w:r w:rsidR="00E1467B" w:rsidRPr="006D2FB9">
        <w:rPr>
          <w:rFonts w:cstheme="minorHAnsi"/>
          <w:color w:val="000000" w:themeColor="text1"/>
          <w:sz w:val="24"/>
          <w:szCs w:val="24"/>
        </w:rPr>
        <w:t xml:space="preserve"> (p.</w:t>
      </w:r>
      <w:r w:rsidR="007A0CF7">
        <w:rPr>
          <w:rFonts w:cstheme="minorHAnsi"/>
          <w:color w:val="000000" w:themeColor="text1"/>
          <w:sz w:val="24"/>
          <w:szCs w:val="24"/>
        </w:rPr>
        <w:t xml:space="preserve"> </w:t>
      </w:r>
      <w:r w:rsidR="00E1467B" w:rsidRPr="006D2FB9">
        <w:rPr>
          <w:rFonts w:cstheme="minorHAnsi"/>
          <w:color w:val="000000" w:themeColor="text1"/>
          <w:sz w:val="24"/>
          <w:szCs w:val="24"/>
        </w:rPr>
        <w:t xml:space="preserve">101). She excoriates pressure to </w:t>
      </w:r>
      <w:r w:rsidR="007A0CF7">
        <w:rPr>
          <w:rFonts w:cstheme="minorHAnsi"/>
          <w:color w:val="000000" w:themeColor="text1"/>
          <w:sz w:val="24"/>
          <w:szCs w:val="24"/>
        </w:rPr>
        <w:t>‘</w:t>
      </w:r>
      <w:r w:rsidR="00E1467B" w:rsidRPr="006D2FB9">
        <w:rPr>
          <w:rFonts w:cstheme="minorHAnsi"/>
          <w:color w:val="000000" w:themeColor="text1"/>
          <w:sz w:val="24"/>
          <w:szCs w:val="24"/>
        </w:rPr>
        <w:t>pass</w:t>
      </w:r>
      <w:r w:rsidR="007A0CF7">
        <w:rPr>
          <w:rFonts w:cstheme="minorHAnsi"/>
          <w:color w:val="000000" w:themeColor="text1"/>
          <w:sz w:val="24"/>
          <w:szCs w:val="24"/>
        </w:rPr>
        <w:t>’</w:t>
      </w:r>
      <w:r w:rsidR="00E1467B" w:rsidRPr="006D2FB9">
        <w:rPr>
          <w:rFonts w:cstheme="minorHAnsi"/>
          <w:color w:val="000000" w:themeColor="text1"/>
          <w:sz w:val="24"/>
          <w:szCs w:val="24"/>
        </w:rPr>
        <w:t xml:space="preserve"> as something other than </w:t>
      </w:r>
      <w:r w:rsidR="00636236" w:rsidRPr="006D2FB9">
        <w:rPr>
          <w:rFonts w:cstheme="minorHAnsi"/>
          <w:color w:val="000000" w:themeColor="text1"/>
          <w:sz w:val="24"/>
          <w:szCs w:val="24"/>
        </w:rPr>
        <w:t xml:space="preserve">what </w:t>
      </w:r>
      <w:r w:rsidR="00E1467B" w:rsidRPr="006D2FB9">
        <w:rPr>
          <w:rFonts w:cstheme="minorHAnsi"/>
          <w:color w:val="000000" w:themeColor="text1"/>
          <w:sz w:val="24"/>
          <w:szCs w:val="24"/>
        </w:rPr>
        <w:t>one is to gain access, to a job, to acceptance or approval. Feminist literature that essential</w:t>
      </w:r>
      <w:r w:rsidR="00BE640C">
        <w:rPr>
          <w:rFonts w:cstheme="minorHAnsi"/>
          <w:color w:val="000000" w:themeColor="text1"/>
          <w:sz w:val="24"/>
          <w:szCs w:val="24"/>
        </w:rPr>
        <w:t>ize</w:t>
      </w:r>
      <w:r w:rsidR="00E1467B" w:rsidRPr="006D2FB9">
        <w:rPr>
          <w:rFonts w:cstheme="minorHAnsi"/>
          <w:color w:val="000000" w:themeColor="text1"/>
          <w:sz w:val="24"/>
          <w:szCs w:val="24"/>
        </w:rPr>
        <w:t>s women</w:t>
      </w:r>
      <w:r w:rsidR="001D465C">
        <w:rPr>
          <w:rFonts w:cstheme="minorHAnsi"/>
          <w:color w:val="000000" w:themeColor="text1"/>
          <w:sz w:val="24"/>
          <w:szCs w:val="24"/>
        </w:rPr>
        <w:t>,</w:t>
      </w:r>
      <w:r w:rsidR="00E1467B" w:rsidRPr="006D2FB9">
        <w:rPr>
          <w:rFonts w:cstheme="minorHAnsi"/>
          <w:color w:val="000000" w:themeColor="text1"/>
          <w:sz w:val="24"/>
          <w:szCs w:val="24"/>
        </w:rPr>
        <w:t xml:space="preserve"> </w:t>
      </w:r>
      <w:r w:rsidR="008F3BE2" w:rsidRPr="006D2FB9">
        <w:rPr>
          <w:rFonts w:cstheme="minorHAnsi"/>
          <w:color w:val="000000" w:themeColor="text1"/>
          <w:sz w:val="24"/>
          <w:szCs w:val="24"/>
        </w:rPr>
        <w:t>depicting</w:t>
      </w:r>
      <w:r w:rsidR="00E1467B" w:rsidRPr="006D2FB9">
        <w:rPr>
          <w:rFonts w:cstheme="minorHAnsi"/>
          <w:color w:val="000000" w:themeColor="text1"/>
          <w:sz w:val="24"/>
          <w:szCs w:val="24"/>
        </w:rPr>
        <w:t xml:space="preserve"> a woman</w:t>
      </w:r>
      <w:r w:rsidR="007A0CF7">
        <w:rPr>
          <w:rFonts w:cstheme="minorHAnsi"/>
          <w:color w:val="000000" w:themeColor="text1"/>
          <w:sz w:val="24"/>
          <w:szCs w:val="24"/>
        </w:rPr>
        <w:t>’</w:t>
      </w:r>
      <w:r w:rsidR="00E1467B" w:rsidRPr="006D2FB9">
        <w:rPr>
          <w:rFonts w:cstheme="minorHAnsi"/>
          <w:color w:val="000000" w:themeColor="text1"/>
          <w:sz w:val="24"/>
          <w:szCs w:val="24"/>
        </w:rPr>
        <w:t>s way of leading</w:t>
      </w:r>
      <w:r w:rsidR="001D465C">
        <w:rPr>
          <w:rFonts w:cstheme="minorHAnsi"/>
          <w:color w:val="000000" w:themeColor="text1"/>
          <w:sz w:val="24"/>
          <w:szCs w:val="24"/>
        </w:rPr>
        <w:t>,</w:t>
      </w:r>
      <w:r w:rsidR="00E1467B" w:rsidRPr="006D2FB9">
        <w:rPr>
          <w:rFonts w:cstheme="minorHAnsi"/>
          <w:color w:val="000000" w:themeColor="text1"/>
          <w:sz w:val="24"/>
          <w:szCs w:val="24"/>
        </w:rPr>
        <w:t xml:space="preserve"> may exert its own pressure to pass as a bona fide woman </w:t>
      </w:r>
      <w:r w:rsidR="00CC06E0">
        <w:rPr>
          <w:rFonts w:cstheme="minorHAnsi"/>
          <w:color w:val="000000" w:themeColor="text1"/>
          <w:sz w:val="24"/>
          <w:szCs w:val="24"/>
        </w:rPr>
        <w:t xml:space="preserve">who </w:t>
      </w:r>
      <w:r w:rsidR="00CC06E0" w:rsidRPr="006D2FB9">
        <w:rPr>
          <w:rFonts w:cstheme="minorHAnsi"/>
          <w:color w:val="000000" w:themeColor="text1"/>
          <w:sz w:val="24"/>
          <w:szCs w:val="24"/>
        </w:rPr>
        <w:t>exhibit</w:t>
      </w:r>
      <w:r w:rsidR="00CC06E0">
        <w:rPr>
          <w:rFonts w:cstheme="minorHAnsi"/>
          <w:color w:val="000000" w:themeColor="text1"/>
          <w:sz w:val="24"/>
          <w:szCs w:val="24"/>
        </w:rPr>
        <w:t>s</w:t>
      </w:r>
      <w:r w:rsidR="00CC06E0" w:rsidRPr="006D2FB9">
        <w:rPr>
          <w:rFonts w:cstheme="minorHAnsi"/>
          <w:color w:val="000000" w:themeColor="text1"/>
          <w:sz w:val="24"/>
          <w:szCs w:val="24"/>
        </w:rPr>
        <w:t xml:space="preserve"> </w:t>
      </w:r>
      <w:r w:rsidR="00E1467B" w:rsidRPr="006D2FB9">
        <w:rPr>
          <w:rFonts w:cstheme="minorHAnsi"/>
          <w:color w:val="000000" w:themeColor="text1"/>
          <w:sz w:val="24"/>
          <w:szCs w:val="24"/>
        </w:rPr>
        <w:t xml:space="preserve">the caring, </w:t>
      </w:r>
      <w:r w:rsidR="008F3BE2" w:rsidRPr="006D2FB9">
        <w:rPr>
          <w:rFonts w:cstheme="minorHAnsi"/>
          <w:color w:val="000000" w:themeColor="text1"/>
          <w:sz w:val="24"/>
          <w:szCs w:val="24"/>
        </w:rPr>
        <w:t xml:space="preserve">self-effacing and </w:t>
      </w:r>
      <w:r w:rsidR="00393144" w:rsidRPr="006D2FB9">
        <w:rPr>
          <w:rFonts w:cstheme="minorHAnsi"/>
          <w:color w:val="000000" w:themeColor="text1"/>
          <w:sz w:val="24"/>
          <w:szCs w:val="24"/>
        </w:rPr>
        <w:t>empathetic</w:t>
      </w:r>
      <w:r w:rsidR="00E1467B" w:rsidRPr="006D2FB9">
        <w:rPr>
          <w:rFonts w:cstheme="minorHAnsi"/>
          <w:color w:val="000000" w:themeColor="text1"/>
          <w:sz w:val="24"/>
          <w:szCs w:val="24"/>
        </w:rPr>
        <w:t xml:space="preserve"> </w:t>
      </w:r>
      <w:r w:rsidR="008F3BE2" w:rsidRPr="006D2FB9">
        <w:rPr>
          <w:rFonts w:cstheme="minorHAnsi"/>
          <w:color w:val="000000" w:themeColor="text1"/>
          <w:sz w:val="24"/>
          <w:szCs w:val="24"/>
        </w:rPr>
        <w:t xml:space="preserve">persona </w:t>
      </w:r>
      <w:r w:rsidR="00121E29" w:rsidRPr="006D2FB9">
        <w:rPr>
          <w:rFonts w:cstheme="minorHAnsi"/>
          <w:color w:val="000000" w:themeColor="text1"/>
          <w:sz w:val="24"/>
          <w:szCs w:val="24"/>
        </w:rPr>
        <w:t>of</w:t>
      </w:r>
      <w:r w:rsidR="008F3BE2" w:rsidRPr="006D2FB9">
        <w:rPr>
          <w:rFonts w:cstheme="minorHAnsi"/>
          <w:color w:val="000000" w:themeColor="text1"/>
          <w:sz w:val="24"/>
          <w:szCs w:val="24"/>
        </w:rPr>
        <w:t xml:space="preserve"> the feminine.</w:t>
      </w:r>
      <w:r w:rsidR="00FB2CAE" w:rsidRPr="006D2FB9">
        <w:rPr>
          <w:rFonts w:cstheme="minorHAnsi"/>
          <w:color w:val="000000" w:themeColor="text1"/>
          <w:sz w:val="24"/>
          <w:szCs w:val="24"/>
        </w:rPr>
        <w:t xml:space="preserve"> </w:t>
      </w:r>
    </w:p>
    <w:p w14:paraId="71818323" w14:textId="49658171" w:rsidR="003A7380" w:rsidRDefault="003A7380" w:rsidP="00702424">
      <w:pPr>
        <w:rPr>
          <w:rFonts w:cstheme="minorHAnsi"/>
          <w:color w:val="000000" w:themeColor="text1"/>
          <w:sz w:val="24"/>
          <w:szCs w:val="24"/>
        </w:rPr>
      </w:pPr>
    </w:p>
    <w:p w14:paraId="2E97A4E9" w14:textId="62E25082" w:rsidR="00C770E5" w:rsidRPr="006D2FB9" w:rsidRDefault="00DB2187" w:rsidP="00C770E5">
      <w:pPr>
        <w:rPr>
          <w:rFonts w:cstheme="minorHAnsi"/>
          <w:color w:val="000000" w:themeColor="text1"/>
          <w:sz w:val="24"/>
          <w:szCs w:val="24"/>
        </w:rPr>
      </w:pPr>
      <w:r>
        <w:rPr>
          <w:rFonts w:cstheme="minorHAnsi"/>
          <w:i/>
          <w:iCs/>
          <w:color w:val="000000" w:themeColor="text1"/>
          <w:sz w:val="24"/>
          <w:szCs w:val="24"/>
        </w:rPr>
        <w:t>Ethnicity, i</w:t>
      </w:r>
      <w:r w:rsidR="00C770E5" w:rsidRPr="006D2FB9">
        <w:rPr>
          <w:rFonts w:cstheme="minorHAnsi"/>
          <w:i/>
          <w:iCs/>
          <w:color w:val="000000" w:themeColor="text1"/>
          <w:sz w:val="24"/>
          <w:szCs w:val="24"/>
        </w:rPr>
        <w:t xml:space="preserve">ntersectionality and the individual </w:t>
      </w:r>
    </w:p>
    <w:p w14:paraId="0A9E42AF" w14:textId="77777777" w:rsidR="00C770E5" w:rsidRPr="006D2FB9" w:rsidRDefault="00C770E5" w:rsidP="00C770E5">
      <w:pPr>
        <w:rPr>
          <w:rFonts w:cstheme="minorHAnsi"/>
          <w:color w:val="000000" w:themeColor="text1"/>
          <w:sz w:val="24"/>
          <w:szCs w:val="24"/>
        </w:rPr>
      </w:pPr>
    </w:p>
    <w:p w14:paraId="7470E45A" w14:textId="24EEC2AA" w:rsidR="00C770E5" w:rsidRPr="006D2FB9" w:rsidRDefault="00CC06E0" w:rsidP="00C770E5">
      <w:pPr>
        <w:rPr>
          <w:rFonts w:cstheme="minorHAnsi"/>
          <w:color w:val="000000" w:themeColor="text1"/>
          <w:sz w:val="24"/>
          <w:szCs w:val="24"/>
          <w:shd w:val="clear" w:color="auto" w:fill="FFFFFF"/>
        </w:rPr>
      </w:pPr>
      <w:r>
        <w:rPr>
          <w:rFonts w:cstheme="minorHAnsi"/>
          <w:color w:val="000000" w:themeColor="text1"/>
          <w:sz w:val="24"/>
          <w:szCs w:val="24"/>
        </w:rPr>
        <w:t>I</w:t>
      </w:r>
      <w:r w:rsidRPr="006D2FB9">
        <w:rPr>
          <w:rFonts w:cstheme="minorHAnsi"/>
          <w:color w:val="000000" w:themeColor="text1"/>
          <w:sz w:val="24"/>
          <w:szCs w:val="24"/>
        </w:rPr>
        <w:t xml:space="preserve">n </w:t>
      </w:r>
      <w:r>
        <w:rPr>
          <w:rFonts w:cstheme="minorHAnsi"/>
          <w:color w:val="000000" w:themeColor="text1"/>
          <w:sz w:val="24"/>
          <w:szCs w:val="24"/>
        </w:rPr>
        <w:t xml:space="preserve">the </w:t>
      </w:r>
      <w:r w:rsidRPr="006D2FB9">
        <w:rPr>
          <w:rFonts w:cstheme="minorHAnsi"/>
          <w:color w:val="000000" w:themeColor="text1"/>
          <w:sz w:val="24"/>
          <w:szCs w:val="24"/>
        </w:rPr>
        <w:t>feminist literature</w:t>
      </w:r>
      <w:r>
        <w:rPr>
          <w:rFonts w:cstheme="minorHAnsi"/>
          <w:color w:val="000000" w:themeColor="text1"/>
          <w:sz w:val="24"/>
          <w:szCs w:val="24"/>
        </w:rPr>
        <w:t>, m</w:t>
      </w:r>
      <w:r w:rsidR="00B14196">
        <w:rPr>
          <w:rFonts w:cstheme="minorHAnsi"/>
          <w:color w:val="000000" w:themeColor="text1"/>
          <w:sz w:val="24"/>
          <w:szCs w:val="24"/>
        </w:rPr>
        <w:t>ost</w:t>
      </w:r>
      <w:r w:rsidR="00C770E5" w:rsidRPr="006D2FB9">
        <w:rPr>
          <w:rFonts w:cstheme="minorHAnsi"/>
          <w:color w:val="000000" w:themeColor="text1"/>
          <w:sz w:val="24"/>
          <w:szCs w:val="24"/>
        </w:rPr>
        <w:t xml:space="preserve"> women responding to questions about their leadership </w:t>
      </w:r>
      <w:r w:rsidR="00B14196">
        <w:rPr>
          <w:rFonts w:cstheme="minorHAnsi"/>
          <w:color w:val="000000" w:themeColor="text1"/>
          <w:sz w:val="24"/>
          <w:szCs w:val="24"/>
        </w:rPr>
        <w:t>are</w:t>
      </w:r>
      <w:r w:rsidR="00B14196" w:rsidRPr="006D2FB9">
        <w:rPr>
          <w:rFonts w:cstheme="minorHAnsi"/>
          <w:color w:val="000000" w:themeColor="text1"/>
          <w:sz w:val="24"/>
          <w:szCs w:val="24"/>
        </w:rPr>
        <w:t xml:space="preserve"> </w:t>
      </w:r>
      <w:r w:rsidR="00C770E5" w:rsidRPr="006D2FB9">
        <w:rPr>
          <w:rFonts w:cstheme="minorHAnsi"/>
          <w:color w:val="000000" w:themeColor="text1"/>
          <w:sz w:val="24"/>
          <w:szCs w:val="24"/>
        </w:rPr>
        <w:t>from a specific group</w:t>
      </w:r>
      <w:r w:rsidR="00B14196">
        <w:rPr>
          <w:rFonts w:cstheme="minorHAnsi"/>
          <w:color w:val="000000" w:themeColor="text1"/>
          <w:sz w:val="24"/>
          <w:szCs w:val="24"/>
        </w:rPr>
        <w:t>:</w:t>
      </w:r>
      <w:r w:rsidR="00C770E5" w:rsidRPr="006D2FB9">
        <w:rPr>
          <w:rFonts w:cstheme="minorHAnsi"/>
          <w:color w:val="000000" w:themeColor="text1"/>
          <w:sz w:val="24"/>
          <w:szCs w:val="24"/>
        </w:rPr>
        <w:t xml:space="preserve"> white, middle</w:t>
      </w:r>
      <w:r w:rsidR="00B14196">
        <w:rPr>
          <w:rFonts w:cstheme="minorHAnsi"/>
          <w:color w:val="000000" w:themeColor="text1"/>
          <w:sz w:val="24"/>
          <w:szCs w:val="24"/>
        </w:rPr>
        <w:t xml:space="preserve"> </w:t>
      </w:r>
      <w:r w:rsidR="00C770E5" w:rsidRPr="006D2FB9">
        <w:rPr>
          <w:rFonts w:cstheme="minorHAnsi"/>
          <w:color w:val="000000" w:themeColor="text1"/>
          <w:sz w:val="24"/>
          <w:szCs w:val="24"/>
        </w:rPr>
        <w:t>class and heterosexual (Fitzgerald 2003b).</w:t>
      </w:r>
      <w:r w:rsidR="007A0CF7">
        <w:rPr>
          <w:rFonts w:cstheme="minorHAnsi"/>
          <w:color w:val="000000" w:themeColor="text1"/>
          <w:sz w:val="24"/>
          <w:szCs w:val="24"/>
        </w:rPr>
        <w:t xml:space="preserve"> </w:t>
      </w:r>
      <w:r w:rsidR="00C770E5" w:rsidRPr="006D2FB9">
        <w:rPr>
          <w:rFonts w:cstheme="minorHAnsi"/>
          <w:color w:val="000000" w:themeColor="text1"/>
          <w:sz w:val="24"/>
          <w:szCs w:val="24"/>
          <w:shd w:val="clear" w:color="auto" w:fill="FFFFFF"/>
        </w:rPr>
        <w:t>Chin</w:t>
      </w:r>
      <w:r w:rsidR="007A0CF7">
        <w:rPr>
          <w:rFonts w:cstheme="minorHAnsi"/>
          <w:color w:val="000000" w:themeColor="text1"/>
          <w:sz w:val="24"/>
          <w:szCs w:val="24"/>
          <w:shd w:val="clear" w:color="auto" w:fill="FFFFFF"/>
        </w:rPr>
        <w:t>’</w:t>
      </w:r>
      <w:r w:rsidR="00C770E5" w:rsidRPr="006D2FB9">
        <w:rPr>
          <w:rFonts w:cstheme="minorHAnsi"/>
          <w:color w:val="000000" w:themeColor="text1"/>
          <w:sz w:val="24"/>
          <w:szCs w:val="24"/>
          <w:shd w:val="clear" w:color="auto" w:fill="FFFFFF"/>
        </w:rPr>
        <w:t xml:space="preserve">s (2013) international study of the intersections of ethnicity, gender, culture and leadership </w:t>
      </w:r>
      <w:r w:rsidR="001D465C">
        <w:rPr>
          <w:rFonts w:cstheme="minorHAnsi"/>
          <w:color w:val="000000" w:themeColor="text1"/>
          <w:sz w:val="24"/>
          <w:szCs w:val="24"/>
          <w:shd w:val="clear" w:color="auto" w:fill="FFFFFF"/>
        </w:rPr>
        <w:t>reports</w:t>
      </w:r>
      <w:r w:rsidR="001D465C" w:rsidRPr="006D2FB9">
        <w:rPr>
          <w:rFonts w:cstheme="minorHAnsi"/>
          <w:color w:val="000000" w:themeColor="text1"/>
          <w:sz w:val="24"/>
          <w:szCs w:val="24"/>
          <w:shd w:val="clear" w:color="auto" w:fill="FFFFFF"/>
        </w:rPr>
        <w:t xml:space="preserve"> </w:t>
      </w:r>
      <w:r w:rsidR="00C770E5" w:rsidRPr="006D2FB9">
        <w:rPr>
          <w:rFonts w:cstheme="minorHAnsi"/>
          <w:color w:val="000000" w:themeColor="text1"/>
          <w:sz w:val="24"/>
          <w:szCs w:val="24"/>
          <w:shd w:val="clear" w:color="auto" w:fill="FFFFFF"/>
        </w:rPr>
        <w:t>clear differences in the leadership espoused by Asian, Native American, Latino/Latina, black and white groups.</w:t>
      </w:r>
      <w:r w:rsidR="007A0CF7">
        <w:rPr>
          <w:rFonts w:cstheme="minorHAnsi"/>
          <w:color w:val="000000" w:themeColor="text1"/>
          <w:sz w:val="24"/>
          <w:szCs w:val="24"/>
          <w:shd w:val="clear" w:color="auto" w:fill="FFFFFF"/>
        </w:rPr>
        <w:t xml:space="preserve"> </w:t>
      </w:r>
      <w:r w:rsidR="00C770E5" w:rsidRPr="006D2FB9">
        <w:rPr>
          <w:rFonts w:cstheme="minorHAnsi"/>
          <w:color w:val="000000" w:themeColor="text1"/>
          <w:sz w:val="24"/>
          <w:szCs w:val="24"/>
          <w:shd w:val="clear" w:color="auto" w:fill="FFFFFF"/>
        </w:rPr>
        <w:t xml:space="preserve">Minorities encountered expectations </w:t>
      </w:r>
      <w:r w:rsidRPr="006D2FB9">
        <w:rPr>
          <w:rFonts w:cstheme="minorHAnsi"/>
          <w:color w:val="000000" w:themeColor="text1"/>
          <w:sz w:val="24"/>
          <w:szCs w:val="24"/>
          <w:shd w:val="clear" w:color="auto" w:fill="FFFFFF"/>
        </w:rPr>
        <w:t>relat</w:t>
      </w:r>
      <w:r>
        <w:rPr>
          <w:rFonts w:cstheme="minorHAnsi"/>
          <w:color w:val="000000" w:themeColor="text1"/>
          <w:sz w:val="24"/>
          <w:szCs w:val="24"/>
          <w:shd w:val="clear" w:color="auto" w:fill="FFFFFF"/>
        </w:rPr>
        <w:t>ing</w:t>
      </w:r>
      <w:r w:rsidRPr="006D2FB9">
        <w:rPr>
          <w:rFonts w:cstheme="minorHAnsi"/>
          <w:color w:val="000000" w:themeColor="text1"/>
          <w:sz w:val="24"/>
          <w:szCs w:val="24"/>
          <w:shd w:val="clear" w:color="auto" w:fill="FFFFFF"/>
        </w:rPr>
        <w:t xml:space="preserve"> </w:t>
      </w:r>
      <w:r w:rsidR="00C770E5" w:rsidRPr="006D2FB9">
        <w:rPr>
          <w:rFonts w:cstheme="minorHAnsi"/>
          <w:color w:val="000000" w:themeColor="text1"/>
          <w:sz w:val="24"/>
          <w:szCs w:val="24"/>
          <w:shd w:val="clear" w:color="auto" w:fill="FFFFFF"/>
        </w:rPr>
        <w:t>not only to gender but to their ethnicity and</w:t>
      </w:r>
      <w:r w:rsidR="00B14196">
        <w:rPr>
          <w:rFonts w:cstheme="minorHAnsi"/>
          <w:color w:val="000000" w:themeColor="text1"/>
          <w:sz w:val="24"/>
          <w:szCs w:val="24"/>
          <w:shd w:val="clear" w:color="auto" w:fill="FFFFFF"/>
        </w:rPr>
        <w:t>,</w:t>
      </w:r>
      <w:r w:rsidR="00C770E5" w:rsidRPr="006D2FB9">
        <w:rPr>
          <w:rFonts w:cstheme="minorHAnsi"/>
          <w:color w:val="000000" w:themeColor="text1"/>
          <w:sz w:val="24"/>
          <w:szCs w:val="24"/>
          <w:shd w:val="clear" w:color="auto" w:fill="FFFFFF"/>
        </w:rPr>
        <w:t xml:space="preserve"> in response</w:t>
      </w:r>
      <w:r w:rsidR="00B14196">
        <w:rPr>
          <w:rFonts w:cstheme="minorHAnsi"/>
          <w:color w:val="000000" w:themeColor="text1"/>
          <w:sz w:val="24"/>
          <w:szCs w:val="24"/>
          <w:shd w:val="clear" w:color="auto" w:fill="FFFFFF"/>
        </w:rPr>
        <w:t>,</w:t>
      </w:r>
      <w:r w:rsidR="00C770E5" w:rsidRPr="006D2FB9">
        <w:rPr>
          <w:rFonts w:cstheme="minorHAnsi"/>
          <w:color w:val="000000" w:themeColor="text1"/>
          <w:sz w:val="24"/>
          <w:szCs w:val="24"/>
          <w:shd w:val="clear" w:color="auto" w:fill="FFFFFF"/>
        </w:rPr>
        <w:t xml:space="preserve"> constructed a social identity </w:t>
      </w:r>
      <w:r w:rsidR="00B14196">
        <w:rPr>
          <w:rFonts w:cstheme="minorHAnsi"/>
          <w:color w:val="000000" w:themeColor="text1"/>
          <w:sz w:val="24"/>
          <w:szCs w:val="24"/>
          <w:shd w:val="clear" w:color="auto" w:fill="FFFFFF"/>
        </w:rPr>
        <w:t>that</w:t>
      </w:r>
      <w:r w:rsidR="00B14196" w:rsidRPr="006D2FB9">
        <w:rPr>
          <w:rFonts w:cstheme="minorHAnsi"/>
          <w:color w:val="000000" w:themeColor="text1"/>
          <w:sz w:val="24"/>
          <w:szCs w:val="24"/>
          <w:shd w:val="clear" w:color="auto" w:fill="FFFFFF"/>
        </w:rPr>
        <w:t xml:space="preserve"> </w:t>
      </w:r>
      <w:r w:rsidR="00C770E5" w:rsidRPr="006D2FB9">
        <w:rPr>
          <w:rFonts w:cstheme="minorHAnsi"/>
          <w:color w:val="000000" w:themeColor="text1"/>
          <w:sz w:val="24"/>
          <w:szCs w:val="24"/>
          <w:shd w:val="clear" w:color="auto" w:fill="FFFFFF"/>
        </w:rPr>
        <w:t xml:space="preserve">conforms, negates, challenges and code switches in ways </w:t>
      </w:r>
      <w:r w:rsidR="00B14196">
        <w:rPr>
          <w:rFonts w:cstheme="minorHAnsi"/>
          <w:color w:val="000000" w:themeColor="text1"/>
          <w:sz w:val="24"/>
          <w:szCs w:val="24"/>
          <w:shd w:val="clear" w:color="auto" w:fill="FFFFFF"/>
        </w:rPr>
        <w:t>unique to</w:t>
      </w:r>
      <w:r w:rsidR="00C770E5" w:rsidRPr="006D2FB9">
        <w:rPr>
          <w:rFonts w:cstheme="minorHAnsi"/>
          <w:color w:val="000000" w:themeColor="text1"/>
          <w:sz w:val="24"/>
          <w:szCs w:val="24"/>
          <w:shd w:val="clear" w:color="auto" w:fill="FFFFFF"/>
        </w:rPr>
        <w:t xml:space="preserve"> each individual and</w:t>
      </w:r>
      <w:r w:rsidR="00B14196">
        <w:rPr>
          <w:rFonts w:cstheme="minorHAnsi"/>
          <w:color w:val="000000" w:themeColor="text1"/>
          <w:sz w:val="24"/>
          <w:szCs w:val="24"/>
          <w:shd w:val="clear" w:color="auto" w:fill="FFFFFF"/>
        </w:rPr>
        <w:t>,</w:t>
      </w:r>
      <w:r w:rsidR="00C770E5" w:rsidRPr="006D2FB9">
        <w:rPr>
          <w:rFonts w:cstheme="minorHAnsi"/>
          <w:color w:val="000000" w:themeColor="text1"/>
          <w:sz w:val="24"/>
          <w:szCs w:val="24"/>
          <w:shd w:val="clear" w:color="auto" w:fill="FFFFFF"/>
        </w:rPr>
        <w:t xml:space="preserve"> in Chin</w:t>
      </w:r>
      <w:r w:rsidR="007A0CF7">
        <w:rPr>
          <w:rFonts w:cstheme="minorHAnsi"/>
          <w:color w:val="000000" w:themeColor="text1"/>
          <w:sz w:val="24"/>
          <w:szCs w:val="24"/>
          <w:shd w:val="clear" w:color="auto" w:fill="FFFFFF"/>
        </w:rPr>
        <w:t>’</w:t>
      </w:r>
      <w:r w:rsidR="00C770E5" w:rsidRPr="006D2FB9">
        <w:rPr>
          <w:rFonts w:cstheme="minorHAnsi"/>
          <w:color w:val="000000" w:themeColor="text1"/>
          <w:sz w:val="24"/>
          <w:szCs w:val="24"/>
          <w:shd w:val="clear" w:color="auto" w:fill="FFFFFF"/>
        </w:rPr>
        <w:t xml:space="preserve">s assessment, different </w:t>
      </w:r>
      <w:r w:rsidR="00B14196">
        <w:rPr>
          <w:rFonts w:cstheme="minorHAnsi"/>
          <w:color w:val="000000" w:themeColor="text1"/>
          <w:sz w:val="24"/>
          <w:szCs w:val="24"/>
          <w:shd w:val="clear" w:color="auto" w:fill="FFFFFF"/>
        </w:rPr>
        <w:t>from</w:t>
      </w:r>
      <w:r w:rsidR="00B14196" w:rsidRPr="006D2FB9">
        <w:rPr>
          <w:rFonts w:cstheme="minorHAnsi"/>
          <w:color w:val="000000" w:themeColor="text1"/>
          <w:sz w:val="24"/>
          <w:szCs w:val="24"/>
          <w:shd w:val="clear" w:color="auto" w:fill="FFFFFF"/>
        </w:rPr>
        <w:t xml:space="preserve"> </w:t>
      </w:r>
      <w:r w:rsidR="00C770E5" w:rsidRPr="006D2FB9">
        <w:rPr>
          <w:rFonts w:cstheme="minorHAnsi"/>
          <w:color w:val="000000" w:themeColor="text1"/>
          <w:sz w:val="24"/>
          <w:szCs w:val="24"/>
          <w:shd w:val="clear" w:color="auto" w:fill="FFFFFF"/>
        </w:rPr>
        <w:t xml:space="preserve">white groups. </w:t>
      </w:r>
    </w:p>
    <w:p w14:paraId="29F5340D" w14:textId="77777777" w:rsidR="00C770E5" w:rsidRPr="006D2FB9" w:rsidRDefault="00C770E5" w:rsidP="00C770E5">
      <w:pPr>
        <w:rPr>
          <w:rFonts w:cstheme="minorHAnsi"/>
          <w:color w:val="000000" w:themeColor="text1"/>
          <w:sz w:val="24"/>
          <w:szCs w:val="24"/>
          <w:shd w:val="clear" w:color="auto" w:fill="FFFFFF"/>
        </w:rPr>
      </w:pPr>
    </w:p>
    <w:p w14:paraId="3EDAAB2B" w14:textId="0C1E5A91" w:rsidR="00C770E5" w:rsidRPr="006D2FB9" w:rsidRDefault="00C770E5" w:rsidP="00C770E5">
      <w:pPr>
        <w:rPr>
          <w:rFonts w:cstheme="minorHAnsi"/>
          <w:color w:val="000000" w:themeColor="text1"/>
          <w:sz w:val="24"/>
          <w:szCs w:val="24"/>
        </w:rPr>
      </w:pPr>
      <w:r w:rsidRPr="006D2FB9">
        <w:rPr>
          <w:rFonts w:cstheme="minorHAnsi"/>
          <w:color w:val="000000" w:themeColor="text1"/>
          <w:sz w:val="24"/>
          <w:szCs w:val="24"/>
          <w:shd w:val="clear" w:color="auto" w:fill="FFFFFF"/>
        </w:rPr>
        <w:t xml:space="preserve">As an example, consider the role of </w:t>
      </w:r>
      <w:r w:rsidR="00B14196">
        <w:rPr>
          <w:rFonts w:cstheme="minorHAnsi"/>
          <w:color w:val="000000" w:themeColor="text1"/>
          <w:sz w:val="24"/>
          <w:szCs w:val="24"/>
          <w:shd w:val="clear" w:color="auto" w:fill="FFFFFF"/>
        </w:rPr>
        <w:t xml:space="preserve">a </w:t>
      </w:r>
      <w:r w:rsidRPr="006D2FB9">
        <w:rPr>
          <w:rFonts w:cstheme="minorHAnsi"/>
          <w:color w:val="000000" w:themeColor="text1"/>
          <w:sz w:val="24"/>
          <w:szCs w:val="24"/>
          <w:shd w:val="clear" w:color="auto" w:fill="FFFFFF"/>
        </w:rPr>
        <w:t>school leader as constructed by black women in schools in communities of deep poverty in South Africa</w:t>
      </w:r>
      <w:r w:rsidR="007A0CF7">
        <w:rPr>
          <w:rFonts w:cstheme="minorHAnsi"/>
          <w:color w:val="000000" w:themeColor="text1"/>
          <w:sz w:val="24"/>
          <w:szCs w:val="24"/>
          <w:shd w:val="clear" w:color="auto" w:fill="FFFFFF"/>
        </w:rPr>
        <w:t xml:space="preserve"> </w:t>
      </w:r>
      <w:r w:rsidRPr="006D2FB9">
        <w:rPr>
          <w:rFonts w:cstheme="minorHAnsi"/>
          <w:color w:val="000000" w:themeColor="text1"/>
          <w:sz w:val="24"/>
          <w:szCs w:val="24"/>
          <w:shd w:val="clear" w:color="auto" w:fill="FFFFFF"/>
        </w:rPr>
        <w:t>(Lumby 2015</w:t>
      </w:r>
      <w:r w:rsidR="00542C6F">
        <w:rPr>
          <w:rFonts w:cstheme="minorHAnsi"/>
          <w:color w:val="000000" w:themeColor="text1"/>
          <w:sz w:val="24"/>
          <w:szCs w:val="24"/>
          <w:shd w:val="clear" w:color="auto" w:fill="FFFFFF"/>
        </w:rPr>
        <w:t>b</w:t>
      </w:r>
      <w:r w:rsidRPr="006D2FB9">
        <w:rPr>
          <w:rFonts w:cstheme="minorHAnsi"/>
          <w:color w:val="000000" w:themeColor="text1"/>
          <w:sz w:val="24"/>
          <w:szCs w:val="24"/>
          <w:shd w:val="clear" w:color="auto" w:fill="FFFFFF"/>
        </w:rPr>
        <w:t xml:space="preserve">). Code switching </w:t>
      </w:r>
      <w:r w:rsidR="00CC06E0">
        <w:rPr>
          <w:rFonts w:cstheme="minorHAnsi"/>
          <w:color w:val="000000" w:themeColor="text1"/>
          <w:sz w:val="24"/>
          <w:szCs w:val="24"/>
          <w:shd w:val="clear" w:color="auto" w:fill="FFFFFF"/>
        </w:rPr>
        <w:t>i</w:t>
      </w:r>
      <w:r w:rsidR="00B14196" w:rsidRPr="006D2FB9">
        <w:rPr>
          <w:rFonts w:cstheme="minorHAnsi"/>
          <w:color w:val="000000" w:themeColor="text1"/>
          <w:sz w:val="24"/>
          <w:szCs w:val="24"/>
          <w:shd w:val="clear" w:color="auto" w:fill="FFFFFF"/>
        </w:rPr>
        <w:t xml:space="preserve">s evident </w:t>
      </w:r>
      <w:r w:rsidRPr="006D2FB9">
        <w:rPr>
          <w:rFonts w:cstheme="minorHAnsi"/>
          <w:color w:val="000000" w:themeColor="text1"/>
          <w:sz w:val="24"/>
          <w:szCs w:val="24"/>
          <w:shd w:val="clear" w:color="auto" w:fill="FFFFFF"/>
        </w:rPr>
        <w:t>between sympathetic and harsher identities, between self-professed feminine and masculine modes</w:t>
      </w:r>
      <w:r w:rsidRPr="006D2FB9">
        <w:rPr>
          <w:rFonts w:cstheme="minorHAnsi"/>
          <w:color w:val="000000" w:themeColor="text1"/>
          <w:sz w:val="24"/>
          <w:szCs w:val="24"/>
        </w:rPr>
        <w:t xml:space="preserve"> (Lumby 2015</w:t>
      </w:r>
      <w:r w:rsidR="00542C6F">
        <w:rPr>
          <w:rFonts w:cstheme="minorHAnsi"/>
          <w:color w:val="000000" w:themeColor="text1"/>
          <w:sz w:val="24"/>
          <w:szCs w:val="24"/>
        </w:rPr>
        <w:t>b</w:t>
      </w:r>
      <w:r w:rsidRPr="006D2FB9">
        <w:rPr>
          <w:rFonts w:cstheme="minorHAnsi"/>
          <w:color w:val="000000" w:themeColor="text1"/>
          <w:sz w:val="24"/>
          <w:szCs w:val="24"/>
        </w:rPr>
        <w:t>: 411). Their ambitions for the</w:t>
      </w:r>
      <w:r w:rsidR="00A43F96">
        <w:rPr>
          <w:rFonts w:cstheme="minorHAnsi"/>
          <w:color w:val="000000" w:themeColor="text1"/>
          <w:sz w:val="24"/>
          <w:szCs w:val="24"/>
        </w:rPr>
        <w:t>ir</w:t>
      </w:r>
      <w:r w:rsidRPr="006D2FB9">
        <w:rPr>
          <w:rFonts w:cstheme="minorHAnsi"/>
          <w:color w:val="000000" w:themeColor="text1"/>
          <w:sz w:val="24"/>
          <w:szCs w:val="24"/>
        </w:rPr>
        <w:t xml:space="preserve"> school and </w:t>
      </w:r>
      <w:r w:rsidR="00A43F96">
        <w:rPr>
          <w:rFonts w:cstheme="minorHAnsi"/>
          <w:color w:val="000000" w:themeColor="text1"/>
          <w:sz w:val="24"/>
          <w:szCs w:val="24"/>
        </w:rPr>
        <w:t xml:space="preserve">their </w:t>
      </w:r>
      <w:r w:rsidRPr="006D2FB9">
        <w:rPr>
          <w:rFonts w:cstheme="minorHAnsi"/>
          <w:color w:val="000000" w:themeColor="text1"/>
          <w:sz w:val="24"/>
          <w:szCs w:val="24"/>
        </w:rPr>
        <w:t xml:space="preserve">learners </w:t>
      </w:r>
      <w:r w:rsidR="00CC06E0">
        <w:rPr>
          <w:rFonts w:cstheme="minorHAnsi"/>
          <w:color w:val="000000" w:themeColor="text1"/>
          <w:sz w:val="24"/>
          <w:szCs w:val="24"/>
        </w:rPr>
        <w:t>a</w:t>
      </w:r>
      <w:r w:rsidR="00CC06E0" w:rsidRPr="006D2FB9">
        <w:rPr>
          <w:rFonts w:cstheme="minorHAnsi"/>
          <w:color w:val="000000" w:themeColor="text1"/>
          <w:sz w:val="24"/>
          <w:szCs w:val="24"/>
        </w:rPr>
        <w:t xml:space="preserve">re </w:t>
      </w:r>
      <w:r w:rsidRPr="006D2FB9">
        <w:rPr>
          <w:rFonts w:cstheme="minorHAnsi"/>
          <w:color w:val="000000" w:themeColor="text1"/>
          <w:sz w:val="24"/>
          <w:szCs w:val="24"/>
        </w:rPr>
        <w:t xml:space="preserve">sometimes highly circumscribed and, in their view, </w:t>
      </w:r>
      <w:r w:rsidR="001D465C">
        <w:rPr>
          <w:rFonts w:cstheme="minorHAnsi"/>
          <w:color w:val="000000" w:themeColor="text1"/>
          <w:sz w:val="24"/>
          <w:szCs w:val="24"/>
        </w:rPr>
        <w:t>are</w:t>
      </w:r>
      <w:r w:rsidR="00CC06E0">
        <w:rPr>
          <w:rFonts w:cstheme="minorHAnsi"/>
          <w:color w:val="000000" w:themeColor="text1"/>
          <w:sz w:val="24"/>
          <w:szCs w:val="24"/>
        </w:rPr>
        <w:t xml:space="preserve"> </w:t>
      </w:r>
      <w:r w:rsidRPr="006D2FB9">
        <w:rPr>
          <w:rFonts w:cstheme="minorHAnsi"/>
          <w:color w:val="000000" w:themeColor="text1"/>
          <w:sz w:val="24"/>
          <w:szCs w:val="24"/>
        </w:rPr>
        <w:t xml:space="preserve">a realistic response to the </w:t>
      </w:r>
      <w:r w:rsidR="00A43F96" w:rsidRPr="006D2FB9">
        <w:rPr>
          <w:rFonts w:cstheme="minorHAnsi"/>
          <w:color w:val="000000" w:themeColor="text1"/>
          <w:sz w:val="24"/>
          <w:szCs w:val="24"/>
        </w:rPr>
        <w:t>minim</w:t>
      </w:r>
      <w:r w:rsidR="00A43F96">
        <w:rPr>
          <w:rFonts w:cstheme="minorHAnsi"/>
          <w:color w:val="000000" w:themeColor="text1"/>
          <w:sz w:val="24"/>
          <w:szCs w:val="24"/>
        </w:rPr>
        <w:t>al</w:t>
      </w:r>
      <w:r w:rsidR="00A43F96" w:rsidRPr="006D2FB9">
        <w:rPr>
          <w:rFonts w:cstheme="minorHAnsi"/>
          <w:color w:val="000000" w:themeColor="text1"/>
          <w:sz w:val="24"/>
          <w:szCs w:val="24"/>
        </w:rPr>
        <w:t xml:space="preserve"> </w:t>
      </w:r>
      <w:r w:rsidRPr="006D2FB9">
        <w:rPr>
          <w:rFonts w:cstheme="minorHAnsi"/>
          <w:color w:val="000000" w:themeColor="text1"/>
          <w:sz w:val="24"/>
          <w:szCs w:val="24"/>
        </w:rPr>
        <w:t xml:space="preserve">availability of both resources and </w:t>
      </w:r>
      <w:r w:rsidR="002A07F9">
        <w:rPr>
          <w:rFonts w:cstheme="minorHAnsi"/>
          <w:color w:val="000000" w:themeColor="text1"/>
          <w:sz w:val="24"/>
          <w:szCs w:val="24"/>
        </w:rPr>
        <w:t xml:space="preserve">a </w:t>
      </w:r>
      <w:r w:rsidRPr="006D2FB9">
        <w:rPr>
          <w:rFonts w:cstheme="minorHAnsi"/>
          <w:color w:val="000000" w:themeColor="text1"/>
          <w:sz w:val="24"/>
          <w:szCs w:val="24"/>
        </w:rPr>
        <w:t>potential way out of poverty for all but rare exceptions. The</w:t>
      </w:r>
      <w:r w:rsidR="001D465C">
        <w:rPr>
          <w:rFonts w:cstheme="minorHAnsi"/>
          <w:color w:val="000000" w:themeColor="text1"/>
          <w:sz w:val="24"/>
          <w:szCs w:val="24"/>
        </w:rPr>
        <w:t>se</w:t>
      </w:r>
      <w:r w:rsidR="001D465C" w:rsidRPr="001D465C">
        <w:rPr>
          <w:rFonts w:cstheme="minorHAnsi"/>
          <w:color w:val="000000" w:themeColor="text1"/>
          <w:sz w:val="24"/>
          <w:szCs w:val="24"/>
        </w:rPr>
        <w:t xml:space="preserve"> </w:t>
      </w:r>
      <w:r w:rsidR="001D465C" w:rsidRPr="006D2FB9">
        <w:rPr>
          <w:rFonts w:cstheme="minorHAnsi"/>
          <w:color w:val="000000" w:themeColor="text1"/>
          <w:sz w:val="24"/>
          <w:szCs w:val="24"/>
        </w:rPr>
        <w:t>women</w:t>
      </w:r>
      <w:r w:rsidR="001D465C">
        <w:rPr>
          <w:rFonts w:cstheme="minorHAnsi"/>
          <w:color w:val="000000" w:themeColor="text1"/>
          <w:sz w:val="24"/>
          <w:szCs w:val="24"/>
        </w:rPr>
        <w:t>’s</w:t>
      </w:r>
      <w:r w:rsidRPr="006D2FB9">
        <w:rPr>
          <w:rFonts w:cstheme="minorHAnsi"/>
          <w:color w:val="000000" w:themeColor="text1"/>
          <w:sz w:val="24"/>
          <w:szCs w:val="24"/>
        </w:rPr>
        <w:t xml:space="preserve"> leadership style </w:t>
      </w:r>
      <w:r w:rsidR="00CC06E0">
        <w:rPr>
          <w:rFonts w:cstheme="minorHAnsi"/>
          <w:color w:val="000000" w:themeColor="text1"/>
          <w:sz w:val="24"/>
          <w:szCs w:val="24"/>
        </w:rPr>
        <w:t>i</w:t>
      </w:r>
      <w:r w:rsidR="00CC06E0" w:rsidRPr="006D2FB9">
        <w:rPr>
          <w:rFonts w:cstheme="minorHAnsi"/>
          <w:color w:val="000000" w:themeColor="text1"/>
          <w:sz w:val="24"/>
          <w:szCs w:val="24"/>
        </w:rPr>
        <w:t xml:space="preserve">s </w:t>
      </w:r>
      <w:r w:rsidRPr="006D2FB9">
        <w:rPr>
          <w:rFonts w:cstheme="minorHAnsi"/>
          <w:color w:val="000000" w:themeColor="text1"/>
          <w:sz w:val="24"/>
          <w:szCs w:val="24"/>
        </w:rPr>
        <w:t xml:space="preserve">very different </w:t>
      </w:r>
      <w:r w:rsidR="001D465C">
        <w:rPr>
          <w:rFonts w:cstheme="minorHAnsi"/>
          <w:color w:val="000000" w:themeColor="text1"/>
          <w:sz w:val="24"/>
          <w:szCs w:val="24"/>
        </w:rPr>
        <w:t>from</w:t>
      </w:r>
      <w:r w:rsidR="001D465C" w:rsidRPr="006D2FB9">
        <w:rPr>
          <w:rFonts w:cstheme="minorHAnsi"/>
          <w:color w:val="000000" w:themeColor="text1"/>
          <w:sz w:val="24"/>
          <w:szCs w:val="24"/>
        </w:rPr>
        <w:t xml:space="preserve"> </w:t>
      </w:r>
      <w:r w:rsidRPr="006D2FB9">
        <w:rPr>
          <w:rFonts w:cstheme="minorHAnsi"/>
          <w:color w:val="000000" w:themeColor="text1"/>
          <w:sz w:val="24"/>
          <w:szCs w:val="24"/>
        </w:rPr>
        <w:t>the super-charged</w:t>
      </w:r>
      <w:r w:rsidR="00A43F96">
        <w:rPr>
          <w:rFonts w:cstheme="minorHAnsi"/>
          <w:color w:val="000000" w:themeColor="text1"/>
          <w:sz w:val="24"/>
          <w:szCs w:val="24"/>
        </w:rPr>
        <w:t>,</w:t>
      </w:r>
      <w:r w:rsidRPr="006D2FB9">
        <w:rPr>
          <w:rFonts w:cstheme="minorHAnsi"/>
          <w:color w:val="000000" w:themeColor="text1"/>
          <w:sz w:val="24"/>
          <w:szCs w:val="24"/>
        </w:rPr>
        <w:t xml:space="preserve"> highly effective Western leader described by Bjork (2000). Male principals were not part of this study, so it cannot be known if</w:t>
      </w:r>
      <w:r w:rsidR="001D465C">
        <w:rPr>
          <w:rFonts w:cstheme="minorHAnsi"/>
          <w:color w:val="000000" w:themeColor="text1"/>
          <w:sz w:val="24"/>
          <w:szCs w:val="24"/>
        </w:rPr>
        <w:t>,</w:t>
      </w:r>
      <w:r w:rsidRPr="006D2FB9">
        <w:rPr>
          <w:rFonts w:cstheme="minorHAnsi"/>
          <w:color w:val="000000" w:themeColor="text1"/>
          <w:sz w:val="24"/>
          <w:szCs w:val="24"/>
        </w:rPr>
        <w:t xml:space="preserve"> in schools in deep poverty</w:t>
      </w:r>
      <w:r w:rsidR="001D465C">
        <w:rPr>
          <w:rFonts w:cstheme="minorHAnsi"/>
          <w:color w:val="000000" w:themeColor="text1"/>
          <w:sz w:val="24"/>
          <w:szCs w:val="24"/>
        </w:rPr>
        <w:t>,</w:t>
      </w:r>
      <w:r w:rsidR="001D465C" w:rsidRPr="001D465C">
        <w:rPr>
          <w:rFonts w:cstheme="minorHAnsi"/>
          <w:color w:val="000000" w:themeColor="text1"/>
          <w:sz w:val="24"/>
          <w:szCs w:val="24"/>
        </w:rPr>
        <w:t xml:space="preserve"> </w:t>
      </w:r>
      <w:r w:rsidR="001D465C" w:rsidRPr="006D2FB9">
        <w:rPr>
          <w:rFonts w:cstheme="minorHAnsi"/>
          <w:color w:val="000000" w:themeColor="text1"/>
          <w:sz w:val="24"/>
          <w:szCs w:val="24"/>
        </w:rPr>
        <w:t>they would lead in a similar way</w:t>
      </w:r>
      <w:r w:rsidRPr="006D2FB9">
        <w:rPr>
          <w:rFonts w:cstheme="minorHAnsi"/>
          <w:color w:val="000000" w:themeColor="text1"/>
          <w:sz w:val="24"/>
          <w:szCs w:val="24"/>
        </w:rPr>
        <w:t>. The point is that</w:t>
      </w:r>
      <w:r w:rsidR="002A07F9">
        <w:rPr>
          <w:rFonts w:cstheme="minorHAnsi"/>
          <w:color w:val="000000" w:themeColor="text1"/>
          <w:sz w:val="24"/>
          <w:szCs w:val="24"/>
        </w:rPr>
        <w:t>,</w:t>
      </w:r>
      <w:r w:rsidRPr="006D2FB9">
        <w:rPr>
          <w:rFonts w:cstheme="minorHAnsi"/>
          <w:color w:val="000000" w:themeColor="text1"/>
          <w:sz w:val="24"/>
          <w:szCs w:val="24"/>
        </w:rPr>
        <w:t xml:space="preserve"> in this context</w:t>
      </w:r>
      <w:r w:rsidR="00A43F96">
        <w:rPr>
          <w:rFonts w:cstheme="minorHAnsi"/>
          <w:color w:val="000000" w:themeColor="text1"/>
          <w:sz w:val="24"/>
          <w:szCs w:val="24"/>
        </w:rPr>
        <w:t>,</w:t>
      </w:r>
      <w:r w:rsidRPr="006D2FB9">
        <w:rPr>
          <w:rFonts w:cstheme="minorHAnsi"/>
          <w:color w:val="000000" w:themeColor="text1"/>
          <w:sz w:val="24"/>
          <w:szCs w:val="24"/>
        </w:rPr>
        <w:t xml:space="preserve"> </w:t>
      </w:r>
      <w:r>
        <w:rPr>
          <w:rFonts w:cstheme="minorHAnsi"/>
          <w:color w:val="000000" w:themeColor="text1"/>
          <w:sz w:val="24"/>
          <w:szCs w:val="24"/>
        </w:rPr>
        <w:t>where historically stigmatized ethnicity and deep poverty coincide</w:t>
      </w:r>
      <w:r w:rsidR="00A43F96">
        <w:rPr>
          <w:rFonts w:cstheme="minorHAnsi"/>
          <w:color w:val="000000" w:themeColor="text1"/>
          <w:sz w:val="24"/>
          <w:szCs w:val="24"/>
        </w:rPr>
        <w:t>,</w:t>
      </w:r>
      <w:r>
        <w:rPr>
          <w:rFonts w:cstheme="minorHAnsi"/>
          <w:color w:val="000000" w:themeColor="text1"/>
          <w:sz w:val="24"/>
          <w:szCs w:val="24"/>
        </w:rPr>
        <w:t xml:space="preserve"> </w:t>
      </w:r>
      <w:r w:rsidR="002A07F9" w:rsidRPr="006D2FB9">
        <w:rPr>
          <w:rFonts w:cstheme="minorHAnsi"/>
          <w:color w:val="000000" w:themeColor="text1"/>
          <w:sz w:val="24"/>
          <w:szCs w:val="24"/>
        </w:rPr>
        <w:t xml:space="preserve">women principals </w:t>
      </w:r>
      <w:r w:rsidRPr="006D2FB9">
        <w:rPr>
          <w:rFonts w:cstheme="minorHAnsi"/>
          <w:color w:val="000000" w:themeColor="text1"/>
          <w:sz w:val="24"/>
          <w:szCs w:val="24"/>
        </w:rPr>
        <w:t xml:space="preserve">lead differently </w:t>
      </w:r>
      <w:r w:rsidR="00A43F96">
        <w:rPr>
          <w:rFonts w:cstheme="minorHAnsi"/>
          <w:color w:val="000000" w:themeColor="text1"/>
          <w:sz w:val="24"/>
          <w:szCs w:val="24"/>
        </w:rPr>
        <w:t>from</w:t>
      </w:r>
      <w:r w:rsidR="00A43F96" w:rsidRPr="006D2FB9">
        <w:rPr>
          <w:rFonts w:cstheme="minorHAnsi"/>
          <w:color w:val="000000" w:themeColor="text1"/>
          <w:sz w:val="24"/>
          <w:szCs w:val="24"/>
        </w:rPr>
        <w:t xml:space="preserve"> </w:t>
      </w:r>
      <w:r w:rsidRPr="006D2FB9">
        <w:rPr>
          <w:rFonts w:cstheme="minorHAnsi"/>
          <w:color w:val="000000" w:themeColor="text1"/>
          <w:sz w:val="24"/>
          <w:szCs w:val="24"/>
        </w:rPr>
        <w:t xml:space="preserve">women principals in Anglophone contexts, the poorest of which are better resourced than some schools in </w:t>
      </w:r>
      <w:r w:rsidR="001D465C">
        <w:rPr>
          <w:rFonts w:cstheme="minorHAnsi"/>
          <w:color w:val="000000" w:themeColor="text1"/>
          <w:sz w:val="24"/>
          <w:szCs w:val="24"/>
        </w:rPr>
        <w:t xml:space="preserve">rural </w:t>
      </w:r>
      <w:r w:rsidR="001D465C" w:rsidRPr="006D2FB9">
        <w:rPr>
          <w:rFonts w:cstheme="minorHAnsi"/>
          <w:color w:val="000000" w:themeColor="text1"/>
          <w:sz w:val="24"/>
          <w:szCs w:val="24"/>
        </w:rPr>
        <w:t>South Africa</w:t>
      </w:r>
      <w:r w:rsidRPr="006D2FB9">
        <w:rPr>
          <w:rFonts w:cstheme="minorHAnsi"/>
          <w:color w:val="000000" w:themeColor="text1"/>
          <w:sz w:val="24"/>
          <w:szCs w:val="24"/>
        </w:rPr>
        <w:t>.</w:t>
      </w:r>
    </w:p>
    <w:p w14:paraId="56239854" w14:textId="77777777" w:rsidR="00C770E5" w:rsidRPr="006D2FB9" w:rsidRDefault="00C770E5" w:rsidP="00702424">
      <w:pPr>
        <w:rPr>
          <w:rFonts w:cstheme="minorHAnsi"/>
          <w:color w:val="000000" w:themeColor="text1"/>
          <w:sz w:val="24"/>
          <w:szCs w:val="24"/>
        </w:rPr>
      </w:pPr>
    </w:p>
    <w:p w14:paraId="37EC3C1F" w14:textId="14094B1D" w:rsidR="00B02381" w:rsidRPr="006D2FB9" w:rsidRDefault="00B02381" w:rsidP="00702424">
      <w:pPr>
        <w:rPr>
          <w:rFonts w:cstheme="minorHAnsi"/>
          <w:b/>
          <w:bCs/>
          <w:color w:val="000000" w:themeColor="text1"/>
          <w:sz w:val="24"/>
          <w:szCs w:val="24"/>
        </w:rPr>
      </w:pPr>
      <w:r w:rsidRPr="006D2FB9">
        <w:rPr>
          <w:rFonts w:cstheme="minorHAnsi"/>
          <w:b/>
          <w:bCs/>
          <w:color w:val="000000" w:themeColor="text1"/>
          <w:sz w:val="24"/>
          <w:szCs w:val="24"/>
        </w:rPr>
        <w:t>Doing gender</w:t>
      </w:r>
    </w:p>
    <w:p w14:paraId="4393555A" w14:textId="063E31EB" w:rsidR="005F0C69" w:rsidRPr="006D2FB9" w:rsidRDefault="005F0C69" w:rsidP="00702424">
      <w:pPr>
        <w:rPr>
          <w:rFonts w:cstheme="minorHAnsi"/>
          <w:b/>
          <w:bCs/>
          <w:color w:val="000000" w:themeColor="text1"/>
          <w:sz w:val="24"/>
          <w:szCs w:val="24"/>
        </w:rPr>
      </w:pPr>
    </w:p>
    <w:p w14:paraId="06035AFE" w14:textId="31AFDA16" w:rsidR="008E5C04" w:rsidRDefault="00D414A4" w:rsidP="00D414A4">
      <w:pPr>
        <w:rPr>
          <w:rFonts w:cstheme="minorHAnsi"/>
          <w:color w:val="000000" w:themeColor="text1"/>
          <w:sz w:val="24"/>
          <w:szCs w:val="24"/>
        </w:rPr>
      </w:pPr>
      <w:r w:rsidRPr="006D2FB9">
        <w:rPr>
          <w:rFonts w:cstheme="minorHAnsi"/>
          <w:color w:val="000000" w:themeColor="text1"/>
          <w:sz w:val="24"/>
          <w:szCs w:val="24"/>
        </w:rPr>
        <w:t xml:space="preserve">Those groups </w:t>
      </w:r>
      <w:r w:rsidR="008E5C04">
        <w:rPr>
          <w:rFonts w:cstheme="minorHAnsi"/>
          <w:color w:val="000000" w:themeColor="text1"/>
          <w:sz w:val="24"/>
          <w:szCs w:val="24"/>
        </w:rPr>
        <w:t>that</w:t>
      </w:r>
      <w:r w:rsidR="008E5C04" w:rsidRPr="006D2FB9">
        <w:rPr>
          <w:rFonts w:cstheme="minorHAnsi"/>
          <w:color w:val="000000" w:themeColor="text1"/>
          <w:sz w:val="24"/>
          <w:szCs w:val="24"/>
        </w:rPr>
        <w:t xml:space="preserve"> </w:t>
      </w:r>
      <w:r w:rsidRPr="006D2FB9">
        <w:rPr>
          <w:rFonts w:cstheme="minorHAnsi"/>
          <w:color w:val="000000" w:themeColor="text1"/>
          <w:sz w:val="24"/>
          <w:szCs w:val="24"/>
        </w:rPr>
        <w:t>dominate</w:t>
      </w:r>
      <w:r w:rsidR="0055786E" w:rsidRPr="006D2FB9">
        <w:rPr>
          <w:rFonts w:cstheme="minorHAnsi"/>
          <w:color w:val="000000" w:themeColor="text1"/>
          <w:sz w:val="24"/>
          <w:szCs w:val="24"/>
        </w:rPr>
        <w:t xml:space="preserve"> </w:t>
      </w:r>
      <w:r w:rsidRPr="006D2FB9">
        <w:rPr>
          <w:rFonts w:cstheme="minorHAnsi"/>
          <w:color w:val="000000" w:themeColor="text1"/>
          <w:sz w:val="24"/>
          <w:szCs w:val="24"/>
        </w:rPr>
        <w:t xml:space="preserve">do not </w:t>
      </w:r>
      <w:r w:rsidR="00250544" w:rsidRPr="006D2FB9">
        <w:rPr>
          <w:rFonts w:cstheme="minorHAnsi"/>
          <w:color w:val="000000" w:themeColor="text1"/>
          <w:sz w:val="24"/>
          <w:szCs w:val="24"/>
        </w:rPr>
        <w:t>typically</w:t>
      </w:r>
      <w:r w:rsidRPr="006D2FB9">
        <w:rPr>
          <w:rFonts w:cstheme="minorHAnsi"/>
          <w:color w:val="000000" w:themeColor="text1"/>
          <w:sz w:val="24"/>
          <w:szCs w:val="24"/>
        </w:rPr>
        <w:t xml:space="preserve"> do so consciously and deliberately</w:t>
      </w:r>
      <w:r w:rsidR="001D465C">
        <w:rPr>
          <w:rFonts w:cstheme="minorHAnsi"/>
          <w:color w:val="000000" w:themeColor="text1"/>
          <w:sz w:val="24"/>
          <w:szCs w:val="24"/>
        </w:rPr>
        <w:t>; r</w:t>
      </w:r>
      <w:r w:rsidRPr="006D2FB9">
        <w:rPr>
          <w:rFonts w:cstheme="minorHAnsi"/>
          <w:color w:val="000000" w:themeColor="text1"/>
          <w:sz w:val="24"/>
          <w:szCs w:val="24"/>
        </w:rPr>
        <w:t>ather, the means of their continued</w:t>
      </w:r>
      <w:r w:rsidR="00C5695C" w:rsidRPr="006D2FB9">
        <w:rPr>
          <w:rFonts w:cstheme="minorHAnsi"/>
          <w:color w:val="000000" w:themeColor="text1"/>
          <w:sz w:val="24"/>
          <w:szCs w:val="24"/>
        </w:rPr>
        <w:t xml:space="preserve"> control</w:t>
      </w:r>
      <w:r w:rsidRPr="006D2FB9">
        <w:rPr>
          <w:rFonts w:cstheme="minorHAnsi"/>
          <w:color w:val="000000" w:themeColor="text1"/>
          <w:sz w:val="24"/>
          <w:szCs w:val="24"/>
        </w:rPr>
        <w:t xml:space="preserve"> is embedded</w:t>
      </w:r>
      <w:r w:rsidR="00296284">
        <w:rPr>
          <w:rFonts w:cstheme="minorHAnsi"/>
          <w:color w:val="000000" w:themeColor="text1"/>
          <w:sz w:val="24"/>
          <w:szCs w:val="24"/>
        </w:rPr>
        <w:t xml:space="preserve"> ubiquitously </w:t>
      </w:r>
      <w:r w:rsidRPr="006D2FB9">
        <w:rPr>
          <w:rFonts w:cstheme="minorHAnsi"/>
          <w:color w:val="000000" w:themeColor="text1"/>
          <w:sz w:val="24"/>
          <w:szCs w:val="24"/>
        </w:rPr>
        <w:t xml:space="preserve">in </w:t>
      </w:r>
      <w:r w:rsidR="00133F9A" w:rsidRPr="006D2FB9">
        <w:rPr>
          <w:rFonts w:cstheme="minorHAnsi"/>
          <w:color w:val="000000" w:themeColor="text1"/>
          <w:sz w:val="24"/>
          <w:szCs w:val="24"/>
        </w:rPr>
        <w:t xml:space="preserve">attitudes, </w:t>
      </w:r>
      <w:r w:rsidRPr="006D2FB9">
        <w:rPr>
          <w:rFonts w:cstheme="minorHAnsi"/>
          <w:color w:val="000000" w:themeColor="text1"/>
          <w:sz w:val="24"/>
          <w:szCs w:val="24"/>
        </w:rPr>
        <w:t xml:space="preserve">structures </w:t>
      </w:r>
      <w:r w:rsidR="00133F9A" w:rsidRPr="006D2FB9">
        <w:rPr>
          <w:rFonts w:cstheme="minorHAnsi"/>
          <w:color w:val="000000" w:themeColor="text1"/>
          <w:sz w:val="24"/>
          <w:szCs w:val="24"/>
        </w:rPr>
        <w:t xml:space="preserve">and </w:t>
      </w:r>
      <w:r w:rsidRPr="006D2FB9">
        <w:rPr>
          <w:rFonts w:cstheme="minorHAnsi"/>
          <w:color w:val="000000" w:themeColor="text1"/>
          <w:sz w:val="24"/>
          <w:szCs w:val="24"/>
        </w:rPr>
        <w:t xml:space="preserve">systems </w:t>
      </w:r>
      <w:r w:rsidR="0077346A" w:rsidRPr="006D2FB9">
        <w:rPr>
          <w:rFonts w:cstheme="minorHAnsi"/>
          <w:color w:val="000000" w:themeColor="text1"/>
          <w:sz w:val="24"/>
          <w:szCs w:val="24"/>
        </w:rPr>
        <w:t>(Millett 1971)</w:t>
      </w:r>
      <w:r w:rsidRPr="006D2FB9">
        <w:rPr>
          <w:rFonts w:cstheme="minorHAnsi"/>
          <w:color w:val="000000" w:themeColor="text1"/>
          <w:sz w:val="24"/>
          <w:szCs w:val="24"/>
        </w:rPr>
        <w:t>. Critical theory suggest</w:t>
      </w:r>
      <w:r w:rsidR="00067073" w:rsidRPr="006D2FB9">
        <w:rPr>
          <w:rFonts w:cstheme="minorHAnsi"/>
          <w:color w:val="000000" w:themeColor="text1"/>
          <w:sz w:val="24"/>
          <w:szCs w:val="24"/>
        </w:rPr>
        <w:t>s</w:t>
      </w:r>
      <w:r w:rsidRPr="006D2FB9">
        <w:rPr>
          <w:rFonts w:cstheme="minorHAnsi"/>
          <w:color w:val="000000" w:themeColor="text1"/>
          <w:sz w:val="24"/>
          <w:szCs w:val="24"/>
        </w:rPr>
        <w:t xml:space="preserve"> that this is universal</w:t>
      </w:r>
      <w:r w:rsidR="008E5C04">
        <w:rPr>
          <w:rFonts w:cstheme="minorHAnsi"/>
          <w:color w:val="000000" w:themeColor="text1"/>
          <w:sz w:val="24"/>
          <w:szCs w:val="24"/>
        </w:rPr>
        <w:t>;</w:t>
      </w:r>
      <w:r w:rsidRPr="006D2FB9">
        <w:rPr>
          <w:rFonts w:cstheme="minorHAnsi"/>
          <w:color w:val="000000" w:themeColor="text1"/>
          <w:sz w:val="24"/>
          <w:szCs w:val="24"/>
        </w:rPr>
        <w:t xml:space="preserve"> if so, </w:t>
      </w:r>
      <w:r w:rsidR="0013759F" w:rsidRPr="006D2FB9">
        <w:rPr>
          <w:rFonts w:cstheme="minorHAnsi"/>
          <w:color w:val="000000" w:themeColor="text1"/>
          <w:sz w:val="24"/>
          <w:szCs w:val="24"/>
        </w:rPr>
        <w:t>feminist research may</w:t>
      </w:r>
      <w:r w:rsidR="00296284">
        <w:rPr>
          <w:rFonts w:cstheme="minorHAnsi"/>
          <w:color w:val="000000" w:themeColor="text1"/>
          <w:sz w:val="24"/>
          <w:szCs w:val="24"/>
        </w:rPr>
        <w:t xml:space="preserve"> not escape the paradox of</w:t>
      </w:r>
      <w:r w:rsidR="0013759F" w:rsidRPr="006D2FB9">
        <w:rPr>
          <w:rFonts w:cstheme="minorHAnsi"/>
          <w:color w:val="000000" w:themeColor="text1"/>
          <w:sz w:val="24"/>
          <w:szCs w:val="24"/>
        </w:rPr>
        <w:t xml:space="preserve"> </w:t>
      </w:r>
      <w:r w:rsidR="00F172BA">
        <w:rPr>
          <w:rFonts w:cstheme="minorHAnsi"/>
          <w:color w:val="000000" w:themeColor="text1"/>
          <w:sz w:val="24"/>
          <w:szCs w:val="24"/>
        </w:rPr>
        <w:t>inadvertently</w:t>
      </w:r>
      <w:r w:rsidR="00296284">
        <w:rPr>
          <w:rFonts w:cstheme="minorHAnsi"/>
          <w:color w:val="000000" w:themeColor="text1"/>
          <w:sz w:val="24"/>
          <w:szCs w:val="24"/>
        </w:rPr>
        <w:t xml:space="preserve"> strengthening the very systems </w:t>
      </w:r>
      <w:r w:rsidR="001A6F3B">
        <w:rPr>
          <w:rFonts w:cstheme="minorHAnsi"/>
          <w:color w:val="000000" w:themeColor="text1"/>
          <w:sz w:val="24"/>
          <w:szCs w:val="24"/>
        </w:rPr>
        <w:t xml:space="preserve">that </w:t>
      </w:r>
      <w:r w:rsidR="00296284">
        <w:rPr>
          <w:rFonts w:cstheme="minorHAnsi"/>
          <w:color w:val="000000" w:themeColor="text1"/>
          <w:sz w:val="24"/>
          <w:szCs w:val="24"/>
        </w:rPr>
        <w:t>it challenges</w:t>
      </w:r>
      <w:r w:rsidR="0013759F" w:rsidRPr="006D2FB9">
        <w:rPr>
          <w:rFonts w:cstheme="minorHAnsi"/>
          <w:color w:val="000000" w:themeColor="text1"/>
          <w:sz w:val="24"/>
          <w:szCs w:val="24"/>
        </w:rPr>
        <w:t xml:space="preserve">. </w:t>
      </w:r>
    </w:p>
    <w:p w14:paraId="5D669B02" w14:textId="77777777" w:rsidR="008E5C04" w:rsidRDefault="008E5C04" w:rsidP="00D414A4">
      <w:pPr>
        <w:rPr>
          <w:rFonts w:cstheme="minorHAnsi"/>
          <w:color w:val="000000" w:themeColor="text1"/>
          <w:sz w:val="24"/>
          <w:szCs w:val="24"/>
        </w:rPr>
      </w:pPr>
    </w:p>
    <w:p w14:paraId="772EF5E8" w14:textId="33B65FE0" w:rsidR="00965765" w:rsidRDefault="00D414A4" w:rsidP="00D414A4">
      <w:pPr>
        <w:rPr>
          <w:rFonts w:cstheme="minorHAnsi"/>
          <w:color w:val="000000" w:themeColor="text1"/>
          <w:sz w:val="24"/>
          <w:szCs w:val="24"/>
        </w:rPr>
      </w:pPr>
      <w:r w:rsidRPr="006D2FB9">
        <w:rPr>
          <w:rFonts w:cstheme="minorHAnsi"/>
          <w:color w:val="000000" w:themeColor="text1"/>
          <w:sz w:val="24"/>
          <w:szCs w:val="24"/>
        </w:rPr>
        <w:t xml:space="preserve">Some of the ways in which gender research </w:t>
      </w:r>
      <w:r w:rsidR="007D683C" w:rsidRPr="006D2FB9">
        <w:rPr>
          <w:rFonts w:cstheme="minorHAnsi"/>
          <w:color w:val="000000" w:themeColor="text1"/>
          <w:sz w:val="24"/>
          <w:szCs w:val="24"/>
        </w:rPr>
        <w:t xml:space="preserve">has performed </w:t>
      </w:r>
      <w:r w:rsidRPr="006D2FB9">
        <w:rPr>
          <w:rFonts w:cstheme="minorHAnsi"/>
          <w:color w:val="000000" w:themeColor="text1"/>
          <w:sz w:val="24"/>
          <w:szCs w:val="24"/>
        </w:rPr>
        <w:t xml:space="preserve">in this way have been long known. </w:t>
      </w:r>
      <w:r w:rsidR="00FC53E4" w:rsidRPr="006D2FB9">
        <w:rPr>
          <w:rFonts w:cstheme="minorHAnsi"/>
          <w:color w:val="000000" w:themeColor="text1"/>
          <w:sz w:val="24"/>
          <w:szCs w:val="24"/>
        </w:rPr>
        <w:t>Researching women</w:t>
      </w:r>
      <w:r w:rsidRPr="006D2FB9">
        <w:rPr>
          <w:rFonts w:cstheme="minorHAnsi"/>
          <w:color w:val="000000" w:themeColor="text1"/>
          <w:sz w:val="24"/>
          <w:szCs w:val="24"/>
        </w:rPr>
        <w:t xml:space="preserve">, though </w:t>
      </w:r>
      <w:r w:rsidR="0055786E" w:rsidRPr="006D2FB9">
        <w:rPr>
          <w:rFonts w:cstheme="minorHAnsi"/>
          <w:color w:val="000000" w:themeColor="text1"/>
          <w:sz w:val="24"/>
          <w:szCs w:val="24"/>
        </w:rPr>
        <w:t>intended</w:t>
      </w:r>
      <w:r w:rsidRPr="006D2FB9">
        <w:rPr>
          <w:rFonts w:cstheme="minorHAnsi"/>
          <w:color w:val="000000" w:themeColor="text1"/>
          <w:sz w:val="24"/>
          <w:szCs w:val="24"/>
        </w:rPr>
        <w:t xml:space="preserve"> to improve the lot of all, establishes a category that </w:t>
      </w:r>
      <w:r w:rsidR="007A0CF7">
        <w:rPr>
          <w:rFonts w:cstheme="minorHAnsi"/>
          <w:color w:val="000000" w:themeColor="text1"/>
          <w:sz w:val="24"/>
          <w:szCs w:val="24"/>
        </w:rPr>
        <w:t>‘</w:t>
      </w:r>
      <w:r w:rsidRPr="006D2FB9">
        <w:rPr>
          <w:rFonts w:cstheme="minorHAnsi"/>
          <w:color w:val="000000" w:themeColor="text1"/>
          <w:sz w:val="24"/>
          <w:szCs w:val="24"/>
        </w:rPr>
        <w:t>allow</w:t>
      </w:r>
      <w:r w:rsidR="0041519D" w:rsidRPr="006D2FB9">
        <w:rPr>
          <w:rFonts w:cstheme="minorHAnsi"/>
          <w:color w:val="000000" w:themeColor="text1"/>
          <w:sz w:val="24"/>
          <w:szCs w:val="24"/>
        </w:rPr>
        <w:t>(s)</w:t>
      </w:r>
      <w:r w:rsidRPr="006D2FB9">
        <w:rPr>
          <w:rFonts w:cstheme="minorHAnsi"/>
          <w:color w:val="000000" w:themeColor="text1"/>
          <w:sz w:val="24"/>
          <w:szCs w:val="24"/>
        </w:rPr>
        <w:t xml:space="preserve"> women from dominant (and white) groups to identify themselves as women, not as white women</w:t>
      </w:r>
      <w:r w:rsidR="007A0CF7">
        <w:rPr>
          <w:rFonts w:cstheme="minorHAnsi"/>
          <w:color w:val="000000" w:themeColor="text1"/>
          <w:sz w:val="24"/>
          <w:szCs w:val="24"/>
        </w:rPr>
        <w:t>’</w:t>
      </w:r>
      <w:r w:rsidRPr="006D2FB9">
        <w:rPr>
          <w:rFonts w:cstheme="minorHAnsi"/>
          <w:color w:val="000000" w:themeColor="text1"/>
          <w:sz w:val="24"/>
          <w:szCs w:val="24"/>
        </w:rPr>
        <w:t xml:space="preserve"> (Fitzgerald 2003</w:t>
      </w:r>
      <w:r w:rsidR="00A02D12" w:rsidRPr="006D2FB9">
        <w:rPr>
          <w:rFonts w:cstheme="minorHAnsi"/>
          <w:color w:val="000000" w:themeColor="text1"/>
          <w:sz w:val="24"/>
          <w:szCs w:val="24"/>
        </w:rPr>
        <w:t>b</w:t>
      </w:r>
      <w:r w:rsidRPr="006D2FB9">
        <w:rPr>
          <w:rFonts w:cstheme="minorHAnsi"/>
          <w:color w:val="000000" w:themeColor="text1"/>
          <w:sz w:val="24"/>
          <w:szCs w:val="24"/>
        </w:rPr>
        <w:t>:</w:t>
      </w:r>
      <w:r w:rsidR="001A6F3B">
        <w:rPr>
          <w:rFonts w:cstheme="minorHAnsi"/>
          <w:color w:val="000000" w:themeColor="text1"/>
          <w:sz w:val="24"/>
          <w:szCs w:val="24"/>
        </w:rPr>
        <w:t xml:space="preserve"> </w:t>
      </w:r>
      <w:r w:rsidRPr="006D2FB9">
        <w:rPr>
          <w:rFonts w:cstheme="minorHAnsi"/>
          <w:color w:val="000000" w:themeColor="text1"/>
          <w:sz w:val="24"/>
          <w:szCs w:val="24"/>
        </w:rPr>
        <w:t xml:space="preserve">5). </w:t>
      </w:r>
      <w:r w:rsidR="00EB0A45" w:rsidRPr="006D2FB9">
        <w:rPr>
          <w:rFonts w:cstheme="minorHAnsi"/>
          <w:color w:val="000000" w:themeColor="text1"/>
          <w:sz w:val="24"/>
          <w:szCs w:val="24"/>
        </w:rPr>
        <w:t>Essentialism e</w:t>
      </w:r>
      <w:r w:rsidRPr="006D2FB9">
        <w:rPr>
          <w:rFonts w:cstheme="minorHAnsi"/>
          <w:color w:val="000000" w:themeColor="text1"/>
          <w:sz w:val="24"/>
          <w:szCs w:val="24"/>
        </w:rPr>
        <w:t>xpung</w:t>
      </w:r>
      <w:r w:rsidR="00EB0A45" w:rsidRPr="006D2FB9">
        <w:rPr>
          <w:rFonts w:cstheme="minorHAnsi"/>
          <w:color w:val="000000" w:themeColor="text1"/>
          <w:sz w:val="24"/>
          <w:szCs w:val="24"/>
        </w:rPr>
        <w:t>es</w:t>
      </w:r>
      <w:r w:rsidRPr="006D2FB9">
        <w:rPr>
          <w:rFonts w:cstheme="minorHAnsi"/>
          <w:color w:val="000000" w:themeColor="text1"/>
          <w:sz w:val="24"/>
          <w:szCs w:val="24"/>
        </w:rPr>
        <w:t xml:space="preserve"> the distinctions between </w:t>
      </w:r>
      <w:r w:rsidR="00FB4D16">
        <w:rPr>
          <w:rFonts w:cstheme="minorHAnsi"/>
          <w:color w:val="000000" w:themeColor="text1"/>
          <w:sz w:val="24"/>
          <w:szCs w:val="24"/>
        </w:rPr>
        <w:t xml:space="preserve">half </w:t>
      </w:r>
      <w:r w:rsidRPr="006D2FB9">
        <w:rPr>
          <w:rFonts w:cstheme="minorHAnsi"/>
          <w:color w:val="000000" w:themeColor="text1"/>
          <w:sz w:val="24"/>
          <w:szCs w:val="24"/>
        </w:rPr>
        <w:t xml:space="preserve">the </w:t>
      </w:r>
      <w:r w:rsidR="008E5C04" w:rsidRPr="006D2FB9">
        <w:rPr>
          <w:rFonts w:cstheme="minorHAnsi"/>
          <w:color w:val="000000" w:themeColor="text1"/>
          <w:sz w:val="24"/>
          <w:szCs w:val="24"/>
        </w:rPr>
        <w:t>world</w:t>
      </w:r>
      <w:r w:rsidR="008E5C04">
        <w:rPr>
          <w:rFonts w:cstheme="minorHAnsi"/>
          <w:color w:val="000000" w:themeColor="text1"/>
          <w:sz w:val="24"/>
          <w:szCs w:val="24"/>
        </w:rPr>
        <w:t xml:space="preserve">’s </w:t>
      </w:r>
      <w:r w:rsidRPr="006D2FB9">
        <w:rPr>
          <w:rFonts w:cstheme="minorHAnsi"/>
          <w:color w:val="000000" w:themeColor="text1"/>
          <w:sz w:val="24"/>
          <w:szCs w:val="24"/>
        </w:rPr>
        <w:t xml:space="preserve">population </w:t>
      </w:r>
      <w:r w:rsidR="00EB0A45" w:rsidRPr="006D2FB9">
        <w:rPr>
          <w:rFonts w:cstheme="minorHAnsi"/>
          <w:color w:val="000000" w:themeColor="text1"/>
          <w:sz w:val="24"/>
          <w:szCs w:val="24"/>
        </w:rPr>
        <w:t xml:space="preserve">and </w:t>
      </w:r>
      <w:r w:rsidRPr="006D2FB9">
        <w:rPr>
          <w:rFonts w:cstheme="minorHAnsi"/>
          <w:color w:val="000000" w:themeColor="text1"/>
          <w:sz w:val="24"/>
          <w:szCs w:val="24"/>
        </w:rPr>
        <w:t>enable</w:t>
      </w:r>
      <w:r w:rsidR="00EB0A45" w:rsidRPr="006D2FB9">
        <w:rPr>
          <w:rFonts w:cstheme="minorHAnsi"/>
          <w:color w:val="000000" w:themeColor="text1"/>
          <w:sz w:val="24"/>
          <w:szCs w:val="24"/>
        </w:rPr>
        <w:t>s</w:t>
      </w:r>
      <w:r w:rsidRPr="006D2FB9">
        <w:rPr>
          <w:rFonts w:cstheme="minorHAnsi"/>
          <w:color w:val="000000" w:themeColor="text1"/>
          <w:sz w:val="24"/>
          <w:szCs w:val="24"/>
        </w:rPr>
        <w:t xml:space="preserve"> research, as with so many other systems, to present </w:t>
      </w:r>
      <w:r w:rsidR="008E5C04" w:rsidRPr="006D2FB9">
        <w:rPr>
          <w:rFonts w:cstheme="minorHAnsi"/>
          <w:color w:val="000000" w:themeColor="text1"/>
          <w:sz w:val="24"/>
          <w:szCs w:val="24"/>
        </w:rPr>
        <w:t>as taken-for-granted</w:t>
      </w:r>
      <w:r w:rsidR="008E5C04" w:rsidRPr="006D2FB9" w:rsidDel="001A6F3B">
        <w:rPr>
          <w:rFonts w:cstheme="minorHAnsi"/>
          <w:color w:val="000000" w:themeColor="text1"/>
          <w:sz w:val="24"/>
          <w:szCs w:val="24"/>
        </w:rPr>
        <w:t xml:space="preserve"> </w:t>
      </w:r>
      <w:r w:rsidRPr="006D2FB9">
        <w:rPr>
          <w:rFonts w:cstheme="minorHAnsi"/>
          <w:color w:val="000000" w:themeColor="text1"/>
          <w:sz w:val="24"/>
          <w:szCs w:val="24"/>
        </w:rPr>
        <w:t xml:space="preserve">the perspective of the white, </w:t>
      </w:r>
      <w:r w:rsidR="008E5C04">
        <w:rPr>
          <w:rFonts w:cstheme="minorHAnsi"/>
          <w:color w:val="000000" w:themeColor="text1"/>
          <w:sz w:val="24"/>
          <w:szCs w:val="24"/>
        </w:rPr>
        <w:t xml:space="preserve">of </w:t>
      </w:r>
      <w:r w:rsidRPr="006D2FB9">
        <w:rPr>
          <w:rFonts w:cstheme="minorHAnsi"/>
          <w:color w:val="000000" w:themeColor="text1"/>
          <w:sz w:val="24"/>
          <w:szCs w:val="24"/>
        </w:rPr>
        <w:t>the heterosexual and</w:t>
      </w:r>
      <w:r w:rsidR="001A6F3B">
        <w:rPr>
          <w:rFonts w:cstheme="minorHAnsi"/>
          <w:color w:val="000000" w:themeColor="text1"/>
          <w:sz w:val="24"/>
          <w:szCs w:val="24"/>
        </w:rPr>
        <w:t>,</w:t>
      </w:r>
      <w:r w:rsidRPr="006D2FB9">
        <w:rPr>
          <w:rFonts w:cstheme="minorHAnsi"/>
          <w:color w:val="000000" w:themeColor="text1"/>
          <w:sz w:val="24"/>
          <w:szCs w:val="24"/>
        </w:rPr>
        <w:t xml:space="preserve"> often</w:t>
      </w:r>
      <w:r w:rsidR="001A6F3B">
        <w:rPr>
          <w:rFonts w:cstheme="minorHAnsi"/>
          <w:color w:val="000000" w:themeColor="text1"/>
          <w:sz w:val="24"/>
          <w:szCs w:val="24"/>
        </w:rPr>
        <w:t>,</w:t>
      </w:r>
      <w:r w:rsidR="008E5C04">
        <w:rPr>
          <w:rFonts w:cstheme="minorHAnsi"/>
          <w:color w:val="000000" w:themeColor="text1"/>
          <w:sz w:val="24"/>
          <w:szCs w:val="24"/>
        </w:rPr>
        <w:t xml:space="preserve"> of</w:t>
      </w:r>
      <w:r w:rsidRPr="006D2FB9">
        <w:rPr>
          <w:rFonts w:cstheme="minorHAnsi"/>
          <w:color w:val="000000" w:themeColor="text1"/>
          <w:sz w:val="24"/>
          <w:szCs w:val="24"/>
        </w:rPr>
        <w:t xml:space="preserve"> those from socio-economically advantaged backgrounds.</w:t>
      </w:r>
    </w:p>
    <w:p w14:paraId="56C63559" w14:textId="0D14EF5A" w:rsidR="00D414A4" w:rsidRPr="006D2FB9" w:rsidRDefault="00EB0A45" w:rsidP="00D414A4">
      <w:pPr>
        <w:rPr>
          <w:rFonts w:cstheme="minorHAnsi"/>
          <w:color w:val="000000" w:themeColor="text1"/>
          <w:sz w:val="24"/>
          <w:szCs w:val="24"/>
        </w:rPr>
      </w:pPr>
      <w:r w:rsidRPr="006D2FB9">
        <w:rPr>
          <w:rFonts w:cstheme="minorHAnsi"/>
          <w:color w:val="000000" w:themeColor="text1"/>
          <w:sz w:val="24"/>
          <w:szCs w:val="24"/>
        </w:rPr>
        <w:t xml:space="preserve"> </w:t>
      </w:r>
    </w:p>
    <w:p w14:paraId="1A3A4FDA" w14:textId="5CA261FB" w:rsidR="00965765" w:rsidRPr="00EE2396" w:rsidRDefault="00D414A4" w:rsidP="00B02381">
      <w:pPr>
        <w:rPr>
          <w:rFonts w:cstheme="minorHAnsi"/>
          <w:sz w:val="24"/>
          <w:szCs w:val="24"/>
        </w:rPr>
      </w:pPr>
      <w:r w:rsidRPr="006D2FB9">
        <w:rPr>
          <w:rFonts w:cstheme="minorHAnsi"/>
          <w:color w:val="000000" w:themeColor="text1"/>
          <w:sz w:val="24"/>
          <w:szCs w:val="24"/>
        </w:rPr>
        <w:t xml:space="preserve">The second form of domination </w:t>
      </w:r>
      <w:r w:rsidR="00067073" w:rsidRPr="006D2FB9">
        <w:rPr>
          <w:rFonts w:cstheme="minorHAnsi"/>
          <w:color w:val="000000" w:themeColor="text1"/>
          <w:sz w:val="24"/>
          <w:szCs w:val="24"/>
        </w:rPr>
        <w:t xml:space="preserve">embedded in </w:t>
      </w:r>
      <w:r w:rsidR="008E5C04">
        <w:rPr>
          <w:rFonts w:cstheme="minorHAnsi"/>
          <w:color w:val="000000" w:themeColor="text1"/>
          <w:sz w:val="24"/>
          <w:szCs w:val="24"/>
        </w:rPr>
        <w:t>such</w:t>
      </w:r>
      <w:r w:rsidR="008E5C04" w:rsidRPr="006D2FB9">
        <w:rPr>
          <w:rFonts w:cstheme="minorHAnsi"/>
          <w:color w:val="000000" w:themeColor="text1"/>
          <w:sz w:val="24"/>
          <w:szCs w:val="24"/>
        </w:rPr>
        <w:t xml:space="preserve"> </w:t>
      </w:r>
      <w:r w:rsidR="00067073" w:rsidRPr="006D2FB9">
        <w:rPr>
          <w:rFonts w:cstheme="minorHAnsi"/>
          <w:color w:val="000000" w:themeColor="text1"/>
          <w:sz w:val="24"/>
          <w:szCs w:val="24"/>
        </w:rPr>
        <w:t xml:space="preserve">research </w:t>
      </w:r>
      <w:r w:rsidRPr="006D2FB9">
        <w:rPr>
          <w:rFonts w:cstheme="minorHAnsi"/>
          <w:color w:val="000000" w:themeColor="text1"/>
          <w:sz w:val="24"/>
          <w:szCs w:val="24"/>
        </w:rPr>
        <w:t xml:space="preserve">is a kind of colonialism </w:t>
      </w:r>
      <w:r w:rsidR="008E5C04">
        <w:rPr>
          <w:rFonts w:cstheme="minorHAnsi"/>
          <w:color w:val="000000" w:themeColor="text1"/>
          <w:sz w:val="24"/>
          <w:szCs w:val="24"/>
        </w:rPr>
        <w:t>by means of</w:t>
      </w:r>
      <w:r w:rsidR="008E5C04" w:rsidRPr="006D2FB9">
        <w:rPr>
          <w:rFonts w:cstheme="minorHAnsi"/>
          <w:color w:val="000000" w:themeColor="text1"/>
          <w:sz w:val="24"/>
          <w:szCs w:val="24"/>
        </w:rPr>
        <w:t xml:space="preserve"> </w:t>
      </w:r>
      <w:r w:rsidRPr="006D2FB9">
        <w:rPr>
          <w:rFonts w:cstheme="minorHAnsi"/>
          <w:color w:val="000000" w:themeColor="text1"/>
          <w:sz w:val="24"/>
          <w:szCs w:val="24"/>
        </w:rPr>
        <w:t>promotin</w:t>
      </w:r>
      <w:r w:rsidR="00AE36A7">
        <w:rPr>
          <w:rFonts w:cstheme="minorHAnsi"/>
          <w:color w:val="000000" w:themeColor="text1"/>
          <w:sz w:val="24"/>
          <w:szCs w:val="24"/>
        </w:rPr>
        <w:t>g</w:t>
      </w:r>
      <w:r w:rsidRPr="006D2FB9">
        <w:rPr>
          <w:rFonts w:cstheme="minorHAnsi"/>
          <w:color w:val="000000" w:themeColor="text1"/>
          <w:sz w:val="24"/>
          <w:szCs w:val="24"/>
        </w:rPr>
        <w:t xml:space="preserve"> values, attitudes and goals that essentially emanate from the </w:t>
      </w:r>
      <w:r w:rsidR="00A43F96">
        <w:rPr>
          <w:rFonts w:cstheme="minorHAnsi"/>
          <w:color w:val="000000" w:themeColor="text1"/>
          <w:sz w:val="24"/>
          <w:szCs w:val="24"/>
        </w:rPr>
        <w:t>W</w:t>
      </w:r>
      <w:r w:rsidRPr="006D2FB9">
        <w:rPr>
          <w:rFonts w:cstheme="minorHAnsi"/>
          <w:color w:val="000000" w:themeColor="text1"/>
          <w:sz w:val="24"/>
          <w:szCs w:val="24"/>
        </w:rPr>
        <w:t xml:space="preserve">est. There is relatively little consideration of what </w:t>
      </w:r>
      <w:r w:rsidR="008E5C04">
        <w:rPr>
          <w:rFonts w:cstheme="minorHAnsi"/>
          <w:color w:val="000000" w:themeColor="text1"/>
          <w:sz w:val="24"/>
          <w:szCs w:val="24"/>
        </w:rPr>
        <w:t xml:space="preserve">the </w:t>
      </w:r>
      <w:r w:rsidRPr="006D2FB9">
        <w:rPr>
          <w:rFonts w:cstheme="minorHAnsi"/>
          <w:color w:val="000000" w:themeColor="text1"/>
          <w:sz w:val="24"/>
          <w:szCs w:val="24"/>
        </w:rPr>
        <w:t xml:space="preserve">philosophies and faiths </w:t>
      </w:r>
      <w:r w:rsidR="00AE36A7">
        <w:rPr>
          <w:rFonts w:cstheme="minorHAnsi"/>
          <w:color w:val="000000" w:themeColor="text1"/>
          <w:sz w:val="24"/>
          <w:szCs w:val="24"/>
        </w:rPr>
        <w:t>of</w:t>
      </w:r>
      <w:r w:rsidR="00AE36A7" w:rsidRPr="006D2FB9">
        <w:rPr>
          <w:rFonts w:cstheme="minorHAnsi"/>
          <w:color w:val="000000" w:themeColor="text1"/>
          <w:sz w:val="24"/>
          <w:szCs w:val="24"/>
        </w:rPr>
        <w:t xml:space="preserve"> </w:t>
      </w:r>
      <w:r w:rsidRPr="006D2FB9">
        <w:rPr>
          <w:rFonts w:cstheme="minorHAnsi"/>
          <w:color w:val="000000" w:themeColor="text1"/>
          <w:sz w:val="24"/>
          <w:szCs w:val="24"/>
        </w:rPr>
        <w:t>Islamic, African, Asian</w:t>
      </w:r>
      <w:r w:rsidR="00C117D2" w:rsidRPr="006D2FB9">
        <w:rPr>
          <w:rFonts w:cstheme="minorHAnsi"/>
          <w:color w:val="000000" w:themeColor="text1"/>
          <w:sz w:val="24"/>
          <w:szCs w:val="24"/>
        </w:rPr>
        <w:t xml:space="preserve">, Indian and other indigenous groups suggest might constitute </w:t>
      </w:r>
      <w:r w:rsidR="0041519D" w:rsidRPr="006D2FB9">
        <w:rPr>
          <w:rFonts w:cstheme="minorHAnsi"/>
          <w:color w:val="000000" w:themeColor="text1"/>
          <w:sz w:val="24"/>
          <w:szCs w:val="24"/>
        </w:rPr>
        <w:t>effective leadership</w:t>
      </w:r>
      <w:r w:rsidR="00FC53E4" w:rsidRPr="006D2FB9">
        <w:rPr>
          <w:rFonts w:cstheme="minorHAnsi"/>
          <w:color w:val="000000" w:themeColor="text1"/>
          <w:sz w:val="24"/>
          <w:szCs w:val="24"/>
        </w:rPr>
        <w:t xml:space="preserve"> by women</w:t>
      </w:r>
      <w:r w:rsidR="00067073" w:rsidRPr="006D2FB9">
        <w:rPr>
          <w:rFonts w:cstheme="minorHAnsi"/>
          <w:color w:val="000000" w:themeColor="text1"/>
          <w:sz w:val="24"/>
          <w:szCs w:val="24"/>
        </w:rPr>
        <w:t xml:space="preserve"> (</w:t>
      </w:r>
      <w:proofErr w:type="spellStart"/>
      <w:r w:rsidR="00067073" w:rsidRPr="006D2FB9">
        <w:rPr>
          <w:rFonts w:cstheme="minorHAnsi"/>
          <w:color w:val="222222"/>
          <w:sz w:val="24"/>
          <w:szCs w:val="24"/>
        </w:rPr>
        <w:t>Rajan</w:t>
      </w:r>
      <w:proofErr w:type="spellEnd"/>
      <w:r w:rsidR="00067073" w:rsidRPr="006D2FB9">
        <w:rPr>
          <w:rFonts w:cstheme="minorHAnsi"/>
          <w:color w:val="222222"/>
          <w:sz w:val="24"/>
          <w:szCs w:val="24"/>
        </w:rPr>
        <w:t xml:space="preserve"> 2018)</w:t>
      </w:r>
      <w:r w:rsidR="00C117D2" w:rsidRPr="006D2FB9">
        <w:rPr>
          <w:rFonts w:cstheme="minorHAnsi"/>
          <w:color w:val="000000" w:themeColor="text1"/>
          <w:sz w:val="24"/>
          <w:szCs w:val="24"/>
        </w:rPr>
        <w:t>.</w:t>
      </w:r>
      <w:r w:rsidR="00245507" w:rsidRPr="006D2FB9">
        <w:rPr>
          <w:rFonts w:cstheme="minorHAnsi"/>
          <w:color w:val="000000" w:themeColor="text1"/>
          <w:sz w:val="24"/>
          <w:szCs w:val="24"/>
        </w:rPr>
        <w:t xml:space="preserve"> </w:t>
      </w:r>
      <w:r w:rsidR="00067073" w:rsidRPr="006D2FB9">
        <w:rPr>
          <w:rFonts w:cstheme="minorHAnsi"/>
          <w:color w:val="000000" w:themeColor="text1"/>
          <w:sz w:val="24"/>
          <w:szCs w:val="24"/>
        </w:rPr>
        <w:t xml:space="preserve">The traffic in values is </w:t>
      </w:r>
      <w:r w:rsidR="00A43F96" w:rsidRPr="006D2FB9">
        <w:rPr>
          <w:rFonts w:cstheme="minorHAnsi"/>
          <w:color w:val="000000" w:themeColor="text1"/>
          <w:sz w:val="24"/>
          <w:szCs w:val="24"/>
        </w:rPr>
        <w:t>one</w:t>
      </w:r>
      <w:r w:rsidR="00A43F96">
        <w:rPr>
          <w:rFonts w:cstheme="minorHAnsi"/>
          <w:color w:val="000000" w:themeColor="text1"/>
          <w:sz w:val="24"/>
          <w:szCs w:val="24"/>
        </w:rPr>
        <w:t>-</w:t>
      </w:r>
      <w:r w:rsidR="00067073" w:rsidRPr="006D2FB9">
        <w:rPr>
          <w:rFonts w:cstheme="minorHAnsi"/>
          <w:color w:val="000000" w:themeColor="text1"/>
          <w:sz w:val="24"/>
          <w:szCs w:val="24"/>
        </w:rPr>
        <w:t>way.</w:t>
      </w:r>
      <w:r w:rsidR="00E76EB9" w:rsidRPr="006D2FB9">
        <w:rPr>
          <w:rFonts w:cstheme="minorHAnsi"/>
          <w:color w:val="000000" w:themeColor="text1"/>
          <w:sz w:val="24"/>
          <w:szCs w:val="24"/>
        </w:rPr>
        <w:t xml:space="preserve"> </w:t>
      </w:r>
      <w:r w:rsidR="00DB2187" w:rsidRPr="006D2FB9">
        <w:rPr>
          <w:rFonts w:cstheme="minorHAnsi"/>
          <w:color w:val="000000" w:themeColor="text1"/>
          <w:sz w:val="24"/>
          <w:szCs w:val="24"/>
        </w:rPr>
        <w:t>Though this criticism can be levelled at the whole field of educational leadership</w:t>
      </w:r>
      <w:r w:rsidR="00A43F96">
        <w:rPr>
          <w:rFonts w:cstheme="minorHAnsi"/>
          <w:color w:val="000000" w:themeColor="text1"/>
          <w:sz w:val="24"/>
          <w:szCs w:val="24"/>
        </w:rPr>
        <w:t>,</w:t>
      </w:r>
      <w:r w:rsidR="00DB2187" w:rsidRPr="006D2FB9">
        <w:rPr>
          <w:rFonts w:cstheme="minorHAnsi"/>
          <w:color w:val="000000" w:themeColor="text1"/>
          <w:sz w:val="24"/>
          <w:szCs w:val="24"/>
        </w:rPr>
        <w:t xml:space="preserve"> it is particularly pertinent to research relating to gender. The </w:t>
      </w:r>
      <w:r w:rsidR="00DB2187" w:rsidRPr="006D2FB9">
        <w:rPr>
          <w:rFonts w:cstheme="minorHAnsi"/>
          <w:sz w:val="24"/>
          <w:szCs w:val="24"/>
        </w:rPr>
        <w:t>International Women</w:t>
      </w:r>
      <w:r w:rsidR="007A0CF7">
        <w:rPr>
          <w:rFonts w:cstheme="minorHAnsi"/>
          <w:sz w:val="24"/>
          <w:szCs w:val="24"/>
        </w:rPr>
        <w:t>’</w:t>
      </w:r>
      <w:r w:rsidR="00DB2187" w:rsidRPr="006D2FB9">
        <w:rPr>
          <w:rFonts w:cstheme="minorHAnsi"/>
          <w:sz w:val="24"/>
          <w:szCs w:val="24"/>
        </w:rPr>
        <w:t>s Development Agency (2017) distinguishes</w:t>
      </w:r>
      <w:r w:rsidR="00C51808">
        <w:rPr>
          <w:rFonts w:cstheme="minorHAnsi"/>
          <w:sz w:val="24"/>
          <w:szCs w:val="24"/>
        </w:rPr>
        <w:t xml:space="preserve"> between</w:t>
      </w:r>
      <w:r w:rsidR="00DB2187" w:rsidRPr="006D2FB9">
        <w:rPr>
          <w:rFonts w:cstheme="minorHAnsi"/>
          <w:sz w:val="24"/>
          <w:szCs w:val="24"/>
        </w:rPr>
        <w:t xml:space="preserve"> </w:t>
      </w:r>
      <w:r w:rsidR="007A0CF7">
        <w:rPr>
          <w:rFonts w:cstheme="minorHAnsi"/>
          <w:sz w:val="24"/>
          <w:szCs w:val="24"/>
        </w:rPr>
        <w:t>‘</w:t>
      </w:r>
      <w:r w:rsidR="00DB2187" w:rsidRPr="006D2FB9">
        <w:rPr>
          <w:rFonts w:cstheme="minorHAnsi"/>
          <w:sz w:val="24"/>
          <w:szCs w:val="24"/>
        </w:rPr>
        <w:t xml:space="preserve">gender-sensitive research (that) aims for gender balance and tries to capture the </w:t>
      </w:r>
      <w:r w:rsidR="00DB2187" w:rsidRPr="006D2FB9">
        <w:rPr>
          <w:rFonts w:cstheme="minorHAnsi"/>
          <w:sz w:val="24"/>
          <w:szCs w:val="24"/>
        </w:rPr>
        <w:lastRenderedPageBreak/>
        <w:t>similarities and differences in the experiences of both men and women</w:t>
      </w:r>
      <w:r w:rsidR="007A0CF7">
        <w:rPr>
          <w:rFonts w:cstheme="minorHAnsi"/>
          <w:sz w:val="24"/>
          <w:szCs w:val="24"/>
        </w:rPr>
        <w:t>’</w:t>
      </w:r>
      <w:r w:rsidR="00DB2187" w:rsidRPr="006D2FB9">
        <w:rPr>
          <w:rFonts w:cstheme="minorHAnsi"/>
          <w:sz w:val="24"/>
          <w:szCs w:val="24"/>
        </w:rPr>
        <w:t xml:space="preserve"> </w:t>
      </w:r>
      <w:r w:rsidR="00DB2187">
        <w:rPr>
          <w:rFonts w:cstheme="minorHAnsi"/>
          <w:sz w:val="24"/>
          <w:szCs w:val="24"/>
        </w:rPr>
        <w:t>(</w:t>
      </w:r>
      <w:r w:rsidR="00DB2187" w:rsidRPr="006D2FB9">
        <w:rPr>
          <w:rFonts w:cstheme="minorHAnsi"/>
          <w:sz w:val="24"/>
          <w:szCs w:val="24"/>
        </w:rPr>
        <w:t>p. 13)</w:t>
      </w:r>
      <w:r w:rsidR="007A0CF7">
        <w:rPr>
          <w:rFonts w:cstheme="minorHAnsi"/>
          <w:sz w:val="24"/>
          <w:szCs w:val="24"/>
        </w:rPr>
        <w:t xml:space="preserve"> </w:t>
      </w:r>
      <w:r w:rsidR="00C51808">
        <w:rPr>
          <w:rFonts w:cstheme="minorHAnsi"/>
          <w:sz w:val="24"/>
          <w:szCs w:val="24"/>
        </w:rPr>
        <w:t>and</w:t>
      </w:r>
      <w:r w:rsidR="00C51808" w:rsidRPr="006D2FB9">
        <w:rPr>
          <w:rFonts w:cstheme="minorHAnsi"/>
          <w:sz w:val="24"/>
          <w:szCs w:val="24"/>
        </w:rPr>
        <w:t xml:space="preserve"> </w:t>
      </w:r>
      <w:r w:rsidR="007A0CF7">
        <w:rPr>
          <w:rFonts w:cstheme="minorHAnsi"/>
          <w:sz w:val="24"/>
          <w:szCs w:val="24"/>
        </w:rPr>
        <w:t>‘</w:t>
      </w:r>
      <w:r w:rsidR="00DB2187" w:rsidRPr="006D2FB9">
        <w:rPr>
          <w:rFonts w:cstheme="minorHAnsi"/>
          <w:sz w:val="24"/>
          <w:szCs w:val="24"/>
        </w:rPr>
        <w:t>Feminist research (that) tries to capture the diversity of women</w:t>
      </w:r>
      <w:r w:rsidR="007A0CF7">
        <w:rPr>
          <w:rFonts w:cstheme="minorHAnsi"/>
          <w:sz w:val="24"/>
          <w:szCs w:val="24"/>
        </w:rPr>
        <w:t>’</w:t>
      </w:r>
      <w:r w:rsidR="00DB2187" w:rsidRPr="006D2FB9">
        <w:rPr>
          <w:rFonts w:cstheme="minorHAnsi"/>
          <w:sz w:val="24"/>
          <w:szCs w:val="24"/>
        </w:rPr>
        <w:t>s experience, explore the gendered manifestation of power (both in the topic for research and the way in which the research is conducted), and interrogate the operation of gender norms</w:t>
      </w:r>
      <w:r w:rsidR="007A0CF7">
        <w:rPr>
          <w:rFonts w:cstheme="minorHAnsi"/>
          <w:sz w:val="24"/>
          <w:szCs w:val="24"/>
        </w:rPr>
        <w:t>’</w:t>
      </w:r>
      <w:r w:rsidR="00DB2187" w:rsidRPr="006D2FB9">
        <w:rPr>
          <w:rFonts w:cstheme="minorHAnsi"/>
          <w:sz w:val="24"/>
          <w:szCs w:val="24"/>
        </w:rPr>
        <w:t xml:space="preserve"> (p.</w:t>
      </w:r>
      <w:r w:rsidR="00DB5847">
        <w:rPr>
          <w:rFonts w:cstheme="minorHAnsi"/>
          <w:sz w:val="24"/>
          <w:szCs w:val="24"/>
        </w:rPr>
        <w:t xml:space="preserve"> </w:t>
      </w:r>
      <w:r w:rsidR="00DB2187" w:rsidRPr="006D2FB9">
        <w:rPr>
          <w:rFonts w:cstheme="minorHAnsi"/>
          <w:sz w:val="24"/>
          <w:szCs w:val="24"/>
        </w:rPr>
        <w:t>13). This distinction suggests that research into women</w:t>
      </w:r>
      <w:r w:rsidR="007A0CF7">
        <w:rPr>
          <w:rFonts w:cstheme="minorHAnsi"/>
          <w:sz w:val="24"/>
          <w:szCs w:val="24"/>
        </w:rPr>
        <w:t>’</w:t>
      </w:r>
      <w:r w:rsidR="00DB2187" w:rsidRPr="006D2FB9">
        <w:rPr>
          <w:rFonts w:cstheme="minorHAnsi"/>
          <w:sz w:val="24"/>
          <w:szCs w:val="24"/>
        </w:rPr>
        <w:t>s way of leading may be gender</w:t>
      </w:r>
      <w:r w:rsidR="008E5C04">
        <w:rPr>
          <w:rFonts w:cstheme="minorHAnsi"/>
          <w:sz w:val="24"/>
          <w:szCs w:val="24"/>
        </w:rPr>
        <w:t>-</w:t>
      </w:r>
      <w:r w:rsidR="00DB2187" w:rsidRPr="006D2FB9">
        <w:rPr>
          <w:rFonts w:cstheme="minorHAnsi"/>
          <w:sz w:val="24"/>
          <w:szCs w:val="24"/>
        </w:rPr>
        <w:t xml:space="preserve">sensitive </w:t>
      </w:r>
      <w:r w:rsidR="00C51808">
        <w:rPr>
          <w:rFonts w:cstheme="minorHAnsi"/>
          <w:sz w:val="24"/>
          <w:szCs w:val="24"/>
        </w:rPr>
        <w:t>ye</w:t>
      </w:r>
      <w:r w:rsidR="00DB2187" w:rsidRPr="006D2FB9">
        <w:rPr>
          <w:rFonts w:cstheme="minorHAnsi"/>
          <w:sz w:val="24"/>
          <w:szCs w:val="24"/>
        </w:rPr>
        <w:t xml:space="preserve">t not feminist, </w:t>
      </w:r>
      <w:r w:rsidR="00C51808">
        <w:rPr>
          <w:rFonts w:cstheme="minorHAnsi"/>
          <w:sz w:val="24"/>
          <w:szCs w:val="24"/>
        </w:rPr>
        <w:t>since</w:t>
      </w:r>
      <w:r w:rsidR="00DB2187" w:rsidRPr="006D2FB9">
        <w:rPr>
          <w:rFonts w:cstheme="minorHAnsi"/>
          <w:sz w:val="24"/>
          <w:szCs w:val="24"/>
        </w:rPr>
        <w:t xml:space="preserve"> the differing ways </w:t>
      </w:r>
      <w:r w:rsidR="00C51808">
        <w:rPr>
          <w:rFonts w:cstheme="minorHAnsi"/>
          <w:sz w:val="24"/>
          <w:szCs w:val="24"/>
        </w:rPr>
        <w:t>in which</w:t>
      </w:r>
      <w:r w:rsidR="00C51808" w:rsidRPr="006D2FB9">
        <w:rPr>
          <w:rFonts w:cstheme="minorHAnsi"/>
          <w:sz w:val="24"/>
          <w:szCs w:val="24"/>
        </w:rPr>
        <w:t xml:space="preserve"> </w:t>
      </w:r>
      <w:r w:rsidR="00DB2187" w:rsidRPr="006D2FB9">
        <w:rPr>
          <w:rFonts w:cstheme="minorHAnsi"/>
          <w:sz w:val="24"/>
          <w:szCs w:val="24"/>
        </w:rPr>
        <w:t xml:space="preserve">family, work, community and leadership are understood </w:t>
      </w:r>
      <w:r w:rsidR="004C3387">
        <w:rPr>
          <w:rFonts w:cstheme="minorHAnsi"/>
          <w:sz w:val="24"/>
          <w:szCs w:val="24"/>
        </w:rPr>
        <w:t xml:space="preserve">by particular groups </w:t>
      </w:r>
      <w:r w:rsidR="00DB2187" w:rsidRPr="006D2FB9">
        <w:rPr>
          <w:rFonts w:cstheme="minorHAnsi"/>
          <w:sz w:val="24"/>
          <w:szCs w:val="24"/>
        </w:rPr>
        <w:t>are mostly absent.</w:t>
      </w:r>
      <w:r w:rsidR="007A0CF7">
        <w:rPr>
          <w:rFonts w:cstheme="minorHAnsi"/>
          <w:sz w:val="24"/>
          <w:szCs w:val="24"/>
        </w:rPr>
        <w:t xml:space="preserve"> </w:t>
      </w:r>
      <w:r w:rsidR="00A936D3" w:rsidRPr="006D2FB9">
        <w:rPr>
          <w:rFonts w:cstheme="minorHAnsi"/>
          <w:sz w:val="24"/>
          <w:szCs w:val="24"/>
        </w:rPr>
        <w:t xml:space="preserve">As Jenkins </w:t>
      </w:r>
      <w:r w:rsidR="00A936D3" w:rsidRPr="00DB5847">
        <w:rPr>
          <w:rFonts w:cstheme="minorHAnsi"/>
          <w:i/>
          <w:iCs/>
          <w:sz w:val="24"/>
          <w:szCs w:val="24"/>
        </w:rPr>
        <w:t>et al.</w:t>
      </w:r>
      <w:r w:rsidR="00A936D3" w:rsidRPr="006D2FB9">
        <w:rPr>
          <w:rFonts w:cstheme="minorHAnsi"/>
          <w:sz w:val="24"/>
          <w:szCs w:val="24"/>
        </w:rPr>
        <w:t xml:space="preserve"> point out (2019)</w:t>
      </w:r>
      <w:r w:rsidR="001A6F3B">
        <w:rPr>
          <w:rFonts w:cstheme="minorHAnsi"/>
          <w:sz w:val="24"/>
          <w:szCs w:val="24"/>
        </w:rPr>
        <w:t>,</w:t>
      </w:r>
      <w:r w:rsidR="00A936D3" w:rsidRPr="006D2FB9">
        <w:rPr>
          <w:rFonts w:cstheme="minorHAnsi"/>
          <w:sz w:val="24"/>
          <w:szCs w:val="24"/>
        </w:rPr>
        <w:t xml:space="preserve"> it is not progress if the often</w:t>
      </w:r>
      <w:r w:rsidR="007A0CF7">
        <w:rPr>
          <w:rFonts w:cstheme="minorHAnsi"/>
          <w:sz w:val="24"/>
          <w:szCs w:val="24"/>
        </w:rPr>
        <w:t>-</w:t>
      </w:r>
      <w:r w:rsidR="00A936D3" w:rsidRPr="006D2FB9">
        <w:rPr>
          <w:rFonts w:cstheme="minorHAnsi"/>
          <w:sz w:val="24"/>
          <w:szCs w:val="24"/>
        </w:rPr>
        <w:t xml:space="preserve">unconscious bias </w:t>
      </w:r>
      <w:r w:rsidR="008E5C04" w:rsidRPr="006D2FB9">
        <w:rPr>
          <w:rFonts w:cstheme="minorHAnsi"/>
          <w:sz w:val="24"/>
          <w:szCs w:val="24"/>
        </w:rPr>
        <w:t xml:space="preserve">in research </w:t>
      </w:r>
      <w:r w:rsidR="008E5C04">
        <w:rPr>
          <w:rFonts w:cstheme="minorHAnsi"/>
          <w:sz w:val="24"/>
          <w:szCs w:val="24"/>
        </w:rPr>
        <w:t>towards</w:t>
      </w:r>
      <w:r w:rsidR="008E5C04" w:rsidRPr="006D2FB9">
        <w:rPr>
          <w:rFonts w:cstheme="minorHAnsi"/>
          <w:sz w:val="24"/>
          <w:szCs w:val="24"/>
        </w:rPr>
        <w:t xml:space="preserve"> </w:t>
      </w:r>
      <w:r w:rsidR="00A936D3" w:rsidRPr="006D2FB9">
        <w:rPr>
          <w:rFonts w:cstheme="minorHAnsi"/>
          <w:sz w:val="24"/>
          <w:szCs w:val="24"/>
        </w:rPr>
        <w:t xml:space="preserve">white Anglophone men is replaced </w:t>
      </w:r>
      <w:r w:rsidR="00A43F96">
        <w:rPr>
          <w:rFonts w:cstheme="minorHAnsi"/>
          <w:sz w:val="24"/>
          <w:szCs w:val="24"/>
        </w:rPr>
        <w:t>by</w:t>
      </w:r>
      <w:r w:rsidR="00A43F96" w:rsidRPr="006D2FB9">
        <w:rPr>
          <w:rFonts w:cstheme="minorHAnsi"/>
          <w:sz w:val="24"/>
          <w:szCs w:val="24"/>
        </w:rPr>
        <w:t xml:space="preserve"> </w:t>
      </w:r>
      <w:r w:rsidR="007A0CF7">
        <w:rPr>
          <w:rFonts w:cstheme="minorHAnsi"/>
          <w:sz w:val="24"/>
          <w:szCs w:val="24"/>
        </w:rPr>
        <w:t>‘</w:t>
      </w:r>
      <w:r w:rsidR="00A936D3" w:rsidRPr="006D2FB9">
        <w:rPr>
          <w:rFonts w:cstheme="minorHAnsi"/>
          <w:sz w:val="24"/>
          <w:szCs w:val="24"/>
        </w:rPr>
        <w:t>Western European and US ideas about women and men, and gender roles and relations</w:t>
      </w:r>
      <w:r w:rsidR="007A0CF7">
        <w:rPr>
          <w:rFonts w:cstheme="minorHAnsi"/>
          <w:sz w:val="24"/>
          <w:szCs w:val="24"/>
        </w:rPr>
        <w:t>’</w:t>
      </w:r>
      <w:r w:rsidR="00A936D3" w:rsidRPr="006D2FB9">
        <w:rPr>
          <w:rFonts w:cstheme="minorHAnsi"/>
          <w:sz w:val="24"/>
          <w:szCs w:val="24"/>
        </w:rPr>
        <w:t xml:space="preserve"> (p. 417). Pin</w:t>
      </w:r>
      <w:r w:rsidR="00195885">
        <w:rPr>
          <w:rFonts w:cstheme="minorHAnsi"/>
          <w:sz w:val="24"/>
          <w:szCs w:val="24"/>
        </w:rPr>
        <w:t>e</w:t>
      </w:r>
      <w:r w:rsidR="00A936D3" w:rsidRPr="006D2FB9">
        <w:rPr>
          <w:rFonts w:cstheme="minorHAnsi"/>
          <w:sz w:val="24"/>
          <w:szCs w:val="24"/>
        </w:rPr>
        <w:t xml:space="preserve">da and Purdue (2019) suggest that </w:t>
      </w:r>
      <w:r w:rsidR="007A0CF7">
        <w:rPr>
          <w:rFonts w:cstheme="minorHAnsi"/>
          <w:sz w:val="24"/>
          <w:szCs w:val="24"/>
        </w:rPr>
        <w:t>‘</w:t>
      </w:r>
      <w:r w:rsidR="00A936D3" w:rsidRPr="00EE2396">
        <w:rPr>
          <w:rFonts w:cstheme="minorHAnsi"/>
          <w:sz w:val="24"/>
          <w:szCs w:val="24"/>
        </w:rPr>
        <w:t>reflexivity is a core principle of feminist research</w:t>
      </w:r>
      <w:r w:rsidR="007A0CF7">
        <w:rPr>
          <w:rFonts w:cstheme="minorHAnsi"/>
          <w:sz w:val="24"/>
          <w:szCs w:val="24"/>
        </w:rPr>
        <w:t>’</w:t>
      </w:r>
      <w:r w:rsidR="00A936D3" w:rsidRPr="00EE2396">
        <w:rPr>
          <w:rFonts w:cstheme="minorHAnsi"/>
          <w:sz w:val="24"/>
          <w:szCs w:val="24"/>
        </w:rPr>
        <w:t xml:space="preserve"> </w:t>
      </w:r>
      <w:r w:rsidR="007A0CF7">
        <w:rPr>
          <w:rFonts w:cstheme="minorHAnsi"/>
          <w:sz w:val="24"/>
          <w:szCs w:val="24"/>
        </w:rPr>
        <w:t>(</w:t>
      </w:r>
      <w:r w:rsidR="00A936D3" w:rsidRPr="00EE2396">
        <w:rPr>
          <w:rFonts w:cstheme="minorHAnsi"/>
          <w:sz w:val="24"/>
          <w:szCs w:val="24"/>
        </w:rPr>
        <w:t>p. 453</w:t>
      </w:r>
      <w:r w:rsidR="007A0CF7">
        <w:rPr>
          <w:rFonts w:cstheme="minorHAnsi"/>
          <w:sz w:val="24"/>
          <w:szCs w:val="24"/>
        </w:rPr>
        <w:t>)</w:t>
      </w:r>
      <w:r w:rsidR="00C51808">
        <w:rPr>
          <w:rFonts w:cstheme="minorHAnsi"/>
          <w:sz w:val="24"/>
          <w:szCs w:val="24"/>
        </w:rPr>
        <w:t>; however, r</w:t>
      </w:r>
      <w:r w:rsidR="00A936D3" w:rsidRPr="00EE2396">
        <w:rPr>
          <w:rFonts w:cstheme="minorHAnsi"/>
          <w:sz w:val="24"/>
          <w:szCs w:val="24"/>
        </w:rPr>
        <w:t>esearch on women</w:t>
      </w:r>
      <w:r w:rsidR="007A0CF7">
        <w:rPr>
          <w:rFonts w:cstheme="minorHAnsi"/>
          <w:sz w:val="24"/>
          <w:szCs w:val="24"/>
        </w:rPr>
        <w:t>’</w:t>
      </w:r>
      <w:r w:rsidR="00A936D3" w:rsidRPr="00EE2396">
        <w:rPr>
          <w:rFonts w:cstheme="minorHAnsi"/>
          <w:sz w:val="24"/>
          <w:szCs w:val="24"/>
        </w:rPr>
        <w:t xml:space="preserve">s way of leading </w:t>
      </w:r>
      <w:r w:rsidR="008E5C04">
        <w:rPr>
          <w:rFonts w:cstheme="minorHAnsi"/>
          <w:sz w:val="24"/>
          <w:szCs w:val="24"/>
        </w:rPr>
        <w:t>seldom</w:t>
      </w:r>
      <w:r w:rsidR="00905B08" w:rsidRPr="00EE2396">
        <w:rPr>
          <w:rFonts w:cstheme="minorHAnsi"/>
          <w:sz w:val="24"/>
          <w:szCs w:val="24"/>
        </w:rPr>
        <w:t xml:space="preserve"> include</w:t>
      </w:r>
      <w:r w:rsidR="008E5C04">
        <w:rPr>
          <w:rFonts w:cstheme="minorHAnsi"/>
          <w:sz w:val="24"/>
          <w:szCs w:val="24"/>
        </w:rPr>
        <w:t>s</w:t>
      </w:r>
      <w:r w:rsidR="00F172BA">
        <w:rPr>
          <w:rFonts w:cstheme="minorHAnsi"/>
          <w:sz w:val="24"/>
          <w:szCs w:val="24"/>
        </w:rPr>
        <w:t xml:space="preserve"> more than cursory </w:t>
      </w:r>
      <w:r w:rsidR="008E5C04" w:rsidRPr="00EE2396">
        <w:rPr>
          <w:rFonts w:cstheme="minorHAnsi"/>
          <w:sz w:val="24"/>
          <w:szCs w:val="24"/>
        </w:rPr>
        <w:t>refle</w:t>
      </w:r>
      <w:r w:rsidR="008E5C04">
        <w:rPr>
          <w:rFonts w:cstheme="minorHAnsi"/>
          <w:sz w:val="24"/>
          <w:szCs w:val="24"/>
        </w:rPr>
        <w:t>ction</w:t>
      </w:r>
      <w:r w:rsidR="008E5C04" w:rsidRPr="00EE2396">
        <w:rPr>
          <w:rFonts w:cstheme="minorHAnsi"/>
          <w:sz w:val="24"/>
          <w:szCs w:val="24"/>
        </w:rPr>
        <w:t xml:space="preserve"> </w:t>
      </w:r>
      <w:r w:rsidR="00905B08" w:rsidRPr="00EE2396">
        <w:rPr>
          <w:rFonts w:cstheme="minorHAnsi"/>
          <w:sz w:val="24"/>
          <w:szCs w:val="24"/>
        </w:rPr>
        <w:t>on the researcher</w:t>
      </w:r>
      <w:r w:rsidR="007A0CF7">
        <w:rPr>
          <w:rFonts w:cstheme="minorHAnsi"/>
          <w:sz w:val="24"/>
          <w:szCs w:val="24"/>
        </w:rPr>
        <w:t>’</w:t>
      </w:r>
      <w:r w:rsidR="00905B08" w:rsidRPr="00EE2396">
        <w:rPr>
          <w:rFonts w:cstheme="minorHAnsi"/>
          <w:sz w:val="24"/>
          <w:szCs w:val="24"/>
        </w:rPr>
        <w:t xml:space="preserve">s position and </w:t>
      </w:r>
      <w:r w:rsidR="00AE36A7">
        <w:rPr>
          <w:rFonts w:cstheme="minorHAnsi"/>
          <w:sz w:val="24"/>
          <w:szCs w:val="24"/>
        </w:rPr>
        <w:t>the</w:t>
      </w:r>
      <w:r w:rsidR="00AE36A7" w:rsidRPr="00EE2396">
        <w:rPr>
          <w:rFonts w:cstheme="minorHAnsi"/>
          <w:sz w:val="24"/>
          <w:szCs w:val="24"/>
        </w:rPr>
        <w:t xml:space="preserve"> </w:t>
      </w:r>
      <w:r w:rsidR="00AE36A7">
        <w:rPr>
          <w:rFonts w:cstheme="minorHAnsi"/>
          <w:sz w:val="24"/>
          <w:szCs w:val="24"/>
        </w:rPr>
        <w:t xml:space="preserve">study’s </w:t>
      </w:r>
      <w:r w:rsidR="00905B08" w:rsidRPr="00EE2396">
        <w:rPr>
          <w:rFonts w:cstheme="minorHAnsi"/>
          <w:sz w:val="24"/>
          <w:szCs w:val="24"/>
        </w:rPr>
        <w:t>culturally shaped biases.</w:t>
      </w:r>
    </w:p>
    <w:p w14:paraId="1C369B3F" w14:textId="75EE8D0F" w:rsidR="003F2C2D" w:rsidRPr="006D2FB9" w:rsidRDefault="003F2C2D" w:rsidP="00B02381">
      <w:pPr>
        <w:rPr>
          <w:rFonts w:cstheme="minorHAnsi"/>
          <w:color w:val="000000" w:themeColor="text1"/>
          <w:sz w:val="24"/>
          <w:szCs w:val="24"/>
        </w:rPr>
      </w:pPr>
    </w:p>
    <w:p w14:paraId="6BB252E3" w14:textId="56BB8920" w:rsidR="00CE1A54" w:rsidRPr="00296284" w:rsidRDefault="00CC2BCD" w:rsidP="00B02381">
      <w:pPr>
        <w:rPr>
          <w:rFonts w:cstheme="minorHAnsi"/>
          <w:color w:val="000000" w:themeColor="text1"/>
          <w:sz w:val="24"/>
          <w:szCs w:val="24"/>
        </w:rPr>
      </w:pPr>
      <w:r w:rsidRPr="006D2FB9">
        <w:rPr>
          <w:rFonts w:cstheme="minorHAnsi"/>
          <w:color w:val="000000" w:themeColor="text1"/>
          <w:sz w:val="24"/>
          <w:szCs w:val="24"/>
        </w:rPr>
        <w:t xml:space="preserve"> </w:t>
      </w:r>
      <w:r w:rsidR="00CE1A54" w:rsidRPr="006D2FB9">
        <w:rPr>
          <w:rFonts w:cstheme="minorHAnsi"/>
          <w:b/>
          <w:bCs/>
          <w:color w:val="000000" w:themeColor="text1"/>
          <w:sz w:val="24"/>
          <w:szCs w:val="24"/>
        </w:rPr>
        <w:t>The consequences</w:t>
      </w:r>
    </w:p>
    <w:p w14:paraId="58E23D74" w14:textId="77777777" w:rsidR="00CE1A54" w:rsidRPr="006D2FB9" w:rsidRDefault="00CE1A54" w:rsidP="00B02381">
      <w:pPr>
        <w:rPr>
          <w:rFonts w:cstheme="minorHAnsi"/>
          <w:color w:val="000000" w:themeColor="text1"/>
          <w:sz w:val="24"/>
          <w:szCs w:val="24"/>
        </w:rPr>
      </w:pPr>
    </w:p>
    <w:p w14:paraId="2EFB78D5" w14:textId="57D72050" w:rsidR="00B02381" w:rsidRPr="006D2FB9" w:rsidRDefault="00E76EB9" w:rsidP="00B02381">
      <w:pPr>
        <w:rPr>
          <w:rFonts w:cstheme="minorHAnsi"/>
          <w:color w:val="000000" w:themeColor="text1"/>
          <w:sz w:val="24"/>
          <w:szCs w:val="24"/>
        </w:rPr>
      </w:pPr>
      <w:r w:rsidRPr="006D2FB9">
        <w:rPr>
          <w:rFonts w:cstheme="minorHAnsi"/>
          <w:color w:val="000000" w:themeColor="text1"/>
          <w:sz w:val="24"/>
          <w:szCs w:val="24"/>
        </w:rPr>
        <w:t xml:space="preserve">There are political consequences </w:t>
      </w:r>
      <w:r w:rsidR="001A6F3B">
        <w:rPr>
          <w:rFonts w:cstheme="minorHAnsi"/>
          <w:color w:val="000000" w:themeColor="text1"/>
          <w:sz w:val="24"/>
          <w:szCs w:val="24"/>
        </w:rPr>
        <w:t>of</w:t>
      </w:r>
      <w:r w:rsidR="001A6F3B" w:rsidRPr="006D2FB9">
        <w:rPr>
          <w:rFonts w:cstheme="minorHAnsi"/>
          <w:color w:val="000000" w:themeColor="text1"/>
          <w:sz w:val="24"/>
          <w:szCs w:val="24"/>
        </w:rPr>
        <w:t xml:space="preserve"> </w:t>
      </w:r>
      <w:r w:rsidR="00CE1A54" w:rsidRPr="006D2FB9">
        <w:rPr>
          <w:rFonts w:cstheme="minorHAnsi"/>
          <w:color w:val="000000" w:themeColor="text1"/>
          <w:sz w:val="24"/>
          <w:szCs w:val="24"/>
        </w:rPr>
        <w:t xml:space="preserve">the </w:t>
      </w:r>
      <w:r w:rsidR="008E165E" w:rsidRPr="006D2FB9">
        <w:rPr>
          <w:rFonts w:cstheme="minorHAnsi"/>
          <w:color w:val="000000" w:themeColor="text1"/>
          <w:sz w:val="24"/>
          <w:szCs w:val="24"/>
        </w:rPr>
        <w:t>focus</w:t>
      </w:r>
      <w:r w:rsidRPr="006D2FB9">
        <w:rPr>
          <w:rFonts w:cstheme="minorHAnsi"/>
          <w:color w:val="000000" w:themeColor="text1"/>
          <w:sz w:val="24"/>
          <w:szCs w:val="24"/>
        </w:rPr>
        <w:t xml:space="preserve"> on women</w:t>
      </w:r>
      <w:r w:rsidR="007A0CF7">
        <w:rPr>
          <w:rFonts w:cstheme="minorHAnsi"/>
          <w:color w:val="000000" w:themeColor="text1"/>
          <w:sz w:val="24"/>
          <w:szCs w:val="24"/>
        </w:rPr>
        <w:t>’</w:t>
      </w:r>
      <w:r w:rsidRPr="006D2FB9">
        <w:rPr>
          <w:rFonts w:cstheme="minorHAnsi"/>
          <w:color w:val="000000" w:themeColor="text1"/>
          <w:sz w:val="24"/>
          <w:szCs w:val="24"/>
        </w:rPr>
        <w:t xml:space="preserve">s way of leading. Reay and Ball </w:t>
      </w:r>
      <w:r w:rsidR="0020394B" w:rsidRPr="006D2FB9">
        <w:rPr>
          <w:rFonts w:cstheme="minorHAnsi"/>
          <w:color w:val="000000" w:themeColor="text1"/>
          <w:sz w:val="24"/>
          <w:szCs w:val="24"/>
        </w:rPr>
        <w:t xml:space="preserve">(2000) </w:t>
      </w:r>
      <w:r w:rsidRPr="006D2FB9">
        <w:rPr>
          <w:rFonts w:cstheme="minorHAnsi"/>
          <w:color w:val="000000" w:themeColor="text1"/>
          <w:sz w:val="24"/>
          <w:szCs w:val="24"/>
        </w:rPr>
        <w:t xml:space="preserve">argue that </w:t>
      </w:r>
      <w:r w:rsidR="00B02381" w:rsidRPr="006D2FB9">
        <w:rPr>
          <w:rFonts w:cstheme="minorHAnsi"/>
          <w:color w:val="000000" w:themeColor="text1"/>
          <w:sz w:val="24"/>
          <w:szCs w:val="24"/>
        </w:rPr>
        <w:t>women</w:t>
      </w:r>
      <w:r w:rsidR="007A0CF7">
        <w:rPr>
          <w:rFonts w:cstheme="minorHAnsi"/>
          <w:color w:val="000000" w:themeColor="text1"/>
          <w:sz w:val="24"/>
          <w:szCs w:val="24"/>
        </w:rPr>
        <w:t>’</w:t>
      </w:r>
      <w:r w:rsidR="00B02381" w:rsidRPr="006D2FB9">
        <w:rPr>
          <w:rFonts w:cstheme="minorHAnsi"/>
          <w:color w:val="000000" w:themeColor="text1"/>
          <w:sz w:val="24"/>
          <w:szCs w:val="24"/>
        </w:rPr>
        <w:t>s leadership</w:t>
      </w:r>
      <w:r w:rsidR="00DF386F">
        <w:rPr>
          <w:rFonts w:cstheme="minorHAnsi"/>
          <w:color w:val="000000" w:themeColor="text1"/>
          <w:sz w:val="24"/>
          <w:szCs w:val="24"/>
        </w:rPr>
        <w:t xml:space="preserve"> research</w:t>
      </w:r>
      <w:r w:rsidR="00B02381" w:rsidRPr="006D2FB9">
        <w:rPr>
          <w:rFonts w:cstheme="minorHAnsi"/>
          <w:color w:val="000000" w:themeColor="text1"/>
          <w:sz w:val="24"/>
          <w:szCs w:val="24"/>
        </w:rPr>
        <w:t xml:space="preserve"> tends to look inward</w:t>
      </w:r>
      <w:r w:rsidR="00736E1B">
        <w:rPr>
          <w:rFonts w:cstheme="minorHAnsi"/>
          <w:color w:val="000000" w:themeColor="text1"/>
          <w:sz w:val="24"/>
          <w:szCs w:val="24"/>
        </w:rPr>
        <w:t>s</w:t>
      </w:r>
      <w:r w:rsidR="00B02381" w:rsidRPr="006D2FB9">
        <w:rPr>
          <w:rFonts w:cstheme="minorHAnsi"/>
          <w:color w:val="000000" w:themeColor="text1"/>
          <w:sz w:val="24"/>
          <w:szCs w:val="24"/>
        </w:rPr>
        <w:t xml:space="preserve">, concerned with </w:t>
      </w:r>
      <w:r w:rsidR="00455CC2">
        <w:rPr>
          <w:rFonts w:cstheme="minorHAnsi"/>
          <w:color w:val="000000" w:themeColor="text1"/>
          <w:sz w:val="24"/>
          <w:szCs w:val="24"/>
        </w:rPr>
        <w:t xml:space="preserve">celebrating and </w:t>
      </w:r>
      <w:r w:rsidR="00B02381" w:rsidRPr="006D2FB9">
        <w:rPr>
          <w:rFonts w:cstheme="minorHAnsi"/>
          <w:color w:val="000000" w:themeColor="text1"/>
          <w:sz w:val="24"/>
          <w:szCs w:val="24"/>
        </w:rPr>
        <w:t xml:space="preserve">empowering individuals </w:t>
      </w:r>
      <w:r w:rsidR="0020394B" w:rsidRPr="006D2FB9">
        <w:rPr>
          <w:rFonts w:cstheme="minorHAnsi"/>
          <w:color w:val="000000" w:themeColor="text1"/>
          <w:sz w:val="24"/>
          <w:szCs w:val="24"/>
        </w:rPr>
        <w:t xml:space="preserve">and communities </w:t>
      </w:r>
      <w:r w:rsidR="00B02381" w:rsidRPr="006D2FB9">
        <w:rPr>
          <w:rFonts w:cstheme="minorHAnsi"/>
          <w:color w:val="000000" w:themeColor="text1"/>
          <w:sz w:val="24"/>
          <w:szCs w:val="24"/>
        </w:rPr>
        <w:t>at local level, rather than outwards to political activity aimed at changing the system at regional and national levels. This is not to argue that the latter is more feasible or important but</w:t>
      </w:r>
      <w:r w:rsidR="001A6F3B">
        <w:rPr>
          <w:rFonts w:cstheme="minorHAnsi"/>
          <w:color w:val="000000" w:themeColor="text1"/>
          <w:sz w:val="24"/>
          <w:szCs w:val="24"/>
        </w:rPr>
        <w:t>,</w:t>
      </w:r>
      <w:r w:rsidR="00B02381" w:rsidRPr="006D2FB9">
        <w:rPr>
          <w:rFonts w:cstheme="minorHAnsi"/>
          <w:color w:val="000000" w:themeColor="text1"/>
          <w:sz w:val="24"/>
          <w:szCs w:val="24"/>
        </w:rPr>
        <w:t xml:space="preserve"> again, to point out</w:t>
      </w:r>
      <w:r w:rsidR="00DF386F">
        <w:rPr>
          <w:rFonts w:cstheme="minorHAnsi"/>
          <w:color w:val="000000" w:themeColor="text1"/>
          <w:sz w:val="24"/>
          <w:szCs w:val="24"/>
        </w:rPr>
        <w:t xml:space="preserve"> the</w:t>
      </w:r>
      <w:r w:rsidR="00B02381" w:rsidRPr="006D2FB9">
        <w:rPr>
          <w:rFonts w:cstheme="minorHAnsi"/>
          <w:color w:val="000000" w:themeColor="text1"/>
          <w:sz w:val="24"/>
          <w:szCs w:val="24"/>
        </w:rPr>
        <w:t xml:space="preserve"> bias in educational leadership literature</w:t>
      </w:r>
      <w:r w:rsidR="00DF386F">
        <w:rPr>
          <w:rFonts w:cstheme="minorHAnsi"/>
          <w:color w:val="000000" w:themeColor="text1"/>
          <w:sz w:val="24"/>
          <w:szCs w:val="24"/>
        </w:rPr>
        <w:t xml:space="preserve"> that</w:t>
      </w:r>
      <w:r w:rsidR="00B02381" w:rsidRPr="006D2FB9">
        <w:rPr>
          <w:rFonts w:cstheme="minorHAnsi"/>
          <w:color w:val="000000" w:themeColor="text1"/>
          <w:sz w:val="24"/>
          <w:szCs w:val="24"/>
        </w:rPr>
        <w:t xml:space="preserve"> </w:t>
      </w:r>
      <w:r w:rsidR="00455CC2">
        <w:rPr>
          <w:rFonts w:cstheme="minorHAnsi"/>
          <w:color w:val="000000" w:themeColor="text1"/>
          <w:sz w:val="24"/>
          <w:szCs w:val="24"/>
        </w:rPr>
        <w:t xml:space="preserve">often </w:t>
      </w:r>
      <w:r w:rsidR="00B02381" w:rsidRPr="006D2FB9">
        <w:rPr>
          <w:rFonts w:cstheme="minorHAnsi"/>
          <w:color w:val="000000" w:themeColor="text1"/>
          <w:sz w:val="24"/>
          <w:szCs w:val="24"/>
        </w:rPr>
        <w:t>uncritically values women</w:t>
      </w:r>
      <w:r w:rsidR="007A0CF7">
        <w:rPr>
          <w:rFonts w:cstheme="minorHAnsi"/>
          <w:color w:val="000000" w:themeColor="text1"/>
          <w:sz w:val="24"/>
          <w:szCs w:val="24"/>
        </w:rPr>
        <w:t>’</w:t>
      </w:r>
      <w:r w:rsidR="00B02381" w:rsidRPr="006D2FB9">
        <w:rPr>
          <w:rFonts w:cstheme="minorHAnsi"/>
          <w:color w:val="000000" w:themeColor="text1"/>
          <w:sz w:val="24"/>
          <w:szCs w:val="24"/>
        </w:rPr>
        <w:t>s effort</w:t>
      </w:r>
      <w:r w:rsidR="00455CC2">
        <w:rPr>
          <w:rFonts w:cstheme="minorHAnsi"/>
          <w:color w:val="000000" w:themeColor="text1"/>
          <w:sz w:val="24"/>
          <w:szCs w:val="24"/>
        </w:rPr>
        <w:t>s</w:t>
      </w:r>
      <w:r w:rsidR="00B02381" w:rsidRPr="006D2FB9">
        <w:rPr>
          <w:rFonts w:cstheme="minorHAnsi"/>
          <w:color w:val="000000" w:themeColor="text1"/>
          <w:sz w:val="24"/>
          <w:szCs w:val="24"/>
        </w:rPr>
        <w:t xml:space="preserve"> without unravelling </w:t>
      </w:r>
      <w:r w:rsidR="00AE36A7">
        <w:rPr>
          <w:rFonts w:cstheme="minorHAnsi"/>
          <w:color w:val="000000" w:themeColor="text1"/>
          <w:sz w:val="24"/>
          <w:szCs w:val="24"/>
        </w:rPr>
        <w:t xml:space="preserve">its </w:t>
      </w:r>
      <w:r w:rsidR="00B02381" w:rsidRPr="006D2FB9">
        <w:rPr>
          <w:rFonts w:cstheme="minorHAnsi"/>
          <w:color w:val="000000" w:themeColor="text1"/>
          <w:sz w:val="24"/>
          <w:szCs w:val="24"/>
        </w:rPr>
        <w:t xml:space="preserve">potential </w:t>
      </w:r>
      <w:r w:rsidR="00455CC2">
        <w:rPr>
          <w:rFonts w:cstheme="minorHAnsi"/>
          <w:color w:val="000000" w:themeColor="text1"/>
          <w:sz w:val="24"/>
          <w:szCs w:val="24"/>
        </w:rPr>
        <w:t xml:space="preserve">negative outcomes, </w:t>
      </w:r>
      <w:r w:rsidR="00B02381" w:rsidRPr="006D2FB9">
        <w:rPr>
          <w:rFonts w:cstheme="minorHAnsi"/>
          <w:color w:val="000000" w:themeColor="text1"/>
          <w:sz w:val="24"/>
          <w:szCs w:val="24"/>
        </w:rPr>
        <w:t>limitations or possibilities for alternative action. Reay and Ball</w:t>
      </w:r>
      <w:r w:rsidR="007A0CF7">
        <w:rPr>
          <w:rFonts w:cstheme="minorHAnsi"/>
          <w:color w:val="000000" w:themeColor="text1"/>
          <w:sz w:val="24"/>
          <w:szCs w:val="24"/>
        </w:rPr>
        <w:t>’</w:t>
      </w:r>
      <w:r w:rsidR="00B02381" w:rsidRPr="006D2FB9">
        <w:rPr>
          <w:rFonts w:cstheme="minorHAnsi"/>
          <w:color w:val="000000" w:themeColor="text1"/>
          <w:sz w:val="24"/>
          <w:szCs w:val="24"/>
        </w:rPr>
        <w:t xml:space="preserve">s (2000) judgement that </w:t>
      </w:r>
      <w:r w:rsidR="007A0CF7">
        <w:rPr>
          <w:rFonts w:cstheme="minorHAnsi"/>
          <w:color w:val="000000" w:themeColor="text1"/>
          <w:sz w:val="24"/>
          <w:szCs w:val="24"/>
        </w:rPr>
        <w:t>‘</w:t>
      </w:r>
      <w:r w:rsidR="00B02381" w:rsidRPr="006D2FB9">
        <w:rPr>
          <w:rFonts w:cstheme="minorHAnsi"/>
          <w:color w:val="000000" w:themeColor="text1"/>
          <w:sz w:val="24"/>
          <w:szCs w:val="24"/>
        </w:rPr>
        <w:t>we are going to need something more than women in positions of power to change prevailing market orthodoxies</w:t>
      </w:r>
      <w:r w:rsidR="007A0CF7">
        <w:rPr>
          <w:rFonts w:cstheme="minorHAnsi"/>
          <w:color w:val="000000" w:themeColor="text1"/>
          <w:sz w:val="24"/>
          <w:szCs w:val="24"/>
        </w:rPr>
        <w:t>’</w:t>
      </w:r>
      <w:r w:rsidR="00B02381" w:rsidRPr="006D2FB9">
        <w:rPr>
          <w:rFonts w:cstheme="minorHAnsi"/>
          <w:color w:val="000000" w:themeColor="text1"/>
          <w:sz w:val="24"/>
          <w:szCs w:val="24"/>
        </w:rPr>
        <w:t xml:space="preserve"> (p.</w:t>
      </w:r>
      <w:r w:rsidR="007A0CF7">
        <w:rPr>
          <w:rFonts w:cstheme="minorHAnsi"/>
          <w:color w:val="000000" w:themeColor="text1"/>
          <w:sz w:val="24"/>
          <w:szCs w:val="24"/>
        </w:rPr>
        <w:t xml:space="preserve"> </w:t>
      </w:r>
      <w:r w:rsidR="00B02381" w:rsidRPr="006D2FB9">
        <w:rPr>
          <w:rFonts w:cstheme="minorHAnsi"/>
          <w:color w:val="000000" w:themeColor="text1"/>
          <w:sz w:val="24"/>
          <w:szCs w:val="24"/>
        </w:rPr>
        <w:t xml:space="preserve">156) </w:t>
      </w:r>
      <w:r w:rsidR="000E3161" w:rsidRPr="006D2FB9">
        <w:rPr>
          <w:rFonts w:cstheme="minorHAnsi"/>
          <w:color w:val="000000" w:themeColor="text1"/>
          <w:sz w:val="24"/>
          <w:szCs w:val="24"/>
        </w:rPr>
        <w:t xml:space="preserve">contrasts with </w:t>
      </w:r>
      <w:r w:rsidR="000E3161" w:rsidRPr="006D2FB9">
        <w:rPr>
          <w:rFonts w:cstheme="minorHAnsi"/>
          <w:color w:val="000000"/>
          <w:sz w:val="24"/>
          <w:szCs w:val="24"/>
          <w:lang w:val="en"/>
        </w:rPr>
        <w:t xml:space="preserve">Grogan and </w:t>
      </w:r>
      <w:proofErr w:type="spellStart"/>
      <w:r w:rsidR="000E3161" w:rsidRPr="006D2FB9">
        <w:rPr>
          <w:rFonts w:cstheme="minorHAnsi"/>
          <w:color w:val="000000"/>
          <w:sz w:val="24"/>
          <w:szCs w:val="24"/>
          <w:lang w:val="en"/>
        </w:rPr>
        <w:t>Shakeshaft</w:t>
      </w:r>
      <w:r w:rsidR="007A0CF7">
        <w:rPr>
          <w:rFonts w:cstheme="minorHAnsi"/>
          <w:color w:val="000000"/>
          <w:sz w:val="24"/>
          <w:szCs w:val="24"/>
          <w:lang w:val="en"/>
        </w:rPr>
        <w:t>’</w:t>
      </w:r>
      <w:r w:rsidR="000E3161" w:rsidRPr="006D2FB9">
        <w:rPr>
          <w:rFonts w:cstheme="minorHAnsi"/>
          <w:color w:val="000000"/>
          <w:sz w:val="24"/>
          <w:szCs w:val="24"/>
          <w:lang w:val="en"/>
        </w:rPr>
        <w:t>s</w:t>
      </w:r>
      <w:proofErr w:type="spellEnd"/>
      <w:r w:rsidR="000E3161" w:rsidRPr="006D2FB9">
        <w:rPr>
          <w:rFonts w:cstheme="minorHAnsi"/>
          <w:color w:val="000000"/>
          <w:sz w:val="24"/>
          <w:szCs w:val="24"/>
          <w:lang w:val="en"/>
        </w:rPr>
        <w:t xml:space="preserve"> (2011): </w:t>
      </w:r>
      <w:r w:rsidR="007A0CF7">
        <w:rPr>
          <w:rFonts w:cstheme="minorHAnsi"/>
          <w:color w:val="000000" w:themeColor="text1"/>
          <w:sz w:val="24"/>
          <w:szCs w:val="24"/>
        </w:rPr>
        <w:t>‘</w:t>
      </w:r>
      <w:r w:rsidR="000E3161" w:rsidRPr="006D2FB9">
        <w:rPr>
          <w:rFonts w:cstheme="minorHAnsi"/>
          <w:color w:val="000000"/>
          <w:sz w:val="24"/>
          <w:szCs w:val="24"/>
          <w:lang w:val="en"/>
        </w:rPr>
        <w:t>women haven</w:t>
      </w:r>
      <w:r w:rsidR="007A0CF7">
        <w:rPr>
          <w:rFonts w:cstheme="minorHAnsi"/>
          <w:color w:val="000000"/>
          <w:sz w:val="24"/>
          <w:szCs w:val="24"/>
          <w:lang w:val="en"/>
        </w:rPr>
        <w:t>’</w:t>
      </w:r>
      <w:r w:rsidR="000E3161" w:rsidRPr="006D2FB9">
        <w:rPr>
          <w:rFonts w:cstheme="minorHAnsi"/>
          <w:color w:val="000000"/>
          <w:sz w:val="24"/>
          <w:szCs w:val="24"/>
          <w:lang w:val="en"/>
        </w:rPr>
        <w:t>t had to do anything to make change; they are the change</w:t>
      </w:r>
      <w:r w:rsidR="007A0CF7">
        <w:rPr>
          <w:rFonts w:cstheme="minorHAnsi"/>
          <w:color w:val="000000"/>
          <w:sz w:val="24"/>
          <w:szCs w:val="24"/>
          <w:lang w:val="en"/>
        </w:rPr>
        <w:t>’</w:t>
      </w:r>
      <w:r w:rsidR="001A6F3B">
        <w:rPr>
          <w:rFonts w:cstheme="minorHAnsi"/>
          <w:color w:val="000000"/>
          <w:sz w:val="24"/>
          <w:szCs w:val="24"/>
          <w:lang w:val="en"/>
        </w:rPr>
        <w:t xml:space="preserve"> </w:t>
      </w:r>
      <w:r w:rsidR="000E3161" w:rsidRPr="006D2FB9">
        <w:rPr>
          <w:rFonts w:cstheme="minorHAnsi"/>
          <w:color w:val="000000"/>
          <w:sz w:val="24"/>
          <w:szCs w:val="24"/>
          <w:lang w:val="en"/>
        </w:rPr>
        <w:t>(p.</w:t>
      </w:r>
      <w:r w:rsidR="007A0CF7">
        <w:rPr>
          <w:rFonts w:cstheme="minorHAnsi"/>
          <w:color w:val="000000"/>
          <w:sz w:val="24"/>
          <w:szCs w:val="24"/>
          <w:lang w:val="en"/>
        </w:rPr>
        <w:t xml:space="preserve"> </w:t>
      </w:r>
      <w:r w:rsidR="000E3161" w:rsidRPr="006D2FB9">
        <w:rPr>
          <w:rFonts w:cstheme="minorHAnsi"/>
          <w:color w:val="000000"/>
          <w:sz w:val="24"/>
          <w:szCs w:val="24"/>
          <w:lang w:val="en"/>
        </w:rPr>
        <w:t xml:space="preserve">86) and </w:t>
      </w:r>
      <w:r w:rsidR="00B02381" w:rsidRPr="006D2FB9">
        <w:rPr>
          <w:rFonts w:cstheme="minorHAnsi"/>
          <w:color w:val="000000" w:themeColor="text1"/>
          <w:sz w:val="24"/>
          <w:szCs w:val="24"/>
        </w:rPr>
        <w:t xml:space="preserve">raises questions on the whole project of the transformative power of feminine approaches to leadership in an era of market competition. </w:t>
      </w:r>
    </w:p>
    <w:p w14:paraId="4F7D8391" w14:textId="461D6EA8" w:rsidR="004E5FC5" w:rsidRPr="006D2FB9" w:rsidRDefault="004E5FC5" w:rsidP="00B02381">
      <w:pPr>
        <w:rPr>
          <w:rFonts w:cstheme="minorHAnsi"/>
          <w:color w:val="000000" w:themeColor="text1"/>
          <w:sz w:val="24"/>
          <w:szCs w:val="24"/>
        </w:rPr>
      </w:pPr>
    </w:p>
    <w:p w14:paraId="0085B02D" w14:textId="66F08A36" w:rsidR="00A87895" w:rsidRPr="006D2FB9" w:rsidRDefault="00A43F96" w:rsidP="00A87895">
      <w:pPr>
        <w:rPr>
          <w:rFonts w:cstheme="minorHAnsi"/>
          <w:b/>
          <w:sz w:val="24"/>
          <w:szCs w:val="24"/>
        </w:rPr>
      </w:pPr>
      <w:r>
        <w:rPr>
          <w:rFonts w:cstheme="minorHAnsi"/>
          <w:b/>
          <w:sz w:val="24"/>
          <w:szCs w:val="24"/>
        </w:rPr>
        <w:t>I</w:t>
      </w:r>
      <w:r w:rsidR="00A87895" w:rsidRPr="006D2FB9">
        <w:rPr>
          <w:rFonts w:cstheme="minorHAnsi"/>
          <w:b/>
          <w:sz w:val="24"/>
          <w:szCs w:val="24"/>
        </w:rPr>
        <w:t>nappropriate essentialism or critical question?</w:t>
      </w:r>
    </w:p>
    <w:p w14:paraId="3F207661" w14:textId="77777777" w:rsidR="00A87895" w:rsidRPr="006D2FB9" w:rsidRDefault="00A87895" w:rsidP="002D362C">
      <w:pPr>
        <w:rPr>
          <w:rFonts w:cstheme="minorHAnsi"/>
          <w:color w:val="000000" w:themeColor="text1"/>
          <w:sz w:val="24"/>
          <w:szCs w:val="24"/>
        </w:rPr>
      </w:pPr>
    </w:p>
    <w:p w14:paraId="02474054" w14:textId="4933C9AB" w:rsidR="00296284" w:rsidRDefault="0020394B" w:rsidP="00702424">
      <w:pPr>
        <w:rPr>
          <w:rFonts w:cstheme="minorHAnsi"/>
          <w:color w:val="000000" w:themeColor="text1"/>
          <w:sz w:val="24"/>
          <w:szCs w:val="24"/>
        </w:rPr>
      </w:pPr>
      <w:r w:rsidRPr="006D2FB9">
        <w:rPr>
          <w:rFonts w:cstheme="minorHAnsi"/>
          <w:color w:val="000000" w:themeColor="text1"/>
          <w:sz w:val="24"/>
          <w:szCs w:val="24"/>
        </w:rPr>
        <w:t>There may be aspects of women</w:t>
      </w:r>
      <w:r w:rsidR="007A0CF7">
        <w:rPr>
          <w:rFonts w:cstheme="minorHAnsi"/>
          <w:color w:val="000000" w:themeColor="text1"/>
          <w:sz w:val="24"/>
          <w:szCs w:val="24"/>
        </w:rPr>
        <w:t>’</w:t>
      </w:r>
      <w:r w:rsidRPr="006D2FB9">
        <w:rPr>
          <w:rFonts w:cstheme="minorHAnsi"/>
          <w:color w:val="000000" w:themeColor="text1"/>
          <w:sz w:val="24"/>
          <w:szCs w:val="24"/>
        </w:rPr>
        <w:t>s lives that, if not universal, are the experience of the majority</w:t>
      </w:r>
      <w:r w:rsidR="00A43F96">
        <w:rPr>
          <w:rFonts w:cstheme="minorHAnsi"/>
          <w:color w:val="000000" w:themeColor="text1"/>
          <w:sz w:val="24"/>
          <w:szCs w:val="24"/>
        </w:rPr>
        <w:t>:</w:t>
      </w:r>
      <w:r w:rsidRPr="006D2FB9">
        <w:rPr>
          <w:rFonts w:cstheme="minorHAnsi"/>
          <w:color w:val="000000" w:themeColor="text1"/>
          <w:sz w:val="24"/>
          <w:szCs w:val="24"/>
        </w:rPr>
        <w:t xml:space="preserve"> unequal household responsibilities</w:t>
      </w:r>
      <w:r w:rsidR="00A43F96">
        <w:rPr>
          <w:rFonts w:cstheme="minorHAnsi"/>
          <w:color w:val="000000" w:themeColor="text1"/>
          <w:sz w:val="24"/>
          <w:szCs w:val="24"/>
        </w:rPr>
        <w:t xml:space="preserve">; </w:t>
      </w:r>
      <w:r w:rsidRPr="006D2FB9">
        <w:rPr>
          <w:rFonts w:cstheme="minorHAnsi"/>
          <w:color w:val="000000" w:themeColor="text1"/>
          <w:sz w:val="24"/>
          <w:szCs w:val="24"/>
        </w:rPr>
        <w:t>unequal pay</w:t>
      </w:r>
      <w:r w:rsidR="00A43F96">
        <w:rPr>
          <w:rFonts w:cstheme="minorHAnsi"/>
          <w:color w:val="000000" w:themeColor="text1"/>
          <w:sz w:val="24"/>
          <w:szCs w:val="24"/>
        </w:rPr>
        <w:t>;</w:t>
      </w:r>
      <w:r w:rsidR="00A43F96" w:rsidRPr="006D2FB9">
        <w:rPr>
          <w:rFonts w:cstheme="minorHAnsi"/>
          <w:color w:val="000000" w:themeColor="text1"/>
          <w:sz w:val="24"/>
          <w:szCs w:val="24"/>
        </w:rPr>
        <w:t xml:space="preserve"> </w:t>
      </w:r>
      <w:r w:rsidRPr="006D2FB9">
        <w:rPr>
          <w:rFonts w:cstheme="minorHAnsi"/>
          <w:color w:val="000000" w:themeColor="text1"/>
          <w:sz w:val="24"/>
          <w:szCs w:val="24"/>
        </w:rPr>
        <w:t>the threat of violence</w:t>
      </w:r>
      <w:r w:rsidR="00A43F96">
        <w:rPr>
          <w:rFonts w:cstheme="minorHAnsi"/>
          <w:color w:val="000000" w:themeColor="text1"/>
          <w:sz w:val="24"/>
          <w:szCs w:val="24"/>
        </w:rPr>
        <w:t>; and</w:t>
      </w:r>
      <w:r w:rsidR="00A43F96" w:rsidRPr="006D2FB9">
        <w:rPr>
          <w:rFonts w:cstheme="minorHAnsi"/>
          <w:color w:val="000000" w:themeColor="text1"/>
          <w:sz w:val="24"/>
          <w:szCs w:val="24"/>
        </w:rPr>
        <w:t xml:space="preserve"> </w:t>
      </w:r>
      <w:r w:rsidRPr="006D2FB9">
        <w:rPr>
          <w:rFonts w:cstheme="minorHAnsi"/>
          <w:color w:val="000000" w:themeColor="text1"/>
          <w:sz w:val="24"/>
          <w:szCs w:val="24"/>
        </w:rPr>
        <w:t>pressures to conform to societal images of the feminine. However</w:t>
      </w:r>
      <w:r w:rsidR="003C50F4" w:rsidRPr="006D2FB9">
        <w:rPr>
          <w:rFonts w:cstheme="minorHAnsi"/>
          <w:color w:val="000000" w:themeColor="text1"/>
          <w:sz w:val="24"/>
          <w:szCs w:val="24"/>
        </w:rPr>
        <w:t>,</w:t>
      </w:r>
      <w:r w:rsidRPr="006D2FB9">
        <w:rPr>
          <w:rFonts w:cstheme="minorHAnsi"/>
          <w:color w:val="000000" w:themeColor="text1"/>
          <w:sz w:val="24"/>
          <w:szCs w:val="24"/>
        </w:rPr>
        <w:t xml:space="preserve"> women</w:t>
      </w:r>
      <w:r w:rsidR="007A0CF7">
        <w:rPr>
          <w:rFonts w:cstheme="minorHAnsi"/>
          <w:color w:val="000000" w:themeColor="text1"/>
          <w:sz w:val="24"/>
          <w:szCs w:val="24"/>
        </w:rPr>
        <w:t>’</w:t>
      </w:r>
      <w:r w:rsidRPr="006D2FB9">
        <w:rPr>
          <w:rFonts w:cstheme="minorHAnsi"/>
          <w:color w:val="000000" w:themeColor="text1"/>
          <w:sz w:val="24"/>
          <w:szCs w:val="24"/>
        </w:rPr>
        <w:t xml:space="preserve">s way of leading </w:t>
      </w:r>
      <w:r w:rsidR="00C61698" w:rsidRPr="006D2FB9">
        <w:rPr>
          <w:rFonts w:cstheme="minorHAnsi"/>
          <w:color w:val="000000" w:themeColor="text1"/>
          <w:sz w:val="24"/>
          <w:szCs w:val="24"/>
        </w:rPr>
        <w:t xml:space="preserve">is not </w:t>
      </w:r>
      <w:r w:rsidR="00736E1B">
        <w:rPr>
          <w:rFonts w:cstheme="minorHAnsi"/>
          <w:color w:val="000000" w:themeColor="text1"/>
          <w:sz w:val="24"/>
          <w:szCs w:val="24"/>
        </w:rPr>
        <w:t xml:space="preserve">such </w:t>
      </w:r>
      <w:r w:rsidR="004C3387">
        <w:rPr>
          <w:rFonts w:cstheme="minorHAnsi"/>
          <w:color w:val="000000" w:themeColor="text1"/>
          <w:sz w:val="24"/>
          <w:szCs w:val="24"/>
        </w:rPr>
        <w:t xml:space="preserve">a </w:t>
      </w:r>
      <w:r w:rsidR="00133F9A" w:rsidRPr="006D2FB9">
        <w:rPr>
          <w:rFonts w:cstheme="minorHAnsi"/>
          <w:color w:val="000000" w:themeColor="text1"/>
          <w:sz w:val="24"/>
          <w:szCs w:val="24"/>
        </w:rPr>
        <w:t>feature</w:t>
      </w:r>
      <w:r w:rsidRPr="006D2FB9">
        <w:rPr>
          <w:rFonts w:cstheme="minorHAnsi"/>
          <w:color w:val="000000" w:themeColor="text1"/>
          <w:sz w:val="24"/>
          <w:szCs w:val="24"/>
        </w:rPr>
        <w:t xml:space="preserve">. </w:t>
      </w:r>
      <w:r w:rsidR="00C61698" w:rsidRPr="006D2FB9">
        <w:rPr>
          <w:rFonts w:cstheme="minorHAnsi"/>
          <w:color w:val="000000" w:themeColor="text1"/>
          <w:sz w:val="24"/>
          <w:szCs w:val="24"/>
        </w:rPr>
        <w:t xml:space="preserve">Studies that </w:t>
      </w:r>
      <w:r w:rsidR="008E165E" w:rsidRPr="006D2FB9">
        <w:rPr>
          <w:rFonts w:cstheme="minorHAnsi"/>
          <w:color w:val="000000" w:themeColor="text1"/>
          <w:sz w:val="24"/>
          <w:szCs w:val="24"/>
        </w:rPr>
        <w:t xml:space="preserve">explicitly or implicitly </w:t>
      </w:r>
      <w:r w:rsidR="00C61698" w:rsidRPr="006D2FB9">
        <w:rPr>
          <w:rFonts w:cstheme="minorHAnsi"/>
          <w:color w:val="000000" w:themeColor="text1"/>
          <w:sz w:val="24"/>
          <w:szCs w:val="24"/>
        </w:rPr>
        <w:t>argue</w:t>
      </w:r>
      <w:r w:rsidRPr="006D2FB9">
        <w:rPr>
          <w:rFonts w:cstheme="minorHAnsi"/>
          <w:color w:val="000000" w:themeColor="text1"/>
          <w:sz w:val="24"/>
          <w:szCs w:val="24"/>
        </w:rPr>
        <w:t xml:space="preserve"> that there is </w:t>
      </w:r>
      <w:r w:rsidR="00C61698" w:rsidRPr="006D2FB9">
        <w:rPr>
          <w:rFonts w:cstheme="minorHAnsi"/>
          <w:color w:val="000000" w:themeColor="text1"/>
          <w:sz w:val="24"/>
          <w:szCs w:val="24"/>
        </w:rPr>
        <w:t>a women</w:t>
      </w:r>
      <w:r w:rsidR="007A0CF7">
        <w:rPr>
          <w:rFonts w:cstheme="minorHAnsi"/>
          <w:color w:val="000000" w:themeColor="text1"/>
          <w:sz w:val="24"/>
          <w:szCs w:val="24"/>
        </w:rPr>
        <w:t>’</w:t>
      </w:r>
      <w:r w:rsidR="00C61698" w:rsidRPr="006D2FB9">
        <w:rPr>
          <w:rFonts w:cstheme="minorHAnsi"/>
          <w:color w:val="000000" w:themeColor="text1"/>
          <w:sz w:val="24"/>
          <w:szCs w:val="24"/>
        </w:rPr>
        <w:t>s way of leading</w:t>
      </w:r>
      <w:r w:rsidRPr="006D2FB9">
        <w:rPr>
          <w:rFonts w:cstheme="minorHAnsi"/>
          <w:color w:val="000000" w:themeColor="text1"/>
          <w:sz w:val="24"/>
          <w:szCs w:val="24"/>
        </w:rPr>
        <w:t xml:space="preserve"> </w:t>
      </w:r>
      <w:r w:rsidR="008E165E" w:rsidRPr="006D2FB9">
        <w:rPr>
          <w:rFonts w:cstheme="minorHAnsi"/>
          <w:color w:val="000000" w:themeColor="text1"/>
          <w:sz w:val="24"/>
          <w:szCs w:val="24"/>
        </w:rPr>
        <w:t>are overstating a result where</w:t>
      </w:r>
      <w:r w:rsidR="00A43F96">
        <w:rPr>
          <w:rFonts w:cstheme="minorHAnsi"/>
          <w:color w:val="000000" w:themeColor="text1"/>
          <w:sz w:val="24"/>
          <w:szCs w:val="24"/>
        </w:rPr>
        <w:t>,</w:t>
      </w:r>
      <w:r w:rsidRPr="006D2FB9">
        <w:rPr>
          <w:rFonts w:cstheme="minorHAnsi"/>
          <w:color w:val="000000" w:themeColor="text1"/>
          <w:sz w:val="24"/>
          <w:szCs w:val="24"/>
        </w:rPr>
        <w:t xml:space="preserve"> </w:t>
      </w:r>
      <w:r w:rsidR="00133F9A" w:rsidRPr="006D2FB9">
        <w:rPr>
          <w:rFonts w:cstheme="minorHAnsi"/>
          <w:color w:val="000000" w:themeColor="text1"/>
          <w:sz w:val="24"/>
          <w:szCs w:val="24"/>
        </w:rPr>
        <w:t>generally</w:t>
      </w:r>
      <w:r w:rsidR="00A43F96">
        <w:rPr>
          <w:rFonts w:cstheme="minorHAnsi"/>
          <w:color w:val="000000" w:themeColor="text1"/>
          <w:sz w:val="24"/>
          <w:szCs w:val="24"/>
        </w:rPr>
        <w:t>,</w:t>
      </w:r>
      <w:r w:rsidR="00133F9A" w:rsidRPr="006D2FB9">
        <w:rPr>
          <w:rFonts w:cstheme="minorHAnsi"/>
          <w:color w:val="000000" w:themeColor="text1"/>
          <w:sz w:val="24"/>
          <w:szCs w:val="24"/>
        </w:rPr>
        <w:t xml:space="preserve"> what is meant is that </w:t>
      </w:r>
      <w:r w:rsidRPr="006D2FB9">
        <w:rPr>
          <w:rFonts w:cstheme="minorHAnsi"/>
          <w:color w:val="000000" w:themeColor="text1"/>
          <w:sz w:val="24"/>
          <w:szCs w:val="24"/>
        </w:rPr>
        <w:t xml:space="preserve">distribution </w:t>
      </w:r>
      <w:r w:rsidR="00C61698" w:rsidRPr="006D2FB9">
        <w:rPr>
          <w:rFonts w:cstheme="minorHAnsi"/>
          <w:color w:val="000000" w:themeColor="text1"/>
          <w:sz w:val="24"/>
          <w:szCs w:val="24"/>
        </w:rPr>
        <w:t>curve</w:t>
      </w:r>
      <w:r w:rsidR="00736E1B">
        <w:rPr>
          <w:rFonts w:cstheme="minorHAnsi"/>
          <w:color w:val="000000" w:themeColor="text1"/>
          <w:sz w:val="24"/>
          <w:szCs w:val="24"/>
        </w:rPr>
        <w:t>s</w:t>
      </w:r>
      <w:r w:rsidRPr="006D2FB9">
        <w:rPr>
          <w:rFonts w:cstheme="minorHAnsi"/>
          <w:color w:val="000000" w:themeColor="text1"/>
          <w:sz w:val="24"/>
          <w:szCs w:val="24"/>
        </w:rPr>
        <w:t xml:space="preserve"> </w:t>
      </w:r>
      <w:r w:rsidR="00736E1B">
        <w:rPr>
          <w:rFonts w:cstheme="minorHAnsi"/>
          <w:color w:val="000000" w:themeColor="text1"/>
          <w:sz w:val="24"/>
          <w:szCs w:val="24"/>
        </w:rPr>
        <w:t>of</w:t>
      </w:r>
      <w:r w:rsidR="00736E1B" w:rsidRPr="006D2FB9">
        <w:rPr>
          <w:rFonts w:cstheme="minorHAnsi"/>
          <w:color w:val="000000" w:themeColor="text1"/>
          <w:sz w:val="24"/>
          <w:szCs w:val="24"/>
        </w:rPr>
        <w:t xml:space="preserve"> </w:t>
      </w:r>
      <w:r w:rsidRPr="006D2FB9">
        <w:rPr>
          <w:rFonts w:cstheme="minorHAnsi"/>
          <w:color w:val="000000" w:themeColor="text1"/>
          <w:sz w:val="24"/>
          <w:szCs w:val="24"/>
        </w:rPr>
        <w:t xml:space="preserve">certain qualities or approaches </w:t>
      </w:r>
      <w:r w:rsidR="00133F9A" w:rsidRPr="006D2FB9">
        <w:rPr>
          <w:rFonts w:cstheme="minorHAnsi"/>
          <w:color w:val="000000" w:themeColor="text1"/>
          <w:sz w:val="24"/>
          <w:szCs w:val="24"/>
        </w:rPr>
        <w:t xml:space="preserve">may </w:t>
      </w:r>
      <w:r w:rsidR="00E03F98" w:rsidRPr="006D2FB9">
        <w:rPr>
          <w:rFonts w:cstheme="minorHAnsi"/>
          <w:color w:val="000000" w:themeColor="text1"/>
          <w:sz w:val="24"/>
          <w:szCs w:val="24"/>
        </w:rPr>
        <w:t>be</w:t>
      </w:r>
      <w:r w:rsidR="00133F9A" w:rsidRPr="006D2FB9">
        <w:rPr>
          <w:rFonts w:cstheme="minorHAnsi"/>
          <w:color w:val="000000" w:themeColor="text1"/>
          <w:sz w:val="24"/>
          <w:szCs w:val="24"/>
        </w:rPr>
        <w:t xml:space="preserve"> </w:t>
      </w:r>
      <w:r w:rsidR="00046597">
        <w:rPr>
          <w:rFonts w:cstheme="minorHAnsi"/>
          <w:color w:val="000000" w:themeColor="text1"/>
          <w:sz w:val="24"/>
          <w:szCs w:val="24"/>
        </w:rPr>
        <w:t>somewhat</w:t>
      </w:r>
      <w:r w:rsidR="00E03F98" w:rsidRPr="006D2FB9">
        <w:rPr>
          <w:rFonts w:cstheme="minorHAnsi"/>
          <w:color w:val="000000" w:themeColor="text1"/>
          <w:sz w:val="24"/>
          <w:szCs w:val="24"/>
        </w:rPr>
        <w:t>,</w:t>
      </w:r>
      <w:r w:rsidR="00133F9A" w:rsidRPr="006D2FB9">
        <w:rPr>
          <w:rFonts w:cstheme="minorHAnsi"/>
          <w:color w:val="000000" w:themeColor="text1"/>
          <w:sz w:val="24"/>
          <w:szCs w:val="24"/>
        </w:rPr>
        <w:t xml:space="preserve"> but not necessarily considerably</w:t>
      </w:r>
      <w:r w:rsidR="00E03F98" w:rsidRPr="006D2FB9">
        <w:rPr>
          <w:rFonts w:cstheme="minorHAnsi"/>
          <w:color w:val="000000" w:themeColor="text1"/>
          <w:sz w:val="24"/>
          <w:szCs w:val="24"/>
        </w:rPr>
        <w:t>,</w:t>
      </w:r>
      <w:r w:rsidRPr="006D2FB9">
        <w:rPr>
          <w:rFonts w:cstheme="minorHAnsi"/>
          <w:color w:val="000000" w:themeColor="text1"/>
          <w:sz w:val="24"/>
          <w:szCs w:val="24"/>
        </w:rPr>
        <w:t xml:space="preserve"> different for women </w:t>
      </w:r>
      <w:r w:rsidR="00E03F98" w:rsidRPr="006D2FB9">
        <w:rPr>
          <w:rFonts w:cstheme="minorHAnsi"/>
          <w:color w:val="000000" w:themeColor="text1"/>
          <w:sz w:val="24"/>
          <w:szCs w:val="24"/>
        </w:rPr>
        <w:t>and</w:t>
      </w:r>
      <w:r w:rsidRPr="006D2FB9">
        <w:rPr>
          <w:rFonts w:cstheme="minorHAnsi"/>
          <w:color w:val="000000" w:themeColor="text1"/>
          <w:sz w:val="24"/>
          <w:szCs w:val="24"/>
        </w:rPr>
        <w:t xml:space="preserve"> men</w:t>
      </w:r>
      <w:r w:rsidR="00455CC2">
        <w:rPr>
          <w:rFonts w:cstheme="minorHAnsi"/>
          <w:color w:val="000000" w:themeColor="text1"/>
          <w:sz w:val="24"/>
          <w:szCs w:val="24"/>
        </w:rPr>
        <w:t xml:space="preserve"> in a specific context</w:t>
      </w:r>
      <w:r w:rsidR="00C61698" w:rsidRPr="006D2FB9">
        <w:rPr>
          <w:rFonts w:cstheme="minorHAnsi"/>
          <w:color w:val="000000" w:themeColor="text1"/>
          <w:sz w:val="24"/>
          <w:szCs w:val="24"/>
        </w:rPr>
        <w:t>.</w:t>
      </w:r>
      <w:r w:rsidRPr="006D2FB9">
        <w:rPr>
          <w:rFonts w:cstheme="minorHAnsi"/>
          <w:color w:val="000000" w:themeColor="text1"/>
          <w:sz w:val="24"/>
          <w:szCs w:val="24"/>
        </w:rPr>
        <w:t xml:space="preserve"> </w:t>
      </w:r>
    </w:p>
    <w:p w14:paraId="584CE83D" w14:textId="77777777" w:rsidR="00296284" w:rsidRDefault="00296284" w:rsidP="00702424">
      <w:pPr>
        <w:rPr>
          <w:rFonts w:cstheme="minorHAnsi"/>
          <w:color w:val="000000" w:themeColor="text1"/>
          <w:sz w:val="24"/>
          <w:szCs w:val="24"/>
        </w:rPr>
      </w:pPr>
    </w:p>
    <w:p w14:paraId="62915715" w14:textId="1BFE4130" w:rsidR="0020394B" w:rsidRPr="006D2FB9" w:rsidRDefault="00296284" w:rsidP="00702424">
      <w:pPr>
        <w:rPr>
          <w:rFonts w:cstheme="minorHAnsi"/>
          <w:color w:val="000000" w:themeColor="text1"/>
          <w:sz w:val="24"/>
          <w:szCs w:val="24"/>
        </w:rPr>
      </w:pPr>
      <w:r>
        <w:rPr>
          <w:rFonts w:cstheme="minorHAnsi"/>
          <w:color w:val="000000" w:themeColor="text1"/>
          <w:sz w:val="24"/>
          <w:szCs w:val="24"/>
        </w:rPr>
        <w:t>The chapter has suggested that t</w:t>
      </w:r>
      <w:r w:rsidR="00133F9A" w:rsidRPr="006D2FB9">
        <w:rPr>
          <w:rFonts w:cstheme="minorHAnsi"/>
          <w:color w:val="000000" w:themeColor="text1"/>
          <w:sz w:val="24"/>
          <w:szCs w:val="24"/>
        </w:rPr>
        <w:t>he research</w:t>
      </w:r>
      <w:r w:rsidR="008E165E" w:rsidRPr="006D2FB9">
        <w:rPr>
          <w:rFonts w:cstheme="minorHAnsi"/>
          <w:color w:val="000000" w:themeColor="text1"/>
          <w:sz w:val="24"/>
          <w:szCs w:val="24"/>
        </w:rPr>
        <w:t xml:space="preserve"> </w:t>
      </w:r>
      <w:r w:rsidR="0020394B" w:rsidRPr="006D2FB9">
        <w:rPr>
          <w:rFonts w:cstheme="minorHAnsi"/>
          <w:color w:val="000000" w:themeColor="text1"/>
          <w:sz w:val="24"/>
          <w:szCs w:val="24"/>
        </w:rPr>
        <w:t xml:space="preserve">may work against women in </w:t>
      </w:r>
      <w:r w:rsidR="00DF386F">
        <w:rPr>
          <w:rFonts w:cstheme="minorHAnsi"/>
          <w:color w:val="000000" w:themeColor="text1"/>
          <w:sz w:val="24"/>
          <w:szCs w:val="24"/>
        </w:rPr>
        <w:t>several</w:t>
      </w:r>
      <w:r w:rsidR="0020394B" w:rsidRPr="006D2FB9">
        <w:rPr>
          <w:rFonts w:cstheme="minorHAnsi"/>
          <w:color w:val="000000" w:themeColor="text1"/>
          <w:sz w:val="24"/>
          <w:szCs w:val="24"/>
        </w:rPr>
        <w:t xml:space="preserve"> ways, essentialism </w:t>
      </w:r>
      <w:r w:rsidR="00C61698" w:rsidRPr="006D2FB9">
        <w:rPr>
          <w:rFonts w:cstheme="minorHAnsi"/>
          <w:color w:val="000000" w:themeColor="text1"/>
          <w:sz w:val="24"/>
          <w:szCs w:val="24"/>
        </w:rPr>
        <w:t>bleaching out</w:t>
      </w:r>
      <w:r w:rsidR="0020394B" w:rsidRPr="006D2FB9">
        <w:rPr>
          <w:rFonts w:cstheme="minorHAnsi"/>
          <w:color w:val="000000" w:themeColor="text1"/>
          <w:sz w:val="24"/>
          <w:szCs w:val="24"/>
        </w:rPr>
        <w:t xml:space="preserve"> the irrepressible diversity and creativity of women</w:t>
      </w:r>
      <w:r w:rsidR="007A0CF7">
        <w:rPr>
          <w:rFonts w:cstheme="minorHAnsi"/>
          <w:color w:val="000000" w:themeColor="text1"/>
          <w:sz w:val="24"/>
          <w:szCs w:val="24"/>
        </w:rPr>
        <w:t>’</w:t>
      </w:r>
      <w:r w:rsidR="0020394B" w:rsidRPr="006D2FB9">
        <w:rPr>
          <w:rFonts w:cstheme="minorHAnsi"/>
          <w:color w:val="000000" w:themeColor="text1"/>
          <w:sz w:val="24"/>
          <w:szCs w:val="24"/>
        </w:rPr>
        <w:t>s leadership</w:t>
      </w:r>
      <w:r w:rsidR="00DF386F">
        <w:rPr>
          <w:rFonts w:cstheme="minorHAnsi"/>
          <w:color w:val="000000" w:themeColor="text1"/>
          <w:sz w:val="24"/>
          <w:szCs w:val="24"/>
        </w:rPr>
        <w:t>,</w:t>
      </w:r>
      <w:r w:rsidR="00C61698" w:rsidRPr="006D2FB9">
        <w:rPr>
          <w:rFonts w:cstheme="minorHAnsi"/>
          <w:color w:val="000000" w:themeColor="text1"/>
          <w:sz w:val="24"/>
          <w:szCs w:val="24"/>
        </w:rPr>
        <w:t xml:space="preserve"> </w:t>
      </w:r>
      <w:r w:rsidR="0020394B" w:rsidRPr="006D2FB9">
        <w:rPr>
          <w:rFonts w:cstheme="minorHAnsi"/>
          <w:color w:val="000000" w:themeColor="text1"/>
          <w:sz w:val="24"/>
          <w:szCs w:val="24"/>
        </w:rPr>
        <w:t>creating pressure to lead in a particular way</w:t>
      </w:r>
      <w:r w:rsidR="00DF386F">
        <w:rPr>
          <w:rFonts w:cstheme="minorHAnsi"/>
          <w:color w:val="000000" w:themeColor="text1"/>
          <w:sz w:val="24"/>
          <w:szCs w:val="24"/>
        </w:rPr>
        <w:t xml:space="preserve"> and</w:t>
      </w:r>
      <w:r w:rsidR="00DF386F" w:rsidRPr="006D2FB9">
        <w:rPr>
          <w:rFonts w:cstheme="minorHAnsi"/>
          <w:color w:val="000000" w:themeColor="text1"/>
          <w:sz w:val="24"/>
          <w:szCs w:val="24"/>
        </w:rPr>
        <w:t xml:space="preserve"> </w:t>
      </w:r>
      <w:r w:rsidR="0020394B" w:rsidRPr="006D2FB9">
        <w:rPr>
          <w:rFonts w:cstheme="minorHAnsi"/>
          <w:color w:val="000000" w:themeColor="text1"/>
          <w:sz w:val="24"/>
          <w:szCs w:val="24"/>
        </w:rPr>
        <w:t xml:space="preserve">implicitly </w:t>
      </w:r>
      <w:r w:rsidR="00455CC2">
        <w:rPr>
          <w:rFonts w:cstheme="minorHAnsi"/>
          <w:color w:val="000000" w:themeColor="text1"/>
          <w:sz w:val="24"/>
          <w:szCs w:val="24"/>
        </w:rPr>
        <w:t>devaluing</w:t>
      </w:r>
      <w:r w:rsidR="0020394B" w:rsidRPr="006D2FB9">
        <w:rPr>
          <w:rFonts w:cstheme="minorHAnsi"/>
          <w:color w:val="000000" w:themeColor="text1"/>
          <w:sz w:val="24"/>
          <w:szCs w:val="24"/>
        </w:rPr>
        <w:t xml:space="preserve"> those who wish to lead </w:t>
      </w:r>
      <w:r w:rsidR="00C61698" w:rsidRPr="006D2FB9">
        <w:rPr>
          <w:rFonts w:cstheme="minorHAnsi"/>
          <w:color w:val="000000" w:themeColor="text1"/>
          <w:sz w:val="24"/>
          <w:szCs w:val="24"/>
        </w:rPr>
        <w:t>by</w:t>
      </w:r>
      <w:r w:rsidR="0020394B" w:rsidRPr="006D2FB9">
        <w:rPr>
          <w:rFonts w:cstheme="minorHAnsi"/>
          <w:color w:val="000000" w:themeColor="text1"/>
          <w:sz w:val="24"/>
          <w:szCs w:val="24"/>
        </w:rPr>
        <w:t xml:space="preserve"> adopting more stereotypical male characteristics</w:t>
      </w:r>
      <w:r w:rsidR="00046597">
        <w:rPr>
          <w:rFonts w:cstheme="minorHAnsi"/>
          <w:color w:val="000000" w:themeColor="text1"/>
          <w:sz w:val="24"/>
          <w:szCs w:val="24"/>
        </w:rPr>
        <w:t>. It also</w:t>
      </w:r>
      <w:r w:rsidR="0020394B" w:rsidRPr="006D2FB9">
        <w:rPr>
          <w:rFonts w:cstheme="minorHAnsi"/>
          <w:color w:val="000000" w:themeColor="text1"/>
          <w:sz w:val="24"/>
          <w:szCs w:val="24"/>
        </w:rPr>
        <w:t xml:space="preserve"> </w:t>
      </w:r>
      <w:r w:rsidR="00046597" w:rsidRPr="006D2FB9">
        <w:rPr>
          <w:rFonts w:cstheme="minorHAnsi"/>
          <w:color w:val="000000" w:themeColor="text1"/>
          <w:sz w:val="24"/>
          <w:szCs w:val="24"/>
        </w:rPr>
        <w:t>sustain</w:t>
      </w:r>
      <w:r w:rsidR="00046597">
        <w:rPr>
          <w:rFonts w:cstheme="minorHAnsi"/>
          <w:color w:val="000000" w:themeColor="text1"/>
          <w:sz w:val="24"/>
          <w:szCs w:val="24"/>
        </w:rPr>
        <w:t xml:space="preserve">s </w:t>
      </w:r>
      <w:r w:rsidR="0020394B" w:rsidRPr="006D2FB9">
        <w:rPr>
          <w:rFonts w:cstheme="minorHAnsi"/>
          <w:color w:val="000000" w:themeColor="text1"/>
          <w:sz w:val="24"/>
          <w:szCs w:val="24"/>
        </w:rPr>
        <w:t>the hegemony of white, middle-class women from the Anglophone world</w:t>
      </w:r>
      <w:r w:rsidR="00194C52" w:rsidRPr="006D2FB9">
        <w:rPr>
          <w:rFonts w:cstheme="minorHAnsi"/>
          <w:color w:val="000000" w:themeColor="text1"/>
          <w:sz w:val="24"/>
          <w:szCs w:val="24"/>
        </w:rPr>
        <w:t xml:space="preserve"> (</w:t>
      </w:r>
      <w:r w:rsidR="00194C52" w:rsidRPr="006D2FB9">
        <w:rPr>
          <w:rFonts w:cstheme="minorHAnsi"/>
          <w:color w:val="222222"/>
          <w:sz w:val="24"/>
          <w:szCs w:val="24"/>
          <w:shd w:val="clear" w:color="auto" w:fill="FFFFFF"/>
        </w:rPr>
        <w:t xml:space="preserve">Blackmore </w:t>
      </w:r>
      <w:r w:rsidR="00DB5847">
        <w:rPr>
          <w:rFonts w:cstheme="minorHAnsi"/>
          <w:color w:val="222222"/>
          <w:sz w:val="24"/>
          <w:szCs w:val="24"/>
          <w:shd w:val="clear" w:color="auto" w:fill="FFFFFF"/>
        </w:rPr>
        <w:t>and</w:t>
      </w:r>
      <w:r w:rsidR="00194C52" w:rsidRPr="006D2FB9">
        <w:rPr>
          <w:rFonts w:cstheme="minorHAnsi"/>
          <w:color w:val="222222"/>
          <w:sz w:val="24"/>
          <w:szCs w:val="24"/>
          <w:shd w:val="clear" w:color="auto" w:fill="FFFFFF"/>
        </w:rPr>
        <w:t xml:space="preserve"> Sachs 2012)</w:t>
      </w:r>
      <w:r w:rsidR="0020394B" w:rsidRPr="006D2FB9">
        <w:rPr>
          <w:rFonts w:cstheme="minorHAnsi"/>
          <w:color w:val="000000" w:themeColor="text1"/>
          <w:sz w:val="24"/>
          <w:szCs w:val="24"/>
        </w:rPr>
        <w:t>. Certainly</w:t>
      </w:r>
      <w:r w:rsidR="007A0CF7">
        <w:rPr>
          <w:rFonts w:cstheme="minorHAnsi"/>
          <w:color w:val="000000" w:themeColor="text1"/>
          <w:sz w:val="24"/>
          <w:szCs w:val="24"/>
        </w:rPr>
        <w:t>,</w:t>
      </w:r>
      <w:r w:rsidR="0020394B" w:rsidRPr="006D2FB9">
        <w:rPr>
          <w:rFonts w:cstheme="minorHAnsi"/>
          <w:color w:val="000000" w:themeColor="text1"/>
          <w:sz w:val="24"/>
          <w:szCs w:val="24"/>
        </w:rPr>
        <w:t xml:space="preserve"> let us continue the feminist project of understanding better </w:t>
      </w:r>
      <w:r w:rsidR="00DC0460">
        <w:rPr>
          <w:rFonts w:cstheme="minorHAnsi"/>
          <w:color w:val="000000" w:themeColor="text1"/>
          <w:sz w:val="24"/>
          <w:szCs w:val="24"/>
        </w:rPr>
        <w:t>how</w:t>
      </w:r>
      <w:r w:rsidR="0020394B" w:rsidRPr="006D2FB9">
        <w:rPr>
          <w:rFonts w:cstheme="minorHAnsi"/>
          <w:color w:val="000000" w:themeColor="text1"/>
          <w:sz w:val="24"/>
          <w:szCs w:val="24"/>
        </w:rPr>
        <w:t xml:space="preserve"> particular women or groups of women </w:t>
      </w:r>
      <w:r w:rsidR="00133F9A" w:rsidRPr="006D2FB9">
        <w:rPr>
          <w:rFonts w:cstheme="minorHAnsi"/>
          <w:color w:val="000000" w:themeColor="text1"/>
          <w:sz w:val="24"/>
          <w:szCs w:val="24"/>
        </w:rPr>
        <w:t xml:space="preserve">experience </w:t>
      </w:r>
      <w:r w:rsidR="0020394B" w:rsidRPr="006D2FB9">
        <w:rPr>
          <w:rFonts w:cstheme="minorHAnsi"/>
          <w:color w:val="000000" w:themeColor="text1"/>
          <w:sz w:val="24"/>
          <w:szCs w:val="24"/>
        </w:rPr>
        <w:t>lead</w:t>
      </w:r>
      <w:r w:rsidR="00133F9A" w:rsidRPr="006D2FB9">
        <w:rPr>
          <w:rFonts w:cstheme="minorHAnsi"/>
          <w:color w:val="000000" w:themeColor="text1"/>
          <w:sz w:val="24"/>
          <w:szCs w:val="24"/>
        </w:rPr>
        <w:t>ership</w:t>
      </w:r>
      <w:r w:rsidR="00DC0460">
        <w:rPr>
          <w:rFonts w:cstheme="minorHAnsi"/>
          <w:color w:val="000000" w:themeColor="text1"/>
          <w:sz w:val="24"/>
          <w:szCs w:val="24"/>
        </w:rPr>
        <w:t>:</w:t>
      </w:r>
      <w:r w:rsidR="0020394B" w:rsidRPr="006D2FB9">
        <w:rPr>
          <w:rFonts w:cstheme="minorHAnsi"/>
          <w:color w:val="000000" w:themeColor="text1"/>
          <w:sz w:val="24"/>
          <w:szCs w:val="24"/>
        </w:rPr>
        <w:t xml:space="preserve"> </w:t>
      </w:r>
      <w:r w:rsidR="007A0CF7">
        <w:rPr>
          <w:rFonts w:cstheme="minorHAnsi"/>
          <w:color w:val="000000" w:themeColor="text1"/>
          <w:sz w:val="24"/>
          <w:szCs w:val="24"/>
        </w:rPr>
        <w:t>‘</w:t>
      </w:r>
      <w:r w:rsidR="002D362C" w:rsidRPr="006D2FB9">
        <w:rPr>
          <w:rFonts w:cstheme="minorHAnsi"/>
          <w:color w:val="333333"/>
          <w:sz w:val="24"/>
          <w:szCs w:val="24"/>
        </w:rPr>
        <w:t>Such nuances need recognition</w:t>
      </w:r>
      <w:r w:rsidR="007A0CF7">
        <w:rPr>
          <w:rFonts w:cstheme="minorHAnsi"/>
          <w:color w:val="333333"/>
          <w:sz w:val="24"/>
          <w:szCs w:val="24"/>
        </w:rPr>
        <w:t>’</w:t>
      </w:r>
      <w:r w:rsidR="00DB5847">
        <w:rPr>
          <w:rFonts w:cstheme="minorHAnsi"/>
          <w:color w:val="333333"/>
          <w:sz w:val="24"/>
          <w:szCs w:val="24"/>
        </w:rPr>
        <w:t xml:space="preserve"> </w:t>
      </w:r>
      <w:r w:rsidR="002D362C" w:rsidRPr="006D2FB9">
        <w:rPr>
          <w:rFonts w:cstheme="minorHAnsi"/>
          <w:color w:val="333333"/>
          <w:sz w:val="24"/>
          <w:szCs w:val="24"/>
        </w:rPr>
        <w:t>(Fuller 2014:</w:t>
      </w:r>
      <w:r w:rsidR="00DB5847">
        <w:rPr>
          <w:rFonts w:cstheme="minorHAnsi"/>
          <w:color w:val="333333"/>
          <w:sz w:val="24"/>
          <w:szCs w:val="24"/>
        </w:rPr>
        <w:t xml:space="preserve"> </w:t>
      </w:r>
      <w:r w:rsidR="002D362C" w:rsidRPr="006D2FB9">
        <w:rPr>
          <w:rFonts w:cstheme="minorHAnsi"/>
          <w:color w:val="333333"/>
          <w:sz w:val="24"/>
          <w:szCs w:val="24"/>
        </w:rPr>
        <w:t>334)</w:t>
      </w:r>
      <w:r w:rsidR="00A87895" w:rsidRPr="006D2FB9">
        <w:rPr>
          <w:rFonts w:cstheme="minorHAnsi"/>
          <w:color w:val="333333"/>
          <w:sz w:val="24"/>
          <w:szCs w:val="24"/>
        </w:rPr>
        <w:t xml:space="preserve">. </w:t>
      </w:r>
      <w:r w:rsidR="0020394B" w:rsidRPr="006D2FB9">
        <w:rPr>
          <w:rFonts w:cstheme="minorHAnsi"/>
          <w:color w:val="000000" w:themeColor="text1"/>
          <w:sz w:val="24"/>
          <w:szCs w:val="24"/>
        </w:rPr>
        <w:t xml:space="preserve">Let us </w:t>
      </w:r>
      <w:r w:rsidR="008E165E" w:rsidRPr="006D2FB9">
        <w:rPr>
          <w:rFonts w:cstheme="minorHAnsi"/>
          <w:color w:val="000000" w:themeColor="text1"/>
          <w:sz w:val="24"/>
          <w:szCs w:val="24"/>
        </w:rPr>
        <w:lastRenderedPageBreak/>
        <w:t xml:space="preserve">listen to their </w:t>
      </w:r>
      <w:r w:rsidR="00133F9A" w:rsidRPr="006D2FB9">
        <w:rPr>
          <w:rFonts w:cstheme="minorHAnsi"/>
          <w:color w:val="000000" w:themeColor="text1"/>
          <w:sz w:val="24"/>
          <w:szCs w:val="24"/>
        </w:rPr>
        <w:t>perceptions</w:t>
      </w:r>
      <w:r w:rsidR="008E165E" w:rsidRPr="006D2FB9">
        <w:rPr>
          <w:rFonts w:cstheme="minorHAnsi"/>
          <w:color w:val="000000" w:themeColor="text1"/>
          <w:sz w:val="24"/>
          <w:szCs w:val="24"/>
        </w:rPr>
        <w:t xml:space="preserve"> with respect and compassion, </w:t>
      </w:r>
      <w:r w:rsidR="00AB1433">
        <w:rPr>
          <w:rFonts w:cstheme="minorHAnsi"/>
          <w:color w:val="000000" w:themeColor="text1"/>
          <w:sz w:val="24"/>
          <w:szCs w:val="24"/>
        </w:rPr>
        <w:t xml:space="preserve">celebrating all the positive qualities </w:t>
      </w:r>
      <w:r w:rsidR="00455CC2">
        <w:rPr>
          <w:rFonts w:cstheme="minorHAnsi"/>
          <w:color w:val="000000" w:themeColor="text1"/>
          <w:sz w:val="24"/>
          <w:szCs w:val="24"/>
        </w:rPr>
        <w:t>of leadership</w:t>
      </w:r>
      <w:r w:rsidR="00AB1433">
        <w:rPr>
          <w:rFonts w:cstheme="minorHAnsi"/>
          <w:color w:val="000000" w:themeColor="text1"/>
          <w:sz w:val="24"/>
          <w:szCs w:val="24"/>
        </w:rPr>
        <w:t xml:space="preserve"> brought by women to education to the benefit of learners and wider society. Let us </w:t>
      </w:r>
      <w:r w:rsidR="00B45E1D" w:rsidRPr="006D2FB9">
        <w:rPr>
          <w:rFonts w:cstheme="minorHAnsi"/>
          <w:color w:val="000000" w:themeColor="text1"/>
          <w:sz w:val="24"/>
          <w:szCs w:val="24"/>
        </w:rPr>
        <w:t xml:space="preserve">also </w:t>
      </w:r>
      <w:r w:rsidR="00275606" w:rsidRPr="006D2FB9">
        <w:rPr>
          <w:rFonts w:cstheme="minorHAnsi"/>
          <w:color w:val="000000" w:themeColor="text1"/>
          <w:sz w:val="24"/>
          <w:szCs w:val="24"/>
        </w:rPr>
        <w:t>analys</w:t>
      </w:r>
      <w:r w:rsidR="00AB1433">
        <w:rPr>
          <w:rFonts w:cstheme="minorHAnsi"/>
          <w:color w:val="000000" w:themeColor="text1"/>
          <w:sz w:val="24"/>
          <w:szCs w:val="24"/>
        </w:rPr>
        <w:t xml:space="preserve">e </w:t>
      </w:r>
      <w:r w:rsidR="00736E1B" w:rsidRPr="006D2FB9">
        <w:rPr>
          <w:rFonts w:cstheme="minorHAnsi"/>
          <w:color w:val="000000" w:themeColor="text1"/>
          <w:sz w:val="24"/>
          <w:szCs w:val="24"/>
        </w:rPr>
        <w:t>appropriately</w:t>
      </w:r>
      <w:r w:rsidR="00736E1B">
        <w:rPr>
          <w:rFonts w:cstheme="minorHAnsi"/>
          <w:color w:val="000000" w:themeColor="text1"/>
          <w:sz w:val="24"/>
          <w:szCs w:val="24"/>
        </w:rPr>
        <w:t xml:space="preserve"> </w:t>
      </w:r>
      <w:r w:rsidR="00DC0460">
        <w:rPr>
          <w:rFonts w:cstheme="minorHAnsi"/>
          <w:color w:val="000000" w:themeColor="text1"/>
          <w:sz w:val="24"/>
          <w:szCs w:val="24"/>
        </w:rPr>
        <w:t xml:space="preserve">the </w:t>
      </w:r>
      <w:r w:rsidR="00455CC2">
        <w:rPr>
          <w:rFonts w:cstheme="minorHAnsi"/>
          <w:color w:val="000000" w:themeColor="text1"/>
          <w:sz w:val="24"/>
          <w:szCs w:val="24"/>
        </w:rPr>
        <w:t xml:space="preserve">majority of </w:t>
      </w:r>
      <w:r w:rsidR="00AB1433">
        <w:rPr>
          <w:rFonts w:cstheme="minorHAnsi"/>
          <w:color w:val="000000" w:themeColor="text1"/>
          <w:sz w:val="24"/>
          <w:szCs w:val="24"/>
        </w:rPr>
        <w:t xml:space="preserve">evidence </w:t>
      </w:r>
      <w:r w:rsidR="00DC0460">
        <w:rPr>
          <w:rFonts w:cstheme="minorHAnsi"/>
          <w:color w:val="000000" w:themeColor="text1"/>
          <w:sz w:val="24"/>
          <w:szCs w:val="24"/>
        </w:rPr>
        <w:t xml:space="preserve">that reflects </w:t>
      </w:r>
      <w:r w:rsidR="00B45E1D" w:rsidRPr="006D2FB9">
        <w:rPr>
          <w:rFonts w:cstheme="minorHAnsi"/>
          <w:color w:val="000000" w:themeColor="text1"/>
          <w:sz w:val="24"/>
          <w:szCs w:val="24"/>
        </w:rPr>
        <w:t xml:space="preserve">a performed reality, </w:t>
      </w:r>
      <w:r w:rsidR="0020394B" w:rsidRPr="006D2FB9">
        <w:rPr>
          <w:rFonts w:cstheme="minorHAnsi"/>
          <w:color w:val="000000" w:themeColor="text1"/>
          <w:sz w:val="24"/>
          <w:szCs w:val="24"/>
        </w:rPr>
        <w:t>examining</w:t>
      </w:r>
      <w:r w:rsidR="00736E1B">
        <w:rPr>
          <w:rFonts w:cstheme="minorHAnsi"/>
          <w:color w:val="000000" w:themeColor="text1"/>
          <w:sz w:val="24"/>
          <w:szCs w:val="24"/>
        </w:rPr>
        <w:t xml:space="preserve"> the</w:t>
      </w:r>
      <w:r w:rsidR="0020394B" w:rsidRPr="006D2FB9">
        <w:rPr>
          <w:rFonts w:cstheme="minorHAnsi"/>
          <w:color w:val="000000" w:themeColor="text1"/>
          <w:sz w:val="24"/>
          <w:szCs w:val="24"/>
        </w:rPr>
        <w:t xml:space="preserve"> failures as well as</w:t>
      </w:r>
      <w:r w:rsidR="00736E1B">
        <w:rPr>
          <w:rFonts w:cstheme="minorHAnsi"/>
          <w:color w:val="000000" w:themeColor="text1"/>
          <w:sz w:val="24"/>
          <w:szCs w:val="24"/>
        </w:rPr>
        <w:t xml:space="preserve"> the</w:t>
      </w:r>
      <w:r w:rsidR="0020394B" w:rsidRPr="006D2FB9">
        <w:rPr>
          <w:rFonts w:cstheme="minorHAnsi"/>
          <w:color w:val="000000" w:themeColor="text1"/>
          <w:sz w:val="24"/>
          <w:szCs w:val="24"/>
        </w:rPr>
        <w:t xml:space="preserve"> successes</w:t>
      </w:r>
      <w:r w:rsidR="00AB1433">
        <w:rPr>
          <w:rFonts w:cstheme="minorHAnsi"/>
          <w:color w:val="000000" w:themeColor="text1"/>
          <w:sz w:val="24"/>
          <w:szCs w:val="24"/>
        </w:rPr>
        <w:t xml:space="preserve">, </w:t>
      </w:r>
      <w:r w:rsidR="00455CC2">
        <w:rPr>
          <w:rFonts w:cstheme="minorHAnsi"/>
          <w:color w:val="000000" w:themeColor="text1"/>
          <w:sz w:val="24"/>
          <w:szCs w:val="24"/>
        </w:rPr>
        <w:t>broadening</w:t>
      </w:r>
      <w:r w:rsidR="0020394B" w:rsidRPr="006D2FB9">
        <w:rPr>
          <w:rFonts w:cstheme="minorHAnsi"/>
          <w:color w:val="000000" w:themeColor="text1"/>
          <w:sz w:val="24"/>
          <w:szCs w:val="24"/>
        </w:rPr>
        <w:t xml:space="preserve"> </w:t>
      </w:r>
      <w:r w:rsidR="00455CC2">
        <w:rPr>
          <w:rFonts w:cstheme="minorHAnsi"/>
          <w:color w:val="000000" w:themeColor="text1"/>
          <w:sz w:val="24"/>
          <w:szCs w:val="24"/>
        </w:rPr>
        <w:t xml:space="preserve">the </w:t>
      </w:r>
      <w:r w:rsidR="00AB1433">
        <w:rPr>
          <w:rFonts w:cstheme="minorHAnsi"/>
          <w:color w:val="000000" w:themeColor="text1"/>
          <w:sz w:val="24"/>
          <w:szCs w:val="24"/>
        </w:rPr>
        <w:t xml:space="preserve">research gaze </w:t>
      </w:r>
      <w:r w:rsidR="00455CC2">
        <w:rPr>
          <w:rFonts w:cstheme="minorHAnsi"/>
          <w:color w:val="000000" w:themeColor="text1"/>
          <w:sz w:val="24"/>
          <w:szCs w:val="24"/>
        </w:rPr>
        <w:t>to locate the way women lead more securely within wider political and social struggles</w:t>
      </w:r>
      <w:r w:rsidR="00082BFE">
        <w:rPr>
          <w:rFonts w:cstheme="minorHAnsi"/>
          <w:color w:val="000000" w:themeColor="text1"/>
          <w:sz w:val="24"/>
          <w:szCs w:val="24"/>
        </w:rPr>
        <w:t xml:space="preserve">. </w:t>
      </w:r>
    </w:p>
    <w:p w14:paraId="6F14663B" w14:textId="54EAB438" w:rsidR="0020394B" w:rsidRPr="006D2FB9" w:rsidRDefault="0020394B" w:rsidP="00702424">
      <w:pPr>
        <w:rPr>
          <w:rFonts w:cstheme="minorHAnsi"/>
          <w:color w:val="000000" w:themeColor="text1"/>
          <w:sz w:val="24"/>
          <w:szCs w:val="24"/>
        </w:rPr>
      </w:pPr>
    </w:p>
    <w:p w14:paraId="51F414B3" w14:textId="31AA70AB" w:rsidR="00DC78B1" w:rsidRDefault="00B75F71" w:rsidP="00702424">
      <w:pPr>
        <w:rPr>
          <w:rFonts w:cstheme="minorHAnsi"/>
          <w:b/>
          <w:bCs/>
          <w:color w:val="000000" w:themeColor="text1"/>
          <w:sz w:val="24"/>
          <w:szCs w:val="24"/>
        </w:rPr>
      </w:pPr>
      <w:r w:rsidRPr="006D2FB9">
        <w:rPr>
          <w:rFonts w:cstheme="minorHAnsi"/>
          <w:b/>
          <w:bCs/>
          <w:color w:val="000000" w:themeColor="text1"/>
          <w:sz w:val="24"/>
          <w:szCs w:val="24"/>
        </w:rPr>
        <w:t>References</w:t>
      </w:r>
    </w:p>
    <w:p w14:paraId="72B10C10" w14:textId="0D28A7A5" w:rsidR="00D226D7" w:rsidRDefault="00D226D7" w:rsidP="00702424">
      <w:pPr>
        <w:rPr>
          <w:rFonts w:cstheme="minorHAnsi"/>
          <w:b/>
          <w:bCs/>
          <w:color w:val="000000" w:themeColor="text1"/>
          <w:sz w:val="24"/>
          <w:szCs w:val="24"/>
        </w:rPr>
      </w:pPr>
    </w:p>
    <w:p w14:paraId="551DCBF6" w14:textId="122B470B" w:rsidR="00D67C8E" w:rsidRPr="006D2FB9" w:rsidRDefault="00D67C8E" w:rsidP="00702424">
      <w:pPr>
        <w:autoSpaceDE w:val="0"/>
        <w:autoSpaceDN w:val="0"/>
        <w:adjustRightInd w:val="0"/>
        <w:rPr>
          <w:rFonts w:cstheme="minorHAnsi"/>
          <w:color w:val="000000" w:themeColor="text1"/>
          <w:sz w:val="24"/>
          <w:szCs w:val="24"/>
        </w:rPr>
      </w:pPr>
      <w:bookmarkStart w:id="0" w:name="_Hlk46129985"/>
      <w:proofErr w:type="spellStart"/>
      <w:r w:rsidRPr="006D2FB9">
        <w:rPr>
          <w:rFonts w:cstheme="minorHAnsi"/>
          <w:color w:val="000000" w:themeColor="text1"/>
          <w:sz w:val="24"/>
          <w:szCs w:val="24"/>
        </w:rPr>
        <w:t>Agezo</w:t>
      </w:r>
      <w:proofErr w:type="spellEnd"/>
      <w:r w:rsidRPr="006D2FB9">
        <w:rPr>
          <w:rFonts w:cstheme="minorHAnsi"/>
          <w:color w:val="000000" w:themeColor="text1"/>
          <w:sz w:val="24"/>
          <w:szCs w:val="24"/>
        </w:rPr>
        <w:t>, C. K.</w:t>
      </w:r>
      <w:r w:rsidR="00521BDF">
        <w:rPr>
          <w:rFonts w:cstheme="minorHAnsi"/>
          <w:color w:val="000000" w:themeColor="text1"/>
          <w:sz w:val="24"/>
          <w:szCs w:val="24"/>
        </w:rPr>
        <w:t>,</w:t>
      </w:r>
      <w:r w:rsidRPr="006D2FB9">
        <w:rPr>
          <w:rFonts w:cstheme="minorHAnsi"/>
          <w:color w:val="000000" w:themeColor="text1"/>
          <w:sz w:val="24"/>
          <w:szCs w:val="24"/>
        </w:rPr>
        <w:t xml:space="preserve"> </w:t>
      </w:r>
      <w:r w:rsidR="00521BDF">
        <w:rPr>
          <w:rFonts w:cstheme="minorHAnsi"/>
          <w:color w:val="000000" w:themeColor="text1"/>
          <w:sz w:val="24"/>
          <w:szCs w:val="24"/>
        </w:rPr>
        <w:t>and</w:t>
      </w:r>
      <w:r w:rsidRPr="006D2FB9">
        <w:rPr>
          <w:rFonts w:cstheme="minorHAnsi"/>
          <w:color w:val="000000" w:themeColor="text1"/>
          <w:sz w:val="24"/>
          <w:szCs w:val="24"/>
        </w:rPr>
        <w:t xml:space="preserve"> Hope, W. C. (2011)</w:t>
      </w:r>
      <w:r w:rsidR="00C60377" w:rsidRPr="006D2FB9">
        <w:rPr>
          <w:rFonts w:cstheme="minorHAnsi"/>
          <w:color w:val="000000" w:themeColor="text1"/>
          <w:sz w:val="24"/>
          <w:szCs w:val="24"/>
        </w:rPr>
        <w:t xml:space="preserve">, </w:t>
      </w:r>
      <w:r w:rsidR="007A0CF7">
        <w:rPr>
          <w:rFonts w:cstheme="minorHAnsi"/>
          <w:color w:val="000000" w:themeColor="text1"/>
          <w:sz w:val="24"/>
          <w:szCs w:val="24"/>
        </w:rPr>
        <w:t>‘</w:t>
      </w:r>
      <w:r w:rsidRPr="006D2FB9">
        <w:rPr>
          <w:rFonts w:cstheme="minorHAnsi"/>
          <w:color w:val="000000" w:themeColor="text1"/>
          <w:sz w:val="24"/>
          <w:szCs w:val="24"/>
        </w:rPr>
        <w:t xml:space="preserve">Gender </w:t>
      </w:r>
      <w:r w:rsidR="00747D4F">
        <w:rPr>
          <w:rFonts w:cstheme="minorHAnsi"/>
          <w:color w:val="000000" w:themeColor="text1"/>
          <w:sz w:val="24"/>
          <w:szCs w:val="24"/>
        </w:rPr>
        <w:t>L</w:t>
      </w:r>
      <w:r w:rsidRPr="006D2FB9">
        <w:rPr>
          <w:rFonts w:cstheme="minorHAnsi"/>
          <w:color w:val="000000" w:themeColor="text1"/>
          <w:sz w:val="24"/>
          <w:szCs w:val="24"/>
        </w:rPr>
        <w:t>eadership in Cape Coast</w:t>
      </w:r>
      <w:r w:rsidR="003D4523" w:rsidRPr="006D2FB9">
        <w:rPr>
          <w:rFonts w:cstheme="minorHAnsi"/>
          <w:color w:val="000000" w:themeColor="text1"/>
          <w:sz w:val="24"/>
          <w:szCs w:val="24"/>
        </w:rPr>
        <w:t xml:space="preserve"> </w:t>
      </w:r>
      <w:r w:rsidRPr="006D2FB9">
        <w:rPr>
          <w:rFonts w:cstheme="minorHAnsi"/>
          <w:color w:val="000000" w:themeColor="text1"/>
          <w:sz w:val="24"/>
          <w:szCs w:val="24"/>
        </w:rPr>
        <w:t xml:space="preserve">Municipality </w:t>
      </w:r>
      <w:r w:rsidR="00747D4F" w:rsidRPr="006D2FB9">
        <w:rPr>
          <w:rFonts w:cstheme="minorHAnsi"/>
          <w:color w:val="000000" w:themeColor="text1"/>
          <w:sz w:val="24"/>
          <w:szCs w:val="24"/>
        </w:rPr>
        <w:t>Primary Scho</w:t>
      </w:r>
      <w:r w:rsidRPr="006D2FB9">
        <w:rPr>
          <w:rFonts w:cstheme="minorHAnsi"/>
          <w:color w:val="000000" w:themeColor="text1"/>
          <w:sz w:val="24"/>
          <w:szCs w:val="24"/>
        </w:rPr>
        <w:t>ols</w:t>
      </w:r>
      <w:r w:rsidR="007A0CF7">
        <w:rPr>
          <w:rFonts w:cstheme="minorHAnsi"/>
          <w:color w:val="000000" w:themeColor="text1"/>
          <w:sz w:val="24"/>
          <w:szCs w:val="24"/>
        </w:rPr>
        <w:t>’</w:t>
      </w:r>
      <w:r w:rsidRPr="006D2FB9">
        <w:rPr>
          <w:rFonts w:cstheme="minorHAnsi"/>
          <w:color w:val="000000" w:themeColor="text1"/>
          <w:sz w:val="24"/>
          <w:szCs w:val="24"/>
        </w:rPr>
        <w:t xml:space="preserve">, </w:t>
      </w:r>
      <w:r w:rsidRPr="006D2FB9">
        <w:rPr>
          <w:rFonts w:cstheme="minorHAnsi"/>
          <w:i/>
          <w:iCs/>
          <w:color w:val="000000" w:themeColor="text1"/>
          <w:sz w:val="24"/>
          <w:szCs w:val="24"/>
        </w:rPr>
        <w:t>International Journal of Leadership in</w:t>
      </w:r>
      <w:r w:rsidRPr="006D2FB9">
        <w:rPr>
          <w:rFonts w:cstheme="minorHAnsi"/>
          <w:color w:val="000000" w:themeColor="text1"/>
          <w:sz w:val="24"/>
          <w:szCs w:val="24"/>
        </w:rPr>
        <w:t xml:space="preserve"> </w:t>
      </w:r>
      <w:r w:rsidRPr="006D2FB9">
        <w:rPr>
          <w:rFonts w:cstheme="minorHAnsi"/>
          <w:i/>
          <w:iCs/>
          <w:color w:val="000000" w:themeColor="text1"/>
          <w:sz w:val="24"/>
          <w:szCs w:val="24"/>
        </w:rPr>
        <w:t>Education</w:t>
      </w:r>
      <w:r w:rsidRPr="006D2FB9">
        <w:rPr>
          <w:rFonts w:cstheme="minorHAnsi"/>
          <w:color w:val="000000" w:themeColor="text1"/>
          <w:sz w:val="24"/>
          <w:szCs w:val="24"/>
        </w:rPr>
        <w:t>,</w:t>
      </w:r>
      <w:r w:rsidRPr="00747D4F">
        <w:rPr>
          <w:rFonts w:cstheme="minorHAnsi"/>
          <w:color w:val="000000" w:themeColor="text1"/>
          <w:sz w:val="24"/>
          <w:szCs w:val="24"/>
        </w:rPr>
        <w:t xml:space="preserve"> 14</w:t>
      </w:r>
      <w:r w:rsidR="00747D4F">
        <w:rPr>
          <w:rFonts w:cstheme="minorHAnsi"/>
          <w:i/>
          <w:iCs/>
          <w:color w:val="000000" w:themeColor="text1"/>
          <w:sz w:val="24"/>
          <w:szCs w:val="24"/>
        </w:rPr>
        <w:t xml:space="preserve"> </w:t>
      </w:r>
      <w:r w:rsidR="00C60377" w:rsidRPr="006D2FB9">
        <w:rPr>
          <w:rFonts w:cstheme="minorHAnsi"/>
          <w:color w:val="000000" w:themeColor="text1"/>
          <w:sz w:val="24"/>
          <w:szCs w:val="24"/>
        </w:rPr>
        <w:t>(2):</w:t>
      </w:r>
      <w:r w:rsidRPr="006D2FB9">
        <w:rPr>
          <w:rFonts w:cstheme="minorHAnsi"/>
          <w:color w:val="000000" w:themeColor="text1"/>
          <w:sz w:val="24"/>
          <w:szCs w:val="24"/>
        </w:rPr>
        <w:t xml:space="preserve"> 181</w:t>
      </w:r>
      <w:r w:rsidR="00861E84">
        <w:rPr>
          <w:rFonts w:cstheme="minorHAnsi"/>
          <w:color w:val="000000" w:themeColor="text1"/>
          <w:sz w:val="24"/>
          <w:szCs w:val="24"/>
        </w:rPr>
        <w:t>–</w:t>
      </w:r>
      <w:r w:rsidRPr="006D2FB9">
        <w:rPr>
          <w:rFonts w:cstheme="minorHAnsi"/>
          <w:color w:val="000000" w:themeColor="text1"/>
          <w:sz w:val="24"/>
          <w:szCs w:val="24"/>
        </w:rPr>
        <w:t>201</w:t>
      </w:r>
      <w:r w:rsidR="00C60377" w:rsidRPr="006D2FB9">
        <w:rPr>
          <w:rFonts w:cstheme="minorHAnsi"/>
          <w:color w:val="000000" w:themeColor="text1"/>
          <w:sz w:val="24"/>
          <w:szCs w:val="24"/>
        </w:rPr>
        <w:t>.</w:t>
      </w:r>
    </w:p>
    <w:p w14:paraId="65F731DC" w14:textId="4FC22959" w:rsidR="00EC3AA3" w:rsidRPr="006D2FB9" w:rsidRDefault="00EC3AA3" w:rsidP="00702424">
      <w:pPr>
        <w:rPr>
          <w:rFonts w:cstheme="minorHAnsi"/>
          <w:color w:val="000000" w:themeColor="text1"/>
          <w:sz w:val="24"/>
          <w:szCs w:val="24"/>
        </w:rPr>
      </w:pPr>
    </w:p>
    <w:p w14:paraId="4660E939" w14:textId="1122D408" w:rsidR="003173E3" w:rsidRPr="00EE2396" w:rsidRDefault="003173E3" w:rsidP="008E4832">
      <w:pPr>
        <w:rPr>
          <w:rFonts w:cstheme="minorHAnsi"/>
          <w:color w:val="222222"/>
          <w:sz w:val="24"/>
          <w:szCs w:val="24"/>
          <w:shd w:val="clear" w:color="auto" w:fill="FFFFFF"/>
        </w:rPr>
      </w:pPr>
      <w:proofErr w:type="spellStart"/>
      <w:r w:rsidRPr="00EE2396">
        <w:rPr>
          <w:rFonts w:cstheme="minorHAnsi"/>
          <w:color w:val="222222"/>
          <w:sz w:val="24"/>
          <w:szCs w:val="24"/>
          <w:shd w:val="clear" w:color="auto" w:fill="FFFFFF"/>
        </w:rPr>
        <w:t>Bem</w:t>
      </w:r>
      <w:proofErr w:type="spellEnd"/>
      <w:r w:rsidRPr="00EE2396">
        <w:rPr>
          <w:rFonts w:cstheme="minorHAnsi"/>
          <w:color w:val="222222"/>
          <w:sz w:val="24"/>
          <w:szCs w:val="24"/>
          <w:shd w:val="clear" w:color="auto" w:fill="FFFFFF"/>
        </w:rPr>
        <w:t xml:space="preserve">, Sandra L. </w:t>
      </w:r>
      <w:r w:rsidR="00922A07">
        <w:rPr>
          <w:rFonts w:cstheme="minorHAnsi"/>
          <w:color w:val="222222"/>
          <w:sz w:val="24"/>
          <w:szCs w:val="24"/>
          <w:shd w:val="clear" w:color="auto" w:fill="FFFFFF"/>
        </w:rPr>
        <w:t xml:space="preserve">(1974), </w:t>
      </w:r>
      <w:r w:rsidR="00521BDF">
        <w:rPr>
          <w:rFonts w:cstheme="minorHAnsi"/>
          <w:color w:val="222222"/>
          <w:sz w:val="24"/>
          <w:szCs w:val="24"/>
          <w:shd w:val="clear" w:color="auto" w:fill="FFFFFF"/>
        </w:rPr>
        <w:t>‘</w:t>
      </w:r>
      <w:r w:rsidRPr="00EE2396">
        <w:rPr>
          <w:rFonts w:cstheme="minorHAnsi"/>
          <w:color w:val="222222"/>
          <w:sz w:val="24"/>
          <w:szCs w:val="24"/>
          <w:shd w:val="clear" w:color="auto" w:fill="FFFFFF"/>
        </w:rPr>
        <w:t>The measurement of psychological androgyny</w:t>
      </w:r>
      <w:r w:rsidR="00521BDF">
        <w:rPr>
          <w:rFonts w:cstheme="minorHAnsi"/>
          <w:color w:val="222222"/>
          <w:sz w:val="24"/>
          <w:szCs w:val="24"/>
          <w:shd w:val="clear" w:color="auto" w:fill="FFFFFF"/>
        </w:rPr>
        <w:t>’</w:t>
      </w:r>
      <w:r w:rsidR="00922A07">
        <w:rPr>
          <w:rFonts w:cstheme="minorHAnsi"/>
          <w:color w:val="222222"/>
          <w:sz w:val="24"/>
          <w:szCs w:val="24"/>
          <w:shd w:val="clear" w:color="auto" w:fill="FFFFFF"/>
        </w:rPr>
        <w:t>,</w:t>
      </w:r>
      <w:r w:rsidR="00521BDF">
        <w:rPr>
          <w:rFonts w:cstheme="minorHAnsi"/>
          <w:color w:val="222222"/>
          <w:sz w:val="24"/>
          <w:szCs w:val="24"/>
          <w:shd w:val="clear" w:color="auto" w:fill="FFFFFF"/>
        </w:rPr>
        <w:t xml:space="preserve"> </w:t>
      </w:r>
      <w:r w:rsidRPr="00EE2396">
        <w:rPr>
          <w:rFonts w:cstheme="minorHAnsi"/>
          <w:i/>
          <w:iCs/>
          <w:color w:val="222222"/>
          <w:sz w:val="24"/>
          <w:szCs w:val="24"/>
          <w:shd w:val="clear" w:color="auto" w:fill="FFFFFF"/>
        </w:rPr>
        <w:t xml:space="preserve">Journal of </w:t>
      </w:r>
      <w:r w:rsidR="00922A07">
        <w:rPr>
          <w:rFonts w:cstheme="minorHAnsi"/>
          <w:i/>
          <w:iCs/>
          <w:color w:val="222222"/>
          <w:sz w:val="24"/>
          <w:szCs w:val="24"/>
          <w:shd w:val="clear" w:color="auto" w:fill="FFFFFF"/>
        </w:rPr>
        <w:t>C</w:t>
      </w:r>
      <w:r w:rsidRPr="00EE2396">
        <w:rPr>
          <w:rFonts w:cstheme="minorHAnsi"/>
          <w:i/>
          <w:iCs/>
          <w:color w:val="222222"/>
          <w:sz w:val="24"/>
          <w:szCs w:val="24"/>
          <w:shd w:val="clear" w:color="auto" w:fill="FFFFFF"/>
        </w:rPr>
        <w:t xml:space="preserve">onsulting and </w:t>
      </w:r>
      <w:r w:rsidR="00922A07" w:rsidRPr="00EE2396">
        <w:rPr>
          <w:rFonts w:cstheme="minorHAnsi"/>
          <w:i/>
          <w:iCs/>
          <w:color w:val="222222"/>
          <w:sz w:val="24"/>
          <w:szCs w:val="24"/>
          <w:shd w:val="clear" w:color="auto" w:fill="FFFFFF"/>
        </w:rPr>
        <w:t>Clinical Psychology</w:t>
      </w:r>
      <w:r w:rsidR="00922A07">
        <w:rPr>
          <w:rFonts w:cstheme="minorHAnsi"/>
          <w:i/>
          <w:iCs/>
          <w:color w:val="222222"/>
          <w:sz w:val="24"/>
          <w:szCs w:val="24"/>
          <w:shd w:val="clear" w:color="auto" w:fill="FFFFFF"/>
        </w:rPr>
        <w:t>,</w:t>
      </w:r>
      <w:r w:rsidR="00922A07" w:rsidRPr="00EE2396">
        <w:rPr>
          <w:rFonts w:cstheme="minorHAnsi"/>
          <w:color w:val="222222"/>
          <w:sz w:val="24"/>
          <w:szCs w:val="24"/>
          <w:shd w:val="clear" w:color="auto" w:fill="FFFFFF"/>
        </w:rPr>
        <w:t> </w:t>
      </w:r>
      <w:r w:rsidRPr="00747D4F">
        <w:rPr>
          <w:rFonts w:cstheme="minorHAnsi"/>
          <w:color w:val="222222"/>
          <w:sz w:val="24"/>
          <w:szCs w:val="24"/>
          <w:shd w:val="clear" w:color="auto" w:fill="FFFFFF"/>
        </w:rPr>
        <w:t>42</w:t>
      </w:r>
      <w:r w:rsidR="00747D4F">
        <w:rPr>
          <w:rFonts w:cstheme="minorHAnsi"/>
          <w:i/>
          <w:iCs/>
          <w:color w:val="222222"/>
          <w:sz w:val="24"/>
          <w:szCs w:val="24"/>
          <w:shd w:val="clear" w:color="auto" w:fill="FFFFFF"/>
        </w:rPr>
        <w:t xml:space="preserve"> </w:t>
      </w:r>
      <w:r w:rsidR="00922A07">
        <w:rPr>
          <w:rFonts w:cstheme="minorHAnsi"/>
          <w:color w:val="222222"/>
          <w:sz w:val="24"/>
          <w:szCs w:val="24"/>
          <w:shd w:val="clear" w:color="auto" w:fill="FFFFFF"/>
        </w:rPr>
        <w:t>(</w:t>
      </w:r>
      <w:r w:rsidRPr="00EE2396">
        <w:rPr>
          <w:rFonts w:cstheme="minorHAnsi"/>
          <w:color w:val="222222"/>
          <w:sz w:val="24"/>
          <w:szCs w:val="24"/>
          <w:shd w:val="clear" w:color="auto" w:fill="FFFFFF"/>
        </w:rPr>
        <w:t>2</w:t>
      </w:r>
      <w:r w:rsidR="00922A07">
        <w:rPr>
          <w:rFonts w:cstheme="minorHAnsi"/>
          <w:color w:val="222222"/>
          <w:sz w:val="24"/>
          <w:szCs w:val="24"/>
          <w:shd w:val="clear" w:color="auto" w:fill="FFFFFF"/>
        </w:rPr>
        <w:t>):</w:t>
      </w:r>
      <w:r w:rsidRPr="00EE2396">
        <w:rPr>
          <w:rFonts w:cstheme="minorHAnsi"/>
          <w:color w:val="222222"/>
          <w:sz w:val="24"/>
          <w:szCs w:val="24"/>
          <w:shd w:val="clear" w:color="auto" w:fill="FFFFFF"/>
        </w:rPr>
        <w:t xml:space="preserve"> 155.</w:t>
      </w:r>
    </w:p>
    <w:p w14:paraId="46AF70F1" w14:textId="77777777" w:rsidR="003173E3" w:rsidRPr="00EE2396" w:rsidRDefault="003173E3" w:rsidP="008E4832">
      <w:pPr>
        <w:rPr>
          <w:rFonts w:cstheme="minorHAnsi"/>
          <w:color w:val="222222"/>
          <w:sz w:val="24"/>
          <w:szCs w:val="24"/>
          <w:shd w:val="clear" w:color="auto" w:fill="FFFFFF"/>
        </w:rPr>
      </w:pPr>
    </w:p>
    <w:p w14:paraId="2E961F6D" w14:textId="2F1C7EC1" w:rsidR="00D226D7" w:rsidRPr="00D226D7" w:rsidRDefault="00D226D7" w:rsidP="0029617B">
      <w:pPr>
        <w:rPr>
          <w:rFonts w:ascii="Times New Roman" w:eastAsia="Times New Roman" w:hAnsi="Times New Roman" w:cs="Times New Roman"/>
          <w:color w:val="000000"/>
          <w:sz w:val="24"/>
          <w:szCs w:val="24"/>
          <w:lang w:eastAsia="en-GB"/>
        </w:rPr>
      </w:pPr>
      <w:r w:rsidRPr="00D226D7">
        <w:rPr>
          <w:rFonts w:ascii="Calibri" w:eastAsia="Times New Roman" w:hAnsi="Calibri" w:cs="Calibri"/>
          <w:color w:val="000000"/>
          <w:sz w:val="24"/>
          <w:szCs w:val="24"/>
          <w:lang w:eastAsia="en-GB"/>
        </w:rPr>
        <w:t>Bjork, L. (2000)</w:t>
      </w:r>
      <w:r>
        <w:rPr>
          <w:rFonts w:ascii="Calibri" w:eastAsia="Times New Roman" w:hAnsi="Calibri" w:cs="Calibri"/>
          <w:color w:val="000000"/>
          <w:sz w:val="24"/>
          <w:szCs w:val="24"/>
          <w:lang w:eastAsia="en-GB"/>
        </w:rPr>
        <w:t>,</w:t>
      </w:r>
      <w:r w:rsidRPr="00D226D7">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w:t>
      </w:r>
      <w:r w:rsidRPr="00D226D7">
        <w:rPr>
          <w:rFonts w:ascii="Calibri" w:eastAsia="Times New Roman" w:hAnsi="Calibri" w:cs="Calibri"/>
          <w:color w:val="000000"/>
          <w:sz w:val="24"/>
          <w:szCs w:val="24"/>
          <w:lang w:eastAsia="en-GB"/>
        </w:rPr>
        <w:t xml:space="preserve">Introduction: Women in the </w:t>
      </w:r>
      <w:r>
        <w:rPr>
          <w:rFonts w:ascii="Calibri" w:eastAsia="Times New Roman" w:hAnsi="Calibri" w:cs="Calibri"/>
          <w:color w:val="000000"/>
          <w:sz w:val="24"/>
          <w:szCs w:val="24"/>
          <w:lang w:eastAsia="en-GB"/>
        </w:rPr>
        <w:t>S</w:t>
      </w:r>
      <w:r w:rsidRPr="00D226D7">
        <w:rPr>
          <w:rFonts w:ascii="Calibri" w:eastAsia="Times New Roman" w:hAnsi="Calibri" w:cs="Calibri"/>
          <w:color w:val="000000"/>
          <w:sz w:val="24"/>
          <w:szCs w:val="24"/>
          <w:lang w:eastAsia="en-GB"/>
        </w:rPr>
        <w:t>uperintendency – Advances in research and theory</w:t>
      </w:r>
      <w:r>
        <w:rPr>
          <w:rFonts w:ascii="Calibri" w:eastAsia="Times New Roman" w:hAnsi="Calibri" w:cs="Calibri"/>
          <w:color w:val="000000"/>
          <w:sz w:val="24"/>
          <w:szCs w:val="24"/>
          <w:lang w:eastAsia="en-GB"/>
        </w:rPr>
        <w:t>’</w:t>
      </w:r>
      <w:r w:rsidRPr="00D226D7">
        <w:rPr>
          <w:rFonts w:ascii="Calibri" w:eastAsia="Times New Roman" w:hAnsi="Calibri" w:cs="Calibri"/>
          <w:color w:val="000000"/>
          <w:sz w:val="24"/>
          <w:szCs w:val="24"/>
          <w:lang w:eastAsia="en-GB"/>
        </w:rPr>
        <w:t>, </w:t>
      </w:r>
      <w:r w:rsidRPr="00D226D7">
        <w:rPr>
          <w:rFonts w:ascii="Calibri" w:eastAsia="Times New Roman" w:hAnsi="Calibri" w:cs="Calibri"/>
          <w:i/>
          <w:iCs/>
          <w:color w:val="000000"/>
          <w:sz w:val="24"/>
          <w:szCs w:val="24"/>
          <w:lang w:eastAsia="en-GB"/>
        </w:rPr>
        <w:t>Educational Administration Quarterly</w:t>
      </w:r>
      <w:r w:rsidRPr="00D226D7">
        <w:rPr>
          <w:rFonts w:ascii="Calibri" w:eastAsia="Times New Roman" w:hAnsi="Calibri" w:cs="Calibri"/>
          <w:color w:val="000000"/>
          <w:sz w:val="24"/>
          <w:szCs w:val="24"/>
          <w:lang w:eastAsia="en-GB"/>
        </w:rPr>
        <w:t>, 36</w:t>
      </w:r>
      <w:r>
        <w:rPr>
          <w:rFonts w:ascii="Calibri" w:eastAsia="Times New Roman" w:hAnsi="Calibri" w:cs="Calibri"/>
          <w:color w:val="000000"/>
          <w:sz w:val="24"/>
          <w:szCs w:val="24"/>
          <w:lang w:eastAsia="en-GB"/>
        </w:rPr>
        <w:t xml:space="preserve"> (</w:t>
      </w:r>
      <w:r w:rsidRPr="00D226D7">
        <w:rPr>
          <w:rFonts w:ascii="Calibri" w:eastAsia="Times New Roman" w:hAnsi="Calibri" w:cs="Calibri"/>
          <w:color w:val="000000"/>
          <w:sz w:val="24"/>
          <w:szCs w:val="24"/>
          <w:lang w:eastAsia="en-GB"/>
        </w:rPr>
        <w:t>1</w:t>
      </w:r>
      <w:r>
        <w:rPr>
          <w:rFonts w:ascii="Calibri" w:eastAsia="Times New Roman" w:hAnsi="Calibri" w:cs="Calibri"/>
          <w:color w:val="000000"/>
          <w:sz w:val="24"/>
          <w:szCs w:val="24"/>
          <w:lang w:eastAsia="en-GB"/>
        </w:rPr>
        <w:t>)</w:t>
      </w:r>
      <w:r w:rsidRPr="00D226D7">
        <w:rPr>
          <w:rFonts w:ascii="Calibri" w:eastAsia="Times New Roman" w:hAnsi="Calibri" w:cs="Calibri"/>
          <w:color w:val="000000"/>
          <w:sz w:val="24"/>
          <w:szCs w:val="24"/>
          <w:lang w:eastAsia="en-GB"/>
        </w:rPr>
        <w:t>: 5–17.  </w:t>
      </w:r>
    </w:p>
    <w:p w14:paraId="63A0A19D" w14:textId="77777777" w:rsidR="008E4832" w:rsidRPr="006D2FB9" w:rsidRDefault="008E4832" w:rsidP="00380329">
      <w:pPr>
        <w:rPr>
          <w:rFonts w:cstheme="minorHAnsi"/>
          <w:color w:val="222222"/>
          <w:sz w:val="24"/>
          <w:szCs w:val="24"/>
          <w:shd w:val="clear" w:color="auto" w:fill="FFFFFF"/>
        </w:rPr>
      </w:pPr>
    </w:p>
    <w:p w14:paraId="38818D48" w14:textId="6C1AE952" w:rsidR="00194C52" w:rsidRPr="006D2FB9" w:rsidRDefault="00194C52" w:rsidP="00380329">
      <w:pPr>
        <w:rPr>
          <w:rFonts w:cstheme="minorHAnsi"/>
          <w:color w:val="000000" w:themeColor="text1"/>
          <w:sz w:val="24"/>
          <w:szCs w:val="24"/>
        </w:rPr>
      </w:pPr>
      <w:r w:rsidRPr="006D2FB9">
        <w:rPr>
          <w:rFonts w:cstheme="minorHAnsi"/>
          <w:color w:val="222222"/>
          <w:sz w:val="24"/>
          <w:szCs w:val="24"/>
          <w:shd w:val="clear" w:color="auto" w:fill="FFFFFF"/>
        </w:rPr>
        <w:t xml:space="preserve">Blackmore, J., </w:t>
      </w:r>
      <w:r w:rsidR="00521BDF">
        <w:rPr>
          <w:rFonts w:cstheme="minorHAnsi"/>
          <w:color w:val="222222"/>
          <w:sz w:val="24"/>
          <w:szCs w:val="24"/>
          <w:shd w:val="clear" w:color="auto" w:fill="FFFFFF"/>
        </w:rPr>
        <w:t>and</w:t>
      </w:r>
      <w:r w:rsidRPr="006D2FB9">
        <w:rPr>
          <w:rFonts w:cstheme="minorHAnsi"/>
          <w:color w:val="222222"/>
          <w:sz w:val="24"/>
          <w:szCs w:val="24"/>
          <w:shd w:val="clear" w:color="auto" w:fill="FFFFFF"/>
        </w:rPr>
        <w:t xml:space="preserve"> Sachs, J. (2012), </w:t>
      </w:r>
      <w:r w:rsidRPr="006D2FB9">
        <w:rPr>
          <w:rFonts w:cstheme="minorHAnsi"/>
          <w:i/>
          <w:iCs/>
          <w:color w:val="222222"/>
          <w:sz w:val="24"/>
          <w:szCs w:val="24"/>
          <w:shd w:val="clear" w:color="auto" w:fill="FFFFFF"/>
        </w:rPr>
        <w:t xml:space="preserve">Performing and </w:t>
      </w:r>
      <w:r w:rsidR="00521BDF" w:rsidRPr="006D2FB9">
        <w:rPr>
          <w:rFonts w:cstheme="minorHAnsi"/>
          <w:i/>
          <w:iCs/>
          <w:color w:val="222222"/>
          <w:sz w:val="24"/>
          <w:szCs w:val="24"/>
          <w:shd w:val="clear" w:color="auto" w:fill="FFFFFF"/>
        </w:rPr>
        <w:t>Reforming Leaders</w:t>
      </w:r>
      <w:r w:rsidRPr="006D2FB9">
        <w:rPr>
          <w:rFonts w:cstheme="minorHAnsi"/>
          <w:i/>
          <w:iCs/>
          <w:color w:val="222222"/>
          <w:sz w:val="24"/>
          <w:szCs w:val="24"/>
          <w:shd w:val="clear" w:color="auto" w:fill="FFFFFF"/>
        </w:rPr>
        <w:t>: Gender, educational restructuring, and organizational change</w:t>
      </w:r>
      <w:r w:rsidRPr="006D2FB9">
        <w:rPr>
          <w:rFonts w:cstheme="minorHAnsi"/>
          <w:color w:val="222222"/>
          <w:sz w:val="24"/>
          <w:szCs w:val="24"/>
          <w:shd w:val="clear" w:color="auto" w:fill="FFFFFF"/>
        </w:rPr>
        <w:t xml:space="preserve">, Albany: </w:t>
      </w:r>
      <w:r w:rsidRPr="00922A07">
        <w:rPr>
          <w:rFonts w:cstheme="minorHAnsi"/>
          <w:caps/>
          <w:color w:val="222222"/>
          <w:sz w:val="24"/>
          <w:szCs w:val="24"/>
          <w:shd w:val="clear" w:color="auto" w:fill="FFFFFF"/>
        </w:rPr>
        <w:t>Suny</w:t>
      </w:r>
      <w:r w:rsidRPr="006D2FB9">
        <w:rPr>
          <w:rFonts w:cstheme="minorHAnsi"/>
          <w:color w:val="222222"/>
          <w:sz w:val="24"/>
          <w:szCs w:val="24"/>
          <w:shd w:val="clear" w:color="auto" w:fill="FFFFFF"/>
        </w:rPr>
        <w:t>.</w:t>
      </w:r>
      <w:r w:rsidRPr="006D2FB9">
        <w:rPr>
          <w:rFonts w:cstheme="minorHAnsi"/>
          <w:color w:val="000000" w:themeColor="text1"/>
          <w:sz w:val="24"/>
          <w:szCs w:val="24"/>
        </w:rPr>
        <w:t xml:space="preserve"> </w:t>
      </w:r>
    </w:p>
    <w:p w14:paraId="27E375CE" w14:textId="77777777" w:rsidR="00194C52" w:rsidRPr="006D2FB9" w:rsidRDefault="00194C52" w:rsidP="00380329">
      <w:pPr>
        <w:rPr>
          <w:rFonts w:cstheme="minorHAnsi"/>
          <w:color w:val="000000" w:themeColor="text1"/>
          <w:sz w:val="24"/>
          <w:szCs w:val="24"/>
        </w:rPr>
      </w:pPr>
    </w:p>
    <w:p w14:paraId="66EC5974" w14:textId="726CBFE6" w:rsidR="00380329" w:rsidRPr="006D2FB9" w:rsidRDefault="00380329" w:rsidP="00380329">
      <w:pPr>
        <w:rPr>
          <w:rFonts w:cstheme="minorHAnsi"/>
          <w:color w:val="000000" w:themeColor="text1"/>
          <w:sz w:val="24"/>
          <w:szCs w:val="24"/>
        </w:rPr>
      </w:pPr>
      <w:r w:rsidRPr="006D2FB9">
        <w:rPr>
          <w:rFonts w:cstheme="minorHAnsi"/>
          <w:color w:val="000000" w:themeColor="text1"/>
          <w:sz w:val="24"/>
          <w:szCs w:val="24"/>
        </w:rPr>
        <w:t>Bolton, P.</w:t>
      </w:r>
      <w:r w:rsidR="000A3235" w:rsidRPr="006D2FB9">
        <w:rPr>
          <w:rFonts w:cstheme="minorHAnsi"/>
          <w:color w:val="000000" w:themeColor="text1"/>
          <w:sz w:val="24"/>
          <w:szCs w:val="24"/>
        </w:rPr>
        <w:t xml:space="preserve"> (</w:t>
      </w:r>
      <w:r w:rsidRPr="006D2FB9">
        <w:rPr>
          <w:rFonts w:cstheme="minorHAnsi"/>
          <w:color w:val="000000" w:themeColor="text1"/>
          <w:sz w:val="24"/>
          <w:szCs w:val="24"/>
        </w:rPr>
        <w:t>2019</w:t>
      </w:r>
      <w:r w:rsidR="000A3235" w:rsidRPr="006D2FB9">
        <w:rPr>
          <w:rFonts w:cstheme="minorHAnsi"/>
          <w:color w:val="000000" w:themeColor="text1"/>
          <w:sz w:val="24"/>
          <w:szCs w:val="24"/>
        </w:rPr>
        <w:t>)</w:t>
      </w:r>
      <w:r w:rsidR="00521BDF">
        <w:rPr>
          <w:rFonts w:cstheme="minorHAnsi"/>
          <w:color w:val="000000" w:themeColor="text1"/>
          <w:sz w:val="24"/>
          <w:szCs w:val="24"/>
        </w:rPr>
        <w:t>,</w:t>
      </w:r>
      <w:r w:rsidR="00521BDF" w:rsidRPr="00521BDF">
        <w:rPr>
          <w:rFonts w:cstheme="minorHAnsi"/>
          <w:color w:val="000000" w:themeColor="text1"/>
          <w:sz w:val="24"/>
          <w:szCs w:val="24"/>
        </w:rPr>
        <w:t xml:space="preserve"> </w:t>
      </w:r>
      <w:r w:rsidR="00521BDF" w:rsidRPr="006D2FB9">
        <w:rPr>
          <w:rFonts w:cstheme="minorHAnsi"/>
          <w:color w:val="000000" w:themeColor="text1"/>
          <w:sz w:val="24"/>
          <w:szCs w:val="24"/>
        </w:rPr>
        <w:t xml:space="preserve">Higher </w:t>
      </w:r>
      <w:r w:rsidR="00747D4F" w:rsidRPr="006D2FB9">
        <w:rPr>
          <w:rFonts w:cstheme="minorHAnsi"/>
          <w:color w:val="000000" w:themeColor="text1"/>
          <w:sz w:val="24"/>
          <w:szCs w:val="24"/>
        </w:rPr>
        <w:t>Education Student Numbers</w:t>
      </w:r>
      <w:r w:rsidR="00747D4F">
        <w:rPr>
          <w:rFonts w:cstheme="minorHAnsi"/>
          <w:color w:val="000000" w:themeColor="text1"/>
          <w:sz w:val="24"/>
          <w:szCs w:val="24"/>
        </w:rPr>
        <w:t>’</w:t>
      </w:r>
      <w:r w:rsidR="00521BDF">
        <w:rPr>
          <w:rFonts w:cstheme="minorHAnsi"/>
          <w:color w:val="000000" w:themeColor="text1"/>
          <w:sz w:val="24"/>
          <w:szCs w:val="24"/>
        </w:rPr>
        <w:t>,</w:t>
      </w:r>
      <w:r w:rsidRPr="006D2FB9">
        <w:rPr>
          <w:rFonts w:cstheme="minorHAnsi"/>
          <w:color w:val="000000" w:themeColor="text1"/>
          <w:sz w:val="24"/>
          <w:szCs w:val="24"/>
        </w:rPr>
        <w:t xml:space="preserve"> House of Commons Library: Briefing Paper</w:t>
      </w:r>
      <w:r w:rsidR="00521BDF">
        <w:rPr>
          <w:rFonts w:cstheme="minorHAnsi"/>
          <w:color w:val="000000" w:themeColor="text1"/>
          <w:sz w:val="24"/>
          <w:szCs w:val="24"/>
        </w:rPr>
        <w:t xml:space="preserve"> no.</w:t>
      </w:r>
      <w:r w:rsidRPr="006D2FB9">
        <w:rPr>
          <w:rFonts w:cstheme="minorHAnsi"/>
          <w:color w:val="000000" w:themeColor="text1"/>
          <w:sz w:val="24"/>
          <w:szCs w:val="24"/>
        </w:rPr>
        <w:t xml:space="preserve"> 7857, 7 February</w:t>
      </w:r>
      <w:r w:rsidR="00521BDF">
        <w:rPr>
          <w:rFonts w:cstheme="minorHAnsi"/>
          <w:color w:val="000000" w:themeColor="text1"/>
          <w:sz w:val="24"/>
          <w:szCs w:val="24"/>
        </w:rPr>
        <w:t>,</w:t>
      </w:r>
      <w:r w:rsidR="000A3235" w:rsidRPr="006D2FB9">
        <w:rPr>
          <w:rFonts w:cstheme="minorHAnsi"/>
          <w:color w:val="000000" w:themeColor="text1"/>
          <w:sz w:val="24"/>
          <w:szCs w:val="24"/>
        </w:rPr>
        <w:t xml:space="preserve"> </w:t>
      </w:r>
      <w:hyperlink r:id="rId8" w:history="1">
        <w:r w:rsidR="000A3235" w:rsidRPr="006D2FB9">
          <w:rPr>
            <w:rStyle w:val="Hyperlink"/>
            <w:rFonts w:cstheme="minorHAnsi"/>
            <w:sz w:val="24"/>
            <w:szCs w:val="24"/>
          </w:rPr>
          <w:t>https://dera.ioe.ac.uk//32908/</w:t>
        </w:r>
      </w:hyperlink>
      <w:r w:rsidR="000A3235" w:rsidRPr="006D2FB9">
        <w:rPr>
          <w:rFonts w:cstheme="minorHAnsi"/>
          <w:color w:val="000000" w:themeColor="text1"/>
          <w:sz w:val="24"/>
          <w:szCs w:val="24"/>
        </w:rPr>
        <w:t xml:space="preserve"> (accessed 12</w:t>
      </w:r>
      <w:r w:rsidR="00D62E50" w:rsidRPr="006D2FB9">
        <w:rPr>
          <w:rFonts w:cstheme="minorHAnsi"/>
          <w:color w:val="000000" w:themeColor="text1"/>
          <w:sz w:val="24"/>
          <w:szCs w:val="24"/>
        </w:rPr>
        <w:t xml:space="preserve"> April 2020)</w:t>
      </w:r>
      <w:r w:rsidR="007A0CF7">
        <w:rPr>
          <w:rFonts w:cstheme="minorHAnsi"/>
          <w:color w:val="000000" w:themeColor="text1"/>
          <w:sz w:val="24"/>
          <w:szCs w:val="24"/>
        </w:rPr>
        <w:t>.</w:t>
      </w:r>
    </w:p>
    <w:p w14:paraId="66B91F22" w14:textId="77777777" w:rsidR="00380329" w:rsidRPr="006D2FB9" w:rsidRDefault="00380329" w:rsidP="00702424">
      <w:pPr>
        <w:rPr>
          <w:rFonts w:cstheme="minorHAnsi"/>
          <w:color w:val="000000" w:themeColor="text1"/>
          <w:sz w:val="24"/>
          <w:szCs w:val="24"/>
        </w:rPr>
      </w:pPr>
    </w:p>
    <w:p w14:paraId="39A3FDF8" w14:textId="5658B48F" w:rsidR="0056483D" w:rsidRPr="006D2FB9" w:rsidRDefault="0056483D" w:rsidP="0056483D">
      <w:pPr>
        <w:rPr>
          <w:rFonts w:cstheme="minorHAnsi"/>
          <w:color w:val="000000" w:themeColor="text1"/>
          <w:sz w:val="24"/>
          <w:szCs w:val="24"/>
        </w:rPr>
      </w:pPr>
      <w:r w:rsidRPr="006D2FB9">
        <w:rPr>
          <w:rFonts w:cstheme="minorHAnsi"/>
          <w:color w:val="000000" w:themeColor="text1"/>
          <w:sz w:val="24"/>
          <w:szCs w:val="24"/>
        </w:rPr>
        <w:t>Braun, G.</w:t>
      </w:r>
      <w:r w:rsidR="00521BDF">
        <w:rPr>
          <w:rFonts w:cstheme="minorHAnsi"/>
          <w:color w:val="000000" w:themeColor="text1"/>
          <w:sz w:val="24"/>
          <w:szCs w:val="24"/>
        </w:rPr>
        <w:t>, and</w:t>
      </w:r>
      <w:r w:rsidRPr="006D2FB9">
        <w:rPr>
          <w:rFonts w:cstheme="minorHAnsi"/>
          <w:color w:val="000000" w:themeColor="text1"/>
          <w:sz w:val="24"/>
          <w:szCs w:val="24"/>
        </w:rPr>
        <w:t xml:space="preserve"> Armstrong, D.</w:t>
      </w:r>
      <w:r w:rsidR="000A3235" w:rsidRPr="006D2FB9">
        <w:rPr>
          <w:rFonts w:cstheme="minorHAnsi"/>
          <w:color w:val="000000" w:themeColor="text1"/>
          <w:sz w:val="24"/>
          <w:szCs w:val="24"/>
        </w:rPr>
        <w:t xml:space="preserve"> (</w:t>
      </w:r>
      <w:r w:rsidRPr="006D2FB9">
        <w:rPr>
          <w:rFonts w:cstheme="minorHAnsi"/>
          <w:color w:val="000000" w:themeColor="text1"/>
          <w:sz w:val="24"/>
          <w:szCs w:val="24"/>
        </w:rPr>
        <w:t>2016</w:t>
      </w:r>
      <w:r w:rsidR="000A3235" w:rsidRPr="006D2FB9">
        <w:rPr>
          <w:rFonts w:cstheme="minorHAnsi"/>
          <w:color w:val="000000" w:themeColor="text1"/>
          <w:sz w:val="24"/>
          <w:szCs w:val="24"/>
        </w:rPr>
        <w:t xml:space="preserve">), </w:t>
      </w:r>
      <w:r w:rsidR="007A0CF7">
        <w:rPr>
          <w:rFonts w:cstheme="minorHAnsi"/>
          <w:color w:val="000000" w:themeColor="text1"/>
          <w:sz w:val="24"/>
          <w:szCs w:val="24"/>
        </w:rPr>
        <w:t>‘</w:t>
      </w:r>
      <w:r w:rsidRPr="006D2FB9">
        <w:rPr>
          <w:rFonts w:cstheme="minorHAnsi"/>
          <w:i/>
          <w:iCs/>
          <w:color w:val="000000" w:themeColor="text1"/>
          <w:sz w:val="24"/>
          <w:szCs w:val="24"/>
        </w:rPr>
        <w:t xml:space="preserve">How </w:t>
      </w:r>
      <w:r w:rsidR="00521BDF" w:rsidRPr="006D2FB9">
        <w:rPr>
          <w:rFonts w:cstheme="minorHAnsi"/>
          <w:i/>
          <w:iCs/>
          <w:color w:val="000000" w:themeColor="text1"/>
          <w:sz w:val="24"/>
          <w:szCs w:val="24"/>
        </w:rPr>
        <w:t xml:space="preserve">Can Psychoanalysis </w:t>
      </w:r>
      <w:r w:rsidRPr="006D2FB9">
        <w:rPr>
          <w:rFonts w:cstheme="minorHAnsi"/>
          <w:i/>
          <w:iCs/>
          <w:color w:val="000000" w:themeColor="text1"/>
          <w:sz w:val="24"/>
          <w:szCs w:val="24"/>
        </w:rPr>
        <w:t xml:space="preserve">and </w:t>
      </w:r>
      <w:r w:rsidR="00521BDF" w:rsidRPr="006D2FB9">
        <w:rPr>
          <w:rFonts w:cstheme="minorHAnsi"/>
          <w:i/>
          <w:iCs/>
          <w:color w:val="000000" w:themeColor="text1"/>
          <w:sz w:val="24"/>
          <w:szCs w:val="24"/>
        </w:rPr>
        <w:t xml:space="preserve">Systems Theory Contribute </w:t>
      </w:r>
      <w:r w:rsidRPr="006D2FB9">
        <w:rPr>
          <w:rFonts w:cstheme="minorHAnsi"/>
          <w:i/>
          <w:iCs/>
          <w:color w:val="000000" w:themeColor="text1"/>
          <w:sz w:val="24"/>
          <w:szCs w:val="24"/>
        </w:rPr>
        <w:t xml:space="preserve">to the </w:t>
      </w:r>
      <w:r w:rsidR="00521BDF">
        <w:rPr>
          <w:rFonts w:cstheme="minorHAnsi"/>
          <w:i/>
          <w:iCs/>
          <w:color w:val="000000" w:themeColor="text1"/>
          <w:sz w:val="24"/>
          <w:szCs w:val="24"/>
        </w:rPr>
        <w:t>L</w:t>
      </w:r>
      <w:r w:rsidRPr="006D2FB9">
        <w:rPr>
          <w:rFonts w:cstheme="minorHAnsi"/>
          <w:i/>
          <w:iCs/>
          <w:color w:val="000000" w:themeColor="text1"/>
          <w:sz w:val="24"/>
          <w:szCs w:val="24"/>
        </w:rPr>
        <w:t xml:space="preserve">eadership of </w:t>
      </w:r>
      <w:r w:rsidR="00521BDF">
        <w:rPr>
          <w:rFonts w:cstheme="minorHAnsi"/>
          <w:i/>
          <w:iCs/>
          <w:color w:val="000000" w:themeColor="text1"/>
          <w:sz w:val="24"/>
          <w:szCs w:val="24"/>
        </w:rPr>
        <w:t>T</w:t>
      </w:r>
      <w:r w:rsidRPr="006D2FB9">
        <w:rPr>
          <w:rFonts w:cstheme="minorHAnsi"/>
          <w:i/>
          <w:iCs/>
          <w:color w:val="000000" w:themeColor="text1"/>
          <w:sz w:val="24"/>
          <w:szCs w:val="24"/>
        </w:rPr>
        <w:t xml:space="preserve">hinking in the </w:t>
      </w:r>
      <w:r w:rsidR="00521BDF" w:rsidRPr="006D2FB9">
        <w:rPr>
          <w:rFonts w:cstheme="minorHAnsi"/>
          <w:i/>
          <w:iCs/>
          <w:color w:val="000000" w:themeColor="text1"/>
          <w:sz w:val="24"/>
          <w:szCs w:val="24"/>
        </w:rPr>
        <w:t xml:space="preserve">Further Education </w:t>
      </w:r>
      <w:r w:rsidRPr="006D2FB9">
        <w:rPr>
          <w:rFonts w:cstheme="minorHAnsi"/>
          <w:i/>
          <w:iCs/>
          <w:color w:val="000000" w:themeColor="text1"/>
          <w:sz w:val="24"/>
          <w:szCs w:val="24"/>
        </w:rPr>
        <w:t xml:space="preserve">and </w:t>
      </w:r>
      <w:r w:rsidR="00521BDF" w:rsidRPr="006D2FB9">
        <w:rPr>
          <w:rFonts w:cstheme="minorHAnsi"/>
          <w:i/>
          <w:iCs/>
          <w:color w:val="000000" w:themeColor="text1"/>
          <w:sz w:val="24"/>
          <w:szCs w:val="24"/>
        </w:rPr>
        <w:t>Skills Sector</w:t>
      </w:r>
      <w:r w:rsidRPr="006D2FB9">
        <w:rPr>
          <w:rFonts w:cstheme="minorHAnsi"/>
          <w:color w:val="000000" w:themeColor="text1"/>
          <w:sz w:val="24"/>
          <w:szCs w:val="24"/>
        </w:rPr>
        <w:t>?</w:t>
      </w:r>
      <w:r w:rsidR="003C0DE3" w:rsidRPr="006D2FB9">
        <w:rPr>
          <w:rFonts w:cstheme="minorHAnsi"/>
          <w:color w:val="000000" w:themeColor="text1"/>
          <w:sz w:val="24"/>
          <w:szCs w:val="24"/>
        </w:rPr>
        <w:t xml:space="preserve"> Further Education Trust for Leadership</w:t>
      </w:r>
      <w:r w:rsidR="00521BDF">
        <w:rPr>
          <w:rFonts w:cstheme="minorHAnsi"/>
          <w:color w:val="000000" w:themeColor="text1"/>
          <w:sz w:val="24"/>
          <w:szCs w:val="24"/>
        </w:rPr>
        <w:t>,</w:t>
      </w:r>
      <w:r w:rsidR="003C0DE3" w:rsidRPr="006D2FB9">
        <w:rPr>
          <w:rFonts w:cstheme="minorHAnsi"/>
          <w:color w:val="000000" w:themeColor="text1"/>
          <w:sz w:val="24"/>
          <w:szCs w:val="24"/>
        </w:rPr>
        <w:t xml:space="preserve"> </w:t>
      </w:r>
      <w:hyperlink r:id="rId9" w:history="1">
        <w:r w:rsidR="003C0DE3" w:rsidRPr="006D2FB9">
          <w:rPr>
            <w:rStyle w:val="Hyperlink"/>
            <w:rFonts w:cstheme="minorHAnsi"/>
            <w:color w:val="000000" w:themeColor="text1"/>
            <w:sz w:val="24"/>
            <w:szCs w:val="24"/>
            <w:u w:val="none"/>
          </w:rPr>
          <w:t>https://dera.ioe.ac.uk/34011/1/FETL-workingwell-2016.pdf</w:t>
        </w:r>
      </w:hyperlink>
      <w:r w:rsidR="003C0DE3" w:rsidRPr="006D2FB9">
        <w:rPr>
          <w:rFonts w:cstheme="minorHAnsi"/>
          <w:color w:val="000000" w:themeColor="text1"/>
          <w:sz w:val="24"/>
          <w:szCs w:val="24"/>
        </w:rPr>
        <w:t xml:space="preserve"> </w:t>
      </w:r>
      <w:r w:rsidR="00D62E50" w:rsidRPr="006D2FB9">
        <w:rPr>
          <w:rFonts w:cstheme="minorHAnsi"/>
          <w:color w:val="000000" w:themeColor="text1"/>
          <w:sz w:val="24"/>
          <w:szCs w:val="24"/>
        </w:rPr>
        <w:t>(a</w:t>
      </w:r>
      <w:r w:rsidR="003C0DE3" w:rsidRPr="006D2FB9">
        <w:rPr>
          <w:rFonts w:cstheme="minorHAnsi"/>
          <w:color w:val="000000" w:themeColor="text1"/>
          <w:sz w:val="24"/>
          <w:szCs w:val="24"/>
        </w:rPr>
        <w:t>ccessed 8</w:t>
      </w:r>
      <w:r w:rsidR="00D62E50" w:rsidRPr="006D2FB9">
        <w:rPr>
          <w:rFonts w:cstheme="minorHAnsi"/>
          <w:color w:val="000000" w:themeColor="text1"/>
          <w:sz w:val="24"/>
          <w:szCs w:val="24"/>
        </w:rPr>
        <w:t xml:space="preserve"> April 2020).</w:t>
      </w:r>
    </w:p>
    <w:p w14:paraId="7C787F9A" w14:textId="77777777" w:rsidR="0056483D" w:rsidRPr="006D2FB9" w:rsidRDefault="0056483D" w:rsidP="0056483D">
      <w:pPr>
        <w:rPr>
          <w:rFonts w:cstheme="minorHAnsi"/>
          <w:color w:val="000000" w:themeColor="text1"/>
          <w:sz w:val="24"/>
          <w:szCs w:val="24"/>
        </w:rPr>
      </w:pPr>
    </w:p>
    <w:p w14:paraId="16944358" w14:textId="528C7644" w:rsidR="001B2539" w:rsidRPr="00EE2396" w:rsidRDefault="001B2539" w:rsidP="00005EB1">
      <w:pPr>
        <w:rPr>
          <w:rFonts w:cstheme="minorHAnsi"/>
          <w:color w:val="3E3D40"/>
          <w:sz w:val="24"/>
          <w:szCs w:val="24"/>
          <w:shd w:val="clear" w:color="auto" w:fill="FFFFFF"/>
        </w:rPr>
      </w:pPr>
      <w:r w:rsidRPr="00EE2396">
        <w:rPr>
          <w:rFonts w:cstheme="minorHAnsi"/>
          <w:color w:val="3E3D40"/>
          <w:sz w:val="24"/>
          <w:szCs w:val="24"/>
          <w:shd w:val="clear" w:color="auto" w:fill="FFFFFF"/>
        </w:rPr>
        <w:t>Brown, A. R. (2014)</w:t>
      </w:r>
      <w:r w:rsidR="00521BDF">
        <w:rPr>
          <w:rFonts w:cstheme="minorHAnsi"/>
          <w:color w:val="3E3D40"/>
          <w:sz w:val="24"/>
          <w:szCs w:val="24"/>
          <w:shd w:val="clear" w:color="auto" w:fill="FFFFFF"/>
        </w:rPr>
        <w:t>,</w:t>
      </w:r>
      <w:r w:rsidRPr="00EE2396">
        <w:rPr>
          <w:rFonts w:cstheme="minorHAnsi"/>
          <w:color w:val="3E3D40"/>
          <w:sz w:val="24"/>
          <w:szCs w:val="24"/>
          <w:shd w:val="clear" w:color="auto" w:fill="FFFFFF"/>
        </w:rPr>
        <w:t xml:space="preserve"> </w:t>
      </w:r>
      <w:r w:rsidR="00521BDF">
        <w:rPr>
          <w:rFonts w:cstheme="minorHAnsi"/>
          <w:color w:val="3E3D40"/>
          <w:sz w:val="24"/>
          <w:szCs w:val="24"/>
          <w:shd w:val="clear" w:color="auto" w:fill="FFFFFF"/>
        </w:rPr>
        <w:t>‘</w:t>
      </w:r>
      <w:r w:rsidRPr="00EE2396">
        <w:rPr>
          <w:rFonts w:cstheme="minorHAnsi"/>
          <w:color w:val="3E3D40"/>
          <w:sz w:val="24"/>
          <w:szCs w:val="24"/>
          <w:shd w:val="clear" w:color="auto" w:fill="FFFFFF"/>
        </w:rPr>
        <w:t xml:space="preserve">The </w:t>
      </w:r>
      <w:r w:rsidR="00747D4F" w:rsidRPr="00EE2396">
        <w:rPr>
          <w:rFonts w:cstheme="minorHAnsi"/>
          <w:color w:val="3E3D40"/>
          <w:sz w:val="24"/>
          <w:szCs w:val="24"/>
          <w:shd w:val="clear" w:color="auto" w:fill="FFFFFF"/>
        </w:rPr>
        <w:t xml:space="preserve">Recruitment </w:t>
      </w:r>
      <w:r w:rsidR="00747D4F">
        <w:rPr>
          <w:rFonts w:cstheme="minorHAnsi"/>
          <w:color w:val="3E3D40"/>
          <w:sz w:val="24"/>
          <w:szCs w:val="24"/>
          <w:shd w:val="clear" w:color="auto" w:fill="FFFFFF"/>
        </w:rPr>
        <w:t>a</w:t>
      </w:r>
      <w:r w:rsidR="00747D4F" w:rsidRPr="00EE2396">
        <w:rPr>
          <w:rFonts w:cstheme="minorHAnsi"/>
          <w:color w:val="3E3D40"/>
          <w:sz w:val="24"/>
          <w:szCs w:val="24"/>
          <w:shd w:val="clear" w:color="auto" w:fill="FFFFFF"/>
        </w:rPr>
        <w:t xml:space="preserve">nd Retention </w:t>
      </w:r>
      <w:r w:rsidR="00747D4F">
        <w:rPr>
          <w:rFonts w:cstheme="minorHAnsi"/>
          <w:color w:val="3E3D40"/>
          <w:sz w:val="24"/>
          <w:szCs w:val="24"/>
          <w:shd w:val="clear" w:color="auto" w:fill="FFFFFF"/>
        </w:rPr>
        <w:t>o</w:t>
      </w:r>
      <w:r w:rsidR="00747D4F" w:rsidRPr="00EE2396">
        <w:rPr>
          <w:rFonts w:cstheme="minorHAnsi"/>
          <w:color w:val="3E3D40"/>
          <w:sz w:val="24"/>
          <w:szCs w:val="24"/>
          <w:shd w:val="clear" w:color="auto" w:fill="FFFFFF"/>
        </w:rPr>
        <w:t xml:space="preserve">f </w:t>
      </w:r>
      <w:r w:rsidRPr="00EE2396">
        <w:rPr>
          <w:rFonts w:cstheme="minorHAnsi"/>
          <w:color w:val="3E3D40"/>
          <w:sz w:val="24"/>
          <w:szCs w:val="24"/>
          <w:shd w:val="clear" w:color="auto" w:fill="FFFFFF"/>
        </w:rPr>
        <w:t xml:space="preserve">African American </w:t>
      </w:r>
      <w:r w:rsidR="00747D4F" w:rsidRPr="00EE2396">
        <w:rPr>
          <w:rFonts w:cstheme="minorHAnsi"/>
          <w:color w:val="3E3D40"/>
          <w:sz w:val="24"/>
          <w:szCs w:val="24"/>
          <w:shd w:val="clear" w:color="auto" w:fill="FFFFFF"/>
        </w:rPr>
        <w:t xml:space="preserve">Women </w:t>
      </w:r>
      <w:r w:rsidR="00747D4F">
        <w:rPr>
          <w:rFonts w:cstheme="minorHAnsi"/>
          <w:color w:val="3E3D40"/>
          <w:sz w:val="24"/>
          <w:szCs w:val="24"/>
          <w:shd w:val="clear" w:color="auto" w:fill="FFFFFF"/>
        </w:rPr>
        <w:t>a</w:t>
      </w:r>
      <w:r w:rsidR="00747D4F" w:rsidRPr="00EE2396">
        <w:rPr>
          <w:rFonts w:cstheme="minorHAnsi"/>
          <w:color w:val="3E3D40"/>
          <w:sz w:val="24"/>
          <w:szCs w:val="24"/>
          <w:shd w:val="clear" w:color="auto" w:fill="FFFFFF"/>
        </w:rPr>
        <w:t xml:space="preserve">s Public School </w:t>
      </w:r>
      <w:r w:rsidR="00747D4F">
        <w:rPr>
          <w:rFonts w:cstheme="minorHAnsi"/>
          <w:color w:val="3E3D40"/>
          <w:sz w:val="24"/>
          <w:szCs w:val="24"/>
          <w:shd w:val="clear" w:color="auto" w:fill="FFFFFF"/>
        </w:rPr>
        <w:t>S</w:t>
      </w:r>
      <w:r w:rsidRPr="00EE2396">
        <w:rPr>
          <w:rFonts w:cstheme="minorHAnsi"/>
          <w:color w:val="3E3D40"/>
          <w:sz w:val="24"/>
          <w:szCs w:val="24"/>
          <w:shd w:val="clear" w:color="auto" w:fill="FFFFFF"/>
        </w:rPr>
        <w:t>uperintendents</w:t>
      </w:r>
      <w:r w:rsidR="00521BDF">
        <w:rPr>
          <w:rFonts w:cstheme="minorHAnsi"/>
          <w:color w:val="3E3D40"/>
          <w:sz w:val="24"/>
          <w:szCs w:val="24"/>
          <w:shd w:val="clear" w:color="auto" w:fill="FFFFFF"/>
        </w:rPr>
        <w:t xml:space="preserve">’, </w:t>
      </w:r>
      <w:r w:rsidR="00521BDF" w:rsidRPr="00521BDF">
        <w:rPr>
          <w:rFonts w:cstheme="minorHAnsi"/>
          <w:i/>
          <w:iCs/>
          <w:color w:val="3E3D40"/>
          <w:sz w:val="24"/>
          <w:szCs w:val="24"/>
          <w:shd w:val="clear" w:color="auto" w:fill="FFFFFF"/>
        </w:rPr>
        <w:t xml:space="preserve">Journal of </w:t>
      </w:r>
      <w:r w:rsidRPr="00521BDF">
        <w:rPr>
          <w:rFonts w:cstheme="minorHAnsi"/>
          <w:i/>
          <w:iCs/>
          <w:color w:val="3E3D40"/>
          <w:sz w:val="24"/>
          <w:szCs w:val="24"/>
          <w:shd w:val="clear" w:color="auto" w:fill="FFFFFF"/>
        </w:rPr>
        <w:t>Black</w:t>
      </w:r>
      <w:r w:rsidRPr="00EE2396">
        <w:rPr>
          <w:rFonts w:cstheme="minorHAnsi"/>
          <w:i/>
          <w:iCs/>
          <w:color w:val="3E3D40"/>
          <w:sz w:val="24"/>
          <w:szCs w:val="24"/>
          <w:shd w:val="clear" w:color="auto" w:fill="FFFFFF"/>
        </w:rPr>
        <w:t xml:space="preserve"> Stud</w:t>
      </w:r>
      <w:r w:rsidR="00521BDF">
        <w:rPr>
          <w:rFonts w:cstheme="minorHAnsi"/>
          <w:i/>
          <w:iCs/>
          <w:color w:val="3E3D40"/>
          <w:sz w:val="24"/>
          <w:szCs w:val="24"/>
          <w:shd w:val="clear" w:color="auto" w:fill="FFFFFF"/>
        </w:rPr>
        <w:t>ies,</w:t>
      </w:r>
      <w:r w:rsidRPr="00EE2396">
        <w:rPr>
          <w:rFonts w:cstheme="minorHAnsi"/>
          <w:color w:val="3E3D40"/>
          <w:sz w:val="24"/>
          <w:szCs w:val="24"/>
          <w:shd w:val="clear" w:color="auto" w:fill="FFFFFF"/>
        </w:rPr>
        <w:t> 45</w:t>
      </w:r>
      <w:r w:rsidR="00521BDF">
        <w:rPr>
          <w:rFonts w:cstheme="minorHAnsi"/>
          <w:color w:val="3E3D40"/>
          <w:sz w:val="24"/>
          <w:szCs w:val="24"/>
          <w:shd w:val="clear" w:color="auto" w:fill="FFFFFF"/>
        </w:rPr>
        <w:t>:</w:t>
      </w:r>
      <w:r w:rsidRPr="00EE2396">
        <w:rPr>
          <w:rFonts w:cstheme="minorHAnsi"/>
          <w:color w:val="3E3D40"/>
          <w:sz w:val="24"/>
          <w:szCs w:val="24"/>
          <w:shd w:val="clear" w:color="auto" w:fill="FFFFFF"/>
        </w:rPr>
        <w:t xml:space="preserve"> 573–593. </w:t>
      </w:r>
    </w:p>
    <w:p w14:paraId="7B0DD6F1" w14:textId="77777777" w:rsidR="001B2539" w:rsidRPr="00EE2396" w:rsidRDefault="001B2539" w:rsidP="00005EB1">
      <w:pPr>
        <w:rPr>
          <w:rFonts w:cstheme="minorHAnsi"/>
          <w:color w:val="3E3D40"/>
          <w:sz w:val="24"/>
          <w:szCs w:val="24"/>
          <w:shd w:val="clear" w:color="auto" w:fill="FFFFFF"/>
        </w:rPr>
      </w:pPr>
    </w:p>
    <w:p w14:paraId="064E490F" w14:textId="52516A23" w:rsidR="00005EB1" w:rsidRPr="006D2FB9" w:rsidRDefault="00005EB1" w:rsidP="00005EB1">
      <w:pPr>
        <w:rPr>
          <w:rFonts w:cstheme="minorHAnsi"/>
          <w:color w:val="000000" w:themeColor="text1"/>
          <w:sz w:val="24"/>
          <w:szCs w:val="24"/>
        </w:rPr>
      </w:pPr>
      <w:r w:rsidRPr="006D2FB9">
        <w:rPr>
          <w:rFonts w:cstheme="minorHAnsi"/>
          <w:color w:val="000000" w:themeColor="text1"/>
          <w:sz w:val="24"/>
          <w:szCs w:val="24"/>
        </w:rPr>
        <w:t>Brunner, C.</w:t>
      </w:r>
      <w:r w:rsidR="00521BDF">
        <w:rPr>
          <w:rFonts w:cstheme="minorHAnsi"/>
          <w:color w:val="000000" w:themeColor="text1"/>
          <w:sz w:val="24"/>
          <w:szCs w:val="24"/>
        </w:rPr>
        <w:t xml:space="preserve"> </w:t>
      </w:r>
      <w:r w:rsidRPr="006D2FB9">
        <w:rPr>
          <w:rFonts w:cstheme="minorHAnsi"/>
          <w:color w:val="000000" w:themeColor="text1"/>
          <w:sz w:val="24"/>
          <w:szCs w:val="24"/>
        </w:rPr>
        <w:t>C.</w:t>
      </w:r>
      <w:r w:rsidR="00D62E50" w:rsidRPr="006D2FB9">
        <w:rPr>
          <w:rFonts w:cstheme="minorHAnsi"/>
          <w:color w:val="000000" w:themeColor="text1"/>
          <w:sz w:val="24"/>
          <w:szCs w:val="24"/>
        </w:rPr>
        <w:t xml:space="preserve"> (</w:t>
      </w:r>
      <w:r w:rsidRPr="006D2FB9">
        <w:rPr>
          <w:rFonts w:cstheme="minorHAnsi"/>
          <w:color w:val="000000" w:themeColor="text1"/>
          <w:sz w:val="24"/>
          <w:szCs w:val="24"/>
        </w:rPr>
        <w:t>2012</w:t>
      </w:r>
      <w:r w:rsidR="00D62E50" w:rsidRPr="006D2FB9">
        <w:rPr>
          <w:rFonts w:cstheme="minorHAnsi"/>
          <w:color w:val="000000" w:themeColor="text1"/>
          <w:sz w:val="24"/>
          <w:szCs w:val="24"/>
        </w:rPr>
        <w:t xml:space="preserve">), </w:t>
      </w:r>
      <w:r w:rsidRPr="006D2FB9">
        <w:rPr>
          <w:rFonts w:cstheme="minorHAnsi"/>
          <w:i/>
          <w:iCs/>
          <w:color w:val="000000" w:themeColor="text1"/>
          <w:sz w:val="24"/>
          <w:szCs w:val="24"/>
        </w:rPr>
        <w:t xml:space="preserve">Principles of </w:t>
      </w:r>
      <w:r w:rsidR="007A0CF7">
        <w:rPr>
          <w:rFonts w:cstheme="minorHAnsi"/>
          <w:i/>
          <w:iCs/>
          <w:color w:val="000000" w:themeColor="text1"/>
          <w:sz w:val="24"/>
          <w:szCs w:val="24"/>
        </w:rPr>
        <w:t>P</w:t>
      </w:r>
      <w:r w:rsidRPr="006D2FB9">
        <w:rPr>
          <w:rFonts w:cstheme="minorHAnsi"/>
          <w:i/>
          <w:iCs/>
          <w:color w:val="000000" w:themeColor="text1"/>
          <w:sz w:val="24"/>
          <w:szCs w:val="24"/>
        </w:rPr>
        <w:t>ower: Women superintendents and the riddle of the heart</w:t>
      </w:r>
      <w:r w:rsidR="00922A07">
        <w:rPr>
          <w:rFonts w:cstheme="minorHAnsi"/>
          <w:color w:val="000000" w:themeColor="text1"/>
          <w:sz w:val="24"/>
          <w:szCs w:val="24"/>
        </w:rPr>
        <w:t>,</w:t>
      </w:r>
      <w:r w:rsidRPr="006D2FB9">
        <w:rPr>
          <w:rFonts w:cstheme="minorHAnsi"/>
          <w:color w:val="000000" w:themeColor="text1"/>
          <w:sz w:val="24"/>
          <w:szCs w:val="24"/>
        </w:rPr>
        <w:t xml:space="preserve"> Albany</w:t>
      </w:r>
      <w:r w:rsidR="00D62E50" w:rsidRPr="006D2FB9">
        <w:rPr>
          <w:rFonts w:cstheme="minorHAnsi"/>
          <w:color w:val="000000" w:themeColor="text1"/>
          <w:sz w:val="24"/>
          <w:szCs w:val="24"/>
        </w:rPr>
        <w:t>:</w:t>
      </w:r>
      <w:r w:rsidRPr="006D2FB9">
        <w:rPr>
          <w:rFonts w:cstheme="minorHAnsi"/>
          <w:color w:val="000000" w:themeColor="text1"/>
          <w:sz w:val="24"/>
          <w:szCs w:val="24"/>
        </w:rPr>
        <w:t xml:space="preserve"> SUNY.</w:t>
      </w:r>
    </w:p>
    <w:p w14:paraId="04558737" w14:textId="77777777" w:rsidR="00005EB1" w:rsidRPr="006D2FB9" w:rsidRDefault="00005EB1" w:rsidP="00005EB1">
      <w:pPr>
        <w:rPr>
          <w:rFonts w:cstheme="minorHAnsi"/>
          <w:color w:val="000000" w:themeColor="text1"/>
          <w:sz w:val="24"/>
          <w:szCs w:val="24"/>
        </w:rPr>
      </w:pPr>
    </w:p>
    <w:p w14:paraId="527E5449" w14:textId="5FDCDA72" w:rsidR="00572AD1" w:rsidRPr="00EE2396" w:rsidRDefault="00572AD1" w:rsidP="00572AD1">
      <w:pPr>
        <w:rPr>
          <w:rFonts w:cstheme="minorHAnsi"/>
          <w:color w:val="000000" w:themeColor="text1"/>
          <w:sz w:val="24"/>
          <w:szCs w:val="24"/>
        </w:rPr>
      </w:pPr>
      <w:proofErr w:type="spellStart"/>
      <w:r w:rsidRPr="00EE2396">
        <w:rPr>
          <w:rFonts w:cstheme="minorHAnsi"/>
          <w:color w:val="000000" w:themeColor="text1"/>
          <w:sz w:val="24"/>
          <w:szCs w:val="24"/>
        </w:rPr>
        <w:t>Carr</w:t>
      </w:r>
      <w:proofErr w:type="spellEnd"/>
      <w:r w:rsidRPr="00EE2396">
        <w:rPr>
          <w:rFonts w:cstheme="minorHAnsi"/>
          <w:color w:val="000000" w:themeColor="text1"/>
          <w:sz w:val="24"/>
          <w:szCs w:val="24"/>
        </w:rPr>
        <w:t xml:space="preserve">, W. (2000). Partisanship in </w:t>
      </w:r>
      <w:r w:rsidR="00747D4F" w:rsidRPr="00EE2396">
        <w:rPr>
          <w:rFonts w:cstheme="minorHAnsi"/>
          <w:color w:val="000000" w:themeColor="text1"/>
          <w:sz w:val="24"/>
          <w:szCs w:val="24"/>
        </w:rPr>
        <w:t>Educational Research</w:t>
      </w:r>
      <w:r w:rsidR="00521BDF">
        <w:rPr>
          <w:rFonts w:cstheme="minorHAnsi"/>
          <w:color w:val="000000" w:themeColor="text1"/>
          <w:sz w:val="24"/>
          <w:szCs w:val="24"/>
        </w:rPr>
        <w:t>,</w:t>
      </w:r>
      <w:r w:rsidRPr="00EE2396">
        <w:rPr>
          <w:rFonts w:cstheme="minorHAnsi"/>
          <w:color w:val="000000" w:themeColor="text1"/>
          <w:sz w:val="24"/>
          <w:szCs w:val="24"/>
        </w:rPr>
        <w:t> </w:t>
      </w:r>
      <w:r w:rsidRPr="00922A07">
        <w:rPr>
          <w:rFonts w:cstheme="minorHAnsi"/>
          <w:i/>
          <w:iCs/>
          <w:color w:val="000000" w:themeColor="text1"/>
          <w:sz w:val="24"/>
          <w:szCs w:val="24"/>
        </w:rPr>
        <w:t>Oxford Review of Education,</w:t>
      </w:r>
      <w:r w:rsidRPr="00EE2396">
        <w:rPr>
          <w:rFonts w:cstheme="minorHAnsi"/>
          <w:color w:val="000000" w:themeColor="text1"/>
          <w:sz w:val="24"/>
          <w:szCs w:val="24"/>
        </w:rPr>
        <w:t> </w:t>
      </w:r>
      <w:r w:rsidRPr="00922A07">
        <w:rPr>
          <w:rFonts w:cstheme="minorHAnsi"/>
          <w:i/>
          <w:iCs/>
          <w:color w:val="000000" w:themeColor="text1"/>
          <w:sz w:val="24"/>
          <w:szCs w:val="24"/>
        </w:rPr>
        <w:t>26</w:t>
      </w:r>
      <w:r w:rsidR="00747D4F">
        <w:rPr>
          <w:rFonts w:cstheme="minorHAnsi"/>
          <w:i/>
          <w:iCs/>
          <w:color w:val="000000" w:themeColor="text1"/>
          <w:sz w:val="24"/>
          <w:szCs w:val="24"/>
        </w:rPr>
        <w:t xml:space="preserve"> </w:t>
      </w:r>
      <w:r w:rsidRPr="00EE2396">
        <w:rPr>
          <w:rFonts w:cstheme="minorHAnsi"/>
          <w:color w:val="000000" w:themeColor="text1"/>
          <w:sz w:val="24"/>
          <w:szCs w:val="24"/>
        </w:rPr>
        <w:t>(3</w:t>
      </w:r>
      <w:r w:rsidR="00861E84">
        <w:rPr>
          <w:rFonts w:cstheme="minorHAnsi"/>
          <w:color w:val="000000" w:themeColor="text1"/>
          <w:sz w:val="24"/>
          <w:szCs w:val="24"/>
        </w:rPr>
        <w:t>–</w:t>
      </w:r>
      <w:r w:rsidRPr="00EE2396">
        <w:rPr>
          <w:rFonts w:cstheme="minorHAnsi"/>
          <w:color w:val="000000" w:themeColor="text1"/>
          <w:sz w:val="24"/>
          <w:szCs w:val="24"/>
        </w:rPr>
        <w:t>4), 437</w:t>
      </w:r>
      <w:r w:rsidR="00861E84">
        <w:rPr>
          <w:rFonts w:cstheme="minorHAnsi"/>
          <w:color w:val="000000" w:themeColor="text1"/>
          <w:sz w:val="24"/>
          <w:szCs w:val="24"/>
        </w:rPr>
        <w:t>–</w:t>
      </w:r>
      <w:r w:rsidRPr="00EE2396">
        <w:rPr>
          <w:rFonts w:cstheme="minorHAnsi"/>
          <w:color w:val="000000" w:themeColor="text1"/>
          <w:sz w:val="24"/>
          <w:szCs w:val="24"/>
        </w:rPr>
        <w:t>9.</w:t>
      </w:r>
    </w:p>
    <w:p w14:paraId="4A5BFC81" w14:textId="77777777" w:rsidR="00572AD1" w:rsidRPr="006D2FB9" w:rsidRDefault="00572AD1" w:rsidP="00702424">
      <w:pPr>
        <w:autoSpaceDE w:val="0"/>
        <w:autoSpaceDN w:val="0"/>
        <w:adjustRightInd w:val="0"/>
        <w:rPr>
          <w:rFonts w:cstheme="minorHAnsi"/>
          <w:color w:val="000000" w:themeColor="text1"/>
          <w:sz w:val="24"/>
          <w:szCs w:val="24"/>
        </w:rPr>
      </w:pPr>
    </w:p>
    <w:p w14:paraId="698C5BDE" w14:textId="381CA19E" w:rsidR="00D226D7" w:rsidRPr="00D226D7" w:rsidRDefault="00D226D7" w:rsidP="0029617B">
      <w:pPr>
        <w:rPr>
          <w:rFonts w:ascii="Calibri" w:eastAsia="Times New Roman" w:hAnsi="Calibri" w:cs="Calibri"/>
          <w:color w:val="000000"/>
          <w:sz w:val="24"/>
          <w:szCs w:val="24"/>
          <w:lang w:eastAsia="en-GB"/>
        </w:rPr>
      </w:pPr>
      <w:r w:rsidRPr="00D226D7">
        <w:rPr>
          <w:rFonts w:ascii="Calibri" w:eastAsia="Times New Roman" w:hAnsi="Calibri" w:cs="Calibri"/>
          <w:color w:val="222222"/>
          <w:sz w:val="24"/>
          <w:szCs w:val="24"/>
          <w:shd w:val="clear" w:color="auto" w:fill="FFFFFF"/>
          <w:lang w:eastAsia="en-GB"/>
        </w:rPr>
        <w:t>Chin, J.</w:t>
      </w:r>
      <w:r>
        <w:rPr>
          <w:rFonts w:ascii="Calibri" w:eastAsia="Times New Roman" w:hAnsi="Calibri" w:cs="Calibri"/>
          <w:color w:val="222222"/>
          <w:sz w:val="24"/>
          <w:szCs w:val="24"/>
          <w:shd w:val="clear" w:color="auto" w:fill="FFFFFF"/>
          <w:lang w:eastAsia="en-GB"/>
        </w:rPr>
        <w:t xml:space="preserve"> </w:t>
      </w:r>
      <w:r w:rsidRPr="00D226D7">
        <w:rPr>
          <w:rFonts w:ascii="Calibri" w:eastAsia="Times New Roman" w:hAnsi="Calibri" w:cs="Calibri"/>
          <w:color w:val="222222"/>
          <w:sz w:val="24"/>
          <w:szCs w:val="24"/>
          <w:shd w:val="clear" w:color="auto" w:fill="FFFFFF"/>
          <w:lang w:eastAsia="en-GB"/>
        </w:rPr>
        <w:t>L.</w:t>
      </w:r>
      <w:r>
        <w:rPr>
          <w:rFonts w:ascii="Calibri" w:eastAsia="Times New Roman" w:hAnsi="Calibri" w:cs="Calibri"/>
          <w:color w:val="222222"/>
          <w:sz w:val="24"/>
          <w:szCs w:val="24"/>
          <w:shd w:val="clear" w:color="auto" w:fill="FFFFFF"/>
          <w:lang w:eastAsia="en-GB"/>
        </w:rPr>
        <w:t xml:space="preserve"> (</w:t>
      </w:r>
      <w:r w:rsidRPr="00D226D7">
        <w:rPr>
          <w:rFonts w:ascii="Calibri" w:eastAsia="Times New Roman" w:hAnsi="Calibri" w:cs="Calibri"/>
          <w:color w:val="222222"/>
          <w:sz w:val="24"/>
          <w:szCs w:val="24"/>
          <w:shd w:val="clear" w:color="auto" w:fill="FFFFFF"/>
          <w:lang w:eastAsia="en-GB"/>
        </w:rPr>
        <w:t>2013</w:t>
      </w:r>
      <w:r>
        <w:rPr>
          <w:rFonts w:ascii="Calibri" w:eastAsia="Times New Roman" w:hAnsi="Calibri" w:cs="Calibri"/>
          <w:color w:val="222222"/>
          <w:sz w:val="24"/>
          <w:szCs w:val="24"/>
          <w:shd w:val="clear" w:color="auto" w:fill="FFFFFF"/>
          <w:lang w:eastAsia="en-GB"/>
        </w:rPr>
        <w:t>),</w:t>
      </w:r>
      <w:r w:rsidRPr="00D226D7">
        <w:rPr>
          <w:rFonts w:ascii="Calibri" w:eastAsia="Times New Roman" w:hAnsi="Calibri" w:cs="Calibri"/>
          <w:color w:val="222222"/>
          <w:sz w:val="24"/>
          <w:szCs w:val="24"/>
          <w:shd w:val="clear" w:color="auto" w:fill="FFFFFF"/>
          <w:lang w:eastAsia="en-GB"/>
        </w:rPr>
        <w:t xml:space="preserve"> </w:t>
      </w:r>
      <w:r>
        <w:rPr>
          <w:rFonts w:ascii="Calibri" w:eastAsia="Times New Roman" w:hAnsi="Calibri" w:cs="Calibri"/>
          <w:color w:val="222222"/>
          <w:sz w:val="24"/>
          <w:szCs w:val="24"/>
          <w:shd w:val="clear" w:color="auto" w:fill="FFFFFF"/>
          <w:lang w:eastAsia="en-GB"/>
        </w:rPr>
        <w:t>‘</w:t>
      </w:r>
      <w:r w:rsidRPr="00D226D7">
        <w:rPr>
          <w:rFonts w:ascii="Calibri" w:eastAsia="Times New Roman" w:hAnsi="Calibri" w:cs="Calibri"/>
          <w:color w:val="222222"/>
          <w:sz w:val="24"/>
          <w:szCs w:val="24"/>
          <w:shd w:val="clear" w:color="auto" w:fill="FFFFFF"/>
          <w:lang w:eastAsia="en-GB"/>
        </w:rPr>
        <w:t xml:space="preserve">Diversity </w:t>
      </w:r>
      <w:r>
        <w:rPr>
          <w:rFonts w:ascii="Calibri" w:eastAsia="Times New Roman" w:hAnsi="Calibri" w:cs="Calibri"/>
          <w:color w:val="222222"/>
          <w:sz w:val="24"/>
          <w:szCs w:val="24"/>
          <w:shd w:val="clear" w:color="auto" w:fill="FFFFFF"/>
          <w:lang w:eastAsia="en-GB"/>
        </w:rPr>
        <w:t>L</w:t>
      </w:r>
      <w:r w:rsidRPr="00D226D7">
        <w:rPr>
          <w:rFonts w:ascii="Calibri" w:eastAsia="Times New Roman" w:hAnsi="Calibri" w:cs="Calibri"/>
          <w:color w:val="222222"/>
          <w:sz w:val="24"/>
          <w:szCs w:val="24"/>
          <w:shd w:val="clear" w:color="auto" w:fill="FFFFFF"/>
          <w:lang w:eastAsia="en-GB"/>
        </w:rPr>
        <w:t>eadership: Influence of ethnicity, gender, and minority status</w:t>
      </w:r>
      <w:r>
        <w:rPr>
          <w:rFonts w:ascii="Calibri" w:eastAsia="Times New Roman" w:hAnsi="Calibri" w:cs="Calibri"/>
          <w:color w:val="222222"/>
          <w:sz w:val="24"/>
          <w:szCs w:val="24"/>
          <w:shd w:val="clear" w:color="auto" w:fill="FFFFFF"/>
          <w:lang w:eastAsia="en-GB"/>
        </w:rPr>
        <w:t>’,</w:t>
      </w:r>
      <w:r w:rsidRPr="00D226D7">
        <w:rPr>
          <w:rFonts w:ascii="Calibri" w:eastAsia="Times New Roman" w:hAnsi="Calibri" w:cs="Calibri"/>
          <w:color w:val="222222"/>
          <w:sz w:val="24"/>
          <w:szCs w:val="24"/>
          <w:shd w:val="clear" w:color="auto" w:fill="FFFFFF"/>
          <w:lang w:eastAsia="en-GB"/>
        </w:rPr>
        <w:t> </w:t>
      </w:r>
      <w:r w:rsidRPr="00D226D7">
        <w:rPr>
          <w:rFonts w:ascii="Calibri" w:eastAsia="Times New Roman" w:hAnsi="Calibri" w:cs="Calibri"/>
          <w:i/>
          <w:iCs/>
          <w:color w:val="222222"/>
          <w:sz w:val="24"/>
          <w:szCs w:val="24"/>
          <w:shd w:val="clear" w:color="auto" w:fill="FFFFFF"/>
          <w:lang w:eastAsia="en-GB"/>
        </w:rPr>
        <w:t>Open Journal of Leadership</w:t>
      </w:r>
      <w:r w:rsidRPr="00D226D7">
        <w:rPr>
          <w:rFonts w:ascii="Calibri" w:eastAsia="Times New Roman" w:hAnsi="Calibri" w:cs="Calibri"/>
          <w:color w:val="222222"/>
          <w:sz w:val="24"/>
          <w:szCs w:val="24"/>
          <w:shd w:val="clear" w:color="auto" w:fill="FFFFFF"/>
          <w:lang w:eastAsia="en-GB"/>
        </w:rPr>
        <w:t>, </w:t>
      </w:r>
      <w:r w:rsidRPr="0029617B">
        <w:rPr>
          <w:rFonts w:ascii="Calibri" w:eastAsia="Times New Roman" w:hAnsi="Calibri" w:cs="Calibri"/>
          <w:color w:val="222222"/>
          <w:sz w:val="24"/>
          <w:szCs w:val="24"/>
          <w:shd w:val="clear" w:color="auto" w:fill="FFFFFF"/>
          <w:lang w:eastAsia="en-GB"/>
        </w:rPr>
        <w:t>2</w:t>
      </w:r>
      <w:r>
        <w:rPr>
          <w:rFonts w:ascii="Calibri" w:eastAsia="Times New Roman" w:hAnsi="Calibri" w:cs="Calibri"/>
          <w:i/>
          <w:iCs/>
          <w:color w:val="222222"/>
          <w:sz w:val="24"/>
          <w:szCs w:val="24"/>
          <w:shd w:val="clear" w:color="auto" w:fill="FFFFFF"/>
          <w:lang w:eastAsia="en-GB"/>
        </w:rPr>
        <w:t xml:space="preserve"> </w:t>
      </w:r>
      <w:r w:rsidRPr="00D226D7">
        <w:rPr>
          <w:rFonts w:ascii="Calibri" w:eastAsia="Times New Roman" w:hAnsi="Calibri" w:cs="Calibri"/>
          <w:color w:val="222222"/>
          <w:sz w:val="24"/>
          <w:szCs w:val="24"/>
          <w:shd w:val="clear" w:color="auto" w:fill="FFFFFF"/>
          <w:lang w:eastAsia="en-GB"/>
        </w:rPr>
        <w:t>(1)</w:t>
      </w:r>
      <w:r>
        <w:rPr>
          <w:rFonts w:ascii="Calibri" w:eastAsia="Times New Roman" w:hAnsi="Calibri" w:cs="Calibri"/>
          <w:color w:val="222222"/>
          <w:sz w:val="24"/>
          <w:szCs w:val="24"/>
          <w:shd w:val="clear" w:color="auto" w:fill="FFFFFF"/>
          <w:lang w:eastAsia="en-GB"/>
        </w:rPr>
        <w:t xml:space="preserve">: </w:t>
      </w:r>
      <w:r w:rsidRPr="00D226D7">
        <w:rPr>
          <w:rFonts w:ascii="Calibri" w:eastAsia="Times New Roman" w:hAnsi="Calibri" w:cs="Calibri"/>
          <w:color w:val="222222"/>
          <w:sz w:val="24"/>
          <w:szCs w:val="24"/>
          <w:shd w:val="clear" w:color="auto" w:fill="FFFFFF"/>
          <w:lang w:eastAsia="en-GB"/>
        </w:rPr>
        <w:t>1. </w:t>
      </w:r>
    </w:p>
    <w:p w14:paraId="0023DB57" w14:textId="77777777" w:rsidR="00542C6F" w:rsidRDefault="00542C6F" w:rsidP="00747D4F">
      <w:pPr>
        <w:autoSpaceDE w:val="0"/>
        <w:autoSpaceDN w:val="0"/>
        <w:adjustRightInd w:val="0"/>
        <w:rPr>
          <w:rFonts w:cstheme="minorHAnsi"/>
          <w:color w:val="000000" w:themeColor="text1"/>
          <w:sz w:val="24"/>
          <w:szCs w:val="24"/>
        </w:rPr>
      </w:pPr>
    </w:p>
    <w:p w14:paraId="6F1856D6" w14:textId="48BFC636" w:rsidR="00BE76BA" w:rsidRPr="006D2FB9" w:rsidRDefault="00BE76BA" w:rsidP="00747D4F">
      <w:pPr>
        <w:autoSpaceDE w:val="0"/>
        <w:autoSpaceDN w:val="0"/>
        <w:adjustRightInd w:val="0"/>
        <w:rPr>
          <w:rFonts w:cstheme="minorHAnsi"/>
          <w:color w:val="000000" w:themeColor="text1"/>
          <w:sz w:val="24"/>
          <w:szCs w:val="24"/>
        </w:rPr>
      </w:pPr>
      <w:r w:rsidRPr="006D2FB9">
        <w:rPr>
          <w:rFonts w:cstheme="minorHAnsi"/>
          <w:color w:val="000000" w:themeColor="text1"/>
          <w:sz w:val="24"/>
          <w:szCs w:val="24"/>
        </w:rPr>
        <w:t>Coleman</w:t>
      </w:r>
      <w:r w:rsidR="003C0DE3" w:rsidRPr="006D2FB9">
        <w:rPr>
          <w:rFonts w:cstheme="minorHAnsi"/>
          <w:color w:val="000000" w:themeColor="text1"/>
          <w:sz w:val="24"/>
          <w:szCs w:val="24"/>
        </w:rPr>
        <w:t>, M.</w:t>
      </w:r>
      <w:r w:rsidRPr="006D2FB9">
        <w:rPr>
          <w:rFonts w:cstheme="minorHAnsi"/>
          <w:color w:val="000000" w:themeColor="text1"/>
          <w:sz w:val="24"/>
          <w:szCs w:val="24"/>
        </w:rPr>
        <w:t xml:space="preserve"> (2003)</w:t>
      </w:r>
      <w:r w:rsidR="00D62E50" w:rsidRPr="006D2FB9">
        <w:rPr>
          <w:rFonts w:cstheme="minorHAnsi"/>
          <w:color w:val="000000" w:themeColor="text1"/>
          <w:sz w:val="24"/>
          <w:szCs w:val="24"/>
        </w:rPr>
        <w:t xml:space="preserve">, </w:t>
      </w:r>
      <w:r w:rsidR="007A0CF7">
        <w:rPr>
          <w:rFonts w:cstheme="minorHAnsi"/>
          <w:color w:val="000000" w:themeColor="text1"/>
          <w:sz w:val="24"/>
          <w:szCs w:val="24"/>
        </w:rPr>
        <w:t>‘</w:t>
      </w:r>
      <w:r w:rsidRPr="006D2FB9">
        <w:rPr>
          <w:rFonts w:cstheme="minorHAnsi"/>
          <w:color w:val="000000" w:themeColor="text1"/>
          <w:sz w:val="24"/>
          <w:szCs w:val="24"/>
        </w:rPr>
        <w:t xml:space="preserve">Gender and the </w:t>
      </w:r>
      <w:r w:rsidR="00747D4F">
        <w:rPr>
          <w:rFonts w:cstheme="minorHAnsi"/>
          <w:color w:val="000000" w:themeColor="text1"/>
          <w:sz w:val="24"/>
          <w:szCs w:val="24"/>
        </w:rPr>
        <w:t>O</w:t>
      </w:r>
      <w:r w:rsidR="00521BDF" w:rsidRPr="006D2FB9">
        <w:rPr>
          <w:rFonts w:cstheme="minorHAnsi"/>
          <w:color w:val="000000" w:themeColor="text1"/>
          <w:sz w:val="24"/>
          <w:szCs w:val="24"/>
        </w:rPr>
        <w:t xml:space="preserve">rthodoxies of </w:t>
      </w:r>
      <w:r w:rsidR="00747D4F">
        <w:rPr>
          <w:rFonts w:cstheme="minorHAnsi"/>
          <w:color w:val="000000" w:themeColor="text1"/>
          <w:sz w:val="24"/>
          <w:szCs w:val="24"/>
        </w:rPr>
        <w:t>L</w:t>
      </w:r>
      <w:r w:rsidR="00521BDF" w:rsidRPr="006D2FB9">
        <w:rPr>
          <w:rFonts w:cstheme="minorHAnsi"/>
          <w:color w:val="000000" w:themeColor="text1"/>
          <w:sz w:val="24"/>
          <w:szCs w:val="24"/>
        </w:rPr>
        <w:t>eadership</w:t>
      </w:r>
      <w:r w:rsidR="00521BDF">
        <w:rPr>
          <w:rFonts w:cstheme="minorHAnsi"/>
          <w:color w:val="000000" w:themeColor="text1"/>
          <w:sz w:val="24"/>
          <w:szCs w:val="24"/>
        </w:rPr>
        <w:t>’</w:t>
      </w:r>
      <w:r w:rsidRPr="006D2FB9">
        <w:rPr>
          <w:rFonts w:cstheme="minorHAnsi"/>
          <w:color w:val="000000" w:themeColor="text1"/>
          <w:sz w:val="24"/>
          <w:szCs w:val="24"/>
        </w:rPr>
        <w:t xml:space="preserve">, </w:t>
      </w:r>
      <w:r w:rsidRPr="006D2FB9">
        <w:rPr>
          <w:rFonts w:cstheme="minorHAnsi"/>
          <w:i/>
          <w:iCs/>
          <w:color w:val="000000" w:themeColor="text1"/>
          <w:sz w:val="24"/>
          <w:szCs w:val="24"/>
        </w:rPr>
        <w:t>School Leadership &amp; Management,</w:t>
      </w:r>
      <w:r w:rsidRPr="006D2FB9">
        <w:rPr>
          <w:rFonts w:cstheme="minorHAnsi"/>
          <w:color w:val="000000" w:themeColor="text1"/>
          <w:sz w:val="24"/>
          <w:szCs w:val="24"/>
        </w:rPr>
        <w:t xml:space="preserve"> </w:t>
      </w:r>
      <w:r w:rsidRPr="00747D4F">
        <w:rPr>
          <w:rFonts w:cstheme="minorHAnsi"/>
          <w:color w:val="000000" w:themeColor="text1"/>
          <w:sz w:val="24"/>
          <w:szCs w:val="24"/>
        </w:rPr>
        <w:t>23</w:t>
      </w:r>
      <w:r w:rsidR="00747D4F">
        <w:rPr>
          <w:rFonts w:cstheme="minorHAnsi"/>
          <w:i/>
          <w:iCs/>
          <w:color w:val="000000" w:themeColor="text1"/>
          <w:sz w:val="24"/>
          <w:szCs w:val="24"/>
        </w:rPr>
        <w:t xml:space="preserve"> </w:t>
      </w:r>
      <w:r w:rsidR="00D62E50" w:rsidRPr="006D2FB9">
        <w:rPr>
          <w:rFonts w:cstheme="minorHAnsi"/>
          <w:color w:val="000000" w:themeColor="text1"/>
          <w:sz w:val="24"/>
          <w:szCs w:val="24"/>
        </w:rPr>
        <w:t>(3):</w:t>
      </w:r>
      <w:r w:rsidRPr="006D2FB9">
        <w:rPr>
          <w:rFonts w:cstheme="minorHAnsi"/>
          <w:color w:val="000000" w:themeColor="text1"/>
          <w:sz w:val="24"/>
          <w:szCs w:val="24"/>
        </w:rPr>
        <w:t xml:space="preserve"> 325</w:t>
      </w:r>
      <w:r w:rsidR="00861E84">
        <w:rPr>
          <w:rFonts w:cstheme="minorHAnsi"/>
          <w:color w:val="000000" w:themeColor="text1"/>
          <w:sz w:val="24"/>
          <w:szCs w:val="24"/>
        </w:rPr>
        <w:t>–</w:t>
      </w:r>
      <w:r w:rsidRPr="006D2FB9">
        <w:rPr>
          <w:rFonts w:cstheme="minorHAnsi"/>
          <w:color w:val="000000" w:themeColor="text1"/>
          <w:sz w:val="24"/>
          <w:szCs w:val="24"/>
        </w:rPr>
        <w:t>39.</w:t>
      </w:r>
    </w:p>
    <w:p w14:paraId="063CCDD6" w14:textId="1844F050" w:rsidR="00BE76BA" w:rsidRPr="006D2FB9" w:rsidRDefault="00BE76BA" w:rsidP="00702424">
      <w:pPr>
        <w:rPr>
          <w:rFonts w:cstheme="minorHAnsi"/>
          <w:color w:val="000000" w:themeColor="text1"/>
          <w:sz w:val="24"/>
          <w:szCs w:val="24"/>
        </w:rPr>
      </w:pPr>
    </w:p>
    <w:p w14:paraId="0FDAEA8E" w14:textId="7D5C6DB2" w:rsidR="00BB0694" w:rsidRPr="006D2FB9" w:rsidRDefault="00BB0694" w:rsidP="00702424">
      <w:pPr>
        <w:rPr>
          <w:rFonts w:cstheme="minorHAnsi"/>
          <w:color w:val="000000" w:themeColor="text1"/>
          <w:sz w:val="24"/>
          <w:szCs w:val="24"/>
        </w:rPr>
      </w:pPr>
      <w:proofErr w:type="spellStart"/>
      <w:r w:rsidRPr="006D2FB9">
        <w:rPr>
          <w:rFonts w:cstheme="minorHAnsi"/>
          <w:color w:val="000000" w:themeColor="text1"/>
          <w:sz w:val="24"/>
          <w:szCs w:val="24"/>
        </w:rPr>
        <w:t>Dady</w:t>
      </w:r>
      <w:proofErr w:type="spellEnd"/>
      <w:r w:rsidRPr="006D2FB9">
        <w:rPr>
          <w:rFonts w:cstheme="minorHAnsi"/>
          <w:color w:val="000000" w:themeColor="text1"/>
          <w:sz w:val="24"/>
          <w:szCs w:val="24"/>
        </w:rPr>
        <w:t>, N. P.</w:t>
      </w:r>
      <w:r w:rsidR="00521BDF">
        <w:rPr>
          <w:rFonts w:cstheme="minorHAnsi"/>
          <w:color w:val="000000" w:themeColor="text1"/>
          <w:sz w:val="24"/>
          <w:szCs w:val="24"/>
        </w:rPr>
        <w:t>, and</w:t>
      </w:r>
      <w:r w:rsidRPr="006D2FB9">
        <w:rPr>
          <w:rFonts w:cstheme="minorHAnsi"/>
          <w:color w:val="000000" w:themeColor="text1"/>
          <w:sz w:val="24"/>
          <w:szCs w:val="24"/>
        </w:rPr>
        <w:t xml:space="preserve"> Bali, T. A. (2014)</w:t>
      </w:r>
      <w:r w:rsidR="00D62E50" w:rsidRPr="006D2FB9">
        <w:rPr>
          <w:rFonts w:cstheme="minorHAnsi"/>
          <w:color w:val="000000" w:themeColor="text1"/>
          <w:sz w:val="24"/>
          <w:szCs w:val="24"/>
        </w:rPr>
        <w:t>,</w:t>
      </w:r>
      <w:r w:rsidRPr="006D2FB9">
        <w:rPr>
          <w:rFonts w:cstheme="minorHAnsi"/>
          <w:color w:val="000000" w:themeColor="text1"/>
          <w:sz w:val="24"/>
          <w:szCs w:val="24"/>
        </w:rPr>
        <w:t xml:space="preserve"> </w:t>
      </w:r>
      <w:r w:rsidR="007A0CF7">
        <w:rPr>
          <w:rFonts w:cstheme="minorHAnsi"/>
          <w:color w:val="000000" w:themeColor="text1"/>
          <w:sz w:val="24"/>
          <w:szCs w:val="24"/>
        </w:rPr>
        <w:t>‘</w:t>
      </w:r>
      <w:proofErr w:type="spellStart"/>
      <w:r w:rsidRPr="006D2FB9">
        <w:rPr>
          <w:rFonts w:cstheme="minorHAnsi"/>
          <w:color w:val="000000" w:themeColor="text1"/>
          <w:sz w:val="24"/>
          <w:szCs w:val="24"/>
        </w:rPr>
        <w:t>Analyzing</w:t>
      </w:r>
      <w:proofErr w:type="spellEnd"/>
      <w:r w:rsidRPr="006D2FB9">
        <w:rPr>
          <w:rFonts w:cstheme="minorHAnsi"/>
          <w:color w:val="000000" w:themeColor="text1"/>
          <w:sz w:val="24"/>
          <w:szCs w:val="24"/>
        </w:rPr>
        <w:t xml:space="preserve"> </w:t>
      </w:r>
      <w:r w:rsidR="00747D4F" w:rsidRPr="006D2FB9">
        <w:rPr>
          <w:rFonts w:cstheme="minorHAnsi"/>
          <w:color w:val="000000" w:themeColor="text1"/>
          <w:sz w:val="24"/>
          <w:szCs w:val="24"/>
        </w:rPr>
        <w:t xml:space="preserve">Gender Difference </w:t>
      </w:r>
      <w:r w:rsidRPr="006D2FB9">
        <w:rPr>
          <w:rFonts w:cstheme="minorHAnsi"/>
          <w:color w:val="000000" w:themeColor="text1"/>
          <w:sz w:val="24"/>
          <w:szCs w:val="24"/>
        </w:rPr>
        <w:t xml:space="preserve">in </w:t>
      </w:r>
      <w:r w:rsidR="00747D4F" w:rsidRPr="006D2FB9">
        <w:rPr>
          <w:rFonts w:cstheme="minorHAnsi"/>
          <w:color w:val="000000" w:themeColor="text1"/>
          <w:sz w:val="24"/>
          <w:szCs w:val="24"/>
        </w:rPr>
        <w:t xml:space="preserve">Leadership Styles </w:t>
      </w:r>
      <w:r w:rsidRPr="006D2FB9">
        <w:rPr>
          <w:rFonts w:cstheme="minorHAnsi"/>
          <w:color w:val="000000" w:themeColor="text1"/>
          <w:sz w:val="24"/>
          <w:szCs w:val="24"/>
        </w:rPr>
        <w:t xml:space="preserve">and </w:t>
      </w:r>
      <w:r w:rsidR="00747D4F">
        <w:rPr>
          <w:rFonts w:cstheme="minorHAnsi"/>
          <w:color w:val="000000" w:themeColor="text1"/>
          <w:sz w:val="24"/>
          <w:szCs w:val="24"/>
        </w:rPr>
        <w:t>B</w:t>
      </w:r>
      <w:r w:rsidRPr="006D2FB9">
        <w:rPr>
          <w:rFonts w:cstheme="minorHAnsi"/>
          <w:color w:val="000000" w:themeColor="text1"/>
          <w:sz w:val="24"/>
          <w:szCs w:val="24"/>
        </w:rPr>
        <w:t xml:space="preserve">ehaviour of </w:t>
      </w:r>
      <w:r w:rsidR="00747D4F" w:rsidRPr="006D2FB9">
        <w:rPr>
          <w:rFonts w:cstheme="minorHAnsi"/>
          <w:color w:val="000000" w:themeColor="text1"/>
          <w:sz w:val="24"/>
          <w:szCs w:val="24"/>
        </w:rPr>
        <w:t xml:space="preserve">Heads </w:t>
      </w:r>
      <w:r w:rsidR="00747D4F">
        <w:rPr>
          <w:rFonts w:cstheme="minorHAnsi"/>
          <w:color w:val="000000" w:themeColor="text1"/>
          <w:sz w:val="24"/>
          <w:szCs w:val="24"/>
        </w:rPr>
        <w:t>o</w:t>
      </w:r>
      <w:r w:rsidR="00747D4F" w:rsidRPr="006D2FB9">
        <w:rPr>
          <w:rFonts w:cstheme="minorHAnsi"/>
          <w:color w:val="000000" w:themeColor="text1"/>
          <w:sz w:val="24"/>
          <w:szCs w:val="24"/>
        </w:rPr>
        <w:t xml:space="preserve">f Schools </w:t>
      </w:r>
      <w:r w:rsidRPr="006D2FB9">
        <w:rPr>
          <w:rFonts w:cstheme="minorHAnsi"/>
          <w:color w:val="000000" w:themeColor="text1"/>
          <w:sz w:val="24"/>
          <w:szCs w:val="24"/>
        </w:rPr>
        <w:t>in Tanzania</w:t>
      </w:r>
      <w:r w:rsidR="007A0CF7">
        <w:rPr>
          <w:rFonts w:cstheme="minorHAnsi"/>
          <w:color w:val="000000" w:themeColor="text1"/>
          <w:sz w:val="24"/>
          <w:szCs w:val="24"/>
        </w:rPr>
        <w:t>’</w:t>
      </w:r>
      <w:r w:rsidR="00922A07">
        <w:rPr>
          <w:rFonts w:cstheme="minorHAnsi"/>
          <w:color w:val="000000" w:themeColor="text1"/>
          <w:sz w:val="24"/>
          <w:szCs w:val="24"/>
        </w:rPr>
        <w:t>,</w:t>
      </w:r>
      <w:r w:rsidRPr="006D2FB9">
        <w:rPr>
          <w:rFonts w:cstheme="minorHAnsi"/>
          <w:color w:val="000000" w:themeColor="text1"/>
          <w:sz w:val="24"/>
          <w:szCs w:val="24"/>
        </w:rPr>
        <w:t xml:space="preserve"> </w:t>
      </w:r>
      <w:r w:rsidRPr="006D2FB9">
        <w:rPr>
          <w:rFonts w:cstheme="minorHAnsi"/>
          <w:i/>
          <w:iCs/>
          <w:color w:val="000000" w:themeColor="text1"/>
          <w:sz w:val="24"/>
          <w:szCs w:val="24"/>
        </w:rPr>
        <w:t>Research on Humanities and Social Sciences</w:t>
      </w:r>
      <w:r w:rsidRPr="006D2FB9">
        <w:rPr>
          <w:rFonts w:cstheme="minorHAnsi"/>
          <w:color w:val="000000" w:themeColor="text1"/>
          <w:sz w:val="24"/>
          <w:szCs w:val="24"/>
        </w:rPr>
        <w:t xml:space="preserve">, </w:t>
      </w:r>
      <w:r w:rsidRPr="00747D4F">
        <w:rPr>
          <w:rFonts w:cstheme="minorHAnsi"/>
          <w:color w:val="000000" w:themeColor="text1"/>
          <w:sz w:val="24"/>
          <w:szCs w:val="24"/>
        </w:rPr>
        <w:t>4</w:t>
      </w:r>
      <w:r w:rsidR="00747D4F">
        <w:rPr>
          <w:rFonts w:cstheme="minorHAnsi"/>
          <w:i/>
          <w:iCs/>
          <w:color w:val="000000" w:themeColor="text1"/>
          <w:sz w:val="24"/>
          <w:szCs w:val="24"/>
        </w:rPr>
        <w:t xml:space="preserve"> </w:t>
      </w:r>
      <w:r w:rsidRPr="006D2FB9">
        <w:rPr>
          <w:rFonts w:cstheme="minorHAnsi"/>
          <w:color w:val="000000" w:themeColor="text1"/>
          <w:sz w:val="24"/>
          <w:szCs w:val="24"/>
        </w:rPr>
        <w:t>(9)</w:t>
      </w:r>
      <w:r w:rsidR="00D62E50" w:rsidRPr="006D2FB9">
        <w:rPr>
          <w:rFonts w:cstheme="minorHAnsi"/>
          <w:color w:val="000000" w:themeColor="text1"/>
          <w:sz w:val="24"/>
          <w:szCs w:val="24"/>
        </w:rPr>
        <w:t>:</w:t>
      </w:r>
      <w:r w:rsidRPr="006D2FB9">
        <w:rPr>
          <w:rFonts w:cstheme="minorHAnsi"/>
          <w:color w:val="000000" w:themeColor="text1"/>
          <w:sz w:val="24"/>
          <w:szCs w:val="24"/>
        </w:rPr>
        <w:t xml:space="preserve"> 156</w:t>
      </w:r>
      <w:r w:rsidR="00861E84">
        <w:rPr>
          <w:rFonts w:cstheme="minorHAnsi"/>
          <w:color w:val="000000" w:themeColor="text1"/>
          <w:sz w:val="24"/>
          <w:szCs w:val="24"/>
        </w:rPr>
        <w:t>–</w:t>
      </w:r>
      <w:r w:rsidRPr="006D2FB9">
        <w:rPr>
          <w:rFonts w:cstheme="minorHAnsi"/>
          <w:color w:val="000000" w:themeColor="text1"/>
          <w:sz w:val="24"/>
          <w:szCs w:val="24"/>
        </w:rPr>
        <w:t xml:space="preserve">65. </w:t>
      </w:r>
    </w:p>
    <w:p w14:paraId="2AEDEDBC" w14:textId="77777777" w:rsidR="00BB0694" w:rsidRPr="006D2FB9" w:rsidRDefault="00BB0694" w:rsidP="00702424">
      <w:pPr>
        <w:rPr>
          <w:rFonts w:cstheme="minorHAnsi"/>
          <w:color w:val="000000" w:themeColor="text1"/>
          <w:sz w:val="24"/>
          <w:szCs w:val="24"/>
        </w:rPr>
      </w:pPr>
    </w:p>
    <w:p w14:paraId="324B27CB" w14:textId="5DAAD727" w:rsidR="00380329" w:rsidRPr="006D2FB9" w:rsidRDefault="00380329" w:rsidP="00380329">
      <w:pPr>
        <w:pStyle w:val="Default"/>
        <w:rPr>
          <w:rFonts w:asciiTheme="minorHAnsi" w:hAnsiTheme="minorHAnsi" w:cstheme="minorHAnsi"/>
          <w:b/>
          <w:bCs/>
          <w:color w:val="000000" w:themeColor="text1"/>
        </w:rPr>
      </w:pPr>
      <w:r w:rsidRPr="006D2FB9">
        <w:rPr>
          <w:rFonts w:asciiTheme="minorHAnsi" w:hAnsiTheme="minorHAnsi" w:cstheme="minorHAnsi"/>
          <w:color w:val="000000" w:themeColor="text1"/>
        </w:rPr>
        <w:lastRenderedPageBreak/>
        <w:t xml:space="preserve">Department of </w:t>
      </w:r>
      <w:r w:rsidR="00D62E50" w:rsidRPr="006D2FB9">
        <w:rPr>
          <w:rFonts w:asciiTheme="minorHAnsi" w:hAnsiTheme="minorHAnsi" w:cstheme="minorHAnsi"/>
          <w:color w:val="000000" w:themeColor="text1"/>
        </w:rPr>
        <w:t>E</w:t>
      </w:r>
      <w:r w:rsidRPr="006D2FB9">
        <w:rPr>
          <w:rFonts w:asciiTheme="minorHAnsi" w:hAnsiTheme="minorHAnsi" w:cstheme="minorHAnsi"/>
          <w:color w:val="000000" w:themeColor="text1"/>
        </w:rPr>
        <w:t>ducation (2019)</w:t>
      </w:r>
      <w:r w:rsidR="00D62E50" w:rsidRPr="006D2FB9">
        <w:rPr>
          <w:rFonts w:asciiTheme="minorHAnsi" w:hAnsiTheme="minorHAnsi" w:cstheme="minorHAnsi"/>
          <w:color w:val="000000" w:themeColor="text1"/>
        </w:rPr>
        <w:t xml:space="preserve">, </w:t>
      </w:r>
      <w:r w:rsidRPr="006D2FB9">
        <w:rPr>
          <w:rFonts w:asciiTheme="minorHAnsi" w:hAnsiTheme="minorHAnsi" w:cstheme="minorHAnsi"/>
          <w:i/>
          <w:iCs/>
          <w:color w:val="000000" w:themeColor="text1"/>
        </w:rPr>
        <w:t xml:space="preserve">Further Education and Skills </w:t>
      </w:r>
      <w:r w:rsidR="00521BDF">
        <w:rPr>
          <w:rFonts w:asciiTheme="minorHAnsi" w:hAnsiTheme="minorHAnsi" w:cstheme="minorHAnsi"/>
          <w:i/>
          <w:iCs/>
          <w:color w:val="000000" w:themeColor="text1"/>
        </w:rPr>
        <w:t>R</w:t>
      </w:r>
      <w:r w:rsidRPr="006D2FB9">
        <w:rPr>
          <w:rFonts w:asciiTheme="minorHAnsi" w:hAnsiTheme="minorHAnsi" w:cstheme="minorHAnsi"/>
          <w:i/>
          <w:iCs/>
          <w:color w:val="000000" w:themeColor="text1"/>
        </w:rPr>
        <w:t>elease, England: March 2019</w:t>
      </w:r>
      <w:r w:rsidR="00521BDF">
        <w:rPr>
          <w:rFonts w:asciiTheme="minorHAnsi" w:hAnsiTheme="minorHAnsi" w:cstheme="minorHAnsi"/>
          <w:i/>
          <w:iCs/>
          <w:color w:val="000000" w:themeColor="text1"/>
        </w:rPr>
        <w:t>,</w:t>
      </w:r>
      <w:r w:rsidRPr="006D2FB9">
        <w:rPr>
          <w:rFonts w:asciiTheme="minorHAnsi" w:hAnsiTheme="minorHAnsi" w:cstheme="minorHAnsi"/>
          <w:color w:val="000000" w:themeColor="text1"/>
        </w:rPr>
        <w:t xml:space="preserve"> Sheffield</w:t>
      </w:r>
      <w:r w:rsidR="00D62E50" w:rsidRPr="006D2FB9">
        <w:rPr>
          <w:rFonts w:asciiTheme="minorHAnsi" w:hAnsiTheme="minorHAnsi" w:cstheme="minorHAnsi"/>
          <w:color w:val="000000" w:themeColor="text1"/>
        </w:rPr>
        <w:t>:</w:t>
      </w:r>
      <w:r w:rsidRPr="006D2FB9">
        <w:rPr>
          <w:rFonts w:asciiTheme="minorHAnsi" w:hAnsiTheme="minorHAnsi" w:cstheme="minorHAnsi"/>
          <w:color w:val="000000" w:themeColor="text1"/>
        </w:rPr>
        <w:t xml:space="preserve"> Department for Education.</w:t>
      </w:r>
    </w:p>
    <w:p w14:paraId="78CBF1D1" w14:textId="77777777" w:rsidR="00380329" w:rsidRPr="006D2FB9" w:rsidRDefault="00380329" w:rsidP="00702424">
      <w:pPr>
        <w:rPr>
          <w:rFonts w:cstheme="minorHAnsi"/>
          <w:color w:val="000000" w:themeColor="text1"/>
          <w:sz w:val="24"/>
          <w:szCs w:val="24"/>
        </w:rPr>
      </w:pPr>
    </w:p>
    <w:p w14:paraId="4513FC8A" w14:textId="77777777" w:rsidR="00D226D7" w:rsidRPr="00D226D7" w:rsidRDefault="00D226D7" w:rsidP="0029617B">
      <w:pPr>
        <w:shd w:val="clear" w:color="auto" w:fill="FFFFFF"/>
        <w:spacing w:line="235" w:lineRule="atLeast"/>
        <w:rPr>
          <w:rFonts w:ascii="Calibri" w:eastAsia="Times New Roman" w:hAnsi="Calibri" w:cs="Calibri"/>
          <w:color w:val="000000"/>
          <w:lang w:eastAsia="en-GB"/>
        </w:rPr>
      </w:pPr>
      <w:proofErr w:type="spellStart"/>
      <w:r w:rsidRPr="00D226D7">
        <w:rPr>
          <w:rFonts w:ascii="Calibri" w:eastAsia="Times New Roman" w:hAnsi="Calibri" w:cs="Calibri"/>
          <w:color w:val="222222"/>
          <w:sz w:val="24"/>
          <w:szCs w:val="24"/>
          <w:shd w:val="clear" w:color="auto" w:fill="FFFFFF"/>
          <w:lang w:eastAsia="en-GB"/>
        </w:rPr>
        <w:t>Derksen</w:t>
      </w:r>
      <w:proofErr w:type="spellEnd"/>
      <w:r w:rsidRPr="00D226D7">
        <w:rPr>
          <w:rFonts w:ascii="Calibri" w:eastAsia="Times New Roman" w:hAnsi="Calibri" w:cs="Calibri"/>
          <w:color w:val="222222"/>
          <w:sz w:val="24"/>
          <w:szCs w:val="24"/>
          <w:shd w:val="clear" w:color="auto" w:fill="FFFFFF"/>
          <w:lang w:eastAsia="en-GB"/>
        </w:rPr>
        <w:t>, M.  (2019)</w:t>
      </w:r>
      <w:r>
        <w:rPr>
          <w:rFonts w:ascii="Calibri" w:eastAsia="Times New Roman" w:hAnsi="Calibri" w:cs="Calibri"/>
          <w:color w:val="222222"/>
          <w:sz w:val="24"/>
          <w:szCs w:val="24"/>
          <w:shd w:val="clear" w:color="auto" w:fill="FFFFFF"/>
          <w:lang w:eastAsia="en-GB"/>
        </w:rPr>
        <w:t>,</w:t>
      </w:r>
      <w:r w:rsidRPr="00D226D7">
        <w:rPr>
          <w:rFonts w:ascii="Calibri" w:eastAsia="Times New Roman" w:hAnsi="Calibri" w:cs="Calibri"/>
          <w:color w:val="222222"/>
          <w:sz w:val="24"/>
          <w:szCs w:val="24"/>
          <w:shd w:val="clear" w:color="auto" w:fill="FFFFFF"/>
          <w:lang w:eastAsia="en-GB"/>
        </w:rPr>
        <w:t xml:space="preserve"> </w:t>
      </w:r>
      <w:r>
        <w:rPr>
          <w:rFonts w:ascii="Calibri" w:eastAsia="Times New Roman" w:hAnsi="Calibri" w:cs="Calibri"/>
          <w:color w:val="222222"/>
          <w:sz w:val="24"/>
          <w:szCs w:val="24"/>
          <w:shd w:val="clear" w:color="auto" w:fill="FFFFFF"/>
          <w:lang w:eastAsia="en-GB"/>
        </w:rPr>
        <w:t>‘</w:t>
      </w:r>
      <w:r w:rsidRPr="00D226D7">
        <w:rPr>
          <w:rFonts w:ascii="Calibri" w:eastAsia="Times New Roman" w:hAnsi="Calibri" w:cs="Calibri"/>
          <w:color w:val="222222"/>
          <w:sz w:val="24"/>
          <w:szCs w:val="24"/>
          <w:shd w:val="clear" w:color="auto" w:fill="FFFFFF"/>
          <w:lang w:eastAsia="en-GB"/>
        </w:rPr>
        <w:t xml:space="preserve">Putting Popper to </w:t>
      </w:r>
      <w:r>
        <w:rPr>
          <w:rFonts w:ascii="Calibri" w:eastAsia="Times New Roman" w:hAnsi="Calibri" w:cs="Calibri"/>
          <w:color w:val="222222"/>
          <w:sz w:val="24"/>
          <w:szCs w:val="24"/>
          <w:shd w:val="clear" w:color="auto" w:fill="FFFFFF"/>
          <w:lang w:eastAsia="en-GB"/>
        </w:rPr>
        <w:t>W</w:t>
      </w:r>
      <w:r w:rsidRPr="00D226D7">
        <w:rPr>
          <w:rFonts w:ascii="Calibri" w:eastAsia="Times New Roman" w:hAnsi="Calibri" w:cs="Calibri"/>
          <w:color w:val="222222"/>
          <w:sz w:val="24"/>
          <w:szCs w:val="24"/>
          <w:shd w:val="clear" w:color="auto" w:fill="FFFFFF"/>
          <w:lang w:eastAsia="en-GB"/>
        </w:rPr>
        <w:t>ork</w:t>
      </w:r>
      <w:r>
        <w:rPr>
          <w:rFonts w:ascii="Calibri" w:eastAsia="Times New Roman" w:hAnsi="Calibri" w:cs="Calibri"/>
          <w:color w:val="222222"/>
          <w:sz w:val="24"/>
          <w:szCs w:val="24"/>
          <w:shd w:val="clear" w:color="auto" w:fill="FFFFFF"/>
          <w:lang w:eastAsia="en-GB"/>
        </w:rPr>
        <w:t>’,</w:t>
      </w:r>
      <w:r w:rsidRPr="00D226D7">
        <w:rPr>
          <w:rFonts w:ascii="Calibri" w:eastAsia="Times New Roman" w:hAnsi="Calibri" w:cs="Calibri"/>
          <w:color w:val="222222"/>
          <w:sz w:val="24"/>
          <w:szCs w:val="24"/>
          <w:shd w:val="clear" w:color="auto" w:fill="FFFFFF"/>
          <w:lang w:eastAsia="en-GB"/>
        </w:rPr>
        <w:t> </w:t>
      </w:r>
      <w:r w:rsidRPr="00D226D7">
        <w:rPr>
          <w:rFonts w:ascii="Calibri" w:eastAsia="Times New Roman" w:hAnsi="Calibri" w:cs="Calibri"/>
          <w:i/>
          <w:iCs/>
          <w:color w:val="222222"/>
          <w:sz w:val="24"/>
          <w:szCs w:val="24"/>
          <w:shd w:val="clear" w:color="auto" w:fill="FFFFFF"/>
          <w:lang w:eastAsia="en-GB"/>
        </w:rPr>
        <w:t>Theory &amp; Psychology</w:t>
      </w:r>
      <w:r>
        <w:rPr>
          <w:rFonts w:ascii="Calibri" w:eastAsia="Times New Roman" w:hAnsi="Calibri" w:cs="Calibri"/>
          <w:i/>
          <w:iCs/>
          <w:color w:val="222222"/>
          <w:sz w:val="24"/>
          <w:szCs w:val="24"/>
          <w:shd w:val="clear" w:color="auto" w:fill="FFFFFF"/>
          <w:lang w:eastAsia="en-GB"/>
        </w:rPr>
        <w:t>,</w:t>
      </w:r>
      <w:r w:rsidRPr="00D226D7">
        <w:rPr>
          <w:rFonts w:ascii="Calibri" w:eastAsia="Times New Roman" w:hAnsi="Calibri" w:cs="Calibri"/>
          <w:color w:val="222222"/>
          <w:sz w:val="24"/>
          <w:szCs w:val="24"/>
          <w:shd w:val="clear" w:color="auto" w:fill="FFFFFF"/>
          <w:lang w:eastAsia="en-GB"/>
        </w:rPr>
        <w:t> 29</w:t>
      </w:r>
      <w:r>
        <w:rPr>
          <w:rFonts w:ascii="Calibri" w:eastAsia="Times New Roman" w:hAnsi="Calibri" w:cs="Calibri"/>
          <w:color w:val="222222"/>
          <w:sz w:val="24"/>
          <w:szCs w:val="24"/>
          <w:shd w:val="clear" w:color="auto" w:fill="FFFFFF"/>
          <w:lang w:eastAsia="en-GB"/>
        </w:rPr>
        <w:t xml:space="preserve"> (</w:t>
      </w:r>
      <w:r w:rsidRPr="00D226D7">
        <w:rPr>
          <w:rFonts w:ascii="Calibri" w:eastAsia="Times New Roman" w:hAnsi="Calibri" w:cs="Calibri"/>
          <w:color w:val="222222"/>
          <w:sz w:val="24"/>
          <w:szCs w:val="24"/>
          <w:shd w:val="clear" w:color="auto" w:fill="FFFFFF"/>
          <w:lang w:eastAsia="en-GB"/>
        </w:rPr>
        <w:t>4</w:t>
      </w:r>
      <w:r>
        <w:rPr>
          <w:rFonts w:ascii="Calibri" w:eastAsia="Times New Roman" w:hAnsi="Calibri" w:cs="Calibri"/>
          <w:color w:val="222222"/>
          <w:sz w:val="24"/>
          <w:szCs w:val="24"/>
          <w:shd w:val="clear" w:color="auto" w:fill="FFFFFF"/>
          <w:lang w:eastAsia="en-GB"/>
        </w:rPr>
        <w:t>)</w:t>
      </w:r>
      <w:r w:rsidRPr="00D226D7">
        <w:rPr>
          <w:rFonts w:ascii="Calibri" w:eastAsia="Times New Roman" w:hAnsi="Calibri" w:cs="Calibri"/>
          <w:color w:val="222222"/>
          <w:sz w:val="24"/>
          <w:szCs w:val="24"/>
          <w:shd w:val="clear" w:color="auto" w:fill="FFFFFF"/>
          <w:lang w:eastAsia="en-GB"/>
        </w:rPr>
        <w:t>: 449</w:t>
      </w:r>
      <w:r>
        <w:rPr>
          <w:rFonts w:ascii="Calibri" w:eastAsia="Times New Roman" w:hAnsi="Calibri" w:cs="Calibri"/>
          <w:color w:val="222222"/>
          <w:sz w:val="24"/>
          <w:szCs w:val="24"/>
          <w:shd w:val="clear" w:color="auto" w:fill="FFFFFF"/>
          <w:lang w:eastAsia="en-GB"/>
        </w:rPr>
        <w:t>–</w:t>
      </w:r>
      <w:r w:rsidRPr="00D226D7">
        <w:rPr>
          <w:rFonts w:ascii="Calibri" w:eastAsia="Times New Roman" w:hAnsi="Calibri" w:cs="Calibri"/>
          <w:color w:val="222222"/>
          <w:sz w:val="24"/>
          <w:szCs w:val="24"/>
          <w:shd w:val="clear" w:color="auto" w:fill="FFFFFF"/>
          <w:lang w:eastAsia="en-GB"/>
        </w:rPr>
        <w:t>65. </w:t>
      </w:r>
    </w:p>
    <w:p w14:paraId="14D963E0" w14:textId="77777777" w:rsidR="00542C6F" w:rsidRDefault="00542C6F" w:rsidP="00702424">
      <w:pPr>
        <w:rPr>
          <w:rFonts w:ascii="Arial" w:hAnsi="Arial" w:cs="Arial"/>
          <w:color w:val="222222"/>
          <w:shd w:val="clear" w:color="auto" w:fill="FFFFFF"/>
        </w:rPr>
      </w:pPr>
    </w:p>
    <w:p w14:paraId="1953CF77" w14:textId="69C710B8" w:rsidR="00280B6E" w:rsidRPr="006D2FB9" w:rsidRDefault="00280B6E" w:rsidP="00702424">
      <w:pPr>
        <w:rPr>
          <w:rFonts w:cstheme="minorHAnsi"/>
          <w:color w:val="222222"/>
          <w:sz w:val="24"/>
          <w:szCs w:val="24"/>
          <w:shd w:val="clear" w:color="auto" w:fill="FFFFFF"/>
        </w:rPr>
      </w:pPr>
      <w:proofErr w:type="spellStart"/>
      <w:r w:rsidRPr="006D2FB9">
        <w:rPr>
          <w:rFonts w:cstheme="minorHAnsi"/>
          <w:color w:val="222222"/>
          <w:sz w:val="24"/>
          <w:szCs w:val="24"/>
          <w:shd w:val="clear" w:color="auto" w:fill="FFFFFF"/>
        </w:rPr>
        <w:t>DeRue</w:t>
      </w:r>
      <w:proofErr w:type="spellEnd"/>
      <w:r w:rsidRPr="006D2FB9">
        <w:rPr>
          <w:rFonts w:cstheme="minorHAnsi"/>
          <w:color w:val="222222"/>
          <w:sz w:val="24"/>
          <w:szCs w:val="24"/>
          <w:shd w:val="clear" w:color="auto" w:fill="FFFFFF"/>
        </w:rPr>
        <w:t xml:space="preserve">, D. S. (2011), </w:t>
      </w:r>
      <w:r w:rsidR="007A0CF7">
        <w:rPr>
          <w:rFonts w:cstheme="minorHAnsi"/>
          <w:color w:val="222222"/>
          <w:sz w:val="24"/>
          <w:szCs w:val="24"/>
          <w:shd w:val="clear" w:color="auto" w:fill="FFFFFF"/>
        </w:rPr>
        <w:t>‘</w:t>
      </w:r>
      <w:r w:rsidRPr="006D2FB9">
        <w:rPr>
          <w:rFonts w:cstheme="minorHAnsi"/>
          <w:color w:val="222222"/>
          <w:sz w:val="24"/>
          <w:szCs w:val="24"/>
          <w:shd w:val="clear" w:color="auto" w:fill="FFFFFF"/>
        </w:rPr>
        <w:t xml:space="preserve">Adaptive </w:t>
      </w:r>
      <w:r w:rsidR="00747D4F" w:rsidRPr="006D2FB9">
        <w:rPr>
          <w:rFonts w:cstheme="minorHAnsi"/>
          <w:color w:val="222222"/>
          <w:sz w:val="24"/>
          <w:szCs w:val="24"/>
          <w:shd w:val="clear" w:color="auto" w:fill="FFFFFF"/>
        </w:rPr>
        <w:t>Leadership Theory</w:t>
      </w:r>
      <w:r w:rsidRPr="006D2FB9">
        <w:rPr>
          <w:rFonts w:cstheme="minorHAnsi"/>
          <w:color w:val="222222"/>
          <w:sz w:val="24"/>
          <w:szCs w:val="24"/>
          <w:shd w:val="clear" w:color="auto" w:fill="FFFFFF"/>
        </w:rPr>
        <w:t>: Leading and following as a complex adaptive process</w:t>
      </w:r>
      <w:r w:rsidR="007A0CF7">
        <w:rPr>
          <w:rFonts w:cstheme="minorHAnsi"/>
          <w:color w:val="222222"/>
          <w:sz w:val="24"/>
          <w:szCs w:val="24"/>
          <w:shd w:val="clear" w:color="auto" w:fill="FFFFFF"/>
        </w:rPr>
        <w:t>’</w:t>
      </w:r>
      <w:r w:rsidRPr="006D2FB9">
        <w:rPr>
          <w:rFonts w:cstheme="minorHAnsi"/>
          <w:color w:val="222222"/>
          <w:sz w:val="24"/>
          <w:szCs w:val="24"/>
          <w:shd w:val="clear" w:color="auto" w:fill="FFFFFF"/>
        </w:rPr>
        <w:t>, </w:t>
      </w:r>
      <w:r w:rsidRPr="006D2FB9">
        <w:rPr>
          <w:rFonts w:cstheme="minorHAnsi"/>
          <w:i/>
          <w:iCs/>
          <w:color w:val="222222"/>
          <w:sz w:val="24"/>
          <w:szCs w:val="24"/>
          <w:shd w:val="clear" w:color="auto" w:fill="FFFFFF"/>
        </w:rPr>
        <w:t xml:space="preserve">Research in </w:t>
      </w:r>
      <w:r w:rsidR="007A0CF7" w:rsidRPr="006D2FB9">
        <w:rPr>
          <w:rFonts w:cstheme="minorHAnsi"/>
          <w:i/>
          <w:iCs/>
          <w:color w:val="222222"/>
          <w:sz w:val="24"/>
          <w:szCs w:val="24"/>
          <w:shd w:val="clear" w:color="auto" w:fill="FFFFFF"/>
        </w:rPr>
        <w:t xml:space="preserve">Organizational </w:t>
      </w:r>
      <w:proofErr w:type="spellStart"/>
      <w:r w:rsidR="007A0CF7" w:rsidRPr="006D2FB9">
        <w:rPr>
          <w:rFonts w:cstheme="minorHAnsi"/>
          <w:i/>
          <w:iCs/>
          <w:color w:val="222222"/>
          <w:sz w:val="24"/>
          <w:szCs w:val="24"/>
          <w:shd w:val="clear" w:color="auto" w:fill="FFFFFF"/>
        </w:rPr>
        <w:t>Behavior</w:t>
      </w:r>
      <w:proofErr w:type="spellEnd"/>
      <w:r w:rsidRPr="006D2FB9">
        <w:rPr>
          <w:rFonts w:cstheme="minorHAnsi"/>
          <w:color w:val="222222"/>
          <w:sz w:val="24"/>
          <w:szCs w:val="24"/>
          <w:shd w:val="clear" w:color="auto" w:fill="FFFFFF"/>
        </w:rPr>
        <w:t>, </w:t>
      </w:r>
      <w:r w:rsidRPr="00747D4F">
        <w:rPr>
          <w:rFonts w:cstheme="minorHAnsi"/>
          <w:color w:val="222222"/>
          <w:sz w:val="24"/>
          <w:szCs w:val="24"/>
          <w:shd w:val="clear" w:color="auto" w:fill="FFFFFF"/>
        </w:rPr>
        <w:t>31</w:t>
      </w:r>
      <w:r w:rsidRPr="006D2FB9">
        <w:rPr>
          <w:rFonts w:cstheme="minorHAnsi"/>
          <w:color w:val="222222"/>
          <w:sz w:val="24"/>
          <w:szCs w:val="24"/>
          <w:shd w:val="clear" w:color="auto" w:fill="FFFFFF"/>
        </w:rPr>
        <w:t>: 125</w:t>
      </w:r>
      <w:r w:rsidR="00861E84">
        <w:rPr>
          <w:rFonts w:cstheme="minorHAnsi"/>
          <w:color w:val="222222"/>
          <w:sz w:val="24"/>
          <w:szCs w:val="24"/>
          <w:shd w:val="clear" w:color="auto" w:fill="FFFFFF"/>
        </w:rPr>
        <w:t>–</w:t>
      </w:r>
      <w:r w:rsidRPr="006D2FB9">
        <w:rPr>
          <w:rFonts w:cstheme="minorHAnsi"/>
          <w:color w:val="222222"/>
          <w:sz w:val="24"/>
          <w:szCs w:val="24"/>
          <w:shd w:val="clear" w:color="auto" w:fill="FFFFFF"/>
        </w:rPr>
        <w:t>50.</w:t>
      </w:r>
    </w:p>
    <w:p w14:paraId="31D077C3" w14:textId="77777777" w:rsidR="00280B6E" w:rsidRPr="006D2FB9" w:rsidRDefault="00280B6E" w:rsidP="00702424">
      <w:pPr>
        <w:rPr>
          <w:rFonts w:cstheme="minorHAnsi"/>
          <w:color w:val="222222"/>
          <w:sz w:val="24"/>
          <w:szCs w:val="24"/>
          <w:shd w:val="clear" w:color="auto" w:fill="FFFFFF"/>
        </w:rPr>
      </w:pPr>
    </w:p>
    <w:p w14:paraId="779EFAD7" w14:textId="0A413EEC" w:rsidR="00922A07" w:rsidRDefault="00922A07" w:rsidP="00922A07">
      <w:pPr>
        <w:rPr>
          <w:rFonts w:cstheme="minorHAnsi"/>
          <w:sz w:val="24"/>
          <w:szCs w:val="24"/>
        </w:rPr>
      </w:pPr>
      <w:proofErr w:type="spellStart"/>
      <w:r w:rsidRPr="00EE2396">
        <w:rPr>
          <w:rFonts w:cstheme="minorHAnsi"/>
          <w:sz w:val="24"/>
          <w:szCs w:val="24"/>
        </w:rPr>
        <w:t>Eagly</w:t>
      </w:r>
      <w:proofErr w:type="spellEnd"/>
      <w:r w:rsidRPr="00EE2396">
        <w:rPr>
          <w:rFonts w:cstheme="minorHAnsi"/>
          <w:sz w:val="24"/>
          <w:szCs w:val="24"/>
        </w:rPr>
        <w:t xml:space="preserve">, A. H., </w:t>
      </w:r>
      <w:r w:rsidR="00521BDF">
        <w:rPr>
          <w:rFonts w:cstheme="minorHAnsi"/>
          <w:sz w:val="24"/>
          <w:szCs w:val="24"/>
        </w:rPr>
        <w:t>and</w:t>
      </w:r>
      <w:r w:rsidRPr="00EE2396">
        <w:rPr>
          <w:rFonts w:cstheme="minorHAnsi"/>
          <w:sz w:val="24"/>
          <w:szCs w:val="24"/>
        </w:rPr>
        <w:t xml:space="preserve"> Carli, L. L. (2003), </w:t>
      </w:r>
      <w:r w:rsidR="00521BDF">
        <w:rPr>
          <w:rFonts w:cstheme="minorHAnsi"/>
          <w:sz w:val="24"/>
          <w:szCs w:val="24"/>
        </w:rPr>
        <w:t>‘</w:t>
      </w:r>
      <w:r w:rsidRPr="00EE2396">
        <w:rPr>
          <w:rFonts w:cstheme="minorHAnsi"/>
          <w:sz w:val="24"/>
          <w:szCs w:val="24"/>
        </w:rPr>
        <w:t xml:space="preserve">The </w:t>
      </w:r>
      <w:r w:rsidR="00747D4F" w:rsidRPr="00EE2396">
        <w:rPr>
          <w:rFonts w:cstheme="minorHAnsi"/>
          <w:sz w:val="24"/>
          <w:szCs w:val="24"/>
        </w:rPr>
        <w:t>Female Leadership Advantage</w:t>
      </w:r>
      <w:r w:rsidRPr="00EE2396">
        <w:rPr>
          <w:rFonts w:cstheme="minorHAnsi"/>
          <w:sz w:val="24"/>
          <w:szCs w:val="24"/>
        </w:rPr>
        <w:t>: An evaluation of the evidence</w:t>
      </w:r>
      <w:r w:rsidR="00521BDF">
        <w:rPr>
          <w:rFonts w:cstheme="minorHAnsi"/>
          <w:sz w:val="24"/>
          <w:szCs w:val="24"/>
        </w:rPr>
        <w:t>’,</w:t>
      </w:r>
      <w:r w:rsidRPr="00EE2396">
        <w:rPr>
          <w:rFonts w:cstheme="minorHAnsi"/>
          <w:sz w:val="24"/>
          <w:szCs w:val="24"/>
        </w:rPr>
        <w:t xml:space="preserve"> </w:t>
      </w:r>
      <w:r w:rsidRPr="007A0CF7">
        <w:rPr>
          <w:rFonts w:cstheme="minorHAnsi"/>
          <w:i/>
          <w:iCs/>
          <w:sz w:val="24"/>
          <w:szCs w:val="24"/>
        </w:rPr>
        <w:t>Leadership Quarterly</w:t>
      </w:r>
      <w:r w:rsidRPr="00EE2396">
        <w:rPr>
          <w:rFonts w:cstheme="minorHAnsi"/>
          <w:sz w:val="24"/>
          <w:szCs w:val="24"/>
        </w:rPr>
        <w:t xml:space="preserve">, </w:t>
      </w:r>
      <w:r w:rsidRPr="00747D4F">
        <w:rPr>
          <w:rFonts w:cstheme="minorHAnsi"/>
          <w:sz w:val="24"/>
          <w:szCs w:val="24"/>
        </w:rPr>
        <w:t>14</w:t>
      </w:r>
      <w:r w:rsidRPr="007A0CF7">
        <w:rPr>
          <w:rFonts w:cstheme="minorHAnsi"/>
          <w:sz w:val="24"/>
          <w:szCs w:val="24"/>
        </w:rPr>
        <w:t xml:space="preserve">: </w:t>
      </w:r>
      <w:r w:rsidRPr="00EE2396">
        <w:rPr>
          <w:rFonts w:cstheme="minorHAnsi"/>
          <w:sz w:val="24"/>
          <w:szCs w:val="24"/>
        </w:rPr>
        <w:t>807</w:t>
      </w:r>
      <w:r w:rsidR="00861E84">
        <w:rPr>
          <w:rFonts w:cstheme="minorHAnsi"/>
          <w:sz w:val="24"/>
          <w:szCs w:val="24"/>
        </w:rPr>
        <w:t>–</w:t>
      </w:r>
      <w:r w:rsidRPr="00EE2396">
        <w:rPr>
          <w:rFonts w:cstheme="minorHAnsi"/>
          <w:sz w:val="24"/>
          <w:szCs w:val="24"/>
        </w:rPr>
        <w:t>834</w:t>
      </w:r>
      <w:r>
        <w:rPr>
          <w:rFonts w:cstheme="minorHAnsi"/>
          <w:sz w:val="24"/>
          <w:szCs w:val="24"/>
        </w:rPr>
        <w:t>.</w:t>
      </w:r>
    </w:p>
    <w:p w14:paraId="265829EC" w14:textId="77777777" w:rsidR="00922A07" w:rsidRPr="006D2FB9" w:rsidRDefault="00922A07" w:rsidP="00922A07">
      <w:pPr>
        <w:rPr>
          <w:rFonts w:cstheme="minorHAnsi"/>
          <w:color w:val="000000" w:themeColor="text1"/>
          <w:sz w:val="24"/>
          <w:szCs w:val="24"/>
        </w:rPr>
      </w:pPr>
    </w:p>
    <w:p w14:paraId="6F49671C" w14:textId="0049E975" w:rsidR="00F420B9" w:rsidRPr="006D2FB9" w:rsidRDefault="00F420B9" w:rsidP="00702424">
      <w:pPr>
        <w:rPr>
          <w:rFonts w:cstheme="minorHAnsi"/>
          <w:color w:val="000000" w:themeColor="text1"/>
          <w:sz w:val="24"/>
          <w:szCs w:val="24"/>
        </w:rPr>
      </w:pPr>
      <w:proofErr w:type="spellStart"/>
      <w:r w:rsidRPr="006D2FB9">
        <w:rPr>
          <w:rFonts w:cstheme="minorHAnsi"/>
          <w:color w:val="000000" w:themeColor="text1"/>
          <w:sz w:val="24"/>
          <w:szCs w:val="24"/>
        </w:rPr>
        <w:t>Eagly</w:t>
      </w:r>
      <w:proofErr w:type="spellEnd"/>
      <w:r w:rsidRPr="006D2FB9">
        <w:rPr>
          <w:rFonts w:cstheme="minorHAnsi"/>
          <w:color w:val="000000" w:themeColor="text1"/>
          <w:sz w:val="24"/>
          <w:szCs w:val="24"/>
        </w:rPr>
        <w:t>, A.</w:t>
      </w:r>
      <w:r w:rsidR="00922A07">
        <w:rPr>
          <w:rFonts w:cstheme="minorHAnsi"/>
          <w:color w:val="000000" w:themeColor="text1"/>
          <w:sz w:val="24"/>
          <w:szCs w:val="24"/>
        </w:rPr>
        <w:t xml:space="preserve"> </w:t>
      </w:r>
      <w:r w:rsidRPr="006D2FB9">
        <w:rPr>
          <w:rFonts w:cstheme="minorHAnsi"/>
          <w:color w:val="000000" w:themeColor="text1"/>
          <w:sz w:val="24"/>
          <w:szCs w:val="24"/>
        </w:rPr>
        <w:t>H.</w:t>
      </w:r>
      <w:r w:rsidR="00521BDF">
        <w:rPr>
          <w:rFonts w:cstheme="minorHAnsi"/>
          <w:color w:val="000000" w:themeColor="text1"/>
          <w:sz w:val="24"/>
          <w:szCs w:val="24"/>
        </w:rPr>
        <w:t>,</w:t>
      </w:r>
      <w:r w:rsidRPr="006D2FB9">
        <w:rPr>
          <w:rFonts w:cstheme="minorHAnsi"/>
          <w:color w:val="000000" w:themeColor="text1"/>
          <w:sz w:val="24"/>
          <w:szCs w:val="24"/>
        </w:rPr>
        <w:t xml:space="preserve"> </w:t>
      </w:r>
      <w:r w:rsidR="00521BDF">
        <w:rPr>
          <w:rFonts w:cstheme="minorHAnsi"/>
          <w:color w:val="000000" w:themeColor="text1"/>
          <w:sz w:val="24"/>
          <w:szCs w:val="24"/>
        </w:rPr>
        <w:t>and</w:t>
      </w:r>
      <w:r w:rsidRPr="006D2FB9">
        <w:rPr>
          <w:rFonts w:cstheme="minorHAnsi"/>
          <w:color w:val="000000" w:themeColor="text1"/>
          <w:sz w:val="24"/>
          <w:szCs w:val="24"/>
        </w:rPr>
        <w:t xml:space="preserve"> Carli, L.</w:t>
      </w:r>
      <w:r w:rsidR="00922A07">
        <w:rPr>
          <w:rFonts w:cstheme="minorHAnsi"/>
          <w:color w:val="000000" w:themeColor="text1"/>
          <w:sz w:val="24"/>
          <w:szCs w:val="24"/>
        </w:rPr>
        <w:t xml:space="preserve"> </w:t>
      </w:r>
      <w:r w:rsidRPr="006D2FB9">
        <w:rPr>
          <w:rFonts w:cstheme="minorHAnsi"/>
          <w:color w:val="000000" w:themeColor="text1"/>
          <w:sz w:val="24"/>
          <w:szCs w:val="24"/>
        </w:rPr>
        <w:t>L. (2007)</w:t>
      </w:r>
      <w:r w:rsidR="00D62E50" w:rsidRPr="006D2FB9">
        <w:rPr>
          <w:rFonts w:cstheme="minorHAnsi"/>
          <w:color w:val="000000" w:themeColor="text1"/>
          <w:sz w:val="24"/>
          <w:szCs w:val="24"/>
        </w:rPr>
        <w:t>,</w:t>
      </w:r>
      <w:r w:rsidRPr="006D2FB9">
        <w:rPr>
          <w:rFonts w:cstheme="minorHAnsi"/>
          <w:color w:val="000000" w:themeColor="text1"/>
          <w:sz w:val="24"/>
          <w:szCs w:val="24"/>
        </w:rPr>
        <w:t xml:space="preserve"> </w:t>
      </w:r>
      <w:r w:rsidRPr="006D2FB9">
        <w:rPr>
          <w:rFonts w:cstheme="minorHAnsi"/>
          <w:i/>
          <w:iCs/>
          <w:color w:val="000000" w:themeColor="text1"/>
          <w:sz w:val="24"/>
          <w:szCs w:val="24"/>
        </w:rPr>
        <w:t xml:space="preserve">Through the </w:t>
      </w:r>
      <w:r w:rsidR="00922A07">
        <w:rPr>
          <w:rFonts w:cstheme="minorHAnsi"/>
          <w:i/>
          <w:iCs/>
          <w:color w:val="000000" w:themeColor="text1"/>
          <w:sz w:val="24"/>
          <w:szCs w:val="24"/>
        </w:rPr>
        <w:t>L</w:t>
      </w:r>
      <w:r w:rsidRPr="006D2FB9">
        <w:rPr>
          <w:rFonts w:cstheme="minorHAnsi"/>
          <w:i/>
          <w:iCs/>
          <w:color w:val="000000" w:themeColor="text1"/>
          <w:sz w:val="24"/>
          <w:szCs w:val="24"/>
        </w:rPr>
        <w:t>abyrinth: The truth about how women become leaders</w:t>
      </w:r>
      <w:r w:rsidR="00922A07">
        <w:rPr>
          <w:rFonts w:cstheme="minorHAnsi"/>
          <w:i/>
          <w:iCs/>
          <w:color w:val="000000" w:themeColor="text1"/>
          <w:sz w:val="24"/>
          <w:szCs w:val="24"/>
        </w:rPr>
        <w:t>,</w:t>
      </w:r>
      <w:r w:rsidRPr="006D2FB9">
        <w:rPr>
          <w:rFonts w:cstheme="minorHAnsi"/>
          <w:color w:val="000000" w:themeColor="text1"/>
          <w:sz w:val="24"/>
          <w:szCs w:val="24"/>
        </w:rPr>
        <w:t xml:space="preserve"> </w:t>
      </w:r>
      <w:r w:rsidR="00BB1E7E" w:rsidRPr="006D2FB9">
        <w:rPr>
          <w:rFonts w:cstheme="minorHAnsi"/>
          <w:color w:val="000000" w:themeColor="text1"/>
          <w:sz w:val="24"/>
          <w:szCs w:val="24"/>
        </w:rPr>
        <w:t>Cambridge MA</w:t>
      </w:r>
      <w:r w:rsidR="00D62E50" w:rsidRPr="006D2FB9">
        <w:rPr>
          <w:rFonts w:cstheme="minorHAnsi"/>
          <w:color w:val="000000" w:themeColor="text1"/>
          <w:sz w:val="24"/>
          <w:szCs w:val="24"/>
        </w:rPr>
        <w:t>:</w:t>
      </w:r>
      <w:r w:rsidR="00BB1E7E" w:rsidRPr="006D2FB9">
        <w:rPr>
          <w:rFonts w:cstheme="minorHAnsi"/>
          <w:color w:val="000000" w:themeColor="text1"/>
          <w:sz w:val="24"/>
          <w:szCs w:val="24"/>
        </w:rPr>
        <w:t xml:space="preserve"> </w:t>
      </w:r>
      <w:r w:rsidRPr="006D2FB9">
        <w:rPr>
          <w:rFonts w:cstheme="minorHAnsi"/>
          <w:color w:val="000000" w:themeColor="text1"/>
          <w:sz w:val="24"/>
          <w:szCs w:val="24"/>
        </w:rPr>
        <w:t>Harvard Business Press.</w:t>
      </w:r>
    </w:p>
    <w:p w14:paraId="4A55482B" w14:textId="44BE76C2" w:rsidR="004F0582" w:rsidRPr="006D2FB9" w:rsidRDefault="004F0582" w:rsidP="00702424">
      <w:pPr>
        <w:rPr>
          <w:rFonts w:cstheme="minorHAnsi"/>
          <w:color w:val="000000" w:themeColor="text1"/>
          <w:sz w:val="24"/>
          <w:szCs w:val="24"/>
        </w:rPr>
      </w:pPr>
    </w:p>
    <w:p w14:paraId="7D68FFE7" w14:textId="36A1C02F" w:rsidR="00C31C13" w:rsidRPr="006D2FB9" w:rsidRDefault="00F87E6B" w:rsidP="00702424">
      <w:pPr>
        <w:rPr>
          <w:rFonts w:cstheme="minorHAnsi"/>
          <w:color w:val="000000" w:themeColor="text1"/>
          <w:sz w:val="24"/>
          <w:szCs w:val="24"/>
        </w:rPr>
      </w:pPr>
      <w:proofErr w:type="spellStart"/>
      <w:r w:rsidRPr="006D2FB9">
        <w:rPr>
          <w:rFonts w:cstheme="minorHAnsi"/>
          <w:color w:val="000000" w:themeColor="text1"/>
          <w:sz w:val="24"/>
          <w:szCs w:val="24"/>
        </w:rPr>
        <w:t>Eagly</w:t>
      </w:r>
      <w:proofErr w:type="spellEnd"/>
      <w:r w:rsidRPr="006D2FB9">
        <w:rPr>
          <w:rFonts w:cstheme="minorHAnsi"/>
          <w:color w:val="000000" w:themeColor="text1"/>
          <w:sz w:val="24"/>
          <w:szCs w:val="24"/>
        </w:rPr>
        <w:t xml:space="preserve">, A. H., Karau, S. J., </w:t>
      </w:r>
      <w:r w:rsidR="00521BDF">
        <w:rPr>
          <w:rFonts w:cstheme="minorHAnsi"/>
          <w:color w:val="000000" w:themeColor="text1"/>
          <w:sz w:val="24"/>
          <w:szCs w:val="24"/>
        </w:rPr>
        <w:t>and</w:t>
      </w:r>
      <w:r w:rsidRPr="006D2FB9">
        <w:rPr>
          <w:rFonts w:cstheme="minorHAnsi"/>
          <w:color w:val="000000" w:themeColor="text1"/>
          <w:sz w:val="24"/>
          <w:szCs w:val="24"/>
        </w:rPr>
        <w:t xml:space="preserve"> Johnson, B. T. (1992)</w:t>
      </w:r>
      <w:r w:rsidR="00D62E50" w:rsidRPr="006D2FB9">
        <w:rPr>
          <w:rFonts w:cstheme="minorHAnsi"/>
          <w:color w:val="000000" w:themeColor="text1"/>
          <w:sz w:val="24"/>
          <w:szCs w:val="24"/>
        </w:rPr>
        <w:t xml:space="preserve">, </w:t>
      </w:r>
      <w:r w:rsidR="007A0CF7">
        <w:rPr>
          <w:rFonts w:cstheme="minorHAnsi"/>
          <w:color w:val="000000" w:themeColor="text1"/>
          <w:sz w:val="24"/>
          <w:szCs w:val="24"/>
        </w:rPr>
        <w:t>‘</w:t>
      </w:r>
      <w:r w:rsidRPr="006D2FB9">
        <w:rPr>
          <w:rFonts w:cstheme="minorHAnsi"/>
          <w:color w:val="000000" w:themeColor="text1"/>
          <w:sz w:val="24"/>
          <w:szCs w:val="24"/>
        </w:rPr>
        <w:t>Gender and</w:t>
      </w:r>
      <w:r w:rsidR="00747D4F" w:rsidRPr="006D2FB9">
        <w:rPr>
          <w:rFonts w:cstheme="minorHAnsi"/>
          <w:color w:val="000000" w:themeColor="text1"/>
          <w:sz w:val="24"/>
          <w:szCs w:val="24"/>
        </w:rPr>
        <w:t xml:space="preserve"> Leadership Style Among School Principals</w:t>
      </w:r>
      <w:r w:rsidRPr="006D2FB9">
        <w:rPr>
          <w:rFonts w:cstheme="minorHAnsi"/>
          <w:color w:val="000000" w:themeColor="text1"/>
          <w:sz w:val="24"/>
          <w:szCs w:val="24"/>
        </w:rPr>
        <w:t>: A meta-analysis</w:t>
      </w:r>
      <w:r w:rsidR="00D62E50" w:rsidRPr="006D2FB9">
        <w:rPr>
          <w:rFonts w:cstheme="minorHAnsi"/>
          <w:color w:val="000000" w:themeColor="text1"/>
          <w:sz w:val="24"/>
          <w:szCs w:val="24"/>
        </w:rPr>
        <w:t>.</w:t>
      </w:r>
      <w:r w:rsidRPr="006D2FB9">
        <w:rPr>
          <w:rFonts w:cstheme="minorHAnsi"/>
          <w:color w:val="000000" w:themeColor="text1"/>
          <w:sz w:val="24"/>
          <w:szCs w:val="24"/>
        </w:rPr>
        <w:t xml:space="preserve"> </w:t>
      </w:r>
      <w:r w:rsidRPr="006D2FB9">
        <w:rPr>
          <w:rFonts w:cstheme="minorHAnsi"/>
          <w:i/>
          <w:iCs/>
          <w:color w:val="000000" w:themeColor="text1"/>
          <w:sz w:val="24"/>
          <w:szCs w:val="24"/>
        </w:rPr>
        <w:t>Educational Administration Quarterly</w:t>
      </w:r>
      <w:r w:rsidRPr="006D2FB9">
        <w:rPr>
          <w:rFonts w:cstheme="minorHAnsi"/>
          <w:color w:val="000000" w:themeColor="text1"/>
          <w:sz w:val="24"/>
          <w:szCs w:val="24"/>
        </w:rPr>
        <w:t>,</w:t>
      </w:r>
      <w:r w:rsidRPr="00747D4F">
        <w:rPr>
          <w:rFonts w:cstheme="minorHAnsi"/>
          <w:color w:val="000000" w:themeColor="text1"/>
          <w:sz w:val="24"/>
          <w:szCs w:val="24"/>
        </w:rPr>
        <w:t xml:space="preserve"> 28</w:t>
      </w:r>
      <w:r w:rsidR="00747D4F">
        <w:rPr>
          <w:rFonts w:cstheme="minorHAnsi"/>
          <w:i/>
          <w:iCs/>
          <w:color w:val="000000" w:themeColor="text1"/>
          <w:sz w:val="24"/>
          <w:szCs w:val="24"/>
        </w:rPr>
        <w:t xml:space="preserve"> </w:t>
      </w:r>
      <w:r w:rsidRPr="006D2FB9">
        <w:rPr>
          <w:rFonts w:cstheme="minorHAnsi"/>
          <w:color w:val="000000" w:themeColor="text1"/>
          <w:sz w:val="24"/>
          <w:szCs w:val="24"/>
        </w:rPr>
        <w:t>(1)</w:t>
      </w:r>
      <w:r w:rsidR="00D62E50" w:rsidRPr="006D2FB9">
        <w:rPr>
          <w:rFonts w:cstheme="minorHAnsi"/>
          <w:color w:val="000000" w:themeColor="text1"/>
          <w:sz w:val="24"/>
          <w:szCs w:val="24"/>
        </w:rPr>
        <w:t>:</w:t>
      </w:r>
      <w:r w:rsidRPr="006D2FB9">
        <w:rPr>
          <w:rFonts w:cstheme="minorHAnsi"/>
          <w:color w:val="000000" w:themeColor="text1"/>
          <w:sz w:val="24"/>
          <w:szCs w:val="24"/>
        </w:rPr>
        <w:t xml:space="preserve"> 76</w:t>
      </w:r>
      <w:r w:rsidR="00861E84">
        <w:rPr>
          <w:rFonts w:cstheme="minorHAnsi"/>
          <w:color w:val="000000" w:themeColor="text1"/>
          <w:sz w:val="24"/>
          <w:szCs w:val="24"/>
        </w:rPr>
        <w:t>–</w:t>
      </w:r>
      <w:r w:rsidRPr="006D2FB9">
        <w:rPr>
          <w:rFonts w:cstheme="minorHAnsi"/>
          <w:color w:val="000000" w:themeColor="text1"/>
          <w:sz w:val="24"/>
          <w:szCs w:val="24"/>
        </w:rPr>
        <w:t>102.</w:t>
      </w:r>
    </w:p>
    <w:p w14:paraId="2518425D" w14:textId="5740C1C0" w:rsidR="00F87E6B" w:rsidRPr="006D2FB9" w:rsidRDefault="00F87E6B" w:rsidP="00702424">
      <w:pPr>
        <w:rPr>
          <w:rFonts w:cstheme="minorHAnsi"/>
          <w:color w:val="000000" w:themeColor="text1"/>
          <w:sz w:val="24"/>
          <w:szCs w:val="24"/>
        </w:rPr>
      </w:pPr>
    </w:p>
    <w:p w14:paraId="49D52C8C" w14:textId="0A583CFA" w:rsidR="00D65251" w:rsidRPr="00EE2396" w:rsidRDefault="00D65251" w:rsidP="00CC06E0">
      <w:pPr>
        <w:rPr>
          <w:rFonts w:cstheme="minorHAnsi"/>
          <w:sz w:val="24"/>
          <w:szCs w:val="24"/>
        </w:rPr>
      </w:pPr>
      <w:bookmarkStart w:id="1" w:name="_Hlk34302025"/>
      <w:r w:rsidRPr="00EE2396">
        <w:rPr>
          <w:rFonts w:cstheme="minorHAnsi"/>
          <w:color w:val="222222"/>
          <w:sz w:val="24"/>
          <w:szCs w:val="24"/>
          <w:shd w:val="clear" w:color="auto" w:fill="FFFFFF"/>
        </w:rPr>
        <w:t>Economics Frontier (2019)</w:t>
      </w:r>
      <w:r w:rsidR="00521BDF">
        <w:rPr>
          <w:rFonts w:cstheme="minorHAnsi"/>
          <w:color w:val="222222"/>
          <w:sz w:val="24"/>
          <w:szCs w:val="24"/>
          <w:shd w:val="clear" w:color="auto" w:fill="FFFFFF"/>
        </w:rPr>
        <w:t>, ‘</w:t>
      </w:r>
      <w:r w:rsidRPr="00EE2396">
        <w:rPr>
          <w:rFonts w:cstheme="minorHAnsi"/>
          <w:color w:val="222222"/>
          <w:sz w:val="24"/>
          <w:szCs w:val="24"/>
          <w:shd w:val="clear" w:color="auto" w:fill="FFFFFF"/>
        </w:rPr>
        <w:t xml:space="preserve">Further </w:t>
      </w:r>
      <w:r w:rsidR="00747D4F">
        <w:rPr>
          <w:rFonts w:cstheme="minorHAnsi"/>
          <w:color w:val="222222"/>
          <w:sz w:val="24"/>
          <w:szCs w:val="24"/>
          <w:shd w:val="clear" w:color="auto" w:fill="FFFFFF"/>
        </w:rPr>
        <w:t>E</w:t>
      </w:r>
      <w:r w:rsidR="00747D4F" w:rsidRPr="00EE2396">
        <w:rPr>
          <w:rFonts w:cstheme="minorHAnsi"/>
          <w:color w:val="222222"/>
          <w:sz w:val="24"/>
          <w:szCs w:val="24"/>
          <w:shd w:val="clear" w:color="auto" w:fill="FFFFFF"/>
        </w:rPr>
        <w:t xml:space="preserve">ducation Workforce Data </w:t>
      </w:r>
      <w:r w:rsidRPr="00EE2396">
        <w:rPr>
          <w:rFonts w:cstheme="minorHAnsi"/>
          <w:color w:val="222222"/>
          <w:sz w:val="24"/>
          <w:szCs w:val="24"/>
          <w:shd w:val="clear" w:color="auto" w:fill="FFFFFF"/>
        </w:rPr>
        <w:t>for England: Analysis of the 2017–2018 staff individualised record (SIR) data</w:t>
      </w:r>
      <w:r w:rsidR="00521BDF">
        <w:rPr>
          <w:rFonts w:cstheme="minorHAnsi"/>
          <w:color w:val="222222"/>
          <w:sz w:val="24"/>
          <w:szCs w:val="24"/>
          <w:shd w:val="clear" w:color="auto" w:fill="FFFFFF"/>
        </w:rPr>
        <w:t>’,</w:t>
      </w:r>
      <w:r w:rsidRPr="00EE2396">
        <w:rPr>
          <w:rFonts w:cstheme="minorHAnsi"/>
          <w:color w:val="222222"/>
          <w:sz w:val="24"/>
          <w:szCs w:val="24"/>
          <w:shd w:val="clear" w:color="auto" w:fill="FFFFFF"/>
        </w:rPr>
        <w:t> </w:t>
      </w:r>
      <w:r w:rsidRPr="00EE2396">
        <w:rPr>
          <w:rFonts w:cstheme="minorHAnsi"/>
          <w:i/>
          <w:iCs/>
          <w:color w:val="222222"/>
          <w:sz w:val="24"/>
          <w:szCs w:val="24"/>
          <w:shd w:val="clear" w:color="auto" w:fill="FFFFFF"/>
        </w:rPr>
        <w:t>Education &amp; Training Foundation</w:t>
      </w:r>
      <w:r w:rsidRPr="00EE2396">
        <w:rPr>
          <w:rFonts w:cstheme="minorHAnsi"/>
          <w:color w:val="222222"/>
          <w:sz w:val="24"/>
          <w:szCs w:val="24"/>
          <w:shd w:val="clear" w:color="auto" w:fill="FFFFFF"/>
        </w:rPr>
        <w:t>.</w:t>
      </w:r>
      <w:r w:rsidR="00542C6F">
        <w:rPr>
          <w:rFonts w:cstheme="minorHAnsi"/>
          <w:color w:val="222222"/>
          <w:sz w:val="24"/>
          <w:szCs w:val="24"/>
          <w:shd w:val="clear" w:color="auto" w:fill="FFFFFF"/>
        </w:rPr>
        <w:t xml:space="preserve"> </w:t>
      </w:r>
      <w:hyperlink r:id="rId10" w:history="1">
        <w:r w:rsidRPr="00EE2396">
          <w:rPr>
            <w:rStyle w:val="Hyperlink"/>
            <w:rFonts w:cstheme="minorHAnsi"/>
            <w:sz w:val="24"/>
            <w:szCs w:val="24"/>
          </w:rPr>
          <w:t>https://www.et-foundation.co.uk/wp-content/uploads/2019/05/SIR26-Workforce-Data-report.pdf</w:t>
        </w:r>
      </w:hyperlink>
      <w:r w:rsidRPr="00EE2396">
        <w:rPr>
          <w:rFonts w:cstheme="minorHAnsi"/>
          <w:sz w:val="24"/>
          <w:szCs w:val="24"/>
        </w:rPr>
        <w:t xml:space="preserve"> (accessed 2</w:t>
      </w:r>
      <w:r w:rsidR="00521BDF">
        <w:rPr>
          <w:rFonts w:cstheme="minorHAnsi"/>
          <w:sz w:val="24"/>
          <w:szCs w:val="24"/>
        </w:rPr>
        <w:t xml:space="preserve"> August 20</w:t>
      </w:r>
      <w:r w:rsidRPr="00EE2396">
        <w:rPr>
          <w:rFonts w:cstheme="minorHAnsi"/>
          <w:sz w:val="24"/>
          <w:szCs w:val="24"/>
        </w:rPr>
        <w:t>20)</w:t>
      </w:r>
      <w:r w:rsidR="00521BDF">
        <w:rPr>
          <w:rFonts w:cstheme="minorHAnsi"/>
          <w:sz w:val="24"/>
          <w:szCs w:val="24"/>
        </w:rPr>
        <w:t>.</w:t>
      </w:r>
    </w:p>
    <w:p w14:paraId="620354A1" w14:textId="77777777" w:rsidR="00D65251" w:rsidRPr="00EE2396" w:rsidRDefault="00D65251" w:rsidP="000873F3">
      <w:pPr>
        <w:rPr>
          <w:rFonts w:cstheme="minorHAnsi"/>
          <w:color w:val="222222"/>
          <w:sz w:val="24"/>
          <w:szCs w:val="24"/>
          <w:shd w:val="clear" w:color="auto" w:fill="FFFFFF"/>
        </w:rPr>
      </w:pPr>
    </w:p>
    <w:p w14:paraId="787D8E57" w14:textId="21AB5E54" w:rsidR="000873F3" w:rsidRPr="006D2FB9" w:rsidRDefault="000873F3" w:rsidP="000873F3">
      <w:pPr>
        <w:rPr>
          <w:rFonts w:cstheme="minorHAnsi"/>
          <w:color w:val="000000" w:themeColor="text1"/>
          <w:sz w:val="24"/>
          <w:szCs w:val="24"/>
        </w:rPr>
      </w:pPr>
      <w:proofErr w:type="spellStart"/>
      <w:r w:rsidRPr="006D2FB9">
        <w:rPr>
          <w:rFonts w:cstheme="minorHAnsi"/>
          <w:color w:val="000000" w:themeColor="text1"/>
          <w:sz w:val="24"/>
          <w:szCs w:val="24"/>
        </w:rPr>
        <w:t>Elonga</w:t>
      </w:r>
      <w:proofErr w:type="spellEnd"/>
      <w:r w:rsidRPr="006D2FB9">
        <w:rPr>
          <w:rFonts w:cstheme="minorHAnsi"/>
          <w:color w:val="000000" w:themeColor="text1"/>
          <w:sz w:val="24"/>
          <w:szCs w:val="24"/>
        </w:rPr>
        <w:t xml:space="preserve"> </w:t>
      </w:r>
      <w:proofErr w:type="spellStart"/>
      <w:r w:rsidRPr="006D2FB9">
        <w:rPr>
          <w:rFonts w:cstheme="minorHAnsi"/>
          <w:color w:val="000000" w:themeColor="text1"/>
          <w:sz w:val="24"/>
          <w:szCs w:val="24"/>
        </w:rPr>
        <w:t>Mboyo</w:t>
      </w:r>
      <w:proofErr w:type="spellEnd"/>
      <w:r w:rsidRPr="006D2FB9">
        <w:rPr>
          <w:rFonts w:cstheme="minorHAnsi"/>
          <w:color w:val="000000" w:themeColor="text1"/>
          <w:sz w:val="24"/>
          <w:szCs w:val="24"/>
        </w:rPr>
        <w:t>, J.</w:t>
      </w:r>
      <w:r w:rsidR="00761667">
        <w:rPr>
          <w:rFonts w:cstheme="minorHAnsi"/>
          <w:color w:val="000000" w:themeColor="text1"/>
          <w:sz w:val="24"/>
          <w:szCs w:val="24"/>
        </w:rPr>
        <w:t xml:space="preserve"> </w:t>
      </w:r>
      <w:r w:rsidRPr="006D2FB9">
        <w:rPr>
          <w:rFonts w:cstheme="minorHAnsi"/>
          <w:color w:val="000000" w:themeColor="text1"/>
          <w:sz w:val="24"/>
          <w:szCs w:val="24"/>
        </w:rPr>
        <w:t>P.</w:t>
      </w:r>
      <w:r w:rsidR="001B306E" w:rsidRPr="006D2FB9">
        <w:rPr>
          <w:rFonts w:cstheme="minorHAnsi"/>
          <w:color w:val="000000" w:themeColor="text1"/>
          <w:sz w:val="24"/>
          <w:szCs w:val="24"/>
        </w:rPr>
        <w:t xml:space="preserve"> (</w:t>
      </w:r>
      <w:r w:rsidRPr="006D2FB9">
        <w:rPr>
          <w:rFonts w:cstheme="minorHAnsi"/>
          <w:color w:val="000000" w:themeColor="text1"/>
          <w:sz w:val="24"/>
          <w:szCs w:val="24"/>
        </w:rPr>
        <w:t>2019</w:t>
      </w:r>
      <w:r w:rsidR="001B306E" w:rsidRPr="006D2FB9">
        <w:rPr>
          <w:rFonts w:cstheme="minorHAnsi"/>
          <w:color w:val="000000" w:themeColor="text1"/>
          <w:sz w:val="24"/>
          <w:szCs w:val="24"/>
        </w:rPr>
        <w:t>),</w:t>
      </w:r>
      <w:r w:rsidRPr="006D2FB9">
        <w:rPr>
          <w:rFonts w:cstheme="minorHAnsi"/>
          <w:color w:val="000000" w:themeColor="text1"/>
          <w:sz w:val="24"/>
          <w:szCs w:val="24"/>
        </w:rPr>
        <w:t xml:space="preserve"> </w:t>
      </w:r>
      <w:r w:rsidR="00521BDF">
        <w:rPr>
          <w:rFonts w:cstheme="minorHAnsi"/>
          <w:color w:val="000000" w:themeColor="text1"/>
          <w:sz w:val="24"/>
          <w:szCs w:val="24"/>
        </w:rPr>
        <w:t>‘</w:t>
      </w:r>
      <w:r w:rsidRPr="006D2FB9">
        <w:rPr>
          <w:rFonts w:cstheme="minorHAnsi"/>
          <w:color w:val="000000" w:themeColor="text1"/>
          <w:sz w:val="24"/>
          <w:szCs w:val="24"/>
        </w:rPr>
        <w:t xml:space="preserve">Reimagining Ubuntu in </w:t>
      </w:r>
      <w:r w:rsidR="00747D4F">
        <w:rPr>
          <w:rFonts w:cstheme="minorHAnsi"/>
          <w:color w:val="000000" w:themeColor="text1"/>
          <w:sz w:val="24"/>
          <w:szCs w:val="24"/>
        </w:rPr>
        <w:t>S</w:t>
      </w:r>
      <w:r w:rsidRPr="006D2FB9">
        <w:rPr>
          <w:rFonts w:cstheme="minorHAnsi"/>
          <w:color w:val="000000" w:themeColor="text1"/>
          <w:sz w:val="24"/>
          <w:szCs w:val="24"/>
        </w:rPr>
        <w:t>chools: A perspective from two primary school leaders in the Democratic Republic of Congo</w:t>
      </w:r>
      <w:r w:rsidR="00521BDF">
        <w:rPr>
          <w:rFonts w:cstheme="minorHAnsi"/>
          <w:color w:val="000000" w:themeColor="text1"/>
          <w:sz w:val="24"/>
          <w:szCs w:val="24"/>
        </w:rPr>
        <w:t>’,</w:t>
      </w:r>
      <w:r w:rsidRPr="006D2FB9">
        <w:rPr>
          <w:rFonts w:cstheme="minorHAnsi"/>
          <w:color w:val="000000" w:themeColor="text1"/>
          <w:sz w:val="24"/>
          <w:szCs w:val="24"/>
        </w:rPr>
        <w:t xml:space="preserve"> </w:t>
      </w:r>
      <w:r w:rsidRPr="006D2FB9">
        <w:rPr>
          <w:rFonts w:cstheme="minorHAnsi"/>
          <w:i/>
          <w:iCs/>
          <w:color w:val="000000" w:themeColor="text1"/>
          <w:sz w:val="24"/>
          <w:szCs w:val="24"/>
        </w:rPr>
        <w:t>Educational Management Administration &amp; Leadership</w:t>
      </w:r>
      <w:r w:rsidRPr="006D2FB9">
        <w:rPr>
          <w:rFonts w:cstheme="minorHAnsi"/>
          <w:color w:val="000000" w:themeColor="text1"/>
          <w:sz w:val="24"/>
          <w:szCs w:val="24"/>
        </w:rPr>
        <w:t xml:space="preserve">, </w:t>
      </w:r>
      <w:r w:rsidRPr="00747D4F">
        <w:rPr>
          <w:rFonts w:cstheme="minorHAnsi"/>
          <w:color w:val="000000" w:themeColor="text1"/>
          <w:sz w:val="24"/>
          <w:szCs w:val="24"/>
        </w:rPr>
        <w:t>47</w:t>
      </w:r>
      <w:r w:rsidR="00747D4F">
        <w:rPr>
          <w:rFonts w:cstheme="minorHAnsi"/>
          <w:i/>
          <w:iCs/>
          <w:color w:val="000000" w:themeColor="text1"/>
          <w:sz w:val="24"/>
          <w:szCs w:val="24"/>
        </w:rPr>
        <w:t xml:space="preserve"> </w:t>
      </w:r>
      <w:r w:rsidRPr="006D2FB9">
        <w:rPr>
          <w:rFonts w:cstheme="minorHAnsi"/>
          <w:color w:val="000000" w:themeColor="text1"/>
          <w:sz w:val="24"/>
          <w:szCs w:val="24"/>
        </w:rPr>
        <w:t>(2)</w:t>
      </w:r>
      <w:r w:rsidR="001B306E" w:rsidRPr="006D2FB9">
        <w:rPr>
          <w:rFonts w:cstheme="minorHAnsi"/>
          <w:color w:val="000000" w:themeColor="text1"/>
          <w:sz w:val="24"/>
          <w:szCs w:val="24"/>
        </w:rPr>
        <w:t xml:space="preserve">: </w:t>
      </w:r>
      <w:r w:rsidRPr="006D2FB9">
        <w:rPr>
          <w:rFonts w:cstheme="minorHAnsi"/>
          <w:color w:val="000000" w:themeColor="text1"/>
          <w:sz w:val="24"/>
          <w:szCs w:val="24"/>
        </w:rPr>
        <w:t>206</w:t>
      </w:r>
      <w:r w:rsidR="00861E84">
        <w:rPr>
          <w:rFonts w:cstheme="minorHAnsi"/>
          <w:color w:val="000000" w:themeColor="text1"/>
          <w:sz w:val="24"/>
          <w:szCs w:val="24"/>
        </w:rPr>
        <w:t>–</w:t>
      </w:r>
      <w:r w:rsidRPr="006D2FB9">
        <w:rPr>
          <w:rFonts w:cstheme="minorHAnsi"/>
          <w:color w:val="000000" w:themeColor="text1"/>
          <w:sz w:val="24"/>
          <w:szCs w:val="24"/>
        </w:rPr>
        <w:t>23.</w:t>
      </w:r>
    </w:p>
    <w:p w14:paraId="4C2D509C" w14:textId="0DE6729B" w:rsidR="004D0A7B" w:rsidRPr="006D2FB9" w:rsidRDefault="004D0A7B" w:rsidP="00702424">
      <w:pPr>
        <w:rPr>
          <w:rFonts w:cstheme="minorHAnsi"/>
          <w:color w:val="000000" w:themeColor="text1"/>
          <w:sz w:val="24"/>
          <w:szCs w:val="24"/>
          <w:shd w:val="clear" w:color="auto" w:fill="FFFFFF"/>
        </w:rPr>
      </w:pPr>
    </w:p>
    <w:p w14:paraId="5CC7583C" w14:textId="55DDEF00" w:rsidR="00A02D12" w:rsidRPr="00EE2396" w:rsidRDefault="00A02D12" w:rsidP="00702424">
      <w:pPr>
        <w:rPr>
          <w:rFonts w:cstheme="minorHAnsi"/>
          <w:color w:val="222222"/>
          <w:sz w:val="24"/>
          <w:szCs w:val="24"/>
          <w:shd w:val="clear" w:color="auto" w:fill="FFFFFF"/>
        </w:rPr>
      </w:pPr>
      <w:r w:rsidRPr="00EE2396">
        <w:rPr>
          <w:rFonts w:cstheme="minorHAnsi"/>
          <w:color w:val="222222"/>
          <w:sz w:val="24"/>
          <w:szCs w:val="24"/>
          <w:shd w:val="clear" w:color="auto" w:fill="FFFFFF"/>
        </w:rPr>
        <w:t>Fitzgerald, T.</w:t>
      </w:r>
      <w:r w:rsidR="007A0CF7">
        <w:rPr>
          <w:rFonts w:cstheme="minorHAnsi"/>
          <w:color w:val="222222"/>
          <w:sz w:val="24"/>
          <w:szCs w:val="24"/>
          <w:shd w:val="clear" w:color="auto" w:fill="FFFFFF"/>
        </w:rPr>
        <w:t xml:space="preserve"> </w:t>
      </w:r>
      <w:r w:rsidR="007A0CF7" w:rsidRPr="00EE2396">
        <w:rPr>
          <w:rFonts w:cstheme="minorHAnsi"/>
          <w:color w:val="222222"/>
          <w:sz w:val="24"/>
          <w:szCs w:val="24"/>
          <w:shd w:val="clear" w:color="auto" w:fill="FFFFFF"/>
        </w:rPr>
        <w:t>(2003a)</w:t>
      </w:r>
      <w:r w:rsidR="007A0CF7">
        <w:rPr>
          <w:rFonts w:cstheme="minorHAnsi"/>
          <w:color w:val="222222"/>
          <w:sz w:val="24"/>
          <w:szCs w:val="24"/>
          <w:shd w:val="clear" w:color="auto" w:fill="FFFFFF"/>
        </w:rPr>
        <w:t>,</w:t>
      </w:r>
      <w:r w:rsidRPr="00EE2396">
        <w:rPr>
          <w:rFonts w:cstheme="minorHAnsi"/>
          <w:color w:val="222222"/>
          <w:sz w:val="24"/>
          <w:szCs w:val="24"/>
          <w:shd w:val="clear" w:color="auto" w:fill="FFFFFF"/>
        </w:rPr>
        <w:t xml:space="preserve"> </w:t>
      </w:r>
      <w:r w:rsidR="00521BDF">
        <w:rPr>
          <w:rFonts w:cstheme="minorHAnsi"/>
          <w:color w:val="222222"/>
          <w:sz w:val="24"/>
          <w:szCs w:val="24"/>
          <w:shd w:val="clear" w:color="auto" w:fill="FFFFFF"/>
        </w:rPr>
        <w:t>‘</w:t>
      </w:r>
      <w:r w:rsidRPr="00EE2396">
        <w:rPr>
          <w:rFonts w:cstheme="minorHAnsi"/>
          <w:color w:val="222222"/>
          <w:sz w:val="24"/>
          <w:szCs w:val="24"/>
          <w:shd w:val="clear" w:color="auto" w:fill="FFFFFF"/>
        </w:rPr>
        <w:t xml:space="preserve">Changing the </w:t>
      </w:r>
      <w:r w:rsidR="00747D4F" w:rsidRPr="00EE2396">
        <w:rPr>
          <w:rFonts w:cstheme="minorHAnsi"/>
          <w:color w:val="222222"/>
          <w:sz w:val="24"/>
          <w:szCs w:val="24"/>
          <w:shd w:val="clear" w:color="auto" w:fill="FFFFFF"/>
        </w:rPr>
        <w:t xml:space="preserve">Deafening Silence </w:t>
      </w:r>
      <w:r w:rsidRPr="00EE2396">
        <w:rPr>
          <w:rFonts w:cstheme="minorHAnsi"/>
          <w:color w:val="222222"/>
          <w:sz w:val="24"/>
          <w:szCs w:val="24"/>
          <w:shd w:val="clear" w:color="auto" w:fill="FFFFFF"/>
        </w:rPr>
        <w:t xml:space="preserve">of </w:t>
      </w:r>
      <w:r w:rsidR="00747D4F" w:rsidRPr="00EE2396">
        <w:rPr>
          <w:rFonts w:cstheme="minorHAnsi"/>
          <w:color w:val="222222"/>
          <w:sz w:val="24"/>
          <w:szCs w:val="24"/>
          <w:shd w:val="clear" w:color="auto" w:fill="FFFFFF"/>
        </w:rPr>
        <w:t>Indigenous Women</w:t>
      </w:r>
      <w:r w:rsidR="00747D4F">
        <w:rPr>
          <w:rFonts w:cstheme="minorHAnsi"/>
          <w:color w:val="222222"/>
          <w:sz w:val="24"/>
          <w:szCs w:val="24"/>
          <w:shd w:val="clear" w:color="auto" w:fill="FFFFFF"/>
        </w:rPr>
        <w:t>’</w:t>
      </w:r>
      <w:r w:rsidR="00747D4F" w:rsidRPr="00EE2396">
        <w:rPr>
          <w:rFonts w:cstheme="minorHAnsi"/>
          <w:color w:val="222222"/>
          <w:sz w:val="24"/>
          <w:szCs w:val="24"/>
          <w:shd w:val="clear" w:color="auto" w:fill="FFFFFF"/>
        </w:rPr>
        <w:t xml:space="preserve">s Voices </w:t>
      </w:r>
      <w:r w:rsidRPr="00EE2396">
        <w:rPr>
          <w:rFonts w:cstheme="minorHAnsi"/>
          <w:color w:val="222222"/>
          <w:sz w:val="24"/>
          <w:szCs w:val="24"/>
          <w:shd w:val="clear" w:color="auto" w:fill="FFFFFF"/>
        </w:rPr>
        <w:t xml:space="preserve">in </w:t>
      </w:r>
      <w:r w:rsidR="00747D4F" w:rsidRPr="00EE2396">
        <w:rPr>
          <w:rFonts w:cstheme="minorHAnsi"/>
          <w:color w:val="222222"/>
          <w:sz w:val="24"/>
          <w:szCs w:val="24"/>
          <w:shd w:val="clear" w:color="auto" w:fill="FFFFFF"/>
        </w:rPr>
        <w:t>Educational Leadership</w:t>
      </w:r>
      <w:r w:rsidR="00747D4F">
        <w:rPr>
          <w:rFonts w:cstheme="minorHAnsi"/>
          <w:color w:val="222222"/>
          <w:sz w:val="24"/>
          <w:szCs w:val="24"/>
          <w:shd w:val="clear" w:color="auto" w:fill="FFFFFF"/>
        </w:rPr>
        <w:t>’</w:t>
      </w:r>
      <w:r w:rsidR="00521BDF">
        <w:rPr>
          <w:rFonts w:cstheme="minorHAnsi"/>
          <w:color w:val="222222"/>
          <w:sz w:val="24"/>
          <w:szCs w:val="24"/>
          <w:shd w:val="clear" w:color="auto" w:fill="FFFFFF"/>
        </w:rPr>
        <w:t>,</w:t>
      </w:r>
      <w:r w:rsidRPr="00EE2396">
        <w:rPr>
          <w:rFonts w:cstheme="minorHAnsi"/>
          <w:color w:val="222222"/>
          <w:sz w:val="24"/>
          <w:szCs w:val="24"/>
          <w:shd w:val="clear" w:color="auto" w:fill="FFFFFF"/>
        </w:rPr>
        <w:t> </w:t>
      </w:r>
      <w:r w:rsidRPr="00EE2396">
        <w:rPr>
          <w:rFonts w:cstheme="minorHAnsi"/>
          <w:i/>
          <w:iCs/>
          <w:color w:val="222222"/>
          <w:sz w:val="24"/>
          <w:szCs w:val="24"/>
          <w:shd w:val="clear" w:color="auto" w:fill="FFFFFF"/>
        </w:rPr>
        <w:t>Journal of Educational Administration</w:t>
      </w:r>
      <w:r w:rsidR="007A0CF7">
        <w:rPr>
          <w:rFonts w:cstheme="minorHAnsi"/>
          <w:i/>
          <w:iCs/>
          <w:color w:val="222222"/>
          <w:sz w:val="24"/>
          <w:szCs w:val="24"/>
          <w:shd w:val="clear" w:color="auto" w:fill="FFFFFF"/>
        </w:rPr>
        <w:t>,</w:t>
      </w:r>
      <w:r w:rsidRPr="007A0CF7">
        <w:rPr>
          <w:rFonts w:cstheme="minorHAnsi"/>
          <w:i/>
          <w:iCs/>
          <w:color w:val="222222"/>
          <w:sz w:val="24"/>
          <w:szCs w:val="24"/>
          <w:shd w:val="clear" w:color="auto" w:fill="FFFFFF"/>
        </w:rPr>
        <w:t> </w:t>
      </w:r>
      <w:r w:rsidR="001B2539" w:rsidRPr="00747D4F">
        <w:rPr>
          <w:rFonts w:cstheme="minorHAnsi"/>
          <w:sz w:val="24"/>
          <w:szCs w:val="24"/>
        </w:rPr>
        <w:t>41</w:t>
      </w:r>
      <w:r w:rsidR="00747D4F">
        <w:rPr>
          <w:rFonts w:cstheme="minorHAnsi"/>
          <w:i/>
          <w:iCs/>
          <w:sz w:val="24"/>
          <w:szCs w:val="24"/>
        </w:rPr>
        <w:t xml:space="preserve"> </w:t>
      </w:r>
      <w:r w:rsidR="001B2539" w:rsidRPr="00EE2396">
        <w:rPr>
          <w:rFonts w:cstheme="minorHAnsi"/>
          <w:sz w:val="24"/>
          <w:szCs w:val="24"/>
        </w:rPr>
        <w:t>(1)</w:t>
      </w:r>
      <w:r w:rsidR="007A0CF7">
        <w:rPr>
          <w:rFonts w:cstheme="minorHAnsi"/>
          <w:sz w:val="24"/>
          <w:szCs w:val="24"/>
        </w:rPr>
        <w:t>:</w:t>
      </w:r>
      <w:r w:rsidR="001B2539" w:rsidRPr="00EE2396">
        <w:rPr>
          <w:rFonts w:cstheme="minorHAnsi"/>
          <w:sz w:val="24"/>
          <w:szCs w:val="24"/>
        </w:rPr>
        <w:t xml:space="preserve"> 9–23.</w:t>
      </w:r>
    </w:p>
    <w:p w14:paraId="28BD7CF4" w14:textId="77777777" w:rsidR="00A02D12" w:rsidRPr="006D2FB9" w:rsidRDefault="00A02D12" w:rsidP="00A02D12">
      <w:pPr>
        <w:rPr>
          <w:rFonts w:cstheme="minorHAnsi"/>
          <w:color w:val="000000" w:themeColor="text1"/>
          <w:sz w:val="24"/>
          <w:szCs w:val="24"/>
          <w:shd w:val="clear" w:color="auto" w:fill="FFFFFF"/>
        </w:rPr>
      </w:pPr>
    </w:p>
    <w:p w14:paraId="16583D5F" w14:textId="00A99486" w:rsidR="00A02D12" w:rsidRPr="006D2FB9" w:rsidRDefault="00A02D12" w:rsidP="00A02D12">
      <w:pPr>
        <w:rPr>
          <w:rFonts w:cstheme="minorHAnsi"/>
          <w:color w:val="000000" w:themeColor="text1"/>
          <w:sz w:val="24"/>
          <w:szCs w:val="24"/>
        </w:rPr>
      </w:pPr>
      <w:r w:rsidRPr="006D2FB9">
        <w:rPr>
          <w:rFonts w:cstheme="minorHAnsi"/>
          <w:color w:val="000000" w:themeColor="text1"/>
          <w:sz w:val="24"/>
          <w:szCs w:val="24"/>
          <w:shd w:val="clear" w:color="auto" w:fill="FFFFFF"/>
        </w:rPr>
        <w:t xml:space="preserve">Fitzgerald, T. (2003b), </w:t>
      </w:r>
      <w:r w:rsidR="007A0CF7">
        <w:rPr>
          <w:rFonts w:cstheme="minorHAnsi"/>
          <w:color w:val="000000" w:themeColor="text1"/>
          <w:sz w:val="24"/>
          <w:szCs w:val="24"/>
          <w:shd w:val="clear" w:color="auto" w:fill="FFFFFF"/>
        </w:rPr>
        <w:t>‘</w:t>
      </w:r>
      <w:r w:rsidRPr="006D2FB9">
        <w:rPr>
          <w:rFonts w:cstheme="minorHAnsi"/>
          <w:color w:val="000000" w:themeColor="text1"/>
          <w:sz w:val="24"/>
          <w:szCs w:val="24"/>
          <w:shd w:val="clear" w:color="auto" w:fill="FFFFFF"/>
        </w:rPr>
        <w:t xml:space="preserve">Interrogating </w:t>
      </w:r>
      <w:r w:rsidR="00747D4F" w:rsidRPr="006D2FB9">
        <w:rPr>
          <w:rFonts w:cstheme="minorHAnsi"/>
          <w:color w:val="000000" w:themeColor="text1"/>
          <w:sz w:val="24"/>
          <w:szCs w:val="24"/>
          <w:shd w:val="clear" w:color="auto" w:fill="FFFFFF"/>
        </w:rPr>
        <w:t>Orthodox Voices</w:t>
      </w:r>
      <w:r w:rsidRPr="006D2FB9">
        <w:rPr>
          <w:rFonts w:cstheme="minorHAnsi"/>
          <w:color w:val="000000" w:themeColor="text1"/>
          <w:sz w:val="24"/>
          <w:szCs w:val="24"/>
          <w:shd w:val="clear" w:color="auto" w:fill="FFFFFF"/>
        </w:rPr>
        <w:t>: Gender, ethnicity and educational leadership</w:t>
      </w:r>
      <w:r w:rsidR="007A0CF7">
        <w:rPr>
          <w:rFonts w:cstheme="minorHAnsi"/>
          <w:color w:val="000000" w:themeColor="text1"/>
          <w:sz w:val="24"/>
          <w:szCs w:val="24"/>
          <w:shd w:val="clear" w:color="auto" w:fill="FFFFFF"/>
        </w:rPr>
        <w:t>’</w:t>
      </w:r>
      <w:r w:rsidRPr="006D2FB9">
        <w:rPr>
          <w:rFonts w:cstheme="minorHAnsi"/>
          <w:color w:val="000000" w:themeColor="text1"/>
          <w:sz w:val="24"/>
          <w:szCs w:val="24"/>
          <w:shd w:val="clear" w:color="auto" w:fill="FFFFFF"/>
        </w:rPr>
        <w:t>, </w:t>
      </w:r>
      <w:r w:rsidRPr="006D2FB9">
        <w:rPr>
          <w:rFonts w:cstheme="minorHAnsi"/>
          <w:i/>
          <w:iCs/>
          <w:color w:val="000000" w:themeColor="text1"/>
          <w:sz w:val="24"/>
          <w:szCs w:val="24"/>
          <w:shd w:val="clear" w:color="auto" w:fill="FFFFFF"/>
        </w:rPr>
        <w:t xml:space="preserve">School </w:t>
      </w:r>
      <w:r w:rsidR="007A0CF7" w:rsidRPr="006D2FB9">
        <w:rPr>
          <w:rFonts w:cstheme="minorHAnsi"/>
          <w:i/>
          <w:iCs/>
          <w:color w:val="000000" w:themeColor="text1"/>
          <w:sz w:val="24"/>
          <w:szCs w:val="24"/>
          <w:shd w:val="clear" w:color="auto" w:fill="FFFFFF"/>
        </w:rPr>
        <w:t>Leadership &amp; Management</w:t>
      </w:r>
      <w:r w:rsidRPr="006D2FB9">
        <w:rPr>
          <w:rFonts w:cstheme="minorHAnsi"/>
          <w:color w:val="000000" w:themeColor="text1"/>
          <w:sz w:val="24"/>
          <w:szCs w:val="24"/>
          <w:shd w:val="clear" w:color="auto" w:fill="FFFFFF"/>
        </w:rPr>
        <w:t>, </w:t>
      </w:r>
      <w:r w:rsidRPr="00747D4F">
        <w:rPr>
          <w:rFonts w:cstheme="minorHAnsi"/>
          <w:color w:val="000000" w:themeColor="text1"/>
          <w:sz w:val="24"/>
          <w:szCs w:val="24"/>
          <w:shd w:val="clear" w:color="auto" w:fill="FFFFFF"/>
        </w:rPr>
        <w:t>23</w:t>
      </w:r>
      <w:r w:rsidR="00747D4F">
        <w:rPr>
          <w:rFonts w:cstheme="minorHAnsi"/>
          <w:i/>
          <w:iCs/>
          <w:color w:val="000000" w:themeColor="text1"/>
          <w:sz w:val="24"/>
          <w:szCs w:val="24"/>
          <w:shd w:val="clear" w:color="auto" w:fill="FFFFFF"/>
        </w:rPr>
        <w:t xml:space="preserve"> </w:t>
      </w:r>
      <w:r w:rsidRPr="006D2FB9">
        <w:rPr>
          <w:rFonts w:cstheme="minorHAnsi"/>
          <w:color w:val="000000" w:themeColor="text1"/>
          <w:sz w:val="24"/>
          <w:szCs w:val="24"/>
          <w:shd w:val="clear" w:color="auto" w:fill="FFFFFF"/>
        </w:rPr>
        <w:t>(4): 431</w:t>
      </w:r>
      <w:r w:rsidR="00861E84">
        <w:rPr>
          <w:rFonts w:cstheme="minorHAnsi"/>
          <w:color w:val="000000" w:themeColor="text1"/>
          <w:sz w:val="24"/>
          <w:szCs w:val="24"/>
          <w:shd w:val="clear" w:color="auto" w:fill="FFFFFF"/>
        </w:rPr>
        <w:t>–</w:t>
      </w:r>
      <w:r w:rsidRPr="006D2FB9">
        <w:rPr>
          <w:rFonts w:cstheme="minorHAnsi"/>
          <w:color w:val="000000" w:themeColor="text1"/>
          <w:sz w:val="24"/>
          <w:szCs w:val="24"/>
          <w:shd w:val="clear" w:color="auto" w:fill="FFFFFF"/>
        </w:rPr>
        <w:t>44.</w:t>
      </w:r>
      <w:r w:rsidRPr="006D2FB9">
        <w:rPr>
          <w:rFonts w:cstheme="minorHAnsi"/>
          <w:color w:val="000000" w:themeColor="text1"/>
          <w:sz w:val="24"/>
          <w:szCs w:val="24"/>
        </w:rPr>
        <w:t xml:space="preserve"> </w:t>
      </w:r>
    </w:p>
    <w:p w14:paraId="7BA6FBEB" w14:textId="77777777" w:rsidR="00A02D12" w:rsidRPr="006D2FB9" w:rsidRDefault="00A02D12" w:rsidP="00702424">
      <w:pPr>
        <w:rPr>
          <w:rFonts w:cstheme="minorHAnsi"/>
          <w:color w:val="000000" w:themeColor="text1"/>
          <w:sz w:val="24"/>
          <w:szCs w:val="24"/>
          <w:shd w:val="clear" w:color="auto" w:fill="FFFFFF"/>
        </w:rPr>
      </w:pPr>
    </w:p>
    <w:p w14:paraId="2053B5AE" w14:textId="1C6D599E" w:rsidR="00270DF7" w:rsidRPr="006D2FB9" w:rsidRDefault="00270DF7" w:rsidP="002D362C">
      <w:pPr>
        <w:autoSpaceDE w:val="0"/>
        <w:autoSpaceDN w:val="0"/>
        <w:adjustRightInd w:val="0"/>
        <w:rPr>
          <w:rFonts w:cstheme="minorHAnsi"/>
          <w:sz w:val="24"/>
          <w:szCs w:val="24"/>
        </w:rPr>
      </w:pPr>
      <w:r w:rsidRPr="006D2FB9">
        <w:rPr>
          <w:rFonts w:cstheme="minorHAnsi"/>
          <w:sz w:val="24"/>
          <w:szCs w:val="24"/>
        </w:rPr>
        <w:t xml:space="preserve">Fuller, K. (2014), </w:t>
      </w:r>
      <w:r w:rsidR="00521BDF">
        <w:rPr>
          <w:rFonts w:cstheme="minorHAnsi"/>
          <w:sz w:val="24"/>
          <w:szCs w:val="24"/>
        </w:rPr>
        <w:t>‘</w:t>
      </w:r>
      <w:r w:rsidRPr="006D2FB9">
        <w:rPr>
          <w:rFonts w:cstheme="minorHAnsi"/>
          <w:sz w:val="24"/>
          <w:szCs w:val="24"/>
        </w:rPr>
        <w:t xml:space="preserve">Gendered </w:t>
      </w:r>
      <w:r w:rsidR="00747D4F" w:rsidRPr="006D2FB9">
        <w:rPr>
          <w:rFonts w:cstheme="minorHAnsi"/>
          <w:sz w:val="24"/>
          <w:szCs w:val="24"/>
        </w:rPr>
        <w:t>Educational Leadership</w:t>
      </w:r>
      <w:r w:rsidRPr="006D2FB9">
        <w:rPr>
          <w:rFonts w:cstheme="minorHAnsi"/>
          <w:sz w:val="24"/>
          <w:szCs w:val="24"/>
        </w:rPr>
        <w:t xml:space="preserve">: </w:t>
      </w:r>
      <w:r w:rsidR="00521BDF">
        <w:rPr>
          <w:rFonts w:cstheme="minorHAnsi"/>
          <w:sz w:val="24"/>
          <w:szCs w:val="24"/>
        </w:rPr>
        <w:t>B</w:t>
      </w:r>
      <w:r w:rsidRPr="006D2FB9">
        <w:rPr>
          <w:rFonts w:cstheme="minorHAnsi"/>
          <w:sz w:val="24"/>
          <w:szCs w:val="24"/>
        </w:rPr>
        <w:t xml:space="preserve">eneath the </w:t>
      </w:r>
      <w:proofErr w:type="spellStart"/>
      <w:r w:rsidR="00761667" w:rsidRPr="006D2FB9">
        <w:rPr>
          <w:rFonts w:cstheme="minorHAnsi"/>
          <w:sz w:val="24"/>
          <w:szCs w:val="24"/>
        </w:rPr>
        <w:t>monoglossic</w:t>
      </w:r>
      <w:proofErr w:type="spellEnd"/>
      <w:r w:rsidR="00761667" w:rsidRPr="006D2FB9">
        <w:rPr>
          <w:rFonts w:cstheme="minorHAnsi"/>
          <w:sz w:val="24"/>
          <w:szCs w:val="24"/>
        </w:rPr>
        <w:t xml:space="preserve"> </w:t>
      </w:r>
      <w:r w:rsidR="00761667">
        <w:rPr>
          <w:rFonts w:cstheme="minorHAnsi"/>
          <w:sz w:val="24"/>
          <w:szCs w:val="24"/>
        </w:rPr>
        <w:t>façade’</w:t>
      </w:r>
      <w:r w:rsidRPr="006D2FB9">
        <w:rPr>
          <w:rFonts w:cstheme="minorHAnsi"/>
          <w:sz w:val="24"/>
          <w:szCs w:val="24"/>
        </w:rPr>
        <w:t xml:space="preserve">, </w:t>
      </w:r>
      <w:r w:rsidRPr="006D2FB9">
        <w:rPr>
          <w:rFonts w:cstheme="minorHAnsi"/>
          <w:i/>
          <w:iCs/>
          <w:sz w:val="24"/>
          <w:szCs w:val="24"/>
        </w:rPr>
        <w:t>Gender and Education</w:t>
      </w:r>
      <w:r w:rsidRPr="006D2FB9">
        <w:rPr>
          <w:rFonts w:cstheme="minorHAnsi"/>
          <w:sz w:val="24"/>
          <w:szCs w:val="24"/>
        </w:rPr>
        <w:t xml:space="preserve">, </w:t>
      </w:r>
      <w:r w:rsidRPr="00747D4F">
        <w:rPr>
          <w:rFonts w:cstheme="minorHAnsi"/>
          <w:sz w:val="24"/>
          <w:szCs w:val="24"/>
        </w:rPr>
        <w:t>26</w:t>
      </w:r>
      <w:r w:rsidR="00747D4F">
        <w:rPr>
          <w:rFonts w:cstheme="minorHAnsi"/>
          <w:i/>
          <w:iCs/>
          <w:sz w:val="24"/>
          <w:szCs w:val="24"/>
        </w:rPr>
        <w:t xml:space="preserve"> </w:t>
      </w:r>
      <w:r w:rsidRPr="006D2FB9">
        <w:rPr>
          <w:rFonts w:cstheme="minorHAnsi"/>
          <w:sz w:val="24"/>
          <w:szCs w:val="24"/>
        </w:rPr>
        <w:t>(4): 321</w:t>
      </w:r>
      <w:r w:rsidR="00861E84">
        <w:rPr>
          <w:rFonts w:cstheme="minorHAnsi"/>
          <w:sz w:val="24"/>
          <w:szCs w:val="24"/>
        </w:rPr>
        <w:t>–</w:t>
      </w:r>
      <w:r w:rsidRPr="006D2FB9">
        <w:rPr>
          <w:rFonts w:cstheme="minorHAnsi"/>
          <w:sz w:val="24"/>
          <w:szCs w:val="24"/>
        </w:rPr>
        <w:t>37.</w:t>
      </w:r>
    </w:p>
    <w:p w14:paraId="117F6B46" w14:textId="77777777" w:rsidR="00270DF7" w:rsidRPr="006D2FB9" w:rsidRDefault="00270DF7" w:rsidP="00270DF7">
      <w:pPr>
        <w:pStyle w:val="CommentText"/>
        <w:rPr>
          <w:rFonts w:cstheme="minorHAnsi"/>
          <w:sz w:val="24"/>
          <w:szCs w:val="24"/>
        </w:rPr>
      </w:pPr>
    </w:p>
    <w:p w14:paraId="3DCA7827" w14:textId="75C30CFE" w:rsidR="00AD5C1A" w:rsidRPr="006D2FB9" w:rsidRDefault="00AD5C1A" w:rsidP="00702424">
      <w:pPr>
        <w:rPr>
          <w:rFonts w:cstheme="minorHAnsi"/>
          <w:color w:val="000000" w:themeColor="text1"/>
          <w:sz w:val="24"/>
          <w:szCs w:val="24"/>
        </w:rPr>
      </w:pPr>
      <w:r w:rsidRPr="006D2FB9">
        <w:rPr>
          <w:rFonts w:cstheme="minorHAnsi"/>
          <w:color w:val="000000" w:themeColor="text1"/>
          <w:sz w:val="24"/>
          <w:szCs w:val="24"/>
        </w:rPr>
        <w:t xml:space="preserve">Gipson, A. N., Pfaff, D. L., Mendelsohn, D. B., </w:t>
      </w:r>
      <w:proofErr w:type="spellStart"/>
      <w:r w:rsidRPr="006D2FB9">
        <w:rPr>
          <w:rFonts w:cstheme="minorHAnsi"/>
          <w:color w:val="000000" w:themeColor="text1"/>
          <w:sz w:val="24"/>
          <w:szCs w:val="24"/>
        </w:rPr>
        <w:t>Catenacci</w:t>
      </w:r>
      <w:proofErr w:type="spellEnd"/>
      <w:r w:rsidRPr="006D2FB9">
        <w:rPr>
          <w:rFonts w:cstheme="minorHAnsi"/>
          <w:color w:val="000000" w:themeColor="text1"/>
          <w:sz w:val="24"/>
          <w:szCs w:val="24"/>
        </w:rPr>
        <w:t xml:space="preserve">, L. T., </w:t>
      </w:r>
      <w:r w:rsidR="00521BDF">
        <w:rPr>
          <w:rFonts w:cstheme="minorHAnsi"/>
          <w:color w:val="000000" w:themeColor="text1"/>
          <w:sz w:val="24"/>
          <w:szCs w:val="24"/>
        </w:rPr>
        <w:t>and</w:t>
      </w:r>
      <w:r w:rsidRPr="006D2FB9">
        <w:rPr>
          <w:rFonts w:cstheme="minorHAnsi"/>
          <w:color w:val="000000" w:themeColor="text1"/>
          <w:sz w:val="24"/>
          <w:szCs w:val="24"/>
        </w:rPr>
        <w:t xml:space="preserve"> Burke, W. W. (2017)</w:t>
      </w:r>
      <w:r w:rsidR="001B306E" w:rsidRPr="006D2FB9">
        <w:rPr>
          <w:rFonts w:cstheme="minorHAnsi"/>
          <w:color w:val="000000" w:themeColor="text1"/>
          <w:sz w:val="24"/>
          <w:szCs w:val="24"/>
        </w:rPr>
        <w:t>,</w:t>
      </w:r>
      <w:r w:rsidRPr="006D2FB9">
        <w:rPr>
          <w:rFonts w:cstheme="minorHAnsi"/>
          <w:color w:val="000000" w:themeColor="text1"/>
          <w:sz w:val="24"/>
          <w:szCs w:val="24"/>
        </w:rPr>
        <w:t xml:space="preserve"> </w:t>
      </w:r>
      <w:r w:rsidR="007A0CF7">
        <w:rPr>
          <w:rFonts w:cstheme="minorHAnsi"/>
          <w:color w:val="000000" w:themeColor="text1"/>
          <w:sz w:val="24"/>
          <w:szCs w:val="24"/>
        </w:rPr>
        <w:t>‘</w:t>
      </w:r>
      <w:r w:rsidRPr="006D2FB9">
        <w:rPr>
          <w:rFonts w:cstheme="minorHAnsi"/>
          <w:color w:val="000000" w:themeColor="text1"/>
          <w:sz w:val="24"/>
          <w:szCs w:val="24"/>
        </w:rPr>
        <w:t xml:space="preserve">Women and </w:t>
      </w:r>
      <w:r w:rsidR="00747D4F">
        <w:rPr>
          <w:rFonts w:cstheme="minorHAnsi"/>
          <w:color w:val="000000" w:themeColor="text1"/>
          <w:sz w:val="24"/>
          <w:szCs w:val="24"/>
        </w:rPr>
        <w:t>L</w:t>
      </w:r>
      <w:r w:rsidRPr="006D2FB9">
        <w:rPr>
          <w:rFonts w:cstheme="minorHAnsi"/>
          <w:color w:val="000000" w:themeColor="text1"/>
          <w:sz w:val="24"/>
          <w:szCs w:val="24"/>
        </w:rPr>
        <w:t>eadership: Selection, development, leadership style, and performance</w:t>
      </w:r>
      <w:r w:rsidR="007A0CF7">
        <w:rPr>
          <w:rFonts w:cstheme="minorHAnsi"/>
          <w:color w:val="000000" w:themeColor="text1"/>
          <w:sz w:val="24"/>
          <w:szCs w:val="24"/>
        </w:rPr>
        <w:t>’</w:t>
      </w:r>
      <w:r w:rsidR="001B306E" w:rsidRPr="006D2FB9">
        <w:rPr>
          <w:rFonts w:cstheme="minorHAnsi"/>
          <w:color w:val="000000" w:themeColor="text1"/>
          <w:sz w:val="24"/>
          <w:szCs w:val="24"/>
        </w:rPr>
        <w:t>,</w:t>
      </w:r>
      <w:r w:rsidRPr="006D2FB9">
        <w:rPr>
          <w:rFonts w:cstheme="minorHAnsi"/>
          <w:color w:val="000000" w:themeColor="text1"/>
          <w:sz w:val="24"/>
          <w:szCs w:val="24"/>
        </w:rPr>
        <w:t xml:space="preserve"> </w:t>
      </w:r>
      <w:r w:rsidRPr="006D2FB9">
        <w:rPr>
          <w:rFonts w:cstheme="minorHAnsi"/>
          <w:i/>
          <w:iCs/>
          <w:color w:val="000000" w:themeColor="text1"/>
          <w:sz w:val="24"/>
          <w:szCs w:val="24"/>
        </w:rPr>
        <w:t xml:space="preserve">Journal of Applied </w:t>
      </w:r>
      <w:proofErr w:type="spellStart"/>
      <w:r w:rsidRPr="006D2FB9">
        <w:rPr>
          <w:rFonts w:cstheme="minorHAnsi"/>
          <w:i/>
          <w:iCs/>
          <w:color w:val="000000" w:themeColor="text1"/>
          <w:sz w:val="24"/>
          <w:szCs w:val="24"/>
        </w:rPr>
        <w:t>Behavioral</w:t>
      </w:r>
      <w:proofErr w:type="spellEnd"/>
      <w:r w:rsidRPr="006D2FB9">
        <w:rPr>
          <w:rFonts w:cstheme="minorHAnsi"/>
          <w:i/>
          <w:iCs/>
          <w:color w:val="000000" w:themeColor="text1"/>
          <w:sz w:val="24"/>
          <w:szCs w:val="24"/>
        </w:rPr>
        <w:t xml:space="preserve"> Science</w:t>
      </w:r>
      <w:r w:rsidRPr="006D2FB9">
        <w:rPr>
          <w:rFonts w:cstheme="minorHAnsi"/>
          <w:color w:val="000000" w:themeColor="text1"/>
          <w:sz w:val="24"/>
          <w:szCs w:val="24"/>
        </w:rPr>
        <w:t xml:space="preserve">, </w:t>
      </w:r>
      <w:r w:rsidRPr="00747D4F">
        <w:rPr>
          <w:rFonts w:cstheme="minorHAnsi"/>
          <w:color w:val="000000" w:themeColor="text1"/>
          <w:sz w:val="24"/>
          <w:szCs w:val="24"/>
        </w:rPr>
        <w:t>53</w:t>
      </w:r>
      <w:r w:rsidR="00747D4F">
        <w:rPr>
          <w:rFonts w:cstheme="minorHAnsi"/>
          <w:i/>
          <w:iCs/>
          <w:color w:val="000000" w:themeColor="text1"/>
          <w:sz w:val="24"/>
          <w:szCs w:val="24"/>
        </w:rPr>
        <w:t xml:space="preserve"> </w:t>
      </w:r>
      <w:r w:rsidRPr="006D2FB9">
        <w:rPr>
          <w:rFonts w:cstheme="minorHAnsi"/>
          <w:color w:val="000000" w:themeColor="text1"/>
          <w:sz w:val="24"/>
          <w:szCs w:val="24"/>
        </w:rPr>
        <w:t>(1)</w:t>
      </w:r>
      <w:r w:rsidR="001B306E" w:rsidRPr="006D2FB9">
        <w:rPr>
          <w:rFonts w:cstheme="minorHAnsi"/>
          <w:color w:val="000000" w:themeColor="text1"/>
          <w:sz w:val="24"/>
          <w:szCs w:val="24"/>
        </w:rPr>
        <w:t>:</w:t>
      </w:r>
      <w:r w:rsidRPr="006D2FB9">
        <w:rPr>
          <w:rFonts w:cstheme="minorHAnsi"/>
          <w:color w:val="000000" w:themeColor="text1"/>
          <w:sz w:val="24"/>
          <w:szCs w:val="24"/>
        </w:rPr>
        <w:t xml:space="preserve"> 32</w:t>
      </w:r>
      <w:r w:rsidR="00861E84">
        <w:rPr>
          <w:rFonts w:cstheme="minorHAnsi"/>
          <w:color w:val="000000" w:themeColor="text1"/>
          <w:sz w:val="24"/>
          <w:szCs w:val="24"/>
        </w:rPr>
        <w:t>–</w:t>
      </w:r>
      <w:r w:rsidRPr="006D2FB9">
        <w:rPr>
          <w:rFonts w:cstheme="minorHAnsi"/>
          <w:color w:val="000000" w:themeColor="text1"/>
          <w:sz w:val="24"/>
          <w:szCs w:val="24"/>
        </w:rPr>
        <w:t>65.</w:t>
      </w:r>
    </w:p>
    <w:bookmarkEnd w:id="1"/>
    <w:p w14:paraId="3C139493" w14:textId="77777777" w:rsidR="00AD5C1A" w:rsidRPr="006D2FB9" w:rsidRDefault="00AD5C1A" w:rsidP="00702424">
      <w:pPr>
        <w:rPr>
          <w:rFonts w:cstheme="minorHAnsi"/>
          <w:color w:val="000000" w:themeColor="text1"/>
          <w:sz w:val="24"/>
          <w:szCs w:val="24"/>
        </w:rPr>
      </w:pPr>
    </w:p>
    <w:p w14:paraId="3EABF147" w14:textId="09BF84ED" w:rsidR="00572AD1" w:rsidRPr="00EE2396" w:rsidRDefault="00572AD1" w:rsidP="000D3C04">
      <w:pPr>
        <w:rPr>
          <w:rFonts w:cstheme="minorHAnsi"/>
          <w:sz w:val="24"/>
          <w:szCs w:val="24"/>
        </w:rPr>
      </w:pPr>
      <w:proofErr w:type="spellStart"/>
      <w:r w:rsidRPr="00EE2396">
        <w:rPr>
          <w:rFonts w:cstheme="minorHAnsi"/>
          <w:sz w:val="24"/>
          <w:szCs w:val="24"/>
        </w:rPr>
        <w:t>Gouldner</w:t>
      </w:r>
      <w:proofErr w:type="spellEnd"/>
      <w:r w:rsidRPr="00EE2396">
        <w:rPr>
          <w:rFonts w:cstheme="minorHAnsi"/>
          <w:sz w:val="24"/>
          <w:szCs w:val="24"/>
        </w:rPr>
        <w:t>, A.</w:t>
      </w:r>
      <w:r w:rsidR="00542C6F">
        <w:rPr>
          <w:rFonts w:cstheme="minorHAnsi"/>
          <w:sz w:val="24"/>
          <w:szCs w:val="24"/>
        </w:rPr>
        <w:t xml:space="preserve"> </w:t>
      </w:r>
      <w:r w:rsidRPr="00EE2396">
        <w:rPr>
          <w:rFonts w:cstheme="minorHAnsi"/>
          <w:sz w:val="24"/>
          <w:szCs w:val="24"/>
        </w:rPr>
        <w:t xml:space="preserve">W. (1968), </w:t>
      </w:r>
      <w:r w:rsidR="00521BDF">
        <w:rPr>
          <w:rFonts w:cstheme="minorHAnsi"/>
          <w:sz w:val="24"/>
          <w:szCs w:val="24"/>
        </w:rPr>
        <w:t>‘</w:t>
      </w:r>
      <w:r w:rsidRPr="00EE2396">
        <w:rPr>
          <w:rFonts w:cstheme="minorHAnsi"/>
          <w:sz w:val="24"/>
          <w:szCs w:val="24"/>
        </w:rPr>
        <w:t xml:space="preserve">The </w:t>
      </w:r>
      <w:r w:rsidR="00747D4F">
        <w:rPr>
          <w:rFonts w:cstheme="minorHAnsi"/>
          <w:sz w:val="24"/>
          <w:szCs w:val="24"/>
        </w:rPr>
        <w:t>S</w:t>
      </w:r>
      <w:r w:rsidRPr="00EE2396">
        <w:rPr>
          <w:rFonts w:cstheme="minorHAnsi"/>
          <w:sz w:val="24"/>
          <w:szCs w:val="24"/>
        </w:rPr>
        <w:t xml:space="preserve">ociologist as </w:t>
      </w:r>
      <w:r w:rsidR="00747D4F" w:rsidRPr="00EE2396">
        <w:rPr>
          <w:rFonts w:cstheme="minorHAnsi"/>
          <w:sz w:val="24"/>
          <w:szCs w:val="24"/>
        </w:rPr>
        <w:t xml:space="preserve">Partisan: Sociology </w:t>
      </w:r>
      <w:r w:rsidRPr="00EE2396">
        <w:rPr>
          <w:rFonts w:cstheme="minorHAnsi"/>
          <w:sz w:val="24"/>
          <w:szCs w:val="24"/>
        </w:rPr>
        <w:t>and the welfare state</w:t>
      </w:r>
      <w:r w:rsidR="00521BDF">
        <w:rPr>
          <w:rFonts w:cstheme="minorHAnsi"/>
          <w:sz w:val="24"/>
          <w:szCs w:val="24"/>
        </w:rPr>
        <w:t>’</w:t>
      </w:r>
      <w:r w:rsidRPr="00EE2396">
        <w:rPr>
          <w:rFonts w:cstheme="minorHAnsi"/>
          <w:sz w:val="24"/>
          <w:szCs w:val="24"/>
        </w:rPr>
        <w:t xml:space="preserve">, in </w:t>
      </w:r>
      <w:r w:rsidRPr="00EE2396">
        <w:rPr>
          <w:rFonts w:cstheme="minorHAnsi"/>
          <w:i/>
          <w:iCs/>
          <w:sz w:val="24"/>
          <w:szCs w:val="24"/>
        </w:rPr>
        <w:t xml:space="preserve">For Sociology: Renewal and </w:t>
      </w:r>
      <w:r w:rsidR="007A0CF7" w:rsidRPr="00EE2396">
        <w:rPr>
          <w:rFonts w:cstheme="minorHAnsi"/>
          <w:i/>
          <w:iCs/>
          <w:sz w:val="24"/>
          <w:szCs w:val="24"/>
        </w:rPr>
        <w:t>critique in sociology today</w:t>
      </w:r>
      <w:r w:rsidR="007A0CF7" w:rsidRPr="00EE2396">
        <w:rPr>
          <w:rFonts w:cstheme="minorHAnsi"/>
          <w:sz w:val="24"/>
          <w:szCs w:val="24"/>
        </w:rPr>
        <w:t>, pp. 27–68</w:t>
      </w:r>
      <w:r w:rsidR="00922A07">
        <w:rPr>
          <w:rFonts w:cstheme="minorHAnsi"/>
          <w:sz w:val="24"/>
          <w:szCs w:val="24"/>
        </w:rPr>
        <w:t>,</w:t>
      </w:r>
      <w:r w:rsidR="007A0CF7">
        <w:rPr>
          <w:rFonts w:cstheme="minorHAnsi"/>
          <w:sz w:val="24"/>
          <w:szCs w:val="24"/>
        </w:rPr>
        <w:t xml:space="preserve"> </w:t>
      </w:r>
      <w:r w:rsidRPr="00EE2396">
        <w:rPr>
          <w:rFonts w:cstheme="minorHAnsi"/>
          <w:sz w:val="24"/>
          <w:szCs w:val="24"/>
        </w:rPr>
        <w:t>Harmondsworth</w:t>
      </w:r>
      <w:r w:rsidR="007A0CF7">
        <w:rPr>
          <w:rFonts w:cstheme="minorHAnsi"/>
          <w:sz w:val="24"/>
          <w:szCs w:val="24"/>
        </w:rPr>
        <w:t>:</w:t>
      </w:r>
      <w:r w:rsidRPr="00EE2396">
        <w:rPr>
          <w:rFonts w:cstheme="minorHAnsi"/>
          <w:sz w:val="24"/>
          <w:szCs w:val="24"/>
        </w:rPr>
        <w:t xml:space="preserve"> Pelican.</w:t>
      </w:r>
    </w:p>
    <w:p w14:paraId="619F17C0" w14:textId="77777777" w:rsidR="00572AD1" w:rsidRPr="00EE2396" w:rsidRDefault="00572AD1" w:rsidP="000D3C04">
      <w:pPr>
        <w:rPr>
          <w:rFonts w:cstheme="minorHAnsi"/>
          <w:sz w:val="24"/>
          <w:szCs w:val="24"/>
        </w:rPr>
      </w:pPr>
    </w:p>
    <w:p w14:paraId="04ED61F7" w14:textId="67A3F91F" w:rsidR="000D3C04" w:rsidRPr="006D2FB9" w:rsidRDefault="000D3C04" w:rsidP="000D3C04">
      <w:pPr>
        <w:rPr>
          <w:rFonts w:cstheme="minorHAnsi"/>
          <w:color w:val="222222"/>
          <w:sz w:val="24"/>
          <w:szCs w:val="24"/>
        </w:rPr>
      </w:pPr>
      <w:r w:rsidRPr="006D2FB9">
        <w:rPr>
          <w:rFonts w:cstheme="minorHAnsi"/>
          <w:color w:val="222222"/>
          <w:sz w:val="24"/>
          <w:szCs w:val="24"/>
        </w:rPr>
        <w:t xml:space="preserve">Grogan, M., </w:t>
      </w:r>
      <w:r w:rsidR="00521BDF">
        <w:rPr>
          <w:rFonts w:cstheme="minorHAnsi"/>
          <w:color w:val="222222"/>
          <w:sz w:val="24"/>
          <w:szCs w:val="24"/>
        </w:rPr>
        <w:t>and</w:t>
      </w:r>
      <w:r w:rsidRPr="006D2FB9">
        <w:rPr>
          <w:rFonts w:cstheme="minorHAnsi"/>
          <w:color w:val="222222"/>
          <w:sz w:val="24"/>
          <w:szCs w:val="24"/>
        </w:rPr>
        <w:t xml:space="preserve"> </w:t>
      </w:r>
      <w:proofErr w:type="spellStart"/>
      <w:r w:rsidRPr="006D2FB9">
        <w:rPr>
          <w:rFonts w:cstheme="minorHAnsi"/>
          <w:color w:val="222222"/>
          <w:sz w:val="24"/>
          <w:szCs w:val="24"/>
        </w:rPr>
        <w:t>Shakeshaft</w:t>
      </w:r>
      <w:proofErr w:type="spellEnd"/>
      <w:r w:rsidRPr="006D2FB9">
        <w:rPr>
          <w:rFonts w:cstheme="minorHAnsi"/>
          <w:color w:val="222222"/>
          <w:sz w:val="24"/>
          <w:szCs w:val="24"/>
        </w:rPr>
        <w:t>, C. (2011)</w:t>
      </w:r>
      <w:r w:rsidR="007A0CF7">
        <w:rPr>
          <w:rFonts w:cstheme="minorHAnsi"/>
          <w:color w:val="222222"/>
          <w:sz w:val="24"/>
          <w:szCs w:val="24"/>
        </w:rPr>
        <w:t>,</w:t>
      </w:r>
      <w:r w:rsidRPr="006D2FB9">
        <w:rPr>
          <w:rFonts w:cstheme="minorHAnsi"/>
          <w:color w:val="222222"/>
          <w:sz w:val="24"/>
          <w:szCs w:val="24"/>
        </w:rPr>
        <w:t xml:space="preserve"> </w:t>
      </w:r>
      <w:r w:rsidRPr="006D2FB9">
        <w:rPr>
          <w:rFonts w:cstheme="minorHAnsi"/>
          <w:i/>
          <w:iCs/>
          <w:color w:val="222222"/>
          <w:sz w:val="24"/>
          <w:szCs w:val="24"/>
        </w:rPr>
        <w:t xml:space="preserve">Women and </w:t>
      </w:r>
      <w:r w:rsidR="007A0CF7" w:rsidRPr="006D2FB9">
        <w:rPr>
          <w:rFonts w:cstheme="minorHAnsi"/>
          <w:i/>
          <w:iCs/>
          <w:color w:val="222222"/>
          <w:sz w:val="24"/>
          <w:szCs w:val="24"/>
        </w:rPr>
        <w:t>Educational Leadership</w:t>
      </w:r>
      <w:r w:rsidR="00922A07" w:rsidRPr="00861E84">
        <w:rPr>
          <w:rFonts w:cstheme="minorHAnsi"/>
          <w:i/>
          <w:iCs/>
          <w:color w:val="222222"/>
          <w:sz w:val="24"/>
          <w:szCs w:val="24"/>
        </w:rPr>
        <w:t xml:space="preserve">, </w:t>
      </w:r>
      <w:r w:rsidR="00861E84" w:rsidRPr="00861E84">
        <w:rPr>
          <w:rFonts w:cstheme="minorHAnsi"/>
          <w:color w:val="222222"/>
          <w:sz w:val="24"/>
          <w:szCs w:val="24"/>
        </w:rPr>
        <w:t>Hoboken, NJ</w:t>
      </w:r>
      <w:r w:rsidR="00922A07" w:rsidRPr="00861E84">
        <w:rPr>
          <w:rFonts w:cstheme="minorHAnsi"/>
          <w:color w:val="222222"/>
          <w:sz w:val="24"/>
          <w:szCs w:val="24"/>
        </w:rPr>
        <w:t>:</w:t>
      </w:r>
      <w:r w:rsidRPr="00861E84">
        <w:rPr>
          <w:rFonts w:cstheme="minorHAnsi"/>
          <w:color w:val="222222"/>
          <w:sz w:val="24"/>
          <w:szCs w:val="24"/>
        </w:rPr>
        <w:t xml:space="preserve"> John Wiley &amp; Sons.</w:t>
      </w:r>
    </w:p>
    <w:p w14:paraId="5B5DA626" w14:textId="77777777" w:rsidR="000D3C04" w:rsidRPr="006D2FB9" w:rsidRDefault="000D3C04" w:rsidP="008448D4">
      <w:pPr>
        <w:autoSpaceDE w:val="0"/>
        <w:autoSpaceDN w:val="0"/>
        <w:adjustRightInd w:val="0"/>
        <w:rPr>
          <w:rFonts w:cstheme="minorHAnsi"/>
          <w:color w:val="000000" w:themeColor="text1"/>
          <w:sz w:val="24"/>
          <w:szCs w:val="24"/>
          <w:lang w:eastAsia="en-GB"/>
        </w:rPr>
      </w:pPr>
    </w:p>
    <w:p w14:paraId="6E732918" w14:textId="77777777" w:rsidR="00761667" w:rsidRPr="006D2FB9" w:rsidRDefault="00761667" w:rsidP="00761667">
      <w:pPr>
        <w:rPr>
          <w:rFonts w:cstheme="minorHAnsi"/>
          <w:color w:val="000000" w:themeColor="text1"/>
          <w:sz w:val="24"/>
          <w:szCs w:val="24"/>
        </w:rPr>
      </w:pPr>
      <w:proofErr w:type="spellStart"/>
      <w:r w:rsidRPr="006D2FB9">
        <w:rPr>
          <w:rFonts w:cstheme="minorHAnsi"/>
          <w:color w:val="000000" w:themeColor="text1"/>
          <w:sz w:val="24"/>
          <w:szCs w:val="24"/>
        </w:rPr>
        <w:lastRenderedPageBreak/>
        <w:t>Hallinger</w:t>
      </w:r>
      <w:proofErr w:type="spellEnd"/>
      <w:r w:rsidRPr="006D2FB9">
        <w:rPr>
          <w:rFonts w:cstheme="minorHAnsi"/>
          <w:color w:val="000000" w:themeColor="text1"/>
          <w:sz w:val="24"/>
          <w:szCs w:val="24"/>
        </w:rPr>
        <w:t xml:space="preserve">, P., </w:t>
      </w:r>
      <w:proofErr w:type="spellStart"/>
      <w:r w:rsidRPr="006D2FB9">
        <w:rPr>
          <w:rFonts w:cstheme="minorHAnsi"/>
          <w:color w:val="000000" w:themeColor="text1"/>
          <w:sz w:val="24"/>
          <w:szCs w:val="24"/>
        </w:rPr>
        <w:t>Dongyu</w:t>
      </w:r>
      <w:proofErr w:type="spellEnd"/>
      <w:r w:rsidRPr="006D2FB9">
        <w:rPr>
          <w:rFonts w:cstheme="minorHAnsi"/>
          <w:color w:val="000000" w:themeColor="text1"/>
          <w:sz w:val="24"/>
          <w:szCs w:val="24"/>
        </w:rPr>
        <w:t xml:space="preserve">, L., </w:t>
      </w:r>
      <w:r>
        <w:rPr>
          <w:rFonts w:cstheme="minorHAnsi"/>
          <w:color w:val="000000" w:themeColor="text1"/>
          <w:sz w:val="24"/>
          <w:szCs w:val="24"/>
        </w:rPr>
        <w:t>and</w:t>
      </w:r>
      <w:r w:rsidRPr="006D2FB9">
        <w:rPr>
          <w:rFonts w:cstheme="minorHAnsi"/>
          <w:color w:val="000000" w:themeColor="text1"/>
          <w:sz w:val="24"/>
          <w:szCs w:val="24"/>
        </w:rPr>
        <w:t xml:space="preserve"> Wang, W. C. (2016), </w:t>
      </w:r>
      <w:r>
        <w:rPr>
          <w:rFonts w:cstheme="minorHAnsi"/>
          <w:color w:val="000000" w:themeColor="text1"/>
          <w:sz w:val="24"/>
          <w:szCs w:val="24"/>
        </w:rPr>
        <w:t>‘</w:t>
      </w:r>
      <w:r w:rsidRPr="006D2FB9">
        <w:rPr>
          <w:rFonts w:cstheme="minorHAnsi"/>
          <w:color w:val="000000" w:themeColor="text1"/>
          <w:sz w:val="24"/>
          <w:szCs w:val="24"/>
        </w:rPr>
        <w:t xml:space="preserve">Gender </w:t>
      </w:r>
      <w:r>
        <w:rPr>
          <w:rFonts w:cstheme="minorHAnsi"/>
          <w:color w:val="000000" w:themeColor="text1"/>
          <w:sz w:val="24"/>
          <w:szCs w:val="24"/>
        </w:rPr>
        <w:t>D</w:t>
      </w:r>
      <w:r w:rsidRPr="006D2FB9">
        <w:rPr>
          <w:rFonts w:cstheme="minorHAnsi"/>
          <w:color w:val="000000" w:themeColor="text1"/>
          <w:sz w:val="24"/>
          <w:szCs w:val="24"/>
        </w:rPr>
        <w:t xml:space="preserve">ifferences </w:t>
      </w:r>
      <w:r>
        <w:rPr>
          <w:rFonts w:cstheme="minorHAnsi"/>
          <w:color w:val="000000" w:themeColor="text1"/>
          <w:sz w:val="24"/>
          <w:szCs w:val="24"/>
        </w:rPr>
        <w:t>i</w:t>
      </w:r>
      <w:r w:rsidRPr="006D2FB9">
        <w:rPr>
          <w:rFonts w:cstheme="minorHAnsi"/>
          <w:color w:val="000000" w:themeColor="text1"/>
          <w:sz w:val="24"/>
          <w:szCs w:val="24"/>
        </w:rPr>
        <w:t>n Instructional Leadership: A meta-analytic review of studies using the principal instructional management rating scale</w:t>
      </w:r>
      <w:r>
        <w:rPr>
          <w:rFonts w:cstheme="minorHAnsi"/>
          <w:color w:val="000000" w:themeColor="text1"/>
          <w:sz w:val="24"/>
          <w:szCs w:val="24"/>
        </w:rPr>
        <w:t>’</w:t>
      </w:r>
      <w:r w:rsidRPr="006D2FB9">
        <w:rPr>
          <w:rFonts w:cstheme="minorHAnsi"/>
          <w:color w:val="000000" w:themeColor="text1"/>
          <w:sz w:val="24"/>
          <w:szCs w:val="24"/>
        </w:rPr>
        <w:t xml:space="preserve">, </w:t>
      </w:r>
      <w:r w:rsidRPr="006D2FB9">
        <w:rPr>
          <w:rFonts w:cstheme="minorHAnsi"/>
          <w:i/>
          <w:iCs/>
          <w:color w:val="000000" w:themeColor="text1"/>
          <w:sz w:val="24"/>
          <w:szCs w:val="24"/>
        </w:rPr>
        <w:t>Educational Administration Quarterly</w:t>
      </w:r>
      <w:r w:rsidRPr="006D2FB9">
        <w:rPr>
          <w:rFonts w:cstheme="minorHAnsi"/>
          <w:color w:val="000000" w:themeColor="text1"/>
          <w:sz w:val="24"/>
          <w:szCs w:val="24"/>
        </w:rPr>
        <w:t xml:space="preserve">, </w:t>
      </w:r>
      <w:r w:rsidRPr="00747D4F">
        <w:rPr>
          <w:rFonts w:cstheme="minorHAnsi"/>
          <w:color w:val="000000" w:themeColor="text1"/>
          <w:sz w:val="24"/>
          <w:szCs w:val="24"/>
        </w:rPr>
        <w:t>52</w:t>
      </w:r>
      <w:r>
        <w:rPr>
          <w:rFonts w:cstheme="minorHAnsi"/>
          <w:color w:val="000000" w:themeColor="text1"/>
          <w:sz w:val="24"/>
          <w:szCs w:val="24"/>
        </w:rPr>
        <w:t xml:space="preserve"> </w:t>
      </w:r>
      <w:r w:rsidRPr="006D2FB9">
        <w:rPr>
          <w:rFonts w:cstheme="minorHAnsi"/>
          <w:color w:val="000000" w:themeColor="text1"/>
          <w:sz w:val="24"/>
          <w:szCs w:val="24"/>
        </w:rPr>
        <w:t>(4): 567</w:t>
      </w:r>
      <w:r>
        <w:rPr>
          <w:rFonts w:cstheme="minorHAnsi"/>
          <w:color w:val="000000" w:themeColor="text1"/>
          <w:sz w:val="24"/>
          <w:szCs w:val="24"/>
        </w:rPr>
        <w:t>–</w:t>
      </w:r>
      <w:r w:rsidRPr="006D2FB9">
        <w:rPr>
          <w:rFonts w:cstheme="minorHAnsi"/>
          <w:color w:val="000000" w:themeColor="text1"/>
          <w:sz w:val="24"/>
          <w:szCs w:val="24"/>
        </w:rPr>
        <w:t>601.</w:t>
      </w:r>
    </w:p>
    <w:p w14:paraId="52FC802B" w14:textId="77777777" w:rsidR="00761667" w:rsidRPr="006D2FB9" w:rsidRDefault="00761667" w:rsidP="00761667">
      <w:pPr>
        <w:rPr>
          <w:rFonts w:cstheme="minorHAnsi"/>
          <w:color w:val="000000" w:themeColor="text1"/>
          <w:sz w:val="24"/>
          <w:szCs w:val="24"/>
        </w:rPr>
      </w:pPr>
    </w:p>
    <w:p w14:paraId="6799C573" w14:textId="4E83B945" w:rsidR="00F0680B" w:rsidRPr="00EE2396" w:rsidRDefault="00F0680B" w:rsidP="00702424">
      <w:pPr>
        <w:rPr>
          <w:rFonts w:cstheme="minorHAnsi"/>
          <w:color w:val="222222"/>
          <w:sz w:val="24"/>
          <w:szCs w:val="24"/>
          <w:shd w:val="clear" w:color="auto" w:fill="FFFFFF"/>
        </w:rPr>
      </w:pPr>
      <w:proofErr w:type="spellStart"/>
      <w:r w:rsidRPr="00EE2396">
        <w:rPr>
          <w:rFonts w:cstheme="minorHAnsi"/>
          <w:color w:val="222222"/>
          <w:sz w:val="24"/>
          <w:szCs w:val="24"/>
          <w:shd w:val="clear" w:color="auto" w:fill="FFFFFF"/>
        </w:rPr>
        <w:t>Hallinger</w:t>
      </w:r>
      <w:proofErr w:type="spellEnd"/>
      <w:r w:rsidRPr="00EE2396">
        <w:rPr>
          <w:rFonts w:cstheme="minorHAnsi"/>
          <w:color w:val="222222"/>
          <w:sz w:val="24"/>
          <w:szCs w:val="24"/>
          <w:shd w:val="clear" w:color="auto" w:fill="FFFFFF"/>
        </w:rPr>
        <w:t>, P.</w:t>
      </w:r>
      <w:r w:rsidR="00521BDF">
        <w:rPr>
          <w:rFonts w:cstheme="minorHAnsi"/>
          <w:color w:val="222222"/>
          <w:sz w:val="24"/>
          <w:szCs w:val="24"/>
          <w:shd w:val="clear" w:color="auto" w:fill="FFFFFF"/>
        </w:rPr>
        <w:t>, and</w:t>
      </w:r>
      <w:r w:rsidRPr="00EE2396">
        <w:rPr>
          <w:rFonts w:cstheme="minorHAnsi"/>
          <w:color w:val="222222"/>
          <w:sz w:val="24"/>
          <w:szCs w:val="24"/>
          <w:shd w:val="clear" w:color="auto" w:fill="FFFFFF"/>
        </w:rPr>
        <w:t xml:space="preserve"> </w:t>
      </w:r>
      <w:proofErr w:type="spellStart"/>
      <w:r w:rsidRPr="00EE2396">
        <w:rPr>
          <w:rFonts w:cstheme="minorHAnsi"/>
          <w:color w:val="222222"/>
          <w:sz w:val="24"/>
          <w:szCs w:val="24"/>
          <w:shd w:val="clear" w:color="auto" w:fill="FFFFFF"/>
        </w:rPr>
        <w:t>Kovačević</w:t>
      </w:r>
      <w:proofErr w:type="spellEnd"/>
      <w:r w:rsidRPr="00EE2396">
        <w:rPr>
          <w:rFonts w:cstheme="minorHAnsi"/>
          <w:color w:val="222222"/>
          <w:sz w:val="24"/>
          <w:szCs w:val="24"/>
          <w:shd w:val="clear" w:color="auto" w:fill="FFFFFF"/>
        </w:rPr>
        <w:t>, J.</w:t>
      </w:r>
      <w:r w:rsidR="007A0CF7">
        <w:rPr>
          <w:rFonts w:cstheme="minorHAnsi"/>
          <w:color w:val="222222"/>
          <w:sz w:val="24"/>
          <w:szCs w:val="24"/>
          <w:shd w:val="clear" w:color="auto" w:fill="FFFFFF"/>
        </w:rPr>
        <w:t xml:space="preserve"> (2019), </w:t>
      </w:r>
      <w:r w:rsidR="00521BDF">
        <w:rPr>
          <w:rFonts w:cstheme="minorHAnsi"/>
          <w:color w:val="222222"/>
          <w:sz w:val="24"/>
          <w:szCs w:val="24"/>
          <w:shd w:val="clear" w:color="auto" w:fill="FFFFFF"/>
        </w:rPr>
        <w:t>‘</w:t>
      </w:r>
      <w:r w:rsidRPr="00EE2396">
        <w:rPr>
          <w:rFonts w:cstheme="minorHAnsi"/>
          <w:color w:val="222222"/>
          <w:sz w:val="24"/>
          <w:szCs w:val="24"/>
          <w:shd w:val="clear" w:color="auto" w:fill="FFFFFF"/>
        </w:rPr>
        <w:t xml:space="preserve">A </w:t>
      </w:r>
      <w:r w:rsidR="00747D4F" w:rsidRPr="00EE2396">
        <w:rPr>
          <w:rFonts w:cstheme="minorHAnsi"/>
          <w:color w:val="222222"/>
          <w:sz w:val="24"/>
          <w:szCs w:val="24"/>
          <w:shd w:val="clear" w:color="auto" w:fill="FFFFFF"/>
        </w:rPr>
        <w:t xml:space="preserve">Bibliometric Review </w:t>
      </w:r>
      <w:r w:rsidRPr="00EE2396">
        <w:rPr>
          <w:rFonts w:cstheme="minorHAnsi"/>
          <w:color w:val="222222"/>
          <w:sz w:val="24"/>
          <w:szCs w:val="24"/>
          <w:shd w:val="clear" w:color="auto" w:fill="FFFFFF"/>
        </w:rPr>
        <w:t xml:space="preserve">of </w:t>
      </w:r>
      <w:r w:rsidR="00747D4F">
        <w:rPr>
          <w:rFonts w:cstheme="minorHAnsi"/>
          <w:color w:val="222222"/>
          <w:sz w:val="24"/>
          <w:szCs w:val="24"/>
          <w:shd w:val="clear" w:color="auto" w:fill="FFFFFF"/>
        </w:rPr>
        <w:t>R</w:t>
      </w:r>
      <w:r w:rsidRPr="00EE2396">
        <w:rPr>
          <w:rFonts w:cstheme="minorHAnsi"/>
          <w:color w:val="222222"/>
          <w:sz w:val="24"/>
          <w:szCs w:val="24"/>
          <w:shd w:val="clear" w:color="auto" w:fill="FFFFFF"/>
        </w:rPr>
        <w:t xml:space="preserve">esearch on </w:t>
      </w:r>
      <w:r w:rsidR="00747D4F" w:rsidRPr="00EE2396">
        <w:rPr>
          <w:rFonts w:cstheme="minorHAnsi"/>
          <w:color w:val="222222"/>
          <w:sz w:val="24"/>
          <w:szCs w:val="24"/>
          <w:shd w:val="clear" w:color="auto" w:fill="FFFFFF"/>
        </w:rPr>
        <w:t xml:space="preserve">Educational Administration: Science </w:t>
      </w:r>
      <w:r w:rsidRPr="00EE2396">
        <w:rPr>
          <w:rFonts w:cstheme="minorHAnsi"/>
          <w:color w:val="222222"/>
          <w:sz w:val="24"/>
          <w:szCs w:val="24"/>
          <w:shd w:val="clear" w:color="auto" w:fill="FFFFFF"/>
        </w:rPr>
        <w:t>mapping the literature, 1960 to 2018</w:t>
      </w:r>
      <w:r w:rsidR="00521BDF">
        <w:rPr>
          <w:rFonts w:cstheme="minorHAnsi"/>
          <w:color w:val="222222"/>
          <w:sz w:val="24"/>
          <w:szCs w:val="24"/>
          <w:shd w:val="clear" w:color="auto" w:fill="FFFFFF"/>
        </w:rPr>
        <w:t>’,</w:t>
      </w:r>
      <w:r w:rsidRPr="00EE2396">
        <w:rPr>
          <w:rFonts w:cstheme="minorHAnsi"/>
          <w:color w:val="222222"/>
          <w:sz w:val="24"/>
          <w:szCs w:val="24"/>
          <w:shd w:val="clear" w:color="auto" w:fill="FFFFFF"/>
        </w:rPr>
        <w:t> </w:t>
      </w:r>
      <w:r w:rsidRPr="00EE2396">
        <w:rPr>
          <w:rFonts w:cstheme="minorHAnsi"/>
          <w:i/>
          <w:iCs/>
          <w:color w:val="222222"/>
          <w:sz w:val="24"/>
          <w:szCs w:val="24"/>
          <w:shd w:val="clear" w:color="auto" w:fill="FFFFFF"/>
        </w:rPr>
        <w:t>Review of Educational Research</w:t>
      </w:r>
      <w:r w:rsidR="007A0CF7">
        <w:rPr>
          <w:rFonts w:cstheme="minorHAnsi"/>
          <w:i/>
          <w:iCs/>
          <w:color w:val="222222"/>
          <w:sz w:val="24"/>
          <w:szCs w:val="24"/>
          <w:shd w:val="clear" w:color="auto" w:fill="FFFFFF"/>
        </w:rPr>
        <w:t>,</w:t>
      </w:r>
      <w:r w:rsidRPr="00EE2396">
        <w:rPr>
          <w:rFonts w:cstheme="minorHAnsi"/>
          <w:color w:val="222222"/>
          <w:sz w:val="24"/>
          <w:szCs w:val="24"/>
          <w:shd w:val="clear" w:color="auto" w:fill="FFFFFF"/>
        </w:rPr>
        <w:t> </w:t>
      </w:r>
      <w:r w:rsidRPr="0029617B">
        <w:rPr>
          <w:rFonts w:cstheme="minorHAnsi"/>
          <w:color w:val="222222"/>
          <w:sz w:val="24"/>
          <w:szCs w:val="24"/>
          <w:shd w:val="clear" w:color="auto" w:fill="FFFFFF"/>
        </w:rPr>
        <w:t>89</w:t>
      </w:r>
      <w:r w:rsidR="00761667">
        <w:rPr>
          <w:rFonts w:cstheme="minorHAnsi"/>
          <w:i/>
          <w:iCs/>
          <w:color w:val="222222"/>
          <w:sz w:val="24"/>
          <w:szCs w:val="24"/>
          <w:shd w:val="clear" w:color="auto" w:fill="FFFFFF"/>
        </w:rPr>
        <w:t xml:space="preserve"> </w:t>
      </w:r>
      <w:r w:rsidR="007A0CF7">
        <w:rPr>
          <w:rFonts w:cstheme="minorHAnsi"/>
          <w:color w:val="222222"/>
          <w:sz w:val="24"/>
          <w:szCs w:val="24"/>
          <w:shd w:val="clear" w:color="auto" w:fill="FFFFFF"/>
        </w:rPr>
        <w:t>(</w:t>
      </w:r>
      <w:r w:rsidRPr="00EE2396">
        <w:rPr>
          <w:rFonts w:cstheme="minorHAnsi"/>
          <w:color w:val="222222"/>
          <w:sz w:val="24"/>
          <w:szCs w:val="24"/>
          <w:shd w:val="clear" w:color="auto" w:fill="FFFFFF"/>
        </w:rPr>
        <w:t>3</w:t>
      </w:r>
      <w:r w:rsidR="007A0CF7">
        <w:rPr>
          <w:rFonts w:cstheme="minorHAnsi"/>
          <w:color w:val="222222"/>
          <w:sz w:val="24"/>
          <w:szCs w:val="24"/>
          <w:shd w:val="clear" w:color="auto" w:fill="FFFFFF"/>
        </w:rPr>
        <w:t>)</w:t>
      </w:r>
      <w:r w:rsidRPr="00EE2396">
        <w:rPr>
          <w:rFonts w:cstheme="minorHAnsi"/>
          <w:color w:val="222222"/>
          <w:sz w:val="24"/>
          <w:szCs w:val="24"/>
          <w:shd w:val="clear" w:color="auto" w:fill="FFFFFF"/>
        </w:rPr>
        <w:t>: 335</w:t>
      </w:r>
      <w:r w:rsidR="00861E84">
        <w:rPr>
          <w:rFonts w:cstheme="minorHAnsi"/>
          <w:color w:val="222222"/>
          <w:sz w:val="24"/>
          <w:szCs w:val="24"/>
          <w:shd w:val="clear" w:color="auto" w:fill="FFFFFF"/>
        </w:rPr>
        <w:t>–</w:t>
      </w:r>
      <w:r w:rsidRPr="00EE2396">
        <w:rPr>
          <w:rFonts w:cstheme="minorHAnsi"/>
          <w:color w:val="222222"/>
          <w:sz w:val="24"/>
          <w:szCs w:val="24"/>
          <w:shd w:val="clear" w:color="auto" w:fill="FFFFFF"/>
        </w:rPr>
        <w:t>69.</w:t>
      </w:r>
    </w:p>
    <w:p w14:paraId="1D551699" w14:textId="77777777" w:rsidR="00F0680B" w:rsidRPr="006D2FB9" w:rsidRDefault="00F0680B" w:rsidP="00702424">
      <w:pPr>
        <w:rPr>
          <w:rFonts w:cstheme="minorHAnsi"/>
          <w:color w:val="000000" w:themeColor="text1"/>
          <w:sz w:val="24"/>
          <w:szCs w:val="24"/>
        </w:rPr>
      </w:pPr>
    </w:p>
    <w:p w14:paraId="313C1C70" w14:textId="2293A886" w:rsidR="005F5F91" w:rsidRPr="006D2FB9" w:rsidRDefault="005F5F91" w:rsidP="005F5F91">
      <w:pPr>
        <w:rPr>
          <w:rFonts w:cstheme="minorHAnsi"/>
          <w:color w:val="000000" w:themeColor="text1"/>
          <w:sz w:val="24"/>
          <w:szCs w:val="24"/>
        </w:rPr>
      </w:pPr>
      <w:r w:rsidRPr="006D2FB9">
        <w:rPr>
          <w:rFonts w:cstheme="minorHAnsi"/>
          <w:color w:val="000000" w:themeColor="text1"/>
          <w:sz w:val="24"/>
          <w:szCs w:val="24"/>
        </w:rPr>
        <w:t>Hansson, P.H.</w:t>
      </w:r>
      <w:r w:rsidR="00521BDF">
        <w:rPr>
          <w:rFonts w:cstheme="minorHAnsi"/>
          <w:color w:val="000000" w:themeColor="text1"/>
          <w:sz w:val="24"/>
          <w:szCs w:val="24"/>
        </w:rPr>
        <w:t>, and</w:t>
      </w:r>
      <w:r w:rsidR="001B306E" w:rsidRPr="006D2FB9">
        <w:rPr>
          <w:rFonts w:cstheme="minorHAnsi"/>
          <w:color w:val="000000" w:themeColor="text1"/>
          <w:sz w:val="24"/>
          <w:szCs w:val="24"/>
        </w:rPr>
        <w:t xml:space="preserve"> </w:t>
      </w:r>
      <w:r w:rsidRPr="006D2FB9">
        <w:rPr>
          <w:rFonts w:cstheme="minorHAnsi"/>
          <w:color w:val="000000" w:themeColor="text1"/>
          <w:sz w:val="24"/>
          <w:szCs w:val="24"/>
        </w:rPr>
        <w:t>Andersen, J.A.</w:t>
      </w:r>
      <w:r w:rsidR="001B306E" w:rsidRPr="006D2FB9">
        <w:rPr>
          <w:rFonts w:cstheme="minorHAnsi"/>
          <w:color w:val="000000" w:themeColor="text1"/>
          <w:sz w:val="24"/>
          <w:szCs w:val="24"/>
        </w:rPr>
        <w:t xml:space="preserve"> (</w:t>
      </w:r>
      <w:r w:rsidRPr="006D2FB9">
        <w:rPr>
          <w:rFonts w:cstheme="minorHAnsi"/>
          <w:color w:val="000000" w:themeColor="text1"/>
          <w:sz w:val="24"/>
          <w:szCs w:val="24"/>
        </w:rPr>
        <w:t>2007</w:t>
      </w:r>
      <w:r w:rsidR="001B306E" w:rsidRPr="006D2FB9">
        <w:rPr>
          <w:rFonts w:cstheme="minorHAnsi"/>
          <w:color w:val="000000" w:themeColor="text1"/>
          <w:sz w:val="24"/>
          <w:szCs w:val="24"/>
        </w:rPr>
        <w:t>),</w:t>
      </w:r>
      <w:r w:rsidRPr="006D2FB9">
        <w:rPr>
          <w:rFonts w:cstheme="minorHAnsi"/>
          <w:color w:val="000000" w:themeColor="text1"/>
          <w:sz w:val="24"/>
          <w:szCs w:val="24"/>
        </w:rPr>
        <w:t xml:space="preserve"> </w:t>
      </w:r>
      <w:r w:rsidR="007A0CF7">
        <w:rPr>
          <w:rFonts w:cstheme="minorHAnsi"/>
          <w:color w:val="000000" w:themeColor="text1"/>
          <w:sz w:val="24"/>
          <w:szCs w:val="24"/>
        </w:rPr>
        <w:t>‘</w:t>
      </w:r>
      <w:r w:rsidRPr="006D2FB9">
        <w:rPr>
          <w:rFonts w:cstheme="minorHAnsi"/>
          <w:color w:val="000000" w:themeColor="text1"/>
          <w:sz w:val="24"/>
          <w:szCs w:val="24"/>
        </w:rPr>
        <w:t xml:space="preserve">The Swedish </w:t>
      </w:r>
      <w:r w:rsidR="00747D4F">
        <w:rPr>
          <w:rFonts w:cstheme="minorHAnsi"/>
          <w:color w:val="000000" w:themeColor="text1"/>
          <w:sz w:val="24"/>
          <w:szCs w:val="24"/>
        </w:rPr>
        <w:t>P</w:t>
      </w:r>
      <w:r w:rsidRPr="006D2FB9">
        <w:rPr>
          <w:rFonts w:cstheme="minorHAnsi"/>
          <w:color w:val="000000" w:themeColor="text1"/>
          <w:sz w:val="24"/>
          <w:szCs w:val="24"/>
        </w:rPr>
        <w:t xml:space="preserve">rincipal: Leadership </w:t>
      </w:r>
      <w:r w:rsidR="007A0CF7" w:rsidRPr="006D2FB9">
        <w:rPr>
          <w:rFonts w:cstheme="minorHAnsi"/>
          <w:color w:val="000000" w:themeColor="text1"/>
          <w:sz w:val="24"/>
          <w:szCs w:val="24"/>
        </w:rPr>
        <w:t>style, decision-making style, and motivation profile</w:t>
      </w:r>
      <w:r w:rsidR="007A0CF7">
        <w:rPr>
          <w:rFonts w:cstheme="minorHAnsi"/>
          <w:color w:val="000000" w:themeColor="text1"/>
          <w:sz w:val="24"/>
          <w:szCs w:val="24"/>
        </w:rPr>
        <w:t>’</w:t>
      </w:r>
      <w:r w:rsidR="001B306E" w:rsidRPr="006D2FB9">
        <w:rPr>
          <w:rFonts w:cstheme="minorHAnsi"/>
          <w:color w:val="000000" w:themeColor="text1"/>
          <w:sz w:val="24"/>
          <w:szCs w:val="24"/>
        </w:rPr>
        <w:t>,</w:t>
      </w:r>
      <w:r w:rsidRPr="006D2FB9">
        <w:rPr>
          <w:rFonts w:cstheme="minorHAnsi"/>
          <w:color w:val="000000" w:themeColor="text1"/>
          <w:sz w:val="24"/>
          <w:szCs w:val="24"/>
        </w:rPr>
        <w:t xml:space="preserve"> </w:t>
      </w:r>
      <w:r w:rsidRPr="006D2FB9">
        <w:rPr>
          <w:rFonts w:cstheme="minorHAnsi"/>
          <w:i/>
          <w:iCs/>
          <w:color w:val="000000" w:themeColor="text1"/>
          <w:sz w:val="24"/>
          <w:szCs w:val="24"/>
        </w:rPr>
        <w:t>International Electronic Journal for Leadership in Learning</w:t>
      </w:r>
      <w:r w:rsidRPr="006D2FB9">
        <w:rPr>
          <w:rFonts w:cstheme="minorHAnsi"/>
          <w:color w:val="000000" w:themeColor="text1"/>
          <w:sz w:val="24"/>
          <w:szCs w:val="24"/>
        </w:rPr>
        <w:t xml:space="preserve">, </w:t>
      </w:r>
      <w:r w:rsidRPr="00747D4F">
        <w:rPr>
          <w:rFonts w:cstheme="minorHAnsi"/>
          <w:color w:val="000000" w:themeColor="text1"/>
          <w:sz w:val="24"/>
          <w:szCs w:val="24"/>
        </w:rPr>
        <w:t>11</w:t>
      </w:r>
      <w:r w:rsidR="007A0CF7" w:rsidRPr="007A0CF7">
        <w:rPr>
          <w:rFonts w:cstheme="minorHAnsi"/>
          <w:color w:val="000000" w:themeColor="text1"/>
          <w:sz w:val="24"/>
          <w:szCs w:val="24"/>
        </w:rPr>
        <w:t>:</w:t>
      </w:r>
      <w:r w:rsidRPr="006D2FB9">
        <w:rPr>
          <w:rFonts w:cstheme="minorHAnsi"/>
          <w:color w:val="000000" w:themeColor="text1"/>
          <w:sz w:val="24"/>
          <w:szCs w:val="24"/>
        </w:rPr>
        <w:t xml:space="preserve"> </w:t>
      </w:r>
      <w:r w:rsidR="00D505B2" w:rsidRPr="006D2FB9">
        <w:rPr>
          <w:rFonts w:cstheme="minorHAnsi"/>
          <w:color w:val="000000" w:themeColor="text1"/>
          <w:sz w:val="24"/>
          <w:szCs w:val="24"/>
        </w:rPr>
        <w:t>1</w:t>
      </w:r>
      <w:r w:rsidR="00861E84">
        <w:rPr>
          <w:rFonts w:cstheme="minorHAnsi"/>
          <w:color w:val="000000" w:themeColor="text1"/>
          <w:sz w:val="24"/>
          <w:szCs w:val="24"/>
        </w:rPr>
        <w:t>–</w:t>
      </w:r>
      <w:r w:rsidR="00D505B2" w:rsidRPr="006D2FB9">
        <w:rPr>
          <w:rFonts w:cstheme="minorHAnsi"/>
          <w:color w:val="000000" w:themeColor="text1"/>
          <w:sz w:val="24"/>
          <w:szCs w:val="24"/>
        </w:rPr>
        <w:t>13</w:t>
      </w:r>
      <w:r w:rsidRPr="006D2FB9">
        <w:rPr>
          <w:rFonts w:cstheme="minorHAnsi"/>
          <w:color w:val="000000" w:themeColor="text1"/>
          <w:sz w:val="24"/>
          <w:szCs w:val="24"/>
        </w:rPr>
        <w:t>.</w:t>
      </w:r>
      <w:r w:rsidR="00D505B2" w:rsidRPr="006D2FB9">
        <w:rPr>
          <w:rFonts w:cstheme="minorHAnsi"/>
          <w:color w:val="000000" w:themeColor="text1"/>
          <w:sz w:val="24"/>
          <w:szCs w:val="24"/>
        </w:rPr>
        <w:t xml:space="preserve"> </w:t>
      </w:r>
      <w:hyperlink r:id="rId11" w:history="1">
        <w:r w:rsidR="00D505B2" w:rsidRPr="006D2FB9">
          <w:rPr>
            <w:rStyle w:val="Hyperlink"/>
            <w:rFonts w:cstheme="minorHAnsi"/>
            <w:color w:val="000000" w:themeColor="text1"/>
            <w:sz w:val="24"/>
            <w:szCs w:val="24"/>
            <w:u w:val="none"/>
          </w:rPr>
          <w:t>https://files.eric.ed.gov/fulltext/EJ987306.pdf</w:t>
        </w:r>
      </w:hyperlink>
      <w:r w:rsidR="00D505B2" w:rsidRPr="006D2FB9">
        <w:rPr>
          <w:rFonts w:cstheme="minorHAnsi"/>
          <w:color w:val="000000" w:themeColor="text1"/>
          <w:sz w:val="24"/>
          <w:szCs w:val="24"/>
        </w:rPr>
        <w:t xml:space="preserve"> </w:t>
      </w:r>
      <w:r w:rsidR="001B306E" w:rsidRPr="006D2FB9">
        <w:rPr>
          <w:rFonts w:cstheme="minorHAnsi"/>
          <w:color w:val="000000" w:themeColor="text1"/>
          <w:sz w:val="24"/>
          <w:szCs w:val="24"/>
        </w:rPr>
        <w:t>(a</w:t>
      </w:r>
      <w:r w:rsidR="00D505B2" w:rsidRPr="006D2FB9">
        <w:rPr>
          <w:rFonts w:cstheme="minorHAnsi"/>
          <w:color w:val="000000" w:themeColor="text1"/>
          <w:sz w:val="24"/>
          <w:szCs w:val="24"/>
        </w:rPr>
        <w:t>ccessed 16</w:t>
      </w:r>
      <w:r w:rsidR="001B306E" w:rsidRPr="006D2FB9">
        <w:rPr>
          <w:rFonts w:cstheme="minorHAnsi"/>
          <w:color w:val="000000" w:themeColor="text1"/>
          <w:sz w:val="24"/>
          <w:szCs w:val="24"/>
        </w:rPr>
        <w:t xml:space="preserve"> March 2020)</w:t>
      </w:r>
    </w:p>
    <w:p w14:paraId="433A177B" w14:textId="77777777" w:rsidR="005F5F91" w:rsidRPr="006D2FB9" w:rsidRDefault="005F5F91" w:rsidP="00702424">
      <w:pPr>
        <w:rPr>
          <w:rFonts w:cstheme="minorHAnsi"/>
          <w:color w:val="000000" w:themeColor="text1"/>
          <w:sz w:val="24"/>
          <w:szCs w:val="24"/>
        </w:rPr>
      </w:pPr>
    </w:p>
    <w:p w14:paraId="3E1C1B66" w14:textId="5490A2D3" w:rsidR="00297706" w:rsidRPr="006D2FB9" w:rsidRDefault="00297706" w:rsidP="00297706">
      <w:pPr>
        <w:rPr>
          <w:rFonts w:cstheme="minorHAnsi"/>
          <w:sz w:val="24"/>
          <w:szCs w:val="24"/>
        </w:rPr>
      </w:pPr>
      <w:bookmarkStart w:id="2" w:name="_Hlk47426181"/>
      <w:r w:rsidRPr="006D2FB9">
        <w:rPr>
          <w:rFonts w:cstheme="minorHAnsi"/>
          <w:sz w:val="24"/>
          <w:szCs w:val="24"/>
        </w:rPr>
        <w:t>International Women</w:t>
      </w:r>
      <w:r w:rsidR="007A0CF7">
        <w:rPr>
          <w:rFonts w:cstheme="minorHAnsi"/>
          <w:sz w:val="24"/>
          <w:szCs w:val="24"/>
        </w:rPr>
        <w:t>’</w:t>
      </w:r>
      <w:r w:rsidRPr="006D2FB9">
        <w:rPr>
          <w:rFonts w:cstheme="minorHAnsi"/>
          <w:sz w:val="24"/>
          <w:szCs w:val="24"/>
        </w:rPr>
        <w:t xml:space="preserve">s Development Agency (2017), </w:t>
      </w:r>
      <w:bookmarkEnd w:id="2"/>
      <w:r w:rsidR="007A0CF7">
        <w:rPr>
          <w:rFonts w:cstheme="minorHAnsi"/>
          <w:sz w:val="24"/>
          <w:szCs w:val="24"/>
        </w:rPr>
        <w:t>‘</w:t>
      </w:r>
      <w:r w:rsidRPr="006D2FB9">
        <w:rPr>
          <w:rFonts w:cstheme="minorHAnsi"/>
          <w:sz w:val="24"/>
          <w:szCs w:val="24"/>
        </w:rPr>
        <w:t xml:space="preserve">Feminist </w:t>
      </w:r>
      <w:r w:rsidR="00747D4F" w:rsidRPr="006D2FB9">
        <w:rPr>
          <w:rFonts w:cstheme="minorHAnsi"/>
          <w:sz w:val="24"/>
          <w:szCs w:val="24"/>
        </w:rPr>
        <w:t>Research Framework</w:t>
      </w:r>
      <w:r w:rsidR="00747D4F">
        <w:rPr>
          <w:rFonts w:cstheme="minorHAnsi"/>
          <w:sz w:val="24"/>
          <w:szCs w:val="24"/>
        </w:rPr>
        <w:t>’</w:t>
      </w:r>
      <w:r w:rsidRPr="006D2FB9">
        <w:rPr>
          <w:rFonts w:cstheme="minorHAnsi"/>
          <w:sz w:val="24"/>
          <w:szCs w:val="24"/>
        </w:rPr>
        <w:t>, https://iwda.org. au/resource/feminist-research-framework/ (accessed August 2019)</w:t>
      </w:r>
    </w:p>
    <w:p w14:paraId="0FDF59DE" w14:textId="77777777" w:rsidR="00297706" w:rsidRPr="006D2FB9" w:rsidRDefault="00297706" w:rsidP="00702424">
      <w:pPr>
        <w:rPr>
          <w:rFonts w:cstheme="minorHAnsi"/>
          <w:color w:val="222222"/>
          <w:sz w:val="24"/>
          <w:szCs w:val="24"/>
        </w:rPr>
      </w:pPr>
    </w:p>
    <w:p w14:paraId="1571DFFB" w14:textId="1CEE94CD" w:rsidR="00A936D3" w:rsidRPr="006D2FB9" w:rsidRDefault="00A936D3" w:rsidP="00A936D3">
      <w:pPr>
        <w:rPr>
          <w:rFonts w:cstheme="minorHAnsi"/>
          <w:sz w:val="24"/>
          <w:szCs w:val="24"/>
        </w:rPr>
      </w:pPr>
      <w:r w:rsidRPr="006D2FB9">
        <w:rPr>
          <w:rFonts w:cstheme="minorHAnsi"/>
          <w:sz w:val="24"/>
          <w:szCs w:val="24"/>
        </w:rPr>
        <w:t>Jenkins, K., Narayanaswamy, L.</w:t>
      </w:r>
      <w:r w:rsidR="00521BDF">
        <w:rPr>
          <w:rFonts w:cstheme="minorHAnsi"/>
          <w:sz w:val="24"/>
          <w:szCs w:val="24"/>
        </w:rPr>
        <w:t>,</w:t>
      </w:r>
      <w:r w:rsidR="007A0CF7">
        <w:rPr>
          <w:rFonts w:cstheme="minorHAnsi"/>
          <w:sz w:val="24"/>
          <w:szCs w:val="24"/>
        </w:rPr>
        <w:t xml:space="preserve"> </w:t>
      </w:r>
      <w:r w:rsidR="00521BDF">
        <w:rPr>
          <w:rFonts w:cstheme="minorHAnsi"/>
          <w:sz w:val="24"/>
          <w:szCs w:val="24"/>
        </w:rPr>
        <w:t>and</w:t>
      </w:r>
      <w:r w:rsidRPr="006D2FB9">
        <w:rPr>
          <w:rFonts w:cstheme="minorHAnsi"/>
          <w:sz w:val="24"/>
          <w:szCs w:val="24"/>
        </w:rPr>
        <w:t xml:space="preserve"> Sweetman, C. (2019), Introduction: Feminist values in research, </w:t>
      </w:r>
      <w:r w:rsidRPr="006D2FB9">
        <w:rPr>
          <w:rFonts w:cstheme="minorHAnsi"/>
          <w:i/>
          <w:iCs/>
          <w:sz w:val="24"/>
          <w:szCs w:val="24"/>
        </w:rPr>
        <w:t>Gender &amp; Development</w:t>
      </w:r>
      <w:r w:rsidRPr="006D2FB9">
        <w:rPr>
          <w:rFonts w:cstheme="minorHAnsi"/>
          <w:sz w:val="24"/>
          <w:szCs w:val="24"/>
        </w:rPr>
        <w:t xml:space="preserve">, </w:t>
      </w:r>
      <w:r w:rsidRPr="00747D4F">
        <w:rPr>
          <w:rFonts w:cstheme="minorHAnsi"/>
          <w:sz w:val="24"/>
          <w:szCs w:val="24"/>
        </w:rPr>
        <w:t>27</w:t>
      </w:r>
      <w:r w:rsidR="00747D4F">
        <w:rPr>
          <w:rFonts w:cstheme="minorHAnsi"/>
          <w:i/>
          <w:iCs/>
          <w:sz w:val="24"/>
          <w:szCs w:val="24"/>
        </w:rPr>
        <w:t xml:space="preserve"> </w:t>
      </w:r>
      <w:r w:rsidR="007A0CF7">
        <w:rPr>
          <w:rFonts w:cstheme="minorHAnsi"/>
          <w:sz w:val="24"/>
          <w:szCs w:val="24"/>
        </w:rPr>
        <w:t>(3)</w:t>
      </w:r>
      <w:r w:rsidRPr="006D2FB9">
        <w:rPr>
          <w:rFonts w:cstheme="minorHAnsi"/>
          <w:sz w:val="24"/>
          <w:szCs w:val="24"/>
        </w:rPr>
        <w:t>: 415</w:t>
      </w:r>
      <w:r w:rsidR="00861E84">
        <w:rPr>
          <w:rFonts w:cstheme="minorHAnsi"/>
          <w:sz w:val="24"/>
          <w:szCs w:val="24"/>
        </w:rPr>
        <w:t>–</w:t>
      </w:r>
      <w:r w:rsidRPr="006D2FB9">
        <w:rPr>
          <w:rFonts w:cstheme="minorHAnsi"/>
          <w:sz w:val="24"/>
          <w:szCs w:val="24"/>
        </w:rPr>
        <w:t>25</w:t>
      </w:r>
      <w:r w:rsidR="007A0CF7">
        <w:rPr>
          <w:rFonts w:cstheme="minorHAnsi"/>
          <w:sz w:val="24"/>
          <w:szCs w:val="24"/>
        </w:rPr>
        <w:t>.</w:t>
      </w:r>
    </w:p>
    <w:p w14:paraId="3292941D" w14:textId="77777777" w:rsidR="00A936D3" w:rsidRPr="006D2FB9" w:rsidRDefault="00A936D3" w:rsidP="00702424">
      <w:pPr>
        <w:rPr>
          <w:rFonts w:cstheme="minorHAnsi"/>
          <w:color w:val="222222"/>
          <w:sz w:val="24"/>
          <w:szCs w:val="24"/>
        </w:rPr>
      </w:pPr>
    </w:p>
    <w:p w14:paraId="72BA25A0" w14:textId="72B8253D" w:rsidR="00A22110" w:rsidRPr="006D2FB9" w:rsidRDefault="00A22110" w:rsidP="00702424">
      <w:pPr>
        <w:rPr>
          <w:rFonts w:cstheme="minorHAnsi"/>
          <w:color w:val="000000" w:themeColor="text1"/>
          <w:sz w:val="24"/>
          <w:szCs w:val="24"/>
        </w:rPr>
      </w:pPr>
      <w:proofErr w:type="spellStart"/>
      <w:r w:rsidRPr="0029617B">
        <w:rPr>
          <w:rFonts w:cstheme="minorHAnsi"/>
          <w:color w:val="222222"/>
          <w:sz w:val="24"/>
          <w:szCs w:val="24"/>
        </w:rPr>
        <w:t>Jónsdóttir</w:t>
      </w:r>
      <w:proofErr w:type="spellEnd"/>
      <w:r w:rsidRPr="0029617B">
        <w:rPr>
          <w:rFonts w:cstheme="minorHAnsi"/>
          <w:color w:val="222222"/>
          <w:sz w:val="24"/>
          <w:szCs w:val="24"/>
        </w:rPr>
        <w:t xml:space="preserve">, A. H., </w:t>
      </w:r>
      <w:r w:rsidR="00521BDF" w:rsidRPr="0029617B">
        <w:rPr>
          <w:rFonts w:cstheme="minorHAnsi"/>
          <w:color w:val="222222"/>
          <w:sz w:val="24"/>
          <w:szCs w:val="24"/>
        </w:rPr>
        <w:t>and</w:t>
      </w:r>
      <w:r w:rsidRPr="0029617B">
        <w:rPr>
          <w:rFonts w:cstheme="minorHAnsi"/>
          <w:color w:val="222222"/>
          <w:sz w:val="24"/>
          <w:szCs w:val="24"/>
        </w:rPr>
        <w:t xml:space="preserve"> Coleman, M. (2014). </w:t>
      </w:r>
      <w:r w:rsidR="007A0CF7">
        <w:rPr>
          <w:rFonts w:cstheme="minorHAnsi"/>
          <w:color w:val="222222"/>
          <w:sz w:val="24"/>
          <w:szCs w:val="24"/>
        </w:rPr>
        <w:t>‘</w:t>
      </w:r>
      <w:r w:rsidRPr="006D2FB9">
        <w:rPr>
          <w:rFonts w:cstheme="minorHAnsi"/>
          <w:color w:val="222222"/>
          <w:sz w:val="24"/>
          <w:szCs w:val="24"/>
        </w:rPr>
        <w:t xml:space="preserve">Professional role and identity of Icelandic preschool teachers: </w:t>
      </w:r>
      <w:r w:rsidR="00521BDF">
        <w:rPr>
          <w:rFonts w:cstheme="minorHAnsi"/>
          <w:color w:val="222222"/>
          <w:sz w:val="24"/>
          <w:szCs w:val="24"/>
        </w:rPr>
        <w:t>E</w:t>
      </w:r>
      <w:r w:rsidRPr="006D2FB9">
        <w:rPr>
          <w:rFonts w:cstheme="minorHAnsi"/>
          <w:color w:val="222222"/>
          <w:sz w:val="24"/>
          <w:szCs w:val="24"/>
        </w:rPr>
        <w:t>ffects of stakeholders</w:t>
      </w:r>
      <w:r w:rsidR="007A0CF7">
        <w:rPr>
          <w:rFonts w:cstheme="minorHAnsi"/>
          <w:color w:val="222222"/>
          <w:sz w:val="24"/>
          <w:szCs w:val="24"/>
        </w:rPr>
        <w:t>’</w:t>
      </w:r>
      <w:r w:rsidRPr="006D2FB9">
        <w:rPr>
          <w:rFonts w:cstheme="minorHAnsi"/>
          <w:color w:val="222222"/>
          <w:sz w:val="24"/>
          <w:szCs w:val="24"/>
        </w:rPr>
        <w:t xml:space="preserve"> views</w:t>
      </w:r>
      <w:r w:rsidR="007A0CF7">
        <w:rPr>
          <w:rFonts w:cstheme="minorHAnsi"/>
          <w:color w:val="222222"/>
          <w:sz w:val="24"/>
          <w:szCs w:val="24"/>
        </w:rPr>
        <w:t>’</w:t>
      </w:r>
      <w:r w:rsidRPr="006D2FB9">
        <w:rPr>
          <w:rFonts w:cstheme="minorHAnsi"/>
          <w:color w:val="222222"/>
          <w:sz w:val="24"/>
          <w:szCs w:val="24"/>
        </w:rPr>
        <w:t xml:space="preserve">, </w:t>
      </w:r>
      <w:r w:rsidRPr="006D2FB9">
        <w:rPr>
          <w:rFonts w:cstheme="minorHAnsi"/>
          <w:i/>
          <w:iCs/>
          <w:color w:val="222222"/>
          <w:sz w:val="24"/>
          <w:szCs w:val="24"/>
        </w:rPr>
        <w:t>Early Years</w:t>
      </w:r>
      <w:r w:rsidRPr="006D2FB9">
        <w:rPr>
          <w:rFonts w:cstheme="minorHAnsi"/>
          <w:color w:val="222222"/>
          <w:sz w:val="24"/>
          <w:szCs w:val="24"/>
        </w:rPr>
        <w:t xml:space="preserve">, </w:t>
      </w:r>
      <w:r w:rsidRPr="00747D4F">
        <w:rPr>
          <w:rFonts w:cstheme="minorHAnsi"/>
          <w:color w:val="222222"/>
          <w:sz w:val="24"/>
          <w:szCs w:val="24"/>
        </w:rPr>
        <w:t>34</w:t>
      </w:r>
      <w:r w:rsidR="00747D4F" w:rsidRPr="00747D4F">
        <w:rPr>
          <w:rFonts w:cstheme="minorHAnsi"/>
          <w:color w:val="222222"/>
          <w:sz w:val="24"/>
          <w:szCs w:val="24"/>
        </w:rPr>
        <w:t xml:space="preserve"> </w:t>
      </w:r>
      <w:r w:rsidRPr="006D2FB9">
        <w:rPr>
          <w:rFonts w:cstheme="minorHAnsi"/>
          <w:color w:val="222222"/>
          <w:sz w:val="24"/>
          <w:szCs w:val="24"/>
        </w:rPr>
        <w:t>(3): 210</w:t>
      </w:r>
      <w:r w:rsidR="00861E84">
        <w:rPr>
          <w:rFonts w:cstheme="minorHAnsi"/>
          <w:color w:val="222222"/>
          <w:sz w:val="24"/>
          <w:szCs w:val="24"/>
        </w:rPr>
        <w:t>–</w:t>
      </w:r>
      <w:r w:rsidRPr="006D2FB9">
        <w:rPr>
          <w:rFonts w:cstheme="minorHAnsi"/>
          <w:color w:val="222222"/>
          <w:sz w:val="24"/>
          <w:szCs w:val="24"/>
        </w:rPr>
        <w:t>25.</w:t>
      </w:r>
    </w:p>
    <w:p w14:paraId="7434FA77" w14:textId="77777777" w:rsidR="00A22110" w:rsidRPr="006D2FB9" w:rsidRDefault="00A22110" w:rsidP="00702424">
      <w:pPr>
        <w:rPr>
          <w:rFonts w:cstheme="minorHAnsi"/>
          <w:color w:val="000000" w:themeColor="text1"/>
          <w:sz w:val="24"/>
          <w:szCs w:val="24"/>
        </w:rPr>
      </w:pPr>
    </w:p>
    <w:p w14:paraId="24C34E81" w14:textId="57FFF506" w:rsidR="00680D69" w:rsidRPr="006D2FB9" w:rsidRDefault="00680D69" w:rsidP="00702424">
      <w:pPr>
        <w:rPr>
          <w:rFonts w:cstheme="minorHAnsi"/>
          <w:color w:val="000000" w:themeColor="text1"/>
          <w:sz w:val="24"/>
          <w:szCs w:val="24"/>
        </w:rPr>
      </w:pPr>
      <w:r w:rsidRPr="006D2FB9">
        <w:rPr>
          <w:rFonts w:cstheme="minorHAnsi"/>
          <w:color w:val="000000" w:themeColor="text1"/>
          <w:sz w:val="24"/>
          <w:szCs w:val="24"/>
        </w:rPr>
        <w:t>Khalil, D.</w:t>
      </w:r>
      <w:r w:rsidR="00521BDF">
        <w:rPr>
          <w:rFonts w:cstheme="minorHAnsi"/>
          <w:color w:val="000000" w:themeColor="text1"/>
          <w:sz w:val="24"/>
          <w:szCs w:val="24"/>
        </w:rPr>
        <w:t>,</w:t>
      </w:r>
      <w:r w:rsidRPr="006D2FB9">
        <w:rPr>
          <w:rFonts w:cstheme="minorHAnsi"/>
          <w:color w:val="000000" w:themeColor="text1"/>
          <w:sz w:val="24"/>
          <w:szCs w:val="24"/>
        </w:rPr>
        <w:t xml:space="preserve"> </w:t>
      </w:r>
      <w:r w:rsidR="00521BDF">
        <w:rPr>
          <w:rFonts w:cstheme="minorHAnsi"/>
          <w:color w:val="000000" w:themeColor="text1"/>
          <w:sz w:val="24"/>
          <w:szCs w:val="24"/>
        </w:rPr>
        <w:t>and</w:t>
      </w:r>
      <w:r w:rsidRPr="006D2FB9">
        <w:rPr>
          <w:rFonts w:cstheme="minorHAnsi"/>
          <w:color w:val="000000" w:themeColor="text1"/>
          <w:sz w:val="24"/>
          <w:szCs w:val="24"/>
        </w:rPr>
        <w:t xml:space="preserve"> </w:t>
      </w:r>
      <w:proofErr w:type="spellStart"/>
      <w:r w:rsidRPr="006D2FB9">
        <w:rPr>
          <w:rFonts w:cstheme="minorHAnsi"/>
          <w:color w:val="000000" w:themeColor="text1"/>
          <w:sz w:val="24"/>
          <w:szCs w:val="24"/>
        </w:rPr>
        <w:t>DeCuir</w:t>
      </w:r>
      <w:proofErr w:type="spellEnd"/>
      <w:r w:rsidRPr="006D2FB9">
        <w:rPr>
          <w:rFonts w:cstheme="minorHAnsi"/>
          <w:color w:val="000000" w:themeColor="text1"/>
          <w:sz w:val="24"/>
          <w:szCs w:val="24"/>
        </w:rPr>
        <w:t>, A.</w:t>
      </w:r>
      <w:r w:rsidR="001B306E" w:rsidRPr="006D2FB9">
        <w:rPr>
          <w:rFonts w:cstheme="minorHAnsi"/>
          <w:color w:val="000000" w:themeColor="text1"/>
          <w:sz w:val="24"/>
          <w:szCs w:val="24"/>
        </w:rPr>
        <w:t xml:space="preserve"> (</w:t>
      </w:r>
      <w:r w:rsidRPr="006D2FB9">
        <w:rPr>
          <w:rFonts w:cstheme="minorHAnsi"/>
          <w:color w:val="000000" w:themeColor="text1"/>
          <w:sz w:val="24"/>
          <w:szCs w:val="24"/>
        </w:rPr>
        <w:t>2018</w:t>
      </w:r>
      <w:r w:rsidR="001B306E" w:rsidRPr="006D2FB9">
        <w:rPr>
          <w:rFonts w:cstheme="minorHAnsi"/>
          <w:color w:val="000000" w:themeColor="text1"/>
          <w:sz w:val="24"/>
          <w:szCs w:val="24"/>
        </w:rPr>
        <w:t>)</w:t>
      </w:r>
      <w:r w:rsidR="00521BDF">
        <w:rPr>
          <w:rFonts w:cstheme="minorHAnsi"/>
          <w:color w:val="000000" w:themeColor="text1"/>
          <w:sz w:val="24"/>
          <w:szCs w:val="24"/>
        </w:rPr>
        <w:t>,</w:t>
      </w:r>
      <w:r w:rsidR="001B306E" w:rsidRPr="006D2FB9">
        <w:rPr>
          <w:rFonts w:cstheme="minorHAnsi"/>
          <w:color w:val="000000" w:themeColor="text1"/>
          <w:sz w:val="24"/>
          <w:szCs w:val="24"/>
        </w:rPr>
        <w:t xml:space="preserve"> </w:t>
      </w:r>
      <w:r w:rsidR="007A0CF7">
        <w:rPr>
          <w:rFonts w:cstheme="minorHAnsi"/>
          <w:color w:val="000000" w:themeColor="text1"/>
          <w:sz w:val="24"/>
          <w:szCs w:val="24"/>
        </w:rPr>
        <w:t>‘</w:t>
      </w:r>
      <w:r w:rsidRPr="006D2FB9">
        <w:rPr>
          <w:rFonts w:cstheme="minorHAnsi"/>
          <w:color w:val="000000" w:themeColor="text1"/>
          <w:sz w:val="24"/>
          <w:szCs w:val="24"/>
        </w:rPr>
        <w:t xml:space="preserve">This is </w:t>
      </w:r>
      <w:r w:rsidR="00747D4F">
        <w:rPr>
          <w:rFonts w:cstheme="minorHAnsi"/>
          <w:color w:val="000000" w:themeColor="text1"/>
          <w:sz w:val="24"/>
          <w:szCs w:val="24"/>
        </w:rPr>
        <w:t>U</w:t>
      </w:r>
      <w:r w:rsidRPr="006D2FB9">
        <w:rPr>
          <w:rFonts w:cstheme="minorHAnsi"/>
          <w:color w:val="000000" w:themeColor="text1"/>
          <w:sz w:val="24"/>
          <w:szCs w:val="24"/>
        </w:rPr>
        <w:t>s: Islamic feminist school leadership</w:t>
      </w:r>
      <w:r w:rsidR="007A0CF7">
        <w:rPr>
          <w:rFonts w:cstheme="minorHAnsi"/>
          <w:color w:val="000000" w:themeColor="text1"/>
          <w:sz w:val="24"/>
          <w:szCs w:val="24"/>
        </w:rPr>
        <w:t>’</w:t>
      </w:r>
      <w:r w:rsidR="00521BDF">
        <w:rPr>
          <w:rFonts w:cstheme="minorHAnsi"/>
          <w:color w:val="000000" w:themeColor="text1"/>
          <w:sz w:val="24"/>
          <w:szCs w:val="24"/>
        </w:rPr>
        <w:t>,</w:t>
      </w:r>
      <w:r w:rsidRPr="006D2FB9">
        <w:rPr>
          <w:rFonts w:cstheme="minorHAnsi"/>
          <w:color w:val="000000" w:themeColor="text1"/>
          <w:sz w:val="24"/>
          <w:szCs w:val="24"/>
        </w:rPr>
        <w:t xml:space="preserve"> </w:t>
      </w:r>
      <w:r w:rsidRPr="006D2FB9">
        <w:rPr>
          <w:rFonts w:cstheme="minorHAnsi"/>
          <w:i/>
          <w:iCs/>
          <w:color w:val="000000" w:themeColor="text1"/>
          <w:sz w:val="24"/>
          <w:szCs w:val="24"/>
        </w:rPr>
        <w:t>Journal of Educational Administration and History</w:t>
      </w:r>
      <w:r w:rsidRPr="006D2FB9">
        <w:rPr>
          <w:rFonts w:cstheme="minorHAnsi"/>
          <w:color w:val="000000" w:themeColor="text1"/>
          <w:sz w:val="24"/>
          <w:szCs w:val="24"/>
        </w:rPr>
        <w:t xml:space="preserve">, </w:t>
      </w:r>
      <w:r w:rsidRPr="00747D4F">
        <w:rPr>
          <w:rFonts w:cstheme="minorHAnsi"/>
          <w:color w:val="000000" w:themeColor="text1"/>
          <w:sz w:val="24"/>
          <w:szCs w:val="24"/>
        </w:rPr>
        <w:t>50</w:t>
      </w:r>
      <w:r w:rsidR="00747D4F">
        <w:rPr>
          <w:rFonts w:cstheme="minorHAnsi"/>
          <w:i/>
          <w:iCs/>
          <w:color w:val="000000" w:themeColor="text1"/>
          <w:sz w:val="24"/>
          <w:szCs w:val="24"/>
        </w:rPr>
        <w:t xml:space="preserve"> </w:t>
      </w:r>
      <w:r w:rsidRPr="006D2FB9">
        <w:rPr>
          <w:rFonts w:cstheme="minorHAnsi"/>
          <w:color w:val="000000" w:themeColor="text1"/>
          <w:sz w:val="24"/>
          <w:szCs w:val="24"/>
        </w:rPr>
        <w:t>(2</w:t>
      </w:r>
      <w:r w:rsidR="001B306E" w:rsidRPr="006D2FB9">
        <w:rPr>
          <w:rFonts w:cstheme="minorHAnsi"/>
          <w:color w:val="000000" w:themeColor="text1"/>
          <w:sz w:val="24"/>
          <w:szCs w:val="24"/>
        </w:rPr>
        <w:t xml:space="preserve">): </w:t>
      </w:r>
      <w:r w:rsidRPr="006D2FB9">
        <w:rPr>
          <w:rFonts w:cstheme="minorHAnsi"/>
          <w:color w:val="000000" w:themeColor="text1"/>
          <w:sz w:val="24"/>
          <w:szCs w:val="24"/>
        </w:rPr>
        <w:t>94</w:t>
      </w:r>
      <w:r w:rsidR="00861E84">
        <w:rPr>
          <w:rFonts w:cstheme="minorHAnsi"/>
          <w:color w:val="000000" w:themeColor="text1"/>
          <w:sz w:val="24"/>
          <w:szCs w:val="24"/>
        </w:rPr>
        <w:t>–</w:t>
      </w:r>
      <w:r w:rsidRPr="006D2FB9">
        <w:rPr>
          <w:rFonts w:cstheme="minorHAnsi"/>
          <w:color w:val="000000" w:themeColor="text1"/>
          <w:sz w:val="24"/>
          <w:szCs w:val="24"/>
        </w:rPr>
        <w:t>112.</w:t>
      </w:r>
    </w:p>
    <w:p w14:paraId="78595013" w14:textId="77777777" w:rsidR="00680D69" w:rsidRPr="006D2FB9" w:rsidRDefault="00680D69" w:rsidP="00702424">
      <w:pPr>
        <w:rPr>
          <w:rFonts w:cstheme="minorHAnsi"/>
          <w:color w:val="000000" w:themeColor="text1"/>
          <w:sz w:val="24"/>
          <w:szCs w:val="24"/>
        </w:rPr>
      </w:pPr>
    </w:p>
    <w:p w14:paraId="64FA6B56" w14:textId="4FDA1C53" w:rsidR="00370394" w:rsidRPr="006D2FB9" w:rsidRDefault="00370394" w:rsidP="00702424">
      <w:pPr>
        <w:rPr>
          <w:rFonts w:cstheme="minorHAnsi"/>
          <w:color w:val="000000" w:themeColor="text1"/>
          <w:sz w:val="24"/>
          <w:szCs w:val="24"/>
        </w:rPr>
      </w:pPr>
      <w:r w:rsidRPr="006D2FB9">
        <w:rPr>
          <w:rFonts w:cstheme="minorHAnsi"/>
          <w:color w:val="000000" w:themeColor="text1"/>
          <w:sz w:val="24"/>
          <w:szCs w:val="24"/>
          <w:shd w:val="clear" w:color="auto" w:fill="FFFFFF"/>
        </w:rPr>
        <w:t>Keener, E., Mehta, C.</w:t>
      </w:r>
      <w:r w:rsidR="00761667">
        <w:rPr>
          <w:rFonts w:cstheme="minorHAnsi"/>
          <w:color w:val="000000" w:themeColor="text1"/>
          <w:sz w:val="24"/>
          <w:szCs w:val="24"/>
          <w:shd w:val="clear" w:color="auto" w:fill="FFFFFF"/>
        </w:rPr>
        <w:t xml:space="preserve"> M.</w:t>
      </w:r>
      <w:r w:rsidR="00521BDF">
        <w:rPr>
          <w:rFonts w:cstheme="minorHAnsi"/>
          <w:color w:val="000000" w:themeColor="text1"/>
          <w:sz w:val="24"/>
          <w:szCs w:val="24"/>
          <w:shd w:val="clear" w:color="auto" w:fill="FFFFFF"/>
        </w:rPr>
        <w:t>,</w:t>
      </w:r>
      <w:r w:rsidRPr="006D2FB9">
        <w:rPr>
          <w:rFonts w:cstheme="minorHAnsi"/>
          <w:color w:val="000000" w:themeColor="text1"/>
          <w:sz w:val="24"/>
          <w:szCs w:val="24"/>
          <w:shd w:val="clear" w:color="auto" w:fill="FFFFFF"/>
        </w:rPr>
        <w:t xml:space="preserve"> </w:t>
      </w:r>
      <w:r w:rsidR="00521BDF">
        <w:rPr>
          <w:rFonts w:cstheme="minorHAnsi"/>
          <w:color w:val="000000" w:themeColor="text1"/>
          <w:sz w:val="24"/>
          <w:szCs w:val="24"/>
          <w:shd w:val="clear" w:color="auto" w:fill="FFFFFF"/>
        </w:rPr>
        <w:t>and</w:t>
      </w:r>
      <w:r w:rsidRPr="006D2FB9">
        <w:rPr>
          <w:rFonts w:cstheme="minorHAnsi"/>
          <w:color w:val="000000" w:themeColor="text1"/>
          <w:sz w:val="24"/>
          <w:szCs w:val="24"/>
          <w:shd w:val="clear" w:color="auto" w:fill="FFFFFF"/>
        </w:rPr>
        <w:t xml:space="preserve"> </w:t>
      </w:r>
      <w:proofErr w:type="spellStart"/>
      <w:r w:rsidRPr="006D2FB9">
        <w:rPr>
          <w:rFonts w:cstheme="minorHAnsi"/>
          <w:color w:val="000000" w:themeColor="text1"/>
          <w:sz w:val="24"/>
          <w:szCs w:val="24"/>
          <w:shd w:val="clear" w:color="auto" w:fill="FFFFFF"/>
        </w:rPr>
        <w:t>Smirles</w:t>
      </w:r>
      <w:proofErr w:type="spellEnd"/>
      <w:r w:rsidRPr="006D2FB9">
        <w:rPr>
          <w:rFonts w:cstheme="minorHAnsi"/>
          <w:color w:val="000000" w:themeColor="text1"/>
          <w:sz w:val="24"/>
          <w:szCs w:val="24"/>
          <w:shd w:val="clear" w:color="auto" w:fill="FFFFFF"/>
        </w:rPr>
        <w:t>, K.</w:t>
      </w:r>
      <w:r w:rsidR="001B306E" w:rsidRPr="006D2FB9">
        <w:rPr>
          <w:rFonts w:cstheme="minorHAnsi"/>
          <w:color w:val="000000" w:themeColor="text1"/>
          <w:sz w:val="24"/>
          <w:szCs w:val="24"/>
          <w:shd w:val="clear" w:color="auto" w:fill="FFFFFF"/>
        </w:rPr>
        <w:t xml:space="preserve"> </w:t>
      </w:r>
      <w:r w:rsidR="00761667">
        <w:rPr>
          <w:rFonts w:cstheme="minorHAnsi"/>
          <w:color w:val="000000" w:themeColor="text1"/>
          <w:sz w:val="24"/>
          <w:szCs w:val="24"/>
          <w:shd w:val="clear" w:color="auto" w:fill="FFFFFF"/>
        </w:rPr>
        <w:t xml:space="preserve">E. </w:t>
      </w:r>
      <w:r w:rsidR="001B306E" w:rsidRPr="006D2FB9">
        <w:rPr>
          <w:rFonts w:cstheme="minorHAnsi"/>
          <w:color w:val="000000" w:themeColor="text1"/>
          <w:sz w:val="24"/>
          <w:szCs w:val="24"/>
          <w:shd w:val="clear" w:color="auto" w:fill="FFFFFF"/>
        </w:rPr>
        <w:t>(</w:t>
      </w:r>
      <w:r w:rsidRPr="006D2FB9">
        <w:rPr>
          <w:rFonts w:cstheme="minorHAnsi"/>
          <w:color w:val="000000" w:themeColor="text1"/>
          <w:sz w:val="24"/>
          <w:szCs w:val="24"/>
          <w:shd w:val="clear" w:color="auto" w:fill="FFFFFF"/>
        </w:rPr>
        <w:t>2017</w:t>
      </w:r>
      <w:r w:rsidR="001B306E" w:rsidRPr="006D2FB9">
        <w:rPr>
          <w:rFonts w:cstheme="minorHAnsi"/>
          <w:color w:val="000000" w:themeColor="text1"/>
          <w:sz w:val="24"/>
          <w:szCs w:val="24"/>
          <w:shd w:val="clear" w:color="auto" w:fill="FFFFFF"/>
        </w:rPr>
        <w:t>)</w:t>
      </w:r>
      <w:r w:rsidR="00521BDF">
        <w:rPr>
          <w:rFonts w:cstheme="minorHAnsi"/>
          <w:color w:val="000000" w:themeColor="text1"/>
          <w:sz w:val="24"/>
          <w:szCs w:val="24"/>
          <w:shd w:val="clear" w:color="auto" w:fill="FFFFFF"/>
        </w:rPr>
        <w:t>,</w:t>
      </w:r>
      <w:r w:rsidRPr="006D2FB9">
        <w:rPr>
          <w:rFonts w:cstheme="minorHAnsi"/>
          <w:color w:val="000000" w:themeColor="text1"/>
          <w:sz w:val="24"/>
          <w:szCs w:val="24"/>
          <w:shd w:val="clear" w:color="auto" w:fill="FFFFFF"/>
        </w:rPr>
        <w:t xml:space="preserve"> </w:t>
      </w:r>
      <w:r w:rsidR="007A0CF7">
        <w:rPr>
          <w:rFonts w:cstheme="minorHAnsi"/>
          <w:color w:val="000000" w:themeColor="text1"/>
          <w:sz w:val="24"/>
          <w:szCs w:val="24"/>
          <w:shd w:val="clear" w:color="auto" w:fill="FFFFFF"/>
        </w:rPr>
        <w:t>‘</w:t>
      </w:r>
      <w:r w:rsidRPr="006D2FB9">
        <w:rPr>
          <w:rFonts w:cstheme="minorHAnsi"/>
          <w:color w:val="000000" w:themeColor="text1"/>
          <w:sz w:val="24"/>
          <w:szCs w:val="24"/>
          <w:shd w:val="clear" w:color="auto" w:fill="FFFFFF"/>
        </w:rPr>
        <w:t xml:space="preserve">Contextualizing </w:t>
      </w:r>
      <w:proofErr w:type="spellStart"/>
      <w:r w:rsidRPr="006D2FB9">
        <w:rPr>
          <w:rFonts w:cstheme="minorHAnsi"/>
          <w:color w:val="000000" w:themeColor="text1"/>
          <w:sz w:val="24"/>
          <w:szCs w:val="24"/>
          <w:shd w:val="clear" w:color="auto" w:fill="FFFFFF"/>
        </w:rPr>
        <w:t>Bem</w:t>
      </w:r>
      <w:proofErr w:type="spellEnd"/>
      <w:r w:rsidRPr="006D2FB9">
        <w:rPr>
          <w:rFonts w:cstheme="minorHAnsi"/>
          <w:color w:val="000000" w:themeColor="text1"/>
          <w:sz w:val="24"/>
          <w:szCs w:val="24"/>
          <w:shd w:val="clear" w:color="auto" w:fill="FFFFFF"/>
        </w:rPr>
        <w:t>: The developmental social psychology of masculinity and femininity</w:t>
      </w:r>
      <w:r w:rsidR="007A0CF7">
        <w:rPr>
          <w:rFonts w:cstheme="minorHAnsi"/>
          <w:color w:val="000000" w:themeColor="text1"/>
          <w:sz w:val="24"/>
          <w:szCs w:val="24"/>
          <w:shd w:val="clear" w:color="auto" w:fill="FFFFFF"/>
        </w:rPr>
        <w:t>’</w:t>
      </w:r>
      <w:r w:rsidR="001B306E" w:rsidRPr="006D2FB9">
        <w:rPr>
          <w:rFonts w:cstheme="minorHAnsi"/>
          <w:color w:val="000000" w:themeColor="text1"/>
          <w:sz w:val="24"/>
          <w:szCs w:val="24"/>
          <w:shd w:val="clear" w:color="auto" w:fill="FFFFFF"/>
        </w:rPr>
        <w:t>,</w:t>
      </w:r>
      <w:r w:rsidRPr="006D2FB9">
        <w:rPr>
          <w:rFonts w:cstheme="minorHAnsi"/>
          <w:color w:val="000000" w:themeColor="text1"/>
          <w:sz w:val="24"/>
          <w:szCs w:val="24"/>
          <w:shd w:val="clear" w:color="auto" w:fill="FFFFFF"/>
        </w:rPr>
        <w:t> </w:t>
      </w:r>
      <w:r w:rsidRPr="006D2FB9">
        <w:rPr>
          <w:rFonts w:cstheme="minorHAnsi"/>
          <w:i/>
          <w:iCs/>
          <w:color w:val="000000" w:themeColor="text1"/>
          <w:sz w:val="24"/>
          <w:szCs w:val="24"/>
        </w:rPr>
        <w:t>Advances in Gender Research</w:t>
      </w:r>
      <w:r w:rsidRPr="006D2FB9">
        <w:rPr>
          <w:rFonts w:cstheme="minorHAnsi"/>
          <w:color w:val="000000" w:themeColor="text1"/>
          <w:sz w:val="24"/>
          <w:szCs w:val="24"/>
        </w:rPr>
        <w:t>, </w:t>
      </w:r>
      <w:r w:rsidRPr="00747D4F">
        <w:rPr>
          <w:rFonts w:cstheme="minorHAnsi"/>
          <w:color w:val="000000" w:themeColor="text1"/>
          <w:sz w:val="24"/>
          <w:szCs w:val="24"/>
        </w:rPr>
        <w:t>23</w:t>
      </w:r>
      <w:r w:rsidRPr="006D2FB9">
        <w:rPr>
          <w:rFonts w:cstheme="minorHAnsi"/>
          <w:color w:val="000000" w:themeColor="text1"/>
          <w:sz w:val="24"/>
          <w:szCs w:val="24"/>
        </w:rPr>
        <w:t>, 1</w:t>
      </w:r>
      <w:r w:rsidR="00861E84">
        <w:rPr>
          <w:rFonts w:cstheme="minorHAnsi"/>
          <w:color w:val="000000" w:themeColor="text1"/>
          <w:sz w:val="24"/>
          <w:szCs w:val="24"/>
        </w:rPr>
        <w:t>–</w:t>
      </w:r>
      <w:r w:rsidRPr="006D2FB9">
        <w:rPr>
          <w:rFonts w:cstheme="minorHAnsi"/>
          <w:color w:val="000000" w:themeColor="text1"/>
          <w:sz w:val="24"/>
          <w:szCs w:val="24"/>
        </w:rPr>
        <w:t>18.</w:t>
      </w:r>
    </w:p>
    <w:p w14:paraId="2BB317FA" w14:textId="77777777" w:rsidR="008D2769" w:rsidRPr="006D2FB9" w:rsidRDefault="008D2769" w:rsidP="00E1467B">
      <w:pPr>
        <w:rPr>
          <w:rFonts w:cstheme="minorHAnsi"/>
          <w:color w:val="222222"/>
          <w:sz w:val="24"/>
          <w:szCs w:val="24"/>
        </w:rPr>
      </w:pPr>
    </w:p>
    <w:p w14:paraId="32203279" w14:textId="16173B38" w:rsidR="004F0582" w:rsidRDefault="004F0582" w:rsidP="00E1467B">
      <w:pPr>
        <w:rPr>
          <w:rFonts w:cstheme="minorHAnsi"/>
          <w:sz w:val="24"/>
          <w:szCs w:val="24"/>
        </w:rPr>
      </w:pPr>
      <w:proofErr w:type="spellStart"/>
      <w:r w:rsidRPr="00EE2396">
        <w:rPr>
          <w:rFonts w:cstheme="minorHAnsi"/>
          <w:sz w:val="24"/>
          <w:szCs w:val="24"/>
        </w:rPr>
        <w:t>Krüger</w:t>
      </w:r>
      <w:proofErr w:type="spellEnd"/>
      <w:r w:rsidRPr="00EE2396">
        <w:rPr>
          <w:rFonts w:cstheme="minorHAnsi"/>
          <w:sz w:val="24"/>
          <w:szCs w:val="24"/>
        </w:rPr>
        <w:t>, M. L. (2008)</w:t>
      </w:r>
      <w:r w:rsidR="00521BDF">
        <w:rPr>
          <w:rFonts w:cstheme="minorHAnsi"/>
          <w:sz w:val="24"/>
          <w:szCs w:val="24"/>
        </w:rPr>
        <w:t>,</w:t>
      </w:r>
      <w:r w:rsidRPr="00EE2396">
        <w:rPr>
          <w:rFonts w:cstheme="minorHAnsi"/>
          <w:sz w:val="24"/>
          <w:szCs w:val="24"/>
        </w:rPr>
        <w:t xml:space="preserve"> </w:t>
      </w:r>
      <w:r w:rsidR="00521BDF">
        <w:rPr>
          <w:rFonts w:cstheme="minorHAnsi"/>
          <w:sz w:val="24"/>
          <w:szCs w:val="24"/>
        </w:rPr>
        <w:t>‘</w:t>
      </w:r>
      <w:r w:rsidRPr="00EE2396">
        <w:rPr>
          <w:rFonts w:cstheme="minorHAnsi"/>
          <w:sz w:val="24"/>
          <w:szCs w:val="24"/>
        </w:rPr>
        <w:t xml:space="preserve">School </w:t>
      </w:r>
      <w:r w:rsidR="00747D4F" w:rsidRPr="00EE2396">
        <w:rPr>
          <w:rFonts w:cstheme="minorHAnsi"/>
          <w:sz w:val="24"/>
          <w:szCs w:val="24"/>
        </w:rPr>
        <w:t xml:space="preserve">Leadership, Sex </w:t>
      </w:r>
      <w:r w:rsidRPr="00EE2396">
        <w:rPr>
          <w:rFonts w:cstheme="minorHAnsi"/>
          <w:sz w:val="24"/>
          <w:szCs w:val="24"/>
        </w:rPr>
        <w:t xml:space="preserve">and </w:t>
      </w:r>
      <w:r w:rsidR="00747D4F">
        <w:rPr>
          <w:rFonts w:cstheme="minorHAnsi"/>
          <w:sz w:val="24"/>
          <w:szCs w:val="24"/>
        </w:rPr>
        <w:t>G</w:t>
      </w:r>
      <w:r w:rsidRPr="00EE2396">
        <w:rPr>
          <w:rFonts w:cstheme="minorHAnsi"/>
          <w:sz w:val="24"/>
          <w:szCs w:val="24"/>
        </w:rPr>
        <w:t>ender: Welcome to difference</w:t>
      </w:r>
      <w:r w:rsidR="00521BDF">
        <w:rPr>
          <w:rFonts w:cstheme="minorHAnsi"/>
          <w:sz w:val="24"/>
          <w:szCs w:val="24"/>
        </w:rPr>
        <w:t>’,</w:t>
      </w:r>
      <w:r w:rsidRPr="00EE2396">
        <w:rPr>
          <w:rFonts w:cstheme="minorHAnsi"/>
          <w:sz w:val="24"/>
          <w:szCs w:val="24"/>
        </w:rPr>
        <w:t xml:space="preserve"> </w:t>
      </w:r>
      <w:r w:rsidRPr="00521BDF">
        <w:rPr>
          <w:rFonts w:cstheme="minorHAnsi"/>
          <w:i/>
          <w:iCs/>
          <w:sz w:val="24"/>
          <w:szCs w:val="24"/>
        </w:rPr>
        <w:t xml:space="preserve">International </w:t>
      </w:r>
      <w:r w:rsidRPr="00EE2396">
        <w:rPr>
          <w:rFonts w:cstheme="minorHAnsi"/>
          <w:i/>
          <w:iCs/>
          <w:sz w:val="24"/>
          <w:szCs w:val="24"/>
        </w:rPr>
        <w:t>Journal of Leadership in Education</w:t>
      </w:r>
      <w:r w:rsidRPr="00EE2396">
        <w:rPr>
          <w:rFonts w:cstheme="minorHAnsi"/>
          <w:sz w:val="24"/>
          <w:szCs w:val="24"/>
        </w:rPr>
        <w:t xml:space="preserve">, </w:t>
      </w:r>
      <w:r w:rsidRPr="00747D4F">
        <w:rPr>
          <w:rFonts w:cstheme="minorHAnsi"/>
          <w:sz w:val="24"/>
          <w:szCs w:val="24"/>
        </w:rPr>
        <w:t>11</w:t>
      </w:r>
      <w:r w:rsidR="007A0CF7">
        <w:rPr>
          <w:rFonts w:cstheme="minorHAnsi"/>
          <w:sz w:val="24"/>
          <w:szCs w:val="24"/>
        </w:rPr>
        <w:t>:</w:t>
      </w:r>
      <w:r w:rsidRPr="00EE2396">
        <w:rPr>
          <w:rFonts w:cstheme="minorHAnsi"/>
          <w:sz w:val="24"/>
          <w:szCs w:val="24"/>
        </w:rPr>
        <w:t xml:space="preserve"> 155</w:t>
      </w:r>
      <w:r w:rsidR="00861E84">
        <w:rPr>
          <w:rFonts w:cstheme="minorHAnsi"/>
          <w:sz w:val="24"/>
          <w:szCs w:val="24"/>
        </w:rPr>
        <w:t>–</w:t>
      </w:r>
      <w:r w:rsidRPr="00EE2396">
        <w:rPr>
          <w:rFonts w:cstheme="minorHAnsi"/>
          <w:sz w:val="24"/>
          <w:szCs w:val="24"/>
        </w:rPr>
        <w:t>68.</w:t>
      </w:r>
    </w:p>
    <w:p w14:paraId="282BF3CF" w14:textId="3935066B" w:rsidR="00542C6F" w:rsidRDefault="00542C6F" w:rsidP="00E1467B">
      <w:pPr>
        <w:rPr>
          <w:rFonts w:cstheme="minorHAnsi"/>
          <w:sz w:val="24"/>
          <w:szCs w:val="24"/>
        </w:rPr>
      </w:pPr>
    </w:p>
    <w:p w14:paraId="73376C7B" w14:textId="0FF1D827" w:rsidR="00D226D7" w:rsidRPr="00D226D7" w:rsidRDefault="00D226D7" w:rsidP="00D226D7">
      <w:pPr>
        <w:rPr>
          <w:rFonts w:ascii="Calibri" w:eastAsia="Times New Roman" w:hAnsi="Calibri" w:cs="Calibri"/>
          <w:color w:val="000000"/>
          <w:sz w:val="24"/>
          <w:szCs w:val="24"/>
          <w:lang w:eastAsia="en-GB"/>
        </w:rPr>
      </w:pPr>
      <w:proofErr w:type="spellStart"/>
      <w:r w:rsidRPr="00D226D7">
        <w:rPr>
          <w:rFonts w:ascii="Calibri" w:eastAsia="Times New Roman" w:hAnsi="Calibri" w:cs="Calibri"/>
          <w:color w:val="222222"/>
          <w:sz w:val="24"/>
          <w:szCs w:val="24"/>
          <w:shd w:val="clear" w:color="auto" w:fill="FFFFFF"/>
          <w:lang w:eastAsia="en-GB"/>
        </w:rPr>
        <w:t>Lomotey</w:t>
      </w:r>
      <w:proofErr w:type="spellEnd"/>
      <w:r w:rsidRPr="00D226D7">
        <w:rPr>
          <w:rFonts w:ascii="Calibri" w:eastAsia="Times New Roman" w:hAnsi="Calibri" w:cs="Calibri"/>
          <w:color w:val="222222"/>
          <w:sz w:val="24"/>
          <w:szCs w:val="24"/>
          <w:shd w:val="clear" w:color="auto" w:fill="FFFFFF"/>
          <w:lang w:eastAsia="en-GB"/>
        </w:rPr>
        <w:t>, K. (2019)</w:t>
      </w:r>
      <w:r>
        <w:rPr>
          <w:rFonts w:ascii="Calibri" w:eastAsia="Times New Roman" w:hAnsi="Calibri" w:cs="Calibri"/>
          <w:color w:val="222222"/>
          <w:sz w:val="24"/>
          <w:szCs w:val="24"/>
          <w:shd w:val="clear" w:color="auto" w:fill="FFFFFF"/>
          <w:lang w:eastAsia="en-GB"/>
        </w:rPr>
        <w:t>,</w:t>
      </w:r>
      <w:r w:rsidRPr="00D226D7">
        <w:rPr>
          <w:rFonts w:ascii="Calibri" w:eastAsia="Times New Roman" w:hAnsi="Calibri" w:cs="Calibri"/>
          <w:color w:val="222222"/>
          <w:sz w:val="24"/>
          <w:szCs w:val="24"/>
          <w:shd w:val="clear" w:color="auto" w:fill="FFFFFF"/>
          <w:lang w:eastAsia="en-GB"/>
        </w:rPr>
        <w:t xml:space="preserve"> </w:t>
      </w:r>
      <w:r>
        <w:rPr>
          <w:rFonts w:ascii="Calibri" w:eastAsia="Times New Roman" w:hAnsi="Calibri" w:cs="Calibri"/>
          <w:color w:val="222222"/>
          <w:sz w:val="24"/>
          <w:szCs w:val="24"/>
          <w:shd w:val="clear" w:color="auto" w:fill="FFFFFF"/>
          <w:lang w:eastAsia="en-GB"/>
        </w:rPr>
        <w:t>‘</w:t>
      </w:r>
      <w:r w:rsidRPr="00D226D7">
        <w:rPr>
          <w:rFonts w:ascii="Calibri" w:eastAsia="Times New Roman" w:hAnsi="Calibri" w:cs="Calibri"/>
          <w:color w:val="222222"/>
          <w:sz w:val="24"/>
          <w:szCs w:val="24"/>
          <w:shd w:val="clear" w:color="auto" w:fill="FFFFFF"/>
          <w:lang w:eastAsia="en-GB"/>
        </w:rPr>
        <w:t xml:space="preserve">Research on the Leadership </w:t>
      </w:r>
      <w:r>
        <w:rPr>
          <w:rFonts w:ascii="Calibri" w:eastAsia="Times New Roman" w:hAnsi="Calibri" w:cs="Calibri"/>
          <w:color w:val="222222"/>
          <w:sz w:val="24"/>
          <w:szCs w:val="24"/>
          <w:shd w:val="clear" w:color="auto" w:fill="FFFFFF"/>
          <w:lang w:eastAsia="en-GB"/>
        </w:rPr>
        <w:t>o</w:t>
      </w:r>
      <w:r w:rsidRPr="00D226D7">
        <w:rPr>
          <w:rFonts w:ascii="Calibri" w:eastAsia="Times New Roman" w:hAnsi="Calibri" w:cs="Calibri"/>
          <w:color w:val="222222"/>
          <w:sz w:val="24"/>
          <w:szCs w:val="24"/>
          <w:shd w:val="clear" w:color="auto" w:fill="FFFFFF"/>
          <w:lang w:eastAsia="en-GB"/>
        </w:rPr>
        <w:t>f Black Women Principals: Implications for Black students</w:t>
      </w:r>
      <w:r>
        <w:rPr>
          <w:rFonts w:ascii="Calibri" w:eastAsia="Times New Roman" w:hAnsi="Calibri" w:cs="Calibri"/>
          <w:color w:val="222222"/>
          <w:sz w:val="24"/>
          <w:szCs w:val="24"/>
          <w:shd w:val="clear" w:color="auto" w:fill="FFFFFF"/>
          <w:lang w:eastAsia="en-GB"/>
        </w:rPr>
        <w:t>’,</w:t>
      </w:r>
      <w:r w:rsidRPr="00D226D7">
        <w:rPr>
          <w:rFonts w:ascii="Calibri" w:eastAsia="Times New Roman" w:hAnsi="Calibri" w:cs="Calibri"/>
          <w:color w:val="222222"/>
          <w:sz w:val="24"/>
          <w:szCs w:val="24"/>
          <w:shd w:val="clear" w:color="auto" w:fill="FFFFFF"/>
          <w:lang w:eastAsia="en-GB"/>
        </w:rPr>
        <w:t> </w:t>
      </w:r>
      <w:r w:rsidRPr="00D226D7">
        <w:rPr>
          <w:rFonts w:ascii="Calibri" w:eastAsia="Times New Roman" w:hAnsi="Calibri" w:cs="Calibri"/>
          <w:i/>
          <w:iCs/>
          <w:color w:val="222222"/>
          <w:sz w:val="24"/>
          <w:szCs w:val="24"/>
          <w:shd w:val="clear" w:color="auto" w:fill="FFFFFF"/>
          <w:lang w:eastAsia="en-GB"/>
        </w:rPr>
        <w:t>Educational Researcher</w:t>
      </w:r>
      <w:r w:rsidRPr="00D226D7">
        <w:rPr>
          <w:rFonts w:ascii="Calibri" w:eastAsia="Times New Roman" w:hAnsi="Calibri" w:cs="Calibri"/>
          <w:color w:val="222222"/>
          <w:sz w:val="24"/>
          <w:szCs w:val="24"/>
          <w:shd w:val="clear" w:color="auto" w:fill="FFFFFF"/>
          <w:lang w:eastAsia="en-GB"/>
        </w:rPr>
        <w:t>, </w:t>
      </w:r>
      <w:r w:rsidRPr="0083409F">
        <w:rPr>
          <w:rFonts w:ascii="Calibri" w:eastAsia="Times New Roman" w:hAnsi="Calibri" w:cs="Calibri"/>
          <w:color w:val="222222"/>
          <w:sz w:val="24"/>
          <w:szCs w:val="24"/>
          <w:shd w:val="clear" w:color="auto" w:fill="FFFFFF"/>
          <w:lang w:eastAsia="en-GB"/>
        </w:rPr>
        <w:t>48</w:t>
      </w:r>
      <w:r>
        <w:rPr>
          <w:rFonts w:ascii="Calibri" w:eastAsia="Times New Roman" w:hAnsi="Calibri" w:cs="Calibri"/>
          <w:i/>
          <w:iCs/>
          <w:color w:val="222222"/>
          <w:sz w:val="24"/>
          <w:szCs w:val="24"/>
          <w:shd w:val="clear" w:color="auto" w:fill="FFFFFF"/>
          <w:lang w:eastAsia="en-GB"/>
        </w:rPr>
        <w:t xml:space="preserve"> </w:t>
      </w:r>
      <w:r w:rsidRPr="00D226D7">
        <w:rPr>
          <w:rFonts w:ascii="Calibri" w:eastAsia="Times New Roman" w:hAnsi="Calibri" w:cs="Calibri"/>
          <w:color w:val="222222"/>
          <w:sz w:val="24"/>
          <w:szCs w:val="24"/>
          <w:shd w:val="clear" w:color="auto" w:fill="FFFFFF"/>
          <w:lang w:eastAsia="en-GB"/>
        </w:rPr>
        <w:t>(6)</w:t>
      </w:r>
      <w:r>
        <w:rPr>
          <w:rFonts w:ascii="Calibri" w:eastAsia="Times New Roman" w:hAnsi="Calibri" w:cs="Calibri"/>
          <w:color w:val="222222"/>
          <w:sz w:val="24"/>
          <w:szCs w:val="24"/>
          <w:shd w:val="clear" w:color="auto" w:fill="FFFFFF"/>
          <w:lang w:eastAsia="en-GB"/>
        </w:rPr>
        <w:t>:</w:t>
      </w:r>
      <w:r w:rsidRPr="00D226D7">
        <w:rPr>
          <w:rFonts w:ascii="Calibri" w:eastAsia="Times New Roman" w:hAnsi="Calibri" w:cs="Calibri"/>
          <w:color w:val="222222"/>
          <w:sz w:val="24"/>
          <w:szCs w:val="24"/>
          <w:shd w:val="clear" w:color="auto" w:fill="FFFFFF"/>
          <w:lang w:eastAsia="en-GB"/>
        </w:rPr>
        <w:t xml:space="preserve"> 336</w:t>
      </w:r>
      <w:r>
        <w:rPr>
          <w:rFonts w:ascii="Calibri" w:eastAsia="Times New Roman" w:hAnsi="Calibri" w:cs="Calibri"/>
          <w:color w:val="222222"/>
          <w:sz w:val="24"/>
          <w:szCs w:val="24"/>
          <w:shd w:val="clear" w:color="auto" w:fill="FFFFFF"/>
          <w:lang w:eastAsia="en-GB"/>
        </w:rPr>
        <w:t>–</w:t>
      </w:r>
      <w:r w:rsidRPr="00D226D7">
        <w:rPr>
          <w:rFonts w:ascii="Calibri" w:eastAsia="Times New Roman" w:hAnsi="Calibri" w:cs="Calibri"/>
          <w:color w:val="222222"/>
          <w:sz w:val="24"/>
          <w:szCs w:val="24"/>
          <w:shd w:val="clear" w:color="auto" w:fill="FFFFFF"/>
          <w:lang w:eastAsia="en-GB"/>
        </w:rPr>
        <w:t>48.</w:t>
      </w:r>
    </w:p>
    <w:p w14:paraId="424415E1" w14:textId="304997A1" w:rsidR="00542C6F" w:rsidRPr="00EE2396" w:rsidRDefault="00542C6F" w:rsidP="00E1467B">
      <w:pPr>
        <w:rPr>
          <w:rFonts w:cstheme="minorHAnsi"/>
          <w:sz w:val="24"/>
          <w:szCs w:val="24"/>
        </w:rPr>
      </w:pPr>
    </w:p>
    <w:p w14:paraId="63CECA63" w14:textId="07FFF0B5" w:rsidR="00E1467B" w:rsidRPr="006D2FB9" w:rsidRDefault="00E1467B" w:rsidP="00E1467B">
      <w:pPr>
        <w:rPr>
          <w:rFonts w:cstheme="minorHAnsi"/>
          <w:color w:val="000000" w:themeColor="text1"/>
          <w:sz w:val="24"/>
          <w:szCs w:val="24"/>
        </w:rPr>
      </w:pPr>
      <w:r w:rsidRPr="006D2FB9">
        <w:rPr>
          <w:rFonts w:cstheme="minorHAnsi"/>
          <w:color w:val="000000" w:themeColor="text1"/>
          <w:sz w:val="24"/>
          <w:szCs w:val="24"/>
        </w:rPr>
        <w:t>Lugg, C. A. (2003)</w:t>
      </w:r>
      <w:r w:rsidR="00521BDF">
        <w:rPr>
          <w:rFonts w:cstheme="minorHAnsi"/>
          <w:color w:val="000000" w:themeColor="text1"/>
          <w:sz w:val="24"/>
          <w:szCs w:val="24"/>
        </w:rPr>
        <w:t>,</w:t>
      </w:r>
      <w:r w:rsidR="001B306E" w:rsidRPr="006D2FB9">
        <w:rPr>
          <w:rFonts w:cstheme="minorHAnsi"/>
          <w:color w:val="000000" w:themeColor="text1"/>
          <w:sz w:val="24"/>
          <w:szCs w:val="24"/>
        </w:rPr>
        <w:t xml:space="preserve"> </w:t>
      </w:r>
      <w:r w:rsidR="00521BDF">
        <w:rPr>
          <w:rFonts w:cstheme="minorHAnsi"/>
          <w:color w:val="000000" w:themeColor="text1"/>
          <w:sz w:val="24"/>
          <w:szCs w:val="24"/>
        </w:rPr>
        <w:t>‘</w:t>
      </w:r>
      <w:r w:rsidRPr="006D2FB9">
        <w:rPr>
          <w:rFonts w:cstheme="minorHAnsi"/>
          <w:color w:val="000000" w:themeColor="text1"/>
          <w:sz w:val="24"/>
          <w:szCs w:val="24"/>
        </w:rPr>
        <w:t xml:space="preserve">Sissies, </w:t>
      </w:r>
      <w:r w:rsidR="00747D4F" w:rsidRPr="006D2FB9">
        <w:rPr>
          <w:rFonts w:cstheme="minorHAnsi"/>
          <w:color w:val="000000" w:themeColor="text1"/>
          <w:sz w:val="24"/>
          <w:szCs w:val="24"/>
        </w:rPr>
        <w:t>Faggots, Lezzies</w:t>
      </w:r>
      <w:r w:rsidRPr="006D2FB9">
        <w:rPr>
          <w:rFonts w:cstheme="minorHAnsi"/>
          <w:color w:val="000000" w:themeColor="text1"/>
          <w:sz w:val="24"/>
          <w:szCs w:val="24"/>
        </w:rPr>
        <w:t xml:space="preserve">, and </w:t>
      </w:r>
      <w:r w:rsidR="00747D4F">
        <w:rPr>
          <w:rFonts w:cstheme="minorHAnsi"/>
          <w:color w:val="000000" w:themeColor="text1"/>
          <w:sz w:val="24"/>
          <w:szCs w:val="24"/>
        </w:rPr>
        <w:t>D</w:t>
      </w:r>
      <w:r w:rsidRPr="006D2FB9">
        <w:rPr>
          <w:rFonts w:cstheme="minorHAnsi"/>
          <w:color w:val="000000" w:themeColor="text1"/>
          <w:sz w:val="24"/>
          <w:szCs w:val="24"/>
        </w:rPr>
        <w:t>ykes: Gender, sexual orientation, and a new politics of education?</w:t>
      </w:r>
      <w:r w:rsidR="00521BDF">
        <w:rPr>
          <w:rFonts w:cstheme="minorHAnsi"/>
          <w:color w:val="000000" w:themeColor="text1"/>
          <w:sz w:val="24"/>
          <w:szCs w:val="24"/>
        </w:rPr>
        <w:t>’,</w:t>
      </w:r>
      <w:r w:rsidRPr="006D2FB9">
        <w:rPr>
          <w:rFonts w:cstheme="minorHAnsi"/>
          <w:color w:val="000000" w:themeColor="text1"/>
          <w:sz w:val="24"/>
          <w:szCs w:val="24"/>
        </w:rPr>
        <w:t xml:space="preserve"> </w:t>
      </w:r>
      <w:r w:rsidRPr="006D2FB9">
        <w:rPr>
          <w:rFonts w:cstheme="minorHAnsi"/>
          <w:i/>
          <w:iCs/>
          <w:color w:val="000000" w:themeColor="text1"/>
          <w:sz w:val="24"/>
          <w:szCs w:val="24"/>
        </w:rPr>
        <w:t>Educational Administration Quarterly</w:t>
      </w:r>
      <w:r w:rsidRPr="006D2FB9">
        <w:rPr>
          <w:rFonts w:cstheme="minorHAnsi"/>
          <w:color w:val="000000" w:themeColor="text1"/>
          <w:sz w:val="24"/>
          <w:szCs w:val="24"/>
        </w:rPr>
        <w:t xml:space="preserve">, </w:t>
      </w:r>
      <w:r w:rsidRPr="00747D4F">
        <w:rPr>
          <w:rFonts w:cstheme="minorHAnsi"/>
          <w:color w:val="000000" w:themeColor="text1"/>
          <w:sz w:val="24"/>
          <w:szCs w:val="24"/>
        </w:rPr>
        <w:t>39</w:t>
      </w:r>
      <w:r w:rsidR="00747D4F">
        <w:rPr>
          <w:rFonts w:cstheme="minorHAnsi"/>
          <w:i/>
          <w:iCs/>
          <w:color w:val="000000" w:themeColor="text1"/>
          <w:sz w:val="24"/>
          <w:szCs w:val="24"/>
        </w:rPr>
        <w:t xml:space="preserve"> </w:t>
      </w:r>
      <w:r w:rsidRPr="006D2FB9">
        <w:rPr>
          <w:rFonts w:cstheme="minorHAnsi"/>
          <w:color w:val="000000" w:themeColor="text1"/>
          <w:sz w:val="24"/>
          <w:szCs w:val="24"/>
        </w:rPr>
        <w:t>(1)</w:t>
      </w:r>
      <w:r w:rsidR="001B306E" w:rsidRPr="006D2FB9">
        <w:rPr>
          <w:rFonts w:cstheme="minorHAnsi"/>
          <w:color w:val="000000" w:themeColor="text1"/>
          <w:sz w:val="24"/>
          <w:szCs w:val="24"/>
        </w:rPr>
        <w:t>:</w:t>
      </w:r>
      <w:r w:rsidRPr="006D2FB9">
        <w:rPr>
          <w:rFonts w:cstheme="minorHAnsi"/>
          <w:color w:val="000000" w:themeColor="text1"/>
          <w:sz w:val="24"/>
          <w:szCs w:val="24"/>
        </w:rPr>
        <w:t xml:space="preserve"> 95</w:t>
      </w:r>
      <w:r w:rsidR="00861E84">
        <w:rPr>
          <w:rFonts w:cstheme="minorHAnsi"/>
          <w:color w:val="000000" w:themeColor="text1"/>
          <w:sz w:val="24"/>
          <w:szCs w:val="24"/>
        </w:rPr>
        <w:t>–</w:t>
      </w:r>
      <w:r w:rsidRPr="006D2FB9">
        <w:rPr>
          <w:rFonts w:cstheme="minorHAnsi"/>
          <w:color w:val="000000" w:themeColor="text1"/>
          <w:sz w:val="24"/>
          <w:szCs w:val="24"/>
        </w:rPr>
        <w:t>134.</w:t>
      </w:r>
    </w:p>
    <w:p w14:paraId="133E457A" w14:textId="77777777" w:rsidR="00E1467B" w:rsidRPr="006D2FB9" w:rsidRDefault="00E1467B" w:rsidP="002F279C">
      <w:pPr>
        <w:autoSpaceDE w:val="0"/>
        <w:autoSpaceDN w:val="0"/>
        <w:adjustRightInd w:val="0"/>
        <w:rPr>
          <w:rFonts w:cstheme="minorHAnsi"/>
          <w:bCs/>
          <w:color w:val="000000" w:themeColor="text1"/>
          <w:sz w:val="24"/>
          <w:szCs w:val="24"/>
        </w:rPr>
      </w:pPr>
    </w:p>
    <w:p w14:paraId="251FD7D2" w14:textId="6E459C88" w:rsidR="002F279C" w:rsidRPr="006D2FB9" w:rsidRDefault="002F279C" w:rsidP="002F279C">
      <w:pPr>
        <w:autoSpaceDE w:val="0"/>
        <w:autoSpaceDN w:val="0"/>
        <w:adjustRightInd w:val="0"/>
        <w:rPr>
          <w:rFonts w:cstheme="minorHAnsi"/>
          <w:bCs/>
          <w:color w:val="000000" w:themeColor="text1"/>
          <w:sz w:val="24"/>
          <w:szCs w:val="24"/>
        </w:rPr>
      </w:pPr>
      <w:r w:rsidRPr="006D2FB9">
        <w:rPr>
          <w:rFonts w:cstheme="minorHAnsi"/>
          <w:bCs/>
          <w:color w:val="000000" w:themeColor="text1"/>
          <w:sz w:val="24"/>
          <w:szCs w:val="24"/>
        </w:rPr>
        <w:t>Lumby, J. (2015</w:t>
      </w:r>
      <w:r w:rsidR="00084492" w:rsidRPr="006D2FB9">
        <w:rPr>
          <w:rFonts w:cstheme="minorHAnsi"/>
          <w:bCs/>
          <w:color w:val="000000" w:themeColor="text1"/>
          <w:sz w:val="24"/>
          <w:szCs w:val="24"/>
        </w:rPr>
        <w:t>a</w:t>
      </w:r>
      <w:r w:rsidRPr="006D2FB9">
        <w:rPr>
          <w:rFonts w:cstheme="minorHAnsi"/>
          <w:bCs/>
          <w:color w:val="000000" w:themeColor="text1"/>
          <w:sz w:val="24"/>
          <w:szCs w:val="24"/>
        </w:rPr>
        <w:t>)</w:t>
      </w:r>
      <w:r w:rsidR="001B306E" w:rsidRPr="006D2FB9">
        <w:rPr>
          <w:rFonts w:cstheme="minorHAnsi"/>
          <w:bCs/>
          <w:color w:val="000000" w:themeColor="text1"/>
          <w:sz w:val="24"/>
          <w:szCs w:val="24"/>
        </w:rPr>
        <w:t xml:space="preserve">, </w:t>
      </w:r>
      <w:r w:rsidRPr="006D2FB9">
        <w:rPr>
          <w:rFonts w:cstheme="minorHAnsi"/>
          <w:bCs/>
          <w:i/>
          <w:iCs/>
          <w:color w:val="000000" w:themeColor="text1"/>
          <w:sz w:val="24"/>
          <w:szCs w:val="24"/>
        </w:rPr>
        <w:t xml:space="preserve">In the </w:t>
      </w:r>
      <w:r w:rsidR="007A0CF7">
        <w:rPr>
          <w:rFonts w:cstheme="minorHAnsi"/>
          <w:bCs/>
          <w:i/>
          <w:iCs/>
          <w:color w:val="000000" w:themeColor="text1"/>
          <w:sz w:val="24"/>
          <w:szCs w:val="24"/>
        </w:rPr>
        <w:t>W</w:t>
      </w:r>
      <w:r w:rsidRPr="006D2FB9">
        <w:rPr>
          <w:rFonts w:cstheme="minorHAnsi"/>
          <w:bCs/>
          <w:i/>
          <w:iCs/>
          <w:color w:val="000000" w:themeColor="text1"/>
          <w:sz w:val="24"/>
          <w:szCs w:val="24"/>
        </w:rPr>
        <w:t xml:space="preserve">ings and </w:t>
      </w:r>
      <w:r w:rsidR="007A0CF7">
        <w:rPr>
          <w:rFonts w:cstheme="minorHAnsi"/>
          <w:bCs/>
          <w:i/>
          <w:iCs/>
          <w:color w:val="000000" w:themeColor="text1"/>
          <w:sz w:val="24"/>
          <w:szCs w:val="24"/>
        </w:rPr>
        <w:t>B</w:t>
      </w:r>
      <w:r w:rsidRPr="006D2FB9">
        <w:rPr>
          <w:rFonts w:cstheme="minorHAnsi"/>
          <w:bCs/>
          <w:i/>
          <w:iCs/>
          <w:color w:val="000000" w:themeColor="text1"/>
          <w:sz w:val="24"/>
          <w:szCs w:val="24"/>
        </w:rPr>
        <w:t>ackstage: Exploring the micropolitics of leadership in higher education</w:t>
      </w:r>
      <w:r w:rsidR="00922A07">
        <w:rPr>
          <w:rFonts w:cstheme="minorHAnsi"/>
          <w:bCs/>
          <w:i/>
          <w:iCs/>
          <w:color w:val="000000" w:themeColor="text1"/>
          <w:sz w:val="24"/>
          <w:szCs w:val="24"/>
        </w:rPr>
        <w:t>,</w:t>
      </w:r>
      <w:r w:rsidRPr="006D2FB9">
        <w:rPr>
          <w:rFonts w:cstheme="minorHAnsi"/>
          <w:bCs/>
          <w:color w:val="000000" w:themeColor="text1"/>
          <w:sz w:val="24"/>
          <w:szCs w:val="24"/>
        </w:rPr>
        <w:t xml:space="preserve"> London</w:t>
      </w:r>
      <w:r w:rsidR="00922A07">
        <w:rPr>
          <w:rFonts w:cstheme="minorHAnsi"/>
          <w:bCs/>
          <w:color w:val="000000" w:themeColor="text1"/>
          <w:sz w:val="24"/>
          <w:szCs w:val="24"/>
        </w:rPr>
        <w:t>:</w:t>
      </w:r>
      <w:r w:rsidRPr="006D2FB9">
        <w:rPr>
          <w:rFonts w:cstheme="minorHAnsi"/>
          <w:bCs/>
          <w:color w:val="000000" w:themeColor="text1"/>
          <w:sz w:val="24"/>
          <w:szCs w:val="24"/>
        </w:rPr>
        <w:t xml:space="preserve"> LFHE.</w:t>
      </w:r>
    </w:p>
    <w:p w14:paraId="7D4911C7" w14:textId="6BDF0C5A" w:rsidR="002F279C" w:rsidRPr="006D2FB9" w:rsidRDefault="002F279C" w:rsidP="0072648E">
      <w:pPr>
        <w:rPr>
          <w:rFonts w:cstheme="minorHAnsi"/>
          <w:color w:val="000000" w:themeColor="text1"/>
          <w:sz w:val="24"/>
          <w:szCs w:val="24"/>
        </w:rPr>
      </w:pPr>
    </w:p>
    <w:p w14:paraId="2F1C9BF6" w14:textId="4E503C7B" w:rsidR="00084492" w:rsidRPr="006D2FB9" w:rsidRDefault="00084492" w:rsidP="00084492">
      <w:pPr>
        <w:rPr>
          <w:rFonts w:cstheme="minorHAnsi"/>
          <w:color w:val="000000" w:themeColor="text1"/>
          <w:sz w:val="24"/>
          <w:szCs w:val="24"/>
          <w:lang w:val="en-ZA"/>
        </w:rPr>
      </w:pPr>
      <w:r w:rsidRPr="006D2FB9">
        <w:rPr>
          <w:rFonts w:cstheme="minorHAnsi"/>
          <w:color w:val="000000" w:themeColor="text1"/>
          <w:sz w:val="24"/>
          <w:szCs w:val="24"/>
        </w:rPr>
        <w:t>Lumby, J. (2015b)</w:t>
      </w:r>
      <w:r w:rsidR="001B306E" w:rsidRPr="006D2FB9">
        <w:rPr>
          <w:rFonts w:cstheme="minorHAnsi"/>
          <w:color w:val="000000" w:themeColor="text1"/>
          <w:sz w:val="24"/>
          <w:szCs w:val="24"/>
        </w:rPr>
        <w:t xml:space="preserve">, </w:t>
      </w:r>
      <w:r w:rsidR="007A0CF7">
        <w:rPr>
          <w:rFonts w:cstheme="minorHAnsi"/>
          <w:color w:val="000000" w:themeColor="text1"/>
          <w:sz w:val="24"/>
          <w:szCs w:val="24"/>
        </w:rPr>
        <w:t>‘</w:t>
      </w:r>
      <w:r w:rsidRPr="006D2FB9">
        <w:rPr>
          <w:rFonts w:cstheme="minorHAnsi"/>
          <w:color w:val="000000" w:themeColor="text1"/>
          <w:sz w:val="24"/>
          <w:szCs w:val="24"/>
        </w:rPr>
        <w:t xml:space="preserve">Women </w:t>
      </w:r>
      <w:r w:rsidR="00747D4F">
        <w:rPr>
          <w:rFonts w:cstheme="minorHAnsi"/>
          <w:color w:val="000000" w:themeColor="text1"/>
          <w:sz w:val="24"/>
          <w:szCs w:val="24"/>
        </w:rPr>
        <w:t>L</w:t>
      </w:r>
      <w:r w:rsidRPr="006D2FB9">
        <w:rPr>
          <w:rFonts w:cstheme="minorHAnsi"/>
          <w:color w:val="000000" w:themeColor="text1"/>
          <w:sz w:val="24"/>
          <w:szCs w:val="24"/>
        </w:rPr>
        <w:t xml:space="preserve">eading South African </w:t>
      </w:r>
      <w:r w:rsidR="00747D4F">
        <w:rPr>
          <w:rFonts w:cstheme="minorHAnsi"/>
          <w:color w:val="000000" w:themeColor="text1"/>
          <w:sz w:val="24"/>
          <w:szCs w:val="24"/>
        </w:rPr>
        <w:t>S</w:t>
      </w:r>
      <w:r w:rsidRPr="006D2FB9">
        <w:rPr>
          <w:rFonts w:cstheme="minorHAnsi"/>
          <w:color w:val="000000" w:themeColor="text1"/>
          <w:sz w:val="24"/>
          <w:szCs w:val="24"/>
        </w:rPr>
        <w:t xml:space="preserve">chools in </w:t>
      </w:r>
      <w:r w:rsidR="00747D4F">
        <w:rPr>
          <w:rFonts w:cstheme="minorHAnsi"/>
          <w:color w:val="000000" w:themeColor="text1"/>
          <w:sz w:val="24"/>
          <w:szCs w:val="24"/>
        </w:rPr>
        <w:t>C</w:t>
      </w:r>
      <w:r w:rsidRPr="006D2FB9">
        <w:rPr>
          <w:rFonts w:cstheme="minorHAnsi"/>
          <w:color w:val="000000" w:themeColor="text1"/>
          <w:sz w:val="24"/>
          <w:szCs w:val="24"/>
        </w:rPr>
        <w:t xml:space="preserve">ommunities of </w:t>
      </w:r>
      <w:r w:rsidR="00747D4F" w:rsidRPr="006D2FB9">
        <w:rPr>
          <w:rFonts w:cstheme="minorHAnsi"/>
          <w:color w:val="000000" w:themeColor="text1"/>
          <w:sz w:val="24"/>
          <w:szCs w:val="24"/>
        </w:rPr>
        <w:t>Multiple Deprivation</w:t>
      </w:r>
      <w:r w:rsidR="00747D4F">
        <w:rPr>
          <w:rFonts w:cstheme="minorHAnsi"/>
          <w:color w:val="000000" w:themeColor="text1"/>
          <w:sz w:val="24"/>
          <w:szCs w:val="24"/>
        </w:rPr>
        <w:t>’</w:t>
      </w:r>
      <w:r w:rsidR="00747D4F" w:rsidRPr="006D2FB9">
        <w:rPr>
          <w:rFonts w:cstheme="minorHAnsi"/>
          <w:color w:val="000000" w:themeColor="text1"/>
          <w:sz w:val="24"/>
          <w:szCs w:val="24"/>
        </w:rPr>
        <w:t>,</w:t>
      </w:r>
      <w:r w:rsidR="00747D4F" w:rsidRPr="006D2FB9">
        <w:rPr>
          <w:rFonts w:cstheme="minorHAnsi"/>
          <w:i/>
          <w:iCs/>
          <w:color w:val="000000" w:themeColor="text1"/>
          <w:sz w:val="24"/>
          <w:szCs w:val="24"/>
        </w:rPr>
        <w:t xml:space="preserve"> </w:t>
      </w:r>
      <w:r w:rsidRPr="006D2FB9">
        <w:rPr>
          <w:rFonts w:cstheme="minorHAnsi"/>
          <w:i/>
          <w:iCs/>
          <w:color w:val="000000" w:themeColor="text1"/>
          <w:sz w:val="24"/>
          <w:szCs w:val="24"/>
        </w:rPr>
        <w:t xml:space="preserve">Educational Management Administration </w:t>
      </w:r>
      <w:r w:rsidR="00747D4F" w:rsidRPr="006D2FB9">
        <w:rPr>
          <w:rFonts w:cstheme="minorHAnsi"/>
          <w:i/>
          <w:iCs/>
          <w:color w:val="000000" w:themeColor="text1"/>
          <w:sz w:val="24"/>
          <w:szCs w:val="24"/>
        </w:rPr>
        <w:t xml:space="preserve">&amp; </w:t>
      </w:r>
      <w:r w:rsidRPr="006D2FB9">
        <w:rPr>
          <w:rFonts w:cstheme="minorHAnsi"/>
          <w:i/>
          <w:iCs/>
          <w:color w:val="000000" w:themeColor="text1"/>
          <w:sz w:val="24"/>
          <w:szCs w:val="24"/>
        </w:rPr>
        <w:t>Leadership</w:t>
      </w:r>
      <w:r w:rsidR="00747D4F">
        <w:rPr>
          <w:rFonts w:cstheme="minorHAnsi"/>
          <w:i/>
          <w:iCs/>
          <w:color w:val="000000" w:themeColor="text1"/>
          <w:sz w:val="24"/>
          <w:szCs w:val="24"/>
        </w:rPr>
        <w:t>,</w:t>
      </w:r>
      <w:r w:rsidR="00747D4F" w:rsidRPr="007A0CF7">
        <w:rPr>
          <w:rFonts w:cstheme="minorHAnsi"/>
          <w:i/>
          <w:iCs/>
          <w:color w:val="000000" w:themeColor="text1"/>
          <w:sz w:val="24"/>
          <w:szCs w:val="24"/>
        </w:rPr>
        <w:t xml:space="preserve"> </w:t>
      </w:r>
      <w:r w:rsidR="00747D4F" w:rsidRPr="00747D4F">
        <w:rPr>
          <w:rFonts w:cstheme="minorHAnsi"/>
          <w:color w:val="000000" w:themeColor="text1"/>
          <w:sz w:val="24"/>
          <w:szCs w:val="24"/>
          <w:lang w:val="en-ZA"/>
        </w:rPr>
        <w:t>43</w:t>
      </w:r>
      <w:r w:rsidR="00747D4F">
        <w:rPr>
          <w:rFonts w:cstheme="minorHAnsi"/>
          <w:i/>
          <w:iCs/>
          <w:color w:val="000000" w:themeColor="text1"/>
          <w:sz w:val="24"/>
          <w:szCs w:val="24"/>
          <w:lang w:val="en-ZA"/>
        </w:rPr>
        <w:t xml:space="preserve"> </w:t>
      </w:r>
      <w:r w:rsidR="00747D4F" w:rsidRPr="006D2FB9">
        <w:rPr>
          <w:rFonts w:cstheme="minorHAnsi"/>
          <w:color w:val="000000" w:themeColor="text1"/>
          <w:sz w:val="24"/>
          <w:szCs w:val="24"/>
          <w:lang w:val="en-ZA"/>
        </w:rPr>
        <w:t xml:space="preserve">(3): </w:t>
      </w:r>
      <w:r w:rsidR="00747D4F" w:rsidRPr="006D2FB9">
        <w:rPr>
          <w:rStyle w:val="cit-first-page"/>
          <w:rFonts w:cstheme="minorHAnsi"/>
          <w:color w:val="000000" w:themeColor="text1"/>
          <w:sz w:val="24"/>
          <w:szCs w:val="24"/>
          <w:lang w:val="en"/>
        </w:rPr>
        <w:t>400</w:t>
      </w:r>
      <w:r w:rsidR="00861E84">
        <w:rPr>
          <w:rStyle w:val="cit-sep2"/>
          <w:rFonts w:cstheme="minorHAnsi"/>
          <w:color w:val="000000" w:themeColor="text1"/>
          <w:sz w:val="24"/>
          <w:szCs w:val="24"/>
          <w:lang w:val="en"/>
        </w:rPr>
        <w:t>–</w:t>
      </w:r>
      <w:r w:rsidR="00747D4F" w:rsidRPr="006D2FB9">
        <w:rPr>
          <w:rStyle w:val="cit-last-page2"/>
          <w:rFonts w:cstheme="minorHAnsi"/>
          <w:color w:val="000000" w:themeColor="text1"/>
          <w:sz w:val="24"/>
          <w:szCs w:val="24"/>
          <w:lang w:val="en"/>
        </w:rPr>
        <w:t>17.</w:t>
      </w:r>
    </w:p>
    <w:p w14:paraId="66E9B6F4" w14:textId="77777777" w:rsidR="00084492" w:rsidRPr="006D2FB9" w:rsidRDefault="00084492" w:rsidP="0072648E">
      <w:pPr>
        <w:rPr>
          <w:rFonts w:cstheme="minorHAnsi"/>
          <w:color w:val="000000" w:themeColor="text1"/>
          <w:sz w:val="24"/>
          <w:szCs w:val="24"/>
        </w:rPr>
      </w:pPr>
    </w:p>
    <w:p w14:paraId="156AD818" w14:textId="58D94FC6" w:rsidR="00A956D7" w:rsidRPr="006D2FB9" w:rsidRDefault="00A956D7" w:rsidP="00702424">
      <w:pPr>
        <w:rPr>
          <w:rFonts w:cstheme="minorHAnsi"/>
          <w:color w:val="000000" w:themeColor="text1"/>
          <w:sz w:val="24"/>
          <w:szCs w:val="24"/>
        </w:rPr>
      </w:pPr>
      <w:r w:rsidRPr="006D2FB9">
        <w:rPr>
          <w:rFonts w:cstheme="minorHAnsi"/>
          <w:color w:val="000000" w:themeColor="text1"/>
          <w:sz w:val="24"/>
          <w:szCs w:val="24"/>
        </w:rPr>
        <w:t>McTavish, D.</w:t>
      </w:r>
      <w:r w:rsidR="00747D4F">
        <w:rPr>
          <w:rFonts w:cstheme="minorHAnsi"/>
          <w:color w:val="000000" w:themeColor="text1"/>
          <w:sz w:val="24"/>
          <w:szCs w:val="24"/>
        </w:rPr>
        <w:t>, and</w:t>
      </w:r>
      <w:r w:rsidRPr="006D2FB9">
        <w:rPr>
          <w:rFonts w:cstheme="minorHAnsi"/>
          <w:color w:val="000000" w:themeColor="text1"/>
          <w:sz w:val="24"/>
          <w:szCs w:val="24"/>
        </w:rPr>
        <w:t xml:space="preserve"> Miller, K. (2009)</w:t>
      </w:r>
      <w:r w:rsidR="00B60DA6" w:rsidRPr="006D2FB9">
        <w:rPr>
          <w:rFonts w:cstheme="minorHAnsi"/>
          <w:color w:val="000000" w:themeColor="text1"/>
          <w:sz w:val="24"/>
          <w:szCs w:val="24"/>
        </w:rPr>
        <w:t xml:space="preserve">. </w:t>
      </w:r>
      <w:r w:rsidR="007A0CF7">
        <w:rPr>
          <w:rFonts w:cstheme="minorHAnsi"/>
          <w:color w:val="000000" w:themeColor="text1"/>
          <w:sz w:val="24"/>
          <w:szCs w:val="24"/>
        </w:rPr>
        <w:t>‘</w:t>
      </w:r>
      <w:r w:rsidRPr="006D2FB9">
        <w:rPr>
          <w:rFonts w:cstheme="minorHAnsi"/>
          <w:color w:val="000000" w:themeColor="text1"/>
          <w:sz w:val="24"/>
          <w:szCs w:val="24"/>
        </w:rPr>
        <w:t xml:space="preserve">Gender </w:t>
      </w:r>
      <w:r w:rsidR="00542C6F">
        <w:rPr>
          <w:rFonts w:cstheme="minorHAnsi"/>
          <w:color w:val="000000" w:themeColor="text1"/>
          <w:sz w:val="24"/>
          <w:szCs w:val="24"/>
        </w:rPr>
        <w:t>B</w:t>
      </w:r>
      <w:r w:rsidRPr="006D2FB9">
        <w:rPr>
          <w:rFonts w:cstheme="minorHAnsi"/>
          <w:color w:val="000000" w:themeColor="text1"/>
          <w:sz w:val="24"/>
          <w:szCs w:val="24"/>
        </w:rPr>
        <w:t xml:space="preserve">alance in </w:t>
      </w:r>
      <w:r w:rsidR="00542C6F">
        <w:rPr>
          <w:rFonts w:cstheme="minorHAnsi"/>
          <w:color w:val="000000" w:themeColor="text1"/>
          <w:sz w:val="24"/>
          <w:szCs w:val="24"/>
        </w:rPr>
        <w:t>L</w:t>
      </w:r>
      <w:r w:rsidRPr="006D2FB9">
        <w:rPr>
          <w:rFonts w:cstheme="minorHAnsi"/>
          <w:color w:val="000000" w:themeColor="text1"/>
          <w:sz w:val="24"/>
          <w:szCs w:val="24"/>
        </w:rPr>
        <w:t>eadership? Reform and modernization in the UK further education sector</w:t>
      </w:r>
      <w:r w:rsidR="007A0CF7">
        <w:rPr>
          <w:rFonts w:cstheme="minorHAnsi"/>
          <w:color w:val="000000" w:themeColor="text1"/>
          <w:sz w:val="24"/>
          <w:szCs w:val="24"/>
        </w:rPr>
        <w:t>’</w:t>
      </w:r>
      <w:r w:rsidR="00B60DA6" w:rsidRPr="006D2FB9">
        <w:rPr>
          <w:rFonts w:cstheme="minorHAnsi"/>
          <w:color w:val="000000" w:themeColor="text1"/>
          <w:sz w:val="24"/>
          <w:szCs w:val="24"/>
        </w:rPr>
        <w:t>,</w:t>
      </w:r>
      <w:r w:rsidRPr="006D2FB9">
        <w:rPr>
          <w:rFonts w:cstheme="minorHAnsi"/>
          <w:color w:val="000000" w:themeColor="text1"/>
          <w:sz w:val="24"/>
          <w:szCs w:val="24"/>
        </w:rPr>
        <w:t xml:space="preserve"> </w:t>
      </w:r>
      <w:r w:rsidRPr="006D2FB9">
        <w:rPr>
          <w:rFonts w:cstheme="minorHAnsi"/>
          <w:i/>
          <w:iCs/>
          <w:color w:val="000000" w:themeColor="text1"/>
          <w:sz w:val="24"/>
          <w:szCs w:val="24"/>
        </w:rPr>
        <w:t>Educational Management Administration &amp; Leadership</w:t>
      </w:r>
      <w:r w:rsidRPr="006D2FB9">
        <w:rPr>
          <w:rFonts w:cstheme="minorHAnsi"/>
          <w:color w:val="000000" w:themeColor="text1"/>
          <w:sz w:val="24"/>
          <w:szCs w:val="24"/>
        </w:rPr>
        <w:t xml:space="preserve">, </w:t>
      </w:r>
      <w:r w:rsidRPr="00747D4F">
        <w:rPr>
          <w:rFonts w:cstheme="minorHAnsi"/>
          <w:color w:val="000000" w:themeColor="text1"/>
          <w:sz w:val="24"/>
          <w:szCs w:val="24"/>
        </w:rPr>
        <w:t>37</w:t>
      </w:r>
      <w:r w:rsidR="00747D4F">
        <w:rPr>
          <w:rFonts w:cstheme="minorHAnsi"/>
          <w:i/>
          <w:iCs/>
          <w:color w:val="000000" w:themeColor="text1"/>
          <w:sz w:val="24"/>
          <w:szCs w:val="24"/>
        </w:rPr>
        <w:t xml:space="preserve"> </w:t>
      </w:r>
      <w:r w:rsidRPr="006D2FB9">
        <w:rPr>
          <w:rFonts w:cstheme="minorHAnsi"/>
          <w:color w:val="000000" w:themeColor="text1"/>
          <w:sz w:val="24"/>
          <w:szCs w:val="24"/>
        </w:rPr>
        <w:t>(3)</w:t>
      </w:r>
      <w:r w:rsidR="00B60DA6" w:rsidRPr="006D2FB9">
        <w:rPr>
          <w:rFonts w:cstheme="minorHAnsi"/>
          <w:color w:val="000000" w:themeColor="text1"/>
          <w:sz w:val="24"/>
          <w:szCs w:val="24"/>
        </w:rPr>
        <w:t>:</w:t>
      </w:r>
      <w:r w:rsidRPr="006D2FB9">
        <w:rPr>
          <w:rFonts w:cstheme="minorHAnsi"/>
          <w:color w:val="000000" w:themeColor="text1"/>
          <w:sz w:val="24"/>
          <w:szCs w:val="24"/>
        </w:rPr>
        <w:t xml:space="preserve"> 350</w:t>
      </w:r>
      <w:r w:rsidR="00861E84">
        <w:rPr>
          <w:rFonts w:cstheme="minorHAnsi"/>
          <w:color w:val="000000" w:themeColor="text1"/>
          <w:sz w:val="24"/>
          <w:szCs w:val="24"/>
        </w:rPr>
        <w:t>–</w:t>
      </w:r>
      <w:r w:rsidRPr="006D2FB9">
        <w:rPr>
          <w:rFonts w:cstheme="minorHAnsi"/>
          <w:color w:val="000000" w:themeColor="text1"/>
          <w:sz w:val="24"/>
          <w:szCs w:val="24"/>
        </w:rPr>
        <w:t>65.</w:t>
      </w:r>
    </w:p>
    <w:p w14:paraId="36B1B7AE" w14:textId="77777777" w:rsidR="00A956D7" w:rsidRPr="006D2FB9" w:rsidRDefault="00A956D7" w:rsidP="00702424">
      <w:pPr>
        <w:rPr>
          <w:rFonts w:cstheme="minorHAnsi"/>
          <w:color w:val="000000" w:themeColor="text1"/>
          <w:sz w:val="24"/>
          <w:szCs w:val="24"/>
        </w:rPr>
      </w:pPr>
    </w:p>
    <w:p w14:paraId="78717341" w14:textId="4317C3E2" w:rsidR="00DC78B1" w:rsidRPr="006D2FB9" w:rsidRDefault="00DC78B1" w:rsidP="00702424">
      <w:pPr>
        <w:rPr>
          <w:rFonts w:cstheme="minorHAnsi"/>
          <w:color w:val="000000" w:themeColor="text1"/>
          <w:sz w:val="24"/>
          <w:szCs w:val="24"/>
        </w:rPr>
      </w:pPr>
      <w:proofErr w:type="spellStart"/>
      <w:r w:rsidRPr="006D2FB9">
        <w:rPr>
          <w:rFonts w:cstheme="minorHAnsi"/>
          <w:color w:val="000000" w:themeColor="text1"/>
          <w:sz w:val="24"/>
          <w:szCs w:val="24"/>
        </w:rPr>
        <w:lastRenderedPageBreak/>
        <w:t>Makura</w:t>
      </w:r>
      <w:proofErr w:type="spellEnd"/>
      <w:r w:rsidRPr="006D2FB9">
        <w:rPr>
          <w:rFonts w:cstheme="minorHAnsi"/>
          <w:color w:val="000000" w:themeColor="text1"/>
          <w:sz w:val="24"/>
          <w:szCs w:val="24"/>
        </w:rPr>
        <w:t>, A. H. (2012)</w:t>
      </w:r>
      <w:r w:rsidR="00B60DA6" w:rsidRPr="006D2FB9">
        <w:rPr>
          <w:rFonts w:cstheme="minorHAnsi"/>
          <w:color w:val="000000" w:themeColor="text1"/>
          <w:sz w:val="24"/>
          <w:szCs w:val="24"/>
        </w:rPr>
        <w:t xml:space="preserve">. </w:t>
      </w:r>
      <w:r w:rsidR="007A0CF7">
        <w:rPr>
          <w:rFonts w:cstheme="minorHAnsi"/>
          <w:color w:val="000000" w:themeColor="text1"/>
          <w:sz w:val="24"/>
          <w:szCs w:val="24"/>
        </w:rPr>
        <w:t>‘</w:t>
      </w:r>
      <w:r w:rsidRPr="006D2FB9">
        <w:rPr>
          <w:rFonts w:cstheme="minorHAnsi"/>
          <w:color w:val="000000" w:themeColor="text1"/>
          <w:sz w:val="24"/>
          <w:szCs w:val="24"/>
        </w:rPr>
        <w:t xml:space="preserve">Leadership </w:t>
      </w:r>
      <w:r w:rsidR="00747D4F">
        <w:rPr>
          <w:rFonts w:cstheme="minorHAnsi"/>
          <w:color w:val="000000" w:themeColor="text1"/>
          <w:sz w:val="24"/>
          <w:szCs w:val="24"/>
        </w:rPr>
        <w:t>S</w:t>
      </w:r>
      <w:r w:rsidRPr="006D2FB9">
        <w:rPr>
          <w:rFonts w:cstheme="minorHAnsi"/>
          <w:color w:val="000000" w:themeColor="text1"/>
          <w:sz w:val="24"/>
          <w:szCs w:val="24"/>
        </w:rPr>
        <w:t xml:space="preserve">tyles of </w:t>
      </w:r>
      <w:r w:rsidR="00747D4F" w:rsidRPr="006D2FB9">
        <w:rPr>
          <w:rFonts w:cstheme="minorHAnsi"/>
          <w:color w:val="000000" w:themeColor="text1"/>
          <w:sz w:val="24"/>
          <w:szCs w:val="24"/>
        </w:rPr>
        <w:t>Female Educational Leaders</w:t>
      </w:r>
      <w:r w:rsidRPr="006D2FB9">
        <w:rPr>
          <w:rFonts w:cstheme="minorHAnsi"/>
          <w:color w:val="000000" w:themeColor="text1"/>
          <w:sz w:val="24"/>
          <w:szCs w:val="24"/>
        </w:rPr>
        <w:t>: In search of a gender inclusive leadership theory</w:t>
      </w:r>
      <w:r w:rsidR="007A0CF7">
        <w:rPr>
          <w:rFonts w:cstheme="minorHAnsi"/>
          <w:color w:val="000000" w:themeColor="text1"/>
          <w:sz w:val="24"/>
          <w:szCs w:val="24"/>
        </w:rPr>
        <w:t>’</w:t>
      </w:r>
      <w:r w:rsidR="00B60DA6" w:rsidRPr="006D2FB9">
        <w:rPr>
          <w:rFonts w:cstheme="minorHAnsi"/>
          <w:color w:val="000000" w:themeColor="text1"/>
          <w:sz w:val="24"/>
          <w:szCs w:val="24"/>
        </w:rPr>
        <w:t>,</w:t>
      </w:r>
      <w:r w:rsidRPr="006D2FB9">
        <w:rPr>
          <w:rFonts w:cstheme="minorHAnsi"/>
          <w:color w:val="000000" w:themeColor="text1"/>
          <w:sz w:val="24"/>
          <w:szCs w:val="24"/>
        </w:rPr>
        <w:t xml:space="preserve"> </w:t>
      </w:r>
      <w:r w:rsidRPr="006D2FB9">
        <w:rPr>
          <w:rFonts w:cstheme="minorHAnsi"/>
          <w:i/>
          <w:iCs/>
          <w:color w:val="000000" w:themeColor="text1"/>
          <w:sz w:val="24"/>
          <w:szCs w:val="24"/>
        </w:rPr>
        <w:t xml:space="preserve">Journal of </w:t>
      </w:r>
      <w:r w:rsidRPr="00861E84">
        <w:rPr>
          <w:rFonts w:cstheme="minorHAnsi"/>
          <w:i/>
          <w:iCs/>
          <w:color w:val="000000" w:themeColor="text1"/>
          <w:sz w:val="24"/>
          <w:szCs w:val="24"/>
        </w:rPr>
        <w:t>Social Sciences</w:t>
      </w:r>
      <w:r w:rsidRPr="00861E84">
        <w:rPr>
          <w:rFonts w:cstheme="minorHAnsi"/>
          <w:color w:val="000000" w:themeColor="text1"/>
          <w:sz w:val="24"/>
          <w:szCs w:val="24"/>
        </w:rPr>
        <w:t xml:space="preserve">, </w:t>
      </w:r>
      <w:r w:rsidR="00861E84" w:rsidRPr="00861E84">
        <w:rPr>
          <w:rFonts w:cstheme="minorHAnsi"/>
          <w:color w:val="000000" w:themeColor="text1"/>
          <w:sz w:val="24"/>
          <w:szCs w:val="24"/>
        </w:rPr>
        <w:t>31</w:t>
      </w:r>
      <w:r w:rsidR="00747D4F" w:rsidRPr="00861E84">
        <w:rPr>
          <w:rFonts w:cstheme="minorHAnsi"/>
          <w:i/>
          <w:iCs/>
          <w:color w:val="000000" w:themeColor="text1"/>
          <w:sz w:val="24"/>
          <w:szCs w:val="24"/>
        </w:rPr>
        <w:t xml:space="preserve"> </w:t>
      </w:r>
      <w:r w:rsidRPr="00861E84">
        <w:rPr>
          <w:rFonts w:cstheme="minorHAnsi"/>
          <w:color w:val="000000" w:themeColor="text1"/>
          <w:sz w:val="24"/>
          <w:szCs w:val="24"/>
        </w:rPr>
        <w:t>(3)</w:t>
      </w:r>
      <w:r w:rsidR="00B60DA6" w:rsidRPr="00861E84">
        <w:rPr>
          <w:rFonts w:cstheme="minorHAnsi"/>
          <w:color w:val="000000" w:themeColor="text1"/>
          <w:sz w:val="24"/>
          <w:szCs w:val="24"/>
        </w:rPr>
        <w:t>:</w:t>
      </w:r>
      <w:r w:rsidRPr="00861E84">
        <w:rPr>
          <w:rFonts w:cstheme="minorHAnsi"/>
          <w:color w:val="000000" w:themeColor="text1"/>
          <w:sz w:val="24"/>
          <w:szCs w:val="24"/>
        </w:rPr>
        <w:t xml:space="preserve"> 279</w:t>
      </w:r>
      <w:r w:rsidR="00861E84">
        <w:rPr>
          <w:rFonts w:cstheme="minorHAnsi"/>
          <w:color w:val="000000" w:themeColor="text1"/>
          <w:sz w:val="24"/>
          <w:szCs w:val="24"/>
        </w:rPr>
        <w:t>–</w:t>
      </w:r>
      <w:r w:rsidRPr="006D2FB9">
        <w:rPr>
          <w:rFonts w:cstheme="minorHAnsi"/>
          <w:color w:val="000000" w:themeColor="text1"/>
          <w:sz w:val="24"/>
          <w:szCs w:val="24"/>
        </w:rPr>
        <w:t>87.</w:t>
      </w:r>
    </w:p>
    <w:p w14:paraId="335F84D1" w14:textId="77777777" w:rsidR="00DC78B1" w:rsidRPr="006D2FB9" w:rsidRDefault="00DC78B1" w:rsidP="00702424">
      <w:pPr>
        <w:rPr>
          <w:rFonts w:cstheme="minorHAnsi"/>
          <w:color w:val="000000" w:themeColor="text1"/>
          <w:sz w:val="24"/>
          <w:szCs w:val="24"/>
        </w:rPr>
      </w:pPr>
    </w:p>
    <w:p w14:paraId="5E854B12" w14:textId="6F718B06" w:rsidR="00150B35" w:rsidRPr="006D2FB9" w:rsidRDefault="00150B35" w:rsidP="00150B35">
      <w:pPr>
        <w:rPr>
          <w:rFonts w:cstheme="minorHAnsi"/>
          <w:color w:val="000000" w:themeColor="text1"/>
          <w:sz w:val="24"/>
          <w:szCs w:val="24"/>
        </w:rPr>
      </w:pPr>
      <w:r w:rsidRPr="006D2FB9">
        <w:rPr>
          <w:rFonts w:cstheme="minorHAnsi"/>
          <w:color w:val="000000" w:themeColor="text1"/>
          <w:sz w:val="24"/>
          <w:szCs w:val="24"/>
        </w:rPr>
        <w:t>Méndez-Morse, S., Murakami, E.T., Byrne-Jiménez, M.</w:t>
      </w:r>
      <w:r w:rsidR="0077175F">
        <w:rPr>
          <w:rFonts w:cstheme="minorHAnsi"/>
          <w:color w:val="000000" w:themeColor="text1"/>
          <w:sz w:val="24"/>
          <w:szCs w:val="24"/>
        </w:rPr>
        <w:t>, and</w:t>
      </w:r>
      <w:r w:rsidRPr="006D2FB9">
        <w:rPr>
          <w:rFonts w:cstheme="minorHAnsi"/>
          <w:color w:val="000000" w:themeColor="text1"/>
          <w:sz w:val="24"/>
          <w:szCs w:val="24"/>
        </w:rPr>
        <w:t xml:space="preserve"> Hernandez, F.</w:t>
      </w:r>
      <w:r w:rsidR="00B60DA6" w:rsidRPr="006D2FB9">
        <w:rPr>
          <w:rFonts w:cstheme="minorHAnsi"/>
          <w:color w:val="000000" w:themeColor="text1"/>
          <w:sz w:val="24"/>
          <w:szCs w:val="24"/>
        </w:rPr>
        <w:t xml:space="preserve"> (</w:t>
      </w:r>
      <w:r w:rsidRPr="006D2FB9">
        <w:rPr>
          <w:rFonts w:cstheme="minorHAnsi"/>
          <w:color w:val="000000" w:themeColor="text1"/>
          <w:sz w:val="24"/>
          <w:szCs w:val="24"/>
        </w:rPr>
        <w:t>2015</w:t>
      </w:r>
      <w:r w:rsidR="00B60DA6" w:rsidRPr="006D2FB9">
        <w:rPr>
          <w:rFonts w:cstheme="minorHAnsi"/>
          <w:color w:val="000000" w:themeColor="text1"/>
          <w:sz w:val="24"/>
          <w:szCs w:val="24"/>
        </w:rPr>
        <w:t>)</w:t>
      </w:r>
      <w:r w:rsidR="007A0CF7">
        <w:rPr>
          <w:rFonts w:cstheme="minorHAnsi"/>
          <w:color w:val="000000" w:themeColor="text1"/>
          <w:sz w:val="24"/>
          <w:szCs w:val="24"/>
        </w:rPr>
        <w:t>,</w:t>
      </w:r>
      <w:r w:rsidR="00B60DA6" w:rsidRPr="006D2FB9">
        <w:rPr>
          <w:rFonts w:cstheme="minorHAnsi"/>
          <w:color w:val="000000" w:themeColor="text1"/>
          <w:sz w:val="24"/>
          <w:szCs w:val="24"/>
        </w:rPr>
        <w:t xml:space="preserve"> </w:t>
      </w:r>
      <w:r w:rsidR="007A0CF7">
        <w:rPr>
          <w:rFonts w:cstheme="minorHAnsi"/>
          <w:color w:val="000000" w:themeColor="text1"/>
          <w:sz w:val="24"/>
          <w:szCs w:val="24"/>
        </w:rPr>
        <w:t>‘</w:t>
      </w:r>
      <w:proofErr w:type="spellStart"/>
      <w:r w:rsidRPr="006D2FB9">
        <w:rPr>
          <w:rFonts w:cstheme="minorHAnsi"/>
          <w:color w:val="000000" w:themeColor="text1"/>
          <w:sz w:val="24"/>
          <w:szCs w:val="24"/>
        </w:rPr>
        <w:t>Mujeres</w:t>
      </w:r>
      <w:proofErr w:type="spellEnd"/>
      <w:r w:rsidRPr="006D2FB9">
        <w:rPr>
          <w:rFonts w:cstheme="minorHAnsi"/>
          <w:color w:val="000000" w:themeColor="text1"/>
          <w:sz w:val="24"/>
          <w:szCs w:val="24"/>
        </w:rPr>
        <w:t xml:space="preserve"> in the </w:t>
      </w:r>
      <w:r w:rsidR="00747D4F" w:rsidRPr="006D2FB9">
        <w:rPr>
          <w:rFonts w:cstheme="minorHAnsi"/>
          <w:color w:val="000000" w:themeColor="text1"/>
          <w:sz w:val="24"/>
          <w:szCs w:val="24"/>
        </w:rPr>
        <w:t>Principal</w:t>
      </w:r>
      <w:r w:rsidR="00747D4F">
        <w:rPr>
          <w:rFonts w:cstheme="minorHAnsi"/>
          <w:color w:val="000000" w:themeColor="text1"/>
          <w:sz w:val="24"/>
          <w:szCs w:val="24"/>
        </w:rPr>
        <w:t>’</w:t>
      </w:r>
      <w:r w:rsidR="00747D4F" w:rsidRPr="006D2FB9">
        <w:rPr>
          <w:rFonts w:cstheme="minorHAnsi"/>
          <w:color w:val="000000" w:themeColor="text1"/>
          <w:sz w:val="24"/>
          <w:szCs w:val="24"/>
        </w:rPr>
        <w:t>s Office</w:t>
      </w:r>
      <w:r w:rsidRPr="006D2FB9">
        <w:rPr>
          <w:rFonts w:cstheme="minorHAnsi"/>
          <w:color w:val="000000" w:themeColor="text1"/>
          <w:sz w:val="24"/>
          <w:szCs w:val="24"/>
        </w:rPr>
        <w:t>: Latina school leaders</w:t>
      </w:r>
      <w:r w:rsidR="007A0CF7">
        <w:rPr>
          <w:rFonts w:cstheme="minorHAnsi"/>
          <w:color w:val="000000" w:themeColor="text1"/>
          <w:sz w:val="24"/>
          <w:szCs w:val="24"/>
        </w:rPr>
        <w:t>’</w:t>
      </w:r>
      <w:r w:rsidR="00B60DA6" w:rsidRPr="006D2FB9">
        <w:rPr>
          <w:rFonts w:cstheme="minorHAnsi"/>
          <w:color w:val="000000" w:themeColor="text1"/>
          <w:sz w:val="24"/>
          <w:szCs w:val="24"/>
        </w:rPr>
        <w:t>,</w:t>
      </w:r>
      <w:r w:rsidRPr="006D2FB9">
        <w:rPr>
          <w:rFonts w:cstheme="minorHAnsi"/>
          <w:color w:val="000000" w:themeColor="text1"/>
          <w:sz w:val="24"/>
          <w:szCs w:val="24"/>
        </w:rPr>
        <w:t xml:space="preserve"> </w:t>
      </w:r>
      <w:r w:rsidRPr="006D2FB9">
        <w:rPr>
          <w:rFonts w:cstheme="minorHAnsi"/>
          <w:i/>
          <w:iCs/>
          <w:color w:val="000000" w:themeColor="text1"/>
          <w:sz w:val="24"/>
          <w:szCs w:val="24"/>
        </w:rPr>
        <w:t>Journal of Latinos and Education</w:t>
      </w:r>
      <w:r w:rsidRPr="006D2FB9">
        <w:rPr>
          <w:rFonts w:cstheme="minorHAnsi"/>
          <w:color w:val="000000" w:themeColor="text1"/>
          <w:sz w:val="24"/>
          <w:szCs w:val="24"/>
        </w:rPr>
        <w:t xml:space="preserve">, </w:t>
      </w:r>
      <w:r w:rsidRPr="00747D4F">
        <w:rPr>
          <w:rFonts w:cstheme="minorHAnsi"/>
          <w:color w:val="000000" w:themeColor="text1"/>
          <w:sz w:val="24"/>
          <w:szCs w:val="24"/>
        </w:rPr>
        <w:t>14</w:t>
      </w:r>
      <w:r w:rsidR="00747D4F">
        <w:rPr>
          <w:rFonts w:cstheme="minorHAnsi"/>
          <w:i/>
          <w:iCs/>
          <w:color w:val="000000" w:themeColor="text1"/>
          <w:sz w:val="24"/>
          <w:szCs w:val="24"/>
        </w:rPr>
        <w:t xml:space="preserve"> </w:t>
      </w:r>
      <w:r w:rsidRPr="006D2FB9">
        <w:rPr>
          <w:rFonts w:cstheme="minorHAnsi"/>
          <w:color w:val="000000" w:themeColor="text1"/>
          <w:sz w:val="24"/>
          <w:szCs w:val="24"/>
        </w:rPr>
        <w:t>(3)</w:t>
      </w:r>
      <w:r w:rsidR="00B60DA6" w:rsidRPr="006D2FB9">
        <w:rPr>
          <w:rFonts w:cstheme="minorHAnsi"/>
          <w:color w:val="000000" w:themeColor="text1"/>
          <w:sz w:val="24"/>
          <w:szCs w:val="24"/>
        </w:rPr>
        <w:t xml:space="preserve">: </w:t>
      </w:r>
      <w:r w:rsidRPr="006D2FB9">
        <w:rPr>
          <w:rFonts w:cstheme="minorHAnsi"/>
          <w:color w:val="000000" w:themeColor="text1"/>
          <w:sz w:val="24"/>
          <w:szCs w:val="24"/>
        </w:rPr>
        <w:t>171</w:t>
      </w:r>
      <w:r w:rsidR="00861E84">
        <w:rPr>
          <w:rFonts w:cstheme="minorHAnsi"/>
          <w:color w:val="000000" w:themeColor="text1"/>
          <w:sz w:val="24"/>
          <w:szCs w:val="24"/>
        </w:rPr>
        <w:t>–</w:t>
      </w:r>
      <w:r w:rsidRPr="006D2FB9">
        <w:rPr>
          <w:rFonts w:cstheme="minorHAnsi"/>
          <w:color w:val="000000" w:themeColor="text1"/>
          <w:sz w:val="24"/>
          <w:szCs w:val="24"/>
        </w:rPr>
        <w:t>87.</w:t>
      </w:r>
    </w:p>
    <w:p w14:paraId="56B1EA51" w14:textId="77777777" w:rsidR="00150B35" w:rsidRPr="006D2FB9" w:rsidRDefault="00150B35" w:rsidP="00B15AD3">
      <w:pPr>
        <w:rPr>
          <w:rFonts w:cstheme="minorHAnsi"/>
          <w:color w:val="000000" w:themeColor="text1"/>
          <w:sz w:val="24"/>
          <w:szCs w:val="24"/>
        </w:rPr>
      </w:pPr>
    </w:p>
    <w:p w14:paraId="05F4259A" w14:textId="5FDA34D6" w:rsidR="0077346A" w:rsidRPr="006D2FB9" w:rsidRDefault="0077346A" w:rsidP="005F5F91">
      <w:pPr>
        <w:rPr>
          <w:rFonts w:cstheme="minorHAnsi"/>
          <w:color w:val="000000" w:themeColor="text1"/>
          <w:sz w:val="24"/>
          <w:szCs w:val="24"/>
          <w:shd w:val="clear" w:color="auto" w:fill="FFFFFF"/>
        </w:rPr>
      </w:pPr>
      <w:r w:rsidRPr="006D2FB9">
        <w:rPr>
          <w:rFonts w:cstheme="minorHAnsi"/>
          <w:color w:val="000000" w:themeColor="text1"/>
          <w:sz w:val="24"/>
          <w:szCs w:val="24"/>
          <w:shd w:val="clear" w:color="auto" w:fill="FFFFFF"/>
        </w:rPr>
        <w:t xml:space="preserve">Millett, K. </w:t>
      </w:r>
      <w:r w:rsidR="00B60DA6" w:rsidRPr="006D2FB9">
        <w:rPr>
          <w:rFonts w:cstheme="minorHAnsi"/>
          <w:color w:val="000000" w:themeColor="text1"/>
          <w:sz w:val="24"/>
          <w:szCs w:val="24"/>
          <w:shd w:val="clear" w:color="auto" w:fill="FFFFFF"/>
        </w:rPr>
        <w:t>(</w:t>
      </w:r>
      <w:r w:rsidRPr="006D2FB9">
        <w:rPr>
          <w:rFonts w:cstheme="minorHAnsi"/>
          <w:color w:val="000000" w:themeColor="text1"/>
          <w:sz w:val="24"/>
          <w:szCs w:val="24"/>
          <w:shd w:val="clear" w:color="auto" w:fill="FFFFFF"/>
        </w:rPr>
        <w:t>1971</w:t>
      </w:r>
      <w:r w:rsidR="00B60DA6" w:rsidRPr="006D2FB9">
        <w:rPr>
          <w:rFonts w:cstheme="minorHAnsi"/>
          <w:color w:val="000000" w:themeColor="text1"/>
          <w:sz w:val="24"/>
          <w:szCs w:val="24"/>
          <w:shd w:val="clear" w:color="auto" w:fill="FFFFFF"/>
        </w:rPr>
        <w:t>),</w:t>
      </w:r>
      <w:r w:rsidRPr="006D2FB9">
        <w:rPr>
          <w:rFonts w:cstheme="minorHAnsi"/>
          <w:color w:val="000000" w:themeColor="text1"/>
          <w:sz w:val="24"/>
          <w:szCs w:val="24"/>
          <w:shd w:val="clear" w:color="auto" w:fill="FFFFFF"/>
        </w:rPr>
        <w:t xml:space="preserve"> </w:t>
      </w:r>
      <w:r w:rsidRPr="006D2FB9">
        <w:rPr>
          <w:rFonts w:cstheme="minorHAnsi"/>
          <w:i/>
          <w:iCs/>
          <w:color w:val="000000" w:themeColor="text1"/>
          <w:sz w:val="24"/>
          <w:szCs w:val="24"/>
          <w:shd w:val="clear" w:color="auto" w:fill="FFFFFF"/>
        </w:rPr>
        <w:t>Sexual Politics</w:t>
      </w:r>
      <w:r w:rsidR="00922A07">
        <w:rPr>
          <w:rFonts w:cstheme="minorHAnsi"/>
          <w:color w:val="000000" w:themeColor="text1"/>
          <w:sz w:val="24"/>
          <w:szCs w:val="24"/>
          <w:shd w:val="clear" w:color="auto" w:fill="FFFFFF"/>
        </w:rPr>
        <w:t>,</w:t>
      </w:r>
      <w:r w:rsidRPr="006D2FB9">
        <w:rPr>
          <w:rFonts w:cstheme="minorHAnsi"/>
          <w:color w:val="000000" w:themeColor="text1"/>
          <w:sz w:val="24"/>
          <w:szCs w:val="24"/>
          <w:shd w:val="clear" w:color="auto" w:fill="FFFFFF"/>
        </w:rPr>
        <w:t xml:space="preserve"> New York</w:t>
      </w:r>
      <w:r w:rsidR="007A0CF7">
        <w:rPr>
          <w:rFonts w:cstheme="minorHAnsi"/>
          <w:color w:val="000000" w:themeColor="text1"/>
          <w:sz w:val="24"/>
          <w:szCs w:val="24"/>
          <w:shd w:val="clear" w:color="auto" w:fill="FFFFFF"/>
        </w:rPr>
        <w:t>:</w:t>
      </w:r>
      <w:r w:rsidRPr="006D2FB9">
        <w:rPr>
          <w:rFonts w:cstheme="minorHAnsi"/>
          <w:color w:val="000000" w:themeColor="text1"/>
          <w:sz w:val="24"/>
          <w:szCs w:val="24"/>
          <w:shd w:val="clear" w:color="auto" w:fill="FFFFFF"/>
        </w:rPr>
        <w:t xml:space="preserve"> Avon Books.</w:t>
      </w:r>
    </w:p>
    <w:p w14:paraId="507F9830" w14:textId="77777777" w:rsidR="0077346A" w:rsidRPr="006D2FB9" w:rsidRDefault="0077346A" w:rsidP="005F5F91">
      <w:pPr>
        <w:rPr>
          <w:rFonts w:cstheme="minorHAnsi"/>
          <w:color w:val="000000" w:themeColor="text1"/>
          <w:sz w:val="24"/>
          <w:szCs w:val="24"/>
          <w:shd w:val="clear" w:color="auto" w:fill="FFFFFF"/>
        </w:rPr>
      </w:pPr>
    </w:p>
    <w:p w14:paraId="49E41CB4" w14:textId="2A87E853" w:rsidR="0048647A" w:rsidRPr="006D2FB9" w:rsidRDefault="0048647A" w:rsidP="005F5F91">
      <w:pPr>
        <w:rPr>
          <w:rFonts w:cstheme="minorHAnsi"/>
          <w:color w:val="222222"/>
          <w:sz w:val="24"/>
          <w:szCs w:val="24"/>
          <w:shd w:val="clear" w:color="auto" w:fill="FFFFFF"/>
        </w:rPr>
      </w:pPr>
      <w:r w:rsidRPr="006D2FB9">
        <w:rPr>
          <w:rFonts w:cstheme="minorHAnsi"/>
          <w:color w:val="222222"/>
          <w:sz w:val="24"/>
          <w:szCs w:val="24"/>
          <w:shd w:val="clear" w:color="auto" w:fill="FFFFFF"/>
        </w:rPr>
        <w:t xml:space="preserve">Moorosi, P. (2019), </w:t>
      </w:r>
      <w:r w:rsidR="007A0CF7">
        <w:rPr>
          <w:rFonts w:cstheme="minorHAnsi"/>
          <w:color w:val="222222"/>
          <w:sz w:val="24"/>
          <w:szCs w:val="24"/>
          <w:shd w:val="clear" w:color="auto" w:fill="FFFFFF"/>
        </w:rPr>
        <w:t>‘</w:t>
      </w:r>
      <w:r w:rsidRPr="006D2FB9">
        <w:rPr>
          <w:rFonts w:cstheme="minorHAnsi"/>
          <w:color w:val="222222"/>
          <w:sz w:val="24"/>
          <w:szCs w:val="24"/>
          <w:shd w:val="clear" w:color="auto" w:fill="FFFFFF"/>
        </w:rPr>
        <w:t xml:space="preserve">Gender and </w:t>
      </w:r>
      <w:r w:rsidR="00747D4F" w:rsidRPr="006D2FB9">
        <w:rPr>
          <w:rFonts w:cstheme="minorHAnsi"/>
          <w:color w:val="222222"/>
          <w:sz w:val="24"/>
          <w:szCs w:val="24"/>
          <w:shd w:val="clear" w:color="auto" w:fill="FFFFFF"/>
        </w:rPr>
        <w:t>Educational Leadership</w:t>
      </w:r>
      <w:r w:rsidR="00747D4F">
        <w:rPr>
          <w:rFonts w:cstheme="minorHAnsi"/>
          <w:color w:val="222222"/>
          <w:sz w:val="24"/>
          <w:szCs w:val="24"/>
          <w:shd w:val="clear" w:color="auto" w:fill="FFFFFF"/>
        </w:rPr>
        <w:t>’</w:t>
      </w:r>
      <w:r w:rsidRPr="006D2FB9">
        <w:rPr>
          <w:rFonts w:cstheme="minorHAnsi"/>
          <w:color w:val="222222"/>
          <w:sz w:val="24"/>
          <w:szCs w:val="24"/>
          <w:shd w:val="clear" w:color="auto" w:fill="FFFFFF"/>
        </w:rPr>
        <w:t xml:space="preserve">, in </w:t>
      </w:r>
      <w:r w:rsidR="007A0CF7">
        <w:rPr>
          <w:rFonts w:cstheme="minorHAnsi"/>
          <w:color w:val="222222"/>
          <w:sz w:val="24"/>
          <w:szCs w:val="24"/>
          <w:shd w:val="clear" w:color="auto" w:fill="FFFFFF"/>
        </w:rPr>
        <w:t xml:space="preserve">T. </w:t>
      </w:r>
      <w:r w:rsidRPr="006D2FB9">
        <w:rPr>
          <w:rFonts w:cstheme="minorHAnsi"/>
          <w:color w:val="222222"/>
          <w:sz w:val="24"/>
          <w:szCs w:val="24"/>
          <w:shd w:val="clear" w:color="auto" w:fill="FFFFFF"/>
        </w:rPr>
        <w:t xml:space="preserve">Bush, </w:t>
      </w:r>
      <w:r w:rsidR="007A0CF7">
        <w:rPr>
          <w:rFonts w:cstheme="minorHAnsi"/>
          <w:color w:val="222222"/>
          <w:sz w:val="24"/>
          <w:szCs w:val="24"/>
          <w:shd w:val="clear" w:color="auto" w:fill="FFFFFF"/>
        </w:rPr>
        <w:t>L</w:t>
      </w:r>
      <w:r w:rsidRPr="006D2FB9">
        <w:rPr>
          <w:rFonts w:cstheme="minorHAnsi"/>
          <w:color w:val="222222"/>
          <w:sz w:val="24"/>
          <w:szCs w:val="24"/>
          <w:shd w:val="clear" w:color="auto" w:fill="FFFFFF"/>
        </w:rPr>
        <w:t xml:space="preserve">. Bell </w:t>
      </w:r>
      <w:r w:rsidR="00861E84">
        <w:rPr>
          <w:rFonts w:cstheme="minorHAnsi"/>
          <w:color w:val="222222"/>
          <w:sz w:val="24"/>
          <w:szCs w:val="24"/>
          <w:shd w:val="clear" w:color="auto" w:fill="FFFFFF"/>
        </w:rPr>
        <w:t>and</w:t>
      </w:r>
      <w:r w:rsidRPr="006D2FB9">
        <w:rPr>
          <w:rFonts w:cstheme="minorHAnsi"/>
          <w:color w:val="222222"/>
          <w:sz w:val="24"/>
          <w:szCs w:val="24"/>
          <w:shd w:val="clear" w:color="auto" w:fill="FFFFFF"/>
        </w:rPr>
        <w:t xml:space="preserve"> </w:t>
      </w:r>
      <w:r w:rsidR="007A0CF7">
        <w:rPr>
          <w:rFonts w:cstheme="minorHAnsi"/>
          <w:color w:val="222222"/>
          <w:sz w:val="24"/>
          <w:szCs w:val="24"/>
          <w:shd w:val="clear" w:color="auto" w:fill="FFFFFF"/>
        </w:rPr>
        <w:t xml:space="preserve">D. </w:t>
      </w:r>
      <w:proofErr w:type="spellStart"/>
      <w:r w:rsidRPr="006D2FB9">
        <w:rPr>
          <w:rFonts w:cstheme="minorHAnsi"/>
          <w:color w:val="222222"/>
          <w:sz w:val="24"/>
          <w:szCs w:val="24"/>
          <w:shd w:val="clear" w:color="auto" w:fill="FFFFFF"/>
        </w:rPr>
        <w:t>Middlewood</w:t>
      </w:r>
      <w:proofErr w:type="spellEnd"/>
      <w:r w:rsidRPr="006D2FB9">
        <w:rPr>
          <w:rFonts w:cstheme="minorHAnsi"/>
          <w:color w:val="222222"/>
          <w:sz w:val="24"/>
          <w:szCs w:val="24"/>
          <w:shd w:val="clear" w:color="auto" w:fill="FFFFFF"/>
        </w:rPr>
        <w:t xml:space="preserve"> (eds)</w:t>
      </w:r>
      <w:r w:rsidR="007A0CF7">
        <w:rPr>
          <w:rFonts w:cstheme="minorHAnsi"/>
          <w:color w:val="222222"/>
          <w:sz w:val="24"/>
          <w:szCs w:val="24"/>
          <w:shd w:val="clear" w:color="auto" w:fill="FFFFFF"/>
        </w:rPr>
        <w:t>,</w:t>
      </w:r>
      <w:r w:rsidRPr="006D2FB9">
        <w:rPr>
          <w:rFonts w:cstheme="minorHAnsi"/>
          <w:color w:val="222222"/>
          <w:sz w:val="24"/>
          <w:szCs w:val="24"/>
          <w:shd w:val="clear" w:color="auto" w:fill="FFFFFF"/>
        </w:rPr>
        <w:t xml:space="preserve"> </w:t>
      </w:r>
      <w:r w:rsidRPr="006D2FB9">
        <w:rPr>
          <w:rFonts w:cstheme="minorHAnsi"/>
          <w:i/>
          <w:iCs/>
          <w:color w:val="222222"/>
          <w:sz w:val="24"/>
          <w:szCs w:val="24"/>
          <w:shd w:val="clear" w:color="auto" w:fill="FFFFFF"/>
        </w:rPr>
        <w:t xml:space="preserve">Principles of Educational Leadership &amp; </w:t>
      </w:r>
      <w:r w:rsidRPr="00861E84">
        <w:rPr>
          <w:rFonts w:cstheme="minorHAnsi"/>
          <w:i/>
          <w:iCs/>
          <w:color w:val="222222"/>
          <w:sz w:val="24"/>
          <w:szCs w:val="24"/>
          <w:shd w:val="clear" w:color="auto" w:fill="FFFFFF"/>
        </w:rPr>
        <w:t>Management</w:t>
      </w:r>
      <w:r w:rsidRPr="00861E84">
        <w:rPr>
          <w:rFonts w:cstheme="minorHAnsi"/>
          <w:color w:val="222222"/>
          <w:sz w:val="24"/>
          <w:szCs w:val="24"/>
          <w:shd w:val="clear" w:color="auto" w:fill="FFFFFF"/>
        </w:rPr>
        <w:t>, </w:t>
      </w:r>
      <w:r w:rsidR="00861E84" w:rsidRPr="00861E84">
        <w:rPr>
          <w:rFonts w:cstheme="minorHAnsi"/>
          <w:color w:val="222222"/>
          <w:sz w:val="24"/>
          <w:szCs w:val="24"/>
          <w:shd w:val="clear" w:color="auto" w:fill="FFFFFF"/>
        </w:rPr>
        <w:t xml:space="preserve">pp. </w:t>
      </w:r>
      <w:r w:rsidRPr="00861E84">
        <w:rPr>
          <w:rFonts w:cstheme="minorHAnsi"/>
          <w:color w:val="222222"/>
          <w:sz w:val="24"/>
          <w:szCs w:val="24"/>
          <w:shd w:val="clear" w:color="auto" w:fill="FFFFFF"/>
        </w:rPr>
        <w:t>183</w:t>
      </w:r>
      <w:r w:rsidR="00861E84" w:rsidRPr="00861E84">
        <w:rPr>
          <w:rFonts w:cstheme="minorHAnsi"/>
          <w:color w:val="222222"/>
          <w:sz w:val="24"/>
          <w:szCs w:val="24"/>
          <w:shd w:val="clear" w:color="auto" w:fill="FFFFFF"/>
        </w:rPr>
        <w:t>–</w:t>
      </w:r>
      <w:r w:rsidRPr="00861E84">
        <w:rPr>
          <w:rFonts w:cstheme="minorHAnsi"/>
          <w:color w:val="222222"/>
          <w:sz w:val="24"/>
          <w:szCs w:val="24"/>
          <w:shd w:val="clear" w:color="auto" w:fill="FFFFFF"/>
        </w:rPr>
        <w:t>204</w:t>
      </w:r>
      <w:r w:rsidR="00861E84" w:rsidRPr="00861E84">
        <w:rPr>
          <w:rFonts w:cstheme="minorHAnsi"/>
          <w:color w:val="222222"/>
          <w:sz w:val="24"/>
          <w:szCs w:val="24"/>
          <w:shd w:val="clear" w:color="auto" w:fill="FFFFFF"/>
        </w:rPr>
        <w:t>,</w:t>
      </w:r>
      <w:r w:rsidR="00861E84">
        <w:rPr>
          <w:rFonts w:cstheme="minorHAnsi"/>
          <w:color w:val="222222"/>
          <w:sz w:val="24"/>
          <w:szCs w:val="24"/>
          <w:shd w:val="clear" w:color="auto" w:fill="FFFFFF"/>
        </w:rPr>
        <w:t xml:space="preserve"> London: Sage.</w:t>
      </w:r>
    </w:p>
    <w:p w14:paraId="334364FE" w14:textId="77777777" w:rsidR="0048647A" w:rsidRPr="006D2FB9" w:rsidRDefault="0048647A" w:rsidP="005F5F91">
      <w:pPr>
        <w:rPr>
          <w:rFonts w:cstheme="minorHAnsi"/>
          <w:color w:val="222222"/>
          <w:sz w:val="24"/>
          <w:szCs w:val="24"/>
          <w:shd w:val="clear" w:color="auto" w:fill="FFFFFF"/>
        </w:rPr>
      </w:pPr>
    </w:p>
    <w:p w14:paraId="58999B67" w14:textId="078A7BBF" w:rsidR="006357CC" w:rsidRPr="006D2FB9" w:rsidRDefault="006357CC" w:rsidP="00B15AD3">
      <w:pPr>
        <w:rPr>
          <w:rFonts w:cstheme="minorHAnsi"/>
          <w:color w:val="222222"/>
          <w:sz w:val="24"/>
          <w:szCs w:val="24"/>
          <w:shd w:val="clear" w:color="auto" w:fill="FFFFFF"/>
        </w:rPr>
      </w:pPr>
      <w:r w:rsidRPr="006D2FB9">
        <w:rPr>
          <w:rFonts w:cstheme="minorHAnsi"/>
          <w:color w:val="222222"/>
          <w:sz w:val="24"/>
          <w:szCs w:val="24"/>
          <w:shd w:val="clear" w:color="auto" w:fill="FFFFFF"/>
        </w:rPr>
        <w:t xml:space="preserve">Moorosi, P., Fuller, K., </w:t>
      </w:r>
      <w:r w:rsidR="00521BDF">
        <w:rPr>
          <w:rFonts w:cstheme="minorHAnsi"/>
          <w:color w:val="222222"/>
          <w:sz w:val="24"/>
          <w:szCs w:val="24"/>
          <w:shd w:val="clear" w:color="auto" w:fill="FFFFFF"/>
        </w:rPr>
        <w:t>and</w:t>
      </w:r>
      <w:r w:rsidRPr="006D2FB9">
        <w:rPr>
          <w:rFonts w:cstheme="minorHAnsi"/>
          <w:color w:val="222222"/>
          <w:sz w:val="24"/>
          <w:szCs w:val="24"/>
          <w:shd w:val="clear" w:color="auto" w:fill="FFFFFF"/>
        </w:rPr>
        <w:t xml:space="preserve"> Reilly, E. (2018), </w:t>
      </w:r>
      <w:r w:rsidR="00521BDF">
        <w:rPr>
          <w:rFonts w:cstheme="minorHAnsi"/>
          <w:color w:val="222222"/>
          <w:sz w:val="24"/>
          <w:szCs w:val="24"/>
          <w:shd w:val="clear" w:color="auto" w:fill="FFFFFF"/>
        </w:rPr>
        <w:t>‘</w:t>
      </w:r>
      <w:r w:rsidRPr="006D2FB9">
        <w:rPr>
          <w:rFonts w:cstheme="minorHAnsi"/>
          <w:color w:val="222222"/>
          <w:sz w:val="24"/>
          <w:szCs w:val="24"/>
          <w:shd w:val="clear" w:color="auto" w:fill="FFFFFF"/>
        </w:rPr>
        <w:t xml:space="preserve">Leadership and </w:t>
      </w:r>
      <w:r w:rsidR="00747D4F">
        <w:rPr>
          <w:rFonts w:cstheme="minorHAnsi"/>
          <w:color w:val="222222"/>
          <w:sz w:val="24"/>
          <w:szCs w:val="24"/>
          <w:shd w:val="clear" w:color="auto" w:fill="FFFFFF"/>
        </w:rPr>
        <w:t>I</w:t>
      </w:r>
      <w:r w:rsidRPr="006D2FB9">
        <w:rPr>
          <w:rFonts w:cstheme="minorHAnsi"/>
          <w:color w:val="222222"/>
          <w:sz w:val="24"/>
          <w:szCs w:val="24"/>
          <w:shd w:val="clear" w:color="auto" w:fill="FFFFFF"/>
        </w:rPr>
        <w:t>ntersectionality: Constructions of successful leadership among Black women school principals in three different contexts</w:t>
      </w:r>
      <w:r w:rsidR="00521BDF">
        <w:rPr>
          <w:rFonts w:cstheme="minorHAnsi"/>
          <w:color w:val="222222"/>
          <w:sz w:val="24"/>
          <w:szCs w:val="24"/>
          <w:shd w:val="clear" w:color="auto" w:fill="FFFFFF"/>
        </w:rPr>
        <w:t>’</w:t>
      </w:r>
      <w:r w:rsidRPr="006D2FB9">
        <w:rPr>
          <w:rFonts w:cstheme="minorHAnsi"/>
          <w:color w:val="222222"/>
          <w:sz w:val="24"/>
          <w:szCs w:val="24"/>
          <w:shd w:val="clear" w:color="auto" w:fill="FFFFFF"/>
        </w:rPr>
        <w:t>, </w:t>
      </w:r>
      <w:r w:rsidRPr="006D2FB9">
        <w:rPr>
          <w:rFonts w:cstheme="minorHAnsi"/>
          <w:i/>
          <w:iCs/>
          <w:color w:val="222222"/>
          <w:sz w:val="24"/>
          <w:szCs w:val="24"/>
          <w:shd w:val="clear" w:color="auto" w:fill="FFFFFF"/>
        </w:rPr>
        <w:t>Management in Education</w:t>
      </w:r>
      <w:r w:rsidRPr="006D2FB9">
        <w:rPr>
          <w:rFonts w:cstheme="minorHAnsi"/>
          <w:color w:val="222222"/>
          <w:sz w:val="24"/>
          <w:szCs w:val="24"/>
          <w:shd w:val="clear" w:color="auto" w:fill="FFFFFF"/>
        </w:rPr>
        <w:t>, </w:t>
      </w:r>
      <w:r w:rsidRPr="00747D4F">
        <w:rPr>
          <w:rFonts w:cstheme="minorHAnsi"/>
          <w:color w:val="222222"/>
          <w:sz w:val="24"/>
          <w:szCs w:val="24"/>
          <w:shd w:val="clear" w:color="auto" w:fill="FFFFFF"/>
        </w:rPr>
        <w:t>32</w:t>
      </w:r>
      <w:r w:rsidR="00747D4F">
        <w:rPr>
          <w:rFonts w:cstheme="minorHAnsi"/>
          <w:i/>
          <w:iCs/>
          <w:color w:val="222222"/>
          <w:sz w:val="24"/>
          <w:szCs w:val="24"/>
          <w:shd w:val="clear" w:color="auto" w:fill="FFFFFF"/>
        </w:rPr>
        <w:t xml:space="preserve"> </w:t>
      </w:r>
      <w:r w:rsidRPr="006D2FB9">
        <w:rPr>
          <w:rFonts w:cstheme="minorHAnsi"/>
          <w:color w:val="222222"/>
          <w:sz w:val="24"/>
          <w:szCs w:val="24"/>
          <w:shd w:val="clear" w:color="auto" w:fill="FFFFFF"/>
        </w:rPr>
        <w:t>(4): 152</w:t>
      </w:r>
      <w:r w:rsidR="00861E84">
        <w:rPr>
          <w:rFonts w:cstheme="minorHAnsi"/>
          <w:color w:val="222222"/>
          <w:sz w:val="24"/>
          <w:szCs w:val="24"/>
          <w:shd w:val="clear" w:color="auto" w:fill="FFFFFF"/>
        </w:rPr>
        <w:t>–</w:t>
      </w:r>
      <w:r w:rsidRPr="006D2FB9">
        <w:rPr>
          <w:rFonts w:cstheme="minorHAnsi"/>
          <w:color w:val="222222"/>
          <w:sz w:val="24"/>
          <w:szCs w:val="24"/>
          <w:shd w:val="clear" w:color="auto" w:fill="FFFFFF"/>
        </w:rPr>
        <w:t>9.</w:t>
      </w:r>
    </w:p>
    <w:p w14:paraId="7FE068E9" w14:textId="77777777" w:rsidR="006357CC" w:rsidRPr="006D2FB9" w:rsidRDefault="006357CC" w:rsidP="00B15AD3">
      <w:pPr>
        <w:rPr>
          <w:rFonts w:cstheme="minorHAnsi"/>
          <w:color w:val="000000" w:themeColor="text1"/>
          <w:sz w:val="24"/>
          <w:szCs w:val="24"/>
        </w:rPr>
      </w:pPr>
    </w:p>
    <w:p w14:paraId="4121D792" w14:textId="0806170C" w:rsidR="0002445D" w:rsidRPr="006D2FB9" w:rsidRDefault="0002445D" w:rsidP="00B15AD3">
      <w:pPr>
        <w:rPr>
          <w:rFonts w:cstheme="minorHAnsi"/>
          <w:color w:val="222222"/>
          <w:sz w:val="24"/>
          <w:szCs w:val="24"/>
          <w:shd w:val="clear" w:color="auto" w:fill="FFFFFF"/>
        </w:rPr>
      </w:pPr>
      <w:r w:rsidRPr="006D2FB9">
        <w:rPr>
          <w:rFonts w:cstheme="minorHAnsi"/>
          <w:color w:val="222222"/>
          <w:sz w:val="24"/>
          <w:szCs w:val="24"/>
          <w:shd w:val="clear" w:color="auto" w:fill="FFFFFF"/>
        </w:rPr>
        <w:t>Morley, L. (2018),</w:t>
      </w:r>
      <w:r w:rsidR="007A0CF7">
        <w:rPr>
          <w:rFonts w:cstheme="minorHAnsi"/>
          <w:color w:val="222222"/>
          <w:sz w:val="24"/>
          <w:szCs w:val="24"/>
          <w:shd w:val="clear" w:color="auto" w:fill="FFFFFF"/>
        </w:rPr>
        <w:t xml:space="preserve"> </w:t>
      </w:r>
      <w:r w:rsidR="00521BDF">
        <w:rPr>
          <w:rFonts w:cstheme="minorHAnsi"/>
          <w:color w:val="222222"/>
          <w:sz w:val="24"/>
          <w:szCs w:val="24"/>
          <w:shd w:val="clear" w:color="auto" w:fill="FFFFFF"/>
        </w:rPr>
        <w:t>‘</w:t>
      </w:r>
      <w:r w:rsidRPr="006D2FB9">
        <w:rPr>
          <w:rFonts w:cstheme="minorHAnsi"/>
          <w:color w:val="222222"/>
          <w:sz w:val="24"/>
          <w:szCs w:val="24"/>
          <w:shd w:val="clear" w:color="auto" w:fill="FFFFFF"/>
        </w:rPr>
        <w:t xml:space="preserve">Gender in the </w:t>
      </w:r>
      <w:r w:rsidR="00747D4F" w:rsidRPr="006D2FB9">
        <w:rPr>
          <w:rFonts w:cstheme="minorHAnsi"/>
          <w:color w:val="222222"/>
          <w:sz w:val="24"/>
          <w:szCs w:val="24"/>
          <w:shd w:val="clear" w:color="auto" w:fill="FFFFFF"/>
        </w:rPr>
        <w:t>Neo-Liberal Research Economy</w:t>
      </w:r>
      <w:r w:rsidRPr="006D2FB9">
        <w:rPr>
          <w:rFonts w:cstheme="minorHAnsi"/>
          <w:color w:val="222222"/>
          <w:sz w:val="24"/>
          <w:szCs w:val="24"/>
          <w:shd w:val="clear" w:color="auto" w:fill="FFFFFF"/>
        </w:rPr>
        <w:t xml:space="preserve">: </w:t>
      </w:r>
      <w:r w:rsidR="00747D4F">
        <w:rPr>
          <w:rFonts w:cstheme="minorHAnsi"/>
          <w:color w:val="222222"/>
          <w:sz w:val="24"/>
          <w:szCs w:val="24"/>
          <w:shd w:val="clear" w:color="auto" w:fill="FFFFFF"/>
        </w:rPr>
        <w:t>A</w:t>
      </w:r>
      <w:r w:rsidRPr="006D2FB9">
        <w:rPr>
          <w:rFonts w:cstheme="minorHAnsi"/>
          <w:color w:val="222222"/>
          <w:sz w:val="24"/>
          <w:szCs w:val="24"/>
          <w:shd w:val="clear" w:color="auto" w:fill="FFFFFF"/>
        </w:rPr>
        <w:t>n enervating and exclusionary entanglement?</w:t>
      </w:r>
      <w:r w:rsidR="007A0CF7">
        <w:rPr>
          <w:rFonts w:cstheme="minorHAnsi"/>
          <w:color w:val="222222"/>
          <w:sz w:val="24"/>
          <w:szCs w:val="24"/>
          <w:shd w:val="clear" w:color="auto" w:fill="FFFFFF"/>
        </w:rPr>
        <w:t>’</w:t>
      </w:r>
      <w:r w:rsidR="00521BDF">
        <w:rPr>
          <w:rFonts w:cstheme="minorHAnsi"/>
          <w:color w:val="222222"/>
          <w:sz w:val="24"/>
          <w:szCs w:val="24"/>
          <w:shd w:val="clear" w:color="auto" w:fill="FFFFFF"/>
        </w:rPr>
        <w:t>,</w:t>
      </w:r>
      <w:r w:rsidRPr="006D2FB9">
        <w:rPr>
          <w:rFonts w:cstheme="minorHAnsi"/>
          <w:color w:val="222222"/>
          <w:sz w:val="24"/>
          <w:szCs w:val="24"/>
          <w:shd w:val="clear" w:color="auto" w:fill="FFFFFF"/>
        </w:rPr>
        <w:t xml:space="preserve"> </w:t>
      </w:r>
      <w:r w:rsidR="006E2573" w:rsidRPr="006D2FB9">
        <w:rPr>
          <w:rFonts w:cstheme="minorHAnsi"/>
          <w:color w:val="222222"/>
          <w:sz w:val="24"/>
          <w:szCs w:val="24"/>
          <w:shd w:val="clear" w:color="auto" w:fill="FFFFFF"/>
        </w:rPr>
        <w:t>i</w:t>
      </w:r>
      <w:r w:rsidRPr="006D2FB9">
        <w:rPr>
          <w:rFonts w:cstheme="minorHAnsi"/>
          <w:color w:val="222222"/>
          <w:sz w:val="24"/>
          <w:szCs w:val="24"/>
          <w:shd w:val="clear" w:color="auto" w:fill="FFFFFF"/>
        </w:rPr>
        <w:t>n </w:t>
      </w:r>
      <w:r w:rsidR="007A0CF7">
        <w:rPr>
          <w:rFonts w:cstheme="minorHAnsi"/>
          <w:color w:val="222222"/>
          <w:sz w:val="24"/>
          <w:szCs w:val="24"/>
          <w:shd w:val="clear" w:color="auto" w:fill="FFFFFF"/>
        </w:rPr>
        <w:t xml:space="preserve">H. </w:t>
      </w:r>
      <w:proofErr w:type="spellStart"/>
      <w:r w:rsidR="006E2573" w:rsidRPr="006D2FB9">
        <w:rPr>
          <w:rFonts w:cstheme="minorHAnsi"/>
          <w:color w:val="222222"/>
          <w:sz w:val="24"/>
          <w:szCs w:val="24"/>
          <w:shd w:val="clear" w:color="auto" w:fill="FFFFFF"/>
        </w:rPr>
        <w:t>Kahlert</w:t>
      </w:r>
      <w:proofErr w:type="spellEnd"/>
      <w:r w:rsidR="006E2573" w:rsidRPr="006D2FB9">
        <w:rPr>
          <w:rFonts w:cstheme="minorHAnsi"/>
          <w:color w:val="222222"/>
          <w:sz w:val="24"/>
          <w:szCs w:val="24"/>
          <w:shd w:val="clear" w:color="auto" w:fill="FFFFFF"/>
        </w:rPr>
        <w:t xml:space="preserve"> (</w:t>
      </w:r>
      <w:r w:rsidR="007A0CF7">
        <w:rPr>
          <w:rFonts w:cstheme="minorHAnsi"/>
          <w:color w:val="222222"/>
          <w:sz w:val="24"/>
          <w:szCs w:val="24"/>
          <w:shd w:val="clear" w:color="auto" w:fill="FFFFFF"/>
        </w:rPr>
        <w:t>e</w:t>
      </w:r>
      <w:r w:rsidR="006E2573" w:rsidRPr="006D2FB9">
        <w:rPr>
          <w:rFonts w:cstheme="minorHAnsi"/>
          <w:color w:val="222222"/>
          <w:sz w:val="24"/>
          <w:szCs w:val="24"/>
          <w:shd w:val="clear" w:color="auto" w:fill="FFFFFF"/>
        </w:rPr>
        <w:t xml:space="preserve">d.), </w:t>
      </w:r>
      <w:r w:rsidR="006E2573" w:rsidRPr="006D2FB9">
        <w:rPr>
          <w:rFonts w:cstheme="minorHAnsi"/>
          <w:i/>
          <w:iCs/>
          <w:color w:val="222222"/>
          <w:sz w:val="24"/>
          <w:szCs w:val="24"/>
          <w:shd w:val="clear" w:color="auto" w:fill="FFFFFF"/>
        </w:rPr>
        <w:t xml:space="preserve">Gender Studies and the New Academic Governance: Global </w:t>
      </w:r>
      <w:r w:rsidR="00521BDF" w:rsidRPr="006D2FB9">
        <w:rPr>
          <w:rFonts w:cstheme="minorHAnsi"/>
          <w:i/>
          <w:iCs/>
          <w:color w:val="222222"/>
          <w:sz w:val="24"/>
          <w:szCs w:val="24"/>
          <w:shd w:val="clear" w:color="auto" w:fill="FFFFFF"/>
        </w:rPr>
        <w:t xml:space="preserve">challenges, </w:t>
      </w:r>
      <w:proofErr w:type="spellStart"/>
      <w:r w:rsidR="00521BDF" w:rsidRPr="006D2FB9">
        <w:rPr>
          <w:rFonts w:cstheme="minorHAnsi"/>
          <w:i/>
          <w:iCs/>
          <w:color w:val="222222"/>
          <w:sz w:val="24"/>
          <w:szCs w:val="24"/>
          <w:shd w:val="clear" w:color="auto" w:fill="FFFFFF"/>
        </w:rPr>
        <w:t>glocal</w:t>
      </w:r>
      <w:proofErr w:type="spellEnd"/>
      <w:r w:rsidR="00521BDF" w:rsidRPr="006D2FB9">
        <w:rPr>
          <w:rFonts w:cstheme="minorHAnsi"/>
          <w:i/>
          <w:iCs/>
          <w:color w:val="222222"/>
          <w:sz w:val="24"/>
          <w:szCs w:val="24"/>
          <w:shd w:val="clear" w:color="auto" w:fill="FFFFFF"/>
        </w:rPr>
        <w:t xml:space="preserve"> dynamics and local impacts</w:t>
      </w:r>
      <w:r w:rsidR="007A0CF7">
        <w:rPr>
          <w:rFonts w:cstheme="minorHAnsi"/>
          <w:i/>
          <w:iCs/>
          <w:color w:val="222222"/>
          <w:sz w:val="24"/>
          <w:szCs w:val="24"/>
          <w:shd w:val="clear" w:color="auto" w:fill="FFFFFF"/>
        </w:rPr>
        <w:t xml:space="preserve">, </w:t>
      </w:r>
      <w:r w:rsidR="007A0CF7" w:rsidRPr="006D2FB9">
        <w:rPr>
          <w:rFonts w:cstheme="minorHAnsi"/>
          <w:color w:val="222222"/>
          <w:sz w:val="24"/>
          <w:szCs w:val="24"/>
          <w:shd w:val="clear" w:color="auto" w:fill="FFFFFF"/>
        </w:rPr>
        <w:t>pp. 15</w:t>
      </w:r>
      <w:r w:rsidR="00861E84">
        <w:rPr>
          <w:rFonts w:cstheme="minorHAnsi"/>
          <w:color w:val="222222"/>
          <w:sz w:val="24"/>
          <w:szCs w:val="24"/>
          <w:shd w:val="clear" w:color="auto" w:fill="FFFFFF"/>
        </w:rPr>
        <w:t>–</w:t>
      </w:r>
      <w:r w:rsidR="007A0CF7" w:rsidRPr="006D2FB9">
        <w:rPr>
          <w:rFonts w:cstheme="minorHAnsi"/>
          <w:color w:val="222222"/>
          <w:sz w:val="24"/>
          <w:szCs w:val="24"/>
          <w:shd w:val="clear" w:color="auto" w:fill="FFFFFF"/>
        </w:rPr>
        <w:t>40</w:t>
      </w:r>
      <w:r w:rsidR="00922A07">
        <w:rPr>
          <w:rFonts w:cstheme="minorHAnsi"/>
          <w:color w:val="222222"/>
          <w:sz w:val="24"/>
          <w:szCs w:val="24"/>
          <w:shd w:val="clear" w:color="auto" w:fill="FFFFFF"/>
        </w:rPr>
        <w:t>,</w:t>
      </w:r>
      <w:r w:rsidR="006E2573" w:rsidRPr="006D2FB9">
        <w:rPr>
          <w:rFonts w:cstheme="minorHAnsi"/>
          <w:color w:val="222222"/>
          <w:sz w:val="24"/>
          <w:szCs w:val="24"/>
          <w:shd w:val="clear" w:color="auto" w:fill="FFFFFF"/>
        </w:rPr>
        <w:t xml:space="preserve"> Wiesbaden</w:t>
      </w:r>
      <w:r w:rsidR="007A0CF7">
        <w:rPr>
          <w:rFonts w:cstheme="minorHAnsi"/>
          <w:color w:val="222222"/>
          <w:sz w:val="24"/>
          <w:szCs w:val="24"/>
          <w:shd w:val="clear" w:color="auto" w:fill="FFFFFF"/>
        </w:rPr>
        <w:t>:</w:t>
      </w:r>
      <w:r w:rsidR="006E2573" w:rsidRPr="006D2FB9">
        <w:rPr>
          <w:rFonts w:cstheme="minorHAnsi"/>
          <w:color w:val="222222"/>
          <w:sz w:val="24"/>
          <w:szCs w:val="24"/>
          <w:shd w:val="clear" w:color="auto" w:fill="FFFFFF"/>
        </w:rPr>
        <w:t xml:space="preserve"> Springer VS.</w:t>
      </w:r>
      <w:r w:rsidRPr="006D2FB9">
        <w:rPr>
          <w:rFonts w:cstheme="minorHAnsi"/>
          <w:color w:val="222222"/>
          <w:sz w:val="24"/>
          <w:szCs w:val="24"/>
          <w:shd w:val="clear" w:color="auto" w:fill="FFFFFF"/>
        </w:rPr>
        <w:t xml:space="preserve"> </w:t>
      </w:r>
    </w:p>
    <w:p w14:paraId="24002994" w14:textId="77777777" w:rsidR="0002445D" w:rsidRPr="006D2FB9" w:rsidRDefault="0002445D" w:rsidP="00B15AD3">
      <w:pPr>
        <w:rPr>
          <w:rFonts w:cstheme="minorHAnsi"/>
          <w:color w:val="222222"/>
          <w:sz w:val="24"/>
          <w:szCs w:val="24"/>
          <w:shd w:val="clear" w:color="auto" w:fill="FFFFFF"/>
        </w:rPr>
      </w:pPr>
    </w:p>
    <w:p w14:paraId="7D7FBE0D" w14:textId="5B4F1025" w:rsidR="00DB2187" w:rsidRDefault="00C22C32" w:rsidP="00702424">
      <w:pPr>
        <w:autoSpaceDE w:val="0"/>
        <w:autoSpaceDN w:val="0"/>
        <w:adjustRightInd w:val="0"/>
        <w:rPr>
          <w:rFonts w:cstheme="minorHAnsi"/>
          <w:color w:val="222222"/>
          <w:sz w:val="24"/>
          <w:szCs w:val="24"/>
          <w:shd w:val="clear" w:color="auto" w:fill="FFFFFF"/>
        </w:rPr>
      </w:pPr>
      <w:r w:rsidRPr="0029617B">
        <w:rPr>
          <w:rFonts w:cstheme="minorHAnsi"/>
          <w:color w:val="222222"/>
          <w:sz w:val="24"/>
          <w:szCs w:val="24"/>
          <w:shd w:val="clear" w:color="auto" w:fill="FFFFFF"/>
        </w:rPr>
        <w:t xml:space="preserve">Normore, A. H., </w:t>
      </w:r>
      <w:r w:rsidR="00521BDF" w:rsidRPr="0029617B">
        <w:rPr>
          <w:rFonts w:cstheme="minorHAnsi"/>
          <w:color w:val="222222"/>
          <w:sz w:val="24"/>
          <w:szCs w:val="24"/>
          <w:shd w:val="clear" w:color="auto" w:fill="FFFFFF"/>
        </w:rPr>
        <w:t>and</w:t>
      </w:r>
      <w:r w:rsidRPr="0029617B">
        <w:rPr>
          <w:rFonts w:cstheme="minorHAnsi"/>
          <w:color w:val="222222"/>
          <w:sz w:val="24"/>
          <w:szCs w:val="24"/>
          <w:shd w:val="clear" w:color="auto" w:fill="FFFFFF"/>
        </w:rPr>
        <w:t xml:space="preserve"> </w:t>
      </w:r>
      <w:r w:rsidR="00BA7CB2" w:rsidRPr="0029617B">
        <w:rPr>
          <w:rFonts w:cstheme="minorHAnsi"/>
          <w:color w:val="222222"/>
          <w:sz w:val="24"/>
          <w:szCs w:val="24"/>
          <w:shd w:val="clear" w:color="auto" w:fill="FFFFFF"/>
        </w:rPr>
        <w:t>Gaetane, J</w:t>
      </w:r>
      <w:r w:rsidRPr="0029617B">
        <w:rPr>
          <w:rFonts w:cstheme="minorHAnsi"/>
          <w:color w:val="222222"/>
          <w:sz w:val="24"/>
          <w:szCs w:val="24"/>
          <w:shd w:val="clear" w:color="auto" w:fill="FFFFFF"/>
        </w:rPr>
        <w:t>. (2008)</w:t>
      </w:r>
      <w:r w:rsidR="00521BDF" w:rsidRPr="0029617B">
        <w:rPr>
          <w:rFonts w:cstheme="minorHAnsi"/>
          <w:color w:val="222222"/>
          <w:sz w:val="24"/>
          <w:szCs w:val="24"/>
          <w:shd w:val="clear" w:color="auto" w:fill="FFFFFF"/>
        </w:rPr>
        <w:t>,</w:t>
      </w:r>
      <w:r w:rsidRPr="0029617B">
        <w:rPr>
          <w:rFonts w:cstheme="minorHAnsi"/>
          <w:color w:val="222222"/>
          <w:sz w:val="24"/>
          <w:szCs w:val="24"/>
          <w:shd w:val="clear" w:color="auto" w:fill="FFFFFF"/>
        </w:rPr>
        <w:t xml:space="preserve"> </w:t>
      </w:r>
      <w:r w:rsidR="00521BDF" w:rsidRPr="0029617B">
        <w:rPr>
          <w:rFonts w:cstheme="minorHAnsi"/>
          <w:color w:val="222222"/>
          <w:sz w:val="24"/>
          <w:szCs w:val="24"/>
          <w:shd w:val="clear" w:color="auto" w:fill="FFFFFF"/>
        </w:rPr>
        <w:t>‘</w:t>
      </w:r>
      <w:r w:rsidRPr="006D2FB9">
        <w:rPr>
          <w:rFonts w:cstheme="minorHAnsi"/>
          <w:color w:val="222222"/>
          <w:sz w:val="24"/>
          <w:szCs w:val="24"/>
          <w:shd w:val="clear" w:color="auto" w:fill="FFFFFF"/>
        </w:rPr>
        <w:t xml:space="preserve">Female </w:t>
      </w:r>
      <w:r w:rsidR="00747D4F" w:rsidRPr="006D2FB9">
        <w:rPr>
          <w:rFonts w:cstheme="minorHAnsi"/>
          <w:color w:val="222222"/>
          <w:sz w:val="24"/>
          <w:szCs w:val="24"/>
          <w:shd w:val="clear" w:color="auto" w:fill="FFFFFF"/>
        </w:rPr>
        <w:t>Secondary School Leaders</w:t>
      </w:r>
      <w:r w:rsidRPr="006D2FB9">
        <w:rPr>
          <w:rFonts w:cstheme="minorHAnsi"/>
          <w:color w:val="222222"/>
          <w:sz w:val="24"/>
          <w:szCs w:val="24"/>
          <w:shd w:val="clear" w:color="auto" w:fill="FFFFFF"/>
        </w:rPr>
        <w:t>: At the helm of social justice, democratic schooling and equity</w:t>
      </w:r>
      <w:r w:rsidR="00521BDF">
        <w:rPr>
          <w:rFonts w:cstheme="minorHAnsi"/>
          <w:color w:val="222222"/>
          <w:sz w:val="24"/>
          <w:szCs w:val="24"/>
          <w:shd w:val="clear" w:color="auto" w:fill="FFFFFF"/>
        </w:rPr>
        <w:t>’,</w:t>
      </w:r>
      <w:r w:rsidRPr="006D2FB9">
        <w:rPr>
          <w:rFonts w:cstheme="minorHAnsi"/>
          <w:color w:val="222222"/>
          <w:sz w:val="24"/>
          <w:szCs w:val="24"/>
          <w:shd w:val="clear" w:color="auto" w:fill="FFFFFF"/>
        </w:rPr>
        <w:t> </w:t>
      </w:r>
      <w:r w:rsidRPr="006D2FB9">
        <w:rPr>
          <w:rFonts w:cstheme="minorHAnsi"/>
          <w:i/>
          <w:iCs/>
          <w:color w:val="222222"/>
          <w:sz w:val="24"/>
          <w:szCs w:val="24"/>
          <w:shd w:val="clear" w:color="auto" w:fill="FFFFFF"/>
        </w:rPr>
        <w:t xml:space="preserve">Leadership &amp; Organization Development </w:t>
      </w:r>
      <w:r w:rsidRPr="00861E84">
        <w:rPr>
          <w:rFonts w:cstheme="minorHAnsi"/>
          <w:i/>
          <w:iCs/>
          <w:color w:val="222222"/>
          <w:sz w:val="24"/>
          <w:szCs w:val="24"/>
          <w:shd w:val="clear" w:color="auto" w:fill="FFFFFF"/>
        </w:rPr>
        <w:t>Journal</w:t>
      </w:r>
      <w:r w:rsidR="00861E84" w:rsidRPr="00861E84">
        <w:rPr>
          <w:rFonts w:cstheme="minorHAnsi"/>
          <w:color w:val="222222"/>
          <w:sz w:val="24"/>
          <w:szCs w:val="24"/>
          <w:shd w:val="clear" w:color="auto" w:fill="FFFFFF"/>
        </w:rPr>
        <w:t>, 29 (2): 182–205.</w:t>
      </w:r>
    </w:p>
    <w:p w14:paraId="44109758" w14:textId="77777777" w:rsidR="00DB2187" w:rsidRDefault="00DB2187" w:rsidP="00702424">
      <w:pPr>
        <w:autoSpaceDE w:val="0"/>
        <w:autoSpaceDN w:val="0"/>
        <w:adjustRightInd w:val="0"/>
        <w:rPr>
          <w:rFonts w:cstheme="minorHAnsi"/>
          <w:color w:val="222222"/>
          <w:sz w:val="24"/>
          <w:szCs w:val="24"/>
          <w:shd w:val="clear" w:color="auto" w:fill="FFFFFF"/>
        </w:rPr>
      </w:pPr>
    </w:p>
    <w:p w14:paraId="7B391EAF" w14:textId="320E207E" w:rsidR="008C7948" w:rsidRPr="00BB1BE2" w:rsidRDefault="008C7948" w:rsidP="008C7948">
      <w:pPr>
        <w:rPr>
          <w:rFonts w:cstheme="minorHAnsi"/>
          <w:sz w:val="24"/>
          <w:szCs w:val="24"/>
        </w:rPr>
      </w:pPr>
      <w:r w:rsidRPr="00BB1BE2">
        <w:rPr>
          <w:rFonts w:cstheme="minorHAnsi"/>
          <w:sz w:val="24"/>
          <w:szCs w:val="24"/>
        </w:rPr>
        <w:t>Pineda</w:t>
      </w:r>
      <w:r>
        <w:rPr>
          <w:rFonts w:cstheme="minorHAnsi"/>
          <w:sz w:val="24"/>
          <w:szCs w:val="24"/>
        </w:rPr>
        <w:t>, A.</w:t>
      </w:r>
      <w:r w:rsidR="00521BDF">
        <w:rPr>
          <w:rFonts w:cstheme="minorHAnsi"/>
          <w:sz w:val="24"/>
          <w:szCs w:val="24"/>
        </w:rPr>
        <w:t>, and</w:t>
      </w:r>
      <w:r w:rsidRPr="00BB1BE2">
        <w:rPr>
          <w:rFonts w:cstheme="minorHAnsi"/>
          <w:sz w:val="24"/>
          <w:szCs w:val="24"/>
        </w:rPr>
        <w:t xml:space="preserve"> Purdue</w:t>
      </w:r>
      <w:r>
        <w:rPr>
          <w:rFonts w:cstheme="minorHAnsi"/>
          <w:sz w:val="24"/>
          <w:szCs w:val="24"/>
        </w:rPr>
        <w:t>, S.</w:t>
      </w:r>
      <w:r w:rsidRPr="00BB1BE2">
        <w:rPr>
          <w:rFonts w:cstheme="minorHAnsi"/>
          <w:sz w:val="24"/>
          <w:szCs w:val="24"/>
        </w:rPr>
        <w:t xml:space="preserve"> (2019)</w:t>
      </w:r>
      <w:r w:rsidR="00521BDF">
        <w:rPr>
          <w:rFonts w:cstheme="minorHAnsi"/>
          <w:sz w:val="24"/>
          <w:szCs w:val="24"/>
        </w:rPr>
        <w:t>,</w:t>
      </w:r>
      <w:r w:rsidRPr="00BB1BE2">
        <w:rPr>
          <w:rFonts w:cstheme="minorHAnsi"/>
          <w:sz w:val="24"/>
          <w:szCs w:val="24"/>
        </w:rPr>
        <w:t xml:space="preserve"> </w:t>
      </w:r>
      <w:r w:rsidR="00521BDF">
        <w:rPr>
          <w:rFonts w:cstheme="minorHAnsi"/>
          <w:sz w:val="24"/>
          <w:szCs w:val="24"/>
        </w:rPr>
        <w:t>‘</w:t>
      </w:r>
      <w:r w:rsidRPr="00BB1BE2">
        <w:rPr>
          <w:rFonts w:cstheme="minorHAnsi"/>
          <w:sz w:val="24"/>
          <w:szCs w:val="24"/>
        </w:rPr>
        <w:t xml:space="preserve">Researching </w:t>
      </w:r>
      <w:r w:rsidR="00747D4F" w:rsidRPr="00BB1BE2">
        <w:rPr>
          <w:rFonts w:cstheme="minorHAnsi"/>
          <w:sz w:val="24"/>
          <w:szCs w:val="24"/>
        </w:rPr>
        <w:t>Women</w:t>
      </w:r>
      <w:r w:rsidR="00747D4F">
        <w:rPr>
          <w:rFonts w:cstheme="minorHAnsi"/>
          <w:sz w:val="24"/>
          <w:szCs w:val="24"/>
        </w:rPr>
        <w:t>’</w:t>
      </w:r>
      <w:r w:rsidR="00747D4F" w:rsidRPr="00BB1BE2">
        <w:rPr>
          <w:rFonts w:cstheme="minorHAnsi"/>
          <w:sz w:val="24"/>
          <w:szCs w:val="24"/>
        </w:rPr>
        <w:t xml:space="preserve">s Leadership </w:t>
      </w:r>
      <w:r w:rsidRPr="00BB1BE2">
        <w:rPr>
          <w:rFonts w:cstheme="minorHAnsi"/>
          <w:sz w:val="24"/>
          <w:szCs w:val="24"/>
        </w:rPr>
        <w:t xml:space="preserve">in Asia and the Pacific – </w:t>
      </w:r>
      <w:r w:rsidR="00521BDF">
        <w:rPr>
          <w:rFonts w:cstheme="minorHAnsi"/>
          <w:sz w:val="24"/>
          <w:szCs w:val="24"/>
        </w:rPr>
        <w:t>R</w:t>
      </w:r>
      <w:r w:rsidRPr="00BB1BE2">
        <w:rPr>
          <w:rFonts w:cstheme="minorHAnsi"/>
          <w:sz w:val="24"/>
          <w:szCs w:val="24"/>
        </w:rPr>
        <w:t>eflections on feminist research approaches in design and in practice</w:t>
      </w:r>
      <w:r w:rsidR="00521BDF">
        <w:rPr>
          <w:rFonts w:cstheme="minorHAnsi"/>
          <w:sz w:val="24"/>
          <w:szCs w:val="24"/>
        </w:rPr>
        <w:t>’</w:t>
      </w:r>
      <w:r w:rsidRPr="00BB1BE2">
        <w:rPr>
          <w:rFonts w:cstheme="minorHAnsi"/>
          <w:sz w:val="24"/>
          <w:szCs w:val="24"/>
        </w:rPr>
        <w:t xml:space="preserve">, </w:t>
      </w:r>
      <w:r w:rsidRPr="00922A07">
        <w:rPr>
          <w:rFonts w:cstheme="minorHAnsi"/>
          <w:i/>
          <w:iCs/>
          <w:sz w:val="24"/>
          <w:szCs w:val="24"/>
        </w:rPr>
        <w:t xml:space="preserve">Gender &amp; Development, </w:t>
      </w:r>
      <w:r w:rsidRPr="00747D4F">
        <w:rPr>
          <w:rFonts w:cstheme="minorHAnsi"/>
          <w:sz w:val="24"/>
          <w:szCs w:val="24"/>
        </w:rPr>
        <w:t>27</w:t>
      </w:r>
      <w:r w:rsidR="00747D4F">
        <w:rPr>
          <w:rFonts w:cstheme="minorHAnsi"/>
          <w:i/>
          <w:iCs/>
          <w:sz w:val="24"/>
          <w:szCs w:val="24"/>
        </w:rPr>
        <w:t xml:space="preserve"> </w:t>
      </w:r>
      <w:r w:rsidR="007A0CF7">
        <w:rPr>
          <w:rFonts w:cstheme="minorHAnsi"/>
          <w:sz w:val="24"/>
          <w:szCs w:val="24"/>
        </w:rPr>
        <w:t>(</w:t>
      </w:r>
      <w:r w:rsidRPr="00BB1BE2">
        <w:rPr>
          <w:rFonts w:cstheme="minorHAnsi"/>
          <w:sz w:val="24"/>
          <w:szCs w:val="24"/>
        </w:rPr>
        <w:t>3</w:t>
      </w:r>
      <w:r w:rsidR="007A0CF7">
        <w:rPr>
          <w:rFonts w:cstheme="minorHAnsi"/>
          <w:sz w:val="24"/>
          <w:szCs w:val="24"/>
        </w:rPr>
        <w:t>):</w:t>
      </w:r>
      <w:r w:rsidRPr="00BB1BE2">
        <w:rPr>
          <w:rFonts w:cstheme="minorHAnsi"/>
          <w:sz w:val="24"/>
          <w:szCs w:val="24"/>
        </w:rPr>
        <w:t xml:space="preserve"> 449</w:t>
      </w:r>
      <w:r w:rsidR="00861E84">
        <w:rPr>
          <w:rFonts w:cstheme="minorHAnsi"/>
          <w:sz w:val="24"/>
          <w:szCs w:val="24"/>
        </w:rPr>
        <w:t>–</w:t>
      </w:r>
      <w:r w:rsidRPr="00BB1BE2">
        <w:rPr>
          <w:rFonts w:cstheme="minorHAnsi"/>
          <w:sz w:val="24"/>
          <w:szCs w:val="24"/>
        </w:rPr>
        <w:t>65.</w:t>
      </w:r>
    </w:p>
    <w:p w14:paraId="78601D7F" w14:textId="77777777" w:rsidR="008C7948" w:rsidRDefault="008C7948" w:rsidP="00702424">
      <w:pPr>
        <w:rPr>
          <w:rFonts w:cstheme="minorHAnsi"/>
          <w:color w:val="222222"/>
          <w:sz w:val="24"/>
          <w:szCs w:val="24"/>
          <w:shd w:val="clear" w:color="auto" w:fill="FFFFFF"/>
        </w:rPr>
      </w:pPr>
    </w:p>
    <w:p w14:paraId="463F7759" w14:textId="1B1FAE52" w:rsidR="005B3ECA" w:rsidRPr="00EE2396" w:rsidRDefault="005B3ECA" w:rsidP="00702424">
      <w:pPr>
        <w:rPr>
          <w:rFonts w:cstheme="minorHAnsi"/>
          <w:color w:val="222222"/>
          <w:sz w:val="24"/>
          <w:szCs w:val="24"/>
          <w:shd w:val="clear" w:color="auto" w:fill="FFFFFF"/>
        </w:rPr>
      </w:pPr>
      <w:r w:rsidRPr="00EE2396">
        <w:rPr>
          <w:rFonts w:cstheme="minorHAnsi"/>
          <w:color w:val="222222"/>
          <w:sz w:val="24"/>
          <w:szCs w:val="24"/>
          <w:shd w:val="clear" w:color="auto" w:fill="FFFFFF"/>
        </w:rPr>
        <w:t xml:space="preserve">Popper, K. R. (1963), </w:t>
      </w:r>
      <w:r w:rsidR="00521BDF">
        <w:rPr>
          <w:rFonts w:cstheme="minorHAnsi"/>
          <w:color w:val="222222"/>
          <w:sz w:val="24"/>
          <w:szCs w:val="24"/>
          <w:shd w:val="clear" w:color="auto" w:fill="FFFFFF"/>
        </w:rPr>
        <w:t>‘</w:t>
      </w:r>
      <w:r w:rsidRPr="00EE2396">
        <w:rPr>
          <w:rFonts w:cstheme="minorHAnsi"/>
          <w:color w:val="222222"/>
          <w:sz w:val="24"/>
          <w:szCs w:val="24"/>
          <w:shd w:val="clear" w:color="auto" w:fill="FFFFFF"/>
        </w:rPr>
        <w:t xml:space="preserve">Science as </w:t>
      </w:r>
      <w:r w:rsidR="00747D4F">
        <w:rPr>
          <w:rFonts w:cstheme="minorHAnsi"/>
          <w:color w:val="222222"/>
          <w:sz w:val="24"/>
          <w:szCs w:val="24"/>
          <w:shd w:val="clear" w:color="auto" w:fill="FFFFFF"/>
        </w:rPr>
        <w:t>F</w:t>
      </w:r>
      <w:r w:rsidRPr="00EE2396">
        <w:rPr>
          <w:rFonts w:cstheme="minorHAnsi"/>
          <w:color w:val="222222"/>
          <w:sz w:val="24"/>
          <w:szCs w:val="24"/>
          <w:shd w:val="clear" w:color="auto" w:fill="FFFFFF"/>
        </w:rPr>
        <w:t>alsification</w:t>
      </w:r>
      <w:r w:rsidR="00521BDF">
        <w:rPr>
          <w:rFonts w:cstheme="minorHAnsi"/>
          <w:color w:val="222222"/>
          <w:sz w:val="24"/>
          <w:szCs w:val="24"/>
          <w:shd w:val="clear" w:color="auto" w:fill="FFFFFF"/>
        </w:rPr>
        <w:t>’,</w:t>
      </w:r>
      <w:r w:rsidRPr="00EE2396">
        <w:rPr>
          <w:rFonts w:cstheme="minorHAnsi"/>
          <w:color w:val="222222"/>
          <w:sz w:val="24"/>
          <w:szCs w:val="24"/>
          <w:shd w:val="clear" w:color="auto" w:fill="FFFFFF"/>
        </w:rPr>
        <w:t> </w:t>
      </w:r>
      <w:r w:rsidRPr="00EE2396">
        <w:rPr>
          <w:rFonts w:cstheme="minorHAnsi"/>
          <w:i/>
          <w:iCs/>
          <w:color w:val="222222"/>
          <w:sz w:val="24"/>
          <w:szCs w:val="24"/>
          <w:shd w:val="clear" w:color="auto" w:fill="FFFFFF"/>
        </w:rPr>
        <w:t xml:space="preserve">Conjectures and </w:t>
      </w:r>
      <w:r w:rsidR="007A0CF7">
        <w:rPr>
          <w:rFonts w:cstheme="minorHAnsi"/>
          <w:i/>
          <w:iCs/>
          <w:color w:val="222222"/>
          <w:sz w:val="24"/>
          <w:szCs w:val="24"/>
          <w:shd w:val="clear" w:color="auto" w:fill="FFFFFF"/>
        </w:rPr>
        <w:t>R</w:t>
      </w:r>
      <w:r w:rsidRPr="00EE2396">
        <w:rPr>
          <w:rFonts w:cstheme="minorHAnsi"/>
          <w:i/>
          <w:iCs/>
          <w:color w:val="222222"/>
          <w:sz w:val="24"/>
          <w:szCs w:val="24"/>
          <w:shd w:val="clear" w:color="auto" w:fill="FFFFFF"/>
        </w:rPr>
        <w:t>efutations</w:t>
      </w:r>
      <w:r w:rsidRPr="00EE2396">
        <w:rPr>
          <w:rFonts w:cstheme="minorHAnsi"/>
          <w:color w:val="222222"/>
          <w:sz w:val="24"/>
          <w:szCs w:val="24"/>
          <w:shd w:val="clear" w:color="auto" w:fill="FFFFFF"/>
        </w:rPr>
        <w:t>, </w:t>
      </w:r>
      <w:r w:rsidRPr="00747D4F">
        <w:rPr>
          <w:rFonts w:cstheme="minorHAnsi"/>
          <w:color w:val="222222"/>
          <w:sz w:val="24"/>
          <w:szCs w:val="24"/>
          <w:shd w:val="clear" w:color="auto" w:fill="FFFFFF"/>
        </w:rPr>
        <w:t>1</w:t>
      </w:r>
      <w:r w:rsidR="007A0CF7" w:rsidRPr="00747D4F">
        <w:rPr>
          <w:rFonts w:cstheme="minorHAnsi"/>
          <w:color w:val="222222"/>
          <w:sz w:val="24"/>
          <w:szCs w:val="24"/>
          <w:shd w:val="clear" w:color="auto" w:fill="FFFFFF"/>
        </w:rPr>
        <w:t>:</w:t>
      </w:r>
      <w:r w:rsidRPr="00EE2396">
        <w:rPr>
          <w:rFonts w:cstheme="minorHAnsi"/>
          <w:color w:val="222222"/>
          <w:sz w:val="24"/>
          <w:szCs w:val="24"/>
          <w:shd w:val="clear" w:color="auto" w:fill="FFFFFF"/>
        </w:rPr>
        <w:t xml:space="preserve"> 33</w:t>
      </w:r>
      <w:r w:rsidR="00861E84">
        <w:rPr>
          <w:rFonts w:cstheme="minorHAnsi"/>
          <w:color w:val="222222"/>
          <w:sz w:val="24"/>
          <w:szCs w:val="24"/>
          <w:shd w:val="clear" w:color="auto" w:fill="FFFFFF"/>
        </w:rPr>
        <w:t>–</w:t>
      </w:r>
      <w:r w:rsidRPr="00EE2396">
        <w:rPr>
          <w:rFonts w:cstheme="minorHAnsi"/>
          <w:color w:val="222222"/>
          <w:sz w:val="24"/>
          <w:szCs w:val="24"/>
          <w:shd w:val="clear" w:color="auto" w:fill="FFFFFF"/>
        </w:rPr>
        <w:t>9.</w:t>
      </w:r>
    </w:p>
    <w:p w14:paraId="2255096F" w14:textId="77777777" w:rsidR="005B3ECA" w:rsidRPr="00EE2396" w:rsidRDefault="005B3ECA" w:rsidP="00702424">
      <w:pPr>
        <w:rPr>
          <w:rFonts w:cstheme="minorHAnsi"/>
          <w:color w:val="000000"/>
          <w:sz w:val="24"/>
          <w:szCs w:val="24"/>
        </w:rPr>
      </w:pPr>
    </w:p>
    <w:p w14:paraId="38AD7BF9" w14:textId="03C6058A" w:rsidR="002B0511" w:rsidRPr="006D2FB9" w:rsidRDefault="002B0511" w:rsidP="00702424">
      <w:pPr>
        <w:rPr>
          <w:rFonts w:cstheme="minorHAnsi"/>
          <w:sz w:val="24"/>
          <w:szCs w:val="24"/>
        </w:rPr>
      </w:pPr>
      <w:r w:rsidRPr="006D2FB9">
        <w:rPr>
          <w:rFonts w:cstheme="minorHAnsi"/>
          <w:sz w:val="24"/>
          <w:szCs w:val="24"/>
        </w:rPr>
        <w:t>Pounder, D. G. (1990)</w:t>
      </w:r>
      <w:r w:rsidR="007A0CF7">
        <w:rPr>
          <w:rFonts w:cstheme="minorHAnsi"/>
          <w:sz w:val="24"/>
          <w:szCs w:val="24"/>
        </w:rPr>
        <w:t xml:space="preserve"> </w:t>
      </w:r>
      <w:r w:rsidR="00521BDF">
        <w:rPr>
          <w:rFonts w:cstheme="minorHAnsi"/>
          <w:sz w:val="24"/>
          <w:szCs w:val="24"/>
        </w:rPr>
        <w:t>‘</w:t>
      </w:r>
      <w:r w:rsidRPr="006D2FB9">
        <w:rPr>
          <w:rFonts w:cstheme="minorHAnsi"/>
          <w:sz w:val="24"/>
          <w:szCs w:val="24"/>
        </w:rPr>
        <w:t xml:space="preserve">Educational </w:t>
      </w:r>
      <w:r w:rsidR="00747D4F" w:rsidRPr="006D2FB9">
        <w:rPr>
          <w:rFonts w:cstheme="minorHAnsi"/>
          <w:sz w:val="24"/>
          <w:szCs w:val="24"/>
        </w:rPr>
        <w:t xml:space="preserve">Megatrends </w:t>
      </w:r>
      <w:r w:rsidR="00747D4F">
        <w:rPr>
          <w:rFonts w:cstheme="minorHAnsi"/>
          <w:sz w:val="24"/>
          <w:szCs w:val="24"/>
        </w:rPr>
        <w:t>a</w:t>
      </w:r>
      <w:r w:rsidR="00747D4F" w:rsidRPr="006D2FB9">
        <w:rPr>
          <w:rFonts w:cstheme="minorHAnsi"/>
          <w:sz w:val="24"/>
          <w:szCs w:val="24"/>
        </w:rPr>
        <w:t xml:space="preserve">nd Increased Female Leadership </w:t>
      </w:r>
      <w:r w:rsidR="00747D4F">
        <w:rPr>
          <w:rFonts w:cstheme="minorHAnsi"/>
          <w:sz w:val="24"/>
          <w:szCs w:val="24"/>
        </w:rPr>
        <w:t>i</w:t>
      </w:r>
      <w:r w:rsidR="00747D4F" w:rsidRPr="006D2FB9">
        <w:rPr>
          <w:rFonts w:cstheme="minorHAnsi"/>
          <w:sz w:val="24"/>
          <w:szCs w:val="24"/>
        </w:rPr>
        <w:t>n Schools</w:t>
      </w:r>
      <w:r w:rsidR="00747D4F">
        <w:rPr>
          <w:rFonts w:cstheme="minorHAnsi"/>
          <w:sz w:val="24"/>
          <w:szCs w:val="24"/>
        </w:rPr>
        <w:t>’</w:t>
      </w:r>
      <w:r w:rsidR="00521BDF">
        <w:rPr>
          <w:rFonts w:cstheme="minorHAnsi"/>
          <w:sz w:val="24"/>
          <w:szCs w:val="24"/>
        </w:rPr>
        <w:t>, p</w:t>
      </w:r>
      <w:r w:rsidRPr="006D2FB9">
        <w:rPr>
          <w:rFonts w:cstheme="minorHAnsi"/>
          <w:sz w:val="24"/>
          <w:szCs w:val="24"/>
        </w:rPr>
        <w:t>aper presented at the Annual Meeting of the University Council for Educational Administration</w:t>
      </w:r>
      <w:r w:rsidR="00521BDF">
        <w:rPr>
          <w:rFonts w:cstheme="minorHAnsi"/>
          <w:sz w:val="24"/>
          <w:szCs w:val="24"/>
        </w:rPr>
        <w:t xml:space="preserve">. </w:t>
      </w:r>
      <w:r w:rsidRPr="006D2FB9">
        <w:rPr>
          <w:rFonts w:cstheme="minorHAnsi"/>
          <w:sz w:val="24"/>
          <w:szCs w:val="24"/>
        </w:rPr>
        <w:t>Pittsburgh, PA, October.</w:t>
      </w:r>
    </w:p>
    <w:p w14:paraId="470250BF" w14:textId="77777777" w:rsidR="002B0511" w:rsidRPr="006D2FB9" w:rsidRDefault="002B0511" w:rsidP="00702424">
      <w:pPr>
        <w:rPr>
          <w:rFonts w:cstheme="minorHAnsi"/>
          <w:sz w:val="24"/>
          <w:szCs w:val="24"/>
        </w:rPr>
      </w:pPr>
    </w:p>
    <w:p w14:paraId="6CD4EAB6" w14:textId="046112ED" w:rsidR="00067073" w:rsidRPr="006D2FB9" w:rsidRDefault="00067073" w:rsidP="00702424">
      <w:pPr>
        <w:rPr>
          <w:rFonts w:cstheme="minorHAnsi"/>
          <w:color w:val="222222"/>
          <w:sz w:val="24"/>
          <w:szCs w:val="24"/>
        </w:rPr>
      </w:pPr>
      <w:proofErr w:type="spellStart"/>
      <w:r w:rsidRPr="006D2FB9">
        <w:rPr>
          <w:rFonts w:cstheme="minorHAnsi"/>
          <w:color w:val="222222"/>
          <w:sz w:val="24"/>
          <w:szCs w:val="24"/>
        </w:rPr>
        <w:t>Rajan</w:t>
      </w:r>
      <w:proofErr w:type="spellEnd"/>
      <w:r w:rsidRPr="006D2FB9">
        <w:rPr>
          <w:rFonts w:cstheme="minorHAnsi"/>
          <w:color w:val="222222"/>
          <w:sz w:val="24"/>
          <w:szCs w:val="24"/>
        </w:rPr>
        <w:t xml:space="preserve">, H. (2018), </w:t>
      </w:r>
      <w:r w:rsidR="007A0CF7">
        <w:rPr>
          <w:rFonts w:cstheme="minorHAnsi"/>
          <w:color w:val="222222"/>
          <w:sz w:val="24"/>
          <w:szCs w:val="24"/>
        </w:rPr>
        <w:t>‘</w:t>
      </w:r>
      <w:r w:rsidR="00521BDF">
        <w:rPr>
          <w:rFonts w:cstheme="minorHAnsi"/>
          <w:color w:val="222222"/>
          <w:sz w:val="24"/>
          <w:szCs w:val="24"/>
        </w:rPr>
        <w:t>T</w:t>
      </w:r>
      <w:r w:rsidRPr="006D2FB9">
        <w:rPr>
          <w:rFonts w:cstheme="minorHAnsi"/>
          <w:color w:val="222222"/>
          <w:sz w:val="24"/>
          <w:szCs w:val="24"/>
        </w:rPr>
        <w:t xml:space="preserve">he </w:t>
      </w:r>
      <w:r w:rsidR="00747D4F">
        <w:rPr>
          <w:rFonts w:cstheme="minorHAnsi"/>
          <w:color w:val="222222"/>
          <w:sz w:val="24"/>
          <w:szCs w:val="24"/>
        </w:rPr>
        <w:t>E</w:t>
      </w:r>
      <w:r w:rsidRPr="006D2FB9">
        <w:rPr>
          <w:rFonts w:cstheme="minorHAnsi"/>
          <w:color w:val="222222"/>
          <w:sz w:val="24"/>
          <w:szCs w:val="24"/>
        </w:rPr>
        <w:t xml:space="preserve">thics of </w:t>
      </w:r>
      <w:r w:rsidR="00747D4F" w:rsidRPr="006D2FB9">
        <w:rPr>
          <w:rFonts w:cstheme="minorHAnsi"/>
          <w:color w:val="222222"/>
          <w:sz w:val="24"/>
          <w:szCs w:val="24"/>
        </w:rPr>
        <w:t xml:space="preserve">Transnational Feminist Research </w:t>
      </w:r>
      <w:r w:rsidRPr="006D2FB9">
        <w:rPr>
          <w:rFonts w:cstheme="minorHAnsi"/>
          <w:color w:val="222222"/>
          <w:sz w:val="24"/>
          <w:szCs w:val="24"/>
        </w:rPr>
        <w:t xml:space="preserve">and </w:t>
      </w:r>
      <w:r w:rsidR="00747D4F">
        <w:rPr>
          <w:rFonts w:cstheme="minorHAnsi"/>
          <w:color w:val="222222"/>
          <w:sz w:val="24"/>
          <w:szCs w:val="24"/>
        </w:rPr>
        <w:t>A</w:t>
      </w:r>
      <w:r w:rsidRPr="006D2FB9">
        <w:rPr>
          <w:rFonts w:cstheme="minorHAnsi"/>
          <w:color w:val="222222"/>
          <w:sz w:val="24"/>
          <w:szCs w:val="24"/>
        </w:rPr>
        <w:t>ctivism: An argument for a more comprehensive view</w:t>
      </w:r>
      <w:r w:rsidR="007A0CF7">
        <w:rPr>
          <w:rFonts w:cstheme="minorHAnsi"/>
          <w:color w:val="222222"/>
          <w:sz w:val="24"/>
          <w:szCs w:val="24"/>
        </w:rPr>
        <w:t>’</w:t>
      </w:r>
      <w:r w:rsidR="00521BDF">
        <w:rPr>
          <w:rFonts w:cstheme="minorHAnsi"/>
          <w:color w:val="222222"/>
          <w:sz w:val="24"/>
          <w:szCs w:val="24"/>
        </w:rPr>
        <w:t>,</w:t>
      </w:r>
      <w:r w:rsidRPr="006D2FB9">
        <w:rPr>
          <w:rFonts w:cstheme="minorHAnsi"/>
          <w:color w:val="222222"/>
          <w:sz w:val="24"/>
          <w:szCs w:val="24"/>
        </w:rPr>
        <w:t xml:space="preserve"> </w:t>
      </w:r>
      <w:r w:rsidRPr="006D2FB9">
        <w:rPr>
          <w:rFonts w:cstheme="minorHAnsi"/>
          <w:i/>
          <w:iCs/>
          <w:color w:val="222222"/>
          <w:sz w:val="24"/>
          <w:szCs w:val="24"/>
        </w:rPr>
        <w:t>Signs: Journal of Women in Culture and Society</w:t>
      </w:r>
      <w:r w:rsidRPr="006D2FB9">
        <w:rPr>
          <w:rFonts w:cstheme="minorHAnsi"/>
          <w:color w:val="222222"/>
          <w:sz w:val="24"/>
          <w:szCs w:val="24"/>
        </w:rPr>
        <w:t xml:space="preserve">, </w:t>
      </w:r>
      <w:r w:rsidRPr="00747D4F">
        <w:rPr>
          <w:rFonts w:cstheme="minorHAnsi"/>
          <w:color w:val="222222"/>
          <w:sz w:val="24"/>
          <w:szCs w:val="24"/>
        </w:rPr>
        <w:t>43</w:t>
      </w:r>
      <w:r w:rsidR="00747D4F">
        <w:rPr>
          <w:rFonts w:cstheme="minorHAnsi"/>
          <w:i/>
          <w:iCs/>
          <w:color w:val="222222"/>
          <w:sz w:val="24"/>
          <w:szCs w:val="24"/>
        </w:rPr>
        <w:t xml:space="preserve"> </w:t>
      </w:r>
      <w:r w:rsidRPr="006D2FB9">
        <w:rPr>
          <w:rFonts w:cstheme="minorHAnsi"/>
          <w:color w:val="222222"/>
          <w:sz w:val="24"/>
          <w:szCs w:val="24"/>
        </w:rPr>
        <w:t>(2): 269</w:t>
      </w:r>
      <w:r w:rsidR="00861E84">
        <w:rPr>
          <w:rFonts w:cstheme="minorHAnsi"/>
          <w:color w:val="222222"/>
          <w:sz w:val="24"/>
          <w:szCs w:val="24"/>
        </w:rPr>
        <w:t>–</w:t>
      </w:r>
      <w:r w:rsidRPr="006D2FB9">
        <w:rPr>
          <w:rFonts w:cstheme="minorHAnsi"/>
          <w:color w:val="222222"/>
          <w:sz w:val="24"/>
          <w:szCs w:val="24"/>
        </w:rPr>
        <w:t>300.</w:t>
      </w:r>
    </w:p>
    <w:p w14:paraId="2C544BD0" w14:textId="77777777" w:rsidR="00067073" w:rsidRPr="006D2FB9" w:rsidRDefault="00067073" w:rsidP="00702424">
      <w:pPr>
        <w:rPr>
          <w:rFonts w:cstheme="minorHAnsi"/>
          <w:color w:val="222222"/>
          <w:sz w:val="24"/>
          <w:szCs w:val="24"/>
        </w:rPr>
      </w:pPr>
    </w:p>
    <w:p w14:paraId="01DE6486" w14:textId="4D93575C" w:rsidR="00312C1D" w:rsidRPr="006D2FB9" w:rsidRDefault="00312C1D" w:rsidP="00702424">
      <w:pPr>
        <w:rPr>
          <w:rFonts w:cstheme="minorHAnsi"/>
          <w:color w:val="000000" w:themeColor="text1"/>
          <w:sz w:val="24"/>
          <w:szCs w:val="24"/>
        </w:rPr>
      </w:pPr>
      <w:r w:rsidRPr="006D2FB9">
        <w:rPr>
          <w:rFonts w:cstheme="minorHAnsi"/>
          <w:color w:val="000000" w:themeColor="text1"/>
          <w:sz w:val="24"/>
          <w:szCs w:val="24"/>
        </w:rPr>
        <w:t xml:space="preserve">Reay, D., </w:t>
      </w:r>
      <w:r w:rsidR="00521BDF">
        <w:rPr>
          <w:rFonts w:cstheme="minorHAnsi"/>
          <w:color w:val="000000" w:themeColor="text1"/>
          <w:sz w:val="24"/>
          <w:szCs w:val="24"/>
        </w:rPr>
        <w:t>and</w:t>
      </w:r>
      <w:r w:rsidRPr="006D2FB9">
        <w:rPr>
          <w:rFonts w:cstheme="minorHAnsi"/>
          <w:color w:val="000000" w:themeColor="text1"/>
          <w:sz w:val="24"/>
          <w:szCs w:val="24"/>
        </w:rPr>
        <w:t xml:space="preserve"> Ball, S. J. (2000)</w:t>
      </w:r>
      <w:r w:rsidR="000904C9" w:rsidRPr="006D2FB9">
        <w:rPr>
          <w:rFonts w:cstheme="minorHAnsi"/>
          <w:color w:val="000000" w:themeColor="text1"/>
          <w:sz w:val="24"/>
          <w:szCs w:val="24"/>
        </w:rPr>
        <w:t xml:space="preserve">, </w:t>
      </w:r>
      <w:r w:rsidR="007A0CF7">
        <w:rPr>
          <w:rFonts w:cstheme="minorHAnsi"/>
          <w:color w:val="000000" w:themeColor="text1"/>
          <w:sz w:val="24"/>
          <w:szCs w:val="24"/>
        </w:rPr>
        <w:t>‘</w:t>
      </w:r>
      <w:r w:rsidRPr="006D2FB9">
        <w:rPr>
          <w:rFonts w:cstheme="minorHAnsi"/>
          <w:color w:val="000000" w:themeColor="text1"/>
          <w:sz w:val="24"/>
          <w:szCs w:val="24"/>
        </w:rPr>
        <w:t xml:space="preserve">Essentials of </w:t>
      </w:r>
      <w:r w:rsidR="00747D4F" w:rsidRPr="006D2FB9">
        <w:rPr>
          <w:rFonts w:cstheme="minorHAnsi"/>
          <w:color w:val="000000" w:themeColor="text1"/>
          <w:sz w:val="24"/>
          <w:szCs w:val="24"/>
        </w:rPr>
        <w:t>Female Management</w:t>
      </w:r>
      <w:r w:rsidRPr="006D2FB9">
        <w:rPr>
          <w:rFonts w:cstheme="minorHAnsi"/>
          <w:color w:val="000000" w:themeColor="text1"/>
          <w:sz w:val="24"/>
          <w:szCs w:val="24"/>
        </w:rPr>
        <w:t>: Women</w:t>
      </w:r>
      <w:r w:rsidR="007A0CF7">
        <w:rPr>
          <w:rFonts w:cstheme="minorHAnsi"/>
          <w:color w:val="000000" w:themeColor="text1"/>
          <w:sz w:val="24"/>
          <w:szCs w:val="24"/>
        </w:rPr>
        <w:t>’</w:t>
      </w:r>
      <w:r w:rsidRPr="006D2FB9">
        <w:rPr>
          <w:rFonts w:cstheme="minorHAnsi"/>
          <w:color w:val="000000" w:themeColor="text1"/>
          <w:sz w:val="24"/>
          <w:szCs w:val="24"/>
        </w:rPr>
        <w:t>s ways of working in the education marketplace?</w:t>
      </w:r>
      <w:r w:rsidR="00521BDF">
        <w:rPr>
          <w:rFonts w:cstheme="minorHAnsi"/>
          <w:color w:val="000000" w:themeColor="text1"/>
          <w:sz w:val="24"/>
          <w:szCs w:val="24"/>
        </w:rPr>
        <w:t>’,</w:t>
      </w:r>
      <w:r w:rsidRPr="006D2FB9">
        <w:rPr>
          <w:rFonts w:cstheme="minorHAnsi"/>
          <w:color w:val="000000" w:themeColor="text1"/>
          <w:sz w:val="24"/>
          <w:szCs w:val="24"/>
        </w:rPr>
        <w:t xml:space="preserve"> </w:t>
      </w:r>
      <w:r w:rsidRPr="006D2FB9">
        <w:rPr>
          <w:rFonts w:cstheme="minorHAnsi"/>
          <w:i/>
          <w:iCs/>
          <w:color w:val="000000" w:themeColor="text1"/>
          <w:sz w:val="24"/>
          <w:szCs w:val="24"/>
        </w:rPr>
        <w:t>Educational Management &amp; Administration</w:t>
      </w:r>
      <w:r w:rsidRPr="006D2FB9">
        <w:rPr>
          <w:rFonts w:cstheme="minorHAnsi"/>
          <w:color w:val="000000" w:themeColor="text1"/>
          <w:sz w:val="24"/>
          <w:szCs w:val="24"/>
        </w:rPr>
        <w:t xml:space="preserve">, </w:t>
      </w:r>
      <w:r w:rsidRPr="00747D4F">
        <w:rPr>
          <w:rFonts w:cstheme="minorHAnsi"/>
          <w:color w:val="000000" w:themeColor="text1"/>
          <w:sz w:val="24"/>
          <w:szCs w:val="24"/>
        </w:rPr>
        <w:t>28</w:t>
      </w:r>
      <w:r w:rsidR="00747D4F" w:rsidRPr="00747D4F">
        <w:rPr>
          <w:rFonts w:cstheme="minorHAnsi"/>
          <w:color w:val="000000" w:themeColor="text1"/>
          <w:sz w:val="24"/>
          <w:szCs w:val="24"/>
        </w:rPr>
        <w:t xml:space="preserve"> </w:t>
      </w:r>
      <w:r w:rsidRPr="006D2FB9">
        <w:rPr>
          <w:rFonts w:cstheme="minorHAnsi"/>
          <w:color w:val="000000" w:themeColor="text1"/>
          <w:sz w:val="24"/>
          <w:szCs w:val="24"/>
        </w:rPr>
        <w:t>(2)</w:t>
      </w:r>
      <w:r w:rsidR="000904C9" w:rsidRPr="006D2FB9">
        <w:rPr>
          <w:rFonts w:cstheme="minorHAnsi"/>
          <w:color w:val="000000" w:themeColor="text1"/>
          <w:sz w:val="24"/>
          <w:szCs w:val="24"/>
        </w:rPr>
        <w:t>:</w:t>
      </w:r>
      <w:r w:rsidRPr="006D2FB9">
        <w:rPr>
          <w:rFonts w:cstheme="minorHAnsi"/>
          <w:color w:val="000000" w:themeColor="text1"/>
          <w:sz w:val="24"/>
          <w:szCs w:val="24"/>
        </w:rPr>
        <w:t xml:space="preserve"> 145</w:t>
      </w:r>
      <w:r w:rsidR="00861E84">
        <w:rPr>
          <w:rFonts w:cstheme="minorHAnsi"/>
          <w:color w:val="000000" w:themeColor="text1"/>
          <w:sz w:val="24"/>
          <w:szCs w:val="24"/>
        </w:rPr>
        <w:t>–</w:t>
      </w:r>
      <w:r w:rsidRPr="006D2FB9">
        <w:rPr>
          <w:rFonts w:cstheme="minorHAnsi"/>
          <w:color w:val="000000" w:themeColor="text1"/>
          <w:sz w:val="24"/>
          <w:szCs w:val="24"/>
        </w:rPr>
        <w:t>59.</w:t>
      </w:r>
    </w:p>
    <w:p w14:paraId="55BE5562" w14:textId="239B6783" w:rsidR="00312C1D" w:rsidRPr="006D2FB9" w:rsidRDefault="00312C1D" w:rsidP="00702424">
      <w:pPr>
        <w:rPr>
          <w:rFonts w:cstheme="minorHAnsi"/>
          <w:color w:val="000000" w:themeColor="text1"/>
          <w:sz w:val="24"/>
          <w:szCs w:val="24"/>
        </w:rPr>
      </w:pPr>
    </w:p>
    <w:p w14:paraId="4E03AEBE" w14:textId="642BE3DF" w:rsidR="001B2539" w:rsidRPr="00EE2396" w:rsidRDefault="001B2539" w:rsidP="00702424">
      <w:pPr>
        <w:rPr>
          <w:rFonts w:cstheme="minorHAnsi"/>
          <w:color w:val="222222"/>
          <w:sz w:val="24"/>
          <w:szCs w:val="24"/>
          <w:shd w:val="clear" w:color="auto" w:fill="FFFFFF"/>
        </w:rPr>
      </w:pPr>
      <w:r w:rsidRPr="00EE2396">
        <w:rPr>
          <w:rFonts w:cstheme="minorHAnsi"/>
          <w:color w:val="222222"/>
          <w:sz w:val="24"/>
          <w:szCs w:val="24"/>
          <w:shd w:val="clear" w:color="auto" w:fill="FFFFFF"/>
        </w:rPr>
        <w:t>Robinson, K</w:t>
      </w:r>
      <w:r w:rsidR="00572AD1" w:rsidRPr="00EE2396">
        <w:rPr>
          <w:rFonts w:cstheme="minorHAnsi"/>
          <w:color w:val="222222"/>
          <w:sz w:val="24"/>
          <w:szCs w:val="24"/>
          <w:shd w:val="clear" w:color="auto" w:fill="FFFFFF"/>
        </w:rPr>
        <w:t>.,</w:t>
      </w:r>
      <w:r w:rsidRPr="00EE2396">
        <w:rPr>
          <w:rFonts w:cstheme="minorHAnsi"/>
          <w:color w:val="222222"/>
          <w:sz w:val="24"/>
          <w:szCs w:val="24"/>
          <w:shd w:val="clear" w:color="auto" w:fill="FFFFFF"/>
        </w:rPr>
        <w:t xml:space="preserve"> </w:t>
      </w:r>
      <w:proofErr w:type="spellStart"/>
      <w:r w:rsidRPr="00EE2396">
        <w:rPr>
          <w:rFonts w:cstheme="minorHAnsi"/>
          <w:color w:val="222222"/>
          <w:sz w:val="24"/>
          <w:szCs w:val="24"/>
          <w:shd w:val="clear" w:color="auto" w:fill="FFFFFF"/>
        </w:rPr>
        <w:t>Shakeshaft</w:t>
      </w:r>
      <w:proofErr w:type="spellEnd"/>
      <w:r w:rsidR="00572AD1" w:rsidRPr="00EE2396">
        <w:rPr>
          <w:rFonts w:cstheme="minorHAnsi"/>
          <w:color w:val="222222"/>
          <w:sz w:val="24"/>
          <w:szCs w:val="24"/>
          <w:shd w:val="clear" w:color="auto" w:fill="FFFFFF"/>
        </w:rPr>
        <w:t>, C.,</w:t>
      </w:r>
      <w:r w:rsidRPr="00EE2396">
        <w:rPr>
          <w:rFonts w:cstheme="minorHAnsi"/>
          <w:color w:val="222222"/>
          <w:sz w:val="24"/>
          <w:szCs w:val="24"/>
          <w:shd w:val="clear" w:color="auto" w:fill="FFFFFF"/>
        </w:rPr>
        <w:t xml:space="preserve"> Grogan</w:t>
      </w:r>
      <w:r w:rsidR="00572AD1" w:rsidRPr="00EE2396">
        <w:rPr>
          <w:rFonts w:cstheme="minorHAnsi"/>
          <w:color w:val="222222"/>
          <w:sz w:val="24"/>
          <w:szCs w:val="24"/>
          <w:shd w:val="clear" w:color="auto" w:fill="FFFFFF"/>
        </w:rPr>
        <w:t>. M.,</w:t>
      </w:r>
      <w:r w:rsidRPr="00EE2396">
        <w:rPr>
          <w:rFonts w:cstheme="minorHAnsi"/>
          <w:color w:val="222222"/>
          <w:sz w:val="24"/>
          <w:szCs w:val="24"/>
          <w:shd w:val="clear" w:color="auto" w:fill="FFFFFF"/>
        </w:rPr>
        <w:t xml:space="preserve"> and Newcomb</w:t>
      </w:r>
      <w:r w:rsidR="00572AD1" w:rsidRPr="00EE2396">
        <w:rPr>
          <w:rFonts w:cstheme="minorHAnsi"/>
          <w:color w:val="222222"/>
          <w:sz w:val="24"/>
          <w:szCs w:val="24"/>
          <w:shd w:val="clear" w:color="auto" w:fill="FFFFFF"/>
        </w:rPr>
        <w:t>, W</w:t>
      </w:r>
      <w:r w:rsidRPr="00EE2396">
        <w:rPr>
          <w:rFonts w:cstheme="minorHAnsi"/>
          <w:color w:val="222222"/>
          <w:sz w:val="24"/>
          <w:szCs w:val="24"/>
          <w:shd w:val="clear" w:color="auto" w:fill="FFFFFF"/>
        </w:rPr>
        <w:t xml:space="preserve">. </w:t>
      </w:r>
      <w:r w:rsidR="00572AD1" w:rsidRPr="00EE2396">
        <w:rPr>
          <w:rFonts w:cstheme="minorHAnsi"/>
          <w:color w:val="222222"/>
          <w:sz w:val="24"/>
          <w:szCs w:val="24"/>
          <w:shd w:val="clear" w:color="auto" w:fill="FFFFFF"/>
        </w:rPr>
        <w:t xml:space="preserve">(2017), </w:t>
      </w:r>
      <w:r w:rsidRPr="00EE2396">
        <w:rPr>
          <w:rFonts w:cstheme="minorHAnsi"/>
          <w:color w:val="222222"/>
          <w:sz w:val="24"/>
          <w:szCs w:val="24"/>
          <w:shd w:val="clear" w:color="auto" w:fill="FFFFFF"/>
        </w:rPr>
        <w:t xml:space="preserve">"Necessary </w:t>
      </w:r>
      <w:r w:rsidR="00761667">
        <w:rPr>
          <w:rFonts w:cstheme="minorHAnsi"/>
          <w:color w:val="222222"/>
          <w:sz w:val="24"/>
          <w:szCs w:val="24"/>
          <w:shd w:val="clear" w:color="auto" w:fill="FFFFFF"/>
        </w:rPr>
        <w:t>b</w:t>
      </w:r>
      <w:r w:rsidR="00761667" w:rsidRPr="00EE2396">
        <w:rPr>
          <w:rFonts w:cstheme="minorHAnsi"/>
          <w:color w:val="222222"/>
          <w:sz w:val="24"/>
          <w:szCs w:val="24"/>
          <w:shd w:val="clear" w:color="auto" w:fill="FFFFFF"/>
        </w:rPr>
        <w:t xml:space="preserve">ut </w:t>
      </w:r>
      <w:r w:rsidR="00747D4F" w:rsidRPr="00EE2396">
        <w:rPr>
          <w:rFonts w:cstheme="minorHAnsi"/>
          <w:color w:val="222222"/>
          <w:sz w:val="24"/>
          <w:szCs w:val="24"/>
          <w:shd w:val="clear" w:color="auto" w:fill="FFFFFF"/>
        </w:rPr>
        <w:t>Not Sufficie</w:t>
      </w:r>
      <w:r w:rsidRPr="00EE2396">
        <w:rPr>
          <w:rFonts w:cstheme="minorHAnsi"/>
          <w:color w:val="222222"/>
          <w:sz w:val="24"/>
          <w:szCs w:val="24"/>
          <w:shd w:val="clear" w:color="auto" w:fill="FFFFFF"/>
        </w:rPr>
        <w:t xml:space="preserve">nt: The continuing inequality between men and women in educational leadership, </w:t>
      </w:r>
      <w:r w:rsidRPr="00EE2396">
        <w:rPr>
          <w:rFonts w:cstheme="minorHAnsi"/>
          <w:color w:val="222222"/>
          <w:sz w:val="24"/>
          <w:szCs w:val="24"/>
          <w:shd w:val="clear" w:color="auto" w:fill="FFFFFF"/>
        </w:rPr>
        <w:lastRenderedPageBreak/>
        <w:t>findings from the American Association of School Administrators mid-decade survey</w:t>
      </w:r>
      <w:r w:rsidR="00521BDF">
        <w:rPr>
          <w:rFonts w:cstheme="minorHAnsi"/>
          <w:color w:val="222222"/>
          <w:sz w:val="24"/>
          <w:szCs w:val="24"/>
          <w:shd w:val="clear" w:color="auto" w:fill="FFFFFF"/>
        </w:rPr>
        <w:t>’, i</w:t>
      </w:r>
      <w:r w:rsidRPr="00EE2396">
        <w:rPr>
          <w:rFonts w:cstheme="minorHAnsi"/>
          <w:color w:val="222222"/>
          <w:sz w:val="24"/>
          <w:szCs w:val="24"/>
          <w:shd w:val="clear" w:color="auto" w:fill="FFFFFF"/>
        </w:rPr>
        <w:t>n </w:t>
      </w:r>
      <w:r w:rsidRPr="00EE2396">
        <w:rPr>
          <w:rFonts w:cstheme="minorHAnsi"/>
          <w:i/>
          <w:iCs/>
          <w:color w:val="222222"/>
          <w:sz w:val="24"/>
          <w:szCs w:val="24"/>
          <w:shd w:val="clear" w:color="auto" w:fill="FFFFFF"/>
        </w:rPr>
        <w:t>Frontiers in Education</w:t>
      </w:r>
      <w:r w:rsidRPr="00EE2396">
        <w:rPr>
          <w:rFonts w:cstheme="minorHAnsi"/>
          <w:color w:val="222222"/>
          <w:sz w:val="24"/>
          <w:szCs w:val="24"/>
          <w:shd w:val="clear" w:color="auto" w:fill="FFFFFF"/>
        </w:rPr>
        <w:t>, 2</w:t>
      </w:r>
      <w:r w:rsidR="00861E84">
        <w:rPr>
          <w:rFonts w:cstheme="minorHAnsi"/>
          <w:color w:val="222222"/>
          <w:sz w:val="24"/>
          <w:szCs w:val="24"/>
          <w:shd w:val="clear" w:color="auto" w:fill="FFFFFF"/>
        </w:rPr>
        <w:t>:</w:t>
      </w:r>
      <w:r w:rsidRPr="00EE2396">
        <w:rPr>
          <w:rFonts w:cstheme="minorHAnsi"/>
          <w:color w:val="222222"/>
          <w:sz w:val="24"/>
          <w:szCs w:val="24"/>
          <w:shd w:val="clear" w:color="auto" w:fill="FFFFFF"/>
        </w:rPr>
        <w:t xml:space="preserve"> 12. </w:t>
      </w:r>
    </w:p>
    <w:p w14:paraId="665D1074" w14:textId="77777777" w:rsidR="001B2539" w:rsidRPr="00EE2396" w:rsidRDefault="001B2539" w:rsidP="00702424">
      <w:pPr>
        <w:rPr>
          <w:rFonts w:cstheme="minorHAnsi"/>
          <w:color w:val="222222"/>
          <w:sz w:val="24"/>
          <w:szCs w:val="24"/>
          <w:shd w:val="clear" w:color="auto" w:fill="FFFFFF"/>
        </w:rPr>
      </w:pPr>
    </w:p>
    <w:p w14:paraId="785E598B" w14:textId="25A0E17C" w:rsidR="00F23795" w:rsidRPr="006D2FB9" w:rsidRDefault="00F23795" w:rsidP="00702424">
      <w:pPr>
        <w:rPr>
          <w:rFonts w:cstheme="minorHAnsi"/>
          <w:color w:val="000000" w:themeColor="text1"/>
          <w:sz w:val="24"/>
          <w:szCs w:val="24"/>
        </w:rPr>
      </w:pPr>
      <w:r w:rsidRPr="006D2FB9">
        <w:rPr>
          <w:rFonts w:cstheme="minorHAnsi"/>
          <w:color w:val="000000" w:themeColor="text1"/>
          <w:sz w:val="24"/>
          <w:szCs w:val="24"/>
        </w:rPr>
        <w:t>Rodd, J.</w:t>
      </w:r>
      <w:r w:rsidR="000904C9" w:rsidRPr="006D2FB9">
        <w:rPr>
          <w:rFonts w:cstheme="minorHAnsi"/>
          <w:color w:val="000000" w:themeColor="text1"/>
          <w:sz w:val="24"/>
          <w:szCs w:val="24"/>
        </w:rPr>
        <w:t xml:space="preserve"> (</w:t>
      </w:r>
      <w:r w:rsidRPr="006D2FB9">
        <w:rPr>
          <w:rFonts w:cstheme="minorHAnsi"/>
          <w:color w:val="000000" w:themeColor="text1"/>
          <w:sz w:val="24"/>
          <w:szCs w:val="24"/>
        </w:rPr>
        <w:t>2012</w:t>
      </w:r>
      <w:r w:rsidR="000904C9" w:rsidRPr="006D2FB9">
        <w:rPr>
          <w:rFonts w:cstheme="minorHAnsi"/>
          <w:color w:val="000000" w:themeColor="text1"/>
          <w:sz w:val="24"/>
          <w:szCs w:val="24"/>
        </w:rPr>
        <w:t>),</w:t>
      </w:r>
      <w:r w:rsidRPr="006D2FB9">
        <w:rPr>
          <w:rFonts w:cstheme="minorHAnsi"/>
          <w:color w:val="000000" w:themeColor="text1"/>
          <w:sz w:val="24"/>
          <w:szCs w:val="24"/>
        </w:rPr>
        <w:t xml:space="preserve"> </w:t>
      </w:r>
      <w:r w:rsidRPr="006D2FB9">
        <w:rPr>
          <w:rFonts w:cstheme="minorHAnsi"/>
          <w:i/>
          <w:iCs/>
          <w:color w:val="000000" w:themeColor="text1"/>
          <w:sz w:val="24"/>
          <w:szCs w:val="24"/>
        </w:rPr>
        <w:t xml:space="preserve">Leadership in </w:t>
      </w:r>
      <w:r w:rsidR="007A0CF7" w:rsidRPr="006D2FB9">
        <w:rPr>
          <w:rFonts w:cstheme="minorHAnsi"/>
          <w:i/>
          <w:iCs/>
          <w:color w:val="000000" w:themeColor="text1"/>
          <w:sz w:val="24"/>
          <w:szCs w:val="24"/>
        </w:rPr>
        <w:t>Early Childhood</w:t>
      </w:r>
      <w:r w:rsidR="000904C9" w:rsidRPr="006D2FB9">
        <w:rPr>
          <w:rFonts w:cstheme="minorHAnsi"/>
          <w:color w:val="000000" w:themeColor="text1"/>
          <w:sz w:val="24"/>
          <w:szCs w:val="24"/>
        </w:rPr>
        <w:t>,</w:t>
      </w:r>
      <w:r w:rsidRPr="006D2FB9">
        <w:rPr>
          <w:rFonts w:cstheme="minorHAnsi"/>
          <w:color w:val="000000" w:themeColor="text1"/>
          <w:sz w:val="24"/>
          <w:szCs w:val="24"/>
        </w:rPr>
        <w:t xml:space="preserve"> </w:t>
      </w:r>
      <w:r w:rsidR="000904C9" w:rsidRPr="006D2FB9">
        <w:rPr>
          <w:rFonts w:cstheme="minorHAnsi"/>
          <w:color w:val="000000" w:themeColor="text1"/>
          <w:sz w:val="24"/>
          <w:szCs w:val="24"/>
        </w:rPr>
        <w:t xml:space="preserve">London: </w:t>
      </w:r>
      <w:r w:rsidRPr="006D2FB9">
        <w:rPr>
          <w:rFonts w:cstheme="minorHAnsi"/>
          <w:color w:val="000000" w:themeColor="text1"/>
          <w:sz w:val="24"/>
          <w:szCs w:val="24"/>
        </w:rPr>
        <w:t>McGraw-Hill Education (UK).</w:t>
      </w:r>
    </w:p>
    <w:p w14:paraId="0C1FF04C" w14:textId="77777777" w:rsidR="00F23795" w:rsidRPr="006D2FB9" w:rsidRDefault="00F23795" w:rsidP="00702424">
      <w:pPr>
        <w:rPr>
          <w:rFonts w:cstheme="minorHAnsi"/>
          <w:color w:val="000000" w:themeColor="text1"/>
          <w:sz w:val="24"/>
          <w:szCs w:val="24"/>
        </w:rPr>
      </w:pPr>
    </w:p>
    <w:p w14:paraId="3BED8609" w14:textId="44BE77E8" w:rsidR="00150B35" w:rsidRPr="006D2FB9" w:rsidRDefault="00150B35" w:rsidP="00702424">
      <w:pPr>
        <w:rPr>
          <w:rFonts w:cstheme="minorHAnsi"/>
          <w:color w:val="000000" w:themeColor="text1"/>
          <w:sz w:val="24"/>
          <w:szCs w:val="24"/>
        </w:rPr>
      </w:pPr>
      <w:bookmarkStart w:id="3" w:name="_Hlk40089609"/>
      <w:r w:rsidRPr="006D2FB9">
        <w:rPr>
          <w:rFonts w:cstheme="minorHAnsi"/>
          <w:color w:val="000000" w:themeColor="text1"/>
          <w:sz w:val="24"/>
          <w:szCs w:val="24"/>
        </w:rPr>
        <w:t>Ruff, W.</w:t>
      </w:r>
      <w:r w:rsidR="00521BDF">
        <w:rPr>
          <w:rFonts w:cstheme="minorHAnsi"/>
          <w:color w:val="000000" w:themeColor="text1"/>
          <w:sz w:val="24"/>
          <w:szCs w:val="24"/>
        </w:rPr>
        <w:t xml:space="preserve"> </w:t>
      </w:r>
      <w:r w:rsidRPr="006D2FB9">
        <w:rPr>
          <w:rFonts w:cstheme="minorHAnsi"/>
          <w:color w:val="000000" w:themeColor="text1"/>
          <w:sz w:val="24"/>
          <w:szCs w:val="24"/>
        </w:rPr>
        <w:t>G.</w:t>
      </w:r>
      <w:r w:rsidR="00521BDF">
        <w:rPr>
          <w:rFonts w:cstheme="minorHAnsi"/>
          <w:color w:val="000000" w:themeColor="text1"/>
          <w:sz w:val="24"/>
          <w:szCs w:val="24"/>
        </w:rPr>
        <w:t>, and</w:t>
      </w:r>
      <w:r w:rsidRPr="006D2FB9">
        <w:rPr>
          <w:rFonts w:cstheme="minorHAnsi"/>
          <w:color w:val="000000" w:themeColor="text1"/>
          <w:sz w:val="24"/>
          <w:szCs w:val="24"/>
        </w:rPr>
        <w:t xml:space="preserve"> Erickson, J.</w:t>
      </w:r>
      <w:r w:rsidR="00521BDF">
        <w:rPr>
          <w:rFonts w:cstheme="minorHAnsi"/>
          <w:color w:val="000000" w:themeColor="text1"/>
          <w:sz w:val="24"/>
          <w:szCs w:val="24"/>
        </w:rPr>
        <w:t xml:space="preserve"> </w:t>
      </w:r>
      <w:r w:rsidRPr="006D2FB9">
        <w:rPr>
          <w:rFonts w:cstheme="minorHAnsi"/>
          <w:color w:val="000000" w:themeColor="text1"/>
          <w:sz w:val="24"/>
          <w:szCs w:val="24"/>
        </w:rPr>
        <w:t>L.</w:t>
      </w:r>
      <w:r w:rsidR="000904C9" w:rsidRPr="006D2FB9">
        <w:rPr>
          <w:rFonts w:cstheme="minorHAnsi"/>
          <w:color w:val="000000" w:themeColor="text1"/>
          <w:sz w:val="24"/>
          <w:szCs w:val="24"/>
        </w:rPr>
        <w:t xml:space="preserve"> (</w:t>
      </w:r>
      <w:r w:rsidRPr="006D2FB9">
        <w:rPr>
          <w:rFonts w:cstheme="minorHAnsi"/>
          <w:color w:val="000000" w:themeColor="text1"/>
          <w:sz w:val="24"/>
          <w:szCs w:val="24"/>
        </w:rPr>
        <w:t>2008</w:t>
      </w:r>
      <w:r w:rsidR="000904C9" w:rsidRPr="006D2FB9">
        <w:rPr>
          <w:rFonts w:cstheme="minorHAnsi"/>
          <w:color w:val="000000" w:themeColor="text1"/>
          <w:sz w:val="24"/>
          <w:szCs w:val="24"/>
        </w:rPr>
        <w:t xml:space="preserve">), </w:t>
      </w:r>
      <w:r w:rsidR="007A0CF7">
        <w:rPr>
          <w:rFonts w:cstheme="minorHAnsi"/>
          <w:color w:val="000000" w:themeColor="text1"/>
          <w:sz w:val="24"/>
          <w:szCs w:val="24"/>
        </w:rPr>
        <w:t>‘</w:t>
      </w:r>
      <w:r w:rsidRPr="006D2FB9">
        <w:rPr>
          <w:rFonts w:cstheme="minorHAnsi"/>
          <w:color w:val="000000" w:themeColor="text1"/>
          <w:sz w:val="24"/>
          <w:szCs w:val="24"/>
        </w:rPr>
        <w:t xml:space="preserve">Contextualized </w:t>
      </w:r>
      <w:r w:rsidR="00747D4F" w:rsidRPr="006D2FB9">
        <w:rPr>
          <w:rFonts w:cstheme="minorHAnsi"/>
          <w:color w:val="000000" w:themeColor="text1"/>
          <w:sz w:val="24"/>
          <w:szCs w:val="24"/>
        </w:rPr>
        <w:t xml:space="preserve">Principal Preparation </w:t>
      </w:r>
      <w:r w:rsidRPr="006D2FB9">
        <w:rPr>
          <w:rFonts w:cstheme="minorHAnsi"/>
          <w:color w:val="000000" w:themeColor="text1"/>
          <w:sz w:val="24"/>
          <w:szCs w:val="24"/>
        </w:rPr>
        <w:t xml:space="preserve">for the </w:t>
      </w:r>
      <w:r w:rsidR="00747D4F">
        <w:rPr>
          <w:rFonts w:cstheme="minorHAnsi"/>
          <w:color w:val="000000" w:themeColor="text1"/>
          <w:sz w:val="24"/>
          <w:szCs w:val="24"/>
        </w:rPr>
        <w:t>I</w:t>
      </w:r>
      <w:r w:rsidRPr="006D2FB9">
        <w:rPr>
          <w:rFonts w:cstheme="minorHAnsi"/>
          <w:color w:val="000000" w:themeColor="text1"/>
          <w:sz w:val="24"/>
          <w:szCs w:val="24"/>
        </w:rPr>
        <w:t>mprovement of American Indian education: Negotiating cross-cultural assumptions</w:t>
      </w:r>
      <w:r w:rsidR="007A0CF7">
        <w:rPr>
          <w:rFonts w:cstheme="minorHAnsi"/>
          <w:color w:val="000000" w:themeColor="text1"/>
          <w:sz w:val="24"/>
          <w:szCs w:val="24"/>
        </w:rPr>
        <w:t>’</w:t>
      </w:r>
      <w:r w:rsidR="000904C9" w:rsidRPr="006D2FB9">
        <w:rPr>
          <w:rFonts w:cstheme="minorHAnsi"/>
          <w:color w:val="000000" w:themeColor="text1"/>
          <w:sz w:val="24"/>
          <w:szCs w:val="24"/>
        </w:rPr>
        <w:t>,</w:t>
      </w:r>
      <w:r w:rsidRPr="006D2FB9">
        <w:rPr>
          <w:rFonts w:cstheme="minorHAnsi"/>
          <w:color w:val="000000" w:themeColor="text1"/>
          <w:sz w:val="24"/>
          <w:szCs w:val="24"/>
        </w:rPr>
        <w:t xml:space="preserve"> </w:t>
      </w:r>
      <w:r w:rsidR="001B505E" w:rsidRPr="006D2FB9">
        <w:rPr>
          <w:rFonts w:cstheme="minorHAnsi"/>
          <w:color w:val="000000" w:themeColor="text1"/>
          <w:sz w:val="24"/>
          <w:szCs w:val="24"/>
        </w:rPr>
        <w:t xml:space="preserve">in </w:t>
      </w:r>
      <w:r w:rsidR="007A0CF7">
        <w:rPr>
          <w:rFonts w:cstheme="minorHAnsi"/>
          <w:color w:val="000000" w:themeColor="text1"/>
          <w:sz w:val="24"/>
          <w:szCs w:val="24"/>
        </w:rPr>
        <w:t xml:space="preserve">R. </w:t>
      </w:r>
      <w:r w:rsidR="001B505E" w:rsidRPr="006D2FB9">
        <w:rPr>
          <w:rFonts w:cstheme="minorHAnsi"/>
          <w:color w:val="000000" w:themeColor="text1"/>
          <w:sz w:val="24"/>
          <w:szCs w:val="24"/>
        </w:rPr>
        <w:t xml:space="preserve">Papa, </w:t>
      </w:r>
      <w:r w:rsidR="007A0CF7">
        <w:rPr>
          <w:rFonts w:cstheme="minorHAnsi"/>
          <w:color w:val="000000" w:themeColor="text1"/>
          <w:sz w:val="24"/>
          <w:szCs w:val="24"/>
        </w:rPr>
        <w:t>C. M.</w:t>
      </w:r>
      <w:r w:rsidR="001B505E" w:rsidRPr="006D2FB9">
        <w:rPr>
          <w:rFonts w:cstheme="minorHAnsi"/>
          <w:color w:val="000000" w:themeColor="text1"/>
          <w:sz w:val="24"/>
          <w:szCs w:val="24"/>
        </w:rPr>
        <w:t xml:space="preserve"> Achilles</w:t>
      </w:r>
      <w:r w:rsidR="00521BDF">
        <w:rPr>
          <w:rFonts w:cstheme="minorHAnsi"/>
          <w:color w:val="000000" w:themeColor="text1"/>
          <w:sz w:val="24"/>
          <w:szCs w:val="24"/>
        </w:rPr>
        <w:t xml:space="preserve"> and</w:t>
      </w:r>
      <w:r w:rsidR="007A0CF7">
        <w:rPr>
          <w:rFonts w:cstheme="minorHAnsi"/>
          <w:color w:val="000000" w:themeColor="text1"/>
          <w:sz w:val="24"/>
          <w:szCs w:val="24"/>
        </w:rPr>
        <w:t xml:space="preserve"> B.</w:t>
      </w:r>
      <w:r w:rsidR="001B505E" w:rsidRPr="006D2FB9">
        <w:rPr>
          <w:rFonts w:cstheme="minorHAnsi"/>
          <w:color w:val="000000" w:themeColor="text1"/>
          <w:sz w:val="24"/>
          <w:szCs w:val="24"/>
        </w:rPr>
        <w:t xml:space="preserve"> Alford (eds)</w:t>
      </w:r>
      <w:r w:rsidR="007A0CF7">
        <w:rPr>
          <w:rFonts w:cstheme="minorHAnsi"/>
          <w:color w:val="000000" w:themeColor="text1"/>
          <w:sz w:val="24"/>
          <w:szCs w:val="24"/>
        </w:rPr>
        <w:t>,</w:t>
      </w:r>
      <w:r w:rsidR="001B505E" w:rsidRPr="006D2FB9">
        <w:rPr>
          <w:rFonts w:cstheme="minorHAnsi"/>
          <w:color w:val="000000" w:themeColor="text1"/>
          <w:sz w:val="24"/>
          <w:szCs w:val="24"/>
        </w:rPr>
        <w:t xml:space="preserve"> </w:t>
      </w:r>
      <w:r w:rsidRPr="006D2FB9">
        <w:rPr>
          <w:rFonts w:cstheme="minorHAnsi"/>
          <w:i/>
          <w:iCs/>
          <w:color w:val="000000" w:themeColor="text1"/>
          <w:sz w:val="24"/>
          <w:szCs w:val="24"/>
        </w:rPr>
        <w:t xml:space="preserve">Leadership on the </w:t>
      </w:r>
      <w:r w:rsidR="007A0CF7">
        <w:rPr>
          <w:rFonts w:cstheme="minorHAnsi"/>
          <w:i/>
          <w:iCs/>
          <w:color w:val="000000" w:themeColor="text1"/>
          <w:sz w:val="24"/>
          <w:szCs w:val="24"/>
        </w:rPr>
        <w:t>F</w:t>
      </w:r>
      <w:r w:rsidRPr="006D2FB9">
        <w:rPr>
          <w:rFonts w:cstheme="minorHAnsi"/>
          <w:i/>
          <w:iCs/>
          <w:color w:val="000000" w:themeColor="text1"/>
          <w:sz w:val="24"/>
          <w:szCs w:val="24"/>
        </w:rPr>
        <w:t>rontlines: Challenges in preparation and practices</w:t>
      </w:r>
      <w:r w:rsidRPr="006D2FB9">
        <w:rPr>
          <w:rFonts w:cstheme="minorHAnsi"/>
          <w:color w:val="000000" w:themeColor="text1"/>
          <w:sz w:val="24"/>
          <w:szCs w:val="24"/>
        </w:rPr>
        <w:t>,</w:t>
      </w:r>
      <w:r w:rsidR="001B505E" w:rsidRPr="006D2FB9">
        <w:rPr>
          <w:rFonts w:cstheme="minorHAnsi"/>
          <w:sz w:val="24"/>
          <w:szCs w:val="24"/>
        </w:rPr>
        <w:t xml:space="preserve"> Yearbook of the National Council of Professors of Educational Administration</w:t>
      </w:r>
      <w:r w:rsidR="001B505E" w:rsidRPr="006D2FB9">
        <w:rPr>
          <w:rFonts w:cstheme="minorHAnsi"/>
          <w:color w:val="000000" w:themeColor="text1"/>
          <w:sz w:val="24"/>
          <w:szCs w:val="24"/>
        </w:rPr>
        <w:t xml:space="preserve">, </w:t>
      </w:r>
      <w:r w:rsidR="007A0CF7">
        <w:rPr>
          <w:rFonts w:cstheme="minorHAnsi"/>
          <w:color w:val="000000" w:themeColor="text1"/>
          <w:sz w:val="24"/>
          <w:szCs w:val="24"/>
        </w:rPr>
        <w:t xml:space="preserve">pp. </w:t>
      </w:r>
      <w:r w:rsidRPr="006D2FB9">
        <w:rPr>
          <w:rFonts w:cstheme="minorHAnsi"/>
          <w:color w:val="000000" w:themeColor="text1"/>
          <w:sz w:val="24"/>
          <w:szCs w:val="24"/>
        </w:rPr>
        <w:t>244</w:t>
      </w:r>
      <w:r w:rsidR="00861E84">
        <w:rPr>
          <w:rFonts w:cstheme="minorHAnsi"/>
          <w:color w:val="000000" w:themeColor="text1"/>
          <w:sz w:val="24"/>
          <w:szCs w:val="24"/>
        </w:rPr>
        <w:t>–</w:t>
      </w:r>
      <w:r w:rsidRPr="006D2FB9">
        <w:rPr>
          <w:rFonts w:cstheme="minorHAnsi"/>
          <w:color w:val="000000" w:themeColor="text1"/>
          <w:sz w:val="24"/>
          <w:szCs w:val="24"/>
        </w:rPr>
        <w:t>54</w:t>
      </w:r>
      <w:r w:rsidR="00922A07">
        <w:rPr>
          <w:rFonts w:cstheme="minorHAnsi"/>
          <w:color w:val="000000" w:themeColor="text1"/>
          <w:sz w:val="24"/>
          <w:szCs w:val="24"/>
        </w:rPr>
        <w:t>,</w:t>
      </w:r>
      <w:r w:rsidRPr="006D2FB9">
        <w:rPr>
          <w:rFonts w:cstheme="minorHAnsi"/>
          <w:color w:val="000000" w:themeColor="text1"/>
          <w:sz w:val="24"/>
          <w:szCs w:val="24"/>
        </w:rPr>
        <w:t xml:space="preserve"> </w:t>
      </w:r>
      <w:r w:rsidR="001B505E" w:rsidRPr="006D2FB9">
        <w:rPr>
          <w:rFonts w:cstheme="minorHAnsi"/>
          <w:color w:val="000000" w:themeColor="text1"/>
          <w:sz w:val="24"/>
          <w:szCs w:val="24"/>
        </w:rPr>
        <w:t>Lancaster, P</w:t>
      </w:r>
      <w:r w:rsidR="007A0CF7">
        <w:rPr>
          <w:rFonts w:cstheme="minorHAnsi"/>
          <w:color w:val="000000" w:themeColor="text1"/>
          <w:sz w:val="24"/>
          <w:szCs w:val="24"/>
        </w:rPr>
        <w:t>A</w:t>
      </w:r>
      <w:r w:rsidR="001B505E" w:rsidRPr="006D2FB9">
        <w:rPr>
          <w:rFonts w:cstheme="minorHAnsi"/>
          <w:color w:val="000000" w:themeColor="text1"/>
          <w:sz w:val="24"/>
          <w:szCs w:val="24"/>
        </w:rPr>
        <w:t xml:space="preserve">: </w:t>
      </w:r>
      <w:proofErr w:type="spellStart"/>
      <w:r w:rsidR="001B505E" w:rsidRPr="006D2FB9">
        <w:rPr>
          <w:rFonts w:cstheme="minorHAnsi"/>
          <w:sz w:val="24"/>
          <w:szCs w:val="24"/>
        </w:rPr>
        <w:t>DEStech</w:t>
      </w:r>
      <w:proofErr w:type="spellEnd"/>
      <w:r w:rsidR="001B505E" w:rsidRPr="006D2FB9">
        <w:rPr>
          <w:rFonts w:cstheme="minorHAnsi"/>
          <w:sz w:val="24"/>
          <w:szCs w:val="24"/>
        </w:rPr>
        <w:t xml:space="preserve">. </w:t>
      </w:r>
    </w:p>
    <w:bookmarkEnd w:id="3"/>
    <w:p w14:paraId="6C51F6B3" w14:textId="77777777" w:rsidR="00150B35" w:rsidRPr="006D2FB9" w:rsidRDefault="00150B35" w:rsidP="00702424">
      <w:pPr>
        <w:rPr>
          <w:rFonts w:cstheme="minorHAnsi"/>
          <w:color w:val="000000" w:themeColor="text1"/>
          <w:sz w:val="24"/>
          <w:szCs w:val="24"/>
        </w:rPr>
      </w:pPr>
    </w:p>
    <w:p w14:paraId="5165DD5D" w14:textId="02D1C7FE" w:rsidR="005E2E31" w:rsidRPr="006D2FB9" w:rsidRDefault="005E2E31" w:rsidP="00702424">
      <w:pPr>
        <w:rPr>
          <w:rFonts w:cstheme="minorHAnsi"/>
          <w:color w:val="000000" w:themeColor="text1"/>
          <w:sz w:val="24"/>
          <w:szCs w:val="24"/>
        </w:rPr>
      </w:pPr>
      <w:r w:rsidRPr="006D2FB9">
        <w:rPr>
          <w:rFonts w:cstheme="minorHAnsi"/>
          <w:color w:val="000000" w:themeColor="text1"/>
          <w:sz w:val="24"/>
          <w:szCs w:val="24"/>
        </w:rPr>
        <w:t>Santamaría, A.</w:t>
      </w:r>
      <w:r w:rsidR="00761667">
        <w:rPr>
          <w:rFonts w:cstheme="minorHAnsi"/>
          <w:color w:val="000000" w:themeColor="text1"/>
          <w:sz w:val="24"/>
          <w:szCs w:val="24"/>
        </w:rPr>
        <w:t xml:space="preserve"> </w:t>
      </w:r>
      <w:r w:rsidRPr="006D2FB9">
        <w:rPr>
          <w:rFonts w:cstheme="minorHAnsi"/>
          <w:color w:val="000000" w:themeColor="text1"/>
          <w:sz w:val="24"/>
          <w:szCs w:val="24"/>
        </w:rPr>
        <w:t>P., Webber, M., Santamaría, L.</w:t>
      </w:r>
      <w:r w:rsidR="00761667">
        <w:rPr>
          <w:rFonts w:cstheme="minorHAnsi"/>
          <w:color w:val="000000" w:themeColor="text1"/>
          <w:sz w:val="24"/>
          <w:szCs w:val="24"/>
        </w:rPr>
        <w:t xml:space="preserve"> </w:t>
      </w:r>
      <w:r w:rsidRPr="006D2FB9">
        <w:rPr>
          <w:rFonts w:cstheme="minorHAnsi"/>
          <w:color w:val="000000" w:themeColor="text1"/>
          <w:sz w:val="24"/>
          <w:szCs w:val="24"/>
        </w:rPr>
        <w:t>J., Dam, L.</w:t>
      </w:r>
      <w:r w:rsidR="00761667">
        <w:rPr>
          <w:rFonts w:cstheme="minorHAnsi"/>
          <w:color w:val="000000" w:themeColor="text1"/>
          <w:sz w:val="24"/>
          <w:szCs w:val="24"/>
        </w:rPr>
        <w:t xml:space="preserve"> </w:t>
      </w:r>
      <w:r w:rsidRPr="006D2FB9">
        <w:rPr>
          <w:rFonts w:cstheme="minorHAnsi"/>
          <w:color w:val="000000" w:themeColor="text1"/>
          <w:sz w:val="24"/>
          <w:szCs w:val="24"/>
        </w:rPr>
        <w:t>I.</w:t>
      </w:r>
      <w:r w:rsidR="00521BDF">
        <w:rPr>
          <w:rFonts w:cstheme="minorHAnsi"/>
          <w:color w:val="000000" w:themeColor="text1"/>
          <w:sz w:val="24"/>
          <w:szCs w:val="24"/>
        </w:rPr>
        <w:t xml:space="preserve">, </w:t>
      </w:r>
      <w:r w:rsidR="00761667">
        <w:rPr>
          <w:rFonts w:cstheme="minorHAnsi"/>
          <w:color w:val="000000" w:themeColor="text1"/>
          <w:sz w:val="24"/>
          <w:szCs w:val="24"/>
        </w:rPr>
        <w:t xml:space="preserve">and </w:t>
      </w:r>
      <w:proofErr w:type="spellStart"/>
      <w:r w:rsidRPr="006D2FB9">
        <w:rPr>
          <w:rFonts w:cstheme="minorHAnsi"/>
          <w:color w:val="000000" w:themeColor="text1"/>
          <w:sz w:val="24"/>
          <w:szCs w:val="24"/>
        </w:rPr>
        <w:t>Jayavant</w:t>
      </w:r>
      <w:proofErr w:type="spellEnd"/>
      <w:r w:rsidRPr="006D2FB9">
        <w:rPr>
          <w:rFonts w:cstheme="minorHAnsi"/>
          <w:color w:val="000000" w:themeColor="text1"/>
          <w:sz w:val="24"/>
          <w:szCs w:val="24"/>
        </w:rPr>
        <w:t>, S.</w:t>
      </w:r>
      <w:r w:rsidR="001B505E" w:rsidRPr="006D2FB9">
        <w:rPr>
          <w:rFonts w:cstheme="minorHAnsi"/>
          <w:color w:val="000000" w:themeColor="text1"/>
          <w:sz w:val="24"/>
          <w:szCs w:val="24"/>
        </w:rPr>
        <w:t xml:space="preserve"> (</w:t>
      </w:r>
      <w:r w:rsidRPr="006D2FB9">
        <w:rPr>
          <w:rFonts w:cstheme="minorHAnsi"/>
          <w:color w:val="000000" w:themeColor="text1"/>
          <w:sz w:val="24"/>
          <w:szCs w:val="24"/>
        </w:rPr>
        <w:t>2016</w:t>
      </w:r>
      <w:r w:rsidR="001B505E" w:rsidRPr="006D2FB9">
        <w:rPr>
          <w:rFonts w:cstheme="minorHAnsi"/>
          <w:color w:val="000000" w:themeColor="text1"/>
          <w:sz w:val="24"/>
          <w:szCs w:val="24"/>
        </w:rPr>
        <w:t xml:space="preserve">), </w:t>
      </w:r>
      <w:r w:rsidR="007A0CF7">
        <w:rPr>
          <w:rFonts w:cstheme="minorHAnsi"/>
          <w:color w:val="000000" w:themeColor="text1"/>
          <w:sz w:val="24"/>
          <w:szCs w:val="24"/>
        </w:rPr>
        <w:t>‘</w:t>
      </w:r>
      <w:proofErr w:type="spellStart"/>
      <w:r w:rsidRPr="006D2FB9">
        <w:rPr>
          <w:rFonts w:cstheme="minorHAnsi"/>
          <w:color w:val="000000" w:themeColor="text1"/>
          <w:sz w:val="24"/>
          <w:szCs w:val="24"/>
        </w:rPr>
        <w:t>Te</w:t>
      </w:r>
      <w:proofErr w:type="spellEnd"/>
      <w:r w:rsidRPr="006D2FB9">
        <w:rPr>
          <w:rFonts w:cstheme="minorHAnsi"/>
          <w:color w:val="000000" w:themeColor="text1"/>
          <w:sz w:val="24"/>
          <w:szCs w:val="24"/>
        </w:rPr>
        <w:t xml:space="preserve"> Ara Hou: A new pathway for leading Māori success as Māori</w:t>
      </w:r>
      <w:r w:rsidR="007A0CF7">
        <w:rPr>
          <w:rFonts w:cstheme="minorHAnsi"/>
          <w:color w:val="000000" w:themeColor="text1"/>
          <w:sz w:val="24"/>
          <w:szCs w:val="24"/>
        </w:rPr>
        <w:t>’</w:t>
      </w:r>
      <w:r w:rsidR="001B505E" w:rsidRPr="006D2FB9">
        <w:rPr>
          <w:rFonts w:cstheme="minorHAnsi"/>
          <w:color w:val="000000" w:themeColor="text1"/>
          <w:sz w:val="24"/>
          <w:szCs w:val="24"/>
        </w:rPr>
        <w:t>,</w:t>
      </w:r>
      <w:r w:rsidRPr="006D2FB9">
        <w:rPr>
          <w:rFonts w:cstheme="minorHAnsi"/>
          <w:color w:val="000000" w:themeColor="text1"/>
          <w:sz w:val="24"/>
          <w:szCs w:val="24"/>
        </w:rPr>
        <w:t xml:space="preserve"> </w:t>
      </w:r>
      <w:r w:rsidRPr="006D2FB9">
        <w:rPr>
          <w:rFonts w:cstheme="minorHAnsi"/>
          <w:i/>
          <w:iCs/>
          <w:color w:val="000000" w:themeColor="text1"/>
          <w:sz w:val="24"/>
          <w:szCs w:val="24"/>
        </w:rPr>
        <w:t>Evaluation Matters</w:t>
      </w:r>
      <w:r w:rsidR="007A0CF7">
        <w:rPr>
          <w:rFonts w:cstheme="minorHAnsi"/>
          <w:i/>
          <w:iCs/>
          <w:color w:val="000000" w:themeColor="text1"/>
          <w:sz w:val="24"/>
          <w:szCs w:val="24"/>
        </w:rPr>
        <w:t xml:space="preserve"> </w:t>
      </w:r>
      <w:r w:rsidRPr="006D2FB9">
        <w:rPr>
          <w:rFonts w:cstheme="minorHAnsi"/>
          <w:i/>
          <w:iCs/>
          <w:color w:val="000000" w:themeColor="text1"/>
          <w:sz w:val="24"/>
          <w:szCs w:val="24"/>
        </w:rPr>
        <w:t>–</w:t>
      </w:r>
      <w:r w:rsidR="007A0CF7">
        <w:rPr>
          <w:rFonts w:cstheme="minorHAnsi"/>
          <w:i/>
          <w:iCs/>
          <w:color w:val="000000" w:themeColor="text1"/>
          <w:sz w:val="24"/>
          <w:szCs w:val="24"/>
        </w:rPr>
        <w:t xml:space="preserve"> </w:t>
      </w:r>
      <w:r w:rsidRPr="006D2FB9">
        <w:rPr>
          <w:rFonts w:cstheme="minorHAnsi"/>
          <w:i/>
          <w:iCs/>
          <w:color w:val="000000" w:themeColor="text1"/>
          <w:sz w:val="24"/>
          <w:szCs w:val="24"/>
        </w:rPr>
        <w:t xml:space="preserve">He Take To </w:t>
      </w:r>
      <w:proofErr w:type="spellStart"/>
      <w:r w:rsidRPr="006D2FB9">
        <w:rPr>
          <w:rFonts w:cstheme="minorHAnsi"/>
          <w:i/>
          <w:iCs/>
          <w:color w:val="000000" w:themeColor="text1"/>
          <w:sz w:val="24"/>
          <w:szCs w:val="24"/>
        </w:rPr>
        <w:t>Te</w:t>
      </w:r>
      <w:proofErr w:type="spellEnd"/>
      <w:r w:rsidRPr="006D2FB9">
        <w:rPr>
          <w:rFonts w:cstheme="minorHAnsi"/>
          <w:i/>
          <w:iCs/>
          <w:color w:val="000000" w:themeColor="text1"/>
          <w:sz w:val="24"/>
          <w:szCs w:val="24"/>
        </w:rPr>
        <w:t xml:space="preserve"> </w:t>
      </w:r>
      <w:proofErr w:type="spellStart"/>
      <w:r w:rsidRPr="006D2FB9">
        <w:rPr>
          <w:rFonts w:cstheme="minorHAnsi"/>
          <w:i/>
          <w:iCs/>
          <w:color w:val="000000" w:themeColor="text1"/>
          <w:sz w:val="24"/>
          <w:szCs w:val="24"/>
        </w:rPr>
        <w:t>Aromatawai</w:t>
      </w:r>
      <w:proofErr w:type="spellEnd"/>
      <w:r w:rsidRPr="006D2FB9">
        <w:rPr>
          <w:rFonts w:cstheme="minorHAnsi"/>
          <w:color w:val="000000" w:themeColor="text1"/>
          <w:sz w:val="24"/>
          <w:szCs w:val="24"/>
        </w:rPr>
        <w:t xml:space="preserve">, </w:t>
      </w:r>
      <w:r w:rsidRPr="006D2FB9">
        <w:rPr>
          <w:rFonts w:cstheme="minorHAnsi"/>
          <w:i/>
          <w:iCs/>
          <w:color w:val="000000" w:themeColor="text1"/>
          <w:sz w:val="24"/>
          <w:szCs w:val="24"/>
        </w:rPr>
        <w:t>2</w:t>
      </w:r>
      <w:r w:rsidR="001B505E" w:rsidRPr="006D2FB9">
        <w:rPr>
          <w:rFonts w:cstheme="minorHAnsi"/>
          <w:color w:val="000000" w:themeColor="text1"/>
          <w:sz w:val="24"/>
          <w:szCs w:val="24"/>
        </w:rPr>
        <w:t xml:space="preserve">: </w:t>
      </w:r>
      <w:r w:rsidRPr="006D2FB9">
        <w:rPr>
          <w:rFonts w:cstheme="minorHAnsi"/>
          <w:color w:val="000000" w:themeColor="text1"/>
          <w:sz w:val="24"/>
          <w:szCs w:val="24"/>
        </w:rPr>
        <w:t>99</w:t>
      </w:r>
      <w:r w:rsidR="00861E84">
        <w:rPr>
          <w:rFonts w:cstheme="minorHAnsi"/>
          <w:color w:val="000000" w:themeColor="text1"/>
          <w:sz w:val="24"/>
          <w:szCs w:val="24"/>
        </w:rPr>
        <w:t>–</w:t>
      </w:r>
      <w:r w:rsidRPr="006D2FB9">
        <w:rPr>
          <w:rFonts w:cstheme="minorHAnsi"/>
          <w:color w:val="000000" w:themeColor="text1"/>
          <w:sz w:val="24"/>
          <w:szCs w:val="24"/>
        </w:rPr>
        <w:t>129.</w:t>
      </w:r>
    </w:p>
    <w:p w14:paraId="707A0E89" w14:textId="77777777" w:rsidR="005E2E31" w:rsidRPr="006D2FB9" w:rsidRDefault="005E2E31" w:rsidP="00702424">
      <w:pPr>
        <w:rPr>
          <w:rFonts w:cstheme="minorHAnsi"/>
          <w:color w:val="000000" w:themeColor="text1"/>
          <w:sz w:val="24"/>
          <w:szCs w:val="24"/>
        </w:rPr>
      </w:pPr>
    </w:p>
    <w:p w14:paraId="3EB2989C" w14:textId="1665FF55" w:rsidR="00780A53" w:rsidRPr="006D2FB9" w:rsidRDefault="00780A53" w:rsidP="00CC06E0">
      <w:pPr>
        <w:autoSpaceDE w:val="0"/>
        <w:autoSpaceDN w:val="0"/>
        <w:adjustRightInd w:val="0"/>
        <w:rPr>
          <w:rFonts w:cstheme="minorHAnsi"/>
          <w:color w:val="000000" w:themeColor="text1"/>
          <w:sz w:val="24"/>
          <w:szCs w:val="24"/>
        </w:rPr>
      </w:pPr>
      <w:r w:rsidRPr="006D2FB9">
        <w:rPr>
          <w:rFonts w:cstheme="minorHAnsi"/>
          <w:color w:val="000000" w:themeColor="text1"/>
          <w:sz w:val="24"/>
          <w:szCs w:val="24"/>
        </w:rPr>
        <w:t>Savours, B.</w:t>
      </w:r>
      <w:r w:rsidR="00761667">
        <w:rPr>
          <w:rFonts w:cstheme="minorHAnsi"/>
          <w:color w:val="000000" w:themeColor="text1"/>
          <w:sz w:val="24"/>
          <w:szCs w:val="24"/>
        </w:rPr>
        <w:t>, and</w:t>
      </w:r>
      <w:r w:rsidRPr="006D2FB9">
        <w:rPr>
          <w:rFonts w:cstheme="minorHAnsi"/>
          <w:color w:val="000000" w:themeColor="text1"/>
          <w:sz w:val="24"/>
          <w:szCs w:val="24"/>
        </w:rPr>
        <w:t xml:space="preserve"> Keohane, N. (2019)</w:t>
      </w:r>
      <w:r w:rsidR="001B505E" w:rsidRPr="006D2FB9">
        <w:rPr>
          <w:rFonts w:cstheme="minorHAnsi"/>
          <w:color w:val="000000" w:themeColor="text1"/>
          <w:sz w:val="24"/>
          <w:szCs w:val="24"/>
        </w:rPr>
        <w:t xml:space="preserve">, </w:t>
      </w:r>
      <w:r w:rsidRPr="00747D4F">
        <w:rPr>
          <w:rFonts w:cstheme="minorHAnsi"/>
          <w:color w:val="000000" w:themeColor="text1"/>
          <w:sz w:val="24"/>
          <w:szCs w:val="24"/>
        </w:rPr>
        <w:t xml:space="preserve">Leading </w:t>
      </w:r>
      <w:r w:rsidR="00747D4F" w:rsidRPr="00747D4F">
        <w:rPr>
          <w:rFonts w:cstheme="minorHAnsi"/>
          <w:color w:val="000000" w:themeColor="text1"/>
          <w:sz w:val="24"/>
          <w:szCs w:val="24"/>
        </w:rPr>
        <w:t>S</w:t>
      </w:r>
      <w:r w:rsidRPr="00747D4F">
        <w:rPr>
          <w:rFonts w:cstheme="minorHAnsi"/>
          <w:color w:val="000000" w:themeColor="text1"/>
          <w:sz w:val="24"/>
          <w:szCs w:val="24"/>
        </w:rPr>
        <w:t xml:space="preserve">kills: Exploring leadership in </w:t>
      </w:r>
      <w:r w:rsidR="00747D4F" w:rsidRPr="00747D4F">
        <w:rPr>
          <w:rFonts w:cstheme="minorHAnsi"/>
          <w:color w:val="000000" w:themeColor="text1"/>
          <w:sz w:val="24"/>
          <w:szCs w:val="24"/>
        </w:rPr>
        <w:t xml:space="preserve">further education </w:t>
      </w:r>
      <w:r w:rsidRPr="00747D4F">
        <w:rPr>
          <w:rFonts w:cstheme="minorHAnsi"/>
          <w:color w:val="000000" w:themeColor="text1"/>
          <w:sz w:val="24"/>
          <w:szCs w:val="24"/>
        </w:rPr>
        <w:t>colleges – Paper 1</w:t>
      </w:r>
      <w:r w:rsidR="00747D4F">
        <w:rPr>
          <w:rFonts w:cstheme="minorHAnsi"/>
          <w:color w:val="000000" w:themeColor="text1"/>
          <w:sz w:val="24"/>
          <w:szCs w:val="24"/>
        </w:rPr>
        <w:t>.</w:t>
      </w:r>
      <w:r w:rsidRPr="00747D4F">
        <w:rPr>
          <w:rFonts w:cstheme="minorHAnsi"/>
          <w:color w:val="000000" w:themeColor="text1"/>
          <w:sz w:val="24"/>
          <w:szCs w:val="24"/>
        </w:rPr>
        <w:t xml:space="preserve"> </w:t>
      </w:r>
      <w:r w:rsidRPr="00747D4F">
        <w:rPr>
          <w:rFonts w:cstheme="minorHAnsi"/>
          <w:i/>
          <w:iCs/>
          <w:color w:val="000000" w:themeColor="text1"/>
          <w:sz w:val="24"/>
          <w:szCs w:val="24"/>
        </w:rPr>
        <w:t xml:space="preserve">The </w:t>
      </w:r>
      <w:r w:rsidR="00747D4F" w:rsidRPr="00747D4F">
        <w:rPr>
          <w:rFonts w:cstheme="minorHAnsi"/>
          <w:i/>
          <w:iCs/>
          <w:color w:val="000000" w:themeColor="text1"/>
          <w:sz w:val="24"/>
          <w:szCs w:val="24"/>
        </w:rPr>
        <w:t>F</w:t>
      </w:r>
      <w:r w:rsidRPr="00747D4F">
        <w:rPr>
          <w:rFonts w:cstheme="minorHAnsi"/>
          <w:i/>
          <w:iCs/>
          <w:color w:val="000000" w:themeColor="text1"/>
          <w:sz w:val="24"/>
          <w:szCs w:val="24"/>
        </w:rPr>
        <w:t xml:space="preserve">uture of Further Education and the </w:t>
      </w:r>
      <w:r w:rsidR="00747D4F" w:rsidRPr="00747D4F">
        <w:rPr>
          <w:rFonts w:cstheme="minorHAnsi"/>
          <w:i/>
          <w:iCs/>
          <w:color w:val="000000" w:themeColor="text1"/>
          <w:sz w:val="24"/>
          <w:szCs w:val="24"/>
        </w:rPr>
        <w:t>B</w:t>
      </w:r>
      <w:r w:rsidRPr="00747D4F">
        <w:rPr>
          <w:rFonts w:cstheme="minorHAnsi"/>
          <w:i/>
          <w:iCs/>
          <w:color w:val="000000" w:themeColor="text1"/>
          <w:sz w:val="24"/>
          <w:szCs w:val="24"/>
        </w:rPr>
        <w:t xml:space="preserve">ackgrounds of </w:t>
      </w:r>
      <w:r w:rsidR="00747D4F" w:rsidRPr="00747D4F">
        <w:rPr>
          <w:rFonts w:cstheme="minorHAnsi"/>
          <w:i/>
          <w:iCs/>
          <w:color w:val="000000" w:themeColor="text1"/>
          <w:sz w:val="24"/>
          <w:szCs w:val="24"/>
        </w:rPr>
        <w:t>College Leaders</w:t>
      </w:r>
      <w:r w:rsidR="001B505E" w:rsidRPr="00747D4F">
        <w:rPr>
          <w:rFonts w:cstheme="minorHAnsi"/>
          <w:i/>
          <w:iCs/>
          <w:color w:val="000000" w:themeColor="text1"/>
          <w:sz w:val="24"/>
          <w:szCs w:val="24"/>
        </w:rPr>
        <w:t>,</w:t>
      </w:r>
      <w:r w:rsidRPr="00747D4F">
        <w:rPr>
          <w:rFonts w:cstheme="minorHAnsi"/>
          <w:color w:val="000000" w:themeColor="text1"/>
          <w:sz w:val="24"/>
          <w:szCs w:val="24"/>
        </w:rPr>
        <w:t xml:space="preserve"> </w:t>
      </w:r>
      <w:r w:rsidRPr="006D2FB9">
        <w:rPr>
          <w:rFonts w:cstheme="minorHAnsi"/>
          <w:color w:val="000000" w:themeColor="text1"/>
          <w:sz w:val="24"/>
          <w:szCs w:val="24"/>
        </w:rPr>
        <w:t xml:space="preserve">London: Social Market Foundation. </w:t>
      </w:r>
      <w:hyperlink r:id="rId12" w:history="1">
        <w:r w:rsidRPr="006D2FB9">
          <w:rPr>
            <w:rStyle w:val="Hyperlink"/>
            <w:rFonts w:cstheme="minorHAnsi"/>
            <w:color w:val="000000" w:themeColor="text1"/>
            <w:sz w:val="24"/>
            <w:szCs w:val="24"/>
            <w:u w:val="none"/>
          </w:rPr>
          <w:t>http://www.smf.co.uk/wp-content/uploads/2019/04/Leading-skills-Exploring-leadership-in-Further-Education-colleges-Paper-1.pdf</w:t>
        </w:r>
      </w:hyperlink>
      <w:r w:rsidRPr="006D2FB9">
        <w:rPr>
          <w:rFonts w:cstheme="minorHAnsi"/>
          <w:color w:val="000000" w:themeColor="text1"/>
          <w:sz w:val="24"/>
          <w:szCs w:val="24"/>
        </w:rPr>
        <w:t xml:space="preserve"> </w:t>
      </w:r>
      <w:r w:rsidR="001B505E" w:rsidRPr="006D2FB9">
        <w:rPr>
          <w:rFonts w:cstheme="minorHAnsi"/>
          <w:color w:val="000000" w:themeColor="text1"/>
          <w:sz w:val="24"/>
          <w:szCs w:val="24"/>
        </w:rPr>
        <w:t>(a</w:t>
      </w:r>
      <w:r w:rsidRPr="006D2FB9">
        <w:rPr>
          <w:rFonts w:cstheme="minorHAnsi"/>
          <w:color w:val="000000" w:themeColor="text1"/>
          <w:sz w:val="24"/>
          <w:szCs w:val="24"/>
        </w:rPr>
        <w:t>ccessed 19</w:t>
      </w:r>
      <w:r w:rsidR="001B505E" w:rsidRPr="006D2FB9">
        <w:rPr>
          <w:rFonts w:cstheme="minorHAnsi"/>
          <w:color w:val="000000" w:themeColor="text1"/>
          <w:sz w:val="24"/>
          <w:szCs w:val="24"/>
        </w:rPr>
        <w:t xml:space="preserve"> March 2020)</w:t>
      </w:r>
      <w:r w:rsidR="00521BDF">
        <w:rPr>
          <w:rFonts w:cstheme="minorHAnsi"/>
          <w:color w:val="000000" w:themeColor="text1"/>
          <w:sz w:val="24"/>
          <w:szCs w:val="24"/>
        </w:rPr>
        <w:t>.</w:t>
      </w:r>
    </w:p>
    <w:p w14:paraId="74F6BEA2" w14:textId="77777777" w:rsidR="001B505E" w:rsidRPr="006D2FB9" w:rsidRDefault="001B505E" w:rsidP="001B505E">
      <w:pPr>
        <w:autoSpaceDE w:val="0"/>
        <w:autoSpaceDN w:val="0"/>
        <w:adjustRightInd w:val="0"/>
        <w:rPr>
          <w:rFonts w:cstheme="minorHAnsi"/>
          <w:color w:val="000000" w:themeColor="text1"/>
          <w:sz w:val="24"/>
          <w:szCs w:val="24"/>
          <w:shd w:val="clear" w:color="auto" w:fill="FFFFFF"/>
        </w:rPr>
      </w:pPr>
    </w:p>
    <w:p w14:paraId="1BDECB29" w14:textId="2F6AB5B6" w:rsidR="00D20220" w:rsidRPr="006D2FB9" w:rsidRDefault="00D20220" w:rsidP="00702424">
      <w:pPr>
        <w:rPr>
          <w:rFonts w:cstheme="minorHAnsi"/>
          <w:color w:val="000000" w:themeColor="text1"/>
          <w:sz w:val="24"/>
          <w:szCs w:val="24"/>
          <w:shd w:val="clear" w:color="auto" w:fill="FFFFFF"/>
        </w:rPr>
      </w:pPr>
      <w:proofErr w:type="spellStart"/>
      <w:r w:rsidRPr="00861E84">
        <w:rPr>
          <w:rFonts w:cstheme="minorHAnsi"/>
          <w:color w:val="000000" w:themeColor="text1"/>
          <w:sz w:val="24"/>
          <w:szCs w:val="24"/>
          <w:shd w:val="clear" w:color="auto" w:fill="FFFFFF"/>
        </w:rPr>
        <w:t>Scheurich</w:t>
      </w:r>
      <w:proofErr w:type="spellEnd"/>
      <w:r w:rsidRPr="00861E84">
        <w:rPr>
          <w:rFonts w:cstheme="minorHAnsi"/>
          <w:color w:val="000000" w:themeColor="text1"/>
          <w:sz w:val="24"/>
          <w:szCs w:val="24"/>
          <w:shd w:val="clear" w:color="auto" w:fill="FFFFFF"/>
        </w:rPr>
        <w:t>, J.</w:t>
      </w:r>
      <w:r w:rsidR="00607EA3" w:rsidRPr="00861E84">
        <w:rPr>
          <w:rFonts w:cstheme="minorHAnsi"/>
          <w:color w:val="000000" w:themeColor="text1"/>
          <w:sz w:val="24"/>
          <w:szCs w:val="24"/>
          <w:shd w:val="clear" w:color="auto" w:fill="FFFFFF"/>
        </w:rPr>
        <w:t xml:space="preserve"> (</w:t>
      </w:r>
      <w:r w:rsidRPr="00861E84">
        <w:rPr>
          <w:rFonts w:cstheme="minorHAnsi"/>
          <w:color w:val="000000" w:themeColor="text1"/>
          <w:sz w:val="24"/>
          <w:szCs w:val="24"/>
          <w:shd w:val="clear" w:color="auto" w:fill="FFFFFF"/>
        </w:rPr>
        <w:t>2014</w:t>
      </w:r>
      <w:r w:rsidR="00607EA3" w:rsidRPr="00861E84">
        <w:rPr>
          <w:rFonts w:cstheme="minorHAnsi"/>
          <w:color w:val="000000" w:themeColor="text1"/>
          <w:sz w:val="24"/>
          <w:szCs w:val="24"/>
          <w:shd w:val="clear" w:color="auto" w:fill="FFFFFF"/>
        </w:rPr>
        <w:t>),</w:t>
      </w:r>
      <w:r w:rsidRPr="00861E84">
        <w:rPr>
          <w:rFonts w:cstheme="minorHAnsi"/>
          <w:color w:val="000000" w:themeColor="text1"/>
          <w:sz w:val="24"/>
          <w:szCs w:val="24"/>
          <w:shd w:val="clear" w:color="auto" w:fill="FFFFFF"/>
        </w:rPr>
        <w:t> </w:t>
      </w:r>
      <w:r w:rsidRPr="00861E84">
        <w:rPr>
          <w:rFonts w:cstheme="minorHAnsi"/>
          <w:i/>
          <w:iCs/>
          <w:color w:val="000000" w:themeColor="text1"/>
          <w:sz w:val="24"/>
          <w:szCs w:val="24"/>
          <w:shd w:val="clear" w:color="auto" w:fill="FFFFFF"/>
        </w:rPr>
        <w:t xml:space="preserve">Research </w:t>
      </w:r>
      <w:r w:rsidR="007A0CF7" w:rsidRPr="00861E84">
        <w:rPr>
          <w:rFonts w:cstheme="minorHAnsi"/>
          <w:i/>
          <w:iCs/>
          <w:color w:val="000000" w:themeColor="text1"/>
          <w:sz w:val="24"/>
          <w:szCs w:val="24"/>
          <w:shd w:val="clear" w:color="auto" w:fill="FFFFFF"/>
        </w:rPr>
        <w:t>M</w:t>
      </w:r>
      <w:r w:rsidRPr="00861E84">
        <w:rPr>
          <w:rFonts w:cstheme="minorHAnsi"/>
          <w:i/>
          <w:iCs/>
          <w:color w:val="000000" w:themeColor="text1"/>
          <w:sz w:val="24"/>
          <w:szCs w:val="24"/>
          <w:shd w:val="clear" w:color="auto" w:fill="FFFFFF"/>
        </w:rPr>
        <w:t xml:space="preserve">ethod in the </w:t>
      </w:r>
      <w:r w:rsidR="007A0CF7" w:rsidRPr="00861E84">
        <w:rPr>
          <w:rFonts w:cstheme="minorHAnsi"/>
          <w:i/>
          <w:iCs/>
          <w:color w:val="000000" w:themeColor="text1"/>
          <w:sz w:val="24"/>
          <w:szCs w:val="24"/>
          <w:shd w:val="clear" w:color="auto" w:fill="FFFFFF"/>
        </w:rPr>
        <w:t>P</w:t>
      </w:r>
      <w:r w:rsidRPr="00861E84">
        <w:rPr>
          <w:rFonts w:cstheme="minorHAnsi"/>
          <w:i/>
          <w:iCs/>
          <w:color w:val="000000" w:themeColor="text1"/>
          <w:sz w:val="24"/>
          <w:szCs w:val="24"/>
          <w:shd w:val="clear" w:color="auto" w:fill="FFFFFF"/>
        </w:rPr>
        <w:t>ostmodern</w:t>
      </w:r>
      <w:r w:rsidR="00922A07" w:rsidRPr="00861E84">
        <w:rPr>
          <w:rFonts w:cstheme="minorHAnsi"/>
          <w:color w:val="000000" w:themeColor="text1"/>
          <w:sz w:val="24"/>
          <w:szCs w:val="24"/>
          <w:shd w:val="clear" w:color="auto" w:fill="FFFFFF"/>
        </w:rPr>
        <w:t>,</w:t>
      </w:r>
      <w:r w:rsidRPr="00861E84">
        <w:rPr>
          <w:rFonts w:cstheme="minorHAnsi"/>
          <w:color w:val="000000" w:themeColor="text1"/>
          <w:sz w:val="24"/>
          <w:szCs w:val="24"/>
          <w:shd w:val="clear" w:color="auto" w:fill="FFFFFF"/>
        </w:rPr>
        <w:t xml:space="preserve"> London</w:t>
      </w:r>
      <w:r w:rsidR="00607EA3" w:rsidRPr="00861E84">
        <w:rPr>
          <w:rFonts w:cstheme="minorHAnsi"/>
          <w:color w:val="000000" w:themeColor="text1"/>
          <w:sz w:val="24"/>
          <w:szCs w:val="24"/>
          <w:shd w:val="clear" w:color="auto" w:fill="FFFFFF"/>
        </w:rPr>
        <w:t>:</w:t>
      </w:r>
      <w:r w:rsidRPr="00861E84">
        <w:rPr>
          <w:rFonts w:cstheme="minorHAnsi"/>
          <w:color w:val="000000" w:themeColor="text1"/>
          <w:sz w:val="24"/>
          <w:szCs w:val="24"/>
          <w:shd w:val="clear" w:color="auto" w:fill="FFFFFF"/>
        </w:rPr>
        <w:t xml:space="preserve"> Routledge.</w:t>
      </w:r>
    </w:p>
    <w:p w14:paraId="3E41ABC2" w14:textId="78670804" w:rsidR="00F82339" w:rsidRPr="006D2FB9" w:rsidRDefault="00F82339" w:rsidP="00702424">
      <w:pPr>
        <w:rPr>
          <w:rFonts w:cstheme="minorHAnsi"/>
          <w:color w:val="000000" w:themeColor="text1"/>
          <w:sz w:val="24"/>
          <w:szCs w:val="24"/>
          <w:shd w:val="clear" w:color="auto" w:fill="FFFFFF"/>
        </w:rPr>
      </w:pPr>
    </w:p>
    <w:p w14:paraId="6E21B8EC" w14:textId="36AF90BD" w:rsidR="00841E3E" w:rsidRPr="006D2FB9" w:rsidRDefault="00841E3E" w:rsidP="00841E3E">
      <w:pPr>
        <w:autoSpaceDE w:val="0"/>
        <w:autoSpaceDN w:val="0"/>
        <w:adjustRightInd w:val="0"/>
        <w:rPr>
          <w:rFonts w:cstheme="minorHAnsi"/>
          <w:color w:val="000000" w:themeColor="text1"/>
          <w:sz w:val="24"/>
          <w:szCs w:val="24"/>
        </w:rPr>
      </w:pPr>
      <w:proofErr w:type="spellStart"/>
      <w:r w:rsidRPr="006D2FB9">
        <w:rPr>
          <w:rFonts w:cstheme="minorHAnsi"/>
          <w:color w:val="000000" w:themeColor="text1"/>
          <w:sz w:val="24"/>
          <w:szCs w:val="24"/>
          <w:shd w:val="clear" w:color="auto" w:fill="FFFFFF"/>
        </w:rPr>
        <w:t>Shain</w:t>
      </w:r>
      <w:proofErr w:type="spellEnd"/>
      <w:r w:rsidRPr="006D2FB9">
        <w:rPr>
          <w:rFonts w:cstheme="minorHAnsi"/>
          <w:color w:val="000000" w:themeColor="text1"/>
          <w:sz w:val="24"/>
          <w:szCs w:val="24"/>
          <w:shd w:val="clear" w:color="auto" w:fill="FFFFFF"/>
        </w:rPr>
        <w:t>, F.</w:t>
      </w:r>
      <w:r w:rsidR="00607EA3" w:rsidRPr="006D2FB9">
        <w:rPr>
          <w:rFonts w:cstheme="minorHAnsi"/>
          <w:color w:val="000000" w:themeColor="text1"/>
          <w:sz w:val="24"/>
          <w:szCs w:val="24"/>
          <w:shd w:val="clear" w:color="auto" w:fill="FFFFFF"/>
        </w:rPr>
        <w:t xml:space="preserve"> (</w:t>
      </w:r>
      <w:r w:rsidRPr="006D2FB9">
        <w:rPr>
          <w:rFonts w:cstheme="minorHAnsi"/>
          <w:color w:val="000000" w:themeColor="text1"/>
          <w:sz w:val="24"/>
          <w:szCs w:val="24"/>
          <w:shd w:val="clear" w:color="auto" w:fill="FFFFFF"/>
        </w:rPr>
        <w:t>2000</w:t>
      </w:r>
      <w:r w:rsidR="00607EA3" w:rsidRPr="006D2FB9">
        <w:rPr>
          <w:rFonts w:cstheme="minorHAnsi"/>
          <w:color w:val="000000" w:themeColor="text1"/>
          <w:sz w:val="24"/>
          <w:szCs w:val="24"/>
          <w:shd w:val="clear" w:color="auto" w:fill="FFFFFF"/>
        </w:rPr>
        <w:t xml:space="preserve">), </w:t>
      </w:r>
      <w:r w:rsidR="007A0CF7">
        <w:rPr>
          <w:rFonts w:cstheme="minorHAnsi"/>
          <w:color w:val="000000" w:themeColor="text1"/>
          <w:sz w:val="24"/>
          <w:szCs w:val="24"/>
          <w:shd w:val="clear" w:color="auto" w:fill="FFFFFF"/>
        </w:rPr>
        <w:t>‘</w:t>
      </w:r>
      <w:r w:rsidRPr="006D2FB9">
        <w:rPr>
          <w:rFonts w:cstheme="minorHAnsi"/>
          <w:color w:val="000000" w:themeColor="text1"/>
          <w:sz w:val="24"/>
          <w:szCs w:val="24"/>
          <w:shd w:val="clear" w:color="auto" w:fill="FFFFFF"/>
        </w:rPr>
        <w:t xml:space="preserve">Managing to </w:t>
      </w:r>
      <w:r w:rsidR="00EA42BA">
        <w:rPr>
          <w:rFonts w:cstheme="minorHAnsi"/>
          <w:color w:val="000000" w:themeColor="text1"/>
          <w:sz w:val="24"/>
          <w:szCs w:val="24"/>
          <w:shd w:val="clear" w:color="auto" w:fill="FFFFFF"/>
        </w:rPr>
        <w:t>L</w:t>
      </w:r>
      <w:r w:rsidRPr="006D2FB9">
        <w:rPr>
          <w:rFonts w:cstheme="minorHAnsi"/>
          <w:color w:val="000000" w:themeColor="text1"/>
          <w:sz w:val="24"/>
          <w:szCs w:val="24"/>
          <w:shd w:val="clear" w:color="auto" w:fill="FFFFFF"/>
        </w:rPr>
        <w:t xml:space="preserve">ead: </w:t>
      </w:r>
      <w:r w:rsidR="007A0CF7">
        <w:rPr>
          <w:rFonts w:cstheme="minorHAnsi"/>
          <w:color w:val="000000" w:themeColor="text1"/>
          <w:sz w:val="24"/>
          <w:szCs w:val="24"/>
          <w:shd w:val="clear" w:color="auto" w:fill="FFFFFF"/>
        </w:rPr>
        <w:t>W</w:t>
      </w:r>
      <w:r w:rsidRPr="006D2FB9">
        <w:rPr>
          <w:rFonts w:cstheme="minorHAnsi"/>
          <w:color w:val="000000" w:themeColor="text1"/>
          <w:sz w:val="24"/>
          <w:szCs w:val="24"/>
          <w:shd w:val="clear" w:color="auto" w:fill="FFFFFF"/>
        </w:rPr>
        <w:t>omen managers in the further education sector</w:t>
      </w:r>
      <w:r w:rsidR="007A0CF7">
        <w:rPr>
          <w:rFonts w:cstheme="minorHAnsi"/>
          <w:color w:val="000000" w:themeColor="text1"/>
          <w:sz w:val="24"/>
          <w:szCs w:val="24"/>
          <w:shd w:val="clear" w:color="auto" w:fill="FFFFFF"/>
        </w:rPr>
        <w:t>’</w:t>
      </w:r>
      <w:r w:rsidR="00607EA3" w:rsidRPr="006D2FB9">
        <w:rPr>
          <w:rFonts w:cstheme="minorHAnsi"/>
          <w:color w:val="000000" w:themeColor="text1"/>
          <w:sz w:val="24"/>
          <w:szCs w:val="24"/>
          <w:shd w:val="clear" w:color="auto" w:fill="FFFFFF"/>
        </w:rPr>
        <w:t>,</w:t>
      </w:r>
      <w:r w:rsidRPr="006D2FB9">
        <w:rPr>
          <w:rFonts w:cstheme="minorHAnsi"/>
          <w:color w:val="000000" w:themeColor="text1"/>
          <w:sz w:val="24"/>
          <w:szCs w:val="24"/>
          <w:shd w:val="clear" w:color="auto" w:fill="FFFFFF"/>
        </w:rPr>
        <w:t> </w:t>
      </w:r>
      <w:r w:rsidRPr="006D2FB9">
        <w:rPr>
          <w:rFonts w:cstheme="minorHAnsi"/>
          <w:i/>
          <w:iCs/>
          <w:color w:val="000000" w:themeColor="text1"/>
          <w:sz w:val="24"/>
          <w:szCs w:val="24"/>
          <w:shd w:val="clear" w:color="auto" w:fill="FFFFFF"/>
        </w:rPr>
        <w:t>Journal of Further and Higher Education</w:t>
      </w:r>
      <w:r w:rsidRPr="006D2FB9">
        <w:rPr>
          <w:rFonts w:cstheme="minorHAnsi"/>
          <w:color w:val="000000" w:themeColor="text1"/>
          <w:sz w:val="24"/>
          <w:szCs w:val="24"/>
          <w:shd w:val="clear" w:color="auto" w:fill="FFFFFF"/>
        </w:rPr>
        <w:t>, </w:t>
      </w:r>
      <w:r w:rsidRPr="00EA42BA">
        <w:rPr>
          <w:rFonts w:cstheme="minorHAnsi"/>
          <w:color w:val="000000" w:themeColor="text1"/>
          <w:sz w:val="24"/>
          <w:szCs w:val="24"/>
          <w:shd w:val="clear" w:color="auto" w:fill="FFFFFF"/>
        </w:rPr>
        <w:t>24</w:t>
      </w:r>
      <w:r w:rsidR="00EA42BA">
        <w:rPr>
          <w:rFonts w:cstheme="minorHAnsi"/>
          <w:i/>
          <w:iCs/>
          <w:color w:val="000000" w:themeColor="text1"/>
          <w:sz w:val="24"/>
          <w:szCs w:val="24"/>
          <w:shd w:val="clear" w:color="auto" w:fill="FFFFFF"/>
        </w:rPr>
        <w:t xml:space="preserve"> </w:t>
      </w:r>
      <w:r w:rsidRPr="006D2FB9">
        <w:rPr>
          <w:rFonts w:cstheme="minorHAnsi"/>
          <w:color w:val="000000" w:themeColor="text1"/>
          <w:sz w:val="24"/>
          <w:szCs w:val="24"/>
          <w:shd w:val="clear" w:color="auto" w:fill="FFFFFF"/>
        </w:rPr>
        <w:t>(2)</w:t>
      </w:r>
      <w:r w:rsidR="00607EA3" w:rsidRPr="006D2FB9">
        <w:rPr>
          <w:rFonts w:cstheme="minorHAnsi"/>
          <w:color w:val="000000" w:themeColor="text1"/>
          <w:sz w:val="24"/>
          <w:szCs w:val="24"/>
          <w:shd w:val="clear" w:color="auto" w:fill="FFFFFF"/>
        </w:rPr>
        <w:t xml:space="preserve">: </w:t>
      </w:r>
      <w:r w:rsidRPr="006D2FB9">
        <w:rPr>
          <w:rFonts w:cstheme="minorHAnsi"/>
          <w:color w:val="000000" w:themeColor="text1"/>
          <w:sz w:val="24"/>
          <w:szCs w:val="24"/>
          <w:shd w:val="clear" w:color="auto" w:fill="FFFFFF"/>
        </w:rPr>
        <w:t>217</w:t>
      </w:r>
      <w:r w:rsidR="00861E84">
        <w:rPr>
          <w:rFonts w:cstheme="minorHAnsi"/>
          <w:color w:val="000000" w:themeColor="text1"/>
          <w:sz w:val="24"/>
          <w:szCs w:val="24"/>
          <w:shd w:val="clear" w:color="auto" w:fill="FFFFFF"/>
        </w:rPr>
        <w:t>–</w:t>
      </w:r>
      <w:r w:rsidRPr="006D2FB9">
        <w:rPr>
          <w:rFonts w:cstheme="minorHAnsi"/>
          <w:color w:val="000000" w:themeColor="text1"/>
          <w:sz w:val="24"/>
          <w:szCs w:val="24"/>
          <w:shd w:val="clear" w:color="auto" w:fill="FFFFFF"/>
        </w:rPr>
        <w:t xml:space="preserve">30. </w:t>
      </w:r>
      <w:hyperlink r:id="rId13" w:history="1">
        <w:r w:rsidR="00861E84" w:rsidRPr="009E4AA2">
          <w:rPr>
            <w:rStyle w:val="Hyperlink"/>
            <w:rFonts w:cstheme="minorHAnsi"/>
            <w:sz w:val="24"/>
            <w:szCs w:val="24"/>
          </w:rPr>
          <w:t>http://www.leeds.ac.uk/educol/documents/00001196.htm (accessed 19 March 2020</w:t>
        </w:r>
      </w:hyperlink>
      <w:r w:rsidR="00861E84">
        <w:rPr>
          <w:rFonts w:cstheme="minorHAnsi"/>
          <w:sz w:val="24"/>
          <w:szCs w:val="24"/>
        </w:rPr>
        <w:t>).</w:t>
      </w:r>
    </w:p>
    <w:p w14:paraId="35538DAE" w14:textId="77777777" w:rsidR="00841E3E" w:rsidRPr="006D2FB9" w:rsidRDefault="00841E3E" w:rsidP="00702424">
      <w:pPr>
        <w:rPr>
          <w:rFonts w:cstheme="minorHAnsi"/>
          <w:color w:val="000000" w:themeColor="text1"/>
          <w:sz w:val="24"/>
          <w:szCs w:val="24"/>
          <w:shd w:val="clear" w:color="auto" w:fill="FFFFFF"/>
        </w:rPr>
      </w:pPr>
    </w:p>
    <w:p w14:paraId="23AB79CA" w14:textId="356028A0" w:rsidR="00F82339" w:rsidRPr="006D2FB9" w:rsidRDefault="00F82339" w:rsidP="00702424">
      <w:pPr>
        <w:rPr>
          <w:rFonts w:cstheme="minorHAnsi"/>
          <w:color w:val="000000" w:themeColor="text1"/>
          <w:sz w:val="24"/>
          <w:szCs w:val="24"/>
        </w:rPr>
      </w:pPr>
      <w:r w:rsidRPr="006D2FB9">
        <w:rPr>
          <w:rFonts w:cstheme="minorHAnsi"/>
          <w:color w:val="000000" w:themeColor="text1"/>
          <w:sz w:val="24"/>
          <w:szCs w:val="24"/>
          <w:shd w:val="clear" w:color="auto" w:fill="FFFFFF"/>
        </w:rPr>
        <w:t>Shaked, H., Glanz, J.</w:t>
      </w:r>
      <w:r w:rsidR="00521BDF">
        <w:rPr>
          <w:rFonts w:cstheme="minorHAnsi"/>
          <w:color w:val="000000" w:themeColor="text1"/>
          <w:sz w:val="24"/>
          <w:szCs w:val="24"/>
          <w:shd w:val="clear" w:color="auto" w:fill="FFFFFF"/>
        </w:rPr>
        <w:t>,</w:t>
      </w:r>
      <w:r w:rsidRPr="006D2FB9">
        <w:rPr>
          <w:rFonts w:cstheme="minorHAnsi"/>
          <w:color w:val="000000" w:themeColor="text1"/>
          <w:sz w:val="24"/>
          <w:szCs w:val="24"/>
          <w:shd w:val="clear" w:color="auto" w:fill="FFFFFF"/>
        </w:rPr>
        <w:t xml:space="preserve"> </w:t>
      </w:r>
      <w:r w:rsidR="00761667">
        <w:rPr>
          <w:rFonts w:cstheme="minorHAnsi"/>
          <w:color w:val="000000" w:themeColor="text1"/>
          <w:sz w:val="24"/>
          <w:szCs w:val="24"/>
          <w:shd w:val="clear" w:color="auto" w:fill="FFFFFF"/>
        </w:rPr>
        <w:t>and</w:t>
      </w:r>
      <w:r w:rsidR="00761667" w:rsidRPr="006D2FB9">
        <w:rPr>
          <w:rFonts w:cstheme="minorHAnsi"/>
          <w:color w:val="000000" w:themeColor="text1"/>
          <w:sz w:val="24"/>
          <w:szCs w:val="24"/>
          <w:shd w:val="clear" w:color="auto" w:fill="FFFFFF"/>
        </w:rPr>
        <w:t xml:space="preserve"> </w:t>
      </w:r>
      <w:r w:rsidRPr="006D2FB9">
        <w:rPr>
          <w:rFonts w:cstheme="minorHAnsi"/>
          <w:color w:val="000000" w:themeColor="text1"/>
          <w:sz w:val="24"/>
          <w:szCs w:val="24"/>
          <w:shd w:val="clear" w:color="auto" w:fill="FFFFFF"/>
        </w:rPr>
        <w:t>Gross, Z.</w:t>
      </w:r>
      <w:r w:rsidR="00607EA3" w:rsidRPr="006D2FB9">
        <w:rPr>
          <w:rFonts w:cstheme="minorHAnsi"/>
          <w:color w:val="000000" w:themeColor="text1"/>
          <w:sz w:val="24"/>
          <w:szCs w:val="24"/>
          <w:shd w:val="clear" w:color="auto" w:fill="FFFFFF"/>
        </w:rPr>
        <w:t xml:space="preserve"> (</w:t>
      </w:r>
      <w:r w:rsidRPr="006D2FB9">
        <w:rPr>
          <w:rFonts w:cstheme="minorHAnsi"/>
          <w:color w:val="000000" w:themeColor="text1"/>
          <w:sz w:val="24"/>
          <w:szCs w:val="24"/>
          <w:shd w:val="clear" w:color="auto" w:fill="FFFFFF"/>
        </w:rPr>
        <w:t>2018</w:t>
      </w:r>
      <w:r w:rsidR="00607EA3" w:rsidRPr="006D2FB9">
        <w:rPr>
          <w:rFonts w:cstheme="minorHAnsi"/>
          <w:color w:val="000000" w:themeColor="text1"/>
          <w:sz w:val="24"/>
          <w:szCs w:val="24"/>
          <w:shd w:val="clear" w:color="auto" w:fill="FFFFFF"/>
        </w:rPr>
        <w:t>),</w:t>
      </w:r>
      <w:r w:rsidRPr="006D2FB9">
        <w:rPr>
          <w:rFonts w:cstheme="minorHAnsi"/>
          <w:color w:val="000000" w:themeColor="text1"/>
          <w:sz w:val="24"/>
          <w:szCs w:val="24"/>
          <w:shd w:val="clear" w:color="auto" w:fill="FFFFFF"/>
        </w:rPr>
        <w:t xml:space="preserve"> </w:t>
      </w:r>
      <w:r w:rsidR="00521BDF">
        <w:rPr>
          <w:rFonts w:cstheme="minorHAnsi"/>
          <w:color w:val="000000" w:themeColor="text1"/>
          <w:sz w:val="24"/>
          <w:szCs w:val="24"/>
          <w:shd w:val="clear" w:color="auto" w:fill="FFFFFF"/>
        </w:rPr>
        <w:t>‘</w:t>
      </w:r>
      <w:r w:rsidRPr="006D2FB9">
        <w:rPr>
          <w:rFonts w:cstheme="minorHAnsi"/>
          <w:color w:val="000000" w:themeColor="text1"/>
          <w:sz w:val="24"/>
          <w:szCs w:val="24"/>
          <w:shd w:val="clear" w:color="auto" w:fill="FFFFFF"/>
        </w:rPr>
        <w:t xml:space="preserve">Gender </w:t>
      </w:r>
      <w:r w:rsidR="00EA42BA">
        <w:rPr>
          <w:rFonts w:cstheme="minorHAnsi"/>
          <w:color w:val="000000" w:themeColor="text1"/>
          <w:sz w:val="24"/>
          <w:szCs w:val="24"/>
          <w:shd w:val="clear" w:color="auto" w:fill="FFFFFF"/>
        </w:rPr>
        <w:t>D</w:t>
      </w:r>
      <w:r w:rsidRPr="006D2FB9">
        <w:rPr>
          <w:rFonts w:cstheme="minorHAnsi"/>
          <w:color w:val="000000" w:themeColor="text1"/>
          <w:sz w:val="24"/>
          <w:szCs w:val="24"/>
          <w:shd w:val="clear" w:color="auto" w:fill="FFFFFF"/>
        </w:rPr>
        <w:t xml:space="preserve">ifferences in </w:t>
      </w:r>
      <w:r w:rsidR="00EA42BA" w:rsidRPr="006D2FB9">
        <w:rPr>
          <w:rFonts w:cstheme="minorHAnsi"/>
          <w:color w:val="000000" w:themeColor="text1"/>
          <w:sz w:val="24"/>
          <w:szCs w:val="24"/>
          <w:shd w:val="clear" w:color="auto" w:fill="FFFFFF"/>
        </w:rPr>
        <w:t>Instructional Leadership</w:t>
      </w:r>
      <w:r w:rsidRPr="006D2FB9">
        <w:rPr>
          <w:rFonts w:cstheme="minorHAnsi"/>
          <w:color w:val="000000" w:themeColor="text1"/>
          <w:sz w:val="24"/>
          <w:szCs w:val="24"/>
          <w:shd w:val="clear" w:color="auto" w:fill="FFFFFF"/>
        </w:rPr>
        <w:t xml:space="preserve">: </w:t>
      </w:r>
      <w:r w:rsidR="007A0CF7">
        <w:rPr>
          <w:rFonts w:cstheme="minorHAnsi"/>
          <w:color w:val="000000" w:themeColor="text1"/>
          <w:sz w:val="24"/>
          <w:szCs w:val="24"/>
          <w:shd w:val="clear" w:color="auto" w:fill="FFFFFF"/>
        </w:rPr>
        <w:t>H</w:t>
      </w:r>
      <w:r w:rsidRPr="006D2FB9">
        <w:rPr>
          <w:rFonts w:cstheme="minorHAnsi"/>
          <w:color w:val="000000" w:themeColor="text1"/>
          <w:sz w:val="24"/>
          <w:szCs w:val="24"/>
          <w:shd w:val="clear" w:color="auto" w:fill="FFFFFF"/>
        </w:rPr>
        <w:t>ow male and female principals perform their instructional leadership role</w:t>
      </w:r>
      <w:r w:rsidR="00521BDF">
        <w:rPr>
          <w:rFonts w:cstheme="minorHAnsi"/>
          <w:color w:val="000000" w:themeColor="text1"/>
          <w:sz w:val="24"/>
          <w:szCs w:val="24"/>
          <w:shd w:val="clear" w:color="auto" w:fill="FFFFFF"/>
        </w:rPr>
        <w:t>’</w:t>
      </w:r>
      <w:r w:rsidR="00607EA3" w:rsidRPr="006D2FB9">
        <w:rPr>
          <w:rFonts w:cstheme="minorHAnsi"/>
          <w:color w:val="000000" w:themeColor="text1"/>
          <w:sz w:val="24"/>
          <w:szCs w:val="24"/>
          <w:shd w:val="clear" w:color="auto" w:fill="FFFFFF"/>
        </w:rPr>
        <w:t>,</w:t>
      </w:r>
      <w:r w:rsidRPr="006D2FB9">
        <w:rPr>
          <w:rFonts w:cstheme="minorHAnsi"/>
          <w:color w:val="000000" w:themeColor="text1"/>
          <w:sz w:val="24"/>
          <w:szCs w:val="24"/>
          <w:shd w:val="clear" w:color="auto" w:fill="FFFFFF"/>
        </w:rPr>
        <w:t> </w:t>
      </w:r>
      <w:r w:rsidRPr="006D2FB9">
        <w:rPr>
          <w:rFonts w:cstheme="minorHAnsi"/>
          <w:i/>
          <w:iCs/>
          <w:color w:val="000000" w:themeColor="text1"/>
          <w:sz w:val="24"/>
          <w:szCs w:val="24"/>
          <w:shd w:val="clear" w:color="auto" w:fill="FFFFFF"/>
        </w:rPr>
        <w:t>School Leadership &amp; Management</w:t>
      </w:r>
      <w:r w:rsidRPr="006D2FB9">
        <w:rPr>
          <w:rFonts w:cstheme="minorHAnsi"/>
          <w:color w:val="000000" w:themeColor="text1"/>
          <w:sz w:val="24"/>
          <w:szCs w:val="24"/>
          <w:shd w:val="clear" w:color="auto" w:fill="FFFFFF"/>
        </w:rPr>
        <w:t>, </w:t>
      </w:r>
      <w:r w:rsidRPr="00EA42BA">
        <w:rPr>
          <w:rFonts w:cstheme="minorHAnsi"/>
          <w:color w:val="000000" w:themeColor="text1"/>
          <w:sz w:val="24"/>
          <w:szCs w:val="24"/>
          <w:shd w:val="clear" w:color="auto" w:fill="FFFFFF"/>
        </w:rPr>
        <w:t>38</w:t>
      </w:r>
      <w:r w:rsidR="00EA42BA">
        <w:rPr>
          <w:rFonts w:cstheme="minorHAnsi"/>
          <w:i/>
          <w:iCs/>
          <w:color w:val="000000" w:themeColor="text1"/>
          <w:sz w:val="24"/>
          <w:szCs w:val="24"/>
          <w:shd w:val="clear" w:color="auto" w:fill="FFFFFF"/>
        </w:rPr>
        <w:t xml:space="preserve"> </w:t>
      </w:r>
      <w:r w:rsidRPr="006D2FB9">
        <w:rPr>
          <w:rFonts w:cstheme="minorHAnsi"/>
          <w:color w:val="000000" w:themeColor="text1"/>
          <w:sz w:val="24"/>
          <w:szCs w:val="24"/>
          <w:shd w:val="clear" w:color="auto" w:fill="FFFFFF"/>
        </w:rPr>
        <w:t>(4)</w:t>
      </w:r>
      <w:r w:rsidR="00607EA3" w:rsidRPr="006D2FB9">
        <w:rPr>
          <w:rFonts w:cstheme="minorHAnsi"/>
          <w:color w:val="000000" w:themeColor="text1"/>
          <w:sz w:val="24"/>
          <w:szCs w:val="24"/>
          <w:shd w:val="clear" w:color="auto" w:fill="FFFFFF"/>
        </w:rPr>
        <w:t xml:space="preserve">: </w:t>
      </w:r>
      <w:r w:rsidRPr="006D2FB9">
        <w:rPr>
          <w:rFonts w:cstheme="minorHAnsi"/>
          <w:color w:val="000000" w:themeColor="text1"/>
          <w:sz w:val="24"/>
          <w:szCs w:val="24"/>
          <w:shd w:val="clear" w:color="auto" w:fill="FFFFFF"/>
        </w:rPr>
        <w:t>417</w:t>
      </w:r>
      <w:r w:rsidR="00861E84">
        <w:rPr>
          <w:rFonts w:cstheme="minorHAnsi"/>
          <w:color w:val="000000" w:themeColor="text1"/>
          <w:sz w:val="24"/>
          <w:szCs w:val="24"/>
          <w:shd w:val="clear" w:color="auto" w:fill="FFFFFF"/>
        </w:rPr>
        <w:t>–</w:t>
      </w:r>
      <w:r w:rsidRPr="006D2FB9">
        <w:rPr>
          <w:rFonts w:cstheme="minorHAnsi"/>
          <w:color w:val="000000" w:themeColor="text1"/>
          <w:sz w:val="24"/>
          <w:szCs w:val="24"/>
          <w:shd w:val="clear" w:color="auto" w:fill="FFFFFF"/>
        </w:rPr>
        <w:t>434.</w:t>
      </w:r>
    </w:p>
    <w:p w14:paraId="30F50B68" w14:textId="5FCA3D37" w:rsidR="00F87E6B" w:rsidRPr="006D2FB9" w:rsidRDefault="00F87E6B" w:rsidP="00702424">
      <w:pPr>
        <w:rPr>
          <w:rFonts w:cstheme="minorHAnsi"/>
          <w:color w:val="000000" w:themeColor="text1"/>
          <w:sz w:val="24"/>
          <w:szCs w:val="24"/>
        </w:rPr>
      </w:pPr>
    </w:p>
    <w:p w14:paraId="5D2083F3" w14:textId="3A68F24B" w:rsidR="00B83751" w:rsidRPr="006D2FB9" w:rsidRDefault="00B83751" w:rsidP="00702424">
      <w:pPr>
        <w:rPr>
          <w:rFonts w:cstheme="minorHAnsi"/>
          <w:color w:val="000000" w:themeColor="text1"/>
          <w:sz w:val="24"/>
          <w:szCs w:val="24"/>
        </w:rPr>
      </w:pPr>
      <w:r w:rsidRPr="006D2FB9">
        <w:rPr>
          <w:rFonts w:cstheme="minorHAnsi"/>
          <w:color w:val="000000" w:themeColor="text1"/>
          <w:sz w:val="24"/>
          <w:szCs w:val="24"/>
        </w:rPr>
        <w:t>Sherman, A. (2000)</w:t>
      </w:r>
      <w:r w:rsidR="00607EA3" w:rsidRPr="006D2FB9">
        <w:rPr>
          <w:rFonts w:cstheme="minorHAnsi"/>
          <w:color w:val="000000" w:themeColor="text1"/>
          <w:sz w:val="24"/>
          <w:szCs w:val="24"/>
        </w:rPr>
        <w:t xml:space="preserve">, </w:t>
      </w:r>
      <w:r w:rsidR="00521BDF">
        <w:rPr>
          <w:rFonts w:cstheme="minorHAnsi"/>
          <w:color w:val="000000" w:themeColor="text1"/>
          <w:sz w:val="24"/>
          <w:szCs w:val="24"/>
        </w:rPr>
        <w:t>‘</w:t>
      </w:r>
      <w:r w:rsidRPr="006D2FB9">
        <w:rPr>
          <w:rFonts w:cstheme="minorHAnsi"/>
          <w:color w:val="000000" w:themeColor="text1"/>
          <w:sz w:val="24"/>
          <w:szCs w:val="24"/>
        </w:rPr>
        <w:t xml:space="preserve">Women </w:t>
      </w:r>
      <w:r w:rsidR="00EA42BA" w:rsidRPr="006D2FB9">
        <w:rPr>
          <w:rFonts w:cstheme="minorHAnsi"/>
          <w:color w:val="000000" w:themeColor="text1"/>
          <w:sz w:val="24"/>
          <w:szCs w:val="24"/>
        </w:rPr>
        <w:t>Managing/Managing Women</w:t>
      </w:r>
      <w:r w:rsidRPr="006D2FB9">
        <w:rPr>
          <w:rFonts w:cstheme="minorHAnsi"/>
          <w:color w:val="000000" w:themeColor="text1"/>
          <w:sz w:val="24"/>
          <w:szCs w:val="24"/>
        </w:rPr>
        <w:t>: The marginalization of female leadership in rural school settings</w:t>
      </w:r>
      <w:r w:rsidR="00521BDF">
        <w:rPr>
          <w:rFonts w:cstheme="minorHAnsi"/>
          <w:color w:val="000000" w:themeColor="text1"/>
          <w:sz w:val="24"/>
          <w:szCs w:val="24"/>
        </w:rPr>
        <w:t>’</w:t>
      </w:r>
      <w:r w:rsidR="00607EA3" w:rsidRPr="006D2FB9">
        <w:rPr>
          <w:rFonts w:cstheme="minorHAnsi"/>
          <w:color w:val="000000" w:themeColor="text1"/>
          <w:sz w:val="24"/>
          <w:szCs w:val="24"/>
        </w:rPr>
        <w:t>,</w:t>
      </w:r>
      <w:r w:rsidRPr="006D2FB9">
        <w:rPr>
          <w:rFonts w:cstheme="minorHAnsi"/>
          <w:color w:val="000000" w:themeColor="text1"/>
          <w:sz w:val="24"/>
          <w:szCs w:val="24"/>
        </w:rPr>
        <w:t xml:space="preserve"> </w:t>
      </w:r>
      <w:r w:rsidRPr="006D2FB9">
        <w:rPr>
          <w:rFonts w:cstheme="minorHAnsi"/>
          <w:i/>
          <w:iCs/>
          <w:color w:val="000000" w:themeColor="text1"/>
          <w:sz w:val="24"/>
          <w:szCs w:val="24"/>
        </w:rPr>
        <w:t>Educational Management &amp; Administration</w:t>
      </w:r>
      <w:r w:rsidRPr="006D2FB9">
        <w:rPr>
          <w:rFonts w:cstheme="minorHAnsi"/>
          <w:color w:val="000000" w:themeColor="text1"/>
          <w:sz w:val="24"/>
          <w:szCs w:val="24"/>
        </w:rPr>
        <w:t xml:space="preserve">, </w:t>
      </w:r>
      <w:r w:rsidRPr="00EA42BA">
        <w:rPr>
          <w:rFonts w:cstheme="minorHAnsi"/>
          <w:color w:val="000000" w:themeColor="text1"/>
          <w:sz w:val="24"/>
          <w:szCs w:val="24"/>
        </w:rPr>
        <w:t>28</w:t>
      </w:r>
      <w:r w:rsidR="00EA42BA">
        <w:rPr>
          <w:rFonts w:cstheme="minorHAnsi"/>
          <w:i/>
          <w:iCs/>
          <w:color w:val="000000" w:themeColor="text1"/>
          <w:sz w:val="24"/>
          <w:szCs w:val="24"/>
        </w:rPr>
        <w:t xml:space="preserve"> </w:t>
      </w:r>
      <w:r w:rsidRPr="006D2FB9">
        <w:rPr>
          <w:rFonts w:cstheme="minorHAnsi"/>
          <w:color w:val="000000" w:themeColor="text1"/>
          <w:sz w:val="24"/>
          <w:szCs w:val="24"/>
        </w:rPr>
        <w:t>(2)</w:t>
      </w:r>
      <w:r w:rsidR="00607EA3" w:rsidRPr="006D2FB9">
        <w:rPr>
          <w:rFonts w:cstheme="minorHAnsi"/>
          <w:color w:val="000000" w:themeColor="text1"/>
          <w:sz w:val="24"/>
          <w:szCs w:val="24"/>
        </w:rPr>
        <w:t xml:space="preserve">: </w:t>
      </w:r>
      <w:r w:rsidRPr="006D2FB9">
        <w:rPr>
          <w:rFonts w:cstheme="minorHAnsi"/>
          <w:color w:val="000000" w:themeColor="text1"/>
          <w:sz w:val="24"/>
          <w:szCs w:val="24"/>
        </w:rPr>
        <w:t>133</w:t>
      </w:r>
      <w:r w:rsidR="00861E84">
        <w:rPr>
          <w:rFonts w:cstheme="minorHAnsi"/>
          <w:color w:val="000000" w:themeColor="text1"/>
          <w:sz w:val="24"/>
          <w:szCs w:val="24"/>
        </w:rPr>
        <w:t>–</w:t>
      </w:r>
      <w:r w:rsidRPr="006D2FB9">
        <w:rPr>
          <w:rFonts w:cstheme="minorHAnsi"/>
          <w:color w:val="000000" w:themeColor="text1"/>
          <w:sz w:val="24"/>
          <w:szCs w:val="24"/>
        </w:rPr>
        <w:t>43.</w:t>
      </w:r>
    </w:p>
    <w:p w14:paraId="28C87A03" w14:textId="77777777" w:rsidR="00B83751" w:rsidRPr="006D2FB9" w:rsidRDefault="00B83751" w:rsidP="00702424">
      <w:pPr>
        <w:rPr>
          <w:rFonts w:cstheme="minorHAnsi"/>
          <w:color w:val="000000" w:themeColor="text1"/>
          <w:sz w:val="24"/>
          <w:szCs w:val="24"/>
        </w:rPr>
      </w:pPr>
    </w:p>
    <w:p w14:paraId="7BE1ACA2" w14:textId="6E02BECC" w:rsidR="00A956D7" w:rsidRPr="006D2FB9" w:rsidRDefault="00A956D7" w:rsidP="00702424">
      <w:pPr>
        <w:rPr>
          <w:rFonts w:cstheme="minorHAnsi"/>
          <w:color w:val="000000" w:themeColor="text1"/>
          <w:sz w:val="24"/>
          <w:szCs w:val="24"/>
        </w:rPr>
      </w:pPr>
      <w:r w:rsidRPr="006D2FB9">
        <w:rPr>
          <w:rFonts w:cstheme="minorHAnsi"/>
          <w:color w:val="000000" w:themeColor="text1"/>
          <w:sz w:val="24"/>
          <w:szCs w:val="24"/>
        </w:rPr>
        <w:t xml:space="preserve">Tomas, M., </w:t>
      </w:r>
      <w:proofErr w:type="spellStart"/>
      <w:r w:rsidRPr="006D2FB9">
        <w:rPr>
          <w:rFonts w:cstheme="minorHAnsi"/>
          <w:color w:val="000000" w:themeColor="text1"/>
          <w:sz w:val="24"/>
          <w:szCs w:val="24"/>
        </w:rPr>
        <w:t>Lavie</w:t>
      </w:r>
      <w:proofErr w:type="spellEnd"/>
      <w:r w:rsidRPr="006D2FB9">
        <w:rPr>
          <w:rFonts w:cstheme="minorHAnsi"/>
          <w:color w:val="000000" w:themeColor="text1"/>
          <w:sz w:val="24"/>
          <w:szCs w:val="24"/>
        </w:rPr>
        <w:t xml:space="preserve">, J. M., Duran, M. D. M., </w:t>
      </w:r>
      <w:r w:rsidR="00761667">
        <w:rPr>
          <w:rFonts w:cstheme="minorHAnsi"/>
          <w:color w:val="000000" w:themeColor="text1"/>
          <w:sz w:val="24"/>
          <w:szCs w:val="24"/>
        </w:rPr>
        <w:t>and</w:t>
      </w:r>
      <w:r w:rsidR="00761667" w:rsidRPr="006D2FB9">
        <w:rPr>
          <w:rFonts w:cstheme="minorHAnsi"/>
          <w:color w:val="000000" w:themeColor="text1"/>
          <w:sz w:val="24"/>
          <w:szCs w:val="24"/>
        </w:rPr>
        <w:t xml:space="preserve"> </w:t>
      </w:r>
      <w:proofErr w:type="spellStart"/>
      <w:r w:rsidRPr="006D2FB9">
        <w:rPr>
          <w:rFonts w:cstheme="minorHAnsi"/>
          <w:color w:val="000000" w:themeColor="text1"/>
          <w:sz w:val="24"/>
          <w:szCs w:val="24"/>
        </w:rPr>
        <w:t>Guillamon</w:t>
      </w:r>
      <w:proofErr w:type="spellEnd"/>
      <w:r w:rsidRPr="006D2FB9">
        <w:rPr>
          <w:rFonts w:cstheme="minorHAnsi"/>
          <w:color w:val="000000" w:themeColor="text1"/>
          <w:sz w:val="24"/>
          <w:szCs w:val="24"/>
        </w:rPr>
        <w:t>, C. (2010)</w:t>
      </w:r>
      <w:r w:rsidR="00607EA3" w:rsidRPr="006D2FB9">
        <w:rPr>
          <w:rFonts w:cstheme="minorHAnsi"/>
          <w:color w:val="000000" w:themeColor="text1"/>
          <w:sz w:val="24"/>
          <w:szCs w:val="24"/>
        </w:rPr>
        <w:t>,</w:t>
      </w:r>
      <w:r w:rsidR="007A0CF7">
        <w:rPr>
          <w:rFonts w:cstheme="minorHAnsi"/>
          <w:color w:val="000000" w:themeColor="text1"/>
          <w:sz w:val="24"/>
          <w:szCs w:val="24"/>
        </w:rPr>
        <w:t xml:space="preserve"> </w:t>
      </w:r>
      <w:r w:rsidR="00521BDF">
        <w:rPr>
          <w:rFonts w:cstheme="minorHAnsi"/>
          <w:color w:val="000000" w:themeColor="text1"/>
          <w:sz w:val="24"/>
          <w:szCs w:val="24"/>
        </w:rPr>
        <w:t>‘</w:t>
      </w:r>
      <w:r w:rsidRPr="006D2FB9">
        <w:rPr>
          <w:rFonts w:cstheme="minorHAnsi"/>
          <w:color w:val="000000" w:themeColor="text1"/>
          <w:sz w:val="24"/>
          <w:szCs w:val="24"/>
        </w:rPr>
        <w:t xml:space="preserve">Women in </w:t>
      </w:r>
      <w:r w:rsidR="00EA42BA" w:rsidRPr="006D2FB9">
        <w:rPr>
          <w:rFonts w:cstheme="minorHAnsi"/>
          <w:color w:val="000000" w:themeColor="text1"/>
          <w:sz w:val="24"/>
          <w:szCs w:val="24"/>
        </w:rPr>
        <w:t xml:space="preserve">Academic Administration </w:t>
      </w:r>
      <w:r w:rsidRPr="006D2FB9">
        <w:rPr>
          <w:rFonts w:cstheme="minorHAnsi"/>
          <w:color w:val="000000" w:themeColor="text1"/>
          <w:sz w:val="24"/>
          <w:szCs w:val="24"/>
        </w:rPr>
        <w:t xml:space="preserve">at the </w:t>
      </w:r>
      <w:r w:rsidR="00EA42BA">
        <w:rPr>
          <w:rFonts w:cstheme="minorHAnsi"/>
          <w:color w:val="000000" w:themeColor="text1"/>
          <w:sz w:val="24"/>
          <w:szCs w:val="24"/>
        </w:rPr>
        <w:t>U</w:t>
      </w:r>
      <w:r w:rsidRPr="006D2FB9">
        <w:rPr>
          <w:rFonts w:cstheme="minorHAnsi"/>
          <w:color w:val="000000" w:themeColor="text1"/>
          <w:sz w:val="24"/>
          <w:szCs w:val="24"/>
        </w:rPr>
        <w:t>niversity</w:t>
      </w:r>
      <w:r w:rsidR="00521BDF">
        <w:rPr>
          <w:rFonts w:cstheme="minorHAnsi"/>
          <w:color w:val="000000" w:themeColor="text1"/>
          <w:sz w:val="24"/>
          <w:szCs w:val="24"/>
        </w:rPr>
        <w:t>’</w:t>
      </w:r>
      <w:r w:rsidR="00607EA3" w:rsidRPr="006D2FB9">
        <w:rPr>
          <w:rFonts w:cstheme="minorHAnsi"/>
          <w:color w:val="000000" w:themeColor="text1"/>
          <w:sz w:val="24"/>
          <w:szCs w:val="24"/>
        </w:rPr>
        <w:t>,</w:t>
      </w:r>
      <w:r w:rsidRPr="006D2FB9">
        <w:rPr>
          <w:rFonts w:cstheme="minorHAnsi"/>
          <w:color w:val="000000" w:themeColor="text1"/>
          <w:sz w:val="24"/>
          <w:szCs w:val="24"/>
        </w:rPr>
        <w:t xml:space="preserve"> </w:t>
      </w:r>
      <w:r w:rsidRPr="006D2FB9">
        <w:rPr>
          <w:rFonts w:cstheme="minorHAnsi"/>
          <w:i/>
          <w:iCs/>
          <w:color w:val="000000" w:themeColor="text1"/>
          <w:sz w:val="24"/>
          <w:szCs w:val="24"/>
        </w:rPr>
        <w:t>Educational Management Administration &amp; Leadership</w:t>
      </w:r>
      <w:r w:rsidRPr="006D2FB9">
        <w:rPr>
          <w:rFonts w:cstheme="minorHAnsi"/>
          <w:color w:val="000000" w:themeColor="text1"/>
          <w:sz w:val="24"/>
          <w:szCs w:val="24"/>
        </w:rPr>
        <w:t>,</w:t>
      </w:r>
      <w:r w:rsidRPr="00EA42BA">
        <w:rPr>
          <w:rFonts w:cstheme="minorHAnsi"/>
          <w:color w:val="000000" w:themeColor="text1"/>
          <w:sz w:val="24"/>
          <w:szCs w:val="24"/>
        </w:rPr>
        <w:t xml:space="preserve"> 38</w:t>
      </w:r>
      <w:r w:rsidR="00EA42BA">
        <w:rPr>
          <w:rFonts w:cstheme="minorHAnsi"/>
          <w:i/>
          <w:iCs/>
          <w:color w:val="000000" w:themeColor="text1"/>
          <w:sz w:val="24"/>
          <w:szCs w:val="24"/>
        </w:rPr>
        <w:t xml:space="preserve"> </w:t>
      </w:r>
      <w:r w:rsidRPr="006D2FB9">
        <w:rPr>
          <w:rFonts w:cstheme="minorHAnsi"/>
          <w:color w:val="000000" w:themeColor="text1"/>
          <w:sz w:val="24"/>
          <w:szCs w:val="24"/>
        </w:rPr>
        <w:t>(4)</w:t>
      </w:r>
      <w:r w:rsidR="00607EA3" w:rsidRPr="006D2FB9">
        <w:rPr>
          <w:rFonts w:cstheme="minorHAnsi"/>
          <w:color w:val="000000" w:themeColor="text1"/>
          <w:sz w:val="24"/>
          <w:szCs w:val="24"/>
        </w:rPr>
        <w:t>:</w:t>
      </w:r>
      <w:r w:rsidRPr="006D2FB9">
        <w:rPr>
          <w:rFonts w:cstheme="minorHAnsi"/>
          <w:color w:val="000000" w:themeColor="text1"/>
          <w:sz w:val="24"/>
          <w:szCs w:val="24"/>
        </w:rPr>
        <w:t xml:space="preserve"> 487</w:t>
      </w:r>
      <w:r w:rsidR="00861E84">
        <w:rPr>
          <w:rFonts w:cstheme="minorHAnsi"/>
          <w:color w:val="000000" w:themeColor="text1"/>
          <w:sz w:val="24"/>
          <w:szCs w:val="24"/>
        </w:rPr>
        <w:t>–</w:t>
      </w:r>
      <w:r w:rsidRPr="006D2FB9">
        <w:rPr>
          <w:rFonts w:cstheme="minorHAnsi"/>
          <w:color w:val="000000" w:themeColor="text1"/>
          <w:sz w:val="24"/>
          <w:szCs w:val="24"/>
        </w:rPr>
        <w:t>98.</w:t>
      </w:r>
    </w:p>
    <w:p w14:paraId="5D8B3AC6" w14:textId="415AAC99" w:rsidR="00B83751" w:rsidRPr="006D2FB9" w:rsidRDefault="00B83751" w:rsidP="00702424">
      <w:pPr>
        <w:rPr>
          <w:rFonts w:cstheme="minorHAnsi"/>
          <w:color w:val="000000" w:themeColor="text1"/>
          <w:sz w:val="24"/>
          <w:szCs w:val="24"/>
        </w:rPr>
      </w:pPr>
    </w:p>
    <w:p w14:paraId="4BCFF7E6" w14:textId="2CBC41F9" w:rsidR="00365121" w:rsidRPr="006D2FB9" w:rsidRDefault="00365121" w:rsidP="00702424">
      <w:pPr>
        <w:rPr>
          <w:rFonts w:cstheme="minorHAnsi"/>
          <w:color w:val="000000" w:themeColor="text1"/>
          <w:sz w:val="24"/>
          <w:szCs w:val="24"/>
        </w:rPr>
      </w:pPr>
      <w:proofErr w:type="spellStart"/>
      <w:r w:rsidRPr="006D2FB9">
        <w:rPr>
          <w:rFonts w:cstheme="minorHAnsi"/>
          <w:color w:val="000000" w:themeColor="text1"/>
          <w:sz w:val="24"/>
          <w:szCs w:val="24"/>
        </w:rPr>
        <w:t>Waniganayake</w:t>
      </w:r>
      <w:proofErr w:type="spellEnd"/>
      <w:r w:rsidRPr="006D2FB9">
        <w:rPr>
          <w:rFonts w:cstheme="minorHAnsi"/>
          <w:color w:val="000000" w:themeColor="text1"/>
          <w:sz w:val="24"/>
          <w:szCs w:val="24"/>
        </w:rPr>
        <w:t>, M.</w:t>
      </w:r>
      <w:r w:rsidR="00607EA3" w:rsidRPr="006D2FB9">
        <w:rPr>
          <w:rFonts w:cstheme="minorHAnsi"/>
          <w:color w:val="000000" w:themeColor="text1"/>
          <w:sz w:val="24"/>
          <w:szCs w:val="24"/>
        </w:rPr>
        <w:t xml:space="preserve"> (</w:t>
      </w:r>
      <w:r w:rsidRPr="006D2FB9">
        <w:rPr>
          <w:rFonts w:cstheme="minorHAnsi"/>
          <w:color w:val="000000" w:themeColor="text1"/>
          <w:sz w:val="24"/>
          <w:szCs w:val="24"/>
        </w:rPr>
        <w:t>2014</w:t>
      </w:r>
      <w:r w:rsidR="00607EA3" w:rsidRPr="006D2FB9">
        <w:rPr>
          <w:rFonts w:cstheme="minorHAnsi"/>
          <w:color w:val="000000" w:themeColor="text1"/>
          <w:sz w:val="24"/>
          <w:szCs w:val="24"/>
        </w:rPr>
        <w:t xml:space="preserve">), </w:t>
      </w:r>
      <w:r w:rsidRPr="006D2FB9">
        <w:rPr>
          <w:rFonts w:cstheme="minorHAnsi"/>
          <w:color w:val="000000" w:themeColor="text1"/>
          <w:sz w:val="24"/>
          <w:szCs w:val="24"/>
        </w:rPr>
        <w:t xml:space="preserve">Being and </w:t>
      </w:r>
      <w:r w:rsidR="00EA42BA" w:rsidRPr="006D2FB9">
        <w:rPr>
          <w:rFonts w:cstheme="minorHAnsi"/>
          <w:color w:val="000000" w:themeColor="text1"/>
          <w:sz w:val="24"/>
          <w:szCs w:val="24"/>
        </w:rPr>
        <w:t>Becoming Early Childhood Leaders</w:t>
      </w:r>
      <w:r w:rsidRPr="006D2FB9">
        <w:rPr>
          <w:rFonts w:cstheme="minorHAnsi"/>
          <w:color w:val="000000" w:themeColor="text1"/>
          <w:sz w:val="24"/>
          <w:szCs w:val="24"/>
        </w:rPr>
        <w:t>: Reflections on leadership studies in early childhood education and the future leadership research agenda</w:t>
      </w:r>
      <w:r w:rsidR="00521BDF">
        <w:rPr>
          <w:rFonts w:cstheme="minorHAnsi"/>
          <w:color w:val="000000" w:themeColor="text1"/>
          <w:sz w:val="24"/>
          <w:szCs w:val="24"/>
        </w:rPr>
        <w:t>’</w:t>
      </w:r>
      <w:r w:rsidR="00607EA3" w:rsidRPr="006D2FB9">
        <w:rPr>
          <w:rFonts w:cstheme="minorHAnsi"/>
          <w:color w:val="000000" w:themeColor="text1"/>
          <w:sz w:val="24"/>
          <w:szCs w:val="24"/>
        </w:rPr>
        <w:t>,</w:t>
      </w:r>
      <w:r w:rsidRPr="006D2FB9">
        <w:rPr>
          <w:rFonts w:cstheme="minorHAnsi"/>
          <w:color w:val="000000" w:themeColor="text1"/>
          <w:sz w:val="24"/>
          <w:szCs w:val="24"/>
        </w:rPr>
        <w:t xml:space="preserve"> </w:t>
      </w:r>
      <w:r w:rsidRPr="006D2FB9">
        <w:rPr>
          <w:rFonts w:cstheme="minorHAnsi"/>
          <w:i/>
          <w:iCs/>
          <w:color w:val="000000" w:themeColor="text1"/>
          <w:sz w:val="24"/>
          <w:szCs w:val="24"/>
        </w:rPr>
        <w:t>Journal of Early Childhood Education Research</w:t>
      </w:r>
      <w:r w:rsidRPr="006D2FB9">
        <w:rPr>
          <w:rFonts w:cstheme="minorHAnsi"/>
          <w:color w:val="000000" w:themeColor="text1"/>
          <w:sz w:val="24"/>
          <w:szCs w:val="24"/>
        </w:rPr>
        <w:t xml:space="preserve">, </w:t>
      </w:r>
      <w:r w:rsidRPr="00EA42BA">
        <w:rPr>
          <w:rFonts w:cstheme="minorHAnsi"/>
          <w:color w:val="000000" w:themeColor="text1"/>
          <w:sz w:val="24"/>
          <w:szCs w:val="24"/>
        </w:rPr>
        <w:t>3</w:t>
      </w:r>
      <w:r w:rsidR="00EA42BA">
        <w:rPr>
          <w:rFonts w:cstheme="minorHAnsi"/>
          <w:i/>
          <w:iCs/>
          <w:color w:val="000000" w:themeColor="text1"/>
          <w:sz w:val="24"/>
          <w:szCs w:val="24"/>
        </w:rPr>
        <w:t xml:space="preserve"> </w:t>
      </w:r>
      <w:r w:rsidRPr="006D2FB9">
        <w:rPr>
          <w:rFonts w:cstheme="minorHAnsi"/>
          <w:color w:val="000000" w:themeColor="text1"/>
          <w:sz w:val="24"/>
          <w:szCs w:val="24"/>
        </w:rPr>
        <w:t>(1</w:t>
      </w:r>
      <w:r w:rsidR="00607EA3" w:rsidRPr="006D2FB9">
        <w:rPr>
          <w:rFonts w:cstheme="minorHAnsi"/>
          <w:color w:val="000000" w:themeColor="text1"/>
          <w:sz w:val="24"/>
          <w:szCs w:val="24"/>
        </w:rPr>
        <w:t xml:space="preserve">): </w:t>
      </w:r>
      <w:r w:rsidRPr="006D2FB9">
        <w:rPr>
          <w:rFonts w:cstheme="minorHAnsi"/>
          <w:color w:val="000000" w:themeColor="text1"/>
          <w:sz w:val="24"/>
          <w:szCs w:val="24"/>
        </w:rPr>
        <w:t>65</w:t>
      </w:r>
      <w:r w:rsidR="00861E84">
        <w:rPr>
          <w:rFonts w:cstheme="minorHAnsi"/>
          <w:color w:val="000000" w:themeColor="text1"/>
          <w:sz w:val="24"/>
          <w:szCs w:val="24"/>
        </w:rPr>
        <w:t>–</w:t>
      </w:r>
      <w:r w:rsidRPr="006D2FB9">
        <w:rPr>
          <w:rFonts w:cstheme="minorHAnsi"/>
          <w:color w:val="000000" w:themeColor="text1"/>
          <w:sz w:val="24"/>
          <w:szCs w:val="24"/>
        </w:rPr>
        <w:t>81.</w:t>
      </w:r>
    </w:p>
    <w:p w14:paraId="776D7829" w14:textId="77777777" w:rsidR="00323922" w:rsidRPr="006D2FB9" w:rsidRDefault="00323922" w:rsidP="00702424">
      <w:pPr>
        <w:rPr>
          <w:rFonts w:cstheme="minorHAnsi"/>
          <w:color w:val="000000" w:themeColor="text1"/>
          <w:sz w:val="24"/>
          <w:szCs w:val="24"/>
        </w:rPr>
      </w:pPr>
    </w:p>
    <w:p w14:paraId="4E9C4E49" w14:textId="77B41C16" w:rsidR="00B83751" w:rsidRPr="006D2FB9" w:rsidRDefault="00B83751" w:rsidP="00702424">
      <w:pPr>
        <w:rPr>
          <w:rFonts w:cstheme="minorHAnsi"/>
          <w:color w:val="000000" w:themeColor="text1"/>
          <w:sz w:val="24"/>
          <w:szCs w:val="24"/>
        </w:rPr>
      </w:pPr>
      <w:proofErr w:type="spellStart"/>
      <w:r w:rsidRPr="006D2FB9">
        <w:rPr>
          <w:rFonts w:cstheme="minorHAnsi"/>
          <w:color w:val="000000" w:themeColor="text1"/>
          <w:sz w:val="24"/>
          <w:szCs w:val="24"/>
        </w:rPr>
        <w:t>Wirawan</w:t>
      </w:r>
      <w:proofErr w:type="spellEnd"/>
      <w:r w:rsidRPr="006D2FB9">
        <w:rPr>
          <w:rFonts w:cstheme="minorHAnsi"/>
          <w:color w:val="000000" w:themeColor="text1"/>
          <w:sz w:val="24"/>
          <w:szCs w:val="24"/>
        </w:rPr>
        <w:t>, H., Tamar, M.</w:t>
      </w:r>
      <w:r w:rsidR="00521BDF">
        <w:rPr>
          <w:rFonts w:cstheme="minorHAnsi"/>
          <w:color w:val="000000" w:themeColor="text1"/>
          <w:sz w:val="24"/>
          <w:szCs w:val="24"/>
        </w:rPr>
        <w:t>,</w:t>
      </w:r>
      <w:r w:rsidRPr="006D2FB9">
        <w:rPr>
          <w:rFonts w:cstheme="minorHAnsi"/>
          <w:color w:val="000000" w:themeColor="text1"/>
          <w:sz w:val="24"/>
          <w:szCs w:val="24"/>
        </w:rPr>
        <w:t xml:space="preserve"> and </w:t>
      </w:r>
      <w:proofErr w:type="spellStart"/>
      <w:r w:rsidRPr="006D2FB9">
        <w:rPr>
          <w:rFonts w:cstheme="minorHAnsi"/>
          <w:color w:val="000000" w:themeColor="text1"/>
          <w:sz w:val="24"/>
          <w:szCs w:val="24"/>
        </w:rPr>
        <w:t>Bellani</w:t>
      </w:r>
      <w:proofErr w:type="spellEnd"/>
      <w:r w:rsidRPr="006D2FB9">
        <w:rPr>
          <w:rFonts w:cstheme="minorHAnsi"/>
          <w:color w:val="000000" w:themeColor="text1"/>
          <w:sz w:val="24"/>
          <w:szCs w:val="24"/>
        </w:rPr>
        <w:t>, E.</w:t>
      </w:r>
      <w:r w:rsidR="00607EA3" w:rsidRPr="006D2FB9">
        <w:rPr>
          <w:rFonts w:cstheme="minorHAnsi"/>
          <w:color w:val="000000" w:themeColor="text1"/>
          <w:sz w:val="24"/>
          <w:szCs w:val="24"/>
        </w:rPr>
        <w:t xml:space="preserve"> (</w:t>
      </w:r>
      <w:r w:rsidRPr="006D2FB9">
        <w:rPr>
          <w:rFonts w:cstheme="minorHAnsi"/>
          <w:color w:val="000000" w:themeColor="text1"/>
          <w:sz w:val="24"/>
          <w:szCs w:val="24"/>
        </w:rPr>
        <w:t>2019</w:t>
      </w:r>
      <w:r w:rsidR="00607EA3" w:rsidRPr="006D2FB9">
        <w:rPr>
          <w:rFonts w:cstheme="minorHAnsi"/>
          <w:color w:val="000000" w:themeColor="text1"/>
          <w:sz w:val="24"/>
          <w:szCs w:val="24"/>
        </w:rPr>
        <w:t>),</w:t>
      </w:r>
      <w:r w:rsidRPr="006D2FB9">
        <w:rPr>
          <w:rFonts w:cstheme="minorHAnsi"/>
          <w:color w:val="000000" w:themeColor="text1"/>
          <w:sz w:val="24"/>
          <w:szCs w:val="24"/>
        </w:rPr>
        <w:t xml:space="preserve"> </w:t>
      </w:r>
      <w:r w:rsidR="00521BDF">
        <w:rPr>
          <w:rFonts w:cstheme="minorHAnsi"/>
          <w:color w:val="000000" w:themeColor="text1"/>
          <w:sz w:val="24"/>
          <w:szCs w:val="24"/>
        </w:rPr>
        <w:t>‘</w:t>
      </w:r>
      <w:r w:rsidRPr="006D2FB9">
        <w:rPr>
          <w:rFonts w:cstheme="minorHAnsi"/>
          <w:color w:val="000000" w:themeColor="text1"/>
          <w:sz w:val="24"/>
          <w:szCs w:val="24"/>
        </w:rPr>
        <w:t>Principals</w:t>
      </w:r>
      <w:r w:rsidR="007A0CF7">
        <w:rPr>
          <w:rFonts w:cstheme="minorHAnsi"/>
          <w:color w:val="000000" w:themeColor="text1"/>
          <w:sz w:val="24"/>
          <w:szCs w:val="24"/>
        </w:rPr>
        <w:t>’</w:t>
      </w:r>
      <w:r w:rsidRPr="006D2FB9">
        <w:rPr>
          <w:rFonts w:cstheme="minorHAnsi"/>
          <w:color w:val="000000" w:themeColor="text1"/>
          <w:sz w:val="24"/>
          <w:szCs w:val="24"/>
        </w:rPr>
        <w:t xml:space="preserve"> </w:t>
      </w:r>
      <w:r w:rsidR="00EA42BA" w:rsidRPr="006D2FB9">
        <w:rPr>
          <w:rFonts w:cstheme="minorHAnsi"/>
          <w:color w:val="000000" w:themeColor="text1"/>
          <w:sz w:val="24"/>
          <w:szCs w:val="24"/>
        </w:rPr>
        <w:t>Leadership Styles</w:t>
      </w:r>
      <w:r w:rsidRPr="006D2FB9">
        <w:rPr>
          <w:rFonts w:cstheme="minorHAnsi"/>
          <w:color w:val="000000" w:themeColor="text1"/>
          <w:sz w:val="24"/>
          <w:szCs w:val="24"/>
        </w:rPr>
        <w:t xml:space="preserve">: </w:t>
      </w:r>
      <w:r w:rsidR="00521BDF">
        <w:rPr>
          <w:rFonts w:cstheme="minorHAnsi"/>
          <w:color w:val="000000" w:themeColor="text1"/>
          <w:sz w:val="24"/>
          <w:szCs w:val="24"/>
        </w:rPr>
        <w:t>T</w:t>
      </w:r>
      <w:r w:rsidRPr="006D2FB9">
        <w:rPr>
          <w:rFonts w:cstheme="minorHAnsi"/>
          <w:color w:val="000000" w:themeColor="text1"/>
          <w:sz w:val="24"/>
          <w:szCs w:val="24"/>
        </w:rPr>
        <w:t>he role of emotional intelligence and achievement motivation</w:t>
      </w:r>
      <w:r w:rsidR="00521BDF">
        <w:rPr>
          <w:rFonts w:cstheme="minorHAnsi"/>
          <w:color w:val="000000" w:themeColor="text1"/>
          <w:sz w:val="24"/>
          <w:szCs w:val="24"/>
        </w:rPr>
        <w:t>’</w:t>
      </w:r>
      <w:r w:rsidR="00607EA3" w:rsidRPr="006D2FB9">
        <w:rPr>
          <w:rFonts w:cstheme="minorHAnsi"/>
          <w:color w:val="000000" w:themeColor="text1"/>
          <w:sz w:val="24"/>
          <w:szCs w:val="24"/>
        </w:rPr>
        <w:t>,</w:t>
      </w:r>
      <w:r w:rsidRPr="006D2FB9">
        <w:rPr>
          <w:rFonts w:cstheme="minorHAnsi"/>
          <w:color w:val="000000" w:themeColor="text1"/>
          <w:sz w:val="24"/>
          <w:szCs w:val="24"/>
        </w:rPr>
        <w:t xml:space="preserve"> </w:t>
      </w:r>
      <w:r w:rsidRPr="006D2FB9">
        <w:rPr>
          <w:rFonts w:cstheme="minorHAnsi"/>
          <w:i/>
          <w:iCs/>
          <w:color w:val="000000" w:themeColor="text1"/>
          <w:sz w:val="24"/>
          <w:szCs w:val="24"/>
        </w:rPr>
        <w:t>International Journal of Educational Management</w:t>
      </w:r>
      <w:r w:rsidR="00E85BDF" w:rsidRPr="006D2FB9">
        <w:rPr>
          <w:rFonts w:cstheme="minorHAnsi"/>
          <w:color w:val="000000" w:themeColor="text1"/>
          <w:sz w:val="24"/>
          <w:szCs w:val="24"/>
        </w:rPr>
        <w:t>,</w:t>
      </w:r>
      <w:r w:rsidR="00607EA3" w:rsidRPr="006D2FB9">
        <w:rPr>
          <w:rFonts w:cstheme="minorHAnsi"/>
          <w:color w:val="000000" w:themeColor="text1"/>
          <w:sz w:val="24"/>
          <w:szCs w:val="24"/>
        </w:rPr>
        <w:t xml:space="preserve"> </w:t>
      </w:r>
      <w:r w:rsidR="00607EA3" w:rsidRPr="00EA42BA">
        <w:rPr>
          <w:rFonts w:cstheme="minorHAnsi"/>
          <w:color w:val="000000" w:themeColor="text1"/>
          <w:sz w:val="24"/>
          <w:szCs w:val="24"/>
        </w:rPr>
        <w:t>33</w:t>
      </w:r>
      <w:r w:rsidR="00EA42BA">
        <w:rPr>
          <w:rFonts w:cstheme="minorHAnsi"/>
          <w:i/>
          <w:iCs/>
          <w:color w:val="000000" w:themeColor="text1"/>
          <w:sz w:val="24"/>
          <w:szCs w:val="24"/>
        </w:rPr>
        <w:t xml:space="preserve"> </w:t>
      </w:r>
      <w:r w:rsidR="00607EA3" w:rsidRPr="006D2FB9">
        <w:rPr>
          <w:rFonts w:cstheme="minorHAnsi"/>
          <w:color w:val="000000" w:themeColor="text1"/>
          <w:sz w:val="24"/>
          <w:szCs w:val="24"/>
        </w:rPr>
        <w:t xml:space="preserve">(5): </w:t>
      </w:r>
      <w:r w:rsidR="00607EA3" w:rsidRPr="006D2FB9">
        <w:rPr>
          <w:rFonts w:cstheme="minorHAnsi"/>
          <w:sz w:val="24"/>
          <w:szCs w:val="24"/>
          <w:shd w:val="clear" w:color="auto" w:fill="FFFFFF"/>
        </w:rPr>
        <w:t>1094</w:t>
      </w:r>
      <w:r w:rsidR="00861E84">
        <w:rPr>
          <w:rFonts w:cstheme="minorHAnsi"/>
          <w:sz w:val="24"/>
          <w:szCs w:val="24"/>
          <w:shd w:val="clear" w:color="auto" w:fill="FFFFFF"/>
        </w:rPr>
        <w:t>–</w:t>
      </w:r>
      <w:r w:rsidR="00607EA3" w:rsidRPr="006D2FB9">
        <w:rPr>
          <w:rFonts w:cstheme="minorHAnsi"/>
          <w:sz w:val="24"/>
          <w:szCs w:val="24"/>
          <w:shd w:val="clear" w:color="auto" w:fill="FFFFFF"/>
        </w:rPr>
        <w:t>105.</w:t>
      </w:r>
    </w:p>
    <w:p w14:paraId="54CE9ED3" w14:textId="15AFDF65" w:rsidR="000D5638" w:rsidRPr="006D2FB9" w:rsidRDefault="000D5638" w:rsidP="00702424">
      <w:pPr>
        <w:rPr>
          <w:rFonts w:cstheme="minorHAnsi"/>
          <w:color w:val="000000" w:themeColor="text1"/>
          <w:sz w:val="24"/>
          <w:szCs w:val="24"/>
        </w:rPr>
      </w:pPr>
    </w:p>
    <w:p w14:paraId="1719EEE6" w14:textId="5CD4F69A" w:rsidR="000D5638" w:rsidRPr="006D2FB9" w:rsidRDefault="00521485" w:rsidP="00702424">
      <w:pPr>
        <w:rPr>
          <w:rFonts w:cstheme="minorHAnsi"/>
          <w:color w:val="222222"/>
          <w:sz w:val="24"/>
          <w:szCs w:val="24"/>
          <w:shd w:val="clear" w:color="auto" w:fill="FFFFFF"/>
        </w:rPr>
      </w:pPr>
      <w:proofErr w:type="spellStart"/>
      <w:r w:rsidRPr="006D2FB9">
        <w:rPr>
          <w:rFonts w:cstheme="minorHAnsi"/>
          <w:color w:val="222222"/>
          <w:sz w:val="24"/>
          <w:szCs w:val="24"/>
          <w:shd w:val="clear" w:color="auto" w:fill="FFFFFF"/>
        </w:rPr>
        <w:lastRenderedPageBreak/>
        <w:t>Wrushen</w:t>
      </w:r>
      <w:proofErr w:type="spellEnd"/>
      <w:r w:rsidRPr="006D2FB9">
        <w:rPr>
          <w:rFonts w:cstheme="minorHAnsi"/>
          <w:color w:val="222222"/>
          <w:sz w:val="24"/>
          <w:szCs w:val="24"/>
          <w:shd w:val="clear" w:color="auto" w:fill="FFFFFF"/>
        </w:rPr>
        <w:t xml:space="preserve">, B. R., </w:t>
      </w:r>
      <w:r w:rsidR="00521BDF">
        <w:rPr>
          <w:rFonts w:cstheme="minorHAnsi"/>
          <w:color w:val="222222"/>
          <w:sz w:val="24"/>
          <w:szCs w:val="24"/>
          <w:shd w:val="clear" w:color="auto" w:fill="FFFFFF"/>
        </w:rPr>
        <w:t>and</w:t>
      </w:r>
      <w:r w:rsidRPr="006D2FB9">
        <w:rPr>
          <w:rFonts w:cstheme="minorHAnsi"/>
          <w:color w:val="222222"/>
          <w:sz w:val="24"/>
          <w:szCs w:val="24"/>
          <w:shd w:val="clear" w:color="auto" w:fill="FFFFFF"/>
        </w:rPr>
        <w:t xml:space="preserve"> Sherman, W. H. (2008)</w:t>
      </w:r>
      <w:r w:rsidR="00521BDF">
        <w:rPr>
          <w:rFonts w:cstheme="minorHAnsi"/>
          <w:color w:val="222222"/>
          <w:sz w:val="24"/>
          <w:szCs w:val="24"/>
          <w:shd w:val="clear" w:color="auto" w:fill="FFFFFF"/>
        </w:rPr>
        <w:t>,</w:t>
      </w:r>
      <w:r w:rsidRPr="006D2FB9">
        <w:rPr>
          <w:rFonts w:cstheme="minorHAnsi"/>
          <w:color w:val="222222"/>
          <w:sz w:val="24"/>
          <w:szCs w:val="24"/>
          <w:shd w:val="clear" w:color="auto" w:fill="FFFFFF"/>
        </w:rPr>
        <w:t xml:space="preserve"> </w:t>
      </w:r>
      <w:r w:rsidR="00521BDF">
        <w:rPr>
          <w:rFonts w:cstheme="minorHAnsi"/>
          <w:color w:val="222222"/>
          <w:sz w:val="24"/>
          <w:szCs w:val="24"/>
          <w:shd w:val="clear" w:color="auto" w:fill="FFFFFF"/>
        </w:rPr>
        <w:t>‘</w:t>
      </w:r>
      <w:r w:rsidRPr="006D2FB9">
        <w:rPr>
          <w:rFonts w:cstheme="minorHAnsi"/>
          <w:color w:val="222222"/>
          <w:sz w:val="24"/>
          <w:szCs w:val="24"/>
          <w:shd w:val="clear" w:color="auto" w:fill="FFFFFF"/>
        </w:rPr>
        <w:t>Women secondary school principals: Multicultural voices from the field</w:t>
      </w:r>
      <w:r w:rsidR="00521BDF">
        <w:rPr>
          <w:rFonts w:cstheme="minorHAnsi"/>
          <w:color w:val="222222"/>
          <w:sz w:val="24"/>
          <w:szCs w:val="24"/>
          <w:shd w:val="clear" w:color="auto" w:fill="FFFFFF"/>
        </w:rPr>
        <w:t>’,</w:t>
      </w:r>
      <w:r w:rsidRPr="006D2FB9">
        <w:rPr>
          <w:rFonts w:cstheme="minorHAnsi"/>
          <w:color w:val="222222"/>
          <w:sz w:val="24"/>
          <w:szCs w:val="24"/>
          <w:shd w:val="clear" w:color="auto" w:fill="FFFFFF"/>
        </w:rPr>
        <w:t> </w:t>
      </w:r>
      <w:r w:rsidRPr="006D2FB9">
        <w:rPr>
          <w:rFonts w:cstheme="minorHAnsi"/>
          <w:i/>
          <w:iCs/>
          <w:color w:val="222222"/>
          <w:sz w:val="24"/>
          <w:szCs w:val="24"/>
          <w:shd w:val="clear" w:color="auto" w:fill="FFFFFF"/>
        </w:rPr>
        <w:t xml:space="preserve">International </w:t>
      </w:r>
      <w:r w:rsidR="007A0CF7">
        <w:rPr>
          <w:rFonts w:cstheme="minorHAnsi"/>
          <w:i/>
          <w:iCs/>
          <w:color w:val="222222"/>
          <w:sz w:val="24"/>
          <w:szCs w:val="24"/>
          <w:shd w:val="clear" w:color="auto" w:fill="FFFFFF"/>
        </w:rPr>
        <w:t>J</w:t>
      </w:r>
      <w:r w:rsidRPr="006D2FB9">
        <w:rPr>
          <w:rFonts w:cstheme="minorHAnsi"/>
          <w:i/>
          <w:iCs/>
          <w:color w:val="222222"/>
          <w:sz w:val="24"/>
          <w:szCs w:val="24"/>
          <w:shd w:val="clear" w:color="auto" w:fill="FFFFFF"/>
        </w:rPr>
        <w:t xml:space="preserve">ournal of </w:t>
      </w:r>
      <w:r w:rsidR="007A0CF7" w:rsidRPr="006D2FB9">
        <w:rPr>
          <w:rFonts w:cstheme="minorHAnsi"/>
          <w:i/>
          <w:iCs/>
          <w:color w:val="222222"/>
          <w:sz w:val="24"/>
          <w:szCs w:val="24"/>
          <w:shd w:val="clear" w:color="auto" w:fill="FFFFFF"/>
        </w:rPr>
        <w:t xml:space="preserve">Qualitative Studies </w:t>
      </w:r>
      <w:r w:rsidRPr="006D2FB9">
        <w:rPr>
          <w:rFonts w:cstheme="minorHAnsi"/>
          <w:i/>
          <w:iCs/>
          <w:color w:val="222222"/>
          <w:sz w:val="24"/>
          <w:szCs w:val="24"/>
          <w:shd w:val="clear" w:color="auto" w:fill="FFFFFF"/>
        </w:rPr>
        <w:t xml:space="preserve">in </w:t>
      </w:r>
      <w:r w:rsidR="007A0CF7">
        <w:rPr>
          <w:rFonts w:cstheme="minorHAnsi"/>
          <w:i/>
          <w:iCs/>
          <w:color w:val="222222"/>
          <w:sz w:val="24"/>
          <w:szCs w:val="24"/>
          <w:shd w:val="clear" w:color="auto" w:fill="FFFFFF"/>
        </w:rPr>
        <w:t>E</w:t>
      </w:r>
      <w:r w:rsidRPr="006D2FB9">
        <w:rPr>
          <w:rFonts w:cstheme="minorHAnsi"/>
          <w:i/>
          <w:iCs/>
          <w:color w:val="222222"/>
          <w:sz w:val="24"/>
          <w:szCs w:val="24"/>
          <w:shd w:val="clear" w:color="auto" w:fill="FFFFFF"/>
        </w:rPr>
        <w:t>ducation</w:t>
      </w:r>
      <w:r w:rsidRPr="006D2FB9">
        <w:rPr>
          <w:rFonts w:cstheme="minorHAnsi"/>
          <w:color w:val="222222"/>
          <w:sz w:val="24"/>
          <w:szCs w:val="24"/>
          <w:shd w:val="clear" w:color="auto" w:fill="FFFFFF"/>
        </w:rPr>
        <w:t>, </w:t>
      </w:r>
      <w:r w:rsidRPr="00EA42BA">
        <w:rPr>
          <w:rFonts w:cstheme="minorHAnsi"/>
          <w:color w:val="222222"/>
          <w:sz w:val="24"/>
          <w:szCs w:val="24"/>
          <w:shd w:val="clear" w:color="auto" w:fill="FFFFFF"/>
        </w:rPr>
        <w:t>21</w:t>
      </w:r>
      <w:r w:rsidR="00EA42BA">
        <w:rPr>
          <w:rFonts w:cstheme="minorHAnsi"/>
          <w:i/>
          <w:iCs/>
          <w:color w:val="222222"/>
          <w:sz w:val="24"/>
          <w:szCs w:val="24"/>
          <w:shd w:val="clear" w:color="auto" w:fill="FFFFFF"/>
        </w:rPr>
        <w:t xml:space="preserve"> </w:t>
      </w:r>
      <w:r w:rsidRPr="006D2FB9">
        <w:rPr>
          <w:rFonts w:cstheme="minorHAnsi"/>
          <w:color w:val="222222"/>
          <w:sz w:val="24"/>
          <w:szCs w:val="24"/>
          <w:shd w:val="clear" w:color="auto" w:fill="FFFFFF"/>
        </w:rPr>
        <w:t>(5)</w:t>
      </w:r>
      <w:r w:rsidR="00521BDF">
        <w:rPr>
          <w:rFonts w:cstheme="minorHAnsi"/>
          <w:color w:val="222222"/>
          <w:sz w:val="24"/>
          <w:szCs w:val="24"/>
          <w:shd w:val="clear" w:color="auto" w:fill="FFFFFF"/>
        </w:rPr>
        <w:t>:</w:t>
      </w:r>
      <w:r w:rsidRPr="006D2FB9">
        <w:rPr>
          <w:rFonts w:cstheme="minorHAnsi"/>
          <w:color w:val="222222"/>
          <w:sz w:val="24"/>
          <w:szCs w:val="24"/>
          <w:shd w:val="clear" w:color="auto" w:fill="FFFFFF"/>
        </w:rPr>
        <w:t xml:space="preserve"> 457</w:t>
      </w:r>
      <w:r w:rsidR="00861E84">
        <w:rPr>
          <w:rFonts w:cstheme="minorHAnsi"/>
          <w:color w:val="222222"/>
          <w:sz w:val="24"/>
          <w:szCs w:val="24"/>
          <w:shd w:val="clear" w:color="auto" w:fill="FFFFFF"/>
        </w:rPr>
        <w:t>–</w:t>
      </w:r>
      <w:r w:rsidRPr="006D2FB9">
        <w:rPr>
          <w:rFonts w:cstheme="minorHAnsi"/>
          <w:color w:val="222222"/>
          <w:sz w:val="24"/>
          <w:szCs w:val="24"/>
          <w:shd w:val="clear" w:color="auto" w:fill="FFFFFF"/>
        </w:rPr>
        <w:t>69.</w:t>
      </w:r>
    </w:p>
    <w:bookmarkEnd w:id="0"/>
    <w:p w14:paraId="1FC8DE19" w14:textId="2DDE2075" w:rsidR="00542C6F" w:rsidRPr="006D2FB9" w:rsidRDefault="00542C6F" w:rsidP="00DF386F">
      <w:pPr>
        <w:rPr>
          <w:rFonts w:cstheme="minorHAnsi"/>
          <w:color w:val="000000" w:themeColor="text1"/>
          <w:sz w:val="24"/>
          <w:szCs w:val="24"/>
        </w:rPr>
      </w:pPr>
    </w:p>
    <w:sectPr w:rsidR="00542C6F" w:rsidRPr="006D2FB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5FCEE" w14:textId="77777777" w:rsidR="00675E6A" w:rsidRDefault="00675E6A" w:rsidP="00E556F0">
      <w:r>
        <w:separator/>
      </w:r>
    </w:p>
  </w:endnote>
  <w:endnote w:type="continuationSeparator" w:id="0">
    <w:p w14:paraId="01B883B4" w14:textId="77777777" w:rsidR="00675E6A" w:rsidRDefault="00675E6A" w:rsidP="00E5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HDHM D+ Blis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382A2" w14:textId="77777777" w:rsidR="00675E6A" w:rsidRDefault="00675E6A" w:rsidP="00E556F0">
      <w:r>
        <w:separator/>
      </w:r>
    </w:p>
  </w:footnote>
  <w:footnote w:type="continuationSeparator" w:id="0">
    <w:p w14:paraId="18C8BD4D" w14:textId="77777777" w:rsidR="00675E6A" w:rsidRDefault="00675E6A" w:rsidP="00E55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50650"/>
      <w:docPartObj>
        <w:docPartGallery w:val="Page Numbers (Top of Page)"/>
        <w:docPartUnique/>
      </w:docPartObj>
    </w:sdtPr>
    <w:sdtEndPr>
      <w:rPr>
        <w:noProof/>
      </w:rPr>
    </w:sdtEndPr>
    <w:sdtContent>
      <w:p w14:paraId="0E07BF52" w14:textId="606DD011" w:rsidR="0029617B" w:rsidRDefault="0029617B" w:rsidP="00542C6F">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865A"/>
    <w:multiLevelType w:val="hybridMultilevel"/>
    <w:tmpl w:val="A13154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63B3218"/>
    <w:multiLevelType w:val="multilevel"/>
    <w:tmpl w:val="0AF8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BE5B7E"/>
    <w:multiLevelType w:val="multilevel"/>
    <w:tmpl w:val="7B64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6F2836"/>
    <w:multiLevelType w:val="multilevel"/>
    <w:tmpl w:val="CC7A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537D54"/>
    <w:multiLevelType w:val="multilevel"/>
    <w:tmpl w:val="9BC6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2D306C"/>
    <w:multiLevelType w:val="multilevel"/>
    <w:tmpl w:val="D4F0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AB0F59"/>
    <w:multiLevelType w:val="multilevel"/>
    <w:tmpl w:val="DDBA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1"/>
  <w:activeWritingStyle w:appName="MSWord" w:lang="en-US"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C0593AE-4DC7-41FE-A63A-DE7593D6C1E5}"/>
    <w:docVar w:name="dgnword-eventsink" w:val="2357032002944"/>
    <w:docVar w:name="dgnword-lastRevisionsView" w:val="0"/>
  </w:docVars>
  <w:rsids>
    <w:rsidRoot w:val="00C31C13"/>
    <w:rsid w:val="0000149B"/>
    <w:rsid w:val="00005EB1"/>
    <w:rsid w:val="000062B5"/>
    <w:rsid w:val="00007845"/>
    <w:rsid w:val="0002024A"/>
    <w:rsid w:val="0002445D"/>
    <w:rsid w:val="00027054"/>
    <w:rsid w:val="00031F4B"/>
    <w:rsid w:val="0003446F"/>
    <w:rsid w:val="00035FA6"/>
    <w:rsid w:val="000360DD"/>
    <w:rsid w:val="000370BA"/>
    <w:rsid w:val="00040DA5"/>
    <w:rsid w:val="0004598E"/>
    <w:rsid w:val="00046597"/>
    <w:rsid w:val="00046BB4"/>
    <w:rsid w:val="000513BD"/>
    <w:rsid w:val="00056D9D"/>
    <w:rsid w:val="000600FD"/>
    <w:rsid w:val="000648EC"/>
    <w:rsid w:val="00065D82"/>
    <w:rsid w:val="00067073"/>
    <w:rsid w:val="00072CF7"/>
    <w:rsid w:val="00082BFE"/>
    <w:rsid w:val="00083ACB"/>
    <w:rsid w:val="00084492"/>
    <w:rsid w:val="00086F30"/>
    <w:rsid w:val="000873F3"/>
    <w:rsid w:val="000904C9"/>
    <w:rsid w:val="000A3235"/>
    <w:rsid w:val="000B3D82"/>
    <w:rsid w:val="000D0060"/>
    <w:rsid w:val="000D3C04"/>
    <w:rsid w:val="000D5638"/>
    <w:rsid w:val="000D5CC1"/>
    <w:rsid w:val="000E3161"/>
    <w:rsid w:val="000F019D"/>
    <w:rsid w:val="000F3024"/>
    <w:rsid w:val="000F3520"/>
    <w:rsid w:val="000F6CD9"/>
    <w:rsid w:val="001018EE"/>
    <w:rsid w:val="0010217F"/>
    <w:rsid w:val="0011046A"/>
    <w:rsid w:val="00121E29"/>
    <w:rsid w:val="001235F0"/>
    <w:rsid w:val="00124866"/>
    <w:rsid w:val="0013333A"/>
    <w:rsid w:val="00133F9A"/>
    <w:rsid w:val="0013759F"/>
    <w:rsid w:val="001417BA"/>
    <w:rsid w:val="00150B35"/>
    <w:rsid w:val="00152418"/>
    <w:rsid w:val="00167CE6"/>
    <w:rsid w:val="00180605"/>
    <w:rsid w:val="001856E0"/>
    <w:rsid w:val="0019008B"/>
    <w:rsid w:val="00194115"/>
    <w:rsid w:val="00194C52"/>
    <w:rsid w:val="00195885"/>
    <w:rsid w:val="001A0E21"/>
    <w:rsid w:val="001A5194"/>
    <w:rsid w:val="001A60E0"/>
    <w:rsid w:val="001A6F3B"/>
    <w:rsid w:val="001A70B5"/>
    <w:rsid w:val="001B2539"/>
    <w:rsid w:val="001B2960"/>
    <w:rsid w:val="001B306E"/>
    <w:rsid w:val="001B505E"/>
    <w:rsid w:val="001B7454"/>
    <w:rsid w:val="001C27FD"/>
    <w:rsid w:val="001D465C"/>
    <w:rsid w:val="001D6873"/>
    <w:rsid w:val="001E7910"/>
    <w:rsid w:val="00201F71"/>
    <w:rsid w:val="0020394B"/>
    <w:rsid w:val="0021027D"/>
    <w:rsid w:val="00211686"/>
    <w:rsid w:val="00213896"/>
    <w:rsid w:val="002218D7"/>
    <w:rsid w:val="00226B9B"/>
    <w:rsid w:val="00233904"/>
    <w:rsid w:val="00236B5E"/>
    <w:rsid w:val="0024191B"/>
    <w:rsid w:val="00244532"/>
    <w:rsid w:val="00244CA8"/>
    <w:rsid w:val="00245507"/>
    <w:rsid w:val="00247A44"/>
    <w:rsid w:val="00250544"/>
    <w:rsid w:val="00250706"/>
    <w:rsid w:val="00257E5D"/>
    <w:rsid w:val="00260879"/>
    <w:rsid w:val="00261FCB"/>
    <w:rsid w:val="00270DF7"/>
    <w:rsid w:val="002728E7"/>
    <w:rsid w:val="00272AE7"/>
    <w:rsid w:val="00273C72"/>
    <w:rsid w:val="00275606"/>
    <w:rsid w:val="00277D60"/>
    <w:rsid w:val="00280B6E"/>
    <w:rsid w:val="00283678"/>
    <w:rsid w:val="00291FA3"/>
    <w:rsid w:val="0029617B"/>
    <w:rsid w:val="00296284"/>
    <w:rsid w:val="00297706"/>
    <w:rsid w:val="002A07F9"/>
    <w:rsid w:val="002A1F50"/>
    <w:rsid w:val="002B0511"/>
    <w:rsid w:val="002B0758"/>
    <w:rsid w:val="002B0F40"/>
    <w:rsid w:val="002B309E"/>
    <w:rsid w:val="002C2A77"/>
    <w:rsid w:val="002C6633"/>
    <w:rsid w:val="002D2E2C"/>
    <w:rsid w:val="002D362C"/>
    <w:rsid w:val="002D3FD7"/>
    <w:rsid w:val="002D497B"/>
    <w:rsid w:val="002F279C"/>
    <w:rsid w:val="002F3B7A"/>
    <w:rsid w:val="002F47D5"/>
    <w:rsid w:val="003031B2"/>
    <w:rsid w:val="003032D1"/>
    <w:rsid w:val="003042AB"/>
    <w:rsid w:val="003046F6"/>
    <w:rsid w:val="00305414"/>
    <w:rsid w:val="00305E2D"/>
    <w:rsid w:val="00312C1D"/>
    <w:rsid w:val="0031497A"/>
    <w:rsid w:val="003173E3"/>
    <w:rsid w:val="00323922"/>
    <w:rsid w:val="00326E83"/>
    <w:rsid w:val="003310B1"/>
    <w:rsid w:val="003331B4"/>
    <w:rsid w:val="00337D7F"/>
    <w:rsid w:val="003419C7"/>
    <w:rsid w:val="0034454C"/>
    <w:rsid w:val="00344675"/>
    <w:rsid w:val="0035183C"/>
    <w:rsid w:val="003574CE"/>
    <w:rsid w:val="00363EAC"/>
    <w:rsid w:val="00365121"/>
    <w:rsid w:val="00365451"/>
    <w:rsid w:val="00370394"/>
    <w:rsid w:val="003709B5"/>
    <w:rsid w:val="00371180"/>
    <w:rsid w:val="00380329"/>
    <w:rsid w:val="003828F1"/>
    <w:rsid w:val="00390F5F"/>
    <w:rsid w:val="00393144"/>
    <w:rsid w:val="003944E4"/>
    <w:rsid w:val="00396A9D"/>
    <w:rsid w:val="003A0DC7"/>
    <w:rsid w:val="003A2313"/>
    <w:rsid w:val="003A403B"/>
    <w:rsid w:val="003A4BAC"/>
    <w:rsid w:val="003A7380"/>
    <w:rsid w:val="003B2838"/>
    <w:rsid w:val="003C0DE3"/>
    <w:rsid w:val="003C50F4"/>
    <w:rsid w:val="003C52F6"/>
    <w:rsid w:val="003D3D84"/>
    <w:rsid w:val="003D411B"/>
    <w:rsid w:val="003D4523"/>
    <w:rsid w:val="003D6702"/>
    <w:rsid w:val="003D78C2"/>
    <w:rsid w:val="003F1E38"/>
    <w:rsid w:val="003F214F"/>
    <w:rsid w:val="003F2C2D"/>
    <w:rsid w:val="004006BB"/>
    <w:rsid w:val="00401832"/>
    <w:rsid w:val="00403AA1"/>
    <w:rsid w:val="0040402C"/>
    <w:rsid w:val="004057D6"/>
    <w:rsid w:val="00412D8B"/>
    <w:rsid w:val="0041519D"/>
    <w:rsid w:val="00417336"/>
    <w:rsid w:val="004203A3"/>
    <w:rsid w:val="00420B95"/>
    <w:rsid w:val="00427961"/>
    <w:rsid w:val="004279E3"/>
    <w:rsid w:val="0043009F"/>
    <w:rsid w:val="004352E9"/>
    <w:rsid w:val="004363F1"/>
    <w:rsid w:val="00445145"/>
    <w:rsid w:val="00453C5B"/>
    <w:rsid w:val="00455CC2"/>
    <w:rsid w:val="004568F4"/>
    <w:rsid w:val="004617B4"/>
    <w:rsid w:val="00462955"/>
    <w:rsid w:val="00467662"/>
    <w:rsid w:val="00471845"/>
    <w:rsid w:val="00472296"/>
    <w:rsid w:val="004812C0"/>
    <w:rsid w:val="0048647A"/>
    <w:rsid w:val="00495CC6"/>
    <w:rsid w:val="004A07C4"/>
    <w:rsid w:val="004A1A2B"/>
    <w:rsid w:val="004C3387"/>
    <w:rsid w:val="004C5C39"/>
    <w:rsid w:val="004D0A7B"/>
    <w:rsid w:val="004D0DFC"/>
    <w:rsid w:val="004D53DE"/>
    <w:rsid w:val="004D66AC"/>
    <w:rsid w:val="004E0AC6"/>
    <w:rsid w:val="004E54F8"/>
    <w:rsid w:val="004E5FC5"/>
    <w:rsid w:val="004F0093"/>
    <w:rsid w:val="004F0582"/>
    <w:rsid w:val="004F1B31"/>
    <w:rsid w:val="004F4BB0"/>
    <w:rsid w:val="00501C73"/>
    <w:rsid w:val="00503D95"/>
    <w:rsid w:val="00511A3E"/>
    <w:rsid w:val="00516CEA"/>
    <w:rsid w:val="00521485"/>
    <w:rsid w:val="00521BDF"/>
    <w:rsid w:val="00522E27"/>
    <w:rsid w:val="0053041C"/>
    <w:rsid w:val="00542C6F"/>
    <w:rsid w:val="00546003"/>
    <w:rsid w:val="005544B7"/>
    <w:rsid w:val="005557F9"/>
    <w:rsid w:val="0055786E"/>
    <w:rsid w:val="00561CB9"/>
    <w:rsid w:val="00561F28"/>
    <w:rsid w:val="00564014"/>
    <w:rsid w:val="0056483D"/>
    <w:rsid w:val="00571226"/>
    <w:rsid w:val="00571BF0"/>
    <w:rsid w:val="00572AD1"/>
    <w:rsid w:val="005768D9"/>
    <w:rsid w:val="0058203B"/>
    <w:rsid w:val="00583681"/>
    <w:rsid w:val="0059076C"/>
    <w:rsid w:val="00594AF9"/>
    <w:rsid w:val="005A02D7"/>
    <w:rsid w:val="005A78FD"/>
    <w:rsid w:val="005B2641"/>
    <w:rsid w:val="005B368A"/>
    <w:rsid w:val="005B3ECA"/>
    <w:rsid w:val="005C195F"/>
    <w:rsid w:val="005C5CEF"/>
    <w:rsid w:val="005D6F9A"/>
    <w:rsid w:val="005E1567"/>
    <w:rsid w:val="005E2E31"/>
    <w:rsid w:val="005E4574"/>
    <w:rsid w:val="005E642C"/>
    <w:rsid w:val="005E6EB3"/>
    <w:rsid w:val="005F0C69"/>
    <w:rsid w:val="005F2C30"/>
    <w:rsid w:val="005F2EA8"/>
    <w:rsid w:val="005F329F"/>
    <w:rsid w:val="005F348D"/>
    <w:rsid w:val="005F5F91"/>
    <w:rsid w:val="00601BA6"/>
    <w:rsid w:val="00606999"/>
    <w:rsid w:val="00607EA3"/>
    <w:rsid w:val="0062179A"/>
    <w:rsid w:val="00621DFA"/>
    <w:rsid w:val="00622787"/>
    <w:rsid w:val="00627293"/>
    <w:rsid w:val="006279CA"/>
    <w:rsid w:val="006357CC"/>
    <w:rsid w:val="00635BA3"/>
    <w:rsid w:val="00636236"/>
    <w:rsid w:val="00640B45"/>
    <w:rsid w:val="00640CDD"/>
    <w:rsid w:val="00645E91"/>
    <w:rsid w:val="00647CFC"/>
    <w:rsid w:val="00647E77"/>
    <w:rsid w:val="00652284"/>
    <w:rsid w:val="006570CE"/>
    <w:rsid w:val="00675E6A"/>
    <w:rsid w:val="00680D69"/>
    <w:rsid w:val="006868D6"/>
    <w:rsid w:val="0069037D"/>
    <w:rsid w:val="00694800"/>
    <w:rsid w:val="0069709D"/>
    <w:rsid w:val="006A3ADF"/>
    <w:rsid w:val="006A3D1E"/>
    <w:rsid w:val="006B1133"/>
    <w:rsid w:val="006B1249"/>
    <w:rsid w:val="006B2CF4"/>
    <w:rsid w:val="006B5E66"/>
    <w:rsid w:val="006B67E5"/>
    <w:rsid w:val="006B6E4C"/>
    <w:rsid w:val="006B6ED5"/>
    <w:rsid w:val="006C0CD1"/>
    <w:rsid w:val="006C46EC"/>
    <w:rsid w:val="006D2756"/>
    <w:rsid w:val="006D2FB9"/>
    <w:rsid w:val="006E2573"/>
    <w:rsid w:val="006E2EE7"/>
    <w:rsid w:val="006F019D"/>
    <w:rsid w:val="006F222D"/>
    <w:rsid w:val="006F5BEF"/>
    <w:rsid w:val="00702424"/>
    <w:rsid w:val="00705616"/>
    <w:rsid w:val="00710BEA"/>
    <w:rsid w:val="00720D14"/>
    <w:rsid w:val="00721ADF"/>
    <w:rsid w:val="00721F78"/>
    <w:rsid w:val="00722D42"/>
    <w:rsid w:val="007241A9"/>
    <w:rsid w:val="007246AE"/>
    <w:rsid w:val="0072648E"/>
    <w:rsid w:val="0073141B"/>
    <w:rsid w:val="00732EA0"/>
    <w:rsid w:val="00735E43"/>
    <w:rsid w:val="00736E1B"/>
    <w:rsid w:val="00742B7A"/>
    <w:rsid w:val="007433B8"/>
    <w:rsid w:val="00744D9D"/>
    <w:rsid w:val="00745F49"/>
    <w:rsid w:val="00747D4F"/>
    <w:rsid w:val="00756967"/>
    <w:rsid w:val="00761667"/>
    <w:rsid w:val="00764471"/>
    <w:rsid w:val="007654BC"/>
    <w:rsid w:val="007661CE"/>
    <w:rsid w:val="0077175F"/>
    <w:rsid w:val="0077346A"/>
    <w:rsid w:val="007739D2"/>
    <w:rsid w:val="0077464A"/>
    <w:rsid w:val="00777FA3"/>
    <w:rsid w:val="00780306"/>
    <w:rsid w:val="00780A53"/>
    <w:rsid w:val="00785AAC"/>
    <w:rsid w:val="00785C8E"/>
    <w:rsid w:val="007957DD"/>
    <w:rsid w:val="007A0CF7"/>
    <w:rsid w:val="007A14C3"/>
    <w:rsid w:val="007A7473"/>
    <w:rsid w:val="007B03FC"/>
    <w:rsid w:val="007C7677"/>
    <w:rsid w:val="007D5F1A"/>
    <w:rsid w:val="007D683C"/>
    <w:rsid w:val="007E28E0"/>
    <w:rsid w:val="008034C1"/>
    <w:rsid w:val="008034C3"/>
    <w:rsid w:val="0081612A"/>
    <w:rsid w:val="00816C01"/>
    <w:rsid w:val="00817D41"/>
    <w:rsid w:val="00821775"/>
    <w:rsid w:val="008234EB"/>
    <w:rsid w:val="008252D7"/>
    <w:rsid w:val="008364D4"/>
    <w:rsid w:val="00836D77"/>
    <w:rsid w:val="00840AB3"/>
    <w:rsid w:val="00841E3E"/>
    <w:rsid w:val="008448D4"/>
    <w:rsid w:val="00855ED0"/>
    <w:rsid w:val="00861E84"/>
    <w:rsid w:val="0086501A"/>
    <w:rsid w:val="00866A24"/>
    <w:rsid w:val="008675BE"/>
    <w:rsid w:val="008714AF"/>
    <w:rsid w:val="0088067A"/>
    <w:rsid w:val="008854CC"/>
    <w:rsid w:val="0089467B"/>
    <w:rsid w:val="008A11F2"/>
    <w:rsid w:val="008B48A6"/>
    <w:rsid w:val="008B7336"/>
    <w:rsid w:val="008C256F"/>
    <w:rsid w:val="008C559D"/>
    <w:rsid w:val="008C7948"/>
    <w:rsid w:val="008D2769"/>
    <w:rsid w:val="008D429F"/>
    <w:rsid w:val="008D470D"/>
    <w:rsid w:val="008D4E20"/>
    <w:rsid w:val="008D5A1E"/>
    <w:rsid w:val="008E0435"/>
    <w:rsid w:val="008E1364"/>
    <w:rsid w:val="008E165E"/>
    <w:rsid w:val="008E2645"/>
    <w:rsid w:val="008E404A"/>
    <w:rsid w:val="008E4832"/>
    <w:rsid w:val="008E5C04"/>
    <w:rsid w:val="008F3BE2"/>
    <w:rsid w:val="00901493"/>
    <w:rsid w:val="00902785"/>
    <w:rsid w:val="00904E1E"/>
    <w:rsid w:val="00905B08"/>
    <w:rsid w:val="009069A5"/>
    <w:rsid w:val="00920B9B"/>
    <w:rsid w:val="009228D1"/>
    <w:rsid w:val="00922A07"/>
    <w:rsid w:val="00923758"/>
    <w:rsid w:val="0093260D"/>
    <w:rsid w:val="00934F2C"/>
    <w:rsid w:val="00937FF0"/>
    <w:rsid w:val="00945ADF"/>
    <w:rsid w:val="00957224"/>
    <w:rsid w:val="0096096B"/>
    <w:rsid w:val="00962DD2"/>
    <w:rsid w:val="00964171"/>
    <w:rsid w:val="00964934"/>
    <w:rsid w:val="00965765"/>
    <w:rsid w:val="009707B5"/>
    <w:rsid w:val="009724EA"/>
    <w:rsid w:val="0098602E"/>
    <w:rsid w:val="00987756"/>
    <w:rsid w:val="009A0AA5"/>
    <w:rsid w:val="009A2226"/>
    <w:rsid w:val="009A5B8F"/>
    <w:rsid w:val="009B07FC"/>
    <w:rsid w:val="009B17CF"/>
    <w:rsid w:val="009B1836"/>
    <w:rsid w:val="009B2A3C"/>
    <w:rsid w:val="009C13FA"/>
    <w:rsid w:val="009C66F0"/>
    <w:rsid w:val="009D320B"/>
    <w:rsid w:val="009D32F0"/>
    <w:rsid w:val="009D336A"/>
    <w:rsid w:val="009D3B78"/>
    <w:rsid w:val="009D3EF6"/>
    <w:rsid w:val="009D4EB9"/>
    <w:rsid w:val="009D7214"/>
    <w:rsid w:val="009E5922"/>
    <w:rsid w:val="009F0474"/>
    <w:rsid w:val="009F6785"/>
    <w:rsid w:val="00A02D12"/>
    <w:rsid w:val="00A162D8"/>
    <w:rsid w:val="00A17164"/>
    <w:rsid w:val="00A22110"/>
    <w:rsid w:val="00A25FFB"/>
    <w:rsid w:val="00A34DC6"/>
    <w:rsid w:val="00A3559F"/>
    <w:rsid w:val="00A361B0"/>
    <w:rsid w:val="00A409E5"/>
    <w:rsid w:val="00A4179B"/>
    <w:rsid w:val="00A41A8F"/>
    <w:rsid w:val="00A434B8"/>
    <w:rsid w:val="00A43F96"/>
    <w:rsid w:val="00A61614"/>
    <w:rsid w:val="00A66B28"/>
    <w:rsid w:val="00A72252"/>
    <w:rsid w:val="00A7489C"/>
    <w:rsid w:val="00A75891"/>
    <w:rsid w:val="00A84A1C"/>
    <w:rsid w:val="00A87895"/>
    <w:rsid w:val="00A936D3"/>
    <w:rsid w:val="00A93B0D"/>
    <w:rsid w:val="00A956D7"/>
    <w:rsid w:val="00AA005D"/>
    <w:rsid w:val="00AA54E8"/>
    <w:rsid w:val="00AA687C"/>
    <w:rsid w:val="00AA6A29"/>
    <w:rsid w:val="00AB0ED3"/>
    <w:rsid w:val="00AB1433"/>
    <w:rsid w:val="00AB3CA4"/>
    <w:rsid w:val="00AB47B4"/>
    <w:rsid w:val="00AB77C2"/>
    <w:rsid w:val="00AC197D"/>
    <w:rsid w:val="00AD5C1A"/>
    <w:rsid w:val="00AD6B78"/>
    <w:rsid w:val="00AD7D98"/>
    <w:rsid w:val="00AE208B"/>
    <w:rsid w:val="00AE36A7"/>
    <w:rsid w:val="00AE69E8"/>
    <w:rsid w:val="00AF2EEC"/>
    <w:rsid w:val="00AF6380"/>
    <w:rsid w:val="00AF679B"/>
    <w:rsid w:val="00B02381"/>
    <w:rsid w:val="00B0627D"/>
    <w:rsid w:val="00B14196"/>
    <w:rsid w:val="00B15AD3"/>
    <w:rsid w:val="00B17790"/>
    <w:rsid w:val="00B179A8"/>
    <w:rsid w:val="00B20DE2"/>
    <w:rsid w:val="00B40123"/>
    <w:rsid w:val="00B40359"/>
    <w:rsid w:val="00B45E1D"/>
    <w:rsid w:val="00B46CF4"/>
    <w:rsid w:val="00B56CCA"/>
    <w:rsid w:val="00B6076D"/>
    <w:rsid w:val="00B60DA6"/>
    <w:rsid w:val="00B658BD"/>
    <w:rsid w:val="00B70398"/>
    <w:rsid w:val="00B73BAC"/>
    <w:rsid w:val="00B75139"/>
    <w:rsid w:val="00B75F71"/>
    <w:rsid w:val="00B809DF"/>
    <w:rsid w:val="00B8321C"/>
    <w:rsid w:val="00B83460"/>
    <w:rsid w:val="00B83751"/>
    <w:rsid w:val="00B8399B"/>
    <w:rsid w:val="00B85A3D"/>
    <w:rsid w:val="00B87BB0"/>
    <w:rsid w:val="00B9126E"/>
    <w:rsid w:val="00B91FBD"/>
    <w:rsid w:val="00B920E3"/>
    <w:rsid w:val="00B950C7"/>
    <w:rsid w:val="00BA2980"/>
    <w:rsid w:val="00BA7A26"/>
    <w:rsid w:val="00BA7CB2"/>
    <w:rsid w:val="00BB0694"/>
    <w:rsid w:val="00BB1506"/>
    <w:rsid w:val="00BB1E7E"/>
    <w:rsid w:val="00BC2041"/>
    <w:rsid w:val="00BD05CC"/>
    <w:rsid w:val="00BD4C03"/>
    <w:rsid w:val="00BD59C9"/>
    <w:rsid w:val="00BE14F2"/>
    <w:rsid w:val="00BE35B6"/>
    <w:rsid w:val="00BE640C"/>
    <w:rsid w:val="00BE76BA"/>
    <w:rsid w:val="00BE7BBB"/>
    <w:rsid w:val="00BF12DA"/>
    <w:rsid w:val="00BF289C"/>
    <w:rsid w:val="00BF54B7"/>
    <w:rsid w:val="00BF5E25"/>
    <w:rsid w:val="00C111AB"/>
    <w:rsid w:val="00C117D2"/>
    <w:rsid w:val="00C217C5"/>
    <w:rsid w:val="00C2186A"/>
    <w:rsid w:val="00C22C32"/>
    <w:rsid w:val="00C31013"/>
    <w:rsid w:val="00C31C13"/>
    <w:rsid w:val="00C32381"/>
    <w:rsid w:val="00C3477A"/>
    <w:rsid w:val="00C41309"/>
    <w:rsid w:val="00C41AC1"/>
    <w:rsid w:val="00C43469"/>
    <w:rsid w:val="00C44E8F"/>
    <w:rsid w:val="00C51808"/>
    <w:rsid w:val="00C5695C"/>
    <w:rsid w:val="00C60377"/>
    <w:rsid w:val="00C60E3B"/>
    <w:rsid w:val="00C60E6A"/>
    <w:rsid w:val="00C61698"/>
    <w:rsid w:val="00C70984"/>
    <w:rsid w:val="00C7265E"/>
    <w:rsid w:val="00C73DF7"/>
    <w:rsid w:val="00C770E5"/>
    <w:rsid w:val="00C800F6"/>
    <w:rsid w:val="00C83D51"/>
    <w:rsid w:val="00C84D62"/>
    <w:rsid w:val="00C87E74"/>
    <w:rsid w:val="00C91274"/>
    <w:rsid w:val="00CA16DD"/>
    <w:rsid w:val="00CB48A0"/>
    <w:rsid w:val="00CC06E0"/>
    <w:rsid w:val="00CC2BCD"/>
    <w:rsid w:val="00CE1A54"/>
    <w:rsid w:val="00CE2D8E"/>
    <w:rsid w:val="00CE701C"/>
    <w:rsid w:val="00D02070"/>
    <w:rsid w:val="00D05AD5"/>
    <w:rsid w:val="00D05B3E"/>
    <w:rsid w:val="00D20220"/>
    <w:rsid w:val="00D21DEB"/>
    <w:rsid w:val="00D226D7"/>
    <w:rsid w:val="00D230CA"/>
    <w:rsid w:val="00D23A52"/>
    <w:rsid w:val="00D241CD"/>
    <w:rsid w:val="00D32C86"/>
    <w:rsid w:val="00D33564"/>
    <w:rsid w:val="00D35204"/>
    <w:rsid w:val="00D35DBF"/>
    <w:rsid w:val="00D414A4"/>
    <w:rsid w:val="00D44243"/>
    <w:rsid w:val="00D44CB0"/>
    <w:rsid w:val="00D46394"/>
    <w:rsid w:val="00D505B2"/>
    <w:rsid w:val="00D51F4B"/>
    <w:rsid w:val="00D549B4"/>
    <w:rsid w:val="00D61B63"/>
    <w:rsid w:val="00D62E50"/>
    <w:rsid w:val="00D65251"/>
    <w:rsid w:val="00D66728"/>
    <w:rsid w:val="00D670E6"/>
    <w:rsid w:val="00D67C8E"/>
    <w:rsid w:val="00D71343"/>
    <w:rsid w:val="00D7476A"/>
    <w:rsid w:val="00D82545"/>
    <w:rsid w:val="00D93C92"/>
    <w:rsid w:val="00D96045"/>
    <w:rsid w:val="00D97E9A"/>
    <w:rsid w:val="00DA0F01"/>
    <w:rsid w:val="00DA41A9"/>
    <w:rsid w:val="00DB1808"/>
    <w:rsid w:val="00DB2187"/>
    <w:rsid w:val="00DB5847"/>
    <w:rsid w:val="00DC0460"/>
    <w:rsid w:val="00DC08A3"/>
    <w:rsid w:val="00DC157B"/>
    <w:rsid w:val="00DC3747"/>
    <w:rsid w:val="00DC37E1"/>
    <w:rsid w:val="00DC50EB"/>
    <w:rsid w:val="00DC78B1"/>
    <w:rsid w:val="00DD1076"/>
    <w:rsid w:val="00DD2D84"/>
    <w:rsid w:val="00DE417D"/>
    <w:rsid w:val="00DE7A0E"/>
    <w:rsid w:val="00DF3210"/>
    <w:rsid w:val="00DF386F"/>
    <w:rsid w:val="00DF621F"/>
    <w:rsid w:val="00E00485"/>
    <w:rsid w:val="00E03F98"/>
    <w:rsid w:val="00E10795"/>
    <w:rsid w:val="00E1218A"/>
    <w:rsid w:val="00E1467B"/>
    <w:rsid w:val="00E16CAD"/>
    <w:rsid w:val="00E216EF"/>
    <w:rsid w:val="00E25F4F"/>
    <w:rsid w:val="00E3214C"/>
    <w:rsid w:val="00E400C9"/>
    <w:rsid w:val="00E40307"/>
    <w:rsid w:val="00E465B9"/>
    <w:rsid w:val="00E47651"/>
    <w:rsid w:val="00E5407E"/>
    <w:rsid w:val="00E55164"/>
    <w:rsid w:val="00E556F0"/>
    <w:rsid w:val="00E67383"/>
    <w:rsid w:val="00E76EB9"/>
    <w:rsid w:val="00E85BDF"/>
    <w:rsid w:val="00E93790"/>
    <w:rsid w:val="00E95079"/>
    <w:rsid w:val="00E95DAC"/>
    <w:rsid w:val="00E962C7"/>
    <w:rsid w:val="00EA42BA"/>
    <w:rsid w:val="00EA5559"/>
    <w:rsid w:val="00EB016B"/>
    <w:rsid w:val="00EB0A45"/>
    <w:rsid w:val="00EB5A84"/>
    <w:rsid w:val="00EC1935"/>
    <w:rsid w:val="00EC3AA3"/>
    <w:rsid w:val="00EC56AA"/>
    <w:rsid w:val="00EE1B0A"/>
    <w:rsid w:val="00EE21CB"/>
    <w:rsid w:val="00EE2396"/>
    <w:rsid w:val="00F00997"/>
    <w:rsid w:val="00F01CF5"/>
    <w:rsid w:val="00F025AD"/>
    <w:rsid w:val="00F04C23"/>
    <w:rsid w:val="00F04CDC"/>
    <w:rsid w:val="00F05F3A"/>
    <w:rsid w:val="00F0680B"/>
    <w:rsid w:val="00F11A88"/>
    <w:rsid w:val="00F1222F"/>
    <w:rsid w:val="00F12EE9"/>
    <w:rsid w:val="00F172BA"/>
    <w:rsid w:val="00F17C18"/>
    <w:rsid w:val="00F17D47"/>
    <w:rsid w:val="00F23795"/>
    <w:rsid w:val="00F27876"/>
    <w:rsid w:val="00F36369"/>
    <w:rsid w:val="00F402EF"/>
    <w:rsid w:val="00F41425"/>
    <w:rsid w:val="00F420B9"/>
    <w:rsid w:val="00F454BA"/>
    <w:rsid w:val="00F51EC9"/>
    <w:rsid w:val="00F630A9"/>
    <w:rsid w:val="00F63646"/>
    <w:rsid w:val="00F639A7"/>
    <w:rsid w:val="00F65B8B"/>
    <w:rsid w:val="00F66B6F"/>
    <w:rsid w:val="00F72CA4"/>
    <w:rsid w:val="00F77B97"/>
    <w:rsid w:val="00F80C8C"/>
    <w:rsid w:val="00F82339"/>
    <w:rsid w:val="00F82987"/>
    <w:rsid w:val="00F87D15"/>
    <w:rsid w:val="00F87E6B"/>
    <w:rsid w:val="00F916F7"/>
    <w:rsid w:val="00F93233"/>
    <w:rsid w:val="00F93456"/>
    <w:rsid w:val="00F936E0"/>
    <w:rsid w:val="00F96394"/>
    <w:rsid w:val="00FB0CB8"/>
    <w:rsid w:val="00FB2CAE"/>
    <w:rsid w:val="00FB3C4A"/>
    <w:rsid w:val="00FB4947"/>
    <w:rsid w:val="00FB4D16"/>
    <w:rsid w:val="00FC53E4"/>
    <w:rsid w:val="00FC7535"/>
    <w:rsid w:val="00FD152C"/>
    <w:rsid w:val="00FD2420"/>
    <w:rsid w:val="00FD4A08"/>
    <w:rsid w:val="00FE3D2B"/>
    <w:rsid w:val="00FE6B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4212"/>
  <w15:chartTrackingRefBased/>
  <w15:docId w15:val="{187D590D-9656-4280-898A-501F049E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C1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C1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31C13"/>
    <w:rPr>
      <w:color w:val="0563C1" w:themeColor="hyperlink"/>
      <w:u w:val="single"/>
    </w:rPr>
  </w:style>
  <w:style w:type="character" w:customStyle="1" w:styleId="contribdegrees">
    <w:name w:val="contribdegrees"/>
    <w:basedOn w:val="DefaultParagraphFont"/>
    <w:rsid w:val="00C31C13"/>
  </w:style>
  <w:style w:type="paragraph" w:styleId="Header">
    <w:name w:val="header"/>
    <w:basedOn w:val="Normal"/>
    <w:link w:val="HeaderChar"/>
    <w:uiPriority w:val="99"/>
    <w:unhideWhenUsed/>
    <w:rsid w:val="00E556F0"/>
    <w:pPr>
      <w:tabs>
        <w:tab w:val="center" w:pos="4513"/>
        <w:tab w:val="right" w:pos="9026"/>
      </w:tabs>
    </w:pPr>
  </w:style>
  <w:style w:type="character" w:customStyle="1" w:styleId="HeaderChar">
    <w:name w:val="Header Char"/>
    <w:basedOn w:val="DefaultParagraphFont"/>
    <w:link w:val="Header"/>
    <w:uiPriority w:val="99"/>
    <w:rsid w:val="00E556F0"/>
  </w:style>
  <w:style w:type="paragraph" w:styleId="Footer">
    <w:name w:val="footer"/>
    <w:basedOn w:val="Normal"/>
    <w:link w:val="FooterChar"/>
    <w:uiPriority w:val="99"/>
    <w:unhideWhenUsed/>
    <w:rsid w:val="00E556F0"/>
    <w:pPr>
      <w:tabs>
        <w:tab w:val="center" w:pos="4513"/>
        <w:tab w:val="right" w:pos="9026"/>
      </w:tabs>
    </w:pPr>
  </w:style>
  <w:style w:type="character" w:customStyle="1" w:styleId="FooterChar">
    <w:name w:val="Footer Char"/>
    <w:basedOn w:val="DefaultParagraphFont"/>
    <w:link w:val="Footer"/>
    <w:uiPriority w:val="99"/>
    <w:rsid w:val="00E556F0"/>
  </w:style>
  <w:style w:type="character" w:styleId="UnresolvedMention">
    <w:name w:val="Unresolved Mention"/>
    <w:basedOn w:val="DefaultParagraphFont"/>
    <w:uiPriority w:val="99"/>
    <w:semiHidden/>
    <w:unhideWhenUsed/>
    <w:rsid w:val="00D505B2"/>
    <w:rPr>
      <w:color w:val="605E5C"/>
      <w:shd w:val="clear" w:color="auto" w:fill="E1DFDD"/>
    </w:rPr>
  </w:style>
  <w:style w:type="paragraph" w:customStyle="1" w:styleId="Default">
    <w:name w:val="Default"/>
    <w:rsid w:val="00C41AC1"/>
    <w:pPr>
      <w:autoSpaceDE w:val="0"/>
      <w:autoSpaceDN w:val="0"/>
      <w:adjustRightInd w:val="0"/>
    </w:pPr>
    <w:rPr>
      <w:rFonts w:ascii="EHDHM D+ Bliss" w:hAnsi="EHDHM D+ Bliss" w:cs="EHDHM D+ Bliss"/>
      <w:color w:val="000000"/>
      <w:sz w:val="24"/>
      <w:szCs w:val="24"/>
    </w:rPr>
  </w:style>
  <w:style w:type="character" w:customStyle="1" w:styleId="ws10">
    <w:name w:val="ws10"/>
    <w:basedOn w:val="DefaultParagraphFont"/>
    <w:rsid w:val="00260879"/>
  </w:style>
  <w:style w:type="character" w:customStyle="1" w:styleId="ws3d">
    <w:name w:val="ws3d"/>
    <w:basedOn w:val="DefaultParagraphFont"/>
    <w:rsid w:val="00260879"/>
  </w:style>
  <w:style w:type="character" w:customStyle="1" w:styleId="cit-first-page">
    <w:name w:val="cit-first-page"/>
    <w:basedOn w:val="DefaultParagraphFont"/>
    <w:rsid w:val="00084492"/>
  </w:style>
  <w:style w:type="character" w:customStyle="1" w:styleId="cit-last-page2">
    <w:name w:val="cit-last-page2"/>
    <w:basedOn w:val="DefaultParagraphFont"/>
    <w:rsid w:val="00084492"/>
  </w:style>
  <w:style w:type="character" w:customStyle="1" w:styleId="cit-sep2">
    <w:name w:val="cit-sep2"/>
    <w:basedOn w:val="DefaultParagraphFont"/>
    <w:rsid w:val="00084492"/>
  </w:style>
  <w:style w:type="paragraph" w:styleId="NormalWeb">
    <w:name w:val="Normal (Web)"/>
    <w:basedOn w:val="Normal"/>
    <w:uiPriority w:val="99"/>
    <w:semiHidden/>
    <w:unhideWhenUsed/>
    <w:rsid w:val="00680D69"/>
    <w:pPr>
      <w:spacing w:before="240" w:after="240"/>
    </w:pPr>
    <w:rPr>
      <w:rFonts w:ascii="Times New Roman" w:eastAsia="Times New Roman" w:hAnsi="Times New Roman" w:cs="Times New Roman"/>
      <w:sz w:val="24"/>
      <w:szCs w:val="24"/>
      <w:lang w:eastAsia="en-GB"/>
    </w:rPr>
  </w:style>
  <w:style w:type="character" w:customStyle="1" w:styleId="medium-normal1">
    <w:name w:val="medium-normal1"/>
    <w:basedOn w:val="DefaultParagraphFont"/>
    <w:rsid w:val="008448D4"/>
    <w:rPr>
      <w:rFonts w:ascii="Arial" w:hAnsi="Arial" w:cs="Arial" w:hint="default"/>
      <w:b w:val="0"/>
      <w:bCs w:val="0"/>
      <w:i w:val="0"/>
      <w:iCs w:val="0"/>
      <w:sz w:val="20"/>
      <w:szCs w:val="20"/>
    </w:rPr>
  </w:style>
  <w:style w:type="character" w:styleId="Emphasis">
    <w:name w:val="Emphasis"/>
    <w:basedOn w:val="DefaultParagraphFont"/>
    <w:qFormat/>
    <w:rsid w:val="008448D4"/>
    <w:rPr>
      <w:i/>
      <w:iCs/>
    </w:rPr>
  </w:style>
  <w:style w:type="character" w:styleId="CommentReference">
    <w:name w:val="annotation reference"/>
    <w:basedOn w:val="DefaultParagraphFont"/>
    <w:uiPriority w:val="99"/>
    <w:semiHidden/>
    <w:unhideWhenUsed/>
    <w:rsid w:val="0034454C"/>
    <w:rPr>
      <w:sz w:val="16"/>
      <w:szCs w:val="16"/>
    </w:rPr>
  </w:style>
  <w:style w:type="paragraph" w:styleId="CommentText">
    <w:name w:val="annotation text"/>
    <w:basedOn w:val="Normal"/>
    <w:link w:val="CommentTextChar"/>
    <w:uiPriority w:val="99"/>
    <w:semiHidden/>
    <w:unhideWhenUsed/>
    <w:rsid w:val="0034454C"/>
    <w:rPr>
      <w:sz w:val="20"/>
      <w:szCs w:val="20"/>
    </w:rPr>
  </w:style>
  <w:style w:type="character" w:customStyle="1" w:styleId="CommentTextChar">
    <w:name w:val="Comment Text Char"/>
    <w:basedOn w:val="DefaultParagraphFont"/>
    <w:link w:val="CommentText"/>
    <w:uiPriority w:val="99"/>
    <w:semiHidden/>
    <w:rsid w:val="0034454C"/>
    <w:rPr>
      <w:sz w:val="20"/>
      <w:szCs w:val="20"/>
    </w:rPr>
  </w:style>
  <w:style w:type="paragraph" w:styleId="CommentSubject">
    <w:name w:val="annotation subject"/>
    <w:basedOn w:val="CommentText"/>
    <w:next w:val="CommentText"/>
    <w:link w:val="CommentSubjectChar"/>
    <w:uiPriority w:val="99"/>
    <w:semiHidden/>
    <w:unhideWhenUsed/>
    <w:rsid w:val="0034454C"/>
    <w:rPr>
      <w:b/>
      <w:bCs/>
    </w:rPr>
  </w:style>
  <w:style w:type="character" w:customStyle="1" w:styleId="CommentSubjectChar">
    <w:name w:val="Comment Subject Char"/>
    <w:basedOn w:val="CommentTextChar"/>
    <w:link w:val="CommentSubject"/>
    <w:uiPriority w:val="99"/>
    <w:semiHidden/>
    <w:rsid w:val="0034454C"/>
    <w:rPr>
      <w:b/>
      <w:bCs/>
      <w:sz w:val="20"/>
      <w:szCs w:val="20"/>
    </w:rPr>
  </w:style>
  <w:style w:type="paragraph" w:styleId="BalloonText">
    <w:name w:val="Balloon Text"/>
    <w:basedOn w:val="Normal"/>
    <w:link w:val="BalloonTextChar"/>
    <w:uiPriority w:val="99"/>
    <w:semiHidden/>
    <w:unhideWhenUsed/>
    <w:rsid w:val="003445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54C"/>
    <w:rPr>
      <w:rFonts w:ascii="Segoe UI" w:hAnsi="Segoe UI" w:cs="Segoe UI"/>
      <w:sz w:val="18"/>
      <w:szCs w:val="18"/>
    </w:rPr>
  </w:style>
  <w:style w:type="paragraph" w:customStyle="1" w:styleId="nova-e-listitem">
    <w:name w:val="nova-e-list__item"/>
    <w:basedOn w:val="Normal"/>
    <w:rsid w:val="003F1E38"/>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390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893">
      <w:bodyDiv w:val="1"/>
      <w:marLeft w:val="0"/>
      <w:marRight w:val="0"/>
      <w:marTop w:val="0"/>
      <w:marBottom w:val="0"/>
      <w:divBdr>
        <w:top w:val="none" w:sz="0" w:space="0" w:color="auto"/>
        <w:left w:val="none" w:sz="0" w:space="0" w:color="auto"/>
        <w:bottom w:val="none" w:sz="0" w:space="0" w:color="auto"/>
        <w:right w:val="none" w:sz="0" w:space="0" w:color="auto"/>
      </w:divBdr>
    </w:div>
    <w:div w:id="56130605">
      <w:bodyDiv w:val="1"/>
      <w:marLeft w:val="0"/>
      <w:marRight w:val="0"/>
      <w:marTop w:val="0"/>
      <w:marBottom w:val="0"/>
      <w:divBdr>
        <w:top w:val="none" w:sz="0" w:space="0" w:color="auto"/>
        <w:left w:val="none" w:sz="0" w:space="0" w:color="auto"/>
        <w:bottom w:val="none" w:sz="0" w:space="0" w:color="auto"/>
        <w:right w:val="none" w:sz="0" w:space="0" w:color="auto"/>
      </w:divBdr>
    </w:div>
    <w:div w:id="808597707">
      <w:bodyDiv w:val="1"/>
      <w:marLeft w:val="0"/>
      <w:marRight w:val="0"/>
      <w:marTop w:val="0"/>
      <w:marBottom w:val="0"/>
      <w:divBdr>
        <w:top w:val="none" w:sz="0" w:space="0" w:color="auto"/>
        <w:left w:val="none" w:sz="0" w:space="0" w:color="auto"/>
        <w:bottom w:val="none" w:sz="0" w:space="0" w:color="auto"/>
        <w:right w:val="none" w:sz="0" w:space="0" w:color="auto"/>
      </w:divBdr>
    </w:div>
    <w:div w:id="835418671">
      <w:bodyDiv w:val="1"/>
      <w:marLeft w:val="0"/>
      <w:marRight w:val="0"/>
      <w:marTop w:val="0"/>
      <w:marBottom w:val="0"/>
      <w:divBdr>
        <w:top w:val="none" w:sz="0" w:space="0" w:color="auto"/>
        <w:left w:val="none" w:sz="0" w:space="0" w:color="auto"/>
        <w:bottom w:val="none" w:sz="0" w:space="0" w:color="auto"/>
        <w:right w:val="none" w:sz="0" w:space="0" w:color="auto"/>
      </w:divBdr>
      <w:divsChild>
        <w:div w:id="45685152">
          <w:marLeft w:val="0"/>
          <w:marRight w:val="0"/>
          <w:marTop w:val="0"/>
          <w:marBottom w:val="0"/>
          <w:divBdr>
            <w:top w:val="none" w:sz="0" w:space="0" w:color="auto"/>
            <w:left w:val="none" w:sz="0" w:space="0" w:color="auto"/>
            <w:bottom w:val="none" w:sz="0" w:space="0" w:color="auto"/>
            <w:right w:val="none" w:sz="0" w:space="0" w:color="auto"/>
          </w:divBdr>
        </w:div>
        <w:div w:id="607659515">
          <w:marLeft w:val="0"/>
          <w:marRight w:val="0"/>
          <w:marTop w:val="0"/>
          <w:marBottom w:val="0"/>
          <w:divBdr>
            <w:top w:val="none" w:sz="0" w:space="0" w:color="auto"/>
            <w:left w:val="none" w:sz="0" w:space="0" w:color="auto"/>
            <w:bottom w:val="none" w:sz="0" w:space="0" w:color="auto"/>
            <w:right w:val="none" w:sz="0" w:space="0" w:color="auto"/>
          </w:divBdr>
        </w:div>
        <w:div w:id="617377111">
          <w:marLeft w:val="0"/>
          <w:marRight w:val="0"/>
          <w:marTop w:val="0"/>
          <w:marBottom w:val="0"/>
          <w:divBdr>
            <w:top w:val="none" w:sz="0" w:space="0" w:color="auto"/>
            <w:left w:val="none" w:sz="0" w:space="0" w:color="auto"/>
            <w:bottom w:val="none" w:sz="0" w:space="0" w:color="auto"/>
            <w:right w:val="none" w:sz="0" w:space="0" w:color="auto"/>
          </w:divBdr>
        </w:div>
        <w:div w:id="876040497">
          <w:marLeft w:val="0"/>
          <w:marRight w:val="0"/>
          <w:marTop w:val="0"/>
          <w:marBottom w:val="0"/>
          <w:divBdr>
            <w:top w:val="none" w:sz="0" w:space="0" w:color="auto"/>
            <w:left w:val="none" w:sz="0" w:space="0" w:color="auto"/>
            <w:bottom w:val="none" w:sz="0" w:space="0" w:color="auto"/>
            <w:right w:val="none" w:sz="0" w:space="0" w:color="auto"/>
          </w:divBdr>
        </w:div>
        <w:div w:id="1102529318">
          <w:marLeft w:val="0"/>
          <w:marRight w:val="0"/>
          <w:marTop w:val="0"/>
          <w:marBottom w:val="0"/>
          <w:divBdr>
            <w:top w:val="none" w:sz="0" w:space="0" w:color="auto"/>
            <w:left w:val="none" w:sz="0" w:space="0" w:color="auto"/>
            <w:bottom w:val="none" w:sz="0" w:space="0" w:color="auto"/>
            <w:right w:val="none" w:sz="0" w:space="0" w:color="auto"/>
          </w:divBdr>
        </w:div>
        <w:div w:id="1519612103">
          <w:marLeft w:val="0"/>
          <w:marRight w:val="0"/>
          <w:marTop w:val="0"/>
          <w:marBottom w:val="0"/>
          <w:divBdr>
            <w:top w:val="none" w:sz="0" w:space="0" w:color="auto"/>
            <w:left w:val="none" w:sz="0" w:space="0" w:color="auto"/>
            <w:bottom w:val="none" w:sz="0" w:space="0" w:color="auto"/>
            <w:right w:val="none" w:sz="0" w:space="0" w:color="auto"/>
          </w:divBdr>
        </w:div>
      </w:divsChild>
    </w:div>
    <w:div w:id="1010177434">
      <w:bodyDiv w:val="1"/>
      <w:marLeft w:val="0"/>
      <w:marRight w:val="0"/>
      <w:marTop w:val="0"/>
      <w:marBottom w:val="0"/>
      <w:divBdr>
        <w:top w:val="none" w:sz="0" w:space="0" w:color="auto"/>
        <w:left w:val="none" w:sz="0" w:space="0" w:color="auto"/>
        <w:bottom w:val="none" w:sz="0" w:space="0" w:color="auto"/>
        <w:right w:val="none" w:sz="0" w:space="0" w:color="auto"/>
      </w:divBdr>
    </w:div>
    <w:div w:id="1412193615">
      <w:bodyDiv w:val="1"/>
      <w:marLeft w:val="0"/>
      <w:marRight w:val="0"/>
      <w:marTop w:val="0"/>
      <w:marBottom w:val="0"/>
      <w:divBdr>
        <w:top w:val="none" w:sz="0" w:space="0" w:color="auto"/>
        <w:left w:val="none" w:sz="0" w:space="0" w:color="auto"/>
        <w:bottom w:val="none" w:sz="0" w:space="0" w:color="auto"/>
        <w:right w:val="none" w:sz="0" w:space="0" w:color="auto"/>
      </w:divBdr>
      <w:divsChild>
        <w:div w:id="1687248851">
          <w:marLeft w:val="0"/>
          <w:marRight w:val="0"/>
          <w:marTop w:val="100"/>
          <w:marBottom w:val="100"/>
          <w:divBdr>
            <w:top w:val="none" w:sz="0" w:space="0" w:color="auto"/>
            <w:left w:val="none" w:sz="0" w:space="0" w:color="auto"/>
            <w:bottom w:val="none" w:sz="0" w:space="0" w:color="auto"/>
            <w:right w:val="none" w:sz="0" w:space="0" w:color="auto"/>
          </w:divBdr>
          <w:divsChild>
            <w:div w:id="556402517">
              <w:marLeft w:val="0"/>
              <w:marRight w:val="0"/>
              <w:marTop w:val="0"/>
              <w:marBottom w:val="0"/>
              <w:divBdr>
                <w:top w:val="none" w:sz="0" w:space="0" w:color="auto"/>
                <w:left w:val="none" w:sz="0" w:space="0" w:color="auto"/>
                <w:bottom w:val="none" w:sz="0" w:space="0" w:color="auto"/>
                <w:right w:val="none" w:sz="0" w:space="0" w:color="auto"/>
              </w:divBdr>
              <w:divsChild>
                <w:div w:id="1411653768">
                  <w:marLeft w:val="105"/>
                  <w:marRight w:val="105"/>
                  <w:marTop w:val="105"/>
                  <w:marBottom w:val="105"/>
                  <w:divBdr>
                    <w:top w:val="none" w:sz="0" w:space="0" w:color="auto"/>
                    <w:left w:val="none" w:sz="0" w:space="0" w:color="auto"/>
                    <w:bottom w:val="none" w:sz="0" w:space="0" w:color="auto"/>
                    <w:right w:val="none" w:sz="0" w:space="0" w:color="auto"/>
                  </w:divBdr>
                  <w:divsChild>
                    <w:div w:id="827212103">
                      <w:marLeft w:val="0"/>
                      <w:marRight w:val="0"/>
                      <w:marTop w:val="0"/>
                      <w:marBottom w:val="0"/>
                      <w:divBdr>
                        <w:top w:val="none" w:sz="0" w:space="0" w:color="auto"/>
                        <w:left w:val="none" w:sz="0" w:space="0" w:color="auto"/>
                        <w:bottom w:val="none" w:sz="0" w:space="0" w:color="auto"/>
                        <w:right w:val="none" w:sz="0" w:space="0" w:color="auto"/>
                      </w:divBdr>
                      <w:divsChild>
                        <w:div w:id="1021475796">
                          <w:marLeft w:val="0"/>
                          <w:marRight w:val="0"/>
                          <w:marTop w:val="0"/>
                          <w:marBottom w:val="0"/>
                          <w:divBdr>
                            <w:top w:val="none" w:sz="0" w:space="0" w:color="auto"/>
                            <w:left w:val="none" w:sz="0" w:space="0" w:color="auto"/>
                            <w:bottom w:val="none" w:sz="0" w:space="0" w:color="auto"/>
                            <w:right w:val="none" w:sz="0" w:space="0" w:color="auto"/>
                          </w:divBdr>
                          <w:divsChild>
                            <w:div w:id="1592203794">
                              <w:marLeft w:val="0"/>
                              <w:marRight w:val="0"/>
                              <w:marTop w:val="0"/>
                              <w:marBottom w:val="0"/>
                              <w:divBdr>
                                <w:top w:val="none" w:sz="0" w:space="0" w:color="auto"/>
                                <w:left w:val="none" w:sz="0" w:space="0" w:color="auto"/>
                                <w:bottom w:val="none" w:sz="0" w:space="0" w:color="auto"/>
                                <w:right w:val="none" w:sz="0" w:space="0" w:color="auto"/>
                              </w:divBdr>
                              <w:divsChild>
                                <w:div w:id="841777110">
                                  <w:marLeft w:val="0"/>
                                  <w:marRight w:val="0"/>
                                  <w:marTop w:val="0"/>
                                  <w:marBottom w:val="0"/>
                                  <w:divBdr>
                                    <w:top w:val="none" w:sz="0" w:space="0" w:color="auto"/>
                                    <w:left w:val="none" w:sz="0" w:space="0" w:color="auto"/>
                                    <w:bottom w:val="none" w:sz="0" w:space="0" w:color="auto"/>
                                    <w:right w:val="none" w:sz="0" w:space="0" w:color="auto"/>
                                  </w:divBdr>
                                  <w:divsChild>
                                    <w:div w:id="1969124595">
                                      <w:marLeft w:val="105"/>
                                      <w:marRight w:val="105"/>
                                      <w:marTop w:val="105"/>
                                      <w:marBottom w:val="105"/>
                                      <w:divBdr>
                                        <w:top w:val="none" w:sz="0" w:space="0" w:color="auto"/>
                                        <w:left w:val="none" w:sz="0" w:space="0" w:color="auto"/>
                                        <w:bottom w:val="none" w:sz="0" w:space="0" w:color="auto"/>
                                        <w:right w:val="none" w:sz="0" w:space="0" w:color="auto"/>
                                      </w:divBdr>
                                      <w:divsChild>
                                        <w:div w:id="1726375192">
                                          <w:marLeft w:val="0"/>
                                          <w:marRight w:val="0"/>
                                          <w:marTop w:val="0"/>
                                          <w:marBottom w:val="0"/>
                                          <w:divBdr>
                                            <w:top w:val="none" w:sz="0" w:space="0" w:color="auto"/>
                                            <w:left w:val="none" w:sz="0" w:space="0" w:color="auto"/>
                                            <w:bottom w:val="none" w:sz="0" w:space="0" w:color="auto"/>
                                            <w:right w:val="none" w:sz="0" w:space="0" w:color="auto"/>
                                          </w:divBdr>
                                          <w:divsChild>
                                            <w:div w:id="417286252">
                                              <w:marLeft w:val="0"/>
                                              <w:marRight w:val="0"/>
                                              <w:marTop w:val="0"/>
                                              <w:marBottom w:val="0"/>
                                              <w:divBdr>
                                                <w:top w:val="none" w:sz="0" w:space="0" w:color="auto"/>
                                                <w:left w:val="none" w:sz="0" w:space="0" w:color="auto"/>
                                                <w:bottom w:val="none" w:sz="0" w:space="0" w:color="auto"/>
                                                <w:right w:val="none" w:sz="0" w:space="0" w:color="auto"/>
                                              </w:divBdr>
                                              <w:divsChild>
                                                <w:div w:id="668825499">
                                                  <w:marLeft w:val="0"/>
                                                  <w:marRight w:val="0"/>
                                                  <w:marTop w:val="0"/>
                                                  <w:marBottom w:val="0"/>
                                                  <w:divBdr>
                                                    <w:top w:val="none" w:sz="0" w:space="0" w:color="auto"/>
                                                    <w:left w:val="none" w:sz="0" w:space="0" w:color="auto"/>
                                                    <w:bottom w:val="none" w:sz="0" w:space="0" w:color="auto"/>
                                                    <w:right w:val="none" w:sz="0" w:space="0" w:color="auto"/>
                                                  </w:divBdr>
                                                  <w:divsChild>
                                                    <w:div w:id="1193609745">
                                                      <w:marLeft w:val="0"/>
                                                      <w:marRight w:val="0"/>
                                                      <w:marTop w:val="0"/>
                                                      <w:marBottom w:val="0"/>
                                                      <w:divBdr>
                                                        <w:top w:val="none" w:sz="0" w:space="0" w:color="auto"/>
                                                        <w:left w:val="none" w:sz="0" w:space="0" w:color="auto"/>
                                                        <w:bottom w:val="none" w:sz="0" w:space="0" w:color="auto"/>
                                                        <w:right w:val="none" w:sz="0" w:space="0" w:color="auto"/>
                                                      </w:divBdr>
                                                      <w:divsChild>
                                                        <w:div w:id="1972246071">
                                                          <w:marLeft w:val="0"/>
                                                          <w:marRight w:val="0"/>
                                                          <w:marTop w:val="0"/>
                                                          <w:marBottom w:val="0"/>
                                                          <w:divBdr>
                                                            <w:top w:val="none" w:sz="0" w:space="0" w:color="auto"/>
                                                            <w:left w:val="none" w:sz="0" w:space="0" w:color="auto"/>
                                                            <w:bottom w:val="none" w:sz="0" w:space="0" w:color="auto"/>
                                                            <w:right w:val="none" w:sz="0" w:space="0" w:color="auto"/>
                                                          </w:divBdr>
                                                          <w:divsChild>
                                                            <w:div w:id="1386025725">
                                                              <w:marLeft w:val="0"/>
                                                              <w:marRight w:val="0"/>
                                                              <w:marTop w:val="0"/>
                                                              <w:marBottom w:val="0"/>
                                                              <w:divBdr>
                                                                <w:top w:val="none" w:sz="0" w:space="0" w:color="auto"/>
                                                                <w:left w:val="none" w:sz="0" w:space="0" w:color="auto"/>
                                                                <w:bottom w:val="none" w:sz="0" w:space="0" w:color="auto"/>
                                                                <w:right w:val="none" w:sz="0" w:space="0" w:color="auto"/>
                                                              </w:divBdr>
                                                              <w:divsChild>
                                                                <w:div w:id="89089573">
                                                                  <w:marLeft w:val="105"/>
                                                                  <w:marRight w:val="105"/>
                                                                  <w:marTop w:val="105"/>
                                                                  <w:marBottom w:val="105"/>
                                                                  <w:divBdr>
                                                                    <w:top w:val="none" w:sz="0" w:space="0" w:color="auto"/>
                                                                    <w:left w:val="none" w:sz="0" w:space="0" w:color="auto"/>
                                                                    <w:bottom w:val="none" w:sz="0" w:space="0" w:color="auto"/>
                                                                    <w:right w:val="none" w:sz="0" w:space="0" w:color="auto"/>
                                                                  </w:divBdr>
                                                                  <w:divsChild>
                                                                    <w:div w:id="156307634">
                                                                      <w:marLeft w:val="0"/>
                                                                      <w:marRight w:val="0"/>
                                                                      <w:marTop w:val="0"/>
                                                                      <w:marBottom w:val="0"/>
                                                                      <w:divBdr>
                                                                        <w:top w:val="none" w:sz="0" w:space="0" w:color="auto"/>
                                                                        <w:left w:val="none" w:sz="0" w:space="0" w:color="auto"/>
                                                                        <w:bottom w:val="none" w:sz="0" w:space="0" w:color="auto"/>
                                                                        <w:right w:val="none" w:sz="0" w:space="0" w:color="auto"/>
                                                                      </w:divBdr>
                                                                      <w:divsChild>
                                                                        <w:div w:id="773863114">
                                                                          <w:marLeft w:val="0"/>
                                                                          <w:marRight w:val="0"/>
                                                                          <w:marTop w:val="0"/>
                                                                          <w:marBottom w:val="0"/>
                                                                          <w:divBdr>
                                                                            <w:top w:val="none" w:sz="0" w:space="0" w:color="auto"/>
                                                                            <w:left w:val="none" w:sz="0" w:space="0" w:color="auto"/>
                                                                            <w:bottom w:val="none" w:sz="0" w:space="0" w:color="auto"/>
                                                                            <w:right w:val="none" w:sz="0" w:space="0" w:color="auto"/>
                                                                          </w:divBdr>
                                                                          <w:divsChild>
                                                                            <w:div w:id="422721975">
                                                                              <w:marLeft w:val="0"/>
                                                                              <w:marRight w:val="0"/>
                                                                              <w:marTop w:val="0"/>
                                                                              <w:marBottom w:val="0"/>
                                                                              <w:divBdr>
                                                                                <w:top w:val="none" w:sz="0" w:space="0" w:color="auto"/>
                                                                                <w:left w:val="none" w:sz="0" w:space="0" w:color="auto"/>
                                                                                <w:bottom w:val="none" w:sz="0" w:space="0" w:color="auto"/>
                                                                                <w:right w:val="none" w:sz="0" w:space="0" w:color="auto"/>
                                                                              </w:divBdr>
                                                                              <w:divsChild>
                                                                                <w:div w:id="20937474">
                                                                                  <w:marLeft w:val="0"/>
                                                                                  <w:marRight w:val="0"/>
                                                                                  <w:marTop w:val="0"/>
                                                                                  <w:marBottom w:val="0"/>
                                                                                  <w:divBdr>
                                                                                    <w:top w:val="none" w:sz="0" w:space="0" w:color="auto"/>
                                                                                    <w:left w:val="none" w:sz="0" w:space="0" w:color="auto"/>
                                                                                    <w:bottom w:val="none" w:sz="0" w:space="0" w:color="auto"/>
                                                                                    <w:right w:val="none" w:sz="0" w:space="0" w:color="auto"/>
                                                                                  </w:divBdr>
                                                                                  <w:divsChild>
                                                                                    <w:div w:id="1333335432">
                                                                                      <w:marLeft w:val="0"/>
                                                                                      <w:marRight w:val="0"/>
                                                                                      <w:marTop w:val="0"/>
                                                                                      <w:marBottom w:val="0"/>
                                                                                      <w:divBdr>
                                                                                        <w:top w:val="none" w:sz="0" w:space="0" w:color="auto"/>
                                                                                        <w:left w:val="none" w:sz="0" w:space="0" w:color="auto"/>
                                                                                        <w:bottom w:val="none" w:sz="0" w:space="0" w:color="auto"/>
                                                                                        <w:right w:val="none" w:sz="0" w:space="0" w:color="auto"/>
                                                                                      </w:divBdr>
                                                                                      <w:divsChild>
                                                                                        <w:div w:id="1045985951">
                                                                                          <w:marLeft w:val="0"/>
                                                                                          <w:marRight w:val="0"/>
                                                                                          <w:marTop w:val="0"/>
                                                                                          <w:marBottom w:val="0"/>
                                                                                          <w:divBdr>
                                                                                            <w:top w:val="none" w:sz="0" w:space="0" w:color="auto"/>
                                                                                            <w:left w:val="none" w:sz="0" w:space="0" w:color="auto"/>
                                                                                            <w:bottom w:val="none" w:sz="0" w:space="0" w:color="auto"/>
                                                                                            <w:right w:val="none" w:sz="0" w:space="0" w:color="auto"/>
                                                                                          </w:divBdr>
                                                                                          <w:divsChild>
                                                                                            <w:div w:id="827408463">
                                                                                              <w:marLeft w:val="0"/>
                                                                                              <w:marRight w:val="0"/>
                                                                                              <w:marTop w:val="0"/>
                                                                                              <w:marBottom w:val="0"/>
                                                                                              <w:divBdr>
                                                                                                <w:top w:val="none" w:sz="0" w:space="0" w:color="auto"/>
                                                                                                <w:left w:val="none" w:sz="0" w:space="0" w:color="auto"/>
                                                                                                <w:bottom w:val="none" w:sz="0" w:space="0" w:color="auto"/>
                                                                                                <w:right w:val="none" w:sz="0" w:space="0" w:color="auto"/>
                                                                                              </w:divBdr>
                                                                                              <w:divsChild>
                                                                                                <w:div w:id="148459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184452">
      <w:bodyDiv w:val="1"/>
      <w:marLeft w:val="0"/>
      <w:marRight w:val="0"/>
      <w:marTop w:val="0"/>
      <w:marBottom w:val="0"/>
      <w:divBdr>
        <w:top w:val="none" w:sz="0" w:space="0" w:color="auto"/>
        <w:left w:val="none" w:sz="0" w:space="0" w:color="auto"/>
        <w:bottom w:val="none" w:sz="0" w:space="0" w:color="auto"/>
        <w:right w:val="none" w:sz="0" w:space="0" w:color="auto"/>
      </w:divBdr>
      <w:divsChild>
        <w:div w:id="371685733">
          <w:marLeft w:val="0"/>
          <w:marRight w:val="0"/>
          <w:marTop w:val="0"/>
          <w:marBottom w:val="0"/>
          <w:divBdr>
            <w:top w:val="none" w:sz="0" w:space="0" w:color="auto"/>
            <w:left w:val="none" w:sz="0" w:space="0" w:color="auto"/>
            <w:bottom w:val="none" w:sz="0" w:space="0" w:color="auto"/>
            <w:right w:val="none" w:sz="0" w:space="0" w:color="auto"/>
          </w:divBdr>
        </w:div>
        <w:div w:id="536353293">
          <w:marLeft w:val="0"/>
          <w:marRight w:val="0"/>
          <w:marTop w:val="0"/>
          <w:marBottom w:val="0"/>
          <w:divBdr>
            <w:top w:val="none" w:sz="0" w:space="0" w:color="auto"/>
            <w:left w:val="none" w:sz="0" w:space="0" w:color="auto"/>
            <w:bottom w:val="none" w:sz="0" w:space="0" w:color="auto"/>
            <w:right w:val="none" w:sz="0" w:space="0" w:color="auto"/>
          </w:divBdr>
        </w:div>
        <w:div w:id="554508781">
          <w:marLeft w:val="0"/>
          <w:marRight w:val="0"/>
          <w:marTop w:val="0"/>
          <w:marBottom w:val="0"/>
          <w:divBdr>
            <w:top w:val="none" w:sz="0" w:space="0" w:color="auto"/>
            <w:left w:val="none" w:sz="0" w:space="0" w:color="auto"/>
            <w:bottom w:val="none" w:sz="0" w:space="0" w:color="auto"/>
            <w:right w:val="none" w:sz="0" w:space="0" w:color="auto"/>
          </w:divBdr>
        </w:div>
        <w:div w:id="1094470895">
          <w:marLeft w:val="0"/>
          <w:marRight w:val="0"/>
          <w:marTop w:val="0"/>
          <w:marBottom w:val="0"/>
          <w:divBdr>
            <w:top w:val="none" w:sz="0" w:space="0" w:color="auto"/>
            <w:left w:val="none" w:sz="0" w:space="0" w:color="auto"/>
            <w:bottom w:val="none" w:sz="0" w:space="0" w:color="auto"/>
            <w:right w:val="none" w:sz="0" w:space="0" w:color="auto"/>
          </w:divBdr>
        </w:div>
        <w:div w:id="1322394007">
          <w:marLeft w:val="0"/>
          <w:marRight w:val="0"/>
          <w:marTop w:val="0"/>
          <w:marBottom w:val="0"/>
          <w:divBdr>
            <w:top w:val="none" w:sz="0" w:space="0" w:color="auto"/>
            <w:left w:val="none" w:sz="0" w:space="0" w:color="auto"/>
            <w:bottom w:val="none" w:sz="0" w:space="0" w:color="auto"/>
            <w:right w:val="none" w:sz="0" w:space="0" w:color="auto"/>
          </w:divBdr>
        </w:div>
        <w:div w:id="2099597663">
          <w:marLeft w:val="0"/>
          <w:marRight w:val="0"/>
          <w:marTop w:val="0"/>
          <w:marBottom w:val="0"/>
          <w:divBdr>
            <w:top w:val="none" w:sz="0" w:space="0" w:color="auto"/>
            <w:left w:val="none" w:sz="0" w:space="0" w:color="auto"/>
            <w:bottom w:val="none" w:sz="0" w:space="0" w:color="auto"/>
            <w:right w:val="none" w:sz="0" w:space="0" w:color="auto"/>
          </w:divBdr>
        </w:div>
      </w:divsChild>
    </w:div>
    <w:div w:id="1963806788">
      <w:bodyDiv w:val="1"/>
      <w:marLeft w:val="0"/>
      <w:marRight w:val="0"/>
      <w:marTop w:val="0"/>
      <w:marBottom w:val="0"/>
      <w:divBdr>
        <w:top w:val="none" w:sz="0" w:space="0" w:color="auto"/>
        <w:left w:val="none" w:sz="0" w:space="0" w:color="auto"/>
        <w:bottom w:val="none" w:sz="0" w:space="0" w:color="auto"/>
        <w:right w:val="none" w:sz="0" w:space="0" w:color="auto"/>
      </w:divBdr>
      <w:divsChild>
        <w:div w:id="1893154281">
          <w:marLeft w:val="0"/>
          <w:marRight w:val="0"/>
          <w:marTop w:val="0"/>
          <w:marBottom w:val="0"/>
          <w:divBdr>
            <w:top w:val="none" w:sz="0" w:space="0" w:color="auto"/>
            <w:left w:val="none" w:sz="0" w:space="0" w:color="auto"/>
            <w:bottom w:val="none" w:sz="0" w:space="0" w:color="auto"/>
            <w:right w:val="none" w:sz="0" w:space="0" w:color="auto"/>
          </w:divBdr>
          <w:divsChild>
            <w:div w:id="1056507763">
              <w:marLeft w:val="0"/>
              <w:marRight w:val="0"/>
              <w:marTop w:val="0"/>
              <w:marBottom w:val="225"/>
              <w:divBdr>
                <w:top w:val="none" w:sz="0" w:space="0" w:color="auto"/>
                <w:left w:val="none" w:sz="0" w:space="0" w:color="auto"/>
                <w:bottom w:val="none" w:sz="0" w:space="0" w:color="auto"/>
                <w:right w:val="none" w:sz="0" w:space="0" w:color="auto"/>
              </w:divBdr>
              <w:divsChild>
                <w:div w:id="646932812">
                  <w:marLeft w:val="0"/>
                  <w:marRight w:val="0"/>
                  <w:marTop w:val="0"/>
                  <w:marBottom w:val="0"/>
                  <w:divBdr>
                    <w:top w:val="none" w:sz="0" w:space="0" w:color="auto"/>
                    <w:left w:val="none" w:sz="0" w:space="0" w:color="auto"/>
                    <w:bottom w:val="none" w:sz="0" w:space="0" w:color="auto"/>
                    <w:right w:val="none" w:sz="0" w:space="0" w:color="auto"/>
                  </w:divBdr>
                  <w:divsChild>
                    <w:div w:id="897862622">
                      <w:marLeft w:val="0"/>
                      <w:marRight w:val="0"/>
                      <w:marTop w:val="0"/>
                      <w:marBottom w:val="75"/>
                      <w:divBdr>
                        <w:top w:val="none" w:sz="0" w:space="0" w:color="auto"/>
                        <w:left w:val="none" w:sz="0" w:space="0" w:color="auto"/>
                        <w:bottom w:val="none" w:sz="0" w:space="0" w:color="auto"/>
                        <w:right w:val="none" w:sz="0" w:space="0" w:color="auto"/>
                      </w:divBdr>
                    </w:div>
                    <w:div w:id="13658645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39529285">
              <w:marLeft w:val="0"/>
              <w:marRight w:val="0"/>
              <w:marTop w:val="0"/>
              <w:marBottom w:val="150"/>
              <w:divBdr>
                <w:top w:val="none" w:sz="0" w:space="0" w:color="auto"/>
                <w:left w:val="none" w:sz="0" w:space="0" w:color="auto"/>
                <w:bottom w:val="none" w:sz="0" w:space="0" w:color="auto"/>
                <w:right w:val="none" w:sz="0" w:space="0" w:color="auto"/>
              </w:divBdr>
            </w:div>
          </w:divsChild>
        </w:div>
        <w:div w:id="2043091883">
          <w:marLeft w:val="0"/>
          <w:marRight w:val="0"/>
          <w:marTop w:val="0"/>
          <w:marBottom w:val="0"/>
          <w:divBdr>
            <w:top w:val="none" w:sz="0" w:space="0" w:color="auto"/>
            <w:left w:val="none" w:sz="0" w:space="0" w:color="auto"/>
            <w:bottom w:val="none" w:sz="0" w:space="0" w:color="auto"/>
            <w:right w:val="none" w:sz="0" w:space="0" w:color="auto"/>
          </w:divBdr>
          <w:divsChild>
            <w:div w:id="1804349540">
              <w:marLeft w:val="0"/>
              <w:marRight w:val="0"/>
              <w:marTop w:val="0"/>
              <w:marBottom w:val="75"/>
              <w:divBdr>
                <w:top w:val="none" w:sz="0" w:space="0" w:color="auto"/>
                <w:left w:val="none" w:sz="0" w:space="0" w:color="auto"/>
                <w:bottom w:val="none" w:sz="0" w:space="0" w:color="auto"/>
                <w:right w:val="none" w:sz="0" w:space="0" w:color="auto"/>
              </w:divBdr>
              <w:divsChild>
                <w:div w:id="1912504001">
                  <w:marLeft w:val="0"/>
                  <w:marRight w:val="0"/>
                  <w:marTop w:val="0"/>
                  <w:marBottom w:val="0"/>
                  <w:divBdr>
                    <w:top w:val="none" w:sz="0" w:space="0" w:color="auto"/>
                    <w:left w:val="none" w:sz="0" w:space="0" w:color="auto"/>
                    <w:bottom w:val="none" w:sz="0" w:space="0" w:color="auto"/>
                    <w:right w:val="none" w:sz="0" w:space="0" w:color="auto"/>
                  </w:divBdr>
                  <w:divsChild>
                    <w:div w:id="1628274483">
                      <w:marLeft w:val="-38"/>
                      <w:marRight w:val="-38"/>
                      <w:marTop w:val="0"/>
                      <w:marBottom w:val="0"/>
                      <w:divBdr>
                        <w:top w:val="none" w:sz="0" w:space="0" w:color="auto"/>
                        <w:left w:val="none" w:sz="0" w:space="0" w:color="auto"/>
                        <w:bottom w:val="none" w:sz="0" w:space="0" w:color="auto"/>
                        <w:right w:val="none" w:sz="0" w:space="0" w:color="auto"/>
                      </w:divBdr>
                      <w:divsChild>
                        <w:div w:id="194078698">
                          <w:marLeft w:val="0"/>
                          <w:marRight w:val="0"/>
                          <w:marTop w:val="0"/>
                          <w:marBottom w:val="0"/>
                          <w:divBdr>
                            <w:top w:val="none" w:sz="0" w:space="0" w:color="auto"/>
                            <w:left w:val="none" w:sz="0" w:space="0" w:color="auto"/>
                            <w:bottom w:val="none" w:sz="0" w:space="0" w:color="auto"/>
                            <w:right w:val="none" w:sz="0" w:space="0" w:color="auto"/>
                          </w:divBdr>
                          <w:divsChild>
                            <w:div w:id="17582379">
                              <w:marLeft w:val="-38"/>
                              <w:marRight w:val="-38"/>
                              <w:marTop w:val="0"/>
                              <w:marBottom w:val="0"/>
                              <w:divBdr>
                                <w:top w:val="none" w:sz="0" w:space="0" w:color="auto"/>
                                <w:left w:val="none" w:sz="0" w:space="0" w:color="auto"/>
                                <w:bottom w:val="none" w:sz="0" w:space="0" w:color="auto"/>
                                <w:right w:val="none" w:sz="0" w:space="0" w:color="auto"/>
                              </w:divBdr>
                              <w:divsChild>
                                <w:div w:id="1055083090">
                                  <w:marLeft w:val="0"/>
                                  <w:marRight w:val="0"/>
                                  <w:marTop w:val="0"/>
                                  <w:marBottom w:val="0"/>
                                  <w:divBdr>
                                    <w:top w:val="none" w:sz="0" w:space="0" w:color="auto"/>
                                    <w:left w:val="none" w:sz="0" w:space="0" w:color="auto"/>
                                    <w:bottom w:val="none" w:sz="0" w:space="0" w:color="auto"/>
                                    <w:right w:val="none" w:sz="0" w:space="0" w:color="auto"/>
                                  </w:divBdr>
                                </w:div>
                                <w:div w:id="1909339280">
                                  <w:marLeft w:val="0"/>
                                  <w:marRight w:val="0"/>
                                  <w:marTop w:val="0"/>
                                  <w:marBottom w:val="0"/>
                                  <w:divBdr>
                                    <w:top w:val="none" w:sz="0" w:space="0" w:color="auto"/>
                                    <w:left w:val="none" w:sz="0" w:space="0" w:color="auto"/>
                                    <w:bottom w:val="none" w:sz="0" w:space="0" w:color="auto"/>
                                    <w:right w:val="none" w:sz="0" w:space="0" w:color="auto"/>
                                  </w:divBdr>
                                  <w:divsChild>
                                    <w:div w:id="396241879">
                                      <w:marLeft w:val="-38"/>
                                      <w:marRight w:val="-38"/>
                                      <w:marTop w:val="0"/>
                                      <w:marBottom w:val="0"/>
                                      <w:divBdr>
                                        <w:top w:val="none" w:sz="0" w:space="0" w:color="auto"/>
                                        <w:left w:val="none" w:sz="0" w:space="0" w:color="auto"/>
                                        <w:bottom w:val="none" w:sz="0" w:space="0" w:color="auto"/>
                                        <w:right w:val="none" w:sz="0" w:space="0" w:color="auto"/>
                                      </w:divBdr>
                                      <w:divsChild>
                                        <w:div w:id="861866120">
                                          <w:marLeft w:val="0"/>
                                          <w:marRight w:val="0"/>
                                          <w:marTop w:val="0"/>
                                          <w:marBottom w:val="0"/>
                                          <w:divBdr>
                                            <w:top w:val="none" w:sz="0" w:space="0" w:color="auto"/>
                                            <w:left w:val="none" w:sz="0" w:space="0" w:color="auto"/>
                                            <w:bottom w:val="none" w:sz="0" w:space="0" w:color="auto"/>
                                            <w:right w:val="none" w:sz="0" w:space="0" w:color="auto"/>
                                          </w:divBdr>
                                          <w:divsChild>
                                            <w:div w:id="835266237">
                                              <w:marLeft w:val="0"/>
                                              <w:marRight w:val="0"/>
                                              <w:marTop w:val="0"/>
                                              <w:marBottom w:val="0"/>
                                              <w:divBdr>
                                                <w:top w:val="none" w:sz="0" w:space="0" w:color="auto"/>
                                                <w:left w:val="none" w:sz="0" w:space="0" w:color="auto"/>
                                                <w:bottom w:val="none" w:sz="0" w:space="0" w:color="auto"/>
                                                <w:right w:val="none" w:sz="0" w:space="0" w:color="auto"/>
                                              </w:divBdr>
                                            </w:div>
                                          </w:divsChild>
                                        </w:div>
                                        <w:div w:id="1108239942">
                                          <w:marLeft w:val="0"/>
                                          <w:marRight w:val="0"/>
                                          <w:marTop w:val="0"/>
                                          <w:marBottom w:val="0"/>
                                          <w:divBdr>
                                            <w:top w:val="none" w:sz="0" w:space="0" w:color="auto"/>
                                            <w:left w:val="none" w:sz="0" w:space="0" w:color="auto"/>
                                            <w:bottom w:val="none" w:sz="0" w:space="0" w:color="auto"/>
                                            <w:right w:val="none" w:sz="0" w:space="0" w:color="auto"/>
                                          </w:divBdr>
                                          <w:divsChild>
                                            <w:div w:id="1287420948">
                                              <w:marLeft w:val="0"/>
                                              <w:marRight w:val="0"/>
                                              <w:marTop w:val="0"/>
                                              <w:marBottom w:val="0"/>
                                              <w:divBdr>
                                                <w:top w:val="none" w:sz="0" w:space="0" w:color="auto"/>
                                                <w:left w:val="none" w:sz="0" w:space="0" w:color="auto"/>
                                                <w:bottom w:val="none" w:sz="0" w:space="0" w:color="auto"/>
                                                <w:right w:val="none" w:sz="0" w:space="0" w:color="auto"/>
                                              </w:divBdr>
                                            </w:div>
                                          </w:divsChild>
                                        </w:div>
                                        <w:div w:id="2103606812">
                                          <w:marLeft w:val="0"/>
                                          <w:marRight w:val="0"/>
                                          <w:marTop w:val="0"/>
                                          <w:marBottom w:val="0"/>
                                          <w:divBdr>
                                            <w:top w:val="none" w:sz="0" w:space="0" w:color="auto"/>
                                            <w:left w:val="none" w:sz="0" w:space="0" w:color="auto"/>
                                            <w:bottom w:val="none" w:sz="0" w:space="0" w:color="auto"/>
                                            <w:right w:val="none" w:sz="0" w:space="0" w:color="auto"/>
                                          </w:divBdr>
                                          <w:divsChild>
                                            <w:div w:id="110599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291013">
                  <w:marLeft w:val="0"/>
                  <w:marRight w:val="0"/>
                  <w:marTop w:val="0"/>
                  <w:marBottom w:val="0"/>
                  <w:divBdr>
                    <w:top w:val="none" w:sz="0" w:space="0" w:color="auto"/>
                    <w:left w:val="none" w:sz="0" w:space="0" w:color="auto"/>
                    <w:bottom w:val="none" w:sz="0" w:space="0" w:color="auto"/>
                    <w:right w:val="none" w:sz="0" w:space="0" w:color="auto"/>
                  </w:divBdr>
                  <w:divsChild>
                    <w:div w:id="1798570784">
                      <w:marLeft w:val="-38"/>
                      <w:marRight w:val="-38"/>
                      <w:marTop w:val="0"/>
                      <w:marBottom w:val="0"/>
                      <w:divBdr>
                        <w:top w:val="none" w:sz="0" w:space="0" w:color="auto"/>
                        <w:left w:val="none" w:sz="0" w:space="0" w:color="auto"/>
                        <w:bottom w:val="none" w:sz="0" w:space="0" w:color="auto"/>
                        <w:right w:val="none" w:sz="0" w:space="0" w:color="auto"/>
                      </w:divBdr>
                      <w:divsChild>
                        <w:div w:id="659234614">
                          <w:marLeft w:val="0"/>
                          <w:marRight w:val="0"/>
                          <w:marTop w:val="0"/>
                          <w:marBottom w:val="0"/>
                          <w:divBdr>
                            <w:top w:val="none" w:sz="0" w:space="0" w:color="auto"/>
                            <w:left w:val="none" w:sz="0" w:space="0" w:color="auto"/>
                            <w:bottom w:val="none" w:sz="0" w:space="0" w:color="auto"/>
                            <w:right w:val="none" w:sz="0" w:space="0" w:color="auto"/>
                          </w:divBdr>
                          <w:divsChild>
                            <w:div w:id="899249268">
                              <w:marLeft w:val="0"/>
                              <w:marRight w:val="0"/>
                              <w:marTop w:val="0"/>
                              <w:marBottom w:val="0"/>
                              <w:divBdr>
                                <w:top w:val="none" w:sz="0" w:space="0" w:color="auto"/>
                                <w:left w:val="none" w:sz="0" w:space="0" w:color="auto"/>
                                <w:bottom w:val="none" w:sz="0" w:space="0" w:color="auto"/>
                                <w:right w:val="none" w:sz="0" w:space="0" w:color="auto"/>
                              </w:divBdr>
                              <w:divsChild>
                                <w:div w:id="834492106">
                                  <w:marLeft w:val="-38"/>
                                  <w:marRight w:val="-38"/>
                                  <w:marTop w:val="0"/>
                                  <w:marBottom w:val="0"/>
                                  <w:divBdr>
                                    <w:top w:val="none" w:sz="0" w:space="0" w:color="auto"/>
                                    <w:left w:val="none" w:sz="0" w:space="0" w:color="auto"/>
                                    <w:bottom w:val="none" w:sz="0" w:space="0" w:color="auto"/>
                                    <w:right w:val="none" w:sz="0" w:space="0" w:color="auto"/>
                                  </w:divBdr>
                                  <w:divsChild>
                                    <w:div w:id="1692684728">
                                      <w:marLeft w:val="0"/>
                                      <w:marRight w:val="0"/>
                                      <w:marTop w:val="0"/>
                                      <w:marBottom w:val="0"/>
                                      <w:divBdr>
                                        <w:top w:val="none" w:sz="0" w:space="0" w:color="auto"/>
                                        <w:left w:val="none" w:sz="0" w:space="0" w:color="auto"/>
                                        <w:bottom w:val="none" w:sz="0" w:space="0" w:color="auto"/>
                                        <w:right w:val="none" w:sz="0" w:space="0" w:color="auto"/>
                                      </w:divBdr>
                                      <w:divsChild>
                                        <w:div w:id="9897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03902">
                          <w:marLeft w:val="0"/>
                          <w:marRight w:val="0"/>
                          <w:marTop w:val="0"/>
                          <w:marBottom w:val="0"/>
                          <w:divBdr>
                            <w:top w:val="none" w:sz="0" w:space="0" w:color="auto"/>
                            <w:left w:val="none" w:sz="0" w:space="0" w:color="auto"/>
                            <w:bottom w:val="none" w:sz="0" w:space="0" w:color="auto"/>
                            <w:right w:val="none" w:sz="0" w:space="0" w:color="auto"/>
                          </w:divBdr>
                          <w:divsChild>
                            <w:div w:id="121389716">
                              <w:marLeft w:val="0"/>
                              <w:marRight w:val="0"/>
                              <w:marTop w:val="0"/>
                              <w:marBottom w:val="0"/>
                              <w:divBdr>
                                <w:top w:val="none" w:sz="0" w:space="0" w:color="auto"/>
                                <w:left w:val="none" w:sz="0" w:space="0" w:color="auto"/>
                                <w:bottom w:val="none" w:sz="0" w:space="0" w:color="auto"/>
                                <w:right w:val="none" w:sz="0" w:space="0" w:color="auto"/>
                              </w:divBdr>
                              <w:divsChild>
                                <w:div w:id="1854418397">
                                  <w:marLeft w:val="-38"/>
                                  <w:marRight w:val="-38"/>
                                  <w:marTop w:val="0"/>
                                  <w:marBottom w:val="0"/>
                                  <w:divBdr>
                                    <w:top w:val="none" w:sz="0" w:space="0" w:color="auto"/>
                                    <w:left w:val="none" w:sz="0" w:space="0" w:color="auto"/>
                                    <w:bottom w:val="none" w:sz="0" w:space="0" w:color="auto"/>
                                    <w:right w:val="none" w:sz="0" w:space="0" w:color="auto"/>
                                  </w:divBdr>
                                  <w:divsChild>
                                    <w:div w:id="6882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947938">
      <w:bodyDiv w:val="1"/>
      <w:marLeft w:val="0"/>
      <w:marRight w:val="0"/>
      <w:marTop w:val="0"/>
      <w:marBottom w:val="0"/>
      <w:divBdr>
        <w:top w:val="none" w:sz="0" w:space="0" w:color="auto"/>
        <w:left w:val="none" w:sz="0" w:space="0" w:color="auto"/>
        <w:bottom w:val="none" w:sz="0" w:space="0" w:color="auto"/>
        <w:right w:val="none" w:sz="0" w:space="0" w:color="auto"/>
      </w:divBdr>
      <w:divsChild>
        <w:div w:id="1820421585">
          <w:marLeft w:val="0"/>
          <w:marRight w:val="0"/>
          <w:marTop w:val="0"/>
          <w:marBottom w:val="0"/>
          <w:divBdr>
            <w:top w:val="none" w:sz="0" w:space="0" w:color="auto"/>
            <w:left w:val="none" w:sz="0" w:space="0" w:color="auto"/>
            <w:bottom w:val="none" w:sz="0" w:space="0" w:color="auto"/>
            <w:right w:val="none" w:sz="0" w:space="0" w:color="auto"/>
          </w:divBdr>
        </w:div>
        <w:div w:id="448206785">
          <w:marLeft w:val="0"/>
          <w:marRight w:val="0"/>
          <w:marTop w:val="0"/>
          <w:marBottom w:val="0"/>
          <w:divBdr>
            <w:top w:val="none" w:sz="0" w:space="0" w:color="auto"/>
            <w:left w:val="none" w:sz="0" w:space="0" w:color="auto"/>
            <w:bottom w:val="none" w:sz="0" w:space="0" w:color="auto"/>
            <w:right w:val="none" w:sz="0" w:space="0" w:color="auto"/>
          </w:divBdr>
        </w:div>
        <w:div w:id="850609233">
          <w:marLeft w:val="0"/>
          <w:marRight w:val="0"/>
          <w:marTop w:val="0"/>
          <w:marBottom w:val="0"/>
          <w:divBdr>
            <w:top w:val="none" w:sz="0" w:space="0" w:color="auto"/>
            <w:left w:val="none" w:sz="0" w:space="0" w:color="auto"/>
            <w:bottom w:val="none" w:sz="0" w:space="0" w:color="auto"/>
            <w:right w:val="none" w:sz="0" w:space="0" w:color="auto"/>
          </w:divBdr>
          <w:divsChild>
            <w:div w:id="1289244885">
              <w:marLeft w:val="0"/>
              <w:marRight w:val="0"/>
              <w:marTop w:val="0"/>
              <w:marBottom w:val="0"/>
              <w:divBdr>
                <w:top w:val="none" w:sz="0" w:space="0" w:color="auto"/>
                <w:left w:val="none" w:sz="0" w:space="0" w:color="auto"/>
                <w:bottom w:val="none" w:sz="0" w:space="0" w:color="auto"/>
                <w:right w:val="none" w:sz="0" w:space="0" w:color="auto"/>
              </w:divBdr>
            </w:div>
            <w:div w:id="40962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75051">
      <w:bodyDiv w:val="1"/>
      <w:marLeft w:val="0"/>
      <w:marRight w:val="0"/>
      <w:marTop w:val="0"/>
      <w:marBottom w:val="0"/>
      <w:divBdr>
        <w:top w:val="none" w:sz="0" w:space="0" w:color="auto"/>
        <w:left w:val="none" w:sz="0" w:space="0" w:color="auto"/>
        <w:bottom w:val="none" w:sz="0" w:space="0" w:color="auto"/>
        <w:right w:val="none" w:sz="0" w:space="0" w:color="auto"/>
      </w:divBdr>
      <w:divsChild>
        <w:div w:id="183635057">
          <w:marLeft w:val="0"/>
          <w:marRight w:val="0"/>
          <w:marTop w:val="0"/>
          <w:marBottom w:val="0"/>
          <w:divBdr>
            <w:top w:val="none" w:sz="0" w:space="0" w:color="auto"/>
            <w:left w:val="none" w:sz="0" w:space="0" w:color="auto"/>
            <w:bottom w:val="none" w:sz="0" w:space="0" w:color="auto"/>
            <w:right w:val="none" w:sz="0" w:space="0" w:color="auto"/>
          </w:divBdr>
        </w:div>
        <w:div w:id="202594391">
          <w:marLeft w:val="0"/>
          <w:marRight w:val="0"/>
          <w:marTop w:val="0"/>
          <w:marBottom w:val="0"/>
          <w:divBdr>
            <w:top w:val="none" w:sz="0" w:space="0" w:color="auto"/>
            <w:left w:val="none" w:sz="0" w:space="0" w:color="auto"/>
            <w:bottom w:val="none" w:sz="0" w:space="0" w:color="auto"/>
            <w:right w:val="none" w:sz="0" w:space="0" w:color="auto"/>
          </w:divBdr>
        </w:div>
        <w:div w:id="516889198">
          <w:marLeft w:val="0"/>
          <w:marRight w:val="0"/>
          <w:marTop w:val="0"/>
          <w:marBottom w:val="0"/>
          <w:divBdr>
            <w:top w:val="none" w:sz="0" w:space="0" w:color="auto"/>
            <w:left w:val="none" w:sz="0" w:space="0" w:color="auto"/>
            <w:bottom w:val="none" w:sz="0" w:space="0" w:color="auto"/>
            <w:right w:val="none" w:sz="0" w:space="0" w:color="auto"/>
          </w:divBdr>
        </w:div>
        <w:div w:id="744032267">
          <w:marLeft w:val="0"/>
          <w:marRight w:val="0"/>
          <w:marTop w:val="0"/>
          <w:marBottom w:val="0"/>
          <w:divBdr>
            <w:top w:val="none" w:sz="0" w:space="0" w:color="auto"/>
            <w:left w:val="none" w:sz="0" w:space="0" w:color="auto"/>
            <w:bottom w:val="none" w:sz="0" w:space="0" w:color="auto"/>
            <w:right w:val="none" w:sz="0" w:space="0" w:color="auto"/>
          </w:divBdr>
        </w:div>
        <w:div w:id="850679381">
          <w:marLeft w:val="0"/>
          <w:marRight w:val="0"/>
          <w:marTop w:val="0"/>
          <w:marBottom w:val="0"/>
          <w:divBdr>
            <w:top w:val="none" w:sz="0" w:space="0" w:color="auto"/>
            <w:left w:val="none" w:sz="0" w:space="0" w:color="auto"/>
            <w:bottom w:val="none" w:sz="0" w:space="0" w:color="auto"/>
            <w:right w:val="none" w:sz="0" w:space="0" w:color="auto"/>
          </w:divBdr>
        </w:div>
        <w:div w:id="1385644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www.leeds.ac.uk/educol/documents/00001196.htm%20(accessed%2019%20March%20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foundation.co.uk/wp-content/uploads/2019/05/SIR26-Workforce-Data-report.pdf"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01848-F26D-4298-8242-415E01A91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7443</Words>
  <Characters>42431</Characters>
  <Application>Microsoft Office Word</Application>
  <DocSecurity>4</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Jacky Lumby</cp:lastModifiedBy>
  <cp:revision>2</cp:revision>
  <cp:lastPrinted>2020-08-11T09:20:00Z</cp:lastPrinted>
  <dcterms:created xsi:type="dcterms:W3CDTF">2022-09-12T09:40:00Z</dcterms:created>
  <dcterms:modified xsi:type="dcterms:W3CDTF">2022-09-12T09:40:00Z</dcterms:modified>
</cp:coreProperties>
</file>