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4F34" w14:textId="023CCA4E" w:rsidR="0001487F" w:rsidRPr="0078035F" w:rsidRDefault="0092618C" w:rsidP="0001487F">
      <w:pPr>
        <w:jc w:val="both"/>
        <w:rPr>
          <w:rFonts w:ascii="Times New Roman" w:eastAsia="Arial" w:hAnsi="Times New Roman" w:cs="Times New Roman"/>
          <w:b/>
          <w:bCs/>
          <w:sz w:val="24"/>
          <w:szCs w:val="24"/>
        </w:rPr>
      </w:pPr>
      <w:r w:rsidRPr="0078035F">
        <w:rPr>
          <w:rFonts w:ascii="Times New Roman" w:hAnsi="Times New Roman" w:cs="Times New Roman"/>
          <w:b/>
          <w:bCs/>
          <w:sz w:val="24"/>
          <w:szCs w:val="24"/>
        </w:rPr>
        <w:t xml:space="preserve">Timing of </w:t>
      </w:r>
      <w:r w:rsidR="004B6DD3">
        <w:rPr>
          <w:rFonts w:ascii="Times New Roman" w:hAnsi="Times New Roman" w:cs="Times New Roman"/>
          <w:b/>
          <w:bCs/>
          <w:sz w:val="24"/>
          <w:szCs w:val="24"/>
        </w:rPr>
        <w:t xml:space="preserve">introduction of </w:t>
      </w:r>
      <w:r w:rsidR="000D4603">
        <w:rPr>
          <w:rFonts w:ascii="Times New Roman" w:hAnsi="Times New Roman" w:cs="Times New Roman"/>
          <w:b/>
          <w:bCs/>
          <w:sz w:val="24"/>
          <w:szCs w:val="24"/>
        </w:rPr>
        <w:t>complementary foods</w:t>
      </w:r>
      <w:r w:rsidRPr="0078035F">
        <w:rPr>
          <w:rFonts w:ascii="Times New Roman" w:hAnsi="Times New Roman" w:cs="Times New Roman"/>
          <w:b/>
          <w:bCs/>
          <w:sz w:val="24"/>
          <w:szCs w:val="24"/>
        </w:rPr>
        <w:t>, breastfeeding, and child cardiometabolic ris</w:t>
      </w:r>
      <w:r w:rsidR="0001487F" w:rsidRPr="0078035F">
        <w:rPr>
          <w:rFonts w:ascii="Times New Roman" w:hAnsi="Times New Roman" w:cs="Times New Roman"/>
          <w:b/>
          <w:bCs/>
          <w:sz w:val="24"/>
          <w:szCs w:val="24"/>
        </w:rPr>
        <w:t xml:space="preserve">k: </w:t>
      </w:r>
      <w:r w:rsidR="0001487F" w:rsidRPr="0078035F">
        <w:rPr>
          <w:rFonts w:ascii="Times New Roman" w:eastAsia="Arial" w:hAnsi="Times New Roman" w:cs="Times New Roman"/>
          <w:b/>
          <w:bCs/>
          <w:sz w:val="24"/>
          <w:szCs w:val="24"/>
        </w:rPr>
        <w:t>a prospective multi-ethnic Asian cohort study</w:t>
      </w:r>
    </w:p>
    <w:p w14:paraId="53BC0296" w14:textId="52806955" w:rsidR="004F778F" w:rsidRPr="00125C5C" w:rsidRDefault="004F778F" w:rsidP="004F778F">
      <w:pPr>
        <w:spacing w:after="0" w:line="480" w:lineRule="auto"/>
        <w:rPr>
          <w:rFonts w:ascii="Times New Roman" w:eastAsia="MS Mincho" w:hAnsi="Times New Roman" w:cs="Times New Roman"/>
          <w:sz w:val="24"/>
          <w:szCs w:val="24"/>
          <w:lang w:eastAsia="en-US"/>
        </w:rPr>
      </w:pPr>
      <w:r w:rsidRPr="0078035F">
        <w:rPr>
          <w:rFonts w:ascii="Times New Roman" w:eastAsia="MS Mincho" w:hAnsi="Times New Roman" w:cs="Times New Roman"/>
          <w:sz w:val="24"/>
          <w:szCs w:val="24"/>
          <w:lang w:eastAsia="en-US"/>
        </w:rPr>
        <w:t>Yi Ying Ong</w:t>
      </w:r>
      <w:r w:rsidRPr="0078035F">
        <w:rPr>
          <w:rFonts w:ascii="Times New Roman" w:eastAsia="MS Mincho" w:hAnsi="Times New Roman" w:cs="Times New Roman"/>
          <w:sz w:val="24"/>
          <w:szCs w:val="24"/>
          <w:vertAlign w:val="superscript"/>
          <w:lang w:eastAsia="en-US"/>
        </w:rPr>
        <w:t>1</w:t>
      </w:r>
      <w:r w:rsidR="00CE327D">
        <w:rPr>
          <w:rFonts w:ascii="Times New Roman" w:eastAsia="MS Mincho" w:hAnsi="Times New Roman" w:cs="Times New Roman"/>
          <w:sz w:val="24"/>
          <w:szCs w:val="24"/>
          <w:vertAlign w:val="superscript"/>
          <w:lang w:eastAsia="en-US"/>
        </w:rPr>
        <w:t>,2</w:t>
      </w:r>
      <w:r w:rsidRPr="0078035F">
        <w:rPr>
          <w:rFonts w:ascii="Times New Roman" w:eastAsia="MS Mincho" w:hAnsi="Times New Roman" w:cs="Times New Roman"/>
          <w:sz w:val="24"/>
          <w:szCs w:val="24"/>
          <w:lang w:eastAsia="en-US"/>
        </w:rPr>
        <w:t xml:space="preserve">, </w:t>
      </w:r>
      <w:r w:rsidR="00F60AD6" w:rsidRPr="00F60AD6">
        <w:rPr>
          <w:rFonts w:ascii="Times New Roman" w:eastAsia="MS Mincho" w:hAnsi="Times New Roman" w:cs="Times New Roman"/>
          <w:sz w:val="24"/>
          <w:szCs w:val="24"/>
          <w:lang w:eastAsia="en-US"/>
        </w:rPr>
        <w:t>Wei Wei Pang</w:t>
      </w:r>
      <w:r w:rsidR="001B0123">
        <w:rPr>
          <w:rFonts w:ascii="Times New Roman" w:eastAsia="MS Mincho" w:hAnsi="Times New Roman" w:cs="Times New Roman"/>
          <w:sz w:val="24"/>
          <w:szCs w:val="24"/>
          <w:vertAlign w:val="superscript"/>
          <w:lang w:eastAsia="en-US"/>
        </w:rPr>
        <w:t>3</w:t>
      </w:r>
      <w:r w:rsidR="00F60AD6">
        <w:rPr>
          <w:rFonts w:ascii="Times New Roman" w:eastAsia="MS Mincho" w:hAnsi="Times New Roman" w:cs="Times New Roman"/>
          <w:sz w:val="24"/>
          <w:szCs w:val="24"/>
          <w:lang w:eastAsia="en-US"/>
        </w:rPr>
        <w:t xml:space="preserve">, </w:t>
      </w:r>
      <w:r w:rsidRPr="0078035F">
        <w:rPr>
          <w:rFonts w:ascii="Times New Roman" w:eastAsia="MS Mincho" w:hAnsi="Times New Roman" w:cs="Times New Roman"/>
          <w:sz w:val="24"/>
          <w:szCs w:val="24"/>
          <w:lang w:eastAsia="en-US"/>
        </w:rPr>
        <w:t>Navin Michael</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lang w:eastAsia="en-US"/>
        </w:rPr>
        <w:t xml:space="preserve">, </w:t>
      </w:r>
      <w:r w:rsidR="005F69DE" w:rsidRPr="005F69DE">
        <w:rPr>
          <w:rFonts w:ascii="Times New Roman" w:eastAsia="MS Mincho" w:hAnsi="Times New Roman" w:cs="Times New Roman"/>
          <w:sz w:val="24"/>
          <w:szCs w:val="24"/>
          <w:lang w:eastAsia="en-US"/>
        </w:rPr>
        <w:t>Izzuddin M Aris</w:t>
      </w:r>
      <w:r w:rsidR="001B0123">
        <w:rPr>
          <w:rFonts w:ascii="Times New Roman" w:eastAsia="MS Mincho" w:hAnsi="Times New Roman" w:cs="Times New Roman"/>
          <w:sz w:val="24"/>
          <w:szCs w:val="24"/>
          <w:vertAlign w:val="superscript"/>
          <w:lang w:eastAsia="en-US"/>
        </w:rPr>
        <w:t>5</w:t>
      </w:r>
      <w:r w:rsidR="005F69DE" w:rsidRPr="005F69DE">
        <w:rPr>
          <w:rFonts w:ascii="Times New Roman" w:eastAsia="MS Mincho" w:hAnsi="Times New Roman" w:cs="Times New Roman"/>
          <w:sz w:val="24"/>
          <w:szCs w:val="24"/>
          <w:lang w:eastAsia="en-US"/>
        </w:rPr>
        <w:t xml:space="preserve">, </w:t>
      </w:r>
      <w:r w:rsidRPr="0078035F">
        <w:rPr>
          <w:rFonts w:ascii="Times New Roman" w:eastAsia="MS Mincho" w:hAnsi="Times New Roman" w:cs="Times New Roman"/>
          <w:sz w:val="24"/>
          <w:szCs w:val="24"/>
          <w:lang w:eastAsia="en-US"/>
        </w:rPr>
        <w:t>Suresh Anand Sadananthan</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lang w:eastAsia="en-US"/>
        </w:rPr>
        <w:t xml:space="preserve">, </w:t>
      </w:r>
      <w:r w:rsidR="00AD1E1F" w:rsidRPr="0078035F">
        <w:rPr>
          <w:rFonts w:ascii="Times New Roman" w:eastAsia="MS Mincho" w:hAnsi="Times New Roman" w:cs="Times New Roman"/>
          <w:sz w:val="24"/>
          <w:szCs w:val="24"/>
          <w:lang w:eastAsia="en-US"/>
        </w:rPr>
        <w:t>Mya-Thway Tint</w:t>
      </w:r>
      <w:r w:rsidR="001B0123">
        <w:rPr>
          <w:rFonts w:ascii="Times New Roman" w:eastAsia="MS Mincho" w:hAnsi="Times New Roman" w:cs="Times New Roman"/>
          <w:sz w:val="24"/>
          <w:szCs w:val="24"/>
          <w:vertAlign w:val="superscript"/>
          <w:lang w:eastAsia="en-US"/>
        </w:rPr>
        <w:t>4</w:t>
      </w:r>
      <w:r w:rsidR="00AD1E1F" w:rsidRPr="0078035F">
        <w:rPr>
          <w:rFonts w:ascii="Times New Roman" w:eastAsia="MS Mincho" w:hAnsi="Times New Roman" w:cs="Times New Roman"/>
          <w:sz w:val="24"/>
          <w:szCs w:val="24"/>
          <w:lang w:eastAsia="en-US"/>
        </w:rPr>
        <w:t xml:space="preserve">, </w:t>
      </w:r>
      <w:r w:rsidR="00C52E97" w:rsidRPr="00C52E97">
        <w:rPr>
          <w:rFonts w:ascii="Times New Roman" w:eastAsia="MS Mincho" w:hAnsi="Times New Roman" w:cs="Times New Roman"/>
          <w:sz w:val="24"/>
          <w:szCs w:val="24"/>
          <w:lang w:eastAsia="en-US"/>
        </w:rPr>
        <w:t>Jonathan Tze Liang Choo</w:t>
      </w:r>
      <w:r w:rsidR="001B0123">
        <w:rPr>
          <w:rFonts w:ascii="Times New Roman" w:eastAsia="MS Mincho" w:hAnsi="Times New Roman" w:cs="Times New Roman"/>
          <w:sz w:val="24"/>
          <w:szCs w:val="24"/>
          <w:vertAlign w:val="superscript"/>
          <w:lang w:eastAsia="en-US"/>
        </w:rPr>
        <w:t>6</w:t>
      </w:r>
      <w:r w:rsidR="00C52E97" w:rsidRPr="00C52E97">
        <w:rPr>
          <w:rFonts w:ascii="Times New Roman" w:eastAsia="MS Mincho" w:hAnsi="Times New Roman" w:cs="Times New Roman"/>
          <w:sz w:val="24"/>
          <w:szCs w:val="24"/>
          <w:lang w:eastAsia="en-US"/>
        </w:rPr>
        <w:t>, Lieng Hsi Ling</w:t>
      </w:r>
      <w:r w:rsidR="001B0123">
        <w:rPr>
          <w:rFonts w:ascii="Times New Roman" w:eastAsia="MS Mincho" w:hAnsi="Times New Roman" w:cs="Times New Roman"/>
          <w:sz w:val="24"/>
          <w:szCs w:val="24"/>
          <w:vertAlign w:val="superscript"/>
          <w:lang w:eastAsia="en-US"/>
        </w:rPr>
        <w:t>7</w:t>
      </w:r>
      <w:r w:rsidR="00C52E97">
        <w:rPr>
          <w:rFonts w:ascii="Times New Roman" w:eastAsia="MS Mincho" w:hAnsi="Times New Roman" w:cs="Times New Roman"/>
          <w:sz w:val="24"/>
          <w:szCs w:val="24"/>
          <w:lang w:eastAsia="en-US"/>
        </w:rPr>
        <w:t xml:space="preserve">, </w:t>
      </w:r>
      <w:r w:rsidRPr="0078035F">
        <w:rPr>
          <w:rFonts w:ascii="Times New Roman" w:eastAsia="MS Mincho" w:hAnsi="Times New Roman" w:cs="Times New Roman"/>
          <w:sz w:val="24"/>
          <w:szCs w:val="24"/>
          <w:lang w:eastAsia="en-US"/>
        </w:rPr>
        <w:t>Neerja Karnani</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lang w:eastAsia="en-US"/>
        </w:rPr>
        <w:t>, S. Sendhil Velan</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lang w:eastAsia="en-US"/>
        </w:rPr>
        <w:t>, Marielle V.</w:t>
      </w:r>
      <w:r w:rsidRPr="0078035F">
        <w:rPr>
          <w:rFonts w:ascii="Times New Roman" w:eastAsia="MS Mincho" w:hAnsi="Times New Roman" w:cs="Times New Roman"/>
          <w:sz w:val="24"/>
          <w:szCs w:val="24"/>
          <w:vertAlign w:val="superscript"/>
          <w:lang w:eastAsia="en-US"/>
        </w:rPr>
        <w:t xml:space="preserve"> </w:t>
      </w:r>
      <w:r w:rsidRPr="0078035F">
        <w:rPr>
          <w:rFonts w:ascii="Times New Roman" w:eastAsia="MS Mincho" w:hAnsi="Times New Roman" w:cs="Times New Roman"/>
          <w:sz w:val="24"/>
          <w:szCs w:val="24"/>
          <w:lang w:eastAsia="en-US"/>
        </w:rPr>
        <w:t>Fortier</w:t>
      </w:r>
      <w:r w:rsidR="001B0123">
        <w:rPr>
          <w:rFonts w:ascii="Times New Roman" w:eastAsia="MS Mincho" w:hAnsi="Times New Roman" w:cs="Times New Roman"/>
          <w:sz w:val="24"/>
          <w:szCs w:val="24"/>
          <w:vertAlign w:val="superscript"/>
          <w:lang w:eastAsia="en-US"/>
        </w:rPr>
        <w:t>8</w:t>
      </w:r>
      <w:r w:rsidRPr="0078035F">
        <w:rPr>
          <w:rFonts w:ascii="Times New Roman" w:eastAsia="MS Mincho" w:hAnsi="Times New Roman" w:cs="Times New Roman"/>
          <w:sz w:val="24"/>
          <w:szCs w:val="24"/>
          <w:lang w:eastAsia="en-US"/>
        </w:rPr>
        <w:t>, Kok Hian Tan</w:t>
      </w:r>
      <w:r w:rsidR="009E401D">
        <w:rPr>
          <w:rFonts w:ascii="Times New Roman" w:eastAsia="MS Mincho" w:hAnsi="Times New Roman" w:cs="Times New Roman"/>
          <w:sz w:val="24"/>
          <w:szCs w:val="24"/>
          <w:vertAlign w:val="superscript"/>
          <w:lang w:eastAsia="en-US"/>
        </w:rPr>
        <w:t>9</w:t>
      </w:r>
      <w:r w:rsidR="001B0123">
        <w:rPr>
          <w:rFonts w:ascii="Times New Roman" w:eastAsia="MS Mincho" w:hAnsi="Times New Roman" w:cs="Times New Roman"/>
          <w:sz w:val="24"/>
          <w:szCs w:val="24"/>
          <w:vertAlign w:val="superscript"/>
          <w:lang w:eastAsia="en-US"/>
        </w:rPr>
        <w:t>,10</w:t>
      </w:r>
      <w:r w:rsidRPr="0078035F">
        <w:rPr>
          <w:rFonts w:ascii="Times New Roman" w:eastAsia="MS Mincho" w:hAnsi="Times New Roman" w:cs="Times New Roman"/>
          <w:sz w:val="24"/>
          <w:szCs w:val="24"/>
          <w:lang w:eastAsia="en-US"/>
        </w:rPr>
        <w:t>, Peter D. Gluckman</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vertAlign w:val="superscript"/>
          <w:lang w:eastAsia="en-US"/>
        </w:rPr>
        <w:t>,</w:t>
      </w:r>
      <w:r w:rsidR="009E401D">
        <w:rPr>
          <w:rFonts w:ascii="Times New Roman" w:eastAsia="MS Mincho" w:hAnsi="Times New Roman" w:cs="Times New Roman"/>
          <w:sz w:val="24"/>
          <w:szCs w:val="24"/>
          <w:vertAlign w:val="superscript"/>
          <w:lang w:eastAsia="en-US"/>
        </w:rPr>
        <w:t>1</w:t>
      </w:r>
      <w:r w:rsidR="001B0123">
        <w:rPr>
          <w:rFonts w:ascii="Times New Roman" w:eastAsia="MS Mincho" w:hAnsi="Times New Roman" w:cs="Times New Roman"/>
          <w:sz w:val="24"/>
          <w:szCs w:val="24"/>
          <w:vertAlign w:val="superscript"/>
          <w:lang w:eastAsia="en-US"/>
        </w:rPr>
        <w:t>1</w:t>
      </w:r>
      <w:r w:rsidRPr="0078035F">
        <w:rPr>
          <w:rFonts w:ascii="Times New Roman" w:eastAsia="MS Mincho" w:hAnsi="Times New Roman" w:cs="Times New Roman"/>
          <w:sz w:val="24"/>
          <w:szCs w:val="24"/>
          <w:lang w:eastAsia="en-US"/>
        </w:rPr>
        <w:t>, Fabian Yap</w:t>
      </w:r>
      <w:r w:rsidR="001B0123">
        <w:rPr>
          <w:rFonts w:ascii="Times New Roman" w:eastAsia="MS Mincho" w:hAnsi="Times New Roman" w:cs="Times New Roman"/>
          <w:sz w:val="24"/>
          <w:szCs w:val="24"/>
          <w:vertAlign w:val="superscript"/>
          <w:lang w:eastAsia="en-US"/>
        </w:rPr>
        <w:t>6</w:t>
      </w:r>
      <w:r w:rsidRPr="0078035F">
        <w:rPr>
          <w:rFonts w:ascii="Times New Roman" w:eastAsia="MS Mincho" w:hAnsi="Times New Roman" w:cs="Times New Roman"/>
          <w:sz w:val="24"/>
          <w:szCs w:val="24"/>
          <w:vertAlign w:val="superscript"/>
          <w:lang w:eastAsia="en-US"/>
        </w:rPr>
        <w:t>,</w:t>
      </w:r>
      <w:r w:rsidR="001B0123">
        <w:rPr>
          <w:rFonts w:ascii="Times New Roman" w:eastAsia="MS Mincho" w:hAnsi="Times New Roman" w:cs="Times New Roman"/>
          <w:sz w:val="24"/>
          <w:szCs w:val="24"/>
          <w:vertAlign w:val="superscript"/>
          <w:lang w:eastAsia="en-US"/>
        </w:rPr>
        <w:t>9</w:t>
      </w:r>
      <w:r w:rsidRPr="0078035F">
        <w:rPr>
          <w:rFonts w:ascii="Times New Roman" w:eastAsia="MS Mincho" w:hAnsi="Times New Roman" w:cs="Times New Roman"/>
          <w:sz w:val="24"/>
          <w:szCs w:val="24"/>
          <w:lang w:eastAsia="en-US"/>
        </w:rPr>
        <w:t>, Yap-Seng Chong</w:t>
      </w:r>
      <w:r w:rsidR="009E401D">
        <w:rPr>
          <w:rFonts w:ascii="Times New Roman" w:eastAsia="MS Mincho" w:hAnsi="Times New Roman" w:cs="Times New Roman"/>
          <w:sz w:val="24"/>
          <w:szCs w:val="24"/>
          <w:vertAlign w:val="superscript"/>
          <w:lang w:eastAsia="en-US"/>
        </w:rPr>
        <w:t>3</w:t>
      </w:r>
      <w:r w:rsidR="001B0123">
        <w:rPr>
          <w:rFonts w:ascii="Times New Roman" w:eastAsia="MS Mincho" w:hAnsi="Times New Roman" w:cs="Times New Roman"/>
          <w:sz w:val="24"/>
          <w:szCs w:val="24"/>
          <w:vertAlign w:val="superscript"/>
          <w:lang w:eastAsia="en-US"/>
        </w:rPr>
        <w:t>,4</w:t>
      </w:r>
      <w:r w:rsidRPr="0078035F">
        <w:rPr>
          <w:rFonts w:ascii="Times New Roman" w:eastAsia="MS Mincho" w:hAnsi="Times New Roman" w:cs="Times New Roman"/>
          <w:sz w:val="24"/>
          <w:szCs w:val="24"/>
          <w:lang w:eastAsia="en-US"/>
        </w:rPr>
        <w:t>, Keith M. Godfrey</w:t>
      </w:r>
      <w:r w:rsidRPr="0078035F">
        <w:rPr>
          <w:rFonts w:ascii="Times New Roman" w:eastAsia="MS Mincho" w:hAnsi="Times New Roman" w:cs="Times New Roman"/>
          <w:sz w:val="24"/>
          <w:szCs w:val="24"/>
          <w:vertAlign w:val="superscript"/>
          <w:lang w:eastAsia="en-US"/>
        </w:rPr>
        <w:t>1</w:t>
      </w:r>
      <w:r w:rsidR="001B0123">
        <w:rPr>
          <w:rFonts w:ascii="Times New Roman" w:eastAsia="MS Mincho" w:hAnsi="Times New Roman" w:cs="Times New Roman"/>
          <w:sz w:val="24"/>
          <w:szCs w:val="24"/>
          <w:vertAlign w:val="superscript"/>
          <w:lang w:eastAsia="en-US"/>
        </w:rPr>
        <w:t>2</w:t>
      </w:r>
      <w:r w:rsidRPr="0078035F">
        <w:rPr>
          <w:rFonts w:ascii="Times New Roman" w:eastAsia="MS Mincho" w:hAnsi="Times New Roman" w:cs="Times New Roman"/>
          <w:sz w:val="24"/>
          <w:szCs w:val="24"/>
          <w:lang w:eastAsia="en-US"/>
        </w:rPr>
        <w:t xml:space="preserve">, </w:t>
      </w:r>
      <w:r w:rsidRPr="0078035F">
        <w:rPr>
          <w:rFonts w:ascii="Times New Roman" w:eastAsia="Arial" w:hAnsi="Times New Roman" w:cs="Times New Roman"/>
          <w:sz w:val="24"/>
          <w:szCs w:val="24"/>
        </w:rPr>
        <w:t>Shiao-Yng Chan</w:t>
      </w:r>
      <w:r w:rsidR="009E401D">
        <w:rPr>
          <w:rFonts w:ascii="Times New Roman" w:eastAsia="Arial" w:hAnsi="Times New Roman" w:cs="Times New Roman"/>
          <w:sz w:val="24"/>
          <w:szCs w:val="24"/>
          <w:vertAlign w:val="superscript"/>
        </w:rPr>
        <w:t>3</w:t>
      </w:r>
      <w:r w:rsidR="001B0123">
        <w:rPr>
          <w:rFonts w:ascii="Times New Roman" w:eastAsia="Arial" w:hAnsi="Times New Roman" w:cs="Times New Roman"/>
          <w:sz w:val="24"/>
          <w:szCs w:val="24"/>
          <w:vertAlign w:val="superscript"/>
        </w:rPr>
        <w:t>,4</w:t>
      </w:r>
      <w:r w:rsidRPr="0078035F">
        <w:rPr>
          <w:rFonts w:ascii="Times New Roman" w:eastAsia="MS Mincho" w:hAnsi="Times New Roman" w:cs="Times New Roman"/>
          <w:sz w:val="24"/>
          <w:szCs w:val="24"/>
          <w:lang w:eastAsia="en-US"/>
        </w:rPr>
        <w:t>,  Johan G. Eriksson</w:t>
      </w:r>
      <w:r w:rsidR="009E401D">
        <w:rPr>
          <w:rFonts w:ascii="Times New Roman" w:eastAsia="MS Mincho" w:hAnsi="Times New Roman" w:cs="Times New Roman"/>
          <w:sz w:val="24"/>
          <w:szCs w:val="24"/>
          <w:vertAlign w:val="superscript"/>
          <w:lang w:eastAsia="en-US"/>
        </w:rPr>
        <w:t>3,</w:t>
      </w:r>
      <w:r w:rsidR="001B0123">
        <w:rPr>
          <w:rFonts w:ascii="Times New Roman" w:eastAsia="MS Mincho" w:hAnsi="Times New Roman" w:cs="Times New Roman"/>
          <w:sz w:val="24"/>
          <w:szCs w:val="24"/>
          <w:vertAlign w:val="superscript"/>
          <w:lang w:eastAsia="en-US"/>
        </w:rPr>
        <w:t>4,</w:t>
      </w:r>
      <w:r w:rsidR="009E401D">
        <w:rPr>
          <w:rFonts w:ascii="Times New Roman" w:eastAsia="MS Mincho" w:hAnsi="Times New Roman" w:cs="Times New Roman"/>
          <w:sz w:val="24"/>
          <w:szCs w:val="24"/>
          <w:vertAlign w:val="superscript"/>
          <w:lang w:eastAsia="en-US"/>
        </w:rPr>
        <w:t>13</w:t>
      </w:r>
      <w:r w:rsidR="001B0123">
        <w:rPr>
          <w:rFonts w:ascii="Times New Roman" w:eastAsia="MS Mincho" w:hAnsi="Times New Roman" w:cs="Times New Roman"/>
          <w:sz w:val="24"/>
          <w:szCs w:val="24"/>
          <w:vertAlign w:val="superscript"/>
          <w:lang w:eastAsia="en-US"/>
        </w:rPr>
        <w:t>,14</w:t>
      </w:r>
      <w:r w:rsidR="00125C5C">
        <w:rPr>
          <w:rFonts w:ascii="Times New Roman" w:eastAsia="MS Mincho" w:hAnsi="Times New Roman" w:cs="Times New Roman"/>
          <w:sz w:val="24"/>
          <w:szCs w:val="24"/>
          <w:lang w:eastAsia="en-US"/>
        </w:rPr>
        <w:t xml:space="preserve">, </w:t>
      </w:r>
      <w:r w:rsidR="00AD1E1F" w:rsidRPr="0078035F">
        <w:rPr>
          <w:rFonts w:ascii="Times New Roman" w:eastAsia="Arial" w:hAnsi="Times New Roman" w:cs="Times New Roman"/>
          <w:sz w:val="24"/>
          <w:szCs w:val="24"/>
        </w:rPr>
        <w:t>Mary F-F. Chong</w:t>
      </w:r>
      <w:r w:rsidR="001B0123">
        <w:rPr>
          <w:rFonts w:ascii="Times New Roman" w:eastAsia="Arial" w:hAnsi="Times New Roman" w:cs="Times New Roman"/>
          <w:sz w:val="24"/>
          <w:szCs w:val="24"/>
          <w:vertAlign w:val="superscript"/>
        </w:rPr>
        <w:t>4</w:t>
      </w:r>
      <w:r w:rsidR="00AD1E1F" w:rsidRPr="0078035F">
        <w:rPr>
          <w:rFonts w:ascii="Times New Roman" w:eastAsia="Arial" w:hAnsi="Times New Roman" w:cs="Times New Roman"/>
          <w:sz w:val="24"/>
          <w:szCs w:val="24"/>
          <w:vertAlign w:val="superscript"/>
        </w:rPr>
        <w:t>,1</w:t>
      </w:r>
      <w:r w:rsidR="001B0123">
        <w:rPr>
          <w:rFonts w:ascii="Times New Roman" w:eastAsia="Arial" w:hAnsi="Times New Roman" w:cs="Times New Roman"/>
          <w:sz w:val="24"/>
          <w:szCs w:val="24"/>
          <w:vertAlign w:val="superscript"/>
        </w:rPr>
        <w:t>5</w:t>
      </w:r>
      <w:r w:rsidR="00AD1E1F" w:rsidRPr="0078035F">
        <w:rPr>
          <w:rFonts w:ascii="Times New Roman" w:eastAsia="Arial" w:hAnsi="Times New Roman" w:cs="Times New Roman"/>
          <w:sz w:val="24"/>
          <w:szCs w:val="24"/>
        </w:rPr>
        <w:t xml:space="preserve">, </w:t>
      </w:r>
      <w:r w:rsidR="00F60AD6" w:rsidRPr="00F60AD6">
        <w:rPr>
          <w:rFonts w:ascii="Times New Roman" w:eastAsia="MS Mincho" w:hAnsi="Times New Roman" w:cs="Times New Roman"/>
          <w:sz w:val="24"/>
          <w:szCs w:val="24"/>
          <w:lang w:eastAsia="en-US"/>
        </w:rPr>
        <w:t>Mary E. Wlodek</w:t>
      </w:r>
      <w:r w:rsidR="004D27E7">
        <w:rPr>
          <w:rFonts w:ascii="Times New Roman" w:eastAsia="MS Mincho" w:hAnsi="Times New Roman" w:cs="Times New Roman"/>
          <w:sz w:val="24"/>
          <w:szCs w:val="24"/>
          <w:vertAlign w:val="superscript"/>
          <w:lang w:eastAsia="en-US"/>
        </w:rPr>
        <w:t>3,</w:t>
      </w:r>
      <w:r w:rsidR="001B0123">
        <w:rPr>
          <w:rFonts w:ascii="Times New Roman" w:eastAsia="MS Mincho" w:hAnsi="Times New Roman" w:cs="Times New Roman"/>
          <w:sz w:val="24"/>
          <w:szCs w:val="24"/>
          <w:vertAlign w:val="superscript"/>
          <w:lang w:eastAsia="en-US"/>
        </w:rPr>
        <w:t>4,</w:t>
      </w:r>
      <w:r w:rsidR="00BF67DD" w:rsidRPr="00F87886">
        <w:rPr>
          <w:rFonts w:ascii="Times New Roman" w:eastAsia="MS Mincho" w:hAnsi="Times New Roman" w:cs="Times New Roman"/>
          <w:sz w:val="24"/>
          <w:szCs w:val="24"/>
          <w:vertAlign w:val="superscript"/>
          <w:lang w:eastAsia="en-US"/>
        </w:rPr>
        <w:t>1</w:t>
      </w:r>
      <w:r w:rsidR="001B0123">
        <w:rPr>
          <w:rFonts w:ascii="Times New Roman" w:eastAsia="MS Mincho" w:hAnsi="Times New Roman" w:cs="Times New Roman"/>
          <w:sz w:val="24"/>
          <w:szCs w:val="24"/>
          <w:vertAlign w:val="superscript"/>
          <w:lang w:eastAsia="en-US"/>
        </w:rPr>
        <w:t>6</w:t>
      </w:r>
      <w:r w:rsidR="00F60AD6" w:rsidRPr="00F60AD6">
        <w:rPr>
          <w:rFonts w:ascii="Times New Roman" w:eastAsia="MS Mincho" w:hAnsi="Times New Roman" w:cs="Times New Roman"/>
          <w:sz w:val="24"/>
          <w:szCs w:val="24"/>
          <w:lang w:eastAsia="en-US"/>
        </w:rPr>
        <w:t xml:space="preserve">, </w:t>
      </w:r>
      <w:r w:rsidR="00125C5C" w:rsidRPr="0078035F">
        <w:rPr>
          <w:rFonts w:ascii="Times New Roman" w:eastAsia="MS Mincho" w:hAnsi="Times New Roman" w:cs="Times New Roman"/>
          <w:sz w:val="24"/>
          <w:szCs w:val="24"/>
          <w:lang w:eastAsia="en-US"/>
        </w:rPr>
        <w:t>Yung Seng Lee</w:t>
      </w:r>
      <w:r w:rsidR="00125C5C" w:rsidRPr="0078035F">
        <w:rPr>
          <w:rFonts w:ascii="Times New Roman" w:eastAsia="MS Mincho" w:hAnsi="Times New Roman" w:cs="Times New Roman"/>
          <w:sz w:val="24"/>
          <w:szCs w:val="24"/>
          <w:vertAlign w:val="superscript"/>
          <w:lang w:eastAsia="en-US"/>
        </w:rPr>
        <w:t>1,</w:t>
      </w:r>
      <w:r w:rsidR="001B0123">
        <w:rPr>
          <w:rFonts w:ascii="Times New Roman" w:eastAsia="MS Mincho" w:hAnsi="Times New Roman" w:cs="Times New Roman"/>
          <w:sz w:val="24"/>
          <w:szCs w:val="24"/>
          <w:vertAlign w:val="superscript"/>
          <w:lang w:eastAsia="en-US"/>
        </w:rPr>
        <w:t>4</w:t>
      </w:r>
      <w:r w:rsidR="00125C5C" w:rsidRPr="0078035F">
        <w:rPr>
          <w:rFonts w:ascii="Times New Roman" w:eastAsia="MS Mincho" w:hAnsi="Times New Roman" w:cs="Times New Roman"/>
          <w:sz w:val="24"/>
          <w:szCs w:val="24"/>
          <w:vertAlign w:val="superscript"/>
          <w:lang w:eastAsia="en-US"/>
        </w:rPr>
        <w:t>,1</w:t>
      </w:r>
      <w:r w:rsidR="001B0123">
        <w:rPr>
          <w:rFonts w:ascii="Times New Roman" w:eastAsia="MS Mincho" w:hAnsi="Times New Roman" w:cs="Times New Roman"/>
          <w:sz w:val="24"/>
          <w:szCs w:val="24"/>
          <w:vertAlign w:val="superscript"/>
          <w:lang w:eastAsia="en-US"/>
        </w:rPr>
        <w:t>7</w:t>
      </w:r>
    </w:p>
    <w:p w14:paraId="5726C2B6" w14:textId="2F19D569" w:rsidR="00152FDD" w:rsidRDefault="00152FDD" w:rsidP="00152FDD">
      <w:pPr>
        <w:jc w:val="both"/>
        <w:rPr>
          <w:rFonts w:ascii="Times New Roman" w:eastAsia="Arial" w:hAnsi="Times New Roman" w:cs="Times New Roman"/>
          <w:color w:val="000000"/>
        </w:rPr>
      </w:pPr>
      <w:r w:rsidRPr="00FD4C48">
        <w:rPr>
          <w:rFonts w:ascii="Times New Roman" w:eastAsia="Arial" w:hAnsi="Times New Roman" w:cs="Times New Roman"/>
          <w:vertAlign w:val="superscript"/>
        </w:rPr>
        <w:t>1</w:t>
      </w:r>
      <w:r w:rsidRPr="00FD4C48">
        <w:rPr>
          <w:rFonts w:ascii="Times New Roman" w:eastAsia="Arial" w:hAnsi="Times New Roman" w:cs="Times New Roman"/>
          <w:color w:val="000000"/>
        </w:rPr>
        <w:t xml:space="preserve">Department of Paediatrics, Yong Loo Lin School of Medicine, National University of Singapore, Singapore, </w:t>
      </w:r>
      <w:r w:rsidRPr="00FD4C48">
        <w:rPr>
          <w:rFonts w:ascii="Times New Roman" w:eastAsia="Arial" w:hAnsi="Times New Roman" w:cs="Times New Roman"/>
        </w:rPr>
        <w:t>Singapore</w:t>
      </w:r>
      <w:r w:rsidRPr="00FD4C48">
        <w:rPr>
          <w:rFonts w:ascii="Times New Roman" w:eastAsia="Arial" w:hAnsi="Times New Roman" w:cs="Times New Roman"/>
          <w:color w:val="000000"/>
        </w:rPr>
        <w:t>.</w:t>
      </w:r>
    </w:p>
    <w:p w14:paraId="58C5C2D2" w14:textId="785CB08C" w:rsidR="00CE327D" w:rsidRDefault="00CE327D" w:rsidP="00152FDD">
      <w:pPr>
        <w:jc w:val="both"/>
        <w:rPr>
          <w:rFonts w:ascii="Times New Roman" w:eastAsia="Arial" w:hAnsi="Times New Roman" w:cs="Times New Roman"/>
          <w:color w:val="000000"/>
        </w:rPr>
      </w:pPr>
      <w:r>
        <w:rPr>
          <w:rFonts w:ascii="Times New Roman" w:eastAsia="Arial" w:hAnsi="Times New Roman" w:cs="Times New Roman"/>
          <w:vertAlign w:val="superscript"/>
        </w:rPr>
        <w:t>2</w:t>
      </w:r>
      <w:r w:rsidRPr="00FD4C48">
        <w:rPr>
          <w:rFonts w:ascii="Times New Roman" w:eastAsia="Arial" w:hAnsi="Times New Roman" w:cs="Times New Roman"/>
          <w:color w:val="000000"/>
        </w:rPr>
        <w:t xml:space="preserve">Department of </w:t>
      </w:r>
      <w:r>
        <w:rPr>
          <w:rFonts w:ascii="Times New Roman" w:eastAsia="Arial" w:hAnsi="Times New Roman" w:cs="Times New Roman"/>
          <w:color w:val="000000"/>
        </w:rPr>
        <w:t>Social and Behavioral Sciences</w:t>
      </w:r>
      <w:r w:rsidRPr="00FD4C48">
        <w:rPr>
          <w:rFonts w:ascii="Times New Roman" w:eastAsia="Arial" w:hAnsi="Times New Roman" w:cs="Times New Roman"/>
          <w:color w:val="000000"/>
        </w:rPr>
        <w:t xml:space="preserve">, </w:t>
      </w:r>
      <w:r>
        <w:rPr>
          <w:rFonts w:ascii="Times New Roman" w:eastAsia="Arial" w:hAnsi="Times New Roman" w:cs="Times New Roman"/>
          <w:color w:val="000000"/>
        </w:rPr>
        <w:t>H</w:t>
      </w:r>
      <w:r w:rsidRPr="00CE327D">
        <w:rPr>
          <w:rFonts w:ascii="Times New Roman" w:eastAsia="Arial" w:hAnsi="Times New Roman" w:cs="Times New Roman"/>
          <w:color w:val="000000"/>
        </w:rPr>
        <w:t>arvard T.H. Chan School of Public Health, Boston, USA</w:t>
      </w:r>
    </w:p>
    <w:p w14:paraId="37FF527A" w14:textId="5FC60833" w:rsidR="00152FDD" w:rsidRPr="00FD4C48" w:rsidRDefault="00CE327D" w:rsidP="00152FDD">
      <w:pPr>
        <w:jc w:val="both"/>
        <w:rPr>
          <w:rFonts w:ascii="Times New Roman" w:eastAsia="Arial" w:hAnsi="Times New Roman" w:cs="Times New Roman"/>
          <w:color w:val="000000"/>
        </w:rPr>
      </w:pPr>
      <w:r>
        <w:rPr>
          <w:rFonts w:ascii="Times New Roman" w:eastAsia="Arial" w:hAnsi="Times New Roman" w:cs="Times New Roman"/>
          <w:vertAlign w:val="superscript"/>
        </w:rPr>
        <w:t>3</w:t>
      </w:r>
      <w:r w:rsidR="00152FDD" w:rsidRPr="00FD4C48">
        <w:rPr>
          <w:rFonts w:ascii="Times New Roman" w:eastAsia="Arial" w:hAnsi="Times New Roman" w:cs="Times New Roman"/>
          <w:color w:val="000000"/>
        </w:rPr>
        <w:t>Department of Obstetrics and Gynaecology</w:t>
      </w:r>
      <w:r w:rsidR="004F5077" w:rsidRPr="004F5077">
        <w:rPr>
          <w:rFonts w:ascii="Times New Roman" w:eastAsia="Arial" w:hAnsi="Times New Roman" w:cs="Times New Roman"/>
          <w:color w:val="000000"/>
        </w:rPr>
        <w:t xml:space="preserve"> </w:t>
      </w:r>
      <w:r w:rsidR="004F5077">
        <w:rPr>
          <w:rFonts w:ascii="Times New Roman" w:eastAsia="Arial" w:hAnsi="Times New Roman" w:cs="Times New Roman"/>
          <w:color w:val="000000"/>
        </w:rPr>
        <w:t>and Human Potential Translational Research Programme</w:t>
      </w:r>
      <w:r w:rsidR="00152FDD" w:rsidRPr="00FD4C48">
        <w:rPr>
          <w:rFonts w:ascii="Times New Roman" w:eastAsia="Arial" w:hAnsi="Times New Roman" w:cs="Times New Roman"/>
          <w:color w:val="000000"/>
        </w:rPr>
        <w:t xml:space="preserve">, Yong Loo Lin School of Medicine, National University of Singapore, Singapore, </w:t>
      </w:r>
      <w:r w:rsidR="00152FDD" w:rsidRPr="00FD4C48">
        <w:rPr>
          <w:rFonts w:ascii="Times New Roman" w:eastAsia="Arial" w:hAnsi="Times New Roman" w:cs="Times New Roman"/>
        </w:rPr>
        <w:t>Singapore</w:t>
      </w:r>
      <w:r w:rsidR="00152FDD" w:rsidRPr="00FD4C48">
        <w:rPr>
          <w:rFonts w:ascii="Times New Roman" w:eastAsia="Arial" w:hAnsi="Times New Roman" w:cs="Times New Roman"/>
          <w:color w:val="000000"/>
        </w:rPr>
        <w:t>.</w:t>
      </w:r>
    </w:p>
    <w:p w14:paraId="21496572" w14:textId="5A93B698" w:rsidR="00152FDD" w:rsidRPr="00FD4C48" w:rsidRDefault="00CE327D" w:rsidP="00152FDD">
      <w:pPr>
        <w:jc w:val="both"/>
        <w:rPr>
          <w:rFonts w:ascii="Times New Roman" w:eastAsia="Arial" w:hAnsi="Times New Roman" w:cs="Times New Roman"/>
          <w:color w:val="000000"/>
        </w:rPr>
      </w:pPr>
      <w:r>
        <w:rPr>
          <w:rFonts w:ascii="Times New Roman" w:eastAsia="Arial" w:hAnsi="Times New Roman" w:cs="Times New Roman"/>
          <w:color w:val="000000"/>
          <w:vertAlign w:val="superscript"/>
        </w:rPr>
        <w:t>4</w:t>
      </w:r>
      <w:r w:rsidR="00152FDD" w:rsidRPr="00FD4C48">
        <w:rPr>
          <w:rFonts w:ascii="Times New Roman" w:eastAsia="Arial" w:hAnsi="Times New Roman" w:cs="Times New Roman"/>
          <w:color w:val="000000"/>
        </w:rPr>
        <w:t xml:space="preserve">Singapore Institute for Clinical Science, Agency for Science, Technology, and Research, Singapore, </w:t>
      </w:r>
      <w:r w:rsidR="00152FDD" w:rsidRPr="00FD4C48">
        <w:rPr>
          <w:rFonts w:ascii="Times New Roman" w:eastAsia="Arial" w:hAnsi="Times New Roman" w:cs="Times New Roman"/>
        </w:rPr>
        <w:t>Singapore</w:t>
      </w:r>
      <w:r w:rsidR="00152FDD" w:rsidRPr="00FD4C48">
        <w:rPr>
          <w:rFonts w:ascii="Times New Roman" w:eastAsia="Arial" w:hAnsi="Times New Roman" w:cs="Times New Roman"/>
          <w:color w:val="000000"/>
        </w:rPr>
        <w:t>.</w:t>
      </w:r>
    </w:p>
    <w:p w14:paraId="455ED6EA" w14:textId="7D5C63A3" w:rsidR="00152FDD" w:rsidRPr="00FD4C48" w:rsidRDefault="001B0123" w:rsidP="00152FDD">
      <w:pPr>
        <w:jc w:val="both"/>
        <w:rPr>
          <w:rFonts w:ascii="Times New Roman" w:eastAsia="Arial" w:hAnsi="Times New Roman" w:cs="Times New Roman"/>
          <w:color w:val="000000"/>
        </w:rPr>
      </w:pPr>
      <w:r>
        <w:rPr>
          <w:rFonts w:ascii="Times New Roman" w:eastAsia="Arial" w:hAnsi="Times New Roman" w:cs="Times New Roman"/>
          <w:color w:val="000000"/>
          <w:vertAlign w:val="superscript"/>
        </w:rPr>
        <w:t>5</w:t>
      </w:r>
      <w:r w:rsidR="00FD0221" w:rsidRPr="00FD4C48">
        <w:rPr>
          <w:rFonts w:ascii="Times New Roman" w:eastAsia="Arial" w:hAnsi="Times New Roman" w:cs="Times New Roman"/>
          <w:color w:val="000000"/>
        </w:rPr>
        <w:t>Division of Chronic Disease Research Across the Lifecourse,</w:t>
      </w:r>
      <w:r w:rsidR="00FD0221">
        <w:rPr>
          <w:rFonts w:ascii="Times New Roman" w:eastAsia="Arial" w:hAnsi="Times New Roman" w:cs="Times New Roman"/>
          <w:color w:val="000000"/>
        </w:rPr>
        <w:t xml:space="preserve"> </w:t>
      </w:r>
      <w:r w:rsidR="004C2B64">
        <w:rPr>
          <w:rFonts w:ascii="Times New Roman" w:eastAsia="Arial" w:hAnsi="Times New Roman" w:cs="Times New Roman"/>
          <w:color w:val="000000"/>
        </w:rPr>
        <w:t xml:space="preserve">Department of Population Medicine, </w:t>
      </w:r>
      <w:r w:rsidR="00152FDD" w:rsidRPr="00FD4C48">
        <w:rPr>
          <w:rFonts w:ascii="Times New Roman" w:eastAsia="Arial" w:hAnsi="Times New Roman" w:cs="Times New Roman"/>
          <w:color w:val="000000"/>
        </w:rPr>
        <w:t>Harvard Medical School and Harvard Pilgrim Health Care Institute, Boston, USA.</w:t>
      </w:r>
    </w:p>
    <w:p w14:paraId="6C80C156" w14:textId="14549EAB" w:rsidR="009E401D" w:rsidRPr="00FD4C48" w:rsidRDefault="001B0123" w:rsidP="009E401D">
      <w:pPr>
        <w:jc w:val="both"/>
        <w:rPr>
          <w:rFonts w:ascii="Times New Roman" w:eastAsia="Arial" w:hAnsi="Times New Roman" w:cs="Times New Roman"/>
        </w:rPr>
      </w:pPr>
      <w:r>
        <w:rPr>
          <w:rFonts w:ascii="Times New Roman" w:eastAsia="Arial" w:hAnsi="Times New Roman" w:cs="Times New Roman"/>
          <w:vertAlign w:val="superscript"/>
        </w:rPr>
        <w:t>6</w:t>
      </w:r>
      <w:r w:rsidR="009E401D" w:rsidRPr="00FD4C48">
        <w:rPr>
          <w:rFonts w:ascii="Times New Roman" w:eastAsia="Arial" w:hAnsi="Times New Roman" w:cs="Times New Roman"/>
        </w:rPr>
        <w:t>KK Women's and Children's Hospital, Singapore, Singapore.</w:t>
      </w:r>
    </w:p>
    <w:p w14:paraId="1834F299" w14:textId="798C1358" w:rsidR="009E401D" w:rsidRPr="00FD4C48" w:rsidRDefault="001B0123" w:rsidP="009E401D">
      <w:pPr>
        <w:jc w:val="both"/>
        <w:rPr>
          <w:rFonts w:ascii="Times New Roman" w:eastAsia="Arial" w:hAnsi="Times New Roman" w:cs="Times New Roman"/>
        </w:rPr>
      </w:pPr>
      <w:r>
        <w:rPr>
          <w:rFonts w:ascii="Times New Roman" w:eastAsia="Arial" w:hAnsi="Times New Roman" w:cs="Times New Roman"/>
          <w:vertAlign w:val="superscript"/>
        </w:rPr>
        <w:t>7</w:t>
      </w:r>
      <w:r w:rsidR="009E401D" w:rsidRPr="00FD4C48">
        <w:rPr>
          <w:rFonts w:ascii="Times New Roman" w:eastAsia="Arial" w:hAnsi="Times New Roman" w:cs="Times New Roman"/>
        </w:rPr>
        <w:t xml:space="preserve">Department of Cardiology, National University Heart Centre, </w:t>
      </w:r>
      <w:r w:rsidR="003C2F62" w:rsidRPr="003C2F62">
        <w:rPr>
          <w:rFonts w:ascii="Times New Roman" w:eastAsia="Arial" w:hAnsi="Times New Roman" w:cs="Times New Roman"/>
        </w:rPr>
        <w:t>National University Hospital</w:t>
      </w:r>
      <w:r w:rsidR="003C2F62">
        <w:rPr>
          <w:rFonts w:ascii="Times New Roman" w:eastAsia="Arial" w:hAnsi="Times New Roman" w:cs="Times New Roman"/>
        </w:rPr>
        <w:t>,</w:t>
      </w:r>
      <w:r w:rsidR="003C2F62" w:rsidRPr="003C2F62">
        <w:rPr>
          <w:rFonts w:ascii="Times New Roman" w:eastAsia="Arial" w:hAnsi="Times New Roman" w:cs="Times New Roman"/>
        </w:rPr>
        <w:t xml:space="preserve"> </w:t>
      </w:r>
      <w:r w:rsidR="009E401D" w:rsidRPr="00FD4C48">
        <w:rPr>
          <w:rFonts w:ascii="Times New Roman" w:eastAsia="Arial" w:hAnsi="Times New Roman" w:cs="Times New Roman"/>
        </w:rPr>
        <w:t>Singapore, Singapore.</w:t>
      </w:r>
    </w:p>
    <w:p w14:paraId="7B5D392C" w14:textId="5E149502" w:rsidR="009E401D" w:rsidRPr="00FD4C48" w:rsidRDefault="001B0123" w:rsidP="009E401D">
      <w:pPr>
        <w:jc w:val="both"/>
        <w:rPr>
          <w:rFonts w:ascii="Times New Roman" w:eastAsia="Arial" w:hAnsi="Times New Roman" w:cs="Times New Roman"/>
          <w:color w:val="000000"/>
        </w:rPr>
      </w:pPr>
      <w:r>
        <w:rPr>
          <w:rFonts w:ascii="Times New Roman" w:eastAsia="Arial" w:hAnsi="Times New Roman" w:cs="Times New Roman"/>
          <w:color w:val="000000"/>
          <w:vertAlign w:val="superscript"/>
        </w:rPr>
        <w:t>8</w:t>
      </w:r>
      <w:r w:rsidR="009E401D" w:rsidRPr="00FD4C48">
        <w:rPr>
          <w:rFonts w:ascii="Times New Roman" w:eastAsia="Arial" w:hAnsi="Times New Roman" w:cs="Times New Roman"/>
          <w:color w:val="000000"/>
        </w:rPr>
        <w:t xml:space="preserve">Department of Diagnostic </w:t>
      </w:r>
      <w:r w:rsidR="003C2F62">
        <w:rPr>
          <w:rFonts w:ascii="Times New Roman" w:eastAsia="Arial" w:hAnsi="Times New Roman" w:cs="Times New Roman"/>
          <w:color w:val="000000"/>
        </w:rPr>
        <w:t>&amp;</w:t>
      </w:r>
      <w:r w:rsidR="009E401D" w:rsidRPr="00FD4C48">
        <w:rPr>
          <w:rFonts w:ascii="Times New Roman" w:eastAsia="Arial" w:hAnsi="Times New Roman" w:cs="Times New Roman"/>
          <w:color w:val="000000"/>
        </w:rPr>
        <w:t xml:space="preserve"> Interventional Imaging, KK Women's and Children's Hospital, Singapore, </w:t>
      </w:r>
      <w:r w:rsidR="009E401D" w:rsidRPr="00FD4C48">
        <w:rPr>
          <w:rFonts w:ascii="Times New Roman" w:eastAsia="Arial" w:hAnsi="Times New Roman" w:cs="Times New Roman"/>
        </w:rPr>
        <w:t>Singapore</w:t>
      </w:r>
      <w:r w:rsidR="009E401D" w:rsidRPr="00FD4C48">
        <w:rPr>
          <w:rFonts w:ascii="Times New Roman" w:eastAsia="Arial" w:hAnsi="Times New Roman" w:cs="Times New Roman"/>
          <w:color w:val="000000"/>
        </w:rPr>
        <w:t>.</w:t>
      </w:r>
    </w:p>
    <w:p w14:paraId="67208B52" w14:textId="1DA8F7FF" w:rsidR="009E401D" w:rsidRPr="00FD4C48" w:rsidRDefault="001B0123" w:rsidP="009E401D">
      <w:pPr>
        <w:jc w:val="both"/>
        <w:rPr>
          <w:rFonts w:ascii="Times New Roman" w:eastAsia="Arial" w:hAnsi="Times New Roman" w:cs="Times New Roman"/>
          <w:color w:val="000000"/>
        </w:rPr>
      </w:pPr>
      <w:r>
        <w:rPr>
          <w:rFonts w:ascii="Times New Roman" w:eastAsia="Arial" w:hAnsi="Times New Roman" w:cs="Times New Roman"/>
          <w:color w:val="000000"/>
          <w:vertAlign w:val="superscript"/>
        </w:rPr>
        <w:t>9</w:t>
      </w:r>
      <w:r w:rsidR="009E401D" w:rsidRPr="00FD4C48">
        <w:rPr>
          <w:rFonts w:ascii="Times New Roman" w:eastAsia="Arial" w:hAnsi="Times New Roman" w:cs="Times New Roman"/>
          <w:color w:val="000000"/>
        </w:rPr>
        <w:t xml:space="preserve">Duke-NUS Medical School, Singapore, </w:t>
      </w:r>
      <w:r w:rsidR="009E401D" w:rsidRPr="00FD4C48">
        <w:rPr>
          <w:rFonts w:ascii="Times New Roman" w:eastAsia="Arial" w:hAnsi="Times New Roman" w:cs="Times New Roman"/>
        </w:rPr>
        <w:t>Singapore</w:t>
      </w:r>
      <w:r w:rsidR="009E401D" w:rsidRPr="00FD4C48">
        <w:rPr>
          <w:rFonts w:ascii="Times New Roman" w:eastAsia="Arial" w:hAnsi="Times New Roman" w:cs="Times New Roman"/>
          <w:color w:val="000000"/>
        </w:rPr>
        <w:t>.</w:t>
      </w:r>
    </w:p>
    <w:p w14:paraId="668DB0F0" w14:textId="0E8ADE4F" w:rsidR="009E401D" w:rsidRPr="00FD4C48" w:rsidRDefault="001B0123" w:rsidP="009E401D">
      <w:pPr>
        <w:jc w:val="both"/>
        <w:rPr>
          <w:rFonts w:ascii="Times New Roman" w:eastAsia="Arial" w:hAnsi="Times New Roman" w:cs="Times New Roman"/>
          <w:vertAlign w:val="superscript"/>
        </w:rPr>
      </w:pPr>
      <w:r>
        <w:rPr>
          <w:rFonts w:ascii="Times New Roman" w:eastAsia="Arial" w:hAnsi="Times New Roman" w:cs="Times New Roman"/>
          <w:vertAlign w:val="superscript"/>
        </w:rPr>
        <w:t>10</w:t>
      </w:r>
      <w:r w:rsidR="009E401D" w:rsidRPr="00FD4C48">
        <w:rPr>
          <w:rFonts w:ascii="Times New Roman" w:eastAsia="Arial" w:hAnsi="Times New Roman" w:cs="Times New Roman"/>
        </w:rPr>
        <w:t>Department of Maternal Fetal Medicine, KK Women's and Children's Hospital, Singapore, Singapore.</w:t>
      </w:r>
    </w:p>
    <w:p w14:paraId="27B71731" w14:textId="2D507E87" w:rsidR="009E401D" w:rsidRPr="00FD4C48" w:rsidRDefault="009E401D" w:rsidP="009E401D">
      <w:pPr>
        <w:jc w:val="both"/>
        <w:rPr>
          <w:rFonts w:ascii="Times New Roman" w:eastAsia="Arial" w:hAnsi="Times New Roman" w:cs="Times New Roman"/>
          <w:vertAlign w:val="superscript"/>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1</w:t>
      </w:r>
      <w:r w:rsidRPr="00FD4C48">
        <w:rPr>
          <w:rFonts w:ascii="Times New Roman" w:eastAsia="Arial" w:hAnsi="Times New Roman" w:cs="Times New Roman"/>
        </w:rPr>
        <w:t>Liggins Institute, University of Auckland, Auckland, New Zealand.</w:t>
      </w:r>
    </w:p>
    <w:p w14:paraId="3573AEC5" w14:textId="5D98847F" w:rsidR="009E401D" w:rsidRPr="00FD4C48" w:rsidRDefault="009E401D" w:rsidP="009E401D">
      <w:pPr>
        <w:jc w:val="both"/>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2</w:t>
      </w:r>
      <w:r w:rsidRPr="00FD4C48">
        <w:rPr>
          <w:rFonts w:ascii="Times New Roman" w:eastAsia="Arial" w:hAnsi="Times New Roman" w:cs="Times New Roman"/>
        </w:rPr>
        <w:t xml:space="preserve">MRC Lifecourse Epidemiology </w:t>
      </w:r>
      <w:r w:rsidR="00315092">
        <w:rPr>
          <w:rFonts w:ascii="Times New Roman" w:eastAsia="Arial" w:hAnsi="Times New Roman" w:cs="Times New Roman"/>
        </w:rPr>
        <w:t>Centre</w:t>
      </w:r>
      <w:r w:rsidRPr="00FD4C48">
        <w:rPr>
          <w:rFonts w:ascii="Times New Roman" w:eastAsia="Arial" w:hAnsi="Times New Roman" w:cs="Times New Roman"/>
        </w:rPr>
        <w:t xml:space="preserve"> and NIHR Southampton Biomedical Research Centre, University of Southampton and University Hospital Southampton NHS Foundation Trust, Southampton, UK.</w:t>
      </w:r>
    </w:p>
    <w:p w14:paraId="2147E433" w14:textId="22E6E561" w:rsidR="009E401D" w:rsidRPr="00FD4C48" w:rsidRDefault="009E401D" w:rsidP="009E401D">
      <w:pPr>
        <w:jc w:val="both"/>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3</w:t>
      </w:r>
      <w:r w:rsidRPr="00FD4C48">
        <w:rPr>
          <w:rFonts w:ascii="Times New Roman" w:eastAsia="Arial" w:hAnsi="Times New Roman" w:cs="Times New Roman"/>
        </w:rPr>
        <w:t>Department of General Practice and Primary Health Care, University of Helsinki, Helsinki, Finland.</w:t>
      </w:r>
    </w:p>
    <w:p w14:paraId="5E0A2D33" w14:textId="3A833DCE" w:rsidR="009E401D" w:rsidRPr="00FD4C48" w:rsidRDefault="009E401D" w:rsidP="009E401D">
      <w:pPr>
        <w:jc w:val="both"/>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4</w:t>
      </w:r>
      <w:r w:rsidRPr="00FD4C48">
        <w:rPr>
          <w:rFonts w:ascii="Times New Roman" w:eastAsia="Arial" w:hAnsi="Times New Roman" w:cs="Times New Roman"/>
        </w:rPr>
        <w:t>Folkhälsan Research Center, Helsinki, Finland.</w:t>
      </w:r>
    </w:p>
    <w:p w14:paraId="2C641897" w14:textId="4F0ABFEA" w:rsidR="00BF67DD" w:rsidRPr="00FD4C48" w:rsidRDefault="00BF67DD" w:rsidP="00BF67DD">
      <w:pPr>
        <w:jc w:val="both"/>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5</w:t>
      </w:r>
      <w:r w:rsidRPr="00FD4C48">
        <w:rPr>
          <w:rFonts w:ascii="Times New Roman" w:eastAsia="Arial" w:hAnsi="Times New Roman" w:cs="Times New Roman"/>
        </w:rPr>
        <w:t>Saw Swee Hock School of Public Health, National University of Singapore, Singapore, Singapore.</w:t>
      </w:r>
    </w:p>
    <w:p w14:paraId="05A0C3C2" w14:textId="1B732516" w:rsidR="00BF627C" w:rsidRPr="00FD4C48" w:rsidRDefault="00BF67DD" w:rsidP="00BF67DD">
      <w:pPr>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6</w:t>
      </w:r>
      <w:r w:rsidRPr="00FD4C48">
        <w:rPr>
          <w:rFonts w:ascii="Times New Roman" w:eastAsia="Arial" w:hAnsi="Times New Roman" w:cs="Times New Roman"/>
        </w:rPr>
        <w:t xml:space="preserve">Department of </w:t>
      </w:r>
      <w:r w:rsidRPr="00FD4C48">
        <w:rPr>
          <w:rFonts w:ascii="Times New Roman" w:eastAsia="Arial" w:hAnsi="Times New Roman" w:cs="Times New Roman"/>
          <w:color w:val="000000"/>
        </w:rPr>
        <w:t>Obstetrics and Gynaecology</w:t>
      </w:r>
      <w:r w:rsidRPr="00FD4C48">
        <w:rPr>
          <w:rFonts w:ascii="Times New Roman" w:eastAsia="Arial" w:hAnsi="Times New Roman" w:cs="Times New Roman"/>
        </w:rPr>
        <w:t>, University of Melbourne, Melbourne, Australia.</w:t>
      </w:r>
    </w:p>
    <w:p w14:paraId="0B859349" w14:textId="065EA4CB" w:rsidR="00BF67DD" w:rsidRPr="00FD4C48" w:rsidRDefault="00BF67DD" w:rsidP="00BF67DD">
      <w:pPr>
        <w:jc w:val="both"/>
        <w:rPr>
          <w:rFonts w:ascii="Times New Roman" w:eastAsia="Arial" w:hAnsi="Times New Roman" w:cs="Times New Roman"/>
        </w:rPr>
      </w:pPr>
      <w:r w:rsidRPr="00FD4C48">
        <w:rPr>
          <w:rFonts w:ascii="Times New Roman" w:eastAsia="Arial" w:hAnsi="Times New Roman" w:cs="Times New Roman"/>
          <w:vertAlign w:val="superscript"/>
        </w:rPr>
        <w:t>1</w:t>
      </w:r>
      <w:r w:rsidR="001B0123">
        <w:rPr>
          <w:rFonts w:ascii="Times New Roman" w:eastAsia="Arial" w:hAnsi="Times New Roman" w:cs="Times New Roman"/>
          <w:vertAlign w:val="superscript"/>
        </w:rPr>
        <w:t>7</w:t>
      </w:r>
      <w:r w:rsidRPr="00FD4C48">
        <w:rPr>
          <w:rFonts w:ascii="Times New Roman" w:eastAsia="Arial" w:hAnsi="Times New Roman" w:cs="Times New Roman"/>
        </w:rPr>
        <w:t>Division of Paediatric Endocrinology, Department of Paediatrics, Khoo Teck Puat-National University Children’s Medical Institute, National University Hospital, National University Health System, Singapore</w:t>
      </w:r>
      <w:r w:rsidR="006A2B90" w:rsidRPr="00FD4C48">
        <w:rPr>
          <w:rFonts w:ascii="Times New Roman" w:eastAsia="Arial" w:hAnsi="Times New Roman" w:cs="Times New Roman"/>
        </w:rPr>
        <w:t>, Singapore</w:t>
      </w:r>
      <w:r w:rsidRPr="00FD4C48">
        <w:rPr>
          <w:rFonts w:ascii="Times New Roman" w:eastAsia="Arial" w:hAnsi="Times New Roman" w:cs="Times New Roman"/>
        </w:rPr>
        <w:t>.</w:t>
      </w:r>
    </w:p>
    <w:p w14:paraId="0251CFDD" w14:textId="1ADB1CE4" w:rsidR="0037417A" w:rsidRPr="0037417A" w:rsidRDefault="0037417A" w:rsidP="0037417A">
      <w:pPr>
        <w:spacing w:after="0" w:line="480" w:lineRule="auto"/>
        <w:rPr>
          <w:rFonts w:ascii="Times New Roman" w:hAnsi="Times New Roman" w:cs="Times New Roman"/>
          <w:bCs/>
          <w:noProof/>
          <w:sz w:val="24"/>
          <w:szCs w:val="24"/>
        </w:rPr>
      </w:pPr>
      <w:r w:rsidRPr="0037417A">
        <w:rPr>
          <w:rFonts w:ascii="Times New Roman" w:hAnsi="Times New Roman" w:cs="Times New Roman"/>
          <w:bCs/>
          <w:noProof/>
          <w:sz w:val="24"/>
          <w:szCs w:val="24"/>
        </w:rPr>
        <w:lastRenderedPageBreak/>
        <w:t>Trial registration number: NCT01174875</w:t>
      </w:r>
    </w:p>
    <w:p w14:paraId="6E494268" w14:textId="5A61534C" w:rsidR="00BF67DD" w:rsidRPr="0037417A" w:rsidRDefault="0037417A" w:rsidP="0037417A">
      <w:pPr>
        <w:spacing w:after="0" w:line="480" w:lineRule="auto"/>
        <w:rPr>
          <w:rFonts w:ascii="Times New Roman" w:hAnsi="Times New Roman" w:cs="Times New Roman"/>
          <w:bCs/>
          <w:noProof/>
          <w:sz w:val="24"/>
          <w:szCs w:val="24"/>
        </w:rPr>
      </w:pPr>
      <w:r w:rsidRPr="0037417A">
        <w:rPr>
          <w:rFonts w:ascii="Times New Roman" w:hAnsi="Times New Roman" w:cs="Times New Roman"/>
          <w:bCs/>
          <w:noProof/>
          <w:sz w:val="24"/>
          <w:szCs w:val="24"/>
        </w:rPr>
        <w:t>URL of registration: https://clinicaltrials.gov/ct2/show/NCT01174875</w:t>
      </w:r>
    </w:p>
    <w:p w14:paraId="42DAC4B0" w14:textId="77777777" w:rsidR="00BF627C" w:rsidRDefault="00BF627C" w:rsidP="004F778F">
      <w:pPr>
        <w:spacing w:after="0" w:line="480" w:lineRule="auto"/>
        <w:rPr>
          <w:rFonts w:ascii="Times New Roman" w:hAnsi="Times New Roman" w:cs="Times New Roman"/>
          <w:b/>
          <w:noProof/>
          <w:sz w:val="24"/>
          <w:szCs w:val="24"/>
        </w:rPr>
      </w:pPr>
    </w:p>
    <w:p w14:paraId="3C1E1776" w14:textId="1D7EFA24" w:rsidR="006C086E" w:rsidRDefault="006C086E" w:rsidP="004F778F">
      <w:pPr>
        <w:spacing w:after="0" w:line="480" w:lineRule="auto"/>
        <w:rPr>
          <w:rFonts w:ascii="Times New Roman" w:hAnsi="Times New Roman" w:cs="Times New Roman"/>
          <w:b/>
          <w:noProof/>
          <w:sz w:val="24"/>
          <w:szCs w:val="24"/>
        </w:rPr>
      </w:pPr>
      <w:r w:rsidRPr="006C086E">
        <w:rPr>
          <w:rFonts w:ascii="Times New Roman" w:hAnsi="Times New Roman" w:cs="Times New Roman"/>
          <w:bCs/>
          <w:noProof/>
          <w:sz w:val="24"/>
          <w:szCs w:val="24"/>
        </w:rPr>
        <w:t>Sources of support:</w:t>
      </w:r>
      <w:r>
        <w:rPr>
          <w:rFonts w:ascii="Times New Roman" w:hAnsi="Times New Roman" w:cs="Times New Roman"/>
          <w:b/>
          <w:noProof/>
          <w:sz w:val="24"/>
          <w:szCs w:val="24"/>
        </w:rPr>
        <w:t xml:space="preserve"> </w:t>
      </w:r>
      <w:r w:rsidRPr="001A3EEE">
        <w:rPr>
          <w:rFonts w:ascii="Times New Roman" w:hAnsi="Times New Roman" w:cs="Times New Roman"/>
          <w:bCs/>
          <w:noProof/>
          <w:sz w:val="24"/>
          <w:szCs w:val="24"/>
        </w:rPr>
        <w:t>This work was supported by the Singapore National Research Foundation under its Translational and Clinical Research (TCR) Flagship Programme and administered by the Singapore Ministry of Health’s National Medical Research Council (NMRC), Singapore [NMRC/TCR/004-NUS/2008, NMRC/TCR/012-NUHS/2014]. KMG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and the British Heart Foundation (RG/15/17/3174).  Additional funding is provided by the Singapore Institute for Clinical Sciences, Agency for Science Technology and Research, Singapore.</w:t>
      </w:r>
    </w:p>
    <w:p w14:paraId="1C5C7A1F" w14:textId="22C5B6E1" w:rsidR="006C086E" w:rsidRDefault="006C086E" w:rsidP="006C086E">
      <w:pPr>
        <w:spacing w:after="0" w:line="480" w:lineRule="auto"/>
        <w:rPr>
          <w:rFonts w:ascii="Times New Roman" w:eastAsia="MS Mincho" w:hAnsi="Times New Roman" w:cs="Times New Roman"/>
          <w:sz w:val="24"/>
          <w:szCs w:val="24"/>
          <w:lang w:eastAsia="en-US"/>
        </w:rPr>
      </w:pPr>
    </w:p>
    <w:p w14:paraId="5CD8F459" w14:textId="492AB8FA" w:rsidR="006C086E" w:rsidRDefault="006C086E" w:rsidP="006C086E">
      <w:pPr>
        <w:spacing w:after="0" w:line="480" w:lineRule="auto"/>
        <w:rPr>
          <w:rFonts w:ascii="Times New Roman" w:hAnsi="Times New Roman" w:cs="Times New Roman"/>
          <w:bCs/>
          <w:noProof/>
          <w:sz w:val="24"/>
          <w:szCs w:val="24"/>
        </w:rPr>
      </w:pPr>
      <w:r w:rsidRPr="00B85C9C">
        <w:rPr>
          <w:rFonts w:ascii="Times New Roman" w:eastAsia="MS Mincho" w:hAnsi="Times New Roman" w:cs="Times New Roman"/>
          <w:sz w:val="24"/>
          <w:szCs w:val="24"/>
          <w:lang w:eastAsia="en-US"/>
        </w:rPr>
        <w:t>Conflict of interest:</w:t>
      </w:r>
      <w:r w:rsidRPr="001A3EEE">
        <w:rPr>
          <w:rFonts w:ascii="Times New Roman" w:eastAsia="MS Mincho" w:hAnsi="Times New Roman" w:cs="Times New Roman"/>
          <w:sz w:val="24"/>
          <w:szCs w:val="24"/>
          <w:lang w:eastAsia="en-US"/>
        </w:rPr>
        <w:t xml:space="preserve"> </w:t>
      </w:r>
      <w:r w:rsidR="00EF12FD" w:rsidRPr="005D2963">
        <w:rPr>
          <w:rFonts w:ascii="Times New Roman" w:hAnsi="Times New Roman" w:cs="Times New Roman"/>
          <w:sz w:val="24"/>
          <w:szCs w:val="24"/>
          <w:shd w:val="clear" w:color="auto" w:fill="FFFFFF"/>
        </w:rPr>
        <w:t>KMG and SYC are part of an academic consortium that has received research funding from Nestle. YSL has given lectures in events sponsored by Nestle and Abbott.</w:t>
      </w:r>
      <w:r w:rsidRPr="001A3EEE">
        <w:rPr>
          <w:rFonts w:ascii="Times New Roman" w:eastAsia="MS Mincho" w:hAnsi="Times New Roman" w:cs="Times New Roman"/>
          <w:sz w:val="24"/>
          <w:szCs w:val="24"/>
          <w:lang w:eastAsia="en-US"/>
        </w:rPr>
        <w:t xml:space="preserve"> All other authors have nothing to disclose.</w:t>
      </w:r>
    </w:p>
    <w:p w14:paraId="663D6858" w14:textId="77777777" w:rsidR="006C086E" w:rsidRDefault="006C086E" w:rsidP="004F778F">
      <w:pPr>
        <w:spacing w:after="0" w:line="480" w:lineRule="auto"/>
        <w:rPr>
          <w:rFonts w:ascii="Times New Roman" w:hAnsi="Times New Roman" w:cs="Times New Roman"/>
          <w:b/>
          <w:noProof/>
          <w:sz w:val="24"/>
          <w:szCs w:val="24"/>
        </w:rPr>
      </w:pPr>
    </w:p>
    <w:p w14:paraId="6B355E39" w14:textId="421D7741" w:rsidR="004F778F" w:rsidRPr="006C086E" w:rsidRDefault="004F778F" w:rsidP="004F778F">
      <w:pPr>
        <w:spacing w:after="0" w:line="480" w:lineRule="auto"/>
        <w:rPr>
          <w:rFonts w:ascii="Times New Roman" w:eastAsia="MS Mincho" w:hAnsi="Times New Roman" w:cs="Times New Roman"/>
          <w:bCs/>
          <w:sz w:val="24"/>
          <w:szCs w:val="24"/>
          <w:lang w:eastAsia="en-US"/>
        </w:rPr>
      </w:pPr>
      <w:r w:rsidRPr="006C086E">
        <w:rPr>
          <w:rFonts w:ascii="Times New Roman" w:hAnsi="Times New Roman" w:cs="Times New Roman"/>
          <w:bCs/>
          <w:noProof/>
          <w:sz w:val="24"/>
          <w:szCs w:val="24"/>
        </w:rPr>
        <w:t>Corresponding author</w:t>
      </w:r>
    </w:p>
    <w:p w14:paraId="38F3BE3D" w14:textId="77777777" w:rsidR="00414D5D" w:rsidRPr="00414D5D" w:rsidRDefault="00414D5D" w:rsidP="00414D5D">
      <w:pPr>
        <w:spacing w:after="0" w:line="480" w:lineRule="auto"/>
        <w:rPr>
          <w:rFonts w:ascii="Times New Roman" w:hAnsi="Times New Roman" w:cs="Times New Roman"/>
          <w:bCs/>
          <w:noProof/>
          <w:sz w:val="24"/>
          <w:szCs w:val="24"/>
        </w:rPr>
      </w:pPr>
      <w:r w:rsidRPr="00414D5D">
        <w:rPr>
          <w:rFonts w:ascii="Times New Roman" w:hAnsi="Times New Roman" w:cs="Times New Roman"/>
          <w:bCs/>
          <w:noProof/>
          <w:sz w:val="24"/>
          <w:szCs w:val="24"/>
        </w:rPr>
        <w:t>Prof Yung Seng Lee</w:t>
      </w:r>
    </w:p>
    <w:p w14:paraId="79D5ED4B" w14:textId="77777777" w:rsidR="00414D5D" w:rsidRPr="00414D5D" w:rsidRDefault="00414D5D" w:rsidP="00414D5D">
      <w:pPr>
        <w:spacing w:after="0" w:line="480" w:lineRule="auto"/>
        <w:rPr>
          <w:rFonts w:ascii="Times New Roman" w:hAnsi="Times New Roman" w:cs="Times New Roman"/>
          <w:bCs/>
          <w:noProof/>
          <w:sz w:val="24"/>
          <w:szCs w:val="24"/>
        </w:rPr>
      </w:pPr>
      <w:r w:rsidRPr="00414D5D">
        <w:rPr>
          <w:rFonts w:ascii="Times New Roman" w:hAnsi="Times New Roman" w:cs="Times New Roman"/>
          <w:bCs/>
          <w:noProof/>
          <w:sz w:val="24"/>
          <w:szCs w:val="24"/>
        </w:rPr>
        <w:t>1E Kent Ridge Road</w:t>
      </w:r>
    </w:p>
    <w:p w14:paraId="1EFD4CDC" w14:textId="77777777" w:rsidR="00414D5D" w:rsidRPr="00414D5D" w:rsidRDefault="00414D5D" w:rsidP="00414D5D">
      <w:pPr>
        <w:spacing w:after="0" w:line="480" w:lineRule="auto"/>
        <w:rPr>
          <w:rFonts w:ascii="Times New Roman" w:hAnsi="Times New Roman" w:cs="Times New Roman"/>
          <w:bCs/>
          <w:noProof/>
          <w:sz w:val="24"/>
          <w:szCs w:val="24"/>
        </w:rPr>
      </w:pPr>
      <w:r w:rsidRPr="00414D5D">
        <w:rPr>
          <w:rFonts w:ascii="Times New Roman" w:hAnsi="Times New Roman" w:cs="Times New Roman"/>
          <w:bCs/>
          <w:noProof/>
          <w:sz w:val="24"/>
          <w:szCs w:val="24"/>
        </w:rPr>
        <w:t>NUHS Tower Block Level 12,</w:t>
      </w:r>
    </w:p>
    <w:p w14:paraId="767A5C13" w14:textId="77777777" w:rsidR="00414D5D" w:rsidRPr="00414D5D" w:rsidRDefault="00414D5D" w:rsidP="00414D5D">
      <w:pPr>
        <w:spacing w:after="0" w:line="480" w:lineRule="auto"/>
        <w:rPr>
          <w:rFonts w:ascii="Times New Roman" w:hAnsi="Times New Roman" w:cs="Times New Roman"/>
          <w:bCs/>
          <w:noProof/>
          <w:sz w:val="24"/>
          <w:szCs w:val="24"/>
        </w:rPr>
      </w:pPr>
      <w:r w:rsidRPr="00414D5D">
        <w:rPr>
          <w:rFonts w:ascii="Times New Roman" w:hAnsi="Times New Roman" w:cs="Times New Roman"/>
          <w:bCs/>
          <w:noProof/>
          <w:sz w:val="24"/>
          <w:szCs w:val="24"/>
        </w:rPr>
        <w:t>Singapore 119228</w:t>
      </w:r>
    </w:p>
    <w:p w14:paraId="4F2B4208" w14:textId="77777777" w:rsidR="00414D5D" w:rsidRPr="00414D5D" w:rsidRDefault="00414D5D" w:rsidP="00414D5D">
      <w:pPr>
        <w:spacing w:after="0" w:line="480" w:lineRule="auto"/>
        <w:rPr>
          <w:rFonts w:ascii="Times New Roman" w:hAnsi="Times New Roman" w:cs="Times New Roman"/>
          <w:bCs/>
          <w:noProof/>
          <w:sz w:val="24"/>
          <w:szCs w:val="24"/>
        </w:rPr>
      </w:pPr>
      <w:r w:rsidRPr="00414D5D">
        <w:rPr>
          <w:rFonts w:ascii="Times New Roman" w:hAnsi="Times New Roman" w:cs="Times New Roman"/>
          <w:bCs/>
          <w:noProof/>
          <w:sz w:val="24"/>
          <w:szCs w:val="24"/>
        </w:rPr>
        <w:t>Phone: (+65) 67724111, Fax: (+65) 67797486</w:t>
      </w:r>
    </w:p>
    <w:p w14:paraId="6D54A3D1" w14:textId="77777777" w:rsidR="00F967B6" w:rsidRDefault="000C64F1" w:rsidP="00414D5D">
      <w:pPr>
        <w:spacing w:after="0" w:line="480" w:lineRule="auto"/>
        <w:rPr>
          <w:rFonts w:ascii="Times New Roman" w:hAnsi="Times New Roman" w:cs="Times New Roman"/>
          <w:bCs/>
          <w:noProof/>
          <w:sz w:val="24"/>
          <w:szCs w:val="24"/>
        </w:rPr>
      </w:pPr>
      <w:hyperlink r:id="rId8" w:history="1">
        <w:r w:rsidR="00414D5D" w:rsidRPr="00877612">
          <w:rPr>
            <w:rStyle w:val="Hyperlink"/>
            <w:rFonts w:ascii="Times New Roman" w:hAnsi="Times New Roman" w:cs="Times New Roman"/>
            <w:bCs/>
            <w:noProof/>
            <w:sz w:val="24"/>
            <w:szCs w:val="24"/>
          </w:rPr>
          <w:t>paeleeys@nus.edu.sg</w:t>
        </w:r>
      </w:hyperlink>
      <w:r w:rsidR="00414D5D">
        <w:rPr>
          <w:rFonts w:ascii="Times New Roman" w:hAnsi="Times New Roman" w:cs="Times New Roman"/>
          <w:bCs/>
          <w:noProof/>
          <w:sz w:val="24"/>
          <w:szCs w:val="24"/>
        </w:rPr>
        <w:t xml:space="preserve"> </w:t>
      </w:r>
    </w:p>
    <w:p w14:paraId="258B7BAD" w14:textId="019FF15D" w:rsidR="001A3EEE" w:rsidRDefault="001A3EEE" w:rsidP="00414D5D">
      <w:pPr>
        <w:spacing w:after="0" w:line="480" w:lineRule="auto"/>
        <w:rPr>
          <w:rFonts w:ascii="Times New Roman" w:eastAsia="MS Mincho" w:hAnsi="Times New Roman" w:cs="Times New Roman"/>
          <w:sz w:val="24"/>
          <w:szCs w:val="24"/>
          <w:lang w:eastAsia="en-US"/>
        </w:rPr>
      </w:pPr>
    </w:p>
    <w:p w14:paraId="6FFB3A73" w14:textId="03629630" w:rsidR="00805223" w:rsidRPr="00491339" w:rsidRDefault="00805223" w:rsidP="00414D5D">
      <w:pPr>
        <w:spacing w:after="0" w:line="480" w:lineRule="auto"/>
        <w:rPr>
          <w:rFonts w:ascii="Times New Roman" w:eastAsia="MS Mincho" w:hAnsi="Times New Roman" w:cs="Times New Roman"/>
          <w:sz w:val="24"/>
          <w:szCs w:val="24"/>
          <w:lang w:eastAsia="en-US"/>
        </w:rPr>
      </w:pPr>
      <w:r w:rsidRPr="005D2963">
        <w:rPr>
          <w:rFonts w:ascii="Times New Roman" w:hAnsi="Times New Roman" w:cs="Times New Roman"/>
          <w:sz w:val="24"/>
          <w:szCs w:val="24"/>
          <w:shd w:val="clear" w:color="auto" w:fill="FFFFFF"/>
        </w:rPr>
        <w:t>Data described in the manuscript, code book, and analytic code will be made available upon request</w:t>
      </w:r>
      <w:r w:rsidR="00BA3434" w:rsidRPr="005D2963">
        <w:rPr>
          <w:rFonts w:ascii="Times New Roman" w:hAnsi="Times New Roman" w:cs="Times New Roman"/>
          <w:sz w:val="24"/>
          <w:szCs w:val="24"/>
          <w:shd w:val="clear" w:color="auto" w:fill="FFFFFF"/>
        </w:rPr>
        <w:t>,</w:t>
      </w:r>
      <w:r w:rsidRPr="005D2963">
        <w:rPr>
          <w:rFonts w:ascii="Times New Roman" w:hAnsi="Times New Roman" w:cs="Times New Roman"/>
          <w:sz w:val="24"/>
          <w:szCs w:val="24"/>
          <w:shd w:val="clear" w:color="auto" w:fill="FFFFFF"/>
        </w:rPr>
        <w:t xml:space="preserve"> pending application and approval.</w:t>
      </w:r>
    </w:p>
    <w:p w14:paraId="0E82A60A" w14:textId="77777777" w:rsidR="00805223" w:rsidRDefault="00805223" w:rsidP="00414D5D">
      <w:pPr>
        <w:spacing w:after="0" w:line="480" w:lineRule="auto"/>
        <w:rPr>
          <w:rFonts w:ascii="Times New Roman" w:eastAsia="MS Mincho" w:hAnsi="Times New Roman" w:cs="Times New Roman"/>
          <w:sz w:val="24"/>
          <w:szCs w:val="24"/>
          <w:lang w:eastAsia="en-US"/>
        </w:rPr>
      </w:pPr>
    </w:p>
    <w:p w14:paraId="5CFB887B" w14:textId="406A7641" w:rsidR="00B64CAA" w:rsidRDefault="006C086E"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Running title: Infant feeding and child cardiometabolic risk</w:t>
      </w:r>
    </w:p>
    <w:p w14:paraId="4F4769FD" w14:textId="04C60507" w:rsidR="006C086E" w:rsidRDefault="006C086E"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Abbreviations</w:t>
      </w:r>
    </w:p>
    <w:p w14:paraId="3BBB8328" w14:textId="3E955DFD" w:rsidR="005D2FD8" w:rsidRDefault="005D2FD8"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BF – breastfeeding</w:t>
      </w:r>
    </w:p>
    <w:p w14:paraId="2D163E1B" w14:textId="03438D5A" w:rsidR="005D2FD8" w:rsidRDefault="005D2FD8"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BMI – body mass index</w:t>
      </w:r>
    </w:p>
    <w:p w14:paraId="51927263" w14:textId="47EF3ECF" w:rsidR="005D2FD8" w:rsidRDefault="005D2FD8"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CF – complementary feeding</w:t>
      </w:r>
    </w:p>
    <w:p w14:paraId="73848C7C" w14:textId="6094CFF2" w:rsidR="005D2FD8" w:rsidRDefault="005D2FD8"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GUSTO – </w:t>
      </w:r>
      <w:r w:rsidRPr="00307B4A">
        <w:rPr>
          <w:rFonts w:ascii="Times New Roman" w:eastAsia="MS Mincho" w:hAnsi="Times New Roman" w:cs="Times New Roman"/>
          <w:sz w:val="24"/>
          <w:szCs w:val="24"/>
          <w:lang w:eastAsia="en-US"/>
        </w:rPr>
        <w:t>Growing</w:t>
      </w:r>
      <w:r>
        <w:rPr>
          <w:rFonts w:ascii="Times New Roman" w:eastAsia="MS Mincho" w:hAnsi="Times New Roman" w:cs="Times New Roman"/>
          <w:sz w:val="24"/>
          <w:szCs w:val="24"/>
          <w:lang w:eastAsia="en-US"/>
        </w:rPr>
        <w:t xml:space="preserve"> </w:t>
      </w:r>
      <w:r w:rsidRPr="00307B4A">
        <w:rPr>
          <w:rFonts w:ascii="Times New Roman" w:eastAsia="MS Mincho" w:hAnsi="Times New Roman" w:cs="Times New Roman"/>
          <w:sz w:val="24"/>
          <w:szCs w:val="24"/>
          <w:lang w:eastAsia="en-US"/>
        </w:rPr>
        <w:t>Up in Singapore Towards healthy Outcomes</w:t>
      </w:r>
    </w:p>
    <w:p w14:paraId="30D65C12" w14:textId="5F91F7C6" w:rsidR="0027155C" w:rsidRDefault="0027155C"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HDL</w:t>
      </w:r>
      <w:r w:rsidR="00E154E7">
        <w:rPr>
          <w:rFonts w:ascii="Times New Roman" w:eastAsia="MS Mincho" w:hAnsi="Times New Roman" w:cs="Times New Roman"/>
          <w:sz w:val="24"/>
          <w:szCs w:val="24"/>
          <w:lang w:eastAsia="en-US"/>
        </w:rPr>
        <w:t xml:space="preserve"> – </w:t>
      </w:r>
      <w:r w:rsidR="00E154E7" w:rsidRPr="00E154E7">
        <w:rPr>
          <w:rFonts w:ascii="Times New Roman" w:eastAsia="MS Mincho" w:hAnsi="Times New Roman" w:cs="Times New Roman"/>
          <w:sz w:val="24"/>
          <w:szCs w:val="24"/>
          <w:lang w:eastAsia="en-US"/>
        </w:rPr>
        <w:t>high density lipoprotein cholesterol</w:t>
      </w:r>
    </w:p>
    <w:p w14:paraId="47FA60A3" w14:textId="10285BAE" w:rsidR="0027155C" w:rsidRDefault="0027155C"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HOMA-IR</w:t>
      </w:r>
      <w:r w:rsidR="00E154E7">
        <w:rPr>
          <w:rFonts w:ascii="Times New Roman" w:eastAsia="MS Mincho" w:hAnsi="Times New Roman" w:cs="Times New Roman"/>
          <w:sz w:val="24"/>
          <w:szCs w:val="24"/>
          <w:lang w:eastAsia="en-US"/>
        </w:rPr>
        <w:t xml:space="preserve"> – </w:t>
      </w:r>
      <w:r w:rsidR="00E154E7" w:rsidRPr="00E154E7">
        <w:rPr>
          <w:rFonts w:ascii="Times New Roman" w:eastAsia="MS Mincho" w:hAnsi="Times New Roman" w:cs="Times New Roman"/>
          <w:sz w:val="24"/>
          <w:szCs w:val="24"/>
          <w:lang w:eastAsia="en-US"/>
        </w:rPr>
        <w:t>homeostasis model assessment of insulin resistance</w:t>
      </w:r>
    </w:p>
    <w:p w14:paraId="4872E338" w14:textId="1DF16D2C" w:rsidR="00EA2461" w:rsidRDefault="00EA2461"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SDS – standard deviation score</w:t>
      </w:r>
    </w:p>
    <w:p w14:paraId="51F5FC70" w14:textId="74AA698C" w:rsidR="00EA2461" w:rsidRDefault="00EA2461" w:rsidP="00414D5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z-BMI – body mass index z-score</w:t>
      </w:r>
    </w:p>
    <w:p w14:paraId="37249853" w14:textId="7C2A6174" w:rsidR="004F778F" w:rsidRPr="0078035F" w:rsidRDefault="004F778F" w:rsidP="001A3EEE">
      <w:pPr>
        <w:spacing w:after="0" w:line="480" w:lineRule="auto"/>
        <w:rPr>
          <w:rFonts w:ascii="Times New Roman" w:eastAsia="MS Mincho" w:hAnsi="Times New Roman" w:cs="Times New Roman"/>
          <w:sz w:val="24"/>
          <w:szCs w:val="24"/>
          <w:lang w:eastAsia="en-US"/>
        </w:rPr>
      </w:pPr>
      <w:r w:rsidRPr="0078035F">
        <w:rPr>
          <w:rFonts w:ascii="Times New Roman" w:eastAsia="MS Mincho" w:hAnsi="Times New Roman" w:cs="Times New Roman"/>
          <w:sz w:val="24"/>
          <w:szCs w:val="24"/>
          <w:lang w:eastAsia="en-US"/>
        </w:rPr>
        <w:br w:type="page"/>
      </w:r>
    </w:p>
    <w:p w14:paraId="771A5B9B" w14:textId="77777777" w:rsidR="00B24FDF" w:rsidRDefault="00B24FDF" w:rsidP="004F778F">
      <w:pPr>
        <w:spacing w:line="480" w:lineRule="auto"/>
        <w:jc w:val="both"/>
        <w:rPr>
          <w:rFonts w:ascii="Times New Roman" w:eastAsia="MS Gothic" w:hAnsi="Times New Roman" w:cs="Times New Roman"/>
          <w:b/>
          <w:sz w:val="24"/>
          <w:szCs w:val="24"/>
          <w:lang w:val="en-SG" w:eastAsia="en-US"/>
        </w:rPr>
        <w:sectPr w:rsidR="00B24FDF" w:rsidSect="00D52EDA">
          <w:headerReference w:type="default" r:id="rId9"/>
          <w:footerReference w:type="default" r:id="rId10"/>
          <w:pgSz w:w="11906" w:h="16838" w:code="9"/>
          <w:pgMar w:top="1411" w:right="1411" w:bottom="1411" w:left="1411" w:header="720" w:footer="720" w:gutter="0"/>
          <w:cols w:space="720"/>
          <w:docGrid w:linePitch="360"/>
        </w:sectPr>
      </w:pPr>
    </w:p>
    <w:p w14:paraId="34C85223" w14:textId="13687E88" w:rsidR="00C52E97" w:rsidRPr="00307B4A" w:rsidRDefault="00C52E97" w:rsidP="00B442DF">
      <w:pPr>
        <w:spacing w:line="480" w:lineRule="auto"/>
        <w:rPr>
          <w:rFonts w:ascii="Times New Roman" w:eastAsia="MS Gothic" w:hAnsi="Times New Roman" w:cs="Times New Roman"/>
          <w:b/>
          <w:sz w:val="24"/>
          <w:szCs w:val="24"/>
          <w:lang w:val="en-SG" w:eastAsia="en-US"/>
        </w:rPr>
      </w:pPr>
      <w:r w:rsidRPr="00307B4A">
        <w:rPr>
          <w:rFonts w:ascii="Times New Roman" w:eastAsia="MS Gothic" w:hAnsi="Times New Roman" w:cs="Times New Roman"/>
          <w:b/>
          <w:sz w:val="24"/>
          <w:szCs w:val="24"/>
          <w:lang w:val="en-SG" w:eastAsia="en-US"/>
        </w:rPr>
        <w:lastRenderedPageBreak/>
        <w:t>Abstract</w:t>
      </w:r>
    </w:p>
    <w:p w14:paraId="46DC054D" w14:textId="67D92DCA" w:rsidR="00B71FF7" w:rsidRPr="00307B4A" w:rsidRDefault="00B71FF7"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 xml:space="preserve">Background: </w:t>
      </w:r>
      <w:r w:rsidR="008211CF" w:rsidRPr="00307B4A">
        <w:rPr>
          <w:rFonts w:ascii="Times New Roman" w:eastAsia="MS Mincho" w:hAnsi="Times New Roman" w:cs="Times New Roman"/>
          <w:sz w:val="24"/>
          <w:szCs w:val="24"/>
          <w:lang w:eastAsia="en-US"/>
        </w:rPr>
        <w:t>T</w:t>
      </w:r>
      <w:r w:rsidR="00383AE6" w:rsidRPr="00307B4A">
        <w:rPr>
          <w:rFonts w:ascii="Times New Roman" w:eastAsia="MS Mincho" w:hAnsi="Times New Roman" w:cs="Times New Roman"/>
          <w:sz w:val="24"/>
          <w:szCs w:val="24"/>
          <w:lang w:eastAsia="en-US"/>
        </w:rPr>
        <w:t>iming of</w:t>
      </w:r>
      <w:r w:rsidR="004B6DD3" w:rsidRPr="00307B4A">
        <w:rPr>
          <w:rFonts w:ascii="Times New Roman" w:eastAsia="MS Mincho" w:hAnsi="Times New Roman" w:cs="Times New Roman"/>
          <w:sz w:val="24"/>
          <w:szCs w:val="24"/>
          <w:lang w:eastAsia="en-US"/>
        </w:rPr>
        <w:t xml:space="preserve"> introduction of</w:t>
      </w:r>
      <w:r w:rsidR="00383AE6" w:rsidRPr="00307B4A">
        <w:rPr>
          <w:rFonts w:ascii="Times New Roman" w:eastAsia="MS Mincho" w:hAnsi="Times New Roman" w:cs="Times New Roman"/>
          <w:sz w:val="24"/>
          <w:szCs w:val="24"/>
          <w:lang w:eastAsia="en-US"/>
        </w:rPr>
        <w:t xml:space="preserve"> </w:t>
      </w:r>
      <w:r w:rsidR="000D4603" w:rsidRPr="00307B4A">
        <w:rPr>
          <w:rFonts w:ascii="Times New Roman" w:eastAsia="MS Mincho" w:hAnsi="Times New Roman" w:cs="Times New Roman"/>
          <w:sz w:val="24"/>
          <w:szCs w:val="24"/>
          <w:lang w:eastAsia="en-US"/>
        </w:rPr>
        <w:t>complementary foods</w:t>
      </w:r>
      <w:r w:rsidR="00383AE6" w:rsidRPr="00307B4A">
        <w:rPr>
          <w:rFonts w:ascii="Times New Roman" w:eastAsia="MS Mincho" w:hAnsi="Times New Roman" w:cs="Times New Roman"/>
          <w:sz w:val="24"/>
          <w:szCs w:val="24"/>
          <w:lang w:eastAsia="en-US"/>
        </w:rPr>
        <w:t xml:space="preserve"> and duration of breastfeeding</w:t>
      </w:r>
      <w:r w:rsidR="00741CB2" w:rsidRPr="00307B4A">
        <w:rPr>
          <w:rFonts w:ascii="Times New Roman" w:eastAsia="MS Mincho" w:hAnsi="Times New Roman" w:cs="Times New Roman"/>
          <w:sz w:val="24"/>
          <w:szCs w:val="24"/>
          <w:lang w:eastAsia="en-US"/>
        </w:rPr>
        <w:t xml:space="preserve"> </w:t>
      </w:r>
      <w:r w:rsidR="00EF735E" w:rsidRPr="00307B4A">
        <w:rPr>
          <w:rFonts w:ascii="Times New Roman" w:eastAsia="MS Mincho" w:hAnsi="Times New Roman" w:cs="Times New Roman"/>
          <w:sz w:val="24"/>
          <w:szCs w:val="24"/>
          <w:lang w:eastAsia="en-US"/>
        </w:rPr>
        <w:t xml:space="preserve">have been </w:t>
      </w:r>
      <w:r w:rsidR="00C25C8C" w:rsidRPr="00307B4A">
        <w:rPr>
          <w:rFonts w:ascii="Times New Roman" w:eastAsia="MS Mincho" w:hAnsi="Times New Roman" w:cs="Times New Roman"/>
          <w:sz w:val="24"/>
          <w:szCs w:val="24"/>
          <w:lang w:eastAsia="en-US"/>
        </w:rPr>
        <w:t xml:space="preserve">independently </w:t>
      </w:r>
      <w:r w:rsidR="00EF735E" w:rsidRPr="00307B4A">
        <w:rPr>
          <w:rFonts w:ascii="Times New Roman" w:eastAsia="MS Mincho" w:hAnsi="Times New Roman" w:cs="Times New Roman"/>
          <w:sz w:val="24"/>
          <w:szCs w:val="24"/>
          <w:lang w:eastAsia="en-US"/>
        </w:rPr>
        <w:t>associated with</w:t>
      </w:r>
      <w:r w:rsidR="0083765B" w:rsidRPr="00307B4A">
        <w:rPr>
          <w:rFonts w:ascii="Times New Roman" w:eastAsia="MS Mincho" w:hAnsi="Times New Roman" w:cs="Times New Roman"/>
          <w:sz w:val="24"/>
          <w:szCs w:val="24"/>
          <w:lang w:eastAsia="en-US"/>
        </w:rPr>
        <w:t xml:space="preserve"> </w:t>
      </w:r>
      <w:r w:rsidR="00383AE6" w:rsidRPr="00307B4A">
        <w:rPr>
          <w:rFonts w:ascii="Times New Roman" w:eastAsia="MS Mincho" w:hAnsi="Times New Roman" w:cs="Times New Roman"/>
          <w:sz w:val="24"/>
          <w:szCs w:val="24"/>
          <w:lang w:eastAsia="en-US"/>
        </w:rPr>
        <w:t xml:space="preserve">child </w:t>
      </w:r>
      <w:r w:rsidR="004F5077" w:rsidRPr="00307B4A">
        <w:rPr>
          <w:rFonts w:ascii="Times New Roman" w:eastAsia="MS Mincho" w:hAnsi="Times New Roman" w:cs="Times New Roman"/>
          <w:sz w:val="24"/>
          <w:szCs w:val="24"/>
          <w:lang w:eastAsia="en-US"/>
        </w:rPr>
        <w:t xml:space="preserve">overweight and </w:t>
      </w:r>
      <w:r w:rsidR="00383AE6" w:rsidRPr="00307B4A">
        <w:rPr>
          <w:rFonts w:ascii="Times New Roman" w:eastAsia="MS Mincho" w:hAnsi="Times New Roman" w:cs="Times New Roman"/>
          <w:sz w:val="24"/>
          <w:szCs w:val="24"/>
          <w:lang w:eastAsia="en-US"/>
        </w:rPr>
        <w:t xml:space="preserve">obesity but their combined influence on </w:t>
      </w:r>
      <w:r w:rsidR="00074018" w:rsidRPr="00307B4A">
        <w:rPr>
          <w:rFonts w:ascii="Times New Roman" w:eastAsia="MS Mincho" w:hAnsi="Times New Roman" w:cs="Times New Roman"/>
          <w:sz w:val="24"/>
          <w:szCs w:val="24"/>
          <w:lang w:eastAsia="en-US"/>
        </w:rPr>
        <w:t xml:space="preserve">body fat partitioning and </w:t>
      </w:r>
      <w:r w:rsidR="00383AE6" w:rsidRPr="00307B4A">
        <w:rPr>
          <w:rFonts w:ascii="Times New Roman" w:eastAsia="MS Mincho" w:hAnsi="Times New Roman" w:cs="Times New Roman"/>
          <w:sz w:val="24"/>
          <w:szCs w:val="24"/>
          <w:lang w:eastAsia="en-US"/>
        </w:rPr>
        <w:t>cardiometabolic risk is unclear.</w:t>
      </w:r>
      <w:r w:rsidR="0083765B" w:rsidRPr="00307B4A">
        <w:rPr>
          <w:rFonts w:ascii="Times New Roman" w:eastAsia="MS Mincho" w:hAnsi="Times New Roman" w:cs="Times New Roman"/>
          <w:sz w:val="24"/>
          <w:szCs w:val="24"/>
          <w:lang w:eastAsia="en-US"/>
        </w:rPr>
        <w:t xml:space="preserve"> </w:t>
      </w:r>
    </w:p>
    <w:p w14:paraId="52FAF543" w14:textId="57B17F5B" w:rsidR="00B71FF7" w:rsidRPr="00307B4A" w:rsidRDefault="00B71FF7"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Objective:</w:t>
      </w:r>
      <w:r w:rsidR="00C25C8C" w:rsidRPr="00307B4A">
        <w:rPr>
          <w:rFonts w:ascii="Times New Roman" w:eastAsia="MS Mincho" w:hAnsi="Times New Roman" w:cs="Times New Roman"/>
          <w:sz w:val="24"/>
          <w:szCs w:val="24"/>
          <w:lang w:eastAsia="en-US"/>
        </w:rPr>
        <w:t xml:space="preserve"> We investigate</w:t>
      </w:r>
      <w:r w:rsidR="00182FA8" w:rsidRPr="00307B4A">
        <w:rPr>
          <w:rFonts w:ascii="Times New Roman" w:eastAsia="MS Mincho" w:hAnsi="Times New Roman" w:cs="Times New Roman"/>
          <w:sz w:val="24"/>
          <w:szCs w:val="24"/>
          <w:lang w:eastAsia="en-US"/>
        </w:rPr>
        <w:t>d</w:t>
      </w:r>
      <w:r w:rsidR="00C25C8C" w:rsidRPr="00307B4A">
        <w:rPr>
          <w:rFonts w:ascii="Times New Roman" w:eastAsia="MS Mincho" w:hAnsi="Times New Roman" w:cs="Times New Roman"/>
          <w:sz w:val="24"/>
          <w:szCs w:val="24"/>
          <w:lang w:eastAsia="en-US"/>
        </w:rPr>
        <w:t xml:space="preserve"> associations </w:t>
      </w:r>
      <w:r w:rsidR="00741CB2" w:rsidRPr="00307B4A">
        <w:rPr>
          <w:rFonts w:ascii="Times New Roman" w:eastAsia="MS Mincho" w:hAnsi="Times New Roman" w:cs="Times New Roman"/>
          <w:sz w:val="24"/>
          <w:szCs w:val="24"/>
          <w:lang w:eastAsia="en-US"/>
        </w:rPr>
        <w:t>of</w:t>
      </w:r>
      <w:r w:rsidR="00C25C8C" w:rsidRPr="00307B4A">
        <w:rPr>
          <w:rFonts w:ascii="Times New Roman" w:eastAsia="MS Mincho" w:hAnsi="Times New Roman" w:cs="Times New Roman"/>
          <w:sz w:val="24"/>
          <w:szCs w:val="24"/>
          <w:lang w:eastAsia="en-US"/>
        </w:rPr>
        <w:t xml:space="preserve"> timing of </w:t>
      </w:r>
      <w:r w:rsidR="004F5077" w:rsidRPr="00307B4A">
        <w:rPr>
          <w:rFonts w:ascii="Times New Roman" w:eastAsia="MS Mincho" w:hAnsi="Times New Roman" w:cs="Times New Roman"/>
          <w:sz w:val="24"/>
          <w:szCs w:val="24"/>
          <w:lang w:eastAsia="en-US"/>
        </w:rPr>
        <w:t xml:space="preserve">introduction of </w:t>
      </w:r>
      <w:r w:rsidR="000D4603" w:rsidRPr="00307B4A">
        <w:rPr>
          <w:rFonts w:ascii="Times New Roman" w:eastAsia="MS Mincho" w:hAnsi="Times New Roman" w:cs="Times New Roman"/>
          <w:sz w:val="24"/>
          <w:szCs w:val="24"/>
          <w:lang w:eastAsia="en-US"/>
        </w:rPr>
        <w:t>complementary foods</w:t>
      </w:r>
      <w:r w:rsidR="00C25C8C" w:rsidRPr="00307B4A">
        <w:rPr>
          <w:rFonts w:ascii="Times New Roman" w:eastAsia="MS Mincho" w:hAnsi="Times New Roman" w:cs="Times New Roman"/>
          <w:sz w:val="24"/>
          <w:szCs w:val="24"/>
          <w:lang w:eastAsia="en-US"/>
        </w:rPr>
        <w:t xml:space="preserve">, duration of </w:t>
      </w:r>
      <w:r w:rsidR="0026280F" w:rsidRPr="00307B4A">
        <w:rPr>
          <w:rFonts w:ascii="Times New Roman" w:eastAsia="MS Mincho" w:hAnsi="Times New Roman" w:cs="Times New Roman"/>
          <w:sz w:val="24"/>
          <w:szCs w:val="24"/>
          <w:lang w:eastAsia="en-US"/>
        </w:rPr>
        <w:t>breastfeeding</w:t>
      </w:r>
      <w:r w:rsidR="00C25C8C" w:rsidRPr="00307B4A">
        <w:rPr>
          <w:rFonts w:ascii="Times New Roman" w:eastAsia="MS Mincho" w:hAnsi="Times New Roman" w:cs="Times New Roman"/>
          <w:sz w:val="24"/>
          <w:szCs w:val="24"/>
          <w:lang w:eastAsia="en-US"/>
        </w:rPr>
        <w:t xml:space="preserve">, and their interaction </w:t>
      </w:r>
      <w:r w:rsidR="00741CB2" w:rsidRPr="00307B4A">
        <w:rPr>
          <w:rFonts w:ascii="Times New Roman" w:eastAsia="MS Mincho" w:hAnsi="Times New Roman" w:cs="Times New Roman"/>
          <w:sz w:val="24"/>
          <w:szCs w:val="24"/>
          <w:lang w:eastAsia="en-US"/>
        </w:rPr>
        <w:t>with</w:t>
      </w:r>
      <w:r w:rsidR="00C25C8C" w:rsidRPr="00307B4A">
        <w:rPr>
          <w:rFonts w:ascii="Times New Roman" w:eastAsia="MS Mincho" w:hAnsi="Times New Roman" w:cs="Times New Roman"/>
          <w:sz w:val="24"/>
          <w:szCs w:val="24"/>
          <w:lang w:eastAsia="en-US"/>
        </w:rPr>
        <w:t xml:space="preserve"> child adiposity</w:t>
      </w:r>
      <w:r w:rsidR="008D3FCC" w:rsidRPr="00307B4A">
        <w:rPr>
          <w:rFonts w:ascii="Times New Roman" w:eastAsia="MS Mincho" w:hAnsi="Times New Roman" w:cs="Times New Roman"/>
          <w:sz w:val="24"/>
          <w:szCs w:val="24"/>
          <w:lang w:eastAsia="en-US"/>
        </w:rPr>
        <w:t xml:space="preserve"> </w:t>
      </w:r>
      <w:r w:rsidR="00C25C8C" w:rsidRPr="00307B4A">
        <w:rPr>
          <w:rFonts w:ascii="Times New Roman" w:eastAsia="MS Mincho" w:hAnsi="Times New Roman" w:cs="Times New Roman"/>
          <w:sz w:val="24"/>
          <w:szCs w:val="24"/>
          <w:lang w:eastAsia="en-US"/>
        </w:rPr>
        <w:t>and cardiometabolic</w:t>
      </w:r>
      <w:r w:rsidR="004F5077" w:rsidRPr="00307B4A">
        <w:rPr>
          <w:rFonts w:ascii="Times New Roman" w:eastAsia="MS Mincho" w:hAnsi="Times New Roman" w:cs="Times New Roman"/>
          <w:sz w:val="24"/>
          <w:szCs w:val="24"/>
          <w:lang w:eastAsia="en-US"/>
        </w:rPr>
        <w:t xml:space="preserve"> risk</w:t>
      </w:r>
      <w:r w:rsidR="00C25C8C" w:rsidRPr="00307B4A">
        <w:rPr>
          <w:rFonts w:ascii="Times New Roman" w:eastAsia="MS Mincho" w:hAnsi="Times New Roman" w:cs="Times New Roman"/>
          <w:sz w:val="24"/>
          <w:szCs w:val="24"/>
          <w:lang w:eastAsia="en-US"/>
        </w:rPr>
        <w:t xml:space="preserve"> markers.</w:t>
      </w:r>
    </w:p>
    <w:p w14:paraId="57EEF193" w14:textId="6317FB4A" w:rsidR="0019476A" w:rsidRPr="00307B4A" w:rsidRDefault="008E4B37" w:rsidP="00B442DF">
      <w:pPr>
        <w:spacing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Methods</w:t>
      </w:r>
      <w:r w:rsidR="00B71FF7" w:rsidRPr="00307B4A">
        <w:rPr>
          <w:rFonts w:ascii="Times New Roman" w:eastAsia="MS Mincho" w:hAnsi="Times New Roman" w:cs="Times New Roman"/>
          <w:sz w:val="24"/>
          <w:szCs w:val="24"/>
          <w:lang w:eastAsia="en-US"/>
        </w:rPr>
        <w:t xml:space="preserve">: </w:t>
      </w:r>
      <w:r w:rsidR="00741CB2" w:rsidRPr="00307B4A">
        <w:rPr>
          <w:rFonts w:ascii="Times New Roman" w:eastAsia="MS Mincho" w:hAnsi="Times New Roman" w:cs="Times New Roman"/>
          <w:sz w:val="24"/>
          <w:szCs w:val="24"/>
          <w:lang w:eastAsia="en-US"/>
        </w:rPr>
        <w:t xml:space="preserve">We analyzed data from 839 children in </w:t>
      </w:r>
      <w:r w:rsidR="005D3E8D" w:rsidRPr="00307B4A">
        <w:rPr>
          <w:rFonts w:ascii="Times New Roman" w:eastAsia="MS Mincho" w:hAnsi="Times New Roman" w:cs="Times New Roman"/>
          <w:sz w:val="24"/>
          <w:szCs w:val="24"/>
          <w:lang w:eastAsia="en-US"/>
        </w:rPr>
        <w:t>the</w:t>
      </w:r>
      <w:r w:rsidR="004F5077" w:rsidRPr="00307B4A">
        <w:rPr>
          <w:rFonts w:ascii="Times New Roman" w:eastAsia="MS Mincho" w:hAnsi="Times New Roman" w:cs="Times New Roman"/>
          <w:sz w:val="24"/>
          <w:szCs w:val="24"/>
          <w:lang w:eastAsia="en-US"/>
        </w:rPr>
        <w:t xml:space="preserve"> prospective</w:t>
      </w:r>
      <w:r w:rsidR="005D3E8D" w:rsidRPr="00307B4A">
        <w:rPr>
          <w:rFonts w:ascii="Times New Roman" w:eastAsia="MS Mincho" w:hAnsi="Times New Roman" w:cs="Times New Roman"/>
          <w:sz w:val="24"/>
          <w:szCs w:val="24"/>
          <w:lang w:eastAsia="en-US"/>
        </w:rPr>
        <w:t xml:space="preserve"> Growing Up in Singapore Towards healthy Outcomes (GUSTO) </w:t>
      </w:r>
      <w:r w:rsidR="0051372D" w:rsidRPr="00307B4A">
        <w:rPr>
          <w:rFonts w:ascii="Times New Roman" w:eastAsia="MS Mincho" w:hAnsi="Times New Roman" w:cs="Times New Roman"/>
          <w:sz w:val="24"/>
          <w:szCs w:val="24"/>
          <w:lang w:eastAsia="en-US"/>
        </w:rPr>
        <w:t>cohort</w:t>
      </w:r>
      <w:r w:rsidR="00741CB2" w:rsidRPr="00307B4A">
        <w:rPr>
          <w:rFonts w:ascii="Times New Roman" w:eastAsia="MS Mincho" w:hAnsi="Times New Roman" w:cs="Times New Roman"/>
          <w:sz w:val="24"/>
          <w:szCs w:val="24"/>
          <w:lang w:eastAsia="en-US"/>
        </w:rPr>
        <w:t>.</w:t>
      </w:r>
      <w:r w:rsidR="00CC2E19" w:rsidRPr="00307B4A">
        <w:rPr>
          <w:rFonts w:ascii="Times New Roman" w:eastAsia="MS Mincho" w:hAnsi="Times New Roman" w:cs="Times New Roman"/>
          <w:sz w:val="24"/>
          <w:szCs w:val="24"/>
          <w:lang w:eastAsia="en-US"/>
        </w:rPr>
        <w:t xml:space="preserve"> </w:t>
      </w:r>
      <w:r w:rsidR="00741CB2" w:rsidRPr="00307B4A">
        <w:rPr>
          <w:rFonts w:ascii="Times New Roman" w:eastAsia="MS Mincho" w:hAnsi="Times New Roman" w:cs="Times New Roman"/>
          <w:sz w:val="24"/>
          <w:szCs w:val="24"/>
          <w:lang w:eastAsia="en-US"/>
        </w:rPr>
        <w:t xml:space="preserve">Mothers reported the age at which </w:t>
      </w:r>
      <w:r w:rsidR="00741CB2" w:rsidRPr="00307B4A">
        <w:rPr>
          <w:rFonts w:ascii="Times New Roman" w:eastAsia="DengXian" w:hAnsi="Times New Roman" w:cs="Times New Roman"/>
          <w:sz w:val="24"/>
          <w:szCs w:val="24"/>
        </w:rPr>
        <w:t xml:space="preserve">infants were first fed </w:t>
      </w:r>
      <w:r w:rsidR="000D4603" w:rsidRPr="00307B4A">
        <w:rPr>
          <w:rFonts w:ascii="Times New Roman" w:eastAsia="DengXian" w:hAnsi="Times New Roman" w:cs="Times New Roman"/>
          <w:sz w:val="24"/>
          <w:szCs w:val="24"/>
        </w:rPr>
        <w:t>complementary foods</w:t>
      </w:r>
      <w:r w:rsidR="00741CB2" w:rsidRPr="00307B4A">
        <w:rPr>
          <w:rFonts w:ascii="Times New Roman" w:eastAsia="DengXian" w:hAnsi="Times New Roman" w:cs="Times New Roman"/>
          <w:sz w:val="24"/>
          <w:szCs w:val="24"/>
        </w:rPr>
        <w:t xml:space="preserve"> and breastfeeding duration</w:t>
      </w:r>
      <w:r w:rsidR="00741CB2" w:rsidRPr="00307B4A">
        <w:rPr>
          <w:rFonts w:ascii="Times New Roman" w:eastAsia="MS Mincho" w:hAnsi="Times New Roman" w:cs="Times New Roman"/>
          <w:sz w:val="24"/>
          <w:szCs w:val="24"/>
          <w:lang w:eastAsia="en-US"/>
        </w:rPr>
        <w:t xml:space="preserve">, </w:t>
      </w:r>
      <w:r w:rsidR="004B6DD3" w:rsidRPr="00307B4A">
        <w:rPr>
          <w:rFonts w:ascii="Times New Roman" w:eastAsia="MS Mincho" w:hAnsi="Times New Roman" w:cs="Times New Roman"/>
          <w:sz w:val="24"/>
          <w:szCs w:val="24"/>
          <w:lang w:eastAsia="en-US"/>
        </w:rPr>
        <w:t xml:space="preserve">classified </w:t>
      </w:r>
      <w:r w:rsidR="00CC2E19" w:rsidRPr="00307B4A">
        <w:rPr>
          <w:rFonts w:ascii="Times New Roman" w:eastAsia="MS Mincho" w:hAnsi="Times New Roman" w:cs="Times New Roman"/>
          <w:sz w:val="24"/>
          <w:szCs w:val="24"/>
          <w:lang w:eastAsia="en-US"/>
        </w:rPr>
        <w:t>as early</w:t>
      </w:r>
      <w:r w:rsidR="00EF735E" w:rsidRPr="00307B4A">
        <w:rPr>
          <w:rFonts w:ascii="Times New Roman" w:eastAsia="MS Mincho" w:hAnsi="Times New Roman" w:cs="Times New Roman"/>
          <w:sz w:val="24"/>
          <w:szCs w:val="24"/>
          <w:lang w:eastAsia="en-US"/>
        </w:rPr>
        <w:t xml:space="preserve"> </w:t>
      </w:r>
      <w:r w:rsidR="00DE7CE0" w:rsidRPr="00307B4A">
        <w:rPr>
          <w:rFonts w:ascii="Times New Roman" w:eastAsia="MS Mincho" w:hAnsi="Times New Roman" w:cs="Times New Roman"/>
          <w:sz w:val="24"/>
          <w:szCs w:val="24"/>
          <w:lang w:eastAsia="en-US"/>
        </w:rPr>
        <w:t xml:space="preserve">(≤4months) </w:t>
      </w:r>
      <w:r w:rsidR="00EF735E" w:rsidRPr="00307B4A">
        <w:rPr>
          <w:rFonts w:ascii="Times New Roman" w:eastAsia="MS Mincho" w:hAnsi="Times New Roman" w:cs="Times New Roman"/>
          <w:sz w:val="24"/>
          <w:szCs w:val="24"/>
          <w:lang w:eastAsia="en-US"/>
        </w:rPr>
        <w:t xml:space="preserve">vs. </w:t>
      </w:r>
      <w:r w:rsidR="00E30097" w:rsidRPr="00307B4A">
        <w:rPr>
          <w:rFonts w:ascii="Times New Roman" w:eastAsia="MS Mincho" w:hAnsi="Times New Roman" w:cs="Times New Roman"/>
          <w:sz w:val="24"/>
          <w:szCs w:val="24"/>
          <w:lang w:eastAsia="en-US"/>
        </w:rPr>
        <w:t>typical</w:t>
      </w:r>
      <w:r w:rsidR="00741CB2" w:rsidRPr="00307B4A">
        <w:rPr>
          <w:rFonts w:ascii="Times New Roman" w:eastAsia="MS Mincho" w:hAnsi="Times New Roman" w:cs="Times New Roman"/>
          <w:sz w:val="24"/>
          <w:szCs w:val="24"/>
          <w:lang w:eastAsia="en-US"/>
        </w:rPr>
        <w:t xml:space="preserve"> (&gt;4months</w:t>
      </w:r>
      <w:r w:rsidR="00EF735E" w:rsidRPr="00307B4A">
        <w:rPr>
          <w:rFonts w:ascii="Times New Roman" w:eastAsia="MS Mincho" w:hAnsi="Times New Roman" w:cs="Times New Roman"/>
          <w:sz w:val="24"/>
          <w:szCs w:val="24"/>
          <w:lang w:eastAsia="en-US"/>
        </w:rPr>
        <w:t>)</w:t>
      </w:r>
      <w:r w:rsidR="00CC2E19" w:rsidRPr="00307B4A">
        <w:rPr>
          <w:rFonts w:ascii="Times New Roman" w:eastAsia="MS Mincho" w:hAnsi="Times New Roman" w:cs="Times New Roman"/>
          <w:sz w:val="24"/>
          <w:szCs w:val="24"/>
          <w:lang w:eastAsia="en-US"/>
        </w:rPr>
        <w:t xml:space="preserve"> </w:t>
      </w:r>
      <w:r w:rsidR="0026280F" w:rsidRPr="00307B4A">
        <w:rPr>
          <w:rFonts w:ascii="Times New Roman" w:eastAsia="MS Mincho" w:hAnsi="Times New Roman" w:cs="Times New Roman"/>
          <w:sz w:val="24"/>
          <w:szCs w:val="24"/>
          <w:lang w:eastAsia="en-US"/>
        </w:rPr>
        <w:t>complementary feeding (</w:t>
      </w:r>
      <w:r w:rsidR="00CC2E19" w:rsidRPr="00307B4A">
        <w:rPr>
          <w:rFonts w:ascii="Times New Roman" w:eastAsia="MS Mincho" w:hAnsi="Times New Roman" w:cs="Times New Roman"/>
          <w:sz w:val="24"/>
          <w:szCs w:val="24"/>
          <w:lang w:eastAsia="en-US"/>
        </w:rPr>
        <w:t>CF</w:t>
      </w:r>
      <w:r w:rsidR="0026280F" w:rsidRPr="00307B4A">
        <w:rPr>
          <w:rFonts w:ascii="Times New Roman" w:eastAsia="MS Mincho" w:hAnsi="Times New Roman" w:cs="Times New Roman"/>
          <w:sz w:val="24"/>
          <w:szCs w:val="24"/>
          <w:lang w:eastAsia="en-US"/>
        </w:rPr>
        <w:t>)</w:t>
      </w:r>
      <w:r w:rsidR="00CC2E19" w:rsidRPr="00307B4A">
        <w:rPr>
          <w:rFonts w:ascii="Times New Roman" w:eastAsia="MS Mincho" w:hAnsi="Times New Roman" w:cs="Times New Roman"/>
          <w:sz w:val="24"/>
          <w:szCs w:val="24"/>
          <w:lang w:eastAsia="en-US"/>
        </w:rPr>
        <w:t xml:space="preserve"> </w:t>
      </w:r>
      <w:r w:rsidR="009C23D2" w:rsidRPr="00307B4A">
        <w:rPr>
          <w:rFonts w:ascii="Times New Roman" w:eastAsia="MS Mincho" w:hAnsi="Times New Roman" w:cs="Times New Roman"/>
          <w:sz w:val="24"/>
          <w:szCs w:val="24"/>
          <w:lang w:eastAsia="en-US"/>
        </w:rPr>
        <w:t xml:space="preserve">and </w:t>
      </w:r>
      <w:r w:rsidR="00E42080" w:rsidRPr="00307B4A">
        <w:rPr>
          <w:rFonts w:ascii="Times New Roman" w:eastAsia="MS Mincho" w:hAnsi="Times New Roman" w:cs="Times New Roman"/>
          <w:sz w:val="24"/>
          <w:szCs w:val="24"/>
          <w:lang w:eastAsia="en-US"/>
        </w:rPr>
        <w:t>short</w:t>
      </w:r>
      <w:r w:rsidR="009C23D2" w:rsidRPr="00307B4A">
        <w:rPr>
          <w:rFonts w:ascii="Times New Roman" w:eastAsia="MS Mincho" w:hAnsi="Times New Roman" w:cs="Times New Roman"/>
          <w:sz w:val="24"/>
          <w:szCs w:val="24"/>
          <w:lang w:eastAsia="en-US"/>
        </w:rPr>
        <w:t xml:space="preserve"> </w:t>
      </w:r>
      <w:r w:rsidR="004060BB" w:rsidRPr="00307B4A">
        <w:rPr>
          <w:rFonts w:ascii="Times New Roman" w:eastAsia="MS Mincho" w:hAnsi="Times New Roman" w:cs="Times New Roman"/>
          <w:sz w:val="24"/>
          <w:szCs w:val="24"/>
          <w:lang w:eastAsia="en-US"/>
        </w:rPr>
        <w:t xml:space="preserve">(≤4months) </w:t>
      </w:r>
      <w:r w:rsidR="00741CB2" w:rsidRPr="00307B4A">
        <w:rPr>
          <w:rFonts w:ascii="Times New Roman" w:eastAsia="MS Mincho" w:hAnsi="Times New Roman" w:cs="Times New Roman"/>
          <w:sz w:val="24"/>
          <w:szCs w:val="24"/>
          <w:lang w:eastAsia="en-US"/>
        </w:rPr>
        <w:t>v</w:t>
      </w:r>
      <w:r w:rsidR="00EF735E" w:rsidRPr="00307B4A">
        <w:rPr>
          <w:rFonts w:ascii="Times New Roman" w:eastAsia="MS Mincho" w:hAnsi="Times New Roman" w:cs="Times New Roman"/>
          <w:sz w:val="24"/>
          <w:szCs w:val="24"/>
          <w:lang w:eastAsia="en-US"/>
        </w:rPr>
        <w:t xml:space="preserve">s. </w:t>
      </w:r>
      <w:r w:rsidR="00E42080" w:rsidRPr="00307B4A">
        <w:rPr>
          <w:rFonts w:ascii="Times New Roman" w:eastAsia="MS Mincho" w:hAnsi="Times New Roman" w:cs="Times New Roman"/>
          <w:sz w:val="24"/>
          <w:szCs w:val="24"/>
          <w:lang w:eastAsia="en-US"/>
        </w:rPr>
        <w:t>long</w:t>
      </w:r>
      <w:r w:rsidR="00741CB2" w:rsidRPr="00307B4A">
        <w:rPr>
          <w:rFonts w:ascii="Times New Roman" w:eastAsia="MS Mincho" w:hAnsi="Times New Roman" w:cs="Times New Roman"/>
          <w:sz w:val="24"/>
          <w:szCs w:val="24"/>
          <w:lang w:eastAsia="en-US"/>
        </w:rPr>
        <w:t xml:space="preserve"> (&gt;4months</w:t>
      </w:r>
      <w:r w:rsidR="00EF735E" w:rsidRPr="00307B4A">
        <w:rPr>
          <w:rFonts w:ascii="Times New Roman" w:eastAsia="MS Mincho" w:hAnsi="Times New Roman" w:cs="Times New Roman"/>
          <w:sz w:val="24"/>
          <w:szCs w:val="24"/>
          <w:lang w:eastAsia="en-US"/>
        </w:rPr>
        <w:t xml:space="preserve">) </w:t>
      </w:r>
      <w:r w:rsidR="0026280F" w:rsidRPr="00307B4A">
        <w:rPr>
          <w:rFonts w:ascii="Times New Roman" w:eastAsia="MS Mincho" w:hAnsi="Times New Roman" w:cs="Times New Roman"/>
          <w:sz w:val="24"/>
          <w:szCs w:val="24"/>
          <w:lang w:eastAsia="en-US"/>
        </w:rPr>
        <w:t>duration of any breastfeeding (BF)</w:t>
      </w:r>
      <w:r w:rsidR="004A1662" w:rsidRPr="00307B4A">
        <w:rPr>
          <w:rFonts w:ascii="Times New Roman" w:eastAsia="MS Mincho" w:hAnsi="Times New Roman" w:cs="Times New Roman"/>
          <w:sz w:val="24"/>
          <w:szCs w:val="24"/>
          <w:lang w:eastAsia="en-US"/>
        </w:rPr>
        <w:t>, respectively</w:t>
      </w:r>
      <w:r w:rsidR="004F778F" w:rsidRPr="00307B4A">
        <w:rPr>
          <w:rFonts w:ascii="Times New Roman" w:eastAsia="MS Mincho" w:hAnsi="Times New Roman" w:cs="Times New Roman"/>
          <w:sz w:val="24"/>
          <w:szCs w:val="24"/>
          <w:lang w:eastAsia="en-US"/>
        </w:rPr>
        <w:t xml:space="preserve">. </w:t>
      </w:r>
      <w:r w:rsidR="00741CB2" w:rsidRPr="00307B4A">
        <w:rPr>
          <w:rFonts w:ascii="Times New Roman" w:eastAsia="MS Mincho" w:hAnsi="Times New Roman" w:cs="Times New Roman"/>
          <w:sz w:val="24"/>
          <w:szCs w:val="24"/>
          <w:lang w:eastAsia="en-US"/>
        </w:rPr>
        <w:t xml:space="preserve">We measured adiposity and cardiometabolic risk markers at age 6 years and examined </w:t>
      </w:r>
      <w:r w:rsidR="004F4170" w:rsidRPr="00307B4A">
        <w:rPr>
          <w:rFonts w:ascii="Times New Roman" w:eastAsia="MS Mincho" w:hAnsi="Times New Roman" w:cs="Times New Roman"/>
          <w:sz w:val="24"/>
          <w:szCs w:val="24"/>
          <w:lang w:eastAsia="en-US"/>
        </w:rPr>
        <w:t xml:space="preserve">their </w:t>
      </w:r>
      <w:r w:rsidR="00741CB2" w:rsidRPr="00307B4A">
        <w:rPr>
          <w:rFonts w:ascii="Times New Roman" w:eastAsia="MS Mincho" w:hAnsi="Times New Roman" w:cs="Times New Roman"/>
          <w:sz w:val="24"/>
          <w:szCs w:val="24"/>
          <w:lang w:eastAsia="en-US"/>
        </w:rPr>
        <w:t>a</w:t>
      </w:r>
      <w:r w:rsidR="00A94922" w:rsidRPr="00307B4A">
        <w:rPr>
          <w:rFonts w:ascii="Times New Roman" w:eastAsia="MS Mincho" w:hAnsi="Times New Roman" w:cs="Times New Roman"/>
          <w:sz w:val="24"/>
          <w:szCs w:val="24"/>
          <w:lang w:eastAsia="en-US"/>
        </w:rPr>
        <w:t xml:space="preserve">ssociations </w:t>
      </w:r>
      <w:r w:rsidR="004F4170" w:rsidRPr="00307B4A">
        <w:rPr>
          <w:rFonts w:ascii="Times New Roman" w:eastAsia="MS Mincho" w:hAnsi="Times New Roman" w:cs="Times New Roman"/>
          <w:sz w:val="24"/>
          <w:szCs w:val="24"/>
          <w:lang w:eastAsia="en-US"/>
        </w:rPr>
        <w:t xml:space="preserve">with infant feeding patterns </w:t>
      </w:r>
      <w:r w:rsidR="00741CB2" w:rsidRPr="00307B4A">
        <w:rPr>
          <w:rFonts w:ascii="Times New Roman" w:eastAsia="MS Mincho" w:hAnsi="Times New Roman" w:cs="Times New Roman"/>
          <w:sz w:val="24"/>
          <w:szCs w:val="24"/>
          <w:lang w:eastAsia="en-US"/>
        </w:rPr>
        <w:t>using</w:t>
      </w:r>
      <w:r w:rsidR="00785321" w:rsidRPr="00307B4A">
        <w:rPr>
          <w:rFonts w:ascii="Times New Roman" w:eastAsia="MS Mincho" w:hAnsi="Times New Roman" w:cs="Times New Roman"/>
          <w:sz w:val="24"/>
          <w:szCs w:val="24"/>
          <w:lang w:eastAsia="en-US"/>
        </w:rPr>
        <w:t xml:space="preserve"> </w:t>
      </w:r>
      <w:r w:rsidR="00632065" w:rsidRPr="00307B4A">
        <w:rPr>
          <w:rFonts w:ascii="Times New Roman" w:eastAsia="MS Mincho" w:hAnsi="Times New Roman" w:cs="Times New Roman"/>
          <w:sz w:val="24"/>
          <w:szCs w:val="24"/>
          <w:lang w:eastAsia="en-US"/>
        </w:rPr>
        <w:t xml:space="preserve">multiple </w:t>
      </w:r>
      <w:r w:rsidR="00785321" w:rsidRPr="00307B4A">
        <w:rPr>
          <w:rFonts w:ascii="Times New Roman" w:eastAsia="MS Mincho" w:hAnsi="Times New Roman" w:cs="Times New Roman"/>
          <w:sz w:val="24"/>
          <w:szCs w:val="24"/>
          <w:lang w:eastAsia="en-US"/>
        </w:rPr>
        <w:t>regression</w:t>
      </w:r>
      <w:r w:rsidR="008B5B1E" w:rsidRPr="00307B4A">
        <w:rPr>
          <w:rFonts w:ascii="Times New Roman" w:eastAsia="MS Mincho" w:hAnsi="Times New Roman" w:cs="Times New Roman"/>
          <w:sz w:val="24"/>
          <w:szCs w:val="24"/>
          <w:lang w:eastAsia="en-US"/>
        </w:rPr>
        <w:t xml:space="preserve">, </w:t>
      </w:r>
      <w:r w:rsidR="004F778F" w:rsidRPr="00307B4A">
        <w:rPr>
          <w:rFonts w:ascii="Times New Roman" w:eastAsia="MS Mincho" w:hAnsi="Times New Roman" w:cs="Times New Roman"/>
          <w:sz w:val="24"/>
          <w:szCs w:val="24"/>
          <w:lang w:eastAsia="en-US"/>
        </w:rPr>
        <w:t xml:space="preserve">adjusting for socio-demographics, </w:t>
      </w:r>
      <w:r w:rsidR="00E332AD" w:rsidRPr="00307B4A">
        <w:rPr>
          <w:rFonts w:ascii="Times New Roman" w:eastAsia="MS Mincho" w:hAnsi="Times New Roman" w:cs="Times New Roman"/>
          <w:sz w:val="24"/>
          <w:szCs w:val="24"/>
          <w:lang w:eastAsia="en-US"/>
        </w:rPr>
        <w:t xml:space="preserve">parents’ </w:t>
      </w:r>
      <w:r w:rsidR="004C2B64" w:rsidRPr="00307B4A">
        <w:rPr>
          <w:rFonts w:ascii="Times New Roman" w:eastAsia="MS Mincho" w:hAnsi="Times New Roman" w:cs="Times New Roman"/>
          <w:sz w:val="24"/>
          <w:szCs w:val="24"/>
          <w:lang w:eastAsia="en-US"/>
        </w:rPr>
        <w:t>body mass index (</w:t>
      </w:r>
      <w:r w:rsidR="00E332AD" w:rsidRPr="00307B4A">
        <w:rPr>
          <w:rFonts w:ascii="Times New Roman" w:eastAsia="MS Mincho" w:hAnsi="Times New Roman" w:cs="Times New Roman"/>
          <w:sz w:val="24"/>
          <w:szCs w:val="24"/>
          <w:lang w:eastAsia="en-US"/>
        </w:rPr>
        <w:t>BMI</w:t>
      </w:r>
      <w:r w:rsidR="004C2B64" w:rsidRPr="00307B4A">
        <w:rPr>
          <w:rFonts w:ascii="Times New Roman" w:eastAsia="MS Mincho" w:hAnsi="Times New Roman" w:cs="Times New Roman"/>
          <w:sz w:val="24"/>
          <w:szCs w:val="24"/>
          <w:lang w:eastAsia="en-US"/>
        </w:rPr>
        <w:t>)</w:t>
      </w:r>
      <w:r w:rsidR="00E332AD" w:rsidRPr="00307B4A">
        <w:rPr>
          <w:rFonts w:ascii="Times New Roman" w:eastAsia="MS Mincho" w:hAnsi="Times New Roman" w:cs="Times New Roman"/>
          <w:sz w:val="24"/>
          <w:szCs w:val="24"/>
          <w:lang w:eastAsia="en-US"/>
        </w:rPr>
        <w:t xml:space="preserve">, </w:t>
      </w:r>
      <w:r w:rsidR="004F778F" w:rsidRPr="00307B4A">
        <w:rPr>
          <w:rFonts w:ascii="Times New Roman" w:eastAsia="MS Mincho" w:hAnsi="Times New Roman" w:cs="Times New Roman"/>
          <w:sz w:val="24"/>
          <w:szCs w:val="24"/>
          <w:lang w:eastAsia="en-US"/>
        </w:rPr>
        <w:t xml:space="preserve">maternal </w:t>
      </w:r>
      <w:r w:rsidR="000250E8" w:rsidRPr="00307B4A">
        <w:rPr>
          <w:rFonts w:ascii="Times New Roman" w:eastAsia="MS Mincho" w:hAnsi="Times New Roman" w:cs="Times New Roman"/>
          <w:sz w:val="24"/>
          <w:szCs w:val="24"/>
          <w:lang w:eastAsia="en-US"/>
        </w:rPr>
        <w:t>factors</w:t>
      </w:r>
      <w:r w:rsidR="004F778F" w:rsidRPr="00307B4A">
        <w:rPr>
          <w:rFonts w:ascii="Times New Roman" w:eastAsia="MS Mincho" w:hAnsi="Times New Roman" w:cs="Times New Roman"/>
          <w:sz w:val="24"/>
          <w:szCs w:val="24"/>
          <w:lang w:eastAsia="en-US"/>
        </w:rPr>
        <w:t xml:space="preserve">, </w:t>
      </w:r>
      <w:r w:rsidR="00B03E76" w:rsidRPr="00307B4A">
        <w:rPr>
          <w:rFonts w:ascii="Times New Roman" w:eastAsia="MS Mincho" w:hAnsi="Times New Roman" w:cs="Times New Roman"/>
          <w:sz w:val="24"/>
          <w:szCs w:val="24"/>
          <w:lang w:eastAsia="en-US"/>
        </w:rPr>
        <w:t>birthweight-for-gestational-age, and infant weight gain</w:t>
      </w:r>
      <w:r w:rsidR="000250E8" w:rsidRPr="00307B4A">
        <w:rPr>
          <w:rFonts w:ascii="Times New Roman" w:eastAsia="MS Mincho" w:hAnsi="Times New Roman" w:cs="Times New Roman"/>
          <w:sz w:val="24"/>
          <w:szCs w:val="24"/>
          <w:lang w:eastAsia="en-US"/>
        </w:rPr>
        <w:t>.</w:t>
      </w:r>
      <w:r w:rsidR="008B5B1E" w:rsidRPr="00307B4A">
        <w:rPr>
          <w:rFonts w:ascii="Times New Roman" w:eastAsia="MS Mincho" w:hAnsi="Times New Roman" w:cs="Times New Roman"/>
          <w:sz w:val="24"/>
          <w:szCs w:val="24"/>
          <w:lang w:eastAsia="en-US"/>
        </w:rPr>
        <w:t xml:space="preserve"> </w:t>
      </w:r>
    </w:p>
    <w:p w14:paraId="2AF390A8" w14:textId="439D025D" w:rsidR="00B71FF7" w:rsidRPr="00307B4A" w:rsidRDefault="00B71FF7"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 xml:space="preserve">Results: </w:t>
      </w:r>
      <w:r w:rsidR="004C2B64" w:rsidRPr="00307B4A">
        <w:rPr>
          <w:rFonts w:ascii="Times New Roman" w:eastAsia="MS Mincho" w:hAnsi="Times New Roman" w:cs="Times New Roman"/>
          <w:sz w:val="24"/>
          <w:szCs w:val="24"/>
          <w:lang w:eastAsia="en-US"/>
        </w:rPr>
        <w:t>Of 839</w:t>
      </w:r>
      <w:r w:rsidR="00B05F1E" w:rsidRPr="00307B4A">
        <w:rPr>
          <w:rFonts w:ascii="Times New Roman" w:eastAsia="MS Mincho" w:hAnsi="Times New Roman" w:cs="Times New Roman"/>
          <w:sz w:val="24"/>
          <w:szCs w:val="24"/>
          <w:lang w:eastAsia="en-US"/>
        </w:rPr>
        <w:t xml:space="preserve"> children</w:t>
      </w:r>
      <w:r w:rsidR="004C2B64" w:rsidRPr="00307B4A">
        <w:rPr>
          <w:rFonts w:ascii="Times New Roman" w:eastAsia="MS Mincho" w:hAnsi="Times New Roman" w:cs="Times New Roman"/>
          <w:sz w:val="24"/>
          <w:szCs w:val="24"/>
          <w:lang w:eastAsia="en-US"/>
        </w:rPr>
        <w:t xml:space="preserve">, </w:t>
      </w:r>
      <w:r w:rsidR="004F2098" w:rsidRPr="00307B4A">
        <w:rPr>
          <w:rFonts w:ascii="Times New Roman" w:eastAsia="MS Mincho" w:hAnsi="Times New Roman" w:cs="Times New Roman"/>
          <w:sz w:val="24"/>
          <w:szCs w:val="24"/>
          <w:lang w:eastAsia="en-US"/>
        </w:rPr>
        <w:t>18</w:t>
      </w:r>
      <w:r w:rsidR="004C2B64" w:rsidRPr="00307B4A">
        <w:rPr>
          <w:rFonts w:ascii="Times New Roman" w:eastAsia="MS Mincho" w:hAnsi="Times New Roman" w:cs="Times New Roman"/>
          <w:sz w:val="24"/>
          <w:szCs w:val="24"/>
          <w:lang w:eastAsia="en-US"/>
        </w:rPr>
        <w:t>%</w:t>
      </w:r>
      <w:r w:rsidR="00B05F1E" w:rsidRPr="00307B4A">
        <w:rPr>
          <w:rFonts w:ascii="Times New Roman" w:eastAsia="MS Mincho" w:hAnsi="Times New Roman" w:cs="Times New Roman"/>
          <w:sz w:val="24"/>
          <w:szCs w:val="24"/>
          <w:lang w:eastAsia="en-US"/>
        </w:rPr>
        <w:t xml:space="preserve"> </w:t>
      </w:r>
      <w:r w:rsidR="00785984" w:rsidRPr="00307B4A">
        <w:rPr>
          <w:rFonts w:ascii="Times New Roman" w:eastAsia="MS Mincho" w:hAnsi="Times New Roman" w:cs="Times New Roman"/>
          <w:sz w:val="24"/>
          <w:szCs w:val="24"/>
          <w:lang w:eastAsia="en-US"/>
        </w:rPr>
        <w:t>experienced</w:t>
      </w:r>
      <w:r w:rsidR="00B05F1E" w:rsidRPr="00307B4A">
        <w:rPr>
          <w:rFonts w:ascii="Times New Roman" w:eastAsia="MS Mincho" w:hAnsi="Times New Roman" w:cs="Times New Roman"/>
          <w:sz w:val="24"/>
          <w:szCs w:val="24"/>
          <w:lang w:eastAsia="en-US"/>
        </w:rPr>
        <w:t xml:space="preserve"> early CF </w:t>
      </w:r>
      <w:r w:rsidR="00785984" w:rsidRPr="00307B4A">
        <w:rPr>
          <w:rFonts w:ascii="Times New Roman" w:eastAsia="MS Mincho" w:hAnsi="Times New Roman" w:cs="Times New Roman"/>
          <w:sz w:val="24"/>
          <w:szCs w:val="24"/>
          <w:lang w:eastAsia="en-US"/>
        </w:rPr>
        <w:t>while</w:t>
      </w:r>
      <w:r w:rsidR="00B05F1E" w:rsidRPr="00307B4A">
        <w:rPr>
          <w:rFonts w:ascii="Times New Roman" w:eastAsia="MS Mincho" w:hAnsi="Times New Roman" w:cs="Times New Roman"/>
          <w:sz w:val="24"/>
          <w:szCs w:val="24"/>
          <w:lang w:eastAsia="en-US"/>
        </w:rPr>
        <w:t xml:space="preserve"> </w:t>
      </w:r>
      <w:r w:rsidR="004F2098" w:rsidRPr="00307B4A">
        <w:rPr>
          <w:rFonts w:ascii="Times New Roman" w:eastAsia="MS Mincho" w:hAnsi="Times New Roman" w:cs="Times New Roman"/>
          <w:sz w:val="24"/>
          <w:szCs w:val="24"/>
          <w:lang w:eastAsia="en-US"/>
        </w:rPr>
        <w:t>54</w:t>
      </w:r>
      <w:r w:rsidR="004C2B64" w:rsidRPr="00307B4A">
        <w:rPr>
          <w:rFonts w:ascii="Times New Roman" w:eastAsia="MS Mincho" w:hAnsi="Times New Roman" w:cs="Times New Roman"/>
          <w:sz w:val="24"/>
          <w:szCs w:val="24"/>
          <w:lang w:eastAsia="en-US"/>
        </w:rPr>
        <w:t>%</w:t>
      </w:r>
      <w:r w:rsidR="00B05F1E" w:rsidRPr="00307B4A">
        <w:rPr>
          <w:rFonts w:ascii="Times New Roman" w:eastAsia="MS Mincho" w:hAnsi="Times New Roman" w:cs="Times New Roman"/>
          <w:sz w:val="24"/>
          <w:szCs w:val="24"/>
          <w:lang w:eastAsia="en-US"/>
        </w:rPr>
        <w:t xml:space="preserve"> </w:t>
      </w:r>
      <w:r w:rsidR="00785984" w:rsidRPr="00307B4A">
        <w:rPr>
          <w:rFonts w:ascii="Times New Roman" w:eastAsia="MS Mincho" w:hAnsi="Times New Roman" w:cs="Times New Roman"/>
          <w:sz w:val="24"/>
          <w:szCs w:val="24"/>
          <w:lang w:eastAsia="en-US"/>
        </w:rPr>
        <w:t>experienced</w:t>
      </w:r>
      <w:r w:rsidR="00B05F1E" w:rsidRPr="00307B4A">
        <w:rPr>
          <w:rFonts w:ascii="Times New Roman" w:eastAsia="MS Mincho" w:hAnsi="Times New Roman" w:cs="Times New Roman"/>
          <w:sz w:val="24"/>
          <w:szCs w:val="24"/>
          <w:lang w:eastAsia="en-US"/>
        </w:rPr>
        <w:t xml:space="preserve"> </w:t>
      </w:r>
      <w:r w:rsidR="008F4982" w:rsidRPr="00307B4A">
        <w:rPr>
          <w:rFonts w:ascii="Times New Roman" w:eastAsia="MS Mincho" w:hAnsi="Times New Roman" w:cs="Times New Roman"/>
          <w:sz w:val="24"/>
          <w:szCs w:val="24"/>
          <w:lang w:eastAsia="en-US"/>
        </w:rPr>
        <w:t>short BF</w:t>
      </w:r>
      <w:r w:rsidR="00B05F1E" w:rsidRPr="00307B4A">
        <w:rPr>
          <w:rFonts w:ascii="Times New Roman" w:eastAsia="MS Mincho" w:hAnsi="Times New Roman" w:cs="Times New Roman"/>
          <w:sz w:val="24"/>
          <w:szCs w:val="24"/>
          <w:lang w:eastAsia="en-US"/>
        </w:rPr>
        <w:t xml:space="preserve">. </w:t>
      </w:r>
      <w:r w:rsidR="00774140" w:rsidRPr="00307B4A">
        <w:rPr>
          <w:rFonts w:ascii="Times New Roman" w:eastAsia="MS Mincho" w:hAnsi="Times New Roman" w:cs="Times New Roman"/>
          <w:sz w:val="24"/>
          <w:szCs w:val="24"/>
          <w:lang w:eastAsia="en-US"/>
        </w:rPr>
        <w:t xml:space="preserve">Short (vs. long) BF </w:t>
      </w:r>
      <w:r w:rsidR="00774140">
        <w:rPr>
          <w:rFonts w:ascii="Times New Roman" w:eastAsia="MS Mincho" w:hAnsi="Times New Roman" w:cs="Times New Roman"/>
          <w:sz w:val="24"/>
          <w:szCs w:val="24"/>
          <w:lang w:eastAsia="en-US"/>
        </w:rPr>
        <w:t>and e</w:t>
      </w:r>
      <w:r w:rsidR="00774140" w:rsidRPr="00307B4A">
        <w:rPr>
          <w:rFonts w:ascii="Times New Roman" w:eastAsia="MS Mincho" w:hAnsi="Times New Roman" w:cs="Times New Roman"/>
          <w:sz w:val="24"/>
          <w:szCs w:val="24"/>
          <w:lang w:eastAsia="en-US"/>
        </w:rPr>
        <w:t xml:space="preserve">arly (vs. typical) CF </w:t>
      </w:r>
      <w:r w:rsidR="00774140">
        <w:rPr>
          <w:rFonts w:ascii="Times New Roman" w:eastAsia="MS Mincho" w:hAnsi="Times New Roman" w:cs="Times New Roman"/>
          <w:sz w:val="24"/>
          <w:szCs w:val="24"/>
          <w:lang w:eastAsia="en-US"/>
        </w:rPr>
        <w:t xml:space="preserve">were independently </w:t>
      </w:r>
      <w:r w:rsidR="00774140" w:rsidRPr="00307B4A">
        <w:rPr>
          <w:rFonts w:ascii="Times New Roman" w:eastAsia="MS Mincho" w:hAnsi="Times New Roman" w:cs="Times New Roman"/>
          <w:sz w:val="24"/>
          <w:szCs w:val="24"/>
          <w:lang w:eastAsia="en-US"/>
        </w:rPr>
        <w:t xml:space="preserve">associated with higher </w:t>
      </w:r>
      <w:r w:rsidR="00C733DB">
        <w:rPr>
          <w:rFonts w:ascii="Times New Roman" w:eastAsia="MS Mincho" w:hAnsi="Times New Roman" w:cs="Times New Roman"/>
          <w:sz w:val="24"/>
          <w:szCs w:val="24"/>
          <w:lang w:eastAsia="en-US"/>
        </w:rPr>
        <w:t>z-</w:t>
      </w:r>
      <w:r w:rsidR="00774140" w:rsidRPr="00307B4A">
        <w:rPr>
          <w:rFonts w:ascii="Times New Roman" w:eastAsia="MS Mincho" w:hAnsi="Times New Roman" w:cs="Times New Roman"/>
          <w:sz w:val="24"/>
          <w:szCs w:val="24"/>
          <w:lang w:eastAsia="en-US"/>
        </w:rPr>
        <w:t xml:space="preserve">BMI </w:t>
      </w:r>
      <w:r w:rsidR="00774140" w:rsidRPr="00846D79">
        <w:rPr>
          <w:rFonts w:ascii="Times New Roman" w:eastAsia="MS Mincho" w:hAnsi="Times New Roman" w:cs="Times New Roman"/>
          <w:iCs/>
          <w:sz w:val="24"/>
          <w:szCs w:val="24"/>
          <w:lang w:eastAsia="en-US"/>
        </w:rPr>
        <w:t xml:space="preserve">[β (95% CI), </w:t>
      </w:r>
      <w:r w:rsidR="00774140">
        <w:rPr>
          <w:rFonts w:ascii="Times New Roman" w:eastAsia="MS Mincho" w:hAnsi="Times New Roman" w:cs="Times New Roman"/>
          <w:iCs/>
          <w:sz w:val="24"/>
          <w:szCs w:val="24"/>
          <w:lang w:eastAsia="en-US"/>
        </w:rPr>
        <w:t xml:space="preserve">short BF: </w:t>
      </w:r>
      <w:r w:rsidR="00774140" w:rsidRPr="00846D79">
        <w:rPr>
          <w:rFonts w:ascii="Times New Roman" w:eastAsia="MS Mincho" w:hAnsi="Times New Roman" w:cs="Times New Roman"/>
          <w:iCs/>
          <w:sz w:val="24"/>
          <w:szCs w:val="24"/>
          <w:lang w:eastAsia="en-US"/>
        </w:rPr>
        <w:t>0.18 SDS (-0.01,0.38)</w:t>
      </w:r>
      <w:r w:rsidR="00774140">
        <w:rPr>
          <w:rFonts w:ascii="Times New Roman" w:eastAsia="MS Mincho" w:hAnsi="Times New Roman" w:cs="Times New Roman"/>
          <w:iCs/>
          <w:sz w:val="24"/>
          <w:szCs w:val="24"/>
          <w:lang w:eastAsia="en-US"/>
        </w:rPr>
        <w:t>; early CF:</w:t>
      </w:r>
      <w:r w:rsidR="00774140" w:rsidRPr="00774140">
        <w:rPr>
          <w:rFonts w:ascii="Times New Roman" w:eastAsia="MS Mincho" w:hAnsi="Times New Roman" w:cs="Times New Roman"/>
          <w:iCs/>
          <w:sz w:val="24"/>
          <w:szCs w:val="24"/>
          <w:lang w:eastAsia="en-US"/>
        </w:rPr>
        <w:t xml:space="preserve"> </w:t>
      </w:r>
      <w:r w:rsidR="00774140" w:rsidRPr="00846D79">
        <w:rPr>
          <w:rFonts w:ascii="Times New Roman" w:eastAsia="MS Mincho" w:hAnsi="Times New Roman" w:cs="Times New Roman"/>
          <w:iCs/>
          <w:sz w:val="24"/>
          <w:szCs w:val="24"/>
          <w:lang w:eastAsia="en-US"/>
        </w:rPr>
        <w:t xml:space="preserve">0.34 SDS (0.11,0.57)] </w:t>
      </w:r>
      <w:r w:rsidR="00774140" w:rsidRPr="00307B4A">
        <w:rPr>
          <w:rFonts w:ascii="Times New Roman" w:eastAsia="MS Mincho" w:hAnsi="Times New Roman" w:cs="Times New Roman"/>
          <w:sz w:val="24"/>
          <w:szCs w:val="24"/>
          <w:lang w:eastAsia="en-US"/>
        </w:rPr>
        <w:t xml:space="preserve">and sum of skinfolds </w:t>
      </w:r>
      <w:r w:rsidR="00774140" w:rsidRPr="00846D79">
        <w:rPr>
          <w:rFonts w:ascii="Times New Roman" w:eastAsia="MS Mincho" w:hAnsi="Times New Roman" w:cs="Times New Roman"/>
          <w:iCs/>
          <w:sz w:val="24"/>
          <w:szCs w:val="24"/>
          <w:lang w:eastAsia="en-US"/>
        </w:rPr>
        <w:t>[</w:t>
      </w:r>
      <w:r w:rsidR="00774140">
        <w:rPr>
          <w:rFonts w:ascii="Times New Roman" w:eastAsia="MS Mincho" w:hAnsi="Times New Roman" w:cs="Times New Roman"/>
          <w:iCs/>
          <w:sz w:val="24"/>
          <w:szCs w:val="24"/>
          <w:lang w:eastAsia="en-US"/>
        </w:rPr>
        <w:t xml:space="preserve">short BF: </w:t>
      </w:r>
      <w:r w:rsidR="00774140" w:rsidRPr="00846D79">
        <w:rPr>
          <w:rFonts w:ascii="Times New Roman" w:eastAsia="MS Mincho" w:hAnsi="Times New Roman" w:cs="Times New Roman"/>
          <w:iCs/>
          <w:sz w:val="24"/>
          <w:szCs w:val="24"/>
          <w:lang w:eastAsia="en-US"/>
        </w:rPr>
        <w:t>1.83 mm (0.05,3.61)</w:t>
      </w:r>
      <w:r w:rsidR="0088472A">
        <w:rPr>
          <w:rFonts w:ascii="Times New Roman" w:eastAsia="MS Mincho" w:hAnsi="Times New Roman" w:cs="Times New Roman"/>
          <w:iCs/>
          <w:sz w:val="24"/>
          <w:szCs w:val="24"/>
          <w:lang w:eastAsia="en-US"/>
        </w:rPr>
        <w:t xml:space="preserve">; early CF: </w:t>
      </w:r>
      <w:r w:rsidR="0088472A" w:rsidRPr="00846D79">
        <w:rPr>
          <w:rFonts w:ascii="Times New Roman" w:eastAsia="MS Mincho" w:hAnsi="Times New Roman" w:cs="Times New Roman"/>
          <w:iCs/>
          <w:sz w:val="24"/>
          <w:szCs w:val="24"/>
          <w:lang w:eastAsia="en-US"/>
        </w:rPr>
        <w:t>2.73 mm (0.55,4.91)</w:t>
      </w:r>
      <w:r w:rsidR="00774140" w:rsidRPr="00846D79">
        <w:rPr>
          <w:rFonts w:ascii="Times New Roman" w:eastAsia="MS Mincho" w:hAnsi="Times New Roman" w:cs="Times New Roman"/>
          <w:iCs/>
          <w:sz w:val="24"/>
          <w:szCs w:val="24"/>
          <w:lang w:eastAsia="en-US"/>
        </w:rPr>
        <w:t>]</w:t>
      </w:r>
      <w:r w:rsidR="00774140" w:rsidRPr="00307B4A">
        <w:rPr>
          <w:rFonts w:ascii="Times New Roman" w:eastAsia="MS Mincho" w:hAnsi="Times New Roman" w:cs="Times New Roman"/>
          <w:sz w:val="24"/>
          <w:szCs w:val="24"/>
          <w:lang w:eastAsia="en-US"/>
        </w:rPr>
        <w:t xml:space="preserve">. </w:t>
      </w:r>
      <w:r w:rsidR="0088472A">
        <w:rPr>
          <w:rFonts w:ascii="Times New Roman" w:eastAsia="MS Mincho" w:hAnsi="Times New Roman" w:cs="Times New Roman"/>
          <w:sz w:val="24"/>
          <w:szCs w:val="24"/>
          <w:lang w:eastAsia="en-US"/>
        </w:rPr>
        <w:t xml:space="preserve"> </w:t>
      </w:r>
      <w:r w:rsidR="0032171B" w:rsidRPr="00307B4A">
        <w:rPr>
          <w:rFonts w:ascii="Times New Roman" w:eastAsia="MS Mincho" w:hAnsi="Times New Roman" w:cs="Times New Roman"/>
          <w:sz w:val="24"/>
          <w:szCs w:val="24"/>
          <w:lang w:eastAsia="en-US"/>
        </w:rPr>
        <w:t>Children who experienced both e</w:t>
      </w:r>
      <w:r w:rsidR="00B03E76" w:rsidRPr="00307B4A">
        <w:rPr>
          <w:rFonts w:ascii="Times New Roman" w:eastAsia="MS Mincho" w:hAnsi="Times New Roman" w:cs="Times New Roman"/>
          <w:sz w:val="24"/>
          <w:szCs w:val="24"/>
          <w:lang w:eastAsia="en-US"/>
        </w:rPr>
        <w:t>arly CF</w:t>
      </w:r>
      <w:r w:rsidR="0032171B" w:rsidRPr="00307B4A">
        <w:rPr>
          <w:rFonts w:ascii="Times New Roman" w:eastAsia="MS Mincho" w:hAnsi="Times New Roman" w:cs="Times New Roman"/>
          <w:sz w:val="24"/>
          <w:szCs w:val="24"/>
          <w:lang w:eastAsia="en-US"/>
        </w:rPr>
        <w:t xml:space="preserve"> and </w:t>
      </w:r>
      <w:r w:rsidR="008F4982" w:rsidRPr="00307B4A">
        <w:rPr>
          <w:rFonts w:ascii="Times New Roman" w:eastAsia="MS Mincho" w:hAnsi="Times New Roman" w:cs="Times New Roman"/>
          <w:sz w:val="24"/>
          <w:szCs w:val="24"/>
          <w:lang w:eastAsia="en-US"/>
        </w:rPr>
        <w:t>short BF</w:t>
      </w:r>
      <w:r w:rsidR="00EC7DE9" w:rsidRPr="00307B4A">
        <w:rPr>
          <w:rFonts w:ascii="Times New Roman" w:eastAsia="MS Mincho" w:hAnsi="Times New Roman" w:cs="Times New Roman"/>
          <w:sz w:val="24"/>
          <w:szCs w:val="24"/>
          <w:lang w:eastAsia="en-US"/>
        </w:rPr>
        <w:t xml:space="preserve"> (vs. </w:t>
      </w:r>
      <w:r w:rsidR="00E30097" w:rsidRPr="00307B4A">
        <w:rPr>
          <w:rFonts w:ascii="Times New Roman" w:eastAsia="MS Mincho" w:hAnsi="Times New Roman" w:cs="Times New Roman"/>
          <w:sz w:val="24"/>
          <w:szCs w:val="24"/>
          <w:lang w:eastAsia="en-US"/>
        </w:rPr>
        <w:t>typical CF</w:t>
      </w:r>
      <w:r w:rsidR="00EC7DE9" w:rsidRPr="00307B4A">
        <w:rPr>
          <w:rFonts w:ascii="Times New Roman" w:eastAsia="MS Mincho" w:hAnsi="Times New Roman" w:cs="Times New Roman"/>
          <w:sz w:val="24"/>
          <w:szCs w:val="24"/>
          <w:lang w:eastAsia="en-US"/>
        </w:rPr>
        <w:t>-</w:t>
      </w:r>
      <w:r w:rsidR="00E361F7" w:rsidRPr="00307B4A">
        <w:rPr>
          <w:rFonts w:ascii="Times New Roman" w:eastAsia="MS Mincho" w:hAnsi="Times New Roman" w:cs="Times New Roman"/>
          <w:sz w:val="24"/>
          <w:szCs w:val="24"/>
          <w:lang w:eastAsia="en-US"/>
        </w:rPr>
        <w:t>long BF</w:t>
      </w:r>
      <w:r w:rsidR="00EC7DE9" w:rsidRPr="00307B4A">
        <w:rPr>
          <w:rFonts w:ascii="Times New Roman" w:eastAsia="MS Mincho" w:hAnsi="Times New Roman" w:cs="Times New Roman"/>
          <w:sz w:val="24"/>
          <w:szCs w:val="24"/>
          <w:lang w:eastAsia="en-US"/>
        </w:rPr>
        <w:t>)</w:t>
      </w:r>
      <w:r w:rsidR="000E08B4" w:rsidRPr="00307B4A">
        <w:rPr>
          <w:rFonts w:ascii="Times New Roman" w:eastAsia="MS Mincho" w:hAnsi="Times New Roman" w:cs="Times New Roman"/>
          <w:sz w:val="24"/>
          <w:szCs w:val="24"/>
          <w:lang w:eastAsia="en-US"/>
        </w:rPr>
        <w:t xml:space="preserve"> </w:t>
      </w:r>
      <w:r w:rsidR="00B03E76" w:rsidRPr="00307B4A">
        <w:rPr>
          <w:rFonts w:ascii="Times New Roman" w:eastAsia="MS Mincho" w:hAnsi="Times New Roman" w:cs="Times New Roman"/>
          <w:sz w:val="24"/>
          <w:szCs w:val="24"/>
          <w:lang w:eastAsia="en-US"/>
        </w:rPr>
        <w:t>had</w:t>
      </w:r>
      <w:r w:rsidR="0088472A">
        <w:rPr>
          <w:rFonts w:ascii="Times New Roman" w:eastAsia="MS Mincho" w:hAnsi="Times New Roman" w:cs="Times New Roman"/>
          <w:sz w:val="24"/>
          <w:szCs w:val="24"/>
          <w:lang w:eastAsia="en-US"/>
        </w:rPr>
        <w:t xml:space="preserve"> synergistically</w:t>
      </w:r>
      <w:r w:rsidR="00B03E76" w:rsidRPr="00307B4A">
        <w:rPr>
          <w:rFonts w:ascii="Times New Roman" w:eastAsia="MS Mincho" w:hAnsi="Times New Roman" w:cs="Times New Roman"/>
          <w:sz w:val="24"/>
          <w:szCs w:val="24"/>
          <w:lang w:eastAsia="en-US"/>
        </w:rPr>
        <w:t xml:space="preserve"> higher </w:t>
      </w:r>
      <w:r w:rsidR="0088472A">
        <w:rPr>
          <w:rFonts w:ascii="Times New Roman" w:eastAsia="MS Mincho" w:hAnsi="Times New Roman" w:cs="Times New Roman"/>
          <w:sz w:val="24"/>
          <w:szCs w:val="24"/>
          <w:lang w:eastAsia="en-US"/>
        </w:rPr>
        <w:t xml:space="preserve">diastolic blood pressure </w:t>
      </w:r>
      <w:r w:rsidR="0088472A" w:rsidRPr="00846D79">
        <w:rPr>
          <w:rFonts w:ascii="Times New Roman" w:eastAsia="MS Mincho" w:hAnsi="Times New Roman" w:cs="Times New Roman"/>
          <w:iCs/>
          <w:sz w:val="24"/>
          <w:szCs w:val="24"/>
          <w:lang w:eastAsia="en-US"/>
        </w:rPr>
        <w:t>[1.41 mmHg (-0.15,2.97)</w:t>
      </w:r>
      <w:r w:rsidR="0088472A">
        <w:rPr>
          <w:rFonts w:ascii="Times New Roman" w:eastAsia="MS Mincho" w:hAnsi="Times New Roman" w:cs="Times New Roman"/>
          <w:iCs/>
          <w:sz w:val="24"/>
          <w:szCs w:val="24"/>
          <w:lang w:eastAsia="en-US"/>
        </w:rPr>
        <w:t>, p-interaction=0.023</w:t>
      </w:r>
      <w:r w:rsidR="0088472A" w:rsidRPr="00846D79">
        <w:rPr>
          <w:rFonts w:ascii="Times New Roman" w:eastAsia="MS Mincho" w:hAnsi="Times New Roman" w:cs="Times New Roman"/>
          <w:iCs/>
          <w:sz w:val="24"/>
          <w:szCs w:val="24"/>
          <w:lang w:eastAsia="en-US"/>
        </w:rPr>
        <w:t>]</w:t>
      </w:r>
      <w:r w:rsidR="0032171B" w:rsidRPr="00307B4A">
        <w:rPr>
          <w:rFonts w:ascii="Times New Roman" w:eastAsia="MS Mincho" w:hAnsi="Times New Roman" w:cs="Times New Roman"/>
          <w:sz w:val="24"/>
          <w:szCs w:val="24"/>
          <w:lang w:eastAsia="en-US"/>
        </w:rPr>
        <w:t xml:space="preserve"> </w:t>
      </w:r>
      <w:r w:rsidR="00B03E76" w:rsidRPr="00307B4A">
        <w:rPr>
          <w:rFonts w:ascii="Times New Roman" w:eastAsia="MS Mincho" w:hAnsi="Times New Roman" w:cs="Times New Roman"/>
          <w:sz w:val="24"/>
          <w:szCs w:val="24"/>
          <w:lang w:eastAsia="en-US"/>
        </w:rPr>
        <w:t xml:space="preserve">and </w:t>
      </w:r>
      <w:r w:rsidR="002D2EAC" w:rsidRPr="00307B4A">
        <w:rPr>
          <w:rFonts w:ascii="Times New Roman" w:eastAsia="MS Mincho" w:hAnsi="Times New Roman" w:cs="Times New Roman"/>
          <w:sz w:val="24"/>
          <w:szCs w:val="24"/>
          <w:lang w:eastAsia="en-US"/>
        </w:rPr>
        <w:t>metabolic syndrome</w:t>
      </w:r>
      <w:r w:rsidR="00B03E76" w:rsidRPr="00307B4A">
        <w:rPr>
          <w:rFonts w:ascii="Times New Roman" w:eastAsia="MS Mincho" w:hAnsi="Times New Roman" w:cs="Times New Roman"/>
          <w:sz w:val="24"/>
          <w:szCs w:val="24"/>
          <w:lang w:eastAsia="en-US"/>
        </w:rPr>
        <w:t xml:space="preserve"> </w:t>
      </w:r>
      <w:r w:rsidR="000E08B4" w:rsidRPr="00307B4A">
        <w:rPr>
          <w:rFonts w:ascii="Times New Roman" w:eastAsia="MS Mincho" w:hAnsi="Times New Roman" w:cs="Times New Roman"/>
          <w:sz w:val="24"/>
          <w:szCs w:val="24"/>
          <w:lang w:eastAsia="en-US"/>
        </w:rPr>
        <w:t xml:space="preserve">score </w:t>
      </w:r>
      <w:r w:rsidR="0088472A" w:rsidRPr="00846D79">
        <w:rPr>
          <w:rFonts w:ascii="Times New Roman" w:eastAsia="MS Mincho" w:hAnsi="Times New Roman" w:cs="Times New Roman"/>
          <w:iCs/>
          <w:sz w:val="24"/>
          <w:szCs w:val="24"/>
          <w:lang w:eastAsia="en-US"/>
        </w:rPr>
        <w:t>[0.81 (0.16,1.47)</w:t>
      </w:r>
      <w:r w:rsidR="0088472A">
        <w:rPr>
          <w:rFonts w:ascii="Times New Roman" w:eastAsia="MS Mincho" w:hAnsi="Times New Roman" w:cs="Times New Roman"/>
          <w:iCs/>
          <w:sz w:val="24"/>
          <w:szCs w:val="24"/>
          <w:lang w:eastAsia="en-US"/>
        </w:rPr>
        <w:t>, p-interaction=0.081</w:t>
      </w:r>
      <w:r w:rsidR="0088472A" w:rsidRPr="00846D79">
        <w:rPr>
          <w:rFonts w:ascii="Times New Roman" w:eastAsia="MS Mincho" w:hAnsi="Times New Roman" w:cs="Times New Roman"/>
          <w:iCs/>
          <w:sz w:val="24"/>
          <w:szCs w:val="24"/>
          <w:lang w:eastAsia="en-US"/>
        </w:rPr>
        <w:t>]</w:t>
      </w:r>
      <w:r w:rsidR="002D2EAC" w:rsidRPr="00307B4A">
        <w:rPr>
          <w:rFonts w:ascii="Times New Roman" w:eastAsia="MS Mincho" w:hAnsi="Times New Roman" w:cs="Times New Roman"/>
          <w:sz w:val="24"/>
          <w:szCs w:val="24"/>
          <w:lang w:eastAsia="en-US"/>
        </w:rPr>
        <w:t>.</w:t>
      </w:r>
      <w:r w:rsidR="004747D7" w:rsidRPr="00307B4A">
        <w:rPr>
          <w:rFonts w:ascii="Times New Roman" w:eastAsia="MS Mincho" w:hAnsi="Times New Roman" w:cs="Times New Roman"/>
          <w:sz w:val="24"/>
          <w:szCs w:val="24"/>
          <w:lang w:eastAsia="en-US"/>
        </w:rPr>
        <w:t xml:space="preserve"> </w:t>
      </w:r>
      <w:r w:rsidR="00735F90" w:rsidRPr="00307B4A">
        <w:rPr>
          <w:rFonts w:ascii="Times New Roman" w:eastAsia="MS Mincho" w:hAnsi="Times New Roman" w:cs="Times New Roman"/>
          <w:sz w:val="24"/>
          <w:szCs w:val="24"/>
          <w:lang w:eastAsia="en-US"/>
        </w:rPr>
        <w:t>E</w:t>
      </w:r>
      <w:r w:rsidR="004747D7" w:rsidRPr="00307B4A">
        <w:rPr>
          <w:rFonts w:ascii="Times New Roman" w:eastAsia="MS Mincho" w:hAnsi="Times New Roman" w:cs="Times New Roman"/>
          <w:sz w:val="24"/>
          <w:szCs w:val="24"/>
          <w:lang w:eastAsia="en-US"/>
        </w:rPr>
        <w:t>arly CF-</w:t>
      </w:r>
      <w:r w:rsidR="00E361F7" w:rsidRPr="00307B4A">
        <w:rPr>
          <w:rFonts w:ascii="Times New Roman" w:eastAsia="MS Mincho" w:hAnsi="Times New Roman" w:cs="Times New Roman"/>
          <w:sz w:val="24"/>
          <w:szCs w:val="24"/>
          <w:lang w:eastAsia="en-US"/>
        </w:rPr>
        <w:t>long BF</w:t>
      </w:r>
      <w:r w:rsidR="004747D7" w:rsidRPr="00307B4A">
        <w:rPr>
          <w:rFonts w:ascii="Times New Roman" w:eastAsia="MS Mincho" w:hAnsi="Times New Roman" w:cs="Times New Roman"/>
          <w:sz w:val="24"/>
          <w:szCs w:val="24"/>
          <w:lang w:eastAsia="en-US"/>
        </w:rPr>
        <w:t xml:space="preserve"> </w:t>
      </w:r>
      <w:r w:rsidR="00735F90" w:rsidRPr="00307B4A">
        <w:rPr>
          <w:rFonts w:ascii="Times New Roman" w:eastAsia="MS Mincho" w:hAnsi="Times New Roman" w:cs="Times New Roman"/>
          <w:sz w:val="24"/>
          <w:szCs w:val="24"/>
          <w:lang w:eastAsia="en-US"/>
        </w:rPr>
        <w:t xml:space="preserve">(vs. early CF-short BF) </w:t>
      </w:r>
      <w:r w:rsidR="00BE34F7" w:rsidRPr="00307B4A">
        <w:rPr>
          <w:rFonts w:ascii="Times New Roman" w:eastAsia="MS Mincho" w:hAnsi="Times New Roman" w:cs="Times New Roman"/>
          <w:sz w:val="24"/>
          <w:szCs w:val="24"/>
          <w:lang w:eastAsia="en-US"/>
        </w:rPr>
        <w:t xml:space="preserve">was associated with </w:t>
      </w:r>
      <w:r w:rsidR="004747D7" w:rsidRPr="00307B4A">
        <w:rPr>
          <w:rFonts w:ascii="Times New Roman" w:eastAsia="MS Mincho" w:hAnsi="Times New Roman" w:cs="Times New Roman"/>
          <w:sz w:val="24"/>
          <w:szCs w:val="24"/>
          <w:lang w:eastAsia="en-US"/>
        </w:rPr>
        <w:t xml:space="preserve">lower systolic blood pressure </w:t>
      </w:r>
      <w:r w:rsidR="0088472A" w:rsidRPr="00846D79">
        <w:rPr>
          <w:rFonts w:ascii="Times New Roman" w:eastAsia="MS Mincho" w:hAnsi="Times New Roman" w:cs="Times New Roman"/>
          <w:sz w:val="24"/>
          <w:szCs w:val="24"/>
          <w:lang w:eastAsia="en-US"/>
        </w:rPr>
        <w:t>[-3.74 mmHg (-7.01,-0.48)]</w:t>
      </w:r>
      <w:r w:rsidR="004747D7" w:rsidRPr="00307B4A">
        <w:rPr>
          <w:rFonts w:ascii="Times New Roman" w:eastAsia="MS Mincho" w:hAnsi="Times New Roman" w:cs="Times New Roman"/>
          <w:sz w:val="24"/>
          <w:szCs w:val="24"/>
          <w:lang w:eastAsia="en-US"/>
        </w:rPr>
        <w:t xml:space="preserve">, diastolic </w:t>
      </w:r>
      <w:r w:rsidR="004747D7" w:rsidRPr="00307B4A">
        <w:rPr>
          <w:rFonts w:ascii="Times New Roman" w:eastAsia="MS Mincho" w:hAnsi="Times New Roman" w:cs="Times New Roman"/>
          <w:sz w:val="24"/>
          <w:szCs w:val="24"/>
          <w:lang w:eastAsia="en-US"/>
        </w:rPr>
        <w:lastRenderedPageBreak/>
        <w:t xml:space="preserve">blood pressure </w:t>
      </w:r>
      <w:r w:rsidR="0088472A" w:rsidRPr="00846D79">
        <w:rPr>
          <w:rFonts w:ascii="Times New Roman" w:eastAsia="MS Mincho" w:hAnsi="Times New Roman" w:cs="Times New Roman"/>
          <w:sz w:val="24"/>
          <w:szCs w:val="24"/>
          <w:lang w:eastAsia="en-US"/>
        </w:rPr>
        <w:t>[-2.29 mmHg (-4.47,-0.11)]</w:t>
      </w:r>
      <w:r w:rsidR="004747D7" w:rsidRPr="00307B4A">
        <w:rPr>
          <w:rFonts w:ascii="Times New Roman" w:eastAsia="MS Mincho" w:hAnsi="Times New Roman" w:cs="Times New Roman"/>
          <w:sz w:val="24"/>
          <w:szCs w:val="24"/>
          <w:lang w:eastAsia="en-US"/>
        </w:rPr>
        <w:t xml:space="preserve">, and metabolic syndrome score </w:t>
      </w:r>
      <w:r w:rsidR="0088472A" w:rsidRPr="00846D79">
        <w:rPr>
          <w:rFonts w:ascii="Times New Roman" w:eastAsia="MS Mincho" w:hAnsi="Times New Roman" w:cs="Times New Roman"/>
          <w:sz w:val="24"/>
          <w:szCs w:val="24"/>
          <w:lang w:eastAsia="en-US"/>
        </w:rPr>
        <w:t>[-0.90 (-1.80,0.00)]</w:t>
      </w:r>
      <w:r w:rsidR="004747D7" w:rsidRPr="00307B4A">
        <w:rPr>
          <w:rFonts w:ascii="Times New Roman" w:eastAsia="MS Mincho" w:hAnsi="Times New Roman" w:cs="Times New Roman"/>
          <w:sz w:val="24"/>
          <w:szCs w:val="24"/>
          <w:lang w:eastAsia="en-US"/>
        </w:rPr>
        <w:t xml:space="preserve">. </w:t>
      </w:r>
    </w:p>
    <w:p w14:paraId="20734316" w14:textId="75CD744B" w:rsidR="008C3A53" w:rsidRPr="00307B4A" w:rsidRDefault="00B71FF7"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 xml:space="preserve">Conclusions: </w:t>
      </w:r>
      <w:r w:rsidR="009104B4" w:rsidRPr="00307B4A">
        <w:rPr>
          <w:rFonts w:ascii="Times New Roman" w:eastAsia="MS Mincho" w:hAnsi="Times New Roman" w:cs="Times New Roman"/>
          <w:sz w:val="24"/>
          <w:szCs w:val="24"/>
          <w:lang w:eastAsia="en-US"/>
        </w:rPr>
        <w:t xml:space="preserve">A combination of early CF and </w:t>
      </w:r>
      <w:r w:rsidR="008F4982" w:rsidRPr="00307B4A">
        <w:rPr>
          <w:rFonts w:ascii="Times New Roman" w:eastAsia="MS Mincho" w:hAnsi="Times New Roman" w:cs="Times New Roman"/>
          <w:sz w:val="24"/>
          <w:szCs w:val="24"/>
          <w:lang w:eastAsia="en-US"/>
        </w:rPr>
        <w:t>short BF</w:t>
      </w:r>
      <w:r w:rsidR="002D5491" w:rsidRPr="00307B4A">
        <w:rPr>
          <w:rFonts w:ascii="Times New Roman" w:eastAsia="MS Mincho" w:hAnsi="Times New Roman" w:cs="Times New Roman"/>
          <w:sz w:val="24"/>
          <w:szCs w:val="24"/>
          <w:lang w:eastAsia="en-US"/>
        </w:rPr>
        <w:t xml:space="preserve"> </w:t>
      </w:r>
      <w:r w:rsidR="009104B4" w:rsidRPr="00307B4A">
        <w:rPr>
          <w:rFonts w:ascii="Times New Roman" w:eastAsia="MS Mincho" w:hAnsi="Times New Roman" w:cs="Times New Roman"/>
          <w:sz w:val="24"/>
          <w:szCs w:val="24"/>
          <w:lang w:eastAsia="en-US"/>
        </w:rPr>
        <w:t xml:space="preserve">was associated with elevated </w:t>
      </w:r>
      <w:r w:rsidR="002D5491" w:rsidRPr="00307B4A">
        <w:rPr>
          <w:rFonts w:ascii="Times New Roman" w:eastAsia="MS Mincho" w:hAnsi="Times New Roman" w:cs="Times New Roman"/>
          <w:sz w:val="24"/>
          <w:szCs w:val="24"/>
          <w:lang w:eastAsia="en-US"/>
        </w:rPr>
        <w:t xml:space="preserve">child adiposity and </w:t>
      </w:r>
      <w:r w:rsidR="009104B4" w:rsidRPr="00307B4A">
        <w:rPr>
          <w:rFonts w:ascii="Times New Roman" w:eastAsia="MS Mincho" w:hAnsi="Times New Roman" w:cs="Times New Roman"/>
          <w:sz w:val="24"/>
          <w:szCs w:val="24"/>
          <w:lang w:eastAsia="en-US"/>
        </w:rPr>
        <w:t xml:space="preserve">cardiometabolic markers. </w:t>
      </w:r>
      <w:r w:rsidR="00D72F9D" w:rsidRPr="00307B4A">
        <w:rPr>
          <w:rFonts w:ascii="Times New Roman" w:eastAsia="MS Mincho" w:hAnsi="Times New Roman" w:cs="Times New Roman"/>
          <w:sz w:val="24"/>
          <w:szCs w:val="24"/>
          <w:lang w:eastAsia="en-US"/>
        </w:rPr>
        <w:t>Longer b</w:t>
      </w:r>
      <w:r w:rsidR="0067106D" w:rsidRPr="00307B4A">
        <w:rPr>
          <w:rFonts w:ascii="Times New Roman" w:eastAsia="MS Mincho" w:hAnsi="Times New Roman" w:cs="Times New Roman"/>
          <w:sz w:val="24"/>
          <w:szCs w:val="24"/>
          <w:lang w:eastAsia="en-US"/>
        </w:rPr>
        <w:t>reastfeeding</w:t>
      </w:r>
      <w:r w:rsidR="00D72F9D" w:rsidRPr="00307B4A">
        <w:rPr>
          <w:rFonts w:ascii="Times New Roman" w:eastAsia="MS Mincho" w:hAnsi="Times New Roman" w:cs="Times New Roman"/>
          <w:sz w:val="24"/>
          <w:szCs w:val="24"/>
          <w:lang w:eastAsia="en-US"/>
        </w:rPr>
        <w:t xml:space="preserve"> duration</w:t>
      </w:r>
      <w:r w:rsidR="0067106D" w:rsidRPr="00307B4A">
        <w:rPr>
          <w:rFonts w:ascii="Times New Roman" w:eastAsia="MS Mincho" w:hAnsi="Times New Roman" w:cs="Times New Roman"/>
          <w:sz w:val="24"/>
          <w:szCs w:val="24"/>
          <w:lang w:eastAsia="en-US"/>
        </w:rPr>
        <w:t xml:space="preserve"> </w:t>
      </w:r>
      <w:r w:rsidR="00182FA8" w:rsidRPr="00307B4A">
        <w:rPr>
          <w:rFonts w:ascii="Times New Roman" w:eastAsia="MS Mincho" w:hAnsi="Times New Roman" w:cs="Times New Roman"/>
          <w:sz w:val="24"/>
          <w:szCs w:val="24"/>
          <w:lang w:eastAsia="en-US"/>
        </w:rPr>
        <w:t>may</w:t>
      </w:r>
      <w:r w:rsidR="003310B9" w:rsidRPr="00307B4A">
        <w:rPr>
          <w:rFonts w:ascii="Times New Roman" w:eastAsia="MS Mincho" w:hAnsi="Times New Roman" w:cs="Times New Roman"/>
          <w:sz w:val="24"/>
          <w:szCs w:val="24"/>
          <w:lang w:eastAsia="en-US"/>
        </w:rPr>
        <w:t xml:space="preserve"> </w:t>
      </w:r>
      <w:r w:rsidR="00D4373C" w:rsidRPr="00307B4A">
        <w:rPr>
          <w:rFonts w:ascii="Times New Roman" w:eastAsia="MS Mincho" w:hAnsi="Times New Roman" w:cs="Times New Roman"/>
          <w:sz w:val="24"/>
          <w:szCs w:val="24"/>
          <w:lang w:eastAsia="en-US"/>
        </w:rPr>
        <w:t xml:space="preserve">protect against </w:t>
      </w:r>
      <w:r w:rsidR="00742593" w:rsidRPr="00307B4A">
        <w:rPr>
          <w:rFonts w:ascii="Times New Roman" w:eastAsia="MS Mincho" w:hAnsi="Times New Roman" w:cs="Times New Roman"/>
          <w:sz w:val="24"/>
          <w:szCs w:val="24"/>
          <w:lang w:eastAsia="en-US"/>
        </w:rPr>
        <w:t>cardiometabolic risk</w:t>
      </w:r>
      <w:r w:rsidR="00D4373C" w:rsidRPr="00307B4A">
        <w:rPr>
          <w:rFonts w:ascii="Times New Roman" w:eastAsia="MS Mincho" w:hAnsi="Times New Roman" w:cs="Times New Roman"/>
          <w:sz w:val="24"/>
          <w:szCs w:val="24"/>
          <w:lang w:eastAsia="en-US"/>
        </w:rPr>
        <w:t xml:space="preserve"> associated with </w:t>
      </w:r>
      <w:r w:rsidR="0067106D" w:rsidRPr="00307B4A">
        <w:rPr>
          <w:rFonts w:ascii="Times New Roman" w:eastAsia="MS Mincho" w:hAnsi="Times New Roman" w:cs="Times New Roman"/>
          <w:sz w:val="24"/>
          <w:szCs w:val="24"/>
          <w:lang w:eastAsia="en-US"/>
        </w:rPr>
        <w:t>early complementary feeding</w:t>
      </w:r>
      <w:r w:rsidR="008B48CE" w:rsidRPr="00307B4A">
        <w:rPr>
          <w:rFonts w:ascii="Times New Roman" w:eastAsia="MS Mincho" w:hAnsi="Times New Roman" w:cs="Times New Roman"/>
          <w:sz w:val="24"/>
          <w:szCs w:val="24"/>
          <w:lang w:eastAsia="en-US"/>
        </w:rPr>
        <w:t>.</w:t>
      </w:r>
    </w:p>
    <w:p w14:paraId="49ECF08C" w14:textId="4E80456A" w:rsidR="00694F7C" w:rsidRPr="00307B4A" w:rsidRDefault="00694F7C"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 xml:space="preserve">Keywords: Timing of </w:t>
      </w:r>
      <w:r w:rsidR="000D4603" w:rsidRPr="00307B4A">
        <w:rPr>
          <w:rFonts w:ascii="Times New Roman" w:eastAsia="MS Mincho" w:hAnsi="Times New Roman" w:cs="Times New Roman"/>
          <w:sz w:val="24"/>
          <w:szCs w:val="24"/>
          <w:lang w:eastAsia="en-US"/>
        </w:rPr>
        <w:t>complementary foods</w:t>
      </w:r>
      <w:r w:rsidRPr="00307B4A">
        <w:rPr>
          <w:rFonts w:ascii="Times New Roman" w:eastAsia="MS Mincho" w:hAnsi="Times New Roman" w:cs="Times New Roman"/>
          <w:sz w:val="24"/>
          <w:szCs w:val="24"/>
          <w:lang w:eastAsia="en-US"/>
        </w:rPr>
        <w:t xml:space="preserve"> introduction; Complementary feeding; Breastfeeding; Infant feeding; </w:t>
      </w:r>
      <w:r w:rsidR="00660AF4" w:rsidRPr="00307B4A">
        <w:rPr>
          <w:rFonts w:ascii="Times New Roman" w:eastAsia="MS Mincho" w:hAnsi="Times New Roman" w:cs="Times New Roman"/>
          <w:sz w:val="24"/>
          <w:szCs w:val="24"/>
          <w:lang w:eastAsia="en-US"/>
        </w:rPr>
        <w:t xml:space="preserve">Child obesity; </w:t>
      </w:r>
      <w:r w:rsidRPr="00307B4A">
        <w:rPr>
          <w:rFonts w:ascii="Times New Roman" w:eastAsia="MS Mincho" w:hAnsi="Times New Roman" w:cs="Times New Roman"/>
          <w:sz w:val="24"/>
          <w:szCs w:val="24"/>
          <w:lang w:eastAsia="en-US"/>
        </w:rPr>
        <w:t>Adiposity; Cardiometabolic; Metabolic syndrome</w:t>
      </w:r>
    </w:p>
    <w:p w14:paraId="61C1941D" w14:textId="77777777" w:rsidR="008C3A53" w:rsidRPr="00307B4A" w:rsidRDefault="008C3A53" w:rsidP="00B442DF">
      <w:pPr>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br w:type="page"/>
      </w:r>
    </w:p>
    <w:p w14:paraId="7AE3D68D" w14:textId="77777777" w:rsidR="008C3A53" w:rsidRPr="00307B4A" w:rsidRDefault="008C3A53"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lastRenderedPageBreak/>
        <w:t>Introduction</w:t>
      </w:r>
    </w:p>
    <w:p w14:paraId="1F991D33" w14:textId="7F375887" w:rsidR="00FA6AEA" w:rsidRPr="00307B4A" w:rsidRDefault="00D770F5" w:rsidP="00B442DF">
      <w:pPr>
        <w:spacing w:line="480" w:lineRule="auto"/>
        <w:rPr>
          <w:rFonts w:ascii="Times New Roman" w:eastAsia="MS Mincho" w:hAnsi="Times New Roman" w:cs="Times New Roman"/>
          <w:sz w:val="24"/>
          <w:szCs w:val="24"/>
          <w:lang w:eastAsia="en-US"/>
        </w:rPr>
      </w:pPr>
      <w:bookmarkStart w:id="0" w:name="_Hlk111794167"/>
      <w:r w:rsidRPr="00307B4A">
        <w:rPr>
          <w:rFonts w:ascii="Times New Roman" w:eastAsia="MS Mincho" w:hAnsi="Times New Roman" w:cs="Times New Roman"/>
          <w:sz w:val="24"/>
          <w:szCs w:val="24"/>
          <w:lang w:eastAsia="en-US"/>
        </w:rPr>
        <w:t>Childhood obesity is a global public health concern</w:t>
      </w:r>
      <w:r w:rsidR="00123FF3" w:rsidRPr="00307B4A">
        <w:rPr>
          <w:rFonts w:ascii="Times New Roman" w:eastAsia="MS Mincho" w:hAnsi="Times New Roman" w:cs="Times New Roman"/>
          <w:sz w:val="24"/>
          <w:szCs w:val="24"/>
          <w:lang w:eastAsia="en-US"/>
        </w:rPr>
        <w:t xml:space="preserve"> </w:t>
      </w:r>
      <w:r w:rsidR="00123FF3" w:rsidRPr="00307B4A">
        <w:rPr>
          <w:rFonts w:ascii="Times New Roman" w:eastAsia="MS Mincho" w:hAnsi="Times New Roman" w:cs="Times New Roman"/>
          <w:sz w:val="24"/>
          <w:szCs w:val="24"/>
          <w:lang w:eastAsia="en-US"/>
        </w:rPr>
        <w:fldChar w:fldCharType="begin"/>
      </w:r>
      <w:r w:rsidR="00123FF3" w:rsidRPr="00307B4A">
        <w:rPr>
          <w:rFonts w:ascii="Times New Roman" w:eastAsia="MS Mincho" w:hAnsi="Times New Roman" w:cs="Times New Roman"/>
          <w:sz w:val="24"/>
          <w:szCs w:val="24"/>
          <w:lang w:eastAsia="en-US"/>
        </w:rPr>
        <w:instrText xml:space="preserve"> ADDIN ZOTERO_ITEM CSL_CITATION {"citationID":"PBSVJtLz","properties":{"formattedCitation":"(1)","plainCitation":"(1)","noteIndex":0},"citationItems":[{"id":6339,"uris":["http://zotero.org/users/1597056/items/GSMRCHCA"],"itemData":{"id":6339,"type":"article-journal","abstract":"The prevalence of obesity among children and adolescents (aged 2–18 years) has increased rapidly, with more than 100 million affected in 2015. Moreover, the epidemic of obesity in this population has been an important public health problem in developed and developing countries for the following reasons. Childhood and adolescent obesity tracks adulthood obesity and has been implicated in many chronic diseases, including type 2 diabetes, hypertension, and cardiovascular disease. Furthermore, childhood and adolescent obesity is linked to adulthood mortality and premature death. Although an imbalance between caloric intake and physical activity is a principal cause of childhood and adolescent obesity, environmental factors are exclusively important for development of obesity among children and adolescents. In addition to genetic and biological factors, socioenvironmental factors, including family, school, community, and national policies, can play a crucial role. The complexity of risk factors for developing obesity among children and adolescents leads to difficulty in treatment for this population. Many interventional trials for childhood and adolescent obesity have been proven ineffective. Therefore, early identification and prevention is the key to control the global epidemic of obesity. Given that the proportion of overweight children and adolescents is far greater than that of obesity, an effective prevention strategy is to focus on overweight youth, who are at high risk for developing obesity. Multifaceted, comprehensive strategies involving behavioral, psychological, and environmental risk factors must also be developed to prevent obesity among children and adolescents.","container-title":"Frontiers of Medicine","DOI":"10.1007/s11684-018-0640-1","ISSN":"2095-0225","issue":"6","journalAbbreviation":"Front. Med.","language":"en","page":"658-666","source":"Springer Link","title":"Epidemic obesity in children and adolescents: risk factors and prevention","title-short":"Epidemic obesity in children and adolescents","volume":"12","author":[{"family":"Lee","given":"Eun Young"},{"family":"Yoon","given":"Kun-Ho"}],"issued":{"date-parts":[["2018",12,1]]}}}],"schema":"https://github.com/citation-style-language/schema/raw/master/csl-citation.json"} </w:instrText>
      </w:r>
      <w:r w:rsidR="00123FF3" w:rsidRPr="00307B4A">
        <w:rPr>
          <w:rFonts w:ascii="Times New Roman" w:eastAsia="MS Mincho" w:hAnsi="Times New Roman" w:cs="Times New Roman"/>
          <w:sz w:val="24"/>
          <w:szCs w:val="24"/>
          <w:lang w:eastAsia="en-US"/>
        </w:rPr>
        <w:fldChar w:fldCharType="separate"/>
      </w:r>
      <w:r w:rsidR="00123FF3" w:rsidRPr="00307B4A">
        <w:rPr>
          <w:rFonts w:ascii="Times New Roman" w:hAnsi="Times New Roman" w:cs="Times New Roman"/>
          <w:sz w:val="24"/>
          <w:szCs w:val="24"/>
        </w:rPr>
        <w:t>(1)</w:t>
      </w:r>
      <w:r w:rsidR="00123FF3" w:rsidRPr="00307B4A">
        <w:rPr>
          <w:rFonts w:ascii="Times New Roman" w:eastAsia="MS Mincho" w:hAnsi="Times New Roman" w:cs="Times New Roman"/>
          <w:sz w:val="24"/>
          <w:szCs w:val="24"/>
          <w:lang w:eastAsia="en-US"/>
        </w:rPr>
        <w:fldChar w:fldCharType="end"/>
      </w:r>
      <w:r w:rsidR="00CC75E0">
        <w:rPr>
          <w:rFonts w:ascii="Times New Roman" w:eastAsia="MS Mincho" w:hAnsi="Times New Roman" w:cs="Times New Roman"/>
          <w:sz w:val="24"/>
          <w:szCs w:val="24"/>
          <w:lang w:eastAsia="en-US"/>
        </w:rPr>
        <w:t xml:space="preserve">, with </w:t>
      </w:r>
      <w:r w:rsidR="0049658A" w:rsidRPr="00307B4A">
        <w:rPr>
          <w:rFonts w:ascii="Times New Roman" w:eastAsia="MS Mincho" w:hAnsi="Times New Roman" w:cs="Times New Roman"/>
          <w:sz w:val="24"/>
          <w:szCs w:val="24"/>
          <w:lang w:eastAsia="en-US"/>
        </w:rPr>
        <w:t>i</w:t>
      </w:r>
      <w:r w:rsidRPr="00307B4A">
        <w:rPr>
          <w:rFonts w:ascii="Times New Roman" w:eastAsia="MS Mincho" w:hAnsi="Times New Roman" w:cs="Times New Roman"/>
          <w:sz w:val="24"/>
          <w:szCs w:val="24"/>
          <w:lang w:eastAsia="en-US"/>
        </w:rPr>
        <w:t>nfant feeding practices</w:t>
      </w:r>
      <w:r w:rsidR="00CC75E0">
        <w:rPr>
          <w:rFonts w:ascii="Times New Roman" w:eastAsia="MS Mincho" w:hAnsi="Times New Roman" w:cs="Times New Roman"/>
          <w:sz w:val="24"/>
          <w:szCs w:val="24"/>
          <w:lang w:eastAsia="en-US"/>
        </w:rPr>
        <w:t xml:space="preserve"> implicated in programming later </w:t>
      </w:r>
      <w:r w:rsidR="00094D14" w:rsidRPr="00307B4A">
        <w:rPr>
          <w:rFonts w:ascii="Times New Roman" w:eastAsia="MS Mincho" w:hAnsi="Times New Roman" w:cs="Times New Roman"/>
          <w:sz w:val="24"/>
          <w:szCs w:val="24"/>
          <w:lang w:eastAsia="en-US"/>
        </w:rPr>
        <w:t>obesity risk</w:t>
      </w:r>
      <w:r w:rsidRPr="00307B4A">
        <w:rPr>
          <w:rFonts w:ascii="Times New Roman" w:eastAsia="MS Mincho" w:hAnsi="Times New Roman" w:cs="Times New Roman"/>
          <w:sz w:val="24"/>
          <w:szCs w:val="24"/>
          <w:lang w:eastAsia="en-US"/>
        </w:rPr>
        <w:t xml:space="preserve"> </w:t>
      </w:r>
      <w:r w:rsidRPr="00307B4A">
        <w:rPr>
          <w:rFonts w:ascii="Times New Roman" w:eastAsia="MS Mincho" w:hAnsi="Times New Roman" w:cs="Times New Roman"/>
          <w:sz w:val="24"/>
          <w:szCs w:val="24"/>
          <w:lang w:eastAsia="en-US"/>
        </w:rPr>
        <w:fldChar w:fldCharType="begin"/>
      </w:r>
      <w:r w:rsidR="00094D14" w:rsidRPr="00307B4A">
        <w:rPr>
          <w:rFonts w:ascii="Times New Roman" w:eastAsia="MS Mincho" w:hAnsi="Times New Roman" w:cs="Times New Roman"/>
          <w:sz w:val="24"/>
          <w:szCs w:val="24"/>
          <w:lang w:eastAsia="en-US"/>
        </w:rPr>
        <w:instrText xml:space="preserve"> ADDIN ZOTERO_ITEM CSL_CITATION {"citationID":"spCrNExi","properties":{"formattedCitation":"(2,3)","plainCitation":"(2,3)","noteIndex":0},"citationItems":[{"id":6090,"uris":["http://zotero.org/users/1597056/items/XI32C2WY"],"itemData":{"id":6090,"type":"article-journal","abstract":"Not only healthy growth but also childhood obesity partly originate from early life. The current work aimed to examine the association of feeding practices during infancy with growth and adiposity indices in preschool children from four European countries and in UK schoolchildren and adolescents. Existing data from four European birth cohorts (ALSPAC-UK, EDEN-France, EuroPrevall-Greece and Generation XXI-Portugal) were used. Anthropometrics and body composition indices were collected. Parallel multivariate regression analyses were performed to examine the research hypothesis. Overall, the analyses showed that breastfeeding and timing of complementary feeding were not consistently associated with height z-score, overweight/obesity, and body fat mass in children or adolescents. However, breastfeeding duration for less than 6 months was associated with lower height z-scores in 5-year-old French children (P &lt; 0.001) but with higher height z-scores in 4-year-old UK children (P = 0.006). Furthermore, introduction of complementary foods earlier than 4 months of age was positively associated with fat mass levels in 5-year-old French children (P = 0.026).","container-title":"European Journal of Pediatrics","DOI":"10.1007/s00431-017-2961-5","ISSN":"1432-1076","issue":"9","journalAbbreviation":"Eur J Pediatr","language":"en","page":"1181-1192","source":"Springer Link","title":"The effect of early feeding practices on growth indices and obesity at preschool children from four European countries and UK schoolchildren and adolescents","volume":"176","author":[{"family":"Moschonis","given":"George"},{"family":"Lauzon-Guillain","given":"Blandine","non-dropping-particle":"de"},{"family":"Jones","given":"Louise"},{"family":"Oliveira","given":"Andreia"},{"family":"Lambrinou","given":"Christina-Paulina"},{"family":"Damianidi","given":"Louiza"},{"family":"Lioret","given":"Sandrine"},{"family":"Moreira","given":"Pedro"},{"family":"Lopes","given":"Carla"},{"family":"Emmett","given":"Pauline"},{"family":"Charles","given":"Marie Aline"},{"family":"Manios","given":"Yannis"}],"issued":{"date-parts":[["2017",9,1]]}}},{"id":1908,"uris":["http://zotero.org/users/1597056/items/QGCB3QHZ"],"itemData":{"id":1908,"type":"article-journal","abstract":"BACKGROUND: Growth and feeding during infancy have been associated with later life body mass index. However, the associations of infant feeding, linear growth and weight gain relative to linear growth with separate components of body composition remain unclear.\nMETHODS: Of 5551 children with collected growth and infant-feeding data in a prospective cohort study (Amsterdam Born Children and their Development), body composition measured using bioelectrical impedance analysis at the age of 5-6 years was available for 2227 children. We assessed how feeding (duration of full breastfeeding and timing of introduction of complementary feeding) and conditional variables representing linear growth and relative weight gain were associated with childhood fat-free mass (FFM) and fat mass (FM).\nRESULTS: Birth weight was positively associated with both FFM and FM in childhood, and more strongly with FFM than FM. Faster linear growth and faster relative weight gain at all ages in infancy were positively associated with childhood FFM and FM. The associations with FM were stronger for relative weight gain than for linear growth (FM z score: β coefficient 0.23 (95% con 0.19 to 0.26), P&lt;0.001 and 0.14 (0.11 to 0.17), P&lt;0.001 per s.d. change in relative weight gain and linear growth between 1 and 3 months, respectively). Compared with full breastfeeding &lt;1 month, full breastfeeding &gt;6 months was associated with lower FM (FM z score: -0.17 (-0.28 to -0.05), P=0.005) and lower FFM (FFM z score: -0.13 (-0.23 to -0.03), P=0.015), as was the introduction of complementary feeding &gt;6 months (FM z score: -0.22 (-0.38 to -0.07), P=0.004), compared with &lt;4 months.\nCONCLUSIONS: Faster infant weight gain is associated with a healthier childhood body composition when it is caused by faster linear growth. Full breastfeeding &gt;6 months and introduction of complementary feeding &gt;6 months are associated with lower childhood FM.","container-title":"International Journal of Obesity (2005)","DOI":"10.1038/ijo.2014.200","ISSN":"1476-5497","issue":"4","journalAbbreviation":"Int J Obes (Lond)","language":"eng","note":"PMID: 25435256","page":"586-592","source":"PubMed","title":"Associations of infant feeding and timing of linear growth and relative weight gain during early life with childhood body composition","volume":"39","author":[{"family":"Beer","given":"M.","non-dropping-particle":"de"},{"family":"Vrijkotte","given":"T. G. M."},{"family":"Fall","given":"C. H. D."},{"family":"Eijsden","given":"M.","non-dropping-particle":"van"},{"family":"Osmond","given":"C."},{"family":"Gemke","given":"R. J. B. J."}],"issued":{"date-parts":[["2015",4]]}}}],"schema":"https://github.com/citation-style-language/schema/raw/master/csl-citation.json"}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00094D14" w:rsidRPr="00307B4A">
        <w:rPr>
          <w:rFonts w:ascii="Times New Roman" w:hAnsi="Times New Roman" w:cs="Times New Roman"/>
          <w:sz w:val="24"/>
          <w:szCs w:val="24"/>
        </w:rPr>
        <w:t>(2,3)</w:t>
      </w:r>
      <w:r w:rsidRPr="00307B4A">
        <w:rPr>
          <w:rFonts w:ascii="Times New Roman" w:eastAsia="MS Mincho" w:hAnsi="Times New Roman" w:cs="Times New Roman"/>
          <w:sz w:val="24"/>
          <w:szCs w:val="24"/>
          <w:lang w:eastAsia="en-US"/>
        </w:rPr>
        <w:fldChar w:fldCharType="end"/>
      </w:r>
      <w:r w:rsidR="00FA6AEA" w:rsidRPr="00307B4A">
        <w:rPr>
          <w:rFonts w:ascii="Times New Roman" w:eastAsia="MS Mincho" w:hAnsi="Times New Roman" w:cs="Times New Roman"/>
          <w:sz w:val="24"/>
          <w:szCs w:val="24"/>
          <w:lang w:eastAsia="en-US"/>
        </w:rPr>
        <w:t xml:space="preserve">. </w:t>
      </w:r>
      <w:r w:rsidR="00F36A99">
        <w:rPr>
          <w:rFonts w:ascii="Times New Roman" w:eastAsia="MS Mincho" w:hAnsi="Times New Roman" w:cs="Times New Roman"/>
          <w:sz w:val="24"/>
          <w:szCs w:val="24"/>
          <w:lang w:eastAsia="en-US"/>
        </w:rPr>
        <w:t>G</w:t>
      </w:r>
      <w:r w:rsidRPr="00307B4A">
        <w:rPr>
          <w:rFonts w:ascii="Times New Roman" w:eastAsia="MS Mincho" w:hAnsi="Times New Roman" w:cs="Times New Roman"/>
          <w:sz w:val="24"/>
          <w:szCs w:val="24"/>
          <w:lang w:eastAsia="en-US"/>
        </w:rPr>
        <w:t xml:space="preserve">uidelines recommend </w:t>
      </w:r>
      <w:r w:rsidR="00B8022E" w:rsidRPr="00307B4A">
        <w:rPr>
          <w:rFonts w:ascii="Times New Roman" w:eastAsia="MS Mincho" w:hAnsi="Times New Roman" w:cs="Times New Roman"/>
          <w:sz w:val="24"/>
          <w:szCs w:val="24"/>
          <w:lang w:eastAsia="en-US"/>
        </w:rPr>
        <w:t xml:space="preserve">exclusive </w:t>
      </w:r>
      <w:r w:rsidR="00FA6AEA" w:rsidRPr="00307B4A">
        <w:rPr>
          <w:rFonts w:ascii="Times New Roman" w:eastAsia="MS Mincho" w:hAnsi="Times New Roman" w:cs="Times New Roman"/>
          <w:sz w:val="24"/>
          <w:szCs w:val="24"/>
          <w:lang w:eastAsia="en-US"/>
        </w:rPr>
        <w:t xml:space="preserve">breastfeeding </w:t>
      </w:r>
      <w:r w:rsidR="00655BD3">
        <w:rPr>
          <w:rFonts w:ascii="Times New Roman" w:eastAsia="MS Mincho" w:hAnsi="Times New Roman" w:cs="Times New Roman"/>
          <w:sz w:val="24"/>
          <w:szCs w:val="24"/>
          <w:lang w:eastAsia="en-US"/>
        </w:rPr>
        <w:t>for at least</w:t>
      </w:r>
      <w:r w:rsidR="0049658A" w:rsidRPr="00307B4A">
        <w:rPr>
          <w:rFonts w:ascii="Times New Roman" w:eastAsia="MS Mincho" w:hAnsi="Times New Roman" w:cs="Times New Roman"/>
          <w:sz w:val="24"/>
          <w:szCs w:val="24"/>
          <w:lang w:eastAsia="en-US"/>
        </w:rPr>
        <w:t xml:space="preserve"> </w:t>
      </w:r>
      <w:r w:rsidRPr="00307B4A">
        <w:rPr>
          <w:rFonts w:ascii="Times New Roman" w:eastAsia="MS Mincho" w:hAnsi="Times New Roman" w:cs="Times New Roman"/>
          <w:sz w:val="24"/>
          <w:szCs w:val="24"/>
          <w:lang w:eastAsia="en-US"/>
        </w:rPr>
        <w:t xml:space="preserve">6 months </w:t>
      </w:r>
      <w:r w:rsidR="00603BC2" w:rsidRPr="00307B4A">
        <w:rPr>
          <w:rFonts w:ascii="Times New Roman" w:eastAsia="MS Mincho" w:hAnsi="Times New Roman" w:cs="Times New Roman"/>
          <w:sz w:val="24"/>
          <w:szCs w:val="24"/>
          <w:lang w:eastAsia="en-US"/>
        </w:rPr>
        <w:fldChar w:fldCharType="begin"/>
      </w:r>
      <w:r w:rsidR="00094D14" w:rsidRPr="00307B4A">
        <w:rPr>
          <w:rFonts w:ascii="Times New Roman" w:eastAsia="MS Mincho" w:hAnsi="Times New Roman" w:cs="Times New Roman"/>
          <w:sz w:val="24"/>
          <w:szCs w:val="24"/>
          <w:lang w:eastAsia="en-US"/>
        </w:rPr>
        <w:instrText xml:space="preserve"> ADDIN ZOTERO_ITEM CSL_CITATION {"citationID":"yks74gwv","properties":{"formattedCitation":"(4)","plainCitation":"(4)","noteIndex":0},"citationItems":[{"id":3421,"uris":["http://zotero.org/users/1597056/items/DK5HGEGD"],"itemData":{"id":3421,"type":"book","event-place":"Geneva","ISBN":"978-92-4-154614-0","language":"English","note":"OCLC: 698934112","publisher":"World Health Organization","publisher-place":"Geneva","source":"Open WorldCat","title":"Complementary feeding: report of the global consultation and summary of guiding principles for complementary feeding of the breastfed child","title-short":"Complementary feeding","author":[{"literal":"World Health Organization"}],"issued":{"date-parts":[["2002"]]}}}],"schema":"https://github.com/citation-style-language/schema/raw/master/csl-citation.json"} </w:instrText>
      </w:r>
      <w:r w:rsidR="00603BC2" w:rsidRPr="00307B4A">
        <w:rPr>
          <w:rFonts w:ascii="Times New Roman" w:eastAsia="MS Mincho" w:hAnsi="Times New Roman" w:cs="Times New Roman"/>
          <w:sz w:val="24"/>
          <w:szCs w:val="24"/>
          <w:lang w:eastAsia="en-US"/>
        </w:rPr>
        <w:fldChar w:fldCharType="separate"/>
      </w:r>
      <w:r w:rsidR="00094D14" w:rsidRPr="00307B4A">
        <w:rPr>
          <w:rFonts w:ascii="Times New Roman" w:hAnsi="Times New Roman" w:cs="Times New Roman"/>
          <w:sz w:val="24"/>
          <w:szCs w:val="24"/>
        </w:rPr>
        <w:t>(4)</w:t>
      </w:r>
      <w:r w:rsidR="00603BC2" w:rsidRPr="00307B4A">
        <w:rPr>
          <w:rFonts w:ascii="Times New Roman" w:eastAsia="MS Mincho" w:hAnsi="Times New Roman" w:cs="Times New Roman"/>
          <w:sz w:val="24"/>
          <w:szCs w:val="24"/>
          <w:lang w:eastAsia="en-US"/>
        </w:rPr>
        <w:fldChar w:fldCharType="end"/>
      </w:r>
      <w:r w:rsidR="00123FF3" w:rsidRPr="00307B4A">
        <w:rPr>
          <w:rFonts w:ascii="Times New Roman" w:eastAsia="MS Mincho" w:hAnsi="Times New Roman" w:cs="Times New Roman"/>
          <w:sz w:val="24"/>
          <w:szCs w:val="24"/>
          <w:lang w:eastAsia="en-US"/>
        </w:rPr>
        <w:t xml:space="preserve"> and introduc</w:t>
      </w:r>
      <w:r w:rsidR="0049658A" w:rsidRPr="00307B4A">
        <w:rPr>
          <w:rFonts w:ascii="Times New Roman" w:eastAsia="MS Mincho" w:hAnsi="Times New Roman" w:cs="Times New Roman"/>
          <w:sz w:val="24"/>
          <w:szCs w:val="24"/>
          <w:lang w:eastAsia="en-US"/>
        </w:rPr>
        <w:t>ing</w:t>
      </w:r>
      <w:r w:rsidR="00123FF3" w:rsidRPr="00307B4A">
        <w:rPr>
          <w:rFonts w:ascii="Times New Roman" w:eastAsia="MS Mincho" w:hAnsi="Times New Roman" w:cs="Times New Roman"/>
          <w:sz w:val="24"/>
          <w:szCs w:val="24"/>
          <w:lang w:eastAsia="en-US"/>
        </w:rPr>
        <w:t xml:space="preserve"> </w:t>
      </w:r>
      <w:r w:rsidR="0049658A" w:rsidRPr="00307B4A">
        <w:rPr>
          <w:rFonts w:ascii="Times New Roman" w:eastAsia="MS Mincho" w:hAnsi="Times New Roman" w:cs="Times New Roman"/>
          <w:sz w:val="24"/>
          <w:szCs w:val="24"/>
          <w:lang w:eastAsia="en-US"/>
        </w:rPr>
        <w:t xml:space="preserve">solid or liquid food items other than </w:t>
      </w:r>
      <w:r w:rsidR="000B5056">
        <w:rPr>
          <w:rFonts w:ascii="Times New Roman" w:eastAsia="MS Mincho" w:hAnsi="Times New Roman" w:cs="Times New Roman"/>
          <w:sz w:val="24"/>
          <w:szCs w:val="24"/>
          <w:lang w:eastAsia="en-US"/>
        </w:rPr>
        <w:t>human</w:t>
      </w:r>
      <w:r w:rsidR="000B5056" w:rsidRPr="00307B4A">
        <w:rPr>
          <w:rFonts w:ascii="Times New Roman" w:eastAsia="MS Mincho" w:hAnsi="Times New Roman" w:cs="Times New Roman"/>
          <w:sz w:val="24"/>
          <w:szCs w:val="24"/>
          <w:lang w:eastAsia="en-US"/>
        </w:rPr>
        <w:t xml:space="preserve"> </w:t>
      </w:r>
      <w:r w:rsidR="0049658A" w:rsidRPr="00307B4A">
        <w:rPr>
          <w:rFonts w:ascii="Times New Roman" w:eastAsia="MS Mincho" w:hAnsi="Times New Roman" w:cs="Times New Roman"/>
          <w:sz w:val="24"/>
          <w:szCs w:val="24"/>
          <w:lang w:eastAsia="en-US"/>
        </w:rPr>
        <w:t>milk or infant formula</w:t>
      </w:r>
      <w:r w:rsidR="00123FF3" w:rsidRPr="00307B4A">
        <w:rPr>
          <w:rFonts w:ascii="Times New Roman" w:eastAsia="MS Mincho" w:hAnsi="Times New Roman" w:cs="Times New Roman"/>
          <w:sz w:val="24"/>
          <w:szCs w:val="24"/>
          <w:lang w:eastAsia="en-US"/>
        </w:rPr>
        <w:t xml:space="preserve"> between</w:t>
      </w:r>
      <w:r w:rsidR="0049658A" w:rsidRPr="00307B4A">
        <w:rPr>
          <w:rFonts w:ascii="Times New Roman" w:eastAsia="MS Mincho" w:hAnsi="Times New Roman" w:cs="Times New Roman"/>
          <w:sz w:val="24"/>
          <w:szCs w:val="24"/>
          <w:lang w:eastAsia="en-US"/>
        </w:rPr>
        <w:t xml:space="preserve"> the ages</w:t>
      </w:r>
      <w:r w:rsidR="00123FF3" w:rsidRPr="00307B4A">
        <w:rPr>
          <w:rFonts w:ascii="Times New Roman" w:eastAsia="MS Mincho" w:hAnsi="Times New Roman" w:cs="Times New Roman"/>
          <w:sz w:val="24"/>
          <w:szCs w:val="24"/>
          <w:lang w:eastAsia="en-US"/>
        </w:rPr>
        <w:t xml:space="preserve"> 4-6 months</w:t>
      </w:r>
      <w:r w:rsidR="007E182E" w:rsidRPr="00307B4A">
        <w:rPr>
          <w:rFonts w:ascii="Times New Roman" w:eastAsia="MS Mincho" w:hAnsi="Times New Roman" w:cs="Times New Roman"/>
          <w:sz w:val="24"/>
          <w:szCs w:val="24"/>
          <w:lang w:eastAsia="en-US"/>
        </w:rPr>
        <w:t xml:space="preserve"> </w:t>
      </w:r>
      <w:r w:rsidR="007E182E" w:rsidRPr="00307B4A">
        <w:rPr>
          <w:rFonts w:ascii="Times New Roman" w:eastAsia="MS Mincho" w:hAnsi="Times New Roman" w:cs="Times New Roman"/>
          <w:sz w:val="24"/>
          <w:szCs w:val="24"/>
          <w:lang w:eastAsia="en-US"/>
        </w:rPr>
        <w:fldChar w:fldCharType="begin"/>
      </w:r>
      <w:r w:rsidR="00094D14" w:rsidRPr="00307B4A">
        <w:rPr>
          <w:rFonts w:ascii="Times New Roman" w:eastAsia="MS Mincho" w:hAnsi="Times New Roman" w:cs="Times New Roman"/>
          <w:sz w:val="24"/>
          <w:szCs w:val="24"/>
          <w:lang w:eastAsia="en-US"/>
        </w:rPr>
        <w:instrText xml:space="preserve"> ADDIN ZOTERO_ITEM CSL_CITATION {"citationID":"RaMtLaGw","properties":{"formattedCitation":"(5)","plainCitation":"(5)","noteIndex":0},"citationItems":[{"id":4265,"uris":["http://zotero.org/users/1597056/items/PH9BDIY5"],"itemData":{"id":4265,"type":"article-journal","abstract":"This position paper considers different aspects of complementary feeding (CF), focussing on healthy term infants in Europe. After reviewing current knowledge and practices, we have formulated these recommendations: Timing: Exclusive or full breast-feeding should be promoted for at least 4 months (17 weeks, beginning of the 5th month of life) and exclusive or predominant breast-feeding for approximately 6 months (26 weeks, beginning of the 7th month) is a desirable goal. Complementary foods (solids and liquids other than breast milk or infant formula) should not be introduced before 4 months but should not be delayed beyond 6 months.\nCONTENT: Infants should be offered foods with a variety of flavours and textures including bitter tasting green vegetables. Continued breast-feeding is recommended alongside CF. Whole cows' milk should not be used as the main drink before 12 months of age. Allergenic foods may be introduced when CF is commenced any time after 4 months. Infants at high risk of peanut allergy (those with severe eczema, egg allergy, or both) should have peanut introduced between 4 and 11 months, following evaluation by an appropriately trained specialist. Gluten may be introduced between 4 and 12 months, but consumption of large quantities should be avoided during the first weeks after gluten introduction and later during infancy. All infants should receive iron-rich CF including meat products and/or iron-fortified foods. No sugar or salt should be added to CF and fruit juices or sugar-sweetened beverages should be avoided. Vegan diets should only be used under appropriate medical or dietetic supervision and parents should understand the serious consequences of failing to follow advice regarding supplementation of the diet.\nMETHOD: Parents should be encouraged to respond to their infant's hunger and satiety queues and to avoid feeding to comfort or as a reward.","container-title":"Journal of Pediatric Gastroenterology and Nutrition","DOI":"10.1097/MPG.0000000000001454","ISSN":"1536-4801","issue":"1","journalAbbreviation":"J. Pediatr. Gastroenterol. Nutr.","language":"eng","note":"PMID: 28027215","page":"119-132","source":"PubMed","title":"Complementary Feeding: A Position Paper by the European Society for Paediatric Gastroenterology, Hepatology, and Nutrition (ESPGHAN) Committee on Nutrition","title-short":"Complementary Feeding","volume":"64","author":[{"family":"Fewtrell","given":"Mary"},{"family":"Bronsky","given":"Jiri"},{"family":"Campoy","given":"Cristina"},{"family":"Domellöf","given":"Magnus"},{"family":"Embleton","given":"Nicholas"},{"family":"Fidler Mis","given":"Nataša"},{"family":"Hojsak","given":"Iva"},{"family":"Hulst","given":"Jessie M."},{"family":"Indrio","given":"Flavia"},{"family":"Lapillonne","given":"Alexandre"},{"family":"Molgaard","given":"Christian"}],"issued":{"date-parts":[["2017"]]}}}],"schema":"https://github.com/citation-style-language/schema/raw/master/csl-citation.json"} </w:instrText>
      </w:r>
      <w:r w:rsidR="007E182E" w:rsidRPr="00307B4A">
        <w:rPr>
          <w:rFonts w:ascii="Times New Roman" w:eastAsia="MS Mincho" w:hAnsi="Times New Roman" w:cs="Times New Roman"/>
          <w:sz w:val="24"/>
          <w:szCs w:val="24"/>
          <w:lang w:eastAsia="en-US"/>
        </w:rPr>
        <w:fldChar w:fldCharType="separate"/>
      </w:r>
      <w:r w:rsidR="00094D14" w:rsidRPr="00307B4A">
        <w:rPr>
          <w:rFonts w:ascii="Times New Roman" w:hAnsi="Times New Roman" w:cs="Times New Roman"/>
          <w:sz w:val="24"/>
          <w:szCs w:val="24"/>
        </w:rPr>
        <w:t>(5)</w:t>
      </w:r>
      <w:r w:rsidR="007E182E" w:rsidRPr="00307B4A">
        <w:rPr>
          <w:rFonts w:ascii="Times New Roman" w:eastAsia="MS Mincho" w:hAnsi="Times New Roman" w:cs="Times New Roman"/>
          <w:sz w:val="24"/>
          <w:szCs w:val="24"/>
          <w:lang w:eastAsia="en-US"/>
        </w:rPr>
        <w:fldChar w:fldCharType="end"/>
      </w:r>
      <w:r w:rsidR="00D078FA" w:rsidRPr="00307B4A">
        <w:rPr>
          <w:rFonts w:ascii="Times New Roman" w:eastAsia="MS Mincho" w:hAnsi="Times New Roman" w:cs="Times New Roman"/>
          <w:sz w:val="24"/>
          <w:szCs w:val="24"/>
          <w:lang w:eastAsia="en-US"/>
        </w:rPr>
        <w:t>.</w:t>
      </w:r>
      <w:r w:rsidR="00094D14" w:rsidRPr="00307B4A">
        <w:rPr>
          <w:rFonts w:ascii="Times New Roman" w:eastAsia="MS Mincho" w:hAnsi="Times New Roman" w:cs="Times New Roman"/>
          <w:sz w:val="24"/>
          <w:szCs w:val="24"/>
          <w:lang w:eastAsia="en-US"/>
        </w:rPr>
        <w:t xml:space="preserve"> </w:t>
      </w:r>
      <w:bookmarkStart w:id="1" w:name="_Hlk111753768"/>
      <w:r w:rsidR="00CC75E0">
        <w:rPr>
          <w:rFonts w:ascii="Times New Roman" w:eastAsia="MS Mincho" w:hAnsi="Times New Roman" w:cs="Times New Roman"/>
          <w:sz w:val="24"/>
          <w:szCs w:val="24"/>
          <w:lang w:eastAsia="en-US"/>
        </w:rPr>
        <w:t>E</w:t>
      </w:r>
      <w:r w:rsidR="00094D14" w:rsidRPr="00307B4A">
        <w:rPr>
          <w:rFonts w:ascii="Times New Roman" w:eastAsia="MS Mincho" w:hAnsi="Times New Roman" w:cs="Times New Roman"/>
          <w:sz w:val="24"/>
          <w:szCs w:val="24"/>
          <w:lang w:eastAsia="en-US"/>
        </w:rPr>
        <w:t xml:space="preserve">arly </w:t>
      </w:r>
      <w:r w:rsidR="0049658A" w:rsidRPr="00307B4A">
        <w:rPr>
          <w:rFonts w:ascii="Times New Roman" w:eastAsia="MS Mincho" w:hAnsi="Times New Roman" w:cs="Times New Roman"/>
          <w:sz w:val="24"/>
          <w:szCs w:val="24"/>
          <w:lang w:eastAsia="en-US"/>
        </w:rPr>
        <w:t xml:space="preserve">introduction of </w:t>
      </w:r>
      <w:r w:rsidR="000D4603" w:rsidRPr="00307B4A">
        <w:rPr>
          <w:rFonts w:ascii="Times New Roman" w:eastAsia="MS Mincho" w:hAnsi="Times New Roman" w:cs="Times New Roman"/>
          <w:sz w:val="24"/>
          <w:szCs w:val="24"/>
          <w:lang w:eastAsia="en-US"/>
        </w:rPr>
        <w:t>complementary foods</w:t>
      </w:r>
      <w:r w:rsidR="004A338F" w:rsidRPr="00307B4A">
        <w:rPr>
          <w:rFonts w:ascii="Times New Roman" w:eastAsia="MS Mincho" w:hAnsi="Times New Roman" w:cs="Times New Roman"/>
          <w:sz w:val="24"/>
          <w:szCs w:val="24"/>
          <w:lang w:eastAsia="en-US"/>
        </w:rPr>
        <w:t xml:space="preserve"> </w:t>
      </w:r>
      <w:r w:rsidR="00CC75E0">
        <w:rPr>
          <w:rFonts w:ascii="Times New Roman" w:eastAsia="MS Mincho" w:hAnsi="Times New Roman" w:cs="Times New Roman"/>
          <w:sz w:val="24"/>
          <w:szCs w:val="24"/>
          <w:lang w:eastAsia="en-US"/>
        </w:rPr>
        <w:t>before age</w:t>
      </w:r>
      <w:r w:rsidR="004A338F" w:rsidRPr="00307B4A">
        <w:rPr>
          <w:rFonts w:ascii="Times New Roman" w:eastAsia="MS Mincho" w:hAnsi="Times New Roman" w:cs="Times New Roman"/>
          <w:sz w:val="24"/>
          <w:szCs w:val="24"/>
          <w:lang w:eastAsia="en-US"/>
        </w:rPr>
        <w:t xml:space="preserve"> 4 months </w:t>
      </w:r>
      <w:r w:rsidR="00094D14" w:rsidRPr="00307B4A">
        <w:rPr>
          <w:rFonts w:ascii="Times New Roman" w:eastAsia="MS Mincho" w:hAnsi="Times New Roman" w:cs="Times New Roman"/>
          <w:sz w:val="24"/>
          <w:szCs w:val="24"/>
          <w:lang w:eastAsia="en-US"/>
        </w:rPr>
        <w:fldChar w:fldCharType="begin"/>
      </w:r>
      <w:r w:rsidR="00EE635B" w:rsidRPr="00307B4A">
        <w:rPr>
          <w:rFonts w:ascii="Times New Roman" w:eastAsia="MS Mincho" w:hAnsi="Times New Roman" w:cs="Times New Roman"/>
          <w:sz w:val="24"/>
          <w:szCs w:val="24"/>
          <w:lang w:eastAsia="en-US"/>
        </w:rPr>
        <w:instrText xml:space="preserve"> ADDIN ZOTERO_ITEM CSL_CITATION {"citationID":"0zPXpwkI","properties":{"formattedCitation":"(6\\uc0\\u8211{}8)","plainCitation":"(6–8)","noteIndex":0},"citationItems":[{"id":6100,"uris":["http://zotero.org/users/1597056/items/FNDKXEEN"],"itemData":{"id":6100,"type":"article-journal","abstract":"Objective\nTo evaluate the relationship between the timing of infant cereal introduction between 4 and 6 months of age and growth and dietary intake in later childhood.\nStudy design\nA longitudinal cohort study was conducted among healthy children 0-10 years of age participating in The Applied Research Group for Kids cohort study between June 2008 and August 2019 in Toronto, Canada.\nResults\nOf 8943 children included, the mean (SD) age of infant cereal introduction was 5.7 (2.1) months. In the primary analysis, children who were introduced to infant cereal at 4 vs 6 months had 0.17 greater body mass index z score (95% CI 0.06-0.28; P = .002) and greater odds of obesity (OR 1.82; 95% CI 1.18-2.80; P = .006) at 10 years of age. In the secondary analysis, children who were introduced to infant cereal at 4 vs 6 months had 0.09 greater height-for-age z score (95% CI 0.04-0.15; P = .002) at 1 year of age, an association that was not observed at 5 or 10 years of age. Children who were introduced to infant cereal at 4 vs 6 months had greater nutrition risk which was primarily determined by a less-favorable eating behavior score at 18 months to 5 years of age (0.18 units higher; 95% CI 0.07-0.29; P = .001).\nConclusions\nIntroduction of infant cereal at 4 vs 6 months was associated with greater body mass index z score, greater odds of obesity, similar height-for-age z score, and less favorable eating behavior. These findings support recommendations for introducing solid food around 6 months of age.","container-title":"The Journal of Pediatrics","DOI":"10.1016/j.jpeds.2021.08.076","ISSN":"0022-3476","journalAbbreviation":"The Journal of Pediatrics","language":"en","page":"102-109.e3","source":"ScienceDirect","title":"Timing of Introduction to Solid Food, Growth, and Nutrition Risk in Later Childhood","volume":"240","author":[{"family":"D'Hollander","given":"Curtis J."},{"family":"Keown-Stoneman","given":"Charles D. G."},{"family":"Birken","given":"Catherine S."},{"family":"O'Connor","given":"Deborah L."},{"family":"Maguire","given":"Jonathon L."},{"family":"Cohn","given":"Ronald"},{"family":"Lau","given":"Eddy"},{"family":"Laupacis","given":"Andreas"},{"family":"Parkin","given":"Patricia C."},{"family":"Salter","given":"Michael"},{"family":"Szatmari","given":"Peter"},{"family":"Weir","given":"Shannon"},{"family":"Anderson","given":"Laura N."},{"family":"Borkhoff","given":"Cornelia M."},{"family":"Kowal","given":"Christine"},{"family":"Mason","given":"Dalah"},{"family":"Abdurrahman","given":"Murtala"},{"family":"Anderson","given":"Kelly"},{"family":"Arbess","given":"Gordon"},{"family":"Baker","given":"Jillian"},{"family":"Barozzino","given":"Tony"},{"family":"Bergeron","given":"Sylvie"},{"family":"Bhagat","given":"Dimple"},{"family":"Bloch","given":"Gary"},{"family":"Bonifacio","given":"Joey"},{"family":"Bowry","given":"Ashna"},{"family":"Calpin","given":"Caroline"},{"family":"Campbell","given":"Douglas"},{"family":"Cheema","given":"Sohail"},{"family":"Cheng","given":"Elaine"},{"family":"Chisamore","given":"Brian"},{"family":"Constantin","given":"Evelyn"},{"family":"Danayan","given":"Karoon"},{"family":"Das","given":"Paul"},{"family":"Derocher","given":"Mary Beth"},{"family":"Do","given":"Anh"},{"family":"Doukas","given":"Kathleen"},{"family":"Egger","given":"Anne"},{"family":"Farber","given":"Allison"},{"family":"Freedman","given":"Amy"},{"family":"Freeman","given":"Sloane"},{"family":"Gazeley","given":"Sharon"},{"family":"Guiang","given":"Charlie"},{"family":"Ha","given":"Dan"},{"family":"Handford","given":"Curtis"},{"family":"Hanson","given":"Laura"},{"family":"Harrington","given":"Leah"},{"family":"Jacobson","given":"Sheila"},{"family":"Jagiello","given":"Lukasz"},{"family":"Jansz","given":"Gwen"},{"family":"Kadar","given":"Paul"},{"family":"Kim","given":"Florence"},{"family":"Kiran","given":"Tara"},{"family":"Knowles","given":"Holly"},{"family":"Kwok","given":"Bruce"},{"family":"Lakhoo","given":"Sheila"},{"family":"Lam-Antoniades","given":"Margarita"},{"family":"Lau","given":"Eddy"},{"family":"Leduc","given":"Denis"},{"family":"Leung","given":"Fok-Han"},{"family":"Li","given":"Alan"},{"family":"Li","given":"Patricia"},{"family":"Malach","given":"Jessica"},{"family":"Male","given":"Roy"},{"family":"Mascoll","given":"Vashti"},{"family":"Meret","given":"Aleks"},{"family":"Mok","given":"Elise"},{"family":"Moodie","given":"Rosemary"},{"family":"Nader","given":"Maya"},{"family":"Nash","given":"Katherine"},{"family":"Naymark","given":"Sharon"},{"family":"Owen","given":"James"},{"family":"Peer","given":"Michael"},{"family":"Pena","given":"Kifi"},{"family":"Perlmutar","given":"Marty"},{"family":"Persaud","given":"Navindra"},{"family":"Pinto","given":"Andrew"},{"family":"Porepa","given":"Michelle"},{"family":"Qi","given":"Vikky"},{"family":"Ramji","given":"Nasreen"},{"family":"Ramji","given":"Noor"},{"family":"Raza","given":"Danyaal"},{"family":"Rosenthal","given":"Alana"},{"family":"Rouleau","given":"Katherine"},{"family":"Ruderman","given":"Caroline"},{"family":"Saunderson","given":"Janet"},{"family":"Schiralli","given":"Vanna"},{"family":"Sgro","given":"Michael"},{"family":"Shuja","given":"Hafiz"},{"family":"Shepherd","given":"Susan"},{"family":"Smiltnieks","given":"Barbara"},{"family":"Srikanthan","given":"Cinntha"},{"family":"Taylor","given":"Carolyn"},{"family":"Treherne","given":"Stephen"},{"family":"Turner","given":"Suzanne"},{"family":"Uddin","given":"Fatima"},{"family":"Heuvel","given":"Meta","non-dropping-particle":"van den"},{"family":"Vaughan","given":"Joanne"},{"family":"Weisdorf","given":"Thea"},{"family":"Wijayasinghe","given":"Sheila"},{"family":"Wong","given":"Peter"},{"family":"Yaremko","given":"John"},{"family":"Ying","given":"Ethel"},{"family":"Young","given":"Elizabeth"},{"family":"Zajdman","given":"Michael"},{"family":"Bazeghi","given":"Farnaz"},{"family":"Bouchard","given":"Vincent"},{"family":"Bustos","given":"Marivic"},{"family":"Camacho","given":"Charmaine"},{"family":"Dalwadi","given":"Dharma"},{"family":"Koroshegyi","given":"Christine"},{"family":"Malhi","given":"Tarandeep"},{"family":"Thadani","given":"Sharon"},{"family":"Thompson","given":"Julia"},{"family":"Thompson","given":"Laurie"},{"family":"Aglipay","given":"Mary"},{"family":"Bayoumi","given":"Imaan"},{"family":"Carsley","given":"Sarah"},{"family":"Cost","given":"Katherine"},{"family":"Eny","given":"Karen"},{"family":"Kim","given":"Theresa"},{"family":"Kinlin","given":"Laura"},{"family":"Omand","given":"Jessica"},{"family":"Vanderhout","given":"Shelley"},{"family":"Vanderloo","given":"Leigh"},{"family":"Allen","given":"Christopher"},{"family":"Boodhoo","given":"Bryan"},{"family":"Chan","given":"Olivia"},{"family":"Dai","given":"David W. H."},{"family":"Hall","given":"Judith"},{"family":"Juni","given":"Peter"},{"family":"Lebovic","given":"Gerald"},{"family":"Pope","given":"Karen"},{"family":"Thorpe","given":"Kevin"},{"family":"Kandel","given":"Rita"},{"family":"Rodrigues","given":"Michelle"},{"family":"Vandenberghe","given":"Hilde"}],"issued":{"date-parts":[["2022",1,1]]}}},{"id":4258,"uris":["http://zotero.org/users/1597056/items/NWB9IKVF"],"itemData":{"id":4258,"type":"article-journal","abstract":"ABSTRACTBackground.  Infant feeding may play an important role in the development of childhood overweight and obesity.Objective.  The objective of this study wa","container-title":"The American Journal of Clinical Nutrition","DOI":"10.1093/ajcn/nqx058","ISSN":"0002-9165","issue":"3","journalAbbreviation":"Am J Clin Nutr","language":"en","note":"publisher: Oxford Academic","page":"313-322","source":"academic.oup.com","title":"Breastfeeding and complementary feeding in relation to body mass index and overweight at ages 7 and 11 y: a path analysis within the Danish National Birth Cohort","title-short":"Breastfeeding and complementary feeding in relation to body mass index and overweight at ages 7 and 11 y","volume":"107","author":[{"family":"Morgen","given":"Camilla Schmidt"},{"family":"Ängquist","given":"Lars"},{"family":"Baker","given":"Jennifer L."},{"family":"Andersen","given":"Anne-Marie Nybo"},{"family":"Sørensen","given":"Thorkild I. A."},{"family":"Michaelsen","given":"Kim F."}],"issued":{"date-parts":[["2018",3,1]]}}},{"id":6280,"uris":["http://zotero.org/users/1597056/items/VDELRVN3"],"itemData":{"id":6280,"type":"article-journal","abstract":"The association between the age at introduction of complementary feeding and the risk of overweight or obesity during childhood has been hotly debated, but the result remains uncertain. This meta-analysis of prospective cohort studies attempted to evaluate this association, as well as provide evidence for infant feeding recommendations. The PubMed, Embase, and Cochrane databases were systematically searched for relevant original articles published prior to March 1, 2015 that met predefined inclusion criteria. The pooled relative risks (RRs) and corresponding 95% confidence intervals (CIs) were calculated using fix-effect or random-effect models, which were chosen based on heterogeneity among studies. Ten articles consisting of 13 studies, where 8 measured being overweight as an outcome and 5 measured being obese, were included in this meta-analysis. There were a total of 63,605 participants and 11,900 incident cases in the overweight studies, and 56,136 individuals and 3246 incident cases in the obese studies. The pooled results revealed that introducing complementary foods before 4months of age compared to at 4 to 6months was associated with an increased risk of being overweight (RR, 1.18; 95% CI, 1.06-1.31) or obese (RR, 1.33; 95% CI, 1.07-1.64) during childhood. No significant relationship was observed between delaying introduction of complementary foods after 6months of age, and being overweight (RR, 1.01; 95% CI, 0.90-1.13) or obese (RR, 1.02; 95% CI, 0.91-1.14) during childhood. The results of this study suggest that the introduction of complementary foods to infants before 4months of age should be avoided to protect against childhood obesity.","container-title":"Nutrition Research","DOI":"10.1016/j.nutres.2016.03.003","ISSN":"0271-5317","issue":"8","journalAbbreviation":"Nutrition Research","language":"en","page":"759-770","source":"ScienceDirect","title":"Introduction of complementary feeding before 4months of age increases the risk of childhood overweight or obesity: a meta-analysis of prospective cohort studies","title-short":"Introduction of complementary feeding before 4months of age increases the risk of childhood overweight or obesity","volume":"36","author":[{"family":"Wang","given":"Jing"},{"family":"Wu","given":"Yuanjue"},{"family":"Xiong","given":"Guoping"},{"family":"Chao","given":"Tingting"},{"family":"Jin","given":"Qiu"},{"family":"Liu","given":"Rui"},{"family":"Hao","given":"Liping"},{"family":"Wei","given":"Sheng"},{"family":"Yang","given":"Nianhong"},{"family":"Yang","given":"Xuefeng"}],"issued":{"date-parts":[["2016",8,1]]}}}],"schema":"https://github.com/citation-style-language/schema/raw/master/csl-citation.json"} </w:instrText>
      </w:r>
      <w:r w:rsidR="00094D14" w:rsidRPr="00307B4A">
        <w:rPr>
          <w:rFonts w:ascii="Times New Roman" w:eastAsia="MS Mincho" w:hAnsi="Times New Roman" w:cs="Times New Roman"/>
          <w:sz w:val="24"/>
          <w:szCs w:val="24"/>
          <w:lang w:eastAsia="en-US"/>
        </w:rPr>
        <w:fldChar w:fldCharType="separate"/>
      </w:r>
      <w:r w:rsidR="00EE635B" w:rsidRPr="00307B4A">
        <w:rPr>
          <w:rFonts w:ascii="Times New Roman" w:hAnsi="Times New Roman" w:cs="Times New Roman"/>
          <w:sz w:val="24"/>
          <w:szCs w:val="24"/>
        </w:rPr>
        <w:t>(6–8)</w:t>
      </w:r>
      <w:r w:rsidR="00094D14" w:rsidRPr="00307B4A">
        <w:rPr>
          <w:rFonts w:ascii="Times New Roman" w:eastAsia="MS Mincho" w:hAnsi="Times New Roman" w:cs="Times New Roman"/>
          <w:sz w:val="24"/>
          <w:szCs w:val="24"/>
          <w:lang w:eastAsia="en-US"/>
        </w:rPr>
        <w:fldChar w:fldCharType="end"/>
      </w:r>
      <w:r w:rsidR="00CC75E0">
        <w:rPr>
          <w:rFonts w:ascii="Times New Roman" w:eastAsia="MS Mincho" w:hAnsi="Times New Roman" w:cs="Times New Roman"/>
          <w:sz w:val="24"/>
          <w:szCs w:val="24"/>
          <w:lang w:eastAsia="en-US"/>
        </w:rPr>
        <w:t>, never</w:t>
      </w:r>
      <w:r w:rsidR="004C7DB5" w:rsidRPr="00307B4A">
        <w:rPr>
          <w:rFonts w:ascii="Times New Roman" w:eastAsia="MS Mincho" w:hAnsi="Times New Roman" w:cs="Times New Roman"/>
          <w:sz w:val="24"/>
          <w:szCs w:val="24"/>
          <w:lang w:eastAsia="en-US"/>
        </w:rPr>
        <w:t xml:space="preserve"> </w:t>
      </w:r>
      <w:r w:rsidR="006374D2" w:rsidRPr="00307B4A">
        <w:rPr>
          <w:rFonts w:ascii="Times New Roman" w:eastAsia="MS Mincho" w:hAnsi="Times New Roman" w:cs="Times New Roman"/>
          <w:sz w:val="24"/>
          <w:szCs w:val="24"/>
          <w:lang w:eastAsia="en-US"/>
        </w:rPr>
        <w:t>breastfeeding</w:t>
      </w:r>
      <w:r w:rsidR="00CC75E0">
        <w:rPr>
          <w:rFonts w:ascii="Times New Roman" w:eastAsia="MS Mincho" w:hAnsi="Times New Roman" w:cs="Times New Roman"/>
          <w:sz w:val="24"/>
          <w:szCs w:val="24"/>
          <w:lang w:eastAsia="en-US"/>
        </w:rPr>
        <w:t>,</w:t>
      </w:r>
      <w:r w:rsidR="006374D2" w:rsidRPr="00307B4A">
        <w:rPr>
          <w:rFonts w:ascii="Times New Roman" w:eastAsia="MS Mincho" w:hAnsi="Times New Roman" w:cs="Times New Roman"/>
          <w:sz w:val="24"/>
          <w:szCs w:val="24"/>
          <w:lang w:eastAsia="en-US"/>
        </w:rPr>
        <w:t xml:space="preserve"> and </w:t>
      </w:r>
      <w:r w:rsidR="00CC75E0">
        <w:rPr>
          <w:rFonts w:ascii="Times New Roman" w:eastAsia="MS Mincho" w:hAnsi="Times New Roman" w:cs="Times New Roman"/>
          <w:sz w:val="24"/>
          <w:szCs w:val="24"/>
          <w:lang w:eastAsia="en-US"/>
        </w:rPr>
        <w:t xml:space="preserve">short duration of </w:t>
      </w:r>
      <w:r w:rsidR="006374D2" w:rsidRPr="00307B4A">
        <w:rPr>
          <w:rFonts w:ascii="Times New Roman" w:eastAsia="MS Mincho" w:hAnsi="Times New Roman" w:cs="Times New Roman"/>
          <w:sz w:val="24"/>
          <w:szCs w:val="24"/>
          <w:lang w:eastAsia="en-US"/>
        </w:rPr>
        <w:t xml:space="preserve">breastfeeding </w:t>
      </w:r>
      <w:r w:rsidR="006374D2" w:rsidRPr="00307B4A">
        <w:rPr>
          <w:rFonts w:ascii="Times New Roman" w:eastAsia="MS Mincho" w:hAnsi="Times New Roman" w:cs="Times New Roman"/>
          <w:sz w:val="24"/>
          <w:szCs w:val="24"/>
          <w:lang w:eastAsia="en-US"/>
        </w:rPr>
        <w:fldChar w:fldCharType="begin"/>
      </w:r>
      <w:r w:rsidR="008309DD">
        <w:rPr>
          <w:rFonts w:ascii="Times New Roman" w:eastAsia="MS Mincho" w:hAnsi="Times New Roman" w:cs="Times New Roman"/>
          <w:sz w:val="24"/>
          <w:szCs w:val="24"/>
          <w:lang w:eastAsia="en-US"/>
        </w:rPr>
        <w:instrText xml:space="preserve"> ADDIN ZOTERO_ITEM CSL_CITATION {"citationID":"YZ8Tw19H","properties":{"formattedCitation":"(9\\uc0\\u8211{}13)","plainCitation":"(9–13)","noteIndex":0},"citationItems":[{"id":6727,"uris":["http://zotero.org/users/1597056/items/4ICVYK6T"],"itemData":{"id":6727,"type":"article-journal","abstract":"Aim: To study a potential link between breastfeeding in infancy and obesity at age 4.\n\nMaterials and Methods: A total of 30,508 infants born during 2002–2007 from the databases of the Preventive Child Health Services in two Swedish counties and from national registers were studied. The outcome variable was obesity at age 4. Analyses were conducted by logistic regression models using the methodology of generalized estimating equations. Analyses were adjusted for child sex and maternal anthropometric and sociodemographic variables.\n\nResults: In unadjusted analyses, any breastfeeding up to 9 months was linked to successively decreasing odds ratios (ORs) for obesity at age 4 (ORs 0.78–0.33), however, not significantly for 1 week and 2 months of breastfeeding. In adjusted analyses, the same pattern remained statistically significant for breastfeeding for 4 (OR 0.51), 6 (OR 0.55), and 9 (OR 0.47) months. Child sex, maternal education, maternal body mass index, and maternal smoking additionally influenced child obesity.\n\nConclusion: Breastfeeding duration for at least 4 months may contribute independently to a reduced risk for childhood obesity at 4 years.","container-title":"Breastfeeding Medicine","DOI":"10.1089/bfm.2016.0124","ISSN":"1556-8253","issue":"1","note":"publisher: Mary Ann Liebert, Inc., publishers","page":"48-53","source":"liebertpub.com (Atypon)","title":"Relationship Between Breastfeeding and Early Childhood Obesity: Results of a Prospective Longitudinal Study from Birth to 4 Years","title-short":"Relationship Between Breastfeeding and Early Childhood Obesity","volume":"12","author":[{"family":"Wallby","given":"Thomas"},{"family":"Lagerberg","given":"Dagmar"},{"family":"Magnusson","given":"Margaretha"}],"issued":{"date-parts":[["2017",1]]}}},{"id":6733,"uris":["http://zotero.org/users/1597056/items/3HEBBSCQ"],"itemData":{"id":6733,"type":"article-journal","abstract":"&lt;b&gt;&lt;i&gt;Background:&lt;/i&gt;&lt;/b&gt; In Europe, although the prevalence of childhood obesity seems to be plateauing in some countries, progress on tackling this important public health issue remains slow and inconsistent. Breastfeeding has been described as a protective factor, and the more exclusively and the longer children are breastfed, the greater their protection from obesity. Birth weight has been shown to have a positive association with later risk for obesity. &lt;b&gt;&lt;i&gt;Objectives:&lt;/i&gt;&lt;/b&gt; It was the aim of this paper to investigate the association of early-life factors, namely breastfeeding, exclusive breastfeeding and birth weight, with obesity among children. &lt;b&gt;&lt;i&gt;Method:&lt;/i&gt;&lt;/b&gt; Data from 22 participating countries in the WHO European COSI study (round 4: 2015/2017) were collected using cross-sectional, nationally representative samples of 6- to 9-year-olds (&lt;i&gt;n&lt;/i&gt; = 100,583). The children’s standardized weight and height measurements followed a common WHO protocol. Information on the children’s birth weight and breastfeeding practice and duration was collected through a family record form. A multivariate multilevel logistic regression analysis regarding breastfeeding practice (both general and exclusive) and characteristics at birth was performed. &lt;b&gt;&lt;i&gt;Results:&lt;/i&gt;&lt;/b&gt; The highest prevalence rates of obesity were observed in Spain (17.7%), Malta (17.2%) and Italy (16.8%). A wide between-country disparity in breastfeeding prevalence was found. Tajikistan had the highest percentage of children that were breastfed for ≥6 months (94.4%) and exclusively breastfed for ≥6 months (73.3%). In France, Ireland and Malta, only around 1 in 4 children was breastfed for ≥6 months. Italy and Malta showed the highest prevalence of obesity among children who have never been breastfed (21.2%), followed by Spain (21.0%). The pooled analysis showed that, compared to children who were breastfed for at least 6 months, the odds of being obese were higher among children never breastfed or breastfed for a shorter period, both in case of general (adjusted odds ratio [adjOR] [95% CI] 1.22 [1.16–1.28] and 1.12 [1.07–1.16], respectively) and exclusive breastfeeding (adjOR [95% CI] 1.25 [1.17–1.36] and 1.05 [0.99–1.12], respectively). Higher birth weight was associated with a higher risk of being overweight, which was reported in 11 out of the 22 countries. Bulgaria, Croatia, France, Italy, Poland and Romania showed that children who were preterm at birth had higher odds of being obese, compared to children who were full-term babies. &lt;b&gt;&lt;i&gt;Conclusion:&lt;/i&gt;&lt;/b&gt; The present work confirms the beneficial effect of breastfeeding against obesity, which was highly increased if children had never been breastfed or had been breastfed for a shorter period. Nevertheless, adoption of exclusive breastfeeding is below global recommendations and far from the target endorsed by the WHO Member States at the World Health Assembly Global Targets for Nutrition of increasing the prevalence of exclusive breastfeeding in the first 6 months up to at least 50% by 2025.","container-title":"Obesity Facts","DOI":"10.1159/000500425","ISSN":"1662-4025, 1662-4033","issue":"2","journalAbbreviation":"OFA","language":"english","note":"publisher: Karger Publishers\nPMID: 31030194","page":"226-243","source":"www.karger.com","title":"Association between Characteristics at Birth, Breastfeeding and Obesity in 22 Countries: The WHO European Childhood Obesity Surveillance Initiative – COSI 2015/2017","title-short":"Association between Characteristics at Birth, Breastfeeding and Obesity in 22 Countries","volume":"12","author":[{"family":"Rito","given":"Ana Isabel"},{"family":"Buoncristiano","given":"Marta"},{"family":"Spinelli","given":"Angela"},{"family":"Salanave","given":"Benoit"},{"family":"Kunešová","given":"Marie"},{"family":"Hejgaard","given":"Tatjana"},{"family":"García Solano","given":"Marta"},{"family":"Fijałkowska","given":"Anna"},{"family":"Sturua","given":"Lela"},{"family":"Hyska","given":"Jolanda"},{"family":"Kelleher","given":"Cecily"},{"family":"Duleva","given":"Vesselka"},{"family":"Musić Milanović","given":"Sanja"},{"family":"Farrugia Sant’Angelo","given":"Victoria"},{"family":"Abdrakhmanova","given":"Shynar"},{"family":"Kujundzic","given":"Enisa"},{"family":"Peterkova","given":"Valentina"},{"family":"Gualtieri","given":"Andrea"},{"family":"Pudule","given":"Iveta"},{"family":"Petrauskienė","given":"Aušra"},{"family":"Tanrygulyyeva","given":"Maya"},{"family":"Sherali","given":"Rakhmatulloev"},{"family":"Huidumac-Petrescu","given":"Constanta"},{"family":"Williams","given":"Julianne"},{"family":"Ahrens","given":"Wolfgang"},{"family":"Breda","given":"João"}],"issued":{"date-parts":[["2019"]]}},"label":"page"},{"id":3501,"uris":["http://zotero.org/users/1597056/items/WU4Z87FK"],"itemData":{"id":3501,"type":"article-journal","abstract":"AIM: To systematically review the evidence on the associations between breastfeeding and overweight/obesity, blood pressure, total cholesterol and type 2 diabetes.\nMETHODS: Two independent literature searches were carried out using the MEDLINE, LILACS, SCIELO and Web of Science databases. Studies restricted to infants and those without an internal comparison group were excluded. Fixed- and random-effects models were used to pool the estimates.\nRESULTS: Breastfed subjects were less likely to be considered obese/overweight [pooled odds ratio: 0.74 (95% confidence interval (CI): 0.70; 0.78)] (n = 113). Among the 11 high-quality studies, the association was smaller [pooled odds ratio: 0.87 (95%CI: 0.76; 0.99)]. Total cholesterol (n = 46) was independent of breastfeeding [pooled mean difference: -0.01 mmol/L (95%CI: -0.05; 0.02)]. Systolic blood pressure (n = 43) was lower among breastfed subjects [mean difference: -0.80 (95%CI: -1.17; -0.43)], but no association was observed among larger studies, and for diastolic blood pressure (n = 38) [mean difference: -0.24 (95%CI: -0.50; 0.02)]. For type 2 diabetes (n = 11), the odds ratio was lower among those subjects who had been breastfed [pooled odds ratio: 0.65 (95%CI: 0.49; 0.86)].\nCONCLUSION: Breastfeeding decreased the odds of type 2 diabetes and based on high-quality studies, decreased by 13% the odds of overweight/obesity. No associations were found for total cholesterol or blood pressure.","container-title":"Acta Paediatrica (Oslo, Norway: 1992)","DOI":"10.1111/apa.13133","ISSN":"1651-2227","issue":"467","journalAbbreviation":"Acta Paediatr.","language":"eng","note":"PMID: 26192560","page":"30-37","source":"PubMed","title":"Long-term consequences of breastfeeding on cholesterol, obesity, systolic blood pressure and type 2 diabetes: a systematic review and meta-analysis","title-short":"Long-term consequences of breastfeeding on cholesterol, obesity, systolic blood pressure and type 2 diabetes","volume":"104","author":[{"family":"Horta","given":"Bernardo L."},{"family":"Loret de Mola","given":"Christian"},{"family":"Victora","given":"Cesar G."}],"issued":{"date-parts":[["2015",12]]}},"label":"page"},{"id":6233,"uris":["http://zotero.org/users/1597056/items/D7HHQGK2"],"itemData":{"id":6233,"type":"article-journal","abstract":"Breastfeeding is associated with a lower risk of subsequent overweight or obesity, but it is uncertain whether this is a causal relation because most studies have not adequately reduced risk of bias due to confounding.The aim of this review was to examine whether 1) ever compared with never consuming human milk and 2) different durations of human milk consumption among infants fed human milk are related to later risk of overweight or obesity, with emphasis on sibling-pair and intervention studies.The 2020 Dietary Guidelines Advisory Committee, together with the Nutrition Evidence Systematic Review team, conducted a systematic review of articles relevant to healthy full-term infants in countries with a high or very high level of human development. We searched PubMed, Embase, Cochrane, and CINAHL; dual-screened the results using predetermined criteria; extracted data from and assessed the risk of bias for each included study; qualitatively synthesized the evidence; developed conclusion statements; and graded the strength of the evidence.The review included 42 articles, including 6 cohorts with sibling-pair analyses and 1 randomized controlled trial of a breastfeeding promotion intervention. Moderate evidence suggested that ever, compared with never, consuming human milk is associated with a lower risk of overweight and obesity at ages 2 y and older, particularly if the duration of human milk consumption is &amp;gt;6 mo. However, residual confounding cannot be ruled out. Evidence was insufficient to determine the relation between the duration of any human milk consumption, among infants fed human milk, and overweight and/or obesity at age 2 y and older.Further research, using strong study designs, is needed to disentangle the complex relation between infant feeding practices and the risk of subsequent overweight or obesity, as well as the biological and behavioral mechanisms if the relation is causal.","container-title":"The American Journal of Clinical Nutrition","DOI":"10.1093/ajcn/nqab206","ISSN":"0002-9165","issue":"5","journalAbbreviation":"The American Journal of Clinical Nutrition","page":"1774-1790","source":"Silverchair","title":"Breastfeeding and risk of overweight in childhood and beyond: a systematic review with emphasis on sibling-pair and intervention studies","title-short":"Breastfeeding and risk of overweight in childhood and beyond","volume":"114","author":[{"family":"Dewey","given":"Kathryn G"},{"family":"Güngör","given":"Darcy"},{"family":"Donovan","given":"Sharon M"},{"family":"Madan","given":"Emily M"},{"family":"Venkatramanan","given":"Sudha"},{"family":"Davis","given":"Teresa A"},{"family":"Kleinman","given":"Ronald E"},{"family":"Taveras","given":"Elsie M"},{"family":"Bailey","given":"Regan L"},{"family":"Novotny","given":"Rachel"},{"family":"Terry","given":"Nancy"},{"family":"Butera","given":"Gisela"},{"family":"Obbagy","given":"Julie"},{"family":"de Jesus","given":"Janet"},{"family":"Stoody","given":"Eve"}],"issued":{"date-parts":[["2021",11,8]]}}},{"id":6139,"uris":["http://zotero.org/users/1597056/items/RGLFJXWY"],"itemData":{"id":6139,"type":"article-journal","abstract":"Problem\nSeveral studies have indicated a protective effect of breastfeeding on reducing the risk of childhood obesity, however, this remains controversial. The aim of this meta-analysis is to clarify the association between breastfeeding and the risk of preschoolers' obesity.\nEligibility criteria\nProspective cohort studies published prior to December 1, 2019 were systematically searched in PubMed, EMBASE, the Web of Science and the Cochrane Library databases. Meta-analysis was performed using Stata 15.1.\nSample\nTwenty-six publications involving 332,297 participants were eligible for inclusion.\nResults\nThe pooled odds ratio (OR) of the risk of obesity in ever-breastfed preschoolers was 0.83 (95%CI [0.73,0.94]) compared with their never-breastfed counterparts. Random-effects dose-response model revealed a negative correlation between the duration of breastfeeding and risk of obesity (regression coefficient = −0.032, p = .001). Categorical analysis confirmed this dose-response association (1 day to &lt;3 months of breastfeeding: OR = 1.07, 95%CI [0.94,1.21]; 3 months to &lt;6 months: OR = 0.96, 95%CI [0.60,1.54]; ≥6 months: OR = 0.67, 95%CI [0.58,0.77]). One month of breastfeeding was associated with a 4.0% decrease in risk of obesity (OR = 0.96/month of breastfeeding, 95% CI [0.95, 0.97]). Under the reference of never breastfeeding, the summary OR of exclusive breastfeeding was 0.53 (95%CI [0.45,0.63]).\nConclusions\nBreastfeeding is inversely associated with a risk of early obesity in children aged two to six years. Moreover, there is a dose-response effect between duration of breastfeeding and reduced risk of early childhood obesity.\nImplications\nClinical nurses' guidance and advice that prolong the duration of breastfeeding and promote exclusive breastfeeding are needed to prevent the development of later childhood obesity.","container-title":"Journal of Pediatric Nursing","DOI":"10.1016/j.pedn.2020.04.024","ISSN":"0882-5963","journalAbbreviation":"Journal of Pediatric Nursing","language":"en","page":"57-66","source":"ScienceDirect","title":"A Meta-Analysis of the Association Between Breastfeeding and Early Childhood Obesity","volume":"53","author":[{"family":"Qiao","given":"Jia"},{"family":"Dai","given":"Li-Jing"},{"family":"Zhang","given":"Qing"},{"family":"Ouyang","given":"Yan-Qiong"}],"issued":{"date-parts":[["2020",7,1]]}}}],"schema":"https://github.com/citation-style-language/schema/raw/master/csl-citation.json"} </w:instrText>
      </w:r>
      <w:r w:rsidR="006374D2" w:rsidRPr="00307B4A">
        <w:rPr>
          <w:rFonts w:ascii="Times New Roman" w:eastAsia="MS Mincho" w:hAnsi="Times New Roman" w:cs="Times New Roman"/>
          <w:sz w:val="24"/>
          <w:szCs w:val="24"/>
          <w:lang w:eastAsia="en-US"/>
        </w:rPr>
        <w:fldChar w:fldCharType="separate"/>
      </w:r>
      <w:r w:rsidR="008309DD" w:rsidRPr="008309DD">
        <w:rPr>
          <w:rFonts w:ascii="Times New Roman" w:hAnsi="Times New Roman" w:cs="Times New Roman"/>
          <w:sz w:val="24"/>
          <w:szCs w:val="24"/>
        </w:rPr>
        <w:t>(9–13)</w:t>
      </w:r>
      <w:r w:rsidR="006374D2" w:rsidRPr="00307B4A">
        <w:rPr>
          <w:rFonts w:ascii="Times New Roman" w:eastAsia="MS Mincho" w:hAnsi="Times New Roman" w:cs="Times New Roman"/>
          <w:sz w:val="24"/>
          <w:szCs w:val="24"/>
          <w:lang w:eastAsia="en-US"/>
        </w:rPr>
        <w:fldChar w:fldCharType="end"/>
      </w:r>
      <w:r w:rsidR="0025734F" w:rsidRPr="00307B4A">
        <w:rPr>
          <w:rFonts w:ascii="Times New Roman" w:eastAsia="MS Mincho" w:hAnsi="Times New Roman" w:cs="Times New Roman"/>
          <w:sz w:val="24"/>
          <w:szCs w:val="24"/>
          <w:lang w:eastAsia="en-US"/>
        </w:rPr>
        <w:t xml:space="preserve"> </w:t>
      </w:r>
      <w:r w:rsidR="00CC75E0">
        <w:rPr>
          <w:rFonts w:ascii="Times New Roman" w:eastAsia="MS Mincho" w:hAnsi="Times New Roman" w:cs="Times New Roman"/>
          <w:sz w:val="24"/>
          <w:szCs w:val="24"/>
          <w:lang w:eastAsia="en-US"/>
        </w:rPr>
        <w:t>are modifiable infant feeding prac</w:t>
      </w:r>
      <w:r w:rsidR="002E1B1C">
        <w:rPr>
          <w:rFonts w:ascii="Times New Roman" w:eastAsia="MS Mincho" w:hAnsi="Times New Roman" w:cs="Times New Roman"/>
          <w:sz w:val="24"/>
          <w:szCs w:val="24"/>
          <w:lang w:eastAsia="en-US"/>
        </w:rPr>
        <w:t>t</w:t>
      </w:r>
      <w:r w:rsidR="00CC75E0">
        <w:rPr>
          <w:rFonts w:ascii="Times New Roman" w:eastAsia="MS Mincho" w:hAnsi="Times New Roman" w:cs="Times New Roman"/>
          <w:sz w:val="24"/>
          <w:szCs w:val="24"/>
          <w:lang w:eastAsia="en-US"/>
        </w:rPr>
        <w:t xml:space="preserve">ices that have been linked </w:t>
      </w:r>
      <w:r w:rsidR="004C7DB5" w:rsidRPr="00307B4A">
        <w:rPr>
          <w:rFonts w:ascii="Times New Roman" w:eastAsia="MS Mincho" w:hAnsi="Times New Roman" w:cs="Times New Roman"/>
          <w:sz w:val="24"/>
          <w:szCs w:val="24"/>
          <w:lang w:eastAsia="en-US"/>
        </w:rPr>
        <w:t>with child obesity/adiposity</w:t>
      </w:r>
      <w:r w:rsidR="00094D14" w:rsidRPr="00307B4A">
        <w:rPr>
          <w:rFonts w:ascii="Times New Roman" w:eastAsia="MS Mincho" w:hAnsi="Times New Roman" w:cs="Times New Roman"/>
          <w:sz w:val="24"/>
          <w:szCs w:val="24"/>
          <w:lang w:eastAsia="en-US"/>
        </w:rPr>
        <w:t xml:space="preserve">. </w:t>
      </w:r>
      <w:bookmarkEnd w:id="1"/>
    </w:p>
    <w:p w14:paraId="70AD68CE" w14:textId="77777777" w:rsidR="00D73ED2" w:rsidRPr="00307B4A" w:rsidRDefault="00D73ED2" w:rsidP="00B442DF">
      <w:pPr>
        <w:spacing w:line="480" w:lineRule="auto"/>
        <w:rPr>
          <w:rFonts w:ascii="Times New Roman" w:eastAsia="MS Mincho" w:hAnsi="Times New Roman" w:cs="Times New Roman"/>
          <w:sz w:val="24"/>
          <w:szCs w:val="24"/>
          <w:lang w:eastAsia="en-US"/>
        </w:rPr>
      </w:pPr>
    </w:p>
    <w:p w14:paraId="31AD1B95" w14:textId="307B818C" w:rsidR="00842A02" w:rsidRPr="00307B4A" w:rsidRDefault="00E84E73" w:rsidP="00B442DF">
      <w:pPr>
        <w:spacing w:line="480" w:lineRule="auto"/>
        <w:rPr>
          <w:rFonts w:ascii="Times New Roman" w:eastAsia="MS Mincho" w:hAnsi="Times New Roman" w:cs="Times New Roman"/>
          <w:sz w:val="24"/>
          <w:szCs w:val="24"/>
          <w:lang w:eastAsia="en-US"/>
        </w:rPr>
      </w:pPr>
      <w:bookmarkStart w:id="2" w:name="_Hlk111754019"/>
      <w:r w:rsidRPr="00307B4A">
        <w:rPr>
          <w:rFonts w:ascii="Times New Roman" w:eastAsia="MS Mincho" w:hAnsi="Times New Roman" w:cs="Times New Roman"/>
          <w:sz w:val="24"/>
          <w:szCs w:val="24"/>
          <w:lang w:eastAsia="en-US"/>
        </w:rPr>
        <w:t>Some</w:t>
      </w:r>
      <w:r w:rsidR="00D770F5" w:rsidRPr="00307B4A">
        <w:rPr>
          <w:rFonts w:ascii="Times New Roman" w:eastAsia="MS Mincho" w:hAnsi="Times New Roman" w:cs="Times New Roman"/>
          <w:sz w:val="24"/>
          <w:szCs w:val="24"/>
          <w:lang w:eastAsia="en-US"/>
        </w:rPr>
        <w:t xml:space="preserve"> observational studies examining</w:t>
      </w:r>
      <w:r w:rsidR="001F51D0" w:rsidRPr="00307B4A">
        <w:rPr>
          <w:rFonts w:ascii="Times New Roman" w:eastAsia="MS Mincho" w:hAnsi="Times New Roman" w:cs="Times New Roman"/>
          <w:sz w:val="24"/>
          <w:szCs w:val="24"/>
          <w:lang w:eastAsia="en-US"/>
        </w:rPr>
        <w:t xml:space="preserve"> association</w:t>
      </w:r>
      <w:r w:rsidR="00F70110" w:rsidRPr="00307B4A">
        <w:rPr>
          <w:rFonts w:ascii="Times New Roman" w:eastAsia="MS Mincho" w:hAnsi="Times New Roman" w:cs="Times New Roman"/>
          <w:sz w:val="24"/>
          <w:szCs w:val="24"/>
          <w:lang w:eastAsia="en-US"/>
        </w:rPr>
        <w:t xml:space="preserve">s </w:t>
      </w:r>
      <w:r w:rsidR="00D770F5" w:rsidRPr="00307B4A">
        <w:rPr>
          <w:rFonts w:ascii="Times New Roman" w:eastAsia="MS Mincho" w:hAnsi="Times New Roman" w:cs="Times New Roman"/>
          <w:sz w:val="24"/>
          <w:szCs w:val="24"/>
          <w:lang w:eastAsia="en-US"/>
        </w:rPr>
        <w:t>of</w:t>
      </w:r>
      <w:r w:rsidR="00F70110" w:rsidRPr="00307B4A">
        <w:rPr>
          <w:rFonts w:ascii="Times New Roman" w:eastAsia="MS Mincho" w:hAnsi="Times New Roman" w:cs="Times New Roman"/>
          <w:sz w:val="24"/>
          <w:szCs w:val="24"/>
          <w:lang w:eastAsia="en-US"/>
        </w:rPr>
        <w:t xml:space="preserve"> timing of </w:t>
      </w:r>
      <w:r w:rsidR="000D4603" w:rsidRPr="00307B4A">
        <w:rPr>
          <w:rFonts w:ascii="Times New Roman" w:eastAsia="MS Mincho" w:hAnsi="Times New Roman" w:cs="Times New Roman"/>
          <w:sz w:val="24"/>
          <w:szCs w:val="24"/>
          <w:lang w:eastAsia="en-US"/>
        </w:rPr>
        <w:t>complementary foods</w:t>
      </w:r>
      <w:r w:rsidR="00F70110" w:rsidRPr="00307B4A">
        <w:rPr>
          <w:rFonts w:ascii="Times New Roman" w:eastAsia="MS Mincho" w:hAnsi="Times New Roman" w:cs="Times New Roman"/>
          <w:sz w:val="24"/>
          <w:szCs w:val="24"/>
          <w:lang w:eastAsia="en-US"/>
        </w:rPr>
        <w:t xml:space="preserve"> introduction or duration of breastfeeding</w:t>
      </w:r>
      <w:r w:rsidR="001F51D0" w:rsidRPr="00307B4A">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with child</w:t>
      </w:r>
      <w:r w:rsidR="003301C8" w:rsidRPr="00307B4A">
        <w:rPr>
          <w:rFonts w:ascii="Times New Roman" w:eastAsia="MS Mincho" w:hAnsi="Times New Roman" w:cs="Times New Roman"/>
          <w:sz w:val="24"/>
          <w:szCs w:val="24"/>
          <w:lang w:eastAsia="en-US"/>
        </w:rPr>
        <w:t>hood</w:t>
      </w:r>
      <w:r w:rsidR="001F51D0" w:rsidRPr="00307B4A">
        <w:rPr>
          <w:rFonts w:ascii="Times New Roman" w:eastAsia="MS Mincho" w:hAnsi="Times New Roman" w:cs="Times New Roman"/>
          <w:sz w:val="24"/>
          <w:szCs w:val="24"/>
          <w:lang w:eastAsia="en-US"/>
        </w:rPr>
        <w:t xml:space="preserve"> obesity</w:t>
      </w:r>
      <w:r w:rsidR="00D770F5" w:rsidRPr="00307B4A">
        <w:rPr>
          <w:rFonts w:ascii="Times New Roman" w:eastAsia="MS Mincho" w:hAnsi="Times New Roman" w:cs="Times New Roman"/>
          <w:sz w:val="24"/>
          <w:szCs w:val="24"/>
          <w:lang w:eastAsia="en-US"/>
        </w:rPr>
        <w:t xml:space="preserve"> have</w:t>
      </w:r>
      <w:r w:rsidRPr="00307B4A">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yielded conflicting results</w:t>
      </w:r>
      <w:r w:rsidR="0084557C">
        <w:rPr>
          <w:rFonts w:ascii="Times New Roman" w:eastAsia="MS Mincho" w:hAnsi="Times New Roman" w:cs="Times New Roman"/>
          <w:sz w:val="24"/>
          <w:szCs w:val="24"/>
          <w:lang w:eastAsia="en-US"/>
        </w:rPr>
        <w:t xml:space="preserve"> </w:t>
      </w:r>
      <w:r w:rsidR="0084557C">
        <w:rPr>
          <w:rFonts w:ascii="Times New Roman" w:eastAsia="MS Mincho" w:hAnsi="Times New Roman" w:cs="Times New Roman"/>
          <w:sz w:val="24"/>
          <w:szCs w:val="24"/>
          <w:lang w:eastAsia="en-US"/>
        </w:rPr>
        <w:fldChar w:fldCharType="begin"/>
      </w:r>
      <w:r w:rsidR="00EE0FE4">
        <w:rPr>
          <w:rFonts w:ascii="Times New Roman" w:eastAsia="MS Mincho" w:hAnsi="Times New Roman" w:cs="Times New Roman"/>
          <w:sz w:val="24"/>
          <w:szCs w:val="24"/>
          <w:lang w:eastAsia="en-US"/>
        </w:rPr>
        <w:instrText xml:space="preserve"> ADDIN ZOTERO_ITEM CSL_CITATION {"citationID":"pOAeLFG0","properties":{"formattedCitation":"(7,11,12)","plainCitation":"(7,11,12)","noteIndex":0},"citationItems":[{"id":4258,"uris":["http://zotero.org/users/1597056/items/NWB9IKVF"],"itemData":{"id":4258,"type":"article-journal","abstract":"ABSTRACTBackground.  Infant feeding may play an important role in the development of childhood overweight and obesity.Objective.  The objective of this study wa","container-title":"The American Journal of Clinical Nutrition","DOI":"10.1093/ajcn/nqx058","ISSN":"0002-9165","issue":"3","journalAbbreviation":"Am J Clin Nutr","language":"en","note":"publisher: Oxford Academic","page":"313-322","source":"academic.oup.com","title":"Breastfeeding and complementary feeding in relation to body mass index and overweight at ages 7 and 11 y: a path analysis within the Danish National Birth Cohort","title-short":"Breastfeeding and complementary feeding in relation to body mass index and overweight at ages 7 and 11 y","volume":"107","author":[{"family":"Morgen","given":"Camilla Schmidt"},{"family":"Ängquist","given":"Lars"},{"family":"Baker","given":"Jennifer L."},{"family":"Andersen","given":"Anne-Marie Nybo"},{"family":"Sørensen","given":"Thorkild I. A."},{"family":"Michaelsen","given":"Kim F."}],"issued":{"date-parts":[["2018",3,1]]}},"label":"page"},{"id":3501,"uris":["http://zotero.org/users/1597056/items/WU4Z87FK"],"itemData":{"id":3501,"type":"article-journal","abstract":"AIM: To systematically review the evidence on the associations between breastfeeding and overweight/obesity, blood pressure, total cholesterol and type 2 diabetes.\nMETHODS: Two independent literature searches were carried out using the MEDLINE, LILACS, SCIELO and Web of Science databases. Studies restricted to infants and those without an internal comparison group were excluded. Fixed- and random-effects models were used to pool the estimates.\nRESULTS: Breastfed subjects were less likely to be considered obese/overweight [pooled odds ratio: 0.74 (95% confidence interval (CI): 0.70; 0.78)] (n = 113). Among the 11 high-quality studies, the association was smaller [pooled odds ratio: 0.87 (95%CI: 0.76; 0.99)]. Total cholesterol (n = 46) was independent of breastfeeding [pooled mean difference: -0.01 mmol/L (95%CI: -0.05; 0.02)]. Systolic blood pressure (n = 43) was lower among breastfed subjects [mean difference: -0.80 (95%CI: -1.17; -0.43)], but no association was observed among larger studies, and for diastolic blood pressure (n = 38) [mean difference: -0.24 (95%CI: -0.50; 0.02)]. For type 2 diabetes (n = 11), the odds ratio was lower among those subjects who had been breastfed [pooled odds ratio: 0.65 (95%CI: 0.49; 0.86)].\nCONCLUSION: Breastfeeding decreased the odds of type 2 diabetes and based on high-quality studies, decreased by 13% the odds of overweight/obesity. No associations were found for total cholesterol or blood pressure.","container-title":"Acta Paediatrica (Oslo, Norway: 1992)","DOI":"10.1111/apa.13133","ISSN":"1651-2227","issue":"467","journalAbbreviation":"Acta Paediatr.","language":"eng","note":"PMID: 26192560","page":"30-37","source":"PubMed","title":"Long-term consequences of breastfeeding on cholesterol, obesity, systolic blood pressure and type 2 diabetes: a systematic review and meta-analysis","title-short":"Long-term consequences of breastfeeding on cholesterol, obesity, systolic blood pressure and type 2 diabetes","volume":"104","author":[{"family":"Horta","given":"Bernardo L."},{"family":"Loret de Mola","given":"Christian"},{"family":"Victora","given":"Cesar G."}],"issued":{"date-parts":[["2015",12]]}},"label":"page"},{"id":6233,"uris":["http://zotero.org/users/1597056/items/D7HHQGK2"],"itemData":{"id":6233,"type":"article-journal","abstract":"Breastfeeding is associated with a lower risk of subsequent overweight or obesity, but it is uncertain whether this is a causal relation because most studies have not adequately reduced risk of bias due to confounding.The aim of this review was to examine whether 1) ever compared with never consuming human milk and 2) different durations of human milk consumption among infants fed human milk are related to later risk of overweight or obesity, with emphasis on sibling-pair and intervention studies.The 2020 Dietary Guidelines Advisory Committee, together with the Nutrition Evidence Systematic Review team, conducted a systematic review of articles relevant to healthy full-term infants in countries with a high or very high level of human development. We searched PubMed, Embase, Cochrane, and CINAHL; dual-screened the results using predetermined criteria; extracted data from and assessed the risk of bias for each included study; qualitatively synthesized the evidence; developed conclusion statements; and graded the strength of the evidence.The review included 42 articles, including 6 cohorts with sibling-pair analyses and 1 randomized controlled trial of a breastfeeding promotion intervention. Moderate evidence suggested that ever, compared with never, consuming human milk is associated with a lower risk of overweight and obesity at ages 2 y and older, particularly if the duration of human milk consumption is &amp;gt;6 mo. However, residual confounding cannot be ruled out. Evidence was insufficient to determine the relation between the duration of any human milk consumption, among infants fed human milk, and overweight and/or obesity at age 2 y and older.Further research, using strong study designs, is needed to disentangle the complex relation between infant feeding practices and the risk of subsequent overweight or obesity, as well as the biological and behavioral mechanisms if the relation is causal.","container-title":"The American Journal of Clinical Nutrition","DOI":"10.1093/ajcn/nqab206","ISSN":"0002-9165","issue":"5","journalAbbreviation":"The American Journal of Clinical Nutrition","page":"1774-1790","source":"Silverchair","title":"Breastfeeding and risk of overweight in childhood and beyond: a systematic review with emphasis on sibling-pair and intervention studies","title-short":"Breastfeeding and risk of overweight in childhood and beyond","volume":"114","author":[{"family":"Dewey","given":"Kathryn G"},{"family":"Güngör","given":"Darcy"},{"family":"Donovan","given":"Sharon M"},{"family":"Madan","given":"Emily M"},{"family":"Venkatramanan","given":"Sudha"},{"family":"Davis","given":"Teresa A"},{"family":"Kleinman","given":"Ronald E"},{"family":"Taveras","given":"Elsie M"},{"family":"Bailey","given":"Regan L"},{"family":"Novotny","given":"Rachel"},{"family":"Terry","given":"Nancy"},{"family":"Butera","given":"Gisela"},{"family":"Obbagy","given":"Julie"},{"family":"de Jesus","given":"Janet"},{"family":"Stoody","given":"Eve"}],"issued":{"date-parts":[["2021",11,8]]}},"label":"page"}],"schema":"https://github.com/citation-style-language/schema/raw/master/csl-citation.json"} </w:instrText>
      </w:r>
      <w:r w:rsidR="0084557C">
        <w:rPr>
          <w:rFonts w:ascii="Times New Roman" w:eastAsia="MS Mincho" w:hAnsi="Times New Roman" w:cs="Times New Roman"/>
          <w:sz w:val="24"/>
          <w:szCs w:val="24"/>
          <w:lang w:eastAsia="en-US"/>
        </w:rPr>
        <w:fldChar w:fldCharType="separate"/>
      </w:r>
      <w:r w:rsidR="00EE0FE4" w:rsidRPr="00EE0FE4">
        <w:rPr>
          <w:rFonts w:ascii="Times New Roman" w:hAnsi="Times New Roman" w:cs="Times New Roman"/>
          <w:sz w:val="24"/>
        </w:rPr>
        <w:t>(7,11,12)</w:t>
      </w:r>
      <w:r w:rsidR="0084557C">
        <w:rPr>
          <w:rFonts w:ascii="Times New Roman" w:eastAsia="MS Mincho" w:hAnsi="Times New Roman" w:cs="Times New Roman"/>
          <w:sz w:val="24"/>
          <w:szCs w:val="24"/>
          <w:lang w:eastAsia="en-US"/>
        </w:rPr>
        <w:fldChar w:fldCharType="end"/>
      </w:r>
      <w:r w:rsidR="0084557C">
        <w:rPr>
          <w:rFonts w:ascii="Times New Roman" w:eastAsia="MS Mincho" w:hAnsi="Times New Roman" w:cs="Times New Roman"/>
          <w:sz w:val="24"/>
          <w:szCs w:val="24"/>
          <w:lang w:eastAsia="en-US"/>
        </w:rPr>
        <w:t>.</w:t>
      </w:r>
      <w:r w:rsidR="00D770F5" w:rsidRPr="00307B4A">
        <w:rPr>
          <w:rFonts w:ascii="Times New Roman" w:eastAsia="MS Mincho" w:hAnsi="Times New Roman" w:cs="Times New Roman"/>
          <w:sz w:val="24"/>
          <w:szCs w:val="24"/>
          <w:lang w:eastAsia="en-US"/>
        </w:rPr>
        <w:t xml:space="preserve"> </w:t>
      </w:r>
      <w:bookmarkStart w:id="3" w:name="_Hlk111755368"/>
      <w:bookmarkEnd w:id="2"/>
      <w:r w:rsidR="007B69E1">
        <w:rPr>
          <w:rFonts w:ascii="Times New Roman" w:eastAsia="MS Mincho" w:hAnsi="Times New Roman" w:cs="Times New Roman"/>
          <w:sz w:val="24"/>
          <w:szCs w:val="24"/>
          <w:lang w:eastAsia="en-US"/>
        </w:rPr>
        <w:t xml:space="preserve">The inconsistent findings could </w:t>
      </w:r>
      <w:r w:rsidR="00417D11">
        <w:rPr>
          <w:rFonts w:ascii="Times New Roman" w:eastAsia="MS Mincho" w:hAnsi="Times New Roman" w:cs="Times New Roman"/>
          <w:sz w:val="24"/>
          <w:szCs w:val="24"/>
          <w:lang w:eastAsia="en-US"/>
        </w:rPr>
        <w:t>reflect</w:t>
      </w:r>
      <w:r w:rsidR="007B69E1">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 xml:space="preserve">limitations, </w:t>
      </w:r>
      <w:r w:rsidR="00417D11">
        <w:rPr>
          <w:rFonts w:ascii="Times New Roman" w:eastAsia="MS Mincho" w:hAnsi="Times New Roman" w:cs="Times New Roman"/>
          <w:sz w:val="24"/>
          <w:szCs w:val="24"/>
          <w:lang w:eastAsia="en-US"/>
        </w:rPr>
        <w:t>including</w:t>
      </w:r>
      <w:r w:rsidR="00D770F5" w:rsidRPr="00307B4A">
        <w:rPr>
          <w:rFonts w:ascii="Times New Roman" w:eastAsia="MS Mincho" w:hAnsi="Times New Roman" w:cs="Times New Roman"/>
          <w:sz w:val="24"/>
          <w:szCs w:val="24"/>
          <w:lang w:eastAsia="en-US"/>
        </w:rPr>
        <w:t xml:space="preserve"> short study duration, small sample size, </w:t>
      </w:r>
      <w:r w:rsidR="00590279" w:rsidRPr="00307B4A">
        <w:rPr>
          <w:rFonts w:ascii="Times New Roman" w:eastAsia="MS Mincho" w:hAnsi="Times New Roman" w:cs="Times New Roman"/>
          <w:sz w:val="24"/>
          <w:szCs w:val="24"/>
          <w:lang w:eastAsia="en-US"/>
        </w:rPr>
        <w:t>cross-sectional</w:t>
      </w:r>
      <w:r w:rsidR="009B79C5" w:rsidRPr="00307B4A">
        <w:rPr>
          <w:rFonts w:ascii="Times New Roman" w:eastAsia="MS Mincho" w:hAnsi="Times New Roman" w:cs="Times New Roman"/>
          <w:sz w:val="24"/>
          <w:szCs w:val="24"/>
          <w:lang w:eastAsia="en-US"/>
        </w:rPr>
        <w:t xml:space="preserve"> study design, </w:t>
      </w:r>
      <w:bookmarkStart w:id="4" w:name="_Hlk111755902"/>
      <w:r w:rsidR="00FC18A4">
        <w:rPr>
          <w:rFonts w:ascii="Times New Roman" w:eastAsia="MS Mincho" w:hAnsi="Times New Roman" w:cs="Times New Roman"/>
          <w:sz w:val="24"/>
          <w:szCs w:val="24"/>
          <w:lang w:eastAsia="en-US"/>
        </w:rPr>
        <w:t xml:space="preserve">inconsistent definitions of infant feeding categories, </w:t>
      </w:r>
      <w:bookmarkEnd w:id="4"/>
      <w:r w:rsidR="00D770F5" w:rsidRPr="00307B4A">
        <w:rPr>
          <w:rFonts w:ascii="Times New Roman" w:eastAsia="MS Mincho" w:hAnsi="Times New Roman" w:cs="Times New Roman"/>
          <w:sz w:val="24"/>
          <w:szCs w:val="24"/>
          <w:lang w:eastAsia="en-US"/>
        </w:rPr>
        <w:t>and lack of adjustment for key</w:t>
      </w:r>
      <w:r w:rsidR="0057552B" w:rsidRPr="00307B4A">
        <w:rPr>
          <w:rFonts w:ascii="Times New Roman" w:eastAsia="MS Mincho" w:hAnsi="Times New Roman" w:cs="Times New Roman"/>
          <w:sz w:val="24"/>
          <w:szCs w:val="24"/>
          <w:lang w:eastAsia="en-US"/>
        </w:rPr>
        <w:t xml:space="preserve"> confounders such as parental </w:t>
      </w:r>
      <w:r w:rsidR="00B24CD6" w:rsidRPr="00307B4A">
        <w:rPr>
          <w:rFonts w:ascii="Times New Roman" w:eastAsia="MS Mincho" w:hAnsi="Times New Roman" w:cs="Times New Roman"/>
          <w:sz w:val="24"/>
          <w:szCs w:val="24"/>
          <w:lang w:eastAsia="en-US"/>
        </w:rPr>
        <w:t>body mass index (</w:t>
      </w:r>
      <w:r w:rsidR="0057552B" w:rsidRPr="00307B4A">
        <w:rPr>
          <w:rFonts w:ascii="Times New Roman" w:eastAsia="MS Mincho" w:hAnsi="Times New Roman" w:cs="Times New Roman"/>
          <w:sz w:val="24"/>
          <w:szCs w:val="24"/>
          <w:lang w:eastAsia="en-US"/>
        </w:rPr>
        <w:t>BMI</w:t>
      </w:r>
      <w:r w:rsidR="00B24CD6" w:rsidRPr="00307B4A">
        <w:rPr>
          <w:rFonts w:ascii="Times New Roman" w:eastAsia="MS Mincho" w:hAnsi="Times New Roman" w:cs="Times New Roman"/>
          <w:sz w:val="24"/>
          <w:szCs w:val="24"/>
          <w:lang w:eastAsia="en-US"/>
        </w:rPr>
        <w:t>)</w:t>
      </w:r>
      <w:r w:rsidR="000B6BA4" w:rsidRPr="00307B4A">
        <w:rPr>
          <w:rFonts w:ascii="Times New Roman" w:eastAsia="MS Mincho" w:hAnsi="Times New Roman" w:cs="Times New Roman"/>
          <w:sz w:val="24"/>
          <w:szCs w:val="24"/>
          <w:lang w:eastAsia="en-US"/>
        </w:rPr>
        <w:t xml:space="preserve">, </w:t>
      </w:r>
      <w:r w:rsidR="006C33DE" w:rsidRPr="00307B4A">
        <w:rPr>
          <w:rFonts w:ascii="Times New Roman" w:eastAsia="MS Mincho" w:hAnsi="Times New Roman" w:cs="Times New Roman"/>
          <w:sz w:val="24"/>
          <w:szCs w:val="24"/>
          <w:lang w:eastAsia="en-US"/>
        </w:rPr>
        <w:t>gestational</w:t>
      </w:r>
      <w:r w:rsidR="00590279" w:rsidRPr="00307B4A">
        <w:rPr>
          <w:rFonts w:ascii="Times New Roman" w:eastAsia="MS Mincho" w:hAnsi="Times New Roman" w:cs="Times New Roman"/>
          <w:sz w:val="24"/>
          <w:szCs w:val="24"/>
          <w:lang w:eastAsia="en-US"/>
        </w:rPr>
        <w:t xml:space="preserve"> tobacco exposure</w:t>
      </w:r>
      <w:r w:rsidR="007F786E" w:rsidRPr="00307B4A">
        <w:rPr>
          <w:rFonts w:ascii="Times New Roman" w:eastAsia="MS Mincho" w:hAnsi="Times New Roman" w:cs="Times New Roman"/>
          <w:sz w:val="24"/>
          <w:szCs w:val="24"/>
          <w:lang w:eastAsia="en-US"/>
        </w:rPr>
        <w:t xml:space="preserve">, </w:t>
      </w:r>
      <w:r w:rsidRPr="00307B4A">
        <w:rPr>
          <w:rFonts w:ascii="Times New Roman" w:eastAsia="MS Mincho" w:hAnsi="Times New Roman" w:cs="Times New Roman"/>
          <w:sz w:val="24"/>
          <w:szCs w:val="24"/>
          <w:lang w:eastAsia="en-US"/>
        </w:rPr>
        <w:t>and</w:t>
      </w:r>
      <w:r w:rsidR="007F786E" w:rsidRPr="00307B4A">
        <w:rPr>
          <w:rFonts w:ascii="Times New Roman" w:eastAsia="MS Mincho" w:hAnsi="Times New Roman" w:cs="Times New Roman"/>
          <w:sz w:val="24"/>
          <w:szCs w:val="24"/>
          <w:lang w:eastAsia="en-US"/>
        </w:rPr>
        <w:t xml:space="preserve"> </w:t>
      </w:r>
      <w:r w:rsidR="003F263F" w:rsidRPr="00307B4A">
        <w:rPr>
          <w:rFonts w:ascii="Times New Roman" w:eastAsia="MS Mincho" w:hAnsi="Times New Roman" w:cs="Times New Roman"/>
          <w:sz w:val="24"/>
          <w:szCs w:val="24"/>
          <w:lang w:eastAsia="en-US"/>
        </w:rPr>
        <w:t>infant weight gain</w:t>
      </w:r>
      <w:r w:rsidR="007B69E1">
        <w:rPr>
          <w:rFonts w:ascii="Times New Roman" w:eastAsia="MS Mincho" w:hAnsi="Times New Roman" w:cs="Times New Roman"/>
          <w:b/>
          <w:bCs/>
          <w:sz w:val="24"/>
          <w:szCs w:val="24"/>
          <w:lang w:eastAsia="en-US"/>
        </w:rPr>
        <w:t xml:space="preserve"> </w:t>
      </w:r>
      <w:r w:rsidR="007B69E1">
        <w:rPr>
          <w:rFonts w:ascii="Times New Roman" w:eastAsia="MS Mincho" w:hAnsi="Times New Roman" w:cs="Times New Roman"/>
          <w:b/>
          <w:bCs/>
          <w:sz w:val="24"/>
          <w:szCs w:val="24"/>
          <w:lang w:eastAsia="en-US"/>
        </w:rPr>
        <w:fldChar w:fldCharType="begin"/>
      </w:r>
      <w:r w:rsidR="008309DD">
        <w:rPr>
          <w:rFonts w:ascii="Times New Roman" w:eastAsia="MS Mincho" w:hAnsi="Times New Roman" w:cs="Times New Roman"/>
          <w:b/>
          <w:bCs/>
          <w:sz w:val="24"/>
          <w:szCs w:val="24"/>
          <w:lang w:eastAsia="en-US"/>
        </w:rPr>
        <w:instrText xml:space="preserve"> ADDIN ZOTERO_ITEM CSL_CITATION {"citationID":"P1rfcwSW","properties":{"formattedCitation":"(11\\uc0\\u8211{}13)","plainCitation":"(11–13)","noteIndex":0},"citationItems":[{"id":3501,"uris":["http://zotero.org/users/1597056/items/WU4Z87FK"],"itemData":{"id":3501,"type":"article-journal","abstract":"AIM: To systematically review the evidence on the associations between breastfeeding and overweight/obesity, blood pressure, total cholesterol and type 2 diabetes.\nMETHODS: Two independent literature searches were carried out using the MEDLINE, LILACS, SCIELO and Web of Science databases. Studies restricted to infants and those without an internal comparison group were excluded. Fixed- and random-effects models were used to pool the estimates.\nRESULTS: Breastfed subjects were less likely to be considered obese/overweight [pooled odds ratio: 0.74 (95% confidence interval (CI): 0.70; 0.78)] (n = 113). Among the 11 high-quality studies, the association was smaller [pooled odds ratio: 0.87 (95%CI: 0.76; 0.99)]. Total cholesterol (n = 46) was independent of breastfeeding [pooled mean difference: -0.01 mmol/L (95%CI: -0.05; 0.02)]. Systolic blood pressure (n = 43) was lower among breastfed subjects [mean difference: -0.80 (95%CI: -1.17; -0.43)], but no association was observed among larger studies, and for diastolic blood pressure (n = 38) [mean difference: -0.24 (95%CI: -0.50; 0.02)]. For type 2 diabetes (n = 11), the odds ratio was lower among those subjects who had been breastfed [pooled odds ratio: 0.65 (95%CI: 0.49; 0.86)].\nCONCLUSION: Breastfeeding decreased the odds of type 2 diabetes and based on high-quality studies, decreased by 13% the odds of overweight/obesity. No associations were found for total cholesterol or blood pressure.","container-title":"Acta Paediatrica (Oslo, Norway: 1992)","DOI":"10.1111/apa.13133","ISSN":"1651-2227","issue":"467","journalAbbreviation":"Acta Paediatr.","language":"eng","note":"PMID: 26192560","page":"30-37","source":"PubMed","title":"Long-term consequences of breastfeeding on cholesterol, obesity, systolic blood pressure and type 2 diabetes: a systematic review and meta-analysis","title-short":"Long-term consequences of breastfeeding on cholesterol, obesity, systolic blood pressure and type 2 diabetes","volume":"104","author":[{"family":"Horta","given":"Bernardo L."},{"family":"Loret de Mola","given":"Christian"},{"family":"Victora","given":"Cesar G."}],"issued":{"date-parts":[["2015",12]]}}},{"id":6233,"uris":["http://zotero.org/users/1597056/items/D7HHQGK2"],"itemData":{"id":6233,"type":"article-journal","abstract":"Breastfeeding is associated with a lower risk of subsequent overweight or obesity, but it is uncertain whether this is a causal relation because most studies have not adequately reduced risk of bias due to confounding.The aim of this review was to examine whether 1) ever compared with never consuming human milk and 2) different durations of human milk consumption among infants fed human milk are related to later risk of overweight or obesity, with emphasis on sibling-pair and intervention studies.The 2020 Dietary Guidelines Advisory Committee, together with the Nutrition Evidence Systematic Review team, conducted a systematic review of articles relevant to healthy full-term infants in countries with a high or very high level of human development. We searched PubMed, Embase, Cochrane, and CINAHL; dual-screened the results using predetermined criteria; extracted data from and assessed the risk of bias for each included study; qualitatively synthesized the evidence; developed conclusion statements; and graded the strength of the evidence.The review included 42 articles, including 6 cohorts with sibling-pair analyses and 1 randomized controlled trial of a breastfeeding promotion intervention. Moderate evidence suggested that ever, compared with never, consuming human milk is associated with a lower risk of overweight and obesity at ages 2 y and older, particularly if the duration of human milk consumption is &amp;gt;6 mo. However, residual confounding cannot be ruled out. Evidence was insufficient to determine the relation between the duration of any human milk consumption, among infants fed human milk, and overweight and/or obesity at age 2 y and older.Further research, using strong study designs, is needed to disentangle the complex relation between infant feeding practices and the risk of subsequent overweight or obesity, as well as the biological and behavioral mechanisms if the relation is causal.","container-title":"The American Journal of Clinical Nutrition","DOI":"10.1093/ajcn/nqab206","ISSN":"0002-9165","issue":"5","journalAbbreviation":"The American Journal of Clinical Nutrition","page":"1774-1790","source":"Silverchair","title":"Breastfeeding and risk of overweight in childhood and beyond: a systematic review with emphasis on sibling-pair and intervention studies","title-short":"Breastfeeding and risk of overweight in childhood and beyond","volume":"114","author":[{"family":"Dewey","given":"Kathryn G"},{"family":"Güngör","given":"Darcy"},{"family":"Donovan","given":"Sharon M"},{"family":"Madan","given":"Emily M"},{"family":"Venkatramanan","given":"Sudha"},{"family":"Davis","given":"Teresa A"},{"family":"Kleinman","given":"Ronald E"},{"family":"Taveras","given":"Elsie M"},{"family":"Bailey","given":"Regan L"},{"family":"Novotny","given":"Rachel"},{"family":"Terry","given":"Nancy"},{"family":"Butera","given":"Gisela"},{"family":"Obbagy","given":"Julie"},{"family":"de Jesus","given":"Janet"},{"family":"Stoody","given":"Eve"}],"issued":{"date-parts":[["2021",11,8]]}},"label":"page"},{"id":6139,"uris":["http://zotero.org/users/1597056/items/RGLFJXWY"],"itemData":{"id":6139,"type":"article-journal","abstract":"Problem\nSeveral studies have indicated a protective effect of breastfeeding on reducing the risk of childhood obesity, however, this remains controversial. The aim of this meta-analysis is to clarify the association between breastfeeding and the risk of preschoolers' obesity.\nEligibility criteria\nProspective cohort studies published prior to December 1, 2019 were systematically searched in PubMed, EMBASE, the Web of Science and the Cochrane Library databases. Meta-analysis was performed using Stata 15.1.\nSample\nTwenty-six publications involving 332,297 participants were eligible for inclusion.\nResults\nThe pooled odds ratio (OR) of the risk of obesity in ever-breastfed preschoolers was 0.83 (95%CI [0.73,0.94]) compared with their never-breastfed counterparts. Random-effects dose-response model revealed a negative correlation between the duration of breastfeeding and risk of obesity (regression coefficient = −0.032, p = .001). Categorical analysis confirmed this dose-response association (1 day to &lt;3 months of breastfeeding: OR = 1.07, 95%CI [0.94,1.21]; 3 months to &lt;6 months: OR = 0.96, 95%CI [0.60,1.54]; ≥6 months: OR = 0.67, 95%CI [0.58,0.77]). One month of breastfeeding was associated with a 4.0% decrease in risk of obesity (OR = 0.96/month of breastfeeding, 95% CI [0.95, 0.97]). Under the reference of never breastfeeding, the summary OR of exclusive breastfeeding was 0.53 (95%CI [0.45,0.63]).\nConclusions\nBreastfeeding is inversely associated with a risk of early obesity in children aged two to six years. Moreover, there is a dose-response effect between duration of breastfeeding and reduced risk of early childhood obesity.\nImplications\nClinical nurses' guidance and advice that prolong the duration of breastfeeding and promote exclusive breastfeeding are needed to prevent the development of later childhood obesity.","container-title":"Journal of Pediatric Nursing","DOI":"10.1016/j.pedn.2020.04.024","ISSN":"0882-5963","journalAbbreviation":"Journal of Pediatric Nursing","language":"en","page":"57-66","source":"ScienceDirect","title":"A Meta-Analysis of the Association Between Breastfeeding and Early Childhood Obesity","volume":"53","author":[{"family":"Qiao","given":"Jia"},{"family":"Dai","given":"Li-Jing"},{"family":"Zhang","given":"Qing"},{"family":"Ouyang","given":"Yan-Qiong"}],"issued":{"date-parts":[["2020",7,1]]}}}],"schema":"https://github.com/citation-style-language/schema/raw/master/csl-citation.json"} </w:instrText>
      </w:r>
      <w:r w:rsidR="007B69E1">
        <w:rPr>
          <w:rFonts w:ascii="Times New Roman" w:eastAsia="MS Mincho" w:hAnsi="Times New Roman" w:cs="Times New Roman"/>
          <w:b/>
          <w:bCs/>
          <w:sz w:val="24"/>
          <w:szCs w:val="24"/>
          <w:lang w:eastAsia="en-US"/>
        </w:rPr>
        <w:fldChar w:fldCharType="separate"/>
      </w:r>
      <w:r w:rsidR="008309DD" w:rsidRPr="008309DD">
        <w:rPr>
          <w:rFonts w:ascii="Times New Roman" w:hAnsi="Times New Roman" w:cs="Times New Roman"/>
          <w:sz w:val="24"/>
          <w:szCs w:val="24"/>
        </w:rPr>
        <w:t>(11–13)</w:t>
      </w:r>
      <w:r w:rsidR="007B69E1">
        <w:rPr>
          <w:rFonts w:ascii="Times New Roman" w:eastAsia="MS Mincho" w:hAnsi="Times New Roman" w:cs="Times New Roman"/>
          <w:b/>
          <w:bCs/>
          <w:sz w:val="24"/>
          <w:szCs w:val="24"/>
          <w:lang w:eastAsia="en-US"/>
        </w:rPr>
        <w:fldChar w:fldCharType="end"/>
      </w:r>
      <w:r w:rsidR="007D7159" w:rsidRPr="00307B4A">
        <w:rPr>
          <w:rFonts w:ascii="Times New Roman" w:eastAsia="MS Mincho" w:hAnsi="Times New Roman" w:cs="Times New Roman"/>
          <w:sz w:val="24"/>
          <w:szCs w:val="24"/>
          <w:lang w:eastAsia="en-US"/>
        </w:rPr>
        <w:t>.</w:t>
      </w:r>
      <w:bookmarkEnd w:id="3"/>
      <w:r w:rsidR="00D770F5" w:rsidRPr="00307B4A">
        <w:rPr>
          <w:rFonts w:ascii="Times New Roman" w:eastAsia="MS Mincho" w:hAnsi="Times New Roman" w:cs="Times New Roman"/>
          <w:sz w:val="24"/>
          <w:szCs w:val="24"/>
          <w:lang w:eastAsia="en-US"/>
        </w:rPr>
        <w:t xml:space="preserve"> </w:t>
      </w:r>
      <w:r w:rsidR="00417D11">
        <w:rPr>
          <w:rFonts w:ascii="Times New Roman" w:eastAsia="MS Mincho" w:hAnsi="Times New Roman" w:cs="Times New Roman"/>
          <w:sz w:val="24"/>
          <w:szCs w:val="24"/>
          <w:lang w:eastAsia="en-US"/>
        </w:rPr>
        <w:t>C</w:t>
      </w:r>
      <w:r w:rsidR="00D770F5" w:rsidRPr="00307B4A">
        <w:rPr>
          <w:rFonts w:ascii="Times New Roman" w:eastAsia="MS Mincho" w:hAnsi="Times New Roman" w:cs="Times New Roman"/>
          <w:sz w:val="24"/>
          <w:szCs w:val="24"/>
          <w:lang w:eastAsia="en-US"/>
        </w:rPr>
        <w:t xml:space="preserve">onfounding by early infant growth is particularly salient </w:t>
      </w:r>
      <w:r w:rsidR="00417D11">
        <w:rPr>
          <w:rFonts w:ascii="Times New Roman" w:eastAsia="MS Mincho" w:hAnsi="Times New Roman" w:cs="Times New Roman"/>
          <w:sz w:val="24"/>
          <w:szCs w:val="24"/>
          <w:lang w:eastAsia="en-US"/>
        </w:rPr>
        <w:t>as</w:t>
      </w:r>
      <w:r w:rsidR="005900A8" w:rsidRPr="00307B4A">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 xml:space="preserve">rapid infant </w:t>
      </w:r>
      <w:r w:rsidRPr="00307B4A">
        <w:rPr>
          <w:rFonts w:ascii="Times New Roman" w:eastAsia="MS Mincho" w:hAnsi="Times New Roman" w:cs="Times New Roman"/>
          <w:sz w:val="24"/>
          <w:szCs w:val="24"/>
          <w:lang w:eastAsia="en-US"/>
        </w:rPr>
        <w:t>weight gain</w:t>
      </w:r>
      <w:r w:rsidR="00D770F5" w:rsidRPr="00307B4A">
        <w:rPr>
          <w:rFonts w:ascii="Times New Roman" w:eastAsia="MS Mincho" w:hAnsi="Times New Roman" w:cs="Times New Roman"/>
          <w:sz w:val="24"/>
          <w:szCs w:val="24"/>
          <w:lang w:eastAsia="en-US"/>
        </w:rPr>
        <w:t xml:space="preserve"> associated with later obesity </w:t>
      </w:r>
      <w:r w:rsidR="00590279" w:rsidRPr="00307B4A">
        <w:rPr>
          <w:rFonts w:ascii="Times New Roman" w:eastAsia="MS Mincho" w:hAnsi="Times New Roman" w:cs="Times New Roman"/>
          <w:sz w:val="24"/>
          <w:szCs w:val="24"/>
          <w:lang w:eastAsia="en-US"/>
        </w:rPr>
        <w:t>risk</w:t>
      </w:r>
      <w:r w:rsidR="00C3399C" w:rsidRPr="00307B4A">
        <w:rPr>
          <w:rFonts w:ascii="Times New Roman" w:eastAsia="MS Mincho" w:hAnsi="Times New Roman" w:cs="Times New Roman"/>
          <w:sz w:val="24"/>
          <w:szCs w:val="24"/>
          <w:lang w:eastAsia="en-US"/>
        </w:rPr>
        <w:t xml:space="preserve"> </w:t>
      </w:r>
      <w:r w:rsidR="00C3399C" w:rsidRPr="00307B4A">
        <w:rPr>
          <w:rFonts w:ascii="Times New Roman" w:eastAsia="MS Mincho" w:hAnsi="Times New Roman" w:cs="Times New Roman"/>
          <w:sz w:val="24"/>
          <w:szCs w:val="24"/>
          <w:lang w:eastAsia="en-US"/>
        </w:rPr>
        <w:fldChar w:fldCharType="begin"/>
      </w:r>
      <w:r w:rsidR="008309DD">
        <w:rPr>
          <w:rFonts w:ascii="Times New Roman" w:eastAsia="MS Mincho" w:hAnsi="Times New Roman" w:cs="Times New Roman"/>
          <w:sz w:val="24"/>
          <w:szCs w:val="24"/>
          <w:lang w:eastAsia="en-US"/>
        </w:rPr>
        <w:instrText xml:space="preserve"> ADDIN ZOTERO_ITEM CSL_CITATION {"citationID":"xYpMmh6Y","properties":{"formattedCitation":"(14)","plainCitation":"(14)","noteIndex":0},"citationItems":[{"id":6176,"uris":["http://zotero.org/users/1597056/items/6JR6WHHN"],"itemData":{"id":6176,"type":"article-journal","abstract":"Background: Growth patterns of breastfed and formula-fed infants may differ, with formula-fed infants growing more rapidly than breastfed infants into childhood and adulthood.Objective: Our objectives were to identify growth patterns and investigate early nutritional programming potential on growth patterns at 6 y and on body composition at 20 y.Design: The West Australian Pregnancy Cohort (Raine) Study and 3 European cohort studies (European Childhood Obesity Trial, Norwegian Human Milk Study, and Prevention of Coeliac Disease) that collaborate in the European Union-funded Early Nutrition project combined, harmonized, and pooled data on full breastfeeding, anthropometry, and body composition. Latent growth mixture modeling was applied to identify growth patterns among the 6708 individual growth trajectories. The association of full breastfeeding for &lt;3 mo compared with ≥3 mo with the identified trajectory classes was assessed by logistic regression. Differences in body composition at 20 y among the identified trajectory classes were tested by analysis of variance.Results: Three body mass index (BMI; in kg/m2) trajectory patterns were identified and labeled as follows-class 1: persistent, accelerating, rapid growth (5%); class 2: early, nonpersistent, rapid growth (40%); and class 3: normative growth (55%). A shorter duration of full breastfeeding for &lt;3 mo was associated with being in rapid-growth class 1 (OR: 2.66; 95% CI: 1.48, 4.79) and class 2 (OR: 1.96; 95% CI: 1.51, 2.55) rather than the normative-growth class 3 after adjustment for covariates. Both rapid-growth classes showed significant associations with body composition at 20 y (P &lt; 0.0001).Conclusions: Full breastfeeding for &lt;3 mo compared with ≥3 mo may be associated with rapid growth in early childhood and body composition in young adulthood. Rapid-growth patterns in early childhood could be a mediating link between infant feeding and long-term obesity risk.","container-title":"The American Journal of Clinical Nutrition","DOI":"10.3945/ajcn.116.140962","ISSN":"1938-3207","issue":"2","journalAbbreviation":"Am J Clin Nutr","language":"eng","note":"PMID: 28659295","page":"568-580","source":"PubMed","title":"Infant feeding and growth trajectory patterns in childhood and body composition in young adulthood","volume":"106","author":[{"family":"Rzehak","given":"Peter"},{"family":"Oddy","given":"Wendy H."},{"family":"Mearin","given":"M. Luisa"},{"family":"Grote","given":"Veit"},{"family":"Mori","given":"Trevor A."},{"family":"Szajewska","given":"Hania"},{"family":"Shamir","given":"Raanan"},{"family":"Koletzko","given":"Sibylle"},{"family":"Weber","given":"Martina"},{"family":"Beilin","given":"Lawrence J."},{"family":"Huang","given":"Rae-Chi"},{"family":"Koletzko","given":"Berthold"},{"literal":"WP10 working group of the Early Nutrition Project"}],"issued":{"date-parts":[["2017",8]]}}}],"schema":"https://github.com/citation-style-language/schema/raw/master/csl-citation.json"} </w:instrText>
      </w:r>
      <w:r w:rsidR="00C3399C" w:rsidRPr="00307B4A">
        <w:rPr>
          <w:rFonts w:ascii="Times New Roman" w:eastAsia="MS Mincho" w:hAnsi="Times New Roman" w:cs="Times New Roman"/>
          <w:sz w:val="24"/>
          <w:szCs w:val="24"/>
          <w:lang w:eastAsia="en-US"/>
        </w:rPr>
        <w:fldChar w:fldCharType="separate"/>
      </w:r>
      <w:r w:rsidR="008309DD" w:rsidRPr="008309DD">
        <w:rPr>
          <w:rFonts w:ascii="Times New Roman" w:hAnsi="Times New Roman" w:cs="Times New Roman"/>
          <w:sz w:val="24"/>
        </w:rPr>
        <w:t>(14)</w:t>
      </w:r>
      <w:r w:rsidR="00C3399C" w:rsidRPr="00307B4A">
        <w:rPr>
          <w:rFonts w:ascii="Times New Roman" w:eastAsia="MS Mincho" w:hAnsi="Times New Roman" w:cs="Times New Roman"/>
          <w:sz w:val="24"/>
          <w:szCs w:val="24"/>
          <w:lang w:eastAsia="en-US"/>
        </w:rPr>
        <w:fldChar w:fldCharType="end"/>
      </w:r>
      <w:r w:rsidR="00417D11">
        <w:rPr>
          <w:rFonts w:ascii="Times New Roman" w:eastAsia="MS Mincho" w:hAnsi="Times New Roman" w:cs="Times New Roman"/>
          <w:sz w:val="24"/>
          <w:szCs w:val="24"/>
          <w:lang w:eastAsia="en-US"/>
        </w:rPr>
        <w:t xml:space="preserve"> and can</w:t>
      </w:r>
      <w:r w:rsidR="00EC416B" w:rsidRPr="00307B4A">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 xml:space="preserve">affect parental perceptions of the need for their child to be fed </w:t>
      </w:r>
      <w:r w:rsidR="00E16D5A" w:rsidRPr="00307B4A">
        <w:rPr>
          <w:rFonts w:ascii="Times New Roman" w:eastAsia="MS Mincho" w:hAnsi="Times New Roman" w:cs="Times New Roman"/>
          <w:sz w:val="24"/>
          <w:szCs w:val="24"/>
          <w:lang w:eastAsia="en-US"/>
        </w:rPr>
        <w:t xml:space="preserve">formula milk or </w:t>
      </w:r>
      <w:r w:rsidR="000D4603" w:rsidRPr="00307B4A">
        <w:rPr>
          <w:rFonts w:ascii="Times New Roman" w:eastAsia="MS Mincho" w:hAnsi="Times New Roman" w:cs="Times New Roman"/>
          <w:sz w:val="24"/>
          <w:szCs w:val="24"/>
          <w:lang w:eastAsia="en-US"/>
        </w:rPr>
        <w:t>complementary foods</w:t>
      </w:r>
      <w:r w:rsidR="00D770F5" w:rsidRPr="00307B4A">
        <w:rPr>
          <w:rFonts w:ascii="Times New Roman" w:eastAsia="MS Mincho" w:hAnsi="Times New Roman" w:cs="Times New Roman"/>
          <w:sz w:val="24"/>
          <w:szCs w:val="24"/>
          <w:lang w:eastAsia="en-US"/>
        </w:rPr>
        <w:t xml:space="preserve"> </w:t>
      </w:r>
      <w:r w:rsidR="002709C2">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{"citationID":"RelsSikK","properties":{"formattedCitation":"(15,16)","plainCitation":"(15,16)","noteIndex":0},"citationItems":[{"id":6818,"uris":["http://zotero.org/users/1597056/items/4664FD4P"],"itemData":{"id":6818,"type":"article-journal","abstract":"Background\nInfant feeding recommendations are of health importance, yet the extent to which migrant communities in low- and middle-income countries know or implement these recommendations is poorly understood. This study explores the perspectives of infant feeding amongst cross-border migrants in Cape Town, South Africa.\n\nMethods\nBetween February and October 2013, semi-structured in-depth interviews (n = 23) were conducted face-to-face with Congolese, Somali and Zimbabwean mothers living in Cape Town. To assess commonly identified narratives of infant feeding, nine focus group discussions (three with men and six with women) were conducted with migrant Somalis, Congolese, and Zimbabweans.\n\nResults\nThree dominant themes framed infant feeding. 1) Pragmatism in feeding choices drove responses to baby’s cues, including cries, sleeping patterns, and weight gain (2). Formula feeding was normative in the South African context, whereas lack of commercial infant milk back home was described in terms of expense (3). Low rates of breastfeeding were explained in terms of work responsibilities including household work and lack of breastmilk supply resulting from stress and poor diet. However, women participants typically did not consider their feeding choices to negatively affect their baby’s health.\n\nConclusions\nThe reasons for early introduction of both commercial infant milk and solid foods were complex. Breastfeeding was not prioritized despite an awareness of medical recommendations. Rather than emphasizing specific breastfeeding intentions, participants favoured an approach that reacted to their baby’s perceived changing needs. The practical challenges of breastfeeding described by cross-border migrant women reflect one way in which socio-economic and health inequalities may currently be perpetuated for marginalised populations.","container-title":"International Breastfeeding Journal","DOI":"10.1186/s13006-016-0088-3","ISSN":"1746-4358","journalAbbreviation":"Int Breastfeed J","note":"PMID: 27777609\nPMCID: PMC5072340","page":"29","source":"PubMed Central","title":"Perceptions related to breastfeeding and the early introduction of complementary foods amongst migrants in Cape Town, South Africa","volume":"11","author":[{"family":"Hunter-Adams","given":"Jo"},{"family":"Myer","given":"Landon"},{"family":"Rother","given":"Hanna-Andrea"}],"issued":{"date-parts":[["2016",10,20]]}}},{"id":6821,"uris":["http://zotero.org/users/1597056/items/NH2TAS6F"],"itemData":{"id":6821,"type":"article-journal","abstract":"Optimal infant nutrition comprises exclusive breastfeeding, with complementary foods introduced from six months of age. How parents make decisions regarding this is poorly studied. This study begins to address the dearth of research into the decision-making processes used by first-time mothers relating to the introduction of complementary foods.","container-title":"BMC Public Health","DOI":"10.1186/s12889-015-2250-z","ISSN":"1471-2458","issue":"1","journalAbbreviation":"BMC Public Health","page":"939","source":"BioMed Central","title":"Factors influencing first-time mothers’ introduction of complementary foods: a qualitative exploration","title-short":"Factors influencing first-time mothers’ introduction of complementary foods","volume":"15","author":[{"family":"Walsh","given":"Anne"},{"family":"Kearney","given":"Lauren"},{"family":"Dennis","given":"Nicole"}],"issued":{"date-parts":[["2015",9,22]]}}}],"schema":"https://github.com/citation-style-language/schema/raw/master/csl-citation.json"} </w:instrText>
      </w:r>
      <w:r w:rsidR="002709C2">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(15,16)</w:t>
      </w:r>
      <w:r w:rsidR="002709C2">
        <w:rPr>
          <w:rFonts w:ascii="Times New Roman" w:eastAsia="MS Mincho" w:hAnsi="Times New Roman" w:cs="Times New Roman"/>
          <w:sz w:val="24"/>
          <w:szCs w:val="24"/>
          <w:lang w:eastAsia="en-US"/>
        </w:rPr>
        <w:fldChar w:fldCharType="end"/>
      </w:r>
      <w:r w:rsidR="00655BD3">
        <w:rPr>
          <w:rFonts w:ascii="Times New Roman" w:eastAsia="MS Mincho" w:hAnsi="Times New Roman" w:cs="Times New Roman"/>
          <w:sz w:val="24"/>
          <w:szCs w:val="24"/>
          <w:lang w:eastAsia="en-US"/>
        </w:rPr>
        <w:t xml:space="preserve"> </w:t>
      </w:r>
      <w:r w:rsidR="00E16D5A" w:rsidRPr="00307B4A">
        <w:rPr>
          <w:rFonts w:ascii="Times New Roman" w:eastAsia="MS Mincho" w:hAnsi="Times New Roman" w:cs="Times New Roman"/>
          <w:sz w:val="24"/>
          <w:szCs w:val="24"/>
          <w:lang w:eastAsia="en-US"/>
        </w:rPr>
        <w:t>rather than breastfed</w:t>
      </w:r>
      <w:r w:rsidR="00D770F5" w:rsidRPr="00307B4A">
        <w:rPr>
          <w:rFonts w:ascii="Times New Roman" w:eastAsia="MS Mincho" w:hAnsi="Times New Roman" w:cs="Times New Roman"/>
          <w:sz w:val="24"/>
          <w:szCs w:val="24"/>
          <w:lang w:eastAsia="en-US"/>
        </w:rPr>
        <w:t xml:space="preserve">. </w:t>
      </w:r>
      <w:bookmarkStart w:id="5" w:name="_Hlk111756218"/>
      <w:r w:rsidR="00417D11">
        <w:rPr>
          <w:rFonts w:ascii="Times New Roman" w:eastAsia="MS Mincho" w:hAnsi="Times New Roman" w:cs="Times New Roman"/>
          <w:sz w:val="24"/>
          <w:szCs w:val="24"/>
          <w:lang w:eastAsia="en-US"/>
        </w:rPr>
        <w:t>F</w:t>
      </w:r>
      <w:r w:rsidR="00D770F5" w:rsidRPr="00307B4A">
        <w:rPr>
          <w:rFonts w:ascii="Times New Roman" w:eastAsia="MS Mincho" w:hAnsi="Times New Roman" w:cs="Times New Roman"/>
          <w:sz w:val="24"/>
          <w:szCs w:val="24"/>
          <w:lang w:eastAsia="en-US"/>
        </w:rPr>
        <w:t xml:space="preserve">ew studies have examined the extent to which timing of </w:t>
      </w:r>
      <w:r w:rsidR="005F666A" w:rsidRPr="00307B4A">
        <w:rPr>
          <w:rFonts w:ascii="Times New Roman" w:eastAsia="MS Mincho" w:hAnsi="Times New Roman" w:cs="Times New Roman"/>
          <w:sz w:val="24"/>
          <w:szCs w:val="24"/>
          <w:lang w:eastAsia="en-US"/>
        </w:rPr>
        <w:t xml:space="preserve">introduction of </w:t>
      </w:r>
      <w:r w:rsidR="000D4603" w:rsidRPr="00307B4A">
        <w:rPr>
          <w:rFonts w:ascii="Times New Roman" w:eastAsia="MS Mincho" w:hAnsi="Times New Roman" w:cs="Times New Roman"/>
          <w:sz w:val="24"/>
          <w:szCs w:val="24"/>
          <w:lang w:eastAsia="en-US"/>
        </w:rPr>
        <w:t>complementary foods</w:t>
      </w:r>
      <w:r w:rsidR="00D770F5" w:rsidRPr="00307B4A">
        <w:rPr>
          <w:rFonts w:ascii="Times New Roman" w:eastAsia="MS Mincho" w:hAnsi="Times New Roman" w:cs="Times New Roman"/>
          <w:sz w:val="24"/>
          <w:szCs w:val="24"/>
          <w:lang w:eastAsia="en-US"/>
        </w:rPr>
        <w:t xml:space="preserve"> or duration of breastfeeding</w:t>
      </w:r>
      <w:r w:rsidR="00D770F5" w:rsidRPr="00307B4A" w:rsidDel="00B97FC7">
        <w:rPr>
          <w:rFonts w:ascii="Times New Roman" w:eastAsia="MS Mincho" w:hAnsi="Times New Roman" w:cs="Times New Roman"/>
          <w:sz w:val="24"/>
          <w:szCs w:val="24"/>
          <w:lang w:eastAsia="en-US"/>
        </w:rPr>
        <w:t xml:space="preserve"> </w:t>
      </w:r>
      <w:r w:rsidR="000B610C" w:rsidRPr="00307B4A">
        <w:rPr>
          <w:rFonts w:ascii="Times New Roman" w:eastAsia="MS Mincho" w:hAnsi="Times New Roman" w:cs="Times New Roman"/>
          <w:sz w:val="24"/>
          <w:szCs w:val="24"/>
          <w:lang w:eastAsia="en-US"/>
        </w:rPr>
        <w:t xml:space="preserve">are </w:t>
      </w:r>
      <w:r w:rsidR="00D770F5" w:rsidRPr="00307B4A">
        <w:rPr>
          <w:rFonts w:ascii="Times New Roman" w:eastAsia="MS Mincho" w:hAnsi="Times New Roman" w:cs="Times New Roman"/>
          <w:sz w:val="24"/>
          <w:szCs w:val="24"/>
          <w:lang w:eastAsia="en-US"/>
        </w:rPr>
        <w:t xml:space="preserve">associated with </w:t>
      </w:r>
      <w:r w:rsidR="009076A8" w:rsidRPr="00307B4A">
        <w:rPr>
          <w:rFonts w:ascii="Times New Roman" w:eastAsia="MS Mincho" w:hAnsi="Times New Roman" w:cs="Times New Roman"/>
          <w:sz w:val="24"/>
          <w:szCs w:val="24"/>
          <w:lang w:eastAsia="en-US"/>
        </w:rPr>
        <w:t>child body fat partitioning</w:t>
      </w:r>
      <w:r w:rsidR="00B24CD6" w:rsidRPr="00307B4A">
        <w:rPr>
          <w:rFonts w:ascii="Times New Roman" w:eastAsia="MS Mincho" w:hAnsi="Times New Roman" w:cs="Times New Roman"/>
          <w:sz w:val="24"/>
          <w:szCs w:val="24"/>
          <w:lang w:eastAsia="en-US"/>
        </w:rPr>
        <w:t xml:space="preserve">, </w:t>
      </w:r>
      <w:r w:rsidR="008B178B">
        <w:rPr>
          <w:rFonts w:ascii="Times New Roman" w:eastAsia="MS Mincho" w:hAnsi="Times New Roman" w:cs="Times New Roman"/>
          <w:sz w:val="24"/>
          <w:szCs w:val="24"/>
          <w:lang w:eastAsia="en-US"/>
        </w:rPr>
        <w:t>a</w:t>
      </w:r>
      <w:r w:rsidR="008B178B" w:rsidRPr="00307B4A">
        <w:rPr>
          <w:rFonts w:ascii="Times New Roman" w:eastAsia="MS Mincho" w:hAnsi="Times New Roman" w:cs="Times New Roman"/>
          <w:sz w:val="24"/>
          <w:szCs w:val="24"/>
          <w:lang w:eastAsia="en-US"/>
        </w:rPr>
        <w:t xml:space="preserve"> </w:t>
      </w:r>
      <w:r w:rsidR="00B24CD6" w:rsidRPr="00307B4A">
        <w:rPr>
          <w:rFonts w:ascii="Times New Roman" w:eastAsia="MS Mincho" w:hAnsi="Times New Roman" w:cs="Times New Roman"/>
          <w:sz w:val="24"/>
          <w:szCs w:val="24"/>
          <w:lang w:eastAsia="en-US"/>
        </w:rPr>
        <w:t>stronger predictor of later cardio</w:t>
      </w:r>
      <w:r w:rsidR="009076A8" w:rsidRPr="00307B4A">
        <w:rPr>
          <w:rFonts w:ascii="Times New Roman" w:eastAsia="MS Mincho" w:hAnsi="Times New Roman" w:cs="Times New Roman"/>
          <w:sz w:val="24"/>
          <w:szCs w:val="24"/>
          <w:lang w:eastAsia="en-US"/>
        </w:rPr>
        <w:t>metabolic</w:t>
      </w:r>
      <w:r w:rsidR="00B24CD6" w:rsidRPr="00307B4A">
        <w:rPr>
          <w:rFonts w:ascii="Times New Roman" w:eastAsia="MS Mincho" w:hAnsi="Times New Roman" w:cs="Times New Roman"/>
          <w:sz w:val="24"/>
          <w:szCs w:val="24"/>
          <w:lang w:eastAsia="en-US"/>
        </w:rPr>
        <w:t xml:space="preserve"> disease development than BMI</w:t>
      </w:r>
      <w:r w:rsidR="00FF47A6" w:rsidRPr="00307B4A">
        <w:rPr>
          <w:rFonts w:ascii="Times New Roman" w:eastAsia="MS Mincho" w:hAnsi="Times New Roman" w:cs="Times New Roman"/>
          <w:sz w:val="24"/>
          <w:szCs w:val="24"/>
          <w:lang w:eastAsia="en-US"/>
        </w:rPr>
        <w:t xml:space="preserve"> </w:t>
      </w:r>
      <w:r w:rsidR="00FF47A6" w:rsidRPr="00307B4A">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{"citationID":"atekhpjb","properties":{"formattedCitation":"(17)","plainCitation":"(17)","noteIndex":0},"citationItems":[{"id":6737,"uris":["http://zotero.org/users/1597056/items/BFA9H2E5"],"itemData":{"id":6737,"type":"article-journal","abstract":"Obesity is associated with a major prevalence of cardiovascular risk factors and high risk of cardiovascular events and contributes to the increase in cardiovascular morbidity and mortality worldwide. Beyond the fat mass per se, the pattern of fat distribution has a profound influence on cardiometabolic risk. The increase in abdominal adipose tissue confers an independent risk, while the amount of gluteofemoral body fat is thought to be protective. Changes in the capacity of different depots to store and release fatty acids and to produce adipocytokines are important determinants of fat distribution and its metabolic consequences. Because of the complexity of the assessment of body fat with imaging techniques, great attention has been paid to other measures of adiposity, such as waist circumference (WC), waist-to-hip ratio (WHR), and waist-to-height ratio (WHtR), which provide information on body fat distribution, although body mass index (BMI) is the established clinical measure to estimate the cardiovascular risk disease associated with excessive body weight. Abdominal obesity is a main predictive factor of the metabolic syndrome, so it is certain that it represents a better marker of cardiovascular risk than BMI. Visceral adiposity index (VAI) has recently proven to be a marker of visceral adipose distribution and function, associated with insulin sensitivity in patients at metabolic risk; however, the evidence needs to be further confirmed. In summary, BMI, WC, WHR, WHtR, and VAI are all useful tools for assessing adiposity/obesity in clinical practice, and should be evaluated along with other cardiometabolic risk factors to define cardiovascular risk stratification.","container-title":"Journal of Endocrinological Investigation","DOI":"10.3275/8943","ISSN":"1720-8386","issue":"7","journalAbbreviation":"J Endocrinol Invest","language":"en","page":"537-543","source":"Springer Link","title":"Body composition assessment for the definition of cardiometabolic risk","volume":"36","author":[{"family":"Amato","given":"M. C."},{"family":"Guarnotta","given":"V."},{"family":"Giordano","given":"C."}],"issued":{"date-parts":[["2013",7,1]]}},"label":"page"}],"schema":"https://github.com/citation-style-language/schema/raw/master/csl-citation.json"} </w:instrText>
      </w:r>
      <w:r w:rsidR="00FF47A6" w:rsidRPr="00307B4A">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(17)</w:t>
      </w:r>
      <w:r w:rsidR="00FF47A6" w:rsidRPr="00307B4A">
        <w:rPr>
          <w:rFonts w:ascii="Times New Roman" w:eastAsia="MS Mincho" w:hAnsi="Times New Roman" w:cs="Times New Roman"/>
          <w:sz w:val="24"/>
          <w:szCs w:val="24"/>
          <w:lang w:eastAsia="en-US"/>
        </w:rPr>
        <w:fldChar w:fldCharType="end"/>
      </w:r>
      <w:r w:rsidR="00655BD3">
        <w:rPr>
          <w:rFonts w:ascii="Times New Roman" w:eastAsia="MS Mincho" w:hAnsi="Times New Roman" w:cs="Times New Roman"/>
          <w:sz w:val="24"/>
          <w:szCs w:val="24"/>
          <w:lang w:eastAsia="en-US"/>
        </w:rPr>
        <w:t>.</w:t>
      </w:r>
      <w:r w:rsidR="00297A73">
        <w:rPr>
          <w:rFonts w:ascii="Times New Roman" w:eastAsia="MS Mincho" w:hAnsi="Times New Roman" w:cs="Times New Roman"/>
          <w:sz w:val="24"/>
          <w:szCs w:val="24"/>
          <w:lang w:eastAsia="en-US"/>
        </w:rPr>
        <w:t xml:space="preserve"> </w:t>
      </w:r>
      <w:r w:rsidR="00655BD3">
        <w:rPr>
          <w:rFonts w:ascii="Times New Roman" w:eastAsia="MS Mincho" w:hAnsi="Times New Roman" w:cs="Times New Roman"/>
          <w:sz w:val="24"/>
          <w:szCs w:val="24"/>
          <w:lang w:eastAsia="en-US"/>
        </w:rPr>
        <w:t>Even fewer studies have assessed</w:t>
      </w:r>
      <w:bookmarkEnd w:id="5"/>
      <w:r w:rsidR="00D770F5" w:rsidRPr="00307B4A">
        <w:rPr>
          <w:rFonts w:ascii="Times New Roman" w:eastAsia="MS Mincho" w:hAnsi="Times New Roman" w:cs="Times New Roman"/>
          <w:sz w:val="24"/>
          <w:szCs w:val="24"/>
          <w:lang w:eastAsia="en-US"/>
        </w:rPr>
        <w:t xml:space="preserve"> associations</w:t>
      </w:r>
      <w:r w:rsidR="00487DF3" w:rsidRPr="00307B4A">
        <w:rPr>
          <w:rFonts w:ascii="Times New Roman" w:eastAsia="MS Mincho" w:hAnsi="Times New Roman" w:cs="Times New Roman"/>
          <w:sz w:val="24"/>
          <w:szCs w:val="24"/>
          <w:lang w:eastAsia="en-US"/>
        </w:rPr>
        <w:t xml:space="preserve"> </w:t>
      </w:r>
      <w:r w:rsidR="00D770F5" w:rsidRPr="00307B4A">
        <w:rPr>
          <w:rFonts w:ascii="Times New Roman" w:eastAsia="MS Mincho" w:hAnsi="Times New Roman" w:cs="Times New Roman"/>
          <w:sz w:val="24"/>
          <w:szCs w:val="24"/>
          <w:lang w:eastAsia="en-US"/>
        </w:rPr>
        <w:t>with cardiometabolic risk markers such as arterial thickness</w:t>
      </w:r>
      <w:r w:rsidR="00297A73">
        <w:rPr>
          <w:rFonts w:ascii="Times New Roman" w:eastAsia="MS Mincho" w:hAnsi="Times New Roman" w:cs="Times New Roman"/>
          <w:sz w:val="24"/>
          <w:szCs w:val="24"/>
          <w:lang w:eastAsia="en-US"/>
        </w:rPr>
        <w:t>/</w:t>
      </w:r>
      <w:r w:rsidR="00D770F5" w:rsidRPr="00307B4A">
        <w:rPr>
          <w:rFonts w:ascii="Times New Roman" w:eastAsia="MS Mincho" w:hAnsi="Times New Roman" w:cs="Times New Roman"/>
          <w:sz w:val="24"/>
          <w:szCs w:val="24"/>
          <w:lang w:eastAsia="en-US"/>
        </w:rPr>
        <w:t xml:space="preserve">stiffness </w:t>
      </w:r>
      <w:r w:rsidR="00297A73">
        <w:rPr>
          <w:rFonts w:ascii="Times New Roman" w:eastAsia="MS Mincho" w:hAnsi="Times New Roman" w:cs="Times New Roman"/>
          <w:sz w:val="24"/>
          <w:szCs w:val="24"/>
          <w:lang w:eastAsia="en-US"/>
        </w:rPr>
        <w:t>and</w:t>
      </w:r>
      <w:r w:rsidR="00D770F5" w:rsidRPr="00307B4A">
        <w:rPr>
          <w:rFonts w:ascii="Times New Roman" w:eastAsia="MS Mincho" w:hAnsi="Times New Roman" w:cs="Times New Roman"/>
          <w:sz w:val="24"/>
          <w:szCs w:val="24"/>
          <w:lang w:eastAsia="en-US"/>
        </w:rPr>
        <w:t xml:space="preserve"> pediatric metabolic syndrome score</w:t>
      </w:r>
      <w:r w:rsidR="00487DF3" w:rsidRPr="00307B4A">
        <w:rPr>
          <w:rFonts w:ascii="Times New Roman" w:eastAsia="MS Mincho" w:hAnsi="Times New Roman" w:cs="Times New Roman"/>
          <w:sz w:val="24"/>
          <w:szCs w:val="24"/>
          <w:lang w:eastAsia="en-US"/>
        </w:rPr>
        <w:t>, which</w:t>
      </w:r>
      <w:r w:rsidR="00D770F5" w:rsidRPr="00307B4A">
        <w:rPr>
          <w:rFonts w:ascii="Times New Roman" w:eastAsia="MS Mincho" w:hAnsi="Times New Roman" w:cs="Times New Roman"/>
          <w:sz w:val="24"/>
          <w:szCs w:val="24"/>
          <w:lang w:eastAsia="en-US"/>
        </w:rPr>
        <w:t xml:space="preserve"> might provide additional insights on the early pathways to the development of cardiometabolic diseases. </w:t>
      </w:r>
      <w:r w:rsidR="00842A02" w:rsidRPr="00307B4A">
        <w:rPr>
          <w:rFonts w:ascii="Times New Roman" w:eastAsia="MS Mincho" w:hAnsi="Times New Roman" w:cs="Times New Roman"/>
          <w:sz w:val="24"/>
          <w:szCs w:val="24"/>
          <w:lang w:eastAsia="en-US"/>
        </w:rPr>
        <w:t xml:space="preserve">Furthermore, </w:t>
      </w:r>
      <w:r w:rsidR="004260E8">
        <w:rPr>
          <w:rFonts w:ascii="Times New Roman" w:eastAsia="MS Mincho" w:hAnsi="Times New Roman" w:cs="Times New Roman"/>
          <w:sz w:val="24"/>
          <w:szCs w:val="24"/>
          <w:lang w:eastAsia="en-US"/>
        </w:rPr>
        <w:t xml:space="preserve">both </w:t>
      </w:r>
      <w:r w:rsidR="00842A02" w:rsidRPr="00307B4A">
        <w:rPr>
          <w:rFonts w:ascii="Times New Roman" w:eastAsia="MS Mincho" w:hAnsi="Times New Roman" w:cs="Times New Roman"/>
          <w:sz w:val="24"/>
          <w:szCs w:val="24"/>
          <w:lang w:eastAsia="en-US"/>
        </w:rPr>
        <w:t>complementary feeding and breastfeeding are highly interrelated</w:t>
      </w:r>
      <w:r w:rsidR="00A86105" w:rsidRPr="00307B4A">
        <w:rPr>
          <w:rFonts w:ascii="Times New Roman" w:eastAsia="MS Mincho" w:hAnsi="Times New Roman" w:cs="Times New Roman"/>
          <w:sz w:val="24"/>
          <w:szCs w:val="24"/>
          <w:lang w:eastAsia="en-US"/>
        </w:rPr>
        <w:t xml:space="preserve"> </w:t>
      </w:r>
      <w:r w:rsidR="00A86105" w:rsidRPr="00307B4A">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{"citationID":"bmowhMCR","properties":{"formattedCitation":"(18)","plainCitation":"(18)","noteIndex":0},"citationItems":[{"id":5075,"uris":["http://zotero.org/users/1597056/items/PT4TPPQ9"],"itemData":{"id":5075,"type":"article-journal","abstract":"Mixed milk feeding increases the likelihood of breastfeeding cessation, but it is not known if solid feeding (SF) has the same effect. We have identified 10,407 infants breastfed for at least 8–10 weeks from three large U.K. studies (Avon Longitudinal Study of Parents and Children [ALSPAC; born 1990–1991], Southampton Woman's Survey [SWS; 1998–2008], and Infant Feeding Survey 2010 [IFS 2010]) to investigate the associations between early SF and breastfeeding cessation. In the earliest study (ALSPAC), 67% had started SF before the age of 4 months, but in the latest (IFS), only 23% had started before 4 months. Solid food introduction before 4 months was associated with stopping breastfeeding before 6 months in all three cohorts, with little effect of adjustment for maternal sociodemographic characteristics (Poisson regression, adjusted prevalence ratios: ALSPAC 1.55, [95% confidence interval 1.4, 1.8], SWS 1.13 [1.0, 1.3], IFS 1.10 [1.1, 1.3]). Using Cox regression, adjusted hazard ratios for breastfeeding cessation compared with SF after 5 months were 2.07 (1.8, 2.4) for SF before 4 and 1.51 (1.3, 1.8) at 4–5 months for ALSPAC and 1.25 (1.1, 1.5) and 1.15 (1.0, 1.3) for SWS. Earlier introduction of solids was associated with a shorter duration of breastfeeding, particularly in cohorts where earlier introduction of solids was the norm, with a dose–response relationship, which was not explained by background social characteristics. As mothers most commonly introduced solids in the month prior to the then recommended age, continuing to recommend deferring solids to the age of 6 months is important to support sustained breastfeeding.","container-title":"Maternal &amp; Child Nutrition","DOI":"https://doi.org/10.1111/mcn.12944","ISSN":"1740-8709","issue":"4","language":"en","license":"© 2020 The Authors. Maternal &amp; Child Nutrition published by John Wiley &amp; Sons Ltd","note":"_eprint: https://onlinelibrary.wiley.com/doi/pdf/10.1111/mcn.12944","page":"e12944","source":"Wiley Online Library","title":"Does early introduction of solid feeding lead to early cessation of breastfeeding?","volume":"16","author":[{"family":"Lessa","given":"Angelina"},{"family":"Garcia","given":"Ada L."},{"family":"Emmett","given":"Pauline"},{"family":"Crozier","given":"Sarah"},{"family":"Robinson","given":"Sian"},{"family":"Godfrey","given":"Keith M."},{"family":"Wright","given":"Charlotte M."}],"issued":{"date-parts":[["2020"]]}}}],"schema":"https://github.com/citation-style-language/schema/raw/master/csl-citation.json"} </w:instrText>
      </w:r>
      <w:r w:rsidR="00A86105" w:rsidRPr="00307B4A">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(18)</w:t>
      </w:r>
      <w:r w:rsidR="00A86105" w:rsidRPr="00307B4A">
        <w:rPr>
          <w:rFonts w:ascii="Times New Roman" w:eastAsia="MS Mincho" w:hAnsi="Times New Roman" w:cs="Times New Roman"/>
          <w:sz w:val="24"/>
          <w:szCs w:val="24"/>
          <w:lang w:eastAsia="en-US"/>
        </w:rPr>
        <w:fldChar w:fldCharType="end"/>
      </w:r>
      <w:r w:rsidR="00297A73">
        <w:rPr>
          <w:rFonts w:ascii="Times New Roman" w:eastAsia="MS Mincho" w:hAnsi="Times New Roman" w:cs="Times New Roman"/>
          <w:sz w:val="24"/>
          <w:szCs w:val="24"/>
          <w:lang w:eastAsia="en-US"/>
        </w:rPr>
        <w:t>;</w:t>
      </w:r>
      <w:r w:rsidR="00842A02" w:rsidRPr="00307B4A">
        <w:rPr>
          <w:rFonts w:ascii="Times New Roman" w:eastAsia="MS Mincho" w:hAnsi="Times New Roman" w:cs="Times New Roman"/>
          <w:sz w:val="24"/>
          <w:szCs w:val="24"/>
          <w:lang w:eastAsia="en-US"/>
        </w:rPr>
        <w:t xml:space="preserve"> the interaction between complementary </w:t>
      </w:r>
      <w:r w:rsidR="00842A02" w:rsidRPr="00307B4A">
        <w:rPr>
          <w:rFonts w:ascii="Times New Roman" w:eastAsia="MS Mincho" w:hAnsi="Times New Roman" w:cs="Times New Roman"/>
          <w:sz w:val="24"/>
          <w:szCs w:val="24"/>
          <w:lang w:eastAsia="en-US"/>
        </w:rPr>
        <w:lastRenderedPageBreak/>
        <w:t xml:space="preserve">feeding and breastfeeding </w:t>
      </w:r>
      <w:r w:rsidR="00297A73">
        <w:rPr>
          <w:rFonts w:ascii="Times New Roman" w:eastAsia="MS Mincho" w:hAnsi="Times New Roman" w:cs="Times New Roman"/>
          <w:sz w:val="24"/>
          <w:szCs w:val="24"/>
          <w:lang w:eastAsia="en-US"/>
        </w:rPr>
        <w:t>is</w:t>
      </w:r>
      <w:r w:rsidR="00842A02" w:rsidRPr="00307B4A">
        <w:rPr>
          <w:rFonts w:ascii="Times New Roman" w:eastAsia="MS Mincho" w:hAnsi="Times New Roman" w:cs="Times New Roman"/>
          <w:sz w:val="24"/>
          <w:szCs w:val="24"/>
          <w:lang w:eastAsia="en-US"/>
        </w:rPr>
        <w:t xml:space="preserve"> important </w:t>
      </w:r>
      <w:r w:rsidR="001C337C" w:rsidRPr="00307B4A">
        <w:rPr>
          <w:rFonts w:ascii="Times New Roman" w:eastAsia="MS Mincho" w:hAnsi="Times New Roman" w:cs="Times New Roman"/>
          <w:sz w:val="24"/>
          <w:szCs w:val="24"/>
          <w:lang w:eastAsia="en-US"/>
        </w:rPr>
        <w:t xml:space="preserve">for infant weight gain, child gut microbiota composition, adiposity, and overweight/obesity </w:t>
      </w:r>
      <w:r w:rsidR="00842A02" w:rsidRPr="00307B4A">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TrN3yKQB","properties":{"formattedCitation":"(19\\uc0\\u8211{}23)","plainCitation":"(19–23)","noteIndex":0},"citationItems":[{"id":6168,"uris":["http://zotero.org/users/1597056/items/NV27SVAY"],"itemData":{"id":6168,"type":"article-journal","abstract":"BACKGROUND: Introducing complementary foods other than breastmilk or formula acutely changes the infant gut microbiota composition. However, it is unknown whether the timing of introduction to complementary foods (early vs. late) in infancy is associated with early childhood gut microbiota and BMI, and if these associations depend on breastfeeding duration.\nOBJECTIVE: Our primary objective was to investigate whether timing of infant complentary feeding with solid foods is associated with early childhood gut microbiota composition and BMI-z, and whether these associations differ by duration of breastfeeding.\nMETHODS: We used data from a Canadian pre-birth cohort followed till age 5 years. We examined timing of introduction to solid foods with the gut microbiota, determined by 16S rRNA gene sequencing of stool collected at 5 years of age, and age-and-sex specific BMI-z. We conducted analyses before and after stratifying by breastfeeding duration, and adjusted for delivery mode, gestational age and birth weight.\nRESULTS: Of the 392 children in the analysis, 109 (27.8%) had early (≤4 months) solids. The association between early (vs later) solids and BMI-z at 5 years was modified by breastfeeding status at 4 months (P = .06). Among children breastfed &gt;4 months, early (vs later) solids were associated with differential relative abundance of 6 bacterial taxa, including lower Roseburia, and 0.30 higher BMI-z (95% CI: 0.05, 0.55) at 5 years. In children breastfed &lt;4 months, early solids were associated with differential relative abundance of 9 taxa, but not with child BMI-z.\nCONCLUSIONS: Early (vs. later) introduction to solid foods in infancy is associated with altered gut microbiota composition and BMI in early childhood, however these associations differ by duration of breastfeeding.","container-title":"Pediatric Obesity","DOI":"10.1111/ijpo.12642","ISSN":"2047-6310","issue":"8","journalAbbreviation":"Pediatr Obes","language":"eng","note":"PMID: 32351036\nPMCID: PMC7923600","page":"e12642","source":"PubMed","title":"Potential interaction between timing of infant complementary feeding and breastfeeding duration in determination of early childhood gut microbiota composition and BMI","volume":"15","author":[{"family":"Differding","given":"Moira K."},{"family":"Doyon","given":"Myriam"},{"family":"Bouchard","given":"Luigi"},{"family":"Perron","given":"Patrice"},{"family":"Guérin","given":"Renée"},{"family":"Asselin","given":"Claude"},{"family":"Massé","given":"Eric"},{"family":"Hivert","given":"Marie-France"},{"family":"Mueller","given":"Noel T."}],"issued":{"date-parts":[["2020",8]]}}},{"id":4184,"uris":["http://zotero.org/users/1597056/items/3IUC8U4C"],"itemData":{"id":4184,"type":"article-journal","abstract":"gring","container-title":"The American Journal of Clinical Nutrition","DOI":"10.1093/ajcn/80.6.1579","ISSN":"0002-9165","issue":"6","journalAbbreviation":"Am. J. Clin. Nutr.","language":"eng","note":"PMID: 15585772","page":"1579-1588","source":"PubMed","title":"Maternal prepregnant body mass index, duration of breastfeeding, and timing of complementary food introduction are associated with infant weight gain","volume":"80","author":[{"family":"Baker","given":"Jennifer L."},{"family":"Michaelsen","given":"Kim F."},{"family":"Rasmussen","given":"Kathleen M."},{"family":"Sørensen","given":"Thorkild I. A."}],"issued":{"date-parts":[["2004",12]]}}},{"id":6052,"uris":["http://zotero.org/users/1597056/items/2EZW7ZN9"],"itemData":{"id":6052,"type":"article-journal","abstract":"This study examines associations of timing of CF introduction with adiposity throughout childhood and adolescence in the US Project Viva prospective cohort study.","container-title":"Pediatrics","DOI":"10.1542/peds.2019-1320","ISSN":"0031-4005","issue":"6","journalAbbreviation":"Pediatrics","language":"English","note":"publisher: American Academy of Pediatrics","source":"www.publications.aap.org","title":"Timing of Complementary Feeding Introduction and Adiposity Throughout Childhood","URL":"https://www.publications.aap.org/pediatrics/article/144/6/e20191320/76998/Timing-of-Complementary-Feeding-Introduction-and","volume":"144","author":[{"family":"Gingras","given":"Véronique"},{"family":"Aris","given":"Izzuddin M."},{"family":"Rifas-Shiman","given":"Sheryl L."},{"family":"Switkowski","given":"Karen M."},{"family":"Oken","given":"Emily"},{"family":"Hivert","given":"Marie-France"}],"accessed":{"date-parts":[["2022",3,2]]},"issued":{"date-parts":[["2019",12,1]]}}},{"id":6225,"uris":["http://zotero.org/users/1597056/items/S3AYE37H"],"itemData":{"id":6225,"type":"article-journal","abstract":"To investigate whether early introduction of complementary foods (CF) is associated with an increased risk of overweight during childhood, and whether this association differs between formula-fed and breastfed infants.","container-title":"European Journal of Nutrition","DOI":"10.1007/s00394-018-1639-8","ISSN":"1436-6215","issue":"5","journalAbbreviation":"Eur J Nutr","language":"en","page":"1985-1993","source":"Springer Link","title":"Early introduction of complementary foods and childhood overweight in breastfed and formula-fed infants in the Netherlands: the PIAMA birth cohort study","title-short":"Early introduction of complementary foods and childhood overweight in breastfed and formula-fed infants in the Netherlands","volume":"57","author":[{"family":"Pluymen","given":"Linda P. M."},{"family":"Wijga","given":"Alet H."},{"family":"Gehring","given":"Ulrike"},{"family":"Koppelman","given":"Gerard H."},{"family":"Smit","given":"Henriëtte A."},{"family":"Rossem","given":"L.","non-dropping-particle":"van"}],"issued":{"date-parts":[["2018",8,1]]}}},{"id":4181,"uris":["http://zotero.org/users/1597056/items/9YMGKFPA"],"itemData":{"id":4181,"type":"article-journal","abstract":"OBJECTIVE:\nTo examine the association between timing of introduction of solid foods during infancy and obesity at 3 years of age.\n\nMETHODS:\nWe studied 847 children in Project Viva, a prospective pre-birth cohort study. The primary outcome was obesity at 3 years of age (BMI for age and gender ≥95th percentile). The primary exposure was the timing of introduction of solid foods, categorized as &lt;4, 4 to 5, and ≥6 months. We ran separate logistic regression models for infants who were breastfed for at least 4 months (“breastfed”) and infants who were never breastfed or stopped breastfeeding before the age of four months (“formula-fed”), adjusting for child and maternal characteristics, which included change in weight-for-age z score from 0 to 4 months–a marker of early infant growth.\n\nRESULTS:\nIn the first 4 months of life, 568 infants (67%) were breastfed and 279 (32%) were formula-fed. At age 3 years, 75 children (9%) were obese. Among breastfed infants, the timing of solid food introduction was not associated with odds of obesity (odds ratio: 1.1 [95% confidence interval: 0.3–4.4]). Among formula-fed infants, introduction of solid foods before 4 months was associated with a sixfold increase in odds of obesity at age 3 years; the association was not explained by rapid early growth (odds ratio after adjustment: 6.3 [95% confidence interval: 2.3–6.9]).\n\nCONCLUSIONS:\nAmong formula-fed infants or infants weaned before the age of 4 months, introduction of solid foods before the age of 4 months was associated with increased odds of obesity at age 3 years.","container-title":"Pediatrics","DOI":"10.1542/peds.2010-0740","ISSN":"0031-4005","issue":"3","journalAbbreviation":"Pediatrics","note":"PMID: 21300681\nPMCID: PMC3065143","page":"e544-e551","source":"PubMed Central","title":"Timing of Solid Food Introduction and Risk of Obesity in Preschool-Aged Children","volume":"127","author":[{"family":"Huh","given":"Susanna Y."},{"family":"Rifas-Shiman","given":"Sheryl L."},{"family":"Taveras","given":"Elsie M."},{"family":"Oken","given":"Emily"},{"family":"Gillman","given":"Matthew W."}],"issued":{"date-parts":[["2011",3]]}}}],"schema":"https://github.com/citation-style-language/schema/raw/master/csl-citation.json"} </w:instrText>
      </w:r>
      <w:r w:rsidR="00842A02" w:rsidRPr="00307B4A">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szCs w:val="24"/>
        </w:rPr>
        <w:t>(19–23)</w:t>
      </w:r>
      <w:r w:rsidR="00842A02" w:rsidRPr="00307B4A">
        <w:rPr>
          <w:rFonts w:ascii="Times New Roman" w:eastAsia="MS Mincho" w:hAnsi="Times New Roman" w:cs="Times New Roman"/>
          <w:sz w:val="24"/>
          <w:szCs w:val="24"/>
          <w:lang w:eastAsia="en-US"/>
        </w:rPr>
        <w:fldChar w:fldCharType="end"/>
      </w:r>
      <w:r w:rsidR="004260E8">
        <w:rPr>
          <w:rFonts w:ascii="Times New Roman" w:eastAsia="MS Mincho" w:hAnsi="Times New Roman" w:cs="Times New Roman"/>
          <w:sz w:val="24"/>
          <w:szCs w:val="24"/>
          <w:lang w:eastAsia="en-US"/>
        </w:rPr>
        <w:t xml:space="preserve">. Yet, few studies have </w:t>
      </w:r>
      <w:r w:rsidR="005A102D" w:rsidRPr="00307B4A">
        <w:rPr>
          <w:rFonts w:ascii="Times New Roman" w:eastAsia="MS Mincho" w:hAnsi="Times New Roman" w:cs="Times New Roman"/>
          <w:sz w:val="24"/>
          <w:szCs w:val="24"/>
          <w:lang w:eastAsia="en-US"/>
        </w:rPr>
        <w:t xml:space="preserve">examined </w:t>
      </w:r>
      <w:r w:rsidR="004260E8">
        <w:rPr>
          <w:rFonts w:ascii="Times New Roman" w:eastAsia="MS Mincho" w:hAnsi="Times New Roman" w:cs="Times New Roman"/>
          <w:sz w:val="24"/>
          <w:szCs w:val="24"/>
          <w:lang w:eastAsia="en-US"/>
        </w:rPr>
        <w:t xml:space="preserve">these </w:t>
      </w:r>
      <w:r w:rsidR="005A102D" w:rsidRPr="00307B4A">
        <w:rPr>
          <w:rFonts w:ascii="Times New Roman" w:eastAsia="MS Mincho" w:hAnsi="Times New Roman" w:cs="Times New Roman"/>
          <w:sz w:val="24"/>
          <w:szCs w:val="24"/>
          <w:lang w:eastAsia="en-US"/>
        </w:rPr>
        <w:t xml:space="preserve">associations in Asian cohorts, </w:t>
      </w:r>
      <w:r w:rsidR="00B24CD6" w:rsidRPr="00307B4A">
        <w:rPr>
          <w:rFonts w:ascii="Times New Roman" w:eastAsia="MS Mincho" w:hAnsi="Times New Roman" w:cs="Times New Roman"/>
          <w:sz w:val="24"/>
          <w:szCs w:val="24"/>
          <w:lang w:eastAsia="en-US"/>
        </w:rPr>
        <w:t xml:space="preserve">important </w:t>
      </w:r>
      <w:r w:rsidR="00AA2B45" w:rsidRPr="00307B4A">
        <w:rPr>
          <w:rFonts w:ascii="Times New Roman" w:eastAsia="MS Mincho" w:hAnsi="Times New Roman" w:cs="Times New Roman"/>
          <w:sz w:val="24"/>
          <w:szCs w:val="24"/>
          <w:lang w:eastAsia="en-US"/>
        </w:rPr>
        <w:t xml:space="preserve">given the </w:t>
      </w:r>
      <w:r w:rsidR="005A102D" w:rsidRPr="00307B4A">
        <w:rPr>
          <w:rFonts w:ascii="Times New Roman" w:eastAsia="MS Mincho" w:hAnsi="Times New Roman" w:cs="Times New Roman"/>
          <w:sz w:val="24"/>
          <w:szCs w:val="24"/>
          <w:lang w:eastAsia="en-US"/>
        </w:rPr>
        <w:t>differ</w:t>
      </w:r>
      <w:r w:rsidR="00AA2B45" w:rsidRPr="00307B4A">
        <w:rPr>
          <w:rFonts w:ascii="Times New Roman" w:eastAsia="MS Mincho" w:hAnsi="Times New Roman" w:cs="Times New Roman"/>
          <w:sz w:val="24"/>
          <w:szCs w:val="24"/>
          <w:lang w:eastAsia="en-US"/>
        </w:rPr>
        <w:t>ing</w:t>
      </w:r>
      <w:r w:rsidR="005A102D" w:rsidRPr="00307B4A">
        <w:rPr>
          <w:rFonts w:ascii="Times New Roman" w:eastAsia="MS Mincho" w:hAnsi="Times New Roman" w:cs="Times New Roman"/>
          <w:sz w:val="24"/>
          <w:szCs w:val="24"/>
          <w:lang w:eastAsia="en-US"/>
        </w:rPr>
        <w:t xml:space="preserve"> sociocultural norms </w:t>
      </w:r>
      <w:r w:rsidR="006F5F65" w:rsidRPr="00307B4A">
        <w:rPr>
          <w:rFonts w:ascii="Times New Roman" w:eastAsia="MS Mincho" w:hAnsi="Times New Roman" w:cs="Times New Roman"/>
          <w:sz w:val="24"/>
          <w:szCs w:val="24"/>
          <w:lang w:eastAsia="en-US"/>
        </w:rPr>
        <w:t>relative</w:t>
      </w:r>
      <w:r w:rsidR="000B4244" w:rsidRPr="00307B4A">
        <w:rPr>
          <w:rFonts w:ascii="Times New Roman" w:eastAsia="MS Mincho" w:hAnsi="Times New Roman" w:cs="Times New Roman"/>
          <w:sz w:val="24"/>
          <w:szCs w:val="24"/>
          <w:lang w:eastAsia="en-US"/>
        </w:rPr>
        <w:t xml:space="preserve"> to</w:t>
      </w:r>
      <w:r w:rsidR="006F5F65" w:rsidRPr="00307B4A">
        <w:rPr>
          <w:rFonts w:ascii="Times New Roman" w:eastAsia="MS Mincho" w:hAnsi="Times New Roman" w:cs="Times New Roman"/>
          <w:sz w:val="24"/>
          <w:szCs w:val="24"/>
          <w:lang w:eastAsia="en-US"/>
        </w:rPr>
        <w:t xml:space="preserve"> </w:t>
      </w:r>
      <w:r w:rsidR="005A102D" w:rsidRPr="00307B4A">
        <w:rPr>
          <w:rFonts w:ascii="Times New Roman" w:eastAsia="MS Mincho" w:hAnsi="Times New Roman" w:cs="Times New Roman"/>
          <w:sz w:val="24"/>
          <w:szCs w:val="24"/>
          <w:lang w:eastAsia="en-US"/>
        </w:rPr>
        <w:t>Western countries</w:t>
      </w:r>
      <w:r w:rsidR="00AA2B45" w:rsidRPr="00307B4A">
        <w:rPr>
          <w:rFonts w:ascii="Times New Roman" w:eastAsia="MS Mincho" w:hAnsi="Times New Roman" w:cs="Times New Roman"/>
          <w:sz w:val="24"/>
          <w:szCs w:val="24"/>
          <w:lang w:eastAsia="en-US"/>
        </w:rPr>
        <w:t xml:space="preserve"> </w:t>
      </w:r>
      <w:r w:rsidR="0004346C" w:rsidRPr="00307B4A">
        <w:rPr>
          <w:rFonts w:ascii="Times New Roman" w:eastAsia="MS Mincho" w:hAnsi="Times New Roman" w:cs="Times New Roman"/>
          <w:sz w:val="24"/>
          <w:szCs w:val="24"/>
          <w:lang w:eastAsia="en-US"/>
        </w:rPr>
        <w:t>related</w:t>
      </w:r>
      <w:r w:rsidR="00AA2B45" w:rsidRPr="00307B4A">
        <w:rPr>
          <w:rFonts w:ascii="Times New Roman" w:eastAsia="MS Mincho" w:hAnsi="Times New Roman" w:cs="Times New Roman"/>
          <w:sz w:val="24"/>
          <w:szCs w:val="24"/>
          <w:lang w:eastAsia="en-US"/>
        </w:rPr>
        <w:t xml:space="preserve"> to infant feeding practices</w:t>
      </w:r>
      <w:r w:rsidR="00424058" w:rsidRPr="00307B4A">
        <w:rPr>
          <w:rFonts w:ascii="Times New Roman" w:eastAsia="MS Mincho" w:hAnsi="Times New Roman" w:cs="Times New Roman"/>
          <w:sz w:val="24"/>
          <w:szCs w:val="24"/>
          <w:lang w:eastAsia="en-US"/>
        </w:rPr>
        <w:t xml:space="preserve"> </w:t>
      </w:r>
      <w:r w:rsidR="00424058" w:rsidRPr="00307B4A">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{"citationID":"8UaQ1DRd","properties":{"formattedCitation":"(24)","plainCitation":"(24)","noteIndex":0},"citationItems":[{"id":476,"uris":["http://zotero.org/users/1597056/items/36JG3D4M"],"itemData":{"id":476,"type":"article-journal","abstract":"The optimal introduction of complementary foods provides infants with nutritionally balanced diets and establishes healthy eating habits. The documentation of infant feeding practices in multi-ethnic Asian populations is limited. In a Singapore cohort study (GUSTO), 842 mother-infant dyads were interviewed regarding their feeding practices when the infants were aged 9 and 12 months. In the first year, 20.5% of infants were given dietary supplements, while 5.7% took probiotics and 15.7% homeopathic preparations. At age 9 months, 45.8% of infants had seasonings added to their foods, increasing to 56.3% at 12 months. At age 12 months, 32.7% of infants were given blended food, although 92.3% had begun some form of self-feeding. Additionally, 87.4% of infants were fed milk via a bottle, while a third of them had food items added into their bottles. At both time points, more than a third of infants were provided sweetened drinks via the bottle. Infants of Indian ethnicity were more likely to be given dietary supplements, have oil and seasonings added to their foods and consumed sweetened drinks from the bottle (p &amp;lt; 0.001). These findings provide a better understanding of variations in infant feeding practices, so that healthcare professionals can offer more targeted and culturally-appropriate advice.","container-title":"Nutrients","DOI":"10.3390/nu8050293","issue":"5","language":"en","license":"http://creativecommons.org/licenses/by/3.0/","page":"293","source":"www.mdpi.com","title":"Infant Feeding Practices in a Multi-Ethnic Asian Cohort: The GUSTO Study","title-short":"Infant Feeding Practices in a Multi-Ethnic Asian Cohort","volume":"8","author":[{"family":"Toh","given":"Jia Ying"},{"family":"Yip","given":"Grace"},{"family":"Han","given":"Wee Meng"},{"family":"Fok","given":"Doris"},{"family":"Low","given":"Yen-Ling"},{"family":"Lee","given":"Yung Seng"},{"family":"Rebello","given":"Salome A."},{"family":"Saw","given":"Seang-Mei"},{"family":"Kwek","given":"Kenneth"},{"family":"Godfrey","given":"Keith M."},{"family":"Chong","given":"Yap-Seng"},{"family":"Chong","given":"Mary Foong-Fong"}],"issued":{"date-parts":[["2016",5,13]]}}}],"schema":"https://github.com/citation-style-language/schema/raw/master/csl-citation.json"} </w:instrText>
      </w:r>
      <w:r w:rsidR="00424058" w:rsidRPr="00307B4A">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(24)</w:t>
      </w:r>
      <w:r w:rsidR="00424058" w:rsidRPr="00307B4A">
        <w:rPr>
          <w:rFonts w:ascii="Times New Roman" w:eastAsia="MS Mincho" w:hAnsi="Times New Roman" w:cs="Times New Roman"/>
          <w:sz w:val="24"/>
          <w:szCs w:val="24"/>
          <w:lang w:eastAsia="en-US"/>
        </w:rPr>
        <w:fldChar w:fldCharType="end"/>
      </w:r>
      <w:r w:rsidR="00424058" w:rsidRPr="00307B4A">
        <w:rPr>
          <w:rFonts w:ascii="Times New Roman" w:eastAsia="MS Mincho" w:hAnsi="Times New Roman" w:cs="Times New Roman"/>
          <w:sz w:val="24"/>
          <w:szCs w:val="24"/>
          <w:lang w:eastAsia="en-US"/>
        </w:rPr>
        <w:t xml:space="preserve"> and the rising prevalence of childhood obesity in Asia </w:t>
      </w:r>
      <w:r w:rsidR="00424058" w:rsidRPr="00307B4A">
        <w:rPr>
          <w:rFonts w:ascii="Times New Roman" w:eastAsia="MS Mincho" w:hAnsi="Times New Roman" w:cs="Times New Roman"/>
          <w:sz w:val="24"/>
          <w:szCs w:val="24"/>
          <w:lang w:eastAsia="en-US"/>
        </w:rPr>
        <w:fldChar w:fldCharType="begin"/>
      </w:r>
      <w:r w:rsidR="002709C2">
        <w:rPr>
          <w:rFonts w:ascii="Times New Roman" w:eastAsia="MS Mincho" w:hAnsi="Times New Roman" w:cs="Times New Roman"/>
          <w:sz w:val="24"/>
          <w:szCs w:val="24"/>
          <w:lang w:eastAsia="en-US"/>
        </w:rPr>
        <w:instrText xml:space="preserve"> ADDIN ZOTERO_ITEM CSL_CITATION {"citationID":"aEy0Gevn","properties":{"formattedCitation":"(25)","plainCitation":"(25)","noteIndex":0},"citationItems":[{"id":6741,"uris":["http://zotero.org/users/1597056/items/X5HSU7SV"],"itemData":{"id":6741,"type":"article-journal","abstract":"Childhood obesity is increasing dramatically in many Southeast Asian countries, and becoming a significant public health concern. This review summarizes the evidence on associations between parental feeding practices, child eating behaviors, and the risk of overweight and obesity in Southeast Asian children 2–12 years old. We systematically searched five electronic academic/research (PubMed, PsycINFO, ProQuest Nursing, Medline, and CINAHL) databases using the Preferred Reporting Items for Systematic Reviews and Meta-Analyses (PRISMA) statement for peer-reviewed studies published in English between January 2000 and December 2016. Fourteen observational studies met the inclusion criteria and were reviewed. Reviewed studies were examined separately for preschool- and school-aged children and revealed that non-responsive parental feeding practices and unhealthy child eating behaviors were associated with a risk of child overweight and obesity in several Southeast Asian countries. Nonetheless, due to the small number of identified studies (n = 14) and because only about half of the Southeast Asian countries (Thailand, Vietnam, Singapore, the Philippines, and Malaysia) were represented (5/11) in the examined studies, additional research is needed to further understand the factors associated with childhood obesity among children in Southeast Asia to develop interventions that are tailored to the specific needs of Southeast Asian countries and designed to address practices and behaviors that may promote childhood obesity.","container-title":"International Journal of Environmental Research and Public Health","DOI":"10.3390/ijerph14040436","ISSN":"1660-4601","issue":"4","language":"en","license":"http://creativecommons.org/licenses/by/3.0/","note":"number: 4\npublisher: Multidisciplinary Digital Publishing Institute","page":"436","source":"www.mdpi.com","title":"Non-Responsive Feeding Practices, Unhealthy Eating Behaviors, and Risk of Child Overweight and Obesity in Southeast Asia: A Systematic Review","title-short":"Non-Responsive Feeding Practices, Unhealthy Eating Behaviors, and Risk of Child Overweight and Obesity in Southeast Asia","volume":"14","author":[{"family":"Cristina Lindsay","given":"Ana"},{"family":"Sitthisongkram","given":"Somporn"},{"family":"Greaney","given":"Mary L."},{"family":"Wallington","given":"Sherrie F."},{"family":"Ruengdej","given":"Praewrapee"}],"issued":{"date-parts":[["2017",4]]}}}],"schema":"https://github.com/citation-style-language/schema/raw/master/csl-citation.json"} </w:instrText>
      </w:r>
      <w:r w:rsidR="00424058" w:rsidRPr="00307B4A">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(25)</w:t>
      </w:r>
      <w:r w:rsidR="00424058" w:rsidRPr="00307B4A">
        <w:rPr>
          <w:rFonts w:ascii="Times New Roman" w:eastAsia="MS Mincho" w:hAnsi="Times New Roman" w:cs="Times New Roman"/>
          <w:sz w:val="24"/>
          <w:szCs w:val="24"/>
          <w:lang w:eastAsia="en-US"/>
        </w:rPr>
        <w:fldChar w:fldCharType="end"/>
      </w:r>
      <w:r w:rsidR="005A102D" w:rsidRPr="00307B4A">
        <w:rPr>
          <w:rFonts w:ascii="Times New Roman" w:eastAsia="MS Mincho" w:hAnsi="Times New Roman" w:cs="Times New Roman"/>
          <w:sz w:val="24"/>
          <w:szCs w:val="24"/>
          <w:lang w:eastAsia="en-US"/>
        </w:rPr>
        <w:t>.</w:t>
      </w:r>
    </w:p>
    <w:p w14:paraId="72715A04" w14:textId="0E004D12" w:rsidR="005B496E" w:rsidRPr="00307B4A" w:rsidRDefault="005B496E" w:rsidP="00B442DF">
      <w:pPr>
        <w:spacing w:line="480" w:lineRule="auto"/>
        <w:rPr>
          <w:rFonts w:ascii="Times New Roman" w:eastAsia="MS Mincho" w:hAnsi="Times New Roman" w:cs="Times New Roman"/>
          <w:sz w:val="24"/>
          <w:szCs w:val="24"/>
          <w:lang w:eastAsia="en-US"/>
        </w:rPr>
      </w:pPr>
    </w:p>
    <w:p w14:paraId="26228ECD" w14:textId="7FCED0A0" w:rsidR="008C3A53" w:rsidRPr="00307B4A" w:rsidRDefault="005A102D" w:rsidP="003A3F3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To address these research gaps</w:t>
      </w:r>
      <w:r w:rsidR="005D4A9A" w:rsidRPr="00307B4A">
        <w:rPr>
          <w:rFonts w:ascii="Times New Roman" w:eastAsia="MS Mincho" w:hAnsi="Times New Roman" w:cs="Times New Roman"/>
          <w:sz w:val="24"/>
          <w:szCs w:val="24"/>
          <w:lang w:eastAsia="en-US"/>
        </w:rPr>
        <w:t>,</w:t>
      </w:r>
      <w:r w:rsidR="005B496E" w:rsidRPr="00307B4A">
        <w:rPr>
          <w:rFonts w:ascii="Times New Roman" w:eastAsia="MS Mincho" w:hAnsi="Times New Roman" w:cs="Times New Roman"/>
          <w:sz w:val="24"/>
          <w:szCs w:val="24"/>
          <w:lang w:eastAsia="en-US"/>
        </w:rPr>
        <w:t xml:space="preserve"> the present study aim</w:t>
      </w:r>
      <w:r w:rsidR="00E84E73" w:rsidRPr="00307B4A">
        <w:rPr>
          <w:rFonts w:ascii="Times New Roman" w:eastAsia="MS Mincho" w:hAnsi="Times New Roman" w:cs="Times New Roman"/>
          <w:sz w:val="24"/>
          <w:szCs w:val="24"/>
          <w:lang w:eastAsia="en-US"/>
        </w:rPr>
        <w:t>ed</w:t>
      </w:r>
      <w:r w:rsidR="005B496E" w:rsidRPr="00307B4A">
        <w:rPr>
          <w:rFonts w:ascii="Times New Roman" w:eastAsia="MS Mincho" w:hAnsi="Times New Roman" w:cs="Times New Roman"/>
          <w:sz w:val="24"/>
          <w:szCs w:val="24"/>
          <w:lang w:eastAsia="en-US"/>
        </w:rPr>
        <w:t xml:space="preserve"> to investigate the associations </w:t>
      </w:r>
      <w:r w:rsidR="005D4A9A" w:rsidRPr="00307B4A">
        <w:rPr>
          <w:rFonts w:ascii="Times New Roman" w:eastAsia="MS Mincho" w:hAnsi="Times New Roman" w:cs="Times New Roman"/>
          <w:sz w:val="24"/>
          <w:szCs w:val="24"/>
          <w:lang w:eastAsia="en-US"/>
        </w:rPr>
        <w:t>between the</w:t>
      </w:r>
      <w:r w:rsidR="005B496E" w:rsidRPr="00307B4A">
        <w:rPr>
          <w:rFonts w:ascii="Times New Roman" w:eastAsia="MS Mincho" w:hAnsi="Times New Roman" w:cs="Times New Roman"/>
          <w:sz w:val="24"/>
          <w:szCs w:val="24"/>
          <w:lang w:eastAsia="en-US"/>
        </w:rPr>
        <w:t xml:space="preserve"> timing of complementary feeding, </w:t>
      </w:r>
      <w:r w:rsidR="00E84E73" w:rsidRPr="00307B4A">
        <w:rPr>
          <w:rFonts w:ascii="Times New Roman" w:eastAsia="MS Mincho" w:hAnsi="Times New Roman" w:cs="Times New Roman"/>
          <w:sz w:val="24"/>
          <w:szCs w:val="24"/>
          <w:lang w:eastAsia="en-US"/>
        </w:rPr>
        <w:t xml:space="preserve">the </w:t>
      </w:r>
      <w:r w:rsidR="005B496E" w:rsidRPr="00307B4A">
        <w:rPr>
          <w:rFonts w:ascii="Times New Roman" w:eastAsia="MS Mincho" w:hAnsi="Times New Roman" w:cs="Times New Roman"/>
          <w:sz w:val="24"/>
          <w:szCs w:val="24"/>
          <w:lang w:eastAsia="en-US"/>
        </w:rPr>
        <w:t xml:space="preserve">duration of breastfeeding, </w:t>
      </w:r>
      <w:r w:rsidR="00E84E73" w:rsidRPr="00307B4A">
        <w:rPr>
          <w:rFonts w:ascii="Times New Roman" w:eastAsia="MS Mincho" w:hAnsi="Times New Roman" w:cs="Times New Roman"/>
          <w:sz w:val="24"/>
          <w:szCs w:val="24"/>
          <w:lang w:eastAsia="en-US"/>
        </w:rPr>
        <w:t>and</w:t>
      </w:r>
      <w:r w:rsidR="005B496E" w:rsidRPr="00307B4A">
        <w:rPr>
          <w:rFonts w:ascii="Times New Roman" w:eastAsia="MS Mincho" w:hAnsi="Times New Roman" w:cs="Times New Roman"/>
          <w:sz w:val="24"/>
          <w:szCs w:val="24"/>
          <w:lang w:eastAsia="en-US"/>
        </w:rPr>
        <w:t xml:space="preserve"> their </w:t>
      </w:r>
      <w:r w:rsidR="000B4244" w:rsidRPr="00307B4A">
        <w:rPr>
          <w:rFonts w:ascii="Times New Roman" w:eastAsia="MS Mincho" w:hAnsi="Times New Roman" w:cs="Times New Roman"/>
          <w:sz w:val="24"/>
          <w:szCs w:val="24"/>
          <w:lang w:eastAsia="en-US"/>
        </w:rPr>
        <w:t xml:space="preserve">multiplicative </w:t>
      </w:r>
      <w:r w:rsidR="005B496E" w:rsidRPr="00307B4A">
        <w:rPr>
          <w:rFonts w:ascii="Times New Roman" w:eastAsia="MS Mincho" w:hAnsi="Times New Roman" w:cs="Times New Roman"/>
          <w:sz w:val="24"/>
          <w:szCs w:val="24"/>
          <w:lang w:eastAsia="en-US"/>
        </w:rPr>
        <w:t>influence on child adiposity</w:t>
      </w:r>
      <w:r w:rsidR="00A16AC8" w:rsidRPr="00307B4A">
        <w:rPr>
          <w:rFonts w:ascii="Times New Roman" w:eastAsia="MS Mincho" w:hAnsi="Times New Roman" w:cs="Times New Roman"/>
          <w:sz w:val="24"/>
          <w:szCs w:val="24"/>
          <w:lang w:eastAsia="en-US"/>
        </w:rPr>
        <w:t xml:space="preserve"> </w:t>
      </w:r>
      <w:r w:rsidR="005B496E" w:rsidRPr="00307B4A">
        <w:rPr>
          <w:rFonts w:ascii="Times New Roman" w:eastAsia="MS Mincho" w:hAnsi="Times New Roman" w:cs="Times New Roman"/>
          <w:sz w:val="24"/>
          <w:szCs w:val="24"/>
          <w:lang w:eastAsia="en-US"/>
        </w:rPr>
        <w:t xml:space="preserve">and cardiometabolic risk markers in a </w:t>
      </w:r>
      <w:r w:rsidR="005D4A9A" w:rsidRPr="00307B4A">
        <w:rPr>
          <w:rFonts w:ascii="Times New Roman" w:eastAsia="MS Mincho" w:hAnsi="Times New Roman" w:cs="Times New Roman"/>
          <w:sz w:val="24"/>
          <w:szCs w:val="24"/>
          <w:lang w:eastAsia="en-US"/>
        </w:rPr>
        <w:t xml:space="preserve">prospective </w:t>
      </w:r>
      <w:r w:rsidR="005B496E" w:rsidRPr="00307B4A">
        <w:rPr>
          <w:rFonts w:ascii="Times New Roman" w:eastAsia="MS Mincho" w:hAnsi="Times New Roman" w:cs="Times New Roman"/>
          <w:sz w:val="24"/>
          <w:szCs w:val="24"/>
          <w:lang w:eastAsia="en-US"/>
        </w:rPr>
        <w:t>multi-ethnic Asian cohort</w:t>
      </w:r>
      <w:r w:rsidR="009767B6" w:rsidRPr="00307B4A">
        <w:rPr>
          <w:rFonts w:ascii="Times New Roman" w:eastAsia="MS Mincho" w:hAnsi="Times New Roman" w:cs="Times New Roman"/>
          <w:sz w:val="24"/>
          <w:szCs w:val="24"/>
          <w:lang w:eastAsia="en-US"/>
        </w:rPr>
        <w:t xml:space="preserve">. </w:t>
      </w:r>
      <w:bookmarkStart w:id="6" w:name="_Hlk111788015"/>
      <w:r w:rsidR="003A3F3F" w:rsidRPr="003A3F3F">
        <w:rPr>
          <w:rFonts w:ascii="Times New Roman" w:eastAsia="MS Mincho" w:hAnsi="Times New Roman" w:cs="Times New Roman"/>
          <w:sz w:val="24"/>
          <w:szCs w:val="24"/>
          <w:lang w:eastAsia="en-US"/>
        </w:rPr>
        <w:t xml:space="preserve">We considered </w:t>
      </w:r>
      <w:r w:rsidR="003A3F3F">
        <w:rPr>
          <w:rFonts w:ascii="Times New Roman" w:eastAsia="MS Mincho" w:hAnsi="Times New Roman" w:cs="Times New Roman"/>
          <w:sz w:val="24"/>
          <w:szCs w:val="24"/>
          <w:lang w:eastAsia="en-US"/>
        </w:rPr>
        <w:t xml:space="preserve">adiposity and body fat partitioning </w:t>
      </w:r>
      <w:r w:rsidR="003A3F3F" w:rsidRPr="003A3F3F">
        <w:rPr>
          <w:rFonts w:ascii="Times New Roman" w:eastAsia="MS Mincho" w:hAnsi="Times New Roman" w:cs="Times New Roman"/>
          <w:sz w:val="24"/>
          <w:szCs w:val="24"/>
          <w:lang w:eastAsia="en-US"/>
        </w:rPr>
        <w:t xml:space="preserve">measurements to be </w:t>
      </w:r>
      <w:r w:rsidR="00F33932">
        <w:rPr>
          <w:rFonts w:ascii="Times New Roman" w:eastAsia="MS Mincho" w:hAnsi="Times New Roman" w:cs="Times New Roman"/>
          <w:sz w:val="24"/>
          <w:szCs w:val="24"/>
          <w:lang w:eastAsia="en-US"/>
        </w:rPr>
        <w:t xml:space="preserve">the </w:t>
      </w:r>
      <w:r w:rsidR="003A3F3F" w:rsidRPr="003A3F3F">
        <w:rPr>
          <w:rFonts w:ascii="Times New Roman" w:eastAsia="MS Mincho" w:hAnsi="Times New Roman" w:cs="Times New Roman"/>
          <w:sz w:val="24"/>
          <w:szCs w:val="24"/>
          <w:lang w:eastAsia="en-US"/>
        </w:rPr>
        <w:t>primary outcomes</w:t>
      </w:r>
      <w:r w:rsidR="003A3F3F">
        <w:rPr>
          <w:rFonts w:ascii="Times New Roman" w:eastAsia="MS Mincho" w:hAnsi="Times New Roman" w:cs="Times New Roman"/>
          <w:sz w:val="24"/>
          <w:szCs w:val="24"/>
          <w:lang w:eastAsia="en-US"/>
        </w:rPr>
        <w:t>,</w:t>
      </w:r>
      <w:r w:rsidR="003A3F3F" w:rsidRPr="003A3F3F">
        <w:rPr>
          <w:rFonts w:ascii="Times New Roman" w:eastAsia="MS Mincho" w:hAnsi="Times New Roman" w:cs="Times New Roman"/>
          <w:sz w:val="24"/>
          <w:szCs w:val="24"/>
          <w:lang w:eastAsia="en-US"/>
        </w:rPr>
        <w:t xml:space="preserve"> and the r</w:t>
      </w:r>
      <w:r w:rsidR="003A3F3F">
        <w:rPr>
          <w:rFonts w:ascii="Times New Roman" w:eastAsia="MS Mincho" w:hAnsi="Times New Roman" w:cs="Times New Roman"/>
          <w:sz w:val="24"/>
          <w:szCs w:val="24"/>
          <w:lang w:eastAsia="en-US"/>
        </w:rPr>
        <w:t>est</w:t>
      </w:r>
      <w:r w:rsidR="003A3F3F" w:rsidRPr="003A3F3F">
        <w:rPr>
          <w:rFonts w:ascii="Times New Roman" w:eastAsia="MS Mincho" w:hAnsi="Times New Roman" w:cs="Times New Roman"/>
          <w:sz w:val="24"/>
          <w:szCs w:val="24"/>
          <w:lang w:eastAsia="en-US"/>
        </w:rPr>
        <w:t xml:space="preserve"> of</w:t>
      </w:r>
      <w:r w:rsidR="003A3F3F">
        <w:rPr>
          <w:rFonts w:ascii="Times New Roman" w:eastAsia="MS Mincho" w:hAnsi="Times New Roman" w:cs="Times New Roman"/>
          <w:sz w:val="24"/>
          <w:szCs w:val="24"/>
          <w:lang w:eastAsia="en-US"/>
        </w:rPr>
        <w:t xml:space="preserve"> </w:t>
      </w:r>
      <w:r w:rsidR="003A3F3F" w:rsidRPr="003A3F3F">
        <w:rPr>
          <w:rFonts w:ascii="Times New Roman" w:eastAsia="MS Mincho" w:hAnsi="Times New Roman" w:cs="Times New Roman"/>
          <w:sz w:val="24"/>
          <w:szCs w:val="24"/>
          <w:lang w:eastAsia="en-US"/>
        </w:rPr>
        <w:t>the cardiometabolic measures to be secondary</w:t>
      </w:r>
      <w:r w:rsidR="003A3F3F">
        <w:rPr>
          <w:rFonts w:ascii="Times New Roman" w:eastAsia="MS Mincho" w:hAnsi="Times New Roman" w:cs="Times New Roman"/>
          <w:sz w:val="24"/>
          <w:szCs w:val="24"/>
          <w:lang w:eastAsia="en-US"/>
        </w:rPr>
        <w:t xml:space="preserve"> </w:t>
      </w:r>
      <w:r w:rsidR="003A3F3F" w:rsidRPr="003A3F3F">
        <w:rPr>
          <w:rFonts w:ascii="Times New Roman" w:eastAsia="MS Mincho" w:hAnsi="Times New Roman" w:cs="Times New Roman"/>
          <w:sz w:val="24"/>
          <w:szCs w:val="24"/>
          <w:lang w:eastAsia="en-US"/>
        </w:rPr>
        <w:t>outcomes.</w:t>
      </w:r>
      <w:r w:rsidR="003A3F3F">
        <w:rPr>
          <w:rFonts w:ascii="Times New Roman" w:eastAsia="MS Mincho" w:hAnsi="Times New Roman" w:cs="Times New Roman"/>
          <w:sz w:val="24"/>
          <w:szCs w:val="24"/>
          <w:lang w:eastAsia="en-US"/>
        </w:rPr>
        <w:t xml:space="preserve"> </w:t>
      </w:r>
      <w:bookmarkStart w:id="7" w:name="_Hlk111756759"/>
      <w:bookmarkEnd w:id="6"/>
      <w:r w:rsidRPr="00307B4A">
        <w:rPr>
          <w:rFonts w:ascii="Times New Roman" w:eastAsia="MS Mincho" w:hAnsi="Times New Roman" w:cs="Times New Roman"/>
          <w:sz w:val="24"/>
          <w:szCs w:val="24"/>
          <w:lang w:eastAsia="en-US"/>
        </w:rPr>
        <w:t>We hypothesize</w:t>
      </w:r>
      <w:r w:rsidR="00E84E73" w:rsidRPr="00307B4A">
        <w:rPr>
          <w:rFonts w:ascii="Times New Roman" w:eastAsia="MS Mincho" w:hAnsi="Times New Roman" w:cs="Times New Roman"/>
          <w:sz w:val="24"/>
          <w:szCs w:val="24"/>
          <w:lang w:eastAsia="en-US"/>
        </w:rPr>
        <w:t>d</w:t>
      </w:r>
      <w:r w:rsidRPr="00307B4A">
        <w:rPr>
          <w:rFonts w:ascii="Times New Roman" w:eastAsia="MS Mincho" w:hAnsi="Times New Roman" w:cs="Times New Roman"/>
          <w:sz w:val="24"/>
          <w:szCs w:val="24"/>
          <w:lang w:eastAsia="en-US"/>
        </w:rPr>
        <w:t xml:space="preserve"> that a combination of early </w:t>
      </w:r>
      <w:r w:rsidR="00FB3F30" w:rsidRPr="00307B4A">
        <w:rPr>
          <w:rFonts w:ascii="Times New Roman" w:eastAsia="MS Mincho" w:hAnsi="Times New Roman" w:cs="Times New Roman"/>
          <w:sz w:val="24"/>
          <w:szCs w:val="24"/>
          <w:lang w:eastAsia="en-US"/>
        </w:rPr>
        <w:t xml:space="preserve">introduction of </w:t>
      </w:r>
      <w:r w:rsidR="000D4603" w:rsidRPr="00307B4A">
        <w:rPr>
          <w:rFonts w:ascii="Times New Roman" w:eastAsia="MS Mincho" w:hAnsi="Times New Roman" w:cs="Times New Roman"/>
          <w:sz w:val="24"/>
          <w:szCs w:val="24"/>
          <w:lang w:eastAsia="en-US"/>
        </w:rPr>
        <w:t>complementary foods</w:t>
      </w:r>
      <w:r w:rsidRPr="00307B4A">
        <w:rPr>
          <w:rFonts w:ascii="Times New Roman" w:eastAsia="MS Mincho" w:hAnsi="Times New Roman" w:cs="Times New Roman"/>
          <w:sz w:val="24"/>
          <w:szCs w:val="24"/>
          <w:lang w:eastAsia="en-US"/>
        </w:rPr>
        <w:t xml:space="preserve"> and short breastfeeding duration are associated with </w:t>
      </w:r>
      <w:r w:rsidR="00EC416B" w:rsidRPr="00307B4A">
        <w:rPr>
          <w:rFonts w:ascii="Times New Roman" w:eastAsia="MS Mincho" w:hAnsi="Times New Roman" w:cs="Times New Roman"/>
          <w:sz w:val="24"/>
          <w:szCs w:val="24"/>
          <w:lang w:eastAsia="en-US"/>
        </w:rPr>
        <w:t xml:space="preserve">not just </w:t>
      </w:r>
      <w:r w:rsidRPr="00307B4A">
        <w:rPr>
          <w:rFonts w:ascii="Times New Roman" w:eastAsia="MS Mincho" w:hAnsi="Times New Roman" w:cs="Times New Roman"/>
          <w:sz w:val="24"/>
          <w:szCs w:val="24"/>
          <w:lang w:eastAsia="en-US"/>
        </w:rPr>
        <w:t xml:space="preserve">increased </w:t>
      </w:r>
      <w:r w:rsidR="00C977B6" w:rsidRPr="00307B4A">
        <w:rPr>
          <w:rFonts w:ascii="Times New Roman" w:eastAsia="MS Mincho" w:hAnsi="Times New Roman" w:cs="Times New Roman"/>
          <w:sz w:val="24"/>
          <w:szCs w:val="24"/>
          <w:lang w:eastAsia="en-US"/>
        </w:rPr>
        <w:t xml:space="preserve">adiposity </w:t>
      </w:r>
      <w:r w:rsidR="00EC416B" w:rsidRPr="00307B4A">
        <w:rPr>
          <w:rFonts w:ascii="Times New Roman" w:eastAsia="MS Mincho" w:hAnsi="Times New Roman" w:cs="Times New Roman"/>
          <w:sz w:val="24"/>
          <w:szCs w:val="24"/>
          <w:lang w:eastAsia="en-US"/>
        </w:rPr>
        <w:t>but also increased</w:t>
      </w:r>
      <w:r w:rsidR="00C977B6" w:rsidRPr="00307B4A">
        <w:rPr>
          <w:rFonts w:ascii="Times New Roman" w:eastAsia="MS Mincho" w:hAnsi="Times New Roman" w:cs="Times New Roman"/>
          <w:sz w:val="24"/>
          <w:szCs w:val="24"/>
          <w:lang w:eastAsia="en-US"/>
        </w:rPr>
        <w:t xml:space="preserve"> cardiometabolic risk markers manifesting in children aged 6 years, and that </w:t>
      </w:r>
      <w:r w:rsidR="00FB3F30" w:rsidRPr="00307B4A">
        <w:rPr>
          <w:rFonts w:ascii="Times New Roman" w:eastAsia="MS Mincho" w:hAnsi="Times New Roman" w:cs="Times New Roman"/>
          <w:sz w:val="24"/>
          <w:szCs w:val="24"/>
          <w:lang w:eastAsia="en-US"/>
        </w:rPr>
        <w:t xml:space="preserve">a </w:t>
      </w:r>
      <w:r w:rsidR="00E10AA9" w:rsidRPr="00307B4A">
        <w:rPr>
          <w:rFonts w:ascii="Times New Roman" w:eastAsia="MS Mincho" w:hAnsi="Times New Roman" w:cs="Times New Roman"/>
          <w:sz w:val="24"/>
          <w:szCs w:val="24"/>
          <w:lang w:eastAsia="en-US"/>
        </w:rPr>
        <w:t xml:space="preserve">longer </w:t>
      </w:r>
      <w:r w:rsidR="00C977B6" w:rsidRPr="00307B4A">
        <w:rPr>
          <w:rFonts w:ascii="Times New Roman" w:eastAsia="MS Mincho" w:hAnsi="Times New Roman" w:cs="Times New Roman"/>
          <w:sz w:val="24"/>
          <w:szCs w:val="24"/>
          <w:lang w:eastAsia="en-US"/>
        </w:rPr>
        <w:t xml:space="preserve">duration of breastfeeding might ameliorate </w:t>
      </w:r>
      <w:r w:rsidR="002F2D53" w:rsidRPr="00EF5907">
        <w:rPr>
          <w:rFonts w:ascii="Times New Roman" w:hAnsi="Times New Roman" w:cs="Times New Roman"/>
          <w:color w:val="323130"/>
          <w:sz w:val="24"/>
          <w:szCs w:val="24"/>
          <w:shd w:val="clear" w:color="auto" w:fill="FFFFFF"/>
        </w:rPr>
        <w:t>the association</w:t>
      </w:r>
      <w:r w:rsidR="002F2D53">
        <w:rPr>
          <w:rFonts w:ascii="Times New Roman" w:hAnsi="Times New Roman" w:cs="Times New Roman"/>
          <w:color w:val="323130"/>
          <w:sz w:val="24"/>
          <w:szCs w:val="24"/>
          <w:shd w:val="clear" w:color="auto" w:fill="FFFFFF"/>
        </w:rPr>
        <w:t>s</w:t>
      </w:r>
      <w:r w:rsidR="002F2D53" w:rsidRPr="00EF5907">
        <w:rPr>
          <w:rFonts w:ascii="Times New Roman" w:hAnsi="Times New Roman" w:cs="Times New Roman"/>
          <w:color w:val="323130"/>
          <w:sz w:val="24"/>
          <w:szCs w:val="24"/>
          <w:shd w:val="clear" w:color="auto" w:fill="FFFFFF"/>
        </w:rPr>
        <w:t xml:space="preserve"> between </w:t>
      </w:r>
      <w:r w:rsidR="00F33932">
        <w:rPr>
          <w:rFonts w:ascii="Times New Roman" w:hAnsi="Times New Roman" w:cs="Times New Roman"/>
          <w:color w:val="323130"/>
          <w:sz w:val="24"/>
          <w:szCs w:val="24"/>
          <w:shd w:val="clear" w:color="auto" w:fill="FFFFFF"/>
        </w:rPr>
        <w:t xml:space="preserve">early </w:t>
      </w:r>
      <w:r w:rsidR="002F2D53" w:rsidRPr="00EF5907">
        <w:rPr>
          <w:rFonts w:ascii="Times New Roman" w:hAnsi="Times New Roman" w:cs="Times New Roman"/>
          <w:color w:val="323130"/>
          <w:sz w:val="24"/>
          <w:szCs w:val="24"/>
          <w:shd w:val="clear" w:color="auto" w:fill="FFFFFF"/>
        </w:rPr>
        <w:t>complementary feeding and adiposity</w:t>
      </w:r>
      <w:r w:rsidR="002F2D53">
        <w:rPr>
          <w:rFonts w:ascii="Times New Roman" w:hAnsi="Times New Roman" w:cs="Times New Roman"/>
          <w:color w:val="323130"/>
          <w:sz w:val="24"/>
          <w:szCs w:val="24"/>
          <w:shd w:val="clear" w:color="auto" w:fill="FFFFFF"/>
        </w:rPr>
        <w:t>/</w:t>
      </w:r>
      <w:r w:rsidR="002F2D53" w:rsidRPr="00EF5907">
        <w:rPr>
          <w:rFonts w:ascii="Times New Roman" w:hAnsi="Times New Roman" w:cs="Times New Roman"/>
          <w:color w:val="323130"/>
          <w:sz w:val="24"/>
          <w:szCs w:val="24"/>
          <w:shd w:val="clear" w:color="auto" w:fill="FFFFFF"/>
        </w:rPr>
        <w:t>cardiometabolic risk</w:t>
      </w:r>
      <w:r w:rsidR="00C977B6" w:rsidRPr="00307B4A">
        <w:rPr>
          <w:rFonts w:ascii="Times New Roman" w:eastAsia="MS Mincho" w:hAnsi="Times New Roman" w:cs="Times New Roman"/>
          <w:sz w:val="24"/>
          <w:szCs w:val="24"/>
          <w:lang w:eastAsia="en-US"/>
        </w:rPr>
        <w:t>.</w:t>
      </w:r>
      <w:bookmarkEnd w:id="7"/>
    </w:p>
    <w:bookmarkEnd w:id="0"/>
    <w:p w14:paraId="27F4806B" w14:textId="77777777" w:rsidR="00EC416B" w:rsidRPr="00307B4A" w:rsidRDefault="00EC416B" w:rsidP="00B442DF">
      <w:pPr>
        <w:spacing w:line="480" w:lineRule="auto"/>
        <w:rPr>
          <w:rFonts w:ascii="Times New Roman" w:eastAsia="MS Mincho" w:hAnsi="Times New Roman" w:cs="Times New Roman"/>
          <w:sz w:val="24"/>
          <w:szCs w:val="24"/>
          <w:lang w:eastAsia="en-US"/>
        </w:rPr>
      </w:pPr>
    </w:p>
    <w:p w14:paraId="7F967FEA" w14:textId="27E59288" w:rsidR="004F778F" w:rsidRPr="00307B4A" w:rsidRDefault="008C3A53"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Materials and Methods</w:t>
      </w:r>
    </w:p>
    <w:p w14:paraId="290AC77C" w14:textId="77777777" w:rsidR="00FA7B3C" w:rsidRPr="00307B4A" w:rsidRDefault="00FA7B3C"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Study population</w:t>
      </w:r>
    </w:p>
    <w:p w14:paraId="1D939CAB" w14:textId="61AE642C" w:rsidR="00FA7B3C" w:rsidRPr="00307B4A" w:rsidRDefault="001307FB" w:rsidP="00B442DF">
      <w:pPr>
        <w:spacing w:after="0"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t xml:space="preserve">We studied participants from the Growing Up in Singapore Towards </w:t>
      </w:r>
      <w:r w:rsidR="00AC4FAB" w:rsidRPr="00307B4A">
        <w:rPr>
          <w:rFonts w:ascii="Times New Roman" w:eastAsia="Arial" w:hAnsi="Times New Roman" w:cs="Times New Roman"/>
          <w:sz w:val="24"/>
          <w:szCs w:val="24"/>
        </w:rPr>
        <w:t xml:space="preserve">healthy </w:t>
      </w:r>
      <w:r w:rsidRPr="00307B4A">
        <w:rPr>
          <w:rFonts w:ascii="Times New Roman" w:eastAsia="Arial" w:hAnsi="Times New Roman" w:cs="Times New Roman"/>
          <w:sz w:val="24"/>
          <w:szCs w:val="24"/>
        </w:rPr>
        <w:t>Outcomes (GUSTO) prospective mother-offspring cohort</w:t>
      </w:r>
      <w:r w:rsidR="00E71F53">
        <w:rPr>
          <w:rFonts w:ascii="Times New Roman" w:eastAsia="Arial" w:hAnsi="Times New Roman" w:cs="Times New Roman"/>
          <w:sz w:val="24"/>
          <w:szCs w:val="24"/>
        </w:rPr>
        <w:t xml:space="preserve"> described previously </w:t>
      </w:r>
      <w:r w:rsidR="00E71F53">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{"citationID":"lhxAnZz7","properties":{"formattedCitation":"(26)","plainCitation":"(26)","noteIndex":0},"citationItems":[{"id":3304,"uris":["http://zotero.org/users/1597056/items/K3BGY2BY"],"itemData":{"id":3304,"type":"article-journal","abstract":"Modern lifestyles and nutritional transition have given rise to an emerging epidemic of obesity and type 2 diabetes in developed and developing countries.1,2 In","container-title":"International Journal of Epidemiology","DOI":"10.1093/ije/dyt125","ISSN":"0300-5771","issue":"5","journalAbbreviation":"Int J Epidemiol","language":"en","page":"1401-1409","source":"academic.oup.com","title":"Cohort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00E71F53">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(26)</w:t>
      </w:r>
      <w:r w:rsidR="00E71F53">
        <w:rPr>
          <w:rFonts w:ascii="Times New Roman" w:eastAsia="Arial" w:hAnsi="Times New Roman" w:cs="Times New Roman"/>
          <w:sz w:val="24"/>
          <w:szCs w:val="24"/>
        </w:rPr>
        <w:fldChar w:fldCharType="end"/>
      </w:r>
      <w:r w:rsidRPr="00307B4A">
        <w:rPr>
          <w:rFonts w:ascii="Times New Roman" w:eastAsia="Arial" w:hAnsi="Times New Roman" w:cs="Times New Roman"/>
          <w:sz w:val="24"/>
          <w:szCs w:val="24"/>
        </w:rPr>
        <w:t xml:space="preserve">. </w:t>
      </w:r>
      <w:r w:rsidR="00553E96">
        <w:rPr>
          <w:rFonts w:ascii="Times New Roman" w:eastAsia="Arial" w:hAnsi="Times New Roman" w:cs="Times New Roman"/>
          <w:sz w:val="24"/>
          <w:szCs w:val="24"/>
        </w:rPr>
        <w:t>Briefly, w</w:t>
      </w:r>
      <w:r w:rsidR="00D43535" w:rsidRPr="00307B4A">
        <w:rPr>
          <w:rFonts w:ascii="Times New Roman" w:eastAsia="Arial" w:hAnsi="Times New Roman" w:cs="Times New Roman"/>
          <w:sz w:val="24"/>
          <w:szCs w:val="24"/>
        </w:rPr>
        <w:t xml:space="preserve">e recruited </w:t>
      </w:r>
      <w:r w:rsidR="00FA7B3C" w:rsidRPr="00307B4A">
        <w:rPr>
          <w:rFonts w:ascii="Times New Roman" w:eastAsia="Arial" w:hAnsi="Times New Roman" w:cs="Times New Roman"/>
          <w:sz w:val="24"/>
          <w:szCs w:val="24"/>
        </w:rPr>
        <w:t>pregnant women in their first trimester from</w:t>
      </w:r>
      <w:r w:rsidR="002F56F3" w:rsidRPr="00307B4A">
        <w:rPr>
          <w:rFonts w:ascii="Times New Roman" w:eastAsia="Arial" w:hAnsi="Times New Roman" w:cs="Times New Roman"/>
          <w:sz w:val="24"/>
          <w:szCs w:val="24"/>
        </w:rPr>
        <w:t xml:space="preserve"> </w:t>
      </w:r>
      <w:r w:rsidR="00FA7B3C" w:rsidRPr="00307B4A">
        <w:rPr>
          <w:rFonts w:ascii="Times New Roman" w:eastAsia="Arial" w:hAnsi="Times New Roman" w:cs="Times New Roman"/>
          <w:sz w:val="24"/>
          <w:szCs w:val="24"/>
        </w:rPr>
        <w:t>KK Women’s and Children’s Hospital and National University Hospital</w:t>
      </w:r>
      <w:r w:rsidR="00553E96">
        <w:rPr>
          <w:rFonts w:ascii="Times New Roman" w:eastAsia="Arial" w:hAnsi="Times New Roman" w:cs="Times New Roman"/>
          <w:sz w:val="24"/>
          <w:szCs w:val="24"/>
        </w:rPr>
        <w:t xml:space="preserve"> from June 2009 to October 2010</w:t>
      </w:r>
      <w:r w:rsidR="00FA7B3C" w:rsidRPr="00307B4A">
        <w:rPr>
          <w:rFonts w:ascii="Times New Roman" w:eastAsia="Arial" w:hAnsi="Times New Roman" w:cs="Times New Roman"/>
          <w:sz w:val="24"/>
          <w:szCs w:val="24"/>
        </w:rPr>
        <w:t xml:space="preserve">. Eligibility criteria include Singapore citizens/permanent residents aged at least 18 years, of homogenous parental ethnic </w:t>
      </w:r>
      <w:r w:rsidR="00FA7B3C" w:rsidRPr="00307B4A">
        <w:rPr>
          <w:rFonts w:ascii="Times New Roman" w:eastAsia="Arial" w:hAnsi="Times New Roman" w:cs="Times New Roman"/>
          <w:sz w:val="24"/>
          <w:szCs w:val="24"/>
        </w:rPr>
        <w:lastRenderedPageBreak/>
        <w:t xml:space="preserve">background, </w:t>
      </w:r>
      <w:r w:rsidR="00553E96">
        <w:rPr>
          <w:rFonts w:ascii="Times New Roman" w:eastAsia="Arial" w:hAnsi="Times New Roman" w:cs="Times New Roman"/>
          <w:sz w:val="24"/>
          <w:szCs w:val="24"/>
        </w:rPr>
        <w:t>and exclusion criteria include</w:t>
      </w:r>
      <w:r w:rsidR="00D43535" w:rsidRPr="00307B4A">
        <w:rPr>
          <w:rFonts w:ascii="Times New Roman" w:eastAsia="Arial" w:hAnsi="Times New Roman" w:cs="Times New Roman"/>
          <w:sz w:val="24"/>
          <w:szCs w:val="24"/>
        </w:rPr>
        <w:t xml:space="preserve"> </w:t>
      </w:r>
      <w:r w:rsidR="00FA7B3C" w:rsidRPr="00307B4A">
        <w:rPr>
          <w:rFonts w:ascii="Times New Roman" w:eastAsia="Arial" w:hAnsi="Times New Roman" w:cs="Times New Roman"/>
          <w:sz w:val="24"/>
          <w:szCs w:val="24"/>
        </w:rPr>
        <w:t xml:space="preserve">receiving chemotherapy, on psychotropic drugs, or having type 1 diabetes. </w:t>
      </w:r>
      <w:r w:rsidR="00B65C69" w:rsidRPr="00307B4A">
        <w:rPr>
          <w:rFonts w:ascii="Times New Roman" w:eastAsia="Arial" w:hAnsi="Times New Roman" w:cs="Times New Roman"/>
          <w:sz w:val="24"/>
          <w:szCs w:val="24"/>
        </w:rPr>
        <w:t>Of 1180 singleton deliveries</w:t>
      </w:r>
      <w:r w:rsidR="00BC5376">
        <w:rPr>
          <w:rFonts w:ascii="Times New Roman" w:eastAsia="Arial" w:hAnsi="Times New Roman" w:cs="Times New Roman"/>
          <w:sz w:val="24"/>
          <w:szCs w:val="24"/>
        </w:rPr>
        <w:t>,</w:t>
      </w:r>
      <w:r w:rsidR="00D46603" w:rsidRPr="00307B4A">
        <w:rPr>
          <w:rFonts w:ascii="Times New Roman" w:eastAsia="Arial" w:hAnsi="Times New Roman" w:cs="Times New Roman"/>
          <w:sz w:val="24"/>
          <w:szCs w:val="24"/>
        </w:rPr>
        <w:t xml:space="preserve"> we included</w:t>
      </w:r>
      <w:r w:rsidR="00E8234C" w:rsidRPr="00307B4A">
        <w:rPr>
          <w:rFonts w:ascii="Times New Roman" w:eastAsia="Arial" w:hAnsi="Times New Roman" w:cs="Times New Roman"/>
          <w:sz w:val="24"/>
          <w:szCs w:val="24"/>
        </w:rPr>
        <w:t xml:space="preserve"> </w:t>
      </w:r>
      <w:r w:rsidR="00FA0754" w:rsidRPr="00307B4A">
        <w:rPr>
          <w:rFonts w:ascii="Times New Roman" w:eastAsia="Arial" w:hAnsi="Times New Roman" w:cs="Times New Roman"/>
          <w:sz w:val="24"/>
          <w:szCs w:val="24"/>
        </w:rPr>
        <w:t xml:space="preserve">839 children who had infant feeding </w:t>
      </w:r>
      <w:r w:rsidR="00E43FD1" w:rsidRPr="00307B4A">
        <w:rPr>
          <w:rFonts w:ascii="Times New Roman" w:eastAsia="Arial" w:hAnsi="Times New Roman" w:cs="Times New Roman"/>
          <w:sz w:val="24"/>
          <w:szCs w:val="24"/>
        </w:rPr>
        <w:t>data</w:t>
      </w:r>
      <w:r w:rsidR="00FA0754" w:rsidRPr="00307B4A">
        <w:rPr>
          <w:rFonts w:ascii="Times New Roman" w:eastAsia="Arial" w:hAnsi="Times New Roman" w:cs="Times New Roman"/>
          <w:sz w:val="24"/>
          <w:szCs w:val="24"/>
        </w:rPr>
        <w:t xml:space="preserve"> </w:t>
      </w:r>
      <w:r w:rsidR="00FA7B3C" w:rsidRPr="00307B4A">
        <w:rPr>
          <w:rFonts w:ascii="Times New Roman" w:eastAsia="Arial" w:hAnsi="Times New Roman" w:cs="Times New Roman"/>
          <w:sz w:val="24"/>
          <w:szCs w:val="24"/>
        </w:rPr>
        <w:t>(</w:t>
      </w:r>
      <w:r w:rsidR="00FA7B3C" w:rsidRPr="00304729">
        <w:rPr>
          <w:rFonts w:ascii="Times New Roman" w:eastAsia="Arial" w:hAnsi="Times New Roman" w:cs="Times New Roman"/>
          <w:b/>
          <w:bCs/>
          <w:sz w:val="24"/>
          <w:szCs w:val="24"/>
        </w:rPr>
        <w:t>Supplementary figure 1</w:t>
      </w:r>
      <w:r w:rsidR="00FA7B3C" w:rsidRPr="00307B4A">
        <w:rPr>
          <w:rFonts w:ascii="Times New Roman" w:eastAsia="Arial" w:hAnsi="Times New Roman" w:cs="Times New Roman"/>
          <w:sz w:val="24"/>
          <w:szCs w:val="24"/>
        </w:rPr>
        <w:t xml:space="preserve">). </w:t>
      </w:r>
      <w:r w:rsidR="00D43535" w:rsidRPr="00307B4A">
        <w:rPr>
          <w:rFonts w:ascii="Times New Roman" w:eastAsia="Arial" w:hAnsi="Times New Roman" w:cs="Times New Roman"/>
          <w:sz w:val="24"/>
          <w:szCs w:val="24"/>
        </w:rPr>
        <w:t>The</w:t>
      </w:r>
      <w:r w:rsidR="00FA7B3C" w:rsidRPr="00307B4A">
        <w:rPr>
          <w:rFonts w:ascii="Times New Roman" w:eastAsia="Arial" w:hAnsi="Times New Roman" w:cs="Times New Roman"/>
          <w:sz w:val="24"/>
          <w:szCs w:val="24"/>
        </w:rPr>
        <w:t xml:space="preserve"> National Healthcare Group Domain Specific Review Board and SingHealth Centralized Institutional Review Board</w:t>
      </w:r>
      <w:r w:rsidR="00D43535" w:rsidRPr="00307B4A">
        <w:rPr>
          <w:rFonts w:ascii="Times New Roman" w:eastAsia="Arial" w:hAnsi="Times New Roman" w:cs="Times New Roman"/>
          <w:sz w:val="24"/>
          <w:szCs w:val="24"/>
        </w:rPr>
        <w:t xml:space="preserve"> approved this study</w:t>
      </w:r>
      <w:r w:rsidR="00FA7B3C" w:rsidRPr="00307B4A">
        <w:rPr>
          <w:rFonts w:ascii="Times New Roman" w:eastAsia="Arial" w:hAnsi="Times New Roman" w:cs="Times New Roman"/>
          <w:sz w:val="24"/>
          <w:szCs w:val="24"/>
        </w:rPr>
        <w:t xml:space="preserve"> and participants </w:t>
      </w:r>
      <w:r w:rsidR="00D43535" w:rsidRPr="00307B4A">
        <w:rPr>
          <w:rFonts w:ascii="Times New Roman" w:eastAsia="Arial" w:hAnsi="Times New Roman" w:cs="Times New Roman"/>
          <w:sz w:val="24"/>
          <w:szCs w:val="24"/>
        </w:rPr>
        <w:t>provided written informed consent</w:t>
      </w:r>
      <w:r w:rsidR="00FA7B3C" w:rsidRPr="00307B4A">
        <w:rPr>
          <w:rFonts w:ascii="Times New Roman" w:eastAsia="Arial" w:hAnsi="Times New Roman" w:cs="Times New Roman"/>
          <w:sz w:val="24"/>
          <w:szCs w:val="24"/>
        </w:rPr>
        <w:t xml:space="preserve">. </w:t>
      </w:r>
    </w:p>
    <w:p w14:paraId="3E9140D9" w14:textId="1DE3E68B" w:rsidR="0095440D" w:rsidRPr="00307B4A" w:rsidRDefault="0095440D" w:rsidP="00B442DF">
      <w:pPr>
        <w:spacing w:line="480" w:lineRule="auto"/>
        <w:rPr>
          <w:rFonts w:ascii="Times New Roman" w:eastAsia="DengXian" w:hAnsi="Times New Roman" w:cs="Times New Roman"/>
          <w:sz w:val="24"/>
          <w:szCs w:val="24"/>
        </w:rPr>
      </w:pPr>
    </w:p>
    <w:p w14:paraId="09425EB0" w14:textId="3F6CFB50" w:rsidR="00A71734" w:rsidRDefault="0095440D">
      <w:pPr>
        <w:tabs>
          <w:tab w:val="left" w:pos="5967"/>
        </w:tabs>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Exposure</w:t>
      </w:r>
      <w:r w:rsidR="00A71734">
        <w:rPr>
          <w:rFonts w:ascii="Times New Roman" w:eastAsia="Arial" w:hAnsi="Times New Roman" w:cs="Times New Roman"/>
          <w:i/>
          <w:sz w:val="24"/>
          <w:szCs w:val="24"/>
        </w:rPr>
        <w:t>s</w:t>
      </w:r>
    </w:p>
    <w:p w14:paraId="5468E0E5" w14:textId="7B15B45A" w:rsidR="00092A1F" w:rsidRPr="00307B4A" w:rsidRDefault="0095440D" w:rsidP="005D2963">
      <w:pPr>
        <w:tabs>
          <w:tab w:val="left" w:pos="5967"/>
        </w:tabs>
        <w:spacing w:after="0" w:line="480" w:lineRule="auto"/>
        <w:rPr>
          <w:rFonts w:ascii="Times New Roman" w:eastAsia="DengXian" w:hAnsi="Times New Roman" w:cs="Times New Roman"/>
          <w:sz w:val="24"/>
          <w:szCs w:val="24"/>
        </w:rPr>
      </w:pPr>
      <w:r>
        <w:rPr>
          <w:rFonts w:ascii="Times New Roman" w:eastAsia="Arial" w:hAnsi="Times New Roman" w:cs="Times New Roman"/>
          <w:i/>
          <w:sz w:val="24"/>
          <w:szCs w:val="24"/>
        </w:rPr>
        <w:t>Breastfeeding</w:t>
      </w:r>
      <w:r w:rsidR="00A71734">
        <w:rPr>
          <w:rFonts w:ascii="Times New Roman" w:eastAsia="Arial" w:hAnsi="Times New Roman" w:cs="Times New Roman"/>
          <w:i/>
          <w:sz w:val="24"/>
          <w:szCs w:val="24"/>
        </w:rPr>
        <w:t xml:space="preserve"> – </w:t>
      </w:r>
      <w:r w:rsidR="00CA7032" w:rsidRPr="00307B4A">
        <w:rPr>
          <w:rFonts w:ascii="Times New Roman" w:eastAsia="DengXian" w:hAnsi="Times New Roman" w:cs="Times New Roman"/>
          <w:sz w:val="24"/>
          <w:szCs w:val="24"/>
        </w:rPr>
        <w:t xml:space="preserve">We obtained information on </w:t>
      </w:r>
      <w:r w:rsidR="00BF6E7D" w:rsidRPr="00307B4A">
        <w:rPr>
          <w:rFonts w:ascii="Times New Roman" w:eastAsia="DengXian" w:hAnsi="Times New Roman" w:cs="Times New Roman"/>
          <w:sz w:val="24"/>
          <w:szCs w:val="24"/>
        </w:rPr>
        <w:t>breastfeeding practices and duration using interviewer-administered questionnaires</w:t>
      </w:r>
      <w:r w:rsidR="00CA7032" w:rsidRPr="00307B4A">
        <w:rPr>
          <w:rFonts w:ascii="Times New Roman" w:eastAsia="DengXian" w:hAnsi="Times New Roman" w:cs="Times New Roman"/>
          <w:sz w:val="24"/>
          <w:szCs w:val="24"/>
        </w:rPr>
        <w:t xml:space="preserve"> at 3 weeks postnatal</w:t>
      </w:r>
      <w:r w:rsidR="00E43FD1" w:rsidRPr="00307B4A">
        <w:rPr>
          <w:rFonts w:ascii="Times New Roman" w:eastAsia="DengXian" w:hAnsi="Times New Roman" w:cs="Times New Roman"/>
          <w:sz w:val="24"/>
          <w:szCs w:val="24"/>
        </w:rPr>
        <w:t>ly</w:t>
      </w:r>
      <w:r w:rsidR="00CA7032" w:rsidRPr="00307B4A">
        <w:rPr>
          <w:rFonts w:ascii="Times New Roman" w:eastAsia="DengXian" w:hAnsi="Times New Roman" w:cs="Times New Roman"/>
          <w:sz w:val="24"/>
          <w:szCs w:val="24"/>
        </w:rPr>
        <w:t xml:space="preserve"> and at 3-monthly intervals from ages 3 to 18 months</w:t>
      </w:r>
      <w:r w:rsidR="00BF6E7D" w:rsidRPr="00307B4A">
        <w:rPr>
          <w:rFonts w:ascii="Times New Roman" w:eastAsia="DengXian" w:hAnsi="Times New Roman" w:cs="Times New Roman"/>
          <w:sz w:val="24"/>
          <w:szCs w:val="24"/>
        </w:rPr>
        <w:t>.</w:t>
      </w:r>
      <w:r w:rsidR="00CA7032" w:rsidRPr="00307B4A">
        <w:rPr>
          <w:rFonts w:ascii="Times New Roman" w:eastAsia="DengXian" w:hAnsi="Times New Roman" w:cs="Times New Roman"/>
          <w:sz w:val="24"/>
          <w:szCs w:val="24"/>
        </w:rPr>
        <w:t xml:space="preserve"> We defined</w:t>
      </w:r>
      <w:r w:rsidR="00DC01E8" w:rsidRPr="00307B4A">
        <w:rPr>
          <w:rFonts w:ascii="Times New Roman" w:eastAsia="DengXian" w:hAnsi="Times New Roman" w:cs="Times New Roman"/>
          <w:sz w:val="24"/>
          <w:szCs w:val="24"/>
        </w:rPr>
        <w:t xml:space="preserve"> “</w:t>
      </w:r>
      <w:r w:rsidR="00CA7032" w:rsidRPr="00307B4A">
        <w:rPr>
          <w:rFonts w:ascii="Times New Roman" w:eastAsia="DengXian" w:hAnsi="Times New Roman" w:cs="Times New Roman"/>
          <w:sz w:val="24"/>
          <w:szCs w:val="24"/>
        </w:rPr>
        <w:t>a</w:t>
      </w:r>
      <w:r w:rsidR="00DC01E8" w:rsidRPr="00307B4A">
        <w:rPr>
          <w:rFonts w:ascii="Times New Roman" w:eastAsia="DengXian" w:hAnsi="Times New Roman" w:cs="Times New Roman"/>
          <w:sz w:val="24"/>
          <w:szCs w:val="24"/>
        </w:rPr>
        <w:t xml:space="preserve">ny breastfeeding” </w:t>
      </w:r>
      <w:r w:rsidR="00CA7032" w:rsidRPr="00307B4A">
        <w:rPr>
          <w:rFonts w:ascii="Times New Roman" w:eastAsia="DengXian" w:hAnsi="Times New Roman" w:cs="Times New Roman"/>
          <w:sz w:val="24"/>
          <w:szCs w:val="24"/>
        </w:rPr>
        <w:t>as</w:t>
      </w:r>
      <w:r w:rsidR="00DC01E8" w:rsidRPr="00307B4A">
        <w:rPr>
          <w:rFonts w:ascii="Times New Roman" w:eastAsia="DengXian" w:hAnsi="Times New Roman" w:cs="Times New Roman"/>
          <w:sz w:val="24"/>
          <w:szCs w:val="24"/>
        </w:rPr>
        <w:t xml:space="preserve"> </w:t>
      </w:r>
      <w:r w:rsidR="006D610B">
        <w:rPr>
          <w:rFonts w:ascii="Times New Roman" w:eastAsia="DengXian" w:hAnsi="Times New Roman" w:cs="Times New Roman"/>
          <w:sz w:val="24"/>
          <w:szCs w:val="24"/>
        </w:rPr>
        <w:t xml:space="preserve">any </w:t>
      </w:r>
      <w:r w:rsidR="00CA7032" w:rsidRPr="00307B4A">
        <w:rPr>
          <w:rFonts w:ascii="Times New Roman" w:eastAsia="DengXian" w:hAnsi="Times New Roman" w:cs="Times New Roman"/>
          <w:sz w:val="24"/>
          <w:szCs w:val="24"/>
        </w:rPr>
        <w:t xml:space="preserve">exposure to </w:t>
      </w:r>
      <w:r w:rsidR="00BF6E7D" w:rsidRPr="00307B4A">
        <w:rPr>
          <w:rFonts w:ascii="Times New Roman" w:eastAsia="DengXian" w:hAnsi="Times New Roman" w:cs="Times New Roman"/>
          <w:sz w:val="24"/>
          <w:szCs w:val="24"/>
        </w:rPr>
        <w:t>breastfeeding</w:t>
      </w:r>
      <w:r w:rsidR="005B4F31">
        <w:rPr>
          <w:rFonts w:ascii="Times New Roman" w:eastAsia="DengXian" w:hAnsi="Times New Roman" w:cs="Times New Roman"/>
          <w:sz w:val="24"/>
          <w:szCs w:val="24"/>
        </w:rPr>
        <w:t xml:space="preserve"> (fed directly at the breast or consumed expressed human milk)</w:t>
      </w:r>
      <w:r w:rsidR="006D610B" w:rsidRPr="005D2963">
        <w:rPr>
          <w:rFonts w:ascii="Times New Roman" w:hAnsi="Times New Roman" w:cs="Times New Roman"/>
          <w:sz w:val="24"/>
          <w:szCs w:val="24"/>
          <w:shd w:val="clear" w:color="auto" w:fill="FFFFFF"/>
        </w:rPr>
        <w:t>, regardless of what else the child consumed</w:t>
      </w:r>
      <w:bookmarkStart w:id="8" w:name="_Hlk111784419"/>
      <w:r w:rsidR="005B4F31">
        <w:rPr>
          <w:rFonts w:ascii="Times New Roman" w:eastAsia="DengXian" w:hAnsi="Times New Roman" w:cs="Times New Roman"/>
          <w:sz w:val="24"/>
          <w:szCs w:val="24"/>
        </w:rPr>
        <w:t xml:space="preserve"> </w:t>
      </w:r>
      <w:r w:rsidR="007F20AF" w:rsidRPr="00307B4A">
        <w:rPr>
          <w:rFonts w:ascii="Times New Roman" w:eastAsia="DengXian" w:hAnsi="Times New Roman" w:cs="Times New Roman"/>
          <w:sz w:val="24"/>
          <w:szCs w:val="24"/>
        </w:rPr>
        <w:t xml:space="preserve">We defined </w:t>
      </w:r>
      <w:r w:rsidR="008F4982" w:rsidRPr="00307B4A">
        <w:rPr>
          <w:rFonts w:ascii="Times New Roman" w:eastAsia="DengXian" w:hAnsi="Times New Roman" w:cs="Times New Roman"/>
          <w:sz w:val="24"/>
          <w:szCs w:val="24"/>
        </w:rPr>
        <w:t>short</w:t>
      </w:r>
      <w:r w:rsidR="007F20AF" w:rsidRPr="00307B4A">
        <w:rPr>
          <w:rFonts w:ascii="Times New Roman" w:eastAsia="DengXian" w:hAnsi="Times New Roman" w:cs="Times New Roman"/>
          <w:sz w:val="24"/>
          <w:szCs w:val="24"/>
        </w:rPr>
        <w:t xml:space="preserve"> </w:t>
      </w:r>
      <w:r w:rsidR="00AA073C" w:rsidRPr="00307B4A">
        <w:rPr>
          <w:rFonts w:ascii="Times New Roman" w:eastAsia="DengXian" w:hAnsi="Times New Roman" w:cs="Times New Roman"/>
          <w:sz w:val="24"/>
          <w:szCs w:val="24"/>
        </w:rPr>
        <w:t xml:space="preserve">duration of </w:t>
      </w:r>
      <w:r w:rsidR="007F20AF" w:rsidRPr="00307B4A">
        <w:rPr>
          <w:rFonts w:ascii="Times New Roman" w:eastAsia="DengXian" w:hAnsi="Times New Roman" w:cs="Times New Roman"/>
          <w:sz w:val="24"/>
          <w:szCs w:val="24"/>
        </w:rPr>
        <w:t>breastfeeding</w:t>
      </w:r>
      <w:r w:rsidR="00720E88" w:rsidRPr="00307B4A">
        <w:rPr>
          <w:rFonts w:ascii="Times New Roman" w:eastAsia="DengXian" w:hAnsi="Times New Roman" w:cs="Times New Roman"/>
          <w:sz w:val="24"/>
          <w:szCs w:val="24"/>
        </w:rPr>
        <w:t xml:space="preserve"> (BF)</w:t>
      </w:r>
      <w:r w:rsidR="007F20AF" w:rsidRPr="00307B4A">
        <w:rPr>
          <w:rFonts w:ascii="Times New Roman" w:eastAsia="DengXian" w:hAnsi="Times New Roman" w:cs="Times New Roman"/>
          <w:sz w:val="24"/>
          <w:szCs w:val="24"/>
        </w:rPr>
        <w:t xml:space="preserve"> as any </w:t>
      </w:r>
      <w:r w:rsidR="00CA5CCB" w:rsidRPr="00307B4A">
        <w:rPr>
          <w:rFonts w:ascii="Times New Roman" w:eastAsia="DengXian" w:hAnsi="Times New Roman" w:cs="Times New Roman"/>
          <w:sz w:val="24"/>
          <w:szCs w:val="24"/>
        </w:rPr>
        <w:t xml:space="preserve">BF </w:t>
      </w:r>
      <w:r w:rsidR="007F20AF" w:rsidRPr="00307B4A">
        <w:rPr>
          <w:rFonts w:ascii="Times New Roman" w:eastAsia="DengXian" w:hAnsi="Times New Roman" w:cs="Times New Roman"/>
          <w:sz w:val="24"/>
          <w:szCs w:val="24"/>
        </w:rPr>
        <w:t xml:space="preserve">≤ 4 months and </w:t>
      </w:r>
      <w:r w:rsidR="00E361F7" w:rsidRPr="00307B4A">
        <w:rPr>
          <w:rFonts w:ascii="Times New Roman" w:eastAsia="DengXian" w:hAnsi="Times New Roman" w:cs="Times New Roman"/>
          <w:sz w:val="24"/>
          <w:szCs w:val="24"/>
        </w:rPr>
        <w:t>long BF</w:t>
      </w:r>
      <w:r w:rsidR="007F20AF" w:rsidRPr="00307B4A">
        <w:rPr>
          <w:rFonts w:ascii="Times New Roman" w:eastAsia="DengXian" w:hAnsi="Times New Roman" w:cs="Times New Roman"/>
          <w:sz w:val="24"/>
          <w:szCs w:val="24"/>
        </w:rPr>
        <w:t xml:space="preserve"> as any </w:t>
      </w:r>
      <w:r w:rsidR="00CA5CCB" w:rsidRPr="00307B4A">
        <w:rPr>
          <w:rFonts w:ascii="Times New Roman" w:eastAsia="DengXian" w:hAnsi="Times New Roman" w:cs="Times New Roman"/>
          <w:sz w:val="24"/>
          <w:szCs w:val="24"/>
        </w:rPr>
        <w:t xml:space="preserve">BF </w:t>
      </w:r>
      <w:r w:rsidR="007F20AF" w:rsidRPr="00307B4A">
        <w:rPr>
          <w:rFonts w:ascii="Times New Roman" w:eastAsia="DengXian" w:hAnsi="Times New Roman" w:cs="Times New Roman"/>
          <w:sz w:val="24"/>
          <w:szCs w:val="24"/>
        </w:rPr>
        <w:t>&gt;</w:t>
      </w:r>
      <w:r w:rsidR="00AA073C" w:rsidRPr="00307B4A">
        <w:rPr>
          <w:rFonts w:ascii="Times New Roman" w:eastAsia="DengXian" w:hAnsi="Times New Roman" w:cs="Times New Roman"/>
          <w:sz w:val="24"/>
          <w:szCs w:val="24"/>
        </w:rPr>
        <w:t xml:space="preserve"> </w:t>
      </w:r>
      <w:r w:rsidR="007F20AF" w:rsidRPr="00307B4A">
        <w:rPr>
          <w:rFonts w:ascii="Times New Roman" w:eastAsia="DengXian" w:hAnsi="Times New Roman" w:cs="Times New Roman"/>
          <w:sz w:val="24"/>
          <w:szCs w:val="24"/>
        </w:rPr>
        <w:t>4 months</w:t>
      </w:r>
      <w:r w:rsidR="001E6255">
        <w:rPr>
          <w:rFonts w:ascii="Times New Roman" w:eastAsia="DengXian" w:hAnsi="Times New Roman" w:cs="Times New Roman"/>
          <w:sz w:val="24"/>
          <w:szCs w:val="24"/>
        </w:rPr>
        <w:t xml:space="preserve"> based on</w:t>
      </w:r>
      <w:r w:rsidR="009E00C9" w:rsidRPr="00307B4A">
        <w:rPr>
          <w:rFonts w:ascii="Times New Roman" w:eastAsia="DengXian" w:hAnsi="Times New Roman" w:cs="Times New Roman"/>
          <w:sz w:val="24"/>
          <w:szCs w:val="24"/>
        </w:rPr>
        <w:t xml:space="preserve"> previous studies </w:t>
      </w:r>
      <w:r w:rsidR="009E00C9" w:rsidRPr="00307B4A">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{"citationID":"SeROj4wt","properties":{"formattedCitation":"(21,27)","plainCitation":"(21,27)","noteIndex":0},"citationItems":[{"id":6052,"uris":["http://zotero.org/users/1597056/items/2EZW7ZN9"],"itemData":{"id":6052,"type":"article-journal","abstract":"This study examines associations of timing of CF introduction with adiposity throughout childhood and adolescence in the US Project Viva prospective cohort study.","container-title":"Pediatrics","DOI":"10.1542/peds.2019-1320","ISSN":"0031-4005","issue":"6","journalAbbreviation":"Pediatrics","language":"English","note":"publisher: American Academy of Pediatrics","source":"www.publications.aap.org","title":"Timing of Complementary Feeding Introduction and Adiposity Throughout Childhood","URL":"https://www.publications.aap.org/pediatrics/article/144/6/e20191320/76998/Timing-of-Complementary-Feeding-Introduction-and","volume":"144","author":[{"family":"Gingras","given":"Véronique"},{"family":"Aris","given":"Izzuddin M."},{"family":"Rifas-Shiman","given":"Sheryl L."},{"family":"Switkowski","given":"Karen M."},{"family":"Oken","given":"Emily"},{"family":"Hivert","given":"Marie-France"}],"accessed":{"date-parts":[["2022",3,2]]},"issued":{"date-parts":[["2019",12,1]]}}},{"id":6236,"uris":["http://zotero.org/users/1597056/items/LXJNFCCT"],"itemData":{"id":6236,"type":"article-journal","abstract":"In southwestern Sydney the timing of introduction of formula and solids may be associated with risk of childhood overweight or obesity, and this may vary by age at breastfeeding cessation during first year. We included 346 infants from southwestern Sydney using the longitudinal study for Australian children (LSAC), who at baseline were singleton, full term, and normal weight births. The out</w:instrText>
      </w:r>
      <w:r w:rsidR="00E71F53">
        <w:rPr>
          <w:rFonts w:ascii="Times New Roman" w:eastAsia="DengXian" w:hAnsi="Times New Roman" w:cs="Times New Roman" w:hint="eastAsia"/>
          <w:sz w:val="24"/>
          <w:szCs w:val="24"/>
        </w:rPr>
        <w:instrText xml:space="preserve">come risk of overweight or obesity was measured at every two-year interval of children aged 0 or 1 year at baseline until they reached age 10 or 11, defined by body mass index (BMI) </w:instrText>
      </w:r>
      <w:r w:rsidR="00E71F53">
        <w:rPr>
          <w:rFonts w:ascii="Times New Roman" w:eastAsia="DengXian" w:hAnsi="Times New Roman" w:cs="Times New Roman" w:hint="eastAsia"/>
          <w:sz w:val="24"/>
          <w:szCs w:val="24"/>
        </w:rPr>
        <w:instrText>≥</w:instrText>
      </w:r>
      <w:r w:rsidR="00E71F53">
        <w:rPr>
          <w:rFonts w:ascii="Times New Roman" w:eastAsia="DengXian" w:hAnsi="Times New Roman" w:cs="Times New Roman" w:hint="eastAsia"/>
          <w:sz w:val="24"/>
          <w:szCs w:val="24"/>
        </w:rPr>
        <w:instrText xml:space="preserve"> 85th percentile, using the Centre for Disease Control and Prevention gr</w:instrText>
      </w:r>
      <w:r w:rsidR="00E71F53">
        <w:rPr>
          <w:rFonts w:ascii="Times New Roman" w:eastAsia="DengXian" w:hAnsi="Times New Roman" w:cs="Times New Roman"/>
          <w:sz w:val="24"/>
          <w:szCs w:val="24"/>
        </w:rPr>
        <w:instrText xml:space="preserve">owth charts. Age at introduction to formula or solids was dichotomized at four months. We used mixed effects logistic regression for performing all analyses with and without adjusting for mother's BMI, age during pregnancy, and social disadvantage index. </w:instrText>
      </w:r>
      <w:r w:rsidR="00E71F53">
        <w:rPr>
          <w:rFonts w:ascii="Times New Roman" w:eastAsia="DengXian" w:hAnsi="Times New Roman" w:cs="Times New Roman" w:hint="eastAsia"/>
          <w:sz w:val="24"/>
          <w:szCs w:val="24"/>
        </w:rPr>
        <w:instrText xml:space="preserve">Missing data were estimated using multivariate normal imputation having 25 imputations. The odds of overweight or obesity were significantly higher among infants introduced to formula or solids at </w:instrText>
      </w:r>
      <w:r w:rsidR="00E71F53">
        <w:rPr>
          <w:rFonts w:ascii="Times New Roman" w:eastAsia="DengXian" w:hAnsi="Times New Roman" w:cs="Times New Roman" w:hint="eastAsia"/>
          <w:sz w:val="24"/>
          <w:szCs w:val="24"/>
        </w:rPr>
        <w:instrText>≤</w:instrText>
      </w:r>
      <w:r w:rsidR="00E71F53">
        <w:rPr>
          <w:rFonts w:ascii="Times New Roman" w:eastAsia="DengXian" w:hAnsi="Times New Roman" w:cs="Times New Roman" w:hint="eastAsia"/>
          <w:sz w:val="24"/>
          <w:szCs w:val="24"/>
        </w:rPr>
        <w:instrText xml:space="preserve">4 months compared to those introduced at &gt;4 months in both unadjusted (odds ratio = 2.3262, p = 0.023) and adjusted (odds ratio = 1.9543, p = 0.0475) analyses. The odds of overweight or obesity when age at formula or solids introduction was held fixed at </w:instrText>
      </w:r>
      <w:r w:rsidR="00E71F53">
        <w:rPr>
          <w:rFonts w:ascii="Times New Roman" w:eastAsia="DengXian" w:hAnsi="Times New Roman" w:cs="Times New Roman" w:hint="eastAsia"/>
          <w:sz w:val="24"/>
          <w:szCs w:val="24"/>
        </w:rPr>
        <w:instrText>≤</w:instrText>
      </w:r>
      <w:r w:rsidR="00E71F53">
        <w:rPr>
          <w:rFonts w:ascii="Times New Roman" w:eastAsia="DengXian" w:hAnsi="Times New Roman" w:cs="Times New Roman" w:hint="eastAsia"/>
          <w:sz w:val="24"/>
          <w:szCs w:val="24"/>
        </w:rPr>
        <w:instrText xml:space="preserve">4 months, increased significantly (odds ratio = 2.0856, </w:instrText>
      </w:r>
      <w:r w:rsidR="00E71F53">
        <w:rPr>
          <w:rFonts w:ascii="Times New Roman" w:eastAsia="DengXian" w:hAnsi="Times New Roman" w:cs="Times New Roman"/>
          <w:sz w:val="24"/>
          <w:szCs w:val="24"/>
        </w:rPr>
        <w:instrText xml:space="preserve">p = 0.0215) for children stopping breastfeeding at age </w:instrText>
      </w:r>
      <w:r w:rsidR="00E71F53">
        <w:rPr>
          <w:rFonts w:ascii="Times New Roman" w:eastAsia="DengXian" w:hAnsi="Times New Roman" w:cs="Times New Roman" w:hint="eastAsia"/>
          <w:sz w:val="24"/>
          <w:szCs w:val="24"/>
        </w:rPr>
        <w:instrText>≤</w:instrText>
      </w:r>
      <w:r w:rsidR="00E71F53">
        <w:rPr>
          <w:rFonts w:ascii="Times New Roman" w:eastAsia="DengXian" w:hAnsi="Times New Roman" w:cs="Times New Roman"/>
          <w:sz w:val="24"/>
          <w:szCs w:val="24"/>
        </w:rPr>
        <w:instrText xml:space="preserve">4 months compared to &gt;4 months. Thus, increasing the prevalence of breast-feeding without any formula or solids to 4⁻6 months in southwest Sydney should be a worthwhile public health measure.","container-title":"International Journal of Environmental Research and Public Health","DOI":"10.3390/ijerph15081685","ISSN":"1660-4601","issue":"8","journalAbbreviation":"Int J Environ Res Public Health","language":"eng","note":"PMID: 30087304\nPMCID: PMC6121544","page":"E1685","source":"PubMed","title":"Early Infant Feeding of Formula or Solid Foods and Risk of Childhood Overweight or Obesity in a Socioeconomically Disadvantaged Region of Australia: A Longitudinal Cohort Analysis","title-short":"Early Infant Feeding of Formula or Solid Foods and Risk of Childhood Overweight or Obesity in a Socioeconomically Disadvantaged Region of Australia","volume":"15","author":[{"family":"Mannan","given":"Haider"}],"issued":{"date-parts":[["2018",8,7]]}}}],"schema":"https://github.com/citation-style-language/schema/raw/master/csl-citation.json"} </w:instrText>
      </w:r>
      <w:r w:rsidR="009E00C9" w:rsidRPr="00307B4A">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(21,27)</w:t>
      </w:r>
      <w:r w:rsidR="009E00C9" w:rsidRPr="00307B4A">
        <w:rPr>
          <w:rFonts w:ascii="Times New Roman" w:eastAsia="DengXian" w:hAnsi="Times New Roman" w:cs="Times New Roman"/>
          <w:sz w:val="24"/>
          <w:szCs w:val="24"/>
        </w:rPr>
        <w:fldChar w:fldCharType="end"/>
      </w:r>
      <w:r w:rsidR="001E6255">
        <w:rPr>
          <w:rFonts w:ascii="Times New Roman" w:eastAsia="DengXian" w:hAnsi="Times New Roman" w:cs="Times New Roman"/>
          <w:sz w:val="24"/>
          <w:szCs w:val="24"/>
        </w:rPr>
        <w:t xml:space="preserve"> as well as the local context – </w:t>
      </w:r>
      <w:r w:rsidR="004960FB">
        <w:rPr>
          <w:rFonts w:ascii="Times New Roman" w:eastAsia="DengXian" w:hAnsi="Times New Roman" w:cs="Times New Roman"/>
          <w:sz w:val="24"/>
          <w:szCs w:val="24"/>
        </w:rPr>
        <w:t>current labor policies in</w:t>
      </w:r>
      <w:r w:rsidR="001E6255">
        <w:rPr>
          <w:rFonts w:ascii="Times New Roman" w:eastAsia="DengXian" w:hAnsi="Times New Roman" w:cs="Times New Roman"/>
          <w:sz w:val="24"/>
          <w:szCs w:val="24"/>
        </w:rPr>
        <w:t xml:space="preserve"> Singapore</w:t>
      </w:r>
      <w:r w:rsidR="004960FB">
        <w:rPr>
          <w:rFonts w:ascii="Times New Roman" w:eastAsia="DengXian" w:hAnsi="Times New Roman" w:cs="Times New Roman"/>
          <w:sz w:val="24"/>
          <w:szCs w:val="24"/>
        </w:rPr>
        <w:t xml:space="preserve"> allow up to ~4 months of maternity leave for mothers</w:t>
      </w:r>
      <w:r w:rsidR="004A7ED2">
        <w:rPr>
          <w:rFonts w:ascii="Times New Roman" w:eastAsia="DengXian" w:hAnsi="Times New Roman" w:cs="Times New Roman"/>
          <w:sz w:val="24"/>
          <w:szCs w:val="24"/>
        </w:rPr>
        <w:t xml:space="preserve"> </w:t>
      </w:r>
      <w:r w:rsidR="004A7ED2">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{"citationID":"Bl0z1aKJ","properties":{"formattedCitation":"(28)","plainCitation":"(28)","noteIndex":0},"citationItems":[{"id":6832,"uris":["http://zotero.org/users/1597056/items/W8VIWUXS"],"itemData":{"id":6832,"type":"legislation","abstract":"Seeks to encourage married women in Singapore to have more children. Part II provides for establishment of Children Development Co-Savings Scheme to assist families, and Part III for third child maternity leave, protection, and benefits. Amends the Education Endowment Scheme Act.","language":"English","section":"9","title":"Child Development Co-Savings Act 2001","title-short":"This Act is the Child Development Co-Savings Act 2001.","URL":"https://www.ilo.org/dyn/natlex/natlex4.detail?p_isn=59371&amp;p_lang=en","volume":"SGP-2001-L-59371","accessed":{"date-parts":[["2022",8,26]]},"issued":{"date-parts":[["2001",3,26]]}}}],"schema":"https://github.com/citation-style-language/schema/raw/master/csl-citation.json"} </w:instrText>
      </w:r>
      <w:r w:rsidR="004A7ED2">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(28)</w:t>
      </w:r>
      <w:r w:rsidR="004A7ED2">
        <w:rPr>
          <w:rFonts w:ascii="Times New Roman" w:eastAsia="DengXian" w:hAnsi="Times New Roman" w:cs="Times New Roman"/>
          <w:sz w:val="24"/>
          <w:szCs w:val="24"/>
        </w:rPr>
        <w:fldChar w:fldCharType="end"/>
      </w:r>
      <w:r w:rsidR="004960FB">
        <w:rPr>
          <w:rFonts w:ascii="Times New Roman" w:eastAsia="DengXian" w:hAnsi="Times New Roman" w:cs="Times New Roman"/>
          <w:sz w:val="24"/>
          <w:szCs w:val="24"/>
        </w:rPr>
        <w:t>, and most</w:t>
      </w:r>
      <w:r w:rsidR="001E6255">
        <w:rPr>
          <w:rFonts w:ascii="Times New Roman" w:eastAsia="DengXian" w:hAnsi="Times New Roman" w:cs="Times New Roman"/>
          <w:sz w:val="24"/>
          <w:szCs w:val="24"/>
        </w:rPr>
        <w:t xml:space="preserve"> mothers </w:t>
      </w:r>
      <w:r w:rsidR="004960FB">
        <w:rPr>
          <w:rFonts w:ascii="Times New Roman" w:eastAsia="DengXian" w:hAnsi="Times New Roman" w:cs="Times New Roman"/>
          <w:sz w:val="24"/>
          <w:szCs w:val="24"/>
        </w:rPr>
        <w:t>would not continue</w:t>
      </w:r>
      <w:r w:rsidR="001E6255">
        <w:rPr>
          <w:rFonts w:ascii="Times New Roman" w:eastAsia="DengXian" w:hAnsi="Times New Roman" w:cs="Times New Roman"/>
          <w:sz w:val="24"/>
          <w:szCs w:val="24"/>
        </w:rPr>
        <w:t xml:space="preserve"> breastfeeding </w:t>
      </w:r>
      <w:r w:rsidR="004960FB">
        <w:rPr>
          <w:rFonts w:ascii="Times New Roman" w:eastAsia="DengXian" w:hAnsi="Times New Roman" w:cs="Times New Roman"/>
          <w:sz w:val="24"/>
          <w:szCs w:val="24"/>
        </w:rPr>
        <w:t>beyond 4</w:t>
      </w:r>
      <w:r w:rsidR="001E6255">
        <w:rPr>
          <w:rFonts w:ascii="Times New Roman" w:eastAsia="DengXian" w:hAnsi="Times New Roman" w:cs="Times New Roman"/>
          <w:sz w:val="24"/>
          <w:szCs w:val="24"/>
        </w:rPr>
        <w:t xml:space="preserve"> months</w:t>
      </w:r>
      <w:bookmarkStart w:id="9" w:name="_Hlk111791056"/>
      <w:r w:rsidR="004960FB">
        <w:rPr>
          <w:rFonts w:ascii="Times New Roman" w:eastAsia="DengXian" w:hAnsi="Times New Roman" w:cs="Times New Roman"/>
          <w:sz w:val="24"/>
          <w:szCs w:val="24"/>
        </w:rPr>
        <w:t xml:space="preserve"> once they have returned to work</w:t>
      </w:r>
      <w:bookmarkEnd w:id="9"/>
      <w:r w:rsidR="004960FB">
        <w:rPr>
          <w:rFonts w:ascii="Times New Roman" w:eastAsia="DengXian" w:hAnsi="Times New Roman" w:cs="Times New Roman"/>
          <w:sz w:val="24"/>
          <w:szCs w:val="24"/>
        </w:rPr>
        <w:t xml:space="preserve"> </w:t>
      </w:r>
      <w:r w:rsidR="004960FB">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{"citationID":"mm7bHySf","properties":{"formattedCitation":"(29)","plainCitation":"(29)","noteIndex":0},"citationItems":[{"id":3805,"uris":["http://zotero.org/users/1597056/items/VBTXQI7M"],"itemData":{"id":3805,"type":"article-journal","abstract":"Abstract Background Many countries in Asia report low breastfeeding rates and the risk factors for early weaning are not well studied. We assessed the prevalence, duration, and mode of breastfeeding (direct or expressed) among mothers of three Asian ethnic groups. Methods Participants were 1,030 Singaporean women recruited during early pregnancy. Data collected included early breastfeeding experiences, breastfeeding duration, and mode of breastfeeding. Full breastfeeding was defined as the intake of breast milk, with or without water. Cox regression models were used to identify factors associated with discontinuation of any and full breastfeeding. Logistic regression analyses assessed the association of ethnicity with mode of breastfeeding. Results At 6 months postpartum, the prevalence of any breastfeeding was 46 percent for Chinese mothers, 22 percent for Malay mothers, and 41 percent for Indian mothers; prevalence of full breastfeeding was 11, 2, and 5 percent, respectively. More Chinese mothers fed their infants expressed breast milk, instead of directly breastfeeding them, compared with the other two ethnic groups. Duration of any and full breastfeeding were positively associated with breastfeeding a few hours after birth, higher maternal age and education, and negatively associated with irregular breastfeeding frequency and being shown how to breastfeed. Adjusting for maternal education, breastfeeding duration was similar in the three ethnic groups, but ethnicity remained a significant predictor of mode of breastfeeding. Conclusions The low rates and duration of breastfeeding in this population may be improved with breastfeeding education and support, especially in mothers with lower education. Further work is needed to understand the cultural differences in mode of feeding and its implications for maternal and infant health.","container-title":"Birth","DOI":"10.1111/birt.12206","ISSN":"0730-7659","issue":"1","journalAbbreviation":"Birth","page":"68-77","source":"onlinelibrary.wiley.com (Atypon)","title":"Determinants of Breastfeeding Practices and Success in a Multi-Ethnic Asian Population","volume":"43","author":[{"family":"Pang","given":"Wei Wei"},{"family":"Aris","given":"Izzuddin M."},{"family":"Fok","given":"Doris"},{"family":"Soh","given":"Shu-E"},{"family":"Chua","given":"Mei Chien"},{"family":"Lim","given":"Sok Bee"},{"family":"Saw","given":"Seang-Mei"},{"family":"Kwek","given":"Kenneth"},{"family":"Gluckman","given":"Peter D."},{"family":"Godfrey","given":"Keith M."},{"family":"Dam","given":"Rob M.","non-dropping-particle":"van"},{"family":"Kramer","given":"Michael S."},{"family":"Chong","given":"Yap-Seng"},{"literal":"the GUSTO Study Group"}],"issued":{"date-parts":[["2016",3,1]]}}}],"schema":"https://github.com/citation-style-language/schema/raw/master/csl-citation.json"} </w:instrText>
      </w:r>
      <w:r w:rsidR="004960FB">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(29)</w:t>
      </w:r>
      <w:r w:rsidR="004960FB">
        <w:rPr>
          <w:rFonts w:ascii="Times New Roman" w:eastAsia="DengXian" w:hAnsi="Times New Roman" w:cs="Times New Roman"/>
          <w:sz w:val="24"/>
          <w:szCs w:val="24"/>
        </w:rPr>
        <w:fldChar w:fldCharType="end"/>
      </w:r>
      <w:r w:rsidR="007F20AF" w:rsidRPr="00307B4A">
        <w:rPr>
          <w:rFonts w:ascii="Times New Roman" w:eastAsia="DengXian" w:hAnsi="Times New Roman" w:cs="Times New Roman"/>
          <w:sz w:val="24"/>
          <w:szCs w:val="24"/>
        </w:rPr>
        <w:t xml:space="preserve">. </w:t>
      </w:r>
      <w:bookmarkEnd w:id="8"/>
    </w:p>
    <w:p w14:paraId="28F14C24" w14:textId="4EB5CED8" w:rsidR="00AF2407" w:rsidRDefault="00AF2407" w:rsidP="00B442DF">
      <w:pPr>
        <w:spacing w:after="0" w:line="480" w:lineRule="auto"/>
        <w:rPr>
          <w:rFonts w:ascii="Times New Roman" w:eastAsia="Arial" w:hAnsi="Times New Roman" w:cs="Times New Roman"/>
          <w:sz w:val="24"/>
          <w:szCs w:val="24"/>
        </w:rPr>
      </w:pPr>
    </w:p>
    <w:p w14:paraId="4775B6CB" w14:textId="7A0EAD28" w:rsidR="007C231A" w:rsidRDefault="007C231A" w:rsidP="005D2963">
      <w:pPr>
        <w:tabs>
          <w:tab w:val="left" w:pos="5967"/>
        </w:tabs>
        <w:spacing w:after="0" w:line="480" w:lineRule="auto"/>
        <w:rPr>
          <w:rFonts w:ascii="Times New Roman" w:eastAsia="DengXian" w:hAnsi="Times New Roman" w:cs="Times New Roman"/>
          <w:sz w:val="24"/>
          <w:szCs w:val="24"/>
        </w:rPr>
      </w:pPr>
      <w:r>
        <w:rPr>
          <w:rFonts w:ascii="Times New Roman" w:eastAsia="Arial" w:hAnsi="Times New Roman" w:cs="Times New Roman"/>
          <w:i/>
          <w:sz w:val="24"/>
          <w:szCs w:val="24"/>
        </w:rPr>
        <w:t>Complementary feeding</w:t>
      </w:r>
      <w:r w:rsidR="00A71734">
        <w:rPr>
          <w:rFonts w:ascii="Times New Roman" w:eastAsia="Arial" w:hAnsi="Times New Roman" w:cs="Times New Roman"/>
          <w:i/>
          <w:sz w:val="24"/>
          <w:szCs w:val="24"/>
        </w:rPr>
        <w:t xml:space="preserve"> – </w:t>
      </w:r>
      <w:r w:rsidRPr="00307B4A">
        <w:rPr>
          <w:rFonts w:ascii="Times New Roman" w:eastAsia="DengXian" w:hAnsi="Times New Roman" w:cs="Times New Roman"/>
          <w:sz w:val="24"/>
          <w:szCs w:val="24"/>
        </w:rPr>
        <w:t xml:space="preserve">At age 9 months, trained research assistants asked mothers to report the age at which infants were first fed solid foods other than </w:t>
      </w:r>
      <w:r w:rsidR="000B5056">
        <w:rPr>
          <w:rFonts w:ascii="Times New Roman" w:eastAsia="DengXian" w:hAnsi="Times New Roman" w:cs="Times New Roman"/>
          <w:sz w:val="24"/>
          <w:szCs w:val="24"/>
        </w:rPr>
        <w:t>human</w:t>
      </w:r>
      <w:r w:rsidRPr="00307B4A">
        <w:rPr>
          <w:rFonts w:ascii="Times New Roman" w:eastAsia="DengXian" w:hAnsi="Times New Roman" w:cs="Times New Roman"/>
          <w:sz w:val="24"/>
          <w:szCs w:val="24"/>
        </w:rPr>
        <w:t xml:space="preserve"> milk or formula milk on a daily basis via questionnaires. We defined early complementary feeding (CF) as CF initiated at ≤ age 4 months and typical CF as CF initiated at &gt; age 4 months, similar to previous studies </w:t>
      </w:r>
      <w:r w:rsidRPr="00307B4A">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{"citationID":"QyRErw7h","properties":{"formattedCitation":"(30)","plainCitation":"(30)","noteIndex":0},"citationItems":[{"id":4155,"uris":["http://zotero.org/users/1597056/items/5CMMTULB"],"itemData":{"id":4155,"type":"article-journal","abstract":"The World Health Organisation recommends exclusive breastfeeding until 6 months of age and continued breastfeeding until 2 years of age or beyond. Appropriate complementary foods should be introduced in a timely fashion, beginning when the infant is 6 months old. In developing countries, early or inappropriate complementary feeding may lead to malnutrition and poor growth, but in countries such as the United Kingdom and United States of America, where obesity is a greater public health concern than malnutrition, the relationship to growth is unclear. We conducted a systematic review of the literature that investigated the relationship between the timing of the introduction of complementary feeding and overweight or obesity during childhood. Electronic databases were searched from inception until 30 September 2012 using specified keywords. Following the application of strict inclusion/exclusion criteria, 23 studies were identified and reviewed by two independent reviewers. Data were extracted and aspects of quality were assessed using an adapted Newcastle-Ottawa scale. Twenty-one of the studies considered the relationship between the time at which complementary foods were introduced and childhood body mass index (BMI), of which five found that introducing complementary foods at &lt;3 months (two studies), 4 months (2 studies) or 20 weeks (one study) was associated with a higher BMI in childhood. Seven of the studies considered the association between complementary feeding and body composition but only one study reported an increase in the percentage of body fat among children given complementary foods before 15 weeks of age. We conclude that there is no clear association between the timing of the introduction of complementary foods and childhood overweight or obesity, but some evidence suggests that very early introduction (at or before 4 months), rather than at 4-6 months or &gt;6 months, may increase the risk of childhood overweight.","container-title":"International Journal of Obesity (2005)","DOI":"10.1038/ijo.2013.99","ISSN":"1476-5497","issue":"10","journalAbbreviation":"Int J Obes (Lond)","language":"eng","note":"PMID: 23736360","page":"1295-1306","source":"PubMed","title":"Timing of the introduction of complementary feeding and risk of childhood obesity: a systematic review","title-short":"Timing of the introduction of complementary feeding and risk of childhood obesity","volume":"37","author":[{"family":"Pearce","given":"J."},{"family":"Taylor","given":"M. A."},{"family":"Langley-Evans","given":"S. C."}],"issued":{"date-parts":[["2013",10]]}}}],"schema":"https://github.com/citation-style-language/schema/raw/master/csl-citation.json"} </w:instrText>
      </w:r>
      <w:r w:rsidRPr="00307B4A">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(30)</w:t>
      </w:r>
      <w:r w:rsidRPr="00307B4A">
        <w:rPr>
          <w:rFonts w:ascii="Times New Roman" w:eastAsia="DengXian" w:hAnsi="Times New Roman" w:cs="Times New Roman"/>
          <w:sz w:val="24"/>
          <w:szCs w:val="24"/>
        </w:rPr>
        <w:fldChar w:fldCharType="end"/>
      </w:r>
      <w:r w:rsidRPr="00307B4A">
        <w:rPr>
          <w:rFonts w:ascii="Times New Roman" w:eastAsia="DengXian" w:hAnsi="Times New Roman" w:cs="Times New Roman"/>
          <w:sz w:val="24"/>
          <w:szCs w:val="24"/>
        </w:rPr>
        <w:t xml:space="preserve"> and in accordance with the </w:t>
      </w:r>
      <w:r w:rsidRPr="00307B4A">
        <w:rPr>
          <w:rFonts w:ascii="Times New Roman" w:eastAsia="MS Mincho" w:hAnsi="Times New Roman" w:cs="Times New Roman"/>
          <w:sz w:val="24"/>
          <w:szCs w:val="24"/>
          <w:lang w:eastAsia="en-US"/>
        </w:rPr>
        <w:t xml:space="preserve">European Society for Pediatric Gastroenterology, Hepatology and Nutrition guidelines </w:t>
      </w:r>
      <w:r w:rsidRPr="00307B4A">
        <w:rPr>
          <w:rFonts w:ascii="Times New Roman" w:eastAsia="MS Mincho" w:hAnsi="Times New Roman" w:cs="Times New Roman"/>
          <w:sz w:val="24"/>
          <w:szCs w:val="24"/>
          <w:lang w:eastAsia="en-US"/>
        </w:rPr>
        <w:fldChar w:fldCharType="begin"/>
      </w:r>
      <w:r w:rsidRPr="00307B4A">
        <w:rPr>
          <w:rFonts w:ascii="Times New Roman" w:eastAsia="MS Mincho" w:hAnsi="Times New Roman" w:cs="Times New Roman"/>
          <w:sz w:val="24"/>
          <w:szCs w:val="24"/>
          <w:lang w:eastAsia="en-US"/>
        </w:rPr>
        <w:instrText xml:space="preserve"> ADDIN ZOTERO_ITEM CSL_CITATION {"citationID":"6QjnvTeA","properties":{"formattedCitation":"(5)","plainCitation":"(5)","noteIndex":0},"citationItems":[{"id":4265,"uris":["http://zotero.org/users/1597056/items/PH9BDIY5"],"itemData":{"id":4265,"type":"article-journal","abstract":"This position paper considers different aspects of complementary feeding (CF), focussing on healthy term infants in Europe. After reviewing current knowledge and practices, we have formulated these recommendations: Timing: Exclusive or full breast-feeding should be promoted for at least 4 months (17 weeks, beginning of the 5th month of life) and exclusive or predominant breast-feeding for approximately 6 months (26 weeks, beginning of the 7th month) is a desirable goal. Complementary foods (solids and liquids other than breast milk or infant formula) should not be introduced before 4 months but should not be delayed beyond 6 months.\nCONTENT: Infants should be offered foods with a variety of flavours and textures including bitter tasting green vegetables. Continued breast-feeding is recommended alongside CF. Whole cows' milk should not be used as the main drink before 12 months of age. Allergenic foods may be introduced when CF is commenced any time after 4 months. Infants at high risk of peanut allergy (those with severe eczema, egg allergy, or both) should have peanut introduced between 4 and 11 months, following evaluation by an appropriately trained specialist. Gluten may be introduced between 4 and 12 months, but consumption of large quantities should be avoided during the first weeks after gluten introduction and later during infancy. All infants should receive iron-rich CF including meat products and/or iron-fortified foods. No sugar or salt should be added to CF and fruit juices or sugar-sweetened beverages should be avoided. Vegan diets should only be used under appropriate medical or dietetic supervision and parents should understand the serious consequences of failing to follow advice regarding supplementation of the diet.\nMETHOD: Parents should be encouraged to respond to their infant's hunger and satiety queues and to avoid feeding to comfort or as a reward.","container-title":"Journal of Pediatric Gastroenterology and Nutrition","DOI":"10.1097/MPG.0000000000001454","ISSN":"1536-4801","issue":"1","journalAbbreviation":"J. Pediatr. Gastroenterol. Nutr.","language":"eng","note":"PMID: 28027215","page":"119-132","source":"PubMed","title":"Complementary Feeding: A Position Paper by the European Society for Paediatric Gastroenterology, Hepatology, and Nutrition (ESPGHAN) Committee on Nutrition","title-short":"Complementary Feeding","volume":"64","author":[{"family":"Fewtrell","given":"Mary"},{"family":"Bronsky","given":"Jiri"},{"family":"Campoy","given":"Cristina"},{"family":"Domellöf","given":"Magnus"},{"family":"Embleton","given":"Nicholas"},{"family":"Fidler Mis","given":"Nataša"},{"family":"Hojsak","given":"Iva"},{"family":"Hulst","given":"Jessie M."},{"family":"Indrio","given":"Flavia"},{"family":"Lapillonne","given":"Alexandre"},{"family":"Molgaard","given":"Christian"}],"issued":{"date-parts":[["2017"]]}}}],"schema":"https://github.com/citation-style-language/schema/raw/master/csl-citation.json"}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Pr="00307B4A">
        <w:rPr>
          <w:rFonts w:ascii="Times New Roman" w:hAnsi="Times New Roman" w:cs="Times New Roman"/>
          <w:sz w:val="24"/>
          <w:szCs w:val="24"/>
        </w:rPr>
        <w:t>(5)</w:t>
      </w:r>
      <w:r w:rsidRPr="00307B4A">
        <w:rPr>
          <w:rFonts w:ascii="Times New Roman" w:eastAsia="MS Mincho" w:hAnsi="Times New Roman" w:cs="Times New Roman"/>
          <w:sz w:val="24"/>
          <w:szCs w:val="24"/>
          <w:lang w:eastAsia="en-US"/>
        </w:rPr>
        <w:fldChar w:fldCharType="end"/>
      </w:r>
      <w:r w:rsidRPr="00307B4A">
        <w:rPr>
          <w:rFonts w:ascii="Times New Roman" w:eastAsia="DengXian" w:hAnsi="Times New Roman" w:cs="Times New Roman"/>
          <w:sz w:val="24"/>
          <w:szCs w:val="24"/>
        </w:rPr>
        <w:t>.</w:t>
      </w:r>
      <w:r>
        <w:rPr>
          <w:rFonts w:ascii="Times New Roman" w:eastAsia="DengXian" w:hAnsi="Times New Roman" w:cs="Times New Roman"/>
          <w:sz w:val="24"/>
          <w:szCs w:val="24"/>
        </w:rPr>
        <w:t xml:space="preserve"> We confirm that </w:t>
      </w:r>
      <w:r w:rsidRPr="00B64A96">
        <w:rPr>
          <w:rFonts w:ascii="Times New Roman" w:eastAsia="DengXian" w:hAnsi="Times New Roman" w:cs="Times New Roman"/>
          <w:sz w:val="24"/>
          <w:szCs w:val="24"/>
        </w:rPr>
        <w:t xml:space="preserve">timing of introduction of complementary feeding was ascertained after the period of exclusive/predominant breastfeeding for all </w:t>
      </w:r>
      <w:r w:rsidRPr="00B64A96">
        <w:rPr>
          <w:rFonts w:ascii="Times New Roman" w:eastAsia="DengXian" w:hAnsi="Times New Roman" w:cs="Times New Roman"/>
          <w:sz w:val="24"/>
          <w:szCs w:val="24"/>
        </w:rPr>
        <w:lastRenderedPageBreak/>
        <w:t>participants</w:t>
      </w:r>
      <w:r>
        <w:rPr>
          <w:rFonts w:ascii="Times New Roman" w:eastAsia="DengXian" w:hAnsi="Times New Roman" w:cs="Times New Roman"/>
          <w:sz w:val="24"/>
          <w:szCs w:val="24"/>
        </w:rPr>
        <w:t xml:space="preserve"> as exclusively/predominantly</w:t>
      </w:r>
      <w:r w:rsidRPr="00B64A96">
        <w:rPr>
          <w:rFonts w:ascii="Times New Roman" w:eastAsia="DengXian" w:hAnsi="Times New Roman" w:cs="Times New Roman"/>
          <w:sz w:val="24"/>
          <w:szCs w:val="24"/>
        </w:rPr>
        <w:t xml:space="preserve"> breastfed children </w:t>
      </w:r>
      <w:r>
        <w:rPr>
          <w:rFonts w:ascii="Times New Roman" w:eastAsia="DengXian" w:hAnsi="Times New Roman" w:cs="Times New Roman"/>
          <w:sz w:val="24"/>
          <w:szCs w:val="24"/>
        </w:rPr>
        <w:t xml:space="preserve">should not be consuming any </w:t>
      </w:r>
      <w:r w:rsidRPr="00B64A96">
        <w:rPr>
          <w:rFonts w:ascii="Times New Roman" w:eastAsia="DengXian" w:hAnsi="Times New Roman" w:cs="Times New Roman"/>
          <w:sz w:val="24"/>
          <w:szCs w:val="24"/>
        </w:rPr>
        <w:t xml:space="preserve">complementary </w:t>
      </w:r>
      <w:r>
        <w:rPr>
          <w:rFonts w:ascii="Times New Roman" w:eastAsia="DengXian" w:hAnsi="Times New Roman" w:cs="Times New Roman"/>
          <w:sz w:val="24"/>
          <w:szCs w:val="24"/>
        </w:rPr>
        <w:t>foods</w:t>
      </w:r>
      <w:r w:rsidRPr="00B64A96">
        <w:rPr>
          <w:rFonts w:ascii="Times New Roman" w:eastAsia="DengXian" w:hAnsi="Times New Roman" w:cs="Times New Roman"/>
          <w:sz w:val="24"/>
          <w:szCs w:val="24"/>
        </w:rPr>
        <w:t>.</w:t>
      </w:r>
    </w:p>
    <w:p w14:paraId="2FCD0611" w14:textId="77777777" w:rsidR="007C231A" w:rsidRPr="00307B4A" w:rsidRDefault="007C231A" w:rsidP="00B442DF">
      <w:pPr>
        <w:spacing w:after="0" w:line="480" w:lineRule="auto"/>
        <w:rPr>
          <w:rFonts w:ascii="Times New Roman" w:eastAsia="Arial" w:hAnsi="Times New Roman" w:cs="Times New Roman"/>
          <w:sz w:val="24"/>
          <w:szCs w:val="24"/>
        </w:rPr>
      </w:pPr>
    </w:p>
    <w:p w14:paraId="6B21D2A5" w14:textId="3FB7E665" w:rsidR="00FA7B3C" w:rsidRPr="00307B4A" w:rsidRDefault="00FA7B3C"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 xml:space="preserve">Child </w:t>
      </w:r>
      <w:r w:rsidR="00940C65" w:rsidRPr="00307B4A">
        <w:rPr>
          <w:rFonts w:ascii="Times New Roman" w:eastAsia="Arial" w:hAnsi="Times New Roman" w:cs="Times New Roman"/>
          <w:i/>
          <w:sz w:val="24"/>
          <w:szCs w:val="24"/>
        </w:rPr>
        <w:t xml:space="preserve">Adiposity </w:t>
      </w:r>
      <w:r w:rsidRPr="00307B4A">
        <w:rPr>
          <w:rFonts w:ascii="Times New Roman" w:eastAsia="Arial" w:hAnsi="Times New Roman" w:cs="Times New Roman"/>
          <w:i/>
          <w:sz w:val="24"/>
          <w:szCs w:val="24"/>
        </w:rPr>
        <w:t>Outcomes</w:t>
      </w:r>
      <w:r w:rsidR="00985AC6" w:rsidRPr="00307B4A">
        <w:rPr>
          <w:rFonts w:ascii="Times New Roman" w:eastAsia="Arial" w:hAnsi="Times New Roman" w:cs="Times New Roman"/>
          <w:i/>
          <w:sz w:val="24"/>
          <w:szCs w:val="24"/>
        </w:rPr>
        <w:t xml:space="preserve"> at 6 years old</w:t>
      </w:r>
    </w:p>
    <w:p w14:paraId="338918F7" w14:textId="6C8E052A" w:rsidR="00E2491E" w:rsidRPr="00307B4A" w:rsidRDefault="00C960D4" w:rsidP="00B442DF">
      <w:pPr>
        <w:spacing w:after="0"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t>Trained research assistants measured s</w:t>
      </w:r>
      <w:r w:rsidR="00115FF3" w:rsidRPr="00307B4A">
        <w:rPr>
          <w:rFonts w:ascii="Times New Roman" w:eastAsia="Arial" w:hAnsi="Times New Roman" w:cs="Times New Roman"/>
          <w:sz w:val="24"/>
          <w:szCs w:val="24"/>
        </w:rPr>
        <w:t>tanding height (SECA213 stadiometer), weight (SECA803 Weighing Scale)</w:t>
      </w:r>
      <w:r w:rsidRPr="00307B4A">
        <w:rPr>
          <w:rFonts w:ascii="Times New Roman" w:eastAsia="Arial" w:hAnsi="Times New Roman" w:cs="Times New Roman"/>
          <w:sz w:val="24"/>
          <w:szCs w:val="24"/>
        </w:rPr>
        <w:t>,</w:t>
      </w:r>
      <w:r w:rsidR="00115FF3" w:rsidRPr="00307B4A">
        <w:rPr>
          <w:rFonts w:ascii="Times New Roman" w:eastAsia="Arial" w:hAnsi="Times New Roman" w:cs="Times New Roman"/>
          <w:sz w:val="24"/>
          <w:szCs w:val="24"/>
        </w:rPr>
        <w:t xml:space="preserve"> abdominal circumference (measuring tape) </w:t>
      </w:r>
      <w:r w:rsidRPr="00307B4A">
        <w:rPr>
          <w:rFonts w:ascii="Times New Roman" w:eastAsia="Arial" w:hAnsi="Times New Roman" w:cs="Times New Roman"/>
          <w:sz w:val="24"/>
          <w:szCs w:val="24"/>
        </w:rPr>
        <w:t>and skinfold thicknesses (</w:t>
      </w:r>
      <w:r w:rsidR="00C66B6A" w:rsidRPr="00307B4A">
        <w:rPr>
          <w:rFonts w:ascii="Times New Roman" w:eastAsia="Arial" w:hAnsi="Times New Roman" w:cs="Times New Roman"/>
          <w:sz w:val="24"/>
          <w:szCs w:val="24"/>
        </w:rPr>
        <w:t>triceps, biceps, subscapular and supra-iliac</w:t>
      </w:r>
      <w:r w:rsidRPr="00307B4A">
        <w:rPr>
          <w:rFonts w:ascii="Times New Roman" w:eastAsia="Arial" w:hAnsi="Times New Roman" w:cs="Times New Roman"/>
          <w:sz w:val="24"/>
          <w:szCs w:val="24"/>
        </w:rPr>
        <w:t xml:space="preserve"> skinfolds)</w:t>
      </w:r>
      <w:r w:rsidR="00C66B6A" w:rsidRPr="00307B4A">
        <w:rPr>
          <w:rFonts w:ascii="Times New Roman" w:eastAsia="Arial" w:hAnsi="Times New Roman" w:cs="Times New Roman"/>
          <w:sz w:val="24"/>
          <w:szCs w:val="24"/>
        </w:rPr>
        <w:t xml:space="preserve"> </w:t>
      </w:r>
      <w:r w:rsidR="00923205" w:rsidRPr="00307B4A">
        <w:rPr>
          <w:rFonts w:ascii="Times New Roman" w:eastAsia="Arial" w:hAnsi="Times New Roman" w:cs="Times New Roman"/>
          <w:sz w:val="24"/>
          <w:szCs w:val="24"/>
        </w:rPr>
        <w:t xml:space="preserve">from the right side of the body </w:t>
      </w:r>
      <w:r w:rsidRPr="00307B4A">
        <w:rPr>
          <w:rFonts w:ascii="Times New Roman" w:eastAsia="Arial" w:hAnsi="Times New Roman" w:cs="Times New Roman"/>
          <w:sz w:val="24"/>
          <w:szCs w:val="24"/>
        </w:rPr>
        <w:t>using Holtain skinfold calipers (Holtain, Ltd., Crymych, UK)</w:t>
      </w:r>
      <w:r w:rsidR="00923205" w:rsidRPr="00307B4A">
        <w:rPr>
          <w:rFonts w:ascii="Times New Roman" w:eastAsia="Arial" w:hAnsi="Times New Roman" w:cs="Times New Roman"/>
          <w:sz w:val="24"/>
          <w:szCs w:val="24"/>
        </w:rPr>
        <w:t>.</w:t>
      </w:r>
      <w:r w:rsidR="00703AD5" w:rsidRPr="00307B4A">
        <w:rPr>
          <w:rFonts w:ascii="Times New Roman" w:eastAsia="Arial" w:hAnsi="Times New Roman" w:cs="Times New Roman"/>
          <w:sz w:val="24"/>
          <w:szCs w:val="24"/>
        </w:rPr>
        <w:t xml:space="preserve"> W</w:t>
      </w:r>
      <w:r w:rsidRPr="00307B4A">
        <w:rPr>
          <w:rFonts w:ascii="Times New Roman" w:eastAsia="Arial" w:hAnsi="Times New Roman" w:cs="Times New Roman"/>
          <w:sz w:val="24"/>
          <w:szCs w:val="24"/>
        </w:rPr>
        <w:t xml:space="preserve">e calculated sex- and age-standardized z-scores of body mass index (z-BMI) using World Health Organization growth standards </w:t>
      </w:r>
      <w:r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{"citationID":"8wvp76Fg","properties":{"formattedCitation":"(31)","plainCitation":"(31)","noteIndex":0},"citationItems":[{"id":2033,"uris":["http://zotero.org/users/1597056/items/75WJKGV2"],"itemData":{"id":2033,"type":"article-journal","abstract":"The revised WHO growth standards for children, which was derived from data obtained from the WHO Multicentre Growth Reference Study undertaken between 1997 and 2003, is presented. The study involved 8440 healthy breast fed infants and young children from diverse ethnic backgrounds and cultural settings, including those from countries as Brazil, Ghana, India, Norway, Oman and USA. This growth...","container-title":"Geneva: World Health Organization","language":"English","title":"WHO child growth standards: length/height for age, weight-for-age, weight-for-length, weight-for-height and body mass index-for-age, methods and development.","title-short":"WHO child growth standards","URL":"http://www.who.int/childgrowth/standards/technical_report/en/","author":[{"family":"WHO Multicentre Growth Reference Study Group","given":""}],"accessed":{"date-parts":[["2018",11,19]]},"issued":{"date-parts":[["2006"]]}}}],"schema":"https://github.com/citation-style-language/schema/raw/master/csl-citation.json"} </w:instrText>
      </w:r>
      <w:r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(31)</w:t>
      </w:r>
      <w:r w:rsidRPr="00307B4A">
        <w:rPr>
          <w:rFonts w:ascii="Times New Roman" w:eastAsia="Arial" w:hAnsi="Times New Roman" w:cs="Times New Roman"/>
          <w:sz w:val="24"/>
          <w:szCs w:val="24"/>
        </w:rPr>
        <w:fldChar w:fldCharType="end"/>
      </w:r>
      <w:r w:rsidR="00703AD5" w:rsidRPr="00307B4A">
        <w:rPr>
          <w:rFonts w:ascii="Times New Roman" w:eastAsia="Arial" w:hAnsi="Times New Roman" w:cs="Times New Roman"/>
          <w:sz w:val="24"/>
          <w:szCs w:val="24"/>
        </w:rPr>
        <w:t xml:space="preserve"> and calculated the sum of skinfold thicknesses</w:t>
      </w:r>
      <w:r w:rsidR="001655FA" w:rsidRPr="00307B4A">
        <w:rPr>
          <w:rFonts w:ascii="Times New Roman" w:eastAsia="Arial" w:hAnsi="Times New Roman" w:cs="Times New Roman"/>
          <w:sz w:val="24"/>
          <w:szCs w:val="24"/>
        </w:rPr>
        <w:t xml:space="preserve"> </w:t>
      </w:r>
      <w:r w:rsidR="00703AD5" w:rsidRPr="00307B4A">
        <w:rPr>
          <w:rFonts w:ascii="Times New Roman" w:eastAsia="Arial" w:hAnsi="Times New Roman" w:cs="Times New Roman"/>
          <w:sz w:val="24"/>
          <w:szCs w:val="24"/>
        </w:rPr>
        <w:t>measured at the four sites.</w:t>
      </w:r>
    </w:p>
    <w:p w14:paraId="45481F21" w14:textId="77777777" w:rsidR="00344062" w:rsidRPr="00307B4A" w:rsidRDefault="00344062" w:rsidP="00B442DF">
      <w:pPr>
        <w:spacing w:line="480" w:lineRule="auto"/>
        <w:rPr>
          <w:rFonts w:ascii="Times New Roman" w:eastAsia="Arial" w:hAnsi="Times New Roman" w:cs="Times New Roman"/>
          <w:sz w:val="24"/>
          <w:szCs w:val="24"/>
        </w:rPr>
      </w:pPr>
    </w:p>
    <w:p w14:paraId="2E21F189" w14:textId="2D0A4538" w:rsidR="003332BF" w:rsidRPr="00307B4A" w:rsidRDefault="00344062" w:rsidP="00B442DF">
      <w:pPr>
        <w:spacing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t>We measured b</w:t>
      </w:r>
      <w:r w:rsidR="00E46611" w:rsidRPr="00307B4A">
        <w:rPr>
          <w:rFonts w:ascii="Times New Roman" w:eastAsia="Arial" w:hAnsi="Times New Roman" w:cs="Times New Roman"/>
          <w:sz w:val="24"/>
          <w:szCs w:val="24"/>
        </w:rPr>
        <w:t>ody fat partitioning</w:t>
      </w:r>
      <w:r w:rsidRPr="00307B4A">
        <w:rPr>
          <w:rFonts w:ascii="Times New Roman" w:eastAsia="Arial" w:hAnsi="Times New Roman" w:cs="Times New Roman"/>
          <w:sz w:val="24"/>
          <w:szCs w:val="24"/>
        </w:rPr>
        <w:t xml:space="preserve"> to the abdominal </w:t>
      </w:r>
      <w:r w:rsidR="003F206B" w:rsidRPr="00307B4A">
        <w:rPr>
          <w:rFonts w:ascii="Times New Roman" w:eastAsia="Arial" w:hAnsi="Times New Roman" w:cs="Times New Roman"/>
          <w:sz w:val="24"/>
          <w:szCs w:val="24"/>
        </w:rPr>
        <w:t xml:space="preserve">adipose </w:t>
      </w:r>
      <w:r w:rsidRPr="00307B4A">
        <w:rPr>
          <w:rFonts w:ascii="Times New Roman" w:eastAsia="Arial" w:hAnsi="Times New Roman" w:cs="Times New Roman"/>
          <w:sz w:val="24"/>
          <w:szCs w:val="24"/>
        </w:rPr>
        <w:t xml:space="preserve">tissues, liver, and </w:t>
      </w:r>
      <w:r w:rsidR="003F206B" w:rsidRPr="00307B4A">
        <w:rPr>
          <w:rFonts w:ascii="Times New Roman" w:eastAsia="Arial" w:hAnsi="Times New Roman" w:cs="Times New Roman"/>
          <w:sz w:val="24"/>
          <w:szCs w:val="24"/>
        </w:rPr>
        <w:t xml:space="preserve">skeletal </w:t>
      </w:r>
      <w:r w:rsidRPr="00307B4A">
        <w:rPr>
          <w:rFonts w:ascii="Times New Roman" w:eastAsia="Arial" w:hAnsi="Times New Roman" w:cs="Times New Roman"/>
          <w:sz w:val="24"/>
          <w:szCs w:val="24"/>
        </w:rPr>
        <w:t>muscle</w:t>
      </w:r>
      <w:r w:rsidR="00D551B9" w:rsidRPr="00307B4A">
        <w:rPr>
          <w:rFonts w:ascii="Times New Roman" w:eastAsia="Arial" w:hAnsi="Times New Roman" w:cs="Times New Roman"/>
          <w:sz w:val="24"/>
          <w:szCs w:val="24"/>
        </w:rPr>
        <w:t xml:space="preserve"> </w:t>
      </w:r>
      <w:r w:rsidRPr="00307B4A">
        <w:rPr>
          <w:rFonts w:ascii="Times New Roman" w:eastAsia="Arial" w:hAnsi="Times New Roman" w:cs="Times New Roman"/>
          <w:sz w:val="24"/>
          <w:szCs w:val="24"/>
        </w:rPr>
        <w:t>using</w:t>
      </w:r>
      <w:r w:rsidR="00D551B9" w:rsidRPr="00307B4A">
        <w:rPr>
          <w:rFonts w:ascii="Times New Roman" w:eastAsia="Arial" w:hAnsi="Times New Roman" w:cs="Times New Roman"/>
          <w:sz w:val="24"/>
          <w:szCs w:val="24"/>
        </w:rPr>
        <w:t xml:space="preserve"> standardized protocols described previously </w:t>
      </w:r>
      <w:r w:rsidR="00D551B9"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{"citationID":"qc5cBmry","properties":{"formattedCitation":"(32)","plainCitation":"(32)","noteIndex":0},"citationItems":[{"id":6051,"uris":["http://zotero.org/users/1597056/items/XKS9GEM9"],"itemData":{"id":6051,"type":"article-journal","abstract":"There is altered breastmilk composition among mothers with gestational diabetes and conflicting evidence on whether breastfeeding is beneficial or detrimental to their offspring’s cardiometabolic health. We aimed to investigate associations between breastfeeding and offspring’s cardiometabolic health across the range of gestational glycemia.","container-title":"European Journal of Nutrition","DOI":"10.1007/s00394-022-02800-7","ISSN":"1436-6215","journalAbbreviation":"Eur J Nutr","language":"en","source":"Springer Link","title":"Breastfeeding may benefit cardiometabolic health of children exposed to increased gestational glycemia in utero","URL":"https://doi.org/10.1007/s00394-022-02800-7","author":[{"family":"Ong","given":"Yi Ying"},{"family":"Pang","given":"Wei Wei"},{"family":"Huang","given":"Jonathan Y."},{"family":"Aris","given":"Izzuddin M."},{"family":"Sadananthan","given":"Suresh Anand"},{"family":"Tint","given":"Mya-Thway"},{"family":"Yuan","given":"Wen Lun"},{"family":"Chen","given":"Ling-Wei"},{"family":"Chan","given":"Yiong Huak"},{"family":"Karnani","given":"Neerja"},{"family":"Velan","given":"S. Sendhil"},{"family":"Fortier","given":"Marielle V."},{"family":"Choo","given":"Jonathan"},{"family":"Ling","given":"Lieng Hsi"},{"family":"Shek","given":"Lynette"},{"family":"Tan","given":"Kok Hian"},{"family":"Gluckman","given":"Peter D."},{"family":"Yap","given":"Fabian"},{"family":"Chong","given":"Yap-Seng"},{"family":"Godfrey","given":"Keith M."},{"family":"Chong","given":"Mary F-F."},{"family":"Chan","given":"Shiao-Yng"},{"family":"Eriksson","given":"Johan G."},{"family":"Wlodek","given":"Mary E."},{"family":"Lee","given":"Yung Seng"},{"family":"Michael","given":"Navin"}],"accessed":{"date-parts":[["2022",2,24]]},"issued":{"date-parts":[["2022",2,6]]}}}],"schema":"https://github.com/citation-style-language/schema/raw/master/csl-citation.json"} </w:instrText>
      </w:r>
      <w:r w:rsidR="00D551B9"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(32)</w:t>
      </w:r>
      <w:r w:rsidR="00D551B9" w:rsidRPr="00307B4A">
        <w:rPr>
          <w:rFonts w:ascii="Times New Roman" w:eastAsia="Arial" w:hAnsi="Times New Roman" w:cs="Times New Roman"/>
          <w:sz w:val="24"/>
          <w:szCs w:val="24"/>
        </w:rPr>
        <w:fldChar w:fldCharType="end"/>
      </w:r>
      <w:r w:rsidR="00D551B9" w:rsidRPr="00307B4A">
        <w:rPr>
          <w:rFonts w:ascii="Times New Roman" w:eastAsia="Arial" w:hAnsi="Times New Roman" w:cs="Times New Roman"/>
          <w:sz w:val="24"/>
          <w:szCs w:val="24"/>
        </w:rPr>
        <w:t>.</w:t>
      </w:r>
      <w:r w:rsidR="00E46611" w:rsidRPr="00307B4A">
        <w:rPr>
          <w:rFonts w:ascii="Times New Roman" w:eastAsia="Arial" w:hAnsi="Times New Roman" w:cs="Times New Roman"/>
          <w:sz w:val="24"/>
          <w:szCs w:val="24"/>
        </w:rPr>
        <w:t xml:space="preserve"> </w:t>
      </w:r>
      <w:r w:rsidR="00D551B9" w:rsidRPr="00307B4A">
        <w:rPr>
          <w:rFonts w:ascii="Times New Roman" w:eastAsia="Arial" w:hAnsi="Times New Roman" w:cs="Times New Roman"/>
          <w:sz w:val="24"/>
          <w:szCs w:val="24"/>
        </w:rPr>
        <w:t xml:space="preserve">Briefly, </w:t>
      </w:r>
      <w:r w:rsidRPr="00307B4A">
        <w:rPr>
          <w:rFonts w:ascii="Times New Roman" w:eastAsia="Arial" w:hAnsi="Times New Roman" w:cs="Times New Roman"/>
          <w:sz w:val="24"/>
          <w:szCs w:val="24"/>
        </w:rPr>
        <w:t xml:space="preserve">we performed </w:t>
      </w:r>
      <w:r w:rsidR="00A75531" w:rsidRPr="00307B4A">
        <w:rPr>
          <w:rFonts w:ascii="Times New Roman" w:eastAsia="MS Gothic" w:hAnsi="Times New Roman" w:cs="Times New Roman"/>
          <w:sz w:val="24"/>
          <w:szCs w:val="24"/>
          <w:lang w:val="en-SG" w:eastAsia="en-US"/>
        </w:rPr>
        <w:t xml:space="preserve">abdominal </w:t>
      </w:r>
      <w:r w:rsidR="00F14942" w:rsidRPr="00307B4A">
        <w:rPr>
          <w:rFonts w:ascii="Times New Roman" w:eastAsia="MS Gothic" w:hAnsi="Times New Roman" w:cs="Times New Roman"/>
          <w:sz w:val="24"/>
          <w:szCs w:val="24"/>
          <w:lang w:val="en-SG" w:eastAsia="en-US"/>
        </w:rPr>
        <w:t xml:space="preserve">magnetic resonance imaging </w:t>
      </w:r>
      <w:r w:rsidR="00D551B9" w:rsidRPr="00307B4A">
        <w:rPr>
          <w:rFonts w:ascii="Times New Roman" w:eastAsia="MS Gothic" w:hAnsi="Times New Roman" w:cs="Times New Roman"/>
          <w:sz w:val="24"/>
          <w:szCs w:val="24"/>
          <w:lang w:val="en-SG" w:eastAsia="en-US"/>
        </w:rPr>
        <w:t>in children</w:t>
      </w:r>
      <w:r w:rsidR="00A75531" w:rsidRPr="00307B4A">
        <w:rPr>
          <w:rFonts w:ascii="Times New Roman" w:eastAsia="MS Gothic" w:hAnsi="Times New Roman" w:cs="Times New Roman"/>
          <w:sz w:val="24"/>
          <w:szCs w:val="24"/>
          <w:lang w:val="en-SG" w:eastAsia="en-US"/>
        </w:rPr>
        <w:t xml:space="preserve"> without sedation using a Siemens Skyra 3T magnetic resonance scanner to derive volumes of </w:t>
      </w:r>
      <w:r w:rsidR="00E46611" w:rsidRPr="00307B4A">
        <w:rPr>
          <w:rFonts w:ascii="Times New Roman" w:eastAsia="Arial" w:hAnsi="Times New Roman" w:cs="Times New Roman"/>
          <w:sz w:val="24"/>
          <w:szCs w:val="24"/>
        </w:rPr>
        <w:t xml:space="preserve">abdominal subcutaneous adipose tissue and visceral adipose tissue by segmentation </w:t>
      </w:r>
      <w:r w:rsidR="00E46611"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{"citationID":"YGQgKi7t","properties":{"formattedCitation":"(33)","plainCitation":"(33)","noteIndex":0},"citationItems":[{"id":2256,"uris":["http://zotero.org/users/1597056/items/SXC6XWGM"],"itemData":{"id":2256,"type":"article-journal","abstract":"Purpose To develop an automatic segmentation algorithm to classify abdominal adipose tissues into visceral fat (VAT), deep (DSAT), and superficial (SSAT) subcutaneous fat compartments and evaluate its performance against manual segmentation. Materials and Methods Data were acquired from 44 normal (BMI 18.0–22.9 kg/m2) and 38 overweight (BMI 23.0–29.9 kg/m2) subjects at 3T using a two-point Dixon sequence. A fully automatic segmentation algorithm was developed to segment the fat depots. The first part of the segmentation used graph cuts to separate the subcutaneous and visceral adipose tissues and the second step employed a modified level sets approach to classify deep and superficial subcutaneous tissues. The algorithmic results of segmentation were validated against the ground truth generated by manual segmentation. Results The proposed algorithm showed good performance with Dice similarity indices of VAT/DSAT/SSAT: 0.92/0.82/0.88 against the ground truth. The study of the fat distribution showed that there is a steady increase in the proportion of DSAT and a decrease in the proportion of SSAT with increasing obesity. Conclusion The presented technique provides an accurate approach for the segmentation and quantification of abdominal fat depots. J. Magn. Reson. Imaging 2015;41:924–934. © 2014 Wiley Periodicals, Inc.","container-title":"Journal of Magnetic Resonance Imaging","DOI":"10.1002/jmri.24655","ISSN":"1522-2586","issue":"4","language":"en","license":"© 2014 Wiley Periodicals, Inc.","page":"924-934","source":"Wiley Online Library","title":"Automated segmentation of visceral and subcutaneous (deep and superficial) adipose tissues in normal and overweight men","volume":"41","author":[{"family":"Sadananthan","given":"Suresh Anand"},{"family":"Prakash","given":"Bhanu"},{"family":"Leow","given":"Melvin Khee-Shing"},{"family":"Khoo","given":"Chin Meng"},{"family":"Chou","given":"Hong"},{"family":"Venkataraman","given":"Kavita"},{"family":"Khoo","given":"Eric Y. H."},{"family":"Lee","given":"Yung Seng"},{"family":"Gluckman","given":"Peter D."},{"family":"Tai","given":"E. Shyong"},{"family":"Velan","given":"S. Sendhil"}],"issued":{"date-parts":[["2015",4,1]]}}}],"schema":"https://github.com/citation-style-language/schema/raw/master/csl-citation.json"} </w:instrText>
      </w:r>
      <w:r w:rsidR="00E46611"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(33)</w:t>
      </w:r>
      <w:r w:rsidR="00E46611" w:rsidRPr="00307B4A">
        <w:rPr>
          <w:rFonts w:ascii="Times New Roman" w:eastAsia="Arial" w:hAnsi="Times New Roman" w:cs="Times New Roman"/>
          <w:sz w:val="24"/>
          <w:szCs w:val="24"/>
        </w:rPr>
        <w:fldChar w:fldCharType="end"/>
      </w:r>
      <w:r w:rsidR="00E46611" w:rsidRPr="00307B4A">
        <w:rPr>
          <w:rFonts w:ascii="Times New Roman" w:eastAsia="Arial" w:hAnsi="Times New Roman" w:cs="Times New Roman"/>
          <w:sz w:val="24"/>
          <w:szCs w:val="24"/>
        </w:rPr>
        <w:t xml:space="preserve">. </w:t>
      </w:r>
      <w:bookmarkStart w:id="10" w:name="_Hlk111792264"/>
      <w:r w:rsidR="00883C72">
        <w:rPr>
          <w:rFonts w:ascii="Times New Roman" w:eastAsia="Arial" w:hAnsi="Times New Roman" w:cs="Times New Roman"/>
          <w:sz w:val="24"/>
          <w:szCs w:val="24"/>
        </w:rPr>
        <w:t xml:space="preserve">To ensure </w:t>
      </w:r>
      <w:r w:rsidR="006A21A6">
        <w:rPr>
          <w:rFonts w:ascii="Times New Roman" w:eastAsia="Arial" w:hAnsi="Times New Roman" w:cs="Times New Roman"/>
          <w:sz w:val="24"/>
          <w:szCs w:val="24"/>
        </w:rPr>
        <w:t>good</w:t>
      </w:r>
      <w:r w:rsidR="00883C72">
        <w:rPr>
          <w:rFonts w:ascii="Times New Roman" w:eastAsia="Arial" w:hAnsi="Times New Roman" w:cs="Times New Roman"/>
          <w:sz w:val="24"/>
          <w:szCs w:val="24"/>
        </w:rPr>
        <w:t xml:space="preserve"> precision, we used</w:t>
      </w:r>
      <w:r w:rsidR="0068222B">
        <w:rPr>
          <w:rFonts w:ascii="Times New Roman" w:eastAsia="Arial" w:hAnsi="Times New Roman" w:cs="Times New Roman"/>
          <w:sz w:val="24"/>
          <w:szCs w:val="24"/>
        </w:rPr>
        <w:t xml:space="preserve"> stabilization measures (foam pads, straps, etc.) to minimize motion during the scan and conducted a fast 2D imaging sequence which is robust to respiratory motion. Children were informed about the importance of remaining still during the scan and were allowed to watch their favorite movie while in the scanner to further limit their movement.</w:t>
      </w:r>
      <w:r w:rsidR="00D97071">
        <w:rPr>
          <w:rFonts w:ascii="Times New Roman" w:hAnsi="Times New Roman" w:cs="Times New Roman"/>
          <w:color w:val="2E74B5" w:themeColor="accent5" w:themeShade="BF"/>
          <w:sz w:val="24"/>
          <w:szCs w:val="24"/>
          <w:shd w:val="clear" w:color="auto" w:fill="FFFFFF"/>
        </w:rPr>
        <w:t xml:space="preserve"> </w:t>
      </w:r>
      <w:bookmarkEnd w:id="10"/>
      <w:r w:rsidRPr="00307B4A">
        <w:rPr>
          <w:rFonts w:ascii="Times New Roman" w:eastAsia="Arial" w:hAnsi="Times New Roman" w:cs="Times New Roman"/>
          <w:sz w:val="24"/>
          <w:szCs w:val="24"/>
        </w:rPr>
        <w:t>We assessed i</w:t>
      </w:r>
      <w:r w:rsidR="00E46611" w:rsidRPr="00307B4A">
        <w:rPr>
          <w:rFonts w:ascii="Times New Roman" w:eastAsia="Arial" w:hAnsi="Times New Roman" w:cs="Times New Roman"/>
          <w:sz w:val="24"/>
          <w:szCs w:val="24"/>
        </w:rPr>
        <w:t xml:space="preserve">ntramyocellular lipids in the soleus muscle and liver fat by proton magnetic resonance spectroscopy. </w:t>
      </w:r>
      <w:r w:rsidRPr="00307B4A">
        <w:rPr>
          <w:rFonts w:ascii="Times New Roman" w:eastAsia="Arial" w:hAnsi="Times New Roman" w:cs="Times New Roman"/>
          <w:sz w:val="24"/>
          <w:szCs w:val="24"/>
        </w:rPr>
        <w:t xml:space="preserve">We measured </w:t>
      </w:r>
      <w:r w:rsidR="00F14942" w:rsidRPr="00307B4A">
        <w:rPr>
          <w:rFonts w:ascii="Times New Roman" w:eastAsia="Arial" w:hAnsi="Times New Roman" w:cs="Times New Roman"/>
          <w:sz w:val="24"/>
          <w:szCs w:val="24"/>
        </w:rPr>
        <w:t xml:space="preserve">intramyocellular lipids </w:t>
      </w:r>
      <w:r w:rsidR="00E46611" w:rsidRPr="00307B4A">
        <w:rPr>
          <w:rFonts w:ascii="Times New Roman" w:eastAsia="Arial" w:hAnsi="Times New Roman" w:cs="Times New Roman"/>
          <w:sz w:val="24"/>
          <w:szCs w:val="24"/>
        </w:rPr>
        <w:t xml:space="preserve">as a percentage of the water signal </w:t>
      </w:r>
      <w:r w:rsidR="00A75531" w:rsidRPr="00307B4A">
        <w:rPr>
          <w:rFonts w:ascii="Times New Roman" w:eastAsia="MS Gothic" w:hAnsi="Times New Roman" w:cs="Times New Roman"/>
          <w:sz w:val="24"/>
          <w:szCs w:val="24"/>
          <w:lang w:val="en-SG" w:eastAsia="en-US"/>
        </w:rPr>
        <w:t>which is proportional to lipid accumulation within skeletal muscles</w:t>
      </w:r>
      <w:r w:rsidRPr="00307B4A">
        <w:rPr>
          <w:rFonts w:ascii="Times New Roman" w:eastAsia="Arial" w:hAnsi="Times New Roman" w:cs="Times New Roman"/>
          <w:sz w:val="24"/>
          <w:szCs w:val="24"/>
        </w:rPr>
        <w:t>, and</w:t>
      </w:r>
      <w:r w:rsidR="00E46611" w:rsidRPr="00307B4A">
        <w:rPr>
          <w:rFonts w:ascii="Times New Roman" w:eastAsia="Arial" w:hAnsi="Times New Roman" w:cs="Times New Roman"/>
          <w:sz w:val="24"/>
          <w:szCs w:val="24"/>
        </w:rPr>
        <w:t xml:space="preserve"> liver fat as a percentage by weight</w:t>
      </w:r>
      <w:r w:rsidR="00A75531" w:rsidRPr="00307B4A">
        <w:rPr>
          <w:rFonts w:ascii="Times New Roman" w:eastAsia="Arial" w:hAnsi="Times New Roman" w:cs="Times New Roman"/>
          <w:sz w:val="24"/>
          <w:szCs w:val="24"/>
        </w:rPr>
        <w:t xml:space="preserve">, </w:t>
      </w:r>
      <w:r w:rsidR="00A75531" w:rsidRPr="00307B4A">
        <w:rPr>
          <w:rFonts w:ascii="Times New Roman" w:eastAsia="MS Gothic" w:hAnsi="Times New Roman" w:cs="Times New Roman"/>
          <w:sz w:val="24"/>
          <w:szCs w:val="24"/>
          <w:lang w:val="en-SG" w:eastAsia="en-US"/>
        </w:rPr>
        <w:t>averaged across the right and left liver lobe scans</w:t>
      </w:r>
      <w:r w:rsidR="00E46611" w:rsidRPr="00307B4A">
        <w:rPr>
          <w:rFonts w:ascii="Times New Roman" w:eastAsia="Arial" w:hAnsi="Times New Roman" w:cs="Times New Roman"/>
          <w:sz w:val="24"/>
          <w:szCs w:val="24"/>
        </w:rPr>
        <w:t xml:space="preserve">. </w:t>
      </w:r>
    </w:p>
    <w:p w14:paraId="2F1FC25C" w14:textId="77777777" w:rsidR="00940C65" w:rsidRPr="00307B4A" w:rsidRDefault="00940C65" w:rsidP="00B442DF">
      <w:pPr>
        <w:spacing w:line="480" w:lineRule="auto"/>
        <w:rPr>
          <w:rFonts w:ascii="Times New Roman" w:eastAsia="Arial" w:hAnsi="Times New Roman" w:cs="Times New Roman"/>
          <w:sz w:val="24"/>
          <w:szCs w:val="24"/>
        </w:rPr>
      </w:pPr>
    </w:p>
    <w:p w14:paraId="184EC470" w14:textId="1614847C" w:rsidR="00940C65" w:rsidRPr="00307B4A" w:rsidRDefault="00940C65"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Child Cardiometabolic Outcomes at 6 years old</w:t>
      </w:r>
    </w:p>
    <w:p w14:paraId="341CC75C" w14:textId="5F1FC030" w:rsidR="00940C65" w:rsidRPr="00307B4A" w:rsidRDefault="00D35FBD" w:rsidP="00B442DF">
      <w:pPr>
        <w:spacing w:after="0"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t xml:space="preserve">Using standardized protocols, </w:t>
      </w:r>
      <w:r w:rsidR="007964C0" w:rsidRPr="00307B4A">
        <w:rPr>
          <w:rFonts w:ascii="Times New Roman" w:eastAsia="Arial" w:hAnsi="Times New Roman" w:cs="Times New Roman"/>
          <w:sz w:val="24"/>
          <w:szCs w:val="24"/>
        </w:rPr>
        <w:t xml:space="preserve">trained research staff measured </w:t>
      </w:r>
      <w:r w:rsidRPr="00307B4A">
        <w:rPr>
          <w:rFonts w:ascii="Times New Roman" w:eastAsia="Arial" w:hAnsi="Times New Roman" w:cs="Times New Roman"/>
          <w:sz w:val="24"/>
          <w:szCs w:val="24"/>
        </w:rPr>
        <w:t>p</w:t>
      </w:r>
      <w:r w:rsidR="001D08C3" w:rsidRPr="00307B4A">
        <w:rPr>
          <w:rFonts w:ascii="Times New Roman" w:eastAsia="Arial" w:hAnsi="Times New Roman" w:cs="Times New Roman"/>
          <w:sz w:val="24"/>
          <w:szCs w:val="24"/>
        </w:rPr>
        <w:t xml:space="preserve">eripheral systolic and diastolic blood pressure from the right upper arm (Dinamap CARESCAPE V100, GE Healthcare, Milwaukee, WI) in a quiet room. </w:t>
      </w:r>
      <w:r w:rsidR="007964C0" w:rsidRPr="00307B4A">
        <w:rPr>
          <w:rFonts w:ascii="Times New Roman" w:eastAsia="Arial" w:hAnsi="Times New Roman" w:cs="Times New Roman"/>
          <w:sz w:val="24"/>
          <w:szCs w:val="24"/>
        </w:rPr>
        <w:t>We also measured c</w:t>
      </w:r>
      <w:r w:rsidR="001D08C3" w:rsidRPr="00307B4A">
        <w:rPr>
          <w:rFonts w:ascii="Times New Roman" w:eastAsia="Arial" w:hAnsi="Times New Roman" w:cs="Times New Roman"/>
          <w:sz w:val="24"/>
          <w:szCs w:val="24"/>
        </w:rPr>
        <w:t xml:space="preserve">arotid intima-media thickness using high resolution B-mode ultrasound (CX-50 XMatrix, Philips Medical Ultrasound Systems at </w:t>
      </w:r>
      <w:r w:rsidR="007F39DC" w:rsidRPr="00307B4A">
        <w:rPr>
          <w:rFonts w:ascii="Times New Roman" w:eastAsia="Arial" w:hAnsi="Times New Roman" w:cs="Times New Roman"/>
          <w:sz w:val="24"/>
          <w:szCs w:val="24"/>
        </w:rPr>
        <w:t xml:space="preserve">KK Women’s and Children’s Hospital </w:t>
      </w:r>
      <w:r w:rsidR="001D08C3" w:rsidRPr="00307B4A">
        <w:rPr>
          <w:rFonts w:ascii="Times New Roman" w:eastAsia="Arial" w:hAnsi="Times New Roman" w:cs="Times New Roman"/>
          <w:sz w:val="24"/>
          <w:szCs w:val="24"/>
        </w:rPr>
        <w:t xml:space="preserve">and Aloka at </w:t>
      </w:r>
      <w:r w:rsidR="00B35D3F" w:rsidRPr="00307B4A">
        <w:rPr>
          <w:rFonts w:ascii="Times New Roman" w:eastAsia="Arial" w:hAnsi="Times New Roman" w:cs="Times New Roman"/>
          <w:sz w:val="24"/>
          <w:szCs w:val="24"/>
        </w:rPr>
        <w:t>National University Hospital</w:t>
      </w:r>
      <w:r w:rsidR="001D08C3" w:rsidRPr="00307B4A">
        <w:rPr>
          <w:rFonts w:ascii="Times New Roman" w:eastAsia="Arial" w:hAnsi="Times New Roman" w:cs="Times New Roman"/>
          <w:sz w:val="24"/>
          <w:szCs w:val="24"/>
        </w:rPr>
        <w:t xml:space="preserve">) at the right common carotid artery 1 cm proximal to the carotid bulb. With the child in the supine position, </w:t>
      </w:r>
      <w:r w:rsidR="007964C0" w:rsidRPr="00307B4A">
        <w:rPr>
          <w:rFonts w:ascii="Times New Roman" w:eastAsia="Arial" w:hAnsi="Times New Roman" w:cs="Times New Roman"/>
          <w:sz w:val="24"/>
          <w:szCs w:val="24"/>
        </w:rPr>
        <w:t xml:space="preserve">we conducted </w:t>
      </w:r>
      <w:r w:rsidR="001D08C3" w:rsidRPr="00307B4A">
        <w:rPr>
          <w:rFonts w:ascii="Times New Roman" w:eastAsia="Arial" w:hAnsi="Times New Roman" w:cs="Times New Roman"/>
          <w:sz w:val="24"/>
          <w:szCs w:val="24"/>
        </w:rPr>
        <w:t>applanation tonometry (SphygmoCorVx, AtCor Medical, West Ryde, NSW, Australia) to derive carotid-femoral pulse wave velocity from the carotid-femoral path length and carotid-femoral transit time.</w:t>
      </w:r>
    </w:p>
    <w:p w14:paraId="78F3CD80" w14:textId="77777777" w:rsidR="00E2491E" w:rsidRPr="00307B4A" w:rsidRDefault="00E2491E" w:rsidP="00B442DF">
      <w:pPr>
        <w:spacing w:after="0" w:line="480" w:lineRule="auto"/>
        <w:rPr>
          <w:rFonts w:ascii="Times New Roman" w:eastAsia="Arial" w:hAnsi="Times New Roman" w:cs="Times New Roman"/>
          <w:sz w:val="24"/>
          <w:szCs w:val="24"/>
        </w:rPr>
      </w:pPr>
    </w:p>
    <w:p w14:paraId="49A91EB8" w14:textId="16E86076" w:rsidR="001D6E76" w:rsidRPr="00307B4A" w:rsidRDefault="00B05F30" w:rsidP="00B442DF">
      <w:pPr>
        <w:spacing w:after="0" w:line="480" w:lineRule="auto"/>
        <w:rPr>
          <w:rFonts w:ascii="Times New Roman" w:eastAsia="Arial" w:hAnsi="Times New Roman" w:cs="Times New Roman"/>
          <w:sz w:val="24"/>
          <w:szCs w:val="24"/>
        </w:rPr>
      </w:pPr>
      <w:bookmarkStart w:id="11" w:name="_Hlk111739474"/>
      <w:r w:rsidRPr="00307B4A">
        <w:rPr>
          <w:rFonts w:ascii="Times New Roman" w:eastAsia="Arial" w:hAnsi="Times New Roman" w:cs="Times New Roman"/>
          <w:sz w:val="24"/>
          <w:szCs w:val="24"/>
        </w:rPr>
        <w:t xml:space="preserve">We instructed </w:t>
      </w:r>
      <w:r w:rsidR="00853E16" w:rsidRPr="00853E16">
        <w:rPr>
          <w:rFonts w:ascii="Times New Roman" w:eastAsia="Arial" w:hAnsi="Times New Roman" w:cs="Times New Roman"/>
          <w:sz w:val="24"/>
          <w:szCs w:val="24"/>
        </w:rPr>
        <w:t>parents to ensure their child undergoes an overnight fast for at least 8 hours</w:t>
      </w:r>
      <w:r w:rsidR="00853E16">
        <w:rPr>
          <w:rFonts w:ascii="Times New Roman" w:eastAsia="Arial" w:hAnsi="Times New Roman" w:cs="Times New Roman"/>
          <w:sz w:val="24"/>
          <w:szCs w:val="24"/>
        </w:rPr>
        <w:t xml:space="preserve"> </w:t>
      </w:r>
      <w:r w:rsidR="00805B70" w:rsidRPr="00805B70">
        <w:rPr>
          <w:rFonts w:ascii="Times New Roman" w:eastAsia="Arial" w:hAnsi="Times New Roman" w:cs="Times New Roman"/>
          <w:sz w:val="24"/>
          <w:szCs w:val="24"/>
        </w:rPr>
        <w:t>prior to the study visit</w:t>
      </w:r>
      <w:r w:rsidR="00805B70">
        <w:rPr>
          <w:rFonts w:ascii="Times New Roman" w:eastAsia="Arial" w:hAnsi="Times New Roman" w:cs="Times New Roman"/>
          <w:sz w:val="24"/>
          <w:szCs w:val="24"/>
        </w:rPr>
        <w:t>.</w:t>
      </w:r>
      <w:bookmarkStart w:id="12" w:name="_Hlk112386139"/>
      <w:r w:rsidR="00805B70">
        <w:rPr>
          <w:rFonts w:ascii="Times New Roman" w:eastAsia="Arial" w:hAnsi="Times New Roman" w:cs="Times New Roman"/>
          <w:sz w:val="24"/>
          <w:szCs w:val="24"/>
        </w:rPr>
        <w:t xml:space="preserve"> B</w:t>
      </w:r>
      <w:r w:rsidR="00F64DAC">
        <w:rPr>
          <w:rFonts w:ascii="Times New Roman" w:eastAsia="Arial" w:hAnsi="Times New Roman" w:cs="Times New Roman"/>
          <w:sz w:val="24"/>
          <w:szCs w:val="24"/>
        </w:rPr>
        <w:t>efore blood collection,</w:t>
      </w:r>
      <w:r w:rsidR="00F64DAC" w:rsidRPr="00F64DAC">
        <w:rPr>
          <w:rFonts w:ascii="Times New Roman" w:eastAsia="Arial" w:hAnsi="Times New Roman" w:cs="Times New Roman"/>
          <w:sz w:val="24"/>
          <w:szCs w:val="24"/>
        </w:rPr>
        <w:t xml:space="preserve"> </w:t>
      </w:r>
      <w:r w:rsidR="00F64DAC">
        <w:rPr>
          <w:rFonts w:ascii="Times New Roman" w:eastAsia="Arial" w:hAnsi="Times New Roman" w:cs="Times New Roman"/>
          <w:sz w:val="24"/>
          <w:szCs w:val="24"/>
        </w:rPr>
        <w:t>we</w:t>
      </w:r>
      <w:r w:rsidR="00F64DAC" w:rsidRPr="00F64DAC">
        <w:rPr>
          <w:rFonts w:ascii="Times New Roman" w:eastAsia="Arial" w:hAnsi="Times New Roman" w:cs="Times New Roman"/>
          <w:sz w:val="24"/>
          <w:szCs w:val="24"/>
        </w:rPr>
        <w:t xml:space="preserve"> ask</w:t>
      </w:r>
      <w:r w:rsidR="00F64DAC">
        <w:rPr>
          <w:rFonts w:ascii="Times New Roman" w:eastAsia="Arial" w:hAnsi="Times New Roman" w:cs="Times New Roman"/>
          <w:sz w:val="24"/>
          <w:szCs w:val="24"/>
        </w:rPr>
        <w:t>ed</w:t>
      </w:r>
      <w:r w:rsidR="00F64DAC" w:rsidRPr="00F64DAC">
        <w:rPr>
          <w:rFonts w:ascii="Times New Roman" w:eastAsia="Arial" w:hAnsi="Times New Roman" w:cs="Times New Roman"/>
          <w:sz w:val="24"/>
          <w:szCs w:val="24"/>
        </w:rPr>
        <w:t xml:space="preserve"> parents: “Has your child fasted for at least 8 hours?”</w:t>
      </w:r>
      <w:r w:rsidR="00805B70">
        <w:rPr>
          <w:rFonts w:ascii="Times New Roman" w:eastAsia="Arial" w:hAnsi="Times New Roman" w:cs="Times New Roman"/>
          <w:sz w:val="24"/>
          <w:szCs w:val="24"/>
        </w:rPr>
        <w:t>; i</w:t>
      </w:r>
      <w:r w:rsidR="00F64DAC" w:rsidRPr="00F64DAC">
        <w:rPr>
          <w:rFonts w:ascii="Times New Roman" w:eastAsia="Arial" w:hAnsi="Times New Roman" w:cs="Times New Roman"/>
          <w:sz w:val="24"/>
          <w:szCs w:val="24"/>
        </w:rPr>
        <w:t xml:space="preserve">f the answer was “no”, the study visit was rearranged. </w:t>
      </w:r>
      <w:bookmarkEnd w:id="12"/>
      <w:r w:rsidR="00F64DAC">
        <w:rPr>
          <w:rFonts w:ascii="Times New Roman" w:eastAsia="Arial" w:hAnsi="Times New Roman" w:cs="Times New Roman"/>
          <w:sz w:val="24"/>
          <w:szCs w:val="24"/>
        </w:rPr>
        <w:t xml:space="preserve">We </w:t>
      </w:r>
      <w:r w:rsidRPr="00307B4A">
        <w:rPr>
          <w:rFonts w:ascii="Times New Roman" w:eastAsia="Arial" w:hAnsi="Times New Roman" w:cs="Times New Roman"/>
          <w:sz w:val="24"/>
          <w:szCs w:val="24"/>
        </w:rPr>
        <w:t>drew</w:t>
      </w:r>
      <w:r w:rsidR="001D6E76" w:rsidRPr="00307B4A">
        <w:rPr>
          <w:rFonts w:ascii="Times New Roman" w:eastAsia="Arial" w:hAnsi="Times New Roman" w:cs="Times New Roman"/>
          <w:sz w:val="24"/>
          <w:szCs w:val="24"/>
        </w:rPr>
        <w:t xml:space="preserve"> venous blood </w:t>
      </w:r>
      <w:bookmarkStart w:id="13" w:name="_Hlk111739566"/>
      <w:bookmarkEnd w:id="11"/>
      <w:r w:rsidR="001D6E76" w:rsidRPr="00307B4A">
        <w:rPr>
          <w:rFonts w:ascii="Times New Roman" w:eastAsia="Arial" w:hAnsi="Times New Roman" w:cs="Times New Roman"/>
          <w:sz w:val="24"/>
          <w:szCs w:val="24"/>
        </w:rPr>
        <w:t xml:space="preserve">to measure fasting plasma glucose </w:t>
      </w:r>
      <w:bookmarkEnd w:id="13"/>
      <w:r w:rsidR="001D6E76" w:rsidRPr="00307B4A">
        <w:rPr>
          <w:rFonts w:ascii="Times New Roman" w:eastAsia="Arial" w:hAnsi="Times New Roman" w:cs="Times New Roman"/>
          <w:sz w:val="24"/>
          <w:szCs w:val="24"/>
        </w:rPr>
        <w:t>(Abbott Architect c8000 analyzer at KK Women’s and Children’s Hospital and Beckman AU5800 analyzer at National University Hospital)</w:t>
      </w:r>
      <w:r w:rsidR="00940C65" w:rsidRPr="00307B4A">
        <w:rPr>
          <w:rFonts w:ascii="Times New Roman" w:eastAsia="Arial" w:hAnsi="Times New Roman" w:cs="Times New Roman"/>
          <w:sz w:val="24"/>
          <w:szCs w:val="24"/>
        </w:rPr>
        <w:t xml:space="preserve">, </w:t>
      </w:r>
      <w:r w:rsidR="001D6E76" w:rsidRPr="00307B4A">
        <w:rPr>
          <w:rFonts w:ascii="Times New Roman" w:eastAsia="Arial" w:hAnsi="Times New Roman" w:cs="Times New Roman"/>
          <w:sz w:val="24"/>
          <w:szCs w:val="24"/>
        </w:rPr>
        <w:t>serum insulin</w:t>
      </w:r>
      <w:r w:rsidR="001D08C3" w:rsidRPr="00307B4A">
        <w:rPr>
          <w:rFonts w:ascii="Times New Roman" w:eastAsia="Arial" w:hAnsi="Times New Roman" w:cs="Times New Roman"/>
          <w:sz w:val="24"/>
          <w:szCs w:val="24"/>
        </w:rPr>
        <w:t xml:space="preserve"> using a sandwich immunoassay</w:t>
      </w:r>
      <w:r w:rsidR="001D6E76" w:rsidRPr="00307B4A">
        <w:rPr>
          <w:rFonts w:ascii="Times New Roman" w:eastAsia="Arial" w:hAnsi="Times New Roman" w:cs="Times New Roman"/>
          <w:sz w:val="24"/>
          <w:szCs w:val="24"/>
        </w:rPr>
        <w:t xml:space="preserve"> (Beckman DXL800 analyzer, Beckman Coulter), high density lipoprotein cholesterol</w:t>
      </w:r>
      <w:r w:rsidR="009261D7">
        <w:rPr>
          <w:rFonts w:ascii="Times New Roman" w:eastAsia="Arial" w:hAnsi="Times New Roman" w:cs="Times New Roman"/>
          <w:sz w:val="24"/>
          <w:szCs w:val="24"/>
        </w:rPr>
        <w:t xml:space="preserve"> (HDL)</w:t>
      </w:r>
      <w:r w:rsidR="001D6E76" w:rsidRPr="00307B4A">
        <w:rPr>
          <w:rFonts w:ascii="Times New Roman" w:eastAsia="Arial" w:hAnsi="Times New Roman" w:cs="Times New Roman"/>
          <w:sz w:val="24"/>
          <w:szCs w:val="24"/>
        </w:rPr>
        <w:t xml:space="preserve"> </w:t>
      </w:r>
      <w:r w:rsidR="001D08C3" w:rsidRPr="00307B4A">
        <w:rPr>
          <w:rFonts w:ascii="Times New Roman" w:eastAsia="Arial" w:hAnsi="Times New Roman" w:cs="Times New Roman"/>
          <w:sz w:val="24"/>
          <w:szCs w:val="24"/>
        </w:rPr>
        <w:t xml:space="preserve">using the enzymatic method </w:t>
      </w:r>
      <w:r w:rsidR="001D6E76" w:rsidRPr="00307B4A">
        <w:rPr>
          <w:rFonts w:ascii="Times New Roman" w:eastAsia="Arial" w:hAnsi="Times New Roman" w:cs="Times New Roman"/>
          <w:sz w:val="24"/>
          <w:szCs w:val="24"/>
        </w:rPr>
        <w:t xml:space="preserve">(Beckman AU5800 analyzer, Beckman Coulter), </w:t>
      </w:r>
      <w:r w:rsidR="00C229F9" w:rsidRPr="00307B4A">
        <w:rPr>
          <w:rFonts w:ascii="Times New Roman" w:eastAsia="Arial" w:hAnsi="Times New Roman" w:cs="Times New Roman"/>
          <w:sz w:val="24"/>
          <w:szCs w:val="24"/>
        </w:rPr>
        <w:t xml:space="preserve">and </w:t>
      </w:r>
      <w:r w:rsidR="001D6E76" w:rsidRPr="00307B4A">
        <w:rPr>
          <w:rFonts w:ascii="Times New Roman" w:eastAsia="Arial" w:hAnsi="Times New Roman" w:cs="Times New Roman"/>
          <w:sz w:val="24"/>
          <w:szCs w:val="24"/>
        </w:rPr>
        <w:t>triglycerides</w:t>
      </w:r>
      <w:r w:rsidR="001D08C3" w:rsidRPr="00307B4A">
        <w:rPr>
          <w:rFonts w:ascii="Times New Roman" w:eastAsia="Arial" w:hAnsi="Times New Roman" w:cs="Times New Roman"/>
          <w:sz w:val="24"/>
          <w:szCs w:val="24"/>
        </w:rPr>
        <w:t xml:space="preserve"> using the colorimetric method (Beckman AU5800 analyzer, Beckman Coulter)</w:t>
      </w:r>
      <w:r w:rsidR="001D6E76" w:rsidRPr="00307B4A">
        <w:rPr>
          <w:rFonts w:ascii="Times New Roman" w:eastAsia="Arial" w:hAnsi="Times New Roman" w:cs="Times New Roman"/>
          <w:sz w:val="24"/>
          <w:szCs w:val="24"/>
        </w:rPr>
        <w:t xml:space="preserve">. </w:t>
      </w:r>
      <w:r w:rsidR="00DE5F15" w:rsidRPr="00307B4A">
        <w:rPr>
          <w:rFonts w:ascii="Times New Roman" w:eastAsia="Arial" w:hAnsi="Times New Roman" w:cs="Times New Roman"/>
          <w:sz w:val="24"/>
          <w:szCs w:val="24"/>
        </w:rPr>
        <w:t>We calculated the h</w:t>
      </w:r>
      <w:r w:rsidR="001D6E76" w:rsidRPr="00307B4A">
        <w:rPr>
          <w:rFonts w:ascii="Times New Roman" w:eastAsia="Arial" w:hAnsi="Times New Roman" w:cs="Times New Roman"/>
          <w:sz w:val="24"/>
          <w:szCs w:val="24"/>
        </w:rPr>
        <w:t>omeostasis model assessment of insulin resistance</w:t>
      </w:r>
      <w:r w:rsidR="009261D7">
        <w:rPr>
          <w:rFonts w:ascii="Times New Roman" w:eastAsia="Arial" w:hAnsi="Times New Roman" w:cs="Times New Roman"/>
          <w:sz w:val="24"/>
          <w:szCs w:val="24"/>
        </w:rPr>
        <w:t xml:space="preserve"> (HOMA-IR)</w:t>
      </w:r>
      <w:r w:rsidR="001D6E76" w:rsidRPr="00307B4A">
        <w:rPr>
          <w:rFonts w:ascii="Times New Roman" w:eastAsia="Arial" w:hAnsi="Times New Roman" w:cs="Times New Roman"/>
          <w:sz w:val="24"/>
          <w:szCs w:val="24"/>
        </w:rPr>
        <w:t xml:space="preserve"> using the following formula</w:t>
      </w:r>
      <w:r w:rsidR="00E2491E" w:rsidRPr="00307B4A">
        <w:rPr>
          <w:rFonts w:ascii="Times New Roman" w:eastAsia="Arial" w:hAnsi="Times New Roman" w:cs="Times New Roman"/>
          <w:sz w:val="24"/>
          <w:szCs w:val="24"/>
        </w:rPr>
        <w:t xml:space="preserve"> </w:t>
      </w:r>
      <w:r w:rsidR="001D6E76"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{"citationID":"xKS4SfRD","properties":{"formattedCitation":"(34)","plainCitation":"(34)","noteIndex":0},"citationItems":[{"id":3197,"uris":["http://zotero.org/users/1597056/items/NUNL6CZ7"],"itemData":{"id":3197,"type":"article-journal","abstract":"SummaryThe steady-state basal plasma glucose and insulin concentrations are determined by their interaction in a feedback loop. A computer-solved model has been used to predict the homeostatic concentrations which arise from varying degrees of β-cell deficiency and insulin resistance. Comparison of a patient's fasting values with the model's predictions allows a quantitative assessment of the contributions of insulin resistance and deficient β-cell function to the fasting hyperglycaemia (homeostasis model assessment, HOMA). The accuracy and precision of the estimate have been determined by comparison with independent measures of insulin resistance and β-cell function using hyperglycaemic and euglycaemic clamps and an intravenous glucose tolerance test. The estimate of insulin resistance obtained by homeostasis model assessment correlated with estimates obtained by use of the euglycaemic clamp (Rs = 0.88, p &lt; 0.0001), the fasting insulin concentration (Rs = 0.81, p &lt; 0.0001), and the hyperglycaemic clamp, (Rs = 0.69, p &lt; 0.01). There was no correlation with any aspect of insulin-receptor binding. The estimate of deficient β-cell function obtained by homeostasis model assessment correlated with that derived using the hyperglycaemic clamp (Rs = 0.61, p &lt; 0.01) and with the estimate from the intravenous glucose tolerance test (Rs = 0.64, p &lt; 0.05). The low precision of the estimates from the model (coefficients of variation: 31% for insulin resistance and 32% for β-cell deficit) limits its use, but the correlation of the model's estimates with patient data accords with the hypothesis that basal glucose and insulin interactions are largely determined by a simple feed back loop.","container-title":"Diabetologia","DOI":"10.1007/BF00280883","ISSN":"1432-0428","issue":"7","journalAbbreviation":"Diabetologia","language":"en","page":"412-419","source":"Springer Link","title":"Homeostasis model assessment: insulin resistance and β-cell function from fasting plasma glucose and insulin concentrations in man","title-short":"Homeostasis model assessment","volume":"28","author":[{"family":"Matthews","given":"D. R."},{"family":"Hosker","given":"J. P."},{"family":"Rudenski","given":"A. S."},{"family":"Naylor","given":"B. A."},{"family":"Treacher","given":"D. F."},{"family":"Turner","given":"R. C."}],"issued":{"date-parts":[["1985",7,1]]}}}],"schema":"https://github.com/citation-style-language/schema/raw/master/csl-citation.json"} </w:instrText>
      </w:r>
      <w:r w:rsidR="001D6E76"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(34)</w:t>
      </w:r>
      <w:r w:rsidR="001D6E76" w:rsidRPr="00307B4A">
        <w:rPr>
          <w:rFonts w:ascii="Times New Roman" w:eastAsia="Arial" w:hAnsi="Times New Roman" w:cs="Times New Roman"/>
          <w:sz w:val="24"/>
          <w:szCs w:val="24"/>
        </w:rPr>
        <w:fldChar w:fldCharType="end"/>
      </w:r>
      <w:r w:rsidR="001D6E76" w:rsidRPr="00307B4A">
        <w:rPr>
          <w:rFonts w:ascii="Times New Roman" w:eastAsia="Arial" w:hAnsi="Times New Roman" w:cs="Times New Roman"/>
          <w:sz w:val="24"/>
          <w:szCs w:val="24"/>
        </w:rPr>
        <w:t xml:space="preserve">: [fasting insulin (mU/L) * fasting glucose (mmol/L)] / 22.5. </w:t>
      </w:r>
    </w:p>
    <w:p w14:paraId="247A4143" w14:textId="77777777" w:rsidR="00E2491E" w:rsidRPr="00307B4A" w:rsidRDefault="00E2491E" w:rsidP="00B442DF">
      <w:pPr>
        <w:spacing w:after="0" w:line="480" w:lineRule="auto"/>
        <w:rPr>
          <w:rFonts w:ascii="Times New Roman" w:eastAsia="Arial" w:hAnsi="Times New Roman" w:cs="Times New Roman"/>
          <w:sz w:val="24"/>
          <w:szCs w:val="24"/>
        </w:rPr>
      </w:pPr>
    </w:p>
    <w:p w14:paraId="0EA134A9" w14:textId="5EE4D1B4" w:rsidR="001D6E76" w:rsidRPr="00307B4A" w:rsidRDefault="001D08C3" w:rsidP="00B442DF">
      <w:pPr>
        <w:spacing w:after="0"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lastRenderedPageBreak/>
        <w:t xml:space="preserve">To assess cardiometabolic risk holistically, </w:t>
      </w:r>
      <w:r w:rsidR="00DE5F15" w:rsidRPr="00307B4A">
        <w:rPr>
          <w:rFonts w:ascii="Times New Roman" w:eastAsia="Arial" w:hAnsi="Times New Roman" w:cs="Times New Roman"/>
          <w:sz w:val="24"/>
          <w:szCs w:val="24"/>
        </w:rPr>
        <w:t xml:space="preserve">we calculated </w:t>
      </w:r>
      <w:r w:rsidRPr="00307B4A">
        <w:rPr>
          <w:rFonts w:ascii="Times New Roman" w:eastAsia="Arial" w:hAnsi="Times New Roman" w:cs="Times New Roman"/>
          <w:sz w:val="24"/>
          <w:szCs w:val="24"/>
        </w:rPr>
        <w:t>a</w:t>
      </w:r>
      <w:r w:rsidR="001D6E76" w:rsidRPr="00307B4A">
        <w:rPr>
          <w:rFonts w:ascii="Times New Roman" w:eastAsia="Arial" w:hAnsi="Times New Roman" w:cs="Times New Roman"/>
          <w:sz w:val="24"/>
          <w:szCs w:val="24"/>
        </w:rPr>
        <w:t xml:space="preserve"> pediatric metabolic syndrome score based on a previously published equation</w:t>
      </w:r>
      <w:r w:rsidR="00E2491E" w:rsidRPr="00307B4A">
        <w:rPr>
          <w:rFonts w:ascii="Times New Roman" w:eastAsia="Arial" w:hAnsi="Times New Roman" w:cs="Times New Roman"/>
          <w:sz w:val="24"/>
          <w:szCs w:val="24"/>
        </w:rPr>
        <w:t xml:space="preserve"> </w:t>
      </w:r>
      <w:r w:rsidR="001D6E76"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{"citationID":"LgxRr1OZ","properties":{"formattedCitation":"(35)","plainCitation":"(35)","noteIndex":0},"citationItems":[{"id":3097,"uris":["http://zotero.org/users/1597056/items/R8CIBZB9"],"itemData":{"id":3097,"type":"article-journal","abstract":"Objective:To estimate the prevalence of the metabolic syndrome (MetS) using reference standards obtained in European children and to develop a quantitative MetS score and describe its distribution in children.Design and methods:Population-based survey in eight European countries, including 18745 children 2.0 to 10.9 years, recruited during a second survey. Anthropometry (weight, height and waist circumference), blood pressure and serum-fasting triglycerides, HDL cholesterol, glucose and insulin were measured. We applied three widely accepted definitions of the pediatric MetS and we suggest a new definition, to guide pediatricians in decisions about close monitoring or even intervention (values of at least three of the MetS components exceeding the 90th or 95th percentile, respectively). We used a z-score standardisation to calculate a continuous score combining the MetS components.Results:Among the various definitions of MetS, the highest prevalence (5.5%) was obtained with our new definition requiring close observation (monitoring level). Our more conservative definition, requiring pediatric intervention gives a prevalence of 1.8%. In general, prevalences were higher in girls than in boys. The prevalence of metabolic syndrome is highest among obese children. All definitions classify a small percentage of thin or normal weight children as being affected. The metabolic syndrome score shows a positive trend with age, particularly regarding the upper percentiles of the score.Conclusions:According to different definitions of pediatric MetS, a non-negligible proportion of mostly prepubertal children are classified as affected. We propose a new definition of MetS that should improve clinical guidance. The continuous score developed may also serve as a useful tool in pediatric obesity research. It has to be noted, however, that the proposed cutoffs are based on a statistical definition that does not yet allow to quantify the risk of subsequent disease.","container-title":"International Journal of Obesity","DOI":"10.1038/ijo.2014.130","ISSN":"1476-5497","issue":"S2","language":"en","license":"2014 Nature Publishing Group","page":"S4-S14","source":"www.nature.com","title":"Metabolic syndrome in young children: definitions and results of the IDEFICS study","title-short":"Metabolic syndrome in young children","volume":"38","author":[{"family":"Ahrens","given":"W."},{"family":"Moreno","given":"L. A."},{"family":"Mårild","given":"S."},{"family":"Molnár","given":"D."},{"family":"Siani","given":"A."},{"family":"De Henauw","given":"S."},{"family":"Böhmann","given":"J."},{"family":"Günther","given":"K."},{"family":"Hadjigeorgiou","given":"C."},{"family":"Iacoviello","given":"L."},{"family":"Lissner","given":"L."},{"family":"Veidebaum","given":"T."},{"family":"Pohlabeln","given":"H."},{"family":"Pigeot","given":"I."}],"issued":{"date-parts":[["2014",9,15]]}}}],"schema":"https://github.com/citation-style-language/schema/raw/master/csl-citation.json"} </w:instrText>
      </w:r>
      <w:r w:rsidR="001D6E76"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(35)</w:t>
      </w:r>
      <w:r w:rsidR="001D6E76" w:rsidRPr="00307B4A">
        <w:rPr>
          <w:rFonts w:ascii="Times New Roman" w:eastAsia="Arial" w:hAnsi="Times New Roman" w:cs="Times New Roman"/>
          <w:sz w:val="24"/>
          <w:szCs w:val="24"/>
        </w:rPr>
        <w:fldChar w:fldCharType="end"/>
      </w:r>
      <w:r w:rsidR="001D6E76" w:rsidRPr="00307B4A">
        <w:rPr>
          <w:rFonts w:ascii="Times New Roman" w:eastAsia="Arial" w:hAnsi="Times New Roman" w:cs="Times New Roman"/>
          <w:sz w:val="24"/>
          <w:szCs w:val="24"/>
        </w:rPr>
        <w:t xml:space="preserve">. First, </w:t>
      </w:r>
      <w:r w:rsidR="00DE5F15" w:rsidRPr="00307B4A">
        <w:rPr>
          <w:rFonts w:ascii="Times New Roman" w:eastAsia="Arial" w:hAnsi="Times New Roman" w:cs="Times New Roman"/>
          <w:sz w:val="24"/>
          <w:szCs w:val="24"/>
        </w:rPr>
        <w:t xml:space="preserve">we derived </w:t>
      </w:r>
      <w:r w:rsidR="001D6E76" w:rsidRPr="00307B4A">
        <w:rPr>
          <w:rFonts w:ascii="Times New Roman" w:eastAsia="Arial" w:hAnsi="Times New Roman" w:cs="Times New Roman"/>
          <w:sz w:val="24"/>
          <w:szCs w:val="24"/>
        </w:rPr>
        <w:t xml:space="preserve">cohort-specific </w:t>
      </w:r>
      <w:r w:rsidR="00B46CC6" w:rsidRPr="00307B4A">
        <w:rPr>
          <w:rFonts w:ascii="Times New Roman" w:eastAsia="Arial" w:hAnsi="Times New Roman" w:cs="Times New Roman"/>
          <w:sz w:val="24"/>
          <w:szCs w:val="24"/>
        </w:rPr>
        <w:t xml:space="preserve">and </w:t>
      </w:r>
      <w:r w:rsidR="001D6E76" w:rsidRPr="00307B4A">
        <w:rPr>
          <w:rFonts w:ascii="Times New Roman" w:eastAsia="Arial" w:hAnsi="Times New Roman" w:cs="Times New Roman"/>
          <w:sz w:val="24"/>
          <w:szCs w:val="24"/>
        </w:rPr>
        <w:t xml:space="preserve">sex-standardized </w:t>
      </w:r>
      <w:r w:rsidR="00B46CC6" w:rsidRPr="00307B4A">
        <w:rPr>
          <w:rFonts w:ascii="Times New Roman" w:eastAsia="Arial" w:hAnsi="Times New Roman" w:cs="Times New Roman"/>
          <w:sz w:val="24"/>
          <w:szCs w:val="24"/>
        </w:rPr>
        <w:t>z-scores of</w:t>
      </w:r>
      <w:r w:rsidR="00345CAF" w:rsidRPr="00307B4A">
        <w:rPr>
          <w:rFonts w:ascii="Times New Roman" w:eastAsia="Arial" w:hAnsi="Times New Roman" w:cs="Times New Roman"/>
          <w:sz w:val="24"/>
          <w:szCs w:val="24"/>
        </w:rPr>
        <w:t xml:space="preserve"> </w:t>
      </w:r>
      <w:r w:rsidR="001D6E76" w:rsidRPr="00307B4A">
        <w:rPr>
          <w:rFonts w:ascii="Times New Roman" w:eastAsia="Arial" w:hAnsi="Times New Roman" w:cs="Times New Roman"/>
          <w:sz w:val="24"/>
          <w:szCs w:val="24"/>
        </w:rPr>
        <w:t xml:space="preserve">abdominal circumference, </w:t>
      </w:r>
      <w:r w:rsidR="00AF1DF8" w:rsidRPr="00307B4A">
        <w:rPr>
          <w:rFonts w:ascii="Times New Roman" w:eastAsia="Arial" w:hAnsi="Times New Roman" w:cs="Times New Roman"/>
          <w:sz w:val="24"/>
          <w:szCs w:val="24"/>
        </w:rPr>
        <w:t>systolic blood pressure</w:t>
      </w:r>
      <w:r w:rsidR="001D6E76" w:rsidRPr="00307B4A">
        <w:rPr>
          <w:rFonts w:ascii="Times New Roman" w:eastAsia="Arial" w:hAnsi="Times New Roman" w:cs="Times New Roman"/>
          <w:sz w:val="24"/>
          <w:szCs w:val="24"/>
        </w:rPr>
        <w:t xml:space="preserve">, </w:t>
      </w:r>
      <w:r w:rsidR="00AF1DF8" w:rsidRPr="00307B4A">
        <w:rPr>
          <w:rFonts w:ascii="Times New Roman" w:eastAsia="Arial" w:hAnsi="Times New Roman" w:cs="Times New Roman"/>
          <w:sz w:val="24"/>
          <w:szCs w:val="24"/>
        </w:rPr>
        <w:t>diastolic blood pressure</w:t>
      </w:r>
      <w:r w:rsidR="001D6E76" w:rsidRPr="00307B4A">
        <w:rPr>
          <w:rFonts w:ascii="Times New Roman" w:eastAsia="Arial" w:hAnsi="Times New Roman" w:cs="Times New Roman"/>
          <w:sz w:val="24"/>
          <w:szCs w:val="24"/>
        </w:rPr>
        <w:t xml:space="preserve">, </w:t>
      </w:r>
      <w:r w:rsidR="00924F65">
        <w:rPr>
          <w:rFonts w:ascii="Times New Roman" w:eastAsia="Arial" w:hAnsi="Times New Roman" w:cs="Times New Roman"/>
          <w:sz w:val="24"/>
          <w:szCs w:val="24"/>
        </w:rPr>
        <w:t>HOMA-IR</w:t>
      </w:r>
      <w:r w:rsidR="001D6E76" w:rsidRPr="00307B4A">
        <w:rPr>
          <w:rFonts w:ascii="Times New Roman" w:eastAsia="Arial" w:hAnsi="Times New Roman" w:cs="Times New Roman"/>
          <w:sz w:val="24"/>
          <w:szCs w:val="24"/>
        </w:rPr>
        <w:t xml:space="preserve">, triglycerides, and </w:t>
      </w:r>
      <w:r w:rsidR="00924F65">
        <w:rPr>
          <w:rFonts w:ascii="Times New Roman" w:eastAsia="Arial" w:hAnsi="Times New Roman" w:cs="Times New Roman"/>
          <w:sz w:val="24"/>
          <w:szCs w:val="24"/>
        </w:rPr>
        <w:t>HDL</w:t>
      </w:r>
      <w:r w:rsidR="001D6E76" w:rsidRPr="00307B4A">
        <w:rPr>
          <w:rFonts w:ascii="Times New Roman" w:eastAsia="Arial" w:hAnsi="Times New Roman" w:cs="Times New Roman"/>
          <w:sz w:val="24"/>
          <w:szCs w:val="24"/>
        </w:rPr>
        <w:t>.</w:t>
      </w:r>
      <w:r w:rsidR="00345CAF" w:rsidRPr="00307B4A">
        <w:rPr>
          <w:rFonts w:ascii="Times New Roman" w:eastAsia="Arial" w:hAnsi="Times New Roman" w:cs="Times New Roman"/>
          <w:sz w:val="24"/>
          <w:szCs w:val="24"/>
        </w:rPr>
        <w:t xml:space="preserve"> </w:t>
      </w:r>
      <w:r w:rsidR="00682CF2" w:rsidRPr="00307B4A">
        <w:rPr>
          <w:rFonts w:ascii="Times New Roman" w:hAnsi="Times New Roman" w:cs="Times New Roman"/>
          <w:sz w:val="24"/>
          <w:szCs w:val="24"/>
        </w:rPr>
        <w:t>Due to its inverse association with metabolic risk, w</w:t>
      </w:r>
      <w:r w:rsidR="00345CAF" w:rsidRPr="00307B4A">
        <w:rPr>
          <w:rFonts w:ascii="Times New Roman" w:hAnsi="Times New Roman" w:cs="Times New Roman"/>
          <w:sz w:val="24"/>
          <w:szCs w:val="24"/>
        </w:rPr>
        <w:t xml:space="preserve">e inverted the z-score of </w:t>
      </w:r>
      <w:r w:rsidR="00924F65">
        <w:rPr>
          <w:rFonts w:ascii="Times New Roman" w:hAnsi="Times New Roman" w:cs="Times New Roman"/>
          <w:sz w:val="24"/>
          <w:szCs w:val="24"/>
        </w:rPr>
        <w:t>HDL</w:t>
      </w:r>
      <w:r w:rsidR="00345CAF" w:rsidRPr="00307B4A">
        <w:rPr>
          <w:rFonts w:ascii="Times New Roman" w:hAnsi="Times New Roman" w:cs="Times New Roman"/>
          <w:sz w:val="24"/>
          <w:szCs w:val="24"/>
        </w:rPr>
        <w:t xml:space="preserve"> by multiplying −1</w:t>
      </w:r>
      <w:r w:rsidR="00682CF2" w:rsidRPr="00307B4A">
        <w:rPr>
          <w:rFonts w:ascii="Times New Roman" w:hAnsi="Times New Roman" w:cs="Times New Roman"/>
          <w:sz w:val="24"/>
          <w:szCs w:val="24"/>
        </w:rPr>
        <w:t xml:space="preserve"> to all values</w:t>
      </w:r>
      <w:r w:rsidR="00345CAF" w:rsidRPr="00307B4A">
        <w:rPr>
          <w:rFonts w:ascii="Times New Roman" w:hAnsi="Times New Roman" w:cs="Times New Roman"/>
          <w:sz w:val="24"/>
          <w:szCs w:val="24"/>
        </w:rPr>
        <w:t>.</w:t>
      </w:r>
      <w:r w:rsidR="001D6E76" w:rsidRPr="00307B4A">
        <w:rPr>
          <w:rFonts w:ascii="Times New Roman" w:eastAsia="Arial" w:hAnsi="Times New Roman" w:cs="Times New Roman"/>
          <w:sz w:val="24"/>
          <w:szCs w:val="24"/>
        </w:rPr>
        <w:t xml:space="preserve"> </w:t>
      </w:r>
      <w:r w:rsidR="00B46CC6" w:rsidRPr="00307B4A">
        <w:rPr>
          <w:rFonts w:ascii="Times New Roman" w:eastAsia="Arial" w:hAnsi="Times New Roman" w:cs="Times New Roman"/>
          <w:sz w:val="24"/>
          <w:szCs w:val="24"/>
        </w:rPr>
        <w:t>Subsequently</w:t>
      </w:r>
      <w:r w:rsidR="00DE5F15" w:rsidRPr="00307B4A">
        <w:rPr>
          <w:rFonts w:ascii="Times New Roman" w:eastAsia="Arial" w:hAnsi="Times New Roman" w:cs="Times New Roman"/>
          <w:sz w:val="24"/>
          <w:szCs w:val="24"/>
        </w:rPr>
        <w:t>, we calculated t</w:t>
      </w:r>
      <w:r w:rsidR="00787E67" w:rsidRPr="00307B4A">
        <w:rPr>
          <w:rFonts w:ascii="Times New Roman" w:eastAsia="Arial" w:hAnsi="Times New Roman" w:cs="Times New Roman"/>
          <w:sz w:val="24"/>
          <w:szCs w:val="24"/>
        </w:rPr>
        <w:t xml:space="preserve">he </w:t>
      </w:r>
      <w:r w:rsidR="00AF1DF8" w:rsidRPr="00307B4A">
        <w:rPr>
          <w:rFonts w:ascii="Times New Roman" w:eastAsia="Arial" w:hAnsi="Times New Roman" w:cs="Times New Roman"/>
          <w:sz w:val="24"/>
          <w:szCs w:val="24"/>
        </w:rPr>
        <w:t xml:space="preserve">metabolic syndrome </w:t>
      </w:r>
      <w:r w:rsidR="001D6E76" w:rsidRPr="00307B4A">
        <w:rPr>
          <w:rFonts w:ascii="Times New Roman" w:eastAsia="Arial" w:hAnsi="Times New Roman" w:cs="Times New Roman"/>
          <w:sz w:val="24"/>
          <w:szCs w:val="24"/>
        </w:rPr>
        <w:t xml:space="preserve">score </w:t>
      </w:r>
      <w:r w:rsidR="00BD57C6" w:rsidRPr="00307B4A">
        <w:rPr>
          <w:rFonts w:ascii="Times New Roman" w:eastAsia="Arial" w:hAnsi="Times New Roman" w:cs="Times New Roman"/>
          <w:sz w:val="24"/>
          <w:szCs w:val="24"/>
        </w:rPr>
        <w:t xml:space="preserve">as the </w:t>
      </w:r>
      <w:r w:rsidR="001D6E76" w:rsidRPr="00307B4A">
        <w:rPr>
          <w:rFonts w:ascii="Times New Roman" w:eastAsia="Arial" w:hAnsi="Times New Roman" w:cs="Times New Roman"/>
          <w:sz w:val="24"/>
          <w:szCs w:val="24"/>
        </w:rPr>
        <w:t>sum</w:t>
      </w:r>
      <w:r w:rsidR="00BD57C6" w:rsidRPr="00307B4A">
        <w:rPr>
          <w:rFonts w:ascii="Times New Roman" w:eastAsia="Arial" w:hAnsi="Times New Roman" w:cs="Times New Roman"/>
          <w:sz w:val="24"/>
          <w:szCs w:val="24"/>
        </w:rPr>
        <w:t xml:space="preserve"> of</w:t>
      </w:r>
      <w:r w:rsidR="001D6E76" w:rsidRPr="00307B4A">
        <w:rPr>
          <w:rFonts w:ascii="Times New Roman" w:eastAsia="Arial" w:hAnsi="Times New Roman" w:cs="Times New Roman"/>
          <w:sz w:val="24"/>
          <w:szCs w:val="24"/>
        </w:rPr>
        <w:t xml:space="preserve"> z-scores </w:t>
      </w:r>
      <w:r w:rsidR="00BD57C6" w:rsidRPr="00307B4A">
        <w:rPr>
          <w:rFonts w:ascii="Times New Roman" w:eastAsia="Arial" w:hAnsi="Times New Roman" w:cs="Times New Roman"/>
          <w:sz w:val="24"/>
          <w:szCs w:val="24"/>
        </w:rPr>
        <w:t xml:space="preserve">for the </w:t>
      </w:r>
      <w:r w:rsidR="001D6E76" w:rsidRPr="00307B4A">
        <w:rPr>
          <w:rFonts w:ascii="Times New Roman" w:eastAsia="Arial" w:hAnsi="Times New Roman" w:cs="Times New Roman"/>
          <w:sz w:val="24"/>
          <w:szCs w:val="24"/>
        </w:rPr>
        <w:t>four components of cardiometabolic risk: 1) abdominal circumference, 2) mean z-scores of systolic and diastolic</w:t>
      </w:r>
      <w:r w:rsidR="005125BB" w:rsidRPr="00307B4A">
        <w:rPr>
          <w:rFonts w:ascii="Times New Roman" w:eastAsia="Arial" w:hAnsi="Times New Roman" w:cs="Times New Roman"/>
          <w:sz w:val="24"/>
          <w:szCs w:val="24"/>
        </w:rPr>
        <w:t xml:space="preserve"> </w:t>
      </w:r>
      <w:r w:rsidR="001D6E76" w:rsidRPr="00307B4A">
        <w:rPr>
          <w:rFonts w:ascii="Times New Roman" w:eastAsia="Arial" w:hAnsi="Times New Roman" w:cs="Times New Roman"/>
          <w:sz w:val="24"/>
          <w:szCs w:val="24"/>
        </w:rPr>
        <w:t xml:space="preserve">blood pressure, 3) </w:t>
      </w:r>
      <w:r w:rsidR="00924F65">
        <w:rPr>
          <w:rFonts w:ascii="Times New Roman" w:eastAsia="Arial" w:hAnsi="Times New Roman" w:cs="Times New Roman"/>
          <w:sz w:val="24"/>
          <w:szCs w:val="24"/>
        </w:rPr>
        <w:t>HOMA-IR</w:t>
      </w:r>
      <w:r w:rsidR="001D6E76" w:rsidRPr="00307B4A">
        <w:rPr>
          <w:rFonts w:ascii="Times New Roman" w:eastAsia="Arial" w:hAnsi="Times New Roman" w:cs="Times New Roman"/>
          <w:sz w:val="24"/>
          <w:szCs w:val="24"/>
        </w:rPr>
        <w:t xml:space="preserve"> and 4) mean z-scores of triglycerides and </w:t>
      </w:r>
      <w:r w:rsidR="00345CAF" w:rsidRPr="00307B4A">
        <w:rPr>
          <w:rFonts w:ascii="Times New Roman" w:eastAsia="Arial" w:hAnsi="Times New Roman" w:cs="Times New Roman"/>
          <w:sz w:val="24"/>
          <w:szCs w:val="24"/>
        </w:rPr>
        <w:t xml:space="preserve">inverted </w:t>
      </w:r>
      <w:r w:rsidR="00924F65">
        <w:rPr>
          <w:rFonts w:ascii="Times New Roman" w:eastAsia="Arial" w:hAnsi="Times New Roman" w:cs="Times New Roman"/>
          <w:sz w:val="24"/>
          <w:szCs w:val="24"/>
        </w:rPr>
        <w:t>HDL</w:t>
      </w:r>
      <w:r w:rsidR="001D6E76" w:rsidRPr="00307B4A">
        <w:rPr>
          <w:rFonts w:ascii="Times New Roman" w:eastAsia="Arial" w:hAnsi="Times New Roman" w:cs="Times New Roman"/>
          <w:sz w:val="24"/>
          <w:szCs w:val="24"/>
        </w:rPr>
        <w:t xml:space="preserve">. </w:t>
      </w:r>
    </w:p>
    <w:p w14:paraId="500A0A17" w14:textId="77777777" w:rsidR="00FA7B3C" w:rsidRPr="00307B4A" w:rsidRDefault="00FA7B3C" w:rsidP="00B442DF">
      <w:pPr>
        <w:spacing w:after="0" w:line="480" w:lineRule="auto"/>
        <w:rPr>
          <w:rFonts w:ascii="Times New Roman" w:eastAsia="Arial" w:hAnsi="Times New Roman" w:cs="Times New Roman"/>
          <w:sz w:val="24"/>
          <w:szCs w:val="24"/>
        </w:rPr>
      </w:pPr>
    </w:p>
    <w:p w14:paraId="4C2FD28A" w14:textId="61ACD27F" w:rsidR="00E1504B" w:rsidRPr="00307B4A" w:rsidRDefault="00FA7B3C"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Covariates</w:t>
      </w:r>
    </w:p>
    <w:p w14:paraId="7E3BCEC5" w14:textId="43AB82FA" w:rsidR="00E53B86" w:rsidRPr="00307B4A" w:rsidRDefault="00E56D0D" w:rsidP="005D2963">
      <w:pPr>
        <w:spacing w:line="480" w:lineRule="auto"/>
        <w:rPr>
          <w:rFonts w:ascii="Times New Roman" w:eastAsia="Arial" w:hAnsi="Times New Roman" w:cs="Times New Roman"/>
          <w:sz w:val="24"/>
          <w:szCs w:val="24"/>
        </w:rPr>
      </w:pPr>
      <w:bookmarkStart w:id="14" w:name="_Hlk111794104"/>
      <w:r w:rsidRPr="00307B4A">
        <w:rPr>
          <w:rFonts w:ascii="Times New Roman" w:eastAsia="Arial" w:hAnsi="Times New Roman" w:cs="Times New Roman"/>
          <w:sz w:val="24"/>
          <w:szCs w:val="24"/>
        </w:rPr>
        <w:t>We collected s</w:t>
      </w:r>
      <w:r w:rsidR="00DB1B94" w:rsidRPr="00307B4A">
        <w:rPr>
          <w:rFonts w:ascii="Times New Roman" w:eastAsia="Arial" w:hAnsi="Times New Roman" w:cs="Times New Roman"/>
          <w:sz w:val="24"/>
          <w:szCs w:val="24"/>
        </w:rPr>
        <w:t>ocio-demographic data (</w:t>
      </w:r>
      <w:r w:rsidR="00AB1723" w:rsidRPr="00307B4A">
        <w:rPr>
          <w:rFonts w:ascii="Times New Roman" w:eastAsia="Arial" w:hAnsi="Times New Roman" w:cs="Times New Roman"/>
          <w:sz w:val="24"/>
          <w:szCs w:val="24"/>
        </w:rPr>
        <w:t xml:space="preserve">mother’s </w:t>
      </w:r>
      <w:r w:rsidR="00497CE3" w:rsidRPr="00307B4A">
        <w:rPr>
          <w:rFonts w:ascii="Times New Roman" w:eastAsia="Arial" w:hAnsi="Times New Roman" w:cs="Times New Roman"/>
          <w:sz w:val="24"/>
          <w:szCs w:val="24"/>
        </w:rPr>
        <w:t xml:space="preserve">age, highest educational attainment, </w:t>
      </w:r>
      <w:r w:rsidR="00AB1723" w:rsidRPr="00307B4A">
        <w:rPr>
          <w:rFonts w:ascii="Times New Roman" w:eastAsia="Arial" w:hAnsi="Times New Roman" w:cs="Times New Roman"/>
          <w:sz w:val="24"/>
          <w:szCs w:val="24"/>
        </w:rPr>
        <w:t xml:space="preserve">total </w:t>
      </w:r>
      <w:r w:rsidR="00675F30" w:rsidRPr="00307B4A">
        <w:rPr>
          <w:rFonts w:ascii="Times New Roman" w:eastAsia="Arial" w:hAnsi="Times New Roman" w:cs="Times New Roman"/>
          <w:sz w:val="24"/>
          <w:szCs w:val="24"/>
        </w:rPr>
        <w:t xml:space="preserve">household income, </w:t>
      </w:r>
      <w:r w:rsidR="00DB1B94" w:rsidRPr="00307B4A">
        <w:rPr>
          <w:rFonts w:ascii="Times New Roman" w:eastAsia="Arial" w:hAnsi="Times New Roman" w:cs="Times New Roman"/>
          <w:sz w:val="24"/>
          <w:szCs w:val="24"/>
        </w:rPr>
        <w:t>self-</w:t>
      </w:r>
      <w:r w:rsidR="002C491A">
        <w:rPr>
          <w:rFonts w:ascii="Times New Roman" w:eastAsia="Arial" w:hAnsi="Times New Roman" w:cs="Times New Roman"/>
          <w:sz w:val="24"/>
          <w:szCs w:val="24"/>
        </w:rPr>
        <w:t>identified</w:t>
      </w:r>
      <w:r w:rsidR="002C491A" w:rsidRPr="00307B4A">
        <w:rPr>
          <w:rFonts w:ascii="Times New Roman" w:eastAsia="Arial" w:hAnsi="Times New Roman" w:cs="Times New Roman"/>
          <w:sz w:val="24"/>
          <w:szCs w:val="24"/>
        </w:rPr>
        <w:t xml:space="preserve"> </w:t>
      </w:r>
      <w:r w:rsidR="00497CE3" w:rsidRPr="00307B4A">
        <w:rPr>
          <w:rFonts w:ascii="Times New Roman" w:eastAsia="Arial" w:hAnsi="Times New Roman" w:cs="Times New Roman"/>
          <w:sz w:val="24"/>
          <w:szCs w:val="24"/>
        </w:rPr>
        <w:t>ethnicity</w:t>
      </w:r>
      <w:r w:rsidR="00AB1723" w:rsidRPr="00307B4A">
        <w:rPr>
          <w:rFonts w:ascii="Times New Roman" w:eastAsia="Arial" w:hAnsi="Times New Roman" w:cs="Times New Roman"/>
          <w:sz w:val="24"/>
          <w:szCs w:val="24"/>
        </w:rPr>
        <w:t>)</w:t>
      </w:r>
      <w:bookmarkEnd w:id="14"/>
      <w:r w:rsidR="00AB1723" w:rsidRPr="00307B4A">
        <w:rPr>
          <w:rFonts w:ascii="Times New Roman" w:eastAsia="Arial" w:hAnsi="Times New Roman" w:cs="Times New Roman"/>
          <w:sz w:val="24"/>
          <w:szCs w:val="24"/>
        </w:rPr>
        <w:t xml:space="preserve"> and self-reported pre-pregnancy weight </w:t>
      </w:r>
      <w:r w:rsidR="00497CE3" w:rsidRPr="00307B4A">
        <w:rPr>
          <w:rFonts w:ascii="Times New Roman" w:eastAsia="Arial" w:hAnsi="Times New Roman" w:cs="Times New Roman"/>
          <w:sz w:val="24"/>
          <w:szCs w:val="24"/>
        </w:rPr>
        <w:t>at recruitment</w:t>
      </w:r>
      <w:r w:rsidR="00AB1723" w:rsidRPr="00307B4A">
        <w:rPr>
          <w:rFonts w:ascii="Times New Roman" w:eastAsia="Arial" w:hAnsi="Times New Roman" w:cs="Times New Roman"/>
          <w:sz w:val="24"/>
          <w:szCs w:val="24"/>
        </w:rPr>
        <w:t xml:space="preserve"> or the first clinic visit</w:t>
      </w:r>
      <w:r w:rsidR="00497CE3" w:rsidRPr="00307B4A">
        <w:rPr>
          <w:rFonts w:ascii="Times New Roman" w:eastAsia="Arial" w:hAnsi="Times New Roman" w:cs="Times New Roman"/>
          <w:sz w:val="24"/>
          <w:szCs w:val="24"/>
        </w:rPr>
        <w:t xml:space="preserve"> </w:t>
      </w:r>
      <w:r w:rsidRPr="00307B4A">
        <w:rPr>
          <w:rFonts w:ascii="Times New Roman" w:eastAsia="Arial" w:hAnsi="Times New Roman" w:cs="Times New Roman"/>
          <w:sz w:val="24"/>
          <w:szCs w:val="24"/>
        </w:rPr>
        <w:t>using</w:t>
      </w:r>
      <w:r w:rsidR="00497CE3" w:rsidRPr="00307B4A">
        <w:rPr>
          <w:rFonts w:ascii="Times New Roman" w:eastAsia="Arial" w:hAnsi="Times New Roman" w:cs="Times New Roman"/>
          <w:sz w:val="24"/>
          <w:szCs w:val="24"/>
        </w:rPr>
        <w:t xml:space="preserve"> interviewer-administered questionnaires. </w:t>
      </w:r>
      <w:r w:rsidR="00CA029D" w:rsidRPr="00307B4A">
        <w:rPr>
          <w:rFonts w:ascii="Times New Roman" w:eastAsia="Arial" w:hAnsi="Times New Roman" w:cs="Times New Roman"/>
          <w:sz w:val="24"/>
          <w:szCs w:val="24"/>
        </w:rPr>
        <w:t xml:space="preserve">Mothers </w:t>
      </w:r>
      <w:r w:rsidRPr="00307B4A">
        <w:rPr>
          <w:rFonts w:ascii="Times New Roman" w:eastAsia="Arial" w:hAnsi="Times New Roman" w:cs="Times New Roman"/>
          <w:sz w:val="24"/>
          <w:szCs w:val="24"/>
        </w:rPr>
        <w:t>reported their</w:t>
      </w:r>
      <w:r w:rsidR="00E53B86" w:rsidRPr="00307B4A">
        <w:rPr>
          <w:rFonts w:ascii="Times New Roman" w:eastAsia="Arial" w:hAnsi="Times New Roman" w:cs="Times New Roman"/>
          <w:sz w:val="24"/>
          <w:szCs w:val="24"/>
        </w:rPr>
        <w:t xml:space="preserve"> smoking</w:t>
      </w:r>
      <w:r w:rsidRPr="00307B4A">
        <w:rPr>
          <w:rFonts w:ascii="Times New Roman" w:eastAsia="Arial" w:hAnsi="Times New Roman" w:cs="Times New Roman"/>
          <w:sz w:val="24"/>
          <w:szCs w:val="24"/>
        </w:rPr>
        <w:t xml:space="preserve"> status</w:t>
      </w:r>
      <w:r w:rsidR="00E53B86" w:rsidRPr="00307B4A">
        <w:rPr>
          <w:rFonts w:ascii="Times New Roman" w:eastAsia="Arial" w:hAnsi="Times New Roman" w:cs="Times New Roman"/>
          <w:sz w:val="24"/>
          <w:szCs w:val="24"/>
        </w:rPr>
        <w:t xml:space="preserve"> and environmental (home or work) tobacco exposure </w:t>
      </w:r>
      <w:r w:rsidRPr="00307B4A">
        <w:rPr>
          <w:rFonts w:ascii="Times New Roman" w:eastAsia="Arial" w:hAnsi="Times New Roman" w:cs="Times New Roman"/>
          <w:sz w:val="24"/>
          <w:szCs w:val="24"/>
        </w:rPr>
        <w:t xml:space="preserve">through interviewer-administered </w:t>
      </w:r>
      <w:r w:rsidR="00E53B86" w:rsidRPr="00307B4A">
        <w:rPr>
          <w:rFonts w:ascii="Times New Roman" w:eastAsia="Arial" w:hAnsi="Times New Roman" w:cs="Times New Roman"/>
          <w:sz w:val="24"/>
          <w:szCs w:val="24"/>
        </w:rPr>
        <w:t>questionnaires</w:t>
      </w:r>
      <w:r w:rsidR="00E55276">
        <w:rPr>
          <w:rFonts w:ascii="Times New Roman" w:eastAsia="Arial" w:hAnsi="Times New Roman" w:cs="Times New Roman"/>
          <w:sz w:val="24"/>
          <w:szCs w:val="24"/>
        </w:rPr>
        <w:t xml:space="preserve"> at </w:t>
      </w:r>
      <w:r w:rsidR="00E55276" w:rsidRPr="00E55276">
        <w:rPr>
          <w:rFonts w:ascii="Times New Roman" w:eastAsia="Arial" w:hAnsi="Times New Roman" w:cs="Times New Roman"/>
          <w:sz w:val="24"/>
          <w:szCs w:val="24"/>
        </w:rPr>
        <w:t>gestational week 26-28</w:t>
      </w:r>
      <w:r w:rsidR="00764DA3" w:rsidRPr="00307B4A">
        <w:rPr>
          <w:rFonts w:ascii="Times New Roman" w:eastAsia="Arial" w:hAnsi="Times New Roman" w:cs="Times New Roman"/>
          <w:sz w:val="24"/>
          <w:szCs w:val="24"/>
        </w:rPr>
        <w:t>.</w:t>
      </w:r>
      <w:r w:rsidR="0037329B">
        <w:rPr>
          <w:rFonts w:ascii="Times New Roman" w:eastAsia="Arial" w:hAnsi="Times New Roman" w:cs="Times New Roman"/>
          <w:sz w:val="24"/>
          <w:szCs w:val="24"/>
        </w:rPr>
        <w:t xml:space="preserve"> At the </w:t>
      </w:r>
      <w:r w:rsidR="0037329B" w:rsidRPr="00E55276">
        <w:rPr>
          <w:rFonts w:ascii="Times New Roman" w:eastAsia="Arial" w:hAnsi="Times New Roman" w:cs="Times New Roman"/>
          <w:sz w:val="24"/>
          <w:szCs w:val="24"/>
        </w:rPr>
        <w:t>gestational week 26-28</w:t>
      </w:r>
      <w:r w:rsidR="0037329B">
        <w:rPr>
          <w:rFonts w:ascii="Times New Roman" w:eastAsia="Arial" w:hAnsi="Times New Roman" w:cs="Times New Roman"/>
          <w:sz w:val="24"/>
          <w:szCs w:val="24"/>
        </w:rPr>
        <w:t xml:space="preserve"> visit, w</w:t>
      </w:r>
      <w:r w:rsidR="0037329B" w:rsidRPr="00307B4A">
        <w:rPr>
          <w:rFonts w:ascii="Times New Roman" w:eastAsia="Arial" w:hAnsi="Times New Roman" w:cs="Times New Roman"/>
          <w:sz w:val="24"/>
          <w:szCs w:val="24"/>
        </w:rPr>
        <w:t xml:space="preserve">e </w:t>
      </w:r>
      <w:r w:rsidRPr="00307B4A">
        <w:rPr>
          <w:rFonts w:ascii="Times New Roman" w:eastAsia="Arial" w:hAnsi="Times New Roman" w:cs="Times New Roman"/>
          <w:sz w:val="24"/>
          <w:szCs w:val="24"/>
        </w:rPr>
        <w:t xml:space="preserve">measured </w:t>
      </w:r>
      <w:r w:rsidR="00497CE3" w:rsidRPr="00307B4A">
        <w:rPr>
          <w:rFonts w:ascii="Times New Roman" w:eastAsia="Arial" w:hAnsi="Times New Roman" w:cs="Times New Roman"/>
          <w:sz w:val="24"/>
          <w:szCs w:val="24"/>
        </w:rPr>
        <w:t>maternal height using a calibrated stadiometer (SECA213 Stadiometer, SECA Corp, Hamburg, Germany)</w:t>
      </w:r>
      <w:r w:rsidR="0037329B">
        <w:rPr>
          <w:rFonts w:ascii="Times New Roman" w:eastAsia="Arial" w:hAnsi="Times New Roman" w:cs="Times New Roman"/>
          <w:sz w:val="24"/>
          <w:szCs w:val="24"/>
        </w:rPr>
        <w:t xml:space="preserve"> andf</w:t>
      </w:r>
      <w:r w:rsidR="00224EE1" w:rsidRPr="00307B4A">
        <w:rPr>
          <w:rFonts w:ascii="Times New Roman" w:eastAsia="Arial" w:hAnsi="Times New Roman" w:cs="Times New Roman"/>
          <w:sz w:val="24"/>
          <w:szCs w:val="24"/>
        </w:rPr>
        <w:t>asting plasma glucose</w:t>
      </w:r>
      <w:r w:rsidR="00E1504B" w:rsidRPr="00307B4A">
        <w:rPr>
          <w:rFonts w:ascii="Times New Roman" w:eastAsia="Arial" w:hAnsi="Times New Roman" w:cs="Times New Roman"/>
          <w:sz w:val="24"/>
          <w:szCs w:val="24"/>
        </w:rPr>
        <w:t xml:space="preserve"> by colorimetry [Advia 2400 Chemistry system (Siemens Medical Solutions Diagnostics, Deerfield, IL, USA)</w:t>
      </w:r>
      <w:r w:rsidR="0037329B">
        <w:rPr>
          <w:rFonts w:ascii="Times New Roman" w:eastAsia="Arial" w:hAnsi="Times New Roman" w:cs="Times New Roman"/>
          <w:sz w:val="24"/>
          <w:szCs w:val="24"/>
        </w:rPr>
        <w:t>;</w:t>
      </w:r>
      <w:r w:rsidR="00E1504B" w:rsidRPr="00307B4A">
        <w:rPr>
          <w:rFonts w:ascii="Times New Roman" w:eastAsia="Arial" w:hAnsi="Times New Roman" w:cs="Times New Roman"/>
          <w:sz w:val="24"/>
          <w:szCs w:val="24"/>
        </w:rPr>
        <w:t xml:space="preserve"> Beckman LX20 Pro analyser (Beckman Coulter, USA)]. </w:t>
      </w:r>
      <w:r w:rsidR="0037329B" w:rsidRPr="00307B4A">
        <w:rPr>
          <w:rFonts w:ascii="Times New Roman" w:eastAsia="DengXian" w:hAnsi="Times New Roman" w:cs="Times New Roman"/>
          <w:sz w:val="24"/>
          <w:szCs w:val="24"/>
        </w:rPr>
        <w:t>We calculated total gestational weight gain by subtracting self-reported pre-pregnancy weight from last measured prenatal weight (within 4</w:t>
      </w:r>
      <w:r w:rsidR="00CD4158">
        <w:rPr>
          <w:rFonts w:ascii="Times New Roman" w:eastAsia="DengXian" w:hAnsi="Times New Roman" w:cs="Times New Roman"/>
          <w:sz w:val="24"/>
          <w:szCs w:val="24"/>
        </w:rPr>
        <w:t>w</w:t>
      </w:r>
      <w:r w:rsidR="0037329B" w:rsidRPr="00307B4A">
        <w:rPr>
          <w:rFonts w:ascii="Times New Roman" w:eastAsia="DengXian" w:hAnsi="Times New Roman" w:cs="Times New Roman"/>
          <w:sz w:val="24"/>
          <w:szCs w:val="24"/>
        </w:rPr>
        <w:t xml:space="preserve">ks before delivery) and classified mothers </w:t>
      </w:r>
      <w:r w:rsidR="0037329B">
        <w:rPr>
          <w:rFonts w:ascii="Times New Roman" w:eastAsia="DengXian" w:hAnsi="Times New Roman" w:cs="Times New Roman"/>
          <w:sz w:val="24"/>
          <w:szCs w:val="24"/>
        </w:rPr>
        <w:t>into categories of</w:t>
      </w:r>
      <w:r w:rsidR="0037329B" w:rsidRPr="00307B4A">
        <w:rPr>
          <w:rFonts w:ascii="Times New Roman" w:eastAsia="DengXian" w:hAnsi="Times New Roman" w:cs="Times New Roman"/>
          <w:sz w:val="24"/>
          <w:szCs w:val="24"/>
        </w:rPr>
        <w:t xml:space="preserve"> gestational weight gain based on Institute of Medicine guidelines </w:t>
      </w:r>
      <w:r w:rsidR="0037329B" w:rsidRPr="00307B4A">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{"citationID":"vvQ8NPPx","properties":{"formattedCitation":"(36)","plainCitation":"(36)","noteIndex":0},"citationItems":[{"id":5265,"uris":["http://zotero.org/users/1597056/items/9SCVKC28"],"itemData":{"id":5265,"type":"article-journal","abstract":"Objective\nThere is an urgent need to adopt standardized nomenclature as it relates to GWG, a more uniform approach to calculate it, and hence quantifying adherence to the 2009 Institute of Medicine (IOM) guidelines.\n\nResults\nThis perspective highlights the varying methods used to estimate GWG and discuss the advantages and limitations of each. While these calculations could be argued to have a minimal impact on data at the population level, on the patient level, incorrectly estimating weight at conception can result in misclassification of preconception body mass index (BMI) and assignment of the IOM guidelines which inherently affect the prospective management of weight gain (and potential outcomes) during the current pregnancy.\n\nConclusions\nWe recommend that preconception BMI and total GWG be determined objectively and total GWG be adjusted for length of gestation before assessing adherence to the IOM GWG guidelines.","container-title":"Obesity (Silver Spring, Md.)","DOI":"10.1002/oby.20951","ISSN":"1930-7381","issue":"3","journalAbbreviation":"Obesity (Silver Spring)","note":"PMID: 25521748\nPMCID: PMC4340812","page":"507-511","source":"PubMed Central","title":"Weight gain in pregnancy and application of the 2009 IOM guidelines: toward a uniform approach","title-short":"Weight gain in pregnancy and application of the 2009 IOM guidelines","volume":"23","author":[{"family":"Gilmore","given":"L. Anne"},{"family":"Redman","given":"Leanne M."}],"issued":{"date-parts":[["2015",3]]}}}],"schema":"https://github.com/citation-style-language/schema/raw/master/csl-citation.json"} </w:instrText>
      </w:r>
      <w:r w:rsidR="0037329B" w:rsidRPr="00307B4A">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(36)</w:t>
      </w:r>
      <w:r w:rsidR="0037329B" w:rsidRPr="00307B4A">
        <w:rPr>
          <w:rFonts w:ascii="Times New Roman" w:eastAsia="DengXian" w:hAnsi="Times New Roman" w:cs="Times New Roman"/>
          <w:sz w:val="24"/>
          <w:szCs w:val="24"/>
        </w:rPr>
        <w:fldChar w:fldCharType="end"/>
      </w:r>
      <w:r w:rsidR="0037329B" w:rsidRPr="00307B4A">
        <w:rPr>
          <w:rFonts w:ascii="Times New Roman" w:eastAsia="DengXian" w:hAnsi="Times New Roman" w:cs="Times New Roman"/>
          <w:sz w:val="24"/>
          <w:szCs w:val="24"/>
        </w:rPr>
        <w:t>.</w:t>
      </w:r>
      <w:r w:rsidR="0037329B">
        <w:rPr>
          <w:rFonts w:ascii="Times New Roman" w:eastAsia="DengXian" w:hAnsi="Times New Roman" w:cs="Times New Roman"/>
          <w:sz w:val="24"/>
          <w:szCs w:val="24"/>
        </w:rPr>
        <w:t xml:space="preserve"> </w:t>
      </w:r>
      <w:r w:rsidR="00A17D9C" w:rsidRPr="00307B4A">
        <w:rPr>
          <w:rFonts w:ascii="Times New Roman" w:eastAsia="Arial" w:hAnsi="Times New Roman" w:cs="Times New Roman"/>
          <w:sz w:val="24"/>
          <w:szCs w:val="24"/>
        </w:rPr>
        <w:t>We obtained i</w:t>
      </w:r>
      <w:r w:rsidR="00E53B86" w:rsidRPr="00307B4A">
        <w:rPr>
          <w:rFonts w:ascii="Times New Roman" w:eastAsia="Arial" w:hAnsi="Times New Roman" w:cs="Times New Roman"/>
          <w:sz w:val="24"/>
          <w:szCs w:val="24"/>
        </w:rPr>
        <w:t>nfant birthweight, sex, and parity from medical records</w:t>
      </w:r>
      <w:r w:rsidR="001530CD">
        <w:rPr>
          <w:rFonts w:ascii="Times New Roman" w:eastAsia="Arial" w:hAnsi="Times New Roman" w:cs="Times New Roman"/>
          <w:sz w:val="24"/>
          <w:szCs w:val="24"/>
        </w:rPr>
        <w:t>,</w:t>
      </w:r>
      <w:r w:rsidR="00A17D9C" w:rsidRPr="00307B4A">
        <w:rPr>
          <w:rFonts w:ascii="Times New Roman" w:eastAsia="Arial" w:hAnsi="Times New Roman" w:cs="Times New Roman"/>
          <w:sz w:val="24"/>
          <w:szCs w:val="24"/>
        </w:rPr>
        <w:t xml:space="preserve"> calculated</w:t>
      </w:r>
      <w:r w:rsidR="00E53B86" w:rsidRPr="00307B4A">
        <w:rPr>
          <w:rFonts w:ascii="Times New Roman" w:eastAsia="Arial" w:hAnsi="Times New Roman" w:cs="Times New Roman"/>
          <w:sz w:val="24"/>
          <w:szCs w:val="24"/>
        </w:rPr>
        <w:t xml:space="preserve"> </w:t>
      </w:r>
      <w:r w:rsidR="00A17D9C" w:rsidRPr="00307B4A">
        <w:rPr>
          <w:rFonts w:ascii="Times New Roman" w:eastAsia="Arial" w:hAnsi="Times New Roman" w:cs="Times New Roman"/>
          <w:sz w:val="24"/>
          <w:szCs w:val="24"/>
        </w:rPr>
        <w:t>g</w:t>
      </w:r>
      <w:r w:rsidR="00E53B86" w:rsidRPr="00307B4A">
        <w:rPr>
          <w:rFonts w:ascii="Times New Roman" w:eastAsia="Arial" w:hAnsi="Times New Roman" w:cs="Times New Roman"/>
          <w:sz w:val="24"/>
          <w:szCs w:val="24"/>
        </w:rPr>
        <w:t>estational age based on first trimester ultrasound scans conducted by trained ultrasonographers</w:t>
      </w:r>
      <w:r w:rsidR="001530CD">
        <w:rPr>
          <w:rFonts w:ascii="Times New Roman" w:eastAsia="Arial" w:hAnsi="Times New Roman" w:cs="Times New Roman"/>
          <w:sz w:val="24"/>
          <w:szCs w:val="24"/>
        </w:rPr>
        <w:t>, and</w:t>
      </w:r>
      <w:r w:rsidR="00A17D9C" w:rsidRPr="00307B4A">
        <w:rPr>
          <w:rFonts w:ascii="Times New Roman" w:eastAsia="Arial" w:hAnsi="Times New Roman" w:cs="Times New Roman"/>
          <w:sz w:val="24"/>
          <w:szCs w:val="24"/>
        </w:rPr>
        <w:t xml:space="preserve"> derived c</w:t>
      </w:r>
      <w:r w:rsidR="00E53B86" w:rsidRPr="00307B4A">
        <w:rPr>
          <w:rFonts w:ascii="Times New Roman" w:eastAsia="Arial" w:hAnsi="Times New Roman" w:cs="Times New Roman"/>
          <w:sz w:val="24"/>
          <w:szCs w:val="24"/>
        </w:rPr>
        <w:t xml:space="preserve">ohort-specific birthweight percentiles, adjusted for sex and gestational age </w:t>
      </w:r>
      <w:r w:rsidR="00E53B86"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X0gAPj2y","properties":{"formattedCitation":"(37)","plainCitation":"(37)","noteIndex":0},"citationItems":[{"id":2023,"uris":["http://zotero.org/users/1597056/items/JHA64ADZ"],"itemData":{"id":2023,"type":"article-journal","abstract":"Summary\nBackground\nDefinition of small for gestational age in various populations worldwide remains a challenge. References based on birthweight are deficient for preterm births, those derived from ultrasound estimates might not be applicable to all populations, and the individualised reference can be too complex to use in developing countries. Our aim was to create a generic reference for fetal weight and birthweight that overcame these deficiencies and could be readily adapted to local populations.\nMethods\nWe used the fetal-weight reference developed by Hadlock and colleagues and the notion of proportionality proposed by Gardosi and colleagues and made the weight reference easily adjustable according to the mean birthweight at 40 weeks of gestation for any local population. For application and validation, we used data from 24 countries in Africa, Latin America, and Asia that participated in the 2004–08 WHO Global Survey on Maternal and Perinatal Health (237 025 births). We compared our reference with that of Hadlock and colleagues (non-customised) and with that of Gardosi and colleagues (individualised). For every reference, the odds ratio (OR) of adverse perinatal outcomes (stillbirths, neonatal deaths, referral to higher-level or special care unit, or Apgar score lower than 7 at 5 min) for infants who were small for gestational age versus those who were not was estimated with multilevel logistic regression.\nFindings\nOR of adverse outcomes for infants small for gestational age versus those not small for gestational age was 1·59 (95% CI 1·53–1·66) for the non-customised fetal-weight reference compared with 2·87 (2·73–3·01) for our country-specific reference, and 2·84 (2·71–2·99) for the fully individualised reference.\nInterpretation\nOur generic reference for fetal-weight and birthweight percentiles can be easily adapted to local populations. It has a better ability to predict adverse perinatal outcomes than has the non-customised fetal-weight reference, and is simpler to use than the individualised reference without loss of predictive ability.\nFunding\nNone.","container-title":"The Lancet","DOI":"10.1016/S0140-6736(11)60364-4","ISSN":"0140-6736","issue":"9780","journalAbbreviation":"The Lancet","page":"1855-1861","source":"ScienceDirect","title":"A global reference for fetal-weight and birthweight percentiles","volume":"377","author":[{"family":"Mikolajczyk","given":"Rafael T"},{"family":"Zhang","given":"Jun"},{"family":"Betran","given":"Ana Pilar"},{"family":"Souza","given":"João Paulo"},{"family":"Mori","given":"Rintaro"},{"family":"Gülmezoglu","given":"A Metin"},{"family":"Merialdi","given":"Mario"}],"issued":{"date-parts":[["2011",5,28]]}}}],"schema":"https://github.com/citation-style-language/schema/raw/master/csl-citation.json"} </w:instrText>
      </w:r>
      <w:r w:rsidR="00E53B86"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(37)</w:t>
      </w:r>
      <w:r w:rsidR="00E53B86" w:rsidRPr="00307B4A">
        <w:rPr>
          <w:rFonts w:ascii="Times New Roman" w:eastAsia="Arial" w:hAnsi="Times New Roman" w:cs="Times New Roman"/>
          <w:sz w:val="24"/>
          <w:szCs w:val="24"/>
        </w:rPr>
        <w:fldChar w:fldCharType="end"/>
      </w:r>
      <w:r w:rsidR="00E53B86" w:rsidRPr="00307B4A">
        <w:rPr>
          <w:rFonts w:ascii="Times New Roman" w:eastAsia="Arial" w:hAnsi="Times New Roman" w:cs="Times New Roman"/>
          <w:sz w:val="24"/>
          <w:szCs w:val="24"/>
        </w:rPr>
        <w:t xml:space="preserve">. </w:t>
      </w:r>
    </w:p>
    <w:p w14:paraId="091E3A63" w14:textId="77777777" w:rsidR="00F36FA3" w:rsidRDefault="00F36FA3" w:rsidP="00B442DF">
      <w:pPr>
        <w:spacing w:after="0" w:line="480" w:lineRule="auto"/>
        <w:rPr>
          <w:rFonts w:ascii="Times New Roman" w:eastAsia="Arial" w:hAnsi="Times New Roman" w:cs="Times New Roman"/>
          <w:sz w:val="24"/>
          <w:szCs w:val="24"/>
        </w:rPr>
      </w:pPr>
    </w:p>
    <w:p w14:paraId="3096A790" w14:textId="6124E6F7" w:rsidR="00E02F57" w:rsidRPr="00307B4A" w:rsidRDefault="00A17D9C" w:rsidP="00B442DF">
      <w:pPr>
        <w:spacing w:after="0" w:line="480" w:lineRule="auto"/>
        <w:rPr>
          <w:rFonts w:ascii="Times New Roman" w:eastAsia="Arial" w:hAnsi="Times New Roman" w:cs="Times New Roman"/>
          <w:sz w:val="24"/>
          <w:szCs w:val="24"/>
        </w:rPr>
      </w:pPr>
      <w:r w:rsidRPr="00307B4A">
        <w:rPr>
          <w:rFonts w:ascii="Times New Roman" w:eastAsia="Arial" w:hAnsi="Times New Roman" w:cs="Times New Roman"/>
          <w:sz w:val="24"/>
          <w:szCs w:val="24"/>
        </w:rPr>
        <w:t xml:space="preserve">During the postnatal </w:t>
      </w:r>
      <w:r w:rsidR="001530CD">
        <w:rPr>
          <w:rFonts w:ascii="Times New Roman" w:eastAsia="Arial" w:hAnsi="Times New Roman" w:cs="Times New Roman"/>
          <w:sz w:val="24"/>
          <w:szCs w:val="24"/>
        </w:rPr>
        <w:t>year</w:t>
      </w:r>
      <w:r w:rsidR="00D8754E">
        <w:rPr>
          <w:rFonts w:ascii="Times New Roman" w:eastAsia="Arial" w:hAnsi="Times New Roman" w:cs="Times New Roman"/>
          <w:sz w:val="24"/>
          <w:szCs w:val="24"/>
        </w:rPr>
        <w:t xml:space="preserve"> </w:t>
      </w:r>
      <w:r w:rsidR="001530CD">
        <w:rPr>
          <w:rFonts w:ascii="Times New Roman" w:eastAsia="Arial" w:hAnsi="Times New Roman" w:cs="Times New Roman"/>
          <w:sz w:val="24"/>
          <w:szCs w:val="24"/>
        </w:rPr>
        <w:t>2</w:t>
      </w:r>
      <w:r w:rsidR="00D8754E">
        <w:rPr>
          <w:rFonts w:ascii="Times New Roman" w:eastAsia="Arial" w:hAnsi="Times New Roman" w:cs="Times New Roman"/>
          <w:sz w:val="24"/>
          <w:szCs w:val="24"/>
        </w:rPr>
        <w:t xml:space="preserve"> or </w:t>
      </w:r>
      <w:r w:rsidR="001530CD">
        <w:rPr>
          <w:rFonts w:ascii="Times New Roman" w:eastAsia="Arial" w:hAnsi="Times New Roman" w:cs="Times New Roman"/>
          <w:sz w:val="24"/>
          <w:szCs w:val="24"/>
        </w:rPr>
        <w:t xml:space="preserve">3 </w:t>
      </w:r>
      <w:r w:rsidRPr="00307B4A">
        <w:rPr>
          <w:rFonts w:ascii="Times New Roman" w:eastAsia="Arial" w:hAnsi="Times New Roman" w:cs="Times New Roman"/>
          <w:sz w:val="24"/>
          <w:szCs w:val="24"/>
        </w:rPr>
        <w:t>visit, trained research staff measured</w:t>
      </w:r>
      <w:r w:rsidR="005755D9" w:rsidRPr="00307B4A">
        <w:rPr>
          <w:rFonts w:ascii="Times New Roman" w:eastAsia="Arial" w:hAnsi="Times New Roman" w:cs="Times New Roman"/>
          <w:sz w:val="24"/>
          <w:szCs w:val="24"/>
        </w:rPr>
        <w:t xml:space="preserve"> </w:t>
      </w:r>
      <w:r w:rsidRPr="00307B4A">
        <w:rPr>
          <w:rFonts w:ascii="Times New Roman" w:eastAsia="Arial" w:hAnsi="Times New Roman" w:cs="Times New Roman"/>
          <w:sz w:val="24"/>
          <w:szCs w:val="24"/>
        </w:rPr>
        <w:t xml:space="preserve">father’s </w:t>
      </w:r>
      <w:r w:rsidR="00E53B86" w:rsidRPr="00307B4A">
        <w:rPr>
          <w:rFonts w:ascii="Times New Roman" w:eastAsia="Arial" w:hAnsi="Times New Roman" w:cs="Times New Roman"/>
          <w:sz w:val="24"/>
          <w:szCs w:val="24"/>
        </w:rPr>
        <w:t>height</w:t>
      </w:r>
      <w:r w:rsidR="00104FFE" w:rsidRPr="00307B4A">
        <w:rPr>
          <w:rFonts w:ascii="Times New Roman" w:eastAsia="Arial" w:hAnsi="Times New Roman" w:cs="Times New Roman"/>
          <w:sz w:val="24"/>
          <w:szCs w:val="24"/>
        </w:rPr>
        <w:t xml:space="preserve"> (SECA 213 Stadiometer, SECA Corp., Hamburg, Germany)</w:t>
      </w:r>
      <w:r w:rsidR="00E53B86" w:rsidRPr="00307B4A">
        <w:rPr>
          <w:rFonts w:ascii="Times New Roman" w:eastAsia="Arial" w:hAnsi="Times New Roman" w:cs="Times New Roman"/>
          <w:sz w:val="24"/>
          <w:szCs w:val="24"/>
        </w:rPr>
        <w:t xml:space="preserve"> </w:t>
      </w:r>
      <w:r w:rsidR="00B672B6" w:rsidRPr="00307B4A">
        <w:rPr>
          <w:rFonts w:ascii="Times New Roman" w:eastAsia="Arial" w:hAnsi="Times New Roman" w:cs="Times New Roman"/>
          <w:sz w:val="24"/>
          <w:szCs w:val="24"/>
        </w:rPr>
        <w:t>and weight</w:t>
      </w:r>
      <w:r w:rsidR="00104FFE" w:rsidRPr="00307B4A">
        <w:rPr>
          <w:rFonts w:ascii="Times New Roman" w:eastAsia="Arial" w:hAnsi="Times New Roman" w:cs="Times New Roman"/>
          <w:sz w:val="24"/>
          <w:szCs w:val="24"/>
        </w:rPr>
        <w:t xml:space="preserve"> (SECA 803 Weighing Scale</w:t>
      </w:r>
      <w:r w:rsidR="006E761B" w:rsidRPr="00307B4A">
        <w:rPr>
          <w:rFonts w:ascii="Times New Roman" w:eastAsia="Arial" w:hAnsi="Times New Roman" w:cs="Times New Roman"/>
          <w:sz w:val="24"/>
          <w:szCs w:val="24"/>
        </w:rPr>
        <w:t>, SECA Corp., Hamburg, Germany</w:t>
      </w:r>
      <w:r w:rsidR="00104FFE" w:rsidRPr="00307B4A">
        <w:rPr>
          <w:rFonts w:ascii="Times New Roman" w:eastAsia="Arial" w:hAnsi="Times New Roman" w:cs="Times New Roman"/>
          <w:sz w:val="24"/>
          <w:szCs w:val="24"/>
        </w:rPr>
        <w:t>)</w:t>
      </w:r>
      <w:r w:rsidR="00FB3F30" w:rsidRPr="00307B4A">
        <w:rPr>
          <w:rFonts w:ascii="Times New Roman" w:eastAsia="Arial" w:hAnsi="Times New Roman" w:cs="Times New Roman"/>
          <w:sz w:val="24"/>
          <w:szCs w:val="24"/>
        </w:rPr>
        <w:t xml:space="preserve"> to </w:t>
      </w:r>
      <w:r w:rsidRPr="00307B4A">
        <w:rPr>
          <w:rFonts w:ascii="Times New Roman" w:eastAsia="Arial" w:hAnsi="Times New Roman" w:cs="Times New Roman"/>
          <w:sz w:val="24"/>
          <w:szCs w:val="24"/>
        </w:rPr>
        <w:t>calculate</w:t>
      </w:r>
      <w:r w:rsidR="00E53B86" w:rsidRPr="00307B4A">
        <w:rPr>
          <w:rFonts w:ascii="Times New Roman" w:eastAsia="Arial" w:hAnsi="Times New Roman" w:cs="Times New Roman"/>
          <w:sz w:val="24"/>
          <w:szCs w:val="24"/>
        </w:rPr>
        <w:t xml:space="preserve"> </w:t>
      </w:r>
      <w:r w:rsidRPr="00307B4A">
        <w:rPr>
          <w:rFonts w:ascii="Times New Roman" w:eastAsia="Arial" w:hAnsi="Times New Roman" w:cs="Times New Roman"/>
          <w:sz w:val="24"/>
          <w:szCs w:val="24"/>
        </w:rPr>
        <w:t xml:space="preserve">BMI. </w:t>
      </w:r>
      <w:r w:rsidR="00C64E62" w:rsidRPr="00307B4A">
        <w:rPr>
          <w:rFonts w:ascii="Times New Roman" w:eastAsia="Arial" w:hAnsi="Times New Roman" w:cs="Times New Roman"/>
          <w:sz w:val="24"/>
          <w:szCs w:val="24"/>
        </w:rPr>
        <w:t xml:space="preserve">At birth and </w:t>
      </w:r>
      <w:r w:rsidR="000325F8" w:rsidRPr="00307B4A">
        <w:rPr>
          <w:rFonts w:ascii="Times New Roman" w:eastAsia="Arial" w:hAnsi="Times New Roman" w:cs="Times New Roman"/>
          <w:sz w:val="24"/>
          <w:szCs w:val="24"/>
        </w:rPr>
        <w:t xml:space="preserve">age </w:t>
      </w:r>
      <w:r w:rsidR="00C64E62" w:rsidRPr="00307B4A">
        <w:rPr>
          <w:rFonts w:ascii="Times New Roman" w:eastAsia="Arial" w:hAnsi="Times New Roman" w:cs="Times New Roman"/>
          <w:sz w:val="24"/>
          <w:szCs w:val="24"/>
        </w:rPr>
        <w:t xml:space="preserve">3 months, </w:t>
      </w:r>
      <w:r w:rsidRPr="00307B4A">
        <w:rPr>
          <w:rFonts w:ascii="Times New Roman" w:eastAsia="Arial" w:hAnsi="Times New Roman" w:cs="Times New Roman"/>
          <w:sz w:val="24"/>
          <w:szCs w:val="24"/>
        </w:rPr>
        <w:t xml:space="preserve">we measured </w:t>
      </w:r>
      <w:r w:rsidR="00C64E62" w:rsidRPr="00307B4A">
        <w:rPr>
          <w:rFonts w:ascii="Times New Roman" w:eastAsia="Arial" w:hAnsi="Times New Roman" w:cs="Times New Roman"/>
          <w:sz w:val="24"/>
          <w:szCs w:val="24"/>
        </w:rPr>
        <w:t xml:space="preserve">infant weight </w:t>
      </w:r>
      <w:r w:rsidR="00E02F57" w:rsidRPr="00307B4A">
        <w:rPr>
          <w:rFonts w:ascii="Times New Roman" w:eastAsia="Arial" w:hAnsi="Times New Roman" w:cs="Times New Roman"/>
          <w:sz w:val="24"/>
          <w:szCs w:val="24"/>
        </w:rPr>
        <w:t>using a calibrated scale (SECA 334 Weighing Scale, SECA Corp., Hamburg, Germany)</w:t>
      </w:r>
      <w:r w:rsidRPr="00307B4A">
        <w:rPr>
          <w:rFonts w:ascii="Times New Roman" w:eastAsia="Arial" w:hAnsi="Times New Roman" w:cs="Times New Roman"/>
          <w:sz w:val="24"/>
          <w:szCs w:val="24"/>
        </w:rPr>
        <w:t xml:space="preserve"> and </w:t>
      </w:r>
      <w:r w:rsidR="007D3E24">
        <w:rPr>
          <w:rFonts w:ascii="Times New Roman" w:eastAsia="Arial" w:hAnsi="Times New Roman" w:cs="Times New Roman"/>
          <w:sz w:val="24"/>
          <w:szCs w:val="24"/>
        </w:rPr>
        <w:t>derived</w:t>
      </w:r>
      <w:r w:rsidR="007D3E24" w:rsidRPr="00307B4A">
        <w:rPr>
          <w:rFonts w:ascii="Times New Roman" w:eastAsia="Arial" w:hAnsi="Times New Roman" w:cs="Times New Roman"/>
          <w:sz w:val="24"/>
          <w:szCs w:val="24"/>
        </w:rPr>
        <w:t xml:space="preserve"> </w:t>
      </w:r>
      <w:r w:rsidRPr="00307B4A">
        <w:rPr>
          <w:rFonts w:ascii="Times New Roman" w:eastAsia="Arial" w:hAnsi="Times New Roman" w:cs="Times New Roman"/>
          <w:sz w:val="24"/>
          <w:szCs w:val="24"/>
        </w:rPr>
        <w:t>s</w:t>
      </w:r>
      <w:r w:rsidR="00E02F57" w:rsidRPr="00307B4A">
        <w:rPr>
          <w:rFonts w:ascii="Times New Roman" w:eastAsia="Arial" w:hAnsi="Times New Roman" w:cs="Times New Roman"/>
          <w:sz w:val="24"/>
          <w:szCs w:val="24"/>
        </w:rPr>
        <w:t xml:space="preserve">ex- and age-standardized </w:t>
      </w:r>
      <w:r w:rsidR="001530CD">
        <w:rPr>
          <w:rFonts w:ascii="Times New Roman" w:eastAsia="Arial" w:hAnsi="Times New Roman" w:cs="Times New Roman"/>
          <w:sz w:val="24"/>
          <w:szCs w:val="24"/>
        </w:rPr>
        <w:t xml:space="preserve">weight </w:t>
      </w:r>
      <w:r w:rsidR="00E02F57" w:rsidRPr="00307B4A">
        <w:rPr>
          <w:rFonts w:ascii="Times New Roman" w:eastAsia="Arial" w:hAnsi="Times New Roman" w:cs="Times New Roman"/>
          <w:sz w:val="24"/>
          <w:szCs w:val="24"/>
        </w:rPr>
        <w:t xml:space="preserve">z-scores (z-weight) using World Health Organization growth standards </w:t>
      </w:r>
      <w:r w:rsidR="00E02F57" w:rsidRPr="00307B4A">
        <w:rPr>
          <w:rFonts w:ascii="Times New Roman" w:eastAsia="Arial" w:hAnsi="Times New Roman" w:cs="Times New Roman"/>
          <w:sz w:val="24"/>
          <w:szCs w:val="24"/>
        </w:rPr>
        <w:fldChar w:fldCharType="begin"/>
      </w:r>
      <w:r w:rsidR="00E71F53">
        <w:rPr>
          <w:rFonts w:ascii="Times New Roman" w:eastAsia="Arial" w:hAnsi="Times New Roman" w:cs="Times New Roman"/>
          <w:sz w:val="24"/>
          <w:szCs w:val="24"/>
        </w:rPr>
        <w:instrText xml:space="preserve"> ADDIN ZOTERO_ITEM CSL_CITATION {"citationID":"oIEDbyGY","properties":{"formattedCitation":"(31)","plainCitation":"(31)","noteIndex":0},"citationItems":[{"id":2033,"uris":["http://zotero.org/users/1597056/items/75WJKGV2"],"itemData":{"id":2033,"type":"article-journal","abstract":"The revised WHO growth standards for children, which was derived from data obtained from the WHO Multicentre Growth Reference Study undertaken between 1997 and 2003, is presented. The study involved 8440 healthy breast fed infants and young children from diverse ethnic backgrounds and cultural settings, including those from countries as Brazil, Ghana, India, Norway, Oman and USA. This growth...","container-title":"Geneva: World Health Organization","language":"English","title":"WHO child growth standards: length/height for age, weight-for-age, weight-for-length, weight-for-height and body mass index-for-age, methods and development.","title-short":"WHO child growth standards","URL":"http://www.who.int/childgrowth/standards/technical_report/en/","author":[{"family":"WHO Multicentre Growth Reference Study Group","given":""}],"accessed":{"date-parts":[["2018",11,19]]},"issued":{"date-parts":[["2006"]]}}}],"schema":"https://github.com/citation-style-language/schema/raw/master/csl-citation.json"} </w:instrText>
      </w:r>
      <w:r w:rsidR="00E02F57" w:rsidRPr="00307B4A">
        <w:rPr>
          <w:rFonts w:ascii="Times New Roman" w:eastAsia="Arial" w:hAnsi="Times New Roman" w:cs="Times New Roman"/>
          <w:sz w:val="24"/>
          <w:szCs w:val="24"/>
        </w:rPr>
        <w:fldChar w:fldCharType="separate"/>
      </w:r>
      <w:r w:rsidR="00E71F53" w:rsidRPr="00E71F53">
        <w:rPr>
          <w:rFonts w:ascii="Times New Roman" w:hAnsi="Times New Roman" w:cs="Times New Roman"/>
          <w:sz w:val="24"/>
        </w:rPr>
        <w:t>(31)</w:t>
      </w:r>
      <w:r w:rsidR="00E02F57" w:rsidRPr="00307B4A">
        <w:rPr>
          <w:rFonts w:ascii="Times New Roman" w:eastAsia="Arial" w:hAnsi="Times New Roman" w:cs="Times New Roman"/>
          <w:sz w:val="24"/>
          <w:szCs w:val="24"/>
        </w:rPr>
        <w:fldChar w:fldCharType="end"/>
      </w:r>
      <w:r w:rsidR="004906FA" w:rsidRPr="00307B4A">
        <w:rPr>
          <w:rFonts w:ascii="Times New Roman" w:eastAsia="Arial" w:hAnsi="Times New Roman" w:cs="Times New Roman"/>
          <w:sz w:val="24"/>
          <w:szCs w:val="24"/>
        </w:rPr>
        <w:t xml:space="preserve"> </w:t>
      </w:r>
      <w:r w:rsidR="007D3E24">
        <w:rPr>
          <w:rFonts w:ascii="Times New Roman" w:eastAsia="Arial" w:hAnsi="Times New Roman" w:cs="Times New Roman"/>
          <w:sz w:val="24"/>
          <w:szCs w:val="24"/>
        </w:rPr>
        <w:t xml:space="preserve">to </w:t>
      </w:r>
      <w:r w:rsidR="004906FA" w:rsidRPr="00307B4A">
        <w:rPr>
          <w:rFonts w:ascii="Times New Roman" w:eastAsia="Arial" w:hAnsi="Times New Roman" w:cs="Times New Roman"/>
          <w:sz w:val="24"/>
          <w:szCs w:val="24"/>
        </w:rPr>
        <w:t>calculate</w:t>
      </w:r>
      <w:r w:rsidR="00E02F57" w:rsidRPr="00307B4A">
        <w:rPr>
          <w:rFonts w:ascii="Times New Roman" w:eastAsia="Arial" w:hAnsi="Times New Roman" w:cs="Times New Roman"/>
          <w:sz w:val="24"/>
          <w:szCs w:val="24"/>
        </w:rPr>
        <w:t xml:space="preserve"> infant </w:t>
      </w:r>
      <w:r w:rsidR="007D3E24">
        <w:rPr>
          <w:rFonts w:ascii="Times New Roman" w:eastAsia="Arial" w:hAnsi="Times New Roman" w:cs="Times New Roman"/>
          <w:sz w:val="24"/>
          <w:szCs w:val="24"/>
        </w:rPr>
        <w:t>z-</w:t>
      </w:r>
      <w:r w:rsidR="00E02F57" w:rsidRPr="00307B4A">
        <w:rPr>
          <w:rFonts w:ascii="Times New Roman" w:eastAsia="Arial" w:hAnsi="Times New Roman" w:cs="Times New Roman"/>
          <w:sz w:val="24"/>
          <w:szCs w:val="24"/>
        </w:rPr>
        <w:t>weight gain.</w:t>
      </w:r>
    </w:p>
    <w:p w14:paraId="2687B9C0" w14:textId="77777777" w:rsidR="00FA7B3C" w:rsidRPr="00307B4A" w:rsidRDefault="00FA7B3C" w:rsidP="00B442DF">
      <w:pPr>
        <w:spacing w:after="0" w:line="480" w:lineRule="auto"/>
        <w:rPr>
          <w:rFonts w:ascii="Times New Roman" w:eastAsia="Arial" w:hAnsi="Times New Roman" w:cs="Times New Roman"/>
          <w:sz w:val="24"/>
          <w:szCs w:val="24"/>
        </w:rPr>
      </w:pPr>
    </w:p>
    <w:p w14:paraId="3FEDCFCB" w14:textId="77777777" w:rsidR="00FA7B3C" w:rsidRPr="00307B4A" w:rsidRDefault="00FA7B3C"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Statistical analysis</w:t>
      </w:r>
    </w:p>
    <w:p w14:paraId="31B1E937" w14:textId="57DEC52B" w:rsidR="0011633B" w:rsidRPr="00307B4A" w:rsidRDefault="003760DC" w:rsidP="00B442DF">
      <w:pPr>
        <w:spacing w:after="0" w:line="480" w:lineRule="auto"/>
        <w:rPr>
          <w:rFonts w:ascii="Times New Roman" w:eastAsia="Arial" w:hAnsi="Times New Roman" w:cs="Times New Roman"/>
          <w:sz w:val="24"/>
          <w:szCs w:val="24"/>
        </w:rPr>
      </w:pPr>
      <w:bookmarkStart w:id="15" w:name="_Hlk112414903"/>
      <w:r w:rsidRPr="00307B4A">
        <w:rPr>
          <w:rFonts w:ascii="Times New Roman" w:eastAsia="Arial" w:hAnsi="Times New Roman" w:cs="Times New Roman"/>
          <w:sz w:val="24"/>
          <w:szCs w:val="24"/>
        </w:rPr>
        <w:t>We performed a</w:t>
      </w:r>
      <w:r w:rsidR="00FA7B3C" w:rsidRPr="00307B4A">
        <w:rPr>
          <w:rFonts w:ascii="Times New Roman" w:eastAsia="Arial" w:hAnsi="Times New Roman" w:cs="Times New Roman"/>
          <w:sz w:val="24"/>
          <w:szCs w:val="24"/>
        </w:rPr>
        <w:t>ll analyses using Stata1</w:t>
      </w:r>
      <w:r w:rsidR="00FC4BC4" w:rsidRPr="00307B4A">
        <w:rPr>
          <w:rFonts w:ascii="Times New Roman" w:eastAsia="Arial" w:hAnsi="Times New Roman" w:cs="Times New Roman"/>
          <w:sz w:val="24"/>
          <w:szCs w:val="24"/>
        </w:rPr>
        <w:t>7</w:t>
      </w:r>
      <w:r w:rsidR="00FA7B3C" w:rsidRPr="00307B4A">
        <w:rPr>
          <w:rFonts w:ascii="Times New Roman" w:eastAsia="Arial" w:hAnsi="Times New Roman" w:cs="Times New Roman"/>
          <w:sz w:val="24"/>
          <w:szCs w:val="24"/>
        </w:rPr>
        <w:t>.0 (StataCorp LP, TX)</w:t>
      </w:r>
      <w:bookmarkEnd w:id="15"/>
      <w:r w:rsidR="00D62B32" w:rsidRPr="00D62B32">
        <w:rPr>
          <w:rFonts w:ascii="Times New Roman" w:eastAsia="Arial" w:hAnsi="Times New Roman" w:cs="Times New Roman"/>
          <w:sz w:val="24"/>
          <w:szCs w:val="24"/>
        </w:rPr>
        <w:t xml:space="preserve"> and considered two-sided p-value &lt; 0.05 as the threshold for significant difference</w:t>
      </w:r>
      <w:r w:rsidR="00FA7B3C" w:rsidRPr="00307B4A">
        <w:rPr>
          <w:rFonts w:ascii="Times New Roman" w:eastAsia="Arial" w:hAnsi="Times New Roman" w:cs="Times New Roman"/>
          <w:sz w:val="24"/>
          <w:szCs w:val="24"/>
        </w:rPr>
        <w:t xml:space="preserve">. </w:t>
      </w:r>
      <w:bookmarkStart w:id="16" w:name="_Hlk111741180"/>
      <w:r w:rsidR="00112D0D">
        <w:rPr>
          <w:rFonts w:ascii="Times New Roman" w:eastAsia="Arial" w:hAnsi="Times New Roman" w:cs="Times New Roman"/>
          <w:sz w:val="24"/>
          <w:szCs w:val="24"/>
        </w:rPr>
        <w:t>W</w:t>
      </w:r>
      <w:r w:rsidRPr="00307B4A">
        <w:rPr>
          <w:rFonts w:ascii="Times New Roman" w:eastAsia="Arial" w:hAnsi="Times New Roman" w:cs="Times New Roman"/>
          <w:sz w:val="24"/>
          <w:szCs w:val="24"/>
        </w:rPr>
        <w:t xml:space="preserve">e performed </w:t>
      </w:r>
      <w:r w:rsidR="00FA7B3C" w:rsidRPr="00307B4A">
        <w:rPr>
          <w:rFonts w:ascii="Times New Roman" w:eastAsia="Arial" w:hAnsi="Times New Roman" w:cs="Times New Roman"/>
          <w:sz w:val="24"/>
          <w:szCs w:val="24"/>
        </w:rPr>
        <w:t>two-tailed t-tests</w:t>
      </w:r>
      <w:r w:rsidR="00452D81" w:rsidRPr="00307B4A">
        <w:rPr>
          <w:rFonts w:ascii="Times New Roman" w:eastAsia="Arial" w:hAnsi="Times New Roman" w:cs="Times New Roman"/>
          <w:sz w:val="24"/>
          <w:szCs w:val="24"/>
        </w:rPr>
        <w:t xml:space="preserve"> (for continuous variables</w:t>
      </w:r>
      <w:r w:rsidR="0035646E">
        <w:rPr>
          <w:rFonts w:ascii="Times New Roman" w:eastAsia="Arial" w:hAnsi="Times New Roman" w:cs="Times New Roman"/>
          <w:sz w:val="24"/>
          <w:szCs w:val="24"/>
        </w:rPr>
        <w:t xml:space="preserve">, comparing between </w:t>
      </w:r>
      <w:r w:rsidR="00112D0D">
        <w:rPr>
          <w:rFonts w:ascii="Times New Roman" w:eastAsia="Arial" w:hAnsi="Times New Roman" w:cs="Times New Roman"/>
          <w:sz w:val="24"/>
          <w:szCs w:val="24"/>
        </w:rPr>
        <w:t>two groups</w:t>
      </w:r>
      <w:r w:rsidR="00452D81" w:rsidRPr="00307B4A">
        <w:rPr>
          <w:rFonts w:ascii="Times New Roman" w:eastAsia="Arial" w:hAnsi="Times New Roman" w:cs="Times New Roman"/>
          <w:sz w:val="24"/>
          <w:szCs w:val="24"/>
        </w:rPr>
        <w:t>)</w:t>
      </w:r>
      <w:r w:rsidR="0035646E">
        <w:rPr>
          <w:rFonts w:ascii="Times New Roman" w:eastAsia="Arial" w:hAnsi="Times New Roman" w:cs="Times New Roman"/>
          <w:sz w:val="24"/>
          <w:szCs w:val="24"/>
        </w:rPr>
        <w:t xml:space="preserve">, </w:t>
      </w:r>
      <w:r w:rsidR="00902EE4" w:rsidRPr="00902EE4">
        <w:rPr>
          <w:rFonts w:ascii="Times New Roman" w:eastAsia="Arial" w:hAnsi="Times New Roman" w:cs="Times New Roman"/>
          <w:sz w:val="24"/>
          <w:szCs w:val="24"/>
        </w:rPr>
        <w:t xml:space="preserve">one-way analysis of variance </w:t>
      </w:r>
      <w:r w:rsidR="0035646E">
        <w:rPr>
          <w:rFonts w:ascii="Times New Roman" w:eastAsia="Arial" w:hAnsi="Times New Roman" w:cs="Times New Roman"/>
          <w:sz w:val="24"/>
          <w:szCs w:val="24"/>
        </w:rPr>
        <w:t xml:space="preserve">(for continuous variables, comparing between </w:t>
      </w:r>
      <w:r w:rsidR="00112D0D">
        <w:rPr>
          <w:rFonts w:ascii="Times New Roman" w:eastAsia="Arial" w:hAnsi="Times New Roman" w:cs="Times New Roman"/>
          <w:sz w:val="24"/>
          <w:szCs w:val="24"/>
        </w:rPr>
        <w:t xml:space="preserve">four </w:t>
      </w:r>
      <w:r w:rsidR="0035646E">
        <w:rPr>
          <w:rFonts w:ascii="Times New Roman" w:eastAsia="Arial" w:hAnsi="Times New Roman" w:cs="Times New Roman"/>
          <w:sz w:val="24"/>
          <w:szCs w:val="24"/>
        </w:rPr>
        <w:t>infant feeding groups),</w:t>
      </w:r>
      <w:r w:rsidR="00FA7B3C" w:rsidRPr="00307B4A">
        <w:rPr>
          <w:rFonts w:ascii="Times New Roman" w:eastAsia="Arial" w:hAnsi="Times New Roman" w:cs="Times New Roman"/>
          <w:sz w:val="24"/>
          <w:szCs w:val="24"/>
        </w:rPr>
        <w:t xml:space="preserve"> and chi-square tests</w:t>
      </w:r>
      <w:r w:rsidR="00452D81" w:rsidRPr="00307B4A">
        <w:rPr>
          <w:rFonts w:ascii="Times New Roman" w:eastAsia="Arial" w:hAnsi="Times New Roman" w:cs="Times New Roman"/>
          <w:sz w:val="24"/>
          <w:szCs w:val="24"/>
        </w:rPr>
        <w:t xml:space="preserve"> (for categorical variables)</w:t>
      </w:r>
      <w:r w:rsidR="00FA7B3C" w:rsidRPr="00307B4A">
        <w:rPr>
          <w:rFonts w:ascii="Times New Roman" w:eastAsia="Arial" w:hAnsi="Times New Roman" w:cs="Times New Roman"/>
          <w:sz w:val="24"/>
          <w:szCs w:val="24"/>
        </w:rPr>
        <w:t xml:space="preserve">. </w:t>
      </w:r>
    </w:p>
    <w:bookmarkEnd w:id="16"/>
    <w:p w14:paraId="68180B61" w14:textId="77777777" w:rsidR="0011633B" w:rsidRPr="00307B4A" w:rsidRDefault="0011633B" w:rsidP="00B442DF">
      <w:pPr>
        <w:spacing w:after="0" w:line="480" w:lineRule="auto"/>
        <w:rPr>
          <w:rFonts w:ascii="Times New Roman" w:eastAsia="Arial" w:hAnsi="Times New Roman" w:cs="Times New Roman"/>
          <w:sz w:val="24"/>
          <w:szCs w:val="24"/>
        </w:rPr>
      </w:pPr>
    </w:p>
    <w:p w14:paraId="22E074E8" w14:textId="01810B83" w:rsidR="0084334B" w:rsidRDefault="009C5F84" w:rsidP="00B442DF">
      <w:pPr>
        <w:spacing w:after="0" w:line="480" w:lineRule="auto"/>
        <w:rPr>
          <w:rFonts w:ascii="Times New Roman" w:eastAsia="DengXian" w:hAnsi="Times New Roman" w:cs="Times New Roman"/>
          <w:sz w:val="24"/>
          <w:szCs w:val="24"/>
        </w:rPr>
      </w:pPr>
      <w:r w:rsidRPr="00307B4A">
        <w:rPr>
          <w:rFonts w:ascii="Times New Roman" w:eastAsia="DengXian" w:hAnsi="Times New Roman" w:cs="Times New Roman"/>
          <w:sz w:val="24"/>
          <w:szCs w:val="24"/>
        </w:rPr>
        <w:t>To account for missing data, we used chained equation multiple imputation to impute missing covariates and outcomes</w:t>
      </w:r>
      <w:r w:rsidR="00E15F39">
        <w:rPr>
          <w:rFonts w:ascii="Times New Roman" w:eastAsia="DengXian" w:hAnsi="Times New Roman" w:cs="Times New Roman"/>
          <w:sz w:val="24"/>
          <w:szCs w:val="24"/>
        </w:rPr>
        <w:t xml:space="preserve"> </w:t>
      </w:r>
      <w:r w:rsidR="00E15F39" w:rsidRPr="00E15F39">
        <w:rPr>
          <w:rFonts w:ascii="Times New Roman" w:eastAsia="DengXian" w:hAnsi="Times New Roman" w:cs="Times New Roman"/>
          <w:sz w:val="24"/>
          <w:szCs w:val="24"/>
        </w:rPr>
        <w:t>(</w:t>
      </w:r>
      <w:bookmarkStart w:id="17" w:name="_Hlk112046134"/>
      <w:r w:rsidR="00924F65">
        <w:rPr>
          <w:rFonts w:ascii="Times New Roman" w:eastAsia="DengXian" w:hAnsi="Times New Roman" w:cs="Times New Roman"/>
          <w:sz w:val="24"/>
          <w:szCs w:val="24"/>
        </w:rPr>
        <w:t>number of missing values for the following outcomes</w:t>
      </w:r>
      <w:r w:rsidR="00915D69">
        <w:rPr>
          <w:rFonts w:ascii="Times New Roman" w:eastAsia="DengXian" w:hAnsi="Times New Roman" w:cs="Times New Roman"/>
          <w:sz w:val="24"/>
          <w:szCs w:val="24"/>
        </w:rPr>
        <w:t>:</w:t>
      </w:r>
      <w:r w:rsidR="00924F65">
        <w:rPr>
          <w:rFonts w:ascii="Times New Roman" w:eastAsia="DengXian" w:hAnsi="Times New Roman" w:cs="Times New Roman"/>
          <w:sz w:val="24"/>
          <w:szCs w:val="24"/>
        </w:rPr>
        <w:t xml:space="preserve"> </w:t>
      </w:r>
      <w:bookmarkEnd w:id="17"/>
      <w:r w:rsidR="00E15F39" w:rsidRPr="00E15F39">
        <w:rPr>
          <w:rFonts w:ascii="Times New Roman" w:eastAsia="DengXian" w:hAnsi="Times New Roman" w:cs="Times New Roman"/>
          <w:sz w:val="24"/>
          <w:szCs w:val="24"/>
        </w:rPr>
        <w:t>z-BMI</w:t>
      </w:r>
      <w:r w:rsidR="00915D69">
        <w:rPr>
          <w:rFonts w:ascii="Times New Roman" w:eastAsia="DengXian" w:hAnsi="Times New Roman" w:cs="Times New Roman"/>
          <w:sz w:val="24"/>
          <w:szCs w:val="24"/>
        </w:rPr>
        <w:t>,</w:t>
      </w:r>
      <w:r w:rsidR="00623E26">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30</w:t>
      </w:r>
      <w:r w:rsidR="00E15F39" w:rsidRPr="00E15F39">
        <w:rPr>
          <w:rFonts w:ascii="Times New Roman" w:eastAsia="DengXian" w:hAnsi="Times New Roman" w:cs="Times New Roman"/>
          <w:sz w:val="24"/>
          <w:szCs w:val="24"/>
        </w:rPr>
        <w:t>; sum of skinfolds</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127</w:t>
      </w:r>
      <w:r w:rsidR="00E15F39" w:rsidRPr="00E15F39">
        <w:rPr>
          <w:rFonts w:ascii="Times New Roman" w:eastAsia="DengXian" w:hAnsi="Times New Roman" w:cs="Times New Roman"/>
          <w:sz w:val="24"/>
          <w:szCs w:val="24"/>
        </w:rPr>
        <w:t>; abdominal circumfer</w:t>
      </w:r>
      <w:r w:rsidR="00E15F39">
        <w:rPr>
          <w:rFonts w:ascii="Times New Roman" w:eastAsia="DengXian" w:hAnsi="Times New Roman" w:cs="Times New Roman"/>
          <w:sz w:val="24"/>
          <w:szCs w:val="24"/>
        </w:rPr>
        <w:t>e</w:t>
      </w:r>
      <w:r w:rsidR="00E15F39" w:rsidRPr="00E15F39">
        <w:rPr>
          <w:rFonts w:ascii="Times New Roman" w:eastAsia="DengXian" w:hAnsi="Times New Roman" w:cs="Times New Roman"/>
          <w:sz w:val="24"/>
          <w:szCs w:val="24"/>
        </w:rPr>
        <w:t>nce</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42</w:t>
      </w:r>
      <w:r w:rsidR="00E15F39" w:rsidRPr="00E15F39">
        <w:rPr>
          <w:rFonts w:ascii="Times New Roman" w:eastAsia="DengXian" w:hAnsi="Times New Roman" w:cs="Times New Roman"/>
          <w:sz w:val="24"/>
          <w:szCs w:val="24"/>
        </w:rPr>
        <w:t>; SAT</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390</w:t>
      </w:r>
      <w:r w:rsidR="00E15F39" w:rsidRPr="00E15F39">
        <w:rPr>
          <w:rFonts w:ascii="Times New Roman" w:eastAsia="DengXian" w:hAnsi="Times New Roman" w:cs="Times New Roman"/>
          <w:sz w:val="24"/>
          <w:szCs w:val="24"/>
        </w:rPr>
        <w:t>; VAT</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384</w:t>
      </w:r>
      <w:r w:rsidR="00E15F39" w:rsidRPr="00E15F39">
        <w:rPr>
          <w:rFonts w:ascii="Times New Roman" w:eastAsia="DengXian" w:hAnsi="Times New Roman" w:cs="Times New Roman"/>
          <w:sz w:val="24"/>
          <w:szCs w:val="24"/>
        </w:rPr>
        <w:t>; liver fat</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406</w:t>
      </w:r>
      <w:r w:rsidR="00E15F39" w:rsidRPr="00E15F39">
        <w:rPr>
          <w:rFonts w:ascii="Times New Roman" w:eastAsia="DengXian" w:hAnsi="Times New Roman" w:cs="Times New Roman"/>
          <w:sz w:val="24"/>
          <w:szCs w:val="24"/>
        </w:rPr>
        <w:t>; intramyocellular lipids</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407</w:t>
      </w:r>
      <w:r w:rsidR="00E15F39" w:rsidRPr="00E15F39">
        <w:rPr>
          <w:rFonts w:ascii="Times New Roman" w:eastAsia="DengXian" w:hAnsi="Times New Roman" w:cs="Times New Roman"/>
          <w:sz w:val="24"/>
          <w:szCs w:val="24"/>
        </w:rPr>
        <w:t>; blood pressure</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138</w:t>
      </w:r>
      <w:r w:rsidR="00E15F39" w:rsidRPr="00E15F39">
        <w:rPr>
          <w:rFonts w:ascii="Times New Roman" w:eastAsia="DengXian" w:hAnsi="Times New Roman" w:cs="Times New Roman"/>
          <w:sz w:val="24"/>
          <w:szCs w:val="24"/>
        </w:rPr>
        <w:t>;</w:t>
      </w:r>
      <w:r w:rsidR="00E15F39">
        <w:rPr>
          <w:rFonts w:ascii="Times New Roman" w:eastAsia="DengXian" w:hAnsi="Times New Roman" w:cs="Times New Roman"/>
          <w:sz w:val="24"/>
          <w:szCs w:val="24"/>
        </w:rPr>
        <w:t xml:space="preserve"> </w:t>
      </w:r>
      <w:r w:rsidR="00E15F39" w:rsidRPr="00E15F39">
        <w:rPr>
          <w:rFonts w:ascii="Times New Roman" w:eastAsia="DengXian" w:hAnsi="Times New Roman" w:cs="Times New Roman"/>
          <w:sz w:val="24"/>
          <w:szCs w:val="24"/>
        </w:rPr>
        <w:t>carotid intima media thickness</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339</w:t>
      </w:r>
      <w:r w:rsidR="00E15F39" w:rsidRPr="00E15F39">
        <w:rPr>
          <w:rFonts w:ascii="Times New Roman" w:eastAsia="DengXian" w:hAnsi="Times New Roman" w:cs="Times New Roman"/>
          <w:sz w:val="24"/>
          <w:szCs w:val="24"/>
        </w:rPr>
        <w:t>; pulse wave velocity</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305</w:t>
      </w:r>
      <w:r w:rsidR="00E15F39" w:rsidRPr="00E15F39">
        <w:rPr>
          <w:rFonts w:ascii="Times New Roman" w:eastAsia="DengXian" w:hAnsi="Times New Roman" w:cs="Times New Roman"/>
          <w:sz w:val="24"/>
          <w:szCs w:val="24"/>
        </w:rPr>
        <w:t>; fasting plasma glucose</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285</w:t>
      </w:r>
      <w:r w:rsidR="00E15F39" w:rsidRPr="00E15F39">
        <w:rPr>
          <w:rFonts w:ascii="Times New Roman" w:eastAsia="DengXian" w:hAnsi="Times New Roman" w:cs="Times New Roman"/>
          <w:sz w:val="24"/>
          <w:szCs w:val="24"/>
        </w:rPr>
        <w:t>; HOMA-IR</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397</w:t>
      </w:r>
      <w:r w:rsidR="00E15F39" w:rsidRPr="00E15F39">
        <w:rPr>
          <w:rFonts w:ascii="Times New Roman" w:eastAsia="DengXian" w:hAnsi="Times New Roman" w:cs="Times New Roman"/>
          <w:sz w:val="24"/>
          <w:szCs w:val="24"/>
        </w:rPr>
        <w:t>; triglycerides</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393</w:t>
      </w:r>
      <w:r w:rsidR="00E15F39" w:rsidRPr="00E15F39">
        <w:rPr>
          <w:rFonts w:ascii="Times New Roman" w:eastAsia="DengXian" w:hAnsi="Times New Roman" w:cs="Times New Roman"/>
          <w:sz w:val="24"/>
          <w:szCs w:val="24"/>
        </w:rPr>
        <w:t>; HDL</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393</w:t>
      </w:r>
      <w:r w:rsidR="00E15F39" w:rsidRPr="00E15F39">
        <w:rPr>
          <w:rFonts w:ascii="Times New Roman" w:eastAsia="DengXian" w:hAnsi="Times New Roman" w:cs="Times New Roman"/>
          <w:sz w:val="24"/>
          <w:szCs w:val="24"/>
        </w:rPr>
        <w:t>; metabolic syndrome score</w:t>
      </w:r>
      <w:r w:rsidR="00915D69">
        <w:rPr>
          <w:rFonts w:ascii="Times New Roman" w:eastAsia="DengXian" w:hAnsi="Times New Roman" w:cs="Times New Roman"/>
          <w:sz w:val="24"/>
          <w:szCs w:val="24"/>
        </w:rPr>
        <w:t>,</w:t>
      </w:r>
      <w:r w:rsidR="00E15F39" w:rsidRPr="00E15F39">
        <w:rPr>
          <w:rFonts w:ascii="Times New Roman" w:eastAsia="DengXian" w:hAnsi="Times New Roman" w:cs="Times New Roman"/>
          <w:sz w:val="24"/>
          <w:szCs w:val="24"/>
        </w:rPr>
        <w:t xml:space="preserve"> </w:t>
      </w:r>
      <w:r w:rsidR="00E15F39">
        <w:rPr>
          <w:rFonts w:ascii="Times New Roman" w:eastAsia="DengXian" w:hAnsi="Times New Roman" w:cs="Times New Roman"/>
          <w:sz w:val="24"/>
          <w:szCs w:val="24"/>
        </w:rPr>
        <w:t>437</w:t>
      </w:r>
      <w:r w:rsidR="00E15F39" w:rsidRPr="00E15F39">
        <w:rPr>
          <w:rFonts w:ascii="Times New Roman" w:eastAsia="DengXian" w:hAnsi="Times New Roman" w:cs="Times New Roman"/>
          <w:sz w:val="24"/>
          <w:szCs w:val="24"/>
        </w:rPr>
        <w:t>)</w:t>
      </w:r>
      <w:r w:rsidRPr="00307B4A">
        <w:rPr>
          <w:rFonts w:ascii="Times New Roman" w:eastAsia="DengXian" w:hAnsi="Times New Roman" w:cs="Times New Roman"/>
          <w:sz w:val="24"/>
          <w:szCs w:val="24"/>
        </w:rPr>
        <w:t xml:space="preserve"> </w:t>
      </w:r>
      <w:bookmarkStart w:id="18" w:name="_Hlk112387787"/>
      <w:r w:rsidRPr="00307B4A">
        <w:rPr>
          <w:rFonts w:ascii="Times New Roman" w:eastAsia="DengXian" w:hAnsi="Times New Roman" w:cs="Times New Roman"/>
          <w:sz w:val="24"/>
          <w:szCs w:val="24"/>
        </w:rPr>
        <w:t xml:space="preserve">among children with at least one outcome measurement </w:t>
      </w:r>
      <w:r w:rsidR="00984D48">
        <w:rPr>
          <w:rFonts w:ascii="Times New Roman" w:eastAsia="DengXian" w:hAnsi="Times New Roman" w:cs="Times New Roman"/>
          <w:sz w:val="24"/>
          <w:szCs w:val="24"/>
        </w:rPr>
        <w:t xml:space="preserve"> – </w:t>
      </w:r>
      <w:bookmarkStart w:id="19" w:name="_Hlk112475601"/>
      <w:r w:rsidR="00327EAB">
        <w:rPr>
          <w:rFonts w:ascii="Times New Roman" w:eastAsia="DengXian" w:hAnsi="Times New Roman" w:cs="Times New Roman"/>
          <w:sz w:val="24"/>
          <w:szCs w:val="24"/>
        </w:rPr>
        <w:t xml:space="preserve">we excluded </w:t>
      </w:r>
      <w:r w:rsidR="00984D48">
        <w:rPr>
          <w:rFonts w:ascii="Times New Roman" w:eastAsia="DengXian" w:hAnsi="Times New Roman" w:cs="Times New Roman"/>
          <w:sz w:val="24"/>
          <w:szCs w:val="24"/>
        </w:rPr>
        <w:t>children w</w:t>
      </w:r>
      <w:r w:rsidR="00327EAB">
        <w:rPr>
          <w:rFonts w:ascii="Times New Roman" w:eastAsia="DengXian" w:hAnsi="Times New Roman" w:cs="Times New Roman"/>
          <w:sz w:val="24"/>
          <w:szCs w:val="24"/>
        </w:rPr>
        <w:t>ith missing data for all outcome</w:t>
      </w:r>
      <w:r w:rsidR="00984D48" w:rsidRPr="00DA6657">
        <w:rPr>
          <w:rFonts w:ascii="Times New Roman" w:eastAsia="DengXian" w:hAnsi="Times New Roman" w:cs="Times New Roman"/>
          <w:sz w:val="24"/>
          <w:szCs w:val="24"/>
        </w:rPr>
        <w:t xml:space="preserve">s </w:t>
      </w:r>
      <w:r w:rsidR="00992C61">
        <w:rPr>
          <w:rFonts w:ascii="Times New Roman" w:eastAsia="DengXian" w:hAnsi="Times New Roman" w:cs="Times New Roman"/>
          <w:sz w:val="24"/>
          <w:szCs w:val="24"/>
        </w:rPr>
        <w:t xml:space="preserve">(n=106) </w:t>
      </w:r>
      <w:r w:rsidR="00984D48" w:rsidRPr="00984D48">
        <w:rPr>
          <w:rFonts w:ascii="Times New Roman" w:eastAsia="DengXian" w:hAnsi="Times New Roman" w:cs="Times New Roman"/>
          <w:sz w:val="24"/>
          <w:szCs w:val="24"/>
        </w:rPr>
        <w:t>as</w:t>
      </w:r>
      <w:r w:rsidR="00606594">
        <w:rPr>
          <w:rFonts w:ascii="Times New Roman" w:eastAsia="DengXian" w:hAnsi="Times New Roman" w:cs="Times New Roman"/>
          <w:sz w:val="24"/>
          <w:szCs w:val="24"/>
        </w:rPr>
        <w:t xml:space="preserve"> </w:t>
      </w:r>
      <w:r w:rsidR="00327EAB">
        <w:rPr>
          <w:rFonts w:ascii="Times New Roman" w:eastAsia="DengXian" w:hAnsi="Times New Roman" w:cs="Times New Roman"/>
          <w:sz w:val="24"/>
          <w:szCs w:val="24"/>
        </w:rPr>
        <w:t>their</w:t>
      </w:r>
      <w:r w:rsidR="00984D48" w:rsidRPr="00984D48">
        <w:rPr>
          <w:rFonts w:ascii="Times New Roman" w:eastAsia="DengXian" w:hAnsi="Times New Roman" w:cs="Times New Roman"/>
          <w:sz w:val="24"/>
          <w:szCs w:val="24"/>
        </w:rPr>
        <w:t xml:space="preserve"> inclu</w:t>
      </w:r>
      <w:r w:rsidR="00327EAB">
        <w:rPr>
          <w:rFonts w:ascii="Times New Roman" w:eastAsia="DengXian" w:hAnsi="Times New Roman" w:cs="Times New Roman"/>
          <w:sz w:val="24"/>
          <w:szCs w:val="24"/>
        </w:rPr>
        <w:t>sion</w:t>
      </w:r>
      <w:r w:rsidR="00984D48" w:rsidRPr="00984D48">
        <w:rPr>
          <w:rFonts w:ascii="Times New Roman" w:eastAsia="DengXian" w:hAnsi="Times New Roman" w:cs="Times New Roman"/>
          <w:sz w:val="24"/>
          <w:szCs w:val="24"/>
        </w:rPr>
        <w:t xml:space="preserve"> would mean that every single outcome measure </w:t>
      </w:r>
      <w:r w:rsidR="00992C61">
        <w:rPr>
          <w:rFonts w:ascii="Times New Roman" w:eastAsia="DengXian" w:hAnsi="Times New Roman" w:cs="Times New Roman"/>
          <w:sz w:val="24"/>
          <w:szCs w:val="24"/>
        </w:rPr>
        <w:t>would be</w:t>
      </w:r>
      <w:r w:rsidR="00984D48" w:rsidRPr="00984D48">
        <w:rPr>
          <w:rFonts w:ascii="Times New Roman" w:eastAsia="DengXian" w:hAnsi="Times New Roman" w:cs="Times New Roman"/>
          <w:sz w:val="24"/>
          <w:szCs w:val="24"/>
        </w:rPr>
        <w:t xml:space="preserve"> imputed rather than measured, which might induce bias</w:t>
      </w:r>
      <w:bookmarkEnd w:id="19"/>
      <w:r w:rsidRPr="00307B4A">
        <w:rPr>
          <w:rFonts w:ascii="Times New Roman" w:eastAsia="DengXian" w:hAnsi="Times New Roman" w:cs="Times New Roman"/>
          <w:sz w:val="24"/>
          <w:szCs w:val="24"/>
        </w:rPr>
        <w:t xml:space="preserve">. </w:t>
      </w:r>
      <w:bookmarkEnd w:id="18"/>
      <w:r w:rsidRPr="00307B4A">
        <w:rPr>
          <w:rFonts w:ascii="Times New Roman" w:eastAsia="DengXian" w:hAnsi="Times New Roman" w:cs="Times New Roman"/>
          <w:sz w:val="24"/>
          <w:szCs w:val="24"/>
        </w:rPr>
        <w:t xml:space="preserve">The imputation model included all exposure, outcome, and covariates under study </w:t>
      </w:r>
      <w:r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{"citationID":"iuwFDPnf","properties":{"formattedCitation":"(38)","plainCitation":"(38)","noteIndex":0},"citationItems":[{"id":3376,"uris":["http://zotero.org/users/1597056/items/KP9FT83I"],"itemData":{"id":3376,"type":"article-journal","abstract":"Multiple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Medicine","DOI":"10.1002/sim.4067","ISSN":"1097-0258","issue":"4","language":"en","license":"Copyright © 2010 John Wiley &amp; Sons, Ltd.","page":"377-399","source":"Wiley Online Library","title":"Multiple imputation using chained equations: Issues and guidance for practice","title-short":"Multiple imputation using chained equations","volume":"30","author":[{"family":"White","given":"Ian R."},{"family":"Royston","given":"Patrick"},{"family":"Wood","given":"Angela M."}],"issued":{"date-parts":[["2011"]]}}}],"schema":"https://github.com/citation-style-language/schema/raw/master/csl-citation.json"}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(38)</w:t>
      </w:r>
      <w:r w:rsidRPr="00307B4A">
        <w:rPr>
          <w:rFonts w:ascii="Times New Roman" w:eastAsia="MS Mincho" w:hAnsi="Times New Roman" w:cs="Times New Roman"/>
          <w:sz w:val="24"/>
          <w:szCs w:val="24"/>
          <w:lang w:eastAsia="en-US"/>
        </w:rPr>
        <w:fldChar w:fldCharType="end"/>
      </w:r>
      <w:r w:rsidRPr="00307B4A">
        <w:rPr>
          <w:rFonts w:ascii="Times New Roman" w:eastAsia="DengXian" w:hAnsi="Times New Roman" w:cs="Times New Roman"/>
          <w:sz w:val="24"/>
          <w:szCs w:val="24"/>
        </w:rPr>
        <w:t xml:space="preserve">. We generated 50 imputed datasets. </w:t>
      </w:r>
      <w:bookmarkStart w:id="20" w:name="_Hlk111788367"/>
    </w:p>
    <w:p w14:paraId="4181D825" w14:textId="77777777" w:rsidR="0084334B" w:rsidRDefault="0084334B" w:rsidP="00B442DF">
      <w:pPr>
        <w:spacing w:after="0" w:line="480" w:lineRule="auto"/>
        <w:rPr>
          <w:rFonts w:ascii="Times New Roman" w:eastAsia="DengXian" w:hAnsi="Times New Roman" w:cs="Times New Roman"/>
          <w:sz w:val="24"/>
          <w:szCs w:val="24"/>
        </w:rPr>
      </w:pPr>
    </w:p>
    <w:p w14:paraId="3CC73696" w14:textId="1EEE19ED" w:rsidR="008C5CD1" w:rsidRDefault="00754370" w:rsidP="005D2963">
      <w:pPr>
        <w:spacing w:after="0" w:line="480" w:lineRule="auto"/>
        <w:rPr>
          <w:rFonts w:ascii="Times New Roman" w:eastAsia="DengXian" w:hAnsi="Times New Roman" w:cs="Times New Roman"/>
          <w:sz w:val="24"/>
          <w:szCs w:val="24"/>
        </w:rPr>
      </w:pPr>
      <w:r w:rsidRPr="00754370">
        <w:rPr>
          <w:rFonts w:ascii="Times New Roman" w:eastAsia="DengXian" w:hAnsi="Times New Roman" w:cs="Times New Roman"/>
          <w:sz w:val="24"/>
          <w:szCs w:val="24"/>
        </w:rPr>
        <w:t>The linearity assumption was satisfied after testing for non-linearity by including spline terms</w:t>
      </w:r>
      <w:r w:rsidR="0013354F">
        <w:rPr>
          <w:rFonts w:ascii="Times New Roman" w:eastAsia="DengXian" w:hAnsi="Times New Roman" w:cs="Times New Roman"/>
          <w:sz w:val="24"/>
          <w:szCs w:val="24"/>
        </w:rPr>
        <w:t xml:space="preserve"> </w:t>
      </w:r>
      <w:r w:rsidR="0013354F">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{"citationID":"w8WSZiol","properties":{"formattedCitation":"(39)","plainCitation":"(39)","noteIndex":0},"citationItems":[{"id":5182,"uris":["http://zotero.org/users/1597056/items/I8LTPWHJ"],"itemData":{"id":5182,"type":"article-journal","abstract":"We are pleased to add this typescript to the Bone Marrow Transplantation Statistics Series. We realize the term cubic splines may be a bit off-putting to some readers, but stay with us and don’t get lost in polynomial equations. What the authors describe is important conceptually and in practice. Have you ever tried to buy a new pair of hiking boots? Getting the correct fit is critical; shoes that are too small or too large will get you in big trouble! Now imagine if hiking shoes came in only 2 sizes, small and large, and your foot size was somewhere in between. You are in trouble. Sailing perhaps?","container-title":"Bone Marrow Transplantation","DOI":"10.1038/s41409-019-0679-x","ISSN":"1476-5365","issue":"4","journalAbbreviation":"Bone Marrow Transplant","language":"en","license":"2019 Springer Nature Limited","note":"Bandiera_abtest: a\nCg_type: Nature Research Journals\nnumber: 4\nPrimary_atype: Editorial\npublisher: Nature Publishing Group\nSubject_term: Prognosis;Translational research\nSubject_term_id: prognosis;translational-research","page":"675-680","source":"www.nature.com","title":"Cubic splines to model relationships between continuous variables and outcomes: a guide for clinicians","title-short":"Cubic splines to model relationships between continuous variables and outcomes","volume":"55","author":[{"family":"Gauthier","given":"J."},{"family":"Wu","given":"Q. V."},{"family":"Gooley","given":"T. A."}],"issued":{"date-parts":[["2020",4]]}}}],"schema":"https://github.com/citation-style-language/schema/raw/master/csl-citation.json"} </w:instrText>
      </w:r>
      <w:r w:rsidR="0013354F">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(39)</w:t>
      </w:r>
      <w:r w:rsidR="0013354F">
        <w:rPr>
          <w:rFonts w:ascii="Times New Roman" w:eastAsia="DengXian" w:hAnsi="Times New Roman" w:cs="Times New Roman"/>
          <w:sz w:val="24"/>
          <w:szCs w:val="24"/>
        </w:rPr>
        <w:fldChar w:fldCharType="end"/>
      </w:r>
      <w:r w:rsidRPr="00754370">
        <w:rPr>
          <w:rFonts w:ascii="Times New Roman" w:eastAsia="DengXian" w:hAnsi="Times New Roman" w:cs="Times New Roman"/>
          <w:sz w:val="24"/>
          <w:szCs w:val="24"/>
        </w:rPr>
        <w:t>.</w:t>
      </w:r>
      <w:r>
        <w:rPr>
          <w:rFonts w:ascii="Times New Roman" w:eastAsia="DengXian" w:hAnsi="Times New Roman" w:cs="Times New Roman"/>
          <w:sz w:val="24"/>
          <w:szCs w:val="24"/>
        </w:rPr>
        <w:t xml:space="preserve"> </w:t>
      </w:r>
      <w:r w:rsidR="008C5CD1">
        <w:rPr>
          <w:rFonts w:ascii="Times New Roman" w:eastAsia="DengXian" w:hAnsi="Times New Roman" w:cs="Times New Roman"/>
          <w:sz w:val="24"/>
          <w:szCs w:val="24"/>
        </w:rPr>
        <w:t xml:space="preserve">To examine the independent effects of BF and CF on </w:t>
      </w:r>
      <w:r w:rsidR="008C5CD1" w:rsidRPr="00307B4A">
        <w:rPr>
          <w:rFonts w:ascii="Times New Roman" w:eastAsia="Arial" w:hAnsi="Times New Roman" w:cs="Times New Roman"/>
          <w:sz w:val="24"/>
          <w:szCs w:val="24"/>
        </w:rPr>
        <w:t>child adiposity and cardiometabolic outcomes</w:t>
      </w:r>
      <w:r w:rsidR="008C5CD1">
        <w:rPr>
          <w:rFonts w:ascii="Times New Roman" w:eastAsia="DengXian" w:hAnsi="Times New Roman" w:cs="Times New Roman"/>
          <w:sz w:val="24"/>
          <w:szCs w:val="24"/>
        </w:rPr>
        <w:t xml:space="preserve">, </w:t>
      </w:r>
      <w:r w:rsidR="008C5CD1">
        <w:rPr>
          <w:rFonts w:ascii="Times New Roman" w:eastAsia="Arial" w:hAnsi="Times New Roman" w:cs="Times New Roman"/>
          <w:sz w:val="24"/>
          <w:szCs w:val="24"/>
        </w:rPr>
        <w:t>w</w:t>
      </w:r>
      <w:r w:rsidR="008C5CD1" w:rsidRPr="00307B4A">
        <w:rPr>
          <w:rFonts w:ascii="Times New Roman" w:eastAsia="Arial" w:hAnsi="Times New Roman" w:cs="Times New Roman"/>
          <w:sz w:val="24"/>
          <w:szCs w:val="24"/>
        </w:rPr>
        <w:t xml:space="preserve">e </w:t>
      </w:r>
      <w:r w:rsidR="008C5CD1" w:rsidRPr="00307B4A">
        <w:rPr>
          <w:rFonts w:ascii="Times New Roman" w:eastAsia="DengXian" w:hAnsi="Times New Roman" w:cs="Times New Roman"/>
          <w:sz w:val="24"/>
          <w:szCs w:val="24"/>
        </w:rPr>
        <w:t xml:space="preserve">performed pooled </w:t>
      </w:r>
      <w:r w:rsidR="008C5CD1">
        <w:rPr>
          <w:rFonts w:ascii="Times New Roman" w:eastAsia="DengXian" w:hAnsi="Times New Roman" w:cs="Times New Roman"/>
          <w:sz w:val="24"/>
          <w:szCs w:val="24"/>
        </w:rPr>
        <w:t xml:space="preserve">multiple linear </w:t>
      </w:r>
      <w:r w:rsidR="008C5CD1" w:rsidRPr="00307B4A">
        <w:rPr>
          <w:rFonts w:ascii="Times New Roman" w:eastAsia="DengXian" w:hAnsi="Times New Roman" w:cs="Times New Roman"/>
          <w:sz w:val="24"/>
          <w:szCs w:val="24"/>
        </w:rPr>
        <w:t xml:space="preserve">regression analyses </w:t>
      </w:r>
      <w:r w:rsidR="00844478">
        <w:rPr>
          <w:rFonts w:ascii="Times New Roman" w:eastAsia="DengXian" w:hAnsi="Times New Roman" w:cs="Times New Roman"/>
          <w:sz w:val="24"/>
          <w:szCs w:val="24"/>
        </w:rPr>
        <w:t>that mutually adjusted for</w:t>
      </w:r>
      <w:r w:rsidR="008C5CD1">
        <w:rPr>
          <w:rFonts w:ascii="Times New Roman" w:eastAsia="DengXian" w:hAnsi="Times New Roman" w:cs="Times New Roman"/>
          <w:sz w:val="24"/>
          <w:szCs w:val="24"/>
        </w:rPr>
        <w:t xml:space="preserve"> </w:t>
      </w:r>
      <w:r w:rsidR="008C5CD1" w:rsidRPr="00307B4A">
        <w:rPr>
          <w:rFonts w:ascii="Times New Roman" w:eastAsia="Arial" w:hAnsi="Times New Roman" w:cs="Times New Roman"/>
          <w:sz w:val="24"/>
          <w:szCs w:val="24"/>
        </w:rPr>
        <w:t>long (vs. short) BF</w:t>
      </w:r>
      <w:r w:rsidR="008C5CD1">
        <w:rPr>
          <w:rFonts w:ascii="Times New Roman" w:eastAsia="Arial" w:hAnsi="Times New Roman" w:cs="Times New Roman"/>
          <w:sz w:val="24"/>
          <w:szCs w:val="24"/>
        </w:rPr>
        <w:t xml:space="preserve"> and </w:t>
      </w:r>
      <w:r w:rsidR="008C5CD1" w:rsidRPr="00307B4A">
        <w:rPr>
          <w:rFonts w:ascii="Times New Roman" w:eastAsia="Arial" w:hAnsi="Times New Roman" w:cs="Times New Roman"/>
          <w:sz w:val="24"/>
          <w:szCs w:val="24"/>
        </w:rPr>
        <w:t>early (vs. typical) CF</w:t>
      </w:r>
      <w:r w:rsidR="008C5CD1">
        <w:rPr>
          <w:rFonts w:ascii="Times New Roman" w:eastAsia="Arial" w:hAnsi="Times New Roman" w:cs="Times New Roman"/>
          <w:sz w:val="24"/>
          <w:szCs w:val="24"/>
        </w:rPr>
        <w:t xml:space="preserve"> </w:t>
      </w:r>
      <w:r w:rsidR="008C5CD1">
        <w:rPr>
          <w:rFonts w:ascii="Times New Roman" w:eastAsia="DengXian" w:hAnsi="Times New Roman" w:cs="Times New Roman"/>
          <w:sz w:val="24"/>
          <w:szCs w:val="24"/>
        </w:rPr>
        <w:t>using</w:t>
      </w:r>
      <w:r w:rsidR="008C5CD1" w:rsidRPr="00307B4A">
        <w:rPr>
          <w:rFonts w:ascii="Times New Roman" w:eastAsia="DengXian" w:hAnsi="Times New Roman" w:cs="Times New Roman"/>
          <w:sz w:val="24"/>
          <w:szCs w:val="24"/>
        </w:rPr>
        <w:t xml:space="preserve"> the “</w:t>
      </w:r>
      <w:r w:rsidR="008C5CD1" w:rsidRPr="00307B4A">
        <w:rPr>
          <w:rFonts w:ascii="Times New Roman" w:eastAsia="DengXian" w:hAnsi="Times New Roman" w:cs="Times New Roman"/>
          <w:i/>
          <w:iCs/>
          <w:sz w:val="24"/>
          <w:szCs w:val="24"/>
        </w:rPr>
        <w:t>mi estimate</w:t>
      </w:r>
      <w:r w:rsidR="008C5CD1" w:rsidRPr="00307B4A">
        <w:rPr>
          <w:rFonts w:ascii="Times New Roman" w:eastAsia="DengXian" w:hAnsi="Times New Roman" w:cs="Times New Roman"/>
          <w:sz w:val="24"/>
          <w:szCs w:val="24"/>
        </w:rPr>
        <w:t>” command</w:t>
      </w:r>
      <w:r w:rsidR="008C5CD1">
        <w:rPr>
          <w:rFonts w:ascii="Times New Roman" w:eastAsia="DengXian" w:hAnsi="Times New Roman" w:cs="Times New Roman"/>
          <w:sz w:val="24"/>
          <w:szCs w:val="24"/>
        </w:rPr>
        <w:t xml:space="preserve">. </w:t>
      </w:r>
      <w:r w:rsidR="005769A5">
        <w:rPr>
          <w:rFonts w:ascii="Times New Roman" w:eastAsia="Arial" w:hAnsi="Times New Roman" w:cs="Times New Roman"/>
          <w:sz w:val="24"/>
          <w:szCs w:val="24"/>
        </w:rPr>
        <w:t>W</w:t>
      </w:r>
      <w:r w:rsidR="008C5CD1" w:rsidRPr="00307B4A">
        <w:rPr>
          <w:rFonts w:ascii="Times New Roman" w:eastAsia="Arial" w:hAnsi="Times New Roman" w:cs="Times New Roman"/>
          <w:sz w:val="24"/>
          <w:szCs w:val="24"/>
        </w:rPr>
        <w:t>e adjusted for socio-demographic</w:t>
      </w:r>
      <w:r w:rsidR="005769A5">
        <w:rPr>
          <w:rFonts w:ascii="Times New Roman" w:eastAsia="Arial" w:hAnsi="Times New Roman" w:cs="Times New Roman"/>
          <w:sz w:val="24"/>
          <w:szCs w:val="24"/>
        </w:rPr>
        <w:t xml:space="preserve"> confounders</w:t>
      </w:r>
      <w:r w:rsidR="008C5CD1" w:rsidRPr="00307B4A">
        <w:rPr>
          <w:rFonts w:ascii="Times New Roman" w:eastAsia="Arial" w:hAnsi="Times New Roman" w:cs="Times New Roman"/>
          <w:sz w:val="24"/>
          <w:szCs w:val="24"/>
        </w:rPr>
        <w:t xml:space="preserve"> (maternal age, maternal education, household income, ethnicity, parity), parents’ BMI (father’s BMI</w:t>
      </w:r>
      <w:r w:rsidR="00C314BC">
        <w:rPr>
          <w:rFonts w:ascii="Times New Roman" w:eastAsia="Arial" w:hAnsi="Times New Roman" w:cs="Times New Roman"/>
          <w:sz w:val="24"/>
          <w:szCs w:val="24"/>
        </w:rPr>
        <w:t>,</w:t>
      </w:r>
      <w:r w:rsidR="008C5CD1" w:rsidRPr="00307B4A">
        <w:rPr>
          <w:rFonts w:ascii="Times New Roman" w:eastAsia="Arial" w:hAnsi="Times New Roman" w:cs="Times New Roman"/>
          <w:sz w:val="24"/>
          <w:szCs w:val="24"/>
        </w:rPr>
        <w:t xml:space="preserve"> </w:t>
      </w:r>
      <w:r w:rsidR="008C5CD1" w:rsidRPr="00307B4A">
        <w:rPr>
          <w:rFonts w:ascii="Times New Roman" w:eastAsia="DengXian" w:hAnsi="Times New Roman" w:cs="Times New Roman"/>
          <w:sz w:val="24"/>
          <w:szCs w:val="24"/>
        </w:rPr>
        <w:t>pre-pregnancy BMI</w:t>
      </w:r>
      <w:r w:rsidR="008C5CD1" w:rsidRPr="00307B4A">
        <w:rPr>
          <w:rFonts w:ascii="Times New Roman" w:eastAsia="Arial" w:hAnsi="Times New Roman" w:cs="Times New Roman"/>
          <w:sz w:val="24"/>
          <w:szCs w:val="24"/>
        </w:rPr>
        <w:t>), maternal factors (gestational tobacco exposure, fasting plasma glucose, gestational weight gain), and infant characteristics (sex, gestational age, birthweight-for-gestational age).</w:t>
      </w:r>
      <w:r w:rsidR="00C314BC">
        <w:rPr>
          <w:rFonts w:ascii="Times New Roman" w:eastAsia="Arial" w:hAnsi="Times New Roman" w:cs="Times New Roman"/>
          <w:sz w:val="24"/>
          <w:szCs w:val="24"/>
        </w:rPr>
        <w:t xml:space="preserve"> </w:t>
      </w:r>
      <w:r w:rsidR="008C5CD1" w:rsidRPr="00307B4A">
        <w:rPr>
          <w:rFonts w:ascii="Times New Roman" w:eastAsia="Arial" w:hAnsi="Times New Roman" w:cs="Times New Roman"/>
          <w:sz w:val="24"/>
          <w:szCs w:val="24"/>
        </w:rPr>
        <w:t>In models investigating blood pressure as the outcome, we additionally adjusted for child’s height at age 6 years</w:t>
      </w:r>
      <w:r w:rsidR="005769A5">
        <w:rPr>
          <w:rFonts w:ascii="Times New Roman" w:eastAsia="Arial" w:hAnsi="Times New Roman" w:cs="Times New Roman"/>
          <w:sz w:val="24"/>
          <w:szCs w:val="24"/>
        </w:rPr>
        <w:t xml:space="preserve"> </w:t>
      </w:r>
      <w:r w:rsidR="008C5CD1" w:rsidRPr="00307B4A">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{"citationID":"aXFN6gwO","properties":{"formattedCitation":"(40)","plainCitation":"(40)","noteIndex":0},"citationItems":[{"id":4897,"uris":["http://zotero.org/users/1597056/items/A7JB2JYX"],"itemData":{"id":4897,"type":"article-journal","abstract":"Background In children being taller is associated with higher blood pressure (BP), but few studies have divided height into its components: trunk and leg length. We examined the associations of total height, trunk length and leg length with systolic BP (SBP), diastolic BP (DBP) and pulse pressure (PP) at early childhood and mid-childhood visits, as well as change between the two visits.Methods We obtained five measures of SBP and DBP at the early childhood visit (N = 1153, follow-up rate = 54%) and at the mid-childhood visit (N = 1086, follow-up rate = 51%) respectively, in Project Viva, a US cohort study. We measured total height and sitting height (a measure of trunk length that includes head and neck) and calculated leg length as the difference between the two. Using mixed models, we adjusted the cross-sectional analyses for leg length when trunk length was the exposure of interest, and vice versa. We also adjusted for maternal race/ethnicity, child age, sex, overall adiposity and BP measurement conditions.Results At the mid-childhood visit, total height was positively associated with SBP [0.34 (0.24; 0.45) mmHg/cm] but not with DBP [0.07 (−0.003; 0.15)]. In models examining trunk and leg length separately, each was positively associated with SBP [0.72 (0.52; 0.92) and 0.33 (0.16; 0.49) respectively]. In a fully adjusted model with both leg and trunk length, only trunk length remained associated with BP. For a given leg length, a 1-cm increment in trunk length was associated with a 0.63-mmHg (0.42; 0.83) higher SBP and a 0.17-mmHg (0.02; 0.31) higher DBP. For a given trunk length, however, the associations of leg length with SBP [0.13 (−0.03; 0.30)] and with DBP [0.002 (−0.11; 0.12)] were null. These patterns were similar at the early childhood visit.Conclusions Children with greater trunk lengths have higher BPs, perhaps because of the additional pressure needed to overcome gravity to perfuse the brain.","container-title":"International Journal of Epidemiology","DOI":"10.1093/ije/dyt248","ISSN":"0300-5771","issue":"1","journalAbbreviation":"International Journal of Epidemiology","page":"149-159","source":"Silverchair","title":"Components of height and blood pressure in childhood","volume":"43","author":[{"family":"Regnault","given":"Nolwenn"},{"family":"Kleinman","given":"Ken P"},{"family":"Rifas-Shiman","given":"Sheryl L"},{"family":"Langenberg","given":"Claudia"},{"family":"Lipshultz","given":"Steven E"},{"family":"Gillman","given":"Matthew W"}],"issued":{"date-parts":[["2014",2,1]]}}}],"schema":"https://github.com/citation-style-language/schema/raw/master/csl-citation.json"} </w:instrText>
      </w:r>
      <w:r w:rsidR="008C5CD1" w:rsidRPr="00307B4A">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(40)</w:t>
      </w:r>
      <w:r w:rsidR="008C5CD1" w:rsidRPr="00307B4A">
        <w:rPr>
          <w:rFonts w:ascii="Times New Roman" w:eastAsia="DengXian" w:hAnsi="Times New Roman" w:cs="Times New Roman"/>
          <w:sz w:val="24"/>
          <w:szCs w:val="24"/>
        </w:rPr>
        <w:fldChar w:fldCharType="end"/>
      </w:r>
      <w:r w:rsidR="008C5CD1" w:rsidRPr="00307B4A">
        <w:rPr>
          <w:rFonts w:ascii="Times New Roman" w:eastAsia="DengXian" w:hAnsi="Times New Roman" w:cs="Times New Roman"/>
          <w:sz w:val="24"/>
          <w:szCs w:val="24"/>
        </w:rPr>
        <w:t>.</w:t>
      </w:r>
      <w:r w:rsidR="00C314BC">
        <w:rPr>
          <w:rFonts w:ascii="Times New Roman" w:eastAsia="DengXian" w:hAnsi="Times New Roman" w:cs="Times New Roman"/>
          <w:sz w:val="24"/>
          <w:szCs w:val="24"/>
        </w:rPr>
        <w:t xml:space="preserve"> </w:t>
      </w:r>
      <w:r w:rsidR="0077730A" w:rsidRPr="0077730A">
        <w:rPr>
          <w:rFonts w:ascii="Times New Roman" w:eastAsia="DengXian" w:hAnsi="Times New Roman" w:cs="Times New Roman"/>
          <w:sz w:val="24"/>
          <w:szCs w:val="24"/>
        </w:rPr>
        <w:t>Additionally, as infant weight gain may not only be a common cause of early breastfeeding cessation/early introduction of complementary foods</w:t>
      </w:r>
      <w:r w:rsidR="00D01752">
        <w:rPr>
          <w:rFonts w:ascii="Times New Roman" w:eastAsia="DengXian" w:hAnsi="Times New Roman" w:cs="Times New Roman"/>
          <w:sz w:val="24"/>
          <w:szCs w:val="24"/>
        </w:rPr>
        <w:t xml:space="preserve"> </w:t>
      </w:r>
      <w:r w:rsidR="002709C2">
        <w:rPr>
          <w:rFonts w:ascii="Times New Roman" w:eastAsia="MS Mincho" w:hAnsi="Times New Roman" w:cs="Times New Roman"/>
          <w:sz w:val="24"/>
          <w:szCs w:val="24"/>
          <w:lang w:eastAsia="en-US"/>
        </w:rPr>
        <w:fldChar w:fldCharType="begin"/>
      </w:r>
      <w:r w:rsidR="00633411">
        <w:rPr>
          <w:rFonts w:ascii="Times New Roman" w:eastAsia="MS Mincho" w:hAnsi="Times New Roman" w:cs="Times New Roman"/>
          <w:sz w:val="24"/>
          <w:szCs w:val="24"/>
          <w:lang w:eastAsia="en-US"/>
        </w:rPr>
        <w:instrText xml:space="preserve"> ADDIN ZOTERO_ITEM CSL_CITATION {"citationID":"gqxSeGbQ","properties":{"formattedCitation":"(15,16)","plainCitation":"(15,16)","noteIndex":0},"citationItems":[{"id":6818,"uris":["http://zotero.org/users/1597056/items/4664FD4P"],"itemData":{"id":6818,"type":"article-journal","abstract":"Background\nInfant feeding recommendations are of health importance, yet the extent to which migrant communities in low- and middle-income countries know or implement these recommendations is poorly understood. This study explores the perspectives of infant feeding amongst cross-border migrants in Cape Town, South Africa.\n\nMethods\nBetween February and October 2013, semi-structured in-depth interviews (n = 23) were conducted face-to-face with Congolese, Somali and Zimbabwean mothers living in Cape Town. To assess commonly identified narratives of infant feeding, nine focus group discussions (three with men and six with women) were conducted with migrant Somalis, Congolese, and Zimbabweans.\n\nResults\nThree dominant themes framed infant feeding. 1) Pragmatism in feeding choices drove responses to baby’s cues, including cries, sleeping patterns, and weight gain (2). Formula feeding was normative in the South African context, whereas lack of commercial infant milk back home was described in terms of expense (3). Low rates of breastfeeding were explained in terms of work responsibilities including household work and lack of breastmilk supply resulting from stress and poor diet. However, women participants typically did not consider their feeding choices to negatively affect their baby’s health.\n\nConclusions\nThe reasons for early introduction of both commercial infant milk and solid foods were complex. Breastfeeding was not prioritized despite an awareness of medical recommendations. Rather than emphasizing specific breastfeeding intentions, participants favoured an approach that reacted to their baby’s perceived changing needs. The practical challenges of breastfeeding described by cross-border migrant women reflect one way in which socio-economic and health inequalities may currently be perpetuated for marginalised populations.","container-title":"International Breastfeeding Journal","DOI":"10.1186/s13006-016-0088-3","ISSN":"1746-4358","journalAbbreviation":"Int Breastfeed J","note":"PMID: 27777609\nPMCID: PMC5072340","page":"29","source":"PubMed Central","title":"Perceptions related to breastfeeding and the early introduction of complementary foods amongst migrants in Cape Town, South Africa","volume":"11","author":[{"family":"Hunter-Adams","given":"Jo"},{"family":"Myer","given":"Landon"},{"family":"Rother","given":"Hanna-Andrea"}],"issued":{"date-parts":[["2016",10,20]]}}},{"id":6821,"uris":["http://zotero.org/users/1597056/items/NH2TAS6F"],"itemData":{"id":6821,"type":"article-journal","abstract":"Optimal infant nutrition comprises exclusive breastfeeding, with complementary foods introduced from six months of age. How parents make decisions regarding this is poorly studied. This study begins to address the dearth of research into the decision-making processes used by first-time mothers relating to the introduction of complementary foods.","container-title":"BMC Public Health","DOI":"10.1186/s12889-015-2250-z","ISSN":"1471-2458","issue":"1","journalAbbreviation":"BMC Public Health","page":"939","source":"BioMed Central","title":"Factors influencing first-time mothers’ introduction of complementary foods: a qualitative exploration","title-short":"Factors influencing first-time mothers’ introduction of complementary foods","volume":"15","author":[{"family":"Walsh","given":"Anne"},{"family":"Kearney","given":"Lauren"},{"family":"Dennis","given":"Nicole"}],"issued":{"date-parts":[["2015",9,22]]}}}],"schema":"https://github.com/citation-style-language/schema/raw/master/csl-citation.json"} </w:instrText>
      </w:r>
      <w:r w:rsidR="002709C2">
        <w:rPr>
          <w:rFonts w:ascii="Times New Roman" w:eastAsia="MS Mincho" w:hAnsi="Times New Roman" w:cs="Times New Roman"/>
          <w:sz w:val="24"/>
          <w:szCs w:val="24"/>
          <w:lang w:eastAsia="en-US"/>
        </w:rPr>
        <w:fldChar w:fldCharType="separate"/>
      </w:r>
      <w:r w:rsidR="002709C2" w:rsidRPr="002709C2">
        <w:rPr>
          <w:rFonts w:ascii="Times New Roman" w:hAnsi="Times New Roman" w:cs="Times New Roman"/>
          <w:sz w:val="24"/>
        </w:rPr>
        <w:t>(15,16)</w:t>
      </w:r>
      <w:r w:rsidR="002709C2">
        <w:rPr>
          <w:rFonts w:ascii="Times New Roman" w:eastAsia="MS Mincho" w:hAnsi="Times New Roman" w:cs="Times New Roman"/>
          <w:sz w:val="24"/>
          <w:szCs w:val="24"/>
          <w:lang w:eastAsia="en-US"/>
        </w:rPr>
        <w:fldChar w:fldCharType="end"/>
      </w:r>
      <w:r w:rsidR="00D01752">
        <w:rPr>
          <w:rFonts w:ascii="Times New Roman" w:eastAsia="DengXian" w:hAnsi="Times New Roman" w:cs="Times New Roman"/>
          <w:sz w:val="24"/>
          <w:szCs w:val="24"/>
        </w:rPr>
        <w:t xml:space="preserve"> </w:t>
      </w:r>
      <w:bookmarkStart w:id="21" w:name="_Hlk112424205"/>
      <w:r w:rsidR="0077730A" w:rsidRPr="0077730A">
        <w:rPr>
          <w:rFonts w:ascii="Times New Roman" w:eastAsia="DengXian" w:hAnsi="Times New Roman" w:cs="Times New Roman"/>
          <w:sz w:val="24"/>
          <w:szCs w:val="24"/>
        </w:rPr>
        <w:t>and later cardiometabolic risk but also a potential mediator where early breastfeeding cessation might lead to increased child adiposity through greater infant weight gain</w:t>
      </w:r>
      <w:r w:rsidR="00E55F70">
        <w:rPr>
          <w:rFonts w:ascii="Times New Roman" w:eastAsia="DengXian" w:hAnsi="Times New Roman" w:cs="Times New Roman"/>
          <w:sz w:val="24"/>
          <w:szCs w:val="24"/>
        </w:rPr>
        <w:t xml:space="preserve"> </w:t>
      </w:r>
      <w:bookmarkEnd w:id="21"/>
      <w:r w:rsidR="00E55F70">
        <w:rPr>
          <w:rFonts w:ascii="Times New Roman" w:eastAsia="DengXian" w:hAnsi="Times New Roman" w:cs="Times New Roman"/>
          <w:sz w:val="24"/>
          <w:szCs w:val="24"/>
        </w:rPr>
        <w:fldChar w:fldCharType="begin"/>
      </w:r>
      <w:r w:rsidR="00E71F53">
        <w:rPr>
          <w:rFonts w:ascii="Times New Roman" w:eastAsia="DengXian" w:hAnsi="Times New Roman" w:cs="Times New Roman"/>
          <w:sz w:val="24"/>
          <w:szCs w:val="24"/>
        </w:rPr>
        <w:instrText xml:space="preserve"> ADDIN ZOTERO_ITEM CSL_CITATION {"citationID":"Z8EatpIP","properties":{"formattedCitation":"(41)","plainCitation":"(41)","noteIndex":0},"citationItems":[{"id":6171,"uris":["http://zotero.org/users/1597056/items/SYDQTZTA"],"itemData":{"id":6171,"type":"article-journal","abstract":"OBJECTIVES: Studies addressing breastfeeding and obesity rarely document the method of breast milk feeding, type of supplementation, or feeding in hospital. We investigated these practices in the CHILD birth cohort.\nMETHODS: Feeding was reported by mothers and documented from hospital records. Weight and BMI z scores (BMIzs) were measured at 12 months. Analyses controlled for maternal BMI and other confounders.\nRESULTS: Among 2553 mother-infant dyads, 97% initiated breastfeeding, and the median breastfeeding duration was 11.0 months. Most infants (74%) received solids before 6 months. Among \"exclusively breastfed\" infants, 55% received some expressed breast milk, and 27% briefly received formula in hospital. Compared with exclusive direct breastfeeding at 3 months, all other feeding styles were associated with higher BMIzs: adjusted β: +.12 (95% confidence interval [CI]: .01 to .23) for some expressed milk, +.28 (95% CI: .16 to .39) for partial breastfeeding, and +.45 (95% CI: .30 to .59) for exclusive formula feeding. Brief formula supplementation in hospital did not alter these associations so long as exclusive breastfeeding was established and sustained for at least 3 months. Formula supplementation by 6 months was associated with higher BMIzs (adjusted β: +.25; 95% CI: .13 to .38), whereas supplementation with solid foods was not. Results were similar for weight gain velocity.\nCONCLUSIONS: Breastfeeding is inversely associated with weight gain velocity and BMI. These associations are dose dependent, partially diminished when breast milk is fed from a bottle, and substantially weakened by formula supplementation after the neonatal period.","container-title":"Pediatrics","DOI":"10.1542/peds.2018-1092","ISSN":"1098-4275","issue":"4","journalAbbreviation":"Pediatrics","language":"eng","note":"PMID: 30249624","page":"e20181092","source":"PubMed","title":"Infant Feeding and Weight Gain: Separating Breast Milk From Breastfeeding and Formula From Food","title-short":"Infant Feeding and Weight Gain","volume":"142","author":[{"family":"Azad","given":"Meghan B."},{"family":"Vehling","given":"Lorena"},{"family":"Chan","given":"Deborah"},{"family":"Klopp","given":"Annika"},{"family":"Nickel","given":"Nathan C."},{"family":"McGavock","given":"Jonathan M."},{"family":"Becker","given":"Allan B."},{"family":"Mandhane","given":"Piushkumar J."},{"family":"Turvey","given":"Stuart E."},{"family":"Moraes","given":"Theo J."},{"family":"Taylor","given":"Mark S."},{"family":"Lefebvre","given":"Diana L."},{"family":"Sears","given":"Malcolm R."},{"family":"Subbarao","given":"Padmaja"},{"literal":"CHILD Study Investigators"}],"issued":{"date-parts":[["2018",10]]}}}],"schema":"https://github.com/citation-style-language/schema/raw/master/csl-citation.json"} </w:instrText>
      </w:r>
      <w:r w:rsidR="00E55F70">
        <w:rPr>
          <w:rFonts w:ascii="Times New Roman" w:eastAsia="DengXian" w:hAnsi="Times New Roman" w:cs="Times New Roman"/>
          <w:sz w:val="24"/>
          <w:szCs w:val="24"/>
        </w:rPr>
        <w:fldChar w:fldCharType="separate"/>
      </w:r>
      <w:r w:rsidR="00E71F53" w:rsidRPr="00E71F53">
        <w:rPr>
          <w:rFonts w:ascii="Times New Roman" w:hAnsi="Times New Roman" w:cs="Times New Roman"/>
          <w:sz w:val="24"/>
        </w:rPr>
        <w:t>(41)</w:t>
      </w:r>
      <w:r w:rsidR="00E55F70">
        <w:rPr>
          <w:rFonts w:ascii="Times New Roman" w:eastAsia="DengXian" w:hAnsi="Times New Roman" w:cs="Times New Roman"/>
          <w:sz w:val="24"/>
          <w:szCs w:val="24"/>
        </w:rPr>
        <w:fldChar w:fldCharType="end"/>
      </w:r>
      <w:r w:rsidR="00D5700F">
        <w:rPr>
          <w:rFonts w:ascii="Times New Roman" w:eastAsia="DengXian" w:hAnsi="Times New Roman" w:cs="Times New Roman"/>
          <w:sz w:val="24"/>
          <w:szCs w:val="24"/>
        </w:rPr>
        <w:t xml:space="preserve">, </w:t>
      </w:r>
      <w:r w:rsidR="00821D2E" w:rsidRPr="00821D2E">
        <w:rPr>
          <w:rFonts w:ascii="Times New Roman" w:eastAsia="DengXian" w:hAnsi="Times New Roman" w:cs="Times New Roman"/>
          <w:sz w:val="24"/>
          <w:szCs w:val="24"/>
        </w:rPr>
        <w:t>we investigated models with and without adjusting for infant weight gain.</w:t>
      </w:r>
    </w:p>
    <w:p w14:paraId="257EA19F" w14:textId="77777777" w:rsidR="00821D2E" w:rsidRDefault="00821D2E" w:rsidP="00821D2E">
      <w:pPr>
        <w:spacing w:line="480" w:lineRule="auto"/>
        <w:rPr>
          <w:rFonts w:ascii="Times New Roman" w:eastAsia="DengXian" w:hAnsi="Times New Roman" w:cs="Times New Roman"/>
          <w:sz w:val="24"/>
          <w:szCs w:val="24"/>
        </w:rPr>
      </w:pPr>
    </w:p>
    <w:p w14:paraId="5A693637" w14:textId="11602D48" w:rsidR="00A8777B" w:rsidRPr="00307B4A" w:rsidRDefault="0084334B" w:rsidP="00B442DF">
      <w:pPr>
        <w:spacing w:after="0" w:line="480" w:lineRule="auto"/>
        <w:rPr>
          <w:rFonts w:ascii="Times New Roman" w:eastAsia="DengXian" w:hAnsi="Times New Roman" w:cs="Times New Roman"/>
          <w:sz w:val="24"/>
          <w:szCs w:val="24"/>
        </w:rPr>
      </w:pPr>
      <w:r>
        <w:rPr>
          <w:rFonts w:ascii="Times New Roman" w:eastAsia="DengXian" w:hAnsi="Times New Roman" w:cs="Times New Roman"/>
          <w:sz w:val="24"/>
          <w:szCs w:val="24"/>
        </w:rPr>
        <w:t xml:space="preserve">To test for interacting effects, </w:t>
      </w:r>
      <w:r>
        <w:rPr>
          <w:rFonts w:ascii="Times New Roman" w:eastAsia="Arial" w:hAnsi="Times New Roman" w:cs="Times New Roman"/>
          <w:sz w:val="24"/>
          <w:szCs w:val="24"/>
        </w:rPr>
        <w:t>w</w:t>
      </w:r>
      <w:r w:rsidRPr="00307B4A">
        <w:rPr>
          <w:rFonts w:ascii="Times New Roman" w:eastAsia="Arial" w:hAnsi="Times New Roman" w:cs="Times New Roman"/>
          <w:sz w:val="24"/>
          <w:szCs w:val="24"/>
        </w:rPr>
        <w:t xml:space="preserve">e </w:t>
      </w:r>
      <w:r w:rsidR="0011633B" w:rsidRPr="00307B4A">
        <w:rPr>
          <w:rFonts w:ascii="Times New Roman" w:eastAsia="DengXian" w:hAnsi="Times New Roman" w:cs="Times New Roman"/>
          <w:sz w:val="24"/>
          <w:szCs w:val="24"/>
        </w:rPr>
        <w:t xml:space="preserve">performed pooled </w:t>
      </w:r>
      <w:r w:rsidR="00BD2F95">
        <w:rPr>
          <w:rFonts w:ascii="Times New Roman" w:eastAsia="DengXian" w:hAnsi="Times New Roman" w:cs="Times New Roman"/>
          <w:sz w:val="24"/>
          <w:szCs w:val="24"/>
        </w:rPr>
        <w:t xml:space="preserve">multiple linear </w:t>
      </w:r>
      <w:r w:rsidR="0011633B" w:rsidRPr="00307B4A">
        <w:rPr>
          <w:rFonts w:ascii="Times New Roman" w:eastAsia="DengXian" w:hAnsi="Times New Roman" w:cs="Times New Roman"/>
          <w:sz w:val="24"/>
          <w:szCs w:val="24"/>
        </w:rPr>
        <w:t xml:space="preserve">regression analyses </w:t>
      </w:r>
      <w:bookmarkEnd w:id="20"/>
      <w:r w:rsidR="0011633B" w:rsidRPr="00307B4A">
        <w:rPr>
          <w:rFonts w:ascii="Times New Roman" w:eastAsia="DengXian" w:hAnsi="Times New Roman" w:cs="Times New Roman"/>
          <w:sz w:val="24"/>
          <w:szCs w:val="24"/>
        </w:rPr>
        <w:t>with the “</w:t>
      </w:r>
      <w:r w:rsidR="0011633B" w:rsidRPr="00307B4A">
        <w:rPr>
          <w:rFonts w:ascii="Times New Roman" w:eastAsia="DengXian" w:hAnsi="Times New Roman" w:cs="Times New Roman"/>
          <w:i/>
          <w:iCs/>
          <w:sz w:val="24"/>
          <w:szCs w:val="24"/>
        </w:rPr>
        <w:t>mi estimate</w:t>
      </w:r>
      <w:r w:rsidR="0011633B" w:rsidRPr="00307B4A">
        <w:rPr>
          <w:rFonts w:ascii="Times New Roman" w:eastAsia="DengXian" w:hAnsi="Times New Roman" w:cs="Times New Roman"/>
          <w:sz w:val="24"/>
          <w:szCs w:val="24"/>
        </w:rPr>
        <w:t>” command</w:t>
      </w:r>
      <w:r w:rsidR="0011633B" w:rsidRPr="00307B4A">
        <w:rPr>
          <w:rFonts w:ascii="Times New Roman" w:eastAsia="Arial" w:hAnsi="Times New Roman" w:cs="Times New Roman"/>
          <w:sz w:val="24"/>
          <w:szCs w:val="24"/>
        </w:rPr>
        <w:t xml:space="preserve"> </w:t>
      </w:r>
      <w:r w:rsidR="000325F8" w:rsidRPr="00307B4A">
        <w:rPr>
          <w:rFonts w:ascii="Times New Roman" w:eastAsia="Arial" w:hAnsi="Times New Roman" w:cs="Times New Roman"/>
          <w:sz w:val="24"/>
          <w:szCs w:val="24"/>
        </w:rPr>
        <w:t xml:space="preserve">to </w:t>
      </w:r>
      <w:r w:rsidR="00FA7B3C" w:rsidRPr="00307B4A">
        <w:rPr>
          <w:rFonts w:ascii="Times New Roman" w:eastAsia="Arial" w:hAnsi="Times New Roman" w:cs="Times New Roman"/>
          <w:sz w:val="24"/>
          <w:szCs w:val="24"/>
        </w:rPr>
        <w:t>investigate the association</w:t>
      </w:r>
      <w:r w:rsidR="00FB3F30" w:rsidRPr="00307B4A">
        <w:rPr>
          <w:rFonts w:ascii="Times New Roman" w:eastAsia="Arial" w:hAnsi="Times New Roman" w:cs="Times New Roman"/>
          <w:sz w:val="24"/>
          <w:szCs w:val="24"/>
        </w:rPr>
        <w:t>s</w:t>
      </w:r>
      <w:r w:rsidR="00FA7B3C" w:rsidRPr="00307B4A">
        <w:rPr>
          <w:rFonts w:ascii="Times New Roman" w:eastAsia="Arial" w:hAnsi="Times New Roman" w:cs="Times New Roman"/>
          <w:sz w:val="24"/>
          <w:szCs w:val="24"/>
        </w:rPr>
        <w:t xml:space="preserve"> </w:t>
      </w:r>
      <w:r w:rsidR="000325F8" w:rsidRPr="00307B4A">
        <w:rPr>
          <w:rFonts w:ascii="Times New Roman" w:eastAsia="Arial" w:hAnsi="Times New Roman" w:cs="Times New Roman"/>
          <w:sz w:val="24"/>
          <w:szCs w:val="24"/>
        </w:rPr>
        <w:t xml:space="preserve">of </w:t>
      </w:r>
      <w:r w:rsidR="00FC4BC4" w:rsidRPr="00307B4A">
        <w:rPr>
          <w:rFonts w:ascii="Times New Roman" w:eastAsia="Arial" w:hAnsi="Times New Roman" w:cs="Times New Roman"/>
          <w:sz w:val="24"/>
          <w:szCs w:val="24"/>
        </w:rPr>
        <w:t xml:space="preserve">early (vs. </w:t>
      </w:r>
      <w:r w:rsidR="00E30097" w:rsidRPr="00307B4A">
        <w:rPr>
          <w:rFonts w:ascii="Times New Roman" w:eastAsia="Arial" w:hAnsi="Times New Roman" w:cs="Times New Roman"/>
          <w:sz w:val="24"/>
          <w:szCs w:val="24"/>
        </w:rPr>
        <w:t>typical</w:t>
      </w:r>
      <w:r w:rsidR="00FC4BC4" w:rsidRPr="00307B4A">
        <w:rPr>
          <w:rFonts w:ascii="Times New Roman" w:eastAsia="Arial" w:hAnsi="Times New Roman" w:cs="Times New Roman"/>
          <w:sz w:val="24"/>
          <w:szCs w:val="24"/>
        </w:rPr>
        <w:t xml:space="preserve">) </w:t>
      </w:r>
      <w:r w:rsidR="000E7488" w:rsidRPr="00307B4A">
        <w:rPr>
          <w:rFonts w:ascii="Times New Roman" w:eastAsia="Arial" w:hAnsi="Times New Roman" w:cs="Times New Roman"/>
          <w:sz w:val="24"/>
          <w:szCs w:val="24"/>
        </w:rPr>
        <w:t>CF</w:t>
      </w:r>
      <w:r w:rsidR="007513FE">
        <w:rPr>
          <w:rFonts w:ascii="Times New Roman" w:eastAsia="Arial" w:hAnsi="Times New Roman" w:cs="Times New Roman"/>
          <w:sz w:val="24"/>
          <w:szCs w:val="24"/>
        </w:rPr>
        <w:t>,</w:t>
      </w:r>
      <w:r w:rsidR="00FA7B3C" w:rsidRPr="00307B4A">
        <w:rPr>
          <w:rFonts w:ascii="Times New Roman" w:eastAsia="Arial" w:hAnsi="Times New Roman" w:cs="Times New Roman"/>
          <w:sz w:val="24"/>
          <w:szCs w:val="24"/>
        </w:rPr>
        <w:t xml:space="preserve"> </w:t>
      </w:r>
      <w:r w:rsidR="00E361F7" w:rsidRPr="00307B4A">
        <w:rPr>
          <w:rFonts w:ascii="Times New Roman" w:eastAsia="Arial" w:hAnsi="Times New Roman" w:cs="Times New Roman"/>
          <w:sz w:val="24"/>
          <w:szCs w:val="24"/>
        </w:rPr>
        <w:t>long</w:t>
      </w:r>
      <w:r w:rsidR="000E7488" w:rsidRPr="00307B4A">
        <w:rPr>
          <w:rFonts w:ascii="Times New Roman" w:eastAsia="Arial" w:hAnsi="Times New Roman" w:cs="Times New Roman"/>
          <w:sz w:val="24"/>
          <w:szCs w:val="24"/>
        </w:rPr>
        <w:t xml:space="preserve"> (vs. </w:t>
      </w:r>
      <w:r w:rsidR="00E361F7" w:rsidRPr="00307B4A">
        <w:rPr>
          <w:rFonts w:ascii="Times New Roman" w:eastAsia="Arial" w:hAnsi="Times New Roman" w:cs="Times New Roman"/>
          <w:sz w:val="24"/>
          <w:szCs w:val="24"/>
        </w:rPr>
        <w:t>short</w:t>
      </w:r>
      <w:r w:rsidR="000E7488" w:rsidRPr="00307B4A">
        <w:rPr>
          <w:rFonts w:ascii="Times New Roman" w:eastAsia="Arial" w:hAnsi="Times New Roman" w:cs="Times New Roman"/>
          <w:sz w:val="24"/>
          <w:szCs w:val="24"/>
        </w:rPr>
        <w:t>) BF</w:t>
      </w:r>
      <w:r w:rsidR="007513FE">
        <w:rPr>
          <w:rFonts w:ascii="Times New Roman" w:eastAsia="Arial" w:hAnsi="Times New Roman" w:cs="Times New Roman"/>
          <w:sz w:val="24"/>
          <w:szCs w:val="24"/>
        </w:rPr>
        <w:t>, and their interaction term (CF x BF)</w:t>
      </w:r>
      <w:r w:rsidR="00FC4BC4" w:rsidRPr="00307B4A">
        <w:rPr>
          <w:rFonts w:ascii="Times New Roman" w:eastAsia="Arial" w:hAnsi="Times New Roman" w:cs="Times New Roman"/>
          <w:sz w:val="24"/>
          <w:szCs w:val="24"/>
        </w:rPr>
        <w:t xml:space="preserve"> </w:t>
      </w:r>
      <w:r w:rsidR="000325F8" w:rsidRPr="00307B4A">
        <w:rPr>
          <w:rFonts w:ascii="Times New Roman" w:eastAsia="Arial" w:hAnsi="Times New Roman" w:cs="Times New Roman"/>
          <w:sz w:val="24"/>
          <w:szCs w:val="24"/>
        </w:rPr>
        <w:t>with</w:t>
      </w:r>
      <w:r w:rsidR="00FA7B3C" w:rsidRPr="00307B4A">
        <w:rPr>
          <w:rFonts w:ascii="Times New Roman" w:eastAsia="Arial" w:hAnsi="Times New Roman" w:cs="Times New Roman"/>
          <w:sz w:val="24"/>
          <w:szCs w:val="24"/>
        </w:rPr>
        <w:t xml:space="preserve"> child </w:t>
      </w:r>
      <w:r w:rsidR="000325F8" w:rsidRPr="00307B4A">
        <w:rPr>
          <w:rFonts w:ascii="Times New Roman" w:eastAsia="Arial" w:hAnsi="Times New Roman" w:cs="Times New Roman"/>
          <w:sz w:val="24"/>
          <w:szCs w:val="24"/>
        </w:rPr>
        <w:t xml:space="preserve">adiposity and cardiometabolic </w:t>
      </w:r>
      <w:r w:rsidR="000E7488" w:rsidRPr="00307B4A">
        <w:rPr>
          <w:rFonts w:ascii="Times New Roman" w:eastAsia="Arial" w:hAnsi="Times New Roman" w:cs="Times New Roman"/>
          <w:sz w:val="24"/>
          <w:szCs w:val="24"/>
        </w:rPr>
        <w:t>outcomes</w:t>
      </w:r>
      <w:r w:rsidR="00991145">
        <w:rPr>
          <w:rFonts w:ascii="Times New Roman" w:eastAsia="Arial" w:hAnsi="Times New Roman" w:cs="Times New Roman"/>
          <w:sz w:val="24"/>
          <w:szCs w:val="24"/>
        </w:rPr>
        <w:t>,</w:t>
      </w:r>
      <w:r w:rsidR="00D8758F">
        <w:rPr>
          <w:rFonts w:ascii="Times New Roman" w:eastAsia="Arial" w:hAnsi="Times New Roman" w:cs="Times New Roman"/>
          <w:sz w:val="24"/>
          <w:szCs w:val="24"/>
        </w:rPr>
        <w:t xml:space="preserve"> adjusted for the same confounders described above. </w:t>
      </w:r>
      <w:r w:rsidR="00BB09A7" w:rsidRPr="00307B4A">
        <w:rPr>
          <w:rFonts w:ascii="Times New Roman" w:eastAsia="DengXian" w:hAnsi="Times New Roman" w:cs="Times New Roman"/>
          <w:sz w:val="24"/>
          <w:szCs w:val="24"/>
        </w:rPr>
        <w:t xml:space="preserve">To visualize the effects of this interaction, </w:t>
      </w:r>
      <w:r w:rsidR="009C5F84" w:rsidRPr="00307B4A">
        <w:rPr>
          <w:rFonts w:ascii="Times New Roman" w:eastAsia="DengXian" w:hAnsi="Times New Roman" w:cs="Times New Roman"/>
          <w:sz w:val="24"/>
          <w:szCs w:val="24"/>
        </w:rPr>
        <w:t>we used the “</w:t>
      </w:r>
      <w:r w:rsidR="009C5F84" w:rsidRPr="00307B4A">
        <w:rPr>
          <w:rFonts w:ascii="Times New Roman" w:eastAsia="DengXian" w:hAnsi="Times New Roman" w:cs="Times New Roman"/>
          <w:i/>
          <w:iCs/>
          <w:sz w:val="24"/>
          <w:szCs w:val="24"/>
        </w:rPr>
        <w:t>mimrgns</w:t>
      </w:r>
      <w:r w:rsidR="009C5F84" w:rsidRPr="00307B4A">
        <w:rPr>
          <w:rFonts w:ascii="Times New Roman" w:eastAsia="DengXian" w:hAnsi="Times New Roman" w:cs="Times New Roman"/>
          <w:sz w:val="24"/>
          <w:szCs w:val="24"/>
        </w:rPr>
        <w:t xml:space="preserve">” command to calculate adjusted predicted values of child outcomes for each infant feeding group ‒ typical CF-long BF (reference), typical CF-short BF, early CF-long BF, and early CF-short BF ‒ while holding covariates at the mean, using Rubin’s combination rules to obtain pooled estimates from imputed datasets </w:t>
      </w:r>
      <w:r w:rsidR="009C5F84" w:rsidRPr="00307B4A">
        <w:rPr>
          <w:rFonts w:ascii="Arial" w:eastAsia="MS Mincho" w:hAnsi="Arial" w:cs="Arial"/>
          <w:sz w:val="24"/>
          <w:szCs w:val="24"/>
          <w:lang w:eastAsia="en-US"/>
        </w:rPr>
        <w:fldChar w:fldCharType="begin"/>
      </w:r>
      <w:r w:rsidR="00E71F53">
        <w:rPr>
          <w:rFonts w:ascii="Arial" w:eastAsia="MS Mincho" w:hAnsi="Arial" w:cs="Arial"/>
          <w:sz w:val="24"/>
          <w:szCs w:val="24"/>
          <w:lang w:eastAsia="en-US"/>
        </w:rPr>
        <w:instrText xml:space="preserve"> ADDIN ZOTERO_ITEM CSL_CITATION {"citationID":"KvoVLSfN","properties":{"formattedCitation":"(42)","plainCitation":"(42)","noteIndex":0},"citationItems":[{"id":3399,"uris":["http://zotero.org/users/1597056/items/RJU4WB9Q"],"itemData":{"id":3399,"type":"book","call-number":"HA31.2 .R83 2004","collection-title":"Wiley classics library","event-place":"Hoboken, N.J","ISBN":"978-0-471-65574-9","number-of-pages":"287","publisher":"Wiley-Interscience","publisher-place":"Hoboken, N.J","source":"Library of Congress ISBN","title":"Multiple imputation for nonresponse in surveys","author":[{"family":"Rubin","given":"Donald B."}],"issued":{"date-parts":[["2004"]]}}}],"schema":"https://github.com/citation-style-language/schema/raw/master/csl-citation.json"} </w:instrText>
      </w:r>
      <w:r w:rsidR="009C5F84" w:rsidRPr="00307B4A">
        <w:rPr>
          <w:rFonts w:ascii="Arial" w:eastAsia="MS Mincho" w:hAnsi="Arial" w:cs="Arial"/>
          <w:sz w:val="24"/>
          <w:szCs w:val="24"/>
          <w:lang w:eastAsia="en-US"/>
        </w:rPr>
        <w:fldChar w:fldCharType="separate"/>
      </w:r>
      <w:r w:rsidR="00E71F53" w:rsidRPr="00E71F53">
        <w:rPr>
          <w:rFonts w:ascii="Cambria" w:hAnsi="Cambria"/>
          <w:sz w:val="24"/>
        </w:rPr>
        <w:t>(42)</w:t>
      </w:r>
      <w:r w:rsidR="009C5F84" w:rsidRPr="00307B4A">
        <w:rPr>
          <w:rFonts w:ascii="Arial" w:eastAsia="MS Mincho" w:hAnsi="Arial" w:cs="Arial"/>
          <w:sz w:val="24"/>
          <w:szCs w:val="24"/>
          <w:lang w:eastAsia="en-US"/>
        </w:rPr>
        <w:fldChar w:fldCharType="end"/>
      </w:r>
      <w:r w:rsidR="009C5F84" w:rsidRPr="00307B4A">
        <w:rPr>
          <w:rFonts w:ascii="Arial" w:eastAsia="MS Mincho" w:hAnsi="Arial" w:cs="Arial"/>
          <w:sz w:val="24"/>
          <w:szCs w:val="24"/>
          <w:lang w:eastAsia="en-US"/>
        </w:rPr>
        <w:t xml:space="preserve">. </w:t>
      </w:r>
      <w:r w:rsidR="00E32A03" w:rsidRPr="00307B4A">
        <w:rPr>
          <w:rFonts w:ascii="Times New Roman" w:eastAsia="DengXian" w:hAnsi="Times New Roman" w:cs="Times New Roman"/>
          <w:sz w:val="24"/>
          <w:szCs w:val="24"/>
        </w:rPr>
        <w:t>We made p</w:t>
      </w:r>
      <w:r w:rsidR="000D0E73" w:rsidRPr="00307B4A">
        <w:rPr>
          <w:rFonts w:ascii="Times New Roman" w:eastAsia="DengXian" w:hAnsi="Times New Roman" w:cs="Times New Roman"/>
          <w:sz w:val="24"/>
          <w:szCs w:val="24"/>
        </w:rPr>
        <w:t>ost-hoc comparisons</w:t>
      </w:r>
      <w:r w:rsidR="00E32A03" w:rsidRPr="00307B4A">
        <w:rPr>
          <w:rFonts w:ascii="Times New Roman" w:eastAsia="DengXian" w:hAnsi="Times New Roman" w:cs="Times New Roman"/>
          <w:sz w:val="24"/>
          <w:szCs w:val="24"/>
        </w:rPr>
        <w:t xml:space="preserve"> using the “</w:t>
      </w:r>
      <w:r w:rsidR="00E32A03" w:rsidRPr="00307B4A">
        <w:rPr>
          <w:rFonts w:ascii="Times New Roman" w:eastAsia="DengXian" w:hAnsi="Times New Roman" w:cs="Times New Roman"/>
          <w:i/>
          <w:iCs/>
          <w:sz w:val="24"/>
          <w:szCs w:val="24"/>
        </w:rPr>
        <w:t>pwcompare”</w:t>
      </w:r>
      <w:r w:rsidR="00E32A03" w:rsidRPr="00307B4A">
        <w:rPr>
          <w:rFonts w:ascii="Times New Roman" w:eastAsia="DengXian" w:hAnsi="Times New Roman" w:cs="Times New Roman"/>
          <w:sz w:val="24"/>
          <w:szCs w:val="24"/>
        </w:rPr>
        <w:t xml:space="preserve"> command to compare</w:t>
      </w:r>
      <w:r w:rsidR="000D0E73" w:rsidRPr="00307B4A">
        <w:rPr>
          <w:rFonts w:ascii="Times New Roman" w:eastAsia="DengXian" w:hAnsi="Times New Roman" w:cs="Times New Roman"/>
          <w:sz w:val="24"/>
          <w:szCs w:val="24"/>
        </w:rPr>
        <w:t xml:space="preserve"> between adjusted </w:t>
      </w:r>
      <w:r w:rsidR="000D0E73" w:rsidRPr="00307B4A">
        <w:rPr>
          <w:rFonts w:ascii="Times New Roman" w:eastAsia="DengXian" w:hAnsi="Times New Roman" w:cs="Times New Roman"/>
          <w:sz w:val="24"/>
          <w:szCs w:val="24"/>
        </w:rPr>
        <w:lastRenderedPageBreak/>
        <w:t xml:space="preserve">predictions of </w:t>
      </w:r>
      <w:r w:rsidR="00E06634" w:rsidRPr="00307B4A">
        <w:rPr>
          <w:rFonts w:ascii="Times New Roman" w:eastAsia="DengXian" w:hAnsi="Times New Roman" w:cs="Times New Roman"/>
          <w:sz w:val="24"/>
          <w:szCs w:val="24"/>
        </w:rPr>
        <w:t xml:space="preserve">each of the three </w:t>
      </w:r>
      <w:r w:rsidR="000D0E73" w:rsidRPr="00307B4A">
        <w:rPr>
          <w:rFonts w:ascii="Times New Roman" w:eastAsia="DengXian" w:hAnsi="Times New Roman" w:cs="Times New Roman"/>
          <w:sz w:val="24"/>
          <w:szCs w:val="24"/>
        </w:rPr>
        <w:t>infant feeding groups and the reference infant feeding group (</w:t>
      </w:r>
      <w:r w:rsidR="00E30097" w:rsidRPr="00307B4A">
        <w:rPr>
          <w:rFonts w:ascii="Times New Roman" w:eastAsia="DengXian" w:hAnsi="Times New Roman" w:cs="Times New Roman"/>
          <w:sz w:val="24"/>
          <w:szCs w:val="24"/>
        </w:rPr>
        <w:t>typical CF</w:t>
      </w:r>
      <w:r w:rsidR="000D0E73" w:rsidRPr="00307B4A">
        <w:rPr>
          <w:rFonts w:ascii="Times New Roman" w:eastAsia="DengXian" w:hAnsi="Times New Roman" w:cs="Times New Roman"/>
          <w:sz w:val="24"/>
          <w:szCs w:val="24"/>
        </w:rPr>
        <w:t>-</w:t>
      </w:r>
      <w:r w:rsidR="00E361F7" w:rsidRPr="00307B4A">
        <w:rPr>
          <w:rFonts w:ascii="Times New Roman" w:eastAsia="DengXian" w:hAnsi="Times New Roman" w:cs="Times New Roman"/>
          <w:sz w:val="24"/>
          <w:szCs w:val="24"/>
        </w:rPr>
        <w:t>long BF</w:t>
      </w:r>
      <w:r w:rsidR="000D0E73" w:rsidRPr="00307B4A">
        <w:rPr>
          <w:rFonts w:ascii="Times New Roman" w:eastAsia="DengXian" w:hAnsi="Times New Roman" w:cs="Times New Roman"/>
          <w:sz w:val="24"/>
          <w:szCs w:val="24"/>
        </w:rPr>
        <w:t>)</w:t>
      </w:r>
      <w:r w:rsidR="00E32A03" w:rsidRPr="00307B4A">
        <w:rPr>
          <w:rFonts w:ascii="Times New Roman" w:eastAsia="DengXian" w:hAnsi="Times New Roman" w:cs="Times New Roman"/>
          <w:sz w:val="24"/>
          <w:szCs w:val="24"/>
        </w:rPr>
        <w:t>, as well as between the early CF-</w:t>
      </w:r>
      <w:r w:rsidR="00E361F7" w:rsidRPr="00307B4A">
        <w:rPr>
          <w:rFonts w:ascii="Times New Roman" w:eastAsia="DengXian" w:hAnsi="Times New Roman" w:cs="Times New Roman"/>
          <w:sz w:val="24"/>
          <w:szCs w:val="24"/>
        </w:rPr>
        <w:t>long BF</w:t>
      </w:r>
      <w:r w:rsidR="00E32A03" w:rsidRPr="00307B4A">
        <w:rPr>
          <w:rFonts w:ascii="Times New Roman" w:eastAsia="DengXian" w:hAnsi="Times New Roman" w:cs="Times New Roman"/>
          <w:sz w:val="24"/>
          <w:szCs w:val="24"/>
        </w:rPr>
        <w:t xml:space="preserve"> and early CF-</w:t>
      </w:r>
      <w:r w:rsidR="008F4982" w:rsidRPr="00307B4A">
        <w:rPr>
          <w:rFonts w:ascii="Times New Roman" w:eastAsia="DengXian" w:hAnsi="Times New Roman" w:cs="Times New Roman"/>
          <w:sz w:val="24"/>
          <w:szCs w:val="24"/>
        </w:rPr>
        <w:t>short BF</w:t>
      </w:r>
      <w:r w:rsidR="00E32A03" w:rsidRPr="00307B4A">
        <w:rPr>
          <w:rFonts w:ascii="Times New Roman" w:eastAsia="DengXian" w:hAnsi="Times New Roman" w:cs="Times New Roman"/>
          <w:sz w:val="24"/>
          <w:szCs w:val="24"/>
        </w:rPr>
        <w:t xml:space="preserve"> group</w:t>
      </w:r>
      <w:r w:rsidR="000D4608" w:rsidRPr="00307B4A">
        <w:rPr>
          <w:rFonts w:ascii="Times New Roman" w:eastAsia="DengXian" w:hAnsi="Times New Roman" w:cs="Times New Roman"/>
          <w:sz w:val="24"/>
          <w:szCs w:val="24"/>
        </w:rPr>
        <w:t>s</w:t>
      </w:r>
      <w:r w:rsidR="00E32A03" w:rsidRPr="00307B4A">
        <w:rPr>
          <w:rFonts w:ascii="Times New Roman" w:eastAsia="DengXian" w:hAnsi="Times New Roman" w:cs="Times New Roman"/>
          <w:sz w:val="24"/>
          <w:szCs w:val="24"/>
        </w:rPr>
        <w:t>.</w:t>
      </w:r>
    </w:p>
    <w:p w14:paraId="7725119B" w14:textId="77777777" w:rsidR="00E2491E" w:rsidRPr="00307B4A" w:rsidRDefault="00E2491E" w:rsidP="00B442DF">
      <w:pPr>
        <w:spacing w:after="0" w:line="480" w:lineRule="auto"/>
        <w:rPr>
          <w:rFonts w:ascii="Times New Roman" w:eastAsia="DengXian" w:hAnsi="Times New Roman" w:cs="Times New Roman"/>
          <w:sz w:val="24"/>
          <w:szCs w:val="24"/>
        </w:rPr>
      </w:pPr>
    </w:p>
    <w:p w14:paraId="779FB8F4" w14:textId="24C52DD9" w:rsidR="0011633B" w:rsidRPr="00D8758F" w:rsidRDefault="009C5F84" w:rsidP="00B442DF">
      <w:pPr>
        <w:spacing w:line="480" w:lineRule="auto"/>
        <w:rPr>
          <w:rFonts w:ascii="Arial" w:eastAsia="MS Mincho" w:hAnsi="Arial" w:cs="Arial"/>
          <w:sz w:val="24"/>
          <w:szCs w:val="24"/>
          <w:lang w:eastAsia="en-US"/>
        </w:rPr>
      </w:pPr>
      <w:r w:rsidRPr="00307B4A">
        <w:rPr>
          <w:rFonts w:ascii="Times New Roman" w:eastAsia="DengXian" w:hAnsi="Times New Roman" w:cs="Times New Roman"/>
          <w:sz w:val="24"/>
          <w:szCs w:val="24"/>
        </w:rPr>
        <w:t>As sensitivity analys</w:t>
      </w:r>
      <w:r w:rsidR="005769A5">
        <w:rPr>
          <w:rFonts w:ascii="Times New Roman" w:eastAsia="DengXian" w:hAnsi="Times New Roman" w:cs="Times New Roman"/>
          <w:sz w:val="24"/>
          <w:szCs w:val="24"/>
        </w:rPr>
        <w:t>e</w:t>
      </w:r>
      <w:r w:rsidRPr="00307B4A">
        <w:rPr>
          <w:rFonts w:ascii="Times New Roman" w:eastAsia="DengXian" w:hAnsi="Times New Roman" w:cs="Times New Roman"/>
          <w:sz w:val="24"/>
          <w:szCs w:val="24"/>
        </w:rPr>
        <w:t>s, w</w:t>
      </w:r>
      <w:r w:rsidR="0011633B" w:rsidRPr="00307B4A">
        <w:rPr>
          <w:rFonts w:ascii="Times New Roman" w:eastAsia="DengXian" w:hAnsi="Times New Roman" w:cs="Times New Roman"/>
          <w:sz w:val="24"/>
          <w:szCs w:val="24"/>
        </w:rPr>
        <w:t xml:space="preserve">e conducted complete case analysis </w:t>
      </w:r>
      <w:r w:rsidRPr="00307B4A">
        <w:rPr>
          <w:rFonts w:ascii="Times New Roman" w:eastAsia="DengXian" w:hAnsi="Times New Roman" w:cs="Times New Roman"/>
          <w:sz w:val="24"/>
          <w:szCs w:val="24"/>
        </w:rPr>
        <w:t xml:space="preserve">for all regression models </w:t>
      </w:r>
      <w:r w:rsidR="0011633B" w:rsidRPr="00307B4A">
        <w:rPr>
          <w:rFonts w:ascii="Times New Roman" w:eastAsia="DengXian" w:hAnsi="Times New Roman" w:cs="Times New Roman"/>
          <w:sz w:val="24"/>
          <w:szCs w:val="24"/>
        </w:rPr>
        <w:t xml:space="preserve">to assess </w:t>
      </w:r>
      <w:r w:rsidRPr="00307B4A">
        <w:rPr>
          <w:rFonts w:ascii="Times New Roman" w:eastAsia="DengXian" w:hAnsi="Times New Roman" w:cs="Times New Roman"/>
          <w:sz w:val="24"/>
          <w:szCs w:val="24"/>
        </w:rPr>
        <w:t xml:space="preserve">the </w:t>
      </w:r>
      <w:r w:rsidR="0011633B" w:rsidRPr="00307B4A">
        <w:rPr>
          <w:rFonts w:ascii="Times New Roman" w:eastAsia="DengXian" w:hAnsi="Times New Roman" w:cs="Times New Roman"/>
          <w:sz w:val="24"/>
          <w:szCs w:val="24"/>
        </w:rPr>
        <w:t>robustness of our findings.</w:t>
      </w:r>
      <w:r w:rsidR="005F47D1">
        <w:rPr>
          <w:rFonts w:ascii="Times New Roman" w:eastAsia="DengXian" w:hAnsi="Times New Roman" w:cs="Times New Roman"/>
          <w:sz w:val="24"/>
          <w:szCs w:val="24"/>
        </w:rPr>
        <w:t xml:space="preserve"> </w:t>
      </w:r>
      <w:r w:rsidR="00D8758F">
        <w:rPr>
          <w:rFonts w:ascii="Times New Roman" w:eastAsia="DengXian" w:hAnsi="Times New Roman" w:cs="Times New Roman"/>
          <w:sz w:val="24"/>
          <w:szCs w:val="24"/>
        </w:rPr>
        <w:t xml:space="preserve">We examined the independent effects of BF and CF as continuous variables in addition to the </w:t>
      </w:r>
      <w:r w:rsidR="00D8758F">
        <w:rPr>
          <w:rFonts w:ascii="Times New Roman" w:eastAsia="DengXian" w:hAnsi="Times New Roman" w:cs="Times New Roman"/>
          <w:i/>
          <w:iCs/>
          <w:sz w:val="24"/>
          <w:szCs w:val="24"/>
        </w:rPr>
        <w:t xml:space="preserve">a priori </w:t>
      </w:r>
      <w:r w:rsidR="00D8758F">
        <w:rPr>
          <w:rFonts w:ascii="Times New Roman" w:eastAsia="DengXian" w:hAnsi="Times New Roman" w:cs="Times New Roman"/>
          <w:sz w:val="24"/>
          <w:szCs w:val="24"/>
        </w:rPr>
        <w:t>defined</w:t>
      </w:r>
      <w:r w:rsidR="003F1A58">
        <w:rPr>
          <w:rFonts w:ascii="Times New Roman" w:eastAsia="DengXian" w:hAnsi="Times New Roman" w:cs="Times New Roman"/>
          <w:sz w:val="24"/>
          <w:szCs w:val="24"/>
        </w:rPr>
        <w:t xml:space="preserve"> BF and CF</w:t>
      </w:r>
      <w:r w:rsidR="00D8758F">
        <w:rPr>
          <w:rFonts w:ascii="Times New Roman" w:eastAsia="DengXian" w:hAnsi="Times New Roman" w:cs="Times New Roman"/>
          <w:sz w:val="24"/>
          <w:szCs w:val="24"/>
        </w:rPr>
        <w:t xml:space="preserve"> categories. </w:t>
      </w:r>
    </w:p>
    <w:p w14:paraId="3AFBD5CE" w14:textId="79166868" w:rsidR="008C3A53" w:rsidRPr="00307B4A" w:rsidRDefault="008C3A53" w:rsidP="00B442DF">
      <w:pPr>
        <w:rPr>
          <w:rFonts w:ascii="Times New Roman" w:eastAsia="MS Mincho" w:hAnsi="Times New Roman" w:cs="Times New Roman"/>
          <w:sz w:val="24"/>
          <w:szCs w:val="24"/>
          <w:lang w:eastAsia="en-US"/>
        </w:rPr>
      </w:pPr>
    </w:p>
    <w:p w14:paraId="1F8765AF" w14:textId="052032B8" w:rsidR="008C3A53" w:rsidRPr="00307B4A" w:rsidRDefault="008C3A53" w:rsidP="00B442DF">
      <w:pPr>
        <w:spacing w:line="480" w:lineRule="auto"/>
        <w:rPr>
          <w:rFonts w:ascii="Times New Roman" w:eastAsia="MS Mincho" w:hAnsi="Times New Roman" w:cs="Times New Roman"/>
          <w:sz w:val="24"/>
          <w:szCs w:val="24"/>
          <w:lang w:eastAsia="en-US"/>
        </w:rPr>
      </w:pPr>
      <w:bookmarkStart w:id="22" w:name="_Hlk112307020"/>
      <w:r w:rsidRPr="00307B4A">
        <w:rPr>
          <w:rFonts w:ascii="Times New Roman" w:eastAsia="MS Mincho" w:hAnsi="Times New Roman" w:cs="Times New Roman"/>
          <w:sz w:val="24"/>
          <w:szCs w:val="24"/>
          <w:lang w:eastAsia="en-US"/>
        </w:rPr>
        <w:t>Results</w:t>
      </w:r>
    </w:p>
    <w:p w14:paraId="32001263" w14:textId="77777777" w:rsidR="005D14D6" w:rsidRPr="00307B4A" w:rsidRDefault="005D14D6"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Cohort description</w:t>
      </w:r>
    </w:p>
    <w:p w14:paraId="47CE1C35" w14:textId="38947953" w:rsidR="005D14D6" w:rsidRPr="00307B4A" w:rsidRDefault="00261A5B" w:rsidP="002B0437">
      <w:pPr>
        <w:spacing w:after="0" w:line="480" w:lineRule="auto"/>
        <w:rPr>
          <w:rFonts w:ascii="Times New Roman" w:eastAsia="Arimo" w:hAnsi="Times New Roman" w:cs="Times New Roman"/>
          <w:sz w:val="24"/>
          <w:szCs w:val="24"/>
        </w:rPr>
      </w:pPr>
      <w:bookmarkStart w:id="23" w:name="_Hlk112271364"/>
      <w:r>
        <w:rPr>
          <w:rFonts w:ascii="Times New Roman" w:eastAsia="Arimo" w:hAnsi="Times New Roman" w:cs="Times New Roman"/>
          <w:sz w:val="24"/>
          <w:szCs w:val="24"/>
        </w:rPr>
        <w:t>Among 839 included children, t</w:t>
      </w:r>
      <w:r w:rsidR="002B0437">
        <w:rPr>
          <w:rFonts w:ascii="Times New Roman" w:eastAsia="Arimo" w:hAnsi="Times New Roman" w:cs="Times New Roman"/>
          <w:sz w:val="24"/>
          <w:szCs w:val="24"/>
        </w:rPr>
        <w:t>he mean (SD) age at cessation of any BF is 7.43 (10.1) months</w:t>
      </w:r>
      <w:r w:rsidR="003D164D">
        <w:rPr>
          <w:rFonts w:ascii="Times New Roman" w:eastAsia="Arimo" w:hAnsi="Times New Roman" w:cs="Times New Roman"/>
          <w:sz w:val="24"/>
          <w:szCs w:val="24"/>
        </w:rPr>
        <w:t>;</w:t>
      </w:r>
      <w:r>
        <w:rPr>
          <w:rFonts w:ascii="Times New Roman" w:eastAsia="Arimo" w:hAnsi="Times New Roman" w:cs="Times New Roman"/>
          <w:sz w:val="24"/>
          <w:szCs w:val="24"/>
        </w:rPr>
        <w:t xml:space="preserve"> </w:t>
      </w:r>
      <w:r w:rsidR="002B0437">
        <w:rPr>
          <w:rFonts w:ascii="Times New Roman" w:eastAsia="Arimo" w:hAnsi="Times New Roman" w:cs="Times New Roman"/>
          <w:sz w:val="24"/>
          <w:szCs w:val="24"/>
        </w:rPr>
        <w:t xml:space="preserve">1.44 (1.24) months among </w:t>
      </w:r>
      <w:r w:rsidR="009A53B8">
        <w:rPr>
          <w:rFonts w:ascii="Times New Roman" w:eastAsia="Arimo" w:hAnsi="Times New Roman" w:cs="Times New Roman"/>
          <w:sz w:val="24"/>
          <w:szCs w:val="24"/>
        </w:rPr>
        <w:t xml:space="preserve">454 </w:t>
      </w:r>
      <w:r w:rsidR="002B0437">
        <w:rPr>
          <w:rFonts w:ascii="Times New Roman" w:eastAsia="Arimo" w:hAnsi="Times New Roman" w:cs="Times New Roman"/>
          <w:sz w:val="24"/>
          <w:szCs w:val="24"/>
        </w:rPr>
        <w:t xml:space="preserve">children with short BF and 14.5 (11.3) months among </w:t>
      </w:r>
      <w:r w:rsidR="009A53B8">
        <w:rPr>
          <w:rFonts w:ascii="Times New Roman" w:eastAsia="Arimo" w:hAnsi="Times New Roman" w:cs="Times New Roman"/>
          <w:sz w:val="24"/>
          <w:szCs w:val="24"/>
        </w:rPr>
        <w:t xml:space="preserve">385 </w:t>
      </w:r>
      <w:r w:rsidR="002B0437">
        <w:rPr>
          <w:rFonts w:ascii="Times New Roman" w:eastAsia="Arimo" w:hAnsi="Times New Roman" w:cs="Times New Roman"/>
          <w:sz w:val="24"/>
          <w:szCs w:val="24"/>
        </w:rPr>
        <w:t>children with long BF. The mean (SD) age at introduction of CF is 5.67 (1.15) months</w:t>
      </w:r>
      <w:r w:rsidR="003D164D">
        <w:rPr>
          <w:rFonts w:ascii="Times New Roman" w:eastAsia="Arimo" w:hAnsi="Times New Roman" w:cs="Times New Roman"/>
          <w:sz w:val="24"/>
          <w:szCs w:val="24"/>
        </w:rPr>
        <w:t>;</w:t>
      </w:r>
      <w:r w:rsidR="009A53B8">
        <w:rPr>
          <w:rFonts w:ascii="Times New Roman" w:eastAsia="Arimo" w:hAnsi="Times New Roman" w:cs="Times New Roman"/>
          <w:sz w:val="24"/>
          <w:szCs w:val="24"/>
        </w:rPr>
        <w:t xml:space="preserve"> </w:t>
      </w:r>
      <w:r w:rsidR="002B0437">
        <w:rPr>
          <w:rFonts w:ascii="Times New Roman" w:eastAsia="Arimo" w:hAnsi="Times New Roman" w:cs="Times New Roman"/>
          <w:sz w:val="24"/>
          <w:szCs w:val="24"/>
        </w:rPr>
        <w:t xml:space="preserve">3.86 (0.44) months among </w:t>
      </w:r>
      <w:r w:rsidR="009A53B8">
        <w:rPr>
          <w:rFonts w:ascii="Times New Roman" w:eastAsia="Arimo" w:hAnsi="Times New Roman" w:cs="Times New Roman"/>
          <w:sz w:val="24"/>
          <w:szCs w:val="24"/>
        </w:rPr>
        <w:t xml:space="preserve">155 </w:t>
      </w:r>
      <w:r w:rsidR="002B0437">
        <w:rPr>
          <w:rFonts w:ascii="Times New Roman" w:eastAsia="Arimo" w:hAnsi="Times New Roman" w:cs="Times New Roman"/>
          <w:sz w:val="24"/>
          <w:szCs w:val="24"/>
        </w:rPr>
        <w:t xml:space="preserve">children with early CF and 6.08 (0.81) months among </w:t>
      </w:r>
      <w:r w:rsidR="009A53B8">
        <w:rPr>
          <w:rFonts w:ascii="Times New Roman" w:eastAsia="Arimo" w:hAnsi="Times New Roman" w:cs="Times New Roman"/>
          <w:sz w:val="24"/>
          <w:szCs w:val="24"/>
        </w:rPr>
        <w:t xml:space="preserve">684 </w:t>
      </w:r>
      <w:r w:rsidR="002B0437">
        <w:rPr>
          <w:rFonts w:ascii="Times New Roman" w:eastAsia="Arimo" w:hAnsi="Times New Roman" w:cs="Times New Roman"/>
          <w:sz w:val="24"/>
          <w:szCs w:val="24"/>
        </w:rPr>
        <w:t>children with typical CF</w:t>
      </w:r>
      <w:r w:rsidR="00A16591" w:rsidRPr="00307B4A">
        <w:rPr>
          <w:rFonts w:ascii="Times New Roman" w:eastAsia="Arimo" w:hAnsi="Times New Roman" w:cs="Times New Roman"/>
          <w:sz w:val="24"/>
          <w:szCs w:val="24"/>
        </w:rPr>
        <w:t xml:space="preserve"> (</w:t>
      </w:r>
      <w:r w:rsidR="00A16591" w:rsidRPr="008E4B37">
        <w:rPr>
          <w:rFonts w:ascii="Times New Roman" w:eastAsia="Arimo" w:hAnsi="Times New Roman" w:cs="Times New Roman"/>
          <w:b/>
          <w:bCs/>
          <w:sz w:val="24"/>
          <w:szCs w:val="24"/>
        </w:rPr>
        <w:t xml:space="preserve">Supplementary </w:t>
      </w:r>
      <w:r w:rsidR="00943AF2">
        <w:rPr>
          <w:rFonts w:ascii="Times New Roman" w:eastAsia="Arimo" w:hAnsi="Times New Roman" w:cs="Times New Roman"/>
          <w:b/>
          <w:bCs/>
          <w:sz w:val="24"/>
          <w:szCs w:val="24"/>
        </w:rPr>
        <w:t>F</w:t>
      </w:r>
      <w:r w:rsidR="00943AF2" w:rsidRPr="008E4B37">
        <w:rPr>
          <w:rFonts w:ascii="Times New Roman" w:eastAsia="Arimo" w:hAnsi="Times New Roman" w:cs="Times New Roman"/>
          <w:b/>
          <w:bCs/>
          <w:sz w:val="24"/>
          <w:szCs w:val="24"/>
        </w:rPr>
        <w:t xml:space="preserve">igure </w:t>
      </w:r>
      <w:r w:rsidR="00A16591" w:rsidRPr="008E4B37">
        <w:rPr>
          <w:rFonts w:ascii="Times New Roman" w:eastAsia="Arimo" w:hAnsi="Times New Roman" w:cs="Times New Roman"/>
          <w:b/>
          <w:bCs/>
          <w:sz w:val="24"/>
          <w:szCs w:val="24"/>
        </w:rPr>
        <w:t>1</w:t>
      </w:r>
      <w:r w:rsidR="00A16591" w:rsidRPr="00307B4A">
        <w:rPr>
          <w:rFonts w:ascii="Times New Roman" w:eastAsia="Arimo" w:hAnsi="Times New Roman" w:cs="Times New Roman"/>
          <w:sz w:val="24"/>
          <w:szCs w:val="24"/>
        </w:rPr>
        <w:t>)</w:t>
      </w:r>
      <w:r w:rsidR="00945173" w:rsidRPr="00307B4A">
        <w:rPr>
          <w:rFonts w:ascii="Times New Roman" w:eastAsia="Arimo" w:hAnsi="Times New Roman" w:cs="Times New Roman"/>
          <w:sz w:val="24"/>
          <w:szCs w:val="24"/>
        </w:rPr>
        <w:t xml:space="preserve">. </w:t>
      </w:r>
      <w:r w:rsidR="008E5FED">
        <w:rPr>
          <w:rFonts w:ascii="Times New Roman" w:eastAsia="Arimo" w:hAnsi="Times New Roman" w:cs="Times New Roman"/>
          <w:sz w:val="24"/>
          <w:szCs w:val="24"/>
        </w:rPr>
        <w:t>C</w:t>
      </w:r>
      <w:r w:rsidR="002F4C36" w:rsidRPr="00307B4A">
        <w:rPr>
          <w:rFonts w:ascii="Times New Roman" w:eastAsia="Arimo" w:hAnsi="Times New Roman" w:cs="Times New Roman"/>
          <w:sz w:val="24"/>
          <w:szCs w:val="24"/>
        </w:rPr>
        <w:t>hildren from the early CF-</w:t>
      </w:r>
      <w:r w:rsidR="008F4982" w:rsidRPr="00307B4A">
        <w:rPr>
          <w:rFonts w:ascii="Times New Roman" w:eastAsia="Arimo" w:hAnsi="Times New Roman" w:cs="Times New Roman"/>
          <w:sz w:val="24"/>
          <w:szCs w:val="24"/>
        </w:rPr>
        <w:t>short BF</w:t>
      </w:r>
      <w:r w:rsidR="002F4C36" w:rsidRPr="00307B4A">
        <w:rPr>
          <w:rFonts w:ascii="Times New Roman" w:eastAsia="Arimo" w:hAnsi="Times New Roman" w:cs="Times New Roman"/>
          <w:sz w:val="24"/>
          <w:szCs w:val="24"/>
        </w:rPr>
        <w:t xml:space="preserve"> group</w:t>
      </w:r>
      <w:r w:rsidR="008E5FED">
        <w:rPr>
          <w:rFonts w:ascii="Times New Roman" w:eastAsia="Arimo" w:hAnsi="Times New Roman" w:cs="Times New Roman"/>
          <w:sz w:val="24"/>
          <w:szCs w:val="24"/>
        </w:rPr>
        <w:t xml:space="preserve"> (vs. </w:t>
      </w:r>
      <w:r w:rsidR="008E5FED" w:rsidRPr="00307B4A">
        <w:rPr>
          <w:rFonts w:ascii="Times New Roman" w:eastAsia="Arimo" w:hAnsi="Times New Roman" w:cs="Times New Roman"/>
          <w:sz w:val="24"/>
          <w:szCs w:val="24"/>
        </w:rPr>
        <w:t>typical CF-long BF</w:t>
      </w:r>
      <w:r w:rsidR="008E5FED">
        <w:rPr>
          <w:rFonts w:ascii="Times New Roman" w:eastAsia="Arimo" w:hAnsi="Times New Roman" w:cs="Times New Roman"/>
          <w:sz w:val="24"/>
          <w:szCs w:val="24"/>
        </w:rPr>
        <w:t>)</w:t>
      </w:r>
      <w:r w:rsidR="002F4C36" w:rsidRPr="00307B4A">
        <w:rPr>
          <w:rFonts w:ascii="Times New Roman" w:eastAsia="Arimo" w:hAnsi="Times New Roman" w:cs="Times New Roman"/>
          <w:sz w:val="24"/>
          <w:szCs w:val="24"/>
        </w:rPr>
        <w:t xml:space="preserve"> had mothers </w:t>
      </w:r>
      <w:r w:rsidR="00C87F2D" w:rsidRPr="00307B4A">
        <w:rPr>
          <w:rFonts w:ascii="Times New Roman" w:eastAsia="Arimo" w:hAnsi="Times New Roman" w:cs="Times New Roman"/>
          <w:sz w:val="24"/>
          <w:szCs w:val="24"/>
        </w:rPr>
        <w:t>who were younger</w:t>
      </w:r>
      <w:r w:rsidR="002F4C36" w:rsidRPr="00307B4A">
        <w:rPr>
          <w:rFonts w:ascii="Times New Roman" w:eastAsia="Arimo" w:hAnsi="Times New Roman" w:cs="Times New Roman"/>
          <w:sz w:val="24"/>
          <w:szCs w:val="24"/>
        </w:rPr>
        <w:t xml:space="preserve">, </w:t>
      </w:r>
      <w:r w:rsidR="00C87F2D" w:rsidRPr="00307B4A">
        <w:rPr>
          <w:rFonts w:ascii="Times New Roman" w:eastAsia="Arimo" w:hAnsi="Times New Roman" w:cs="Times New Roman"/>
          <w:sz w:val="24"/>
          <w:szCs w:val="24"/>
        </w:rPr>
        <w:t xml:space="preserve">with </w:t>
      </w:r>
      <w:r w:rsidR="002F4C36" w:rsidRPr="00307B4A">
        <w:rPr>
          <w:rFonts w:ascii="Times New Roman" w:eastAsia="Arimo" w:hAnsi="Times New Roman" w:cs="Times New Roman"/>
          <w:sz w:val="24"/>
          <w:szCs w:val="24"/>
        </w:rPr>
        <w:t xml:space="preserve">lower education, </w:t>
      </w:r>
      <w:r w:rsidR="00C87F2D" w:rsidRPr="00307B4A">
        <w:rPr>
          <w:rFonts w:ascii="Times New Roman" w:eastAsia="Arimo" w:hAnsi="Times New Roman" w:cs="Times New Roman"/>
          <w:sz w:val="24"/>
          <w:szCs w:val="24"/>
        </w:rPr>
        <w:t>lower monthly household income,</w:t>
      </w:r>
      <w:r w:rsidR="002C42E5" w:rsidRPr="00307B4A">
        <w:rPr>
          <w:rFonts w:ascii="Times New Roman" w:eastAsia="Arimo" w:hAnsi="Times New Roman" w:cs="Times New Roman"/>
          <w:sz w:val="24"/>
          <w:szCs w:val="24"/>
        </w:rPr>
        <w:t xml:space="preserve"> more likely to be of minority ethnic groups (Malays, Indians),</w:t>
      </w:r>
      <w:r w:rsidR="00C87F2D" w:rsidRPr="00307B4A">
        <w:rPr>
          <w:rFonts w:ascii="Times New Roman" w:eastAsia="Arimo" w:hAnsi="Times New Roman" w:cs="Times New Roman"/>
          <w:sz w:val="24"/>
          <w:szCs w:val="24"/>
        </w:rPr>
        <w:t xml:space="preserve"> </w:t>
      </w:r>
      <w:r w:rsidR="002C42E5" w:rsidRPr="00307B4A">
        <w:rPr>
          <w:rFonts w:ascii="Times New Roman" w:eastAsia="Arimo" w:hAnsi="Times New Roman" w:cs="Times New Roman"/>
          <w:sz w:val="24"/>
          <w:szCs w:val="24"/>
        </w:rPr>
        <w:t xml:space="preserve">with </w:t>
      </w:r>
      <w:r w:rsidR="00C87F2D" w:rsidRPr="00307B4A">
        <w:rPr>
          <w:rFonts w:ascii="Times New Roman" w:eastAsia="Arimo" w:hAnsi="Times New Roman" w:cs="Times New Roman"/>
          <w:sz w:val="24"/>
          <w:szCs w:val="24"/>
        </w:rPr>
        <w:t>higher gestational tobacco exposure</w:t>
      </w:r>
      <w:r w:rsidR="004848B7" w:rsidRPr="00307B4A">
        <w:rPr>
          <w:rFonts w:ascii="Times New Roman" w:eastAsia="Arimo" w:hAnsi="Times New Roman" w:cs="Times New Roman"/>
          <w:sz w:val="24"/>
          <w:szCs w:val="24"/>
        </w:rPr>
        <w:t xml:space="preserve">, and higher </w:t>
      </w:r>
      <w:r w:rsidR="00AF1DF8" w:rsidRPr="00307B4A">
        <w:rPr>
          <w:rFonts w:ascii="Times New Roman" w:eastAsia="DengXian" w:hAnsi="Times New Roman" w:cs="Times New Roman"/>
          <w:sz w:val="24"/>
          <w:szCs w:val="24"/>
        </w:rPr>
        <w:t>pre-pregnancy BMI</w:t>
      </w:r>
      <w:r w:rsidR="00AF1DF8" w:rsidRPr="00307B4A">
        <w:rPr>
          <w:rFonts w:ascii="Times New Roman" w:eastAsia="Arimo" w:hAnsi="Times New Roman" w:cs="Times New Roman"/>
          <w:sz w:val="24"/>
          <w:szCs w:val="24"/>
        </w:rPr>
        <w:t xml:space="preserve"> </w:t>
      </w:r>
      <w:r w:rsidR="004848B7" w:rsidRPr="00307B4A">
        <w:rPr>
          <w:rFonts w:ascii="Times New Roman" w:eastAsia="Arimo" w:hAnsi="Times New Roman" w:cs="Times New Roman"/>
          <w:sz w:val="24"/>
          <w:szCs w:val="24"/>
        </w:rPr>
        <w:t>(</w:t>
      </w:r>
      <w:r w:rsidR="004848B7" w:rsidRPr="008E4B37">
        <w:rPr>
          <w:rFonts w:ascii="Times New Roman" w:eastAsia="Arimo" w:hAnsi="Times New Roman" w:cs="Times New Roman"/>
          <w:b/>
          <w:bCs/>
          <w:sz w:val="24"/>
          <w:szCs w:val="24"/>
        </w:rPr>
        <w:t>Table 1</w:t>
      </w:r>
      <w:r w:rsidR="004848B7" w:rsidRPr="00307B4A">
        <w:rPr>
          <w:rFonts w:ascii="Times New Roman" w:eastAsia="Arimo" w:hAnsi="Times New Roman" w:cs="Times New Roman"/>
          <w:sz w:val="24"/>
          <w:szCs w:val="24"/>
        </w:rPr>
        <w:t xml:space="preserve">). </w:t>
      </w:r>
      <w:r w:rsidR="007737F1">
        <w:rPr>
          <w:rFonts w:ascii="Times New Roman" w:eastAsia="Arimo" w:hAnsi="Times New Roman" w:cs="Times New Roman"/>
          <w:sz w:val="24"/>
          <w:szCs w:val="24"/>
        </w:rPr>
        <w:t xml:space="preserve">Children from the short (vs. long) BF groups as well as early (vs. typical) CF groups had lower infant weight gain from birth to 3 months. </w:t>
      </w:r>
      <w:r w:rsidR="008E5FED">
        <w:rPr>
          <w:rFonts w:ascii="Times New Roman" w:eastAsia="Arimo" w:hAnsi="Times New Roman" w:cs="Times New Roman"/>
          <w:sz w:val="24"/>
          <w:szCs w:val="24"/>
        </w:rPr>
        <w:t>E</w:t>
      </w:r>
      <w:r w:rsidR="005D14D6" w:rsidRPr="00307B4A">
        <w:rPr>
          <w:rFonts w:ascii="Times New Roman" w:eastAsia="Arimo" w:hAnsi="Times New Roman" w:cs="Times New Roman"/>
          <w:sz w:val="24"/>
          <w:szCs w:val="24"/>
        </w:rPr>
        <w:t>xcluded</w:t>
      </w:r>
      <w:r w:rsidR="008E5FED">
        <w:rPr>
          <w:rFonts w:ascii="Times New Roman" w:eastAsia="Arimo" w:hAnsi="Times New Roman" w:cs="Times New Roman"/>
          <w:sz w:val="24"/>
          <w:szCs w:val="24"/>
        </w:rPr>
        <w:t xml:space="preserve"> (vs. included)</w:t>
      </w:r>
      <w:r w:rsidR="005D14D6" w:rsidRPr="00307B4A">
        <w:rPr>
          <w:rFonts w:ascii="Times New Roman" w:eastAsia="Arimo" w:hAnsi="Times New Roman" w:cs="Times New Roman"/>
          <w:sz w:val="24"/>
          <w:szCs w:val="24"/>
        </w:rPr>
        <w:t xml:space="preserve"> participants </w:t>
      </w:r>
      <w:r w:rsidR="00E43FD1" w:rsidRPr="00307B4A">
        <w:rPr>
          <w:rFonts w:ascii="Times New Roman" w:eastAsia="Arimo" w:hAnsi="Times New Roman" w:cs="Times New Roman"/>
          <w:sz w:val="24"/>
          <w:szCs w:val="24"/>
        </w:rPr>
        <w:t>were</w:t>
      </w:r>
      <w:r w:rsidR="005D14D6" w:rsidRPr="00307B4A">
        <w:rPr>
          <w:rFonts w:ascii="Times New Roman" w:eastAsia="Arimo" w:hAnsi="Times New Roman" w:cs="Times New Roman"/>
          <w:sz w:val="24"/>
          <w:szCs w:val="24"/>
        </w:rPr>
        <w:t xml:space="preserve"> </w:t>
      </w:r>
      <w:r w:rsidR="008F4969" w:rsidRPr="00307B4A">
        <w:rPr>
          <w:rFonts w:ascii="Times New Roman" w:eastAsia="Arimo" w:hAnsi="Times New Roman" w:cs="Times New Roman"/>
          <w:sz w:val="24"/>
          <w:szCs w:val="24"/>
        </w:rPr>
        <w:t>younger</w:t>
      </w:r>
      <w:r w:rsidR="005D14D6" w:rsidRPr="00307B4A">
        <w:rPr>
          <w:rFonts w:ascii="Times New Roman" w:eastAsia="Arimo" w:hAnsi="Times New Roman" w:cs="Times New Roman"/>
          <w:sz w:val="24"/>
          <w:szCs w:val="24"/>
        </w:rPr>
        <w:t xml:space="preserve">, </w:t>
      </w:r>
      <w:r w:rsidR="00E43FD1" w:rsidRPr="00307B4A">
        <w:rPr>
          <w:rFonts w:ascii="Times New Roman" w:eastAsia="Arimo" w:hAnsi="Times New Roman" w:cs="Times New Roman"/>
          <w:sz w:val="24"/>
          <w:szCs w:val="24"/>
        </w:rPr>
        <w:t xml:space="preserve">had </w:t>
      </w:r>
      <w:r w:rsidR="00A152AE" w:rsidRPr="00307B4A">
        <w:rPr>
          <w:rFonts w:ascii="Times New Roman" w:eastAsia="Arimo" w:hAnsi="Times New Roman" w:cs="Times New Roman"/>
          <w:sz w:val="24"/>
          <w:szCs w:val="24"/>
        </w:rPr>
        <w:t>lower maternal education</w:t>
      </w:r>
      <w:r w:rsidR="00E43FD1" w:rsidRPr="00307B4A">
        <w:rPr>
          <w:rFonts w:ascii="Times New Roman" w:eastAsia="Arimo" w:hAnsi="Times New Roman" w:cs="Times New Roman"/>
          <w:sz w:val="24"/>
          <w:szCs w:val="24"/>
        </w:rPr>
        <w:t>al attainment</w:t>
      </w:r>
      <w:r w:rsidR="00A152AE" w:rsidRPr="00307B4A">
        <w:rPr>
          <w:rFonts w:ascii="Times New Roman" w:eastAsia="Arimo" w:hAnsi="Times New Roman" w:cs="Times New Roman"/>
          <w:sz w:val="24"/>
          <w:szCs w:val="24"/>
        </w:rPr>
        <w:t xml:space="preserve">, </w:t>
      </w:r>
      <w:r w:rsidR="005D14D6" w:rsidRPr="00307B4A">
        <w:rPr>
          <w:rFonts w:ascii="Times New Roman" w:eastAsia="Arimo" w:hAnsi="Times New Roman" w:cs="Times New Roman"/>
          <w:sz w:val="24"/>
          <w:szCs w:val="24"/>
        </w:rPr>
        <w:t xml:space="preserve">were </w:t>
      </w:r>
      <w:r w:rsidR="009E1655" w:rsidRPr="00307B4A">
        <w:rPr>
          <w:rFonts w:ascii="Times New Roman" w:eastAsia="Arimo" w:hAnsi="Times New Roman" w:cs="Times New Roman"/>
          <w:sz w:val="24"/>
          <w:szCs w:val="24"/>
        </w:rPr>
        <w:t>more</w:t>
      </w:r>
      <w:r w:rsidR="005D14D6" w:rsidRPr="00307B4A">
        <w:rPr>
          <w:rFonts w:ascii="Times New Roman" w:eastAsia="Arimo" w:hAnsi="Times New Roman" w:cs="Times New Roman"/>
          <w:sz w:val="24"/>
          <w:szCs w:val="24"/>
        </w:rPr>
        <w:t xml:space="preserve"> likely to be </w:t>
      </w:r>
      <w:r w:rsidR="009E1655" w:rsidRPr="00307B4A">
        <w:rPr>
          <w:rFonts w:ascii="Times New Roman" w:eastAsia="Arimo" w:hAnsi="Times New Roman" w:cs="Times New Roman"/>
          <w:sz w:val="24"/>
          <w:szCs w:val="24"/>
        </w:rPr>
        <w:t>of Malay or Indian ethnicity</w:t>
      </w:r>
      <w:r w:rsidR="005D14D6" w:rsidRPr="00307B4A">
        <w:rPr>
          <w:rFonts w:ascii="Times New Roman" w:eastAsia="Arimo" w:hAnsi="Times New Roman" w:cs="Times New Roman"/>
          <w:sz w:val="24"/>
          <w:szCs w:val="24"/>
        </w:rPr>
        <w:t xml:space="preserve">, </w:t>
      </w:r>
      <w:r w:rsidR="00A152AE" w:rsidRPr="00307B4A">
        <w:rPr>
          <w:rFonts w:ascii="Times New Roman" w:eastAsia="Arimo" w:hAnsi="Times New Roman" w:cs="Times New Roman"/>
          <w:sz w:val="24"/>
          <w:szCs w:val="24"/>
        </w:rPr>
        <w:t>had higher tobacco exposure</w:t>
      </w:r>
      <w:r w:rsidR="005D14D6" w:rsidRPr="00307B4A">
        <w:rPr>
          <w:rFonts w:ascii="Times New Roman" w:eastAsia="Arimo" w:hAnsi="Times New Roman" w:cs="Times New Roman"/>
          <w:sz w:val="24"/>
          <w:szCs w:val="24"/>
        </w:rPr>
        <w:t>, and lower gestational age  (</w:t>
      </w:r>
      <w:r w:rsidR="005D14D6" w:rsidRPr="008E4B37">
        <w:rPr>
          <w:rFonts w:ascii="Times New Roman" w:eastAsia="Arimo" w:hAnsi="Times New Roman" w:cs="Times New Roman"/>
          <w:b/>
          <w:bCs/>
          <w:sz w:val="24"/>
          <w:szCs w:val="24"/>
        </w:rPr>
        <w:t xml:space="preserve">Supplementary </w:t>
      </w:r>
      <w:r w:rsidR="00943AF2">
        <w:rPr>
          <w:rFonts w:ascii="Times New Roman" w:eastAsia="Arimo" w:hAnsi="Times New Roman" w:cs="Times New Roman"/>
          <w:b/>
          <w:bCs/>
          <w:sz w:val="24"/>
          <w:szCs w:val="24"/>
        </w:rPr>
        <w:t>T</w:t>
      </w:r>
      <w:r w:rsidR="00943AF2" w:rsidRPr="008E4B37">
        <w:rPr>
          <w:rFonts w:ascii="Times New Roman" w:eastAsia="Arimo" w:hAnsi="Times New Roman" w:cs="Times New Roman"/>
          <w:b/>
          <w:bCs/>
          <w:sz w:val="24"/>
          <w:szCs w:val="24"/>
        </w:rPr>
        <w:t xml:space="preserve">able </w:t>
      </w:r>
      <w:r w:rsidR="005D14D6" w:rsidRPr="008E4B37">
        <w:rPr>
          <w:rFonts w:ascii="Times New Roman" w:eastAsia="Arimo" w:hAnsi="Times New Roman" w:cs="Times New Roman"/>
          <w:b/>
          <w:bCs/>
          <w:sz w:val="24"/>
          <w:szCs w:val="24"/>
        </w:rPr>
        <w:t>1</w:t>
      </w:r>
      <w:r w:rsidR="005D14D6" w:rsidRPr="00307B4A">
        <w:rPr>
          <w:rFonts w:ascii="Times New Roman" w:eastAsia="Arimo" w:hAnsi="Times New Roman" w:cs="Times New Roman"/>
          <w:sz w:val="24"/>
          <w:szCs w:val="24"/>
        </w:rPr>
        <w:t>).</w:t>
      </w:r>
      <w:r w:rsidR="00CF30D8">
        <w:rPr>
          <w:rFonts w:ascii="Times New Roman" w:eastAsia="Arimo" w:hAnsi="Times New Roman" w:cs="Times New Roman"/>
          <w:sz w:val="24"/>
          <w:szCs w:val="24"/>
        </w:rPr>
        <w:t xml:space="preserve"> </w:t>
      </w:r>
      <w:bookmarkStart w:id="24" w:name="_Hlk112388065"/>
      <w:r w:rsidR="008E5FED">
        <w:rPr>
          <w:rFonts w:ascii="Times New Roman" w:eastAsia="Arimo" w:hAnsi="Times New Roman" w:cs="Times New Roman"/>
          <w:sz w:val="24"/>
          <w:szCs w:val="24"/>
        </w:rPr>
        <w:t>Participants</w:t>
      </w:r>
      <w:r w:rsidR="00CF30D8">
        <w:rPr>
          <w:rFonts w:ascii="Times New Roman" w:eastAsia="Arimo" w:hAnsi="Times New Roman" w:cs="Times New Roman"/>
          <w:sz w:val="24"/>
          <w:szCs w:val="24"/>
        </w:rPr>
        <w:t xml:space="preserve"> with </w:t>
      </w:r>
      <w:r w:rsidR="008E5FED">
        <w:rPr>
          <w:rFonts w:ascii="Times New Roman" w:eastAsia="Arimo" w:hAnsi="Times New Roman" w:cs="Times New Roman"/>
          <w:sz w:val="24"/>
          <w:szCs w:val="24"/>
        </w:rPr>
        <w:t xml:space="preserve">(vs. without) </w:t>
      </w:r>
      <w:r w:rsidR="00CF30D8">
        <w:rPr>
          <w:rFonts w:ascii="Times New Roman" w:eastAsia="Arimo" w:hAnsi="Times New Roman" w:cs="Times New Roman"/>
          <w:sz w:val="24"/>
          <w:szCs w:val="24"/>
        </w:rPr>
        <w:t xml:space="preserve">missing outcome measurements </w:t>
      </w:r>
      <w:r w:rsidR="007955B9">
        <w:rPr>
          <w:rFonts w:ascii="Times New Roman" w:eastAsia="Arimo" w:hAnsi="Times New Roman" w:cs="Times New Roman"/>
          <w:sz w:val="24"/>
          <w:szCs w:val="24"/>
        </w:rPr>
        <w:t>had</w:t>
      </w:r>
      <w:r w:rsidR="00CF30D8">
        <w:rPr>
          <w:rFonts w:ascii="Times New Roman" w:eastAsia="Arimo" w:hAnsi="Times New Roman" w:cs="Times New Roman"/>
          <w:sz w:val="24"/>
          <w:szCs w:val="24"/>
        </w:rPr>
        <w:t xml:space="preserve"> slightly lower gestational age</w:t>
      </w:r>
      <w:bookmarkEnd w:id="24"/>
      <w:r w:rsidR="00CF30D8">
        <w:rPr>
          <w:rFonts w:ascii="Times New Roman" w:eastAsia="Arimo" w:hAnsi="Times New Roman" w:cs="Times New Roman"/>
          <w:sz w:val="24"/>
          <w:szCs w:val="24"/>
        </w:rPr>
        <w:t xml:space="preserve"> (</w:t>
      </w:r>
      <w:r w:rsidR="00CF30D8" w:rsidRPr="005D2963">
        <w:rPr>
          <w:rFonts w:ascii="Times New Roman" w:eastAsia="Arimo" w:hAnsi="Times New Roman" w:cs="Times New Roman"/>
          <w:b/>
          <w:bCs/>
          <w:sz w:val="24"/>
          <w:szCs w:val="24"/>
        </w:rPr>
        <w:t xml:space="preserve">Supplementary </w:t>
      </w:r>
      <w:r w:rsidR="00943AF2">
        <w:rPr>
          <w:rFonts w:ascii="Times New Roman" w:eastAsia="Arimo" w:hAnsi="Times New Roman" w:cs="Times New Roman"/>
          <w:b/>
          <w:bCs/>
          <w:sz w:val="24"/>
          <w:szCs w:val="24"/>
        </w:rPr>
        <w:t>T</w:t>
      </w:r>
      <w:r w:rsidR="00CF30D8" w:rsidRPr="005D2963">
        <w:rPr>
          <w:rFonts w:ascii="Times New Roman" w:eastAsia="Arimo" w:hAnsi="Times New Roman" w:cs="Times New Roman"/>
          <w:b/>
          <w:bCs/>
          <w:sz w:val="24"/>
          <w:szCs w:val="24"/>
        </w:rPr>
        <w:t>able 2</w:t>
      </w:r>
      <w:r w:rsidR="00CF30D8">
        <w:rPr>
          <w:rFonts w:ascii="Times New Roman" w:eastAsia="Arimo" w:hAnsi="Times New Roman" w:cs="Times New Roman"/>
          <w:sz w:val="24"/>
          <w:szCs w:val="24"/>
        </w:rPr>
        <w:t>).</w:t>
      </w:r>
      <w:r w:rsidR="00543F8C">
        <w:rPr>
          <w:rFonts w:ascii="Times New Roman" w:eastAsia="Arimo" w:hAnsi="Times New Roman" w:cs="Times New Roman"/>
          <w:sz w:val="24"/>
          <w:szCs w:val="24"/>
        </w:rPr>
        <w:t xml:space="preserve"> We present the frequency distribution of outcomes by BF categories in </w:t>
      </w:r>
      <w:r w:rsidR="00543F8C" w:rsidRPr="005D2963">
        <w:rPr>
          <w:rFonts w:ascii="Times New Roman" w:eastAsia="Arimo" w:hAnsi="Times New Roman" w:cs="Times New Roman"/>
          <w:b/>
          <w:bCs/>
          <w:sz w:val="24"/>
          <w:szCs w:val="24"/>
        </w:rPr>
        <w:t>Supplementary Figure 2</w:t>
      </w:r>
      <w:r w:rsidR="00543F8C">
        <w:rPr>
          <w:rFonts w:ascii="Times New Roman" w:eastAsia="Arimo" w:hAnsi="Times New Roman" w:cs="Times New Roman"/>
          <w:sz w:val="24"/>
          <w:szCs w:val="24"/>
        </w:rPr>
        <w:t xml:space="preserve"> and CF categories in </w:t>
      </w:r>
      <w:r w:rsidR="00543F8C" w:rsidRPr="005D2963">
        <w:rPr>
          <w:rFonts w:ascii="Times New Roman" w:eastAsia="Arimo" w:hAnsi="Times New Roman" w:cs="Times New Roman"/>
          <w:b/>
          <w:bCs/>
          <w:sz w:val="24"/>
          <w:szCs w:val="24"/>
        </w:rPr>
        <w:t>Supplementary Figure 3</w:t>
      </w:r>
      <w:r w:rsidR="00B31144">
        <w:rPr>
          <w:rFonts w:ascii="Times New Roman" w:eastAsia="Arimo" w:hAnsi="Times New Roman" w:cs="Times New Roman"/>
          <w:sz w:val="24"/>
          <w:szCs w:val="24"/>
        </w:rPr>
        <w:t xml:space="preserve">, as </w:t>
      </w:r>
      <w:r w:rsidR="00B31144">
        <w:rPr>
          <w:rFonts w:ascii="Times New Roman" w:eastAsia="Arimo" w:hAnsi="Times New Roman" w:cs="Times New Roman"/>
          <w:sz w:val="24"/>
          <w:szCs w:val="24"/>
        </w:rPr>
        <w:lastRenderedPageBreak/>
        <w:t xml:space="preserve">well as the distribution of infant feeding types in the first 6 months in </w:t>
      </w:r>
      <w:r w:rsidR="00B31144" w:rsidRPr="00B30FA9">
        <w:rPr>
          <w:rFonts w:ascii="Times New Roman" w:eastAsia="Arimo" w:hAnsi="Times New Roman" w:cs="Times New Roman"/>
          <w:b/>
          <w:bCs/>
          <w:sz w:val="24"/>
          <w:szCs w:val="24"/>
        </w:rPr>
        <w:t xml:space="preserve">Supplementary </w:t>
      </w:r>
      <w:r w:rsidR="005458EF">
        <w:rPr>
          <w:rFonts w:ascii="Times New Roman" w:eastAsia="Arimo" w:hAnsi="Times New Roman" w:cs="Times New Roman"/>
          <w:b/>
          <w:bCs/>
          <w:sz w:val="24"/>
          <w:szCs w:val="24"/>
        </w:rPr>
        <w:t>Figure 4</w:t>
      </w:r>
      <w:r w:rsidR="00543F8C">
        <w:rPr>
          <w:rFonts w:ascii="Times New Roman" w:eastAsia="Arimo" w:hAnsi="Times New Roman" w:cs="Times New Roman"/>
          <w:sz w:val="24"/>
          <w:szCs w:val="24"/>
        </w:rPr>
        <w:t xml:space="preserve">. </w:t>
      </w:r>
    </w:p>
    <w:bookmarkEnd w:id="23"/>
    <w:p w14:paraId="491CF897" w14:textId="77777777" w:rsidR="005D14D6" w:rsidRPr="00307B4A" w:rsidRDefault="005D14D6" w:rsidP="00B442DF">
      <w:pPr>
        <w:spacing w:after="0" w:line="480" w:lineRule="auto"/>
        <w:rPr>
          <w:rFonts w:ascii="Times New Roman" w:eastAsia="Arimo" w:hAnsi="Times New Roman" w:cs="Times New Roman"/>
          <w:sz w:val="24"/>
          <w:szCs w:val="24"/>
        </w:rPr>
      </w:pPr>
    </w:p>
    <w:p w14:paraId="7779A2CD" w14:textId="59FEC83B" w:rsidR="005D14D6" w:rsidRPr="00307B4A" w:rsidRDefault="00943AF2" w:rsidP="00B442DF">
      <w:pPr>
        <w:spacing w:after="0" w:line="480" w:lineRule="auto"/>
        <w:rPr>
          <w:rFonts w:ascii="Times New Roman" w:eastAsia="Arial" w:hAnsi="Times New Roman" w:cs="Times New Roman"/>
          <w:i/>
          <w:sz w:val="24"/>
          <w:szCs w:val="24"/>
        </w:rPr>
      </w:pPr>
      <w:bookmarkStart w:id="25" w:name="_Hlk112402380"/>
      <w:r>
        <w:rPr>
          <w:rFonts w:ascii="Times New Roman" w:eastAsia="Arial" w:hAnsi="Times New Roman" w:cs="Times New Roman"/>
          <w:i/>
          <w:sz w:val="24"/>
          <w:szCs w:val="24"/>
        </w:rPr>
        <w:t>Independent effects of breastfeeding and</w:t>
      </w:r>
      <w:r w:rsidRPr="00307B4A">
        <w:rPr>
          <w:rFonts w:ascii="Times New Roman" w:eastAsia="Arial" w:hAnsi="Times New Roman" w:cs="Times New Roman"/>
          <w:i/>
          <w:sz w:val="24"/>
          <w:szCs w:val="24"/>
        </w:rPr>
        <w:t xml:space="preserve"> </w:t>
      </w:r>
      <w:r w:rsidR="001852C1" w:rsidRPr="00307B4A">
        <w:rPr>
          <w:rFonts w:ascii="Times New Roman" w:eastAsia="Arial" w:hAnsi="Times New Roman" w:cs="Times New Roman"/>
          <w:i/>
          <w:sz w:val="24"/>
          <w:szCs w:val="24"/>
        </w:rPr>
        <w:t>complementary feeding</w:t>
      </w:r>
    </w:p>
    <w:p w14:paraId="10678C89" w14:textId="397C0CD1" w:rsidR="005D14D6" w:rsidRPr="00307B4A" w:rsidRDefault="00F625D6" w:rsidP="00B442DF">
      <w:pPr>
        <w:spacing w:after="0" w:line="480" w:lineRule="auto"/>
        <w:rPr>
          <w:rFonts w:ascii="Times New Roman" w:eastAsia="Arial" w:hAnsi="Times New Roman" w:cs="Times New Roman"/>
          <w:iCs/>
          <w:sz w:val="24"/>
          <w:szCs w:val="24"/>
        </w:rPr>
      </w:pPr>
      <w:bookmarkStart w:id="26" w:name="_Hlk114220922"/>
      <w:bookmarkStart w:id="27" w:name="_Hlk112402238"/>
      <w:r>
        <w:rPr>
          <w:rFonts w:ascii="Times New Roman" w:eastAsia="Arial" w:hAnsi="Times New Roman" w:cs="Times New Roman"/>
          <w:iCs/>
          <w:sz w:val="24"/>
          <w:szCs w:val="24"/>
        </w:rPr>
        <w:t>Adjusting for confounders and infant weight gain,</w:t>
      </w:r>
      <w:r w:rsidR="004A7F7D">
        <w:rPr>
          <w:rFonts w:ascii="Times New Roman" w:eastAsia="Arial" w:hAnsi="Times New Roman" w:cs="Times New Roman"/>
          <w:iCs/>
          <w:sz w:val="24"/>
          <w:szCs w:val="24"/>
        </w:rPr>
        <w:t xml:space="preserve"> short (vs</w:t>
      </w:r>
      <w:r w:rsidR="00844478">
        <w:rPr>
          <w:rFonts w:ascii="Times New Roman" w:eastAsia="Arial" w:hAnsi="Times New Roman" w:cs="Times New Roman"/>
          <w:iCs/>
          <w:sz w:val="24"/>
          <w:szCs w:val="24"/>
        </w:rPr>
        <w:t>.</w:t>
      </w:r>
      <w:r w:rsidR="004A7F7D">
        <w:rPr>
          <w:rFonts w:ascii="Times New Roman" w:eastAsia="Arial" w:hAnsi="Times New Roman" w:cs="Times New Roman"/>
          <w:iCs/>
          <w:sz w:val="24"/>
          <w:szCs w:val="24"/>
        </w:rPr>
        <w:t xml:space="preserve"> long) BF </w:t>
      </w:r>
      <w:r>
        <w:rPr>
          <w:rFonts w:ascii="Times New Roman" w:eastAsia="Arial" w:hAnsi="Times New Roman" w:cs="Times New Roman"/>
          <w:iCs/>
          <w:sz w:val="24"/>
          <w:szCs w:val="24"/>
        </w:rPr>
        <w:t>was associated with</w:t>
      </w:r>
      <w:r w:rsidR="004A7F7D">
        <w:rPr>
          <w:rFonts w:ascii="Times New Roman" w:eastAsia="Arial" w:hAnsi="Times New Roman" w:cs="Times New Roman"/>
          <w:iCs/>
          <w:sz w:val="24"/>
          <w:szCs w:val="24"/>
        </w:rPr>
        <w:t xml:space="preserve"> increased </w:t>
      </w:r>
      <w:r w:rsidR="005F2062">
        <w:rPr>
          <w:rFonts w:ascii="Times New Roman" w:eastAsia="Arial" w:hAnsi="Times New Roman" w:cs="Times New Roman"/>
          <w:iCs/>
          <w:sz w:val="24"/>
          <w:szCs w:val="24"/>
        </w:rPr>
        <w:t>z-BMI [</w:t>
      </w:r>
      <w:r w:rsidR="005F2062" w:rsidRPr="00307B4A">
        <w:rPr>
          <w:rFonts w:ascii="Times New Roman" w:eastAsia="Arial" w:hAnsi="Times New Roman" w:cs="Times New Roman"/>
          <w:iCs/>
          <w:sz w:val="24"/>
          <w:szCs w:val="24"/>
        </w:rPr>
        <w:t>β</w:t>
      </w:r>
      <w:r w:rsidR="005F2062">
        <w:rPr>
          <w:rFonts w:ascii="Times New Roman" w:eastAsia="Arial" w:hAnsi="Times New Roman" w:cs="Times New Roman"/>
          <w:iCs/>
          <w:sz w:val="24"/>
          <w:szCs w:val="24"/>
        </w:rPr>
        <w:t xml:space="preserve"> </w:t>
      </w:r>
      <w:r w:rsidR="005F2062" w:rsidRPr="00307B4A">
        <w:rPr>
          <w:rFonts w:ascii="Times New Roman" w:eastAsia="Arial" w:hAnsi="Times New Roman" w:cs="Times New Roman"/>
          <w:iCs/>
          <w:sz w:val="24"/>
          <w:szCs w:val="24"/>
        </w:rPr>
        <w:t>(95% CI</w:t>
      </w:r>
      <w:r w:rsidR="005F2062">
        <w:rPr>
          <w:rFonts w:ascii="Times New Roman" w:eastAsia="Arial" w:hAnsi="Times New Roman" w:cs="Times New Roman"/>
          <w:iCs/>
          <w:sz w:val="24"/>
          <w:szCs w:val="24"/>
        </w:rPr>
        <w:t>),</w:t>
      </w:r>
      <w:r w:rsidR="005F2062" w:rsidRPr="001575EE">
        <w:rPr>
          <w:rFonts w:ascii="Times New Roman" w:eastAsia="Arial" w:hAnsi="Times New Roman" w:cs="Times New Roman"/>
          <w:iCs/>
          <w:sz w:val="24"/>
          <w:szCs w:val="24"/>
        </w:rPr>
        <w:t xml:space="preserve"> </w:t>
      </w:r>
      <w:r w:rsidR="005F2062" w:rsidRPr="00F625D6">
        <w:rPr>
          <w:rFonts w:ascii="Times New Roman" w:eastAsia="Arial" w:hAnsi="Times New Roman" w:cs="Times New Roman"/>
          <w:iCs/>
          <w:sz w:val="24"/>
          <w:szCs w:val="24"/>
        </w:rPr>
        <w:t xml:space="preserve">0.18 </w:t>
      </w:r>
      <w:r w:rsidR="005F2062">
        <w:rPr>
          <w:rFonts w:ascii="Times New Roman" w:eastAsia="Arial" w:hAnsi="Times New Roman" w:cs="Times New Roman"/>
          <w:iCs/>
          <w:sz w:val="24"/>
          <w:szCs w:val="24"/>
        </w:rPr>
        <w:t xml:space="preserve">SDS </w:t>
      </w:r>
      <w:r w:rsidR="005F2062" w:rsidRPr="00F625D6">
        <w:rPr>
          <w:rFonts w:ascii="Times New Roman" w:eastAsia="Arial" w:hAnsi="Times New Roman" w:cs="Times New Roman"/>
          <w:iCs/>
          <w:sz w:val="24"/>
          <w:szCs w:val="24"/>
        </w:rPr>
        <w:t>(-0.01, 0.38)</w:t>
      </w:r>
      <w:r w:rsidR="00593334">
        <w:rPr>
          <w:rFonts w:ascii="Times New Roman" w:eastAsia="Arial" w:hAnsi="Times New Roman" w:cs="Times New Roman"/>
          <w:iCs/>
          <w:sz w:val="24"/>
          <w:szCs w:val="24"/>
        </w:rPr>
        <w:t>, p=0.064</w:t>
      </w:r>
      <w:r w:rsidR="005F2062">
        <w:rPr>
          <w:rFonts w:ascii="Times New Roman" w:eastAsia="Arial" w:hAnsi="Times New Roman" w:cs="Times New Roman"/>
          <w:iCs/>
          <w:sz w:val="24"/>
          <w:szCs w:val="24"/>
        </w:rPr>
        <w:t xml:space="preserve">] </w:t>
      </w:r>
      <w:bookmarkEnd w:id="26"/>
      <w:r w:rsidR="005F2062">
        <w:rPr>
          <w:rFonts w:ascii="Times New Roman" w:eastAsia="Arial" w:hAnsi="Times New Roman" w:cs="Times New Roman"/>
          <w:iCs/>
          <w:sz w:val="24"/>
          <w:szCs w:val="24"/>
        </w:rPr>
        <w:t xml:space="preserve">and </w:t>
      </w:r>
      <w:r>
        <w:rPr>
          <w:rFonts w:ascii="Times New Roman" w:eastAsia="Arial" w:hAnsi="Times New Roman" w:cs="Times New Roman"/>
          <w:iCs/>
          <w:sz w:val="24"/>
          <w:szCs w:val="24"/>
        </w:rPr>
        <w:t xml:space="preserve">sum of skinfolds </w:t>
      </w:r>
      <w:r w:rsidR="001575EE">
        <w:rPr>
          <w:rFonts w:ascii="Times New Roman" w:eastAsia="Arial" w:hAnsi="Times New Roman" w:cs="Times New Roman"/>
          <w:iCs/>
          <w:sz w:val="24"/>
          <w:szCs w:val="24"/>
        </w:rPr>
        <w:t>[</w:t>
      </w:r>
      <w:r w:rsidRPr="00F625D6">
        <w:rPr>
          <w:rFonts w:ascii="Times New Roman" w:eastAsia="Arial" w:hAnsi="Times New Roman" w:cs="Times New Roman"/>
          <w:iCs/>
          <w:sz w:val="24"/>
          <w:szCs w:val="24"/>
        </w:rPr>
        <w:t>1.83</w:t>
      </w:r>
      <w:r>
        <w:rPr>
          <w:rFonts w:ascii="Times New Roman" w:eastAsia="Arial" w:hAnsi="Times New Roman" w:cs="Times New Roman"/>
          <w:iCs/>
          <w:sz w:val="24"/>
          <w:szCs w:val="24"/>
        </w:rPr>
        <w:t xml:space="preserve"> mm</w:t>
      </w:r>
      <w:r w:rsidRPr="00F625D6">
        <w:rPr>
          <w:rFonts w:ascii="Times New Roman" w:eastAsia="Arial" w:hAnsi="Times New Roman" w:cs="Times New Roman"/>
          <w:iCs/>
          <w:sz w:val="24"/>
          <w:szCs w:val="24"/>
        </w:rPr>
        <w:t xml:space="preserve"> (0.05, 3.61)</w:t>
      </w:r>
      <w:r w:rsidR="001575EE">
        <w:rPr>
          <w:rFonts w:ascii="Times New Roman" w:eastAsia="Arial" w:hAnsi="Times New Roman" w:cs="Times New Roman"/>
          <w:iCs/>
          <w:sz w:val="24"/>
          <w:szCs w:val="24"/>
        </w:rPr>
        <w:t>]</w:t>
      </w:r>
      <w:r>
        <w:rPr>
          <w:rFonts w:ascii="Times New Roman" w:eastAsia="Arial" w:hAnsi="Times New Roman" w:cs="Times New Roman"/>
          <w:iCs/>
          <w:sz w:val="24"/>
          <w:szCs w:val="24"/>
        </w:rPr>
        <w:t xml:space="preserve"> </w:t>
      </w:r>
      <w:r w:rsidR="00526356">
        <w:rPr>
          <w:rFonts w:ascii="Times New Roman" w:eastAsia="Arial" w:hAnsi="Times New Roman" w:cs="Times New Roman"/>
          <w:iCs/>
          <w:sz w:val="24"/>
          <w:szCs w:val="24"/>
        </w:rPr>
        <w:t xml:space="preserve">but not with any other cardiometabolic outcomes </w:t>
      </w:r>
      <w:r w:rsidR="005D4DD8">
        <w:rPr>
          <w:rFonts w:ascii="Times New Roman" w:eastAsia="Arial" w:hAnsi="Times New Roman" w:cs="Times New Roman"/>
          <w:iCs/>
          <w:sz w:val="24"/>
          <w:szCs w:val="24"/>
        </w:rPr>
        <w:t>(</w:t>
      </w:r>
      <w:r w:rsidR="005D4DD8" w:rsidRPr="005D2963">
        <w:rPr>
          <w:rFonts w:ascii="Times New Roman" w:eastAsia="Arial" w:hAnsi="Times New Roman" w:cs="Times New Roman"/>
          <w:b/>
          <w:bCs/>
          <w:iCs/>
          <w:sz w:val="24"/>
          <w:szCs w:val="24"/>
        </w:rPr>
        <w:t>Table 2</w:t>
      </w:r>
      <w:r w:rsidR="005D4DD8">
        <w:rPr>
          <w:rFonts w:ascii="Times New Roman" w:eastAsia="Arial" w:hAnsi="Times New Roman" w:cs="Times New Roman"/>
          <w:iCs/>
          <w:sz w:val="24"/>
          <w:szCs w:val="24"/>
        </w:rPr>
        <w:t>)</w:t>
      </w:r>
      <w:r w:rsidR="00C441E5">
        <w:rPr>
          <w:rFonts w:ascii="Times New Roman" w:eastAsia="Arial" w:hAnsi="Times New Roman" w:cs="Times New Roman"/>
          <w:iCs/>
          <w:sz w:val="24"/>
          <w:szCs w:val="24"/>
        </w:rPr>
        <w:t xml:space="preserve">. </w:t>
      </w:r>
      <w:bookmarkStart w:id="28" w:name="_Hlk114221046"/>
      <w:r w:rsidR="00CF55B0">
        <w:rPr>
          <w:rFonts w:ascii="Times New Roman" w:eastAsia="Arial" w:hAnsi="Times New Roman" w:cs="Times New Roman"/>
          <w:iCs/>
          <w:sz w:val="24"/>
          <w:szCs w:val="24"/>
        </w:rPr>
        <w:t>E</w:t>
      </w:r>
      <w:r w:rsidR="005D4DD8">
        <w:rPr>
          <w:rFonts w:ascii="Times New Roman" w:eastAsia="Arial" w:hAnsi="Times New Roman" w:cs="Times New Roman"/>
          <w:iCs/>
          <w:sz w:val="24"/>
          <w:szCs w:val="24"/>
        </w:rPr>
        <w:t xml:space="preserve">arly (vs. typical) CF was associated with increased z-BMI </w:t>
      </w:r>
      <w:r w:rsidR="001C4AC9">
        <w:rPr>
          <w:rFonts w:ascii="Times New Roman" w:eastAsia="Arial" w:hAnsi="Times New Roman" w:cs="Times New Roman"/>
          <w:iCs/>
          <w:sz w:val="24"/>
          <w:szCs w:val="24"/>
        </w:rPr>
        <w:t>[</w:t>
      </w:r>
      <w:r w:rsidRPr="00F625D6">
        <w:rPr>
          <w:rFonts w:ascii="Times New Roman" w:eastAsia="Arial" w:hAnsi="Times New Roman" w:cs="Times New Roman"/>
          <w:iCs/>
          <w:sz w:val="24"/>
          <w:szCs w:val="24"/>
        </w:rPr>
        <w:t>0.34</w:t>
      </w:r>
      <w:r>
        <w:rPr>
          <w:rFonts w:ascii="Times New Roman" w:eastAsia="Arial" w:hAnsi="Times New Roman" w:cs="Times New Roman"/>
          <w:iCs/>
          <w:sz w:val="24"/>
          <w:szCs w:val="24"/>
        </w:rPr>
        <w:t xml:space="preserve"> SDS</w:t>
      </w:r>
      <w:r w:rsidRPr="00F625D6">
        <w:rPr>
          <w:rFonts w:ascii="Times New Roman" w:eastAsia="Arial" w:hAnsi="Times New Roman" w:cs="Times New Roman"/>
          <w:iCs/>
          <w:sz w:val="24"/>
          <w:szCs w:val="24"/>
        </w:rPr>
        <w:t xml:space="preserve"> (0.11, 0.57)</w:t>
      </w:r>
      <w:r w:rsidR="001C4AC9">
        <w:rPr>
          <w:rFonts w:ascii="Times New Roman" w:eastAsia="Arial" w:hAnsi="Times New Roman" w:cs="Times New Roman"/>
          <w:iCs/>
          <w:sz w:val="24"/>
          <w:szCs w:val="24"/>
        </w:rPr>
        <w:t>]</w:t>
      </w:r>
      <w:r w:rsidR="005F2062">
        <w:rPr>
          <w:rFonts w:ascii="Times New Roman" w:eastAsia="Arial" w:hAnsi="Times New Roman" w:cs="Times New Roman"/>
          <w:iCs/>
          <w:sz w:val="24"/>
          <w:szCs w:val="24"/>
        </w:rPr>
        <w:t xml:space="preserve">, </w:t>
      </w:r>
      <w:r w:rsidR="005D4DD8">
        <w:rPr>
          <w:rFonts w:ascii="Times New Roman" w:eastAsia="Arial" w:hAnsi="Times New Roman" w:cs="Times New Roman"/>
          <w:iCs/>
          <w:sz w:val="24"/>
          <w:szCs w:val="24"/>
        </w:rPr>
        <w:t>sum of skinfolds</w:t>
      </w:r>
      <w:r w:rsidR="001C4AC9">
        <w:rPr>
          <w:rFonts w:ascii="Times New Roman" w:eastAsia="Arial" w:hAnsi="Times New Roman" w:cs="Times New Roman"/>
          <w:iCs/>
          <w:sz w:val="24"/>
          <w:szCs w:val="24"/>
        </w:rPr>
        <w:t xml:space="preserve"> [</w:t>
      </w:r>
      <w:r w:rsidR="00C441E5" w:rsidRPr="00C441E5">
        <w:rPr>
          <w:rFonts w:ascii="Times New Roman" w:eastAsia="Arial" w:hAnsi="Times New Roman" w:cs="Times New Roman"/>
          <w:iCs/>
          <w:sz w:val="24"/>
          <w:szCs w:val="24"/>
        </w:rPr>
        <w:t>2.73</w:t>
      </w:r>
      <w:r w:rsidR="00C441E5">
        <w:rPr>
          <w:rFonts w:ascii="Times New Roman" w:eastAsia="Arial" w:hAnsi="Times New Roman" w:cs="Times New Roman"/>
          <w:iCs/>
          <w:sz w:val="24"/>
          <w:szCs w:val="24"/>
        </w:rPr>
        <w:t xml:space="preserve"> mm</w:t>
      </w:r>
      <w:r w:rsidR="00C441E5" w:rsidRPr="00C441E5">
        <w:rPr>
          <w:rFonts w:ascii="Times New Roman" w:eastAsia="Arial" w:hAnsi="Times New Roman" w:cs="Times New Roman"/>
          <w:iCs/>
          <w:sz w:val="24"/>
          <w:szCs w:val="24"/>
        </w:rPr>
        <w:t xml:space="preserve"> (0.55, 4.91)</w:t>
      </w:r>
      <w:r w:rsidR="001C4AC9">
        <w:rPr>
          <w:rFonts w:ascii="Times New Roman" w:eastAsia="Arial" w:hAnsi="Times New Roman" w:cs="Times New Roman"/>
          <w:iCs/>
          <w:sz w:val="24"/>
          <w:szCs w:val="24"/>
        </w:rPr>
        <w:t>]</w:t>
      </w:r>
      <w:r w:rsidR="005F2062">
        <w:rPr>
          <w:rFonts w:ascii="Times New Roman" w:eastAsia="Arial" w:hAnsi="Times New Roman" w:cs="Times New Roman"/>
          <w:iCs/>
          <w:sz w:val="24"/>
          <w:szCs w:val="24"/>
        </w:rPr>
        <w:t>, abdominal circumference [</w:t>
      </w:r>
      <w:r w:rsidR="005F2062" w:rsidRPr="005F2062">
        <w:rPr>
          <w:rFonts w:ascii="Times New Roman" w:eastAsia="Arial" w:hAnsi="Times New Roman" w:cs="Times New Roman"/>
          <w:iCs/>
          <w:sz w:val="24"/>
          <w:szCs w:val="24"/>
        </w:rPr>
        <w:t>1.00</w:t>
      </w:r>
      <w:r w:rsidR="005F2062">
        <w:rPr>
          <w:rFonts w:ascii="Times New Roman" w:eastAsia="Arial" w:hAnsi="Times New Roman" w:cs="Times New Roman"/>
          <w:iCs/>
          <w:sz w:val="24"/>
          <w:szCs w:val="24"/>
        </w:rPr>
        <w:t xml:space="preserve"> cm</w:t>
      </w:r>
      <w:r w:rsidR="005F2062" w:rsidRPr="005F2062">
        <w:rPr>
          <w:rFonts w:ascii="Times New Roman" w:eastAsia="Arial" w:hAnsi="Times New Roman" w:cs="Times New Roman"/>
          <w:iCs/>
          <w:sz w:val="24"/>
          <w:szCs w:val="24"/>
        </w:rPr>
        <w:t xml:space="preserve"> (-0.06, 2.06)</w:t>
      </w:r>
      <w:r w:rsidR="00593334">
        <w:rPr>
          <w:rFonts w:ascii="Times New Roman" w:eastAsia="Arial" w:hAnsi="Times New Roman" w:cs="Times New Roman"/>
          <w:iCs/>
          <w:sz w:val="24"/>
          <w:szCs w:val="24"/>
        </w:rPr>
        <w:t>, p=0.063</w:t>
      </w:r>
      <w:r w:rsidR="005F2062">
        <w:rPr>
          <w:rFonts w:ascii="Times New Roman" w:eastAsia="Arial" w:hAnsi="Times New Roman" w:cs="Times New Roman"/>
          <w:iCs/>
          <w:sz w:val="24"/>
          <w:szCs w:val="24"/>
        </w:rPr>
        <w:t>], and fasting glucose [</w:t>
      </w:r>
      <w:r w:rsidR="005F2062" w:rsidRPr="005F2062">
        <w:rPr>
          <w:rFonts w:ascii="Times New Roman" w:eastAsia="Arial" w:hAnsi="Times New Roman" w:cs="Times New Roman"/>
          <w:iCs/>
          <w:sz w:val="24"/>
          <w:szCs w:val="24"/>
        </w:rPr>
        <w:t>0.08</w:t>
      </w:r>
      <w:r w:rsidR="005F2062">
        <w:rPr>
          <w:rFonts w:ascii="Times New Roman" w:eastAsia="Arial" w:hAnsi="Times New Roman" w:cs="Times New Roman"/>
          <w:iCs/>
          <w:sz w:val="24"/>
          <w:szCs w:val="24"/>
        </w:rPr>
        <w:t xml:space="preserve"> mmol/L</w:t>
      </w:r>
      <w:r w:rsidR="005F2062" w:rsidRPr="005F2062">
        <w:rPr>
          <w:rFonts w:ascii="Times New Roman" w:eastAsia="Arial" w:hAnsi="Times New Roman" w:cs="Times New Roman"/>
          <w:iCs/>
          <w:sz w:val="24"/>
          <w:szCs w:val="24"/>
        </w:rPr>
        <w:t xml:space="preserve"> (0.00, 0.16)</w:t>
      </w:r>
      <w:r w:rsidR="00593334">
        <w:rPr>
          <w:rFonts w:ascii="Times New Roman" w:eastAsia="Arial" w:hAnsi="Times New Roman" w:cs="Times New Roman"/>
          <w:iCs/>
          <w:sz w:val="24"/>
          <w:szCs w:val="24"/>
        </w:rPr>
        <w:t>, p=0.055</w:t>
      </w:r>
      <w:r w:rsidR="005F2062">
        <w:rPr>
          <w:rFonts w:ascii="Times New Roman" w:eastAsia="Arial" w:hAnsi="Times New Roman" w:cs="Times New Roman"/>
          <w:iCs/>
          <w:sz w:val="24"/>
          <w:szCs w:val="24"/>
        </w:rPr>
        <w:t>]</w:t>
      </w:r>
      <w:r w:rsidR="001C4AC9">
        <w:rPr>
          <w:rFonts w:ascii="Times New Roman" w:eastAsia="Arial" w:hAnsi="Times New Roman" w:cs="Times New Roman"/>
          <w:iCs/>
          <w:sz w:val="24"/>
          <w:szCs w:val="24"/>
        </w:rPr>
        <w:t xml:space="preserve"> </w:t>
      </w:r>
      <w:bookmarkEnd w:id="28"/>
      <w:r w:rsidR="00526356">
        <w:rPr>
          <w:rFonts w:ascii="Times New Roman" w:eastAsia="Arial" w:hAnsi="Times New Roman" w:cs="Times New Roman"/>
          <w:iCs/>
          <w:sz w:val="24"/>
          <w:szCs w:val="24"/>
        </w:rPr>
        <w:t xml:space="preserve">but not with any other cardiometabolic outcomes </w:t>
      </w:r>
      <w:r w:rsidR="001C4AC9">
        <w:rPr>
          <w:rFonts w:ascii="Times New Roman" w:eastAsia="Arial" w:hAnsi="Times New Roman" w:cs="Times New Roman"/>
          <w:iCs/>
          <w:sz w:val="24"/>
          <w:szCs w:val="24"/>
        </w:rPr>
        <w:t>(</w:t>
      </w:r>
      <w:r w:rsidR="001C4AC9" w:rsidRPr="005D2963">
        <w:rPr>
          <w:rFonts w:ascii="Times New Roman" w:eastAsia="Arial" w:hAnsi="Times New Roman" w:cs="Times New Roman"/>
          <w:b/>
          <w:bCs/>
          <w:iCs/>
          <w:sz w:val="24"/>
          <w:szCs w:val="24"/>
        </w:rPr>
        <w:t>Table 3</w:t>
      </w:r>
      <w:r w:rsidR="001C4AC9">
        <w:rPr>
          <w:rFonts w:ascii="Times New Roman" w:eastAsia="Arial" w:hAnsi="Times New Roman" w:cs="Times New Roman"/>
          <w:iCs/>
          <w:sz w:val="24"/>
          <w:szCs w:val="24"/>
        </w:rPr>
        <w:t>).</w:t>
      </w:r>
      <w:r w:rsidR="004A7F7D">
        <w:rPr>
          <w:rFonts w:ascii="Times New Roman" w:eastAsia="Arial" w:hAnsi="Times New Roman" w:cs="Times New Roman"/>
          <w:iCs/>
          <w:sz w:val="24"/>
          <w:szCs w:val="24"/>
        </w:rPr>
        <w:t xml:space="preserve"> </w:t>
      </w:r>
      <w:bookmarkEnd w:id="25"/>
      <w:bookmarkEnd w:id="27"/>
    </w:p>
    <w:p w14:paraId="7335FA3D" w14:textId="194B770E" w:rsidR="005D14D6" w:rsidRPr="00307B4A" w:rsidRDefault="005D14D6" w:rsidP="00B442DF">
      <w:pPr>
        <w:spacing w:after="0" w:line="480" w:lineRule="auto"/>
        <w:rPr>
          <w:rFonts w:ascii="Times New Roman" w:eastAsia="Arial" w:hAnsi="Times New Roman" w:cs="Times New Roman"/>
          <w:i/>
          <w:sz w:val="24"/>
          <w:szCs w:val="24"/>
        </w:rPr>
      </w:pPr>
    </w:p>
    <w:p w14:paraId="729E955E" w14:textId="47747253" w:rsidR="00513F46" w:rsidRPr="00307B4A" w:rsidRDefault="00513F46" w:rsidP="00B442DF">
      <w:pPr>
        <w:spacing w:after="0" w:line="480" w:lineRule="auto"/>
        <w:rPr>
          <w:rFonts w:ascii="Times New Roman" w:eastAsia="Arial" w:hAnsi="Times New Roman" w:cs="Times New Roman"/>
          <w:i/>
          <w:sz w:val="24"/>
          <w:szCs w:val="24"/>
        </w:rPr>
      </w:pPr>
      <w:r w:rsidRPr="00307B4A">
        <w:rPr>
          <w:rFonts w:ascii="Times New Roman" w:eastAsia="Arial" w:hAnsi="Times New Roman" w:cs="Times New Roman"/>
          <w:i/>
          <w:sz w:val="24"/>
          <w:szCs w:val="24"/>
        </w:rPr>
        <w:t>Interaction between complementary feeding and breastfeeding</w:t>
      </w:r>
    </w:p>
    <w:p w14:paraId="1EED7D4F" w14:textId="19426608" w:rsidR="00C9759F" w:rsidRDefault="004B457A" w:rsidP="00B442DF">
      <w:pPr>
        <w:spacing w:line="480" w:lineRule="auto"/>
        <w:rPr>
          <w:rFonts w:ascii="Times New Roman" w:eastAsia="Arial" w:hAnsi="Times New Roman" w:cs="Times New Roman"/>
          <w:iCs/>
          <w:sz w:val="24"/>
          <w:szCs w:val="24"/>
        </w:rPr>
      </w:pPr>
      <w:r>
        <w:rPr>
          <w:rFonts w:ascii="Times New Roman" w:eastAsia="DengXian" w:hAnsi="Times New Roman" w:cs="Times New Roman"/>
          <w:sz w:val="24"/>
          <w:szCs w:val="24"/>
        </w:rPr>
        <w:t>T</w:t>
      </w:r>
      <w:r w:rsidR="00F40D7F">
        <w:rPr>
          <w:rFonts w:ascii="Times New Roman" w:eastAsia="DengXian" w:hAnsi="Times New Roman" w:cs="Times New Roman"/>
          <w:sz w:val="24"/>
          <w:szCs w:val="24"/>
        </w:rPr>
        <w:t xml:space="preserve">he interaction between CF and BF reached </w:t>
      </w:r>
      <w:r w:rsidR="00CB3069">
        <w:rPr>
          <w:rFonts w:ascii="Times New Roman" w:eastAsia="DengXian" w:hAnsi="Times New Roman" w:cs="Times New Roman"/>
          <w:sz w:val="24"/>
          <w:szCs w:val="24"/>
        </w:rPr>
        <w:t xml:space="preserve">statistical </w:t>
      </w:r>
      <w:r w:rsidR="00F40D7F">
        <w:rPr>
          <w:rFonts w:ascii="Times New Roman" w:eastAsia="DengXian" w:hAnsi="Times New Roman" w:cs="Times New Roman"/>
          <w:sz w:val="24"/>
          <w:szCs w:val="24"/>
        </w:rPr>
        <w:t xml:space="preserve">significance </w:t>
      </w:r>
      <w:r>
        <w:rPr>
          <w:rFonts w:ascii="Times New Roman" w:eastAsia="DengXian" w:hAnsi="Times New Roman" w:cs="Times New Roman"/>
          <w:sz w:val="24"/>
          <w:szCs w:val="24"/>
        </w:rPr>
        <w:t xml:space="preserve">for </w:t>
      </w:r>
      <w:r w:rsidR="00F40D7F">
        <w:rPr>
          <w:rFonts w:ascii="Times New Roman" w:eastAsia="DengXian" w:hAnsi="Times New Roman" w:cs="Times New Roman"/>
          <w:sz w:val="24"/>
          <w:szCs w:val="24"/>
        </w:rPr>
        <w:t>systolic blood pressure</w:t>
      </w:r>
      <w:r>
        <w:rPr>
          <w:rFonts w:ascii="Times New Roman" w:eastAsia="DengXian" w:hAnsi="Times New Roman" w:cs="Times New Roman"/>
          <w:sz w:val="24"/>
          <w:szCs w:val="24"/>
        </w:rPr>
        <w:t xml:space="preserve"> (</w:t>
      </w:r>
      <w:r w:rsidR="00F40D7F">
        <w:rPr>
          <w:rFonts w:ascii="Times New Roman" w:eastAsia="DengXian" w:hAnsi="Times New Roman" w:cs="Times New Roman"/>
          <w:sz w:val="24"/>
          <w:szCs w:val="24"/>
        </w:rPr>
        <w:t>p=0.020</w:t>
      </w:r>
      <w:r>
        <w:rPr>
          <w:rFonts w:ascii="Times New Roman" w:eastAsia="DengXian" w:hAnsi="Times New Roman" w:cs="Times New Roman"/>
          <w:sz w:val="24"/>
          <w:szCs w:val="24"/>
        </w:rPr>
        <w:t>)</w:t>
      </w:r>
      <w:r w:rsidR="009B23A3">
        <w:rPr>
          <w:rFonts w:ascii="Times New Roman" w:eastAsia="DengXian" w:hAnsi="Times New Roman" w:cs="Times New Roman"/>
          <w:sz w:val="24"/>
          <w:szCs w:val="24"/>
        </w:rPr>
        <w:t xml:space="preserve">, </w:t>
      </w:r>
      <w:r w:rsidR="00F40D7F">
        <w:rPr>
          <w:rFonts w:ascii="Times New Roman" w:eastAsia="DengXian" w:hAnsi="Times New Roman" w:cs="Times New Roman"/>
          <w:sz w:val="24"/>
          <w:szCs w:val="24"/>
        </w:rPr>
        <w:t>diastolic blood pressure</w:t>
      </w:r>
      <w:r>
        <w:rPr>
          <w:rFonts w:ascii="Times New Roman" w:eastAsia="DengXian" w:hAnsi="Times New Roman" w:cs="Times New Roman"/>
          <w:sz w:val="24"/>
          <w:szCs w:val="24"/>
        </w:rPr>
        <w:t xml:space="preserve"> (</w:t>
      </w:r>
      <w:r w:rsidR="00F40D7F">
        <w:rPr>
          <w:rFonts w:ascii="Times New Roman" w:eastAsia="DengXian" w:hAnsi="Times New Roman" w:cs="Times New Roman"/>
          <w:sz w:val="24"/>
          <w:szCs w:val="24"/>
        </w:rPr>
        <w:t>p=0.023</w:t>
      </w:r>
      <w:r w:rsidR="00B502F5">
        <w:rPr>
          <w:rFonts w:ascii="Times New Roman" w:eastAsia="DengXian" w:hAnsi="Times New Roman" w:cs="Times New Roman"/>
          <w:sz w:val="24"/>
          <w:szCs w:val="24"/>
        </w:rPr>
        <w:t>)</w:t>
      </w:r>
      <w:r w:rsidR="009B23A3">
        <w:rPr>
          <w:rFonts w:ascii="Times New Roman" w:eastAsia="DengXian" w:hAnsi="Times New Roman" w:cs="Times New Roman"/>
          <w:sz w:val="24"/>
          <w:szCs w:val="24"/>
        </w:rPr>
        <w:t>,</w:t>
      </w:r>
      <w:r w:rsidR="00B502F5">
        <w:rPr>
          <w:rFonts w:ascii="Times New Roman" w:eastAsia="DengXian" w:hAnsi="Times New Roman" w:cs="Times New Roman"/>
          <w:sz w:val="24"/>
          <w:szCs w:val="24"/>
        </w:rPr>
        <w:t xml:space="preserve"> and</w:t>
      </w:r>
      <w:r>
        <w:rPr>
          <w:rFonts w:ascii="Times New Roman" w:eastAsia="DengXian" w:hAnsi="Times New Roman" w:cs="Times New Roman"/>
          <w:sz w:val="24"/>
          <w:szCs w:val="24"/>
        </w:rPr>
        <w:t xml:space="preserve"> </w:t>
      </w:r>
      <w:r w:rsidR="00F40D7F">
        <w:rPr>
          <w:rFonts w:ascii="Times New Roman" w:eastAsia="DengXian" w:hAnsi="Times New Roman" w:cs="Times New Roman"/>
          <w:sz w:val="24"/>
          <w:szCs w:val="24"/>
        </w:rPr>
        <w:t>trend</w:t>
      </w:r>
      <w:r w:rsidR="00BE326C">
        <w:rPr>
          <w:rFonts w:ascii="Times New Roman" w:eastAsia="DengXian" w:hAnsi="Times New Roman" w:cs="Times New Roman"/>
          <w:sz w:val="24"/>
          <w:szCs w:val="24"/>
        </w:rPr>
        <w:t>ed toward</w:t>
      </w:r>
      <w:r w:rsidR="00F40D7F">
        <w:rPr>
          <w:rFonts w:ascii="Times New Roman" w:eastAsia="DengXian" w:hAnsi="Times New Roman" w:cs="Times New Roman"/>
          <w:sz w:val="24"/>
          <w:szCs w:val="24"/>
        </w:rPr>
        <w:t xml:space="preserve"> significance </w:t>
      </w:r>
      <w:r>
        <w:rPr>
          <w:rFonts w:ascii="Times New Roman" w:eastAsia="DengXian" w:hAnsi="Times New Roman" w:cs="Times New Roman"/>
          <w:sz w:val="24"/>
          <w:szCs w:val="24"/>
        </w:rPr>
        <w:t xml:space="preserve">for </w:t>
      </w:r>
      <w:r w:rsidR="00F40D7F">
        <w:rPr>
          <w:rFonts w:ascii="Times New Roman" w:eastAsia="DengXian" w:hAnsi="Times New Roman" w:cs="Times New Roman"/>
          <w:sz w:val="24"/>
          <w:szCs w:val="24"/>
        </w:rPr>
        <w:t>metabolic syndrome score</w:t>
      </w:r>
      <w:r>
        <w:rPr>
          <w:rFonts w:ascii="Times New Roman" w:eastAsia="DengXian" w:hAnsi="Times New Roman" w:cs="Times New Roman"/>
          <w:sz w:val="24"/>
          <w:szCs w:val="24"/>
        </w:rPr>
        <w:t xml:space="preserve"> (</w:t>
      </w:r>
      <w:r w:rsidR="00F40D7F">
        <w:rPr>
          <w:rFonts w:ascii="Times New Roman" w:eastAsia="DengXian" w:hAnsi="Times New Roman" w:cs="Times New Roman"/>
          <w:sz w:val="24"/>
          <w:szCs w:val="24"/>
        </w:rPr>
        <w:t>p=0.081)</w:t>
      </w:r>
      <w:r>
        <w:rPr>
          <w:rFonts w:ascii="Times New Roman" w:eastAsia="DengXian" w:hAnsi="Times New Roman" w:cs="Times New Roman"/>
          <w:sz w:val="24"/>
          <w:szCs w:val="24"/>
        </w:rPr>
        <w:t xml:space="preserve"> (</w:t>
      </w:r>
      <w:r w:rsidRPr="005D2963">
        <w:rPr>
          <w:rFonts w:ascii="Times New Roman" w:eastAsia="DengXian" w:hAnsi="Times New Roman" w:cs="Times New Roman"/>
          <w:b/>
          <w:bCs/>
          <w:sz w:val="24"/>
          <w:szCs w:val="24"/>
        </w:rPr>
        <w:t>Supplementary Table 3</w:t>
      </w:r>
      <w:r>
        <w:rPr>
          <w:rFonts w:ascii="Times New Roman" w:eastAsia="DengXian" w:hAnsi="Times New Roman" w:cs="Times New Roman"/>
          <w:sz w:val="24"/>
          <w:szCs w:val="24"/>
        </w:rPr>
        <w:t>)</w:t>
      </w:r>
      <w:r w:rsidR="00A313D2">
        <w:rPr>
          <w:rFonts w:ascii="Times New Roman" w:eastAsia="DengXian" w:hAnsi="Times New Roman" w:cs="Times New Roman"/>
          <w:sz w:val="24"/>
          <w:szCs w:val="24"/>
        </w:rPr>
        <w:t xml:space="preserve">. Adjusted differences in cardiometabolic risk markers considering the interactive effects are presented </w:t>
      </w:r>
      <w:r w:rsidR="00D011A2">
        <w:rPr>
          <w:rFonts w:ascii="Times New Roman" w:eastAsia="DengXian" w:hAnsi="Times New Roman" w:cs="Times New Roman"/>
          <w:sz w:val="24"/>
          <w:szCs w:val="24"/>
        </w:rPr>
        <w:t xml:space="preserve">in </w:t>
      </w:r>
      <w:r w:rsidR="00A313D2" w:rsidRPr="005D2963">
        <w:rPr>
          <w:rFonts w:ascii="Times New Roman" w:eastAsia="DengXian" w:hAnsi="Times New Roman" w:cs="Times New Roman"/>
          <w:b/>
          <w:bCs/>
          <w:sz w:val="24"/>
          <w:szCs w:val="24"/>
        </w:rPr>
        <w:t>Figure 1</w:t>
      </w:r>
      <w:r w:rsidR="00D011A2">
        <w:rPr>
          <w:rFonts w:ascii="Times New Roman" w:eastAsia="DengXian" w:hAnsi="Times New Roman" w:cs="Times New Roman"/>
          <w:sz w:val="24"/>
          <w:szCs w:val="24"/>
        </w:rPr>
        <w:t xml:space="preserve"> </w:t>
      </w:r>
      <w:r w:rsidR="00636F3F">
        <w:rPr>
          <w:rFonts w:ascii="Times New Roman" w:eastAsia="DengXian" w:hAnsi="Times New Roman" w:cs="Times New Roman"/>
          <w:sz w:val="24"/>
          <w:szCs w:val="24"/>
        </w:rPr>
        <w:t xml:space="preserve">(where p-interaction &lt; 0.1) </w:t>
      </w:r>
      <w:r w:rsidR="00D011A2">
        <w:rPr>
          <w:rFonts w:ascii="Times New Roman" w:eastAsia="DengXian" w:hAnsi="Times New Roman" w:cs="Times New Roman"/>
          <w:sz w:val="24"/>
          <w:szCs w:val="24"/>
        </w:rPr>
        <w:t xml:space="preserve">and </w:t>
      </w:r>
      <w:r w:rsidR="00A313D2" w:rsidRPr="005D2963">
        <w:rPr>
          <w:rFonts w:ascii="Times New Roman" w:eastAsia="DengXian" w:hAnsi="Times New Roman" w:cs="Times New Roman"/>
          <w:b/>
          <w:bCs/>
          <w:sz w:val="24"/>
          <w:szCs w:val="24"/>
        </w:rPr>
        <w:t xml:space="preserve">Supplementary Figure </w:t>
      </w:r>
      <w:r w:rsidR="00574CA5">
        <w:rPr>
          <w:rFonts w:ascii="Times New Roman" w:eastAsia="DengXian" w:hAnsi="Times New Roman" w:cs="Times New Roman"/>
          <w:b/>
          <w:bCs/>
          <w:sz w:val="24"/>
          <w:szCs w:val="24"/>
        </w:rPr>
        <w:t>5</w:t>
      </w:r>
      <w:r w:rsidR="00636F3F">
        <w:rPr>
          <w:rFonts w:ascii="Times New Roman" w:eastAsia="DengXian" w:hAnsi="Times New Roman" w:cs="Times New Roman"/>
          <w:b/>
          <w:bCs/>
          <w:sz w:val="24"/>
          <w:szCs w:val="24"/>
        </w:rPr>
        <w:t xml:space="preserve"> </w:t>
      </w:r>
      <w:r w:rsidR="00636F3F">
        <w:rPr>
          <w:rFonts w:ascii="Times New Roman" w:eastAsia="DengXian" w:hAnsi="Times New Roman" w:cs="Times New Roman"/>
          <w:sz w:val="24"/>
          <w:szCs w:val="24"/>
        </w:rPr>
        <w:t xml:space="preserve">(where p-interaction </w:t>
      </w:r>
      <w:r w:rsidR="00CB1D63">
        <w:rPr>
          <w:rFonts w:ascii="Times New Roman" w:eastAsia="DengXian" w:hAnsi="Times New Roman" w:cs="Times New Roman"/>
          <w:sz w:val="24"/>
          <w:szCs w:val="24"/>
        </w:rPr>
        <w:t>≥</w:t>
      </w:r>
      <w:r w:rsidR="00636F3F">
        <w:rPr>
          <w:rFonts w:ascii="Times New Roman" w:eastAsia="DengXian" w:hAnsi="Times New Roman" w:cs="Times New Roman"/>
          <w:sz w:val="24"/>
          <w:szCs w:val="24"/>
        </w:rPr>
        <w:t xml:space="preserve"> 0.1)</w:t>
      </w:r>
      <w:r>
        <w:rPr>
          <w:rFonts w:ascii="Times New Roman" w:eastAsia="DengXian" w:hAnsi="Times New Roman" w:cs="Times New Roman"/>
          <w:sz w:val="24"/>
          <w:szCs w:val="24"/>
        </w:rPr>
        <w:t>.</w:t>
      </w:r>
      <w:r w:rsidR="00F40D7F">
        <w:rPr>
          <w:rFonts w:ascii="Times New Roman" w:eastAsia="DengXian" w:hAnsi="Times New Roman" w:cs="Times New Roman"/>
          <w:sz w:val="24"/>
          <w:szCs w:val="24"/>
        </w:rPr>
        <w:t xml:space="preserve"> </w:t>
      </w:r>
      <w:bookmarkStart w:id="29" w:name="_Hlk114224971"/>
      <w:r w:rsidR="0039097A">
        <w:rPr>
          <w:rFonts w:ascii="Times New Roman" w:eastAsia="Arial" w:hAnsi="Times New Roman" w:cs="Times New Roman"/>
          <w:iCs/>
          <w:sz w:val="24"/>
          <w:szCs w:val="24"/>
        </w:rPr>
        <w:t>Adjusting for confounders and infant weight gain</w:t>
      </w:r>
      <w:r w:rsidR="002A5891">
        <w:rPr>
          <w:rFonts w:ascii="Times New Roman" w:eastAsia="Arial" w:hAnsi="Times New Roman" w:cs="Times New Roman"/>
          <w:iCs/>
          <w:sz w:val="24"/>
          <w:szCs w:val="24"/>
        </w:rPr>
        <w:t xml:space="preserve"> (model 2)</w:t>
      </w:r>
      <w:r w:rsidR="0039097A">
        <w:rPr>
          <w:rFonts w:ascii="Times New Roman" w:eastAsia="Arial" w:hAnsi="Times New Roman" w:cs="Times New Roman"/>
          <w:iCs/>
          <w:sz w:val="24"/>
          <w:szCs w:val="24"/>
        </w:rPr>
        <w:t xml:space="preserve">, </w:t>
      </w:r>
      <w:r w:rsidR="00785D12" w:rsidRPr="00307B4A">
        <w:rPr>
          <w:rFonts w:ascii="Times New Roman" w:eastAsia="Arial" w:hAnsi="Times New Roman" w:cs="Times New Roman"/>
          <w:iCs/>
          <w:sz w:val="24"/>
          <w:szCs w:val="24"/>
        </w:rPr>
        <w:t>early CF-short BF</w:t>
      </w:r>
      <w:r w:rsidR="007E0329">
        <w:rPr>
          <w:rFonts w:ascii="Times New Roman" w:eastAsia="Arial" w:hAnsi="Times New Roman" w:cs="Times New Roman"/>
          <w:iCs/>
          <w:sz w:val="24"/>
          <w:szCs w:val="24"/>
        </w:rPr>
        <w:t xml:space="preserve"> (vs. </w:t>
      </w:r>
      <w:r w:rsidR="007E0329" w:rsidRPr="00307B4A">
        <w:rPr>
          <w:rFonts w:ascii="Times New Roman" w:eastAsia="Arial" w:hAnsi="Times New Roman" w:cs="Times New Roman"/>
          <w:iCs/>
          <w:sz w:val="24"/>
          <w:szCs w:val="24"/>
        </w:rPr>
        <w:t>typical CF-long BF</w:t>
      </w:r>
      <w:r w:rsidR="007E0329">
        <w:rPr>
          <w:rFonts w:ascii="Times New Roman" w:eastAsia="Arial" w:hAnsi="Times New Roman" w:cs="Times New Roman"/>
          <w:iCs/>
          <w:sz w:val="24"/>
          <w:szCs w:val="24"/>
        </w:rPr>
        <w:t>)</w:t>
      </w:r>
      <w:r w:rsidR="00785D12" w:rsidRPr="00307B4A">
        <w:rPr>
          <w:rFonts w:ascii="Times New Roman" w:eastAsia="Arial" w:hAnsi="Times New Roman" w:cs="Times New Roman"/>
          <w:iCs/>
          <w:sz w:val="24"/>
          <w:szCs w:val="24"/>
        </w:rPr>
        <w:t xml:space="preserve"> </w:t>
      </w:r>
      <w:r w:rsidR="00580733">
        <w:rPr>
          <w:rFonts w:ascii="Times New Roman" w:eastAsia="Arial" w:hAnsi="Times New Roman" w:cs="Times New Roman"/>
          <w:iCs/>
          <w:sz w:val="24"/>
          <w:szCs w:val="24"/>
        </w:rPr>
        <w:t>was associated with</w:t>
      </w:r>
      <w:bookmarkEnd w:id="29"/>
      <w:r w:rsidR="00580733">
        <w:rPr>
          <w:rFonts w:ascii="Times New Roman" w:eastAsia="Arial" w:hAnsi="Times New Roman" w:cs="Times New Roman"/>
          <w:iCs/>
          <w:sz w:val="24"/>
          <w:szCs w:val="24"/>
        </w:rPr>
        <w:t xml:space="preserve"> increased</w:t>
      </w:r>
      <w:r w:rsidR="00601584">
        <w:rPr>
          <w:rFonts w:ascii="Times New Roman" w:eastAsia="Arial" w:hAnsi="Times New Roman" w:cs="Times New Roman"/>
          <w:iCs/>
          <w:sz w:val="24"/>
          <w:szCs w:val="24"/>
        </w:rPr>
        <w:t xml:space="preserve"> diastolic blood pressure [1.41 mmHg (-0.15, 2.97)</w:t>
      </w:r>
      <w:r w:rsidR="000460B4">
        <w:rPr>
          <w:rFonts w:ascii="Times New Roman" w:eastAsia="Arial" w:hAnsi="Times New Roman" w:cs="Times New Roman"/>
          <w:iCs/>
          <w:sz w:val="24"/>
          <w:szCs w:val="24"/>
        </w:rPr>
        <w:t>, p=0.077</w:t>
      </w:r>
      <w:r w:rsidR="00601584">
        <w:rPr>
          <w:rFonts w:ascii="Times New Roman" w:eastAsia="Arial" w:hAnsi="Times New Roman" w:cs="Times New Roman"/>
          <w:iCs/>
          <w:sz w:val="24"/>
          <w:szCs w:val="24"/>
        </w:rPr>
        <w:t>] and</w:t>
      </w:r>
      <w:r w:rsidR="00785D12" w:rsidRPr="00307B4A">
        <w:rPr>
          <w:rFonts w:ascii="Times New Roman" w:eastAsia="Arial" w:hAnsi="Times New Roman" w:cs="Times New Roman"/>
          <w:iCs/>
          <w:sz w:val="24"/>
          <w:szCs w:val="24"/>
        </w:rPr>
        <w:t xml:space="preserve"> </w:t>
      </w:r>
      <w:r w:rsidR="00785D12" w:rsidRPr="00307B4A">
        <w:rPr>
          <w:rFonts w:ascii="Times New Roman" w:eastAsia="Arial" w:hAnsi="Times New Roman" w:cs="Times New Roman"/>
          <w:sz w:val="24"/>
          <w:szCs w:val="24"/>
        </w:rPr>
        <w:t>metabolic syndrome</w:t>
      </w:r>
      <w:r w:rsidR="00785D12" w:rsidRPr="00307B4A">
        <w:rPr>
          <w:rFonts w:ascii="Times New Roman" w:eastAsia="Arial" w:hAnsi="Times New Roman" w:cs="Times New Roman"/>
          <w:iCs/>
          <w:sz w:val="24"/>
          <w:szCs w:val="24"/>
        </w:rPr>
        <w:t xml:space="preserve"> score </w:t>
      </w:r>
      <w:r w:rsidR="00605BDC">
        <w:rPr>
          <w:rFonts w:ascii="Times New Roman" w:eastAsia="Arial" w:hAnsi="Times New Roman" w:cs="Times New Roman"/>
          <w:iCs/>
          <w:sz w:val="24"/>
          <w:szCs w:val="24"/>
        </w:rPr>
        <w:t>[0.</w:t>
      </w:r>
      <w:r w:rsidR="009249C7">
        <w:rPr>
          <w:rFonts w:ascii="Times New Roman" w:eastAsia="Arial" w:hAnsi="Times New Roman" w:cs="Times New Roman"/>
          <w:iCs/>
          <w:sz w:val="24"/>
          <w:szCs w:val="24"/>
        </w:rPr>
        <w:t>81</w:t>
      </w:r>
      <w:r w:rsidR="00605BDC">
        <w:rPr>
          <w:rFonts w:ascii="Times New Roman" w:eastAsia="Arial" w:hAnsi="Times New Roman" w:cs="Times New Roman"/>
          <w:iCs/>
          <w:sz w:val="24"/>
          <w:szCs w:val="24"/>
        </w:rPr>
        <w:t xml:space="preserve"> (0.</w:t>
      </w:r>
      <w:r w:rsidR="009249C7">
        <w:rPr>
          <w:rFonts w:ascii="Times New Roman" w:eastAsia="Arial" w:hAnsi="Times New Roman" w:cs="Times New Roman"/>
          <w:iCs/>
          <w:sz w:val="24"/>
          <w:szCs w:val="24"/>
        </w:rPr>
        <w:t>1</w:t>
      </w:r>
      <w:r w:rsidR="00605BDC">
        <w:rPr>
          <w:rFonts w:ascii="Times New Roman" w:eastAsia="Arial" w:hAnsi="Times New Roman" w:cs="Times New Roman"/>
          <w:iCs/>
          <w:sz w:val="24"/>
          <w:szCs w:val="24"/>
        </w:rPr>
        <w:t>6, 1.</w:t>
      </w:r>
      <w:r w:rsidR="009249C7">
        <w:rPr>
          <w:rFonts w:ascii="Times New Roman" w:eastAsia="Arial" w:hAnsi="Times New Roman" w:cs="Times New Roman"/>
          <w:iCs/>
          <w:sz w:val="24"/>
          <w:szCs w:val="24"/>
        </w:rPr>
        <w:t>47</w:t>
      </w:r>
      <w:r w:rsidR="00605BDC">
        <w:rPr>
          <w:rFonts w:ascii="Times New Roman" w:eastAsia="Arial" w:hAnsi="Times New Roman" w:cs="Times New Roman"/>
          <w:iCs/>
          <w:sz w:val="24"/>
          <w:szCs w:val="24"/>
        </w:rPr>
        <w:t>)]</w:t>
      </w:r>
      <w:r w:rsidR="00785D12" w:rsidRPr="00307B4A">
        <w:rPr>
          <w:rFonts w:ascii="Times New Roman" w:eastAsia="Arial" w:hAnsi="Times New Roman" w:cs="Times New Roman"/>
          <w:iCs/>
          <w:sz w:val="24"/>
          <w:szCs w:val="24"/>
        </w:rPr>
        <w:t>.</w:t>
      </w:r>
      <w:r w:rsidR="00C70BF4" w:rsidRPr="00307B4A">
        <w:rPr>
          <w:rFonts w:ascii="Times New Roman" w:eastAsia="Arial" w:hAnsi="Times New Roman" w:cs="Times New Roman"/>
          <w:iCs/>
          <w:sz w:val="24"/>
          <w:szCs w:val="24"/>
        </w:rPr>
        <w:t xml:space="preserve"> </w:t>
      </w:r>
      <w:r w:rsidR="009249C7">
        <w:rPr>
          <w:rFonts w:ascii="Times New Roman" w:eastAsia="Arial" w:hAnsi="Times New Roman" w:cs="Times New Roman"/>
          <w:iCs/>
          <w:sz w:val="24"/>
          <w:szCs w:val="24"/>
        </w:rPr>
        <w:t xml:space="preserve">Comparing between the early CF groups, </w:t>
      </w:r>
      <w:r w:rsidR="009249C7">
        <w:rPr>
          <w:rFonts w:ascii="Times New Roman" w:eastAsia="MS Mincho" w:hAnsi="Times New Roman" w:cs="Times New Roman"/>
          <w:sz w:val="24"/>
          <w:szCs w:val="24"/>
          <w:lang w:eastAsia="en-US"/>
        </w:rPr>
        <w:t>e</w:t>
      </w:r>
      <w:r w:rsidR="00A41F65" w:rsidRPr="00307B4A">
        <w:rPr>
          <w:rFonts w:ascii="Times New Roman" w:eastAsia="MS Mincho" w:hAnsi="Times New Roman" w:cs="Times New Roman"/>
          <w:sz w:val="24"/>
          <w:szCs w:val="24"/>
          <w:lang w:eastAsia="en-US"/>
        </w:rPr>
        <w:t>arly CF-long BF</w:t>
      </w:r>
      <w:r w:rsidR="009249C7">
        <w:rPr>
          <w:rFonts w:ascii="Times New Roman" w:eastAsia="MS Mincho" w:hAnsi="Times New Roman" w:cs="Times New Roman"/>
          <w:sz w:val="24"/>
          <w:szCs w:val="24"/>
          <w:lang w:eastAsia="en-US"/>
        </w:rPr>
        <w:t xml:space="preserve"> (vs. </w:t>
      </w:r>
      <w:r w:rsidR="009249C7" w:rsidRPr="00307B4A">
        <w:rPr>
          <w:rFonts w:ascii="Times New Roman" w:eastAsia="MS Mincho" w:hAnsi="Times New Roman" w:cs="Times New Roman"/>
          <w:sz w:val="24"/>
          <w:szCs w:val="24"/>
          <w:lang w:eastAsia="en-US"/>
        </w:rPr>
        <w:t>early CF-short BF</w:t>
      </w:r>
      <w:r w:rsidR="009249C7">
        <w:rPr>
          <w:rFonts w:ascii="Times New Roman" w:eastAsia="MS Mincho" w:hAnsi="Times New Roman" w:cs="Times New Roman"/>
          <w:sz w:val="24"/>
          <w:szCs w:val="24"/>
          <w:lang w:eastAsia="en-US"/>
        </w:rPr>
        <w:t>)</w:t>
      </w:r>
      <w:r w:rsidR="00A41F65" w:rsidRPr="00307B4A">
        <w:rPr>
          <w:rFonts w:ascii="Times New Roman" w:eastAsia="MS Mincho" w:hAnsi="Times New Roman" w:cs="Times New Roman"/>
          <w:sz w:val="24"/>
          <w:szCs w:val="24"/>
          <w:lang w:eastAsia="en-US"/>
        </w:rPr>
        <w:t xml:space="preserve"> </w:t>
      </w:r>
      <w:r w:rsidR="009249C7">
        <w:rPr>
          <w:rFonts w:ascii="Times New Roman" w:eastAsia="MS Mincho" w:hAnsi="Times New Roman" w:cs="Times New Roman"/>
          <w:sz w:val="24"/>
          <w:szCs w:val="24"/>
          <w:lang w:eastAsia="en-US"/>
        </w:rPr>
        <w:t xml:space="preserve">was associated with </w:t>
      </w:r>
      <w:r w:rsidR="00A41F65" w:rsidRPr="00307B4A">
        <w:rPr>
          <w:rFonts w:ascii="Times New Roman" w:eastAsia="MS Mincho" w:hAnsi="Times New Roman" w:cs="Times New Roman"/>
          <w:sz w:val="24"/>
          <w:szCs w:val="24"/>
          <w:lang w:eastAsia="en-US"/>
        </w:rPr>
        <w:t>lower systolic blood pressure [-3.7</w:t>
      </w:r>
      <w:r w:rsidR="0085290F">
        <w:rPr>
          <w:rFonts w:ascii="Times New Roman" w:eastAsia="MS Mincho" w:hAnsi="Times New Roman" w:cs="Times New Roman"/>
          <w:sz w:val="24"/>
          <w:szCs w:val="24"/>
          <w:lang w:eastAsia="en-US"/>
        </w:rPr>
        <w:t>4</w:t>
      </w:r>
      <w:r w:rsidR="00A41F65" w:rsidRPr="00307B4A">
        <w:rPr>
          <w:rFonts w:ascii="Times New Roman" w:eastAsia="MS Mincho" w:hAnsi="Times New Roman" w:cs="Times New Roman"/>
          <w:sz w:val="24"/>
          <w:szCs w:val="24"/>
          <w:lang w:eastAsia="en-US"/>
        </w:rPr>
        <w:t xml:space="preserve"> mmHg (-7.0</w:t>
      </w:r>
      <w:r w:rsidR="0085290F">
        <w:rPr>
          <w:rFonts w:ascii="Times New Roman" w:eastAsia="MS Mincho" w:hAnsi="Times New Roman" w:cs="Times New Roman"/>
          <w:sz w:val="24"/>
          <w:szCs w:val="24"/>
          <w:lang w:eastAsia="en-US"/>
        </w:rPr>
        <w:t>1</w:t>
      </w:r>
      <w:r w:rsidR="00A41F65" w:rsidRPr="00307B4A">
        <w:rPr>
          <w:rFonts w:ascii="Times New Roman" w:eastAsia="MS Mincho" w:hAnsi="Times New Roman" w:cs="Times New Roman"/>
          <w:sz w:val="24"/>
          <w:szCs w:val="24"/>
          <w:lang w:eastAsia="en-US"/>
        </w:rPr>
        <w:t>, -0.</w:t>
      </w:r>
      <w:r w:rsidR="00A41F65">
        <w:rPr>
          <w:rFonts w:ascii="Times New Roman" w:eastAsia="MS Mincho" w:hAnsi="Times New Roman" w:cs="Times New Roman"/>
          <w:sz w:val="24"/>
          <w:szCs w:val="24"/>
          <w:lang w:eastAsia="en-US"/>
        </w:rPr>
        <w:t>4</w:t>
      </w:r>
      <w:r w:rsidR="0085290F">
        <w:rPr>
          <w:rFonts w:ascii="Times New Roman" w:eastAsia="MS Mincho" w:hAnsi="Times New Roman" w:cs="Times New Roman"/>
          <w:sz w:val="24"/>
          <w:szCs w:val="24"/>
          <w:lang w:eastAsia="en-US"/>
        </w:rPr>
        <w:t>8</w:t>
      </w:r>
      <w:r w:rsidR="00A41F65" w:rsidRPr="00307B4A">
        <w:rPr>
          <w:rFonts w:ascii="Times New Roman" w:eastAsia="MS Mincho" w:hAnsi="Times New Roman" w:cs="Times New Roman"/>
          <w:sz w:val="24"/>
          <w:szCs w:val="24"/>
          <w:lang w:eastAsia="en-US"/>
        </w:rPr>
        <w:t>)]</w:t>
      </w:r>
      <w:r w:rsidR="00601584">
        <w:rPr>
          <w:rFonts w:ascii="Times New Roman" w:eastAsia="MS Mincho" w:hAnsi="Times New Roman" w:cs="Times New Roman"/>
          <w:sz w:val="24"/>
          <w:szCs w:val="24"/>
          <w:lang w:eastAsia="en-US"/>
        </w:rPr>
        <w:t xml:space="preserve">, </w:t>
      </w:r>
      <w:r w:rsidR="00A41F65" w:rsidRPr="00307B4A">
        <w:rPr>
          <w:rFonts w:ascii="Times New Roman" w:eastAsia="MS Mincho" w:hAnsi="Times New Roman" w:cs="Times New Roman"/>
          <w:sz w:val="24"/>
          <w:szCs w:val="24"/>
          <w:lang w:eastAsia="en-US"/>
        </w:rPr>
        <w:t>diastolic blood pressure [-2.</w:t>
      </w:r>
      <w:r w:rsidR="0085290F">
        <w:rPr>
          <w:rFonts w:ascii="Times New Roman" w:eastAsia="MS Mincho" w:hAnsi="Times New Roman" w:cs="Times New Roman"/>
          <w:sz w:val="24"/>
          <w:szCs w:val="24"/>
          <w:lang w:eastAsia="en-US"/>
        </w:rPr>
        <w:t>29</w:t>
      </w:r>
      <w:r w:rsidR="00A41F65" w:rsidRPr="00307B4A">
        <w:rPr>
          <w:rFonts w:ascii="Times New Roman" w:eastAsia="MS Mincho" w:hAnsi="Times New Roman" w:cs="Times New Roman"/>
          <w:sz w:val="24"/>
          <w:szCs w:val="24"/>
          <w:lang w:eastAsia="en-US"/>
        </w:rPr>
        <w:t xml:space="preserve"> mmHg (-4.4</w:t>
      </w:r>
      <w:r w:rsidR="0085290F">
        <w:rPr>
          <w:rFonts w:ascii="Times New Roman" w:eastAsia="MS Mincho" w:hAnsi="Times New Roman" w:cs="Times New Roman"/>
          <w:sz w:val="24"/>
          <w:szCs w:val="24"/>
          <w:lang w:eastAsia="en-US"/>
        </w:rPr>
        <w:t>7</w:t>
      </w:r>
      <w:r w:rsidR="00A41F65" w:rsidRPr="00307B4A">
        <w:rPr>
          <w:rFonts w:ascii="Times New Roman" w:eastAsia="MS Mincho" w:hAnsi="Times New Roman" w:cs="Times New Roman"/>
          <w:sz w:val="24"/>
          <w:szCs w:val="24"/>
          <w:lang w:eastAsia="en-US"/>
        </w:rPr>
        <w:t>, -0.1</w:t>
      </w:r>
      <w:r w:rsidR="0085290F">
        <w:rPr>
          <w:rFonts w:ascii="Times New Roman" w:eastAsia="MS Mincho" w:hAnsi="Times New Roman" w:cs="Times New Roman"/>
          <w:sz w:val="24"/>
          <w:szCs w:val="24"/>
          <w:lang w:eastAsia="en-US"/>
        </w:rPr>
        <w:t>1</w:t>
      </w:r>
      <w:r w:rsidR="00A41F65" w:rsidRPr="00307B4A">
        <w:rPr>
          <w:rFonts w:ascii="Times New Roman" w:eastAsia="MS Mincho" w:hAnsi="Times New Roman" w:cs="Times New Roman"/>
          <w:sz w:val="24"/>
          <w:szCs w:val="24"/>
          <w:lang w:eastAsia="en-US"/>
        </w:rPr>
        <w:t>)], and metabolic syndrome score [-0.9</w:t>
      </w:r>
      <w:r w:rsidR="00A41F65">
        <w:rPr>
          <w:rFonts w:ascii="Times New Roman" w:eastAsia="MS Mincho" w:hAnsi="Times New Roman" w:cs="Times New Roman"/>
          <w:sz w:val="24"/>
          <w:szCs w:val="24"/>
          <w:lang w:eastAsia="en-US"/>
        </w:rPr>
        <w:t>0</w:t>
      </w:r>
      <w:r w:rsidR="00A41F65" w:rsidRPr="00307B4A">
        <w:rPr>
          <w:rFonts w:ascii="Times New Roman" w:eastAsia="MS Mincho" w:hAnsi="Times New Roman" w:cs="Times New Roman"/>
          <w:sz w:val="24"/>
          <w:szCs w:val="24"/>
          <w:lang w:eastAsia="en-US"/>
        </w:rPr>
        <w:t xml:space="preserve"> (-1.8</w:t>
      </w:r>
      <w:r w:rsidR="0085290F">
        <w:rPr>
          <w:rFonts w:ascii="Times New Roman" w:eastAsia="MS Mincho" w:hAnsi="Times New Roman" w:cs="Times New Roman"/>
          <w:sz w:val="24"/>
          <w:szCs w:val="24"/>
          <w:lang w:eastAsia="en-US"/>
        </w:rPr>
        <w:t>0</w:t>
      </w:r>
      <w:r w:rsidR="00A41F65" w:rsidRPr="00307B4A">
        <w:rPr>
          <w:rFonts w:ascii="Times New Roman" w:eastAsia="MS Mincho" w:hAnsi="Times New Roman" w:cs="Times New Roman"/>
          <w:sz w:val="24"/>
          <w:szCs w:val="24"/>
          <w:lang w:eastAsia="en-US"/>
        </w:rPr>
        <w:t>, 0.0</w:t>
      </w:r>
      <w:r w:rsidR="0085290F">
        <w:rPr>
          <w:rFonts w:ascii="Times New Roman" w:eastAsia="MS Mincho" w:hAnsi="Times New Roman" w:cs="Times New Roman"/>
          <w:sz w:val="24"/>
          <w:szCs w:val="24"/>
          <w:lang w:eastAsia="en-US"/>
        </w:rPr>
        <w:t>0</w:t>
      </w:r>
      <w:r w:rsidR="00A41F65" w:rsidRPr="00307B4A">
        <w:rPr>
          <w:rFonts w:ascii="Times New Roman" w:eastAsia="MS Mincho" w:hAnsi="Times New Roman" w:cs="Times New Roman"/>
          <w:sz w:val="24"/>
          <w:szCs w:val="24"/>
          <w:lang w:eastAsia="en-US"/>
        </w:rPr>
        <w:t>)</w:t>
      </w:r>
      <w:r w:rsidR="000460B4">
        <w:rPr>
          <w:rFonts w:ascii="Times New Roman" w:eastAsia="MS Mincho" w:hAnsi="Times New Roman" w:cs="Times New Roman"/>
          <w:sz w:val="24"/>
          <w:szCs w:val="24"/>
          <w:lang w:eastAsia="en-US"/>
        </w:rPr>
        <w:t>, p=</w:t>
      </w:r>
      <w:r w:rsidR="005E6B6A">
        <w:rPr>
          <w:rFonts w:ascii="Times New Roman" w:eastAsia="MS Mincho" w:hAnsi="Times New Roman" w:cs="Times New Roman"/>
          <w:sz w:val="24"/>
          <w:szCs w:val="24"/>
          <w:lang w:eastAsia="en-US"/>
        </w:rPr>
        <w:t>0.051</w:t>
      </w:r>
      <w:r w:rsidR="00A41F65" w:rsidRPr="00307B4A">
        <w:rPr>
          <w:rFonts w:ascii="Times New Roman" w:eastAsia="MS Mincho" w:hAnsi="Times New Roman" w:cs="Times New Roman"/>
          <w:sz w:val="24"/>
          <w:szCs w:val="24"/>
          <w:lang w:eastAsia="en-US"/>
        </w:rPr>
        <w:t>]</w:t>
      </w:r>
      <w:r w:rsidR="00A41F65">
        <w:rPr>
          <w:rFonts w:ascii="Times New Roman" w:eastAsia="MS Mincho" w:hAnsi="Times New Roman" w:cs="Times New Roman"/>
          <w:sz w:val="24"/>
          <w:szCs w:val="24"/>
          <w:lang w:eastAsia="en-US"/>
        </w:rPr>
        <w:t>.</w:t>
      </w:r>
      <w:r w:rsidR="00A41F65" w:rsidRPr="00307B4A">
        <w:rPr>
          <w:rFonts w:ascii="Times New Roman" w:eastAsia="MS Mincho" w:hAnsi="Times New Roman" w:cs="Times New Roman"/>
          <w:sz w:val="24"/>
          <w:szCs w:val="24"/>
          <w:lang w:eastAsia="en-US"/>
        </w:rPr>
        <w:t xml:space="preserve"> </w:t>
      </w:r>
    </w:p>
    <w:p w14:paraId="66B95B22" w14:textId="77777777" w:rsidR="003D164D" w:rsidRPr="00307B4A" w:rsidRDefault="003D164D" w:rsidP="004A6207">
      <w:pPr>
        <w:spacing w:line="480" w:lineRule="auto"/>
        <w:rPr>
          <w:rFonts w:ascii="Times New Roman" w:eastAsia="MS Mincho" w:hAnsi="Times New Roman" w:cs="Times New Roman"/>
          <w:sz w:val="24"/>
          <w:szCs w:val="24"/>
          <w:lang w:eastAsia="en-US"/>
        </w:rPr>
      </w:pPr>
    </w:p>
    <w:p w14:paraId="48D524B2" w14:textId="05B83A05" w:rsidR="00513F46" w:rsidRPr="005D2963" w:rsidRDefault="00C57467" w:rsidP="004A6207">
      <w:pPr>
        <w:spacing w:after="0" w:line="480" w:lineRule="auto"/>
        <w:rPr>
          <w:rFonts w:ascii="Times New Roman" w:eastAsia="Arial" w:hAnsi="Times New Roman" w:cs="Times New Roman"/>
          <w:i/>
          <w:sz w:val="24"/>
          <w:szCs w:val="24"/>
        </w:rPr>
      </w:pPr>
      <w:r>
        <w:rPr>
          <w:rFonts w:ascii="Times New Roman" w:eastAsia="Arial" w:hAnsi="Times New Roman" w:cs="Times New Roman"/>
          <w:i/>
          <w:sz w:val="24"/>
          <w:szCs w:val="24"/>
        </w:rPr>
        <w:lastRenderedPageBreak/>
        <w:t>Sensitivity analyses</w:t>
      </w:r>
    </w:p>
    <w:p w14:paraId="6CD06A66" w14:textId="52DF9B8C" w:rsidR="005469F9" w:rsidRDefault="001573BA">
      <w:pPr>
        <w:spacing w:line="480" w:lineRule="auto"/>
        <w:rPr>
          <w:rFonts w:ascii="Times New Roman" w:eastAsia="Arial" w:hAnsi="Times New Roman" w:cs="Times New Roman"/>
          <w:i/>
          <w:sz w:val="24"/>
          <w:szCs w:val="24"/>
        </w:rPr>
      </w:pPr>
      <w:r w:rsidRPr="00307B4A">
        <w:rPr>
          <w:rFonts w:ascii="Times New Roman" w:eastAsia="Arial" w:hAnsi="Times New Roman" w:cs="Times New Roman"/>
          <w:iCs/>
          <w:sz w:val="24"/>
          <w:szCs w:val="24"/>
        </w:rPr>
        <w:t xml:space="preserve">Similar </w:t>
      </w:r>
      <w:r w:rsidR="005B4912" w:rsidRPr="00307B4A">
        <w:rPr>
          <w:rFonts w:ascii="Times New Roman" w:eastAsia="Arial" w:hAnsi="Times New Roman" w:cs="Times New Roman"/>
          <w:iCs/>
          <w:sz w:val="24"/>
          <w:szCs w:val="24"/>
        </w:rPr>
        <w:t>associations</w:t>
      </w:r>
      <w:r w:rsidRPr="00307B4A">
        <w:rPr>
          <w:rFonts w:ascii="Times New Roman" w:eastAsia="Arial" w:hAnsi="Times New Roman" w:cs="Times New Roman"/>
          <w:iCs/>
          <w:sz w:val="24"/>
          <w:szCs w:val="24"/>
        </w:rPr>
        <w:t xml:space="preserve"> were </w:t>
      </w:r>
      <w:r w:rsidR="005B4912" w:rsidRPr="00307B4A">
        <w:rPr>
          <w:rFonts w:ascii="Times New Roman" w:eastAsia="Arial" w:hAnsi="Times New Roman" w:cs="Times New Roman"/>
          <w:iCs/>
          <w:sz w:val="24"/>
          <w:szCs w:val="24"/>
        </w:rPr>
        <w:t>found</w:t>
      </w:r>
      <w:r w:rsidRPr="00307B4A">
        <w:rPr>
          <w:rFonts w:ascii="Times New Roman" w:eastAsia="Arial" w:hAnsi="Times New Roman" w:cs="Times New Roman"/>
          <w:iCs/>
          <w:sz w:val="24"/>
          <w:szCs w:val="24"/>
        </w:rPr>
        <w:t xml:space="preserve"> </w:t>
      </w:r>
      <w:r w:rsidR="00D87B37" w:rsidRPr="00307B4A">
        <w:rPr>
          <w:rFonts w:ascii="Times New Roman" w:eastAsia="Arial" w:hAnsi="Times New Roman" w:cs="Times New Roman"/>
          <w:iCs/>
          <w:sz w:val="24"/>
          <w:szCs w:val="24"/>
        </w:rPr>
        <w:t>in</w:t>
      </w:r>
      <w:r w:rsidRPr="00307B4A">
        <w:rPr>
          <w:rFonts w:ascii="Times New Roman" w:eastAsia="Arial" w:hAnsi="Times New Roman" w:cs="Times New Roman"/>
          <w:iCs/>
          <w:sz w:val="24"/>
          <w:szCs w:val="24"/>
        </w:rPr>
        <w:t xml:space="preserve"> </w:t>
      </w:r>
      <w:r w:rsidR="00D87B37" w:rsidRPr="00307B4A">
        <w:rPr>
          <w:rFonts w:ascii="Times New Roman" w:eastAsia="Arial" w:hAnsi="Times New Roman" w:cs="Times New Roman"/>
          <w:iCs/>
          <w:sz w:val="24"/>
          <w:szCs w:val="24"/>
        </w:rPr>
        <w:t>complete case analysis</w:t>
      </w:r>
      <w:r w:rsidR="00550004">
        <w:rPr>
          <w:rFonts w:ascii="Times New Roman" w:eastAsia="Arial" w:hAnsi="Times New Roman" w:cs="Times New Roman"/>
          <w:iCs/>
          <w:sz w:val="24"/>
          <w:szCs w:val="24"/>
        </w:rPr>
        <w:t xml:space="preserve"> </w:t>
      </w:r>
      <w:r w:rsidR="00C975C0">
        <w:rPr>
          <w:rFonts w:ascii="Times New Roman" w:eastAsia="Arial" w:hAnsi="Times New Roman" w:cs="Times New Roman"/>
          <w:iCs/>
          <w:sz w:val="24"/>
          <w:szCs w:val="24"/>
        </w:rPr>
        <w:t>(</w:t>
      </w:r>
      <w:r w:rsidR="00550004" w:rsidRPr="00550004">
        <w:rPr>
          <w:rFonts w:ascii="Times New Roman" w:eastAsia="Arial" w:hAnsi="Times New Roman" w:cs="Times New Roman"/>
          <w:b/>
          <w:bCs/>
          <w:iCs/>
          <w:sz w:val="24"/>
          <w:szCs w:val="24"/>
        </w:rPr>
        <w:t>Supplementary Table 4</w:t>
      </w:r>
      <w:r w:rsidR="00D76E06">
        <w:rPr>
          <w:rFonts w:ascii="Times New Roman" w:eastAsia="Arial" w:hAnsi="Times New Roman" w:cs="Times New Roman"/>
          <w:b/>
          <w:bCs/>
          <w:iCs/>
          <w:sz w:val="24"/>
          <w:szCs w:val="24"/>
        </w:rPr>
        <w:t xml:space="preserve">, </w:t>
      </w:r>
      <w:r w:rsidR="00D76E06" w:rsidRPr="004F4703">
        <w:rPr>
          <w:rFonts w:ascii="Times New Roman" w:eastAsia="Arial" w:hAnsi="Times New Roman" w:cs="Times New Roman"/>
          <w:b/>
          <w:bCs/>
          <w:iCs/>
          <w:sz w:val="24"/>
          <w:szCs w:val="24"/>
        </w:rPr>
        <w:t xml:space="preserve">Supplementary Table </w:t>
      </w:r>
      <w:r w:rsidR="00574CA5">
        <w:rPr>
          <w:rFonts w:ascii="Times New Roman" w:eastAsia="Arial" w:hAnsi="Times New Roman" w:cs="Times New Roman"/>
          <w:b/>
          <w:bCs/>
          <w:iCs/>
          <w:sz w:val="24"/>
          <w:szCs w:val="24"/>
        </w:rPr>
        <w:t>5</w:t>
      </w:r>
      <w:r w:rsidR="00C975C0">
        <w:rPr>
          <w:rFonts w:ascii="Times New Roman" w:eastAsia="Arial" w:hAnsi="Times New Roman" w:cs="Times New Roman"/>
          <w:iCs/>
          <w:sz w:val="24"/>
          <w:szCs w:val="24"/>
        </w:rPr>
        <w:t>)</w:t>
      </w:r>
      <w:r w:rsidR="008C1DF5">
        <w:rPr>
          <w:rFonts w:ascii="Times New Roman" w:eastAsia="Arial" w:hAnsi="Times New Roman" w:cs="Times New Roman"/>
          <w:iCs/>
          <w:sz w:val="24"/>
          <w:szCs w:val="24"/>
        </w:rPr>
        <w:t xml:space="preserve"> </w:t>
      </w:r>
      <w:r w:rsidR="00D76E06">
        <w:rPr>
          <w:rFonts w:ascii="Times New Roman" w:eastAsia="Arial" w:hAnsi="Times New Roman" w:cs="Times New Roman"/>
          <w:iCs/>
          <w:sz w:val="24"/>
          <w:szCs w:val="24"/>
        </w:rPr>
        <w:t xml:space="preserve">where </w:t>
      </w:r>
      <w:r w:rsidR="008C1DF5">
        <w:rPr>
          <w:rFonts w:ascii="Times New Roman" w:eastAsia="Arial" w:hAnsi="Times New Roman" w:cs="Times New Roman"/>
          <w:iCs/>
          <w:sz w:val="24"/>
          <w:szCs w:val="24"/>
        </w:rPr>
        <w:t>e</w:t>
      </w:r>
      <w:r w:rsidR="00C975C0">
        <w:rPr>
          <w:rFonts w:ascii="Times New Roman" w:eastAsia="Arial" w:hAnsi="Times New Roman" w:cs="Times New Roman"/>
          <w:iCs/>
          <w:sz w:val="24"/>
          <w:szCs w:val="24"/>
        </w:rPr>
        <w:t>arly (vs. typical) CF was associated with increased z-BMI [</w:t>
      </w:r>
      <w:r w:rsidR="008C1DF5" w:rsidRPr="008C1DF5">
        <w:rPr>
          <w:rFonts w:ascii="Times New Roman" w:eastAsia="Arial" w:hAnsi="Times New Roman" w:cs="Times New Roman"/>
          <w:iCs/>
          <w:sz w:val="24"/>
          <w:szCs w:val="24"/>
        </w:rPr>
        <w:t xml:space="preserve">0.42 </w:t>
      </w:r>
      <w:r w:rsidR="008C1DF5">
        <w:rPr>
          <w:rFonts w:ascii="Times New Roman" w:eastAsia="Arial" w:hAnsi="Times New Roman" w:cs="Times New Roman"/>
          <w:iCs/>
          <w:sz w:val="24"/>
          <w:szCs w:val="24"/>
        </w:rPr>
        <w:t xml:space="preserve">SDS </w:t>
      </w:r>
      <w:r w:rsidR="008C1DF5" w:rsidRPr="008C1DF5">
        <w:rPr>
          <w:rFonts w:ascii="Times New Roman" w:eastAsia="Arial" w:hAnsi="Times New Roman" w:cs="Times New Roman"/>
          <w:iCs/>
          <w:sz w:val="24"/>
          <w:szCs w:val="24"/>
        </w:rPr>
        <w:t>(0.14, 0.69)</w:t>
      </w:r>
      <w:r w:rsidR="00C975C0">
        <w:rPr>
          <w:rFonts w:ascii="Times New Roman" w:eastAsia="Arial" w:hAnsi="Times New Roman" w:cs="Times New Roman"/>
          <w:iCs/>
          <w:sz w:val="24"/>
          <w:szCs w:val="24"/>
        </w:rPr>
        <w:t>]</w:t>
      </w:r>
      <w:r w:rsidR="008C1DF5">
        <w:rPr>
          <w:rFonts w:ascii="Times New Roman" w:eastAsia="Arial" w:hAnsi="Times New Roman" w:cs="Times New Roman"/>
          <w:iCs/>
          <w:sz w:val="24"/>
          <w:szCs w:val="24"/>
        </w:rPr>
        <w:t xml:space="preserve">, </w:t>
      </w:r>
      <w:r w:rsidR="00C975C0">
        <w:rPr>
          <w:rFonts w:ascii="Times New Roman" w:eastAsia="Arial" w:hAnsi="Times New Roman" w:cs="Times New Roman"/>
          <w:iCs/>
          <w:sz w:val="24"/>
          <w:szCs w:val="24"/>
        </w:rPr>
        <w:t>sum of skinfolds [</w:t>
      </w:r>
      <w:r w:rsidR="008C1DF5" w:rsidRPr="008C1DF5">
        <w:rPr>
          <w:rFonts w:ascii="Times New Roman" w:eastAsia="Arial" w:hAnsi="Times New Roman" w:cs="Times New Roman"/>
          <w:iCs/>
          <w:sz w:val="24"/>
          <w:szCs w:val="24"/>
        </w:rPr>
        <w:t>4.35</w:t>
      </w:r>
      <w:r w:rsidR="008C1DF5">
        <w:rPr>
          <w:rFonts w:ascii="Times New Roman" w:eastAsia="Arial" w:hAnsi="Times New Roman" w:cs="Times New Roman"/>
          <w:iCs/>
          <w:sz w:val="24"/>
          <w:szCs w:val="24"/>
        </w:rPr>
        <w:t xml:space="preserve"> mm</w:t>
      </w:r>
      <w:r w:rsidR="008C1DF5" w:rsidRPr="008C1DF5">
        <w:rPr>
          <w:rFonts w:ascii="Times New Roman" w:eastAsia="Arial" w:hAnsi="Times New Roman" w:cs="Times New Roman"/>
          <w:iCs/>
          <w:sz w:val="24"/>
          <w:szCs w:val="24"/>
        </w:rPr>
        <w:t xml:space="preserve"> (1.77, 6.94)</w:t>
      </w:r>
      <w:r w:rsidR="00C975C0">
        <w:rPr>
          <w:rFonts w:ascii="Times New Roman" w:eastAsia="Arial" w:hAnsi="Times New Roman" w:cs="Times New Roman"/>
          <w:iCs/>
          <w:sz w:val="24"/>
          <w:szCs w:val="24"/>
        </w:rPr>
        <w:t>]</w:t>
      </w:r>
      <w:r w:rsidR="008C1DF5">
        <w:rPr>
          <w:rFonts w:ascii="Times New Roman" w:eastAsia="Arial" w:hAnsi="Times New Roman" w:cs="Times New Roman"/>
          <w:iCs/>
          <w:sz w:val="24"/>
          <w:szCs w:val="24"/>
        </w:rPr>
        <w:t>, and abdominal circumference [</w:t>
      </w:r>
      <w:r w:rsidR="008C1DF5" w:rsidRPr="008C1DF5">
        <w:rPr>
          <w:rFonts w:ascii="Times New Roman" w:eastAsia="Arial" w:hAnsi="Times New Roman" w:cs="Times New Roman"/>
          <w:iCs/>
          <w:sz w:val="24"/>
          <w:szCs w:val="24"/>
        </w:rPr>
        <w:t xml:space="preserve">1.30 </w:t>
      </w:r>
      <w:r w:rsidR="008C1DF5">
        <w:rPr>
          <w:rFonts w:ascii="Times New Roman" w:eastAsia="Arial" w:hAnsi="Times New Roman" w:cs="Times New Roman"/>
          <w:iCs/>
          <w:sz w:val="24"/>
          <w:szCs w:val="24"/>
        </w:rPr>
        <w:t xml:space="preserve">cm </w:t>
      </w:r>
      <w:r w:rsidR="008C1DF5" w:rsidRPr="008C1DF5">
        <w:rPr>
          <w:rFonts w:ascii="Times New Roman" w:eastAsia="Arial" w:hAnsi="Times New Roman" w:cs="Times New Roman"/>
          <w:iCs/>
          <w:sz w:val="24"/>
          <w:szCs w:val="24"/>
        </w:rPr>
        <w:t>(0.08, 2.53)</w:t>
      </w:r>
      <w:r w:rsidR="008C1DF5">
        <w:rPr>
          <w:rFonts w:ascii="Times New Roman" w:eastAsia="Arial" w:hAnsi="Times New Roman" w:cs="Times New Roman"/>
          <w:iCs/>
          <w:sz w:val="24"/>
          <w:szCs w:val="24"/>
        </w:rPr>
        <w:t>]</w:t>
      </w:r>
      <w:r w:rsidR="00C975C0">
        <w:rPr>
          <w:rFonts w:ascii="Times New Roman" w:eastAsia="Arial" w:hAnsi="Times New Roman" w:cs="Times New Roman"/>
          <w:iCs/>
          <w:sz w:val="24"/>
          <w:szCs w:val="24"/>
        </w:rPr>
        <w:t xml:space="preserve"> ().</w:t>
      </w:r>
      <w:r w:rsidR="00F46ADD">
        <w:rPr>
          <w:rFonts w:ascii="Times New Roman" w:eastAsia="Arial" w:hAnsi="Times New Roman" w:cs="Times New Roman"/>
          <w:iCs/>
          <w:sz w:val="24"/>
          <w:szCs w:val="24"/>
        </w:rPr>
        <w:t xml:space="preserve"> </w:t>
      </w:r>
      <w:r w:rsidR="00457E2C">
        <w:rPr>
          <w:rFonts w:ascii="Times New Roman" w:eastAsia="Arial" w:hAnsi="Times New Roman" w:cs="Times New Roman"/>
          <w:iCs/>
          <w:sz w:val="24"/>
          <w:szCs w:val="24"/>
        </w:rPr>
        <w:t xml:space="preserve">In complete case analysis, adjusting for confounders and infant weight gain, </w:t>
      </w:r>
      <w:r w:rsidR="00457E2C" w:rsidRPr="00307B4A">
        <w:rPr>
          <w:rFonts w:ascii="Times New Roman" w:eastAsia="Arial" w:hAnsi="Times New Roman" w:cs="Times New Roman"/>
          <w:iCs/>
          <w:sz w:val="24"/>
          <w:szCs w:val="24"/>
        </w:rPr>
        <w:t>early CF-short BF</w:t>
      </w:r>
      <w:r w:rsidR="00457E2C">
        <w:rPr>
          <w:rFonts w:ascii="Times New Roman" w:eastAsia="Arial" w:hAnsi="Times New Roman" w:cs="Times New Roman"/>
          <w:iCs/>
          <w:sz w:val="24"/>
          <w:szCs w:val="24"/>
        </w:rPr>
        <w:t xml:space="preserve"> (vs. </w:t>
      </w:r>
      <w:r w:rsidR="00457E2C" w:rsidRPr="00307B4A">
        <w:rPr>
          <w:rFonts w:ascii="Times New Roman" w:eastAsia="Arial" w:hAnsi="Times New Roman" w:cs="Times New Roman"/>
          <w:iCs/>
          <w:sz w:val="24"/>
          <w:szCs w:val="24"/>
        </w:rPr>
        <w:t>typical CF-long BF</w:t>
      </w:r>
      <w:r w:rsidR="00457E2C">
        <w:rPr>
          <w:rFonts w:ascii="Times New Roman" w:eastAsia="Arial" w:hAnsi="Times New Roman" w:cs="Times New Roman"/>
          <w:iCs/>
          <w:sz w:val="24"/>
          <w:szCs w:val="24"/>
        </w:rPr>
        <w:t>)</w:t>
      </w:r>
      <w:r w:rsidR="00457E2C" w:rsidRPr="00307B4A">
        <w:rPr>
          <w:rFonts w:ascii="Times New Roman" w:eastAsia="Arial" w:hAnsi="Times New Roman" w:cs="Times New Roman"/>
          <w:iCs/>
          <w:sz w:val="24"/>
          <w:szCs w:val="24"/>
        </w:rPr>
        <w:t xml:space="preserve"> </w:t>
      </w:r>
      <w:r w:rsidR="00457E2C">
        <w:rPr>
          <w:rFonts w:ascii="Times New Roman" w:eastAsia="Arial" w:hAnsi="Times New Roman" w:cs="Times New Roman"/>
          <w:iCs/>
          <w:sz w:val="24"/>
          <w:szCs w:val="24"/>
        </w:rPr>
        <w:t>was associated with increased diastolic blood pressure [2.08 mmHg (0.16, 4.01)] and</w:t>
      </w:r>
      <w:r w:rsidR="00457E2C" w:rsidRPr="00307B4A">
        <w:rPr>
          <w:rFonts w:ascii="Times New Roman" w:eastAsia="Arial" w:hAnsi="Times New Roman" w:cs="Times New Roman"/>
          <w:iCs/>
          <w:sz w:val="24"/>
          <w:szCs w:val="24"/>
        </w:rPr>
        <w:t xml:space="preserve"> </w:t>
      </w:r>
      <w:r w:rsidR="00457E2C" w:rsidRPr="00307B4A">
        <w:rPr>
          <w:rFonts w:ascii="Times New Roman" w:eastAsia="Arial" w:hAnsi="Times New Roman" w:cs="Times New Roman"/>
          <w:sz w:val="24"/>
          <w:szCs w:val="24"/>
        </w:rPr>
        <w:t>metabolic syndrome</w:t>
      </w:r>
      <w:r w:rsidR="00457E2C" w:rsidRPr="00307B4A">
        <w:rPr>
          <w:rFonts w:ascii="Times New Roman" w:eastAsia="Arial" w:hAnsi="Times New Roman" w:cs="Times New Roman"/>
          <w:iCs/>
          <w:sz w:val="24"/>
          <w:szCs w:val="24"/>
        </w:rPr>
        <w:t xml:space="preserve"> score </w:t>
      </w:r>
      <w:r w:rsidR="00457E2C">
        <w:rPr>
          <w:rFonts w:ascii="Times New Roman" w:eastAsia="Arial" w:hAnsi="Times New Roman" w:cs="Times New Roman"/>
          <w:iCs/>
          <w:sz w:val="24"/>
          <w:szCs w:val="24"/>
        </w:rPr>
        <w:t xml:space="preserve">[1.20 (0.02, 2.37)], while </w:t>
      </w:r>
      <w:r w:rsidR="00457E2C">
        <w:rPr>
          <w:rFonts w:ascii="Times New Roman" w:eastAsia="MS Mincho" w:hAnsi="Times New Roman" w:cs="Times New Roman"/>
          <w:sz w:val="24"/>
          <w:szCs w:val="24"/>
          <w:lang w:eastAsia="en-US"/>
        </w:rPr>
        <w:t>e</w:t>
      </w:r>
      <w:r w:rsidR="00457E2C" w:rsidRPr="00307B4A">
        <w:rPr>
          <w:rFonts w:ascii="Times New Roman" w:eastAsia="MS Mincho" w:hAnsi="Times New Roman" w:cs="Times New Roman"/>
          <w:sz w:val="24"/>
          <w:szCs w:val="24"/>
          <w:lang w:eastAsia="en-US"/>
        </w:rPr>
        <w:t>arly CF-long BF</w:t>
      </w:r>
      <w:r w:rsidR="00457E2C">
        <w:rPr>
          <w:rFonts w:ascii="Times New Roman" w:eastAsia="MS Mincho" w:hAnsi="Times New Roman" w:cs="Times New Roman"/>
          <w:sz w:val="24"/>
          <w:szCs w:val="24"/>
          <w:lang w:eastAsia="en-US"/>
        </w:rPr>
        <w:t xml:space="preserve"> (vs. </w:t>
      </w:r>
      <w:r w:rsidR="00457E2C" w:rsidRPr="00307B4A">
        <w:rPr>
          <w:rFonts w:ascii="Times New Roman" w:eastAsia="MS Mincho" w:hAnsi="Times New Roman" w:cs="Times New Roman"/>
          <w:sz w:val="24"/>
          <w:szCs w:val="24"/>
          <w:lang w:eastAsia="en-US"/>
        </w:rPr>
        <w:t>early CF-short BF</w:t>
      </w:r>
      <w:r w:rsidR="00457E2C">
        <w:rPr>
          <w:rFonts w:ascii="Times New Roman" w:eastAsia="MS Mincho" w:hAnsi="Times New Roman" w:cs="Times New Roman"/>
          <w:sz w:val="24"/>
          <w:szCs w:val="24"/>
          <w:lang w:eastAsia="en-US"/>
        </w:rPr>
        <w:t>)</w:t>
      </w:r>
      <w:r w:rsidR="00457E2C" w:rsidRPr="00307B4A">
        <w:rPr>
          <w:rFonts w:ascii="Times New Roman" w:eastAsia="MS Mincho" w:hAnsi="Times New Roman" w:cs="Times New Roman"/>
          <w:sz w:val="24"/>
          <w:szCs w:val="24"/>
          <w:lang w:eastAsia="en-US"/>
        </w:rPr>
        <w:t xml:space="preserve"> </w:t>
      </w:r>
      <w:r w:rsidR="00457E2C">
        <w:rPr>
          <w:rFonts w:ascii="Times New Roman" w:eastAsia="MS Mincho" w:hAnsi="Times New Roman" w:cs="Times New Roman"/>
          <w:sz w:val="24"/>
          <w:szCs w:val="24"/>
          <w:lang w:eastAsia="en-US"/>
        </w:rPr>
        <w:t xml:space="preserve">was associated with </w:t>
      </w:r>
      <w:r w:rsidR="00457E2C" w:rsidRPr="00307B4A">
        <w:rPr>
          <w:rFonts w:ascii="Times New Roman" w:eastAsia="MS Mincho" w:hAnsi="Times New Roman" w:cs="Times New Roman"/>
          <w:sz w:val="24"/>
          <w:szCs w:val="24"/>
          <w:lang w:eastAsia="en-US"/>
        </w:rPr>
        <w:t>lower systolic blood pressure [-</w:t>
      </w:r>
      <w:r w:rsidR="00457E2C">
        <w:rPr>
          <w:rFonts w:ascii="Times New Roman" w:eastAsia="MS Mincho" w:hAnsi="Times New Roman" w:cs="Times New Roman"/>
          <w:sz w:val="24"/>
          <w:szCs w:val="24"/>
          <w:lang w:eastAsia="en-US"/>
        </w:rPr>
        <w:t>5.22</w:t>
      </w:r>
      <w:r w:rsidR="00457E2C" w:rsidRPr="00307B4A">
        <w:rPr>
          <w:rFonts w:ascii="Times New Roman" w:eastAsia="MS Mincho" w:hAnsi="Times New Roman" w:cs="Times New Roman"/>
          <w:sz w:val="24"/>
          <w:szCs w:val="24"/>
          <w:lang w:eastAsia="en-US"/>
        </w:rPr>
        <w:t xml:space="preserve"> mmHg (-</w:t>
      </w:r>
      <w:r w:rsidR="00556A4E">
        <w:rPr>
          <w:rFonts w:ascii="Times New Roman" w:eastAsia="MS Mincho" w:hAnsi="Times New Roman" w:cs="Times New Roman"/>
          <w:sz w:val="24"/>
          <w:szCs w:val="24"/>
          <w:lang w:eastAsia="en-US"/>
        </w:rPr>
        <w:t>9.09</w:t>
      </w:r>
      <w:r w:rsidR="00457E2C" w:rsidRPr="00307B4A">
        <w:rPr>
          <w:rFonts w:ascii="Times New Roman" w:eastAsia="MS Mincho" w:hAnsi="Times New Roman" w:cs="Times New Roman"/>
          <w:sz w:val="24"/>
          <w:szCs w:val="24"/>
          <w:lang w:eastAsia="en-US"/>
        </w:rPr>
        <w:t>, -</w:t>
      </w:r>
      <w:r w:rsidR="00556A4E">
        <w:rPr>
          <w:rFonts w:ascii="Times New Roman" w:eastAsia="MS Mincho" w:hAnsi="Times New Roman" w:cs="Times New Roman"/>
          <w:sz w:val="24"/>
          <w:szCs w:val="24"/>
          <w:lang w:eastAsia="en-US"/>
        </w:rPr>
        <w:t>1.35</w:t>
      </w:r>
      <w:r w:rsidR="00457E2C" w:rsidRPr="00307B4A">
        <w:rPr>
          <w:rFonts w:ascii="Times New Roman" w:eastAsia="MS Mincho" w:hAnsi="Times New Roman" w:cs="Times New Roman"/>
          <w:sz w:val="24"/>
          <w:szCs w:val="24"/>
          <w:lang w:eastAsia="en-US"/>
        </w:rPr>
        <w:t>)]</w:t>
      </w:r>
      <w:r w:rsidR="00457E2C">
        <w:rPr>
          <w:rFonts w:ascii="Times New Roman" w:eastAsia="MS Mincho" w:hAnsi="Times New Roman" w:cs="Times New Roman"/>
          <w:sz w:val="24"/>
          <w:szCs w:val="24"/>
          <w:lang w:eastAsia="en-US"/>
        </w:rPr>
        <w:t xml:space="preserve">, </w:t>
      </w:r>
      <w:r w:rsidR="00457E2C" w:rsidRPr="00307B4A">
        <w:rPr>
          <w:rFonts w:ascii="Times New Roman" w:eastAsia="MS Mincho" w:hAnsi="Times New Roman" w:cs="Times New Roman"/>
          <w:sz w:val="24"/>
          <w:szCs w:val="24"/>
          <w:lang w:eastAsia="en-US"/>
        </w:rPr>
        <w:t>diastolic blood pressure [-</w:t>
      </w:r>
      <w:r w:rsidR="00556A4E">
        <w:rPr>
          <w:rFonts w:ascii="Times New Roman" w:eastAsia="MS Mincho" w:hAnsi="Times New Roman" w:cs="Times New Roman"/>
          <w:sz w:val="24"/>
          <w:szCs w:val="24"/>
          <w:lang w:eastAsia="en-US"/>
        </w:rPr>
        <w:t>3.37</w:t>
      </w:r>
      <w:r w:rsidR="00457E2C" w:rsidRPr="00307B4A">
        <w:rPr>
          <w:rFonts w:ascii="Times New Roman" w:eastAsia="MS Mincho" w:hAnsi="Times New Roman" w:cs="Times New Roman"/>
          <w:sz w:val="24"/>
          <w:szCs w:val="24"/>
          <w:lang w:eastAsia="en-US"/>
        </w:rPr>
        <w:t xml:space="preserve"> mmHg (-</w:t>
      </w:r>
      <w:r w:rsidR="00556A4E">
        <w:rPr>
          <w:rFonts w:ascii="Times New Roman" w:eastAsia="MS Mincho" w:hAnsi="Times New Roman" w:cs="Times New Roman"/>
          <w:sz w:val="24"/>
          <w:szCs w:val="24"/>
          <w:lang w:eastAsia="en-US"/>
        </w:rPr>
        <w:t>5.97</w:t>
      </w:r>
      <w:r w:rsidR="00457E2C" w:rsidRPr="00307B4A">
        <w:rPr>
          <w:rFonts w:ascii="Times New Roman" w:eastAsia="MS Mincho" w:hAnsi="Times New Roman" w:cs="Times New Roman"/>
          <w:sz w:val="24"/>
          <w:szCs w:val="24"/>
          <w:lang w:eastAsia="en-US"/>
        </w:rPr>
        <w:t>, -0.</w:t>
      </w:r>
      <w:r w:rsidR="00556A4E">
        <w:rPr>
          <w:rFonts w:ascii="Times New Roman" w:eastAsia="MS Mincho" w:hAnsi="Times New Roman" w:cs="Times New Roman"/>
          <w:sz w:val="24"/>
          <w:szCs w:val="24"/>
          <w:lang w:eastAsia="en-US"/>
        </w:rPr>
        <w:t>77</w:t>
      </w:r>
      <w:r w:rsidR="00457E2C" w:rsidRPr="00307B4A">
        <w:rPr>
          <w:rFonts w:ascii="Times New Roman" w:eastAsia="MS Mincho" w:hAnsi="Times New Roman" w:cs="Times New Roman"/>
          <w:sz w:val="24"/>
          <w:szCs w:val="24"/>
          <w:lang w:eastAsia="en-US"/>
        </w:rPr>
        <w:t>)], and metabolic syndrome score [-</w:t>
      </w:r>
      <w:r w:rsidR="00556A4E">
        <w:rPr>
          <w:rFonts w:ascii="Times New Roman" w:eastAsia="MS Mincho" w:hAnsi="Times New Roman" w:cs="Times New Roman"/>
          <w:sz w:val="24"/>
          <w:szCs w:val="24"/>
          <w:lang w:eastAsia="en-US"/>
        </w:rPr>
        <w:t>1.87</w:t>
      </w:r>
      <w:r w:rsidR="00457E2C" w:rsidRPr="00307B4A">
        <w:rPr>
          <w:rFonts w:ascii="Times New Roman" w:eastAsia="MS Mincho" w:hAnsi="Times New Roman" w:cs="Times New Roman"/>
          <w:sz w:val="24"/>
          <w:szCs w:val="24"/>
          <w:lang w:eastAsia="en-US"/>
        </w:rPr>
        <w:t xml:space="preserve"> (-</w:t>
      </w:r>
      <w:r w:rsidR="00556A4E">
        <w:rPr>
          <w:rFonts w:ascii="Times New Roman" w:eastAsia="MS Mincho" w:hAnsi="Times New Roman" w:cs="Times New Roman"/>
          <w:sz w:val="24"/>
          <w:szCs w:val="24"/>
          <w:lang w:eastAsia="en-US"/>
        </w:rPr>
        <w:t>3.31</w:t>
      </w:r>
      <w:r w:rsidR="00457E2C" w:rsidRPr="00307B4A">
        <w:rPr>
          <w:rFonts w:ascii="Times New Roman" w:eastAsia="MS Mincho" w:hAnsi="Times New Roman" w:cs="Times New Roman"/>
          <w:sz w:val="24"/>
          <w:szCs w:val="24"/>
          <w:lang w:eastAsia="en-US"/>
        </w:rPr>
        <w:t xml:space="preserve">, </w:t>
      </w:r>
      <w:r w:rsidR="00556A4E">
        <w:rPr>
          <w:rFonts w:ascii="Times New Roman" w:eastAsia="MS Mincho" w:hAnsi="Times New Roman" w:cs="Times New Roman"/>
          <w:sz w:val="24"/>
          <w:szCs w:val="24"/>
          <w:lang w:eastAsia="en-US"/>
        </w:rPr>
        <w:t>-0.43</w:t>
      </w:r>
      <w:r w:rsidR="00457E2C" w:rsidRPr="00307B4A">
        <w:rPr>
          <w:rFonts w:ascii="Times New Roman" w:eastAsia="MS Mincho" w:hAnsi="Times New Roman" w:cs="Times New Roman"/>
          <w:sz w:val="24"/>
          <w:szCs w:val="24"/>
          <w:lang w:eastAsia="en-US"/>
        </w:rPr>
        <w:t xml:space="preserve">)] </w:t>
      </w:r>
      <w:r w:rsidR="0001380A">
        <w:rPr>
          <w:rFonts w:ascii="Times New Roman" w:eastAsia="Arial" w:hAnsi="Times New Roman" w:cs="Times New Roman"/>
          <w:iCs/>
          <w:sz w:val="24"/>
          <w:szCs w:val="24"/>
        </w:rPr>
        <w:t>(</w:t>
      </w:r>
      <w:r w:rsidR="0001380A">
        <w:rPr>
          <w:rFonts w:ascii="Times New Roman" w:eastAsia="Arial" w:hAnsi="Times New Roman" w:cs="Times New Roman"/>
          <w:b/>
          <w:bCs/>
          <w:iCs/>
          <w:sz w:val="24"/>
          <w:szCs w:val="24"/>
        </w:rPr>
        <w:t xml:space="preserve">Supplementary Figure </w:t>
      </w:r>
      <w:r w:rsidR="00371EA8">
        <w:rPr>
          <w:rFonts w:ascii="Times New Roman" w:eastAsia="Arial" w:hAnsi="Times New Roman" w:cs="Times New Roman"/>
          <w:b/>
          <w:bCs/>
          <w:iCs/>
          <w:sz w:val="24"/>
          <w:szCs w:val="24"/>
        </w:rPr>
        <w:t>6</w:t>
      </w:r>
      <w:r w:rsidR="0001380A">
        <w:rPr>
          <w:rFonts w:ascii="Times New Roman" w:eastAsia="Arial" w:hAnsi="Times New Roman" w:cs="Times New Roman"/>
          <w:iCs/>
          <w:sz w:val="24"/>
          <w:szCs w:val="24"/>
        </w:rPr>
        <w:t xml:space="preserve">). </w:t>
      </w:r>
      <w:r w:rsidR="00F46ADD">
        <w:rPr>
          <w:rFonts w:ascii="Times New Roman" w:eastAsia="Arial" w:hAnsi="Times New Roman" w:cs="Times New Roman"/>
          <w:iCs/>
          <w:sz w:val="24"/>
          <w:szCs w:val="24"/>
        </w:rPr>
        <w:t>Similar associations were also found when investigating BF (</w:t>
      </w:r>
      <w:r w:rsidR="00F46ADD" w:rsidRPr="005D2963">
        <w:rPr>
          <w:rFonts w:ascii="Times New Roman" w:eastAsia="Arial" w:hAnsi="Times New Roman" w:cs="Times New Roman"/>
          <w:b/>
          <w:bCs/>
          <w:iCs/>
          <w:sz w:val="24"/>
          <w:szCs w:val="24"/>
        </w:rPr>
        <w:t>Supplementary Table 6</w:t>
      </w:r>
      <w:r w:rsidR="00F46ADD">
        <w:rPr>
          <w:rFonts w:ascii="Times New Roman" w:eastAsia="Arial" w:hAnsi="Times New Roman" w:cs="Times New Roman"/>
          <w:iCs/>
          <w:sz w:val="24"/>
          <w:szCs w:val="24"/>
        </w:rPr>
        <w:t>) and CF (</w:t>
      </w:r>
      <w:r w:rsidR="00F46ADD" w:rsidRPr="005D2963">
        <w:rPr>
          <w:rFonts w:ascii="Times New Roman" w:eastAsia="Arial" w:hAnsi="Times New Roman" w:cs="Times New Roman"/>
          <w:b/>
          <w:bCs/>
          <w:iCs/>
          <w:sz w:val="24"/>
          <w:szCs w:val="24"/>
        </w:rPr>
        <w:t>Supplementary Table 7</w:t>
      </w:r>
      <w:r w:rsidR="00F46ADD">
        <w:rPr>
          <w:rFonts w:ascii="Times New Roman" w:eastAsia="Arial" w:hAnsi="Times New Roman" w:cs="Times New Roman"/>
          <w:iCs/>
          <w:sz w:val="24"/>
          <w:szCs w:val="24"/>
        </w:rPr>
        <w:t>) as continuous variables.</w:t>
      </w:r>
      <w:bookmarkEnd w:id="22"/>
    </w:p>
    <w:p w14:paraId="7885DED8" w14:textId="77777777" w:rsidR="00F36FA3" w:rsidRPr="00307B4A" w:rsidRDefault="00F36FA3" w:rsidP="005D2963">
      <w:pPr>
        <w:spacing w:line="480" w:lineRule="auto"/>
        <w:rPr>
          <w:rFonts w:ascii="Times New Roman" w:eastAsia="Arial" w:hAnsi="Times New Roman" w:cs="Times New Roman"/>
          <w:i/>
          <w:sz w:val="24"/>
          <w:szCs w:val="24"/>
        </w:rPr>
      </w:pPr>
    </w:p>
    <w:p w14:paraId="234EC69D" w14:textId="5599153B" w:rsidR="008C3A53" w:rsidRPr="00307B4A" w:rsidRDefault="008C3A53" w:rsidP="004A6207">
      <w:pPr>
        <w:spacing w:line="480" w:lineRule="auto"/>
        <w:rPr>
          <w:rFonts w:ascii="Times New Roman" w:eastAsia="MS Mincho" w:hAnsi="Times New Roman" w:cs="Times New Roman"/>
          <w:b/>
          <w:bCs/>
          <w:sz w:val="24"/>
          <w:szCs w:val="24"/>
          <w:lang w:eastAsia="en-US"/>
        </w:rPr>
      </w:pPr>
      <w:r w:rsidRPr="00307B4A">
        <w:rPr>
          <w:rFonts w:ascii="Times New Roman" w:eastAsia="MS Mincho" w:hAnsi="Times New Roman" w:cs="Times New Roman"/>
          <w:b/>
          <w:bCs/>
          <w:sz w:val="24"/>
          <w:szCs w:val="24"/>
          <w:lang w:eastAsia="en-US"/>
        </w:rPr>
        <w:t>Discussion</w:t>
      </w:r>
    </w:p>
    <w:p w14:paraId="63F6F37D" w14:textId="5B22AF67" w:rsidR="00F9257F" w:rsidRPr="00307B4A" w:rsidRDefault="003835C1" w:rsidP="00B442DF">
      <w:pPr>
        <w:spacing w:line="480" w:lineRule="auto"/>
        <w:rPr>
          <w:rFonts w:ascii="Times New Roman" w:eastAsia="MS Mincho" w:hAnsi="Times New Roman" w:cs="Times New Roman"/>
          <w:sz w:val="24"/>
          <w:szCs w:val="24"/>
          <w:lang w:eastAsia="en-US"/>
        </w:rPr>
      </w:pPr>
      <w:bookmarkStart w:id="30" w:name="_Hlk112316073"/>
      <w:r w:rsidRPr="00307B4A">
        <w:rPr>
          <w:rFonts w:ascii="Times New Roman" w:eastAsia="MS Mincho" w:hAnsi="Times New Roman" w:cs="Times New Roman"/>
          <w:sz w:val="24"/>
          <w:szCs w:val="24"/>
          <w:lang w:eastAsia="en-US"/>
        </w:rPr>
        <w:t>In a</w:t>
      </w:r>
      <w:r w:rsidR="00A16AC8" w:rsidRPr="00307B4A">
        <w:rPr>
          <w:rFonts w:ascii="Times New Roman" w:eastAsia="MS Mincho" w:hAnsi="Times New Roman" w:cs="Times New Roman"/>
          <w:sz w:val="24"/>
          <w:szCs w:val="24"/>
          <w:lang w:eastAsia="en-US"/>
        </w:rPr>
        <w:t xml:space="preserve"> prospective</w:t>
      </w:r>
      <w:r w:rsidRPr="00307B4A">
        <w:rPr>
          <w:rFonts w:ascii="Times New Roman" w:eastAsia="MS Mincho" w:hAnsi="Times New Roman" w:cs="Times New Roman"/>
          <w:sz w:val="24"/>
          <w:szCs w:val="24"/>
          <w:lang w:eastAsia="en-US"/>
        </w:rPr>
        <w:t xml:space="preserve"> multi-ethnic Asian cohort, we </w:t>
      </w:r>
      <w:r w:rsidR="008158BC" w:rsidRPr="00307B4A">
        <w:rPr>
          <w:rFonts w:ascii="Times New Roman" w:eastAsia="MS Mincho" w:hAnsi="Times New Roman" w:cs="Times New Roman"/>
          <w:sz w:val="24"/>
          <w:szCs w:val="24"/>
          <w:lang w:eastAsia="en-US"/>
        </w:rPr>
        <w:t xml:space="preserve">found that </w:t>
      </w:r>
      <w:r w:rsidR="00925F77">
        <w:rPr>
          <w:rFonts w:ascii="Times New Roman" w:eastAsia="MS Mincho" w:hAnsi="Times New Roman" w:cs="Times New Roman"/>
          <w:sz w:val="24"/>
          <w:szCs w:val="24"/>
          <w:lang w:eastAsia="en-US"/>
        </w:rPr>
        <w:t>short breastfeeding duration and early introduction of complementary foods were independently associated with increased overall</w:t>
      </w:r>
      <w:r w:rsidR="009E10E0">
        <w:rPr>
          <w:rFonts w:ascii="Times New Roman" w:eastAsia="MS Mincho" w:hAnsi="Times New Roman" w:cs="Times New Roman"/>
          <w:sz w:val="24"/>
          <w:szCs w:val="24"/>
          <w:lang w:eastAsia="en-US"/>
        </w:rPr>
        <w:t xml:space="preserve"> child</w:t>
      </w:r>
      <w:r w:rsidR="00925F77">
        <w:rPr>
          <w:rFonts w:ascii="Times New Roman" w:eastAsia="MS Mincho" w:hAnsi="Times New Roman" w:cs="Times New Roman"/>
          <w:sz w:val="24"/>
          <w:szCs w:val="24"/>
          <w:lang w:eastAsia="en-US"/>
        </w:rPr>
        <w:t xml:space="preserve"> adiposity</w:t>
      </w:r>
      <w:r w:rsidR="00A45BEB">
        <w:rPr>
          <w:rFonts w:ascii="Times New Roman" w:eastAsia="MS Mincho" w:hAnsi="Times New Roman" w:cs="Times New Roman"/>
          <w:sz w:val="24"/>
          <w:szCs w:val="24"/>
          <w:lang w:eastAsia="en-US"/>
        </w:rPr>
        <w:t>. We also noted</w:t>
      </w:r>
      <w:r w:rsidR="00925F77">
        <w:rPr>
          <w:rFonts w:ascii="Times New Roman" w:eastAsia="MS Mincho" w:hAnsi="Times New Roman" w:cs="Times New Roman"/>
          <w:sz w:val="24"/>
          <w:szCs w:val="24"/>
          <w:lang w:eastAsia="en-US"/>
        </w:rPr>
        <w:t xml:space="preserve"> a synergistic combination of both factors </w:t>
      </w:r>
      <w:r w:rsidR="00A45BEB">
        <w:rPr>
          <w:rFonts w:ascii="Times New Roman" w:eastAsia="MS Mincho" w:hAnsi="Times New Roman" w:cs="Times New Roman"/>
          <w:sz w:val="24"/>
          <w:szCs w:val="24"/>
          <w:lang w:eastAsia="en-US"/>
        </w:rPr>
        <w:t xml:space="preserve">in relation to </w:t>
      </w:r>
      <w:r w:rsidR="00925F77">
        <w:rPr>
          <w:rFonts w:ascii="Times New Roman" w:eastAsia="MS Mincho" w:hAnsi="Times New Roman" w:cs="Times New Roman"/>
          <w:sz w:val="24"/>
          <w:szCs w:val="24"/>
          <w:lang w:eastAsia="en-US"/>
        </w:rPr>
        <w:t>increased blood pressure and metabolic syndrome score</w:t>
      </w:r>
      <w:r w:rsidR="009E10E0">
        <w:rPr>
          <w:rFonts w:ascii="Times New Roman" w:eastAsia="MS Mincho" w:hAnsi="Times New Roman" w:cs="Times New Roman"/>
          <w:sz w:val="24"/>
          <w:szCs w:val="24"/>
          <w:lang w:eastAsia="en-US"/>
        </w:rPr>
        <w:t xml:space="preserve"> at age 6 years</w:t>
      </w:r>
      <w:r w:rsidR="009D084C">
        <w:rPr>
          <w:rFonts w:ascii="Times New Roman" w:eastAsia="MS Mincho" w:hAnsi="Times New Roman" w:cs="Times New Roman"/>
          <w:sz w:val="24"/>
          <w:szCs w:val="24"/>
          <w:lang w:eastAsia="en-US"/>
        </w:rPr>
        <w:t xml:space="preserve"> </w:t>
      </w:r>
      <w:r w:rsidR="00064EFC">
        <w:rPr>
          <w:rFonts w:ascii="Times New Roman" w:eastAsia="MS Mincho" w:hAnsi="Times New Roman" w:cs="Times New Roman"/>
          <w:sz w:val="24"/>
          <w:szCs w:val="24"/>
          <w:lang w:eastAsia="en-US"/>
        </w:rPr>
        <w:t>–</w:t>
      </w:r>
      <w:r w:rsidR="009D084C">
        <w:rPr>
          <w:rFonts w:ascii="Times New Roman" w:eastAsia="MS Mincho" w:hAnsi="Times New Roman" w:cs="Times New Roman"/>
          <w:sz w:val="24"/>
          <w:szCs w:val="24"/>
          <w:lang w:eastAsia="en-US"/>
        </w:rPr>
        <w:t xml:space="preserve"> clear</w:t>
      </w:r>
      <w:r w:rsidR="00064EFC">
        <w:rPr>
          <w:rFonts w:ascii="Times New Roman" w:eastAsia="MS Mincho" w:hAnsi="Times New Roman" w:cs="Times New Roman"/>
          <w:sz w:val="24"/>
          <w:szCs w:val="24"/>
          <w:lang w:eastAsia="en-US"/>
        </w:rPr>
        <w:t xml:space="preserve"> </w:t>
      </w:r>
      <w:r w:rsidR="009D084C">
        <w:rPr>
          <w:rFonts w:ascii="Times New Roman" w:eastAsia="MS Mincho" w:hAnsi="Times New Roman" w:cs="Times New Roman"/>
          <w:sz w:val="24"/>
          <w:szCs w:val="24"/>
          <w:lang w:eastAsia="en-US"/>
        </w:rPr>
        <w:t xml:space="preserve">elevations in these cardiometabolic risk markers were not seen when children were exposed to only one of </w:t>
      </w:r>
      <w:r w:rsidR="009F2102">
        <w:rPr>
          <w:rFonts w:ascii="Times New Roman" w:eastAsia="MS Mincho" w:hAnsi="Times New Roman" w:cs="Times New Roman"/>
          <w:sz w:val="24"/>
          <w:szCs w:val="24"/>
          <w:lang w:eastAsia="en-US"/>
        </w:rPr>
        <w:t>either factor</w:t>
      </w:r>
      <w:r w:rsidR="009D084C">
        <w:rPr>
          <w:rFonts w:ascii="Times New Roman" w:eastAsia="MS Mincho" w:hAnsi="Times New Roman" w:cs="Times New Roman"/>
          <w:sz w:val="24"/>
          <w:szCs w:val="24"/>
          <w:lang w:eastAsia="en-US"/>
        </w:rPr>
        <w:t xml:space="preserve"> alone</w:t>
      </w:r>
      <w:r w:rsidR="00925F77">
        <w:rPr>
          <w:rFonts w:ascii="Times New Roman" w:eastAsia="MS Mincho" w:hAnsi="Times New Roman" w:cs="Times New Roman"/>
          <w:sz w:val="24"/>
          <w:szCs w:val="24"/>
          <w:lang w:eastAsia="en-US"/>
        </w:rPr>
        <w:t xml:space="preserve">. </w:t>
      </w:r>
      <w:r w:rsidR="00565DEF" w:rsidRPr="00307B4A">
        <w:rPr>
          <w:rFonts w:ascii="Times New Roman" w:eastAsia="MS Mincho" w:hAnsi="Times New Roman" w:cs="Times New Roman"/>
          <w:sz w:val="24"/>
          <w:szCs w:val="24"/>
          <w:lang w:eastAsia="en-US"/>
        </w:rPr>
        <w:t>Providing novel insights on the early development of cardiometabolic risk associated with infant feeding</w:t>
      </w:r>
      <w:r w:rsidR="001E041E" w:rsidRPr="00307B4A">
        <w:rPr>
          <w:rFonts w:ascii="Times New Roman" w:eastAsia="MS Mincho" w:hAnsi="Times New Roman" w:cs="Times New Roman"/>
          <w:sz w:val="24"/>
          <w:szCs w:val="24"/>
          <w:lang w:eastAsia="en-US"/>
        </w:rPr>
        <w:t xml:space="preserve">, </w:t>
      </w:r>
      <w:r w:rsidR="00FD3E6B" w:rsidRPr="00307B4A">
        <w:rPr>
          <w:rFonts w:ascii="Times New Roman" w:eastAsia="MS Mincho" w:hAnsi="Times New Roman" w:cs="Times New Roman"/>
          <w:sz w:val="24"/>
          <w:szCs w:val="24"/>
          <w:lang w:eastAsia="en-US"/>
        </w:rPr>
        <w:t>we</w:t>
      </w:r>
      <w:r w:rsidR="0011344C" w:rsidRPr="00307B4A">
        <w:rPr>
          <w:rFonts w:ascii="Times New Roman" w:eastAsia="MS Mincho" w:hAnsi="Times New Roman" w:cs="Times New Roman"/>
          <w:sz w:val="24"/>
          <w:szCs w:val="24"/>
          <w:lang w:eastAsia="en-US"/>
        </w:rPr>
        <w:t xml:space="preserve"> found that </w:t>
      </w:r>
      <w:r w:rsidR="001F5AAD">
        <w:rPr>
          <w:rFonts w:ascii="Times New Roman" w:eastAsia="MS Mincho" w:hAnsi="Times New Roman" w:cs="Times New Roman"/>
          <w:sz w:val="24"/>
          <w:szCs w:val="24"/>
          <w:lang w:eastAsia="en-US"/>
        </w:rPr>
        <w:t>being exposed to an adverse</w:t>
      </w:r>
      <w:r w:rsidR="002D38F2" w:rsidRPr="00307B4A">
        <w:rPr>
          <w:rFonts w:ascii="Times New Roman" w:eastAsia="MS Mincho" w:hAnsi="Times New Roman" w:cs="Times New Roman"/>
          <w:sz w:val="24"/>
          <w:szCs w:val="24"/>
          <w:lang w:eastAsia="en-US"/>
        </w:rPr>
        <w:t xml:space="preserve"> combination of</w:t>
      </w:r>
      <w:r w:rsidR="008D0A03" w:rsidRPr="00307B4A">
        <w:rPr>
          <w:rFonts w:ascii="Times New Roman" w:eastAsia="MS Mincho" w:hAnsi="Times New Roman" w:cs="Times New Roman"/>
          <w:sz w:val="24"/>
          <w:szCs w:val="24"/>
          <w:lang w:eastAsia="en-US"/>
        </w:rPr>
        <w:t xml:space="preserve"> early complementary feeding</w:t>
      </w:r>
      <w:r w:rsidR="00271176" w:rsidRPr="00307B4A">
        <w:rPr>
          <w:rFonts w:ascii="Times New Roman" w:eastAsia="MS Mincho" w:hAnsi="Times New Roman" w:cs="Times New Roman"/>
          <w:sz w:val="24"/>
          <w:szCs w:val="24"/>
          <w:lang w:eastAsia="en-US"/>
        </w:rPr>
        <w:t xml:space="preserve"> </w:t>
      </w:r>
      <w:r w:rsidR="008D0A03" w:rsidRPr="00307B4A">
        <w:rPr>
          <w:rFonts w:ascii="Times New Roman" w:eastAsia="MS Mincho" w:hAnsi="Times New Roman" w:cs="Times New Roman"/>
          <w:sz w:val="24"/>
          <w:szCs w:val="24"/>
          <w:lang w:eastAsia="en-US"/>
        </w:rPr>
        <w:t>and short</w:t>
      </w:r>
      <w:r w:rsidR="00271176" w:rsidRPr="00307B4A">
        <w:rPr>
          <w:rFonts w:ascii="Times New Roman" w:eastAsia="MS Mincho" w:hAnsi="Times New Roman" w:cs="Times New Roman"/>
          <w:sz w:val="24"/>
          <w:szCs w:val="24"/>
          <w:lang w:eastAsia="en-US"/>
        </w:rPr>
        <w:t>er</w:t>
      </w:r>
      <w:r w:rsidR="008D0A03" w:rsidRPr="00307B4A">
        <w:rPr>
          <w:rFonts w:ascii="Times New Roman" w:eastAsia="MS Mincho" w:hAnsi="Times New Roman" w:cs="Times New Roman"/>
          <w:sz w:val="24"/>
          <w:szCs w:val="24"/>
          <w:lang w:eastAsia="en-US"/>
        </w:rPr>
        <w:t xml:space="preserve"> breastfeeding duration</w:t>
      </w:r>
      <w:r w:rsidR="001E041E" w:rsidRPr="00307B4A">
        <w:rPr>
          <w:rFonts w:ascii="Times New Roman" w:eastAsia="MS Mincho" w:hAnsi="Times New Roman" w:cs="Times New Roman"/>
          <w:sz w:val="24"/>
          <w:szCs w:val="24"/>
          <w:lang w:eastAsia="en-US"/>
        </w:rPr>
        <w:t xml:space="preserve"> </w:t>
      </w:r>
      <w:r w:rsidR="002D38F2" w:rsidRPr="00307B4A">
        <w:rPr>
          <w:rFonts w:ascii="Times New Roman" w:eastAsia="MS Mincho" w:hAnsi="Times New Roman" w:cs="Times New Roman"/>
          <w:sz w:val="24"/>
          <w:szCs w:val="24"/>
          <w:lang w:eastAsia="en-US"/>
        </w:rPr>
        <w:t xml:space="preserve">was associated with </w:t>
      </w:r>
      <w:r w:rsidR="00CE5D65" w:rsidRPr="00307B4A">
        <w:rPr>
          <w:rFonts w:ascii="Times New Roman" w:eastAsia="MS Mincho" w:hAnsi="Times New Roman" w:cs="Times New Roman"/>
          <w:sz w:val="24"/>
          <w:szCs w:val="24"/>
          <w:lang w:eastAsia="en-US"/>
        </w:rPr>
        <w:t>higher overall</w:t>
      </w:r>
      <w:r w:rsidR="0011344C" w:rsidRPr="00307B4A">
        <w:rPr>
          <w:rFonts w:ascii="Times New Roman" w:eastAsia="MS Mincho" w:hAnsi="Times New Roman" w:cs="Times New Roman"/>
          <w:sz w:val="24"/>
          <w:szCs w:val="24"/>
          <w:lang w:eastAsia="en-US"/>
        </w:rPr>
        <w:t xml:space="preserve"> adiposity</w:t>
      </w:r>
      <w:r w:rsidR="00CE5D65" w:rsidRPr="00307B4A">
        <w:rPr>
          <w:rFonts w:ascii="Times New Roman" w:eastAsia="MS Mincho" w:hAnsi="Times New Roman" w:cs="Times New Roman"/>
          <w:sz w:val="24"/>
          <w:szCs w:val="24"/>
          <w:lang w:eastAsia="en-US"/>
        </w:rPr>
        <w:t xml:space="preserve">, </w:t>
      </w:r>
      <w:r w:rsidR="00201264" w:rsidRPr="00307B4A">
        <w:rPr>
          <w:rFonts w:ascii="Times New Roman" w:eastAsia="MS Mincho" w:hAnsi="Times New Roman" w:cs="Times New Roman"/>
          <w:sz w:val="24"/>
          <w:szCs w:val="24"/>
          <w:lang w:eastAsia="en-US"/>
        </w:rPr>
        <w:t xml:space="preserve">blood pressure, </w:t>
      </w:r>
      <w:r w:rsidR="0011344C" w:rsidRPr="00307B4A">
        <w:rPr>
          <w:rFonts w:ascii="Times New Roman" w:eastAsia="MS Mincho" w:hAnsi="Times New Roman" w:cs="Times New Roman"/>
          <w:sz w:val="24"/>
          <w:szCs w:val="24"/>
          <w:lang w:eastAsia="en-US"/>
        </w:rPr>
        <w:t xml:space="preserve">and </w:t>
      </w:r>
      <w:r w:rsidR="00201264" w:rsidRPr="00307B4A">
        <w:rPr>
          <w:rFonts w:ascii="Times New Roman" w:eastAsia="MS Mincho" w:hAnsi="Times New Roman" w:cs="Times New Roman"/>
          <w:sz w:val="24"/>
          <w:szCs w:val="24"/>
          <w:lang w:eastAsia="en-US"/>
        </w:rPr>
        <w:t>metabolic syndrome score</w:t>
      </w:r>
      <w:r w:rsidR="0011344C" w:rsidRPr="00307B4A">
        <w:rPr>
          <w:rFonts w:ascii="Times New Roman" w:eastAsia="MS Mincho" w:hAnsi="Times New Roman" w:cs="Times New Roman"/>
          <w:sz w:val="24"/>
          <w:szCs w:val="24"/>
          <w:lang w:eastAsia="en-US"/>
        </w:rPr>
        <w:t xml:space="preserve"> </w:t>
      </w:r>
      <w:r w:rsidR="002D38F2" w:rsidRPr="00307B4A">
        <w:rPr>
          <w:rFonts w:ascii="Times New Roman" w:eastAsia="MS Mincho" w:hAnsi="Times New Roman" w:cs="Times New Roman"/>
          <w:sz w:val="24"/>
          <w:szCs w:val="24"/>
          <w:lang w:eastAsia="en-US"/>
        </w:rPr>
        <w:t>without concomitant</w:t>
      </w:r>
      <w:r w:rsidR="00732166" w:rsidRPr="00307B4A">
        <w:rPr>
          <w:rFonts w:ascii="Times New Roman" w:eastAsia="MS Mincho" w:hAnsi="Times New Roman" w:cs="Times New Roman"/>
          <w:sz w:val="24"/>
          <w:szCs w:val="24"/>
          <w:lang w:eastAsia="en-US"/>
        </w:rPr>
        <w:t xml:space="preserve"> </w:t>
      </w:r>
      <w:r w:rsidR="001F5AAD">
        <w:rPr>
          <w:rFonts w:ascii="Times New Roman" w:eastAsia="MS Mincho" w:hAnsi="Times New Roman" w:cs="Times New Roman"/>
          <w:sz w:val="24"/>
          <w:szCs w:val="24"/>
          <w:lang w:eastAsia="en-US"/>
        </w:rPr>
        <w:t>associations with higher</w:t>
      </w:r>
      <w:r w:rsidR="00B728C5">
        <w:rPr>
          <w:rFonts w:ascii="Times New Roman" w:eastAsia="MS Mincho" w:hAnsi="Times New Roman" w:cs="Times New Roman"/>
          <w:sz w:val="24"/>
          <w:szCs w:val="24"/>
          <w:lang w:eastAsia="en-US"/>
        </w:rPr>
        <w:t xml:space="preserve"> abdominal visceral adipose tissue,</w:t>
      </w:r>
      <w:r w:rsidR="00732166" w:rsidRPr="00307B4A">
        <w:rPr>
          <w:rFonts w:ascii="Times New Roman" w:eastAsia="MS Mincho" w:hAnsi="Times New Roman" w:cs="Times New Roman"/>
          <w:sz w:val="24"/>
          <w:szCs w:val="24"/>
          <w:lang w:eastAsia="en-US"/>
        </w:rPr>
        <w:t xml:space="preserve"> </w:t>
      </w:r>
      <w:r w:rsidR="00CE5D65" w:rsidRPr="00307B4A">
        <w:rPr>
          <w:rFonts w:ascii="Times New Roman" w:eastAsia="MS Mincho" w:hAnsi="Times New Roman" w:cs="Times New Roman"/>
          <w:sz w:val="24"/>
          <w:szCs w:val="24"/>
          <w:lang w:eastAsia="en-US"/>
        </w:rPr>
        <w:t xml:space="preserve">liver fat, intramyocellular lipids, </w:t>
      </w:r>
      <w:r w:rsidR="00732166" w:rsidRPr="00307B4A">
        <w:rPr>
          <w:rFonts w:ascii="Times New Roman" w:eastAsia="MS Mincho" w:hAnsi="Times New Roman" w:cs="Times New Roman"/>
          <w:sz w:val="24"/>
          <w:szCs w:val="24"/>
          <w:lang w:eastAsia="en-US"/>
        </w:rPr>
        <w:t>arterial thickness</w:t>
      </w:r>
      <w:r w:rsidR="003F25B8">
        <w:rPr>
          <w:rFonts w:ascii="Times New Roman" w:eastAsia="MS Mincho" w:hAnsi="Times New Roman" w:cs="Times New Roman"/>
          <w:sz w:val="24"/>
          <w:szCs w:val="24"/>
          <w:lang w:eastAsia="en-US"/>
        </w:rPr>
        <w:t>/</w:t>
      </w:r>
      <w:r w:rsidR="00732166" w:rsidRPr="00307B4A">
        <w:rPr>
          <w:rFonts w:ascii="Times New Roman" w:eastAsia="MS Mincho" w:hAnsi="Times New Roman" w:cs="Times New Roman"/>
          <w:sz w:val="24"/>
          <w:szCs w:val="24"/>
          <w:lang w:eastAsia="en-US"/>
        </w:rPr>
        <w:t>stiffness</w:t>
      </w:r>
      <w:r w:rsidR="00B728C5">
        <w:rPr>
          <w:rFonts w:ascii="Times New Roman" w:eastAsia="MS Mincho" w:hAnsi="Times New Roman" w:cs="Times New Roman"/>
          <w:sz w:val="24"/>
          <w:szCs w:val="24"/>
          <w:lang w:eastAsia="en-US"/>
        </w:rPr>
        <w:t>, triglycerides, or lower HDL</w:t>
      </w:r>
      <w:r w:rsidR="00732166" w:rsidRPr="00307B4A">
        <w:rPr>
          <w:rFonts w:ascii="Times New Roman" w:eastAsia="MS Mincho" w:hAnsi="Times New Roman" w:cs="Times New Roman"/>
          <w:sz w:val="24"/>
          <w:szCs w:val="24"/>
          <w:lang w:eastAsia="en-US"/>
        </w:rPr>
        <w:t xml:space="preserve">. </w:t>
      </w:r>
      <w:r w:rsidR="003B37F7" w:rsidRPr="00307B4A">
        <w:rPr>
          <w:rFonts w:ascii="Times New Roman" w:eastAsia="MS Mincho" w:hAnsi="Times New Roman" w:cs="Times New Roman"/>
          <w:sz w:val="24"/>
          <w:szCs w:val="24"/>
          <w:lang w:eastAsia="en-US"/>
        </w:rPr>
        <w:t>Some of these cardiometabolic risk</w:t>
      </w:r>
      <w:r w:rsidR="00E85EF4" w:rsidRPr="00307B4A">
        <w:rPr>
          <w:rFonts w:ascii="Times New Roman" w:eastAsia="MS Mincho" w:hAnsi="Times New Roman" w:cs="Times New Roman"/>
          <w:sz w:val="24"/>
          <w:szCs w:val="24"/>
          <w:lang w:eastAsia="en-US"/>
        </w:rPr>
        <w:t xml:space="preserve"> </w:t>
      </w:r>
      <w:r w:rsidR="00E85EF4" w:rsidRPr="00307B4A">
        <w:rPr>
          <w:rFonts w:ascii="Times New Roman" w:eastAsia="MS Mincho" w:hAnsi="Times New Roman" w:cs="Times New Roman"/>
          <w:sz w:val="24"/>
          <w:szCs w:val="24"/>
          <w:lang w:eastAsia="en-US"/>
        </w:rPr>
        <w:lastRenderedPageBreak/>
        <w:t xml:space="preserve">markers might not </w:t>
      </w:r>
      <w:r w:rsidR="00565DEF" w:rsidRPr="00307B4A">
        <w:rPr>
          <w:rFonts w:ascii="Times New Roman" w:eastAsia="MS Mincho" w:hAnsi="Times New Roman" w:cs="Times New Roman"/>
          <w:sz w:val="24"/>
          <w:szCs w:val="24"/>
          <w:lang w:eastAsia="en-US"/>
        </w:rPr>
        <w:t>be elevated</w:t>
      </w:r>
      <w:r w:rsidR="00E85EF4" w:rsidRPr="00307B4A">
        <w:rPr>
          <w:rFonts w:ascii="Times New Roman" w:eastAsia="MS Mincho" w:hAnsi="Times New Roman" w:cs="Times New Roman"/>
          <w:sz w:val="24"/>
          <w:szCs w:val="24"/>
          <w:lang w:eastAsia="en-US"/>
        </w:rPr>
        <w:t xml:space="preserve"> yet at age 6 years, perhaps because </w:t>
      </w:r>
      <w:r w:rsidR="00FD3E6B" w:rsidRPr="00307B4A">
        <w:rPr>
          <w:rFonts w:ascii="Times New Roman" w:eastAsia="MS Mincho" w:hAnsi="Times New Roman" w:cs="Times New Roman"/>
          <w:sz w:val="24"/>
          <w:szCs w:val="24"/>
          <w:lang w:eastAsia="en-US"/>
        </w:rPr>
        <w:t xml:space="preserve">the </w:t>
      </w:r>
      <w:r w:rsidR="00780B68" w:rsidRPr="00307B4A">
        <w:rPr>
          <w:rFonts w:ascii="Times New Roman" w:eastAsia="MS Mincho" w:hAnsi="Times New Roman" w:cs="Times New Roman"/>
          <w:sz w:val="24"/>
          <w:szCs w:val="24"/>
          <w:lang w:eastAsia="en-US"/>
        </w:rPr>
        <w:t xml:space="preserve">interrelated cluster of adiposity/cardiometabolic risk markers </w:t>
      </w:r>
      <w:r w:rsidR="003B37F7" w:rsidRPr="00307B4A">
        <w:rPr>
          <w:rFonts w:ascii="Times New Roman" w:eastAsia="MS Mincho" w:hAnsi="Times New Roman" w:cs="Times New Roman"/>
          <w:sz w:val="24"/>
          <w:szCs w:val="24"/>
          <w:lang w:eastAsia="en-US"/>
        </w:rPr>
        <w:t xml:space="preserve">only </w:t>
      </w:r>
      <w:r w:rsidR="00E85EF4" w:rsidRPr="00307B4A">
        <w:rPr>
          <w:rFonts w:ascii="Times New Roman" w:eastAsia="MS Mincho" w:hAnsi="Times New Roman" w:cs="Times New Roman"/>
          <w:sz w:val="24"/>
          <w:szCs w:val="24"/>
          <w:lang w:eastAsia="en-US"/>
        </w:rPr>
        <w:t>surface gradually over time</w:t>
      </w:r>
      <w:r w:rsidR="00263400" w:rsidRPr="00307B4A">
        <w:rPr>
          <w:rFonts w:ascii="Times New Roman" w:eastAsia="MS Mincho" w:hAnsi="Times New Roman" w:cs="Times New Roman"/>
          <w:sz w:val="24"/>
          <w:szCs w:val="24"/>
          <w:lang w:eastAsia="en-US"/>
        </w:rPr>
        <w:t>.</w:t>
      </w:r>
      <w:r w:rsidR="0044352B" w:rsidRPr="00307B4A">
        <w:rPr>
          <w:rFonts w:ascii="Times New Roman" w:eastAsia="MS Mincho" w:hAnsi="Times New Roman" w:cs="Times New Roman"/>
          <w:sz w:val="24"/>
          <w:szCs w:val="24"/>
          <w:lang w:eastAsia="en-US"/>
        </w:rPr>
        <w:t xml:space="preserve"> </w:t>
      </w:r>
      <w:bookmarkStart w:id="31" w:name="_Hlk112403818"/>
      <w:r w:rsidR="001E041E" w:rsidRPr="00307B4A">
        <w:rPr>
          <w:rFonts w:ascii="Times New Roman" w:eastAsia="MS Mincho" w:hAnsi="Times New Roman" w:cs="Times New Roman"/>
          <w:sz w:val="24"/>
          <w:szCs w:val="24"/>
          <w:lang w:eastAsia="en-US"/>
        </w:rPr>
        <w:t xml:space="preserve">Additionally, </w:t>
      </w:r>
      <w:r w:rsidR="00CA1682" w:rsidRPr="00CA1682">
        <w:rPr>
          <w:rFonts w:ascii="Times New Roman" w:eastAsia="MS Mincho" w:hAnsi="Times New Roman" w:cs="Times New Roman"/>
          <w:sz w:val="24"/>
          <w:szCs w:val="24"/>
          <w:lang w:eastAsia="en-US"/>
        </w:rPr>
        <w:t xml:space="preserve">the protective effect of </w:t>
      </w:r>
      <w:r w:rsidR="00CA1682">
        <w:rPr>
          <w:rFonts w:ascii="Times New Roman" w:eastAsia="MS Mincho" w:hAnsi="Times New Roman" w:cs="Times New Roman"/>
          <w:sz w:val="24"/>
          <w:szCs w:val="24"/>
          <w:lang w:eastAsia="en-US"/>
        </w:rPr>
        <w:t xml:space="preserve">breastfeeding on </w:t>
      </w:r>
      <w:r w:rsidR="001E041E" w:rsidRPr="00307B4A">
        <w:rPr>
          <w:rFonts w:ascii="Times New Roman" w:eastAsia="MS Mincho" w:hAnsi="Times New Roman" w:cs="Times New Roman"/>
          <w:sz w:val="24"/>
          <w:szCs w:val="24"/>
          <w:lang w:eastAsia="en-US"/>
        </w:rPr>
        <w:t>blood pressure and metabolic syndrome score</w:t>
      </w:r>
      <w:r w:rsidR="00CA1682">
        <w:rPr>
          <w:rFonts w:ascii="Times New Roman" w:eastAsia="MS Mincho" w:hAnsi="Times New Roman" w:cs="Times New Roman"/>
          <w:sz w:val="24"/>
          <w:szCs w:val="24"/>
          <w:lang w:eastAsia="en-US"/>
        </w:rPr>
        <w:t xml:space="preserve"> </w:t>
      </w:r>
      <w:r w:rsidR="00CA1682" w:rsidRPr="00CA1682">
        <w:rPr>
          <w:rFonts w:ascii="Times New Roman" w:eastAsia="MS Mincho" w:hAnsi="Times New Roman" w:cs="Times New Roman"/>
          <w:sz w:val="24"/>
          <w:szCs w:val="24"/>
          <w:lang w:eastAsia="en-US"/>
        </w:rPr>
        <w:t xml:space="preserve">was found only in the early </w:t>
      </w:r>
      <w:r w:rsidR="00CA1682">
        <w:rPr>
          <w:rFonts w:ascii="Times New Roman" w:eastAsia="MS Mincho" w:hAnsi="Times New Roman" w:cs="Times New Roman"/>
          <w:sz w:val="24"/>
          <w:szCs w:val="24"/>
          <w:lang w:eastAsia="en-US"/>
        </w:rPr>
        <w:t>complementary feeding</w:t>
      </w:r>
      <w:r w:rsidR="00CA1682" w:rsidRPr="00CA1682">
        <w:rPr>
          <w:rFonts w:ascii="Times New Roman" w:eastAsia="MS Mincho" w:hAnsi="Times New Roman" w:cs="Times New Roman"/>
          <w:sz w:val="24"/>
          <w:szCs w:val="24"/>
          <w:lang w:eastAsia="en-US"/>
        </w:rPr>
        <w:t xml:space="preserve"> group and not in the </w:t>
      </w:r>
      <w:r w:rsidR="00395E00">
        <w:rPr>
          <w:rFonts w:ascii="Times New Roman" w:eastAsia="MS Mincho" w:hAnsi="Times New Roman" w:cs="Times New Roman"/>
          <w:sz w:val="24"/>
          <w:szCs w:val="24"/>
          <w:lang w:eastAsia="en-US"/>
        </w:rPr>
        <w:t>typical</w:t>
      </w:r>
      <w:r w:rsidR="00CA1682" w:rsidRPr="00CA1682">
        <w:rPr>
          <w:rFonts w:ascii="Times New Roman" w:eastAsia="MS Mincho" w:hAnsi="Times New Roman" w:cs="Times New Roman"/>
          <w:sz w:val="24"/>
          <w:szCs w:val="24"/>
          <w:lang w:eastAsia="en-US"/>
        </w:rPr>
        <w:t xml:space="preserve"> </w:t>
      </w:r>
      <w:r w:rsidR="00CA1682">
        <w:rPr>
          <w:rFonts w:ascii="Times New Roman" w:eastAsia="MS Mincho" w:hAnsi="Times New Roman" w:cs="Times New Roman"/>
          <w:sz w:val="24"/>
          <w:szCs w:val="24"/>
          <w:lang w:eastAsia="en-US"/>
        </w:rPr>
        <w:t>complementary feeding</w:t>
      </w:r>
      <w:r w:rsidR="00CA1682" w:rsidRPr="00CA1682">
        <w:rPr>
          <w:rFonts w:ascii="Times New Roman" w:eastAsia="MS Mincho" w:hAnsi="Times New Roman" w:cs="Times New Roman"/>
          <w:sz w:val="24"/>
          <w:szCs w:val="24"/>
          <w:lang w:eastAsia="en-US"/>
        </w:rPr>
        <w:t xml:space="preserve"> group</w:t>
      </w:r>
      <w:r w:rsidR="00CA1682">
        <w:rPr>
          <w:rFonts w:ascii="Times New Roman" w:eastAsia="MS Mincho" w:hAnsi="Times New Roman" w:cs="Times New Roman"/>
          <w:sz w:val="24"/>
          <w:szCs w:val="24"/>
          <w:lang w:eastAsia="en-US"/>
        </w:rPr>
        <w:t xml:space="preserve">. </w:t>
      </w:r>
      <w:bookmarkEnd w:id="31"/>
      <w:r w:rsidR="00CA1682">
        <w:rPr>
          <w:rFonts w:ascii="Times New Roman" w:eastAsia="MS Mincho" w:hAnsi="Times New Roman" w:cs="Times New Roman"/>
          <w:sz w:val="24"/>
          <w:szCs w:val="24"/>
          <w:lang w:eastAsia="en-US"/>
        </w:rPr>
        <w:t>L</w:t>
      </w:r>
      <w:r w:rsidR="008D3BDF" w:rsidRPr="00307B4A">
        <w:rPr>
          <w:rFonts w:ascii="Times New Roman" w:eastAsia="MS Mincho" w:hAnsi="Times New Roman" w:cs="Times New Roman"/>
          <w:sz w:val="24"/>
          <w:szCs w:val="24"/>
          <w:lang w:eastAsia="en-US"/>
        </w:rPr>
        <w:t>onger breastfeeding duration</w:t>
      </w:r>
      <w:r w:rsidR="008D3BDF">
        <w:rPr>
          <w:rFonts w:ascii="Times New Roman" w:eastAsia="MS Mincho" w:hAnsi="Times New Roman" w:cs="Times New Roman"/>
          <w:sz w:val="24"/>
          <w:szCs w:val="24"/>
          <w:lang w:eastAsia="en-US"/>
        </w:rPr>
        <w:t xml:space="preserve"> might attenuate child cardiometabolic risk associated with the adverse combination of </w:t>
      </w:r>
      <w:r w:rsidR="008D3BDF" w:rsidRPr="00307B4A">
        <w:rPr>
          <w:rFonts w:ascii="Times New Roman" w:eastAsia="MS Mincho" w:hAnsi="Times New Roman" w:cs="Times New Roman"/>
          <w:sz w:val="24"/>
          <w:szCs w:val="24"/>
          <w:lang w:eastAsia="en-US"/>
        </w:rPr>
        <w:t>early complementary feeding and short breastfeeding duration</w:t>
      </w:r>
      <w:r w:rsidR="001E041E" w:rsidRPr="00307B4A">
        <w:rPr>
          <w:rFonts w:ascii="Times New Roman" w:eastAsia="MS Mincho" w:hAnsi="Times New Roman" w:cs="Times New Roman"/>
          <w:sz w:val="24"/>
          <w:szCs w:val="24"/>
          <w:lang w:eastAsia="en-US"/>
        </w:rPr>
        <w:t xml:space="preserve">. </w:t>
      </w:r>
    </w:p>
    <w:bookmarkEnd w:id="30"/>
    <w:p w14:paraId="2D498A33" w14:textId="77777777" w:rsidR="00273A9D" w:rsidRPr="00307B4A" w:rsidRDefault="00273A9D" w:rsidP="00B442DF">
      <w:pPr>
        <w:spacing w:line="480" w:lineRule="auto"/>
        <w:rPr>
          <w:rFonts w:ascii="Times New Roman" w:eastAsia="MS Mincho" w:hAnsi="Times New Roman" w:cs="Times New Roman"/>
          <w:sz w:val="24"/>
          <w:szCs w:val="24"/>
          <w:lang w:eastAsia="en-US"/>
        </w:rPr>
      </w:pPr>
    </w:p>
    <w:p w14:paraId="6282645A" w14:textId="21060952" w:rsidR="00323DA0" w:rsidRPr="00307B4A" w:rsidRDefault="00B70A20" w:rsidP="00E56656">
      <w:pPr>
        <w:spacing w:line="480" w:lineRule="auto"/>
        <w:rPr>
          <w:rFonts w:ascii="Times New Roman" w:eastAsia="MS Mincho" w:hAnsi="Times New Roman" w:cs="Times New Roman"/>
          <w:sz w:val="24"/>
          <w:szCs w:val="24"/>
          <w:lang w:eastAsia="en-US"/>
        </w:rPr>
      </w:pPr>
      <w:bookmarkStart w:id="32" w:name="_Hlk111786537"/>
      <w:r w:rsidRPr="00307B4A">
        <w:rPr>
          <w:rFonts w:ascii="Times New Roman" w:eastAsia="MS Mincho" w:hAnsi="Times New Roman" w:cs="Times New Roman"/>
          <w:sz w:val="24"/>
          <w:szCs w:val="24"/>
          <w:lang w:eastAsia="en-US"/>
        </w:rPr>
        <w:t>Our finding</w:t>
      </w:r>
      <w:r w:rsidR="006A652C" w:rsidRPr="00307B4A">
        <w:rPr>
          <w:rFonts w:ascii="Times New Roman" w:eastAsia="MS Mincho" w:hAnsi="Times New Roman" w:cs="Times New Roman"/>
          <w:sz w:val="24"/>
          <w:szCs w:val="24"/>
          <w:lang w:eastAsia="en-US"/>
        </w:rPr>
        <w:t>s</w:t>
      </w:r>
      <w:r w:rsidRPr="00307B4A">
        <w:rPr>
          <w:rFonts w:ascii="Times New Roman" w:eastAsia="MS Mincho" w:hAnsi="Times New Roman" w:cs="Times New Roman"/>
          <w:sz w:val="24"/>
          <w:szCs w:val="24"/>
          <w:lang w:eastAsia="en-US"/>
        </w:rPr>
        <w:t xml:space="preserve"> on the combin</w:t>
      </w:r>
      <w:r w:rsidR="002643E7" w:rsidRPr="00307B4A">
        <w:rPr>
          <w:rFonts w:ascii="Times New Roman" w:eastAsia="MS Mincho" w:hAnsi="Times New Roman" w:cs="Times New Roman"/>
          <w:sz w:val="24"/>
          <w:szCs w:val="24"/>
          <w:lang w:eastAsia="en-US"/>
        </w:rPr>
        <w:t>ed associ</w:t>
      </w:r>
      <w:r w:rsidRPr="00307B4A">
        <w:rPr>
          <w:rFonts w:ascii="Times New Roman" w:eastAsia="MS Mincho" w:hAnsi="Times New Roman" w:cs="Times New Roman"/>
          <w:sz w:val="24"/>
          <w:szCs w:val="24"/>
          <w:lang w:eastAsia="en-US"/>
        </w:rPr>
        <w:t xml:space="preserve">ation of early complementary feeding and short breastfeeding duration </w:t>
      </w:r>
      <w:r w:rsidR="002643E7" w:rsidRPr="00307B4A">
        <w:rPr>
          <w:rFonts w:ascii="Times New Roman" w:eastAsia="MS Mincho" w:hAnsi="Times New Roman" w:cs="Times New Roman"/>
          <w:sz w:val="24"/>
          <w:szCs w:val="24"/>
          <w:lang w:eastAsia="en-US"/>
        </w:rPr>
        <w:t xml:space="preserve">with </w:t>
      </w:r>
      <w:r w:rsidRPr="00307B4A">
        <w:rPr>
          <w:rFonts w:ascii="Times New Roman" w:eastAsia="MS Mincho" w:hAnsi="Times New Roman" w:cs="Times New Roman"/>
          <w:sz w:val="24"/>
          <w:szCs w:val="24"/>
          <w:lang w:eastAsia="en-US"/>
        </w:rPr>
        <w:t>child adiposity/cardiometabolic markers</w:t>
      </w:r>
      <w:r w:rsidR="006A652C" w:rsidRPr="00307B4A">
        <w:rPr>
          <w:rFonts w:ascii="Times New Roman" w:eastAsia="MS Mincho" w:hAnsi="Times New Roman" w:cs="Times New Roman"/>
          <w:sz w:val="24"/>
          <w:szCs w:val="24"/>
          <w:lang w:eastAsia="en-US"/>
        </w:rPr>
        <w:t xml:space="preserve"> </w:t>
      </w:r>
      <w:r w:rsidR="000865D2" w:rsidRPr="00307B4A">
        <w:rPr>
          <w:rFonts w:ascii="Times New Roman" w:eastAsia="MS Mincho" w:hAnsi="Times New Roman" w:cs="Times New Roman"/>
          <w:sz w:val="24"/>
          <w:szCs w:val="24"/>
          <w:lang w:eastAsia="en-US"/>
        </w:rPr>
        <w:t xml:space="preserve">are </w:t>
      </w:r>
      <w:r w:rsidRPr="00307B4A">
        <w:rPr>
          <w:rFonts w:ascii="Times New Roman" w:eastAsia="MS Mincho" w:hAnsi="Times New Roman" w:cs="Times New Roman"/>
          <w:sz w:val="24"/>
          <w:szCs w:val="24"/>
          <w:lang w:eastAsia="en-US"/>
        </w:rPr>
        <w:t xml:space="preserve">consistent with previous studies </w:t>
      </w:r>
      <w:r w:rsidR="00CC7C34"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{"citationID":"nHiCwnH8","properties":{"formattedCitation":"(21,22,27)","plainCitation":"(21,22,27)","noteIndex":0},"citationItems":[{"id":6052,"uris":["http://zotero.org/users/1597056/items/2EZW7ZN9"],"itemData":{"id":6052,"type":"article-journal","abstract":"This study examines associations of timing of CF introduction with adiposity throughout childhood and adolescence in the US Project Viva prospective cohort study.","container-title":"Pediatrics","DOI":"10.1542/peds.2019-1320","ISSN":"0031-4005","issue":"6","journalAbbreviation":"Pediatrics","language":"English","note":"publisher: American Academy of Pediatrics","source":"www.publications.aap.org","title":"Timing of Complementary Feeding Introduction and Adiposity Throughout Childhood","URL":"https://www.publications.aap.org/pediatrics/article/144/6/e20191320/76998/Timing-of-Complementary-Feeding-Introduction-and","volume":"144","author":[{"family":"Gingras","given":"Véronique"},{"family":"Aris","given":"Izzuddin M."},{"family":"Rifas-Shiman","given":"Sheryl L."},{"family":"Switkowski","given":"Karen M."},{"family":"Oken","given":"Emily"},{"family":"Hivert","given":"Marie-France"}],"accessed":{"date-parts":[["2022",3,2]]},"issued":{"date-parts":[["2019",12,1]]}}},{"id":6225,"uris":["http://zotero.org/users/1597056/items/S3AYE37H"],"itemData":{"id":6225,"type":"article-journal","abstract":"To investigate whether early introduction of complementary foods (CF) is associated with an increased risk of overweight during childhood, and whether this association differs between formula-fed and breastfed infants.","container-title":"European Journal of Nutrition","DOI":"10.1007/s00394-018-1639-8","ISSN":"1436-6215","issue":"5","journalAbbreviation":"Eur J Nutr","language":"en","page":"1985-1993","source":"Springer Link","title":"Early introduction of complementary foods and childhood overweight in breastfed and formula-fed infants in the Netherlands: the PIAMA birth cohort study","title-short":"Early introduction of complementary foods and childhood overweight in breastfed and formula-fed infants in the Netherlands","volume":"57","author":[{"family":"Pluymen","given":"Linda P. M."},{"family":"Wijga","given":"Alet H."},{"family":"Gehring","given":"Ulrike"},{"family":"Koppelman","given":"Gerard H."},{"family":"Smit","given":"Henriëtte A."},{"family":"Rossem","given":"L.","non-dropping-particle":"van"}],"issued":{"date-parts":[["2018",8,1]]}}},{"id":6236,"uris":["http://zotero.org/users/1597056/items/LXJNFCCT"],"itemData":{"id":6236,"type":"article-journal","abstract":"In southwestern Sydney the timing of introduction of formula and solids may be associated with risk of childhood overweight or obesity, and this may vary by age at breastfeeding cessation during first year. We included 346 infants from southwestern Sydney using the longitudinal study for Australian children (LSAC), who at baseline were singleton, full term, and normal weight births. The outcome risk of overweight or obesity was measured at every two-year interval of children aged 0 or 1 year at baseline until they reached age 10 or 11, defined by body mass index (BMI) ≥ 85th percentile, using the Centre for Disease Control and Prevention growth charts. Age at introduction to formula or solids was dichotomized at four months. We used mixed effects logistic regression for performing all analyses with and without adjusting for mother's BMI, age during pregnancy, and social disadvantage index. Missing data were estimated using multivariate normal imputation having 25 imputations. The odds of overweight or obesity were significantly higher among infants introduced to formula or solids at ≤4 months compared to those introduced at &gt;4 months in both unadjusted (odds ratio = 2.3262, p = 0.023) and adjusted (odds ratio = 1.9543, p = 0.0475) analyses. The odds of overweight or obesity when age at formula or solids introduction was held fixed at ≤4 months, increased significantly (odds ratio = 2.0856, p = 0.0215) for children stopping breastfeeding at age ≤4 months compared to &gt;4 months. Thus, increasing the prevalence of breast-feeding without any formula or solids to 4⁻6 months in southwest Sydney should be a worthwhile public health measure.","container-title":"International Journal of Environmental Research and Public Health","DOI":"10.3390/ijerph15081685","ISSN":"1660-4601","issue":"8","journalAbbreviation":"Int J Environ Res Public Health","language":"eng","note":"PMID: 30087304\nPMCID: PMC6121544","page":"E1685","source":"PubMed","title":"Early Infant Feeding of Formula or Solid Foods and Risk of Childhood Overweight or Obesity in a Socioeconomically Disadvantaged Region of Australia: A Longitudinal Cohort Analysis","title-short":"Early Infant Feeding of Formula or Solid Foods and Risk of Childhood Overweight or Obesity in a Socioeconomically Disadvantaged Region of Australia","volume":"15","author":[{"family":"Mannan","given":"Haider"}],"issued":{"date-parts":[["2018",8,7]]}}}],"schema":"https://github.com/citation-style-language/schema/raw/master/csl-citation.json"} </w:instrText>
      </w:r>
      <w:r w:rsidR="00CC7C34"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(21,22,27)</w:t>
      </w:r>
      <w:r w:rsidR="00CC7C34" w:rsidRPr="00307B4A">
        <w:rPr>
          <w:rFonts w:ascii="Times New Roman" w:eastAsia="MS Mincho" w:hAnsi="Times New Roman" w:cs="Times New Roman"/>
          <w:sz w:val="24"/>
          <w:szCs w:val="24"/>
          <w:lang w:eastAsia="en-US"/>
        </w:rPr>
        <w:fldChar w:fldCharType="end"/>
      </w:r>
      <w:r w:rsidR="00CD2242" w:rsidRPr="00307B4A">
        <w:rPr>
          <w:rFonts w:ascii="Times New Roman" w:eastAsia="MS Mincho" w:hAnsi="Times New Roman" w:cs="Times New Roman"/>
          <w:sz w:val="24"/>
          <w:szCs w:val="24"/>
          <w:lang w:eastAsia="en-US"/>
        </w:rPr>
        <w:t xml:space="preserve">. </w:t>
      </w:r>
      <w:bookmarkEnd w:id="32"/>
      <w:r w:rsidR="003D1457">
        <w:rPr>
          <w:rFonts w:ascii="Times New Roman" w:eastAsia="MS Mincho" w:hAnsi="Times New Roman" w:cs="Times New Roman"/>
          <w:sz w:val="24"/>
          <w:szCs w:val="24"/>
          <w:lang w:eastAsia="en-US"/>
        </w:rPr>
        <w:t>W</w:t>
      </w:r>
      <w:r w:rsidR="006A652C" w:rsidRPr="00307B4A">
        <w:rPr>
          <w:rFonts w:ascii="Times New Roman" w:eastAsia="MS Mincho" w:hAnsi="Times New Roman" w:cs="Times New Roman"/>
          <w:sz w:val="24"/>
          <w:szCs w:val="24"/>
          <w:lang w:eastAsia="en-US"/>
        </w:rPr>
        <w:t>e found concomitant</w:t>
      </w:r>
      <w:r w:rsidR="00C53783" w:rsidRPr="00307B4A">
        <w:rPr>
          <w:rFonts w:ascii="Times New Roman" w:eastAsia="MS Mincho" w:hAnsi="Times New Roman" w:cs="Times New Roman"/>
          <w:sz w:val="24"/>
          <w:szCs w:val="24"/>
          <w:lang w:eastAsia="en-US"/>
        </w:rPr>
        <w:t xml:space="preserve"> increases in </w:t>
      </w:r>
      <w:r w:rsidR="00111305">
        <w:rPr>
          <w:rFonts w:ascii="Times New Roman" w:eastAsia="MS Mincho" w:hAnsi="Times New Roman" w:cs="Times New Roman"/>
          <w:sz w:val="24"/>
          <w:szCs w:val="24"/>
          <w:lang w:eastAsia="en-US"/>
        </w:rPr>
        <w:t xml:space="preserve">overall </w:t>
      </w:r>
      <w:r w:rsidR="006B501D" w:rsidRPr="00307B4A">
        <w:rPr>
          <w:rFonts w:ascii="Times New Roman" w:eastAsia="MS Mincho" w:hAnsi="Times New Roman" w:cs="Times New Roman"/>
          <w:sz w:val="24"/>
          <w:szCs w:val="24"/>
          <w:lang w:eastAsia="en-US"/>
        </w:rPr>
        <w:t>adiposity</w:t>
      </w:r>
      <w:r w:rsidR="00F020B7">
        <w:rPr>
          <w:rFonts w:ascii="Times New Roman" w:eastAsia="MS Mincho" w:hAnsi="Times New Roman" w:cs="Times New Roman"/>
          <w:sz w:val="24"/>
          <w:szCs w:val="24"/>
          <w:lang w:eastAsia="en-US"/>
        </w:rPr>
        <w:t>, blood pressure,</w:t>
      </w:r>
      <w:r w:rsidR="00C53783" w:rsidRPr="00307B4A">
        <w:rPr>
          <w:rFonts w:ascii="Times New Roman" w:eastAsia="MS Mincho" w:hAnsi="Times New Roman" w:cs="Times New Roman"/>
          <w:sz w:val="24"/>
          <w:szCs w:val="24"/>
          <w:lang w:eastAsia="en-US"/>
        </w:rPr>
        <w:t xml:space="preserve"> and metabolic syndrome score</w:t>
      </w:r>
      <w:r w:rsidR="00111305">
        <w:rPr>
          <w:rFonts w:ascii="Times New Roman" w:eastAsia="MS Mincho" w:hAnsi="Times New Roman" w:cs="Times New Roman"/>
          <w:sz w:val="24"/>
          <w:szCs w:val="24"/>
          <w:lang w:eastAsia="en-US"/>
        </w:rPr>
        <w:t xml:space="preserve"> in 6-year-old children</w:t>
      </w:r>
      <w:r w:rsidR="00D9775D" w:rsidRPr="00307B4A">
        <w:rPr>
          <w:rFonts w:ascii="Times New Roman" w:eastAsia="MS Mincho" w:hAnsi="Times New Roman" w:cs="Times New Roman"/>
          <w:sz w:val="24"/>
          <w:szCs w:val="24"/>
          <w:lang w:eastAsia="en-US"/>
        </w:rPr>
        <w:t xml:space="preserve">, </w:t>
      </w:r>
      <w:r w:rsidR="00031C33" w:rsidRPr="00307B4A">
        <w:rPr>
          <w:rFonts w:ascii="Times New Roman" w:eastAsia="MS Mincho" w:hAnsi="Times New Roman" w:cs="Times New Roman"/>
          <w:sz w:val="24"/>
          <w:szCs w:val="24"/>
          <w:lang w:eastAsia="en-US"/>
        </w:rPr>
        <w:t xml:space="preserve">which might track to adulthood </w:t>
      </w:r>
      <w:r w:rsidR="00354906"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{"citationID":"IvycVHtI","properties":{"formattedCitation":"(43)","plainCitation":"(43)","noteIndex":0},"citationItems":[{"id":6326,"uris":["http://zotero.org/users/1597056/items/JLAAEAFM"],"itemData":{"id":6326,"type":"article-journal","abstract":"Obesity has become a major epidemic in the 21st century. It increases the risk of dyslipidemia, hypertension, and type 2 diabetes, which are known cardiometabolic risk factors and components of the metabolic syndrome. Although overt cardiovascular (CV) diseases such as stroke or myocardial infarction are the domain of adulthood, it is evident that the CV continuum begins very early in life. Recognition of risk factors and early stages of CV damage, at a time when these processes are still reversible, and the development of prevention strategies are major pillars in reducing CV morbidity and mortality in the general population. In this review, we will discuss the role of well-known but also novel risk factors linking obesity and increased CV risk from prenatal age to adulthood, including the role of perinatal factors, diet, nutrigenomics, and nutri-epigenetics, hyperuricemia, dyslipidemia, hypertension, and cardiorespiratory fitness. The importance of ‘tracking’ of these risk factors on adult CV health is highlighted and the economic impact of childhood obesity as well as preventive strategies are discussed.","container-title":"Nutrients","DOI":"10.3390/nu13114176","ISSN":"2072-6643","issue":"11","language":"en","license":"http://creativecommons.org/licenses/by/3.0/","note":"number: 11\npublisher: Multidisciplinary Digital Publishing Institute","page":"4176","source":"www.mdpi.com","title":"Obesity and Cardiometabolic Risk Factors: From Childhood to Adulthood","title-short":"Obesity and Cardiometabolic Risk Factors","volume":"13","author":[{"family":"Drozdz","given":"Dorota"},{"family":"Alvarez-Pitti","given":"Julio"},{"family":"Wójcik","given":"Małgorzata"},{"family":"Borghi","given":"Claudio"},{"family":"Gabbianelli","given":"Rosita"},{"family":"Mazur","given":"Artur"},{"family":"Herceg-Čavrak","given":"Vesna"},{"family":"Lopez-Valcarcel","given":"Beatriz Gonzalez"},{"family":"Brzeziński","given":"Michał"},{"family":"Lurbe","given":"Empar"},{"family":"Wühl","given":"Elke"}],"issued":{"date-parts":[["2021",11]]}},"label":"page"}],"schema":"https://github.com/citation-style-language/schema/raw/master/csl-citation.json"} </w:instrText>
      </w:r>
      <w:r w:rsidR="00354906"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(43)</w:t>
      </w:r>
      <w:r w:rsidR="00354906" w:rsidRPr="00307B4A">
        <w:rPr>
          <w:rFonts w:ascii="Times New Roman" w:eastAsia="MS Mincho" w:hAnsi="Times New Roman" w:cs="Times New Roman"/>
          <w:sz w:val="24"/>
          <w:szCs w:val="24"/>
          <w:lang w:eastAsia="en-US"/>
        </w:rPr>
        <w:fldChar w:fldCharType="end"/>
      </w:r>
      <w:r w:rsidR="002942F1">
        <w:rPr>
          <w:rFonts w:ascii="Times New Roman" w:eastAsia="MS Mincho" w:hAnsi="Times New Roman" w:cs="Times New Roman"/>
          <w:sz w:val="24"/>
          <w:szCs w:val="24"/>
          <w:lang w:eastAsia="en-US"/>
        </w:rPr>
        <w:t xml:space="preserve"> and be associated with increased </w:t>
      </w:r>
      <w:r w:rsidR="00111305">
        <w:rPr>
          <w:rFonts w:ascii="Times New Roman" w:eastAsia="MS Mincho" w:hAnsi="Times New Roman" w:cs="Times New Roman"/>
          <w:sz w:val="24"/>
          <w:szCs w:val="24"/>
          <w:lang w:eastAsia="en-US"/>
        </w:rPr>
        <w:t>odds</w:t>
      </w:r>
      <w:r w:rsidR="00111305" w:rsidRPr="00E80926">
        <w:rPr>
          <w:rFonts w:ascii="Times New Roman" w:eastAsia="MS Mincho" w:hAnsi="Times New Roman" w:cs="Times New Roman"/>
          <w:sz w:val="24"/>
          <w:szCs w:val="24"/>
          <w:lang w:eastAsia="en-US"/>
        </w:rPr>
        <w:t xml:space="preserve"> of developing type 2 diabetes </w:t>
      </w:r>
      <w:r w:rsidR="00111305">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{"citationID":"buWmtXV0","properties":{"formattedCitation":"(44)","plainCitation":"(44)","noteIndex":0},"citationItems":[{"id":3272,"uris":["http://zotero.org/users/1597056/items/5C4ZXVRW"],"itemData":{"id":3272,"type":"article-journal","abstract":"AIMS/HYPOTHESIS: The aim of this study was to determine the long-term associations of a sex- and race/ethnicity-specific metabolic syndrome (MetS) severity z score from childhood and adulthood with a future diagnosis of type 2 diabetes mellitus.\nMETHODS: We performed a prospective cohort study with evaluations from the Cincinnati Clinic of the National Heart Lung and Blood Institute Lipids Research Clinic (LRC) 1973-1976 and Princeton Follow-up Study (PFS) 1998-2003, and further disease status from the Princeton Health Update (PHU) 2010-2014. We assessed MetS severity as a predictor of incident type 2 diabetes among 629 cohort participants assessed at both the LRC and PFS and 354 participants at the PHU.\nRESULTS: Cohort participants had a mean age of 12.9 years at baseline (LRC), 38.4 years at the PFS and 49.6 years at the most recent follow-up. Childhood MetS z scores were associated with adult MetS z scores (p &lt; 0.01). Compared with individuals who were disease-free at all time-points, those who developed type 2 diabetes by 1998-2003 and 2010-2014 had higher MetS severity z scores in childhood (p &lt; 0.05). For every one-unit elevation in childhood MetS z score, the OR of developing future type 2 diabetes was 2.7 for incident disease by a mean age of 38.5 years (p &lt; 0.01) and 2.8 for incident disease by a mean age of 49.6 years (p &lt; 0.05). Regarding associations with the change in z score from childhood to adulthood, for every one-unit increase in MetS z score over time the OR of developing incident type 2 diabetes by a mean age of 49.6 years was 7.3 (p &lt; 0.01).\nCONCLUSIONS/INTERPRETATION: The severity of MetS in childhood was associated with the incidence of adult type 2 diabetes and the degree of increase in this severity predicted future disease. These findings provide evidence of potential clinical utility in assessing MetS severity to detect risk and follow clinical progress over time.","container-title":"Diabetologia","DOI":"10.1007/s00125-015-3759-5","ISSN":"1432-0428","issue":"12","journalAbbreviation":"Diabetologia","language":"eng","note":"PMID: 26380985\nPMCID: PMC4734129","page":"2745-2752","source":"PubMed","title":"Severity of the metabolic syndrome as a predictor of type 2 diabetes between childhood and adulthood: the Princeton Lipid Research Cohort Study","title-short":"Severity of the metabolic syndrome as a predictor of type 2 diabetes between childhood and adulthood","volume":"58","author":[{"family":"DeBoer","given":"Mark D."},{"family":"Gurka","given":"Matthew J."},{"family":"Woo","given":"Jessica G."},{"family":"Morrison","given":"John A."}],"issued":{"date-parts":[["2015",12]]}}}],"schema":"https://github.com/citation-style-language/schema/raw/master/csl-citation.json"} </w:instrText>
      </w:r>
      <w:r w:rsidR="00111305">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(44)</w:t>
      </w:r>
      <w:r w:rsidR="00111305">
        <w:rPr>
          <w:rFonts w:ascii="Times New Roman" w:eastAsia="MS Mincho" w:hAnsi="Times New Roman" w:cs="Times New Roman"/>
          <w:sz w:val="24"/>
          <w:szCs w:val="24"/>
          <w:lang w:eastAsia="en-US"/>
        </w:rPr>
        <w:fldChar w:fldCharType="end"/>
      </w:r>
      <w:r w:rsidR="00111305">
        <w:rPr>
          <w:rFonts w:ascii="Times New Roman" w:eastAsia="MS Mincho" w:hAnsi="Times New Roman" w:cs="Times New Roman"/>
          <w:sz w:val="24"/>
          <w:szCs w:val="24"/>
          <w:lang w:eastAsia="en-US"/>
        </w:rPr>
        <w:t xml:space="preserve"> </w:t>
      </w:r>
      <w:r w:rsidR="002942F1">
        <w:rPr>
          <w:rFonts w:ascii="Times New Roman" w:eastAsia="MS Mincho" w:hAnsi="Times New Roman" w:cs="Times New Roman"/>
          <w:sz w:val="24"/>
          <w:szCs w:val="24"/>
          <w:lang w:eastAsia="en-US"/>
        </w:rPr>
        <w:t>and</w:t>
      </w:r>
      <w:r w:rsidR="00111305">
        <w:rPr>
          <w:rFonts w:ascii="Times New Roman" w:eastAsia="MS Mincho" w:hAnsi="Times New Roman" w:cs="Times New Roman"/>
          <w:sz w:val="24"/>
          <w:szCs w:val="24"/>
          <w:lang w:eastAsia="en-US"/>
        </w:rPr>
        <w:t xml:space="preserve"> cardiovascular disease </w:t>
      </w:r>
      <w:r w:rsidR="00111305">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{"citationID":"XCHRQFES","properties":{"formattedCitation":"(45)","plainCitation":"(45)","noteIndex":0},"citationItems":[{"id":3269,"uris":["http://zotero.org/users/1597056/items/5QFMQ6AJ"],"itemData":{"id":3269,"type":"article-journal","container-title":"Journal of the American College of Cardiology","DOI":"10.1016/j.jacc.2015.05.061","ISSN":"0735-1097","issue":"6","journalAbbreviation":"J Am Coll Cardiol","note":"PMID: 26248997\nPMCID: PMC4612636","page":"755-757","source":"PubMed Central","title":"Severity of Metabolic Syndrome as a Predictor of Cardiovascular Disease Between Childhood and Adulthood: The Princeton Lipid Research Cohort Study","title-short":"Severity of Metabolic Syndrome as a Predictor of Cardiovascular Disease Between Childhood and Adulthood","volume":"66","author":[{"family":"DeBoer","given":"Mark D."},{"family":"Gurka","given":"Matthew J."},{"family":"Woo","given":"Jessica G."},{"family":"Morrison","given":"John A."}],"issued":{"date-parts":[["2015",8,11]]}}}],"schema":"https://github.com/citation-style-language/schema/raw/master/csl-citation.json"} </w:instrText>
      </w:r>
      <w:r w:rsidR="00111305">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(45)</w:t>
      </w:r>
      <w:r w:rsidR="00111305">
        <w:rPr>
          <w:rFonts w:ascii="Times New Roman" w:eastAsia="MS Mincho" w:hAnsi="Times New Roman" w:cs="Times New Roman"/>
          <w:sz w:val="24"/>
          <w:szCs w:val="24"/>
          <w:lang w:eastAsia="en-US"/>
        </w:rPr>
        <w:fldChar w:fldCharType="end"/>
      </w:r>
      <w:r w:rsidR="00111305">
        <w:rPr>
          <w:rFonts w:ascii="Times New Roman" w:eastAsia="MS Mincho" w:hAnsi="Times New Roman" w:cs="Times New Roman"/>
          <w:sz w:val="24"/>
          <w:szCs w:val="24"/>
          <w:lang w:eastAsia="en-US"/>
        </w:rPr>
        <w:t xml:space="preserve">. </w:t>
      </w:r>
      <w:r w:rsidR="002226D2">
        <w:rPr>
          <w:rFonts w:ascii="Times New Roman" w:eastAsia="MS Mincho" w:hAnsi="Times New Roman" w:cs="Times New Roman"/>
          <w:sz w:val="24"/>
          <w:szCs w:val="24"/>
          <w:lang w:eastAsia="en-US"/>
        </w:rPr>
        <w:t>A</w:t>
      </w:r>
      <w:r w:rsidR="00F9257F" w:rsidRPr="00307B4A">
        <w:rPr>
          <w:rFonts w:ascii="Times New Roman" w:eastAsia="MS Mincho" w:hAnsi="Times New Roman" w:cs="Times New Roman"/>
          <w:sz w:val="24"/>
          <w:szCs w:val="24"/>
          <w:lang w:eastAsia="en-US"/>
        </w:rPr>
        <w:t>ssociations with increased z-BMI</w:t>
      </w:r>
      <w:r w:rsidR="00111305">
        <w:rPr>
          <w:rFonts w:ascii="Times New Roman" w:eastAsia="MS Mincho" w:hAnsi="Times New Roman" w:cs="Times New Roman"/>
          <w:sz w:val="24"/>
          <w:szCs w:val="24"/>
          <w:lang w:eastAsia="en-US"/>
        </w:rPr>
        <w:t xml:space="preserve"> and</w:t>
      </w:r>
      <w:r w:rsidR="00F9257F" w:rsidRPr="00307B4A">
        <w:rPr>
          <w:rFonts w:ascii="Times New Roman" w:eastAsia="MS Mincho" w:hAnsi="Times New Roman" w:cs="Times New Roman"/>
          <w:sz w:val="24"/>
          <w:szCs w:val="24"/>
          <w:lang w:eastAsia="en-US"/>
        </w:rPr>
        <w:t xml:space="preserve"> sum of skinfolds</w:t>
      </w:r>
      <w:r w:rsidR="00342670" w:rsidRPr="00307B4A">
        <w:rPr>
          <w:rFonts w:ascii="Times New Roman" w:eastAsia="MS Mincho" w:hAnsi="Times New Roman" w:cs="Times New Roman"/>
          <w:sz w:val="24"/>
          <w:szCs w:val="24"/>
          <w:lang w:eastAsia="en-US"/>
        </w:rPr>
        <w:t xml:space="preserve"> </w:t>
      </w:r>
      <w:r w:rsidR="00F9257F" w:rsidRPr="00307B4A">
        <w:rPr>
          <w:rFonts w:ascii="Times New Roman" w:eastAsia="MS Mincho" w:hAnsi="Times New Roman" w:cs="Times New Roman"/>
          <w:sz w:val="24"/>
          <w:szCs w:val="24"/>
          <w:lang w:eastAsia="en-US"/>
        </w:rPr>
        <w:t xml:space="preserve">were not accompanied by clear elevations in </w:t>
      </w:r>
      <w:r w:rsidR="00342670" w:rsidRPr="00307B4A">
        <w:rPr>
          <w:rFonts w:ascii="Times New Roman" w:eastAsia="MS Mincho" w:hAnsi="Times New Roman" w:cs="Times New Roman"/>
          <w:sz w:val="24"/>
          <w:szCs w:val="24"/>
          <w:lang w:eastAsia="en-US"/>
        </w:rPr>
        <w:t>ectopic</w:t>
      </w:r>
      <w:r w:rsidR="00F9257F" w:rsidRPr="00307B4A">
        <w:rPr>
          <w:rFonts w:ascii="Times New Roman" w:eastAsia="MS Mincho" w:hAnsi="Times New Roman" w:cs="Times New Roman"/>
          <w:sz w:val="24"/>
          <w:szCs w:val="24"/>
          <w:lang w:eastAsia="en-US"/>
        </w:rPr>
        <w:t xml:space="preserve"> fat partitioning </w:t>
      </w:r>
      <w:r w:rsidR="006C1CA9" w:rsidRPr="00307B4A">
        <w:rPr>
          <w:rFonts w:ascii="Times New Roman" w:eastAsia="MS Mincho" w:hAnsi="Times New Roman" w:cs="Times New Roman"/>
          <w:sz w:val="24"/>
          <w:szCs w:val="24"/>
          <w:lang w:eastAsia="en-US"/>
        </w:rPr>
        <w:t xml:space="preserve">to </w:t>
      </w:r>
      <w:r w:rsidR="00342670" w:rsidRPr="00307B4A">
        <w:rPr>
          <w:rFonts w:ascii="Times New Roman" w:eastAsia="MS Mincho" w:hAnsi="Times New Roman" w:cs="Times New Roman"/>
          <w:sz w:val="24"/>
          <w:szCs w:val="24"/>
          <w:lang w:eastAsia="en-US"/>
        </w:rPr>
        <w:t xml:space="preserve">the abdominal visceral adipose tissue, liver, or muscles, </w:t>
      </w:r>
      <w:r w:rsidR="00DC2CAE" w:rsidRPr="00307B4A">
        <w:rPr>
          <w:rFonts w:ascii="Times New Roman" w:eastAsia="MS Mincho" w:hAnsi="Times New Roman" w:cs="Times New Roman"/>
          <w:sz w:val="24"/>
          <w:szCs w:val="24"/>
          <w:lang w:eastAsia="en-US"/>
        </w:rPr>
        <w:t xml:space="preserve">which </w:t>
      </w:r>
      <w:r w:rsidR="006C1CA9" w:rsidRPr="00307B4A">
        <w:rPr>
          <w:rFonts w:ascii="Times New Roman" w:eastAsia="MS Mincho" w:hAnsi="Times New Roman" w:cs="Times New Roman"/>
          <w:sz w:val="24"/>
          <w:szCs w:val="24"/>
          <w:lang w:eastAsia="en-US"/>
        </w:rPr>
        <w:t xml:space="preserve">are </w:t>
      </w:r>
      <w:r w:rsidR="00F9257F" w:rsidRPr="00307B4A">
        <w:rPr>
          <w:rFonts w:ascii="Times New Roman" w:eastAsia="MS Mincho" w:hAnsi="Times New Roman" w:cs="Times New Roman"/>
          <w:sz w:val="24"/>
          <w:szCs w:val="24"/>
          <w:lang w:eastAsia="en-US"/>
        </w:rPr>
        <w:t xml:space="preserve">known to be associated with increased cardiometabolic risk beyond </w:t>
      </w:r>
      <w:r w:rsidR="00361E23" w:rsidRPr="00307B4A">
        <w:rPr>
          <w:rFonts w:ascii="Times New Roman" w:eastAsia="MS Mincho" w:hAnsi="Times New Roman" w:cs="Times New Roman"/>
          <w:sz w:val="24"/>
          <w:szCs w:val="24"/>
          <w:lang w:eastAsia="en-US"/>
        </w:rPr>
        <w:t xml:space="preserve">the </w:t>
      </w:r>
      <w:r w:rsidR="00F9257F" w:rsidRPr="00307B4A">
        <w:rPr>
          <w:rFonts w:ascii="Times New Roman" w:eastAsia="MS Mincho" w:hAnsi="Times New Roman" w:cs="Times New Roman"/>
          <w:sz w:val="24"/>
          <w:szCs w:val="24"/>
          <w:lang w:eastAsia="en-US"/>
        </w:rPr>
        <w:t>total amount of fat</w:t>
      </w:r>
      <w:r w:rsidR="00CE5E79">
        <w:rPr>
          <w:rFonts w:ascii="Times New Roman" w:eastAsia="MS Mincho" w:hAnsi="Times New Roman" w:cs="Times New Roman"/>
          <w:sz w:val="24"/>
          <w:szCs w:val="24"/>
          <w:lang w:eastAsia="en-US"/>
        </w:rPr>
        <w:t>,</w:t>
      </w:r>
      <w:r w:rsidR="000F1830" w:rsidRPr="00307B4A">
        <w:rPr>
          <w:rFonts w:ascii="Times New Roman" w:eastAsia="MS Mincho" w:hAnsi="Times New Roman" w:cs="Times New Roman"/>
          <w:sz w:val="24"/>
          <w:szCs w:val="24"/>
          <w:lang w:eastAsia="en-US"/>
        </w:rPr>
        <w:t xml:space="preserve"> </w:t>
      </w:r>
      <w:r w:rsidR="00CE5E79">
        <w:rPr>
          <w:rFonts w:ascii="Times New Roman" w:eastAsia="MS Mincho" w:hAnsi="Times New Roman" w:cs="Times New Roman"/>
          <w:sz w:val="24"/>
          <w:szCs w:val="24"/>
          <w:lang w:eastAsia="en-US"/>
        </w:rPr>
        <w:t>perhaps because</w:t>
      </w:r>
      <w:r w:rsidR="005223F7">
        <w:rPr>
          <w:rFonts w:ascii="Times New Roman" w:eastAsia="MS Mincho" w:hAnsi="Times New Roman" w:cs="Times New Roman"/>
          <w:sz w:val="24"/>
          <w:szCs w:val="24"/>
          <w:lang w:eastAsia="en-US"/>
        </w:rPr>
        <w:t xml:space="preserve"> differences might be more pronounced</w:t>
      </w:r>
      <w:r w:rsidR="00F9257F" w:rsidRPr="00307B4A">
        <w:rPr>
          <w:rFonts w:ascii="Times New Roman" w:eastAsia="MS Mincho" w:hAnsi="Times New Roman" w:cs="Times New Roman"/>
          <w:sz w:val="24"/>
          <w:szCs w:val="24"/>
          <w:lang w:eastAsia="en-US"/>
        </w:rPr>
        <w:t xml:space="preserve"> from puberty onwards</w:t>
      </w:r>
      <w:r w:rsidR="000F1830" w:rsidRPr="00307B4A">
        <w:rPr>
          <w:rFonts w:ascii="Times New Roman" w:eastAsia="MS Mincho" w:hAnsi="Times New Roman" w:cs="Times New Roman"/>
          <w:sz w:val="24"/>
          <w:szCs w:val="24"/>
          <w:lang w:eastAsia="en-US"/>
        </w:rPr>
        <w:t xml:space="preserve"> </w:t>
      </w:r>
      <w:r w:rsidR="000F1830"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{"citationID":"AqFSUldC","properties":{"formattedCitation":"(46)","plainCitation":"(46)","noteIndex":0},"citationItems":[{"id":6317,"uris":["http://zotero.org/users/1597056/items/GG4KULCQ"],"itemData":{"id":6317,"type":"article-journal","abstract":"Insulin resistance is a condition of gluco-metabolic sufferance that may hesitate in the further development of type 2 diabetes and cardiovascular disease. The development of insulin resistance is mostly associated with the accumulation of excessive fat in the body. The epidemic impact of obesity in the youngest promoted an increase of the prevalence of insulin resistance also in children and adolescents. Increased fat accumulation in the peri-visceral area of the abdomen, occurring preferably at and after puberty, and in the liver, as non-alcoholic fatty liver disease, plays a role in the process. After puberty, males are at higher risk than females to develop insulin resistance. Also ethnicity contributes to sensitivity of children to develop insulin resistance, where Hispanics, South-Asians, and Indians are at higher risk than Whites and Blacks.","container-title":"European Journal of Clinical Nutrition","DOI":"10.1038/s41430-018-0239-2","ISSN":"1476-5640","issue":"9","journalAbbreviation":"Eur J Clin Nutr","language":"en","license":"2018 Macmillan Publishers Limited, part of Springer Nature","note":"number: 9\npublisher: Nature Publishing Group","page":"1239-1245","source":"www-nature-com.libproxy1.nus.edu.sg","title":"Body composition and insulin resistance in children","volume":"72","author":[{"family":"Maffeis","given":"Claudio"},{"family":"Morandi","given":"Anita"}],"issued":{"date-parts":[["2018",9]]}}}],"schema":"https://github.com/citation-style-language/schema/raw/master/csl-citation.json"} </w:instrText>
      </w:r>
      <w:r w:rsidR="000F1830"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(46)</w:t>
      </w:r>
      <w:r w:rsidR="000F1830" w:rsidRPr="00307B4A">
        <w:rPr>
          <w:rFonts w:ascii="Times New Roman" w:eastAsia="MS Mincho" w:hAnsi="Times New Roman" w:cs="Times New Roman"/>
          <w:sz w:val="24"/>
          <w:szCs w:val="24"/>
          <w:lang w:eastAsia="en-US"/>
        </w:rPr>
        <w:fldChar w:fldCharType="end"/>
      </w:r>
      <w:r w:rsidR="00F9257F" w:rsidRPr="00307B4A">
        <w:rPr>
          <w:rFonts w:ascii="Times New Roman" w:eastAsia="MS Mincho" w:hAnsi="Times New Roman" w:cs="Times New Roman"/>
          <w:sz w:val="24"/>
          <w:szCs w:val="24"/>
          <w:lang w:eastAsia="en-US"/>
        </w:rPr>
        <w:t>.</w:t>
      </w:r>
      <w:r w:rsidR="005223F7">
        <w:rPr>
          <w:rFonts w:ascii="Times New Roman" w:eastAsia="MS Mincho" w:hAnsi="Times New Roman" w:cs="Times New Roman"/>
          <w:sz w:val="24"/>
          <w:szCs w:val="24"/>
          <w:lang w:eastAsia="en-US"/>
        </w:rPr>
        <w:t xml:space="preserve"> W</w:t>
      </w:r>
      <w:r w:rsidR="00AC3B8B" w:rsidRPr="00307B4A">
        <w:rPr>
          <w:rFonts w:ascii="Times New Roman" w:eastAsia="MS Mincho" w:hAnsi="Times New Roman" w:cs="Times New Roman"/>
          <w:sz w:val="24"/>
          <w:szCs w:val="24"/>
          <w:lang w:eastAsia="en-US"/>
        </w:rPr>
        <w:t xml:space="preserve">e </w:t>
      </w:r>
      <w:r w:rsidR="00D74D1B" w:rsidRPr="00307B4A">
        <w:rPr>
          <w:rFonts w:ascii="Times New Roman" w:eastAsia="MS Mincho" w:hAnsi="Times New Roman" w:cs="Times New Roman"/>
          <w:sz w:val="24"/>
          <w:szCs w:val="24"/>
          <w:lang w:eastAsia="en-US"/>
        </w:rPr>
        <w:t xml:space="preserve">reported </w:t>
      </w:r>
      <w:r w:rsidR="00AE47DA" w:rsidRPr="00307B4A">
        <w:rPr>
          <w:rFonts w:ascii="Times New Roman" w:eastAsia="MS Mincho" w:hAnsi="Times New Roman" w:cs="Times New Roman"/>
          <w:sz w:val="24"/>
          <w:szCs w:val="24"/>
          <w:lang w:eastAsia="en-US"/>
        </w:rPr>
        <w:t xml:space="preserve">elevations in blood pressure </w:t>
      </w:r>
      <w:r w:rsidR="00AC3B8B" w:rsidRPr="00307B4A">
        <w:rPr>
          <w:rFonts w:ascii="Times New Roman" w:eastAsia="MS Mincho" w:hAnsi="Times New Roman" w:cs="Times New Roman"/>
          <w:sz w:val="24"/>
          <w:szCs w:val="24"/>
          <w:lang w:eastAsia="en-US"/>
        </w:rPr>
        <w:t xml:space="preserve">without significant elevations in </w:t>
      </w:r>
      <w:r w:rsidR="000F1D74" w:rsidRPr="00307B4A">
        <w:rPr>
          <w:rFonts w:ascii="Times New Roman" w:eastAsia="MS Mincho" w:hAnsi="Times New Roman" w:cs="Times New Roman"/>
          <w:sz w:val="24"/>
          <w:szCs w:val="24"/>
          <w:lang w:eastAsia="en-US"/>
        </w:rPr>
        <w:t>markers of subclinical vascular damages</w:t>
      </w:r>
      <w:r w:rsidR="000C71F5" w:rsidRPr="00307B4A">
        <w:rPr>
          <w:rFonts w:ascii="Times New Roman" w:eastAsia="MS Mincho" w:hAnsi="Times New Roman" w:cs="Times New Roman"/>
          <w:sz w:val="24"/>
          <w:szCs w:val="24"/>
          <w:lang w:eastAsia="en-US"/>
        </w:rPr>
        <w:t xml:space="preserve"> </w:t>
      </w:r>
      <w:r w:rsidR="00D9775D" w:rsidRPr="00307B4A">
        <w:rPr>
          <w:rFonts w:ascii="Times New Roman" w:eastAsia="MS Mincho" w:hAnsi="Times New Roman" w:cs="Times New Roman"/>
          <w:sz w:val="24"/>
          <w:szCs w:val="24"/>
          <w:lang w:eastAsia="en-US"/>
        </w:rPr>
        <w:t xml:space="preserve">at </w:t>
      </w:r>
      <w:r w:rsidR="00361E23" w:rsidRPr="00307B4A">
        <w:rPr>
          <w:rFonts w:ascii="Times New Roman" w:eastAsia="MS Mincho" w:hAnsi="Times New Roman" w:cs="Times New Roman"/>
          <w:sz w:val="24"/>
          <w:szCs w:val="24"/>
          <w:lang w:eastAsia="en-US"/>
        </w:rPr>
        <w:t xml:space="preserve">age </w:t>
      </w:r>
      <w:r w:rsidR="00D9775D" w:rsidRPr="00307B4A">
        <w:rPr>
          <w:rFonts w:ascii="Times New Roman" w:eastAsia="MS Mincho" w:hAnsi="Times New Roman" w:cs="Times New Roman"/>
          <w:sz w:val="24"/>
          <w:szCs w:val="24"/>
          <w:lang w:eastAsia="en-US"/>
        </w:rPr>
        <w:t>6 years</w:t>
      </w:r>
      <w:r w:rsidR="006B501D" w:rsidRPr="00307B4A">
        <w:rPr>
          <w:rFonts w:ascii="Times New Roman" w:eastAsia="MS Mincho" w:hAnsi="Times New Roman" w:cs="Times New Roman"/>
          <w:sz w:val="24"/>
          <w:szCs w:val="24"/>
          <w:lang w:eastAsia="en-US"/>
        </w:rPr>
        <w:t xml:space="preserve">, though </w:t>
      </w:r>
      <w:r w:rsidR="009D1798" w:rsidRPr="00307B4A">
        <w:rPr>
          <w:rFonts w:ascii="Times New Roman" w:eastAsia="MS Mincho" w:hAnsi="Times New Roman" w:cs="Times New Roman"/>
          <w:sz w:val="24"/>
          <w:szCs w:val="24"/>
          <w:lang w:eastAsia="en-US"/>
        </w:rPr>
        <w:t xml:space="preserve">we postulate that </w:t>
      </w:r>
      <w:r w:rsidR="006B501D" w:rsidRPr="00307B4A">
        <w:rPr>
          <w:rFonts w:ascii="Times New Roman" w:eastAsia="MS Mincho" w:hAnsi="Times New Roman" w:cs="Times New Roman"/>
          <w:sz w:val="24"/>
          <w:szCs w:val="24"/>
          <w:lang w:eastAsia="en-US"/>
        </w:rPr>
        <w:t xml:space="preserve">these might </w:t>
      </w:r>
      <w:r w:rsidR="000F1D74" w:rsidRPr="00307B4A">
        <w:rPr>
          <w:rFonts w:ascii="Times New Roman" w:eastAsia="MS Mincho" w:hAnsi="Times New Roman" w:cs="Times New Roman"/>
          <w:sz w:val="24"/>
          <w:szCs w:val="24"/>
          <w:lang w:eastAsia="en-US"/>
        </w:rPr>
        <w:t xml:space="preserve">emerge </w:t>
      </w:r>
      <w:r w:rsidR="0045311C" w:rsidRPr="00307B4A">
        <w:rPr>
          <w:rFonts w:ascii="Times New Roman" w:eastAsia="MS Mincho" w:hAnsi="Times New Roman" w:cs="Times New Roman"/>
          <w:sz w:val="24"/>
          <w:szCs w:val="24"/>
          <w:lang w:eastAsia="en-US"/>
        </w:rPr>
        <w:t>later in childhood</w:t>
      </w:r>
      <w:r w:rsidR="006B501D" w:rsidRPr="00307B4A">
        <w:rPr>
          <w:rFonts w:ascii="Times New Roman" w:eastAsia="MS Mincho" w:hAnsi="Times New Roman" w:cs="Times New Roman"/>
          <w:sz w:val="24"/>
          <w:szCs w:val="24"/>
          <w:lang w:eastAsia="en-US"/>
        </w:rPr>
        <w:t xml:space="preserve"> </w:t>
      </w:r>
      <w:r w:rsidR="005223F7">
        <w:rPr>
          <w:rFonts w:ascii="Times New Roman" w:eastAsia="MS Mincho" w:hAnsi="Times New Roman" w:cs="Times New Roman"/>
          <w:sz w:val="24"/>
          <w:szCs w:val="24"/>
          <w:lang w:eastAsia="en-US"/>
        </w:rPr>
        <w:t>as higher blood pressure at 6-8 years old has been associated with r</w:t>
      </w:r>
      <w:r w:rsidR="005223F7" w:rsidRPr="00E56656">
        <w:rPr>
          <w:rFonts w:ascii="Times New Roman" w:eastAsia="MS Mincho" w:hAnsi="Times New Roman" w:cs="Times New Roman"/>
          <w:sz w:val="24"/>
          <w:szCs w:val="24"/>
          <w:lang w:eastAsia="en-US"/>
        </w:rPr>
        <w:t xml:space="preserve">etinal </w:t>
      </w:r>
      <w:r w:rsidR="005223F7">
        <w:rPr>
          <w:rFonts w:ascii="Times New Roman" w:eastAsia="MS Mincho" w:hAnsi="Times New Roman" w:cs="Times New Roman"/>
          <w:sz w:val="24"/>
          <w:szCs w:val="24"/>
          <w:lang w:eastAsia="en-US"/>
        </w:rPr>
        <w:t>a</w:t>
      </w:r>
      <w:r w:rsidR="005223F7" w:rsidRPr="00E56656">
        <w:rPr>
          <w:rFonts w:ascii="Times New Roman" w:eastAsia="MS Mincho" w:hAnsi="Times New Roman" w:cs="Times New Roman"/>
          <w:sz w:val="24"/>
          <w:szCs w:val="24"/>
          <w:lang w:eastAsia="en-US"/>
        </w:rPr>
        <w:t xml:space="preserve">rteriolar </w:t>
      </w:r>
      <w:r w:rsidR="005223F7">
        <w:rPr>
          <w:rFonts w:ascii="Times New Roman" w:eastAsia="MS Mincho" w:hAnsi="Times New Roman" w:cs="Times New Roman"/>
          <w:sz w:val="24"/>
          <w:szCs w:val="24"/>
          <w:lang w:eastAsia="en-US"/>
        </w:rPr>
        <w:t>n</w:t>
      </w:r>
      <w:r w:rsidR="005223F7" w:rsidRPr="00E56656">
        <w:rPr>
          <w:rFonts w:ascii="Times New Roman" w:eastAsia="MS Mincho" w:hAnsi="Times New Roman" w:cs="Times New Roman"/>
          <w:sz w:val="24"/>
          <w:szCs w:val="24"/>
          <w:lang w:eastAsia="en-US"/>
        </w:rPr>
        <w:t>arrowing</w:t>
      </w:r>
      <w:r w:rsidR="005223F7">
        <w:rPr>
          <w:rFonts w:ascii="Times New Roman" w:eastAsia="MS Mincho" w:hAnsi="Times New Roman" w:cs="Times New Roman"/>
          <w:sz w:val="24"/>
          <w:szCs w:val="24"/>
          <w:lang w:eastAsia="en-US"/>
        </w:rPr>
        <w:t xml:space="preserve"> at </w:t>
      </w:r>
      <w:r w:rsidR="005223F7" w:rsidRPr="002E4206">
        <w:rPr>
          <w:rFonts w:ascii="Times New Roman" w:eastAsia="MS Mincho" w:hAnsi="Times New Roman" w:cs="Times New Roman"/>
          <w:sz w:val="24"/>
          <w:szCs w:val="24"/>
          <w:lang w:eastAsia="en-US"/>
        </w:rPr>
        <w:t>10-12 years</w:t>
      </w:r>
      <w:r w:rsidR="005223F7">
        <w:rPr>
          <w:rFonts w:ascii="Times New Roman" w:eastAsia="MS Mincho" w:hAnsi="Times New Roman" w:cs="Times New Roman"/>
          <w:sz w:val="24"/>
          <w:szCs w:val="24"/>
          <w:lang w:eastAsia="en-US"/>
        </w:rPr>
        <w:t xml:space="preserve"> old</w:t>
      </w:r>
      <w:r w:rsidR="008D572D">
        <w:rPr>
          <w:rFonts w:ascii="Times New Roman" w:eastAsia="MS Mincho" w:hAnsi="Times New Roman" w:cs="Times New Roman"/>
          <w:sz w:val="24"/>
          <w:szCs w:val="24"/>
          <w:lang w:eastAsia="en-US"/>
        </w:rPr>
        <w:t xml:space="preserve"> </w:t>
      </w:r>
      <w:r w:rsidR="008D572D">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{"citationID":"psLCcxCl","properties":{"formattedCitation":"(47)","plainCitation":"(47)","noteIndex":0},"citationItems":[{"id":6813,"uris":["http://zotero.org/users/1597056/items/EWB75JQP"],"itemData":{"id":6813,"type":"article-journal","abstract":"Download figureDownload PowerPoint","container-title":"Hypertension","DOI":"10.1161/HYPERTENSIONAHA.120.14695","issue":"2","note":"publisher: American Heart Association","page":"450-457","source":"ahajournals.org (Atypon)","title":"Retinal Vessel Diameters and Blood Pressure Progression in Children","volume":"76","author":[{"family":"Lona","given":"Giulia"},{"family":"Endes","given":"Katharina"},{"family":"Köchli","given":"Sabrina"},{"family":"Infanger","given":"Denis"},{"family":"Zahner","given":"Lukas"},{"family":"Hanssen","given":"Henner"}],"issued":{"date-parts":[["2020",8]]}}}],"schema":"https://github.com/citation-style-language/schema/raw/master/csl-citation.json"} </w:instrText>
      </w:r>
      <w:r w:rsidR="008D572D">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(47)</w:t>
      </w:r>
      <w:r w:rsidR="008D572D">
        <w:rPr>
          <w:rFonts w:ascii="Times New Roman" w:eastAsia="MS Mincho" w:hAnsi="Times New Roman" w:cs="Times New Roman"/>
          <w:sz w:val="24"/>
          <w:szCs w:val="24"/>
          <w:lang w:eastAsia="en-US"/>
        </w:rPr>
        <w:fldChar w:fldCharType="end"/>
      </w:r>
      <w:r w:rsidR="003D1457">
        <w:rPr>
          <w:rFonts w:ascii="Times New Roman" w:eastAsia="MS Mincho" w:hAnsi="Times New Roman" w:cs="Times New Roman"/>
          <w:sz w:val="24"/>
          <w:szCs w:val="24"/>
          <w:lang w:eastAsia="en-US"/>
        </w:rPr>
        <w:t xml:space="preserve"> </w:t>
      </w:r>
      <w:r w:rsidR="005223F7">
        <w:rPr>
          <w:rFonts w:ascii="Times New Roman" w:eastAsia="MS Mincho" w:hAnsi="Times New Roman" w:cs="Times New Roman"/>
          <w:sz w:val="24"/>
          <w:szCs w:val="24"/>
          <w:lang w:eastAsia="en-US"/>
        </w:rPr>
        <w:t>and</w:t>
      </w:r>
      <w:r w:rsidR="0045311C" w:rsidRPr="00307B4A">
        <w:rPr>
          <w:rFonts w:ascii="Times New Roman" w:eastAsia="MS Mincho" w:hAnsi="Times New Roman" w:cs="Times New Roman"/>
          <w:sz w:val="24"/>
          <w:szCs w:val="24"/>
          <w:lang w:eastAsia="en-US"/>
        </w:rPr>
        <w:t xml:space="preserve"> increased arterial thickness</w:t>
      </w:r>
      <w:r w:rsidR="005223F7">
        <w:rPr>
          <w:rFonts w:ascii="Times New Roman" w:eastAsia="MS Mincho" w:hAnsi="Times New Roman" w:cs="Times New Roman"/>
          <w:sz w:val="24"/>
          <w:szCs w:val="24"/>
          <w:lang w:eastAsia="en-US"/>
        </w:rPr>
        <w:t>/</w:t>
      </w:r>
      <w:r w:rsidR="0045311C" w:rsidRPr="00307B4A">
        <w:rPr>
          <w:rFonts w:ascii="Times New Roman" w:eastAsia="MS Mincho" w:hAnsi="Times New Roman" w:cs="Times New Roman"/>
          <w:sz w:val="24"/>
          <w:szCs w:val="24"/>
          <w:lang w:eastAsia="en-US"/>
        </w:rPr>
        <w:t>stiffness</w:t>
      </w:r>
      <w:r w:rsidR="00AC3B8B" w:rsidRPr="00307B4A">
        <w:rPr>
          <w:rFonts w:ascii="Times New Roman" w:eastAsia="MS Mincho" w:hAnsi="Times New Roman" w:cs="Times New Roman"/>
          <w:sz w:val="24"/>
          <w:szCs w:val="24"/>
          <w:lang w:eastAsia="en-US"/>
        </w:rPr>
        <w:t xml:space="preserve"> in </w:t>
      </w:r>
      <w:r w:rsidR="00361E23" w:rsidRPr="00307B4A">
        <w:rPr>
          <w:rFonts w:ascii="Times New Roman" w:eastAsia="MS Mincho" w:hAnsi="Times New Roman" w:cs="Times New Roman"/>
          <w:sz w:val="24"/>
          <w:szCs w:val="24"/>
          <w:lang w:eastAsia="en-US"/>
        </w:rPr>
        <w:t xml:space="preserve">overweight/obese </w:t>
      </w:r>
      <w:r w:rsidR="00AC3B8B" w:rsidRPr="00307B4A">
        <w:rPr>
          <w:rFonts w:ascii="Times New Roman" w:eastAsia="MS Mincho" w:hAnsi="Times New Roman" w:cs="Times New Roman"/>
          <w:sz w:val="24"/>
          <w:szCs w:val="24"/>
          <w:lang w:eastAsia="en-US"/>
        </w:rPr>
        <w:t>11-year-old children</w:t>
      </w:r>
      <w:r w:rsidR="0045311C" w:rsidRPr="00307B4A">
        <w:rPr>
          <w:rFonts w:ascii="Times New Roman" w:eastAsia="MS Mincho" w:hAnsi="Times New Roman" w:cs="Times New Roman"/>
          <w:sz w:val="24"/>
          <w:szCs w:val="24"/>
          <w:lang w:eastAsia="en-US"/>
        </w:rPr>
        <w:t xml:space="preserve"> </w:t>
      </w:r>
      <w:r w:rsidR="0045311C"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{"citationID":"QOYa8US6","properties":{"formattedCitation":"(48)","plainCitation":"(48)","noteIndex":0},"citationItems":[{"id":6329,"uris":["http://zotero.org/users/1597056/items/LU93R9HM"],"itemData":{"id":6329,"type":"article-journal","abstract":"In this observational study, we aimed at investigating the influence of excess weight and traditional cardiovascular risk factors on vascular structure and function in a cohort of overweight/obese children. Sixty-six obese and 4 overweight children (age 11.5 ± 2.4 years; female n: 30) underwent office and ambulatory BP measurements (ABPM); ultrasound was used to measure carotid intima-media thickness (cIMT), endothelial function by Flow-Mediated Dilation (FMD) and carotid distensibility (cDC); and digital photopletismography was used to measure stiffness index (SIDVP). Carotid IMT directly correlated with 24-h and nighttime-systolic blood pressure (SBP); while cDC had inverse correlations with BMI, waist circumference and 24-h BP. Unexpectedly, SIDVP resulted inversely related with several indices of excess weight. Most of these correlations remained significant after adjustment for age, sex, BMI, and BP. In a replication set of 40 obese children, SIDVP but not pulse wave velocity (PWV) remained inversely associated with BMI. These data suggest that arterial structure and elasticity are negatively affected by excess weight and BP levels, even in childhood. Surprisingly, SI may not be a reliable marker of vascular stiffness in obese children, because this measurement is likely confounded by other factors, including vasodilation.","container-title":"Hypertension Research","DOI":"10.1038/s41440-018-0173-7","ISSN":"1348-4214","issue":"3","journalAbbreviation":"Hypertens Res","language":"en","license":"2019 The Japanese Society of Hypertension","note":"number: 3\npublisher: Nature Publishing Group","page":"400-410","source":"www.nature.com","title":"Markers of subclinical vascular damages associate with indices of adiposity and blood pressure in obese children","volume":"42","author":[{"family":"Bonafini","given":"Sara"},{"family":"Giontella","given":"Alice"},{"family":"Tagetti","given":"Angela"},{"family":"Montagnana","given":"Martina"},{"family":"Benati","given":"Marco"},{"family":"Danese","given":"Elisa"},{"family":"Minuz","given":"Pietro"},{"family":"Maffeis","given":"Claudio"},{"family":"Antoniazzi","given":"Franco"},{"family":"Fava","given":"Cristiano"}],"issued":{"date-parts":[["2019",3]]}}}],"schema":"https://github.com/citation-style-language/schema/raw/master/csl-citation.json"} </w:instrText>
      </w:r>
      <w:r w:rsidR="0045311C"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(48)</w:t>
      </w:r>
      <w:r w:rsidR="0045311C" w:rsidRPr="00307B4A">
        <w:rPr>
          <w:rFonts w:ascii="Times New Roman" w:eastAsia="MS Mincho" w:hAnsi="Times New Roman" w:cs="Times New Roman"/>
          <w:sz w:val="24"/>
          <w:szCs w:val="24"/>
          <w:lang w:eastAsia="en-US"/>
        </w:rPr>
        <w:fldChar w:fldCharType="end"/>
      </w:r>
      <w:r w:rsidR="0045311C" w:rsidRPr="00307B4A">
        <w:rPr>
          <w:rFonts w:ascii="Times New Roman" w:eastAsia="MS Mincho" w:hAnsi="Times New Roman" w:cs="Times New Roman"/>
          <w:sz w:val="24"/>
          <w:szCs w:val="24"/>
          <w:lang w:eastAsia="en-US"/>
        </w:rPr>
        <w:t xml:space="preserve">. </w:t>
      </w:r>
    </w:p>
    <w:p w14:paraId="5BEAB108" w14:textId="77777777" w:rsidR="00E84A6E" w:rsidRPr="00307B4A" w:rsidRDefault="00E84A6E" w:rsidP="00B442DF">
      <w:pPr>
        <w:spacing w:line="480" w:lineRule="auto"/>
        <w:rPr>
          <w:rFonts w:ascii="Times New Roman" w:eastAsia="MS Mincho" w:hAnsi="Times New Roman" w:cs="Times New Roman"/>
          <w:sz w:val="24"/>
          <w:szCs w:val="24"/>
          <w:lang w:eastAsia="en-US"/>
        </w:rPr>
      </w:pPr>
    </w:p>
    <w:p w14:paraId="5B78ABD8" w14:textId="0DE2F26C" w:rsidR="006B501D" w:rsidRPr="00307B4A" w:rsidRDefault="006B501D" w:rsidP="00B442DF">
      <w:pPr>
        <w:spacing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lastRenderedPageBreak/>
        <w:t xml:space="preserve">In contrast, some studies found no association between early complementary feeding introduction and adiposity </w:t>
      </w:r>
      <w:bookmarkStart w:id="33" w:name="_Hlk111786877"/>
      <w:r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{"citationID":"HbdRhF1o","properties":{"formattedCitation":"(7,49,50)","plainCitation":"(7,49,50)","noteIndex":0},"citationItems":[{"id":4258,"uris":["http://zotero.org/users/1597056/items/NWB9IKVF"],"itemData":{"id":4258,"type":"article-journal","abstract":"ABSTRACTBackground.  Infant feeding may play an important role in the development of childhood overweight and obesity.Objective.  The objective of this study wa","container-title":"The American Journal of Clinical Nutrition","DOI":"10.1093/ajcn/nqx058","ISSN":"0002-9165","issue":"3","journalAbbreviation":"Am J Clin Nutr","language":"en","note":"publisher: Oxford Academic","page":"313-322","source":"academic.oup.com","title":"Breastfeeding and complementary feeding in relation to body mass index and overweight at ages 7 and 11 y: a path analysis within the Danish National Birth Cohort","title-short":"Breastfeeding and complementary feeding in relation to body mass index and overweight at ages 7 and 11 y","volume":"107","author":[{"family":"Morgen","given":"Camilla Schmidt"},{"family":"Ängquist","given":"Lars"},{"family":"Baker","given":"Jennifer L."},{"family":"Andersen","given":"Anne-Marie Nybo"},{"family":"Sørensen","given":"Thorkild I. A."},{"family":"Michaelsen","given":"Kim F."}],"issued":{"date-parts":[["2018",3,1]]}}},{"id":6146,"uris":["http://zotero.org/users/1597056/items/D6UVYLRF"],"itemData":{"id":6146,"type":"article-journal","abstract":"This study aimed to determine whether breastfeeding duration and the timing of solid food were independently associated with being overweight or obese in early childhood. Subjects were 953 children participating in the Study of Mothers and Infants Life Events Affecting Oral Health (SMILE) birth cohort study, based in Adelaide, Australia. Socio-demographic information and data on breastfeeding duration and age of introduction of solid food were collected at birth, 3, 4, 6, 12, and 24 months via mailed or online questionnaires completed by mothers. The weight and height of children were measured at a dental examination when children were aged between 24 and 36 months. Body mass index was calculated, and children were categorised into weight groups according to the World Health Organization growth standards. Multivariable logistic regression analysis was conducted, adjusting for maternal age at birth, education, socio-economic status, pre-pregnancy weight, smoking in pregnancy, method of delivery, and child’s birthweight. Risk of overweight/obesity was independently associated with maternal pre-pregnancy BMI, smoking in pregnancy, and birthweight. Children that were breastfed for 12 months or more had a significantly lower risk of being overweight/obese than those breastfed for less than 17 weeks (AOR 0.49; 95%CI 0.27, 0.90; p for trend =0.009). Age of introduction of solid food, however, was not associated with the risk of being overweight/obese at 24 to 36 months. This study provides further evidence of an inverse relationship between breastfeeding and risk of overweight/obesity, however, no association with the timing of solid food was detected.","container-title":"International Journal of Environmental Research and Public Health","DOI":"10.3390/ijerph15040599","ISSN":"1660-4601","issue":"4","language":"en","license":"http://creativecommons.org/licenses/by/3.0/","note":"number: 4\npublisher: Multidisciplinary Digital Publishing Institute","page":"599","source":"www.mdpi.com","title":"Duration of Breastfeeding, but Not Timing of Solid Food, Reduces the Risk of Overweight and Obesity in Children Aged 24 to 36 Months: Findings from an Australian Cohort Study","title-short":"Duration of Breastfeeding, but Not Timing of Solid Food, Reduces the Risk of Overweight and Obesity in Children Aged 24 to 36 Months","volume":"15","author":[{"family":"Bell","given":"Sarah"},{"family":"Yew","given":"Sarah Siau Yi"},{"family":"Devenish","given":"Gemma"},{"family":"Ha","given":"Diep"},{"family":"Do","given":"Loc"},{"family":"Scott","given":"Jane"}],"issued":{"date-parts":[["2018",4]]}}},{"id":6083,"uris":["http://zotero.org/users/1597056/items/DENGE8DQ"],"itemData":{"id":6083,"type":"article-journal","abstract":"Background: Epidemiological evidence suggests that timing of introduction of solid foods may be associated with subsequent obesity, and the association may vary by whether an infant is breastfed or formula-fed.\n\nMethods: We included 1181 infants who participated in the Infant Feeding Practices Study II (IFPS II) and the Year 6 Follow Up (Y6FU) study. Data from IFPS II were used to calculate the primary exposure and timing of solid food introduction (&lt;4, 4–&lt;6, and ≥6 months), and data from Y6FU were used to calculate the primary outcome and obesity at 6 years of age (BMI ≥95th percentile). We used multivariable logistic regression to assess the association between timing of the introduction of solids and obesity at 6 years and test whether this association was modified by breastfeeding duration (breastfed for 4 months vs. not).\n\nResults: Prevalence of obesity in our sample was 12.0%. The odds of obesity was higher among infants introduced to solids &lt;4 months compared to those introduced at 4–&lt;6 months (odds ratio [OR] = 1.66; 95% CI, 1.15, 2.40) in unadjusted analysis; however, this relationship was no longer significant after adjustment for covariates (OR = 1.18; 95% CI, 0.79, 1.77). Introduction of solids ≥6 months was not associated with obesity. We found no interaction between breastfeeding duration and early solid food introduction and subsequent obesity.\n\nConclusions: Timing of introduction of solid foods was not associated with child obesity at 6 years in this sample. Given the inconsistency in findings with other studies, further studies in larger populations may be needed.","container-title":"Childhood Obesity","DOI":"10.1089/chi.2016.0021","ISSN":"2153-2168","issue":"3","note":"publisher: Mary Ann Liebert, Inc., publishers","page":"188-192","source":"liebertpub.com (Atypon)","title":"Age at Introduction to Solid Foods and Child Obesity at 6 Years","volume":"12","author":[{"family":"Barrera","given":"Chloe M."},{"family":"Perrine","given":"Cria G."},{"family":"Li","given":"Ruowei"},{"family":"Scanlon","given":"Kelley S."}],"issued":{"date-parts":[["2016",6]]}}}],"schema":"https://github.com/citation-style-language/schema/raw/master/csl-citation.json"}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(7,49,50)</w:t>
      </w:r>
      <w:r w:rsidRPr="00307B4A">
        <w:rPr>
          <w:rFonts w:ascii="Times New Roman" w:eastAsia="MS Mincho" w:hAnsi="Times New Roman" w:cs="Times New Roman"/>
          <w:sz w:val="24"/>
          <w:szCs w:val="24"/>
          <w:lang w:eastAsia="en-US"/>
        </w:rPr>
        <w:fldChar w:fldCharType="end"/>
      </w:r>
      <w:bookmarkEnd w:id="33"/>
      <w:r w:rsidRPr="00307B4A">
        <w:rPr>
          <w:rFonts w:ascii="Times New Roman" w:eastAsia="MS Mincho" w:hAnsi="Times New Roman" w:cs="Times New Roman"/>
          <w:sz w:val="24"/>
          <w:szCs w:val="24"/>
          <w:lang w:eastAsia="en-US"/>
        </w:rPr>
        <w:t xml:space="preserve">, </w:t>
      </w:r>
      <w:r w:rsidR="005036A5" w:rsidRPr="00307B4A">
        <w:rPr>
          <w:rFonts w:ascii="Times New Roman" w:eastAsia="MS Mincho" w:hAnsi="Times New Roman" w:cs="Times New Roman"/>
          <w:sz w:val="24"/>
          <w:szCs w:val="24"/>
          <w:lang w:eastAsia="en-US"/>
        </w:rPr>
        <w:t>likely</w:t>
      </w:r>
      <w:r w:rsidRPr="00307B4A">
        <w:rPr>
          <w:rFonts w:ascii="Times New Roman" w:eastAsia="MS Mincho" w:hAnsi="Times New Roman" w:cs="Times New Roman"/>
          <w:sz w:val="24"/>
          <w:szCs w:val="24"/>
          <w:lang w:eastAsia="en-US"/>
        </w:rPr>
        <w:t xml:space="preserve"> due to limitations such as short follow-up duration, </w:t>
      </w:r>
      <w:bookmarkStart w:id="34" w:name="_Hlk112417188"/>
      <w:r w:rsidR="00CD36BC">
        <w:rPr>
          <w:rFonts w:ascii="Times New Roman" w:eastAsia="MS Mincho" w:hAnsi="Times New Roman" w:cs="Times New Roman"/>
          <w:sz w:val="24"/>
          <w:szCs w:val="24"/>
          <w:lang w:eastAsia="en-US"/>
        </w:rPr>
        <w:t>lack of adjustment for important confounders</w:t>
      </w:r>
      <w:r w:rsidR="00DE49D0" w:rsidRPr="00DE49D0">
        <w:t xml:space="preserve"> </w:t>
      </w:r>
      <w:r w:rsidR="00DE49D0" w:rsidRPr="00DE49D0">
        <w:rPr>
          <w:rFonts w:ascii="Times New Roman" w:eastAsia="MS Mincho" w:hAnsi="Times New Roman" w:cs="Times New Roman"/>
          <w:sz w:val="24"/>
          <w:szCs w:val="24"/>
          <w:lang w:eastAsia="en-US"/>
        </w:rPr>
        <w:t>such as maternal age, education, household income, pre-pregnancy BMI, and parity</w:t>
      </w:r>
      <w:r w:rsidR="00CD36BC">
        <w:rPr>
          <w:rFonts w:ascii="Times New Roman" w:eastAsia="MS Mincho" w:hAnsi="Times New Roman" w:cs="Times New Roman"/>
          <w:sz w:val="24"/>
          <w:szCs w:val="24"/>
          <w:lang w:eastAsia="en-US"/>
        </w:rPr>
        <w:t xml:space="preserve">, </w:t>
      </w:r>
      <w:bookmarkEnd w:id="34"/>
      <w:r w:rsidRPr="00307B4A">
        <w:rPr>
          <w:rFonts w:ascii="Times New Roman" w:eastAsia="MS Mincho" w:hAnsi="Times New Roman" w:cs="Times New Roman"/>
          <w:sz w:val="24"/>
          <w:szCs w:val="24"/>
          <w:lang w:eastAsia="en-US"/>
        </w:rPr>
        <w:t>and the heterogeneous effect of early complementary feeding from the different frequencies of complementary feeding</w:t>
      </w:r>
      <w:r w:rsidR="007C0B4F">
        <w:rPr>
          <w:rFonts w:ascii="Times New Roman" w:eastAsia="MS Mincho" w:hAnsi="Times New Roman" w:cs="Times New Roman"/>
          <w:sz w:val="24"/>
          <w:szCs w:val="24"/>
          <w:lang w:eastAsia="en-US"/>
        </w:rPr>
        <w:t xml:space="preserve"> (e.g., once every few days or weeks)</w:t>
      </w:r>
      <w:r w:rsidRPr="00307B4A">
        <w:rPr>
          <w:rFonts w:ascii="Times New Roman" w:eastAsia="MS Mincho" w:hAnsi="Times New Roman" w:cs="Times New Roman"/>
          <w:sz w:val="24"/>
          <w:szCs w:val="24"/>
          <w:lang w:eastAsia="en-US"/>
        </w:rPr>
        <w:t xml:space="preserve"> after it is first introduced. In our study, we considered this</w:t>
      </w:r>
      <w:r w:rsidR="00A37D9F" w:rsidRPr="00307B4A">
        <w:rPr>
          <w:rFonts w:ascii="Times New Roman" w:eastAsia="MS Mincho" w:hAnsi="Times New Roman" w:cs="Times New Roman"/>
          <w:sz w:val="24"/>
          <w:szCs w:val="24"/>
          <w:lang w:eastAsia="en-US"/>
        </w:rPr>
        <w:t xml:space="preserve"> issue</w:t>
      </w:r>
      <w:r w:rsidRPr="00307B4A">
        <w:rPr>
          <w:rFonts w:ascii="Times New Roman" w:eastAsia="MS Mincho" w:hAnsi="Times New Roman" w:cs="Times New Roman"/>
          <w:sz w:val="24"/>
          <w:szCs w:val="24"/>
          <w:lang w:eastAsia="en-US"/>
        </w:rPr>
        <w:t xml:space="preserve"> by specifically asking participants when their child was introduced to complementary feeding “on a daily basis”, and the more frequent exposure to complementary feeding might have resulted in a larger effect size.</w:t>
      </w:r>
      <w:r w:rsidR="00792093">
        <w:rPr>
          <w:rFonts w:ascii="Times New Roman" w:eastAsia="MS Mincho" w:hAnsi="Times New Roman" w:cs="Times New Roman"/>
          <w:sz w:val="24"/>
          <w:szCs w:val="24"/>
          <w:lang w:eastAsia="en-US"/>
        </w:rPr>
        <w:t xml:space="preserve"> </w:t>
      </w:r>
      <w:r w:rsidR="00625523">
        <w:rPr>
          <w:rFonts w:ascii="Times New Roman" w:eastAsia="MS Mincho" w:hAnsi="Times New Roman" w:cs="Times New Roman"/>
          <w:sz w:val="24"/>
          <w:szCs w:val="24"/>
          <w:lang w:eastAsia="en-US"/>
        </w:rPr>
        <w:t>Therefore, t</w:t>
      </w:r>
      <w:r w:rsidR="00625523" w:rsidRPr="00307B4A">
        <w:rPr>
          <w:rFonts w:ascii="Times New Roman" w:eastAsia="MS Mincho" w:hAnsi="Times New Roman" w:cs="Times New Roman"/>
          <w:sz w:val="24"/>
          <w:szCs w:val="24"/>
          <w:lang w:eastAsia="en-US"/>
        </w:rPr>
        <w:t xml:space="preserve">he </w:t>
      </w:r>
      <w:r w:rsidRPr="00307B4A">
        <w:rPr>
          <w:rFonts w:ascii="Times New Roman" w:eastAsia="MS Mincho" w:hAnsi="Times New Roman" w:cs="Times New Roman"/>
          <w:sz w:val="24"/>
          <w:szCs w:val="24"/>
          <w:lang w:eastAsia="en-US"/>
        </w:rPr>
        <w:t xml:space="preserve">lack of consistent associations concluded in several systematic reviews </w:t>
      </w:r>
      <w:r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{"citationID":"3w7xdqvj","properties":{"formattedCitation":"(30,51,52)","plainCitation":"(30,51,52)","noteIndex":0},"citationItems":[{"id":4152,"uris":["http://zotero.org/users/1597056/items/65RTFT7Z"],"itemData":{"id":4152,"type":"article-journal","abstract":"Determining early-life risk factors for obesity in later life is essential in order to effectively target preventative interventions to reduce obesity. The aim of this systematic review was to investigate current evidence to determine whether the timing of introducing solid foods is associated with obesity in infancy and childhood. Relevant randomized and observational studies from developed countries were identified by searching the following six bio-medical databases (Medline, Embase, British Nursing Index, CINAHL, Maternity and Infant Care, and PsycINFO) and hand-searching reference lists. Studies of pre-term or low birthweight infants were excluded. Twenty-four studies met the inclusion criteria for the systematic review. Data from over 34,000 participants were available for interpretative analysis. No clear association between the age of introduction of solid foods and obesity was found. It is likely that a whole family approach to obesity prevention will be most effective and health professionals should continue to promote healthy infant feeding in line with national recommendations.","container-title":"Maternal &amp; Child Nutrition","DOI":"10.1111/j.1740-8709.2010.00284.x","ISSN":"1740-8709","issue":"1","journalAbbreviation":"Matern Child Nutr","language":"eng","note":"PMID: 21143583\nPMCID: PMC6860567","page":"3-26","source":"PubMed","title":"Association between timing of introducing solid foods and obesity in infancy and childhood: a systematic review","title-short":"Association between timing of introducing solid foods and obesity in infancy and childhood","volume":"7","author":[{"family":"Moorcroft","given":"Kate E."},{"family":"Marshall","given":"Joyce L."},{"family":"McCormick","given":"Felicia M."}],"issued":{"date-parts":[["2011",1]]}}},{"id":4155,"uris":["http://zotero.org/users/1597056/items/5CMMTULB"],"itemData":{"id":4155,"type":"article-journal","abstract":"The World Health Organisation recommends exclusive breastfeeding until 6 months of age and continued breastfeeding until 2 years of age or beyond. Appropriate complementary foods should be introduced in a timely fashion, beginning when the infant is 6 months old. In developing countries, early or inappropriate complementary feeding may lead to malnutrition and poor growth, but in countries such as the United Kingdom and United States of America, where obesity is a greater public health concern than malnutrition, the relationship to growth is unclear. We conducted a systematic review of the literature that investigated the relationship between the timing of the introduction of complementary feeding and overweight or obesity during childhood. Electronic databases were searched from inception until 30 September 2012 using specified keywords. Following the application of strict inclusion/exclusion criteria, 23 studies were identified and reviewed by two independent reviewers. Data were extracted and aspects of quality were assessed using an adapted Newcastle-Ottawa scale. Twenty-one of the studies considered the relationship between the time at which complementary foods were introduced and childhood body mass index (BMI), of which five found that introducing complementary foods at &lt;3 months (two studies), 4 months (2 studies) or 20 weeks (one study) was associated with a higher BMI in childhood. Seven of the studies considered the association between complementary feeding and body composition but only one study reported an increase in the percentage of body fat among children given complementary foods before 15 weeks of age. We conclude that there is no clear association between the timing of the introduction of complementary foods and childhood overweight or obesity, but some evidence suggests that very early introduction (at or before 4 months), rather than at 4-6 months or &gt;6 months, may increase the risk of childhood overweight.","container-title":"International Journal of Obesity (2005)","DOI":"10.1038/ijo.2013.99","ISSN":"1476-5497","issue":"10","journalAbbreviation":"Int J Obes (Lond)","language":"eng","note":"PMID: 23736360","page":"1295-1306","source":"PubMed","title":"Timing of the introduction of complementary feeding and risk of childhood obesity: a systematic review","title-short":"Timing of the introduction of complementary feeding and risk of childhood obesity","volume":"37","author":[{"family":"Pearce","given":"J."},{"family":"Taylor","given":"M. A."},{"family":"Langley-Evans","given":"S. C."}],"issued":{"date-parts":[["2013",10]]}}},{"id":6071,"uris":["http://zotero.org/users/1597056/items/QM3G555Q"],"itemData":{"id":6071,"type":"article-journal","abstract":"Recent studies on early infant feeding suggest that the type of diet and age of starting complementary foods may have a positive correlation with overweight in adolescence and adulthood. This study aimed to systematically review the evidence on the relationship between the age of introduction of complementary feeding and excess weight in adolescence and adulthood (PROSPERO: CRD42017067764). The preferred reporting items for systematic reviews and meta-analyses standards were used as a reference. Articles were researched on Medline via PubMed, Web of Science, Embase, Lilacs, Ovid, and Scopus, between June and December 2017. Descriptors were defined according to Medical Subject Heading. Of the 103 articles selected for complete reading, nine were included in the review. Of these, only three found an association between the age of introduction of complementary feeding and overweight. Despite these findings, the studies presented a high heterogeneity, mainly due to the difference in cut-off points for the age of introduction of complementary feeding and the classification of overweight. We concluded that the evidence was not consistent enough to confirm the existence of the association.","container-title":"Maternal &amp; Child Nutrition","DOI":"10.1111/mcn.12796","ISSN":"1740-8709","issue":"3","language":"en","note":"_eprint: https://onlinelibrary.wiley.com/doi/pdf/10.1111/mcn.12796","page":"e12796","source":"Wiley Online Library","title":"Age of introduction of complementary feeding and overweight in adolescence and adulthood: A systematic review","title-short":"Age of introduction of complementary feeding and overweight in adolescence and adulthood","volume":"15","author":[{"family":"Araújo","given":"Cybele Sodré"},{"family":"Farias Costa","given":"Priscila Ribas","non-dropping-particle":"de"},{"family":"Oliveira Queiroz","given":"Valterinda Alves","non-dropping-particle":"de"},{"family":"Santana","given":"Monica Leila Portela","non-dropping-particle":"de"},{"family":"Miranda","given":"Emile Pereira"},{"family":"Pitangueira","given":"Jacqueline Costa Dias"},{"family":"Assis","given":"Ana Marlucia","non-dropping-particle":"de"}],"issued":{"date-parts":[["2019"]]}}}],"schema":"https://github.com/citation-style-language/schema/raw/master/csl-citation.json"}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(30,51,52)</w:t>
      </w:r>
      <w:r w:rsidRPr="00307B4A">
        <w:rPr>
          <w:rFonts w:ascii="Times New Roman" w:eastAsia="MS Mincho" w:hAnsi="Times New Roman" w:cs="Times New Roman"/>
          <w:sz w:val="24"/>
          <w:szCs w:val="24"/>
          <w:lang w:eastAsia="en-US"/>
        </w:rPr>
        <w:fldChar w:fldCharType="end"/>
      </w:r>
      <w:r w:rsidRPr="00307B4A">
        <w:rPr>
          <w:rFonts w:ascii="Times New Roman" w:eastAsia="MS Mincho" w:hAnsi="Times New Roman" w:cs="Times New Roman"/>
          <w:sz w:val="24"/>
          <w:szCs w:val="24"/>
          <w:lang w:eastAsia="en-US"/>
        </w:rPr>
        <w:t xml:space="preserve"> might be due to such limitations and does not necessarily mean </w:t>
      </w:r>
      <w:r w:rsidR="00936094" w:rsidRPr="00307B4A">
        <w:rPr>
          <w:rFonts w:ascii="Times New Roman" w:eastAsia="MS Mincho" w:hAnsi="Times New Roman" w:cs="Times New Roman"/>
          <w:sz w:val="24"/>
          <w:szCs w:val="24"/>
          <w:lang w:eastAsia="en-US"/>
        </w:rPr>
        <w:t xml:space="preserve">that appropriate timing of introduction </w:t>
      </w:r>
      <w:r w:rsidR="00DC19E6" w:rsidRPr="00307B4A">
        <w:rPr>
          <w:rFonts w:ascii="Times New Roman" w:eastAsia="MS Mincho" w:hAnsi="Times New Roman" w:cs="Times New Roman"/>
          <w:sz w:val="24"/>
          <w:szCs w:val="24"/>
          <w:lang w:eastAsia="en-US"/>
        </w:rPr>
        <w:t>of complementary</w:t>
      </w:r>
      <w:r w:rsidRPr="00307B4A">
        <w:rPr>
          <w:rFonts w:ascii="Times New Roman" w:eastAsia="MS Mincho" w:hAnsi="Times New Roman" w:cs="Times New Roman"/>
          <w:sz w:val="24"/>
          <w:szCs w:val="24"/>
          <w:lang w:eastAsia="en-US"/>
        </w:rPr>
        <w:t xml:space="preserve"> feeding is not an important factor in ameliorating child obesity/cardiometabolic risk.</w:t>
      </w:r>
    </w:p>
    <w:p w14:paraId="1A14E69D" w14:textId="77777777" w:rsidR="005370A7" w:rsidRPr="00307B4A" w:rsidRDefault="005370A7" w:rsidP="00B442DF">
      <w:pPr>
        <w:spacing w:line="480" w:lineRule="auto"/>
        <w:rPr>
          <w:rFonts w:ascii="Times New Roman" w:eastAsia="MS Mincho" w:hAnsi="Times New Roman" w:cs="Times New Roman"/>
          <w:sz w:val="24"/>
          <w:szCs w:val="24"/>
          <w:lang w:eastAsia="en-US"/>
        </w:rPr>
      </w:pPr>
    </w:p>
    <w:p w14:paraId="59252715" w14:textId="0EC613E2" w:rsidR="00892DE2" w:rsidRPr="00307B4A" w:rsidRDefault="00BB1315" w:rsidP="00B442DF">
      <w:pPr>
        <w:spacing w:line="480" w:lineRule="auto"/>
        <w:rPr>
          <w:rFonts w:ascii="Times New Roman" w:eastAsia="MS Mincho" w:hAnsi="Times New Roman" w:cs="Times New Roman"/>
          <w:sz w:val="24"/>
          <w:szCs w:val="24"/>
          <w:lang w:eastAsia="en-US"/>
        </w:rPr>
      </w:pPr>
      <w:r w:rsidRPr="00BB1315">
        <w:rPr>
          <w:rFonts w:ascii="Times New Roman" w:eastAsia="MS Mincho" w:hAnsi="Times New Roman" w:cs="Times New Roman"/>
          <w:sz w:val="24"/>
          <w:szCs w:val="24"/>
          <w:lang w:eastAsia="en-US"/>
        </w:rPr>
        <w:t xml:space="preserve">The association between short breastfeeding duration and increased adiposity might be explained by higher infant weight gain, and we would expect that adjustment for infant weight gain would attenuate the effect estimate closer to the null. In our sample, however, children with short (vs. long) breastfeeding had lower, rather than higher, infant weight gain in the first 3 months, which may have explained the strengthening of the effect estimates for the association between short breastfeeding duration and increased child adiposity after additional adjustment for infant weight gain. It is worth noting that these estimates were quite imprecise with wide 95% CI and should be interpreted with caution. </w:t>
      </w:r>
      <w:bookmarkStart w:id="35" w:name="_Hlk114304838"/>
      <w:r w:rsidR="00706916" w:rsidRPr="00307B4A">
        <w:rPr>
          <w:rFonts w:ascii="Times New Roman" w:eastAsia="MS Mincho" w:hAnsi="Times New Roman" w:cs="Times New Roman"/>
          <w:sz w:val="24"/>
          <w:szCs w:val="24"/>
          <w:lang w:eastAsia="en-US"/>
        </w:rPr>
        <w:t xml:space="preserve">If our </w:t>
      </w:r>
      <w:r w:rsidR="00427889" w:rsidRPr="00307B4A">
        <w:rPr>
          <w:rFonts w:ascii="Times New Roman" w:eastAsia="MS Mincho" w:hAnsi="Times New Roman" w:cs="Times New Roman"/>
          <w:sz w:val="24"/>
          <w:szCs w:val="24"/>
          <w:lang w:eastAsia="en-US"/>
        </w:rPr>
        <w:t>reported</w:t>
      </w:r>
      <w:r w:rsidR="00706916" w:rsidRPr="00307B4A">
        <w:rPr>
          <w:rFonts w:ascii="Times New Roman" w:eastAsia="MS Mincho" w:hAnsi="Times New Roman" w:cs="Times New Roman"/>
          <w:sz w:val="24"/>
          <w:szCs w:val="24"/>
          <w:lang w:eastAsia="en-US"/>
        </w:rPr>
        <w:t xml:space="preserve"> associations are at least in part causal, many interrelated </w:t>
      </w:r>
      <w:r w:rsidR="00892DE2" w:rsidRPr="00307B4A">
        <w:rPr>
          <w:rFonts w:ascii="Times New Roman" w:eastAsia="MS Mincho" w:hAnsi="Times New Roman" w:cs="Times New Roman"/>
          <w:sz w:val="24"/>
          <w:szCs w:val="24"/>
          <w:lang w:eastAsia="en-US"/>
        </w:rPr>
        <w:t>molecular mechanisms</w:t>
      </w:r>
      <w:r w:rsidR="00706916" w:rsidRPr="00307B4A">
        <w:rPr>
          <w:rFonts w:ascii="Times New Roman" w:eastAsia="MS Mincho" w:hAnsi="Times New Roman" w:cs="Times New Roman"/>
          <w:sz w:val="24"/>
          <w:szCs w:val="24"/>
          <w:lang w:eastAsia="en-US"/>
        </w:rPr>
        <w:t>,</w:t>
      </w:r>
      <w:r w:rsidR="00892DE2" w:rsidRPr="00307B4A">
        <w:rPr>
          <w:rFonts w:ascii="Times New Roman" w:eastAsia="MS Mincho" w:hAnsi="Times New Roman" w:cs="Times New Roman"/>
          <w:sz w:val="24"/>
          <w:szCs w:val="24"/>
          <w:lang w:eastAsia="en-US"/>
        </w:rPr>
        <w:t xml:space="preserve"> such as alterations in metabolic programming </w:t>
      </w:r>
      <w:bookmarkEnd w:id="35"/>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{"citationID":"BF009vLd","properties":{"formattedCitation":"(53,54)","plainCitation":"(53,54)","noteIndex":0},"citationItems":[{"id":6288,"uris":["http://zotero.org/users/1597056/items/WF5BT2AI"],"itemData":{"id":6288,"type":"article-journal","abstract":"Background: Human milk bioactives may play a role in infant health and development. Although the variability in their concentrations in milk is well-established, the impact of differential milk profiles on infant growth outcomes remains unclear. Thus, the aim of the present study was to investigate whether different concentrations of metabolic hormones are associated with different weight and BMI in infants beyond the first year of life.Methods: Milk samples at 2.6 (±0.4) months after birth and anthropometric measures at 13 months, 2, 3, and 5 years were collected as part of the Finnish STEPS cohort study from 501 mothers and the respective 507 infants. Leptin, adiponectin, insulin-like growth factor (IGF)-1 and cyclic glycine-proline (cGP) in milk were analyzed. Multiple regression models and a repeated measures mixed model were used to examine associations between milk hormone concentrations and weight and BMI z-scores across time, at each time-point, and weight gain from birth to each follow-up visit. All models were corrected for birth weight, infant sex, duration of exclusive and total breastfeeding, time of introduction of solid foods and maternal pre-pregnancy BMI.Results: Higher milk IGF-1 was associated with higher weight at 13 months (p = 0.004) but lower weight at 3 (p = 0.011) and 5 years of age (p = 0.049). Higher cGP was associated with lower weight across the 5 years (p = 0.019) but with higher BMI at 5 years (p = 0.021). Leptin and adiponectin did not display associations with infant growth at this time. Sex interactions were also absent.Conclusions: Our results suggest that the interplay between human milk-borne IGF-1 and cGP is similar to that reported in other mammals and may have an important role in defining infant growth trajectories beyond the first year of life. Further research should explore the determinants and origins of these milk-borne compounds and evaluate their effect on infant growth and metabolism.","container-title":"Frontiers in Nutrition","ISSN":"2296-861X","source":"Frontiers","title":"Growth Factor Concentrations in Human Milk Are Associated With Infant Weight and BMI From Birth to 5 Years","URL":"https://www.frontiersin.org/article/10.3389/fnut.2020.00110","volume":"7","author":[{"family":"Galante","given":"Laura"},{"family":"Pundir","given":"Shikha"},{"family":"Lagström","given":"Hanna"},{"family":"Rautava","given":"Samuli"},{"family":"Reynolds","given":"Clare Marie"},{"family":"Milan","given":"Amber Marie"},{"family":"Cameron-Smith","given":"David"},{"family":"Vickers","given":"Mark Hedley"}],"accessed":{"date-parts":[["2022",3,23]]},"issued":{"date-parts":[["2020"]]}}},{"id":6307,"uris":["http://zotero.org/users/1597056/items/JKGDBCPE"],"itemData":{"id":6307,"type":"article-journal","abstract":"The duration of breastfeeding has attracted much interest, as a prolonged period of breastfeeding has been shown to reduce the risk of developing obesity. The mechanism behind the reduced risk is, however, poorly understood. The novel hormone ghrelin augments appetite, promotes body weight increase and increases adiposity. The majority of circulating ghrelin emanates from endocrine cells in the oxyntic mucosa of the stomach. In newborn humans and rodents, the number of ghrelin cells is low after birth until weaning, when the cell population is greatly expanded. To date, information about the influence of weaning perturbations on ghrelin cell development is scarce. Therefore, we studied the effect of delayed weaning on gastric ghrelin expression and plasma ghrelin concentration. To this end, special food separator cages were used to prevent the pups from eating solid food, forcing them to drink milk up to 21 days of age. Gastric ghrelin expression was examined by immunocytochemistry and in situ hybridisation, and plasma concentrations were assessed by RIA. Our data showed that gastric ghrelin expression and plasma ghrelin concentration are maintained at a lower level by delayed weaning. We also found that the relation between gastric ghrelin expression and body weight was altered by delayed weaning. Thus, control rats displayed a positive correlation between ghrelin expression and body weight, while no such correlation was evident in animals with delayed weaning. We conclude that delayed weaning exerts a negative influence on ghrelin expression, and that the onset of solid food intake may trigger normal ghrelin expression. Therefore, we suggest that ghrelin may constitute a hormonal link between the duration of breastfeeding and body weight development.","container-title":"The Journal of Endocrinology","DOI":"10.1677/joe.1.07077","ISSN":"0022-0795","issue":"2","journalAbbreviation":"J Endocrinol","language":"eng","note":"PMID: 17283234","page":"345-352","source":"PubMed","title":"Gastric ghrelin cell development is hampered and plasma ghrelin is reduced by delayed weaning in rats","volume":"192","author":[{"family":"Fåk","given":"Frida"},{"family":"Friis-Hansen","given":"Lennart"},{"family":"Weström","given":"Björn"},{"family":"Wierup","given":"Nils"}],"issued":{"date-parts":[["2007",2]]}}}],"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(53,54)</w:t>
      </w:r>
      <w:r w:rsidR="00892DE2" w:rsidRPr="00307B4A">
        <w:rPr>
          <w:rFonts w:ascii="Times New Roman" w:eastAsia="MS Mincho" w:hAnsi="Times New Roman" w:cs="Times New Roman"/>
          <w:sz w:val="24"/>
          <w:szCs w:val="24"/>
          <w:lang w:eastAsia="en-US"/>
        </w:rPr>
        <w:fldChar w:fldCharType="end"/>
      </w:r>
      <w:r w:rsidR="00892DE2" w:rsidRPr="00307B4A">
        <w:rPr>
          <w:rFonts w:ascii="Times New Roman" w:eastAsia="MS Mincho" w:hAnsi="Times New Roman" w:cs="Times New Roman"/>
          <w:sz w:val="24"/>
          <w:szCs w:val="24"/>
          <w:lang w:eastAsia="en-US"/>
        </w:rPr>
        <w:t xml:space="preserve"> and gut microbiota colonization </w:t>
      </w:r>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{"citationID":"ZVUpFj5f","properties":{"formattedCitation":"(19,55,56)","plainCitation":"(19,55,56)","noteIndex":0},"citationItems":[{"id":6293,"uris":["http://zotero.org/users/1597056/items/GSE4ECR9"],"itemData":{"id":6293,"type":"article-journal","abstract":"With the aim of characterizing the gastrointestinal (GI) microbiota and contextually determine how different prenatal, perinatal, and postnatal factors affected its composition in early childhood, infants were enrolled in a longitudinal-prospective study named “A.MA.MI.” (Alimentazione MAmma e bambino nei primi MIlle giorni; NCT04122612, October 2019).","container-title":"European Journal of Nutrition","DOI":"10.1007/s00394-022-02822-1","ISSN":"1436-6215","journalAbbreviation":"Eur J Nutr","language":"en","source":"Springer Link","title":"The establishment of the gut microbiota in 1-year-aged infants: from birth to family food","title-short":"The establishment of the gut microbiota in 1-year-aged infants","URL":"https://doi.org/10.1007/s00394-022-02822-1","author":[{"family":"Vacca","given":"Mirco"},{"family":"Raspini","given":"Benedetta"},{"family":"Calabrese","given":"Francesco Maria"},{"family":"Porri","given":"Debora"},{"family":"De Giuseppe","given":"Rachele"},{"family":"Chieppa","given":"Marcello"},{"family":"Liso","given":"Marina"},{"family":"Cerbo","given":"Rosa Maria"},{"family":"Civardi","given":"Elisa"},{"family":"Garofoli","given":"Francesca"},{"family":"Cena","given":"Hellas"},{"family":"De Angelis","given":"Maria"}],"accessed":{"date-parts":[["2022",3,24]]},"issued":{"date-parts":[["2022",2,25]]}}},{"id":6301,"uris":["http://zotero.org/users/1597056/items/3GBCWK35"],"itemData":{"id":6301,"type":"article-journal","abstract":"Emerging evidence suggests that microbiome composition and function is associated with development of obesity and metabolic disease. Microbial colonization expands rapidly following birth, and microbiome composition is particularly variable during infancy. Factors that influence the formation of the gut microbiome during infancy and childhood may have a significant impact on development of obesity and metabolic dysfunction, with life-long consequences. In this review, we examine the determinants of gut microbiome composition during infancy and childhood, and evaluate the potential impact on obesity and cardiometabolic risk.","container-title":"Children","DOI":"10.3390/children5120160","ISSN":"2227-9067","issue":"12","language":"en","license":"http://creativecommons.org/licenses/by/3.0/","note":"number: 12\npublisher: Multidisciplinary Digital Publishing Institute","page":"160","source":"www.mdpi.com","title":"Development of the Gut Microbiome in Children, and Lifetime Implications for Obesity and Cardiometabolic Disease","volume":"5","author":[{"family":"Mohammadkhah","given":"Anica I."},{"family":"Simpson","given":"Eoin B."},{"family":"Patterson","given":"Stephanie G."},{"family":"Ferguson","given":"Jane F."}],"issued":{"date-parts":[["2018",12]]}}},{"id":6168,"uris":["http://zotero.org/users/1597056/items/NV27SVAY"],"itemData":{"id":6168,"type":"article-journal","abstract":"BACKGROUND: Introducing complementary foods other than breastmilk or formula acutely changes the infant gut microbiota composition. However, it is unknown whether the timing of introduction to complementary foods (early vs. late) in infancy is associated with early childhood gut microbiota and BMI, and if these associations depend on breastfeeding duration.\nOBJECTIVE: Our primary objective was to investigate whether timing of infant complentary feeding with solid foods is associated with early childhood gut microbiota composition and BMI-z, and whether these associations differ by duration of breastfeeding.\nMETHODS: We used data from a Canadian pre-birth cohort followed till age 5 years. We examined timing of introduction to solid foods with the gut microbiota, determined by 16S rRNA gene sequencing of stool collected at 5 years of age, and age-and-sex specific BMI-z. We conducted analyses before and after stratifying by breastfeeding duration, and adjusted for delivery mode, gestational age and birth weight.\nRESULTS: Of the 392 children in the analysis, 109 (27.8%) had early (≤4 months) solids. The association between early (vs later) solids and BMI-z at 5 years was modified by breastfeeding status at 4 months (P = .06). Among children breastfed &gt;4 months, early (vs later) solids were associated with differential relative abundance of 6 bacterial taxa, including lower Roseburia, and 0.30 higher BMI-z (95% CI: 0.05, 0.55) at 5 years. In children breastfed &lt;4 months, early solids were associated with differential relative abundance of 9 taxa, but not with child BMI-z.\nCONCLUSIONS: Early (vs. later) introduction to solid foods in infancy is associated with altered gut microbiota composition and BMI in early childhood, however these associations differ by duration of breastfeeding.","container-title":"Pediatric Obesity","DOI":"10.1111/ijpo.12642","ISSN":"2047-6310","issue":"8","journalAbbreviation":"Pediatr Obes","language":"eng","note":"PMID: 32351036\nPMCID: PMC7923600","page":"e12642","source":"PubMed","title":"Potential interaction between timing of infant complementary feeding and breastfeeding duration in determination of early childhood gut microbiota composition and BMI","volume":"15","author":[{"family":"Differding","given":"Moira K."},{"family":"Doyon","given":"Myriam"},{"family":"Bouchard","given":"Luigi"},{"family":"Perron","given":"Patrice"},{"family":"Guérin","given":"Renée"},{"family":"Asselin","given":"Claude"},{"family":"Massé","given":"Eric"},{"family":"Hivert","given":"Marie-France"},{"family":"Mueller","given":"Noel T."}],"issued":{"date-parts":[["2020",8]]}}}],"schema":"https://github.com/citation-style-language/schema/raw/master/csl-citation.json"}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(19,55,56)</w:t>
      </w:r>
      <w:r w:rsidR="00892DE2" w:rsidRPr="00307B4A">
        <w:rPr>
          <w:rFonts w:ascii="Times New Roman" w:eastAsia="MS Mincho" w:hAnsi="Times New Roman" w:cs="Times New Roman"/>
          <w:sz w:val="24"/>
          <w:szCs w:val="24"/>
          <w:lang w:eastAsia="en-US"/>
        </w:rPr>
        <w:fldChar w:fldCharType="end"/>
      </w:r>
      <w:r w:rsidR="00C31051" w:rsidRPr="00307B4A">
        <w:rPr>
          <w:rFonts w:ascii="Times New Roman" w:eastAsia="MS Mincho" w:hAnsi="Times New Roman" w:cs="Times New Roman"/>
          <w:sz w:val="24"/>
          <w:szCs w:val="24"/>
          <w:lang w:eastAsia="en-US"/>
        </w:rPr>
        <w:t xml:space="preserve">, </w:t>
      </w:r>
      <w:bookmarkStart w:id="36" w:name="_Hlk114304866"/>
      <w:r w:rsidR="00C31051" w:rsidRPr="00307B4A">
        <w:rPr>
          <w:rFonts w:ascii="Times New Roman" w:eastAsia="MS Mincho" w:hAnsi="Times New Roman" w:cs="Times New Roman"/>
          <w:sz w:val="24"/>
          <w:szCs w:val="24"/>
          <w:lang w:eastAsia="en-US"/>
        </w:rPr>
        <w:t>may be at play</w:t>
      </w:r>
      <w:bookmarkEnd w:id="36"/>
      <w:r w:rsidR="00892DE2" w:rsidRPr="00307B4A">
        <w:rPr>
          <w:rFonts w:ascii="Times New Roman" w:eastAsia="MS Mincho" w:hAnsi="Times New Roman" w:cs="Times New Roman"/>
          <w:sz w:val="24"/>
          <w:szCs w:val="24"/>
          <w:lang w:eastAsia="en-US"/>
        </w:rPr>
        <w:t xml:space="preserve">. </w:t>
      </w:r>
      <w:r w:rsidR="00405755" w:rsidRPr="00307B4A">
        <w:rPr>
          <w:rFonts w:ascii="Times New Roman" w:eastAsia="MS Mincho" w:hAnsi="Times New Roman" w:cs="Times New Roman"/>
          <w:sz w:val="24"/>
          <w:szCs w:val="24"/>
          <w:lang w:eastAsia="en-US"/>
        </w:rPr>
        <w:t xml:space="preserve">Appetite regulation and metabolic programming </w:t>
      </w:r>
      <w:r w:rsidR="00EB7EE8" w:rsidRPr="00307B4A">
        <w:rPr>
          <w:rFonts w:ascii="Times New Roman" w:eastAsia="MS Mincho" w:hAnsi="Times New Roman" w:cs="Times New Roman"/>
          <w:sz w:val="24"/>
          <w:szCs w:val="24"/>
          <w:lang w:eastAsia="en-US"/>
        </w:rPr>
        <w:t xml:space="preserve">are influenced by </w:t>
      </w:r>
      <w:r w:rsidR="00892DE2" w:rsidRPr="00307B4A">
        <w:rPr>
          <w:rFonts w:ascii="Times New Roman" w:eastAsia="MS Mincho" w:hAnsi="Times New Roman" w:cs="Times New Roman"/>
          <w:sz w:val="24"/>
          <w:szCs w:val="24"/>
          <w:lang w:eastAsia="en-US"/>
        </w:rPr>
        <w:t xml:space="preserve">hormones in </w:t>
      </w:r>
      <w:r w:rsidR="000B5056">
        <w:rPr>
          <w:rFonts w:ascii="Times New Roman" w:eastAsia="MS Mincho" w:hAnsi="Times New Roman" w:cs="Times New Roman"/>
          <w:sz w:val="24"/>
          <w:szCs w:val="24"/>
          <w:lang w:eastAsia="en-US"/>
        </w:rPr>
        <w:t>human</w:t>
      </w:r>
      <w:r w:rsidR="000B5056" w:rsidRPr="00307B4A">
        <w:rPr>
          <w:rFonts w:ascii="Times New Roman" w:eastAsia="MS Mincho" w:hAnsi="Times New Roman" w:cs="Times New Roman"/>
          <w:sz w:val="24"/>
          <w:szCs w:val="24"/>
          <w:lang w:eastAsia="en-US"/>
        </w:rPr>
        <w:t xml:space="preserve"> </w:t>
      </w:r>
      <w:r w:rsidR="00892DE2" w:rsidRPr="00307B4A">
        <w:rPr>
          <w:rFonts w:ascii="Times New Roman" w:eastAsia="MS Mincho" w:hAnsi="Times New Roman" w:cs="Times New Roman"/>
          <w:sz w:val="24"/>
          <w:szCs w:val="24"/>
          <w:lang w:eastAsia="en-US"/>
        </w:rPr>
        <w:t xml:space="preserve">milk </w:t>
      </w:r>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{"citationID":"0ULeUKGa","properties":{"formattedCitation":"(53)","plainCitation":"(53)","noteIndex":0},"citationItems":[{"id":6288,"uris":["http://zotero.org/users/1597056/items/WF5BT2AI"],"itemData":{"id":6288,"type":"article-journal","abstract":"Background: Human milk bioactives may play a role in infant health and development. Although the variability in their concentrations in milk is well-established, the impact of differential milk profiles on infant growth outcomes remains unclear. Thus, the aim of the present study was to investigate whether different concentrations of metabolic hormones are associated with different weight and BMI in infants beyond the first year of life.Methods: Milk samples at 2.6 (±0.4) months after birth and anthropometric measures at 13 months, 2, 3, and 5 years were collected as part of the Finnish STEPS cohort study from 501 mothers and the respective 507 infants. Leptin, adiponectin, insulin-like growth factor (IGF)-1 and cyclic glycine-proline (cGP) in milk were analyzed. Multiple regression models and a repeated measures mixed model were used to examine associations between milk hormone concentrations and weight and BMI z-scores across time, at each time-point, and weight gain from birth to each follow-up visit. All models were corrected for birth weight, infant sex, duration of exclusive and total breastfeeding, time of introduction of solid foods and maternal pre-pregnancy BMI.Results: Higher milk IGF-1 was associated with higher weight at 13 months (p = 0.004) but lower weight at 3 (p = 0.011) and 5 years of age (p = 0.049). Higher cGP was associated with lower weight across the 5 years (p = 0.019) but with higher BMI at 5 years (p = 0.021). Leptin and adiponectin did not display associations with infant growth at this time. Sex interactions were also absent.Conclusions: Our results suggest that the interplay between human milk-borne IGF-1 and cGP is similar to that reported in other mammals and may have an important role in defining infant growth trajectories beyond the first year of life. Further research should explore the determinants and origins of these milk-borne compounds and evaluate their effect on infant growth and metabolism.","container-title":"Frontiers in Nutrition","ISSN":"2296-861X","source":"Frontiers","title":"Growth Factor Concentrations in Human Milk Are Associated With Infant Weight and BMI From Birth to 5 Years","URL":"https://www.frontiersin.org/article/10.3389/fnut.2020.00110","volume":"7","author":[{"family":"Galante","given":"Laura"},{"family":"Pundir","given":"Shikha"},{"family":"Lagström","given":"Hanna"},{"family":"Rautava","given":"Samuli"},{"family":"Reynolds","given":"Clare Marie"},{"family":"Milan","given":"Amber Marie"},{"family":"Cameron-Smith","given":"David"},{"family":"Vickers","given":"Mark Hedley"}],"accessed":{"date-parts":[["2022",3,23]]},"issued":{"date-parts":[["2020"]]}}}],"schema":"https://github.com/citation-style-language/schema/raw/master/csl-citation.json"}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(53)</w:t>
      </w:r>
      <w:r w:rsidR="00892DE2" w:rsidRPr="00307B4A">
        <w:rPr>
          <w:rFonts w:ascii="Times New Roman" w:eastAsia="MS Mincho" w:hAnsi="Times New Roman" w:cs="Times New Roman"/>
          <w:sz w:val="24"/>
          <w:szCs w:val="24"/>
          <w:lang w:eastAsia="en-US"/>
        </w:rPr>
        <w:fldChar w:fldCharType="end"/>
      </w:r>
      <w:r w:rsidR="00EB7EE8" w:rsidRPr="00307B4A">
        <w:rPr>
          <w:rFonts w:ascii="Times New Roman" w:eastAsia="MS Mincho" w:hAnsi="Times New Roman" w:cs="Times New Roman"/>
          <w:sz w:val="24"/>
          <w:szCs w:val="24"/>
          <w:lang w:eastAsia="en-US"/>
        </w:rPr>
        <w:t xml:space="preserve"> </w:t>
      </w:r>
      <w:r w:rsidR="00A719A9">
        <w:rPr>
          <w:rFonts w:ascii="Times New Roman" w:eastAsia="MS Mincho" w:hAnsi="Times New Roman" w:cs="Times New Roman"/>
          <w:sz w:val="24"/>
          <w:szCs w:val="24"/>
          <w:lang w:eastAsia="en-US"/>
        </w:rPr>
        <w:t>as well as</w:t>
      </w:r>
      <w:r w:rsidR="00A719A9" w:rsidRPr="00307B4A">
        <w:rPr>
          <w:rFonts w:ascii="Times New Roman" w:eastAsia="MS Mincho" w:hAnsi="Times New Roman" w:cs="Times New Roman"/>
          <w:sz w:val="24"/>
          <w:szCs w:val="24"/>
          <w:lang w:eastAsia="en-US"/>
        </w:rPr>
        <w:t xml:space="preserve"> </w:t>
      </w:r>
      <w:r w:rsidR="00892DE2" w:rsidRPr="00307B4A">
        <w:rPr>
          <w:rFonts w:ascii="Times New Roman" w:eastAsia="MS Mincho" w:hAnsi="Times New Roman" w:cs="Times New Roman"/>
          <w:sz w:val="24"/>
          <w:szCs w:val="24"/>
          <w:lang w:eastAsia="en-US"/>
        </w:rPr>
        <w:t>plasma ghrelin concentration</w:t>
      </w:r>
      <w:r w:rsidR="00A719A9">
        <w:rPr>
          <w:rFonts w:ascii="Times New Roman" w:eastAsia="MS Mincho" w:hAnsi="Times New Roman" w:cs="Times New Roman"/>
          <w:sz w:val="24"/>
          <w:szCs w:val="24"/>
          <w:lang w:eastAsia="en-US"/>
        </w:rPr>
        <w:t>,</w:t>
      </w:r>
      <w:r w:rsidR="00EB7EE8" w:rsidRPr="00307B4A">
        <w:rPr>
          <w:rFonts w:ascii="Times New Roman" w:eastAsia="MS Mincho" w:hAnsi="Times New Roman" w:cs="Times New Roman"/>
          <w:sz w:val="24"/>
          <w:szCs w:val="24"/>
          <w:lang w:eastAsia="en-US"/>
        </w:rPr>
        <w:t xml:space="preserve"> which might be influenced by</w:t>
      </w:r>
      <w:r w:rsidR="00892DE2" w:rsidRPr="00307B4A">
        <w:rPr>
          <w:rFonts w:ascii="Times New Roman" w:eastAsia="MS Mincho" w:hAnsi="Times New Roman" w:cs="Times New Roman"/>
          <w:sz w:val="24"/>
          <w:szCs w:val="24"/>
          <w:lang w:eastAsia="en-US"/>
        </w:rPr>
        <w:t xml:space="preserve"> tim</w:t>
      </w:r>
      <w:r w:rsidR="00EB7EE8" w:rsidRPr="00307B4A">
        <w:rPr>
          <w:rFonts w:ascii="Times New Roman" w:eastAsia="MS Mincho" w:hAnsi="Times New Roman" w:cs="Times New Roman"/>
          <w:sz w:val="24"/>
          <w:szCs w:val="24"/>
          <w:lang w:eastAsia="en-US"/>
        </w:rPr>
        <w:t>ing</w:t>
      </w:r>
      <w:r w:rsidR="00892DE2" w:rsidRPr="00307B4A">
        <w:rPr>
          <w:rFonts w:ascii="Times New Roman" w:eastAsia="MS Mincho" w:hAnsi="Times New Roman" w:cs="Times New Roman"/>
          <w:sz w:val="24"/>
          <w:szCs w:val="24"/>
          <w:lang w:eastAsia="en-US"/>
        </w:rPr>
        <w:t xml:space="preserve"> of solid food </w:t>
      </w:r>
      <w:r w:rsidR="00892DE2" w:rsidRPr="00307B4A">
        <w:rPr>
          <w:rFonts w:ascii="Times New Roman" w:eastAsia="MS Mincho" w:hAnsi="Times New Roman" w:cs="Times New Roman"/>
          <w:sz w:val="24"/>
          <w:szCs w:val="24"/>
          <w:lang w:eastAsia="en-US"/>
        </w:rPr>
        <w:lastRenderedPageBreak/>
        <w:t xml:space="preserve">introduction </w:t>
      </w:r>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{"citationID":"sBIRtU9D","properties":{"formattedCitation":"(54)","plainCitation":"(54)","noteIndex":0},"citationItems":[{"id":6307,"uris":["http://zotero.org/users/1597056/items/JKGDBCPE"],"itemData":{"id":6307,"type":"article-journal","abstract":"The duration of breastfeeding has attracted much interest, as a prolonged period of breastfeeding has been shown to reduce the risk of developing obesity. The mechanism behind the reduced risk is, however, poorly understood. The novel hormone ghrelin augments appetite, promotes body weight increase and increases adiposity. The majority of circulating ghrelin emanates from endocrine cells in the oxyntic mucosa of the stomach. In newborn humans and rodents, the number of ghrelin cells is low after birth until weaning, when the cell population is greatly expanded. To date, information about the influence of weaning perturbations on ghrelin cell development is scarce. Therefore, we studied the effect of delayed weaning on gastric ghrelin expression and plasma ghrelin concentration. To this end, special food separator cages were used to prevent the pups from eating solid food, forcing them to drink milk up to 21 days of age. Gastric ghrelin expression was examined by immunocytochemistry and in situ hybridisation, and plasma concentrations were assessed by RIA. Our data showed that gastric ghrelin expression and plasma ghrelin concentration are maintained at a lower level by delayed weaning. We also found that the relation between gastric ghrelin expression and body weight was altered by delayed weaning. Thus, control rats displayed a positive correlation between ghrelin expression and body weight, while no such correlation was evident in animals with delayed weaning. We conclude that delayed weaning exerts a negative influence on ghrelin expression, and that the onset of solid food intake may trigger normal ghrelin expression. Therefore, we suggest that ghrelin may constitute a hormonal link between the duration of breastfeeding and body weight development.","container-title":"The Journal of Endocrinology","DOI":"10.1677/joe.1.07077","ISSN":"0022-0795","issue":"2","journalAbbreviation":"J Endocrinol","language":"eng","note":"PMID: 17283234","page":"345-352","source":"PubMed","title":"Gastric ghrelin cell development is hampered and plasma ghrelin is reduced by delayed weaning in rats","volume":"192","author":[{"family":"Fåk","given":"Frida"},{"family":"Friis-Hansen","given":"Lennart"},{"family":"Weström","given":"Björn"},{"family":"Wierup","given":"Nils"}],"issued":{"date-parts":[["2007",2]]}}}],"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(54)</w:t>
      </w:r>
      <w:r w:rsidR="00892DE2" w:rsidRPr="00307B4A">
        <w:rPr>
          <w:rFonts w:ascii="Times New Roman" w:eastAsia="MS Mincho" w:hAnsi="Times New Roman" w:cs="Times New Roman"/>
          <w:sz w:val="24"/>
          <w:szCs w:val="24"/>
          <w:lang w:eastAsia="en-US"/>
        </w:rPr>
        <w:fldChar w:fldCharType="end"/>
      </w:r>
      <w:r w:rsidR="00892DE2" w:rsidRPr="00307B4A">
        <w:rPr>
          <w:rFonts w:ascii="Times New Roman" w:eastAsia="MS Mincho" w:hAnsi="Times New Roman" w:cs="Times New Roman"/>
          <w:sz w:val="24"/>
          <w:szCs w:val="24"/>
          <w:lang w:eastAsia="en-US"/>
        </w:rPr>
        <w:t xml:space="preserve">. Furthermore, in the first year of life, type of milk feeding, timing of complementary feeding, and the interaction between them play major roles in shaping the infant’s gut microbiota </w:t>
      </w:r>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{"citationID":"l7HGieVC","properties":{"formattedCitation":"(19,55)","plainCitation":"(19,55)","noteIndex":0},"citationItems":[{"id":6293,"uris":["http://zotero.org/users/1597056/items/GSE4ECR9"],"itemData":{"id":6293,"type":"article-journal","abstract":"With the aim of characterizing the gastrointestinal (GI) microbiota and contextually determine how different prenatal, perinatal, and postnatal factors affected its composition in early childhood, infants were enrolled in a longitudinal-prospective study named “A.MA.MI.” (Alimentazione MAmma e bambino nei primi MIlle giorni; NCT04122612, October 2019).","container-title":"European Journal of Nutrition","DOI":"10.1007/s00394-022-02822-1","ISSN":"1436-6215","journalAbbreviation":"Eur J Nutr","language":"en","source":"Springer Link","title":"The establishment of the gut microbiota in 1-year-aged infants: from birth to family food","title-short":"The establishment of the gut microbiota in 1-year-aged infants","URL":"https://doi.org/10.1007/s00394-022-02822-1","author":[{"family":"Vacca","given":"Mirco"},{"family":"Raspini","given":"Benedetta"},{"family":"Calabrese","given":"Francesco Maria"},{"family":"Porri","given":"Debora"},{"family":"De Giuseppe","given":"Rachele"},{"family":"Chieppa","given":"Marcello"},{"family":"Liso","given":"Marina"},{"family":"Cerbo","given":"Rosa Maria"},{"family":"Civardi","given":"Elisa"},{"family":"Garofoli","given":"Francesca"},{"family":"Cena","given":"Hellas"},{"family":"De Angelis","given":"Maria"}],"accessed":{"date-parts":[["2022",3,24]]},"issued":{"date-parts":[["2022",2,25]]}}},{"id":6168,"uris":["http://zotero.org/users/1597056/items/NV27SVAY"],"itemData":{"id":6168,"type":"article-journal","abstract":"BACKGROUND: Introducing complementary foods other than breastmilk or formula acutely changes the infant gut microbiota composition. However, it is unknown whether the timing of introduction to complementary foods (early vs. late) in infancy is associated with early childhood gut microbiota and BMI, and if these associations depend on breastfeeding duration.\nOBJECTIVE: Our primary objective was to investigate whether timing of infant complentary feeding with solid foods is associated with early childhood gut microbiota composition and BMI-z, and whether these associations differ by duration of breastfeeding.\nMETHODS: We used data from a Canadian pre-birth cohort followed till age 5 years. We examined timing of introduction to solid foods with the gut microbiota, determined by 16S rRNA gene sequencing of stool collected at 5 years of age, and age-and-sex specific BMI-z. We conducted analyses before and after stratifying by breastfeeding duration, and adjusted for delivery mode, gestational age and birth weight.\nRESULTS: Of the 392 children in the analysis, 109 (27.8%) had early (≤4 months) solids. The association between early (vs later) solids and BMI-z at 5 years was modified by breastfeeding status at 4 months (P = .06). Among children breastfed &gt;4 months, early (vs later) solids were associated with differential relative abundance of 6 bacterial taxa, including lower Roseburia, and 0.30 higher BMI-z (95% CI: 0.05, 0.55) at 5 years. In children breastfed &lt;4 months, early solids were associated with differential relative abundance of 9 taxa, but not with child BMI-z.\nCONCLUSIONS: Early (vs. later) introduction to solid foods in infancy is associated with altered gut microbiota composition and BMI in early childhood, however these associations differ by duration of breastfeeding.","container-title":"Pediatric Obesity","DOI":"10.1111/ijpo.12642","ISSN":"2047-6310","issue":"8","journalAbbreviation":"Pediatr Obes","language":"eng","note":"PMID: 32351036\nPMCID: PMC7923600","page":"e12642","source":"PubMed","title":"Potential interaction between timing of infant complementary feeding and breastfeeding duration in determination of early childhood gut microbiota composition and BMI","volume":"15","author":[{"family":"Differding","given":"Moira K."},{"family":"Doyon","given":"Myriam"},{"family":"Bouchard","given":"Luigi"},{"family":"Perron","given":"Patrice"},{"family":"Guérin","given":"Renée"},{"family":"Asselin","given":"Claude"},{"family":"Massé","given":"Eric"},{"family":"Hivert","given":"Marie-France"},{"family":"Mueller","given":"Noel T."}],"issued":{"date-parts":[["2020",8]]}}}],"schema":"https://github.com/citation-style-language/schema/raw/master/csl-citation.json"}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(19,55)</w:t>
      </w:r>
      <w:r w:rsidR="00892DE2" w:rsidRPr="00307B4A">
        <w:rPr>
          <w:rFonts w:ascii="Times New Roman" w:eastAsia="MS Mincho" w:hAnsi="Times New Roman" w:cs="Times New Roman"/>
          <w:sz w:val="24"/>
          <w:szCs w:val="24"/>
          <w:lang w:eastAsia="en-US"/>
        </w:rPr>
        <w:fldChar w:fldCharType="end"/>
      </w:r>
      <w:r w:rsidR="00892DE2" w:rsidRPr="00307B4A">
        <w:rPr>
          <w:rFonts w:ascii="Times New Roman" w:eastAsia="MS Mincho" w:hAnsi="Times New Roman" w:cs="Times New Roman"/>
          <w:sz w:val="24"/>
          <w:szCs w:val="24"/>
          <w:lang w:eastAsia="en-US"/>
        </w:rPr>
        <w:t>, which might affect their risk of develop</w:t>
      </w:r>
      <w:r w:rsidR="0080048A" w:rsidRPr="00307B4A">
        <w:rPr>
          <w:rFonts w:ascii="Times New Roman" w:eastAsia="MS Mincho" w:hAnsi="Times New Roman" w:cs="Times New Roman"/>
          <w:sz w:val="24"/>
          <w:szCs w:val="24"/>
          <w:lang w:eastAsia="en-US"/>
        </w:rPr>
        <w:t>ing</w:t>
      </w:r>
      <w:r w:rsidR="00892DE2" w:rsidRPr="00307B4A">
        <w:rPr>
          <w:rFonts w:ascii="Times New Roman" w:eastAsia="MS Mincho" w:hAnsi="Times New Roman" w:cs="Times New Roman"/>
          <w:sz w:val="24"/>
          <w:szCs w:val="24"/>
          <w:lang w:eastAsia="en-US"/>
        </w:rPr>
        <w:t xml:space="preserve"> cardiometabolic diseases later in life </w:t>
      </w:r>
      <w:r w:rsidR="00892DE2"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{"citationID":"qlYLeWqw","properties":{"formattedCitation":"(56)","plainCitation":"(56)","noteIndex":0},"citationItems":[{"id":6301,"uris":["http://zotero.org/users/1597056/items/3GBCWK35"],"itemData":{"id":6301,"type":"article-journal","abstract":"Emerging evidence suggests that microbiome composition and function is associated with development of obesity and metabolic disease. Microbial colonization expands rapidly following birth, and microbiome composition is particularly variable during infancy. Factors that influence the formation of the gut microbiome during infancy and childhood may have a significant impact on development of obesity and metabolic dysfunction, with life-long consequences. In this review, we examine the determinants of gut microbiome composition during infancy and childhood, and evaluate the potential impact on obesity and cardiometabolic risk.","container-title":"Children","DOI":"10.3390/children5120160","ISSN":"2227-9067","issue":"12","language":"en","license":"http://creativecommons.org/licenses/by/3.0/","note":"number: 12\npublisher: Multidisciplinary Digital Publishing Institute","page":"160","source":"www.mdpi.com","title":"Development of the Gut Microbiome in Children, and Lifetime Implications for Obesity and Cardiometabolic Disease","volume":"5","author":[{"family":"Mohammadkhah","given":"Anica I."},{"family":"Simpson","given":"Eoin B."},{"family":"Patterson","given":"Stephanie G."},{"family":"Ferguson","given":"Jane F."}],"issued":{"date-parts":[["2018",12]]}}}],"schema":"https://github.com/citation-style-language/schema/raw/master/csl-citation.json"} </w:instrText>
      </w:r>
      <w:r w:rsidR="00892DE2"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(56)</w:t>
      </w:r>
      <w:r w:rsidR="00892DE2" w:rsidRPr="00307B4A">
        <w:rPr>
          <w:rFonts w:ascii="Times New Roman" w:eastAsia="MS Mincho" w:hAnsi="Times New Roman" w:cs="Times New Roman"/>
          <w:sz w:val="24"/>
          <w:szCs w:val="24"/>
          <w:lang w:eastAsia="en-US"/>
        </w:rPr>
        <w:fldChar w:fldCharType="end"/>
      </w:r>
      <w:r w:rsidR="00892DE2" w:rsidRPr="00307B4A">
        <w:rPr>
          <w:rFonts w:ascii="Times New Roman" w:eastAsia="MS Mincho" w:hAnsi="Times New Roman" w:cs="Times New Roman"/>
          <w:sz w:val="24"/>
          <w:szCs w:val="24"/>
          <w:lang w:eastAsia="en-US"/>
        </w:rPr>
        <w:t>.</w:t>
      </w:r>
      <w:r w:rsidR="000F57BF" w:rsidRPr="00307B4A">
        <w:rPr>
          <w:rFonts w:ascii="Times New Roman" w:eastAsia="MS Mincho" w:hAnsi="Times New Roman" w:cs="Times New Roman"/>
          <w:sz w:val="24"/>
          <w:szCs w:val="24"/>
          <w:lang w:eastAsia="en-US"/>
        </w:rPr>
        <w:t xml:space="preserve"> </w:t>
      </w:r>
      <w:r w:rsidR="00B36D15" w:rsidRPr="00307B4A">
        <w:rPr>
          <w:rFonts w:ascii="Times New Roman" w:eastAsia="MS Mincho" w:hAnsi="Times New Roman" w:cs="Times New Roman"/>
          <w:sz w:val="24"/>
          <w:szCs w:val="24"/>
          <w:lang w:eastAsia="en-US"/>
        </w:rPr>
        <w:t>Hence, a</w:t>
      </w:r>
      <w:r w:rsidR="001A506A" w:rsidRPr="00307B4A">
        <w:rPr>
          <w:rFonts w:ascii="Times New Roman" w:eastAsia="MS Mincho" w:hAnsi="Times New Roman" w:cs="Times New Roman"/>
          <w:sz w:val="24"/>
          <w:szCs w:val="24"/>
          <w:lang w:eastAsia="en-US"/>
        </w:rPr>
        <w:t xml:space="preserve">lthough </w:t>
      </w:r>
      <w:r w:rsidR="00435741" w:rsidRPr="00307B4A">
        <w:rPr>
          <w:rFonts w:ascii="Times New Roman" w:eastAsia="MS Mincho" w:hAnsi="Times New Roman" w:cs="Times New Roman"/>
          <w:sz w:val="24"/>
          <w:szCs w:val="24"/>
          <w:lang w:eastAsia="en-US"/>
        </w:rPr>
        <w:t>elevations</w:t>
      </w:r>
      <w:r w:rsidR="009A5472" w:rsidRPr="00307B4A">
        <w:rPr>
          <w:rFonts w:ascii="Times New Roman" w:eastAsia="MS Mincho" w:hAnsi="Times New Roman" w:cs="Times New Roman"/>
          <w:sz w:val="24"/>
          <w:szCs w:val="24"/>
          <w:lang w:eastAsia="en-US"/>
        </w:rPr>
        <w:t xml:space="preserve"> in </w:t>
      </w:r>
      <w:r w:rsidR="00143246" w:rsidRPr="00307B4A">
        <w:rPr>
          <w:rFonts w:ascii="Times New Roman" w:eastAsia="MS Mincho" w:hAnsi="Times New Roman" w:cs="Times New Roman"/>
          <w:sz w:val="24"/>
          <w:szCs w:val="24"/>
          <w:lang w:eastAsia="en-US"/>
        </w:rPr>
        <w:t>adiposity</w:t>
      </w:r>
      <w:bookmarkStart w:id="37" w:name="_Hlk112419306"/>
      <w:r w:rsidR="00C74807">
        <w:rPr>
          <w:rFonts w:ascii="Times New Roman" w:eastAsia="MS Mincho" w:hAnsi="Times New Roman" w:cs="Times New Roman"/>
          <w:sz w:val="24"/>
          <w:szCs w:val="24"/>
          <w:lang w:eastAsia="en-US"/>
        </w:rPr>
        <w:t>/cardiometabolic measures</w:t>
      </w:r>
      <w:bookmarkEnd w:id="37"/>
      <w:r w:rsidR="00143246" w:rsidRPr="00307B4A">
        <w:rPr>
          <w:rFonts w:ascii="Times New Roman" w:eastAsia="MS Mincho" w:hAnsi="Times New Roman" w:cs="Times New Roman"/>
          <w:sz w:val="24"/>
          <w:szCs w:val="24"/>
          <w:lang w:eastAsia="en-US"/>
        </w:rPr>
        <w:t xml:space="preserve"> </w:t>
      </w:r>
      <w:r w:rsidR="001A506A" w:rsidRPr="00307B4A">
        <w:rPr>
          <w:rFonts w:ascii="Times New Roman" w:eastAsia="MS Mincho" w:hAnsi="Times New Roman" w:cs="Times New Roman"/>
          <w:sz w:val="24"/>
          <w:szCs w:val="24"/>
          <w:lang w:eastAsia="en-US"/>
        </w:rPr>
        <w:t xml:space="preserve">are modest </w:t>
      </w:r>
      <w:r w:rsidR="000F57BF" w:rsidRPr="00307B4A">
        <w:rPr>
          <w:rFonts w:ascii="Times New Roman" w:eastAsia="MS Mincho" w:hAnsi="Times New Roman" w:cs="Times New Roman"/>
          <w:sz w:val="24"/>
          <w:szCs w:val="24"/>
          <w:lang w:eastAsia="en-US"/>
        </w:rPr>
        <w:t>at 6 years old</w:t>
      </w:r>
      <w:r w:rsidR="001A506A" w:rsidRPr="00307B4A">
        <w:rPr>
          <w:rFonts w:ascii="Times New Roman" w:eastAsia="MS Mincho" w:hAnsi="Times New Roman" w:cs="Times New Roman"/>
          <w:sz w:val="24"/>
          <w:szCs w:val="24"/>
          <w:lang w:eastAsia="en-US"/>
        </w:rPr>
        <w:t xml:space="preserve">, </w:t>
      </w:r>
      <w:r w:rsidR="00C74807">
        <w:rPr>
          <w:rFonts w:ascii="Times New Roman" w:eastAsia="MS Mincho" w:hAnsi="Times New Roman" w:cs="Times New Roman"/>
          <w:sz w:val="24"/>
          <w:szCs w:val="24"/>
          <w:lang w:eastAsia="en-US"/>
        </w:rPr>
        <w:t>they are</w:t>
      </w:r>
      <w:r w:rsidR="00B36D15" w:rsidRPr="00307B4A">
        <w:rPr>
          <w:rFonts w:ascii="Times New Roman" w:eastAsia="MS Mincho" w:hAnsi="Times New Roman" w:cs="Times New Roman"/>
          <w:sz w:val="24"/>
          <w:szCs w:val="24"/>
          <w:lang w:eastAsia="en-US"/>
        </w:rPr>
        <w:t xml:space="preserve"> likely to</w:t>
      </w:r>
      <w:r w:rsidR="000F57BF" w:rsidRPr="00307B4A">
        <w:rPr>
          <w:rFonts w:ascii="Times New Roman" w:eastAsia="MS Mincho" w:hAnsi="Times New Roman" w:cs="Times New Roman"/>
          <w:sz w:val="24"/>
          <w:szCs w:val="24"/>
          <w:lang w:eastAsia="en-US"/>
        </w:rPr>
        <w:t xml:space="preserve"> </w:t>
      </w:r>
      <w:r w:rsidR="00143246" w:rsidRPr="00307B4A">
        <w:rPr>
          <w:rFonts w:ascii="Times New Roman" w:eastAsia="MS Mincho" w:hAnsi="Times New Roman" w:cs="Times New Roman"/>
          <w:sz w:val="24"/>
          <w:szCs w:val="24"/>
          <w:lang w:eastAsia="en-US"/>
        </w:rPr>
        <w:t xml:space="preserve">be amplified </w:t>
      </w:r>
      <w:r w:rsidR="000F57BF" w:rsidRPr="00307B4A">
        <w:rPr>
          <w:rFonts w:ascii="Times New Roman" w:eastAsia="MS Mincho" w:hAnsi="Times New Roman" w:cs="Times New Roman"/>
          <w:sz w:val="24"/>
          <w:szCs w:val="24"/>
          <w:lang w:eastAsia="en-US"/>
        </w:rPr>
        <w:t>over time</w:t>
      </w:r>
      <w:r w:rsidR="001A506A" w:rsidRPr="00307B4A">
        <w:rPr>
          <w:rFonts w:ascii="Times New Roman" w:eastAsia="MS Mincho" w:hAnsi="Times New Roman" w:cs="Times New Roman"/>
          <w:sz w:val="24"/>
          <w:szCs w:val="24"/>
          <w:lang w:eastAsia="en-US"/>
        </w:rPr>
        <w:t xml:space="preserve"> </w:t>
      </w:r>
      <w:r w:rsidR="00B36D15" w:rsidRPr="00307B4A">
        <w:rPr>
          <w:rFonts w:ascii="Times New Roman" w:eastAsia="MS Mincho" w:hAnsi="Times New Roman" w:cs="Times New Roman"/>
          <w:sz w:val="24"/>
          <w:szCs w:val="24"/>
          <w:lang w:eastAsia="en-US"/>
        </w:rPr>
        <w:t>– i.e.,</w:t>
      </w:r>
      <w:r w:rsidR="000F57BF" w:rsidRPr="00307B4A">
        <w:rPr>
          <w:rFonts w:ascii="Times New Roman" w:eastAsia="MS Mincho" w:hAnsi="Times New Roman" w:cs="Times New Roman"/>
          <w:sz w:val="24"/>
          <w:szCs w:val="24"/>
          <w:lang w:eastAsia="en-US"/>
        </w:rPr>
        <w:t xml:space="preserve"> </w:t>
      </w:r>
      <w:r w:rsidR="00B36D15" w:rsidRPr="00307B4A">
        <w:rPr>
          <w:rFonts w:ascii="Times New Roman" w:eastAsia="MS Mincho" w:hAnsi="Times New Roman" w:cs="Times New Roman"/>
          <w:sz w:val="24"/>
          <w:szCs w:val="24"/>
          <w:lang w:eastAsia="en-US"/>
        </w:rPr>
        <w:t>alter</w:t>
      </w:r>
      <w:r w:rsidR="0079482F" w:rsidRPr="00307B4A">
        <w:rPr>
          <w:rFonts w:ascii="Times New Roman" w:eastAsia="MS Mincho" w:hAnsi="Times New Roman" w:cs="Times New Roman"/>
          <w:sz w:val="24"/>
          <w:szCs w:val="24"/>
          <w:lang w:eastAsia="en-US"/>
        </w:rPr>
        <w:t>ed</w:t>
      </w:r>
      <w:r w:rsidR="00B36D15" w:rsidRPr="00307B4A">
        <w:rPr>
          <w:rFonts w:ascii="Times New Roman" w:eastAsia="MS Mincho" w:hAnsi="Times New Roman" w:cs="Times New Roman"/>
          <w:sz w:val="24"/>
          <w:szCs w:val="24"/>
          <w:lang w:eastAsia="en-US"/>
        </w:rPr>
        <w:t xml:space="preserve"> appetite regulation </w:t>
      </w:r>
      <w:r w:rsidR="0079482F" w:rsidRPr="00307B4A">
        <w:rPr>
          <w:rFonts w:ascii="Times New Roman" w:eastAsia="MS Mincho" w:hAnsi="Times New Roman" w:cs="Times New Roman"/>
          <w:sz w:val="24"/>
          <w:szCs w:val="24"/>
          <w:lang w:eastAsia="en-US"/>
        </w:rPr>
        <w:t xml:space="preserve">might </w:t>
      </w:r>
      <w:r w:rsidR="00B36D15" w:rsidRPr="00307B4A">
        <w:rPr>
          <w:rFonts w:ascii="Times New Roman" w:eastAsia="MS Mincho" w:hAnsi="Times New Roman" w:cs="Times New Roman"/>
          <w:sz w:val="24"/>
          <w:szCs w:val="24"/>
          <w:lang w:eastAsia="en-US"/>
        </w:rPr>
        <w:t xml:space="preserve">lead to </w:t>
      </w:r>
      <w:r w:rsidR="00CD36BC">
        <w:rPr>
          <w:rFonts w:ascii="Times New Roman" w:eastAsia="MS Mincho" w:hAnsi="Times New Roman" w:cs="Times New Roman"/>
          <w:sz w:val="24"/>
          <w:szCs w:val="24"/>
          <w:lang w:eastAsia="en-US"/>
        </w:rPr>
        <w:t>chronic over</w:t>
      </w:r>
      <w:r w:rsidR="00B36D15" w:rsidRPr="00307B4A">
        <w:rPr>
          <w:rFonts w:ascii="Times New Roman" w:eastAsia="MS Mincho" w:hAnsi="Times New Roman" w:cs="Times New Roman"/>
          <w:sz w:val="24"/>
          <w:szCs w:val="24"/>
          <w:lang w:eastAsia="en-US"/>
        </w:rPr>
        <w:t>consumption of</w:t>
      </w:r>
      <w:r w:rsidR="00143246" w:rsidRPr="00307B4A">
        <w:rPr>
          <w:rFonts w:ascii="Times New Roman" w:eastAsia="MS Mincho" w:hAnsi="Times New Roman" w:cs="Times New Roman"/>
          <w:sz w:val="24"/>
          <w:szCs w:val="24"/>
          <w:lang w:eastAsia="en-US"/>
        </w:rPr>
        <w:t xml:space="preserve"> </w:t>
      </w:r>
      <w:r w:rsidR="00CD36BC">
        <w:rPr>
          <w:rFonts w:ascii="Times New Roman" w:eastAsia="MS Mincho" w:hAnsi="Times New Roman" w:cs="Times New Roman"/>
          <w:sz w:val="24"/>
          <w:szCs w:val="24"/>
          <w:lang w:eastAsia="en-US"/>
        </w:rPr>
        <w:t>food</w:t>
      </w:r>
      <w:r w:rsidR="00743F3D" w:rsidRPr="00307B4A">
        <w:rPr>
          <w:rFonts w:ascii="Times New Roman" w:eastAsia="MS Mincho" w:hAnsi="Times New Roman" w:cs="Times New Roman"/>
          <w:sz w:val="24"/>
          <w:szCs w:val="24"/>
          <w:lang w:eastAsia="en-US"/>
        </w:rPr>
        <w:t xml:space="preserve"> </w:t>
      </w:r>
      <w:r w:rsidR="00743F3D"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{"citationID":"SULaR54Y","properties":{"formattedCitation":"(57,58)","plainCitation":"(57,58)","noteIndex":0},"citationItems":[{"id":5134,"uris":["http://zotero.org/users/1597056/items/9KHJXZUM"],"itemData":{"id":5134,"type":"article-journal","abstract":"Background: Pressures from the “obesogenic” environment are driving up obesity rates, but adiposity still varies widely within the population. Appetitive characteristics could underlie differences in susceptibility to the environment.Objective: We examined associations between adiposity and 2 appetitive traits: satiety responsiveness and food cue responsiveness in children.Design: Parents of 2 groups of children, 8–11-y-olds (n = 10 364) from a population-based twin cohort and 3–5-y-olds (n = 572) from a community sample, completed the Child Eating Behavior Questionnaire. Adiposity was indexed with body mass index (BMI; in kg/m2) SD scores. For the 8–11-y-olds, waist circumference was also recorded and used to derive waist SD scores.Results: In both samples, higher BMI SD scores were associated with lower satiety responsiveness (8–11-y-olds: r = −0.22; 3–5-y-olds: r = −0.19; P &amp;lt;0.001) and higher food cue responsiveness (r = 0.18 and 0.18; P &amp;lt;0.001). In the twin sample, waist SD scores were associated with satiety responsiveness (r = −0.23, P &amp;lt; 0.001) and food cue responsiveness (r = 0.20, P &amp;lt; 0.001). By analyzing the data by weight categories, children in higher weight and waist categories had lower satiety responsiveness and higher responsiveness to food cues in both samples (8–11-y-olds: both P &amp;lt; 0.001; 3–5-y-olds: both P &amp;lt; 0.05), but the effect was more strongly linear in the older children. All associations remained significant, controlling for child age and sex and parental education and BMI.Conclusions: Associations between appetite and adiposity are consistent with a behavioral susceptibility model of obesity. Assessing appetite in childhood could help identify higher-risk children while they are still at a healthy weight, enabling targeted interventions to prevent obesity.","container-title":"The American Journal of Clinical Nutrition","DOI":"10.1093/ajcn/88.1.22","ISSN":"0002-9165","issue":"1","journalAbbreviation":"The American Journal of Clinical Nutrition","page":"22-29","source":"Silverchair","title":"Appetite and adiposity in children: evidence for a behavioral susceptibility theory of obesity","title-short":"Appetite and adiposity in children","volume":"88","author":[{"family":"Carnell","given":"Susan"},{"family":"Wardle","given":"Jane"}],"issued":{"date-parts":[["2008",7,1]]}}},{"id":6354,"uris":["http://zotero.org/users/1597056/items/93PM75ZA"],"itemData":{"id":6354,"type":"article-journal","abstract":"Leptin ingested as a component of breast milk is increasingly recognized to play a role in the postnatal programming of a healthy phenotype in adulthood. Besides its primary function in controlling body weight, leptin may be an essential nutrient required during lactation to ensure that the system controlling fat accumulation and body composition is well organized from the early stages of development. This review delves into the following topics: (1) the imprinted protective function of adequate leptin intake during lactation in future metabolic health; (2) the consequences of a lack of leptin intake or of alterations in leptin levels; and (3) the mechanisms described for the effects of leptin on postnatal programming. Furthermore, it highlights the importance of breastfeeding and the need to establish optimal or reference intake values for leptin during lactation to design patterns of personalized nutrition from early childhood.","container-title":"Nutrition Reviews","DOI":"10.1093/nutrit/nuy046","ISSN":"0029-6643","issue":"12","journalAbbreviation":"Nutrition Reviews","page":"875-892","source":"Silverchair","title":"Leptin as a breast milk component for the prevention of obesity","volume":"76","author":[{"family":"Palou","given":"Mariona"},{"family":"Picó","given":"Catalina"},{"family":"Palou","given":"Andreu"}],"issued":{"date-parts":[["2018",12,1]]}}}],"schema":"https://github.com/citation-style-language/schema/raw/master/csl-citation.json"} </w:instrText>
      </w:r>
      <w:r w:rsidR="00743F3D"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(57,58)</w:t>
      </w:r>
      <w:r w:rsidR="00743F3D" w:rsidRPr="00307B4A">
        <w:rPr>
          <w:rFonts w:ascii="Times New Roman" w:eastAsia="MS Mincho" w:hAnsi="Times New Roman" w:cs="Times New Roman"/>
          <w:sz w:val="24"/>
          <w:szCs w:val="24"/>
          <w:lang w:eastAsia="en-US"/>
        </w:rPr>
        <w:fldChar w:fldCharType="end"/>
      </w:r>
      <w:r w:rsidR="000F57BF" w:rsidRPr="00307B4A">
        <w:rPr>
          <w:rFonts w:ascii="Times New Roman" w:eastAsia="MS Mincho" w:hAnsi="Times New Roman" w:cs="Times New Roman"/>
          <w:sz w:val="24"/>
          <w:szCs w:val="24"/>
          <w:lang w:eastAsia="en-US"/>
        </w:rPr>
        <w:t>, while a</w:t>
      </w:r>
      <w:r w:rsidR="00143246" w:rsidRPr="00307B4A">
        <w:rPr>
          <w:rFonts w:ascii="Times New Roman" w:eastAsia="MS Mincho" w:hAnsi="Times New Roman" w:cs="Times New Roman"/>
          <w:sz w:val="24"/>
          <w:szCs w:val="24"/>
          <w:lang w:eastAsia="en-US"/>
        </w:rPr>
        <w:t xml:space="preserve">lterations in </w:t>
      </w:r>
      <w:r w:rsidR="000F57BF" w:rsidRPr="00307B4A">
        <w:rPr>
          <w:rFonts w:ascii="Times New Roman" w:eastAsia="MS Mincho" w:hAnsi="Times New Roman" w:cs="Times New Roman"/>
          <w:sz w:val="24"/>
          <w:szCs w:val="24"/>
          <w:lang w:eastAsia="en-US"/>
        </w:rPr>
        <w:t xml:space="preserve">child </w:t>
      </w:r>
      <w:r w:rsidR="00143246" w:rsidRPr="00307B4A">
        <w:rPr>
          <w:rFonts w:ascii="Times New Roman" w:eastAsia="MS Mincho" w:hAnsi="Times New Roman" w:cs="Times New Roman"/>
          <w:sz w:val="24"/>
          <w:szCs w:val="24"/>
          <w:lang w:eastAsia="en-US"/>
        </w:rPr>
        <w:t xml:space="preserve">gut microbiota </w:t>
      </w:r>
      <w:r w:rsidR="000F57BF" w:rsidRPr="00307B4A">
        <w:rPr>
          <w:rFonts w:ascii="Times New Roman" w:eastAsia="MS Mincho" w:hAnsi="Times New Roman" w:cs="Times New Roman"/>
          <w:sz w:val="24"/>
          <w:szCs w:val="24"/>
          <w:lang w:eastAsia="en-US"/>
        </w:rPr>
        <w:t>might lead to</w:t>
      </w:r>
      <w:r w:rsidR="00143246" w:rsidRPr="00307B4A">
        <w:rPr>
          <w:rFonts w:ascii="Times New Roman" w:eastAsia="MS Mincho" w:hAnsi="Times New Roman" w:cs="Times New Roman"/>
          <w:sz w:val="24"/>
          <w:szCs w:val="24"/>
          <w:lang w:eastAsia="en-US"/>
        </w:rPr>
        <w:t xml:space="preserve"> </w:t>
      </w:r>
      <w:r w:rsidR="002979A1" w:rsidRPr="00307B4A">
        <w:rPr>
          <w:rFonts w:ascii="Times New Roman" w:eastAsia="MS Mincho" w:hAnsi="Times New Roman" w:cs="Times New Roman"/>
          <w:sz w:val="24"/>
          <w:szCs w:val="24"/>
          <w:lang w:eastAsia="en-US"/>
        </w:rPr>
        <w:t xml:space="preserve">chronic low-grade </w:t>
      </w:r>
      <w:r w:rsidR="00143246" w:rsidRPr="00307B4A">
        <w:rPr>
          <w:rFonts w:ascii="Times New Roman" w:eastAsia="MS Mincho" w:hAnsi="Times New Roman" w:cs="Times New Roman"/>
          <w:sz w:val="24"/>
          <w:szCs w:val="24"/>
          <w:lang w:eastAsia="en-US"/>
        </w:rPr>
        <w:t xml:space="preserve">inflammation </w:t>
      </w:r>
      <w:r w:rsidR="002979A1" w:rsidRPr="00307B4A">
        <w:rPr>
          <w:rFonts w:ascii="Times New Roman" w:eastAsia="MS Mincho" w:hAnsi="Times New Roman" w:cs="Times New Roman"/>
          <w:sz w:val="24"/>
          <w:szCs w:val="24"/>
          <w:lang w:eastAsia="en-US"/>
        </w:rPr>
        <w:t>which promotes</w:t>
      </w:r>
      <w:r w:rsidR="00143246" w:rsidRPr="00307B4A">
        <w:rPr>
          <w:rFonts w:ascii="Times New Roman" w:eastAsia="MS Mincho" w:hAnsi="Times New Roman" w:cs="Times New Roman"/>
          <w:sz w:val="24"/>
          <w:szCs w:val="24"/>
          <w:lang w:eastAsia="en-US"/>
        </w:rPr>
        <w:t xml:space="preserve"> the </w:t>
      </w:r>
      <w:r w:rsidR="000F57BF" w:rsidRPr="00307B4A">
        <w:rPr>
          <w:rFonts w:ascii="Times New Roman" w:eastAsia="MS Mincho" w:hAnsi="Times New Roman" w:cs="Times New Roman"/>
          <w:sz w:val="24"/>
          <w:szCs w:val="24"/>
          <w:lang w:eastAsia="en-US"/>
        </w:rPr>
        <w:t xml:space="preserve">eventual </w:t>
      </w:r>
      <w:r w:rsidR="00143246" w:rsidRPr="00307B4A">
        <w:rPr>
          <w:rFonts w:ascii="Times New Roman" w:eastAsia="MS Mincho" w:hAnsi="Times New Roman" w:cs="Times New Roman"/>
          <w:sz w:val="24"/>
          <w:szCs w:val="24"/>
          <w:lang w:eastAsia="en-US"/>
        </w:rPr>
        <w:t xml:space="preserve">development of cardiometabolic diseases </w:t>
      </w:r>
      <w:r w:rsidR="002979A1"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{"citationID":"GBRHSBrF","properties":{"formattedCitation":"(56)","plainCitation":"(56)","noteIndex":0},"citationItems":[{"id":6301,"uris":["http://zotero.org/users/1597056/items/3GBCWK35"],"itemData":{"id":6301,"type":"article-journal","abstract":"Emerging evidence suggests that microbiome composition and function is associated with development of obesity and metabolic disease. Microbial colonization expands rapidly following birth, and microbiome composition is particularly variable during infancy. Factors that influence the formation of the gut microbiome during infancy and childhood may have a significant impact on development of obesity and metabolic dysfunction, with life-long consequences. In this review, we examine the determinants of gut microbiome composition during infancy and childhood, and evaluate the potential impact on obesity and cardiometabolic risk.","container-title":"Children","DOI":"10.3390/children5120160","ISSN":"2227-9067","issue":"12","language":"en","license":"http://creativecommons.org/licenses/by/3.0/","note":"number: 12\npublisher: Multidisciplinary Digital Publishing Institute","page":"160","source":"www.mdpi.com","title":"Development of the Gut Microbiome in Children, and Lifetime Implications for Obesity and Cardiometabolic Disease","volume":"5","author":[{"family":"Mohammadkhah","given":"Anica I."},{"family":"Simpson","given":"Eoin B."},{"family":"Patterson","given":"Stephanie G."},{"family":"Ferguson","given":"Jane F."}],"issued":{"date-parts":[["2018",12]]}}}],"schema":"https://github.com/citation-style-language/schema/raw/master/csl-citation.json"} </w:instrText>
      </w:r>
      <w:r w:rsidR="002979A1"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(56)</w:t>
      </w:r>
      <w:r w:rsidR="002979A1" w:rsidRPr="00307B4A">
        <w:rPr>
          <w:rFonts w:ascii="Times New Roman" w:eastAsia="MS Mincho" w:hAnsi="Times New Roman" w:cs="Times New Roman"/>
          <w:sz w:val="24"/>
          <w:szCs w:val="24"/>
          <w:lang w:eastAsia="en-US"/>
        </w:rPr>
        <w:fldChar w:fldCharType="end"/>
      </w:r>
      <w:r w:rsidR="00143246" w:rsidRPr="00307B4A">
        <w:rPr>
          <w:rFonts w:ascii="Times New Roman" w:eastAsia="MS Mincho" w:hAnsi="Times New Roman" w:cs="Times New Roman"/>
          <w:sz w:val="24"/>
          <w:szCs w:val="24"/>
          <w:lang w:eastAsia="en-US"/>
        </w:rPr>
        <w:t>.</w:t>
      </w:r>
    </w:p>
    <w:p w14:paraId="03A735F7" w14:textId="77777777" w:rsidR="00143246" w:rsidRPr="00307B4A" w:rsidRDefault="00143246" w:rsidP="00B442DF">
      <w:pPr>
        <w:spacing w:line="480" w:lineRule="auto"/>
        <w:rPr>
          <w:rFonts w:ascii="Times New Roman" w:eastAsia="MS Mincho" w:hAnsi="Times New Roman" w:cs="Times New Roman"/>
          <w:sz w:val="24"/>
          <w:szCs w:val="24"/>
          <w:lang w:eastAsia="en-US"/>
        </w:rPr>
      </w:pPr>
    </w:p>
    <w:p w14:paraId="4FB153F6" w14:textId="2D6217D2" w:rsidR="00BE35AC" w:rsidRPr="00307B4A" w:rsidRDefault="002E3344" w:rsidP="00742C47">
      <w:pPr>
        <w:spacing w:after="0" w:line="480" w:lineRule="auto"/>
        <w:rPr>
          <w:rFonts w:ascii="Times New Roman" w:eastAsia="MS Mincho" w:hAnsi="Times New Roman" w:cs="Times New Roman"/>
          <w:sz w:val="24"/>
          <w:szCs w:val="24"/>
          <w:lang w:eastAsia="en-US"/>
        </w:rPr>
      </w:pPr>
      <w:r w:rsidRPr="00307B4A">
        <w:rPr>
          <w:rFonts w:ascii="Times New Roman" w:eastAsia="MS Mincho" w:hAnsi="Times New Roman" w:cs="Times New Roman"/>
          <w:sz w:val="24"/>
          <w:szCs w:val="24"/>
          <w:lang w:eastAsia="en-US"/>
        </w:rPr>
        <w:t>Our study has several strengths.</w:t>
      </w:r>
      <w:r w:rsidR="009A5472" w:rsidRPr="00307B4A">
        <w:rPr>
          <w:rFonts w:ascii="Times New Roman" w:eastAsia="MS Mincho" w:hAnsi="Times New Roman" w:cs="Times New Roman"/>
          <w:sz w:val="24"/>
          <w:szCs w:val="24"/>
          <w:lang w:eastAsia="en-US"/>
        </w:rPr>
        <w:t xml:space="preserve"> </w:t>
      </w:r>
      <w:r w:rsidR="00CD0E0D" w:rsidRPr="00CD0E0D">
        <w:rPr>
          <w:rFonts w:ascii="Times New Roman" w:eastAsia="MS Mincho" w:hAnsi="Times New Roman" w:cs="Times New Roman"/>
          <w:sz w:val="24"/>
          <w:szCs w:val="24"/>
          <w:lang w:eastAsia="en-US"/>
        </w:rPr>
        <w:t xml:space="preserve">The added value of our study is the inclusion of </w:t>
      </w:r>
      <w:r w:rsidR="00E154E7">
        <w:rPr>
          <w:rFonts w:ascii="Times New Roman" w:eastAsia="MS Mincho" w:hAnsi="Times New Roman" w:cs="Times New Roman"/>
          <w:sz w:val="24"/>
          <w:szCs w:val="24"/>
          <w:lang w:eastAsia="en-US"/>
        </w:rPr>
        <w:t xml:space="preserve">child </w:t>
      </w:r>
      <w:r w:rsidR="00CD0E0D">
        <w:rPr>
          <w:rFonts w:ascii="Times New Roman" w:eastAsia="MS Mincho" w:hAnsi="Times New Roman" w:cs="Times New Roman"/>
          <w:sz w:val="24"/>
          <w:szCs w:val="24"/>
          <w:lang w:eastAsia="en-US"/>
        </w:rPr>
        <w:t xml:space="preserve">body fat partitioning measures as well as detailed </w:t>
      </w:r>
      <w:r w:rsidR="00CD0E0D" w:rsidRPr="00CD0E0D">
        <w:rPr>
          <w:rFonts w:ascii="Times New Roman" w:eastAsia="MS Mincho" w:hAnsi="Times New Roman" w:cs="Times New Roman"/>
          <w:sz w:val="24"/>
          <w:szCs w:val="24"/>
          <w:lang w:eastAsia="en-US"/>
        </w:rPr>
        <w:t>cardiometabolic risk markers</w:t>
      </w:r>
      <w:r w:rsidR="00CD0E0D">
        <w:rPr>
          <w:rFonts w:ascii="Times New Roman" w:eastAsia="MS Mincho" w:hAnsi="Times New Roman" w:cs="Times New Roman"/>
          <w:sz w:val="24"/>
          <w:szCs w:val="24"/>
          <w:lang w:eastAsia="en-US"/>
        </w:rPr>
        <w:t xml:space="preserve"> (arterial thickness/stiffness, </w:t>
      </w:r>
      <w:r w:rsidR="00B3682E">
        <w:rPr>
          <w:rFonts w:ascii="Times New Roman" w:eastAsia="MS Mincho" w:hAnsi="Times New Roman" w:cs="Times New Roman"/>
          <w:sz w:val="24"/>
          <w:szCs w:val="24"/>
          <w:lang w:eastAsia="en-US"/>
        </w:rPr>
        <w:t xml:space="preserve">pediatric </w:t>
      </w:r>
      <w:r w:rsidR="00CD0E0D">
        <w:rPr>
          <w:rFonts w:ascii="Times New Roman" w:eastAsia="MS Mincho" w:hAnsi="Times New Roman" w:cs="Times New Roman"/>
          <w:sz w:val="24"/>
          <w:szCs w:val="24"/>
          <w:lang w:eastAsia="en-US"/>
        </w:rPr>
        <w:t>metabolic syndrome score, etc.)</w:t>
      </w:r>
      <w:r w:rsidR="00886F09">
        <w:rPr>
          <w:rFonts w:ascii="Times New Roman" w:eastAsia="MS Mincho" w:hAnsi="Times New Roman" w:cs="Times New Roman"/>
          <w:sz w:val="24"/>
          <w:szCs w:val="24"/>
          <w:lang w:eastAsia="en-US"/>
        </w:rPr>
        <w:t xml:space="preserve"> </w:t>
      </w:r>
      <w:r w:rsidR="00CD0E0D" w:rsidRPr="00CD0E0D">
        <w:rPr>
          <w:rFonts w:ascii="Times New Roman" w:eastAsia="MS Mincho" w:hAnsi="Times New Roman" w:cs="Times New Roman"/>
          <w:sz w:val="24"/>
          <w:szCs w:val="24"/>
          <w:lang w:eastAsia="en-US"/>
        </w:rPr>
        <w:t>at age 6</w:t>
      </w:r>
      <w:r w:rsidR="00CD0E0D">
        <w:rPr>
          <w:rFonts w:ascii="Times New Roman" w:eastAsia="MS Mincho" w:hAnsi="Times New Roman" w:cs="Times New Roman"/>
          <w:sz w:val="24"/>
          <w:szCs w:val="24"/>
          <w:lang w:eastAsia="en-US"/>
        </w:rPr>
        <w:t xml:space="preserve"> </w:t>
      </w:r>
      <w:r w:rsidR="00CD0E0D" w:rsidRPr="00CD0E0D">
        <w:rPr>
          <w:rFonts w:ascii="Times New Roman" w:eastAsia="MS Mincho" w:hAnsi="Times New Roman" w:cs="Times New Roman"/>
          <w:sz w:val="24"/>
          <w:szCs w:val="24"/>
          <w:lang w:eastAsia="en-US"/>
        </w:rPr>
        <w:t>y</w:t>
      </w:r>
      <w:r w:rsidR="00CD0E0D">
        <w:rPr>
          <w:rFonts w:ascii="Times New Roman" w:eastAsia="MS Mincho" w:hAnsi="Times New Roman" w:cs="Times New Roman"/>
          <w:sz w:val="24"/>
          <w:szCs w:val="24"/>
          <w:lang w:eastAsia="en-US"/>
        </w:rPr>
        <w:t>ears</w:t>
      </w:r>
      <w:r w:rsidR="00CD0E0D" w:rsidRPr="00CD0E0D">
        <w:rPr>
          <w:rFonts w:ascii="Times New Roman" w:eastAsia="MS Mincho" w:hAnsi="Times New Roman" w:cs="Times New Roman"/>
          <w:sz w:val="24"/>
          <w:szCs w:val="24"/>
          <w:lang w:eastAsia="en-US"/>
        </w:rPr>
        <w:t>.</w:t>
      </w:r>
      <w:r w:rsidR="00B3682E">
        <w:rPr>
          <w:rFonts w:ascii="Times New Roman" w:eastAsia="MS Mincho" w:hAnsi="Times New Roman" w:cs="Times New Roman"/>
          <w:sz w:val="24"/>
          <w:szCs w:val="24"/>
          <w:lang w:eastAsia="en-US"/>
        </w:rPr>
        <w:t xml:space="preserve"> This enables us </w:t>
      </w:r>
      <w:r w:rsidR="00B3682E" w:rsidRPr="00307B4A">
        <w:rPr>
          <w:rFonts w:ascii="Times New Roman" w:eastAsia="MS Mincho" w:hAnsi="Times New Roman" w:cs="Times New Roman"/>
          <w:sz w:val="24"/>
          <w:szCs w:val="24"/>
          <w:lang w:eastAsia="en-US"/>
        </w:rPr>
        <w:t>to understand the early development of subclinical cardiometabolic risk</w:t>
      </w:r>
      <w:r w:rsidR="00B3682E">
        <w:rPr>
          <w:rFonts w:ascii="Times New Roman" w:eastAsia="MS Mincho" w:hAnsi="Times New Roman" w:cs="Times New Roman"/>
          <w:sz w:val="24"/>
          <w:szCs w:val="24"/>
          <w:lang w:eastAsia="en-US"/>
        </w:rPr>
        <w:t>.</w:t>
      </w:r>
      <w:r w:rsidR="00CD0E0D" w:rsidRPr="00CD0E0D">
        <w:rPr>
          <w:rFonts w:ascii="Times New Roman" w:eastAsia="MS Mincho" w:hAnsi="Times New Roman" w:cs="Times New Roman"/>
          <w:sz w:val="24"/>
          <w:szCs w:val="24"/>
          <w:lang w:eastAsia="en-US"/>
        </w:rPr>
        <w:t xml:space="preserve"> </w:t>
      </w:r>
      <w:r w:rsidR="00415653" w:rsidRPr="00307B4A">
        <w:rPr>
          <w:rFonts w:ascii="Times New Roman" w:eastAsia="MS Mincho" w:hAnsi="Times New Roman" w:cs="Times New Roman"/>
          <w:sz w:val="24"/>
          <w:szCs w:val="24"/>
          <w:lang w:eastAsia="en-US"/>
        </w:rPr>
        <w:t>We reduced recall bias through t</w:t>
      </w:r>
      <w:r w:rsidR="00723229" w:rsidRPr="00307B4A">
        <w:rPr>
          <w:rFonts w:ascii="Times New Roman" w:eastAsia="MS Mincho" w:hAnsi="Times New Roman" w:cs="Times New Roman"/>
          <w:sz w:val="24"/>
          <w:szCs w:val="24"/>
          <w:lang w:eastAsia="en-US"/>
        </w:rPr>
        <w:t>he p</w:t>
      </w:r>
      <w:r w:rsidR="0048692F" w:rsidRPr="00307B4A">
        <w:rPr>
          <w:rFonts w:ascii="Times New Roman" w:eastAsia="MS Mincho" w:hAnsi="Times New Roman" w:cs="Times New Roman"/>
          <w:sz w:val="24"/>
          <w:szCs w:val="24"/>
          <w:lang w:eastAsia="en-US"/>
        </w:rPr>
        <w:t>rospective design and frequently administered infant feeding questionnaires</w:t>
      </w:r>
      <w:r w:rsidR="00415653" w:rsidRPr="00307B4A">
        <w:rPr>
          <w:rFonts w:ascii="Times New Roman" w:eastAsia="MS Mincho" w:hAnsi="Times New Roman" w:cs="Times New Roman"/>
          <w:sz w:val="24"/>
          <w:szCs w:val="24"/>
          <w:lang w:eastAsia="en-US"/>
        </w:rPr>
        <w:t xml:space="preserve">, considered </w:t>
      </w:r>
      <w:r w:rsidR="005C6A07" w:rsidRPr="005C6A07">
        <w:rPr>
          <w:rFonts w:ascii="Times New Roman" w:eastAsia="MS Mincho" w:hAnsi="Times New Roman" w:cs="Times New Roman"/>
          <w:sz w:val="24"/>
          <w:szCs w:val="24"/>
          <w:lang w:eastAsia="en-US"/>
        </w:rPr>
        <w:t xml:space="preserve">both the independent and the interacting effects </w:t>
      </w:r>
      <w:r w:rsidR="00415653" w:rsidRPr="00307B4A">
        <w:rPr>
          <w:rFonts w:ascii="Times New Roman" w:eastAsia="MS Mincho" w:hAnsi="Times New Roman" w:cs="Times New Roman"/>
          <w:sz w:val="24"/>
          <w:szCs w:val="24"/>
          <w:lang w:eastAsia="en-US"/>
        </w:rPr>
        <w:t>between complementary feeding and breastfeeding, and reduced confounding bias by adjusting for important confounders b</w:t>
      </w:r>
      <w:r w:rsidR="00425123" w:rsidRPr="00307B4A">
        <w:rPr>
          <w:rFonts w:ascii="Times New Roman" w:eastAsia="MS Mincho" w:hAnsi="Times New Roman" w:cs="Times New Roman"/>
          <w:sz w:val="24"/>
          <w:szCs w:val="24"/>
          <w:lang w:eastAsia="en-US"/>
        </w:rPr>
        <w:t>ased on recent literature</w:t>
      </w:r>
      <w:r w:rsidR="00561807" w:rsidRPr="00307B4A">
        <w:rPr>
          <w:rFonts w:ascii="Times New Roman" w:eastAsia="MS Mincho" w:hAnsi="Times New Roman" w:cs="Times New Roman"/>
          <w:sz w:val="24"/>
          <w:szCs w:val="24"/>
          <w:lang w:eastAsia="en-US"/>
        </w:rPr>
        <w:t xml:space="preserve">. </w:t>
      </w:r>
      <w:r w:rsidR="0080048A" w:rsidRPr="00307B4A">
        <w:rPr>
          <w:rFonts w:ascii="Times New Roman" w:eastAsia="MS Mincho" w:hAnsi="Times New Roman" w:cs="Times New Roman"/>
          <w:sz w:val="24"/>
          <w:szCs w:val="24"/>
          <w:lang w:eastAsia="en-US"/>
        </w:rPr>
        <w:t>L</w:t>
      </w:r>
      <w:r w:rsidR="00876451" w:rsidRPr="00307B4A">
        <w:rPr>
          <w:rFonts w:ascii="Times New Roman" w:eastAsia="MS Mincho" w:hAnsi="Times New Roman" w:cs="Times New Roman"/>
          <w:sz w:val="24"/>
          <w:szCs w:val="24"/>
          <w:lang w:eastAsia="en-US"/>
        </w:rPr>
        <w:t>imitations</w:t>
      </w:r>
      <w:r w:rsidR="0080048A" w:rsidRPr="00307B4A">
        <w:rPr>
          <w:rFonts w:ascii="Times New Roman" w:eastAsia="MS Mincho" w:hAnsi="Times New Roman" w:cs="Times New Roman"/>
          <w:sz w:val="24"/>
          <w:szCs w:val="24"/>
          <w:lang w:eastAsia="en-US"/>
        </w:rPr>
        <w:t xml:space="preserve"> of ou</w:t>
      </w:r>
      <w:r w:rsidR="00964ACE">
        <w:rPr>
          <w:rFonts w:ascii="Times New Roman" w:eastAsia="MS Mincho" w:hAnsi="Times New Roman" w:cs="Times New Roman"/>
          <w:sz w:val="24"/>
          <w:szCs w:val="24"/>
          <w:lang w:eastAsia="en-US"/>
        </w:rPr>
        <w:t>r</w:t>
      </w:r>
      <w:r w:rsidR="0080048A" w:rsidRPr="00307B4A">
        <w:rPr>
          <w:rFonts w:ascii="Times New Roman" w:eastAsia="MS Mincho" w:hAnsi="Times New Roman" w:cs="Times New Roman"/>
          <w:sz w:val="24"/>
          <w:szCs w:val="24"/>
          <w:lang w:eastAsia="en-US"/>
        </w:rPr>
        <w:t xml:space="preserve"> study include that </w:t>
      </w:r>
      <w:r w:rsidR="006444FD">
        <w:rPr>
          <w:rFonts w:ascii="Times New Roman" w:eastAsia="MS Mincho" w:hAnsi="Times New Roman" w:cs="Times New Roman"/>
          <w:sz w:val="24"/>
          <w:szCs w:val="24"/>
          <w:lang w:eastAsia="en-US"/>
        </w:rPr>
        <w:t>t</w:t>
      </w:r>
      <w:r w:rsidR="00E84D4B" w:rsidRPr="00307B4A">
        <w:rPr>
          <w:rFonts w:ascii="Times New Roman" w:eastAsia="MS Mincho" w:hAnsi="Times New Roman" w:cs="Times New Roman"/>
          <w:sz w:val="24"/>
          <w:szCs w:val="24"/>
          <w:lang w:eastAsia="en-US"/>
        </w:rPr>
        <w:t>here might be</w:t>
      </w:r>
      <w:r w:rsidR="00584C82" w:rsidRPr="00307B4A">
        <w:rPr>
          <w:rFonts w:ascii="Times New Roman" w:eastAsia="MS Mincho" w:hAnsi="Times New Roman" w:cs="Times New Roman"/>
          <w:sz w:val="24"/>
          <w:szCs w:val="24"/>
          <w:lang w:eastAsia="en-US"/>
        </w:rPr>
        <w:t xml:space="preserve"> bias from missing data, which we attempted to reduce by multiple imputation</w:t>
      </w:r>
      <w:r w:rsidR="00E84D4B" w:rsidRPr="00307B4A">
        <w:rPr>
          <w:rFonts w:ascii="Times New Roman" w:eastAsia="MS Mincho" w:hAnsi="Times New Roman" w:cs="Times New Roman"/>
          <w:sz w:val="24"/>
          <w:szCs w:val="24"/>
          <w:lang w:eastAsia="en-US"/>
        </w:rPr>
        <w:t xml:space="preserve"> </w:t>
      </w:r>
      <w:r w:rsidR="00123D9E"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{"citationID":"YXW5FZiw","properties":{"formattedCitation":"(59)","plainCitation":"(59)","noteIndex":0},"citationItems":[{"id":6337,"uris":["http://zotero.org/users/1597056/items/M55X8H4X"],"itemData":{"id":6337,"type":"article-journal","abstract":"Missing data can result in biased estimates of the association between an exposure X and an outcome Y. Even in the absence of bias, missing data can hurt precision, resulting in wider confidence intervals. Analysts should examine the missing data pattern and try to determine the causes of the missingness. Modern software has simplified multiple imputation of missing data and the analysis of multiply imputed data to the point where this method should be part of any analyst’s toolkit. Multiple imputation will often, but not always, reduce bias and increase precision compared with complete-case analysis. Some exceptions to this rule are noted in this review. When describing study results, authors should disclose the amount of missing data and other details. Investigators should consider how to minimize missing data when planning a study.","container-title":"JAMA Pediatrics","DOI":"10.1001/jamapediatrics.2013.1329","ISSN":"2168-6203","issue":"7","journalAbbreviation":"JAMA Pediatrics","page":"656-661","source":"Silverchair","title":"Missing Data and Multiple Imputation","volume":"167","author":[{"family":"Cummings","given":"Peter"}],"issued":{"date-parts":[["2013",7,1]]}}}],"schema":"https://github.com/citation-style-language/schema/raw/master/csl-citation.json"} </w:instrText>
      </w:r>
      <w:r w:rsidR="00123D9E"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(59)</w:t>
      </w:r>
      <w:r w:rsidR="00123D9E" w:rsidRPr="00307B4A">
        <w:rPr>
          <w:rFonts w:ascii="Times New Roman" w:eastAsia="MS Mincho" w:hAnsi="Times New Roman" w:cs="Times New Roman"/>
          <w:sz w:val="24"/>
          <w:szCs w:val="24"/>
          <w:lang w:eastAsia="en-US"/>
        </w:rPr>
        <w:fldChar w:fldCharType="end"/>
      </w:r>
      <w:r w:rsidR="00584C82" w:rsidRPr="00307B4A">
        <w:rPr>
          <w:rFonts w:ascii="Times New Roman" w:eastAsia="MS Mincho" w:hAnsi="Times New Roman" w:cs="Times New Roman"/>
          <w:sz w:val="24"/>
          <w:szCs w:val="24"/>
          <w:lang w:eastAsia="en-US"/>
        </w:rPr>
        <w:t>.</w:t>
      </w:r>
      <w:r w:rsidR="009D67D6">
        <w:rPr>
          <w:rFonts w:ascii="Times New Roman" w:eastAsia="MS Mincho" w:hAnsi="Times New Roman" w:cs="Times New Roman"/>
          <w:sz w:val="24"/>
          <w:szCs w:val="24"/>
          <w:lang w:eastAsia="en-US"/>
        </w:rPr>
        <w:t xml:space="preserve"> </w:t>
      </w:r>
      <w:r w:rsidR="00DE49D0" w:rsidRPr="00DE49D0">
        <w:rPr>
          <w:rFonts w:ascii="Times New Roman" w:eastAsia="MS Mincho" w:hAnsi="Times New Roman" w:cs="Times New Roman"/>
          <w:sz w:val="24"/>
          <w:szCs w:val="24"/>
          <w:lang w:eastAsia="en-US"/>
        </w:rPr>
        <w:t>Despite adjusting for confounders including maternal age, education, household income, pre-pregnancy BMI, and parity, there could be residual confounding by unmeasured socioeconomic or maternal health measures which could play a causal role in the decision of mothers to cease breastfeeding or start complementary feeding early.</w:t>
      </w:r>
      <w:r w:rsidR="00DE49D0">
        <w:rPr>
          <w:rFonts w:ascii="Times New Roman" w:eastAsia="MS Mincho" w:hAnsi="Times New Roman" w:cs="Times New Roman"/>
          <w:sz w:val="24"/>
          <w:szCs w:val="24"/>
          <w:lang w:eastAsia="en-US"/>
        </w:rPr>
        <w:t xml:space="preserve"> </w:t>
      </w:r>
      <w:r w:rsidR="009D67D6">
        <w:rPr>
          <w:rFonts w:ascii="Times New Roman" w:eastAsia="MS Mincho" w:hAnsi="Times New Roman" w:cs="Times New Roman"/>
          <w:sz w:val="24"/>
          <w:szCs w:val="24"/>
          <w:lang w:eastAsia="en-US"/>
        </w:rPr>
        <w:t xml:space="preserve">While findings </w:t>
      </w:r>
      <w:r w:rsidR="009B6DEB">
        <w:rPr>
          <w:rFonts w:ascii="Times New Roman" w:eastAsia="MS Mincho" w:hAnsi="Times New Roman" w:cs="Times New Roman"/>
          <w:sz w:val="24"/>
          <w:szCs w:val="24"/>
          <w:lang w:eastAsia="en-US"/>
        </w:rPr>
        <w:t>for</w:t>
      </w:r>
      <w:r w:rsidR="003E2EA6">
        <w:rPr>
          <w:rFonts w:ascii="Times New Roman" w:eastAsia="MS Mincho" w:hAnsi="Times New Roman" w:cs="Times New Roman"/>
          <w:sz w:val="24"/>
          <w:szCs w:val="24"/>
          <w:lang w:eastAsia="en-US"/>
        </w:rPr>
        <w:t xml:space="preserve"> overall adiposity</w:t>
      </w:r>
      <w:r w:rsidR="009D67D6">
        <w:rPr>
          <w:rFonts w:ascii="Times New Roman" w:eastAsia="MS Mincho" w:hAnsi="Times New Roman" w:cs="Times New Roman"/>
          <w:sz w:val="24"/>
          <w:szCs w:val="24"/>
          <w:lang w:eastAsia="en-US"/>
        </w:rPr>
        <w:t xml:space="preserve">, blood pressure, and metabolic syndrome score were </w:t>
      </w:r>
      <w:r w:rsidR="009B6DEB">
        <w:rPr>
          <w:rFonts w:ascii="Times New Roman" w:eastAsia="MS Mincho" w:hAnsi="Times New Roman" w:cs="Times New Roman"/>
          <w:sz w:val="24"/>
          <w:szCs w:val="24"/>
          <w:lang w:eastAsia="en-US"/>
        </w:rPr>
        <w:t>consistent</w:t>
      </w:r>
      <w:r w:rsidR="009D67D6">
        <w:rPr>
          <w:rFonts w:ascii="Times New Roman" w:eastAsia="MS Mincho" w:hAnsi="Times New Roman" w:cs="Times New Roman"/>
          <w:sz w:val="24"/>
          <w:szCs w:val="24"/>
          <w:lang w:eastAsia="en-US"/>
        </w:rPr>
        <w:t xml:space="preserve"> </w:t>
      </w:r>
      <w:r w:rsidR="009B6DEB">
        <w:rPr>
          <w:rFonts w:ascii="Times New Roman" w:eastAsia="MS Mincho" w:hAnsi="Times New Roman" w:cs="Times New Roman"/>
          <w:sz w:val="24"/>
          <w:szCs w:val="24"/>
          <w:lang w:eastAsia="en-US"/>
        </w:rPr>
        <w:t>between the two</w:t>
      </w:r>
      <w:r w:rsidR="009D67D6">
        <w:rPr>
          <w:rFonts w:ascii="Times New Roman" w:eastAsia="MS Mincho" w:hAnsi="Times New Roman" w:cs="Times New Roman"/>
          <w:sz w:val="24"/>
          <w:szCs w:val="24"/>
          <w:lang w:eastAsia="en-US"/>
        </w:rPr>
        <w:t xml:space="preserve"> analytical approaches</w:t>
      </w:r>
      <w:r w:rsidR="009B6DEB">
        <w:rPr>
          <w:rFonts w:ascii="Times New Roman" w:eastAsia="MS Mincho" w:hAnsi="Times New Roman" w:cs="Times New Roman"/>
          <w:sz w:val="24"/>
          <w:szCs w:val="24"/>
          <w:lang w:eastAsia="en-US"/>
        </w:rPr>
        <w:t xml:space="preserve"> </w:t>
      </w:r>
      <w:bookmarkStart w:id="38" w:name="_Hlk112412549"/>
      <w:r w:rsidR="009B6DEB">
        <w:rPr>
          <w:rFonts w:ascii="Times New Roman" w:eastAsia="MS Mincho" w:hAnsi="Times New Roman" w:cs="Times New Roman"/>
          <w:sz w:val="24"/>
          <w:szCs w:val="24"/>
          <w:lang w:eastAsia="en-US"/>
        </w:rPr>
        <w:t>(multiple imputation</w:t>
      </w:r>
      <w:r w:rsidR="009B6DEB" w:rsidRPr="009B6DEB">
        <w:rPr>
          <w:rFonts w:ascii="Times New Roman" w:eastAsia="MS Mincho" w:hAnsi="Times New Roman" w:cs="Times New Roman"/>
          <w:sz w:val="24"/>
          <w:szCs w:val="24"/>
          <w:lang w:eastAsia="en-US"/>
        </w:rPr>
        <w:t xml:space="preserve"> vs. complete case</w:t>
      </w:r>
      <w:r w:rsidR="009B6DEB">
        <w:rPr>
          <w:rFonts w:ascii="Times New Roman" w:eastAsia="MS Mincho" w:hAnsi="Times New Roman" w:cs="Times New Roman"/>
          <w:sz w:val="24"/>
          <w:szCs w:val="24"/>
          <w:lang w:eastAsia="en-US"/>
        </w:rPr>
        <w:t xml:space="preserve"> analysis)</w:t>
      </w:r>
      <w:bookmarkEnd w:id="38"/>
      <w:r w:rsidR="009D67D6">
        <w:rPr>
          <w:rFonts w:ascii="Times New Roman" w:eastAsia="MS Mincho" w:hAnsi="Times New Roman" w:cs="Times New Roman"/>
          <w:sz w:val="24"/>
          <w:szCs w:val="24"/>
          <w:lang w:eastAsia="en-US"/>
        </w:rPr>
        <w:t>, there were slight differences in the magnitudes of effect for</w:t>
      </w:r>
      <w:r w:rsidR="003E2EA6">
        <w:rPr>
          <w:rFonts w:ascii="Times New Roman" w:eastAsia="MS Mincho" w:hAnsi="Times New Roman" w:cs="Times New Roman"/>
          <w:sz w:val="24"/>
          <w:szCs w:val="24"/>
          <w:lang w:eastAsia="en-US"/>
        </w:rPr>
        <w:t xml:space="preserve"> the other</w:t>
      </w:r>
      <w:r w:rsidR="009D67D6">
        <w:rPr>
          <w:rFonts w:ascii="Times New Roman" w:eastAsia="MS Mincho" w:hAnsi="Times New Roman" w:cs="Times New Roman"/>
          <w:sz w:val="24"/>
          <w:szCs w:val="24"/>
          <w:lang w:eastAsia="en-US"/>
        </w:rPr>
        <w:t xml:space="preserve"> cardiometabolic risk markers as clearer associations </w:t>
      </w:r>
      <w:r w:rsidR="009B6DEB">
        <w:rPr>
          <w:rFonts w:ascii="Times New Roman" w:eastAsia="MS Mincho" w:hAnsi="Times New Roman" w:cs="Times New Roman"/>
          <w:sz w:val="24"/>
          <w:szCs w:val="24"/>
          <w:lang w:eastAsia="en-US"/>
        </w:rPr>
        <w:t>may</w:t>
      </w:r>
      <w:r w:rsidR="009D67D6">
        <w:rPr>
          <w:rFonts w:ascii="Times New Roman" w:eastAsia="MS Mincho" w:hAnsi="Times New Roman" w:cs="Times New Roman"/>
          <w:sz w:val="24"/>
          <w:szCs w:val="24"/>
          <w:lang w:eastAsia="en-US"/>
        </w:rPr>
        <w:t xml:space="preserve"> only emerge later </w:t>
      </w:r>
      <w:r w:rsidR="009D67D6">
        <w:rPr>
          <w:rFonts w:ascii="Times New Roman" w:eastAsia="MS Mincho" w:hAnsi="Times New Roman" w:cs="Times New Roman"/>
          <w:sz w:val="24"/>
          <w:szCs w:val="24"/>
          <w:lang w:eastAsia="en-US"/>
        </w:rPr>
        <w:lastRenderedPageBreak/>
        <w:t>in childhood/adolescence.</w:t>
      </w:r>
      <w:r w:rsidR="00123D9E" w:rsidRPr="00307B4A">
        <w:rPr>
          <w:rFonts w:ascii="Times New Roman" w:eastAsia="MS Mincho" w:hAnsi="Times New Roman" w:cs="Times New Roman"/>
          <w:sz w:val="24"/>
          <w:szCs w:val="24"/>
          <w:lang w:eastAsia="en-US"/>
        </w:rPr>
        <w:t xml:space="preserve"> </w:t>
      </w:r>
      <w:bookmarkStart w:id="39" w:name="_Hlk112389673"/>
      <w:bookmarkStart w:id="40" w:name="_Hlk111791539"/>
      <w:bookmarkStart w:id="41" w:name="_Hlk111757201"/>
      <w:r w:rsidR="00641A51" w:rsidRPr="00641A51">
        <w:rPr>
          <w:rFonts w:ascii="Times New Roman" w:eastAsia="MS Mincho" w:hAnsi="Times New Roman" w:cs="Times New Roman"/>
          <w:sz w:val="24"/>
          <w:szCs w:val="24"/>
          <w:lang w:eastAsia="en-US"/>
        </w:rPr>
        <w:t>There is potential for recall bias for the timing of complementary feeding measure because mothers reported this information at the 9-month study visit only and not at other ages</w:t>
      </w:r>
      <w:r w:rsidR="007F2F75">
        <w:rPr>
          <w:rFonts w:ascii="Times New Roman" w:eastAsia="MS Mincho" w:hAnsi="Times New Roman" w:cs="Times New Roman"/>
          <w:sz w:val="24"/>
          <w:szCs w:val="24"/>
          <w:lang w:eastAsia="en-US"/>
        </w:rPr>
        <w:t xml:space="preserve">. </w:t>
      </w:r>
      <w:bookmarkStart w:id="42" w:name="_Hlk112387074"/>
      <w:bookmarkEnd w:id="39"/>
      <w:r w:rsidR="007F2F75">
        <w:rPr>
          <w:rFonts w:ascii="Times New Roman" w:eastAsia="MS Mincho" w:hAnsi="Times New Roman" w:cs="Times New Roman"/>
          <w:sz w:val="24"/>
          <w:szCs w:val="24"/>
          <w:lang w:eastAsia="en-US"/>
        </w:rPr>
        <w:t>Children might unintentionally break the</w:t>
      </w:r>
      <w:r w:rsidR="00B521B1">
        <w:rPr>
          <w:rFonts w:ascii="Times New Roman" w:eastAsia="MS Mincho" w:hAnsi="Times New Roman" w:cs="Times New Roman"/>
          <w:sz w:val="24"/>
          <w:szCs w:val="24"/>
          <w:lang w:eastAsia="en-US"/>
        </w:rPr>
        <w:t>ir</w:t>
      </w:r>
      <w:r w:rsidR="007F2F75">
        <w:rPr>
          <w:rFonts w:ascii="Times New Roman" w:eastAsia="MS Mincho" w:hAnsi="Times New Roman" w:cs="Times New Roman"/>
          <w:sz w:val="24"/>
          <w:szCs w:val="24"/>
          <w:lang w:eastAsia="en-US"/>
        </w:rPr>
        <w:t xml:space="preserve"> fast before the collection of fasting blood</w:t>
      </w:r>
      <w:r w:rsidR="00B521B1">
        <w:rPr>
          <w:rFonts w:ascii="Times New Roman" w:eastAsia="MS Mincho" w:hAnsi="Times New Roman" w:cs="Times New Roman"/>
          <w:sz w:val="24"/>
          <w:szCs w:val="24"/>
          <w:lang w:eastAsia="en-US"/>
        </w:rPr>
        <w:t>.</w:t>
      </w:r>
      <w:r w:rsidR="007F2F75">
        <w:rPr>
          <w:rFonts w:ascii="Times New Roman" w:eastAsia="MS Mincho" w:hAnsi="Times New Roman" w:cs="Times New Roman"/>
          <w:sz w:val="24"/>
          <w:szCs w:val="24"/>
          <w:lang w:eastAsia="en-US"/>
        </w:rPr>
        <w:t xml:space="preserve"> </w:t>
      </w:r>
      <w:r w:rsidR="00B521B1" w:rsidRPr="00B521B1">
        <w:rPr>
          <w:rFonts w:ascii="Times New Roman" w:eastAsia="MS Mincho" w:hAnsi="Times New Roman" w:cs="Times New Roman"/>
          <w:sz w:val="24"/>
          <w:szCs w:val="24"/>
          <w:lang w:eastAsia="en-US"/>
        </w:rPr>
        <w:t xml:space="preserve">However, we believe this limitation would have little impact on our study findings, given that </w:t>
      </w:r>
      <w:r w:rsidR="007F2F75">
        <w:rPr>
          <w:rFonts w:ascii="Times New Roman" w:eastAsia="MS Mincho" w:hAnsi="Times New Roman" w:cs="Times New Roman"/>
          <w:sz w:val="24"/>
          <w:szCs w:val="24"/>
          <w:lang w:eastAsia="en-US"/>
        </w:rPr>
        <w:t>the median (IQR) fasting blood glucose</w:t>
      </w:r>
      <w:r w:rsidR="007F2F75" w:rsidRPr="007F2F75">
        <w:t xml:space="preserve"> </w:t>
      </w:r>
      <w:r w:rsidR="007F2F75" w:rsidRPr="007F2F75">
        <w:rPr>
          <w:rFonts w:ascii="Times New Roman" w:eastAsia="MS Mincho" w:hAnsi="Times New Roman" w:cs="Times New Roman"/>
          <w:sz w:val="24"/>
          <w:szCs w:val="24"/>
          <w:lang w:eastAsia="en-US"/>
        </w:rPr>
        <w:t xml:space="preserve">levels in our study </w:t>
      </w:r>
      <w:r w:rsidR="00B521B1">
        <w:rPr>
          <w:rFonts w:ascii="Times New Roman" w:eastAsia="MS Mincho" w:hAnsi="Times New Roman" w:cs="Times New Roman"/>
          <w:sz w:val="24"/>
          <w:szCs w:val="24"/>
          <w:lang w:eastAsia="en-US"/>
        </w:rPr>
        <w:t>[</w:t>
      </w:r>
      <w:r w:rsidR="007F2F75" w:rsidRPr="007F2F75">
        <w:rPr>
          <w:rFonts w:ascii="Times New Roman" w:eastAsia="MS Mincho" w:hAnsi="Times New Roman" w:cs="Times New Roman"/>
          <w:sz w:val="24"/>
          <w:szCs w:val="24"/>
          <w:lang w:eastAsia="en-US"/>
        </w:rPr>
        <w:t xml:space="preserve">4.55 </w:t>
      </w:r>
      <w:r w:rsidR="007F2F75">
        <w:rPr>
          <w:rFonts w:ascii="Times New Roman" w:eastAsia="MS Mincho" w:hAnsi="Times New Roman" w:cs="Times New Roman"/>
          <w:sz w:val="24"/>
          <w:szCs w:val="24"/>
          <w:lang w:eastAsia="en-US"/>
        </w:rPr>
        <w:t>(</w:t>
      </w:r>
      <w:r w:rsidR="007F2F75" w:rsidRPr="007F2F75">
        <w:rPr>
          <w:rFonts w:ascii="Times New Roman" w:eastAsia="MS Mincho" w:hAnsi="Times New Roman" w:cs="Times New Roman"/>
          <w:sz w:val="24"/>
          <w:szCs w:val="24"/>
          <w:lang w:eastAsia="en-US"/>
        </w:rPr>
        <w:t>4.3-4.8</w:t>
      </w:r>
      <w:r w:rsidR="007F2F75">
        <w:rPr>
          <w:rFonts w:ascii="Times New Roman" w:eastAsia="MS Mincho" w:hAnsi="Times New Roman" w:cs="Times New Roman"/>
          <w:sz w:val="24"/>
          <w:szCs w:val="24"/>
          <w:lang w:eastAsia="en-US"/>
        </w:rPr>
        <w:t>)</w:t>
      </w:r>
      <w:r w:rsidR="007F2F75" w:rsidRPr="007F2F75">
        <w:rPr>
          <w:rFonts w:ascii="Times New Roman" w:eastAsia="MS Mincho" w:hAnsi="Times New Roman" w:cs="Times New Roman"/>
          <w:sz w:val="24"/>
          <w:szCs w:val="24"/>
          <w:lang w:eastAsia="en-US"/>
        </w:rPr>
        <w:t xml:space="preserve"> mmol/</w:t>
      </w:r>
      <w:r w:rsidR="00B521B1">
        <w:rPr>
          <w:rFonts w:ascii="Times New Roman" w:eastAsia="MS Mincho" w:hAnsi="Times New Roman" w:cs="Times New Roman"/>
          <w:sz w:val="24"/>
          <w:szCs w:val="24"/>
          <w:lang w:eastAsia="en-US"/>
        </w:rPr>
        <w:t>L]</w:t>
      </w:r>
      <w:r w:rsidR="007F2F75" w:rsidRPr="007F2F75">
        <w:rPr>
          <w:rFonts w:ascii="Times New Roman" w:eastAsia="MS Mincho" w:hAnsi="Times New Roman" w:cs="Times New Roman"/>
          <w:sz w:val="24"/>
          <w:szCs w:val="24"/>
          <w:lang w:eastAsia="en-US"/>
        </w:rPr>
        <w:t xml:space="preserve"> is consistent with </w:t>
      </w:r>
      <w:r w:rsidR="007F2F75">
        <w:rPr>
          <w:rFonts w:ascii="Times New Roman" w:eastAsia="MS Mincho" w:hAnsi="Times New Roman" w:cs="Times New Roman"/>
          <w:sz w:val="24"/>
          <w:szCs w:val="24"/>
          <w:lang w:eastAsia="en-US"/>
        </w:rPr>
        <w:t>other studies [</w:t>
      </w:r>
      <w:r w:rsidR="0013708F">
        <w:rPr>
          <w:rFonts w:ascii="Times New Roman" w:eastAsia="MS Mincho" w:hAnsi="Times New Roman" w:cs="Times New Roman"/>
          <w:sz w:val="24"/>
          <w:szCs w:val="24"/>
          <w:lang w:eastAsia="en-US"/>
        </w:rPr>
        <w:t>girls,</w:t>
      </w:r>
      <w:r w:rsidR="007F2F75" w:rsidRPr="007F2F75">
        <w:rPr>
          <w:rFonts w:ascii="Times New Roman" w:eastAsia="MS Mincho" w:hAnsi="Times New Roman" w:cs="Times New Roman"/>
          <w:sz w:val="24"/>
          <w:szCs w:val="24"/>
          <w:lang w:eastAsia="en-US"/>
        </w:rPr>
        <w:t xml:space="preserve"> 4.8 </w:t>
      </w:r>
      <w:r w:rsidR="007F2F75">
        <w:rPr>
          <w:rFonts w:ascii="Times New Roman" w:eastAsia="MS Mincho" w:hAnsi="Times New Roman" w:cs="Times New Roman"/>
          <w:sz w:val="24"/>
          <w:szCs w:val="24"/>
          <w:lang w:eastAsia="en-US"/>
        </w:rPr>
        <w:t>(</w:t>
      </w:r>
      <w:r w:rsidR="007F2F75" w:rsidRPr="007F2F75">
        <w:rPr>
          <w:rFonts w:ascii="Times New Roman" w:eastAsia="MS Mincho" w:hAnsi="Times New Roman" w:cs="Times New Roman"/>
          <w:sz w:val="24"/>
          <w:szCs w:val="24"/>
          <w:lang w:eastAsia="en-US"/>
        </w:rPr>
        <w:t>4.6-5.0</w:t>
      </w:r>
      <w:r w:rsidR="007F2F75">
        <w:rPr>
          <w:rFonts w:ascii="Times New Roman" w:eastAsia="MS Mincho" w:hAnsi="Times New Roman" w:cs="Times New Roman"/>
          <w:sz w:val="24"/>
          <w:szCs w:val="24"/>
          <w:lang w:eastAsia="en-US"/>
        </w:rPr>
        <w:t>) mmol/L</w:t>
      </w:r>
      <w:r w:rsidR="007F2F75" w:rsidRPr="007F2F75">
        <w:rPr>
          <w:rFonts w:ascii="Times New Roman" w:eastAsia="MS Mincho" w:hAnsi="Times New Roman" w:cs="Times New Roman"/>
          <w:sz w:val="24"/>
          <w:szCs w:val="24"/>
          <w:lang w:eastAsia="en-US"/>
        </w:rPr>
        <w:t xml:space="preserve">; </w:t>
      </w:r>
      <w:r w:rsidR="0013708F">
        <w:rPr>
          <w:rFonts w:ascii="Times New Roman" w:eastAsia="MS Mincho" w:hAnsi="Times New Roman" w:cs="Times New Roman"/>
          <w:sz w:val="24"/>
          <w:szCs w:val="24"/>
          <w:lang w:eastAsia="en-US"/>
        </w:rPr>
        <w:t>boys,</w:t>
      </w:r>
      <w:r w:rsidR="007F2F75" w:rsidRPr="007F2F75">
        <w:rPr>
          <w:rFonts w:ascii="Times New Roman" w:eastAsia="MS Mincho" w:hAnsi="Times New Roman" w:cs="Times New Roman"/>
          <w:sz w:val="24"/>
          <w:szCs w:val="24"/>
          <w:lang w:eastAsia="en-US"/>
        </w:rPr>
        <w:t xml:space="preserve"> 4.9 </w:t>
      </w:r>
      <w:r w:rsidR="007F2F75">
        <w:rPr>
          <w:rFonts w:ascii="Times New Roman" w:eastAsia="MS Mincho" w:hAnsi="Times New Roman" w:cs="Times New Roman"/>
          <w:sz w:val="24"/>
          <w:szCs w:val="24"/>
          <w:lang w:eastAsia="en-US"/>
        </w:rPr>
        <w:t>(</w:t>
      </w:r>
      <w:r w:rsidR="007F2F75" w:rsidRPr="007F2F75">
        <w:rPr>
          <w:rFonts w:ascii="Times New Roman" w:eastAsia="MS Mincho" w:hAnsi="Times New Roman" w:cs="Times New Roman"/>
          <w:sz w:val="24"/>
          <w:szCs w:val="24"/>
          <w:lang w:eastAsia="en-US"/>
        </w:rPr>
        <w:t>4.7-5.1</w:t>
      </w:r>
      <w:r w:rsidR="007F2F75">
        <w:rPr>
          <w:rFonts w:ascii="Times New Roman" w:eastAsia="MS Mincho" w:hAnsi="Times New Roman" w:cs="Times New Roman"/>
          <w:sz w:val="24"/>
          <w:szCs w:val="24"/>
          <w:lang w:eastAsia="en-US"/>
        </w:rPr>
        <w:t>) mmol/L</w:t>
      </w:r>
      <w:r w:rsidR="007F2F75" w:rsidRPr="007F2F75">
        <w:rPr>
          <w:rFonts w:ascii="Times New Roman" w:eastAsia="MS Mincho" w:hAnsi="Times New Roman" w:cs="Times New Roman"/>
          <w:sz w:val="24"/>
          <w:szCs w:val="24"/>
          <w:lang w:eastAsia="en-US"/>
        </w:rPr>
        <w:t>]</w:t>
      </w:r>
      <w:r w:rsidR="00633411">
        <w:rPr>
          <w:rFonts w:ascii="Times New Roman" w:eastAsia="MS Mincho" w:hAnsi="Times New Roman" w:cs="Times New Roman"/>
          <w:sz w:val="24"/>
          <w:szCs w:val="24"/>
          <w:lang w:eastAsia="en-US"/>
        </w:rPr>
        <w:t xml:space="preserve"> </w:t>
      </w:r>
      <w:r w:rsidR="00633411">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{"citationID":"FgZ5kGtE","properties":{"formattedCitation":"(60)","plainCitation":"(60)","noteIndex":0},"citationItems":[{"id":6824,"uris":["http://zotero.org/users/1597056/items/IFMHS743"],"itemData":{"id":6824,"type":"article-journal","abstract":"Background Alterations in glucose metabolism that lead to the development of metabolic and cardiovascular disease may begin already in childhood. Objective This study aims to generate pediatric age and sex-specific reference values for fasting concentrations of glucose, hemoglobin A1c (HbA1c), insulin, C-peptide, and homeostasis model assessment: insulin resistance (HOMA-IR) in Danish/North-European white children and adolescents from a population-based cohort and to compare values from children and adolescents with overweight/obesity with this reference. Methods The population- and obesity clinic-based cohorts consisted of 2451 and 1935 children and adolescents between 6 and 18 years of age. Anthropometric measurements and blood samples were obtained and percentile curves were calculated. Results In the population-based cohort, glucose, insulin, and HOMA-IR values increased before the expected onset of puberty (P &lt; .05). Thereafter, all variables decreased in girls (P &lt; .05) and HbA1c decreased in boys (P &lt; .05). Concentrations of all measured markers of glucose metabolism were higher in the obesity clinic-based cohort than the population-based cohort (both sexes P &lt; .001). Specifically, insulin and HOMA-IR continued to increase to 18 years in the clinic-based cohort, particularly among boys. Conclusions Fasting glucose, insulin, and HOMA-IR change during childhood, making pediatric reference values essential for timely identification of derangements in glucose metabolism. Children and adolescents with obesity exhibit increased concentrations of these biomarkers.","container-title":"Pediatric Diabetes","DOI":"10.1111/pedi.12859","ISSN":"1399-5448","issue":"5","language":"en","note":"_eprint: https://onlinelibrary.wiley.com/doi/pdf/10.1111/pedi.12859","page":"538-548","source":"Wiley Online Library","title":"Glucose metabolism in children and adolescents: Population-based reference values and comparisons to children and adolescents enrolled in obesity treatment","title-short":"Glucose metabolism in children and adolescents","volume":"20","author":[{"family":"Frithioff-Bøjsøe","given":"Christine"},{"family":"Lund","given":"Morten A. V."},{"family":"Kloppenborg","given":"Julie T."},{"family":"Nielsen","given":"Tenna T. H."},{"family":"Fonvig","given":"Cilius E."},{"family":"Lausten-Thomsen","given":"Ulrik"},{"family":"Hedley","given":"Paula L."},{"family":"Hansen","given":"Tina"},{"family":"Pedersen","given":"Oluf B."},{"family":"Christiansen","given":"Michael"},{"family":"Baker","given":"Jennifer L."},{"family":"Hansen","given":"Torben"},{"family":"Holm","given":"Jens-Christian"}],"issued":{"date-parts":[["2019"]]}}}],"schema":"https://github.com/citation-style-language/schema/raw/master/csl-citation.json"} </w:instrText>
      </w:r>
      <w:r w:rsidR="00633411">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rPr>
        <w:t>(60)</w:t>
      </w:r>
      <w:r w:rsidR="00633411">
        <w:rPr>
          <w:rFonts w:ascii="Times New Roman" w:eastAsia="MS Mincho" w:hAnsi="Times New Roman" w:cs="Times New Roman"/>
          <w:sz w:val="24"/>
          <w:szCs w:val="24"/>
          <w:lang w:eastAsia="en-US"/>
        </w:rPr>
        <w:fldChar w:fldCharType="end"/>
      </w:r>
      <w:r w:rsidR="007F2F75">
        <w:rPr>
          <w:rFonts w:ascii="Times New Roman" w:eastAsia="MS Mincho" w:hAnsi="Times New Roman" w:cs="Times New Roman"/>
          <w:sz w:val="24"/>
          <w:szCs w:val="24"/>
          <w:lang w:eastAsia="en-US"/>
        </w:rPr>
        <w:t>.</w:t>
      </w:r>
      <w:r w:rsidR="000B4CFD">
        <w:rPr>
          <w:rFonts w:ascii="Times New Roman" w:eastAsia="MS Mincho" w:hAnsi="Times New Roman" w:cs="Times New Roman"/>
          <w:sz w:val="24"/>
          <w:szCs w:val="24"/>
          <w:lang w:eastAsia="en-US"/>
        </w:rPr>
        <w:t xml:space="preserve"> </w:t>
      </w:r>
      <w:bookmarkEnd w:id="42"/>
      <w:r w:rsidR="00742C47">
        <w:rPr>
          <w:rFonts w:ascii="Times New Roman" w:eastAsia="MS Mincho" w:hAnsi="Times New Roman" w:cs="Times New Roman"/>
          <w:sz w:val="24"/>
          <w:szCs w:val="24"/>
          <w:lang w:eastAsia="en-US"/>
        </w:rPr>
        <w:t xml:space="preserve">Despite utilizing </w:t>
      </w:r>
      <w:r w:rsidR="00742C47" w:rsidRPr="00742C47">
        <w:rPr>
          <w:rFonts w:ascii="Times New Roman" w:eastAsia="MS Mincho" w:hAnsi="Times New Roman" w:cs="Times New Roman"/>
          <w:sz w:val="24"/>
          <w:szCs w:val="24"/>
          <w:lang w:eastAsia="en-US"/>
        </w:rPr>
        <w:t>Singapore’s largest birth</w:t>
      </w:r>
      <w:r w:rsidR="00742C47">
        <w:rPr>
          <w:rFonts w:ascii="Times New Roman" w:eastAsia="MS Mincho" w:hAnsi="Times New Roman" w:cs="Times New Roman"/>
          <w:sz w:val="24"/>
          <w:szCs w:val="24"/>
          <w:lang w:eastAsia="en-US"/>
        </w:rPr>
        <w:t xml:space="preserve"> </w:t>
      </w:r>
      <w:r w:rsidR="00742C47" w:rsidRPr="00742C47">
        <w:rPr>
          <w:rFonts w:ascii="Times New Roman" w:eastAsia="MS Mincho" w:hAnsi="Times New Roman" w:cs="Times New Roman"/>
          <w:sz w:val="24"/>
          <w:szCs w:val="24"/>
          <w:lang w:eastAsia="en-US"/>
        </w:rPr>
        <w:t>cohort study to date</w:t>
      </w:r>
      <w:r w:rsidR="00742C47">
        <w:rPr>
          <w:rFonts w:ascii="Times New Roman" w:eastAsia="MS Mincho" w:hAnsi="Times New Roman" w:cs="Times New Roman"/>
          <w:sz w:val="24"/>
          <w:szCs w:val="24"/>
          <w:lang w:eastAsia="en-US"/>
        </w:rPr>
        <w:t>, t</w:t>
      </w:r>
      <w:r w:rsidR="00742C47" w:rsidRPr="00742C47">
        <w:rPr>
          <w:rFonts w:ascii="Times New Roman" w:eastAsia="MS Mincho" w:hAnsi="Times New Roman" w:cs="Times New Roman"/>
          <w:sz w:val="24"/>
          <w:szCs w:val="24"/>
          <w:lang w:eastAsia="en-US"/>
        </w:rPr>
        <w:t>he current study may be underpowered for certain exposure categories</w:t>
      </w:r>
      <w:r w:rsidR="00742C47">
        <w:rPr>
          <w:rFonts w:ascii="Times New Roman" w:eastAsia="MS Mincho" w:hAnsi="Times New Roman" w:cs="Times New Roman"/>
          <w:sz w:val="24"/>
          <w:szCs w:val="24"/>
          <w:lang w:eastAsia="en-US"/>
        </w:rPr>
        <w:t xml:space="preserve"> </w:t>
      </w:r>
      <w:r w:rsidR="00742C47" w:rsidRPr="00D97A75">
        <w:rPr>
          <w:rFonts w:ascii="Times New Roman" w:eastAsia="MS Mincho" w:hAnsi="Times New Roman" w:cs="Times New Roman"/>
          <w:sz w:val="24"/>
          <w:szCs w:val="24"/>
          <w:lang w:eastAsia="en-US"/>
        </w:rPr>
        <w:t>(e.g.</w:t>
      </w:r>
      <w:r w:rsidR="00742C47">
        <w:rPr>
          <w:rFonts w:ascii="Times New Roman" w:eastAsia="MS Mincho" w:hAnsi="Times New Roman" w:cs="Times New Roman"/>
          <w:sz w:val="24"/>
          <w:szCs w:val="24"/>
          <w:lang w:eastAsia="en-US"/>
        </w:rPr>
        <w:t>,</w:t>
      </w:r>
      <w:r w:rsidR="00742C47" w:rsidRPr="00D97A75">
        <w:rPr>
          <w:rFonts w:ascii="Times New Roman" w:eastAsia="MS Mincho" w:hAnsi="Times New Roman" w:cs="Times New Roman"/>
          <w:sz w:val="24"/>
          <w:szCs w:val="24"/>
          <w:lang w:eastAsia="en-US"/>
        </w:rPr>
        <w:t xml:space="preserve"> Early CF-Long BF, n=49)</w:t>
      </w:r>
      <w:r w:rsidR="00742C47">
        <w:rPr>
          <w:rFonts w:ascii="Times New Roman" w:eastAsia="MS Mincho" w:hAnsi="Times New Roman" w:cs="Times New Roman"/>
          <w:sz w:val="24"/>
          <w:szCs w:val="24"/>
          <w:lang w:eastAsia="en-US"/>
        </w:rPr>
        <w:t xml:space="preserve"> which had small sample size</w:t>
      </w:r>
      <w:r w:rsidR="00BA3434">
        <w:rPr>
          <w:rFonts w:ascii="Times New Roman" w:eastAsia="MS Mincho" w:hAnsi="Times New Roman" w:cs="Times New Roman"/>
          <w:sz w:val="24"/>
          <w:szCs w:val="24"/>
          <w:lang w:eastAsia="en-US"/>
        </w:rPr>
        <w:t>s</w:t>
      </w:r>
      <w:r w:rsidR="00D97A75" w:rsidRPr="00D97A75">
        <w:rPr>
          <w:rFonts w:ascii="Times New Roman" w:eastAsia="MS Mincho" w:hAnsi="Times New Roman" w:cs="Times New Roman"/>
          <w:sz w:val="24"/>
          <w:szCs w:val="24"/>
          <w:lang w:eastAsia="en-US"/>
        </w:rPr>
        <w:t>.</w:t>
      </w:r>
      <w:bookmarkEnd w:id="40"/>
      <w:r w:rsidR="00D97A75" w:rsidRPr="00D97A75">
        <w:rPr>
          <w:rFonts w:ascii="Times New Roman" w:eastAsia="MS Mincho" w:hAnsi="Times New Roman" w:cs="Times New Roman"/>
          <w:sz w:val="24"/>
          <w:szCs w:val="24"/>
          <w:lang w:eastAsia="en-US"/>
        </w:rPr>
        <w:t xml:space="preserve"> </w:t>
      </w:r>
      <w:bookmarkEnd w:id="41"/>
      <w:r w:rsidR="005D7124" w:rsidRPr="00307B4A">
        <w:rPr>
          <w:rFonts w:ascii="Times New Roman" w:eastAsia="DengXian" w:hAnsi="Times New Roman" w:cs="Times New Roman"/>
          <w:sz w:val="24"/>
          <w:szCs w:val="24"/>
        </w:rPr>
        <w:t>We investigated multiple cardiometabolic outcomes, therefore increasing the risk of false-positive results</w:t>
      </w:r>
      <w:r w:rsidR="00645600">
        <w:rPr>
          <w:rFonts w:ascii="Times New Roman" w:eastAsia="DengXian" w:hAnsi="Times New Roman" w:cs="Times New Roman"/>
          <w:sz w:val="24"/>
          <w:szCs w:val="24"/>
        </w:rPr>
        <w:t>, though the chances of our findings being false-positives are low due to</w:t>
      </w:r>
      <w:r w:rsidR="00645600" w:rsidRPr="00307B4A">
        <w:rPr>
          <w:rFonts w:ascii="Times New Roman" w:eastAsia="DengXian" w:hAnsi="Times New Roman" w:cs="Times New Roman"/>
          <w:sz w:val="24"/>
          <w:szCs w:val="24"/>
        </w:rPr>
        <w:t xml:space="preserve"> the consistency of associations across related outcomes</w:t>
      </w:r>
      <w:r w:rsidR="00645600">
        <w:rPr>
          <w:rFonts w:ascii="Times New Roman" w:eastAsia="DengXian" w:hAnsi="Times New Roman" w:cs="Times New Roman"/>
          <w:sz w:val="24"/>
          <w:szCs w:val="24"/>
        </w:rPr>
        <w:t>,</w:t>
      </w:r>
      <w:r w:rsidR="00645600" w:rsidRPr="00307B4A">
        <w:rPr>
          <w:rFonts w:ascii="Times New Roman" w:eastAsia="DengXian" w:hAnsi="Times New Roman" w:cs="Times New Roman"/>
          <w:sz w:val="24"/>
          <w:szCs w:val="24"/>
        </w:rPr>
        <w:t xml:space="preserve"> </w:t>
      </w:r>
      <w:r w:rsidR="00645600">
        <w:rPr>
          <w:rFonts w:ascii="Times New Roman" w:eastAsia="DengXian" w:hAnsi="Times New Roman" w:cs="Times New Roman"/>
          <w:sz w:val="24"/>
          <w:szCs w:val="24"/>
        </w:rPr>
        <w:t>consistent findings from</w:t>
      </w:r>
      <w:r w:rsidR="00645600" w:rsidRPr="00307B4A">
        <w:rPr>
          <w:rFonts w:ascii="Times New Roman" w:eastAsia="DengXian" w:hAnsi="Times New Roman" w:cs="Times New Roman"/>
          <w:sz w:val="24"/>
          <w:szCs w:val="24"/>
        </w:rPr>
        <w:t xml:space="preserve"> literature </w:t>
      </w:r>
      <w:r w:rsidR="00645600" w:rsidRPr="00307B4A">
        <w:rPr>
          <w:rFonts w:ascii="Times New Roman" w:eastAsia="MS Mincho" w:hAnsi="Times New Roman" w:cs="Times New Roman"/>
          <w:sz w:val="24"/>
          <w:szCs w:val="24"/>
          <w:lang w:eastAsia="en-US"/>
        </w:rPr>
        <w:fldChar w:fldCharType="begin"/>
      </w:r>
      <w:r w:rsidR="00645600">
        <w:rPr>
          <w:rFonts w:ascii="Times New Roman" w:eastAsia="MS Mincho" w:hAnsi="Times New Roman" w:cs="Times New Roman"/>
          <w:sz w:val="24"/>
          <w:szCs w:val="24"/>
          <w:lang w:eastAsia="en-US"/>
        </w:rPr>
        <w:instrText xml:space="preserve"> ADDIN ZOTERO_ITEM CSL_CITATION {"citationID":"EFNrblQ1","properties":{"formattedCitation":"(2,3,6\\uc0\\u8211{}8,21,22)","plainCitation":"(2,3,6–8,21,22)","noteIndex":0},"citationItems":[{"id":6052,"uris":["http://zotero.org/users/1597056/items/2EZW7ZN9"],"itemData":{"id":6052,"type":"article-journal","abstract":"This study examines associations of timing of CF introduction with adiposity throughout childhood and adolescence in the US Project Viva prospective cohort study.","container-title":"Pediatrics","DOI":"10.1542/peds.2019-1320","ISSN":"0031-4005","issue":"6","journalAbbreviation":"Pediatrics","language":"English","note":"publisher: American Academy of Pediatrics","source":"www.publications.aap.org","title":"Timing of Complementary Feeding Introduction and Adiposity Throughout Childhood","URL":"https://www.publications.aap.org/pediatrics/article/144/6/e20191320/76998/Timing-of-Complementary-Feeding-Introduction-and","volume":"144","author":[{"family":"Gingras","given":"Véronique"},{"family":"Aris","given":"Izzuddin M."},{"family":"Rifas-Shiman","given":"Sheryl L."},{"family":"Switkowski","given":"Karen M."},{"family":"Oken","given":"Emily"},{"family":"Hivert","given":"Marie-France"}],"accessed":{"date-parts":[["2022",3,2]]},"issued":{"date-parts":[["2019",12,1]]}}},{"id":6225,"uris":["http://zotero.org/users/1597056/items/S3AYE37H"],"itemData":{"id":6225,"type":"article-journal","abstract":"To investigate whether early introduction of complementary foods (CF) is associated with an increased risk of overweight during childhood, and whether this association differs between formula-fed and breastfed infants.","container-title":"European Journal of Nutrition","DOI":"10.1007/s00394-018-1639-8","ISSN":"1436-6215","issue":"5","journalAbbreviation":"Eur J Nutr","language":"en","page":"1985-1993","source":"Springer Link","title":"Early introduction of complementary foods and childhood overweight in breastfed and formula-fed infants in the Netherlands: the PIAMA birth cohort study","title-short":"Early introduction of complementary foods and childhood overweight in breastfed and formula-fed infants in the Netherlands","volume":"57","author":[{"family":"Pluymen","given":"Linda P. M."},{"family":"Wijga","given":"Alet H."},{"family":"Gehring","given":"Ulrike"},{"family":"Koppelman","given":"Gerard H."},{"family":"Smit","given":"Henriëtte A."},{"family":"Rossem","given":"L.","non-dropping-particle":"van"}],"issued":{"date-parts":[["2018",8,1]]}}},{"id":6100,"uris":["http://zotero.org/users/1597056/items/FNDKXEEN"],"itemData":{"id":6100,"type":"article-journal","abstract":"Objective\nTo evaluate the relationship between the timing of infant cereal introduction between 4 and 6 months of age and growth and dietary intake in later childhood.\nStudy design\nA longitudinal cohort study was conducted among healthy children 0-10 years of age participating in The Applied Research Group for Kids cohort study between June 2008 and August 2019 in Toronto, Canada.\nResults\nOf 8943 children included, the mean (SD) age of infant cereal introduction was 5.7 (2.1) months. In the primary analysis, children who were introduced to infant cereal at 4 vs 6 months had 0.17 greater body mass index z score (95% CI 0.06-0.28; P = .002) and greater odds of obesity (OR 1.82; 95% CI 1.18-2.80; P = .006) at 10 years of age. In the secondary analysis, children who were introduced to infant cereal at 4 vs 6 months had 0.09 greater height-for-age z score (95% CI 0.04-0.15; P = .002) at 1 year of age, an association that was not observed at 5 or 10 years of age. Children who were introduced to infant cereal at 4 vs 6 months had greater nutrition risk which was primarily determined by a less-favorable eating behavior score at 18 months to 5 years of age (0.18 units higher; 95% CI 0.07-0.29; P = .001).\nConclusions\nIntroduction of infant cereal at 4 vs 6 months was associated with greater body mass index z score, greater odds of obesity, similar height-for-age z score, and less favorable eating behavior. These findings support recommendations for introducing solid food around 6 months of age.","container-title":"The Journal of Pediatrics","DOI":"10.1016/j.jpeds.2021.08.076","ISSN":"0022-3476","journalAbbreviation":"The Journal of Pediatrics","language":"en","page":"102-109.e3","source":"ScienceDirect","title":"Timing of Introduction to Solid Food, Growth, and Nutrition Risk in Later Childhood","volume":"240","author":[{"family":"D'Hollander","given":"Curtis J."},{"family":"Keown-Stoneman","given":"Charles D. G."},{"family":"Birken","given":"Catherine S."},{"family":"O'Connor","given":"Deborah L."},{"family":"Maguire","given":"Jonathon L."},{"family":"Cohn","given":"Ronald"},{"family":"Lau","given":"Eddy"},{"family":"Laupacis","given":"Andreas"},{"family":"Parkin","given":"Patricia C."},{"family":"Salter","given":"Michael"},{"family":"Szatmari","given":"Peter"},{"family":"Weir","given":"Shannon"},{"family":"Anderson","given":"Laura N."},{"family":"Borkhoff","given":"Cornelia M."},{"family":"Kowal","given":"Christine"},{"family":"Mason","given":"Dalah"},{"family":"Abdurrahman","given":"Murtala"},{"family":"Anderson","given":"Kelly"},{"family":"Arbess","given":"Gordon"},{"family":"Baker","given":"Jillian"},{"family":"Barozzino","given":"Tony"},{"family":"Bergeron","given":"Sylvie"},{"family":"Bhagat","given":"Dimple"},{"family":"Bloch","given":"Gary"},{"family":"Bonifacio","given":"Joey"},{"family":"Bowry","given":"Ashna"},{"family":"Calpin","given":"Caroline"},{"family":"Campbell","given":"Douglas"},{"family":"Cheema","given":"Sohail"},{"family":"Cheng","given":"Elaine"},{"family":"Chisamore","given":"Brian"},{"family":"Constantin","given":"Evelyn"},{"family":"Danayan","given":"Karoon"},{"family":"Das","given":"Paul"},{"family":"Derocher","given":"Mary Beth"},{"family":"Do","given":"Anh"},{"family":"Doukas","given":"Kathleen"},{"family":"Egger","given":"Anne"},{"family":"Farber","given":"Allison"},{"family":"Freedman","given":"Amy"},{"family":"Freeman","given":"Sloane"},{"family":"Gazeley","given":"Sharon"},{"family":"Guiang","given":"Charlie"},{"family":"Ha","given":"Dan"},{"family":"Handford","given":"Curtis"},{"family":"Hanson","given":"Laura"},{"family":"Harrington","given":"Leah"},{"family":"Jacobson","given":"Sheila"},{"family":"Jagiello","given":"Lukasz"},{"family":"Jansz","given":"Gwen"},{"family":"Kadar","given":"Paul"},{"family":"Kim","given":"Florence"},{"family":"Kiran","given":"Tara"},{"family":"Knowles","given":"Holly"},{"family":"Kwok","given":"Bruce"},{"family":"Lakhoo","given":"Sheila"},{"family":"Lam-Antoniades","given":"Margarita"},{"family":"Lau","given":"Eddy"},{"family":"Leduc","given":"Denis"},{"family":"Leung","given":"Fok-Han"},{"family":"Li","given":"Alan"},{"family":"Li","given":"Patricia"},{"family":"Malach","given":"Jessica"},{"family":"Male","given":"Roy"},{"family":"Mascoll","given":"Vashti"},{"family":"Meret","given":"Aleks"},{"family":"Mok","given":"Elise"},{"family":"Moodie","given":"Rosemary"},{"family":"Nader","given":"Maya"},{"family":"Nash","given":"Katherine"},{"family":"Naymark","given":"Sharon"},{"family":"Owen","given":"James"},{"family":"Peer","given":"Michael"},{"family":"Pena","given":"Kifi"},{"family":"Perlmutar","given":"Marty"},{"family":"Persaud","given":"Navindra"},{"family":"Pinto","given":"Andrew"},{"family":"Porepa","given":"Michelle"},{"family":"Qi","given":"Vikky"},{"family":"Ramji","given":"Nasreen"},{"family":"Ramji","given":"Noor"},{"family":"Raza","given":"Danyaal"},{"family":"Rosenthal","given":"Alana"},{"family":"Rouleau","given":"Katherine"},{"family":"Ruderman","given":"Caroline"},{"family":"Saunderson","given":"Janet"},{"family":"Schiralli","given":"Vanna"},{"family":"Sgro","given":"Michael"},{"family":"Shuja","given":"Hafiz"},{"family":"Shepherd","given":"Susan"},{"family":"Smiltnieks","given":"Barbara"},{"family":"Srikanthan","given":"Cinntha"},{"family":"Taylor","given":"Carolyn"},{"family":"Treherne","given":"Stephen"},{"family":"Turner","given":"Suzanne"},{"family":"Uddin","given":"Fatima"},{"family":"Heuvel","given":"Meta","non-dropping-particle":"van den"},{"family":"Vaughan","given":"Joanne"},{"family":"Weisdorf","given":"Thea"},{"family":"Wijayasinghe","given":"Sheila"},{"family":"Wong","given":"Peter"},{"family":"Yaremko","given":"John"},{"family":"Ying","given":"Ethel"},{"family":"Young","given":"Elizabeth"},{"family":"Zajdman","given":"Michael"},{"family":"Bazeghi","given":"Farnaz"},{"family":"Bouchard","given":"Vincent"},{"family":"Bustos","given":"Marivic"},{"family":"Camacho","given":"Charmaine"},{"family":"Dalwadi","given":"Dharma"},{"family":"Koroshegyi","given":"Christine"},{"family":"Malhi","given":"Tarandeep"},{"family":"Thadani","given":"Sharon"},{"family":"Thompson","given":"Julia"},{"family":"Thompson","given":"Laurie"},{"family":"Aglipay","given":"Mary"},{"family":"Bayoumi","given":"Imaan"},{"family":"Carsley","given":"Sarah"},{"family":"Cost","given":"Katherine"},{"family":"Eny","given":"Karen"},{"family":"Kim","given":"Theresa"},{"family":"Kinlin","given":"Laura"},{"family":"Omand","given":"Jessica"},{"family":"Vanderhout","given":"Shelley"},{"family":"Vanderloo","given":"Leigh"},{"family":"Allen","given":"Christopher"},{"family":"Boodhoo","given":"Bryan"},{"family":"Chan","given":"Olivia"},{"family":"Dai","given":"David W. H."},{"family":"Hall","given":"Judith"},{"family":"Juni","given":"Peter"},{"family":"Lebovic","given":"Gerald"},{"family":"Pope","given":"Karen"},{"family":"Thorpe","given":"Kevin"},{"family":"Kandel","given":"Rita"},{"family":"Rodrigues","given":"Michelle"},{"family":"Vandenberghe","given":"Hilde"}],"issued":{"date-parts":[["2022",1,1]]}}},{"id":4258,"uris":["http://zotero.org/users/1597056/items/NWB9IKVF"],"itemData":{"id":4258,"type":"article-journal","abstract":"ABSTRACTBackground.  Infant feeding may play an important role in the development of childhood overweight and obesity.Objective.  The objective of this study wa","container-title":"The American Journal of Clinical Nutrition","DOI":"10.1093/ajcn/nqx058","ISSN":"0002-9165","issue":"3","journalAbbreviation":"Am J Clin Nutr","language":"en","note":"publisher: Oxford Academic","page":"313-322","source":"academic.oup.com","title":"Breastfeeding and complementary feeding in relation to body mass index and overweight at ages 7 and 11 y: a path analysis within the Danish National Birth Cohort","title-short":"Breastfeeding and complementary feeding in relation to body mass index and overweight at ages 7 and 11 y","volume":"107","author":[{"family":"Morgen","given":"Camilla Schmidt"},{"family":"Ängquist","given":"Lars"},{"family":"Baker","given":"Jennifer L."},{"family":"Andersen","given":"Anne-Marie Nybo"},{"family":"Sørensen","given":"Thorkild I. A."},{"family":"Michaelsen","given":"Kim F."}],"issued":{"date-parts":[["2018",3,1]]}}},{"id":6090,"uris":["http://zotero.org/users/1597056/items/XI32C2WY"],"itemData":{"id":6090,"type":"article-journal","abstract":"Not only healthy growth but also childhood obesity partly originate from early life. The current work aimed to examine the association of feeding practices during infancy with growth and adiposity indices in preschool children from four European countries and in UK schoolchildren and adolescents. Existing data from four European birth cohorts (ALSPAC-UK, EDEN-France, EuroPrevall-Greece and Generation XXI-Portugal) were used. Anthropometrics and body composition indices were collected. Parallel multivariate regression analyses were performed to examine the research hypothesis. Overall, the analyses showed that breastfeeding and timing of complementary feeding were not consistently associated with height z-score, overweight/obesity, and body fat mass in children or adolescents. However, breastfeeding duration for less than 6 months was associated with lower height z-scores in 5-year-old French children (P &lt; 0.001) but with higher height z-scores in 4-year-old UK children (P = 0.006). Furthermore, introduction of complementary foods earlier than 4 months of age was positively associated with fat mass levels in 5-year-old French children (P = 0.026).","container-title":"European Journal of Pediatrics","DOI":"10.1007/s00431-017-2961-5","ISSN":"1432-1076","issue":"9","journalAbbreviation":"Eur J Pediatr","language":"en","page":"1181-1192","source":"Springer Link","title":"The effect of early feeding practices on growth indices and obesity at preschool children from four European countries and UK schoolchildren and adolescents","volume":"176","author":[{"family":"Moschonis","given":"George"},{"family":"Lauzon-Guillain","given":"Blandine","non-dropping-particle":"de"},{"family":"Jones","given":"Louise"},{"family":"Oliveira","given":"Andreia"},{"family":"Lambrinou","given":"Christina-Paulina"},{"family":"Damianidi","given":"Louiza"},{"family":"Lioret","given":"Sandrine"},{"family":"Moreira","given":"Pedro"},{"family":"Lopes","given":"Carla"},{"family":"Emmett","given":"Pauline"},{"family":"Charles","given":"Marie Aline"},{"family":"Manios","given":"Yannis"}],"issued":{"date-parts":[["2017",9,1]]}}},{"id":1908,"uris":["http://zotero.org/users/1597056/items/QGCB3QHZ"],"itemData":{"id":1908,"type":"article-journal","abstract":"BACKGROUND: Growth and feeding during infancy have been associated with later life body mass index. However, the associations of infant feeding, linear growth and weight gain relative to linear growth with separate components of body composition remain unclear.\nMETHODS: Of 5551 children with collected growth and infant-feeding data in a prospective cohort study (Amsterdam Born Children and their Development), body composition measured using bioelectrical impedance analysis at the age of 5-6 years was available for 2227 children. We assessed how feeding (duration of full breastfeeding and timing of introduction of complementary feeding) and conditional variables representing linear growth and relative weight gain were associated with childhood fat-free mass (FFM) and fat mass (FM).\nRESULTS: Birth weight was positively associated with both FFM and FM in childhood, and more strongly with FFM than FM. Faster linear growth and faster relative weight gain at all ages in infancy were positively associated with childhood FFM and FM. The associations with FM were stronger for relative weight gain than for linear growth (FM z score: β coefficient 0.23 (95% con 0.19 to 0.26), P&lt;0.001 and 0.14 (0.11 to 0.17), P&lt;0.001 per s.d. change in relative weight gain and linear growth between 1 and 3 months, respectively). Compared with full breastfeeding &lt;1 month, full breastfeeding &gt;6 months was associated with lower FM (FM z score: -0.17 (-0.28 to -0.05), P=0.005) and lower FFM (FFM z score: -0.13 (-0.23 to -0.03), P=0.015), as was the introduction of complementary feeding &gt;6 months (FM z score: -0.22 (-0.38 to -0.07), P=0.004), compared with &lt;4 months.\nCONCLUSIONS: Faster infant weight gain is associated with a healthier childhood body composition when it is caused by faster linear growth. Full breastfeeding &gt;6 months and introduction of complementary feeding &gt;6 months are associated with lower childhood FM.","container-title":"International Journal of Obesity (2005)","DOI":"10.1038/ijo.2014.200","ISSN":"1476-5497","issue":"4","journalAbbreviation":"Int J Obes (Lond)","language":"eng","note":"PMID: 25435256","page":"586-592","source":"PubMed","title":"Associations of infant feeding and timing of linear growth and relative weight gain during early life with childhood body composition","volume":"39","author":[{"family":"Beer","given":"M.","non-dropping-particle":"de"},{"family":"Vrijkotte","given":"T. G. M."},{"family":"Fall","given":"C. H. D."},{"family":"Eijsden","given":"M.","non-dropping-particle":"van"},{"family":"Osmond","given":"C."},{"family":"Gemke","given":"R. J. B. J."}],"issued":{"date-parts":[["2015",4]]}}},{"id":6280,"uris":["http://zotero.org/users/1597056/items/VDELRVN3"],"itemData":{"id":6280,"type":"article-journal","abstract":"The association between the age at introduction of complementary feeding and the risk of overweight or obesity during childhood has been hotly debated, but the result remains uncertain. This meta-analysis of prospective cohort studies attempted to evaluate this association, as well as provide evidence for infant feeding recommendations. The PubMed, Embase, and Cochrane databases were systematically searched for relevant original articles published prior to March 1, 2015 that met predefined inclusion criteria. The pooled relative risks (RRs) and corresponding 95% confidence intervals (CIs) were calculated using fix-effect or random-effect models, which were chosen based on heterogeneity among studies. Ten articles consisting of 13 studies, where 8 measured being overweight as an outcome and 5 measured being obese, were included in this meta-analysis. There were a total of 63,605 participants and 11,900 incident cases in the overweight studies, and 56,136 individuals and 3246 incident cases in the obese studies. The pooled results revealed that introducing complementary foods before 4months of age compared to at 4 to 6months was associated with an increased risk of being overweight (RR, 1.18; 95% CI, 1.06-1.31) or obese (RR, 1.33; 95% CI, 1.07-1.64) during childhood. No significant relationship was observed between delaying introduction of complementary foods after 6months of age, and being overweight (RR, 1.01; 95% CI, 0.90-1.13) or obese (RR, 1.02; 95% CI, 0.91-1.14) during childhood. The results of this study suggest that the introduction of complementary foods to infants before 4months of age should be avoided to protect against childhood obesity.","container-title":"Nutrition Research","DOI":"10.1016/j.nutres.2016.03.003","ISSN":"0271-5317","issue":"8","journalAbbreviation":"Nutrition Research","language":"en","page":"759-770","source":"ScienceDirect","title":"Introduction of complementary feeding before 4months of age increases the risk of childhood overweight or obesity: a meta-analysis of prospective cohort studies","title-short":"Introduction of complementary feeding before 4months of age increases the risk of childhood overweight or obesity","volume":"36","author":[{"family":"Wang","given":"Jing"},{"family":"Wu","given":"Yuanjue"},{"family":"Xiong","given":"Guoping"},{"family":"Chao","given":"Tingting"},{"family":"Jin","given":"Qiu"},{"family":"Liu","given":"Rui"},{"family":"Hao","given":"Liping"},{"family":"Wei","given":"Sheng"},{"family":"Yang","given":"Nianhong"},{"family":"Yang","given":"Xuefeng"}],"issued":{"date-parts":[["2016",8,1]]}}}],"schema":"https://github.com/citation-style-language/schema/raw/master/csl-citation.json"} </w:instrText>
      </w:r>
      <w:r w:rsidR="00645600" w:rsidRPr="00307B4A">
        <w:rPr>
          <w:rFonts w:ascii="Times New Roman" w:eastAsia="MS Mincho" w:hAnsi="Times New Roman" w:cs="Times New Roman"/>
          <w:sz w:val="24"/>
          <w:szCs w:val="24"/>
          <w:lang w:eastAsia="en-US"/>
        </w:rPr>
        <w:fldChar w:fldCharType="separate"/>
      </w:r>
      <w:r w:rsidR="00645600" w:rsidRPr="002709C2">
        <w:rPr>
          <w:rFonts w:ascii="Times New Roman" w:hAnsi="Times New Roman" w:cs="Times New Roman"/>
          <w:sz w:val="24"/>
          <w:szCs w:val="24"/>
        </w:rPr>
        <w:t>(2,3,6–8,21,22)</w:t>
      </w:r>
      <w:r w:rsidR="00645600" w:rsidRPr="00307B4A">
        <w:rPr>
          <w:rFonts w:ascii="Times New Roman" w:eastAsia="MS Mincho" w:hAnsi="Times New Roman" w:cs="Times New Roman"/>
          <w:sz w:val="24"/>
          <w:szCs w:val="24"/>
          <w:lang w:eastAsia="en-US"/>
        </w:rPr>
        <w:fldChar w:fldCharType="end"/>
      </w:r>
      <w:r w:rsidR="00645600">
        <w:rPr>
          <w:rFonts w:ascii="Times New Roman" w:eastAsia="MS Mincho" w:hAnsi="Times New Roman" w:cs="Times New Roman"/>
          <w:sz w:val="24"/>
          <w:szCs w:val="24"/>
          <w:lang w:eastAsia="en-US"/>
        </w:rPr>
        <w:t>,</w:t>
      </w:r>
      <w:r w:rsidR="00645600" w:rsidRPr="00307B4A">
        <w:rPr>
          <w:rFonts w:ascii="Times New Roman" w:eastAsia="DengXian" w:hAnsi="Times New Roman" w:cs="Times New Roman"/>
          <w:sz w:val="24"/>
          <w:szCs w:val="24"/>
        </w:rPr>
        <w:t xml:space="preserve"> </w:t>
      </w:r>
      <w:r w:rsidR="00645600">
        <w:rPr>
          <w:rFonts w:ascii="Times New Roman" w:eastAsia="DengXian" w:hAnsi="Times New Roman" w:cs="Times New Roman"/>
          <w:sz w:val="24"/>
          <w:szCs w:val="24"/>
        </w:rPr>
        <w:t xml:space="preserve">and </w:t>
      </w:r>
      <w:r w:rsidR="00645600" w:rsidRPr="00307B4A">
        <w:rPr>
          <w:rFonts w:ascii="Times New Roman" w:eastAsia="DengXian" w:hAnsi="Times New Roman" w:cs="Times New Roman"/>
          <w:sz w:val="24"/>
          <w:szCs w:val="24"/>
        </w:rPr>
        <w:t xml:space="preserve">plausible biological mechanisms </w:t>
      </w:r>
      <w:r w:rsidR="00645600">
        <w:rPr>
          <w:rFonts w:ascii="Times New Roman" w:eastAsia="DengXian" w:hAnsi="Times New Roman" w:cs="Times New Roman"/>
          <w:sz w:val="24"/>
          <w:szCs w:val="24"/>
        </w:rPr>
        <w:t xml:space="preserve">found </w:t>
      </w:r>
      <w:r w:rsidR="00645600" w:rsidRPr="00307B4A">
        <w:rPr>
          <w:rFonts w:ascii="Times New Roman" w:eastAsia="MS Mincho" w:hAnsi="Times New Roman" w:cs="Times New Roman"/>
          <w:sz w:val="24"/>
          <w:szCs w:val="24"/>
          <w:lang w:eastAsia="en-US"/>
        </w:rPr>
        <w:fldChar w:fldCharType="begin"/>
      </w:r>
      <w:r w:rsidR="00E71F53">
        <w:rPr>
          <w:rFonts w:ascii="Times New Roman" w:eastAsia="MS Mincho" w:hAnsi="Times New Roman" w:cs="Times New Roman"/>
          <w:sz w:val="24"/>
          <w:szCs w:val="24"/>
          <w:lang w:eastAsia="en-US"/>
        </w:rPr>
        <w:instrText xml:space="preserve"> ADDIN ZOTERO_ITEM CSL_CITATION {"citationID":"JPNKS675","properties":{"formattedCitation":"(19,53\\uc0\\u8211{}56,61\\uc0\\u8211{}65)","plainCitation":"(19,53–56,61–65)","noteIndex":0},"citationItems":[{"id":6274,"uris":["http://zotero.org/users/1597056/items/K5P36CJS"],"itemData":{"id":6274,"type":"article-journal","abstract":"Nutrition in the postnatal period is associated with metabolic programming. One of the presumed underlying mechanisms involves epigenetic modifications (e.g., DNA methylation). Breastfeeding has an unknown impact on DNA methylation at a young age. Within the Maternal Nutrition and Offspring’s Epigenome (MANOE) study, we assessed the effect of breastfeeding duration on infant growth and buccal methylation in obesity-related genes (n = 101). A significant difference was found between infant growth and buccal RXRA and LEP methylation at 12 months of breastfeeding. For RXRA CpG2 methylation, a positive association was found with duration of breastfeeding (slope = 0.217; 95% confidence interval (CI) 1.03, 0.330; p &lt; 0.001). For RXRA CpG3 and CpG, mean methylation levels were significantly lower when children were breastfed for 4–6 months compared to non-breastfed children (only CpG3), and those breastfed for 7–9 months, 10–12 months, or 1–3 months. On the other hand, higher LEP CpG3 methylation was observed when mothers breastfed 7–9 months (6.1%) as compared to breastfeeding for 1–3 months (4.3%; p = 0.007) and 10–12 months (4.6%; p = 0.04). In addition, we observed that infant weight was significantly lower when children were breastfed for 10–12 months. Breastfeeding duration was associated with epigenetic variations in RXRA and LEP at 12 months and with infant biometry/growth. Our results support the hypothesis that breastfeeding could induce epigenetic changes in infants.","container-title":"Nutrients","DOI":"10.3390/nu11061408","ISSN":"2072-6643","issue":"6","language":"en","license":"http://creativecommons.org/licenses/by/3.0/","note":"number: 6\npublisher: Multidisciplinary Digital Publishing Institute","page":"1408","source":"www.mdpi.com","title":"The Influence of the Duration of Breastfeeding on the Infant’s Metabolic Epigenome","volume":"11","author":[{"family":"Pauwels","given":"Sara"},{"family":"Symons","given":"Lin"},{"family":"Vanautgaerden","given":"Eva-Lynn"},{"family":"Ghosh","given":"Manosij"},{"family":"Duca","given":"Radu Corneliu"},{"family":"Bekaert","given":"Bram"},{"family":"Freson","given":"Kathleen"},{"family":"Huybrechts","given":"Inge"},{"family":"Langie","given":"Sabine A. S."},{"family":"Koppen","given":"Gudrun"},{"family":"Devlieger","given":"Roland"},{"family":"Godderis","given":"Lode"}],"issued":{"date-parts":[["2019",6]]}}},{"id":6277,"uris":["http://zotero.org/users/1597056/items/NLMSJY5N"],"itemData":{"id":6277,"type":"article-journal","abstract":"Several small studies have shown associations between breastfeeding and genome-wide DNA methylation (DNAm). We performed a comprehensive Epigenome-Wide Association Study (EWAS) to identify associations between breastfeeding and DNAm patterns in childhood. We analysed DNAm data from the Isle of Wight Birth Cohort at birth, 10, 18 and 26 years. The feeding method was categorized as breastfeeding duration &gt;3 months and &gt;6 months, and exclusive breastfeeding duration &gt;3 months. EWASs using robust linear regression were performed to identify differentially methylated positions (DMPs) in breastfed and non-breastfed children at age 10 (false discovery rate of 5%). Differentially methylated regions (DMRs) were identified using comb-p. The persistence of significant associations was evaluated in neonates and individuals at 18 and 26 years. Two DMPs, in genes SNX25 and LINC00840, were significantly associated with breastfeeding duration &gt;6 months at 10 years and was replicated for &gt;3 months of exclusive breastfeeding. Additionally, a significant DMR spanning the gene FDFT1 was identified in 10-year-old children who were exposed to a breastfeeding duration &gt;3 months. None of these signals persisted to 18 or 26 years. This study lends further support for a suggestive role of DNAm in the known benefits of breastfeeding on a child’s future health.","container-title":"International Journal of Environmental Research and Public Health","DOI":"10.3390/ijerph17103569","ISSN":"1660-4601","issue":"10","language":"en","license":"http://creativecommons.org/licenses/by/3.0/","note":"number: 10\npublisher: Multidisciplinary Digital Publishing Institute","page":"3569","source":"www.mdpi.com","title":"Epigenome-Wide Association Study Reveals Duration of Breastfeeding Is Associated with Epigenetic Differences in Children","volume":"17","author":[{"family":"Sherwood","given":"William B."},{"family":"Kothalawala","given":"Dilini M."},{"family":"Kadalayil","given":"Latha"},{"family":"Ewart","given":"Susan"},{"family":"Zhang","given":"Hongmei"},{"family":"Karmaus","given":"Wilfried"},{"family":"Arshad","given":"S. Hasan"},{"family":"Holloway","given":"John W."},{"family":"Rezwan","given":"Faisal I."}],"issued":{"date-parts":[["2020",1]]}}},{"id":6284,"uris":["http://zotero.org/users/1597056/items/EFNDM7YX"],"itemData":{"id":6284,"type":"chapter","abstract":"Breastfeeding represents optimal nutrition during immediate postnatal life. Besides ensuring traditionally considered essential nutrients, breastfeeding has been associated to a number of beneficial outcomes in later life, such as protection against obesity and diabetes. Emerging knowledge points toward health benefits of breast milk being related to specific bioactive components, particularly endogenously synthesized peptide hormones, which are not significantly present in infant formula. Among them, leptin appears as the most biologically relevant. There is direct cause-effect demonstration from animal studies of the critical role of oral intake of leptin during the early postnatal period in metabolic programming of neonates, and relevant evidence from human studies suggesting milk-borne leptin provides protection to infants from excess weight gain. Other hormones with a relevant function in energy metabolism, such as insulin, adiponectin, and ghrelin, may also play a role in infant growth and development, although the concrete function of breast milk components is still unknown.","container-title":"Molecular Nutrition: Mother and Infant","ISBN":"978-0-12-813862-5","language":"en","note":"DOI: 10.1016/B978-0-12-813862-5.00002-5","page":"29-56","publisher":"Academic Press","source":"ScienceDirect","title":"Chapter 2 - Benefits of breastfeeding in infant health: a role for milk signaling peptides","title-short":"Chapter 2 - Benefits of breastfeeding in infant health","URL":"https://www.sciencedirect.com/science/article/pii/B9780128138625000025","author":[{"family":"Picó","given":"Catalina"},{"family":"Palou","given":"Mariona"},{"family":"Pomar","given":"Catalina Amadora"},{"family":"Palou","given":"Andreu"}],"editor":[{"family":"Vinciguerra","given":"Manlio"},{"family":"Sanchez","given":"Paul Cordero"}],"accessed":{"date-parts":[["2022",3,23]]},"issued":{"date-parts":[["2021",1,1]]}}},{"id":6288,"uris":["http://zotero.org/users/1597056/items/WF5BT2AI"],"itemData":{"id":6288,"type":"article-journal","abstract":"Background: Human milk bioactives may play a role in infant health and development. Although the variability in their concentrations in milk is well-established, the impact of differential milk profiles on infant growth outcomes remains unclear. Thus, the aim of the present study was to investigate whether different concentrations of metabolic hormones are associated with different weight and BMI in infants beyond the first year of life.Methods: Milk samples at 2.6 (±0.4) months after birth and anthropometric measures at 13 months, 2, 3, and 5 years were collected as part of the Finnish STEPS cohort study from 501 mothers and the respective 507 infants. Leptin, adiponectin, insulin-like growth factor (IGF)-1 and cyclic glycine-proline (cGP) in milk were analyzed. Multiple regression models and a repeated measures mixed model were used to examine associations between milk hormone concentrations and weight and BMI z-scores across time, at each time-point, and weight gain from birth to each follow-up visit. All models were corrected for birth weight, infant sex, duration of exclusive and total breastfeeding, time of introduction of solid foods and maternal pre-pregnancy BMI.Results: Higher milk IGF-1 was associated with higher weight at 13 months (p = 0.004) but lower weight at 3 (p = 0.011) and 5 years of age (p = 0.049). Higher cGP was associated with lower weight across the 5 years (p = 0.019) but with higher BMI at 5 years (p = 0.021). Leptin and adiponectin did not display associations with infant growth at this time. Sex interactions were also absent.Conclusions: Our results suggest that the interplay between human milk-borne IGF-1 and cGP is similar to that reported in other mammals and may have an important role in defining infant growth trajectories beyond the first year of life. Further research should explore the determinants and origins of these milk-borne compounds and evaluate their effect on infant growth and metabolism.","container-title":"Frontiers in Nutrition","ISSN":"2296-861X","source":"Frontiers","title":"Growth Factor Concentrations in Human Milk Are Associated With Infant Weight and BMI From Birth to 5 Years","URL":"https://www.frontiersin.org/article/10.3389/fnut.2020.00110","volume":"7","author":[{"family":"Galante","given":"Laura"},{"family":"Pundir","given":"Shikha"},{"family":"Lagström","given":"Hanna"},{"family":"Rautava","given":"Samuli"},{"family":"Reynolds","given":"Clare Marie"},{"family":"Milan","given":"Amber Marie"},{"family":"Cameron-Smith","given":"David"},{"family":"Vickers","given":"Mark Hedley"}],"accessed":{"date-parts":[["2022",3,23]]},"issued":{"date-parts":[["2020"]]}}},{"id":6307,"uris":["http://zotero.org/users/1597056/items/JKGDBCPE"],"itemData":{"id":6307,"type":"article-journal","abstract":"The duration of breastfeeding has attracted much interest, as a prolonged period of breastfeeding has been shown to reduce the risk of developing obesity. The mechanism behind the reduced risk is, however, poorly understood. The novel hormone ghrelin augments appetite, promotes body weight increase and increases adiposity. The majority of circulating ghrelin emanates from endocrine cells in the oxyntic mucosa of the stomach. In newborn humans and rodents, the number of ghrelin cells is low after birth until weaning, when the cell population is greatly expanded. To date, information about the influence of weaning perturbations on ghrelin cell development is scarce. Therefore, we studied the effect of delayed weaning on gastric ghrelin expression and plasma ghrelin concentration. To this end, special food separator cages were used to prevent the pups from eating solid food, forcing them to drink milk up to 21 days of age. Gastric ghrelin expression was examined by immunocytochemistry and in situ hybridisation, and plasma concentrations were assessed by RIA. Our data showed that gastric ghrelin expression and plasma ghrelin concentration are maintained at a lower level by delayed weaning. We also found that the relation between gastric ghrelin expression and body weight was altered by delayed weaning. Thus, control rats displayed a positive correlation between ghrelin expression and body weight, while no such correlation was evident in animals with delayed weaning. We conclude that delayed weaning exerts a negative influence on ghrelin expression, and that the onset of solid food intake may trigger normal ghrelin expression. Therefore, we suggest that ghrelin may constitute a hormonal link between the duration of breastfeeding and body weight development.","container-title":"The Journal of Endocrinology","DOI":"10.1677/joe.1.07077","ISSN":"0022-0795","issue":"2","journalAbbreviation":"J Endocrinol","language":"eng","note":"PMID: 17283234","page":"345-352","source":"PubMed","title":"Gastric ghrelin cell development is hampered and plasma ghrelin is reduced by delayed weaning in rats","volume":"192","author":[{"family":"Fåk","given":"Frida"},{"family":"Friis-Hansen","given":"Lennart"},{"family":"Weström","given":"Björn"},{"family":"Wierup","given":"Nils"}],"issued":{"date-parts":[["2007",2]]}}},{"id":6293,"uris":["http://zotero.org/users/1597056/items/GSE4ECR9"],"itemData":{"id":6293,"type":"article-journal","abstract":"With the aim of characterizing the gastrointestinal (GI) microbiota and contextually determine how different prenatal, perinatal, and postnatal factors affected its composition in early childhood, infants were enrolled in a longitudinal-prospective study named “A.MA.MI.” (Alimentazione MAmma e bambino nei primi MIlle giorni; NCT04122612, October 2019).","container-title":"European Journal of Nutrition","DOI":"10.1007/s00394-022-02822-1","ISSN":"1436-6215","journalAbbreviation":"Eur J Nutr","language":"en","source":"Springer Link","title":"The establishment of the gut microbiota in 1-year-aged infants: from birth to family food","title-short":"The establishment of the gut microbiota in 1-year-aged infants","URL":"https://doi.org/10.1007/s00394-022-02822-1","author":[{"family":"Vacca","given":"Mirco"},{"family":"Raspini","given":"Benedetta"},{"family":"Calabrese","given":"Francesco Maria"},{"family":"Porri","given":"Debora"},{"family":"De Giuseppe","given":"Rachele"},{"family":"Chieppa","given":"Marcello"},{"family":"Liso","given":"Marina"},{"family":"Cerbo","given":"Rosa Maria"},{"family":"Civardi","given":"Elisa"},{"family":"Garofoli","given":"Francesca"},{"family":"Cena","given":"Hellas"},{"family":"De Angelis","given":"Maria"}],"accessed":{"date-parts":[["2022",3,24]]},"issued":{"date-parts":[["2022",2,25]]}}},{"id":6295,"uris":["http://zotero.org/users/1597056/items/PTG6CT8K"],"itemData":{"id":6295,"type":"article-journal","abstract":"The effect of neonatal and infant feeding practices on childhood obesity is unclear. The gut microbiome is strongly influenced by feeding practices and has been linked to obesity.To characterize the association between breastfeeding, microbiota, and risk of overweight during infancy, accounting for the type and timing of supplementary feeding.In this study of a subset of 1087 infants from the prospective CHILD pregnancy cohort, mothers were recruited between January 1, 2009, and December 31, 2012. Statistical analysis was performed from February 1 to December 20, 2017.Feeding was reported by mothers and documented from hospital records. Fecal microbiota at 3 to 4 months (from 996 infants) and/or 12 months (from 821 infants) were characterized by 16S ribosomal RNA sequencing. Infants with a weight for length exceeding the 85th percentile were considered to be at risk for overweight.There were 1087 infants in the study (507 girls and 580 boys); at 3 months, 579 of 1077 (53.8%) were exclusively breastfed according to maternal report. Infants who were exclusively formula fed at 3 months had an increased risk of overweight in covariate-adjusted models (53 of 159 [33.3%] vs 74 of 386 [19.2%]; adjusted odds ratio, 2.04; 95% CI, 1.25-3.32). This association was attenuated (adjusted odds ratio, 1.33; 95% CI, 0.79-2.24) after further adjustment for microbiota features characteristic of formula feeding at 3 to 4 months, including higher overall richness and enrichment of Lachnospiraceae. A total of 179 of 579 infants who were exclusively breastfed (30.9%) received formula as neonates; this brief supplementation was associated with lower relative abundance of Bifidobacteriaceae and higher relative abundance of Enterobacteriaceae at 3 to 4 months but did not influence the risk of overweight. At 12 months, microbiota profiles differed significantly according to feeding practices at 6 months; among partially breastfed infants, formula supplementation was associated with a profile similar to that of nonbreastfed infants (higher diversity and enrichment of Bacteroidaceae), whereas the introduction of complementary foods without formula was associated with a profile more similar to that of exclusively breastfed infants (lower diversity and enrichment of Bifidobacteriaceae and Veillonellaceae). Microbiota profiles at 3 months were more strongly associated with risk of overweight than were microbiota profiles at 12 months.Breastfeeding may be protective against overweight, and gut microbiota may contribute to this effect. Formula feeding appears to stimulate changes in microbiota that are associated with overweight, whereas other complementary foods do not. Subtle microbiota differences emerge after brief exposure to formula in the hospital. These results identify important areas for future research and distinguish early infancy as a critical period when transient gut dysbiosis may lead to increased risk of overweight.","container-title":"JAMA Pediatrics","DOI":"10.1001/jamapediatrics.2018.1161","ISSN":"2168-6203","issue":"7","journalAbbreviation":"JAMA Pediatrics","page":"e181161","source":"Silverchair","title":"Association of Exposure to Formula in the Hospital and Subsequent Infant Feeding Practices With Gut Microbiota and Risk of Overweight in the First Year of Life","volume":"172","author":[{"family":"Forbes","given":"Jessica D."},{"family":"Azad","given":"Meghan B."},{"family":"Vehling","given":"Lorena"},{"family":"Tun","given":"Hein M."},{"family":"Konya","given":"Theodore B."},{"family":"Guttman","given":"David S."},{"family":"Field","given":"Catherine J."},{"family":"Lefebvre","given":"Diana"},{"family":"Sears","given":"Malcolm R."},{"family":"Becker","given":"Allan B."},{"family":"Mandhane","given":"Piushkumar J."},{"family":"Turvey","given":"Stuart E."},{"family":"Moraes","given":"Theo J."},{"family":"Subbarao","given":"Padmaja"},{"family":"Scott","given":"James A."},{"family":"Kozyrskyj","given":"Anita L."},{"literal":"for the Canadian Healthy Infant Longitudinal Development (CHILD) Study Investigators"}],"issued":{"date-parts":[["2018",7,2]]}}},{"id":4161,"uris":["http://zotero.org/users/1597056/items/R94VC2FB"],"itemData":{"id":4161,"type":"article-journal","abstract":"BACKGROUND: Early introduction of complementary foods has been associated with various immune disorders, oxidative stress, and obesity in childhood. The gut microbiota and the short chain fatty acids (SCFAs) they produce are postulated to be on the causal pathway. The objective of this study was to determine if early complementary feeding (i.e. consumption of solids or non-water/formula liquids at or before 3 months) is prospectively associated with infant gut microbiota composition, diversity and SCFAs at 3 and 12 months of age in the Nurture birth cohort.\nRESULTS: Mother-infant dyads in the early complementary feeding group (n = 18) had similar baseline characteristics to those in the later feeding group (n = 49). We assessed differential abundance of microbial taxa (measured by 16S rRNA gene sequencing of the V4 region) by timing of complementary feeding using beta-binomial regression models (considering a two-sided FDR corrected p-value of &lt; 0.05 as significant), and we fittted linear regression models to assess the association between early complementary feeding and SCFA concentrations (quantified using gas chromatography). After multivariable adjustment for breastfeeding, delivery method, birth weight, and gestational age, there were 13 differentially abundant microbial amplicon sequence variants (ASVs) by timing of introduction to complementary foods at 3 months and 20 ASVs at 12 months. Infants introduced to complementary foods early (vs. later) had higher concentrations of the SCFA butyric acid (mean difference = 0.65, 95% CI: 0.27, 1.04, p &lt; 0.01) and total SCFAs (mean difference = 38.8, 95% CI: 7.83, 69.7) at 12 months. Bilophila wadsworthia and Lachnospiraceae Roseburia were associated with early (vs. later) complementary feeding and with higher butyric acid concentrations at 3 and 12 months, respectively.\nCONCLUSIONS: Our findings are consistent with the hypothesis that early (vs. later) introduction to complementary foods is associated with altered gut microbiota composition and butyric acid concentrations measured in stool until at least 1 year of age. Further research is needed to determine if these changes mediate future development of metabolic and immune conditions.","container-title":"BMC microbiology","DOI":"10.1186/s12866-020-01723-9","ISSN":"1471-2180","issue":"1","journalAbbreviation":"BMC Microbiol.","language":"eng","note":"PMID: 32160858\nPMCID: PMC7065329","page":"56","source":"PubMed","title":"Timing of complementary feeding is associated with gut microbiota diversity and composition and short chain fatty acid concentrations over the first year of life","volume":"20","author":[{"family":"Differding","given":"Moira K."},{"family":"Benjamin-Neelon","given":"Sara E."},{"family":"Hoyo","given":"Cathrine"},{"family":"Østbye","given":"Truls"},{"family":"Mueller","given":"Noel T."}],"issued":{"date-parts":[["2020",3,11]]}}},{"id":6301,"uris":["http://zotero.org/users/1597056/items/3GBCWK35"],"itemData":{"id":6301,"type":"article-journal","abstract":"Emerging evidence suggests that microbiome composition and function is associated with development of obesity and metabolic disease. Microbial colonization expands rapidly following birth, and microbiome composition is particularly variable during infancy. Factors that influence the formation of the gut microbiome during infancy and childhood may have a significant impact on development of obesity and metabolic dysfunction, with life-long consequences. In this review, we examine the determinants of gut microbiome composition during infancy and childhood, and evaluate the potential impact on obesity and cardiometabolic risk.","container-title":"Children","DOI":"10.3390/children5120160","ISSN":"2227-9067","issue":"12","language":"en","license":"http://creativecommons.org/licenses/by/3.0/","note":"number: 12\npublisher: Multidisciplinary Digital Publishing Institute","page":"160","source":"www.mdpi.com","title":"Development of the Gut Microbiome in Children, and Lifetime Implications for Obesity and Cardiometabolic Disease","volume":"5","author":[{"family":"Mohammadkhah","given":"Anica I."},{"family":"Simpson","given":"Eoin B."},{"family":"Patterson","given":"Stephanie G."},{"family":"Ferguson","given":"Jane F."}],"issued":{"date-parts":[["2018",12]]}}},{"id":6168,"uris":["http://zotero.org/users/1597056/items/NV27SVAY"],"itemData":{"id":6168,"type":"article-journal","abstract":"BACKGROUND: Introducing complementary foods other than breastmilk or formula acutely changes the infant gut microbiota composition. However, it is unknown whether the timing of introduction to complementary foods (early vs. late) in infancy is associated with early childhood gut microbiota and BMI, and if these associations depend on breastfeeding duration.\nOBJECTIVE: Our primary objective was to investigate whether timing of infant complentary feeding with solid foods is associated with early childhood gut microbiota composition and BMI-z, and whether these associations differ by duration of breastfeeding.\nMETHODS: We used data from a Canadian pre-birth cohort followed till age 5 years. We examined timing of introduction to solid foods with the gut microbiota, determined by 16S rRNA gene sequencing of stool collected at 5 years of age, and age-and-sex specific BMI-z. We conducted analyses before and after stratifying by breastfeeding duration, and adjusted for delivery mode, gestational age and birth weight.\nRESULTS: Of the 392 children in the analysis, 109 (27.8%) had early (≤4 months) solids. The association between early (vs later) solids and BMI-z at 5 years was modified by breastfeeding status at 4 months (P = .06). Among children breastfed &gt;4 months, early (vs later) solids were associated with differential relative abundance of 6 bacterial taxa, including lower Roseburia, and 0.30 higher BMI-z (95% CI: 0.05, 0.55) at 5 years. In children breastfed &lt;4 months, early solids were associated with differential relative abundance of 9 taxa, but not with child BMI-z.\nCONCLUSIONS: Early (vs. later) introduction to solid foods in infancy is associated with altered gut microbiota composition and BMI in early childhood, however these associations differ by duration of breastfeeding.","container-title":"Pediatric Obesity","DOI":"10.1111/ijpo.12642","ISSN":"2047-6310","issue":"8","journalAbbreviation":"Pediatr Obes","language":"eng","note":"PMID: 32351036\nPMCID: PMC7923600","page":"e12642","source":"PubMed","title":"Potential interaction between timing of infant complementary feeding and breastfeeding duration in determination of early childhood gut microbiota composition and BMI","volume":"15","author":[{"family":"Differding","given":"Moira K."},{"family":"Doyon","given":"Myriam"},{"family":"Bouchard","given":"Luigi"},{"family":"Perron","given":"Patrice"},{"family":"Guérin","given":"Renée"},{"family":"Asselin","given":"Claude"},{"family":"Massé","given":"Eric"},{"family":"Hivert","given":"Marie-France"},{"family":"Mueller","given":"Noel T."}],"issued":{"date-parts":[["2020",8]]}}}],"schema":"https://github.com/citation-style-language/schema/raw/master/csl-citation.json"} </w:instrText>
      </w:r>
      <w:r w:rsidR="00645600" w:rsidRPr="00307B4A">
        <w:rPr>
          <w:rFonts w:ascii="Times New Roman" w:eastAsia="MS Mincho" w:hAnsi="Times New Roman" w:cs="Times New Roman"/>
          <w:sz w:val="24"/>
          <w:szCs w:val="24"/>
          <w:lang w:eastAsia="en-US"/>
        </w:rPr>
        <w:fldChar w:fldCharType="separate"/>
      </w:r>
      <w:r w:rsidR="00E71F53" w:rsidRPr="00E71F53">
        <w:rPr>
          <w:rFonts w:ascii="Times New Roman" w:hAnsi="Times New Roman" w:cs="Times New Roman"/>
          <w:sz w:val="24"/>
          <w:szCs w:val="24"/>
        </w:rPr>
        <w:t>(19,53–56,61–65)</w:t>
      </w:r>
      <w:r w:rsidR="00645600" w:rsidRPr="00307B4A">
        <w:rPr>
          <w:rFonts w:ascii="Times New Roman" w:eastAsia="MS Mincho" w:hAnsi="Times New Roman" w:cs="Times New Roman"/>
          <w:sz w:val="24"/>
          <w:szCs w:val="24"/>
          <w:lang w:eastAsia="en-US"/>
        </w:rPr>
        <w:fldChar w:fldCharType="end"/>
      </w:r>
      <w:r w:rsidR="005D7124" w:rsidRPr="00307B4A">
        <w:rPr>
          <w:rFonts w:ascii="Times New Roman" w:eastAsia="DengXian" w:hAnsi="Times New Roman" w:cs="Times New Roman"/>
          <w:sz w:val="24"/>
          <w:szCs w:val="24"/>
        </w:rPr>
        <w:t xml:space="preserve">. </w:t>
      </w:r>
      <w:r w:rsidR="00645600">
        <w:rPr>
          <w:rFonts w:ascii="Times New Roman" w:eastAsia="DengXian" w:hAnsi="Times New Roman" w:cs="Times New Roman"/>
          <w:sz w:val="24"/>
          <w:szCs w:val="24"/>
        </w:rPr>
        <w:t>Therefore, w</w:t>
      </w:r>
      <w:r w:rsidR="00712696">
        <w:rPr>
          <w:rFonts w:ascii="Times New Roman" w:eastAsia="DengXian" w:hAnsi="Times New Roman" w:cs="Times New Roman"/>
          <w:sz w:val="24"/>
          <w:szCs w:val="24"/>
        </w:rPr>
        <w:t>e</w:t>
      </w:r>
      <w:r w:rsidR="00712696" w:rsidRPr="00307B4A">
        <w:rPr>
          <w:rFonts w:ascii="Times New Roman" w:eastAsia="DengXian" w:hAnsi="Times New Roman" w:cs="Times New Roman"/>
          <w:sz w:val="24"/>
          <w:szCs w:val="24"/>
        </w:rPr>
        <w:t xml:space="preserve"> </w:t>
      </w:r>
      <w:r w:rsidR="005D7124" w:rsidRPr="00307B4A">
        <w:rPr>
          <w:rFonts w:ascii="Times New Roman" w:eastAsia="DengXian" w:hAnsi="Times New Roman" w:cs="Times New Roman"/>
          <w:sz w:val="24"/>
          <w:szCs w:val="24"/>
        </w:rPr>
        <w:t>chose not to adjust for multiple comparisons</w:t>
      </w:r>
      <w:r w:rsidR="008F4E4C">
        <w:rPr>
          <w:rFonts w:ascii="Times New Roman" w:eastAsia="DengXian" w:hAnsi="Times New Roman" w:cs="Times New Roman"/>
          <w:sz w:val="24"/>
          <w:szCs w:val="24"/>
        </w:rPr>
        <w:t xml:space="preserve"> </w:t>
      </w:r>
      <w:bookmarkStart w:id="43" w:name="_Hlk112419790"/>
      <w:r w:rsidR="008F4E4C">
        <w:rPr>
          <w:rFonts w:ascii="Times New Roman" w:eastAsia="DengXian" w:hAnsi="Times New Roman" w:cs="Times New Roman"/>
          <w:sz w:val="24"/>
          <w:szCs w:val="24"/>
        </w:rPr>
        <w:t>because we wanted</w:t>
      </w:r>
      <w:r w:rsidR="005D7124" w:rsidRPr="00307B4A">
        <w:rPr>
          <w:rFonts w:ascii="Times New Roman" w:eastAsia="DengXian" w:hAnsi="Times New Roman" w:cs="Times New Roman"/>
          <w:sz w:val="24"/>
          <w:szCs w:val="24"/>
        </w:rPr>
        <w:t xml:space="preserve"> </w:t>
      </w:r>
      <w:bookmarkEnd w:id="43"/>
      <w:r w:rsidR="005D7124" w:rsidRPr="00307B4A">
        <w:rPr>
          <w:rFonts w:ascii="Times New Roman" w:eastAsia="DengXian" w:hAnsi="Times New Roman" w:cs="Times New Roman"/>
          <w:sz w:val="24"/>
          <w:szCs w:val="24"/>
        </w:rPr>
        <w:t>to reduce the risk of type 2 errors</w:t>
      </w:r>
      <w:r w:rsidR="00F84010">
        <w:rPr>
          <w:rFonts w:ascii="Times New Roman" w:eastAsia="DengXian" w:hAnsi="Times New Roman" w:cs="Times New Roman"/>
          <w:sz w:val="24"/>
          <w:szCs w:val="24"/>
        </w:rPr>
        <w:t xml:space="preserve"> (false-negative results)</w:t>
      </w:r>
      <w:r w:rsidR="005D7124" w:rsidRPr="00307B4A">
        <w:rPr>
          <w:rFonts w:ascii="Times New Roman" w:eastAsia="DengXian" w:hAnsi="Times New Roman" w:cs="Times New Roman"/>
          <w:sz w:val="24"/>
          <w:szCs w:val="24"/>
        </w:rPr>
        <w:t xml:space="preserve">. </w:t>
      </w:r>
      <w:r w:rsidR="00FB76B2" w:rsidRPr="00307B4A">
        <w:rPr>
          <w:rFonts w:ascii="Times New Roman" w:eastAsia="MS Mincho" w:hAnsi="Times New Roman" w:cs="Times New Roman"/>
          <w:sz w:val="24"/>
          <w:szCs w:val="24"/>
          <w:lang w:eastAsia="en-US"/>
        </w:rPr>
        <w:t>O</w:t>
      </w:r>
      <w:r w:rsidR="00836A2C" w:rsidRPr="00307B4A">
        <w:rPr>
          <w:rFonts w:ascii="Times New Roman" w:eastAsia="MS Mincho" w:hAnsi="Times New Roman" w:cs="Times New Roman"/>
          <w:sz w:val="24"/>
          <w:szCs w:val="24"/>
          <w:lang w:eastAsia="en-US"/>
        </w:rPr>
        <w:t>ur study was conducted in a multi-ethnic Asian cohort</w:t>
      </w:r>
      <w:r w:rsidR="00AC3B93">
        <w:rPr>
          <w:rFonts w:ascii="Times New Roman" w:eastAsia="MS Mincho" w:hAnsi="Times New Roman" w:cs="Times New Roman"/>
          <w:sz w:val="24"/>
          <w:szCs w:val="24"/>
          <w:lang w:eastAsia="en-US"/>
        </w:rPr>
        <w:t>.</w:t>
      </w:r>
      <w:r w:rsidR="00AC3B93" w:rsidRPr="00307B4A">
        <w:rPr>
          <w:rFonts w:ascii="Times New Roman" w:eastAsia="MS Mincho" w:hAnsi="Times New Roman" w:cs="Times New Roman"/>
          <w:sz w:val="24"/>
          <w:szCs w:val="24"/>
          <w:lang w:eastAsia="en-US"/>
        </w:rPr>
        <w:t xml:space="preserve"> </w:t>
      </w:r>
      <w:r w:rsidR="00AC3B93">
        <w:rPr>
          <w:rFonts w:ascii="Times New Roman" w:eastAsia="MS Mincho" w:hAnsi="Times New Roman" w:cs="Times New Roman"/>
          <w:sz w:val="24"/>
          <w:szCs w:val="24"/>
          <w:lang w:eastAsia="en-US"/>
        </w:rPr>
        <w:t>T</w:t>
      </w:r>
      <w:r w:rsidR="00AC3B93" w:rsidRPr="00307B4A">
        <w:rPr>
          <w:rFonts w:ascii="Times New Roman" w:eastAsia="MS Mincho" w:hAnsi="Times New Roman" w:cs="Times New Roman"/>
          <w:sz w:val="24"/>
          <w:szCs w:val="24"/>
          <w:lang w:eastAsia="en-US"/>
        </w:rPr>
        <w:t>hus</w:t>
      </w:r>
      <w:r w:rsidR="006855CB" w:rsidRPr="00307B4A">
        <w:rPr>
          <w:rFonts w:ascii="Times New Roman" w:eastAsia="MS Mincho" w:hAnsi="Times New Roman" w:cs="Times New Roman"/>
          <w:sz w:val="24"/>
          <w:szCs w:val="24"/>
          <w:lang w:eastAsia="en-US"/>
        </w:rPr>
        <w:t>, our</w:t>
      </w:r>
      <w:r w:rsidR="00836A2C" w:rsidRPr="00307B4A">
        <w:rPr>
          <w:rFonts w:ascii="Times New Roman" w:eastAsia="MS Mincho" w:hAnsi="Times New Roman" w:cs="Times New Roman"/>
          <w:sz w:val="24"/>
          <w:szCs w:val="24"/>
          <w:lang w:eastAsia="en-US"/>
        </w:rPr>
        <w:t xml:space="preserve"> findings might not be generalizable to other populations. </w:t>
      </w:r>
      <w:r w:rsidR="00FB76B2" w:rsidRPr="00307B4A">
        <w:rPr>
          <w:rFonts w:ascii="Times New Roman" w:eastAsia="MS Mincho" w:hAnsi="Times New Roman" w:cs="Times New Roman"/>
          <w:sz w:val="24"/>
          <w:szCs w:val="24"/>
          <w:lang w:eastAsia="en-US"/>
        </w:rPr>
        <w:t xml:space="preserve">Also, the </w:t>
      </w:r>
      <w:r w:rsidR="00AF1DF8" w:rsidRPr="00307B4A">
        <w:rPr>
          <w:rFonts w:ascii="Times New Roman" w:eastAsia="Arial" w:hAnsi="Times New Roman" w:cs="Times New Roman"/>
          <w:sz w:val="24"/>
          <w:szCs w:val="24"/>
        </w:rPr>
        <w:t>metabolic syndrome</w:t>
      </w:r>
      <w:r w:rsidR="00AF1DF8" w:rsidRPr="00307B4A">
        <w:rPr>
          <w:rFonts w:ascii="Times New Roman" w:eastAsia="MS Mincho" w:hAnsi="Times New Roman" w:cs="Times New Roman"/>
          <w:sz w:val="24"/>
          <w:szCs w:val="24"/>
          <w:lang w:eastAsia="en-US"/>
        </w:rPr>
        <w:t xml:space="preserve"> </w:t>
      </w:r>
      <w:r w:rsidR="00FB76B2" w:rsidRPr="00307B4A">
        <w:rPr>
          <w:rFonts w:ascii="Times New Roman" w:eastAsia="MS Mincho" w:hAnsi="Times New Roman" w:cs="Times New Roman"/>
          <w:sz w:val="24"/>
          <w:szCs w:val="24"/>
          <w:lang w:eastAsia="en-US"/>
        </w:rPr>
        <w:t xml:space="preserve">score was derived using cohort-specific z-scores </w:t>
      </w:r>
      <w:r w:rsidR="00AC3B93">
        <w:rPr>
          <w:rFonts w:ascii="Times New Roman" w:eastAsia="MS Mincho" w:hAnsi="Times New Roman" w:cs="Times New Roman"/>
          <w:sz w:val="24"/>
          <w:szCs w:val="24"/>
          <w:lang w:eastAsia="en-US"/>
        </w:rPr>
        <w:t>so</w:t>
      </w:r>
      <w:r w:rsidR="00FB76B2" w:rsidRPr="00307B4A">
        <w:rPr>
          <w:rFonts w:ascii="Times New Roman" w:eastAsia="MS Mincho" w:hAnsi="Times New Roman" w:cs="Times New Roman"/>
          <w:sz w:val="24"/>
          <w:szCs w:val="24"/>
          <w:lang w:eastAsia="en-US"/>
        </w:rPr>
        <w:t xml:space="preserve"> findings for </w:t>
      </w:r>
      <w:r w:rsidR="00AF1DF8" w:rsidRPr="00307B4A">
        <w:rPr>
          <w:rFonts w:ascii="Times New Roman" w:eastAsia="MS Mincho" w:hAnsi="Times New Roman" w:cs="Times New Roman"/>
          <w:sz w:val="24"/>
          <w:szCs w:val="24"/>
          <w:lang w:eastAsia="en-US"/>
        </w:rPr>
        <w:t xml:space="preserve">the </w:t>
      </w:r>
      <w:r w:rsidR="00AF1DF8" w:rsidRPr="00307B4A">
        <w:rPr>
          <w:rFonts w:ascii="Times New Roman" w:eastAsia="Arial" w:hAnsi="Times New Roman" w:cs="Times New Roman"/>
          <w:sz w:val="24"/>
          <w:szCs w:val="24"/>
        </w:rPr>
        <w:t>metabolic syndrome score</w:t>
      </w:r>
      <w:r w:rsidR="00AF1DF8" w:rsidRPr="00307B4A">
        <w:rPr>
          <w:rFonts w:ascii="Times New Roman" w:eastAsia="MS Mincho" w:hAnsi="Times New Roman" w:cs="Times New Roman"/>
          <w:sz w:val="24"/>
          <w:szCs w:val="24"/>
          <w:lang w:eastAsia="en-US"/>
        </w:rPr>
        <w:t xml:space="preserve"> </w:t>
      </w:r>
      <w:r w:rsidR="00FB76B2" w:rsidRPr="00307B4A">
        <w:rPr>
          <w:rFonts w:ascii="Times New Roman" w:eastAsia="MS Mincho" w:hAnsi="Times New Roman" w:cs="Times New Roman"/>
          <w:sz w:val="24"/>
          <w:szCs w:val="24"/>
          <w:lang w:eastAsia="en-US"/>
        </w:rPr>
        <w:t>may not be generalizable to other populations.</w:t>
      </w:r>
    </w:p>
    <w:p w14:paraId="4585A4DF" w14:textId="77777777" w:rsidR="002E3344" w:rsidRPr="00307B4A" w:rsidRDefault="002E3344" w:rsidP="00B442DF">
      <w:pPr>
        <w:spacing w:line="480" w:lineRule="auto"/>
        <w:rPr>
          <w:rFonts w:ascii="Times New Roman" w:eastAsia="MS Mincho" w:hAnsi="Times New Roman" w:cs="Times New Roman"/>
          <w:sz w:val="24"/>
          <w:szCs w:val="24"/>
          <w:lang w:eastAsia="en-US"/>
        </w:rPr>
      </w:pPr>
    </w:p>
    <w:p w14:paraId="0034F25B" w14:textId="70FE53DE" w:rsidR="00B24FDF" w:rsidRPr="00307B4A" w:rsidRDefault="007C0B4F" w:rsidP="00B442DF">
      <w:pPr>
        <w:spacing w:line="480" w:lineRule="auto"/>
        <w:rPr>
          <w:rFonts w:ascii="Times New Roman" w:eastAsia="MS Mincho" w:hAnsi="Times New Roman" w:cs="Times New Roman"/>
          <w:sz w:val="24"/>
          <w:szCs w:val="24"/>
          <w:lang w:eastAsia="en-US"/>
        </w:rPr>
      </w:pPr>
      <w:bookmarkStart w:id="44" w:name="_Hlk112418089"/>
      <w:r w:rsidRPr="00307B4A">
        <w:rPr>
          <w:rFonts w:ascii="Times New Roman" w:eastAsia="MS Mincho" w:hAnsi="Times New Roman" w:cs="Times New Roman"/>
          <w:sz w:val="24"/>
          <w:szCs w:val="24"/>
          <w:lang w:eastAsia="en-US"/>
        </w:rPr>
        <w:t xml:space="preserve">Taken together, our findings are in line with </w:t>
      </w:r>
      <w:r>
        <w:rPr>
          <w:rFonts w:ascii="Times New Roman" w:eastAsia="MS Mincho" w:hAnsi="Times New Roman" w:cs="Times New Roman"/>
          <w:sz w:val="24"/>
          <w:szCs w:val="24"/>
          <w:lang w:eastAsia="en-US"/>
        </w:rPr>
        <w:t xml:space="preserve">infant feeding </w:t>
      </w:r>
      <w:r w:rsidRPr="00307B4A">
        <w:rPr>
          <w:rFonts w:ascii="Times New Roman" w:eastAsia="MS Mincho" w:hAnsi="Times New Roman" w:cs="Times New Roman"/>
          <w:sz w:val="24"/>
          <w:szCs w:val="24"/>
          <w:lang w:eastAsia="en-US"/>
        </w:rPr>
        <w:t xml:space="preserve">guidelines, which recommend introducing complementary foods </w:t>
      </w:r>
      <w:r w:rsidR="00EF77AD">
        <w:rPr>
          <w:rFonts w:ascii="Times New Roman" w:eastAsia="MS Mincho" w:hAnsi="Times New Roman" w:cs="Times New Roman"/>
          <w:sz w:val="24"/>
          <w:szCs w:val="24"/>
          <w:lang w:eastAsia="en-US"/>
        </w:rPr>
        <w:t>not before</w:t>
      </w:r>
      <w:r w:rsidRPr="00307B4A">
        <w:rPr>
          <w:rFonts w:ascii="Times New Roman" w:eastAsia="MS Mincho" w:hAnsi="Times New Roman" w:cs="Times New Roman"/>
          <w:sz w:val="24"/>
          <w:szCs w:val="24"/>
          <w:lang w:eastAsia="en-US"/>
        </w:rPr>
        <w:t xml:space="preserve"> 4 months of age and </w:t>
      </w:r>
      <w:r w:rsidR="00EF77AD">
        <w:rPr>
          <w:rFonts w:ascii="Times New Roman" w:eastAsia="MS Mincho" w:hAnsi="Times New Roman" w:cs="Times New Roman"/>
          <w:sz w:val="24"/>
          <w:szCs w:val="24"/>
          <w:lang w:eastAsia="en-US"/>
        </w:rPr>
        <w:t>longer</w:t>
      </w:r>
      <w:r w:rsidRPr="00307B4A">
        <w:rPr>
          <w:rFonts w:ascii="Times New Roman" w:eastAsia="MS Mincho" w:hAnsi="Times New Roman" w:cs="Times New Roman"/>
          <w:sz w:val="24"/>
          <w:szCs w:val="24"/>
          <w:lang w:eastAsia="en-US"/>
        </w:rPr>
        <w:t xml:space="preserve"> breastfeeding </w:t>
      </w:r>
      <w:r w:rsidR="00EF77AD">
        <w:rPr>
          <w:rFonts w:ascii="Times New Roman" w:eastAsia="MS Mincho" w:hAnsi="Times New Roman" w:cs="Times New Roman"/>
          <w:sz w:val="24"/>
          <w:szCs w:val="24"/>
          <w:lang w:eastAsia="en-US"/>
        </w:rPr>
        <w:t xml:space="preserve">duration </w:t>
      </w:r>
      <w:r w:rsidR="006D2A49">
        <w:rPr>
          <w:rFonts w:ascii="Times New Roman" w:eastAsia="MS Mincho" w:hAnsi="Times New Roman" w:cs="Times New Roman"/>
          <w:sz w:val="24"/>
          <w:szCs w:val="24"/>
          <w:lang w:eastAsia="en-US"/>
        </w:rPr>
        <w:t>beyond the first</w:t>
      </w:r>
      <w:r w:rsidR="00EF77AD">
        <w:rPr>
          <w:rFonts w:ascii="Times New Roman" w:eastAsia="MS Mincho" w:hAnsi="Times New Roman" w:cs="Times New Roman"/>
          <w:sz w:val="24"/>
          <w:szCs w:val="24"/>
          <w:lang w:eastAsia="en-US"/>
        </w:rPr>
        <w:t xml:space="preserve"> 4</w:t>
      </w:r>
      <w:r w:rsidRPr="00307B4A">
        <w:rPr>
          <w:rFonts w:ascii="Times New Roman" w:eastAsia="MS Mincho" w:hAnsi="Times New Roman" w:cs="Times New Roman"/>
          <w:sz w:val="24"/>
          <w:szCs w:val="24"/>
          <w:lang w:eastAsia="en-US"/>
        </w:rPr>
        <w:t xml:space="preserve"> months </w:t>
      </w:r>
      <w:r w:rsidRPr="00307B4A">
        <w:rPr>
          <w:rFonts w:ascii="Times New Roman" w:eastAsia="MS Mincho" w:hAnsi="Times New Roman" w:cs="Times New Roman"/>
          <w:sz w:val="24"/>
          <w:szCs w:val="24"/>
          <w:lang w:eastAsia="en-US"/>
        </w:rPr>
        <w:fldChar w:fldCharType="begin"/>
      </w:r>
      <w:r w:rsidRPr="00307B4A">
        <w:rPr>
          <w:rFonts w:ascii="Times New Roman" w:eastAsia="MS Mincho" w:hAnsi="Times New Roman" w:cs="Times New Roman"/>
          <w:sz w:val="24"/>
          <w:szCs w:val="24"/>
          <w:lang w:eastAsia="en-US"/>
        </w:rPr>
        <w:instrText xml:space="preserve"> ADDIN ZOTERO_ITEM CSL_CITATION {"citationID":"f9aW3s2g","properties":{"formattedCitation":"(5)","plainCitation":"(5)","noteIndex":0},"citationItems":[{"id":4265,"uris":["http://zotero.org/users/1597056/items/PH9BDIY5"],"itemData":{"id":4265,"type":"article-journal","abstract":"This position paper considers different aspects of complementary feeding (CF), focussing on healthy term infants in Europe. After reviewing current knowledge and practices, we have formulated these recommendations: Timing: Exclusive or full breast-feeding should be promoted for at least 4 months (17 weeks, beginning of the 5th month of life) and exclusive or predominant breast-feeding for approximately 6 months (26 weeks, beginning of the 7th month) is a desirable goal. Complementary foods (solids and liquids other than breast milk or infant formula) should not be introduced before 4 months but should not be delayed beyond 6 months.\nCONTENT: Infants should be offered foods with a variety of flavours and textures including bitter tasting green vegetables. Continued breast-feeding is recommended alongside CF. Whole cows' milk should not be used as the main drink before 12 months of age. Allergenic foods may be introduced when CF is commenced any time after 4 months. Infants at high risk of peanut allergy (those with severe eczema, egg allergy, or both) should have peanut introduced between 4 and 11 months, following evaluation by an appropriately trained specialist. Gluten may be introduced between 4 and 12 months, but consumption of large quantities should be avoided during the first weeks after gluten introduction and later during infancy. All infants should receive iron-rich CF including meat products and/or iron-fortified foods. No sugar or salt should be added to CF and fruit juices or sugar-sweetened beverages should be avoided. Vegan diets should only be used under appropriate medical or dietetic supervision and parents should understand the serious consequences of failing to follow advice regarding supplementation of the diet.\nMETHOD: Parents should be encouraged to respond to their infant's hunger and satiety queues and to avoid feeding to comfort or as a reward.","container-title":"Journal of Pediatric Gastroenterology and Nutrition","DOI":"10.1097/MPG.0000000000001454","ISSN":"1536-4801","issue":"1","journalAbbreviation":"J. Pediatr. Gastroenterol. Nutr.","language":"eng","note":"PMID: 28027215","page":"119-132","source":"PubMed","title":"Complementary Feeding: A Position Paper by the European Society for Paediatric Gastroenterology, Hepatology, and Nutrition (ESPGHAN) Committee on Nutrition","title-short":"Complementary Feeding","volume":"64","author":[{"family":"Fewtrell","given":"Mary"},{"family":"Bronsky","given":"Jiri"},{"family":"Campoy","given":"Cristina"},{"family":"Domellöf","given":"Magnus"},{"family":"Embleton","given":"Nicholas"},{"family":"Fidler Mis","given":"Nataša"},{"family":"Hojsak","given":"Iva"},{"family":"Hulst","given":"Jessie M."},{"family":"Indrio","given":"Flavia"},{"family":"Lapillonne","given":"Alexandre"},{"family":"Molgaard","given":"Christian"}],"issued":{"date-parts":[["2017"]]}}}],"schema":"https://github.com/citation-style-language/schema/raw/master/csl-citation.json"} </w:instrText>
      </w:r>
      <w:r w:rsidRPr="00307B4A">
        <w:rPr>
          <w:rFonts w:ascii="Times New Roman" w:eastAsia="MS Mincho" w:hAnsi="Times New Roman" w:cs="Times New Roman"/>
          <w:sz w:val="24"/>
          <w:szCs w:val="24"/>
          <w:lang w:eastAsia="en-US"/>
        </w:rPr>
        <w:fldChar w:fldCharType="separate"/>
      </w:r>
      <w:r w:rsidRPr="00307B4A">
        <w:rPr>
          <w:rFonts w:ascii="Times New Roman" w:hAnsi="Times New Roman" w:cs="Times New Roman"/>
          <w:sz w:val="24"/>
          <w:szCs w:val="24"/>
        </w:rPr>
        <w:t>(5)</w:t>
      </w:r>
      <w:r w:rsidRPr="00307B4A">
        <w:rPr>
          <w:rFonts w:ascii="Times New Roman" w:eastAsia="MS Mincho" w:hAnsi="Times New Roman" w:cs="Times New Roman"/>
          <w:sz w:val="24"/>
          <w:szCs w:val="24"/>
          <w:lang w:eastAsia="en-US"/>
        </w:rPr>
        <w:fldChar w:fldCharType="end"/>
      </w:r>
      <w:r w:rsidRPr="00307B4A">
        <w:rPr>
          <w:rFonts w:ascii="Times New Roman" w:eastAsia="MS Mincho" w:hAnsi="Times New Roman" w:cs="Times New Roman"/>
          <w:sz w:val="24"/>
          <w:szCs w:val="24"/>
          <w:lang w:eastAsia="en-US"/>
        </w:rPr>
        <w:t xml:space="preserve">. </w:t>
      </w:r>
      <w:r w:rsidR="00606E56">
        <w:rPr>
          <w:rFonts w:ascii="Times New Roman" w:eastAsia="MS Mincho" w:hAnsi="Times New Roman" w:cs="Times New Roman"/>
          <w:sz w:val="24"/>
          <w:szCs w:val="24"/>
          <w:lang w:eastAsia="en-US"/>
        </w:rPr>
        <w:t>The significant interaction between breastfeeding and complementary feeding on child blood pressure and metabolic syndrome score</w:t>
      </w:r>
      <w:r w:rsidR="00D206E7" w:rsidRPr="00307B4A">
        <w:rPr>
          <w:rFonts w:ascii="Times New Roman" w:eastAsia="MS Mincho" w:hAnsi="Times New Roman" w:cs="Times New Roman"/>
          <w:sz w:val="24"/>
          <w:szCs w:val="24"/>
          <w:lang w:eastAsia="en-US"/>
        </w:rPr>
        <w:t xml:space="preserve"> suggests the importance of a more holistic approach in studying interrelated infant feeding practices</w:t>
      </w:r>
      <w:r w:rsidR="00AB7054" w:rsidRPr="00307B4A">
        <w:rPr>
          <w:rFonts w:ascii="Times New Roman" w:eastAsia="MS Mincho" w:hAnsi="Times New Roman" w:cs="Times New Roman"/>
          <w:sz w:val="24"/>
          <w:szCs w:val="24"/>
          <w:lang w:eastAsia="en-US"/>
        </w:rPr>
        <w:t>.</w:t>
      </w:r>
      <w:bookmarkEnd w:id="44"/>
      <w:r>
        <w:rPr>
          <w:rFonts w:ascii="Times New Roman" w:eastAsia="MS Mincho" w:hAnsi="Times New Roman" w:cs="Times New Roman"/>
          <w:sz w:val="24"/>
          <w:szCs w:val="24"/>
          <w:lang w:eastAsia="en-US"/>
        </w:rPr>
        <w:t xml:space="preserve"> W</w:t>
      </w:r>
      <w:r w:rsidRPr="00307B4A">
        <w:rPr>
          <w:rFonts w:ascii="Times New Roman" w:eastAsia="MS Mincho" w:hAnsi="Times New Roman" w:cs="Times New Roman"/>
          <w:sz w:val="24"/>
          <w:szCs w:val="24"/>
          <w:lang w:eastAsia="en-US"/>
        </w:rPr>
        <w:t xml:space="preserve">hile complementary feeding might be introduced early for various reasons such as concerns </w:t>
      </w:r>
      <w:r>
        <w:rPr>
          <w:rFonts w:ascii="Times New Roman" w:eastAsia="MS Mincho" w:hAnsi="Times New Roman" w:cs="Times New Roman"/>
          <w:sz w:val="24"/>
          <w:szCs w:val="24"/>
          <w:lang w:eastAsia="en-US"/>
        </w:rPr>
        <w:t>about</w:t>
      </w:r>
      <w:r w:rsidRPr="00307B4A">
        <w:rPr>
          <w:rFonts w:ascii="Times New Roman" w:eastAsia="MS Mincho" w:hAnsi="Times New Roman" w:cs="Times New Roman"/>
          <w:sz w:val="24"/>
          <w:szCs w:val="24"/>
          <w:lang w:eastAsia="en-US"/>
        </w:rPr>
        <w:t xml:space="preserve"> </w:t>
      </w:r>
      <w:r w:rsidRPr="00307B4A">
        <w:rPr>
          <w:rFonts w:ascii="Times New Roman" w:eastAsia="MS Mincho" w:hAnsi="Times New Roman" w:cs="Times New Roman"/>
          <w:sz w:val="24"/>
          <w:szCs w:val="24"/>
          <w:lang w:eastAsia="en-US"/>
        </w:rPr>
        <w:lastRenderedPageBreak/>
        <w:t>iron deficiency and/or increased nutritional needs, future studies may consider continued breastfeeding as a potential intervention strategy for improved child cardiometabolic profiles.</w:t>
      </w:r>
      <w:r w:rsidR="00B24FDF" w:rsidRPr="00307B4A">
        <w:rPr>
          <w:rFonts w:ascii="Times New Roman" w:hAnsi="Times New Roman" w:cs="Times New Roman"/>
          <w:sz w:val="24"/>
          <w:szCs w:val="24"/>
        </w:rPr>
        <w:br w:type="page"/>
      </w:r>
    </w:p>
    <w:p w14:paraId="5E67D8D8" w14:textId="77777777" w:rsidR="00B24FDF" w:rsidRPr="00307B4A" w:rsidRDefault="00B24FDF" w:rsidP="00B442DF">
      <w:pPr>
        <w:rPr>
          <w:rFonts w:ascii="Times New Roman" w:hAnsi="Times New Roman" w:cs="Times New Roman"/>
          <w:sz w:val="24"/>
          <w:szCs w:val="24"/>
        </w:rPr>
        <w:sectPr w:rsidR="00B24FDF" w:rsidRPr="00307B4A" w:rsidSect="00B24FDF">
          <w:footerReference w:type="even" r:id="rId11"/>
          <w:footerReference w:type="default" r:id="rId12"/>
          <w:footerReference w:type="first" r:id="rId13"/>
          <w:pgSz w:w="11906" w:h="16838" w:code="9"/>
          <w:pgMar w:top="1411" w:right="1411" w:bottom="1411" w:left="1411" w:header="720" w:footer="720" w:gutter="0"/>
          <w:lnNumType w:countBy="1" w:restart="continuous"/>
          <w:cols w:space="720"/>
          <w:docGrid w:linePitch="360"/>
        </w:sectPr>
      </w:pPr>
    </w:p>
    <w:p w14:paraId="5837CD4B" w14:textId="262F50A1" w:rsidR="009924D8" w:rsidRDefault="009924D8">
      <w:pPr>
        <w:rPr>
          <w:rFonts w:ascii="Times New Roman" w:hAnsi="Times New Roman" w:cs="Times New Roman"/>
        </w:rPr>
      </w:pPr>
      <w:r>
        <w:rPr>
          <w:rFonts w:ascii="Times New Roman" w:hAnsi="Times New Roman" w:cs="Times New Roman"/>
        </w:rPr>
        <w:lastRenderedPageBreak/>
        <w:t>References</w:t>
      </w:r>
    </w:p>
    <w:p w14:paraId="1A566851" w14:textId="77777777" w:rsidR="00594215" w:rsidRDefault="009924D8" w:rsidP="00594215">
      <w:pPr>
        <w:pStyle w:val="Bibliography"/>
      </w:pPr>
      <w:r>
        <w:fldChar w:fldCharType="begin"/>
      </w:r>
      <w:r w:rsidR="00594215">
        <w:instrText xml:space="preserve"> ADDIN ZOTERO_BIBL {"uncited":[],"omitted":[],"custom":[]} CSL_BIBLIOGRAPHY </w:instrText>
      </w:r>
      <w:r>
        <w:fldChar w:fldCharType="separate"/>
      </w:r>
      <w:r w:rsidR="00594215">
        <w:t xml:space="preserve">1. </w:t>
      </w:r>
      <w:r w:rsidR="00594215">
        <w:tab/>
        <w:t xml:space="preserve">Lee EY, Yoon K-H. Epidemic obesity in children and adolescents: risk factors and prevention. Front Med 2018;12:658–66. </w:t>
      </w:r>
    </w:p>
    <w:p w14:paraId="7FECA0FF" w14:textId="77777777" w:rsidR="00594215" w:rsidRDefault="00594215" w:rsidP="00594215">
      <w:pPr>
        <w:pStyle w:val="Bibliography"/>
      </w:pPr>
      <w:r>
        <w:t xml:space="preserve">2. </w:t>
      </w:r>
      <w:r>
        <w:tab/>
        <w:t xml:space="preserve">Moschonis G, de Lauzon-Guillain B, Jones L, Oliveira A, Lambrinou C-P, Damianidi L, Lioret S, Moreira P, Lopes C, Emmett P, et al. The effect of early feeding practices on growth indices and obesity at preschool children from four European countries and UK schoolchildren and adolescents. Eur J Pediatr 2017;176:1181–92. </w:t>
      </w:r>
    </w:p>
    <w:p w14:paraId="33E951F8" w14:textId="77777777" w:rsidR="00594215" w:rsidRDefault="00594215" w:rsidP="00594215">
      <w:pPr>
        <w:pStyle w:val="Bibliography"/>
      </w:pPr>
      <w:r>
        <w:t xml:space="preserve">3. </w:t>
      </w:r>
      <w:r>
        <w:tab/>
        <w:t xml:space="preserve">de Beer M, Vrijkotte TGM, Fall CHD, van Eijsden M, Osmond C, Gemke RJBJ. Associations of infant feeding and timing of linear growth and relative weight gain during early life with childhood body composition. Int J Obes (Lond) 2015;39:586–92. </w:t>
      </w:r>
    </w:p>
    <w:p w14:paraId="18FA7056" w14:textId="77777777" w:rsidR="00594215" w:rsidRDefault="00594215" w:rsidP="00594215">
      <w:pPr>
        <w:pStyle w:val="Bibliography"/>
      </w:pPr>
      <w:r>
        <w:t xml:space="preserve">4. </w:t>
      </w:r>
      <w:r>
        <w:tab/>
        <w:t xml:space="preserve">World Health Organization. Complementary feeding: report of the global consultation and summary of guiding principles for complementary feeding of the breastfed child. Geneva: World Health Organization; 2002. </w:t>
      </w:r>
    </w:p>
    <w:p w14:paraId="5AB45388" w14:textId="77777777" w:rsidR="00594215" w:rsidRDefault="00594215" w:rsidP="00594215">
      <w:pPr>
        <w:pStyle w:val="Bibliography"/>
      </w:pPr>
      <w:r>
        <w:t xml:space="preserve">5. </w:t>
      </w:r>
      <w:r>
        <w:tab/>
        <w:t xml:space="preserve">Fewtrell M, Bronsky J, Campoy C, Domellöf M, Embleton N, Fidler Mis N, Hojsak I, Hulst JM, Indrio F, Lapillonne A, et al. Complementary Feeding: A Position Paper by the European Society for Paediatric Gastroenterology, Hepatology, and Nutrition (ESPGHAN) Committee on Nutrition. J Pediatr Gastroenterol Nutr 2017;64:119–32. </w:t>
      </w:r>
    </w:p>
    <w:p w14:paraId="52F55C66" w14:textId="77777777" w:rsidR="00594215" w:rsidRDefault="00594215" w:rsidP="00594215">
      <w:pPr>
        <w:pStyle w:val="Bibliography"/>
      </w:pPr>
      <w:r>
        <w:t xml:space="preserve">6. </w:t>
      </w:r>
      <w:r>
        <w:tab/>
        <w:t xml:space="preserve">D’Hollander CJ, Keown-Stoneman CDG, Birken CS, O’Connor DL, Maguire JL, Cohn R, Lau E, Laupacis A, Parkin PC, Salter M, et al. Timing of Introduction to Solid Food, Growth, and Nutrition Risk in Later Childhood. The Journal of Pediatrics 2022;240:102-109.e3. </w:t>
      </w:r>
    </w:p>
    <w:p w14:paraId="29E6A6A6" w14:textId="77777777" w:rsidR="00594215" w:rsidRDefault="00594215" w:rsidP="00594215">
      <w:pPr>
        <w:pStyle w:val="Bibliography"/>
      </w:pPr>
      <w:r>
        <w:t xml:space="preserve">7. </w:t>
      </w:r>
      <w:r>
        <w:tab/>
        <w:t xml:space="preserve">Morgen CS, Ängquist L, Baker JL, Andersen A-MN, Sørensen TIA, Michaelsen KF. Breastfeeding and complementary feeding in relation to body mass index and overweight at ages 7 and 11 y: a path analysis within the Danish National Birth Cohort. Am J Clin Nutr Oxford Academic; 2018;107:313–22. </w:t>
      </w:r>
    </w:p>
    <w:p w14:paraId="1093EFDF" w14:textId="77777777" w:rsidR="00594215" w:rsidRDefault="00594215" w:rsidP="00594215">
      <w:pPr>
        <w:pStyle w:val="Bibliography"/>
      </w:pPr>
      <w:r>
        <w:t xml:space="preserve">8. </w:t>
      </w:r>
      <w:r>
        <w:tab/>
        <w:t xml:space="preserve">Wang J, Wu Y, Xiong G, Chao T, Jin Q, Liu R, Hao L, Wei S, Yang N, Yang X. Introduction of complementary feeding before 4months of age increases the risk of childhood overweight or obesity: a meta-analysis of prospective cohort studies. Nutrition Research 2016;36:759–70. </w:t>
      </w:r>
    </w:p>
    <w:p w14:paraId="1665EF05" w14:textId="77777777" w:rsidR="00594215" w:rsidRDefault="00594215" w:rsidP="00594215">
      <w:pPr>
        <w:pStyle w:val="Bibliography"/>
      </w:pPr>
      <w:r>
        <w:t xml:space="preserve">9. </w:t>
      </w:r>
      <w:r>
        <w:tab/>
        <w:t xml:space="preserve">Wallby T, Lagerberg D, Magnusson M. Relationship Between Breastfeeding and Early Childhood Obesity: Results of a Prospective Longitudinal Study from Birth to 4 Years. Breastfeeding Medicine Mary Ann Liebert, Inc., publishers; 2017;12:48–53. </w:t>
      </w:r>
    </w:p>
    <w:p w14:paraId="5F8F3E59" w14:textId="77777777" w:rsidR="00594215" w:rsidRDefault="00594215" w:rsidP="00594215">
      <w:pPr>
        <w:pStyle w:val="Bibliography"/>
      </w:pPr>
      <w:r>
        <w:t xml:space="preserve">10. </w:t>
      </w:r>
      <w:r>
        <w:tab/>
        <w:t xml:space="preserve">Rito AI, Buoncristiano M, Spinelli A, Salanave B, Kunešová M, Hejgaard T, García Solano M, Fijałkowska A, Sturua L, Hyska J, et al. Association between Characteristics at Birth, Breastfeeding and Obesity in 22 Countries: The WHO European Childhood Obesity Surveillance Initiative – COSI 2015/2017. OFA Karger Publishers; 2019;12:226–43. </w:t>
      </w:r>
    </w:p>
    <w:p w14:paraId="1557CAA1" w14:textId="77777777" w:rsidR="00594215" w:rsidRDefault="00594215" w:rsidP="00594215">
      <w:pPr>
        <w:pStyle w:val="Bibliography"/>
      </w:pPr>
      <w:r>
        <w:t xml:space="preserve">11. </w:t>
      </w:r>
      <w:r>
        <w:tab/>
        <w:t xml:space="preserve">Horta BL, Loret de Mola C, Victora CG. Long-term consequences of breastfeeding on cholesterol, obesity, systolic blood pressure and type 2 diabetes: a systematic review and meta-analysis. Acta Paediatr 2015;104:30–7. </w:t>
      </w:r>
    </w:p>
    <w:p w14:paraId="64054459" w14:textId="77777777" w:rsidR="00594215" w:rsidRDefault="00594215" w:rsidP="00594215">
      <w:pPr>
        <w:pStyle w:val="Bibliography"/>
      </w:pPr>
      <w:r>
        <w:t xml:space="preserve">12. </w:t>
      </w:r>
      <w:r>
        <w:tab/>
        <w:t xml:space="preserve">Dewey KG, Güngör D, Donovan SM, Madan EM, Venkatramanan S, Davis TA, Kleinman RE, Taveras EM, Bailey RL, Novotny R, et al. Breastfeeding and risk of overweight in childhood and beyond: a systematic review with emphasis on sibling-pair and intervention studies. The American Journal of Clinical Nutrition 2021;114:1774–90. </w:t>
      </w:r>
    </w:p>
    <w:p w14:paraId="391BFD93" w14:textId="77777777" w:rsidR="00594215" w:rsidRDefault="00594215" w:rsidP="00594215">
      <w:pPr>
        <w:pStyle w:val="Bibliography"/>
      </w:pPr>
      <w:r>
        <w:lastRenderedPageBreak/>
        <w:t xml:space="preserve">13. </w:t>
      </w:r>
      <w:r>
        <w:tab/>
        <w:t xml:space="preserve">Qiao J, Dai L-J, Zhang Q, Ouyang Y-Q. A Meta-Analysis of the Association Between Breastfeeding and Early Childhood Obesity. Journal of Pediatric Nursing 2020;53:57–66. </w:t>
      </w:r>
    </w:p>
    <w:p w14:paraId="01DBB1D2" w14:textId="77777777" w:rsidR="00594215" w:rsidRDefault="00594215" w:rsidP="00594215">
      <w:pPr>
        <w:pStyle w:val="Bibliography"/>
      </w:pPr>
      <w:r>
        <w:t xml:space="preserve">14. </w:t>
      </w:r>
      <w:r>
        <w:tab/>
        <w:t xml:space="preserve">Rzehak P, Oddy WH, Mearin ML, Grote V, Mori TA, Szajewska H, Shamir R, Koletzko S, Weber M, Beilin LJ, et al. Infant feeding and growth trajectory patterns in childhood and body composition in young adulthood. Am J Clin Nutr 2017;106:568–80. </w:t>
      </w:r>
    </w:p>
    <w:p w14:paraId="6441685B" w14:textId="77777777" w:rsidR="00594215" w:rsidRDefault="00594215" w:rsidP="00594215">
      <w:pPr>
        <w:pStyle w:val="Bibliography"/>
      </w:pPr>
      <w:r>
        <w:t xml:space="preserve">15. </w:t>
      </w:r>
      <w:r>
        <w:tab/>
        <w:t xml:space="preserve">Hunter-Adams J, Myer L, Rother H-A. Perceptions related to breastfeeding and the early introduction of complementary foods amongst migrants in Cape Town, South Africa. Int Breastfeed J 2016;11:29. </w:t>
      </w:r>
    </w:p>
    <w:p w14:paraId="3C4D4533" w14:textId="77777777" w:rsidR="00594215" w:rsidRDefault="00594215" w:rsidP="00594215">
      <w:pPr>
        <w:pStyle w:val="Bibliography"/>
      </w:pPr>
      <w:r>
        <w:t xml:space="preserve">16. </w:t>
      </w:r>
      <w:r>
        <w:tab/>
        <w:t xml:space="preserve">Walsh A, Kearney L, Dennis N. Factors influencing first-time mothers’ introduction of complementary foods: a qualitative exploration. BMC Public Health 2015;15:939. </w:t>
      </w:r>
    </w:p>
    <w:p w14:paraId="7B6493B5" w14:textId="77777777" w:rsidR="00594215" w:rsidRDefault="00594215" w:rsidP="00594215">
      <w:pPr>
        <w:pStyle w:val="Bibliography"/>
      </w:pPr>
      <w:r>
        <w:t xml:space="preserve">17. </w:t>
      </w:r>
      <w:r>
        <w:tab/>
        <w:t xml:space="preserve">Amato MC, Guarnotta V, Giordano C. Body composition assessment for the definition of cardiometabolic risk. J Endocrinol Invest 2013;36:537–43. </w:t>
      </w:r>
    </w:p>
    <w:p w14:paraId="5C839351" w14:textId="77777777" w:rsidR="00594215" w:rsidRDefault="00594215" w:rsidP="00594215">
      <w:pPr>
        <w:pStyle w:val="Bibliography"/>
      </w:pPr>
      <w:r>
        <w:t xml:space="preserve">18. </w:t>
      </w:r>
      <w:r>
        <w:tab/>
        <w:t xml:space="preserve">Lessa A, Garcia AL, Emmett P, Crozier S, Robinson S, Godfrey KM, Wright CM. Does early introduction of solid feeding lead to early cessation of breastfeeding? Maternal &amp; Child Nutrition 2020;16:e12944. </w:t>
      </w:r>
    </w:p>
    <w:p w14:paraId="3EB78156" w14:textId="77777777" w:rsidR="00594215" w:rsidRDefault="00594215" w:rsidP="00594215">
      <w:pPr>
        <w:pStyle w:val="Bibliography"/>
      </w:pPr>
      <w:r>
        <w:t xml:space="preserve">19. </w:t>
      </w:r>
      <w:r>
        <w:tab/>
        <w:t xml:space="preserve">Differding MK, Doyon M, Bouchard L, Perron P, Guérin R, Asselin C, Massé E, Hivert M-F, Mueller NT. Potential interaction between timing of infant complementary feeding and breastfeeding duration in determination of early childhood gut microbiota composition and BMI. Pediatr Obes 2020;15:e12642. </w:t>
      </w:r>
    </w:p>
    <w:p w14:paraId="20E9A433" w14:textId="77777777" w:rsidR="00594215" w:rsidRDefault="00594215" w:rsidP="00594215">
      <w:pPr>
        <w:pStyle w:val="Bibliography"/>
      </w:pPr>
      <w:r>
        <w:t xml:space="preserve">20. </w:t>
      </w:r>
      <w:r>
        <w:tab/>
        <w:t xml:space="preserve">Baker JL, Michaelsen KF, Rasmussen KM, Sørensen TIA. Maternal prepregnant body mass index, duration of breastfeeding, and timing of complementary food introduction are associated with infant weight gain. Am J Clin Nutr 2004;80:1579–88. </w:t>
      </w:r>
    </w:p>
    <w:p w14:paraId="3E4CF7D8" w14:textId="77777777" w:rsidR="00594215" w:rsidRDefault="00594215" w:rsidP="00594215">
      <w:pPr>
        <w:pStyle w:val="Bibliography"/>
      </w:pPr>
      <w:r>
        <w:t xml:space="preserve">21. </w:t>
      </w:r>
      <w:r>
        <w:tab/>
        <w:t>Gingras V, Aris IM, Rifas-Shiman SL, Switkowski KM, Oken E, Hivert M-F. Timing of Complementary Feeding Introduction and Adiposity Throughout Childhood. Pediatrics [Internet] American Academy of Pediatrics; 2019 [cited 2022 Mar 2];144. Available from: https://www.publications.aap.org/pediatrics/article/144/6/e20191320/76998/Timing-of-Complementary-Feeding-Introduction-and</w:t>
      </w:r>
    </w:p>
    <w:p w14:paraId="29CCDF9A" w14:textId="77777777" w:rsidR="00594215" w:rsidRDefault="00594215" w:rsidP="00594215">
      <w:pPr>
        <w:pStyle w:val="Bibliography"/>
      </w:pPr>
      <w:r>
        <w:t xml:space="preserve">22. </w:t>
      </w:r>
      <w:r>
        <w:tab/>
        <w:t xml:space="preserve">Pluymen LPM, Wijga AH, Gehring U, Koppelman GH, Smit HA, van Rossem L. Early introduction of complementary foods and childhood overweight in breastfed and formula-fed infants in the Netherlands: the PIAMA birth cohort study. Eur J Nutr 2018;57:1985–93. </w:t>
      </w:r>
    </w:p>
    <w:p w14:paraId="33AAF163" w14:textId="77777777" w:rsidR="00594215" w:rsidRDefault="00594215" w:rsidP="00594215">
      <w:pPr>
        <w:pStyle w:val="Bibliography"/>
      </w:pPr>
      <w:r>
        <w:t xml:space="preserve">23. </w:t>
      </w:r>
      <w:r>
        <w:tab/>
        <w:t xml:space="preserve">Huh SY, Rifas-Shiman SL, Taveras EM, Oken E, Gillman MW. Timing of Solid Food Introduction and Risk of Obesity in Preschool-Aged Children. Pediatrics 2011;127:e544–51. </w:t>
      </w:r>
    </w:p>
    <w:p w14:paraId="3FFB1FA8" w14:textId="77777777" w:rsidR="00594215" w:rsidRDefault="00594215" w:rsidP="00594215">
      <w:pPr>
        <w:pStyle w:val="Bibliography"/>
      </w:pPr>
      <w:r>
        <w:t xml:space="preserve">24. </w:t>
      </w:r>
      <w:r>
        <w:tab/>
        <w:t xml:space="preserve">Toh JY, Yip G, Han WM, Fok D, Low Y-L, Lee YS, Rebello SA, Saw S-M, Kwek K, Godfrey KM, et al. Infant Feeding Practices in a Multi-Ethnic Asian Cohort: The GUSTO Study. Nutrients 2016;8:293. </w:t>
      </w:r>
    </w:p>
    <w:p w14:paraId="1FFA4ED1" w14:textId="77777777" w:rsidR="00594215" w:rsidRDefault="00594215" w:rsidP="00594215">
      <w:pPr>
        <w:pStyle w:val="Bibliography"/>
      </w:pPr>
      <w:r>
        <w:t xml:space="preserve">25. </w:t>
      </w:r>
      <w:r>
        <w:tab/>
        <w:t xml:space="preserve">Cristina Lindsay A, Sitthisongkram S, Greaney ML, Wallington SF, Ruengdej P. Non-Responsive Feeding Practices, Unhealthy Eating Behaviors, and Risk of Child Overweight and Obesity in Southeast Asia: A Systematic Review. International Journal of Environmental Research and Public Health Multidisciplinary Digital Publishing Institute; 2017;14:436. </w:t>
      </w:r>
    </w:p>
    <w:p w14:paraId="60AE7925" w14:textId="77777777" w:rsidR="00594215" w:rsidRDefault="00594215" w:rsidP="00594215">
      <w:pPr>
        <w:pStyle w:val="Bibliography"/>
      </w:pPr>
      <w:r>
        <w:lastRenderedPageBreak/>
        <w:t xml:space="preserve">26. </w:t>
      </w:r>
      <w:r>
        <w:tab/>
        <w:t xml:space="preserve">Soh S-E, Tint MT, Gluckman PD, Godfrey KM, Rifkin-Graboi A, Chan YH, Stünkel W, Holbrook JD, Kwek K, Chong Y-S, et al. Cohort Profile: Growing Up in Singapore Towards healthy Outcomes (GUSTO) birth cohort study. Int J Epidemiol 2014;43:1401–9. </w:t>
      </w:r>
    </w:p>
    <w:p w14:paraId="206A7CC0" w14:textId="77777777" w:rsidR="00594215" w:rsidRDefault="00594215" w:rsidP="00594215">
      <w:pPr>
        <w:pStyle w:val="Bibliography"/>
      </w:pPr>
      <w:r>
        <w:t xml:space="preserve">27. </w:t>
      </w:r>
      <w:r>
        <w:tab/>
        <w:t xml:space="preserve">Mannan H. Early Infant Feeding of Formula or Solid Foods and Risk of Childhood Overweight or Obesity in a Socioeconomically Disadvantaged Region of Australia: A Longitudinal Cohort Analysis. Int J Environ Res Public Health 2018;15:E1685. </w:t>
      </w:r>
    </w:p>
    <w:p w14:paraId="30409257" w14:textId="77777777" w:rsidR="00594215" w:rsidRDefault="00594215" w:rsidP="00594215">
      <w:pPr>
        <w:pStyle w:val="Bibliography"/>
      </w:pPr>
      <w:r>
        <w:t xml:space="preserve">28. </w:t>
      </w:r>
      <w:r>
        <w:tab/>
        <w:t>Child Development Co-Savings Act 2001 [Internet]. Sect. 9 Mar 26, 2001. Available from: https://www.ilo.org/dyn/natlex/natlex4.detail?p_isn=59371&amp;p_lang=en</w:t>
      </w:r>
    </w:p>
    <w:p w14:paraId="383ADD1C" w14:textId="77777777" w:rsidR="00594215" w:rsidRDefault="00594215" w:rsidP="00594215">
      <w:pPr>
        <w:pStyle w:val="Bibliography"/>
      </w:pPr>
      <w:r>
        <w:t xml:space="preserve">29. </w:t>
      </w:r>
      <w:r>
        <w:tab/>
        <w:t xml:space="preserve">Pang WW, Aris IM, Fok D, Soh S-E, Chua MC, Lim SB, Saw S-M, Kwek K, Gluckman PD, Godfrey KM, et al. Determinants of Breastfeeding Practices and Success in a Multi-Ethnic Asian Population. Birth 2016;43:68–77. </w:t>
      </w:r>
    </w:p>
    <w:p w14:paraId="45415C47" w14:textId="77777777" w:rsidR="00594215" w:rsidRDefault="00594215" w:rsidP="00594215">
      <w:pPr>
        <w:pStyle w:val="Bibliography"/>
      </w:pPr>
      <w:r>
        <w:t xml:space="preserve">30. </w:t>
      </w:r>
      <w:r>
        <w:tab/>
        <w:t xml:space="preserve">Pearce J, Taylor MA, Langley-Evans SC. Timing of the introduction of complementary feeding and risk of childhood obesity: a systematic review. Int J Obes (Lond) 2013;37:1295–306. </w:t>
      </w:r>
    </w:p>
    <w:p w14:paraId="777DF937" w14:textId="77777777" w:rsidR="00594215" w:rsidRDefault="00594215" w:rsidP="00594215">
      <w:pPr>
        <w:pStyle w:val="Bibliography"/>
      </w:pPr>
      <w:r>
        <w:t xml:space="preserve">31. </w:t>
      </w:r>
      <w:r>
        <w:tab/>
        <w:t>WHO Multicentre Growth Reference Study Group. WHO child growth standards: length/height for age, weight-for-age, weight-for-length, weight-for-height and body mass index-for-age, methods and development. Geneva: World Health Organization [Internet] 2006 [cited 2018 Nov 19]; Available from: http://www.who.int/childgrowth/standards/technical_report/en/</w:t>
      </w:r>
    </w:p>
    <w:p w14:paraId="36CEA2A0" w14:textId="77777777" w:rsidR="00594215" w:rsidRDefault="00594215" w:rsidP="00594215">
      <w:pPr>
        <w:pStyle w:val="Bibliography"/>
      </w:pPr>
      <w:r>
        <w:t xml:space="preserve">32. </w:t>
      </w:r>
      <w:r>
        <w:tab/>
        <w:t>Ong YY, Pang WW, Huang JY, Aris IM, Sadananthan SA, Tint M-T, Yuan WL, Chen L-W, Chan YH, Karnani N, et al. Breastfeeding may benefit cardiometabolic health of children exposed to increased gestational glycemia in utero. Eur J Nutr [Internet] 2022 [cited 2022 Feb 24]; Available from: https://doi.org/10.1007/s00394-022-02800-7</w:t>
      </w:r>
    </w:p>
    <w:p w14:paraId="3041A07A" w14:textId="77777777" w:rsidR="00594215" w:rsidRDefault="00594215" w:rsidP="00594215">
      <w:pPr>
        <w:pStyle w:val="Bibliography"/>
      </w:pPr>
      <w:r>
        <w:t xml:space="preserve">33. </w:t>
      </w:r>
      <w:r>
        <w:tab/>
        <w:t xml:space="preserve">Sadananthan SA, Prakash B, Leow MK-S, Khoo CM, Chou H, Venkataraman K, Khoo EYH, Lee YS, Gluckman PD, Tai ES, et al. Automated segmentation of visceral and subcutaneous (deep and superficial) adipose tissues in normal and overweight men. Journal of Magnetic Resonance Imaging 2015;41:924–34. </w:t>
      </w:r>
    </w:p>
    <w:p w14:paraId="60B645AE" w14:textId="77777777" w:rsidR="00594215" w:rsidRDefault="00594215" w:rsidP="00594215">
      <w:pPr>
        <w:pStyle w:val="Bibliography"/>
      </w:pPr>
      <w:r>
        <w:t xml:space="preserve">34. </w:t>
      </w:r>
      <w:r>
        <w:tab/>
        <w:t xml:space="preserve">Matthews DR, Hosker JP, Rudenski AS, Naylor BA, Treacher DF, Turner RC. Homeostasis model assessment: insulin resistance and β-cell function from fasting plasma glucose and insulin concentrations in man. Diabetologia 1985;28:412–9. </w:t>
      </w:r>
    </w:p>
    <w:p w14:paraId="4B9C0A7D" w14:textId="77777777" w:rsidR="00594215" w:rsidRDefault="00594215" w:rsidP="00594215">
      <w:pPr>
        <w:pStyle w:val="Bibliography"/>
      </w:pPr>
      <w:r>
        <w:t xml:space="preserve">35. </w:t>
      </w:r>
      <w:r>
        <w:tab/>
        <w:t xml:space="preserve">Ahrens W, Moreno LA, Mårild S, Molnár D, Siani A, De Henauw S, Böhmann J, Günther K, Hadjigeorgiou C, Iacoviello L, et al. Metabolic syndrome in young children: definitions and results of the IDEFICS study. International Journal of Obesity 2014;38:S4–14. </w:t>
      </w:r>
    </w:p>
    <w:p w14:paraId="3C4B34ED" w14:textId="77777777" w:rsidR="00594215" w:rsidRDefault="00594215" w:rsidP="00594215">
      <w:pPr>
        <w:pStyle w:val="Bibliography"/>
      </w:pPr>
      <w:r>
        <w:t xml:space="preserve">36. </w:t>
      </w:r>
      <w:r>
        <w:tab/>
        <w:t xml:space="preserve">Gilmore LA, Redman LM. Weight gain in pregnancy and application of the 2009 IOM guidelines: toward a uniform approach. Obesity (Silver Spring) 2015;23:507–11. </w:t>
      </w:r>
    </w:p>
    <w:p w14:paraId="2C3A47EF" w14:textId="77777777" w:rsidR="00594215" w:rsidRDefault="00594215" w:rsidP="00594215">
      <w:pPr>
        <w:pStyle w:val="Bibliography"/>
      </w:pPr>
      <w:r>
        <w:t xml:space="preserve">37. </w:t>
      </w:r>
      <w:r>
        <w:tab/>
        <w:t xml:space="preserve">Mikolajczyk RT, Zhang J, Betran AP, Souza JP, Mori R, Gülmezoglu AM, Merialdi M. A global reference for fetal-weight and birthweight percentiles. The Lancet 2011;377:1855–61. </w:t>
      </w:r>
    </w:p>
    <w:p w14:paraId="52E65B83" w14:textId="77777777" w:rsidR="00594215" w:rsidRDefault="00594215" w:rsidP="00594215">
      <w:pPr>
        <w:pStyle w:val="Bibliography"/>
      </w:pPr>
      <w:r>
        <w:t xml:space="preserve">38. </w:t>
      </w:r>
      <w:r>
        <w:tab/>
        <w:t xml:space="preserve">White IR, Royston P, Wood AM. Multiple imputation using chained equations: Issues and guidance for practice. Statistics in Medicine 2011;30:377–99. </w:t>
      </w:r>
    </w:p>
    <w:p w14:paraId="6A519990" w14:textId="77777777" w:rsidR="00594215" w:rsidRDefault="00594215" w:rsidP="00594215">
      <w:pPr>
        <w:pStyle w:val="Bibliography"/>
      </w:pPr>
      <w:r>
        <w:t xml:space="preserve">39. </w:t>
      </w:r>
      <w:r>
        <w:tab/>
        <w:t xml:space="preserve">Gauthier J, Wu QV, Gooley TA. Cubic splines to model relationships between continuous variables and outcomes: a guide for clinicians. Bone Marrow Transplant 2020;55:675–80. </w:t>
      </w:r>
    </w:p>
    <w:p w14:paraId="577D1582" w14:textId="77777777" w:rsidR="00594215" w:rsidRDefault="00594215" w:rsidP="00594215">
      <w:pPr>
        <w:pStyle w:val="Bibliography"/>
      </w:pPr>
      <w:r>
        <w:lastRenderedPageBreak/>
        <w:t xml:space="preserve">40. </w:t>
      </w:r>
      <w:r>
        <w:tab/>
        <w:t xml:space="preserve">Regnault N, Kleinman KP, Rifas-Shiman SL, Langenberg C, Lipshultz SE, Gillman MW. Components of height and blood pressure in childhood. International Journal of Epidemiology 2014;43:149–59. </w:t>
      </w:r>
    </w:p>
    <w:p w14:paraId="74AF0127" w14:textId="77777777" w:rsidR="00594215" w:rsidRDefault="00594215" w:rsidP="00594215">
      <w:pPr>
        <w:pStyle w:val="Bibliography"/>
      </w:pPr>
      <w:r>
        <w:t xml:space="preserve">41. </w:t>
      </w:r>
      <w:r>
        <w:tab/>
        <w:t xml:space="preserve">Azad MB, Vehling L, Chan D, Klopp A, Nickel NC, McGavock JM, Becker AB, Mandhane PJ, Turvey SE, Moraes TJ, et al. Infant Feeding and Weight Gain: Separating Breast Milk From Breastfeeding and Formula From Food. Pediatrics 2018;142:e20181092. </w:t>
      </w:r>
    </w:p>
    <w:p w14:paraId="78CC28B4" w14:textId="77777777" w:rsidR="00594215" w:rsidRDefault="00594215" w:rsidP="00594215">
      <w:pPr>
        <w:pStyle w:val="Bibliography"/>
      </w:pPr>
      <w:r>
        <w:t xml:space="preserve">42. </w:t>
      </w:r>
      <w:r>
        <w:tab/>
        <w:t xml:space="preserve">Rubin DB. Multiple imputation for nonresponse in surveys. Hoboken, N.J: Wiley-Interscience; 2004. 287 p. </w:t>
      </w:r>
    </w:p>
    <w:p w14:paraId="4B428530" w14:textId="77777777" w:rsidR="00594215" w:rsidRDefault="00594215" w:rsidP="00594215">
      <w:pPr>
        <w:pStyle w:val="Bibliography"/>
      </w:pPr>
      <w:r>
        <w:t xml:space="preserve">43. </w:t>
      </w:r>
      <w:r>
        <w:tab/>
        <w:t xml:space="preserve">Drozdz D, Alvarez-Pitti J, Wójcik M, Borghi C, Gabbianelli R, Mazur A, Herceg-Čavrak V, Lopez-Valcarcel BG, Brzeziński M, Lurbe E, et al. Obesity and Cardiometabolic Risk Factors: From Childhood to Adulthood. Nutrients Multidisciplinary Digital Publishing Institute; 2021;13:4176. </w:t>
      </w:r>
    </w:p>
    <w:p w14:paraId="51FC6FC2" w14:textId="77777777" w:rsidR="00594215" w:rsidRDefault="00594215" w:rsidP="00594215">
      <w:pPr>
        <w:pStyle w:val="Bibliography"/>
      </w:pPr>
      <w:r>
        <w:t xml:space="preserve">44. </w:t>
      </w:r>
      <w:r>
        <w:tab/>
        <w:t xml:space="preserve">DeBoer MD, Gurka MJ, Woo JG, Morrison JA. Severity of the metabolic syndrome as a predictor of type 2 diabetes between childhood and adulthood: the Princeton Lipid Research Cohort Study. Diabetologia 2015;58:2745–52. </w:t>
      </w:r>
    </w:p>
    <w:p w14:paraId="5C583FD7" w14:textId="77777777" w:rsidR="00594215" w:rsidRDefault="00594215" w:rsidP="00594215">
      <w:pPr>
        <w:pStyle w:val="Bibliography"/>
      </w:pPr>
      <w:r>
        <w:t xml:space="preserve">45. </w:t>
      </w:r>
      <w:r>
        <w:tab/>
        <w:t xml:space="preserve">DeBoer MD, Gurka MJ, Woo JG, Morrison JA. Severity of Metabolic Syndrome as a Predictor of Cardiovascular Disease Between Childhood and Adulthood: The Princeton Lipid Research Cohort Study. J Am Coll Cardiol 2015;66:755–7. </w:t>
      </w:r>
    </w:p>
    <w:p w14:paraId="4095F731" w14:textId="77777777" w:rsidR="00594215" w:rsidRDefault="00594215" w:rsidP="00594215">
      <w:pPr>
        <w:pStyle w:val="Bibliography"/>
      </w:pPr>
      <w:r>
        <w:t xml:space="preserve">46. </w:t>
      </w:r>
      <w:r>
        <w:tab/>
        <w:t xml:space="preserve">Maffeis C, Morandi A. Body composition and insulin resistance in children. Eur J Clin Nutr Nature Publishing Group; 2018;72:1239–45. </w:t>
      </w:r>
    </w:p>
    <w:p w14:paraId="5438F5B5" w14:textId="77777777" w:rsidR="00594215" w:rsidRDefault="00594215" w:rsidP="00594215">
      <w:pPr>
        <w:pStyle w:val="Bibliography"/>
      </w:pPr>
      <w:r>
        <w:t xml:space="preserve">47. </w:t>
      </w:r>
      <w:r>
        <w:tab/>
        <w:t xml:space="preserve">Lona G, Endes K, Köchli S, Infanger D, Zahner L, Hanssen H. Retinal Vessel Diameters and Blood Pressure Progression in Children. Hypertension American Heart Association; 2020;76:450–7. </w:t>
      </w:r>
    </w:p>
    <w:p w14:paraId="2836F19A" w14:textId="77777777" w:rsidR="00594215" w:rsidRDefault="00594215" w:rsidP="00594215">
      <w:pPr>
        <w:pStyle w:val="Bibliography"/>
      </w:pPr>
      <w:r>
        <w:t xml:space="preserve">48. </w:t>
      </w:r>
      <w:r>
        <w:tab/>
        <w:t xml:space="preserve">Bonafini S, Giontella A, Tagetti A, Montagnana M, Benati M, Danese E, Minuz P, Maffeis C, Antoniazzi F, Fava C. Markers of subclinical vascular damages associate with indices of adiposity and blood pressure in obese children. Hypertens Res Nature Publishing Group; 2019;42:400–10. </w:t>
      </w:r>
    </w:p>
    <w:p w14:paraId="5EDF7A68" w14:textId="77777777" w:rsidR="00594215" w:rsidRDefault="00594215" w:rsidP="00594215">
      <w:pPr>
        <w:pStyle w:val="Bibliography"/>
      </w:pPr>
      <w:r>
        <w:t xml:space="preserve">49. </w:t>
      </w:r>
      <w:r>
        <w:tab/>
        <w:t xml:space="preserve">Bell S, Yew SSY, Devenish G, Ha D, Do L, Scott J. Duration of Breastfeeding, but Not Timing of Solid Food, Reduces the Risk of Overweight and Obesity in Children Aged 24 to 36 Months: Findings from an Australian Cohort Study. International Journal of Environmental Research and Public Health Multidisciplinary Digital Publishing Institute; 2018;15:599. </w:t>
      </w:r>
    </w:p>
    <w:p w14:paraId="3E67E357" w14:textId="77777777" w:rsidR="00594215" w:rsidRDefault="00594215" w:rsidP="00594215">
      <w:pPr>
        <w:pStyle w:val="Bibliography"/>
      </w:pPr>
      <w:r>
        <w:t xml:space="preserve">50. </w:t>
      </w:r>
      <w:r>
        <w:tab/>
        <w:t xml:space="preserve">Barrera CM, Perrine CG, Li R, Scanlon KS. Age at Introduction to Solid Foods and Child Obesity at 6 Years. Childhood Obesity Mary Ann Liebert, Inc., publishers; 2016;12:188–92. </w:t>
      </w:r>
    </w:p>
    <w:p w14:paraId="3289483D" w14:textId="77777777" w:rsidR="00594215" w:rsidRDefault="00594215" w:rsidP="00594215">
      <w:pPr>
        <w:pStyle w:val="Bibliography"/>
      </w:pPr>
      <w:r>
        <w:t xml:space="preserve">51. </w:t>
      </w:r>
      <w:r>
        <w:tab/>
        <w:t xml:space="preserve">Moorcroft KE, Marshall JL, McCormick FM. Association between timing of introducing solid foods and obesity in infancy and childhood: a systematic review. Matern Child Nutr 2011;7:3–26. </w:t>
      </w:r>
    </w:p>
    <w:p w14:paraId="57A51883" w14:textId="77777777" w:rsidR="00594215" w:rsidRDefault="00594215" w:rsidP="00594215">
      <w:pPr>
        <w:pStyle w:val="Bibliography"/>
      </w:pPr>
      <w:r>
        <w:t xml:space="preserve">52. </w:t>
      </w:r>
      <w:r>
        <w:tab/>
        <w:t xml:space="preserve">Araújo CS, de Farias Costa PR, de Oliveira Queiroz VA, de Santana MLP, Miranda EP, Pitangueira JCD, de Assis AM. Age of introduction of complementary feeding and overweight in adolescence and adulthood: A systematic review. Maternal &amp; Child Nutrition 2019;15:e12796. </w:t>
      </w:r>
    </w:p>
    <w:p w14:paraId="73AA36F3" w14:textId="77777777" w:rsidR="00594215" w:rsidRDefault="00594215" w:rsidP="00594215">
      <w:pPr>
        <w:pStyle w:val="Bibliography"/>
      </w:pPr>
      <w:r>
        <w:t xml:space="preserve">53. </w:t>
      </w:r>
      <w:r>
        <w:tab/>
        <w:t>Galante L, Pundir S, Lagström H, Rautava S, Reynolds CM, Milan AM, Cameron-Smith D, Vickers MH. Growth Factor Concentrations in Human Milk Are Associated With Infant Weight and BMI From Birth to 5 Years. Frontiers in Nutrition [Internet] 2020 [cited 2022 Mar 23];7. Available from: https://www.frontiersin.org/article/10.3389/fnut.2020.00110</w:t>
      </w:r>
    </w:p>
    <w:p w14:paraId="640AEE8D" w14:textId="77777777" w:rsidR="00594215" w:rsidRDefault="00594215" w:rsidP="00594215">
      <w:pPr>
        <w:pStyle w:val="Bibliography"/>
      </w:pPr>
      <w:r>
        <w:lastRenderedPageBreak/>
        <w:t xml:space="preserve">54. </w:t>
      </w:r>
      <w:r>
        <w:tab/>
        <w:t xml:space="preserve">Fåk F, Friis-Hansen L, Weström B, Wierup N. Gastric ghrelin cell development is hampered and plasma ghrelin is reduced by delayed weaning in rats. J Endocrinol 2007;192:345–52. </w:t>
      </w:r>
    </w:p>
    <w:p w14:paraId="126E952E" w14:textId="77777777" w:rsidR="00594215" w:rsidRDefault="00594215" w:rsidP="00594215">
      <w:pPr>
        <w:pStyle w:val="Bibliography"/>
      </w:pPr>
      <w:r>
        <w:t xml:space="preserve">55. </w:t>
      </w:r>
      <w:r>
        <w:tab/>
        <w:t>Vacca M, Raspini B, Calabrese FM, Porri D, De Giuseppe R, Chieppa M, Liso M, Cerbo RM, Civardi E, Garofoli F, et al. The establishment of the gut microbiota in 1-year-aged infants: from birth to family food. Eur J Nutr [Internet] 2022 [cited 2022 Mar 24]; Available from: https://doi.org/10.1007/s00394-022-02822-1</w:t>
      </w:r>
    </w:p>
    <w:p w14:paraId="375DC626" w14:textId="77777777" w:rsidR="00594215" w:rsidRDefault="00594215" w:rsidP="00594215">
      <w:pPr>
        <w:pStyle w:val="Bibliography"/>
      </w:pPr>
      <w:r>
        <w:t xml:space="preserve">56. </w:t>
      </w:r>
      <w:r>
        <w:tab/>
        <w:t xml:space="preserve">Mohammadkhah AI, Simpson EB, Patterson SG, Ferguson JF. Development of the Gut Microbiome in Children, and Lifetime Implications for Obesity and Cardiometabolic Disease. Children Multidisciplinary Digital Publishing Institute; 2018;5:160. </w:t>
      </w:r>
    </w:p>
    <w:p w14:paraId="238781BD" w14:textId="77777777" w:rsidR="00594215" w:rsidRDefault="00594215" w:rsidP="00594215">
      <w:pPr>
        <w:pStyle w:val="Bibliography"/>
      </w:pPr>
      <w:r>
        <w:t xml:space="preserve">57. </w:t>
      </w:r>
      <w:r>
        <w:tab/>
        <w:t xml:space="preserve">Carnell S, Wardle J. Appetite and adiposity in children: evidence for a behavioral susceptibility theory of obesity. The American Journal of Clinical Nutrition 2008;88:22–9. </w:t>
      </w:r>
    </w:p>
    <w:p w14:paraId="2088F2A6" w14:textId="77777777" w:rsidR="00594215" w:rsidRDefault="00594215" w:rsidP="00594215">
      <w:pPr>
        <w:pStyle w:val="Bibliography"/>
      </w:pPr>
      <w:r>
        <w:t xml:space="preserve">58. </w:t>
      </w:r>
      <w:r>
        <w:tab/>
        <w:t xml:space="preserve">Palou M, Picó C, Palou A. Leptin as a breast milk component for the prevention of obesity. Nutrition Reviews 2018;76:875–92. </w:t>
      </w:r>
    </w:p>
    <w:p w14:paraId="40D18C9E" w14:textId="77777777" w:rsidR="00594215" w:rsidRDefault="00594215" w:rsidP="00594215">
      <w:pPr>
        <w:pStyle w:val="Bibliography"/>
      </w:pPr>
      <w:r>
        <w:t xml:space="preserve">59. </w:t>
      </w:r>
      <w:r>
        <w:tab/>
        <w:t xml:space="preserve">Cummings P. Missing Data and Multiple Imputation. JAMA Pediatrics 2013;167:656–61. </w:t>
      </w:r>
    </w:p>
    <w:p w14:paraId="420C59B9" w14:textId="77777777" w:rsidR="00594215" w:rsidRDefault="00594215" w:rsidP="00594215">
      <w:pPr>
        <w:pStyle w:val="Bibliography"/>
      </w:pPr>
      <w:r>
        <w:t xml:space="preserve">60. </w:t>
      </w:r>
      <w:r>
        <w:tab/>
        <w:t xml:space="preserve">Frithioff-Bøjsøe C, Lund MAV, Kloppenborg JT, Nielsen TTH, Fonvig CE, Lausten-Thomsen U, Hedley PL, Hansen T, Pedersen OB, Christiansen M, et al. Glucose metabolism in children and adolescents: Population-based reference values and comparisons to children and adolescents enrolled in obesity treatment. Pediatric Diabetes 2019;20:538–48. </w:t>
      </w:r>
    </w:p>
    <w:p w14:paraId="6EDADD41" w14:textId="77777777" w:rsidR="00594215" w:rsidRDefault="00594215" w:rsidP="00594215">
      <w:pPr>
        <w:pStyle w:val="Bibliography"/>
      </w:pPr>
      <w:r>
        <w:t xml:space="preserve">61. </w:t>
      </w:r>
      <w:r>
        <w:tab/>
        <w:t xml:space="preserve">Pauwels S, Symons L, Vanautgaerden E-L, Ghosh M, Duca RC, Bekaert B, Freson K, Huybrechts I, Langie SAS, Koppen G, et al. The Influence of the Duration of Breastfeeding on the Infant’s Metabolic Epigenome. Nutrients Multidisciplinary Digital Publishing Institute; 2019;11:1408. </w:t>
      </w:r>
    </w:p>
    <w:p w14:paraId="5D66F8A7" w14:textId="77777777" w:rsidR="00594215" w:rsidRDefault="00594215" w:rsidP="00594215">
      <w:pPr>
        <w:pStyle w:val="Bibliography"/>
      </w:pPr>
      <w:r>
        <w:t xml:space="preserve">62. </w:t>
      </w:r>
      <w:r>
        <w:tab/>
        <w:t xml:space="preserve">Sherwood WB, Kothalawala DM, Kadalayil L, Ewart S, Zhang H, Karmaus W, Arshad SH, Holloway JW, Rezwan FI. Epigenome-Wide Association Study Reveals Duration of Breastfeeding Is Associated with Epigenetic Differences in Children. International Journal of Environmental Research and Public Health Multidisciplinary Digital Publishing Institute; 2020;17:3569. </w:t>
      </w:r>
    </w:p>
    <w:p w14:paraId="525E0A30" w14:textId="77777777" w:rsidR="00594215" w:rsidRDefault="00594215" w:rsidP="00594215">
      <w:pPr>
        <w:pStyle w:val="Bibliography"/>
      </w:pPr>
      <w:r>
        <w:t xml:space="preserve">63. </w:t>
      </w:r>
      <w:r>
        <w:tab/>
        <w:t>Picó C, Palou M, Pomar CA, Palou A. Chapter 2 - Benefits of breastfeeding in infant health: a role for milk signaling peptides. In: Vinciguerra M, Sanchez PC, editors. Molecular Nutrition: Mother and Infant. [Internet] Academic Press; 2021 [cited 2022 Mar 23]. p. 29–56. Available from: https://www.sciencedirect.com/science/article/pii/B9780128138625000025</w:t>
      </w:r>
    </w:p>
    <w:p w14:paraId="7CB9C660" w14:textId="77777777" w:rsidR="00594215" w:rsidRDefault="00594215" w:rsidP="00594215">
      <w:pPr>
        <w:pStyle w:val="Bibliography"/>
      </w:pPr>
      <w:r>
        <w:t xml:space="preserve">64. </w:t>
      </w:r>
      <w:r>
        <w:tab/>
        <w:t xml:space="preserve">Forbes JD, Azad MB, Vehling L, Tun HM, Konya TB, Guttman DS, Field CJ, Lefebvre D, Sears MR, Becker AB, et al. Association of Exposure to Formula in the Hospital and Subsequent Infant Feeding Practices With Gut Microbiota and Risk of Overweight in the First Year of Life. JAMA Pediatrics 2018;172:e181161. </w:t>
      </w:r>
    </w:p>
    <w:p w14:paraId="7DFC4323" w14:textId="77777777" w:rsidR="00594215" w:rsidRDefault="00594215" w:rsidP="00594215">
      <w:pPr>
        <w:pStyle w:val="Bibliography"/>
      </w:pPr>
      <w:r>
        <w:t xml:space="preserve">65. </w:t>
      </w:r>
      <w:r>
        <w:tab/>
        <w:t xml:space="preserve">Differding MK, Benjamin-Neelon SE, Hoyo C, Østbye T, Mueller NT. Timing of complementary feeding is associated with gut microbiota diversity and composition and short chain fatty acid concentrations over the first year of life. BMC Microbiol 2020;20:56. </w:t>
      </w:r>
    </w:p>
    <w:p w14:paraId="1EE3469F" w14:textId="4B91E9DC" w:rsidR="00C6057E" w:rsidRDefault="009924D8">
      <w:pPr>
        <w:rPr>
          <w:rFonts w:ascii="Times New Roman" w:hAnsi="Times New Roman" w:cs="Times New Roman"/>
        </w:rPr>
      </w:pPr>
      <w:r>
        <w:rPr>
          <w:rFonts w:ascii="Times New Roman" w:hAnsi="Times New Roman" w:cs="Times New Roman"/>
        </w:rPr>
        <w:fldChar w:fldCharType="end"/>
      </w:r>
    </w:p>
    <w:p w14:paraId="2B50B6A2" w14:textId="77777777" w:rsidR="00C6057E" w:rsidRDefault="00C6057E">
      <w:pPr>
        <w:rPr>
          <w:rFonts w:ascii="Times New Roman" w:hAnsi="Times New Roman" w:cs="Times New Roman"/>
        </w:rPr>
      </w:pPr>
      <w:r>
        <w:rPr>
          <w:rFonts w:ascii="Times New Roman" w:hAnsi="Times New Roman" w:cs="Times New Roman"/>
        </w:rPr>
        <w:br w:type="page"/>
      </w:r>
    </w:p>
    <w:p w14:paraId="7C7DDE18" w14:textId="01CA4498" w:rsidR="00C6057E" w:rsidRDefault="00C6057E">
      <w:pPr>
        <w:rPr>
          <w:rFonts w:ascii="Times New Roman" w:hAnsi="Times New Roman" w:cs="Times New Roman"/>
          <w:sz w:val="24"/>
          <w:szCs w:val="24"/>
        </w:rPr>
      </w:pPr>
      <w:r w:rsidRPr="00416C49">
        <w:rPr>
          <w:rFonts w:ascii="Times New Roman" w:hAnsi="Times New Roman" w:cs="Times New Roman"/>
          <w:sz w:val="24"/>
          <w:szCs w:val="24"/>
        </w:rPr>
        <w:lastRenderedPageBreak/>
        <w:t>Acknowledgements</w:t>
      </w:r>
    </w:p>
    <w:p w14:paraId="18AA7A83" w14:textId="52AFCE9B" w:rsidR="009E264B" w:rsidRPr="00416C49" w:rsidRDefault="009E264B">
      <w:pPr>
        <w:rPr>
          <w:rFonts w:ascii="Times New Roman" w:hAnsi="Times New Roman" w:cs="Times New Roman"/>
          <w:sz w:val="24"/>
          <w:szCs w:val="24"/>
        </w:rPr>
      </w:pPr>
      <w:r w:rsidRPr="009E264B">
        <w:rPr>
          <w:rFonts w:ascii="Times New Roman" w:hAnsi="Times New Roman" w:cs="Times New Roman"/>
          <w:sz w:val="24"/>
          <w:szCs w:val="24"/>
        </w:rPr>
        <w:t xml:space="preserve">We thank all GUSTO participants as well as the GUSTO study group which includes: </w:t>
      </w:r>
      <w:r w:rsidR="00703614" w:rsidRPr="00703614">
        <w:rPr>
          <w:rFonts w:ascii="Times New Roman" w:hAnsi="Times New Roman" w:cs="Times New Roman"/>
          <w:sz w:val="24"/>
          <w:szCs w:val="24"/>
        </w:rPr>
        <w:t>Airu Chia, Allan Sheppard, Amutha Chinnadurai, Anna Magdalena Fogel, Anne Eng Neo Goh, Anne Hin Yee Chu, Anne Rifkin-Graboi, Anqi Qiu, Arijit Biswas, Bee Wah Lee, Birit Froukje Philipp Broekman , Bobby Kyungbeom Cheon, Boon Long Quah, Candida Vaz, Chai Kiat Chng, Cheryl Shufen Ngo, Choon Looi Bong, Christiani Jeyakumar Henry, Ciaran Gerard Forde, Claudia Chi, Daniel Yam Thiam Goh, Dawn Xin Ping Koh, Desiree Y. Phua, Doris Ngiuk Lan Loh, E Shyong Tai, Elaine Kwang Hsia Tham, Elaine Phaik Ling Quah, Elizabeth Huiwen Tham, Evelyn Chung Ning Law, Evelyn Xiu Ling Loo, Fabian Kok Peng Yap, Faidon Magkos, Falk Müller-Riemenschneider, George Seow Heong Yeo, Hannah Ee Juen Yong, Helen Yu Chen, Heng Hao Tan, Hong Pan, Hugo P S van Bever, Hui Min Tan, Iliana Magiati, Inez Bik Yun Wong, Ives Yubin Lim, Ivy Yee-Man Lau, Izzuddin Bin Mohd Aris, Jeannie Tay, Jeevesh Kapur, Jenny L. Richmond, Jerry Kok Yen Chan, Jia Xu, Joanna Dawn Holbrook, Joanne Su-Yin Yoong, Joao Nuno Andrade Requicha Ferreira, Johan Gunnar Eriksson, Jonathan Tze Liang Choo, Jonathan Y. Bernard, Jonathan Yinhao Huang, Joshua J. Gooley, Jun Shi Lai, Karen Mei Ling Tan, Keith M. Godfrey, Kenneth Yung Chiang Kwek, Keri McCrickerd, Kok Hian Tan, Kothandaraman Narasimhan, Krishnamoorthy Naiduvaje, Kuan Jin Lee, Leher Singh, Li Chen, Lieng Hsi Ling, Lin Lin Su, Ling-Wei Chen, Lourdes Mary Daniel, Lynette Pei-Chi Shek, Marielle V. Fortier, Mark Hanson, Mary Foong-Fong Chong, Mary Rauff, Mei Chien Chua, Melvin Khee-Shing Leow, Michael J. Meaney, Michelle Zhi Ling Kee, Min Gong, Mya Thway Tint, Navin Michael, Neerja Karnani, Ngee Lek, Oon Hoe Teoh, P. C. Wong, Paulin Tay Straughan, Peter David Gluckman, Pratibha Keshav Agarwal, Priti Mishra, Queenie Ling Jun Li, Rob Martinus van Dam, Salome A. Rebello, Sambasivam Sendhil Velan, Seang Mei Saw, See Ling Loy, Seng Bin Ang, Shang Chee Chong, Sharon Ng, Shiao-Yng Chan, Shirong Cai, Shu-E Soh, Sok Bee Lim, Stella Tsotsi, Stephen Chin-Ying Hsu , Sue-Anne Ee Shiow Toh, Suresh Anand Sadananthan, Swee Chye Quek, Varsha Gupta, Victor Samuel Rajadurai, Walter Stunkel, Wayne Cutfield, Wee Meng Han, Wei Wei Pang, Wen Lun Yuan, Yanan Zhu, Yap Seng Chong, Yin Bun Cheung, Yiong Huak Chan, Yung Seng Lee.</w:t>
      </w:r>
    </w:p>
    <w:p w14:paraId="5FCF37C7" w14:textId="2EBF2D66" w:rsidR="00201387" w:rsidRDefault="002D044A">
      <w:pPr>
        <w:rPr>
          <w:rFonts w:ascii="Times New Roman" w:eastAsia="Arial" w:hAnsi="Times New Roman" w:cs="Times New Roman"/>
          <w:sz w:val="24"/>
          <w:szCs w:val="24"/>
        </w:rPr>
      </w:pPr>
      <w:r w:rsidRPr="00416C49">
        <w:rPr>
          <w:rFonts w:ascii="Times New Roman" w:eastAsia="Arial" w:hAnsi="Times New Roman" w:cs="Times New Roman"/>
          <w:sz w:val="24"/>
          <w:szCs w:val="24"/>
        </w:rPr>
        <w:t xml:space="preserve">Authors’ contributions to the manuscript: </w:t>
      </w:r>
      <w:r w:rsidR="009848A3" w:rsidRPr="009848A3">
        <w:rPr>
          <w:rFonts w:ascii="Times New Roman" w:eastAsia="Arial" w:hAnsi="Times New Roman" w:cs="Times New Roman"/>
          <w:sz w:val="24"/>
          <w:szCs w:val="24"/>
        </w:rPr>
        <w:t>Y.Y.O.</w:t>
      </w:r>
      <w:r w:rsidR="009848A3" w:rsidRPr="009848A3">
        <w:t xml:space="preserve"> </w:t>
      </w:r>
      <w:r w:rsidR="009848A3" w:rsidRPr="009848A3">
        <w:rPr>
          <w:rFonts w:ascii="Times New Roman" w:eastAsia="Arial" w:hAnsi="Times New Roman" w:cs="Times New Roman"/>
          <w:sz w:val="24"/>
          <w:szCs w:val="24"/>
        </w:rPr>
        <w:t>designed research</w:t>
      </w:r>
      <w:r w:rsidR="009848A3">
        <w:rPr>
          <w:rFonts w:ascii="Times New Roman" w:eastAsia="Arial" w:hAnsi="Times New Roman" w:cs="Times New Roman"/>
          <w:sz w:val="24"/>
          <w:szCs w:val="24"/>
        </w:rPr>
        <w:t>,</w:t>
      </w:r>
      <w:r w:rsidR="009848A3" w:rsidRPr="009848A3">
        <w:rPr>
          <w:rFonts w:ascii="Times New Roman" w:eastAsia="Arial" w:hAnsi="Times New Roman" w:cs="Times New Roman"/>
          <w:sz w:val="24"/>
          <w:szCs w:val="24"/>
        </w:rPr>
        <w:t xml:space="preserve"> analyzed data, </w:t>
      </w:r>
      <w:r w:rsidR="009848A3">
        <w:rPr>
          <w:rFonts w:ascii="Times New Roman" w:eastAsia="Arial" w:hAnsi="Times New Roman" w:cs="Times New Roman"/>
          <w:sz w:val="24"/>
          <w:szCs w:val="24"/>
        </w:rPr>
        <w:t xml:space="preserve">and </w:t>
      </w:r>
      <w:r w:rsidR="009848A3" w:rsidRPr="00416C49">
        <w:rPr>
          <w:rFonts w:ascii="Times New Roman" w:eastAsia="Arial" w:hAnsi="Times New Roman" w:cs="Times New Roman"/>
          <w:sz w:val="24"/>
          <w:szCs w:val="24"/>
        </w:rPr>
        <w:t xml:space="preserve">wrote </w:t>
      </w:r>
      <w:r w:rsidR="001A6D59">
        <w:rPr>
          <w:rFonts w:ascii="Times New Roman" w:eastAsia="Arial" w:hAnsi="Times New Roman" w:cs="Times New Roman"/>
          <w:sz w:val="24"/>
          <w:szCs w:val="24"/>
        </w:rPr>
        <w:t xml:space="preserve">the </w:t>
      </w:r>
      <w:r w:rsidR="009848A3" w:rsidRPr="00416C49">
        <w:rPr>
          <w:rFonts w:ascii="Times New Roman" w:eastAsia="Arial" w:hAnsi="Times New Roman" w:cs="Times New Roman"/>
          <w:sz w:val="24"/>
          <w:szCs w:val="24"/>
        </w:rPr>
        <w:t>paper</w:t>
      </w:r>
      <w:r w:rsidR="009848A3" w:rsidRPr="009848A3">
        <w:rPr>
          <w:rFonts w:ascii="Times New Roman" w:eastAsia="Arial" w:hAnsi="Times New Roman" w:cs="Times New Roman"/>
          <w:sz w:val="24"/>
          <w:szCs w:val="24"/>
        </w:rPr>
        <w:t xml:space="preserve">. </w:t>
      </w:r>
      <w:r w:rsidR="009848A3">
        <w:rPr>
          <w:rFonts w:ascii="Times New Roman" w:eastAsia="Arial" w:hAnsi="Times New Roman" w:cs="Times New Roman"/>
          <w:sz w:val="24"/>
          <w:szCs w:val="24"/>
        </w:rPr>
        <w:t xml:space="preserve">W.W.P </w:t>
      </w:r>
      <w:r w:rsidR="009848A3" w:rsidRPr="009848A3">
        <w:rPr>
          <w:rFonts w:ascii="Times New Roman" w:eastAsia="Arial" w:hAnsi="Times New Roman" w:cs="Times New Roman"/>
          <w:sz w:val="24"/>
          <w:szCs w:val="24"/>
        </w:rPr>
        <w:t>designed research</w:t>
      </w:r>
      <w:r w:rsidR="009848A3">
        <w:rPr>
          <w:rFonts w:ascii="Times New Roman" w:eastAsia="Arial" w:hAnsi="Times New Roman" w:cs="Times New Roman"/>
          <w:sz w:val="24"/>
          <w:szCs w:val="24"/>
        </w:rPr>
        <w:t xml:space="preserve">, </w:t>
      </w:r>
      <w:r w:rsidR="009848A3" w:rsidRPr="009848A3">
        <w:rPr>
          <w:rFonts w:ascii="Times New Roman" w:eastAsia="Arial" w:hAnsi="Times New Roman" w:cs="Times New Roman"/>
          <w:sz w:val="24"/>
          <w:szCs w:val="24"/>
        </w:rPr>
        <w:t>conducted research</w:t>
      </w:r>
      <w:r w:rsidR="009848A3">
        <w:rPr>
          <w:rFonts w:ascii="Times New Roman" w:eastAsia="Arial" w:hAnsi="Times New Roman" w:cs="Times New Roman"/>
          <w:sz w:val="24"/>
          <w:szCs w:val="24"/>
        </w:rPr>
        <w:t xml:space="preserve">, </w:t>
      </w:r>
      <w:r w:rsidR="00201387">
        <w:rPr>
          <w:rFonts w:ascii="Times New Roman" w:eastAsia="Arial" w:hAnsi="Times New Roman" w:cs="Times New Roman"/>
          <w:sz w:val="24"/>
          <w:szCs w:val="24"/>
        </w:rPr>
        <w:t>and revised the manuscript</w:t>
      </w:r>
      <w:r w:rsidR="00F84C54">
        <w:rPr>
          <w:rFonts w:ascii="Times New Roman" w:eastAsia="Arial" w:hAnsi="Times New Roman" w:cs="Times New Roman"/>
          <w:sz w:val="24"/>
          <w:szCs w:val="24"/>
        </w:rPr>
        <w:t>.</w:t>
      </w:r>
      <w:r w:rsidR="009848A3">
        <w:rPr>
          <w:rFonts w:ascii="Times New Roman" w:eastAsia="Arial" w:hAnsi="Times New Roman" w:cs="Times New Roman"/>
          <w:sz w:val="24"/>
          <w:szCs w:val="24"/>
        </w:rPr>
        <w:t xml:space="preserve"> </w:t>
      </w:r>
      <w:r w:rsidR="00F84C54">
        <w:rPr>
          <w:rFonts w:ascii="Times New Roman" w:eastAsia="Arial" w:hAnsi="Times New Roman" w:cs="Times New Roman"/>
          <w:sz w:val="24"/>
          <w:szCs w:val="24"/>
        </w:rPr>
        <w:t xml:space="preserve">N.M., I.M.A., </w:t>
      </w:r>
      <w:r w:rsidR="00201387">
        <w:rPr>
          <w:rFonts w:ascii="Times New Roman" w:eastAsia="Arial" w:hAnsi="Times New Roman" w:cs="Times New Roman"/>
          <w:sz w:val="24"/>
          <w:szCs w:val="24"/>
        </w:rPr>
        <w:t xml:space="preserve">M.E.W., and </w:t>
      </w:r>
      <w:r w:rsidR="00F84C54">
        <w:rPr>
          <w:rFonts w:ascii="Times New Roman" w:eastAsia="Arial" w:hAnsi="Times New Roman" w:cs="Times New Roman"/>
          <w:sz w:val="24"/>
          <w:szCs w:val="24"/>
        </w:rPr>
        <w:t>Y.S.L.</w:t>
      </w:r>
      <w:r w:rsidR="00201387" w:rsidRPr="00201387">
        <w:rPr>
          <w:rFonts w:ascii="Times New Roman" w:eastAsia="Arial" w:hAnsi="Times New Roman" w:cs="Times New Roman"/>
          <w:sz w:val="24"/>
          <w:szCs w:val="24"/>
        </w:rPr>
        <w:t xml:space="preserve"> </w:t>
      </w:r>
      <w:r w:rsidR="00201387" w:rsidRPr="009848A3">
        <w:rPr>
          <w:rFonts w:ascii="Times New Roman" w:eastAsia="Arial" w:hAnsi="Times New Roman" w:cs="Times New Roman"/>
          <w:sz w:val="24"/>
          <w:szCs w:val="24"/>
        </w:rPr>
        <w:t>designed research</w:t>
      </w:r>
      <w:r w:rsidR="00201387">
        <w:rPr>
          <w:rFonts w:ascii="Times New Roman" w:eastAsia="Arial" w:hAnsi="Times New Roman" w:cs="Times New Roman"/>
          <w:sz w:val="24"/>
          <w:szCs w:val="24"/>
        </w:rPr>
        <w:t>,</w:t>
      </w:r>
      <w:r w:rsidR="00201387" w:rsidRPr="00201387">
        <w:rPr>
          <w:rFonts w:ascii="Times New Roman" w:eastAsia="Arial" w:hAnsi="Times New Roman" w:cs="Times New Roman"/>
          <w:sz w:val="24"/>
          <w:szCs w:val="24"/>
        </w:rPr>
        <w:t xml:space="preserve"> </w:t>
      </w:r>
      <w:r w:rsidR="00201387" w:rsidRPr="009848A3">
        <w:rPr>
          <w:rFonts w:ascii="Times New Roman" w:eastAsia="Arial" w:hAnsi="Times New Roman" w:cs="Times New Roman"/>
          <w:sz w:val="24"/>
          <w:szCs w:val="24"/>
        </w:rPr>
        <w:t>contributed to the interpretation of data</w:t>
      </w:r>
      <w:r w:rsidR="00201387">
        <w:rPr>
          <w:rFonts w:ascii="Times New Roman" w:eastAsia="Arial" w:hAnsi="Times New Roman" w:cs="Times New Roman"/>
          <w:sz w:val="24"/>
          <w:szCs w:val="24"/>
        </w:rPr>
        <w:t xml:space="preserve">, </w:t>
      </w:r>
      <w:r w:rsidR="00201387" w:rsidRPr="009848A3">
        <w:rPr>
          <w:rFonts w:ascii="Times New Roman" w:eastAsia="Arial" w:hAnsi="Times New Roman" w:cs="Times New Roman"/>
          <w:sz w:val="24"/>
          <w:szCs w:val="24"/>
        </w:rPr>
        <w:t>and revis</w:t>
      </w:r>
      <w:r w:rsidR="00201387">
        <w:rPr>
          <w:rFonts w:ascii="Times New Roman" w:eastAsia="Arial" w:hAnsi="Times New Roman" w:cs="Times New Roman"/>
          <w:sz w:val="24"/>
          <w:szCs w:val="24"/>
        </w:rPr>
        <w:t xml:space="preserve">ed </w:t>
      </w:r>
      <w:r w:rsidR="00201387" w:rsidRPr="009848A3">
        <w:rPr>
          <w:rFonts w:ascii="Times New Roman" w:eastAsia="Arial" w:hAnsi="Times New Roman" w:cs="Times New Roman"/>
          <w:sz w:val="24"/>
          <w:szCs w:val="24"/>
        </w:rPr>
        <w:t xml:space="preserve">the manuscript. </w:t>
      </w:r>
      <w:r w:rsidR="00F84C54">
        <w:rPr>
          <w:rFonts w:ascii="Times New Roman" w:eastAsia="Arial" w:hAnsi="Times New Roman" w:cs="Times New Roman"/>
          <w:sz w:val="24"/>
          <w:szCs w:val="24"/>
        </w:rPr>
        <w:t xml:space="preserve">S.A.S, M.T.T, J.TL.C, L.H.L., N.K., S.S.V., M.V.F., K.H.T., P.D.G., F.Y., Y.S.C., K.M.G., S.Y.C., J.G.E., </w:t>
      </w:r>
      <w:r w:rsidR="00201387">
        <w:rPr>
          <w:rFonts w:ascii="Times New Roman" w:eastAsia="Arial" w:hAnsi="Times New Roman" w:cs="Times New Roman"/>
          <w:sz w:val="24"/>
          <w:szCs w:val="24"/>
        </w:rPr>
        <w:t xml:space="preserve">and </w:t>
      </w:r>
      <w:r w:rsidR="00F84C54">
        <w:rPr>
          <w:rFonts w:ascii="Times New Roman" w:eastAsia="Arial" w:hAnsi="Times New Roman" w:cs="Times New Roman"/>
          <w:sz w:val="24"/>
          <w:szCs w:val="24"/>
        </w:rPr>
        <w:t xml:space="preserve">M.FF.C., </w:t>
      </w:r>
      <w:r w:rsidR="00F84C54" w:rsidRPr="00416C49">
        <w:rPr>
          <w:rFonts w:ascii="Times New Roman" w:eastAsia="Arial" w:hAnsi="Times New Roman" w:cs="Times New Roman"/>
          <w:sz w:val="24"/>
          <w:szCs w:val="24"/>
        </w:rPr>
        <w:t>designed research</w:t>
      </w:r>
      <w:r w:rsidR="00F84C54">
        <w:rPr>
          <w:rFonts w:ascii="Times New Roman" w:eastAsia="Arial" w:hAnsi="Times New Roman" w:cs="Times New Roman"/>
          <w:sz w:val="24"/>
          <w:szCs w:val="24"/>
        </w:rPr>
        <w:t xml:space="preserve">, </w:t>
      </w:r>
      <w:r w:rsidR="00F84C54" w:rsidRPr="009848A3">
        <w:rPr>
          <w:rFonts w:ascii="Times New Roman" w:eastAsia="Arial" w:hAnsi="Times New Roman" w:cs="Times New Roman"/>
          <w:sz w:val="24"/>
          <w:szCs w:val="24"/>
        </w:rPr>
        <w:t>provided essential materials</w:t>
      </w:r>
      <w:r w:rsidR="00F84C54">
        <w:rPr>
          <w:rFonts w:ascii="Times New Roman" w:eastAsia="Arial" w:hAnsi="Times New Roman" w:cs="Times New Roman"/>
          <w:sz w:val="24"/>
          <w:szCs w:val="24"/>
        </w:rPr>
        <w:t xml:space="preserve">, and </w:t>
      </w:r>
      <w:r w:rsidR="00F84C54" w:rsidRPr="009848A3">
        <w:rPr>
          <w:rFonts w:ascii="Times New Roman" w:eastAsia="Arial" w:hAnsi="Times New Roman" w:cs="Times New Roman"/>
          <w:sz w:val="24"/>
          <w:szCs w:val="24"/>
        </w:rPr>
        <w:t>made critical revisions of the manuscript for important intellectual content.</w:t>
      </w:r>
      <w:r w:rsidR="00201387">
        <w:rPr>
          <w:rFonts w:ascii="Times New Roman" w:eastAsia="Arial" w:hAnsi="Times New Roman" w:cs="Times New Roman"/>
          <w:sz w:val="24"/>
          <w:szCs w:val="24"/>
        </w:rPr>
        <w:t xml:space="preserve"> </w:t>
      </w:r>
      <w:r w:rsidR="009848A3" w:rsidRPr="009848A3">
        <w:rPr>
          <w:rFonts w:ascii="Times New Roman" w:eastAsia="Arial" w:hAnsi="Times New Roman" w:cs="Times New Roman"/>
          <w:sz w:val="24"/>
          <w:szCs w:val="24"/>
        </w:rPr>
        <w:t>Y.Y.O.</w:t>
      </w:r>
      <w:r w:rsidR="00201387">
        <w:rPr>
          <w:rFonts w:ascii="Times New Roman" w:eastAsia="Arial" w:hAnsi="Times New Roman" w:cs="Times New Roman"/>
          <w:sz w:val="24"/>
          <w:szCs w:val="24"/>
        </w:rPr>
        <w:t xml:space="preserve"> </w:t>
      </w:r>
      <w:r w:rsidR="009848A3" w:rsidRPr="009848A3">
        <w:rPr>
          <w:rFonts w:ascii="Times New Roman" w:eastAsia="Arial" w:hAnsi="Times New Roman" w:cs="Times New Roman"/>
          <w:sz w:val="24"/>
          <w:szCs w:val="24"/>
        </w:rPr>
        <w:t xml:space="preserve">and Y.S.L. </w:t>
      </w:r>
      <w:r w:rsidR="00201387" w:rsidRPr="00416C49">
        <w:rPr>
          <w:rFonts w:ascii="Times New Roman" w:eastAsia="Arial" w:hAnsi="Times New Roman" w:cs="Times New Roman"/>
          <w:sz w:val="24"/>
          <w:szCs w:val="24"/>
        </w:rPr>
        <w:t>had primary responsibility for final content</w:t>
      </w:r>
      <w:r w:rsidR="00201387">
        <w:rPr>
          <w:rFonts w:ascii="Times New Roman" w:eastAsia="Arial" w:hAnsi="Times New Roman" w:cs="Times New Roman"/>
          <w:sz w:val="24"/>
          <w:szCs w:val="24"/>
        </w:rPr>
        <w:t>.</w:t>
      </w:r>
      <w:r w:rsidR="00201387" w:rsidRPr="00590FD2">
        <w:rPr>
          <w:rFonts w:ascii="Times New Roman" w:eastAsia="Arial" w:hAnsi="Times New Roman" w:cs="Times New Roman"/>
          <w:sz w:val="24"/>
          <w:szCs w:val="24"/>
        </w:rPr>
        <w:t xml:space="preserve"> </w:t>
      </w:r>
      <w:r w:rsidR="00590FD2" w:rsidRPr="00590FD2">
        <w:rPr>
          <w:rFonts w:ascii="Times New Roman" w:eastAsia="Arial" w:hAnsi="Times New Roman" w:cs="Times New Roman"/>
          <w:sz w:val="24"/>
          <w:szCs w:val="24"/>
        </w:rPr>
        <w:t>All authors have read and approved the final manuscript.</w:t>
      </w:r>
    </w:p>
    <w:p w14:paraId="0BE1A907" w14:textId="5F47C7F7" w:rsidR="00590FD2" w:rsidRPr="00416C49" w:rsidRDefault="00590FD2">
      <w:pPr>
        <w:rPr>
          <w:rFonts w:ascii="Times New Roman" w:hAnsi="Times New Roman" w:cs="Times New Roman"/>
          <w:sz w:val="24"/>
          <w:szCs w:val="24"/>
        </w:rPr>
      </w:pPr>
      <w:r>
        <w:rPr>
          <w:rFonts w:ascii="Times New Roman" w:hAnsi="Times New Roman" w:cs="Times New Roman"/>
          <w:sz w:val="24"/>
          <w:szCs w:val="24"/>
        </w:rPr>
        <w:t xml:space="preserve">Data sharing: </w:t>
      </w:r>
      <w:r w:rsidRPr="00590FD2">
        <w:rPr>
          <w:rFonts w:ascii="Times New Roman" w:hAnsi="Times New Roman" w:cs="Times New Roman"/>
          <w:sz w:val="24"/>
          <w:szCs w:val="24"/>
        </w:rPr>
        <w:t>Data described in the manuscript, code book, and analytic code will be made available upon request pending</w:t>
      </w:r>
      <w:r>
        <w:rPr>
          <w:rFonts w:ascii="Times New Roman" w:hAnsi="Times New Roman" w:cs="Times New Roman"/>
          <w:sz w:val="24"/>
          <w:szCs w:val="24"/>
        </w:rPr>
        <w:t xml:space="preserve"> approval.</w:t>
      </w:r>
    </w:p>
    <w:p w14:paraId="37A97430" w14:textId="03BE2C58" w:rsidR="008C3A53" w:rsidRPr="00416C49" w:rsidRDefault="008C3A53">
      <w:pPr>
        <w:rPr>
          <w:rFonts w:ascii="Times New Roman" w:hAnsi="Times New Roman" w:cs="Times New Roman"/>
          <w:sz w:val="24"/>
          <w:szCs w:val="24"/>
        </w:rPr>
      </w:pPr>
      <w:r w:rsidRPr="00416C49">
        <w:rPr>
          <w:rFonts w:ascii="Times New Roman" w:hAnsi="Times New Roman" w:cs="Times New Roman"/>
          <w:sz w:val="24"/>
          <w:szCs w:val="24"/>
        </w:rPr>
        <w:br w:type="page"/>
      </w:r>
    </w:p>
    <w:p w14:paraId="6CD61B3C" w14:textId="522F2C02" w:rsidR="00EF6D3E" w:rsidRPr="00361D08" w:rsidRDefault="00EF6D3E" w:rsidP="00EF6D3E">
      <w:pPr>
        <w:rPr>
          <w:rFonts w:ascii="Times New Roman" w:hAnsi="Times New Roman" w:cs="Times New Roman"/>
        </w:rPr>
      </w:pPr>
      <w:r w:rsidRPr="00361D08">
        <w:rPr>
          <w:rFonts w:ascii="Times New Roman" w:hAnsi="Times New Roman" w:cs="Times New Roman"/>
        </w:rPr>
        <w:lastRenderedPageBreak/>
        <w:t>Table 1: Characteristics of study participants</w:t>
      </w:r>
      <w:r w:rsidR="0019684D" w:rsidRPr="005D2963">
        <w:rPr>
          <w:rStyle w:val="FootnoteReference"/>
        </w:rPr>
        <w:footnoteReference w:id="1"/>
      </w:r>
      <w:r w:rsidR="00FB0BED" w:rsidRPr="00361D08">
        <w:rPr>
          <w:rFonts w:ascii="Times New Roman" w:hAnsi="Times New Roman" w:cs="Times New Roman"/>
        </w:rPr>
        <w:t xml:space="preserve"> </w:t>
      </w:r>
    </w:p>
    <w:tbl>
      <w:tblPr>
        <w:tblStyle w:val="GridTable1Light"/>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229"/>
        <w:gridCol w:w="1337"/>
        <w:gridCol w:w="1337"/>
        <w:gridCol w:w="1337"/>
        <w:gridCol w:w="1337"/>
        <w:gridCol w:w="864"/>
      </w:tblGrid>
      <w:tr w:rsidR="00F460EC" w:rsidRPr="00F460EC" w14:paraId="356166FA" w14:textId="77777777" w:rsidTr="0098221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tcBorders>
            <w:noWrap/>
            <w:vAlign w:val="center"/>
            <w:hideMark/>
          </w:tcPr>
          <w:p w14:paraId="12A2194A" w14:textId="2001CB4B" w:rsidR="00F460EC" w:rsidRPr="00F460EC" w:rsidRDefault="00F460EC" w:rsidP="0051379D">
            <w:pPr>
              <w:rPr>
                <w:rFonts w:ascii="Times New Roman" w:hAnsi="Times New Roman" w:cs="Times New Roman"/>
                <w:sz w:val="20"/>
                <w:szCs w:val="20"/>
              </w:rPr>
            </w:pPr>
          </w:p>
        </w:tc>
        <w:tc>
          <w:tcPr>
            <w:tcW w:w="1229" w:type="dxa"/>
            <w:tcBorders>
              <w:top w:val="single" w:sz="12" w:space="0" w:color="auto"/>
            </w:tcBorders>
            <w:noWrap/>
            <w:vAlign w:val="center"/>
            <w:hideMark/>
          </w:tcPr>
          <w:p w14:paraId="41D14705" w14:textId="77777777" w:rsid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460EC">
              <w:rPr>
                <w:rFonts w:ascii="Times New Roman" w:hAnsi="Times New Roman" w:cs="Times New Roman"/>
                <w:sz w:val="20"/>
                <w:szCs w:val="20"/>
              </w:rPr>
              <w:t>Total</w:t>
            </w:r>
          </w:p>
          <w:p w14:paraId="6FB0E726" w14:textId="149E54C6"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n = 839</w:t>
            </w:r>
          </w:p>
        </w:tc>
        <w:tc>
          <w:tcPr>
            <w:tcW w:w="1337" w:type="dxa"/>
            <w:tcBorders>
              <w:top w:val="single" w:sz="12" w:space="0" w:color="auto"/>
            </w:tcBorders>
            <w:noWrap/>
            <w:vAlign w:val="center"/>
            <w:hideMark/>
          </w:tcPr>
          <w:p w14:paraId="636B1C5E" w14:textId="22798277" w:rsidR="00F460EC" w:rsidRDefault="00525095"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w:t>
            </w:r>
            <w:r w:rsidR="00E30097">
              <w:rPr>
                <w:rFonts w:ascii="Times New Roman" w:hAnsi="Times New Roman" w:cs="Times New Roman"/>
                <w:sz w:val="20"/>
                <w:szCs w:val="20"/>
              </w:rPr>
              <w:t>ypical CF</w:t>
            </w:r>
            <w:r w:rsidR="00F460EC" w:rsidRPr="00F460EC">
              <w:rPr>
                <w:rFonts w:ascii="Times New Roman" w:hAnsi="Times New Roman" w:cs="Times New Roman"/>
                <w:sz w:val="20"/>
                <w:szCs w:val="20"/>
              </w:rPr>
              <w:t>-</w:t>
            </w:r>
            <w:r w:rsidR="00E361F7">
              <w:rPr>
                <w:rFonts w:ascii="Times New Roman" w:hAnsi="Times New Roman" w:cs="Times New Roman"/>
                <w:sz w:val="20"/>
                <w:szCs w:val="20"/>
              </w:rPr>
              <w:t>long BF</w:t>
            </w:r>
          </w:p>
          <w:p w14:paraId="70A090A4" w14:textId="1F2C3BE9"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n = 336</w:t>
            </w:r>
          </w:p>
        </w:tc>
        <w:tc>
          <w:tcPr>
            <w:tcW w:w="1337" w:type="dxa"/>
            <w:tcBorders>
              <w:top w:val="single" w:sz="12" w:space="0" w:color="auto"/>
            </w:tcBorders>
            <w:noWrap/>
            <w:vAlign w:val="center"/>
            <w:hideMark/>
          </w:tcPr>
          <w:p w14:paraId="46B94086" w14:textId="3814E9DB" w:rsidR="00F460EC" w:rsidRDefault="00525095"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w:t>
            </w:r>
            <w:r w:rsidR="00E30097">
              <w:rPr>
                <w:rFonts w:ascii="Times New Roman" w:hAnsi="Times New Roman" w:cs="Times New Roman"/>
                <w:sz w:val="20"/>
                <w:szCs w:val="20"/>
              </w:rPr>
              <w:t>ypical CF</w:t>
            </w:r>
            <w:r w:rsidR="00F460EC" w:rsidRPr="00F460EC">
              <w:rPr>
                <w:rFonts w:ascii="Times New Roman" w:hAnsi="Times New Roman" w:cs="Times New Roman"/>
                <w:sz w:val="20"/>
                <w:szCs w:val="20"/>
              </w:rPr>
              <w:t>-</w:t>
            </w:r>
            <w:r w:rsidR="008F4982">
              <w:rPr>
                <w:rFonts w:ascii="Times New Roman" w:hAnsi="Times New Roman" w:cs="Times New Roman"/>
                <w:sz w:val="20"/>
                <w:szCs w:val="20"/>
              </w:rPr>
              <w:t>short BF</w:t>
            </w:r>
          </w:p>
          <w:p w14:paraId="5AD9DCE3" w14:textId="4BED2C92"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n = 348</w:t>
            </w:r>
          </w:p>
        </w:tc>
        <w:tc>
          <w:tcPr>
            <w:tcW w:w="1337" w:type="dxa"/>
            <w:tcBorders>
              <w:top w:val="single" w:sz="12" w:space="0" w:color="auto"/>
            </w:tcBorders>
            <w:noWrap/>
            <w:vAlign w:val="center"/>
            <w:hideMark/>
          </w:tcPr>
          <w:p w14:paraId="5F1CE691" w14:textId="0FB93F6C" w:rsidR="00F460EC" w:rsidRDefault="00525095"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E</w:t>
            </w:r>
            <w:r w:rsidR="00F460EC" w:rsidRPr="00F460EC">
              <w:rPr>
                <w:rFonts w:ascii="Times New Roman" w:hAnsi="Times New Roman" w:cs="Times New Roman"/>
                <w:sz w:val="20"/>
                <w:szCs w:val="20"/>
              </w:rPr>
              <w:t>arly CF-</w:t>
            </w:r>
            <w:r w:rsidR="00E361F7">
              <w:rPr>
                <w:rFonts w:ascii="Times New Roman" w:hAnsi="Times New Roman" w:cs="Times New Roman"/>
                <w:sz w:val="20"/>
                <w:szCs w:val="20"/>
              </w:rPr>
              <w:t>long BF</w:t>
            </w:r>
          </w:p>
          <w:p w14:paraId="72FBCD4C" w14:textId="72C61F37"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n = 49</w:t>
            </w:r>
          </w:p>
        </w:tc>
        <w:tc>
          <w:tcPr>
            <w:tcW w:w="1337" w:type="dxa"/>
            <w:tcBorders>
              <w:top w:val="single" w:sz="12" w:space="0" w:color="auto"/>
            </w:tcBorders>
            <w:noWrap/>
            <w:vAlign w:val="center"/>
            <w:hideMark/>
          </w:tcPr>
          <w:p w14:paraId="2EDFF9CE" w14:textId="5C2A5D26" w:rsidR="00F460EC" w:rsidRDefault="00525095"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E</w:t>
            </w:r>
            <w:r w:rsidR="00F460EC" w:rsidRPr="00F460EC">
              <w:rPr>
                <w:rFonts w:ascii="Times New Roman" w:hAnsi="Times New Roman" w:cs="Times New Roman"/>
                <w:sz w:val="20"/>
                <w:szCs w:val="20"/>
              </w:rPr>
              <w:t>arly CF-</w:t>
            </w:r>
            <w:r w:rsidR="008F4982">
              <w:rPr>
                <w:rFonts w:ascii="Times New Roman" w:hAnsi="Times New Roman" w:cs="Times New Roman"/>
                <w:sz w:val="20"/>
                <w:szCs w:val="20"/>
              </w:rPr>
              <w:t>short BF</w:t>
            </w:r>
          </w:p>
          <w:p w14:paraId="40FFDED6" w14:textId="617F2EF2"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n = 106</w:t>
            </w:r>
          </w:p>
        </w:tc>
        <w:tc>
          <w:tcPr>
            <w:tcW w:w="864" w:type="dxa"/>
            <w:tcBorders>
              <w:top w:val="single" w:sz="12" w:space="0" w:color="auto"/>
            </w:tcBorders>
            <w:noWrap/>
            <w:vAlign w:val="center"/>
            <w:hideMark/>
          </w:tcPr>
          <w:p w14:paraId="331485E5" w14:textId="5679A655" w:rsidR="00F460EC" w:rsidRPr="00F460EC" w:rsidRDefault="00F460EC" w:rsidP="005137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p</w:t>
            </w:r>
            <w:r w:rsidR="0019684D" w:rsidRPr="005D2963">
              <w:rPr>
                <w:rStyle w:val="FootnoteReference"/>
              </w:rPr>
              <w:footnoteReference w:id="2"/>
            </w:r>
          </w:p>
        </w:tc>
      </w:tr>
      <w:tr w:rsidR="00F460EC" w:rsidRPr="00F460EC" w14:paraId="239B6A91"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9BD8331" w14:textId="0794085A"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Maternal age (</w:t>
            </w:r>
            <w:proofErr w:type="spellStart"/>
            <w:r w:rsidRPr="009706F5">
              <w:rPr>
                <w:rFonts w:ascii="Times New Roman" w:hAnsi="Times New Roman" w:cs="Times New Roman"/>
                <w:b w:val="0"/>
                <w:bCs w:val="0"/>
                <w:sz w:val="20"/>
                <w:szCs w:val="20"/>
              </w:rPr>
              <w:t>y</w:t>
            </w:r>
            <w:r w:rsidR="00517402">
              <w:rPr>
                <w:rFonts w:ascii="Times New Roman" w:hAnsi="Times New Roman" w:cs="Times New Roman"/>
                <w:b w:val="0"/>
                <w:bCs w:val="0"/>
                <w:sz w:val="20"/>
                <w:szCs w:val="20"/>
              </w:rPr>
              <w:t>r</w:t>
            </w:r>
            <w:proofErr w:type="spellEnd"/>
            <w:r w:rsidRPr="009706F5">
              <w:rPr>
                <w:rFonts w:ascii="Times New Roman" w:hAnsi="Times New Roman" w:cs="Times New Roman"/>
                <w:b w:val="0"/>
                <w:bCs w:val="0"/>
                <w:sz w:val="20"/>
                <w:szCs w:val="20"/>
              </w:rPr>
              <w:t>)</w:t>
            </w:r>
          </w:p>
        </w:tc>
        <w:tc>
          <w:tcPr>
            <w:tcW w:w="1229" w:type="dxa"/>
            <w:noWrap/>
            <w:vAlign w:val="center"/>
            <w:hideMark/>
          </w:tcPr>
          <w:p w14:paraId="265EE6C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31.6 ± 5.0</w:t>
            </w:r>
          </w:p>
        </w:tc>
        <w:tc>
          <w:tcPr>
            <w:tcW w:w="1337" w:type="dxa"/>
            <w:noWrap/>
            <w:vAlign w:val="center"/>
            <w:hideMark/>
          </w:tcPr>
          <w:p w14:paraId="21C7994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32.4 ± 4.5</w:t>
            </w:r>
          </w:p>
        </w:tc>
        <w:tc>
          <w:tcPr>
            <w:tcW w:w="1337" w:type="dxa"/>
            <w:noWrap/>
            <w:vAlign w:val="center"/>
            <w:hideMark/>
          </w:tcPr>
          <w:p w14:paraId="014F71B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31.1 ± 5.2</w:t>
            </w:r>
          </w:p>
        </w:tc>
        <w:tc>
          <w:tcPr>
            <w:tcW w:w="1337" w:type="dxa"/>
            <w:noWrap/>
            <w:vAlign w:val="center"/>
            <w:hideMark/>
          </w:tcPr>
          <w:p w14:paraId="5FC9385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32.2 ± 4.6</w:t>
            </w:r>
          </w:p>
        </w:tc>
        <w:tc>
          <w:tcPr>
            <w:tcW w:w="1337" w:type="dxa"/>
            <w:noWrap/>
            <w:vAlign w:val="center"/>
            <w:hideMark/>
          </w:tcPr>
          <w:p w14:paraId="45824AE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30.1 ± 5.5</w:t>
            </w:r>
          </w:p>
        </w:tc>
        <w:tc>
          <w:tcPr>
            <w:tcW w:w="864" w:type="dxa"/>
            <w:noWrap/>
            <w:vAlign w:val="center"/>
            <w:hideMark/>
          </w:tcPr>
          <w:p w14:paraId="328140B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1F17099F"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541338"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Maternal education</w:t>
            </w:r>
          </w:p>
        </w:tc>
        <w:tc>
          <w:tcPr>
            <w:tcW w:w="1229" w:type="dxa"/>
            <w:noWrap/>
            <w:vAlign w:val="center"/>
            <w:hideMark/>
          </w:tcPr>
          <w:p w14:paraId="60721D50" w14:textId="7BE49C93"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14DB7B54" w14:textId="0C57A479"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43170342" w14:textId="194D6D2F"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4E4C83A" w14:textId="4A625288"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37E23D53" w14:textId="3904F68F"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7D57745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10F6AB43"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D8CE56"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University</w:t>
            </w:r>
          </w:p>
        </w:tc>
        <w:tc>
          <w:tcPr>
            <w:tcW w:w="1229" w:type="dxa"/>
            <w:noWrap/>
            <w:vAlign w:val="center"/>
            <w:hideMark/>
          </w:tcPr>
          <w:p w14:paraId="05708E3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303 (36.3%)</w:t>
            </w:r>
          </w:p>
        </w:tc>
        <w:tc>
          <w:tcPr>
            <w:tcW w:w="1337" w:type="dxa"/>
            <w:noWrap/>
            <w:vAlign w:val="center"/>
            <w:hideMark/>
          </w:tcPr>
          <w:p w14:paraId="4A0C86B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192 (57.7%)</w:t>
            </w:r>
          </w:p>
        </w:tc>
        <w:tc>
          <w:tcPr>
            <w:tcW w:w="1337" w:type="dxa"/>
            <w:noWrap/>
            <w:vAlign w:val="center"/>
            <w:hideMark/>
          </w:tcPr>
          <w:p w14:paraId="5D98A67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72 (20.7%)</w:t>
            </w:r>
          </w:p>
        </w:tc>
        <w:tc>
          <w:tcPr>
            <w:tcW w:w="1337" w:type="dxa"/>
            <w:noWrap/>
            <w:vAlign w:val="center"/>
            <w:hideMark/>
          </w:tcPr>
          <w:p w14:paraId="443725D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23 (46.9%)</w:t>
            </w:r>
          </w:p>
        </w:tc>
        <w:tc>
          <w:tcPr>
            <w:tcW w:w="1337" w:type="dxa"/>
            <w:noWrap/>
            <w:vAlign w:val="center"/>
            <w:hideMark/>
          </w:tcPr>
          <w:p w14:paraId="12B326D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 (15.4%)</w:t>
            </w:r>
          </w:p>
        </w:tc>
        <w:tc>
          <w:tcPr>
            <w:tcW w:w="864" w:type="dxa"/>
            <w:noWrap/>
            <w:vAlign w:val="center"/>
            <w:hideMark/>
          </w:tcPr>
          <w:p w14:paraId="7DE68E86" w14:textId="0E73ACE9"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79BD698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14D120"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Post-secondary</w:t>
            </w:r>
          </w:p>
        </w:tc>
        <w:tc>
          <w:tcPr>
            <w:tcW w:w="1229" w:type="dxa"/>
            <w:noWrap/>
            <w:vAlign w:val="center"/>
            <w:hideMark/>
          </w:tcPr>
          <w:p w14:paraId="53A7A3C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289 (34.7%)</w:t>
            </w:r>
          </w:p>
        </w:tc>
        <w:tc>
          <w:tcPr>
            <w:tcW w:w="1337" w:type="dxa"/>
            <w:noWrap/>
            <w:vAlign w:val="center"/>
            <w:hideMark/>
          </w:tcPr>
          <w:p w14:paraId="6142B30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94 (28.2%)</w:t>
            </w:r>
          </w:p>
        </w:tc>
        <w:tc>
          <w:tcPr>
            <w:tcW w:w="1337" w:type="dxa"/>
            <w:noWrap/>
            <w:vAlign w:val="center"/>
            <w:hideMark/>
          </w:tcPr>
          <w:p w14:paraId="56DAF40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145 (41.7%)</w:t>
            </w:r>
          </w:p>
        </w:tc>
        <w:tc>
          <w:tcPr>
            <w:tcW w:w="1337" w:type="dxa"/>
            <w:noWrap/>
            <w:vAlign w:val="center"/>
            <w:hideMark/>
          </w:tcPr>
          <w:p w14:paraId="28D16EC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15 (30.6%)</w:t>
            </w:r>
          </w:p>
        </w:tc>
        <w:tc>
          <w:tcPr>
            <w:tcW w:w="1337" w:type="dxa"/>
            <w:noWrap/>
            <w:vAlign w:val="center"/>
            <w:hideMark/>
          </w:tcPr>
          <w:p w14:paraId="0593191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35 (33.7%)</w:t>
            </w:r>
          </w:p>
        </w:tc>
        <w:tc>
          <w:tcPr>
            <w:tcW w:w="864" w:type="dxa"/>
            <w:noWrap/>
            <w:vAlign w:val="center"/>
            <w:hideMark/>
          </w:tcPr>
          <w:p w14:paraId="7736508F" w14:textId="06BD1BC6"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0CE72BB0"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86F367"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Secondary or lower</w:t>
            </w:r>
          </w:p>
        </w:tc>
        <w:tc>
          <w:tcPr>
            <w:tcW w:w="1229" w:type="dxa"/>
            <w:noWrap/>
            <w:vAlign w:val="center"/>
            <w:hideMark/>
          </w:tcPr>
          <w:p w14:paraId="3E34A4A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242 (29.0%)</w:t>
            </w:r>
          </w:p>
        </w:tc>
        <w:tc>
          <w:tcPr>
            <w:tcW w:w="1337" w:type="dxa"/>
            <w:noWrap/>
            <w:vAlign w:val="center"/>
            <w:hideMark/>
          </w:tcPr>
          <w:p w14:paraId="049CE28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47 (14.1%)</w:t>
            </w:r>
          </w:p>
        </w:tc>
        <w:tc>
          <w:tcPr>
            <w:tcW w:w="1337" w:type="dxa"/>
            <w:noWrap/>
            <w:vAlign w:val="center"/>
            <w:hideMark/>
          </w:tcPr>
          <w:p w14:paraId="11ABECD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131 (37.6%)</w:t>
            </w:r>
          </w:p>
        </w:tc>
        <w:tc>
          <w:tcPr>
            <w:tcW w:w="1337" w:type="dxa"/>
            <w:noWrap/>
            <w:vAlign w:val="center"/>
            <w:hideMark/>
          </w:tcPr>
          <w:p w14:paraId="0BA93DF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11 (22.4%)</w:t>
            </w:r>
          </w:p>
        </w:tc>
        <w:tc>
          <w:tcPr>
            <w:tcW w:w="1337" w:type="dxa"/>
            <w:noWrap/>
            <w:vAlign w:val="center"/>
            <w:hideMark/>
          </w:tcPr>
          <w:p w14:paraId="76B9C72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53 (51.0%)</w:t>
            </w:r>
          </w:p>
        </w:tc>
        <w:tc>
          <w:tcPr>
            <w:tcW w:w="864" w:type="dxa"/>
            <w:noWrap/>
            <w:vAlign w:val="center"/>
            <w:hideMark/>
          </w:tcPr>
          <w:p w14:paraId="5019E807" w14:textId="1FDF261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0820231F"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83BBEF"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Monthly household income</w:t>
            </w:r>
          </w:p>
        </w:tc>
        <w:tc>
          <w:tcPr>
            <w:tcW w:w="1229" w:type="dxa"/>
            <w:noWrap/>
            <w:vAlign w:val="center"/>
            <w:hideMark/>
          </w:tcPr>
          <w:p w14:paraId="27CD6DC2" w14:textId="4EC50BCF"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EF86C38" w14:textId="7862DAAA"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B5C516B" w14:textId="036B9D21"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4FAC7519" w14:textId="5277A7B8"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26152A68" w14:textId="536A288A"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1508A7F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4B266DFC"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F009D1"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 S$6,000</w:t>
            </w:r>
          </w:p>
        </w:tc>
        <w:tc>
          <w:tcPr>
            <w:tcW w:w="1229" w:type="dxa"/>
            <w:noWrap/>
            <w:vAlign w:val="center"/>
            <w:hideMark/>
          </w:tcPr>
          <w:p w14:paraId="3AB5818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245 (31.2%)</w:t>
            </w:r>
          </w:p>
        </w:tc>
        <w:tc>
          <w:tcPr>
            <w:tcW w:w="1337" w:type="dxa"/>
            <w:noWrap/>
            <w:vAlign w:val="center"/>
            <w:hideMark/>
          </w:tcPr>
          <w:p w14:paraId="6037C3E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148 (46.4%)</w:t>
            </w:r>
          </w:p>
        </w:tc>
        <w:tc>
          <w:tcPr>
            <w:tcW w:w="1337" w:type="dxa"/>
            <w:noWrap/>
            <w:vAlign w:val="center"/>
            <w:hideMark/>
          </w:tcPr>
          <w:p w14:paraId="5663724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71 (22.0%)</w:t>
            </w:r>
          </w:p>
        </w:tc>
        <w:tc>
          <w:tcPr>
            <w:tcW w:w="1337" w:type="dxa"/>
            <w:noWrap/>
            <w:vAlign w:val="center"/>
            <w:hideMark/>
          </w:tcPr>
          <w:p w14:paraId="4023BCD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 (34.8%)</w:t>
            </w:r>
          </w:p>
        </w:tc>
        <w:tc>
          <w:tcPr>
            <w:tcW w:w="1337" w:type="dxa"/>
            <w:noWrap/>
            <w:vAlign w:val="center"/>
            <w:hideMark/>
          </w:tcPr>
          <w:p w14:paraId="3610AD5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10 (10.1%)</w:t>
            </w:r>
          </w:p>
        </w:tc>
        <w:tc>
          <w:tcPr>
            <w:tcW w:w="864" w:type="dxa"/>
            <w:noWrap/>
            <w:vAlign w:val="center"/>
            <w:hideMark/>
          </w:tcPr>
          <w:p w14:paraId="38D7D580" w14:textId="2AA22926"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28D3139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563843"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S$4,000-5,999</w:t>
            </w:r>
          </w:p>
        </w:tc>
        <w:tc>
          <w:tcPr>
            <w:tcW w:w="1229" w:type="dxa"/>
            <w:noWrap/>
            <w:vAlign w:val="center"/>
            <w:hideMark/>
          </w:tcPr>
          <w:p w14:paraId="32B9226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192 (24.4%)</w:t>
            </w:r>
          </w:p>
        </w:tc>
        <w:tc>
          <w:tcPr>
            <w:tcW w:w="1337" w:type="dxa"/>
            <w:noWrap/>
            <w:vAlign w:val="center"/>
            <w:hideMark/>
          </w:tcPr>
          <w:p w14:paraId="0369AEE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89 (27.9%)</w:t>
            </w:r>
          </w:p>
        </w:tc>
        <w:tc>
          <w:tcPr>
            <w:tcW w:w="1337" w:type="dxa"/>
            <w:noWrap/>
            <w:vAlign w:val="center"/>
            <w:hideMark/>
          </w:tcPr>
          <w:p w14:paraId="0866789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68 (21.1%)</w:t>
            </w:r>
          </w:p>
        </w:tc>
        <w:tc>
          <w:tcPr>
            <w:tcW w:w="1337" w:type="dxa"/>
            <w:noWrap/>
            <w:vAlign w:val="center"/>
            <w:hideMark/>
          </w:tcPr>
          <w:p w14:paraId="5E2D92B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14 (30.4%)</w:t>
            </w:r>
          </w:p>
        </w:tc>
        <w:tc>
          <w:tcPr>
            <w:tcW w:w="1337" w:type="dxa"/>
            <w:noWrap/>
            <w:vAlign w:val="center"/>
            <w:hideMark/>
          </w:tcPr>
          <w:p w14:paraId="15638B5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21 (21.2%)</w:t>
            </w:r>
          </w:p>
        </w:tc>
        <w:tc>
          <w:tcPr>
            <w:tcW w:w="864" w:type="dxa"/>
            <w:noWrap/>
            <w:vAlign w:val="center"/>
            <w:hideMark/>
          </w:tcPr>
          <w:p w14:paraId="26E48BC7" w14:textId="2A1169AD"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021DB84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A3F1A2"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&lt; S$4,000</w:t>
            </w:r>
          </w:p>
        </w:tc>
        <w:tc>
          <w:tcPr>
            <w:tcW w:w="1229" w:type="dxa"/>
            <w:noWrap/>
            <w:vAlign w:val="center"/>
            <w:hideMark/>
          </w:tcPr>
          <w:p w14:paraId="6079A2E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349 (44.4%)</w:t>
            </w:r>
          </w:p>
        </w:tc>
        <w:tc>
          <w:tcPr>
            <w:tcW w:w="1337" w:type="dxa"/>
            <w:noWrap/>
            <w:vAlign w:val="center"/>
            <w:hideMark/>
          </w:tcPr>
          <w:p w14:paraId="356B439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82 (25.7%)</w:t>
            </w:r>
          </w:p>
        </w:tc>
        <w:tc>
          <w:tcPr>
            <w:tcW w:w="1337" w:type="dxa"/>
            <w:noWrap/>
            <w:vAlign w:val="center"/>
            <w:hideMark/>
          </w:tcPr>
          <w:p w14:paraId="6F0D099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183 (56.8%)</w:t>
            </w:r>
          </w:p>
        </w:tc>
        <w:tc>
          <w:tcPr>
            <w:tcW w:w="1337" w:type="dxa"/>
            <w:noWrap/>
            <w:vAlign w:val="center"/>
            <w:hideMark/>
          </w:tcPr>
          <w:p w14:paraId="6235CAD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 (34.8%)</w:t>
            </w:r>
          </w:p>
        </w:tc>
        <w:tc>
          <w:tcPr>
            <w:tcW w:w="1337" w:type="dxa"/>
            <w:noWrap/>
            <w:vAlign w:val="center"/>
            <w:hideMark/>
          </w:tcPr>
          <w:p w14:paraId="44B42E1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68 (68.7%)</w:t>
            </w:r>
          </w:p>
        </w:tc>
        <w:tc>
          <w:tcPr>
            <w:tcW w:w="864" w:type="dxa"/>
            <w:noWrap/>
            <w:vAlign w:val="center"/>
            <w:hideMark/>
          </w:tcPr>
          <w:p w14:paraId="4F581B57" w14:textId="790FE7A3"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0712ECD9"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933C700"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Ethnicity</w:t>
            </w:r>
          </w:p>
        </w:tc>
        <w:tc>
          <w:tcPr>
            <w:tcW w:w="1229" w:type="dxa"/>
            <w:noWrap/>
            <w:vAlign w:val="center"/>
            <w:hideMark/>
          </w:tcPr>
          <w:p w14:paraId="626615DB" w14:textId="7236579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1614EA6" w14:textId="29CB33F8"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D12F2DA" w14:textId="73956B29"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2AFB3FAF" w14:textId="463CFB55"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3C6DB2E" w14:textId="2C82B409"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7ED3313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270074D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C14FA00"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Chinese</w:t>
            </w:r>
          </w:p>
        </w:tc>
        <w:tc>
          <w:tcPr>
            <w:tcW w:w="1229" w:type="dxa"/>
            <w:noWrap/>
            <w:vAlign w:val="center"/>
            <w:hideMark/>
          </w:tcPr>
          <w:p w14:paraId="4BC7C28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501 (59.7%)</w:t>
            </w:r>
          </w:p>
        </w:tc>
        <w:tc>
          <w:tcPr>
            <w:tcW w:w="1337" w:type="dxa"/>
            <w:noWrap/>
            <w:vAlign w:val="center"/>
            <w:hideMark/>
          </w:tcPr>
          <w:p w14:paraId="497F21BE"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235 (69.9%)</w:t>
            </w:r>
          </w:p>
        </w:tc>
        <w:tc>
          <w:tcPr>
            <w:tcW w:w="1337" w:type="dxa"/>
            <w:noWrap/>
            <w:vAlign w:val="center"/>
            <w:hideMark/>
          </w:tcPr>
          <w:p w14:paraId="2D3E484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197 (56.6%)</w:t>
            </w:r>
          </w:p>
        </w:tc>
        <w:tc>
          <w:tcPr>
            <w:tcW w:w="1337" w:type="dxa"/>
            <w:noWrap/>
            <w:vAlign w:val="center"/>
            <w:hideMark/>
          </w:tcPr>
          <w:p w14:paraId="4968500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31 (63.3%)</w:t>
            </w:r>
          </w:p>
        </w:tc>
        <w:tc>
          <w:tcPr>
            <w:tcW w:w="1337" w:type="dxa"/>
            <w:noWrap/>
            <w:vAlign w:val="center"/>
            <w:hideMark/>
          </w:tcPr>
          <w:p w14:paraId="41D2A37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 (35.8%)</w:t>
            </w:r>
          </w:p>
        </w:tc>
        <w:tc>
          <w:tcPr>
            <w:tcW w:w="864" w:type="dxa"/>
            <w:noWrap/>
            <w:vAlign w:val="center"/>
            <w:hideMark/>
          </w:tcPr>
          <w:p w14:paraId="48D4CE7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5944C681"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8FCB0D"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Malay</w:t>
            </w:r>
          </w:p>
        </w:tc>
        <w:tc>
          <w:tcPr>
            <w:tcW w:w="1229" w:type="dxa"/>
            <w:noWrap/>
            <w:vAlign w:val="center"/>
            <w:hideMark/>
          </w:tcPr>
          <w:p w14:paraId="426D953A"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199 (23.7%)</w:t>
            </w:r>
          </w:p>
        </w:tc>
        <w:tc>
          <w:tcPr>
            <w:tcW w:w="1337" w:type="dxa"/>
            <w:noWrap/>
            <w:vAlign w:val="center"/>
            <w:hideMark/>
          </w:tcPr>
          <w:p w14:paraId="0102B44E"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42 (12.5%)</w:t>
            </w:r>
          </w:p>
        </w:tc>
        <w:tc>
          <w:tcPr>
            <w:tcW w:w="1337" w:type="dxa"/>
            <w:noWrap/>
            <w:vAlign w:val="center"/>
            <w:hideMark/>
          </w:tcPr>
          <w:p w14:paraId="5FCBCCD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98 (28.2%)</w:t>
            </w:r>
          </w:p>
        </w:tc>
        <w:tc>
          <w:tcPr>
            <w:tcW w:w="1337" w:type="dxa"/>
            <w:noWrap/>
            <w:vAlign w:val="center"/>
            <w:hideMark/>
          </w:tcPr>
          <w:p w14:paraId="287DDF9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11 (22.4%)</w:t>
            </w:r>
          </w:p>
        </w:tc>
        <w:tc>
          <w:tcPr>
            <w:tcW w:w="1337" w:type="dxa"/>
            <w:noWrap/>
            <w:vAlign w:val="center"/>
            <w:hideMark/>
          </w:tcPr>
          <w:p w14:paraId="7FF6C15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48 (45.3%)</w:t>
            </w:r>
          </w:p>
        </w:tc>
        <w:tc>
          <w:tcPr>
            <w:tcW w:w="864" w:type="dxa"/>
            <w:noWrap/>
            <w:vAlign w:val="center"/>
            <w:hideMark/>
          </w:tcPr>
          <w:p w14:paraId="38636C7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2EE89D47"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802253"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Indian</w:t>
            </w:r>
          </w:p>
        </w:tc>
        <w:tc>
          <w:tcPr>
            <w:tcW w:w="1229" w:type="dxa"/>
            <w:noWrap/>
            <w:vAlign w:val="center"/>
            <w:hideMark/>
          </w:tcPr>
          <w:p w14:paraId="54B18D5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139 (16.6%)</w:t>
            </w:r>
          </w:p>
        </w:tc>
        <w:tc>
          <w:tcPr>
            <w:tcW w:w="1337" w:type="dxa"/>
            <w:noWrap/>
            <w:vAlign w:val="center"/>
            <w:hideMark/>
          </w:tcPr>
          <w:p w14:paraId="3A89000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59 (17.6%)</w:t>
            </w:r>
          </w:p>
        </w:tc>
        <w:tc>
          <w:tcPr>
            <w:tcW w:w="1337" w:type="dxa"/>
            <w:noWrap/>
            <w:vAlign w:val="center"/>
            <w:hideMark/>
          </w:tcPr>
          <w:p w14:paraId="34D1EA5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53 (15.2%)</w:t>
            </w:r>
          </w:p>
        </w:tc>
        <w:tc>
          <w:tcPr>
            <w:tcW w:w="1337" w:type="dxa"/>
            <w:noWrap/>
            <w:vAlign w:val="center"/>
            <w:hideMark/>
          </w:tcPr>
          <w:p w14:paraId="7417425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7 (14.3%)</w:t>
            </w:r>
          </w:p>
        </w:tc>
        <w:tc>
          <w:tcPr>
            <w:tcW w:w="1337" w:type="dxa"/>
            <w:noWrap/>
            <w:vAlign w:val="center"/>
            <w:hideMark/>
          </w:tcPr>
          <w:p w14:paraId="3B5851A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20 (18.9%)</w:t>
            </w:r>
          </w:p>
        </w:tc>
        <w:tc>
          <w:tcPr>
            <w:tcW w:w="864" w:type="dxa"/>
            <w:noWrap/>
            <w:vAlign w:val="center"/>
            <w:hideMark/>
          </w:tcPr>
          <w:p w14:paraId="4640617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6F941B59"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E66E5B"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Parity</w:t>
            </w:r>
          </w:p>
        </w:tc>
        <w:tc>
          <w:tcPr>
            <w:tcW w:w="1229" w:type="dxa"/>
            <w:noWrap/>
            <w:vAlign w:val="center"/>
            <w:hideMark/>
          </w:tcPr>
          <w:p w14:paraId="1F24706D" w14:textId="2D41940A"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53F9D77E" w14:textId="47D90425"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32CCEB12" w14:textId="6B80E85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7A62D366" w14:textId="4B5E36D5"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3C54E34C" w14:textId="786A7280"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1FA09C2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0.669</w:t>
            </w:r>
          </w:p>
        </w:tc>
      </w:tr>
      <w:tr w:rsidR="00F460EC" w:rsidRPr="00F460EC" w14:paraId="55D48ED2"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EA1D98"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Primiparous</w:t>
            </w:r>
          </w:p>
        </w:tc>
        <w:tc>
          <w:tcPr>
            <w:tcW w:w="1229" w:type="dxa"/>
            <w:noWrap/>
            <w:vAlign w:val="center"/>
            <w:hideMark/>
          </w:tcPr>
          <w:p w14:paraId="737E183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385 (45.9%)</w:t>
            </w:r>
          </w:p>
        </w:tc>
        <w:tc>
          <w:tcPr>
            <w:tcW w:w="1337" w:type="dxa"/>
            <w:noWrap/>
            <w:vAlign w:val="center"/>
            <w:hideMark/>
          </w:tcPr>
          <w:p w14:paraId="477431E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150 (44.6%)</w:t>
            </w:r>
          </w:p>
        </w:tc>
        <w:tc>
          <w:tcPr>
            <w:tcW w:w="1337" w:type="dxa"/>
            <w:noWrap/>
            <w:vAlign w:val="center"/>
            <w:hideMark/>
          </w:tcPr>
          <w:p w14:paraId="4FAB33A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165 (47.4%)</w:t>
            </w:r>
          </w:p>
        </w:tc>
        <w:tc>
          <w:tcPr>
            <w:tcW w:w="1337" w:type="dxa"/>
            <w:noWrap/>
            <w:vAlign w:val="center"/>
            <w:hideMark/>
          </w:tcPr>
          <w:p w14:paraId="75EA35A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25 (51.0%)</w:t>
            </w:r>
          </w:p>
        </w:tc>
        <w:tc>
          <w:tcPr>
            <w:tcW w:w="1337" w:type="dxa"/>
            <w:noWrap/>
            <w:vAlign w:val="center"/>
            <w:hideMark/>
          </w:tcPr>
          <w:p w14:paraId="3518742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45 (42.5%)</w:t>
            </w:r>
          </w:p>
        </w:tc>
        <w:tc>
          <w:tcPr>
            <w:tcW w:w="864" w:type="dxa"/>
            <w:noWrap/>
            <w:vAlign w:val="center"/>
            <w:hideMark/>
          </w:tcPr>
          <w:p w14:paraId="062BB53D" w14:textId="26B792A3"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1FA9B37F"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77E7D4"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Multiparous</w:t>
            </w:r>
          </w:p>
        </w:tc>
        <w:tc>
          <w:tcPr>
            <w:tcW w:w="1229" w:type="dxa"/>
            <w:noWrap/>
            <w:vAlign w:val="center"/>
            <w:hideMark/>
          </w:tcPr>
          <w:p w14:paraId="51058C2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454 (54.1%)</w:t>
            </w:r>
          </w:p>
        </w:tc>
        <w:tc>
          <w:tcPr>
            <w:tcW w:w="1337" w:type="dxa"/>
            <w:noWrap/>
            <w:vAlign w:val="center"/>
            <w:hideMark/>
          </w:tcPr>
          <w:p w14:paraId="5CDF843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186 (55.4%)</w:t>
            </w:r>
          </w:p>
        </w:tc>
        <w:tc>
          <w:tcPr>
            <w:tcW w:w="1337" w:type="dxa"/>
            <w:noWrap/>
            <w:vAlign w:val="center"/>
            <w:hideMark/>
          </w:tcPr>
          <w:p w14:paraId="05E04B7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183 (52.6%)</w:t>
            </w:r>
          </w:p>
        </w:tc>
        <w:tc>
          <w:tcPr>
            <w:tcW w:w="1337" w:type="dxa"/>
            <w:noWrap/>
            <w:vAlign w:val="center"/>
            <w:hideMark/>
          </w:tcPr>
          <w:p w14:paraId="08BABB2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24 (49.0%)</w:t>
            </w:r>
          </w:p>
        </w:tc>
        <w:tc>
          <w:tcPr>
            <w:tcW w:w="1337" w:type="dxa"/>
            <w:noWrap/>
            <w:vAlign w:val="center"/>
            <w:hideMark/>
          </w:tcPr>
          <w:p w14:paraId="7EAB0BE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61 (57.5%)</w:t>
            </w:r>
          </w:p>
        </w:tc>
        <w:tc>
          <w:tcPr>
            <w:tcW w:w="864" w:type="dxa"/>
            <w:noWrap/>
            <w:vAlign w:val="center"/>
            <w:hideMark/>
          </w:tcPr>
          <w:p w14:paraId="02F582DB" w14:textId="6B812DAF"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041CB3A5"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C57E1DC" w14:textId="7AD4FA7C" w:rsidR="00F460EC" w:rsidRPr="009706F5" w:rsidRDefault="009A5F1A" w:rsidP="0051379D">
            <w:pPr>
              <w:rPr>
                <w:rFonts w:ascii="Times New Roman" w:hAnsi="Times New Roman" w:cs="Times New Roman"/>
                <w:b w:val="0"/>
                <w:bCs w:val="0"/>
                <w:sz w:val="20"/>
                <w:szCs w:val="20"/>
              </w:rPr>
            </w:pPr>
            <w:r>
              <w:rPr>
                <w:rFonts w:ascii="Times New Roman" w:hAnsi="Times New Roman" w:cs="Times New Roman"/>
                <w:b w:val="0"/>
                <w:bCs w:val="0"/>
                <w:sz w:val="20"/>
                <w:szCs w:val="20"/>
              </w:rPr>
              <w:t>Gestational t</w:t>
            </w:r>
            <w:r w:rsidR="00F460EC" w:rsidRPr="009706F5">
              <w:rPr>
                <w:rFonts w:ascii="Times New Roman" w:hAnsi="Times New Roman" w:cs="Times New Roman"/>
                <w:b w:val="0"/>
                <w:bCs w:val="0"/>
                <w:sz w:val="20"/>
                <w:szCs w:val="20"/>
              </w:rPr>
              <w:t>obacco exposure</w:t>
            </w:r>
          </w:p>
        </w:tc>
        <w:tc>
          <w:tcPr>
            <w:tcW w:w="1229" w:type="dxa"/>
            <w:noWrap/>
            <w:vAlign w:val="center"/>
            <w:hideMark/>
          </w:tcPr>
          <w:p w14:paraId="628093C8" w14:textId="55C294CC"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79B237D8" w14:textId="24D34AA0"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451551A7" w14:textId="58E2A0E8"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5DEA5AFE" w14:textId="0943DABF"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2B1AEA0" w14:textId="0B2B8B89"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7584D64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22EE7DCE"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C246954"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No exposure</w:t>
            </w:r>
          </w:p>
        </w:tc>
        <w:tc>
          <w:tcPr>
            <w:tcW w:w="1229" w:type="dxa"/>
            <w:noWrap/>
            <w:vAlign w:val="center"/>
            <w:hideMark/>
          </w:tcPr>
          <w:p w14:paraId="7BE991AE"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516 (64.7%)</w:t>
            </w:r>
          </w:p>
        </w:tc>
        <w:tc>
          <w:tcPr>
            <w:tcW w:w="1337" w:type="dxa"/>
            <w:noWrap/>
            <w:vAlign w:val="center"/>
            <w:hideMark/>
          </w:tcPr>
          <w:p w14:paraId="4A86BC1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262 (81.1%)</w:t>
            </w:r>
          </w:p>
        </w:tc>
        <w:tc>
          <w:tcPr>
            <w:tcW w:w="1337" w:type="dxa"/>
            <w:noWrap/>
            <w:vAlign w:val="center"/>
            <w:hideMark/>
          </w:tcPr>
          <w:p w14:paraId="2DE9BBC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184 (56.6%)</w:t>
            </w:r>
          </w:p>
        </w:tc>
        <w:tc>
          <w:tcPr>
            <w:tcW w:w="1337" w:type="dxa"/>
            <w:noWrap/>
            <w:vAlign w:val="center"/>
            <w:hideMark/>
          </w:tcPr>
          <w:p w14:paraId="7AD4C44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29 (61.7%)</w:t>
            </w:r>
          </w:p>
        </w:tc>
        <w:tc>
          <w:tcPr>
            <w:tcW w:w="1337" w:type="dxa"/>
            <w:noWrap/>
            <w:vAlign w:val="center"/>
            <w:hideMark/>
          </w:tcPr>
          <w:p w14:paraId="4F7C0BC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41 (40.2%)</w:t>
            </w:r>
          </w:p>
        </w:tc>
        <w:tc>
          <w:tcPr>
            <w:tcW w:w="864" w:type="dxa"/>
            <w:noWrap/>
            <w:vAlign w:val="center"/>
            <w:hideMark/>
          </w:tcPr>
          <w:p w14:paraId="64DD901C" w14:textId="2094B873"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4CBB796E"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5D1670"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Secondhand exposure</w:t>
            </w:r>
          </w:p>
        </w:tc>
        <w:tc>
          <w:tcPr>
            <w:tcW w:w="1229" w:type="dxa"/>
            <w:noWrap/>
            <w:vAlign w:val="center"/>
            <w:hideMark/>
          </w:tcPr>
          <w:p w14:paraId="38328EE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266 (33.4%)</w:t>
            </w:r>
          </w:p>
        </w:tc>
        <w:tc>
          <w:tcPr>
            <w:tcW w:w="1337" w:type="dxa"/>
            <w:noWrap/>
            <w:vAlign w:val="center"/>
            <w:hideMark/>
          </w:tcPr>
          <w:p w14:paraId="06A1AB1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58 (18.0%)</w:t>
            </w:r>
          </w:p>
        </w:tc>
        <w:tc>
          <w:tcPr>
            <w:tcW w:w="1337" w:type="dxa"/>
            <w:noWrap/>
            <w:vAlign w:val="center"/>
            <w:hideMark/>
          </w:tcPr>
          <w:p w14:paraId="032E0D9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132 (40.6%)</w:t>
            </w:r>
          </w:p>
        </w:tc>
        <w:tc>
          <w:tcPr>
            <w:tcW w:w="1337" w:type="dxa"/>
            <w:noWrap/>
            <w:vAlign w:val="center"/>
            <w:hideMark/>
          </w:tcPr>
          <w:p w14:paraId="18CB369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17 (36.2%)</w:t>
            </w:r>
          </w:p>
        </w:tc>
        <w:tc>
          <w:tcPr>
            <w:tcW w:w="1337" w:type="dxa"/>
            <w:noWrap/>
            <w:vAlign w:val="center"/>
            <w:hideMark/>
          </w:tcPr>
          <w:p w14:paraId="46F9FA3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59 (57.8%)</w:t>
            </w:r>
          </w:p>
        </w:tc>
        <w:tc>
          <w:tcPr>
            <w:tcW w:w="864" w:type="dxa"/>
            <w:noWrap/>
            <w:vAlign w:val="center"/>
            <w:hideMark/>
          </w:tcPr>
          <w:p w14:paraId="7F0061F9" w14:textId="0474D7AB"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45FA235E"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2E410F"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Current smoker</w:t>
            </w:r>
          </w:p>
        </w:tc>
        <w:tc>
          <w:tcPr>
            <w:tcW w:w="1229" w:type="dxa"/>
            <w:noWrap/>
            <w:vAlign w:val="center"/>
            <w:hideMark/>
          </w:tcPr>
          <w:p w14:paraId="3C82BCF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15 (1.9%)</w:t>
            </w:r>
          </w:p>
        </w:tc>
        <w:tc>
          <w:tcPr>
            <w:tcW w:w="1337" w:type="dxa"/>
            <w:noWrap/>
            <w:vAlign w:val="center"/>
            <w:hideMark/>
          </w:tcPr>
          <w:p w14:paraId="7E97DB0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 (0.9%)</w:t>
            </w:r>
          </w:p>
        </w:tc>
        <w:tc>
          <w:tcPr>
            <w:tcW w:w="1337" w:type="dxa"/>
            <w:noWrap/>
            <w:vAlign w:val="center"/>
            <w:hideMark/>
          </w:tcPr>
          <w:p w14:paraId="22BB1F3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9 (2.8%)</w:t>
            </w:r>
          </w:p>
        </w:tc>
        <w:tc>
          <w:tcPr>
            <w:tcW w:w="1337" w:type="dxa"/>
            <w:noWrap/>
            <w:vAlign w:val="center"/>
            <w:hideMark/>
          </w:tcPr>
          <w:p w14:paraId="7FAA7D3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 (2.1%)</w:t>
            </w:r>
          </w:p>
        </w:tc>
        <w:tc>
          <w:tcPr>
            <w:tcW w:w="1337" w:type="dxa"/>
            <w:noWrap/>
            <w:vAlign w:val="center"/>
            <w:hideMark/>
          </w:tcPr>
          <w:p w14:paraId="4A9386B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 (2.0%)</w:t>
            </w:r>
          </w:p>
        </w:tc>
        <w:tc>
          <w:tcPr>
            <w:tcW w:w="864" w:type="dxa"/>
            <w:noWrap/>
            <w:vAlign w:val="center"/>
            <w:hideMark/>
          </w:tcPr>
          <w:p w14:paraId="18A3261F" w14:textId="11825DF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43FA2865"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F7F8591"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Father's BMI (kg/m</w:t>
            </w:r>
            <w:r w:rsidRPr="00A15C22">
              <w:rPr>
                <w:rFonts w:ascii="Times New Roman" w:hAnsi="Times New Roman" w:cs="Times New Roman"/>
                <w:b w:val="0"/>
                <w:bCs w:val="0"/>
                <w:sz w:val="20"/>
                <w:szCs w:val="20"/>
                <w:vertAlign w:val="superscript"/>
              </w:rPr>
              <w:t>2</w:t>
            </w:r>
            <w:r w:rsidRPr="009706F5">
              <w:rPr>
                <w:rFonts w:ascii="Times New Roman" w:hAnsi="Times New Roman" w:cs="Times New Roman"/>
                <w:b w:val="0"/>
                <w:bCs w:val="0"/>
                <w:sz w:val="20"/>
                <w:szCs w:val="20"/>
              </w:rPr>
              <w:t>)</w:t>
            </w:r>
          </w:p>
        </w:tc>
        <w:tc>
          <w:tcPr>
            <w:tcW w:w="1229" w:type="dxa"/>
            <w:noWrap/>
            <w:vAlign w:val="center"/>
            <w:hideMark/>
          </w:tcPr>
          <w:p w14:paraId="3A33F01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25.8 ± 4.5</w:t>
            </w:r>
          </w:p>
        </w:tc>
        <w:tc>
          <w:tcPr>
            <w:tcW w:w="1337" w:type="dxa"/>
            <w:noWrap/>
            <w:vAlign w:val="center"/>
            <w:hideMark/>
          </w:tcPr>
          <w:p w14:paraId="758E186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25.7 ± 4.5</w:t>
            </w:r>
          </w:p>
        </w:tc>
        <w:tc>
          <w:tcPr>
            <w:tcW w:w="1337" w:type="dxa"/>
            <w:noWrap/>
            <w:vAlign w:val="center"/>
            <w:hideMark/>
          </w:tcPr>
          <w:p w14:paraId="674A881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25.7 ± 4.4</w:t>
            </w:r>
          </w:p>
        </w:tc>
        <w:tc>
          <w:tcPr>
            <w:tcW w:w="1337" w:type="dxa"/>
            <w:noWrap/>
            <w:vAlign w:val="center"/>
            <w:hideMark/>
          </w:tcPr>
          <w:p w14:paraId="315403E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26.5 ± 4.4</w:t>
            </w:r>
          </w:p>
        </w:tc>
        <w:tc>
          <w:tcPr>
            <w:tcW w:w="1337" w:type="dxa"/>
            <w:noWrap/>
            <w:vAlign w:val="center"/>
            <w:hideMark/>
          </w:tcPr>
          <w:p w14:paraId="7F272A3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26.1 ± 4.7</w:t>
            </w:r>
          </w:p>
        </w:tc>
        <w:tc>
          <w:tcPr>
            <w:tcW w:w="864" w:type="dxa"/>
            <w:noWrap/>
            <w:vAlign w:val="center"/>
            <w:hideMark/>
          </w:tcPr>
          <w:p w14:paraId="1C8C0DC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0.594</w:t>
            </w:r>
          </w:p>
        </w:tc>
      </w:tr>
      <w:tr w:rsidR="00F460EC" w:rsidRPr="00F460EC" w14:paraId="2C1B96D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EEC89FF" w14:textId="12E48931" w:rsidR="00F460EC" w:rsidRPr="009706F5" w:rsidRDefault="00A15C22" w:rsidP="0051379D">
            <w:pPr>
              <w:rPr>
                <w:rFonts w:ascii="Times New Roman" w:hAnsi="Times New Roman" w:cs="Times New Roman"/>
                <w:b w:val="0"/>
                <w:bCs w:val="0"/>
                <w:sz w:val="20"/>
                <w:szCs w:val="20"/>
              </w:rPr>
            </w:pPr>
            <w:r>
              <w:rPr>
                <w:rFonts w:ascii="Times New Roman" w:hAnsi="Times New Roman" w:cs="Times New Roman"/>
                <w:b w:val="0"/>
                <w:bCs w:val="0"/>
                <w:sz w:val="20"/>
                <w:szCs w:val="20"/>
              </w:rPr>
              <w:t>Pre-</w:t>
            </w:r>
            <w:r w:rsidR="00F460EC" w:rsidRPr="009706F5">
              <w:rPr>
                <w:rFonts w:ascii="Times New Roman" w:hAnsi="Times New Roman" w:cs="Times New Roman"/>
                <w:b w:val="0"/>
                <w:bCs w:val="0"/>
                <w:sz w:val="20"/>
                <w:szCs w:val="20"/>
              </w:rPr>
              <w:t>p</w:t>
            </w:r>
            <w:r>
              <w:rPr>
                <w:rFonts w:ascii="Times New Roman" w:hAnsi="Times New Roman" w:cs="Times New Roman"/>
                <w:b w:val="0"/>
                <w:bCs w:val="0"/>
                <w:sz w:val="20"/>
                <w:szCs w:val="20"/>
              </w:rPr>
              <w:t xml:space="preserve">regnancy </w:t>
            </w:r>
            <w:r w:rsidR="00F460EC" w:rsidRPr="009706F5">
              <w:rPr>
                <w:rFonts w:ascii="Times New Roman" w:hAnsi="Times New Roman" w:cs="Times New Roman"/>
                <w:b w:val="0"/>
                <w:bCs w:val="0"/>
                <w:sz w:val="20"/>
                <w:szCs w:val="20"/>
              </w:rPr>
              <w:t>BMI (kg/m</w:t>
            </w:r>
            <w:r w:rsidR="00F460EC" w:rsidRPr="00A15C22">
              <w:rPr>
                <w:rFonts w:ascii="Times New Roman" w:hAnsi="Times New Roman" w:cs="Times New Roman"/>
                <w:b w:val="0"/>
                <w:bCs w:val="0"/>
                <w:sz w:val="20"/>
                <w:szCs w:val="20"/>
                <w:vertAlign w:val="superscript"/>
              </w:rPr>
              <w:t>2</w:t>
            </w:r>
            <w:r w:rsidR="00F460EC" w:rsidRPr="009706F5">
              <w:rPr>
                <w:rFonts w:ascii="Times New Roman" w:hAnsi="Times New Roman" w:cs="Times New Roman"/>
                <w:b w:val="0"/>
                <w:bCs w:val="0"/>
                <w:sz w:val="20"/>
                <w:szCs w:val="20"/>
              </w:rPr>
              <w:t>)</w:t>
            </w:r>
          </w:p>
        </w:tc>
        <w:tc>
          <w:tcPr>
            <w:tcW w:w="1229" w:type="dxa"/>
            <w:noWrap/>
            <w:vAlign w:val="center"/>
            <w:hideMark/>
          </w:tcPr>
          <w:p w14:paraId="0376FDA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22.8 ± 4.4</w:t>
            </w:r>
          </w:p>
        </w:tc>
        <w:tc>
          <w:tcPr>
            <w:tcW w:w="1337" w:type="dxa"/>
            <w:noWrap/>
            <w:vAlign w:val="center"/>
            <w:hideMark/>
          </w:tcPr>
          <w:p w14:paraId="06ED35C1"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22.0 ± 3.6</w:t>
            </w:r>
          </w:p>
        </w:tc>
        <w:tc>
          <w:tcPr>
            <w:tcW w:w="1337" w:type="dxa"/>
            <w:noWrap/>
            <w:vAlign w:val="center"/>
            <w:hideMark/>
          </w:tcPr>
          <w:p w14:paraId="5533D0EE"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23.3 ± 4.9</w:t>
            </w:r>
          </w:p>
        </w:tc>
        <w:tc>
          <w:tcPr>
            <w:tcW w:w="1337" w:type="dxa"/>
            <w:noWrap/>
            <w:vAlign w:val="center"/>
            <w:hideMark/>
          </w:tcPr>
          <w:p w14:paraId="3FE30D8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22.9 ± 3.7</w:t>
            </w:r>
          </w:p>
        </w:tc>
        <w:tc>
          <w:tcPr>
            <w:tcW w:w="1337" w:type="dxa"/>
            <w:noWrap/>
            <w:vAlign w:val="center"/>
            <w:hideMark/>
          </w:tcPr>
          <w:p w14:paraId="048BEB4A"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23.9 ± 4.5</w:t>
            </w:r>
          </w:p>
        </w:tc>
        <w:tc>
          <w:tcPr>
            <w:tcW w:w="864" w:type="dxa"/>
            <w:noWrap/>
            <w:vAlign w:val="center"/>
            <w:hideMark/>
          </w:tcPr>
          <w:p w14:paraId="06CE1C2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&lt;0.001</w:t>
            </w:r>
          </w:p>
        </w:tc>
      </w:tr>
      <w:tr w:rsidR="00F460EC" w:rsidRPr="00F460EC" w14:paraId="0A2E92EE"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77255A" w14:textId="2FB0E6C5"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 xml:space="preserve">Gestational </w:t>
            </w:r>
            <w:r w:rsidR="00FF5838">
              <w:rPr>
                <w:rFonts w:ascii="Times New Roman" w:hAnsi="Times New Roman" w:cs="Times New Roman"/>
                <w:b w:val="0"/>
                <w:bCs w:val="0"/>
                <w:sz w:val="20"/>
                <w:szCs w:val="20"/>
              </w:rPr>
              <w:t xml:space="preserve">fasting glucose </w:t>
            </w:r>
            <w:r w:rsidRPr="009706F5">
              <w:rPr>
                <w:rFonts w:ascii="Times New Roman" w:hAnsi="Times New Roman" w:cs="Times New Roman"/>
                <w:b w:val="0"/>
                <w:bCs w:val="0"/>
                <w:sz w:val="20"/>
                <w:szCs w:val="20"/>
              </w:rPr>
              <w:t>(mmol/L)</w:t>
            </w:r>
          </w:p>
        </w:tc>
        <w:tc>
          <w:tcPr>
            <w:tcW w:w="1229" w:type="dxa"/>
            <w:noWrap/>
            <w:vAlign w:val="center"/>
            <w:hideMark/>
          </w:tcPr>
          <w:p w14:paraId="2AE0C6B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4.36 ± 0.49</w:t>
            </w:r>
          </w:p>
        </w:tc>
        <w:tc>
          <w:tcPr>
            <w:tcW w:w="1337" w:type="dxa"/>
            <w:noWrap/>
            <w:vAlign w:val="center"/>
            <w:hideMark/>
          </w:tcPr>
          <w:p w14:paraId="0C3405DE"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4.31 ± 0.39</w:t>
            </w:r>
          </w:p>
        </w:tc>
        <w:tc>
          <w:tcPr>
            <w:tcW w:w="1337" w:type="dxa"/>
            <w:noWrap/>
            <w:vAlign w:val="center"/>
            <w:hideMark/>
          </w:tcPr>
          <w:p w14:paraId="42D1CFA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4.39 ± 0.52</w:t>
            </w:r>
          </w:p>
        </w:tc>
        <w:tc>
          <w:tcPr>
            <w:tcW w:w="1337" w:type="dxa"/>
            <w:noWrap/>
            <w:vAlign w:val="center"/>
            <w:hideMark/>
          </w:tcPr>
          <w:p w14:paraId="0617B70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4.32 ± 0.41</w:t>
            </w:r>
          </w:p>
        </w:tc>
        <w:tc>
          <w:tcPr>
            <w:tcW w:w="1337" w:type="dxa"/>
            <w:noWrap/>
            <w:vAlign w:val="center"/>
            <w:hideMark/>
          </w:tcPr>
          <w:p w14:paraId="56D6137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4.43 ± 0.69</w:t>
            </w:r>
          </w:p>
        </w:tc>
        <w:tc>
          <w:tcPr>
            <w:tcW w:w="864" w:type="dxa"/>
            <w:noWrap/>
            <w:vAlign w:val="center"/>
            <w:hideMark/>
          </w:tcPr>
          <w:p w14:paraId="6DB66ADD"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0.086</w:t>
            </w:r>
          </w:p>
        </w:tc>
      </w:tr>
      <w:tr w:rsidR="00F460EC" w:rsidRPr="00F460EC" w14:paraId="7E4DE2D8"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7C764A4"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Gestational weight gain</w:t>
            </w:r>
          </w:p>
        </w:tc>
        <w:tc>
          <w:tcPr>
            <w:tcW w:w="1229" w:type="dxa"/>
            <w:noWrap/>
            <w:vAlign w:val="center"/>
            <w:hideMark/>
          </w:tcPr>
          <w:p w14:paraId="776CB98C" w14:textId="515B91F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21172520" w14:textId="40FB844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FF7FA72" w14:textId="0C0E5F94"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374F9545" w14:textId="1E7564B1"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031E5834" w14:textId="18A4AF6C"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3E2A781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0.341</w:t>
            </w:r>
          </w:p>
        </w:tc>
      </w:tr>
      <w:tr w:rsidR="00F460EC" w:rsidRPr="00F460EC" w14:paraId="35471C69"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D047D2C"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Normal</w:t>
            </w:r>
          </w:p>
        </w:tc>
        <w:tc>
          <w:tcPr>
            <w:tcW w:w="1229" w:type="dxa"/>
            <w:noWrap/>
            <w:vAlign w:val="center"/>
            <w:hideMark/>
          </w:tcPr>
          <w:p w14:paraId="0042A87A"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266 (35.7%)</w:t>
            </w:r>
          </w:p>
        </w:tc>
        <w:tc>
          <w:tcPr>
            <w:tcW w:w="1337" w:type="dxa"/>
            <w:noWrap/>
            <w:vAlign w:val="center"/>
            <w:hideMark/>
          </w:tcPr>
          <w:p w14:paraId="1845F93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120 (39.6%)</w:t>
            </w:r>
          </w:p>
        </w:tc>
        <w:tc>
          <w:tcPr>
            <w:tcW w:w="1337" w:type="dxa"/>
            <w:noWrap/>
            <w:vAlign w:val="center"/>
            <w:hideMark/>
          </w:tcPr>
          <w:p w14:paraId="4F772D0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100 (32.9%)</w:t>
            </w:r>
          </w:p>
        </w:tc>
        <w:tc>
          <w:tcPr>
            <w:tcW w:w="1337" w:type="dxa"/>
            <w:noWrap/>
            <w:vAlign w:val="center"/>
            <w:hideMark/>
          </w:tcPr>
          <w:p w14:paraId="2A06DFD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17 (37.0%)</w:t>
            </w:r>
          </w:p>
        </w:tc>
        <w:tc>
          <w:tcPr>
            <w:tcW w:w="1337" w:type="dxa"/>
            <w:noWrap/>
            <w:vAlign w:val="center"/>
            <w:hideMark/>
          </w:tcPr>
          <w:p w14:paraId="64C5B13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29 (31.5%)</w:t>
            </w:r>
          </w:p>
        </w:tc>
        <w:tc>
          <w:tcPr>
            <w:tcW w:w="864" w:type="dxa"/>
            <w:noWrap/>
            <w:vAlign w:val="center"/>
            <w:hideMark/>
          </w:tcPr>
          <w:p w14:paraId="0F2C65B9" w14:textId="00EA82E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557BD4E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19B673"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Inadequate</w:t>
            </w:r>
          </w:p>
        </w:tc>
        <w:tc>
          <w:tcPr>
            <w:tcW w:w="1229" w:type="dxa"/>
            <w:noWrap/>
            <w:vAlign w:val="center"/>
            <w:hideMark/>
          </w:tcPr>
          <w:p w14:paraId="6979062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214 (28.7%)</w:t>
            </w:r>
          </w:p>
        </w:tc>
        <w:tc>
          <w:tcPr>
            <w:tcW w:w="1337" w:type="dxa"/>
            <w:noWrap/>
            <w:vAlign w:val="center"/>
            <w:hideMark/>
          </w:tcPr>
          <w:p w14:paraId="62ED349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84 (27.7%)</w:t>
            </w:r>
          </w:p>
        </w:tc>
        <w:tc>
          <w:tcPr>
            <w:tcW w:w="1337" w:type="dxa"/>
            <w:noWrap/>
            <w:vAlign w:val="center"/>
            <w:hideMark/>
          </w:tcPr>
          <w:p w14:paraId="4106A64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95 (31.3%)</w:t>
            </w:r>
          </w:p>
        </w:tc>
        <w:tc>
          <w:tcPr>
            <w:tcW w:w="1337" w:type="dxa"/>
            <w:noWrap/>
            <w:vAlign w:val="center"/>
            <w:hideMark/>
          </w:tcPr>
          <w:p w14:paraId="3726829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13 (28.3%)</w:t>
            </w:r>
          </w:p>
        </w:tc>
        <w:tc>
          <w:tcPr>
            <w:tcW w:w="1337" w:type="dxa"/>
            <w:noWrap/>
            <w:vAlign w:val="center"/>
            <w:hideMark/>
          </w:tcPr>
          <w:p w14:paraId="5B6D5BB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22 (23.9%)</w:t>
            </w:r>
          </w:p>
        </w:tc>
        <w:tc>
          <w:tcPr>
            <w:tcW w:w="864" w:type="dxa"/>
            <w:noWrap/>
            <w:vAlign w:val="center"/>
            <w:hideMark/>
          </w:tcPr>
          <w:p w14:paraId="0D642212" w14:textId="3FAC820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65845888"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A4270C"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Excessive</w:t>
            </w:r>
          </w:p>
        </w:tc>
        <w:tc>
          <w:tcPr>
            <w:tcW w:w="1229" w:type="dxa"/>
            <w:noWrap/>
            <w:vAlign w:val="center"/>
            <w:hideMark/>
          </w:tcPr>
          <w:p w14:paraId="567AAB8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265 (35.6%)</w:t>
            </w:r>
          </w:p>
        </w:tc>
        <w:tc>
          <w:tcPr>
            <w:tcW w:w="1337" w:type="dxa"/>
            <w:noWrap/>
            <w:vAlign w:val="center"/>
            <w:hideMark/>
          </w:tcPr>
          <w:p w14:paraId="3B12844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99 (32.7%)</w:t>
            </w:r>
          </w:p>
        </w:tc>
        <w:tc>
          <w:tcPr>
            <w:tcW w:w="1337" w:type="dxa"/>
            <w:noWrap/>
            <w:vAlign w:val="center"/>
            <w:hideMark/>
          </w:tcPr>
          <w:p w14:paraId="506865EA"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109 (35.9%)</w:t>
            </w:r>
          </w:p>
        </w:tc>
        <w:tc>
          <w:tcPr>
            <w:tcW w:w="1337" w:type="dxa"/>
            <w:noWrap/>
            <w:vAlign w:val="center"/>
            <w:hideMark/>
          </w:tcPr>
          <w:p w14:paraId="501A939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 (34.8%)</w:t>
            </w:r>
          </w:p>
        </w:tc>
        <w:tc>
          <w:tcPr>
            <w:tcW w:w="1337" w:type="dxa"/>
            <w:noWrap/>
            <w:vAlign w:val="center"/>
            <w:hideMark/>
          </w:tcPr>
          <w:p w14:paraId="269D73B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41 (44.6%)</w:t>
            </w:r>
          </w:p>
        </w:tc>
        <w:tc>
          <w:tcPr>
            <w:tcW w:w="864" w:type="dxa"/>
            <w:noWrap/>
            <w:vAlign w:val="center"/>
            <w:hideMark/>
          </w:tcPr>
          <w:p w14:paraId="016D9F49" w14:textId="5805238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4A81EE57"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A62D913" w14:textId="2407E872"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Sex</w:t>
            </w:r>
          </w:p>
        </w:tc>
        <w:tc>
          <w:tcPr>
            <w:tcW w:w="1229" w:type="dxa"/>
            <w:noWrap/>
            <w:vAlign w:val="center"/>
            <w:hideMark/>
          </w:tcPr>
          <w:p w14:paraId="2D2E820C" w14:textId="5830E74E"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C3FDF86" w14:textId="67267F70"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96EF75C" w14:textId="4AF3DF4D"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11482F9" w14:textId="08CA713B"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37" w:type="dxa"/>
            <w:noWrap/>
            <w:vAlign w:val="center"/>
            <w:hideMark/>
          </w:tcPr>
          <w:p w14:paraId="6AF182A4" w14:textId="59669942"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4" w:type="dxa"/>
            <w:noWrap/>
            <w:vAlign w:val="center"/>
            <w:hideMark/>
          </w:tcPr>
          <w:p w14:paraId="4E2DB4E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0.540</w:t>
            </w:r>
          </w:p>
        </w:tc>
      </w:tr>
      <w:tr w:rsidR="00F460EC" w:rsidRPr="00F460EC" w14:paraId="21F88A47"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A15313"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Female</w:t>
            </w:r>
          </w:p>
        </w:tc>
        <w:tc>
          <w:tcPr>
            <w:tcW w:w="1229" w:type="dxa"/>
            <w:noWrap/>
            <w:vAlign w:val="center"/>
            <w:hideMark/>
          </w:tcPr>
          <w:p w14:paraId="48FCE71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410 (48.9%)</w:t>
            </w:r>
          </w:p>
        </w:tc>
        <w:tc>
          <w:tcPr>
            <w:tcW w:w="1337" w:type="dxa"/>
            <w:noWrap/>
            <w:vAlign w:val="center"/>
            <w:hideMark/>
          </w:tcPr>
          <w:p w14:paraId="2939C8C0"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165 (49.1%)</w:t>
            </w:r>
          </w:p>
        </w:tc>
        <w:tc>
          <w:tcPr>
            <w:tcW w:w="1337" w:type="dxa"/>
            <w:noWrap/>
            <w:vAlign w:val="center"/>
            <w:hideMark/>
          </w:tcPr>
          <w:p w14:paraId="28D74977"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176 (50.6%)</w:t>
            </w:r>
          </w:p>
        </w:tc>
        <w:tc>
          <w:tcPr>
            <w:tcW w:w="1337" w:type="dxa"/>
            <w:noWrap/>
            <w:vAlign w:val="center"/>
            <w:hideMark/>
          </w:tcPr>
          <w:p w14:paraId="662A1A4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24 (49.0%)</w:t>
            </w:r>
          </w:p>
        </w:tc>
        <w:tc>
          <w:tcPr>
            <w:tcW w:w="1337" w:type="dxa"/>
            <w:noWrap/>
            <w:vAlign w:val="center"/>
            <w:hideMark/>
          </w:tcPr>
          <w:p w14:paraId="783F94B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45 (42.5%)</w:t>
            </w:r>
          </w:p>
        </w:tc>
        <w:tc>
          <w:tcPr>
            <w:tcW w:w="864" w:type="dxa"/>
            <w:noWrap/>
            <w:vAlign w:val="center"/>
            <w:hideMark/>
          </w:tcPr>
          <w:p w14:paraId="3A386E9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74A280CF"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DD8854" w14:textId="77777777" w:rsidR="00F460EC" w:rsidRPr="009706F5" w:rsidRDefault="00F460EC" w:rsidP="0051379D">
            <w:pPr>
              <w:ind w:left="144"/>
              <w:rPr>
                <w:rFonts w:ascii="Times New Roman" w:hAnsi="Times New Roman" w:cs="Times New Roman"/>
                <w:b w:val="0"/>
                <w:bCs w:val="0"/>
                <w:sz w:val="20"/>
                <w:szCs w:val="20"/>
              </w:rPr>
            </w:pPr>
            <w:r w:rsidRPr="009706F5">
              <w:rPr>
                <w:rFonts w:ascii="Times New Roman" w:hAnsi="Times New Roman" w:cs="Times New Roman"/>
                <w:b w:val="0"/>
                <w:bCs w:val="0"/>
                <w:sz w:val="20"/>
                <w:szCs w:val="20"/>
              </w:rPr>
              <w:t>Male</w:t>
            </w:r>
          </w:p>
        </w:tc>
        <w:tc>
          <w:tcPr>
            <w:tcW w:w="1229" w:type="dxa"/>
            <w:noWrap/>
            <w:vAlign w:val="center"/>
            <w:hideMark/>
          </w:tcPr>
          <w:p w14:paraId="0BC3E3BF"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429 (51.1%)</w:t>
            </w:r>
          </w:p>
        </w:tc>
        <w:tc>
          <w:tcPr>
            <w:tcW w:w="1337" w:type="dxa"/>
            <w:noWrap/>
            <w:vAlign w:val="center"/>
            <w:hideMark/>
          </w:tcPr>
          <w:p w14:paraId="7504D912"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171 (50.9%)</w:t>
            </w:r>
          </w:p>
        </w:tc>
        <w:tc>
          <w:tcPr>
            <w:tcW w:w="1337" w:type="dxa"/>
            <w:noWrap/>
            <w:vAlign w:val="center"/>
            <w:hideMark/>
          </w:tcPr>
          <w:p w14:paraId="56087AB4"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172 (49.4%)</w:t>
            </w:r>
          </w:p>
        </w:tc>
        <w:tc>
          <w:tcPr>
            <w:tcW w:w="1337" w:type="dxa"/>
            <w:noWrap/>
            <w:vAlign w:val="center"/>
            <w:hideMark/>
          </w:tcPr>
          <w:p w14:paraId="1E582C46"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25 (51.0%)</w:t>
            </w:r>
          </w:p>
        </w:tc>
        <w:tc>
          <w:tcPr>
            <w:tcW w:w="1337" w:type="dxa"/>
            <w:noWrap/>
            <w:vAlign w:val="center"/>
            <w:hideMark/>
          </w:tcPr>
          <w:p w14:paraId="37A74DF3"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61 (57.5%)</w:t>
            </w:r>
          </w:p>
        </w:tc>
        <w:tc>
          <w:tcPr>
            <w:tcW w:w="864" w:type="dxa"/>
            <w:noWrap/>
            <w:vAlign w:val="center"/>
            <w:hideMark/>
          </w:tcPr>
          <w:p w14:paraId="286638EC"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460EC" w:rsidRPr="00F460EC" w14:paraId="6420E1B9"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934858E" w14:textId="77777777" w:rsidR="00F460EC" w:rsidRPr="009706F5" w:rsidRDefault="00F460EC" w:rsidP="0051379D">
            <w:pPr>
              <w:rPr>
                <w:rFonts w:ascii="Times New Roman" w:hAnsi="Times New Roman" w:cs="Times New Roman"/>
                <w:b w:val="0"/>
                <w:bCs w:val="0"/>
                <w:sz w:val="20"/>
                <w:szCs w:val="20"/>
              </w:rPr>
            </w:pPr>
            <w:r w:rsidRPr="009706F5">
              <w:rPr>
                <w:rFonts w:ascii="Times New Roman" w:hAnsi="Times New Roman" w:cs="Times New Roman"/>
                <w:b w:val="0"/>
                <w:bCs w:val="0"/>
                <w:sz w:val="20"/>
                <w:szCs w:val="20"/>
              </w:rPr>
              <w:t>Gestational age (wk)</w:t>
            </w:r>
          </w:p>
        </w:tc>
        <w:tc>
          <w:tcPr>
            <w:tcW w:w="1229" w:type="dxa"/>
            <w:noWrap/>
            <w:vAlign w:val="center"/>
            <w:hideMark/>
          </w:tcPr>
          <w:p w14:paraId="0EF451E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38.8 ± 1.4</w:t>
            </w:r>
          </w:p>
        </w:tc>
        <w:tc>
          <w:tcPr>
            <w:tcW w:w="1337" w:type="dxa"/>
            <w:noWrap/>
            <w:vAlign w:val="center"/>
            <w:hideMark/>
          </w:tcPr>
          <w:p w14:paraId="4DF70965"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38.9 ± 1.6</w:t>
            </w:r>
          </w:p>
        </w:tc>
        <w:tc>
          <w:tcPr>
            <w:tcW w:w="1337" w:type="dxa"/>
            <w:noWrap/>
            <w:vAlign w:val="center"/>
            <w:hideMark/>
          </w:tcPr>
          <w:p w14:paraId="193058E9"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38.8 ± 1.3</w:t>
            </w:r>
          </w:p>
        </w:tc>
        <w:tc>
          <w:tcPr>
            <w:tcW w:w="1337" w:type="dxa"/>
            <w:noWrap/>
            <w:vAlign w:val="center"/>
            <w:hideMark/>
          </w:tcPr>
          <w:p w14:paraId="6ECFA7BA"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39.0 ± 1.1</w:t>
            </w:r>
          </w:p>
        </w:tc>
        <w:tc>
          <w:tcPr>
            <w:tcW w:w="1337" w:type="dxa"/>
            <w:noWrap/>
            <w:vAlign w:val="center"/>
            <w:hideMark/>
          </w:tcPr>
          <w:p w14:paraId="2F62768B"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38.7 ± 1.1</w:t>
            </w:r>
          </w:p>
        </w:tc>
        <w:tc>
          <w:tcPr>
            <w:tcW w:w="864" w:type="dxa"/>
            <w:noWrap/>
            <w:vAlign w:val="center"/>
            <w:hideMark/>
          </w:tcPr>
          <w:p w14:paraId="6F6A8298" w14:textId="77777777" w:rsidR="00F460EC" w:rsidRPr="00F460EC" w:rsidRDefault="00F460EC" w:rsidP="005137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0EC">
              <w:rPr>
                <w:rFonts w:ascii="Times New Roman" w:hAnsi="Times New Roman" w:cs="Times New Roman"/>
                <w:sz w:val="20"/>
                <w:szCs w:val="20"/>
              </w:rPr>
              <w:t>0.634</w:t>
            </w:r>
          </w:p>
        </w:tc>
      </w:tr>
      <w:tr w:rsidR="00366F2A" w:rsidRPr="00366F2A" w14:paraId="59B2984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159528EA" w14:textId="1A39453B" w:rsidR="00366F2A" w:rsidRPr="00366F2A" w:rsidRDefault="00366F2A" w:rsidP="00262468">
            <w:pPr>
              <w:rPr>
                <w:rFonts w:ascii="Times New Roman" w:hAnsi="Times New Roman" w:cs="Times New Roman"/>
                <w:b w:val="0"/>
                <w:bCs w:val="0"/>
                <w:sz w:val="20"/>
                <w:szCs w:val="20"/>
              </w:rPr>
            </w:pPr>
            <w:r w:rsidRPr="00366F2A">
              <w:rPr>
                <w:rFonts w:ascii="Times New Roman" w:hAnsi="Times New Roman" w:cs="Times New Roman"/>
                <w:b w:val="0"/>
                <w:bCs w:val="0"/>
                <w:sz w:val="20"/>
                <w:szCs w:val="20"/>
              </w:rPr>
              <w:t>Birthweight-for-gestational age (SDS)</w:t>
            </w:r>
          </w:p>
        </w:tc>
        <w:tc>
          <w:tcPr>
            <w:tcW w:w="1229" w:type="dxa"/>
            <w:noWrap/>
            <w:vAlign w:val="center"/>
          </w:tcPr>
          <w:p w14:paraId="164F581A" w14:textId="680C8571"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0.18 ± 1.20</w:t>
            </w:r>
          </w:p>
        </w:tc>
        <w:tc>
          <w:tcPr>
            <w:tcW w:w="1337" w:type="dxa"/>
            <w:noWrap/>
            <w:vAlign w:val="center"/>
          </w:tcPr>
          <w:p w14:paraId="7CF38EAB" w14:textId="4368390F"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0.27 ± 1.12</w:t>
            </w:r>
          </w:p>
        </w:tc>
        <w:tc>
          <w:tcPr>
            <w:tcW w:w="1337" w:type="dxa"/>
            <w:noWrap/>
            <w:vAlign w:val="center"/>
          </w:tcPr>
          <w:p w14:paraId="26B5434A" w14:textId="1061DBB4"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0.10 ± 1.26</w:t>
            </w:r>
          </w:p>
        </w:tc>
        <w:tc>
          <w:tcPr>
            <w:tcW w:w="1337" w:type="dxa"/>
            <w:noWrap/>
            <w:vAlign w:val="center"/>
          </w:tcPr>
          <w:p w14:paraId="12E32974" w14:textId="15364769"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0.05 ± 1.29</w:t>
            </w:r>
          </w:p>
        </w:tc>
        <w:tc>
          <w:tcPr>
            <w:tcW w:w="1337" w:type="dxa"/>
            <w:noWrap/>
            <w:vAlign w:val="center"/>
          </w:tcPr>
          <w:p w14:paraId="2FBA0A21" w14:textId="5E5E3167"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0.20 ± 1.23</w:t>
            </w:r>
          </w:p>
        </w:tc>
        <w:tc>
          <w:tcPr>
            <w:tcW w:w="864" w:type="dxa"/>
            <w:noWrap/>
            <w:vAlign w:val="center"/>
          </w:tcPr>
          <w:p w14:paraId="0F23564E" w14:textId="5E9A2757"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0.280</w:t>
            </w:r>
          </w:p>
        </w:tc>
      </w:tr>
      <w:tr w:rsidR="00366F2A" w:rsidRPr="00366F2A" w14:paraId="269DED8B" w14:textId="77777777" w:rsidTr="0098221C">
        <w:trPr>
          <w:trHeight w:val="288"/>
        </w:trPr>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noWrap/>
            <w:vAlign w:val="center"/>
          </w:tcPr>
          <w:p w14:paraId="33A7242A" w14:textId="567AC30E" w:rsidR="00366F2A" w:rsidRPr="00366F2A" w:rsidRDefault="00366F2A" w:rsidP="00262468">
            <w:pPr>
              <w:rPr>
                <w:rFonts w:ascii="Times New Roman" w:hAnsi="Times New Roman" w:cs="Times New Roman"/>
                <w:b w:val="0"/>
                <w:bCs w:val="0"/>
                <w:sz w:val="20"/>
                <w:szCs w:val="20"/>
              </w:rPr>
            </w:pPr>
            <w:r w:rsidRPr="00366F2A">
              <w:rPr>
                <w:rFonts w:ascii="Times New Roman" w:hAnsi="Times New Roman" w:cs="Times New Roman"/>
                <w:b w:val="0"/>
                <w:bCs w:val="0"/>
                <w:sz w:val="20"/>
                <w:szCs w:val="20"/>
              </w:rPr>
              <w:t>Infant z-weight gain from 0 to 3</w:t>
            </w:r>
            <w:r w:rsidR="00F06A7F">
              <w:rPr>
                <w:rFonts w:ascii="Times New Roman" w:hAnsi="Times New Roman" w:cs="Times New Roman"/>
                <w:b w:val="0"/>
                <w:bCs w:val="0"/>
                <w:sz w:val="20"/>
                <w:szCs w:val="20"/>
              </w:rPr>
              <w:t xml:space="preserve"> months</w:t>
            </w:r>
            <w:r w:rsidRPr="00366F2A">
              <w:rPr>
                <w:rFonts w:ascii="Times New Roman" w:hAnsi="Times New Roman" w:cs="Times New Roman"/>
                <w:b w:val="0"/>
                <w:bCs w:val="0"/>
                <w:sz w:val="20"/>
                <w:szCs w:val="20"/>
              </w:rPr>
              <w:t xml:space="preserve"> (SDS)</w:t>
            </w:r>
          </w:p>
        </w:tc>
        <w:tc>
          <w:tcPr>
            <w:tcW w:w="1229" w:type="dxa"/>
            <w:tcBorders>
              <w:bottom w:val="single" w:sz="12" w:space="0" w:color="auto"/>
            </w:tcBorders>
            <w:noWrap/>
            <w:vAlign w:val="center"/>
          </w:tcPr>
          <w:p w14:paraId="2E2339FF" w14:textId="5AE41629"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0.36 ± 0.93</w:t>
            </w:r>
          </w:p>
        </w:tc>
        <w:tc>
          <w:tcPr>
            <w:tcW w:w="1337" w:type="dxa"/>
            <w:tcBorders>
              <w:bottom w:val="single" w:sz="12" w:space="0" w:color="auto"/>
            </w:tcBorders>
            <w:noWrap/>
            <w:vAlign w:val="center"/>
          </w:tcPr>
          <w:p w14:paraId="1874C434" w14:textId="7B330FC3"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0.55 ± 0.85</w:t>
            </w:r>
          </w:p>
        </w:tc>
        <w:tc>
          <w:tcPr>
            <w:tcW w:w="1337" w:type="dxa"/>
            <w:tcBorders>
              <w:bottom w:val="single" w:sz="12" w:space="0" w:color="auto"/>
            </w:tcBorders>
            <w:noWrap/>
            <w:vAlign w:val="center"/>
          </w:tcPr>
          <w:p w14:paraId="5297CD31" w14:textId="70F0A91E"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0.23 ± 1.00</w:t>
            </w:r>
          </w:p>
        </w:tc>
        <w:tc>
          <w:tcPr>
            <w:tcW w:w="1337" w:type="dxa"/>
            <w:tcBorders>
              <w:bottom w:val="single" w:sz="12" w:space="0" w:color="auto"/>
            </w:tcBorders>
            <w:noWrap/>
            <w:vAlign w:val="center"/>
          </w:tcPr>
          <w:p w14:paraId="24A7A386" w14:textId="5B94D8B6"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0.33 ± 0.77</w:t>
            </w:r>
          </w:p>
        </w:tc>
        <w:tc>
          <w:tcPr>
            <w:tcW w:w="1337" w:type="dxa"/>
            <w:tcBorders>
              <w:bottom w:val="single" w:sz="12" w:space="0" w:color="auto"/>
            </w:tcBorders>
            <w:noWrap/>
            <w:vAlign w:val="center"/>
          </w:tcPr>
          <w:p w14:paraId="4E391389" w14:textId="784A9ED9"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0.21 ± 0.90</w:t>
            </w:r>
          </w:p>
        </w:tc>
        <w:tc>
          <w:tcPr>
            <w:tcW w:w="864" w:type="dxa"/>
            <w:tcBorders>
              <w:bottom w:val="single" w:sz="12" w:space="0" w:color="auto"/>
            </w:tcBorders>
            <w:noWrap/>
            <w:vAlign w:val="center"/>
          </w:tcPr>
          <w:p w14:paraId="7EAF5006" w14:textId="61BCD7C7" w:rsidR="00366F2A" w:rsidRPr="00366F2A" w:rsidRDefault="00366F2A" w:rsidP="0026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F2A">
              <w:rPr>
                <w:rFonts w:ascii="Times New Roman" w:hAnsi="Times New Roman" w:cs="Times New Roman"/>
                <w:sz w:val="20"/>
                <w:szCs w:val="20"/>
              </w:rPr>
              <w:t>&lt;0.001</w:t>
            </w:r>
          </w:p>
        </w:tc>
      </w:tr>
    </w:tbl>
    <w:p w14:paraId="4EFC7DAA" w14:textId="176711AF" w:rsidR="00004DEC" w:rsidRDefault="00004DEC">
      <w:pPr>
        <w:rPr>
          <w:rFonts w:ascii="Times New Roman" w:hAnsi="Times New Roman" w:cs="Times New Roman"/>
        </w:rPr>
      </w:pPr>
      <w:r>
        <w:rPr>
          <w:rFonts w:ascii="Times New Roman" w:hAnsi="Times New Roman" w:cs="Times New Roman"/>
        </w:rPr>
        <w:br w:type="page"/>
      </w:r>
    </w:p>
    <w:p w14:paraId="7BCD0B1A" w14:textId="2E456EFA" w:rsidR="00117695" w:rsidRPr="00A13468" w:rsidRDefault="00117695" w:rsidP="00117695">
      <w:pPr>
        <w:rPr>
          <w:rFonts w:ascii="Times New Roman" w:hAnsi="Times New Roman" w:cs="Times New Roman"/>
        </w:rPr>
      </w:pPr>
      <w:r>
        <w:rPr>
          <w:rFonts w:ascii="Times New Roman" w:hAnsi="Times New Roman" w:cs="Times New Roman"/>
        </w:rPr>
        <w:lastRenderedPageBreak/>
        <w:t>T</w:t>
      </w:r>
      <w:r w:rsidRPr="00D54BCD">
        <w:rPr>
          <w:rFonts w:ascii="Times New Roman" w:hAnsi="Times New Roman" w:cs="Times New Roman"/>
        </w:rPr>
        <w:t>able</w:t>
      </w:r>
      <w:r>
        <w:rPr>
          <w:rFonts w:ascii="Times New Roman" w:hAnsi="Times New Roman" w:cs="Times New Roman"/>
        </w:rPr>
        <w:t xml:space="preserve"> 2</w:t>
      </w:r>
      <w:r w:rsidRPr="00D54BCD">
        <w:rPr>
          <w:rFonts w:ascii="Times New Roman" w:hAnsi="Times New Roman" w:cs="Times New Roman"/>
        </w:rPr>
        <w:t xml:space="preserve">: </w:t>
      </w:r>
      <w:r>
        <w:rPr>
          <w:rFonts w:ascii="Times New Roman" w:hAnsi="Times New Roman" w:cs="Times New Roman"/>
        </w:rPr>
        <w:t>A</w:t>
      </w:r>
      <w:r w:rsidRPr="00B24E3B">
        <w:rPr>
          <w:rFonts w:ascii="Times New Roman" w:hAnsi="Times New Roman" w:cs="Times New Roman"/>
        </w:rPr>
        <w:t>ssociation</w:t>
      </w:r>
      <w:r>
        <w:rPr>
          <w:rFonts w:ascii="Times New Roman" w:hAnsi="Times New Roman" w:cs="Times New Roman"/>
        </w:rPr>
        <w:t>s</w:t>
      </w:r>
      <w:r w:rsidRPr="00B24E3B">
        <w:rPr>
          <w:rFonts w:ascii="Times New Roman" w:hAnsi="Times New Roman" w:cs="Times New Roman"/>
        </w:rPr>
        <w:t xml:space="preserve"> between duration</w:t>
      </w:r>
      <w:r>
        <w:rPr>
          <w:rFonts w:ascii="Times New Roman" w:hAnsi="Times New Roman" w:cs="Times New Roman"/>
        </w:rPr>
        <w:t xml:space="preserve"> of </w:t>
      </w:r>
      <w:r w:rsidRPr="00B24E3B">
        <w:rPr>
          <w:rFonts w:ascii="Times New Roman" w:hAnsi="Times New Roman" w:cs="Times New Roman"/>
        </w:rPr>
        <w:t>breastfeeding</w:t>
      </w:r>
      <w:r>
        <w:rPr>
          <w:rFonts w:ascii="Times New Roman" w:hAnsi="Times New Roman" w:cs="Times New Roman"/>
        </w:rPr>
        <w:t xml:space="preserve"> </w:t>
      </w:r>
      <w:r w:rsidRPr="00B24E3B">
        <w:rPr>
          <w:rFonts w:ascii="Times New Roman" w:hAnsi="Times New Roman" w:cs="Times New Roman"/>
        </w:rPr>
        <w:t>and cardiometabolic risk markers at 6 years old</w:t>
      </w:r>
      <w:r w:rsidR="00C87408" w:rsidRPr="005D2963">
        <w:rPr>
          <w:rStyle w:val="FootnoteReference"/>
        </w:rPr>
        <w:footnoteReference w:id="3"/>
      </w:r>
    </w:p>
    <w:tbl>
      <w:tblPr>
        <w:tblStyle w:val="GridTable1Light5"/>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1439"/>
        <w:gridCol w:w="900"/>
        <w:gridCol w:w="1620"/>
        <w:gridCol w:w="900"/>
        <w:gridCol w:w="1566"/>
        <w:gridCol w:w="774"/>
      </w:tblGrid>
      <w:tr w:rsidR="00117695" w:rsidRPr="00D54BCD" w14:paraId="4D4CB8F4" w14:textId="77777777" w:rsidTr="007957E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12" w:space="0" w:color="auto"/>
              <w:bottom w:val="single" w:sz="4" w:space="0" w:color="auto"/>
            </w:tcBorders>
            <w:noWrap/>
            <w:vAlign w:val="center"/>
          </w:tcPr>
          <w:p w14:paraId="042FDF42" w14:textId="77777777" w:rsidR="00117695" w:rsidRPr="00D54BCD" w:rsidRDefault="00117695" w:rsidP="007957EF">
            <w:pPr>
              <w:rPr>
                <w:rFonts w:ascii="Times New Roman" w:hAnsi="Times New Roman" w:cs="Times New Roman"/>
                <w:b w:val="0"/>
                <w:bCs w:val="0"/>
              </w:rPr>
            </w:pPr>
          </w:p>
        </w:tc>
        <w:tc>
          <w:tcPr>
            <w:tcW w:w="7199" w:type="dxa"/>
            <w:gridSpan w:val="6"/>
            <w:tcBorders>
              <w:top w:val="single" w:sz="12" w:space="0" w:color="auto"/>
              <w:bottom w:val="single" w:sz="4" w:space="0" w:color="auto"/>
            </w:tcBorders>
            <w:noWrap/>
            <w:vAlign w:val="center"/>
          </w:tcPr>
          <w:p w14:paraId="3B948F5D" w14:textId="77777777" w:rsidR="00117695" w:rsidRPr="00D6040F" w:rsidRDefault="00117695" w:rsidP="007957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w:t>
            </w:r>
            <w:r w:rsidRPr="00B24E3B">
              <w:rPr>
                <w:rFonts w:ascii="Times New Roman" w:hAnsi="Times New Roman" w:cs="Times New Roman"/>
              </w:rPr>
              <w:t xml:space="preserve">hort (≤4m) </w:t>
            </w:r>
            <w:r>
              <w:rPr>
                <w:rFonts w:ascii="Times New Roman" w:hAnsi="Times New Roman" w:cs="Times New Roman"/>
              </w:rPr>
              <w:t>vs. long (&gt;4m) BF</w:t>
            </w:r>
          </w:p>
        </w:tc>
      </w:tr>
      <w:tr w:rsidR="00117695" w:rsidRPr="00D54BCD" w14:paraId="6BF53CBE"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bottom w:val="single" w:sz="12" w:space="0" w:color="auto"/>
            </w:tcBorders>
            <w:noWrap/>
            <w:vAlign w:val="center"/>
            <w:hideMark/>
          </w:tcPr>
          <w:p w14:paraId="13603E23" w14:textId="77777777" w:rsidR="00117695" w:rsidRPr="00D54BCD" w:rsidRDefault="00117695" w:rsidP="007957EF">
            <w:pPr>
              <w:rPr>
                <w:rFonts w:ascii="Times New Roman" w:hAnsi="Times New Roman" w:cs="Times New Roman"/>
              </w:rPr>
            </w:pPr>
          </w:p>
        </w:tc>
        <w:tc>
          <w:tcPr>
            <w:tcW w:w="1439" w:type="dxa"/>
            <w:tcBorders>
              <w:top w:val="single" w:sz="4" w:space="0" w:color="auto"/>
              <w:bottom w:val="single" w:sz="12" w:space="0" w:color="auto"/>
            </w:tcBorders>
            <w:noWrap/>
            <w:vAlign w:val="center"/>
            <w:hideMark/>
          </w:tcPr>
          <w:p w14:paraId="6E3C81DB"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40F">
              <w:rPr>
                <w:rFonts w:ascii="Times New Roman" w:hAnsi="Times New Roman" w:cs="Times New Roman"/>
              </w:rPr>
              <w:t xml:space="preserve">Unadjusted </w:t>
            </w:r>
          </w:p>
          <w:p w14:paraId="224E90CB" w14:textId="17331296"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4E3B">
              <w:rPr>
                <w:rFonts w:ascii="Times New Roman" w:hAnsi="Times New Roman" w:cs="Times New Roman"/>
              </w:rPr>
              <w:t>β (95% CI)</w:t>
            </w:r>
          </w:p>
        </w:tc>
        <w:tc>
          <w:tcPr>
            <w:tcW w:w="900" w:type="dxa"/>
            <w:tcBorders>
              <w:top w:val="single" w:sz="4" w:space="0" w:color="auto"/>
              <w:bottom w:val="single" w:sz="12" w:space="0" w:color="auto"/>
            </w:tcBorders>
            <w:noWrap/>
            <w:vAlign w:val="center"/>
            <w:hideMark/>
          </w:tcPr>
          <w:p w14:paraId="3B157451"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p</w:t>
            </w:r>
          </w:p>
        </w:tc>
        <w:tc>
          <w:tcPr>
            <w:tcW w:w="1620" w:type="dxa"/>
            <w:tcBorders>
              <w:top w:val="single" w:sz="4" w:space="0" w:color="auto"/>
              <w:bottom w:val="single" w:sz="12" w:space="0" w:color="auto"/>
            </w:tcBorders>
            <w:noWrap/>
            <w:vAlign w:val="center"/>
            <w:hideMark/>
          </w:tcPr>
          <w:p w14:paraId="411C2696" w14:textId="7577B0E3"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 1</w:t>
            </w:r>
            <w:r w:rsidR="00C62D53" w:rsidRPr="005D2963">
              <w:rPr>
                <w:rStyle w:val="FootnoteReference"/>
              </w:rPr>
              <w:footnoteReference w:id="4"/>
            </w:r>
          </w:p>
          <w:p w14:paraId="70011631"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4E3B">
              <w:rPr>
                <w:rFonts w:ascii="Times New Roman" w:hAnsi="Times New Roman" w:cs="Times New Roman"/>
              </w:rPr>
              <w:t>β (95% CI)</w:t>
            </w:r>
          </w:p>
        </w:tc>
        <w:tc>
          <w:tcPr>
            <w:tcW w:w="900" w:type="dxa"/>
            <w:tcBorders>
              <w:top w:val="single" w:sz="4" w:space="0" w:color="auto"/>
              <w:bottom w:val="single" w:sz="12" w:space="0" w:color="auto"/>
            </w:tcBorders>
            <w:noWrap/>
            <w:vAlign w:val="center"/>
            <w:hideMark/>
          </w:tcPr>
          <w:p w14:paraId="74BD3D80"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p</w:t>
            </w:r>
          </w:p>
        </w:tc>
        <w:tc>
          <w:tcPr>
            <w:tcW w:w="1566" w:type="dxa"/>
            <w:tcBorders>
              <w:top w:val="single" w:sz="4" w:space="0" w:color="auto"/>
              <w:bottom w:val="single" w:sz="12" w:space="0" w:color="auto"/>
            </w:tcBorders>
            <w:vAlign w:val="center"/>
          </w:tcPr>
          <w:p w14:paraId="1AED4054" w14:textId="2BF64909"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 2</w:t>
            </w:r>
            <w:r w:rsidR="00C62D53" w:rsidRPr="005D2963">
              <w:rPr>
                <w:rStyle w:val="FootnoteReference"/>
              </w:rPr>
              <w:footnoteReference w:id="5"/>
            </w:r>
          </w:p>
          <w:p w14:paraId="1AC98E7D"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4E3B">
              <w:rPr>
                <w:rFonts w:ascii="Times New Roman" w:hAnsi="Times New Roman" w:cs="Times New Roman"/>
              </w:rPr>
              <w:t>β (95% CI)</w:t>
            </w:r>
          </w:p>
        </w:tc>
        <w:tc>
          <w:tcPr>
            <w:tcW w:w="774" w:type="dxa"/>
            <w:tcBorders>
              <w:top w:val="single" w:sz="4" w:space="0" w:color="auto"/>
              <w:bottom w:val="single" w:sz="12" w:space="0" w:color="auto"/>
            </w:tcBorders>
            <w:vAlign w:val="center"/>
          </w:tcPr>
          <w:p w14:paraId="416C1F30"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p>
        </w:tc>
      </w:tr>
      <w:tr w:rsidR="00117695" w:rsidRPr="00D54BCD" w14:paraId="49B4AB7B"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12" w:space="0" w:color="auto"/>
            </w:tcBorders>
            <w:noWrap/>
            <w:vAlign w:val="center"/>
          </w:tcPr>
          <w:p w14:paraId="3A2829BA" w14:textId="77777777" w:rsidR="00117695" w:rsidRPr="00D54BCD" w:rsidRDefault="00117695" w:rsidP="007957EF">
            <w:pPr>
              <w:rPr>
                <w:rFonts w:ascii="Times New Roman" w:hAnsi="Times New Roman" w:cs="Times New Roman"/>
              </w:rPr>
            </w:pPr>
            <w:r w:rsidRPr="00D54BCD">
              <w:rPr>
                <w:rFonts w:ascii="Times New Roman" w:hAnsi="Times New Roman" w:cs="Times New Roman"/>
              </w:rPr>
              <w:t>Adiposity measures</w:t>
            </w:r>
          </w:p>
        </w:tc>
        <w:tc>
          <w:tcPr>
            <w:tcW w:w="1439" w:type="dxa"/>
            <w:tcBorders>
              <w:top w:val="single" w:sz="12" w:space="0" w:color="auto"/>
            </w:tcBorders>
            <w:noWrap/>
            <w:vAlign w:val="center"/>
          </w:tcPr>
          <w:p w14:paraId="31D5A335"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12" w:space="0" w:color="auto"/>
            </w:tcBorders>
            <w:noWrap/>
            <w:vAlign w:val="center"/>
          </w:tcPr>
          <w:p w14:paraId="6BE2EB8A"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single" w:sz="12" w:space="0" w:color="auto"/>
            </w:tcBorders>
            <w:noWrap/>
            <w:vAlign w:val="center"/>
          </w:tcPr>
          <w:p w14:paraId="7B72EB50"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12" w:space="0" w:color="auto"/>
            </w:tcBorders>
            <w:noWrap/>
            <w:vAlign w:val="center"/>
          </w:tcPr>
          <w:p w14:paraId="02BA68B5"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Borders>
              <w:top w:val="single" w:sz="12" w:space="0" w:color="auto"/>
            </w:tcBorders>
          </w:tcPr>
          <w:p w14:paraId="444F98FB"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 w:type="dxa"/>
            <w:tcBorders>
              <w:top w:val="single" w:sz="12" w:space="0" w:color="auto"/>
            </w:tcBorders>
          </w:tcPr>
          <w:p w14:paraId="3CACBBFD"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7695" w:rsidRPr="00D54BCD" w14:paraId="6FAEF427"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33236DF8"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z-BMI (SDS)</w:t>
            </w:r>
          </w:p>
        </w:tc>
        <w:tc>
          <w:tcPr>
            <w:tcW w:w="1439" w:type="dxa"/>
            <w:noWrap/>
            <w:vAlign w:val="center"/>
          </w:tcPr>
          <w:p w14:paraId="713E863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0.20 (0.01, 0.39)</w:t>
            </w:r>
          </w:p>
        </w:tc>
        <w:tc>
          <w:tcPr>
            <w:tcW w:w="900" w:type="dxa"/>
            <w:noWrap/>
            <w:vAlign w:val="center"/>
          </w:tcPr>
          <w:p w14:paraId="06B055B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0.036</w:t>
            </w:r>
          </w:p>
        </w:tc>
        <w:tc>
          <w:tcPr>
            <w:tcW w:w="1620" w:type="dxa"/>
            <w:noWrap/>
            <w:vAlign w:val="center"/>
          </w:tcPr>
          <w:p w14:paraId="35D3E2B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0.05 (-0.15, 0.25)</w:t>
            </w:r>
          </w:p>
        </w:tc>
        <w:tc>
          <w:tcPr>
            <w:tcW w:w="900" w:type="dxa"/>
            <w:noWrap/>
            <w:vAlign w:val="center"/>
          </w:tcPr>
          <w:p w14:paraId="1CADF6B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0.605</w:t>
            </w:r>
          </w:p>
        </w:tc>
        <w:tc>
          <w:tcPr>
            <w:tcW w:w="1566" w:type="dxa"/>
            <w:vAlign w:val="center"/>
          </w:tcPr>
          <w:p w14:paraId="58DE17E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0.18 (-0.01, 0.38)</w:t>
            </w:r>
          </w:p>
        </w:tc>
        <w:tc>
          <w:tcPr>
            <w:tcW w:w="774" w:type="dxa"/>
            <w:vAlign w:val="center"/>
          </w:tcPr>
          <w:p w14:paraId="5B47E1D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0.064</w:t>
            </w:r>
          </w:p>
        </w:tc>
      </w:tr>
      <w:tr w:rsidR="00117695" w:rsidRPr="00D54BCD" w14:paraId="54E6796B"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25D96538"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Sum of skinfolds (mm)</w:t>
            </w:r>
          </w:p>
        </w:tc>
        <w:tc>
          <w:tcPr>
            <w:tcW w:w="1439" w:type="dxa"/>
            <w:noWrap/>
            <w:vAlign w:val="center"/>
          </w:tcPr>
          <w:p w14:paraId="200CE24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2.37 (0.66, 4.08)</w:t>
            </w:r>
          </w:p>
        </w:tc>
        <w:tc>
          <w:tcPr>
            <w:tcW w:w="900" w:type="dxa"/>
            <w:noWrap/>
            <w:vAlign w:val="center"/>
          </w:tcPr>
          <w:p w14:paraId="295245F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0.007</w:t>
            </w:r>
          </w:p>
        </w:tc>
        <w:tc>
          <w:tcPr>
            <w:tcW w:w="1620" w:type="dxa"/>
            <w:noWrap/>
            <w:vAlign w:val="center"/>
          </w:tcPr>
          <w:p w14:paraId="5453E69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1.05 (-0.75, 2.84)</w:t>
            </w:r>
          </w:p>
        </w:tc>
        <w:tc>
          <w:tcPr>
            <w:tcW w:w="900" w:type="dxa"/>
            <w:noWrap/>
            <w:vAlign w:val="center"/>
          </w:tcPr>
          <w:p w14:paraId="31C1BCA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0.253</w:t>
            </w:r>
          </w:p>
        </w:tc>
        <w:tc>
          <w:tcPr>
            <w:tcW w:w="1566" w:type="dxa"/>
            <w:vAlign w:val="center"/>
          </w:tcPr>
          <w:p w14:paraId="706EC99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1.83 (0.05, 3.61)</w:t>
            </w:r>
          </w:p>
        </w:tc>
        <w:tc>
          <w:tcPr>
            <w:tcW w:w="774" w:type="dxa"/>
            <w:vAlign w:val="center"/>
          </w:tcPr>
          <w:p w14:paraId="6538F39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0.044</w:t>
            </w:r>
          </w:p>
        </w:tc>
      </w:tr>
      <w:tr w:rsidR="00117695" w:rsidRPr="00D54BCD" w14:paraId="6CA5AD97"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28CCDE3B" w14:textId="77777777" w:rsidR="00117695" w:rsidRPr="00D54BCD" w:rsidRDefault="00117695" w:rsidP="007957EF">
            <w:pPr>
              <w:rPr>
                <w:rFonts w:ascii="Times New Roman" w:hAnsi="Times New Roman" w:cs="Times New Roman"/>
              </w:rPr>
            </w:pPr>
            <w:r w:rsidRPr="006C6DF2">
              <w:rPr>
                <w:rFonts w:ascii="Times New Roman" w:hAnsi="Times New Roman" w:cs="Times New Roman"/>
                <w:b w:val="0"/>
                <w:bCs w:val="0"/>
              </w:rPr>
              <w:t>Abdominal circumference</w:t>
            </w:r>
            <w:r>
              <w:rPr>
                <w:rFonts w:ascii="Times New Roman" w:hAnsi="Times New Roman" w:cs="Times New Roman"/>
                <w:b w:val="0"/>
                <w:bCs w:val="0"/>
              </w:rPr>
              <w:t xml:space="preserve"> (cm)</w:t>
            </w:r>
          </w:p>
        </w:tc>
        <w:tc>
          <w:tcPr>
            <w:tcW w:w="1439" w:type="dxa"/>
            <w:noWrap/>
            <w:vAlign w:val="center"/>
          </w:tcPr>
          <w:p w14:paraId="5676478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0.58 (-0.29, 1.45)</w:t>
            </w:r>
          </w:p>
        </w:tc>
        <w:tc>
          <w:tcPr>
            <w:tcW w:w="900" w:type="dxa"/>
            <w:noWrap/>
            <w:vAlign w:val="center"/>
          </w:tcPr>
          <w:p w14:paraId="12A3454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0.190</w:t>
            </w:r>
          </w:p>
        </w:tc>
        <w:tc>
          <w:tcPr>
            <w:tcW w:w="1620" w:type="dxa"/>
            <w:noWrap/>
            <w:vAlign w:val="center"/>
          </w:tcPr>
          <w:p w14:paraId="1CA4E3C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0.12 (-0.80, 1.03)</w:t>
            </w:r>
          </w:p>
        </w:tc>
        <w:tc>
          <w:tcPr>
            <w:tcW w:w="900" w:type="dxa"/>
            <w:noWrap/>
            <w:vAlign w:val="center"/>
          </w:tcPr>
          <w:p w14:paraId="7CC3D56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0.804</w:t>
            </w:r>
          </w:p>
        </w:tc>
        <w:tc>
          <w:tcPr>
            <w:tcW w:w="1566" w:type="dxa"/>
            <w:vAlign w:val="center"/>
          </w:tcPr>
          <w:p w14:paraId="7FDE0D5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0.69 (-0.20, 1.58)</w:t>
            </w:r>
          </w:p>
        </w:tc>
        <w:tc>
          <w:tcPr>
            <w:tcW w:w="774" w:type="dxa"/>
            <w:vAlign w:val="center"/>
          </w:tcPr>
          <w:p w14:paraId="04B3468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0.129</w:t>
            </w:r>
          </w:p>
        </w:tc>
      </w:tr>
      <w:tr w:rsidR="00117695" w:rsidRPr="00D54BCD" w14:paraId="133C1C0F"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2B01600F"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Abdominal SAT (cc)</w:t>
            </w:r>
          </w:p>
        </w:tc>
        <w:tc>
          <w:tcPr>
            <w:tcW w:w="1439" w:type="dxa"/>
            <w:noWrap/>
            <w:vAlign w:val="center"/>
          </w:tcPr>
          <w:p w14:paraId="6ECEEFF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78.09 (16.16, 140.02)</w:t>
            </w:r>
          </w:p>
        </w:tc>
        <w:tc>
          <w:tcPr>
            <w:tcW w:w="900" w:type="dxa"/>
            <w:noWrap/>
            <w:vAlign w:val="center"/>
          </w:tcPr>
          <w:p w14:paraId="13D9ED9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0.014</w:t>
            </w:r>
          </w:p>
        </w:tc>
        <w:tc>
          <w:tcPr>
            <w:tcW w:w="1620" w:type="dxa"/>
            <w:noWrap/>
            <w:vAlign w:val="center"/>
          </w:tcPr>
          <w:p w14:paraId="2A7C9FA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22.73 (-42.98, 88.44)</w:t>
            </w:r>
          </w:p>
        </w:tc>
        <w:tc>
          <w:tcPr>
            <w:tcW w:w="900" w:type="dxa"/>
            <w:noWrap/>
            <w:vAlign w:val="center"/>
          </w:tcPr>
          <w:p w14:paraId="0A06D0A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0.497</w:t>
            </w:r>
          </w:p>
        </w:tc>
        <w:tc>
          <w:tcPr>
            <w:tcW w:w="1566" w:type="dxa"/>
            <w:vAlign w:val="center"/>
          </w:tcPr>
          <w:p w14:paraId="427F1C2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51.45 (-13.53, 116.43)</w:t>
            </w:r>
          </w:p>
        </w:tc>
        <w:tc>
          <w:tcPr>
            <w:tcW w:w="774" w:type="dxa"/>
            <w:vAlign w:val="center"/>
          </w:tcPr>
          <w:p w14:paraId="21674E8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0.120</w:t>
            </w:r>
          </w:p>
        </w:tc>
      </w:tr>
      <w:tr w:rsidR="00117695" w:rsidRPr="00D54BCD" w14:paraId="6A0A593D"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040D39D4"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Abdominal VAT (cc)</w:t>
            </w:r>
          </w:p>
        </w:tc>
        <w:tc>
          <w:tcPr>
            <w:tcW w:w="1439" w:type="dxa"/>
            <w:noWrap/>
            <w:vAlign w:val="center"/>
          </w:tcPr>
          <w:p w14:paraId="0A702D5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3.71 (-7.49, 14.91)</w:t>
            </w:r>
          </w:p>
        </w:tc>
        <w:tc>
          <w:tcPr>
            <w:tcW w:w="900" w:type="dxa"/>
            <w:noWrap/>
            <w:vAlign w:val="center"/>
          </w:tcPr>
          <w:p w14:paraId="0C884CB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0.515</w:t>
            </w:r>
          </w:p>
        </w:tc>
        <w:tc>
          <w:tcPr>
            <w:tcW w:w="1620" w:type="dxa"/>
            <w:noWrap/>
            <w:vAlign w:val="center"/>
          </w:tcPr>
          <w:p w14:paraId="63F3770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1.44 (-10.78, 13.65)</w:t>
            </w:r>
          </w:p>
        </w:tc>
        <w:tc>
          <w:tcPr>
            <w:tcW w:w="900" w:type="dxa"/>
            <w:noWrap/>
            <w:vAlign w:val="center"/>
          </w:tcPr>
          <w:p w14:paraId="0E29EEA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0.817</w:t>
            </w:r>
          </w:p>
        </w:tc>
        <w:tc>
          <w:tcPr>
            <w:tcW w:w="1566" w:type="dxa"/>
            <w:vAlign w:val="center"/>
          </w:tcPr>
          <w:p w14:paraId="79B575D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3.93 (-8.24, 16.10)</w:t>
            </w:r>
          </w:p>
        </w:tc>
        <w:tc>
          <w:tcPr>
            <w:tcW w:w="774" w:type="dxa"/>
            <w:vAlign w:val="center"/>
          </w:tcPr>
          <w:p w14:paraId="417614D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0.525</w:t>
            </w:r>
          </w:p>
        </w:tc>
      </w:tr>
      <w:tr w:rsidR="00117695" w:rsidRPr="00D54BCD" w14:paraId="362B6098"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2A0E70E6"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Liver fat (% by weight)</w:t>
            </w:r>
          </w:p>
        </w:tc>
        <w:tc>
          <w:tcPr>
            <w:tcW w:w="1439" w:type="dxa"/>
            <w:noWrap/>
            <w:vAlign w:val="center"/>
          </w:tcPr>
          <w:p w14:paraId="070DE51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0.10 (0.02, 0.18)</w:t>
            </w:r>
          </w:p>
        </w:tc>
        <w:tc>
          <w:tcPr>
            <w:tcW w:w="900" w:type="dxa"/>
            <w:noWrap/>
            <w:vAlign w:val="center"/>
          </w:tcPr>
          <w:p w14:paraId="3B19C24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0.012</w:t>
            </w:r>
          </w:p>
        </w:tc>
        <w:tc>
          <w:tcPr>
            <w:tcW w:w="1620" w:type="dxa"/>
            <w:noWrap/>
            <w:vAlign w:val="center"/>
          </w:tcPr>
          <w:p w14:paraId="663DDB8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0.05 (-0.04, 0.13)</w:t>
            </w:r>
          </w:p>
        </w:tc>
        <w:tc>
          <w:tcPr>
            <w:tcW w:w="900" w:type="dxa"/>
            <w:noWrap/>
            <w:vAlign w:val="center"/>
          </w:tcPr>
          <w:p w14:paraId="6E1ABDE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0.325</w:t>
            </w:r>
          </w:p>
        </w:tc>
        <w:tc>
          <w:tcPr>
            <w:tcW w:w="1566" w:type="dxa"/>
            <w:vAlign w:val="center"/>
          </w:tcPr>
          <w:p w14:paraId="12F513A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0.05 (-0.04, 0.14)</w:t>
            </w:r>
          </w:p>
        </w:tc>
        <w:tc>
          <w:tcPr>
            <w:tcW w:w="774" w:type="dxa"/>
            <w:vAlign w:val="center"/>
          </w:tcPr>
          <w:p w14:paraId="5F00A0F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0.314</w:t>
            </w:r>
          </w:p>
        </w:tc>
      </w:tr>
      <w:tr w:rsidR="00117695" w:rsidRPr="00D54BCD" w14:paraId="19CEB251"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39258AA6"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Intramyocellular lipids (% of water signal)</w:t>
            </w:r>
          </w:p>
        </w:tc>
        <w:tc>
          <w:tcPr>
            <w:tcW w:w="1439" w:type="dxa"/>
            <w:noWrap/>
            <w:vAlign w:val="center"/>
          </w:tcPr>
          <w:p w14:paraId="7044DD9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(-0.04, 0.05)</w:t>
            </w:r>
          </w:p>
        </w:tc>
        <w:tc>
          <w:tcPr>
            <w:tcW w:w="900" w:type="dxa"/>
            <w:noWrap/>
            <w:vAlign w:val="center"/>
          </w:tcPr>
          <w:p w14:paraId="1CF4E6A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0.764</w:t>
            </w:r>
          </w:p>
        </w:tc>
        <w:tc>
          <w:tcPr>
            <w:tcW w:w="1620" w:type="dxa"/>
            <w:noWrap/>
            <w:vAlign w:val="center"/>
          </w:tcPr>
          <w:p w14:paraId="7A4192E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(-0.04, 0.06)</w:t>
            </w:r>
          </w:p>
        </w:tc>
        <w:tc>
          <w:tcPr>
            <w:tcW w:w="900" w:type="dxa"/>
            <w:noWrap/>
            <w:vAlign w:val="center"/>
          </w:tcPr>
          <w:p w14:paraId="40AE440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0.652</w:t>
            </w:r>
          </w:p>
        </w:tc>
        <w:tc>
          <w:tcPr>
            <w:tcW w:w="1566" w:type="dxa"/>
            <w:vAlign w:val="center"/>
          </w:tcPr>
          <w:p w14:paraId="787551C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 (-0.03, 0.07)</w:t>
            </w:r>
          </w:p>
        </w:tc>
        <w:tc>
          <w:tcPr>
            <w:tcW w:w="774" w:type="dxa"/>
            <w:vAlign w:val="center"/>
          </w:tcPr>
          <w:p w14:paraId="47D036A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0.433</w:t>
            </w:r>
          </w:p>
        </w:tc>
      </w:tr>
      <w:tr w:rsidR="00117695" w:rsidRPr="00D54BCD" w14:paraId="137E4151"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299B7FA1" w14:textId="77777777" w:rsidR="00117695" w:rsidRPr="00D54BCD" w:rsidRDefault="00117695" w:rsidP="007957EF">
            <w:pPr>
              <w:rPr>
                <w:rFonts w:ascii="Times New Roman" w:hAnsi="Times New Roman" w:cs="Times New Roman"/>
              </w:rPr>
            </w:pPr>
            <w:r w:rsidRPr="00D54BCD">
              <w:rPr>
                <w:rFonts w:ascii="Times New Roman" w:hAnsi="Times New Roman" w:cs="Times New Roman"/>
              </w:rPr>
              <w:t>Cardiometabolic measures</w:t>
            </w:r>
          </w:p>
        </w:tc>
        <w:tc>
          <w:tcPr>
            <w:tcW w:w="1439" w:type="dxa"/>
            <w:noWrap/>
            <w:vAlign w:val="center"/>
          </w:tcPr>
          <w:p w14:paraId="4D7C11C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noWrap/>
            <w:vAlign w:val="center"/>
          </w:tcPr>
          <w:p w14:paraId="2BC3451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noWrap/>
            <w:vAlign w:val="center"/>
          </w:tcPr>
          <w:p w14:paraId="7D3EE4A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noWrap/>
            <w:vAlign w:val="center"/>
          </w:tcPr>
          <w:p w14:paraId="70D72F0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vAlign w:val="center"/>
          </w:tcPr>
          <w:p w14:paraId="0A337D9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 w:type="dxa"/>
            <w:vAlign w:val="center"/>
          </w:tcPr>
          <w:p w14:paraId="74664BF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7695" w:rsidRPr="00D54BCD" w14:paraId="2D4C1A84"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793E115D"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Carotid intima media thickness (mm)</w:t>
            </w:r>
          </w:p>
        </w:tc>
        <w:tc>
          <w:tcPr>
            <w:tcW w:w="1439" w:type="dxa"/>
            <w:noWrap/>
            <w:vAlign w:val="center"/>
          </w:tcPr>
          <w:p w14:paraId="5D2D113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0.00)</w:t>
            </w:r>
          </w:p>
        </w:tc>
        <w:tc>
          <w:tcPr>
            <w:tcW w:w="900" w:type="dxa"/>
            <w:noWrap/>
            <w:vAlign w:val="center"/>
          </w:tcPr>
          <w:p w14:paraId="24FA9C0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0.555</w:t>
            </w:r>
          </w:p>
        </w:tc>
        <w:tc>
          <w:tcPr>
            <w:tcW w:w="1620" w:type="dxa"/>
            <w:noWrap/>
            <w:vAlign w:val="center"/>
          </w:tcPr>
          <w:p w14:paraId="3D40E76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0.00)</w:t>
            </w:r>
          </w:p>
        </w:tc>
        <w:tc>
          <w:tcPr>
            <w:tcW w:w="900" w:type="dxa"/>
            <w:noWrap/>
            <w:vAlign w:val="center"/>
          </w:tcPr>
          <w:p w14:paraId="7DFB187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0.535</w:t>
            </w:r>
          </w:p>
        </w:tc>
        <w:tc>
          <w:tcPr>
            <w:tcW w:w="1566" w:type="dxa"/>
            <w:vAlign w:val="center"/>
          </w:tcPr>
          <w:p w14:paraId="24E74FB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0.00)</w:t>
            </w:r>
          </w:p>
        </w:tc>
        <w:tc>
          <w:tcPr>
            <w:tcW w:w="774" w:type="dxa"/>
            <w:vAlign w:val="center"/>
          </w:tcPr>
          <w:p w14:paraId="58EA3DA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0.644</w:t>
            </w:r>
          </w:p>
        </w:tc>
      </w:tr>
      <w:tr w:rsidR="00117695" w:rsidRPr="00D54BCD" w14:paraId="43615AF0"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5BA2148A"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Pulse wave velocity (m/s)</w:t>
            </w:r>
          </w:p>
        </w:tc>
        <w:tc>
          <w:tcPr>
            <w:tcW w:w="1439" w:type="dxa"/>
            <w:noWrap/>
            <w:vAlign w:val="center"/>
          </w:tcPr>
          <w:p w14:paraId="73FAE31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0.14 (-0.09, 0.37)</w:t>
            </w:r>
          </w:p>
        </w:tc>
        <w:tc>
          <w:tcPr>
            <w:tcW w:w="900" w:type="dxa"/>
            <w:noWrap/>
            <w:vAlign w:val="center"/>
          </w:tcPr>
          <w:p w14:paraId="7AE8192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0.240</w:t>
            </w:r>
          </w:p>
        </w:tc>
        <w:tc>
          <w:tcPr>
            <w:tcW w:w="1620" w:type="dxa"/>
            <w:noWrap/>
            <w:vAlign w:val="center"/>
          </w:tcPr>
          <w:p w14:paraId="351A58A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(-0.16, 0.31)</w:t>
            </w:r>
          </w:p>
        </w:tc>
        <w:tc>
          <w:tcPr>
            <w:tcW w:w="900" w:type="dxa"/>
            <w:noWrap/>
            <w:vAlign w:val="center"/>
          </w:tcPr>
          <w:p w14:paraId="4EC86E1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0.525</w:t>
            </w:r>
          </w:p>
        </w:tc>
        <w:tc>
          <w:tcPr>
            <w:tcW w:w="1566" w:type="dxa"/>
            <w:vAlign w:val="center"/>
          </w:tcPr>
          <w:p w14:paraId="7A3342C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(-0.15, 0.32)</w:t>
            </w:r>
          </w:p>
        </w:tc>
        <w:tc>
          <w:tcPr>
            <w:tcW w:w="774" w:type="dxa"/>
            <w:vAlign w:val="center"/>
          </w:tcPr>
          <w:p w14:paraId="1B9522B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0.487</w:t>
            </w:r>
          </w:p>
        </w:tc>
      </w:tr>
      <w:tr w:rsidR="00117695" w:rsidRPr="00D54BCD" w14:paraId="3B7CDF69"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08EA7338"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Fasting plasma glucose (mmol/L)</w:t>
            </w:r>
          </w:p>
        </w:tc>
        <w:tc>
          <w:tcPr>
            <w:tcW w:w="1439" w:type="dxa"/>
            <w:noWrap/>
            <w:vAlign w:val="center"/>
          </w:tcPr>
          <w:p w14:paraId="2552F08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(-0.07, 0.07)</w:t>
            </w:r>
          </w:p>
        </w:tc>
        <w:tc>
          <w:tcPr>
            <w:tcW w:w="900" w:type="dxa"/>
            <w:noWrap/>
            <w:vAlign w:val="center"/>
          </w:tcPr>
          <w:p w14:paraId="79E1517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0.968</w:t>
            </w:r>
          </w:p>
        </w:tc>
        <w:tc>
          <w:tcPr>
            <w:tcW w:w="1620" w:type="dxa"/>
            <w:noWrap/>
            <w:vAlign w:val="center"/>
          </w:tcPr>
          <w:p w14:paraId="53FE27F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(-0.08, 0.06)</w:t>
            </w:r>
          </w:p>
        </w:tc>
        <w:tc>
          <w:tcPr>
            <w:tcW w:w="900" w:type="dxa"/>
            <w:noWrap/>
            <w:vAlign w:val="center"/>
          </w:tcPr>
          <w:p w14:paraId="584F95A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0.869</w:t>
            </w:r>
          </w:p>
        </w:tc>
        <w:tc>
          <w:tcPr>
            <w:tcW w:w="1566" w:type="dxa"/>
            <w:vAlign w:val="center"/>
          </w:tcPr>
          <w:p w14:paraId="002C211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(-0.07, 0.07)</w:t>
            </w:r>
          </w:p>
        </w:tc>
        <w:tc>
          <w:tcPr>
            <w:tcW w:w="774" w:type="dxa"/>
            <w:vAlign w:val="center"/>
          </w:tcPr>
          <w:p w14:paraId="37FE8D3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0.912</w:t>
            </w:r>
          </w:p>
        </w:tc>
      </w:tr>
      <w:tr w:rsidR="00117695" w:rsidRPr="00D54BCD" w14:paraId="2F5F8A5E"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4093923E" w14:textId="77777777" w:rsidR="00117695" w:rsidRPr="00D54BCD" w:rsidRDefault="00117695" w:rsidP="007957EF">
            <w:pPr>
              <w:rPr>
                <w:rFonts w:ascii="Times New Roman" w:hAnsi="Times New Roman" w:cs="Times New Roman"/>
              </w:rPr>
            </w:pPr>
            <w:r w:rsidRPr="006C6DF2">
              <w:rPr>
                <w:rFonts w:ascii="Times New Roman" w:hAnsi="Times New Roman" w:cs="Times New Roman"/>
                <w:b w:val="0"/>
                <w:bCs w:val="0"/>
              </w:rPr>
              <w:t>HOMA-IR (units)</w:t>
            </w:r>
          </w:p>
        </w:tc>
        <w:tc>
          <w:tcPr>
            <w:tcW w:w="1439" w:type="dxa"/>
            <w:noWrap/>
            <w:vAlign w:val="center"/>
          </w:tcPr>
          <w:p w14:paraId="785E18D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(-0.02, 0.17)</w:t>
            </w:r>
          </w:p>
        </w:tc>
        <w:tc>
          <w:tcPr>
            <w:tcW w:w="900" w:type="dxa"/>
            <w:noWrap/>
            <w:vAlign w:val="center"/>
          </w:tcPr>
          <w:p w14:paraId="4CEC7C9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0.133</w:t>
            </w:r>
          </w:p>
        </w:tc>
        <w:tc>
          <w:tcPr>
            <w:tcW w:w="1620" w:type="dxa"/>
            <w:noWrap/>
            <w:vAlign w:val="center"/>
          </w:tcPr>
          <w:p w14:paraId="2773E65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 (-0.07, 0.14)</w:t>
            </w:r>
          </w:p>
        </w:tc>
        <w:tc>
          <w:tcPr>
            <w:tcW w:w="900" w:type="dxa"/>
            <w:noWrap/>
            <w:vAlign w:val="center"/>
          </w:tcPr>
          <w:p w14:paraId="2458C11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0.521</w:t>
            </w:r>
          </w:p>
        </w:tc>
        <w:tc>
          <w:tcPr>
            <w:tcW w:w="1566" w:type="dxa"/>
            <w:vAlign w:val="center"/>
          </w:tcPr>
          <w:p w14:paraId="7BF48A9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 (-0.07, 0.13)</w:t>
            </w:r>
          </w:p>
        </w:tc>
        <w:tc>
          <w:tcPr>
            <w:tcW w:w="774" w:type="dxa"/>
            <w:vAlign w:val="center"/>
          </w:tcPr>
          <w:p w14:paraId="6F767B2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0.590</w:t>
            </w:r>
          </w:p>
        </w:tc>
      </w:tr>
      <w:tr w:rsidR="00117695" w:rsidRPr="00D54BCD" w14:paraId="0EBE29E6"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7F4C1415" w14:textId="77777777" w:rsidR="00117695" w:rsidRPr="00D54BCD" w:rsidRDefault="00117695" w:rsidP="007957EF">
            <w:pPr>
              <w:rPr>
                <w:rFonts w:ascii="Times New Roman" w:hAnsi="Times New Roman" w:cs="Times New Roman"/>
              </w:rPr>
            </w:pPr>
            <w:r>
              <w:rPr>
                <w:rFonts w:ascii="Times New Roman" w:hAnsi="Times New Roman" w:cs="Times New Roman"/>
                <w:b w:val="0"/>
                <w:bCs w:val="0"/>
              </w:rPr>
              <w:t>Triglycerides (mmol/L)</w:t>
            </w:r>
          </w:p>
        </w:tc>
        <w:tc>
          <w:tcPr>
            <w:tcW w:w="1439" w:type="dxa"/>
            <w:noWrap/>
            <w:vAlign w:val="center"/>
          </w:tcPr>
          <w:p w14:paraId="24AB64F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(0.03, 0.13)</w:t>
            </w:r>
          </w:p>
        </w:tc>
        <w:tc>
          <w:tcPr>
            <w:tcW w:w="900" w:type="dxa"/>
            <w:noWrap/>
            <w:vAlign w:val="center"/>
          </w:tcPr>
          <w:p w14:paraId="5E4D0A9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0.003</w:t>
            </w:r>
          </w:p>
        </w:tc>
        <w:tc>
          <w:tcPr>
            <w:tcW w:w="1620" w:type="dxa"/>
            <w:noWrap/>
            <w:vAlign w:val="center"/>
          </w:tcPr>
          <w:p w14:paraId="4C9CC2F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 (-0.03, 0.08)</w:t>
            </w:r>
          </w:p>
        </w:tc>
        <w:tc>
          <w:tcPr>
            <w:tcW w:w="900" w:type="dxa"/>
            <w:noWrap/>
            <w:vAlign w:val="center"/>
          </w:tcPr>
          <w:p w14:paraId="34F02B5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0.351</w:t>
            </w:r>
          </w:p>
        </w:tc>
        <w:tc>
          <w:tcPr>
            <w:tcW w:w="1566" w:type="dxa"/>
            <w:vAlign w:val="center"/>
          </w:tcPr>
          <w:p w14:paraId="7CBC5A0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 (-0.03, 0.08)</w:t>
            </w:r>
          </w:p>
        </w:tc>
        <w:tc>
          <w:tcPr>
            <w:tcW w:w="774" w:type="dxa"/>
            <w:vAlign w:val="center"/>
          </w:tcPr>
          <w:p w14:paraId="60D60D0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0.363</w:t>
            </w:r>
          </w:p>
        </w:tc>
      </w:tr>
      <w:tr w:rsidR="00117695" w:rsidRPr="00D54BCD" w14:paraId="187A2E11"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305A0F0F" w14:textId="77777777" w:rsidR="00117695" w:rsidRPr="00D54BCD" w:rsidRDefault="00117695" w:rsidP="007957EF">
            <w:pPr>
              <w:rPr>
                <w:rFonts w:ascii="Times New Roman" w:hAnsi="Times New Roman" w:cs="Times New Roman"/>
              </w:rPr>
            </w:pPr>
            <w:r>
              <w:rPr>
                <w:rFonts w:ascii="Times New Roman" w:hAnsi="Times New Roman" w:cs="Times New Roman"/>
                <w:b w:val="0"/>
                <w:bCs w:val="0"/>
              </w:rPr>
              <w:t>HDL (mmol/L)</w:t>
            </w:r>
          </w:p>
        </w:tc>
        <w:tc>
          <w:tcPr>
            <w:tcW w:w="1439" w:type="dxa"/>
            <w:noWrap/>
            <w:vAlign w:val="center"/>
          </w:tcPr>
          <w:p w14:paraId="0A00764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(-0.05, 0.05)</w:t>
            </w:r>
          </w:p>
        </w:tc>
        <w:tc>
          <w:tcPr>
            <w:tcW w:w="900" w:type="dxa"/>
            <w:noWrap/>
            <w:vAlign w:val="center"/>
          </w:tcPr>
          <w:p w14:paraId="4EC5AA9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0.942</w:t>
            </w:r>
          </w:p>
        </w:tc>
        <w:tc>
          <w:tcPr>
            <w:tcW w:w="1620" w:type="dxa"/>
            <w:noWrap/>
            <w:vAlign w:val="center"/>
          </w:tcPr>
          <w:p w14:paraId="102DB92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(-0.06, 0.04)</w:t>
            </w:r>
          </w:p>
        </w:tc>
        <w:tc>
          <w:tcPr>
            <w:tcW w:w="900" w:type="dxa"/>
            <w:noWrap/>
            <w:vAlign w:val="center"/>
          </w:tcPr>
          <w:p w14:paraId="4523AD6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0.790</w:t>
            </w:r>
          </w:p>
        </w:tc>
        <w:tc>
          <w:tcPr>
            <w:tcW w:w="1566" w:type="dxa"/>
            <w:vAlign w:val="center"/>
          </w:tcPr>
          <w:p w14:paraId="04C146A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(-0.06, 0.04)</w:t>
            </w:r>
          </w:p>
        </w:tc>
        <w:tc>
          <w:tcPr>
            <w:tcW w:w="774" w:type="dxa"/>
            <w:vAlign w:val="center"/>
          </w:tcPr>
          <w:p w14:paraId="05BF570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0.674</w:t>
            </w:r>
          </w:p>
        </w:tc>
      </w:tr>
    </w:tbl>
    <w:p w14:paraId="44220CDC" w14:textId="77777777" w:rsidR="009E73B3" w:rsidRDefault="009E73B3">
      <w:pPr>
        <w:rPr>
          <w:rFonts w:ascii="Times New Roman" w:hAnsi="Times New Roman" w:cs="Times New Roman"/>
        </w:rPr>
      </w:pPr>
      <w:r>
        <w:rPr>
          <w:rFonts w:ascii="Times New Roman" w:hAnsi="Times New Roman" w:cs="Times New Roman"/>
        </w:rPr>
        <w:br w:type="page"/>
      </w:r>
    </w:p>
    <w:p w14:paraId="0D58583E" w14:textId="7CE37F94" w:rsidR="00117695" w:rsidRPr="00A13468" w:rsidRDefault="00117695" w:rsidP="00117695">
      <w:pPr>
        <w:rPr>
          <w:rFonts w:ascii="Times New Roman" w:hAnsi="Times New Roman" w:cs="Times New Roman"/>
        </w:rPr>
      </w:pPr>
      <w:r>
        <w:rPr>
          <w:rFonts w:ascii="Times New Roman" w:hAnsi="Times New Roman" w:cs="Times New Roman"/>
        </w:rPr>
        <w:lastRenderedPageBreak/>
        <w:t>T</w:t>
      </w:r>
      <w:r w:rsidRPr="00D54BCD">
        <w:rPr>
          <w:rFonts w:ascii="Times New Roman" w:hAnsi="Times New Roman" w:cs="Times New Roman"/>
        </w:rPr>
        <w:t xml:space="preserve">able </w:t>
      </w:r>
      <w:r>
        <w:rPr>
          <w:rFonts w:ascii="Times New Roman" w:hAnsi="Times New Roman" w:cs="Times New Roman"/>
        </w:rPr>
        <w:t>3</w:t>
      </w:r>
      <w:r w:rsidRPr="00D54BCD">
        <w:rPr>
          <w:rFonts w:ascii="Times New Roman" w:hAnsi="Times New Roman" w:cs="Times New Roman"/>
        </w:rPr>
        <w:t xml:space="preserve">: </w:t>
      </w:r>
      <w:r>
        <w:rPr>
          <w:rFonts w:ascii="Times New Roman" w:hAnsi="Times New Roman" w:cs="Times New Roman"/>
        </w:rPr>
        <w:t>A</w:t>
      </w:r>
      <w:r w:rsidRPr="00B24E3B">
        <w:rPr>
          <w:rFonts w:ascii="Times New Roman" w:hAnsi="Times New Roman" w:cs="Times New Roman"/>
        </w:rPr>
        <w:t>ssociation</w:t>
      </w:r>
      <w:r>
        <w:rPr>
          <w:rFonts w:ascii="Times New Roman" w:hAnsi="Times New Roman" w:cs="Times New Roman"/>
        </w:rPr>
        <w:t>s</w:t>
      </w:r>
      <w:r w:rsidRPr="00B24E3B">
        <w:rPr>
          <w:rFonts w:ascii="Times New Roman" w:hAnsi="Times New Roman" w:cs="Times New Roman"/>
        </w:rPr>
        <w:t xml:space="preserve"> between </w:t>
      </w:r>
      <w:r>
        <w:rPr>
          <w:rFonts w:ascii="Times New Roman" w:hAnsi="Times New Roman" w:cs="Times New Roman"/>
        </w:rPr>
        <w:t xml:space="preserve">timing of introduction of </w:t>
      </w:r>
      <w:r w:rsidRPr="00B24E3B">
        <w:rPr>
          <w:rFonts w:ascii="Times New Roman" w:hAnsi="Times New Roman" w:cs="Times New Roman"/>
        </w:rPr>
        <w:t>complementary f</w:t>
      </w:r>
      <w:r>
        <w:rPr>
          <w:rFonts w:ascii="Times New Roman" w:hAnsi="Times New Roman" w:cs="Times New Roman"/>
        </w:rPr>
        <w:t xml:space="preserve">oods </w:t>
      </w:r>
      <w:r w:rsidRPr="00B24E3B">
        <w:rPr>
          <w:rFonts w:ascii="Times New Roman" w:hAnsi="Times New Roman" w:cs="Times New Roman"/>
        </w:rPr>
        <w:t>and cardiometabolic risk markers at 6 years old</w:t>
      </w:r>
      <w:r w:rsidR="00087E27" w:rsidRPr="005D2963">
        <w:rPr>
          <w:rStyle w:val="FootnoteReference"/>
        </w:rPr>
        <w:footnoteReference w:id="6"/>
      </w:r>
      <w:r w:rsidRPr="00B24E3B">
        <w:rPr>
          <w:rFonts w:ascii="Times New Roman" w:hAnsi="Times New Roman" w:cs="Times New Roman"/>
        </w:rPr>
        <w:t xml:space="preserve">. </w:t>
      </w:r>
    </w:p>
    <w:tbl>
      <w:tblPr>
        <w:tblStyle w:val="GridTable1Light5"/>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1439"/>
        <w:gridCol w:w="900"/>
        <w:gridCol w:w="1620"/>
        <w:gridCol w:w="900"/>
        <w:gridCol w:w="1566"/>
        <w:gridCol w:w="774"/>
      </w:tblGrid>
      <w:tr w:rsidR="00117695" w:rsidRPr="00D54BCD" w14:paraId="453BA15E" w14:textId="77777777" w:rsidTr="007957E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12" w:space="0" w:color="auto"/>
              <w:bottom w:val="single" w:sz="4" w:space="0" w:color="auto"/>
            </w:tcBorders>
            <w:noWrap/>
            <w:vAlign w:val="center"/>
          </w:tcPr>
          <w:p w14:paraId="113E061D" w14:textId="77777777" w:rsidR="00117695" w:rsidRPr="00D54BCD" w:rsidRDefault="00117695" w:rsidP="007957EF">
            <w:pPr>
              <w:rPr>
                <w:rFonts w:ascii="Times New Roman" w:hAnsi="Times New Roman" w:cs="Times New Roman"/>
                <w:b w:val="0"/>
                <w:bCs w:val="0"/>
              </w:rPr>
            </w:pPr>
          </w:p>
        </w:tc>
        <w:tc>
          <w:tcPr>
            <w:tcW w:w="7199" w:type="dxa"/>
            <w:gridSpan w:val="6"/>
            <w:tcBorders>
              <w:top w:val="single" w:sz="12" w:space="0" w:color="auto"/>
              <w:bottom w:val="single" w:sz="4" w:space="0" w:color="auto"/>
            </w:tcBorders>
            <w:noWrap/>
            <w:vAlign w:val="center"/>
          </w:tcPr>
          <w:p w14:paraId="137D33DF" w14:textId="77777777" w:rsidR="00117695" w:rsidRPr="00D6040F" w:rsidRDefault="00117695" w:rsidP="007957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40F">
              <w:rPr>
                <w:rFonts w:ascii="Times New Roman" w:hAnsi="Times New Roman" w:cs="Times New Roman"/>
              </w:rPr>
              <w:t>E</w:t>
            </w:r>
            <w:r w:rsidRPr="00D6040F">
              <w:rPr>
                <w:rFonts w:ascii="Times New Roman" w:hAnsi="Times New Roman" w:cs="Times New Roman" w:hint="eastAsia"/>
              </w:rPr>
              <w:t>arly (</w:t>
            </w:r>
            <w:r w:rsidRPr="00D6040F">
              <w:rPr>
                <w:rFonts w:ascii="Times New Roman" w:hAnsi="Times New Roman" w:cs="Times New Roman" w:hint="eastAsia"/>
              </w:rPr>
              <w:t>≤</w:t>
            </w:r>
            <w:r w:rsidRPr="00D6040F">
              <w:rPr>
                <w:rFonts w:ascii="Times New Roman" w:hAnsi="Times New Roman" w:cs="Times New Roman" w:hint="eastAsia"/>
              </w:rPr>
              <w:t>4m) vs. typical (&gt;4m)</w:t>
            </w:r>
            <w:r w:rsidRPr="00D6040F">
              <w:rPr>
                <w:rFonts w:ascii="Times New Roman" w:hAnsi="Times New Roman" w:cs="Times New Roman"/>
              </w:rPr>
              <w:t xml:space="preserve"> CF</w:t>
            </w:r>
          </w:p>
        </w:tc>
      </w:tr>
      <w:tr w:rsidR="00117695" w:rsidRPr="00D54BCD" w14:paraId="7456D189"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bottom w:val="single" w:sz="12" w:space="0" w:color="auto"/>
            </w:tcBorders>
            <w:noWrap/>
            <w:vAlign w:val="center"/>
            <w:hideMark/>
          </w:tcPr>
          <w:p w14:paraId="1BAA6533" w14:textId="77777777" w:rsidR="00117695" w:rsidRPr="00D54BCD" w:rsidRDefault="00117695" w:rsidP="007957EF">
            <w:pPr>
              <w:rPr>
                <w:rFonts w:ascii="Times New Roman" w:hAnsi="Times New Roman" w:cs="Times New Roman"/>
              </w:rPr>
            </w:pPr>
          </w:p>
        </w:tc>
        <w:tc>
          <w:tcPr>
            <w:tcW w:w="1439" w:type="dxa"/>
            <w:tcBorders>
              <w:top w:val="single" w:sz="4" w:space="0" w:color="auto"/>
              <w:bottom w:val="single" w:sz="12" w:space="0" w:color="auto"/>
            </w:tcBorders>
            <w:noWrap/>
            <w:vAlign w:val="center"/>
            <w:hideMark/>
          </w:tcPr>
          <w:p w14:paraId="72F90507"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40F">
              <w:rPr>
                <w:rFonts w:ascii="Times New Roman" w:hAnsi="Times New Roman" w:cs="Times New Roman"/>
              </w:rPr>
              <w:t xml:space="preserve">Unadjusted </w:t>
            </w:r>
          </w:p>
          <w:p w14:paraId="5642E3E3" w14:textId="1F6AE31E"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4E3B">
              <w:rPr>
                <w:rFonts w:ascii="Times New Roman" w:hAnsi="Times New Roman" w:cs="Times New Roman"/>
              </w:rPr>
              <w:t>β (95% CI)</w:t>
            </w:r>
          </w:p>
        </w:tc>
        <w:tc>
          <w:tcPr>
            <w:tcW w:w="900" w:type="dxa"/>
            <w:tcBorders>
              <w:top w:val="single" w:sz="4" w:space="0" w:color="auto"/>
              <w:bottom w:val="single" w:sz="12" w:space="0" w:color="auto"/>
            </w:tcBorders>
            <w:noWrap/>
            <w:vAlign w:val="center"/>
            <w:hideMark/>
          </w:tcPr>
          <w:p w14:paraId="5F2D6F87"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p</w:t>
            </w:r>
          </w:p>
        </w:tc>
        <w:tc>
          <w:tcPr>
            <w:tcW w:w="1620" w:type="dxa"/>
            <w:tcBorders>
              <w:top w:val="single" w:sz="4" w:space="0" w:color="auto"/>
              <w:bottom w:val="single" w:sz="12" w:space="0" w:color="auto"/>
            </w:tcBorders>
            <w:noWrap/>
            <w:vAlign w:val="center"/>
            <w:hideMark/>
          </w:tcPr>
          <w:p w14:paraId="6D1C75BE" w14:textId="08DF11F2"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 1</w:t>
            </w:r>
            <w:r w:rsidR="00A87B9E" w:rsidRPr="005D2963">
              <w:rPr>
                <w:rStyle w:val="FootnoteReference"/>
              </w:rPr>
              <w:footnoteReference w:id="7"/>
            </w:r>
          </w:p>
          <w:p w14:paraId="77DDE2D8"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4E3B">
              <w:rPr>
                <w:rFonts w:ascii="Times New Roman" w:hAnsi="Times New Roman" w:cs="Times New Roman"/>
              </w:rPr>
              <w:t>β (95% CI)</w:t>
            </w:r>
          </w:p>
        </w:tc>
        <w:tc>
          <w:tcPr>
            <w:tcW w:w="900" w:type="dxa"/>
            <w:tcBorders>
              <w:top w:val="single" w:sz="4" w:space="0" w:color="auto"/>
              <w:bottom w:val="single" w:sz="12" w:space="0" w:color="auto"/>
            </w:tcBorders>
            <w:noWrap/>
            <w:vAlign w:val="center"/>
            <w:hideMark/>
          </w:tcPr>
          <w:p w14:paraId="16547D2B"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p</w:t>
            </w:r>
          </w:p>
        </w:tc>
        <w:tc>
          <w:tcPr>
            <w:tcW w:w="1566" w:type="dxa"/>
            <w:tcBorders>
              <w:top w:val="single" w:sz="4" w:space="0" w:color="auto"/>
              <w:bottom w:val="single" w:sz="12" w:space="0" w:color="auto"/>
            </w:tcBorders>
            <w:vAlign w:val="center"/>
          </w:tcPr>
          <w:p w14:paraId="4252A879" w14:textId="7F01CD2E"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 2</w:t>
            </w:r>
            <w:r w:rsidR="00A87B9E" w:rsidRPr="005D2963">
              <w:rPr>
                <w:rStyle w:val="FootnoteReference"/>
              </w:rPr>
              <w:footnoteReference w:id="8"/>
            </w:r>
          </w:p>
          <w:p w14:paraId="7815F93A"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4E3B">
              <w:rPr>
                <w:rFonts w:ascii="Times New Roman" w:hAnsi="Times New Roman" w:cs="Times New Roman"/>
              </w:rPr>
              <w:t>β (95% CI)</w:t>
            </w:r>
          </w:p>
        </w:tc>
        <w:tc>
          <w:tcPr>
            <w:tcW w:w="774" w:type="dxa"/>
            <w:tcBorders>
              <w:top w:val="single" w:sz="4" w:space="0" w:color="auto"/>
              <w:bottom w:val="single" w:sz="12" w:space="0" w:color="auto"/>
            </w:tcBorders>
            <w:vAlign w:val="center"/>
          </w:tcPr>
          <w:p w14:paraId="7E072D03" w14:textId="77777777" w:rsidR="00117695"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p>
        </w:tc>
      </w:tr>
      <w:tr w:rsidR="00117695" w:rsidRPr="00D54BCD" w14:paraId="3C2B9E73"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12" w:space="0" w:color="auto"/>
            </w:tcBorders>
            <w:noWrap/>
            <w:vAlign w:val="center"/>
          </w:tcPr>
          <w:p w14:paraId="41B161F1" w14:textId="77777777" w:rsidR="00117695" w:rsidRPr="00D54BCD" w:rsidRDefault="00117695" w:rsidP="007957EF">
            <w:pPr>
              <w:rPr>
                <w:rFonts w:ascii="Times New Roman" w:hAnsi="Times New Roman" w:cs="Times New Roman"/>
              </w:rPr>
            </w:pPr>
            <w:r w:rsidRPr="00D54BCD">
              <w:rPr>
                <w:rFonts w:ascii="Times New Roman" w:hAnsi="Times New Roman" w:cs="Times New Roman"/>
              </w:rPr>
              <w:t>Adiposity measures</w:t>
            </w:r>
          </w:p>
        </w:tc>
        <w:tc>
          <w:tcPr>
            <w:tcW w:w="1439" w:type="dxa"/>
            <w:tcBorders>
              <w:top w:val="single" w:sz="12" w:space="0" w:color="auto"/>
            </w:tcBorders>
            <w:noWrap/>
            <w:vAlign w:val="center"/>
          </w:tcPr>
          <w:p w14:paraId="4D07270D"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12" w:space="0" w:color="auto"/>
            </w:tcBorders>
            <w:noWrap/>
            <w:vAlign w:val="center"/>
          </w:tcPr>
          <w:p w14:paraId="26720906"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single" w:sz="12" w:space="0" w:color="auto"/>
            </w:tcBorders>
            <w:noWrap/>
            <w:vAlign w:val="center"/>
          </w:tcPr>
          <w:p w14:paraId="7FD0E2D9"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12" w:space="0" w:color="auto"/>
            </w:tcBorders>
            <w:noWrap/>
            <w:vAlign w:val="center"/>
          </w:tcPr>
          <w:p w14:paraId="0B9B9D77"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Borders>
              <w:top w:val="single" w:sz="12" w:space="0" w:color="auto"/>
            </w:tcBorders>
          </w:tcPr>
          <w:p w14:paraId="6BF490CE"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 w:type="dxa"/>
            <w:tcBorders>
              <w:top w:val="single" w:sz="12" w:space="0" w:color="auto"/>
            </w:tcBorders>
          </w:tcPr>
          <w:p w14:paraId="20641FFB" w14:textId="77777777" w:rsidR="00117695" w:rsidRPr="00D54BCD"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7695" w:rsidRPr="00D54BCD" w14:paraId="53777F3E"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706A7971"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z-BMI (SDS)</w:t>
            </w:r>
          </w:p>
        </w:tc>
        <w:tc>
          <w:tcPr>
            <w:tcW w:w="1439" w:type="dxa"/>
            <w:noWrap/>
            <w:vAlign w:val="center"/>
          </w:tcPr>
          <w:p w14:paraId="3FC1D1D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0.44 (0.19, 0.69)</w:t>
            </w:r>
          </w:p>
        </w:tc>
        <w:tc>
          <w:tcPr>
            <w:tcW w:w="900" w:type="dxa"/>
            <w:noWrap/>
            <w:vAlign w:val="center"/>
          </w:tcPr>
          <w:p w14:paraId="099B432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&lt;0.001</w:t>
            </w:r>
          </w:p>
        </w:tc>
        <w:tc>
          <w:tcPr>
            <w:tcW w:w="1620" w:type="dxa"/>
            <w:noWrap/>
            <w:vAlign w:val="center"/>
          </w:tcPr>
          <w:p w14:paraId="246CDFA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0.32 (0.08, 0.56)</w:t>
            </w:r>
          </w:p>
        </w:tc>
        <w:tc>
          <w:tcPr>
            <w:tcW w:w="900" w:type="dxa"/>
            <w:noWrap/>
            <w:vAlign w:val="center"/>
          </w:tcPr>
          <w:p w14:paraId="7FCDD0E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0.010</w:t>
            </w:r>
          </w:p>
        </w:tc>
        <w:tc>
          <w:tcPr>
            <w:tcW w:w="1566" w:type="dxa"/>
            <w:vAlign w:val="center"/>
          </w:tcPr>
          <w:p w14:paraId="15D32A3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0.34 (0.11, 0.57)</w:t>
            </w:r>
          </w:p>
        </w:tc>
        <w:tc>
          <w:tcPr>
            <w:tcW w:w="774" w:type="dxa"/>
            <w:vAlign w:val="center"/>
          </w:tcPr>
          <w:p w14:paraId="61068DB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0.004</w:t>
            </w:r>
          </w:p>
        </w:tc>
      </w:tr>
      <w:tr w:rsidR="00117695" w:rsidRPr="00D54BCD" w14:paraId="58C42145"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2A595E98"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Sum of skinfolds (mm)</w:t>
            </w:r>
          </w:p>
        </w:tc>
        <w:tc>
          <w:tcPr>
            <w:tcW w:w="1439" w:type="dxa"/>
            <w:noWrap/>
            <w:vAlign w:val="center"/>
          </w:tcPr>
          <w:p w14:paraId="418EA45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3.26 (0.97, 5.54)</w:t>
            </w:r>
          </w:p>
        </w:tc>
        <w:tc>
          <w:tcPr>
            <w:tcW w:w="900" w:type="dxa"/>
            <w:noWrap/>
            <w:vAlign w:val="center"/>
          </w:tcPr>
          <w:p w14:paraId="1844780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0.005</w:t>
            </w:r>
          </w:p>
        </w:tc>
        <w:tc>
          <w:tcPr>
            <w:tcW w:w="1620" w:type="dxa"/>
            <w:noWrap/>
            <w:vAlign w:val="center"/>
          </w:tcPr>
          <w:p w14:paraId="15BC674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2.60 (0.38, 4.82)</w:t>
            </w:r>
          </w:p>
        </w:tc>
        <w:tc>
          <w:tcPr>
            <w:tcW w:w="900" w:type="dxa"/>
            <w:noWrap/>
            <w:vAlign w:val="center"/>
          </w:tcPr>
          <w:p w14:paraId="77D2C90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0.022</w:t>
            </w:r>
          </w:p>
        </w:tc>
        <w:tc>
          <w:tcPr>
            <w:tcW w:w="1566" w:type="dxa"/>
            <w:vAlign w:val="center"/>
          </w:tcPr>
          <w:p w14:paraId="6C76571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2.73 (0.55, 4.91)</w:t>
            </w:r>
          </w:p>
        </w:tc>
        <w:tc>
          <w:tcPr>
            <w:tcW w:w="774" w:type="dxa"/>
            <w:vAlign w:val="center"/>
          </w:tcPr>
          <w:p w14:paraId="12F8403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0.014</w:t>
            </w:r>
          </w:p>
        </w:tc>
      </w:tr>
      <w:tr w:rsidR="00117695" w:rsidRPr="00D54BCD" w14:paraId="61D9F594"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773D431B" w14:textId="77777777" w:rsidR="00117695" w:rsidRPr="00D54BCD" w:rsidRDefault="00117695" w:rsidP="007957EF">
            <w:pPr>
              <w:rPr>
                <w:rFonts w:ascii="Times New Roman" w:hAnsi="Times New Roman" w:cs="Times New Roman"/>
              </w:rPr>
            </w:pPr>
            <w:r w:rsidRPr="006C6DF2">
              <w:rPr>
                <w:rFonts w:ascii="Times New Roman" w:hAnsi="Times New Roman" w:cs="Times New Roman"/>
                <w:b w:val="0"/>
                <w:bCs w:val="0"/>
              </w:rPr>
              <w:t>Abdominal circumference</w:t>
            </w:r>
            <w:r>
              <w:rPr>
                <w:rFonts w:ascii="Times New Roman" w:hAnsi="Times New Roman" w:cs="Times New Roman"/>
                <w:b w:val="0"/>
                <w:bCs w:val="0"/>
              </w:rPr>
              <w:t xml:space="preserve"> (cm)</w:t>
            </w:r>
          </w:p>
        </w:tc>
        <w:tc>
          <w:tcPr>
            <w:tcW w:w="1439" w:type="dxa"/>
            <w:noWrap/>
            <w:vAlign w:val="center"/>
          </w:tcPr>
          <w:p w14:paraId="04446A5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1.33 (0.19, 2.47)</w:t>
            </w:r>
          </w:p>
        </w:tc>
        <w:tc>
          <w:tcPr>
            <w:tcW w:w="900" w:type="dxa"/>
            <w:noWrap/>
            <w:vAlign w:val="center"/>
          </w:tcPr>
          <w:p w14:paraId="4FB0EF2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0.022</w:t>
            </w:r>
          </w:p>
        </w:tc>
        <w:tc>
          <w:tcPr>
            <w:tcW w:w="1620" w:type="dxa"/>
            <w:noWrap/>
            <w:vAlign w:val="center"/>
          </w:tcPr>
          <w:p w14:paraId="51D3EA6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0.91 (-0.20, 2.01)</w:t>
            </w:r>
          </w:p>
        </w:tc>
        <w:tc>
          <w:tcPr>
            <w:tcW w:w="900" w:type="dxa"/>
            <w:noWrap/>
            <w:vAlign w:val="center"/>
          </w:tcPr>
          <w:p w14:paraId="49D3A06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0.108</w:t>
            </w:r>
          </w:p>
        </w:tc>
        <w:tc>
          <w:tcPr>
            <w:tcW w:w="1566" w:type="dxa"/>
            <w:vAlign w:val="center"/>
          </w:tcPr>
          <w:p w14:paraId="56BE1B8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1.00 (-0.06, 2.06)</w:t>
            </w:r>
          </w:p>
        </w:tc>
        <w:tc>
          <w:tcPr>
            <w:tcW w:w="774" w:type="dxa"/>
            <w:vAlign w:val="center"/>
          </w:tcPr>
          <w:p w14:paraId="563246F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0.063</w:t>
            </w:r>
          </w:p>
        </w:tc>
      </w:tr>
      <w:tr w:rsidR="00117695" w:rsidRPr="00D54BCD" w14:paraId="257B84CD"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01AF2C46"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Abdominal SAT (cc)</w:t>
            </w:r>
          </w:p>
        </w:tc>
        <w:tc>
          <w:tcPr>
            <w:tcW w:w="1439" w:type="dxa"/>
            <w:noWrap/>
            <w:vAlign w:val="center"/>
          </w:tcPr>
          <w:p w14:paraId="3842366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88.11 (6.96, 169.26)</w:t>
            </w:r>
          </w:p>
        </w:tc>
        <w:tc>
          <w:tcPr>
            <w:tcW w:w="900" w:type="dxa"/>
            <w:noWrap/>
            <w:vAlign w:val="center"/>
          </w:tcPr>
          <w:p w14:paraId="5F2EA18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0.033</w:t>
            </w:r>
          </w:p>
        </w:tc>
        <w:tc>
          <w:tcPr>
            <w:tcW w:w="1620" w:type="dxa"/>
            <w:noWrap/>
            <w:vAlign w:val="center"/>
          </w:tcPr>
          <w:p w14:paraId="1AF7B62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55.54 (-23.10, 134.19)</w:t>
            </w:r>
          </w:p>
        </w:tc>
        <w:tc>
          <w:tcPr>
            <w:tcW w:w="900" w:type="dxa"/>
            <w:noWrap/>
            <w:vAlign w:val="center"/>
          </w:tcPr>
          <w:p w14:paraId="2C139E2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0.166</w:t>
            </w:r>
          </w:p>
        </w:tc>
        <w:tc>
          <w:tcPr>
            <w:tcW w:w="1566" w:type="dxa"/>
            <w:vAlign w:val="center"/>
          </w:tcPr>
          <w:p w14:paraId="07A8246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60.45 (-16.81, 137.72)</w:t>
            </w:r>
          </w:p>
        </w:tc>
        <w:tc>
          <w:tcPr>
            <w:tcW w:w="774" w:type="dxa"/>
            <w:vAlign w:val="center"/>
          </w:tcPr>
          <w:p w14:paraId="5889472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0.125</w:t>
            </w:r>
          </w:p>
        </w:tc>
      </w:tr>
      <w:tr w:rsidR="00117695" w:rsidRPr="00D54BCD" w14:paraId="7854D3FA"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0EA279F4"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Abdominal VAT (cc)</w:t>
            </w:r>
          </w:p>
        </w:tc>
        <w:tc>
          <w:tcPr>
            <w:tcW w:w="1439" w:type="dxa"/>
            <w:noWrap/>
            <w:vAlign w:val="center"/>
          </w:tcPr>
          <w:p w14:paraId="0A2D321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4.41 (-10.47, 19.29)</w:t>
            </w:r>
          </w:p>
        </w:tc>
        <w:tc>
          <w:tcPr>
            <w:tcW w:w="900" w:type="dxa"/>
            <w:noWrap/>
            <w:vAlign w:val="center"/>
          </w:tcPr>
          <w:p w14:paraId="02E6D1B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0.560</w:t>
            </w:r>
          </w:p>
        </w:tc>
        <w:tc>
          <w:tcPr>
            <w:tcW w:w="1620" w:type="dxa"/>
            <w:noWrap/>
            <w:vAlign w:val="center"/>
          </w:tcPr>
          <w:p w14:paraId="6C08A9B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3.49 (-11.29, 18.27)</w:t>
            </w:r>
          </w:p>
        </w:tc>
        <w:tc>
          <w:tcPr>
            <w:tcW w:w="900" w:type="dxa"/>
            <w:noWrap/>
            <w:vAlign w:val="center"/>
          </w:tcPr>
          <w:p w14:paraId="2363562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0.642</w:t>
            </w:r>
          </w:p>
        </w:tc>
        <w:tc>
          <w:tcPr>
            <w:tcW w:w="1566" w:type="dxa"/>
            <w:vAlign w:val="center"/>
          </w:tcPr>
          <w:p w14:paraId="34EC049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3.92 (-10.79, 18.62)</w:t>
            </w:r>
          </w:p>
        </w:tc>
        <w:tc>
          <w:tcPr>
            <w:tcW w:w="774" w:type="dxa"/>
            <w:vAlign w:val="center"/>
          </w:tcPr>
          <w:p w14:paraId="5D78A4B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0.600</w:t>
            </w:r>
          </w:p>
        </w:tc>
      </w:tr>
      <w:tr w:rsidR="00117695" w:rsidRPr="00D54BCD" w14:paraId="3762A7B1"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69551E8C"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Liver fat (% by weight)</w:t>
            </w:r>
          </w:p>
        </w:tc>
        <w:tc>
          <w:tcPr>
            <w:tcW w:w="1439" w:type="dxa"/>
            <w:noWrap/>
            <w:vAlign w:val="center"/>
          </w:tcPr>
          <w:p w14:paraId="0181BD1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(-0.10, 0.12)</w:t>
            </w:r>
          </w:p>
        </w:tc>
        <w:tc>
          <w:tcPr>
            <w:tcW w:w="900" w:type="dxa"/>
            <w:noWrap/>
            <w:vAlign w:val="center"/>
          </w:tcPr>
          <w:p w14:paraId="6940328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0.877</w:t>
            </w:r>
          </w:p>
        </w:tc>
        <w:tc>
          <w:tcPr>
            <w:tcW w:w="1620" w:type="dxa"/>
            <w:noWrap/>
            <w:vAlign w:val="center"/>
          </w:tcPr>
          <w:p w14:paraId="5EE086E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 (-0.14, 0.09)</w:t>
            </w:r>
          </w:p>
        </w:tc>
        <w:tc>
          <w:tcPr>
            <w:tcW w:w="900" w:type="dxa"/>
            <w:noWrap/>
            <w:vAlign w:val="center"/>
          </w:tcPr>
          <w:p w14:paraId="66A4CB0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0.667</w:t>
            </w:r>
          </w:p>
        </w:tc>
        <w:tc>
          <w:tcPr>
            <w:tcW w:w="1566" w:type="dxa"/>
            <w:vAlign w:val="center"/>
          </w:tcPr>
          <w:p w14:paraId="5B0E77D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 (-0.14, 0.09)</w:t>
            </w:r>
          </w:p>
        </w:tc>
        <w:tc>
          <w:tcPr>
            <w:tcW w:w="774" w:type="dxa"/>
            <w:vAlign w:val="center"/>
          </w:tcPr>
          <w:p w14:paraId="5518E6F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0.669</w:t>
            </w:r>
          </w:p>
        </w:tc>
      </w:tr>
      <w:tr w:rsidR="00117695" w:rsidRPr="00D54BCD" w14:paraId="0BD3C84A"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5EC81015"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Intramyocellular lipids (% of water signal)</w:t>
            </w:r>
          </w:p>
        </w:tc>
        <w:tc>
          <w:tcPr>
            <w:tcW w:w="1439" w:type="dxa"/>
            <w:noWrap/>
            <w:vAlign w:val="center"/>
          </w:tcPr>
          <w:p w14:paraId="3C1DED3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(-0.05, 0.07)</w:t>
            </w:r>
          </w:p>
        </w:tc>
        <w:tc>
          <w:tcPr>
            <w:tcW w:w="900" w:type="dxa"/>
            <w:noWrap/>
            <w:vAlign w:val="center"/>
          </w:tcPr>
          <w:p w14:paraId="63222CE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0.733</w:t>
            </w:r>
          </w:p>
        </w:tc>
        <w:tc>
          <w:tcPr>
            <w:tcW w:w="1620" w:type="dxa"/>
            <w:noWrap/>
            <w:vAlign w:val="center"/>
          </w:tcPr>
          <w:p w14:paraId="312240B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(-0.05, 0.07)</w:t>
            </w:r>
          </w:p>
        </w:tc>
        <w:tc>
          <w:tcPr>
            <w:tcW w:w="900" w:type="dxa"/>
            <w:noWrap/>
            <w:vAlign w:val="center"/>
          </w:tcPr>
          <w:p w14:paraId="0A18697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0.731</w:t>
            </w:r>
          </w:p>
        </w:tc>
        <w:tc>
          <w:tcPr>
            <w:tcW w:w="1566" w:type="dxa"/>
            <w:vAlign w:val="center"/>
          </w:tcPr>
          <w:p w14:paraId="6591F52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(-0.05, 0.07)</w:t>
            </w:r>
          </w:p>
        </w:tc>
        <w:tc>
          <w:tcPr>
            <w:tcW w:w="774" w:type="dxa"/>
            <w:vAlign w:val="center"/>
          </w:tcPr>
          <w:p w14:paraId="2B76E8F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0.694</w:t>
            </w:r>
          </w:p>
        </w:tc>
      </w:tr>
      <w:tr w:rsidR="00117695" w:rsidRPr="00D54BCD" w14:paraId="20220306"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56B764B8" w14:textId="77777777" w:rsidR="00117695" w:rsidRPr="00D54BCD" w:rsidRDefault="00117695" w:rsidP="007957EF">
            <w:pPr>
              <w:rPr>
                <w:rFonts w:ascii="Times New Roman" w:hAnsi="Times New Roman" w:cs="Times New Roman"/>
              </w:rPr>
            </w:pPr>
            <w:r w:rsidRPr="00D54BCD">
              <w:rPr>
                <w:rFonts w:ascii="Times New Roman" w:hAnsi="Times New Roman" w:cs="Times New Roman"/>
              </w:rPr>
              <w:t>Cardiometabolic measures</w:t>
            </w:r>
          </w:p>
        </w:tc>
        <w:tc>
          <w:tcPr>
            <w:tcW w:w="1439" w:type="dxa"/>
            <w:noWrap/>
            <w:vAlign w:val="center"/>
          </w:tcPr>
          <w:p w14:paraId="549FDCA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noWrap/>
            <w:vAlign w:val="center"/>
          </w:tcPr>
          <w:p w14:paraId="13DFFB0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noWrap/>
            <w:vAlign w:val="center"/>
          </w:tcPr>
          <w:p w14:paraId="12AD527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noWrap/>
            <w:vAlign w:val="center"/>
          </w:tcPr>
          <w:p w14:paraId="1E4292A7"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vAlign w:val="center"/>
          </w:tcPr>
          <w:p w14:paraId="7B00D33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 w:type="dxa"/>
            <w:vAlign w:val="center"/>
          </w:tcPr>
          <w:p w14:paraId="69B3571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7695" w:rsidRPr="00D54BCD" w14:paraId="57E58311"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72E7AFA6"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Carotid intima media thickness (mm)</w:t>
            </w:r>
          </w:p>
        </w:tc>
        <w:tc>
          <w:tcPr>
            <w:tcW w:w="1439" w:type="dxa"/>
            <w:noWrap/>
            <w:vAlign w:val="center"/>
          </w:tcPr>
          <w:p w14:paraId="3D4A5DB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0.01)</w:t>
            </w:r>
          </w:p>
        </w:tc>
        <w:tc>
          <w:tcPr>
            <w:tcW w:w="900" w:type="dxa"/>
            <w:noWrap/>
            <w:vAlign w:val="center"/>
          </w:tcPr>
          <w:p w14:paraId="68F9998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0.905</w:t>
            </w:r>
          </w:p>
        </w:tc>
        <w:tc>
          <w:tcPr>
            <w:tcW w:w="1620" w:type="dxa"/>
            <w:noWrap/>
            <w:vAlign w:val="center"/>
          </w:tcPr>
          <w:p w14:paraId="4A83D9C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0.00)</w:t>
            </w:r>
          </w:p>
        </w:tc>
        <w:tc>
          <w:tcPr>
            <w:tcW w:w="900" w:type="dxa"/>
            <w:noWrap/>
            <w:vAlign w:val="center"/>
          </w:tcPr>
          <w:p w14:paraId="3F45E22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0.815</w:t>
            </w:r>
          </w:p>
        </w:tc>
        <w:tc>
          <w:tcPr>
            <w:tcW w:w="1566" w:type="dxa"/>
            <w:vAlign w:val="center"/>
          </w:tcPr>
          <w:p w14:paraId="7701197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0.00 (-0.01, 0.00)</w:t>
            </w:r>
          </w:p>
        </w:tc>
        <w:tc>
          <w:tcPr>
            <w:tcW w:w="774" w:type="dxa"/>
            <w:vAlign w:val="center"/>
          </w:tcPr>
          <w:p w14:paraId="003A4E9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0.832</w:t>
            </w:r>
          </w:p>
        </w:tc>
      </w:tr>
      <w:tr w:rsidR="00117695" w:rsidRPr="00D54BCD" w14:paraId="71295B79"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1AE21452"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Pulse wave velocity (m/s)</w:t>
            </w:r>
          </w:p>
        </w:tc>
        <w:tc>
          <w:tcPr>
            <w:tcW w:w="1439" w:type="dxa"/>
            <w:noWrap/>
            <w:vAlign w:val="center"/>
          </w:tcPr>
          <w:p w14:paraId="6E325A4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0.26 (-0.01, 0.53)</w:t>
            </w:r>
          </w:p>
        </w:tc>
        <w:tc>
          <w:tcPr>
            <w:tcW w:w="900" w:type="dxa"/>
            <w:noWrap/>
            <w:vAlign w:val="center"/>
          </w:tcPr>
          <w:p w14:paraId="1CBEB42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0.062</w:t>
            </w:r>
          </w:p>
        </w:tc>
        <w:tc>
          <w:tcPr>
            <w:tcW w:w="1620" w:type="dxa"/>
            <w:noWrap/>
            <w:vAlign w:val="center"/>
          </w:tcPr>
          <w:p w14:paraId="5B1326B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0.20 (-0.07, 0.47)</w:t>
            </w:r>
          </w:p>
        </w:tc>
        <w:tc>
          <w:tcPr>
            <w:tcW w:w="900" w:type="dxa"/>
            <w:noWrap/>
            <w:vAlign w:val="center"/>
          </w:tcPr>
          <w:p w14:paraId="08C245A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0.137</w:t>
            </w:r>
          </w:p>
        </w:tc>
        <w:tc>
          <w:tcPr>
            <w:tcW w:w="1566" w:type="dxa"/>
            <w:vAlign w:val="center"/>
          </w:tcPr>
          <w:p w14:paraId="1FF6F076"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0.21 (-0.06, 0.48)</w:t>
            </w:r>
          </w:p>
        </w:tc>
        <w:tc>
          <w:tcPr>
            <w:tcW w:w="774" w:type="dxa"/>
            <w:vAlign w:val="center"/>
          </w:tcPr>
          <w:p w14:paraId="5F739BB5"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0.134</w:t>
            </w:r>
          </w:p>
        </w:tc>
      </w:tr>
      <w:tr w:rsidR="00117695" w:rsidRPr="00D54BCD" w14:paraId="23EDDF90"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hideMark/>
          </w:tcPr>
          <w:p w14:paraId="5AA7204D" w14:textId="77777777" w:rsidR="00117695" w:rsidRPr="00D54BCD" w:rsidRDefault="00117695" w:rsidP="007957EF">
            <w:pPr>
              <w:rPr>
                <w:rFonts w:ascii="Times New Roman" w:hAnsi="Times New Roman" w:cs="Times New Roman"/>
                <w:b w:val="0"/>
                <w:bCs w:val="0"/>
              </w:rPr>
            </w:pPr>
            <w:r w:rsidRPr="00D54BCD">
              <w:rPr>
                <w:rFonts w:ascii="Times New Roman" w:hAnsi="Times New Roman" w:cs="Times New Roman"/>
                <w:b w:val="0"/>
                <w:bCs w:val="0"/>
              </w:rPr>
              <w:t>Fasting plasma glucose (mmol/L)</w:t>
            </w:r>
          </w:p>
        </w:tc>
        <w:tc>
          <w:tcPr>
            <w:tcW w:w="1439" w:type="dxa"/>
            <w:noWrap/>
            <w:vAlign w:val="center"/>
          </w:tcPr>
          <w:p w14:paraId="588F00D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(0.00, 0.16)</w:t>
            </w:r>
          </w:p>
        </w:tc>
        <w:tc>
          <w:tcPr>
            <w:tcW w:w="900" w:type="dxa"/>
            <w:noWrap/>
            <w:vAlign w:val="center"/>
          </w:tcPr>
          <w:p w14:paraId="011F196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0.061</w:t>
            </w:r>
          </w:p>
        </w:tc>
        <w:tc>
          <w:tcPr>
            <w:tcW w:w="1620" w:type="dxa"/>
            <w:noWrap/>
            <w:vAlign w:val="center"/>
          </w:tcPr>
          <w:p w14:paraId="211E8F9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(0.00, 0.16)</w:t>
            </w:r>
          </w:p>
        </w:tc>
        <w:tc>
          <w:tcPr>
            <w:tcW w:w="900" w:type="dxa"/>
            <w:noWrap/>
            <w:vAlign w:val="center"/>
          </w:tcPr>
          <w:p w14:paraId="2C76468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0.061</w:t>
            </w:r>
          </w:p>
        </w:tc>
        <w:tc>
          <w:tcPr>
            <w:tcW w:w="1566" w:type="dxa"/>
            <w:vAlign w:val="center"/>
          </w:tcPr>
          <w:p w14:paraId="507D8040"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0.08 (0.00, 0.16)</w:t>
            </w:r>
          </w:p>
        </w:tc>
        <w:tc>
          <w:tcPr>
            <w:tcW w:w="774" w:type="dxa"/>
            <w:vAlign w:val="center"/>
          </w:tcPr>
          <w:p w14:paraId="79AE047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0.055</w:t>
            </w:r>
          </w:p>
        </w:tc>
      </w:tr>
      <w:tr w:rsidR="00117695" w:rsidRPr="00D54BCD" w14:paraId="3B9F1A90"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77A64FE1" w14:textId="77777777" w:rsidR="00117695" w:rsidRPr="00D54BCD" w:rsidRDefault="00117695" w:rsidP="007957EF">
            <w:pPr>
              <w:rPr>
                <w:rFonts w:ascii="Times New Roman" w:hAnsi="Times New Roman" w:cs="Times New Roman"/>
              </w:rPr>
            </w:pPr>
            <w:r w:rsidRPr="006C6DF2">
              <w:rPr>
                <w:rFonts w:ascii="Times New Roman" w:hAnsi="Times New Roman" w:cs="Times New Roman"/>
                <w:b w:val="0"/>
                <w:bCs w:val="0"/>
              </w:rPr>
              <w:t>HOMA-IR (units)</w:t>
            </w:r>
          </w:p>
        </w:tc>
        <w:tc>
          <w:tcPr>
            <w:tcW w:w="1439" w:type="dxa"/>
            <w:noWrap/>
            <w:vAlign w:val="center"/>
          </w:tcPr>
          <w:p w14:paraId="4253704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0.10 (-0.04, 0.24)</w:t>
            </w:r>
          </w:p>
        </w:tc>
        <w:tc>
          <w:tcPr>
            <w:tcW w:w="900" w:type="dxa"/>
            <w:noWrap/>
            <w:vAlign w:val="center"/>
          </w:tcPr>
          <w:p w14:paraId="16068831"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0.154</w:t>
            </w:r>
          </w:p>
        </w:tc>
        <w:tc>
          <w:tcPr>
            <w:tcW w:w="1620" w:type="dxa"/>
            <w:noWrap/>
            <w:vAlign w:val="center"/>
          </w:tcPr>
          <w:p w14:paraId="13A38F1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0.07 (-0.06, 0.20)</w:t>
            </w:r>
          </w:p>
        </w:tc>
        <w:tc>
          <w:tcPr>
            <w:tcW w:w="900" w:type="dxa"/>
            <w:noWrap/>
            <w:vAlign w:val="center"/>
          </w:tcPr>
          <w:p w14:paraId="04B4AC7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0.312</w:t>
            </w:r>
          </w:p>
        </w:tc>
        <w:tc>
          <w:tcPr>
            <w:tcW w:w="1566" w:type="dxa"/>
            <w:vAlign w:val="center"/>
          </w:tcPr>
          <w:p w14:paraId="2249F00F"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0.07 (-0.07, 0.20)</w:t>
            </w:r>
          </w:p>
        </w:tc>
        <w:tc>
          <w:tcPr>
            <w:tcW w:w="774" w:type="dxa"/>
            <w:vAlign w:val="center"/>
          </w:tcPr>
          <w:p w14:paraId="098B2F38"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0.318</w:t>
            </w:r>
          </w:p>
        </w:tc>
      </w:tr>
      <w:tr w:rsidR="00117695" w:rsidRPr="00D54BCD" w14:paraId="638923DE"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61CAC806" w14:textId="77777777" w:rsidR="00117695" w:rsidRPr="00D54BCD" w:rsidRDefault="00117695" w:rsidP="007957EF">
            <w:pPr>
              <w:rPr>
                <w:rFonts w:ascii="Times New Roman" w:hAnsi="Times New Roman" w:cs="Times New Roman"/>
              </w:rPr>
            </w:pPr>
            <w:r>
              <w:rPr>
                <w:rFonts w:ascii="Times New Roman" w:hAnsi="Times New Roman" w:cs="Times New Roman"/>
                <w:b w:val="0"/>
                <w:bCs w:val="0"/>
              </w:rPr>
              <w:t>Triglycerides (mmol/L)</w:t>
            </w:r>
          </w:p>
        </w:tc>
        <w:tc>
          <w:tcPr>
            <w:tcW w:w="1439" w:type="dxa"/>
            <w:noWrap/>
            <w:vAlign w:val="center"/>
          </w:tcPr>
          <w:p w14:paraId="3B68737C"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0.02 (-0.05, 0.10)</w:t>
            </w:r>
          </w:p>
        </w:tc>
        <w:tc>
          <w:tcPr>
            <w:tcW w:w="900" w:type="dxa"/>
            <w:noWrap/>
            <w:vAlign w:val="center"/>
          </w:tcPr>
          <w:p w14:paraId="312325B4"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0.508</w:t>
            </w:r>
          </w:p>
        </w:tc>
        <w:tc>
          <w:tcPr>
            <w:tcW w:w="1620" w:type="dxa"/>
            <w:noWrap/>
            <w:vAlign w:val="center"/>
          </w:tcPr>
          <w:p w14:paraId="2C6A331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(-0.07, 0.08)</w:t>
            </w:r>
          </w:p>
        </w:tc>
        <w:tc>
          <w:tcPr>
            <w:tcW w:w="900" w:type="dxa"/>
            <w:noWrap/>
            <w:vAlign w:val="center"/>
          </w:tcPr>
          <w:p w14:paraId="01361ABA"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0.827</w:t>
            </w:r>
          </w:p>
        </w:tc>
        <w:tc>
          <w:tcPr>
            <w:tcW w:w="1566" w:type="dxa"/>
            <w:vAlign w:val="center"/>
          </w:tcPr>
          <w:p w14:paraId="13ABF53D"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(-0.07, 0.08)</w:t>
            </w:r>
          </w:p>
        </w:tc>
        <w:tc>
          <w:tcPr>
            <w:tcW w:w="774" w:type="dxa"/>
            <w:vAlign w:val="center"/>
          </w:tcPr>
          <w:p w14:paraId="46EBEA52"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0.831</w:t>
            </w:r>
          </w:p>
        </w:tc>
      </w:tr>
      <w:tr w:rsidR="00117695" w:rsidRPr="00D54BCD" w14:paraId="30F557F8" w14:textId="77777777" w:rsidTr="007957EF">
        <w:trPr>
          <w:trHeight w:val="288"/>
          <w:jc w:val="center"/>
        </w:trPr>
        <w:tc>
          <w:tcPr>
            <w:cnfStyle w:val="001000000000" w:firstRow="0" w:lastRow="0" w:firstColumn="1" w:lastColumn="0" w:oddVBand="0" w:evenVBand="0" w:oddHBand="0" w:evenHBand="0" w:firstRowFirstColumn="0" w:firstRowLastColumn="0" w:lastRowFirstColumn="0" w:lastRowLastColumn="0"/>
            <w:tcW w:w="2161" w:type="dxa"/>
            <w:noWrap/>
            <w:vAlign w:val="center"/>
          </w:tcPr>
          <w:p w14:paraId="1F31D62A" w14:textId="77777777" w:rsidR="00117695" w:rsidRPr="00D54BCD" w:rsidRDefault="00117695" w:rsidP="007957EF">
            <w:pPr>
              <w:rPr>
                <w:rFonts w:ascii="Times New Roman" w:hAnsi="Times New Roman" w:cs="Times New Roman"/>
              </w:rPr>
            </w:pPr>
            <w:r>
              <w:rPr>
                <w:rFonts w:ascii="Times New Roman" w:hAnsi="Times New Roman" w:cs="Times New Roman"/>
                <w:b w:val="0"/>
                <w:bCs w:val="0"/>
              </w:rPr>
              <w:t>HDL (mmol/L)</w:t>
            </w:r>
          </w:p>
        </w:tc>
        <w:tc>
          <w:tcPr>
            <w:tcW w:w="1439" w:type="dxa"/>
            <w:noWrap/>
            <w:vAlign w:val="center"/>
          </w:tcPr>
          <w:p w14:paraId="55F1CCEB"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(-0.09, 0.06)</w:t>
            </w:r>
          </w:p>
        </w:tc>
        <w:tc>
          <w:tcPr>
            <w:tcW w:w="900" w:type="dxa"/>
            <w:noWrap/>
            <w:vAlign w:val="center"/>
          </w:tcPr>
          <w:p w14:paraId="384F2E0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0.703</w:t>
            </w:r>
          </w:p>
        </w:tc>
        <w:tc>
          <w:tcPr>
            <w:tcW w:w="1620" w:type="dxa"/>
            <w:noWrap/>
            <w:vAlign w:val="center"/>
          </w:tcPr>
          <w:p w14:paraId="50A5E0DE"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(-0.08, 0.07)</w:t>
            </w:r>
          </w:p>
        </w:tc>
        <w:tc>
          <w:tcPr>
            <w:tcW w:w="900" w:type="dxa"/>
            <w:noWrap/>
            <w:vAlign w:val="center"/>
          </w:tcPr>
          <w:p w14:paraId="06B0771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0.815</w:t>
            </w:r>
          </w:p>
        </w:tc>
        <w:tc>
          <w:tcPr>
            <w:tcW w:w="1566" w:type="dxa"/>
            <w:vAlign w:val="center"/>
          </w:tcPr>
          <w:p w14:paraId="3AD4BFE3"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-0.01 (-0.08, 0.06)</w:t>
            </w:r>
          </w:p>
        </w:tc>
        <w:tc>
          <w:tcPr>
            <w:tcW w:w="774" w:type="dxa"/>
            <w:vAlign w:val="center"/>
          </w:tcPr>
          <w:p w14:paraId="0ED232D9" w14:textId="77777777" w:rsidR="00117695" w:rsidRPr="004C744F" w:rsidRDefault="00117695" w:rsidP="0079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744F">
              <w:rPr>
                <w:rFonts w:ascii="Times New Roman" w:hAnsi="Times New Roman" w:cs="Times New Roman"/>
              </w:rPr>
              <w:t>0.800</w:t>
            </w:r>
          </w:p>
        </w:tc>
      </w:tr>
    </w:tbl>
    <w:p w14:paraId="4062C1A9" w14:textId="77777777" w:rsidR="00547607" w:rsidRDefault="00547607">
      <w:pPr>
        <w:rPr>
          <w:rFonts w:ascii="Times New Roman" w:hAnsi="Times New Roman" w:cs="Times New Roman"/>
        </w:rPr>
      </w:pPr>
      <w:r>
        <w:rPr>
          <w:rFonts w:ascii="Times New Roman" w:hAnsi="Times New Roman" w:cs="Times New Roman"/>
        </w:rPr>
        <w:br w:type="page"/>
      </w:r>
    </w:p>
    <w:p w14:paraId="6D3725FF" w14:textId="302621D7" w:rsidR="00144D7C" w:rsidRPr="005D2963" w:rsidRDefault="00144D7C" w:rsidP="00B24E3B">
      <w:pPr>
        <w:rPr>
          <w:rFonts w:ascii="Times New Roman" w:hAnsi="Times New Roman" w:cs="Times New Roman"/>
          <w:u w:val="single"/>
        </w:rPr>
      </w:pPr>
      <w:bookmarkStart w:id="47" w:name="_Hlk104823844"/>
      <w:r w:rsidRPr="005D2963">
        <w:rPr>
          <w:rFonts w:ascii="Times New Roman" w:hAnsi="Times New Roman" w:cs="Times New Roman"/>
          <w:u w:val="single"/>
        </w:rPr>
        <w:lastRenderedPageBreak/>
        <w:t>Figure legend</w:t>
      </w:r>
    </w:p>
    <w:p w14:paraId="1B394595" w14:textId="5C680213" w:rsidR="00B24E3B" w:rsidRDefault="00A56371" w:rsidP="00B24E3B">
      <w:pPr>
        <w:rPr>
          <w:rFonts w:ascii="Times New Roman" w:hAnsi="Times New Roman" w:cs="Times New Roman"/>
        </w:rPr>
      </w:pPr>
      <w:bookmarkStart w:id="48" w:name="_Hlk112252604"/>
      <w:r>
        <w:rPr>
          <w:rFonts w:ascii="Times New Roman" w:hAnsi="Times New Roman" w:cs="Times New Roman"/>
        </w:rPr>
        <w:t>Figure 1</w:t>
      </w:r>
      <w:r w:rsidRPr="00B24E3B">
        <w:rPr>
          <w:rFonts w:ascii="Times New Roman" w:hAnsi="Times New Roman" w:cs="Times New Roman"/>
        </w:rPr>
        <w:t xml:space="preserve">: </w:t>
      </w:r>
      <w:r w:rsidR="005E5690">
        <w:rPr>
          <w:rFonts w:ascii="Times New Roman" w:hAnsi="Times New Roman" w:cs="Times New Roman"/>
        </w:rPr>
        <w:t>Adjusted d</w:t>
      </w:r>
      <w:r w:rsidR="005E5690" w:rsidRPr="00B24E3B">
        <w:rPr>
          <w:rFonts w:ascii="Times New Roman" w:hAnsi="Times New Roman" w:cs="Times New Roman"/>
        </w:rPr>
        <w:t xml:space="preserve">ifferences </w:t>
      </w:r>
      <w:r w:rsidRPr="00B24E3B">
        <w:rPr>
          <w:rFonts w:ascii="Times New Roman" w:hAnsi="Times New Roman" w:cs="Times New Roman"/>
        </w:rPr>
        <w:t xml:space="preserve">in cardiometabolic risk markers </w:t>
      </w:r>
      <w:r>
        <w:rPr>
          <w:rFonts w:ascii="Times New Roman" w:hAnsi="Times New Roman" w:cs="Times New Roman"/>
        </w:rPr>
        <w:t xml:space="preserve">between </w:t>
      </w:r>
      <w:r w:rsidRPr="00B24E3B">
        <w:rPr>
          <w:rFonts w:ascii="Times New Roman" w:hAnsi="Times New Roman" w:cs="Times New Roman"/>
        </w:rPr>
        <w:t>children from different infant feeding groups</w:t>
      </w:r>
      <w:r>
        <w:rPr>
          <w:rFonts w:ascii="Times New Roman" w:hAnsi="Times New Roman" w:cs="Times New Roman"/>
        </w:rPr>
        <w:t xml:space="preserve"> </w:t>
      </w:r>
      <w:r w:rsidR="001A28AF">
        <w:rPr>
          <w:rFonts w:ascii="Times New Roman" w:hAnsi="Times New Roman" w:cs="Times New Roman"/>
        </w:rPr>
        <w:t>compared to</w:t>
      </w:r>
      <w:r>
        <w:rPr>
          <w:rFonts w:ascii="Times New Roman" w:hAnsi="Times New Roman" w:cs="Times New Roman"/>
        </w:rPr>
        <w:t xml:space="preserve"> the reference group (</w:t>
      </w:r>
      <w:r w:rsidRPr="00B24E3B">
        <w:rPr>
          <w:rFonts w:ascii="Times New Roman" w:hAnsi="Times New Roman" w:cs="Times New Roman"/>
        </w:rPr>
        <w:t xml:space="preserve">typical </w:t>
      </w:r>
      <w:r w:rsidR="005F606E">
        <w:rPr>
          <w:rFonts w:ascii="Times New Roman" w:hAnsi="Times New Roman" w:cs="Times New Roman"/>
        </w:rPr>
        <w:t>CF</w:t>
      </w:r>
      <w:r w:rsidRPr="00B24E3B">
        <w:rPr>
          <w:rFonts w:ascii="Times New Roman" w:hAnsi="Times New Roman" w:cs="Times New Roman"/>
        </w:rPr>
        <w:t xml:space="preserve">-long </w:t>
      </w:r>
      <w:r w:rsidR="005F606E">
        <w:rPr>
          <w:rFonts w:ascii="Times New Roman" w:hAnsi="Times New Roman" w:cs="Times New Roman"/>
        </w:rPr>
        <w:t>BF</w:t>
      </w:r>
      <w:r>
        <w:rPr>
          <w:rFonts w:ascii="Times New Roman" w:hAnsi="Times New Roman" w:cs="Times New Roman"/>
        </w:rPr>
        <w:t>)</w:t>
      </w:r>
      <w:r w:rsidR="005E5690">
        <w:rPr>
          <w:rFonts w:ascii="Times New Roman" w:hAnsi="Times New Roman" w:cs="Times New Roman"/>
        </w:rPr>
        <w:t xml:space="preserve"> </w:t>
      </w:r>
      <w:r w:rsidR="005E5690" w:rsidRPr="005E5690">
        <w:rPr>
          <w:rFonts w:ascii="Times New Roman" w:hAnsi="Times New Roman" w:cs="Times New Roman"/>
        </w:rPr>
        <w:t>while holding covariates at the mean</w:t>
      </w:r>
      <w:r>
        <w:rPr>
          <w:rFonts w:ascii="Times New Roman" w:hAnsi="Times New Roman" w:cs="Times New Roman"/>
        </w:rPr>
        <w:t>.</w:t>
      </w:r>
      <w:r w:rsidR="005E5690">
        <w:rPr>
          <w:rFonts w:ascii="Times New Roman" w:hAnsi="Times New Roman" w:cs="Times New Roman"/>
        </w:rPr>
        <w:t xml:space="preserve"> </w:t>
      </w:r>
      <w:r w:rsidR="00A76D9C" w:rsidRPr="00A76D9C">
        <w:rPr>
          <w:rFonts w:ascii="Times New Roman" w:hAnsi="Times New Roman" w:cs="Times New Roman"/>
        </w:rPr>
        <w:t>Analysis is based on imputed dataset (n=733</w:t>
      </w:r>
      <w:r w:rsidR="0057099C">
        <w:rPr>
          <w:rFonts w:ascii="Times New Roman" w:hAnsi="Times New Roman" w:cs="Times New Roman"/>
        </w:rPr>
        <w:t>; typical CF-long BF: n=290; typical CF-short BF: n=311; early CF-long BF: n=42; early CF-short BF: n=90</w:t>
      </w:r>
      <w:r w:rsidR="00A76D9C" w:rsidRPr="00A76D9C">
        <w:rPr>
          <w:rFonts w:ascii="Times New Roman" w:hAnsi="Times New Roman" w:cs="Times New Roman"/>
        </w:rPr>
        <w:t xml:space="preserve">). </w:t>
      </w:r>
      <w:r>
        <w:rPr>
          <w:rFonts w:ascii="Times New Roman" w:hAnsi="Times New Roman" w:cs="Times New Roman"/>
        </w:rPr>
        <w:t>Model</w:t>
      </w:r>
      <w:r w:rsidR="008C7D9B">
        <w:rPr>
          <w:rFonts w:ascii="Times New Roman" w:hAnsi="Times New Roman" w:cs="Times New Roman"/>
        </w:rPr>
        <w:t xml:space="preserve"> 1: A</w:t>
      </w:r>
      <w:r w:rsidRPr="00B24E3B">
        <w:rPr>
          <w:rFonts w:ascii="Times New Roman" w:hAnsi="Times New Roman" w:cs="Times New Roman"/>
        </w:rPr>
        <w:t>djust</w:t>
      </w:r>
      <w:r>
        <w:rPr>
          <w:rFonts w:ascii="Times New Roman" w:hAnsi="Times New Roman" w:cs="Times New Roman"/>
        </w:rPr>
        <w:t>ed</w:t>
      </w:r>
      <w:r w:rsidRPr="00B24E3B">
        <w:rPr>
          <w:rFonts w:ascii="Times New Roman" w:hAnsi="Times New Roman" w:cs="Times New Roman"/>
        </w:rPr>
        <w:t xml:space="preserve"> for maternal age, maternal education, household income, ethnicity, parity, gestational tobacco exposure, father’s BMI, pre-pregnancy BMI, gestational fasting plasma glucose, gestational weight gain, child’s sex, gestational age, birthweight-for-gestational age, and </w:t>
      </w:r>
      <w:r w:rsidR="005F606E">
        <w:rPr>
          <w:rFonts w:ascii="Times New Roman" w:hAnsi="Times New Roman" w:cs="Times New Roman"/>
        </w:rPr>
        <w:t>the interaction between CF and BF</w:t>
      </w:r>
      <w:r w:rsidRPr="00B24E3B">
        <w:rPr>
          <w:rFonts w:ascii="Times New Roman" w:hAnsi="Times New Roman" w:cs="Times New Roman"/>
        </w:rPr>
        <w:t xml:space="preserve">. </w:t>
      </w:r>
      <w:r w:rsidR="007503D8" w:rsidRPr="007503D8">
        <w:rPr>
          <w:rFonts w:ascii="Times New Roman" w:hAnsi="Times New Roman" w:cs="Times New Roman"/>
        </w:rPr>
        <w:t>Sex-standardized metabolic syndrome score</w:t>
      </w:r>
      <w:r w:rsidR="005F2E0C">
        <w:rPr>
          <w:rFonts w:ascii="Times New Roman" w:hAnsi="Times New Roman" w:cs="Times New Roman"/>
        </w:rPr>
        <w:t xml:space="preserve"> </w:t>
      </w:r>
      <w:r w:rsidR="007503D8" w:rsidRPr="007503D8">
        <w:rPr>
          <w:rFonts w:ascii="Times New Roman" w:hAnsi="Times New Roman" w:cs="Times New Roman"/>
        </w:rPr>
        <w:t>w</w:t>
      </w:r>
      <w:r w:rsidR="005F2E0C">
        <w:rPr>
          <w:rFonts w:ascii="Times New Roman" w:hAnsi="Times New Roman" w:cs="Times New Roman"/>
        </w:rPr>
        <w:t>as</w:t>
      </w:r>
      <w:r w:rsidR="007503D8" w:rsidRPr="007503D8">
        <w:rPr>
          <w:rFonts w:ascii="Times New Roman" w:hAnsi="Times New Roman" w:cs="Times New Roman"/>
        </w:rPr>
        <w:t xml:space="preserve"> not additionally adjusted for sex. Blood pressures were additionally adjusted for child’s height.</w:t>
      </w:r>
      <w:r w:rsidR="007503D8">
        <w:rPr>
          <w:rFonts w:ascii="Times New Roman" w:hAnsi="Times New Roman" w:cs="Times New Roman"/>
        </w:rPr>
        <w:t xml:space="preserve"> </w:t>
      </w:r>
      <w:r w:rsidR="008C7D9B">
        <w:rPr>
          <w:rFonts w:ascii="Times New Roman" w:hAnsi="Times New Roman" w:cs="Times New Roman"/>
        </w:rPr>
        <w:t xml:space="preserve">Model 2: Model 1 + infant z-weight gain. </w:t>
      </w:r>
      <w:r w:rsidRPr="00D54BCD">
        <w:rPr>
          <w:rFonts w:ascii="Times New Roman" w:hAnsi="Times New Roman" w:cs="Times New Roman"/>
        </w:rPr>
        <w:t xml:space="preserve">Error bars show the 95% confidence intervals. </w:t>
      </w:r>
      <w:r w:rsidR="00A76D9C">
        <w:rPr>
          <w:rFonts w:ascii="Times New Roman" w:hAnsi="Times New Roman" w:cs="Times New Roman"/>
        </w:rPr>
        <w:t>* p &lt; 0.05 based on p</w:t>
      </w:r>
      <w:r w:rsidR="00A76D9C" w:rsidRPr="005E5690">
        <w:rPr>
          <w:rFonts w:ascii="Times New Roman" w:hAnsi="Times New Roman" w:cs="Times New Roman"/>
        </w:rPr>
        <w:t xml:space="preserve">ost-hoc </w:t>
      </w:r>
      <w:r w:rsidR="00A76D9C">
        <w:rPr>
          <w:rFonts w:ascii="Times New Roman" w:hAnsi="Times New Roman" w:cs="Times New Roman"/>
        </w:rPr>
        <w:t xml:space="preserve">pairwise </w:t>
      </w:r>
      <w:r w:rsidR="00A76D9C" w:rsidRPr="005E5690">
        <w:rPr>
          <w:rFonts w:ascii="Times New Roman" w:hAnsi="Times New Roman" w:cs="Times New Roman"/>
        </w:rPr>
        <w:t>comparisons between each infant feeding group and the reference group</w:t>
      </w:r>
      <w:r w:rsidR="00A76D9C">
        <w:rPr>
          <w:rFonts w:ascii="Times New Roman" w:hAnsi="Times New Roman" w:cs="Times New Roman"/>
        </w:rPr>
        <w:t>,</w:t>
      </w:r>
      <w:r w:rsidR="00A76D9C" w:rsidRPr="005E5690">
        <w:rPr>
          <w:rFonts w:ascii="Times New Roman" w:hAnsi="Times New Roman" w:cs="Times New Roman"/>
        </w:rPr>
        <w:t xml:space="preserve"> as well as between the early </w:t>
      </w:r>
      <w:r w:rsidR="00A76D9C">
        <w:rPr>
          <w:rFonts w:ascii="Times New Roman" w:hAnsi="Times New Roman" w:cs="Times New Roman"/>
        </w:rPr>
        <w:t>complementary feeding</w:t>
      </w:r>
      <w:r w:rsidR="00A76D9C" w:rsidRPr="005E5690">
        <w:rPr>
          <w:rFonts w:ascii="Times New Roman" w:hAnsi="Times New Roman" w:cs="Times New Roman"/>
        </w:rPr>
        <w:t xml:space="preserve"> group</w:t>
      </w:r>
      <w:r w:rsidR="00A76D9C">
        <w:rPr>
          <w:rFonts w:ascii="Times New Roman" w:hAnsi="Times New Roman" w:cs="Times New Roman"/>
        </w:rPr>
        <w:t>s</w:t>
      </w:r>
      <w:r w:rsidR="00A76D9C" w:rsidRPr="005E5690">
        <w:rPr>
          <w:rFonts w:ascii="Times New Roman" w:hAnsi="Times New Roman" w:cs="Times New Roman"/>
        </w:rPr>
        <w:t>.</w:t>
      </w:r>
      <w:r w:rsidR="00A76D9C" w:rsidRPr="00A76D9C">
        <w:rPr>
          <w:rFonts w:ascii="Times New Roman" w:hAnsi="Times New Roman" w:cs="Times New Roman"/>
        </w:rPr>
        <w:t xml:space="preserve"> </w:t>
      </w:r>
      <w:r w:rsidRPr="00B24E3B">
        <w:rPr>
          <w:rFonts w:ascii="Times New Roman" w:hAnsi="Times New Roman" w:cs="Times New Roman"/>
        </w:rPr>
        <w:t>BF</w:t>
      </w:r>
      <w:r w:rsidR="00F31749">
        <w:rPr>
          <w:rFonts w:ascii="Times New Roman" w:hAnsi="Times New Roman" w:cs="Times New Roman"/>
        </w:rPr>
        <w:t>,</w:t>
      </w:r>
      <w:r w:rsidRPr="00B24E3B">
        <w:rPr>
          <w:rFonts w:ascii="Times New Roman" w:hAnsi="Times New Roman" w:cs="Times New Roman"/>
        </w:rPr>
        <w:t xml:space="preserve"> breastfeeding</w:t>
      </w:r>
      <w:r w:rsidR="003118D9">
        <w:rPr>
          <w:rFonts w:ascii="Times New Roman" w:hAnsi="Times New Roman" w:cs="Times New Roman"/>
        </w:rPr>
        <w:t xml:space="preserve">; </w:t>
      </w:r>
      <w:r w:rsidR="003118D9" w:rsidRPr="00B24E3B">
        <w:rPr>
          <w:rFonts w:ascii="Times New Roman" w:hAnsi="Times New Roman" w:cs="Times New Roman"/>
        </w:rPr>
        <w:t>CF</w:t>
      </w:r>
      <w:r w:rsidR="003118D9">
        <w:rPr>
          <w:rFonts w:ascii="Times New Roman" w:hAnsi="Times New Roman" w:cs="Times New Roman"/>
        </w:rPr>
        <w:t>,</w:t>
      </w:r>
      <w:r w:rsidR="003118D9" w:rsidRPr="00B24E3B">
        <w:rPr>
          <w:rFonts w:ascii="Times New Roman" w:hAnsi="Times New Roman" w:cs="Times New Roman"/>
        </w:rPr>
        <w:t xml:space="preserve"> complementary feeding</w:t>
      </w:r>
      <w:r w:rsidR="00F31749">
        <w:rPr>
          <w:rFonts w:ascii="Times New Roman" w:hAnsi="Times New Roman" w:cs="Times New Roman"/>
        </w:rPr>
        <w:t xml:space="preserve">. </w:t>
      </w:r>
      <w:bookmarkEnd w:id="47"/>
    </w:p>
    <w:bookmarkEnd w:id="48"/>
    <w:p w14:paraId="03D27AC5" w14:textId="2A206DE0" w:rsidR="00163059" w:rsidRPr="00B24E3B" w:rsidRDefault="00163059" w:rsidP="00B24E3B">
      <w:pPr>
        <w:rPr>
          <w:rFonts w:ascii="Times New Roman" w:hAnsi="Times New Roman" w:cs="Times New Roman"/>
        </w:rPr>
      </w:pPr>
    </w:p>
    <w:p w14:paraId="6A4142C5" w14:textId="7586A45E" w:rsidR="00D921ED" w:rsidRDefault="00D921ED" w:rsidP="00D921ED">
      <w:pPr>
        <w:rPr>
          <w:rFonts w:ascii="Times New Roman" w:hAnsi="Times New Roman" w:cs="Times New Roman"/>
        </w:rPr>
      </w:pPr>
    </w:p>
    <w:sectPr w:rsidR="00D921ED" w:rsidSect="00B24FDF">
      <w:footerReference w:type="even" r:id="rId14"/>
      <w:footerReference w:type="default" r:id="rId15"/>
      <w:footerReference w:type="first" r:id="rId16"/>
      <w:footnotePr>
        <w:numRestart w:val="eachPage"/>
      </w:footnotePr>
      <w:pgSz w:w="11906" w:h="16838"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2A57" w14:textId="77777777" w:rsidR="00286C64" w:rsidRDefault="00286C64" w:rsidP="00AE102A">
      <w:pPr>
        <w:spacing w:after="0" w:line="240" w:lineRule="auto"/>
      </w:pPr>
      <w:r>
        <w:separator/>
      </w:r>
    </w:p>
  </w:endnote>
  <w:endnote w:type="continuationSeparator" w:id="0">
    <w:p w14:paraId="411BA8F4" w14:textId="77777777" w:rsidR="00286C64" w:rsidRDefault="00286C64" w:rsidP="00AE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F745" w14:textId="1DE90C9E" w:rsidR="00644F4C" w:rsidRDefault="00644F4C" w:rsidP="00423F4D">
    <w:pPr>
      <w:pStyle w:val="Footer"/>
    </w:pPr>
  </w:p>
  <w:p w14:paraId="751ABC32" w14:textId="77777777" w:rsidR="00644F4C" w:rsidRDefault="00644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1F0C" w14:textId="77777777" w:rsidR="00644F4C" w:rsidRDefault="00644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BE07" w14:textId="20DF866D" w:rsidR="00644F4C" w:rsidRDefault="00644F4C" w:rsidP="000B4244">
    <w:pPr>
      <w:pStyle w:val="Footer"/>
    </w:pPr>
  </w:p>
  <w:p w14:paraId="47E9002A" w14:textId="77777777" w:rsidR="00644F4C" w:rsidRDefault="00644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A20" w14:textId="77777777" w:rsidR="00644F4C" w:rsidRDefault="00644F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86C5" w14:textId="77777777" w:rsidR="00644F4C" w:rsidRDefault="00644F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E86" w14:textId="2C98E143" w:rsidR="00644F4C" w:rsidRDefault="00644F4C" w:rsidP="00423F4D">
    <w:pPr>
      <w:pStyle w:val="Footer"/>
    </w:pPr>
  </w:p>
  <w:p w14:paraId="39D2692A" w14:textId="77777777" w:rsidR="00644F4C" w:rsidRDefault="00644F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E698" w14:textId="77777777" w:rsidR="00644F4C" w:rsidRDefault="0064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F258" w14:textId="77777777" w:rsidR="00286C64" w:rsidRDefault="00286C64" w:rsidP="00AE102A">
      <w:pPr>
        <w:spacing w:after="0" w:line="240" w:lineRule="auto"/>
      </w:pPr>
      <w:r>
        <w:separator/>
      </w:r>
    </w:p>
  </w:footnote>
  <w:footnote w:type="continuationSeparator" w:id="0">
    <w:p w14:paraId="32446EDF" w14:textId="77777777" w:rsidR="00286C64" w:rsidRDefault="00286C64" w:rsidP="00AE102A">
      <w:pPr>
        <w:spacing w:after="0" w:line="240" w:lineRule="auto"/>
      </w:pPr>
      <w:r>
        <w:continuationSeparator/>
      </w:r>
    </w:p>
  </w:footnote>
  <w:footnote w:id="1">
    <w:p w14:paraId="22A55EBC" w14:textId="4A74C597" w:rsidR="0019684D" w:rsidRDefault="0019684D">
      <w:pPr>
        <w:pStyle w:val="FootnoteText"/>
      </w:pPr>
      <w:r w:rsidRPr="00EE753A">
        <w:rPr>
          <w:rStyle w:val="FootnoteReference"/>
        </w:rPr>
        <w:footnoteRef/>
      </w:r>
      <w:r>
        <w:t xml:space="preserve"> </w:t>
      </w:r>
      <w:r w:rsidRPr="0019684D">
        <w:t>Values are means ± SDs (continuous) or n (%) (categorical).</w:t>
      </w:r>
      <w:r w:rsidR="000E5B5D">
        <w:t xml:space="preserve"> </w:t>
      </w:r>
      <w:r w:rsidR="000E5B5D" w:rsidRPr="000E5B5D">
        <w:t>BF</w:t>
      </w:r>
      <w:r w:rsidR="000E5B5D">
        <w:t>,</w:t>
      </w:r>
      <w:r w:rsidR="000E5B5D" w:rsidRPr="000E5B5D">
        <w:t xml:space="preserve"> breastfeeding; BMI</w:t>
      </w:r>
      <w:r w:rsidR="000E5B5D">
        <w:t xml:space="preserve">, </w:t>
      </w:r>
      <w:r w:rsidR="000E5B5D" w:rsidRPr="000E5B5D">
        <w:t xml:space="preserve">body mass index; </w:t>
      </w:r>
      <w:r w:rsidR="003118D9" w:rsidRPr="000E5B5D">
        <w:t>CF</w:t>
      </w:r>
      <w:r w:rsidR="003118D9">
        <w:t>,</w:t>
      </w:r>
      <w:r w:rsidR="003118D9" w:rsidRPr="000E5B5D">
        <w:t xml:space="preserve"> complementary feeding; </w:t>
      </w:r>
      <w:r w:rsidR="000E5B5D" w:rsidRPr="000E5B5D">
        <w:t>SDS</w:t>
      </w:r>
      <w:r w:rsidR="000E5B5D">
        <w:t>,</w:t>
      </w:r>
      <w:r w:rsidR="000E5B5D" w:rsidRPr="000E5B5D">
        <w:t xml:space="preserve"> standard deviation score</w:t>
      </w:r>
      <w:r w:rsidR="002466F4">
        <w:t>.</w:t>
      </w:r>
    </w:p>
  </w:footnote>
  <w:footnote w:id="2">
    <w:p w14:paraId="13EEF009" w14:textId="650627DB" w:rsidR="0019684D" w:rsidRDefault="0019684D">
      <w:pPr>
        <w:pStyle w:val="FootnoteText"/>
      </w:pPr>
      <w:r w:rsidRPr="00EE753A">
        <w:rPr>
          <w:rStyle w:val="FootnoteReference"/>
        </w:rPr>
        <w:footnoteRef/>
      </w:r>
      <w:r>
        <w:t xml:space="preserve"> </w:t>
      </w:r>
      <w:r w:rsidR="003118D9" w:rsidRPr="0019684D">
        <w:t>P</w:t>
      </w:r>
      <w:r w:rsidRPr="0019684D">
        <w:t xml:space="preserve"> values calculated using one-way analysis of variance (continuous) or chi-square tests (categorical).</w:t>
      </w:r>
    </w:p>
  </w:footnote>
  <w:footnote w:id="3">
    <w:p w14:paraId="667BDB12" w14:textId="08FB057C" w:rsidR="00C87408" w:rsidRDefault="00C87408">
      <w:pPr>
        <w:pStyle w:val="FootnoteText"/>
      </w:pPr>
      <w:r w:rsidRPr="00EE753A">
        <w:rPr>
          <w:rStyle w:val="FootnoteReference"/>
        </w:rPr>
        <w:footnoteRef/>
      </w:r>
      <w:r>
        <w:t xml:space="preserve"> </w:t>
      </w:r>
      <w:r w:rsidR="00A76D9C" w:rsidRPr="00A76D9C">
        <w:t>Analysis is based on imputed dataset (n=733</w:t>
      </w:r>
      <w:r w:rsidR="000D520E">
        <w:t xml:space="preserve">; </w:t>
      </w:r>
      <w:bookmarkStart w:id="45" w:name="_Hlk112251718"/>
      <w:r w:rsidR="000D520E">
        <w:t xml:space="preserve">short </w:t>
      </w:r>
      <w:r w:rsidR="00571A6A">
        <w:t>BF</w:t>
      </w:r>
      <w:r w:rsidR="00967F74">
        <w:t xml:space="preserve">: n=401; long </w:t>
      </w:r>
      <w:r w:rsidR="00571A6A">
        <w:t>BF</w:t>
      </w:r>
      <w:r w:rsidR="00967F74">
        <w:t>: n=332</w:t>
      </w:r>
      <w:bookmarkEnd w:id="45"/>
      <w:r w:rsidR="00A76D9C" w:rsidRPr="00A76D9C">
        <w:t xml:space="preserve">). </w:t>
      </w:r>
      <w:r w:rsidR="00FD70EA" w:rsidRPr="00FD70EA">
        <w:t xml:space="preserve">Multiple linear regression coefficient estimates with 95% confidence intervals are presented, referenced to the long (&gt;4m) breastfeeding duration category. </w:t>
      </w:r>
      <w:r w:rsidRPr="00C87408">
        <w:t>BF</w:t>
      </w:r>
      <w:r w:rsidR="00F5020C">
        <w:t>,</w:t>
      </w:r>
      <w:r w:rsidRPr="00C87408">
        <w:t xml:space="preserve"> breastfeeding; </w:t>
      </w:r>
      <w:r w:rsidR="003118D9" w:rsidRPr="00C87408">
        <w:t>HDL</w:t>
      </w:r>
      <w:r w:rsidR="003118D9">
        <w:t>,</w:t>
      </w:r>
      <w:r w:rsidR="003118D9" w:rsidRPr="00C87408">
        <w:t xml:space="preserve"> high density lipoprotein cholesterol</w:t>
      </w:r>
      <w:r w:rsidR="003118D9">
        <w:t xml:space="preserve">; </w:t>
      </w:r>
      <w:r w:rsidR="003118D9" w:rsidRPr="00C87408">
        <w:t>HOMA-IR</w:t>
      </w:r>
      <w:r w:rsidR="003118D9">
        <w:t>,</w:t>
      </w:r>
      <w:r w:rsidR="003118D9" w:rsidRPr="00C87408">
        <w:t xml:space="preserve"> homeostasis model assessment of insulin resistance; SAT</w:t>
      </w:r>
      <w:r w:rsidR="003118D9">
        <w:t>,</w:t>
      </w:r>
      <w:r w:rsidR="003118D9" w:rsidRPr="00C87408">
        <w:t xml:space="preserve"> subcutaneous adipose tissue; </w:t>
      </w:r>
      <w:r w:rsidRPr="00C87408">
        <w:t>SDS</w:t>
      </w:r>
      <w:r w:rsidR="00F5020C">
        <w:t>,</w:t>
      </w:r>
      <w:r w:rsidRPr="00C87408">
        <w:t xml:space="preserve"> standard deviation score; VAT</w:t>
      </w:r>
      <w:r w:rsidR="00F5020C">
        <w:t>,</w:t>
      </w:r>
      <w:r w:rsidRPr="00C87408">
        <w:t xml:space="preserve"> visceral adipose tissue; </w:t>
      </w:r>
      <w:r w:rsidR="003118D9" w:rsidRPr="00C87408">
        <w:t>z-BMI</w:t>
      </w:r>
      <w:r w:rsidR="003118D9">
        <w:t>,</w:t>
      </w:r>
      <w:r w:rsidR="003118D9" w:rsidRPr="00C87408">
        <w:t xml:space="preserve"> body mass index z-score</w:t>
      </w:r>
      <w:r w:rsidR="00F5020C">
        <w:t>.</w:t>
      </w:r>
    </w:p>
  </w:footnote>
  <w:footnote w:id="4">
    <w:p w14:paraId="0BC9DF3E" w14:textId="1E3F0BB9" w:rsidR="00C62D53" w:rsidRDefault="00C62D53">
      <w:pPr>
        <w:pStyle w:val="FootnoteText"/>
      </w:pPr>
      <w:r w:rsidRPr="00EE753A">
        <w:rPr>
          <w:rStyle w:val="FootnoteReference"/>
        </w:rPr>
        <w:footnoteRef/>
      </w:r>
      <w:r>
        <w:t xml:space="preserve"> </w:t>
      </w:r>
      <w:r w:rsidR="00E70B5C">
        <w:t xml:space="preserve">Model 1: </w:t>
      </w:r>
      <w:r>
        <w:t xml:space="preserve">Adjusted </w:t>
      </w:r>
      <w:r w:rsidRPr="000C33CE">
        <w:t>for maternal age, maternal education, household income, ethnicity, parity, gestational tobacco exposure, father’s BMI, pre-pregnancy BMI, gestational fasting plasma glucose, gestational weight gain, child’s sex, gestational age, birthweight-for-gestational age, and timing of complementary feeding categories.</w:t>
      </w:r>
      <w:r>
        <w:t xml:space="preserve"> Sex-standardized z-BMI </w:t>
      </w:r>
      <w:r w:rsidR="00813E23">
        <w:t>was</w:t>
      </w:r>
      <w:r>
        <w:t xml:space="preserve"> not additionally adjusted for sex.</w:t>
      </w:r>
    </w:p>
  </w:footnote>
  <w:footnote w:id="5">
    <w:p w14:paraId="225C95B8" w14:textId="7A123AC7" w:rsidR="00C62D53" w:rsidRDefault="00C62D53">
      <w:pPr>
        <w:pStyle w:val="FootnoteText"/>
      </w:pPr>
      <w:r w:rsidRPr="00EE753A">
        <w:rPr>
          <w:rStyle w:val="FootnoteReference"/>
        </w:rPr>
        <w:footnoteRef/>
      </w:r>
      <w:r>
        <w:t xml:space="preserve"> Model </w:t>
      </w:r>
      <w:r w:rsidR="00E70B5C">
        <w:t>2: Model 1</w:t>
      </w:r>
      <w:r>
        <w:t xml:space="preserve"> + infant z-weight gain</w:t>
      </w:r>
    </w:p>
  </w:footnote>
  <w:footnote w:id="6">
    <w:p w14:paraId="3EA23D0A" w14:textId="6FC2883B" w:rsidR="00087E27" w:rsidRDefault="00087E27">
      <w:pPr>
        <w:pStyle w:val="FootnoteText"/>
      </w:pPr>
      <w:r w:rsidRPr="00EE753A">
        <w:rPr>
          <w:rStyle w:val="FootnoteReference"/>
        </w:rPr>
        <w:footnoteRef/>
      </w:r>
      <w:r>
        <w:t xml:space="preserve"> </w:t>
      </w:r>
      <w:r w:rsidR="00A76D9C" w:rsidRPr="00A76D9C">
        <w:t>Analysis is based on imputed dataset (n=733</w:t>
      </w:r>
      <w:r w:rsidR="00967F74">
        <w:t xml:space="preserve">; </w:t>
      </w:r>
      <w:bookmarkStart w:id="46" w:name="_Hlk112251692"/>
      <w:r w:rsidR="00967F74">
        <w:t xml:space="preserve">early </w:t>
      </w:r>
      <w:r w:rsidR="00571A6A">
        <w:t>CF</w:t>
      </w:r>
      <w:r w:rsidR="00967F74">
        <w:t xml:space="preserve">: n=132; typical </w:t>
      </w:r>
      <w:r w:rsidR="00571A6A">
        <w:t>CF</w:t>
      </w:r>
      <w:r w:rsidR="00967F74">
        <w:t>: n=601</w:t>
      </w:r>
      <w:bookmarkEnd w:id="46"/>
      <w:r w:rsidR="00A76D9C" w:rsidRPr="00A76D9C">
        <w:t xml:space="preserve">). </w:t>
      </w:r>
      <w:r w:rsidR="00FD70EA" w:rsidRPr="00FD70EA">
        <w:t xml:space="preserve">Multiple linear regression coefficient estimates with 95% confidence intervals are presented, referenced to the typical (&gt;4m) complementary feeding category. </w:t>
      </w:r>
      <w:r w:rsidRPr="00087E27">
        <w:t>CF</w:t>
      </w:r>
      <w:r>
        <w:t xml:space="preserve">, </w:t>
      </w:r>
      <w:r w:rsidRPr="00087E27">
        <w:t xml:space="preserve">complementary feeding; </w:t>
      </w:r>
      <w:r w:rsidR="003118D9" w:rsidRPr="00C87408">
        <w:t>HDL</w:t>
      </w:r>
      <w:r w:rsidR="003118D9">
        <w:t>,</w:t>
      </w:r>
      <w:r w:rsidR="003118D9" w:rsidRPr="00C87408">
        <w:t xml:space="preserve"> high density lipoprotein cholesterol</w:t>
      </w:r>
      <w:r w:rsidR="003118D9">
        <w:t xml:space="preserve">; </w:t>
      </w:r>
      <w:r w:rsidR="003118D9" w:rsidRPr="00C87408">
        <w:t>HOMA-IR</w:t>
      </w:r>
      <w:r w:rsidR="003118D9">
        <w:t>,</w:t>
      </w:r>
      <w:r w:rsidR="003118D9" w:rsidRPr="00C87408">
        <w:t xml:space="preserve"> homeostasis model assessment of insulin resistance; SAT</w:t>
      </w:r>
      <w:r w:rsidR="003118D9">
        <w:t>,</w:t>
      </w:r>
      <w:r w:rsidR="003118D9" w:rsidRPr="00C87408">
        <w:t xml:space="preserve"> subcutaneous adipose tissue; SDS</w:t>
      </w:r>
      <w:r w:rsidR="003118D9">
        <w:t>,</w:t>
      </w:r>
      <w:r w:rsidR="003118D9" w:rsidRPr="00C87408">
        <w:t xml:space="preserve"> standard deviation score; VAT</w:t>
      </w:r>
      <w:r w:rsidR="003118D9">
        <w:t>,</w:t>
      </w:r>
      <w:r w:rsidR="003118D9" w:rsidRPr="00C87408">
        <w:t xml:space="preserve"> visceral adipose tissue; z-BMI</w:t>
      </w:r>
      <w:r w:rsidR="003118D9">
        <w:t>,</w:t>
      </w:r>
      <w:r w:rsidR="003118D9" w:rsidRPr="00C87408">
        <w:t xml:space="preserve"> body mass index z-score</w:t>
      </w:r>
      <w:r w:rsidR="003118D9">
        <w:t>.</w:t>
      </w:r>
    </w:p>
  </w:footnote>
  <w:footnote w:id="7">
    <w:p w14:paraId="70C01D32" w14:textId="5D34C934" w:rsidR="00A87B9E" w:rsidRDefault="00A87B9E">
      <w:pPr>
        <w:pStyle w:val="FootnoteText"/>
      </w:pPr>
      <w:r w:rsidRPr="00EE753A">
        <w:rPr>
          <w:rStyle w:val="FootnoteReference"/>
        </w:rPr>
        <w:footnoteRef/>
      </w:r>
      <w:r>
        <w:t xml:space="preserve"> </w:t>
      </w:r>
      <w:r w:rsidR="005A6DE0">
        <w:t xml:space="preserve">Model 1: </w:t>
      </w:r>
      <w:r>
        <w:t xml:space="preserve">Adjusted </w:t>
      </w:r>
      <w:r w:rsidRPr="00A87B9E">
        <w:t>for maternal age, maternal education, household income, ethnicity, parity, gestational tobacco exposure, father’s BMI, pre-pregnancy BMI, gestational fasting plasma glucose, gestational weight gain, child’s sex, gestational age, birthweight-for-gestational age, and breastfeeding duration categories.</w:t>
      </w:r>
      <w:r>
        <w:t xml:space="preserve"> Sex-standardized z-BMI </w:t>
      </w:r>
      <w:r w:rsidR="00813E23">
        <w:t>was</w:t>
      </w:r>
      <w:r>
        <w:t xml:space="preserve"> not additionally adjusted for sex.</w:t>
      </w:r>
    </w:p>
  </w:footnote>
  <w:footnote w:id="8">
    <w:p w14:paraId="03294C9C" w14:textId="2C973ABC" w:rsidR="00A87B9E" w:rsidRDefault="00A87B9E">
      <w:pPr>
        <w:pStyle w:val="FootnoteText"/>
      </w:pPr>
      <w:r w:rsidRPr="00EE753A">
        <w:rPr>
          <w:rStyle w:val="FootnoteReference"/>
        </w:rPr>
        <w:footnoteRef/>
      </w:r>
      <w:r>
        <w:t xml:space="preserve"> </w:t>
      </w:r>
      <w:r w:rsidR="005A6DE0">
        <w:t xml:space="preserve">Model 2: </w:t>
      </w:r>
      <w:r>
        <w:t>Model 1 + infant z-weight 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C25A" w14:textId="3CEE983C" w:rsidR="00644F4C" w:rsidRDefault="000C64F1">
    <w:pPr>
      <w:pStyle w:val="Header"/>
      <w:jc w:val="right"/>
    </w:pPr>
    <w:sdt>
      <w:sdtPr>
        <w:id w:val="827720584"/>
        <w:docPartObj>
          <w:docPartGallery w:val="Page Numbers (Top of Page)"/>
          <w:docPartUnique/>
        </w:docPartObj>
      </w:sdtPr>
      <w:sdtEndPr>
        <w:rPr>
          <w:noProof/>
        </w:rPr>
      </w:sdtEndPr>
      <w:sdtContent>
        <w:r w:rsidR="00644F4C">
          <w:fldChar w:fldCharType="begin"/>
        </w:r>
        <w:r w:rsidR="00644F4C">
          <w:instrText xml:space="preserve"> PAGE   \* MERGEFORMAT </w:instrText>
        </w:r>
        <w:r w:rsidR="00644F4C">
          <w:fldChar w:fldCharType="separate"/>
        </w:r>
        <w:r w:rsidR="00F56C55">
          <w:rPr>
            <w:noProof/>
          </w:rPr>
          <w:t>1</w:t>
        </w:r>
        <w:r w:rsidR="00644F4C">
          <w:rPr>
            <w:noProof/>
          </w:rPr>
          <w:fldChar w:fldCharType="end"/>
        </w:r>
      </w:sdtContent>
    </w:sdt>
  </w:p>
  <w:p w14:paraId="0DF1152E" w14:textId="77777777" w:rsidR="00644F4C" w:rsidRDefault="0064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CE4"/>
    <w:multiLevelType w:val="hybridMultilevel"/>
    <w:tmpl w:val="799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F350F"/>
    <w:multiLevelType w:val="hybridMultilevel"/>
    <w:tmpl w:val="736A0D3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C6"/>
    <w:rsid w:val="00004DEC"/>
    <w:rsid w:val="0000520E"/>
    <w:rsid w:val="00012B05"/>
    <w:rsid w:val="00013691"/>
    <w:rsid w:val="000136B5"/>
    <w:rsid w:val="0001380A"/>
    <w:rsid w:val="0001487F"/>
    <w:rsid w:val="00014BD3"/>
    <w:rsid w:val="00015368"/>
    <w:rsid w:val="00015735"/>
    <w:rsid w:val="00016033"/>
    <w:rsid w:val="000166E0"/>
    <w:rsid w:val="00017C42"/>
    <w:rsid w:val="00022542"/>
    <w:rsid w:val="000250E8"/>
    <w:rsid w:val="00027656"/>
    <w:rsid w:val="0003175C"/>
    <w:rsid w:val="0003187B"/>
    <w:rsid w:val="00031C33"/>
    <w:rsid w:val="000320B1"/>
    <w:rsid w:val="0003220F"/>
    <w:rsid w:val="000325F8"/>
    <w:rsid w:val="00034AC8"/>
    <w:rsid w:val="00042238"/>
    <w:rsid w:val="0004346C"/>
    <w:rsid w:val="00044713"/>
    <w:rsid w:val="0004499C"/>
    <w:rsid w:val="00044D92"/>
    <w:rsid w:val="000460B4"/>
    <w:rsid w:val="00046112"/>
    <w:rsid w:val="00050213"/>
    <w:rsid w:val="000529E0"/>
    <w:rsid w:val="00053DF9"/>
    <w:rsid w:val="000559A3"/>
    <w:rsid w:val="000568E9"/>
    <w:rsid w:val="00057169"/>
    <w:rsid w:val="000603E5"/>
    <w:rsid w:val="000636EA"/>
    <w:rsid w:val="00064563"/>
    <w:rsid w:val="00064EFC"/>
    <w:rsid w:val="000723F0"/>
    <w:rsid w:val="000726AE"/>
    <w:rsid w:val="00074018"/>
    <w:rsid w:val="00076472"/>
    <w:rsid w:val="00076EA7"/>
    <w:rsid w:val="000850D4"/>
    <w:rsid w:val="000858CB"/>
    <w:rsid w:val="0008614C"/>
    <w:rsid w:val="000865D2"/>
    <w:rsid w:val="000877B7"/>
    <w:rsid w:val="00087E27"/>
    <w:rsid w:val="00087F20"/>
    <w:rsid w:val="0009000C"/>
    <w:rsid w:val="00090E35"/>
    <w:rsid w:val="000910AC"/>
    <w:rsid w:val="00092A1F"/>
    <w:rsid w:val="000930C9"/>
    <w:rsid w:val="00093CB2"/>
    <w:rsid w:val="00093E78"/>
    <w:rsid w:val="00094D14"/>
    <w:rsid w:val="00095123"/>
    <w:rsid w:val="00097687"/>
    <w:rsid w:val="000A078C"/>
    <w:rsid w:val="000A2E46"/>
    <w:rsid w:val="000A3504"/>
    <w:rsid w:val="000A4D7E"/>
    <w:rsid w:val="000A526B"/>
    <w:rsid w:val="000A6F9C"/>
    <w:rsid w:val="000A765C"/>
    <w:rsid w:val="000A78DC"/>
    <w:rsid w:val="000B0923"/>
    <w:rsid w:val="000B095F"/>
    <w:rsid w:val="000B27B1"/>
    <w:rsid w:val="000B2D1A"/>
    <w:rsid w:val="000B3357"/>
    <w:rsid w:val="000B4244"/>
    <w:rsid w:val="000B4CFD"/>
    <w:rsid w:val="000B5056"/>
    <w:rsid w:val="000B5755"/>
    <w:rsid w:val="000B60D8"/>
    <w:rsid w:val="000B610C"/>
    <w:rsid w:val="000B6BA4"/>
    <w:rsid w:val="000B7D38"/>
    <w:rsid w:val="000C1E7A"/>
    <w:rsid w:val="000C33CE"/>
    <w:rsid w:val="000C442B"/>
    <w:rsid w:val="000C64F1"/>
    <w:rsid w:val="000C6998"/>
    <w:rsid w:val="000C71F5"/>
    <w:rsid w:val="000C7EC5"/>
    <w:rsid w:val="000D0AFE"/>
    <w:rsid w:val="000D0E73"/>
    <w:rsid w:val="000D2118"/>
    <w:rsid w:val="000D4603"/>
    <w:rsid w:val="000D4608"/>
    <w:rsid w:val="000D4A57"/>
    <w:rsid w:val="000D520E"/>
    <w:rsid w:val="000D734B"/>
    <w:rsid w:val="000D7D32"/>
    <w:rsid w:val="000D7EE5"/>
    <w:rsid w:val="000E0836"/>
    <w:rsid w:val="000E08B4"/>
    <w:rsid w:val="000E0D76"/>
    <w:rsid w:val="000E21D8"/>
    <w:rsid w:val="000E33C8"/>
    <w:rsid w:val="000E5075"/>
    <w:rsid w:val="000E55E2"/>
    <w:rsid w:val="000E5B5D"/>
    <w:rsid w:val="000E5D64"/>
    <w:rsid w:val="000E5E21"/>
    <w:rsid w:val="000E60E2"/>
    <w:rsid w:val="000E7488"/>
    <w:rsid w:val="000F0B0F"/>
    <w:rsid w:val="000F0DD1"/>
    <w:rsid w:val="000F1756"/>
    <w:rsid w:val="000F1830"/>
    <w:rsid w:val="000F189A"/>
    <w:rsid w:val="000F1B54"/>
    <w:rsid w:val="000F1D74"/>
    <w:rsid w:val="000F31BF"/>
    <w:rsid w:val="000F4C26"/>
    <w:rsid w:val="000F57BF"/>
    <w:rsid w:val="000F59CC"/>
    <w:rsid w:val="000F5E47"/>
    <w:rsid w:val="000F62D5"/>
    <w:rsid w:val="000F6D03"/>
    <w:rsid w:val="000F6D6A"/>
    <w:rsid w:val="00101943"/>
    <w:rsid w:val="00102B2A"/>
    <w:rsid w:val="0010369D"/>
    <w:rsid w:val="00104FFE"/>
    <w:rsid w:val="00111305"/>
    <w:rsid w:val="00112D0D"/>
    <w:rsid w:val="00112D3C"/>
    <w:rsid w:val="0011344C"/>
    <w:rsid w:val="001140B1"/>
    <w:rsid w:val="00114C88"/>
    <w:rsid w:val="00114D4D"/>
    <w:rsid w:val="00115C3A"/>
    <w:rsid w:val="00115FF3"/>
    <w:rsid w:val="0011633B"/>
    <w:rsid w:val="001174C0"/>
    <w:rsid w:val="00117695"/>
    <w:rsid w:val="00117D58"/>
    <w:rsid w:val="00120596"/>
    <w:rsid w:val="0012339C"/>
    <w:rsid w:val="00123D9E"/>
    <w:rsid w:val="00123DB8"/>
    <w:rsid w:val="00123FF3"/>
    <w:rsid w:val="0012557E"/>
    <w:rsid w:val="00125C5C"/>
    <w:rsid w:val="00127C35"/>
    <w:rsid w:val="001306A9"/>
    <w:rsid w:val="001307FB"/>
    <w:rsid w:val="00132C7D"/>
    <w:rsid w:val="00132CD5"/>
    <w:rsid w:val="0013354F"/>
    <w:rsid w:val="0013402E"/>
    <w:rsid w:val="0013504B"/>
    <w:rsid w:val="00135D67"/>
    <w:rsid w:val="0013609D"/>
    <w:rsid w:val="00136508"/>
    <w:rsid w:val="0013708F"/>
    <w:rsid w:val="00143246"/>
    <w:rsid w:val="00144D7C"/>
    <w:rsid w:val="00145E25"/>
    <w:rsid w:val="001469AA"/>
    <w:rsid w:val="00147A1A"/>
    <w:rsid w:val="0015120E"/>
    <w:rsid w:val="001518E3"/>
    <w:rsid w:val="00151955"/>
    <w:rsid w:val="00151DC3"/>
    <w:rsid w:val="001523D5"/>
    <w:rsid w:val="00152DC1"/>
    <w:rsid w:val="00152FDD"/>
    <w:rsid w:val="001530CD"/>
    <w:rsid w:val="00153136"/>
    <w:rsid w:val="00154109"/>
    <w:rsid w:val="00154598"/>
    <w:rsid w:val="00154D82"/>
    <w:rsid w:val="00156642"/>
    <w:rsid w:val="001567AF"/>
    <w:rsid w:val="001569F3"/>
    <w:rsid w:val="00156F1F"/>
    <w:rsid w:val="001573BA"/>
    <w:rsid w:val="001575CB"/>
    <w:rsid w:val="001575EE"/>
    <w:rsid w:val="00163059"/>
    <w:rsid w:val="0016363A"/>
    <w:rsid w:val="001645E4"/>
    <w:rsid w:val="001655FA"/>
    <w:rsid w:val="00165A64"/>
    <w:rsid w:val="0016774F"/>
    <w:rsid w:val="0017319D"/>
    <w:rsid w:val="001735C0"/>
    <w:rsid w:val="0018026E"/>
    <w:rsid w:val="001804CC"/>
    <w:rsid w:val="001814FE"/>
    <w:rsid w:val="00181AA8"/>
    <w:rsid w:val="00182FA8"/>
    <w:rsid w:val="00184D9A"/>
    <w:rsid w:val="00185136"/>
    <w:rsid w:val="001852C1"/>
    <w:rsid w:val="0018715F"/>
    <w:rsid w:val="001878C6"/>
    <w:rsid w:val="00190214"/>
    <w:rsid w:val="00191309"/>
    <w:rsid w:val="00192BD9"/>
    <w:rsid w:val="001930D1"/>
    <w:rsid w:val="00194492"/>
    <w:rsid w:val="0019476A"/>
    <w:rsid w:val="00195518"/>
    <w:rsid w:val="00195AD5"/>
    <w:rsid w:val="0019684D"/>
    <w:rsid w:val="00196DFC"/>
    <w:rsid w:val="001A1096"/>
    <w:rsid w:val="001A28AF"/>
    <w:rsid w:val="001A2908"/>
    <w:rsid w:val="001A2F30"/>
    <w:rsid w:val="001A3EEE"/>
    <w:rsid w:val="001A506A"/>
    <w:rsid w:val="001A5452"/>
    <w:rsid w:val="001A5AA1"/>
    <w:rsid w:val="001A6D59"/>
    <w:rsid w:val="001A7B7D"/>
    <w:rsid w:val="001A7F2B"/>
    <w:rsid w:val="001B0123"/>
    <w:rsid w:val="001B221C"/>
    <w:rsid w:val="001B2C05"/>
    <w:rsid w:val="001B38CF"/>
    <w:rsid w:val="001B5509"/>
    <w:rsid w:val="001B59E8"/>
    <w:rsid w:val="001B5FBE"/>
    <w:rsid w:val="001B73B5"/>
    <w:rsid w:val="001C18D1"/>
    <w:rsid w:val="001C2A1D"/>
    <w:rsid w:val="001C337C"/>
    <w:rsid w:val="001C40D7"/>
    <w:rsid w:val="001C4AC9"/>
    <w:rsid w:val="001C5A9C"/>
    <w:rsid w:val="001C64FA"/>
    <w:rsid w:val="001C75CB"/>
    <w:rsid w:val="001D08C3"/>
    <w:rsid w:val="001D2775"/>
    <w:rsid w:val="001D28D3"/>
    <w:rsid w:val="001D2BFF"/>
    <w:rsid w:val="001D3236"/>
    <w:rsid w:val="001D398A"/>
    <w:rsid w:val="001D41B0"/>
    <w:rsid w:val="001D5A6C"/>
    <w:rsid w:val="001D5D16"/>
    <w:rsid w:val="001D5FD0"/>
    <w:rsid w:val="001D6E76"/>
    <w:rsid w:val="001D7D34"/>
    <w:rsid w:val="001E041E"/>
    <w:rsid w:val="001E1B5C"/>
    <w:rsid w:val="001E3252"/>
    <w:rsid w:val="001E4B6D"/>
    <w:rsid w:val="001E6255"/>
    <w:rsid w:val="001E6397"/>
    <w:rsid w:val="001E76F9"/>
    <w:rsid w:val="001E7F90"/>
    <w:rsid w:val="001F0CD6"/>
    <w:rsid w:val="001F226D"/>
    <w:rsid w:val="001F42CD"/>
    <w:rsid w:val="001F4380"/>
    <w:rsid w:val="001F51D0"/>
    <w:rsid w:val="001F5AAD"/>
    <w:rsid w:val="001F65B7"/>
    <w:rsid w:val="00201264"/>
    <w:rsid w:val="00201387"/>
    <w:rsid w:val="00204879"/>
    <w:rsid w:val="00207780"/>
    <w:rsid w:val="002109D0"/>
    <w:rsid w:val="002114DC"/>
    <w:rsid w:val="00214C9B"/>
    <w:rsid w:val="002151D5"/>
    <w:rsid w:val="00216704"/>
    <w:rsid w:val="002174C9"/>
    <w:rsid w:val="002179A9"/>
    <w:rsid w:val="00217C49"/>
    <w:rsid w:val="00217CD5"/>
    <w:rsid w:val="002208C4"/>
    <w:rsid w:val="00220C9C"/>
    <w:rsid w:val="002218D6"/>
    <w:rsid w:val="0022236B"/>
    <w:rsid w:val="002226D2"/>
    <w:rsid w:val="002234F1"/>
    <w:rsid w:val="002244E1"/>
    <w:rsid w:val="00224AF6"/>
    <w:rsid w:val="00224EE1"/>
    <w:rsid w:val="00227245"/>
    <w:rsid w:val="002279F1"/>
    <w:rsid w:val="0023214E"/>
    <w:rsid w:val="00233152"/>
    <w:rsid w:val="002341D9"/>
    <w:rsid w:val="002342D4"/>
    <w:rsid w:val="002348A5"/>
    <w:rsid w:val="00234D20"/>
    <w:rsid w:val="00236099"/>
    <w:rsid w:val="0023750C"/>
    <w:rsid w:val="0024270D"/>
    <w:rsid w:val="0024534B"/>
    <w:rsid w:val="002453DC"/>
    <w:rsid w:val="00245595"/>
    <w:rsid w:val="00246303"/>
    <w:rsid w:val="002466F4"/>
    <w:rsid w:val="00247775"/>
    <w:rsid w:val="00250D2E"/>
    <w:rsid w:val="00254B44"/>
    <w:rsid w:val="00256CB9"/>
    <w:rsid w:val="0025734F"/>
    <w:rsid w:val="0026142A"/>
    <w:rsid w:val="00261A5B"/>
    <w:rsid w:val="00261EDC"/>
    <w:rsid w:val="00262468"/>
    <w:rsid w:val="0026280F"/>
    <w:rsid w:val="00263400"/>
    <w:rsid w:val="002643E7"/>
    <w:rsid w:val="00266017"/>
    <w:rsid w:val="002663AC"/>
    <w:rsid w:val="00267173"/>
    <w:rsid w:val="002709C2"/>
    <w:rsid w:val="00271176"/>
    <w:rsid w:val="0027155C"/>
    <w:rsid w:val="002715E0"/>
    <w:rsid w:val="00273A9D"/>
    <w:rsid w:val="00274DDA"/>
    <w:rsid w:val="00275096"/>
    <w:rsid w:val="002752F0"/>
    <w:rsid w:val="00275EFC"/>
    <w:rsid w:val="0027727A"/>
    <w:rsid w:val="002775D8"/>
    <w:rsid w:val="002802C9"/>
    <w:rsid w:val="00281152"/>
    <w:rsid w:val="0028429F"/>
    <w:rsid w:val="002844A4"/>
    <w:rsid w:val="002849EA"/>
    <w:rsid w:val="00285446"/>
    <w:rsid w:val="00286C64"/>
    <w:rsid w:val="00286D59"/>
    <w:rsid w:val="0028718F"/>
    <w:rsid w:val="002879AC"/>
    <w:rsid w:val="00290AA6"/>
    <w:rsid w:val="00290CF4"/>
    <w:rsid w:val="002915B7"/>
    <w:rsid w:val="00291A87"/>
    <w:rsid w:val="002921C6"/>
    <w:rsid w:val="00292DF7"/>
    <w:rsid w:val="002942F1"/>
    <w:rsid w:val="002953EF"/>
    <w:rsid w:val="0029655B"/>
    <w:rsid w:val="002979A1"/>
    <w:rsid w:val="00297A73"/>
    <w:rsid w:val="002A0F5E"/>
    <w:rsid w:val="002A3500"/>
    <w:rsid w:val="002A36D5"/>
    <w:rsid w:val="002A5891"/>
    <w:rsid w:val="002A5DBF"/>
    <w:rsid w:val="002A7796"/>
    <w:rsid w:val="002B03E2"/>
    <w:rsid w:val="002B0437"/>
    <w:rsid w:val="002B1A7D"/>
    <w:rsid w:val="002B330D"/>
    <w:rsid w:val="002B35E0"/>
    <w:rsid w:val="002B373C"/>
    <w:rsid w:val="002B59B8"/>
    <w:rsid w:val="002B7C8B"/>
    <w:rsid w:val="002C0402"/>
    <w:rsid w:val="002C144D"/>
    <w:rsid w:val="002C1BBA"/>
    <w:rsid w:val="002C27D9"/>
    <w:rsid w:val="002C292A"/>
    <w:rsid w:val="002C3658"/>
    <w:rsid w:val="002C384A"/>
    <w:rsid w:val="002C42E5"/>
    <w:rsid w:val="002C491A"/>
    <w:rsid w:val="002D01A6"/>
    <w:rsid w:val="002D044A"/>
    <w:rsid w:val="002D1184"/>
    <w:rsid w:val="002D2EAC"/>
    <w:rsid w:val="002D37A0"/>
    <w:rsid w:val="002D38CB"/>
    <w:rsid w:val="002D38F2"/>
    <w:rsid w:val="002D52AB"/>
    <w:rsid w:val="002D5491"/>
    <w:rsid w:val="002D7544"/>
    <w:rsid w:val="002D7D42"/>
    <w:rsid w:val="002E19E5"/>
    <w:rsid w:val="002E1B1C"/>
    <w:rsid w:val="002E23C3"/>
    <w:rsid w:val="002E304E"/>
    <w:rsid w:val="002E325D"/>
    <w:rsid w:val="002E3344"/>
    <w:rsid w:val="002E4206"/>
    <w:rsid w:val="002E6AD0"/>
    <w:rsid w:val="002F07A8"/>
    <w:rsid w:val="002F0B33"/>
    <w:rsid w:val="002F2D53"/>
    <w:rsid w:val="002F38D0"/>
    <w:rsid w:val="002F483A"/>
    <w:rsid w:val="002F4C36"/>
    <w:rsid w:val="002F5595"/>
    <w:rsid w:val="002F56F3"/>
    <w:rsid w:val="002F57A4"/>
    <w:rsid w:val="002F66D8"/>
    <w:rsid w:val="0030048D"/>
    <w:rsid w:val="00302003"/>
    <w:rsid w:val="0030292F"/>
    <w:rsid w:val="0030425A"/>
    <w:rsid w:val="00304729"/>
    <w:rsid w:val="00304795"/>
    <w:rsid w:val="00305A14"/>
    <w:rsid w:val="00305A89"/>
    <w:rsid w:val="003066FA"/>
    <w:rsid w:val="003071F5"/>
    <w:rsid w:val="00307B4A"/>
    <w:rsid w:val="00307D9A"/>
    <w:rsid w:val="0031049E"/>
    <w:rsid w:val="00311060"/>
    <w:rsid w:val="00311348"/>
    <w:rsid w:val="003118D9"/>
    <w:rsid w:val="00312317"/>
    <w:rsid w:val="0031235E"/>
    <w:rsid w:val="00314659"/>
    <w:rsid w:val="003149DA"/>
    <w:rsid w:val="00315092"/>
    <w:rsid w:val="003159CF"/>
    <w:rsid w:val="00316174"/>
    <w:rsid w:val="00320801"/>
    <w:rsid w:val="0032171B"/>
    <w:rsid w:val="0032337E"/>
    <w:rsid w:val="00323829"/>
    <w:rsid w:val="00323DA0"/>
    <w:rsid w:val="00324A3B"/>
    <w:rsid w:val="00324F14"/>
    <w:rsid w:val="00326003"/>
    <w:rsid w:val="00326E24"/>
    <w:rsid w:val="003273C0"/>
    <w:rsid w:val="00327EAB"/>
    <w:rsid w:val="003301C8"/>
    <w:rsid w:val="003310B9"/>
    <w:rsid w:val="0033118E"/>
    <w:rsid w:val="00331F20"/>
    <w:rsid w:val="0033200B"/>
    <w:rsid w:val="003322D3"/>
    <w:rsid w:val="00332851"/>
    <w:rsid w:val="003332BF"/>
    <w:rsid w:val="003335B1"/>
    <w:rsid w:val="003340D8"/>
    <w:rsid w:val="003341CA"/>
    <w:rsid w:val="00334E6A"/>
    <w:rsid w:val="00335E9C"/>
    <w:rsid w:val="00336550"/>
    <w:rsid w:val="00336C0B"/>
    <w:rsid w:val="0034040F"/>
    <w:rsid w:val="00341F88"/>
    <w:rsid w:val="00342073"/>
    <w:rsid w:val="00342670"/>
    <w:rsid w:val="00344062"/>
    <w:rsid w:val="003456BE"/>
    <w:rsid w:val="003458B9"/>
    <w:rsid w:val="0034598C"/>
    <w:rsid w:val="00345CAF"/>
    <w:rsid w:val="003464DE"/>
    <w:rsid w:val="003471A0"/>
    <w:rsid w:val="00350A24"/>
    <w:rsid w:val="003531FB"/>
    <w:rsid w:val="00353F97"/>
    <w:rsid w:val="00354906"/>
    <w:rsid w:val="00355B86"/>
    <w:rsid w:val="0035646E"/>
    <w:rsid w:val="00361D08"/>
    <w:rsid w:val="00361E23"/>
    <w:rsid w:val="00362764"/>
    <w:rsid w:val="00362C9C"/>
    <w:rsid w:val="0036410F"/>
    <w:rsid w:val="00366979"/>
    <w:rsid w:val="00366F2A"/>
    <w:rsid w:val="00370777"/>
    <w:rsid w:val="00370A15"/>
    <w:rsid w:val="00370AEE"/>
    <w:rsid w:val="003711AB"/>
    <w:rsid w:val="0037123F"/>
    <w:rsid w:val="00371729"/>
    <w:rsid w:val="00371EA8"/>
    <w:rsid w:val="00372DBC"/>
    <w:rsid w:val="0037329B"/>
    <w:rsid w:val="0037417A"/>
    <w:rsid w:val="00375326"/>
    <w:rsid w:val="00375D16"/>
    <w:rsid w:val="003760DC"/>
    <w:rsid w:val="003765DF"/>
    <w:rsid w:val="00376690"/>
    <w:rsid w:val="00376BF9"/>
    <w:rsid w:val="00377E8C"/>
    <w:rsid w:val="00380E23"/>
    <w:rsid w:val="003828B3"/>
    <w:rsid w:val="00382C77"/>
    <w:rsid w:val="003835C1"/>
    <w:rsid w:val="00383AE6"/>
    <w:rsid w:val="0038530B"/>
    <w:rsid w:val="00385CB8"/>
    <w:rsid w:val="0039097A"/>
    <w:rsid w:val="00390F6F"/>
    <w:rsid w:val="003916BB"/>
    <w:rsid w:val="00393867"/>
    <w:rsid w:val="0039397F"/>
    <w:rsid w:val="003952BB"/>
    <w:rsid w:val="00395E00"/>
    <w:rsid w:val="00397CB7"/>
    <w:rsid w:val="00397EDA"/>
    <w:rsid w:val="003A0035"/>
    <w:rsid w:val="003A16F0"/>
    <w:rsid w:val="003A2D02"/>
    <w:rsid w:val="003A3F3F"/>
    <w:rsid w:val="003A46D4"/>
    <w:rsid w:val="003A4CC6"/>
    <w:rsid w:val="003A7CC1"/>
    <w:rsid w:val="003B1368"/>
    <w:rsid w:val="003B37F7"/>
    <w:rsid w:val="003B4BA4"/>
    <w:rsid w:val="003B681F"/>
    <w:rsid w:val="003B6A47"/>
    <w:rsid w:val="003C0F14"/>
    <w:rsid w:val="003C18B4"/>
    <w:rsid w:val="003C2EDC"/>
    <w:rsid w:val="003C2F62"/>
    <w:rsid w:val="003C4703"/>
    <w:rsid w:val="003C5586"/>
    <w:rsid w:val="003C5866"/>
    <w:rsid w:val="003C616F"/>
    <w:rsid w:val="003D1457"/>
    <w:rsid w:val="003D164D"/>
    <w:rsid w:val="003D3538"/>
    <w:rsid w:val="003D39D7"/>
    <w:rsid w:val="003D4E52"/>
    <w:rsid w:val="003D632E"/>
    <w:rsid w:val="003E170E"/>
    <w:rsid w:val="003E2EA6"/>
    <w:rsid w:val="003E33BC"/>
    <w:rsid w:val="003E7B73"/>
    <w:rsid w:val="003E7C2E"/>
    <w:rsid w:val="003F0758"/>
    <w:rsid w:val="003F09F3"/>
    <w:rsid w:val="003F13CD"/>
    <w:rsid w:val="003F1A58"/>
    <w:rsid w:val="003F206B"/>
    <w:rsid w:val="003F25B8"/>
    <w:rsid w:val="003F263F"/>
    <w:rsid w:val="003F2C40"/>
    <w:rsid w:val="003F394E"/>
    <w:rsid w:val="003F766C"/>
    <w:rsid w:val="0040016A"/>
    <w:rsid w:val="00401D0A"/>
    <w:rsid w:val="00405755"/>
    <w:rsid w:val="0040582A"/>
    <w:rsid w:val="00405CB7"/>
    <w:rsid w:val="004060BB"/>
    <w:rsid w:val="00406805"/>
    <w:rsid w:val="00407E57"/>
    <w:rsid w:val="004106E9"/>
    <w:rsid w:val="004115BA"/>
    <w:rsid w:val="0041183A"/>
    <w:rsid w:val="004143B3"/>
    <w:rsid w:val="00414D5D"/>
    <w:rsid w:val="00414DBF"/>
    <w:rsid w:val="00415653"/>
    <w:rsid w:val="00416141"/>
    <w:rsid w:val="00416259"/>
    <w:rsid w:val="00416C49"/>
    <w:rsid w:val="00416FCD"/>
    <w:rsid w:val="00417D11"/>
    <w:rsid w:val="00423F4D"/>
    <w:rsid w:val="00424058"/>
    <w:rsid w:val="00425123"/>
    <w:rsid w:val="004260E8"/>
    <w:rsid w:val="00426811"/>
    <w:rsid w:val="00427889"/>
    <w:rsid w:val="00432E91"/>
    <w:rsid w:val="0043483C"/>
    <w:rsid w:val="00435741"/>
    <w:rsid w:val="00435900"/>
    <w:rsid w:val="004363EA"/>
    <w:rsid w:val="00437CF7"/>
    <w:rsid w:val="00441106"/>
    <w:rsid w:val="00442EB6"/>
    <w:rsid w:val="0044352B"/>
    <w:rsid w:val="0044472A"/>
    <w:rsid w:val="00447240"/>
    <w:rsid w:val="0045019E"/>
    <w:rsid w:val="004512DD"/>
    <w:rsid w:val="00452178"/>
    <w:rsid w:val="00452D81"/>
    <w:rsid w:val="0045311C"/>
    <w:rsid w:val="00453BB1"/>
    <w:rsid w:val="00455254"/>
    <w:rsid w:val="00457E2C"/>
    <w:rsid w:val="00460112"/>
    <w:rsid w:val="00460D52"/>
    <w:rsid w:val="00460F7E"/>
    <w:rsid w:val="00462503"/>
    <w:rsid w:val="00464560"/>
    <w:rsid w:val="00465376"/>
    <w:rsid w:val="00466E83"/>
    <w:rsid w:val="00467EFA"/>
    <w:rsid w:val="0047031D"/>
    <w:rsid w:val="00470E87"/>
    <w:rsid w:val="00471455"/>
    <w:rsid w:val="004739DD"/>
    <w:rsid w:val="004747D7"/>
    <w:rsid w:val="004759B5"/>
    <w:rsid w:val="00477565"/>
    <w:rsid w:val="0048185A"/>
    <w:rsid w:val="00481F30"/>
    <w:rsid w:val="004831FF"/>
    <w:rsid w:val="00483AA4"/>
    <w:rsid w:val="004848B7"/>
    <w:rsid w:val="0048491F"/>
    <w:rsid w:val="00484E89"/>
    <w:rsid w:val="0048692F"/>
    <w:rsid w:val="00487DF3"/>
    <w:rsid w:val="004906FA"/>
    <w:rsid w:val="00491339"/>
    <w:rsid w:val="00491BB6"/>
    <w:rsid w:val="00492482"/>
    <w:rsid w:val="0049271C"/>
    <w:rsid w:val="00493CFD"/>
    <w:rsid w:val="00495EDE"/>
    <w:rsid w:val="004960FB"/>
    <w:rsid w:val="0049658A"/>
    <w:rsid w:val="00496B81"/>
    <w:rsid w:val="0049739B"/>
    <w:rsid w:val="00497CE3"/>
    <w:rsid w:val="004A0528"/>
    <w:rsid w:val="004A1662"/>
    <w:rsid w:val="004A264A"/>
    <w:rsid w:val="004A2E09"/>
    <w:rsid w:val="004A338F"/>
    <w:rsid w:val="004A38BC"/>
    <w:rsid w:val="004A47BC"/>
    <w:rsid w:val="004A6207"/>
    <w:rsid w:val="004A7ED2"/>
    <w:rsid w:val="004A7F7D"/>
    <w:rsid w:val="004A7FB8"/>
    <w:rsid w:val="004B0DC4"/>
    <w:rsid w:val="004B1F39"/>
    <w:rsid w:val="004B369E"/>
    <w:rsid w:val="004B457A"/>
    <w:rsid w:val="004B5564"/>
    <w:rsid w:val="004B5A81"/>
    <w:rsid w:val="004B677C"/>
    <w:rsid w:val="004B6DD3"/>
    <w:rsid w:val="004B70E5"/>
    <w:rsid w:val="004C1491"/>
    <w:rsid w:val="004C25CB"/>
    <w:rsid w:val="004C27D4"/>
    <w:rsid w:val="004C2B64"/>
    <w:rsid w:val="004C46EA"/>
    <w:rsid w:val="004C6FF3"/>
    <w:rsid w:val="004C714D"/>
    <w:rsid w:val="004C7DB5"/>
    <w:rsid w:val="004D0C3A"/>
    <w:rsid w:val="004D13F2"/>
    <w:rsid w:val="004D27E7"/>
    <w:rsid w:val="004D60DF"/>
    <w:rsid w:val="004D7DEC"/>
    <w:rsid w:val="004E19AA"/>
    <w:rsid w:val="004E28A0"/>
    <w:rsid w:val="004E424D"/>
    <w:rsid w:val="004E7296"/>
    <w:rsid w:val="004F2098"/>
    <w:rsid w:val="004F22FB"/>
    <w:rsid w:val="004F276F"/>
    <w:rsid w:val="004F2F72"/>
    <w:rsid w:val="004F4170"/>
    <w:rsid w:val="004F43F2"/>
    <w:rsid w:val="004F4703"/>
    <w:rsid w:val="004F5077"/>
    <w:rsid w:val="004F778F"/>
    <w:rsid w:val="004F7936"/>
    <w:rsid w:val="00501E5E"/>
    <w:rsid w:val="0050237A"/>
    <w:rsid w:val="00502D7A"/>
    <w:rsid w:val="005036A5"/>
    <w:rsid w:val="0050454D"/>
    <w:rsid w:val="00505A53"/>
    <w:rsid w:val="00505ED0"/>
    <w:rsid w:val="0050602C"/>
    <w:rsid w:val="00511C26"/>
    <w:rsid w:val="005125BB"/>
    <w:rsid w:val="0051372D"/>
    <w:rsid w:val="0051379D"/>
    <w:rsid w:val="00513F46"/>
    <w:rsid w:val="00514650"/>
    <w:rsid w:val="00515088"/>
    <w:rsid w:val="0051573E"/>
    <w:rsid w:val="00517402"/>
    <w:rsid w:val="00521A1A"/>
    <w:rsid w:val="005223F7"/>
    <w:rsid w:val="00522E8D"/>
    <w:rsid w:val="00525095"/>
    <w:rsid w:val="005255E0"/>
    <w:rsid w:val="00526356"/>
    <w:rsid w:val="0052639D"/>
    <w:rsid w:val="00532BF5"/>
    <w:rsid w:val="00532D64"/>
    <w:rsid w:val="0053476C"/>
    <w:rsid w:val="00535673"/>
    <w:rsid w:val="005366F7"/>
    <w:rsid w:val="005370A7"/>
    <w:rsid w:val="00543CE6"/>
    <w:rsid w:val="00543F8C"/>
    <w:rsid w:val="005450B7"/>
    <w:rsid w:val="005458EF"/>
    <w:rsid w:val="00546983"/>
    <w:rsid w:val="005469F9"/>
    <w:rsid w:val="00547552"/>
    <w:rsid w:val="00547607"/>
    <w:rsid w:val="00550004"/>
    <w:rsid w:val="00550271"/>
    <w:rsid w:val="00553E96"/>
    <w:rsid w:val="00556A4E"/>
    <w:rsid w:val="00560568"/>
    <w:rsid w:val="00560A6D"/>
    <w:rsid w:val="00560CB8"/>
    <w:rsid w:val="00560F9E"/>
    <w:rsid w:val="00561807"/>
    <w:rsid w:val="00562D79"/>
    <w:rsid w:val="00563B77"/>
    <w:rsid w:val="00563F85"/>
    <w:rsid w:val="005643D2"/>
    <w:rsid w:val="00564A32"/>
    <w:rsid w:val="0056561D"/>
    <w:rsid w:val="0056592C"/>
    <w:rsid w:val="00565DEF"/>
    <w:rsid w:val="0057099C"/>
    <w:rsid w:val="00571A6A"/>
    <w:rsid w:val="005724DB"/>
    <w:rsid w:val="00574CA5"/>
    <w:rsid w:val="0057552B"/>
    <w:rsid w:val="005755D9"/>
    <w:rsid w:val="00575EEA"/>
    <w:rsid w:val="005769A5"/>
    <w:rsid w:val="00580733"/>
    <w:rsid w:val="00580A3A"/>
    <w:rsid w:val="00582B5A"/>
    <w:rsid w:val="0058448E"/>
    <w:rsid w:val="00584C82"/>
    <w:rsid w:val="00584CF2"/>
    <w:rsid w:val="00584F24"/>
    <w:rsid w:val="0058737D"/>
    <w:rsid w:val="00587DC8"/>
    <w:rsid w:val="005900A8"/>
    <w:rsid w:val="005901B7"/>
    <w:rsid w:val="00590279"/>
    <w:rsid w:val="00590884"/>
    <w:rsid w:val="00590E20"/>
    <w:rsid w:val="00590FD2"/>
    <w:rsid w:val="005910F3"/>
    <w:rsid w:val="00593334"/>
    <w:rsid w:val="00594001"/>
    <w:rsid w:val="00594215"/>
    <w:rsid w:val="005957BA"/>
    <w:rsid w:val="00597262"/>
    <w:rsid w:val="005977F7"/>
    <w:rsid w:val="005A02A2"/>
    <w:rsid w:val="005A102D"/>
    <w:rsid w:val="005A1EB8"/>
    <w:rsid w:val="005A26BB"/>
    <w:rsid w:val="005A4994"/>
    <w:rsid w:val="005A6DE0"/>
    <w:rsid w:val="005A7CF3"/>
    <w:rsid w:val="005B0A54"/>
    <w:rsid w:val="005B241B"/>
    <w:rsid w:val="005B4912"/>
    <w:rsid w:val="005B496E"/>
    <w:rsid w:val="005B4F31"/>
    <w:rsid w:val="005B522A"/>
    <w:rsid w:val="005B560C"/>
    <w:rsid w:val="005B6929"/>
    <w:rsid w:val="005B71E9"/>
    <w:rsid w:val="005C09B3"/>
    <w:rsid w:val="005C0BD6"/>
    <w:rsid w:val="005C26BB"/>
    <w:rsid w:val="005C36F3"/>
    <w:rsid w:val="005C3BB4"/>
    <w:rsid w:val="005C425B"/>
    <w:rsid w:val="005C6A07"/>
    <w:rsid w:val="005D03F8"/>
    <w:rsid w:val="005D14D6"/>
    <w:rsid w:val="005D192E"/>
    <w:rsid w:val="005D2963"/>
    <w:rsid w:val="005D2FD8"/>
    <w:rsid w:val="005D3E8D"/>
    <w:rsid w:val="005D4A9A"/>
    <w:rsid w:val="005D4DD8"/>
    <w:rsid w:val="005D5091"/>
    <w:rsid w:val="005D66C3"/>
    <w:rsid w:val="005D7124"/>
    <w:rsid w:val="005D7E5F"/>
    <w:rsid w:val="005E4D28"/>
    <w:rsid w:val="005E5100"/>
    <w:rsid w:val="005E5690"/>
    <w:rsid w:val="005E6B6A"/>
    <w:rsid w:val="005E7C9B"/>
    <w:rsid w:val="005F0C23"/>
    <w:rsid w:val="005F12DC"/>
    <w:rsid w:val="005F2062"/>
    <w:rsid w:val="005F2E0C"/>
    <w:rsid w:val="005F35E3"/>
    <w:rsid w:val="005F47D1"/>
    <w:rsid w:val="005F56E5"/>
    <w:rsid w:val="005F572B"/>
    <w:rsid w:val="005F606E"/>
    <w:rsid w:val="005F6369"/>
    <w:rsid w:val="005F666A"/>
    <w:rsid w:val="005F69DE"/>
    <w:rsid w:val="005F739E"/>
    <w:rsid w:val="00601584"/>
    <w:rsid w:val="00602EC7"/>
    <w:rsid w:val="00603BC2"/>
    <w:rsid w:val="00603D7A"/>
    <w:rsid w:val="006040BE"/>
    <w:rsid w:val="00605040"/>
    <w:rsid w:val="0060553A"/>
    <w:rsid w:val="00605BDC"/>
    <w:rsid w:val="00606594"/>
    <w:rsid w:val="00606E56"/>
    <w:rsid w:val="006071EB"/>
    <w:rsid w:val="0061036B"/>
    <w:rsid w:val="006106F7"/>
    <w:rsid w:val="00610BAD"/>
    <w:rsid w:val="00612405"/>
    <w:rsid w:val="006137BD"/>
    <w:rsid w:val="006138DB"/>
    <w:rsid w:val="00614E39"/>
    <w:rsid w:val="00615697"/>
    <w:rsid w:val="006164BE"/>
    <w:rsid w:val="00621804"/>
    <w:rsid w:val="00621932"/>
    <w:rsid w:val="00622289"/>
    <w:rsid w:val="00623E26"/>
    <w:rsid w:val="00624E17"/>
    <w:rsid w:val="00625167"/>
    <w:rsid w:val="00625523"/>
    <w:rsid w:val="006260E3"/>
    <w:rsid w:val="00627457"/>
    <w:rsid w:val="0063064B"/>
    <w:rsid w:val="006307E7"/>
    <w:rsid w:val="00630FD5"/>
    <w:rsid w:val="00632065"/>
    <w:rsid w:val="00632AD6"/>
    <w:rsid w:val="00632F81"/>
    <w:rsid w:val="00633411"/>
    <w:rsid w:val="00634826"/>
    <w:rsid w:val="00635CE6"/>
    <w:rsid w:val="00636766"/>
    <w:rsid w:val="00636C60"/>
    <w:rsid w:val="00636F3F"/>
    <w:rsid w:val="006374D2"/>
    <w:rsid w:val="00637D24"/>
    <w:rsid w:val="00640386"/>
    <w:rsid w:val="0064171F"/>
    <w:rsid w:val="006417B4"/>
    <w:rsid w:val="00641A51"/>
    <w:rsid w:val="00643144"/>
    <w:rsid w:val="006444FD"/>
    <w:rsid w:val="00644C3A"/>
    <w:rsid w:val="00644F4C"/>
    <w:rsid w:val="0064526D"/>
    <w:rsid w:val="006452FC"/>
    <w:rsid w:val="00645600"/>
    <w:rsid w:val="00646F92"/>
    <w:rsid w:val="00650FB0"/>
    <w:rsid w:val="00651293"/>
    <w:rsid w:val="00652E24"/>
    <w:rsid w:val="00654892"/>
    <w:rsid w:val="00655BD3"/>
    <w:rsid w:val="00656734"/>
    <w:rsid w:val="0065791C"/>
    <w:rsid w:val="0066033E"/>
    <w:rsid w:val="00660794"/>
    <w:rsid w:val="00660AF4"/>
    <w:rsid w:val="00660CA8"/>
    <w:rsid w:val="006613F2"/>
    <w:rsid w:val="00664D47"/>
    <w:rsid w:val="00665A4D"/>
    <w:rsid w:val="00665B21"/>
    <w:rsid w:val="00670D89"/>
    <w:rsid w:val="0067106D"/>
    <w:rsid w:val="006720EA"/>
    <w:rsid w:val="00672348"/>
    <w:rsid w:val="0067341E"/>
    <w:rsid w:val="00674D3E"/>
    <w:rsid w:val="00675F30"/>
    <w:rsid w:val="0067714D"/>
    <w:rsid w:val="0068222B"/>
    <w:rsid w:val="00682586"/>
    <w:rsid w:val="0068279C"/>
    <w:rsid w:val="00682CF2"/>
    <w:rsid w:val="00684F0D"/>
    <w:rsid w:val="006855CB"/>
    <w:rsid w:val="00690C7C"/>
    <w:rsid w:val="006922BF"/>
    <w:rsid w:val="0069278D"/>
    <w:rsid w:val="00693FE6"/>
    <w:rsid w:val="00694BF0"/>
    <w:rsid w:val="00694F7C"/>
    <w:rsid w:val="00696B63"/>
    <w:rsid w:val="006A1120"/>
    <w:rsid w:val="006A21A6"/>
    <w:rsid w:val="006A2B90"/>
    <w:rsid w:val="006A652C"/>
    <w:rsid w:val="006A796C"/>
    <w:rsid w:val="006B06C7"/>
    <w:rsid w:val="006B4A87"/>
    <w:rsid w:val="006B501D"/>
    <w:rsid w:val="006B5599"/>
    <w:rsid w:val="006B6ACA"/>
    <w:rsid w:val="006C05F9"/>
    <w:rsid w:val="006C086E"/>
    <w:rsid w:val="006C163F"/>
    <w:rsid w:val="006C1CA9"/>
    <w:rsid w:val="006C20BD"/>
    <w:rsid w:val="006C2BD6"/>
    <w:rsid w:val="006C33DE"/>
    <w:rsid w:val="006C5248"/>
    <w:rsid w:val="006C587A"/>
    <w:rsid w:val="006C77C3"/>
    <w:rsid w:val="006D108B"/>
    <w:rsid w:val="006D2431"/>
    <w:rsid w:val="006D2A49"/>
    <w:rsid w:val="006D5046"/>
    <w:rsid w:val="006D610B"/>
    <w:rsid w:val="006D7EC3"/>
    <w:rsid w:val="006E060D"/>
    <w:rsid w:val="006E1AD6"/>
    <w:rsid w:val="006E1AE0"/>
    <w:rsid w:val="006E1AEF"/>
    <w:rsid w:val="006E34E1"/>
    <w:rsid w:val="006E37BD"/>
    <w:rsid w:val="006E761B"/>
    <w:rsid w:val="006F04B0"/>
    <w:rsid w:val="006F230E"/>
    <w:rsid w:val="006F2783"/>
    <w:rsid w:val="006F3135"/>
    <w:rsid w:val="006F3954"/>
    <w:rsid w:val="006F5AEA"/>
    <w:rsid w:val="006F5E8D"/>
    <w:rsid w:val="006F5F65"/>
    <w:rsid w:val="006F6B01"/>
    <w:rsid w:val="006F7824"/>
    <w:rsid w:val="006F7BE3"/>
    <w:rsid w:val="006F7C06"/>
    <w:rsid w:val="0070213C"/>
    <w:rsid w:val="007035EC"/>
    <w:rsid w:val="00703614"/>
    <w:rsid w:val="00703AD5"/>
    <w:rsid w:val="00704261"/>
    <w:rsid w:val="00706916"/>
    <w:rsid w:val="00707B09"/>
    <w:rsid w:val="00707C2B"/>
    <w:rsid w:val="007106C5"/>
    <w:rsid w:val="00711067"/>
    <w:rsid w:val="00711E66"/>
    <w:rsid w:val="00712696"/>
    <w:rsid w:val="007127BF"/>
    <w:rsid w:val="00715A19"/>
    <w:rsid w:val="00720594"/>
    <w:rsid w:val="00720E88"/>
    <w:rsid w:val="0072218E"/>
    <w:rsid w:val="00723229"/>
    <w:rsid w:val="00723846"/>
    <w:rsid w:val="00723B8B"/>
    <w:rsid w:val="00723C85"/>
    <w:rsid w:val="00726CB9"/>
    <w:rsid w:val="007272FD"/>
    <w:rsid w:val="007311D9"/>
    <w:rsid w:val="00732166"/>
    <w:rsid w:val="0073234D"/>
    <w:rsid w:val="00732FF4"/>
    <w:rsid w:val="0073303A"/>
    <w:rsid w:val="007343A3"/>
    <w:rsid w:val="00734955"/>
    <w:rsid w:val="00734BC9"/>
    <w:rsid w:val="00735BFE"/>
    <w:rsid w:val="00735F90"/>
    <w:rsid w:val="00741CB2"/>
    <w:rsid w:val="00742593"/>
    <w:rsid w:val="007426EE"/>
    <w:rsid w:val="00742C47"/>
    <w:rsid w:val="0074350E"/>
    <w:rsid w:val="00743F3D"/>
    <w:rsid w:val="0074460D"/>
    <w:rsid w:val="00745F88"/>
    <w:rsid w:val="007503D8"/>
    <w:rsid w:val="007513FE"/>
    <w:rsid w:val="00751848"/>
    <w:rsid w:val="00752257"/>
    <w:rsid w:val="007525A8"/>
    <w:rsid w:val="00753C2B"/>
    <w:rsid w:val="00754370"/>
    <w:rsid w:val="007548EC"/>
    <w:rsid w:val="00755708"/>
    <w:rsid w:val="0075592C"/>
    <w:rsid w:val="00760A65"/>
    <w:rsid w:val="00763306"/>
    <w:rsid w:val="00764CD2"/>
    <w:rsid w:val="00764DA3"/>
    <w:rsid w:val="00765B52"/>
    <w:rsid w:val="007672D8"/>
    <w:rsid w:val="0077164E"/>
    <w:rsid w:val="00771B21"/>
    <w:rsid w:val="007737F1"/>
    <w:rsid w:val="00773C9E"/>
    <w:rsid w:val="00774140"/>
    <w:rsid w:val="00775A0C"/>
    <w:rsid w:val="007769B1"/>
    <w:rsid w:val="0077730A"/>
    <w:rsid w:val="0078035F"/>
    <w:rsid w:val="0078056C"/>
    <w:rsid w:val="00780B68"/>
    <w:rsid w:val="007851A1"/>
    <w:rsid w:val="00785321"/>
    <w:rsid w:val="00785984"/>
    <w:rsid w:val="00785D12"/>
    <w:rsid w:val="00787BEE"/>
    <w:rsid w:val="00787E45"/>
    <w:rsid w:val="00787E67"/>
    <w:rsid w:val="00790B79"/>
    <w:rsid w:val="00790CF9"/>
    <w:rsid w:val="00791882"/>
    <w:rsid w:val="00791D59"/>
    <w:rsid w:val="00792093"/>
    <w:rsid w:val="00793B8A"/>
    <w:rsid w:val="00793D4C"/>
    <w:rsid w:val="0079482F"/>
    <w:rsid w:val="007955B9"/>
    <w:rsid w:val="00795914"/>
    <w:rsid w:val="007962F7"/>
    <w:rsid w:val="007964C0"/>
    <w:rsid w:val="007A04FE"/>
    <w:rsid w:val="007A0CCB"/>
    <w:rsid w:val="007A1E7A"/>
    <w:rsid w:val="007A2132"/>
    <w:rsid w:val="007A2B12"/>
    <w:rsid w:val="007A4070"/>
    <w:rsid w:val="007A4B18"/>
    <w:rsid w:val="007A5F24"/>
    <w:rsid w:val="007B2144"/>
    <w:rsid w:val="007B236E"/>
    <w:rsid w:val="007B35FC"/>
    <w:rsid w:val="007B4354"/>
    <w:rsid w:val="007B69E1"/>
    <w:rsid w:val="007B7A39"/>
    <w:rsid w:val="007C0B4F"/>
    <w:rsid w:val="007C17CA"/>
    <w:rsid w:val="007C1CB1"/>
    <w:rsid w:val="007C231A"/>
    <w:rsid w:val="007C23E9"/>
    <w:rsid w:val="007C2739"/>
    <w:rsid w:val="007C287D"/>
    <w:rsid w:val="007C3740"/>
    <w:rsid w:val="007C4566"/>
    <w:rsid w:val="007C4BA6"/>
    <w:rsid w:val="007C5B01"/>
    <w:rsid w:val="007C7452"/>
    <w:rsid w:val="007D0109"/>
    <w:rsid w:val="007D2056"/>
    <w:rsid w:val="007D3BC8"/>
    <w:rsid w:val="007D3E24"/>
    <w:rsid w:val="007D56EB"/>
    <w:rsid w:val="007D5DF1"/>
    <w:rsid w:val="007D6BF4"/>
    <w:rsid w:val="007D7159"/>
    <w:rsid w:val="007D7CDF"/>
    <w:rsid w:val="007E02C3"/>
    <w:rsid w:val="007E0329"/>
    <w:rsid w:val="007E14AF"/>
    <w:rsid w:val="007E182E"/>
    <w:rsid w:val="007E30D2"/>
    <w:rsid w:val="007E3E9E"/>
    <w:rsid w:val="007E55C9"/>
    <w:rsid w:val="007E72AD"/>
    <w:rsid w:val="007F0029"/>
    <w:rsid w:val="007F0040"/>
    <w:rsid w:val="007F20AF"/>
    <w:rsid w:val="007F2F75"/>
    <w:rsid w:val="007F3013"/>
    <w:rsid w:val="007F39DC"/>
    <w:rsid w:val="007F4BB9"/>
    <w:rsid w:val="007F786E"/>
    <w:rsid w:val="0080048A"/>
    <w:rsid w:val="00802ABD"/>
    <w:rsid w:val="00805223"/>
    <w:rsid w:val="00805B70"/>
    <w:rsid w:val="00805F37"/>
    <w:rsid w:val="0081045F"/>
    <w:rsid w:val="00810A9E"/>
    <w:rsid w:val="0081271A"/>
    <w:rsid w:val="00813E23"/>
    <w:rsid w:val="00813EB4"/>
    <w:rsid w:val="00814903"/>
    <w:rsid w:val="008158BC"/>
    <w:rsid w:val="00820A47"/>
    <w:rsid w:val="00820B34"/>
    <w:rsid w:val="008211CF"/>
    <w:rsid w:val="00821D2E"/>
    <w:rsid w:val="00822A8A"/>
    <w:rsid w:val="0082445B"/>
    <w:rsid w:val="00825913"/>
    <w:rsid w:val="008309DD"/>
    <w:rsid w:val="0083116E"/>
    <w:rsid w:val="008328E2"/>
    <w:rsid w:val="00832CE4"/>
    <w:rsid w:val="00833EF2"/>
    <w:rsid w:val="008345C0"/>
    <w:rsid w:val="00836117"/>
    <w:rsid w:val="00836A2C"/>
    <w:rsid w:val="00837501"/>
    <w:rsid w:val="0083765B"/>
    <w:rsid w:val="008408B2"/>
    <w:rsid w:val="00841B9A"/>
    <w:rsid w:val="00842A02"/>
    <w:rsid w:val="0084334B"/>
    <w:rsid w:val="00844069"/>
    <w:rsid w:val="00844478"/>
    <w:rsid w:val="00844D8D"/>
    <w:rsid w:val="0084557C"/>
    <w:rsid w:val="008468FA"/>
    <w:rsid w:val="008472FA"/>
    <w:rsid w:val="008510FD"/>
    <w:rsid w:val="00851D3E"/>
    <w:rsid w:val="0085210C"/>
    <w:rsid w:val="0085290F"/>
    <w:rsid w:val="008535FD"/>
    <w:rsid w:val="00853AD5"/>
    <w:rsid w:val="00853E16"/>
    <w:rsid w:val="0085435A"/>
    <w:rsid w:val="00855724"/>
    <w:rsid w:val="00855DBB"/>
    <w:rsid w:val="008622C5"/>
    <w:rsid w:val="00863A4C"/>
    <w:rsid w:val="00863EC2"/>
    <w:rsid w:val="00870A27"/>
    <w:rsid w:val="00870DFE"/>
    <w:rsid w:val="008713C6"/>
    <w:rsid w:val="00871DEB"/>
    <w:rsid w:val="00872098"/>
    <w:rsid w:val="00875B4B"/>
    <w:rsid w:val="00876451"/>
    <w:rsid w:val="008806E7"/>
    <w:rsid w:val="008810C4"/>
    <w:rsid w:val="008832F7"/>
    <w:rsid w:val="008833DD"/>
    <w:rsid w:val="00883428"/>
    <w:rsid w:val="00883C72"/>
    <w:rsid w:val="0088472A"/>
    <w:rsid w:val="008856A4"/>
    <w:rsid w:val="0088570C"/>
    <w:rsid w:val="00886AF1"/>
    <w:rsid w:val="00886F09"/>
    <w:rsid w:val="00892DE2"/>
    <w:rsid w:val="00892EFF"/>
    <w:rsid w:val="0089608D"/>
    <w:rsid w:val="008964AB"/>
    <w:rsid w:val="008965D0"/>
    <w:rsid w:val="0089719F"/>
    <w:rsid w:val="0089745C"/>
    <w:rsid w:val="00897721"/>
    <w:rsid w:val="008A2896"/>
    <w:rsid w:val="008A431A"/>
    <w:rsid w:val="008A4B89"/>
    <w:rsid w:val="008A534E"/>
    <w:rsid w:val="008A6309"/>
    <w:rsid w:val="008A692B"/>
    <w:rsid w:val="008B16F0"/>
    <w:rsid w:val="008B178B"/>
    <w:rsid w:val="008B2CEA"/>
    <w:rsid w:val="008B2E01"/>
    <w:rsid w:val="008B4481"/>
    <w:rsid w:val="008B48CE"/>
    <w:rsid w:val="008B4AF8"/>
    <w:rsid w:val="008B54F7"/>
    <w:rsid w:val="008B5B1E"/>
    <w:rsid w:val="008B624A"/>
    <w:rsid w:val="008B7B74"/>
    <w:rsid w:val="008C1DF5"/>
    <w:rsid w:val="008C3A53"/>
    <w:rsid w:val="008C49CC"/>
    <w:rsid w:val="008C5CD1"/>
    <w:rsid w:val="008C6B59"/>
    <w:rsid w:val="008C6FB1"/>
    <w:rsid w:val="008C7D9B"/>
    <w:rsid w:val="008D0A03"/>
    <w:rsid w:val="008D0B91"/>
    <w:rsid w:val="008D2B72"/>
    <w:rsid w:val="008D3BDF"/>
    <w:rsid w:val="008D3FCC"/>
    <w:rsid w:val="008D42CF"/>
    <w:rsid w:val="008D572D"/>
    <w:rsid w:val="008D5C2B"/>
    <w:rsid w:val="008D5CC9"/>
    <w:rsid w:val="008E2AFC"/>
    <w:rsid w:val="008E3CF8"/>
    <w:rsid w:val="008E4B37"/>
    <w:rsid w:val="008E5343"/>
    <w:rsid w:val="008E5FED"/>
    <w:rsid w:val="008E77B6"/>
    <w:rsid w:val="008F0344"/>
    <w:rsid w:val="008F15B1"/>
    <w:rsid w:val="008F2B40"/>
    <w:rsid w:val="008F4969"/>
    <w:rsid w:val="008F4982"/>
    <w:rsid w:val="008F4E4C"/>
    <w:rsid w:val="008F60DA"/>
    <w:rsid w:val="00900320"/>
    <w:rsid w:val="009018F9"/>
    <w:rsid w:val="009021BC"/>
    <w:rsid w:val="009026AA"/>
    <w:rsid w:val="00902EE4"/>
    <w:rsid w:val="00903533"/>
    <w:rsid w:val="009041DB"/>
    <w:rsid w:val="00905851"/>
    <w:rsid w:val="00906561"/>
    <w:rsid w:val="009076A8"/>
    <w:rsid w:val="009104B4"/>
    <w:rsid w:val="00910CBB"/>
    <w:rsid w:val="00911C1C"/>
    <w:rsid w:val="00911DA4"/>
    <w:rsid w:val="00913211"/>
    <w:rsid w:val="00913609"/>
    <w:rsid w:val="00914C58"/>
    <w:rsid w:val="00915955"/>
    <w:rsid w:val="00915D69"/>
    <w:rsid w:val="00915E5B"/>
    <w:rsid w:val="009219C2"/>
    <w:rsid w:val="00923205"/>
    <w:rsid w:val="009240DF"/>
    <w:rsid w:val="009249C7"/>
    <w:rsid w:val="00924F65"/>
    <w:rsid w:val="00925270"/>
    <w:rsid w:val="00925F77"/>
    <w:rsid w:val="0092618C"/>
    <w:rsid w:val="009261D7"/>
    <w:rsid w:val="00927872"/>
    <w:rsid w:val="00932192"/>
    <w:rsid w:val="009339E9"/>
    <w:rsid w:val="00933A3A"/>
    <w:rsid w:val="0093557C"/>
    <w:rsid w:val="00936094"/>
    <w:rsid w:val="0093762E"/>
    <w:rsid w:val="00937FC6"/>
    <w:rsid w:val="00937FF4"/>
    <w:rsid w:val="00940030"/>
    <w:rsid w:val="00940C65"/>
    <w:rsid w:val="00941E4C"/>
    <w:rsid w:val="00943936"/>
    <w:rsid w:val="00943AF2"/>
    <w:rsid w:val="00944615"/>
    <w:rsid w:val="00945173"/>
    <w:rsid w:val="00947266"/>
    <w:rsid w:val="00947DB4"/>
    <w:rsid w:val="00951A7B"/>
    <w:rsid w:val="00952048"/>
    <w:rsid w:val="0095440D"/>
    <w:rsid w:val="00955BCD"/>
    <w:rsid w:val="00955E4C"/>
    <w:rsid w:val="00960B93"/>
    <w:rsid w:val="00964ACE"/>
    <w:rsid w:val="0096607D"/>
    <w:rsid w:val="00967050"/>
    <w:rsid w:val="00967589"/>
    <w:rsid w:val="00967F74"/>
    <w:rsid w:val="009706F5"/>
    <w:rsid w:val="00971E32"/>
    <w:rsid w:val="00973F01"/>
    <w:rsid w:val="009747E6"/>
    <w:rsid w:val="009767B6"/>
    <w:rsid w:val="00977F3F"/>
    <w:rsid w:val="0098221C"/>
    <w:rsid w:val="0098324C"/>
    <w:rsid w:val="009848A3"/>
    <w:rsid w:val="00984D48"/>
    <w:rsid w:val="0098531A"/>
    <w:rsid w:val="00985AC6"/>
    <w:rsid w:val="0098658A"/>
    <w:rsid w:val="00987D15"/>
    <w:rsid w:val="00991145"/>
    <w:rsid w:val="00991BA3"/>
    <w:rsid w:val="009924D8"/>
    <w:rsid w:val="00992C61"/>
    <w:rsid w:val="0099397A"/>
    <w:rsid w:val="009948CB"/>
    <w:rsid w:val="00994B35"/>
    <w:rsid w:val="00997E80"/>
    <w:rsid w:val="009A2012"/>
    <w:rsid w:val="009A4D15"/>
    <w:rsid w:val="009A53B8"/>
    <w:rsid w:val="009A5472"/>
    <w:rsid w:val="009A5F1A"/>
    <w:rsid w:val="009A77EC"/>
    <w:rsid w:val="009B23A3"/>
    <w:rsid w:val="009B2459"/>
    <w:rsid w:val="009B57D7"/>
    <w:rsid w:val="009B6A4A"/>
    <w:rsid w:val="009B6DEB"/>
    <w:rsid w:val="009B79C5"/>
    <w:rsid w:val="009C003A"/>
    <w:rsid w:val="009C0E83"/>
    <w:rsid w:val="009C152A"/>
    <w:rsid w:val="009C1E6D"/>
    <w:rsid w:val="009C23D2"/>
    <w:rsid w:val="009C2906"/>
    <w:rsid w:val="009C3176"/>
    <w:rsid w:val="009C3488"/>
    <w:rsid w:val="009C3C37"/>
    <w:rsid w:val="009C4A33"/>
    <w:rsid w:val="009C5F84"/>
    <w:rsid w:val="009C7505"/>
    <w:rsid w:val="009C7BF2"/>
    <w:rsid w:val="009D0414"/>
    <w:rsid w:val="009D0701"/>
    <w:rsid w:val="009D084C"/>
    <w:rsid w:val="009D0882"/>
    <w:rsid w:val="009D0ACB"/>
    <w:rsid w:val="009D12FD"/>
    <w:rsid w:val="009D1798"/>
    <w:rsid w:val="009D2614"/>
    <w:rsid w:val="009D3F86"/>
    <w:rsid w:val="009D4956"/>
    <w:rsid w:val="009D60EA"/>
    <w:rsid w:val="009D67D6"/>
    <w:rsid w:val="009E00C9"/>
    <w:rsid w:val="009E061D"/>
    <w:rsid w:val="009E10E0"/>
    <w:rsid w:val="009E1655"/>
    <w:rsid w:val="009E1E06"/>
    <w:rsid w:val="009E264B"/>
    <w:rsid w:val="009E26AF"/>
    <w:rsid w:val="009E3434"/>
    <w:rsid w:val="009E401D"/>
    <w:rsid w:val="009E73B3"/>
    <w:rsid w:val="009F20B8"/>
    <w:rsid w:val="009F2102"/>
    <w:rsid w:val="009F23A9"/>
    <w:rsid w:val="009F3229"/>
    <w:rsid w:val="009F48D4"/>
    <w:rsid w:val="009F50AF"/>
    <w:rsid w:val="009F56F4"/>
    <w:rsid w:val="00A04F73"/>
    <w:rsid w:val="00A0540B"/>
    <w:rsid w:val="00A0544C"/>
    <w:rsid w:val="00A05C4B"/>
    <w:rsid w:val="00A07F65"/>
    <w:rsid w:val="00A07FF1"/>
    <w:rsid w:val="00A14C1C"/>
    <w:rsid w:val="00A152AE"/>
    <w:rsid w:val="00A15C22"/>
    <w:rsid w:val="00A16591"/>
    <w:rsid w:val="00A16AC8"/>
    <w:rsid w:val="00A173DA"/>
    <w:rsid w:val="00A17D9C"/>
    <w:rsid w:val="00A20662"/>
    <w:rsid w:val="00A2077D"/>
    <w:rsid w:val="00A25CBA"/>
    <w:rsid w:val="00A26F1C"/>
    <w:rsid w:val="00A27A66"/>
    <w:rsid w:val="00A300AF"/>
    <w:rsid w:val="00A31287"/>
    <w:rsid w:val="00A313D2"/>
    <w:rsid w:val="00A33086"/>
    <w:rsid w:val="00A3482F"/>
    <w:rsid w:val="00A34E8D"/>
    <w:rsid w:val="00A35090"/>
    <w:rsid w:val="00A36E33"/>
    <w:rsid w:val="00A37D9F"/>
    <w:rsid w:val="00A4060F"/>
    <w:rsid w:val="00A411B5"/>
    <w:rsid w:val="00A4156C"/>
    <w:rsid w:val="00A41F65"/>
    <w:rsid w:val="00A434A1"/>
    <w:rsid w:val="00A44A26"/>
    <w:rsid w:val="00A4560E"/>
    <w:rsid w:val="00A45BEB"/>
    <w:rsid w:val="00A46685"/>
    <w:rsid w:val="00A509AB"/>
    <w:rsid w:val="00A51527"/>
    <w:rsid w:val="00A51664"/>
    <w:rsid w:val="00A51DFF"/>
    <w:rsid w:val="00A540FE"/>
    <w:rsid w:val="00A54ED7"/>
    <w:rsid w:val="00A56371"/>
    <w:rsid w:val="00A572B8"/>
    <w:rsid w:val="00A57414"/>
    <w:rsid w:val="00A57C29"/>
    <w:rsid w:val="00A6344C"/>
    <w:rsid w:val="00A64658"/>
    <w:rsid w:val="00A65AEB"/>
    <w:rsid w:val="00A6633B"/>
    <w:rsid w:val="00A673E9"/>
    <w:rsid w:val="00A67982"/>
    <w:rsid w:val="00A70280"/>
    <w:rsid w:val="00A70B2F"/>
    <w:rsid w:val="00A70D2D"/>
    <w:rsid w:val="00A7100F"/>
    <w:rsid w:val="00A71734"/>
    <w:rsid w:val="00A719A9"/>
    <w:rsid w:val="00A72073"/>
    <w:rsid w:val="00A739F4"/>
    <w:rsid w:val="00A74828"/>
    <w:rsid w:val="00A74C94"/>
    <w:rsid w:val="00A75531"/>
    <w:rsid w:val="00A76A4A"/>
    <w:rsid w:val="00A76D9C"/>
    <w:rsid w:val="00A77A9B"/>
    <w:rsid w:val="00A806A9"/>
    <w:rsid w:val="00A8142A"/>
    <w:rsid w:val="00A818FA"/>
    <w:rsid w:val="00A84CDF"/>
    <w:rsid w:val="00A84EF6"/>
    <w:rsid w:val="00A85077"/>
    <w:rsid w:val="00A86105"/>
    <w:rsid w:val="00A8777B"/>
    <w:rsid w:val="00A87B9E"/>
    <w:rsid w:val="00A91E32"/>
    <w:rsid w:val="00A94922"/>
    <w:rsid w:val="00A953C1"/>
    <w:rsid w:val="00AA073C"/>
    <w:rsid w:val="00AA1E8D"/>
    <w:rsid w:val="00AA2B45"/>
    <w:rsid w:val="00AA3AB5"/>
    <w:rsid w:val="00AA49D2"/>
    <w:rsid w:val="00AA509D"/>
    <w:rsid w:val="00AA6138"/>
    <w:rsid w:val="00AB0DDC"/>
    <w:rsid w:val="00AB1723"/>
    <w:rsid w:val="00AB5AD2"/>
    <w:rsid w:val="00AB5FC3"/>
    <w:rsid w:val="00AB671D"/>
    <w:rsid w:val="00AB7054"/>
    <w:rsid w:val="00AC1813"/>
    <w:rsid w:val="00AC3A3C"/>
    <w:rsid w:val="00AC3B8B"/>
    <w:rsid w:val="00AC3B93"/>
    <w:rsid w:val="00AC4E47"/>
    <w:rsid w:val="00AC4FAB"/>
    <w:rsid w:val="00AD0AF4"/>
    <w:rsid w:val="00AD1E1F"/>
    <w:rsid w:val="00AD500E"/>
    <w:rsid w:val="00AE0A16"/>
    <w:rsid w:val="00AE0B73"/>
    <w:rsid w:val="00AE102A"/>
    <w:rsid w:val="00AE1715"/>
    <w:rsid w:val="00AE1BE8"/>
    <w:rsid w:val="00AE47DA"/>
    <w:rsid w:val="00AE5718"/>
    <w:rsid w:val="00AE7F65"/>
    <w:rsid w:val="00AF1DF8"/>
    <w:rsid w:val="00AF2254"/>
    <w:rsid w:val="00AF2407"/>
    <w:rsid w:val="00AF267E"/>
    <w:rsid w:val="00AF3669"/>
    <w:rsid w:val="00AF3F56"/>
    <w:rsid w:val="00AF4C78"/>
    <w:rsid w:val="00B00B7A"/>
    <w:rsid w:val="00B00C38"/>
    <w:rsid w:val="00B00DCF"/>
    <w:rsid w:val="00B015C1"/>
    <w:rsid w:val="00B03E76"/>
    <w:rsid w:val="00B05208"/>
    <w:rsid w:val="00B05A20"/>
    <w:rsid w:val="00B05F1E"/>
    <w:rsid w:val="00B05F30"/>
    <w:rsid w:val="00B0725F"/>
    <w:rsid w:val="00B131F1"/>
    <w:rsid w:val="00B1543A"/>
    <w:rsid w:val="00B1687F"/>
    <w:rsid w:val="00B16A32"/>
    <w:rsid w:val="00B17077"/>
    <w:rsid w:val="00B17ED7"/>
    <w:rsid w:val="00B20443"/>
    <w:rsid w:val="00B2153A"/>
    <w:rsid w:val="00B2218B"/>
    <w:rsid w:val="00B24CD6"/>
    <w:rsid w:val="00B24E3B"/>
    <w:rsid w:val="00B24FDF"/>
    <w:rsid w:val="00B25F69"/>
    <w:rsid w:val="00B2716B"/>
    <w:rsid w:val="00B279EF"/>
    <w:rsid w:val="00B3017E"/>
    <w:rsid w:val="00B30E92"/>
    <w:rsid w:val="00B30FA9"/>
    <w:rsid w:val="00B31144"/>
    <w:rsid w:val="00B31B45"/>
    <w:rsid w:val="00B347F5"/>
    <w:rsid w:val="00B34B6A"/>
    <w:rsid w:val="00B35D3F"/>
    <w:rsid w:val="00B3620A"/>
    <w:rsid w:val="00B3682E"/>
    <w:rsid w:val="00B36D15"/>
    <w:rsid w:val="00B37810"/>
    <w:rsid w:val="00B3785B"/>
    <w:rsid w:val="00B37B77"/>
    <w:rsid w:val="00B401B9"/>
    <w:rsid w:val="00B40DA6"/>
    <w:rsid w:val="00B413AF"/>
    <w:rsid w:val="00B41B7C"/>
    <w:rsid w:val="00B42180"/>
    <w:rsid w:val="00B423F9"/>
    <w:rsid w:val="00B43A69"/>
    <w:rsid w:val="00B442DF"/>
    <w:rsid w:val="00B462A5"/>
    <w:rsid w:val="00B46CC6"/>
    <w:rsid w:val="00B46EF5"/>
    <w:rsid w:val="00B50098"/>
    <w:rsid w:val="00B502F5"/>
    <w:rsid w:val="00B504CE"/>
    <w:rsid w:val="00B51D3E"/>
    <w:rsid w:val="00B521B1"/>
    <w:rsid w:val="00B52A0E"/>
    <w:rsid w:val="00B540DC"/>
    <w:rsid w:val="00B5477F"/>
    <w:rsid w:val="00B56ADA"/>
    <w:rsid w:val="00B6113D"/>
    <w:rsid w:val="00B61898"/>
    <w:rsid w:val="00B63D5E"/>
    <w:rsid w:val="00B64A63"/>
    <w:rsid w:val="00B64A96"/>
    <w:rsid w:val="00B64CAA"/>
    <w:rsid w:val="00B65C69"/>
    <w:rsid w:val="00B6635E"/>
    <w:rsid w:val="00B66B24"/>
    <w:rsid w:val="00B672B6"/>
    <w:rsid w:val="00B678E2"/>
    <w:rsid w:val="00B70A20"/>
    <w:rsid w:val="00B70CA6"/>
    <w:rsid w:val="00B70CA9"/>
    <w:rsid w:val="00B71FF7"/>
    <w:rsid w:val="00B728C5"/>
    <w:rsid w:val="00B732D6"/>
    <w:rsid w:val="00B73718"/>
    <w:rsid w:val="00B74C82"/>
    <w:rsid w:val="00B74DC7"/>
    <w:rsid w:val="00B8022E"/>
    <w:rsid w:val="00B80ACC"/>
    <w:rsid w:val="00B81095"/>
    <w:rsid w:val="00B81C6B"/>
    <w:rsid w:val="00B81EC9"/>
    <w:rsid w:val="00B826E9"/>
    <w:rsid w:val="00B846C2"/>
    <w:rsid w:val="00B8521D"/>
    <w:rsid w:val="00B85C9C"/>
    <w:rsid w:val="00B85DA7"/>
    <w:rsid w:val="00B86D13"/>
    <w:rsid w:val="00B87AC6"/>
    <w:rsid w:val="00B90DBA"/>
    <w:rsid w:val="00B919A9"/>
    <w:rsid w:val="00B91CF6"/>
    <w:rsid w:val="00B92511"/>
    <w:rsid w:val="00B92F36"/>
    <w:rsid w:val="00B9398B"/>
    <w:rsid w:val="00B94E3E"/>
    <w:rsid w:val="00B95551"/>
    <w:rsid w:val="00B95A4B"/>
    <w:rsid w:val="00BA062A"/>
    <w:rsid w:val="00BA0832"/>
    <w:rsid w:val="00BA31DE"/>
    <w:rsid w:val="00BA3434"/>
    <w:rsid w:val="00BA51D0"/>
    <w:rsid w:val="00BA6941"/>
    <w:rsid w:val="00BA71DA"/>
    <w:rsid w:val="00BA7B54"/>
    <w:rsid w:val="00BA7E3E"/>
    <w:rsid w:val="00BB09A7"/>
    <w:rsid w:val="00BB125D"/>
    <w:rsid w:val="00BB1315"/>
    <w:rsid w:val="00BB1735"/>
    <w:rsid w:val="00BB7128"/>
    <w:rsid w:val="00BC109B"/>
    <w:rsid w:val="00BC36BF"/>
    <w:rsid w:val="00BC4F3E"/>
    <w:rsid w:val="00BC5376"/>
    <w:rsid w:val="00BC7552"/>
    <w:rsid w:val="00BD0086"/>
    <w:rsid w:val="00BD2F95"/>
    <w:rsid w:val="00BD3D81"/>
    <w:rsid w:val="00BD43B6"/>
    <w:rsid w:val="00BD51B4"/>
    <w:rsid w:val="00BD57C6"/>
    <w:rsid w:val="00BD753F"/>
    <w:rsid w:val="00BD78FB"/>
    <w:rsid w:val="00BE0664"/>
    <w:rsid w:val="00BE16E4"/>
    <w:rsid w:val="00BE1CB3"/>
    <w:rsid w:val="00BE28CC"/>
    <w:rsid w:val="00BE2B0B"/>
    <w:rsid w:val="00BE31F9"/>
    <w:rsid w:val="00BE326C"/>
    <w:rsid w:val="00BE34F7"/>
    <w:rsid w:val="00BE35AC"/>
    <w:rsid w:val="00BE4F2C"/>
    <w:rsid w:val="00BE52EF"/>
    <w:rsid w:val="00BE6B05"/>
    <w:rsid w:val="00BE7AC1"/>
    <w:rsid w:val="00BF04D8"/>
    <w:rsid w:val="00BF1694"/>
    <w:rsid w:val="00BF1DD9"/>
    <w:rsid w:val="00BF289B"/>
    <w:rsid w:val="00BF2967"/>
    <w:rsid w:val="00BF379E"/>
    <w:rsid w:val="00BF3C09"/>
    <w:rsid w:val="00BF58FA"/>
    <w:rsid w:val="00BF627C"/>
    <w:rsid w:val="00BF67DD"/>
    <w:rsid w:val="00BF6E7D"/>
    <w:rsid w:val="00BF7905"/>
    <w:rsid w:val="00BF791F"/>
    <w:rsid w:val="00C00661"/>
    <w:rsid w:val="00C019AE"/>
    <w:rsid w:val="00C0331B"/>
    <w:rsid w:val="00C035E1"/>
    <w:rsid w:val="00C036AF"/>
    <w:rsid w:val="00C04BC5"/>
    <w:rsid w:val="00C06E34"/>
    <w:rsid w:val="00C06F7D"/>
    <w:rsid w:val="00C1431A"/>
    <w:rsid w:val="00C1436E"/>
    <w:rsid w:val="00C15428"/>
    <w:rsid w:val="00C20768"/>
    <w:rsid w:val="00C212F4"/>
    <w:rsid w:val="00C214B3"/>
    <w:rsid w:val="00C225EA"/>
    <w:rsid w:val="00C2264D"/>
    <w:rsid w:val="00C229F9"/>
    <w:rsid w:val="00C23F70"/>
    <w:rsid w:val="00C253A1"/>
    <w:rsid w:val="00C25C8C"/>
    <w:rsid w:val="00C26D8F"/>
    <w:rsid w:val="00C2758E"/>
    <w:rsid w:val="00C30066"/>
    <w:rsid w:val="00C30256"/>
    <w:rsid w:val="00C31051"/>
    <w:rsid w:val="00C314BC"/>
    <w:rsid w:val="00C320BE"/>
    <w:rsid w:val="00C3399C"/>
    <w:rsid w:val="00C33B0D"/>
    <w:rsid w:val="00C35012"/>
    <w:rsid w:val="00C36F9C"/>
    <w:rsid w:val="00C401FD"/>
    <w:rsid w:val="00C40C23"/>
    <w:rsid w:val="00C414F6"/>
    <w:rsid w:val="00C4189B"/>
    <w:rsid w:val="00C4312C"/>
    <w:rsid w:val="00C438C7"/>
    <w:rsid w:val="00C43FE3"/>
    <w:rsid w:val="00C441E5"/>
    <w:rsid w:val="00C443DB"/>
    <w:rsid w:val="00C453E8"/>
    <w:rsid w:val="00C514F6"/>
    <w:rsid w:val="00C52E97"/>
    <w:rsid w:val="00C53783"/>
    <w:rsid w:val="00C53CC8"/>
    <w:rsid w:val="00C543C6"/>
    <w:rsid w:val="00C54F5B"/>
    <w:rsid w:val="00C55DB8"/>
    <w:rsid w:val="00C56885"/>
    <w:rsid w:val="00C57467"/>
    <w:rsid w:val="00C57C99"/>
    <w:rsid w:val="00C6057E"/>
    <w:rsid w:val="00C60737"/>
    <w:rsid w:val="00C623DA"/>
    <w:rsid w:val="00C62D53"/>
    <w:rsid w:val="00C64E62"/>
    <w:rsid w:val="00C6506E"/>
    <w:rsid w:val="00C66B6A"/>
    <w:rsid w:val="00C70BF4"/>
    <w:rsid w:val="00C7119A"/>
    <w:rsid w:val="00C72CD2"/>
    <w:rsid w:val="00C733DB"/>
    <w:rsid w:val="00C74807"/>
    <w:rsid w:val="00C75250"/>
    <w:rsid w:val="00C756CA"/>
    <w:rsid w:val="00C7758E"/>
    <w:rsid w:val="00C824E4"/>
    <w:rsid w:val="00C8645A"/>
    <w:rsid w:val="00C87408"/>
    <w:rsid w:val="00C87F2D"/>
    <w:rsid w:val="00C919A6"/>
    <w:rsid w:val="00C91EA4"/>
    <w:rsid w:val="00C9233D"/>
    <w:rsid w:val="00C94153"/>
    <w:rsid w:val="00C9497E"/>
    <w:rsid w:val="00C95CD6"/>
    <w:rsid w:val="00C960D4"/>
    <w:rsid w:val="00C9759F"/>
    <w:rsid w:val="00C975C0"/>
    <w:rsid w:val="00C977B6"/>
    <w:rsid w:val="00CA029D"/>
    <w:rsid w:val="00CA0ABF"/>
    <w:rsid w:val="00CA1682"/>
    <w:rsid w:val="00CA3390"/>
    <w:rsid w:val="00CA37B3"/>
    <w:rsid w:val="00CA5B33"/>
    <w:rsid w:val="00CA5CCB"/>
    <w:rsid w:val="00CA679E"/>
    <w:rsid w:val="00CA7032"/>
    <w:rsid w:val="00CB1D63"/>
    <w:rsid w:val="00CB24C9"/>
    <w:rsid w:val="00CB3069"/>
    <w:rsid w:val="00CB57DD"/>
    <w:rsid w:val="00CC070C"/>
    <w:rsid w:val="00CC2E19"/>
    <w:rsid w:val="00CC3427"/>
    <w:rsid w:val="00CC4097"/>
    <w:rsid w:val="00CC5167"/>
    <w:rsid w:val="00CC5721"/>
    <w:rsid w:val="00CC5AD3"/>
    <w:rsid w:val="00CC63C5"/>
    <w:rsid w:val="00CC7456"/>
    <w:rsid w:val="00CC75E0"/>
    <w:rsid w:val="00CC769D"/>
    <w:rsid w:val="00CC7C34"/>
    <w:rsid w:val="00CD014C"/>
    <w:rsid w:val="00CD0E0D"/>
    <w:rsid w:val="00CD1A4E"/>
    <w:rsid w:val="00CD2242"/>
    <w:rsid w:val="00CD2BAA"/>
    <w:rsid w:val="00CD36BC"/>
    <w:rsid w:val="00CD4158"/>
    <w:rsid w:val="00CD59F5"/>
    <w:rsid w:val="00CD628A"/>
    <w:rsid w:val="00CD6CED"/>
    <w:rsid w:val="00CD7071"/>
    <w:rsid w:val="00CE1557"/>
    <w:rsid w:val="00CE1C3F"/>
    <w:rsid w:val="00CE327D"/>
    <w:rsid w:val="00CE3A11"/>
    <w:rsid w:val="00CE3F99"/>
    <w:rsid w:val="00CE4E43"/>
    <w:rsid w:val="00CE54E7"/>
    <w:rsid w:val="00CE5B03"/>
    <w:rsid w:val="00CE5D65"/>
    <w:rsid w:val="00CE5E79"/>
    <w:rsid w:val="00CE61BA"/>
    <w:rsid w:val="00CF30D8"/>
    <w:rsid w:val="00CF55B0"/>
    <w:rsid w:val="00CF63D5"/>
    <w:rsid w:val="00CF7DAE"/>
    <w:rsid w:val="00CF7F1F"/>
    <w:rsid w:val="00D00BC3"/>
    <w:rsid w:val="00D01182"/>
    <w:rsid w:val="00D011A2"/>
    <w:rsid w:val="00D01711"/>
    <w:rsid w:val="00D01752"/>
    <w:rsid w:val="00D0430E"/>
    <w:rsid w:val="00D07619"/>
    <w:rsid w:val="00D078FA"/>
    <w:rsid w:val="00D11956"/>
    <w:rsid w:val="00D12D40"/>
    <w:rsid w:val="00D16690"/>
    <w:rsid w:val="00D16867"/>
    <w:rsid w:val="00D204DC"/>
    <w:rsid w:val="00D206E7"/>
    <w:rsid w:val="00D237CF"/>
    <w:rsid w:val="00D24FB9"/>
    <w:rsid w:val="00D25E18"/>
    <w:rsid w:val="00D26F1B"/>
    <w:rsid w:val="00D272C2"/>
    <w:rsid w:val="00D31B70"/>
    <w:rsid w:val="00D32877"/>
    <w:rsid w:val="00D348A6"/>
    <w:rsid w:val="00D348BE"/>
    <w:rsid w:val="00D35FBD"/>
    <w:rsid w:val="00D36C43"/>
    <w:rsid w:val="00D37A40"/>
    <w:rsid w:val="00D37CD7"/>
    <w:rsid w:val="00D37F1A"/>
    <w:rsid w:val="00D42D0A"/>
    <w:rsid w:val="00D43535"/>
    <w:rsid w:val="00D4373C"/>
    <w:rsid w:val="00D46603"/>
    <w:rsid w:val="00D466D9"/>
    <w:rsid w:val="00D46779"/>
    <w:rsid w:val="00D47D93"/>
    <w:rsid w:val="00D52EDA"/>
    <w:rsid w:val="00D532B9"/>
    <w:rsid w:val="00D544F1"/>
    <w:rsid w:val="00D54A08"/>
    <w:rsid w:val="00D54BCD"/>
    <w:rsid w:val="00D551B9"/>
    <w:rsid w:val="00D5700F"/>
    <w:rsid w:val="00D6040F"/>
    <w:rsid w:val="00D62B32"/>
    <w:rsid w:val="00D6302F"/>
    <w:rsid w:val="00D63091"/>
    <w:rsid w:val="00D65B02"/>
    <w:rsid w:val="00D67172"/>
    <w:rsid w:val="00D71063"/>
    <w:rsid w:val="00D71C0F"/>
    <w:rsid w:val="00D72A89"/>
    <w:rsid w:val="00D72F9D"/>
    <w:rsid w:val="00D73ED2"/>
    <w:rsid w:val="00D7420C"/>
    <w:rsid w:val="00D74D1B"/>
    <w:rsid w:val="00D7511B"/>
    <w:rsid w:val="00D7516E"/>
    <w:rsid w:val="00D756F2"/>
    <w:rsid w:val="00D75F70"/>
    <w:rsid w:val="00D7637A"/>
    <w:rsid w:val="00D76E06"/>
    <w:rsid w:val="00D770F5"/>
    <w:rsid w:val="00D80063"/>
    <w:rsid w:val="00D80DC8"/>
    <w:rsid w:val="00D80EA9"/>
    <w:rsid w:val="00D83940"/>
    <w:rsid w:val="00D83A8F"/>
    <w:rsid w:val="00D874AF"/>
    <w:rsid w:val="00D8754E"/>
    <w:rsid w:val="00D8758F"/>
    <w:rsid w:val="00D87B37"/>
    <w:rsid w:val="00D9076B"/>
    <w:rsid w:val="00D913F5"/>
    <w:rsid w:val="00D921ED"/>
    <w:rsid w:val="00D94551"/>
    <w:rsid w:val="00D96F3A"/>
    <w:rsid w:val="00D97071"/>
    <w:rsid w:val="00D9772D"/>
    <w:rsid w:val="00D9775D"/>
    <w:rsid w:val="00D97A75"/>
    <w:rsid w:val="00DA107F"/>
    <w:rsid w:val="00DA34E4"/>
    <w:rsid w:val="00DA3DB8"/>
    <w:rsid w:val="00DA4BC9"/>
    <w:rsid w:val="00DA6657"/>
    <w:rsid w:val="00DB00A2"/>
    <w:rsid w:val="00DB0180"/>
    <w:rsid w:val="00DB1666"/>
    <w:rsid w:val="00DB17FF"/>
    <w:rsid w:val="00DB1B94"/>
    <w:rsid w:val="00DB4680"/>
    <w:rsid w:val="00DB5634"/>
    <w:rsid w:val="00DB6475"/>
    <w:rsid w:val="00DB6EAF"/>
    <w:rsid w:val="00DB7208"/>
    <w:rsid w:val="00DC01E8"/>
    <w:rsid w:val="00DC19E6"/>
    <w:rsid w:val="00DC2CAE"/>
    <w:rsid w:val="00DC2E2A"/>
    <w:rsid w:val="00DC3E34"/>
    <w:rsid w:val="00DC6C47"/>
    <w:rsid w:val="00DD027A"/>
    <w:rsid w:val="00DD4851"/>
    <w:rsid w:val="00DD56B4"/>
    <w:rsid w:val="00DD5BD8"/>
    <w:rsid w:val="00DD652E"/>
    <w:rsid w:val="00DE182A"/>
    <w:rsid w:val="00DE2955"/>
    <w:rsid w:val="00DE49D0"/>
    <w:rsid w:val="00DE5F15"/>
    <w:rsid w:val="00DE7CE0"/>
    <w:rsid w:val="00DF16FB"/>
    <w:rsid w:val="00DF2A92"/>
    <w:rsid w:val="00DF323F"/>
    <w:rsid w:val="00DF6497"/>
    <w:rsid w:val="00E000A7"/>
    <w:rsid w:val="00E02F57"/>
    <w:rsid w:val="00E06136"/>
    <w:rsid w:val="00E06634"/>
    <w:rsid w:val="00E06DE8"/>
    <w:rsid w:val="00E07212"/>
    <w:rsid w:val="00E10AA9"/>
    <w:rsid w:val="00E118A3"/>
    <w:rsid w:val="00E11A9F"/>
    <w:rsid w:val="00E13462"/>
    <w:rsid w:val="00E14474"/>
    <w:rsid w:val="00E1504B"/>
    <w:rsid w:val="00E15315"/>
    <w:rsid w:val="00E154E7"/>
    <w:rsid w:val="00E15F39"/>
    <w:rsid w:val="00E16D5A"/>
    <w:rsid w:val="00E20914"/>
    <w:rsid w:val="00E23765"/>
    <w:rsid w:val="00E2491E"/>
    <w:rsid w:val="00E25CC6"/>
    <w:rsid w:val="00E26E06"/>
    <w:rsid w:val="00E27474"/>
    <w:rsid w:val="00E30097"/>
    <w:rsid w:val="00E31AC5"/>
    <w:rsid w:val="00E321C1"/>
    <w:rsid w:val="00E32A00"/>
    <w:rsid w:val="00E32A03"/>
    <w:rsid w:val="00E32E19"/>
    <w:rsid w:val="00E332AD"/>
    <w:rsid w:val="00E341B6"/>
    <w:rsid w:val="00E34E24"/>
    <w:rsid w:val="00E3575A"/>
    <w:rsid w:val="00E36125"/>
    <w:rsid w:val="00E361F7"/>
    <w:rsid w:val="00E401F3"/>
    <w:rsid w:val="00E41026"/>
    <w:rsid w:val="00E41399"/>
    <w:rsid w:val="00E41AFF"/>
    <w:rsid w:val="00E42080"/>
    <w:rsid w:val="00E43FD1"/>
    <w:rsid w:val="00E441D0"/>
    <w:rsid w:val="00E46611"/>
    <w:rsid w:val="00E473B6"/>
    <w:rsid w:val="00E50501"/>
    <w:rsid w:val="00E52EE8"/>
    <w:rsid w:val="00E53B86"/>
    <w:rsid w:val="00E55276"/>
    <w:rsid w:val="00E55DCF"/>
    <w:rsid w:val="00E55F70"/>
    <w:rsid w:val="00E56656"/>
    <w:rsid w:val="00E56D0D"/>
    <w:rsid w:val="00E60ED8"/>
    <w:rsid w:val="00E61A43"/>
    <w:rsid w:val="00E63DB9"/>
    <w:rsid w:val="00E67047"/>
    <w:rsid w:val="00E7031D"/>
    <w:rsid w:val="00E70B5C"/>
    <w:rsid w:val="00E70C3A"/>
    <w:rsid w:val="00E715D1"/>
    <w:rsid w:val="00E71F53"/>
    <w:rsid w:val="00E72F02"/>
    <w:rsid w:val="00E75C75"/>
    <w:rsid w:val="00E80732"/>
    <w:rsid w:val="00E80926"/>
    <w:rsid w:val="00E82115"/>
    <w:rsid w:val="00E8234C"/>
    <w:rsid w:val="00E83194"/>
    <w:rsid w:val="00E834D6"/>
    <w:rsid w:val="00E84A6E"/>
    <w:rsid w:val="00E84B24"/>
    <w:rsid w:val="00E84D4B"/>
    <w:rsid w:val="00E84E73"/>
    <w:rsid w:val="00E85EF4"/>
    <w:rsid w:val="00E860F0"/>
    <w:rsid w:val="00E877B5"/>
    <w:rsid w:val="00E90A79"/>
    <w:rsid w:val="00E90C54"/>
    <w:rsid w:val="00E93E45"/>
    <w:rsid w:val="00E94ACF"/>
    <w:rsid w:val="00E9575D"/>
    <w:rsid w:val="00E95C94"/>
    <w:rsid w:val="00E9609D"/>
    <w:rsid w:val="00EA095B"/>
    <w:rsid w:val="00EA133B"/>
    <w:rsid w:val="00EA1DB5"/>
    <w:rsid w:val="00EA2461"/>
    <w:rsid w:val="00EA2D95"/>
    <w:rsid w:val="00EA5ED6"/>
    <w:rsid w:val="00EB7EE8"/>
    <w:rsid w:val="00EC05E0"/>
    <w:rsid w:val="00EC1FE7"/>
    <w:rsid w:val="00EC216E"/>
    <w:rsid w:val="00EC2F34"/>
    <w:rsid w:val="00EC3873"/>
    <w:rsid w:val="00EC416B"/>
    <w:rsid w:val="00EC4E8F"/>
    <w:rsid w:val="00EC4F8F"/>
    <w:rsid w:val="00EC7125"/>
    <w:rsid w:val="00EC7DE9"/>
    <w:rsid w:val="00ED232C"/>
    <w:rsid w:val="00ED2921"/>
    <w:rsid w:val="00ED3808"/>
    <w:rsid w:val="00ED398A"/>
    <w:rsid w:val="00ED3B69"/>
    <w:rsid w:val="00ED3CF1"/>
    <w:rsid w:val="00ED5E03"/>
    <w:rsid w:val="00ED7734"/>
    <w:rsid w:val="00EE039E"/>
    <w:rsid w:val="00EE05B7"/>
    <w:rsid w:val="00EE0FE4"/>
    <w:rsid w:val="00EE26BF"/>
    <w:rsid w:val="00EE2C82"/>
    <w:rsid w:val="00EE4711"/>
    <w:rsid w:val="00EE60FA"/>
    <w:rsid w:val="00EE635B"/>
    <w:rsid w:val="00EE753A"/>
    <w:rsid w:val="00EE783C"/>
    <w:rsid w:val="00EF022D"/>
    <w:rsid w:val="00EF12FD"/>
    <w:rsid w:val="00EF1D4B"/>
    <w:rsid w:val="00EF3B8A"/>
    <w:rsid w:val="00EF45A7"/>
    <w:rsid w:val="00EF4E3E"/>
    <w:rsid w:val="00EF6A24"/>
    <w:rsid w:val="00EF6C4E"/>
    <w:rsid w:val="00EF6D3E"/>
    <w:rsid w:val="00EF6E5D"/>
    <w:rsid w:val="00EF735E"/>
    <w:rsid w:val="00EF75C4"/>
    <w:rsid w:val="00EF77AD"/>
    <w:rsid w:val="00F0119F"/>
    <w:rsid w:val="00F020B7"/>
    <w:rsid w:val="00F0235A"/>
    <w:rsid w:val="00F02FD7"/>
    <w:rsid w:val="00F036A6"/>
    <w:rsid w:val="00F03D10"/>
    <w:rsid w:val="00F05C64"/>
    <w:rsid w:val="00F06502"/>
    <w:rsid w:val="00F06A7F"/>
    <w:rsid w:val="00F07DFC"/>
    <w:rsid w:val="00F12B74"/>
    <w:rsid w:val="00F13E34"/>
    <w:rsid w:val="00F14942"/>
    <w:rsid w:val="00F16533"/>
    <w:rsid w:val="00F20592"/>
    <w:rsid w:val="00F23CC6"/>
    <w:rsid w:val="00F2549D"/>
    <w:rsid w:val="00F25F1C"/>
    <w:rsid w:val="00F26252"/>
    <w:rsid w:val="00F31749"/>
    <w:rsid w:val="00F326D4"/>
    <w:rsid w:val="00F33932"/>
    <w:rsid w:val="00F36A99"/>
    <w:rsid w:val="00F36FA3"/>
    <w:rsid w:val="00F4010A"/>
    <w:rsid w:val="00F40659"/>
    <w:rsid w:val="00F40D7F"/>
    <w:rsid w:val="00F40EFB"/>
    <w:rsid w:val="00F41DDF"/>
    <w:rsid w:val="00F4248C"/>
    <w:rsid w:val="00F428EF"/>
    <w:rsid w:val="00F460EC"/>
    <w:rsid w:val="00F46ADD"/>
    <w:rsid w:val="00F5020C"/>
    <w:rsid w:val="00F50B38"/>
    <w:rsid w:val="00F51416"/>
    <w:rsid w:val="00F515D3"/>
    <w:rsid w:val="00F52265"/>
    <w:rsid w:val="00F5383C"/>
    <w:rsid w:val="00F543AB"/>
    <w:rsid w:val="00F54C4D"/>
    <w:rsid w:val="00F56C55"/>
    <w:rsid w:val="00F60A54"/>
    <w:rsid w:val="00F60AD6"/>
    <w:rsid w:val="00F625D6"/>
    <w:rsid w:val="00F62E31"/>
    <w:rsid w:val="00F62FBC"/>
    <w:rsid w:val="00F63AC7"/>
    <w:rsid w:val="00F647FA"/>
    <w:rsid w:val="00F64845"/>
    <w:rsid w:val="00F64DAC"/>
    <w:rsid w:val="00F658B2"/>
    <w:rsid w:val="00F678F2"/>
    <w:rsid w:val="00F70110"/>
    <w:rsid w:val="00F70544"/>
    <w:rsid w:val="00F7270D"/>
    <w:rsid w:val="00F72822"/>
    <w:rsid w:val="00F73530"/>
    <w:rsid w:val="00F74A0D"/>
    <w:rsid w:val="00F80E2A"/>
    <w:rsid w:val="00F81109"/>
    <w:rsid w:val="00F818C5"/>
    <w:rsid w:val="00F82116"/>
    <w:rsid w:val="00F83531"/>
    <w:rsid w:val="00F84010"/>
    <w:rsid w:val="00F84408"/>
    <w:rsid w:val="00F84757"/>
    <w:rsid w:val="00F84C54"/>
    <w:rsid w:val="00F86729"/>
    <w:rsid w:val="00F87886"/>
    <w:rsid w:val="00F87F3F"/>
    <w:rsid w:val="00F918F0"/>
    <w:rsid w:val="00F9257F"/>
    <w:rsid w:val="00F94018"/>
    <w:rsid w:val="00F944D7"/>
    <w:rsid w:val="00F9624C"/>
    <w:rsid w:val="00F967B6"/>
    <w:rsid w:val="00F969C8"/>
    <w:rsid w:val="00FA0754"/>
    <w:rsid w:val="00FA10EF"/>
    <w:rsid w:val="00FA164B"/>
    <w:rsid w:val="00FA2B3C"/>
    <w:rsid w:val="00FA49F1"/>
    <w:rsid w:val="00FA61FF"/>
    <w:rsid w:val="00FA6AEA"/>
    <w:rsid w:val="00FA6DF1"/>
    <w:rsid w:val="00FA7B3C"/>
    <w:rsid w:val="00FB0BED"/>
    <w:rsid w:val="00FB0FD5"/>
    <w:rsid w:val="00FB1E0F"/>
    <w:rsid w:val="00FB226F"/>
    <w:rsid w:val="00FB3F30"/>
    <w:rsid w:val="00FB480B"/>
    <w:rsid w:val="00FB697F"/>
    <w:rsid w:val="00FB76B2"/>
    <w:rsid w:val="00FC18A4"/>
    <w:rsid w:val="00FC3C1C"/>
    <w:rsid w:val="00FC40B4"/>
    <w:rsid w:val="00FC4BC4"/>
    <w:rsid w:val="00FD0221"/>
    <w:rsid w:val="00FD3E6B"/>
    <w:rsid w:val="00FD4C48"/>
    <w:rsid w:val="00FD70EA"/>
    <w:rsid w:val="00FD7C17"/>
    <w:rsid w:val="00FE0409"/>
    <w:rsid w:val="00FE103E"/>
    <w:rsid w:val="00FE3E3B"/>
    <w:rsid w:val="00FE4530"/>
    <w:rsid w:val="00FE6B27"/>
    <w:rsid w:val="00FE7876"/>
    <w:rsid w:val="00FF443A"/>
    <w:rsid w:val="00FF47A6"/>
    <w:rsid w:val="00FF5838"/>
    <w:rsid w:val="00FF6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9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31DE"/>
    <w:rPr>
      <w:rFonts w:ascii="Times New Roman" w:hAnsi="Times New Roman" w:cs="Times New Roman"/>
      <w:sz w:val="24"/>
      <w:szCs w:val="24"/>
    </w:rPr>
  </w:style>
  <w:style w:type="paragraph" w:styleId="ListParagraph">
    <w:name w:val="List Paragraph"/>
    <w:basedOn w:val="Normal"/>
    <w:uiPriority w:val="34"/>
    <w:qFormat/>
    <w:rsid w:val="00BA31DE"/>
    <w:pPr>
      <w:ind w:left="720"/>
      <w:contextualSpacing/>
    </w:pPr>
  </w:style>
  <w:style w:type="paragraph" w:styleId="Header">
    <w:name w:val="header"/>
    <w:basedOn w:val="Normal"/>
    <w:link w:val="HeaderChar"/>
    <w:uiPriority w:val="99"/>
    <w:unhideWhenUsed/>
    <w:rsid w:val="00AE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2A"/>
  </w:style>
  <w:style w:type="paragraph" w:styleId="Footer">
    <w:name w:val="footer"/>
    <w:basedOn w:val="Normal"/>
    <w:link w:val="FooterChar"/>
    <w:uiPriority w:val="99"/>
    <w:unhideWhenUsed/>
    <w:rsid w:val="00AE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2A"/>
  </w:style>
  <w:style w:type="paragraph" w:styleId="BalloonText">
    <w:name w:val="Balloon Text"/>
    <w:basedOn w:val="Normal"/>
    <w:link w:val="BalloonTextChar"/>
    <w:uiPriority w:val="99"/>
    <w:semiHidden/>
    <w:unhideWhenUsed/>
    <w:rsid w:val="0072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85"/>
    <w:rPr>
      <w:rFonts w:ascii="Segoe UI" w:hAnsi="Segoe UI" w:cs="Segoe UI"/>
      <w:sz w:val="18"/>
      <w:szCs w:val="18"/>
    </w:rPr>
  </w:style>
  <w:style w:type="paragraph" w:styleId="FootnoteText">
    <w:name w:val="footnote text"/>
    <w:basedOn w:val="Normal"/>
    <w:link w:val="FootnoteTextChar"/>
    <w:uiPriority w:val="99"/>
    <w:semiHidden/>
    <w:unhideWhenUsed/>
    <w:rsid w:val="00657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1C"/>
    <w:rPr>
      <w:sz w:val="20"/>
      <w:szCs w:val="20"/>
    </w:rPr>
  </w:style>
  <w:style w:type="character" w:styleId="FootnoteReference">
    <w:name w:val="footnote reference"/>
    <w:basedOn w:val="DefaultParagraphFont"/>
    <w:uiPriority w:val="99"/>
    <w:semiHidden/>
    <w:unhideWhenUsed/>
    <w:rsid w:val="0065791C"/>
    <w:rPr>
      <w:vertAlign w:val="superscript"/>
    </w:rPr>
  </w:style>
  <w:style w:type="table" w:styleId="GridTable1Light">
    <w:name w:val="Grid Table 1 Light"/>
    <w:basedOn w:val="TableNormal"/>
    <w:uiPriority w:val="46"/>
    <w:rsid w:val="00F460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F778F"/>
    <w:rPr>
      <w:color w:val="0000FF"/>
      <w:u w:val="single"/>
    </w:rPr>
  </w:style>
  <w:style w:type="character" w:customStyle="1" w:styleId="UnresolvedMention1">
    <w:name w:val="Unresolved Mention1"/>
    <w:basedOn w:val="DefaultParagraphFont"/>
    <w:uiPriority w:val="99"/>
    <w:semiHidden/>
    <w:unhideWhenUsed/>
    <w:rsid w:val="00414D5D"/>
    <w:rPr>
      <w:color w:val="605E5C"/>
      <w:shd w:val="clear" w:color="auto" w:fill="E1DFDD"/>
    </w:rPr>
  </w:style>
  <w:style w:type="character" w:styleId="PlaceholderText">
    <w:name w:val="Placeholder Text"/>
    <w:basedOn w:val="DefaultParagraphFont"/>
    <w:uiPriority w:val="99"/>
    <w:semiHidden/>
    <w:rsid w:val="009C23D2"/>
    <w:rPr>
      <w:color w:val="808080"/>
    </w:rPr>
  </w:style>
  <w:style w:type="paragraph" w:styleId="Bibliography">
    <w:name w:val="Bibliography"/>
    <w:basedOn w:val="Normal"/>
    <w:next w:val="Normal"/>
    <w:uiPriority w:val="37"/>
    <w:unhideWhenUsed/>
    <w:rsid w:val="009924D8"/>
    <w:pPr>
      <w:tabs>
        <w:tab w:val="left" w:pos="504"/>
      </w:tabs>
      <w:spacing w:after="240" w:line="240" w:lineRule="auto"/>
      <w:ind w:left="504" w:hanging="504"/>
    </w:pPr>
  </w:style>
  <w:style w:type="character" w:customStyle="1" w:styleId="html-italic">
    <w:name w:val="html-italic"/>
    <w:basedOn w:val="DefaultParagraphFont"/>
    <w:rsid w:val="001D2BFF"/>
  </w:style>
  <w:style w:type="character" w:styleId="CommentReference">
    <w:name w:val="annotation reference"/>
    <w:basedOn w:val="DefaultParagraphFont"/>
    <w:uiPriority w:val="99"/>
    <w:semiHidden/>
    <w:unhideWhenUsed/>
    <w:rsid w:val="00635CE6"/>
    <w:rPr>
      <w:sz w:val="16"/>
      <w:szCs w:val="16"/>
    </w:rPr>
  </w:style>
  <w:style w:type="paragraph" w:styleId="CommentText">
    <w:name w:val="annotation text"/>
    <w:basedOn w:val="Normal"/>
    <w:link w:val="CommentTextChar"/>
    <w:uiPriority w:val="99"/>
    <w:unhideWhenUsed/>
    <w:rsid w:val="00635CE6"/>
    <w:pPr>
      <w:spacing w:line="240" w:lineRule="auto"/>
    </w:pPr>
    <w:rPr>
      <w:sz w:val="20"/>
      <w:szCs w:val="20"/>
    </w:rPr>
  </w:style>
  <w:style w:type="character" w:customStyle="1" w:styleId="CommentTextChar">
    <w:name w:val="Comment Text Char"/>
    <w:basedOn w:val="DefaultParagraphFont"/>
    <w:link w:val="CommentText"/>
    <w:uiPriority w:val="99"/>
    <w:rsid w:val="00635CE6"/>
    <w:rPr>
      <w:sz w:val="20"/>
      <w:szCs w:val="20"/>
    </w:rPr>
  </w:style>
  <w:style w:type="paragraph" w:styleId="CommentSubject">
    <w:name w:val="annotation subject"/>
    <w:basedOn w:val="CommentText"/>
    <w:next w:val="CommentText"/>
    <w:link w:val="CommentSubjectChar"/>
    <w:uiPriority w:val="99"/>
    <w:semiHidden/>
    <w:unhideWhenUsed/>
    <w:rsid w:val="00635CE6"/>
    <w:rPr>
      <w:b/>
      <w:bCs/>
    </w:rPr>
  </w:style>
  <w:style w:type="character" w:customStyle="1" w:styleId="CommentSubjectChar">
    <w:name w:val="Comment Subject Char"/>
    <w:basedOn w:val="CommentTextChar"/>
    <w:link w:val="CommentSubject"/>
    <w:uiPriority w:val="99"/>
    <w:semiHidden/>
    <w:rsid w:val="00635CE6"/>
    <w:rPr>
      <w:b/>
      <w:bCs/>
      <w:sz w:val="20"/>
      <w:szCs w:val="20"/>
    </w:rPr>
  </w:style>
  <w:style w:type="paragraph" w:styleId="Revision">
    <w:name w:val="Revision"/>
    <w:hidden/>
    <w:uiPriority w:val="99"/>
    <w:semiHidden/>
    <w:rsid w:val="00711067"/>
    <w:pPr>
      <w:spacing w:after="0" w:line="240" w:lineRule="auto"/>
    </w:pPr>
  </w:style>
  <w:style w:type="character" w:styleId="LineNumber">
    <w:name w:val="line number"/>
    <w:basedOn w:val="DefaultParagraphFont"/>
    <w:uiPriority w:val="99"/>
    <w:semiHidden/>
    <w:unhideWhenUsed/>
    <w:rsid w:val="00B24FDF"/>
  </w:style>
  <w:style w:type="table" w:customStyle="1" w:styleId="GridTable1Light1">
    <w:name w:val="Grid Table 1 Light1"/>
    <w:basedOn w:val="TableNormal"/>
    <w:next w:val="GridTable1Light"/>
    <w:uiPriority w:val="46"/>
    <w:rsid w:val="00B24E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B24E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B24E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B24E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D54B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64845"/>
    <w:rPr>
      <w:i/>
      <w:iCs/>
    </w:rPr>
  </w:style>
  <w:style w:type="character" w:styleId="EndnoteReference">
    <w:name w:val="endnote reference"/>
    <w:basedOn w:val="DefaultParagraphFont"/>
    <w:uiPriority w:val="99"/>
    <w:semiHidden/>
    <w:unhideWhenUsed/>
    <w:rsid w:val="004A6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569">
      <w:bodyDiv w:val="1"/>
      <w:marLeft w:val="0"/>
      <w:marRight w:val="0"/>
      <w:marTop w:val="0"/>
      <w:marBottom w:val="0"/>
      <w:divBdr>
        <w:top w:val="none" w:sz="0" w:space="0" w:color="auto"/>
        <w:left w:val="none" w:sz="0" w:space="0" w:color="auto"/>
        <w:bottom w:val="none" w:sz="0" w:space="0" w:color="auto"/>
        <w:right w:val="none" w:sz="0" w:space="0" w:color="auto"/>
      </w:divBdr>
    </w:div>
    <w:div w:id="280189731">
      <w:bodyDiv w:val="1"/>
      <w:marLeft w:val="0"/>
      <w:marRight w:val="0"/>
      <w:marTop w:val="0"/>
      <w:marBottom w:val="0"/>
      <w:divBdr>
        <w:top w:val="none" w:sz="0" w:space="0" w:color="auto"/>
        <w:left w:val="none" w:sz="0" w:space="0" w:color="auto"/>
        <w:bottom w:val="none" w:sz="0" w:space="0" w:color="auto"/>
        <w:right w:val="none" w:sz="0" w:space="0" w:color="auto"/>
      </w:divBdr>
    </w:div>
    <w:div w:id="349187246">
      <w:bodyDiv w:val="1"/>
      <w:marLeft w:val="0"/>
      <w:marRight w:val="0"/>
      <w:marTop w:val="0"/>
      <w:marBottom w:val="0"/>
      <w:divBdr>
        <w:top w:val="none" w:sz="0" w:space="0" w:color="auto"/>
        <w:left w:val="none" w:sz="0" w:space="0" w:color="auto"/>
        <w:bottom w:val="none" w:sz="0" w:space="0" w:color="auto"/>
        <w:right w:val="none" w:sz="0" w:space="0" w:color="auto"/>
      </w:divBdr>
    </w:div>
    <w:div w:id="382021873">
      <w:bodyDiv w:val="1"/>
      <w:marLeft w:val="0"/>
      <w:marRight w:val="0"/>
      <w:marTop w:val="0"/>
      <w:marBottom w:val="0"/>
      <w:divBdr>
        <w:top w:val="none" w:sz="0" w:space="0" w:color="auto"/>
        <w:left w:val="none" w:sz="0" w:space="0" w:color="auto"/>
        <w:bottom w:val="none" w:sz="0" w:space="0" w:color="auto"/>
        <w:right w:val="none" w:sz="0" w:space="0" w:color="auto"/>
      </w:divBdr>
    </w:div>
    <w:div w:id="524371356">
      <w:bodyDiv w:val="1"/>
      <w:marLeft w:val="0"/>
      <w:marRight w:val="0"/>
      <w:marTop w:val="0"/>
      <w:marBottom w:val="0"/>
      <w:divBdr>
        <w:top w:val="none" w:sz="0" w:space="0" w:color="auto"/>
        <w:left w:val="none" w:sz="0" w:space="0" w:color="auto"/>
        <w:bottom w:val="none" w:sz="0" w:space="0" w:color="auto"/>
        <w:right w:val="none" w:sz="0" w:space="0" w:color="auto"/>
      </w:divBdr>
    </w:div>
    <w:div w:id="618727307">
      <w:bodyDiv w:val="1"/>
      <w:marLeft w:val="0"/>
      <w:marRight w:val="0"/>
      <w:marTop w:val="0"/>
      <w:marBottom w:val="0"/>
      <w:divBdr>
        <w:top w:val="none" w:sz="0" w:space="0" w:color="auto"/>
        <w:left w:val="none" w:sz="0" w:space="0" w:color="auto"/>
        <w:bottom w:val="none" w:sz="0" w:space="0" w:color="auto"/>
        <w:right w:val="none" w:sz="0" w:space="0" w:color="auto"/>
      </w:divBdr>
    </w:div>
    <w:div w:id="710498234">
      <w:bodyDiv w:val="1"/>
      <w:marLeft w:val="0"/>
      <w:marRight w:val="0"/>
      <w:marTop w:val="0"/>
      <w:marBottom w:val="0"/>
      <w:divBdr>
        <w:top w:val="none" w:sz="0" w:space="0" w:color="auto"/>
        <w:left w:val="none" w:sz="0" w:space="0" w:color="auto"/>
        <w:bottom w:val="none" w:sz="0" w:space="0" w:color="auto"/>
        <w:right w:val="none" w:sz="0" w:space="0" w:color="auto"/>
      </w:divBdr>
    </w:div>
    <w:div w:id="712660345">
      <w:bodyDiv w:val="1"/>
      <w:marLeft w:val="0"/>
      <w:marRight w:val="0"/>
      <w:marTop w:val="0"/>
      <w:marBottom w:val="0"/>
      <w:divBdr>
        <w:top w:val="none" w:sz="0" w:space="0" w:color="auto"/>
        <w:left w:val="none" w:sz="0" w:space="0" w:color="auto"/>
        <w:bottom w:val="none" w:sz="0" w:space="0" w:color="auto"/>
        <w:right w:val="none" w:sz="0" w:space="0" w:color="auto"/>
      </w:divBdr>
    </w:div>
    <w:div w:id="725757474">
      <w:bodyDiv w:val="1"/>
      <w:marLeft w:val="0"/>
      <w:marRight w:val="0"/>
      <w:marTop w:val="0"/>
      <w:marBottom w:val="0"/>
      <w:divBdr>
        <w:top w:val="none" w:sz="0" w:space="0" w:color="auto"/>
        <w:left w:val="none" w:sz="0" w:space="0" w:color="auto"/>
        <w:bottom w:val="none" w:sz="0" w:space="0" w:color="auto"/>
        <w:right w:val="none" w:sz="0" w:space="0" w:color="auto"/>
      </w:divBdr>
    </w:div>
    <w:div w:id="770972638">
      <w:bodyDiv w:val="1"/>
      <w:marLeft w:val="0"/>
      <w:marRight w:val="0"/>
      <w:marTop w:val="0"/>
      <w:marBottom w:val="0"/>
      <w:divBdr>
        <w:top w:val="none" w:sz="0" w:space="0" w:color="auto"/>
        <w:left w:val="none" w:sz="0" w:space="0" w:color="auto"/>
        <w:bottom w:val="none" w:sz="0" w:space="0" w:color="auto"/>
        <w:right w:val="none" w:sz="0" w:space="0" w:color="auto"/>
      </w:divBdr>
    </w:div>
    <w:div w:id="837497375">
      <w:bodyDiv w:val="1"/>
      <w:marLeft w:val="0"/>
      <w:marRight w:val="0"/>
      <w:marTop w:val="0"/>
      <w:marBottom w:val="0"/>
      <w:divBdr>
        <w:top w:val="none" w:sz="0" w:space="0" w:color="auto"/>
        <w:left w:val="none" w:sz="0" w:space="0" w:color="auto"/>
        <w:bottom w:val="none" w:sz="0" w:space="0" w:color="auto"/>
        <w:right w:val="none" w:sz="0" w:space="0" w:color="auto"/>
      </w:divBdr>
    </w:div>
    <w:div w:id="967472561">
      <w:bodyDiv w:val="1"/>
      <w:marLeft w:val="0"/>
      <w:marRight w:val="0"/>
      <w:marTop w:val="0"/>
      <w:marBottom w:val="0"/>
      <w:divBdr>
        <w:top w:val="none" w:sz="0" w:space="0" w:color="auto"/>
        <w:left w:val="none" w:sz="0" w:space="0" w:color="auto"/>
        <w:bottom w:val="none" w:sz="0" w:space="0" w:color="auto"/>
        <w:right w:val="none" w:sz="0" w:space="0" w:color="auto"/>
      </w:divBdr>
    </w:div>
    <w:div w:id="1034698740">
      <w:bodyDiv w:val="1"/>
      <w:marLeft w:val="0"/>
      <w:marRight w:val="0"/>
      <w:marTop w:val="0"/>
      <w:marBottom w:val="0"/>
      <w:divBdr>
        <w:top w:val="none" w:sz="0" w:space="0" w:color="auto"/>
        <w:left w:val="none" w:sz="0" w:space="0" w:color="auto"/>
        <w:bottom w:val="none" w:sz="0" w:space="0" w:color="auto"/>
        <w:right w:val="none" w:sz="0" w:space="0" w:color="auto"/>
      </w:divBdr>
    </w:div>
    <w:div w:id="1259950915">
      <w:bodyDiv w:val="1"/>
      <w:marLeft w:val="0"/>
      <w:marRight w:val="0"/>
      <w:marTop w:val="0"/>
      <w:marBottom w:val="0"/>
      <w:divBdr>
        <w:top w:val="none" w:sz="0" w:space="0" w:color="auto"/>
        <w:left w:val="none" w:sz="0" w:space="0" w:color="auto"/>
        <w:bottom w:val="none" w:sz="0" w:space="0" w:color="auto"/>
        <w:right w:val="none" w:sz="0" w:space="0" w:color="auto"/>
      </w:divBdr>
    </w:div>
    <w:div w:id="1568147702">
      <w:bodyDiv w:val="1"/>
      <w:marLeft w:val="0"/>
      <w:marRight w:val="0"/>
      <w:marTop w:val="0"/>
      <w:marBottom w:val="0"/>
      <w:divBdr>
        <w:top w:val="none" w:sz="0" w:space="0" w:color="auto"/>
        <w:left w:val="none" w:sz="0" w:space="0" w:color="auto"/>
        <w:bottom w:val="none" w:sz="0" w:space="0" w:color="auto"/>
        <w:right w:val="none" w:sz="0" w:space="0" w:color="auto"/>
      </w:divBdr>
    </w:div>
    <w:div w:id="1577321886">
      <w:bodyDiv w:val="1"/>
      <w:marLeft w:val="0"/>
      <w:marRight w:val="0"/>
      <w:marTop w:val="0"/>
      <w:marBottom w:val="0"/>
      <w:divBdr>
        <w:top w:val="none" w:sz="0" w:space="0" w:color="auto"/>
        <w:left w:val="none" w:sz="0" w:space="0" w:color="auto"/>
        <w:bottom w:val="none" w:sz="0" w:space="0" w:color="auto"/>
        <w:right w:val="none" w:sz="0" w:space="0" w:color="auto"/>
      </w:divBdr>
    </w:div>
    <w:div w:id="1598441749">
      <w:bodyDiv w:val="1"/>
      <w:marLeft w:val="0"/>
      <w:marRight w:val="0"/>
      <w:marTop w:val="0"/>
      <w:marBottom w:val="0"/>
      <w:divBdr>
        <w:top w:val="none" w:sz="0" w:space="0" w:color="auto"/>
        <w:left w:val="none" w:sz="0" w:space="0" w:color="auto"/>
        <w:bottom w:val="none" w:sz="0" w:space="0" w:color="auto"/>
        <w:right w:val="none" w:sz="0" w:space="0" w:color="auto"/>
      </w:divBdr>
    </w:div>
    <w:div w:id="1610892454">
      <w:bodyDiv w:val="1"/>
      <w:marLeft w:val="0"/>
      <w:marRight w:val="0"/>
      <w:marTop w:val="0"/>
      <w:marBottom w:val="0"/>
      <w:divBdr>
        <w:top w:val="none" w:sz="0" w:space="0" w:color="auto"/>
        <w:left w:val="none" w:sz="0" w:space="0" w:color="auto"/>
        <w:bottom w:val="none" w:sz="0" w:space="0" w:color="auto"/>
        <w:right w:val="none" w:sz="0" w:space="0" w:color="auto"/>
      </w:divBdr>
    </w:div>
    <w:div w:id="1668285375">
      <w:bodyDiv w:val="1"/>
      <w:marLeft w:val="0"/>
      <w:marRight w:val="0"/>
      <w:marTop w:val="0"/>
      <w:marBottom w:val="0"/>
      <w:divBdr>
        <w:top w:val="none" w:sz="0" w:space="0" w:color="auto"/>
        <w:left w:val="none" w:sz="0" w:space="0" w:color="auto"/>
        <w:bottom w:val="none" w:sz="0" w:space="0" w:color="auto"/>
        <w:right w:val="none" w:sz="0" w:space="0" w:color="auto"/>
      </w:divBdr>
    </w:div>
    <w:div w:id="1677147936">
      <w:bodyDiv w:val="1"/>
      <w:marLeft w:val="0"/>
      <w:marRight w:val="0"/>
      <w:marTop w:val="0"/>
      <w:marBottom w:val="0"/>
      <w:divBdr>
        <w:top w:val="none" w:sz="0" w:space="0" w:color="auto"/>
        <w:left w:val="none" w:sz="0" w:space="0" w:color="auto"/>
        <w:bottom w:val="none" w:sz="0" w:space="0" w:color="auto"/>
        <w:right w:val="none" w:sz="0" w:space="0" w:color="auto"/>
      </w:divBdr>
    </w:div>
    <w:div w:id="1679457647">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763798740">
      <w:bodyDiv w:val="1"/>
      <w:marLeft w:val="0"/>
      <w:marRight w:val="0"/>
      <w:marTop w:val="0"/>
      <w:marBottom w:val="0"/>
      <w:divBdr>
        <w:top w:val="none" w:sz="0" w:space="0" w:color="auto"/>
        <w:left w:val="none" w:sz="0" w:space="0" w:color="auto"/>
        <w:bottom w:val="none" w:sz="0" w:space="0" w:color="auto"/>
        <w:right w:val="none" w:sz="0" w:space="0" w:color="auto"/>
      </w:divBdr>
    </w:div>
    <w:div w:id="1807772234">
      <w:bodyDiv w:val="1"/>
      <w:marLeft w:val="0"/>
      <w:marRight w:val="0"/>
      <w:marTop w:val="0"/>
      <w:marBottom w:val="0"/>
      <w:divBdr>
        <w:top w:val="none" w:sz="0" w:space="0" w:color="auto"/>
        <w:left w:val="none" w:sz="0" w:space="0" w:color="auto"/>
        <w:bottom w:val="none" w:sz="0" w:space="0" w:color="auto"/>
        <w:right w:val="none" w:sz="0" w:space="0" w:color="auto"/>
      </w:divBdr>
    </w:div>
    <w:div w:id="1854109470">
      <w:bodyDiv w:val="1"/>
      <w:marLeft w:val="0"/>
      <w:marRight w:val="0"/>
      <w:marTop w:val="0"/>
      <w:marBottom w:val="0"/>
      <w:divBdr>
        <w:top w:val="none" w:sz="0" w:space="0" w:color="auto"/>
        <w:left w:val="none" w:sz="0" w:space="0" w:color="auto"/>
        <w:bottom w:val="none" w:sz="0" w:space="0" w:color="auto"/>
        <w:right w:val="none" w:sz="0" w:space="0" w:color="auto"/>
      </w:divBdr>
    </w:div>
    <w:div w:id="1897278409">
      <w:bodyDiv w:val="1"/>
      <w:marLeft w:val="0"/>
      <w:marRight w:val="0"/>
      <w:marTop w:val="0"/>
      <w:marBottom w:val="0"/>
      <w:divBdr>
        <w:top w:val="none" w:sz="0" w:space="0" w:color="auto"/>
        <w:left w:val="none" w:sz="0" w:space="0" w:color="auto"/>
        <w:bottom w:val="none" w:sz="0" w:space="0" w:color="auto"/>
        <w:right w:val="none" w:sz="0" w:space="0" w:color="auto"/>
      </w:divBdr>
    </w:div>
    <w:div w:id="1916821471">
      <w:bodyDiv w:val="1"/>
      <w:marLeft w:val="0"/>
      <w:marRight w:val="0"/>
      <w:marTop w:val="0"/>
      <w:marBottom w:val="0"/>
      <w:divBdr>
        <w:top w:val="none" w:sz="0" w:space="0" w:color="auto"/>
        <w:left w:val="none" w:sz="0" w:space="0" w:color="auto"/>
        <w:bottom w:val="none" w:sz="0" w:space="0" w:color="auto"/>
        <w:right w:val="none" w:sz="0" w:space="0" w:color="auto"/>
      </w:divBdr>
    </w:div>
    <w:div w:id="2006084785">
      <w:bodyDiv w:val="1"/>
      <w:marLeft w:val="0"/>
      <w:marRight w:val="0"/>
      <w:marTop w:val="0"/>
      <w:marBottom w:val="0"/>
      <w:divBdr>
        <w:top w:val="none" w:sz="0" w:space="0" w:color="auto"/>
        <w:left w:val="none" w:sz="0" w:space="0" w:color="auto"/>
        <w:bottom w:val="none" w:sz="0" w:space="0" w:color="auto"/>
        <w:right w:val="none" w:sz="0" w:space="0" w:color="auto"/>
      </w:divBdr>
    </w:div>
    <w:div w:id="20636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leeys@nus.edu.sg"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29E3-B6DD-40BF-B22A-6CBF8144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44873</Words>
  <Characters>255778</Characters>
  <Application>Microsoft Office Word</Application>
  <DocSecurity>4</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2022-04-04T09:18:00Z</cp:lastPrinted>
  <dcterms:created xsi:type="dcterms:W3CDTF">2022-11-11T15:30:00Z</dcterms:created>
  <dcterms:modified xsi:type="dcterms:W3CDTF">2022-11-11T15:30:00Z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id="BT5x0Y5m"/&gt;&lt;style id="http://www.zotero.org/styles/the-american-journal-of-clinical-nutrition" hasBibliography="1" bibliographyStyleHasBeenSet="1"/&gt;&lt;prefs&gt;&lt;pref name="fieldType" value="Field"/&gt;&lt;/</vt:lpwstr>
  </property>
  <property fmtid="{D5CDD505-2E9C-101B-9397-08002B2CF9AE}" pid="3" name="ZOTERO_PREF_2">
    <vt:lpwstr>prefs&gt;&lt;/data&gt;</vt:lpwstr>
  </property>
  <property fmtid="{D5CDD505-2E9C-101B-9397-08002B2CF9AE}" pid="4" name="TitusGUID">
    <vt:lpwstr>fe834c44-9c2d-4648-97d1-5d66d323dfcd</vt:lpwstr>
  </property>
  <property fmtid="{D5CDD505-2E9C-101B-9397-08002B2CF9AE}" pid="5" name="Classification">
    <vt:lpwstr>Internal Use Only</vt:lpwstr>
  </property>
  <property fmtid="{D5CDD505-2E9C-101B-9397-08002B2CF9AE}" pid="6" name="Retention">
    <vt:lpwstr>11 Years</vt:lpwstr>
  </property>
  <property fmtid="{D5CDD505-2E9C-101B-9397-08002B2CF9AE}" pid="7" name="DisplayClassification">
    <vt:lpwstr>No</vt:lpwstr>
  </property>
</Properties>
</file>