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5EBB1" w14:textId="77777777" w:rsidR="00BA7466" w:rsidRDefault="00BA7466" w:rsidP="005E28F4">
      <w:pPr>
        <w:spacing w:after="0"/>
        <w:rPr>
          <w:rFonts w:ascii="Times New Roman" w:hAnsi="Times New Roman" w:cs="Times New Roman"/>
          <w:b/>
          <w:sz w:val="32"/>
          <w:szCs w:val="32"/>
        </w:rPr>
      </w:pPr>
    </w:p>
    <w:p w14:paraId="27D6B26E" w14:textId="2D3F9068" w:rsidR="00DE2D6A" w:rsidRDefault="00A1271A" w:rsidP="00A1271A">
      <w:pPr>
        <w:spacing w:after="0"/>
        <w:ind w:left="720" w:hanging="720"/>
        <w:jc w:val="center"/>
        <w:rPr>
          <w:rFonts w:ascii="Times New Roman" w:hAnsi="Times New Roman" w:cs="Times New Roman"/>
          <w:b/>
          <w:bCs/>
          <w:sz w:val="32"/>
          <w:szCs w:val="32"/>
        </w:rPr>
      </w:pPr>
      <w:r w:rsidRPr="00A1271A">
        <w:rPr>
          <w:rFonts w:ascii="Times New Roman" w:hAnsi="Times New Roman" w:cs="Times New Roman"/>
          <w:b/>
          <w:bCs/>
          <w:sz w:val="32"/>
          <w:szCs w:val="32"/>
        </w:rPr>
        <w:t>Witchcraft in Exeter</w:t>
      </w:r>
      <w:r w:rsidR="002D6589">
        <w:rPr>
          <w:rFonts w:ascii="Times New Roman" w:hAnsi="Times New Roman" w:cs="Times New Roman"/>
          <w:b/>
          <w:bCs/>
          <w:sz w:val="32"/>
          <w:szCs w:val="32"/>
        </w:rPr>
        <w:t>:</w:t>
      </w:r>
    </w:p>
    <w:p w14:paraId="37DA0BF4" w14:textId="1C7A9A19" w:rsidR="00A1271A" w:rsidRPr="00A1271A" w:rsidRDefault="00A1271A" w:rsidP="00A1271A">
      <w:pPr>
        <w:spacing w:after="0"/>
        <w:ind w:left="720" w:hanging="720"/>
        <w:jc w:val="center"/>
        <w:rPr>
          <w:rFonts w:ascii="Times New Roman" w:hAnsi="Times New Roman" w:cs="Times New Roman"/>
          <w:b/>
          <w:bCs/>
          <w:sz w:val="32"/>
          <w:szCs w:val="32"/>
        </w:rPr>
      </w:pPr>
      <w:r>
        <w:rPr>
          <w:rFonts w:ascii="Times New Roman" w:hAnsi="Times New Roman" w:cs="Times New Roman"/>
          <w:b/>
          <w:bCs/>
          <w:sz w:val="32"/>
          <w:szCs w:val="32"/>
        </w:rPr>
        <w:t>The Cases of Eml</w:t>
      </w:r>
      <w:r w:rsidR="00A85930">
        <w:rPr>
          <w:rFonts w:ascii="Times New Roman" w:hAnsi="Times New Roman" w:cs="Times New Roman"/>
          <w:b/>
          <w:bCs/>
          <w:sz w:val="32"/>
          <w:szCs w:val="32"/>
        </w:rPr>
        <w:t>y</w:t>
      </w:r>
      <w:r>
        <w:rPr>
          <w:rFonts w:ascii="Times New Roman" w:hAnsi="Times New Roman" w:cs="Times New Roman"/>
          <w:b/>
          <w:bCs/>
          <w:sz w:val="32"/>
          <w:szCs w:val="32"/>
        </w:rPr>
        <w:t>n Bullar</w:t>
      </w:r>
      <w:r w:rsidR="00AF7E0C">
        <w:rPr>
          <w:rFonts w:ascii="Times New Roman" w:hAnsi="Times New Roman" w:cs="Times New Roman"/>
          <w:b/>
          <w:bCs/>
          <w:sz w:val="32"/>
          <w:szCs w:val="32"/>
        </w:rPr>
        <w:t xml:space="preserve"> and </w:t>
      </w:r>
      <w:r>
        <w:rPr>
          <w:rFonts w:ascii="Times New Roman" w:hAnsi="Times New Roman" w:cs="Times New Roman"/>
          <w:b/>
          <w:bCs/>
          <w:sz w:val="32"/>
          <w:szCs w:val="32"/>
        </w:rPr>
        <w:t>Mar</w:t>
      </w:r>
      <w:r w:rsidR="002D6589">
        <w:rPr>
          <w:rFonts w:ascii="Times New Roman" w:hAnsi="Times New Roman" w:cs="Times New Roman"/>
          <w:b/>
          <w:bCs/>
          <w:sz w:val="32"/>
          <w:szCs w:val="32"/>
        </w:rPr>
        <w:t>y</w:t>
      </w:r>
      <w:r>
        <w:rPr>
          <w:rFonts w:ascii="Times New Roman" w:hAnsi="Times New Roman" w:cs="Times New Roman"/>
          <w:b/>
          <w:bCs/>
          <w:sz w:val="32"/>
          <w:szCs w:val="32"/>
        </w:rPr>
        <w:t xml:space="preserve"> Sowden</w:t>
      </w:r>
    </w:p>
    <w:p w14:paraId="06E907E2" w14:textId="2CD139D3" w:rsidR="00A1271A" w:rsidRDefault="00A1271A" w:rsidP="002D6589">
      <w:pPr>
        <w:spacing w:after="0"/>
        <w:jc w:val="both"/>
        <w:rPr>
          <w:rFonts w:ascii="Times New Roman" w:hAnsi="Times New Roman" w:cs="Times New Roman"/>
          <w:sz w:val="28"/>
          <w:szCs w:val="28"/>
        </w:rPr>
      </w:pPr>
    </w:p>
    <w:p w14:paraId="33C19B3B" w14:textId="3820C062" w:rsidR="000A47D0" w:rsidRDefault="00AF7E0C" w:rsidP="002D6589">
      <w:pPr>
        <w:spacing w:after="0"/>
        <w:jc w:val="both"/>
        <w:rPr>
          <w:rFonts w:ascii="Times New Roman" w:hAnsi="Times New Roman" w:cs="Times New Roman"/>
          <w:sz w:val="28"/>
          <w:szCs w:val="28"/>
        </w:rPr>
      </w:pPr>
      <w:r>
        <w:rPr>
          <w:rFonts w:ascii="Times New Roman" w:hAnsi="Times New Roman" w:cs="Times New Roman"/>
          <w:sz w:val="28"/>
          <w:szCs w:val="28"/>
        </w:rPr>
        <w:t xml:space="preserve">In the Autumn 2020 edition of </w:t>
      </w:r>
      <w:r w:rsidRPr="00AF7E0C">
        <w:rPr>
          <w:rFonts w:ascii="Times New Roman" w:hAnsi="Times New Roman" w:cs="Times New Roman"/>
          <w:i/>
          <w:iCs/>
          <w:sz w:val="28"/>
          <w:szCs w:val="28"/>
        </w:rPr>
        <w:t>DCNQ</w:t>
      </w:r>
      <w:r>
        <w:rPr>
          <w:rFonts w:ascii="Times New Roman" w:hAnsi="Times New Roman" w:cs="Times New Roman"/>
          <w:sz w:val="28"/>
          <w:szCs w:val="28"/>
        </w:rPr>
        <w:t>, I examined the cases of two Exeter women who were formally accused of witchcraft in the city’s quarter sessions court shortly after the Restoration of the monarchy in 1660.</w:t>
      </w:r>
      <w:r w:rsidR="001601CB">
        <w:rPr>
          <w:rStyle w:val="EndnoteReference"/>
          <w:rFonts w:ascii="Times New Roman" w:hAnsi="Times New Roman" w:cs="Times New Roman"/>
          <w:sz w:val="28"/>
          <w:szCs w:val="28"/>
        </w:rPr>
        <w:endnoteReference w:id="1"/>
      </w:r>
      <w:r>
        <w:rPr>
          <w:rFonts w:ascii="Times New Roman" w:hAnsi="Times New Roman" w:cs="Times New Roman"/>
          <w:sz w:val="28"/>
          <w:szCs w:val="28"/>
        </w:rPr>
        <w:t xml:space="preserve"> In the present article, I would like to </w:t>
      </w:r>
      <w:r w:rsidR="008519C1">
        <w:rPr>
          <w:rFonts w:ascii="Times New Roman" w:hAnsi="Times New Roman" w:cs="Times New Roman"/>
          <w:sz w:val="28"/>
          <w:szCs w:val="28"/>
        </w:rPr>
        <w:t xml:space="preserve">consider </w:t>
      </w:r>
      <w:r>
        <w:rPr>
          <w:rFonts w:ascii="Times New Roman" w:hAnsi="Times New Roman" w:cs="Times New Roman"/>
          <w:sz w:val="28"/>
          <w:szCs w:val="28"/>
        </w:rPr>
        <w:t xml:space="preserve">the stories of two more </w:t>
      </w:r>
      <w:r w:rsidR="001601CB">
        <w:rPr>
          <w:rFonts w:ascii="Times New Roman" w:hAnsi="Times New Roman" w:cs="Times New Roman"/>
          <w:sz w:val="28"/>
          <w:szCs w:val="28"/>
        </w:rPr>
        <w:t>female Exonians</w:t>
      </w:r>
      <w:r w:rsidR="009D0AC3">
        <w:rPr>
          <w:rFonts w:ascii="Times New Roman" w:hAnsi="Times New Roman" w:cs="Times New Roman"/>
          <w:sz w:val="28"/>
          <w:szCs w:val="28"/>
        </w:rPr>
        <w:t xml:space="preserve"> </w:t>
      </w:r>
      <w:r>
        <w:rPr>
          <w:rFonts w:ascii="Times New Roman" w:hAnsi="Times New Roman" w:cs="Times New Roman"/>
          <w:sz w:val="28"/>
          <w:szCs w:val="28"/>
        </w:rPr>
        <w:t xml:space="preserve">who </w:t>
      </w:r>
      <w:r w:rsidR="008519C1">
        <w:rPr>
          <w:rFonts w:ascii="Times New Roman" w:hAnsi="Times New Roman" w:cs="Times New Roman"/>
          <w:sz w:val="28"/>
          <w:szCs w:val="28"/>
        </w:rPr>
        <w:t>were unfortunate enough to be denounced as ‘witches’ by their neighbours d</w:t>
      </w:r>
      <w:r w:rsidR="00342053">
        <w:rPr>
          <w:rFonts w:ascii="Times New Roman" w:hAnsi="Times New Roman" w:cs="Times New Roman"/>
          <w:sz w:val="28"/>
          <w:szCs w:val="28"/>
        </w:rPr>
        <w:t xml:space="preserve">uring the early </w:t>
      </w:r>
      <w:r w:rsidR="008519C1">
        <w:rPr>
          <w:rFonts w:ascii="Times New Roman" w:hAnsi="Times New Roman" w:cs="Times New Roman"/>
          <w:sz w:val="28"/>
          <w:szCs w:val="28"/>
        </w:rPr>
        <w:t xml:space="preserve">part </w:t>
      </w:r>
      <w:r w:rsidR="00342053">
        <w:rPr>
          <w:rFonts w:ascii="Times New Roman" w:hAnsi="Times New Roman" w:cs="Times New Roman"/>
          <w:sz w:val="28"/>
          <w:szCs w:val="28"/>
        </w:rPr>
        <w:t xml:space="preserve">of Charles II’s reign: this time </w:t>
      </w:r>
      <w:r w:rsidR="008519C1">
        <w:rPr>
          <w:rFonts w:ascii="Times New Roman" w:hAnsi="Times New Roman" w:cs="Times New Roman"/>
          <w:sz w:val="28"/>
          <w:szCs w:val="28"/>
        </w:rPr>
        <w:t xml:space="preserve">in </w:t>
      </w:r>
      <w:r>
        <w:rPr>
          <w:rFonts w:ascii="Times New Roman" w:hAnsi="Times New Roman" w:cs="Times New Roman"/>
          <w:sz w:val="28"/>
          <w:szCs w:val="28"/>
        </w:rPr>
        <w:t>the year 1663</w:t>
      </w:r>
      <w:r w:rsidR="00342053">
        <w:rPr>
          <w:rFonts w:ascii="Times New Roman" w:hAnsi="Times New Roman" w:cs="Times New Roman"/>
          <w:sz w:val="28"/>
          <w:szCs w:val="28"/>
        </w:rPr>
        <w:t>.</w:t>
      </w:r>
      <w:r w:rsidR="008519C1">
        <w:rPr>
          <w:rFonts w:ascii="Times New Roman" w:hAnsi="Times New Roman" w:cs="Times New Roman"/>
          <w:sz w:val="28"/>
          <w:szCs w:val="28"/>
        </w:rPr>
        <w:t xml:space="preserve"> About the first of these individuals, a woman named Eml</w:t>
      </w:r>
      <w:r w:rsidR="008A3AB2">
        <w:rPr>
          <w:rFonts w:ascii="Times New Roman" w:hAnsi="Times New Roman" w:cs="Times New Roman"/>
          <w:sz w:val="28"/>
          <w:szCs w:val="28"/>
        </w:rPr>
        <w:t>y</w:t>
      </w:r>
      <w:r w:rsidR="008519C1">
        <w:rPr>
          <w:rFonts w:ascii="Times New Roman" w:hAnsi="Times New Roman" w:cs="Times New Roman"/>
          <w:sz w:val="28"/>
          <w:szCs w:val="28"/>
        </w:rPr>
        <w:t xml:space="preserve">n Bullar, we know </w:t>
      </w:r>
      <w:r w:rsidR="00184E16">
        <w:rPr>
          <w:rFonts w:ascii="Times New Roman" w:hAnsi="Times New Roman" w:cs="Times New Roman"/>
          <w:sz w:val="28"/>
          <w:szCs w:val="28"/>
        </w:rPr>
        <w:t>almost nothing</w:t>
      </w:r>
      <w:r w:rsidR="008519C1">
        <w:rPr>
          <w:rFonts w:ascii="Times New Roman" w:hAnsi="Times New Roman" w:cs="Times New Roman"/>
          <w:sz w:val="28"/>
          <w:szCs w:val="28"/>
        </w:rPr>
        <w:t xml:space="preserve">, apart from the fact that she was clearly very poor and that </w:t>
      </w:r>
      <w:r w:rsidR="00184E16">
        <w:rPr>
          <w:rFonts w:ascii="Times New Roman" w:hAnsi="Times New Roman" w:cs="Times New Roman"/>
          <w:sz w:val="28"/>
          <w:szCs w:val="28"/>
        </w:rPr>
        <w:t xml:space="preserve">- </w:t>
      </w:r>
      <w:r w:rsidR="008519C1">
        <w:rPr>
          <w:rFonts w:ascii="Times New Roman" w:hAnsi="Times New Roman" w:cs="Times New Roman"/>
          <w:sz w:val="28"/>
          <w:szCs w:val="28"/>
        </w:rPr>
        <w:t xml:space="preserve">like </w:t>
      </w:r>
      <w:r w:rsidR="00B063A2">
        <w:rPr>
          <w:rFonts w:ascii="Times New Roman" w:hAnsi="Times New Roman" w:cs="Times New Roman"/>
          <w:sz w:val="28"/>
          <w:szCs w:val="28"/>
        </w:rPr>
        <w:t xml:space="preserve">so </w:t>
      </w:r>
      <w:r w:rsidR="008519C1">
        <w:rPr>
          <w:rFonts w:ascii="Times New Roman" w:hAnsi="Times New Roman" w:cs="Times New Roman"/>
          <w:sz w:val="28"/>
          <w:szCs w:val="28"/>
        </w:rPr>
        <w:t xml:space="preserve">many of those who were accused of being witches in early modern Exeter </w:t>
      </w:r>
      <w:r w:rsidR="00184E16">
        <w:rPr>
          <w:rFonts w:ascii="Times New Roman" w:hAnsi="Times New Roman" w:cs="Times New Roman"/>
          <w:sz w:val="28"/>
          <w:szCs w:val="28"/>
        </w:rPr>
        <w:t xml:space="preserve">- </w:t>
      </w:r>
      <w:r w:rsidR="008519C1">
        <w:rPr>
          <w:rFonts w:ascii="Times New Roman" w:hAnsi="Times New Roman" w:cs="Times New Roman"/>
          <w:sz w:val="28"/>
          <w:szCs w:val="28"/>
        </w:rPr>
        <w:t>she dwelt in the large and populous suburban parish of St Sidwells.</w:t>
      </w:r>
      <w:r w:rsidR="00C25E21">
        <w:rPr>
          <w:rStyle w:val="EndnoteReference"/>
          <w:rFonts w:ascii="Times New Roman" w:hAnsi="Times New Roman" w:cs="Times New Roman"/>
          <w:sz w:val="28"/>
          <w:szCs w:val="28"/>
        </w:rPr>
        <w:endnoteReference w:id="2"/>
      </w:r>
      <w:r w:rsidR="008519C1">
        <w:rPr>
          <w:rFonts w:ascii="Times New Roman" w:hAnsi="Times New Roman" w:cs="Times New Roman"/>
          <w:sz w:val="28"/>
          <w:szCs w:val="28"/>
        </w:rPr>
        <w:t xml:space="preserve"> </w:t>
      </w:r>
      <w:r w:rsidR="00184E16">
        <w:rPr>
          <w:rFonts w:ascii="Times New Roman" w:hAnsi="Times New Roman" w:cs="Times New Roman"/>
          <w:sz w:val="28"/>
          <w:szCs w:val="28"/>
        </w:rPr>
        <w:t xml:space="preserve">Bullar </w:t>
      </w:r>
      <w:r w:rsidR="008519C1">
        <w:rPr>
          <w:rFonts w:ascii="Times New Roman" w:hAnsi="Times New Roman" w:cs="Times New Roman"/>
          <w:sz w:val="28"/>
          <w:szCs w:val="28"/>
        </w:rPr>
        <w:t xml:space="preserve">first surfaces in the </w:t>
      </w:r>
      <w:r w:rsidR="00184E16">
        <w:rPr>
          <w:rFonts w:ascii="Times New Roman" w:hAnsi="Times New Roman" w:cs="Times New Roman"/>
          <w:sz w:val="28"/>
          <w:szCs w:val="28"/>
        </w:rPr>
        <w:t xml:space="preserve">city </w:t>
      </w:r>
      <w:r w:rsidR="008519C1">
        <w:rPr>
          <w:rFonts w:ascii="Times New Roman" w:hAnsi="Times New Roman" w:cs="Times New Roman"/>
          <w:sz w:val="28"/>
          <w:szCs w:val="28"/>
        </w:rPr>
        <w:t>sessions records on 11 March 166</w:t>
      </w:r>
      <w:r w:rsidR="00184E16">
        <w:rPr>
          <w:rFonts w:ascii="Times New Roman" w:hAnsi="Times New Roman" w:cs="Times New Roman"/>
          <w:sz w:val="28"/>
          <w:szCs w:val="28"/>
        </w:rPr>
        <w:t>3</w:t>
      </w:r>
      <w:r w:rsidR="008519C1">
        <w:rPr>
          <w:rFonts w:ascii="Times New Roman" w:hAnsi="Times New Roman" w:cs="Times New Roman"/>
          <w:sz w:val="28"/>
          <w:szCs w:val="28"/>
        </w:rPr>
        <w:t>, when Richard German</w:t>
      </w:r>
      <w:r w:rsidR="00184E16">
        <w:rPr>
          <w:rFonts w:ascii="Times New Roman" w:hAnsi="Times New Roman" w:cs="Times New Roman"/>
          <w:sz w:val="28"/>
          <w:szCs w:val="28"/>
        </w:rPr>
        <w:t xml:space="preserve">, also a resident of </w:t>
      </w:r>
      <w:r w:rsidR="008519C1">
        <w:rPr>
          <w:rFonts w:ascii="Times New Roman" w:hAnsi="Times New Roman" w:cs="Times New Roman"/>
          <w:sz w:val="28"/>
          <w:szCs w:val="28"/>
        </w:rPr>
        <w:t>St Sidwells</w:t>
      </w:r>
      <w:r w:rsidR="009D0AC3">
        <w:rPr>
          <w:rFonts w:ascii="Times New Roman" w:hAnsi="Times New Roman" w:cs="Times New Roman"/>
          <w:sz w:val="28"/>
          <w:szCs w:val="28"/>
        </w:rPr>
        <w:t>,</w:t>
      </w:r>
      <w:r w:rsidR="00184E16">
        <w:rPr>
          <w:rFonts w:ascii="Times New Roman" w:hAnsi="Times New Roman" w:cs="Times New Roman"/>
          <w:sz w:val="28"/>
          <w:szCs w:val="28"/>
        </w:rPr>
        <w:t xml:space="preserve"> and </w:t>
      </w:r>
      <w:r w:rsidR="008519C1">
        <w:rPr>
          <w:rFonts w:ascii="Times New Roman" w:hAnsi="Times New Roman" w:cs="Times New Roman"/>
          <w:sz w:val="28"/>
          <w:szCs w:val="28"/>
        </w:rPr>
        <w:t>a butcher, was brought before John But</w:t>
      </w:r>
      <w:r w:rsidR="00184E16">
        <w:rPr>
          <w:rFonts w:ascii="Times New Roman" w:hAnsi="Times New Roman" w:cs="Times New Roman"/>
          <w:sz w:val="28"/>
          <w:szCs w:val="28"/>
        </w:rPr>
        <w:t>l</w:t>
      </w:r>
      <w:r w:rsidR="008519C1">
        <w:rPr>
          <w:rFonts w:ascii="Times New Roman" w:hAnsi="Times New Roman" w:cs="Times New Roman"/>
          <w:sz w:val="28"/>
          <w:szCs w:val="28"/>
        </w:rPr>
        <w:t>er</w:t>
      </w:r>
      <w:r w:rsidR="00184E16">
        <w:rPr>
          <w:rFonts w:ascii="Times New Roman" w:hAnsi="Times New Roman" w:cs="Times New Roman"/>
          <w:sz w:val="28"/>
          <w:szCs w:val="28"/>
        </w:rPr>
        <w:t xml:space="preserve"> - </w:t>
      </w:r>
      <w:r w:rsidR="008519C1">
        <w:rPr>
          <w:rFonts w:ascii="Times New Roman" w:hAnsi="Times New Roman" w:cs="Times New Roman"/>
          <w:sz w:val="28"/>
          <w:szCs w:val="28"/>
        </w:rPr>
        <w:t xml:space="preserve">one of the </w:t>
      </w:r>
      <w:r w:rsidR="00184E16">
        <w:rPr>
          <w:rFonts w:ascii="Times New Roman" w:hAnsi="Times New Roman" w:cs="Times New Roman"/>
          <w:sz w:val="28"/>
          <w:szCs w:val="28"/>
        </w:rPr>
        <w:t>a</w:t>
      </w:r>
      <w:r w:rsidR="008519C1">
        <w:rPr>
          <w:rFonts w:ascii="Times New Roman" w:hAnsi="Times New Roman" w:cs="Times New Roman"/>
          <w:sz w:val="28"/>
          <w:szCs w:val="28"/>
        </w:rPr>
        <w:t>ldermen of the city and a justice of the peace</w:t>
      </w:r>
      <w:r w:rsidR="00184E16">
        <w:rPr>
          <w:rFonts w:ascii="Times New Roman" w:hAnsi="Times New Roman" w:cs="Times New Roman"/>
          <w:sz w:val="28"/>
          <w:szCs w:val="28"/>
        </w:rPr>
        <w:t xml:space="preserve"> - </w:t>
      </w:r>
      <w:r w:rsidR="008519C1">
        <w:rPr>
          <w:rFonts w:ascii="Times New Roman" w:hAnsi="Times New Roman" w:cs="Times New Roman"/>
          <w:sz w:val="28"/>
          <w:szCs w:val="28"/>
        </w:rPr>
        <w:t xml:space="preserve">and </w:t>
      </w:r>
      <w:r w:rsidR="00184E16">
        <w:rPr>
          <w:rFonts w:ascii="Times New Roman" w:hAnsi="Times New Roman" w:cs="Times New Roman"/>
          <w:sz w:val="28"/>
          <w:szCs w:val="28"/>
        </w:rPr>
        <w:t xml:space="preserve">examined ‘touching the </w:t>
      </w:r>
      <w:proofErr w:type="spellStart"/>
      <w:r w:rsidR="00184E16">
        <w:rPr>
          <w:rFonts w:ascii="Times New Roman" w:hAnsi="Times New Roman" w:cs="Times New Roman"/>
          <w:sz w:val="28"/>
          <w:szCs w:val="28"/>
        </w:rPr>
        <w:t>hurtinge</w:t>
      </w:r>
      <w:proofErr w:type="spellEnd"/>
      <w:r w:rsidR="00184E16">
        <w:rPr>
          <w:rFonts w:ascii="Times New Roman" w:hAnsi="Times New Roman" w:cs="Times New Roman"/>
          <w:sz w:val="28"/>
          <w:szCs w:val="28"/>
        </w:rPr>
        <w:t xml:space="preserve"> [or wounding] of one Emlen Bullar’.</w:t>
      </w:r>
      <w:r w:rsidR="005E28F4" w:rsidRPr="005E28F4">
        <w:rPr>
          <w:rStyle w:val="EndnoteReference"/>
          <w:rFonts w:ascii="Times New Roman" w:hAnsi="Times New Roman" w:cs="Times New Roman"/>
          <w:sz w:val="28"/>
          <w:szCs w:val="28"/>
        </w:rPr>
        <w:t xml:space="preserve"> </w:t>
      </w:r>
      <w:r w:rsidR="005E28F4">
        <w:rPr>
          <w:rStyle w:val="EndnoteReference"/>
          <w:rFonts w:ascii="Times New Roman" w:hAnsi="Times New Roman" w:cs="Times New Roman"/>
          <w:sz w:val="28"/>
          <w:szCs w:val="28"/>
        </w:rPr>
        <w:endnoteReference w:id="3"/>
      </w:r>
      <w:r w:rsidR="008519C1">
        <w:rPr>
          <w:rFonts w:ascii="Times New Roman" w:hAnsi="Times New Roman" w:cs="Times New Roman"/>
          <w:sz w:val="28"/>
          <w:szCs w:val="28"/>
        </w:rPr>
        <w:t xml:space="preserve">  </w:t>
      </w:r>
      <w:r w:rsidR="00184E16">
        <w:rPr>
          <w:rFonts w:ascii="Times New Roman" w:hAnsi="Times New Roman" w:cs="Times New Roman"/>
          <w:sz w:val="28"/>
          <w:szCs w:val="28"/>
        </w:rPr>
        <w:t>German</w:t>
      </w:r>
      <w:r w:rsidR="00CD2153">
        <w:rPr>
          <w:rFonts w:ascii="Times New Roman" w:hAnsi="Times New Roman" w:cs="Times New Roman"/>
          <w:sz w:val="28"/>
          <w:szCs w:val="28"/>
        </w:rPr>
        <w:t xml:space="preserve"> </w:t>
      </w:r>
      <w:r w:rsidR="00184E16">
        <w:rPr>
          <w:rFonts w:ascii="Times New Roman" w:hAnsi="Times New Roman" w:cs="Times New Roman"/>
          <w:sz w:val="28"/>
          <w:szCs w:val="28"/>
        </w:rPr>
        <w:t xml:space="preserve">proceeded to confess </w:t>
      </w:r>
      <w:r w:rsidR="000A47D0">
        <w:rPr>
          <w:rFonts w:ascii="Times New Roman" w:hAnsi="Times New Roman" w:cs="Times New Roman"/>
          <w:sz w:val="28"/>
          <w:szCs w:val="28"/>
        </w:rPr>
        <w:t xml:space="preserve">to the magistrate </w:t>
      </w:r>
      <w:r w:rsidR="00184E16">
        <w:rPr>
          <w:rFonts w:ascii="Times New Roman" w:hAnsi="Times New Roman" w:cs="Times New Roman"/>
          <w:sz w:val="28"/>
          <w:szCs w:val="28"/>
        </w:rPr>
        <w:t xml:space="preserve">that, upon returning to his house that afternoon after a trip into the country, he had ‘found the said Emlen Bullar </w:t>
      </w:r>
      <w:proofErr w:type="spellStart"/>
      <w:r w:rsidR="00184E16">
        <w:rPr>
          <w:rFonts w:ascii="Times New Roman" w:hAnsi="Times New Roman" w:cs="Times New Roman"/>
          <w:sz w:val="28"/>
          <w:szCs w:val="28"/>
        </w:rPr>
        <w:t>sittinge</w:t>
      </w:r>
      <w:proofErr w:type="spellEnd"/>
      <w:r w:rsidR="00184E16">
        <w:rPr>
          <w:rFonts w:ascii="Times New Roman" w:hAnsi="Times New Roman" w:cs="Times New Roman"/>
          <w:sz w:val="28"/>
          <w:szCs w:val="28"/>
        </w:rPr>
        <w:t xml:space="preserve"> att his </w:t>
      </w:r>
      <w:proofErr w:type="spellStart"/>
      <w:r w:rsidR="00184E16">
        <w:rPr>
          <w:rFonts w:ascii="Times New Roman" w:hAnsi="Times New Roman" w:cs="Times New Roman"/>
          <w:sz w:val="28"/>
          <w:szCs w:val="28"/>
        </w:rPr>
        <w:t>doore</w:t>
      </w:r>
      <w:proofErr w:type="spellEnd"/>
      <w:r w:rsidR="00184E16">
        <w:rPr>
          <w:rFonts w:ascii="Times New Roman" w:hAnsi="Times New Roman" w:cs="Times New Roman"/>
          <w:sz w:val="28"/>
          <w:szCs w:val="28"/>
        </w:rPr>
        <w:t xml:space="preserve">, </w:t>
      </w:r>
      <w:proofErr w:type="spellStart"/>
      <w:r w:rsidR="00184E16">
        <w:rPr>
          <w:rFonts w:ascii="Times New Roman" w:hAnsi="Times New Roman" w:cs="Times New Roman"/>
          <w:sz w:val="28"/>
          <w:szCs w:val="28"/>
        </w:rPr>
        <w:t>begginge</w:t>
      </w:r>
      <w:proofErr w:type="spellEnd"/>
      <w:r w:rsidR="00184E16">
        <w:rPr>
          <w:rFonts w:ascii="Times New Roman" w:hAnsi="Times New Roman" w:cs="Times New Roman"/>
          <w:sz w:val="28"/>
          <w:szCs w:val="28"/>
        </w:rPr>
        <w:t xml:space="preserve">’. This was evidently </w:t>
      </w:r>
      <w:r w:rsidR="000A47D0">
        <w:rPr>
          <w:rFonts w:ascii="Times New Roman" w:hAnsi="Times New Roman" w:cs="Times New Roman"/>
          <w:sz w:val="28"/>
          <w:szCs w:val="28"/>
        </w:rPr>
        <w:t xml:space="preserve">not </w:t>
      </w:r>
      <w:r w:rsidR="00184E16">
        <w:rPr>
          <w:rFonts w:ascii="Times New Roman" w:hAnsi="Times New Roman" w:cs="Times New Roman"/>
          <w:sz w:val="28"/>
          <w:szCs w:val="28"/>
        </w:rPr>
        <w:t xml:space="preserve">the first time that </w:t>
      </w:r>
      <w:r w:rsidR="000A47D0">
        <w:rPr>
          <w:rFonts w:ascii="Times New Roman" w:hAnsi="Times New Roman" w:cs="Times New Roman"/>
          <w:sz w:val="28"/>
          <w:szCs w:val="28"/>
        </w:rPr>
        <w:t xml:space="preserve">the butcher </w:t>
      </w:r>
      <w:r w:rsidR="00184E16">
        <w:rPr>
          <w:rFonts w:ascii="Times New Roman" w:hAnsi="Times New Roman" w:cs="Times New Roman"/>
          <w:sz w:val="28"/>
          <w:szCs w:val="28"/>
        </w:rPr>
        <w:t xml:space="preserve">had </w:t>
      </w:r>
      <w:r w:rsidR="000A47D0">
        <w:rPr>
          <w:rFonts w:ascii="Times New Roman" w:hAnsi="Times New Roman" w:cs="Times New Roman"/>
          <w:sz w:val="28"/>
          <w:szCs w:val="28"/>
        </w:rPr>
        <w:t xml:space="preserve">been </w:t>
      </w:r>
      <w:r w:rsidR="001601CB">
        <w:rPr>
          <w:rFonts w:ascii="Times New Roman" w:hAnsi="Times New Roman" w:cs="Times New Roman"/>
          <w:sz w:val="28"/>
          <w:szCs w:val="28"/>
        </w:rPr>
        <w:t>greeted</w:t>
      </w:r>
      <w:r w:rsidR="000A47D0">
        <w:rPr>
          <w:rFonts w:ascii="Times New Roman" w:hAnsi="Times New Roman" w:cs="Times New Roman"/>
          <w:sz w:val="28"/>
          <w:szCs w:val="28"/>
        </w:rPr>
        <w:t xml:space="preserve"> </w:t>
      </w:r>
      <w:r w:rsidR="00802651">
        <w:rPr>
          <w:rFonts w:ascii="Times New Roman" w:hAnsi="Times New Roman" w:cs="Times New Roman"/>
          <w:sz w:val="28"/>
          <w:szCs w:val="28"/>
        </w:rPr>
        <w:t xml:space="preserve">by </w:t>
      </w:r>
      <w:r w:rsidR="000A47D0">
        <w:rPr>
          <w:rFonts w:ascii="Times New Roman" w:hAnsi="Times New Roman" w:cs="Times New Roman"/>
          <w:sz w:val="28"/>
          <w:szCs w:val="28"/>
        </w:rPr>
        <w:t xml:space="preserve">the unwelcome sight of Bullar </w:t>
      </w:r>
      <w:r w:rsidR="001601CB">
        <w:rPr>
          <w:rFonts w:ascii="Times New Roman" w:hAnsi="Times New Roman" w:cs="Times New Roman"/>
          <w:sz w:val="28"/>
          <w:szCs w:val="28"/>
        </w:rPr>
        <w:t xml:space="preserve">soliciting </w:t>
      </w:r>
      <w:r w:rsidR="00184E16">
        <w:rPr>
          <w:rFonts w:ascii="Times New Roman" w:hAnsi="Times New Roman" w:cs="Times New Roman"/>
          <w:sz w:val="28"/>
          <w:szCs w:val="28"/>
        </w:rPr>
        <w:t xml:space="preserve">the charity of passers-by </w:t>
      </w:r>
      <w:r w:rsidR="000A47D0">
        <w:rPr>
          <w:rFonts w:ascii="Times New Roman" w:hAnsi="Times New Roman" w:cs="Times New Roman"/>
          <w:sz w:val="28"/>
          <w:szCs w:val="28"/>
        </w:rPr>
        <w:t xml:space="preserve">from </w:t>
      </w:r>
      <w:r w:rsidR="001601CB">
        <w:rPr>
          <w:rFonts w:ascii="Times New Roman" w:hAnsi="Times New Roman" w:cs="Times New Roman"/>
          <w:sz w:val="28"/>
          <w:szCs w:val="28"/>
        </w:rPr>
        <w:t xml:space="preserve">before </w:t>
      </w:r>
      <w:r w:rsidR="00184E16">
        <w:rPr>
          <w:rFonts w:ascii="Times New Roman" w:hAnsi="Times New Roman" w:cs="Times New Roman"/>
          <w:sz w:val="28"/>
          <w:szCs w:val="28"/>
        </w:rPr>
        <w:t>his threshold, because</w:t>
      </w:r>
      <w:r w:rsidR="000A47D0">
        <w:rPr>
          <w:rFonts w:ascii="Times New Roman" w:hAnsi="Times New Roman" w:cs="Times New Roman"/>
          <w:sz w:val="28"/>
          <w:szCs w:val="28"/>
        </w:rPr>
        <w:t xml:space="preserve"> he </w:t>
      </w:r>
      <w:r w:rsidR="009D0AC3">
        <w:rPr>
          <w:rFonts w:ascii="Times New Roman" w:hAnsi="Times New Roman" w:cs="Times New Roman"/>
          <w:sz w:val="28"/>
          <w:szCs w:val="28"/>
        </w:rPr>
        <w:t xml:space="preserve">added </w:t>
      </w:r>
      <w:r w:rsidR="00184E16">
        <w:rPr>
          <w:rFonts w:ascii="Times New Roman" w:hAnsi="Times New Roman" w:cs="Times New Roman"/>
          <w:sz w:val="28"/>
          <w:szCs w:val="28"/>
        </w:rPr>
        <w:t xml:space="preserve">that he had ‘often warned her from his </w:t>
      </w:r>
      <w:proofErr w:type="spellStart"/>
      <w:r w:rsidR="00184E16">
        <w:rPr>
          <w:rFonts w:ascii="Times New Roman" w:hAnsi="Times New Roman" w:cs="Times New Roman"/>
          <w:sz w:val="28"/>
          <w:szCs w:val="28"/>
        </w:rPr>
        <w:t>doore</w:t>
      </w:r>
      <w:proofErr w:type="spellEnd"/>
      <w:r w:rsidR="00184E16">
        <w:rPr>
          <w:rFonts w:ascii="Times New Roman" w:hAnsi="Times New Roman" w:cs="Times New Roman"/>
          <w:sz w:val="28"/>
          <w:szCs w:val="28"/>
        </w:rPr>
        <w:t>’</w:t>
      </w:r>
      <w:r w:rsidR="00F704A4">
        <w:rPr>
          <w:rFonts w:ascii="Times New Roman" w:hAnsi="Times New Roman" w:cs="Times New Roman"/>
          <w:sz w:val="28"/>
          <w:szCs w:val="28"/>
        </w:rPr>
        <w:t xml:space="preserve"> in the past</w:t>
      </w:r>
      <w:r w:rsidR="00184E16">
        <w:rPr>
          <w:rFonts w:ascii="Times New Roman" w:hAnsi="Times New Roman" w:cs="Times New Roman"/>
          <w:sz w:val="28"/>
          <w:szCs w:val="28"/>
        </w:rPr>
        <w:t>.</w:t>
      </w:r>
      <w:r w:rsidR="000A47D0">
        <w:rPr>
          <w:rFonts w:ascii="Times New Roman" w:hAnsi="Times New Roman" w:cs="Times New Roman"/>
          <w:sz w:val="28"/>
          <w:szCs w:val="28"/>
        </w:rPr>
        <w:t xml:space="preserve"> Yet on this particular occasion, German admitted, he had lost his temper, ‘&amp; did </w:t>
      </w:r>
      <w:proofErr w:type="spellStart"/>
      <w:r w:rsidR="000A47D0">
        <w:rPr>
          <w:rFonts w:ascii="Times New Roman" w:hAnsi="Times New Roman" w:cs="Times New Roman"/>
          <w:sz w:val="28"/>
          <w:szCs w:val="28"/>
        </w:rPr>
        <w:t>nowe</w:t>
      </w:r>
      <w:proofErr w:type="spellEnd"/>
      <w:r w:rsidR="000A47D0">
        <w:rPr>
          <w:rFonts w:ascii="Times New Roman" w:hAnsi="Times New Roman" w:cs="Times New Roman"/>
          <w:sz w:val="28"/>
          <w:szCs w:val="28"/>
        </w:rPr>
        <w:t xml:space="preserve"> </w:t>
      </w:r>
      <w:proofErr w:type="spellStart"/>
      <w:r w:rsidR="000A47D0">
        <w:rPr>
          <w:rFonts w:ascii="Times New Roman" w:hAnsi="Times New Roman" w:cs="Times New Roman"/>
          <w:sz w:val="28"/>
          <w:szCs w:val="28"/>
        </w:rPr>
        <w:t>againe</w:t>
      </w:r>
      <w:proofErr w:type="spellEnd"/>
      <w:r w:rsidR="000A47D0">
        <w:rPr>
          <w:rFonts w:ascii="Times New Roman" w:hAnsi="Times New Roman" w:cs="Times New Roman"/>
          <w:sz w:val="28"/>
          <w:szCs w:val="28"/>
        </w:rPr>
        <w:t xml:space="preserve"> </w:t>
      </w:r>
      <w:proofErr w:type="spellStart"/>
      <w:r w:rsidR="000A47D0">
        <w:rPr>
          <w:rFonts w:ascii="Times New Roman" w:hAnsi="Times New Roman" w:cs="Times New Roman"/>
          <w:sz w:val="28"/>
          <w:szCs w:val="28"/>
        </w:rPr>
        <w:t>bidd</w:t>
      </w:r>
      <w:proofErr w:type="spellEnd"/>
      <w:r w:rsidR="000A47D0">
        <w:rPr>
          <w:rFonts w:ascii="Times New Roman" w:hAnsi="Times New Roman" w:cs="Times New Roman"/>
          <w:sz w:val="28"/>
          <w:szCs w:val="28"/>
        </w:rPr>
        <w:t xml:space="preserve"> her </w:t>
      </w:r>
      <w:proofErr w:type="spellStart"/>
      <w:r w:rsidR="000A47D0">
        <w:rPr>
          <w:rFonts w:ascii="Times New Roman" w:hAnsi="Times New Roman" w:cs="Times New Roman"/>
          <w:sz w:val="28"/>
          <w:szCs w:val="28"/>
        </w:rPr>
        <w:t>begonne</w:t>
      </w:r>
      <w:proofErr w:type="spellEnd"/>
      <w:r w:rsidR="000A47D0">
        <w:rPr>
          <w:rFonts w:ascii="Times New Roman" w:hAnsi="Times New Roman" w:cs="Times New Roman"/>
          <w:sz w:val="28"/>
          <w:szCs w:val="28"/>
        </w:rPr>
        <w:t xml:space="preserve">, &amp; </w:t>
      </w:r>
      <w:proofErr w:type="spellStart"/>
      <w:r w:rsidR="000A47D0">
        <w:rPr>
          <w:rFonts w:ascii="Times New Roman" w:hAnsi="Times New Roman" w:cs="Times New Roman"/>
          <w:sz w:val="28"/>
          <w:szCs w:val="28"/>
        </w:rPr>
        <w:t>suspectinge</w:t>
      </w:r>
      <w:proofErr w:type="spellEnd"/>
      <w:r w:rsidR="000A47D0">
        <w:rPr>
          <w:rFonts w:ascii="Times New Roman" w:hAnsi="Times New Roman" w:cs="Times New Roman"/>
          <w:sz w:val="28"/>
          <w:szCs w:val="28"/>
        </w:rPr>
        <w:t xml:space="preserve"> her to be a witch &amp; </w:t>
      </w:r>
      <w:proofErr w:type="spellStart"/>
      <w:r w:rsidR="000A47D0">
        <w:rPr>
          <w:rFonts w:ascii="Times New Roman" w:hAnsi="Times New Roman" w:cs="Times New Roman"/>
          <w:sz w:val="28"/>
          <w:szCs w:val="28"/>
        </w:rPr>
        <w:t>havinge</w:t>
      </w:r>
      <w:proofErr w:type="spellEnd"/>
      <w:r w:rsidR="000A47D0">
        <w:rPr>
          <w:rFonts w:ascii="Times New Roman" w:hAnsi="Times New Roman" w:cs="Times New Roman"/>
          <w:sz w:val="28"/>
          <w:szCs w:val="28"/>
        </w:rPr>
        <w:t xml:space="preserve"> a </w:t>
      </w:r>
      <w:proofErr w:type="spellStart"/>
      <w:r w:rsidR="000A47D0">
        <w:rPr>
          <w:rFonts w:ascii="Times New Roman" w:hAnsi="Times New Roman" w:cs="Times New Roman"/>
          <w:sz w:val="28"/>
          <w:szCs w:val="28"/>
        </w:rPr>
        <w:t>sworde</w:t>
      </w:r>
      <w:proofErr w:type="spellEnd"/>
      <w:r w:rsidR="000A47D0">
        <w:rPr>
          <w:rFonts w:ascii="Times New Roman" w:hAnsi="Times New Roman" w:cs="Times New Roman"/>
          <w:sz w:val="28"/>
          <w:szCs w:val="28"/>
        </w:rPr>
        <w:t xml:space="preserve"> with him &amp; the pointe of his </w:t>
      </w:r>
      <w:proofErr w:type="spellStart"/>
      <w:r w:rsidR="000A47D0">
        <w:rPr>
          <w:rFonts w:ascii="Times New Roman" w:hAnsi="Times New Roman" w:cs="Times New Roman"/>
          <w:sz w:val="28"/>
          <w:szCs w:val="28"/>
        </w:rPr>
        <w:t>sworde</w:t>
      </w:r>
      <w:proofErr w:type="spellEnd"/>
      <w:r w:rsidR="000A47D0">
        <w:rPr>
          <w:rFonts w:ascii="Times New Roman" w:hAnsi="Times New Roman" w:cs="Times New Roman"/>
          <w:sz w:val="28"/>
          <w:szCs w:val="28"/>
        </w:rPr>
        <w:t xml:space="preserve"> being out of the scabbard, this examinant did unwittingly &amp; </w:t>
      </w:r>
      <w:proofErr w:type="spellStart"/>
      <w:r w:rsidR="000A47D0">
        <w:rPr>
          <w:rFonts w:ascii="Times New Roman" w:hAnsi="Times New Roman" w:cs="Times New Roman"/>
          <w:sz w:val="28"/>
          <w:szCs w:val="28"/>
        </w:rPr>
        <w:t>unknowne</w:t>
      </w:r>
      <w:proofErr w:type="spellEnd"/>
      <w:r w:rsidR="000A47D0">
        <w:rPr>
          <w:rFonts w:ascii="Times New Roman" w:hAnsi="Times New Roman" w:cs="Times New Roman"/>
          <w:sz w:val="28"/>
          <w:szCs w:val="28"/>
        </w:rPr>
        <w:t xml:space="preserve"> unto him give her a little </w:t>
      </w:r>
      <w:proofErr w:type="spellStart"/>
      <w:r w:rsidR="000A47D0">
        <w:rPr>
          <w:rFonts w:ascii="Times New Roman" w:hAnsi="Times New Roman" w:cs="Times New Roman"/>
          <w:sz w:val="28"/>
          <w:szCs w:val="28"/>
        </w:rPr>
        <w:t>pricke</w:t>
      </w:r>
      <w:proofErr w:type="spellEnd"/>
      <w:r w:rsidR="000A47D0">
        <w:rPr>
          <w:rFonts w:ascii="Times New Roman" w:hAnsi="Times New Roman" w:cs="Times New Roman"/>
          <w:sz w:val="28"/>
          <w:szCs w:val="28"/>
        </w:rPr>
        <w:t xml:space="preserve"> with the pointe of the sword’.</w:t>
      </w:r>
      <w:r w:rsidR="00DD2F35">
        <w:rPr>
          <w:rStyle w:val="EndnoteReference"/>
          <w:rFonts w:ascii="Times New Roman" w:hAnsi="Times New Roman" w:cs="Times New Roman"/>
          <w:sz w:val="28"/>
          <w:szCs w:val="28"/>
        </w:rPr>
        <w:endnoteReference w:id="4"/>
      </w:r>
    </w:p>
    <w:p w14:paraId="5C8FC07A" w14:textId="11D7FFE9" w:rsidR="00F704A4" w:rsidRDefault="00F704A4" w:rsidP="002D6589">
      <w:pPr>
        <w:spacing w:after="0"/>
        <w:jc w:val="both"/>
        <w:rPr>
          <w:rFonts w:ascii="Times New Roman" w:hAnsi="Times New Roman" w:cs="Times New Roman"/>
          <w:sz w:val="28"/>
          <w:szCs w:val="28"/>
        </w:rPr>
      </w:pPr>
    </w:p>
    <w:p w14:paraId="26813D3A" w14:textId="41887F64" w:rsidR="00F704A4" w:rsidRDefault="00F704A4" w:rsidP="002D6589">
      <w:pPr>
        <w:spacing w:after="0"/>
        <w:jc w:val="both"/>
        <w:rPr>
          <w:rFonts w:ascii="Times New Roman" w:hAnsi="Times New Roman" w:cs="Times New Roman"/>
          <w:sz w:val="28"/>
          <w:szCs w:val="28"/>
        </w:rPr>
      </w:pPr>
      <w:r>
        <w:rPr>
          <w:rFonts w:ascii="Times New Roman" w:hAnsi="Times New Roman" w:cs="Times New Roman"/>
          <w:sz w:val="28"/>
          <w:szCs w:val="28"/>
        </w:rPr>
        <w:t>It was clearly as a result of the injury that he had inflicted on Bullar that German had been apprehended by the constables - and the fact that these officers had chosen both to take the butcher up and to bring him before a magistrate suggests that Bullar</w:t>
      </w:r>
      <w:r w:rsidR="00252839">
        <w:rPr>
          <w:rFonts w:ascii="Times New Roman" w:hAnsi="Times New Roman" w:cs="Times New Roman"/>
          <w:sz w:val="28"/>
          <w:szCs w:val="28"/>
        </w:rPr>
        <w:t xml:space="preserve">’s wound </w:t>
      </w:r>
      <w:r>
        <w:rPr>
          <w:rFonts w:ascii="Times New Roman" w:hAnsi="Times New Roman" w:cs="Times New Roman"/>
          <w:sz w:val="28"/>
          <w:szCs w:val="28"/>
        </w:rPr>
        <w:t xml:space="preserve">was by no means </w:t>
      </w:r>
      <w:r w:rsidR="005E28F4">
        <w:rPr>
          <w:rFonts w:ascii="Times New Roman" w:hAnsi="Times New Roman" w:cs="Times New Roman"/>
          <w:sz w:val="28"/>
          <w:szCs w:val="28"/>
        </w:rPr>
        <w:t xml:space="preserve">as </w:t>
      </w:r>
      <w:r w:rsidR="00F83397">
        <w:rPr>
          <w:rFonts w:ascii="Times New Roman" w:hAnsi="Times New Roman" w:cs="Times New Roman"/>
          <w:sz w:val="28"/>
          <w:szCs w:val="28"/>
        </w:rPr>
        <w:t xml:space="preserve">insignificant </w:t>
      </w:r>
      <w:r>
        <w:rPr>
          <w:rFonts w:ascii="Times New Roman" w:hAnsi="Times New Roman" w:cs="Times New Roman"/>
          <w:sz w:val="28"/>
          <w:szCs w:val="28"/>
        </w:rPr>
        <w:t xml:space="preserve">as German subsequently sought to suggest.  </w:t>
      </w:r>
      <w:r w:rsidR="00252839">
        <w:rPr>
          <w:rFonts w:ascii="Times New Roman" w:hAnsi="Times New Roman" w:cs="Times New Roman"/>
          <w:sz w:val="28"/>
          <w:szCs w:val="28"/>
        </w:rPr>
        <w:t xml:space="preserve">His claim that he had hurt the woman without meaning to do so </w:t>
      </w:r>
      <w:r w:rsidR="005E28F4">
        <w:rPr>
          <w:rFonts w:ascii="Times New Roman" w:hAnsi="Times New Roman" w:cs="Times New Roman"/>
          <w:sz w:val="28"/>
          <w:szCs w:val="28"/>
        </w:rPr>
        <w:t xml:space="preserve">- </w:t>
      </w:r>
      <w:r w:rsidR="00252839">
        <w:rPr>
          <w:rFonts w:ascii="Times New Roman" w:hAnsi="Times New Roman" w:cs="Times New Roman"/>
          <w:sz w:val="28"/>
          <w:szCs w:val="28"/>
        </w:rPr>
        <w:t>and</w:t>
      </w:r>
      <w:r w:rsidR="001601CB">
        <w:rPr>
          <w:rFonts w:ascii="Times New Roman" w:hAnsi="Times New Roman" w:cs="Times New Roman"/>
          <w:sz w:val="28"/>
          <w:szCs w:val="28"/>
        </w:rPr>
        <w:t xml:space="preserve">, </w:t>
      </w:r>
      <w:r w:rsidR="00252839">
        <w:rPr>
          <w:rFonts w:ascii="Times New Roman" w:hAnsi="Times New Roman" w:cs="Times New Roman"/>
          <w:sz w:val="28"/>
          <w:szCs w:val="28"/>
        </w:rPr>
        <w:t xml:space="preserve">indeed, without having even </w:t>
      </w:r>
      <w:r w:rsidR="00252839" w:rsidRPr="00252839">
        <w:rPr>
          <w:rFonts w:ascii="Times New Roman" w:hAnsi="Times New Roman" w:cs="Times New Roman"/>
          <w:i/>
          <w:iCs/>
          <w:sz w:val="28"/>
          <w:szCs w:val="28"/>
        </w:rPr>
        <w:t>realised</w:t>
      </w:r>
      <w:r w:rsidR="00252839">
        <w:rPr>
          <w:rFonts w:ascii="Times New Roman" w:hAnsi="Times New Roman" w:cs="Times New Roman"/>
          <w:sz w:val="28"/>
          <w:szCs w:val="28"/>
        </w:rPr>
        <w:t xml:space="preserve"> that he had done so </w:t>
      </w:r>
      <w:r w:rsidR="009D0AC3">
        <w:rPr>
          <w:rFonts w:ascii="Times New Roman" w:hAnsi="Times New Roman" w:cs="Times New Roman"/>
          <w:sz w:val="28"/>
          <w:szCs w:val="28"/>
        </w:rPr>
        <w:t xml:space="preserve">- </w:t>
      </w:r>
      <w:r w:rsidR="00252839">
        <w:rPr>
          <w:rFonts w:ascii="Times New Roman" w:hAnsi="Times New Roman" w:cs="Times New Roman"/>
          <w:sz w:val="28"/>
          <w:szCs w:val="28"/>
        </w:rPr>
        <w:t xml:space="preserve">and that the point of his sword had been ‘out of the scabbard’ </w:t>
      </w:r>
      <w:r w:rsidR="001601CB">
        <w:rPr>
          <w:rFonts w:ascii="Times New Roman" w:hAnsi="Times New Roman" w:cs="Times New Roman"/>
          <w:sz w:val="28"/>
          <w:szCs w:val="28"/>
        </w:rPr>
        <w:t xml:space="preserve">by simple chance </w:t>
      </w:r>
      <w:r w:rsidR="00252839">
        <w:rPr>
          <w:rFonts w:ascii="Times New Roman" w:hAnsi="Times New Roman" w:cs="Times New Roman"/>
          <w:sz w:val="28"/>
          <w:szCs w:val="28"/>
        </w:rPr>
        <w:t xml:space="preserve">is hard to credit, and we may surely suspect that the injury which German describes as just ‘a little </w:t>
      </w:r>
      <w:proofErr w:type="spellStart"/>
      <w:r w:rsidR="00252839">
        <w:rPr>
          <w:rFonts w:ascii="Times New Roman" w:hAnsi="Times New Roman" w:cs="Times New Roman"/>
          <w:sz w:val="28"/>
          <w:szCs w:val="28"/>
        </w:rPr>
        <w:t>pricke</w:t>
      </w:r>
      <w:proofErr w:type="spellEnd"/>
      <w:r w:rsidR="00252839">
        <w:rPr>
          <w:rFonts w:ascii="Times New Roman" w:hAnsi="Times New Roman" w:cs="Times New Roman"/>
          <w:sz w:val="28"/>
          <w:szCs w:val="28"/>
        </w:rPr>
        <w:t xml:space="preserve"> with the pointe of the sword’ had in fact been a good deal more serious than that.  It is possible that, infuriated by Bullar’s persistence,</w:t>
      </w:r>
      <w:r w:rsidR="009D0AC3">
        <w:rPr>
          <w:rFonts w:ascii="Times New Roman" w:hAnsi="Times New Roman" w:cs="Times New Roman"/>
          <w:sz w:val="28"/>
          <w:szCs w:val="28"/>
        </w:rPr>
        <w:t xml:space="preserve"> the butcher</w:t>
      </w:r>
      <w:r w:rsidR="00252839">
        <w:rPr>
          <w:rFonts w:ascii="Times New Roman" w:hAnsi="Times New Roman" w:cs="Times New Roman"/>
          <w:sz w:val="28"/>
          <w:szCs w:val="28"/>
        </w:rPr>
        <w:t xml:space="preserve"> had slashed at her with </w:t>
      </w:r>
      <w:r w:rsidR="009D0AC3">
        <w:rPr>
          <w:rFonts w:ascii="Times New Roman" w:hAnsi="Times New Roman" w:cs="Times New Roman"/>
          <w:sz w:val="28"/>
          <w:szCs w:val="28"/>
        </w:rPr>
        <w:t xml:space="preserve">his sword </w:t>
      </w:r>
      <w:r w:rsidR="00252839">
        <w:rPr>
          <w:rFonts w:ascii="Times New Roman" w:hAnsi="Times New Roman" w:cs="Times New Roman"/>
          <w:sz w:val="28"/>
          <w:szCs w:val="28"/>
        </w:rPr>
        <w:t xml:space="preserve">in order to </w:t>
      </w:r>
      <w:r w:rsidR="009D0AC3">
        <w:rPr>
          <w:rFonts w:ascii="Times New Roman" w:hAnsi="Times New Roman" w:cs="Times New Roman"/>
          <w:sz w:val="28"/>
          <w:szCs w:val="28"/>
        </w:rPr>
        <w:t xml:space="preserve">terrify her into staying away from his premises for good - but German’s allusion to the fact that he believed Bullar </w:t>
      </w:r>
      <w:r w:rsidR="009D0AC3">
        <w:rPr>
          <w:rFonts w:ascii="Times New Roman" w:hAnsi="Times New Roman" w:cs="Times New Roman"/>
          <w:sz w:val="28"/>
          <w:szCs w:val="28"/>
        </w:rPr>
        <w:lastRenderedPageBreak/>
        <w:t>to be a witch also raises the distinct possibility that he may have been attempting to draw blood from her in order to break the force of her malefic powers: a practice known as ‘scratching’, or ‘</w:t>
      </w:r>
      <w:r w:rsidR="001D50D8">
        <w:rPr>
          <w:rFonts w:ascii="Times New Roman" w:hAnsi="Times New Roman" w:cs="Times New Roman"/>
          <w:sz w:val="28"/>
          <w:szCs w:val="28"/>
        </w:rPr>
        <w:t>blooding’</w:t>
      </w:r>
      <w:r w:rsidR="009D0AC3">
        <w:rPr>
          <w:rFonts w:ascii="Times New Roman" w:hAnsi="Times New Roman" w:cs="Times New Roman"/>
          <w:sz w:val="28"/>
          <w:szCs w:val="28"/>
        </w:rPr>
        <w:t xml:space="preserve">, which had certainly been resorted to by </w:t>
      </w:r>
      <w:r w:rsidR="002E59E5">
        <w:rPr>
          <w:rFonts w:ascii="Times New Roman" w:hAnsi="Times New Roman" w:cs="Times New Roman"/>
          <w:sz w:val="28"/>
          <w:szCs w:val="28"/>
        </w:rPr>
        <w:t xml:space="preserve">other </w:t>
      </w:r>
      <w:r w:rsidR="009D0AC3">
        <w:rPr>
          <w:rFonts w:ascii="Times New Roman" w:hAnsi="Times New Roman" w:cs="Times New Roman"/>
          <w:sz w:val="28"/>
          <w:szCs w:val="28"/>
        </w:rPr>
        <w:t>Ex</w:t>
      </w:r>
      <w:r w:rsidR="002E59E5">
        <w:rPr>
          <w:rFonts w:ascii="Times New Roman" w:hAnsi="Times New Roman" w:cs="Times New Roman"/>
          <w:sz w:val="28"/>
          <w:szCs w:val="28"/>
        </w:rPr>
        <w:t>onians</w:t>
      </w:r>
      <w:r w:rsidR="009D0AC3">
        <w:rPr>
          <w:rFonts w:ascii="Times New Roman" w:hAnsi="Times New Roman" w:cs="Times New Roman"/>
          <w:sz w:val="28"/>
          <w:szCs w:val="28"/>
        </w:rPr>
        <w:t xml:space="preserve"> who feared themselves to </w:t>
      </w:r>
      <w:r w:rsidR="002E59E5">
        <w:rPr>
          <w:rFonts w:ascii="Times New Roman" w:hAnsi="Times New Roman" w:cs="Times New Roman"/>
          <w:sz w:val="28"/>
          <w:szCs w:val="28"/>
        </w:rPr>
        <w:t xml:space="preserve">be </w:t>
      </w:r>
      <w:r w:rsidR="009D0AC3">
        <w:rPr>
          <w:rFonts w:ascii="Times New Roman" w:hAnsi="Times New Roman" w:cs="Times New Roman"/>
          <w:sz w:val="28"/>
          <w:szCs w:val="28"/>
        </w:rPr>
        <w:t>bewitched in the past.</w:t>
      </w:r>
      <w:r w:rsidR="007C4921">
        <w:rPr>
          <w:rStyle w:val="EndnoteReference"/>
          <w:rFonts w:ascii="Times New Roman" w:hAnsi="Times New Roman" w:cs="Times New Roman"/>
          <w:sz w:val="28"/>
          <w:szCs w:val="28"/>
        </w:rPr>
        <w:endnoteReference w:id="5"/>
      </w:r>
      <w:r w:rsidR="009D0AC3">
        <w:rPr>
          <w:rFonts w:ascii="Times New Roman" w:hAnsi="Times New Roman" w:cs="Times New Roman"/>
          <w:sz w:val="28"/>
          <w:szCs w:val="28"/>
        </w:rPr>
        <w:t xml:space="preserve"> </w:t>
      </w:r>
    </w:p>
    <w:p w14:paraId="3ED08A3A" w14:textId="61539E26" w:rsidR="00B44CE3" w:rsidRDefault="00B44CE3" w:rsidP="002D6589">
      <w:pPr>
        <w:spacing w:after="0"/>
        <w:jc w:val="both"/>
        <w:rPr>
          <w:rFonts w:ascii="Times New Roman" w:hAnsi="Times New Roman" w:cs="Times New Roman"/>
          <w:sz w:val="28"/>
          <w:szCs w:val="28"/>
        </w:rPr>
      </w:pPr>
    </w:p>
    <w:p w14:paraId="7A4E9134" w14:textId="75F33AFF" w:rsidR="00B44CE3" w:rsidRDefault="00B44CE3" w:rsidP="002F05A2">
      <w:pPr>
        <w:spacing w:after="0"/>
        <w:jc w:val="both"/>
        <w:rPr>
          <w:rFonts w:ascii="Times New Roman" w:hAnsi="Times New Roman" w:cs="Times New Roman"/>
          <w:sz w:val="28"/>
          <w:szCs w:val="28"/>
        </w:rPr>
      </w:pPr>
      <w:r>
        <w:rPr>
          <w:rFonts w:ascii="Times New Roman" w:hAnsi="Times New Roman" w:cs="Times New Roman"/>
          <w:sz w:val="28"/>
          <w:szCs w:val="28"/>
        </w:rPr>
        <w:t xml:space="preserve">As German continued to tell his tale, moreover, it became increasingly clear that what appeared, on the surface, to be a fairly straightforward case of a disgruntled householder attempting to drive a persistent beggar </w:t>
      </w:r>
      <w:r w:rsidR="00197293">
        <w:rPr>
          <w:rFonts w:ascii="Times New Roman" w:hAnsi="Times New Roman" w:cs="Times New Roman"/>
          <w:sz w:val="28"/>
          <w:szCs w:val="28"/>
        </w:rPr>
        <w:t xml:space="preserve">away </w:t>
      </w:r>
      <w:r>
        <w:rPr>
          <w:rFonts w:ascii="Times New Roman" w:hAnsi="Times New Roman" w:cs="Times New Roman"/>
          <w:sz w:val="28"/>
          <w:szCs w:val="28"/>
        </w:rPr>
        <w:t xml:space="preserve">from </w:t>
      </w:r>
      <w:r w:rsidR="00197293">
        <w:rPr>
          <w:rFonts w:ascii="Times New Roman" w:hAnsi="Times New Roman" w:cs="Times New Roman"/>
          <w:sz w:val="28"/>
          <w:szCs w:val="28"/>
        </w:rPr>
        <w:t xml:space="preserve">his </w:t>
      </w:r>
      <w:r w:rsidR="0038715C">
        <w:rPr>
          <w:rFonts w:ascii="Times New Roman" w:hAnsi="Times New Roman" w:cs="Times New Roman"/>
          <w:sz w:val="28"/>
          <w:szCs w:val="28"/>
        </w:rPr>
        <w:t xml:space="preserve">door </w:t>
      </w:r>
      <w:r w:rsidR="002F05A2">
        <w:rPr>
          <w:rFonts w:ascii="Times New Roman" w:hAnsi="Times New Roman" w:cs="Times New Roman"/>
          <w:sz w:val="28"/>
          <w:szCs w:val="28"/>
        </w:rPr>
        <w:t>had</w:t>
      </w:r>
      <w:r w:rsidR="0065386C">
        <w:rPr>
          <w:rFonts w:ascii="Times New Roman" w:hAnsi="Times New Roman" w:cs="Times New Roman"/>
          <w:sz w:val="28"/>
          <w:szCs w:val="28"/>
        </w:rPr>
        <w:t xml:space="preserve">, </w:t>
      </w:r>
      <w:r w:rsidR="002F05A2">
        <w:rPr>
          <w:rFonts w:ascii="Times New Roman" w:hAnsi="Times New Roman" w:cs="Times New Roman"/>
          <w:sz w:val="28"/>
          <w:szCs w:val="28"/>
        </w:rPr>
        <w:t>in fact</w:t>
      </w:r>
      <w:r w:rsidR="0065386C">
        <w:rPr>
          <w:rFonts w:ascii="Times New Roman" w:hAnsi="Times New Roman" w:cs="Times New Roman"/>
          <w:sz w:val="28"/>
          <w:szCs w:val="28"/>
        </w:rPr>
        <w:t xml:space="preserve">, </w:t>
      </w:r>
      <w:r w:rsidR="002F05A2">
        <w:rPr>
          <w:rFonts w:ascii="Times New Roman" w:hAnsi="Times New Roman" w:cs="Times New Roman"/>
          <w:sz w:val="28"/>
          <w:szCs w:val="28"/>
        </w:rPr>
        <w:t xml:space="preserve">been </w:t>
      </w:r>
      <w:r w:rsidR="00802651">
        <w:rPr>
          <w:rFonts w:ascii="Times New Roman" w:hAnsi="Times New Roman" w:cs="Times New Roman"/>
          <w:sz w:val="28"/>
          <w:szCs w:val="28"/>
        </w:rPr>
        <w:t>something rather different</w:t>
      </w:r>
      <w:r w:rsidR="002F05A2">
        <w:rPr>
          <w:rFonts w:ascii="Times New Roman" w:hAnsi="Times New Roman" w:cs="Times New Roman"/>
          <w:sz w:val="28"/>
          <w:szCs w:val="28"/>
        </w:rPr>
        <w:t xml:space="preserve">. The butcher went on to explain to the magistrate that the reason </w:t>
      </w:r>
      <w:r>
        <w:rPr>
          <w:rFonts w:ascii="Times New Roman" w:hAnsi="Times New Roman" w:cs="Times New Roman"/>
          <w:sz w:val="28"/>
          <w:szCs w:val="28"/>
        </w:rPr>
        <w:t xml:space="preserve">that </w:t>
      </w:r>
      <w:r w:rsidR="001601CB">
        <w:rPr>
          <w:rFonts w:ascii="Times New Roman" w:hAnsi="Times New Roman" w:cs="Times New Roman"/>
          <w:sz w:val="28"/>
          <w:szCs w:val="28"/>
        </w:rPr>
        <w:t>‘</w:t>
      </w:r>
      <w:r>
        <w:rPr>
          <w:rFonts w:ascii="Times New Roman" w:hAnsi="Times New Roman" w:cs="Times New Roman"/>
          <w:sz w:val="28"/>
          <w:szCs w:val="28"/>
        </w:rPr>
        <w:t xml:space="preserve">he did </w:t>
      </w:r>
      <w:proofErr w:type="spellStart"/>
      <w:r>
        <w:rPr>
          <w:rFonts w:ascii="Times New Roman" w:hAnsi="Times New Roman" w:cs="Times New Roman"/>
          <w:sz w:val="28"/>
          <w:szCs w:val="28"/>
        </w:rPr>
        <w:t>suspecte</w:t>
      </w:r>
      <w:proofErr w:type="spellEnd"/>
      <w:r>
        <w:rPr>
          <w:rFonts w:ascii="Times New Roman" w:hAnsi="Times New Roman" w:cs="Times New Roman"/>
          <w:sz w:val="28"/>
          <w:szCs w:val="28"/>
        </w:rPr>
        <w:t xml:space="preserve"> the said Emlen Bullar to be a </w:t>
      </w:r>
      <w:proofErr w:type="spellStart"/>
      <w:r>
        <w:rPr>
          <w:rFonts w:ascii="Times New Roman" w:hAnsi="Times New Roman" w:cs="Times New Roman"/>
          <w:sz w:val="28"/>
          <w:szCs w:val="28"/>
        </w:rPr>
        <w:t>witcht</w:t>
      </w:r>
      <w:proofErr w:type="spellEnd"/>
      <w:r>
        <w:rPr>
          <w:rFonts w:ascii="Times New Roman" w:hAnsi="Times New Roman" w:cs="Times New Roman"/>
          <w:sz w:val="28"/>
          <w:szCs w:val="28"/>
        </w:rPr>
        <w:t xml:space="preserve"> [sic]</w:t>
      </w:r>
      <w:r w:rsidR="002F05A2">
        <w:rPr>
          <w:rFonts w:ascii="Times New Roman" w:hAnsi="Times New Roman" w:cs="Times New Roman"/>
          <w:sz w:val="28"/>
          <w:szCs w:val="28"/>
        </w:rPr>
        <w:t>’ in the first place was ‘</w:t>
      </w:r>
      <w:r>
        <w:rPr>
          <w:rFonts w:ascii="Times New Roman" w:hAnsi="Times New Roman" w:cs="Times New Roman"/>
          <w:sz w:val="28"/>
          <w:szCs w:val="28"/>
        </w:rPr>
        <w:t>because one</w:t>
      </w:r>
      <w:r w:rsidR="002F05A2">
        <w:rPr>
          <w:rFonts w:ascii="Times New Roman" w:hAnsi="Times New Roman" w:cs="Times New Roman"/>
          <w:sz w:val="28"/>
          <w:szCs w:val="28"/>
        </w:rPr>
        <w:t xml:space="preserve"> </w:t>
      </w:r>
      <w:r>
        <w:rPr>
          <w:rFonts w:ascii="Times New Roman" w:hAnsi="Times New Roman" w:cs="Times New Roman"/>
          <w:sz w:val="28"/>
          <w:szCs w:val="28"/>
        </w:rPr>
        <w:t xml:space="preserve">night </w:t>
      </w:r>
      <w:proofErr w:type="spellStart"/>
      <w:r>
        <w:rPr>
          <w:rFonts w:ascii="Times New Roman" w:hAnsi="Times New Roman" w:cs="Times New Roman"/>
          <w:sz w:val="28"/>
          <w:szCs w:val="28"/>
        </w:rPr>
        <w:t>aboute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sixe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weekes</w:t>
      </w:r>
      <w:proofErr w:type="spellEnd"/>
      <w:r>
        <w:rPr>
          <w:rFonts w:ascii="Times New Roman" w:hAnsi="Times New Roman" w:cs="Times New Roman"/>
          <w:sz w:val="28"/>
          <w:szCs w:val="28"/>
        </w:rPr>
        <w:t xml:space="preserve"> since she came to this inform[an]</w:t>
      </w:r>
      <w:proofErr w:type="spellStart"/>
      <w:r>
        <w:rPr>
          <w:rFonts w:ascii="Times New Roman" w:hAnsi="Times New Roman" w:cs="Times New Roman"/>
          <w:sz w:val="28"/>
          <w:szCs w:val="28"/>
        </w:rPr>
        <w:t>ts</w:t>
      </w:r>
      <w:proofErr w:type="spellEnd"/>
      <w:r>
        <w:rPr>
          <w:rFonts w:ascii="Times New Roman" w:hAnsi="Times New Roman" w:cs="Times New Roman"/>
          <w:sz w:val="28"/>
          <w:szCs w:val="28"/>
        </w:rPr>
        <w:t xml:space="preserve"> house &amp; did butt touch the childe about the face &amp; said it is a </w:t>
      </w:r>
      <w:proofErr w:type="spellStart"/>
      <w:r>
        <w:rPr>
          <w:rFonts w:ascii="Times New Roman" w:hAnsi="Times New Roman" w:cs="Times New Roman"/>
          <w:sz w:val="28"/>
          <w:szCs w:val="28"/>
        </w:rPr>
        <w:t>prettie</w:t>
      </w:r>
      <w:proofErr w:type="spellEnd"/>
      <w:r>
        <w:rPr>
          <w:rFonts w:ascii="Times New Roman" w:hAnsi="Times New Roman" w:cs="Times New Roman"/>
          <w:sz w:val="28"/>
          <w:szCs w:val="28"/>
        </w:rPr>
        <w:t xml:space="preserve"> childe &amp; will not live long &amp; the same night the childe dyed being well enough before she came in’.</w:t>
      </w:r>
      <w:r w:rsidR="00DD2F35">
        <w:rPr>
          <w:rStyle w:val="EndnoteReference"/>
          <w:rFonts w:ascii="Times New Roman" w:hAnsi="Times New Roman" w:cs="Times New Roman"/>
          <w:sz w:val="28"/>
          <w:szCs w:val="28"/>
        </w:rPr>
        <w:endnoteReference w:id="6"/>
      </w:r>
      <w:r w:rsidR="002F05A2">
        <w:rPr>
          <w:rFonts w:ascii="Times New Roman" w:hAnsi="Times New Roman" w:cs="Times New Roman"/>
          <w:sz w:val="28"/>
          <w:szCs w:val="28"/>
        </w:rPr>
        <w:t xml:space="preserve"> German did not </w:t>
      </w:r>
      <w:r w:rsidR="00ED0823">
        <w:rPr>
          <w:rFonts w:ascii="Times New Roman" w:hAnsi="Times New Roman" w:cs="Times New Roman"/>
          <w:sz w:val="28"/>
          <w:szCs w:val="28"/>
        </w:rPr>
        <w:t>name</w:t>
      </w:r>
      <w:r w:rsidR="002F05A2">
        <w:rPr>
          <w:rFonts w:ascii="Times New Roman" w:hAnsi="Times New Roman" w:cs="Times New Roman"/>
          <w:sz w:val="28"/>
          <w:szCs w:val="28"/>
        </w:rPr>
        <w:t xml:space="preserve"> ‘the childe’ to whom he </w:t>
      </w:r>
      <w:r w:rsidR="005E28F4">
        <w:rPr>
          <w:rFonts w:ascii="Times New Roman" w:hAnsi="Times New Roman" w:cs="Times New Roman"/>
          <w:sz w:val="28"/>
          <w:szCs w:val="28"/>
        </w:rPr>
        <w:t xml:space="preserve">was </w:t>
      </w:r>
      <w:r w:rsidR="002F05A2">
        <w:rPr>
          <w:rFonts w:ascii="Times New Roman" w:hAnsi="Times New Roman" w:cs="Times New Roman"/>
          <w:sz w:val="28"/>
          <w:szCs w:val="28"/>
        </w:rPr>
        <w:t>referr</w:t>
      </w:r>
      <w:r w:rsidR="005E28F4">
        <w:rPr>
          <w:rFonts w:ascii="Times New Roman" w:hAnsi="Times New Roman" w:cs="Times New Roman"/>
          <w:sz w:val="28"/>
          <w:szCs w:val="28"/>
        </w:rPr>
        <w:t>ing</w:t>
      </w:r>
      <w:r w:rsidR="002F05A2">
        <w:rPr>
          <w:rFonts w:ascii="Times New Roman" w:hAnsi="Times New Roman" w:cs="Times New Roman"/>
          <w:sz w:val="28"/>
          <w:szCs w:val="28"/>
        </w:rPr>
        <w:t>, but the parish register of</w:t>
      </w:r>
      <w:r w:rsidR="00197293">
        <w:rPr>
          <w:rFonts w:ascii="Times New Roman" w:hAnsi="Times New Roman" w:cs="Times New Roman"/>
          <w:sz w:val="28"/>
          <w:szCs w:val="28"/>
        </w:rPr>
        <w:t xml:space="preserve"> </w:t>
      </w:r>
      <w:r w:rsidR="002F05A2">
        <w:rPr>
          <w:rFonts w:ascii="Times New Roman" w:hAnsi="Times New Roman" w:cs="Times New Roman"/>
          <w:sz w:val="28"/>
          <w:szCs w:val="28"/>
        </w:rPr>
        <w:t>St Sidwells reveal</w:t>
      </w:r>
      <w:r w:rsidR="00E20A76">
        <w:rPr>
          <w:rFonts w:ascii="Times New Roman" w:hAnsi="Times New Roman" w:cs="Times New Roman"/>
          <w:sz w:val="28"/>
          <w:szCs w:val="28"/>
        </w:rPr>
        <w:t>s</w:t>
      </w:r>
      <w:r w:rsidR="002F05A2">
        <w:rPr>
          <w:rFonts w:ascii="Times New Roman" w:hAnsi="Times New Roman" w:cs="Times New Roman"/>
          <w:sz w:val="28"/>
          <w:szCs w:val="28"/>
        </w:rPr>
        <w:t xml:space="preserve"> that</w:t>
      </w:r>
      <w:r w:rsidR="00E20A76">
        <w:rPr>
          <w:rFonts w:ascii="Times New Roman" w:hAnsi="Times New Roman" w:cs="Times New Roman"/>
          <w:sz w:val="28"/>
          <w:szCs w:val="28"/>
        </w:rPr>
        <w:t xml:space="preserve">, </w:t>
      </w:r>
      <w:r w:rsidR="002F05A2">
        <w:rPr>
          <w:rFonts w:ascii="Times New Roman" w:hAnsi="Times New Roman" w:cs="Times New Roman"/>
          <w:sz w:val="28"/>
          <w:szCs w:val="28"/>
        </w:rPr>
        <w:t xml:space="preserve">on </w:t>
      </w:r>
      <w:r w:rsidR="00E20A76">
        <w:rPr>
          <w:rFonts w:ascii="Times New Roman" w:hAnsi="Times New Roman" w:cs="Times New Roman"/>
          <w:sz w:val="28"/>
          <w:szCs w:val="28"/>
        </w:rPr>
        <w:t>29 January</w:t>
      </w:r>
      <w:r w:rsidR="0065386C">
        <w:rPr>
          <w:rFonts w:ascii="Times New Roman" w:hAnsi="Times New Roman" w:cs="Times New Roman"/>
          <w:sz w:val="28"/>
          <w:szCs w:val="28"/>
        </w:rPr>
        <w:t xml:space="preserve"> 1663</w:t>
      </w:r>
      <w:r w:rsidR="002F05A2">
        <w:rPr>
          <w:rFonts w:ascii="Times New Roman" w:hAnsi="Times New Roman" w:cs="Times New Roman"/>
          <w:sz w:val="28"/>
          <w:szCs w:val="28"/>
        </w:rPr>
        <w:t xml:space="preserve">, </w:t>
      </w:r>
      <w:r w:rsidR="00E20A76">
        <w:rPr>
          <w:rFonts w:ascii="Times New Roman" w:hAnsi="Times New Roman" w:cs="Times New Roman"/>
          <w:sz w:val="28"/>
          <w:szCs w:val="28"/>
        </w:rPr>
        <w:t xml:space="preserve">‘Mary, </w:t>
      </w:r>
      <w:r w:rsidR="002F05A2">
        <w:rPr>
          <w:rFonts w:ascii="Times New Roman" w:hAnsi="Times New Roman" w:cs="Times New Roman"/>
          <w:sz w:val="28"/>
          <w:szCs w:val="28"/>
        </w:rPr>
        <w:t>th</w:t>
      </w:r>
      <w:r w:rsidR="001601CB">
        <w:rPr>
          <w:rFonts w:ascii="Times New Roman" w:hAnsi="Times New Roman" w:cs="Times New Roman"/>
          <w:sz w:val="28"/>
          <w:szCs w:val="28"/>
        </w:rPr>
        <w:t>e</w:t>
      </w:r>
      <w:r w:rsidR="002F05A2">
        <w:rPr>
          <w:rFonts w:ascii="Times New Roman" w:hAnsi="Times New Roman" w:cs="Times New Roman"/>
          <w:sz w:val="28"/>
          <w:szCs w:val="28"/>
        </w:rPr>
        <w:t xml:space="preserve"> daughter of </w:t>
      </w:r>
      <w:r w:rsidR="00E20A76">
        <w:rPr>
          <w:rFonts w:ascii="Times New Roman" w:hAnsi="Times New Roman" w:cs="Times New Roman"/>
          <w:sz w:val="28"/>
          <w:szCs w:val="28"/>
        </w:rPr>
        <w:t xml:space="preserve">Richard </w:t>
      </w:r>
      <w:proofErr w:type="spellStart"/>
      <w:r w:rsidR="00E20A76">
        <w:rPr>
          <w:rFonts w:ascii="Times New Roman" w:hAnsi="Times New Roman" w:cs="Times New Roman"/>
          <w:sz w:val="28"/>
          <w:szCs w:val="28"/>
        </w:rPr>
        <w:t>Jarman</w:t>
      </w:r>
      <w:proofErr w:type="spellEnd"/>
      <w:r w:rsidR="00E20A76">
        <w:rPr>
          <w:rFonts w:ascii="Times New Roman" w:hAnsi="Times New Roman" w:cs="Times New Roman"/>
          <w:sz w:val="28"/>
          <w:szCs w:val="28"/>
        </w:rPr>
        <w:t xml:space="preserve">’ had been </w:t>
      </w:r>
      <w:r w:rsidR="002F05A2">
        <w:rPr>
          <w:rFonts w:ascii="Times New Roman" w:hAnsi="Times New Roman" w:cs="Times New Roman"/>
          <w:sz w:val="28"/>
          <w:szCs w:val="28"/>
        </w:rPr>
        <w:t>buried in the churchyard there.</w:t>
      </w:r>
      <w:r w:rsidR="00E20A76">
        <w:rPr>
          <w:rStyle w:val="EndnoteReference"/>
          <w:rFonts w:ascii="Times New Roman" w:hAnsi="Times New Roman" w:cs="Times New Roman"/>
          <w:sz w:val="28"/>
          <w:szCs w:val="28"/>
        </w:rPr>
        <w:endnoteReference w:id="7"/>
      </w:r>
      <w:r w:rsidR="009F72F2">
        <w:rPr>
          <w:rFonts w:ascii="Times New Roman" w:hAnsi="Times New Roman" w:cs="Times New Roman"/>
          <w:sz w:val="28"/>
          <w:szCs w:val="28"/>
        </w:rPr>
        <w:t xml:space="preserve"> </w:t>
      </w:r>
      <w:r w:rsidR="00E20A76">
        <w:rPr>
          <w:rFonts w:ascii="Times New Roman" w:hAnsi="Times New Roman" w:cs="Times New Roman"/>
          <w:sz w:val="28"/>
          <w:szCs w:val="28"/>
        </w:rPr>
        <w:t xml:space="preserve">This was almost certainly the little girl </w:t>
      </w:r>
      <w:r w:rsidR="0038715C">
        <w:rPr>
          <w:rFonts w:ascii="Times New Roman" w:hAnsi="Times New Roman" w:cs="Times New Roman"/>
          <w:sz w:val="28"/>
          <w:szCs w:val="28"/>
        </w:rPr>
        <w:t xml:space="preserve">of the same name </w:t>
      </w:r>
      <w:r w:rsidR="00E20A76">
        <w:rPr>
          <w:rFonts w:ascii="Times New Roman" w:hAnsi="Times New Roman" w:cs="Times New Roman"/>
          <w:sz w:val="28"/>
          <w:szCs w:val="28"/>
        </w:rPr>
        <w:t xml:space="preserve">who had been born to </w:t>
      </w:r>
      <w:r w:rsidR="009F521A">
        <w:rPr>
          <w:rFonts w:ascii="Times New Roman" w:hAnsi="Times New Roman" w:cs="Times New Roman"/>
          <w:sz w:val="28"/>
          <w:szCs w:val="28"/>
        </w:rPr>
        <w:t xml:space="preserve">German </w:t>
      </w:r>
      <w:r w:rsidR="00E20A76">
        <w:rPr>
          <w:rFonts w:ascii="Times New Roman" w:hAnsi="Times New Roman" w:cs="Times New Roman"/>
          <w:sz w:val="28"/>
          <w:szCs w:val="28"/>
        </w:rPr>
        <w:t>and his wife some thirteen years before, in April 1650.</w:t>
      </w:r>
      <w:r w:rsidR="00E20A76">
        <w:rPr>
          <w:rStyle w:val="EndnoteReference"/>
          <w:rFonts w:ascii="Times New Roman" w:hAnsi="Times New Roman" w:cs="Times New Roman"/>
          <w:sz w:val="28"/>
          <w:szCs w:val="28"/>
        </w:rPr>
        <w:endnoteReference w:id="8"/>
      </w:r>
      <w:r w:rsidR="00E20A76">
        <w:rPr>
          <w:rFonts w:ascii="Times New Roman" w:hAnsi="Times New Roman" w:cs="Times New Roman"/>
          <w:sz w:val="28"/>
          <w:szCs w:val="28"/>
        </w:rPr>
        <w:t xml:space="preserve"> </w:t>
      </w:r>
      <w:r w:rsidR="009F72F2">
        <w:rPr>
          <w:rFonts w:ascii="Times New Roman" w:hAnsi="Times New Roman" w:cs="Times New Roman"/>
          <w:sz w:val="28"/>
          <w:szCs w:val="28"/>
        </w:rPr>
        <w:t xml:space="preserve">Once we </w:t>
      </w:r>
      <w:r w:rsidR="001601CB">
        <w:rPr>
          <w:rFonts w:ascii="Times New Roman" w:hAnsi="Times New Roman" w:cs="Times New Roman"/>
          <w:sz w:val="28"/>
          <w:szCs w:val="28"/>
        </w:rPr>
        <w:t xml:space="preserve">realise </w:t>
      </w:r>
      <w:r w:rsidR="009F72F2">
        <w:rPr>
          <w:rFonts w:ascii="Times New Roman" w:hAnsi="Times New Roman" w:cs="Times New Roman"/>
          <w:sz w:val="28"/>
          <w:szCs w:val="28"/>
        </w:rPr>
        <w:t xml:space="preserve">that German </w:t>
      </w:r>
      <w:r w:rsidR="001601CB">
        <w:rPr>
          <w:rFonts w:ascii="Times New Roman" w:hAnsi="Times New Roman" w:cs="Times New Roman"/>
          <w:sz w:val="28"/>
          <w:szCs w:val="28"/>
        </w:rPr>
        <w:t xml:space="preserve">suspected </w:t>
      </w:r>
      <w:r w:rsidR="009F72F2">
        <w:rPr>
          <w:rFonts w:ascii="Times New Roman" w:hAnsi="Times New Roman" w:cs="Times New Roman"/>
          <w:sz w:val="28"/>
          <w:szCs w:val="28"/>
        </w:rPr>
        <w:t xml:space="preserve">Bullar </w:t>
      </w:r>
      <w:r w:rsidR="001601CB">
        <w:rPr>
          <w:rFonts w:ascii="Times New Roman" w:hAnsi="Times New Roman" w:cs="Times New Roman"/>
          <w:sz w:val="28"/>
          <w:szCs w:val="28"/>
        </w:rPr>
        <w:t xml:space="preserve">of </w:t>
      </w:r>
      <w:r w:rsidR="009F72F2">
        <w:rPr>
          <w:rFonts w:ascii="Times New Roman" w:hAnsi="Times New Roman" w:cs="Times New Roman"/>
          <w:sz w:val="28"/>
          <w:szCs w:val="28"/>
        </w:rPr>
        <w:t>ha</w:t>
      </w:r>
      <w:r w:rsidR="001601CB">
        <w:rPr>
          <w:rFonts w:ascii="Times New Roman" w:hAnsi="Times New Roman" w:cs="Times New Roman"/>
          <w:sz w:val="28"/>
          <w:szCs w:val="28"/>
        </w:rPr>
        <w:t>ving</w:t>
      </w:r>
      <w:r w:rsidR="009F72F2">
        <w:rPr>
          <w:rFonts w:ascii="Times New Roman" w:hAnsi="Times New Roman" w:cs="Times New Roman"/>
          <w:sz w:val="28"/>
          <w:szCs w:val="28"/>
        </w:rPr>
        <w:t xml:space="preserve"> bewitched his </w:t>
      </w:r>
      <w:r w:rsidR="00E20A76">
        <w:rPr>
          <w:rFonts w:ascii="Times New Roman" w:hAnsi="Times New Roman" w:cs="Times New Roman"/>
          <w:sz w:val="28"/>
          <w:szCs w:val="28"/>
        </w:rPr>
        <w:t xml:space="preserve">twelve-year old </w:t>
      </w:r>
      <w:r w:rsidR="009F72F2">
        <w:rPr>
          <w:rFonts w:ascii="Times New Roman" w:hAnsi="Times New Roman" w:cs="Times New Roman"/>
          <w:sz w:val="28"/>
          <w:szCs w:val="28"/>
        </w:rPr>
        <w:t xml:space="preserve">daughter to death, it becomes much easier to understand why </w:t>
      </w:r>
      <w:r w:rsidR="001601CB">
        <w:rPr>
          <w:rFonts w:ascii="Times New Roman" w:hAnsi="Times New Roman" w:cs="Times New Roman"/>
          <w:sz w:val="28"/>
          <w:szCs w:val="28"/>
        </w:rPr>
        <w:t xml:space="preserve">- upon seeing </w:t>
      </w:r>
      <w:r w:rsidR="00802651">
        <w:rPr>
          <w:rFonts w:ascii="Times New Roman" w:hAnsi="Times New Roman" w:cs="Times New Roman"/>
          <w:sz w:val="28"/>
          <w:szCs w:val="28"/>
        </w:rPr>
        <w:t xml:space="preserve">the woman whom he believed to be a </w:t>
      </w:r>
      <w:r w:rsidR="009F72F2">
        <w:rPr>
          <w:rFonts w:ascii="Times New Roman" w:hAnsi="Times New Roman" w:cs="Times New Roman"/>
          <w:sz w:val="28"/>
          <w:szCs w:val="28"/>
        </w:rPr>
        <w:t>murderess</w:t>
      </w:r>
      <w:r w:rsidR="00802651">
        <w:rPr>
          <w:rFonts w:ascii="Times New Roman" w:hAnsi="Times New Roman" w:cs="Times New Roman"/>
          <w:sz w:val="28"/>
          <w:szCs w:val="28"/>
        </w:rPr>
        <w:t xml:space="preserve"> </w:t>
      </w:r>
      <w:r w:rsidR="009F72F2">
        <w:rPr>
          <w:rFonts w:ascii="Times New Roman" w:hAnsi="Times New Roman" w:cs="Times New Roman"/>
          <w:sz w:val="28"/>
          <w:szCs w:val="28"/>
        </w:rPr>
        <w:t xml:space="preserve">begging brazenly, once </w:t>
      </w:r>
      <w:r w:rsidR="001601CB">
        <w:rPr>
          <w:rFonts w:ascii="Times New Roman" w:hAnsi="Times New Roman" w:cs="Times New Roman"/>
          <w:sz w:val="28"/>
          <w:szCs w:val="28"/>
        </w:rPr>
        <w:t>more</w:t>
      </w:r>
      <w:r w:rsidR="009F72F2">
        <w:rPr>
          <w:rFonts w:ascii="Times New Roman" w:hAnsi="Times New Roman" w:cs="Times New Roman"/>
          <w:sz w:val="28"/>
          <w:szCs w:val="28"/>
        </w:rPr>
        <w:t>, before his door</w:t>
      </w:r>
      <w:r w:rsidR="001601CB">
        <w:rPr>
          <w:rFonts w:ascii="Times New Roman" w:hAnsi="Times New Roman" w:cs="Times New Roman"/>
          <w:sz w:val="28"/>
          <w:szCs w:val="28"/>
        </w:rPr>
        <w:t xml:space="preserve"> - </w:t>
      </w:r>
      <w:r w:rsidR="009F72F2">
        <w:rPr>
          <w:rFonts w:ascii="Times New Roman" w:hAnsi="Times New Roman" w:cs="Times New Roman"/>
          <w:sz w:val="28"/>
          <w:szCs w:val="28"/>
        </w:rPr>
        <w:t xml:space="preserve">the butcher </w:t>
      </w:r>
      <w:r w:rsidR="001601CB">
        <w:rPr>
          <w:rFonts w:ascii="Times New Roman" w:hAnsi="Times New Roman" w:cs="Times New Roman"/>
          <w:sz w:val="28"/>
          <w:szCs w:val="28"/>
        </w:rPr>
        <w:t xml:space="preserve">should have flown </w:t>
      </w:r>
      <w:r w:rsidR="009F72F2">
        <w:rPr>
          <w:rFonts w:ascii="Times New Roman" w:hAnsi="Times New Roman" w:cs="Times New Roman"/>
          <w:sz w:val="28"/>
          <w:szCs w:val="28"/>
        </w:rPr>
        <w:t xml:space="preserve">into a violent rage. </w:t>
      </w:r>
    </w:p>
    <w:p w14:paraId="17B771DE" w14:textId="73982018" w:rsidR="00197293" w:rsidRDefault="00197293" w:rsidP="002F05A2">
      <w:pPr>
        <w:spacing w:after="0"/>
        <w:jc w:val="both"/>
        <w:rPr>
          <w:rFonts w:ascii="Times New Roman" w:hAnsi="Times New Roman" w:cs="Times New Roman"/>
          <w:sz w:val="28"/>
          <w:szCs w:val="28"/>
        </w:rPr>
      </w:pPr>
    </w:p>
    <w:p w14:paraId="4FD6AA2C" w14:textId="5A3775F7" w:rsidR="007E4A2C" w:rsidRDefault="00197293" w:rsidP="002F05A2">
      <w:pPr>
        <w:spacing w:after="0"/>
        <w:jc w:val="both"/>
        <w:rPr>
          <w:rFonts w:ascii="Times New Roman" w:hAnsi="Times New Roman" w:cs="Times New Roman"/>
          <w:sz w:val="28"/>
          <w:szCs w:val="28"/>
        </w:rPr>
      </w:pPr>
      <w:r>
        <w:rPr>
          <w:rFonts w:ascii="Times New Roman" w:hAnsi="Times New Roman" w:cs="Times New Roman"/>
          <w:sz w:val="28"/>
          <w:szCs w:val="28"/>
        </w:rPr>
        <w:t xml:space="preserve">It is interesting to note that, as far as we can tell, </w:t>
      </w:r>
      <w:r w:rsidR="001A1086">
        <w:rPr>
          <w:rFonts w:ascii="Times New Roman" w:hAnsi="Times New Roman" w:cs="Times New Roman"/>
          <w:sz w:val="28"/>
          <w:szCs w:val="28"/>
        </w:rPr>
        <w:t xml:space="preserve">Alderman </w:t>
      </w:r>
      <w:r>
        <w:rPr>
          <w:rFonts w:ascii="Times New Roman" w:hAnsi="Times New Roman" w:cs="Times New Roman"/>
          <w:sz w:val="28"/>
          <w:szCs w:val="28"/>
        </w:rPr>
        <w:t xml:space="preserve">Butler made no attempt to investigate German’s claim that Bullar was a witch. Instead, the magistrate ordered that the butcher himself should be bound over to appear at the next sitting of the </w:t>
      </w:r>
      <w:r w:rsidR="0065386C">
        <w:rPr>
          <w:rFonts w:ascii="Times New Roman" w:hAnsi="Times New Roman" w:cs="Times New Roman"/>
          <w:sz w:val="28"/>
          <w:szCs w:val="28"/>
        </w:rPr>
        <w:t xml:space="preserve">quarter </w:t>
      </w:r>
      <w:r>
        <w:rPr>
          <w:rFonts w:ascii="Times New Roman" w:hAnsi="Times New Roman" w:cs="Times New Roman"/>
          <w:sz w:val="28"/>
          <w:szCs w:val="28"/>
        </w:rPr>
        <w:t xml:space="preserve">sessions court, in order to answer to the charges </w:t>
      </w:r>
      <w:r w:rsidR="007A2CD3">
        <w:rPr>
          <w:rFonts w:ascii="Times New Roman" w:hAnsi="Times New Roman" w:cs="Times New Roman"/>
          <w:sz w:val="28"/>
          <w:szCs w:val="28"/>
        </w:rPr>
        <w:t xml:space="preserve">- </w:t>
      </w:r>
      <w:r w:rsidR="00FA5D42">
        <w:rPr>
          <w:rFonts w:ascii="Times New Roman" w:hAnsi="Times New Roman" w:cs="Times New Roman"/>
          <w:sz w:val="28"/>
          <w:szCs w:val="28"/>
        </w:rPr>
        <w:t xml:space="preserve">presumably </w:t>
      </w:r>
      <w:r>
        <w:rPr>
          <w:rFonts w:ascii="Times New Roman" w:hAnsi="Times New Roman" w:cs="Times New Roman"/>
          <w:sz w:val="28"/>
          <w:szCs w:val="28"/>
        </w:rPr>
        <w:t xml:space="preserve">of </w:t>
      </w:r>
      <w:r w:rsidR="00D5599D">
        <w:rPr>
          <w:rFonts w:ascii="Times New Roman" w:hAnsi="Times New Roman" w:cs="Times New Roman"/>
          <w:sz w:val="28"/>
          <w:szCs w:val="28"/>
        </w:rPr>
        <w:t xml:space="preserve">assault and </w:t>
      </w:r>
      <w:r w:rsidR="00ED0823">
        <w:rPr>
          <w:rFonts w:ascii="Times New Roman" w:hAnsi="Times New Roman" w:cs="Times New Roman"/>
          <w:sz w:val="28"/>
          <w:szCs w:val="28"/>
        </w:rPr>
        <w:t xml:space="preserve">wounding </w:t>
      </w:r>
      <w:r w:rsidR="00FA5D42">
        <w:rPr>
          <w:rFonts w:ascii="Times New Roman" w:hAnsi="Times New Roman" w:cs="Times New Roman"/>
          <w:sz w:val="28"/>
          <w:szCs w:val="28"/>
        </w:rPr>
        <w:t xml:space="preserve">- </w:t>
      </w:r>
      <w:r>
        <w:rPr>
          <w:rFonts w:ascii="Times New Roman" w:hAnsi="Times New Roman" w:cs="Times New Roman"/>
          <w:sz w:val="28"/>
          <w:szCs w:val="28"/>
        </w:rPr>
        <w:t>which would be brought against him there.</w:t>
      </w:r>
      <w:r w:rsidR="004322D2">
        <w:rPr>
          <w:rStyle w:val="EndnoteReference"/>
          <w:rFonts w:ascii="Times New Roman" w:hAnsi="Times New Roman" w:cs="Times New Roman"/>
          <w:sz w:val="28"/>
          <w:szCs w:val="28"/>
        </w:rPr>
        <w:endnoteReference w:id="9"/>
      </w:r>
      <w:r w:rsidR="00FA5D42">
        <w:rPr>
          <w:rFonts w:ascii="Times New Roman" w:hAnsi="Times New Roman" w:cs="Times New Roman"/>
          <w:sz w:val="28"/>
          <w:szCs w:val="28"/>
        </w:rPr>
        <w:t xml:space="preserve">  </w:t>
      </w:r>
      <w:r w:rsidR="00CA494B">
        <w:rPr>
          <w:rFonts w:ascii="Times New Roman" w:hAnsi="Times New Roman" w:cs="Times New Roman"/>
          <w:sz w:val="28"/>
          <w:szCs w:val="28"/>
        </w:rPr>
        <w:t xml:space="preserve">A recognisance drawn up </w:t>
      </w:r>
      <w:r w:rsidR="008D3D50">
        <w:rPr>
          <w:rFonts w:ascii="Times New Roman" w:hAnsi="Times New Roman" w:cs="Times New Roman"/>
          <w:sz w:val="28"/>
          <w:szCs w:val="28"/>
        </w:rPr>
        <w:t xml:space="preserve">on </w:t>
      </w:r>
      <w:r w:rsidR="00CA494B">
        <w:rPr>
          <w:rFonts w:ascii="Times New Roman" w:hAnsi="Times New Roman" w:cs="Times New Roman"/>
          <w:sz w:val="28"/>
          <w:szCs w:val="28"/>
        </w:rPr>
        <w:t>that same day, which survives among the sessions rolls, shows that James Rogers of St Sidwells, weaver, and Richard German of St Sidwells, butcher - in all probability, the accused man’s father -  agreed to stand as sureties for his appearance before the court.</w:t>
      </w:r>
      <w:r w:rsidR="003062AC">
        <w:rPr>
          <w:rStyle w:val="EndnoteReference"/>
          <w:rFonts w:ascii="Times New Roman" w:hAnsi="Times New Roman" w:cs="Times New Roman"/>
          <w:sz w:val="28"/>
          <w:szCs w:val="28"/>
        </w:rPr>
        <w:endnoteReference w:id="10"/>
      </w:r>
      <w:r w:rsidR="00CA494B">
        <w:rPr>
          <w:rFonts w:ascii="Times New Roman" w:hAnsi="Times New Roman" w:cs="Times New Roman"/>
          <w:sz w:val="28"/>
          <w:szCs w:val="28"/>
        </w:rPr>
        <w:t xml:space="preserve"> T</w:t>
      </w:r>
      <w:r w:rsidR="00FA5D42">
        <w:rPr>
          <w:rFonts w:ascii="Times New Roman" w:hAnsi="Times New Roman" w:cs="Times New Roman"/>
          <w:sz w:val="28"/>
          <w:szCs w:val="28"/>
        </w:rPr>
        <w:t xml:space="preserve">he </w:t>
      </w:r>
      <w:r w:rsidR="00CB4C10">
        <w:rPr>
          <w:rFonts w:ascii="Times New Roman" w:hAnsi="Times New Roman" w:cs="Times New Roman"/>
          <w:sz w:val="28"/>
          <w:szCs w:val="28"/>
        </w:rPr>
        <w:t xml:space="preserve">case does not appear to have been </w:t>
      </w:r>
      <w:r w:rsidR="0038715C">
        <w:rPr>
          <w:rFonts w:ascii="Times New Roman" w:hAnsi="Times New Roman" w:cs="Times New Roman"/>
          <w:sz w:val="28"/>
          <w:szCs w:val="28"/>
        </w:rPr>
        <w:t xml:space="preserve">adjudicated upon </w:t>
      </w:r>
      <w:r w:rsidR="00CB4C10">
        <w:rPr>
          <w:rFonts w:ascii="Times New Roman" w:hAnsi="Times New Roman" w:cs="Times New Roman"/>
          <w:sz w:val="28"/>
          <w:szCs w:val="28"/>
        </w:rPr>
        <w:t xml:space="preserve">at the General Sessions held on 27 April, </w:t>
      </w:r>
      <w:r w:rsidR="00D5599D">
        <w:rPr>
          <w:rFonts w:ascii="Times New Roman" w:hAnsi="Times New Roman" w:cs="Times New Roman"/>
          <w:sz w:val="28"/>
          <w:szCs w:val="28"/>
        </w:rPr>
        <w:t xml:space="preserve">however, </w:t>
      </w:r>
      <w:r w:rsidR="007E4A2C">
        <w:rPr>
          <w:rFonts w:ascii="Times New Roman" w:hAnsi="Times New Roman" w:cs="Times New Roman"/>
          <w:sz w:val="28"/>
          <w:szCs w:val="28"/>
        </w:rPr>
        <w:t xml:space="preserve">for </w:t>
      </w:r>
      <w:r w:rsidR="00CB4C10">
        <w:rPr>
          <w:rFonts w:ascii="Times New Roman" w:hAnsi="Times New Roman" w:cs="Times New Roman"/>
          <w:sz w:val="28"/>
          <w:szCs w:val="28"/>
        </w:rPr>
        <w:t xml:space="preserve">a </w:t>
      </w:r>
      <w:r w:rsidR="00F61885">
        <w:rPr>
          <w:rFonts w:ascii="Times New Roman" w:hAnsi="Times New Roman" w:cs="Times New Roman"/>
          <w:sz w:val="28"/>
          <w:szCs w:val="28"/>
        </w:rPr>
        <w:t xml:space="preserve">second </w:t>
      </w:r>
      <w:r w:rsidR="00ED0823">
        <w:rPr>
          <w:rFonts w:ascii="Times New Roman" w:hAnsi="Times New Roman" w:cs="Times New Roman"/>
          <w:sz w:val="28"/>
          <w:szCs w:val="28"/>
        </w:rPr>
        <w:t>recognisance</w:t>
      </w:r>
      <w:r w:rsidR="00CB4C10">
        <w:rPr>
          <w:rFonts w:ascii="Times New Roman" w:hAnsi="Times New Roman" w:cs="Times New Roman"/>
          <w:sz w:val="28"/>
          <w:szCs w:val="28"/>
        </w:rPr>
        <w:t xml:space="preserve"> was drawn up on </w:t>
      </w:r>
      <w:r w:rsidR="00F61885">
        <w:rPr>
          <w:rFonts w:ascii="Times New Roman" w:hAnsi="Times New Roman" w:cs="Times New Roman"/>
          <w:sz w:val="28"/>
          <w:szCs w:val="28"/>
        </w:rPr>
        <w:t xml:space="preserve">5 May, </w:t>
      </w:r>
      <w:r w:rsidR="00D5599D">
        <w:rPr>
          <w:rFonts w:ascii="Times New Roman" w:hAnsi="Times New Roman" w:cs="Times New Roman"/>
          <w:sz w:val="28"/>
          <w:szCs w:val="28"/>
        </w:rPr>
        <w:t xml:space="preserve">once </w:t>
      </w:r>
      <w:r w:rsidR="00CB4C10">
        <w:rPr>
          <w:rFonts w:ascii="Times New Roman" w:hAnsi="Times New Roman" w:cs="Times New Roman"/>
          <w:sz w:val="28"/>
          <w:szCs w:val="28"/>
        </w:rPr>
        <w:t xml:space="preserve">again binding German </w:t>
      </w:r>
      <w:r w:rsidR="00D5599D">
        <w:rPr>
          <w:rFonts w:ascii="Times New Roman" w:hAnsi="Times New Roman" w:cs="Times New Roman"/>
          <w:sz w:val="28"/>
          <w:szCs w:val="28"/>
        </w:rPr>
        <w:t xml:space="preserve">over </w:t>
      </w:r>
      <w:r w:rsidR="00CB4C10">
        <w:rPr>
          <w:rFonts w:ascii="Times New Roman" w:hAnsi="Times New Roman" w:cs="Times New Roman"/>
          <w:sz w:val="28"/>
          <w:szCs w:val="28"/>
        </w:rPr>
        <w:t xml:space="preserve">to appear at the next sessions. As this document was subsequently </w:t>
      </w:r>
      <w:r w:rsidR="00ED0823">
        <w:rPr>
          <w:rFonts w:ascii="Times New Roman" w:hAnsi="Times New Roman" w:cs="Times New Roman"/>
          <w:sz w:val="28"/>
          <w:szCs w:val="28"/>
        </w:rPr>
        <w:t xml:space="preserve">endorsed </w:t>
      </w:r>
      <w:r w:rsidR="0038715C">
        <w:rPr>
          <w:rFonts w:ascii="Times New Roman" w:hAnsi="Times New Roman" w:cs="Times New Roman"/>
          <w:sz w:val="28"/>
          <w:szCs w:val="28"/>
        </w:rPr>
        <w:t xml:space="preserve">with the Latin annotation </w:t>
      </w:r>
      <w:r w:rsidR="007A2CD3">
        <w:rPr>
          <w:rFonts w:ascii="Times New Roman" w:hAnsi="Times New Roman" w:cs="Times New Roman"/>
          <w:sz w:val="28"/>
          <w:szCs w:val="28"/>
        </w:rPr>
        <w:t>‘</w:t>
      </w:r>
      <w:r w:rsidR="007A2CD3" w:rsidRPr="00F61885">
        <w:rPr>
          <w:rFonts w:ascii="Times New Roman" w:hAnsi="Times New Roman" w:cs="Times New Roman"/>
          <w:i/>
          <w:iCs/>
          <w:sz w:val="28"/>
          <w:szCs w:val="28"/>
        </w:rPr>
        <w:t>Compt</w:t>
      </w:r>
      <w:r w:rsidR="00CB4C10">
        <w:rPr>
          <w:rFonts w:ascii="Times New Roman" w:hAnsi="Times New Roman" w:cs="Times New Roman"/>
          <w:i/>
          <w:iCs/>
          <w:sz w:val="28"/>
          <w:szCs w:val="28"/>
        </w:rPr>
        <w:t>.</w:t>
      </w:r>
      <w:r w:rsidR="007A2CD3" w:rsidRPr="00F61885">
        <w:rPr>
          <w:rFonts w:ascii="Times New Roman" w:hAnsi="Times New Roman" w:cs="Times New Roman"/>
          <w:i/>
          <w:iCs/>
          <w:sz w:val="28"/>
          <w:szCs w:val="28"/>
        </w:rPr>
        <w:t xml:space="preserve"> &amp; </w:t>
      </w:r>
      <w:proofErr w:type="spellStart"/>
      <w:r w:rsidR="007A2CD3" w:rsidRPr="00F61885">
        <w:rPr>
          <w:rFonts w:ascii="Times New Roman" w:hAnsi="Times New Roman" w:cs="Times New Roman"/>
          <w:i/>
          <w:iCs/>
          <w:sz w:val="28"/>
          <w:szCs w:val="28"/>
        </w:rPr>
        <w:t>d</w:t>
      </w:r>
      <w:r w:rsidR="00CB4C10">
        <w:rPr>
          <w:rFonts w:ascii="Times New Roman" w:hAnsi="Times New Roman" w:cs="Times New Roman"/>
          <w:i/>
          <w:iCs/>
          <w:sz w:val="28"/>
          <w:szCs w:val="28"/>
        </w:rPr>
        <w:t>mm</w:t>
      </w:r>
      <w:r w:rsidR="007A2CD3" w:rsidRPr="00F61885">
        <w:rPr>
          <w:rFonts w:ascii="Times New Roman" w:hAnsi="Times New Roman" w:cs="Times New Roman"/>
          <w:i/>
          <w:iCs/>
          <w:sz w:val="28"/>
          <w:szCs w:val="28"/>
        </w:rPr>
        <w:t>t</w:t>
      </w:r>
      <w:r w:rsidR="00CB4C10">
        <w:rPr>
          <w:rFonts w:ascii="Times New Roman" w:hAnsi="Times New Roman" w:cs="Times New Roman"/>
          <w:i/>
          <w:iCs/>
          <w:sz w:val="28"/>
          <w:szCs w:val="28"/>
        </w:rPr>
        <w:t>i</w:t>
      </w:r>
      <w:r w:rsidR="007A2CD3" w:rsidRPr="00F61885">
        <w:rPr>
          <w:rFonts w:ascii="Times New Roman" w:hAnsi="Times New Roman" w:cs="Times New Roman"/>
          <w:i/>
          <w:iCs/>
          <w:sz w:val="28"/>
          <w:szCs w:val="28"/>
        </w:rPr>
        <w:t>t</w:t>
      </w:r>
      <w:proofErr w:type="spellEnd"/>
      <w:r w:rsidR="00E3535D">
        <w:rPr>
          <w:rFonts w:ascii="Times New Roman" w:hAnsi="Times New Roman" w:cs="Times New Roman"/>
          <w:sz w:val="28"/>
          <w:szCs w:val="28"/>
        </w:rPr>
        <w:t>’ [i.e., ‘</w:t>
      </w:r>
      <w:r w:rsidR="00A87FA8">
        <w:rPr>
          <w:rFonts w:ascii="Times New Roman" w:hAnsi="Times New Roman" w:cs="Times New Roman"/>
          <w:sz w:val="28"/>
          <w:szCs w:val="28"/>
        </w:rPr>
        <w:t xml:space="preserve">(he) </w:t>
      </w:r>
      <w:r w:rsidR="00E3535D">
        <w:rPr>
          <w:rFonts w:ascii="Times New Roman" w:hAnsi="Times New Roman" w:cs="Times New Roman"/>
          <w:sz w:val="28"/>
          <w:szCs w:val="28"/>
        </w:rPr>
        <w:t>appeared and was dismissed’]</w:t>
      </w:r>
      <w:r w:rsidR="00D5599D">
        <w:rPr>
          <w:rFonts w:ascii="Times New Roman" w:hAnsi="Times New Roman" w:cs="Times New Roman"/>
          <w:sz w:val="28"/>
          <w:szCs w:val="28"/>
        </w:rPr>
        <w:t xml:space="preserve">, it would appear </w:t>
      </w:r>
      <w:r w:rsidR="00FA5D42">
        <w:rPr>
          <w:rFonts w:ascii="Times New Roman" w:hAnsi="Times New Roman" w:cs="Times New Roman"/>
          <w:sz w:val="28"/>
          <w:szCs w:val="28"/>
        </w:rPr>
        <w:t>that he was eventually found not guilty and released without charge.</w:t>
      </w:r>
      <w:r w:rsidR="006722B6">
        <w:rPr>
          <w:rStyle w:val="EndnoteReference"/>
          <w:rFonts w:ascii="Times New Roman" w:hAnsi="Times New Roman" w:cs="Times New Roman"/>
          <w:sz w:val="28"/>
          <w:szCs w:val="28"/>
        </w:rPr>
        <w:endnoteReference w:id="11"/>
      </w:r>
      <w:r w:rsidR="00FA5D42">
        <w:rPr>
          <w:rFonts w:ascii="Times New Roman" w:hAnsi="Times New Roman" w:cs="Times New Roman"/>
          <w:sz w:val="28"/>
          <w:szCs w:val="28"/>
        </w:rPr>
        <w:t xml:space="preserve"> </w:t>
      </w:r>
      <w:r w:rsidR="00D040DD">
        <w:rPr>
          <w:rFonts w:ascii="Times New Roman" w:hAnsi="Times New Roman" w:cs="Times New Roman"/>
          <w:sz w:val="28"/>
          <w:szCs w:val="28"/>
        </w:rPr>
        <w:t xml:space="preserve">This in turn </w:t>
      </w:r>
      <w:r w:rsidR="008D3D50">
        <w:rPr>
          <w:rFonts w:ascii="Times New Roman" w:hAnsi="Times New Roman" w:cs="Times New Roman"/>
          <w:sz w:val="28"/>
          <w:szCs w:val="28"/>
        </w:rPr>
        <w:t xml:space="preserve">permits us </w:t>
      </w:r>
      <w:r w:rsidR="007E4A2C">
        <w:rPr>
          <w:rFonts w:ascii="Times New Roman" w:hAnsi="Times New Roman" w:cs="Times New Roman"/>
          <w:sz w:val="28"/>
          <w:szCs w:val="28"/>
        </w:rPr>
        <w:t xml:space="preserve">to </w:t>
      </w:r>
      <w:r w:rsidR="00D040DD">
        <w:rPr>
          <w:rFonts w:ascii="Times New Roman" w:hAnsi="Times New Roman" w:cs="Times New Roman"/>
          <w:sz w:val="28"/>
          <w:szCs w:val="28"/>
        </w:rPr>
        <w:t>assume that the wound which the butcher had inflicted on his victim had not, in the end, proved fatal.</w:t>
      </w:r>
    </w:p>
    <w:p w14:paraId="5AD2236F" w14:textId="7A76E9A4" w:rsidR="00B451B5" w:rsidRDefault="00E65521" w:rsidP="002F05A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R</w:t>
      </w:r>
      <w:r w:rsidR="0038715C">
        <w:rPr>
          <w:rFonts w:ascii="Times New Roman" w:hAnsi="Times New Roman" w:cs="Times New Roman"/>
          <w:sz w:val="28"/>
          <w:szCs w:val="28"/>
        </w:rPr>
        <w:t>ichard</w:t>
      </w:r>
      <w:r>
        <w:rPr>
          <w:rFonts w:ascii="Times New Roman" w:hAnsi="Times New Roman" w:cs="Times New Roman"/>
          <w:sz w:val="28"/>
          <w:szCs w:val="28"/>
        </w:rPr>
        <w:t xml:space="preserve"> G</w:t>
      </w:r>
      <w:r w:rsidR="00FA5D42">
        <w:rPr>
          <w:rFonts w:ascii="Times New Roman" w:hAnsi="Times New Roman" w:cs="Times New Roman"/>
          <w:sz w:val="28"/>
          <w:szCs w:val="28"/>
        </w:rPr>
        <w:t>erman</w:t>
      </w:r>
      <w:r w:rsidR="00E23E5F">
        <w:rPr>
          <w:rFonts w:ascii="Times New Roman" w:hAnsi="Times New Roman" w:cs="Times New Roman"/>
          <w:sz w:val="28"/>
          <w:szCs w:val="28"/>
        </w:rPr>
        <w:t>’s subsequent history is difficult to trace, because</w:t>
      </w:r>
      <w:r w:rsidR="00D040DD">
        <w:rPr>
          <w:rFonts w:ascii="Times New Roman" w:hAnsi="Times New Roman" w:cs="Times New Roman"/>
          <w:sz w:val="28"/>
          <w:szCs w:val="28"/>
        </w:rPr>
        <w:t xml:space="preserve">, as we have seen, </w:t>
      </w:r>
      <w:r w:rsidR="00E23E5F">
        <w:rPr>
          <w:rFonts w:ascii="Times New Roman" w:hAnsi="Times New Roman" w:cs="Times New Roman"/>
          <w:sz w:val="28"/>
          <w:szCs w:val="28"/>
        </w:rPr>
        <w:t>there were at least two men of t</w:t>
      </w:r>
      <w:r w:rsidR="003A220E">
        <w:rPr>
          <w:rFonts w:ascii="Times New Roman" w:hAnsi="Times New Roman" w:cs="Times New Roman"/>
          <w:sz w:val="28"/>
          <w:szCs w:val="28"/>
        </w:rPr>
        <w:t>his</w:t>
      </w:r>
      <w:r w:rsidR="00E23E5F">
        <w:rPr>
          <w:rFonts w:ascii="Times New Roman" w:hAnsi="Times New Roman" w:cs="Times New Roman"/>
          <w:sz w:val="28"/>
          <w:szCs w:val="28"/>
        </w:rPr>
        <w:t xml:space="preserve"> name living in St Sidwell</w:t>
      </w:r>
      <w:r w:rsidR="003A220E">
        <w:rPr>
          <w:rFonts w:ascii="Times New Roman" w:hAnsi="Times New Roman" w:cs="Times New Roman"/>
          <w:sz w:val="28"/>
          <w:szCs w:val="28"/>
        </w:rPr>
        <w:t>s</w:t>
      </w:r>
      <w:r w:rsidR="0038715C">
        <w:rPr>
          <w:rFonts w:ascii="Times New Roman" w:hAnsi="Times New Roman" w:cs="Times New Roman"/>
          <w:sz w:val="28"/>
          <w:szCs w:val="28"/>
        </w:rPr>
        <w:t xml:space="preserve"> during the post-Restoration era</w:t>
      </w:r>
      <w:r w:rsidR="00E23E5F">
        <w:rPr>
          <w:rFonts w:ascii="Times New Roman" w:hAnsi="Times New Roman" w:cs="Times New Roman"/>
          <w:sz w:val="28"/>
          <w:szCs w:val="28"/>
        </w:rPr>
        <w:t xml:space="preserve">, </w:t>
      </w:r>
      <w:r w:rsidR="003A220E">
        <w:rPr>
          <w:rFonts w:ascii="Times New Roman" w:hAnsi="Times New Roman" w:cs="Times New Roman"/>
          <w:sz w:val="28"/>
          <w:szCs w:val="28"/>
        </w:rPr>
        <w:t>but as both of these individuals were rated for modest dwellings</w:t>
      </w:r>
      <w:r w:rsidR="004322D2">
        <w:rPr>
          <w:rFonts w:ascii="Times New Roman" w:hAnsi="Times New Roman" w:cs="Times New Roman"/>
          <w:sz w:val="28"/>
          <w:szCs w:val="28"/>
        </w:rPr>
        <w:t xml:space="preserve"> </w:t>
      </w:r>
      <w:r w:rsidR="00766743">
        <w:rPr>
          <w:rFonts w:ascii="Times New Roman" w:hAnsi="Times New Roman" w:cs="Times New Roman"/>
          <w:sz w:val="28"/>
          <w:szCs w:val="28"/>
        </w:rPr>
        <w:t xml:space="preserve">- </w:t>
      </w:r>
      <w:r w:rsidR="007E4A2C">
        <w:rPr>
          <w:rFonts w:ascii="Times New Roman" w:hAnsi="Times New Roman" w:cs="Times New Roman"/>
          <w:sz w:val="28"/>
          <w:szCs w:val="28"/>
        </w:rPr>
        <w:t xml:space="preserve">or, at least, parts of dwellings </w:t>
      </w:r>
      <w:r w:rsidR="00766743">
        <w:rPr>
          <w:rFonts w:ascii="Times New Roman" w:hAnsi="Times New Roman" w:cs="Times New Roman"/>
          <w:sz w:val="28"/>
          <w:szCs w:val="28"/>
        </w:rPr>
        <w:t xml:space="preserve">- </w:t>
      </w:r>
      <w:r w:rsidR="003A220E">
        <w:rPr>
          <w:rFonts w:ascii="Times New Roman" w:hAnsi="Times New Roman" w:cs="Times New Roman"/>
          <w:sz w:val="28"/>
          <w:szCs w:val="28"/>
        </w:rPr>
        <w:t xml:space="preserve">by the hearth tax collectors in 1671, it seems fair to assume that the man who had wounded the alleged witch in 1663 was still living </w:t>
      </w:r>
      <w:r w:rsidR="00766743">
        <w:rPr>
          <w:rFonts w:ascii="Times New Roman" w:hAnsi="Times New Roman" w:cs="Times New Roman"/>
          <w:sz w:val="28"/>
          <w:szCs w:val="28"/>
        </w:rPr>
        <w:t xml:space="preserve">in the parish </w:t>
      </w:r>
      <w:r w:rsidR="002A0992">
        <w:rPr>
          <w:rFonts w:ascii="Times New Roman" w:hAnsi="Times New Roman" w:cs="Times New Roman"/>
          <w:sz w:val="28"/>
          <w:szCs w:val="28"/>
        </w:rPr>
        <w:t>then</w:t>
      </w:r>
      <w:r>
        <w:rPr>
          <w:rFonts w:ascii="Times New Roman" w:hAnsi="Times New Roman" w:cs="Times New Roman"/>
          <w:sz w:val="28"/>
          <w:szCs w:val="28"/>
        </w:rPr>
        <w:t>.</w:t>
      </w:r>
      <w:r w:rsidR="00A07568">
        <w:rPr>
          <w:rStyle w:val="EndnoteReference"/>
          <w:rFonts w:ascii="Times New Roman" w:hAnsi="Times New Roman" w:cs="Times New Roman"/>
          <w:sz w:val="28"/>
          <w:szCs w:val="28"/>
        </w:rPr>
        <w:endnoteReference w:id="12"/>
      </w:r>
      <w:r>
        <w:rPr>
          <w:rFonts w:ascii="Times New Roman" w:hAnsi="Times New Roman" w:cs="Times New Roman"/>
          <w:sz w:val="28"/>
          <w:szCs w:val="28"/>
        </w:rPr>
        <w:t xml:space="preserve"> </w:t>
      </w:r>
      <w:r w:rsidR="003A220E">
        <w:rPr>
          <w:rFonts w:ascii="Times New Roman" w:hAnsi="Times New Roman" w:cs="Times New Roman"/>
          <w:sz w:val="28"/>
          <w:szCs w:val="28"/>
        </w:rPr>
        <w:t>O</w:t>
      </w:r>
      <w:r w:rsidR="00FA5D42">
        <w:rPr>
          <w:rFonts w:ascii="Times New Roman" w:hAnsi="Times New Roman" w:cs="Times New Roman"/>
          <w:sz w:val="28"/>
          <w:szCs w:val="28"/>
        </w:rPr>
        <w:t xml:space="preserve">f the beggar woman whose </w:t>
      </w:r>
      <w:r w:rsidR="0065386C">
        <w:rPr>
          <w:rFonts w:ascii="Times New Roman" w:hAnsi="Times New Roman" w:cs="Times New Roman"/>
          <w:sz w:val="28"/>
          <w:szCs w:val="28"/>
        </w:rPr>
        <w:t xml:space="preserve">dark prophecy </w:t>
      </w:r>
      <w:r w:rsidR="00FA5D42">
        <w:rPr>
          <w:rFonts w:ascii="Times New Roman" w:hAnsi="Times New Roman" w:cs="Times New Roman"/>
          <w:sz w:val="28"/>
          <w:szCs w:val="28"/>
        </w:rPr>
        <w:t xml:space="preserve">had caused </w:t>
      </w:r>
      <w:r w:rsidR="003A220E">
        <w:rPr>
          <w:rFonts w:ascii="Times New Roman" w:hAnsi="Times New Roman" w:cs="Times New Roman"/>
          <w:sz w:val="28"/>
          <w:szCs w:val="28"/>
        </w:rPr>
        <w:t xml:space="preserve">German </w:t>
      </w:r>
      <w:r w:rsidR="00FA5D42">
        <w:rPr>
          <w:rFonts w:ascii="Times New Roman" w:hAnsi="Times New Roman" w:cs="Times New Roman"/>
          <w:sz w:val="28"/>
          <w:szCs w:val="28"/>
        </w:rPr>
        <w:t xml:space="preserve">to believe that he and his family had been ‘overlooked’, </w:t>
      </w:r>
      <w:r w:rsidR="009F3AA5">
        <w:rPr>
          <w:rFonts w:ascii="Times New Roman" w:hAnsi="Times New Roman" w:cs="Times New Roman"/>
          <w:sz w:val="28"/>
          <w:szCs w:val="28"/>
        </w:rPr>
        <w:t xml:space="preserve">on the other hand, </w:t>
      </w:r>
      <w:r w:rsidR="00FA5D42">
        <w:rPr>
          <w:rFonts w:ascii="Times New Roman" w:hAnsi="Times New Roman" w:cs="Times New Roman"/>
          <w:sz w:val="28"/>
          <w:szCs w:val="28"/>
        </w:rPr>
        <w:t>no further trace has been found</w:t>
      </w:r>
      <w:r w:rsidR="00E23E5F">
        <w:rPr>
          <w:rFonts w:ascii="Times New Roman" w:hAnsi="Times New Roman" w:cs="Times New Roman"/>
          <w:sz w:val="28"/>
          <w:szCs w:val="28"/>
        </w:rPr>
        <w:t xml:space="preserve"> </w:t>
      </w:r>
      <w:r w:rsidR="009F3AA5">
        <w:rPr>
          <w:rFonts w:ascii="Times New Roman" w:hAnsi="Times New Roman" w:cs="Times New Roman"/>
          <w:sz w:val="28"/>
          <w:szCs w:val="28"/>
        </w:rPr>
        <w:t xml:space="preserve">among </w:t>
      </w:r>
      <w:r w:rsidR="007E4A2C">
        <w:rPr>
          <w:rFonts w:ascii="Times New Roman" w:hAnsi="Times New Roman" w:cs="Times New Roman"/>
          <w:sz w:val="28"/>
          <w:szCs w:val="28"/>
        </w:rPr>
        <w:t xml:space="preserve">the contemporary tax and assessment </w:t>
      </w:r>
      <w:r w:rsidR="009F3AA5">
        <w:rPr>
          <w:rFonts w:ascii="Times New Roman" w:hAnsi="Times New Roman" w:cs="Times New Roman"/>
          <w:sz w:val="28"/>
          <w:szCs w:val="28"/>
        </w:rPr>
        <w:t xml:space="preserve">records: </w:t>
      </w:r>
      <w:r w:rsidR="003F35EF">
        <w:rPr>
          <w:rFonts w:ascii="Times New Roman" w:hAnsi="Times New Roman" w:cs="Times New Roman"/>
          <w:sz w:val="28"/>
          <w:szCs w:val="28"/>
        </w:rPr>
        <w:t xml:space="preserve">a fact which surely reflects </w:t>
      </w:r>
      <w:r w:rsidR="00E23E5F">
        <w:rPr>
          <w:rFonts w:ascii="Times New Roman" w:hAnsi="Times New Roman" w:cs="Times New Roman"/>
          <w:sz w:val="28"/>
          <w:szCs w:val="28"/>
        </w:rPr>
        <w:t>her extreme poverty</w:t>
      </w:r>
      <w:r w:rsidR="00766743">
        <w:rPr>
          <w:rFonts w:ascii="Times New Roman" w:hAnsi="Times New Roman" w:cs="Times New Roman"/>
          <w:sz w:val="28"/>
          <w:szCs w:val="28"/>
        </w:rPr>
        <w:t xml:space="preserve">. </w:t>
      </w:r>
      <w:r w:rsidR="009F3AA5">
        <w:rPr>
          <w:rFonts w:ascii="Times New Roman" w:hAnsi="Times New Roman" w:cs="Times New Roman"/>
          <w:sz w:val="28"/>
          <w:szCs w:val="28"/>
        </w:rPr>
        <w:t xml:space="preserve">We may be </w:t>
      </w:r>
      <w:r w:rsidR="007E4A2C">
        <w:rPr>
          <w:rFonts w:ascii="Times New Roman" w:hAnsi="Times New Roman" w:cs="Times New Roman"/>
          <w:sz w:val="28"/>
          <w:szCs w:val="28"/>
        </w:rPr>
        <w:t xml:space="preserve">confident </w:t>
      </w:r>
      <w:r w:rsidR="009F3AA5">
        <w:rPr>
          <w:rFonts w:ascii="Times New Roman" w:hAnsi="Times New Roman" w:cs="Times New Roman"/>
          <w:sz w:val="28"/>
          <w:szCs w:val="28"/>
        </w:rPr>
        <w:t xml:space="preserve">that German’s victim </w:t>
      </w:r>
      <w:r w:rsidR="007E4A2C">
        <w:rPr>
          <w:rFonts w:ascii="Times New Roman" w:hAnsi="Times New Roman" w:cs="Times New Roman"/>
          <w:sz w:val="28"/>
          <w:szCs w:val="28"/>
        </w:rPr>
        <w:t xml:space="preserve">not only </w:t>
      </w:r>
      <w:r w:rsidR="009F3AA5">
        <w:rPr>
          <w:rFonts w:ascii="Times New Roman" w:hAnsi="Times New Roman" w:cs="Times New Roman"/>
          <w:sz w:val="28"/>
          <w:szCs w:val="28"/>
        </w:rPr>
        <w:t xml:space="preserve">recovered from </w:t>
      </w:r>
      <w:r w:rsidR="002A0992">
        <w:rPr>
          <w:rFonts w:ascii="Times New Roman" w:hAnsi="Times New Roman" w:cs="Times New Roman"/>
          <w:sz w:val="28"/>
          <w:szCs w:val="28"/>
        </w:rPr>
        <w:t xml:space="preserve">the </w:t>
      </w:r>
      <w:r w:rsidR="003F35EF">
        <w:rPr>
          <w:rFonts w:ascii="Times New Roman" w:hAnsi="Times New Roman" w:cs="Times New Roman"/>
          <w:sz w:val="28"/>
          <w:szCs w:val="28"/>
        </w:rPr>
        <w:t xml:space="preserve">violent </w:t>
      </w:r>
      <w:r w:rsidR="009F3AA5">
        <w:rPr>
          <w:rFonts w:ascii="Times New Roman" w:hAnsi="Times New Roman" w:cs="Times New Roman"/>
          <w:sz w:val="28"/>
          <w:szCs w:val="28"/>
        </w:rPr>
        <w:t>attack</w:t>
      </w:r>
      <w:r w:rsidR="002A0992">
        <w:rPr>
          <w:rFonts w:ascii="Times New Roman" w:hAnsi="Times New Roman" w:cs="Times New Roman"/>
          <w:sz w:val="28"/>
          <w:szCs w:val="28"/>
        </w:rPr>
        <w:t xml:space="preserve"> which </w:t>
      </w:r>
      <w:r w:rsidR="004322D2">
        <w:rPr>
          <w:rFonts w:ascii="Times New Roman" w:hAnsi="Times New Roman" w:cs="Times New Roman"/>
          <w:sz w:val="28"/>
          <w:szCs w:val="28"/>
        </w:rPr>
        <w:t xml:space="preserve">the </w:t>
      </w:r>
      <w:r w:rsidR="003F35EF">
        <w:rPr>
          <w:rFonts w:ascii="Times New Roman" w:hAnsi="Times New Roman" w:cs="Times New Roman"/>
          <w:sz w:val="28"/>
          <w:szCs w:val="28"/>
        </w:rPr>
        <w:t xml:space="preserve">enraged </w:t>
      </w:r>
      <w:r w:rsidR="004322D2">
        <w:rPr>
          <w:rFonts w:ascii="Times New Roman" w:hAnsi="Times New Roman" w:cs="Times New Roman"/>
          <w:sz w:val="28"/>
          <w:szCs w:val="28"/>
        </w:rPr>
        <w:t xml:space="preserve">butcher </w:t>
      </w:r>
      <w:r w:rsidR="002A0992">
        <w:rPr>
          <w:rFonts w:ascii="Times New Roman" w:hAnsi="Times New Roman" w:cs="Times New Roman"/>
          <w:sz w:val="28"/>
          <w:szCs w:val="28"/>
        </w:rPr>
        <w:t>had launched upon her</w:t>
      </w:r>
      <w:r w:rsidR="009F3AA5">
        <w:rPr>
          <w:rFonts w:ascii="Times New Roman" w:hAnsi="Times New Roman" w:cs="Times New Roman"/>
          <w:sz w:val="28"/>
          <w:szCs w:val="28"/>
        </w:rPr>
        <w:t xml:space="preserve">, however, </w:t>
      </w:r>
      <w:r w:rsidR="007E4A2C">
        <w:rPr>
          <w:rFonts w:ascii="Times New Roman" w:hAnsi="Times New Roman" w:cs="Times New Roman"/>
          <w:sz w:val="28"/>
          <w:szCs w:val="28"/>
        </w:rPr>
        <w:t>but also</w:t>
      </w:r>
      <w:r w:rsidR="008A3AB2">
        <w:rPr>
          <w:rFonts w:ascii="Times New Roman" w:hAnsi="Times New Roman" w:cs="Times New Roman"/>
          <w:sz w:val="28"/>
          <w:szCs w:val="28"/>
        </w:rPr>
        <w:t xml:space="preserve"> </w:t>
      </w:r>
      <w:r w:rsidR="007147F7">
        <w:rPr>
          <w:rFonts w:ascii="Times New Roman" w:hAnsi="Times New Roman" w:cs="Times New Roman"/>
          <w:sz w:val="28"/>
          <w:szCs w:val="28"/>
        </w:rPr>
        <w:t xml:space="preserve">managed to scratch out a living </w:t>
      </w:r>
      <w:r w:rsidR="009F3AA5">
        <w:rPr>
          <w:rFonts w:ascii="Times New Roman" w:hAnsi="Times New Roman" w:cs="Times New Roman"/>
          <w:sz w:val="28"/>
          <w:szCs w:val="28"/>
        </w:rPr>
        <w:t xml:space="preserve">in St Sidwells for many </w:t>
      </w:r>
      <w:r w:rsidR="007147F7">
        <w:rPr>
          <w:rFonts w:ascii="Times New Roman" w:hAnsi="Times New Roman" w:cs="Times New Roman"/>
          <w:sz w:val="28"/>
          <w:szCs w:val="28"/>
        </w:rPr>
        <w:t xml:space="preserve">more </w:t>
      </w:r>
      <w:r w:rsidR="009F3AA5">
        <w:rPr>
          <w:rFonts w:ascii="Times New Roman" w:hAnsi="Times New Roman" w:cs="Times New Roman"/>
          <w:sz w:val="28"/>
          <w:szCs w:val="28"/>
        </w:rPr>
        <w:t xml:space="preserve">years to come, for </w:t>
      </w:r>
      <w:r w:rsidR="00E23E5F">
        <w:rPr>
          <w:rFonts w:ascii="Times New Roman" w:hAnsi="Times New Roman" w:cs="Times New Roman"/>
          <w:sz w:val="28"/>
          <w:szCs w:val="28"/>
        </w:rPr>
        <w:t>the burial of one ‘</w:t>
      </w:r>
      <w:proofErr w:type="spellStart"/>
      <w:r w:rsidR="00E23E5F">
        <w:rPr>
          <w:rFonts w:ascii="Times New Roman" w:hAnsi="Times New Roman" w:cs="Times New Roman"/>
          <w:sz w:val="28"/>
          <w:szCs w:val="28"/>
        </w:rPr>
        <w:t>Emlin</w:t>
      </w:r>
      <w:proofErr w:type="spellEnd"/>
      <w:r w:rsidR="00E23E5F">
        <w:rPr>
          <w:rFonts w:ascii="Times New Roman" w:hAnsi="Times New Roman" w:cs="Times New Roman"/>
          <w:sz w:val="28"/>
          <w:szCs w:val="28"/>
        </w:rPr>
        <w:t xml:space="preserve"> Buller’ was recorded in the </w:t>
      </w:r>
      <w:r w:rsidR="003F35EF">
        <w:rPr>
          <w:rFonts w:ascii="Times New Roman" w:hAnsi="Times New Roman" w:cs="Times New Roman"/>
          <w:sz w:val="28"/>
          <w:szCs w:val="28"/>
        </w:rPr>
        <w:t xml:space="preserve">parish </w:t>
      </w:r>
      <w:r w:rsidR="003A220E">
        <w:rPr>
          <w:rFonts w:ascii="Times New Roman" w:hAnsi="Times New Roman" w:cs="Times New Roman"/>
          <w:sz w:val="28"/>
          <w:szCs w:val="28"/>
        </w:rPr>
        <w:t xml:space="preserve">register </w:t>
      </w:r>
      <w:r w:rsidR="003F35EF">
        <w:rPr>
          <w:rFonts w:ascii="Times New Roman" w:hAnsi="Times New Roman" w:cs="Times New Roman"/>
          <w:sz w:val="28"/>
          <w:szCs w:val="28"/>
        </w:rPr>
        <w:t xml:space="preserve">there </w:t>
      </w:r>
      <w:r w:rsidR="009F3AA5">
        <w:rPr>
          <w:rFonts w:ascii="Times New Roman" w:hAnsi="Times New Roman" w:cs="Times New Roman"/>
          <w:sz w:val="28"/>
          <w:szCs w:val="28"/>
        </w:rPr>
        <w:t xml:space="preserve">as late as </w:t>
      </w:r>
      <w:r w:rsidR="003A220E">
        <w:rPr>
          <w:rFonts w:ascii="Times New Roman" w:hAnsi="Times New Roman" w:cs="Times New Roman"/>
          <w:sz w:val="28"/>
          <w:szCs w:val="28"/>
        </w:rPr>
        <w:t>1683</w:t>
      </w:r>
      <w:r w:rsidR="00FA5D42">
        <w:rPr>
          <w:rFonts w:ascii="Times New Roman" w:hAnsi="Times New Roman" w:cs="Times New Roman"/>
          <w:sz w:val="28"/>
          <w:szCs w:val="28"/>
        </w:rPr>
        <w:t>.</w:t>
      </w:r>
      <w:r w:rsidR="00CD2153">
        <w:rPr>
          <w:rStyle w:val="EndnoteReference"/>
          <w:rFonts w:ascii="Times New Roman" w:hAnsi="Times New Roman" w:cs="Times New Roman"/>
          <w:sz w:val="28"/>
          <w:szCs w:val="28"/>
        </w:rPr>
        <w:endnoteReference w:id="13"/>
      </w:r>
      <w:r w:rsidR="00FA5D42">
        <w:rPr>
          <w:rFonts w:ascii="Times New Roman" w:hAnsi="Times New Roman" w:cs="Times New Roman"/>
          <w:sz w:val="28"/>
          <w:szCs w:val="28"/>
        </w:rPr>
        <w:t xml:space="preserve"> </w:t>
      </w:r>
    </w:p>
    <w:p w14:paraId="25DCB0BB" w14:textId="77777777" w:rsidR="00B451B5" w:rsidRDefault="00B451B5" w:rsidP="002F05A2">
      <w:pPr>
        <w:spacing w:after="0"/>
        <w:jc w:val="both"/>
        <w:rPr>
          <w:rFonts w:ascii="Times New Roman" w:hAnsi="Times New Roman" w:cs="Times New Roman"/>
          <w:sz w:val="28"/>
          <w:szCs w:val="28"/>
        </w:rPr>
      </w:pPr>
    </w:p>
    <w:p w14:paraId="077C462E" w14:textId="047EA808" w:rsidR="00456773" w:rsidRDefault="00B451B5" w:rsidP="00456773">
      <w:pPr>
        <w:spacing w:after="0"/>
        <w:jc w:val="both"/>
        <w:rPr>
          <w:rFonts w:ascii="Times New Roman" w:hAnsi="Times New Roman" w:cs="Times New Roman"/>
          <w:sz w:val="28"/>
          <w:szCs w:val="28"/>
        </w:rPr>
      </w:pPr>
      <w:r>
        <w:rPr>
          <w:rFonts w:ascii="Times New Roman" w:hAnsi="Times New Roman" w:cs="Times New Roman"/>
          <w:sz w:val="28"/>
          <w:szCs w:val="28"/>
        </w:rPr>
        <w:t>The second case of alleged witchcraft to be examined here is one which was reported to the city magistrates just three months after German had a</w:t>
      </w:r>
      <w:r w:rsidR="00986DEB">
        <w:rPr>
          <w:rFonts w:ascii="Times New Roman" w:hAnsi="Times New Roman" w:cs="Times New Roman"/>
          <w:sz w:val="28"/>
          <w:szCs w:val="28"/>
        </w:rPr>
        <w:t>ssaulted</w:t>
      </w:r>
      <w:r w:rsidR="00E3535D">
        <w:rPr>
          <w:rFonts w:ascii="Times New Roman" w:hAnsi="Times New Roman" w:cs="Times New Roman"/>
          <w:sz w:val="28"/>
          <w:szCs w:val="28"/>
        </w:rPr>
        <w:t xml:space="preserve"> </w:t>
      </w:r>
      <w:r>
        <w:rPr>
          <w:rFonts w:ascii="Times New Roman" w:hAnsi="Times New Roman" w:cs="Times New Roman"/>
          <w:sz w:val="28"/>
          <w:szCs w:val="28"/>
        </w:rPr>
        <w:t>Bullar. On 10 June 1663, Philippa, the wife of William Triggs of St Sidwell’s</w:t>
      </w:r>
      <w:r w:rsidR="006A614F">
        <w:rPr>
          <w:rFonts w:ascii="Times New Roman" w:hAnsi="Times New Roman" w:cs="Times New Roman"/>
          <w:sz w:val="28"/>
          <w:szCs w:val="28"/>
        </w:rPr>
        <w:t xml:space="preserve">, </w:t>
      </w:r>
      <w:r>
        <w:rPr>
          <w:rFonts w:ascii="Times New Roman" w:hAnsi="Times New Roman" w:cs="Times New Roman"/>
          <w:sz w:val="28"/>
          <w:szCs w:val="28"/>
        </w:rPr>
        <w:t xml:space="preserve">weaver, appeared before the mayor of Exeter, John Martin, and his fellow-justice John Butler - the same magistrate who had examined German </w:t>
      </w:r>
      <w:r w:rsidR="00986DEB">
        <w:rPr>
          <w:rFonts w:ascii="Times New Roman" w:hAnsi="Times New Roman" w:cs="Times New Roman"/>
          <w:sz w:val="28"/>
          <w:szCs w:val="28"/>
        </w:rPr>
        <w:t xml:space="preserve">in March </w:t>
      </w:r>
      <w:r>
        <w:rPr>
          <w:rFonts w:ascii="Times New Roman" w:hAnsi="Times New Roman" w:cs="Times New Roman"/>
          <w:sz w:val="28"/>
          <w:szCs w:val="28"/>
        </w:rPr>
        <w:t xml:space="preserve">- to </w:t>
      </w:r>
      <w:r w:rsidR="00986DEB">
        <w:rPr>
          <w:rFonts w:ascii="Times New Roman" w:hAnsi="Times New Roman" w:cs="Times New Roman"/>
          <w:sz w:val="28"/>
          <w:szCs w:val="28"/>
        </w:rPr>
        <w:t xml:space="preserve">complain about an alleged occult attack on </w:t>
      </w:r>
      <w:r>
        <w:rPr>
          <w:rFonts w:ascii="Times New Roman" w:hAnsi="Times New Roman" w:cs="Times New Roman"/>
          <w:sz w:val="28"/>
          <w:szCs w:val="28"/>
        </w:rPr>
        <w:t>her son, Joseph.</w:t>
      </w:r>
      <w:r w:rsidR="00FD2D07">
        <w:rPr>
          <w:rStyle w:val="EndnoteReference"/>
          <w:rFonts w:ascii="Times New Roman" w:hAnsi="Times New Roman" w:cs="Times New Roman"/>
          <w:sz w:val="28"/>
          <w:szCs w:val="28"/>
        </w:rPr>
        <w:endnoteReference w:id="14"/>
      </w:r>
      <w:r>
        <w:rPr>
          <w:rFonts w:ascii="Times New Roman" w:hAnsi="Times New Roman" w:cs="Times New Roman"/>
          <w:sz w:val="28"/>
          <w:szCs w:val="28"/>
        </w:rPr>
        <w:t xml:space="preserve"> Philippa</w:t>
      </w:r>
      <w:r w:rsidR="00F61885">
        <w:rPr>
          <w:rFonts w:ascii="Times New Roman" w:hAnsi="Times New Roman" w:cs="Times New Roman"/>
          <w:sz w:val="28"/>
          <w:szCs w:val="28"/>
        </w:rPr>
        <w:t xml:space="preserve"> informed the justices that </w:t>
      </w:r>
      <w:r>
        <w:rPr>
          <w:rFonts w:ascii="Times New Roman" w:hAnsi="Times New Roman" w:cs="Times New Roman"/>
          <w:sz w:val="28"/>
          <w:szCs w:val="28"/>
        </w:rPr>
        <w:t>Joseph</w:t>
      </w:r>
      <w:r w:rsidR="0038715C">
        <w:rPr>
          <w:rFonts w:ascii="Times New Roman" w:hAnsi="Times New Roman" w:cs="Times New Roman"/>
          <w:sz w:val="28"/>
          <w:szCs w:val="28"/>
        </w:rPr>
        <w:t xml:space="preserve"> - who we learn from the parish register had been born in </w:t>
      </w:r>
      <w:r w:rsidR="00BB63EA">
        <w:rPr>
          <w:rFonts w:ascii="Times New Roman" w:hAnsi="Times New Roman" w:cs="Times New Roman"/>
          <w:sz w:val="28"/>
          <w:szCs w:val="28"/>
        </w:rPr>
        <w:t xml:space="preserve">June </w:t>
      </w:r>
      <w:r w:rsidR="0038715C">
        <w:rPr>
          <w:rFonts w:ascii="Times New Roman" w:hAnsi="Times New Roman" w:cs="Times New Roman"/>
          <w:sz w:val="28"/>
          <w:szCs w:val="28"/>
        </w:rPr>
        <w:t xml:space="preserve">1654, and was therefore </w:t>
      </w:r>
      <w:r w:rsidR="00BB63EA">
        <w:rPr>
          <w:rFonts w:ascii="Times New Roman" w:hAnsi="Times New Roman" w:cs="Times New Roman"/>
          <w:sz w:val="28"/>
          <w:szCs w:val="28"/>
        </w:rPr>
        <w:t xml:space="preserve">about nine </w:t>
      </w:r>
      <w:r w:rsidR="0038715C">
        <w:rPr>
          <w:rFonts w:ascii="Times New Roman" w:hAnsi="Times New Roman" w:cs="Times New Roman"/>
          <w:sz w:val="28"/>
          <w:szCs w:val="28"/>
        </w:rPr>
        <w:t>years old at th</w:t>
      </w:r>
      <w:r w:rsidR="00A07568">
        <w:rPr>
          <w:rFonts w:ascii="Times New Roman" w:hAnsi="Times New Roman" w:cs="Times New Roman"/>
          <w:sz w:val="28"/>
          <w:szCs w:val="28"/>
        </w:rPr>
        <w:t>e</w:t>
      </w:r>
      <w:r w:rsidR="0038715C">
        <w:rPr>
          <w:rFonts w:ascii="Times New Roman" w:hAnsi="Times New Roman" w:cs="Times New Roman"/>
          <w:sz w:val="28"/>
          <w:szCs w:val="28"/>
        </w:rPr>
        <w:t xml:space="preserve"> time </w:t>
      </w:r>
      <w:r w:rsidR="00A07568">
        <w:rPr>
          <w:rFonts w:ascii="Times New Roman" w:hAnsi="Times New Roman" w:cs="Times New Roman"/>
          <w:sz w:val="28"/>
          <w:szCs w:val="28"/>
        </w:rPr>
        <w:t xml:space="preserve">of this case </w:t>
      </w:r>
      <w:r w:rsidR="0038715C">
        <w:rPr>
          <w:rFonts w:ascii="Times New Roman" w:hAnsi="Times New Roman" w:cs="Times New Roman"/>
          <w:sz w:val="28"/>
          <w:szCs w:val="28"/>
        </w:rPr>
        <w:t xml:space="preserve">- </w:t>
      </w:r>
      <w:r>
        <w:rPr>
          <w:rFonts w:ascii="Times New Roman" w:hAnsi="Times New Roman" w:cs="Times New Roman"/>
          <w:sz w:val="28"/>
          <w:szCs w:val="28"/>
        </w:rPr>
        <w:t xml:space="preserve">had </w:t>
      </w:r>
      <w:r w:rsidR="00AF7B1D">
        <w:rPr>
          <w:rFonts w:ascii="Times New Roman" w:hAnsi="Times New Roman" w:cs="Times New Roman"/>
          <w:sz w:val="28"/>
          <w:szCs w:val="28"/>
        </w:rPr>
        <w:t xml:space="preserve">come to </w:t>
      </w:r>
      <w:r>
        <w:rPr>
          <w:rFonts w:ascii="Times New Roman" w:hAnsi="Times New Roman" w:cs="Times New Roman"/>
          <w:sz w:val="28"/>
          <w:szCs w:val="28"/>
        </w:rPr>
        <w:t>h</w:t>
      </w:r>
      <w:r w:rsidR="00ED0823">
        <w:rPr>
          <w:rFonts w:ascii="Times New Roman" w:hAnsi="Times New Roman" w:cs="Times New Roman"/>
          <w:sz w:val="28"/>
          <w:szCs w:val="28"/>
        </w:rPr>
        <w:t>er</w:t>
      </w:r>
      <w:r>
        <w:rPr>
          <w:rFonts w:ascii="Times New Roman" w:hAnsi="Times New Roman" w:cs="Times New Roman"/>
          <w:sz w:val="28"/>
          <w:szCs w:val="28"/>
        </w:rPr>
        <w:t xml:space="preserve"> a month </w:t>
      </w:r>
      <w:r w:rsidR="00AF7B1D">
        <w:rPr>
          <w:rFonts w:ascii="Times New Roman" w:hAnsi="Times New Roman" w:cs="Times New Roman"/>
          <w:sz w:val="28"/>
          <w:szCs w:val="28"/>
        </w:rPr>
        <w:t xml:space="preserve">before </w:t>
      </w:r>
      <w:r>
        <w:rPr>
          <w:rFonts w:ascii="Times New Roman" w:hAnsi="Times New Roman" w:cs="Times New Roman"/>
          <w:sz w:val="28"/>
          <w:szCs w:val="28"/>
        </w:rPr>
        <w:t xml:space="preserve">and </w:t>
      </w:r>
      <w:r w:rsidR="008A3AB2">
        <w:rPr>
          <w:rFonts w:ascii="Times New Roman" w:hAnsi="Times New Roman" w:cs="Times New Roman"/>
          <w:sz w:val="28"/>
          <w:szCs w:val="28"/>
        </w:rPr>
        <w:t xml:space="preserve">whispered </w:t>
      </w:r>
      <w:r>
        <w:rPr>
          <w:rFonts w:ascii="Times New Roman" w:hAnsi="Times New Roman" w:cs="Times New Roman"/>
          <w:sz w:val="28"/>
          <w:szCs w:val="28"/>
        </w:rPr>
        <w:t xml:space="preserve">that he had something </w:t>
      </w:r>
      <w:r w:rsidR="00456773">
        <w:rPr>
          <w:rFonts w:ascii="Times New Roman" w:hAnsi="Times New Roman" w:cs="Times New Roman"/>
          <w:sz w:val="28"/>
          <w:szCs w:val="28"/>
        </w:rPr>
        <w:t>that he w</w:t>
      </w:r>
      <w:r w:rsidR="00E3535D">
        <w:rPr>
          <w:rFonts w:ascii="Times New Roman" w:hAnsi="Times New Roman" w:cs="Times New Roman"/>
          <w:sz w:val="28"/>
          <w:szCs w:val="28"/>
        </w:rPr>
        <w:t xml:space="preserve">anted </w:t>
      </w:r>
      <w:r w:rsidR="00456773">
        <w:rPr>
          <w:rFonts w:ascii="Times New Roman" w:hAnsi="Times New Roman" w:cs="Times New Roman"/>
          <w:sz w:val="28"/>
          <w:szCs w:val="28"/>
        </w:rPr>
        <w:t xml:space="preserve">to </w:t>
      </w:r>
      <w:r>
        <w:rPr>
          <w:rFonts w:ascii="Times New Roman" w:hAnsi="Times New Roman" w:cs="Times New Roman"/>
          <w:sz w:val="28"/>
          <w:szCs w:val="28"/>
        </w:rPr>
        <w:t>tell her</w:t>
      </w:r>
      <w:r w:rsidR="00456773">
        <w:rPr>
          <w:rFonts w:ascii="Times New Roman" w:hAnsi="Times New Roman" w:cs="Times New Roman"/>
          <w:sz w:val="28"/>
          <w:szCs w:val="28"/>
        </w:rPr>
        <w:t xml:space="preserve"> -</w:t>
      </w:r>
      <w:r w:rsidR="00DA4A81">
        <w:rPr>
          <w:rFonts w:ascii="Times New Roman" w:hAnsi="Times New Roman" w:cs="Times New Roman"/>
          <w:sz w:val="28"/>
          <w:szCs w:val="28"/>
        </w:rPr>
        <w:t xml:space="preserve"> </w:t>
      </w:r>
      <w:r w:rsidR="00456773">
        <w:rPr>
          <w:rFonts w:ascii="Times New Roman" w:hAnsi="Times New Roman" w:cs="Times New Roman"/>
          <w:sz w:val="28"/>
          <w:szCs w:val="28"/>
        </w:rPr>
        <w:t xml:space="preserve">but only on condition that </w:t>
      </w:r>
      <w:r>
        <w:rPr>
          <w:rFonts w:ascii="Times New Roman" w:hAnsi="Times New Roman" w:cs="Times New Roman"/>
          <w:sz w:val="28"/>
          <w:szCs w:val="28"/>
        </w:rPr>
        <w:t xml:space="preserve">she would promise never to </w:t>
      </w:r>
      <w:r w:rsidR="00456773">
        <w:rPr>
          <w:rFonts w:ascii="Times New Roman" w:hAnsi="Times New Roman" w:cs="Times New Roman"/>
          <w:sz w:val="28"/>
          <w:szCs w:val="28"/>
        </w:rPr>
        <w:t>speak of it to anyone else</w:t>
      </w:r>
      <w:r>
        <w:rPr>
          <w:rFonts w:ascii="Times New Roman" w:hAnsi="Times New Roman" w:cs="Times New Roman"/>
          <w:sz w:val="28"/>
          <w:szCs w:val="28"/>
        </w:rPr>
        <w:t>.</w:t>
      </w:r>
      <w:r w:rsidR="0038715C">
        <w:rPr>
          <w:rStyle w:val="EndnoteReference"/>
          <w:rFonts w:ascii="Times New Roman" w:hAnsi="Times New Roman" w:cs="Times New Roman"/>
          <w:sz w:val="28"/>
          <w:szCs w:val="28"/>
        </w:rPr>
        <w:endnoteReference w:id="15"/>
      </w:r>
      <w:r w:rsidR="00DA4A81">
        <w:rPr>
          <w:rFonts w:ascii="Times New Roman" w:hAnsi="Times New Roman" w:cs="Times New Roman"/>
          <w:sz w:val="28"/>
          <w:szCs w:val="28"/>
        </w:rPr>
        <w:t xml:space="preserve"> </w:t>
      </w:r>
      <w:r w:rsidR="00456773">
        <w:rPr>
          <w:rFonts w:ascii="Times New Roman" w:hAnsi="Times New Roman" w:cs="Times New Roman"/>
          <w:sz w:val="28"/>
          <w:szCs w:val="28"/>
        </w:rPr>
        <w:t xml:space="preserve">Anxious to hear what </w:t>
      </w:r>
      <w:r w:rsidR="001D1197">
        <w:rPr>
          <w:rFonts w:ascii="Times New Roman" w:hAnsi="Times New Roman" w:cs="Times New Roman"/>
          <w:sz w:val="28"/>
          <w:szCs w:val="28"/>
        </w:rPr>
        <w:t>he</w:t>
      </w:r>
      <w:r w:rsidR="003765E6">
        <w:rPr>
          <w:rFonts w:ascii="Times New Roman" w:hAnsi="Times New Roman" w:cs="Times New Roman"/>
          <w:sz w:val="28"/>
          <w:szCs w:val="28"/>
        </w:rPr>
        <w:t xml:space="preserve">r son </w:t>
      </w:r>
      <w:r w:rsidR="00456773">
        <w:rPr>
          <w:rFonts w:ascii="Times New Roman" w:hAnsi="Times New Roman" w:cs="Times New Roman"/>
          <w:sz w:val="28"/>
          <w:szCs w:val="28"/>
        </w:rPr>
        <w:t>had to say, but at the same time u</w:t>
      </w:r>
      <w:r w:rsidR="00DA4A81">
        <w:rPr>
          <w:rFonts w:ascii="Times New Roman" w:hAnsi="Times New Roman" w:cs="Times New Roman"/>
          <w:sz w:val="28"/>
          <w:szCs w:val="28"/>
        </w:rPr>
        <w:t>nwilling to keep secrets from her husband, Philippa h</w:t>
      </w:r>
      <w:r w:rsidR="00456773">
        <w:rPr>
          <w:rFonts w:ascii="Times New Roman" w:hAnsi="Times New Roman" w:cs="Times New Roman"/>
          <w:sz w:val="28"/>
          <w:szCs w:val="28"/>
        </w:rPr>
        <w:t xml:space="preserve">ad </w:t>
      </w:r>
      <w:r w:rsidR="00ED0823">
        <w:rPr>
          <w:rFonts w:ascii="Times New Roman" w:hAnsi="Times New Roman" w:cs="Times New Roman"/>
          <w:sz w:val="28"/>
          <w:szCs w:val="28"/>
        </w:rPr>
        <w:t xml:space="preserve">assured </w:t>
      </w:r>
      <w:r w:rsidR="003765E6">
        <w:rPr>
          <w:rFonts w:ascii="Times New Roman" w:hAnsi="Times New Roman" w:cs="Times New Roman"/>
          <w:sz w:val="28"/>
          <w:szCs w:val="28"/>
        </w:rPr>
        <w:t xml:space="preserve">Joseph </w:t>
      </w:r>
      <w:r w:rsidR="00DA4A81">
        <w:rPr>
          <w:rFonts w:ascii="Times New Roman" w:hAnsi="Times New Roman" w:cs="Times New Roman"/>
          <w:sz w:val="28"/>
          <w:szCs w:val="28"/>
        </w:rPr>
        <w:t>that ‘she would not [speak of it] except it were to his Father’</w:t>
      </w:r>
      <w:r w:rsidR="00456773">
        <w:rPr>
          <w:rFonts w:ascii="Times New Roman" w:hAnsi="Times New Roman" w:cs="Times New Roman"/>
          <w:sz w:val="28"/>
          <w:szCs w:val="28"/>
        </w:rPr>
        <w:t xml:space="preserve">, at which </w:t>
      </w:r>
      <w:r w:rsidR="00E65521">
        <w:rPr>
          <w:rFonts w:ascii="Times New Roman" w:hAnsi="Times New Roman" w:cs="Times New Roman"/>
          <w:sz w:val="28"/>
          <w:szCs w:val="28"/>
        </w:rPr>
        <w:t xml:space="preserve">point </w:t>
      </w:r>
      <w:r w:rsidR="003B0B02">
        <w:rPr>
          <w:rFonts w:ascii="Times New Roman" w:hAnsi="Times New Roman" w:cs="Times New Roman"/>
          <w:sz w:val="28"/>
          <w:szCs w:val="28"/>
        </w:rPr>
        <w:t xml:space="preserve">the frightened boy </w:t>
      </w:r>
      <w:r w:rsidR="00456773">
        <w:rPr>
          <w:rFonts w:ascii="Times New Roman" w:hAnsi="Times New Roman" w:cs="Times New Roman"/>
          <w:sz w:val="28"/>
          <w:szCs w:val="28"/>
        </w:rPr>
        <w:t xml:space="preserve">had </w:t>
      </w:r>
      <w:r w:rsidR="00E65521">
        <w:rPr>
          <w:rFonts w:ascii="Times New Roman" w:hAnsi="Times New Roman" w:cs="Times New Roman"/>
          <w:sz w:val="28"/>
          <w:szCs w:val="28"/>
        </w:rPr>
        <w:t xml:space="preserve">immediately </w:t>
      </w:r>
      <w:r w:rsidR="00456773">
        <w:rPr>
          <w:rFonts w:ascii="Times New Roman" w:hAnsi="Times New Roman" w:cs="Times New Roman"/>
          <w:sz w:val="28"/>
          <w:szCs w:val="28"/>
        </w:rPr>
        <w:t xml:space="preserve">clammed up. </w:t>
      </w:r>
      <w:r w:rsidR="001F647D">
        <w:rPr>
          <w:rFonts w:ascii="Times New Roman" w:hAnsi="Times New Roman" w:cs="Times New Roman"/>
          <w:sz w:val="28"/>
          <w:szCs w:val="28"/>
        </w:rPr>
        <w:t xml:space="preserve">Yet, </w:t>
      </w:r>
      <w:r w:rsidR="00F83397">
        <w:rPr>
          <w:rFonts w:ascii="Times New Roman" w:hAnsi="Times New Roman" w:cs="Times New Roman"/>
          <w:sz w:val="28"/>
          <w:szCs w:val="28"/>
        </w:rPr>
        <w:t>at length</w:t>
      </w:r>
      <w:r w:rsidR="001F647D">
        <w:rPr>
          <w:rFonts w:ascii="Times New Roman" w:hAnsi="Times New Roman" w:cs="Times New Roman"/>
          <w:sz w:val="28"/>
          <w:szCs w:val="28"/>
        </w:rPr>
        <w:t xml:space="preserve">, Phillipa </w:t>
      </w:r>
      <w:r w:rsidR="00456773">
        <w:rPr>
          <w:rFonts w:ascii="Times New Roman" w:hAnsi="Times New Roman" w:cs="Times New Roman"/>
          <w:sz w:val="28"/>
          <w:szCs w:val="28"/>
        </w:rPr>
        <w:t xml:space="preserve">had </w:t>
      </w:r>
      <w:r w:rsidR="00F83397">
        <w:rPr>
          <w:rFonts w:ascii="Times New Roman" w:hAnsi="Times New Roman" w:cs="Times New Roman"/>
          <w:sz w:val="28"/>
          <w:szCs w:val="28"/>
        </w:rPr>
        <w:t xml:space="preserve">persuaded </w:t>
      </w:r>
      <w:r w:rsidR="00456773">
        <w:rPr>
          <w:rFonts w:ascii="Times New Roman" w:hAnsi="Times New Roman" w:cs="Times New Roman"/>
          <w:sz w:val="28"/>
          <w:szCs w:val="28"/>
        </w:rPr>
        <w:t xml:space="preserve">her son to </w:t>
      </w:r>
      <w:r w:rsidR="00DE1431">
        <w:rPr>
          <w:rFonts w:ascii="Times New Roman" w:hAnsi="Times New Roman" w:cs="Times New Roman"/>
          <w:sz w:val="28"/>
          <w:szCs w:val="28"/>
        </w:rPr>
        <w:t>reveal what was troubling him</w:t>
      </w:r>
      <w:r w:rsidR="001F647D">
        <w:rPr>
          <w:rFonts w:ascii="Times New Roman" w:hAnsi="Times New Roman" w:cs="Times New Roman"/>
          <w:sz w:val="28"/>
          <w:szCs w:val="28"/>
        </w:rPr>
        <w:t>,</w:t>
      </w:r>
      <w:r w:rsidR="00E65521">
        <w:rPr>
          <w:rFonts w:ascii="Times New Roman" w:hAnsi="Times New Roman" w:cs="Times New Roman"/>
          <w:sz w:val="28"/>
          <w:szCs w:val="28"/>
        </w:rPr>
        <w:t xml:space="preserve"> and </w:t>
      </w:r>
      <w:r w:rsidR="00F83397">
        <w:rPr>
          <w:rFonts w:ascii="Times New Roman" w:hAnsi="Times New Roman" w:cs="Times New Roman"/>
          <w:sz w:val="28"/>
          <w:szCs w:val="28"/>
        </w:rPr>
        <w:t xml:space="preserve">Joseph </w:t>
      </w:r>
      <w:r w:rsidR="00ED0823">
        <w:rPr>
          <w:rFonts w:ascii="Times New Roman" w:hAnsi="Times New Roman" w:cs="Times New Roman"/>
          <w:sz w:val="28"/>
          <w:szCs w:val="28"/>
        </w:rPr>
        <w:t xml:space="preserve">had </w:t>
      </w:r>
      <w:r w:rsidR="001B2B2A">
        <w:rPr>
          <w:rFonts w:ascii="Times New Roman" w:hAnsi="Times New Roman" w:cs="Times New Roman"/>
          <w:sz w:val="28"/>
          <w:szCs w:val="28"/>
        </w:rPr>
        <w:t xml:space="preserve">tremblingly </w:t>
      </w:r>
      <w:r w:rsidR="006A614F">
        <w:rPr>
          <w:rFonts w:ascii="Times New Roman" w:hAnsi="Times New Roman" w:cs="Times New Roman"/>
          <w:sz w:val="28"/>
          <w:szCs w:val="28"/>
        </w:rPr>
        <w:t>informed h</w:t>
      </w:r>
      <w:r w:rsidR="00E65521">
        <w:rPr>
          <w:rFonts w:ascii="Times New Roman" w:hAnsi="Times New Roman" w:cs="Times New Roman"/>
          <w:sz w:val="28"/>
          <w:szCs w:val="28"/>
        </w:rPr>
        <w:t>er</w:t>
      </w:r>
      <w:r w:rsidR="006A614F">
        <w:rPr>
          <w:rFonts w:ascii="Times New Roman" w:hAnsi="Times New Roman" w:cs="Times New Roman"/>
          <w:sz w:val="28"/>
          <w:szCs w:val="28"/>
        </w:rPr>
        <w:t xml:space="preserve"> </w:t>
      </w:r>
      <w:r w:rsidR="001F647D">
        <w:rPr>
          <w:rFonts w:ascii="Times New Roman" w:hAnsi="Times New Roman" w:cs="Times New Roman"/>
          <w:sz w:val="28"/>
          <w:szCs w:val="28"/>
        </w:rPr>
        <w:t>‘</w:t>
      </w:r>
      <w:r w:rsidR="00456773">
        <w:rPr>
          <w:rFonts w:ascii="Times New Roman" w:hAnsi="Times New Roman" w:cs="Times New Roman"/>
          <w:sz w:val="28"/>
          <w:szCs w:val="28"/>
        </w:rPr>
        <w:t xml:space="preserve">that Marie Sowden </w:t>
      </w:r>
      <w:r w:rsidR="005E3609">
        <w:rPr>
          <w:rFonts w:ascii="Times New Roman" w:hAnsi="Times New Roman" w:cs="Times New Roman"/>
          <w:sz w:val="28"/>
          <w:szCs w:val="28"/>
        </w:rPr>
        <w:t xml:space="preserve">wid[ow] … </w:t>
      </w:r>
      <w:r w:rsidR="00456773">
        <w:rPr>
          <w:rFonts w:ascii="Times New Roman" w:hAnsi="Times New Roman" w:cs="Times New Roman"/>
          <w:sz w:val="28"/>
          <w:szCs w:val="28"/>
        </w:rPr>
        <w:t xml:space="preserve">had </w:t>
      </w:r>
      <w:proofErr w:type="spellStart"/>
      <w:r w:rsidR="00456773">
        <w:rPr>
          <w:rFonts w:ascii="Times New Roman" w:hAnsi="Times New Roman" w:cs="Times New Roman"/>
          <w:sz w:val="28"/>
          <w:szCs w:val="28"/>
        </w:rPr>
        <w:t>tolde</w:t>
      </w:r>
      <w:proofErr w:type="spellEnd"/>
      <w:r w:rsidR="00456773">
        <w:rPr>
          <w:rFonts w:ascii="Times New Roman" w:hAnsi="Times New Roman" w:cs="Times New Roman"/>
          <w:sz w:val="28"/>
          <w:szCs w:val="28"/>
        </w:rPr>
        <w:t xml:space="preserve"> him that </w:t>
      </w:r>
      <w:proofErr w:type="spellStart"/>
      <w:r w:rsidR="00456773">
        <w:rPr>
          <w:rFonts w:ascii="Times New Roman" w:hAnsi="Times New Roman" w:cs="Times New Roman"/>
          <w:sz w:val="28"/>
          <w:szCs w:val="28"/>
        </w:rPr>
        <w:t>morninge</w:t>
      </w:r>
      <w:proofErr w:type="spellEnd"/>
      <w:r w:rsidR="00456773">
        <w:rPr>
          <w:rFonts w:ascii="Times New Roman" w:hAnsi="Times New Roman" w:cs="Times New Roman"/>
          <w:sz w:val="28"/>
          <w:szCs w:val="28"/>
        </w:rPr>
        <w:t xml:space="preserve"> that he did </w:t>
      </w:r>
      <w:proofErr w:type="spellStart"/>
      <w:r w:rsidR="00456773">
        <w:rPr>
          <w:rFonts w:ascii="Times New Roman" w:hAnsi="Times New Roman" w:cs="Times New Roman"/>
          <w:sz w:val="28"/>
          <w:szCs w:val="28"/>
        </w:rPr>
        <w:t>speake</w:t>
      </w:r>
      <w:proofErr w:type="spellEnd"/>
      <w:r w:rsidR="00456773">
        <w:rPr>
          <w:rFonts w:ascii="Times New Roman" w:hAnsi="Times New Roman" w:cs="Times New Roman"/>
          <w:sz w:val="28"/>
          <w:szCs w:val="28"/>
        </w:rPr>
        <w:t xml:space="preserve"> well enough </w:t>
      </w:r>
      <w:proofErr w:type="spellStart"/>
      <w:r w:rsidR="00456773">
        <w:rPr>
          <w:rFonts w:ascii="Times New Roman" w:hAnsi="Times New Roman" w:cs="Times New Roman"/>
          <w:sz w:val="28"/>
          <w:szCs w:val="28"/>
        </w:rPr>
        <w:t>nowe</w:t>
      </w:r>
      <w:proofErr w:type="spellEnd"/>
      <w:r w:rsidR="00456773">
        <w:rPr>
          <w:rFonts w:ascii="Times New Roman" w:hAnsi="Times New Roman" w:cs="Times New Roman"/>
          <w:sz w:val="28"/>
          <w:szCs w:val="28"/>
        </w:rPr>
        <w:t xml:space="preserve">, but </w:t>
      </w:r>
      <w:proofErr w:type="spellStart"/>
      <w:r w:rsidR="00456773">
        <w:rPr>
          <w:rFonts w:ascii="Times New Roman" w:hAnsi="Times New Roman" w:cs="Times New Roman"/>
          <w:sz w:val="28"/>
          <w:szCs w:val="28"/>
        </w:rPr>
        <w:t>senight</w:t>
      </w:r>
      <w:proofErr w:type="spellEnd"/>
      <w:r w:rsidR="00456773">
        <w:rPr>
          <w:rFonts w:ascii="Times New Roman" w:hAnsi="Times New Roman" w:cs="Times New Roman"/>
          <w:sz w:val="28"/>
          <w:szCs w:val="28"/>
        </w:rPr>
        <w:t xml:space="preserve"> </w:t>
      </w:r>
      <w:r w:rsidR="001B2B2A">
        <w:rPr>
          <w:rFonts w:ascii="Times New Roman" w:hAnsi="Times New Roman" w:cs="Times New Roman"/>
          <w:sz w:val="28"/>
          <w:szCs w:val="28"/>
        </w:rPr>
        <w:t xml:space="preserve">[i.e., a week] </w:t>
      </w:r>
      <w:r w:rsidR="00456773">
        <w:rPr>
          <w:rFonts w:ascii="Times New Roman" w:hAnsi="Times New Roman" w:cs="Times New Roman"/>
          <w:sz w:val="28"/>
          <w:szCs w:val="28"/>
        </w:rPr>
        <w:t xml:space="preserve">hence he should not </w:t>
      </w:r>
      <w:proofErr w:type="spellStart"/>
      <w:r w:rsidR="00456773">
        <w:rPr>
          <w:rFonts w:ascii="Times New Roman" w:hAnsi="Times New Roman" w:cs="Times New Roman"/>
          <w:sz w:val="28"/>
          <w:szCs w:val="28"/>
        </w:rPr>
        <w:t>speake</w:t>
      </w:r>
      <w:proofErr w:type="spellEnd"/>
      <w:r w:rsidR="00456773">
        <w:rPr>
          <w:rFonts w:ascii="Times New Roman" w:hAnsi="Times New Roman" w:cs="Times New Roman"/>
          <w:sz w:val="28"/>
          <w:szCs w:val="28"/>
        </w:rPr>
        <w:t xml:space="preserve"> halfe soe well &amp; </w:t>
      </w:r>
      <w:r w:rsidR="006A614F">
        <w:rPr>
          <w:rFonts w:ascii="Times New Roman" w:hAnsi="Times New Roman" w:cs="Times New Roman"/>
          <w:sz w:val="28"/>
          <w:szCs w:val="28"/>
        </w:rPr>
        <w:t xml:space="preserve">… </w:t>
      </w:r>
      <w:r w:rsidR="00456773">
        <w:rPr>
          <w:rFonts w:ascii="Times New Roman" w:hAnsi="Times New Roman" w:cs="Times New Roman"/>
          <w:sz w:val="28"/>
          <w:szCs w:val="28"/>
        </w:rPr>
        <w:t xml:space="preserve">that he was </w:t>
      </w:r>
      <w:proofErr w:type="spellStart"/>
      <w:r w:rsidR="00456773">
        <w:rPr>
          <w:rFonts w:ascii="Times New Roman" w:hAnsi="Times New Roman" w:cs="Times New Roman"/>
          <w:sz w:val="28"/>
          <w:szCs w:val="28"/>
        </w:rPr>
        <w:t>afraid</w:t>
      </w:r>
      <w:r w:rsidR="003765E6">
        <w:rPr>
          <w:rFonts w:ascii="Times New Roman" w:hAnsi="Times New Roman" w:cs="Times New Roman"/>
          <w:sz w:val="28"/>
          <w:szCs w:val="28"/>
        </w:rPr>
        <w:t>e</w:t>
      </w:r>
      <w:proofErr w:type="spellEnd"/>
      <w:r w:rsidR="00456773">
        <w:rPr>
          <w:rFonts w:ascii="Times New Roman" w:hAnsi="Times New Roman" w:cs="Times New Roman"/>
          <w:sz w:val="28"/>
          <w:szCs w:val="28"/>
        </w:rPr>
        <w:t xml:space="preserve"> </w:t>
      </w:r>
      <w:proofErr w:type="spellStart"/>
      <w:r w:rsidR="00456773">
        <w:rPr>
          <w:rFonts w:ascii="Times New Roman" w:hAnsi="Times New Roman" w:cs="Times New Roman"/>
          <w:sz w:val="28"/>
          <w:szCs w:val="28"/>
        </w:rPr>
        <w:t>unlesse</w:t>
      </w:r>
      <w:proofErr w:type="spellEnd"/>
      <w:r w:rsidR="00456773">
        <w:rPr>
          <w:rFonts w:ascii="Times New Roman" w:hAnsi="Times New Roman" w:cs="Times New Roman"/>
          <w:sz w:val="28"/>
          <w:szCs w:val="28"/>
        </w:rPr>
        <w:t xml:space="preserve"> she would </w:t>
      </w:r>
      <w:proofErr w:type="spellStart"/>
      <w:r w:rsidR="00456773">
        <w:rPr>
          <w:rFonts w:ascii="Times New Roman" w:hAnsi="Times New Roman" w:cs="Times New Roman"/>
          <w:sz w:val="28"/>
          <w:szCs w:val="28"/>
        </w:rPr>
        <w:t>bewitcht</w:t>
      </w:r>
      <w:proofErr w:type="spellEnd"/>
      <w:r w:rsidR="00456773">
        <w:rPr>
          <w:rFonts w:ascii="Times New Roman" w:hAnsi="Times New Roman" w:cs="Times New Roman"/>
          <w:sz w:val="28"/>
          <w:szCs w:val="28"/>
        </w:rPr>
        <w:t xml:space="preserve"> him</w:t>
      </w:r>
      <w:r w:rsidR="00ED0823">
        <w:rPr>
          <w:rFonts w:ascii="Times New Roman" w:hAnsi="Times New Roman" w:cs="Times New Roman"/>
          <w:sz w:val="28"/>
          <w:szCs w:val="28"/>
        </w:rPr>
        <w:t xml:space="preserve">’. </w:t>
      </w:r>
      <w:r w:rsidR="006A614F">
        <w:rPr>
          <w:rFonts w:ascii="Times New Roman" w:hAnsi="Times New Roman" w:cs="Times New Roman"/>
          <w:sz w:val="28"/>
          <w:szCs w:val="28"/>
        </w:rPr>
        <w:t>Nor had</w:t>
      </w:r>
      <w:r w:rsidR="001D1197">
        <w:rPr>
          <w:rFonts w:ascii="Times New Roman" w:hAnsi="Times New Roman" w:cs="Times New Roman"/>
          <w:sz w:val="28"/>
          <w:szCs w:val="28"/>
        </w:rPr>
        <w:t xml:space="preserve"> </w:t>
      </w:r>
      <w:r w:rsidR="008A3AB2">
        <w:rPr>
          <w:rFonts w:ascii="Times New Roman" w:hAnsi="Times New Roman" w:cs="Times New Roman"/>
          <w:sz w:val="28"/>
          <w:szCs w:val="28"/>
        </w:rPr>
        <w:t xml:space="preserve">her son’s fears </w:t>
      </w:r>
      <w:r w:rsidR="001A1086">
        <w:rPr>
          <w:rFonts w:ascii="Times New Roman" w:hAnsi="Times New Roman" w:cs="Times New Roman"/>
          <w:sz w:val="28"/>
          <w:szCs w:val="28"/>
        </w:rPr>
        <w:t>been misplaced</w:t>
      </w:r>
      <w:r w:rsidR="00ED0823">
        <w:rPr>
          <w:rFonts w:ascii="Times New Roman" w:hAnsi="Times New Roman" w:cs="Times New Roman"/>
          <w:sz w:val="28"/>
          <w:szCs w:val="28"/>
        </w:rPr>
        <w:t xml:space="preserve">, </w:t>
      </w:r>
      <w:r w:rsidR="001D1197">
        <w:rPr>
          <w:rFonts w:ascii="Times New Roman" w:hAnsi="Times New Roman" w:cs="Times New Roman"/>
          <w:sz w:val="28"/>
          <w:szCs w:val="28"/>
        </w:rPr>
        <w:t xml:space="preserve">Philippa </w:t>
      </w:r>
      <w:r w:rsidR="00986DEB">
        <w:rPr>
          <w:rFonts w:ascii="Times New Roman" w:hAnsi="Times New Roman" w:cs="Times New Roman"/>
          <w:sz w:val="28"/>
          <w:szCs w:val="28"/>
        </w:rPr>
        <w:t xml:space="preserve">now </w:t>
      </w:r>
      <w:r w:rsidR="00ED0823">
        <w:rPr>
          <w:rFonts w:ascii="Times New Roman" w:hAnsi="Times New Roman" w:cs="Times New Roman"/>
          <w:sz w:val="28"/>
          <w:szCs w:val="28"/>
        </w:rPr>
        <w:t xml:space="preserve">lamented to the magistrates, </w:t>
      </w:r>
      <w:r w:rsidR="006A614F">
        <w:rPr>
          <w:rFonts w:ascii="Times New Roman" w:hAnsi="Times New Roman" w:cs="Times New Roman"/>
          <w:sz w:val="28"/>
          <w:szCs w:val="28"/>
        </w:rPr>
        <w:t xml:space="preserve">for </w:t>
      </w:r>
      <w:r w:rsidR="00ED0823">
        <w:rPr>
          <w:rFonts w:ascii="Times New Roman" w:hAnsi="Times New Roman" w:cs="Times New Roman"/>
          <w:sz w:val="28"/>
          <w:szCs w:val="28"/>
        </w:rPr>
        <w:t>e</w:t>
      </w:r>
      <w:r w:rsidR="00456773">
        <w:rPr>
          <w:rFonts w:ascii="Times New Roman" w:hAnsi="Times New Roman" w:cs="Times New Roman"/>
          <w:sz w:val="28"/>
          <w:szCs w:val="28"/>
        </w:rPr>
        <w:t>ver since</w:t>
      </w:r>
      <w:r w:rsidR="001F647D">
        <w:rPr>
          <w:rFonts w:ascii="Times New Roman" w:hAnsi="Times New Roman" w:cs="Times New Roman"/>
          <w:sz w:val="28"/>
          <w:szCs w:val="28"/>
        </w:rPr>
        <w:t xml:space="preserve"> </w:t>
      </w:r>
      <w:r w:rsidR="008A3AB2">
        <w:rPr>
          <w:rFonts w:ascii="Times New Roman" w:hAnsi="Times New Roman" w:cs="Times New Roman"/>
          <w:sz w:val="28"/>
          <w:szCs w:val="28"/>
        </w:rPr>
        <w:t xml:space="preserve">this unsettling encounter Joseph </w:t>
      </w:r>
      <w:r w:rsidR="00ED0823">
        <w:rPr>
          <w:rFonts w:ascii="Times New Roman" w:hAnsi="Times New Roman" w:cs="Times New Roman"/>
          <w:sz w:val="28"/>
          <w:szCs w:val="28"/>
        </w:rPr>
        <w:t>had ‘</w:t>
      </w:r>
      <w:r w:rsidR="00456773">
        <w:rPr>
          <w:rFonts w:ascii="Times New Roman" w:hAnsi="Times New Roman" w:cs="Times New Roman"/>
          <w:sz w:val="28"/>
          <w:szCs w:val="28"/>
        </w:rPr>
        <w:t xml:space="preserve">beene troubled with </w:t>
      </w:r>
      <w:proofErr w:type="spellStart"/>
      <w:r w:rsidR="00456773">
        <w:rPr>
          <w:rFonts w:ascii="Times New Roman" w:hAnsi="Times New Roman" w:cs="Times New Roman"/>
          <w:sz w:val="28"/>
          <w:szCs w:val="28"/>
        </w:rPr>
        <w:t>shakeing</w:t>
      </w:r>
      <w:proofErr w:type="spellEnd"/>
      <w:r w:rsidR="00456773">
        <w:rPr>
          <w:rFonts w:ascii="Times New Roman" w:hAnsi="Times New Roman" w:cs="Times New Roman"/>
          <w:sz w:val="28"/>
          <w:szCs w:val="28"/>
        </w:rPr>
        <w:t xml:space="preserve"> in all his </w:t>
      </w:r>
      <w:proofErr w:type="spellStart"/>
      <w:r w:rsidR="00456773">
        <w:rPr>
          <w:rFonts w:ascii="Times New Roman" w:hAnsi="Times New Roman" w:cs="Times New Roman"/>
          <w:sz w:val="28"/>
          <w:szCs w:val="28"/>
        </w:rPr>
        <w:t>limbes</w:t>
      </w:r>
      <w:proofErr w:type="spellEnd"/>
      <w:r w:rsidR="00ED0823">
        <w:rPr>
          <w:rFonts w:ascii="Times New Roman" w:hAnsi="Times New Roman" w:cs="Times New Roman"/>
          <w:sz w:val="28"/>
          <w:szCs w:val="28"/>
        </w:rPr>
        <w:t xml:space="preserve"> … [and] </w:t>
      </w:r>
      <w:r w:rsidR="00456773">
        <w:rPr>
          <w:rFonts w:ascii="Times New Roman" w:hAnsi="Times New Roman" w:cs="Times New Roman"/>
          <w:sz w:val="28"/>
          <w:szCs w:val="28"/>
        </w:rPr>
        <w:t xml:space="preserve">cannot </w:t>
      </w:r>
      <w:proofErr w:type="spellStart"/>
      <w:r w:rsidR="00456773">
        <w:rPr>
          <w:rFonts w:ascii="Times New Roman" w:hAnsi="Times New Roman" w:cs="Times New Roman"/>
          <w:sz w:val="28"/>
          <w:szCs w:val="28"/>
        </w:rPr>
        <w:t>speake</w:t>
      </w:r>
      <w:proofErr w:type="spellEnd"/>
      <w:r w:rsidR="00456773">
        <w:rPr>
          <w:rFonts w:ascii="Times New Roman" w:hAnsi="Times New Roman" w:cs="Times New Roman"/>
          <w:sz w:val="28"/>
          <w:szCs w:val="28"/>
        </w:rPr>
        <w:t xml:space="preserve"> </w:t>
      </w:r>
      <w:proofErr w:type="spellStart"/>
      <w:r w:rsidR="00456773">
        <w:rPr>
          <w:rFonts w:ascii="Times New Roman" w:hAnsi="Times New Roman" w:cs="Times New Roman"/>
          <w:sz w:val="28"/>
          <w:szCs w:val="28"/>
        </w:rPr>
        <w:t>plaine</w:t>
      </w:r>
      <w:proofErr w:type="spellEnd"/>
      <w:r w:rsidR="00456773">
        <w:rPr>
          <w:rFonts w:ascii="Times New Roman" w:hAnsi="Times New Roman" w:cs="Times New Roman"/>
          <w:sz w:val="28"/>
          <w:szCs w:val="28"/>
        </w:rPr>
        <w:t>, nor never stand still</w:t>
      </w:r>
      <w:r w:rsidR="00ED0823">
        <w:rPr>
          <w:rFonts w:ascii="Times New Roman" w:hAnsi="Times New Roman" w:cs="Times New Roman"/>
          <w:sz w:val="28"/>
          <w:szCs w:val="28"/>
        </w:rPr>
        <w:t>’</w:t>
      </w:r>
      <w:r w:rsidR="00456773">
        <w:rPr>
          <w:rFonts w:ascii="Times New Roman" w:hAnsi="Times New Roman" w:cs="Times New Roman"/>
          <w:sz w:val="28"/>
          <w:szCs w:val="28"/>
        </w:rPr>
        <w:t>.</w:t>
      </w:r>
      <w:r w:rsidR="003B0B02">
        <w:rPr>
          <w:rStyle w:val="EndnoteReference"/>
          <w:rFonts w:ascii="Times New Roman" w:hAnsi="Times New Roman" w:cs="Times New Roman"/>
          <w:sz w:val="28"/>
          <w:szCs w:val="28"/>
        </w:rPr>
        <w:endnoteReference w:id="16"/>
      </w:r>
    </w:p>
    <w:p w14:paraId="54A1662E" w14:textId="519762ED" w:rsidR="003B0B02" w:rsidRDefault="003B0B02" w:rsidP="00456773">
      <w:pPr>
        <w:spacing w:after="0"/>
        <w:jc w:val="both"/>
        <w:rPr>
          <w:rFonts w:ascii="Times New Roman" w:hAnsi="Times New Roman" w:cs="Times New Roman"/>
          <w:sz w:val="28"/>
          <w:szCs w:val="28"/>
        </w:rPr>
      </w:pPr>
    </w:p>
    <w:p w14:paraId="4E877F11" w14:textId="1C901608" w:rsidR="003B0B02" w:rsidRDefault="003B0B02" w:rsidP="003B0B02">
      <w:pPr>
        <w:spacing w:after="0"/>
        <w:jc w:val="both"/>
        <w:rPr>
          <w:rFonts w:ascii="Times New Roman" w:hAnsi="Times New Roman" w:cs="Times New Roman"/>
          <w:sz w:val="28"/>
          <w:szCs w:val="28"/>
        </w:rPr>
      </w:pPr>
      <w:r>
        <w:rPr>
          <w:rFonts w:ascii="Times New Roman" w:hAnsi="Times New Roman" w:cs="Times New Roman"/>
          <w:sz w:val="28"/>
          <w:szCs w:val="28"/>
        </w:rPr>
        <w:t xml:space="preserve">Joseph himself was now brought forward to </w:t>
      </w:r>
      <w:r w:rsidR="00A07568">
        <w:rPr>
          <w:rFonts w:ascii="Times New Roman" w:hAnsi="Times New Roman" w:cs="Times New Roman"/>
          <w:sz w:val="28"/>
          <w:szCs w:val="28"/>
        </w:rPr>
        <w:t xml:space="preserve">provide </w:t>
      </w:r>
      <w:r w:rsidR="00AF7B1D">
        <w:rPr>
          <w:rFonts w:ascii="Times New Roman" w:hAnsi="Times New Roman" w:cs="Times New Roman"/>
          <w:sz w:val="28"/>
          <w:szCs w:val="28"/>
        </w:rPr>
        <w:t xml:space="preserve">his own </w:t>
      </w:r>
      <w:r w:rsidR="00A07568">
        <w:rPr>
          <w:rFonts w:ascii="Times New Roman" w:hAnsi="Times New Roman" w:cs="Times New Roman"/>
          <w:sz w:val="28"/>
          <w:szCs w:val="28"/>
        </w:rPr>
        <w:t>account of events</w:t>
      </w:r>
      <w:r w:rsidR="00790E13">
        <w:rPr>
          <w:rFonts w:ascii="Times New Roman" w:hAnsi="Times New Roman" w:cs="Times New Roman"/>
          <w:sz w:val="28"/>
          <w:szCs w:val="28"/>
        </w:rPr>
        <w:t xml:space="preserve">. He </w:t>
      </w:r>
      <w:r>
        <w:rPr>
          <w:rFonts w:ascii="Times New Roman" w:hAnsi="Times New Roman" w:cs="Times New Roman"/>
          <w:sz w:val="28"/>
          <w:szCs w:val="28"/>
        </w:rPr>
        <w:t xml:space="preserve">informed the </w:t>
      </w:r>
      <w:r w:rsidR="001B2B2A">
        <w:rPr>
          <w:rFonts w:ascii="Times New Roman" w:hAnsi="Times New Roman" w:cs="Times New Roman"/>
          <w:sz w:val="28"/>
          <w:szCs w:val="28"/>
        </w:rPr>
        <w:t xml:space="preserve">justices </w:t>
      </w:r>
      <w:r>
        <w:rPr>
          <w:rFonts w:ascii="Times New Roman" w:hAnsi="Times New Roman" w:cs="Times New Roman"/>
          <w:sz w:val="28"/>
          <w:szCs w:val="28"/>
        </w:rPr>
        <w:t xml:space="preserve">that, about a month ago, he had been lying in his bed in St Sidwells </w:t>
      </w:r>
      <w:r w:rsidR="001B2B2A">
        <w:rPr>
          <w:rFonts w:ascii="Times New Roman" w:hAnsi="Times New Roman" w:cs="Times New Roman"/>
          <w:sz w:val="28"/>
          <w:szCs w:val="28"/>
        </w:rPr>
        <w:t>when he had decided to ‘</w:t>
      </w:r>
      <w:r>
        <w:rPr>
          <w:rFonts w:ascii="Times New Roman" w:hAnsi="Times New Roman" w:cs="Times New Roman"/>
          <w:sz w:val="28"/>
          <w:szCs w:val="28"/>
        </w:rPr>
        <w:t>call out</w:t>
      </w:r>
      <w:r w:rsidR="001B2B2A">
        <w:rPr>
          <w:rFonts w:ascii="Times New Roman" w:hAnsi="Times New Roman" w:cs="Times New Roman"/>
          <w:sz w:val="28"/>
          <w:szCs w:val="28"/>
        </w:rPr>
        <w:t xml:space="preserve">’ </w:t>
      </w:r>
      <w:r>
        <w:rPr>
          <w:rFonts w:ascii="Times New Roman" w:hAnsi="Times New Roman" w:cs="Times New Roman"/>
          <w:sz w:val="28"/>
          <w:szCs w:val="28"/>
        </w:rPr>
        <w:t xml:space="preserve">to </w:t>
      </w:r>
      <w:r w:rsidR="001B2B2A">
        <w:rPr>
          <w:rFonts w:ascii="Times New Roman" w:hAnsi="Times New Roman" w:cs="Times New Roman"/>
          <w:sz w:val="28"/>
          <w:szCs w:val="28"/>
        </w:rPr>
        <w:t>‘</w:t>
      </w:r>
      <w:r>
        <w:rPr>
          <w:rFonts w:ascii="Times New Roman" w:hAnsi="Times New Roman" w:cs="Times New Roman"/>
          <w:sz w:val="28"/>
          <w:szCs w:val="28"/>
        </w:rPr>
        <w:t>a little maid named Marie that was nursed in his Father</w:t>
      </w:r>
      <w:r w:rsidR="00843584">
        <w:rPr>
          <w:rFonts w:ascii="Times New Roman" w:hAnsi="Times New Roman" w:cs="Times New Roman"/>
          <w:sz w:val="28"/>
          <w:szCs w:val="28"/>
        </w:rPr>
        <w:t>’</w:t>
      </w:r>
      <w:r>
        <w:rPr>
          <w:rFonts w:ascii="Times New Roman" w:hAnsi="Times New Roman" w:cs="Times New Roman"/>
          <w:sz w:val="28"/>
          <w:szCs w:val="28"/>
        </w:rPr>
        <w:t xml:space="preserve">s house &amp; laie in a Chamber under him’. Unfortunately, </w:t>
      </w:r>
      <w:r w:rsidR="005E3609">
        <w:rPr>
          <w:rFonts w:ascii="Times New Roman" w:hAnsi="Times New Roman" w:cs="Times New Roman"/>
          <w:sz w:val="28"/>
          <w:szCs w:val="28"/>
        </w:rPr>
        <w:lastRenderedPageBreak/>
        <w:t>for him</w:t>
      </w:r>
      <w:r w:rsidR="001A1086">
        <w:rPr>
          <w:rFonts w:ascii="Times New Roman" w:hAnsi="Times New Roman" w:cs="Times New Roman"/>
          <w:sz w:val="28"/>
          <w:szCs w:val="28"/>
        </w:rPr>
        <w:t xml:space="preserve">, </w:t>
      </w:r>
      <w:r w:rsidR="005E3609">
        <w:rPr>
          <w:rFonts w:ascii="Times New Roman" w:hAnsi="Times New Roman" w:cs="Times New Roman"/>
          <w:sz w:val="28"/>
          <w:szCs w:val="28"/>
        </w:rPr>
        <w:t>Joseph’s</w:t>
      </w:r>
      <w:r w:rsidR="00986DEB">
        <w:rPr>
          <w:rFonts w:ascii="Times New Roman" w:hAnsi="Times New Roman" w:cs="Times New Roman"/>
          <w:sz w:val="28"/>
          <w:szCs w:val="28"/>
        </w:rPr>
        <w:t xml:space="preserve"> shout </w:t>
      </w:r>
      <w:r w:rsidR="00DE1431">
        <w:rPr>
          <w:rFonts w:ascii="Times New Roman" w:hAnsi="Times New Roman" w:cs="Times New Roman"/>
          <w:sz w:val="28"/>
          <w:szCs w:val="28"/>
        </w:rPr>
        <w:t xml:space="preserve">had clearly </w:t>
      </w:r>
      <w:r w:rsidR="003F7065">
        <w:rPr>
          <w:rFonts w:ascii="Times New Roman" w:hAnsi="Times New Roman" w:cs="Times New Roman"/>
          <w:sz w:val="28"/>
          <w:szCs w:val="28"/>
        </w:rPr>
        <w:t xml:space="preserve">both </w:t>
      </w:r>
      <w:r w:rsidR="001B2B2A">
        <w:rPr>
          <w:rFonts w:ascii="Times New Roman" w:hAnsi="Times New Roman" w:cs="Times New Roman"/>
          <w:sz w:val="28"/>
          <w:szCs w:val="28"/>
        </w:rPr>
        <w:t xml:space="preserve">disturbed </w:t>
      </w:r>
      <w:r w:rsidR="003F7065">
        <w:rPr>
          <w:rFonts w:ascii="Times New Roman" w:hAnsi="Times New Roman" w:cs="Times New Roman"/>
          <w:sz w:val="28"/>
          <w:szCs w:val="28"/>
        </w:rPr>
        <w:t xml:space="preserve">and </w:t>
      </w:r>
      <w:r>
        <w:rPr>
          <w:rFonts w:ascii="Times New Roman" w:hAnsi="Times New Roman" w:cs="Times New Roman"/>
          <w:sz w:val="28"/>
          <w:szCs w:val="28"/>
        </w:rPr>
        <w:t>infuriated one of the</w:t>
      </w:r>
      <w:r w:rsidR="00245696">
        <w:rPr>
          <w:rFonts w:ascii="Times New Roman" w:hAnsi="Times New Roman" w:cs="Times New Roman"/>
          <w:sz w:val="28"/>
          <w:szCs w:val="28"/>
        </w:rPr>
        <w:t xml:space="preserve"> Triggs’ </w:t>
      </w:r>
      <w:r>
        <w:rPr>
          <w:rFonts w:ascii="Times New Roman" w:hAnsi="Times New Roman" w:cs="Times New Roman"/>
          <w:sz w:val="28"/>
          <w:szCs w:val="28"/>
        </w:rPr>
        <w:t>neighbours</w:t>
      </w:r>
      <w:r w:rsidR="00843584">
        <w:rPr>
          <w:rFonts w:ascii="Times New Roman" w:hAnsi="Times New Roman" w:cs="Times New Roman"/>
          <w:sz w:val="28"/>
          <w:szCs w:val="28"/>
        </w:rPr>
        <w:t>,</w:t>
      </w:r>
      <w:r w:rsidR="005E3609">
        <w:rPr>
          <w:rFonts w:ascii="Times New Roman" w:hAnsi="Times New Roman" w:cs="Times New Roman"/>
          <w:sz w:val="28"/>
          <w:szCs w:val="28"/>
        </w:rPr>
        <w:t xml:space="preserve"> </w:t>
      </w:r>
      <w:r>
        <w:rPr>
          <w:rFonts w:ascii="Times New Roman" w:hAnsi="Times New Roman" w:cs="Times New Roman"/>
          <w:sz w:val="28"/>
          <w:szCs w:val="28"/>
        </w:rPr>
        <w:t>Mar</w:t>
      </w:r>
      <w:r w:rsidR="005E3609">
        <w:rPr>
          <w:rFonts w:ascii="Times New Roman" w:hAnsi="Times New Roman" w:cs="Times New Roman"/>
          <w:sz w:val="28"/>
          <w:szCs w:val="28"/>
        </w:rPr>
        <w:t>y</w:t>
      </w:r>
      <w:r>
        <w:rPr>
          <w:rFonts w:ascii="Times New Roman" w:hAnsi="Times New Roman" w:cs="Times New Roman"/>
          <w:sz w:val="28"/>
          <w:szCs w:val="28"/>
        </w:rPr>
        <w:t xml:space="preserve"> </w:t>
      </w:r>
      <w:proofErr w:type="spellStart"/>
      <w:r>
        <w:rPr>
          <w:rFonts w:ascii="Times New Roman" w:hAnsi="Times New Roman" w:cs="Times New Roman"/>
          <w:sz w:val="28"/>
          <w:szCs w:val="28"/>
        </w:rPr>
        <w:t>Sowdon</w:t>
      </w:r>
      <w:proofErr w:type="spellEnd"/>
      <w:r w:rsidR="00843584">
        <w:rPr>
          <w:rFonts w:ascii="Times New Roman" w:hAnsi="Times New Roman" w:cs="Times New Roman"/>
          <w:sz w:val="28"/>
          <w:szCs w:val="28"/>
        </w:rPr>
        <w:t>, who ‘</w:t>
      </w:r>
      <w:r>
        <w:rPr>
          <w:rFonts w:ascii="Times New Roman" w:hAnsi="Times New Roman" w:cs="Times New Roman"/>
          <w:sz w:val="28"/>
          <w:szCs w:val="28"/>
        </w:rPr>
        <w:t xml:space="preserve">laie in the next house &amp; </w:t>
      </w:r>
      <w:proofErr w:type="spellStart"/>
      <w:r>
        <w:rPr>
          <w:rFonts w:ascii="Times New Roman" w:hAnsi="Times New Roman" w:cs="Times New Roman"/>
          <w:sz w:val="28"/>
          <w:szCs w:val="28"/>
        </w:rPr>
        <w:t>adioyninge</w:t>
      </w:r>
      <w:proofErr w:type="spellEnd"/>
      <w:r>
        <w:rPr>
          <w:rFonts w:ascii="Times New Roman" w:hAnsi="Times New Roman" w:cs="Times New Roman"/>
          <w:sz w:val="28"/>
          <w:szCs w:val="28"/>
        </w:rPr>
        <w:t xml:space="preserve"> to the </w:t>
      </w:r>
      <w:proofErr w:type="spellStart"/>
      <w:r>
        <w:rPr>
          <w:rFonts w:ascii="Times New Roman" w:hAnsi="Times New Roman" w:cs="Times New Roman"/>
          <w:sz w:val="28"/>
          <w:szCs w:val="28"/>
        </w:rPr>
        <w:t>Chamb</w:t>
      </w:r>
      <w:proofErr w:type="spellEnd"/>
      <w:r>
        <w:rPr>
          <w:rFonts w:ascii="Times New Roman" w:hAnsi="Times New Roman" w:cs="Times New Roman"/>
          <w:sz w:val="28"/>
          <w:szCs w:val="28"/>
        </w:rPr>
        <w:t xml:space="preserve">[er] where </w:t>
      </w:r>
      <w:r w:rsidR="001B2B2A">
        <w:rPr>
          <w:rFonts w:ascii="Times New Roman" w:hAnsi="Times New Roman" w:cs="Times New Roman"/>
          <w:sz w:val="28"/>
          <w:szCs w:val="28"/>
        </w:rPr>
        <w:t xml:space="preserve">… [Joseph] </w:t>
      </w:r>
      <w:r>
        <w:rPr>
          <w:rFonts w:ascii="Times New Roman" w:hAnsi="Times New Roman" w:cs="Times New Roman"/>
          <w:sz w:val="28"/>
          <w:szCs w:val="28"/>
        </w:rPr>
        <w:t>laie</w:t>
      </w:r>
      <w:r w:rsidR="001B2B2A">
        <w:rPr>
          <w:rFonts w:ascii="Times New Roman" w:hAnsi="Times New Roman" w:cs="Times New Roman"/>
          <w:sz w:val="28"/>
          <w:szCs w:val="28"/>
        </w:rPr>
        <w:t>’</w:t>
      </w:r>
      <w:r w:rsidR="00843584">
        <w:rPr>
          <w:rFonts w:ascii="Times New Roman" w:hAnsi="Times New Roman" w:cs="Times New Roman"/>
          <w:sz w:val="28"/>
          <w:szCs w:val="28"/>
        </w:rPr>
        <w:t xml:space="preserve">: </w:t>
      </w:r>
      <w:r w:rsidR="00790E13">
        <w:rPr>
          <w:rFonts w:ascii="Times New Roman" w:hAnsi="Times New Roman" w:cs="Times New Roman"/>
          <w:sz w:val="28"/>
          <w:szCs w:val="28"/>
        </w:rPr>
        <w:t xml:space="preserve">a reminder of the uncomfortably close proximity in which most early modern Exonians </w:t>
      </w:r>
      <w:r w:rsidR="00843584">
        <w:rPr>
          <w:rFonts w:ascii="Times New Roman" w:hAnsi="Times New Roman" w:cs="Times New Roman"/>
          <w:sz w:val="28"/>
          <w:szCs w:val="28"/>
        </w:rPr>
        <w:t xml:space="preserve">were forced to </w:t>
      </w:r>
      <w:r w:rsidR="00FA3619">
        <w:rPr>
          <w:rFonts w:ascii="Times New Roman" w:hAnsi="Times New Roman" w:cs="Times New Roman"/>
          <w:sz w:val="28"/>
          <w:szCs w:val="28"/>
        </w:rPr>
        <w:t>dwell</w:t>
      </w:r>
      <w:r w:rsidR="001B2B2A">
        <w:rPr>
          <w:rFonts w:ascii="Times New Roman" w:hAnsi="Times New Roman" w:cs="Times New Roman"/>
          <w:sz w:val="28"/>
          <w:szCs w:val="28"/>
        </w:rPr>
        <w:t>. For when she ‘</w:t>
      </w:r>
      <w:r>
        <w:rPr>
          <w:rFonts w:ascii="Times New Roman" w:hAnsi="Times New Roman" w:cs="Times New Roman"/>
          <w:sz w:val="28"/>
          <w:szCs w:val="28"/>
        </w:rPr>
        <w:t xml:space="preserve">heard this inform[an]t to </w:t>
      </w:r>
      <w:proofErr w:type="spellStart"/>
      <w:r>
        <w:rPr>
          <w:rFonts w:ascii="Times New Roman" w:hAnsi="Times New Roman" w:cs="Times New Roman"/>
          <w:sz w:val="28"/>
          <w:szCs w:val="28"/>
        </w:rPr>
        <w:t>speake</w:t>
      </w:r>
      <w:proofErr w:type="spellEnd"/>
      <w:r>
        <w:rPr>
          <w:rFonts w:ascii="Times New Roman" w:hAnsi="Times New Roman" w:cs="Times New Roman"/>
          <w:sz w:val="28"/>
          <w:szCs w:val="28"/>
        </w:rPr>
        <w:t xml:space="preserve"> to the little maid</w:t>
      </w:r>
      <w:r w:rsidR="001B2B2A">
        <w:rPr>
          <w:rFonts w:ascii="Times New Roman" w:hAnsi="Times New Roman" w:cs="Times New Roman"/>
          <w:sz w:val="28"/>
          <w:szCs w:val="28"/>
        </w:rPr>
        <w:t>’, Joseph went on</w:t>
      </w:r>
      <w:r w:rsidR="00E65521">
        <w:rPr>
          <w:rFonts w:ascii="Times New Roman" w:hAnsi="Times New Roman" w:cs="Times New Roman"/>
          <w:sz w:val="28"/>
          <w:szCs w:val="28"/>
        </w:rPr>
        <w:t>,</w:t>
      </w:r>
      <w:r w:rsidR="001B2B2A">
        <w:rPr>
          <w:rFonts w:ascii="Times New Roman" w:hAnsi="Times New Roman" w:cs="Times New Roman"/>
          <w:sz w:val="28"/>
          <w:szCs w:val="28"/>
        </w:rPr>
        <w:t xml:space="preserve"> ‘</w:t>
      </w:r>
      <w:r>
        <w:rPr>
          <w:rFonts w:ascii="Times New Roman" w:hAnsi="Times New Roman" w:cs="Times New Roman"/>
          <w:sz w:val="28"/>
          <w:szCs w:val="28"/>
        </w:rPr>
        <w:t xml:space="preserve">the said Marie Sowden called to him &amp; said </w:t>
      </w:r>
      <w:r w:rsidR="00790E13">
        <w:rPr>
          <w:rFonts w:ascii="Times New Roman" w:hAnsi="Times New Roman" w:cs="Times New Roman"/>
          <w:sz w:val="28"/>
          <w:szCs w:val="28"/>
        </w:rPr>
        <w:t>“Y</w:t>
      </w:r>
      <w:r>
        <w:rPr>
          <w:rFonts w:ascii="Times New Roman" w:hAnsi="Times New Roman" w:cs="Times New Roman"/>
          <w:sz w:val="28"/>
          <w:szCs w:val="28"/>
        </w:rPr>
        <w:t xml:space="preserve">ou </w:t>
      </w:r>
      <w:proofErr w:type="spellStart"/>
      <w:r>
        <w:rPr>
          <w:rFonts w:ascii="Times New Roman" w:hAnsi="Times New Roman" w:cs="Times New Roman"/>
          <w:sz w:val="28"/>
          <w:szCs w:val="28"/>
        </w:rPr>
        <w:t>speake</w:t>
      </w:r>
      <w:proofErr w:type="spellEnd"/>
      <w:r>
        <w:rPr>
          <w:rFonts w:ascii="Times New Roman" w:hAnsi="Times New Roman" w:cs="Times New Roman"/>
          <w:sz w:val="28"/>
          <w:szCs w:val="28"/>
        </w:rPr>
        <w:t xml:space="preserve"> well enough </w:t>
      </w:r>
      <w:proofErr w:type="spellStart"/>
      <w:r>
        <w:rPr>
          <w:rFonts w:ascii="Times New Roman" w:hAnsi="Times New Roman" w:cs="Times New Roman"/>
          <w:sz w:val="28"/>
          <w:szCs w:val="28"/>
        </w:rPr>
        <w:t>nowe</w:t>
      </w:r>
      <w:proofErr w:type="spellEnd"/>
      <w:r>
        <w:rPr>
          <w:rFonts w:ascii="Times New Roman" w:hAnsi="Times New Roman" w:cs="Times New Roman"/>
          <w:sz w:val="28"/>
          <w:szCs w:val="28"/>
        </w:rPr>
        <w:t xml:space="preserve"> but a </w:t>
      </w:r>
      <w:proofErr w:type="spellStart"/>
      <w:r>
        <w:rPr>
          <w:rFonts w:ascii="Times New Roman" w:hAnsi="Times New Roman" w:cs="Times New Roman"/>
          <w:sz w:val="28"/>
          <w:szCs w:val="28"/>
        </w:rPr>
        <w:t>senight</w:t>
      </w:r>
      <w:proofErr w:type="spellEnd"/>
      <w:r>
        <w:rPr>
          <w:rFonts w:ascii="Times New Roman" w:hAnsi="Times New Roman" w:cs="Times New Roman"/>
          <w:sz w:val="28"/>
          <w:szCs w:val="28"/>
        </w:rPr>
        <w:t xml:space="preserve"> hence you shall not </w:t>
      </w:r>
      <w:proofErr w:type="spellStart"/>
      <w:r>
        <w:rPr>
          <w:rFonts w:ascii="Times New Roman" w:hAnsi="Times New Roman" w:cs="Times New Roman"/>
          <w:sz w:val="28"/>
          <w:szCs w:val="28"/>
        </w:rPr>
        <w:t>speake</w:t>
      </w:r>
      <w:proofErr w:type="spellEnd"/>
      <w:r>
        <w:rPr>
          <w:rFonts w:ascii="Times New Roman" w:hAnsi="Times New Roman" w:cs="Times New Roman"/>
          <w:sz w:val="28"/>
          <w:szCs w:val="28"/>
        </w:rPr>
        <w:t xml:space="preserve"> halfe soe well</w:t>
      </w:r>
      <w:r w:rsidR="00790E13">
        <w:rPr>
          <w:rFonts w:ascii="Times New Roman" w:hAnsi="Times New Roman" w:cs="Times New Roman"/>
          <w:sz w:val="28"/>
          <w:szCs w:val="28"/>
        </w:rPr>
        <w:t>”</w:t>
      </w:r>
      <w:r w:rsidR="001B2B2A">
        <w:rPr>
          <w:rFonts w:ascii="Times New Roman" w:hAnsi="Times New Roman" w:cs="Times New Roman"/>
          <w:sz w:val="28"/>
          <w:szCs w:val="28"/>
        </w:rPr>
        <w:t xml:space="preserve">’. These menacing words had clearly </w:t>
      </w:r>
      <w:r w:rsidR="00245696">
        <w:rPr>
          <w:rFonts w:ascii="Times New Roman" w:hAnsi="Times New Roman" w:cs="Times New Roman"/>
          <w:sz w:val="28"/>
          <w:szCs w:val="28"/>
        </w:rPr>
        <w:t xml:space="preserve">terrified </w:t>
      </w:r>
      <w:r w:rsidR="001B2B2A">
        <w:rPr>
          <w:rFonts w:ascii="Times New Roman" w:hAnsi="Times New Roman" w:cs="Times New Roman"/>
          <w:sz w:val="28"/>
          <w:szCs w:val="28"/>
        </w:rPr>
        <w:t xml:space="preserve">Joseph, for he went on to </w:t>
      </w:r>
      <w:r w:rsidR="00020AD3">
        <w:rPr>
          <w:rFonts w:ascii="Times New Roman" w:hAnsi="Times New Roman" w:cs="Times New Roman"/>
          <w:sz w:val="28"/>
          <w:szCs w:val="28"/>
        </w:rPr>
        <w:t>testify</w:t>
      </w:r>
      <w:r w:rsidR="00790E13">
        <w:rPr>
          <w:rFonts w:ascii="Times New Roman" w:hAnsi="Times New Roman" w:cs="Times New Roman"/>
          <w:sz w:val="28"/>
          <w:szCs w:val="28"/>
        </w:rPr>
        <w:t xml:space="preserve"> - </w:t>
      </w:r>
      <w:r w:rsidR="001B2B2A">
        <w:rPr>
          <w:rFonts w:ascii="Times New Roman" w:hAnsi="Times New Roman" w:cs="Times New Roman"/>
          <w:sz w:val="28"/>
          <w:szCs w:val="28"/>
        </w:rPr>
        <w:t xml:space="preserve">using </w:t>
      </w:r>
      <w:r w:rsidR="00020AD3">
        <w:rPr>
          <w:rFonts w:ascii="Times New Roman" w:hAnsi="Times New Roman" w:cs="Times New Roman"/>
          <w:sz w:val="28"/>
          <w:szCs w:val="28"/>
        </w:rPr>
        <w:t xml:space="preserve">exactly </w:t>
      </w:r>
      <w:r w:rsidR="00790E13">
        <w:rPr>
          <w:rFonts w:ascii="Times New Roman" w:hAnsi="Times New Roman" w:cs="Times New Roman"/>
          <w:sz w:val="28"/>
          <w:szCs w:val="28"/>
        </w:rPr>
        <w:t xml:space="preserve">the same </w:t>
      </w:r>
      <w:r w:rsidR="008D5F67">
        <w:rPr>
          <w:rFonts w:ascii="Times New Roman" w:hAnsi="Times New Roman" w:cs="Times New Roman"/>
          <w:sz w:val="28"/>
          <w:szCs w:val="28"/>
        </w:rPr>
        <w:t>phraseology</w:t>
      </w:r>
      <w:r w:rsidR="00790E13">
        <w:rPr>
          <w:rFonts w:ascii="Times New Roman" w:hAnsi="Times New Roman" w:cs="Times New Roman"/>
          <w:sz w:val="28"/>
          <w:szCs w:val="28"/>
        </w:rPr>
        <w:t xml:space="preserve"> </w:t>
      </w:r>
      <w:r w:rsidR="003F7065">
        <w:rPr>
          <w:rFonts w:ascii="Times New Roman" w:hAnsi="Times New Roman" w:cs="Times New Roman"/>
          <w:sz w:val="28"/>
          <w:szCs w:val="28"/>
        </w:rPr>
        <w:t>as</w:t>
      </w:r>
      <w:r w:rsidR="00020AD3">
        <w:rPr>
          <w:rFonts w:ascii="Times New Roman" w:hAnsi="Times New Roman" w:cs="Times New Roman"/>
          <w:sz w:val="28"/>
          <w:szCs w:val="28"/>
        </w:rPr>
        <w:t xml:space="preserve"> </w:t>
      </w:r>
      <w:r w:rsidR="00790E13">
        <w:rPr>
          <w:rFonts w:ascii="Times New Roman" w:hAnsi="Times New Roman" w:cs="Times New Roman"/>
          <w:sz w:val="28"/>
          <w:szCs w:val="28"/>
        </w:rPr>
        <w:t xml:space="preserve">his mother had done before him </w:t>
      </w:r>
      <w:r w:rsidR="00E65521">
        <w:rPr>
          <w:rFonts w:ascii="Times New Roman" w:hAnsi="Times New Roman" w:cs="Times New Roman"/>
          <w:sz w:val="28"/>
          <w:szCs w:val="28"/>
        </w:rPr>
        <w:t xml:space="preserve">- </w:t>
      </w:r>
      <w:r w:rsidR="00790E13">
        <w:rPr>
          <w:rFonts w:ascii="Times New Roman" w:hAnsi="Times New Roman" w:cs="Times New Roman"/>
          <w:sz w:val="28"/>
          <w:szCs w:val="28"/>
        </w:rPr>
        <w:t>that</w:t>
      </w:r>
      <w:r w:rsidR="00020AD3">
        <w:rPr>
          <w:rFonts w:ascii="Times New Roman" w:hAnsi="Times New Roman" w:cs="Times New Roman"/>
          <w:sz w:val="28"/>
          <w:szCs w:val="28"/>
        </w:rPr>
        <w:t xml:space="preserve">, </w:t>
      </w:r>
      <w:r>
        <w:rPr>
          <w:rFonts w:ascii="Times New Roman" w:hAnsi="Times New Roman" w:cs="Times New Roman"/>
          <w:sz w:val="28"/>
          <w:szCs w:val="28"/>
        </w:rPr>
        <w:t xml:space="preserve">ever since </w:t>
      </w:r>
      <w:r w:rsidR="00DE1431">
        <w:rPr>
          <w:rFonts w:ascii="Times New Roman" w:hAnsi="Times New Roman" w:cs="Times New Roman"/>
          <w:sz w:val="28"/>
          <w:szCs w:val="28"/>
        </w:rPr>
        <w:t>his</w:t>
      </w:r>
      <w:r w:rsidR="008D5F67">
        <w:rPr>
          <w:rFonts w:ascii="Times New Roman" w:hAnsi="Times New Roman" w:cs="Times New Roman"/>
          <w:sz w:val="28"/>
          <w:szCs w:val="28"/>
        </w:rPr>
        <w:t xml:space="preserve"> encounter </w:t>
      </w:r>
      <w:r w:rsidR="00DE1431">
        <w:rPr>
          <w:rFonts w:ascii="Times New Roman" w:hAnsi="Times New Roman" w:cs="Times New Roman"/>
          <w:sz w:val="28"/>
          <w:szCs w:val="28"/>
        </w:rPr>
        <w:t>with Sowden, ‘</w:t>
      </w:r>
      <w:r>
        <w:rPr>
          <w:rFonts w:ascii="Times New Roman" w:hAnsi="Times New Roman" w:cs="Times New Roman"/>
          <w:sz w:val="28"/>
          <w:szCs w:val="28"/>
        </w:rPr>
        <w:t xml:space="preserve">he hath beene troubled with </w:t>
      </w:r>
      <w:proofErr w:type="spellStart"/>
      <w:r>
        <w:rPr>
          <w:rFonts w:ascii="Times New Roman" w:hAnsi="Times New Roman" w:cs="Times New Roman"/>
          <w:sz w:val="28"/>
          <w:szCs w:val="28"/>
        </w:rPr>
        <w:t>shakeing</w:t>
      </w:r>
      <w:proofErr w:type="spellEnd"/>
      <w:r>
        <w:rPr>
          <w:rFonts w:ascii="Times New Roman" w:hAnsi="Times New Roman" w:cs="Times New Roman"/>
          <w:sz w:val="28"/>
          <w:szCs w:val="28"/>
        </w:rPr>
        <w:t xml:space="preserve"> in all his </w:t>
      </w:r>
      <w:proofErr w:type="spellStart"/>
      <w:r>
        <w:rPr>
          <w:rFonts w:ascii="Times New Roman" w:hAnsi="Times New Roman" w:cs="Times New Roman"/>
          <w:sz w:val="28"/>
          <w:szCs w:val="28"/>
        </w:rPr>
        <w:t>limbes</w:t>
      </w:r>
      <w:proofErr w:type="spellEnd"/>
      <w:r>
        <w:rPr>
          <w:rFonts w:ascii="Times New Roman" w:hAnsi="Times New Roman" w:cs="Times New Roman"/>
          <w:sz w:val="28"/>
          <w:szCs w:val="28"/>
        </w:rPr>
        <w:t xml:space="preserve"> &amp; cannot </w:t>
      </w:r>
      <w:proofErr w:type="spellStart"/>
      <w:r>
        <w:rPr>
          <w:rFonts w:ascii="Times New Roman" w:hAnsi="Times New Roman" w:cs="Times New Roman"/>
          <w:sz w:val="28"/>
          <w:szCs w:val="28"/>
        </w:rPr>
        <w:t>speake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playne</w:t>
      </w:r>
      <w:proofErr w:type="spellEnd"/>
      <w:r>
        <w:rPr>
          <w:rFonts w:ascii="Times New Roman" w:hAnsi="Times New Roman" w:cs="Times New Roman"/>
          <w:sz w:val="28"/>
          <w:szCs w:val="28"/>
        </w:rPr>
        <w:t xml:space="preserve"> nor stand still</w:t>
      </w:r>
      <w:r w:rsidR="00790E13">
        <w:rPr>
          <w:rFonts w:ascii="Times New Roman" w:hAnsi="Times New Roman" w:cs="Times New Roman"/>
          <w:sz w:val="28"/>
          <w:szCs w:val="28"/>
        </w:rPr>
        <w:t xml:space="preserve">, </w:t>
      </w:r>
      <w:r>
        <w:rPr>
          <w:rFonts w:ascii="Times New Roman" w:hAnsi="Times New Roman" w:cs="Times New Roman"/>
          <w:sz w:val="28"/>
          <w:szCs w:val="28"/>
        </w:rPr>
        <w:t xml:space="preserve">&amp; </w:t>
      </w:r>
      <w:proofErr w:type="spellStart"/>
      <w:r>
        <w:rPr>
          <w:rFonts w:ascii="Times New Roman" w:hAnsi="Times New Roman" w:cs="Times New Roman"/>
          <w:sz w:val="28"/>
          <w:szCs w:val="28"/>
        </w:rPr>
        <w:t>beleiveth</w:t>
      </w:r>
      <w:proofErr w:type="spellEnd"/>
      <w:r>
        <w:rPr>
          <w:rFonts w:ascii="Times New Roman" w:hAnsi="Times New Roman" w:cs="Times New Roman"/>
          <w:sz w:val="28"/>
          <w:szCs w:val="28"/>
        </w:rPr>
        <w:t xml:space="preserve"> that the said </w:t>
      </w:r>
      <w:proofErr w:type="spellStart"/>
      <w:r>
        <w:rPr>
          <w:rFonts w:ascii="Times New Roman" w:hAnsi="Times New Roman" w:cs="Times New Roman"/>
          <w:sz w:val="28"/>
          <w:szCs w:val="28"/>
        </w:rPr>
        <w:t>Sowdon</w:t>
      </w:r>
      <w:proofErr w:type="spellEnd"/>
      <w:r>
        <w:rPr>
          <w:rFonts w:ascii="Times New Roman" w:hAnsi="Times New Roman" w:cs="Times New Roman"/>
          <w:sz w:val="28"/>
          <w:szCs w:val="28"/>
        </w:rPr>
        <w:t xml:space="preserve"> hath bewitched him’</w:t>
      </w:r>
      <w:r w:rsidR="00790E13">
        <w:rPr>
          <w:rFonts w:ascii="Times New Roman" w:hAnsi="Times New Roman" w:cs="Times New Roman"/>
          <w:sz w:val="28"/>
          <w:szCs w:val="28"/>
        </w:rPr>
        <w:t>.</w:t>
      </w:r>
      <w:r w:rsidR="00790E13">
        <w:rPr>
          <w:rStyle w:val="EndnoteReference"/>
          <w:rFonts w:ascii="Times New Roman" w:hAnsi="Times New Roman" w:cs="Times New Roman"/>
          <w:sz w:val="28"/>
          <w:szCs w:val="28"/>
        </w:rPr>
        <w:endnoteReference w:id="17"/>
      </w:r>
    </w:p>
    <w:p w14:paraId="65184EE4" w14:textId="70976B4C" w:rsidR="00843584" w:rsidRDefault="00843584" w:rsidP="003B0B02">
      <w:pPr>
        <w:spacing w:after="0"/>
        <w:jc w:val="both"/>
        <w:rPr>
          <w:rFonts w:ascii="Times New Roman" w:hAnsi="Times New Roman" w:cs="Times New Roman"/>
          <w:sz w:val="28"/>
          <w:szCs w:val="28"/>
        </w:rPr>
      </w:pPr>
    </w:p>
    <w:p w14:paraId="22EDC1BB" w14:textId="1D86868B" w:rsidR="007B1EC1" w:rsidRDefault="00843584" w:rsidP="003B0B02">
      <w:pPr>
        <w:spacing w:after="0"/>
        <w:jc w:val="both"/>
        <w:rPr>
          <w:rFonts w:ascii="Times New Roman" w:hAnsi="Times New Roman" w:cs="Times New Roman"/>
          <w:sz w:val="28"/>
          <w:szCs w:val="28"/>
        </w:rPr>
      </w:pPr>
      <w:r>
        <w:rPr>
          <w:rFonts w:ascii="Times New Roman" w:hAnsi="Times New Roman" w:cs="Times New Roman"/>
          <w:sz w:val="28"/>
          <w:szCs w:val="28"/>
        </w:rPr>
        <w:t xml:space="preserve">While </w:t>
      </w:r>
      <w:r w:rsidR="00CD2153">
        <w:rPr>
          <w:rFonts w:ascii="Times New Roman" w:hAnsi="Times New Roman" w:cs="Times New Roman"/>
          <w:sz w:val="28"/>
          <w:szCs w:val="28"/>
        </w:rPr>
        <w:t xml:space="preserve">Richard </w:t>
      </w:r>
      <w:r w:rsidR="00FA3619">
        <w:rPr>
          <w:rFonts w:ascii="Times New Roman" w:hAnsi="Times New Roman" w:cs="Times New Roman"/>
          <w:sz w:val="28"/>
          <w:szCs w:val="28"/>
        </w:rPr>
        <w:t xml:space="preserve">German’s </w:t>
      </w:r>
      <w:r w:rsidR="00317070">
        <w:rPr>
          <w:rFonts w:ascii="Times New Roman" w:hAnsi="Times New Roman" w:cs="Times New Roman"/>
          <w:sz w:val="28"/>
          <w:szCs w:val="28"/>
        </w:rPr>
        <w:t xml:space="preserve">claims that </w:t>
      </w:r>
      <w:r w:rsidR="00FA3619">
        <w:rPr>
          <w:rFonts w:ascii="Times New Roman" w:hAnsi="Times New Roman" w:cs="Times New Roman"/>
          <w:sz w:val="28"/>
          <w:szCs w:val="28"/>
        </w:rPr>
        <w:t xml:space="preserve">he had attacked </w:t>
      </w:r>
      <w:r w:rsidR="00317070">
        <w:rPr>
          <w:rFonts w:ascii="Times New Roman" w:hAnsi="Times New Roman" w:cs="Times New Roman"/>
          <w:sz w:val="28"/>
          <w:szCs w:val="28"/>
        </w:rPr>
        <w:t>Eml</w:t>
      </w:r>
      <w:r w:rsidR="008A3AB2">
        <w:rPr>
          <w:rFonts w:ascii="Times New Roman" w:hAnsi="Times New Roman" w:cs="Times New Roman"/>
          <w:sz w:val="28"/>
          <w:szCs w:val="28"/>
        </w:rPr>
        <w:t>y</w:t>
      </w:r>
      <w:r w:rsidR="00317070">
        <w:rPr>
          <w:rFonts w:ascii="Times New Roman" w:hAnsi="Times New Roman" w:cs="Times New Roman"/>
          <w:sz w:val="28"/>
          <w:szCs w:val="28"/>
        </w:rPr>
        <w:t>n</w:t>
      </w:r>
      <w:r>
        <w:rPr>
          <w:rFonts w:ascii="Times New Roman" w:hAnsi="Times New Roman" w:cs="Times New Roman"/>
          <w:sz w:val="28"/>
          <w:szCs w:val="28"/>
        </w:rPr>
        <w:t xml:space="preserve"> Bullar</w:t>
      </w:r>
      <w:r w:rsidR="00317070">
        <w:rPr>
          <w:rFonts w:ascii="Times New Roman" w:hAnsi="Times New Roman" w:cs="Times New Roman"/>
          <w:sz w:val="28"/>
          <w:szCs w:val="28"/>
        </w:rPr>
        <w:t xml:space="preserve"> </w:t>
      </w:r>
      <w:r w:rsidR="00FA3619">
        <w:rPr>
          <w:rFonts w:ascii="Times New Roman" w:hAnsi="Times New Roman" w:cs="Times New Roman"/>
          <w:sz w:val="28"/>
          <w:szCs w:val="28"/>
        </w:rPr>
        <w:t xml:space="preserve">because </w:t>
      </w:r>
      <w:r w:rsidR="00052BE3">
        <w:rPr>
          <w:rFonts w:ascii="Times New Roman" w:hAnsi="Times New Roman" w:cs="Times New Roman"/>
          <w:sz w:val="28"/>
          <w:szCs w:val="28"/>
        </w:rPr>
        <w:t>he believed her to be a witch had apparently been ignored by Alderman Butler just three months before</w:t>
      </w:r>
      <w:r>
        <w:rPr>
          <w:rFonts w:ascii="Times New Roman" w:hAnsi="Times New Roman" w:cs="Times New Roman"/>
          <w:sz w:val="28"/>
          <w:szCs w:val="28"/>
        </w:rPr>
        <w:t xml:space="preserve">, </w:t>
      </w:r>
      <w:r w:rsidR="00052BE3">
        <w:rPr>
          <w:rFonts w:ascii="Times New Roman" w:hAnsi="Times New Roman" w:cs="Times New Roman"/>
          <w:sz w:val="28"/>
          <w:szCs w:val="28"/>
        </w:rPr>
        <w:t xml:space="preserve">Butler </w:t>
      </w:r>
      <w:r>
        <w:rPr>
          <w:rFonts w:ascii="Times New Roman" w:hAnsi="Times New Roman" w:cs="Times New Roman"/>
          <w:sz w:val="28"/>
          <w:szCs w:val="28"/>
        </w:rPr>
        <w:t xml:space="preserve">and Martin clearly felt obliged to act in the case of </w:t>
      </w:r>
      <w:r w:rsidR="00052BE3">
        <w:rPr>
          <w:rFonts w:ascii="Times New Roman" w:hAnsi="Times New Roman" w:cs="Times New Roman"/>
          <w:sz w:val="28"/>
          <w:szCs w:val="28"/>
        </w:rPr>
        <w:t>Joseph Triggs</w:t>
      </w:r>
      <w:r>
        <w:rPr>
          <w:rFonts w:ascii="Times New Roman" w:hAnsi="Times New Roman" w:cs="Times New Roman"/>
          <w:sz w:val="28"/>
          <w:szCs w:val="28"/>
        </w:rPr>
        <w:t xml:space="preserve">, as a formal accusation </w:t>
      </w:r>
      <w:r w:rsidR="00317070">
        <w:rPr>
          <w:rFonts w:ascii="Times New Roman" w:hAnsi="Times New Roman" w:cs="Times New Roman"/>
          <w:sz w:val="28"/>
          <w:szCs w:val="28"/>
        </w:rPr>
        <w:t>of</w:t>
      </w:r>
      <w:r>
        <w:rPr>
          <w:rFonts w:ascii="Times New Roman" w:hAnsi="Times New Roman" w:cs="Times New Roman"/>
          <w:sz w:val="28"/>
          <w:szCs w:val="28"/>
        </w:rPr>
        <w:t xml:space="preserve"> witchcraft had been laid against </w:t>
      </w:r>
      <w:r w:rsidR="00052BE3">
        <w:rPr>
          <w:rFonts w:ascii="Times New Roman" w:hAnsi="Times New Roman" w:cs="Times New Roman"/>
          <w:sz w:val="28"/>
          <w:szCs w:val="28"/>
        </w:rPr>
        <w:t>Sowden by the boy’s mother</w:t>
      </w:r>
      <w:r>
        <w:rPr>
          <w:rFonts w:ascii="Times New Roman" w:hAnsi="Times New Roman" w:cs="Times New Roman"/>
          <w:sz w:val="28"/>
          <w:szCs w:val="28"/>
        </w:rPr>
        <w:t xml:space="preserve">. Accordingly, later that same day, </w:t>
      </w:r>
      <w:r w:rsidR="00DE1431">
        <w:rPr>
          <w:rFonts w:ascii="Times New Roman" w:hAnsi="Times New Roman" w:cs="Times New Roman"/>
          <w:sz w:val="28"/>
          <w:szCs w:val="28"/>
        </w:rPr>
        <w:t>‘</w:t>
      </w:r>
      <w:r w:rsidR="00FA3619">
        <w:rPr>
          <w:rFonts w:ascii="Times New Roman" w:hAnsi="Times New Roman" w:cs="Times New Roman"/>
          <w:sz w:val="28"/>
          <w:szCs w:val="28"/>
        </w:rPr>
        <w:t>Maria Sowden of St Sidwell’s</w:t>
      </w:r>
      <w:r w:rsidR="00B063A2">
        <w:rPr>
          <w:rFonts w:ascii="Times New Roman" w:hAnsi="Times New Roman" w:cs="Times New Roman"/>
          <w:sz w:val="28"/>
          <w:szCs w:val="28"/>
        </w:rPr>
        <w:t>,</w:t>
      </w:r>
      <w:r w:rsidR="00FA3619">
        <w:rPr>
          <w:rFonts w:ascii="Times New Roman" w:hAnsi="Times New Roman" w:cs="Times New Roman"/>
          <w:sz w:val="28"/>
          <w:szCs w:val="28"/>
        </w:rPr>
        <w:t xml:space="preserve"> widow</w:t>
      </w:r>
      <w:r w:rsidR="00DE1431">
        <w:rPr>
          <w:rFonts w:ascii="Times New Roman" w:hAnsi="Times New Roman" w:cs="Times New Roman"/>
          <w:sz w:val="28"/>
          <w:szCs w:val="28"/>
        </w:rPr>
        <w:t>’</w:t>
      </w:r>
      <w:r w:rsidR="00FA3619">
        <w:rPr>
          <w:rFonts w:ascii="Times New Roman" w:hAnsi="Times New Roman" w:cs="Times New Roman"/>
          <w:sz w:val="28"/>
          <w:szCs w:val="28"/>
        </w:rPr>
        <w:t xml:space="preserve"> was bound</w:t>
      </w:r>
      <w:r w:rsidR="00DE1431">
        <w:rPr>
          <w:rFonts w:ascii="Times New Roman" w:hAnsi="Times New Roman" w:cs="Times New Roman"/>
          <w:sz w:val="28"/>
          <w:szCs w:val="28"/>
        </w:rPr>
        <w:t xml:space="preserve"> over to be of good behaviour until the next </w:t>
      </w:r>
      <w:r w:rsidR="00052BE3">
        <w:rPr>
          <w:rFonts w:ascii="Times New Roman" w:hAnsi="Times New Roman" w:cs="Times New Roman"/>
          <w:sz w:val="28"/>
          <w:szCs w:val="28"/>
        </w:rPr>
        <w:t xml:space="preserve">sitting of the </w:t>
      </w:r>
      <w:r w:rsidR="00D96C9D">
        <w:rPr>
          <w:rFonts w:ascii="Times New Roman" w:hAnsi="Times New Roman" w:cs="Times New Roman"/>
          <w:sz w:val="28"/>
          <w:szCs w:val="28"/>
        </w:rPr>
        <w:t xml:space="preserve">quarter </w:t>
      </w:r>
      <w:r w:rsidR="00DE1431">
        <w:rPr>
          <w:rFonts w:ascii="Times New Roman" w:hAnsi="Times New Roman" w:cs="Times New Roman"/>
          <w:sz w:val="28"/>
          <w:szCs w:val="28"/>
        </w:rPr>
        <w:t xml:space="preserve">sessions </w:t>
      </w:r>
      <w:r w:rsidR="00052BE3">
        <w:rPr>
          <w:rFonts w:ascii="Times New Roman" w:hAnsi="Times New Roman" w:cs="Times New Roman"/>
          <w:sz w:val="28"/>
          <w:szCs w:val="28"/>
        </w:rPr>
        <w:t>court</w:t>
      </w:r>
      <w:r w:rsidR="00DE1431">
        <w:rPr>
          <w:rFonts w:ascii="Times New Roman" w:hAnsi="Times New Roman" w:cs="Times New Roman"/>
          <w:sz w:val="28"/>
          <w:szCs w:val="28"/>
        </w:rPr>
        <w:t xml:space="preserve">, </w:t>
      </w:r>
      <w:r w:rsidR="00E65521">
        <w:rPr>
          <w:rFonts w:ascii="Times New Roman" w:hAnsi="Times New Roman" w:cs="Times New Roman"/>
          <w:sz w:val="28"/>
          <w:szCs w:val="28"/>
        </w:rPr>
        <w:t xml:space="preserve">and </w:t>
      </w:r>
      <w:r w:rsidR="00DE1431">
        <w:rPr>
          <w:rFonts w:ascii="Times New Roman" w:hAnsi="Times New Roman" w:cs="Times New Roman"/>
          <w:sz w:val="28"/>
          <w:szCs w:val="28"/>
        </w:rPr>
        <w:t xml:space="preserve">three </w:t>
      </w:r>
      <w:r w:rsidR="008D5F67">
        <w:rPr>
          <w:rFonts w:ascii="Times New Roman" w:hAnsi="Times New Roman" w:cs="Times New Roman"/>
          <w:sz w:val="28"/>
          <w:szCs w:val="28"/>
        </w:rPr>
        <w:t xml:space="preserve">Exeter </w:t>
      </w:r>
      <w:r w:rsidR="00DE1431">
        <w:rPr>
          <w:rFonts w:ascii="Times New Roman" w:hAnsi="Times New Roman" w:cs="Times New Roman"/>
          <w:sz w:val="28"/>
          <w:szCs w:val="28"/>
        </w:rPr>
        <w:t>men - William Combe, Roger Giles</w:t>
      </w:r>
      <w:r w:rsidR="00052BE3">
        <w:rPr>
          <w:rFonts w:ascii="Times New Roman" w:hAnsi="Times New Roman" w:cs="Times New Roman"/>
          <w:sz w:val="28"/>
          <w:szCs w:val="28"/>
        </w:rPr>
        <w:t xml:space="preserve"> </w:t>
      </w:r>
      <w:r w:rsidR="00DE1431">
        <w:rPr>
          <w:rFonts w:ascii="Times New Roman" w:hAnsi="Times New Roman" w:cs="Times New Roman"/>
          <w:sz w:val="28"/>
          <w:szCs w:val="28"/>
        </w:rPr>
        <w:t xml:space="preserve">and Thomas </w:t>
      </w:r>
      <w:proofErr w:type="spellStart"/>
      <w:r w:rsidR="00DE1431">
        <w:rPr>
          <w:rFonts w:ascii="Times New Roman" w:hAnsi="Times New Roman" w:cs="Times New Roman"/>
          <w:sz w:val="28"/>
          <w:szCs w:val="28"/>
        </w:rPr>
        <w:t>Toole</w:t>
      </w:r>
      <w:proofErr w:type="spellEnd"/>
      <w:r w:rsidR="00DE1431">
        <w:rPr>
          <w:rFonts w:ascii="Times New Roman" w:hAnsi="Times New Roman" w:cs="Times New Roman"/>
          <w:sz w:val="28"/>
          <w:szCs w:val="28"/>
        </w:rPr>
        <w:t xml:space="preserve">, </w:t>
      </w:r>
      <w:r w:rsidR="00052BE3">
        <w:rPr>
          <w:rFonts w:ascii="Times New Roman" w:hAnsi="Times New Roman" w:cs="Times New Roman"/>
          <w:sz w:val="28"/>
          <w:szCs w:val="28"/>
        </w:rPr>
        <w:t xml:space="preserve">all </w:t>
      </w:r>
      <w:r w:rsidR="00DE1431">
        <w:rPr>
          <w:rFonts w:ascii="Times New Roman" w:hAnsi="Times New Roman" w:cs="Times New Roman"/>
          <w:sz w:val="28"/>
          <w:szCs w:val="28"/>
        </w:rPr>
        <w:t>labourer</w:t>
      </w:r>
      <w:r w:rsidR="00052BE3">
        <w:rPr>
          <w:rFonts w:ascii="Times New Roman" w:hAnsi="Times New Roman" w:cs="Times New Roman"/>
          <w:sz w:val="28"/>
          <w:szCs w:val="28"/>
        </w:rPr>
        <w:t>s</w:t>
      </w:r>
      <w:r w:rsidR="00DE1431">
        <w:rPr>
          <w:rFonts w:ascii="Times New Roman" w:hAnsi="Times New Roman" w:cs="Times New Roman"/>
          <w:sz w:val="28"/>
          <w:szCs w:val="28"/>
        </w:rPr>
        <w:t xml:space="preserve"> </w:t>
      </w:r>
      <w:r w:rsidR="00052BE3">
        <w:rPr>
          <w:rFonts w:ascii="Times New Roman" w:hAnsi="Times New Roman" w:cs="Times New Roman"/>
          <w:sz w:val="28"/>
          <w:szCs w:val="28"/>
        </w:rPr>
        <w:t xml:space="preserve">- </w:t>
      </w:r>
      <w:r w:rsidR="00DE1431">
        <w:rPr>
          <w:rFonts w:ascii="Times New Roman" w:hAnsi="Times New Roman" w:cs="Times New Roman"/>
          <w:sz w:val="28"/>
          <w:szCs w:val="28"/>
        </w:rPr>
        <w:t xml:space="preserve">agreed to stand surety for </w:t>
      </w:r>
      <w:r w:rsidR="00052BE3">
        <w:rPr>
          <w:rFonts w:ascii="Times New Roman" w:hAnsi="Times New Roman" w:cs="Times New Roman"/>
          <w:sz w:val="28"/>
          <w:szCs w:val="28"/>
        </w:rPr>
        <w:t xml:space="preserve">her in the sum </w:t>
      </w:r>
      <w:r w:rsidR="00DE1431">
        <w:rPr>
          <w:rFonts w:ascii="Times New Roman" w:hAnsi="Times New Roman" w:cs="Times New Roman"/>
          <w:sz w:val="28"/>
          <w:szCs w:val="28"/>
        </w:rPr>
        <w:t>of £60.</w:t>
      </w:r>
      <w:r w:rsidR="00052BE3">
        <w:rPr>
          <w:rStyle w:val="EndnoteReference"/>
          <w:rFonts w:ascii="Times New Roman" w:hAnsi="Times New Roman" w:cs="Times New Roman"/>
          <w:sz w:val="28"/>
          <w:szCs w:val="28"/>
        </w:rPr>
        <w:endnoteReference w:id="18"/>
      </w:r>
      <w:r w:rsidR="008E4DF0">
        <w:rPr>
          <w:rFonts w:ascii="Times New Roman" w:hAnsi="Times New Roman" w:cs="Times New Roman"/>
          <w:sz w:val="28"/>
          <w:szCs w:val="28"/>
        </w:rPr>
        <w:t xml:space="preserve"> </w:t>
      </w:r>
      <w:r w:rsidR="008D5F67">
        <w:rPr>
          <w:rFonts w:ascii="Times New Roman" w:hAnsi="Times New Roman" w:cs="Times New Roman"/>
          <w:sz w:val="28"/>
          <w:szCs w:val="28"/>
        </w:rPr>
        <w:t xml:space="preserve">Unfortunately, the recognisance which records the name of these </w:t>
      </w:r>
      <w:r w:rsidR="007B1EC1">
        <w:rPr>
          <w:rFonts w:ascii="Times New Roman" w:hAnsi="Times New Roman" w:cs="Times New Roman"/>
          <w:sz w:val="28"/>
          <w:szCs w:val="28"/>
        </w:rPr>
        <w:t>three individuals</w:t>
      </w:r>
      <w:r w:rsidR="008D5F67">
        <w:rPr>
          <w:rFonts w:ascii="Times New Roman" w:hAnsi="Times New Roman" w:cs="Times New Roman"/>
          <w:sz w:val="28"/>
          <w:szCs w:val="28"/>
        </w:rPr>
        <w:t xml:space="preserve"> does not record whereabouts in the city they lived, so it is impossible to be sure of their precise identities</w:t>
      </w:r>
      <w:r w:rsidR="00021E74">
        <w:rPr>
          <w:rFonts w:ascii="Times New Roman" w:hAnsi="Times New Roman" w:cs="Times New Roman"/>
          <w:sz w:val="28"/>
          <w:szCs w:val="28"/>
        </w:rPr>
        <w:t xml:space="preserve">. </w:t>
      </w:r>
      <w:r w:rsidR="00D96C9D">
        <w:rPr>
          <w:rFonts w:ascii="Times New Roman" w:hAnsi="Times New Roman" w:cs="Times New Roman"/>
          <w:sz w:val="28"/>
          <w:szCs w:val="28"/>
        </w:rPr>
        <w:t xml:space="preserve">We </w:t>
      </w:r>
      <w:r w:rsidR="008A3AB2">
        <w:rPr>
          <w:rFonts w:ascii="Times New Roman" w:hAnsi="Times New Roman" w:cs="Times New Roman"/>
          <w:sz w:val="28"/>
          <w:szCs w:val="28"/>
        </w:rPr>
        <w:t xml:space="preserve">do </w:t>
      </w:r>
      <w:r w:rsidR="00D96C9D">
        <w:rPr>
          <w:rFonts w:ascii="Times New Roman" w:hAnsi="Times New Roman" w:cs="Times New Roman"/>
          <w:sz w:val="28"/>
          <w:szCs w:val="28"/>
        </w:rPr>
        <w:t xml:space="preserve">know that a man named William Coombe was living in </w:t>
      </w:r>
      <w:r w:rsidR="00021E74">
        <w:rPr>
          <w:rFonts w:ascii="Times New Roman" w:hAnsi="Times New Roman" w:cs="Times New Roman"/>
          <w:sz w:val="28"/>
          <w:szCs w:val="28"/>
        </w:rPr>
        <w:t xml:space="preserve">St </w:t>
      </w:r>
      <w:r w:rsidR="00415D1A">
        <w:rPr>
          <w:rFonts w:ascii="Times New Roman" w:hAnsi="Times New Roman" w:cs="Times New Roman"/>
          <w:sz w:val="28"/>
          <w:szCs w:val="28"/>
        </w:rPr>
        <w:t xml:space="preserve">Mary Arches </w:t>
      </w:r>
      <w:r w:rsidR="00C52AAC">
        <w:rPr>
          <w:rFonts w:ascii="Times New Roman" w:hAnsi="Times New Roman" w:cs="Times New Roman"/>
          <w:sz w:val="28"/>
          <w:szCs w:val="28"/>
        </w:rPr>
        <w:t>parish</w:t>
      </w:r>
      <w:r w:rsidR="008D5F67">
        <w:rPr>
          <w:rFonts w:ascii="Times New Roman" w:hAnsi="Times New Roman" w:cs="Times New Roman"/>
          <w:sz w:val="28"/>
          <w:szCs w:val="28"/>
        </w:rPr>
        <w:t xml:space="preserve">, in the </w:t>
      </w:r>
      <w:r w:rsidR="008A3AB2">
        <w:rPr>
          <w:rFonts w:ascii="Times New Roman" w:hAnsi="Times New Roman" w:cs="Times New Roman"/>
          <w:sz w:val="28"/>
          <w:szCs w:val="28"/>
        </w:rPr>
        <w:t xml:space="preserve">heart </w:t>
      </w:r>
      <w:r w:rsidR="008D5F67">
        <w:rPr>
          <w:rFonts w:ascii="Times New Roman" w:hAnsi="Times New Roman" w:cs="Times New Roman"/>
          <w:sz w:val="28"/>
          <w:szCs w:val="28"/>
        </w:rPr>
        <w:t xml:space="preserve">of the city, </w:t>
      </w:r>
      <w:r w:rsidR="00D96C9D">
        <w:rPr>
          <w:rFonts w:ascii="Times New Roman" w:hAnsi="Times New Roman" w:cs="Times New Roman"/>
          <w:sz w:val="28"/>
          <w:szCs w:val="28"/>
        </w:rPr>
        <w:t>in 1660</w:t>
      </w:r>
      <w:r w:rsidR="008A3AB2">
        <w:rPr>
          <w:rFonts w:ascii="Times New Roman" w:hAnsi="Times New Roman" w:cs="Times New Roman"/>
          <w:sz w:val="28"/>
          <w:szCs w:val="28"/>
        </w:rPr>
        <w:t xml:space="preserve">, however, and that </w:t>
      </w:r>
      <w:r w:rsidR="00D96C9D">
        <w:rPr>
          <w:rFonts w:ascii="Times New Roman" w:hAnsi="Times New Roman" w:cs="Times New Roman"/>
          <w:sz w:val="28"/>
          <w:szCs w:val="28"/>
        </w:rPr>
        <w:t>C</w:t>
      </w:r>
      <w:r w:rsidR="00A07568">
        <w:rPr>
          <w:rFonts w:ascii="Times New Roman" w:hAnsi="Times New Roman" w:cs="Times New Roman"/>
          <w:sz w:val="28"/>
          <w:szCs w:val="28"/>
        </w:rPr>
        <w:t>o</w:t>
      </w:r>
      <w:r w:rsidR="00D96C9D">
        <w:rPr>
          <w:rFonts w:ascii="Times New Roman" w:hAnsi="Times New Roman" w:cs="Times New Roman"/>
          <w:sz w:val="28"/>
          <w:szCs w:val="28"/>
        </w:rPr>
        <w:t xml:space="preserve">ombe </w:t>
      </w:r>
      <w:r w:rsidR="00C52AAC">
        <w:rPr>
          <w:rFonts w:ascii="Times New Roman" w:hAnsi="Times New Roman" w:cs="Times New Roman"/>
          <w:sz w:val="28"/>
          <w:szCs w:val="28"/>
        </w:rPr>
        <w:t xml:space="preserve">was </w:t>
      </w:r>
      <w:r w:rsidR="00D96C9D">
        <w:rPr>
          <w:rFonts w:ascii="Times New Roman" w:hAnsi="Times New Roman" w:cs="Times New Roman"/>
          <w:sz w:val="28"/>
          <w:szCs w:val="28"/>
        </w:rPr>
        <w:t xml:space="preserve">subsequently </w:t>
      </w:r>
      <w:r w:rsidR="00C52AAC">
        <w:rPr>
          <w:rFonts w:ascii="Times New Roman" w:hAnsi="Times New Roman" w:cs="Times New Roman"/>
          <w:sz w:val="28"/>
          <w:szCs w:val="28"/>
        </w:rPr>
        <w:t xml:space="preserve">assessed for the hearth tax </w:t>
      </w:r>
      <w:r w:rsidR="008D5F67">
        <w:rPr>
          <w:rFonts w:ascii="Times New Roman" w:hAnsi="Times New Roman" w:cs="Times New Roman"/>
          <w:sz w:val="28"/>
          <w:szCs w:val="28"/>
        </w:rPr>
        <w:t xml:space="preserve">in that same parish </w:t>
      </w:r>
      <w:r w:rsidR="00C52AAC">
        <w:rPr>
          <w:rFonts w:ascii="Times New Roman" w:hAnsi="Times New Roman" w:cs="Times New Roman"/>
          <w:sz w:val="28"/>
          <w:szCs w:val="28"/>
        </w:rPr>
        <w:t>in 1671</w:t>
      </w:r>
      <w:r w:rsidR="008A3AB2">
        <w:rPr>
          <w:rFonts w:ascii="Times New Roman" w:hAnsi="Times New Roman" w:cs="Times New Roman"/>
          <w:sz w:val="28"/>
          <w:szCs w:val="28"/>
        </w:rPr>
        <w:t xml:space="preserve">, </w:t>
      </w:r>
      <w:r w:rsidR="00C52AAC">
        <w:rPr>
          <w:rFonts w:ascii="Times New Roman" w:hAnsi="Times New Roman" w:cs="Times New Roman"/>
          <w:sz w:val="28"/>
          <w:szCs w:val="28"/>
        </w:rPr>
        <w:t xml:space="preserve">as was a man named </w:t>
      </w:r>
      <w:r w:rsidR="008E4DF0">
        <w:rPr>
          <w:rFonts w:ascii="Times New Roman" w:hAnsi="Times New Roman" w:cs="Times New Roman"/>
          <w:sz w:val="28"/>
          <w:szCs w:val="28"/>
        </w:rPr>
        <w:t>Roger Giles.</w:t>
      </w:r>
      <w:r w:rsidR="00E65521">
        <w:rPr>
          <w:rStyle w:val="EndnoteReference"/>
          <w:rFonts w:ascii="Times New Roman" w:hAnsi="Times New Roman" w:cs="Times New Roman"/>
          <w:sz w:val="28"/>
          <w:szCs w:val="28"/>
        </w:rPr>
        <w:endnoteReference w:id="19"/>
      </w:r>
      <w:r w:rsidR="0065386C">
        <w:rPr>
          <w:rFonts w:ascii="Times New Roman" w:hAnsi="Times New Roman" w:cs="Times New Roman"/>
          <w:sz w:val="28"/>
          <w:szCs w:val="28"/>
        </w:rPr>
        <w:t xml:space="preserve"> </w:t>
      </w:r>
      <w:r w:rsidR="007B1EC1">
        <w:rPr>
          <w:rFonts w:ascii="Times New Roman" w:hAnsi="Times New Roman" w:cs="Times New Roman"/>
          <w:sz w:val="28"/>
          <w:szCs w:val="28"/>
        </w:rPr>
        <w:t>The coincidence of these two names being recorded in the same, relatively small,</w:t>
      </w:r>
      <w:r w:rsidR="00D96C9D">
        <w:rPr>
          <w:rFonts w:ascii="Times New Roman" w:hAnsi="Times New Roman" w:cs="Times New Roman"/>
          <w:sz w:val="28"/>
          <w:szCs w:val="28"/>
        </w:rPr>
        <w:t xml:space="preserve"> </w:t>
      </w:r>
      <w:r w:rsidR="007B1EC1">
        <w:rPr>
          <w:rFonts w:ascii="Times New Roman" w:hAnsi="Times New Roman" w:cs="Times New Roman"/>
          <w:sz w:val="28"/>
          <w:szCs w:val="28"/>
        </w:rPr>
        <w:t xml:space="preserve">parish makes it </w:t>
      </w:r>
      <w:r w:rsidR="004B0A76">
        <w:rPr>
          <w:rFonts w:ascii="Times New Roman" w:hAnsi="Times New Roman" w:cs="Times New Roman"/>
          <w:sz w:val="28"/>
          <w:szCs w:val="28"/>
        </w:rPr>
        <w:t xml:space="preserve">seem </w:t>
      </w:r>
      <w:r w:rsidR="00836AF0">
        <w:rPr>
          <w:rFonts w:ascii="Times New Roman" w:hAnsi="Times New Roman" w:cs="Times New Roman"/>
          <w:sz w:val="28"/>
          <w:szCs w:val="28"/>
        </w:rPr>
        <w:t xml:space="preserve">possible </w:t>
      </w:r>
      <w:r w:rsidR="004B0A76">
        <w:rPr>
          <w:rFonts w:ascii="Times New Roman" w:hAnsi="Times New Roman" w:cs="Times New Roman"/>
          <w:sz w:val="28"/>
          <w:szCs w:val="28"/>
        </w:rPr>
        <w:t xml:space="preserve">that </w:t>
      </w:r>
      <w:r w:rsidR="004B0759">
        <w:rPr>
          <w:rFonts w:ascii="Times New Roman" w:hAnsi="Times New Roman" w:cs="Times New Roman"/>
          <w:sz w:val="28"/>
          <w:szCs w:val="28"/>
        </w:rPr>
        <w:t>these</w:t>
      </w:r>
      <w:r w:rsidR="007B1EC1">
        <w:rPr>
          <w:rFonts w:ascii="Times New Roman" w:hAnsi="Times New Roman" w:cs="Times New Roman"/>
          <w:sz w:val="28"/>
          <w:szCs w:val="28"/>
        </w:rPr>
        <w:t xml:space="preserve"> </w:t>
      </w:r>
      <w:r w:rsidR="00CE192C">
        <w:rPr>
          <w:rFonts w:ascii="Times New Roman" w:hAnsi="Times New Roman" w:cs="Times New Roman"/>
          <w:sz w:val="28"/>
          <w:szCs w:val="28"/>
        </w:rPr>
        <w:t>two individuals were Sowden’s sureties</w:t>
      </w:r>
      <w:r w:rsidR="004B0759">
        <w:rPr>
          <w:rFonts w:ascii="Times New Roman" w:hAnsi="Times New Roman" w:cs="Times New Roman"/>
          <w:sz w:val="28"/>
          <w:szCs w:val="28"/>
        </w:rPr>
        <w:t xml:space="preserve">, </w:t>
      </w:r>
      <w:r w:rsidR="007B1EC1">
        <w:rPr>
          <w:rFonts w:ascii="Times New Roman" w:hAnsi="Times New Roman" w:cs="Times New Roman"/>
          <w:sz w:val="28"/>
          <w:szCs w:val="28"/>
        </w:rPr>
        <w:t xml:space="preserve">then, </w:t>
      </w:r>
      <w:r w:rsidR="004B0759">
        <w:rPr>
          <w:rFonts w:ascii="Times New Roman" w:hAnsi="Times New Roman" w:cs="Times New Roman"/>
          <w:sz w:val="28"/>
          <w:szCs w:val="28"/>
        </w:rPr>
        <w:t xml:space="preserve">but, so far, </w:t>
      </w:r>
      <w:r w:rsidR="00C52AAC">
        <w:rPr>
          <w:rFonts w:ascii="Times New Roman" w:hAnsi="Times New Roman" w:cs="Times New Roman"/>
          <w:sz w:val="28"/>
          <w:szCs w:val="28"/>
        </w:rPr>
        <w:t>no</w:t>
      </w:r>
      <w:r w:rsidR="004B0A76">
        <w:rPr>
          <w:rFonts w:ascii="Times New Roman" w:hAnsi="Times New Roman" w:cs="Times New Roman"/>
          <w:sz w:val="28"/>
          <w:szCs w:val="28"/>
        </w:rPr>
        <w:t xml:space="preserve"> hard evidence </w:t>
      </w:r>
      <w:r w:rsidR="00C52AAC">
        <w:rPr>
          <w:rFonts w:ascii="Times New Roman" w:hAnsi="Times New Roman" w:cs="Times New Roman"/>
          <w:sz w:val="28"/>
          <w:szCs w:val="28"/>
        </w:rPr>
        <w:t xml:space="preserve">has been found to link </w:t>
      </w:r>
      <w:r w:rsidR="004B0A76">
        <w:rPr>
          <w:rFonts w:ascii="Times New Roman" w:hAnsi="Times New Roman" w:cs="Times New Roman"/>
          <w:sz w:val="28"/>
          <w:szCs w:val="28"/>
        </w:rPr>
        <w:t xml:space="preserve">either of the St Mary Arches men </w:t>
      </w:r>
      <w:r w:rsidR="007B1EC1">
        <w:rPr>
          <w:rFonts w:ascii="Times New Roman" w:hAnsi="Times New Roman" w:cs="Times New Roman"/>
          <w:sz w:val="28"/>
          <w:szCs w:val="28"/>
        </w:rPr>
        <w:t>with the accused woman</w:t>
      </w:r>
      <w:r w:rsidR="00C52AAC">
        <w:rPr>
          <w:rFonts w:ascii="Times New Roman" w:hAnsi="Times New Roman" w:cs="Times New Roman"/>
          <w:sz w:val="28"/>
          <w:szCs w:val="28"/>
        </w:rPr>
        <w:t xml:space="preserve">. </w:t>
      </w:r>
      <w:r w:rsidR="000D3BFB">
        <w:rPr>
          <w:rFonts w:ascii="Times New Roman" w:hAnsi="Times New Roman" w:cs="Times New Roman"/>
          <w:sz w:val="28"/>
          <w:szCs w:val="28"/>
        </w:rPr>
        <w:t>Yet</w:t>
      </w:r>
      <w:r w:rsidR="008A3AB2">
        <w:rPr>
          <w:rFonts w:ascii="Times New Roman" w:hAnsi="Times New Roman" w:cs="Times New Roman"/>
          <w:sz w:val="28"/>
          <w:szCs w:val="28"/>
        </w:rPr>
        <w:t xml:space="preserve">, </w:t>
      </w:r>
      <w:r w:rsidR="000D3BFB">
        <w:rPr>
          <w:rFonts w:ascii="Times New Roman" w:hAnsi="Times New Roman" w:cs="Times New Roman"/>
          <w:sz w:val="28"/>
          <w:szCs w:val="28"/>
        </w:rPr>
        <w:t xml:space="preserve">in the case of </w:t>
      </w:r>
      <w:r w:rsidR="00C52AAC">
        <w:rPr>
          <w:rFonts w:ascii="Times New Roman" w:hAnsi="Times New Roman" w:cs="Times New Roman"/>
          <w:sz w:val="28"/>
          <w:szCs w:val="28"/>
        </w:rPr>
        <w:t xml:space="preserve">Thomas </w:t>
      </w:r>
      <w:proofErr w:type="spellStart"/>
      <w:r w:rsidR="00C52AAC">
        <w:rPr>
          <w:rFonts w:ascii="Times New Roman" w:hAnsi="Times New Roman" w:cs="Times New Roman"/>
          <w:sz w:val="28"/>
          <w:szCs w:val="28"/>
        </w:rPr>
        <w:t>Toole</w:t>
      </w:r>
      <w:proofErr w:type="spellEnd"/>
      <w:r w:rsidR="00C52AAC">
        <w:rPr>
          <w:rFonts w:ascii="Times New Roman" w:hAnsi="Times New Roman" w:cs="Times New Roman"/>
          <w:sz w:val="28"/>
          <w:szCs w:val="28"/>
        </w:rPr>
        <w:t xml:space="preserve">, </w:t>
      </w:r>
      <w:r w:rsidR="000D3BFB">
        <w:rPr>
          <w:rFonts w:ascii="Times New Roman" w:hAnsi="Times New Roman" w:cs="Times New Roman"/>
          <w:sz w:val="28"/>
          <w:szCs w:val="28"/>
        </w:rPr>
        <w:t xml:space="preserve">it </w:t>
      </w:r>
      <w:r w:rsidR="00C52AAC">
        <w:rPr>
          <w:rFonts w:ascii="Times New Roman" w:hAnsi="Times New Roman" w:cs="Times New Roman"/>
          <w:sz w:val="28"/>
          <w:szCs w:val="28"/>
        </w:rPr>
        <w:t xml:space="preserve">is </w:t>
      </w:r>
      <w:r w:rsidR="000D3BFB">
        <w:rPr>
          <w:rFonts w:ascii="Times New Roman" w:hAnsi="Times New Roman" w:cs="Times New Roman"/>
          <w:sz w:val="28"/>
          <w:szCs w:val="28"/>
        </w:rPr>
        <w:t xml:space="preserve">possible to make a </w:t>
      </w:r>
      <w:r w:rsidR="00CE192C">
        <w:rPr>
          <w:rFonts w:ascii="Times New Roman" w:hAnsi="Times New Roman" w:cs="Times New Roman"/>
          <w:sz w:val="28"/>
          <w:szCs w:val="28"/>
        </w:rPr>
        <w:t xml:space="preserve">much </w:t>
      </w:r>
      <w:r w:rsidR="008A3AB2">
        <w:rPr>
          <w:rFonts w:ascii="Times New Roman" w:hAnsi="Times New Roman" w:cs="Times New Roman"/>
          <w:sz w:val="28"/>
          <w:szCs w:val="28"/>
        </w:rPr>
        <w:t>stronger</w:t>
      </w:r>
      <w:r w:rsidR="000D3BFB">
        <w:rPr>
          <w:rFonts w:ascii="Times New Roman" w:hAnsi="Times New Roman" w:cs="Times New Roman"/>
          <w:sz w:val="28"/>
          <w:szCs w:val="28"/>
        </w:rPr>
        <w:t xml:space="preserve"> connection</w:t>
      </w:r>
      <w:r w:rsidR="008A3AB2">
        <w:rPr>
          <w:rFonts w:ascii="Times New Roman" w:hAnsi="Times New Roman" w:cs="Times New Roman"/>
          <w:sz w:val="28"/>
          <w:szCs w:val="28"/>
        </w:rPr>
        <w:t xml:space="preserve">: a connection </w:t>
      </w:r>
      <w:r w:rsidR="000D3BFB">
        <w:rPr>
          <w:rFonts w:ascii="Times New Roman" w:hAnsi="Times New Roman" w:cs="Times New Roman"/>
          <w:sz w:val="28"/>
          <w:szCs w:val="28"/>
        </w:rPr>
        <w:t xml:space="preserve">which casts </w:t>
      </w:r>
      <w:r w:rsidR="00CE192C">
        <w:rPr>
          <w:rFonts w:ascii="Times New Roman" w:hAnsi="Times New Roman" w:cs="Times New Roman"/>
          <w:sz w:val="28"/>
          <w:szCs w:val="28"/>
        </w:rPr>
        <w:t xml:space="preserve">a good deal </w:t>
      </w:r>
      <w:r w:rsidR="000D3BFB">
        <w:rPr>
          <w:rFonts w:ascii="Times New Roman" w:hAnsi="Times New Roman" w:cs="Times New Roman"/>
          <w:sz w:val="28"/>
          <w:szCs w:val="28"/>
        </w:rPr>
        <w:t xml:space="preserve">of </w:t>
      </w:r>
      <w:r w:rsidR="007B1EC1">
        <w:rPr>
          <w:rFonts w:ascii="Times New Roman" w:hAnsi="Times New Roman" w:cs="Times New Roman"/>
          <w:sz w:val="28"/>
          <w:szCs w:val="28"/>
        </w:rPr>
        <w:t xml:space="preserve">light on </w:t>
      </w:r>
      <w:r w:rsidR="00CE192C">
        <w:rPr>
          <w:rFonts w:ascii="Times New Roman" w:hAnsi="Times New Roman" w:cs="Times New Roman"/>
          <w:sz w:val="28"/>
          <w:szCs w:val="28"/>
        </w:rPr>
        <w:t xml:space="preserve">Mary </w:t>
      </w:r>
      <w:r w:rsidR="000D3BFB">
        <w:rPr>
          <w:rFonts w:ascii="Times New Roman" w:hAnsi="Times New Roman" w:cs="Times New Roman"/>
          <w:sz w:val="28"/>
          <w:szCs w:val="28"/>
        </w:rPr>
        <w:t>Sowden</w:t>
      </w:r>
      <w:r w:rsidR="007B1EC1">
        <w:rPr>
          <w:rFonts w:ascii="Times New Roman" w:hAnsi="Times New Roman" w:cs="Times New Roman"/>
          <w:sz w:val="28"/>
          <w:szCs w:val="28"/>
        </w:rPr>
        <w:t xml:space="preserve">’s </w:t>
      </w:r>
      <w:r w:rsidR="000D3BFB">
        <w:rPr>
          <w:rFonts w:ascii="Times New Roman" w:hAnsi="Times New Roman" w:cs="Times New Roman"/>
          <w:sz w:val="28"/>
          <w:szCs w:val="28"/>
        </w:rPr>
        <w:t xml:space="preserve">past life and </w:t>
      </w:r>
      <w:r w:rsidR="007B1EC1">
        <w:rPr>
          <w:rFonts w:ascii="Times New Roman" w:hAnsi="Times New Roman" w:cs="Times New Roman"/>
          <w:sz w:val="28"/>
          <w:szCs w:val="28"/>
        </w:rPr>
        <w:t xml:space="preserve">antecedents. </w:t>
      </w:r>
    </w:p>
    <w:p w14:paraId="7A672AB5" w14:textId="77777777" w:rsidR="007B1EC1" w:rsidRDefault="007B1EC1" w:rsidP="003B0B02">
      <w:pPr>
        <w:spacing w:after="0"/>
        <w:jc w:val="both"/>
        <w:rPr>
          <w:rFonts w:ascii="Times New Roman" w:hAnsi="Times New Roman" w:cs="Times New Roman"/>
          <w:sz w:val="28"/>
          <w:szCs w:val="28"/>
        </w:rPr>
      </w:pPr>
    </w:p>
    <w:p w14:paraId="24A17E68" w14:textId="01009B25" w:rsidR="00415D1A" w:rsidRDefault="000D3BFB" w:rsidP="003B0B02">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Toole</w:t>
      </w:r>
      <w:proofErr w:type="spellEnd"/>
      <w:r>
        <w:rPr>
          <w:rFonts w:ascii="Times New Roman" w:hAnsi="Times New Roman" w:cs="Times New Roman"/>
          <w:sz w:val="28"/>
          <w:szCs w:val="28"/>
        </w:rPr>
        <w:t xml:space="preserve"> </w:t>
      </w:r>
      <w:r w:rsidR="00A07568">
        <w:rPr>
          <w:rFonts w:ascii="Times New Roman" w:hAnsi="Times New Roman" w:cs="Times New Roman"/>
          <w:sz w:val="28"/>
          <w:szCs w:val="28"/>
        </w:rPr>
        <w:t xml:space="preserve">- an anglicised form of the Irish </w:t>
      </w:r>
      <w:r w:rsidR="007147F7">
        <w:rPr>
          <w:rFonts w:ascii="Times New Roman" w:hAnsi="Times New Roman" w:cs="Times New Roman"/>
          <w:sz w:val="28"/>
          <w:szCs w:val="28"/>
        </w:rPr>
        <w:t xml:space="preserve">name </w:t>
      </w:r>
      <w:r w:rsidR="00A07568">
        <w:rPr>
          <w:rFonts w:ascii="Times New Roman" w:hAnsi="Times New Roman" w:cs="Times New Roman"/>
          <w:sz w:val="28"/>
          <w:szCs w:val="28"/>
        </w:rPr>
        <w:t xml:space="preserve">O’Toole - </w:t>
      </w:r>
      <w:r w:rsidR="00C52AAC">
        <w:rPr>
          <w:rFonts w:ascii="Times New Roman" w:hAnsi="Times New Roman" w:cs="Times New Roman"/>
          <w:sz w:val="28"/>
          <w:szCs w:val="28"/>
        </w:rPr>
        <w:t xml:space="preserve">was an unusual </w:t>
      </w:r>
      <w:r>
        <w:rPr>
          <w:rFonts w:ascii="Times New Roman" w:hAnsi="Times New Roman" w:cs="Times New Roman"/>
          <w:sz w:val="28"/>
          <w:szCs w:val="28"/>
        </w:rPr>
        <w:t>sur</w:t>
      </w:r>
      <w:r w:rsidR="00C52AAC">
        <w:rPr>
          <w:rFonts w:ascii="Times New Roman" w:hAnsi="Times New Roman" w:cs="Times New Roman"/>
          <w:sz w:val="28"/>
          <w:szCs w:val="28"/>
        </w:rPr>
        <w:t>name in early modern Exeter</w:t>
      </w:r>
      <w:r w:rsidR="00CE192C">
        <w:rPr>
          <w:rFonts w:ascii="Times New Roman" w:hAnsi="Times New Roman" w:cs="Times New Roman"/>
          <w:sz w:val="28"/>
          <w:szCs w:val="28"/>
        </w:rPr>
        <w:t xml:space="preserve">. Indeed, only one man of this name was </w:t>
      </w:r>
      <w:r w:rsidR="005B0595">
        <w:rPr>
          <w:rFonts w:ascii="Times New Roman" w:hAnsi="Times New Roman" w:cs="Times New Roman"/>
          <w:sz w:val="28"/>
          <w:szCs w:val="28"/>
        </w:rPr>
        <w:t>assessed for the poll tax of 1660</w:t>
      </w:r>
      <w:r w:rsidR="0089229B">
        <w:rPr>
          <w:rFonts w:ascii="Times New Roman" w:hAnsi="Times New Roman" w:cs="Times New Roman"/>
          <w:sz w:val="28"/>
          <w:szCs w:val="28"/>
        </w:rPr>
        <w:t xml:space="preserve">: </w:t>
      </w:r>
      <w:r w:rsidR="005B0595">
        <w:rPr>
          <w:rFonts w:ascii="Times New Roman" w:hAnsi="Times New Roman" w:cs="Times New Roman"/>
          <w:sz w:val="28"/>
          <w:szCs w:val="28"/>
        </w:rPr>
        <w:t xml:space="preserve">a tax which was supposed to be paid by all </w:t>
      </w:r>
      <w:r w:rsidR="00D96C9D">
        <w:rPr>
          <w:rFonts w:ascii="Times New Roman" w:hAnsi="Times New Roman" w:cs="Times New Roman"/>
          <w:sz w:val="28"/>
          <w:szCs w:val="28"/>
        </w:rPr>
        <w:t xml:space="preserve">Exeter residents </w:t>
      </w:r>
      <w:r w:rsidR="005B0595">
        <w:rPr>
          <w:rFonts w:ascii="Times New Roman" w:hAnsi="Times New Roman" w:cs="Times New Roman"/>
          <w:sz w:val="28"/>
          <w:szCs w:val="28"/>
        </w:rPr>
        <w:t xml:space="preserve">over the age of sixteen </w:t>
      </w:r>
      <w:r w:rsidR="00B342C4">
        <w:rPr>
          <w:rFonts w:ascii="Times New Roman" w:hAnsi="Times New Roman" w:cs="Times New Roman"/>
          <w:sz w:val="28"/>
          <w:szCs w:val="28"/>
        </w:rPr>
        <w:t xml:space="preserve">who were not </w:t>
      </w:r>
      <w:r w:rsidR="00CE192C">
        <w:rPr>
          <w:rFonts w:ascii="Times New Roman" w:hAnsi="Times New Roman" w:cs="Times New Roman"/>
          <w:sz w:val="28"/>
          <w:szCs w:val="28"/>
        </w:rPr>
        <w:t xml:space="preserve">in receipt of </w:t>
      </w:r>
      <w:r w:rsidR="00B342C4">
        <w:rPr>
          <w:rFonts w:ascii="Times New Roman" w:hAnsi="Times New Roman" w:cs="Times New Roman"/>
          <w:sz w:val="28"/>
          <w:szCs w:val="28"/>
        </w:rPr>
        <w:t>alms</w:t>
      </w:r>
      <w:r w:rsidR="00CE192C">
        <w:rPr>
          <w:rFonts w:ascii="Times New Roman" w:hAnsi="Times New Roman" w:cs="Times New Roman"/>
          <w:sz w:val="28"/>
          <w:szCs w:val="28"/>
        </w:rPr>
        <w:t>. Th</w:t>
      </w:r>
      <w:r w:rsidR="00F91683">
        <w:rPr>
          <w:rFonts w:ascii="Times New Roman" w:hAnsi="Times New Roman" w:cs="Times New Roman"/>
          <w:sz w:val="28"/>
          <w:szCs w:val="28"/>
        </w:rPr>
        <w:t>e</w:t>
      </w:r>
      <w:r w:rsidR="00CE192C">
        <w:rPr>
          <w:rFonts w:ascii="Times New Roman" w:hAnsi="Times New Roman" w:cs="Times New Roman"/>
          <w:sz w:val="28"/>
          <w:szCs w:val="28"/>
        </w:rPr>
        <w:t xml:space="preserve"> </w:t>
      </w:r>
      <w:r w:rsidR="00C53860">
        <w:rPr>
          <w:rFonts w:ascii="Times New Roman" w:hAnsi="Times New Roman" w:cs="Times New Roman"/>
          <w:sz w:val="28"/>
          <w:szCs w:val="28"/>
        </w:rPr>
        <w:t>man</w:t>
      </w:r>
      <w:r w:rsidR="00836AF0">
        <w:rPr>
          <w:rFonts w:ascii="Times New Roman" w:hAnsi="Times New Roman" w:cs="Times New Roman"/>
          <w:sz w:val="28"/>
          <w:szCs w:val="28"/>
        </w:rPr>
        <w:t xml:space="preserve"> </w:t>
      </w:r>
      <w:r w:rsidR="00F91683">
        <w:rPr>
          <w:rFonts w:ascii="Times New Roman" w:hAnsi="Times New Roman" w:cs="Times New Roman"/>
          <w:sz w:val="28"/>
          <w:szCs w:val="28"/>
        </w:rPr>
        <w:t xml:space="preserve">in question </w:t>
      </w:r>
      <w:r w:rsidR="00CE192C">
        <w:rPr>
          <w:rFonts w:ascii="Times New Roman" w:hAnsi="Times New Roman" w:cs="Times New Roman"/>
          <w:sz w:val="28"/>
          <w:szCs w:val="28"/>
        </w:rPr>
        <w:t xml:space="preserve">was </w:t>
      </w:r>
      <w:r w:rsidR="00F91683">
        <w:rPr>
          <w:rFonts w:ascii="Times New Roman" w:hAnsi="Times New Roman" w:cs="Times New Roman"/>
          <w:sz w:val="28"/>
          <w:szCs w:val="28"/>
        </w:rPr>
        <w:t>‘</w:t>
      </w:r>
      <w:r w:rsidR="00B342C4">
        <w:rPr>
          <w:rFonts w:ascii="Times New Roman" w:hAnsi="Times New Roman" w:cs="Times New Roman"/>
          <w:sz w:val="28"/>
          <w:szCs w:val="28"/>
        </w:rPr>
        <w:t xml:space="preserve">Thomas </w:t>
      </w:r>
      <w:proofErr w:type="spellStart"/>
      <w:r w:rsidR="00B342C4">
        <w:rPr>
          <w:rFonts w:ascii="Times New Roman" w:hAnsi="Times New Roman" w:cs="Times New Roman"/>
          <w:sz w:val="28"/>
          <w:szCs w:val="28"/>
        </w:rPr>
        <w:t>Tool</w:t>
      </w:r>
      <w:r w:rsidR="00F91683">
        <w:rPr>
          <w:rFonts w:ascii="Times New Roman" w:hAnsi="Times New Roman" w:cs="Times New Roman"/>
          <w:sz w:val="28"/>
          <w:szCs w:val="28"/>
        </w:rPr>
        <w:t>l</w:t>
      </w:r>
      <w:proofErr w:type="spellEnd"/>
      <w:r w:rsidR="00F91683">
        <w:rPr>
          <w:rFonts w:ascii="Times New Roman" w:hAnsi="Times New Roman" w:cs="Times New Roman"/>
          <w:sz w:val="28"/>
          <w:szCs w:val="28"/>
        </w:rPr>
        <w:t>’</w:t>
      </w:r>
      <w:r w:rsidR="00B342C4">
        <w:rPr>
          <w:rFonts w:ascii="Times New Roman" w:hAnsi="Times New Roman" w:cs="Times New Roman"/>
          <w:sz w:val="28"/>
          <w:szCs w:val="28"/>
        </w:rPr>
        <w:t>, of St Mary Steps</w:t>
      </w:r>
      <w:r w:rsidR="0089229B">
        <w:rPr>
          <w:rFonts w:ascii="Times New Roman" w:hAnsi="Times New Roman" w:cs="Times New Roman"/>
          <w:sz w:val="28"/>
          <w:szCs w:val="28"/>
        </w:rPr>
        <w:t xml:space="preserve">: a </w:t>
      </w:r>
      <w:r w:rsidR="00AB4441">
        <w:rPr>
          <w:rFonts w:ascii="Times New Roman" w:hAnsi="Times New Roman" w:cs="Times New Roman"/>
          <w:sz w:val="28"/>
          <w:szCs w:val="28"/>
        </w:rPr>
        <w:t xml:space="preserve">poverty-stricken </w:t>
      </w:r>
      <w:r w:rsidR="00B342C4">
        <w:rPr>
          <w:rFonts w:ascii="Times New Roman" w:hAnsi="Times New Roman" w:cs="Times New Roman"/>
          <w:sz w:val="28"/>
          <w:szCs w:val="28"/>
        </w:rPr>
        <w:t xml:space="preserve">parish </w:t>
      </w:r>
      <w:r w:rsidR="001A1086">
        <w:rPr>
          <w:rFonts w:ascii="Times New Roman" w:hAnsi="Times New Roman" w:cs="Times New Roman"/>
          <w:sz w:val="28"/>
          <w:szCs w:val="28"/>
        </w:rPr>
        <w:t xml:space="preserve">which lay </w:t>
      </w:r>
      <w:r w:rsidR="00B342C4">
        <w:rPr>
          <w:rFonts w:ascii="Times New Roman" w:hAnsi="Times New Roman" w:cs="Times New Roman"/>
          <w:sz w:val="28"/>
          <w:szCs w:val="28"/>
        </w:rPr>
        <w:t>on the western side of the city.</w:t>
      </w:r>
      <w:r w:rsidR="00AB54F1">
        <w:rPr>
          <w:rStyle w:val="EndnoteReference"/>
          <w:rFonts w:ascii="Times New Roman" w:hAnsi="Times New Roman" w:cs="Times New Roman"/>
          <w:sz w:val="28"/>
          <w:szCs w:val="28"/>
        </w:rPr>
        <w:endnoteReference w:id="20"/>
      </w:r>
      <w:r w:rsidR="00B342C4">
        <w:rPr>
          <w:rFonts w:ascii="Times New Roman" w:hAnsi="Times New Roman" w:cs="Times New Roman"/>
          <w:sz w:val="28"/>
          <w:szCs w:val="28"/>
        </w:rPr>
        <w:t xml:space="preserve"> </w:t>
      </w:r>
      <w:proofErr w:type="spellStart"/>
      <w:r w:rsidR="00AB4441">
        <w:rPr>
          <w:rFonts w:ascii="Times New Roman" w:hAnsi="Times New Roman" w:cs="Times New Roman"/>
          <w:sz w:val="28"/>
          <w:szCs w:val="28"/>
        </w:rPr>
        <w:t>Tool</w:t>
      </w:r>
      <w:r w:rsidR="00C53860">
        <w:rPr>
          <w:rFonts w:ascii="Times New Roman" w:hAnsi="Times New Roman" w:cs="Times New Roman"/>
          <w:sz w:val="28"/>
          <w:szCs w:val="28"/>
        </w:rPr>
        <w:t>l</w:t>
      </w:r>
      <w:proofErr w:type="spellEnd"/>
      <w:r w:rsidR="00AB4441">
        <w:rPr>
          <w:rFonts w:ascii="Times New Roman" w:hAnsi="Times New Roman" w:cs="Times New Roman"/>
          <w:sz w:val="28"/>
          <w:szCs w:val="28"/>
        </w:rPr>
        <w:t xml:space="preserve"> and his wife were rated </w:t>
      </w:r>
      <w:r w:rsidR="00A30E38">
        <w:rPr>
          <w:rFonts w:ascii="Times New Roman" w:hAnsi="Times New Roman" w:cs="Times New Roman"/>
          <w:sz w:val="28"/>
          <w:szCs w:val="28"/>
        </w:rPr>
        <w:t xml:space="preserve">by the poll tax assessors </w:t>
      </w:r>
      <w:r w:rsidR="00AB4441">
        <w:rPr>
          <w:rFonts w:ascii="Times New Roman" w:hAnsi="Times New Roman" w:cs="Times New Roman"/>
          <w:sz w:val="28"/>
          <w:szCs w:val="28"/>
        </w:rPr>
        <w:t xml:space="preserve">at the minimum sum of 12d, </w:t>
      </w:r>
      <w:r w:rsidR="00B87763">
        <w:rPr>
          <w:rFonts w:ascii="Times New Roman" w:hAnsi="Times New Roman" w:cs="Times New Roman"/>
          <w:sz w:val="28"/>
          <w:szCs w:val="28"/>
        </w:rPr>
        <w:t xml:space="preserve">indicating </w:t>
      </w:r>
      <w:r w:rsidR="00AB4441">
        <w:rPr>
          <w:rFonts w:ascii="Times New Roman" w:hAnsi="Times New Roman" w:cs="Times New Roman"/>
          <w:sz w:val="28"/>
          <w:szCs w:val="28"/>
        </w:rPr>
        <w:t xml:space="preserve">that they were of relatively </w:t>
      </w:r>
      <w:r w:rsidR="00836AF0">
        <w:rPr>
          <w:rFonts w:ascii="Times New Roman" w:hAnsi="Times New Roman" w:cs="Times New Roman"/>
          <w:sz w:val="28"/>
          <w:szCs w:val="28"/>
        </w:rPr>
        <w:t xml:space="preserve">low </w:t>
      </w:r>
      <w:r w:rsidR="00AB4441">
        <w:rPr>
          <w:rFonts w:ascii="Times New Roman" w:hAnsi="Times New Roman" w:cs="Times New Roman"/>
          <w:sz w:val="28"/>
          <w:szCs w:val="28"/>
        </w:rPr>
        <w:t xml:space="preserve">social </w:t>
      </w:r>
      <w:r w:rsidR="00AB4441">
        <w:rPr>
          <w:rFonts w:ascii="Times New Roman" w:hAnsi="Times New Roman" w:cs="Times New Roman"/>
          <w:sz w:val="28"/>
          <w:szCs w:val="28"/>
        </w:rPr>
        <w:lastRenderedPageBreak/>
        <w:t>status.</w:t>
      </w:r>
      <w:r w:rsidR="00A83541">
        <w:rPr>
          <w:rStyle w:val="EndnoteReference"/>
          <w:rFonts w:ascii="Times New Roman" w:hAnsi="Times New Roman" w:cs="Times New Roman"/>
          <w:sz w:val="28"/>
          <w:szCs w:val="28"/>
        </w:rPr>
        <w:endnoteReference w:id="21"/>
      </w:r>
      <w:r w:rsidR="00AB4441">
        <w:rPr>
          <w:rFonts w:ascii="Times New Roman" w:hAnsi="Times New Roman" w:cs="Times New Roman"/>
          <w:sz w:val="28"/>
          <w:szCs w:val="28"/>
        </w:rPr>
        <w:t xml:space="preserve"> It seems highly probable</w:t>
      </w:r>
      <w:r w:rsidR="00215401">
        <w:rPr>
          <w:rFonts w:ascii="Times New Roman" w:hAnsi="Times New Roman" w:cs="Times New Roman"/>
          <w:sz w:val="28"/>
          <w:szCs w:val="28"/>
        </w:rPr>
        <w:t xml:space="preserve"> </w:t>
      </w:r>
      <w:r w:rsidR="00AB4441">
        <w:rPr>
          <w:rFonts w:ascii="Times New Roman" w:hAnsi="Times New Roman" w:cs="Times New Roman"/>
          <w:sz w:val="28"/>
          <w:szCs w:val="28"/>
        </w:rPr>
        <w:t xml:space="preserve">that the </w:t>
      </w:r>
      <w:r w:rsidR="00C53860">
        <w:rPr>
          <w:rFonts w:ascii="Times New Roman" w:hAnsi="Times New Roman" w:cs="Times New Roman"/>
          <w:sz w:val="28"/>
          <w:szCs w:val="28"/>
        </w:rPr>
        <w:t>‘</w:t>
      </w:r>
      <w:r w:rsidR="00AB4441">
        <w:rPr>
          <w:rFonts w:ascii="Times New Roman" w:hAnsi="Times New Roman" w:cs="Times New Roman"/>
          <w:sz w:val="28"/>
          <w:szCs w:val="28"/>
        </w:rPr>
        <w:t xml:space="preserve">Thomas </w:t>
      </w:r>
      <w:proofErr w:type="spellStart"/>
      <w:r w:rsidR="00AB4441">
        <w:rPr>
          <w:rFonts w:ascii="Times New Roman" w:hAnsi="Times New Roman" w:cs="Times New Roman"/>
          <w:sz w:val="28"/>
          <w:szCs w:val="28"/>
        </w:rPr>
        <w:t>Tool</w:t>
      </w:r>
      <w:r w:rsidR="00C53860">
        <w:rPr>
          <w:rFonts w:ascii="Times New Roman" w:hAnsi="Times New Roman" w:cs="Times New Roman"/>
          <w:sz w:val="28"/>
          <w:szCs w:val="28"/>
        </w:rPr>
        <w:t>l</w:t>
      </w:r>
      <w:proofErr w:type="spellEnd"/>
      <w:r w:rsidR="00C53860">
        <w:rPr>
          <w:rFonts w:ascii="Times New Roman" w:hAnsi="Times New Roman" w:cs="Times New Roman"/>
          <w:sz w:val="28"/>
          <w:szCs w:val="28"/>
        </w:rPr>
        <w:t>’</w:t>
      </w:r>
      <w:r w:rsidR="00AB4441">
        <w:rPr>
          <w:rFonts w:ascii="Times New Roman" w:hAnsi="Times New Roman" w:cs="Times New Roman"/>
          <w:sz w:val="28"/>
          <w:szCs w:val="28"/>
        </w:rPr>
        <w:t xml:space="preserve"> who was rated </w:t>
      </w:r>
      <w:r w:rsidR="00836AF0">
        <w:rPr>
          <w:rFonts w:ascii="Times New Roman" w:hAnsi="Times New Roman" w:cs="Times New Roman"/>
          <w:sz w:val="28"/>
          <w:szCs w:val="28"/>
        </w:rPr>
        <w:t xml:space="preserve">towards the poll tax </w:t>
      </w:r>
      <w:r w:rsidR="00AB4441">
        <w:rPr>
          <w:rFonts w:ascii="Times New Roman" w:hAnsi="Times New Roman" w:cs="Times New Roman"/>
          <w:sz w:val="28"/>
          <w:szCs w:val="28"/>
        </w:rPr>
        <w:t xml:space="preserve">in St Mary Steps in 1660 </w:t>
      </w:r>
      <w:r w:rsidR="00AB54F1">
        <w:rPr>
          <w:rFonts w:ascii="Times New Roman" w:hAnsi="Times New Roman" w:cs="Times New Roman"/>
          <w:sz w:val="28"/>
          <w:szCs w:val="28"/>
        </w:rPr>
        <w:t xml:space="preserve">is </w:t>
      </w:r>
      <w:r w:rsidR="00AB4441">
        <w:rPr>
          <w:rFonts w:ascii="Times New Roman" w:hAnsi="Times New Roman" w:cs="Times New Roman"/>
          <w:sz w:val="28"/>
          <w:szCs w:val="28"/>
        </w:rPr>
        <w:t>identifi</w:t>
      </w:r>
      <w:r w:rsidR="00AB54F1">
        <w:rPr>
          <w:rFonts w:ascii="Times New Roman" w:hAnsi="Times New Roman" w:cs="Times New Roman"/>
          <w:sz w:val="28"/>
          <w:szCs w:val="28"/>
        </w:rPr>
        <w:t>able</w:t>
      </w:r>
      <w:r w:rsidR="00AB4441">
        <w:rPr>
          <w:rFonts w:ascii="Times New Roman" w:hAnsi="Times New Roman" w:cs="Times New Roman"/>
          <w:sz w:val="28"/>
          <w:szCs w:val="28"/>
        </w:rPr>
        <w:t xml:space="preserve"> with the ‘Thomas </w:t>
      </w:r>
      <w:proofErr w:type="spellStart"/>
      <w:r w:rsidR="00AB4441">
        <w:rPr>
          <w:rFonts w:ascii="Times New Roman" w:hAnsi="Times New Roman" w:cs="Times New Roman"/>
          <w:sz w:val="28"/>
          <w:szCs w:val="28"/>
        </w:rPr>
        <w:t>Toole</w:t>
      </w:r>
      <w:proofErr w:type="spellEnd"/>
      <w:r w:rsidR="00C53860">
        <w:rPr>
          <w:rFonts w:ascii="Times New Roman" w:hAnsi="Times New Roman" w:cs="Times New Roman"/>
          <w:sz w:val="28"/>
          <w:szCs w:val="28"/>
        </w:rPr>
        <w:t xml:space="preserve">, </w:t>
      </w:r>
      <w:r w:rsidR="00AB4441">
        <w:rPr>
          <w:rFonts w:ascii="Times New Roman" w:hAnsi="Times New Roman" w:cs="Times New Roman"/>
          <w:sz w:val="28"/>
          <w:szCs w:val="28"/>
        </w:rPr>
        <w:t>labourer’ who stood surety for Mary Sowden in 1663</w:t>
      </w:r>
      <w:r w:rsidR="00215401">
        <w:rPr>
          <w:rFonts w:ascii="Times New Roman" w:hAnsi="Times New Roman" w:cs="Times New Roman"/>
          <w:sz w:val="28"/>
          <w:szCs w:val="28"/>
        </w:rPr>
        <w:t>, therefore</w:t>
      </w:r>
      <w:r w:rsidR="00AB4441">
        <w:rPr>
          <w:rFonts w:ascii="Times New Roman" w:hAnsi="Times New Roman" w:cs="Times New Roman"/>
          <w:sz w:val="28"/>
          <w:szCs w:val="28"/>
        </w:rPr>
        <w:t xml:space="preserve">. </w:t>
      </w:r>
      <w:r w:rsidR="004F163E">
        <w:rPr>
          <w:rFonts w:ascii="Times New Roman" w:hAnsi="Times New Roman" w:cs="Times New Roman"/>
          <w:sz w:val="28"/>
          <w:szCs w:val="28"/>
        </w:rPr>
        <w:t>A further, and quite independent, piece of evidence appears to clinch thi</w:t>
      </w:r>
      <w:r w:rsidR="00AB54F1">
        <w:rPr>
          <w:rFonts w:ascii="Times New Roman" w:hAnsi="Times New Roman" w:cs="Times New Roman"/>
          <w:sz w:val="28"/>
          <w:szCs w:val="28"/>
        </w:rPr>
        <w:t>s</w:t>
      </w:r>
      <w:r w:rsidR="004F163E">
        <w:rPr>
          <w:rFonts w:ascii="Times New Roman" w:hAnsi="Times New Roman" w:cs="Times New Roman"/>
          <w:sz w:val="28"/>
          <w:szCs w:val="28"/>
        </w:rPr>
        <w:t xml:space="preserve"> association, moreover, for, in the parish register of St Si</w:t>
      </w:r>
      <w:r w:rsidR="00AB54F1">
        <w:rPr>
          <w:rFonts w:ascii="Times New Roman" w:hAnsi="Times New Roman" w:cs="Times New Roman"/>
          <w:sz w:val="28"/>
          <w:szCs w:val="28"/>
        </w:rPr>
        <w:t>d</w:t>
      </w:r>
      <w:r w:rsidR="004F163E">
        <w:rPr>
          <w:rFonts w:ascii="Times New Roman" w:hAnsi="Times New Roman" w:cs="Times New Roman"/>
          <w:sz w:val="28"/>
          <w:szCs w:val="28"/>
        </w:rPr>
        <w:t xml:space="preserve">wells, we find that, </w:t>
      </w:r>
      <w:r w:rsidR="00AB54F1">
        <w:rPr>
          <w:rFonts w:ascii="Times New Roman" w:hAnsi="Times New Roman" w:cs="Times New Roman"/>
          <w:sz w:val="28"/>
          <w:szCs w:val="28"/>
        </w:rPr>
        <w:t>on 1 August 1640, a certain John Sowden</w:t>
      </w:r>
      <w:r w:rsidR="00A83541">
        <w:rPr>
          <w:rFonts w:ascii="Times New Roman" w:hAnsi="Times New Roman" w:cs="Times New Roman"/>
          <w:sz w:val="28"/>
          <w:szCs w:val="28"/>
        </w:rPr>
        <w:t xml:space="preserve"> </w:t>
      </w:r>
      <w:r w:rsidR="00AB54F1">
        <w:rPr>
          <w:rFonts w:ascii="Times New Roman" w:hAnsi="Times New Roman" w:cs="Times New Roman"/>
          <w:sz w:val="28"/>
          <w:szCs w:val="28"/>
        </w:rPr>
        <w:t xml:space="preserve">had married a woman named ‘Mary </w:t>
      </w:r>
      <w:proofErr w:type="spellStart"/>
      <w:r w:rsidR="00AB54F1">
        <w:rPr>
          <w:rFonts w:ascii="Times New Roman" w:hAnsi="Times New Roman" w:cs="Times New Roman"/>
          <w:sz w:val="28"/>
          <w:szCs w:val="28"/>
        </w:rPr>
        <w:t>Tuell</w:t>
      </w:r>
      <w:proofErr w:type="spellEnd"/>
      <w:r w:rsidR="00AB54F1">
        <w:rPr>
          <w:rFonts w:ascii="Times New Roman" w:hAnsi="Times New Roman" w:cs="Times New Roman"/>
          <w:sz w:val="28"/>
          <w:szCs w:val="28"/>
        </w:rPr>
        <w:t>’</w:t>
      </w:r>
      <w:r w:rsidR="00A83541">
        <w:rPr>
          <w:rFonts w:ascii="Times New Roman" w:hAnsi="Times New Roman" w:cs="Times New Roman"/>
          <w:sz w:val="28"/>
          <w:szCs w:val="28"/>
        </w:rPr>
        <w:t>.</w:t>
      </w:r>
      <w:r w:rsidR="00A07568">
        <w:rPr>
          <w:rStyle w:val="EndnoteReference"/>
          <w:rFonts w:ascii="Times New Roman" w:hAnsi="Times New Roman" w:cs="Times New Roman"/>
          <w:sz w:val="28"/>
          <w:szCs w:val="28"/>
        </w:rPr>
        <w:endnoteReference w:id="22"/>
      </w:r>
      <w:r w:rsidR="00D25C76">
        <w:rPr>
          <w:rFonts w:ascii="Times New Roman" w:hAnsi="Times New Roman" w:cs="Times New Roman"/>
          <w:sz w:val="28"/>
          <w:szCs w:val="28"/>
        </w:rPr>
        <w:t xml:space="preserve"> </w:t>
      </w:r>
      <w:r w:rsidR="00836AF0">
        <w:rPr>
          <w:rFonts w:ascii="Times New Roman" w:hAnsi="Times New Roman" w:cs="Times New Roman"/>
          <w:sz w:val="28"/>
          <w:szCs w:val="28"/>
        </w:rPr>
        <w:t>It would appear</w:t>
      </w:r>
      <w:r w:rsidR="007D3894">
        <w:rPr>
          <w:rFonts w:ascii="Times New Roman" w:hAnsi="Times New Roman" w:cs="Times New Roman"/>
          <w:sz w:val="28"/>
          <w:szCs w:val="28"/>
        </w:rPr>
        <w:t xml:space="preserve">, then, </w:t>
      </w:r>
      <w:r w:rsidR="0089229B">
        <w:rPr>
          <w:rFonts w:ascii="Times New Roman" w:hAnsi="Times New Roman" w:cs="Times New Roman"/>
          <w:sz w:val="28"/>
          <w:szCs w:val="28"/>
        </w:rPr>
        <w:t xml:space="preserve">that </w:t>
      </w:r>
      <w:r w:rsidR="003707CD">
        <w:rPr>
          <w:rFonts w:ascii="Times New Roman" w:hAnsi="Times New Roman" w:cs="Times New Roman"/>
          <w:sz w:val="28"/>
          <w:szCs w:val="28"/>
        </w:rPr>
        <w:t xml:space="preserve">the </w:t>
      </w:r>
      <w:r w:rsidR="007D3894">
        <w:rPr>
          <w:rFonts w:ascii="Times New Roman" w:hAnsi="Times New Roman" w:cs="Times New Roman"/>
          <w:sz w:val="28"/>
          <w:szCs w:val="28"/>
        </w:rPr>
        <w:t xml:space="preserve">Thomas </w:t>
      </w:r>
      <w:proofErr w:type="spellStart"/>
      <w:r w:rsidR="007D3894">
        <w:rPr>
          <w:rFonts w:ascii="Times New Roman" w:hAnsi="Times New Roman" w:cs="Times New Roman"/>
          <w:sz w:val="28"/>
          <w:szCs w:val="28"/>
        </w:rPr>
        <w:t>Toole</w:t>
      </w:r>
      <w:proofErr w:type="spellEnd"/>
      <w:r w:rsidR="007D3894">
        <w:rPr>
          <w:rFonts w:ascii="Times New Roman" w:hAnsi="Times New Roman" w:cs="Times New Roman"/>
          <w:sz w:val="28"/>
          <w:szCs w:val="28"/>
        </w:rPr>
        <w:t xml:space="preserve"> </w:t>
      </w:r>
      <w:r w:rsidR="003707CD">
        <w:rPr>
          <w:rFonts w:ascii="Times New Roman" w:hAnsi="Times New Roman" w:cs="Times New Roman"/>
          <w:sz w:val="28"/>
          <w:szCs w:val="28"/>
        </w:rPr>
        <w:t xml:space="preserve">who </w:t>
      </w:r>
      <w:r w:rsidR="00836AF0">
        <w:rPr>
          <w:rFonts w:ascii="Times New Roman" w:hAnsi="Times New Roman" w:cs="Times New Roman"/>
          <w:sz w:val="28"/>
          <w:szCs w:val="28"/>
        </w:rPr>
        <w:t xml:space="preserve">was named in </w:t>
      </w:r>
      <w:r w:rsidR="003707CD">
        <w:rPr>
          <w:rFonts w:ascii="Times New Roman" w:hAnsi="Times New Roman" w:cs="Times New Roman"/>
          <w:sz w:val="28"/>
          <w:szCs w:val="28"/>
        </w:rPr>
        <w:t xml:space="preserve">the </w:t>
      </w:r>
      <w:r w:rsidR="00836AF0">
        <w:rPr>
          <w:rFonts w:ascii="Times New Roman" w:hAnsi="Times New Roman" w:cs="Times New Roman"/>
          <w:sz w:val="28"/>
          <w:szCs w:val="28"/>
        </w:rPr>
        <w:t>recognisance</w:t>
      </w:r>
      <w:r w:rsidR="003707CD">
        <w:rPr>
          <w:rFonts w:ascii="Times New Roman" w:hAnsi="Times New Roman" w:cs="Times New Roman"/>
          <w:sz w:val="28"/>
          <w:szCs w:val="28"/>
        </w:rPr>
        <w:t xml:space="preserve"> of 1663 </w:t>
      </w:r>
      <w:r w:rsidR="007D3894">
        <w:rPr>
          <w:rFonts w:ascii="Times New Roman" w:hAnsi="Times New Roman" w:cs="Times New Roman"/>
          <w:sz w:val="28"/>
          <w:szCs w:val="28"/>
        </w:rPr>
        <w:t xml:space="preserve">was either the father, the brother or the uncle of Mary Sowden, </w:t>
      </w:r>
      <w:r w:rsidR="007D3894" w:rsidRPr="007D3894">
        <w:rPr>
          <w:rFonts w:ascii="Times New Roman" w:hAnsi="Times New Roman" w:cs="Times New Roman"/>
          <w:i/>
          <w:iCs/>
          <w:sz w:val="28"/>
          <w:szCs w:val="28"/>
        </w:rPr>
        <w:t>nee</w:t>
      </w:r>
      <w:r w:rsidR="007D3894">
        <w:rPr>
          <w:rFonts w:ascii="Times New Roman" w:hAnsi="Times New Roman" w:cs="Times New Roman"/>
          <w:sz w:val="28"/>
          <w:szCs w:val="28"/>
        </w:rPr>
        <w:t xml:space="preserve"> </w:t>
      </w:r>
      <w:proofErr w:type="spellStart"/>
      <w:r w:rsidR="007D3894">
        <w:rPr>
          <w:rFonts w:ascii="Times New Roman" w:hAnsi="Times New Roman" w:cs="Times New Roman"/>
          <w:sz w:val="28"/>
          <w:szCs w:val="28"/>
        </w:rPr>
        <w:t>Toole</w:t>
      </w:r>
      <w:proofErr w:type="spellEnd"/>
      <w:r w:rsidR="007D3894">
        <w:rPr>
          <w:rFonts w:ascii="Times New Roman" w:hAnsi="Times New Roman" w:cs="Times New Roman"/>
          <w:sz w:val="28"/>
          <w:szCs w:val="28"/>
        </w:rPr>
        <w:t xml:space="preserve">, </w:t>
      </w:r>
      <w:r w:rsidR="00C53860">
        <w:rPr>
          <w:rFonts w:ascii="Times New Roman" w:hAnsi="Times New Roman" w:cs="Times New Roman"/>
          <w:sz w:val="28"/>
          <w:szCs w:val="28"/>
        </w:rPr>
        <w:t xml:space="preserve">and </w:t>
      </w:r>
      <w:r w:rsidR="00A07568">
        <w:rPr>
          <w:rFonts w:ascii="Times New Roman" w:hAnsi="Times New Roman" w:cs="Times New Roman"/>
          <w:sz w:val="28"/>
          <w:szCs w:val="28"/>
        </w:rPr>
        <w:t>that he had come</w:t>
      </w:r>
      <w:r w:rsidR="007D3894">
        <w:rPr>
          <w:rFonts w:ascii="Times New Roman" w:hAnsi="Times New Roman" w:cs="Times New Roman"/>
          <w:sz w:val="28"/>
          <w:szCs w:val="28"/>
        </w:rPr>
        <w:t xml:space="preserve"> to </w:t>
      </w:r>
      <w:r w:rsidR="003707CD">
        <w:rPr>
          <w:rFonts w:ascii="Times New Roman" w:hAnsi="Times New Roman" w:cs="Times New Roman"/>
          <w:sz w:val="28"/>
          <w:szCs w:val="28"/>
        </w:rPr>
        <w:t xml:space="preserve">the </w:t>
      </w:r>
      <w:r w:rsidR="007D3894">
        <w:rPr>
          <w:rFonts w:ascii="Times New Roman" w:hAnsi="Times New Roman" w:cs="Times New Roman"/>
          <w:sz w:val="28"/>
          <w:szCs w:val="28"/>
        </w:rPr>
        <w:t>assist</w:t>
      </w:r>
      <w:r w:rsidR="003707CD">
        <w:rPr>
          <w:rFonts w:ascii="Times New Roman" w:hAnsi="Times New Roman" w:cs="Times New Roman"/>
          <w:sz w:val="28"/>
          <w:szCs w:val="28"/>
        </w:rPr>
        <w:t xml:space="preserve">ance of his daughter, sister or niece </w:t>
      </w:r>
      <w:r w:rsidR="007D3894">
        <w:rPr>
          <w:rFonts w:ascii="Times New Roman" w:hAnsi="Times New Roman" w:cs="Times New Roman"/>
          <w:sz w:val="28"/>
          <w:szCs w:val="28"/>
        </w:rPr>
        <w:t xml:space="preserve">in her hour of need. </w:t>
      </w:r>
      <w:r w:rsidR="00D25C76">
        <w:rPr>
          <w:rFonts w:ascii="Times New Roman" w:hAnsi="Times New Roman" w:cs="Times New Roman"/>
          <w:sz w:val="28"/>
          <w:szCs w:val="28"/>
        </w:rPr>
        <w:t>Th</w:t>
      </w:r>
      <w:r w:rsidR="00215401">
        <w:rPr>
          <w:rFonts w:ascii="Times New Roman" w:hAnsi="Times New Roman" w:cs="Times New Roman"/>
          <w:sz w:val="28"/>
          <w:szCs w:val="28"/>
        </w:rPr>
        <w:t xml:space="preserve">e record of this marriage </w:t>
      </w:r>
      <w:r w:rsidR="00D25C76">
        <w:rPr>
          <w:rFonts w:ascii="Times New Roman" w:hAnsi="Times New Roman" w:cs="Times New Roman"/>
          <w:sz w:val="28"/>
          <w:szCs w:val="28"/>
        </w:rPr>
        <w:t xml:space="preserve">is especially </w:t>
      </w:r>
      <w:r w:rsidR="007D3894">
        <w:rPr>
          <w:rFonts w:ascii="Times New Roman" w:hAnsi="Times New Roman" w:cs="Times New Roman"/>
          <w:sz w:val="28"/>
          <w:szCs w:val="28"/>
        </w:rPr>
        <w:t>valuable</w:t>
      </w:r>
      <w:r w:rsidR="00836AF0">
        <w:rPr>
          <w:rFonts w:ascii="Times New Roman" w:hAnsi="Times New Roman" w:cs="Times New Roman"/>
          <w:sz w:val="28"/>
          <w:szCs w:val="28"/>
        </w:rPr>
        <w:t xml:space="preserve"> to us as we attempt to unpick the past history of the accused ‘witch’:</w:t>
      </w:r>
      <w:r w:rsidR="00D25C76">
        <w:rPr>
          <w:rFonts w:ascii="Times New Roman" w:hAnsi="Times New Roman" w:cs="Times New Roman"/>
          <w:sz w:val="28"/>
          <w:szCs w:val="28"/>
        </w:rPr>
        <w:t xml:space="preserve"> not only because it establishes that there was a long-standing connection between the </w:t>
      </w:r>
      <w:proofErr w:type="spellStart"/>
      <w:r w:rsidR="00D25C76">
        <w:rPr>
          <w:rFonts w:ascii="Times New Roman" w:hAnsi="Times New Roman" w:cs="Times New Roman"/>
          <w:sz w:val="28"/>
          <w:szCs w:val="28"/>
        </w:rPr>
        <w:t>Tooles</w:t>
      </w:r>
      <w:proofErr w:type="spellEnd"/>
      <w:r w:rsidR="00D25C76">
        <w:rPr>
          <w:rFonts w:ascii="Times New Roman" w:hAnsi="Times New Roman" w:cs="Times New Roman"/>
          <w:sz w:val="28"/>
          <w:szCs w:val="28"/>
        </w:rPr>
        <w:t xml:space="preserve"> and the Sowdens, but also because it </w:t>
      </w:r>
      <w:r w:rsidR="00836AF0">
        <w:rPr>
          <w:rFonts w:ascii="Times New Roman" w:hAnsi="Times New Roman" w:cs="Times New Roman"/>
          <w:sz w:val="28"/>
          <w:szCs w:val="28"/>
        </w:rPr>
        <w:t xml:space="preserve">permits us to be fairly certain </w:t>
      </w:r>
      <w:r w:rsidR="00D25C76">
        <w:rPr>
          <w:rFonts w:ascii="Times New Roman" w:hAnsi="Times New Roman" w:cs="Times New Roman"/>
          <w:sz w:val="28"/>
          <w:szCs w:val="28"/>
        </w:rPr>
        <w:t xml:space="preserve">that it was John Sowden - rather than one of the other male Sowdens who are </w:t>
      </w:r>
      <w:r w:rsidR="00836AF0">
        <w:rPr>
          <w:rFonts w:ascii="Times New Roman" w:hAnsi="Times New Roman" w:cs="Times New Roman"/>
          <w:sz w:val="28"/>
          <w:szCs w:val="28"/>
        </w:rPr>
        <w:t xml:space="preserve">recorded </w:t>
      </w:r>
      <w:r w:rsidR="0089229B">
        <w:rPr>
          <w:rFonts w:ascii="Times New Roman" w:hAnsi="Times New Roman" w:cs="Times New Roman"/>
          <w:sz w:val="28"/>
          <w:szCs w:val="28"/>
        </w:rPr>
        <w:t xml:space="preserve">as </w:t>
      </w:r>
      <w:r w:rsidR="00D25C76">
        <w:rPr>
          <w:rFonts w:ascii="Times New Roman" w:hAnsi="Times New Roman" w:cs="Times New Roman"/>
          <w:sz w:val="28"/>
          <w:szCs w:val="28"/>
        </w:rPr>
        <w:t>liv</w:t>
      </w:r>
      <w:r w:rsidR="0089229B">
        <w:rPr>
          <w:rFonts w:ascii="Times New Roman" w:hAnsi="Times New Roman" w:cs="Times New Roman"/>
          <w:sz w:val="28"/>
          <w:szCs w:val="28"/>
        </w:rPr>
        <w:t>ing</w:t>
      </w:r>
      <w:r w:rsidR="00D25C76">
        <w:rPr>
          <w:rFonts w:ascii="Times New Roman" w:hAnsi="Times New Roman" w:cs="Times New Roman"/>
          <w:sz w:val="28"/>
          <w:szCs w:val="28"/>
        </w:rPr>
        <w:t xml:space="preserve"> in St Sidwells during the</w:t>
      </w:r>
      <w:r w:rsidR="00836AF0">
        <w:rPr>
          <w:rFonts w:ascii="Times New Roman" w:hAnsi="Times New Roman" w:cs="Times New Roman"/>
          <w:sz w:val="28"/>
          <w:szCs w:val="28"/>
        </w:rPr>
        <w:t xml:space="preserve"> mid-seventeenth century</w:t>
      </w:r>
      <w:r w:rsidR="007D3894">
        <w:rPr>
          <w:rFonts w:ascii="Times New Roman" w:hAnsi="Times New Roman" w:cs="Times New Roman"/>
          <w:sz w:val="28"/>
          <w:szCs w:val="28"/>
        </w:rPr>
        <w:t xml:space="preserve"> </w:t>
      </w:r>
      <w:r w:rsidR="003707CD">
        <w:rPr>
          <w:rFonts w:ascii="Times New Roman" w:hAnsi="Times New Roman" w:cs="Times New Roman"/>
          <w:sz w:val="28"/>
          <w:szCs w:val="28"/>
        </w:rPr>
        <w:t xml:space="preserve">- </w:t>
      </w:r>
      <w:r w:rsidR="00D25C76">
        <w:rPr>
          <w:rFonts w:ascii="Times New Roman" w:hAnsi="Times New Roman" w:cs="Times New Roman"/>
          <w:sz w:val="28"/>
          <w:szCs w:val="28"/>
        </w:rPr>
        <w:t>who</w:t>
      </w:r>
      <w:r w:rsidR="007D3894">
        <w:rPr>
          <w:rFonts w:ascii="Times New Roman" w:hAnsi="Times New Roman" w:cs="Times New Roman"/>
          <w:sz w:val="28"/>
          <w:szCs w:val="28"/>
        </w:rPr>
        <w:t xml:space="preserve"> had been Mary’s deceased husband</w:t>
      </w:r>
      <w:r w:rsidR="00245696">
        <w:rPr>
          <w:rFonts w:ascii="Times New Roman" w:hAnsi="Times New Roman" w:cs="Times New Roman"/>
          <w:sz w:val="28"/>
          <w:szCs w:val="28"/>
        </w:rPr>
        <w:t>.</w:t>
      </w:r>
      <w:r w:rsidR="00F51915">
        <w:rPr>
          <w:rStyle w:val="EndnoteReference"/>
          <w:rFonts w:ascii="Times New Roman" w:hAnsi="Times New Roman" w:cs="Times New Roman"/>
          <w:sz w:val="28"/>
          <w:szCs w:val="28"/>
        </w:rPr>
        <w:endnoteReference w:id="23"/>
      </w:r>
    </w:p>
    <w:p w14:paraId="07068A65" w14:textId="6C64CC7E" w:rsidR="003707CD" w:rsidRDefault="003707CD" w:rsidP="003B0B02">
      <w:pPr>
        <w:spacing w:after="0"/>
        <w:jc w:val="both"/>
        <w:rPr>
          <w:rFonts w:ascii="Times New Roman" w:hAnsi="Times New Roman" w:cs="Times New Roman"/>
          <w:sz w:val="28"/>
          <w:szCs w:val="28"/>
        </w:rPr>
      </w:pPr>
    </w:p>
    <w:p w14:paraId="7205E4F2" w14:textId="2D7F4456" w:rsidR="003707CD" w:rsidRDefault="003707CD" w:rsidP="003B0B02">
      <w:pPr>
        <w:spacing w:after="0"/>
        <w:jc w:val="both"/>
        <w:rPr>
          <w:rFonts w:ascii="Times New Roman" w:hAnsi="Times New Roman" w:cs="Times New Roman"/>
          <w:sz w:val="28"/>
          <w:szCs w:val="28"/>
        </w:rPr>
      </w:pPr>
      <w:r>
        <w:rPr>
          <w:rFonts w:ascii="Times New Roman" w:hAnsi="Times New Roman" w:cs="Times New Roman"/>
          <w:sz w:val="28"/>
          <w:szCs w:val="28"/>
        </w:rPr>
        <w:t xml:space="preserve">Armed with this knowledge, it is possible </w:t>
      </w:r>
      <w:r w:rsidR="00601D68">
        <w:rPr>
          <w:rFonts w:ascii="Times New Roman" w:hAnsi="Times New Roman" w:cs="Times New Roman"/>
          <w:sz w:val="28"/>
          <w:szCs w:val="28"/>
        </w:rPr>
        <w:t xml:space="preserve">tentatively </w:t>
      </w:r>
      <w:r>
        <w:rPr>
          <w:rFonts w:ascii="Times New Roman" w:hAnsi="Times New Roman" w:cs="Times New Roman"/>
          <w:sz w:val="28"/>
          <w:szCs w:val="28"/>
        </w:rPr>
        <w:t xml:space="preserve">to </w:t>
      </w:r>
      <w:r w:rsidR="002D5BEE">
        <w:rPr>
          <w:rFonts w:ascii="Times New Roman" w:hAnsi="Times New Roman" w:cs="Times New Roman"/>
          <w:sz w:val="28"/>
          <w:szCs w:val="28"/>
        </w:rPr>
        <w:t xml:space="preserve">reconstruct some of the key events which had occurred in </w:t>
      </w:r>
      <w:r>
        <w:rPr>
          <w:rFonts w:ascii="Times New Roman" w:hAnsi="Times New Roman" w:cs="Times New Roman"/>
          <w:sz w:val="28"/>
          <w:szCs w:val="28"/>
        </w:rPr>
        <w:t>Mary’s life during the 23 years</w:t>
      </w:r>
      <w:r w:rsidR="00215401">
        <w:rPr>
          <w:rFonts w:ascii="Times New Roman" w:hAnsi="Times New Roman" w:cs="Times New Roman"/>
          <w:sz w:val="28"/>
          <w:szCs w:val="28"/>
        </w:rPr>
        <w:t xml:space="preserve"> between her marriage and her </w:t>
      </w:r>
      <w:r>
        <w:rPr>
          <w:rFonts w:ascii="Times New Roman" w:hAnsi="Times New Roman" w:cs="Times New Roman"/>
          <w:sz w:val="28"/>
          <w:szCs w:val="28"/>
        </w:rPr>
        <w:t>public den</w:t>
      </w:r>
      <w:r w:rsidR="00215401">
        <w:rPr>
          <w:rFonts w:ascii="Times New Roman" w:hAnsi="Times New Roman" w:cs="Times New Roman"/>
          <w:sz w:val="28"/>
          <w:szCs w:val="28"/>
        </w:rPr>
        <w:t>unciation</w:t>
      </w:r>
      <w:r>
        <w:rPr>
          <w:rFonts w:ascii="Times New Roman" w:hAnsi="Times New Roman" w:cs="Times New Roman"/>
          <w:sz w:val="28"/>
          <w:szCs w:val="28"/>
        </w:rPr>
        <w:t xml:space="preserve"> as a witch. The fact that, in 1641, a certain ‘John Sowden’ </w:t>
      </w:r>
      <w:r w:rsidR="00215401">
        <w:rPr>
          <w:rFonts w:ascii="Times New Roman" w:hAnsi="Times New Roman" w:cs="Times New Roman"/>
          <w:sz w:val="28"/>
          <w:szCs w:val="28"/>
        </w:rPr>
        <w:t xml:space="preserve">had </w:t>
      </w:r>
      <w:r w:rsidR="002D5BEE">
        <w:rPr>
          <w:rFonts w:ascii="Times New Roman" w:hAnsi="Times New Roman" w:cs="Times New Roman"/>
          <w:sz w:val="28"/>
          <w:szCs w:val="28"/>
        </w:rPr>
        <w:t xml:space="preserve">taken the Oath of Protestation in </w:t>
      </w:r>
      <w:r>
        <w:rPr>
          <w:rFonts w:ascii="Times New Roman" w:hAnsi="Times New Roman" w:cs="Times New Roman"/>
          <w:sz w:val="28"/>
          <w:szCs w:val="28"/>
        </w:rPr>
        <w:t xml:space="preserve">St Mary Arches, for example, </w:t>
      </w:r>
      <w:r w:rsidR="00601D68">
        <w:rPr>
          <w:rFonts w:ascii="Times New Roman" w:hAnsi="Times New Roman" w:cs="Times New Roman"/>
          <w:sz w:val="28"/>
          <w:szCs w:val="28"/>
        </w:rPr>
        <w:t xml:space="preserve">suggests </w:t>
      </w:r>
      <w:r>
        <w:rPr>
          <w:rFonts w:ascii="Times New Roman" w:hAnsi="Times New Roman" w:cs="Times New Roman"/>
          <w:sz w:val="28"/>
          <w:szCs w:val="28"/>
        </w:rPr>
        <w:t>that, soon after the</w:t>
      </w:r>
      <w:r w:rsidR="00215401">
        <w:rPr>
          <w:rFonts w:ascii="Times New Roman" w:hAnsi="Times New Roman" w:cs="Times New Roman"/>
          <w:sz w:val="28"/>
          <w:szCs w:val="28"/>
        </w:rPr>
        <w:t xml:space="preserve"> wedding</w:t>
      </w:r>
      <w:r>
        <w:rPr>
          <w:rFonts w:ascii="Times New Roman" w:hAnsi="Times New Roman" w:cs="Times New Roman"/>
          <w:sz w:val="28"/>
          <w:szCs w:val="28"/>
        </w:rPr>
        <w:t>, the newly-weds had returned to live in Mary’s home parish.</w:t>
      </w:r>
      <w:r w:rsidR="00A07568">
        <w:rPr>
          <w:rStyle w:val="EndnoteReference"/>
          <w:rFonts w:ascii="Times New Roman" w:hAnsi="Times New Roman" w:cs="Times New Roman"/>
          <w:sz w:val="28"/>
          <w:szCs w:val="28"/>
        </w:rPr>
        <w:endnoteReference w:id="24"/>
      </w:r>
      <w:r w:rsidR="00215401">
        <w:rPr>
          <w:rFonts w:ascii="Times New Roman" w:hAnsi="Times New Roman" w:cs="Times New Roman"/>
          <w:sz w:val="28"/>
          <w:szCs w:val="28"/>
        </w:rPr>
        <w:t xml:space="preserve"> The fact that, in April 1647, the burial of one ‘John Sowden’ had been recorded </w:t>
      </w:r>
      <w:r w:rsidR="002D5BEE">
        <w:rPr>
          <w:rFonts w:ascii="Times New Roman" w:hAnsi="Times New Roman" w:cs="Times New Roman"/>
          <w:sz w:val="28"/>
          <w:szCs w:val="28"/>
        </w:rPr>
        <w:t xml:space="preserve">by the parish clerk of </w:t>
      </w:r>
      <w:r w:rsidR="00215401">
        <w:rPr>
          <w:rFonts w:ascii="Times New Roman" w:hAnsi="Times New Roman" w:cs="Times New Roman"/>
          <w:sz w:val="28"/>
          <w:szCs w:val="28"/>
        </w:rPr>
        <w:t xml:space="preserve">St Sidwells, however, suggest that, at some subsequent point, the pair had returned to </w:t>
      </w:r>
      <w:r w:rsidR="002D5BEE">
        <w:rPr>
          <w:rFonts w:ascii="Times New Roman" w:hAnsi="Times New Roman" w:cs="Times New Roman"/>
          <w:sz w:val="28"/>
          <w:szCs w:val="28"/>
        </w:rPr>
        <w:t>the suburb in which they had originally been married</w:t>
      </w:r>
      <w:r w:rsidR="00215401">
        <w:rPr>
          <w:rFonts w:ascii="Times New Roman" w:hAnsi="Times New Roman" w:cs="Times New Roman"/>
          <w:sz w:val="28"/>
          <w:szCs w:val="28"/>
        </w:rPr>
        <w:t xml:space="preserve"> and that John had died there.</w:t>
      </w:r>
      <w:r w:rsidR="00A07568">
        <w:rPr>
          <w:rStyle w:val="EndnoteReference"/>
          <w:rFonts w:ascii="Times New Roman" w:hAnsi="Times New Roman" w:cs="Times New Roman"/>
          <w:sz w:val="28"/>
          <w:szCs w:val="28"/>
        </w:rPr>
        <w:endnoteReference w:id="25"/>
      </w:r>
      <w:r w:rsidR="00215401">
        <w:rPr>
          <w:rFonts w:ascii="Times New Roman" w:hAnsi="Times New Roman" w:cs="Times New Roman"/>
          <w:sz w:val="28"/>
          <w:szCs w:val="28"/>
        </w:rPr>
        <w:t xml:space="preserve"> The fact that, in November 1649, the </w:t>
      </w:r>
      <w:r w:rsidR="002D5BEE">
        <w:rPr>
          <w:rFonts w:ascii="Times New Roman" w:hAnsi="Times New Roman" w:cs="Times New Roman"/>
          <w:sz w:val="28"/>
          <w:szCs w:val="28"/>
        </w:rPr>
        <w:t xml:space="preserve">same clerk had </w:t>
      </w:r>
      <w:r w:rsidR="00215401">
        <w:rPr>
          <w:rFonts w:ascii="Times New Roman" w:hAnsi="Times New Roman" w:cs="Times New Roman"/>
          <w:sz w:val="28"/>
          <w:szCs w:val="28"/>
        </w:rPr>
        <w:t xml:space="preserve">recorded </w:t>
      </w:r>
      <w:r w:rsidR="002D5BEE">
        <w:rPr>
          <w:rFonts w:ascii="Times New Roman" w:hAnsi="Times New Roman" w:cs="Times New Roman"/>
          <w:sz w:val="28"/>
          <w:szCs w:val="28"/>
        </w:rPr>
        <w:t xml:space="preserve">the burial </w:t>
      </w:r>
      <w:r w:rsidR="00215401">
        <w:rPr>
          <w:rFonts w:ascii="Times New Roman" w:hAnsi="Times New Roman" w:cs="Times New Roman"/>
          <w:sz w:val="28"/>
          <w:szCs w:val="28"/>
        </w:rPr>
        <w:t xml:space="preserve">of ‘Sowden, Robert, son of Mary’, finally, not only suggests that John and Mary had had at least one child, but also tends to confirm that </w:t>
      </w:r>
      <w:r w:rsidR="00601D68">
        <w:rPr>
          <w:rFonts w:ascii="Times New Roman" w:hAnsi="Times New Roman" w:cs="Times New Roman"/>
          <w:sz w:val="28"/>
          <w:szCs w:val="28"/>
        </w:rPr>
        <w:t xml:space="preserve">by this time </w:t>
      </w:r>
      <w:r w:rsidR="00215401">
        <w:rPr>
          <w:rFonts w:ascii="Times New Roman" w:hAnsi="Times New Roman" w:cs="Times New Roman"/>
          <w:sz w:val="28"/>
          <w:szCs w:val="28"/>
        </w:rPr>
        <w:t xml:space="preserve">Mary was </w:t>
      </w:r>
      <w:r w:rsidR="002D5BEE">
        <w:rPr>
          <w:rFonts w:ascii="Times New Roman" w:hAnsi="Times New Roman" w:cs="Times New Roman"/>
          <w:sz w:val="28"/>
          <w:szCs w:val="28"/>
        </w:rPr>
        <w:t xml:space="preserve">already </w:t>
      </w:r>
      <w:r w:rsidR="00215401">
        <w:rPr>
          <w:rFonts w:ascii="Times New Roman" w:hAnsi="Times New Roman" w:cs="Times New Roman"/>
          <w:sz w:val="28"/>
          <w:szCs w:val="28"/>
        </w:rPr>
        <w:t xml:space="preserve">a widow, for </w:t>
      </w:r>
      <w:r w:rsidR="002D5BEE">
        <w:rPr>
          <w:rFonts w:ascii="Times New Roman" w:hAnsi="Times New Roman" w:cs="Times New Roman"/>
          <w:sz w:val="28"/>
          <w:szCs w:val="28"/>
        </w:rPr>
        <w:t xml:space="preserve">the clerk’s normal practice </w:t>
      </w:r>
      <w:r w:rsidR="00215401">
        <w:rPr>
          <w:rFonts w:ascii="Times New Roman" w:hAnsi="Times New Roman" w:cs="Times New Roman"/>
          <w:sz w:val="28"/>
          <w:szCs w:val="28"/>
        </w:rPr>
        <w:t xml:space="preserve">was to record the name of the </w:t>
      </w:r>
      <w:r w:rsidR="00215401" w:rsidRPr="002D5BEE">
        <w:rPr>
          <w:rFonts w:ascii="Times New Roman" w:hAnsi="Times New Roman" w:cs="Times New Roman"/>
          <w:i/>
          <w:iCs/>
          <w:sz w:val="28"/>
          <w:szCs w:val="28"/>
        </w:rPr>
        <w:t>father</w:t>
      </w:r>
      <w:r w:rsidR="00215401">
        <w:rPr>
          <w:rFonts w:ascii="Times New Roman" w:hAnsi="Times New Roman" w:cs="Times New Roman"/>
          <w:sz w:val="28"/>
          <w:szCs w:val="28"/>
        </w:rPr>
        <w:t xml:space="preserve"> of each buried child, rather than </w:t>
      </w:r>
      <w:r w:rsidR="00601D68">
        <w:rPr>
          <w:rFonts w:ascii="Times New Roman" w:hAnsi="Times New Roman" w:cs="Times New Roman"/>
          <w:sz w:val="28"/>
          <w:szCs w:val="28"/>
        </w:rPr>
        <w:t xml:space="preserve">that </w:t>
      </w:r>
      <w:r w:rsidR="00215401">
        <w:rPr>
          <w:rFonts w:ascii="Times New Roman" w:hAnsi="Times New Roman" w:cs="Times New Roman"/>
          <w:sz w:val="28"/>
          <w:szCs w:val="28"/>
        </w:rPr>
        <w:t>of the mother.</w:t>
      </w:r>
      <w:r w:rsidR="00A07568">
        <w:rPr>
          <w:rStyle w:val="EndnoteReference"/>
          <w:rFonts w:ascii="Times New Roman" w:hAnsi="Times New Roman" w:cs="Times New Roman"/>
          <w:sz w:val="28"/>
          <w:szCs w:val="28"/>
        </w:rPr>
        <w:endnoteReference w:id="26"/>
      </w:r>
      <w:r w:rsidR="00601D68">
        <w:rPr>
          <w:rFonts w:ascii="Times New Roman" w:hAnsi="Times New Roman" w:cs="Times New Roman"/>
          <w:sz w:val="28"/>
          <w:szCs w:val="28"/>
        </w:rPr>
        <w:t xml:space="preserve"> </w:t>
      </w:r>
      <w:r w:rsidR="002D5BEE">
        <w:rPr>
          <w:rFonts w:ascii="Times New Roman" w:hAnsi="Times New Roman" w:cs="Times New Roman"/>
          <w:sz w:val="28"/>
          <w:szCs w:val="28"/>
        </w:rPr>
        <w:t xml:space="preserve">That he did not do so on this occasion is a </w:t>
      </w:r>
      <w:r w:rsidR="00601D68">
        <w:rPr>
          <w:rFonts w:ascii="Times New Roman" w:hAnsi="Times New Roman" w:cs="Times New Roman"/>
          <w:sz w:val="28"/>
          <w:szCs w:val="28"/>
        </w:rPr>
        <w:t xml:space="preserve">strong </w:t>
      </w:r>
      <w:r w:rsidR="002D5BEE">
        <w:rPr>
          <w:rFonts w:ascii="Times New Roman" w:hAnsi="Times New Roman" w:cs="Times New Roman"/>
          <w:sz w:val="28"/>
          <w:szCs w:val="28"/>
        </w:rPr>
        <w:t xml:space="preserve">indication that </w:t>
      </w:r>
      <w:r w:rsidR="00601D68">
        <w:rPr>
          <w:rFonts w:ascii="Times New Roman" w:hAnsi="Times New Roman" w:cs="Times New Roman"/>
          <w:sz w:val="28"/>
          <w:szCs w:val="28"/>
        </w:rPr>
        <w:t xml:space="preserve">the dead child’s </w:t>
      </w:r>
      <w:r w:rsidR="002D5BEE">
        <w:rPr>
          <w:rFonts w:ascii="Times New Roman" w:hAnsi="Times New Roman" w:cs="Times New Roman"/>
          <w:sz w:val="28"/>
          <w:szCs w:val="28"/>
        </w:rPr>
        <w:t xml:space="preserve">father was no longer around. It is possible </w:t>
      </w:r>
      <w:r w:rsidR="00601D68">
        <w:rPr>
          <w:rFonts w:ascii="Times New Roman" w:hAnsi="Times New Roman" w:cs="Times New Roman"/>
          <w:sz w:val="28"/>
          <w:szCs w:val="28"/>
        </w:rPr>
        <w:t xml:space="preserve">for us </w:t>
      </w:r>
      <w:r w:rsidR="002D5BEE">
        <w:rPr>
          <w:rFonts w:ascii="Times New Roman" w:hAnsi="Times New Roman" w:cs="Times New Roman"/>
          <w:sz w:val="28"/>
          <w:szCs w:val="28"/>
        </w:rPr>
        <w:t xml:space="preserve">to be fairly confident, therefore, that by the time that she was </w:t>
      </w:r>
      <w:r w:rsidR="00601D68">
        <w:rPr>
          <w:rFonts w:ascii="Times New Roman" w:hAnsi="Times New Roman" w:cs="Times New Roman"/>
          <w:sz w:val="28"/>
          <w:szCs w:val="28"/>
        </w:rPr>
        <w:t xml:space="preserve">accused of bewitching </w:t>
      </w:r>
      <w:r w:rsidR="009F521A">
        <w:rPr>
          <w:rFonts w:ascii="Times New Roman" w:hAnsi="Times New Roman" w:cs="Times New Roman"/>
          <w:sz w:val="28"/>
          <w:szCs w:val="28"/>
        </w:rPr>
        <w:t>Joseph Triggs</w:t>
      </w:r>
      <w:r w:rsidR="00B063A2">
        <w:rPr>
          <w:rFonts w:ascii="Times New Roman" w:hAnsi="Times New Roman" w:cs="Times New Roman"/>
          <w:sz w:val="28"/>
          <w:szCs w:val="28"/>
        </w:rPr>
        <w:t xml:space="preserve">, </w:t>
      </w:r>
      <w:r w:rsidR="002D5BEE">
        <w:rPr>
          <w:rFonts w:ascii="Times New Roman" w:hAnsi="Times New Roman" w:cs="Times New Roman"/>
          <w:sz w:val="28"/>
          <w:szCs w:val="28"/>
        </w:rPr>
        <w:t>in 1663</w:t>
      </w:r>
      <w:r w:rsidR="00B063A2">
        <w:rPr>
          <w:rFonts w:ascii="Times New Roman" w:hAnsi="Times New Roman" w:cs="Times New Roman"/>
          <w:sz w:val="28"/>
          <w:szCs w:val="28"/>
        </w:rPr>
        <w:t xml:space="preserve">, </w:t>
      </w:r>
      <w:r w:rsidR="002D5BEE">
        <w:rPr>
          <w:rFonts w:ascii="Times New Roman" w:hAnsi="Times New Roman" w:cs="Times New Roman"/>
          <w:sz w:val="28"/>
          <w:szCs w:val="28"/>
        </w:rPr>
        <w:t xml:space="preserve">Mary Sowden was </w:t>
      </w:r>
      <w:r w:rsidR="00601D68">
        <w:rPr>
          <w:rFonts w:ascii="Times New Roman" w:hAnsi="Times New Roman" w:cs="Times New Roman"/>
          <w:sz w:val="28"/>
          <w:szCs w:val="28"/>
        </w:rPr>
        <w:t>a middle</w:t>
      </w:r>
      <w:r w:rsidR="0089229B">
        <w:rPr>
          <w:rFonts w:ascii="Times New Roman" w:hAnsi="Times New Roman" w:cs="Times New Roman"/>
          <w:sz w:val="28"/>
          <w:szCs w:val="28"/>
        </w:rPr>
        <w:t>-</w:t>
      </w:r>
      <w:r w:rsidR="00601D68">
        <w:rPr>
          <w:rFonts w:ascii="Times New Roman" w:hAnsi="Times New Roman" w:cs="Times New Roman"/>
          <w:sz w:val="28"/>
          <w:szCs w:val="28"/>
        </w:rPr>
        <w:t>aged wom</w:t>
      </w:r>
      <w:r w:rsidR="0089229B">
        <w:rPr>
          <w:rFonts w:ascii="Times New Roman" w:hAnsi="Times New Roman" w:cs="Times New Roman"/>
          <w:sz w:val="28"/>
          <w:szCs w:val="28"/>
        </w:rPr>
        <w:t>a</w:t>
      </w:r>
      <w:r w:rsidR="00601D68">
        <w:rPr>
          <w:rFonts w:ascii="Times New Roman" w:hAnsi="Times New Roman" w:cs="Times New Roman"/>
          <w:sz w:val="28"/>
          <w:szCs w:val="28"/>
        </w:rPr>
        <w:t xml:space="preserve">n with at least two life-tragedies already behind her: the death of her husband and the death of her son. </w:t>
      </w:r>
      <w:r w:rsidR="002D5BEE">
        <w:rPr>
          <w:rFonts w:ascii="Times New Roman" w:hAnsi="Times New Roman" w:cs="Times New Roman"/>
          <w:sz w:val="28"/>
          <w:szCs w:val="28"/>
        </w:rPr>
        <w:t xml:space="preserve"> </w:t>
      </w:r>
      <w:r w:rsidR="007147F7">
        <w:rPr>
          <w:rFonts w:ascii="Times New Roman" w:hAnsi="Times New Roman" w:cs="Times New Roman"/>
          <w:sz w:val="28"/>
          <w:szCs w:val="28"/>
        </w:rPr>
        <w:t xml:space="preserve">It is quite possible, too, that - like most </w:t>
      </w:r>
      <w:r w:rsidR="00B063A2">
        <w:rPr>
          <w:rFonts w:ascii="Times New Roman" w:hAnsi="Times New Roman" w:cs="Times New Roman"/>
          <w:sz w:val="28"/>
          <w:szCs w:val="28"/>
        </w:rPr>
        <w:t xml:space="preserve">of the </w:t>
      </w:r>
      <w:r w:rsidR="007147F7">
        <w:rPr>
          <w:rFonts w:ascii="Times New Roman" w:hAnsi="Times New Roman" w:cs="Times New Roman"/>
          <w:sz w:val="28"/>
          <w:szCs w:val="28"/>
        </w:rPr>
        <w:t xml:space="preserve">other inhabitants of St Sidwells - she had </w:t>
      </w:r>
      <w:r w:rsidR="009F521A">
        <w:rPr>
          <w:rFonts w:ascii="Times New Roman" w:hAnsi="Times New Roman" w:cs="Times New Roman"/>
          <w:sz w:val="28"/>
          <w:szCs w:val="28"/>
        </w:rPr>
        <w:t xml:space="preserve">also experienced the trauma of </w:t>
      </w:r>
      <w:r w:rsidR="007147F7">
        <w:rPr>
          <w:rFonts w:ascii="Times New Roman" w:hAnsi="Times New Roman" w:cs="Times New Roman"/>
          <w:sz w:val="28"/>
          <w:szCs w:val="28"/>
        </w:rPr>
        <w:t>be</w:t>
      </w:r>
      <w:r w:rsidR="009F521A">
        <w:rPr>
          <w:rFonts w:ascii="Times New Roman" w:hAnsi="Times New Roman" w:cs="Times New Roman"/>
          <w:sz w:val="28"/>
          <w:szCs w:val="28"/>
        </w:rPr>
        <w:t>ing</w:t>
      </w:r>
      <w:r w:rsidR="007147F7">
        <w:rPr>
          <w:rFonts w:ascii="Times New Roman" w:hAnsi="Times New Roman" w:cs="Times New Roman"/>
          <w:sz w:val="28"/>
          <w:szCs w:val="28"/>
        </w:rPr>
        <w:t xml:space="preserve"> burned out of her home </w:t>
      </w:r>
      <w:r w:rsidR="009F521A">
        <w:rPr>
          <w:rFonts w:ascii="Times New Roman" w:hAnsi="Times New Roman" w:cs="Times New Roman"/>
          <w:sz w:val="28"/>
          <w:szCs w:val="28"/>
        </w:rPr>
        <w:t xml:space="preserve">and turned into a refugee </w:t>
      </w:r>
      <w:r w:rsidR="007147F7">
        <w:rPr>
          <w:rFonts w:ascii="Times New Roman" w:hAnsi="Times New Roman" w:cs="Times New Roman"/>
          <w:sz w:val="28"/>
          <w:szCs w:val="28"/>
        </w:rPr>
        <w:t xml:space="preserve">when the suburb was razed to the ground </w:t>
      </w:r>
      <w:r w:rsidR="009F521A">
        <w:rPr>
          <w:rFonts w:ascii="Times New Roman" w:hAnsi="Times New Roman" w:cs="Times New Roman"/>
          <w:sz w:val="28"/>
          <w:szCs w:val="28"/>
        </w:rPr>
        <w:t xml:space="preserve">by the Royalist defenders of the city </w:t>
      </w:r>
      <w:r w:rsidR="007147F7">
        <w:rPr>
          <w:rFonts w:ascii="Times New Roman" w:hAnsi="Times New Roman" w:cs="Times New Roman"/>
          <w:sz w:val="28"/>
          <w:szCs w:val="28"/>
        </w:rPr>
        <w:t>during the</w:t>
      </w:r>
      <w:r w:rsidR="00B063A2">
        <w:rPr>
          <w:rFonts w:ascii="Times New Roman" w:hAnsi="Times New Roman" w:cs="Times New Roman"/>
          <w:sz w:val="28"/>
          <w:szCs w:val="28"/>
        </w:rPr>
        <w:t xml:space="preserve"> English </w:t>
      </w:r>
      <w:r w:rsidR="007147F7">
        <w:rPr>
          <w:rFonts w:ascii="Times New Roman" w:hAnsi="Times New Roman" w:cs="Times New Roman"/>
          <w:sz w:val="28"/>
          <w:szCs w:val="28"/>
        </w:rPr>
        <w:t>Civil War</w:t>
      </w:r>
      <w:r w:rsidR="00B063A2">
        <w:rPr>
          <w:rFonts w:ascii="Times New Roman" w:hAnsi="Times New Roman" w:cs="Times New Roman"/>
          <w:sz w:val="28"/>
          <w:szCs w:val="28"/>
        </w:rPr>
        <w:t xml:space="preserve"> of 1642-46</w:t>
      </w:r>
      <w:r w:rsidR="007147F7">
        <w:rPr>
          <w:rFonts w:ascii="Times New Roman" w:hAnsi="Times New Roman" w:cs="Times New Roman"/>
          <w:sz w:val="28"/>
          <w:szCs w:val="28"/>
        </w:rPr>
        <w:t>.</w:t>
      </w:r>
    </w:p>
    <w:p w14:paraId="6AA97A68" w14:textId="77777777" w:rsidR="00B063A2" w:rsidRDefault="00B063A2" w:rsidP="003B0B02">
      <w:pPr>
        <w:spacing w:after="0"/>
        <w:jc w:val="both"/>
        <w:rPr>
          <w:rFonts w:ascii="Times New Roman" w:hAnsi="Times New Roman" w:cs="Times New Roman"/>
          <w:sz w:val="28"/>
          <w:szCs w:val="28"/>
        </w:rPr>
      </w:pPr>
    </w:p>
    <w:p w14:paraId="45BB0CF3" w14:textId="1245BE8B" w:rsidR="00A46D70" w:rsidRDefault="009F521A" w:rsidP="002D658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As a poor, middle-aged widow - and as an individual wh</w:t>
      </w:r>
      <w:r w:rsidR="001A1086">
        <w:rPr>
          <w:rFonts w:ascii="Times New Roman" w:hAnsi="Times New Roman" w:cs="Times New Roman"/>
          <w:sz w:val="28"/>
          <w:szCs w:val="28"/>
        </w:rPr>
        <w:t xml:space="preserve">o was </w:t>
      </w:r>
      <w:r>
        <w:rPr>
          <w:rFonts w:ascii="Times New Roman" w:hAnsi="Times New Roman" w:cs="Times New Roman"/>
          <w:sz w:val="28"/>
          <w:szCs w:val="28"/>
        </w:rPr>
        <w:t xml:space="preserve">clearly possessed </w:t>
      </w:r>
      <w:r w:rsidR="001A1086">
        <w:rPr>
          <w:rFonts w:ascii="Times New Roman" w:hAnsi="Times New Roman" w:cs="Times New Roman"/>
          <w:sz w:val="28"/>
          <w:szCs w:val="28"/>
        </w:rPr>
        <w:t xml:space="preserve">of </w:t>
      </w:r>
      <w:r>
        <w:rPr>
          <w:rFonts w:ascii="Times New Roman" w:hAnsi="Times New Roman" w:cs="Times New Roman"/>
          <w:sz w:val="28"/>
          <w:szCs w:val="28"/>
        </w:rPr>
        <w:t>both a quick temper and a sharp tongue</w:t>
      </w:r>
      <w:r w:rsidR="001A1086">
        <w:rPr>
          <w:rFonts w:ascii="Times New Roman" w:hAnsi="Times New Roman" w:cs="Times New Roman"/>
          <w:sz w:val="28"/>
          <w:szCs w:val="28"/>
        </w:rPr>
        <w:t xml:space="preserve"> </w:t>
      </w:r>
      <w:r>
        <w:rPr>
          <w:rFonts w:ascii="Times New Roman" w:hAnsi="Times New Roman" w:cs="Times New Roman"/>
          <w:sz w:val="28"/>
          <w:szCs w:val="28"/>
        </w:rPr>
        <w:t>- Mary Sowden was precisely the sort of woman who was most likely to</w:t>
      </w:r>
      <w:r w:rsidR="00642671">
        <w:rPr>
          <w:rFonts w:ascii="Times New Roman" w:hAnsi="Times New Roman" w:cs="Times New Roman"/>
          <w:sz w:val="28"/>
          <w:szCs w:val="28"/>
        </w:rPr>
        <w:t xml:space="preserve"> find herself </w:t>
      </w:r>
      <w:r w:rsidR="001A1086">
        <w:rPr>
          <w:rFonts w:ascii="Times New Roman" w:hAnsi="Times New Roman" w:cs="Times New Roman"/>
          <w:sz w:val="28"/>
          <w:szCs w:val="28"/>
        </w:rPr>
        <w:t xml:space="preserve">stigmatised </w:t>
      </w:r>
      <w:r w:rsidR="00642671">
        <w:rPr>
          <w:rFonts w:ascii="Times New Roman" w:hAnsi="Times New Roman" w:cs="Times New Roman"/>
          <w:sz w:val="28"/>
          <w:szCs w:val="28"/>
        </w:rPr>
        <w:t xml:space="preserve">as a witch in early modern England. If she was indeed of Irish ancestry, moreover - as her maiden name tends to suggest </w:t>
      </w:r>
      <w:r w:rsidR="00E46AE5">
        <w:rPr>
          <w:rFonts w:ascii="Times New Roman" w:hAnsi="Times New Roman" w:cs="Times New Roman"/>
          <w:sz w:val="28"/>
          <w:szCs w:val="28"/>
        </w:rPr>
        <w:t xml:space="preserve">- then </w:t>
      </w:r>
      <w:r w:rsidR="00642671">
        <w:rPr>
          <w:rFonts w:ascii="Times New Roman" w:hAnsi="Times New Roman" w:cs="Times New Roman"/>
          <w:sz w:val="28"/>
          <w:szCs w:val="28"/>
        </w:rPr>
        <w:t>this might well have added a further twist of ‘strangeness’ and exoticism to Mary’s reputation among her neighbours</w:t>
      </w:r>
      <w:r w:rsidR="00160C9A">
        <w:rPr>
          <w:rFonts w:ascii="Times New Roman" w:hAnsi="Times New Roman" w:cs="Times New Roman"/>
          <w:sz w:val="28"/>
          <w:szCs w:val="28"/>
        </w:rPr>
        <w:t xml:space="preserve"> </w:t>
      </w:r>
      <w:r w:rsidR="00642671">
        <w:rPr>
          <w:rFonts w:ascii="Times New Roman" w:hAnsi="Times New Roman" w:cs="Times New Roman"/>
          <w:sz w:val="28"/>
          <w:szCs w:val="28"/>
        </w:rPr>
        <w:t>- and thus made them even more likely to regard her askance.</w:t>
      </w:r>
      <w:r w:rsidR="00642671">
        <w:rPr>
          <w:rStyle w:val="EndnoteReference"/>
          <w:rFonts w:ascii="Times New Roman" w:hAnsi="Times New Roman" w:cs="Times New Roman"/>
          <w:sz w:val="28"/>
          <w:szCs w:val="28"/>
        </w:rPr>
        <w:endnoteReference w:id="27"/>
      </w:r>
      <w:r w:rsidR="00642671">
        <w:rPr>
          <w:rFonts w:ascii="Times New Roman" w:hAnsi="Times New Roman" w:cs="Times New Roman"/>
          <w:sz w:val="28"/>
          <w:szCs w:val="28"/>
        </w:rPr>
        <w:t xml:space="preserve">  </w:t>
      </w:r>
      <w:r w:rsidR="00DE4DE9">
        <w:rPr>
          <w:rFonts w:ascii="Times New Roman" w:hAnsi="Times New Roman" w:cs="Times New Roman"/>
          <w:sz w:val="28"/>
          <w:szCs w:val="28"/>
        </w:rPr>
        <w:t>Yet</w:t>
      </w:r>
      <w:r w:rsidR="006D24B8">
        <w:rPr>
          <w:rFonts w:ascii="Times New Roman" w:hAnsi="Times New Roman" w:cs="Times New Roman"/>
          <w:sz w:val="28"/>
          <w:szCs w:val="28"/>
        </w:rPr>
        <w:t xml:space="preserve"> despite the fact that </w:t>
      </w:r>
      <w:r w:rsidR="008C0807">
        <w:rPr>
          <w:rFonts w:ascii="Times New Roman" w:hAnsi="Times New Roman" w:cs="Times New Roman"/>
          <w:sz w:val="28"/>
          <w:szCs w:val="28"/>
        </w:rPr>
        <w:t>Sowden</w:t>
      </w:r>
      <w:r w:rsidR="004A06C5">
        <w:rPr>
          <w:rFonts w:ascii="Times New Roman" w:hAnsi="Times New Roman" w:cs="Times New Roman"/>
          <w:sz w:val="28"/>
          <w:szCs w:val="28"/>
        </w:rPr>
        <w:t xml:space="preserve"> appeared </w:t>
      </w:r>
      <w:r w:rsidR="006D24B8">
        <w:rPr>
          <w:rFonts w:ascii="Times New Roman" w:hAnsi="Times New Roman" w:cs="Times New Roman"/>
          <w:sz w:val="28"/>
          <w:szCs w:val="28"/>
        </w:rPr>
        <w:t xml:space="preserve">to </w:t>
      </w:r>
      <w:r w:rsidR="004A06C5">
        <w:rPr>
          <w:rFonts w:ascii="Times New Roman" w:hAnsi="Times New Roman" w:cs="Times New Roman"/>
          <w:sz w:val="28"/>
          <w:szCs w:val="28"/>
        </w:rPr>
        <w:t xml:space="preserve">fit </w:t>
      </w:r>
      <w:r w:rsidR="006D24B8">
        <w:rPr>
          <w:rFonts w:ascii="Times New Roman" w:hAnsi="Times New Roman" w:cs="Times New Roman"/>
          <w:sz w:val="28"/>
          <w:szCs w:val="28"/>
        </w:rPr>
        <w:t xml:space="preserve">the stereotype of the malefic witch </w:t>
      </w:r>
      <w:r w:rsidR="008C0807">
        <w:rPr>
          <w:rFonts w:ascii="Times New Roman" w:hAnsi="Times New Roman" w:cs="Times New Roman"/>
          <w:sz w:val="28"/>
          <w:szCs w:val="28"/>
        </w:rPr>
        <w:t xml:space="preserve">so closely, </w:t>
      </w:r>
      <w:r w:rsidR="00DE4DE9">
        <w:rPr>
          <w:rFonts w:ascii="Times New Roman" w:hAnsi="Times New Roman" w:cs="Times New Roman"/>
          <w:sz w:val="28"/>
          <w:szCs w:val="28"/>
        </w:rPr>
        <w:t xml:space="preserve">the charges </w:t>
      </w:r>
      <w:r w:rsidR="008C0807">
        <w:rPr>
          <w:rFonts w:ascii="Times New Roman" w:hAnsi="Times New Roman" w:cs="Times New Roman"/>
          <w:sz w:val="28"/>
          <w:szCs w:val="28"/>
        </w:rPr>
        <w:t xml:space="preserve">which </w:t>
      </w:r>
      <w:r w:rsidR="002727AB">
        <w:rPr>
          <w:rFonts w:ascii="Times New Roman" w:hAnsi="Times New Roman" w:cs="Times New Roman"/>
          <w:sz w:val="28"/>
          <w:szCs w:val="28"/>
        </w:rPr>
        <w:t>Philippa and Joseph Triggs</w:t>
      </w:r>
      <w:r w:rsidR="00DE4DE9">
        <w:rPr>
          <w:rFonts w:ascii="Times New Roman" w:hAnsi="Times New Roman" w:cs="Times New Roman"/>
          <w:sz w:val="28"/>
          <w:szCs w:val="28"/>
        </w:rPr>
        <w:t xml:space="preserve"> had brought </w:t>
      </w:r>
      <w:r w:rsidR="008C0807">
        <w:rPr>
          <w:rFonts w:ascii="Times New Roman" w:hAnsi="Times New Roman" w:cs="Times New Roman"/>
          <w:sz w:val="28"/>
          <w:szCs w:val="28"/>
        </w:rPr>
        <w:t>against her were almost certainly dismissed</w:t>
      </w:r>
      <w:r w:rsidR="00E46AE5">
        <w:rPr>
          <w:rFonts w:ascii="Times New Roman" w:hAnsi="Times New Roman" w:cs="Times New Roman"/>
          <w:sz w:val="28"/>
          <w:szCs w:val="28"/>
        </w:rPr>
        <w:t>.</w:t>
      </w:r>
      <w:r w:rsidR="00F60F75">
        <w:rPr>
          <w:rFonts w:ascii="Times New Roman" w:hAnsi="Times New Roman" w:cs="Times New Roman"/>
          <w:sz w:val="28"/>
          <w:szCs w:val="28"/>
        </w:rPr>
        <w:t xml:space="preserve"> </w:t>
      </w:r>
      <w:r w:rsidR="002727AB">
        <w:rPr>
          <w:rFonts w:ascii="Times New Roman" w:hAnsi="Times New Roman" w:cs="Times New Roman"/>
          <w:sz w:val="28"/>
          <w:szCs w:val="28"/>
        </w:rPr>
        <w:t xml:space="preserve"> </w:t>
      </w:r>
      <w:r w:rsidR="00200328">
        <w:rPr>
          <w:rFonts w:ascii="Times New Roman" w:hAnsi="Times New Roman" w:cs="Times New Roman"/>
          <w:sz w:val="28"/>
          <w:szCs w:val="28"/>
        </w:rPr>
        <w:t>T</w:t>
      </w:r>
      <w:r w:rsidR="00F60F75">
        <w:rPr>
          <w:rFonts w:ascii="Times New Roman" w:hAnsi="Times New Roman" w:cs="Times New Roman"/>
          <w:sz w:val="28"/>
          <w:szCs w:val="28"/>
        </w:rPr>
        <w:t xml:space="preserve">here is no further reference to </w:t>
      </w:r>
      <w:r w:rsidR="00DE4DE9">
        <w:rPr>
          <w:rFonts w:ascii="Times New Roman" w:hAnsi="Times New Roman" w:cs="Times New Roman"/>
          <w:sz w:val="28"/>
          <w:szCs w:val="28"/>
        </w:rPr>
        <w:t xml:space="preserve">Sowden’s </w:t>
      </w:r>
      <w:r w:rsidR="00F60F75">
        <w:rPr>
          <w:rFonts w:ascii="Times New Roman" w:hAnsi="Times New Roman" w:cs="Times New Roman"/>
          <w:sz w:val="28"/>
          <w:szCs w:val="28"/>
        </w:rPr>
        <w:t xml:space="preserve">case </w:t>
      </w:r>
      <w:r w:rsidR="002727AB">
        <w:rPr>
          <w:rFonts w:ascii="Times New Roman" w:hAnsi="Times New Roman" w:cs="Times New Roman"/>
          <w:sz w:val="28"/>
          <w:szCs w:val="28"/>
        </w:rPr>
        <w:t xml:space="preserve">in </w:t>
      </w:r>
      <w:r w:rsidR="00200328">
        <w:rPr>
          <w:rFonts w:ascii="Times New Roman" w:hAnsi="Times New Roman" w:cs="Times New Roman"/>
          <w:sz w:val="28"/>
          <w:szCs w:val="28"/>
        </w:rPr>
        <w:t xml:space="preserve">either </w:t>
      </w:r>
      <w:r w:rsidR="00F60F75">
        <w:rPr>
          <w:rFonts w:ascii="Times New Roman" w:hAnsi="Times New Roman" w:cs="Times New Roman"/>
          <w:sz w:val="28"/>
          <w:szCs w:val="28"/>
        </w:rPr>
        <w:t>the</w:t>
      </w:r>
      <w:r w:rsidR="00200328">
        <w:rPr>
          <w:rFonts w:ascii="Times New Roman" w:hAnsi="Times New Roman" w:cs="Times New Roman"/>
          <w:sz w:val="28"/>
          <w:szCs w:val="28"/>
        </w:rPr>
        <w:t xml:space="preserve"> </w:t>
      </w:r>
      <w:r w:rsidR="00F60F75">
        <w:rPr>
          <w:rFonts w:ascii="Times New Roman" w:hAnsi="Times New Roman" w:cs="Times New Roman"/>
          <w:sz w:val="28"/>
          <w:szCs w:val="28"/>
        </w:rPr>
        <w:t>order book</w:t>
      </w:r>
      <w:r w:rsidR="00200328">
        <w:rPr>
          <w:rFonts w:ascii="Times New Roman" w:hAnsi="Times New Roman" w:cs="Times New Roman"/>
          <w:sz w:val="28"/>
          <w:szCs w:val="28"/>
        </w:rPr>
        <w:t xml:space="preserve"> or the sessions </w:t>
      </w:r>
      <w:r w:rsidR="005D0AC2">
        <w:rPr>
          <w:rFonts w:ascii="Times New Roman" w:hAnsi="Times New Roman" w:cs="Times New Roman"/>
          <w:sz w:val="28"/>
          <w:szCs w:val="28"/>
        </w:rPr>
        <w:t>rolls</w:t>
      </w:r>
      <w:r w:rsidR="005D2EEF">
        <w:rPr>
          <w:rFonts w:ascii="Times New Roman" w:hAnsi="Times New Roman" w:cs="Times New Roman"/>
          <w:sz w:val="28"/>
          <w:szCs w:val="28"/>
        </w:rPr>
        <w:t xml:space="preserve"> for 1663-64</w:t>
      </w:r>
      <w:r w:rsidR="005D0AC2">
        <w:rPr>
          <w:rFonts w:ascii="Times New Roman" w:hAnsi="Times New Roman" w:cs="Times New Roman"/>
          <w:sz w:val="28"/>
          <w:szCs w:val="28"/>
        </w:rPr>
        <w:t>: a fact which suggests that</w:t>
      </w:r>
      <w:r w:rsidR="00646359">
        <w:rPr>
          <w:rFonts w:ascii="Times New Roman" w:hAnsi="Times New Roman" w:cs="Times New Roman"/>
          <w:sz w:val="28"/>
          <w:szCs w:val="28"/>
        </w:rPr>
        <w:t xml:space="preserve">, after having considered the </w:t>
      </w:r>
      <w:r w:rsidR="00160C9A">
        <w:rPr>
          <w:rFonts w:ascii="Times New Roman" w:hAnsi="Times New Roman" w:cs="Times New Roman"/>
          <w:sz w:val="28"/>
          <w:szCs w:val="28"/>
        </w:rPr>
        <w:t xml:space="preserve">Triggs’ </w:t>
      </w:r>
      <w:r w:rsidR="001A1086">
        <w:rPr>
          <w:rFonts w:ascii="Times New Roman" w:hAnsi="Times New Roman" w:cs="Times New Roman"/>
          <w:sz w:val="28"/>
          <w:szCs w:val="28"/>
        </w:rPr>
        <w:t>testimony</w:t>
      </w:r>
      <w:r w:rsidR="00646359">
        <w:rPr>
          <w:rFonts w:ascii="Times New Roman" w:hAnsi="Times New Roman" w:cs="Times New Roman"/>
          <w:sz w:val="28"/>
          <w:szCs w:val="28"/>
        </w:rPr>
        <w:t xml:space="preserve">, the magistrates had decided </w:t>
      </w:r>
      <w:r w:rsidR="001A1086">
        <w:rPr>
          <w:rFonts w:ascii="Times New Roman" w:hAnsi="Times New Roman" w:cs="Times New Roman"/>
          <w:sz w:val="28"/>
          <w:szCs w:val="28"/>
        </w:rPr>
        <w:t xml:space="preserve">that the evidence was not strong enough </w:t>
      </w:r>
      <w:r w:rsidR="00980C2A">
        <w:rPr>
          <w:rFonts w:ascii="Times New Roman" w:hAnsi="Times New Roman" w:cs="Times New Roman"/>
          <w:sz w:val="28"/>
          <w:szCs w:val="28"/>
        </w:rPr>
        <w:t xml:space="preserve">for them </w:t>
      </w:r>
      <w:r w:rsidR="00DF7EB2">
        <w:rPr>
          <w:rFonts w:ascii="Times New Roman" w:hAnsi="Times New Roman" w:cs="Times New Roman"/>
          <w:sz w:val="28"/>
          <w:szCs w:val="28"/>
        </w:rPr>
        <w:t>to proceed to a formal indictment</w:t>
      </w:r>
      <w:r w:rsidR="00F60F75">
        <w:rPr>
          <w:rFonts w:ascii="Times New Roman" w:hAnsi="Times New Roman" w:cs="Times New Roman"/>
          <w:sz w:val="28"/>
          <w:szCs w:val="28"/>
        </w:rPr>
        <w:t>.</w:t>
      </w:r>
      <w:r w:rsidR="00E46AE5">
        <w:rPr>
          <w:rFonts w:ascii="Times New Roman" w:hAnsi="Times New Roman" w:cs="Times New Roman"/>
          <w:sz w:val="28"/>
          <w:szCs w:val="28"/>
        </w:rPr>
        <w:t xml:space="preserve">  </w:t>
      </w:r>
      <w:r w:rsidR="00EF115A">
        <w:rPr>
          <w:rFonts w:ascii="Times New Roman" w:hAnsi="Times New Roman" w:cs="Times New Roman"/>
          <w:sz w:val="28"/>
          <w:szCs w:val="28"/>
        </w:rPr>
        <w:t>What we do find in the order book, n</w:t>
      </w:r>
      <w:r w:rsidR="002727AB">
        <w:rPr>
          <w:rFonts w:ascii="Times New Roman" w:hAnsi="Times New Roman" w:cs="Times New Roman"/>
          <w:sz w:val="28"/>
          <w:szCs w:val="28"/>
        </w:rPr>
        <w:t xml:space="preserve">early three years </w:t>
      </w:r>
      <w:r w:rsidR="00EF115A">
        <w:rPr>
          <w:rFonts w:ascii="Times New Roman" w:hAnsi="Times New Roman" w:cs="Times New Roman"/>
          <w:sz w:val="28"/>
          <w:szCs w:val="28"/>
        </w:rPr>
        <w:t xml:space="preserve">later, </w:t>
      </w:r>
      <w:r w:rsidR="008C0807">
        <w:rPr>
          <w:rFonts w:ascii="Times New Roman" w:hAnsi="Times New Roman" w:cs="Times New Roman"/>
          <w:sz w:val="28"/>
          <w:szCs w:val="28"/>
        </w:rPr>
        <w:t xml:space="preserve">however, </w:t>
      </w:r>
      <w:r w:rsidR="00EF115A">
        <w:rPr>
          <w:rFonts w:ascii="Times New Roman" w:hAnsi="Times New Roman" w:cs="Times New Roman"/>
          <w:sz w:val="28"/>
          <w:szCs w:val="28"/>
        </w:rPr>
        <w:t xml:space="preserve">is a reference </w:t>
      </w:r>
      <w:r w:rsidR="00200328">
        <w:rPr>
          <w:rFonts w:ascii="Times New Roman" w:hAnsi="Times New Roman" w:cs="Times New Roman"/>
          <w:sz w:val="28"/>
          <w:szCs w:val="28"/>
        </w:rPr>
        <w:t xml:space="preserve">to </w:t>
      </w:r>
      <w:r w:rsidR="005D2EEF">
        <w:rPr>
          <w:rFonts w:ascii="Times New Roman" w:hAnsi="Times New Roman" w:cs="Times New Roman"/>
          <w:sz w:val="28"/>
          <w:szCs w:val="28"/>
        </w:rPr>
        <w:t xml:space="preserve">a certain Richard Pedler </w:t>
      </w:r>
      <w:r w:rsidR="00074706">
        <w:rPr>
          <w:rFonts w:ascii="Times New Roman" w:hAnsi="Times New Roman" w:cs="Times New Roman"/>
          <w:sz w:val="28"/>
          <w:szCs w:val="28"/>
        </w:rPr>
        <w:t xml:space="preserve">who was </w:t>
      </w:r>
      <w:r w:rsidR="00646359">
        <w:rPr>
          <w:rFonts w:ascii="Times New Roman" w:hAnsi="Times New Roman" w:cs="Times New Roman"/>
          <w:sz w:val="28"/>
          <w:szCs w:val="28"/>
        </w:rPr>
        <w:t xml:space="preserve">charged with being drunk and swearing ‘4 several oaths by the name of God’ in </w:t>
      </w:r>
      <w:r w:rsidR="00DF7EB2">
        <w:rPr>
          <w:rFonts w:ascii="Times New Roman" w:hAnsi="Times New Roman" w:cs="Times New Roman"/>
          <w:sz w:val="28"/>
          <w:szCs w:val="28"/>
        </w:rPr>
        <w:t xml:space="preserve">the parish of </w:t>
      </w:r>
      <w:r w:rsidR="00646359">
        <w:rPr>
          <w:rFonts w:ascii="Times New Roman" w:hAnsi="Times New Roman" w:cs="Times New Roman"/>
          <w:sz w:val="28"/>
          <w:szCs w:val="28"/>
        </w:rPr>
        <w:t>St Mary Major on the testimony of three witnesses</w:t>
      </w:r>
      <w:r w:rsidR="007F0A87">
        <w:rPr>
          <w:rFonts w:ascii="Times New Roman" w:hAnsi="Times New Roman" w:cs="Times New Roman"/>
          <w:sz w:val="28"/>
          <w:szCs w:val="28"/>
        </w:rPr>
        <w:t xml:space="preserve"> - </w:t>
      </w:r>
      <w:r w:rsidR="00646359">
        <w:rPr>
          <w:rFonts w:ascii="Times New Roman" w:hAnsi="Times New Roman" w:cs="Times New Roman"/>
          <w:sz w:val="28"/>
          <w:szCs w:val="28"/>
        </w:rPr>
        <w:t>one of whom was</w:t>
      </w:r>
      <w:r w:rsidR="005D2EEF">
        <w:rPr>
          <w:rFonts w:ascii="Times New Roman" w:hAnsi="Times New Roman" w:cs="Times New Roman"/>
          <w:sz w:val="28"/>
          <w:szCs w:val="28"/>
        </w:rPr>
        <w:t xml:space="preserve"> </w:t>
      </w:r>
      <w:r w:rsidR="00CD2153">
        <w:rPr>
          <w:rFonts w:ascii="Times New Roman" w:hAnsi="Times New Roman" w:cs="Times New Roman"/>
          <w:sz w:val="28"/>
          <w:szCs w:val="28"/>
        </w:rPr>
        <w:t xml:space="preserve">‘Mary </w:t>
      </w:r>
      <w:proofErr w:type="spellStart"/>
      <w:r w:rsidR="00CD2153">
        <w:rPr>
          <w:rFonts w:ascii="Times New Roman" w:hAnsi="Times New Roman" w:cs="Times New Roman"/>
          <w:sz w:val="28"/>
          <w:szCs w:val="28"/>
        </w:rPr>
        <w:t>Sowdon</w:t>
      </w:r>
      <w:proofErr w:type="spellEnd"/>
      <w:r w:rsidR="00CD2153">
        <w:rPr>
          <w:rFonts w:ascii="Times New Roman" w:hAnsi="Times New Roman" w:cs="Times New Roman"/>
          <w:sz w:val="28"/>
          <w:szCs w:val="28"/>
        </w:rPr>
        <w:t xml:space="preserve">, </w:t>
      </w:r>
      <w:proofErr w:type="spellStart"/>
      <w:r w:rsidR="00CD2153">
        <w:rPr>
          <w:rFonts w:ascii="Times New Roman" w:hAnsi="Times New Roman" w:cs="Times New Roman"/>
          <w:sz w:val="28"/>
          <w:szCs w:val="28"/>
        </w:rPr>
        <w:t>widd</w:t>
      </w:r>
      <w:proofErr w:type="spellEnd"/>
      <w:r w:rsidR="00646359">
        <w:rPr>
          <w:rFonts w:ascii="Times New Roman" w:hAnsi="Times New Roman" w:cs="Times New Roman"/>
          <w:sz w:val="28"/>
          <w:szCs w:val="28"/>
        </w:rPr>
        <w:t>[ow]</w:t>
      </w:r>
      <w:r w:rsidR="00CD2153">
        <w:rPr>
          <w:rFonts w:ascii="Times New Roman" w:hAnsi="Times New Roman" w:cs="Times New Roman"/>
          <w:sz w:val="28"/>
          <w:szCs w:val="28"/>
        </w:rPr>
        <w:t>’.</w:t>
      </w:r>
      <w:r w:rsidR="00E65521">
        <w:rPr>
          <w:rStyle w:val="EndnoteReference"/>
          <w:rFonts w:ascii="Times New Roman" w:hAnsi="Times New Roman" w:cs="Times New Roman"/>
          <w:sz w:val="28"/>
          <w:szCs w:val="28"/>
        </w:rPr>
        <w:endnoteReference w:id="28"/>
      </w:r>
      <w:r w:rsidR="008C0807">
        <w:rPr>
          <w:rFonts w:ascii="Times New Roman" w:hAnsi="Times New Roman" w:cs="Times New Roman"/>
          <w:sz w:val="28"/>
          <w:szCs w:val="28"/>
        </w:rPr>
        <w:t xml:space="preserve"> It seems probable that this was the same woman who had been </w:t>
      </w:r>
      <w:r w:rsidR="005D2EEF">
        <w:rPr>
          <w:rFonts w:ascii="Times New Roman" w:hAnsi="Times New Roman" w:cs="Times New Roman"/>
          <w:sz w:val="28"/>
          <w:szCs w:val="28"/>
        </w:rPr>
        <w:t>brought before the</w:t>
      </w:r>
      <w:r w:rsidR="00FF513B">
        <w:rPr>
          <w:rFonts w:ascii="Times New Roman" w:hAnsi="Times New Roman" w:cs="Times New Roman"/>
          <w:sz w:val="28"/>
          <w:szCs w:val="28"/>
        </w:rPr>
        <w:t xml:space="preserve"> </w:t>
      </w:r>
      <w:r w:rsidR="00160C9A">
        <w:rPr>
          <w:rFonts w:ascii="Times New Roman" w:hAnsi="Times New Roman" w:cs="Times New Roman"/>
          <w:sz w:val="28"/>
          <w:szCs w:val="28"/>
        </w:rPr>
        <w:t xml:space="preserve">justices </w:t>
      </w:r>
      <w:r w:rsidR="005D2EEF">
        <w:rPr>
          <w:rFonts w:ascii="Times New Roman" w:hAnsi="Times New Roman" w:cs="Times New Roman"/>
          <w:sz w:val="28"/>
          <w:szCs w:val="28"/>
        </w:rPr>
        <w:t xml:space="preserve">as a suspected witch </w:t>
      </w:r>
      <w:r w:rsidR="008C0807">
        <w:rPr>
          <w:rFonts w:ascii="Times New Roman" w:hAnsi="Times New Roman" w:cs="Times New Roman"/>
          <w:sz w:val="28"/>
          <w:szCs w:val="28"/>
        </w:rPr>
        <w:t>in 1663</w:t>
      </w:r>
      <w:r w:rsidR="005D2EEF">
        <w:rPr>
          <w:rFonts w:ascii="Times New Roman" w:hAnsi="Times New Roman" w:cs="Times New Roman"/>
          <w:sz w:val="28"/>
          <w:szCs w:val="28"/>
        </w:rPr>
        <w:t xml:space="preserve"> - </w:t>
      </w:r>
      <w:r w:rsidR="008C0807">
        <w:rPr>
          <w:rFonts w:ascii="Times New Roman" w:hAnsi="Times New Roman" w:cs="Times New Roman"/>
          <w:sz w:val="28"/>
          <w:szCs w:val="28"/>
        </w:rPr>
        <w:t>and at l</w:t>
      </w:r>
      <w:r w:rsidR="005D2EEF">
        <w:rPr>
          <w:rFonts w:ascii="Times New Roman" w:hAnsi="Times New Roman" w:cs="Times New Roman"/>
          <w:sz w:val="28"/>
          <w:szCs w:val="28"/>
        </w:rPr>
        <w:t>e</w:t>
      </w:r>
      <w:r w:rsidR="008C0807">
        <w:rPr>
          <w:rFonts w:ascii="Times New Roman" w:hAnsi="Times New Roman" w:cs="Times New Roman"/>
          <w:sz w:val="28"/>
          <w:szCs w:val="28"/>
        </w:rPr>
        <w:t>ast conceivable</w:t>
      </w:r>
      <w:r w:rsidR="005D2EEF">
        <w:rPr>
          <w:rFonts w:ascii="Times New Roman" w:hAnsi="Times New Roman" w:cs="Times New Roman"/>
          <w:sz w:val="28"/>
          <w:szCs w:val="28"/>
        </w:rPr>
        <w:t xml:space="preserve"> that she had given evidence against Pedler because she herself had been one of the targets of his </w:t>
      </w:r>
      <w:r w:rsidR="00ED3C27">
        <w:rPr>
          <w:rFonts w:ascii="Times New Roman" w:hAnsi="Times New Roman" w:cs="Times New Roman"/>
          <w:sz w:val="28"/>
          <w:szCs w:val="28"/>
        </w:rPr>
        <w:t>drunken railing</w:t>
      </w:r>
      <w:r w:rsidR="005D2EEF">
        <w:rPr>
          <w:rFonts w:ascii="Times New Roman" w:hAnsi="Times New Roman" w:cs="Times New Roman"/>
          <w:sz w:val="28"/>
          <w:szCs w:val="28"/>
        </w:rPr>
        <w:t>.</w:t>
      </w:r>
      <w:r w:rsidR="008C0807">
        <w:rPr>
          <w:rFonts w:ascii="Times New Roman" w:hAnsi="Times New Roman" w:cs="Times New Roman"/>
          <w:sz w:val="28"/>
          <w:szCs w:val="28"/>
        </w:rPr>
        <w:t xml:space="preserve"> </w:t>
      </w:r>
      <w:r w:rsidR="00ED3C27">
        <w:rPr>
          <w:rFonts w:ascii="Times New Roman" w:hAnsi="Times New Roman" w:cs="Times New Roman"/>
          <w:sz w:val="28"/>
          <w:szCs w:val="28"/>
        </w:rPr>
        <w:t xml:space="preserve">We can be </w:t>
      </w:r>
      <w:r w:rsidR="00F27610">
        <w:rPr>
          <w:rFonts w:ascii="Times New Roman" w:hAnsi="Times New Roman" w:cs="Times New Roman"/>
          <w:sz w:val="28"/>
          <w:szCs w:val="28"/>
        </w:rPr>
        <w:t xml:space="preserve">reasonably </w:t>
      </w:r>
      <w:r w:rsidR="00ED3C27">
        <w:rPr>
          <w:rFonts w:ascii="Times New Roman" w:hAnsi="Times New Roman" w:cs="Times New Roman"/>
          <w:sz w:val="28"/>
          <w:szCs w:val="28"/>
        </w:rPr>
        <w:t>confident</w:t>
      </w:r>
      <w:r w:rsidR="00DF7EB2">
        <w:rPr>
          <w:rFonts w:ascii="Times New Roman" w:hAnsi="Times New Roman" w:cs="Times New Roman"/>
          <w:sz w:val="28"/>
          <w:szCs w:val="28"/>
        </w:rPr>
        <w:t xml:space="preserve">, in any case, </w:t>
      </w:r>
      <w:r w:rsidR="00ED3C27">
        <w:rPr>
          <w:rFonts w:ascii="Times New Roman" w:hAnsi="Times New Roman" w:cs="Times New Roman"/>
          <w:sz w:val="28"/>
          <w:szCs w:val="28"/>
        </w:rPr>
        <w:t xml:space="preserve">that Mary Sowden and the </w:t>
      </w:r>
      <w:proofErr w:type="spellStart"/>
      <w:r w:rsidR="00ED3C27">
        <w:rPr>
          <w:rFonts w:ascii="Times New Roman" w:hAnsi="Times New Roman" w:cs="Times New Roman"/>
          <w:sz w:val="28"/>
          <w:szCs w:val="28"/>
        </w:rPr>
        <w:t>Triggs</w:t>
      </w:r>
      <w:r w:rsidR="00DF7EB2">
        <w:rPr>
          <w:rFonts w:ascii="Times New Roman" w:hAnsi="Times New Roman" w:cs="Times New Roman"/>
          <w:sz w:val="28"/>
          <w:szCs w:val="28"/>
        </w:rPr>
        <w:t>es</w:t>
      </w:r>
      <w:proofErr w:type="spellEnd"/>
      <w:r w:rsidR="00ED3C27">
        <w:rPr>
          <w:rFonts w:ascii="Times New Roman" w:hAnsi="Times New Roman" w:cs="Times New Roman"/>
          <w:sz w:val="28"/>
          <w:szCs w:val="28"/>
        </w:rPr>
        <w:t xml:space="preserve"> continued to live in uneasy proximity </w:t>
      </w:r>
      <w:r w:rsidR="00FF513B">
        <w:rPr>
          <w:rFonts w:ascii="Times New Roman" w:hAnsi="Times New Roman" w:cs="Times New Roman"/>
          <w:sz w:val="28"/>
          <w:szCs w:val="28"/>
        </w:rPr>
        <w:t xml:space="preserve">to each other </w:t>
      </w:r>
      <w:r w:rsidR="00ED3C27">
        <w:rPr>
          <w:rFonts w:ascii="Times New Roman" w:hAnsi="Times New Roman" w:cs="Times New Roman"/>
          <w:sz w:val="28"/>
          <w:szCs w:val="28"/>
        </w:rPr>
        <w:t xml:space="preserve">for some years </w:t>
      </w:r>
      <w:r w:rsidR="00074706">
        <w:rPr>
          <w:rFonts w:ascii="Times New Roman" w:hAnsi="Times New Roman" w:cs="Times New Roman"/>
          <w:sz w:val="28"/>
          <w:szCs w:val="28"/>
        </w:rPr>
        <w:t>to come</w:t>
      </w:r>
      <w:r w:rsidR="00DF7EB2">
        <w:rPr>
          <w:rFonts w:ascii="Times New Roman" w:hAnsi="Times New Roman" w:cs="Times New Roman"/>
          <w:sz w:val="28"/>
          <w:szCs w:val="28"/>
        </w:rPr>
        <w:t xml:space="preserve">, </w:t>
      </w:r>
      <w:r w:rsidR="00160C9A">
        <w:rPr>
          <w:rFonts w:ascii="Times New Roman" w:hAnsi="Times New Roman" w:cs="Times New Roman"/>
          <w:sz w:val="28"/>
          <w:szCs w:val="28"/>
        </w:rPr>
        <w:t xml:space="preserve">for </w:t>
      </w:r>
      <w:r w:rsidR="00175C37">
        <w:rPr>
          <w:rFonts w:ascii="Times New Roman" w:hAnsi="Times New Roman" w:cs="Times New Roman"/>
          <w:sz w:val="28"/>
          <w:szCs w:val="28"/>
        </w:rPr>
        <w:t xml:space="preserve">in 1671 </w:t>
      </w:r>
      <w:r w:rsidR="00160C9A">
        <w:rPr>
          <w:rFonts w:ascii="Times New Roman" w:hAnsi="Times New Roman" w:cs="Times New Roman"/>
          <w:sz w:val="28"/>
          <w:szCs w:val="28"/>
        </w:rPr>
        <w:t>‘</w:t>
      </w:r>
      <w:r w:rsidR="00A46D70">
        <w:rPr>
          <w:rFonts w:ascii="Times New Roman" w:hAnsi="Times New Roman" w:cs="Times New Roman"/>
          <w:sz w:val="28"/>
          <w:szCs w:val="28"/>
        </w:rPr>
        <w:t xml:space="preserve">William </w:t>
      </w:r>
      <w:proofErr w:type="spellStart"/>
      <w:r w:rsidR="00A46D70">
        <w:rPr>
          <w:rFonts w:ascii="Times New Roman" w:hAnsi="Times New Roman" w:cs="Times New Roman"/>
          <w:sz w:val="28"/>
          <w:szCs w:val="28"/>
        </w:rPr>
        <w:t>Trigges</w:t>
      </w:r>
      <w:proofErr w:type="spellEnd"/>
      <w:r w:rsidR="00A46D70">
        <w:rPr>
          <w:rFonts w:ascii="Times New Roman" w:hAnsi="Times New Roman" w:cs="Times New Roman"/>
          <w:sz w:val="28"/>
          <w:szCs w:val="28"/>
        </w:rPr>
        <w:t xml:space="preserve">’ </w:t>
      </w:r>
      <w:r w:rsidR="00ED3C27">
        <w:rPr>
          <w:rFonts w:ascii="Times New Roman" w:hAnsi="Times New Roman" w:cs="Times New Roman"/>
          <w:sz w:val="28"/>
          <w:szCs w:val="28"/>
        </w:rPr>
        <w:t xml:space="preserve">was </w:t>
      </w:r>
      <w:r w:rsidR="00A46D70">
        <w:rPr>
          <w:rFonts w:ascii="Times New Roman" w:hAnsi="Times New Roman" w:cs="Times New Roman"/>
          <w:sz w:val="28"/>
          <w:szCs w:val="28"/>
        </w:rPr>
        <w:t xml:space="preserve">listed among ‘the poore of the parish of St </w:t>
      </w:r>
      <w:proofErr w:type="spellStart"/>
      <w:r w:rsidR="00A46D70">
        <w:rPr>
          <w:rFonts w:ascii="Times New Roman" w:hAnsi="Times New Roman" w:cs="Times New Roman"/>
          <w:sz w:val="28"/>
          <w:szCs w:val="28"/>
        </w:rPr>
        <w:t>Sidwelle</w:t>
      </w:r>
      <w:proofErr w:type="spellEnd"/>
      <w:r w:rsidR="00A46D70">
        <w:rPr>
          <w:rFonts w:ascii="Times New Roman" w:hAnsi="Times New Roman" w:cs="Times New Roman"/>
          <w:sz w:val="28"/>
          <w:szCs w:val="28"/>
        </w:rPr>
        <w:t xml:space="preserve">’ </w:t>
      </w:r>
      <w:r w:rsidR="00160C9A">
        <w:rPr>
          <w:rFonts w:ascii="Times New Roman" w:hAnsi="Times New Roman" w:cs="Times New Roman"/>
          <w:sz w:val="28"/>
          <w:szCs w:val="28"/>
        </w:rPr>
        <w:t xml:space="preserve">- </w:t>
      </w:r>
      <w:r w:rsidR="00ED3C27">
        <w:rPr>
          <w:rFonts w:ascii="Times New Roman" w:hAnsi="Times New Roman" w:cs="Times New Roman"/>
          <w:sz w:val="28"/>
          <w:szCs w:val="28"/>
        </w:rPr>
        <w:t xml:space="preserve">at which time he and his family were </w:t>
      </w:r>
      <w:r w:rsidR="00175C37">
        <w:rPr>
          <w:rFonts w:ascii="Times New Roman" w:hAnsi="Times New Roman" w:cs="Times New Roman"/>
          <w:sz w:val="28"/>
          <w:szCs w:val="28"/>
        </w:rPr>
        <w:t xml:space="preserve">noted to </w:t>
      </w:r>
      <w:r w:rsidR="00850CBF">
        <w:rPr>
          <w:rFonts w:ascii="Times New Roman" w:hAnsi="Times New Roman" w:cs="Times New Roman"/>
          <w:sz w:val="28"/>
          <w:szCs w:val="28"/>
        </w:rPr>
        <w:t xml:space="preserve">live </w:t>
      </w:r>
      <w:r w:rsidR="00175C37">
        <w:rPr>
          <w:rFonts w:ascii="Times New Roman" w:hAnsi="Times New Roman" w:cs="Times New Roman"/>
          <w:sz w:val="28"/>
          <w:szCs w:val="28"/>
        </w:rPr>
        <w:t xml:space="preserve">in a </w:t>
      </w:r>
      <w:r w:rsidR="00B830B3">
        <w:rPr>
          <w:rFonts w:ascii="Times New Roman" w:hAnsi="Times New Roman" w:cs="Times New Roman"/>
          <w:sz w:val="28"/>
          <w:szCs w:val="28"/>
        </w:rPr>
        <w:t>dwelling</w:t>
      </w:r>
      <w:r w:rsidR="00175C37">
        <w:rPr>
          <w:rFonts w:ascii="Times New Roman" w:hAnsi="Times New Roman" w:cs="Times New Roman"/>
          <w:sz w:val="28"/>
          <w:szCs w:val="28"/>
        </w:rPr>
        <w:t xml:space="preserve"> </w:t>
      </w:r>
      <w:r w:rsidR="00ED3C27">
        <w:rPr>
          <w:rFonts w:ascii="Times New Roman" w:hAnsi="Times New Roman" w:cs="Times New Roman"/>
          <w:sz w:val="28"/>
          <w:szCs w:val="28"/>
        </w:rPr>
        <w:t xml:space="preserve">with </w:t>
      </w:r>
      <w:r w:rsidR="00850CBF">
        <w:rPr>
          <w:rFonts w:ascii="Times New Roman" w:hAnsi="Times New Roman" w:cs="Times New Roman"/>
          <w:sz w:val="28"/>
          <w:szCs w:val="28"/>
        </w:rPr>
        <w:t>a single</w:t>
      </w:r>
      <w:r w:rsidR="00A46D70">
        <w:rPr>
          <w:rFonts w:ascii="Times New Roman" w:hAnsi="Times New Roman" w:cs="Times New Roman"/>
          <w:sz w:val="28"/>
          <w:szCs w:val="28"/>
        </w:rPr>
        <w:t xml:space="preserve"> hearth</w:t>
      </w:r>
      <w:r w:rsidR="00160C9A">
        <w:rPr>
          <w:rFonts w:ascii="Times New Roman" w:hAnsi="Times New Roman" w:cs="Times New Roman"/>
          <w:sz w:val="28"/>
          <w:szCs w:val="28"/>
        </w:rPr>
        <w:t xml:space="preserve"> </w:t>
      </w:r>
      <w:r w:rsidR="00175C37">
        <w:rPr>
          <w:rFonts w:ascii="Times New Roman" w:hAnsi="Times New Roman" w:cs="Times New Roman"/>
          <w:sz w:val="28"/>
          <w:szCs w:val="28"/>
        </w:rPr>
        <w:t xml:space="preserve">- </w:t>
      </w:r>
      <w:r w:rsidR="008C4F54">
        <w:rPr>
          <w:rFonts w:ascii="Times New Roman" w:hAnsi="Times New Roman" w:cs="Times New Roman"/>
          <w:sz w:val="28"/>
          <w:szCs w:val="28"/>
        </w:rPr>
        <w:t xml:space="preserve">while </w:t>
      </w:r>
      <w:r w:rsidR="00074706">
        <w:rPr>
          <w:rFonts w:ascii="Times New Roman" w:hAnsi="Times New Roman" w:cs="Times New Roman"/>
          <w:sz w:val="28"/>
          <w:szCs w:val="28"/>
        </w:rPr>
        <w:t>in 1673 and in 1678</w:t>
      </w:r>
      <w:r w:rsidR="00FF513B">
        <w:rPr>
          <w:rFonts w:ascii="Times New Roman" w:hAnsi="Times New Roman" w:cs="Times New Roman"/>
          <w:sz w:val="28"/>
          <w:szCs w:val="28"/>
        </w:rPr>
        <w:t xml:space="preserve"> the clerk of St Sidwells noted the burial of </w:t>
      </w:r>
      <w:r w:rsidR="00074706">
        <w:rPr>
          <w:rFonts w:ascii="Times New Roman" w:hAnsi="Times New Roman" w:cs="Times New Roman"/>
          <w:sz w:val="28"/>
          <w:szCs w:val="28"/>
        </w:rPr>
        <w:t>two women whom he described simply as</w:t>
      </w:r>
      <w:r w:rsidR="00160C9A">
        <w:rPr>
          <w:rFonts w:ascii="Times New Roman" w:hAnsi="Times New Roman" w:cs="Times New Roman"/>
          <w:sz w:val="28"/>
          <w:szCs w:val="28"/>
        </w:rPr>
        <w:t xml:space="preserve"> </w:t>
      </w:r>
      <w:r w:rsidR="00FF513B">
        <w:rPr>
          <w:rFonts w:ascii="Times New Roman" w:hAnsi="Times New Roman" w:cs="Times New Roman"/>
          <w:sz w:val="28"/>
          <w:szCs w:val="28"/>
        </w:rPr>
        <w:t>‘</w:t>
      </w:r>
      <w:r w:rsidR="00E0156D">
        <w:rPr>
          <w:rFonts w:ascii="Times New Roman" w:hAnsi="Times New Roman" w:cs="Times New Roman"/>
          <w:sz w:val="28"/>
          <w:szCs w:val="28"/>
        </w:rPr>
        <w:t xml:space="preserve">[the] </w:t>
      </w:r>
      <w:r w:rsidR="00FF513B">
        <w:rPr>
          <w:rFonts w:ascii="Times New Roman" w:hAnsi="Times New Roman" w:cs="Times New Roman"/>
          <w:sz w:val="28"/>
          <w:szCs w:val="28"/>
        </w:rPr>
        <w:t xml:space="preserve">Widow </w:t>
      </w:r>
      <w:proofErr w:type="spellStart"/>
      <w:r w:rsidR="00FF513B">
        <w:rPr>
          <w:rFonts w:ascii="Times New Roman" w:hAnsi="Times New Roman" w:cs="Times New Roman"/>
          <w:sz w:val="28"/>
          <w:szCs w:val="28"/>
        </w:rPr>
        <w:t>Souden</w:t>
      </w:r>
      <w:proofErr w:type="spellEnd"/>
      <w:r w:rsidR="00FF513B">
        <w:rPr>
          <w:rFonts w:ascii="Times New Roman" w:hAnsi="Times New Roman" w:cs="Times New Roman"/>
          <w:sz w:val="28"/>
          <w:szCs w:val="28"/>
        </w:rPr>
        <w:t>’</w:t>
      </w:r>
      <w:r w:rsidR="008C4F54">
        <w:rPr>
          <w:rFonts w:ascii="Times New Roman" w:hAnsi="Times New Roman" w:cs="Times New Roman"/>
          <w:sz w:val="28"/>
          <w:szCs w:val="28"/>
        </w:rPr>
        <w:t>.</w:t>
      </w:r>
      <w:r w:rsidR="008C4F54">
        <w:rPr>
          <w:rStyle w:val="EndnoteReference"/>
          <w:rFonts w:ascii="Times New Roman" w:hAnsi="Times New Roman" w:cs="Times New Roman"/>
          <w:sz w:val="28"/>
          <w:szCs w:val="28"/>
        </w:rPr>
        <w:endnoteReference w:id="29"/>
      </w:r>
      <w:r w:rsidR="008C4F54">
        <w:rPr>
          <w:rFonts w:ascii="Times New Roman" w:hAnsi="Times New Roman" w:cs="Times New Roman"/>
          <w:sz w:val="28"/>
          <w:szCs w:val="28"/>
        </w:rPr>
        <w:t xml:space="preserve"> </w:t>
      </w:r>
      <w:r w:rsidR="00175C37">
        <w:rPr>
          <w:rFonts w:ascii="Times New Roman" w:hAnsi="Times New Roman" w:cs="Times New Roman"/>
          <w:sz w:val="28"/>
          <w:szCs w:val="28"/>
        </w:rPr>
        <w:t xml:space="preserve">The fact that </w:t>
      </w:r>
      <w:r w:rsidR="00850CBF">
        <w:rPr>
          <w:rFonts w:ascii="Times New Roman" w:hAnsi="Times New Roman" w:cs="Times New Roman"/>
          <w:sz w:val="28"/>
          <w:szCs w:val="28"/>
        </w:rPr>
        <w:t>t</w:t>
      </w:r>
      <w:r w:rsidR="00B830B3">
        <w:rPr>
          <w:rFonts w:ascii="Times New Roman" w:hAnsi="Times New Roman" w:cs="Times New Roman"/>
          <w:sz w:val="28"/>
          <w:szCs w:val="28"/>
        </w:rPr>
        <w:t xml:space="preserve">he </w:t>
      </w:r>
      <w:r w:rsidR="00850CBF">
        <w:rPr>
          <w:rFonts w:ascii="Times New Roman" w:hAnsi="Times New Roman" w:cs="Times New Roman"/>
          <w:sz w:val="28"/>
          <w:szCs w:val="28"/>
        </w:rPr>
        <w:t xml:space="preserve">clerk </w:t>
      </w:r>
      <w:r w:rsidR="00175C37">
        <w:rPr>
          <w:rFonts w:ascii="Times New Roman" w:hAnsi="Times New Roman" w:cs="Times New Roman"/>
          <w:sz w:val="28"/>
          <w:szCs w:val="28"/>
        </w:rPr>
        <w:t xml:space="preserve">did not </w:t>
      </w:r>
      <w:r w:rsidR="00850CBF">
        <w:rPr>
          <w:rFonts w:ascii="Times New Roman" w:hAnsi="Times New Roman" w:cs="Times New Roman"/>
          <w:sz w:val="28"/>
          <w:szCs w:val="28"/>
        </w:rPr>
        <w:t xml:space="preserve">trouble </w:t>
      </w:r>
      <w:r w:rsidR="00175C37">
        <w:rPr>
          <w:rFonts w:ascii="Times New Roman" w:hAnsi="Times New Roman" w:cs="Times New Roman"/>
          <w:sz w:val="28"/>
          <w:szCs w:val="28"/>
        </w:rPr>
        <w:t xml:space="preserve">to record the </w:t>
      </w:r>
      <w:r w:rsidR="00074706">
        <w:rPr>
          <w:rFonts w:ascii="Times New Roman" w:hAnsi="Times New Roman" w:cs="Times New Roman"/>
          <w:sz w:val="28"/>
          <w:szCs w:val="28"/>
        </w:rPr>
        <w:t xml:space="preserve">two widows’ </w:t>
      </w:r>
      <w:r w:rsidR="00850CBF">
        <w:rPr>
          <w:rFonts w:ascii="Times New Roman" w:hAnsi="Times New Roman" w:cs="Times New Roman"/>
          <w:sz w:val="28"/>
          <w:szCs w:val="28"/>
        </w:rPr>
        <w:t xml:space="preserve">Christian </w:t>
      </w:r>
      <w:r w:rsidR="00175C37">
        <w:rPr>
          <w:rFonts w:ascii="Times New Roman" w:hAnsi="Times New Roman" w:cs="Times New Roman"/>
          <w:sz w:val="28"/>
          <w:szCs w:val="28"/>
        </w:rPr>
        <w:t>name</w:t>
      </w:r>
      <w:r w:rsidR="00074706">
        <w:rPr>
          <w:rFonts w:ascii="Times New Roman" w:hAnsi="Times New Roman" w:cs="Times New Roman"/>
          <w:sz w:val="28"/>
          <w:szCs w:val="28"/>
        </w:rPr>
        <w:t>s</w:t>
      </w:r>
      <w:r w:rsidR="00175C37">
        <w:rPr>
          <w:rFonts w:ascii="Times New Roman" w:hAnsi="Times New Roman" w:cs="Times New Roman"/>
          <w:sz w:val="28"/>
          <w:szCs w:val="28"/>
        </w:rPr>
        <w:t xml:space="preserve"> means that we cannot be </w:t>
      </w:r>
      <w:r w:rsidR="00074706">
        <w:rPr>
          <w:rFonts w:ascii="Times New Roman" w:hAnsi="Times New Roman" w:cs="Times New Roman"/>
          <w:sz w:val="28"/>
          <w:szCs w:val="28"/>
        </w:rPr>
        <w:t>sure which</w:t>
      </w:r>
      <w:r w:rsidR="00B063A2">
        <w:rPr>
          <w:rFonts w:ascii="Times New Roman" w:hAnsi="Times New Roman" w:cs="Times New Roman"/>
          <w:sz w:val="28"/>
          <w:szCs w:val="28"/>
        </w:rPr>
        <w:t xml:space="preserve">, </w:t>
      </w:r>
      <w:r w:rsidR="00074706">
        <w:rPr>
          <w:rFonts w:ascii="Times New Roman" w:hAnsi="Times New Roman" w:cs="Times New Roman"/>
          <w:sz w:val="28"/>
          <w:szCs w:val="28"/>
        </w:rPr>
        <w:t>if either</w:t>
      </w:r>
      <w:r w:rsidR="00B063A2">
        <w:rPr>
          <w:rFonts w:ascii="Times New Roman" w:hAnsi="Times New Roman" w:cs="Times New Roman"/>
          <w:sz w:val="28"/>
          <w:szCs w:val="28"/>
        </w:rPr>
        <w:t xml:space="preserve">, </w:t>
      </w:r>
      <w:r w:rsidR="00074706">
        <w:rPr>
          <w:rFonts w:ascii="Times New Roman" w:hAnsi="Times New Roman" w:cs="Times New Roman"/>
          <w:sz w:val="28"/>
          <w:szCs w:val="28"/>
        </w:rPr>
        <w:t xml:space="preserve">of the </w:t>
      </w:r>
      <w:r w:rsidR="00175C37">
        <w:rPr>
          <w:rFonts w:ascii="Times New Roman" w:hAnsi="Times New Roman" w:cs="Times New Roman"/>
          <w:sz w:val="28"/>
          <w:szCs w:val="28"/>
        </w:rPr>
        <w:t xml:space="preserve">deceased woman was Mary, but </w:t>
      </w:r>
      <w:r w:rsidR="00074706">
        <w:rPr>
          <w:rFonts w:ascii="Times New Roman" w:hAnsi="Times New Roman" w:cs="Times New Roman"/>
          <w:sz w:val="28"/>
          <w:szCs w:val="28"/>
        </w:rPr>
        <w:t>it sees overwhelmingly probable that one of them was</w:t>
      </w:r>
      <w:r w:rsidR="00B063A2">
        <w:rPr>
          <w:rFonts w:ascii="Times New Roman" w:hAnsi="Times New Roman" w:cs="Times New Roman"/>
          <w:sz w:val="28"/>
          <w:szCs w:val="28"/>
        </w:rPr>
        <w:t xml:space="preserve"> - </w:t>
      </w:r>
      <w:r w:rsidR="00074706">
        <w:rPr>
          <w:rFonts w:ascii="Times New Roman" w:hAnsi="Times New Roman" w:cs="Times New Roman"/>
          <w:sz w:val="28"/>
          <w:szCs w:val="28"/>
        </w:rPr>
        <w:t xml:space="preserve">and that </w:t>
      </w:r>
      <w:r w:rsidR="00E0156D">
        <w:rPr>
          <w:rFonts w:ascii="Times New Roman" w:hAnsi="Times New Roman" w:cs="Times New Roman"/>
          <w:sz w:val="28"/>
          <w:szCs w:val="28"/>
        </w:rPr>
        <w:t xml:space="preserve">this particular ‘witch’ of St Sidwells </w:t>
      </w:r>
      <w:r w:rsidR="00074706">
        <w:rPr>
          <w:rFonts w:ascii="Times New Roman" w:hAnsi="Times New Roman" w:cs="Times New Roman"/>
          <w:sz w:val="28"/>
          <w:szCs w:val="28"/>
        </w:rPr>
        <w:t xml:space="preserve">therefore went to her grave at </w:t>
      </w:r>
      <w:r w:rsidR="00E0156D">
        <w:rPr>
          <w:rFonts w:ascii="Times New Roman" w:hAnsi="Times New Roman" w:cs="Times New Roman"/>
          <w:sz w:val="28"/>
          <w:szCs w:val="28"/>
        </w:rPr>
        <w:t>some time during the 1670s</w:t>
      </w:r>
      <w:r w:rsidR="00404C45">
        <w:rPr>
          <w:rFonts w:ascii="Times New Roman" w:hAnsi="Times New Roman" w:cs="Times New Roman"/>
          <w:sz w:val="28"/>
          <w:szCs w:val="28"/>
        </w:rPr>
        <w:t>.</w:t>
      </w:r>
    </w:p>
    <w:p w14:paraId="125C77C8" w14:textId="47C9D04B" w:rsidR="006F4870" w:rsidRDefault="006F4870" w:rsidP="002D6589">
      <w:pPr>
        <w:spacing w:after="0"/>
        <w:jc w:val="both"/>
        <w:rPr>
          <w:rFonts w:ascii="Times New Roman" w:hAnsi="Times New Roman" w:cs="Times New Roman"/>
          <w:sz w:val="28"/>
          <w:szCs w:val="28"/>
        </w:rPr>
      </w:pPr>
    </w:p>
    <w:p w14:paraId="4DE403DE" w14:textId="77777777" w:rsidR="000B3721" w:rsidRDefault="000B3721" w:rsidP="002D6589">
      <w:pPr>
        <w:spacing w:after="0"/>
        <w:jc w:val="both"/>
        <w:rPr>
          <w:rFonts w:ascii="Times New Roman" w:hAnsi="Times New Roman" w:cs="Times New Roman"/>
          <w:i/>
          <w:iCs/>
          <w:sz w:val="28"/>
          <w:szCs w:val="28"/>
        </w:rPr>
      </w:pPr>
    </w:p>
    <w:p w14:paraId="055190D3" w14:textId="42518EE7" w:rsidR="00AF7E0C" w:rsidRPr="00790E13" w:rsidRDefault="00790E13" w:rsidP="002D6589">
      <w:pPr>
        <w:spacing w:after="0"/>
        <w:jc w:val="both"/>
        <w:rPr>
          <w:rFonts w:ascii="Times New Roman" w:hAnsi="Times New Roman" w:cs="Times New Roman"/>
          <w:i/>
          <w:iCs/>
          <w:sz w:val="28"/>
          <w:szCs w:val="28"/>
        </w:rPr>
      </w:pPr>
      <w:r w:rsidRPr="00790E13">
        <w:rPr>
          <w:rFonts w:ascii="Times New Roman" w:hAnsi="Times New Roman" w:cs="Times New Roman"/>
          <w:i/>
          <w:iCs/>
          <w:sz w:val="28"/>
          <w:szCs w:val="28"/>
        </w:rPr>
        <w:t>I – The Deposition of March 1663</w:t>
      </w:r>
    </w:p>
    <w:p w14:paraId="003AD284" w14:textId="77777777" w:rsidR="00790E13" w:rsidRDefault="00790E13" w:rsidP="00790E13">
      <w:pPr>
        <w:spacing w:after="0"/>
        <w:jc w:val="both"/>
        <w:rPr>
          <w:rFonts w:ascii="Times New Roman" w:hAnsi="Times New Roman" w:cs="Times New Roman"/>
          <w:sz w:val="28"/>
          <w:szCs w:val="28"/>
        </w:rPr>
      </w:pPr>
    </w:p>
    <w:p w14:paraId="36E7D54A" w14:textId="05106EE0" w:rsidR="00852E9C" w:rsidRDefault="00773856" w:rsidP="00790E13">
      <w:pPr>
        <w:spacing w:after="0"/>
        <w:jc w:val="both"/>
        <w:rPr>
          <w:rFonts w:ascii="Times New Roman" w:hAnsi="Times New Roman" w:cs="Times New Roman"/>
          <w:sz w:val="28"/>
          <w:szCs w:val="28"/>
        </w:rPr>
      </w:pPr>
      <w:r>
        <w:rPr>
          <w:rFonts w:ascii="Times New Roman" w:hAnsi="Times New Roman" w:cs="Times New Roman"/>
          <w:sz w:val="28"/>
          <w:szCs w:val="28"/>
        </w:rPr>
        <w:t>‘</w:t>
      </w:r>
      <w:r w:rsidR="00852E9C" w:rsidRPr="00B063A2">
        <w:rPr>
          <w:rFonts w:ascii="Times New Roman" w:hAnsi="Times New Roman" w:cs="Times New Roman"/>
          <w:i/>
          <w:iCs/>
          <w:sz w:val="28"/>
          <w:szCs w:val="28"/>
        </w:rPr>
        <w:t>Cor[am]</w:t>
      </w:r>
      <w:r w:rsidR="00852E9C">
        <w:rPr>
          <w:rFonts w:ascii="Times New Roman" w:hAnsi="Times New Roman" w:cs="Times New Roman"/>
          <w:sz w:val="28"/>
          <w:szCs w:val="28"/>
        </w:rPr>
        <w:t xml:space="preserve"> </w:t>
      </w:r>
      <w:r w:rsidR="00B063A2">
        <w:rPr>
          <w:rFonts w:ascii="Times New Roman" w:hAnsi="Times New Roman" w:cs="Times New Roman"/>
          <w:sz w:val="28"/>
          <w:szCs w:val="28"/>
        </w:rPr>
        <w:t xml:space="preserve">[i.e., in the presence of] </w:t>
      </w:r>
      <w:r w:rsidR="00852E9C">
        <w:rPr>
          <w:rFonts w:ascii="Times New Roman" w:hAnsi="Times New Roman" w:cs="Times New Roman"/>
          <w:sz w:val="28"/>
          <w:szCs w:val="28"/>
        </w:rPr>
        <w:t xml:space="preserve">John </w:t>
      </w:r>
      <w:r w:rsidR="007C05AA">
        <w:rPr>
          <w:rFonts w:ascii="Times New Roman" w:hAnsi="Times New Roman" w:cs="Times New Roman"/>
          <w:sz w:val="28"/>
          <w:szCs w:val="28"/>
        </w:rPr>
        <w:t xml:space="preserve">Butler </w:t>
      </w:r>
      <w:proofErr w:type="spellStart"/>
      <w:r w:rsidR="007C05AA">
        <w:rPr>
          <w:rFonts w:ascii="Times New Roman" w:hAnsi="Times New Roman" w:cs="Times New Roman"/>
          <w:sz w:val="28"/>
          <w:szCs w:val="28"/>
        </w:rPr>
        <w:t>Ald</w:t>
      </w:r>
      <w:proofErr w:type="spellEnd"/>
      <w:r w:rsidR="007C05AA">
        <w:rPr>
          <w:rFonts w:ascii="Times New Roman" w:hAnsi="Times New Roman" w:cs="Times New Roman"/>
          <w:sz w:val="28"/>
          <w:szCs w:val="28"/>
        </w:rPr>
        <w:t>[</w:t>
      </w:r>
      <w:proofErr w:type="spellStart"/>
      <w:r w:rsidR="007C05AA">
        <w:rPr>
          <w:rFonts w:ascii="Times New Roman" w:hAnsi="Times New Roman" w:cs="Times New Roman"/>
          <w:sz w:val="28"/>
          <w:szCs w:val="28"/>
        </w:rPr>
        <w:t>erman</w:t>
      </w:r>
      <w:proofErr w:type="spellEnd"/>
      <w:r w:rsidR="007C05AA">
        <w:rPr>
          <w:rFonts w:ascii="Times New Roman" w:hAnsi="Times New Roman" w:cs="Times New Roman"/>
          <w:sz w:val="28"/>
          <w:szCs w:val="28"/>
        </w:rPr>
        <w:t xml:space="preserve">] 11 </w:t>
      </w:r>
      <w:r w:rsidR="007C05AA" w:rsidRPr="00B063A2">
        <w:rPr>
          <w:rFonts w:ascii="Times New Roman" w:hAnsi="Times New Roman" w:cs="Times New Roman"/>
          <w:i/>
          <w:iCs/>
          <w:sz w:val="28"/>
          <w:szCs w:val="28"/>
        </w:rPr>
        <w:t>die</w:t>
      </w:r>
      <w:r w:rsidR="007C05AA">
        <w:rPr>
          <w:rFonts w:ascii="Times New Roman" w:hAnsi="Times New Roman" w:cs="Times New Roman"/>
          <w:sz w:val="28"/>
          <w:szCs w:val="28"/>
        </w:rPr>
        <w:t xml:space="preserve"> </w:t>
      </w:r>
      <w:proofErr w:type="spellStart"/>
      <w:r w:rsidR="007C05AA">
        <w:rPr>
          <w:rFonts w:ascii="Times New Roman" w:hAnsi="Times New Roman" w:cs="Times New Roman"/>
          <w:sz w:val="28"/>
          <w:szCs w:val="28"/>
        </w:rPr>
        <w:t>Martii</w:t>
      </w:r>
      <w:proofErr w:type="spellEnd"/>
      <w:r w:rsidR="007C05AA">
        <w:rPr>
          <w:rFonts w:ascii="Times New Roman" w:hAnsi="Times New Roman" w:cs="Times New Roman"/>
          <w:sz w:val="28"/>
          <w:szCs w:val="28"/>
        </w:rPr>
        <w:t xml:space="preserve"> 1662</w:t>
      </w:r>
      <w:r>
        <w:rPr>
          <w:rFonts w:ascii="Times New Roman" w:hAnsi="Times New Roman" w:cs="Times New Roman"/>
          <w:sz w:val="28"/>
          <w:szCs w:val="28"/>
        </w:rPr>
        <w:t>’</w:t>
      </w:r>
    </w:p>
    <w:p w14:paraId="76EE45F4" w14:textId="77777777" w:rsidR="00773856" w:rsidRDefault="007C05AA" w:rsidP="00790E13">
      <w:pPr>
        <w:spacing w:after="0"/>
        <w:ind w:left="720" w:hanging="720"/>
        <w:jc w:val="both"/>
        <w:rPr>
          <w:rFonts w:ascii="Times New Roman" w:hAnsi="Times New Roman" w:cs="Times New Roman"/>
          <w:sz w:val="28"/>
          <w:szCs w:val="28"/>
        </w:rPr>
      </w:pPr>
      <w:r>
        <w:rPr>
          <w:rFonts w:ascii="Times New Roman" w:hAnsi="Times New Roman" w:cs="Times New Roman"/>
          <w:sz w:val="28"/>
          <w:szCs w:val="28"/>
        </w:rPr>
        <w:tab/>
      </w:r>
    </w:p>
    <w:p w14:paraId="2DFEAC2F" w14:textId="77777777" w:rsidR="007C05AA" w:rsidRDefault="00773856" w:rsidP="00790E13">
      <w:pPr>
        <w:spacing w:after="0"/>
        <w:jc w:val="both"/>
        <w:rPr>
          <w:rFonts w:ascii="Times New Roman" w:hAnsi="Times New Roman" w:cs="Times New Roman"/>
          <w:sz w:val="28"/>
          <w:szCs w:val="28"/>
        </w:rPr>
      </w:pPr>
      <w:r>
        <w:rPr>
          <w:rFonts w:ascii="Times New Roman" w:hAnsi="Times New Roman" w:cs="Times New Roman"/>
          <w:sz w:val="28"/>
          <w:szCs w:val="28"/>
        </w:rPr>
        <w:t>‘</w:t>
      </w:r>
      <w:r w:rsidR="007C05AA">
        <w:rPr>
          <w:rFonts w:ascii="Times New Roman" w:hAnsi="Times New Roman" w:cs="Times New Roman"/>
          <w:sz w:val="28"/>
          <w:szCs w:val="28"/>
        </w:rPr>
        <w:t>Richard German of the p[ar]</w:t>
      </w:r>
      <w:proofErr w:type="spellStart"/>
      <w:r w:rsidR="007C05AA">
        <w:rPr>
          <w:rFonts w:ascii="Times New Roman" w:hAnsi="Times New Roman" w:cs="Times New Roman"/>
          <w:sz w:val="28"/>
          <w:szCs w:val="28"/>
        </w:rPr>
        <w:t>ishe</w:t>
      </w:r>
      <w:proofErr w:type="spellEnd"/>
      <w:r w:rsidR="007C05AA">
        <w:rPr>
          <w:rFonts w:ascii="Times New Roman" w:hAnsi="Times New Roman" w:cs="Times New Roman"/>
          <w:sz w:val="28"/>
          <w:szCs w:val="28"/>
        </w:rPr>
        <w:t xml:space="preserve"> of St Sidwells in the County of the </w:t>
      </w:r>
      <w:proofErr w:type="spellStart"/>
      <w:r w:rsidR="007C05AA">
        <w:rPr>
          <w:rFonts w:ascii="Times New Roman" w:hAnsi="Times New Roman" w:cs="Times New Roman"/>
          <w:sz w:val="28"/>
          <w:szCs w:val="28"/>
        </w:rPr>
        <w:t>Cittie</w:t>
      </w:r>
      <w:proofErr w:type="spellEnd"/>
      <w:r w:rsidR="007C05AA">
        <w:rPr>
          <w:rFonts w:ascii="Times New Roman" w:hAnsi="Times New Roman" w:cs="Times New Roman"/>
          <w:sz w:val="28"/>
          <w:szCs w:val="28"/>
        </w:rPr>
        <w:t xml:space="preserve"> of Exeter Butcher being examined touching the </w:t>
      </w:r>
      <w:proofErr w:type="spellStart"/>
      <w:r w:rsidR="007C05AA">
        <w:rPr>
          <w:rFonts w:ascii="Times New Roman" w:hAnsi="Times New Roman" w:cs="Times New Roman"/>
          <w:sz w:val="28"/>
          <w:szCs w:val="28"/>
        </w:rPr>
        <w:t>hurting</w:t>
      </w:r>
      <w:r w:rsidR="00CA3DBD">
        <w:rPr>
          <w:rFonts w:ascii="Times New Roman" w:hAnsi="Times New Roman" w:cs="Times New Roman"/>
          <w:sz w:val="28"/>
          <w:szCs w:val="28"/>
        </w:rPr>
        <w:t>e</w:t>
      </w:r>
      <w:proofErr w:type="spellEnd"/>
      <w:r w:rsidR="007C05AA">
        <w:rPr>
          <w:rFonts w:ascii="Times New Roman" w:hAnsi="Times New Roman" w:cs="Times New Roman"/>
          <w:sz w:val="28"/>
          <w:szCs w:val="28"/>
        </w:rPr>
        <w:t xml:space="preserve"> of one Emlen Bullar of the same p[ar]</w:t>
      </w:r>
      <w:proofErr w:type="spellStart"/>
      <w:r w:rsidR="007C05AA">
        <w:rPr>
          <w:rFonts w:ascii="Times New Roman" w:hAnsi="Times New Roman" w:cs="Times New Roman"/>
          <w:sz w:val="28"/>
          <w:szCs w:val="28"/>
        </w:rPr>
        <w:t>ishe</w:t>
      </w:r>
      <w:proofErr w:type="spellEnd"/>
      <w:r w:rsidR="007C05AA">
        <w:rPr>
          <w:rFonts w:ascii="Times New Roman" w:hAnsi="Times New Roman" w:cs="Times New Roman"/>
          <w:sz w:val="28"/>
          <w:szCs w:val="28"/>
        </w:rPr>
        <w:t xml:space="preserve"> </w:t>
      </w:r>
      <w:proofErr w:type="spellStart"/>
      <w:r w:rsidR="007C05AA">
        <w:rPr>
          <w:rFonts w:ascii="Times New Roman" w:hAnsi="Times New Roman" w:cs="Times New Roman"/>
          <w:sz w:val="28"/>
          <w:szCs w:val="28"/>
        </w:rPr>
        <w:t>confesseth</w:t>
      </w:r>
      <w:proofErr w:type="spellEnd"/>
      <w:r w:rsidR="007C05AA">
        <w:rPr>
          <w:rFonts w:ascii="Times New Roman" w:hAnsi="Times New Roman" w:cs="Times New Roman"/>
          <w:sz w:val="28"/>
          <w:szCs w:val="28"/>
        </w:rPr>
        <w:t xml:space="preserve"> that this </w:t>
      </w:r>
      <w:proofErr w:type="spellStart"/>
      <w:r w:rsidR="007C05AA">
        <w:rPr>
          <w:rFonts w:ascii="Times New Roman" w:hAnsi="Times New Roman" w:cs="Times New Roman"/>
          <w:sz w:val="28"/>
          <w:szCs w:val="28"/>
        </w:rPr>
        <w:t>afternoon</w:t>
      </w:r>
      <w:r w:rsidR="00CA3DBD">
        <w:rPr>
          <w:rFonts w:ascii="Times New Roman" w:hAnsi="Times New Roman" w:cs="Times New Roman"/>
          <w:sz w:val="28"/>
          <w:szCs w:val="28"/>
        </w:rPr>
        <w:t>e</w:t>
      </w:r>
      <w:proofErr w:type="spellEnd"/>
      <w:r w:rsidR="007C05AA">
        <w:rPr>
          <w:rFonts w:ascii="Times New Roman" w:hAnsi="Times New Roman" w:cs="Times New Roman"/>
          <w:sz w:val="28"/>
          <w:szCs w:val="28"/>
        </w:rPr>
        <w:t xml:space="preserve"> he </w:t>
      </w:r>
      <w:proofErr w:type="spellStart"/>
      <w:r w:rsidR="007C05AA">
        <w:rPr>
          <w:rFonts w:ascii="Times New Roman" w:hAnsi="Times New Roman" w:cs="Times New Roman"/>
          <w:sz w:val="28"/>
          <w:szCs w:val="28"/>
        </w:rPr>
        <w:t>comeinge</w:t>
      </w:r>
      <w:proofErr w:type="spellEnd"/>
      <w:r w:rsidR="007C05AA">
        <w:rPr>
          <w:rFonts w:ascii="Times New Roman" w:hAnsi="Times New Roman" w:cs="Times New Roman"/>
          <w:sz w:val="28"/>
          <w:szCs w:val="28"/>
        </w:rPr>
        <w:t xml:space="preserve"> home from the </w:t>
      </w:r>
      <w:proofErr w:type="spellStart"/>
      <w:r w:rsidR="007C05AA">
        <w:rPr>
          <w:rFonts w:ascii="Times New Roman" w:hAnsi="Times New Roman" w:cs="Times New Roman"/>
          <w:sz w:val="28"/>
          <w:szCs w:val="28"/>
        </w:rPr>
        <w:t>Countrie</w:t>
      </w:r>
      <w:proofErr w:type="spellEnd"/>
      <w:r w:rsidR="007C05AA">
        <w:rPr>
          <w:rFonts w:ascii="Times New Roman" w:hAnsi="Times New Roman" w:cs="Times New Roman"/>
          <w:sz w:val="28"/>
          <w:szCs w:val="28"/>
        </w:rPr>
        <w:t xml:space="preserve"> found the said Emlen Bullar </w:t>
      </w:r>
      <w:proofErr w:type="spellStart"/>
      <w:r w:rsidR="007C05AA">
        <w:rPr>
          <w:rFonts w:ascii="Times New Roman" w:hAnsi="Times New Roman" w:cs="Times New Roman"/>
          <w:sz w:val="28"/>
          <w:szCs w:val="28"/>
        </w:rPr>
        <w:t>sittinge</w:t>
      </w:r>
      <w:proofErr w:type="spellEnd"/>
      <w:r w:rsidR="007C05AA">
        <w:rPr>
          <w:rFonts w:ascii="Times New Roman" w:hAnsi="Times New Roman" w:cs="Times New Roman"/>
          <w:sz w:val="28"/>
          <w:szCs w:val="28"/>
        </w:rPr>
        <w:t xml:space="preserve"> att his </w:t>
      </w:r>
      <w:proofErr w:type="spellStart"/>
      <w:r w:rsidR="007C05AA">
        <w:rPr>
          <w:rFonts w:ascii="Times New Roman" w:hAnsi="Times New Roman" w:cs="Times New Roman"/>
          <w:sz w:val="28"/>
          <w:szCs w:val="28"/>
        </w:rPr>
        <w:t>doore</w:t>
      </w:r>
      <w:proofErr w:type="spellEnd"/>
      <w:r w:rsidR="007C05AA">
        <w:rPr>
          <w:rFonts w:ascii="Times New Roman" w:hAnsi="Times New Roman" w:cs="Times New Roman"/>
          <w:sz w:val="28"/>
          <w:szCs w:val="28"/>
        </w:rPr>
        <w:t xml:space="preserve"> </w:t>
      </w:r>
      <w:proofErr w:type="spellStart"/>
      <w:r w:rsidR="007C05AA">
        <w:rPr>
          <w:rFonts w:ascii="Times New Roman" w:hAnsi="Times New Roman" w:cs="Times New Roman"/>
          <w:sz w:val="28"/>
          <w:szCs w:val="28"/>
        </w:rPr>
        <w:t>begging</w:t>
      </w:r>
      <w:r w:rsidR="00CA3DBD">
        <w:rPr>
          <w:rFonts w:ascii="Times New Roman" w:hAnsi="Times New Roman" w:cs="Times New Roman"/>
          <w:sz w:val="28"/>
          <w:szCs w:val="28"/>
        </w:rPr>
        <w:t>e</w:t>
      </w:r>
      <w:proofErr w:type="spellEnd"/>
      <w:r w:rsidR="007C05AA">
        <w:rPr>
          <w:rFonts w:ascii="Times New Roman" w:hAnsi="Times New Roman" w:cs="Times New Roman"/>
          <w:sz w:val="28"/>
          <w:szCs w:val="28"/>
        </w:rPr>
        <w:t xml:space="preserve"> (this </w:t>
      </w:r>
      <w:r w:rsidR="007C05AA">
        <w:rPr>
          <w:rFonts w:ascii="Times New Roman" w:hAnsi="Times New Roman" w:cs="Times New Roman"/>
          <w:sz w:val="28"/>
          <w:szCs w:val="28"/>
        </w:rPr>
        <w:lastRenderedPageBreak/>
        <w:t xml:space="preserve">examinant had before often warned her from his </w:t>
      </w:r>
      <w:proofErr w:type="spellStart"/>
      <w:r w:rsidR="007C05AA">
        <w:rPr>
          <w:rFonts w:ascii="Times New Roman" w:hAnsi="Times New Roman" w:cs="Times New Roman"/>
          <w:sz w:val="28"/>
          <w:szCs w:val="28"/>
        </w:rPr>
        <w:t>doore</w:t>
      </w:r>
      <w:proofErr w:type="spellEnd"/>
      <w:r w:rsidR="007C05AA">
        <w:rPr>
          <w:rFonts w:ascii="Times New Roman" w:hAnsi="Times New Roman" w:cs="Times New Roman"/>
          <w:sz w:val="28"/>
          <w:szCs w:val="28"/>
        </w:rPr>
        <w:t xml:space="preserve">) &amp; did </w:t>
      </w:r>
      <w:proofErr w:type="spellStart"/>
      <w:r w:rsidR="007C05AA">
        <w:rPr>
          <w:rFonts w:ascii="Times New Roman" w:hAnsi="Times New Roman" w:cs="Times New Roman"/>
          <w:sz w:val="28"/>
          <w:szCs w:val="28"/>
        </w:rPr>
        <w:t>nowe</w:t>
      </w:r>
      <w:proofErr w:type="spellEnd"/>
      <w:r w:rsidR="007C05AA">
        <w:rPr>
          <w:rFonts w:ascii="Times New Roman" w:hAnsi="Times New Roman" w:cs="Times New Roman"/>
          <w:sz w:val="28"/>
          <w:szCs w:val="28"/>
        </w:rPr>
        <w:t xml:space="preserve"> </w:t>
      </w:r>
      <w:proofErr w:type="spellStart"/>
      <w:r w:rsidR="007C05AA">
        <w:rPr>
          <w:rFonts w:ascii="Times New Roman" w:hAnsi="Times New Roman" w:cs="Times New Roman"/>
          <w:sz w:val="28"/>
          <w:szCs w:val="28"/>
        </w:rPr>
        <w:t>againe</w:t>
      </w:r>
      <w:proofErr w:type="spellEnd"/>
      <w:r w:rsidR="007C05AA">
        <w:rPr>
          <w:rFonts w:ascii="Times New Roman" w:hAnsi="Times New Roman" w:cs="Times New Roman"/>
          <w:sz w:val="28"/>
          <w:szCs w:val="28"/>
        </w:rPr>
        <w:t xml:space="preserve"> </w:t>
      </w:r>
      <w:proofErr w:type="spellStart"/>
      <w:r w:rsidR="007C05AA">
        <w:rPr>
          <w:rFonts w:ascii="Times New Roman" w:hAnsi="Times New Roman" w:cs="Times New Roman"/>
          <w:sz w:val="28"/>
          <w:szCs w:val="28"/>
        </w:rPr>
        <w:t>bidd</w:t>
      </w:r>
      <w:proofErr w:type="spellEnd"/>
      <w:r w:rsidR="007C05AA">
        <w:rPr>
          <w:rFonts w:ascii="Times New Roman" w:hAnsi="Times New Roman" w:cs="Times New Roman"/>
          <w:sz w:val="28"/>
          <w:szCs w:val="28"/>
        </w:rPr>
        <w:t xml:space="preserve"> her </w:t>
      </w:r>
      <w:proofErr w:type="spellStart"/>
      <w:r w:rsidR="007C05AA">
        <w:rPr>
          <w:rFonts w:ascii="Times New Roman" w:hAnsi="Times New Roman" w:cs="Times New Roman"/>
          <w:sz w:val="28"/>
          <w:szCs w:val="28"/>
        </w:rPr>
        <w:t>begonne</w:t>
      </w:r>
      <w:proofErr w:type="spellEnd"/>
      <w:r w:rsidR="007C05AA">
        <w:rPr>
          <w:rFonts w:ascii="Times New Roman" w:hAnsi="Times New Roman" w:cs="Times New Roman"/>
          <w:sz w:val="28"/>
          <w:szCs w:val="28"/>
        </w:rPr>
        <w:t xml:space="preserve"> &amp; </w:t>
      </w:r>
      <w:proofErr w:type="spellStart"/>
      <w:r w:rsidR="007C05AA">
        <w:rPr>
          <w:rFonts w:ascii="Times New Roman" w:hAnsi="Times New Roman" w:cs="Times New Roman"/>
          <w:sz w:val="28"/>
          <w:szCs w:val="28"/>
        </w:rPr>
        <w:t>suspecting</w:t>
      </w:r>
      <w:r w:rsidR="00CA3DBD">
        <w:rPr>
          <w:rFonts w:ascii="Times New Roman" w:hAnsi="Times New Roman" w:cs="Times New Roman"/>
          <w:sz w:val="28"/>
          <w:szCs w:val="28"/>
        </w:rPr>
        <w:t>e</w:t>
      </w:r>
      <w:proofErr w:type="spellEnd"/>
      <w:r w:rsidR="007C05AA">
        <w:rPr>
          <w:rFonts w:ascii="Times New Roman" w:hAnsi="Times New Roman" w:cs="Times New Roman"/>
          <w:sz w:val="28"/>
          <w:szCs w:val="28"/>
        </w:rPr>
        <w:t xml:space="preserve"> her to be a witch &amp; </w:t>
      </w:r>
      <w:proofErr w:type="spellStart"/>
      <w:r w:rsidR="007C05AA">
        <w:rPr>
          <w:rFonts w:ascii="Times New Roman" w:hAnsi="Times New Roman" w:cs="Times New Roman"/>
          <w:sz w:val="28"/>
          <w:szCs w:val="28"/>
        </w:rPr>
        <w:t>having</w:t>
      </w:r>
      <w:r w:rsidR="00CA3DBD">
        <w:rPr>
          <w:rFonts w:ascii="Times New Roman" w:hAnsi="Times New Roman" w:cs="Times New Roman"/>
          <w:sz w:val="28"/>
          <w:szCs w:val="28"/>
        </w:rPr>
        <w:t>e</w:t>
      </w:r>
      <w:proofErr w:type="spellEnd"/>
      <w:r w:rsidR="007C05AA">
        <w:rPr>
          <w:rFonts w:ascii="Times New Roman" w:hAnsi="Times New Roman" w:cs="Times New Roman"/>
          <w:sz w:val="28"/>
          <w:szCs w:val="28"/>
        </w:rPr>
        <w:t xml:space="preserve"> a </w:t>
      </w:r>
      <w:proofErr w:type="spellStart"/>
      <w:r w:rsidR="007C05AA">
        <w:rPr>
          <w:rFonts w:ascii="Times New Roman" w:hAnsi="Times New Roman" w:cs="Times New Roman"/>
          <w:sz w:val="28"/>
          <w:szCs w:val="28"/>
        </w:rPr>
        <w:t>sworde</w:t>
      </w:r>
      <w:proofErr w:type="spellEnd"/>
      <w:r w:rsidR="007C05AA">
        <w:rPr>
          <w:rFonts w:ascii="Times New Roman" w:hAnsi="Times New Roman" w:cs="Times New Roman"/>
          <w:sz w:val="28"/>
          <w:szCs w:val="28"/>
        </w:rPr>
        <w:t xml:space="preserve"> with him &amp; the pointe of his </w:t>
      </w:r>
      <w:proofErr w:type="spellStart"/>
      <w:r w:rsidR="007C05AA">
        <w:rPr>
          <w:rFonts w:ascii="Times New Roman" w:hAnsi="Times New Roman" w:cs="Times New Roman"/>
          <w:sz w:val="28"/>
          <w:szCs w:val="28"/>
        </w:rPr>
        <w:t>sword</w:t>
      </w:r>
      <w:r w:rsidR="00CA3DBD">
        <w:rPr>
          <w:rFonts w:ascii="Times New Roman" w:hAnsi="Times New Roman" w:cs="Times New Roman"/>
          <w:sz w:val="28"/>
          <w:szCs w:val="28"/>
        </w:rPr>
        <w:t>e</w:t>
      </w:r>
      <w:proofErr w:type="spellEnd"/>
      <w:r w:rsidR="007C05AA">
        <w:rPr>
          <w:rFonts w:ascii="Times New Roman" w:hAnsi="Times New Roman" w:cs="Times New Roman"/>
          <w:sz w:val="28"/>
          <w:szCs w:val="28"/>
        </w:rPr>
        <w:t xml:space="preserve"> being out of the scabbard, this examinant did unwittingly &amp; </w:t>
      </w:r>
      <w:proofErr w:type="spellStart"/>
      <w:r w:rsidR="007C05AA">
        <w:rPr>
          <w:rFonts w:ascii="Times New Roman" w:hAnsi="Times New Roman" w:cs="Times New Roman"/>
          <w:sz w:val="28"/>
          <w:szCs w:val="28"/>
        </w:rPr>
        <w:t>unknowne</w:t>
      </w:r>
      <w:proofErr w:type="spellEnd"/>
      <w:r w:rsidR="007C05AA">
        <w:rPr>
          <w:rFonts w:ascii="Times New Roman" w:hAnsi="Times New Roman" w:cs="Times New Roman"/>
          <w:sz w:val="28"/>
          <w:szCs w:val="28"/>
        </w:rPr>
        <w:t xml:space="preserve"> unto him give her a little </w:t>
      </w:r>
      <w:proofErr w:type="spellStart"/>
      <w:r w:rsidR="007C05AA">
        <w:rPr>
          <w:rFonts w:ascii="Times New Roman" w:hAnsi="Times New Roman" w:cs="Times New Roman"/>
          <w:sz w:val="28"/>
          <w:szCs w:val="28"/>
        </w:rPr>
        <w:t>pricke</w:t>
      </w:r>
      <w:proofErr w:type="spellEnd"/>
      <w:r w:rsidR="007C05AA">
        <w:rPr>
          <w:rFonts w:ascii="Times New Roman" w:hAnsi="Times New Roman" w:cs="Times New Roman"/>
          <w:sz w:val="28"/>
          <w:szCs w:val="28"/>
        </w:rPr>
        <w:t xml:space="preserve"> with the pointe of the sword &amp; this examinant further sayeth that he did </w:t>
      </w:r>
      <w:proofErr w:type="spellStart"/>
      <w:r w:rsidR="007C05AA">
        <w:rPr>
          <w:rFonts w:ascii="Times New Roman" w:hAnsi="Times New Roman" w:cs="Times New Roman"/>
          <w:sz w:val="28"/>
          <w:szCs w:val="28"/>
        </w:rPr>
        <w:t>suspecte</w:t>
      </w:r>
      <w:proofErr w:type="spellEnd"/>
      <w:r w:rsidR="007C05AA">
        <w:rPr>
          <w:rFonts w:ascii="Times New Roman" w:hAnsi="Times New Roman" w:cs="Times New Roman"/>
          <w:sz w:val="28"/>
          <w:szCs w:val="28"/>
        </w:rPr>
        <w:t xml:space="preserve"> the said Emlen Bullar to be a </w:t>
      </w:r>
      <w:proofErr w:type="spellStart"/>
      <w:r w:rsidR="007C05AA">
        <w:rPr>
          <w:rFonts w:ascii="Times New Roman" w:hAnsi="Times New Roman" w:cs="Times New Roman"/>
          <w:sz w:val="28"/>
          <w:szCs w:val="28"/>
        </w:rPr>
        <w:t>witcht</w:t>
      </w:r>
      <w:proofErr w:type="spellEnd"/>
      <w:r w:rsidR="007C05AA">
        <w:rPr>
          <w:rFonts w:ascii="Times New Roman" w:hAnsi="Times New Roman" w:cs="Times New Roman"/>
          <w:sz w:val="28"/>
          <w:szCs w:val="28"/>
        </w:rPr>
        <w:t xml:space="preserve"> [sic] because one night </w:t>
      </w:r>
      <w:proofErr w:type="spellStart"/>
      <w:r w:rsidR="007C05AA">
        <w:rPr>
          <w:rFonts w:ascii="Times New Roman" w:hAnsi="Times New Roman" w:cs="Times New Roman"/>
          <w:sz w:val="28"/>
          <w:szCs w:val="28"/>
        </w:rPr>
        <w:t>aboute</w:t>
      </w:r>
      <w:proofErr w:type="spellEnd"/>
      <w:r w:rsidR="007C05AA">
        <w:rPr>
          <w:rFonts w:ascii="Times New Roman" w:hAnsi="Times New Roman" w:cs="Times New Roman"/>
          <w:sz w:val="28"/>
          <w:szCs w:val="28"/>
        </w:rPr>
        <w:t xml:space="preserve"> </w:t>
      </w:r>
      <w:proofErr w:type="spellStart"/>
      <w:r w:rsidR="007C05AA">
        <w:rPr>
          <w:rFonts w:ascii="Times New Roman" w:hAnsi="Times New Roman" w:cs="Times New Roman"/>
          <w:sz w:val="28"/>
          <w:szCs w:val="28"/>
        </w:rPr>
        <w:t>sixe</w:t>
      </w:r>
      <w:proofErr w:type="spellEnd"/>
      <w:r w:rsidR="007C05AA">
        <w:rPr>
          <w:rFonts w:ascii="Times New Roman" w:hAnsi="Times New Roman" w:cs="Times New Roman"/>
          <w:sz w:val="28"/>
          <w:szCs w:val="28"/>
        </w:rPr>
        <w:t xml:space="preserve"> </w:t>
      </w:r>
      <w:proofErr w:type="spellStart"/>
      <w:r w:rsidR="007C05AA">
        <w:rPr>
          <w:rFonts w:ascii="Times New Roman" w:hAnsi="Times New Roman" w:cs="Times New Roman"/>
          <w:sz w:val="28"/>
          <w:szCs w:val="28"/>
        </w:rPr>
        <w:t>weekes</w:t>
      </w:r>
      <w:proofErr w:type="spellEnd"/>
      <w:r w:rsidR="007C05AA">
        <w:rPr>
          <w:rFonts w:ascii="Times New Roman" w:hAnsi="Times New Roman" w:cs="Times New Roman"/>
          <w:sz w:val="28"/>
          <w:szCs w:val="28"/>
        </w:rPr>
        <w:t xml:space="preserve"> since she came to this inform[an]</w:t>
      </w:r>
      <w:proofErr w:type="spellStart"/>
      <w:r w:rsidR="007C05AA">
        <w:rPr>
          <w:rFonts w:ascii="Times New Roman" w:hAnsi="Times New Roman" w:cs="Times New Roman"/>
          <w:sz w:val="28"/>
          <w:szCs w:val="28"/>
        </w:rPr>
        <w:t>ts</w:t>
      </w:r>
      <w:proofErr w:type="spellEnd"/>
      <w:r w:rsidR="007C05AA">
        <w:rPr>
          <w:rFonts w:ascii="Times New Roman" w:hAnsi="Times New Roman" w:cs="Times New Roman"/>
          <w:sz w:val="28"/>
          <w:szCs w:val="28"/>
        </w:rPr>
        <w:t xml:space="preserve"> house &amp; did butt touch the childe about the face &amp; said it is a </w:t>
      </w:r>
      <w:proofErr w:type="spellStart"/>
      <w:r w:rsidR="007C05AA">
        <w:rPr>
          <w:rFonts w:ascii="Times New Roman" w:hAnsi="Times New Roman" w:cs="Times New Roman"/>
          <w:sz w:val="28"/>
          <w:szCs w:val="28"/>
        </w:rPr>
        <w:t>prettie</w:t>
      </w:r>
      <w:proofErr w:type="spellEnd"/>
      <w:r w:rsidR="007C05AA">
        <w:rPr>
          <w:rFonts w:ascii="Times New Roman" w:hAnsi="Times New Roman" w:cs="Times New Roman"/>
          <w:sz w:val="28"/>
          <w:szCs w:val="28"/>
        </w:rPr>
        <w:t xml:space="preserve"> childe &amp; will not live long &amp; the same night the childe dyed being well enough before she came in’.</w:t>
      </w:r>
    </w:p>
    <w:p w14:paraId="1E205B5F" w14:textId="77777777" w:rsidR="00773856" w:rsidRDefault="00773856" w:rsidP="00790E13">
      <w:pPr>
        <w:spacing w:after="0"/>
        <w:ind w:left="720"/>
        <w:jc w:val="both"/>
        <w:rPr>
          <w:rFonts w:ascii="Times New Roman" w:hAnsi="Times New Roman" w:cs="Times New Roman"/>
          <w:sz w:val="28"/>
          <w:szCs w:val="28"/>
        </w:rPr>
      </w:pPr>
    </w:p>
    <w:p w14:paraId="5A5E0C40" w14:textId="0D5373BF" w:rsidR="007C05AA" w:rsidRPr="00404C45" w:rsidRDefault="007C05AA" w:rsidP="00790E13">
      <w:pPr>
        <w:spacing w:after="0"/>
        <w:jc w:val="both"/>
        <w:rPr>
          <w:rFonts w:ascii="Times New Roman" w:hAnsi="Times New Roman" w:cs="Times New Roman"/>
          <w:b/>
          <w:bCs/>
          <w:sz w:val="28"/>
          <w:szCs w:val="28"/>
        </w:rPr>
      </w:pPr>
      <w:r>
        <w:rPr>
          <w:rFonts w:ascii="Times New Roman" w:hAnsi="Times New Roman" w:cs="Times New Roman"/>
          <w:sz w:val="28"/>
          <w:szCs w:val="28"/>
        </w:rPr>
        <w:t>‘</w:t>
      </w:r>
      <w:proofErr w:type="spellStart"/>
      <w:r w:rsidRPr="00C42263">
        <w:rPr>
          <w:rFonts w:ascii="Times New Roman" w:hAnsi="Times New Roman" w:cs="Times New Roman"/>
          <w:i/>
          <w:iCs/>
          <w:sz w:val="28"/>
          <w:szCs w:val="28"/>
        </w:rPr>
        <w:t>Ricus</w:t>
      </w:r>
      <w:proofErr w:type="spellEnd"/>
      <w:r w:rsidRPr="00C42263">
        <w:rPr>
          <w:rFonts w:ascii="Times New Roman" w:hAnsi="Times New Roman" w:cs="Times New Roman"/>
          <w:i/>
          <w:iCs/>
          <w:sz w:val="28"/>
          <w:szCs w:val="28"/>
        </w:rPr>
        <w:t xml:space="preserve"> German </w:t>
      </w:r>
      <w:proofErr w:type="spellStart"/>
      <w:r w:rsidRPr="00C42263">
        <w:rPr>
          <w:rFonts w:ascii="Times New Roman" w:hAnsi="Times New Roman" w:cs="Times New Roman"/>
          <w:i/>
          <w:iCs/>
          <w:sz w:val="28"/>
          <w:szCs w:val="28"/>
        </w:rPr>
        <w:t>tradit</w:t>
      </w:r>
      <w:proofErr w:type="spellEnd"/>
      <w:r w:rsidRPr="00C42263">
        <w:rPr>
          <w:rFonts w:ascii="Times New Roman" w:hAnsi="Times New Roman" w:cs="Times New Roman"/>
          <w:i/>
          <w:iCs/>
          <w:sz w:val="28"/>
          <w:szCs w:val="28"/>
        </w:rPr>
        <w:t xml:space="preserve"> in ball </w:t>
      </w:r>
      <w:proofErr w:type="spellStart"/>
      <w:r w:rsidRPr="00C42263">
        <w:rPr>
          <w:rFonts w:ascii="Times New Roman" w:hAnsi="Times New Roman" w:cs="Times New Roman"/>
          <w:i/>
          <w:iCs/>
          <w:sz w:val="28"/>
          <w:szCs w:val="28"/>
        </w:rPr>
        <w:t>usq</w:t>
      </w:r>
      <w:proofErr w:type="spellEnd"/>
      <w:r w:rsidRPr="00C42263">
        <w:rPr>
          <w:rFonts w:ascii="Times New Roman" w:hAnsi="Times New Roman" w:cs="Times New Roman"/>
          <w:i/>
          <w:iCs/>
          <w:sz w:val="28"/>
          <w:szCs w:val="28"/>
        </w:rPr>
        <w:t xml:space="preserve"> ad </w:t>
      </w:r>
      <w:proofErr w:type="spellStart"/>
      <w:r w:rsidRPr="00C42263">
        <w:rPr>
          <w:rFonts w:ascii="Times New Roman" w:hAnsi="Times New Roman" w:cs="Times New Roman"/>
          <w:i/>
          <w:iCs/>
          <w:sz w:val="28"/>
          <w:szCs w:val="28"/>
        </w:rPr>
        <w:t>px</w:t>
      </w:r>
      <w:proofErr w:type="spellEnd"/>
      <w:r w:rsidRPr="00C42263">
        <w:rPr>
          <w:rFonts w:ascii="Times New Roman" w:hAnsi="Times New Roman" w:cs="Times New Roman"/>
          <w:i/>
          <w:iCs/>
          <w:sz w:val="28"/>
          <w:szCs w:val="28"/>
        </w:rPr>
        <w:t xml:space="preserve"> general session </w:t>
      </w:r>
      <w:proofErr w:type="spellStart"/>
      <w:r w:rsidRPr="00C42263">
        <w:rPr>
          <w:rFonts w:ascii="Times New Roman" w:hAnsi="Times New Roman" w:cs="Times New Roman"/>
          <w:i/>
          <w:iCs/>
          <w:sz w:val="28"/>
          <w:szCs w:val="28"/>
        </w:rPr>
        <w:t>pacis</w:t>
      </w:r>
      <w:proofErr w:type="spellEnd"/>
      <w:r w:rsidRPr="00C42263">
        <w:rPr>
          <w:rFonts w:ascii="Times New Roman" w:hAnsi="Times New Roman" w:cs="Times New Roman"/>
          <w:i/>
          <w:iCs/>
          <w:sz w:val="28"/>
          <w:szCs w:val="28"/>
        </w:rPr>
        <w:t xml:space="preserve"> com </w:t>
      </w:r>
      <w:proofErr w:type="spellStart"/>
      <w:r w:rsidRPr="00C42263">
        <w:rPr>
          <w:rFonts w:ascii="Times New Roman" w:hAnsi="Times New Roman" w:cs="Times New Roman"/>
          <w:i/>
          <w:iCs/>
          <w:sz w:val="28"/>
          <w:szCs w:val="28"/>
        </w:rPr>
        <w:t>civit</w:t>
      </w:r>
      <w:proofErr w:type="spellEnd"/>
      <w:r w:rsidRPr="00C42263">
        <w:rPr>
          <w:rFonts w:ascii="Times New Roman" w:hAnsi="Times New Roman" w:cs="Times New Roman"/>
          <w:i/>
          <w:iCs/>
          <w:sz w:val="28"/>
          <w:szCs w:val="28"/>
        </w:rPr>
        <w:t xml:space="preserve"> Exon pd </w:t>
      </w:r>
      <w:proofErr w:type="spellStart"/>
      <w:r w:rsidRPr="00C42263">
        <w:rPr>
          <w:rFonts w:ascii="Times New Roman" w:hAnsi="Times New Roman" w:cs="Times New Roman"/>
          <w:i/>
          <w:iCs/>
          <w:sz w:val="28"/>
          <w:szCs w:val="28"/>
        </w:rPr>
        <w:t>tenened</w:t>
      </w:r>
      <w:proofErr w:type="spellEnd"/>
      <w:r w:rsidRPr="00C42263">
        <w:rPr>
          <w:rFonts w:ascii="Times New Roman" w:hAnsi="Times New Roman" w:cs="Times New Roman"/>
          <w:i/>
          <w:iCs/>
          <w:sz w:val="28"/>
          <w:szCs w:val="28"/>
        </w:rPr>
        <w:t xml:space="preserve"> tun &amp; </w:t>
      </w:r>
      <w:proofErr w:type="spellStart"/>
      <w:r w:rsidRPr="00C42263">
        <w:rPr>
          <w:rFonts w:ascii="Times New Roman" w:hAnsi="Times New Roman" w:cs="Times New Roman"/>
          <w:i/>
          <w:iCs/>
          <w:sz w:val="28"/>
          <w:szCs w:val="28"/>
        </w:rPr>
        <w:t>ibm</w:t>
      </w:r>
      <w:proofErr w:type="spellEnd"/>
      <w:r w:rsidRPr="00C42263">
        <w:rPr>
          <w:rFonts w:ascii="Times New Roman" w:hAnsi="Times New Roman" w:cs="Times New Roman"/>
          <w:i/>
          <w:iCs/>
          <w:sz w:val="28"/>
          <w:szCs w:val="28"/>
        </w:rPr>
        <w:t xml:space="preserve"> as </w:t>
      </w:r>
      <w:proofErr w:type="spellStart"/>
      <w:r w:rsidRPr="00C42263">
        <w:rPr>
          <w:rFonts w:ascii="Times New Roman" w:hAnsi="Times New Roman" w:cs="Times New Roman"/>
          <w:i/>
          <w:iCs/>
          <w:sz w:val="28"/>
          <w:szCs w:val="28"/>
        </w:rPr>
        <w:t>compiend</w:t>
      </w:r>
      <w:proofErr w:type="spellEnd"/>
      <w:r w:rsidRPr="00C42263">
        <w:rPr>
          <w:rFonts w:ascii="Times New Roman" w:hAnsi="Times New Roman" w:cs="Times New Roman"/>
          <w:i/>
          <w:iCs/>
          <w:sz w:val="28"/>
          <w:szCs w:val="28"/>
        </w:rPr>
        <w:t xml:space="preserve"> &amp; responded &amp;c p pace xc</w:t>
      </w:r>
      <w:r>
        <w:rPr>
          <w:rFonts w:ascii="Times New Roman" w:hAnsi="Times New Roman" w:cs="Times New Roman"/>
          <w:sz w:val="28"/>
          <w:szCs w:val="28"/>
        </w:rPr>
        <w:t>’</w:t>
      </w:r>
      <w:r w:rsidR="00DC7396">
        <w:rPr>
          <w:rFonts w:ascii="Times New Roman" w:hAnsi="Times New Roman" w:cs="Times New Roman"/>
          <w:sz w:val="28"/>
          <w:szCs w:val="28"/>
        </w:rPr>
        <w:t>.</w:t>
      </w:r>
    </w:p>
    <w:p w14:paraId="046D432D" w14:textId="6EB6C334" w:rsidR="00B063A2" w:rsidRDefault="00B063A2" w:rsidP="00790E13">
      <w:pPr>
        <w:spacing w:after="0"/>
        <w:jc w:val="both"/>
        <w:rPr>
          <w:rFonts w:ascii="Times New Roman" w:hAnsi="Times New Roman" w:cs="Times New Roman"/>
          <w:sz w:val="28"/>
          <w:szCs w:val="28"/>
        </w:rPr>
      </w:pPr>
    </w:p>
    <w:p w14:paraId="746B8205" w14:textId="4C113B2E" w:rsidR="00B063A2" w:rsidRPr="00C42263" w:rsidRDefault="00B063A2" w:rsidP="00790E13">
      <w:pPr>
        <w:spacing w:after="0"/>
        <w:jc w:val="both"/>
        <w:rPr>
          <w:rFonts w:ascii="Times New Roman" w:hAnsi="Times New Roman" w:cs="Times New Roman"/>
          <w:b/>
          <w:bCs/>
          <w:sz w:val="28"/>
          <w:szCs w:val="28"/>
        </w:rPr>
      </w:pPr>
      <w:r>
        <w:rPr>
          <w:rFonts w:ascii="Times New Roman" w:hAnsi="Times New Roman" w:cs="Times New Roman"/>
          <w:sz w:val="28"/>
          <w:szCs w:val="28"/>
        </w:rPr>
        <w:t xml:space="preserve">[Translation: Richard German is </w:t>
      </w:r>
      <w:r w:rsidR="00C42263">
        <w:rPr>
          <w:rFonts w:ascii="Times New Roman" w:hAnsi="Times New Roman" w:cs="Times New Roman"/>
          <w:sz w:val="28"/>
          <w:szCs w:val="28"/>
        </w:rPr>
        <w:t>bound over until the next general sessions of the peace for the county and city of Exeter, then and there to appear and to respond [i.e., to the charges to be brought against him], and until then to keep the peace etc’.]</w:t>
      </w:r>
    </w:p>
    <w:p w14:paraId="6E2AF93C" w14:textId="1D382249" w:rsidR="00790E13" w:rsidRDefault="00790E13" w:rsidP="00790E13">
      <w:pPr>
        <w:spacing w:after="0"/>
        <w:jc w:val="both"/>
        <w:rPr>
          <w:rFonts w:ascii="Times New Roman" w:hAnsi="Times New Roman" w:cs="Times New Roman"/>
          <w:sz w:val="28"/>
          <w:szCs w:val="28"/>
        </w:rPr>
      </w:pPr>
    </w:p>
    <w:p w14:paraId="32B8C222" w14:textId="729DB0E3" w:rsidR="00790E13" w:rsidRDefault="00790E13" w:rsidP="00790E13">
      <w:pPr>
        <w:spacing w:after="0"/>
        <w:jc w:val="both"/>
        <w:rPr>
          <w:rFonts w:ascii="Times New Roman" w:hAnsi="Times New Roman" w:cs="Times New Roman"/>
          <w:sz w:val="28"/>
          <w:szCs w:val="28"/>
        </w:rPr>
      </w:pPr>
      <w:r>
        <w:rPr>
          <w:rFonts w:ascii="Times New Roman" w:hAnsi="Times New Roman" w:cs="Times New Roman"/>
          <w:sz w:val="28"/>
          <w:szCs w:val="28"/>
        </w:rPr>
        <w:t xml:space="preserve">[Source: Devon Heritage </w:t>
      </w:r>
      <w:r w:rsidR="00843584">
        <w:rPr>
          <w:rFonts w:ascii="Times New Roman" w:hAnsi="Times New Roman" w:cs="Times New Roman"/>
          <w:sz w:val="28"/>
          <w:szCs w:val="28"/>
        </w:rPr>
        <w:t>C</w:t>
      </w:r>
      <w:r>
        <w:rPr>
          <w:rFonts w:ascii="Times New Roman" w:hAnsi="Times New Roman" w:cs="Times New Roman"/>
          <w:sz w:val="28"/>
          <w:szCs w:val="28"/>
        </w:rPr>
        <w:t xml:space="preserve">entre [hereafter DHC], Exeter City Archives: hereafter: ECA]; Exeter Quarter Sessions Order Book [hereafter: EQSOB], </w:t>
      </w:r>
      <w:r w:rsidRPr="002D6589">
        <w:rPr>
          <w:rFonts w:ascii="Times New Roman" w:hAnsi="Times New Roman" w:cs="Times New Roman"/>
          <w:bCs/>
          <w:sz w:val="28"/>
          <w:szCs w:val="28"/>
        </w:rPr>
        <w:t>65 (1660-72)</w:t>
      </w:r>
      <w:r>
        <w:rPr>
          <w:rFonts w:ascii="Times New Roman" w:hAnsi="Times New Roman" w:cs="Times New Roman"/>
          <w:bCs/>
          <w:sz w:val="28"/>
          <w:szCs w:val="28"/>
        </w:rPr>
        <w:t xml:space="preserve">, </w:t>
      </w:r>
      <w:r>
        <w:rPr>
          <w:rFonts w:ascii="Times New Roman" w:hAnsi="Times New Roman" w:cs="Times New Roman"/>
          <w:sz w:val="28"/>
          <w:szCs w:val="28"/>
        </w:rPr>
        <w:t>f.97r.]</w:t>
      </w:r>
    </w:p>
    <w:p w14:paraId="7918A1D5" w14:textId="41056E93" w:rsidR="00790E13" w:rsidRDefault="00790E13" w:rsidP="00790E13">
      <w:pPr>
        <w:spacing w:after="0"/>
        <w:jc w:val="both"/>
        <w:rPr>
          <w:rFonts w:ascii="Times New Roman" w:hAnsi="Times New Roman" w:cs="Times New Roman"/>
          <w:sz w:val="28"/>
          <w:szCs w:val="28"/>
        </w:rPr>
      </w:pPr>
    </w:p>
    <w:p w14:paraId="086FE389" w14:textId="39632A5F" w:rsidR="00790E13" w:rsidRPr="00843584" w:rsidRDefault="00790E13" w:rsidP="00790E13">
      <w:pPr>
        <w:spacing w:after="0"/>
        <w:jc w:val="both"/>
        <w:rPr>
          <w:rFonts w:ascii="Times New Roman" w:hAnsi="Times New Roman" w:cs="Times New Roman"/>
          <w:bCs/>
          <w:i/>
          <w:iCs/>
          <w:sz w:val="28"/>
          <w:szCs w:val="28"/>
        </w:rPr>
      </w:pPr>
      <w:r w:rsidRPr="00843584">
        <w:rPr>
          <w:rFonts w:ascii="Times New Roman" w:hAnsi="Times New Roman" w:cs="Times New Roman"/>
          <w:i/>
          <w:iCs/>
          <w:sz w:val="28"/>
          <w:szCs w:val="28"/>
        </w:rPr>
        <w:t xml:space="preserve">II – The Depositions of </w:t>
      </w:r>
      <w:r w:rsidR="00843584" w:rsidRPr="00843584">
        <w:rPr>
          <w:rFonts w:ascii="Times New Roman" w:hAnsi="Times New Roman" w:cs="Times New Roman"/>
          <w:i/>
          <w:iCs/>
          <w:sz w:val="28"/>
          <w:szCs w:val="28"/>
        </w:rPr>
        <w:t>June 1663</w:t>
      </w:r>
    </w:p>
    <w:p w14:paraId="196E43F3" w14:textId="77777777" w:rsidR="00843584" w:rsidRDefault="00843584" w:rsidP="00843584">
      <w:pPr>
        <w:spacing w:after="0"/>
        <w:jc w:val="both"/>
        <w:rPr>
          <w:rFonts w:ascii="Times New Roman" w:hAnsi="Times New Roman" w:cs="Times New Roman"/>
          <w:sz w:val="28"/>
          <w:szCs w:val="28"/>
        </w:rPr>
      </w:pPr>
    </w:p>
    <w:p w14:paraId="3555D84A" w14:textId="4D8F9C5C" w:rsidR="00C53DFB" w:rsidRDefault="00C53DFB" w:rsidP="00843584">
      <w:pPr>
        <w:spacing w:after="0"/>
        <w:jc w:val="both"/>
        <w:rPr>
          <w:rFonts w:ascii="Times New Roman" w:hAnsi="Times New Roman" w:cs="Times New Roman"/>
          <w:sz w:val="28"/>
          <w:szCs w:val="28"/>
        </w:rPr>
      </w:pPr>
      <w:r>
        <w:rPr>
          <w:rFonts w:ascii="Times New Roman" w:hAnsi="Times New Roman" w:cs="Times New Roman"/>
          <w:sz w:val="28"/>
          <w:szCs w:val="28"/>
        </w:rPr>
        <w:t>‘</w:t>
      </w:r>
      <w:r w:rsidRPr="00C42263">
        <w:rPr>
          <w:rFonts w:ascii="Times New Roman" w:hAnsi="Times New Roman" w:cs="Times New Roman"/>
          <w:i/>
          <w:iCs/>
          <w:sz w:val="28"/>
          <w:szCs w:val="28"/>
        </w:rPr>
        <w:t>Cor[am]</w:t>
      </w:r>
      <w:r>
        <w:rPr>
          <w:rFonts w:ascii="Times New Roman" w:hAnsi="Times New Roman" w:cs="Times New Roman"/>
          <w:sz w:val="28"/>
          <w:szCs w:val="28"/>
        </w:rPr>
        <w:t xml:space="preserve"> </w:t>
      </w:r>
      <w:proofErr w:type="spellStart"/>
      <w:r>
        <w:rPr>
          <w:rFonts w:ascii="Times New Roman" w:hAnsi="Times New Roman" w:cs="Times New Roman"/>
          <w:sz w:val="28"/>
          <w:szCs w:val="28"/>
        </w:rPr>
        <w:t>Johe</w:t>
      </w:r>
      <w:proofErr w:type="spellEnd"/>
      <w:r>
        <w:rPr>
          <w:rFonts w:ascii="Times New Roman" w:hAnsi="Times New Roman" w:cs="Times New Roman"/>
          <w:sz w:val="28"/>
          <w:szCs w:val="28"/>
        </w:rPr>
        <w:t xml:space="preserve"> Martin </w:t>
      </w:r>
      <w:proofErr w:type="spellStart"/>
      <w:r>
        <w:rPr>
          <w:rFonts w:ascii="Times New Roman" w:hAnsi="Times New Roman" w:cs="Times New Roman"/>
          <w:sz w:val="28"/>
          <w:szCs w:val="28"/>
        </w:rPr>
        <w:t>Maiore</w:t>
      </w:r>
      <w:proofErr w:type="spellEnd"/>
      <w:r>
        <w:rPr>
          <w:rFonts w:ascii="Times New Roman" w:hAnsi="Times New Roman" w:cs="Times New Roman"/>
          <w:sz w:val="28"/>
          <w:szCs w:val="28"/>
        </w:rPr>
        <w:t xml:space="preserve"> &amp; John Butler 10 </w:t>
      </w:r>
      <w:r w:rsidRPr="00C42263">
        <w:rPr>
          <w:rFonts w:ascii="Times New Roman" w:hAnsi="Times New Roman" w:cs="Times New Roman"/>
          <w:i/>
          <w:iCs/>
          <w:sz w:val="28"/>
          <w:szCs w:val="28"/>
        </w:rPr>
        <w:t>die</w:t>
      </w:r>
      <w:r>
        <w:rPr>
          <w:rFonts w:ascii="Times New Roman" w:hAnsi="Times New Roman" w:cs="Times New Roman"/>
          <w:sz w:val="28"/>
          <w:szCs w:val="28"/>
        </w:rPr>
        <w:t xml:space="preserve"> June 1663</w:t>
      </w:r>
      <w:r w:rsidR="00CB48C6">
        <w:rPr>
          <w:rFonts w:ascii="Times New Roman" w:hAnsi="Times New Roman" w:cs="Times New Roman"/>
          <w:sz w:val="28"/>
          <w:szCs w:val="28"/>
        </w:rPr>
        <w:t xml:space="preserve"> </w:t>
      </w:r>
    </w:p>
    <w:p w14:paraId="395763B4" w14:textId="77777777" w:rsidR="00773856" w:rsidRDefault="00773856" w:rsidP="00773856">
      <w:pPr>
        <w:spacing w:after="0"/>
        <w:ind w:left="720" w:hanging="720"/>
        <w:jc w:val="both"/>
        <w:rPr>
          <w:rFonts w:ascii="Times New Roman" w:hAnsi="Times New Roman" w:cs="Times New Roman"/>
          <w:sz w:val="28"/>
          <w:szCs w:val="28"/>
        </w:rPr>
      </w:pPr>
    </w:p>
    <w:p w14:paraId="6898BB8B" w14:textId="6EB08A09" w:rsidR="00C53DFB" w:rsidRDefault="002D6589" w:rsidP="00843584">
      <w:pPr>
        <w:spacing w:after="0"/>
        <w:jc w:val="both"/>
        <w:rPr>
          <w:rFonts w:ascii="Times New Roman" w:hAnsi="Times New Roman" w:cs="Times New Roman"/>
          <w:sz w:val="28"/>
          <w:szCs w:val="28"/>
        </w:rPr>
      </w:pPr>
      <w:r>
        <w:rPr>
          <w:rFonts w:ascii="Times New Roman" w:hAnsi="Times New Roman" w:cs="Times New Roman"/>
          <w:sz w:val="28"/>
          <w:szCs w:val="28"/>
        </w:rPr>
        <w:t>‘</w:t>
      </w:r>
      <w:r w:rsidR="00C53DFB">
        <w:rPr>
          <w:rFonts w:ascii="Times New Roman" w:hAnsi="Times New Roman" w:cs="Times New Roman"/>
          <w:sz w:val="28"/>
          <w:szCs w:val="28"/>
        </w:rPr>
        <w:t xml:space="preserve">Philipp Triggs the wife of William </w:t>
      </w:r>
      <w:proofErr w:type="spellStart"/>
      <w:r w:rsidR="00C53DFB">
        <w:rPr>
          <w:rFonts w:ascii="Times New Roman" w:hAnsi="Times New Roman" w:cs="Times New Roman"/>
          <w:sz w:val="28"/>
          <w:szCs w:val="28"/>
        </w:rPr>
        <w:t>Trigges</w:t>
      </w:r>
      <w:proofErr w:type="spellEnd"/>
      <w:r w:rsidR="00C53DFB">
        <w:rPr>
          <w:rFonts w:ascii="Times New Roman" w:hAnsi="Times New Roman" w:cs="Times New Roman"/>
          <w:sz w:val="28"/>
          <w:szCs w:val="28"/>
        </w:rPr>
        <w:t xml:space="preserve"> of the p[ar]</w:t>
      </w:r>
      <w:proofErr w:type="spellStart"/>
      <w:r w:rsidR="00C53DFB">
        <w:rPr>
          <w:rFonts w:ascii="Times New Roman" w:hAnsi="Times New Roman" w:cs="Times New Roman"/>
          <w:sz w:val="28"/>
          <w:szCs w:val="28"/>
        </w:rPr>
        <w:t>ishe</w:t>
      </w:r>
      <w:proofErr w:type="spellEnd"/>
      <w:r w:rsidR="00C53DFB">
        <w:rPr>
          <w:rFonts w:ascii="Times New Roman" w:hAnsi="Times New Roman" w:cs="Times New Roman"/>
          <w:sz w:val="28"/>
          <w:szCs w:val="28"/>
        </w:rPr>
        <w:t xml:space="preserve"> of St Sidwell weaver </w:t>
      </w:r>
      <w:proofErr w:type="spellStart"/>
      <w:r w:rsidR="00C53DFB">
        <w:rPr>
          <w:rFonts w:ascii="Times New Roman" w:hAnsi="Times New Roman" w:cs="Times New Roman"/>
          <w:sz w:val="28"/>
          <w:szCs w:val="28"/>
        </w:rPr>
        <w:t>informeth</w:t>
      </w:r>
      <w:proofErr w:type="spellEnd"/>
      <w:r w:rsidR="00C53DFB">
        <w:rPr>
          <w:rFonts w:ascii="Times New Roman" w:hAnsi="Times New Roman" w:cs="Times New Roman"/>
          <w:sz w:val="28"/>
          <w:szCs w:val="28"/>
        </w:rPr>
        <w:t xml:space="preserve"> that </w:t>
      </w:r>
      <w:proofErr w:type="spellStart"/>
      <w:r w:rsidR="00C53DFB">
        <w:rPr>
          <w:rFonts w:ascii="Times New Roman" w:hAnsi="Times New Roman" w:cs="Times New Roman"/>
          <w:sz w:val="28"/>
          <w:szCs w:val="28"/>
        </w:rPr>
        <w:t>aboute</w:t>
      </w:r>
      <w:proofErr w:type="spellEnd"/>
      <w:r w:rsidR="00C53DFB">
        <w:rPr>
          <w:rFonts w:ascii="Times New Roman" w:hAnsi="Times New Roman" w:cs="Times New Roman"/>
          <w:sz w:val="28"/>
          <w:szCs w:val="28"/>
        </w:rPr>
        <w:t xml:space="preserve"> a </w:t>
      </w:r>
      <w:proofErr w:type="spellStart"/>
      <w:r w:rsidR="00C53DFB">
        <w:rPr>
          <w:rFonts w:ascii="Times New Roman" w:hAnsi="Times New Roman" w:cs="Times New Roman"/>
          <w:sz w:val="28"/>
          <w:szCs w:val="28"/>
        </w:rPr>
        <w:t>moneth</w:t>
      </w:r>
      <w:proofErr w:type="spellEnd"/>
      <w:r w:rsidR="00C53DFB">
        <w:rPr>
          <w:rFonts w:ascii="Times New Roman" w:hAnsi="Times New Roman" w:cs="Times New Roman"/>
          <w:sz w:val="28"/>
          <w:szCs w:val="28"/>
        </w:rPr>
        <w:t xml:space="preserve"> since Jose</w:t>
      </w:r>
      <w:r w:rsidR="00A85BA5">
        <w:rPr>
          <w:rFonts w:ascii="Times New Roman" w:hAnsi="Times New Roman" w:cs="Times New Roman"/>
          <w:sz w:val="28"/>
          <w:szCs w:val="28"/>
        </w:rPr>
        <w:t>p</w:t>
      </w:r>
      <w:r w:rsidR="00C53DFB">
        <w:rPr>
          <w:rFonts w:ascii="Times New Roman" w:hAnsi="Times New Roman" w:cs="Times New Roman"/>
          <w:sz w:val="28"/>
          <w:szCs w:val="28"/>
        </w:rPr>
        <w:t xml:space="preserve">h Triggs her </w:t>
      </w:r>
      <w:proofErr w:type="spellStart"/>
      <w:r w:rsidR="00C53DFB">
        <w:rPr>
          <w:rFonts w:ascii="Times New Roman" w:hAnsi="Times New Roman" w:cs="Times New Roman"/>
          <w:sz w:val="28"/>
          <w:szCs w:val="28"/>
        </w:rPr>
        <w:t>sonne</w:t>
      </w:r>
      <w:proofErr w:type="spellEnd"/>
      <w:r w:rsidR="00C53DFB">
        <w:rPr>
          <w:rFonts w:ascii="Times New Roman" w:hAnsi="Times New Roman" w:cs="Times New Roman"/>
          <w:sz w:val="28"/>
          <w:szCs w:val="28"/>
        </w:rPr>
        <w:t xml:space="preserve"> came to her &amp; </w:t>
      </w:r>
      <w:proofErr w:type="spellStart"/>
      <w:r w:rsidR="00C53DFB">
        <w:rPr>
          <w:rFonts w:ascii="Times New Roman" w:hAnsi="Times New Roman" w:cs="Times New Roman"/>
          <w:sz w:val="28"/>
          <w:szCs w:val="28"/>
        </w:rPr>
        <w:t>tolde</w:t>
      </w:r>
      <w:proofErr w:type="spellEnd"/>
      <w:r w:rsidR="00C53DFB">
        <w:rPr>
          <w:rFonts w:ascii="Times New Roman" w:hAnsi="Times New Roman" w:cs="Times New Roman"/>
          <w:sz w:val="28"/>
          <w:szCs w:val="28"/>
        </w:rPr>
        <w:t xml:space="preserve"> her he would tell her something, if she would not </w:t>
      </w:r>
      <w:proofErr w:type="spellStart"/>
      <w:r w:rsidR="00C53DFB">
        <w:rPr>
          <w:rFonts w:ascii="Times New Roman" w:hAnsi="Times New Roman" w:cs="Times New Roman"/>
          <w:sz w:val="28"/>
          <w:szCs w:val="28"/>
        </w:rPr>
        <w:t>speake</w:t>
      </w:r>
      <w:proofErr w:type="spellEnd"/>
      <w:r w:rsidR="00C53DFB">
        <w:rPr>
          <w:rFonts w:ascii="Times New Roman" w:hAnsi="Times New Roman" w:cs="Times New Roman"/>
          <w:sz w:val="28"/>
          <w:szCs w:val="28"/>
        </w:rPr>
        <w:t xml:space="preserve"> of it </w:t>
      </w:r>
      <w:proofErr w:type="spellStart"/>
      <w:r w:rsidR="00C53DFB">
        <w:rPr>
          <w:rFonts w:ascii="Times New Roman" w:hAnsi="Times New Roman" w:cs="Times New Roman"/>
          <w:sz w:val="28"/>
          <w:szCs w:val="28"/>
        </w:rPr>
        <w:t>againe</w:t>
      </w:r>
      <w:proofErr w:type="spellEnd"/>
      <w:r w:rsidR="00C53DFB">
        <w:rPr>
          <w:rFonts w:ascii="Times New Roman" w:hAnsi="Times New Roman" w:cs="Times New Roman"/>
          <w:sz w:val="28"/>
          <w:szCs w:val="28"/>
        </w:rPr>
        <w:t>, this inform[an]t said she would not except it were to his Father but she [sic: slip for he?] desired that she would not tell him of it neither, att last this inform[an]t p[er]</w:t>
      </w:r>
      <w:proofErr w:type="spellStart"/>
      <w:r w:rsidR="00C53DFB">
        <w:rPr>
          <w:rFonts w:ascii="Times New Roman" w:hAnsi="Times New Roman" w:cs="Times New Roman"/>
          <w:sz w:val="28"/>
          <w:szCs w:val="28"/>
        </w:rPr>
        <w:t>swaded</w:t>
      </w:r>
      <w:proofErr w:type="spellEnd"/>
      <w:r w:rsidR="00C53DFB">
        <w:rPr>
          <w:rFonts w:ascii="Times New Roman" w:hAnsi="Times New Roman" w:cs="Times New Roman"/>
          <w:sz w:val="28"/>
          <w:szCs w:val="28"/>
        </w:rPr>
        <w:t xml:space="preserve"> him to tell her &amp; he said that Marie Sowden wid[ow] had </w:t>
      </w:r>
      <w:proofErr w:type="spellStart"/>
      <w:r w:rsidR="00C53DFB">
        <w:rPr>
          <w:rFonts w:ascii="Times New Roman" w:hAnsi="Times New Roman" w:cs="Times New Roman"/>
          <w:sz w:val="28"/>
          <w:szCs w:val="28"/>
        </w:rPr>
        <w:t>tolde</w:t>
      </w:r>
      <w:proofErr w:type="spellEnd"/>
      <w:r w:rsidR="00C53DFB">
        <w:rPr>
          <w:rFonts w:ascii="Times New Roman" w:hAnsi="Times New Roman" w:cs="Times New Roman"/>
          <w:sz w:val="28"/>
          <w:szCs w:val="28"/>
        </w:rPr>
        <w:t xml:space="preserve"> him that </w:t>
      </w:r>
      <w:proofErr w:type="spellStart"/>
      <w:r w:rsidR="00C53DFB">
        <w:rPr>
          <w:rFonts w:ascii="Times New Roman" w:hAnsi="Times New Roman" w:cs="Times New Roman"/>
          <w:sz w:val="28"/>
          <w:szCs w:val="28"/>
        </w:rPr>
        <w:t>morninge</w:t>
      </w:r>
      <w:proofErr w:type="spellEnd"/>
      <w:r w:rsidR="00C53DFB">
        <w:rPr>
          <w:rFonts w:ascii="Times New Roman" w:hAnsi="Times New Roman" w:cs="Times New Roman"/>
          <w:sz w:val="28"/>
          <w:szCs w:val="28"/>
        </w:rPr>
        <w:t xml:space="preserve"> that he did </w:t>
      </w:r>
      <w:proofErr w:type="spellStart"/>
      <w:r w:rsidR="00C53DFB">
        <w:rPr>
          <w:rFonts w:ascii="Times New Roman" w:hAnsi="Times New Roman" w:cs="Times New Roman"/>
          <w:sz w:val="28"/>
          <w:szCs w:val="28"/>
        </w:rPr>
        <w:t>speake</w:t>
      </w:r>
      <w:proofErr w:type="spellEnd"/>
      <w:r w:rsidR="00C53DFB">
        <w:rPr>
          <w:rFonts w:ascii="Times New Roman" w:hAnsi="Times New Roman" w:cs="Times New Roman"/>
          <w:sz w:val="28"/>
          <w:szCs w:val="28"/>
        </w:rPr>
        <w:t xml:space="preserve"> well enough </w:t>
      </w:r>
      <w:proofErr w:type="spellStart"/>
      <w:r w:rsidR="00C53DFB">
        <w:rPr>
          <w:rFonts w:ascii="Times New Roman" w:hAnsi="Times New Roman" w:cs="Times New Roman"/>
          <w:sz w:val="28"/>
          <w:szCs w:val="28"/>
        </w:rPr>
        <w:t>nowe</w:t>
      </w:r>
      <w:proofErr w:type="spellEnd"/>
      <w:r w:rsidR="00C53DFB">
        <w:rPr>
          <w:rFonts w:ascii="Times New Roman" w:hAnsi="Times New Roman" w:cs="Times New Roman"/>
          <w:sz w:val="28"/>
          <w:szCs w:val="28"/>
        </w:rPr>
        <w:t xml:space="preserve">, but </w:t>
      </w:r>
      <w:proofErr w:type="spellStart"/>
      <w:r w:rsidR="00C53DFB">
        <w:rPr>
          <w:rFonts w:ascii="Times New Roman" w:hAnsi="Times New Roman" w:cs="Times New Roman"/>
          <w:sz w:val="28"/>
          <w:szCs w:val="28"/>
        </w:rPr>
        <w:t>senight</w:t>
      </w:r>
      <w:proofErr w:type="spellEnd"/>
      <w:r w:rsidR="00C53DFB">
        <w:rPr>
          <w:rFonts w:ascii="Times New Roman" w:hAnsi="Times New Roman" w:cs="Times New Roman"/>
          <w:sz w:val="28"/>
          <w:szCs w:val="28"/>
        </w:rPr>
        <w:t xml:space="preserve"> hence he should not </w:t>
      </w:r>
      <w:proofErr w:type="spellStart"/>
      <w:r w:rsidR="00C53DFB">
        <w:rPr>
          <w:rFonts w:ascii="Times New Roman" w:hAnsi="Times New Roman" w:cs="Times New Roman"/>
          <w:sz w:val="28"/>
          <w:szCs w:val="28"/>
        </w:rPr>
        <w:t>speake</w:t>
      </w:r>
      <w:proofErr w:type="spellEnd"/>
      <w:r w:rsidR="00C53DFB">
        <w:rPr>
          <w:rFonts w:ascii="Times New Roman" w:hAnsi="Times New Roman" w:cs="Times New Roman"/>
          <w:sz w:val="28"/>
          <w:szCs w:val="28"/>
        </w:rPr>
        <w:t xml:space="preserve"> halfe soe well &amp; the said Joseph said that he was </w:t>
      </w:r>
      <w:proofErr w:type="spellStart"/>
      <w:r w:rsidR="00C53DFB">
        <w:rPr>
          <w:rFonts w:ascii="Times New Roman" w:hAnsi="Times New Roman" w:cs="Times New Roman"/>
          <w:sz w:val="28"/>
          <w:szCs w:val="28"/>
        </w:rPr>
        <w:t>afraide</w:t>
      </w:r>
      <w:proofErr w:type="spellEnd"/>
      <w:r w:rsidR="00C53DFB">
        <w:rPr>
          <w:rFonts w:ascii="Times New Roman" w:hAnsi="Times New Roman" w:cs="Times New Roman"/>
          <w:sz w:val="28"/>
          <w:szCs w:val="28"/>
        </w:rPr>
        <w:t xml:space="preserve"> </w:t>
      </w:r>
      <w:proofErr w:type="spellStart"/>
      <w:r w:rsidR="00C53DFB">
        <w:rPr>
          <w:rFonts w:ascii="Times New Roman" w:hAnsi="Times New Roman" w:cs="Times New Roman"/>
          <w:sz w:val="28"/>
          <w:szCs w:val="28"/>
        </w:rPr>
        <w:t>unlesse</w:t>
      </w:r>
      <w:proofErr w:type="spellEnd"/>
      <w:r w:rsidR="00C53DFB">
        <w:rPr>
          <w:rFonts w:ascii="Times New Roman" w:hAnsi="Times New Roman" w:cs="Times New Roman"/>
          <w:sz w:val="28"/>
          <w:szCs w:val="28"/>
        </w:rPr>
        <w:t xml:space="preserve"> she would </w:t>
      </w:r>
      <w:proofErr w:type="spellStart"/>
      <w:r w:rsidR="00C53DFB">
        <w:rPr>
          <w:rFonts w:ascii="Times New Roman" w:hAnsi="Times New Roman" w:cs="Times New Roman"/>
          <w:sz w:val="28"/>
          <w:szCs w:val="28"/>
        </w:rPr>
        <w:t>bewitcht</w:t>
      </w:r>
      <w:proofErr w:type="spellEnd"/>
      <w:r w:rsidR="00C53DFB">
        <w:rPr>
          <w:rFonts w:ascii="Times New Roman" w:hAnsi="Times New Roman" w:cs="Times New Roman"/>
          <w:sz w:val="28"/>
          <w:szCs w:val="28"/>
        </w:rPr>
        <w:t xml:space="preserve"> him, &amp; ever since </w:t>
      </w:r>
      <w:r w:rsidR="00C53DFB" w:rsidRPr="00C53DFB">
        <w:rPr>
          <w:rFonts w:ascii="Times New Roman" w:hAnsi="Times New Roman" w:cs="Times New Roman"/>
          <w:strike/>
          <w:sz w:val="28"/>
          <w:szCs w:val="28"/>
        </w:rPr>
        <w:t>she</w:t>
      </w:r>
      <w:r w:rsidR="00C53DFB">
        <w:rPr>
          <w:rFonts w:ascii="Times New Roman" w:hAnsi="Times New Roman" w:cs="Times New Roman"/>
          <w:sz w:val="28"/>
          <w:szCs w:val="28"/>
        </w:rPr>
        <w:t xml:space="preserve"> he hath beene troubled with </w:t>
      </w:r>
      <w:proofErr w:type="spellStart"/>
      <w:r w:rsidR="00C53DFB">
        <w:rPr>
          <w:rFonts w:ascii="Times New Roman" w:hAnsi="Times New Roman" w:cs="Times New Roman"/>
          <w:sz w:val="28"/>
          <w:szCs w:val="28"/>
        </w:rPr>
        <w:t>shakeing</w:t>
      </w:r>
      <w:proofErr w:type="spellEnd"/>
      <w:r w:rsidR="00C53DFB">
        <w:rPr>
          <w:rFonts w:ascii="Times New Roman" w:hAnsi="Times New Roman" w:cs="Times New Roman"/>
          <w:sz w:val="28"/>
          <w:szCs w:val="28"/>
        </w:rPr>
        <w:t xml:space="preserve"> in all his </w:t>
      </w:r>
      <w:proofErr w:type="spellStart"/>
      <w:r w:rsidR="00C53DFB">
        <w:rPr>
          <w:rFonts w:ascii="Times New Roman" w:hAnsi="Times New Roman" w:cs="Times New Roman"/>
          <w:sz w:val="28"/>
          <w:szCs w:val="28"/>
        </w:rPr>
        <w:t>limbes</w:t>
      </w:r>
      <w:proofErr w:type="spellEnd"/>
      <w:r w:rsidR="00C53DFB">
        <w:rPr>
          <w:rFonts w:ascii="Times New Roman" w:hAnsi="Times New Roman" w:cs="Times New Roman"/>
          <w:sz w:val="28"/>
          <w:szCs w:val="28"/>
        </w:rPr>
        <w:t xml:space="preserve">, cannot </w:t>
      </w:r>
      <w:proofErr w:type="spellStart"/>
      <w:r w:rsidR="00C53DFB">
        <w:rPr>
          <w:rFonts w:ascii="Times New Roman" w:hAnsi="Times New Roman" w:cs="Times New Roman"/>
          <w:sz w:val="28"/>
          <w:szCs w:val="28"/>
        </w:rPr>
        <w:t>speake</w:t>
      </w:r>
      <w:proofErr w:type="spellEnd"/>
      <w:r w:rsidR="00C53DFB">
        <w:rPr>
          <w:rFonts w:ascii="Times New Roman" w:hAnsi="Times New Roman" w:cs="Times New Roman"/>
          <w:sz w:val="28"/>
          <w:szCs w:val="28"/>
        </w:rPr>
        <w:t xml:space="preserve"> </w:t>
      </w:r>
      <w:proofErr w:type="spellStart"/>
      <w:r w:rsidR="00C53DFB">
        <w:rPr>
          <w:rFonts w:ascii="Times New Roman" w:hAnsi="Times New Roman" w:cs="Times New Roman"/>
          <w:sz w:val="28"/>
          <w:szCs w:val="28"/>
        </w:rPr>
        <w:t>plaine</w:t>
      </w:r>
      <w:proofErr w:type="spellEnd"/>
      <w:r w:rsidR="00C53DFB">
        <w:rPr>
          <w:rFonts w:ascii="Times New Roman" w:hAnsi="Times New Roman" w:cs="Times New Roman"/>
          <w:sz w:val="28"/>
          <w:szCs w:val="28"/>
        </w:rPr>
        <w:t>, nor never stand still.</w:t>
      </w:r>
    </w:p>
    <w:p w14:paraId="465FA474" w14:textId="77777777" w:rsidR="00773856" w:rsidRDefault="00773856" w:rsidP="00C53DFB">
      <w:pPr>
        <w:spacing w:after="0"/>
        <w:ind w:left="720"/>
        <w:jc w:val="both"/>
        <w:rPr>
          <w:rFonts w:ascii="Times New Roman" w:hAnsi="Times New Roman" w:cs="Times New Roman"/>
          <w:sz w:val="28"/>
          <w:szCs w:val="28"/>
        </w:rPr>
      </w:pPr>
    </w:p>
    <w:p w14:paraId="5E34D1A0" w14:textId="5118AF1E" w:rsidR="00A85BA5" w:rsidRDefault="00C53DFB" w:rsidP="00843584">
      <w:pPr>
        <w:spacing w:after="0"/>
        <w:jc w:val="both"/>
        <w:rPr>
          <w:rFonts w:ascii="Times New Roman" w:hAnsi="Times New Roman" w:cs="Times New Roman"/>
          <w:sz w:val="28"/>
          <w:szCs w:val="28"/>
        </w:rPr>
      </w:pPr>
      <w:r>
        <w:rPr>
          <w:rFonts w:ascii="Times New Roman" w:hAnsi="Times New Roman" w:cs="Times New Roman"/>
          <w:sz w:val="28"/>
          <w:szCs w:val="28"/>
        </w:rPr>
        <w:t xml:space="preserve">The said Joseph </w:t>
      </w:r>
      <w:proofErr w:type="spellStart"/>
      <w:r>
        <w:rPr>
          <w:rFonts w:ascii="Times New Roman" w:hAnsi="Times New Roman" w:cs="Times New Roman"/>
          <w:sz w:val="28"/>
          <w:szCs w:val="28"/>
        </w:rPr>
        <w:t>Trigges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informeth</w:t>
      </w:r>
      <w:proofErr w:type="spellEnd"/>
      <w:r>
        <w:rPr>
          <w:rFonts w:ascii="Times New Roman" w:hAnsi="Times New Roman" w:cs="Times New Roman"/>
          <w:sz w:val="28"/>
          <w:szCs w:val="28"/>
        </w:rPr>
        <w:t xml:space="preserve"> that </w:t>
      </w:r>
      <w:proofErr w:type="spellStart"/>
      <w:r>
        <w:rPr>
          <w:rFonts w:ascii="Times New Roman" w:hAnsi="Times New Roman" w:cs="Times New Roman"/>
          <w:sz w:val="28"/>
          <w:szCs w:val="28"/>
        </w:rPr>
        <w:t>aboute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moneth</w:t>
      </w:r>
      <w:proofErr w:type="spellEnd"/>
      <w:r>
        <w:rPr>
          <w:rFonts w:ascii="Times New Roman" w:hAnsi="Times New Roman" w:cs="Times New Roman"/>
          <w:sz w:val="28"/>
          <w:szCs w:val="28"/>
        </w:rPr>
        <w:t xml:space="preserve"> since he laie in a bed &amp; called to a little maid named Marie</w:t>
      </w:r>
      <w:r w:rsidR="00A85BA5">
        <w:rPr>
          <w:rFonts w:ascii="Times New Roman" w:hAnsi="Times New Roman" w:cs="Times New Roman"/>
          <w:sz w:val="28"/>
          <w:szCs w:val="28"/>
        </w:rPr>
        <w:t xml:space="preserve"> that was nursed in his </w:t>
      </w:r>
      <w:proofErr w:type="spellStart"/>
      <w:r w:rsidR="00A85BA5">
        <w:rPr>
          <w:rFonts w:ascii="Times New Roman" w:hAnsi="Times New Roman" w:cs="Times New Roman"/>
          <w:sz w:val="28"/>
          <w:szCs w:val="28"/>
        </w:rPr>
        <w:t>Fathers</w:t>
      </w:r>
      <w:proofErr w:type="spellEnd"/>
      <w:r w:rsidR="00A85BA5">
        <w:rPr>
          <w:rFonts w:ascii="Times New Roman" w:hAnsi="Times New Roman" w:cs="Times New Roman"/>
          <w:sz w:val="28"/>
          <w:szCs w:val="28"/>
        </w:rPr>
        <w:t xml:space="preserve"> house &amp; laie in a Chamber under him, &amp; one Marie </w:t>
      </w:r>
      <w:proofErr w:type="spellStart"/>
      <w:r w:rsidR="00A85BA5">
        <w:rPr>
          <w:rFonts w:ascii="Times New Roman" w:hAnsi="Times New Roman" w:cs="Times New Roman"/>
          <w:sz w:val="28"/>
          <w:szCs w:val="28"/>
        </w:rPr>
        <w:t>Sowdon</w:t>
      </w:r>
      <w:proofErr w:type="spellEnd"/>
      <w:r w:rsidR="00A85BA5">
        <w:rPr>
          <w:rFonts w:ascii="Times New Roman" w:hAnsi="Times New Roman" w:cs="Times New Roman"/>
          <w:sz w:val="28"/>
          <w:szCs w:val="28"/>
        </w:rPr>
        <w:t xml:space="preserve"> wid[ow] that laie in the next house </w:t>
      </w:r>
      <w:r w:rsidR="00A85BA5">
        <w:rPr>
          <w:rFonts w:ascii="Times New Roman" w:hAnsi="Times New Roman" w:cs="Times New Roman"/>
          <w:sz w:val="28"/>
          <w:szCs w:val="28"/>
        </w:rPr>
        <w:lastRenderedPageBreak/>
        <w:t xml:space="preserve">&amp; </w:t>
      </w:r>
      <w:proofErr w:type="spellStart"/>
      <w:r w:rsidR="00A85BA5">
        <w:rPr>
          <w:rFonts w:ascii="Times New Roman" w:hAnsi="Times New Roman" w:cs="Times New Roman"/>
          <w:sz w:val="28"/>
          <w:szCs w:val="28"/>
        </w:rPr>
        <w:t>adioyninge</w:t>
      </w:r>
      <w:proofErr w:type="spellEnd"/>
      <w:r w:rsidR="00A85BA5">
        <w:rPr>
          <w:rFonts w:ascii="Times New Roman" w:hAnsi="Times New Roman" w:cs="Times New Roman"/>
          <w:sz w:val="28"/>
          <w:szCs w:val="28"/>
        </w:rPr>
        <w:t xml:space="preserve"> to the </w:t>
      </w:r>
      <w:proofErr w:type="spellStart"/>
      <w:r w:rsidR="00A85BA5">
        <w:rPr>
          <w:rFonts w:ascii="Times New Roman" w:hAnsi="Times New Roman" w:cs="Times New Roman"/>
          <w:sz w:val="28"/>
          <w:szCs w:val="28"/>
        </w:rPr>
        <w:t>Chamb</w:t>
      </w:r>
      <w:proofErr w:type="spellEnd"/>
      <w:r w:rsidR="00A85BA5">
        <w:rPr>
          <w:rFonts w:ascii="Times New Roman" w:hAnsi="Times New Roman" w:cs="Times New Roman"/>
          <w:sz w:val="28"/>
          <w:szCs w:val="28"/>
        </w:rPr>
        <w:t xml:space="preserve">[er] where this informant laie, when she heard this inform[an]t to </w:t>
      </w:r>
      <w:proofErr w:type="spellStart"/>
      <w:r w:rsidR="00A85BA5">
        <w:rPr>
          <w:rFonts w:ascii="Times New Roman" w:hAnsi="Times New Roman" w:cs="Times New Roman"/>
          <w:sz w:val="28"/>
          <w:szCs w:val="28"/>
        </w:rPr>
        <w:t>speake</w:t>
      </w:r>
      <w:proofErr w:type="spellEnd"/>
      <w:r w:rsidR="00A85BA5">
        <w:rPr>
          <w:rFonts w:ascii="Times New Roman" w:hAnsi="Times New Roman" w:cs="Times New Roman"/>
          <w:sz w:val="28"/>
          <w:szCs w:val="28"/>
        </w:rPr>
        <w:t xml:space="preserve"> to the little maid, the said Marie Sowden called to him &amp; said you </w:t>
      </w:r>
      <w:proofErr w:type="spellStart"/>
      <w:r w:rsidR="00A85BA5">
        <w:rPr>
          <w:rFonts w:ascii="Times New Roman" w:hAnsi="Times New Roman" w:cs="Times New Roman"/>
          <w:sz w:val="28"/>
          <w:szCs w:val="28"/>
        </w:rPr>
        <w:t>speake</w:t>
      </w:r>
      <w:proofErr w:type="spellEnd"/>
      <w:r w:rsidR="00A85BA5">
        <w:rPr>
          <w:rFonts w:ascii="Times New Roman" w:hAnsi="Times New Roman" w:cs="Times New Roman"/>
          <w:sz w:val="28"/>
          <w:szCs w:val="28"/>
        </w:rPr>
        <w:t xml:space="preserve"> well enough </w:t>
      </w:r>
      <w:proofErr w:type="spellStart"/>
      <w:r w:rsidR="00A85BA5">
        <w:rPr>
          <w:rFonts w:ascii="Times New Roman" w:hAnsi="Times New Roman" w:cs="Times New Roman"/>
          <w:sz w:val="28"/>
          <w:szCs w:val="28"/>
        </w:rPr>
        <w:t>nowe</w:t>
      </w:r>
      <w:proofErr w:type="spellEnd"/>
      <w:r w:rsidR="00A85BA5">
        <w:rPr>
          <w:rFonts w:ascii="Times New Roman" w:hAnsi="Times New Roman" w:cs="Times New Roman"/>
          <w:sz w:val="28"/>
          <w:szCs w:val="28"/>
        </w:rPr>
        <w:t xml:space="preserve"> but a </w:t>
      </w:r>
      <w:proofErr w:type="spellStart"/>
      <w:r w:rsidR="00A85BA5">
        <w:rPr>
          <w:rFonts w:ascii="Times New Roman" w:hAnsi="Times New Roman" w:cs="Times New Roman"/>
          <w:sz w:val="28"/>
          <w:szCs w:val="28"/>
        </w:rPr>
        <w:t>sen</w:t>
      </w:r>
      <w:r w:rsidR="00767067">
        <w:rPr>
          <w:rFonts w:ascii="Times New Roman" w:hAnsi="Times New Roman" w:cs="Times New Roman"/>
          <w:sz w:val="28"/>
          <w:szCs w:val="28"/>
        </w:rPr>
        <w:t>i</w:t>
      </w:r>
      <w:r w:rsidR="00A85BA5">
        <w:rPr>
          <w:rFonts w:ascii="Times New Roman" w:hAnsi="Times New Roman" w:cs="Times New Roman"/>
          <w:sz w:val="28"/>
          <w:szCs w:val="28"/>
        </w:rPr>
        <w:t>ght</w:t>
      </w:r>
      <w:proofErr w:type="spellEnd"/>
      <w:r w:rsidR="00A85BA5">
        <w:rPr>
          <w:rFonts w:ascii="Times New Roman" w:hAnsi="Times New Roman" w:cs="Times New Roman"/>
          <w:sz w:val="28"/>
          <w:szCs w:val="28"/>
        </w:rPr>
        <w:t xml:space="preserve"> hence you shall not </w:t>
      </w:r>
      <w:proofErr w:type="spellStart"/>
      <w:r w:rsidR="00A85BA5">
        <w:rPr>
          <w:rFonts w:ascii="Times New Roman" w:hAnsi="Times New Roman" w:cs="Times New Roman"/>
          <w:sz w:val="28"/>
          <w:szCs w:val="28"/>
        </w:rPr>
        <w:t>speake</w:t>
      </w:r>
      <w:proofErr w:type="spellEnd"/>
      <w:r w:rsidR="00A85BA5">
        <w:rPr>
          <w:rFonts w:ascii="Times New Roman" w:hAnsi="Times New Roman" w:cs="Times New Roman"/>
          <w:sz w:val="28"/>
          <w:szCs w:val="28"/>
        </w:rPr>
        <w:t xml:space="preserve"> halfe soe well, &amp; ever since he hath beene troubled with </w:t>
      </w:r>
      <w:proofErr w:type="spellStart"/>
      <w:r w:rsidR="00A85BA5">
        <w:rPr>
          <w:rFonts w:ascii="Times New Roman" w:hAnsi="Times New Roman" w:cs="Times New Roman"/>
          <w:sz w:val="28"/>
          <w:szCs w:val="28"/>
        </w:rPr>
        <w:t>shakeing</w:t>
      </w:r>
      <w:proofErr w:type="spellEnd"/>
      <w:r w:rsidR="00A85BA5">
        <w:rPr>
          <w:rFonts w:ascii="Times New Roman" w:hAnsi="Times New Roman" w:cs="Times New Roman"/>
          <w:sz w:val="28"/>
          <w:szCs w:val="28"/>
        </w:rPr>
        <w:t xml:space="preserve"> in all his </w:t>
      </w:r>
      <w:proofErr w:type="spellStart"/>
      <w:r w:rsidR="00A85BA5">
        <w:rPr>
          <w:rFonts w:ascii="Times New Roman" w:hAnsi="Times New Roman" w:cs="Times New Roman"/>
          <w:sz w:val="28"/>
          <w:szCs w:val="28"/>
        </w:rPr>
        <w:t>limbes</w:t>
      </w:r>
      <w:proofErr w:type="spellEnd"/>
      <w:r w:rsidR="00A85BA5">
        <w:rPr>
          <w:rFonts w:ascii="Times New Roman" w:hAnsi="Times New Roman" w:cs="Times New Roman"/>
          <w:sz w:val="28"/>
          <w:szCs w:val="28"/>
        </w:rPr>
        <w:t xml:space="preserve"> &amp; cannot </w:t>
      </w:r>
      <w:proofErr w:type="spellStart"/>
      <w:r w:rsidR="00A85BA5">
        <w:rPr>
          <w:rFonts w:ascii="Times New Roman" w:hAnsi="Times New Roman" w:cs="Times New Roman"/>
          <w:sz w:val="28"/>
          <w:szCs w:val="28"/>
        </w:rPr>
        <w:t>speake</w:t>
      </w:r>
      <w:proofErr w:type="spellEnd"/>
      <w:r w:rsidR="00A85BA5">
        <w:rPr>
          <w:rFonts w:ascii="Times New Roman" w:hAnsi="Times New Roman" w:cs="Times New Roman"/>
          <w:sz w:val="28"/>
          <w:szCs w:val="28"/>
        </w:rPr>
        <w:t xml:space="preserve"> </w:t>
      </w:r>
      <w:proofErr w:type="spellStart"/>
      <w:r w:rsidR="00A85BA5">
        <w:rPr>
          <w:rFonts w:ascii="Times New Roman" w:hAnsi="Times New Roman" w:cs="Times New Roman"/>
          <w:sz w:val="28"/>
          <w:szCs w:val="28"/>
        </w:rPr>
        <w:t>playne</w:t>
      </w:r>
      <w:proofErr w:type="spellEnd"/>
      <w:r w:rsidR="00A85BA5">
        <w:rPr>
          <w:rFonts w:ascii="Times New Roman" w:hAnsi="Times New Roman" w:cs="Times New Roman"/>
          <w:sz w:val="28"/>
          <w:szCs w:val="28"/>
        </w:rPr>
        <w:t xml:space="preserve"> nor stand still &amp; </w:t>
      </w:r>
      <w:proofErr w:type="spellStart"/>
      <w:r w:rsidR="00A85BA5">
        <w:rPr>
          <w:rFonts w:ascii="Times New Roman" w:hAnsi="Times New Roman" w:cs="Times New Roman"/>
          <w:sz w:val="28"/>
          <w:szCs w:val="28"/>
        </w:rPr>
        <w:t>beleiveth</w:t>
      </w:r>
      <w:proofErr w:type="spellEnd"/>
      <w:r w:rsidR="00A85BA5">
        <w:rPr>
          <w:rFonts w:ascii="Times New Roman" w:hAnsi="Times New Roman" w:cs="Times New Roman"/>
          <w:sz w:val="28"/>
          <w:szCs w:val="28"/>
        </w:rPr>
        <w:t xml:space="preserve"> that the said </w:t>
      </w:r>
      <w:proofErr w:type="spellStart"/>
      <w:r w:rsidR="00A85BA5">
        <w:rPr>
          <w:rFonts w:ascii="Times New Roman" w:hAnsi="Times New Roman" w:cs="Times New Roman"/>
          <w:sz w:val="28"/>
          <w:szCs w:val="28"/>
        </w:rPr>
        <w:t>Sowdon</w:t>
      </w:r>
      <w:proofErr w:type="spellEnd"/>
      <w:r w:rsidR="00A85BA5">
        <w:rPr>
          <w:rFonts w:ascii="Times New Roman" w:hAnsi="Times New Roman" w:cs="Times New Roman"/>
          <w:sz w:val="28"/>
          <w:szCs w:val="28"/>
        </w:rPr>
        <w:t xml:space="preserve"> hath bewitched him.’</w:t>
      </w:r>
    </w:p>
    <w:p w14:paraId="2B5ADF03" w14:textId="77777777" w:rsidR="00773856" w:rsidRDefault="00773856" w:rsidP="00A85BA5">
      <w:pPr>
        <w:spacing w:after="0"/>
        <w:ind w:left="720"/>
        <w:jc w:val="both"/>
        <w:rPr>
          <w:rFonts w:ascii="Times New Roman" w:hAnsi="Times New Roman" w:cs="Times New Roman"/>
          <w:sz w:val="28"/>
          <w:szCs w:val="28"/>
        </w:rPr>
      </w:pPr>
    </w:p>
    <w:p w14:paraId="5FD299BB" w14:textId="17D5AE7D" w:rsidR="00737C10" w:rsidRDefault="00A85BA5" w:rsidP="00843584">
      <w:pPr>
        <w:spacing w:after="0"/>
        <w:jc w:val="both"/>
        <w:rPr>
          <w:rFonts w:ascii="Times New Roman" w:hAnsi="Times New Roman" w:cs="Times New Roman"/>
          <w:sz w:val="28"/>
          <w:szCs w:val="28"/>
        </w:rPr>
      </w:pPr>
      <w:r>
        <w:rPr>
          <w:rFonts w:ascii="Times New Roman" w:hAnsi="Times New Roman" w:cs="Times New Roman"/>
          <w:sz w:val="28"/>
          <w:szCs w:val="28"/>
        </w:rPr>
        <w:t>‘</w:t>
      </w:r>
      <w:r w:rsidRPr="00404C45">
        <w:rPr>
          <w:rFonts w:ascii="Times New Roman" w:hAnsi="Times New Roman" w:cs="Times New Roman"/>
          <w:i/>
          <w:iCs/>
          <w:sz w:val="28"/>
          <w:szCs w:val="28"/>
        </w:rPr>
        <w:t xml:space="preserve">Maria </w:t>
      </w:r>
      <w:proofErr w:type="spellStart"/>
      <w:r w:rsidRPr="00404C45">
        <w:rPr>
          <w:rFonts w:ascii="Times New Roman" w:hAnsi="Times New Roman" w:cs="Times New Roman"/>
          <w:i/>
          <w:iCs/>
          <w:sz w:val="28"/>
          <w:szCs w:val="28"/>
        </w:rPr>
        <w:t>Sowd</w:t>
      </w:r>
      <w:r w:rsidR="00404C45">
        <w:rPr>
          <w:rFonts w:ascii="Times New Roman" w:hAnsi="Times New Roman" w:cs="Times New Roman"/>
          <w:i/>
          <w:iCs/>
          <w:sz w:val="28"/>
          <w:szCs w:val="28"/>
        </w:rPr>
        <w:t>o</w:t>
      </w:r>
      <w:r w:rsidRPr="00404C45">
        <w:rPr>
          <w:rFonts w:ascii="Times New Roman" w:hAnsi="Times New Roman" w:cs="Times New Roman"/>
          <w:i/>
          <w:iCs/>
          <w:sz w:val="28"/>
          <w:szCs w:val="28"/>
        </w:rPr>
        <w:t>n</w:t>
      </w:r>
      <w:proofErr w:type="spellEnd"/>
      <w:r w:rsidRPr="00404C45">
        <w:rPr>
          <w:rFonts w:ascii="Times New Roman" w:hAnsi="Times New Roman" w:cs="Times New Roman"/>
          <w:i/>
          <w:iCs/>
          <w:sz w:val="28"/>
          <w:szCs w:val="28"/>
        </w:rPr>
        <w:t xml:space="preserve"> vid </w:t>
      </w:r>
      <w:proofErr w:type="spellStart"/>
      <w:r w:rsidRPr="00404C45">
        <w:rPr>
          <w:rFonts w:ascii="Times New Roman" w:hAnsi="Times New Roman" w:cs="Times New Roman"/>
          <w:i/>
          <w:iCs/>
          <w:sz w:val="28"/>
          <w:szCs w:val="28"/>
        </w:rPr>
        <w:t>tradit</w:t>
      </w:r>
      <w:proofErr w:type="spellEnd"/>
      <w:r w:rsidRPr="00404C45">
        <w:rPr>
          <w:rFonts w:ascii="Times New Roman" w:hAnsi="Times New Roman" w:cs="Times New Roman"/>
          <w:i/>
          <w:iCs/>
          <w:sz w:val="28"/>
          <w:szCs w:val="28"/>
        </w:rPr>
        <w:t xml:space="preserve"> in ball p se bene </w:t>
      </w:r>
      <w:proofErr w:type="spellStart"/>
      <w:r w:rsidRPr="00404C45">
        <w:rPr>
          <w:rFonts w:ascii="Times New Roman" w:hAnsi="Times New Roman" w:cs="Times New Roman"/>
          <w:i/>
          <w:iCs/>
          <w:sz w:val="28"/>
          <w:szCs w:val="28"/>
        </w:rPr>
        <w:t>gerend</w:t>
      </w:r>
      <w:proofErr w:type="spellEnd"/>
      <w:r w:rsidRPr="00404C45">
        <w:rPr>
          <w:rFonts w:ascii="Times New Roman" w:hAnsi="Times New Roman" w:cs="Times New Roman"/>
          <w:i/>
          <w:iCs/>
          <w:sz w:val="28"/>
          <w:szCs w:val="28"/>
        </w:rPr>
        <w:t xml:space="preserve"> &amp; c</w:t>
      </w:r>
      <w:r>
        <w:rPr>
          <w:rFonts w:ascii="Times New Roman" w:hAnsi="Times New Roman" w:cs="Times New Roman"/>
          <w:sz w:val="28"/>
          <w:szCs w:val="28"/>
        </w:rPr>
        <w:t>.</w:t>
      </w:r>
      <w:r w:rsidR="00DE2D6A">
        <w:rPr>
          <w:rFonts w:ascii="Times New Roman" w:hAnsi="Times New Roman" w:cs="Times New Roman"/>
          <w:sz w:val="28"/>
          <w:szCs w:val="28"/>
        </w:rPr>
        <w:t>’</w:t>
      </w:r>
    </w:p>
    <w:p w14:paraId="5E438C21" w14:textId="6063C7AC" w:rsidR="00C42263" w:rsidRDefault="00C42263" w:rsidP="00843584">
      <w:pPr>
        <w:spacing w:after="0"/>
        <w:jc w:val="both"/>
        <w:rPr>
          <w:rFonts w:ascii="Times New Roman" w:hAnsi="Times New Roman" w:cs="Times New Roman"/>
          <w:sz w:val="28"/>
          <w:szCs w:val="28"/>
        </w:rPr>
      </w:pPr>
    </w:p>
    <w:p w14:paraId="6EEFEAB9" w14:textId="7022661B" w:rsidR="00C42263" w:rsidRDefault="00C42263" w:rsidP="00843584">
      <w:pPr>
        <w:spacing w:after="0"/>
        <w:jc w:val="both"/>
        <w:rPr>
          <w:rFonts w:ascii="Times New Roman" w:hAnsi="Times New Roman" w:cs="Times New Roman"/>
          <w:sz w:val="28"/>
          <w:szCs w:val="28"/>
        </w:rPr>
      </w:pPr>
      <w:r>
        <w:rPr>
          <w:rFonts w:ascii="Times New Roman" w:hAnsi="Times New Roman" w:cs="Times New Roman"/>
          <w:sz w:val="28"/>
          <w:szCs w:val="28"/>
        </w:rPr>
        <w:t>[Translation] ‘Maria Sowden, widow, is bound over and to be of good behaviour etc’.</w:t>
      </w:r>
    </w:p>
    <w:p w14:paraId="2D609452" w14:textId="0976D14B" w:rsidR="00DE2D6A" w:rsidRDefault="00DE2D6A" w:rsidP="00CB48C6">
      <w:pPr>
        <w:spacing w:after="0"/>
        <w:ind w:left="720" w:hanging="720"/>
        <w:jc w:val="both"/>
        <w:rPr>
          <w:rFonts w:ascii="Times New Roman" w:hAnsi="Times New Roman" w:cs="Times New Roman"/>
          <w:sz w:val="28"/>
          <w:szCs w:val="28"/>
        </w:rPr>
      </w:pPr>
    </w:p>
    <w:p w14:paraId="18E9132A" w14:textId="5CE13B68" w:rsidR="00843584" w:rsidRDefault="00843584" w:rsidP="00843584">
      <w:pPr>
        <w:spacing w:after="0"/>
        <w:jc w:val="both"/>
        <w:rPr>
          <w:rFonts w:ascii="Times New Roman" w:hAnsi="Times New Roman" w:cs="Times New Roman"/>
          <w:sz w:val="28"/>
          <w:szCs w:val="28"/>
        </w:rPr>
      </w:pPr>
      <w:r>
        <w:rPr>
          <w:rFonts w:ascii="Times New Roman" w:hAnsi="Times New Roman" w:cs="Times New Roman"/>
          <w:sz w:val="28"/>
          <w:szCs w:val="28"/>
        </w:rPr>
        <w:t>[Source: DHC, ECA, EQSO</w:t>
      </w:r>
      <w:r w:rsidR="002A54B2">
        <w:rPr>
          <w:rFonts w:ascii="Times New Roman" w:hAnsi="Times New Roman" w:cs="Times New Roman"/>
          <w:sz w:val="28"/>
          <w:szCs w:val="28"/>
        </w:rPr>
        <w:t>B</w:t>
      </w:r>
      <w:r>
        <w:rPr>
          <w:rFonts w:ascii="Times New Roman" w:hAnsi="Times New Roman" w:cs="Times New Roman"/>
          <w:sz w:val="28"/>
          <w:szCs w:val="28"/>
        </w:rPr>
        <w:t xml:space="preserve">, </w:t>
      </w:r>
      <w:r w:rsidRPr="002D6589">
        <w:rPr>
          <w:rFonts w:ascii="Times New Roman" w:hAnsi="Times New Roman" w:cs="Times New Roman"/>
          <w:bCs/>
          <w:sz w:val="28"/>
          <w:szCs w:val="28"/>
        </w:rPr>
        <w:t>65</w:t>
      </w:r>
      <w:r>
        <w:rPr>
          <w:rFonts w:ascii="Times New Roman" w:hAnsi="Times New Roman" w:cs="Times New Roman"/>
          <w:bCs/>
          <w:sz w:val="28"/>
          <w:szCs w:val="28"/>
        </w:rPr>
        <w:t>, f. 106.</w:t>
      </w:r>
      <w:r>
        <w:rPr>
          <w:rFonts w:ascii="Times New Roman" w:hAnsi="Times New Roman" w:cs="Times New Roman"/>
          <w:sz w:val="28"/>
          <w:szCs w:val="28"/>
        </w:rPr>
        <w:t>]</w:t>
      </w:r>
    </w:p>
    <w:p w14:paraId="3A7B246E" w14:textId="77777777" w:rsidR="00C112CC" w:rsidRDefault="00C112CC" w:rsidP="00E96FEB">
      <w:pPr>
        <w:spacing w:after="0"/>
        <w:jc w:val="both"/>
        <w:rPr>
          <w:rFonts w:ascii="Times New Roman" w:hAnsi="Times New Roman" w:cs="Times New Roman"/>
          <w:sz w:val="28"/>
          <w:szCs w:val="28"/>
        </w:rPr>
      </w:pPr>
    </w:p>
    <w:p w14:paraId="06CBA5C3" w14:textId="573DB605" w:rsidR="00A179D9" w:rsidRDefault="00EA52F1" w:rsidP="00E20A76">
      <w:pPr>
        <w:spacing w:after="0"/>
        <w:ind w:left="720" w:hanging="720"/>
        <w:jc w:val="both"/>
        <w:rPr>
          <w:rFonts w:ascii="Times New Roman" w:hAnsi="Times New Roman" w:cs="Times New Roman"/>
          <w:sz w:val="28"/>
          <w:szCs w:val="28"/>
        </w:rPr>
      </w:pPr>
      <w:r>
        <w:rPr>
          <w:rFonts w:ascii="Times New Roman" w:hAnsi="Times New Roman" w:cs="Times New Roman"/>
          <w:sz w:val="28"/>
          <w:szCs w:val="28"/>
        </w:rPr>
        <w:t>[</w:t>
      </w:r>
      <w:r w:rsidR="00646359">
        <w:rPr>
          <w:rFonts w:ascii="Times New Roman" w:hAnsi="Times New Roman" w:cs="Times New Roman"/>
          <w:sz w:val="28"/>
          <w:szCs w:val="28"/>
        </w:rPr>
        <w:t>4,</w:t>
      </w:r>
      <w:r w:rsidR="00DC7396">
        <w:rPr>
          <w:rFonts w:ascii="Times New Roman" w:hAnsi="Times New Roman" w:cs="Times New Roman"/>
          <w:sz w:val="28"/>
          <w:szCs w:val="28"/>
        </w:rPr>
        <w:t>224</w:t>
      </w:r>
      <w:r w:rsidR="00C42263">
        <w:rPr>
          <w:rFonts w:ascii="Times New Roman" w:hAnsi="Times New Roman" w:cs="Times New Roman"/>
          <w:sz w:val="28"/>
          <w:szCs w:val="28"/>
        </w:rPr>
        <w:t xml:space="preserve"> </w:t>
      </w:r>
      <w:r>
        <w:rPr>
          <w:rFonts w:ascii="Times New Roman" w:hAnsi="Times New Roman" w:cs="Times New Roman"/>
          <w:sz w:val="28"/>
          <w:szCs w:val="28"/>
        </w:rPr>
        <w:t xml:space="preserve">words: </w:t>
      </w:r>
      <w:r w:rsidR="00E20A76">
        <w:rPr>
          <w:rFonts w:ascii="Times New Roman" w:hAnsi="Times New Roman" w:cs="Times New Roman"/>
          <w:sz w:val="28"/>
          <w:szCs w:val="28"/>
        </w:rPr>
        <w:t>1</w:t>
      </w:r>
      <w:r w:rsidR="00767067">
        <w:rPr>
          <w:rFonts w:ascii="Times New Roman" w:hAnsi="Times New Roman" w:cs="Times New Roman"/>
          <w:sz w:val="28"/>
          <w:szCs w:val="28"/>
        </w:rPr>
        <w:t>8</w:t>
      </w:r>
      <w:r w:rsidR="00E20A76">
        <w:rPr>
          <w:rFonts w:ascii="Times New Roman" w:hAnsi="Times New Roman" w:cs="Times New Roman"/>
          <w:sz w:val="28"/>
          <w:szCs w:val="28"/>
        </w:rPr>
        <w:t xml:space="preserve"> </w:t>
      </w:r>
      <w:r w:rsidR="00AF7E0C">
        <w:rPr>
          <w:rFonts w:ascii="Times New Roman" w:hAnsi="Times New Roman" w:cs="Times New Roman"/>
          <w:sz w:val="28"/>
          <w:szCs w:val="28"/>
        </w:rPr>
        <w:t xml:space="preserve">April </w:t>
      </w:r>
      <w:r>
        <w:rPr>
          <w:rFonts w:ascii="Times New Roman" w:hAnsi="Times New Roman" w:cs="Times New Roman"/>
          <w:sz w:val="28"/>
          <w:szCs w:val="28"/>
        </w:rPr>
        <w:t>20</w:t>
      </w:r>
      <w:r w:rsidR="00A83092">
        <w:rPr>
          <w:rFonts w:ascii="Times New Roman" w:hAnsi="Times New Roman" w:cs="Times New Roman"/>
          <w:sz w:val="28"/>
          <w:szCs w:val="28"/>
        </w:rPr>
        <w:t>2</w:t>
      </w:r>
      <w:r w:rsidR="002D6589">
        <w:rPr>
          <w:rFonts w:ascii="Times New Roman" w:hAnsi="Times New Roman" w:cs="Times New Roman"/>
          <w:sz w:val="28"/>
          <w:szCs w:val="28"/>
        </w:rPr>
        <w:t>2</w:t>
      </w:r>
      <w:r>
        <w:rPr>
          <w:rFonts w:ascii="Times New Roman" w:hAnsi="Times New Roman" w:cs="Times New Roman"/>
          <w:sz w:val="28"/>
          <w:szCs w:val="28"/>
        </w:rPr>
        <w:t>]</w:t>
      </w:r>
    </w:p>
    <w:p w14:paraId="1099E542" w14:textId="77777777" w:rsidR="00A179D9" w:rsidRPr="00413A00" w:rsidRDefault="00A179D9" w:rsidP="00E20A76">
      <w:pPr>
        <w:spacing w:after="0"/>
        <w:jc w:val="both"/>
        <w:rPr>
          <w:rFonts w:ascii="Times New Roman" w:hAnsi="Times New Roman" w:cs="Times New Roman"/>
          <w:sz w:val="28"/>
          <w:szCs w:val="28"/>
        </w:rPr>
      </w:pPr>
    </w:p>
    <w:sectPr w:rsidR="00A179D9" w:rsidRPr="00413A00">
      <w:headerReference w:type="default" r:id="rId8"/>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BFA95" w14:textId="77777777" w:rsidR="00B8493E" w:rsidRDefault="00B8493E" w:rsidP="00DF59FD">
      <w:pPr>
        <w:spacing w:after="0" w:line="240" w:lineRule="auto"/>
      </w:pPr>
      <w:r>
        <w:separator/>
      </w:r>
    </w:p>
  </w:endnote>
  <w:endnote w:type="continuationSeparator" w:id="0">
    <w:p w14:paraId="7F055531" w14:textId="77777777" w:rsidR="00B8493E" w:rsidRDefault="00B8493E" w:rsidP="00DF59FD">
      <w:pPr>
        <w:spacing w:after="0" w:line="240" w:lineRule="auto"/>
      </w:pPr>
      <w:r>
        <w:continuationSeparator/>
      </w:r>
    </w:p>
  </w:endnote>
  <w:endnote w:id="1">
    <w:p w14:paraId="153C8247" w14:textId="6948CD7D" w:rsidR="001601CB" w:rsidRPr="00BB63EA" w:rsidRDefault="001601CB">
      <w:pPr>
        <w:pStyle w:val="EndnoteText"/>
        <w:rPr>
          <w:rFonts w:ascii="Times New Roman" w:hAnsi="Times New Roman" w:cs="Times New Roman"/>
          <w:sz w:val="24"/>
          <w:szCs w:val="24"/>
        </w:rPr>
      </w:pPr>
      <w:r w:rsidRPr="00BB63EA">
        <w:rPr>
          <w:rStyle w:val="EndnoteReference"/>
          <w:rFonts w:ascii="Times New Roman" w:hAnsi="Times New Roman" w:cs="Times New Roman"/>
          <w:sz w:val="24"/>
          <w:szCs w:val="24"/>
        </w:rPr>
        <w:endnoteRef/>
      </w:r>
      <w:r w:rsidRPr="00BB63EA">
        <w:rPr>
          <w:rFonts w:ascii="Times New Roman" w:hAnsi="Times New Roman" w:cs="Times New Roman"/>
          <w:sz w:val="24"/>
          <w:szCs w:val="24"/>
        </w:rPr>
        <w:t xml:space="preserve"> M. Stoyle, ‘Witchcraft in Exeter: The Cases of Bridget Wotton and Margaret Nightingale’, </w:t>
      </w:r>
      <w:r w:rsidRPr="00BB63EA">
        <w:rPr>
          <w:rFonts w:ascii="Times New Roman" w:hAnsi="Times New Roman" w:cs="Times New Roman"/>
          <w:i/>
          <w:iCs/>
          <w:sz w:val="24"/>
          <w:szCs w:val="24"/>
        </w:rPr>
        <w:t xml:space="preserve">DCNQ, </w:t>
      </w:r>
      <w:r w:rsidRPr="00BB63EA">
        <w:rPr>
          <w:rFonts w:ascii="Times New Roman" w:hAnsi="Times New Roman" w:cs="Times New Roman"/>
          <w:sz w:val="24"/>
          <w:szCs w:val="24"/>
        </w:rPr>
        <w:t>volume XLII, Part VIII (Autumn, 2020), pp. 227-37.</w:t>
      </w:r>
    </w:p>
  </w:endnote>
  <w:endnote w:id="2">
    <w:p w14:paraId="58748641" w14:textId="41E63F2C" w:rsidR="00C25E21" w:rsidRPr="00BB63EA" w:rsidRDefault="00C25E21">
      <w:pPr>
        <w:pStyle w:val="EndnoteText"/>
        <w:rPr>
          <w:rFonts w:ascii="Times New Roman" w:hAnsi="Times New Roman" w:cs="Times New Roman"/>
          <w:sz w:val="24"/>
          <w:szCs w:val="24"/>
        </w:rPr>
      </w:pPr>
      <w:r w:rsidRPr="00BB63EA">
        <w:rPr>
          <w:rStyle w:val="EndnoteReference"/>
          <w:rFonts w:ascii="Times New Roman" w:hAnsi="Times New Roman" w:cs="Times New Roman"/>
          <w:sz w:val="24"/>
          <w:szCs w:val="24"/>
        </w:rPr>
        <w:endnoteRef/>
      </w:r>
      <w:r w:rsidRPr="00BB63EA">
        <w:rPr>
          <w:rFonts w:ascii="Times New Roman" w:hAnsi="Times New Roman" w:cs="Times New Roman"/>
          <w:sz w:val="24"/>
          <w:szCs w:val="24"/>
        </w:rPr>
        <w:t xml:space="preserve"> Of the 29 men and women who are known to have been accused of witchcraft in Exeter during the century before the Restoration, at least five came from St Sidwells, see M. Stoyle, </w:t>
      </w:r>
      <w:r w:rsidRPr="00BB63EA">
        <w:rPr>
          <w:rFonts w:ascii="Times New Roman" w:hAnsi="Times New Roman" w:cs="Times New Roman"/>
          <w:i/>
          <w:iCs/>
          <w:sz w:val="24"/>
          <w:szCs w:val="24"/>
        </w:rPr>
        <w:t xml:space="preserve">Witchcraft in Exeter, 1558-1660 </w:t>
      </w:r>
      <w:r w:rsidRPr="00BB63EA">
        <w:rPr>
          <w:rFonts w:ascii="Times New Roman" w:hAnsi="Times New Roman" w:cs="Times New Roman"/>
          <w:sz w:val="24"/>
          <w:szCs w:val="24"/>
        </w:rPr>
        <w:t>(Exeter, 2017), p. 62.</w:t>
      </w:r>
    </w:p>
  </w:endnote>
  <w:endnote w:id="3">
    <w:p w14:paraId="32A038AF" w14:textId="6BEF01E5" w:rsidR="005E28F4" w:rsidRPr="00BB63EA" w:rsidRDefault="005E28F4" w:rsidP="005E28F4">
      <w:pPr>
        <w:spacing w:after="0"/>
        <w:rPr>
          <w:rFonts w:ascii="Times New Roman" w:hAnsi="Times New Roman" w:cs="Times New Roman"/>
          <w:bCs/>
          <w:sz w:val="24"/>
          <w:szCs w:val="24"/>
        </w:rPr>
      </w:pPr>
      <w:r w:rsidRPr="00BB63EA">
        <w:rPr>
          <w:rStyle w:val="EndnoteReference"/>
          <w:rFonts w:ascii="Times New Roman" w:hAnsi="Times New Roman" w:cs="Times New Roman"/>
          <w:sz w:val="24"/>
          <w:szCs w:val="24"/>
        </w:rPr>
        <w:endnoteRef/>
      </w:r>
      <w:r w:rsidRPr="00BB63EA">
        <w:rPr>
          <w:rFonts w:ascii="Times New Roman" w:hAnsi="Times New Roman" w:cs="Times New Roman"/>
          <w:sz w:val="24"/>
          <w:szCs w:val="24"/>
        </w:rPr>
        <w:t xml:space="preserve"> </w:t>
      </w:r>
      <w:r w:rsidRPr="00BB63EA">
        <w:rPr>
          <w:rFonts w:ascii="Times New Roman" w:hAnsi="Times New Roman" w:cs="Times New Roman"/>
          <w:bCs/>
          <w:sz w:val="24"/>
          <w:szCs w:val="24"/>
        </w:rPr>
        <w:t xml:space="preserve">DHC, ECA, </w:t>
      </w:r>
      <w:r w:rsidR="00DD2F35" w:rsidRPr="00BB63EA">
        <w:rPr>
          <w:rFonts w:ascii="Times New Roman" w:hAnsi="Times New Roman" w:cs="Times New Roman"/>
          <w:bCs/>
          <w:sz w:val="24"/>
          <w:szCs w:val="24"/>
        </w:rPr>
        <w:t>E</w:t>
      </w:r>
      <w:r w:rsidR="000C373B" w:rsidRPr="00BB63EA">
        <w:rPr>
          <w:rFonts w:ascii="Times New Roman" w:hAnsi="Times New Roman" w:cs="Times New Roman"/>
          <w:bCs/>
          <w:sz w:val="24"/>
          <w:szCs w:val="24"/>
        </w:rPr>
        <w:t xml:space="preserve">QSOB, </w:t>
      </w:r>
      <w:r w:rsidRPr="00BB63EA">
        <w:rPr>
          <w:rFonts w:ascii="Times New Roman" w:hAnsi="Times New Roman" w:cs="Times New Roman"/>
          <w:bCs/>
          <w:sz w:val="24"/>
          <w:szCs w:val="24"/>
        </w:rPr>
        <w:t>65, f. 97r.</w:t>
      </w:r>
      <w:r w:rsidR="00DD2F35" w:rsidRPr="00BB63EA">
        <w:rPr>
          <w:rFonts w:ascii="Times New Roman" w:hAnsi="Times New Roman" w:cs="Times New Roman"/>
          <w:bCs/>
          <w:sz w:val="24"/>
          <w:szCs w:val="24"/>
        </w:rPr>
        <w:t xml:space="preserve"> John Butler</w:t>
      </w:r>
      <w:r w:rsidR="00DF2C2D" w:rsidRPr="00BB63EA">
        <w:rPr>
          <w:rFonts w:ascii="Times New Roman" w:hAnsi="Times New Roman" w:cs="Times New Roman"/>
          <w:bCs/>
          <w:sz w:val="24"/>
          <w:szCs w:val="24"/>
        </w:rPr>
        <w:t xml:space="preserve"> h</w:t>
      </w:r>
      <w:r w:rsidR="00DD2F35" w:rsidRPr="00BB63EA">
        <w:rPr>
          <w:rFonts w:ascii="Times New Roman" w:hAnsi="Times New Roman" w:cs="Times New Roman"/>
          <w:bCs/>
          <w:sz w:val="24"/>
          <w:szCs w:val="24"/>
        </w:rPr>
        <w:t xml:space="preserve">ad first been appointed to the Chamber, Exeter’s governing body, during the period in which the city was held by the </w:t>
      </w:r>
      <w:r w:rsidR="001E1599" w:rsidRPr="00BB63EA">
        <w:rPr>
          <w:rFonts w:ascii="Times New Roman" w:hAnsi="Times New Roman" w:cs="Times New Roman"/>
          <w:bCs/>
          <w:sz w:val="24"/>
          <w:szCs w:val="24"/>
        </w:rPr>
        <w:t xml:space="preserve">king </w:t>
      </w:r>
      <w:r w:rsidR="00DD2F35" w:rsidRPr="00BB63EA">
        <w:rPr>
          <w:rFonts w:ascii="Times New Roman" w:hAnsi="Times New Roman" w:cs="Times New Roman"/>
          <w:bCs/>
          <w:sz w:val="24"/>
          <w:szCs w:val="24"/>
        </w:rPr>
        <w:t xml:space="preserve">during the English Civil War, see M. Stoyle, </w:t>
      </w:r>
      <w:r w:rsidR="00DD2F35" w:rsidRPr="00BB63EA">
        <w:rPr>
          <w:rFonts w:ascii="Times New Roman" w:hAnsi="Times New Roman" w:cs="Times New Roman"/>
          <w:bCs/>
          <w:i/>
          <w:iCs/>
          <w:sz w:val="24"/>
          <w:szCs w:val="24"/>
        </w:rPr>
        <w:t>From Deliverance to Destruction: Rebellion and Civil War in an English City</w:t>
      </w:r>
      <w:r w:rsidR="00DD2F35" w:rsidRPr="00BB63EA">
        <w:rPr>
          <w:rFonts w:ascii="Times New Roman" w:hAnsi="Times New Roman" w:cs="Times New Roman"/>
          <w:bCs/>
          <w:sz w:val="24"/>
          <w:szCs w:val="24"/>
        </w:rPr>
        <w:t xml:space="preserve"> (Exeter, 1996), p. 226.</w:t>
      </w:r>
      <w:r w:rsidR="001E1599" w:rsidRPr="00BB63EA">
        <w:rPr>
          <w:rFonts w:ascii="Times New Roman" w:hAnsi="Times New Roman" w:cs="Times New Roman"/>
          <w:bCs/>
          <w:sz w:val="24"/>
          <w:szCs w:val="24"/>
        </w:rPr>
        <w:t xml:space="preserve"> </w:t>
      </w:r>
      <w:r w:rsidR="00BA32D8" w:rsidRPr="00BB63EA">
        <w:rPr>
          <w:rFonts w:ascii="Times New Roman" w:hAnsi="Times New Roman" w:cs="Times New Roman"/>
          <w:bCs/>
          <w:sz w:val="24"/>
          <w:szCs w:val="24"/>
        </w:rPr>
        <w:t xml:space="preserve">Fined for his </w:t>
      </w:r>
      <w:r w:rsidR="006F4870" w:rsidRPr="00BB63EA">
        <w:rPr>
          <w:rFonts w:ascii="Times New Roman" w:hAnsi="Times New Roman" w:cs="Times New Roman"/>
          <w:bCs/>
          <w:sz w:val="24"/>
          <w:szCs w:val="24"/>
        </w:rPr>
        <w:t>Royalis</w:t>
      </w:r>
      <w:r w:rsidR="00BA32D8" w:rsidRPr="00BB63EA">
        <w:rPr>
          <w:rFonts w:ascii="Times New Roman" w:hAnsi="Times New Roman" w:cs="Times New Roman"/>
          <w:bCs/>
          <w:sz w:val="24"/>
          <w:szCs w:val="24"/>
        </w:rPr>
        <w:t>m after the</w:t>
      </w:r>
      <w:r w:rsidR="00A07568" w:rsidRPr="00BB63EA">
        <w:rPr>
          <w:rFonts w:ascii="Times New Roman" w:hAnsi="Times New Roman" w:cs="Times New Roman"/>
          <w:bCs/>
          <w:sz w:val="24"/>
          <w:szCs w:val="24"/>
        </w:rPr>
        <w:t xml:space="preserve"> conflict</w:t>
      </w:r>
      <w:r w:rsidR="00BA32D8" w:rsidRPr="00BB63EA">
        <w:rPr>
          <w:rFonts w:ascii="Times New Roman" w:hAnsi="Times New Roman" w:cs="Times New Roman"/>
          <w:bCs/>
          <w:sz w:val="24"/>
          <w:szCs w:val="24"/>
        </w:rPr>
        <w:t xml:space="preserve"> War</w:t>
      </w:r>
      <w:r w:rsidR="006F4870" w:rsidRPr="00BB63EA">
        <w:rPr>
          <w:rFonts w:ascii="Times New Roman" w:hAnsi="Times New Roman" w:cs="Times New Roman"/>
          <w:bCs/>
          <w:sz w:val="24"/>
          <w:szCs w:val="24"/>
        </w:rPr>
        <w:t xml:space="preserve">, </w:t>
      </w:r>
      <w:r w:rsidR="00BA32D8" w:rsidRPr="00BB63EA">
        <w:rPr>
          <w:rFonts w:ascii="Times New Roman" w:hAnsi="Times New Roman" w:cs="Times New Roman"/>
          <w:bCs/>
          <w:sz w:val="24"/>
          <w:szCs w:val="24"/>
        </w:rPr>
        <w:t xml:space="preserve">Butler </w:t>
      </w:r>
      <w:r w:rsidR="006F4870" w:rsidRPr="00BB63EA">
        <w:rPr>
          <w:rFonts w:ascii="Times New Roman" w:hAnsi="Times New Roman" w:cs="Times New Roman"/>
          <w:bCs/>
          <w:sz w:val="24"/>
          <w:szCs w:val="24"/>
        </w:rPr>
        <w:t xml:space="preserve">later went on to become a determined opponent of Exeter’s dissenting faction </w:t>
      </w:r>
      <w:r w:rsidR="00BA32D8" w:rsidRPr="00BB63EA">
        <w:rPr>
          <w:rFonts w:ascii="Times New Roman" w:hAnsi="Times New Roman" w:cs="Times New Roman"/>
          <w:bCs/>
          <w:sz w:val="24"/>
          <w:szCs w:val="24"/>
        </w:rPr>
        <w:t xml:space="preserve">during </w:t>
      </w:r>
      <w:r w:rsidR="006F4870" w:rsidRPr="00BB63EA">
        <w:rPr>
          <w:rFonts w:ascii="Times New Roman" w:hAnsi="Times New Roman" w:cs="Times New Roman"/>
          <w:bCs/>
          <w:sz w:val="24"/>
          <w:szCs w:val="24"/>
        </w:rPr>
        <w:t>the Restoration</w:t>
      </w:r>
      <w:r w:rsidR="00BA32D8" w:rsidRPr="00BB63EA">
        <w:rPr>
          <w:rFonts w:ascii="Times New Roman" w:hAnsi="Times New Roman" w:cs="Times New Roman"/>
          <w:bCs/>
          <w:sz w:val="24"/>
          <w:szCs w:val="24"/>
        </w:rPr>
        <w:t xml:space="preserve"> period</w:t>
      </w:r>
      <w:r w:rsidR="006F4870" w:rsidRPr="00BB63EA">
        <w:rPr>
          <w:rFonts w:ascii="Times New Roman" w:hAnsi="Times New Roman" w:cs="Times New Roman"/>
          <w:bCs/>
          <w:sz w:val="24"/>
          <w:szCs w:val="24"/>
        </w:rPr>
        <w:t xml:space="preserve">, see </w:t>
      </w:r>
      <w:r w:rsidR="00BA32D8" w:rsidRPr="00BB63EA">
        <w:rPr>
          <w:rFonts w:ascii="Times New Roman" w:hAnsi="Times New Roman" w:cs="Times New Roman"/>
          <w:bCs/>
          <w:sz w:val="24"/>
          <w:szCs w:val="24"/>
        </w:rPr>
        <w:t xml:space="preserve">M.A.E. Green (ed.), </w:t>
      </w:r>
      <w:r w:rsidR="00BA32D8" w:rsidRPr="00BB63EA">
        <w:rPr>
          <w:rFonts w:ascii="Times New Roman" w:hAnsi="Times New Roman" w:cs="Times New Roman"/>
          <w:bCs/>
          <w:i/>
          <w:iCs/>
          <w:sz w:val="24"/>
          <w:szCs w:val="24"/>
        </w:rPr>
        <w:t>Calendar of the Proceedings of the Committee for Advance of Money, 1642-56</w:t>
      </w:r>
      <w:r w:rsidR="00BA32D8" w:rsidRPr="00BB63EA">
        <w:rPr>
          <w:rFonts w:ascii="Times New Roman" w:hAnsi="Times New Roman" w:cs="Times New Roman"/>
          <w:bCs/>
          <w:sz w:val="24"/>
          <w:szCs w:val="24"/>
        </w:rPr>
        <w:t xml:space="preserve"> (3 vols, London, 1888)</w:t>
      </w:r>
      <w:r w:rsidR="008C3B8B" w:rsidRPr="00BB63EA">
        <w:rPr>
          <w:rFonts w:ascii="Times New Roman" w:hAnsi="Times New Roman" w:cs="Times New Roman"/>
          <w:bCs/>
          <w:sz w:val="24"/>
          <w:szCs w:val="24"/>
        </w:rPr>
        <w:t xml:space="preserve">, </w:t>
      </w:r>
      <w:r w:rsidR="00BA32D8" w:rsidRPr="00BB63EA">
        <w:rPr>
          <w:rFonts w:ascii="Times New Roman" w:hAnsi="Times New Roman" w:cs="Times New Roman"/>
          <w:bCs/>
          <w:sz w:val="24"/>
          <w:szCs w:val="24"/>
        </w:rPr>
        <w:t xml:space="preserve">II, </w:t>
      </w:r>
      <w:r w:rsidR="008C3B8B" w:rsidRPr="00BB63EA">
        <w:rPr>
          <w:rFonts w:ascii="Times New Roman" w:hAnsi="Times New Roman" w:cs="Times New Roman"/>
          <w:bCs/>
          <w:sz w:val="24"/>
          <w:szCs w:val="24"/>
        </w:rPr>
        <w:t xml:space="preserve">p. 820; </w:t>
      </w:r>
      <w:r w:rsidR="006F4870" w:rsidRPr="00BB63EA">
        <w:rPr>
          <w:rFonts w:ascii="Times New Roman" w:hAnsi="Times New Roman" w:cs="Times New Roman"/>
          <w:bCs/>
          <w:sz w:val="24"/>
          <w:szCs w:val="24"/>
        </w:rPr>
        <w:t xml:space="preserve">and </w:t>
      </w:r>
      <w:r w:rsidR="008C3B8B" w:rsidRPr="00BB63EA">
        <w:rPr>
          <w:rFonts w:ascii="Times New Roman" w:hAnsi="Times New Roman" w:cs="Times New Roman"/>
          <w:bCs/>
          <w:sz w:val="24"/>
          <w:szCs w:val="24"/>
        </w:rPr>
        <w:t>DHC, ECA, EQSOB, 65, f.356</w:t>
      </w:r>
      <w:r w:rsidR="006F4870" w:rsidRPr="00BB63EA">
        <w:rPr>
          <w:rFonts w:ascii="Times New Roman" w:hAnsi="Times New Roman" w:cs="Times New Roman"/>
          <w:bCs/>
          <w:sz w:val="24"/>
          <w:szCs w:val="24"/>
        </w:rPr>
        <w:t>.</w:t>
      </w:r>
    </w:p>
  </w:endnote>
  <w:endnote w:id="4">
    <w:p w14:paraId="2579421D" w14:textId="09C1B12A" w:rsidR="00DD2F35" w:rsidRPr="00BB63EA" w:rsidRDefault="00DD2F35">
      <w:pPr>
        <w:pStyle w:val="EndnoteText"/>
        <w:rPr>
          <w:rFonts w:ascii="Times New Roman" w:hAnsi="Times New Roman" w:cs="Times New Roman"/>
          <w:sz w:val="24"/>
          <w:szCs w:val="24"/>
        </w:rPr>
      </w:pPr>
      <w:r w:rsidRPr="00BB63EA">
        <w:rPr>
          <w:rStyle w:val="EndnoteReference"/>
          <w:rFonts w:ascii="Times New Roman" w:hAnsi="Times New Roman" w:cs="Times New Roman"/>
          <w:sz w:val="24"/>
          <w:szCs w:val="24"/>
        </w:rPr>
        <w:endnoteRef/>
      </w:r>
      <w:r w:rsidRPr="00BB63EA">
        <w:rPr>
          <w:rFonts w:ascii="Times New Roman" w:hAnsi="Times New Roman" w:cs="Times New Roman"/>
          <w:sz w:val="24"/>
          <w:szCs w:val="24"/>
        </w:rPr>
        <w:t xml:space="preserve"> </w:t>
      </w:r>
      <w:r w:rsidRPr="00BB63EA">
        <w:rPr>
          <w:rFonts w:ascii="Times New Roman" w:hAnsi="Times New Roman" w:cs="Times New Roman"/>
          <w:bCs/>
          <w:sz w:val="24"/>
          <w:szCs w:val="24"/>
        </w:rPr>
        <w:t>DHC, ECA, EQSOB, 65, f. 97r.</w:t>
      </w:r>
    </w:p>
  </w:endnote>
  <w:endnote w:id="5">
    <w:p w14:paraId="0E3C4A2D" w14:textId="1A27A4E0" w:rsidR="007C4921" w:rsidRPr="00BB63EA" w:rsidRDefault="007C4921">
      <w:pPr>
        <w:pStyle w:val="EndnoteText"/>
        <w:rPr>
          <w:rFonts w:ascii="Times New Roman" w:hAnsi="Times New Roman" w:cs="Times New Roman"/>
          <w:sz w:val="24"/>
          <w:szCs w:val="24"/>
        </w:rPr>
      </w:pPr>
      <w:r w:rsidRPr="00BB63EA">
        <w:rPr>
          <w:rStyle w:val="EndnoteReference"/>
          <w:rFonts w:ascii="Times New Roman" w:hAnsi="Times New Roman" w:cs="Times New Roman"/>
          <w:sz w:val="24"/>
          <w:szCs w:val="24"/>
        </w:rPr>
        <w:endnoteRef/>
      </w:r>
      <w:r w:rsidRPr="00BB63EA">
        <w:rPr>
          <w:rFonts w:ascii="Times New Roman" w:hAnsi="Times New Roman" w:cs="Times New Roman"/>
          <w:sz w:val="24"/>
          <w:szCs w:val="24"/>
        </w:rPr>
        <w:t xml:space="preserve"> For ‘scratching’</w:t>
      </w:r>
      <w:r w:rsidR="001D50D8" w:rsidRPr="00BB63EA">
        <w:rPr>
          <w:rFonts w:ascii="Times New Roman" w:hAnsi="Times New Roman" w:cs="Times New Roman"/>
          <w:sz w:val="24"/>
          <w:szCs w:val="24"/>
        </w:rPr>
        <w:t xml:space="preserve"> and ‘blooding’,</w:t>
      </w:r>
      <w:r w:rsidRPr="00BB63EA">
        <w:rPr>
          <w:rFonts w:ascii="Times New Roman" w:hAnsi="Times New Roman" w:cs="Times New Roman"/>
          <w:sz w:val="24"/>
          <w:szCs w:val="24"/>
        </w:rPr>
        <w:t xml:space="preserve"> see J. Sharpe, </w:t>
      </w:r>
      <w:r w:rsidRPr="00BB63EA">
        <w:rPr>
          <w:rFonts w:ascii="Times New Roman" w:hAnsi="Times New Roman" w:cs="Times New Roman"/>
          <w:i/>
          <w:iCs/>
          <w:sz w:val="24"/>
          <w:szCs w:val="24"/>
        </w:rPr>
        <w:t xml:space="preserve">Instruments of Darkness: Witchcraft in England, 1550-1750 </w:t>
      </w:r>
      <w:r w:rsidRPr="00BB63EA">
        <w:rPr>
          <w:rFonts w:ascii="Times New Roman" w:hAnsi="Times New Roman" w:cs="Times New Roman"/>
          <w:sz w:val="24"/>
          <w:szCs w:val="24"/>
        </w:rPr>
        <w:t>(London, 1996), pp. 159-60</w:t>
      </w:r>
      <w:r w:rsidR="001D50D8" w:rsidRPr="00BB63EA">
        <w:rPr>
          <w:rFonts w:ascii="Times New Roman" w:hAnsi="Times New Roman" w:cs="Times New Roman"/>
          <w:sz w:val="24"/>
          <w:szCs w:val="24"/>
        </w:rPr>
        <w:t xml:space="preserve">; and R. Trevor Davies, </w:t>
      </w:r>
      <w:r w:rsidR="001D50D8" w:rsidRPr="00BB63EA">
        <w:rPr>
          <w:rFonts w:ascii="Times New Roman" w:hAnsi="Times New Roman" w:cs="Times New Roman"/>
          <w:i/>
          <w:iCs/>
          <w:sz w:val="24"/>
          <w:szCs w:val="24"/>
        </w:rPr>
        <w:t xml:space="preserve">Four Centuries of </w:t>
      </w:r>
      <w:proofErr w:type="gramStart"/>
      <w:r w:rsidR="001D50D8" w:rsidRPr="00BB63EA">
        <w:rPr>
          <w:rFonts w:ascii="Times New Roman" w:hAnsi="Times New Roman" w:cs="Times New Roman"/>
          <w:i/>
          <w:iCs/>
          <w:sz w:val="24"/>
          <w:szCs w:val="24"/>
        </w:rPr>
        <w:t>Witch</w:t>
      </w:r>
      <w:proofErr w:type="gramEnd"/>
      <w:r w:rsidR="001D50D8" w:rsidRPr="00BB63EA">
        <w:rPr>
          <w:rFonts w:ascii="Times New Roman" w:hAnsi="Times New Roman" w:cs="Times New Roman"/>
          <w:i/>
          <w:iCs/>
          <w:sz w:val="24"/>
          <w:szCs w:val="24"/>
        </w:rPr>
        <w:t xml:space="preserve"> Beliefs </w:t>
      </w:r>
      <w:r w:rsidR="001D50D8" w:rsidRPr="00BB63EA">
        <w:rPr>
          <w:rFonts w:ascii="Times New Roman" w:hAnsi="Times New Roman" w:cs="Times New Roman"/>
          <w:sz w:val="24"/>
          <w:szCs w:val="24"/>
        </w:rPr>
        <w:t>(London, 1947), pp. 148, 158</w:t>
      </w:r>
      <w:r w:rsidR="00A07568" w:rsidRPr="00BB63EA">
        <w:rPr>
          <w:rFonts w:ascii="Times New Roman" w:hAnsi="Times New Roman" w:cs="Times New Roman"/>
          <w:sz w:val="24"/>
          <w:szCs w:val="24"/>
        </w:rPr>
        <w:t>,</w:t>
      </w:r>
      <w:r w:rsidR="001D50D8" w:rsidRPr="00BB63EA">
        <w:rPr>
          <w:rFonts w:ascii="Times New Roman" w:hAnsi="Times New Roman" w:cs="Times New Roman"/>
          <w:sz w:val="24"/>
          <w:szCs w:val="24"/>
        </w:rPr>
        <w:t xml:space="preserve"> 190, 199. For previous threats</w:t>
      </w:r>
      <w:r w:rsidR="00A07568" w:rsidRPr="00BB63EA">
        <w:rPr>
          <w:rFonts w:ascii="Times New Roman" w:hAnsi="Times New Roman" w:cs="Times New Roman"/>
          <w:sz w:val="24"/>
          <w:szCs w:val="24"/>
        </w:rPr>
        <w:t xml:space="preserve">, </w:t>
      </w:r>
      <w:r w:rsidR="001D50D8" w:rsidRPr="00BB63EA">
        <w:rPr>
          <w:rFonts w:ascii="Times New Roman" w:hAnsi="Times New Roman" w:cs="Times New Roman"/>
          <w:sz w:val="24"/>
          <w:szCs w:val="24"/>
        </w:rPr>
        <w:t>and attempts</w:t>
      </w:r>
      <w:r w:rsidR="00A07568" w:rsidRPr="00BB63EA">
        <w:rPr>
          <w:rFonts w:ascii="Times New Roman" w:hAnsi="Times New Roman" w:cs="Times New Roman"/>
          <w:sz w:val="24"/>
          <w:szCs w:val="24"/>
        </w:rPr>
        <w:t>,</w:t>
      </w:r>
      <w:r w:rsidR="001D50D8" w:rsidRPr="00BB63EA">
        <w:rPr>
          <w:rFonts w:ascii="Times New Roman" w:hAnsi="Times New Roman" w:cs="Times New Roman"/>
          <w:sz w:val="24"/>
          <w:szCs w:val="24"/>
        </w:rPr>
        <w:t xml:space="preserve"> to use this form of counter magic against alleged ‘witches’ in and around the city, see Stoyle, </w:t>
      </w:r>
      <w:r w:rsidR="001D50D8" w:rsidRPr="00BB63EA">
        <w:rPr>
          <w:rFonts w:ascii="Times New Roman" w:hAnsi="Times New Roman" w:cs="Times New Roman"/>
          <w:i/>
          <w:iCs/>
          <w:sz w:val="24"/>
          <w:szCs w:val="24"/>
        </w:rPr>
        <w:t>Witchcraft in Exeter</w:t>
      </w:r>
      <w:r w:rsidR="001D50D8" w:rsidRPr="00BB63EA">
        <w:rPr>
          <w:rFonts w:ascii="Times New Roman" w:hAnsi="Times New Roman" w:cs="Times New Roman"/>
          <w:sz w:val="24"/>
          <w:szCs w:val="24"/>
        </w:rPr>
        <w:t>, pp. 13 and 49</w:t>
      </w:r>
      <w:r w:rsidR="00DD2F35" w:rsidRPr="00BB63EA">
        <w:rPr>
          <w:rFonts w:ascii="Times New Roman" w:hAnsi="Times New Roman" w:cs="Times New Roman"/>
          <w:sz w:val="24"/>
          <w:szCs w:val="24"/>
        </w:rPr>
        <w:t>.</w:t>
      </w:r>
    </w:p>
  </w:endnote>
  <w:endnote w:id="6">
    <w:p w14:paraId="3EF8F2F4" w14:textId="126CAB14" w:rsidR="00DD2F35" w:rsidRPr="00BB63EA" w:rsidRDefault="00DD2F35">
      <w:pPr>
        <w:pStyle w:val="EndnoteText"/>
        <w:rPr>
          <w:rFonts w:ascii="Times New Roman" w:hAnsi="Times New Roman" w:cs="Times New Roman"/>
          <w:sz w:val="24"/>
          <w:szCs w:val="24"/>
        </w:rPr>
      </w:pPr>
      <w:r w:rsidRPr="00BB63EA">
        <w:rPr>
          <w:rStyle w:val="EndnoteReference"/>
          <w:rFonts w:ascii="Times New Roman" w:hAnsi="Times New Roman" w:cs="Times New Roman"/>
          <w:sz w:val="24"/>
          <w:szCs w:val="24"/>
        </w:rPr>
        <w:endnoteRef/>
      </w:r>
      <w:r w:rsidRPr="00BB63EA">
        <w:rPr>
          <w:rFonts w:ascii="Times New Roman" w:hAnsi="Times New Roman" w:cs="Times New Roman"/>
          <w:sz w:val="24"/>
          <w:szCs w:val="24"/>
        </w:rPr>
        <w:t xml:space="preserve"> </w:t>
      </w:r>
      <w:r w:rsidRPr="00BB63EA">
        <w:rPr>
          <w:rFonts w:ascii="Times New Roman" w:hAnsi="Times New Roman" w:cs="Times New Roman"/>
          <w:bCs/>
          <w:sz w:val="24"/>
          <w:szCs w:val="24"/>
        </w:rPr>
        <w:t>DHC, ECA, EQSOB, 65, f. 97r.</w:t>
      </w:r>
    </w:p>
  </w:endnote>
  <w:endnote w:id="7">
    <w:p w14:paraId="75CC7EEA" w14:textId="77777777" w:rsidR="00E20A76" w:rsidRPr="00BB63EA" w:rsidRDefault="00E20A76" w:rsidP="00E20A76">
      <w:pPr>
        <w:pStyle w:val="EndnoteText"/>
        <w:rPr>
          <w:rFonts w:ascii="Times New Roman" w:hAnsi="Times New Roman" w:cs="Times New Roman"/>
          <w:sz w:val="24"/>
          <w:szCs w:val="24"/>
        </w:rPr>
      </w:pPr>
      <w:r w:rsidRPr="00BB63EA">
        <w:rPr>
          <w:rStyle w:val="EndnoteReference"/>
          <w:rFonts w:ascii="Times New Roman" w:hAnsi="Times New Roman" w:cs="Times New Roman"/>
          <w:sz w:val="24"/>
          <w:szCs w:val="24"/>
        </w:rPr>
        <w:endnoteRef/>
      </w:r>
      <w:r w:rsidRPr="00BB63EA">
        <w:rPr>
          <w:rFonts w:ascii="Times New Roman" w:hAnsi="Times New Roman" w:cs="Times New Roman"/>
          <w:sz w:val="24"/>
          <w:szCs w:val="24"/>
        </w:rPr>
        <w:t xml:space="preserve"> DHC, 3429A/PR/1/1 (Exeter St Sidwells, Parish Register, 1569-1733), unpaginated, entry of 29 January 1663.</w:t>
      </w:r>
    </w:p>
  </w:endnote>
  <w:endnote w:id="8">
    <w:p w14:paraId="5E63F5E3" w14:textId="7D3A5BF2" w:rsidR="00E20A76" w:rsidRPr="00BB63EA" w:rsidRDefault="00E20A76">
      <w:pPr>
        <w:pStyle w:val="EndnoteText"/>
        <w:rPr>
          <w:rFonts w:ascii="Times New Roman" w:hAnsi="Times New Roman" w:cs="Times New Roman"/>
          <w:sz w:val="24"/>
          <w:szCs w:val="24"/>
        </w:rPr>
      </w:pPr>
      <w:r w:rsidRPr="00BB63EA">
        <w:rPr>
          <w:rStyle w:val="EndnoteReference"/>
          <w:rFonts w:ascii="Times New Roman" w:hAnsi="Times New Roman" w:cs="Times New Roman"/>
          <w:sz w:val="24"/>
          <w:szCs w:val="24"/>
        </w:rPr>
        <w:endnoteRef/>
      </w:r>
      <w:r w:rsidRPr="00BB63EA">
        <w:rPr>
          <w:rFonts w:ascii="Times New Roman" w:hAnsi="Times New Roman" w:cs="Times New Roman"/>
          <w:sz w:val="24"/>
          <w:szCs w:val="24"/>
        </w:rPr>
        <w:t xml:space="preserve"> Ibid., entry of 11 April 1650.</w:t>
      </w:r>
    </w:p>
  </w:endnote>
  <w:endnote w:id="9">
    <w:p w14:paraId="2D909A7A" w14:textId="1361D834" w:rsidR="004322D2" w:rsidRPr="00BB63EA" w:rsidRDefault="004322D2">
      <w:pPr>
        <w:pStyle w:val="EndnoteText"/>
        <w:rPr>
          <w:rFonts w:ascii="Times New Roman" w:hAnsi="Times New Roman" w:cs="Times New Roman"/>
          <w:sz w:val="24"/>
          <w:szCs w:val="24"/>
        </w:rPr>
      </w:pPr>
      <w:r w:rsidRPr="00BB63EA">
        <w:rPr>
          <w:rStyle w:val="EndnoteReference"/>
          <w:rFonts w:ascii="Times New Roman" w:hAnsi="Times New Roman" w:cs="Times New Roman"/>
          <w:sz w:val="24"/>
          <w:szCs w:val="24"/>
        </w:rPr>
        <w:endnoteRef/>
      </w:r>
      <w:r w:rsidRPr="00BB63EA">
        <w:rPr>
          <w:rFonts w:ascii="Times New Roman" w:hAnsi="Times New Roman" w:cs="Times New Roman"/>
          <w:sz w:val="24"/>
          <w:szCs w:val="24"/>
        </w:rPr>
        <w:t xml:space="preserve"> DHC, ECA, EQSOB, 65, f. 97r</w:t>
      </w:r>
      <w:r w:rsidR="002C59BA" w:rsidRPr="00BB63EA">
        <w:rPr>
          <w:rFonts w:ascii="Times New Roman" w:hAnsi="Times New Roman" w:cs="Times New Roman"/>
          <w:sz w:val="24"/>
          <w:szCs w:val="24"/>
        </w:rPr>
        <w:t xml:space="preserve">.  </w:t>
      </w:r>
    </w:p>
  </w:endnote>
  <w:endnote w:id="10">
    <w:p w14:paraId="2D68BF9E" w14:textId="5439FE08" w:rsidR="003062AC" w:rsidRPr="00BB63EA" w:rsidRDefault="003062AC">
      <w:pPr>
        <w:pStyle w:val="EndnoteText"/>
        <w:rPr>
          <w:rFonts w:ascii="Times New Roman" w:hAnsi="Times New Roman" w:cs="Times New Roman"/>
          <w:sz w:val="24"/>
          <w:szCs w:val="24"/>
        </w:rPr>
      </w:pPr>
      <w:r w:rsidRPr="00BB63EA">
        <w:rPr>
          <w:rStyle w:val="EndnoteReference"/>
          <w:rFonts w:ascii="Times New Roman" w:hAnsi="Times New Roman" w:cs="Times New Roman"/>
          <w:sz w:val="24"/>
          <w:szCs w:val="24"/>
        </w:rPr>
        <w:endnoteRef/>
      </w:r>
      <w:r w:rsidRPr="00BB63EA">
        <w:rPr>
          <w:rFonts w:ascii="Times New Roman" w:hAnsi="Times New Roman" w:cs="Times New Roman"/>
          <w:sz w:val="24"/>
          <w:szCs w:val="24"/>
        </w:rPr>
        <w:t xml:space="preserve"> DHC, EQSR, Box for 15-16 Charles II, roll dated 27 April 1663, recognisance no. 11, dated 11 March 1663</w:t>
      </w:r>
      <w:r w:rsidR="00A07568" w:rsidRPr="00BB63EA">
        <w:rPr>
          <w:rFonts w:ascii="Times New Roman" w:hAnsi="Times New Roman" w:cs="Times New Roman"/>
          <w:sz w:val="24"/>
          <w:szCs w:val="24"/>
        </w:rPr>
        <w:t>.</w:t>
      </w:r>
    </w:p>
  </w:endnote>
  <w:endnote w:id="11">
    <w:p w14:paraId="163CE431" w14:textId="4D1BAA58" w:rsidR="006722B6" w:rsidRPr="00BB63EA" w:rsidRDefault="006722B6">
      <w:pPr>
        <w:pStyle w:val="EndnoteText"/>
        <w:rPr>
          <w:rFonts w:ascii="Times New Roman" w:hAnsi="Times New Roman" w:cs="Times New Roman"/>
          <w:sz w:val="24"/>
          <w:szCs w:val="24"/>
        </w:rPr>
      </w:pPr>
      <w:r w:rsidRPr="00BB63EA">
        <w:rPr>
          <w:rStyle w:val="EndnoteReference"/>
          <w:rFonts w:ascii="Times New Roman" w:hAnsi="Times New Roman" w:cs="Times New Roman"/>
          <w:sz w:val="24"/>
          <w:szCs w:val="24"/>
        </w:rPr>
        <w:endnoteRef/>
      </w:r>
      <w:r w:rsidRPr="00BB63EA">
        <w:rPr>
          <w:rFonts w:ascii="Times New Roman" w:hAnsi="Times New Roman" w:cs="Times New Roman"/>
          <w:sz w:val="24"/>
          <w:szCs w:val="24"/>
        </w:rPr>
        <w:t xml:space="preserve"> </w:t>
      </w:r>
      <w:r w:rsidR="00F61885" w:rsidRPr="00BB63EA">
        <w:rPr>
          <w:rFonts w:ascii="Times New Roman" w:hAnsi="Times New Roman" w:cs="Times New Roman"/>
          <w:sz w:val="24"/>
          <w:szCs w:val="24"/>
        </w:rPr>
        <w:t xml:space="preserve">DHC, ECA, EQSR, </w:t>
      </w:r>
      <w:r w:rsidR="003062AC" w:rsidRPr="00BB63EA">
        <w:rPr>
          <w:rFonts w:ascii="Times New Roman" w:hAnsi="Times New Roman" w:cs="Times New Roman"/>
          <w:sz w:val="24"/>
          <w:szCs w:val="24"/>
        </w:rPr>
        <w:t xml:space="preserve">Box for 14-15 Charles II, roll dated 13 July 1663, recognisance no. </w:t>
      </w:r>
      <w:r w:rsidR="00CB4C10" w:rsidRPr="00BB63EA">
        <w:rPr>
          <w:rFonts w:ascii="Times New Roman" w:hAnsi="Times New Roman" w:cs="Times New Roman"/>
          <w:sz w:val="24"/>
          <w:szCs w:val="24"/>
        </w:rPr>
        <w:t>9</w:t>
      </w:r>
      <w:r w:rsidR="00F61885" w:rsidRPr="00BB63EA">
        <w:rPr>
          <w:rFonts w:ascii="Times New Roman" w:hAnsi="Times New Roman" w:cs="Times New Roman"/>
          <w:sz w:val="24"/>
          <w:szCs w:val="24"/>
        </w:rPr>
        <w:t>, document dated 4 May 1663</w:t>
      </w:r>
      <w:r w:rsidRPr="00BB63EA">
        <w:rPr>
          <w:rFonts w:ascii="Times New Roman" w:hAnsi="Times New Roman" w:cs="Times New Roman"/>
          <w:bCs/>
          <w:sz w:val="24"/>
          <w:szCs w:val="24"/>
        </w:rPr>
        <w:t>.</w:t>
      </w:r>
    </w:p>
  </w:endnote>
  <w:endnote w:id="12">
    <w:p w14:paraId="48C180DF" w14:textId="71953795" w:rsidR="00A07568" w:rsidRPr="00BB63EA" w:rsidRDefault="00A07568">
      <w:pPr>
        <w:pStyle w:val="EndnoteText"/>
        <w:rPr>
          <w:rFonts w:ascii="Times New Roman" w:hAnsi="Times New Roman" w:cs="Times New Roman"/>
          <w:sz w:val="24"/>
          <w:szCs w:val="24"/>
        </w:rPr>
      </w:pPr>
      <w:r w:rsidRPr="00BB63EA">
        <w:rPr>
          <w:rStyle w:val="EndnoteReference"/>
          <w:rFonts w:ascii="Times New Roman" w:hAnsi="Times New Roman" w:cs="Times New Roman"/>
          <w:sz w:val="24"/>
          <w:szCs w:val="24"/>
        </w:rPr>
        <w:endnoteRef/>
      </w:r>
      <w:r w:rsidRPr="00BB63EA">
        <w:rPr>
          <w:rFonts w:ascii="Times New Roman" w:hAnsi="Times New Roman" w:cs="Times New Roman"/>
          <w:sz w:val="24"/>
          <w:szCs w:val="24"/>
        </w:rPr>
        <w:t xml:space="preserve"> W.G. Hoskins (ed.), </w:t>
      </w:r>
      <w:r w:rsidRPr="00BB63EA">
        <w:rPr>
          <w:rFonts w:ascii="Times New Roman" w:hAnsi="Times New Roman" w:cs="Times New Roman"/>
          <w:i/>
          <w:iCs/>
          <w:sz w:val="24"/>
          <w:szCs w:val="24"/>
        </w:rPr>
        <w:t>Exeter in the Seventeenth Century: Tax and Rate Assessments, 1602-1699</w:t>
      </w:r>
      <w:r w:rsidRPr="00BB63EA">
        <w:rPr>
          <w:rFonts w:ascii="Times New Roman" w:hAnsi="Times New Roman" w:cs="Times New Roman"/>
          <w:sz w:val="24"/>
          <w:szCs w:val="24"/>
        </w:rPr>
        <w:t xml:space="preserve"> (DCRS, New Series, Volume 2, 1957), p</w:t>
      </w:r>
      <w:r w:rsidR="00F4586B" w:rsidRPr="00BB63EA">
        <w:rPr>
          <w:rFonts w:ascii="Times New Roman" w:hAnsi="Times New Roman" w:cs="Times New Roman"/>
          <w:sz w:val="24"/>
          <w:szCs w:val="24"/>
        </w:rPr>
        <w:t>p</w:t>
      </w:r>
      <w:r w:rsidRPr="00BB63EA">
        <w:rPr>
          <w:rFonts w:ascii="Times New Roman" w:hAnsi="Times New Roman" w:cs="Times New Roman"/>
          <w:sz w:val="24"/>
          <w:szCs w:val="24"/>
        </w:rPr>
        <w:t>. 67</w:t>
      </w:r>
      <w:r w:rsidR="00F4586B" w:rsidRPr="00BB63EA">
        <w:rPr>
          <w:rFonts w:ascii="Times New Roman" w:hAnsi="Times New Roman" w:cs="Times New Roman"/>
          <w:sz w:val="24"/>
          <w:szCs w:val="24"/>
        </w:rPr>
        <w:t xml:space="preserve"> and 69</w:t>
      </w:r>
      <w:r w:rsidRPr="00BB63EA">
        <w:rPr>
          <w:rFonts w:ascii="Times New Roman" w:hAnsi="Times New Roman" w:cs="Times New Roman"/>
          <w:sz w:val="24"/>
          <w:szCs w:val="24"/>
        </w:rPr>
        <w:t>.</w:t>
      </w:r>
    </w:p>
  </w:endnote>
  <w:endnote w:id="13">
    <w:p w14:paraId="724A3592" w14:textId="485F50A1" w:rsidR="00CD2153" w:rsidRPr="00BB63EA" w:rsidRDefault="00CD2153">
      <w:pPr>
        <w:pStyle w:val="EndnoteText"/>
        <w:rPr>
          <w:rFonts w:ascii="Times New Roman" w:hAnsi="Times New Roman" w:cs="Times New Roman"/>
          <w:sz w:val="24"/>
          <w:szCs w:val="24"/>
        </w:rPr>
      </w:pPr>
      <w:r w:rsidRPr="00BB63EA">
        <w:rPr>
          <w:rStyle w:val="EndnoteReference"/>
          <w:rFonts w:ascii="Times New Roman" w:hAnsi="Times New Roman" w:cs="Times New Roman"/>
          <w:sz w:val="24"/>
          <w:szCs w:val="24"/>
        </w:rPr>
        <w:endnoteRef/>
      </w:r>
      <w:r w:rsidRPr="00BB63EA">
        <w:rPr>
          <w:rFonts w:ascii="Times New Roman" w:hAnsi="Times New Roman" w:cs="Times New Roman"/>
          <w:sz w:val="24"/>
          <w:szCs w:val="24"/>
        </w:rPr>
        <w:t xml:space="preserve"> </w:t>
      </w:r>
      <w:r w:rsidR="00F4586B" w:rsidRPr="00BB63EA">
        <w:rPr>
          <w:rFonts w:ascii="Times New Roman" w:hAnsi="Times New Roman" w:cs="Times New Roman"/>
          <w:sz w:val="24"/>
          <w:szCs w:val="24"/>
        </w:rPr>
        <w:t>DHC, 3429A/PR/1/1, entry of 28 December 1683.</w:t>
      </w:r>
    </w:p>
  </w:endnote>
  <w:endnote w:id="14">
    <w:p w14:paraId="6DD015BF" w14:textId="7911DB38" w:rsidR="00FD2D07" w:rsidRPr="00BB63EA" w:rsidRDefault="00FD2D07" w:rsidP="00FD2D07">
      <w:pPr>
        <w:spacing w:after="0"/>
        <w:rPr>
          <w:rFonts w:ascii="Times New Roman" w:hAnsi="Times New Roman" w:cs="Times New Roman"/>
          <w:bCs/>
          <w:sz w:val="24"/>
          <w:szCs w:val="24"/>
        </w:rPr>
      </w:pPr>
      <w:r w:rsidRPr="00BB63EA">
        <w:rPr>
          <w:rStyle w:val="EndnoteReference"/>
          <w:rFonts w:ascii="Times New Roman" w:hAnsi="Times New Roman" w:cs="Times New Roman"/>
          <w:sz w:val="24"/>
          <w:szCs w:val="24"/>
        </w:rPr>
        <w:endnoteRef/>
      </w:r>
      <w:r w:rsidRPr="00BB63EA">
        <w:rPr>
          <w:rFonts w:ascii="Times New Roman" w:hAnsi="Times New Roman" w:cs="Times New Roman"/>
          <w:sz w:val="24"/>
          <w:szCs w:val="24"/>
        </w:rPr>
        <w:t xml:space="preserve"> </w:t>
      </w:r>
      <w:r w:rsidRPr="00BB63EA">
        <w:rPr>
          <w:rFonts w:ascii="Times New Roman" w:hAnsi="Times New Roman" w:cs="Times New Roman"/>
          <w:bCs/>
          <w:sz w:val="24"/>
          <w:szCs w:val="24"/>
        </w:rPr>
        <w:t xml:space="preserve">DHC, ECA, </w:t>
      </w:r>
      <w:r w:rsidR="00404C45" w:rsidRPr="00BB63EA">
        <w:rPr>
          <w:rFonts w:ascii="Times New Roman" w:hAnsi="Times New Roman" w:cs="Times New Roman"/>
          <w:bCs/>
          <w:sz w:val="24"/>
          <w:szCs w:val="24"/>
        </w:rPr>
        <w:t>E</w:t>
      </w:r>
      <w:r w:rsidRPr="00BB63EA">
        <w:rPr>
          <w:rFonts w:ascii="Times New Roman" w:hAnsi="Times New Roman" w:cs="Times New Roman"/>
          <w:bCs/>
          <w:sz w:val="24"/>
          <w:szCs w:val="24"/>
        </w:rPr>
        <w:t>QSOB, 65, f.106</w:t>
      </w:r>
      <w:r w:rsidRPr="00BB63EA">
        <w:rPr>
          <w:rFonts w:ascii="Times New Roman" w:hAnsi="Times New Roman" w:cs="Times New Roman"/>
          <w:sz w:val="24"/>
          <w:szCs w:val="24"/>
        </w:rPr>
        <w:t xml:space="preserve">. Martin, like Butler, had been a supporter of the king during the Civil War, see Stoyle, </w:t>
      </w:r>
      <w:r w:rsidRPr="00BB63EA">
        <w:rPr>
          <w:rFonts w:ascii="Times New Roman" w:hAnsi="Times New Roman" w:cs="Times New Roman"/>
          <w:i/>
          <w:iCs/>
          <w:sz w:val="24"/>
          <w:szCs w:val="24"/>
        </w:rPr>
        <w:t>Del</w:t>
      </w:r>
      <w:r w:rsidR="00B50BC3" w:rsidRPr="00BB63EA">
        <w:rPr>
          <w:rFonts w:ascii="Times New Roman" w:hAnsi="Times New Roman" w:cs="Times New Roman"/>
          <w:i/>
          <w:iCs/>
          <w:sz w:val="24"/>
          <w:szCs w:val="24"/>
        </w:rPr>
        <w:t>iverance</w:t>
      </w:r>
      <w:r w:rsidRPr="00BB63EA">
        <w:rPr>
          <w:rFonts w:ascii="Times New Roman" w:hAnsi="Times New Roman" w:cs="Times New Roman"/>
          <w:sz w:val="24"/>
          <w:szCs w:val="24"/>
        </w:rPr>
        <w:t xml:space="preserve">, p. </w:t>
      </w:r>
      <w:r w:rsidR="00DC4ACA" w:rsidRPr="00BB63EA">
        <w:rPr>
          <w:rFonts w:ascii="Times New Roman" w:hAnsi="Times New Roman" w:cs="Times New Roman"/>
          <w:sz w:val="24"/>
          <w:szCs w:val="24"/>
        </w:rPr>
        <w:t>226.</w:t>
      </w:r>
    </w:p>
  </w:endnote>
  <w:endnote w:id="15">
    <w:p w14:paraId="7E3F8174" w14:textId="0E1CF5A2" w:rsidR="0038715C" w:rsidRPr="00BB63EA" w:rsidRDefault="0038715C">
      <w:pPr>
        <w:pStyle w:val="EndnoteText"/>
        <w:rPr>
          <w:rFonts w:ascii="Times New Roman" w:hAnsi="Times New Roman" w:cs="Times New Roman"/>
          <w:sz w:val="24"/>
          <w:szCs w:val="24"/>
        </w:rPr>
      </w:pPr>
      <w:r w:rsidRPr="00BB63EA">
        <w:rPr>
          <w:rStyle w:val="EndnoteReference"/>
          <w:rFonts w:ascii="Times New Roman" w:hAnsi="Times New Roman" w:cs="Times New Roman"/>
          <w:sz w:val="24"/>
          <w:szCs w:val="24"/>
        </w:rPr>
        <w:endnoteRef/>
      </w:r>
      <w:r w:rsidRPr="00BB63EA">
        <w:rPr>
          <w:rFonts w:ascii="Times New Roman" w:hAnsi="Times New Roman" w:cs="Times New Roman"/>
          <w:sz w:val="24"/>
          <w:szCs w:val="24"/>
        </w:rPr>
        <w:t xml:space="preserve"> DHC, 3429A/PR/1/1, entry of </w:t>
      </w:r>
      <w:r w:rsidR="00415D1A" w:rsidRPr="00BB63EA">
        <w:rPr>
          <w:rFonts w:ascii="Times New Roman" w:hAnsi="Times New Roman" w:cs="Times New Roman"/>
          <w:sz w:val="24"/>
          <w:szCs w:val="24"/>
        </w:rPr>
        <w:t>11 June 1654</w:t>
      </w:r>
      <w:r w:rsidRPr="00BB63EA">
        <w:rPr>
          <w:rFonts w:ascii="Times New Roman" w:hAnsi="Times New Roman" w:cs="Times New Roman"/>
          <w:sz w:val="24"/>
          <w:szCs w:val="24"/>
        </w:rPr>
        <w:t>.</w:t>
      </w:r>
    </w:p>
  </w:endnote>
  <w:endnote w:id="16">
    <w:p w14:paraId="31E3B66B" w14:textId="46777854" w:rsidR="003B0B02" w:rsidRPr="00BB63EA" w:rsidRDefault="003B0B02" w:rsidP="00790E13">
      <w:pPr>
        <w:spacing w:after="0"/>
        <w:rPr>
          <w:rFonts w:ascii="Times New Roman" w:hAnsi="Times New Roman" w:cs="Times New Roman"/>
          <w:bCs/>
          <w:sz w:val="24"/>
          <w:szCs w:val="24"/>
        </w:rPr>
      </w:pPr>
      <w:r w:rsidRPr="00BB63EA">
        <w:rPr>
          <w:rStyle w:val="EndnoteReference"/>
          <w:rFonts w:ascii="Times New Roman" w:hAnsi="Times New Roman" w:cs="Times New Roman"/>
          <w:sz w:val="24"/>
          <w:szCs w:val="24"/>
        </w:rPr>
        <w:endnoteRef/>
      </w:r>
      <w:r w:rsidRPr="00BB63EA">
        <w:rPr>
          <w:rFonts w:ascii="Times New Roman" w:hAnsi="Times New Roman" w:cs="Times New Roman"/>
          <w:sz w:val="24"/>
          <w:szCs w:val="24"/>
        </w:rPr>
        <w:t xml:space="preserve"> </w:t>
      </w:r>
      <w:r w:rsidR="0089504C" w:rsidRPr="00BB63EA">
        <w:rPr>
          <w:rFonts w:ascii="Times New Roman" w:hAnsi="Times New Roman" w:cs="Times New Roman"/>
          <w:bCs/>
          <w:sz w:val="24"/>
          <w:szCs w:val="24"/>
        </w:rPr>
        <w:t xml:space="preserve">DHC, ECA, </w:t>
      </w:r>
      <w:r w:rsidR="00404C45" w:rsidRPr="00BB63EA">
        <w:rPr>
          <w:rFonts w:ascii="Times New Roman" w:hAnsi="Times New Roman" w:cs="Times New Roman"/>
          <w:bCs/>
          <w:sz w:val="24"/>
          <w:szCs w:val="24"/>
        </w:rPr>
        <w:t>E</w:t>
      </w:r>
      <w:r w:rsidR="0089504C" w:rsidRPr="00BB63EA">
        <w:rPr>
          <w:rFonts w:ascii="Times New Roman" w:hAnsi="Times New Roman" w:cs="Times New Roman"/>
          <w:bCs/>
          <w:sz w:val="24"/>
          <w:szCs w:val="24"/>
        </w:rPr>
        <w:t>QSOB, 65, f.106</w:t>
      </w:r>
      <w:r w:rsidRPr="00BB63EA">
        <w:rPr>
          <w:rFonts w:ascii="Times New Roman" w:hAnsi="Times New Roman" w:cs="Times New Roman"/>
          <w:sz w:val="24"/>
          <w:szCs w:val="24"/>
        </w:rPr>
        <w:t>.</w:t>
      </w:r>
    </w:p>
  </w:endnote>
  <w:endnote w:id="17">
    <w:p w14:paraId="60ED165F" w14:textId="41AA9619" w:rsidR="00790E13" w:rsidRPr="00BB63EA" w:rsidRDefault="00790E13">
      <w:pPr>
        <w:pStyle w:val="EndnoteText"/>
        <w:rPr>
          <w:rFonts w:ascii="Times New Roman" w:hAnsi="Times New Roman" w:cs="Times New Roman"/>
          <w:sz w:val="24"/>
          <w:szCs w:val="24"/>
        </w:rPr>
      </w:pPr>
      <w:r w:rsidRPr="00BB63EA">
        <w:rPr>
          <w:rStyle w:val="EndnoteReference"/>
          <w:rFonts w:ascii="Times New Roman" w:hAnsi="Times New Roman" w:cs="Times New Roman"/>
          <w:sz w:val="24"/>
          <w:szCs w:val="24"/>
        </w:rPr>
        <w:endnoteRef/>
      </w:r>
      <w:r w:rsidRPr="00BB63EA">
        <w:rPr>
          <w:rFonts w:ascii="Times New Roman" w:hAnsi="Times New Roman" w:cs="Times New Roman"/>
          <w:sz w:val="24"/>
          <w:szCs w:val="24"/>
        </w:rPr>
        <w:t xml:space="preserve"> Ibid.</w:t>
      </w:r>
    </w:p>
  </w:endnote>
  <w:endnote w:id="18">
    <w:p w14:paraId="5E527AC6" w14:textId="3BE41AD0" w:rsidR="00052BE3" w:rsidRPr="00BB63EA" w:rsidRDefault="00052BE3">
      <w:pPr>
        <w:pStyle w:val="EndnoteText"/>
        <w:rPr>
          <w:rFonts w:ascii="Times New Roman" w:hAnsi="Times New Roman" w:cs="Times New Roman"/>
          <w:sz w:val="24"/>
          <w:szCs w:val="24"/>
        </w:rPr>
      </w:pPr>
      <w:r w:rsidRPr="00BB63EA">
        <w:rPr>
          <w:rStyle w:val="EndnoteReference"/>
          <w:rFonts w:ascii="Times New Roman" w:hAnsi="Times New Roman" w:cs="Times New Roman"/>
          <w:sz w:val="24"/>
          <w:szCs w:val="24"/>
        </w:rPr>
        <w:endnoteRef/>
      </w:r>
      <w:r w:rsidRPr="00BB63EA">
        <w:rPr>
          <w:rFonts w:ascii="Times New Roman" w:hAnsi="Times New Roman" w:cs="Times New Roman"/>
          <w:sz w:val="24"/>
          <w:szCs w:val="24"/>
        </w:rPr>
        <w:t xml:space="preserve"> </w:t>
      </w:r>
      <w:proofErr w:type="gramStart"/>
      <w:r w:rsidRPr="00BB63EA">
        <w:rPr>
          <w:rFonts w:ascii="Times New Roman" w:hAnsi="Times New Roman" w:cs="Times New Roman"/>
          <w:sz w:val="24"/>
          <w:szCs w:val="24"/>
        </w:rPr>
        <w:t>Ibid;</w:t>
      </w:r>
      <w:proofErr w:type="gramEnd"/>
      <w:r w:rsidRPr="00BB63EA">
        <w:rPr>
          <w:rFonts w:ascii="Times New Roman" w:hAnsi="Times New Roman" w:cs="Times New Roman"/>
          <w:sz w:val="24"/>
          <w:szCs w:val="24"/>
        </w:rPr>
        <w:t xml:space="preserve"> and ECA, Sessions Rolls, Box for 14-15 Charles II, roll for 5 October 1663, recognisance no. 27</w:t>
      </w:r>
      <w:r w:rsidR="00404C45" w:rsidRPr="00BB63EA">
        <w:rPr>
          <w:rFonts w:ascii="Times New Roman" w:hAnsi="Times New Roman" w:cs="Times New Roman"/>
          <w:sz w:val="24"/>
          <w:szCs w:val="24"/>
        </w:rPr>
        <w:t>, d</w:t>
      </w:r>
      <w:r w:rsidR="00F4586B" w:rsidRPr="00BB63EA">
        <w:rPr>
          <w:rFonts w:ascii="Times New Roman" w:hAnsi="Times New Roman" w:cs="Times New Roman"/>
          <w:sz w:val="24"/>
          <w:szCs w:val="24"/>
        </w:rPr>
        <w:t>ated 10 June 1663</w:t>
      </w:r>
      <w:r w:rsidRPr="00BB63EA">
        <w:rPr>
          <w:rFonts w:ascii="Times New Roman" w:hAnsi="Times New Roman" w:cs="Times New Roman"/>
          <w:sz w:val="24"/>
          <w:szCs w:val="24"/>
        </w:rPr>
        <w:t xml:space="preserve">.  </w:t>
      </w:r>
    </w:p>
  </w:endnote>
  <w:endnote w:id="19">
    <w:p w14:paraId="5D3F554D" w14:textId="67CBEEF8" w:rsidR="00E65521" w:rsidRPr="00BB63EA" w:rsidRDefault="00E65521">
      <w:pPr>
        <w:pStyle w:val="EndnoteText"/>
        <w:rPr>
          <w:rFonts w:ascii="Times New Roman" w:hAnsi="Times New Roman" w:cs="Times New Roman"/>
          <w:sz w:val="24"/>
          <w:szCs w:val="24"/>
        </w:rPr>
      </w:pPr>
      <w:r w:rsidRPr="00BB63EA">
        <w:rPr>
          <w:rStyle w:val="EndnoteReference"/>
          <w:rFonts w:ascii="Times New Roman" w:hAnsi="Times New Roman" w:cs="Times New Roman"/>
          <w:sz w:val="24"/>
          <w:szCs w:val="24"/>
        </w:rPr>
        <w:endnoteRef/>
      </w:r>
      <w:r w:rsidRPr="00BB63EA">
        <w:rPr>
          <w:rFonts w:ascii="Times New Roman" w:hAnsi="Times New Roman" w:cs="Times New Roman"/>
          <w:sz w:val="24"/>
          <w:szCs w:val="24"/>
        </w:rPr>
        <w:t xml:space="preserve"> </w:t>
      </w:r>
      <w:r w:rsidR="00C52AAC" w:rsidRPr="00BB63EA">
        <w:rPr>
          <w:rFonts w:ascii="Times New Roman" w:hAnsi="Times New Roman" w:cs="Times New Roman"/>
          <w:sz w:val="24"/>
          <w:szCs w:val="24"/>
        </w:rPr>
        <w:t xml:space="preserve">Hoskins, </w:t>
      </w:r>
      <w:r w:rsidR="00C52AAC" w:rsidRPr="00BB63EA">
        <w:rPr>
          <w:rFonts w:ascii="Times New Roman" w:hAnsi="Times New Roman" w:cs="Times New Roman"/>
          <w:i/>
          <w:iCs/>
          <w:sz w:val="24"/>
          <w:szCs w:val="24"/>
        </w:rPr>
        <w:t>Exeter in the Seventeenth Century</w:t>
      </w:r>
      <w:r w:rsidR="00C52AAC" w:rsidRPr="00BB63EA">
        <w:rPr>
          <w:rFonts w:ascii="Times New Roman" w:hAnsi="Times New Roman" w:cs="Times New Roman"/>
          <w:sz w:val="24"/>
          <w:szCs w:val="24"/>
        </w:rPr>
        <w:t>, pp. 30 and 75.</w:t>
      </w:r>
    </w:p>
  </w:endnote>
  <w:endnote w:id="20">
    <w:p w14:paraId="742330A7" w14:textId="193F804C" w:rsidR="00AB54F1" w:rsidRPr="00BB63EA" w:rsidRDefault="00AB54F1">
      <w:pPr>
        <w:pStyle w:val="EndnoteText"/>
        <w:rPr>
          <w:rFonts w:ascii="Times New Roman" w:hAnsi="Times New Roman" w:cs="Times New Roman"/>
          <w:sz w:val="24"/>
          <w:szCs w:val="24"/>
        </w:rPr>
      </w:pPr>
      <w:r w:rsidRPr="00BB63EA">
        <w:rPr>
          <w:rStyle w:val="EndnoteReference"/>
          <w:rFonts w:ascii="Times New Roman" w:hAnsi="Times New Roman" w:cs="Times New Roman"/>
          <w:sz w:val="24"/>
          <w:szCs w:val="24"/>
        </w:rPr>
        <w:endnoteRef/>
      </w:r>
      <w:r w:rsidRPr="00BB63EA">
        <w:rPr>
          <w:rFonts w:ascii="Times New Roman" w:hAnsi="Times New Roman" w:cs="Times New Roman"/>
          <w:sz w:val="24"/>
          <w:szCs w:val="24"/>
        </w:rPr>
        <w:t xml:space="preserve"> Ibid., p</w:t>
      </w:r>
      <w:r w:rsidR="00F4586B" w:rsidRPr="00BB63EA">
        <w:rPr>
          <w:rFonts w:ascii="Times New Roman" w:hAnsi="Times New Roman" w:cs="Times New Roman"/>
          <w:sz w:val="24"/>
          <w:szCs w:val="24"/>
        </w:rPr>
        <w:t>. 61</w:t>
      </w:r>
    </w:p>
  </w:endnote>
  <w:endnote w:id="21">
    <w:p w14:paraId="2C398224" w14:textId="7B4D9696" w:rsidR="00A83541" w:rsidRPr="00BB63EA" w:rsidRDefault="00A83541">
      <w:pPr>
        <w:pStyle w:val="EndnoteText"/>
        <w:rPr>
          <w:rFonts w:ascii="Times New Roman" w:hAnsi="Times New Roman" w:cs="Times New Roman"/>
          <w:sz w:val="24"/>
          <w:szCs w:val="24"/>
        </w:rPr>
      </w:pPr>
      <w:r w:rsidRPr="00BB63EA">
        <w:rPr>
          <w:rStyle w:val="EndnoteReference"/>
          <w:rFonts w:ascii="Times New Roman" w:hAnsi="Times New Roman" w:cs="Times New Roman"/>
          <w:sz w:val="24"/>
          <w:szCs w:val="24"/>
        </w:rPr>
        <w:endnoteRef/>
      </w:r>
      <w:r w:rsidRPr="00BB63EA">
        <w:rPr>
          <w:rFonts w:ascii="Times New Roman" w:hAnsi="Times New Roman" w:cs="Times New Roman"/>
          <w:sz w:val="24"/>
          <w:szCs w:val="24"/>
        </w:rPr>
        <w:t xml:space="preserve"> Ibid.</w:t>
      </w:r>
    </w:p>
  </w:endnote>
  <w:endnote w:id="22">
    <w:p w14:paraId="5DD0E6CA" w14:textId="77ED7D4E" w:rsidR="00A07568" w:rsidRPr="00BB63EA" w:rsidRDefault="00A07568">
      <w:pPr>
        <w:pStyle w:val="EndnoteText"/>
        <w:rPr>
          <w:rFonts w:ascii="Times New Roman" w:hAnsi="Times New Roman" w:cs="Times New Roman"/>
          <w:sz w:val="24"/>
          <w:szCs w:val="24"/>
        </w:rPr>
      </w:pPr>
      <w:r w:rsidRPr="00BB63EA">
        <w:rPr>
          <w:rStyle w:val="EndnoteReference"/>
          <w:rFonts w:ascii="Times New Roman" w:hAnsi="Times New Roman" w:cs="Times New Roman"/>
          <w:sz w:val="24"/>
          <w:szCs w:val="24"/>
        </w:rPr>
        <w:endnoteRef/>
      </w:r>
      <w:r w:rsidRPr="00BB63EA">
        <w:rPr>
          <w:rFonts w:ascii="Times New Roman" w:hAnsi="Times New Roman" w:cs="Times New Roman"/>
          <w:sz w:val="24"/>
          <w:szCs w:val="24"/>
        </w:rPr>
        <w:t xml:space="preserve"> </w:t>
      </w:r>
      <w:r w:rsidR="005669F2" w:rsidRPr="00BB63EA">
        <w:rPr>
          <w:rFonts w:ascii="Times New Roman" w:hAnsi="Times New Roman" w:cs="Times New Roman"/>
          <w:sz w:val="24"/>
          <w:szCs w:val="24"/>
        </w:rPr>
        <w:t>DHC, 3429A/PR/1/1, entry of 1 August 1640.</w:t>
      </w:r>
    </w:p>
  </w:endnote>
  <w:endnote w:id="23">
    <w:p w14:paraId="6B8FE0D7" w14:textId="6A684030" w:rsidR="00F51915" w:rsidRPr="00BB63EA" w:rsidRDefault="00F51915" w:rsidP="00F51915">
      <w:pPr>
        <w:pStyle w:val="EndnoteText"/>
        <w:rPr>
          <w:rFonts w:ascii="Times New Roman" w:hAnsi="Times New Roman" w:cs="Times New Roman"/>
          <w:sz w:val="24"/>
          <w:szCs w:val="24"/>
        </w:rPr>
      </w:pPr>
      <w:r w:rsidRPr="00BB63EA">
        <w:rPr>
          <w:rStyle w:val="EndnoteReference"/>
          <w:rFonts w:ascii="Times New Roman" w:hAnsi="Times New Roman" w:cs="Times New Roman"/>
          <w:sz w:val="24"/>
          <w:szCs w:val="24"/>
        </w:rPr>
        <w:endnoteRef/>
      </w:r>
      <w:r w:rsidRPr="00BB63EA">
        <w:rPr>
          <w:rFonts w:ascii="Times New Roman" w:hAnsi="Times New Roman" w:cs="Times New Roman"/>
          <w:sz w:val="24"/>
          <w:szCs w:val="24"/>
        </w:rPr>
        <w:t xml:space="preserve"> </w:t>
      </w:r>
      <w:r w:rsidR="00D55807" w:rsidRPr="00BB63EA">
        <w:rPr>
          <w:rFonts w:ascii="Times New Roman" w:hAnsi="Times New Roman" w:cs="Times New Roman"/>
          <w:sz w:val="24"/>
          <w:szCs w:val="24"/>
        </w:rPr>
        <w:t xml:space="preserve">A George Sowden had </w:t>
      </w:r>
      <w:r w:rsidR="005669F2" w:rsidRPr="00BB63EA">
        <w:rPr>
          <w:rFonts w:ascii="Times New Roman" w:hAnsi="Times New Roman" w:cs="Times New Roman"/>
          <w:sz w:val="24"/>
          <w:szCs w:val="24"/>
        </w:rPr>
        <w:t xml:space="preserve">taken the oath of Protestation </w:t>
      </w:r>
      <w:r w:rsidR="00D55807" w:rsidRPr="00BB63EA">
        <w:rPr>
          <w:rFonts w:ascii="Times New Roman" w:hAnsi="Times New Roman" w:cs="Times New Roman"/>
          <w:sz w:val="24"/>
          <w:szCs w:val="24"/>
        </w:rPr>
        <w:t>in St Sidwell</w:t>
      </w:r>
      <w:r w:rsidR="007D3894" w:rsidRPr="00BB63EA">
        <w:rPr>
          <w:rFonts w:ascii="Times New Roman" w:hAnsi="Times New Roman" w:cs="Times New Roman"/>
          <w:sz w:val="24"/>
          <w:szCs w:val="24"/>
        </w:rPr>
        <w:t xml:space="preserve">s </w:t>
      </w:r>
      <w:r w:rsidR="00D55807" w:rsidRPr="00BB63EA">
        <w:rPr>
          <w:rFonts w:ascii="Times New Roman" w:hAnsi="Times New Roman" w:cs="Times New Roman"/>
          <w:sz w:val="24"/>
          <w:szCs w:val="24"/>
        </w:rPr>
        <w:t>in 1641,</w:t>
      </w:r>
      <w:r w:rsidR="007D3894" w:rsidRPr="00BB63EA">
        <w:rPr>
          <w:rFonts w:ascii="Times New Roman" w:hAnsi="Times New Roman" w:cs="Times New Roman"/>
          <w:sz w:val="24"/>
          <w:szCs w:val="24"/>
        </w:rPr>
        <w:t xml:space="preserve"> for example</w:t>
      </w:r>
      <w:r w:rsidR="005669F2" w:rsidRPr="00BB63EA">
        <w:rPr>
          <w:rFonts w:ascii="Times New Roman" w:hAnsi="Times New Roman" w:cs="Times New Roman"/>
          <w:sz w:val="24"/>
          <w:szCs w:val="24"/>
        </w:rPr>
        <w:t xml:space="preserve"> - </w:t>
      </w:r>
      <w:r w:rsidR="00D55807" w:rsidRPr="00BB63EA">
        <w:rPr>
          <w:rFonts w:ascii="Times New Roman" w:hAnsi="Times New Roman" w:cs="Times New Roman"/>
          <w:sz w:val="24"/>
          <w:szCs w:val="24"/>
        </w:rPr>
        <w:t xml:space="preserve">see A.J. Howard (ed.), </w:t>
      </w:r>
      <w:r w:rsidR="00D55807" w:rsidRPr="00BB63EA">
        <w:rPr>
          <w:rFonts w:ascii="Times New Roman" w:hAnsi="Times New Roman" w:cs="Times New Roman"/>
          <w:i/>
          <w:iCs/>
          <w:sz w:val="24"/>
          <w:szCs w:val="24"/>
        </w:rPr>
        <w:t>Devon Protestation Returns</w:t>
      </w:r>
      <w:r w:rsidR="00D55807" w:rsidRPr="00BB63EA">
        <w:rPr>
          <w:rFonts w:ascii="Times New Roman" w:hAnsi="Times New Roman" w:cs="Times New Roman"/>
          <w:sz w:val="24"/>
          <w:szCs w:val="24"/>
        </w:rPr>
        <w:t xml:space="preserve"> (privately printed, 1973), p. 336</w:t>
      </w:r>
      <w:r w:rsidR="005669F2" w:rsidRPr="00BB63EA">
        <w:rPr>
          <w:rFonts w:ascii="Times New Roman" w:hAnsi="Times New Roman" w:cs="Times New Roman"/>
          <w:sz w:val="24"/>
          <w:szCs w:val="24"/>
        </w:rPr>
        <w:t xml:space="preserve"> - while both George Sowden senior and junior and Samuel Sowden were rated for the poll tax in that same parish in 1660, see Hoskins, </w:t>
      </w:r>
      <w:r w:rsidR="005669F2" w:rsidRPr="00BB63EA">
        <w:rPr>
          <w:rFonts w:ascii="Times New Roman" w:hAnsi="Times New Roman" w:cs="Times New Roman"/>
          <w:i/>
          <w:iCs/>
          <w:sz w:val="24"/>
          <w:szCs w:val="24"/>
        </w:rPr>
        <w:t>Exeter in the Seventeenth Century</w:t>
      </w:r>
      <w:r w:rsidR="005669F2" w:rsidRPr="00BB63EA">
        <w:rPr>
          <w:rFonts w:ascii="Times New Roman" w:hAnsi="Times New Roman" w:cs="Times New Roman"/>
          <w:sz w:val="24"/>
          <w:szCs w:val="24"/>
        </w:rPr>
        <w:t>, p. 25.</w:t>
      </w:r>
    </w:p>
  </w:endnote>
  <w:endnote w:id="24">
    <w:p w14:paraId="0FF45F55" w14:textId="2B98F329" w:rsidR="00A07568" w:rsidRPr="00BB63EA" w:rsidRDefault="00A07568">
      <w:pPr>
        <w:pStyle w:val="EndnoteText"/>
        <w:rPr>
          <w:rFonts w:ascii="Times New Roman" w:hAnsi="Times New Roman" w:cs="Times New Roman"/>
          <w:sz w:val="24"/>
          <w:szCs w:val="24"/>
        </w:rPr>
      </w:pPr>
      <w:r w:rsidRPr="00BB63EA">
        <w:rPr>
          <w:rStyle w:val="EndnoteReference"/>
          <w:rFonts w:ascii="Times New Roman" w:hAnsi="Times New Roman" w:cs="Times New Roman"/>
          <w:sz w:val="24"/>
          <w:szCs w:val="24"/>
        </w:rPr>
        <w:endnoteRef/>
      </w:r>
      <w:r w:rsidRPr="00BB63EA">
        <w:rPr>
          <w:rFonts w:ascii="Times New Roman" w:hAnsi="Times New Roman" w:cs="Times New Roman"/>
          <w:sz w:val="24"/>
          <w:szCs w:val="24"/>
        </w:rPr>
        <w:t xml:space="preserve"> </w:t>
      </w:r>
      <w:r w:rsidR="005669F2" w:rsidRPr="00BB63EA">
        <w:rPr>
          <w:rFonts w:ascii="Times New Roman" w:hAnsi="Times New Roman" w:cs="Times New Roman"/>
          <w:sz w:val="24"/>
          <w:szCs w:val="24"/>
        </w:rPr>
        <w:t xml:space="preserve">Howard, </w:t>
      </w:r>
      <w:r w:rsidR="005669F2" w:rsidRPr="00BB63EA">
        <w:rPr>
          <w:rFonts w:ascii="Times New Roman" w:hAnsi="Times New Roman" w:cs="Times New Roman"/>
          <w:i/>
          <w:iCs/>
          <w:sz w:val="24"/>
          <w:szCs w:val="24"/>
        </w:rPr>
        <w:t>Devon Protestation Returns</w:t>
      </w:r>
      <w:r w:rsidR="005669F2" w:rsidRPr="00BB63EA">
        <w:rPr>
          <w:rFonts w:ascii="Times New Roman" w:hAnsi="Times New Roman" w:cs="Times New Roman"/>
          <w:sz w:val="24"/>
          <w:szCs w:val="24"/>
        </w:rPr>
        <w:t>, p. 329.</w:t>
      </w:r>
    </w:p>
  </w:endnote>
  <w:endnote w:id="25">
    <w:p w14:paraId="50021C73" w14:textId="16DA7A3B" w:rsidR="00A07568" w:rsidRPr="00BB63EA" w:rsidRDefault="00A07568">
      <w:pPr>
        <w:pStyle w:val="EndnoteText"/>
        <w:rPr>
          <w:rFonts w:ascii="Times New Roman" w:hAnsi="Times New Roman" w:cs="Times New Roman"/>
          <w:sz w:val="24"/>
          <w:szCs w:val="24"/>
        </w:rPr>
      </w:pPr>
      <w:r w:rsidRPr="00BB63EA">
        <w:rPr>
          <w:rStyle w:val="EndnoteReference"/>
          <w:rFonts w:ascii="Times New Roman" w:hAnsi="Times New Roman" w:cs="Times New Roman"/>
          <w:sz w:val="24"/>
          <w:szCs w:val="24"/>
        </w:rPr>
        <w:endnoteRef/>
      </w:r>
      <w:r w:rsidRPr="00BB63EA">
        <w:rPr>
          <w:rFonts w:ascii="Times New Roman" w:hAnsi="Times New Roman" w:cs="Times New Roman"/>
          <w:sz w:val="24"/>
          <w:szCs w:val="24"/>
        </w:rPr>
        <w:t xml:space="preserve"> </w:t>
      </w:r>
      <w:r w:rsidR="005669F2" w:rsidRPr="00BB63EA">
        <w:rPr>
          <w:rFonts w:ascii="Times New Roman" w:hAnsi="Times New Roman" w:cs="Times New Roman"/>
          <w:sz w:val="24"/>
          <w:szCs w:val="24"/>
        </w:rPr>
        <w:t>DHC, 3429A/PR/1/1, entry of 19 April 1647.</w:t>
      </w:r>
    </w:p>
  </w:endnote>
  <w:endnote w:id="26">
    <w:p w14:paraId="53D083F2" w14:textId="5C5734DF" w:rsidR="00A07568" w:rsidRPr="00BB63EA" w:rsidRDefault="00A07568">
      <w:pPr>
        <w:pStyle w:val="EndnoteText"/>
        <w:rPr>
          <w:rFonts w:ascii="Times New Roman" w:hAnsi="Times New Roman" w:cs="Times New Roman"/>
          <w:sz w:val="24"/>
          <w:szCs w:val="24"/>
        </w:rPr>
      </w:pPr>
      <w:r w:rsidRPr="00BB63EA">
        <w:rPr>
          <w:rStyle w:val="EndnoteReference"/>
          <w:rFonts w:ascii="Times New Roman" w:hAnsi="Times New Roman" w:cs="Times New Roman"/>
          <w:sz w:val="24"/>
          <w:szCs w:val="24"/>
        </w:rPr>
        <w:endnoteRef/>
      </w:r>
      <w:r w:rsidRPr="00BB63EA">
        <w:rPr>
          <w:rFonts w:ascii="Times New Roman" w:hAnsi="Times New Roman" w:cs="Times New Roman"/>
          <w:sz w:val="24"/>
          <w:szCs w:val="24"/>
        </w:rPr>
        <w:t xml:space="preserve"> </w:t>
      </w:r>
      <w:r w:rsidR="005669F2" w:rsidRPr="00BB63EA">
        <w:rPr>
          <w:rFonts w:ascii="Times New Roman" w:hAnsi="Times New Roman" w:cs="Times New Roman"/>
          <w:sz w:val="24"/>
          <w:szCs w:val="24"/>
        </w:rPr>
        <w:t>Ibid, entry of 16 November 1649.</w:t>
      </w:r>
    </w:p>
  </w:endnote>
  <w:endnote w:id="27">
    <w:p w14:paraId="310BB499" w14:textId="023BD8DB" w:rsidR="00642671" w:rsidRPr="00BB63EA" w:rsidRDefault="00642671">
      <w:pPr>
        <w:pStyle w:val="EndnoteText"/>
        <w:rPr>
          <w:rFonts w:ascii="Times New Roman" w:hAnsi="Times New Roman" w:cs="Times New Roman"/>
          <w:sz w:val="24"/>
          <w:szCs w:val="24"/>
        </w:rPr>
      </w:pPr>
      <w:r w:rsidRPr="00BB63EA">
        <w:rPr>
          <w:rStyle w:val="EndnoteReference"/>
          <w:rFonts w:ascii="Times New Roman" w:hAnsi="Times New Roman" w:cs="Times New Roman"/>
          <w:sz w:val="24"/>
          <w:szCs w:val="24"/>
        </w:rPr>
        <w:endnoteRef/>
      </w:r>
      <w:r w:rsidRPr="00BB63EA">
        <w:rPr>
          <w:rFonts w:ascii="Times New Roman" w:hAnsi="Times New Roman" w:cs="Times New Roman"/>
          <w:sz w:val="24"/>
          <w:szCs w:val="24"/>
        </w:rPr>
        <w:t xml:space="preserve"> It is perhaps worth noting, in this context, that Emlyn Bullar’s first name is a typically Welsh one - making it at least conceivable that she, too, was of non-English, or only partially English</w:t>
      </w:r>
      <w:r w:rsidR="00404C45" w:rsidRPr="00BB63EA">
        <w:rPr>
          <w:rFonts w:ascii="Times New Roman" w:hAnsi="Times New Roman" w:cs="Times New Roman"/>
          <w:sz w:val="24"/>
          <w:szCs w:val="24"/>
        </w:rPr>
        <w:t xml:space="preserve">, </w:t>
      </w:r>
      <w:r w:rsidRPr="00BB63EA">
        <w:rPr>
          <w:rFonts w:ascii="Times New Roman" w:hAnsi="Times New Roman" w:cs="Times New Roman"/>
          <w:sz w:val="24"/>
          <w:szCs w:val="24"/>
        </w:rPr>
        <w:t xml:space="preserve">ancestry.  </w:t>
      </w:r>
    </w:p>
  </w:endnote>
  <w:endnote w:id="28">
    <w:p w14:paraId="05852C5A" w14:textId="683DB370" w:rsidR="00E65521" w:rsidRPr="00BB63EA" w:rsidRDefault="00E65521">
      <w:pPr>
        <w:pStyle w:val="EndnoteText"/>
        <w:rPr>
          <w:rFonts w:ascii="Times New Roman" w:hAnsi="Times New Roman" w:cs="Times New Roman"/>
          <w:sz w:val="24"/>
          <w:szCs w:val="24"/>
        </w:rPr>
      </w:pPr>
      <w:r w:rsidRPr="00BB63EA">
        <w:rPr>
          <w:rStyle w:val="EndnoteReference"/>
          <w:rFonts w:ascii="Times New Roman" w:hAnsi="Times New Roman" w:cs="Times New Roman"/>
          <w:sz w:val="24"/>
          <w:szCs w:val="24"/>
        </w:rPr>
        <w:endnoteRef/>
      </w:r>
      <w:r w:rsidRPr="00BB63EA">
        <w:rPr>
          <w:rFonts w:ascii="Times New Roman" w:hAnsi="Times New Roman" w:cs="Times New Roman"/>
          <w:sz w:val="24"/>
          <w:szCs w:val="24"/>
        </w:rPr>
        <w:t xml:space="preserve"> </w:t>
      </w:r>
      <w:r w:rsidR="00404C45" w:rsidRPr="00BB63EA">
        <w:rPr>
          <w:rFonts w:ascii="Times New Roman" w:hAnsi="Times New Roman" w:cs="Times New Roman"/>
          <w:sz w:val="24"/>
          <w:szCs w:val="24"/>
        </w:rPr>
        <w:t xml:space="preserve">DHC, </w:t>
      </w:r>
      <w:r w:rsidRPr="00BB63EA">
        <w:rPr>
          <w:rFonts w:ascii="Times New Roman" w:hAnsi="Times New Roman" w:cs="Times New Roman"/>
          <w:sz w:val="24"/>
          <w:szCs w:val="24"/>
        </w:rPr>
        <w:t>ECA, EQSOB, 65, f. 208.</w:t>
      </w:r>
    </w:p>
  </w:endnote>
  <w:endnote w:id="29">
    <w:p w14:paraId="62AA99F0" w14:textId="40F79B51" w:rsidR="008C4F54" w:rsidRPr="00BB63EA" w:rsidRDefault="008C4F54" w:rsidP="008C4F54">
      <w:pPr>
        <w:pStyle w:val="EndnoteText"/>
        <w:rPr>
          <w:rFonts w:ascii="Times New Roman" w:hAnsi="Times New Roman" w:cs="Times New Roman"/>
          <w:sz w:val="24"/>
          <w:szCs w:val="24"/>
        </w:rPr>
      </w:pPr>
      <w:r w:rsidRPr="00BB63EA">
        <w:rPr>
          <w:rStyle w:val="EndnoteReference"/>
          <w:rFonts w:ascii="Times New Roman" w:hAnsi="Times New Roman" w:cs="Times New Roman"/>
          <w:sz w:val="24"/>
          <w:szCs w:val="24"/>
        </w:rPr>
        <w:endnoteRef/>
      </w:r>
      <w:r w:rsidRPr="00BB63EA">
        <w:rPr>
          <w:rFonts w:ascii="Times New Roman" w:hAnsi="Times New Roman" w:cs="Times New Roman"/>
          <w:sz w:val="24"/>
          <w:szCs w:val="24"/>
        </w:rPr>
        <w:t xml:space="preserve"> Hoskins, </w:t>
      </w:r>
      <w:r w:rsidRPr="00BB63EA">
        <w:rPr>
          <w:rFonts w:ascii="Times New Roman" w:hAnsi="Times New Roman" w:cs="Times New Roman"/>
          <w:i/>
          <w:iCs/>
          <w:sz w:val="24"/>
          <w:szCs w:val="24"/>
        </w:rPr>
        <w:t>Exeter in the Seventeenth Century</w:t>
      </w:r>
      <w:r w:rsidRPr="00BB63EA">
        <w:rPr>
          <w:rFonts w:ascii="Times New Roman" w:hAnsi="Times New Roman" w:cs="Times New Roman"/>
          <w:sz w:val="24"/>
          <w:szCs w:val="24"/>
        </w:rPr>
        <w:t>, p. 68</w:t>
      </w:r>
      <w:r w:rsidR="000F4ADA" w:rsidRPr="00BB63EA">
        <w:rPr>
          <w:rFonts w:ascii="Times New Roman" w:hAnsi="Times New Roman" w:cs="Times New Roman"/>
          <w:sz w:val="24"/>
          <w:szCs w:val="24"/>
        </w:rPr>
        <w:t>; and DHC, 3429A/PR/1/1, entries of 13 September 1673 and 21 April 1678.</w:t>
      </w:r>
    </w:p>
    <w:p w14:paraId="760E45AB" w14:textId="1C93A9C2" w:rsidR="00767067" w:rsidRDefault="00767067" w:rsidP="008C4F54">
      <w:pPr>
        <w:pStyle w:val="EndnoteText"/>
        <w:rPr>
          <w:rFonts w:ascii="Times New Roman" w:hAnsi="Times New Roman" w:cs="Times New Roman"/>
          <w:sz w:val="24"/>
          <w:szCs w:val="24"/>
        </w:rPr>
      </w:pPr>
    </w:p>
    <w:p w14:paraId="67E43C09" w14:textId="7AF910B1" w:rsidR="00767067" w:rsidRPr="00767067" w:rsidRDefault="00767067" w:rsidP="00767067">
      <w:pPr>
        <w:pStyle w:val="EndnoteText"/>
        <w:ind w:left="7200"/>
        <w:rPr>
          <w:rFonts w:ascii="Times New Roman" w:hAnsi="Times New Roman" w:cs="Times New Roman"/>
          <w:b/>
          <w:bCs/>
          <w:sz w:val="24"/>
          <w:szCs w:val="24"/>
        </w:rPr>
      </w:pPr>
      <w:r w:rsidRPr="00767067">
        <w:rPr>
          <w:rFonts w:ascii="Times New Roman" w:hAnsi="Times New Roman" w:cs="Times New Roman"/>
          <w:b/>
          <w:bCs/>
          <w:sz w:val="24"/>
          <w:szCs w:val="24"/>
        </w:rPr>
        <w:t>Mark Stoyle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493"/>
      <w:docPartObj>
        <w:docPartGallery w:val="Page Numbers (Bottom of Page)"/>
        <w:docPartUnique/>
      </w:docPartObj>
    </w:sdtPr>
    <w:sdtEndPr>
      <w:rPr>
        <w:noProof/>
      </w:rPr>
    </w:sdtEndPr>
    <w:sdtContent>
      <w:p w14:paraId="01E9D93E" w14:textId="445D43DA" w:rsidR="00A07568" w:rsidRDefault="00A075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6B1A39" w14:textId="77777777" w:rsidR="00A07568" w:rsidRDefault="00A07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6A5F" w14:textId="77777777" w:rsidR="00B8493E" w:rsidRDefault="00B8493E" w:rsidP="00DF59FD">
      <w:pPr>
        <w:spacing w:after="0" w:line="240" w:lineRule="auto"/>
      </w:pPr>
      <w:r>
        <w:separator/>
      </w:r>
    </w:p>
  </w:footnote>
  <w:footnote w:type="continuationSeparator" w:id="0">
    <w:p w14:paraId="207D009F" w14:textId="77777777" w:rsidR="00B8493E" w:rsidRDefault="00B8493E" w:rsidP="00DF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620219"/>
      <w:docPartObj>
        <w:docPartGallery w:val="Page Numbers (Top of Page)"/>
        <w:docPartUnique/>
      </w:docPartObj>
    </w:sdtPr>
    <w:sdtEndPr>
      <w:rPr>
        <w:noProof/>
      </w:rPr>
    </w:sdtEndPr>
    <w:sdtContent>
      <w:p w14:paraId="0CAB2A87" w14:textId="77777777" w:rsidR="00B8493E" w:rsidRDefault="00B8493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D8B3158" w14:textId="77777777" w:rsidR="00B8493E" w:rsidRDefault="00B84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6109B"/>
    <w:multiLevelType w:val="hybridMultilevel"/>
    <w:tmpl w:val="683067DE"/>
    <w:lvl w:ilvl="0" w:tplc="604CBE9E">
      <w:start w:val="6"/>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7113CC0"/>
    <w:multiLevelType w:val="hybridMultilevel"/>
    <w:tmpl w:val="247ADF28"/>
    <w:lvl w:ilvl="0" w:tplc="2478559E">
      <w:start w:val="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B3B34D9"/>
    <w:multiLevelType w:val="hybridMultilevel"/>
    <w:tmpl w:val="EE06F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66"/>
    <w:rsid w:val="00020AD3"/>
    <w:rsid w:val="00021E74"/>
    <w:rsid w:val="00052BE3"/>
    <w:rsid w:val="0005386A"/>
    <w:rsid w:val="0006211E"/>
    <w:rsid w:val="00074706"/>
    <w:rsid w:val="000A47D0"/>
    <w:rsid w:val="000B1397"/>
    <w:rsid w:val="000B2BF4"/>
    <w:rsid w:val="000B3721"/>
    <w:rsid w:val="000C373B"/>
    <w:rsid w:val="000D3BFB"/>
    <w:rsid w:val="000E137A"/>
    <w:rsid w:val="000F0A1D"/>
    <w:rsid w:val="000F4ADA"/>
    <w:rsid w:val="001123CA"/>
    <w:rsid w:val="00134619"/>
    <w:rsid w:val="001601CB"/>
    <w:rsid w:val="00160C9A"/>
    <w:rsid w:val="001759AE"/>
    <w:rsid w:val="00175C37"/>
    <w:rsid w:val="00184E16"/>
    <w:rsid w:val="00197293"/>
    <w:rsid w:val="001A1086"/>
    <w:rsid w:val="001B2B2A"/>
    <w:rsid w:val="001B338E"/>
    <w:rsid w:val="001B7342"/>
    <w:rsid w:val="001D1197"/>
    <w:rsid w:val="001D50D8"/>
    <w:rsid w:val="001E1599"/>
    <w:rsid w:val="001F558B"/>
    <w:rsid w:val="001F647D"/>
    <w:rsid w:val="00200328"/>
    <w:rsid w:val="00215401"/>
    <w:rsid w:val="00245696"/>
    <w:rsid w:val="00252839"/>
    <w:rsid w:val="002727AB"/>
    <w:rsid w:val="002A0992"/>
    <w:rsid w:val="002A54B2"/>
    <w:rsid w:val="002C59BA"/>
    <w:rsid w:val="002D5BEE"/>
    <w:rsid w:val="002D6589"/>
    <w:rsid w:val="002E59E5"/>
    <w:rsid w:val="002F05A2"/>
    <w:rsid w:val="003062AC"/>
    <w:rsid w:val="00314D90"/>
    <w:rsid w:val="00317070"/>
    <w:rsid w:val="00340ABF"/>
    <w:rsid w:val="00342053"/>
    <w:rsid w:val="003707CD"/>
    <w:rsid w:val="003765E6"/>
    <w:rsid w:val="0038715C"/>
    <w:rsid w:val="003A220E"/>
    <w:rsid w:val="003B0B02"/>
    <w:rsid w:val="003E34BA"/>
    <w:rsid w:val="003F35EF"/>
    <w:rsid w:val="003F7065"/>
    <w:rsid w:val="00404C45"/>
    <w:rsid w:val="00413A00"/>
    <w:rsid w:val="00415D1A"/>
    <w:rsid w:val="004322D2"/>
    <w:rsid w:val="00456773"/>
    <w:rsid w:val="00487B31"/>
    <w:rsid w:val="004A06C5"/>
    <w:rsid w:val="004A3E32"/>
    <w:rsid w:val="004B0759"/>
    <w:rsid w:val="004B0A76"/>
    <w:rsid w:val="004F163E"/>
    <w:rsid w:val="004F4CF7"/>
    <w:rsid w:val="00543316"/>
    <w:rsid w:val="005434BC"/>
    <w:rsid w:val="005669F2"/>
    <w:rsid w:val="00576052"/>
    <w:rsid w:val="00594876"/>
    <w:rsid w:val="005A14A4"/>
    <w:rsid w:val="005A564B"/>
    <w:rsid w:val="005B0595"/>
    <w:rsid w:val="005D0AC2"/>
    <w:rsid w:val="005D2EEF"/>
    <w:rsid w:val="005E28F4"/>
    <w:rsid w:val="005E3609"/>
    <w:rsid w:val="00601D68"/>
    <w:rsid w:val="00612926"/>
    <w:rsid w:val="00642671"/>
    <w:rsid w:val="00642D67"/>
    <w:rsid w:val="00646359"/>
    <w:rsid w:val="0065386C"/>
    <w:rsid w:val="0066094B"/>
    <w:rsid w:val="006722B6"/>
    <w:rsid w:val="006841AF"/>
    <w:rsid w:val="00686714"/>
    <w:rsid w:val="006A614F"/>
    <w:rsid w:val="006D24B8"/>
    <w:rsid w:val="006F4870"/>
    <w:rsid w:val="007147F7"/>
    <w:rsid w:val="00737C10"/>
    <w:rsid w:val="00766743"/>
    <w:rsid w:val="00767067"/>
    <w:rsid w:val="0077018D"/>
    <w:rsid w:val="00773856"/>
    <w:rsid w:val="00790E13"/>
    <w:rsid w:val="007A2CD3"/>
    <w:rsid w:val="007A4D8B"/>
    <w:rsid w:val="007B1B51"/>
    <w:rsid w:val="007B1EC1"/>
    <w:rsid w:val="007C05AA"/>
    <w:rsid w:val="007C4921"/>
    <w:rsid w:val="007D3894"/>
    <w:rsid w:val="007E321F"/>
    <w:rsid w:val="007E4A2C"/>
    <w:rsid w:val="007F0A87"/>
    <w:rsid w:val="007F5E05"/>
    <w:rsid w:val="00802651"/>
    <w:rsid w:val="0081410D"/>
    <w:rsid w:val="0082384C"/>
    <w:rsid w:val="00836AF0"/>
    <w:rsid w:val="00843584"/>
    <w:rsid w:val="00846DE3"/>
    <w:rsid w:val="00850CBF"/>
    <w:rsid w:val="008519C1"/>
    <w:rsid w:val="00852E9C"/>
    <w:rsid w:val="00855581"/>
    <w:rsid w:val="0089229B"/>
    <w:rsid w:val="008940B1"/>
    <w:rsid w:val="0089504C"/>
    <w:rsid w:val="008A3AB2"/>
    <w:rsid w:val="008C0807"/>
    <w:rsid w:val="008C3B8B"/>
    <w:rsid w:val="008C4F54"/>
    <w:rsid w:val="008D3D50"/>
    <w:rsid w:val="008D5F67"/>
    <w:rsid w:val="008E0B3E"/>
    <w:rsid w:val="008E4DF0"/>
    <w:rsid w:val="008E6B4D"/>
    <w:rsid w:val="008F5BAD"/>
    <w:rsid w:val="00914F0D"/>
    <w:rsid w:val="00923BC8"/>
    <w:rsid w:val="009262DE"/>
    <w:rsid w:val="00980C2A"/>
    <w:rsid w:val="00986DEB"/>
    <w:rsid w:val="009D0AC3"/>
    <w:rsid w:val="009F3AA5"/>
    <w:rsid w:val="009F521A"/>
    <w:rsid w:val="009F72F2"/>
    <w:rsid w:val="00A07568"/>
    <w:rsid w:val="00A1271A"/>
    <w:rsid w:val="00A16D6B"/>
    <w:rsid w:val="00A179D9"/>
    <w:rsid w:val="00A30E38"/>
    <w:rsid w:val="00A46D70"/>
    <w:rsid w:val="00A5738C"/>
    <w:rsid w:val="00A83092"/>
    <w:rsid w:val="00A83541"/>
    <w:rsid w:val="00A85930"/>
    <w:rsid w:val="00A85BA5"/>
    <w:rsid w:val="00A87FA8"/>
    <w:rsid w:val="00AB4441"/>
    <w:rsid w:val="00AB54F1"/>
    <w:rsid w:val="00AB5976"/>
    <w:rsid w:val="00AF7B1D"/>
    <w:rsid w:val="00AF7E0C"/>
    <w:rsid w:val="00B063A2"/>
    <w:rsid w:val="00B342C4"/>
    <w:rsid w:val="00B44CE3"/>
    <w:rsid w:val="00B451B5"/>
    <w:rsid w:val="00B50BC3"/>
    <w:rsid w:val="00B830B3"/>
    <w:rsid w:val="00B8493E"/>
    <w:rsid w:val="00B87763"/>
    <w:rsid w:val="00BA32D8"/>
    <w:rsid w:val="00BA7466"/>
    <w:rsid w:val="00BB63EA"/>
    <w:rsid w:val="00BC1644"/>
    <w:rsid w:val="00BC5319"/>
    <w:rsid w:val="00BD1757"/>
    <w:rsid w:val="00C112CC"/>
    <w:rsid w:val="00C11651"/>
    <w:rsid w:val="00C25E21"/>
    <w:rsid w:val="00C42263"/>
    <w:rsid w:val="00C43DCC"/>
    <w:rsid w:val="00C52AAC"/>
    <w:rsid w:val="00C53860"/>
    <w:rsid w:val="00C53DFB"/>
    <w:rsid w:val="00C7724A"/>
    <w:rsid w:val="00CA055C"/>
    <w:rsid w:val="00CA3DBD"/>
    <w:rsid w:val="00CA494B"/>
    <w:rsid w:val="00CB48C6"/>
    <w:rsid w:val="00CB4C10"/>
    <w:rsid w:val="00CD2153"/>
    <w:rsid w:val="00CE192C"/>
    <w:rsid w:val="00CF4DB1"/>
    <w:rsid w:val="00CF748D"/>
    <w:rsid w:val="00D040DD"/>
    <w:rsid w:val="00D20A1B"/>
    <w:rsid w:val="00D25C76"/>
    <w:rsid w:val="00D55807"/>
    <w:rsid w:val="00D5599D"/>
    <w:rsid w:val="00D61A9A"/>
    <w:rsid w:val="00D762EC"/>
    <w:rsid w:val="00D96C9D"/>
    <w:rsid w:val="00DA4A81"/>
    <w:rsid w:val="00DB7B82"/>
    <w:rsid w:val="00DC4ACA"/>
    <w:rsid w:val="00DC7396"/>
    <w:rsid w:val="00DD2F35"/>
    <w:rsid w:val="00DE1431"/>
    <w:rsid w:val="00DE2D6A"/>
    <w:rsid w:val="00DE4DE9"/>
    <w:rsid w:val="00DF2C2D"/>
    <w:rsid w:val="00DF59FD"/>
    <w:rsid w:val="00DF7EB2"/>
    <w:rsid w:val="00E0156D"/>
    <w:rsid w:val="00E03472"/>
    <w:rsid w:val="00E17026"/>
    <w:rsid w:val="00E175EA"/>
    <w:rsid w:val="00E20A76"/>
    <w:rsid w:val="00E23E5F"/>
    <w:rsid w:val="00E3535D"/>
    <w:rsid w:val="00E44B70"/>
    <w:rsid w:val="00E46AE5"/>
    <w:rsid w:val="00E65521"/>
    <w:rsid w:val="00E96FEB"/>
    <w:rsid w:val="00EA52F1"/>
    <w:rsid w:val="00EC3C93"/>
    <w:rsid w:val="00ED0823"/>
    <w:rsid w:val="00ED3C27"/>
    <w:rsid w:val="00EE25B4"/>
    <w:rsid w:val="00EF115A"/>
    <w:rsid w:val="00EF2238"/>
    <w:rsid w:val="00F27610"/>
    <w:rsid w:val="00F4586B"/>
    <w:rsid w:val="00F5094A"/>
    <w:rsid w:val="00F51915"/>
    <w:rsid w:val="00F6075B"/>
    <w:rsid w:val="00F60F75"/>
    <w:rsid w:val="00F61885"/>
    <w:rsid w:val="00F704A4"/>
    <w:rsid w:val="00F8179B"/>
    <w:rsid w:val="00F83397"/>
    <w:rsid w:val="00F91683"/>
    <w:rsid w:val="00F94178"/>
    <w:rsid w:val="00FA3619"/>
    <w:rsid w:val="00FA5D42"/>
    <w:rsid w:val="00FD2D07"/>
    <w:rsid w:val="00FF2367"/>
    <w:rsid w:val="00FF5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AF57"/>
  <w15:chartTrackingRefBased/>
  <w15:docId w15:val="{D6B16827-4ACA-46CF-9121-D4614D65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4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9FD"/>
  </w:style>
  <w:style w:type="paragraph" w:styleId="Footer">
    <w:name w:val="footer"/>
    <w:basedOn w:val="Normal"/>
    <w:link w:val="FooterChar"/>
    <w:uiPriority w:val="99"/>
    <w:unhideWhenUsed/>
    <w:rsid w:val="00DF5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9FD"/>
  </w:style>
  <w:style w:type="paragraph" w:styleId="ListParagraph">
    <w:name w:val="List Paragraph"/>
    <w:basedOn w:val="Normal"/>
    <w:uiPriority w:val="34"/>
    <w:qFormat/>
    <w:rsid w:val="00E96FEB"/>
    <w:pPr>
      <w:ind w:left="720"/>
      <w:contextualSpacing/>
    </w:pPr>
  </w:style>
  <w:style w:type="paragraph" w:styleId="EndnoteText">
    <w:name w:val="endnote text"/>
    <w:basedOn w:val="Normal"/>
    <w:link w:val="EndnoteTextChar"/>
    <w:uiPriority w:val="99"/>
    <w:semiHidden/>
    <w:unhideWhenUsed/>
    <w:rsid w:val="001601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01CB"/>
    <w:rPr>
      <w:sz w:val="20"/>
      <w:szCs w:val="20"/>
    </w:rPr>
  </w:style>
  <w:style w:type="character" w:styleId="EndnoteReference">
    <w:name w:val="endnote reference"/>
    <w:basedOn w:val="DefaultParagraphFont"/>
    <w:uiPriority w:val="99"/>
    <w:semiHidden/>
    <w:unhideWhenUsed/>
    <w:rsid w:val="001601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61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23A8E-B5D1-4715-B1E6-69D7C479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3045</Words>
  <Characters>17361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Stoyle M.J.</dc:creator>
  <cp:keywords/>
  <dc:description/>
  <cp:lastModifiedBy>Mark Stoyle</cp:lastModifiedBy>
  <cp:revision>2</cp:revision>
  <dcterms:created xsi:type="dcterms:W3CDTF">2023-01-17T10:29:00Z</dcterms:created>
  <dcterms:modified xsi:type="dcterms:W3CDTF">2023-01-17T10:29:00Z</dcterms:modified>
</cp:coreProperties>
</file>