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39D6BDB" w14:textId="74F1C69E" w:rsidR="009303D9" w:rsidRPr="008B6524" w:rsidRDefault="00874CC1" w:rsidP="00445451">
      <w:pPr>
        <w:pStyle w:val="papertitle"/>
        <w:spacing w:before="5pt" w:beforeAutospacing="1" w:after="5pt" w:afterAutospacing="1"/>
        <w:rPr>
          <w:kern w:val="48"/>
        </w:rPr>
      </w:pPr>
      <w:r>
        <w:t xml:space="preserve">An </w:t>
      </w:r>
      <w:r w:rsidR="008B5F21">
        <w:t>IoT</w:t>
      </w:r>
      <w:r w:rsidRPr="00874CC1">
        <w:t xml:space="preserve">-enabled </w:t>
      </w:r>
      <w:r w:rsidR="00745EB0">
        <w:t>S</w:t>
      </w:r>
      <w:r w:rsidRPr="00874CC1">
        <w:t xml:space="preserve">mart </w:t>
      </w:r>
      <w:r w:rsidR="00D651C1">
        <w:t>G</w:t>
      </w:r>
      <w:r w:rsidRPr="00874CC1">
        <w:t xml:space="preserve">rid: </w:t>
      </w:r>
      <w:r w:rsidR="00D651C1">
        <w:t>Definitions,</w:t>
      </w:r>
      <w:r w:rsidR="009A439A">
        <w:t xml:space="preserve"> C</w:t>
      </w:r>
      <w:r w:rsidR="001E136C">
        <w:t>harac</w:t>
      </w:r>
      <w:r w:rsidR="004C22B0">
        <w:t>teristics</w:t>
      </w:r>
      <w:r w:rsidR="009A439A">
        <w:t>,</w:t>
      </w:r>
      <w:r w:rsidR="00D651C1">
        <w:t xml:space="preserve"> </w:t>
      </w:r>
      <w:r w:rsidRPr="00874CC1">
        <w:t>Challenges, and</w:t>
      </w:r>
      <w:r w:rsidR="00EE6FF4">
        <w:t xml:space="preserve"> </w:t>
      </w:r>
      <w:r w:rsidR="009A439A">
        <w:t>Future Directions</w:t>
      </w:r>
    </w:p>
    <w:p w14:paraId="01145B0B" w14:textId="77777777" w:rsidR="00E17E80" w:rsidRDefault="00E17E80" w:rsidP="003B4E04">
      <w:pPr>
        <w:pStyle w:val="Author"/>
        <w:spacing w:before="5pt" w:beforeAutospacing="1" w:after="5pt" w:afterAutospacing="1" w:line="6pt" w:lineRule="auto"/>
        <w:rPr>
          <w:sz w:val="16"/>
          <w:szCs w:val="16"/>
        </w:rPr>
        <w:sectPr w:rsidR="00E17E80" w:rsidSect="00866D01">
          <w:footerReference w:type="first" r:id="rId11"/>
          <w:type w:val="continuous"/>
          <w:pgSz w:w="595.30pt" w:h="841.90pt" w:code="9"/>
          <w:pgMar w:top="54pt" w:right="45pt" w:bottom="121.70pt" w:left="45pt" w:header="36pt" w:footer="36pt" w:gutter="0pt"/>
          <w:cols w:space="18pt"/>
          <w:docGrid w:linePitch="360"/>
        </w:sectPr>
      </w:pPr>
    </w:p>
    <w:p w14:paraId="77DDC381" w14:textId="4FF880E4" w:rsidR="00D7522C" w:rsidRDefault="00D7522C" w:rsidP="003B4E04">
      <w:pPr>
        <w:pStyle w:val="Author"/>
        <w:spacing w:before="5pt" w:beforeAutospacing="1" w:after="5pt" w:afterAutospacing="1" w:line="6pt" w:lineRule="auto"/>
        <w:rPr>
          <w:sz w:val="16"/>
          <w:szCs w:val="16"/>
        </w:rPr>
      </w:pPr>
    </w:p>
    <w:p w14:paraId="0B758D36" w14:textId="77777777" w:rsidR="00A603C9" w:rsidRDefault="00A603C9" w:rsidP="003B4E04">
      <w:pPr>
        <w:pStyle w:val="Author"/>
        <w:spacing w:before="5pt" w:beforeAutospacing="1" w:after="5pt" w:afterAutospacing="1" w:line="6pt" w:lineRule="auto"/>
        <w:rPr>
          <w:sz w:val="16"/>
          <w:szCs w:val="16"/>
        </w:rPr>
      </w:pPr>
    </w:p>
    <w:p w14:paraId="125A6552" w14:textId="77777777" w:rsidR="00E17E80" w:rsidRDefault="00E17E80" w:rsidP="00BD670B">
      <w:pPr>
        <w:pStyle w:val="Author"/>
        <w:spacing w:before="5pt" w:beforeAutospacing="1"/>
        <w:rPr>
          <w:i/>
          <w:sz w:val="18"/>
          <w:szCs w:val="18"/>
        </w:rPr>
        <w:sectPr w:rsidR="00E17E80" w:rsidSect="00866D01">
          <w:type w:val="continuous"/>
          <w:pgSz w:w="595.30pt" w:h="841.90pt" w:code="9"/>
          <w:pgMar w:top="54pt" w:right="45pt" w:bottom="121.70pt" w:left="45pt" w:header="36pt" w:footer="36pt" w:gutter="0pt"/>
          <w:cols w:num="2" w:space="18pt"/>
          <w:docGrid w:linePitch="360"/>
        </w:sectPr>
      </w:pPr>
    </w:p>
    <w:p w14:paraId="73C8162E" w14:textId="10CB88FA" w:rsidR="00A603C9" w:rsidRDefault="003D1670" w:rsidP="00916599">
      <w:pPr>
        <w:pStyle w:val="Author"/>
        <w:spacing w:before="5pt" w:beforeAutospacing="1" w:after="0pt"/>
        <w:rPr>
          <w:i/>
          <w:sz w:val="6"/>
          <w:szCs w:val="6"/>
        </w:rPr>
      </w:pPr>
      <w:r w:rsidRPr="001A0B75">
        <w:rPr>
          <w:noProof w:val="0"/>
          <w:spacing w:val="-1"/>
          <w:sz w:val="20"/>
          <w:szCs w:val="20"/>
          <w:lang w:val="x-none" w:eastAsia="x-none"/>
        </w:rPr>
        <w:t>Abeer Akkad</w:t>
      </w:r>
    </w:p>
    <w:p w14:paraId="15BDB722" w14:textId="35ED00FF" w:rsidR="00BD670B" w:rsidRDefault="00E15BC9" w:rsidP="001A0B75">
      <w:pPr>
        <w:pStyle w:val="Author"/>
        <w:bidi/>
        <w:spacing w:before="0pt" w:after="0pt"/>
        <w:rPr>
          <w:sz w:val="18"/>
          <w:szCs w:val="18"/>
        </w:rPr>
      </w:pPr>
      <w:r>
        <w:rPr>
          <w:i/>
          <w:sz w:val="18"/>
          <w:szCs w:val="18"/>
        </w:rPr>
        <w:t>Dept.</w:t>
      </w:r>
      <w:r w:rsidR="0096317E" w:rsidRPr="0096317E">
        <w:rPr>
          <w:i/>
          <w:sz w:val="18"/>
          <w:szCs w:val="18"/>
        </w:rPr>
        <w:t xml:space="preserve"> of Computer Science</w:t>
      </w:r>
      <w:r w:rsidR="001A3B3D" w:rsidRPr="00F847A6">
        <w:rPr>
          <w:i/>
          <w:sz w:val="18"/>
          <w:szCs w:val="18"/>
        </w:rPr>
        <w:t xml:space="preserve"> </w:t>
      </w:r>
      <w:r w:rsidR="00D72D06" w:rsidRPr="009A6FA9">
        <w:rPr>
          <w:i/>
          <w:sz w:val="18"/>
          <w:szCs w:val="18"/>
        </w:rPr>
        <w:br/>
      </w:r>
      <w:r w:rsidR="0051395E" w:rsidRPr="009A6FA9">
        <w:rPr>
          <w:i/>
          <w:sz w:val="18"/>
          <w:szCs w:val="18"/>
        </w:rPr>
        <w:t>University of Southampton</w:t>
      </w:r>
      <w:r w:rsidR="001A3B3D" w:rsidRPr="009A6FA9">
        <w:rPr>
          <w:i/>
          <w:sz w:val="18"/>
          <w:szCs w:val="18"/>
        </w:rPr>
        <w:br/>
      </w:r>
      <w:r w:rsidRPr="009A6FA9">
        <w:rPr>
          <w:i/>
          <w:sz w:val="18"/>
          <w:szCs w:val="18"/>
        </w:rPr>
        <w:t>Southampton, UK</w:t>
      </w:r>
      <w:r w:rsidR="001A3B3D" w:rsidRPr="00F847A6">
        <w:rPr>
          <w:sz w:val="18"/>
          <w:szCs w:val="18"/>
        </w:rPr>
        <w:br/>
      </w:r>
    </w:p>
    <w:p w14:paraId="2A2762ED" w14:textId="030FA68D" w:rsidR="001A3B3D" w:rsidRPr="00F847A6" w:rsidRDefault="003D1670" w:rsidP="00A603C9">
      <w:pPr>
        <w:pStyle w:val="Author"/>
        <w:spacing w:before="5pt" w:beforeAutospacing="1" w:after="0pt"/>
        <w:rPr>
          <w:sz w:val="18"/>
          <w:szCs w:val="18"/>
        </w:rPr>
      </w:pPr>
      <w:r w:rsidRPr="001A0B75">
        <w:rPr>
          <w:noProof w:val="0"/>
          <w:spacing w:val="-1"/>
          <w:sz w:val="20"/>
          <w:szCs w:val="20"/>
          <w:lang w:val="x-none" w:eastAsia="x-none"/>
        </w:rPr>
        <w:t>Gary Wills</w:t>
      </w:r>
      <w:r w:rsidR="005A5883">
        <w:rPr>
          <w:sz w:val="18"/>
          <w:szCs w:val="18"/>
        </w:rPr>
        <w:t xml:space="preserve"> </w:t>
      </w:r>
      <w:r w:rsidR="00FD57A1" w:rsidRPr="00F847A6">
        <w:rPr>
          <w:sz w:val="18"/>
          <w:szCs w:val="18"/>
        </w:rPr>
        <w:t xml:space="preserve"> </w:t>
      </w:r>
      <w:r w:rsidR="001A3B3D" w:rsidRPr="00F847A6">
        <w:rPr>
          <w:sz w:val="18"/>
          <w:szCs w:val="18"/>
        </w:rPr>
        <w:br/>
      </w:r>
      <w:r w:rsidR="00E15BC9">
        <w:rPr>
          <w:i/>
          <w:sz w:val="18"/>
          <w:szCs w:val="18"/>
        </w:rPr>
        <w:t>Dept.</w:t>
      </w:r>
      <w:r w:rsidR="00E15BC9" w:rsidRPr="0096317E">
        <w:rPr>
          <w:i/>
          <w:sz w:val="18"/>
          <w:szCs w:val="18"/>
        </w:rPr>
        <w:t xml:space="preserve"> of Computer Science</w:t>
      </w:r>
      <w:r w:rsidR="00E15BC9" w:rsidRPr="00F847A6">
        <w:rPr>
          <w:i/>
          <w:sz w:val="18"/>
          <w:szCs w:val="18"/>
        </w:rPr>
        <w:t xml:space="preserve"> </w:t>
      </w:r>
      <w:r w:rsidR="00E15BC9" w:rsidRPr="009A6FA9">
        <w:rPr>
          <w:i/>
          <w:sz w:val="18"/>
          <w:szCs w:val="18"/>
        </w:rPr>
        <w:br/>
        <w:t>University of Southampton</w:t>
      </w:r>
      <w:r w:rsidR="00E15BC9" w:rsidRPr="009A6FA9">
        <w:rPr>
          <w:i/>
          <w:sz w:val="18"/>
          <w:szCs w:val="18"/>
        </w:rPr>
        <w:br/>
        <w:t>Southampton, UK</w:t>
      </w:r>
      <w:r w:rsidR="001A3B3D" w:rsidRPr="00F847A6">
        <w:rPr>
          <w:sz w:val="18"/>
          <w:szCs w:val="18"/>
        </w:rPr>
        <w:br/>
      </w:r>
    </w:p>
    <w:p w14:paraId="440AF431" w14:textId="277962E6" w:rsidR="001A3B3D" w:rsidRPr="00F847A6" w:rsidRDefault="001A0B75" w:rsidP="00447BB9">
      <w:pPr>
        <w:pStyle w:val="Author"/>
        <w:spacing w:before="5pt" w:beforeAutospacing="1"/>
        <w:rPr>
          <w:sz w:val="18"/>
          <w:szCs w:val="18"/>
        </w:rPr>
      </w:pPr>
      <w:r w:rsidRPr="001A0B75">
        <w:rPr>
          <w:noProof w:val="0"/>
          <w:spacing w:val="-1"/>
          <w:sz w:val="20"/>
          <w:szCs w:val="20"/>
          <w:lang w:val="x-none" w:eastAsia="x-none"/>
        </w:rPr>
        <w:t>Abdolbaghi Rezazadeh</w:t>
      </w:r>
      <w:r w:rsidR="005A5883">
        <w:rPr>
          <w:sz w:val="18"/>
          <w:szCs w:val="18"/>
        </w:rPr>
        <w:t xml:space="preserve"> </w:t>
      </w:r>
      <w:r w:rsidR="00FD57A1" w:rsidRPr="00F847A6">
        <w:rPr>
          <w:sz w:val="18"/>
          <w:szCs w:val="18"/>
        </w:rPr>
        <w:t xml:space="preserve"> </w:t>
      </w:r>
      <w:r w:rsidR="001A3B3D" w:rsidRPr="00F847A6">
        <w:rPr>
          <w:sz w:val="18"/>
          <w:szCs w:val="18"/>
        </w:rPr>
        <w:br/>
      </w:r>
      <w:r w:rsidR="00E15BC9">
        <w:rPr>
          <w:i/>
          <w:sz w:val="18"/>
          <w:szCs w:val="18"/>
        </w:rPr>
        <w:t>Dept.</w:t>
      </w:r>
      <w:r w:rsidR="00E15BC9" w:rsidRPr="0096317E">
        <w:rPr>
          <w:i/>
          <w:sz w:val="18"/>
          <w:szCs w:val="18"/>
        </w:rPr>
        <w:t xml:space="preserve"> of Computer Science</w:t>
      </w:r>
      <w:r w:rsidR="00E15BC9" w:rsidRPr="00F847A6">
        <w:rPr>
          <w:i/>
          <w:sz w:val="18"/>
          <w:szCs w:val="18"/>
        </w:rPr>
        <w:t xml:space="preserve"> </w:t>
      </w:r>
      <w:r w:rsidR="00E15BC9" w:rsidRPr="0062026A">
        <w:rPr>
          <w:i/>
          <w:sz w:val="18"/>
          <w:szCs w:val="18"/>
        </w:rPr>
        <w:br/>
        <w:t>University of Southampton</w:t>
      </w:r>
      <w:r w:rsidR="00E15BC9" w:rsidRPr="0062026A">
        <w:rPr>
          <w:i/>
          <w:sz w:val="18"/>
          <w:szCs w:val="18"/>
        </w:rPr>
        <w:br/>
        <w:t>Southampton, UK</w:t>
      </w:r>
      <w:r w:rsidR="001A3B3D" w:rsidRPr="00F847A6">
        <w:rPr>
          <w:sz w:val="18"/>
          <w:szCs w:val="18"/>
        </w:rPr>
        <w:br/>
      </w:r>
    </w:p>
    <w:p w14:paraId="28B99934" w14:textId="77777777" w:rsidR="00E17E80" w:rsidRDefault="00E17E80" w:rsidP="00E5753F"/>
    <w:p w14:paraId="33371C87" w14:textId="0DD11259" w:rsidR="00E17E80" w:rsidRDefault="00E17E80" w:rsidP="00E5753F">
      <w:pPr>
        <w:sectPr w:rsidR="00E17E80" w:rsidSect="00866D01">
          <w:type w:val="continuous"/>
          <w:pgSz w:w="595.30pt" w:h="841.90pt" w:code="9"/>
          <w:pgMar w:top="54pt" w:right="45pt" w:bottom="121.70pt" w:left="45pt" w:header="36pt" w:footer="36pt" w:gutter="0pt"/>
          <w:cols w:num="3" w:space="18pt"/>
          <w:docGrid w:linePitch="360"/>
        </w:sectPr>
      </w:pPr>
    </w:p>
    <w:p w14:paraId="0B5876F6" w14:textId="13DA7325" w:rsidR="00FB6089" w:rsidRDefault="009303D9" w:rsidP="00181C16">
      <w:pPr>
        <w:pStyle w:val="Abstract"/>
      </w:pPr>
      <w:r w:rsidRPr="00B35197">
        <w:t>Abstract</w:t>
      </w:r>
      <w:r>
        <w:t>—</w:t>
      </w:r>
      <w:r w:rsidR="00213F51" w:rsidRPr="00E17E80">
        <w:t>The</w:t>
      </w:r>
      <w:r w:rsidR="00F06F7F">
        <w:t xml:space="preserve"> </w:t>
      </w:r>
      <w:r w:rsidR="00F06F7F">
        <w:rPr>
          <w:lang w:eastAsia="ja-JP"/>
        </w:rPr>
        <w:t>IoT-enabled</w:t>
      </w:r>
      <w:r w:rsidR="00F06F7F" w:rsidRPr="00081541">
        <w:rPr>
          <w:lang w:eastAsia="ja-JP"/>
        </w:rPr>
        <w:t xml:space="preserve"> Smart Grid </w:t>
      </w:r>
      <w:r w:rsidR="00F06F7F">
        <w:rPr>
          <w:lang w:eastAsia="ja-JP"/>
        </w:rPr>
        <w:t xml:space="preserve">(SG) </w:t>
      </w:r>
      <w:r w:rsidR="00213F51" w:rsidRPr="00E17E80">
        <w:t xml:space="preserve">could be </w:t>
      </w:r>
      <w:r w:rsidR="00E17E80">
        <w:t xml:space="preserve">viewed </w:t>
      </w:r>
      <w:r w:rsidR="00213F51" w:rsidRPr="00E17E80">
        <w:t xml:space="preserve">as </w:t>
      </w:r>
      <w:r w:rsidR="00E17E80">
        <w:t>a</w:t>
      </w:r>
      <w:r w:rsidR="00213F51" w:rsidRPr="00E17E80">
        <w:t xml:space="preserve"> larg</w:t>
      </w:r>
      <w:r w:rsidR="00E17E80">
        <w:t>e</w:t>
      </w:r>
      <w:r w:rsidR="00213F51" w:rsidRPr="00E17E80">
        <w:t xml:space="preserve"> Cyber-Physical-System (CPS). The </w:t>
      </w:r>
      <w:r w:rsidR="007835E1">
        <w:t>Smart Grid</w:t>
      </w:r>
      <w:r w:rsidR="00213F51" w:rsidRPr="00E17E80">
        <w:t xml:space="preserve"> is considered </w:t>
      </w:r>
      <w:r w:rsidR="00E17E80">
        <w:t xml:space="preserve">to be part of </w:t>
      </w:r>
      <w:r w:rsidR="00213F51" w:rsidRPr="00E17E80">
        <w:t xml:space="preserve">the vital critical infrastructure for </w:t>
      </w:r>
      <w:r w:rsidR="00E17E80">
        <w:t>many</w:t>
      </w:r>
      <w:r w:rsidR="00213F51" w:rsidRPr="00E17E80">
        <w:t xml:space="preserve"> communities worldwide. </w:t>
      </w:r>
      <w:r w:rsidR="00213F51">
        <w:t>G</w:t>
      </w:r>
      <w:r w:rsidR="00213F51" w:rsidRPr="00705A24">
        <w:t>lobally</w:t>
      </w:r>
      <w:r w:rsidR="00213F51">
        <w:t>,</w:t>
      </w:r>
      <w:r w:rsidR="00213F51" w:rsidRPr="00705A24">
        <w:t xml:space="preserve"> </w:t>
      </w:r>
      <w:r w:rsidR="00213F51">
        <w:t>t</w:t>
      </w:r>
      <w:r w:rsidR="00213F51" w:rsidRPr="00705A24">
        <w:t xml:space="preserve">he energy market is </w:t>
      </w:r>
      <w:r w:rsidR="00213F51">
        <w:t xml:space="preserve">considered </w:t>
      </w:r>
      <w:r w:rsidR="00213F51" w:rsidRPr="00705A24">
        <w:t xml:space="preserve">the biggest market for any country to </w:t>
      </w:r>
      <w:r w:rsidR="00213F51">
        <w:t>grow</w:t>
      </w:r>
      <w:r w:rsidR="00213F51" w:rsidRPr="00705A24">
        <w:t xml:space="preserve"> economically</w:t>
      </w:r>
      <w:r w:rsidR="00213F51">
        <w:t xml:space="preserve"> </w:t>
      </w:r>
      <w:r w:rsidR="005B3011" w:rsidRPr="005253F1">
        <w:t xml:space="preserve">and </w:t>
      </w:r>
      <w:r w:rsidR="00E17E80">
        <w:t xml:space="preserve">therefore </w:t>
      </w:r>
      <w:r w:rsidR="007835E1">
        <w:t>Smart Grid</w:t>
      </w:r>
      <w:r w:rsidR="00E17E80">
        <w:t>s</w:t>
      </w:r>
      <w:r w:rsidR="005B3011" w:rsidRPr="005253F1">
        <w:t xml:space="preserve"> </w:t>
      </w:r>
      <w:r w:rsidR="00E17E80">
        <w:t>are</w:t>
      </w:r>
      <w:r w:rsidR="005B3011" w:rsidRPr="005253F1">
        <w:t xml:space="preserve"> one of the biggest applications of </w:t>
      </w:r>
      <w:r w:rsidR="008B5F21">
        <w:t>IoT</w:t>
      </w:r>
      <w:r w:rsidR="00213F51">
        <w:t>.</w:t>
      </w:r>
      <w:r w:rsidR="00793B34">
        <w:t xml:space="preserve"> </w:t>
      </w:r>
      <w:r w:rsidR="00974B65" w:rsidRPr="00974B65">
        <w:rPr>
          <w:lang w:val="en-GB"/>
        </w:rPr>
        <w:t xml:space="preserve">The evolution of an Internet of Things-enabled Smart Grid affords better automation, communication, monitoring, and control of electricity consumption. It is now essential to supply and transmit the data required, to achieve better sensing, more accurate control, wider information communication and sharing, and more rational decision-making. However, the rapid growth in connected entities, accompanied by the increased demand for electricity, has resulted in several challenges to be addressed. </w:t>
      </w:r>
      <w:r w:rsidR="00974B65">
        <w:t>T</w:t>
      </w:r>
      <w:r w:rsidR="00656C31" w:rsidRPr="00656C31">
        <w:t xml:space="preserve">his research </w:t>
      </w:r>
      <w:r w:rsidR="000174A2">
        <w:t>help</w:t>
      </w:r>
      <w:r w:rsidR="003A0315">
        <w:t>s</w:t>
      </w:r>
      <w:r w:rsidR="000174A2">
        <w:t xml:space="preserve"> better depict</w:t>
      </w:r>
      <w:r w:rsidR="003A0315">
        <w:t>s</w:t>
      </w:r>
      <w:r w:rsidR="000174A2">
        <w:t xml:space="preserve"> and understand</w:t>
      </w:r>
      <w:r w:rsidR="00656C31" w:rsidRPr="00656C31">
        <w:t xml:space="preserve"> the challenges of </w:t>
      </w:r>
      <w:r w:rsidR="007835E1">
        <w:t>Smart Grid</w:t>
      </w:r>
      <w:r w:rsidR="00656C31" w:rsidRPr="00656C31">
        <w:t xml:space="preserve"> implementation</w:t>
      </w:r>
      <w:r w:rsidR="000174A2">
        <w:t>. Identifying the challenges is</w:t>
      </w:r>
      <w:r w:rsidR="00EA147F">
        <w:t xml:space="preserve"> considered a </w:t>
      </w:r>
      <w:r w:rsidR="002D772E">
        <w:t xml:space="preserve">pre-requisite </w:t>
      </w:r>
      <w:r w:rsidR="00EA147F">
        <w:t>pillar</w:t>
      </w:r>
      <w:r w:rsidR="00656C31" w:rsidRPr="00656C31">
        <w:t xml:space="preserve"> to understand</w:t>
      </w:r>
      <w:r w:rsidR="00DC588A">
        <w:t>ing</w:t>
      </w:r>
      <w:r w:rsidR="00656C31" w:rsidRPr="00656C31">
        <w:t xml:space="preserve"> whether the </w:t>
      </w:r>
      <w:r w:rsidR="00BE144B">
        <w:t xml:space="preserve">applied </w:t>
      </w:r>
      <w:r w:rsidR="003111B6">
        <w:t>implementation and design</w:t>
      </w:r>
      <w:r w:rsidR="00656C31" w:rsidRPr="00656C31">
        <w:t xml:space="preserve"> approach can be employed to foster </w:t>
      </w:r>
      <w:r w:rsidR="00181C16">
        <w:t>the</w:t>
      </w:r>
      <w:r w:rsidR="00656C31" w:rsidRPr="00656C31">
        <w:t xml:space="preserve"> </w:t>
      </w:r>
      <w:r w:rsidR="008B5F21">
        <w:t>IoT</w:t>
      </w:r>
      <w:r w:rsidR="00656C31" w:rsidRPr="00656C31">
        <w:t>-</w:t>
      </w:r>
      <w:r w:rsidR="00EE6FF4">
        <w:t>e</w:t>
      </w:r>
      <w:r w:rsidR="00656C31" w:rsidRPr="00656C31">
        <w:t xml:space="preserve">nabled </w:t>
      </w:r>
      <w:r w:rsidR="007835E1">
        <w:t>Smart Grid</w:t>
      </w:r>
      <w:r w:rsidR="00656C31" w:rsidRPr="00656C31">
        <w:t xml:space="preserve">. To the best of the </w:t>
      </w:r>
      <w:r w:rsidR="00A40E63">
        <w:t>author</w:t>
      </w:r>
      <w:r w:rsidR="00656C31" w:rsidRPr="00656C31">
        <w:t xml:space="preserve">’s knowledge, no previous study addresses sufficiently and comprehensively the challenges of the </w:t>
      </w:r>
      <w:r w:rsidR="008B5F21">
        <w:t>IoT</w:t>
      </w:r>
      <w:r w:rsidR="00656C31" w:rsidRPr="00656C31">
        <w:t xml:space="preserve">-enabled </w:t>
      </w:r>
      <w:r w:rsidR="007835E1">
        <w:t>Smart Grid</w:t>
      </w:r>
      <w:r w:rsidR="00656C31" w:rsidRPr="00656C31">
        <w:t xml:space="preserve">. </w:t>
      </w:r>
    </w:p>
    <w:p w14:paraId="2907F6A2" w14:textId="4784EB09" w:rsidR="009303D9" w:rsidRPr="001856D0" w:rsidRDefault="004D72B5" w:rsidP="00972203">
      <w:pPr>
        <w:pStyle w:val="Keywords"/>
        <w:rPr>
          <w:lang w:val="en-GB"/>
        </w:rPr>
      </w:pPr>
      <w:r w:rsidRPr="004D72B5">
        <w:t>Keywords—</w:t>
      </w:r>
      <w:r w:rsidR="00402446" w:rsidRPr="00402446">
        <w:rPr>
          <w:lang w:eastAsia="ja-JP"/>
        </w:rPr>
        <w:t xml:space="preserve"> </w:t>
      </w:r>
      <w:r w:rsidR="007835E1">
        <w:rPr>
          <w:lang w:eastAsia="ja-JP"/>
        </w:rPr>
        <w:t>Smart Grid</w:t>
      </w:r>
      <w:r w:rsidR="00402446">
        <w:rPr>
          <w:lang w:eastAsia="ja-JP"/>
        </w:rPr>
        <w:t xml:space="preserve">, Smart energy, </w:t>
      </w:r>
      <w:r w:rsidR="008B5F21">
        <w:rPr>
          <w:lang w:eastAsia="ja-JP"/>
        </w:rPr>
        <w:t>IoT</w:t>
      </w:r>
      <w:r w:rsidR="00402446">
        <w:rPr>
          <w:lang w:eastAsia="ja-JP"/>
        </w:rPr>
        <w:t xml:space="preserve">, Internet of Things, </w:t>
      </w:r>
      <w:r w:rsidR="008B5F21">
        <w:rPr>
          <w:lang w:eastAsia="ja-JP"/>
        </w:rPr>
        <w:t xml:space="preserve">IoT </w:t>
      </w:r>
      <w:r w:rsidR="000201E0">
        <w:rPr>
          <w:lang w:eastAsia="ja-JP"/>
        </w:rPr>
        <w:t>- enabled Smart Grid</w:t>
      </w:r>
      <w:r w:rsidR="00B35197">
        <w:rPr>
          <w:lang w:eastAsia="ja-JP"/>
        </w:rPr>
        <w:t xml:space="preserve">, </w:t>
      </w:r>
      <w:r w:rsidR="00B35197" w:rsidRPr="00E17E80">
        <w:t>Cyber-Physical-System</w:t>
      </w:r>
      <w:r w:rsidR="00B35197">
        <w:t>,</w:t>
      </w:r>
      <w:r w:rsidR="00B35197" w:rsidRPr="00E17E80">
        <w:t xml:space="preserve"> CPS</w:t>
      </w:r>
      <w:r w:rsidR="00B35197">
        <w:rPr>
          <w:lang w:eastAsia="ja-JP"/>
        </w:rPr>
        <w:t>.</w:t>
      </w:r>
    </w:p>
    <w:p w14:paraId="318D710E" w14:textId="77777777" w:rsidR="009303D9" w:rsidRPr="00B35197" w:rsidRDefault="009303D9" w:rsidP="006B6B66">
      <w:pPr>
        <w:pStyle w:val="Heading1"/>
      </w:pPr>
      <w:r w:rsidRPr="00B35197">
        <w:t>Introduction</w:t>
      </w:r>
    </w:p>
    <w:p w14:paraId="4D974BBA" w14:textId="125B9057" w:rsidR="000C3236" w:rsidRPr="00FA3FAF" w:rsidRDefault="00590649" w:rsidP="0048125F">
      <w:pPr>
        <w:pStyle w:val="BodyText"/>
        <w:rPr>
          <w:rtl/>
          <w:lang w:val="en-US"/>
        </w:rPr>
      </w:pPr>
      <w:r>
        <w:rPr>
          <w:lang w:val="en-US"/>
        </w:rPr>
        <w:t xml:space="preserve">As cities </w:t>
      </w:r>
      <w:r>
        <w:t>transform</w:t>
      </w:r>
      <w:r>
        <w:rPr>
          <w:lang w:val="en-GB"/>
        </w:rPr>
        <w:t xml:space="preserve"> in</w:t>
      </w:r>
      <w:r>
        <w:t>to smart cities</w:t>
      </w:r>
      <w:r>
        <w:rPr>
          <w:lang w:val="en-US"/>
        </w:rPr>
        <w:t>, i</w:t>
      </w:r>
      <w:r w:rsidR="002348A4">
        <w:t xml:space="preserve">t is essential </w:t>
      </w:r>
      <w:r>
        <w:rPr>
          <w:lang w:val="en-GB"/>
        </w:rPr>
        <w:t>that they</w:t>
      </w:r>
      <w:r w:rsidR="002348A4">
        <w:t xml:space="preserve"> </w:t>
      </w:r>
      <w:r>
        <w:rPr>
          <w:lang w:val="en-GB"/>
        </w:rPr>
        <w:t>have</w:t>
      </w:r>
      <w:r w:rsidR="000C26DC">
        <w:rPr>
          <w:lang w:val="en-US"/>
        </w:rPr>
        <w:t xml:space="preserve"> </w:t>
      </w:r>
      <w:r w:rsidR="002348A4">
        <w:t>sustainable green energy, and the implement</w:t>
      </w:r>
      <w:r w:rsidR="000C26DC">
        <w:rPr>
          <w:lang w:val="en-US"/>
        </w:rPr>
        <w:t>ation</w:t>
      </w:r>
      <w:r w:rsidR="002348A4">
        <w:t xml:space="preserve"> </w:t>
      </w:r>
      <w:r>
        <w:rPr>
          <w:lang w:val="en-GB"/>
        </w:rPr>
        <w:t xml:space="preserve">of </w:t>
      </w:r>
      <w:r w:rsidR="000C26DC">
        <w:rPr>
          <w:lang w:val="en-GB"/>
        </w:rPr>
        <w:t xml:space="preserve">the </w:t>
      </w:r>
      <w:r w:rsidR="00F0696F">
        <w:rPr>
          <w:lang w:val="en-GB"/>
        </w:rPr>
        <w:t xml:space="preserve">IoT-enabled </w:t>
      </w:r>
      <w:r w:rsidR="007835E1">
        <w:t>Smart Grid</w:t>
      </w:r>
      <w:r w:rsidR="002348A4">
        <w:t xml:space="preserve"> is considered </w:t>
      </w:r>
      <w:r>
        <w:rPr>
          <w:lang w:val="en-GB"/>
        </w:rPr>
        <w:t xml:space="preserve">a </w:t>
      </w:r>
      <w:r w:rsidR="002348A4">
        <w:t>way to achieve this goal.</w:t>
      </w:r>
      <w:r w:rsidR="00CA1FF3">
        <w:rPr>
          <w:lang w:val="en-US"/>
        </w:rPr>
        <w:t xml:space="preserve"> </w:t>
      </w:r>
      <w:r w:rsidR="00CA1FF3" w:rsidRPr="006303A0">
        <w:t>According to a study conducted by McKinsey Global Institute</w:t>
      </w:r>
      <w:r w:rsidR="00C95DC2">
        <w:rPr>
          <w:lang w:val="en-US"/>
        </w:rPr>
        <w:t xml:space="preserve">, </w:t>
      </w:r>
      <w:r w:rsidR="00702E5F" w:rsidRPr="00F66430">
        <w:rPr>
          <w:lang w:eastAsia="en-GB"/>
        </w:rPr>
        <w:t xml:space="preserve">the IoT will have a significant economic </w:t>
      </w:r>
      <w:r w:rsidR="00702E5F" w:rsidRPr="00F66430">
        <w:t>contribution</w:t>
      </w:r>
      <w:r w:rsidR="00702E5F" w:rsidRPr="00F66430">
        <w:rPr>
          <w:lang w:eastAsia="en-GB"/>
        </w:rPr>
        <w:t xml:space="preserve"> from $3.9 to $11.1 trillion per year by 2025 </w:t>
      </w:r>
      <w:r w:rsidR="00702E5F" w:rsidRPr="00F66430">
        <w:rPr>
          <w:lang w:eastAsia="en-GB"/>
        </w:rPr>
        <w:fldChar w:fldCharType="begin" w:fldLock="1"/>
      </w:r>
      <w:r w:rsidR="00A55D98">
        <w:rPr>
          <w:lang w:eastAsia="en-GB"/>
        </w:rPr>
        <w:instrText>ADDIN CSL_CITATION {"citationItems":[{"id":"ITEM-1","itemData":{"abstract":"McKinsey","author":[{"dropping-particle":"","family":"Manyika","given":"James","non-dropping-particle":"","parse-names":false,"suffix":""},{"dropping-particle":"","family":"Chui","given":"Michael","non-dropping-particle":"","parse-names":false,"suffix":""},{"dropping-particle":"","family":"Bisson","given":"Peter","non-dropping-particle":"","parse-names":false,"suffix":""},{"dropping-particle":"","family":"Woetzel","given":"Jonathan","non-dropping-particle":"","parse-names":false,"suffix":""},{"dropping-particle":"","family":"Dobbs","given":"Richard","non-dropping-particle":"","parse-names":false,"suffix":""},{"dropping-particle":"","family":"Bughin","given":"Jacques","non-dropping-particle":"","parse-names":false,"suffix":""},{"dropping-particle":"","family":"Aharon","given":"Dan","non-dropping-particle":"","parse-names":false,"suffix":""}],"container-title":"McKinsey","id":"ITEM-1","issued":{"date-parts":[["2015"]]},"number-of-pages":"1-4","title":"Unlocking the potential of the Internet of Things | McKinsey &amp;amp; Company","type":"report"},"uris":["http://www.mendeley.com/documents/?uuid=86642bc9-0957-45ce-8f7e-78cbffb620ac"]}],"mendeley":{"formattedCitation":"(Manyika &lt;i&gt;et al.&lt;/i&gt;, 2015)","plainTextFormattedCitation":"(Manyika et al., 2015)","previouslyFormattedCitation":"(Manyika &lt;i&gt;et al.&lt;/i&gt;, 2015)"},"properties":{"noteIndex":0},"schema":"https://github.com/citation-style-language/schema/raw/master/csl-citation.json"}</w:instrText>
      </w:r>
      <w:r w:rsidR="00702E5F" w:rsidRPr="00F66430">
        <w:rPr>
          <w:lang w:eastAsia="en-GB"/>
        </w:rPr>
        <w:fldChar w:fldCharType="separate"/>
      </w:r>
      <w:r w:rsidR="001F02B7" w:rsidRPr="001F02B7">
        <w:rPr>
          <w:noProof/>
          <w:lang w:eastAsia="en-GB"/>
        </w:rPr>
        <w:t xml:space="preserve">(Manyika </w:t>
      </w:r>
      <w:r w:rsidR="001F02B7" w:rsidRPr="001F02B7">
        <w:rPr>
          <w:i/>
          <w:noProof/>
          <w:lang w:eastAsia="en-GB"/>
        </w:rPr>
        <w:t>et al.</w:t>
      </w:r>
      <w:r w:rsidR="001F02B7" w:rsidRPr="001F02B7">
        <w:rPr>
          <w:noProof/>
          <w:lang w:eastAsia="en-GB"/>
        </w:rPr>
        <w:t>, 2015)</w:t>
      </w:r>
      <w:r w:rsidR="00702E5F" w:rsidRPr="00F66430">
        <w:rPr>
          <w:lang w:eastAsia="en-GB"/>
        </w:rPr>
        <w:fldChar w:fldCharType="end"/>
      </w:r>
      <w:r w:rsidR="00CA1FF3" w:rsidRPr="00170E6F">
        <w:t xml:space="preserve"> </w:t>
      </w:r>
      <w:r w:rsidR="006C565A">
        <w:rPr>
          <w:lang w:eastAsia="en-GB"/>
        </w:rPr>
        <w:t>influencing</w:t>
      </w:r>
      <w:r w:rsidR="006C565A">
        <w:rPr>
          <w:lang w:val="en-US" w:eastAsia="en-GB"/>
        </w:rPr>
        <w:t xml:space="preserve"> </w:t>
      </w:r>
      <w:r w:rsidR="00CA1FF3" w:rsidRPr="00170E6F">
        <w:t>(homes, factories, retail environments, offices, worksites, human health, outside environments, cities</w:t>
      </w:r>
      <w:r w:rsidR="00CA1FF3">
        <w:t>,</w:t>
      </w:r>
      <w:r w:rsidR="00CA1FF3" w:rsidRPr="00170E6F">
        <w:t xml:space="preserve"> and vehicles)</w:t>
      </w:r>
      <w:r w:rsidR="00CA1FF3">
        <w:t>.</w:t>
      </w:r>
      <w:r w:rsidR="00CA1FF3">
        <w:rPr>
          <w:lang w:val="en-US"/>
        </w:rPr>
        <w:t xml:space="preserve"> </w:t>
      </w:r>
      <w:r w:rsidR="0098133B" w:rsidRPr="0098133B">
        <w:t xml:space="preserve">The electric utility industry is currently developing an </w:t>
      </w:r>
      <w:r w:rsidR="008B5F21">
        <w:t>IoT</w:t>
      </w:r>
      <w:r w:rsidR="0098133B" w:rsidRPr="0098133B">
        <w:t xml:space="preserve">-enabled </w:t>
      </w:r>
      <w:r w:rsidR="007835E1">
        <w:t>Smart Grid</w:t>
      </w:r>
      <w:r w:rsidR="0098133B" w:rsidRPr="0098133B">
        <w:t xml:space="preserve"> (SG)</w:t>
      </w:r>
      <w:r w:rsidR="00B424D6">
        <w:rPr>
          <w:lang w:val="en-US"/>
        </w:rPr>
        <w:t xml:space="preserve"> which is </w:t>
      </w:r>
      <w:r w:rsidR="0098133B" w:rsidRPr="0098133B">
        <w:t xml:space="preserve">envisioned as the largest installation of an </w:t>
      </w:r>
      <w:r w:rsidR="008B5F21">
        <w:t xml:space="preserve">IoT </w:t>
      </w:r>
      <w:r>
        <w:rPr>
          <w:lang w:val="en-GB"/>
        </w:rPr>
        <w:t xml:space="preserve">system, </w:t>
      </w:r>
      <w:r w:rsidR="0098133B" w:rsidRPr="0098133B">
        <w:t>with billions of smart objects and things, such as smart meters, smart appliances, and other sensors</w:t>
      </w:r>
      <w:r w:rsidR="00B60738">
        <w:rPr>
          <w:lang w:val="en-US"/>
        </w:rPr>
        <w:t xml:space="preserve"> </w:t>
      </w:r>
      <w:r w:rsidR="00EE4D7A" w:rsidRPr="00F66430">
        <w:rPr>
          <w:rFonts w:cstheme="minorBidi"/>
        </w:rPr>
        <w:fldChar w:fldCharType="begin" w:fldLock="1"/>
      </w:r>
      <w:r w:rsidR="00A55D98">
        <w:rPr>
          <w:rFonts w:cstheme="minorBidi"/>
        </w:rPr>
        <w:instrText>ADDIN CSL_CITATION {"citationItems":[{"id":"ITEM-1","itemData":{"DOI":"10.1016/j.rser.2018.03.089","ISSN":"1364-0321","author":[{"dropping-particle":"","family":"Reka","given":"S Sofana","non-dropping-particle":"","parse-names":false,"suffix":""},{"dropping-particle":"","family":"Dragicevic","given":"Tomislav","non-dropping-particle":"","parse-names":false,"suffix":""}],"container-title":"Renewable and Sustainable Energy Reviews","id":"ITEM-1","issue":"April","issued":{"date-parts":[["2018"]]},"note":"-IOT adv. &amp;amp; disadv. in SG\n-Usage of IoT in power systems","page":"90-108","publisher":"Elsevier Ltd","title":"Future e ff ectual role of energy delivery : A comprehensive review of Internet of Things and smart grid","type":"article-journal","volume":"91"},"uris":["http://www.mendeley.com/documents/?uuid=5979f45d-2494-4153-ba4c-554d6c9f5705"]}],"mendeley":{"formattedCitation":"(Reka and Dragicevic, 2018)","plainTextFormattedCitation":"(Reka and Dragicevic, 2018)","previouslyFormattedCitation":"(Reka and Dragicevic, 2018)"},"properties":{"noteIndex":0},"schema":"https://github.com/citation-style-language/schema/raw/master/csl-citation.json"}</w:instrText>
      </w:r>
      <w:r w:rsidR="00EE4D7A" w:rsidRPr="00F66430">
        <w:rPr>
          <w:rFonts w:cstheme="minorBidi"/>
        </w:rPr>
        <w:fldChar w:fldCharType="separate"/>
      </w:r>
      <w:r w:rsidR="001F02B7" w:rsidRPr="001F02B7">
        <w:rPr>
          <w:rFonts w:cstheme="minorBidi"/>
          <w:noProof/>
        </w:rPr>
        <w:t>(Reka and Dragicevic, 2018)</w:t>
      </w:r>
      <w:r w:rsidR="00EE4D7A" w:rsidRPr="00F66430">
        <w:rPr>
          <w:rFonts w:cstheme="minorBidi"/>
        </w:rPr>
        <w:fldChar w:fldCharType="end"/>
      </w:r>
      <w:r w:rsidR="00B60738">
        <w:rPr>
          <w:lang w:val="en-US"/>
        </w:rPr>
        <w:fldChar w:fldCharType="begin" w:fldLock="1"/>
      </w:r>
      <w:r w:rsidR="00A55D98">
        <w:rPr>
          <w:lang w:val="en-US"/>
        </w:rPr>
        <w:instrText>ADDIN CSL_CITATION {"citationItems":[{"id":"ITEM-1","itemData":{"DOI":"10.1016/j.rser.2018.03.089","ISSN":"1364-0321","author":[{"dropping-particle":"","family":"Reka","given":"S Sofana","non-dropping-particle":"","parse-names":false,"suffix":""},{"dropping-particle":"","family":"Dragicevic","given":"Tomislav","non-dropping-particle":"","parse-names":false,"suffix":""}],"container-title":"Renewable and Sustainable Energy Reviews","id":"ITEM-1","issue":"April","issued":{"date-parts":[["2018"]]},"note":"-IOT adv. &amp;amp; disadv. in SG\n-Usage of IoT in power systems","page":"90-108","publisher":"Elsevier Ltd","title":"Future e ff ectual role of energy delivery : A comprehensive review of Internet of Things and smart grid","type":"article-journal","volume":"91"},"uris":["http://www.mendeley.com/documents/?uuid=5979f45d-2494-4153-ba4c-554d6c9f5705"]}],"mendeley":{"formattedCitation":"(Reka and Dragicevic, 2018)","plainTextFormattedCitation":"(Reka and Dragicevic, 2018)","previouslyFormattedCitation":"(Reka and Dragicevic, 2018)"},"properties":{"noteIndex":0},"schema":"https://github.com/citation-style-language/schema/raw/master/csl-citation.json"}</w:instrText>
      </w:r>
      <w:r w:rsidR="00B60738">
        <w:rPr>
          <w:lang w:val="en-US"/>
        </w:rPr>
        <w:fldChar w:fldCharType="separate"/>
      </w:r>
      <w:r w:rsidR="001F02B7" w:rsidRPr="001F02B7">
        <w:rPr>
          <w:noProof/>
          <w:lang w:val="en-US"/>
        </w:rPr>
        <w:t>(Reka and Dragicevic, 2018)</w:t>
      </w:r>
      <w:r w:rsidR="00B60738">
        <w:rPr>
          <w:lang w:val="en-US"/>
        </w:rPr>
        <w:fldChar w:fldCharType="end"/>
      </w:r>
      <w:r w:rsidR="0098133B" w:rsidRPr="0098133B">
        <w:t xml:space="preserve">. This huge number of connected devices besides the increasing demand for electric energy results in many significant challenges that may face the </w:t>
      </w:r>
      <w:r w:rsidR="007835E1">
        <w:t>Smart Grid</w:t>
      </w:r>
      <w:r w:rsidR="0098133B" w:rsidRPr="0098133B">
        <w:t xml:space="preserve">. Although the </w:t>
      </w:r>
      <w:r w:rsidR="007835E1">
        <w:t>Smart Grid</w:t>
      </w:r>
      <w:r w:rsidR="0098133B" w:rsidRPr="0098133B">
        <w:t xml:space="preserve"> could address the drawbacks of the traditional power system, it also contained some challenges of security, big data processing, cost, </w:t>
      </w:r>
      <w:r w:rsidR="0098133B" w:rsidRPr="0098133B">
        <w:t xml:space="preserve">centralization, scalability, interoperability, </w:t>
      </w:r>
      <w:r w:rsidRPr="0098133B">
        <w:t>heterogeneity</w:t>
      </w:r>
      <w:r w:rsidR="0098133B" w:rsidRPr="0098133B">
        <w:t>, and latency.</w:t>
      </w:r>
      <w:r>
        <w:rPr>
          <w:lang w:val="en-GB"/>
        </w:rPr>
        <w:t xml:space="preserve"> </w:t>
      </w:r>
      <w:r w:rsidR="000C3236" w:rsidRPr="00FA3FAF">
        <w:rPr>
          <w:lang w:val="en-US"/>
        </w:rPr>
        <w:t xml:space="preserve">This research </w:t>
      </w:r>
      <w:r w:rsidR="006767FE">
        <w:rPr>
          <w:lang w:val="en-US"/>
        </w:rPr>
        <w:t>discusses</w:t>
      </w:r>
      <w:r w:rsidR="000C3236" w:rsidRPr="00FA3FAF">
        <w:rPr>
          <w:lang w:val="en-US"/>
        </w:rPr>
        <w:t xml:space="preserve"> the existent challenges</w:t>
      </w:r>
      <w:r w:rsidR="00FA3FAF" w:rsidRPr="00FA3FAF">
        <w:rPr>
          <w:lang w:val="en-US"/>
        </w:rPr>
        <w:t xml:space="preserve"> </w:t>
      </w:r>
      <w:r w:rsidR="006767FE">
        <w:rPr>
          <w:lang w:val="en-US"/>
        </w:rPr>
        <w:t xml:space="preserve">of the IoT-enabled Smart Grid </w:t>
      </w:r>
      <w:r w:rsidR="00FA3FAF" w:rsidRPr="00FA3FAF">
        <w:rPr>
          <w:lang w:val="en-US"/>
        </w:rPr>
        <w:t xml:space="preserve">which could help </w:t>
      </w:r>
      <w:r w:rsidR="001D08A6">
        <w:rPr>
          <w:lang w:val="en-US"/>
        </w:rPr>
        <w:t>p</w:t>
      </w:r>
      <w:r w:rsidR="00347B8A">
        <w:rPr>
          <w:lang w:val="en-US"/>
        </w:rPr>
        <w:t xml:space="preserve">ractitioners </w:t>
      </w:r>
      <w:r w:rsidR="00F26179">
        <w:rPr>
          <w:lang w:val="en-US"/>
        </w:rPr>
        <w:t xml:space="preserve">and engineers in </w:t>
      </w:r>
      <w:r w:rsidR="000C3236" w:rsidRPr="00FA3FAF">
        <w:rPr>
          <w:lang w:val="en-US"/>
        </w:rPr>
        <w:t xml:space="preserve">the energy sector </w:t>
      </w:r>
      <w:r w:rsidR="002207AF">
        <w:rPr>
          <w:lang w:val="en-US"/>
        </w:rPr>
        <w:t>for better</w:t>
      </w:r>
      <w:r w:rsidR="000C3236" w:rsidRPr="00FA3FAF">
        <w:rPr>
          <w:lang w:val="en-US"/>
        </w:rPr>
        <w:t xml:space="preserve"> implement</w:t>
      </w:r>
      <w:r w:rsidR="002207AF">
        <w:rPr>
          <w:lang w:val="en-US"/>
        </w:rPr>
        <w:t>ation</w:t>
      </w:r>
      <w:r w:rsidR="000C3236" w:rsidRPr="00FA3FAF">
        <w:rPr>
          <w:lang w:val="en-US"/>
        </w:rPr>
        <w:t xml:space="preserve"> </w:t>
      </w:r>
      <w:r w:rsidR="00D36666">
        <w:rPr>
          <w:lang w:val="en-US"/>
        </w:rPr>
        <w:t>of the IoT-enabled Smart Grid</w:t>
      </w:r>
      <w:r w:rsidR="000C3236" w:rsidRPr="00FA3FAF">
        <w:rPr>
          <w:lang w:val="en-US"/>
        </w:rPr>
        <w:t>.</w:t>
      </w:r>
    </w:p>
    <w:p w14:paraId="3AFEA9E5" w14:textId="4C0C74F2" w:rsidR="009303D9" w:rsidRPr="00E41293" w:rsidRDefault="00E41293" w:rsidP="00402446">
      <w:pPr>
        <w:pStyle w:val="BodyText"/>
        <w:rPr>
          <w:lang w:val="en-US"/>
        </w:rPr>
      </w:pPr>
      <w:r>
        <w:rPr>
          <w:lang w:val="en-US"/>
        </w:rPr>
        <w:t xml:space="preserve">This paper is </w:t>
      </w:r>
      <w:r w:rsidR="0096180F" w:rsidRPr="006C2386">
        <w:rPr>
          <w:lang w:val="en-GB"/>
        </w:rPr>
        <w:t>organi</w:t>
      </w:r>
      <w:r w:rsidR="006C2386" w:rsidRPr="006C2386">
        <w:rPr>
          <w:lang w:val="en-GB"/>
        </w:rPr>
        <w:t>s</w:t>
      </w:r>
      <w:r w:rsidR="0096180F" w:rsidRPr="006C2386">
        <w:rPr>
          <w:lang w:val="en-GB"/>
        </w:rPr>
        <w:t>ed</w:t>
      </w:r>
      <w:r>
        <w:rPr>
          <w:lang w:val="en-US"/>
        </w:rPr>
        <w:t xml:space="preserve"> as follows: Section II define</w:t>
      </w:r>
      <w:r w:rsidR="00E12904">
        <w:rPr>
          <w:lang w:val="en-US"/>
        </w:rPr>
        <w:t>s</w:t>
      </w:r>
      <w:r>
        <w:rPr>
          <w:lang w:val="en-US"/>
        </w:rPr>
        <w:t xml:space="preserve"> the Smart Grid, </w:t>
      </w:r>
      <w:r w:rsidR="006C6BC3">
        <w:rPr>
          <w:lang w:val="en-US"/>
        </w:rPr>
        <w:t xml:space="preserve">its </w:t>
      </w:r>
      <w:r>
        <w:rPr>
          <w:lang w:val="en-US"/>
        </w:rPr>
        <w:t>importance</w:t>
      </w:r>
      <w:r w:rsidR="00E12904">
        <w:rPr>
          <w:lang w:val="en-US"/>
        </w:rPr>
        <w:t xml:space="preserve">, </w:t>
      </w:r>
      <w:r w:rsidR="008614FC">
        <w:rPr>
          <w:lang w:val="en-US"/>
        </w:rPr>
        <w:t>characteristics</w:t>
      </w:r>
      <w:r w:rsidR="00EE2BD1">
        <w:rPr>
          <w:lang w:val="en-US"/>
        </w:rPr>
        <w:t>, and components</w:t>
      </w:r>
      <w:r w:rsidR="00120796">
        <w:rPr>
          <w:lang w:val="en-US"/>
        </w:rPr>
        <w:t xml:space="preserve">. </w:t>
      </w:r>
      <w:r w:rsidR="00E12904">
        <w:rPr>
          <w:lang w:val="en-US"/>
        </w:rPr>
        <w:t xml:space="preserve">Then, it describes the link between </w:t>
      </w:r>
      <w:r w:rsidR="008B5F21">
        <w:rPr>
          <w:lang w:val="en-US"/>
        </w:rPr>
        <w:t xml:space="preserve">IoT </w:t>
      </w:r>
      <w:r w:rsidR="006C6BC3">
        <w:rPr>
          <w:lang w:val="en-US"/>
        </w:rPr>
        <w:t>modules</w:t>
      </w:r>
      <w:r w:rsidR="00E12904">
        <w:rPr>
          <w:lang w:val="en-US"/>
        </w:rPr>
        <w:t xml:space="preserve"> </w:t>
      </w:r>
      <w:r w:rsidR="002B7DAB">
        <w:rPr>
          <w:lang w:val="en-US"/>
        </w:rPr>
        <w:t xml:space="preserve">and </w:t>
      </w:r>
      <w:r w:rsidR="00E12904">
        <w:rPr>
          <w:lang w:val="en-US"/>
        </w:rPr>
        <w:t xml:space="preserve">Smart Grid. In section III the challenges of the </w:t>
      </w:r>
      <w:r w:rsidR="008B5F21">
        <w:rPr>
          <w:lang w:val="en-US"/>
        </w:rPr>
        <w:t>IoT</w:t>
      </w:r>
      <w:r w:rsidR="00E12904">
        <w:rPr>
          <w:lang w:val="en-US"/>
        </w:rPr>
        <w:t xml:space="preserve">-enabled Smart Grid </w:t>
      </w:r>
      <w:r w:rsidR="00532793">
        <w:rPr>
          <w:lang w:val="en-US"/>
        </w:rPr>
        <w:t xml:space="preserve">are </w:t>
      </w:r>
      <w:r w:rsidR="00E12904">
        <w:rPr>
          <w:lang w:val="en-US"/>
        </w:rPr>
        <w:t xml:space="preserve">investigated. </w:t>
      </w:r>
      <w:r w:rsidR="00532793">
        <w:rPr>
          <w:lang w:val="en-US"/>
        </w:rPr>
        <w:t>S</w:t>
      </w:r>
      <w:r w:rsidR="00E12904">
        <w:rPr>
          <w:lang w:val="en-US"/>
        </w:rPr>
        <w:t xml:space="preserve">ection IV </w:t>
      </w:r>
      <w:r w:rsidR="00532793">
        <w:rPr>
          <w:lang w:val="en-US"/>
        </w:rPr>
        <w:t xml:space="preserve">looks at the </w:t>
      </w:r>
      <w:r w:rsidR="00EE2BD1">
        <w:rPr>
          <w:lang w:val="en-US"/>
        </w:rPr>
        <w:t>future work directions</w:t>
      </w:r>
      <w:r w:rsidR="00532793">
        <w:rPr>
          <w:lang w:val="en-US"/>
        </w:rPr>
        <w:t xml:space="preserve"> in the context of </w:t>
      </w:r>
      <w:r w:rsidR="008B5F21">
        <w:rPr>
          <w:lang w:val="en-US"/>
        </w:rPr>
        <w:t xml:space="preserve">IoT </w:t>
      </w:r>
      <w:r w:rsidR="00532793">
        <w:rPr>
          <w:lang w:val="en-US"/>
        </w:rPr>
        <w:t>and Smart Grid. Then, the work is concluded in section V</w:t>
      </w:r>
      <w:r w:rsidR="00936434">
        <w:rPr>
          <w:lang w:val="en-US"/>
        </w:rPr>
        <w:t xml:space="preserve">. </w:t>
      </w:r>
    </w:p>
    <w:p w14:paraId="56C89B6B" w14:textId="77777777" w:rsidR="009303D9" w:rsidRDefault="005253F1" w:rsidP="006B6B66">
      <w:pPr>
        <w:pStyle w:val="Heading1"/>
      </w:pPr>
      <w:r>
        <w:t>Background</w:t>
      </w:r>
    </w:p>
    <w:p w14:paraId="68FF40EB" w14:textId="04C4B9FC" w:rsidR="005253F1" w:rsidRPr="005253F1" w:rsidRDefault="005253F1" w:rsidP="005253F1">
      <w:pPr>
        <w:pStyle w:val="BodyText"/>
      </w:pPr>
      <w:r w:rsidRPr="005253F1">
        <w:t>This part of the paper offers an overview of</w:t>
      </w:r>
      <w:r w:rsidR="007E7F32">
        <w:rPr>
          <w:lang w:val="en-US"/>
        </w:rPr>
        <w:t xml:space="preserve"> </w:t>
      </w:r>
      <w:r w:rsidR="00CF49CC">
        <w:rPr>
          <w:lang w:val="en-US"/>
        </w:rPr>
        <w:t xml:space="preserve">the IoT-enabled </w:t>
      </w:r>
      <w:r w:rsidR="007E7F32">
        <w:rPr>
          <w:lang w:val="en-US"/>
        </w:rPr>
        <w:t xml:space="preserve">Smart Grid </w:t>
      </w:r>
      <w:r w:rsidRPr="005253F1">
        <w:t xml:space="preserve">definitions, </w:t>
      </w:r>
      <w:r w:rsidR="00D86334">
        <w:rPr>
          <w:lang w:val="en-US"/>
        </w:rPr>
        <w:t xml:space="preserve">characteristics, </w:t>
      </w:r>
      <w:r w:rsidRPr="005253F1">
        <w:t xml:space="preserve">components, as well as its </w:t>
      </w:r>
      <w:r w:rsidR="008F52F8">
        <w:rPr>
          <w:lang w:val="en-US"/>
        </w:rPr>
        <w:t>benefits</w:t>
      </w:r>
      <w:r w:rsidRPr="005253F1">
        <w:t xml:space="preserve">. Moreover, the role of </w:t>
      </w:r>
      <w:r w:rsidR="008B5F21">
        <w:t xml:space="preserve">IoT </w:t>
      </w:r>
      <w:r w:rsidRPr="005253F1">
        <w:t xml:space="preserve">in the </w:t>
      </w:r>
      <w:r w:rsidR="007835E1">
        <w:t>Smart Grid</w:t>
      </w:r>
      <w:r w:rsidRPr="005253F1">
        <w:t xml:space="preserve"> is explained.</w:t>
      </w:r>
    </w:p>
    <w:p w14:paraId="236A6A8A" w14:textId="77777777" w:rsidR="009303D9" w:rsidRDefault="00B862B6" w:rsidP="00ED0149">
      <w:pPr>
        <w:pStyle w:val="Heading2"/>
      </w:pPr>
      <w:r w:rsidRPr="00B862B6">
        <w:t>Definition of Smart Grid</w:t>
      </w:r>
    </w:p>
    <w:p w14:paraId="61CC291B" w14:textId="081648AD" w:rsidR="004C475A" w:rsidRPr="00F66430" w:rsidRDefault="004C475A" w:rsidP="00560EBE">
      <w:pPr>
        <w:ind w:firstLine="14.40pt"/>
        <w:jc w:val="both"/>
      </w:pPr>
      <w:r w:rsidRPr="00F66430">
        <w:t xml:space="preserve">The many definitions of SG vary between organisations and studies, as shown in </w:t>
      </w:r>
      <w:fldSimple w:instr=" REF _Ref86759303  \* MERGEFORMAT " w:fldLock="1">
        <w:r w:rsidRPr="00F66430">
          <w:t xml:space="preserve">Table </w:t>
        </w:r>
        <w:r w:rsidRPr="00F66430">
          <w:rPr>
            <w:noProof/>
            <w:cs/>
          </w:rPr>
          <w:t>‎</w:t>
        </w:r>
        <w:r w:rsidRPr="00F66430">
          <w:rPr>
            <w:noProof/>
          </w:rPr>
          <w:t>2</w:t>
        </w:r>
        <w:r w:rsidRPr="00F66430">
          <w:noBreakHyphen/>
        </w:r>
        <w:r w:rsidRPr="00F66430">
          <w:rPr>
            <w:noProof/>
          </w:rPr>
          <w:t>1</w:t>
        </w:r>
      </w:fldSimple>
      <w:r w:rsidRPr="00F66430">
        <w:t xml:space="preserve">, and there is no agreement; however, the common concept is that SG revolves around an information communication infrastructure. For instance, in the definition by the largest standardisation authority, IEEE, the SG describes a new age of electricity that features the use of ICT in the generation, delivery, and consumption of electricity and the electric system </w:t>
      </w:r>
      <w:r w:rsidRPr="00F66430">
        <w:fldChar w:fldCharType="begin" w:fldLock="1"/>
      </w:r>
      <w:r w:rsidR="00A55D98">
        <w:instrText>ADDIN CSL_CITATION {"citationItems":[{"id":"ITEM-1","itemData":{"URL":"https://smartgrid.ieee.org/about-ieee-smart-grid","accessed":{"date-parts":[["2019","12","4"]]},"author":[{"dropping-particle":"","family":"IEEE","given":"","non-dropping-particle":"","parse-names":false,"suffix":""}],"id":"ITEM-1","issued":{"date-parts":[["2018"]]},"title":"About - IEEE Smart Grid","type":"webpage"},"uris":["http://www.mendeley.com/documents/?uuid=25a5df2a-8f82-3293-8169-829faa88b09a"]}],"mendeley":{"formattedCitation":"(IEEE, 2018)","plainTextFormattedCitation":"(IEEE, 2018)","previouslyFormattedCitation":"(IEEE, 2018)"},"properties":{"noteIndex":0},"schema":"https://github.com/citation-style-language/schema/raw/master/csl-citation.json"}</w:instrText>
      </w:r>
      <w:r w:rsidRPr="00F66430">
        <w:fldChar w:fldCharType="separate"/>
      </w:r>
      <w:r w:rsidR="001F02B7" w:rsidRPr="001F02B7">
        <w:rPr>
          <w:noProof/>
        </w:rPr>
        <w:t>(IEEE, 2018)</w:t>
      </w:r>
      <w:r w:rsidRPr="00F66430">
        <w:fldChar w:fldCharType="end"/>
      </w:r>
      <w:r w:rsidRPr="00F66430">
        <w:t xml:space="preserve">. Likewise, the viewpoint of the Ontario Independent Electricity System Operator (IESO), the leader in SG, is that it involves the use of ICT in optimising all power system operations for the benefit of the consumer and the environment </w:t>
      </w:r>
      <w:r w:rsidRPr="00F66430">
        <w:fldChar w:fldCharType="begin" w:fldLock="1"/>
      </w:r>
      <w:r w:rsidR="00A55D98">
        <w:instrText>ADDIN CSL_CITATION {"citationItems":[{"id":"ITEM-1","itemData":{"author":[{"dropping-particle":"","family":"Singer","given":"Joel","non-dropping-particle":"","parse-names":false,"suffix":""}],"id":"ITEM-1","issued":{"date-parts":[["2009"]]},"number-of-pages":"1","title":"Enabling Tomorrow’s Electricity System: Report of the Ontario Smart Grid Forum","type":"report"},"uris":["http://www.mendeley.com/documents/?uuid=f161e5c7-2c71-4255-9d66-7c7e66829b60"]}],"mendeley":{"formattedCitation":"(Singer, 2009)","plainTextFormattedCitation":"(Singer, 2009)","previouslyFormattedCitation":"(Singer, 2009)"},"properties":{"noteIndex":0},"schema":"https://github.com/citation-style-language/schema/raw/master/csl-citation.json"}</w:instrText>
      </w:r>
      <w:r w:rsidRPr="00F66430">
        <w:fldChar w:fldCharType="separate"/>
      </w:r>
      <w:r w:rsidR="001F02B7" w:rsidRPr="001F02B7">
        <w:rPr>
          <w:noProof/>
        </w:rPr>
        <w:t>(Singer, 2009)</w:t>
      </w:r>
      <w:r w:rsidRPr="00F66430">
        <w:fldChar w:fldCharType="end"/>
      </w:r>
      <w:r w:rsidRPr="00F66430">
        <w:t>.</w:t>
      </w:r>
    </w:p>
    <w:p w14:paraId="7051E971" w14:textId="66BB1DA2" w:rsidR="004C475A" w:rsidRDefault="004C475A" w:rsidP="004C475A">
      <w:pPr>
        <w:jc w:val="both"/>
        <w:rPr>
          <w:rFonts w:cstheme="minorBidi"/>
        </w:rPr>
      </w:pPr>
      <w:r w:rsidRPr="00F66430">
        <w:t xml:space="preserve">Both definitions focus on the SG component, which is specifically the communication infrastructure, whereas others focus on the outcomes that </w:t>
      </w:r>
      <w:r w:rsidR="00C127BE">
        <w:t>benefit</w:t>
      </w:r>
      <w:r w:rsidRPr="00F66430">
        <w:t xml:space="preserve"> from SG. For instance, the Energy Independence and Security Act of 2007 (EISA, 2007) produced the first official definition of SG </w:t>
      </w:r>
      <w:r w:rsidRPr="00F66430">
        <w:rPr>
          <w:lang w:eastAsia="en-GB"/>
        </w:rPr>
        <w:fldChar w:fldCharType="begin" w:fldLock="1"/>
      </w:r>
      <w:r w:rsidR="00A55D98">
        <w:rPr>
          <w:lang w:eastAsia="en-GB"/>
        </w:rPr>
        <w:instrText>ADDIN CSL_CITATION {"citationItems":[{"id":"ITEM-1","itemData":{"ISBN":"DOCID: f:publ140.110","ISSN":"00094978","abstract":"To move the United States toward greater energy independence and security, to increase the production of clean renewable fuels, to protect consumers, to increase the efficiency of products, buildings, and vehicles, to promote research on and deploy greenhouse gas capture and storage options, and to improve the energy performance of the Federal Government, and for other purposes.","author":[{"dropping-particle":"","family":"US Public Law","given":"","non-dropping-particle":"","parse-names":false,"suffix":""}],"container-title":"US Government Printing Office","id":"ITEM-1","issued":{"date-parts":[["2007"]]},"number-of-pages":"1492-1801","title":"Energy independence and security act of 2007","type":"report","volume":"110-140"},"uris":["http://www.mendeley.com/documents/?uuid=e258ca5c-0fb7-47c8-9e9a-595d895c5c8c"]},{"id":"ITEM-2","itemData":{"DOI":"10.1016/b978-0-12-803128-5.00001-5","ISBN":"9780128031285","abstract":"The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Technologies","id":"ITEM-2","issue":"Eisa 2007","issued":{"date-parts":[["2018"]]},"number-of-pages":"1-10","publisher":"Elsevier Inc.","title":"Smart grids—Overview and background information","type":"book","volume":"2007"},"uris":["http://www.mendeley.com/documents/?uuid=7eb403c7-d7af-4f3c-8c80-60e41984b5e8"]}],"mendeley":{"formattedCitation":"(US Public Law, 2007; Al Khuffash, 2018)","plainTextFormattedCitation":"(US Public Law, 2007; Al Khuffash, 2018)","previouslyFormattedCitation":"(US Public Law, 2007; Al Khuffash, 2018)"},"properties":{"noteIndex":0},"schema":"https://github.com/citation-style-language/schema/raw/master/csl-citation.json"}</w:instrText>
      </w:r>
      <w:r w:rsidRPr="00F66430">
        <w:rPr>
          <w:lang w:eastAsia="en-GB"/>
        </w:rPr>
        <w:fldChar w:fldCharType="separate"/>
      </w:r>
      <w:r w:rsidR="001F02B7" w:rsidRPr="001F02B7">
        <w:rPr>
          <w:noProof/>
          <w:lang w:eastAsia="en-GB"/>
        </w:rPr>
        <w:t>(US Public Law, 2007; Al Khuffash, 2018)</w:t>
      </w:r>
      <w:r w:rsidRPr="00F66430">
        <w:rPr>
          <w:lang w:eastAsia="en-GB"/>
        </w:rPr>
        <w:fldChar w:fldCharType="end"/>
      </w:r>
      <w:r w:rsidRPr="00F66430">
        <w:rPr>
          <w:rFonts w:cstheme="minorBidi"/>
        </w:rPr>
        <w:t>,</w:t>
      </w:r>
      <w:r w:rsidRPr="00F66430">
        <w:rPr>
          <w:lang w:eastAsia="en-GB"/>
        </w:rPr>
        <w:t xml:space="preserve"> as given in a report to the US Congress: </w:t>
      </w:r>
      <w:r w:rsidRPr="00F66430">
        <w:t>“</w:t>
      </w:r>
      <w:r w:rsidRPr="00F66430">
        <w:rPr>
          <w:i/>
          <w:iCs/>
        </w:rPr>
        <w:t xml:space="preserve">The modernization of the Nation’s electricity transmission and distribution system to maintain a reliable and secure electricity infrastructure that can meet future demand growth and to achieve a set of requirements that together characterize </w:t>
      </w:r>
      <w:r w:rsidR="00587838">
        <w:rPr>
          <w:i/>
          <w:iCs/>
        </w:rPr>
        <w:t>the</w:t>
      </w:r>
      <w:r w:rsidRPr="00F66430">
        <w:rPr>
          <w:i/>
          <w:iCs/>
        </w:rPr>
        <w:t xml:space="preserve"> SG</w:t>
      </w:r>
      <w:r w:rsidRPr="00F66430">
        <w:t>”</w:t>
      </w:r>
      <w:r w:rsidRPr="00F66430">
        <w:rPr>
          <w:rFonts w:cstheme="minorBidi"/>
        </w:rPr>
        <w:t xml:space="preserve"> </w:t>
      </w:r>
      <w:r w:rsidRPr="00F66430">
        <w:rPr>
          <w:rFonts w:cstheme="minorBidi"/>
        </w:rPr>
        <w:fldChar w:fldCharType="begin" w:fldLock="1"/>
      </w:r>
      <w:r w:rsidR="00A55D98">
        <w:rPr>
          <w:rFonts w:cstheme="minorBidi"/>
        </w:rPr>
        <w:instrText>ADDIN CSL_CITATION {"citationItems":[{"id":"ITEM-1","itemData":{"author":[{"dropping-particle":"","family":"U.S. Department of energy","given":"","non-dropping-particle":"","parse-names":false,"suffix":""}],"id":"ITEM-1","issue":"November","issued":{"date-parts":[["2018"]]},"title":"Smart Grid System Report: 2018 Report to Congress","type":"report"},"uris":["http://www.mendeley.com/documents/?uuid=2aef331e-16ff-41bc-b9f0-d6be8fc339e1"]},{"id":"ITEM-2","itemData":{"ISBN":"DOCID: f:publ140.110","ISSN":"00094978","abstract":"To move the United States toward greater energy independence and security, to increase the production of clean renewable fuels, to protect consumers, to increase the efficiency of products, buildings, and vehicles, to promote research on and deploy greenhouse gas capture and storage options, and to improve the energy performance of the Federal Government, and for other purposes.","author":[{"dropping-particle":"","family":"US Public Law","given":"","non-dropping-particle":"","parse-names":false,"suffix":""}],"container-title":"US Government Printing Office","id":"ITEM-2","issued":{"date-parts":[["2007"]]},"number-of-pages":"1492-1801","title":"Energy independence and security act of 2007","type":"report","volume":"110-140"},"uris":["http://www.mendeley.com/documents/?uuid=e258ca5c-0fb7-47c8-9e9a-595d895c5c8c"]}],"mendeley":{"formattedCitation":"(US Public Law, 2007; U.S. Department of energy, 2018)","plainTextFormattedCitation":"(US Public Law, 2007; U.S. Department of energy, 2018)","previouslyFormattedCitation":"(US Public Law, 2007; U.S. Department of energy,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 xml:space="preserve">(US Public Law, 2007; </w:t>
      </w:r>
      <w:r w:rsidR="001F02B7" w:rsidRPr="001F02B7">
        <w:rPr>
          <w:rFonts w:cstheme="minorBidi"/>
          <w:noProof/>
        </w:rPr>
        <w:lastRenderedPageBreak/>
        <w:t>U.S. Department of energy, 2018)</w:t>
      </w:r>
      <w:r w:rsidRPr="00F66430">
        <w:rPr>
          <w:rFonts w:cstheme="minorBidi"/>
        </w:rPr>
        <w:fldChar w:fldCharType="end"/>
      </w:r>
      <w:r w:rsidRPr="00F66430">
        <w:rPr>
          <w:rFonts w:cstheme="minorBidi"/>
        </w:rPr>
        <w:t xml:space="preserve">. </w:t>
      </w:r>
      <w:r w:rsidRPr="00F66430">
        <w:t>It is worth pointing out that this definition describes SG from the perspective of its benefits. W</w:t>
      </w:r>
      <w:r w:rsidRPr="00F66430">
        <w:rPr>
          <w:rFonts w:cstheme="minorBidi"/>
        </w:rPr>
        <w:t xml:space="preserve">ithin the </w:t>
      </w:r>
      <w:r w:rsidRPr="00F66430">
        <w:rPr>
          <w:sz w:val="21"/>
          <w:szCs w:val="21"/>
        </w:rPr>
        <w:t xml:space="preserve">IEEE and EISA definitions, </w:t>
      </w:r>
      <w:r w:rsidRPr="00F66430">
        <w:rPr>
          <w:rFonts w:cstheme="minorBidi"/>
        </w:rPr>
        <w:t xml:space="preserve">SG domains are prominent, including electricity generation, transmission, distribution, and consumption </w:t>
      </w:r>
      <w:r w:rsidRPr="00F66430">
        <w:rPr>
          <w:rFonts w:cstheme="minorBidi"/>
        </w:rPr>
        <w:fldChar w:fldCharType="begin" w:fldLock="1"/>
      </w:r>
      <w:r w:rsidR="00A55D98">
        <w:rPr>
          <w:rFonts w:cstheme="minorBidi"/>
        </w:rPr>
        <w:instrText>ADDIN CSL_CITATION {"citationItems":[{"id":"ITEM-1","itemData":{"ISBN":"DOCID: f:publ140.110","ISSN":"00094978","abstract":"To move the United States toward greater energy independence and security, to increase the production of clean renewable fuels, to protect consumers, to increase the efficiency of products, buildings, and vehicles, to promote research on and deploy greenhouse gas capture and storage options, and to improve the energy performance of the Federal Government, and for other purposes.","author":[{"dropping-particle":"","family":"US Public Law","given":"","non-dropping-particle":"","parse-names":false,"suffix":""}],"container-title":"US Government Printing Office","id":"ITEM-1","issued":{"date-parts":[["2007"]]},"number-of-pages":"1492-1801","title":"Energy independence and security act of 2007","type":"report","volume":"110-140"},"uris":["http://www.mendeley.com/documents/?uuid=e258ca5c-0fb7-47c8-9e9a-595d895c5c8c"]},{"id":"ITEM-2","itemData":{"URL":"https://smartgrid.ieee.org/about-ieee-smart-grid","accessed":{"date-parts":[["2019","12","4"]]},"author":[{"dropping-particle":"","family":"IEEE","given":"","non-dropping-particle":"","parse-names":false,"suffix":""}],"id":"ITEM-2","issued":{"date-parts":[["2018"]]},"title":"About - IEEE Smart Grid","type":"webpage"},"uris":["http://www.mendeley.com/documents/?uuid=25a5df2a-8f82-3293-8169-829faa88b09a"]}],"mendeley":{"formattedCitation":"(US Public Law, 2007; IEEE, 2018)","plainTextFormattedCitation":"(US Public Law, 2007; IEEE, 2018)","previouslyFormattedCitation":"(US Public Law, 2007; IEEE,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(US Public Law, 2007; IEEE, 2018)</w:t>
      </w:r>
      <w:r w:rsidRPr="00F66430">
        <w:rPr>
          <w:rFonts w:cstheme="minorBidi"/>
        </w:rPr>
        <w:fldChar w:fldCharType="end"/>
      </w:r>
      <w:r w:rsidRPr="00F66430">
        <w:rPr>
          <w:rFonts w:cstheme="minorBidi"/>
        </w:rPr>
        <w:t>.</w:t>
      </w:r>
    </w:p>
    <w:p w14:paraId="11758A4A" w14:textId="751FC86E" w:rsidR="004C475A" w:rsidRDefault="004C475A" w:rsidP="007203C1">
      <w:pPr>
        <w:ind w:firstLine="36pt"/>
        <w:jc w:val="both"/>
      </w:pPr>
      <w:r w:rsidRPr="00F66430">
        <w:t xml:space="preserve">In the context of information technologies, other definitions focused on how information could be transferred through the SG. The bi-directional flow has given rise to the term “prosumers” in SG </w:t>
      </w:r>
      <w:r w:rsidRPr="00F66430">
        <w:fldChar w:fldCharType="begin" w:fldLock="1"/>
      </w:r>
      <w:r w:rsidR="00A55D98">
        <w:instrText>ADDIN CSL_CITATION {"citationItems":[{"id":"ITEM-1","itemData":{"DOI":"10.1109/W-FiCloud.2016.28","ISBN":"9781509039463","abstract":"The emergence and evolution of Internet of Things (IoT) offers great advantages to improve substantially the management over electricity consumption and distribution to the benefit of consumers, suppliers and grid operators. However, introducing IoT related devices and technologies in smart grids might lead to new security and privacy challenges. Though necessary technological innovations to ensure secure communication are being developed, more work is still required towards more secure standards for communication between devices and Smart Grids. This paper provides an overview about the security and privacy challenges of IoT applications in smart grids. Furthermore, we highlight and analyze some solutions and practices being used to cope with security and privacy requirements for IoT on deployment and management of smart grid. We address three types of challenge domains: customer domain, information and communication domain, and the grid domain.","author":[{"dropping-particle":"","family":"Dalipi","given":"Fisnik","non-dropping-particle":"","parse-names":false,"suffix":""},{"dropping-particle":"","family":"Yayilgan","given":"Sule Yildirim","non-dropping-particle":"","parse-names":false,"suffix":""}],"container-title":"Proceedings - 2016 4th International Conference on Future Internet of Things and Cloud Workshops, W-FiCloud 2016","id":"ITEM-1","issued":{"date-parts":[["2016"]]},"page":"63-68","publisher":"IEEE","title":"Security and privacy considerations for IoT application on smart grids: Survey and research challenges","type":"article-journal"},"uris":["http://www.mendeley.com/documents/?uuid=88f8056f-3990-4afa-b952-bdb7b3e00c56"]}],"mendeley":{"formattedCitation":"(Dalipi and Yayilgan, 2016)","plainTextFormattedCitation":"(Dalipi and Yayilgan, 2016)","previouslyFormattedCitation":"(Dalipi and Yayilgan, 2016)"},"properties":{"noteIndex":0},"schema":"https://github.com/citation-style-language/schema/raw/master/csl-citation.json"}</w:instrText>
      </w:r>
      <w:r w:rsidRPr="00F66430">
        <w:fldChar w:fldCharType="separate"/>
      </w:r>
      <w:r w:rsidR="001F02B7" w:rsidRPr="001F02B7">
        <w:rPr>
          <w:noProof/>
        </w:rPr>
        <w:t>(Dalipi and Yayilgan, 2016)</w:t>
      </w:r>
      <w:r w:rsidRPr="00F66430">
        <w:fldChar w:fldCharType="end"/>
      </w:r>
      <w:r w:rsidRPr="00F66430">
        <w:t xml:space="preserve">, meaning customers who generate energy for the grid, as stressed by the European Union’s viewpoint as well as the UK Institution of Engineering and Technology </w:t>
      </w:r>
      <w:r w:rsidRPr="00F66430">
        <w:fldChar w:fldCharType="begin" w:fldLock="1"/>
      </w:r>
      <w:r w:rsidR="00A55D98">
        <w:instrText>ADDIN CSL_CITATION {"citationItems":[{"id":"ITEM-1","itemData":{"abstract":"A Briefing provided by the Institution of Engineering and Technology www.theiet.org/factfiles http://www.theiet.org/cpd About This Briefing The Institution of Engineering and Technology acts as a voice for the engineering and technology professions by providing independent, reliable and factual information to the public and policy makers. This Briefing aims to provide an accessible guide to current technologies and scientific facts of interest to the public. For more Briefings, Position Statements and Factfiles on engineering and technology topics please visit http://www. theiet.org/factfiles. The Institution of Engineering and Technology (IET) is a global organisation, with over 150,000 members representing a vast range of engineering and technology fields. Our primary aims are to provide a global knowledge network promoting the exchange of ideas and enhance the positive role of science, engineering and technology between business, academia, governments and professional bodies; and to address challenges that face society in the future. As engineering and technology become increasingly interdisciplinary, global and inclusive, the Institution of Engineering and Technology reflects that progression and welcomes involvement from, and communication between, all sectors of science, engineering and technology. The Institution of Engineering and Technology is a not for profit organisation, registered as a charity in the UK. For more information please visit","author":[{"dropping-particle":"","family":"IET","given":"","non-dropping-particle":"","parse-names":false,"suffix":""}],"id":"ITEM-1","issued":{"date-parts":[["2013"]]},"title":"What is a Smart Grid?","type":"report"},"uris":["http://www.mendeley.com/documents/?uuid=d4983518-2c53-3ef5-bd53-af079c220e1f"]}],"mendeley":{"formattedCitation":"(IET, 2013)","plainTextFormattedCitation":"(IET, 2013)","previouslyFormattedCitation":"(IET, 2013)"},"properties":{"noteIndex":0},"schema":"https://github.com/citation-style-language/schema/raw/master/csl-citation.json"}</w:instrText>
      </w:r>
      <w:r w:rsidRPr="00F66430">
        <w:fldChar w:fldCharType="separate"/>
      </w:r>
      <w:r w:rsidR="001F02B7" w:rsidRPr="001F02B7">
        <w:rPr>
          <w:noProof/>
        </w:rPr>
        <w:t>(IET, 2013)</w:t>
      </w:r>
      <w:r w:rsidRPr="00F66430">
        <w:fldChar w:fldCharType="end"/>
      </w:r>
      <w:r w:rsidRPr="00F66430">
        <w:t xml:space="preserve">, also shown in Table 2-1. The IET’s definition of SG is based on that of the ETP </w:t>
      </w:r>
      <w:r w:rsidRPr="00F66430">
        <w:fldChar w:fldCharType="begin" w:fldLock="1"/>
      </w:r>
      <w:r w:rsidR="00A55D98">
        <w:instrText>ADDIN CSL_CITATION {"citationItems":[{"id":"ITEM-1","itemData":{"abstract":"A Briefing provided by the Institution of Engineering and Technology www.theiet.org/factfiles http://www.theiet.org/cpd About This Briefing The Institution of Engineering and Technology acts as a voice for the engineering and technology professions by providing independent, reliable and factual information to the public and policy makers. This Briefing aims to provide an accessible guide to current technologies and scientific facts of interest to the public. For more Briefings, Position Statements and Factfiles on engineering and technology topics please visit http://www. theiet.org/factfiles. The Institution of Engineering and Technology (IET) is a global organisation, with over 150,000 members representing a vast range of engineering and technology fields. Our primary aims are to provide a global knowledge network promoting the exchange of ideas and enhance the positive role of science, engineering and technology between business, academia, governments and professional bodies; and to address challenges that face society in the future. As engineering and technology become increasingly interdisciplinary, global and inclusive, the Institution of Engineering and Technology reflects that progression and welcomes involvement from, and communication between, all sectors of science, engineering and technology. The Institution of Engineering and Technology is a not for profit organisation, registered as a charity in the UK. For more information please visit","author":[{"dropping-particle":"","family":"IET","given":"","non-dropping-particle":"","parse-names":false,"suffix":""}],"id":"ITEM-1","issued":{"date-parts":[["2013"]]},"title":"What is a Smart Grid?","type":"report"},"uris":["http://www.mendeley.com/documents/?uuid=d4983518-2c53-3ef5-bd53-af079c220e1f"]}],"mendeley":{"formattedCitation":"(IET, 2013)","plainTextFormattedCitation":"(IET, 2013)","previouslyFormattedCitation":"(IET, 2013)"},"properties":{"noteIndex":0},"schema":"https://github.com/citation-style-language/schema/raw/master/csl-citation.json"}</w:instrText>
      </w:r>
      <w:r w:rsidRPr="00F66430">
        <w:fldChar w:fldCharType="separate"/>
      </w:r>
      <w:r w:rsidR="001F02B7" w:rsidRPr="001F02B7">
        <w:rPr>
          <w:noProof/>
        </w:rPr>
        <w:t>(IET, 2013)</w:t>
      </w:r>
      <w:r w:rsidRPr="00F66430">
        <w:fldChar w:fldCharType="end"/>
      </w:r>
      <w:r w:rsidRPr="00F66430">
        <w:t xml:space="preserve">. From an environmental perspective, both </w:t>
      </w:r>
      <w:r w:rsidRPr="00F66430">
        <w:fldChar w:fldCharType="begin" w:fldLock="1"/>
      </w:r>
      <w:r w:rsidR="00A55D98">
        <w:instrText>ADDIN CSL_CITATION {"citationItems":[{"id":"ITEM-1","itemData":{"author":[{"dropping-particle":"","family":"Singer","given":"Joel","non-dropping-particle":"","parse-names":false,"suffix":""}],"id":"ITEM-1","issued":{"date-parts":[["2009"]]},"number-of-pages":"1","title":"Enabling Tomorrow’s Electricity System: Report of the Ontario Smart Grid Forum","type":"report"},"uris":["http://www.mendeley.com/documents/?uuid=f161e5c7-2c71-4255-9d66-7c7e66829b60"]}],"mendeley":{"formattedCitation":"(Singer, 2009)","manualFormatting":"Singer (2009)","plainTextFormattedCitation":"(Singer, 2009)","previouslyFormattedCitation":"(Singer, 2009)"},"properties":{"noteIndex":0},"schema":"https://github.com/citation-style-language/schema/raw/master/csl-citation.json"}</w:instrText>
      </w:r>
      <w:r w:rsidRPr="00F66430">
        <w:fldChar w:fldCharType="separate"/>
      </w:r>
      <w:r w:rsidRPr="00F66430">
        <w:rPr>
          <w:noProof/>
        </w:rPr>
        <w:t>Singer (2009)</w:t>
      </w:r>
      <w:r w:rsidRPr="00F66430">
        <w:fldChar w:fldCharType="end"/>
      </w:r>
      <w:r w:rsidRPr="00F66430">
        <w:t xml:space="preserve"> and the Electric Power Research Institute</w:t>
      </w:r>
      <w:r w:rsidRPr="00F66430">
        <w:rPr>
          <w:rtl/>
        </w:rPr>
        <w:t xml:space="preserve"> </w:t>
      </w:r>
      <w:r w:rsidRPr="00F66430">
        <w:t>(2005) mention green energy and the environmental impact of SG in their definitions as the most important advantages of SG due to their contribution to a reduction in the CO</w:t>
      </w:r>
      <w:r w:rsidRPr="00F66430">
        <w:rPr>
          <w:vertAlign w:val="subscript"/>
        </w:rPr>
        <w:t>2</w:t>
      </w:r>
      <w:r w:rsidRPr="00F66430">
        <w:t xml:space="preserve"> footprint </w:t>
      </w:r>
      <w:r w:rsidRPr="00F66430">
        <w:fldChar w:fldCharType="begin" w:fldLock="1"/>
      </w:r>
      <w:r w:rsidR="00A55D98">
        <w:instrText>ADDIN CSL_CITATION {"citationItems":[{"id":"ITEM-1","itemData":{"URL":"https://smartgrid.epri.com/","accessed":{"date-parts":[["2020","1","7"]]},"author":[{"dropping-particle":"","family":"EPRI","given":"","non-dropping-particle":"","parse-names":false,"suffix":""}],"id":"ITEM-1","issued":{"date-parts":[["2005"]]},"title":"EPRI | SmartGrid Resource Center","type":"webpage"},"uris":["http://www.mendeley.com/documents/?uuid=6458fa21-fad3-3ff5-89be-ab92b80be844"]},{"id":"ITEM-2","itemData":{"author":[{"dropping-particle":"","family":"Singer","given":"Joel","non-dropping-particle":"","parse-names":false,"suffix":""}],"id":"ITEM-2","issued":{"date-parts":[["2009"]]},"number-of-pages":"1","title":"Enabling Tomorrow’s Electricity System: Report of the Ontario Smart Grid Forum","type":"report"},"uris":["http://www.mendeley.com/documents/?uuid=f161e5c7-2c71-4255-9d66-7c7e66829b60"]}],"mendeley":{"formattedCitation":"(EPRI, 2005; Singer, 2009)","plainTextFormattedCitation":"(EPRI, 2005; Singer, 2009)","previouslyFormattedCitation":"(EPRI, 2005; Singer, 2009)"},"properties":{"noteIndex":0},"schema":"https://github.com/citation-style-language/schema/raw/master/csl-citation.json"}</w:instrText>
      </w:r>
      <w:r w:rsidRPr="00F66430">
        <w:fldChar w:fldCharType="separate"/>
      </w:r>
      <w:r w:rsidR="001F02B7" w:rsidRPr="001F02B7">
        <w:rPr>
          <w:noProof/>
        </w:rPr>
        <w:t>(EPRI, 2005; Singer, 2009)</w:t>
      </w:r>
      <w:r w:rsidRPr="00F66430">
        <w:fldChar w:fldCharType="end"/>
      </w:r>
      <w:r w:rsidRPr="00F66430">
        <w:t>.</w:t>
      </w:r>
    </w:p>
    <w:p w14:paraId="654704A2" w14:textId="007840F4" w:rsidR="004C475A" w:rsidRPr="00F66430" w:rsidRDefault="004C475A" w:rsidP="00560EBE">
      <w:pPr>
        <w:spacing w:after="12pt"/>
        <w:ind w:firstLine="36pt"/>
        <w:jc w:val="both"/>
      </w:pPr>
      <w:r w:rsidRPr="00F66430">
        <w:t>From the above, the SG can be defined as the integration of ICT into the existing electrical network, consisting of renewable sources and involving its multiple domains (generation, transmission, distribution, and consumption) in the efficient automation and real-time demand management of a reliable, sustainable, bi-directional, and economic green electrical energy.</w:t>
      </w:r>
    </w:p>
    <w:p w14:paraId="3A252260" w14:textId="55688814" w:rsidR="00D908D5" w:rsidRPr="002674AE" w:rsidRDefault="002674AE" w:rsidP="002674AE">
      <w:pPr>
        <w:pStyle w:val="Caption"/>
        <w:rPr>
          <w:color w:val="auto"/>
        </w:rPr>
      </w:pPr>
      <w:r w:rsidRPr="002674AE">
        <w:rPr>
          <w:color w:val="auto"/>
        </w:rPr>
        <w:t xml:space="preserve">Table </w:t>
      </w:r>
      <w:r w:rsidRPr="002674AE">
        <w:rPr>
          <w:color w:val="auto"/>
        </w:rPr>
        <w:fldChar w:fldCharType="begin"/>
      </w:r>
      <w:r w:rsidRPr="002674AE">
        <w:rPr>
          <w:color w:val="auto"/>
        </w:rPr>
        <w:instrText xml:space="preserve"> SEQ Table \* ARABIC </w:instrText>
      </w:r>
      <w:r w:rsidRPr="002674AE">
        <w:rPr>
          <w:color w:val="auto"/>
        </w:rPr>
        <w:fldChar w:fldCharType="separate"/>
      </w:r>
      <w:r w:rsidR="00BD0282">
        <w:rPr>
          <w:noProof/>
          <w:color w:val="auto"/>
        </w:rPr>
        <w:t>1</w:t>
      </w:r>
      <w:r w:rsidRPr="002674AE">
        <w:rPr>
          <w:color w:val="auto"/>
        </w:rPr>
        <w:fldChar w:fldCharType="end"/>
      </w:r>
      <w:r w:rsidRPr="002674AE">
        <w:rPr>
          <w:color w:val="auto"/>
        </w:rPr>
        <w:t>.  A summary of some Smart Grid definitions.</w:t>
      </w:r>
    </w:p>
    <w:tbl>
      <w:tblPr>
        <w:tblStyle w:val="TableGrid"/>
        <w:tblW w:w="242.75pt" w:type="dxa"/>
        <w:tblLook w:firstRow="1" w:lastRow="0" w:firstColumn="1" w:lastColumn="0" w:noHBand="0" w:noVBand="1"/>
      </w:tblPr>
      <w:tblGrid>
        <w:gridCol w:w="1615"/>
        <w:gridCol w:w="3240"/>
      </w:tblGrid>
      <w:tr w:rsidR="00D23909" w:rsidRPr="00D23909" w14:paraId="3110F514" w14:textId="77777777" w:rsidTr="00D23909">
        <w:trPr>
          <w:trHeight w:val="31"/>
        </w:trPr>
        <w:tc>
          <w:tcPr>
            <w:tcW w:w="80.75pt" w:type="dxa"/>
          </w:tcPr>
          <w:p w14:paraId="083A584B" w14:textId="77777777" w:rsidR="00D23909" w:rsidRPr="00D23909" w:rsidRDefault="00D23909" w:rsidP="00D23909">
            <w:pPr>
              <w:pStyle w:val="BodyText"/>
              <w:spacing w:before="12pt"/>
              <w:rPr>
                <w:b/>
                <w:bCs/>
                <w:lang w:val="en-GB"/>
              </w:rPr>
            </w:pPr>
            <w:bookmarkStart w:id="0" w:name="_Hlk43111031"/>
            <w:r w:rsidRPr="00D23909">
              <w:rPr>
                <w:b/>
                <w:bCs/>
                <w:lang w:val="en-GB"/>
              </w:rPr>
              <w:t>Organisation</w:t>
            </w:r>
          </w:p>
        </w:tc>
        <w:tc>
          <w:tcPr>
            <w:tcW w:w="162pt" w:type="dxa"/>
          </w:tcPr>
          <w:p w14:paraId="4159E773" w14:textId="77777777" w:rsidR="00D23909" w:rsidRPr="00D23909" w:rsidRDefault="00D23909" w:rsidP="00D23909">
            <w:pPr>
              <w:pStyle w:val="BodyText"/>
              <w:spacing w:before="12pt"/>
              <w:rPr>
                <w:b/>
                <w:bCs/>
                <w:lang w:val="en-GB"/>
              </w:rPr>
            </w:pPr>
            <w:r w:rsidRPr="00D23909">
              <w:rPr>
                <w:b/>
                <w:bCs/>
                <w:lang w:val="en-GB"/>
              </w:rPr>
              <w:t>Definition</w:t>
            </w:r>
          </w:p>
        </w:tc>
      </w:tr>
      <w:tr w:rsidR="00D23909" w:rsidRPr="00D23909" w14:paraId="024F6F8A" w14:textId="77777777" w:rsidTr="00D23909">
        <w:trPr>
          <w:trHeight w:val="125"/>
        </w:trPr>
        <w:tc>
          <w:tcPr>
            <w:tcW w:w="80.75pt" w:type="dxa"/>
          </w:tcPr>
          <w:p w14:paraId="7296D2FC" w14:textId="77777777" w:rsidR="00D23909" w:rsidRPr="00D23909" w:rsidRDefault="00D23909" w:rsidP="0019378A">
            <w:pPr>
              <w:pStyle w:val="BodyText"/>
              <w:spacing w:before="12pt" w:after="0pt"/>
              <w:ind w:firstLine="0pt"/>
              <w:rPr>
                <w:lang w:val="en-GB"/>
              </w:rPr>
            </w:pPr>
            <w:r w:rsidRPr="00D23909">
              <w:rPr>
                <w:lang w:val="en-GB"/>
              </w:rPr>
              <w:t xml:space="preserve">IEEE </w:t>
            </w:r>
          </w:p>
        </w:tc>
        <w:tc>
          <w:tcPr>
            <w:tcW w:w="162pt" w:type="dxa"/>
          </w:tcPr>
          <w:p w14:paraId="1F28FBC5" w14:textId="1AA8A909" w:rsidR="00D23909" w:rsidRPr="00D23909" w:rsidRDefault="00D23909" w:rsidP="0019378A">
            <w:pPr>
              <w:pStyle w:val="BodyText"/>
              <w:spacing w:before="12pt" w:after="0pt"/>
              <w:rPr>
                <w:lang w:val="en-GB"/>
              </w:rPr>
            </w:pPr>
            <w:r w:rsidRPr="00D23909">
              <w:rPr>
                <w:lang w:val="en-GB"/>
              </w:rPr>
              <w:t xml:space="preserve">Smart Grid describes a new age of electricity that features the use of Communications and Information Technology (CIT) in the generation, delivery, and consumption of the electrical system. </w:t>
            </w:r>
            <w:r w:rsidRPr="00D23909">
              <w:rPr>
                <w:lang w:val="en-GB"/>
              </w:rPr>
              <w:fldChar w:fldCharType="begin" w:fldLock="1"/>
            </w:r>
            <w:r w:rsidR="00A55D98">
              <w:rPr>
                <w:lang w:val="en-GB"/>
              </w:rPr>
              <w:instrText>ADDIN CSL_CITATION {"citationItems":[{"id":"ITEM-1","itemData":{"URL":"https://smartgrid.ieee.org/about-ieee-smart-grid","accessed":{"date-parts":[["2019","12","4"]]},"author":[{"dropping-particle":"","family":"IEEE","given":"","non-dropping-particle":"","parse-names":false,"suffix":""}],"id":"ITEM-1","issued":{"date-parts":[["2018"]]},"title":"About - IEEE Smart Grid","type":"webpage"},"uris":["http://www.mendeley.com/documents/?uuid=25a5df2a-8f82-3293-8169-829faa88b09a"]}],"mendeley":{"formattedCitation":"(IEEE, 2018)","plainTextFormattedCitation":"(IEEE, 2018)","previouslyFormattedCitation":"(IEEE, 2018)"},"properties":{"noteIndex":0},"schema":"https://github.com/citation-style-language/schema/raw/master/csl-citation.json"}</w:instrText>
            </w:r>
            <w:r w:rsidRPr="00D23909">
              <w:rPr>
                <w:lang w:val="en-GB"/>
              </w:rPr>
              <w:fldChar w:fldCharType="separate"/>
            </w:r>
            <w:r w:rsidR="001F02B7" w:rsidRPr="001F02B7">
              <w:rPr>
                <w:noProof/>
                <w:lang w:val="en-GB"/>
              </w:rPr>
              <w:t>(IEEE, 2018)</w:t>
            </w:r>
            <w:r w:rsidRPr="00D23909">
              <w:fldChar w:fldCharType="end"/>
            </w:r>
          </w:p>
        </w:tc>
      </w:tr>
      <w:tr w:rsidR="00D23909" w:rsidRPr="00D23909" w14:paraId="1F2B45E1" w14:textId="77777777" w:rsidTr="00D23909">
        <w:trPr>
          <w:trHeight w:val="151"/>
        </w:trPr>
        <w:tc>
          <w:tcPr>
            <w:tcW w:w="80.75pt" w:type="dxa"/>
          </w:tcPr>
          <w:p w14:paraId="3C76B2BC" w14:textId="77777777" w:rsidR="00D23909" w:rsidRPr="00D23909" w:rsidRDefault="00D23909" w:rsidP="0019378A">
            <w:pPr>
              <w:pStyle w:val="BodyText"/>
              <w:spacing w:before="12pt" w:after="0pt"/>
              <w:ind w:firstLine="0pt"/>
              <w:rPr>
                <w:lang w:val="en-GB"/>
              </w:rPr>
            </w:pPr>
            <w:r w:rsidRPr="00D23909">
              <w:rPr>
                <w:lang w:val="en-GB"/>
              </w:rPr>
              <w:t>DOE/EISA</w:t>
            </w:r>
          </w:p>
          <w:p w14:paraId="30B3B995" w14:textId="77777777" w:rsidR="00D23909" w:rsidRPr="00D23909" w:rsidRDefault="00D23909" w:rsidP="00712804">
            <w:pPr>
              <w:pStyle w:val="BodyText"/>
              <w:spacing w:after="0pt"/>
              <w:ind w:firstLine="0pt"/>
              <w:rPr>
                <w:lang w:val="en-GB"/>
              </w:rPr>
            </w:pPr>
            <w:r w:rsidRPr="00D23909">
              <w:rPr>
                <w:lang w:val="en-GB"/>
              </w:rPr>
              <w:t>(US Dept of Energy)</w:t>
            </w:r>
          </w:p>
        </w:tc>
        <w:tc>
          <w:tcPr>
            <w:tcW w:w="162pt" w:type="dxa"/>
          </w:tcPr>
          <w:p w14:paraId="79E34717" w14:textId="5DBA1195" w:rsidR="00D23909" w:rsidRPr="00D23909" w:rsidRDefault="00D23909" w:rsidP="0019378A">
            <w:pPr>
              <w:pStyle w:val="BodyText"/>
              <w:spacing w:before="12pt" w:after="0pt"/>
              <w:rPr>
                <w:lang w:val="en-GB"/>
              </w:rPr>
            </w:pPr>
            <w:r w:rsidRPr="00D23909">
              <w:rPr>
                <w:lang w:val="en-GB"/>
              </w:rPr>
              <w:t xml:space="preserve">The modernization of the Nation’s electricity transmission and distribution system to maintain a reliable and secure electricity infrastructure that can meet future demand growth and to achieve a set of requirements that together characterize a Smart Grid. </w:t>
            </w:r>
            <w:r w:rsidRPr="00D23909">
              <w:rPr>
                <w:lang w:val="en-GB"/>
              </w:rPr>
              <w:fldChar w:fldCharType="begin" w:fldLock="1"/>
            </w:r>
            <w:r w:rsidR="00A55D98">
              <w:rPr>
                <w:lang w:val="en-GB"/>
              </w:rPr>
              <w:instrText>ADDIN CSL_CITATION {"citationItems":[{"id":"ITEM-1","itemData":{"author":[{"dropping-particle":"","family":"U.S. Department of energy","given":"","non-dropping-particle":"","parse-names":false,"suffix":""}],"id":"ITEM-1","issue":"November","issued":{"date-parts":[["2018"]]},"title":"Smart Grid System Report: 2018 Report to Congress","type":"report"},"uris":["http://www.mendeley.com/documents/?uuid=2aef331e-16ff-41bc-b9f0-d6be8fc339e1"]}],"mendeley":{"formattedCitation":"(U.S. Department of energy, 2018)","plainTextFormattedCitation":"(U.S. Department of energy, 2018)","previouslyFormattedCitation":"(U.S. Department of energy, 2018)"},"properties":{"noteIndex":0},"schema":"https://github.com/citation-style-language/schema/raw/master/csl-citation.json"}</w:instrText>
            </w:r>
            <w:r w:rsidRPr="00D23909">
              <w:rPr>
                <w:lang w:val="en-GB"/>
              </w:rPr>
              <w:fldChar w:fldCharType="separate"/>
            </w:r>
            <w:r w:rsidR="001F02B7" w:rsidRPr="001F02B7">
              <w:rPr>
                <w:noProof/>
                <w:lang w:val="en-GB"/>
              </w:rPr>
              <w:t>(U.S. Department of energy, 2018)</w:t>
            </w:r>
            <w:r w:rsidRPr="00D23909">
              <w:fldChar w:fldCharType="end"/>
            </w:r>
          </w:p>
        </w:tc>
      </w:tr>
      <w:tr w:rsidR="00D23909" w:rsidRPr="00D23909" w14:paraId="401C1BCF" w14:textId="77777777" w:rsidTr="00D23909">
        <w:trPr>
          <w:trHeight w:val="178"/>
        </w:trPr>
        <w:tc>
          <w:tcPr>
            <w:tcW w:w="80.75pt" w:type="dxa"/>
          </w:tcPr>
          <w:p w14:paraId="5A247A6A" w14:textId="77777777" w:rsidR="00D23909" w:rsidRPr="00D23909" w:rsidRDefault="00D23909" w:rsidP="0019378A">
            <w:pPr>
              <w:pStyle w:val="BodyText"/>
              <w:spacing w:before="12pt" w:after="0pt"/>
              <w:ind w:firstLine="0pt"/>
              <w:rPr>
                <w:lang w:val="en-GB"/>
              </w:rPr>
            </w:pPr>
            <w:r w:rsidRPr="00D23909">
              <w:rPr>
                <w:lang w:val="en-GB"/>
              </w:rPr>
              <w:t>IESO</w:t>
            </w:r>
          </w:p>
          <w:p w14:paraId="44791EC2" w14:textId="77777777" w:rsidR="00D23909" w:rsidRPr="00D23909" w:rsidRDefault="00D23909" w:rsidP="00712804">
            <w:pPr>
              <w:pStyle w:val="BodyText"/>
              <w:spacing w:after="0pt"/>
              <w:ind w:firstLine="0pt"/>
              <w:rPr>
                <w:lang w:val="en-GB"/>
              </w:rPr>
            </w:pPr>
            <w:r w:rsidRPr="00D23909">
              <w:rPr>
                <w:lang w:val="en-GB"/>
              </w:rPr>
              <w:t>(Independent Electricity System Operator)</w:t>
            </w:r>
          </w:p>
        </w:tc>
        <w:tc>
          <w:tcPr>
            <w:tcW w:w="162pt" w:type="dxa"/>
          </w:tcPr>
          <w:p w14:paraId="759DC1AE" w14:textId="2B3DF65B" w:rsidR="00D23909" w:rsidRPr="00D23909" w:rsidRDefault="00D23909" w:rsidP="0019378A">
            <w:pPr>
              <w:pStyle w:val="BodyText"/>
              <w:spacing w:before="12pt" w:after="0pt"/>
              <w:rPr>
                <w:lang w:val="en-GB"/>
              </w:rPr>
            </w:pPr>
            <w:r w:rsidRPr="00D23909">
              <w:rPr>
                <w:lang w:val="en-GB"/>
              </w:rPr>
              <w:t xml:space="preserve">Smart Grid is the employment of ICT in optimizing all power system operations for the benefit of the consumer and the environment. </w:t>
            </w:r>
            <w:r w:rsidRPr="00D23909">
              <w:rPr>
                <w:lang w:val="en-GB"/>
              </w:rPr>
              <w:fldChar w:fldCharType="begin" w:fldLock="1"/>
            </w:r>
            <w:r w:rsidR="00A55D98">
              <w:rPr>
                <w:lang w:val="en-GB"/>
              </w:rPr>
              <w:instrText>ADDIN CSL_CITATION {"citationItems":[{"id":"ITEM-1","itemData":{"author":[{"dropping-particle":"","family":"Singer","given":"Joel","non-dropping-particle":"","parse-names":false,"suffix":""}],"id":"ITEM-1","issued":{"date-parts":[["2009"]]},"number-of-pages":"1","title":"Enabling Tomorrow’s Electricity System: Report of the Ontario Smart Grid Forum","type":"report"},"uris":["http://www.mendeley.com/documents/?uuid=f161e5c7-2c71-4255-9d66-7c7e66829b60"]}],"mendeley":{"formattedCitation":"(Singer, 2009)","plainTextFormattedCitation":"(Singer, 2009)","previouslyFormattedCitation":"(Singer, 2009)"},"properties":{"noteIndex":0},"schema":"https://github.com/citation-style-language/schema/raw/master/csl-citation.json"}</w:instrText>
            </w:r>
            <w:r w:rsidRPr="00D23909">
              <w:rPr>
                <w:lang w:val="en-GB"/>
              </w:rPr>
              <w:fldChar w:fldCharType="separate"/>
            </w:r>
            <w:r w:rsidR="001F02B7" w:rsidRPr="001F02B7">
              <w:rPr>
                <w:noProof/>
                <w:lang w:val="en-GB"/>
              </w:rPr>
              <w:t>(Singer, 2009)</w:t>
            </w:r>
            <w:r w:rsidRPr="00D23909">
              <w:fldChar w:fldCharType="end"/>
            </w:r>
            <w:r w:rsidRPr="00D23909">
              <w:rPr>
                <w:lang w:val="en-GB"/>
              </w:rPr>
              <w:t xml:space="preserve"> </w:t>
            </w:r>
          </w:p>
        </w:tc>
      </w:tr>
      <w:tr w:rsidR="00D23909" w:rsidRPr="00D23909" w14:paraId="624B20C3" w14:textId="77777777" w:rsidTr="00D23909">
        <w:trPr>
          <w:trHeight w:val="127"/>
        </w:trPr>
        <w:tc>
          <w:tcPr>
            <w:tcW w:w="80.75pt" w:type="dxa"/>
          </w:tcPr>
          <w:p w14:paraId="1163A7BF" w14:textId="77777777" w:rsidR="00D23909" w:rsidRPr="00D23909" w:rsidRDefault="00D23909" w:rsidP="0019378A">
            <w:pPr>
              <w:pStyle w:val="BodyText"/>
              <w:spacing w:before="12pt" w:after="0pt"/>
              <w:ind w:firstLine="0pt"/>
              <w:rPr>
                <w:lang w:val="en-GB"/>
              </w:rPr>
            </w:pPr>
            <w:r w:rsidRPr="00D23909">
              <w:rPr>
                <w:lang w:val="en-GB"/>
              </w:rPr>
              <w:t>ETP</w:t>
            </w:r>
          </w:p>
          <w:p w14:paraId="3727122B" w14:textId="77777777" w:rsidR="00D23909" w:rsidRPr="00D23909" w:rsidRDefault="00D23909" w:rsidP="00712804">
            <w:pPr>
              <w:pStyle w:val="BodyText"/>
              <w:spacing w:after="0pt"/>
              <w:ind w:firstLine="0pt"/>
              <w:rPr>
                <w:lang w:val="en-GB"/>
              </w:rPr>
            </w:pPr>
            <w:r w:rsidRPr="00D23909">
              <w:rPr>
                <w:lang w:val="en-GB"/>
              </w:rPr>
              <w:t>(European Union)</w:t>
            </w:r>
          </w:p>
        </w:tc>
        <w:tc>
          <w:tcPr>
            <w:tcW w:w="162pt" w:type="dxa"/>
          </w:tcPr>
          <w:p w14:paraId="70F0D5E8" w14:textId="0C0C2F12" w:rsidR="00D23909" w:rsidRPr="00D23909" w:rsidRDefault="00D23909" w:rsidP="0019378A">
            <w:pPr>
              <w:pStyle w:val="BodyText"/>
              <w:spacing w:before="12pt" w:after="0pt"/>
              <w:rPr>
                <w:lang w:val="en-GB"/>
              </w:rPr>
            </w:pPr>
            <w:r w:rsidRPr="00D23909">
              <w:rPr>
                <w:lang w:val="en-GB"/>
              </w:rPr>
              <w:t>Smart Grid is developed by the European Technology Platform, and it means the smart integration of all operations from the connected producer, consumers, and prosumers</w:t>
            </w:r>
            <w:r w:rsidRPr="00D23909">
              <w:rPr>
                <w:b/>
                <w:bCs/>
                <w:lang w:val="en-GB"/>
              </w:rPr>
              <w:t xml:space="preserve"> </w:t>
            </w:r>
            <w:r w:rsidRPr="00D23909">
              <w:rPr>
                <w:lang w:val="en-GB"/>
              </w:rPr>
              <w:t xml:space="preserve">to supply sustainable, and secure power energy. </w:t>
            </w:r>
            <w:r w:rsidRPr="00D23909">
              <w:rPr>
                <w:lang w:val="en-GB"/>
              </w:rPr>
              <w:fldChar w:fldCharType="begin" w:fldLock="1"/>
            </w:r>
            <w:r w:rsidR="00A55D98">
              <w:rPr>
                <w:lang w:val="en-GB"/>
              </w:rPr>
              <w:instrText>ADDIN CSL_CITATION {"citationItems":[{"id":"ITEM-1","itemData":{"URL":"https://www.earpa.eu/earpa/39/etp_smartgrids.html","author":[{"dropping-particle":"","family":"ETP","given":"","non-dropping-particle":"","parse-names":false,"suffix":""}],"id":"ITEM-1","issued":{"date-parts":[["2006"]]},"title":"Smart Grids European Technology Platform-EARPA","type":"webpage"},"uris":["http://www.mendeley.com/documents/?uuid=e96b4a7e-152b-40b9-9434-0e81546b8720"]}],"mendeley":{"formattedCitation":"(ETP, 2006)","plainTextFormattedCitation":"(ETP, 2006)","previouslyFormattedCitation":"(ETP, 2006)"},"properties":{"noteIndex":0},"schema":"https://github.com/citation-style-language/schema/raw/master/csl-citation.json"}</w:instrText>
            </w:r>
            <w:r w:rsidRPr="00D23909">
              <w:rPr>
                <w:lang w:val="en-GB"/>
              </w:rPr>
              <w:fldChar w:fldCharType="separate"/>
            </w:r>
            <w:r w:rsidR="001F02B7" w:rsidRPr="001F02B7">
              <w:rPr>
                <w:noProof/>
                <w:lang w:val="en-GB"/>
              </w:rPr>
              <w:t>(ETP, 2006)</w:t>
            </w:r>
            <w:r w:rsidRPr="00D23909">
              <w:fldChar w:fldCharType="end"/>
            </w:r>
          </w:p>
        </w:tc>
      </w:tr>
      <w:tr w:rsidR="00D23909" w:rsidRPr="00D23909" w14:paraId="07B38C6E" w14:textId="77777777" w:rsidTr="00D23909">
        <w:trPr>
          <w:trHeight w:val="153"/>
        </w:trPr>
        <w:tc>
          <w:tcPr>
            <w:tcW w:w="80.75pt" w:type="dxa"/>
          </w:tcPr>
          <w:p w14:paraId="7734BFDD" w14:textId="77777777" w:rsidR="00D23909" w:rsidRPr="00D23909" w:rsidRDefault="00D23909" w:rsidP="0019378A">
            <w:pPr>
              <w:pStyle w:val="BodyText"/>
              <w:spacing w:before="12pt" w:after="0pt"/>
              <w:ind w:firstLine="0pt"/>
              <w:rPr>
                <w:lang w:val="en-GB"/>
              </w:rPr>
            </w:pPr>
            <w:r w:rsidRPr="00D23909">
              <w:rPr>
                <w:lang w:val="en-GB"/>
              </w:rPr>
              <w:t>EPRI</w:t>
            </w:r>
          </w:p>
          <w:p w14:paraId="3DB1781F" w14:textId="77777777" w:rsidR="00D23909" w:rsidRPr="00D23909" w:rsidRDefault="00D23909" w:rsidP="00712804">
            <w:pPr>
              <w:pStyle w:val="BodyText"/>
              <w:spacing w:after="0pt"/>
              <w:ind w:firstLine="0pt"/>
              <w:rPr>
                <w:lang w:val="en-GB"/>
              </w:rPr>
            </w:pPr>
            <w:r w:rsidRPr="00D23909">
              <w:rPr>
                <w:lang w:val="en-GB"/>
              </w:rPr>
              <w:t xml:space="preserve">(Electric Power Research Institute) </w:t>
            </w:r>
          </w:p>
        </w:tc>
        <w:tc>
          <w:tcPr>
            <w:tcW w:w="162pt" w:type="dxa"/>
          </w:tcPr>
          <w:p w14:paraId="5C5A1A65" w14:textId="4BE178B2" w:rsidR="00D23909" w:rsidRPr="00D23909" w:rsidRDefault="00D23909" w:rsidP="0019378A">
            <w:pPr>
              <w:pStyle w:val="BodyText"/>
              <w:spacing w:before="12pt" w:after="0pt"/>
              <w:rPr>
                <w:lang w:val="en-GB"/>
              </w:rPr>
            </w:pPr>
            <w:r w:rsidRPr="00D23909">
              <w:rPr>
                <w:lang w:val="en-GB"/>
              </w:rPr>
              <w:t>A Smart Grid is one that incorporates information and communications technology into every aspect of electricity generation, delivery, and consumption in order to minimize environmental impact, enhance markets, improve reliability and service, reduce costs</w:t>
            </w:r>
            <w:r w:rsidR="002C5FC1">
              <w:rPr>
                <w:lang w:val="en-GB"/>
              </w:rPr>
              <w:t>,</w:t>
            </w:r>
            <w:r w:rsidRPr="00D23909">
              <w:rPr>
                <w:lang w:val="en-GB"/>
              </w:rPr>
              <w:t xml:space="preserve"> and improve efficiency. </w:t>
            </w:r>
            <w:r w:rsidRPr="00D23909">
              <w:rPr>
                <w:lang w:val="en-GB"/>
              </w:rPr>
              <w:fldChar w:fldCharType="begin" w:fldLock="1"/>
            </w:r>
            <w:r w:rsidR="00A55D98">
              <w:rPr>
                <w:lang w:val="en-GB"/>
              </w:rPr>
              <w:instrText>ADDIN CSL_CITATION {"citationItems":[{"id":"ITEM-1","itemData":{"URL":"https://smartgrid.epri.com/","accessed":{"date-parts":[["2020","1","7"]]},"author":[{"dropping-particle":"","family":"EPRI","given":"","non-dropping-particle":"","parse-names":false,"suffix":""}],"id":"ITEM-1","issued":{"date-parts":[["2005"]]},"title":"EPRI | SmartGrid Resource Center","type":"webpage"},"uris":["http://www.mendeley.com/documents/?uuid=6458fa21-fad3-3ff5-89be-ab92b80be844"]}],"mendeley":{"formattedCitation":"(EPRI, 2005)","plainTextFormattedCitation":"(EPRI, 2005)","previouslyFormattedCitation":"(EPRI, 2005)"},"properties":{"noteIndex":0},"schema":"https://github.com/citation-style-language/schema/raw/master/csl-citation.json"}</w:instrText>
            </w:r>
            <w:r w:rsidRPr="00D23909">
              <w:rPr>
                <w:lang w:val="en-GB"/>
              </w:rPr>
              <w:fldChar w:fldCharType="separate"/>
            </w:r>
            <w:r w:rsidR="001F02B7" w:rsidRPr="001F02B7">
              <w:rPr>
                <w:noProof/>
                <w:lang w:val="en-GB"/>
              </w:rPr>
              <w:t>(EPRI, 2005)</w:t>
            </w:r>
            <w:r w:rsidRPr="00D23909">
              <w:fldChar w:fldCharType="end"/>
            </w:r>
          </w:p>
        </w:tc>
      </w:tr>
    </w:tbl>
    <w:p w14:paraId="4E64C180" w14:textId="6C0A6DCF" w:rsidR="008A2F53" w:rsidRPr="008A2F53" w:rsidRDefault="008A2F53" w:rsidP="001012DC">
      <w:pPr>
        <w:pStyle w:val="bulletlist"/>
        <w:numPr>
          <w:ilvl w:val="0"/>
          <w:numId w:val="0"/>
        </w:numPr>
        <w:tabs>
          <w:tab w:val="clear" w:pos="14.40pt"/>
          <w:tab w:val="start" w:pos="0pt"/>
        </w:tabs>
        <w:rPr>
          <w:lang w:val="en-GB"/>
        </w:rPr>
      </w:pPr>
      <w:r w:rsidRPr="008A2F53">
        <w:rPr>
          <w:lang w:val="en-GB"/>
        </w:rPr>
        <w:t xml:space="preserve">There are two flows in </w:t>
      </w:r>
      <w:r w:rsidR="00C127BE">
        <w:rPr>
          <w:lang w:val="en-GB"/>
        </w:rPr>
        <w:t>the IoT-enabled</w:t>
      </w:r>
      <w:r w:rsidRPr="008A2F53">
        <w:rPr>
          <w:lang w:val="en-GB"/>
        </w:rPr>
        <w:t xml:space="preserve"> S</w:t>
      </w:r>
      <w:r w:rsidR="00C127BE">
        <w:rPr>
          <w:lang w:val="en-GB"/>
        </w:rPr>
        <w:t xml:space="preserve">mart </w:t>
      </w:r>
      <w:r w:rsidRPr="008A2F53">
        <w:rPr>
          <w:lang w:val="en-GB"/>
        </w:rPr>
        <w:t>G</w:t>
      </w:r>
      <w:r w:rsidR="00C127BE">
        <w:rPr>
          <w:lang w:val="en-GB"/>
        </w:rPr>
        <w:t>rid</w:t>
      </w:r>
      <w:r w:rsidRPr="008A2F53">
        <w:rPr>
          <w:lang w:val="en-GB"/>
        </w:rPr>
        <w:t>:</w:t>
      </w:r>
    </w:p>
    <w:p w14:paraId="0A60245E" w14:textId="6056D621" w:rsidR="008A2F53" w:rsidRPr="008A2F53" w:rsidRDefault="008A2F53" w:rsidP="002D30F8">
      <w:pPr>
        <w:pStyle w:val="bulletlist"/>
        <w:numPr>
          <w:ilvl w:val="0"/>
          <w:numId w:val="9"/>
        </w:numPr>
        <w:tabs>
          <w:tab w:val="clear" w:pos="14.40pt"/>
          <w:tab w:val="start" w:pos="0pt"/>
        </w:tabs>
        <w:ind w:start="9pt" w:hanging="9pt"/>
        <w:rPr>
          <w:lang w:val="en-GB"/>
        </w:rPr>
      </w:pPr>
      <w:r w:rsidRPr="008A2F53">
        <w:rPr>
          <w:b/>
          <w:bCs/>
          <w:lang w:val="en-GB"/>
        </w:rPr>
        <w:t>Electricity flow</w:t>
      </w:r>
      <w:r w:rsidRPr="008A2F53">
        <w:rPr>
          <w:lang w:val="en-GB"/>
        </w:rPr>
        <w:t xml:space="preserve"> is the classic flow in a conventional electrical grid from generating stations to consumers, while in SG this flow is bi-directional </w:t>
      </w:r>
      <w:r w:rsidRPr="008A2F53">
        <w:rPr>
          <w:lang w:val="en-GB"/>
        </w:rPr>
        <w:fldChar w:fldCharType="begin" w:fldLock="1"/>
      </w:r>
      <w:r w:rsidR="00A55D98">
        <w:rPr>
          <w:lang w:val="en-GB"/>
        </w:rPr>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2014)","plainTextFormattedCitation":"(Bekara, 2014)","previouslyFormattedCitation":"(Bekara, 2014)"},"properties":{"noteIndex":0},"schema":"https://github.com/citation-style-language/schema/raw/master/csl-citation.json"}</w:instrText>
      </w:r>
      <w:r w:rsidRPr="008A2F53">
        <w:rPr>
          <w:lang w:val="en-GB"/>
        </w:rPr>
        <w:fldChar w:fldCharType="separate"/>
      </w:r>
      <w:r w:rsidR="001F02B7" w:rsidRPr="001F02B7">
        <w:rPr>
          <w:noProof/>
          <w:lang w:val="en-GB"/>
        </w:rPr>
        <w:t>(Bekara, 2014)</w:t>
      </w:r>
      <w:r w:rsidRPr="008A2F53">
        <w:fldChar w:fldCharType="end"/>
      </w:r>
      <w:r w:rsidRPr="008A2F53">
        <w:rPr>
          <w:lang w:val="en-GB"/>
        </w:rPr>
        <w:t>.</w:t>
      </w:r>
    </w:p>
    <w:p w14:paraId="255FEDF6" w14:textId="1E612E8E" w:rsidR="008A2F53" w:rsidRPr="008A2F53" w:rsidRDefault="008A2F53" w:rsidP="002D30F8">
      <w:pPr>
        <w:pStyle w:val="bulletlist"/>
        <w:numPr>
          <w:ilvl w:val="0"/>
          <w:numId w:val="9"/>
        </w:numPr>
        <w:tabs>
          <w:tab w:val="clear" w:pos="14.40pt"/>
        </w:tabs>
        <w:ind w:start="9pt" w:hanging="9pt"/>
        <w:rPr>
          <w:lang w:val="en-GB"/>
        </w:rPr>
      </w:pPr>
      <w:r w:rsidRPr="008A2F53">
        <w:rPr>
          <w:b/>
          <w:bCs/>
          <w:lang w:val="en-GB"/>
        </w:rPr>
        <w:t>Information flow</w:t>
      </w:r>
      <w:r w:rsidRPr="008A2F53">
        <w:rPr>
          <w:lang w:val="en-GB"/>
        </w:rPr>
        <w:t xml:space="preserve"> is a bi-directional flow between utilities and all components of the SG, including smart meters, sensors, actuators, smart appliances, and electric vehicles. Consequently, this flow is a real-time Big Data flow, owing to the increase in </w:t>
      </w:r>
      <w:r w:rsidR="00B45AC1">
        <w:rPr>
          <w:lang w:val="en-GB"/>
        </w:rPr>
        <w:t xml:space="preserve">the </w:t>
      </w:r>
      <w:r w:rsidRPr="008A2F53">
        <w:rPr>
          <w:lang w:val="en-GB"/>
        </w:rPr>
        <w:t xml:space="preserve">number of connected devices on the SG </w:t>
      </w:r>
      <w:r w:rsidRPr="008A2F53">
        <w:rPr>
          <w:lang w:val="en-GB"/>
        </w:rPr>
        <w:fldChar w:fldCharType="begin" w:fldLock="1"/>
      </w:r>
      <w:r w:rsidR="00A55D98">
        <w:rPr>
          <w:lang w:val="en-GB"/>
        </w:rPr>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2014)","plainTextFormattedCitation":"(Bekara, 2014)","previouslyFormattedCitation":"(Bekara, 2014)"},"properties":{"noteIndex":0},"schema":"https://github.com/citation-style-language/schema/raw/master/csl-citation.json"}</w:instrText>
      </w:r>
      <w:r w:rsidRPr="008A2F53">
        <w:rPr>
          <w:lang w:val="en-GB"/>
        </w:rPr>
        <w:fldChar w:fldCharType="separate"/>
      </w:r>
      <w:r w:rsidR="001F02B7" w:rsidRPr="001F02B7">
        <w:rPr>
          <w:noProof/>
          <w:lang w:val="en-GB"/>
        </w:rPr>
        <w:t>(Bekara, 2014)</w:t>
      </w:r>
      <w:r w:rsidRPr="008A2F53">
        <w:fldChar w:fldCharType="end"/>
      </w:r>
      <w:r w:rsidRPr="008A2F53">
        <w:rPr>
          <w:lang w:val="en-GB"/>
        </w:rPr>
        <w:t>.</w:t>
      </w:r>
    </w:p>
    <w:p w14:paraId="66B8E97E" w14:textId="62D102B8" w:rsidR="00E44030" w:rsidRPr="008A2F53" w:rsidRDefault="00E44030" w:rsidP="00E44030">
      <w:pPr>
        <w:pStyle w:val="bulletlist"/>
        <w:numPr>
          <w:ilvl w:val="0"/>
          <w:numId w:val="0"/>
        </w:numPr>
        <w:ind w:start="32.40pt"/>
        <w:rPr>
          <w:lang w:val="en-GB"/>
        </w:rPr>
      </w:pPr>
    </w:p>
    <w:bookmarkEnd w:id="0"/>
    <w:p w14:paraId="376F2CEC" w14:textId="78EA1A7A" w:rsidR="009303D9" w:rsidRPr="005B520E" w:rsidRDefault="00B40DEA" w:rsidP="00ED0149">
      <w:pPr>
        <w:pStyle w:val="Heading2"/>
      </w:pPr>
      <w:r w:rsidRPr="00B40DEA">
        <w:t xml:space="preserve">Why </w:t>
      </w:r>
      <w:r w:rsidR="00B968F4">
        <w:t xml:space="preserve">IoT-enabled </w:t>
      </w:r>
      <w:r w:rsidRPr="00B40DEA">
        <w:t>Smart Grid?</w:t>
      </w:r>
    </w:p>
    <w:p w14:paraId="627C08DC" w14:textId="5A6A149E" w:rsidR="000B6FA1" w:rsidRPr="00F66430" w:rsidRDefault="000B6FA1" w:rsidP="000B6FA1">
      <w:pPr>
        <w:ind w:firstLine="14.40pt"/>
        <w:jc w:val="both"/>
        <w:rPr>
          <w:rFonts w:cstheme="minorBidi"/>
        </w:rPr>
      </w:pPr>
      <w:r w:rsidRPr="00F66430">
        <w:rPr>
          <w:rFonts w:cstheme="minorBidi"/>
        </w:rPr>
        <w:t>Decarbonisation has become a goal worldwide for all countries, to address climate change and limit global warming by reducing CO</w:t>
      </w:r>
      <w:r w:rsidRPr="00F66430">
        <w:rPr>
          <w:rFonts w:cstheme="minorBidi"/>
          <w:vertAlign w:val="subscript"/>
        </w:rPr>
        <w:t>2</w:t>
      </w:r>
      <w:r w:rsidRPr="00F66430">
        <w:rPr>
          <w:rFonts w:cstheme="minorBidi"/>
        </w:rPr>
        <w:t xml:space="preserve"> emissions </w:t>
      </w:r>
      <w:r w:rsidRPr="00F66430">
        <w:rPr>
          <w:rFonts w:cstheme="minorBidi"/>
        </w:rPr>
        <w:fldChar w:fldCharType="begin" w:fldLock="1"/>
      </w:r>
      <w:r w:rsidR="00A55D98">
        <w:rPr>
          <w:rFonts w:cstheme="minorBidi"/>
        </w:rPr>
        <w:instrText>ADDIN CSL_CITATION {"citationItems":[{"id":"ITEM-1","itemData":{"DOI":"10.1016/j.rser.2018.03.089","ISSN":"1364-0321","author":[{"dropping-particle":"","family":"Reka","given":"S Sofana","non-dropping-particle":"","parse-names":false,"suffix":""},{"dropping-particle":"","family":"Dragicevic","given":"Tomislav","non-dropping-particle":"","parse-names":false,"suffix":""}],"container-title":"Renewable and Sustainable Energy Reviews","id":"ITEM-1","issue":"April","issued":{"date-parts":[["2018"]]},"note":"-IOT adv. &amp;amp; disadv. in SG\n-Usage of IoT in power systems","page":"90-108","publisher":"Elsevier Ltd","title":"Future e ff ectual role of energy delivery : A comprehensive review of Internet of Things and smart grid","type":"article-journal","volume":"91"},"uris":["http://www.mendeley.com/documents/?uuid=5979f45d-2494-4153-ba4c-554d6c9f5705"]},{"id":"ITEM-2","itemData":{"DOI":"10.1109/ISGWCP.2016.7548265","ISBN":"9781509014194","abstract":"Smart grid can be defined as self-sufficient systems, which allows integration of any type and any scale generation sources to the grid that reduces the workforce targeting sustainable, reliable, safe and quality electricity to all consumers. Associations of initial studies for the next step in smart grid applications will provide an economical benefit for the authorities in the long term, and will help to establish standards to be compatible with every application. So that all smart grid applications can be coordinated under the control of same authorities. Even though these technological application studies constitute an initial step for the structure of the smart grid, they have not been fully accomplished in many countries. In this study, the introduction to smart grids is given as an overview.","author":[{"dropping-particle":"","family":"Colak","given":"Ilhami","non-dropping-particle":"","parse-names":false,"suffix":""}],"container-title":"2016 International Smart Grid Workshop and Certificate Program, ISGWCP 2016","id":"ITEM-2","issued":{"date-parts":[["2016"]]},"page":"1-5","publisher":"IEEE","title":"Introduction to smart grid","type":"article-journal"},"uris":["http://www.mendeley.com/documents/?uuid=24b13733-3d88-4d87-baf5-b147edbd6495"]}],"mendeley":{"formattedCitation":"(Colak, 2016; Reka and Dragicevic, 2018)","plainTextFormattedCitation":"(Colak, 2016; Reka and Dragicevic, 2018)","previouslyFormattedCitation":"(Colak, 2016; Reka and Dragicevic,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(Colak, 2016; Reka and Dragicevic, 2018)</w:t>
      </w:r>
      <w:r w:rsidRPr="00F66430">
        <w:rPr>
          <w:rFonts w:cstheme="minorBidi"/>
        </w:rPr>
        <w:fldChar w:fldCharType="end"/>
      </w:r>
      <w:r w:rsidRPr="00F66430">
        <w:rPr>
          <w:rFonts w:cstheme="minorBidi"/>
        </w:rPr>
        <w:t xml:space="preserve">. Over time, the exponential growth of demand and the variety of loads have become a burden on the electricity grid </w:t>
      </w:r>
      <w:r w:rsidRPr="00F66430">
        <w:rPr>
          <w:rFonts w:cstheme="minorBidi"/>
        </w:rPr>
        <w:fldChar w:fldCharType="begin" w:fldLock="1"/>
      </w:r>
      <w:r w:rsidR="00A55D98">
        <w:rPr>
          <w:rFonts w:cstheme="minorBidi"/>
        </w:rPr>
        <w:instrText>ADDIN CSL_CITATION {"citationItems":[{"id":"ITEM-1","itemData":{"DOI":"10.1016/b978-0-12-803128-5.00001-5","ISBN":"9780128031285","abstract":"The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Technologies","id":"ITEM-1","issue":"Eisa 2007","issued":{"date-parts":[["2018"]]},"number-of-pages":"1-10","publisher":"Elsevier Inc.","title":"Smart grids—Overview and background information","type":"book","volume":"2007"},"uris":["http://www.mendeley.com/documents/?uuid=7eb403c7-d7af-4f3c-8c80-60e41984b5e8"]}],"mendeley":{"formattedCitation":"(Al Khuffash, 2018)","plainTextFormattedCitation":"(Al Khuffash, 2018)","previouslyFormattedCitation":"(Al Khuffash,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(Al Khuffash, 2018)</w:t>
      </w:r>
      <w:r w:rsidRPr="00F66430">
        <w:rPr>
          <w:rFonts w:cstheme="minorBidi"/>
        </w:rPr>
        <w:fldChar w:fldCharType="end"/>
      </w:r>
      <w:r w:rsidRPr="00F66430">
        <w:rPr>
          <w:rFonts w:cstheme="minorBidi"/>
        </w:rPr>
        <w:t xml:space="preserve">. For instance, electric vehicles require charging, and the United Kingdom is investing £30 million in supporting this charging infrastructure </w:t>
      </w:r>
      <w:r w:rsidRPr="00F66430">
        <w:rPr>
          <w:rFonts w:cstheme="minorBidi"/>
        </w:rPr>
        <w:fldChar w:fldCharType="begin" w:fldLock="1"/>
      </w:r>
      <w:r w:rsidR="00A55D98">
        <w:rPr>
          <w:rFonts w:cstheme="minorBidi"/>
        </w:rPr>
        <w:instrText>ADDIN CSL_CITATION {"citationItems":[{"id":"ITEM-1","itemData":{"DOI":"10.15302/J-ENG-2015112","ISSN":"2095-8099","author":[{"dropping-particle":"","family":"Jenkins","given":"Nick","non-dropping-particle":"","parse-names":false,"suffix":""},{"dropping-particle":"","family":"Long","given":"Chao","non-dropping-particle":"","parse-names":false,"suffix":""},{"dropping-particle":"","family":"Wu","given":"Jianzhong","non-dropping-particle":"","parse-names":false,"suffix":""}],"container-title":"Engineering","id":"ITEM-1","issue":"4","issued":{"date-parts":[["2015"]]},"page":"413-421","publisher":"THE AUTHORS","title":"Smart Grid — Review An Overview of the Smart Grid in Great Britain","type":"article-journal","volume":"1"},"uris":["http://www.mendeley.com/documents/?uuid=94558f3c-0fd6-412b-938a-cfe691a7f193"]}],"mendeley":{"formattedCitation":"(Jenkins &lt;i&gt;et al.&lt;/i&gt;, 2015)","plainTextFormattedCitation":"(Jenkins et al., 2015)","previouslyFormattedCitation":"(Jenkins, Long and Wu, 2015)"},"properties":{"noteIndex":0},"schema":"https://github.com/citation-style-language/schema/raw/master/csl-citation.json"}</w:instrText>
      </w:r>
      <w:r w:rsidRPr="00F66430">
        <w:rPr>
          <w:rFonts w:cstheme="minorBidi"/>
        </w:rPr>
        <w:fldChar w:fldCharType="separate"/>
      </w:r>
      <w:r w:rsidR="00A55D98" w:rsidRPr="00A55D98">
        <w:rPr>
          <w:rFonts w:cstheme="minorBidi"/>
          <w:noProof/>
        </w:rPr>
        <w:t xml:space="preserve">(Jenkins </w:t>
      </w:r>
      <w:r w:rsidR="00A55D98" w:rsidRPr="00A55D98">
        <w:rPr>
          <w:rFonts w:cstheme="minorBidi"/>
          <w:i/>
          <w:noProof/>
        </w:rPr>
        <w:t>et al.</w:t>
      </w:r>
      <w:r w:rsidR="00A55D98" w:rsidRPr="00A55D98">
        <w:rPr>
          <w:rFonts w:cstheme="minorBidi"/>
          <w:noProof/>
        </w:rPr>
        <w:t>, 2015)</w:t>
      </w:r>
      <w:r w:rsidRPr="00F66430">
        <w:rPr>
          <w:rFonts w:cstheme="minorBidi"/>
        </w:rPr>
        <w:fldChar w:fldCharType="end"/>
      </w:r>
      <w:r w:rsidRPr="00F66430">
        <w:rPr>
          <w:rFonts w:cstheme="minorBidi"/>
        </w:rPr>
        <w:t xml:space="preserve">. Consequently, there is a strong probability that the grid will be overwhelmed by increasing demand for electricity. Then, costs will rise due to operational expense and latency </w:t>
      </w:r>
      <w:r w:rsidRPr="00F66430">
        <w:rPr>
          <w:rFonts w:cstheme="minorBidi"/>
        </w:rPr>
        <w:fldChar w:fldCharType="begin" w:fldLock="1"/>
      </w:r>
      <w:r w:rsidR="00A55D98">
        <w:rPr>
          <w:rFonts w:cstheme="minorBidi"/>
        </w:rPr>
        <w:instrText>ADDIN CSL_CITATION {"citationItems":[{"id":"ITEM-1","itemData":{"DOI":"10.1016/b978-0-12-803128-5.00001-5","ISBN":"9780128031285","abstract":"The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Technologies","id":"ITEM-1","issue":"Eisa 2007","issued":{"date-parts":[["2018"]]},"number-of-pages":"1-10","publisher":"Elsevier Inc.","title":"Smart grids—Overview and background information","type":"book","volume":"2007"},"uris":["http://www.mendeley.com/documents/?uuid=7eb403c7-d7af-4f3c-8c80-60e41984b5e8"]}],"mendeley":{"formattedCitation":"(Al Khuffash, 2018)","plainTextFormattedCitation":"(Al Khuffash, 2018)","previouslyFormattedCitation":"(Al Khuffash,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(Al Khuffash, 2018)</w:t>
      </w:r>
      <w:r w:rsidRPr="00F66430">
        <w:rPr>
          <w:rFonts w:cstheme="minorBidi"/>
        </w:rPr>
        <w:fldChar w:fldCharType="end"/>
      </w:r>
      <w:r w:rsidRPr="00F66430">
        <w:rPr>
          <w:rFonts w:cstheme="minorBidi"/>
        </w:rPr>
        <w:t>. Thus, Colak (2016) emphasised that the rapid growth in demand for electricity, and the variety of loads, must be managed and planned</w:t>
      </w:r>
      <w:r w:rsidRPr="00F66430">
        <w:rPr>
          <w:rFonts w:eastAsia="Calibri" w:cs="Calibri"/>
        </w:rPr>
        <w:t xml:space="preserve"> efficiently</w:t>
      </w:r>
      <w:r w:rsidRPr="00F66430">
        <w:rPr>
          <w:rFonts w:cstheme="minorBidi"/>
        </w:rPr>
        <w:t xml:space="preserve"> to secure cost containment or reduction.</w:t>
      </w:r>
    </w:p>
    <w:p w14:paraId="4B6CDC61" w14:textId="6F10942B" w:rsidR="000B6FA1" w:rsidRDefault="000B6FA1" w:rsidP="000B6FA1">
      <w:pPr>
        <w:ind w:firstLine="14.40pt"/>
        <w:jc w:val="both"/>
      </w:pPr>
      <w:r w:rsidRPr="00F66430">
        <w:rPr>
          <w:rFonts w:cstheme="minorBidi"/>
        </w:rPr>
        <w:t xml:space="preserve">In addition, transmission and distribution lines experience both losses and unauthorised consumption </w:t>
      </w:r>
      <w:r w:rsidRPr="00F66430">
        <w:rPr>
          <w:rFonts w:cstheme="minorBidi"/>
        </w:rPr>
        <w:fldChar w:fldCharType="begin" w:fldLock="1"/>
      </w:r>
      <w:r w:rsidR="00A55D98">
        <w:rPr>
          <w:rFonts w:cstheme="minorBidi"/>
        </w:rPr>
        <w:instrText>ADDIN CSL_CITATION {"citationItems":[{"id":"ITEM-1","itemData":{"DOI":"10.1016/b978-0-12-803128-5.00001-5","ISBN":"9780128031285","abstract":"The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Technologies","id":"ITEM-1","issue":"Eisa 2007","issued":{"date-parts":[["2018"]]},"number-of-pages":"1-10","publisher":"Elsevier Inc.","title":"Smart grids—Overview and background information","type":"book","volume":"2007"},"uris":["http://www.mendeley.com/documents/?uuid=7eb403c7-d7af-4f3c-8c80-60e41984b5e8"]},{"id":"ITEM-2","itemData":{"DOI":"10.1109/ISGWCP.2016.7548265","ISBN":"9781509014194","abstract":"Smart grid can be defined as self-sufficient systems, which allows integration of any type and any scale generation sources to the grid that reduces the workforce targeting sustainable, reliable, safe and quality electricity to all consumers. Associations of initial studies for the next step in smart grid applications will provide an economical benefit for the authorities in the long term, and will help to establish standards to be compatible with every application. So that all smart grid applications can be coordinated under the control of same authorities. Even though these technological application studies constitute an initial step for the structure of the smart grid, they have not been fully accomplished in many countries. In this study, the introduction to smart grids is given as an overview.","author":[{"dropping-particle":"","family":"Colak","given":"Ilhami","non-dropping-particle":"","parse-names":false,"suffix":""}],"container-title":"2016 International Smart Grid Workshop and Certificate Program, ISGWCP 2016","id":"ITEM-2","issued":{"date-parts":[["2016"]]},"page":"1-5","publisher":"IEEE","title":"Introduction to smart grid","type":"article-journal"},"uris":["http://www.mendeley.com/documents/?uuid=24b13733-3d88-4d87-baf5-b147edbd6495"]}],"mendeley":{"formattedCitation":"(Colak, 2016; Al Khuffash, 2018)","plainTextFormattedCitation":"(Colak, 2016; Al Khuffash, 2018)","previouslyFormattedCitation":"(Colak, 2016; Al Khuffash,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(Colak, 2016; Al Khuffash, 2018)</w:t>
      </w:r>
      <w:r w:rsidRPr="00F66430">
        <w:rPr>
          <w:rFonts w:cstheme="minorBidi"/>
        </w:rPr>
        <w:fldChar w:fldCharType="end"/>
      </w:r>
      <w:r w:rsidRPr="00F66430">
        <w:rPr>
          <w:rFonts w:cstheme="minorBidi"/>
        </w:rPr>
        <w:t>, so</w:t>
      </w:r>
      <w:r w:rsidRPr="00F66430">
        <w:rPr>
          <w:lang w:eastAsia="en-GB"/>
        </w:rPr>
        <w:t xml:space="preserve"> inevitably there has arisen a need to be smarter with the electricity grid to manage and monitor consumption effectively and to ensure power availability</w:t>
      </w:r>
      <w:r w:rsidRPr="00F66430">
        <w:t xml:space="preserve">. The electricity supply could be managed efficiently by increased standardisation of the information system between utilities and consumers in the SG </w:t>
      </w:r>
      <w:r w:rsidRPr="00F66430">
        <w:fldChar w:fldCharType="begin" w:fldLock="1"/>
      </w:r>
      <w:r w:rsidR="00A55D98">
        <w:instrText>ADDIN CSL_CITATION {"citationItems":[{"id":"ITEM-1","itemData":{"DOI":"10.1109/ENERGY.2008.4780988","ISBN":"9781424428502","abstract":"To get from today's electricity grid to tomorrow's smart grid with interconnection and full two way communicationsconnection to distributed energy sources such as wind, solar, and plug -in electric vehicles requires an interoperability framework of protocols and standards.","author":[{"dropping-particle":"","family":"DeBlasio","given":"Richard","non-dropping-particle":"","parse-names":false,"suffix":""},{"dropping-particle":"","family":"Tom","given":"Cherry","non-dropping-particle":"","parse-names":false,"suffix":""}],"container-title":"2008 IEEE Energy 2030 Conference, ENERGY 2008","id":"ITEM-1","issue":"November","issued":{"date-parts":[["2008"]]},"page":"1-7","title":"Standards for the smart grid","type":"article-journal"},"uris":["http://www.mendeley.com/documents/?uuid=befa584d-a740-4fe3-841f-4a16c06c0ff7"]},{"id":"ITEM-2","itemData":{"DOI":"10.1109/TSG.2010.2090913","ISSN":"19493053","abstract":"As the number of plug-in hybrid vehicles (PHEVs) increases, so might the impacts on the power system performance, such as overloading, reduced efficiency, power quality, and voltage regulation particularly at the distribution level. Coordinated charging of PHEVs is a possible solution to these problems. In this work, the relationship between feeder losses, load factor, and load variance is explored in the context of coordinated PHEV charging. From these relationships, three optimal charging algorithms are developed which minimize the impacts of PHEV charging on the connected distribution system. The application of the algorithms to two test systems verifies these relationships approximately hold independent of system topology. They also show the additional benefits of reduced computation time and problem convexity when using load factor or load variance as the objective function rather than system losses. This is important for real-time dispatching of PHEVs. © 2010 IEEE.","author":[{"dropping-particle":"","family":"Sortomme","given":"Eric","non-dropping-particle":"","parse-names":false,"suffix":""},{"dropping-particle":"","family":"Hindi","given":"Mohammad M.","non-dropping-particle":"","parse-names":false,"suffix":""},{"dropping-particle":"","family":"MacPherson","given":"S. D.James","non-dropping-particle":"","parse-names":false,"suffix":""},{"dropping-particle":"","family":"Venkata","given":"S. S.","non-dropping-particle":"","parse-names":false,"suffix":""}],"container-title":"IEEE Transactions on Smart Grid","id":"ITEM-2","issue":"1","issued":{"date-parts":[["2011"]]},"page":"186-193","publisher":"IEEE","title":"Coordinated charging of plug-in hybrid electric vehicles to minimize distribution system losses","type":"article-journal","volume":"2"},"uris":["http://www.mendeley.com/documents/?uuid=ede53997-b429-4c1a-ba65-f50e84ebada8"]},{"id":"ITEM-3","itemData":{"DOI":"10.1109/ISGWCP.2016.7548265","ISBN":"9781509014194","abstract":"Smart grid can be defined as self-sufficient systems, which allows integration of any type and any scale generation sources to the grid that reduces the workforce targeting sustainable, reliable, safe and quality electricity to all consumers. Associations of initial studies for the next step in smart grid applications will provide an economical benefit for the authorities in the long term, and will help to establish standards to be compatible with every application. So that all smart grid applications can be coordinated under the control of same authorities. Even though these technological application studies constitute an initial step for the structure of the smart grid, they have not been fully accomplished in many countries. In this study, the introduction to smart grids is given as an overview.","author":[{"dropping-particle":"","family":"Colak","given":"Ilhami","non-dropping-particle":"","parse-names":false,"suffix":""}],"container-title":"2016 International Smart Grid Workshop and Certificate Program, ISGWCP 2016","id":"ITEM-3","issued":{"date-parts":[["2016"]]},"page":"1-5","publisher":"IEEE","title":"Introduction to smart grid","type":"article-journal"},"uris":["http://www.mendeley.com/documents/?uuid=24b13733-3d88-4d87-baf5-b147edbd6495"]}],"mendeley":{"formattedCitation":"(DeBlasio and Tom, 2008; Sortomme &lt;i&gt;et al.&lt;/i&gt;, 2011; Colak, 2016)","plainTextFormattedCitation":"(DeBlasio and Tom, 2008; Sortomme et al., 2011; Colak, 2016)","previouslyFormattedCitation":"(DeBlasio and Tom, 2008; Sortomme &lt;i&gt;et al.&lt;/i&gt;, 2011; Colak, 2016)"},"properties":{"noteIndex":0},"schema":"https://github.com/citation-style-language/schema/raw/master/csl-citation.json"}</w:instrText>
      </w:r>
      <w:r w:rsidRPr="00F66430">
        <w:fldChar w:fldCharType="separate"/>
      </w:r>
      <w:r w:rsidR="001F02B7" w:rsidRPr="001F02B7">
        <w:rPr>
          <w:noProof/>
        </w:rPr>
        <w:t xml:space="preserve">(DeBlasio and Tom, 2008; Sortomme </w:t>
      </w:r>
      <w:r w:rsidR="001F02B7" w:rsidRPr="001F02B7">
        <w:rPr>
          <w:i/>
          <w:noProof/>
        </w:rPr>
        <w:t>et al.</w:t>
      </w:r>
      <w:r w:rsidR="001F02B7" w:rsidRPr="001F02B7">
        <w:rPr>
          <w:noProof/>
        </w:rPr>
        <w:t>, 2011; Colak, 2016)</w:t>
      </w:r>
      <w:r w:rsidRPr="00F66430">
        <w:fldChar w:fldCharType="end"/>
      </w:r>
      <w:r w:rsidRPr="00F66430">
        <w:t xml:space="preserve">. In a SG, more monitoring and control could regulate power generation to respond to demand. </w:t>
      </w:r>
      <w:r w:rsidRPr="00F66430">
        <w:rPr>
          <w:rFonts w:cstheme="minorBidi"/>
        </w:rPr>
        <w:t xml:space="preserve">By contrast, in a conventional power grid, the </w:t>
      </w:r>
      <w:r w:rsidRPr="00F66430">
        <w:t xml:space="preserve">traditional </w:t>
      </w:r>
      <w:r w:rsidRPr="00F66430">
        <w:rPr>
          <w:rFonts w:cstheme="minorBidi"/>
        </w:rPr>
        <w:t xml:space="preserve">meter readings provide insufficient information on grid conditions and consumption, with no real-time energy information </w:t>
      </w:r>
      <w:r w:rsidRPr="00F66430">
        <w:rPr>
          <w:rFonts w:cstheme="minorBidi"/>
        </w:rPr>
        <w:fldChar w:fldCharType="begin" w:fldLock="1"/>
      </w:r>
      <w:r w:rsidR="00A55D98">
        <w:rPr>
          <w:rFonts w:cstheme="minorBidi"/>
        </w:rPr>
        <w:instrText>ADDIN CSL_CITATION {"citationItems":[{"id":"ITEM-1","itemData":{"DOI":"10.1016/b978-0-12-803128-5.00001-5","ISBN":"9780128031285","abstract":"The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Technologies","id":"ITEM-1","issue":"Eisa 2007","issued":{"date-parts":[["2018"]]},"number-of-pages":"1-10","publisher":"Elsevier Inc.","title":"Smart grids—Overview and background information","type":"book","volume":"2007"},"uris":["http://www.mendeley.com/documents/?uuid=7eb403c7-d7af-4f3c-8c80-60e41984b5e8"]}],"mendeley":{"formattedCitation":"(Al Khuffash, 2018)","plainTextFormattedCitation":"(Al Khuffash, 2018)","previouslyFormattedCitation":"(Al Khuffash, 2018)"},"properties":{"noteIndex":0},"schema":"https://github.com/citation-style-language/schema/raw/master/csl-citation.json"}</w:instrText>
      </w:r>
      <w:r w:rsidRPr="00F66430">
        <w:rPr>
          <w:rFonts w:cstheme="minorBidi"/>
        </w:rPr>
        <w:fldChar w:fldCharType="separate"/>
      </w:r>
      <w:r w:rsidR="001F02B7" w:rsidRPr="001F02B7">
        <w:rPr>
          <w:rFonts w:cstheme="minorBidi"/>
          <w:noProof/>
        </w:rPr>
        <w:t>(Al Khuffash, 2018)</w:t>
      </w:r>
      <w:r w:rsidRPr="00F66430">
        <w:rPr>
          <w:rFonts w:cstheme="minorBidi"/>
        </w:rPr>
        <w:fldChar w:fldCharType="end"/>
      </w:r>
      <w:r w:rsidRPr="00F66430">
        <w:rPr>
          <w:rFonts w:cstheme="minorBidi"/>
        </w:rPr>
        <w:t xml:space="preserve">. </w:t>
      </w:r>
      <w:r w:rsidRPr="00F66430">
        <w:rPr>
          <w:rFonts w:cstheme="minorBidi"/>
        </w:rPr>
        <w:lastRenderedPageBreak/>
        <w:t>Consequently, consumers have no data on their usage, which, in turn, leads to</w:t>
      </w:r>
      <w:r w:rsidRPr="00F66430">
        <w:t xml:space="preserve"> rising costs. In addition, the centralised architecture of the conventional grid may represent a burden on its productivity. Therefore, the SG is considered to have the potential to solve the drawbacks of the old infrastructure on a conventional grid </w:t>
      </w:r>
      <w:r w:rsidRPr="00F66430">
        <w:fldChar w:fldCharType="begin" w:fldLock="1"/>
      </w:r>
      <w:r w:rsidR="00A55D98">
        <w:instrText>ADDIN CSL_CITATION {"citationItems":[{"id":"ITEM-1","itemData":{"DOI":"10.1109/ISGT.2016.7781250","ISBN":"9781509051670","author":[{"dropping-particle":"","family":"Ghasempour","given":"Alireza","non-dropping-particle":"","parse-names":false,"suffix":""}],"container-title":"2016 IEEE Power &amp; Energy Society Innovative Smart Grid Technologies Conference (ISGT)","id":"ITEM-1","issued":{"date-parts":[["2016"]]},"page":"1-6","publisher":"IEEE","title":"Optimized Advanced Metering Infrastructure Architecture of Smart Grid based on Total Cost , Energy , and Delay","type":"article-journal"},"uris":["http://www.mendeley.com/documents/?uuid=9fac0b3b-7f06-4765-8143-49f3a53ac3ea"]}],"mendeley":{"formattedCitation":"(Ghasempour, 2016)","plainTextFormattedCitation":"(Ghasempour, 2016)","previouslyFormattedCitation":"(Ghasempour, 2016)"},"properties":{"noteIndex":0},"schema":"https://github.com/citation-style-language/schema/raw/master/csl-citation.json"}</w:instrText>
      </w:r>
      <w:r w:rsidRPr="00F66430">
        <w:fldChar w:fldCharType="separate"/>
      </w:r>
      <w:r w:rsidR="001F02B7" w:rsidRPr="001F02B7">
        <w:rPr>
          <w:noProof/>
        </w:rPr>
        <w:t>(Ghasempour, 2016)</w:t>
      </w:r>
      <w:r w:rsidRPr="00F66430">
        <w:fldChar w:fldCharType="end"/>
      </w:r>
      <w:r w:rsidRPr="00F66430">
        <w:t>.</w:t>
      </w:r>
    </w:p>
    <w:p w14:paraId="2A4F43C4" w14:textId="50EA53D4" w:rsidR="000B6FA1" w:rsidRDefault="000B6FA1" w:rsidP="000B6FA1">
      <w:pPr>
        <w:ind w:firstLine="14.40pt"/>
        <w:jc w:val="both"/>
      </w:pPr>
      <w:r w:rsidRPr="00F66430">
        <w:t>Both Ghasempour (2019) and Al Khuffash (2018) argued that SG is essential to enable and integrate all the renewable energy sources in the system, such as solar, hydro, and wind. The SG can both handle the variability, and counterbalance the constant fluctuations in wind and solar.</w:t>
      </w:r>
    </w:p>
    <w:p w14:paraId="3DE77777" w14:textId="1AC85367" w:rsidR="000B6FA1" w:rsidRPr="00F66430" w:rsidRDefault="000B6FA1" w:rsidP="0056023A">
      <w:pPr>
        <w:ind w:firstLine="14.40pt"/>
        <w:jc w:val="both"/>
        <w:rPr>
          <w:rFonts w:cstheme="minorHAnsi"/>
        </w:rPr>
      </w:pPr>
      <w:r w:rsidRPr="00F66430">
        <w:rPr>
          <w:rFonts w:cstheme="minorHAnsi"/>
        </w:rPr>
        <w:t>From the above, the reasons why cities need a</w:t>
      </w:r>
      <w:r w:rsidR="0012755A">
        <w:rPr>
          <w:rFonts w:cstheme="minorHAnsi"/>
        </w:rPr>
        <w:t>n IoT-enabled</w:t>
      </w:r>
      <w:r w:rsidRPr="00F66430">
        <w:rPr>
          <w:rFonts w:cstheme="minorHAnsi"/>
        </w:rPr>
        <w:t xml:space="preserve"> SG can be summarised as: the SG ensures controllable automation, the integration of renewables, sustainable green energy solutions, and real-time awareness </w:t>
      </w:r>
      <w:r w:rsidRPr="00F66430">
        <w:rPr>
          <w:rFonts w:cstheme="minorHAnsi"/>
        </w:rPr>
        <w:fldChar w:fldCharType="begin" w:fldLock="1"/>
      </w:r>
      <w:r w:rsidR="00A55D98">
        <w:rPr>
          <w:rFonts w:cstheme="minorHAnsi"/>
        </w:rPr>
        <w:instrText>ADDIN CSL_CITATION {"citationItems":[{"id":"ITEM-1","itemData":{"DOI":"10.14257/ijeic.2016.7.3.02","ISSN":"20939655","abstract":"The Internet of Things (IoT) is the widely accepted technology that connect everyday objects to the internet for providing ease and various functionalities and the Smart Grid (SG) is defined as the power grid integrated with a large network of ICT. The SG is the combination of billions of smart objects: smart appliances, smart meters, actuators and sensors etc. This paper analyse the various accepted application requirements of Internet of Things deployed in Smart Grid and provides an effective proposal about diverse technologies and standards and of Smart Grid and it also provides an overview about several applications and driving factors of Smart Grid.","author":[{"dropping-particle":"","family":"Kaur","given":"Maninder","non-dropping-particle":"","parse-names":false,"suffix":""},{"dropping-particle":"","family":"Kalra","given":"Sheetal","non-dropping-particle":"","parse-names":false,"suffix":""}],"container-title":"International Journal of Energy, Information and Communications","id":"ITEM-1","issue":"3","issued":{"date-parts":[["2016"]]},"page":"11-22","title":"A Review on IOT Based Smart Grid","type":"article-journal","volume":"7"},"uris":["http://www.mendeley.com/documents/?uuid=a2808bc2-59ea-42ca-8ccf-40ec3a489e8d"]},{"id":"ITEM-2","itemData":{"DOI":"10.1109/ISGWCP.2016.7548265","ISBN":"9781509014194","abstract":"Smart grid can be defined as self-sufficient systems, which allows integration of any type and any scale generation sources to the grid that reduces the workforce targeting sustainable, reliable, safe and quality electricity to all consumers. Associations of initial studies for the next step in smart grid applications will provide an economical benefit for the authorities in the long term, and will help to establish standards to be compatible with every application. So that all smart grid applications can be coordinated under the control of same authorities. Even though these technological application studies constitute an initial step for the structure of the smart grid, they have not been fully accomplished in many countries. In this study, the introduction to smart grids is given as an overview.","author":[{"dropping-particle":"","family":"Colak","given":"Ilhami","non-dropping-particle":"","parse-names":false,"suffix":""}],"container-title":"2016 International Smart Grid Workshop and Certificate Program, ISGWCP 2016","id":"ITEM-2","issued":{"date-parts":[["2016"]]},"page":"1-5","publisher":"IEEE","title":"Introduction to smart grid","type":"article-journal"},"uris":["http://www.mendeley.com/documents/?uuid=24b13733-3d88-4d87-baf5-b147edbd6495"]},{"id":"ITEM-3","itemData":{"abstract":"A Briefing provided by the Institution of Engineering and Technology www.theiet.org/factfiles http://www.theiet.org/cpd About This Briefing The Institution of Engineering and Technology acts as a voice for the engineering and technology professions by providing independent, reliable and factual information to the public and policy makers. This Briefing aims to provide an accessible guide to current technologies and scientific facts of interest to the public. For more Briefings, Position Statements and Factfiles on engineering and technology topics please visit http://www. theiet.org/factfiles. The Institution of Engineering and Technology (IET) is a global organisation, with over 150,000 members representing a vast range of engineering and technology fields. Our primary aims are to provide a global knowledge network promoting the exchange of ideas and enhance the positive role of science, engineering and technology between business, academia, governments and professional bodies; and to address challenges that face society in the future. As engineering and technology become increasingly interdisciplinary, global and inclusive, the Institution of Engineering and Technology reflects that progression and welcomes involvement from, and communication between, all sectors of science, engineering and technology. The Institution of Engineering and Technology is a not for profit organisation, registered as a charity in the UK. For more information please visit","author":[{"dropping-particle":"","family":"IET","given":"","non-dropping-particle":"","parse-names":false,"suffix":""}],"id":"ITEM-3","issued":{"date-parts":[["2013"]]},"title":"What is a Smart Grid?","type":"report"},"uris":["http://www.mendeley.com/documents/?uuid=d4983518-2c53-3ef5-bd53-af079c220e1f"]}],"mendeley":{"formattedCitation":"(IET, 2013; Colak, 2016; Kaur and Kalra, 2016)","plainTextFormattedCitation":"(IET, 2013; Colak, 2016; Kaur and Kalra, 2016)","previouslyFormattedCitation":"(IET, 2013; Colak, 2016; Kaur and Kalra, 2016)"},"properties":{"noteIndex":0},"schema":"https://github.com/citation-style-language/schema/raw/master/csl-citation.json"}</w:instrText>
      </w:r>
      <w:r w:rsidRPr="00F66430">
        <w:rPr>
          <w:rFonts w:cstheme="minorHAnsi"/>
        </w:rPr>
        <w:fldChar w:fldCharType="separate"/>
      </w:r>
      <w:r w:rsidR="001F02B7" w:rsidRPr="001F02B7">
        <w:rPr>
          <w:rFonts w:cstheme="minorHAnsi"/>
          <w:noProof/>
        </w:rPr>
        <w:t>(IET, 2013; Colak, 2016; Kaur and Kalra, 2016)</w:t>
      </w:r>
      <w:r w:rsidRPr="00F66430">
        <w:rPr>
          <w:rFonts w:cstheme="minorHAnsi"/>
        </w:rPr>
        <w:fldChar w:fldCharType="end"/>
      </w:r>
      <w:r w:rsidRPr="00F66430">
        <w:rPr>
          <w:rFonts w:cstheme="minorHAnsi"/>
        </w:rPr>
        <w:t>. As a result, the development of the SG is looked on as the infrastructure to overcome the challenges of rising carbon emissions, rapid growth in demand, overloading, latency, transmission losses and outage, real-time information inadequacy, a centralised old architecture, and integrating the multiple forms of green energy.</w:t>
      </w:r>
    </w:p>
    <w:p w14:paraId="7F2E9C81" w14:textId="147385D6" w:rsidR="00660C69" w:rsidRPr="000B6FA1" w:rsidRDefault="00660C69" w:rsidP="00F04BD3">
      <w:pPr>
        <w:pStyle w:val="BodyText"/>
        <w:rPr>
          <w:lang w:val="en-GB"/>
        </w:rPr>
      </w:pPr>
    </w:p>
    <w:p w14:paraId="38E957B8" w14:textId="70669F41" w:rsidR="0042648D" w:rsidRPr="0042648D" w:rsidRDefault="006D535E" w:rsidP="0042648D">
      <w:pPr>
        <w:pStyle w:val="Heading2"/>
        <w:rPr>
          <w:bCs/>
        </w:rPr>
      </w:pPr>
      <w:bookmarkStart w:id="1" w:name="_Toc88462072"/>
      <w:bookmarkStart w:id="2" w:name="_Toc104228280"/>
      <w:r w:rsidRPr="00F66430">
        <w:drawing>
          <wp:anchor distT="0" distB="0" distL="114300" distR="114300" simplePos="0" relativeHeight="251654144" behindDoc="0" locked="0" layoutInCell="1" allowOverlap="1" wp14:anchorId="3F245182" wp14:editId="25E5A118">
            <wp:simplePos x="0" y="0"/>
            <wp:positionH relativeFrom="column">
              <wp:posOffset>3614075</wp:posOffset>
            </wp:positionH>
            <wp:positionV relativeFrom="paragraph">
              <wp:posOffset>171196</wp:posOffset>
            </wp:positionV>
            <wp:extent cx="2618842" cy="1267587"/>
            <wp:effectExtent l="0" t="0" r="10160" b="27940"/>
            <wp:wrapNone/>
            <wp:docPr id="31" name="Group 3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618842" cy="1267587"/>
                      <a:chOff x="0" y="0"/>
                      <a:chExt cx="4324350" cy="1741381"/>
                    </a:xfrm>
                  </wp:grpSpPr>
                  <wp:grpSp>
                    <wp:cNvPr id="25" name="Group 25"/>
                    <wp:cNvGrpSpPr>
                      <a:extLst>
                        <a:ext uri="{F59B8463-F414-42e2-B3A4-FFEF48DC7170}">
                          <a15:nonVisualGroupProps xmlns:a15="http://schemas.microsoft.com/office/drawing/2012/main" isLegacyGroup="0"/>
                        </a:ext>
                      </a:extLst>
                    </wp:cNvGrpSpPr>
                    <wp:grpSpPr>
                      <a:xfrm>
                        <a:off x="0" y="0"/>
                        <a:ext cx="4324350" cy="1741381"/>
                        <a:chOff x="-73858" y="0"/>
                        <a:chExt cx="4950658" cy="2044735"/>
                      </a:xfrm>
                    </wp:grpSpPr>
                    <wp:wsp>
                      <wp:cNvPr id="10" name="Oval 8"/>
                      <wp:cNvSpPr/>
                      <wp:spPr>
                        <a:xfrm>
                          <a:off x="-71316" y="0"/>
                          <a:ext cx="1560195" cy="396240"/>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2435F76A"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Sensing Module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5" name="Oval 8"/>
                      <wp:cNvSpPr/>
                      <wp:spPr>
                        <a:xfrm>
                          <a:off x="3124199" y="0"/>
                          <a:ext cx="1685925" cy="396240"/>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42F9535F"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Actuation Module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 name="Oval 8"/>
                      <wp:cNvSpPr/>
                      <wp:spPr>
                        <a:xfrm>
                          <a:off x="-58643" y="792480"/>
                          <a:ext cx="1569720" cy="396240"/>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0F2FEC82"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Processing Module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7" name="Oval 8"/>
                      <wp:cNvSpPr/>
                      <wp:spPr>
                        <a:xfrm>
                          <a:off x="-73858" y="1615440"/>
                          <a:ext cx="1551806" cy="396239"/>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1E5ACF22"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Storage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 name="Oval 8"/>
                      <wp:cNvSpPr/>
                      <wp:spPr>
                        <a:xfrm>
                          <a:off x="3139441" y="659872"/>
                          <a:ext cx="1699261" cy="626162"/>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69F56DDF"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Communication Module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9" name="Oval 8"/>
                      <wp:cNvSpPr/>
                      <wp:spPr>
                        <a:xfrm>
                          <a:off x="3147059" y="1648496"/>
                          <a:ext cx="1729741" cy="396239"/>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0FD53F25"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Applications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 name="Oval 8"/>
                      <wp:cNvSpPr/>
                      <wp:spPr>
                        <a:xfrm>
                          <a:off x="1722120" y="1066799"/>
                          <a:ext cx="1165860" cy="655580"/>
                        </a:xfrm>
                        <a:prstGeom prst="roundRect">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07462B68" w14:textId="77777777" w:rsidR="00747A6A" w:rsidRPr="00183BF4" w:rsidRDefault="00747A6A" w:rsidP="00747A6A">
                            <w:pPr>
                              <w:spacing w:line="12.95pt" w:lineRule="auto"/>
                              <w:contextualSpacing/>
                              <w:rPr>
                                <w:rFonts w:cstheme="minorHAnsi"/>
                                <w:color w:val="000000" w:themeColor="text1"/>
                                <w:sz w:val="16"/>
                                <w:szCs w:val="16"/>
                                <w:lang w:val="en-US"/>
                              </w:rPr>
                            </w:pPr>
                            <w:r w:rsidRPr="00183BF4">
                              <w:rPr>
                                <w:rFonts w:cstheme="minorHAnsi"/>
                                <w:color w:val="000000" w:themeColor="text1"/>
                                <w:sz w:val="16"/>
                                <w:szCs w:val="16"/>
                                <w:lang w:val="en-US"/>
                              </w:rPr>
                              <w:t>Energy Module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3" name="Connector: Curved 23"/>
                      <wp:cNvCnPr/>
                      <wp:spPr>
                        <a:xfrm flipV="1">
                          <a:off x="1463040" y="186690"/>
                          <a:ext cx="1706880" cy="697230"/>
                        </a:xfrm>
                        <a:prstGeom prst="curvedConnector3">
                          <a:avLst/>
                        </a:prstGeom>
                        <a:ln>
                          <a:tailEnd type="triangle"/>
                        </a:ln>
                      </wp:spPr>
                      <wp:style>
                        <a:lnRef idx="1">
                          <a:schemeClr val="accent1"/>
                        </a:lnRef>
                        <a:fillRef idx="0">
                          <a:schemeClr val="accent1"/>
                        </a:fillRef>
                        <a:effectRef idx="0">
                          <a:schemeClr val="accent1"/>
                        </a:effectRef>
                        <a:fontRef idx="minor">
                          <a:schemeClr val="tx1"/>
                        </a:fontRef>
                      </wp:style>
                      <wp:bodyPr/>
                    </wp:wsp>
                    <wp:wsp>
                      <wp:cNvPr id="24" name="Straight Arrow Connector 24"/>
                      <wp:cNvCnPr/>
                      <wp:spPr>
                        <a:xfrm flipV="1">
                          <a:off x="1455420" y="967740"/>
                          <a:ext cx="1714500" cy="22860"/>
                        </a:xfrm>
                        <a:prstGeom prst="straightConnector1">
                          <a:avLst/>
                        </a:prstGeom>
                        <a:ln>
                          <a:headEnd type="triangle"/>
                          <a:tailEnd type="triangle"/>
                        </a:ln>
                      </wp:spPr>
                      <wp:style>
                        <a:lnRef idx="1">
                          <a:schemeClr val="accent1"/>
                        </a:lnRef>
                        <a:fillRef idx="0">
                          <a:schemeClr val="accent1"/>
                        </a:fillRef>
                        <a:effectRef idx="0">
                          <a:schemeClr val="accent1"/>
                        </a:effectRef>
                        <a:fontRef idx="minor">
                          <a:schemeClr val="tx1"/>
                        </a:fontRef>
                      </wp:style>
                      <wp:bodyPr/>
                    </wp:wsp>
                  </wp:grpSp>
                  <wp:wsp>
                    <wp:cNvPr id="14" name="Straight Arrow Connector 14"/>
                    <wp:cNvCnPr/>
                    <wp:spPr>
                      <a:xfrm>
                        <a:off x="638175" y="342900"/>
                        <a:ext cx="0" cy="337455"/>
                      </a:xfrm>
                      <a:prstGeom prst="straightConnector1">
                        <a:avLst/>
                      </a:prstGeom>
                      <a:ln>
                        <a:tailEnd type="triangle"/>
                      </a:ln>
                    </wp:spPr>
                    <wp:style>
                      <a:lnRef idx="1">
                        <a:schemeClr val="accent1"/>
                      </a:lnRef>
                      <a:fillRef idx="0">
                        <a:schemeClr val="accent1"/>
                      </a:fillRef>
                      <a:effectRef idx="0">
                        <a:schemeClr val="accent1"/>
                      </a:effectRef>
                      <a:fontRef idx="minor">
                        <a:schemeClr val="tx1"/>
                      </a:fontRef>
                    </wp:style>
                    <wp:bodyPr/>
                  </wp:wsp>
                  <wp:wsp>
                    <wp:cNvPr id="21" name="Straight Arrow Connector 21"/>
                    <wp:cNvCnPr/>
                    <wp:spPr>
                      <a:xfrm>
                        <a:off x="657225" y="1028700"/>
                        <a:ext cx="0" cy="363220"/>
                      </a:xfrm>
                      <a:prstGeom prst="straightConnector1">
                        <a:avLst/>
                      </a:prstGeom>
                      <a:ln>
                        <a:prstDash val="sysDash"/>
                        <a:headEnd type="triangle"/>
                        <a:tailEnd type="triangle"/>
                      </a:ln>
                    </wp:spPr>
                    <wp:style>
                      <a:lnRef idx="1">
                        <a:schemeClr val="accent1"/>
                      </a:lnRef>
                      <a:fillRef idx="0">
                        <a:schemeClr val="accent1"/>
                      </a:fillRef>
                      <a:effectRef idx="0">
                        <a:schemeClr val="accent1"/>
                      </a:effectRef>
                      <a:fontRef idx="minor">
                        <a:schemeClr val="tx1"/>
                      </a:fontRef>
                    </wp:style>
                    <wp:bodyPr/>
                  </wp:wsp>
                  <wp:wsp>
                    <wp:cNvPr id="29" name="Straight Arrow Connector 29"/>
                    <wp:cNvCnPr/>
                    <wp:spPr>
                      <a:xfrm>
                        <a:off x="3505200" y="1095375"/>
                        <a:ext cx="0" cy="308651"/>
                      </a:xfrm>
                      <a:prstGeom prst="straightConnector1">
                        <a:avLst/>
                      </a:prstGeom>
                      <a:ln>
                        <a:solidFill>
                          <a:schemeClr val="accent1"/>
                        </a:solidFill>
                        <a:prstDash val="sysDash"/>
                        <a:headEnd type="triangle"/>
                        <a:tailEnd type="triangle"/>
                      </a:ln>
                    </wp:spPr>
                    <wp:style>
                      <a:lnRef idx="1">
                        <a:schemeClr val="accent1"/>
                      </a:lnRef>
                      <a:fillRef idx="0">
                        <a:schemeClr val="accent1"/>
                      </a:fillRef>
                      <a:effectRef idx="0">
                        <a:schemeClr val="accent1"/>
                      </a:effectRef>
                      <a:fontRef idx="minor">
                        <a:schemeClr val="tx1"/>
                      </a:fontRef>
                    </wp:style>
                    <wp:bodyPr/>
                  </wp:wsp>
                </wp:wgp>
              </a:graphicData>
            </a:graphic>
            <wp14:sizeRelH relativeFrom="margin">
              <wp14:pctWidth>0%</wp14:pctWidth>
            </wp14:sizeRelH>
            <wp14:sizeRelV relativeFrom="margin">
              <wp14:pctHeight>0%</wp14:pctHeight>
            </wp14:sizeRelV>
          </wp:anchor>
        </w:drawing>
      </w:r>
      <w:r w:rsidR="0042648D" w:rsidRPr="0042648D">
        <w:t>IoT-enabled SG Characteristics</w:t>
      </w:r>
      <w:bookmarkEnd w:id="1"/>
      <w:bookmarkEnd w:id="2"/>
    </w:p>
    <w:p w14:paraId="39C1A264" w14:textId="25BA1FE7" w:rsidR="0042648D" w:rsidRPr="0042648D" w:rsidRDefault="0042648D" w:rsidP="0042648D">
      <w:pPr>
        <w:pStyle w:val="BodyText"/>
        <w:rPr>
          <w:rFonts w:cstheme="minorHAnsi"/>
          <w:lang w:val="en-GB"/>
        </w:rPr>
      </w:pPr>
      <w:r w:rsidRPr="0042648D">
        <w:rPr>
          <w:rFonts w:cstheme="minorHAnsi"/>
          <w:lang w:val="en-GB"/>
        </w:rPr>
        <w:t xml:space="preserve">The following 10 points characterise the IoT-enabled SG. This step will contribute to developing a proper model by assuring the functionality need to be accomplished in each characteristic. The characteristics issued by NIST and commonly used in the sector </w:t>
      </w:r>
      <w:r w:rsidRPr="0042648D">
        <w:rPr>
          <w:rFonts w:cstheme="minorHAnsi"/>
          <w:lang w:val="en-GB"/>
        </w:rPr>
        <w:fldChar w:fldCharType="begin" w:fldLock="1"/>
      </w:r>
      <w:r w:rsidR="00A55D98">
        <w:rPr>
          <w:rFonts w:cstheme="minorHAnsi"/>
          <w:lang w:val="en-GB"/>
        </w:rPr>
        <w:instrText>ADDIN CSL_CITATION {"citationItems":[{"id":"ITEM-1","itemData":{"author":[{"dropping-particle":"","family":"U.S. Department of energy","given":"","non-dropping-particle":"","parse-names":false,"suffix":""}],"id":"ITEM-1","issue":"November","issued":{"date-parts":[["2018"]]},"title":"Smart Grid System Report: 2018 Report to Congress","type":"report"},"uris":["http://www.mendeley.com/documents/?uuid=2aef331e-16ff-41bc-b9f0-d6be8fc339e1"]},{"id":"ITEM-2","itemData":{"DOI":"10.6028/NIST.SP.1108r3","ISBN":"9781457721595","abstract":"A 21 st century clean energy economy demands a 21 st century electric grid. Much of the traditional electricity infrastructure has changed little from the design and form of the electric grid as envisioned by Thomas Edison and George Westinghouse at the end of the 19 th century. Congress and the Administration have outlined a vision for the Smart Grid and have laid the policy foundation upon which it is being built. The Energy Independence and Security Act of 2007 (EISA) made it the policy of the United States to modernize the nations electricity transmission and distribution system to create a smart electric grid. 1 The American Recovery and Reinvestment Act of 2009 (ARRA) accelerated the development of Smart Grid technologies, investing $4.5 billion for electricity delivery and energy reliability activities to modernize the electric grid and implement demonstration and deployment programs (as authorized under Title XIII of EISA). 2 President Obama, in his State of the Union Address, reiterated his vision for a clean energy economy, 3 and he underscored the Administrations commitment in the Blueprint for a Secure Energy Future. 4 In June 2011, the White House released a report by the Cabinetlevel National Science and Technology Council (NSTC) entitled A Policy Framework for the 21st Century Grid: Enabling Our Secure Energy Future. 5 The critical role of standards for the Smart Grid is spelled out in EISA and in the June 2011 NSTC report, which advocates the development and adoption of standards to ensure that todays investments in the Smart Grid remain valuable in the future; to catalyze innovations; to support consumer choice; to create economies of scale to reduce costs; to highlight best practices; and to open global markets for Smart Grid devices and systems.","author":[{"dropping-particle":"","family":"NIST","given":"","non-dropping-particle":"","parse-names":false,"suffix":""}],"container-title":"NIST Special Publication","id":"ITEM-2","issued":{"date-parts":[["2014"]]},"number-of-pages":"1-90","title":"NIST Special Publication 1108R3 NIST Framework and Roadmap for Smart Grid Interoperability Standards, Release 3.0","type":"report","volume":"0"},"uris":["http://www.mendeley.com/documents/?uuid=b99b66d5-741b-4293-967f-6bf40c457f88"]}],"mendeley":{"formattedCitation":"(NIST, 2014; U.S. Department of energy, 2018)","plainTextFormattedCitation":"(NIST, 2014; U.S. Department of energy, 2018)","previouslyFormattedCitation":"(NIST, 2014; U.S. Department of energy, 2018)"},"properties":{"noteIndex":0},"schema":"https://github.com/citation-style-language/schema/raw/master/csl-citation.json"}</w:instrText>
      </w:r>
      <w:r w:rsidRPr="0042648D">
        <w:rPr>
          <w:rFonts w:cstheme="minorHAnsi"/>
          <w:lang w:val="en-GB"/>
        </w:rPr>
        <w:fldChar w:fldCharType="separate"/>
      </w:r>
      <w:r w:rsidR="001F02B7" w:rsidRPr="001F02B7">
        <w:rPr>
          <w:rFonts w:cstheme="minorHAnsi"/>
          <w:noProof/>
          <w:lang w:val="en-GB"/>
        </w:rPr>
        <w:t>(NIST, 2014; U.S. Department of energy, 2018)</w:t>
      </w:r>
      <w:r w:rsidRPr="0042648D">
        <w:rPr>
          <w:rFonts w:cstheme="minorHAnsi"/>
          <w:lang w:val="en-US"/>
        </w:rPr>
        <w:fldChar w:fldCharType="end"/>
      </w:r>
      <w:r w:rsidRPr="0042648D">
        <w:rPr>
          <w:rFonts w:cstheme="minorHAnsi"/>
          <w:lang w:val="en-GB"/>
        </w:rPr>
        <w:t>:</w:t>
      </w:r>
    </w:p>
    <w:p w14:paraId="547F9BF0" w14:textId="77777777"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increase the usage of ICT to enhance the reliability and efficiency of the power grid.</w:t>
      </w:r>
    </w:p>
    <w:p w14:paraId="3E8E1636" w14:textId="77777777"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optimise the operations and resources of the grid, with full cybersecurity.</w:t>
      </w:r>
    </w:p>
    <w:p w14:paraId="6BF6EF27" w14:textId="77777777"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integrate distributed resources and generation, such as those of renewable resources.</w:t>
      </w:r>
    </w:p>
    <w:p w14:paraId="7B41ADB1" w14:textId="4D64CFB2"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incorporate the demand response, demand-side resources, and energy-efficiency resources.</w:t>
      </w:r>
    </w:p>
    <w:p w14:paraId="21B14954" w14:textId="233A66AD"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deploy smart technologies such as real-time, automated, interactive technologies that improve the physical operation of appliances and consumer devices for metering, communicating, and reporting grid status.</w:t>
      </w:r>
    </w:p>
    <w:p w14:paraId="2956CFE4" w14:textId="43BA69A0"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integrate smart appliances and consumer devices.</w:t>
      </w:r>
    </w:p>
    <w:p w14:paraId="02723666" w14:textId="68AA40E0"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integrate the advanced electricity storage and peak</w:t>
      </w:r>
      <w:r w:rsidR="00612046">
        <w:rPr>
          <w:rFonts w:cstheme="minorHAnsi"/>
          <w:lang w:val="en-GB"/>
        </w:rPr>
        <w:t xml:space="preserve"> </w:t>
      </w:r>
      <w:r w:rsidRPr="0042648D">
        <w:rPr>
          <w:rFonts w:cstheme="minorHAnsi"/>
          <w:lang w:val="en-GB"/>
        </w:rPr>
        <w:t>sharing technologies, including plug-in electric and hybrid electric vehicles and thermal-storage air conditioning.</w:t>
      </w:r>
    </w:p>
    <w:p w14:paraId="729D8EFD" w14:textId="77777777" w:rsidR="0042648D" w:rsidRPr="0042648D"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provide timely information and control services to consumers.</w:t>
      </w:r>
    </w:p>
    <w:p w14:paraId="5B04E73A" w14:textId="3B50A8A6" w:rsidR="00AB5B27" w:rsidRDefault="0042648D" w:rsidP="002D30F8">
      <w:pPr>
        <w:pStyle w:val="BodyText"/>
        <w:numPr>
          <w:ilvl w:val="0"/>
          <w:numId w:val="10"/>
        </w:numPr>
        <w:tabs>
          <w:tab w:val="clear" w:pos="14.40pt"/>
          <w:tab w:val="start" w:pos="9pt"/>
        </w:tabs>
        <w:ind w:start="4.50pt" w:hanging="4.50pt"/>
        <w:rPr>
          <w:rFonts w:cstheme="minorHAnsi"/>
          <w:lang w:val="en-GB"/>
        </w:rPr>
      </w:pPr>
      <w:r w:rsidRPr="0042648D">
        <w:rPr>
          <w:rFonts w:cstheme="minorHAnsi"/>
          <w:lang w:val="en-GB"/>
        </w:rPr>
        <w:t>To standardise the communication and interoperability of appliances and devices connected to the power grid with the grid’s infrastructure.</w:t>
      </w:r>
    </w:p>
    <w:p w14:paraId="4BC5AD92" w14:textId="1BEDFA84" w:rsidR="0042648D" w:rsidRPr="0042648D" w:rsidRDefault="0042648D" w:rsidP="002D30F8">
      <w:pPr>
        <w:pStyle w:val="BodyText"/>
        <w:numPr>
          <w:ilvl w:val="0"/>
          <w:numId w:val="10"/>
        </w:numPr>
        <w:tabs>
          <w:tab w:val="clear" w:pos="14.40pt"/>
          <w:tab w:val="start" w:pos="13.50pt"/>
        </w:tabs>
        <w:ind w:start="4.50pt" w:hanging="4.50pt"/>
        <w:rPr>
          <w:rFonts w:cstheme="minorHAnsi"/>
          <w:lang w:val="en-GB"/>
        </w:rPr>
      </w:pPr>
      <w:r w:rsidRPr="0042648D">
        <w:rPr>
          <w:rFonts w:cstheme="minorHAnsi"/>
          <w:lang w:val="en-GB"/>
        </w:rPr>
        <w:t>To reduce unnecessary obstacles to the adoption of SG technologies, practices, and services.</w:t>
      </w:r>
    </w:p>
    <w:p w14:paraId="4098EA6F" w14:textId="13F598DA" w:rsidR="00351060" w:rsidRPr="0042648D" w:rsidRDefault="00351060" w:rsidP="00351060">
      <w:pPr>
        <w:pStyle w:val="BodyText"/>
        <w:rPr>
          <w:rFonts w:cstheme="minorHAnsi"/>
          <w:lang w:val="en-GB"/>
        </w:rPr>
      </w:pPr>
    </w:p>
    <w:p w14:paraId="35C82298" w14:textId="7484B005" w:rsidR="00141A85" w:rsidRPr="00F66430" w:rsidRDefault="00141A85" w:rsidP="00141A85">
      <w:pPr>
        <w:pStyle w:val="Heading2"/>
      </w:pPr>
      <w:bookmarkStart w:id="3" w:name="_Toc88462076"/>
      <w:bookmarkStart w:id="4" w:name="_Toc104228284"/>
      <w:r w:rsidRPr="00F66430">
        <w:t xml:space="preserve">IoT </w:t>
      </w:r>
      <w:r w:rsidR="003C4957">
        <w:t>Modules</w:t>
      </w:r>
      <w:r w:rsidR="00923BC2">
        <w:t xml:space="preserve"> </w:t>
      </w:r>
      <w:r w:rsidRPr="00F66430">
        <w:t>and SG</w:t>
      </w:r>
      <w:bookmarkEnd w:id="3"/>
      <w:bookmarkEnd w:id="4"/>
    </w:p>
    <w:p w14:paraId="3F3B1DF4" w14:textId="0BAAF0AF" w:rsidR="00747A6A" w:rsidRPr="00747A6A" w:rsidRDefault="00747A6A" w:rsidP="00747A6A">
      <w:pPr>
        <w:ind w:firstLine="14.40pt"/>
        <w:jc w:val="both"/>
      </w:pPr>
      <w:r w:rsidRPr="00747A6A">
        <w:t xml:space="preserve">This section presents the background of the Internet of things (IoT) and IoT devices. To address the research goals, it discusses the main IoT modules of IoT devices. IEEE defines IoT as the integration of things, which are equipped with sensors, via the internet. The ITU Telecommunication Standardisation Sector (ITU-T) considers the IoT system as an infrastructure for information systems that connect physical and virtual entities. Cisco (2013) gave a definition for IoT as ‘the Internet of Everything’, with the ability to gather people, data, and things to construct a network capable of exchanging information </w:t>
      </w:r>
      <w:r w:rsidRPr="00747A6A">
        <w:fldChar w:fldCharType="begin" w:fldLock="1"/>
      </w:r>
      <w:r w:rsidR="00A55D98">
        <w:instrText>ADDIN CSL_CITATION {"citationItems":[{"id":"ITEM-1","itemData":{"URL":"https://www.cisco.com/c/dam/en_us/about/business-insights/docs/ioe-value-at-stake-public-sector-analysis-faq.pdf","abstract":"Cisco defines the Internet of Everything (IoE) as the networked connection of people, process, data, and things. The benefit of IoE is derived from the compound impact of connecting people, process, data, and things, and the value this increased connectedness creates as \"everything\" comes online. IoE is creating unprecedented opportunities for organizations, individuals, communities, and countries to realize dramatically greater value from networked connections among people, process, data, and things. By comparison, the \"Internet of Things\" (IoT) refers simply to the networked connection of physical objects (doesn't include the \"people\" and \"process\" components of IoE). IoT is a single technology transition, while IoE comprises many technology transitions (including IoT). Cisco estimates that 99.4 percent of physical objects that may one day be part of the Internet of Everything are still unconnected. Cisco predicts that $4.6 trillion of value will be \"at stake\" in the public sector over the next decade, driven by \"connecting the unconnected\" through the Internet of Everything. These connections can be people-to-people (P2P), machine-to-people (M2P), and machine-to-machine (M2M). (When the estimated $4.6 trillion in Value at Stake for the public sector is combined with the Value at Stake for the private sector-$14.4 trillion-the overall global IoE Value at Stake reaches $19 trillion.) How do you define IoE \"Value at Stake\" for the public sector? For the public sector, Cisco defines IoE Value at Stake as \"the potential value that can be created by public-sector organizations based on their ability to harness IoE over the next decade (2013-2022).\"","accessed":{"date-parts":[["2020","1","26"]]},"author":[{"dropping-particle":"","family":"Cisco","given":"","non-dropping-particle":"","parse-names":false,"suffix":""}],"id":"ITEM-1","issued":{"date-parts":[["2013"]]},"title":"The Internet of Everything Global Public Sector Economic Analysis","type":"webpage"},"uris":["http://www.mendeley.com/documents/?uuid=7c238592-1814-3933-9f79-0170e91c5d32"]}],"mendeley":{"formattedCitation":"(Cisco, 2013)","plainTextFormattedCitation":"(Cisco, 2013)","previouslyFormattedCitation":"(Cisco, 2013)"},"properties":{"noteIndex":0},"schema":"https://github.com/citation-style-language/schema/raw/master/csl-citation.json"}</w:instrText>
      </w:r>
      <w:r w:rsidRPr="00747A6A">
        <w:fldChar w:fldCharType="separate"/>
      </w:r>
      <w:r w:rsidR="001F02B7" w:rsidRPr="001F02B7">
        <w:rPr>
          <w:noProof/>
        </w:rPr>
        <w:t>(Cisco, 2013)</w:t>
      </w:r>
      <w:r w:rsidRPr="00747A6A">
        <w:fldChar w:fldCharType="end"/>
      </w:r>
      <w:r w:rsidRPr="00747A6A">
        <w:t xml:space="preserve">. Hewlett-Packard states that IoT is a system in which every object is connected to the internet. </w:t>
      </w:r>
      <w:r w:rsidRPr="00F66430">
        <w:t xml:space="preserve">Shakerighadi et al. (2018) defined </w:t>
      </w:r>
      <w:r w:rsidRPr="00747A6A">
        <w:t>IoT as infrastructure, including sensors, communication systems, information systems, and objects connected to the internet, which are essentially standardised.</w:t>
      </w:r>
    </w:p>
    <w:p w14:paraId="040E5B10" w14:textId="60EA8A17" w:rsidR="00141A85" w:rsidRDefault="00747A6A" w:rsidP="004831CF">
      <w:pPr>
        <w:spacing w:after="12pt"/>
        <w:ind w:firstLine="14.40pt"/>
        <w:jc w:val="both"/>
      </w:pPr>
      <w:r w:rsidRPr="00747A6A">
        <w:t xml:space="preserve">According to </w:t>
      </w:r>
      <w:r w:rsidRPr="00F66430">
        <w:t xml:space="preserve">Rathke and Sassone (2010), an IoT device consists of the five main modules, shown in </w:t>
      </w:r>
      <w:fldSimple w:instr=" REF _Ref86766320  \* MERGEFORMAT " w:fldLock="1">
        <w:r w:rsidRPr="00F66430">
          <w:t xml:space="preserve">Figure </w:t>
        </w:r>
        <w:r w:rsidRPr="00F66430">
          <w:rPr>
            <w:cs/>
          </w:rPr>
          <w:t>‎</w:t>
        </w:r>
        <w:r w:rsidRPr="00F66430">
          <w:t>2</w:t>
        </w:r>
        <w:r w:rsidRPr="00F66430">
          <w:noBreakHyphen/>
          <w:t>2</w:t>
        </w:r>
      </w:fldSimple>
      <w:r w:rsidRPr="00F66430">
        <w:t>: (1) a sensing module, (2) a processing module, (3) an actuation module, (4) a communication module, and (5) an energy module. These are supported by storage and applications.</w:t>
      </w:r>
    </w:p>
    <w:p w14:paraId="20C08D38" w14:textId="35A325B3" w:rsidR="00FF22FE" w:rsidRDefault="00FF22FE" w:rsidP="00747A6A">
      <w:pPr>
        <w:ind w:firstLine="14.40pt"/>
        <w:jc w:val="both"/>
      </w:pPr>
    </w:p>
    <w:p w14:paraId="25733ADE" w14:textId="0227F024" w:rsidR="00FF22FE" w:rsidRDefault="00FF22FE" w:rsidP="00747A6A">
      <w:pPr>
        <w:ind w:firstLine="14.40pt"/>
        <w:jc w:val="both"/>
      </w:pPr>
    </w:p>
    <w:p w14:paraId="1120AE49" w14:textId="2DCAE490" w:rsidR="00FF22FE" w:rsidRDefault="00FF22FE" w:rsidP="00747A6A">
      <w:pPr>
        <w:ind w:firstLine="14.40pt"/>
        <w:jc w:val="both"/>
      </w:pPr>
    </w:p>
    <w:p w14:paraId="5BAF2B12" w14:textId="60A8CA2C" w:rsidR="00FF22FE" w:rsidRDefault="00FF22FE" w:rsidP="00747A6A">
      <w:pPr>
        <w:ind w:firstLine="14.40pt"/>
        <w:jc w:val="both"/>
      </w:pPr>
    </w:p>
    <w:p w14:paraId="27A7E22C" w14:textId="6E9C7FE8" w:rsidR="00FF22FE" w:rsidRDefault="00FF22FE" w:rsidP="00747A6A">
      <w:pPr>
        <w:ind w:firstLine="14.40pt"/>
        <w:jc w:val="both"/>
      </w:pPr>
    </w:p>
    <w:p w14:paraId="04E3E3E4" w14:textId="35AA5801" w:rsidR="00FF22FE" w:rsidRDefault="00FF22FE" w:rsidP="00747A6A">
      <w:pPr>
        <w:ind w:firstLine="14.40pt"/>
        <w:jc w:val="both"/>
      </w:pPr>
    </w:p>
    <w:p w14:paraId="62FEDE5A" w14:textId="7661863D" w:rsidR="00FF22FE" w:rsidRDefault="00FF22FE" w:rsidP="00747A6A">
      <w:pPr>
        <w:ind w:firstLine="14.40pt"/>
        <w:jc w:val="both"/>
      </w:pPr>
    </w:p>
    <w:p w14:paraId="632B1D6C" w14:textId="1BDEDC3E" w:rsidR="00FF22FE" w:rsidRDefault="00FF22FE" w:rsidP="00747A6A">
      <w:pPr>
        <w:ind w:firstLine="14.40pt"/>
        <w:jc w:val="both"/>
      </w:pPr>
    </w:p>
    <w:p w14:paraId="0B2AE3A4" w14:textId="4FB3FF47" w:rsidR="00FF22FE" w:rsidRDefault="006D535E" w:rsidP="00183BF4">
      <w:pPr>
        <w:jc w:val="both"/>
      </w:pPr>
      <w:r>
        <w:rPr>
          <w:noProof/>
        </w:rPr>
        <w:drawing>
          <wp:anchor distT="0" distB="0" distL="114300" distR="114300" simplePos="0" relativeHeight="251662336" behindDoc="0" locked="0" layoutInCell="1" allowOverlap="1" wp14:anchorId="657ABB27" wp14:editId="1C929F76">
            <wp:simplePos x="0" y="0"/>
            <wp:positionH relativeFrom="column">
              <wp:posOffset>69850</wp:posOffset>
            </wp:positionH>
            <wp:positionV relativeFrom="paragraph">
              <wp:posOffset>67640</wp:posOffset>
            </wp:positionV>
            <wp:extent cx="3108960" cy="635"/>
            <wp:effectExtent l="0" t="0" r="0" b="1905"/>
            <wp:wrapNone/>
            <wp:docPr id="3" name="Text Box 3"/>
            <wp:cNvGraphicFramePr/>
            <a:graphic xmlns:a="http://purl.oclc.org/ooxml/drawingml/main">
              <a:graphicData uri="http://schemas.microsoft.com/office/word/2010/wordprocessingShape">
                <wp:wsp>
                  <wp:cNvSpPr txBox="1"/>
                  <wp:spPr>
                    <a:xfrm>
                      <a:off x="0" y="0"/>
                      <a:ext cx="3108960" cy="635"/>
                    </a:xfrm>
                    <a:prstGeom prst="rect">
                      <a:avLst/>
                    </a:prstGeom>
                    <a:solidFill>
                      <a:prstClr val="white"/>
                    </a:solidFill>
                    <a:ln>
                      <a:noFill/>
                    </a:ln>
                  </wp:spPr>
                  <wp:txbx>
                    <wne:txbxContent>
                      <w:p w14:paraId="5BC27230" w14:textId="625D53B4" w:rsidR="00183BF4" w:rsidRPr="00183BF4" w:rsidRDefault="00183BF4" w:rsidP="004C5A34">
                        <w:pPr>
                          <w:pStyle w:val="Caption"/>
                          <w:spacing w:after="0pt"/>
                          <w:rPr>
                            <w:color w:val="auto"/>
                            <w:sz w:val="20"/>
                            <w:szCs w:val="20"/>
                          </w:rPr>
                        </w:pPr>
                        <w:r w:rsidRPr="00183BF4">
                          <w:rPr>
                            <w:color w:val="auto"/>
                          </w:rPr>
                          <w:t xml:space="preserve">Figure </w:t>
                        </w:r>
                        <w:r w:rsidRPr="00183BF4">
                          <w:rPr>
                            <w:color w:val="auto"/>
                          </w:rPr>
                          <w:fldChar w:fldCharType="begin"/>
                        </w:r>
                        <w:r w:rsidRPr="00183BF4">
                          <w:rPr>
                            <w:color w:val="auto"/>
                          </w:rPr>
                          <w:instrText xml:space="preserve"> SEQ Figure \* ARABIC </w:instrText>
                        </w:r>
                        <w:r w:rsidRPr="00183BF4">
                          <w:rPr>
                            <w:color w:val="auto"/>
                          </w:rPr>
                          <w:fldChar w:fldCharType="separate"/>
                        </w:r>
                        <w:r w:rsidR="00BD0282">
                          <w:rPr>
                            <w:noProof/>
                            <w:color w:val="auto"/>
                          </w:rPr>
                          <w:t>1</w:t>
                        </w:r>
                        <w:r w:rsidRPr="00183BF4">
                          <w:rPr>
                            <w:color w:val="auto"/>
                          </w:rPr>
                          <w:fldChar w:fldCharType="end"/>
                        </w:r>
                        <w:r w:rsidRPr="00183BF4">
                          <w:rPr>
                            <w:color w:val="auto"/>
                            <w:lang w:val="en-US"/>
                          </w:rPr>
                          <w:t>: Main modules of an IoT device (Rathke &amp; Sassone, 2010)</w:t>
                        </w:r>
                      </w:p>
                    </wne:txbxContent>
                  </wp:txbx>
                  <wp:bodyPr rot="0" spcFirstLastPara="0" vertOverflow="overflow" horzOverflow="overflow" vert="horz" wrap="square" lIns="0" tIns="0" rIns="0" bIns="0" numCol="1" spcCol="0" rtlCol="0" fromWordArt="0" anchor="t" anchorCtr="0" forceAA="0" compatLnSpc="1">
                    <a:prstTxWarp prst="textNoShape">
                      <a:avLst/>
                    </a:prstTxWarp>
                    <a:spAutoFit/>
                  </wp:bodyPr>
                </wp:wsp>
              </a:graphicData>
            </a:graphic>
            <wp14:sizeRelH relativeFrom="margin">
              <wp14:pctWidth>0%</wp14:pctWidth>
            </wp14:sizeRelH>
          </wp:anchor>
        </w:drawing>
      </w:r>
    </w:p>
    <w:p w14:paraId="6C817EB8" w14:textId="77777777" w:rsidR="00FF22FE" w:rsidRDefault="00FF22FE" w:rsidP="00747A6A">
      <w:pPr>
        <w:ind w:firstLine="14.40pt"/>
        <w:jc w:val="both"/>
      </w:pPr>
    </w:p>
    <w:p w14:paraId="33BD6CA0" w14:textId="1791CB05" w:rsidR="00FC7178" w:rsidRPr="00D31A44" w:rsidRDefault="00FC7178" w:rsidP="005837CD">
      <w:pPr>
        <w:ind w:firstLine="14.40pt"/>
        <w:jc w:val="both"/>
      </w:pPr>
      <w:r w:rsidRPr="00F66430">
        <w:t>Mugunthan and Vijayakumar (2019) supported the claim that IoT technologies have afforded SG with the cloud, 5G, mobile wireless networks, application programming interfaces (APIs), machine learning, AI, predictive analytics, and Big Data management.</w:t>
      </w:r>
    </w:p>
    <w:p w14:paraId="2E8E9131" w14:textId="0CB8F8D5" w:rsidR="00225507" w:rsidRPr="00F66430" w:rsidRDefault="00225507" w:rsidP="00FC7178">
      <w:pPr>
        <w:ind w:firstLine="14.40pt"/>
        <w:jc w:val="both"/>
      </w:pPr>
      <w:r w:rsidRPr="00F66430">
        <w:t xml:space="preserve">In SG, in the context of IoT, each device is connected to the internet. To facilitate communicating information and receiving control commands via the internet protocols, each must have a unique IP address </w:t>
      </w:r>
      <w:r w:rsidRPr="00F66430">
        <w:fldChar w:fldCharType="begin" w:fldLock="1"/>
      </w:r>
      <w:r w:rsidR="00A55D98">
        <w:instrText>ADDIN CSL_CITATION {"citationItems":[{"id":"ITEM-1","itemData":{"DOI":"10.1109/ACCESS.2019.2913984","ISSN":"21693536","abstract":"Traditional power grids are being transformed into smart grids (SGs) to address the issues in the existing power system due to uni-directional information flow, energy wastage, growing energy demand, reliability, and security. SGs offer bi-directional energy flow between service providers and consumers, involving power generation, transmission, distribution, and utilization systems. SGs employ various devices for the monitoring, analysis, and control of the grid, deployed at power plants, distribution centers, and in consumers' premises in a very large number. Hence, an SG requires connectivity, automation, and the tracking of such devices. This is achieved with the help of the Internet of Things (IoT). The IoT helps SG systems to support various network functions throughout the generation, transmission, distribution, and consumption of energy by incorporating the IoT devices (such as sensors, actuators, and smart meters), as well as by providing the connectivity, automation, and tracking for such devices. In this paper, we provide a comprehensive survey on the IoT-aided SG systems, which includes the existing architectures, applications, and prototypes of the IoT-aided SG systems. This survey also highlights the open issues, challenges, and future research directions for the IoT-aided SG systems.","author":[{"dropping-particle":"","family":"Saleem","given":"Yasir","non-dropping-particle":"","parse-names":false,"suffix":""},{"dropping-particle":"","family":"Crespi","given":"Noel","non-dropping-particle":"","parse-names":false,"suffix":""},{"dropping-particle":"","family":"Rehmani","given":"Mubashir Husain","non-dropping-particle":"","parse-names":false,"suffix":""},{"dropping-particle":"","family":"Copeland","given":"Rebecca","non-dropping-particle":"","parse-names":false,"suffix":""}],"container-title":"IEEE Access","id":"ITEM-1","issued":{"date-parts":[["2019"]]},"page":"62962-63003","title":"Internet of Things-Aided Smart Grid: Technologies, Architectures, Applications, Prototypes, and Future Research Directions","type":"article-journal","volume":"7"},"uris":["http://www.mendeley.com/documents/?uuid=8934c924-c6d5-4d5b-a5f8-8d6942674f32"]},{"id":"ITEM-2","itemData":{"DOI":"http://dx.doi.org/10.4236/jcc.2015.35029 Role","abstract":"Internet of things (IOT) is the process of inter connection between computer devices, digital and mechanical machines, classes and other things which will provide different identifiers. Smart technology is emerging technology for the smart grid, transport, and environment. Some of the major smart grid devices are smart home appliances and current substations etc are belongs to smart devices. All these are developed with smart technology. The aim of the smart grid is to provide unique id for the each object in the grid by using IOT. In this paper, the proposed work focuses on the theoretical model for smart grid within the IOT environment. Based on IPV6 model is the backbone for smart grid communication layer.","author":[{"dropping-particle":"","family":"Al-Ali","given":"A.R.","non-dropping-particle":"","parse-names":false,"suffix":""},{"dropping-particle":"","family":"Aburukba","given":"Raafat","non-dropping-particle":"","parse-names":false,"suffix":""}],"container-title":"Journal of Computer and Communications","id":"ITEM-2","issued":{"date-parts":[["2015"]]},"page":"229-233","title":"Advanced role of internet of things in the smart grid technology","type":"article-journal"},"uris":["http://www.mendeley.com/documents/?uuid=a6fa827e-cec7-40f8-9107-d49d2d60dc59"]}],"mendeley":{"formattedCitation":"(Al-Ali and Aburukba, 2015; Saleem &lt;i&gt;et al.&lt;/i&gt;, 2019)","plainTextFormattedCitation":"(Al-Ali and Aburukba, 2015; Saleem et al., 2019)","previouslyFormattedCitation":"(Al-Ali and Aburukba, 2015; Saleem &lt;i&gt;et al.&lt;/i&gt;, 2019)"},"properties":{"noteIndex":0},"schema":"https://github.com/citation-style-language/schema/raw/master/csl-citation.json"}</w:instrText>
      </w:r>
      <w:r w:rsidRPr="00F66430">
        <w:fldChar w:fldCharType="separate"/>
      </w:r>
      <w:r w:rsidR="001F02B7" w:rsidRPr="001F02B7">
        <w:rPr>
          <w:noProof/>
        </w:rPr>
        <w:t xml:space="preserve">(Al-Ali and Aburukba, 2015; Saleem </w:t>
      </w:r>
      <w:r w:rsidR="001F02B7" w:rsidRPr="001F02B7">
        <w:rPr>
          <w:i/>
          <w:noProof/>
        </w:rPr>
        <w:t>et al.</w:t>
      </w:r>
      <w:r w:rsidR="001F02B7" w:rsidRPr="001F02B7">
        <w:rPr>
          <w:noProof/>
        </w:rPr>
        <w:t>, 2019)</w:t>
      </w:r>
      <w:r w:rsidRPr="00F66430">
        <w:fldChar w:fldCharType="end"/>
      </w:r>
      <w:r w:rsidRPr="00F66430">
        <w:t xml:space="preserve">. Under the IP addressing schemas, IoT can offer </w:t>
      </w:r>
      <w:r w:rsidRPr="00F66430">
        <w:rPr>
          <w:b/>
          <w:bCs/>
        </w:rPr>
        <w:t>monitoring and control capabilities</w:t>
      </w:r>
      <w:r w:rsidRPr="00F66430">
        <w:t xml:space="preserve"> for SG, as discussed by Kaur and Kalra (2016). This monitoring aspect can cover the generation plan, distribution, storage, and consumption to achieve efficiency management, demand management, renewable energy needed measurement, and CO</w:t>
      </w:r>
      <w:r w:rsidRPr="00F66430">
        <w:rPr>
          <w:vertAlign w:val="subscript"/>
        </w:rPr>
        <w:t>2</w:t>
      </w:r>
      <w:r w:rsidRPr="00F66430">
        <w:t xml:space="preserve"> emissions administration. Therefore, IoT devices contribute to the reduction of wasted energy and the accurate estimation of required energy.</w:t>
      </w:r>
    </w:p>
    <w:p w14:paraId="2E64D008" w14:textId="530BD124" w:rsidR="00225507" w:rsidRPr="00F66430" w:rsidRDefault="00225507" w:rsidP="00A73A59">
      <w:pPr>
        <w:ind w:firstLine="14.40pt"/>
        <w:jc w:val="both"/>
      </w:pPr>
      <w:r w:rsidRPr="00F66430">
        <w:t xml:space="preserve">Further, those devices exchange data in bi-directional flow via the SG communication layer, using several communication protocols, such as Wi-Fi, Zigbee, WiMax, LET, and GPRS. IoT standardises communication, reducing the number of these protocols relating to the SG </w:t>
      </w:r>
      <w:r w:rsidRPr="00B30373">
        <w:t>components</w:t>
      </w:r>
      <w:r w:rsidRPr="00F66430">
        <w:t xml:space="preserve"> </w:t>
      </w:r>
      <w:r w:rsidRPr="00F66430">
        <w:lastRenderedPageBreak/>
        <w:fldChar w:fldCharType="begin" w:fldLock="1"/>
      </w:r>
      <w:r w:rsidR="00A55D98">
        <w:instrText>ADDIN CSL_CITATION {"citationItems":[{"id":"ITEM-1","itemData":{"DOI":"http://dx.doi.org/10.4236/jcc.2015.35029 Role","abstract":"Internet of things (IOT) is the process of inter connection between computer devices, digital and mechanical machines, classes and other things which will provide different identifiers. Smart technology is emerging technology for the smart grid, transport, and environment. Some of the major smart grid devices are smart home appliances and current substations etc are belongs to smart devices. All these are developed with smart technology. The aim of the smart grid is to provide unique id for the each object in the grid by using IOT. In this paper, the proposed work focuses on the theoretical model for smart grid within the IOT environment. Based on IPV6 model is the backbone for smart grid communication layer.","author":[{"dropping-particle":"","family":"Al-Ali","given":"A.R.","non-dropping-particle":"","parse-names":false,"suffix":""},{"dropping-particle":"","family":"Aburukba","given":"Raafat","non-dropping-particle":"","parse-names":false,"suffix":""}],"container-title":"Journal of Computer and Communications","id":"ITEM-1","issued":{"date-parts":[["2015"]]},"page":"229-233","title":"Advanced role of internet of things in the smart grid technology","type":"article-journal"},"uris":["http://www.mendeley.com/documents/?uuid=a6fa827e-cec7-40f8-9107-d49d2d60dc59"]}],"mendeley":{"formattedCitation":"(Al-Ali and Aburukba, 2015)","plainTextFormattedCitation":"(Al-Ali and Aburukba, 2015)","previouslyFormattedCitation":"(Al-Ali and Aburukba, 2015)"},"properties":{"noteIndex":0},"schema":"https://github.com/citation-style-language/schema/raw/master/csl-citation.json"}</w:instrText>
      </w:r>
      <w:r w:rsidRPr="00F66430">
        <w:fldChar w:fldCharType="separate"/>
      </w:r>
      <w:r w:rsidR="001F02B7" w:rsidRPr="001F02B7">
        <w:rPr>
          <w:noProof/>
        </w:rPr>
        <w:t>(Al-Ali and Aburukba, 2015)</w:t>
      </w:r>
      <w:r w:rsidRPr="00F66430">
        <w:fldChar w:fldCharType="end"/>
      </w:r>
      <w:r w:rsidRPr="00F66430">
        <w:t xml:space="preserve">. Both Saleem et al. (2019), and Al-Ali and Aburukba (2015), emphasised that IoT technologies enable SG to </w:t>
      </w:r>
      <w:r w:rsidRPr="00F66430">
        <w:rPr>
          <w:b/>
          <w:bCs/>
        </w:rPr>
        <w:t>communicate</w:t>
      </w:r>
      <w:r w:rsidRPr="00F66430">
        <w:t xml:space="preserve"> across all its multiple subsystems of generation, transmission, distribution, and consumption. Al-Ali and Aburukba (2015) stated that each device can exchange data and commands from the control centres and utilities.</w:t>
      </w:r>
    </w:p>
    <w:p w14:paraId="6C8D8477" w14:textId="6D26FD11" w:rsidR="00225507" w:rsidRPr="00F66430" w:rsidRDefault="00225507" w:rsidP="00A73A59">
      <w:pPr>
        <w:ind w:firstLine="9pt"/>
        <w:jc w:val="both"/>
      </w:pPr>
      <w:r w:rsidRPr="00F66430">
        <w:t>Both Kaur and Kalra (2016) and Al-Ali and Aburukba (2015) suggested that all objects in a SG can be represented as IoT devices distributed throughout the residential network, substations, and utilities. For instance, these devices could be:</w:t>
      </w:r>
    </w:p>
    <w:p w14:paraId="0C1FC6F7" w14:textId="4B3662F9" w:rsidR="00225507" w:rsidRPr="00F66430" w:rsidRDefault="00225507" w:rsidP="002D30F8">
      <w:pPr>
        <w:pStyle w:val="ListParagraph"/>
        <w:numPr>
          <w:ilvl w:val="0"/>
          <w:numId w:val="8"/>
        </w:numPr>
        <w:spacing w:line="14.40pt" w:lineRule="auto"/>
        <w:ind w:start="9pt" w:hanging="9pt"/>
        <w:jc w:val="both"/>
      </w:pPr>
      <w:r w:rsidRPr="00F66430">
        <w:t>Smart home appliances with electric vehicle charging</w:t>
      </w:r>
    </w:p>
    <w:p w14:paraId="3A209D6A" w14:textId="36A250FF" w:rsidR="00225507" w:rsidRPr="00F66430" w:rsidRDefault="00225507" w:rsidP="002D30F8">
      <w:pPr>
        <w:pStyle w:val="ListParagraph"/>
        <w:numPr>
          <w:ilvl w:val="0"/>
          <w:numId w:val="8"/>
        </w:numPr>
        <w:spacing w:before="10pt" w:line="14.40pt" w:lineRule="auto"/>
        <w:ind w:start="9pt" w:hanging="9pt"/>
        <w:jc w:val="both"/>
      </w:pPr>
      <w:r w:rsidRPr="00F66430">
        <w:t>Substation devices (smart meters, actuators, circuit breakers, transformers, switches, routers, concentrators, voltage regulators, capacitors, or cameras)</w:t>
      </w:r>
    </w:p>
    <w:p w14:paraId="1043C161" w14:textId="520CB644" w:rsidR="00225507" w:rsidRPr="00F66430" w:rsidRDefault="00225507" w:rsidP="002D30F8">
      <w:pPr>
        <w:pStyle w:val="ListParagraph"/>
        <w:numPr>
          <w:ilvl w:val="0"/>
          <w:numId w:val="8"/>
        </w:numPr>
        <w:spacing w:before="10pt" w:line="14.40pt" w:lineRule="auto"/>
        <w:ind w:start="9pt" w:hanging="9pt"/>
        <w:jc w:val="both"/>
      </w:pPr>
      <w:r w:rsidRPr="00F66430">
        <w:t>Renewable energy sources</w:t>
      </w:r>
    </w:p>
    <w:p w14:paraId="125E5FDC" w14:textId="0FD69742" w:rsidR="00225507" w:rsidRPr="00F66430" w:rsidRDefault="00225507" w:rsidP="002D30F8">
      <w:pPr>
        <w:pStyle w:val="ListParagraph"/>
        <w:numPr>
          <w:ilvl w:val="0"/>
          <w:numId w:val="8"/>
        </w:numPr>
        <w:spacing w:before="10pt" w:line="14.40pt" w:lineRule="auto"/>
        <w:ind w:start="9pt" w:hanging="9pt"/>
        <w:jc w:val="both"/>
      </w:pPr>
      <w:r w:rsidRPr="00F66430">
        <w:t>Utility and control data centres (servers or testing devices)</w:t>
      </w:r>
    </w:p>
    <w:p w14:paraId="4990488C" w14:textId="67E1BF00" w:rsidR="00225507" w:rsidRPr="00F66430" w:rsidRDefault="00225507" w:rsidP="00A73A59">
      <w:pPr>
        <w:ind w:firstLine="9pt"/>
        <w:jc w:val="both"/>
      </w:pPr>
      <w:r w:rsidRPr="00F66430">
        <w:t xml:space="preserve">The conventional power grid relies on SCADA systems, which are built with a centralised architecture </w:t>
      </w:r>
      <w:r w:rsidRPr="00F66430">
        <w:fldChar w:fldCharType="begin" w:fldLock="1"/>
      </w:r>
      <w:r w:rsidR="00A55D98">
        <w:instrText>ADDIN CSL_CITATION {"citationItems":[{"id":"ITEM-1","itemData":{"DOI":"10.1016/b978-0-12-812154-2.00013-4","abstract":"Currently, the Internet of things (IoT) aims to deliver a smarter electric power grid to enable more information and connectivity throughout the infrastructure and to different components of the energy system. Through the adoption of IoT technologies, energy consumers and power utility operators are able to discover new paths to manage devices and ultimately conserve resources as well as reduce operation and maintenance costs by using smart devices (e.g., meters, sensors), smart plugs and connected appliances. This chapter discusses the current challenges and opportunities of IoT-enabled smart energy systems from a number of aspects. Existing approaches and recent solutions with respect to domestic demand response, IoT cyber security and modeling, and simulation challenges faced by current smart grid are provided through combining hardware (analog and digital) and software to address some of the challenges in building a smarter and more connected smart grid.","author":[{"dropping-particle":"","family":"Yang","given":"Qiang","non-dropping-particle":"","parse-names":false,"suffix":""}],"container-title":"Smart Power Distribution Systems","id":"ITEM-1","issued":{"date-parts":[["2019"]]},"title":"Internet of things application in smart grid: A brief overview of challenges, opportunities, and future trends","type":"chapter"},"uris":["http://www.mendeley.com/documents/?uuid=c55d5120-bf0a-3f4a-a741-6798e1ff771b"]}],"mendeley":{"formattedCitation":"(Yang, 2019)","plainTextFormattedCitation":"(Yang, 2019)","previouslyFormattedCitation":"(Yang, 2019)"},"properties":{"noteIndex":0},"schema":"https://github.com/citation-style-language/schema/raw/master/csl-citation.json"}</w:instrText>
      </w:r>
      <w:r w:rsidRPr="00F66430">
        <w:fldChar w:fldCharType="separate"/>
      </w:r>
      <w:r w:rsidR="001F02B7" w:rsidRPr="001F02B7">
        <w:rPr>
          <w:noProof/>
        </w:rPr>
        <w:t>(Yang, 2019)</w:t>
      </w:r>
      <w:r w:rsidRPr="00F66430">
        <w:fldChar w:fldCharType="end"/>
      </w:r>
      <w:r w:rsidRPr="00F66430">
        <w:t xml:space="preserve">. Utilising IoT in such systems will increase their scalability, efficiency, and availability; however, there are serious risks. Similar to devices, on the control centre side, SCADA has its own IP address. Classical SCADA systems are renowned for having no proper security controls, in part because they were never designed to be open to the internet. With the integration of complex new architectures such as IoT, therefore, in deploying SCADA systems on the internet, security is an issue </w:t>
      </w:r>
      <w:r w:rsidRPr="00F66430">
        <w:fldChar w:fldCharType="begin" w:fldLock="1"/>
      </w:r>
      <w:r w:rsidR="00A55D98">
        <w:instrText>ADDIN CSL_CITATION {"citationItems":[{"id":"ITEM-1","itemData":{"DOI":"10.1109/ACCESS.2016.2549047","ISSN":"21693536","abstract":"Industrial systems always prefer to reduce their operational expenses. To support such reductions, they need solutions that are capable of providing stability, fault tolerance, and flexibility. One such solution for industrial systems is cyber physical system (CPS) integration with the Internet of Things (IoT) utilizing cloud computing services. These CPSs can be considered as smart industrial systems, with their most prevalent applications in smart transportation, smart grids, smart medical and eHealthcare systems, and many more. These industrial CPSs mostly utilize supervisory control and data acquisition (SCADA) systems to control and monitor their critical infrastructure (CI). For example, WebSCADA is an application used for smart medical technologies, making improved patient monitoring and more timely decisions possible. The focus of the study presented in this paper is to highlight the security challenges that the industrial SCADA systems face in an IoT-cloud environment. Classical SCADA systems are already lacking in proper security measures; however, with the integration of complex new architectures for the future Internet based on the concepts of IoT, cloud computing, mobile wireless sensor networks, and so on, there are large issues at stakes in the security and deployment of these classical systems. Therefore, the integration of these future Internet concepts needs more research effort. This paper, along with highlighting the security challenges of these CI's, also provides the existing best practices and recommendations for improving and maintaining security. Finally, this paper briefly describes future research directions to secure these critical CPSs and help the research community in identifying the research gaps in this regard.","author":[{"dropping-particle":"","family":"Sajid","given":"Anam","non-dropping-particle":"","parse-names":false,"suffix":""},{"dropping-particle":"","family":"Abbas","given":"Haider","non-dropping-particle":"","parse-names":false,"suffix":""},{"dropping-particle":"","family":"Saleem","given":"Kashif","non-dropping-particle":"","parse-names":false,"suffix":""}],"container-title":"IEEE Access","id":"ITEM-1","issued":{"date-parts":[["2016"]]},"page":"1375-1384","publisher":"IEEE","title":"Cloud-Assisted IoT-Based SCADA Systems Security: A Review of the State of the Art and Future Challenges","type":"article-journal","volume":"4"},"uris":["http://www.mendeley.com/documents/?uuid=ee63f340-3a85-47c0-b049-aaf46563d8cc"]}],"mendeley":{"formattedCitation":"(Sajid &lt;i&gt;et al.&lt;/i&gt;, 2016)","plainTextFormattedCitation":"(Sajid et al., 2016)","previouslyFormattedCitation":"(Sajid, Abbas and Saleem, 2016)"},"properties":{"noteIndex":0},"schema":"https://github.com/citation-style-language/schema/raw/master/csl-citation.json"}</w:instrText>
      </w:r>
      <w:r w:rsidRPr="00F66430">
        <w:fldChar w:fldCharType="separate"/>
      </w:r>
      <w:r w:rsidR="00A55D98" w:rsidRPr="00A55D98">
        <w:rPr>
          <w:noProof/>
        </w:rPr>
        <w:t xml:space="preserve">(Sajid </w:t>
      </w:r>
      <w:r w:rsidR="00A55D98" w:rsidRPr="00A55D98">
        <w:rPr>
          <w:i/>
          <w:noProof/>
        </w:rPr>
        <w:t>et al.</w:t>
      </w:r>
      <w:r w:rsidR="00A55D98" w:rsidRPr="00A55D98">
        <w:rPr>
          <w:noProof/>
        </w:rPr>
        <w:t>, 2016)</w:t>
      </w:r>
      <w:r w:rsidRPr="00F66430">
        <w:fldChar w:fldCharType="end"/>
      </w:r>
      <w:r w:rsidRPr="00F66430">
        <w:t xml:space="preserve">, especially since </w:t>
      </w:r>
      <w:r w:rsidRPr="00F66430">
        <w:rPr>
          <w:rFonts w:asciiTheme="minorHAnsi" w:hAnsiTheme="minorHAnsi" w:cstheme="minorBidi"/>
        </w:rPr>
        <w:t xml:space="preserve">several types of malware have recently targeted SCADA systems owing to this lack of built-in security </w:t>
      </w:r>
      <w:r w:rsidRPr="00F66430">
        <w:rPr>
          <w:rFonts w:asciiTheme="minorHAnsi" w:hAnsiTheme="minorHAnsi" w:cstheme="minorBidi"/>
        </w:rPr>
        <w:fldChar w:fldCharType="begin" w:fldLock="1"/>
      </w:r>
      <w:r w:rsidR="00A55D98">
        <w:rPr>
          <w:rFonts w:asciiTheme="minorHAnsi" w:hAnsiTheme="minorHAnsi" w:cstheme="minorBidi"/>
        </w:rPr>
        <w:instrText>ADDIN CSL_CITATION {"citationItems":[{"id":"ITEM-1","itemData":{"DOI":"10.1016/j.ijcip.2019.01.001","ISSN":"18745482","abstract":"The energy needs of the 21st century are growing rapidly due to the population growth and considerable efforts are being made to make the electricity grid more intelligent in order to make it more responsive to the energy needs of the consumers and to provide improved efficiency and reliability of power systems. Internet of Things (IoT) has emerged as one of the enabling technologies for a smart grid network. As the IoT connected devices continue to grow at a rapid pace, one of the major challenges is security since the devices are online hence making the smart grid vulnerable to significant attacks. Since an IoT based smart grid would consist of potentially millions of nodes, it has the largest attack surface for an IoT focused cyber-attack. A cyber-attack on a smart grid would have devastating effects on reliability of widespread infrastructure given the potential cascade effects of shutting down the electricity grid since most of the devices in our homes, offices, hospitals and trains require electricity to run. Once a single device is compromised, then the whole grid becomes vulnerable to cyberattacks. Such attacks on electricity supply can grind entire cities to a halt thereby causing huge financial and economic losses. This makes security a critical factor to consider before large scale deployment of IoT based smart grid networks. In this paper we review and explore the major challenges and security issues stunting the growth of IoT-based smart grid networks.","author":[{"dropping-particle":"","family":"Kimani","given":"Kenneth","non-dropping-particle":"","parse-names":false,"suffix":""},{"dropping-particle":"","family":"Oduol","given":"Vitalice","non-dropping-particle":"","parse-names":false,"suffix":""},{"dropping-particle":"","family":"Langat","given":"Kibet","non-dropping-particle":"","parse-names":false,"suffix":""}],"container-title":"International Journal of Critical Infrastructure Protection","id":"ITEM-1","issued":{"date-parts":[["2019"]]},"page":"36-49","publisher":"Elsevier B.V.","title":"Cyber security challenges for IoT-based smart grid networks","type":"article-journal","volume":"25"},"uris":["http://www.mendeley.com/documents/?uuid=866a492b-1007-4c68-8843-b44cd687709f"]},{"id":"ITEM-2","itemData":{"DOI":"10.1109/SECON.2017.7925278","ISBN":"9781538615393","ISSN":"07347502","abstract":"The future power system will be an innovative administration of existing power grids, which is called smart grid. Above all, the application of advanced communication and computing tools is going to significantly improve the productivity and consistency of smart grid systems with renewable energy resources. Together with the topographies of the smart grid, cyber security appears as a serious concern since a huge number of automatic devices are linked through communication networks. Cyber-attacks on these devices has a direct influence on the reliability of extensive infrastructure of the power system. In this survey, several published works related to smart grid system vulnerabilities, potential intentional attacks, and suggested countermeasures for these threats have been investigated.","author":[{"dropping-particle":"","family":"Pour","given":"Maneli Malek","non-dropping-particle":"","parse-names":false,"suffix":""},{"dropping-particle":"","family":"Anzalchi","given":"Arash","non-dropping-particle":"","parse-names":false,"suffix":""},{"dropping-particle":"","family":"Sarwat","given":"Arif","non-dropping-particle":"","parse-names":false,"suffix":""}],"container-title":"Conference Proceedings - IEEE SOUTHEASTCON","id":"ITEM-2","issued":{"date-parts":[["2017"]]},"page":"17-20","publisher":"IEEE","title":"A review on cyber security issues and mitigation methods in smart grid systems","type":"article-journal"},"uris":["http://www.mendeley.com/documents/?uuid=78d036ce-8818-4569-b48d-b2027774ee95"]}],"mendeley":{"formattedCitation":"(Pour &lt;i&gt;et al.&lt;/i&gt;, 2017; Kimani &lt;i&gt;et al.&lt;/i&gt;, 2019)","plainTextFormattedCitation":"(Pour et al., 2017; Kimani et al., 2019)","previouslyFormattedCitation":"(Pour, Anzalchi and Sarwat, 2017; Kimani, Oduol and Langat, 2019)"},"properties":{"noteIndex":0},"schema":"https://github.com/citation-style-language/schema/raw/master/csl-citation.json"}</w:instrText>
      </w:r>
      <w:r w:rsidRPr="00F66430">
        <w:rPr>
          <w:rFonts w:asciiTheme="minorHAnsi" w:hAnsiTheme="minorHAnsi" w:cstheme="minorBidi"/>
        </w:rPr>
        <w:fldChar w:fldCharType="separate"/>
      </w:r>
      <w:r w:rsidR="00A55D98" w:rsidRPr="00A55D98">
        <w:rPr>
          <w:rFonts w:asciiTheme="minorHAnsi" w:hAnsiTheme="minorHAnsi" w:cstheme="minorBidi"/>
          <w:noProof/>
        </w:rPr>
        <w:t xml:space="preserve">(Pour </w:t>
      </w:r>
      <w:r w:rsidR="00A55D98" w:rsidRPr="00A55D98">
        <w:rPr>
          <w:rFonts w:asciiTheme="minorHAnsi" w:hAnsiTheme="minorHAnsi" w:cstheme="minorBidi"/>
          <w:i/>
          <w:noProof/>
        </w:rPr>
        <w:t>et al.</w:t>
      </w:r>
      <w:r w:rsidR="00A55D98" w:rsidRPr="00A55D98">
        <w:rPr>
          <w:rFonts w:asciiTheme="minorHAnsi" w:hAnsiTheme="minorHAnsi" w:cstheme="minorBidi"/>
          <w:noProof/>
        </w:rPr>
        <w:t xml:space="preserve">, 2017; Kimani </w:t>
      </w:r>
      <w:r w:rsidR="00A55D98" w:rsidRPr="00A55D98">
        <w:rPr>
          <w:rFonts w:asciiTheme="minorHAnsi" w:hAnsiTheme="minorHAnsi" w:cstheme="minorBidi"/>
          <w:i/>
          <w:noProof/>
        </w:rPr>
        <w:t>et al.</w:t>
      </w:r>
      <w:r w:rsidR="00A55D98" w:rsidRPr="00A55D98">
        <w:rPr>
          <w:rFonts w:asciiTheme="minorHAnsi" w:hAnsiTheme="minorHAnsi" w:cstheme="minorBidi"/>
          <w:noProof/>
        </w:rPr>
        <w:t>, 2019)</w:t>
      </w:r>
      <w:r w:rsidRPr="00F66430">
        <w:rPr>
          <w:rFonts w:asciiTheme="minorHAnsi" w:hAnsiTheme="minorHAnsi" w:cstheme="minorBidi"/>
        </w:rPr>
        <w:fldChar w:fldCharType="end"/>
      </w:r>
      <w:r w:rsidRPr="00F66430">
        <w:t>. Centralisation and security issues are discussed in the challenges section.</w:t>
      </w:r>
    </w:p>
    <w:p w14:paraId="717701E4" w14:textId="7C388C59" w:rsidR="007508D5" w:rsidRDefault="00791D87" w:rsidP="00225507">
      <w:pPr>
        <w:jc w:val="both"/>
      </w:pPr>
      <w:r w:rsidRPr="00F66430">
        <w:rPr>
          <w:noProof/>
          <w:lang w:eastAsia="en-GB"/>
        </w:rPr>
        <w:drawing>
          <wp:anchor distT="0" distB="0" distL="114300" distR="114300" simplePos="0" relativeHeight="251683840" behindDoc="0" locked="0" layoutInCell="1" allowOverlap="0" wp14:anchorId="17EBAF9A" wp14:editId="306A94B1">
            <wp:simplePos x="0" y="0"/>
            <wp:positionH relativeFrom="margin">
              <wp:posOffset>440868</wp:posOffset>
            </wp:positionH>
            <wp:positionV relativeFrom="paragraph">
              <wp:posOffset>27127</wp:posOffset>
            </wp:positionV>
            <wp:extent cx="2106777" cy="1213026"/>
            <wp:effectExtent l="0" t="0" r="27305" b="25400"/>
            <wp:wrapNone/>
            <wp:docPr id="4" name="Group 4"/>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2106777" cy="1213026"/>
                      <a:chOff x="0" y="0"/>
                      <a:chExt cx="3217408" cy="1857374"/>
                    </a:xfrm>
                  </wp:grpSpPr>
                  <wp:wsp>
                    <wp:cNvPr id="5" name="Oval 8"/>
                    <wp:cNvSpPr/>
                    <wp:spPr>
                      <a:xfrm>
                        <a:off x="0" y="0"/>
                        <a:ext cx="1932679" cy="1781174"/>
                      </a:xfrm>
                      <a:prstGeom prst="ellipse">
                        <a:avLst/>
                      </a:prstGeom>
                      <a:solidFill>
                        <a:schemeClr val="accent1">
                          <a:alpha val="58%"/>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5423A0F5" w14:textId="77777777" w:rsidR="00FC7178" w:rsidRPr="00957E59" w:rsidRDefault="00FC7178" w:rsidP="00FC7178">
                          <w:pPr>
                            <w:spacing w:line="12.95pt" w:lineRule="auto"/>
                            <w:contextualSpacing/>
                            <w:rPr>
                              <w:rFonts w:cstheme="minorHAnsi"/>
                              <w:color w:val="000000" w:themeColor="text1"/>
                              <w:sz w:val="14"/>
                              <w:szCs w:val="14"/>
                              <w:lang w:val="en-US"/>
                            </w:rPr>
                          </w:pPr>
                          <w:r w:rsidRPr="00957E59">
                            <w:rPr>
                              <w:rFonts w:cstheme="minorHAnsi"/>
                              <w:color w:val="000000" w:themeColor="text1"/>
                              <w:sz w:val="14"/>
                              <w:szCs w:val="14"/>
                              <w:lang w:val="en-US"/>
                            </w:rPr>
                            <w:t xml:space="preserve">IoT </w:t>
                          </w:r>
                          <w:r w:rsidRPr="00957E59">
                            <w:rPr>
                              <w:rFonts w:cstheme="minorHAnsi"/>
                              <w:color w:val="000000" w:themeColor="text1"/>
                              <w:sz w:val="14"/>
                              <w:szCs w:val="14"/>
                              <w:lang w:val="en-US"/>
                            </w:rPr>
                            <w:br/>
                            <w:t>Applications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 name="Oval 9"/>
                    <wp:cNvSpPr/>
                    <wp:spPr>
                      <a:xfrm>
                        <a:off x="1279893" y="38098"/>
                        <a:ext cx="1937515" cy="1819276"/>
                      </a:xfrm>
                      <a:prstGeom prst="ellipse">
                        <a:avLst/>
                      </a:prstGeom>
                      <a:solidFill>
                        <a:schemeClr val="accent3">
                          <a:alpha val="66%"/>
                        </a:schemeClr>
                      </a:solidFill>
                      <a:ln>
                        <a:solidFill>
                          <a:schemeClr val="accent1">
                            <a:lumMod val="20%"/>
                            <a:lumOff val="80%"/>
                          </a:schemeClr>
                        </a:solidFill>
                      </a:ln>
                    </wp:spPr>
                    <wp:style>
                      <a:lnRef idx="2">
                        <a:schemeClr val="accent1">
                          <a:shade val="50%"/>
                        </a:schemeClr>
                      </a:lnRef>
                      <a:fillRef idx="1">
                        <a:schemeClr val="accent1"/>
                      </a:fillRef>
                      <a:effectRef idx="0">
                        <a:schemeClr val="accent1"/>
                      </a:effectRef>
                      <a:fontRef idx="minor">
                        <a:schemeClr val="lt1"/>
                      </a:fontRef>
                    </wp:style>
                    <wp:txbx>
                      <wne:txbxContent>
                        <w:p w14:paraId="75E2B7CF" w14:textId="77777777" w:rsidR="00FC7178" w:rsidRPr="007508D5" w:rsidRDefault="00FC7178" w:rsidP="00FC7178">
                          <w:pPr>
                            <w:rPr>
                              <w:color w:val="000000" w:themeColor="text1"/>
                              <w:sz w:val="16"/>
                              <w:szCs w:val="16"/>
                              <w:lang w:val="en-US"/>
                            </w:rPr>
                          </w:pPr>
                        </w:p>
                        <w:p w14:paraId="15B2741E" w14:textId="77777777" w:rsidR="00FC7178" w:rsidRPr="007508D5" w:rsidRDefault="00FC7178" w:rsidP="00FC7178">
                          <w:pPr>
                            <w:rPr>
                              <w:color w:val="000000" w:themeColor="text1"/>
                              <w:sz w:val="16"/>
                              <w:szCs w:val="16"/>
                              <w:lang w:val="en-US"/>
                            </w:rPr>
                          </w:pPr>
                        </w:p>
                        <w:p w14:paraId="7A1D565F" w14:textId="77777777" w:rsidR="00FC7178" w:rsidRPr="007508D5" w:rsidRDefault="00FC7178" w:rsidP="00FC7178">
                          <w:pPr>
                            <w:spacing w:line="12.95pt" w:lineRule="auto"/>
                            <w:contextualSpacing/>
                            <w:rPr>
                              <w:rFonts w:cstheme="minorHAnsi"/>
                              <w:color w:val="000000" w:themeColor="text1"/>
                              <w:sz w:val="16"/>
                              <w:szCs w:val="16"/>
                              <w:lang w:val="en-US"/>
                            </w:rPr>
                          </w:pPr>
                        </w:p>
                        <w:p w14:paraId="5287728C" w14:textId="77777777" w:rsidR="00FC7178" w:rsidRPr="007508D5" w:rsidRDefault="00FC7178" w:rsidP="00FC7178">
                          <w:pPr>
                            <w:spacing w:line="12.95pt" w:lineRule="auto"/>
                            <w:contextualSpacing/>
                            <w:rPr>
                              <w:rFonts w:cstheme="minorHAnsi"/>
                              <w:color w:val="000000" w:themeColor="text1"/>
                              <w:sz w:val="16"/>
                              <w:szCs w:val="16"/>
                              <w:lang w:val="en-US"/>
                            </w:rPr>
                          </w:pPr>
                        </w:p>
                        <w:p w14:paraId="31423E66" w14:textId="77777777" w:rsidR="00FC7178" w:rsidRPr="007508D5" w:rsidRDefault="00FC7178" w:rsidP="00FC7178">
                          <w:pPr>
                            <w:spacing w:line="12.95pt" w:lineRule="auto"/>
                            <w:contextualSpacing/>
                            <w:rPr>
                              <w:rFonts w:cstheme="minorHAnsi"/>
                              <w:color w:val="000000" w:themeColor="text1"/>
                              <w:sz w:val="16"/>
                              <w:szCs w:val="16"/>
                              <w:lang w:val="en-US"/>
                            </w:rPr>
                          </w:pPr>
                        </w:p>
                        <w:p w14:paraId="5560AB37" w14:textId="77777777" w:rsidR="00FC7178" w:rsidRDefault="00FC7178" w:rsidP="00FC7178">
                          <w:pPr>
                            <w:contextualSpacing/>
                            <w:rPr>
                              <w:rFonts w:cstheme="minorHAnsi"/>
                              <w:color w:val="000000" w:themeColor="text1"/>
                              <w:sz w:val="2"/>
                              <w:szCs w:val="2"/>
                              <w:lang w:val="en-US"/>
                            </w:rPr>
                          </w:pPr>
                        </w:p>
                        <w:p w14:paraId="789546DA" w14:textId="77777777" w:rsidR="00FC7178" w:rsidRDefault="00FC7178" w:rsidP="00FC7178">
                          <w:pPr>
                            <w:contextualSpacing/>
                            <w:rPr>
                              <w:rFonts w:cstheme="minorHAnsi"/>
                              <w:color w:val="000000" w:themeColor="text1"/>
                              <w:sz w:val="2"/>
                              <w:szCs w:val="2"/>
                              <w:lang w:val="en-US"/>
                            </w:rPr>
                          </w:pPr>
                        </w:p>
                        <w:p w14:paraId="11CC0C4A" w14:textId="77777777" w:rsidR="00FC7178" w:rsidRPr="00957E59" w:rsidRDefault="00FC7178" w:rsidP="00FC7178">
                          <w:pPr>
                            <w:contextualSpacing/>
                            <w:rPr>
                              <w:rFonts w:cstheme="minorHAnsi"/>
                              <w:color w:val="000000" w:themeColor="text1"/>
                              <w:sz w:val="14"/>
                              <w:szCs w:val="14"/>
                              <w:lang w:val="en-US"/>
                            </w:rPr>
                          </w:pPr>
                          <w:r w:rsidRPr="00957E59">
                            <w:rPr>
                              <w:rFonts w:cstheme="minorHAnsi"/>
                              <w:color w:val="000000" w:themeColor="text1"/>
                              <w:sz w:val="14"/>
                              <w:szCs w:val="14"/>
                              <w:lang w:val="en-US"/>
                            </w:rPr>
                            <w:t>Smart Grid</w:t>
                          </w:r>
                        </w:p>
                        <w:p w14:paraId="5C00265B" w14:textId="77777777" w:rsidR="00FC7178" w:rsidRPr="007508D5" w:rsidRDefault="00FC7178" w:rsidP="00FC7178">
                          <w:pPr>
                            <w:spacing w:line="12.95pt" w:lineRule="auto"/>
                            <w:contextualSpacing/>
                            <w:rPr>
                              <w:rFonts w:cstheme="minorHAnsi"/>
                              <w:color w:val="000000" w:themeColor="text1"/>
                              <w:sz w:val="16"/>
                              <w:szCs w:val="16"/>
                              <w:lang w:val="en-US"/>
                            </w:rPr>
                          </w:pPr>
                        </w:p>
                        <w:p w14:paraId="0CCC6919" w14:textId="77777777" w:rsidR="00FC7178" w:rsidRPr="007508D5" w:rsidRDefault="00FC7178" w:rsidP="00FC7178">
                          <w:pPr>
                            <w:spacing w:line="12.95pt" w:lineRule="auto"/>
                            <w:contextualSpacing/>
                            <w:rPr>
                              <w:rFonts w:cstheme="minorHAnsi"/>
                              <w:color w:val="000000" w:themeColor="text1"/>
                              <w:sz w:val="16"/>
                              <w:szCs w:val="16"/>
                              <w:lang w:val="en-US"/>
                            </w:rPr>
                          </w:pPr>
                        </w:p>
                        <w:p w14:paraId="18E8971C" w14:textId="77777777" w:rsidR="00FC7178" w:rsidRPr="007508D5" w:rsidRDefault="00FC7178" w:rsidP="00FC7178">
                          <w:pPr>
                            <w:spacing w:line="12.95pt" w:lineRule="auto"/>
                            <w:contextualSpacing/>
                            <w:rPr>
                              <w:rFonts w:cstheme="minorHAnsi"/>
                              <w:color w:val="000000" w:themeColor="text1"/>
                              <w:sz w:val="16"/>
                              <w:szCs w:val="16"/>
                              <w:lang w:val="en-US"/>
                            </w:rPr>
                          </w:pPr>
                        </w:p>
                        <w:p w14:paraId="2DF9DB66" w14:textId="77777777" w:rsidR="00FC7178" w:rsidRPr="007508D5" w:rsidRDefault="00FC7178" w:rsidP="00FC7178">
                          <w:pPr>
                            <w:spacing w:line="12.95pt" w:lineRule="auto"/>
                            <w:contextualSpacing/>
                            <w:rPr>
                              <w:rFonts w:cstheme="minorHAnsi"/>
                              <w:color w:val="000000" w:themeColor="text1"/>
                              <w:sz w:val="16"/>
                              <w:szCs w:val="16"/>
                              <w:lang w:val="en-US"/>
                            </w:rPr>
                          </w:pPr>
                          <w:r w:rsidRPr="007508D5">
                            <w:rPr>
                              <w:rFonts w:cstheme="minorHAnsi"/>
                              <w:color w:val="000000" w:themeColor="text1"/>
                              <w:sz w:val="16"/>
                              <w:szCs w:val="16"/>
                              <w:lang w:val="en-US"/>
                            </w:rPr>
                            <w:t xml:space="preserve">   Smart Grid</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 name="Rectangle: Rounded Corners 11"/>
                    <wp:cNvSpPr/>
                    <wp:spPr>
                      <a:xfrm>
                        <a:off x="1932647" y="139639"/>
                        <a:ext cx="750701" cy="602042"/>
                      </a:xfrm>
                      <a:prstGeom prst="roundRect">
                        <a:avLst/>
                      </a:prstGeom>
                    </wp:spPr>
                    <wp:style>
                      <a:lnRef idx="1">
                        <a:schemeClr val="accent6"/>
                      </a:lnRef>
                      <a:fillRef idx="2">
                        <a:schemeClr val="accent6"/>
                      </a:fillRef>
                      <a:effectRef idx="1">
                        <a:schemeClr val="accent6"/>
                      </a:effectRef>
                      <a:fontRef idx="minor">
                        <a:schemeClr val="dk1"/>
                      </a:fontRef>
                    </wp:style>
                    <wp:txbx>
                      <wne:txbxContent>
                        <w:p w14:paraId="6562A3CE" w14:textId="77777777" w:rsidR="00FC7178" w:rsidRPr="00957E59" w:rsidRDefault="00FC7178" w:rsidP="00FC7178">
                          <w:pPr>
                            <w:spacing w:line="12.95pt" w:lineRule="auto"/>
                            <w:contextualSpacing/>
                            <w:rPr>
                              <w:rFonts w:cstheme="minorHAnsi"/>
                              <w:color w:val="000000" w:themeColor="text1"/>
                              <w:sz w:val="12"/>
                              <w:szCs w:val="12"/>
                              <w:rtl/>
                              <w:lang w:val="en-US"/>
                            </w:rPr>
                          </w:pPr>
                          <w:r w:rsidRPr="00957E59">
                            <w:rPr>
                              <w:rFonts w:cstheme="minorHAnsi"/>
                              <w:color w:val="000000" w:themeColor="text1"/>
                              <w:sz w:val="12"/>
                              <w:szCs w:val="12"/>
                              <w:lang w:val="en-US"/>
                            </w:rPr>
                            <w:t>Classic</w:t>
                          </w:r>
                        </w:p>
                        <w:p w14:paraId="1433082E" w14:textId="77777777" w:rsidR="00FC7178" w:rsidRPr="00957E59" w:rsidRDefault="00FC7178" w:rsidP="00FC7178">
                          <w:pPr>
                            <w:spacing w:line="12.95pt" w:lineRule="auto"/>
                            <w:contextualSpacing/>
                            <w:rPr>
                              <w:rFonts w:cstheme="minorHAnsi"/>
                              <w:color w:val="000000" w:themeColor="text1"/>
                              <w:sz w:val="12"/>
                              <w:szCs w:val="12"/>
                              <w:lang w:val="en-US"/>
                            </w:rPr>
                          </w:pPr>
                          <w:r w:rsidRPr="00957E59">
                            <w:rPr>
                              <w:rFonts w:cstheme="minorHAnsi"/>
                              <w:color w:val="000000" w:themeColor="text1"/>
                              <w:sz w:val="12"/>
                              <w:szCs w:val="12"/>
                              <w:lang w:val="en-US"/>
                            </w:rPr>
                            <w:t>power grid</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 name="Rectangle: Rounded Corners 12"/>
                    <wp:cNvSpPr/>
                    <wp:spPr>
                      <a:xfrm>
                        <a:off x="1276350" y="1018541"/>
                        <a:ext cx="1080849" cy="313398"/>
                      </a:xfrm>
                      <a:prstGeom prst="roundRect">
                        <a:avLst/>
                      </a:prstGeom>
                    </wp:spPr>
                    <wp:style>
                      <a:lnRef idx="1">
                        <a:schemeClr val="accent3"/>
                      </a:lnRef>
                      <a:fillRef idx="2">
                        <a:schemeClr val="accent3"/>
                      </a:fillRef>
                      <a:effectRef idx="1">
                        <a:schemeClr val="accent3"/>
                      </a:effectRef>
                      <a:fontRef idx="minor">
                        <a:schemeClr val="dk1"/>
                      </a:fontRef>
                    </wp:style>
                    <wp:txbx>
                      <wne:txbxContent>
                        <w:p w14:paraId="04CD873C" w14:textId="77777777" w:rsidR="00FC7178" w:rsidRPr="006E7D90" w:rsidRDefault="00FC7178" w:rsidP="00FC7178">
                          <w:pPr>
                            <w:spacing w:line="12.95pt" w:lineRule="auto"/>
                            <w:contextualSpacing/>
                            <w:rPr>
                              <w:rFonts w:cstheme="minorHAnsi"/>
                              <w:color w:val="000000" w:themeColor="text1"/>
                              <w:sz w:val="12"/>
                              <w:szCs w:val="12"/>
                              <w:lang w:val="en-US"/>
                            </w:rPr>
                          </w:pPr>
                          <w:r w:rsidRPr="006E7D90">
                            <w:rPr>
                              <w:rFonts w:cstheme="minorHAnsi"/>
                              <w:color w:val="000000" w:themeColor="text1"/>
                              <w:sz w:val="12"/>
                              <w:szCs w:val="12"/>
                              <w:lang w:val="en-US"/>
                            </w:rPr>
                            <w:t>Renewables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9" name="Rectangle: Rounded Corners 13"/>
                    <wp:cNvSpPr/>
                    <wp:spPr>
                      <a:xfrm>
                        <a:off x="1320799" y="633745"/>
                        <a:ext cx="611879" cy="346059"/>
                      </a:xfrm>
                      <a:prstGeom prst="roundRect">
                        <a:avLst/>
                      </a:prstGeom>
                    </wp:spPr>
                    <wp:style>
                      <a:lnRef idx="1">
                        <a:schemeClr val="accent5"/>
                      </a:lnRef>
                      <a:fillRef idx="2">
                        <a:schemeClr val="accent5"/>
                      </a:fillRef>
                      <a:effectRef idx="1">
                        <a:schemeClr val="accent5"/>
                      </a:effectRef>
                      <a:fontRef idx="minor">
                        <a:schemeClr val="dk1"/>
                      </a:fontRef>
                    </wp:style>
                    <wp:txbx>
                      <wne:txbxContent>
                        <w:p w14:paraId="5BC9B6F4" w14:textId="77777777" w:rsidR="00FC7178" w:rsidRPr="00957E59" w:rsidRDefault="00FC7178" w:rsidP="00FC7178">
                          <w:pPr>
                            <w:spacing w:line="12.95pt" w:lineRule="auto"/>
                            <w:contextualSpacing/>
                            <w:rPr>
                              <w:rFonts w:cstheme="minorHAnsi"/>
                              <w:color w:val="000000" w:themeColor="text1"/>
                              <w:sz w:val="12"/>
                              <w:szCs w:val="12"/>
                              <w:lang w:val="en-US"/>
                            </w:rPr>
                          </w:pPr>
                          <w:r w:rsidRPr="00957E59">
                            <w:rPr>
                              <w:rFonts w:cstheme="minorHAnsi"/>
                              <w:color w:val="000000" w:themeColor="text1"/>
                              <w:sz w:val="12"/>
                              <w:szCs w:val="12"/>
                              <w:lang w:val="en-US"/>
                            </w:rPr>
                            <w:t>ICT</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2DC500F6" w14:textId="1F3FB418" w:rsidR="007508D5" w:rsidRDefault="007508D5" w:rsidP="00225507">
      <w:pPr>
        <w:jc w:val="both"/>
      </w:pPr>
    </w:p>
    <w:p w14:paraId="0A6D4B95" w14:textId="392FCBF0" w:rsidR="007508D5" w:rsidRDefault="007508D5" w:rsidP="00225507">
      <w:pPr>
        <w:jc w:val="both"/>
      </w:pPr>
    </w:p>
    <w:p w14:paraId="40852E2D" w14:textId="5EEC9482" w:rsidR="007508D5" w:rsidRDefault="007508D5" w:rsidP="00225507">
      <w:pPr>
        <w:jc w:val="both"/>
      </w:pPr>
    </w:p>
    <w:p w14:paraId="46FFD874" w14:textId="34FDDADC" w:rsidR="007508D5" w:rsidRDefault="007508D5" w:rsidP="00225507">
      <w:pPr>
        <w:jc w:val="both"/>
      </w:pPr>
    </w:p>
    <w:p w14:paraId="2B87B7F7" w14:textId="3CE5358E" w:rsidR="007508D5" w:rsidRDefault="007508D5" w:rsidP="00225507">
      <w:pPr>
        <w:jc w:val="both"/>
      </w:pPr>
    </w:p>
    <w:p w14:paraId="4936D69E" w14:textId="11EFB5B5" w:rsidR="007508D5" w:rsidRDefault="007508D5" w:rsidP="00225507">
      <w:pPr>
        <w:jc w:val="both"/>
      </w:pPr>
    </w:p>
    <w:p w14:paraId="1C8C7275" w14:textId="77777777" w:rsidR="007508D5" w:rsidRPr="00F66430" w:rsidRDefault="007508D5" w:rsidP="00225507">
      <w:pPr>
        <w:jc w:val="both"/>
      </w:pPr>
    </w:p>
    <w:p w14:paraId="5995624B" w14:textId="77777777" w:rsidR="00B96CFD" w:rsidRPr="008F1FC5" w:rsidRDefault="00B96CFD" w:rsidP="00B96CFD">
      <w:pPr>
        <w:pStyle w:val="Caption"/>
        <w:spacing w:after="0pt"/>
        <w:rPr>
          <w:color w:val="auto"/>
          <w:sz w:val="8"/>
          <w:szCs w:val="8"/>
        </w:rPr>
      </w:pPr>
      <w:bookmarkStart w:id="5" w:name="_Ref86767102"/>
      <w:bookmarkStart w:id="6" w:name="_Toc88301803"/>
    </w:p>
    <w:p w14:paraId="0D844D59" w14:textId="1E2EF5B6" w:rsidR="008A4346" w:rsidRPr="00B96CFD" w:rsidRDefault="00791D87" w:rsidP="00055D09">
      <w:pPr>
        <w:pStyle w:val="Caption"/>
        <w:rPr>
          <w:sz w:val="8"/>
          <w:szCs w:val="8"/>
        </w:rPr>
      </w:pPr>
      <w:r w:rsidRPr="00D31A44">
        <w:rPr>
          <w:color w:val="auto"/>
        </w:rPr>
        <w:t xml:space="preserve">Figure </w:t>
      </w:r>
      <w:r w:rsidRPr="00D31A44">
        <w:rPr>
          <w:color w:val="auto"/>
        </w:rPr>
        <w:fldChar w:fldCharType="begin"/>
      </w:r>
      <w:r w:rsidRPr="00D31A44">
        <w:rPr>
          <w:color w:val="auto"/>
        </w:rPr>
        <w:instrText xml:space="preserve"> STYLEREF 1 \s </w:instrText>
      </w:r>
      <w:r w:rsidRPr="00D31A44">
        <w:rPr>
          <w:color w:val="auto"/>
        </w:rPr>
        <w:fldChar w:fldCharType="separate"/>
      </w:r>
      <w:r w:rsidR="00BD0282">
        <w:rPr>
          <w:noProof/>
          <w:color w:val="auto"/>
          <w:cs/>
        </w:rPr>
        <w:t>‎</w:t>
      </w:r>
      <w:r w:rsidR="00BD0282">
        <w:rPr>
          <w:noProof/>
          <w:color w:val="auto"/>
        </w:rPr>
        <w:t>II</w:t>
      </w:r>
      <w:r w:rsidRPr="00D31A44">
        <w:rPr>
          <w:noProof/>
          <w:color w:val="auto"/>
        </w:rPr>
        <w:fldChar w:fldCharType="end"/>
      </w:r>
      <w:r w:rsidRPr="00D31A44">
        <w:rPr>
          <w:color w:val="auto"/>
        </w:rPr>
        <w:noBreakHyphen/>
      </w:r>
      <w:r w:rsidRPr="00D31A44">
        <w:rPr>
          <w:color w:val="auto"/>
        </w:rPr>
        <w:fldChar w:fldCharType="begin"/>
      </w:r>
      <w:r w:rsidRPr="00D31A44">
        <w:rPr>
          <w:color w:val="auto"/>
        </w:rPr>
        <w:instrText xml:space="preserve"> SEQ Figure \* ARABIC \s 1 </w:instrText>
      </w:r>
      <w:r w:rsidRPr="00D31A44">
        <w:rPr>
          <w:color w:val="auto"/>
        </w:rPr>
        <w:fldChar w:fldCharType="separate"/>
      </w:r>
      <w:r w:rsidR="00BD0282">
        <w:rPr>
          <w:noProof/>
          <w:color w:val="auto"/>
        </w:rPr>
        <w:t>2</w:t>
      </w:r>
      <w:r w:rsidRPr="00D31A44">
        <w:rPr>
          <w:noProof/>
          <w:color w:val="auto"/>
        </w:rPr>
        <w:fldChar w:fldCharType="end"/>
      </w:r>
      <w:r w:rsidRPr="00D31A44">
        <w:rPr>
          <w:color w:val="auto"/>
        </w:rPr>
        <w:t>: SG and IoT</w:t>
      </w:r>
    </w:p>
    <w:bookmarkEnd w:id="5"/>
    <w:bookmarkEnd w:id="6"/>
    <w:p w14:paraId="6F592A5B" w14:textId="1D4AA656" w:rsidR="00225507" w:rsidRPr="00F66430" w:rsidRDefault="00225507" w:rsidP="008F1FC5">
      <w:pPr>
        <w:ind w:firstLine="36pt"/>
        <w:jc w:val="both"/>
      </w:pPr>
      <w:r w:rsidRPr="00F66430">
        <w:t xml:space="preserve">In short, SG is considered as </w:t>
      </w:r>
      <w:r w:rsidRPr="00F66430">
        <w:rPr>
          <w:lang w:eastAsia="en-GB"/>
        </w:rPr>
        <w:t xml:space="preserve">one of the biggest applications of IoT </w:t>
      </w:r>
      <w:r w:rsidRPr="00F66430">
        <w:rPr>
          <w:lang w:eastAsia="en-GB"/>
        </w:rPr>
        <w:fldChar w:fldCharType="begin" w:fldLock="1"/>
      </w:r>
      <w:r w:rsidR="00A55D98">
        <w:rPr>
          <w:lang w:eastAsia="en-GB"/>
        </w:rPr>
        <w:instrText>ADDIN CSL_CITATION {"citationItems":[{"id":"ITEM-1","itemData":{"DOI":"10.1016/j.rser.2018.03.089","ISSN":"1364-0321","author":[{"dropping-particle":"","family":"Reka","given":"S Sofana","non-dropping-particle":"","parse-names":false,"suffix":""},{"dropping-particle":"","family":"Dragicevic","given":"Tomislav","non-dropping-particle":"","parse-names":false,"suffix":""}],"container-title":"Renewable and Sustainable Energy Reviews","id":"ITEM-1","issue":"April","issued":{"date-parts":[["2018"]]},"note":"-IOT adv. &amp;amp; disadv. in SG\n-Usage of IoT in power systems","page":"90-108","publisher":"Elsevier Ltd","title":"Future e ff ectual role of energy delivery : A comprehensive review of Internet of Things and smart grid","type":"article-journal","volume":"91"},"uris":["http://www.mendeley.com/documents/?uuid=5979f45d-2494-4153-ba4c-554d6c9f5705"]},{"id":"ITEM-2","itemData":{"DOI":"10.1016/j.future.2019.02.012","ISSN":"0167739X","abstract":"Power quality and reliability issues are big challenges to both service provider and consumers in conventional power grids. The ongoing technological advancements in the Internet of Things (IoT) era provide better solutions to enhance the management of these challenges and enforce the measures of a Smart Grid (SG). Advanced Metering Infrastructure (AMI) and Smart Metering (SM) technologies are enabler technologies that can modernize the conventional power grid through exposing the hidden details of electrical power by introducing two-way communication scheme during power transaction process between utilities and consumers. Throughout literature, AMI and SM technologies are widely discussed. However, few studies discuss the role of SM in power quality and reliability monitoring in IoT-enabled SGs. Hence, the paper aims to comprehensively review the feasibility of employing SM for power quality and reliability monitoring. First, we provide a detailed overview about the SMs, wireless communication technologies, and routing algorithms as enabling technologies in AMI. Then, we categorize the existing literature works that target power quality and reliability monitoring. Finally, open research issues are outlined based on shortages in the existing literature.","author":[{"dropping-particle":"","family":"Al-Turjman","given":"Fadi","non-dropping-particle":"","parse-names":false,"suffix":""},{"dropping-particle":"","family":"Abujubbeh","given":"Mohammad","non-dropping-particle":"","parse-names":false,"suffix":""}],"container-title":"Future Generation Computer Systems","id":"ITEM-2","issued":{"date-parts":[["2019"]]},"page":"579-590","publisher":"Elsevier B.V.","title":"IoT-enabled smart grid via SM: An overview","type":"article-journal","volume":"96"},"uris":["http://www.mendeley.com/documents/?uuid=7f7e5425-4e3b-4782-88a7-9c87b6540d95"]},{"id":"ITEM-3","itemData":{"DOI":"10.1016/j.procs.2014.07.064","ISSN":"18770509","abstract":"Internet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Science","id":"ITEM-3","issued":{"date-parts":[["2014"]]},"note":"-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 Reka and Dragicevic, 2018; Al-Turjman and Abujubbeh, 2019)","plainTextFormattedCitation":"(Bekara, 2014; Reka and Dragicevic, 2018; Al-Turjman and Abujubbeh, 2019)","previouslyFormattedCitation":"(Bekara, 2014; Reka and Dragicevic, 2018; Al-Turjman and Abujubbeh, 2019)"},"properties":{"noteIndex":0},"schema":"https://github.com/citation-style-language/schema/raw/master/csl-citation.json"}</w:instrText>
      </w:r>
      <w:r w:rsidRPr="00F66430">
        <w:rPr>
          <w:lang w:eastAsia="en-GB"/>
        </w:rPr>
        <w:fldChar w:fldCharType="separate"/>
      </w:r>
      <w:r w:rsidR="001F02B7" w:rsidRPr="001F02B7">
        <w:rPr>
          <w:noProof/>
          <w:lang w:eastAsia="en-GB"/>
        </w:rPr>
        <w:t>(Bekara, 2014; Reka and Dragicevic, 2018; Al-Turjman and Abujubbeh, 2019)</w:t>
      </w:r>
      <w:r w:rsidRPr="00F66430">
        <w:rPr>
          <w:lang w:eastAsia="en-GB"/>
        </w:rPr>
        <w:fldChar w:fldCharType="end"/>
      </w:r>
      <w:r w:rsidRPr="00F66430">
        <w:rPr>
          <w:lang w:eastAsia="en-GB"/>
        </w:rPr>
        <w:t>,</w:t>
      </w:r>
      <w:r w:rsidRPr="00F66430">
        <w:t xml:space="preserve"> as shown in </w:t>
      </w:r>
      <w:r w:rsidR="00130AE4">
        <w:fldChar w:fldCharType="begin" w:fldLock="1"/>
      </w:r>
      <w:r w:rsidR="00130AE4">
        <w:instrText xml:space="preserve"> REF _Ref86767102  \* MERGEFORMAT </w:instrText>
      </w:r>
      <w:r w:rsidR="00130AE4">
        <w:fldChar w:fldCharType="separate"/>
      </w:r>
      <w:r w:rsidRPr="00F66430">
        <w:t xml:space="preserve">Figure </w:t>
      </w:r>
      <w:r w:rsidRPr="00F66430">
        <w:rPr>
          <w:noProof/>
          <w:cs/>
        </w:rPr>
        <w:t>‎</w:t>
      </w:r>
      <w:r w:rsidRPr="00F66430">
        <w:rPr>
          <w:noProof/>
        </w:rPr>
        <w:t>2</w:t>
      </w:r>
      <w:r w:rsidRPr="00F66430">
        <w:noBreakHyphen/>
      </w:r>
      <w:r w:rsidRPr="00F66430">
        <w:rPr>
          <w:noProof/>
        </w:rPr>
        <w:t>3</w:t>
      </w:r>
      <w:r w:rsidR="00130AE4">
        <w:rPr>
          <w:noProof/>
        </w:rPr>
        <w:fldChar w:fldCharType="end"/>
      </w:r>
      <w:r w:rsidRPr="00F66430">
        <w:t>. In other words, IoT technology is subsumed under the wider umbrella of SG. However, many studies considered IoT as a technology separate from the Smart Grid. From the cyber-physical systems point of view, this research considers IoT as part of the SG itself, enabling all those features that are discussed here.</w:t>
      </w:r>
    </w:p>
    <w:p w14:paraId="4ABAD5D3" w14:textId="57575772" w:rsidR="00225507" w:rsidRPr="00F66430" w:rsidRDefault="00225507" w:rsidP="00225507">
      <w:pPr>
        <w:jc w:val="both"/>
      </w:pPr>
      <w:r w:rsidRPr="00F66430">
        <w:t xml:space="preserve">According to the IoT Security Foundation </w:t>
      </w:r>
      <w:r w:rsidRPr="00F66430">
        <w:fldChar w:fldCharType="begin" w:fldLock="1"/>
      </w:r>
      <w:r w:rsidR="00A55D98">
        <w:instrText>ADDIN CSL_CITATION {"citationItems":[{"id":"ITEM-1","itemData":{"URL":"https://www.iotsecurityfoundation.org/best-practice-guidelines/","accessed":{"date-parts":[["2020","7","23"]]},"author":[{"dropping-particle":"","family":"IoTSF","given":"","non-dropping-particle":"","parse-names":false,"suffix":""}],"id":"ITEM-1","issued":{"date-parts":[["2020"]]},"title":"Best Practice Guidelines 2 – IoT Security Foundation","type":"webpage"},"uris":["http://www.mendeley.com/documents/?uuid=b6e679c7-5c60-35a9-a72a-1a49a767defd"]}],"mendeley":{"formattedCitation":"(IoTSF, 2020)","plainTextFormattedCitation":"(IoTSF, 2020)","previouslyFormattedCitation":"(IoTSF, 2020)"},"properties":{"noteIndex":0},"schema":"https://github.com/citation-style-language/schema/raw/master/csl-citation.json"}</w:instrText>
      </w:r>
      <w:r w:rsidRPr="00F66430">
        <w:fldChar w:fldCharType="separate"/>
      </w:r>
      <w:r w:rsidR="001F02B7" w:rsidRPr="001F02B7">
        <w:rPr>
          <w:noProof/>
        </w:rPr>
        <w:t>(IoTSF, 2020)</w:t>
      </w:r>
      <w:r w:rsidRPr="00F66430">
        <w:fldChar w:fldCharType="end"/>
      </w:r>
      <w:r w:rsidRPr="00F66430">
        <w:t xml:space="preserve">, the term </w:t>
      </w:r>
      <w:r w:rsidRPr="00F66430">
        <w:rPr>
          <w:b/>
          <w:bCs/>
        </w:rPr>
        <w:t xml:space="preserve">Consumer IoT (CIoT) </w:t>
      </w:r>
      <w:r w:rsidRPr="00F66430">
        <w:t xml:space="preserve">concerns consumer usage, while </w:t>
      </w:r>
      <w:r w:rsidRPr="00F66430">
        <w:rPr>
          <w:b/>
          <w:bCs/>
        </w:rPr>
        <w:t>Industrial IoT (IIoT)</w:t>
      </w:r>
      <w:r w:rsidRPr="00F66430">
        <w:t xml:space="preserve"> is about industrial purposes, including manufacturing, supply chains, monitoring, and controlling. </w:t>
      </w:r>
      <w:r w:rsidRPr="00F66430">
        <w:t>Consumer IoT and Industrial IoT are discussed from the security viewpoint in the next section.</w:t>
      </w:r>
    </w:p>
    <w:p w14:paraId="7E2386B3" w14:textId="78C98DD3" w:rsidR="00225507" w:rsidRPr="00225507" w:rsidRDefault="00225507" w:rsidP="00225507">
      <w:pPr>
        <w:pStyle w:val="BodyText"/>
        <w:rPr>
          <w:rFonts w:cstheme="minorHAnsi"/>
          <w:lang w:val="en-GB"/>
        </w:rPr>
      </w:pPr>
    </w:p>
    <w:p w14:paraId="06569634" w14:textId="5142992E" w:rsidR="00351060" w:rsidRDefault="003F5A7F" w:rsidP="003F5A7F">
      <w:pPr>
        <w:pStyle w:val="Heading2"/>
      </w:pPr>
      <w:r w:rsidRPr="0055284E">
        <w:t>Smart Grid components</w:t>
      </w:r>
    </w:p>
    <w:p w14:paraId="6C6519DE" w14:textId="5CBE5AF6" w:rsidR="00432790" w:rsidRPr="00F66430" w:rsidRDefault="00432790" w:rsidP="00432790">
      <w:pPr>
        <w:ind w:firstLine="14.40pt"/>
        <w:jc w:val="both"/>
        <w:rPr>
          <w:rFonts w:cstheme="minorHAnsi"/>
        </w:rPr>
      </w:pPr>
      <w:r w:rsidRPr="00F66430">
        <w:t>By combining the views of the US DOE (2018), Al Khuffash (2018), and Bekara (2014), it can be seen that SG comprises two major elements: smart devices and Advanced Metering Infrastructure (AMI)</w:t>
      </w:r>
      <w:r w:rsidRPr="00F66430">
        <w:rPr>
          <w:rFonts w:cstheme="minorHAnsi"/>
        </w:rPr>
        <w:t xml:space="preserve"> </w:t>
      </w:r>
      <w:r w:rsidRPr="00F66430">
        <w:rPr>
          <w:rFonts w:cstheme="minorHAnsi"/>
        </w:rPr>
        <w:fldChar w:fldCharType="begin" w:fldLock="1"/>
      </w:r>
      <w:r w:rsidR="00A55D98">
        <w:rPr>
          <w:rFonts w:cstheme="minorHAnsi"/>
        </w:rPr>
        <w:instrText>ADDIN CSL_CITATION {"citationItems":[{"id":"ITEM-1","itemData":{"DOI":"10.1016/b978-0-12-803128-5.00001-5","ISBN":"9780128031285","abstract":"The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Technologies","id":"ITEM-1","issue":"Eisa 2007","issued":{"date-parts":[["2018"]]},"number-of-pages":"1-10","publisher":"Elsevier Inc.","title":"Smart grids—Overview and background information","type":"book","volume":"2007"},"uris":["http://www.mendeley.com/documents/?uuid=7eb403c7-d7af-4f3c-8c80-60e41984b5e8"]},{"id":"ITEM-2","itemData":{"DOI":"10.1016/j.procs.2014.07.064","ISSN":"18770509","abstract":"Internet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Science","id":"ITEM-2","issued":{"date-parts":[["2014"]]},"note":"-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 Al Khuffash, 2018)","plainTextFormattedCitation":"(Bekara, 2014; Al Khuffash, 2018)","previouslyFormattedCitation":"(Bekara, 2014; Al Khuffash, 2018)"},"properties":{"noteIndex":0},"schema":"https://github.com/citation-style-language/schema/raw/master/csl-citation.json"}</w:instrText>
      </w:r>
      <w:r w:rsidRPr="00F66430">
        <w:rPr>
          <w:rFonts w:cstheme="minorHAnsi"/>
        </w:rPr>
        <w:fldChar w:fldCharType="separate"/>
      </w:r>
      <w:r w:rsidR="001F02B7" w:rsidRPr="001F02B7">
        <w:rPr>
          <w:rFonts w:cstheme="minorHAnsi"/>
          <w:noProof/>
        </w:rPr>
        <w:t>(Bekara, 2014; Al Khuffash, 2018)</w:t>
      </w:r>
      <w:r w:rsidRPr="00F66430">
        <w:rPr>
          <w:rFonts w:cstheme="minorHAnsi"/>
        </w:rPr>
        <w:fldChar w:fldCharType="end"/>
      </w:r>
      <w:r w:rsidRPr="00F66430">
        <w:rPr>
          <w:rFonts w:cstheme="minorHAnsi"/>
        </w:rPr>
        <w:t xml:space="preserve">, although some studies consider smart meters to be a part of AMI </w:t>
      </w:r>
      <w:r w:rsidRPr="00F66430">
        <w:rPr>
          <w:rFonts w:cstheme="minorHAnsi"/>
        </w:rPr>
        <w:fldChar w:fldCharType="begin" w:fldLock="1"/>
      </w:r>
      <w:r w:rsidR="00A55D98">
        <w:rPr>
          <w:rFonts w:cstheme="minorHAnsi"/>
        </w:rPr>
        <w:instrText>ADDIN CSL_CITATION {"citationItems":[{"id":"ITEM-1","itemData":{"DOI":"10.1016/j.ijepes.2014.06.025","ISSN":"01420615","abstract":"This survey paper is an excerpt of a more comprehensive study on Smart Grid (SG) and the role of Advanced Metering Infrastructure (AMI) in SG. The survey was carried out as part of a feasibility study for creation of a Net-Zero community in a city in Ontario, Canada. SG is not a single technology; rather it is a combination of different areas of engineering, communication and management. This paper introduces AMI technology and its current status, as the foundation of SG, which is responsible for collecting all the data and information from loads and consumers. AMI is also responsible for implementing control signals and commands to perform necessary control actions as well as Demand Side Management (DSM). In this paper we introduce SG and its features, establish the relation between SG and AMI, explain the three main subsystems of AMI and discuss related security issues. © 2014 Published by Elsevier Ltd.","author":[{"dropping-particle":"","family":"Mohassel","given":"Ramyar Rashed","non-dropping-particle":"","parse-names":false,"suffix":""},{"dropping-particle":"","family":"Fung","given":"Alan","non-dropping-particle":"","parse-names":false,"suffix":""},{"dropping-particle":"","family":"Mohammadi","given":"Farah","non-dropping-particle":"","parse-names":false,"suffix":""},{"dropping-particle":"","family":"Raahemifar","given":"Kaamran","non-dropping-particle":"","parse-names":false,"suffix":""}],"container-title":"International Journal of Electrical Power and Energy Systems","id":"ITEM-1","issued":{"date-parts":[["2014"]]},"page":"473-484","publisher":"Elsevier Ltd","title":"A survey on Advanced Metering Infrastructure","type":"article-journal","volume":"63"},"uris":["http://www.mendeley.com/documents/?uuid=46e15c9b-72aa-4db2-ab60-6c1bf73bfa1b"]},{"id":"ITEM-2","itemData":{"DOI":"10.1016/j.compeleceng.2018.01.015","ISSN":"00457906","abstract":"Smart grid uses the power of information technology to intelligently deliver energy by using a two-way communication and wisely meet the environmental requirements by facilitating the integration of green technologies. The inherent weakness of communication technology has exposed the system to numerous security threats. Several survey papers have discussed these problems and their countermeasures. However, most of these papers classified attacks based on confidentiality, integrity, and availability, but they excluded the accountability. In addition, the existing countermeasures focus on countering some specific attacks or protecting some specific components, but there is no global approach to secure the entire system. In this paper, we review the security requirements, provide descriptions of several severe cyber-attacks, and propose a cyber-security strategy to detect and counter these attacks. Lastly, we provide some future research directions.","author":[{"dropping-particle":"El","family":"Mrabet","given":"Zakaria","non-dropping-particle":"","parse-names":false,"suffix":""},{"dropping-particle":"","family":"Kaabouch","given":"Naima","non-dropping-particle":"","parse-names":false,"suffix":""},{"dropping-particle":"El","family":"Ghazi","given":"Hassan","non-dropping-particle":"","parse-names":false,"suffix":""},{"dropping-particle":"El","family":"Ghazi","given":"Hamid","non-dropping-particle":"","parse-names":false,"suffix":""}],"container-title":"Computers and Electrical Engineering","id":"ITEM-2","issued":{"date-parts":[["2018"]]},"page":"469-482","title":"Cyber-security in smart grid: Survey and challenges","type":"article-journal","volume":"67"},"uris":["http://www.mendeley.com/documents/?uuid=164b8cb2-29ec-44a5-a667-75b1db0fb8f1"]}],"mendeley":{"formattedCitation":"(Mohassel &lt;i&gt;et al.&lt;/i&gt;, 2014; Mrabet &lt;i&gt;et al.&lt;/i&gt;, 2018)","plainTextFormattedCitation":"(Mohassel et al., 2014; Mrabet et al., 2018)","previouslyFormattedCitation":"(Mohassel &lt;i&gt;et al.&lt;/i&gt;, 2014; Mrabet &lt;i&gt;et al.&lt;/i&gt;, 2018)"},"properties":{"noteIndex":0},"schema":"https://github.com/citation-style-language/schema/raw/master/csl-citation.json"}</w:instrText>
      </w:r>
      <w:r w:rsidRPr="00F66430">
        <w:rPr>
          <w:rFonts w:cstheme="minorHAnsi"/>
        </w:rPr>
        <w:fldChar w:fldCharType="separate"/>
      </w:r>
      <w:r w:rsidR="001F02B7" w:rsidRPr="001F02B7">
        <w:rPr>
          <w:rFonts w:cstheme="minorHAnsi"/>
          <w:noProof/>
        </w:rPr>
        <w:t xml:space="preserve">(Mohassel </w:t>
      </w:r>
      <w:r w:rsidR="001F02B7" w:rsidRPr="001F02B7">
        <w:rPr>
          <w:rFonts w:cstheme="minorHAnsi"/>
          <w:i/>
          <w:noProof/>
        </w:rPr>
        <w:t>et al.</w:t>
      </w:r>
      <w:r w:rsidR="001F02B7" w:rsidRPr="001F02B7">
        <w:rPr>
          <w:rFonts w:cstheme="minorHAnsi"/>
          <w:noProof/>
        </w:rPr>
        <w:t xml:space="preserve">, 2014; Mrabet </w:t>
      </w:r>
      <w:r w:rsidR="001F02B7" w:rsidRPr="001F02B7">
        <w:rPr>
          <w:rFonts w:cstheme="minorHAnsi"/>
          <w:i/>
          <w:noProof/>
        </w:rPr>
        <w:t>et al.</w:t>
      </w:r>
      <w:r w:rsidR="001F02B7" w:rsidRPr="001F02B7">
        <w:rPr>
          <w:rFonts w:cstheme="minorHAnsi"/>
          <w:noProof/>
        </w:rPr>
        <w:t>, 2018)</w:t>
      </w:r>
      <w:r w:rsidRPr="00F66430">
        <w:rPr>
          <w:rFonts w:cstheme="minorHAnsi"/>
        </w:rPr>
        <w:fldChar w:fldCharType="end"/>
      </w:r>
      <w:r w:rsidRPr="00F66430">
        <w:rPr>
          <w:rFonts w:cstheme="minorHAnsi"/>
        </w:rPr>
        <w:t>.</w:t>
      </w:r>
    </w:p>
    <w:p w14:paraId="4CF1D435" w14:textId="090A1DDB" w:rsidR="0094540C" w:rsidRDefault="0094540C" w:rsidP="0094540C">
      <w:pPr>
        <w:pStyle w:val="Heading3"/>
      </w:pPr>
      <w:r w:rsidRPr="0094540C">
        <w:t xml:space="preserve">Smart </w:t>
      </w:r>
      <w:r w:rsidR="007D6B0C">
        <w:t>Devices</w:t>
      </w:r>
      <w:r w:rsidRPr="0094540C">
        <w:t xml:space="preserve"> </w:t>
      </w:r>
    </w:p>
    <w:p w14:paraId="6192A837" w14:textId="1F3DEDC2" w:rsidR="00EC0D58" w:rsidRPr="00F66430" w:rsidRDefault="00EC0D58" w:rsidP="00EC0D58">
      <w:pPr>
        <w:ind w:firstLine="14.40pt"/>
        <w:jc w:val="both"/>
        <w:rPr>
          <w:rFonts w:cstheme="minorHAnsi"/>
        </w:rPr>
      </w:pPr>
      <w:r w:rsidRPr="00F66430">
        <w:t>represent</w:t>
      </w:r>
      <w:r w:rsidRPr="00F66430">
        <w:rPr>
          <w:rFonts w:cstheme="minorHAnsi"/>
        </w:rPr>
        <w:t xml:space="preserve"> the physical infrastructure of the SG and include smart </w:t>
      </w:r>
      <w:r w:rsidRPr="00F66430">
        <w:t xml:space="preserve">meters, smart appliances, sensors, phasors, measuring units, and circuit breakers. Smart meters are digital meters consisting of a microprocessor and local memory, and they represent the fundamental blocks with which to build a SG </w:t>
      </w:r>
      <w:r w:rsidRPr="00F66430">
        <w:fldChar w:fldCharType="begin" w:fldLock="1"/>
      </w:r>
      <w:r w:rsidR="00A55D98">
        <w:instrText>ADDIN CSL_CITATION {"citationItems":[{"id":"ITEM-1","itemData":{"DOI":"10.1109/MPE.2009.933415","ISSN":"15407977","author":[{"dropping-particle":"","family":"Rahman","given":"Saifur","non-dropping-particle":"","parse-names":false,"suffix":""}],"container-title":"IEEE Power and Energy Magazine","id":"ITEM-1","issue":"5","issued":{"date-parts":[["2009"]]},"title":"Smart grid expectations: What will make it a reality","type":"article-journal","volume":"7"},"uris":["http://www.mendeley.com/documents/?uuid=67885d37-eafb-48cf-9f4a-fea225b065d6"]}],"mendeley":{"formattedCitation":"(Rahman, 2009)","plainTextFormattedCitation":"(Rahman, 2009)","previouslyFormattedCitation":"(Rahman, 2009)"},"properties":{"noteIndex":0},"schema":"https://github.com/citation-style-language/schema/raw/master/csl-citation.json"}</w:instrText>
      </w:r>
      <w:r w:rsidRPr="00F66430">
        <w:fldChar w:fldCharType="separate"/>
      </w:r>
      <w:r w:rsidR="001F02B7" w:rsidRPr="001F02B7">
        <w:rPr>
          <w:noProof/>
        </w:rPr>
        <w:t>(Rahman, 2009)</w:t>
      </w:r>
      <w:r w:rsidRPr="00F66430">
        <w:fldChar w:fldCharType="end"/>
      </w:r>
      <w:r w:rsidRPr="00F66430">
        <w:t>. They measure</w:t>
      </w:r>
      <w:r w:rsidRPr="00F66430">
        <w:rPr>
          <w:rFonts w:cstheme="minorHAnsi"/>
        </w:rPr>
        <w:t xml:space="preserve"> and collect energy consumption data with a timestamp, which is crucial to delivering electricity in a reliable manner. Also, on the utility side, smart meters transmit data in real-time to the AMI. The smart meters are installed on the consumer side and at other locations around the SG, and report information annually, monthly, daily, hourly, or even each second, for the purpose of management and control. Smart meters record other information, such as voltage and current for both consumers and utilities, due to their two-way capability. From the consumers’ perspective, smart meters raise consumption consciousness by informing them of their average usage, advising them of peak demand times, and alerting them when a specific usage limit is reached. Therefore, smart meters can contribute to an energy-efficient economy and energy conservation to manage the rapid growth in demand </w:t>
      </w:r>
      <w:r w:rsidRPr="00F66430">
        <w:rPr>
          <w:rFonts w:cstheme="minorHAnsi"/>
        </w:rPr>
        <w:fldChar w:fldCharType="begin" w:fldLock="1"/>
      </w:r>
      <w:r w:rsidR="00A55D98">
        <w:rPr>
          <w:rFonts w:cstheme="minorHAnsi"/>
        </w:rPr>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challenges","type":"article-journal","volume":"4"},"uris":["http://www.mendeley.com/documents/?uuid=176a5f86-650c-42fc-8817-fb8cfd33d146"]},{"id":"ITEM-2","itemData":{"DOI":"10.1016/b978-0-12-803128-5.00001-5","ISBN":"9780128031285","abstract":"The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Technologies","id":"ITEM-2","issue":"Eisa 2007","issued":{"date-parts":[["2018"]]},"number-of-pages":"1-10","publisher":"Elsevier Inc.","title":"Smart grids—Overview and background information","type":"book","volume":"2007"},"uris":["http://www.mendeley.com/documents/?uuid=7eb403c7-d7af-4f3c-8c80-60e41984b5e8"]},{"id":"ITEM-3","itemData":{"DOI":"10.1016/j.procs.2014.07.064","ISSN":"18770509","abstract":"Internet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Science","id":"ITEM-3","issued":{"date-parts":[["2014"]]},"note":"-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 Al Khuffash, 2018; Ghasempour, 2019)","plainTextFormattedCitation":"(Bekara, 2014; Al Khuffash, 2018; Ghasempour, 2019)","previouslyFormattedCitation":"(Bekara, 2014; Al Khuffash, 2018; Ghasempour, 2019)"},"properties":{"noteIndex":0},"schema":"https://github.com/citation-style-language/schema/raw/master/csl-citation.json"}</w:instrText>
      </w:r>
      <w:r w:rsidRPr="00F66430">
        <w:rPr>
          <w:rFonts w:cstheme="minorHAnsi"/>
        </w:rPr>
        <w:fldChar w:fldCharType="separate"/>
      </w:r>
      <w:r w:rsidR="001F02B7" w:rsidRPr="001F02B7">
        <w:rPr>
          <w:rFonts w:cstheme="minorHAnsi"/>
          <w:noProof/>
        </w:rPr>
        <w:t>(Bekara, 2014; Al Khuffash, 2018; Ghasempour, 2019)</w:t>
      </w:r>
      <w:r w:rsidRPr="00F66430">
        <w:rPr>
          <w:rFonts w:cstheme="minorHAnsi"/>
        </w:rPr>
        <w:fldChar w:fldCharType="end"/>
      </w:r>
      <w:r w:rsidRPr="00F66430">
        <w:rPr>
          <w:rFonts w:cstheme="minorHAnsi"/>
        </w:rPr>
        <w:t>.</w:t>
      </w:r>
    </w:p>
    <w:p w14:paraId="524C3C97" w14:textId="55E21403" w:rsidR="00EC0D58" w:rsidRPr="00F66430" w:rsidRDefault="00EC0D58" w:rsidP="00EC0D58">
      <w:pPr>
        <w:ind w:firstLine="14.40pt"/>
        <w:jc w:val="both"/>
        <w:rPr>
          <w:rFonts w:cstheme="minorHAnsi"/>
        </w:rPr>
      </w:pPr>
      <w:r w:rsidRPr="00F66430">
        <w:rPr>
          <w:rFonts w:cstheme="minorHAnsi"/>
        </w:rPr>
        <w:t xml:space="preserve">From the utility perspective, smart meters enable monitoring and the detection of power theft. They provide failure/shortage notifications, as well as real-time overviews on grid status to support decision-making on electricity generation, distribution, load balancing, and scheduling. Moreover, they assure a swift response to any controlling commands, including shortage management, software upgrade, on/off turns, and pricing systems. They enhance the planning process by capturing the information so that, with sophisticated analysis, utilities can predict future usage and demand patterns </w:t>
      </w:r>
      <w:r w:rsidRPr="00F66430">
        <w:rPr>
          <w:rFonts w:cstheme="minorHAnsi"/>
        </w:rPr>
        <w:fldChar w:fldCharType="begin" w:fldLock="1"/>
      </w:r>
      <w:r w:rsidR="00A55D98">
        <w:rPr>
          <w:rFonts w:cstheme="minorHAnsi"/>
        </w:rPr>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challenges","type":"article-journal","volume":"4"},"uris":["http://www.mendeley.com/documents/?uuid=176a5f86-650c-42fc-8817-fb8cfd33d146"]},{"id":"ITEM-2","itemData":{"DOI":"10.1016/b978-0-12-803128-5.00001-5","ISBN":"9780128031285","abstract":"The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Technologies","id":"ITEM-2","issue":"Eisa 2007","issued":{"date-parts":[["2018"]]},"number-of-pages":"1-10","publisher":"Elsevier Inc.","title":"Smart grids—Overview and background information","type":"book","volume":"2007"},"uris":["http://www.mendeley.com/documents/?uuid=7eb403c7-d7af-4f3c-8c80-60e41984b5e8"]},{"id":"ITEM-3","itemData":{"DOI":"10.1016/j.procs.2014.07.064","ISSN":"18770509","abstract":"Internet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Science","id":"ITEM-3","issued":{"date-parts":[["2014"]]},"note":"-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-4","itemData":{"DOI":"10.1016/B978-1-59749-570-7.00002-9","ISBN":"9781597495707","author":[{"dropping-particle":"","family":"Flick","given":"Tony","non-dropping-particle":"","parse-names":false,"suffix":""},{"dropping-particle":"","family":"Morehouse","given":"Justin","non-dropping-particle":"","parse-names":false,"suffix":""}],"id":"ITEM-4","issued":{"date-parts":[["2011"]]},"page":"19-33","title":"Threats and Impacts: Consumers","type":"article-journal"},"uris":["http://www.mendeley.com/documents/?uuid=04d85983-65c7-4583-9145-a7957a37ef1d"]}],"mendeley":{"formattedCitation":"(Flick and Morehouse, 2011; Bekara, 2014; Al Khuffash, 2018; Ghasempour, 2019)","plainTextFormattedCitation":"(Flick and Morehouse, 2011; Bekara, 2014; Al Khuffash, 2018; Ghasempour, 2019)","previouslyFormattedCitation":"(Flick and Morehouse, 2011; Bekara, 2014; Al Khuffash, 2018; Ghasempour, 2019)"},"properties":{"noteIndex":0},"schema":"https://github.com/citation-style-language/schema/raw/master/csl-citation.json"}</w:instrText>
      </w:r>
      <w:r w:rsidRPr="00F66430">
        <w:rPr>
          <w:rFonts w:cstheme="minorHAnsi"/>
        </w:rPr>
        <w:fldChar w:fldCharType="separate"/>
      </w:r>
      <w:r w:rsidR="001F02B7" w:rsidRPr="001F02B7">
        <w:rPr>
          <w:rFonts w:cstheme="minorHAnsi"/>
          <w:noProof/>
        </w:rPr>
        <w:t>(Flick and Morehouse, 2011; Bekara, 2014; Al Khuffash, 2018; Ghasempour, 2019)</w:t>
      </w:r>
      <w:r w:rsidRPr="00F66430">
        <w:rPr>
          <w:rFonts w:cstheme="minorHAnsi"/>
        </w:rPr>
        <w:fldChar w:fldCharType="end"/>
      </w:r>
      <w:r w:rsidRPr="00F66430">
        <w:rPr>
          <w:rFonts w:cstheme="minorHAnsi"/>
        </w:rPr>
        <w:t>.</w:t>
      </w:r>
    </w:p>
    <w:p w14:paraId="4B2AB72E" w14:textId="1BD1517D" w:rsidR="0094540C" w:rsidRDefault="0094540C" w:rsidP="0094540C">
      <w:pPr>
        <w:pStyle w:val="Heading3"/>
      </w:pPr>
      <w:r w:rsidRPr="0094540C">
        <w:t>Advanced Metering Infrastructure (AMI)</w:t>
      </w:r>
    </w:p>
    <w:p w14:paraId="3F5FF4AF" w14:textId="7FD7E817" w:rsidR="007F4255" w:rsidRPr="007F4255" w:rsidRDefault="007F4255" w:rsidP="007F4255">
      <w:pPr>
        <w:ind w:firstLine="14.40pt"/>
        <w:jc w:val="both"/>
      </w:pPr>
      <w:r w:rsidRPr="007F4255">
        <w:t xml:space="preserve">like a smart device, enables two-way communication between smart meters and utilities. Before the AMI, automatic meter readings (AMR) allowed only unidirectional communication, from smart meters to utilities </w:t>
      </w:r>
      <w:r w:rsidRPr="007F4255">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challenges","type":"article-journal","volume":"4"},"uris":["http://www.mendeley.com/documents/?uuid=176a5f86-650c-42fc-8817-fb8cfd33d146"]},{"id":"ITEM-2","itemData":{"DOI":"10.1016/b978-0-08-102592-5.00004-1","ISBN":"9780081025925","abstract":"Smart grid developments offer a new perspective within active distribution networks. Advanced metering infrastructure is a key component of the smart grid ecosystem, integrating software and hardware components, data management, monitoring systems, and smart meters. Smart meters already play a key role in the transition from traditional to smart grid and tough challenges are being presented to them. The unbundled smart meter is a specific architecture that simultaneously combines metrology features and high flexibility within smart meters. The unbundled smart meter is a meter systematization where smart meter functionalities are adequately grouped in two separate, unbundled, components: the smart metrology meter and the smart meter extension. This chapter explains the advantages of the unbundled smart meter concept and describes its main features, such as smart grid compatibility, communication, data security, local processing, data models, resiliency, and immunity.","author":[{"dropping-particle":"","family":"Martins","given":"João F.","non-dropping-particle":"","parse-names":false,"suffix":""},{"dropping-particle":"","family":"Pronto","given":"Anabela Gonçalves","non-dropping-particle":"","parse-names":false,"suffix":""},{"dropping-particle":"","family":"Delgado-Gomes","given":"Vasco","non-dropping-particle":"","parse-names":false,"suffix":""},{"dropping-particle":"","family":"Sanduleac","given":"Mihai","non-dropping-particle":"","parse-names":false,"suffix":""}],"container-title":"Pathways to a Smarter Power System","id":"ITEM-2","issued":{"date-parts":[["2019"]]},"page":"89-114","title":"Smart Meters and Advanced Metering Infrastructure","type":"chapter"},"uris":["http://www.mendeley.com/documents/?uuid=f90391b6-69f7-4658-9e65-64e7c7d6553e"]}],"mendeley":{"formattedCitation":"(Ghasempour, 2019; Martins &lt;i&gt;et al.&lt;/i&gt;, 2019)","plainTextFormattedCitation":"(Ghasempour, 2019; Martins et al., 2019)","previouslyFormattedCitation":"(Ghasempour, 2019; Martins &lt;i&gt;et al.&lt;/i&gt;, 2019)"},"properties":{"noteIndex":0},"schema":"https://github.com/citation-style-language/schema/raw/master/csl-citation.json"}</w:instrText>
      </w:r>
      <w:r w:rsidRPr="007F4255">
        <w:fldChar w:fldCharType="separate"/>
      </w:r>
      <w:r w:rsidR="001F02B7" w:rsidRPr="001F02B7">
        <w:rPr>
          <w:noProof/>
        </w:rPr>
        <w:t xml:space="preserve">(Ghasempour, 2019; Martins </w:t>
      </w:r>
      <w:r w:rsidR="001F02B7" w:rsidRPr="001F02B7">
        <w:rPr>
          <w:i/>
          <w:noProof/>
        </w:rPr>
        <w:t>et al.</w:t>
      </w:r>
      <w:r w:rsidR="001F02B7" w:rsidRPr="001F02B7">
        <w:rPr>
          <w:noProof/>
        </w:rPr>
        <w:t>, 2019)</w:t>
      </w:r>
      <w:r w:rsidRPr="007F4255">
        <w:fldChar w:fldCharType="end"/>
      </w:r>
      <w:r w:rsidRPr="007F4255">
        <w:t xml:space="preserve">. AMI collects, analyses, measures, and stores the energy data sent by the consumer’s smart meter to the utility’s information management systems. The AMI transmits requests, command signals, notifications, recommendations, pricing information, and software updates from the utilities back to the consumer’s smart meter </w:t>
      </w:r>
      <w:r w:rsidRPr="007F4255">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challenges","type":"article-journal","volume":"4"},"uris":["http://www.mendeley.com/documents/?uuid=176a5f86-650c-42fc-8817-fb8cfd33d146"]},{"id":"ITEM-2","itemData":{"DOI":"10.1016/b978-0-12-803128-5.00001-5","ISBN":"9780128031285","abstract":"The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Technologies","id":"ITEM-2","issue":"Eisa 2007","issued":{"date-parts":[["2018"]]},"number-of-pages":"1-10","publisher":"Elsevier Inc.","title":"Smart grids—Overview and background information","type":"book","volume":"2007"},"uris":["http://www.mendeley.com/documents/?uuid=7eb403c7-d7af-4f3c-8c80-60e41984b5e8"]},{"id":"ITEM-3","itemData":{"DOI":"10.1016/j.procs.2014.07.064","ISSN":"18770509","abstract":"Internet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Science","id":"ITEM-3","issued":{"date-parts":[["2014"]]},"note":"-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grid","type":"article-journal","volume":"34"},"uris":["http://www.mendeley.com/documents/?uuid=98c19185-d87e-442b-9aa4-5153e62b1507"]},{"id":"ITEM-4","itemData":{"DOI":"10.1016/j.ijepes.2014.06.025","ISSN":"01420615","abstract":"This survey paper is an excerpt of a more comprehensive study on Smart Grid (SG) and the role of Advanced Metering Infrastructure (AMI) in SG. The survey was carried out as part of a feasibility study for creation of a Net-Zero community in a city in Ontario, Canada. SG is not a single technology; rather it is a combination of different areas of engineering, communication and management. This paper introduces AMI technology and its current status, as the foundation of SG, which is responsible for collecting all the data and information from loads and consumers. AMI is also responsible for implementing control signals and commands to perform necessary control actions as well as Demand Side Management (DSM). In this paper we introduce SG and its features, establish the relation between SG and AMI, explain the three main subsystems of AMI and discuss related security issues. © 2014 Published by Elsevier Ltd.","author":[{"dropping-particle":"","family":"Mohassel","given":"Ramyar Rashed","non-dropping-particle":"","parse-names":false,"suffix":""},{"dropping-particle":"","family":"Fung","given":"Alan","non-dropping-particle":"","parse-names":false,"suffix":""},{"dropping-particle":"","family":"Mohammadi","given":"Farah","non-dropping-particle":"","parse-names":false,"suffix":""},{"dropping-particle":"","family":"Raahemifar","given":"Kaamran","non-dropping-particle":"","parse-names":false,"suffix":""}],"container-title":"International Journal of Electrical Power and Energy Systems","id":"ITEM-4","issued":{"date-parts":[["2014"]]},"page":"473-484","publisher":"Elsevier Ltd","title":"A survey on Advanced Metering Infrastructure","type":"article-journal","volume":"63"},"uris":["http://www.mendeley.com/documents/?uuid=46e15c9b-72aa-4db2-ab60-6c1bf73bfa1b"]}],"mendeley":{"formattedCitation":"(Bekara, 2014; Mohassel &lt;i&gt;et al.&lt;/i&gt;, 2014; Al Khuffash, 2018; Ghasempour, 2019)","plainTextFormattedCitation":"(Bekara, 2014; Mohassel et al., 2014; Al Khuffash, 2018; Ghasempour, 2019)","previouslyFormattedCitation":"(Bekara, 2014; Mohassel &lt;i&gt;et al.&lt;/i&gt;, 2014; Al Khuffash, 2018; Ghasempour, 2019)"},"properties":{"noteIndex":0},"schema":"https://github.com/citation-style-language/schema/raw/master/csl-citation.json"}</w:instrText>
      </w:r>
      <w:r w:rsidRPr="007F4255">
        <w:fldChar w:fldCharType="separate"/>
      </w:r>
      <w:r w:rsidR="001F02B7" w:rsidRPr="001F02B7">
        <w:rPr>
          <w:noProof/>
        </w:rPr>
        <w:t xml:space="preserve">(Bekara, </w:t>
      </w:r>
      <w:r w:rsidR="001F02B7" w:rsidRPr="001F02B7">
        <w:rPr>
          <w:noProof/>
        </w:rPr>
        <w:lastRenderedPageBreak/>
        <w:t xml:space="preserve">2014; Mohassel </w:t>
      </w:r>
      <w:r w:rsidR="001F02B7" w:rsidRPr="001F02B7">
        <w:rPr>
          <w:i/>
          <w:noProof/>
        </w:rPr>
        <w:t>et al.</w:t>
      </w:r>
      <w:r w:rsidR="001F02B7" w:rsidRPr="001F02B7">
        <w:rPr>
          <w:noProof/>
        </w:rPr>
        <w:t>, 2014; Al Khuffash, 2018; Ghasempour, 2019)</w:t>
      </w:r>
      <w:r w:rsidRPr="007F4255">
        <w:fldChar w:fldCharType="end"/>
      </w:r>
      <w:r w:rsidRPr="007F4255">
        <w:t>. It consists of three elements: (i) a smart meter; (ii) the AMI headend; and (iii) concentrators or collectors.</w:t>
      </w:r>
    </w:p>
    <w:p w14:paraId="5F3AB696" w14:textId="44C498CC" w:rsidR="007F4255" w:rsidRPr="007F4255" w:rsidRDefault="007F4255" w:rsidP="007F4255">
      <w:pPr>
        <w:ind w:firstLine="14.40pt"/>
        <w:jc w:val="both"/>
      </w:pPr>
      <w:r w:rsidRPr="007F4255">
        <w:t>On the utility side, the</w:t>
      </w:r>
      <w:r w:rsidRPr="007F4255">
        <w:rPr>
          <w:b/>
          <w:bCs/>
        </w:rPr>
        <w:t xml:space="preserve"> AMI headend</w:t>
      </w:r>
      <w:r w:rsidRPr="007F4255">
        <w:t xml:space="preserve"> is an AMI server that includes meter data management system (MDMS). The communication with the smart meters is established using communication protocols such as Zigbee and Z-wave </w:t>
      </w:r>
      <w:r w:rsidRPr="007F4255">
        <w:fldChar w:fldCharType="begin" w:fldLock="1"/>
      </w:r>
      <w:r w:rsidR="00A55D98">
        <w:instrText>ADDIN CSL_CITATION {"citationItems":[{"id":"ITEM-1","itemData":{"DOI":"10.1016/j.compeleceng.2018.01.015","ISSN":"00457906","abstract":"Smart grid uses the power of information technology to intelligently deliver energy by using a two-way communication and wisely meet the environmental requirements by facilitating the integration of green technologies. The inherent weakness of communication technology has exposed the system to numerous security threats. Several survey papers have discussed these problems and their countermeasures. However, most of these papers classified attacks based on confidentiality, integrity, and availability, but they excluded the accountability. In addition, the existing countermeasures focus on countering some specific attacks or protecting some specific components, but there is no global approach to secure the entire system. In this paper, we review the security requirements, provide descriptions of several severe cyber-attacks, and propose a cyber-security strategy to detect and counter these attacks. Lastly, we provide some future research directions.","author":[{"dropping-particle":"El","family":"Mrabet","given":"Zakaria","non-dropping-particle":"","parse-names":false,"suffix":""},{"dropping-particle":"","family":"Kaabouch","given":"Naima","non-dropping-particle":"","parse-names":false,"suffix":""},{"dropping-particle":"El","family":"Ghazi","given":"Hassan","non-dropping-particle":"","parse-names":false,"suffix":""},{"dropping-particle":"El","family":"Ghazi","given":"Hamid","non-dropping-particle":"","parse-names":false,"suffix":""}],"container-title":"Computers and Electrical Engineering","id":"ITEM-1","issued":{"date-parts":[["2018"]]},"page":"469-482","title":"Cyber-security in smart grid: Survey and challenges","type":"article-journal","volume":"67"},"uris":["http://www.mendeley.com/documents/?uuid=164b8cb2-29ec-44a5-a667-75b1db0fb8f1"]}],"mendeley":{"formattedCitation":"(Mrabet &lt;i&gt;et al.&lt;/i&gt;, 2018)","plainTextFormattedCitation":"(Mrabet et al., 2018)","previouslyFormattedCitation":"(Mrabet &lt;i&gt;et al.&lt;/i&gt;, 2018)"},"properties":{"noteIndex":0},"schema":"https://github.com/citation-style-language/schema/raw/master/csl-citation.json"}</w:instrText>
      </w:r>
      <w:r w:rsidRPr="007F4255">
        <w:fldChar w:fldCharType="separate"/>
      </w:r>
      <w:r w:rsidR="001F02B7" w:rsidRPr="001F02B7">
        <w:rPr>
          <w:noProof/>
        </w:rPr>
        <w:t xml:space="preserve">(Mrabet </w:t>
      </w:r>
      <w:r w:rsidR="001F02B7" w:rsidRPr="001F02B7">
        <w:rPr>
          <w:i/>
          <w:noProof/>
        </w:rPr>
        <w:t>et al.</w:t>
      </w:r>
      <w:r w:rsidR="001F02B7" w:rsidRPr="001F02B7">
        <w:rPr>
          <w:noProof/>
        </w:rPr>
        <w:t>, 2018)</w:t>
      </w:r>
      <w:r w:rsidRPr="007F4255">
        <w:fldChar w:fldCharType="end"/>
      </w:r>
      <w:r w:rsidRPr="007F4255">
        <w:t>.</w:t>
      </w:r>
    </w:p>
    <w:p w14:paraId="71C2480C" w14:textId="0F2F3A40" w:rsidR="00377272" w:rsidRDefault="006225E4" w:rsidP="00377272">
      <w:pPr>
        <w:pStyle w:val="Heading3"/>
        <w:ind w:firstLine="14.40pt"/>
      </w:pPr>
      <w:bookmarkStart w:id="7" w:name="_Hlk105070470"/>
      <w:r w:rsidRPr="00377272">
        <w:t>Communications network</w:t>
      </w:r>
      <w:bookmarkEnd w:id="7"/>
    </w:p>
    <w:p w14:paraId="50C3D527" w14:textId="5D1838A7" w:rsidR="00971DD2" w:rsidRDefault="00450FBE" w:rsidP="00E73AA4">
      <w:pPr>
        <w:ind w:firstLine="14.40pt"/>
        <w:jc w:val="both"/>
      </w:pPr>
      <w:r>
        <w:rPr>
          <w:rFonts w:cstheme="minorBidi"/>
        </w:rPr>
        <w:t>The c</w:t>
      </w:r>
      <w:r w:rsidRPr="00450FBE">
        <w:rPr>
          <w:rFonts w:cstheme="minorBidi"/>
        </w:rPr>
        <w:t>ommunications network</w:t>
      </w:r>
      <w:r w:rsidRPr="00F66430">
        <w:rPr>
          <w:rFonts w:cstheme="minorBidi"/>
        </w:rPr>
        <w:t xml:space="preserve"> </w:t>
      </w:r>
      <w:r>
        <w:rPr>
          <w:rFonts w:cstheme="minorBidi"/>
        </w:rPr>
        <w:t>a</w:t>
      </w:r>
      <w:r w:rsidR="00E73AA4" w:rsidRPr="00F66430">
        <w:rPr>
          <w:rFonts w:cstheme="minorBidi"/>
        </w:rPr>
        <w:t xml:space="preserve">ims to enable data sharing and exchange between IoT smart devices and the utility side </w:t>
      </w:r>
      <w:r w:rsidR="00E73AA4" w:rsidRPr="00F66430">
        <w:rPr>
          <w:rFonts w:cstheme="minorHAnsi"/>
        </w:rPr>
        <w:fldChar w:fldCharType="begin" w:fldLock="1"/>
      </w:r>
      <w:r w:rsidR="00A55D98">
        <w:rPr>
          <w:rFonts w:cstheme="minorHAnsi"/>
        </w:rPr>
        <w:instrText>ADDIN CSL_CITATION {"citationItems":[{"id":"ITEM-1","itemData":{"author":[{"dropping-particle":"","family":"U.S. Department of energy","given":"","non-dropping-particle":"","parse-names":false,"suffix":""}],"id":"ITEM-1","issue":"November","issued":{"date-parts":[["2018"]]},"title":"Smart Grid System Report: 2018 Report to Congress","type":"report"},"uris":["http://www.mendeley.com/documents/?uuid=2aef331e-16ff-41bc-b9f0-d6be8fc339e1"]}],"mendeley":{"formattedCitation":"(U.S. Department of energy, 2018)","plainTextFormattedCitation":"(U.S. Department of energy, 2018)","previouslyFormattedCitation":"(U.S. Department of energy, 2018)"},"properties":{"noteIndex":0},"schema":"https://github.com/citation-style-language/schema/raw/master/csl-citation.json"}</w:instrText>
      </w:r>
      <w:r w:rsidR="00E73AA4" w:rsidRPr="00F66430">
        <w:rPr>
          <w:rFonts w:cstheme="minorHAnsi"/>
        </w:rPr>
        <w:fldChar w:fldCharType="separate"/>
      </w:r>
      <w:r w:rsidR="001F02B7" w:rsidRPr="001F02B7">
        <w:rPr>
          <w:rFonts w:cstheme="minorHAnsi"/>
          <w:noProof/>
        </w:rPr>
        <w:t>(U.S. Department of energy, 2018)</w:t>
      </w:r>
      <w:r w:rsidR="00E73AA4" w:rsidRPr="00F66430">
        <w:rPr>
          <w:rFonts w:cstheme="minorHAnsi"/>
        </w:rPr>
        <w:fldChar w:fldCharType="end"/>
      </w:r>
      <w:r w:rsidR="00E73AA4" w:rsidRPr="00F66430">
        <w:rPr>
          <w:rFonts w:cstheme="minorBidi"/>
        </w:rPr>
        <w:t xml:space="preserve">. It includes the </w:t>
      </w:r>
      <w:bookmarkStart w:id="8" w:name="_Hlk51118288"/>
      <w:r w:rsidR="00E73AA4" w:rsidRPr="00F66430">
        <w:rPr>
          <w:rFonts w:cstheme="minorBidi"/>
        </w:rPr>
        <w:t xml:space="preserve">network itself and transmission and distribution devices such as switches, voltage regulators, capacitors, and transformers </w:t>
      </w:r>
      <w:r w:rsidR="00E73AA4" w:rsidRPr="00F66430">
        <w:rPr>
          <w:rFonts w:cstheme="minorBidi"/>
        </w:rPr>
        <w:fldChar w:fldCharType="begin" w:fldLock="1"/>
      </w:r>
      <w:r w:rsidR="00A55D98">
        <w:rPr>
          <w:rFonts w:cstheme="minorBidi"/>
        </w:rPr>
        <w:instrText>ADDIN CSL_CITATION {"citationItems":[{"id":"ITEM-1","itemData":{"abstract":"Public Technology Institute This document was developed by Public Technology Institute (PTI). As the only national non-profit technology organization created by and for cities and counties, PTI works with a core network of leading local government officials-the PTI membership-to identify opportunities for technology research, share best practices, promote technology development initiatives and develop enhanced educational programming. Visit PTI at www.pti.org. Local Government Energy Assurance Planning (LEAP) To find out more about local government energy assurance efforts, we encourage readers to visit www.energyassurance.us. This site, maintained by PTI, is designed to support all local governments, large, medium and small, across the nation that want to learn more about creating energy assurance plans for their communities. Once created, these plans will help ensure that local governments can provide life-saving services during an energy emergency.","author":[{"dropping-particle":"","family":"PTI","given":"","non-dropping-particle":"","parse-names":false,"suffix":""}],"id":"ITEM-1","issued":{"date-parts":[["2011"]]},"title":"Smart Grid 101 for Local Governments","type":"report"},"uris":["http://www.mendeley.com/documents/?uuid=5058708a-92bf-371f-81fa-b371b3e96a5d"]},{"id":"ITEM-2","itemData":{"DOI":"10.1016/b978-0-12-803128-5.00001-5","ISBN":"9780128031285","abstract":"The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Technologies","id":"ITEM-2","issue":"Eisa 2007","issued":{"date-parts":[["2018"]]},"number-of-pages":"1-10","publisher":"Elsevier Inc.","title":"Smart grids—Overview and background information","type":"book","volume":"2007"},"uris":["http://www.mendeley.com/documents/?uuid=7eb403c7-d7af-4f3c-8c80-60e41984b5e8"]}],"mendeley":{"formattedCitation":"(PTI, 2011; Al Khuffash, 2018)","plainTextFormattedCitation":"(PTI, 2011; Al Khuffash, 2018)","previouslyFormattedCitation":"(PTI, 2011; Al Khuffash, 2018)"},"properties":{"noteIndex":0},"schema":"https://github.com/citation-style-language/schema/raw/master/csl-citation.json"}</w:instrText>
      </w:r>
      <w:r w:rsidR="00E73AA4" w:rsidRPr="00F66430">
        <w:rPr>
          <w:rFonts w:cstheme="minorBidi"/>
        </w:rPr>
        <w:fldChar w:fldCharType="separate"/>
      </w:r>
      <w:r w:rsidR="001F02B7" w:rsidRPr="001F02B7">
        <w:rPr>
          <w:rFonts w:cstheme="minorBidi"/>
          <w:noProof/>
        </w:rPr>
        <w:t>(PTI, 2011; Al Khuffash, 2018)</w:t>
      </w:r>
      <w:r w:rsidR="00E73AA4" w:rsidRPr="00F66430">
        <w:rPr>
          <w:rFonts w:cstheme="minorBidi"/>
        </w:rPr>
        <w:fldChar w:fldCharType="end"/>
      </w:r>
      <w:r w:rsidR="00E73AA4" w:rsidRPr="00F66430">
        <w:rPr>
          <w:rFonts w:cstheme="minorBidi"/>
        </w:rPr>
        <w:t xml:space="preserve">. The network collects information from smart meters and transmission and distribution devices </w:t>
      </w:r>
      <w:bookmarkEnd w:id="8"/>
      <w:r w:rsidR="00E73AA4" w:rsidRPr="00F66430">
        <w:rPr>
          <w:rFonts w:cstheme="minorBidi"/>
        </w:rPr>
        <w:t xml:space="preserve">to aid in diagnosing and monitoring network status, thereby providing supply distribution </w:t>
      </w:r>
      <w:r w:rsidR="00E73AA4" w:rsidRPr="00F66430">
        <w:rPr>
          <w:rFonts w:cstheme="minorBidi"/>
        </w:rPr>
        <w:fldChar w:fldCharType="begin" w:fldLock="1"/>
      </w:r>
      <w:r w:rsidR="00A55D98">
        <w:rPr>
          <w:rFonts w:cstheme="minorBidi"/>
        </w:rPr>
        <w:instrText>ADDIN CSL_CITATION {"citationItems":[{"id":"ITEM-1","itemData":{"author":[{"dropping-particle":"","family":"Gungor","given":"Vehbi C","non-dropping-particle":"","parse-names":false,"suffix":""},{"dropping-particle":"","family":"Lu","given":"Bin","non-dropping-particle":"","parse-names":false,"suffix":""},{"dropping-particle":"","family":"Member","given":"Senior","non-dropping-particle":"","parse-names":false,"suffix":""},{"dropping-particle":"","family":"Hancke","given":"Gerhard P","non-dropping-particle":"","parse-names":false,"suffix":""},{"dropping-particle":"","family":"Member","given":"Senior","non-dropping-particle":"","parse-names":false,"suffix":""}],"id":"ITEM-1","issue":"10","issued":{"date-parts":[["2010"]]},"page":"3557-3564","publisher":"IEEE","title":"Opportunities and Challenges of Wireless Sensor Networks in Smart Grid","type":"article-journal","volume":"57"},"uris":["http://www.mendeley.com/documents/?uuid=1b0c2581-defb-48fb-a10b-9bc3d172e3ff"]}],"mendeley":{"formattedCitation":"(Gungor &lt;i&gt;et al.&lt;/i&gt;, 2010)","plainTextFormattedCitation":"(Gungor et al., 2010)","previouslyFormattedCitation":"(Gungor &lt;i&gt;et al.&lt;/i&gt;, 2010)"},"properties":{"noteIndex":0},"schema":"https://github.com/citation-style-language/schema/raw/master/csl-citation.json"}</w:instrText>
      </w:r>
      <w:r w:rsidR="00E73AA4" w:rsidRPr="00F66430">
        <w:rPr>
          <w:rFonts w:cstheme="minorBidi"/>
        </w:rPr>
        <w:fldChar w:fldCharType="separate"/>
      </w:r>
      <w:r w:rsidR="001F02B7" w:rsidRPr="001F02B7">
        <w:rPr>
          <w:rFonts w:cstheme="minorBidi"/>
          <w:noProof/>
        </w:rPr>
        <w:t xml:space="preserve">(Gungor </w:t>
      </w:r>
      <w:r w:rsidR="001F02B7" w:rsidRPr="001F02B7">
        <w:rPr>
          <w:rFonts w:cstheme="minorBidi"/>
          <w:i/>
          <w:noProof/>
        </w:rPr>
        <w:t>et al.</w:t>
      </w:r>
      <w:r w:rsidR="001F02B7" w:rsidRPr="001F02B7">
        <w:rPr>
          <w:rFonts w:cstheme="minorBidi"/>
          <w:noProof/>
        </w:rPr>
        <w:t>, 2010)</w:t>
      </w:r>
      <w:r w:rsidR="00E73AA4" w:rsidRPr="00F66430">
        <w:rPr>
          <w:rFonts w:cstheme="minorBidi"/>
        </w:rPr>
        <w:fldChar w:fldCharType="end"/>
      </w:r>
      <w:r w:rsidR="00E73AA4" w:rsidRPr="00F66430">
        <w:rPr>
          <w:rFonts w:cstheme="minorBidi"/>
        </w:rPr>
        <w:t xml:space="preserve">. The communication network is standardised by IoT to reduce the number of protocols that have to be used to communicate. Al-Ali and Aburukba (2015) proposed the 6LowPAN communication protocol as the backbone of the IoT communication layer in SG. </w:t>
      </w:r>
      <w:r w:rsidR="00E73AA4" w:rsidRPr="00F66430">
        <w:t xml:space="preserve">SG employs ICT with a centralised architecture </w:t>
      </w:r>
      <w:r w:rsidR="00E73AA4" w:rsidRPr="00F66430">
        <w:fldChar w:fldCharType="begin" w:fldLock="1"/>
      </w:r>
      <w:r w:rsidR="00A55D98">
        <w:instrText>ADDIN CSL_CITATION {"citationItems":[{"id":"ITEM-1","itemData":{"DOI":"10.1016/b978-0-12-812154-2.00013-4","abstract":"Currently, the Internet of things (IoT) aims to deliver a smarter electric power grid to enable more information and connectivity throughout the infrastructure and to different components of the energy system. Through the adoption of IoT technologies, energy consumers and power utility operators are able to discover new paths to manage devices and ultimately conserve resources as well as reduce operation and maintenance costs by using smart devices (e.g., meters, sensors), smart plugs and connected appliances. This chapter discusses the current challenges and opportunities of IoT-enabled smart energy systems from a number of aspects. Existing approaches and recent solutions with respect to domestic demand response, IoT cyber security and modeling, and simulation challenges faced by current smart grid are provided through combining hardware (analog and digital) and software to address some of the challenges in building a smarter and more connected smart grid.","author":[{"dropping-particle":"","family":"Yang","given":"Qiang","non-dropping-particle":"","parse-names":false,"suffix":""}],"container-title":"Smart Power Distribution Systems","id":"ITEM-1","issued":{"date-parts":[["2019"]]},"title":"Internet of things application in smart grid: A brief overview of challenges, opportunities, and future trends","type":"chapter"},"uris":["http://www.mendeley.com/documents/?uuid=c55d5120-bf0a-3f4a-a741-6798e1ff771b"]},{"id":"ITEM-2","itemData":{"DOI":"http://dx.doi.org/10.4236/jcc.2015.35029 Role","abstract":"Internet of things (IOT) is the process of inter connection between computer devices, digital and mechanical machines, classes and other things which will provide different identifiers. Smart technology is emerging technology for the smart grid, transport, and environment. Some of the major smart grid devices are smart home appliances and current substations etc are belongs to smart devices. All these are developed with smart technology. The aim of the smart grid is to provide unique id for the each object in the grid by using IOT. In this paper, the proposed work focuses on the theoretical model for smart grid within the IOT environment. Based on IPV6 model is the backbone for smart grid communication layer.","author":[{"dropping-particle":"","family":"Al-Ali","given":"A.R.","non-dropping-particle":"","parse-names":false,"suffix":""},{"dropping-particle":"","family":"Aburukba","given":"Raafat","non-dropping-particle":"","parse-names":false,"suffix":""}],"container-title":"Journal of Computer and Communications","id":"ITEM-2","issued":{"date-parts":[["2015"]]},"page":"229-233","title":"Advanced role of internet of things in the smart grid technology","type":"article-journal"},"uris":["http://www.mendeley.com/documents/?uuid=a6fa827e-cec7-40f8-9107-d49d2d60dc59"]},{"id":"ITEM-3","itemData":{"ISBN":"9781124473819","ISSN":"14636697","abstract":"Information and communication technologies (ICT) have an essential role in today's organizations and ever-changing dynamic environments. ICT has substantial tangible and intangible impact on organizations not only in usual environments, but also in extreme environments. This dissertation is composed of three essays on the impact of ICT in organizations from organizational level and individual level perspectives. The first essay seeks to increase the understanding of ICT and its impacts on organizations. More specifically, this essay investigates whether and how time, managerial discretion, and organizational size influence the organizational impact of ICT. Based on a meta-analysis of 91 primary studies, the results of this essay show that there is an increase from 1980s to 1990s, and a decrease from 1990s to 2000s in terms of ICT payoffs, while ICT positively affected organizations at all time periods. The results also show that, large firms and firms operating in highly discretionary environments tend to outperform other firms. The findings of this essay are enriched with the feedback received from seven CIOs and provide important practical and research implications. The second essay focuses on the organizational impact of ICT from a methodological perspective. This essay examines how various methodological choices in the meta-analysis affect research outcomes. The essay also provides a discussion on the sensitivity of the theory-based hypotheses derived from the research on the organizational impact of ICT. Overall, findings suggest that researchers should be cognizant of their methodological choices, as they may be observing the phenomenon under different boundary conditions with different methodologies. Following these two essays, which focus on the organizational impact of ICT in usual environments in organizations, the third essay examines the role of ICT in academic institutions in extreme environments. Dealing with the issue at the individual level, this essay examines the critical factors determining the students' ICT preferences for receiving emergency information during extreme events in university campuses. More specifically, the study explores whether media richness perceptions, perceived trust in information, perceived risk and benefit, and perceived social influence affect students' media choice for receiving emergency notifications. The essay also challenges the efficacy of the text-based (SMS) emergency notification systems deployed by …","author":[{"dropping-particle":"","family":"Al-Omar","given":"Ban","non-dropping-particle":"","parse-names":false,"suffix":""},{"dropping-particle":"","family":"Al-Ali","given":"A.R.","non-dropping-particle":"","parse-names":false,"suffix":""},{"dropping-particle":"","family":"Ahmed","given":"Rana","non-dropping-particle":"","parse-names":false,"suffix":""},{"dropping-particle":"","family":"Landolsi","given":"Taha","non-dropping-particle":"","parse-names":false,"suffix":""}],"container-title":"Journal of Emerging Trends in Computing and Information Sciences","id":"ITEM-3","issue":"5","issued":{"date-parts":[["2012"]]},"page":"707-716","title":"The Role of Information and Communication Technologies in","type":"article-journal","volume":"3"},"uris":["http://www.mendeley.com/documents/?uuid=28954fed-6be2-40e9-a995-61a2c53405b5"]}],"mendeley":{"formattedCitation":"(Al-Omar &lt;i&gt;et al.&lt;/i&gt;, 2012; Al-Ali and Aburukba, 2015; Yang, 2019)","plainTextFormattedCitation":"(Al-Omar et al., 2012; Al-Ali and Aburukba, 2015; Yang, 2019)","previouslyFormattedCitation":"(Al-Omar &lt;i&gt;et al.&lt;/i&gt;, 2012; Al-Ali and Aburukba, 2015; Yang, 2019)"},"properties":{"noteIndex":0},"schema":"https://github.com/citation-style-language/schema/raw/master/csl-citation.json"}</w:instrText>
      </w:r>
      <w:r w:rsidR="00E73AA4" w:rsidRPr="00F66430">
        <w:fldChar w:fldCharType="separate"/>
      </w:r>
      <w:r w:rsidR="001F02B7" w:rsidRPr="001F02B7">
        <w:rPr>
          <w:noProof/>
        </w:rPr>
        <w:t xml:space="preserve">(Al-Omar </w:t>
      </w:r>
      <w:r w:rsidR="001F02B7" w:rsidRPr="001F02B7">
        <w:rPr>
          <w:i/>
          <w:noProof/>
        </w:rPr>
        <w:t>et al.</w:t>
      </w:r>
      <w:r w:rsidR="001F02B7" w:rsidRPr="001F02B7">
        <w:rPr>
          <w:noProof/>
        </w:rPr>
        <w:t>, 2012; Al-Ali and Aburukba, 2015; Yang, 2019)</w:t>
      </w:r>
      <w:r w:rsidR="00E73AA4" w:rsidRPr="00F66430">
        <w:fldChar w:fldCharType="end"/>
      </w:r>
      <w:r w:rsidR="00E73AA4" w:rsidRPr="00F66430">
        <w:t xml:space="preserve">. According to the DOE (2018), ICT is what makes the grid smart. As a CPS, SG uses ICT to monitor, manage, and control its processes and physical assets, including substations, transformers, circuit breakers, smart meters, and cables </w:t>
      </w:r>
      <w:r w:rsidR="00E73AA4" w:rsidRPr="00F66430">
        <w:fldChar w:fldCharType="begin" w:fldLock="1"/>
      </w:r>
      <w:r w:rsidR="00A55D98">
        <w:instrText>ADDIN CSL_CITATION {"citationItems":[{"id":"ITEM-1","itemData":{"ISBN":"9781538619537","author":[{"dropping-particle":"","family":"Khan","given":"Rafiullah","non-dropping-particle":"","parse-names":false,"suffix":""},{"dropping-particle":"","family":"Mclaughlin","given":"Kieran","non-dropping-particle":"","parse-names":false,"suffix":""},{"dropping-particle":"","family":"Laverty","given":"David","non-dropping-particle":"","parse-names":false,"suffix":""},{"dropping-particle":"","family":"Sezer","given":"Sakir","non-dropping-particle":"","parse-names":false,"suffix":""}],"id":"ITEM-1","issued":{"date-parts":[["2017"]]},"page":"0-5","title":"STRIDE-based Threat Modeling for Cyber-Physical Systems","type":"article-journal"},"uris":["http://www.mendeley.com/documents/?uuid=0b44e3af-a8eb-4412-aba9-ca2bafe0d2c0"]}],"mendeley":{"formattedCitation":"(Khan &lt;i&gt;et al.&lt;/i&gt;, 2017)","plainTextFormattedCitation":"(Khan et al., 2017)","previouslyFormattedCitation":"(Khan &lt;i&gt;et al.&lt;/i&gt;, 2017)"},"properties":{"noteIndex":0},"schema":"https://github.com/citation-style-language/schema/raw/master/csl-citation.json"}</w:instrText>
      </w:r>
      <w:r w:rsidR="00E73AA4" w:rsidRPr="00F66430">
        <w:fldChar w:fldCharType="separate"/>
      </w:r>
      <w:r w:rsidR="001F02B7" w:rsidRPr="001F02B7">
        <w:rPr>
          <w:noProof/>
        </w:rPr>
        <w:t xml:space="preserve">(Khan </w:t>
      </w:r>
      <w:r w:rsidR="001F02B7" w:rsidRPr="001F02B7">
        <w:rPr>
          <w:i/>
          <w:noProof/>
        </w:rPr>
        <w:t>et al.</w:t>
      </w:r>
      <w:r w:rsidR="001F02B7" w:rsidRPr="001F02B7">
        <w:rPr>
          <w:noProof/>
        </w:rPr>
        <w:t>, 2017)</w:t>
      </w:r>
      <w:r w:rsidR="00E73AA4" w:rsidRPr="00F66430">
        <w:fldChar w:fldCharType="end"/>
      </w:r>
      <w:r w:rsidR="00E73AA4" w:rsidRPr="00F66430">
        <w:t>. Thus, ICT is the most important characteristic of a SG, and it is the key factor in designing IoT systems.</w:t>
      </w:r>
    </w:p>
    <w:p w14:paraId="0432C30F" w14:textId="5692CB24" w:rsidR="00DB63A4" w:rsidRPr="006225E4" w:rsidRDefault="00DB63A4" w:rsidP="00DB63A4">
      <w:pPr>
        <w:pStyle w:val="Heading3"/>
        <w:tabs>
          <w:tab w:val="clear" w:pos="27pt"/>
        </w:tabs>
        <w:ind w:start="22.50pt" w:hanging="9pt"/>
      </w:pPr>
      <w:r w:rsidRPr="00DB63A4">
        <w:t>The supervisory control and data acquisition system (SCADA)</w:t>
      </w:r>
    </w:p>
    <w:p w14:paraId="5163735F" w14:textId="5290F3E8" w:rsidR="007B5991" w:rsidRPr="00F66430" w:rsidRDefault="007B5991" w:rsidP="007B5991">
      <w:pPr>
        <w:ind w:firstLine="13.50pt"/>
        <w:jc w:val="both"/>
      </w:pPr>
      <w:r>
        <w:t xml:space="preserve">SCADA </w:t>
      </w:r>
      <w:r w:rsidRPr="00F66430">
        <w:t xml:space="preserve">is the central system that controls the power grid. SCADA is situated on the control centre side, and is composed of three elements </w:t>
      </w:r>
      <w:r w:rsidRPr="00F66430">
        <w:fldChar w:fldCharType="begin" w:fldLock="1"/>
      </w:r>
      <w:r w:rsidR="00A55D98">
        <w:instrText>ADDIN CSL_CITATION {"citationItems":[{"id":"ITEM-1","itemData":{"DOI":"10.1016/j.compeleceng.2018.01.015","ISSN":"00457906","abstract":"Smart grid uses the power of information technology to intelligently deliver energy by using a two-way communication and wisely meet the environmental requirements by facilitating the integration of green technologies. The inherent weakness of communication technology has exposed the system to numerous security threats. Several survey papers have discussed these problems and their countermeasures. However, most of these papers classified attacks based on confidentiality, integrity, and availability, but they excluded the accountability. In addition, the existing countermeasures focus on countering some specific attacks or protecting some specific components, but there is no global approach to secure the entire system. In this paper, we review the security requirements, provide descriptions of several severe cyber-attacks, and propose a cyber-security strategy to detect and counter these attacks. Lastly, we provide some future research directions.","author":[{"dropping-particle":"El","family":"Mrabet","given":"Zakaria","non-dropping-particle":"","parse-names":false,"suffix":""},{"dropping-particle":"","family":"Kaabouch","given":"Naima","non-dropping-particle":"","parse-names":false,"suffix":""},{"dropping-particle":"El","family":"Ghazi","given":"Hassan","non-dropping-particle":"","parse-names":false,"suffix":""},{"dropping-particle":"El","family":"Ghazi","given":"Hamid","non-dropping-particle":"","parse-names":false,"suffix":""}],"container-title":"Computers and Electrical Engineering","id":"ITEM-1","issued":{"date-parts":[["2018"]]},"page":"469-482","title":"Cyber-security in smart grid: Survey and challenges","type":"article-journal","volume":"67"},"uris":["http://www.mendeley.com/documents/?uuid=164b8cb2-29ec-44a5-a667-75b1db0fb8f1"]}],"mendeley":{"formattedCitation":"(Mrabet &lt;i&gt;et al.&lt;/i&gt;, 2018)","plainTextFormattedCitation":"(Mrabet et al., 2018)","previouslyFormattedCitation":"(Mrabet &lt;i&gt;et al.&lt;/i&gt;, 2018)"},"properties":{"noteIndex":0},"schema":"https://github.com/citation-style-language/schema/raw/master/csl-citation.json"}</w:instrText>
      </w:r>
      <w:r w:rsidRPr="00F66430">
        <w:fldChar w:fldCharType="separate"/>
      </w:r>
      <w:r w:rsidR="001F02B7" w:rsidRPr="001F02B7">
        <w:rPr>
          <w:noProof/>
        </w:rPr>
        <w:t xml:space="preserve">(Mrabet </w:t>
      </w:r>
      <w:r w:rsidR="001F02B7" w:rsidRPr="001F02B7">
        <w:rPr>
          <w:i/>
          <w:noProof/>
        </w:rPr>
        <w:t>et al.</w:t>
      </w:r>
      <w:r w:rsidR="001F02B7" w:rsidRPr="001F02B7">
        <w:rPr>
          <w:noProof/>
        </w:rPr>
        <w:t>, 2018)</w:t>
      </w:r>
      <w:r w:rsidRPr="00F66430">
        <w:fldChar w:fldCharType="end"/>
      </w:r>
      <w:r w:rsidRPr="00F66430">
        <w:t>:</w:t>
      </w:r>
    </w:p>
    <w:p w14:paraId="3786215E" w14:textId="77777777" w:rsidR="00962062" w:rsidRDefault="007B5991" w:rsidP="002D30F8">
      <w:pPr>
        <w:pStyle w:val="ListParagraph"/>
        <w:numPr>
          <w:ilvl w:val="0"/>
          <w:numId w:val="12"/>
        </w:numPr>
        <w:spacing w:line="13.80pt" w:lineRule="auto"/>
        <w:ind w:start="9pt" w:hanging="9pt"/>
        <w:jc w:val="both"/>
      </w:pPr>
      <w:r w:rsidRPr="00F66430">
        <w:t>Remote terminal unit (RTU): a device consisting of three elements used, respectively, for data acquisition, instruction execution for the Master Terminal Unit (MTU), and communication.</w:t>
      </w:r>
    </w:p>
    <w:p w14:paraId="176FBBA6" w14:textId="51F1779A" w:rsidR="007B5991" w:rsidRPr="00F66430" w:rsidRDefault="007B5991" w:rsidP="002D30F8">
      <w:pPr>
        <w:pStyle w:val="ListParagraph"/>
        <w:numPr>
          <w:ilvl w:val="0"/>
          <w:numId w:val="12"/>
        </w:numPr>
        <w:spacing w:before="10pt" w:line="13.80pt" w:lineRule="auto"/>
        <w:ind w:start="9pt" w:hanging="9pt"/>
        <w:jc w:val="both"/>
      </w:pPr>
      <w:r w:rsidRPr="00F66430">
        <w:t>Master terminal unit (MTU): a device that controls the RTU.</w:t>
      </w:r>
    </w:p>
    <w:p w14:paraId="347E7E96" w14:textId="77777777" w:rsidR="007B5991" w:rsidRPr="00F66430" w:rsidRDefault="007B5991" w:rsidP="002D30F8">
      <w:pPr>
        <w:pStyle w:val="ListParagraph"/>
        <w:numPr>
          <w:ilvl w:val="0"/>
          <w:numId w:val="12"/>
        </w:numPr>
        <w:spacing w:before="10pt" w:line="13.80pt" w:lineRule="auto"/>
        <w:ind w:start="9pt" w:hanging="9pt"/>
        <w:jc w:val="both"/>
      </w:pPr>
      <w:r w:rsidRPr="00F66430">
        <w:t>Human-Machine Interface (HMI): a graphic interface for the SCADA system.</w:t>
      </w:r>
    </w:p>
    <w:p w14:paraId="1E29C9CD" w14:textId="7007F960" w:rsidR="00AA0157" w:rsidRDefault="006225E4" w:rsidP="008A5514">
      <w:pPr>
        <w:pStyle w:val="Heading3"/>
        <w:ind w:firstLine="14.40pt"/>
      </w:pPr>
      <w:r w:rsidRPr="006225E4">
        <w:t xml:space="preserve">  </w:t>
      </w:r>
      <w:r w:rsidR="008A5514" w:rsidRPr="008A5514">
        <w:t>Information systems</w:t>
      </w:r>
    </w:p>
    <w:p w14:paraId="4FD353D2" w14:textId="1517BF62" w:rsidR="00E17B88" w:rsidRPr="00E17B88" w:rsidRDefault="00D2295B" w:rsidP="00D2295B">
      <w:pPr>
        <w:ind w:firstLine="14.40pt"/>
        <w:jc w:val="both"/>
        <w:rPr>
          <w:rFonts w:cstheme="minorHAnsi"/>
          <w:noProof/>
        </w:rPr>
      </w:pPr>
      <w:r w:rsidRPr="00D2295B">
        <w:rPr>
          <w:rFonts w:cstheme="minorHAnsi"/>
          <w:noProof/>
        </w:rPr>
        <w:t xml:space="preserve">Information systems </w:t>
      </w:r>
      <w:r w:rsidR="00E17B88" w:rsidRPr="00F66430">
        <w:rPr>
          <w:rFonts w:cstheme="minorHAnsi"/>
          <w:noProof/>
        </w:rPr>
        <w:t>are essential for processing, computing, analysing, and accessing the data collected from digital devices in the SG. I</w:t>
      </w:r>
      <w:r w:rsidR="00E17B88" w:rsidRPr="00E17B88">
        <w:rPr>
          <w:rFonts w:cstheme="minorHAnsi"/>
          <w:noProof/>
        </w:rPr>
        <w:t xml:space="preserve">nformation systems of SG can be classified into the following systems </w:t>
      </w:r>
      <w:r w:rsidR="00E17B88" w:rsidRPr="00E17B88">
        <w:rPr>
          <w:rFonts w:cstheme="minorHAnsi"/>
          <w:noProof/>
        </w:rPr>
        <w:fldChar w:fldCharType="begin" w:fldLock="1"/>
      </w:r>
      <w:r w:rsidR="00A55D98">
        <w:rPr>
          <w:rFonts w:cstheme="minorHAnsi"/>
          <w:noProof/>
        </w:rPr>
        <w:instrText>ADDIN CSL_CITATION {"citationItems":[{"id":"ITEM-1","itemData":{"author":[{"dropping-particle":"","family":"U.S. Department of energy","given":"","non-dropping-particle":"","parse-names":false,"suffix":""}],"id":"ITEM-1","issue":"November","issued":{"date-parts":[["2018"]]},"title":"Smart Grid System Report: 2018 Report to Congress","type":"report"},"uris":["http://www.mendeley.com/documents/?uuid=2aef331e-16ff-41bc-b9f0-d6be8fc339e1"]}],"mendeley":{"formattedCitation":"(U.S. Department of energy, 2018)","plainTextFormattedCitation":"(U.S. Department of energy, 2018)","previouslyFormattedCitation":"(U.S. Department of energy, 2018)"},"properties":{"noteIndex":0},"schema":"https://github.com/citation-style-language/schema/raw/master/csl-citation.json"}</w:instrText>
      </w:r>
      <w:r w:rsidR="00E17B88" w:rsidRPr="00E17B88">
        <w:rPr>
          <w:rFonts w:cstheme="minorHAnsi"/>
          <w:noProof/>
        </w:rPr>
        <w:fldChar w:fldCharType="separate"/>
      </w:r>
      <w:r w:rsidR="001F02B7" w:rsidRPr="001F02B7">
        <w:rPr>
          <w:rFonts w:cstheme="minorHAnsi"/>
          <w:noProof/>
        </w:rPr>
        <w:t>(U.S. Department of energy, 2018)</w:t>
      </w:r>
      <w:r w:rsidR="00E17B88" w:rsidRPr="00E17B88">
        <w:rPr>
          <w:rFonts w:cstheme="minorHAnsi"/>
          <w:noProof/>
        </w:rPr>
        <w:fldChar w:fldCharType="end"/>
      </w:r>
      <w:r w:rsidR="00E17B88" w:rsidRPr="00F66430">
        <w:rPr>
          <w:rFonts w:cstheme="minorHAnsi"/>
          <w:noProof/>
        </w:rPr>
        <w:t xml:space="preserve">, </w:t>
      </w:r>
      <w:r w:rsidR="00E17B88" w:rsidRPr="00E17B88">
        <w:rPr>
          <w:rFonts w:cstheme="minorHAnsi"/>
          <w:noProof/>
        </w:rPr>
        <w:t xml:space="preserve">according to their location </w:t>
      </w:r>
      <w:r w:rsidR="00E17B88" w:rsidRPr="00E17B88">
        <w:rPr>
          <w:rFonts w:cstheme="minorHAnsi"/>
          <w:noProof/>
        </w:rPr>
        <w:fldChar w:fldCharType="begin" w:fldLock="1"/>
      </w:r>
      <w:r w:rsidR="00A55D98">
        <w:rPr>
          <w:rFonts w:cstheme="minorHAnsi"/>
          <w:noProof/>
        </w:rPr>
        <w:instrText>ADDIN CSL_CITATION {"citationItems":[{"id":"ITEM-1","itemData":{"DOI":"10.1049/iet-cps.2018.5022","ISSN":"23983396","abstract":"With the development of synchronous measuring technology and communication technology, the units of measurement, calculation, execution and communication are deeply integrated into energy manage system, which can achieve panoramic state awareness through the fast and accurate state estimation algorithm. Meanwhile, the cyber-attack has become an important issue posing severe threats to the secure operation of power systems. A well-designed false data injection attack (FDIA) against state estimation can effectively bypass the traditional bad data detection methods and interfere with the decision of the control centre, thus causing the power system incidents. This study comprehensively discusses the characteristics of FDIA including not only the goals, construction methods and consequences of FDIA from the perspective of attackers but also the protection and detection countermeasures from the perspective of defenders. Moreover, a game-theory-based FDIA against the substation information network is simulated to reveal the interactions between attackers and defenders.","author":[{"dropping-particle":"","family":"Wang","given":"Qi","non-dropping-particle":"","parse-names":false,"suffix":""},{"dropping-particle":"","family":"Tai","given":"Wei","non-dropping-particle":"","parse-names":false,"suffix":""},{"dropping-particle":"","family":"Tang","given":"Yi","non-dropping-particle":"","parse-names":false,"suffix":""},{"dropping-particle":"","family":"Ni","given":"Ming","non-dropping-particle":"","parse-names":false,"suffix":""}],"container-title":"IET Cyber-Physical Systems: Theory and Applications","id":"ITEM-1","issue":"2","issued":{"date-parts":[["2019"]]},"page":"101-107","title":"Review of the false data injection attack against the cyber-physical power system","type":"article-journal","volume":"4"},"uris":["http://www.mendeley.com/documents/?uuid=b8f299e2-1dc1-49de-b028-7c254465275d"]}],"mendeley":{"formattedCitation":"(Wang &lt;i&gt;et al.&lt;/i&gt;, 2019)","plainTextFormattedCitation":"(Wang et al., 2019)","previouslyFormattedCitation":"(Wang &lt;i&gt;et al.&lt;/i&gt;, 2019)"},"properties":{"noteIndex":0},"schema":"https://github.com/citation-style-language/schema/raw/master/csl-citation.json"}</w:instrText>
      </w:r>
      <w:r w:rsidR="00E17B88" w:rsidRPr="00E17B88">
        <w:rPr>
          <w:rFonts w:cstheme="minorHAnsi"/>
          <w:noProof/>
        </w:rPr>
        <w:fldChar w:fldCharType="separate"/>
      </w:r>
      <w:r w:rsidR="001F02B7" w:rsidRPr="001F02B7">
        <w:rPr>
          <w:rFonts w:cstheme="minorHAnsi"/>
          <w:noProof/>
        </w:rPr>
        <w:t xml:space="preserve">(Wang </w:t>
      </w:r>
      <w:r w:rsidR="001F02B7" w:rsidRPr="001F02B7">
        <w:rPr>
          <w:rFonts w:cstheme="minorHAnsi"/>
          <w:i/>
          <w:noProof/>
        </w:rPr>
        <w:t>et al.</w:t>
      </w:r>
      <w:r w:rsidR="001F02B7" w:rsidRPr="001F02B7">
        <w:rPr>
          <w:rFonts w:cstheme="minorHAnsi"/>
          <w:noProof/>
        </w:rPr>
        <w:t>, 2019)</w:t>
      </w:r>
      <w:r w:rsidR="00E17B88" w:rsidRPr="00E17B88">
        <w:rPr>
          <w:rFonts w:cstheme="minorHAnsi"/>
          <w:noProof/>
        </w:rPr>
        <w:fldChar w:fldCharType="end"/>
      </w:r>
      <w:r w:rsidR="00E17B88" w:rsidRPr="00E17B88">
        <w:rPr>
          <w:rFonts w:cstheme="minorHAnsi"/>
          <w:noProof/>
        </w:rPr>
        <w:t>:</w:t>
      </w:r>
    </w:p>
    <w:p w14:paraId="794387F6" w14:textId="77777777" w:rsidR="00E17B88" w:rsidRPr="00FC7687" w:rsidRDefault="00E17B88" w:rsidP="002D30F8">
      <w:pPr>
        <w:pStyle w:val="ListParagraph"/>
        <w:numPr>
          <w:ilvl w:val="0"/>
          <w:numId w:val="13"/>
        </w:numPr>
        <w:ind w:start="9pt" w:hanging="9pt"/>
        <w:jc w:val="both"/>
        <w:rPr>
          <w:rFonts w:cstheme="minorHAnsi"/>
          <w:noProof/>
        </w:rPr>
      </w:pPr>
      <w:r w:rsidRPr="00FC7687">
        <w:rPr>
          <w:rFonts w:cstheme="minorHAnsi"/>
          <w:noProof/>
        </w:rPr>
        <w:t>On the generation side, such as Supervisory Information System (SIS) and Demand Response Management (DRM).</w:t>
      </w:r>
    </w:p>
    <w:p w14:paraId="2EC3DF0E" w14:textId="77777777" w:rsidR="00E17B88" w:rsidRPr="00FC7687" w:rsidRDefault="00E17B88" w:rsidP="002D30F8">
      <w:pPr>
        <w:pStyle w:val="ListParagraph"/>
        <w:numPr>
          <w:ilvl w:val="0"/>
          <w:numId w:val="13"/>
        </w:numPr>
        <w:ind w:start="9pt" w:hanging="9pt"/>
        <w:jc w:val="both"/>
        <w:rPr>
          <w:rFonts w:cstheme="minorHAnsi"/>
          <w:noProof/>
        </w:rPr>
      </w:pPr>
      <w:r w:rsidRPr="00FC7687">
        <w:rPr>
          <w:rFonts w:cstheme="minorHAnsi"/>
          <w:noProof/>
        </w:rPr>
        <w:t>On the transmission side, such as Energy Management System (EMS), Electricity Operation System, and Decision-Making System.</w:t>
      </w:r>
    </w:p>
    <w:p w14:paraId="2B50EB23" w14:textId="77777777" w:rsidR="00E17B88" w:rsidRPr="00FC7687" w:rsidRDefault="00E17B88" w:rsidP="002D30F8">
      <w:pPr>
        <w:pStyle w:val="ListParagraph"/>
        <w:numPr>
          <w:ilvl w:val="0"/>
          <w:numId w:val="13"/>
        </w:numPr>
        <w:ind w:start="9pt" w:hanging="9pt"/>
        <w:jc w:val="both"/>
        <w:rPr>
          <w:rFonts w:cstheme="minorHAnsi"/>
          <w:noProof/>
        </w:rPr>
      </w:pPr>
      <w:r w:rsidRPr="00FC7687">
        <w:rPr>
          <w:rFonts w:cstheme="minorHAnsi"/>
          <w:noProof/>
        </w:rPr>
        <w:t>On the distribution side, such as Data Management System (DMS).</w:t>
      </w:r>
    </w:p>
    <w:p w14:paraId="5A596964" w14:textId="77777777" w:rsidR="00E17B88" w:rsidRPr="00FC7687" w:rsidRDefault="00E17B88" w:rsidP="002D30F8">
      <w:pPr>
        <w:pStyle w:val="ListParagraph"/>
        <w:numPr>
          <w:ilvl w:val="0"/>
          <w:numId w:val="13"/>
        </w:numPr>
        <w:ind w:start="9pt" w:hanging="9pt"/>
        <w:jc w:val="both"/>
        <w:rPr>
          <w:rFonts w:cstheme="minorHAnsi"/>
          <w:noProof/>
        </w:rPr>
      </w:pPr>
      <w:r w:rsidRPr="00FC7687">
        <w:rPr>
          <w:rFonts w:cstheme="minorHAnsi"/>
          <w:noProof/>
        </w:rPr>
        <w:t>On the Utility side, such as Customer Information System (CIS).</w:t>
      </w:r>
    </w:p>
    <w:p w14:paraId="332D0CB4" w14:textId="77777777" w:rsidR="00E17B88" w:rsidRPr="00FC7687" w:rsidRDefault="00E17B88" w:rsidP="002D30F8">
      <w:pPr>
        <w:pStyle w:val="ListParagraph"/>
        <w:numPr>
          <w:ilvl w:val="0"/>
          <w:numId w:val="13"/>
        </w:numPr>
        <w:ind w:start="9pt" w:hanging="9pt"/>
        <w:jc w:val="both"/>
        <w:rPr>
          <w:rFonts w:cstheme="minorHAnsi"/>
          <w:noProof/>
        </w:rPr>
      </w:pPr>
      <w:r w:rsidRPr="00FC7687">
        <w:rPr>
          <w:rFonts w:cstheme="minorHAnsi"/>
          <w:noProof/>
        </w:rPr>
        <w:t>On the SCADA side, such as Substations Automation System (SAS).</w:t>
      </w:r>
    </w:p>
    <w:p w14:paraId="7CF6CF62" w14:textId="77777777" w:rsidR="00E17B88" w:rsidRPr="00E17B88" w:rsidRDefault="00E17B88" w:rsidP="00E17B88">
      <w:pPr>
        <w:ind w:firstLine="14.40pt"/>
        <w:jc w:val="both"/>
        <w:rPr>
          <w:rFonts w:cstheme="minorBidi"/>
        </w:rPr>
      </w:pPr>
    </w:p>
    <w:p w14:paraId="6B22CE72" w14:textId="599EA163" w:rsidR="00EC1B2F" w:rsidRPr="0033546B" w:rsidRDefault="00EC1B2F" w:rsidP="00EC1B2F">
      <w:pPr>
        <w:pStyle w:val="Heading1"/>
      </w:pPr>
      <w:r w:rsidRPr="0033546B">
        <w:t xml:space="preserve">Challenges in </w:t>
      </w:r>
      <w:r w:rsidR="00CB3FFD">
        <w:t xml:space="preserve">the </w:t>
      </w:r>
      <w:r w:rsidR="008B5F21" w:rsidRPr="0033546B">
        <w:t>IoT</w:t>
      </w:r>
      <w:r w:rsidRPr="0033546B">
        <w:t>- enabled Smart Grid</w:t>
      </w:r>
    </w:p>
    <w:p w14:paraId="1F5D9B97" w14:textId="77777777" w:rsidR="002C2DE0" w:rsidRDefault="00EC1B2F" w:rsidP="002406D1">
      <w:pPr>
        <w:ind w:firstLine="10.80pt"/>
        <w:jc w:val="both"/>
      </w:pPr>
      <w:r w:rsidRPr="00EC1B2F">
        <w:t xml:space="preserve">As such, before implementing </w:t>
      </w:r>
      <w:r w:rsidR="00457E1D">
        <w:t>IoT-e</w:t>
      </w:r>
      <w:r w:rsidR="00145593">
        <w:t xml:space="preserve">nabled </w:t>
      </w:r>
      <w:r w:rsidRPr="00EC1B2F">
        <w:t xml:space="preserve">Smart Grid, it is vital to research potential challenges and risks that could be faced. Many researchers have considered Smart Grids as the largest part of an </w:t>
      </w:r>
      <w:r w:rsidR="008B5F21">
        <w:t xml:space="preserve">IoT </w:t>
      </w:r>
      <w:r w:rsidRPr="00EC1B2F">
        <w:t>framework with billions of smart objects and entities</w:t>
      </w:r>
      <w:r w:rsidR="00855B3F">
        <w:t xml:space="preserve">. </w:t>
      </w:r>
      <w:r w:rsidR="00855B3F" w:rsidRPr="00855B3F">
        <w:t>. Therefore, this section is giving a subset of challenges that filter the challenges of IoT infrastructure with the ones that apply to SG. The challenges that are inherent in the use of IoT.</w:t>
      </w:r>
    </w:p>
    <w:p w14:paraId="511DE420" w14:textId="7ABE3CDF" w:rsidR="002406D1" w:rsidRPr="002406D1" w:rsidRDefault="002406D1" w:rsidP="00AC5EF6">
      <w:pPr>
        <w:ind w:firstLine="10.80pt"/>
        <w:jc w:val="both"/>
      </w:pPr>
      <w:r w:rsidRPr="002406D1">
        <w:t xml:space="preserve">As a result of the growth in the number of objects connected in the SG, </w:t>
      </w:r>
      <w:r w:rsidRPr="002406D1">
        <w:rPr>
          <w:b/>
          <w:bCs/>
        </w:rPr>
        <w:t>Big Data processing</w:t>
      </w:r>
      <w:r w:rsidRPr="002406D1">
        <w:t xml:space="preserve"> becomes an issue</w:t>
      </w:r>
      <w:r w:rsidRPr="002406D1">
        <w:rPr>
          <w:rtl/>
        </w:rPr>
        <w:t xml:space="preserve"> </w:t>
      </w:r>
      <w:r w:rsidRPr="002406D1">
        <w:fldChar w:fldCharType="begin" w:fldLock="1"/>
      </w:r>
      <w:r w:rsidR="00A55D98">
        <w:instrText>ADDIN CSL_CITATION {"citationItems":[{"id":"ITEM-1","itemData":{"DOI":"10.1109/ICRERA.2016.7884486","ISBN":"9781509033881","abstract":"This paper presents a review on smart grids and big data. In order to achieve this, available articles in the literature were reviewed in perception with the features of big data and smart grids. Potential issues for smart grids and big data analytics were discussed. The recent solutions and challenges in smart grids and big data analytics were presented. The technologies used for smart big data analytics were evaluated. The contribution of this article was then presented. The results have been shown that 'data' is now a new feature to be added as a main component of power systems.","author":[{"dropping-particle":"","family":"Sagiroglu","given":"Seref","non-dropping-particle":"","parse-names":false,"suffix":""},{"dropping-particle":"","family":"Terzi","given":"Ramazan","non-dropping-particle":"","parse-names":false,"suffix":""},{"dropping-particle":"","family":"Canbay","given":"Yavuz","non-dropping-particle":"","parse-names":false,"suffix":""},{"dropping-particle":"","family":"Colak","given":"Ilhami","non-dropping-particle":"","parse-names":false,"suffix":""}],"container-title":"2016 IEEE International Conference on Renewable Energy Research and Applications, ICRERA 2016","id":"ITEM-1","issued":{"date-parts":[["2017"]]},"page":"1007-1012","publisher":"IEEE","title":"Big data issues in smart grid systems","type":"article-journal","volume":"5"},"uris":["http://www.mendeley.com/documents/?uuid=2d59347e-c2df-4bb4-bf31-44719b8c735d"]}],"mendeley":{"formattedCitation":"(Sagiroglu &lt;i&gt;et al.&lt;/i&gt;, 2017)","plainTextFormattedCitation":"(Sagiroglu et al., 2017)","previouslyFormattedCitation":"(Sagiroglu &lt;i&gt;et al.&lt;/i&gt;, 2017)"},"properties":{"noteIndex":0},"schema":"https://github.com/citation-style-language/schema/raw/master/csl-citation.json"}</w:instrText>
      </w:r>
      <w:r w:rsidRPr="002406D1">
        <w:fldChar w:fldCharType="separate"/>
      </w:r>
      <w:r w:rsidR="001F02B7" w:rsidRPr="001F02B7">
        <w:rPr>
          <w:noProof/>
        </w:rPr>
        <w:t xml:space="preserve">(Sagiroglu </w:t>
      </w:r>
      <w:r w:rsidR="001F02B7" w:rsidRPr="001F02B7">
        <w:rPr>
          <w:i/>
          <w:noProof/>
        </w:rPr>
        <w:t>et al.</w:t>
      </w:r>
      <w:r w:rsidR="001F02B7" w:rsidRPr="001F02B7">
        <w:rPr>
          <w:noProof/>
        </w:rPr>
        <w:t>, 2017)</w:t>
      </w:r>
      <w:r w:rsidRPr="002406D1">
        <w:fldChar w:fldCharType="end"/>
      </w:r>
      <w:r w:rsidRPr="002406D1">
        <w:t xml:space="preserve">. AMI in </w:t>
      </w:r>
      <w:r w:rsidR="005424C2">
        <w:t>the</w:t>
      </w:r>
      <w:r w:rsidRPr="002406D1">
        <w:t xml:space="preserve"> SG produces Big Data that needs to be handled, stored, and analysed efficiently </w:t>
      </w:r>
      <w:r w:rsidRPr="002406D1">
        <w:fldChar w:fldCharType="begin" w:fldLock="1"/>
      </w:r>
      <w:r w:rsidR="00A55D98">
        <w:instrText>ADDIN CSL_CITATION {"citationItems":[{"id":"ITEM-1","itemData":{"DOI":"10.3390/en11051252","ISSN":"19961073","abstract":"The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M.","non-dropping-particle":"","parse-names":false,"suffix":""}],"container-title":"Energies","id":"ITEM-1","issue":"5","issued":{"date-parts":[["2018"]]},"title":"Internet of things for modern energy systems: State-of-the-art, challenges, and open issues","type":"article-journal","volume":"11"},"uris":["http://www.mendeley.com/documents/?uuid=63a41554-cbf6-49eb-995a-eb340acd5f87"]}],"mendeley":{"formattedCitation":"(Shakerighadi &lt;i&gt;et al.&lt;/i&gt;, 2018)","plainTextFormattedCitation":"(Shakerighadi et al., 2018)","previouslyFormattedCitation":"(Shakerighadi &lt;i&gt;et al.&lt;/i&gt;, 2018)"},"properties":{"noteIndex":0},"schema":"https://github.com/citation-style-language/schema/raw/master/csl-citation.json"}</w:instrText>
      </w:r>
      <w:r w:rsidRPr="002406D1">
        <w:fldChar w:fldCharType="separate"/>
      </w:r>
      <w:r w:rsidR="001F02B7" w:rsidRPr="001F02B7">
        <w:rPr>
          <w:noProof/>
        </w:rPr>
        <w:t xml:space="preserve">(Shakerighadi </w:t>
      </w:r>
      <w:r w:rsidR="001F02B7" w:rsidRPr="001F02B7">
        <w:rPr>
          <w:i/>
          <w:noProof/>
        </w:rPr>
        <w:t>et al.</w:t>
      </w:r>
      <w:r w:rsidR="001F02B7" w:rsidRPr="001F02B7">
        <w:rPr>
          <w:noProof/>
        </w:rPr>
        <w:t>, 2018)</w:t>
      </w:r>
      <w:r w:rsidRPr="002406D1">
        <w:fldChar w:fldCharType="end"/>
      </w:r>
      <w:r w:rsidRPr="002406D1">
        <w:t xml:space="preserve">. Smart metering and ICT deployment lead to generating big energy data in terms of volume, velocity, and variety </w:t>
      </w:r>
      <w:r w:rsidRPr="002406D1">
        <w:fldChar w:fldCharType="begin" w:fldLock="1"/>
      </w:r>
      <w:r w:rsidR="00A55D98">
        <w:instrText>ADDIN CSL_CITATION {"citationItems":[{"id":"ITEM-1","itemData":{"DOI":"10.1109/TSG.2016.2563461","ISSN":"19493061","abstract":"The limited available fossil fuels and the call for sustainable environment have brought about new technologies for the high efficiency in the use of fossil fuels and introduction of renewable energy. Smart grid is an emerging technology that can fulfill such demands by incorporating advanced information and communications technology (ICT). The pervasive deployment of the advanced ICT, especially the smart metering, will generate big energy data in terms of volume, velocity, and variety. The generated big data can bring huge benefits to the better energy planning, efficient energy generation, and distribution. As such data involve end users' privacy and secure operation of the critical infrastructure, there will be new security issues. This paper is to survey and discuss new findings and developments in the existing big energy data analytics and security. Several taxonomies have been proposed to express the intriguing relationships of various variables in the field.","author":[{"dropping-particle":"","family":"Hu","given":"Jiankun","non-dropping-particle":"","parse-names":false,"suffix":""},{"dropping-particle":"V.","family":"Vasilakos","given":"Athanasios","non-dropping-particle":"","parse-names":false,"suffix":""}],"container-title":"IEEE Transactions on Smart Grid","id":"ITEM-1","issue":"5","issued":{"date-parts":[["2016"]]},"page":"2423-2436","publisher":"IEEE","title":"Energy Big Data Analytics and Security: Challenges and Opportunities","type":"article-journal","volume":"7"},"uris":["http://www.mendeley.com/documents/?uuid=5977e8dc-9cad-4e77-87f8-9c121089f391"]}],"mendeley":{"formattedCitation":"(Hu and Vasilakos, 2016)","plainTextFormattedCitation":"(Hu and Vasilakos, 2016)","previouslyFormattedCitation":"(Hu and Vasilakos, 2016)"},"properties":{"noteIndex":0},"schema":"https://github.com/citation-style-language/schema/raw/master/csl-citation.json"}</w:instrText>
      </w:r>
      <w:r w:rsidRPr="002406D1">
        <w:fldChar w:fldCharType="separate"/>
      </w:r>
      <w:r w:rsidR="001F02B7" w:rsidRPr="001F02B7">
        <w:rPr>
          <w:noProof/>
        </w:rPr>
        <w:t>(Hu and Vasilakos, 2016)</w:t>
      </w:r>
      <w:r w:rsidRPr="002406D1">
        <w:fldChar w:fldCharType="end"/>
      </w:r>
      <w:r w:rsidRPr="002406D1">
        <w:t xml:space="preserve">. These data can be exploited to obtain insight, make decisions, predict future consumption patterns, and the required distribution of power supplies </w:t>
      </w:r>
      <w:r w:rsidRPr="002406D1">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challenges","type":"article-journal","volume":"4"},"uris":["http://www.mendeley.com/documents/?uuid=176a5f86-650c-42fc-8817-fb8cfd33d146"]},{"id":"ITEM-2","itemData":{"DOI":"10.3390/en11051252","ISSN":"19961073","abstract":"The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M.","non-dropping-particle":"","parse-names":false,"suffix":""}],"container-title":"Energies","id":"ITEM-2","issue":"5","issued":{"date-parts":[["2018"]]},"title":"Internet of things for modern energy systems: State-of-the-art, challenges, and open issues","type":"article-journal","volume":"11"},"uris":["http://www.mendeley.com/documents/?uuid=63a41554-cbf6-49eb-995a-eb340acd5f87"]}],"mendeley":{"formattedCitation":"(Shakerighadi &lt;i&gt;et al.&lt;/i&gt;, 2018; Ghasempour, 2019)","plainTextFormattedCitation":"(Shakerighadi et al., 2018; Ghasempour, 2019)","previouslyFormattedCitation":"(Shakerighadi &lt;i&gt;et al.&lt;/i&gt;, 2018; Ghasempour, 2019)"},"properties":{"noteIndex":0},"schema":"https://github.com/citation-style-language/schema/raw/master/csl-citation.json"}</w:instrText>
      </w:r>
      <w:r w:rsidRPr="002406D1">
        <w:fldChar w:fldCharType="separate"/>
      </w:r>
      <w:r w:rsidR="001F02B7" w:rsidRPr="001F02B7">
        <w:rPr>
          <w:noProof/>
        </w:rPr>
        <w:t xml:space="preserve">(Shakerighadi </w:t>
      </w:r>
      <w:r w:rsidR="001F02B7" w:rsidRPr="001F02B7">
        <w:rPr>
          <w:i/>
          <w:noProof/>
        </w:rPr>
        <w:t>et al.</w:t>
      </w:r>
      <w:r w:rsidR="001F02B7" w:rsidRPr="001F02B7">
        <w:rPr>
          <w:noProof/>
        </w:rPr>
        <w:t>, 2018; Ghasempour, 2019)</w:t>
      </w:r>
      <w:r w:rsidRPr="002406D1">
        <w:fldChar w:fldCharType="end"/>
      </w:r>
      <w:r w:rsidRPr="002406D1">
        <w:t xml:space="preserve">. With sophisticated data analytics, superior monitoring and control can be achieved by the SG. In this context, Big Data could consume huge amounts of energy and other resources when information is collected, transferred, and handled by IoT devices. The SG should thus be designed to deal with the collection of Big Data </w:t>
      </w:r>
      <w:r w:rsidRPr="002406D1">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challenges","type":"article-journal","volume":"4"},"uris":["http://www.mendeley.com/documents/?uuid=176a5f86-650c-42fc-8817-fb8cfd33d146"]}],"mendeley":{"formattedCitation":"(Ghasempour, 2019)","plainTextFormattedCitation":"(Ghasempour, 2019)","previouslyFormattedCitation":"(Ghasempour, 2019)"},"properties":{"noteIndex":0},"schema":"https://github.com/citation-style-language/schema/raw/master/csl-citation.json"}</w:instrText>
      </w:r>
      <w:r w:rsidRPr="002406D1">
        <w:fldChar w:fldCharType="separate"/>
      </w:r>
      <w:r w:rsidR="001F02B7" w:rsidRPr="001F02B7">
        <w:rPr>
          <w:noProof/>
        </w:rPr>
        <w:t>(Ghasempour, 2019)</w:t>
      </w:r>
      <w:r w:rsidRPr="002406D1">
        <w:fldChar w:fldCharType="end"/>
      </w:r>
      <w:r w:rsidRPr="002406D1">
        <w:t>.</w:t>
      </w:r>
    </w:p>
    <w:p w14:paraId="7898CCA9" w14:textId="6F328E62" w:rsidR="00893F2C" w:rsidRDefault="002406D1" w:rsidP="00203161">
      <w:pPr>
        <w:ind w:firstLine="10.80pt"/>
        <w:jc w:val="both"/>
      </w:pPr>
      <w:r w:rsidRPr="002406D1">
        <w:t xml:space="preserve">The internet is used in SGs for monitoring and control purposes, exposing to attack the information from sensors, smart meters, and other smart devices. Any tampering with the data collected in and from smart meters may cause serious financial loss. Thus, </w:t>
      </w:r>
      <w:r w:rsidR="00296D2A">
        <w:t>the</w:t>
      </w:r>
      <w:r w:rsidRPr="002406D1">
        <w:t xml:space="preserve"> SG’s exposure to the internet could make it vulnerable, rendering its </w:t>
      </w:r>
      <w:r w:rsidRPr="002406D1">
        <w:rPr>
          <w:b/>
          <w:bCs/>
        </w:rPr>
        <w:t>security</w:t>
      </w:r>
      <w:r w:rsidRPr="002406D1">
        <w:t xml:space="preserve"> another challenge </w:t>
      </w:r>
      <w:r w:rsidRPr="002406D1">
        <w:fldChar w:fldCharType="begin" w:fldLock="1"/>
      </w:r>
      <w:r w:rsidR="00A55D98">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grid","type":"article-journal","volume":"34"},"uris":["http://www.mendeley.com/documents/?uuid=98c19185-d87e-442b-9aa4-5153e62b1507"]},{"id":"ITEM-2","itemData":{"DOI":"10.3390/inventions4010022","ISSN":"24115134","abstract":"Internet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discussed.","author":[{"dropping-particle":"","family":"Ghasempour","given":"Alireza","non-dropping-particle":"","parse-names":false,"suffix":""}],"container-title":"Inventions","id":"ITEM-2","issue":"1","issued":{"date-parts":[["2019"]]},"title":"Internet of things in smart grid: Architecture, applications, services, key technologies, and challenges","type":"article-journal","volume":"4"},"uris":["http://www.mendeley.com/documents/?uuid=176a5f86-650c-42fc-8817-fb8cfd33d146"]},{"id":"ITEM-3","itemData":{"DOI":"10.1109/EEEIC.2016.7555867","ISBN":"9781509023196","abstract":"Due to the growing developments in advanced metering and digital technologies, smart cities have been equipped with different electronic devices on the basis of Internet of Things (IoT), therefore becoming smarter than before. The aim of this article is that of providing a comprehensive review on the concepts of smart cities and on their motivations and applications. Moreover, this survey describes the IoT technologies for smart cities and the main components and features of a smart city. Furthermore, practical experiences over the world and the main challenges are explained.","author":[{"dropping-particle":"","family":"Arasteh","given":"H.","non-dropping-particle":"","parse-names":false,"suffix":""},{"dropping-particle":"","family":"Hosseinnezhad","given":"V.","non-dropping-particle":"","parse-names":false,"suffix":""},{"dropping-particle":"","family":"Loia","given":"V.","non-dropping-particle":"","parse-names":false,"suffix":""},{"dropping-particle":"","family":"Tommasetti","given":"A.","non-dropping-particle":"","parse-names":false,"suffix":""},{"dropping-particle":"","family":"Troisi","given":"O.","non-dropping-particle":"","parse-names":false,"suffix":""},{"dropping-particle":"","family":"Shafie-Khah","given":"M.","non-dropping-particle":"","parse-names":false,"suffix":""},{"dropping-particle":"","family":"Siano","given":"P.","non-dropping-particle":"","parse-names":false,"suffix":""}],"container-title":"EEEIC 2016 - International Conference on Environment and Electrical Engineering","id":"ITEM-3","issued":{"date-parts":[["2016"]]},"page":"1-6","publisher":"IEEE","title":"Iot-based smart cities: A survey","type":"article-journal"},"uris":["http://www.mendeley.com/documents/?uuid=1f2b8017-697c-4f27-9acb-17c855b5d890"]},{"id":"ITEM-4","itemData":{"DOI":"10.1016/j.jclepro.2016.10.006","ISSN":"09596526","abstract":"Although Internet of Things (IoT) brings significant advantages over traditional communication technologies for smart grid and smart home applications, these implementations are still very rare. Relying on a comprehensive literature review, this paper aims to contribute towards narrowing the gap between the existing state-of-the-art smart home applications and the prospect of their integration into an IoT enabled environment. We propose a holistic framework which incorporates different components from IoT architectures/frameworks proposed in the literature, in order to efficiently integrate smart home objects in a cloud-centric IoT based solution. We identify a smart home management model for the proposed framework and the main tasks that should be performed at each level. We additionally discuss practical design challenges with emphasis on data processing, as well as smart home communication protocols and their interoperability. We believe that the holistic framework ascertained in this paper can be used as a solid base for the future developers of Internet of Things based smart home solutions.","author":[{"dropping-particle":"","family":"Risteska Stojkoska","given":"Biljana L.","non-dropping-particle":"","parse-names":false,"suffix":""},{"dropping-particle":"V.","family":"Trivodaliev","given":"Kire","non-dropping-particle":"","parse-names":false,"suffix":""}],"container-title":"Journal of Cleaner Production","id":"ITEM-4","issued":{"date-parts":[["2017"]]},"page":"1454-1464","publisher":"Elsevier Ltd","title":"A review of Internet of Things for smart home: Challenges and solutions","type":"article-journal","volume":"140"},"uris":["http://www.mendeley.com/documents/?uuid=b9ec78e5-373d-46dc-a48e-3c39244225ee"]}],"mendeley":{"formattedCitation":"(Bekara, 2014; Arasteh &lt;i&gt;et al.&lt;/i&gt;, 2016; Risteska Stojkoska and Trivodaliev, 2017; Ghasempour, 2019)","plainTextFormattedCitation":"(Bekara, 2014; Arasteh et al., 2016; Risteska Stojkoska and Trivodaliev, 2017; Ghasempour, 2019)","previouslyFormattedCitation":"(Bekara, 2014; Arasteh &lt;i&gt;et al.&lt;/i&gt;, 2016; Risteska Stojkoska and Trivodaliev, 2017; Ghasempour, 2019)"},"properties":{"noteIndex":0},"schema":"https://github.com/citation-style-language/schema/raw/master/csl-citation.json"}</w:instrText>
      </w:r>
      <w:r w:rsidRPr="002406D1">
        <w:fldChar w:fldCharType="separate"/>
      </w:r>
      <w:r w:rsidR="001F02B7" w:rsidRPr="001F02B7">
        <w:rPr>
          <w:noProof/>
        </w:rPr>
        <w:t xml:space="preserve">(Bekara, 2014; Arasteh </w:t>
      </w:r>
      <w:r w:rsidR="001F02B7" w:rsidRPr="001F02B7">
        <w:rPr>
          <w:i/>
          <w:noProof/>
        </w:rPr>
        <w:t>et al.</w:t>
      </w:r>
      <w:r w:rsidR="001F02B7" w:rsidRPr="001F02B7">
        <w:rPr>
          <w:noProof/>
        </w:rPr>
        <w:t>, 2016; Risteska Stojkoska and Trivodaliev, 2017; Ghasempour, 2019)</w:t>
      </w:r>
      <w:r w:rsidRPr="002406D1">
        <w:fldChar w:fldCharType="end"/>
      </w:r>
      <w:r w:rsidRPr="002406D1">
        <w:t xml:space="preserve">. </w:t>
      </w:r>
    </w:p>
    <w:p w14:paraId="02C58EBF" w14:textId="7E02DDD7" w:rsidR="002406D1" w:rsidRDefault="002406D1" w:rsidP="00203161">
      <w:pPr>
        <w:ind w:firstLine="10.80pt"/>
        <w:jc w:val="both"/>
      </w:pPr>
      <w:r w:rsidRPr="002406D1">
        <w:t xml:space="preserve">Ghasempour (2019) and Mahmood et al. (2016) held the view that the implementation of SG should consider the </w:t>
      </w:r>
      <w:r w:rsidRPr="002406D1">
        <w:rPr>
          <w:b/>
          <w:bCs/>
        </w:rPr>
        <w:t>constrained nature of IoT devices</w:t>
      </w:r>
      <w:r w:rsidRPr="002406D1">
        <w:t xml:space="preserve"> in computation power and storage capabilities. This, in turn, requires proper security algorithms to meet the limited ability of the IoT devices, so that they are capable of running them </w:t>
      </w:r>
      <w:r w:rsidRPr="002406D1">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challenges","type":"article-journal","volume":"4"},"uris":["http://www.mendeley.com/documents/?uuid=176a5f86-650c-42fc-8817-fb8cfd33d146"]}],"mendeley":{"formattedCitation":"(Ghasempour, 2019)","plainTextFormattedCitation":"(Ghasempour, 2019)","previouslyFormattedCitation":"(Ghasempour, 2019)"},"properties":{"noteIndex":0},"schema":"https://github.com/citation-style-language/schema/raw/master/csl-citation.json"}</w:instrText>
      </w:r>
      <w:r w:rsidRPr="002406D1">
        <w:fldChar w:fldCharType="separate"/>
      </w:r>
      <w:r w:rsidR="001F02B7" w:rsidRPr="001F02B7">
        <w:rPr>
          <w:noProof/>
        </w:rPr>
        <w:t>(Ghasempour, 2019)</w:t>
      </w:r>
      <w:r w:rsidRPr="002406D1">
        <w:fldChar w:fldCharType="end"/>
      </w:r>
      <w:r w:rsidRPr="002406D1">
        <w:t>.</w:t>
      </w:r>
    </w:p>
    <w:p w14:paraId="43F704F8" w14:textId="77777777" w:rsidR="00203161" w:rsidRDefault="00203161" w:rsidP="002D30E2">
      <w:pPr>
        <w:ind w:firstLine="10.80pt"/>
        <w:jc w:val="both"/>
      </w:pPr>
    </w:p>
    <w:p w14:paraId="1E4F6D89" w14:textId="77777777" w:rsidR="00203161" w:rsidRDefault="00203161" w:rsidP="002D30E2">
      <w:pPr>
        <w:ind w:firstLine="10.80pt"/>
        <w:jc w:val="both"/>
      </w:pPr>
    </w:p>
    <w:p w14:paraId="485E3F8A" w14:textId="7EB9BB58" w:rsidR="00203161" w:rsidRDefault="00CE5D8E" w:rsidP="00D351F1">
      <w:pPr>
        <w:ind w:firstLine="10.80pt"/>
        <w:jc w:val="both"/>
      </w:pPr>
      <w:r>
        <w:rPr>
          <w:noProof/>
        </w:rPr>
        <w:lastRenderedPageBreak/>
        <w:drawing>
          <wp:anchor distT="0" distB="0" distL="114300" distR="114300" simplePos="0" relativeHeight="251632640" behindDoc="0" locked="0" layoutInCell="1" allowOverlap="1" wp14:anchorId="16E36D9C" wp14:editId="69F93F7B">
            <wp:simplePos x="0" y="0"/>
            <wp:positionH relativeFrom="margin">
              <wp:posOffset>1862328</wp:posOffset>
            </wp:positionH>
            <wp:positionV relativeFrom="paragraph">
              <wp:posOffset>2902154</wp:posOffset>
            </wp:positionV>
            <wp:extent cx="2596515" cy="635"/>
            <wp:effectExtent l="0" t="0" r="13335" b="1905"/>
            <wp:wrapNone/>
            <wp:docPr id="1" name="Text Box 1"/>
            <wp:cNvGraphicFramePr/>
            <a:graphic xmlns:a="http://purl.oclc.org/ooxml/drawingml/main">
              <a:graphicData uri="http://schemas.microsoft.com/office/word/2010/wordprocessingShape">
                <wp:wsp>
                  <wp:cNvSpPr txBox="1"/>
                  <wp:spPr>
                    <a:xfrm>
                      <a:off x="0" y="0"/>
                      <a:ext cx="2596515" cy="635"/>
                    </a:xfrm>
                    <a:prstGeom prst="rect">
                      <a:avLst/>
                    </a:prstGeom>
                    <a:noFill/>
                    <a:ln>
                      <a:noFill/>
                    </a:ln>
                  </wp:spPr>
                  <wp:txbx>
                    <wne:txbxContent>
                      <w:p w14:paraId="06B11653" w14:textId="0C98966D" w:rsidR="001E77A5" w:rsidRPr="00E4092D" w:rsidRDefault="001E77A5" w:rsidP="006978F1">
                        <w:pPr>
                          <w:pStyle w:val="Caption"/>
                          <w:spacing w:after="0pt"/>
                          <w:rPr>
                            <w:noProof/>
                            <w:color w:val="auto"/>
                            <w:sz w:val="16"/>
                            <w:szCs w:val="16"/>
                          </w:rPr>
                        </w:pPr>
                        <w:r w:rsidRPr="00E4092D">
                          <w:rPr>
                            <w:color w:val="auto"/>
                          </w:rPr>
                          <w:t xml:space="preserve">Figure </w:t>
                        </w:r>
                        <w:r w:rsidRPr="00E4092D">
                          <w:rPr>
                            <w:color w:val="auto"/>
                          </w:rPr>
                          <w:fldChar w:fldCharType="begin"/>
                        </w:r>
                        <w:r w:rsidRPr="00E4092D">
                          <w:rPr>
                            <w:color w:val="auto"/>
                          </w:rPr>
                          <w:instrText xml:space="preserve"> SEQ Figure \* ARABIC </w:instrText>
                        </w:r>
                        <w:r w:rsidRPr="00E4092D">
                          <w:rPr>
                            <w:color w:val="auto"/>
                          </w:rPr>
                          <w:fldChar w:fldCharType="separate"/>
                        </w:r>
                        <w:r w:rsidR="00BD0282">
                          <w:rPr>
                            <w:noProof/>
                            <w:color w:val="auto"/>
                          </w:rPr>
                          <w:t>3</w:t>
                        </w:r>
                        <w:r w:rsidRPr="00E4092D">
                          <w:rPr>
                            <w:color w:val="auto"/>
                          </w:rPr>
                          <w:fldChar w:fldCharType="end"/>
                        </w:r>
                        <w:r w:rsidRPr="00E4092D">
                          <w:rPr>
                            <w:color w:val="auto"/>
                          </w:rPr>
                          <w:t>.  IOT - enabled Smart Grid challenges</w:t>
                        </w:r>
                      </w:p>
                    </wne:txbxContent>
                  </wp:txbx>
                  <wp:bodyPr rot="0" spcFirstLastPara="0" vertOverflow="overflow" horzOverflow="overflow" vert="horz" wrap="square" lIns="0" tIns="0" rIns="0" bIns="0" numCol="1" spcCol="0" rtlCol="0" fromWordArt="0" anchor="t" anchorCtr="0" forceAA="0" compatLnSpc="1">
                    <a:prstTxWarp prst="textNoShape">
                      <a:avLst/>
                    </a:prstTxWarp>
                    <a:spAutoFit/>
                  </wp:bodyPr>
                </wp:wsp>
              </a:graphicData>
            </a:graphic>
            <wp14:sizeRelH relativeFrom="margin">
              <wp14:pctWidth>0%</wp14:pctWidth>
            </wp14:sizeRelH>
            <wp14:sizeRelV relativeFrom="margin">
              <wp14:pctHeight>0%</wp14:pctHeight>
            </wp14:sizeRelV>
          </wp:anchor>
        </w:drawing>
      </w:r>
      <w:r w:rsidR="0046538A" w:rsidRPr="00F66430">
        <w:rPr>
          <w:noProof/>
        </w:rPr>
        <w:drawing>
          <wp:anchor distT="0" distB="0" distL="114300" distR="114300" simplePos="0" relativeHeight="251699200" behindDoc="0" locked="0" layoutInCell="1" allowOverlap="1" wp14:anchorId="03EBD0B2" wp14:editId="2E0355EB">
            <wp:simplePos x="0" y="0"/>
            <wp:positionH relativeFrom="column">
              <wp:posOffset>102870</wp:posOffset>
            </wp:positionH>
            <wp:positionV relativeFrom="paragraph">
              <wp:posOffset>457</wp:posOffset>
            </wp:positionV>
            <wp:extent cx="6010275" cy="2874645"/>
            <wp:effectExtent l="0" t="0" r="9525" b="1905"/>
            <wp:wrapTopAndBottom/>
            <wp:docPr id="46" name="Picture 46" descr="Chart, bubbl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6" name="Picture 46" descr="Chart, bubble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0275" cy="2874645"/>
                    </a:xfrm>
                    <a:prstGeom prst="rect">
                      <a:avLst/>
                    </a:prstGeom>
                  </pic:spPr>
                </pic:pic>
              </a:graphicData>
            </a:graphic>
            <wp14:sizeRelH relativeFrom="margin">
              <wp14:pctWidth>0%</wp14:pctWidth>
            </wp14:sizeRelH>
            <wp14:sizeRelV relativeFrom="margin">
              <wp14:pctHeight>0%</wp14:pctHeight>
            </wp14:sizeRelV>
          </wp:anchor>
        </w:drawing>
      </w:r>
    </w:p>
    <w:p w14:paraId="19D017A8" w14:textId="55D9329A" w:rsidR="00D351F1" w:rsidRDefault="00D351F1" w:rsidP="00D351F1">
      <w:pPr>
        <w:ind w:firstLine="10.80pt"/>
        <w:jc w:val="both"/>
      </w:pPr>
    </w:p>
    <w:p w14:paraId="5380F485" w14:textId="7320A53B" w:rsidR="00287966" w:rsidRPr="002406D1" w:rsidRDefault="00AC5EF6" w:rsidP="002D30E2">
      <w:pPr>
        <w:ind w:firstLine="10.80pt"/>
        <w:jc w:val="both"/>
      </w:pPr>
      <w:r>
        <w:t>The</w:t>
      </w:r>
      <w:r w:rsidR="002406D1" w:rsidRPr="002406D1">
        <w:t xml:space="preserve"> SG is considered one of the biggest applications of IoT, thus </w:t>
      </w:r>
      <w:r w:rsidR="002406D1" w:rsidRPr="002406D1">
        <w:rPr>
          <w:b/>
          <w:bCs/>
        </w:rPr>
        <w:t>security</w:t>
      </w:r>
      <w:r w:rsidR="002406D1" w:rsidRPr="002406D1">
        <w:t xml:space="preserve"> is the greatest challenge that it faces, inherent in the use of IoT devices, as there are many security concerns around IoT technologies. As a cyber-physical system, it is argued that security represents a serious challenge for IoT-enabled SG. All studies are similarly concerned about the SG’s security </w:t>
      </w:r>
      <w:r w:rsidR="002406D1" w:rsidRPr="002406D1">
        <w:fldChar w:fldCharType="begin" w:fldLock="1"/>
      </w:r>
      <w:r w:rsidR="00A55D98">
        <w:instrText>ADDIN CSL_CITATION {"citationItems":[{"id":"ITEM-1","itemData":{"DOI":"10.1016/j.ijcip.2019.01.001","ISSN":"18745482","abstract":"The energy needs of the 21st century are growing rapidly due to the population growth and considerable efforts are being made to make the electricity grid more intelligent in order to make it more responsive to the energy needs of the consumers and to provide improved efficiency and reliability of power systems. Internet of Things (IoT) has emerged as one of the enabling technologies for a smart grid network. As the IoT connected devices continue to grow at a rapid pace, one of the major challenges is security since the devices are online hence making the smart grid vulnerable to significant attacks. Since an IoT based smart grid would consist of potentially millions of nodes, it has the largest attack surface for an IoT focused cyber-attack. A cyber-attack on a smart grid would have devastating effects on reliability of widespread infrastructure given the potential cascade effects of shutting down the electricity grid since most of the devices in our homes, offices, hospitals and trains require electricity to run. Once a single device is compromised, then the whole grid becomes vulnerable to cyberattacks. Such attacks on electricity supply can grind entire cities to a halt thereby causing huge financial and economic losses. This makes security a critical factor to consider before large scale deployment of IoT based smart grid networks. In this paper we review and explore the major challenges and security issues stunting the growth of IoT-based smart grid networks.","author":[{"dropping-particle":"","family":"Kimani","given":"Kenneth","non-dropping-particle":"","parse-names":false,"suffix":""},{"dropping-particle":"","family":"Oduol","given":"Vitalice","non-dropping-particle":"","parse-names":false,"suffix":""},{"dropping-particle":"","family":"Langat","given":"Kibet","non-dropping-particle":"","parse-names":false,"suffix":""}],"container-title":"International Journal of Critical Infrastructure Protection","id":"ITEM-1","issued":{"date-parts":[["2019"]]},"page":"36-49","publisher":"Elsevier B.V.","title":"Cyber security challenges for IoT-based smart grid networks","type":"article-journal","volume":"25"},"uris":["http://www.mendeley.com/documents/?uuid=866a492b-1007-4c68-8843-b44cd687709f"]},{"id":"ITEM-2","itemData":{"DOI":"10.1016/j.rser.2018.03.089","ISSN":"1364-0321","author":[{"dropping-particle":"","family":"Reka","given":"S Sofana","non-dropping-particle":"","parse-names":false,"suffix":""},{"dropping-particle":"","family":"Dragicevic","given":"Tomislav","non-dropping-particle":"","parse-names":false,"suffix":""}],"container-title":"Renewable and Sustainable Energy Reviews","id":"ITEM-2","issue":"April","issued":{"date-parts":[["2018"]]},"note":"-IOT adv. &amp;amp; disadv. in SG\n-Usage of IoT in power systems","page":"90-108","publisher":"Elsevier Ltd","title":"Future e ff ectual role of energy delivery : A comprehensive review of Internet of Things and smart grid","type":"article-journal","volume":"91"},"uris":["http://www.mendeley.com/documents/?uuid=5979f45d-2494-4153-ba4c-554d6c9f5705"]},{"id":"ITEM-3","itemData":{"DOI":"10.3390/en11051252","ISSN":"19961073","abstract":"The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M.","non-dropping-particle":"","parse-names":false,"suffix":""}],"container-title":"Energies","id":"ITEM-3","issue":"5","issued":{"date-parts":[["2018"]]},"title":"Internet of things for modern energy systems: State-of-the-art, challenges, and open issues","type":"article-journal","volume":"11"},"uris":["http://www.mendeley.com/documents/?uuid=63a41554-cbf6-49eb-995a-eb340acd5f87"]},{"id":"ITEM-4","itemData":{"DOI":"10.1109/JIOT.2018.2802704","ISSN":"23274662","abstract":"A transformation is underway in electric power and energy systems (EPESs) to provide clean distributed energy for sustainable global economic growth. Internet of Things (IoT) is at the forefront of this transformation imparting capabil- ities, such as real-time monitoring, situational awareness and intelligence, control, and cyber security to transform the exist- ing EPES into intelligent cyber-enabled EPES, which is more efficient, secure, reliable, resilient, and sustainable. Additionally, digitizing the electric power ecosystem using IoT improves asset visibility, optimal management of distributed generation, elimi- nates energy wastage, and create savings. IoT has a significant impact on EPESs and offers several opportunities for growth and development. There are several challenges with the deployment of IoT for EPESs. Viable solutions need to be developed to overcome these challenges to ensure continued growth of IoT for EPESs. The advancements in computational intelligence capabilities can evolve an intelligent IoT system by emulating biological nervous systems with cognitive computation, streaming and distributed analytics including at the edge and device levels. This review paper provides an assessment of the role, impact and challenges of IoT in transforming EPESs.","author":[{"dropping-particle":"","family":"Bedi","given":"Guneet","non-dropping-particle":"","parse-names":false,"suffix":""},{"dropping-particle":"","family":"Venayagamoorthy","given":"Ganesh Kumar","non-dropping-particle":"","parse-names":false,"suffix":""},{"dropping-particle":"","family":"Singh","given":"Rajendra","non-dropping-particle":"","parse-names":false,"suffix":""},{"dropping-particle":"","family":"Brooks","given":"Richard R.","non-dropping-particle":"","parse-names":false,"suffix":""},{"dropping-particle":"","family":"Wang","given":"Kuang Ching","non-dropping-particle":"","parse-names":false,"suffix":""}],"container-title":"IEEE Internet of Things Journal","id":"ITEM-4","issue":"2","issued":{"date-parts":[["2018"]]},"note":"Main Contribution:\nThis review paper provides an assessment of the role, impact and challenges of IoT in transforming EPESs.\n\nQ:\n-mentioned taht ((solutions need to be developed to overcome these challenges to ensure continued growth of IoT for EPESs)) Is this will help in security?.","page":"847-870","publisher":"IEEE","title":"Review of Internet of Things (IoT) in Electric Power and Energy Systems","type":"article-journal","volume":"5"},"uris":["http://www.mendeley.com/documents/?uuid=7eedb11c-ead9-4884-95af-abf8894f3a22"]},{"id":"ITEM-5","itemData":{"DOI":"10.1109/EEEIC.2016.7555867","ISBN":"9781509023196","abstract":"Due to the growing developments in advanced metering and digital technologies, smart cities have been equipped with different electronic devices on the basis of Internet of Things (IoT), therefore becoming smarter than before. The aim of this article is that of providing a comprehensive review on the concepts of smart cities and on their motivations and applications. Moreover, this survey describes the IoT technologies for smart cities and the main components and features of a smart city. Furthermore, practical experiences over the world and the main challenges are explained.","author":[{"dropping-particle":"","family":"Arasteh","given":"H.","non-dropping-particle":"","parse-names":false,"suffix":""},{"dropping-particle":"","family":"Hosseinnezhad","given":"V.","non-dropping-particle":"","parse-names":false,"suffix":""},{"dropping-particle":"","family":"Loia","given":"V.","non-dropping-particle":"","parse-names":false,"suffix":""},{"dropping-particle":"","family":"Tommasetti","given":"A.","non-dropping-particle":"","parse-names":false,"suffix":""},{"dropping-particle":"","family":"Troisi","given":"O.","non-dropping-particle":"","parse-names":false,"suffix":""},{"dropping-particle":"","family":"Shafie-Khah","given":"M.","non-dropping-particle":"","parse-names":false,"suffix":""},{"dropping-particle":"","family":"Siano","given":"P.","non-dropping-particle":"","parse-names":false,"suffix":""}],"container-title":"EEEIC 2016 - International Conference on Environment and Electrical Engineering","id":"ITEM-5","issued":{"date-parts":[["2016"]]},"page":"1-6","publisher":"IEEE","title":"Iot-based smart cities: A survey","type":"article-journal"},"uris":["http://www.mendeley.com/documents/?uuid=1f2b8017-697c-4f27-9acb-17c855b5d890"]},{"id":"ITEM-6","itemData":{"DOI":"10.1109/SEGE.2019.8859917","ISBN":"9781728124407","abstract":"Due to the rise of huge population in mankind and the large variety of upcoming utilization of power, the energy requirement has substantially increased. Smart Grid is a very important part of the Smart Cities initiative and is one of the crucial components in distribution and reconciliation of energy. Security of the smart grid infrastructure, which is an integral part of the smart grid framework, intended at transitioning the conventional power grid system into a robust, reliable, adaptable and intelligent energy utility, is an impending problem that needs to be arrested quickly. With the increasingly intensifying integration of smart devices in the smart grid infrastructure with other interconnected applications and the communication backbone is compelling both the energy users and the energy utilities to thoroughly look into the privacy and security issues of the smart grid. In this paper, we present challenges of the existing security mechanisms deployed in the smart grid framework and we tried to bring forward the unresolved problems that would highlight the security aspects of Smart Grid as a challenging area of research and development in the future.","author":[{"dropping-particle":"","family":"Ganguly","given":"Pallab","non-dropping-particle":"","parse-names":false,"suffix":""},{"dropping-particle":"","family":"Nasipuri","given":"Mita","non-dropping-particle":"","parse-names":false,"suffix":""},{"dropping-particle":"","family":"Dutta","given":"Sourav","non-dropping-particle":"","parse-names":false,"suffix":""}],"container-title":"Proceedings of 2019 the 7th International Conference on Smart Energy Grid Engineering, SEGE 2019","id":"ITEM-6","issued":{"date-parts":[["2019"]]},"page":"1-5","publisher":"IEEE","title":"Challenges of the Existing Security Measures Deployed in the Smart Grid Framework","type":"article-journal"},"uris":["http://www.mendeley.com/documents/?uuid=06c897a0-cb12-4e90-b4ad-44ac96022895"]},{"id":"ITEM-7","itemData":{"DOI":"10.1016/j.jclepro.2016.10.006","ISSN":"09596526","abstract":"Although Internet of Things (IoT) brings significant advantages over traditional communication technologies for smart grid and smart home applications, these implementations are still very rare. Relying on a comprehensive literature review, this paper aims to contribute towards narrowing the gap between the existing state-of-the-art smart home applications and the prospect of their integration into an IoT enabled environment. We propose a holistic framework which incorporates different components from IoT architectures/frameworks proposed in the literature, in order to efficiently integrate smart home objects in a cloud-centric IoT based solution. We identify a smart home management model for the proposed framework and the main tasks that should be performed at each level. We additionally discuss practical design challenges with emphasis on data processing, as well as smart home communication protocols and their interoperability. We believe that the holistic framework ascertained in this paper can be used as a solid base for the future developers of Internet of Things based smart home solutions.","author":[{"dropping-particle":"","family":"Risteska Stojkoska","given":"Biljana L.","non-dropping-particle":"","parse-names":false,"suffix":""},{"dropping-particle":"V.","family":"Trivodaliev","given":"Kire","non-dropping-particle":"","parse-names":false,"suffix":""}],"container-title":"Journal of Cleaner Production","id":"ITEM-7","issued":{"date-parts":[["2017"]]},"page":"1454-1464","publisher":"Elsevier Ltd","title":"A review of Internet of Things for smart home: Challenges and solutions","type":"article-journal","volume":"140"},"uris":["http://www.mendeley.com/documents/?uuid=b9ec78e5-373d-46dc-a48e-3c39244225ee"]}],"mendeley":{"formattedCitation":"(Arasteh &lt;i&gt;et al.&lt;/i&gt;, 2016; Risteska Stojkoska and Trivodaliev, 2017; Bedi &lt;i&gt;et al.&lt;/i&gt;, 2018; Reka and Dragicevic, 2018; Shakerighadi &lt;i&gt;et al.&lt;/i&gt;, 2018; Ganguly &lt;i&gt;et al.&lt;/i&gt;, 2019; Kimani &lt;i&gt;et al.&lt;/i&gt;, 2019)","plainTextFormattedCitation":"(Arasteh et al., 2016; Risteska Stojkoska and Trivodaliev, 2017; Bedi et al., 2018; Reka and Dragicevic, 2018; Shakerighadi et al., 2018; Ganguly et al., 2019; Kimani et al., 2019)","previouslyFormattedCitation":"(Arasteh &lt;i&gt;et al.&lt;/i&gt;, 2016; Risteska Stojkoska and Trivodaliev, 2017; Bedi &lt;i&gt;et al.&lt;/i&gt;, 2018; Reka and Dragicevic, 2018; Shakerighadi &lt;i&gt;et al.&lt;/i&gt;, 2018; Ganguly, Nasipuri and Dutta, 2019; Kimani, Oduol and Langat, 2019)"},"properties":{"noteIndex":0},"schema":"https://github.com/citation-style-language/schema/raw/master/csl-citation.json"}</w:instrText>
      </w:r>
      <w:r w:rsidR="002406D1" w:rsidRPr="002406D1">
        <w:fldChar w:fldCharType="separate"/>
      </w:r>
      <w:r w:rsidR="00A55D98" w:rsidRPr="00A55D98">
        <w:rPr>
          <w:noProof/>
        </w:rPr>
        <w:t xml:space="preserve">(Arasteh </w:t>
      </w:r>
      <w:r w:rsidR="00A55D98" w:rsidRPr="00A55D98">
        <w:rPr>
          <w:i/>
          <w:noProof/>
        </w:rPr>
        <w:t>et al.</w:t>
      </w:r>
      <w:r w:rsidR="00A55D98" w:rsidRPr="00A55D98">
        <w:rPr>
          <w:noProof/>
        </w:rPr>
        <w:t xml:space="preserve">, 2016; Risteska Stojkoska and Trivodaliev, 2017; Bedi </w:t>
      </w:r>
      <w:r w:rsidR="00A55D98" w:rsidRPr="00A55D98">
        <w:rPr>
          <w:i/>
          <w:noProof/>
        </w:rPr>
        <w:t>et al.</w:t>
      </w:r>
      <w:r w:rsidR="00A55D98" w:rsidRPr="00A55D98">
        <w:rPr>
          <w:noProof/>
        </w:rPr>
        <w:t xml:space="preserve">, 2018; Reka and Dragicevic, 2018; Shakerighadi </w:t>
      </w:r>
      <w:r w:rsidR="00A55D98" w:rsidRPr="00A55D98">
        <w:rPr>
          <w:i/>
          <w:noProof/>
        </w:rPr>
        <w:t>et al.</w:t>
      </w:r>
      <w:r w:rsidR="00A55D98" w:rsidRPr="00A55D98">
        <w:rPr>
          <w:noProof/>
        </w:rPr>
        <w:t xml:space="preserve">, 2018; Ganguly </w:t>
      </w:r>
      <w:r w:rsidR="00A55D98" w:rsidRPr="00A55D98">
        <w:rPr>
          <w:i/>
          <w:noProof/>
        </w:rPr>
        <w:t>et al.</w:t>
      </w:r>
      <w:r w:rsidR="00A55D98" w:rsidRPr="00A55D98">
        <w:rPr>
          <w:noProof/>
        </w:rPr>
        <w:t xml:space="preserve">, 2019; Kimani </w:t>
      </w:r>
      <w:r w:rsidR="00A55D98" w:rsidRPr="00A55D98">
        <w:rPr>
          <w:i/>
          <w:noProof/>
        </w:rPr>
        <w:t>et al.</w:t>
      </w:r>
      <w:r w:rsidR="00A55D98" w:rsidRPr="00A55D98">
        <w:rPr>
          <w:noProof/>
        </w:rPr>
        <w:t>, 2019)</w:t>
      </w:r>
      <w:r w:rsidR="002406D1" w:rsidRPr="002406D1">
        <w:fldChar w:fldCharType="end"/>
      </w:r>
      <w:r w:rsidR="002406D1" w:rsidRPr="002406D1">
        <w:t xml:space="preserve">. As argued by </w:t>
      </w:r>
      <w:r w:rsidR="002406D1" w:rsidRPr="002406D1">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challenges","type":"article-journal","volume":"4"},"uris":["http://www.mendeley.com/documents/?uuid=176a5f86-650c-42fc-8817-fb8cfd33d146"]}],"mendeley":{"formattedCitation":"(Ghasempour, 2019)","manualFormatting":"Ghasempour (2019","plainTextFormattedCitation":"(Ghasempour, 2019)","previouslyFormattedCitation":"(Ghasempour, 2019)"},"properties":{"noteIndex":0},"schema":"https://github.com/citation-style-language/schema/raw/master/csl-citation.json"}</w:instrText>
      </w:r>
      <w:r w:rsidR="002406D1" w:rsidRPr="002406D1">
        <w:fldChar w:fldCharType="separate"/>
      </w:r>
      <w:r w:rsidR="002406D1" w:rsidRPr="002406D1">
        <w:rPr>
          <w:noProof/>
        </w:rPr>
        <w:t>Ghasempour (2019</w:t>
      </w:r>
      <w:r w:rsidR="002406D1" w:rsidRPr="002406D1">
        <w:fldChar w:fldCharType="end"/>
      </w:r>
      <w:r w:rsidR="002406D1" w:rsidRPr="002406D1">
        <w:t xml:space="preserve">), an attacker could extract private information about prosumers and their consumption. Data values in smart meters could be manipulated. </w:t>
      </w:r>
      <w:r w:rsidR="002406D1" w:rsidRPr="002406D1">
        <w:rPr>
          <w:b/>
          <w:bCs/>
        </w:rPr>
        <w:t>Trust</w:t>
      </w:r>
      <w:r w:rsidR="002406D1" w:rsidRPr="002406D1">
        <w:t xml:space="preserve"> </w:t>
      </w:r>
      <w:r w:rsidR="002406D1" w:rsidRPr="002406D1">
        <w:rPr>
          <w:b/>
          <w:bCs/>
        </w:rPr>
        <w:t>management and social factors</w:t>
      </w:r>
      <w:r w:rsidR="002406D1" w:rsidRPr="002406D1">
        <w:t xml:space="preserve"> between parties such as consumers, substations, and utility companies could be violated through IoT devices, so </w:t>
      </w:r>
      <w:r w:rsidR="000633E6">
        <w:t>the</w:t>
      </w:r>
      <w:r w:rsidR="002406D1" w:rsidRPr="002406D1">
        <w:t xml:space="preserve"> SG’s conﬁdentiality, integrity, and reliability could be affected negatively. As a consequence, the CIA triad of security may be compromised. The mobile nature of IoT devices in SG, such as electric vehicles, and connection stability, are major issues in SG security </w:t>
      </w:r>
      <w:r w:rsidR="002406D1" w:rsidRPr="002406D1">
        <w:fldChar w:fldCharType="begin" w:fldLock="1"/>
      </w:r>
      <w:r w:rsidR="00A55D98">
        <w:instrText>ADDIN CSL_CITATION {"citationItems":[{"id":"ITEM-1","itemData":{"DOI":"10.3390/en11051252","ISSN":"19961073","abstract":"The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M.","non-dropping-particle":"","parse-names":false,"suffix":""}],"container-title":"Energies","id":"ITEM-1","issue":"5","issued":{"date-parts":[["2018"]]},"title":"Internet of things for modern energy systems: State-of-the-art, challenges, and open issues","type":"article-journal","volume":"11"},"uris":["http://www.mendeley.com/documents/?uuid=63a41554-cbf6-49eb-995a-eb340acd5f87"]},{"id":"ITEM-2","itemData":{"DOI":"10.1016/j.procs.2014.07.064","ISSN":"18770509","abstract":"Internet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Science","id":"ITEM-2","issued":{"date-parts":[["2014"]]},"note":"-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grid","type":"article-journal","volume":"34"},"uris":["http://www.mendeley.com/documents/?uuid=98c19185-d87e-442b-9aa4-5153e62b1507"]},{"id":"ITEM-3","itemData":{"author":[{"dropping-particle":"","family":"Mugunthan","given":"S R","non-dropping-particle":"","parse-names":false,"suffix":""},{"dropping-particle":"","family":"Vijayakumar","given":"Dr T","non-dropping-particle":"","parse-names":false,"suffix":""}],"id":"ITEM-3","issue":"01","issued":{"date-parts":[["2019"]]},"page":"12-20","title":"REVIEW ON IOT BASED SMART GRID ARCHITECTURE IMPLEMENTATIONS","type":"article-journal","volume":"01"},"uris":["http://www.mendeley.com/documents/?uuid=1b195243-75c3-4f81-9b09-53fa85489f6a"]}],"mendeley":{"formattedCitation":"(Bekara, 2014; Shakerighadi &lt;i&gt;et al.&lt;/i&gt;, 2018; Mugunthan and Vijayakumar, 2019)","plainTextFormattedCitation":"(Bekara, 2014; Shakerighadi et al., 2018; Mugunthan and Vijayakumar, 2019)","previouslyFormattedCitation":"(Bekara, 2014; Shakerighadi &lt;i&gt;et al.&lt;/i&gt;, 2018; Mugunthan and Vijayakumar, 2019)"},"properties":{"noteIndex":0},"schema":"https://github.com/citation-style-language/schema/raw/master/csl-citation.json"}</w:instrText>
      </w:r>
      <w:r w:rsidR="002406D1" w:rsidRPr="002406D1">
        <w:fldChar w:fldCharType="separate"/>
      </w:r>
      <w:r w:rsidR="001F02B7" w:rsidRPr="001F02B7">
        <w:rPr>
          <w:noProof/>
        </w:rPr>
        <w:t xml:space="preserve">(Bekara, 2014; Shakerighadi </w:t>
      </w:r>
      <w:r w:rsidR="001F02B7" w:rsidRPr="001F02B7">
        <w:rPr>
          <w:i/>
          <w:noProof/>
        </w:rPr>
        <w:t>et al.</w:t>
      </w:r>
      <w:r w:rsidR="001F02B7" w:rsidRPr="001F02B7">
        <w:rPr>
          <w:noProof/>
        </w:rPr>
        <w:t>, 2018; Mugunthan and Vijayakumar, 2019)</w:t>
      </w:r>
      <w:r w:rsidR="002406D1" w:rsidRPr="002406D1">
        <w:fldChar w:fldCharType="end"/>
      </w:r>
      <w:r w:rsidR="002406D1" w:rsidRPr="002406D1">
        <w:t>. Specifically, this involves the identification of IoT devices over the internet, which allows identity spoofing attacks to hack the SG.</w:t>
      </w:r>
    </w:p>
    <w:p w14:paraId="7E417FD0" w14:textId="1F329E12" w:rsidR="005978BA" w:rsidRDefault="002406D1" w:rsidP="00203161">
      <w:pPr>
        <w:ind w:firstLine="10.80pt"/>
        <w:jc w:val="both"/>
      </w:pPr>
      <w:r w:rsidRPr="002406D1">
        <w:t xml:space="preserve">Shakerighadi et al. (2018) suggest that supplying sensors with energy may pose a challenge in terms of </w:t>
      </w:r>
      <w:r w:rsidRPr="002406D1">
        <w:rPr>
          <w:b/>
          <w:bCs/>
        </w:rPr>
        <w:t>cost</w:t>
      </w:r>
      <w:r w:rsidRPr="002406D1">
        <w:t>. The situation is complicated by the bi-directional flow of data,</w:t>
      </w:r>
      <w:r w:rsidR="00287966">
        <w:t xml:space="preserve"> </w:t>
      </w:r>
      <w:r w:rsidRPr="002406D1">
        <w:t>capacity and bandwidth limitations, smart meter constraints,</w:t>
      </w:r>
      <w:r w:rsidR="0046538A">
        <w:t xml:space="preserve"> </w:t>
      </w:r>
      <w:r w:rsidRPr="002406D1">
        <w:t xml:space="preserve">and the long-distance transmission of data. Costs can be assigned to smart devices, software, staff training, regulations, and managing customer acceptance of smart meters </w:t>
      </w:r>
      <w:r w:rsidRPr="002406D1">
        <w:fldChar w:fldCharType="begin" w:fldLock="1"/>
      </w:r>
      <w:r w:rsidR="00A55D98">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-2","itemData":{"DOI":"10.1016/B978-0-08-102592-5.00014-4","ISBN":"9780081025925","author":[{"dropping-particle":"","family":"Connor","given":"Peter","non-dropping-particle":"","parse-names":false,"suffix":""},{"dropping-particle":"","family":"Fitch-Roy","given":"Oscar","non-dropping-particle":"","parse-names":false,"suffix":""}],"container-title":"Pathways to a Smarter Power System","id":"ITEM-2","issued":{"date-parts":[["2019"]]},"number-of-pages":"397-413","publisher":"Elsevier Ltd.","title":"The Socio-Economic Challenges of Smart Grids","type":"book"},"uris":["http://www.mendeley.com/documents/?uuid=d103f520-53f8-4c1a-83aa-daaad047e43a"]},{"id":"ITEM-3","itemData":{"DOI":"10.3390/en11051252","ISSN":"19961073","abstract":"The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M.","non-dropping-particle":"","parse-names":false,"suffix":""}],"container-title":"Energies","id":"ITEM-3","issue":"5","issued":{"date-parts":[["2018"]]},"title":"Internet of things for modern energy systems: State-of-the-art, challenges, and open issues","type":"article-journal","volume":"11"},"uris":["http://www.mendeley.com/documents/?uuid=63a41554-cbf6-49eb-995a-eb340acd5f87"]}],"mendeley":{"formattedCitation":"(Bekara, 2014; Shakerighadi &lt;i&gt;et al.&lt;/i&gt;, 2018; Connor and Fitch-Roy, 2019)","plainTextFormattedCitation":"(Bekara, 2014; Shakerighadi et al., 2018; Connor and Fitch-Roy, 2019)","previouslyFormattedCitation":"(Bekara, 2014; Shakerighadi &lt;i&gt;et al.&lt;/i&gt;, 2018; Connor and Fitch-Roy, 2019)"},"properties":{"noteIndex":0},"schema":"https://github.com/citation-style-language/schema/raw/master/csl-citation.json"}</w:instrText>
      </w:r>
      <w:r w:rsidRPr="002406D1">
        <w:fldChar w:fldCharType="separate"/>
      </w:r>
      <w:r w:rsidR="001F02B7" w:rsidRPr="001F02B7">
        <w:rPr>
          <w:noProof/>
        </w:rPr>
        <w:t xml:space="preserve">(Bekara, 2014; Shakerighadi </w:t>
      </w:r>
      <w:r w:rsidR="001F02B7" w:rsidRPr="001F02B7">
        <w:rPr>
          <w:i/>
          <w:noProof/>
        </w:rPr>
        <w:t>et al.</w:t>
      </w:r>
      <w:r w:rsidR="001F02B7" w:rsidRPr="001F02B7">
        <w:rPr>
          <w:noProof/>
        </w:rPr>
        <w:t>, 2018; Connor and Fitch-Roy, 2019)</w:t>
      </w:r>
      <w:r w:rsidRPr="002406D1">
        <w:fldChar w:fldCharType="end"/>
      </w:r>
      <w:r w:rsidRPr="002406D1">
        <w:t>. From a performance point of view, the SG collects Big Data on a real-time basis from a variety</w:t>
      </w:r>
      <w:r w:rsidR="00236761">
        <w:t xml:space="preserve"> </w:t>
      </w:r>
      <w:r w:rsidRPr="002406D1">
        <w:t xml:space="preserve">of devices, presenting a significant challenge, since real-time analysis is computationally expensive, and this needs to be </w:t>
      </w:r>
    </w:p>
    <w:p w14:paraId="4288CC66" w14:textId="77777777" w:rsidR="005978BA" w:rsidRDefault="005978BA" w:rsidP="00203161">
      <w:pPr>
        <w:ind w:firstLine="10.80pt"/>
        <w:jc w:val="both"/>
      </w:pPr>
    </w:p>
    <w:p w14:paraId="06E16905" w14:textId="77777777" w:rsidR="005978BA" w:rsidRDefault="005978BA" w:rsidP="00203161">
      <w:pPr>
        <w:ind w:firstLine="10.80pt"/>
        <w:jc w:val="both"/>
      </w:pPr>
    </w:p>
    <w:p w14:paraId="674EA6F1" w14:textId="37868EA1" w:rsidR="00287966" w:rsidRPr="002406D1" w:rsidRDefault="002406D1" w:rsidP="005978BA">
      <w:pPr>
        <w:jc w:val="both"/>
      </w:pPr>
      <w:r w:rsidRPr="002406D1">
        <w:t xml:space="preserve">taken into consideration, as discussed by Shakerighadi et al. (2018) and Bekara (2014). One explanation is that electricity varies in current, voltage, and frequency; consequently, power fluctuations may cause a power overload or shortage. Similarly, the </w:t>
      </w:r>
      <w:r w:rsidRPr="002406D1">
        <w:rPr>
          <w:b/>
          <w:bCs/>
        </w:rPr>
        <w:t>centralised</w:t>
      </w:r>
      <w:r w:rsidRPr="002406D1">
        <w:t xml:space="preserve"> architecture of the SG is a challenge to performance, causing a single point of failure in a power system </w:t>
      </w:r>
      <w:r w:rsidRPr="002406D1">
        <w:fldChar w:fldCharType="begin" w:fldLock="1"/>
      </w:r>
      <w:r w:rsidR="00A55D98">
        <w:instrText>ADDIN CSL_CITATION {"citationItems":[{"id":"ITEM-1","itemData":{"DOI":"10.1016/bs.adcom.2018.10.006","ISBN":"9780128171899","ISSN":"00652458","abstract":"Blockchain technology is getting a growing attention from various organizations and researchers as it provides magical solutions to the problems associated with the classical centralized architecture. Blockchain, whether public or private, is a distributed ledger with the capability of maintaining the integrity of transactions by decentralizing the ledger among participating users. On the other hand, the Internet of Things (IoT) represents a revolution of the Internet which can connect nearly all environment devices over the Internet to share their data to create novel services and applications for improving our quality of life. Although the centralized IoT system provides countless benefits, it raises several challenges. Resolving these challenges can be done by integrating IoT with blockchain technology. To be prepared for the integration process, this chapter provides an overview of technical aspects of the blockchain and IoT. It started by reviewing blockchain technology and its main structure. Applications and challenges of the blockchain are also presented. This is followed by reviewing the IoT system by highlighting common architecture and essential characteristics. Various applications and challenges of the IoT system are also discussed.","author":[{"dropping-particle":"","family":"Atlam","given":"Hany F.","non-dropping-particle":"","parse-names":false,"suffix":""},{"dropping-particle":"","family":"Wills","given":"Gary B.","non-dropping-particle":"","parse-names":false,"suffix":""}],"container-title":"Advances in Computers","edition":"1","id":"ITEM-1","issued":{"date-parts":[["2019"]]},"number-of-pages":"1-39","publisher":"Elsevier Inc.","title":"Technical aspects of blockchain and IoT","type":"book","volume":"115"},"uris":["http://www.mendeley.com/documents/?uuid=7a83a3e9-d9ed-4c00-9141-ead9c08c7cfc"]}],"mendeley":{"formattedCitation":"(Atlam and Wills, 2019)","plainTextFormattedCitation":"(Atlam and Wills, 2019)","previouslyFormattedCitation":"(Atlam and Wills, 2019)"},"properties":{"noteIndex":0},"schema":"https://github.com/citation-style-language/schema/raw/master/csl-citation.json"}</w:instrText>
      </w:r>
      <w:r w:rsidRPr="002406D1">
        <w:fldChar w:fldCharType="separate"/>
      </w:r>
      <w:r w:rsidR="001F02B7" w:rsidRPr="001F02B7">
        <w:rPr>
          <w:noProof/>
        </w:rPr>
        <w:t>(Atlam and Wills, 2019)</w:t>
      </w:r>
      <w:r w:rsidRPr="002406D1">
        <w:fldChar w:fldCharType="end"/>
      </w:r>
      <w:r w:rsidRPr="002406D1">
        <w:t xml:space="preserve">. If the node processing the information is attacked and thus unavailable, the whole power system becomes unavailable; however, a decentralised architecture may support power distribution and enhance the system’s bandwidth </w:t>
      </w:r>
      <w:r w:rsidRPr="002406D1">
        <w:fldChar w:fldCharType="begin" w:fldLock="1"/>
      </w:r>
      <w:r w:rsidR="00A55D98">
        <w:instrText>ADDIN CSL_CITATION {"citationItems":[{"id":"ITEM-1","itemData":{"DOI":"10.1016/b978-0-12-803128-5.00001-5","ISBN":"9780128031285","abstract":"The power grid is the infrastructure that transports electricity from where it is generated to the consumer. Traditionally, the grid follows a top-down model where electricity is generated in bulk centralized units, then stepped up using a power transformer and a transmission substation. Then, through a distribution substation and power transmission lines, the power reaches the consumer in a one-way flow with no feedback from the consumer side. The concept of “smart grids” was introduced as a solution to the increased grid complexity and energy demand. Although there is not an agreed-upon definition for what is a smart grid, there is a common understanding of the smart grid's basic functions. This chapter provides an overview about what a smart grid is, its basic components, technologies used, expectations of smart grids, challenges faced, and possible solutions.","author":[{"dropping-particle":"","family":"Khuffash","given":"Kamal","non-dropping-particle":"Al","parse-names":false,"suffix":""}],"container-title":"Application of Smart Grid Technologies","id":"ITEM-1","issue":"Eisa 2007","issued":{"date-parts":[["2018"]]},"number-of-pages":"1-10","publisher":"Elsevier Inc.","title":"Smart grids—Overview and background information","type":"book","volume":"2007"},"uris":["http://www.mendeley.com/documents/?uuid=7eb403c7-d7af-4f3c-8c80-60e41984b5e8"]}],"mendeley":{"formattedCitation":"(Al Khuffash, 2018)","plainTextFormattedCitation":"(Al Khuffash, 2018)","previouslyFormattedCitation":"(Al Khuffash, 2018)"},"properties":{"noteIndex":0},"schema":"https://github.com/citation-style-language/schema/raw/master/csl-citation.json"}</w:instrText>
      </w:r>
      <w:r w:rsidRPr="002406D1">
        <w:fldChar w:fldCharType="separate"/>
      </w:r>
      <w:r w:rsidR="001F02B7" w:rsidRPr="001F02B7">
        <w:rPr>
          <w:noProof/>
        </w:rPr>
        <w:t>(Al Khuffash, 2018)</w:t>
      </w:r>
      <w:r w:rsidRPr="002406D1">
        <w:fldChar w:fldCharType="end"/>
      </w:r>
      <w:r w:rsidRPr="002406D1">
        <w:t>.</w:t>
      </w:r>
    </w:p>
    <w:p w14:paraId="04ABA384" w14:textId="684CAC32" w:rsidR="002406D1" w:rsidRPr="002406D1" w:rsidRDefault="00AC5EF6" w:rsidP="00AC5EF6">
      <w:pPr>
        <w:ind w:firstLine="10.80pt"/>
        <w:jc w:val="both"/>
      </w:pPr>
      <w:r>
        <w:t>An i</w:t>
      </w:r>
      <w:r w:rsidR="002406D1" w:rsidRPr="002406D1">
        <w:t>ncrease in connected smart devices, with their constrained nature, leads to another challenge, that</w:t>
      </w:r>
      <w:r w:rsidR="00933454">
        <w:t xml:space="preserve"> is</w:t>
      </w:r>
      <w:r w:rsidR="002406D1" w:rsidRPr="002406D1">
        <w:t xml:space="preserve"> </w:t>
      </w:r>
      <w:r w:rsidR="002406D1" w:rsidRPr="002406D1">
        <w:rPr>
          <w:b/>
          <w:bCs/>
        </w:rPr>
        <w:t xml:space="preserve">scalability, </w:t>
      </w:r>
      <w:r w:rsidR="002406D1" w:rsidRPr="002406D1">
        <w:t xml:space="preserve">which causes a bottleneck in SG. Multiple requests may not be processed synchronously, thus increased communication latency could occur and a noticeable delay in serving consumers could be experienced </w:t>
      </w:r>
      <w:r w:rsidR="002406D1" w:rsidRPr="002406D1">
        <w:fldChar w:fldCharType="begin" w:fldLock="1"/>
      </w:r>
      <w:r w:rsidR="00A55D98">
        <w:instrText>ADDIN CSL_CITATION {"citationItems":[{"id":"ITEM-1","itemData":{"DOI":"10.1016/j.compeleceng.2016.02.017","ISSN":"00457906","abstract":"The Internet of Things (IoT) has plenty of applications including Smart Grid (SG). IoT enables smooth and efficient utilization of SG. It is assumed as the prevalent illustration of IoT at the moment. IP-based communication technologies are used for setting SG communication network, but they are challenged by huge volume of delay sensitive data and control information between consumers and utility providers. It is also challenged by numerous security attacks due to resource constraints in smart meters. Sundry schemes proposed for addressing these problems are inappropriate due to high communication, computation overhead and latency. In this paper, we propose a hybrid Diffie–Hellman based lightweight authentication scheme using AES and RSA for session key generation. To ensure message integrity, the advantages of hash based message authentication code are exploited. The scheme provides mutual authentication, thwarting replay and man-in-the-middle attacks and achieves message integrity, while reducing overall communication and computation overheads.","author":[{"dropping-particle":"","family":"Mahmood","given":"Khalid","non-dropping-particle":"","parse-names":false,"suffix":""},{"dropping-particle":"","family":"Ashraf Chaudhry","given":"Shehzad","non-dropping-particle":"","parse-names":false,"suffix":""},{"dropping-particle":"","family":"Naqvi","given":"Husnain","non-dropping-particle":"","parse-names":false,"suffix":""},{"dropping-particle":"","family":"Shon","given":"Taeshik","non-dropping-particle":"","parse-names":false,"suffix":""},{"dropping-particle":"","family":"Farooq Ahmad","given":"Hafiz","non-dropping-particle":"","parse-names":false,"suffix":""}],"container-title":"Computers and Electrical Engineering","id":"ITEM-1","issued":{"date-parts":[["2016"]]},"page":"114-124","publisher":"Elsevier Ltd","title":"A lightweight message authentication scheme for Smart Grid communications in power sector","type":"article-journal","volume":"52"},"uris":["http://www.mendeley.com/documents/?uuid=7f35a318-c52d-495e-b53c-8fe658457c99"]}],"mendeley":{"formattedCitation":"(Mahmood &lt;i&gt;et al.&lt;/i&gt;, 2016)","plainTextFormattedCitation":"(Mahmood et al., 2016)","previouslyFormattedCitation":"(Mahmood &lt;i&gt;et al.&lt;/i&gt;, 2016)"},"properties":{"noteIndex":0},"schema":"https://github.com/citation-style-language/schema/raw/master/csl-citation.json"}</w:instrText>
      </w:r>
      <w:r w:rsidR="002406D1" w:rsidRPr="002406D1">
        <w:fldChar w:fldCharType="separate"/>
      </w:r>
      <w:r w:rsidR="001F02B7" w:rsidRPr="001F02B7">
        <w:rPr>
          <w:noProof/>
        </w:rPr>
        <w:t xml:space="preserve">(Mahmood </w:t>
      </w:r>
      <w:r w:rsidR="001F02B7" w:rsidRPr="001F02B7">
        <w:rPr>
          <w:i/>
          <w:noProof/>
        </w:rPr>
        <w:t>et al.</w:t>
      </w:r>
      <w:r w:rsidR="001F02B7" w:rsidRPr="001F02B7">
        <w:rPr>
          <w:noProof/>
        </w:rPr>
        <w:t>, 2016)</w:t>
      </w:r>
      <w:r w:rsidR="002406D1" w:rsidRPr="002406D1">
        <w:fldChar w:fldCharType="end"/>
      </w:r>
      <w:r w:rsidR="002406D1" w:rsidRPr="002406D1">
        <w:t xml:space="preserve">. Since the SG is used to connect many cities in a country, there is a need for a scalable system </w:t>
      </w:r>
      <w:r w:rsidR="002406D1" w:rsidRPr="002406D1">
        <w:fldChar w:fldCharType="begin" w:fldLock="1"/>
      </w:r>
      <w:r w:rsidR="00A55D98">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2014)","plainTextFormattedCitation":"(Bekara, 2014)","previouslyFormattedCitation":"(Bekara, 2014)"},"properties":{"noteIndex":0},"schema":"https://github.com/citation-style-language/schema/raw/master/csl-citation.json"}</w:instrText>
      </w:r>
      <w:r w:rsidR="002406D1" w:rsidRPr="002406D1">
        <w:fldChar w:fldCharType="separate"/>
      </w:r>
      <w:r w:rsidR="001F02B7" w:rsidRPr="001F02B7">
        <w:rPr>
          <w:noProof/>
        </w:rPr>
        <w:t>(Bekara, 2014)</w:t>
      </w:r>
      <w:r w:rsidR="002406D1" w:rsidRPr="002406D1">
        <w:fldChar w:fldCharType="end"/>
      </w:r>
      <w:r w:rsidR="002406D1" w:rsidRPr="002406D1">
        <w:t xml:space="preserve">. Scalability is the adaptability of </w:t>
      </w:r>
      <w:r w:rsidR="00BB342C">
        <w:t>the</w:t>
      </w:r>
      <w:r w:rsidR="002406D1" w:rsidRPr="002406D1">
        <w:t xml:space="preserve"> SG to expand incrementally, aiming to meet the prospective future rapid growth in electricity demand and to assure clustering and load balancing techniques </w:t>
      </w:r>
      <w:r w:rsidR="002406D1" w:rsidRPr="002406D1">
        <w:fldChar w:fldCharType="begin" w:fldLock="1"/>
      </w:r>
      <w:r w:rsidR="00A55D98">
        <w:instrText>ADDIN CSL_CITATION {"citationItems":[{"id":"ITEM-1","itemData":{"DOI":"10.1016/j.future.2019.02.012","ISSN":"0167739X","abstract":"Power quality and reliability issues are big challenges to both service provider and consumers in conventional power grids. The ongoing technological advancements in the Internet of Things (IoT) era provide better solutions to enhance the management of these challenges and enforce the measures of a Smart Grid (SG). Advanced Metering Infrastructure (AMI) and Smart Metering (SM) technologies are enabler technologies that can modernize the conventional power grid through exposing the hidden details of electrical power by introducing two-way communication scheme during power transaction process between utilities and consumers. Throughout literature, AMI and SM technologies are widely discussed. However, few studies discuss the role of SM in power quality and reliability monitoring in IoT-enabled SGs. Hence, the paper aims to comprehensively review the feasibility of employing SM for power quality and reliability monitoring. First, we provide a detailed overview about the SMs, wireless communication technologies, and routing algorithms as enabling technologies in AMI. Then, we categorize the existing literature works that target power quality and reliability monitoring. Finally, open research issues are outlined based on shortages in the existing literature.","author":[{"dropping-particle":"","family":"Al-Turjman","given":"Fadi","non-dropping-particle":"","parse-names":false,"suffix":""},{"dropping-particle":"","family":"Abujubbeh","given":"Mohammad","non-dropping-particle":"","parse-names":false,"suffix":""}],"container-title":"Future Generation Computer Systems","id":"ITEM-1","issued":{"date-parts":[["2019"]]},"page":"579-590","publisher":"Elsevier B.V.","title":"IoT-enabled smart grid via SM: An overview","type":"article-journal","volume":"96"},"uris":["http://www.mendeley.com/documents/?uuid=7f7e5425-4e3b-4782-88a7-9c87b6540d95"]},{"id":"ITEM-2","itemData":{"DOI":"10.1016/j.procs.2014.07.064","ISSN":"18770509","abstract":"Internet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Science","id":"ITEM-2","issued":{"date-parts":[["2014"]]},"note":"-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grid","type":"article-journal","volume":"34"},"uris":["http://www.mendeley.com/documents/?uuid=98c19185-d87e-442b-9aa4-5153e62b1507"]}],"mendeley":{"formattedCitation":"(Bekara, 2014; Al-Turjman and Abujubbeh, 2019)","plainTextFormattedCitation":"(Bekara, 2014; Al-Turjman and Abujubbeh, 2019)","previouslyFormattedCitation":"(Bekara, 2014; Al-Turjman and Abujubbeh, 2019)"},"properties":{"noteIndex":0},"schema":"https://github.com/citation-style-language/schema/raw/master/csl-citation.json"}</w:instrText>
      </w:r>
      <w:r w:rsidR="002406D1" w:rsidRPr="002406D1">
        <w:fldChar w:fldCharType="separate"/>
      </w:r>
      <w:r w:rsidR="001F02B7" w:rsidRPr="001F02B7">
        <w:rPr>
          <w:noProof/>
        </w:rPr>
        <w:t>(Bekara, 2014; Al-Turjman and Abujubbeh, 2019)</w:t>
      </w:r>
      <w:r w:rsidR="002406D1" w:rsidRPr="002406D1">
        <w:fldChar w:fldCharType="end"/>
      </w:r>
      <w:r w:rsidR="002406D1" w:rsidRPr="002406D1">
        <w:t xml:space="preserve">. Al-Turjman and Abujubbeh (2019) considered that scalability plays an essential role in enhancing the power grid’s reliability and quality since it affects the availability of this vital asset. Thus, scalability affects security. Furthermore, SG consists of devices from various vendors, applications, services, protocols, and communication stacks, introducing </w:t>
      </w:r>
      <w:r w:rsidR="002406D1" w:rsidRPr="002406D1">
        <w:rPr>
          <w:b/>
          <w:bCs/>
        </w:rPr>
        <w:t>heterogeneity and complexity</w:t>
      </w:r>
      <w:r w:rsidR="002406D1" w:rsidRPr="002406D1">
        <w:t xml:space="preserve"> challenges </w:t>
      </w:r>
      <w:r w:rsidR="002406D1" w:rsidRPr="002406D1">
        <w:fldChar w:fldCharType="begin" w:fldLock="1"/>
      </w:r>
      <w:r w:rsidR="00A55D98">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grid","type":"article-journal","volume":"34"},"uris":["http://www.mendeley.com/documents/?uuid=98c19185-d87e-442b-9aa4-5153e62b1507"]},{"id":"ITEM-2","itemData":{"DOI":"10.1109/EEEIC.2016.7555867","ISBN":"9781509023196","abstract":"Due to the growing developments in advanced metering and digital technologies, smart cities have been equipped with different electronic devices on the basis of Internet of Things (IoT), therefore becoming smarter than before. The aim of this article is that of providing a comprehensive review on the concepts of smart cities and on their motivations and applications. Moreover, this survey describes the IoT technologies for smart cities and the main components and features of a smart city. Furthermore, practical experiences over the world and the main challenges are explained.","author":[{"dropping-particle":"","family":"Arasteh","given":"H.","non-dropping-particle":"","parse-names":false,"suffix":""},{"dropping-particle":"","family":"Hosseinnezhad","given":"V.","non-dropping-particle":"","parse-names":false,"suffix":""},{"dropping-particle":"","family":"Loia","given":"V.","non-dropping-particle":"","parse-names":false,"suffix":""},{"dropping-particle":"","family":"Tommasetti","given":"A.","non-dropping-particle":"","parse-names":false,"suffix":""},{"dropping-particle":"","family":"Troisi","given":"O.","non-dropping-particle":"","parse-names":false,"suffix":""},{"dropping-particle":"","family":"Shafie-Khah","given":"M.","non-dropping-particle":"","parse-names":false,"suffix":""},{"dropping-particle":"","family":"Siano","given":"P.","non-dropping-particle":"","parse-names":false,"suffix":""}],"container-title":"EEEIC 2016 - International Conference on Environment and Electrical Engineering","id":"ITEM-2","issued":{"date-parts":[["2016"]]},"page":"1-6","publisher":"IEEE","title":"Iot-based smart cities: A survey","type":"article-journal"},"uris":["http://www.mendeley.com/documents/?uuid=1f2b8017-697c-4f27-9acb-17c855b5d890"]},{"id":"ITEM-3","itemData":{"DOI":"10.1109/JIOT.2018.2802704","ISSN":"23274662","abstract":"A transformation is underway in electric power and energy systems (EPESs) to provide clean distributed energy for sustainable global economic growth. Internet of Things (IoT) is at the forefront of this transformation imparting capabil- ities, such as real-time monitoring, situational awareness and intelligence, control, and cyber security to transform the exist- ing EPES into intelligent cyber-enabled EPES, which is more efficient, secure, reliable, resilient, and sustainable. Additionally, digitizing the electric power ecosystem using IoT improves asset visibility, optimal management of distributed generation, elimi- nates energy wastage, and create savings. IoT has a significant impact on EPESs and offers several opportunities for growth and development. There are several challenges with the deployment of IoT for EPESs. Viable solutions need to be developed to overcome these challenges to ensure continued growth of IoT for EPESs. The advancements in computational intelligence capabilities can evolve an intelligent IoT system by emulating biological nervous systems with cognitive computation, streaming and distributed analytics including at the edge and device levels. This review paper provides an assessment of the role, impact and challenges of IoT in transforming EPESs.","author":[{"dropping-particle":"","family":"Bedi","given":"Guneet","non-dropping-particle":"","parse-names":false,"suffix":""},{"dropping-particle":"","family":"Venayagamoorthy","given":"Ganesh Kumar","non-dropping-particle":"","parse-names":false,"suffix":""},{"dropping-particle":"","family":"Singh","given":"Rajendra","non-dropping-particle":"","parse-names":false,"suffix":""},{"dropping-particle":"","family":"Brooks","given":"Richard R.","non-dropping-particle":"","parse-names":false,"suffix":""},{"dropping-particle":"","family":"Wang","given":"Kuang Ching","non-dropping-particle":"","parse-names":false,"suffix":""}],"container-title":"IEEE Internet of Things Journal","id":"ITEM-3","issue":"2","issued":{"date-parts":[["2018"]]},"note":"Main Contribution:\nThis review paper provides an assessment of the role, impact and challenges of IoT in transforming EPESs.\n\nQ:\n-mentioned taht ((solutions need to be developed to overcome these challenges to ensure continued growth of IoT for EPESs)) Is this will help in security?.","page":"847-870","publisher":"IEEE","title":"Review of Internet of Things (IoT) in Electric Power and Energy Systems","type":"article-journal","volume":"5"},"uris":["http://www.mendeley.com/documents/?uuid=7eedb11c-ead9-4884-95af-abf8894f3a22"]}],"mendeley":{"formattedCitation":"(Bekara, 2014; Arasteh &lt;i&gt;et al.&lt;/i&gt;, 2016; Bedi &lt;i&gt;et al.&lt;/i&gt;, 2018)","plainTextFormattedCitation":"(Bekara, 2014; Arasteh et al., 2016; Bedi et al., 2018)","previouslyFormattedCitation":"(Bekara, 2014; Arasteh &lt;i&gt;et al.&lt;/i&gt;, 2016; Bedi &lt;i&gt;et al.&lt;/i&gt;, 2018)"},"properties":{"noteIndex":0},"schema":"https://github.com/citation-style-language/schema/raw/master/csl-citation.json"}</w:instrText>
      </w:r>
      <w:r w:rsidR="002406D1" w:rsidRPr="002406D1">
        <w:fldChar w:fldCharType="separate"/>
      </w:r>
      <w:r w:rsidR="001F02B7" w:rsidRPr="001F02B7">
        <w:rPr>
          <w:noProof/>
        </w:rPr>
        <w:t xml:space="preserve">(Bekara, 2014; Arasteh </w:t>
      </w:r>
      <w:r w:rsidR="001F02B7" w:rsidRPr="001F02B7">
        <w:rPr>
          <w:i/>
          <w:noProof/>
        </w:rPr>
        <w:t>et al.</w:t>
      </w:r>
      <w:r w:rsidR="001F02B7" w:rsidRPr="001F02B7">
        <w:rPr>
          <w:noProof/>
        </w:rPr>
        <w:t xml:space="preserve">, 2016; Bedi </w:t>
      </w:r>
      <w:r w:rsidR="001F02B7" w:rsidRPr="001F02B7">
        <w:rPr>
          <w:i/>
          <w:noProof/>
        </w:rPr>
        <w:t>et al.</w:t>
      </w:r>
      <w:r w:rsidR="001F02B7" w:rsidRPr="001F02B7">
        <w:rPr>
          <w:noProof/>
        </w:rPr>
        <w:t>, 2018)</w:t>
      </w:r>
      <w:r w:rsidR="002406D1" w:rsidRPr="002406D1">
        <w:fldChar w:fldCharType="end"/>
      </w:r>
      <w:r w:rsidR="002406D1" w:rsidRPr="002406D1">
        <w:t>. The SG comprises subsystems of power systems, control systems, and communication systems. Furthermore, integrating these subsystems involves issues of information management that need to be considered,</w:t>
      </w:r>
      <w:r w:rsidR="00CE5D8E">
        <w:t xml:space="preserve"> </w:t>
      </w:r>
      <w:r w:rsidR="002406D1" w:rsidRPr="002406D1">
        <w:t xml:space="preserve">since the SG system is a system of systems </w:t>
      </w:r>
      <w:r w:rsidR="002406D1" w:rsidRPr="002406D1">
        <w:fldChar w:fldCharType="begin" w:fldLock="1"/>
      </w:r>
      <w:r w:rsidR="00A55D98">
        <w:instrText>ADDIN CSL_CITATION {"citationItems":[{"id":"ITEM-1","itemData":{"DOI":"10.3390/en11051252","ISSN":"19961073","abstract":"The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M.","non-dropping-particle":"","parse-names":false,"suffix":""}],"container-title":"Energies","id":"ITEM-1","issue":"5","issued":{"date-parts":[["2018"]]},"title":"Internet of things for modern energy systems: State-of-the-art, challenges, and open issues","type":"article-journal","volume":"11"},"uris":["http://www.mendeley.com/documents/?uuid=63a41554-cbf6-49eb-995a-eb340acd5f87"]}],"mendeley":{"formattedCitation":"(Shakerighadi &lt;i&gt;et al.&lt;/i&gt;, 2018)","plainTextFormattedCitation":"(Shakerighadi et al., 2018)","previouslyFormattedCitation":"(Shakerighadi &lt;i&gt;et al.&lt;/i&gt;, 2018)"},"properties":{"noteIndex":0},"schema":"https://github.com/citation-style-language/schema/raw/master/csl-citation.json"}</w:instrText>
      </w:r>
      <w:r w:rsidR="002406D1" w:rsidRPr="002406D1">
        <w:fldChar w:fldCharType="separate"/>
      </w:r>
      <w:r w:rsidR="001F02B7" w:rsidRPr="001F02B7">
        <w:rPr>
          <w:noProof/>
        </w:rPr>
        <w:t xml:space="preserve">(Shakerighadi </w:t>
      </w:r>
      <w:r w:rsidR="001F02B7" w:rsidRPr="001F02B7">
        <w:rPr>
          <w:i/>
          <w:noProof/>
        </w:rPr>
        <w:t>et al.</w:t>
      </w:r>
      <w:r w:rsidR="001F02B7" w:rsidRPr="001F02B7">
        <w:rPr>
          <w:noProof/>
        </w:rPr>
        <w:t>, 2018)</w:t>
      </w:r>
      <w:r w:rsidR="002406D1" w:rsidRPr="002406D1">
        <w:fldChar w:fldCharType="end"/>
      </w:r>
      <w:r w:rsidR="002406D1" w:rsidRPr="002406D1">
        <w:t>.</w:t>
      </w:r>
    </w:p>
    <w:p w14:paraId="47ACBEF1" w14:textId="193D6938" w:rsidR="002406D1" w:rsidRPr="002406D1" w:rsidRDefault="002406D1" w:rsidP="002406D1">
      <w:pPr>
        <w:ind w:firstLine="28.35pt"/>
        <w:jc w:val="both"/>
      </w:pPr>
      <w:r w:rsidRPr="002406D1">
        <w:lastRenderedPageBreak/>
        <w:t xml:space="preserve">From a communication point of view, the challenge of </w:t>
      </w:r>
      <w:r w:rsidRPr="002406D1">
        <w:rPr>
          <w:b/>
          <w:bCs/>
        </w:rPr>
        <w:t>interoperability</w:t>
      </w:r>
      <w:r w:rsidRPr="002406D1">
        <w:t xml:space="preserve"> relates to heterogeneity. SG exchanges information among many IoT devices and gateways of varying specifications. By combining the views of Bekara (2014), Risteska Stojkoska and Trivodaliev (2017), Shakerighadi et al. (2018), and Ghasempour (2019), it can be seen that interoperability may be attributed to the heterogeneity of protocols and communication stack, as discussed above. There are many separate standards for IoT devices with no unified standardisation efforts in the SG, causing interoperability issues for IoT devices </w:t>
      </w:r>
      <w:r w:rsidRPr="002406D1">
        <w:fldChar w:fldCharType="begin" w:fldLock="1"/>
      </w:r>
      <w:r w:rsidR="00A55D98">
        <w:instrText>ADDIN CSL_CITATION {"citationItems":[{"id":"ITEM-1","itemData":{"DOI":"10.3390/inventions4010022","ISSN":"24115134","abstract":"Internet of Things (IoT) is a connection of people and things at any time, in any place, with anyone and anything, using any network and any service. Thus, IoT is a huge dynamic global network infrastructure of Internet-enabled entities with web services. One of the most important applications of IoT is the Smart Grid (SG). SG is a data communications network which is integrated with the power grid to collect and analyze data that are acquired from transmission lines, distribution substations, and consumers. In this paper, we talk about IoT and SG and their relationship. Some IoT architectures in SG, requirements for using IoT in SG, IoT applications and services in SG, and challenges and future work are discussed.","author":[{"dropping-particle":"","family":"Ghasempour","given":"Alireza","non-dropping-particle":"","parse-names":false,"suffix":""}],"container-title":"Inventions","id":"ITEM-1","issue":"1","issued":{"date-parts":[["2019"]]},"title":"Internet of things in smart grid: Architecture, applications, services, key technologies, and challenges","type":"article-journal","volume":"4"},"uris":["http://www.mendeley.com/documents/?uuid=176a5f86-650c-42fc-8817-fb8cfd33d146"]}],"mendeley":{"formattedCitation":"(Ghasempour, 2019)","plainTextFormattedCitation":"(Ghasempour, 2019)","previouslyFormattedCitation":"(Ghasempour, 2019)"},"properties":{"noteIndex":0},"schema":"https://github.com/citation-style-language/schema/raw/master/csl-citation.json"}</w:instrText>
      </w:r>
      <w:r w:rsidRPr="002406D1">
        <w:fldChar w:fldCharType="separate"/>
      </w:r>
      <w:r w:rsidR="001F02B7" w:rsidRPr="001F02B7">
        <w:rPr>
          <w:noProof/>
        </w:rPr>
        <w:t>(Ghasempour, 2019)</w:t>
      </w:r>
      <w:r w:rsidRPr="002406D1">
        <w:fldChar w:fldCharType="end"/>
      </w:r>
      <w:r w:rsidRPr="002406D1">
        <w:t xml:space="preserve">. For example, legacy systems cannot communicate with IP-based systems in the SG due to the lack of support for some protocols, such as TCP/IP </w:t>
      </w:r>
      <w:r w:rsidRPr="002406D1">
        <w:fldChar w:fldCharType="begin" w:fldLock="1"/>
      </w:r>
      <w:r w:rsidR="00A55D98">
        <w:instrText>ADDIN CSL_CITATION {"citationItems":[{"id":"ITEM-1","itemData":{"DOI":"10.1016/j.procs.2014.07.064","ISSN":"18770509","abstract":"Internet of Things (IoT) is the next step evolution of our today Internet, where any physical object/thing having/equipped with computation and communication capabilities could be seamlessly integrated, at different levels, to the Internet. The Smart Grid (SG), which is considered as one of the most critical Infrastructures, is defined as the classical power grid augmented with a large-scale ICT and renewable energy integration, can be seen as one of the largest IoT network. The SG will involve billions of smart objects/things: smart meters, smart appliances, sensors, actuators-cars, etc. in addition to several communication infrastructures whether public (most often) or private. However, security is seen as one of the major factors hampering the rapid and large scale adoption and deployment of both the IoT vision and the Smart Grid. In this paper we investigate the security issues and challenges on the IoT-based SG, and define the major security services that we should consider when dealing with SG security © 2014 Elsevier B.V.","author":[{"dropping-particle":"","family":"Bekara","given":"Chakib","non-dropping-particle":"","parse-names":false,"suffix":""}],"container-title":"Procedia Computer Science","id":"ITEM-1","issued":{"date-parts":[["2014"]]},"note":"- Security Issues &amp;amp; challenges associated with IOT based SG","page":"532-537","publisher":"Elsevier Masson SAS","title":"Security issues and challenges for the IoT-based smart grid","type":"article-journal","volume":"34"},"uris":["http://www.mendeley.com/documents/?uuid=98c19185-d87e-442b-9aa4-5153e62b1507"]},{"id":"ITEM-2","itemData":{"DOI":"10.1016/j.jclepro.2016.10.006","ISSN":"09596526","abstract":"Although Internet of Things (IoT) brings significant advantages over traditional communication technologies for smart grid and smart home applications, these implementations are still very rare. Relying on a comprehensive literature review, this paper aims to contribute towards narrowing the gap between the existing state-of-the-art smart home applications and the prospect of their integration into an IoT enabled environment. We propose a holistic framework which incorporates different components from IoT architectures/frameworks proposed in the literature, in order to efficiently integrate smart home objects in a cloud-centric IoT based solution. We identify a smart home management model for the proposed framework and the main tasks that should be performed at each level. We additionally discuss practical design challenges with emphasis on data processing, as well as smart home communication protocols and their interoperability. We believe that the holistic framework ascertained in this paper can be used as a solid base for the future developers of Internet of Things based smart home solutions.","author":[{"dropping-particle":"","family":"Risteska Stojkoska","given":"Biljana L.","non-dropping-particle":"","parse-names":false,"suffix":""},{"dropping-particle":"V.","family":"Trivodaliev","given":"Kire","non-dropping-particle":"","parse-names":false,"suffix":""}],"container-title":"Journal of Cleaner Production","id":"ITEM-2","issued":{"date-parts":[["2017"]]},"page":"1454-1464","publisher":"Elsevier Ltd","title":"A review of Internet of Things for smart home: Challenges and solutions","type":"article-journal","volume":"140"},"uris":["http://www.mendeley.com/documents/?uuid=b9ec78e5-373d-46dc-a48e-3c39244225ee"]},{"id":"ITEM-3","itemData":{"DOI":"10.3390/en11051252","ISSN":"19961073","abstract":"The Internet of Things (IoT) is beginning to shape the future of many industries and emerging markets. One of the target markets for IoT is the energy systems. IoT is a matter of producing, transferring, and processing information, therefore all parts of the system including software and hardware parts should be considered as a whole. In this paper, a state-of-the-art of the IoT-based energy systems is presented to review the recent activities on every component of IoT in energy systems. Challenges in this subject area are discussed, and some solutions are presented thereafter.","author":[{"dropping-particle":"","family":"Shakerighadi","given":"Bahram","non-dropping-particle":"","parse-names":false,"suffix":""},{"dropping-particle":"","family":"Anvari-Moghaddam","given":"Amjad","non-dropping-particle":"","parse-names":false,"suffix":""},{"dropping-particle":"","family":"Vasquez","given":"Juan C.","non-dropping-particle":"","parse-names":false,"suffix":""},{"dropping-particle":"","family":"Guerrero","given":"Josep M.","non-dropping-particle":"","parse-names":false,"suffix":""}],"container-title":"Energies","id":"ITEM-3","issue":"5","issued":{"date-parts":[["2018"]]},"title":"Internet of things for modern energy systems: State-of-the-art, challenges, and open issues","type":"article-journal","volume":"11"},"uris":["http://www.mendeley.com/documents/?uuid=63a41554-cbf6-49eb-995a-eb340acd5f87"]}],"mendeley":{"formattedCitation":"(Bekara, 2014; Risteska Stojkoska and Trivodaliev, 2017; Shakerighadi &lt;i&gt;et al.&lt;/i&gt;, 2018)","plainTextFormattedCitation":"(Bekara, 2014; Risteska Stojkoska and Trivodaliev, 2017; Shakerighadi et al., 2018)","previouslyFormattedCitation":"(Bekara, 2014; Risteska Stojkoska and Trivodaliev, 2017; Shakerighadi &lt;i&gt;et al.&lt;/i&gt;, 2018)"},"properties":{"noteIndex":0},"schema":"https://github.com/citation-style-language/schema/raw/master/csl-citation.json"}</w:instrText>
      </w:r>
      <w:r w:rsidRPr="002406D1">
        <w:fldChar w:fldCharType="separate"/>
      </w:r>
      <w:r w:rsidR="001F02B7" w:rsidRPr="001F02B7">
        <w:rPr>
          <w:noProof/>
        </w:rPr>
        <w:t xml:space="preserve">(Bekara, 2014; Risteska Stojkoska and Trivodaliev, 2017; Shakerighadi </w:t>
      </w:r>
      <w:r w:rsidR="001F02B7" w:rsidRPr="001F02B7">
        <w:rPr>
          <w:i/>
          <w:noProof/>
        </w:rPr>
        <w:t>et al.</w:t>
      </w:r>
      <w:r w:rsidR="001F02B7" w:rsidRPr="001F02B7">
        <w:rPr>
          <w:noProof/>
        </w:rPr>
        <w:t>, 2018)</w:t>
      </w:r>
      <w:r w:rsidRPr="002406D1">
        <w:fldChar w:fldCharType="end"/>
      </w:r>
      <w:r w:rsidRPr="002406D1">
        <w:t>.</w:t>
      </w:r>
    </w:p>
    <w:p w14:paraId="16F5BE50" w14:textId="49260209" w:rsidR="002C2DE0" w:rsidRDefault="002406D1" w:rsidP="002406D1">
      <w:pPr>
        <w:ind w:firstLine="28.35pt"/>
        <w:jc w:val="both"/>
      </w:pPr>
      <w:r w:rsidRPr="002406D1">
        <w:t>From the above, it can be concluded that the security of the SG system is affected by issues of heterogeneity, complexity, interoperability, and constrained devices. Furthermore, it is argued that centralisation may affect the availability of the system. Therefore, it is significant to remember each of these challenges alongside the others in SG implementation: for example, to maintain security it is important to consider correlated aspects.</w:t>
      </w:r>
    </w:p>
    <w:p w14:paraId="69BA5645" w14:textId="7F498E12" w:rsidR="00EC1B2F" w:rsidRPr="00EC1B2F" w:rsidRDefault="00EC1B2F" w:rsidP="00EC1B2F">
      <w:pPr>
        <w:jc w:val="both"/>
      </w:pPr>
    </w:p>
    <w:p w14:paraId="7416626B" w14:textId="52231675" w:rsidR="00563FEB" w:rsidRPr="00852443" w:rsidRDefault="00BB117A" w:rsidP="00042B57">
      <w:pPr>
        <w:pStyle w:val="Heading1"/>
      </w:pPr>
      <w:r w:rsidRPr="00852443">
        <w:t>Future Directions</w:t>
      </w:r>
    </w:p>
    <w:p w14:paraId="244D9A97" w14:textId="32E539D0" w:rsidR="00F27447" w:rsidRPr="0033546B" w:rsidRDefault="00B809FD" w:rsidP="00563FEB">
      <w:pPr>
        <w:ind w:firstLine="14.40pt"/>
        <w:jc w:val="both"/>
        <w:rPr>
          <w:rFonts w:ascii="Arial" w:hAnsi="Arial" w:cs="Arial"/>
          <w:color w:val="222222"/>
          <w:sz w:val="14"/>
          <w:szCs w:val="14"/>
          <w:shd w:val="clear" w:color="auto" w:fill="FFFFFF"/>
        </w:rPr>
      </w:pPr>
      <w:r w:rsidRPr="0033546B">
        <w:rPr>
          <w:rFonts w:ascii="Arial" w:hAnsi="Arial" w:cs="Arial"/>
          <w:color w:val="222222"/>
          <w:sz w:val="14"/>
          <w:szCs w:val="14"/>
          <w:shd w:val="clear" w:color="auto" w:fill="FFFFFF"/>
        </w:rPr>
        <w:t xml:space="preserve">         </w:t>
      </w:r>
    </w:p>
    <w:p w14:paraId="7062A139" w14:textId="4C926338" w:rsidR="002B29F3" w:rsidRDefault="00631702" w:rsidP="001B7C96">
      <w:pPr>
        <w:ind w:firstLine="14.40pt"/>
        <w:jc w:val="both"/>
        <w:rPr>
          <w:rFonts w:asciiTheme="minorHAnsi" w:hAnsiTheme="minorHAnsi" w:cstheme="minorBidi"/>
        </w:rPr>
      </w:pPr>
      <w:r w:rsidRPr="0033546B">
        <w:t xml:space="preserve">According to the challenges of Smart Grid </w:t>
      </w:r>
      <w:r w:rsidR="00183B68" w:rsidRPr="0033546B">
        <w:t xml:space="preserve">that </w:t>
      </w:r>
      <w:r w:rsidR="001A6050">
        <w:t xml:space="preserve">are </w:t>
      </w:r>
      <w:r w:rsidR="00183B68" w:rsidRPr="0033546B">
        <w:t xml:space="preserve">identified </w:t>
      </w:r>
      <w:r w:rsidR="001A6050">
        <w:t>i</w:t>
      </w:r>
      <w:r w:rsidR="00183B68" w:rsidRPr="0033546B">
        <w:t>n the last section, a list of Smart Grid</w:t>
      </w:r>
      <w:r w:rsidR="00183B68">
        <w:t xml:space="preserve"> requirements could be listed. </w:t>
      </w:r>
      <w:r w:rsidR="0094273D" w:rsidRPr="0094273D">
        <w:t xml:space="preserve">As described above, it is argued that automation systems such as SCADA were designed without any regard for security </w:t>
      </w:r>
      <w:r w:rsidR="0094273D" w:rsidRPr="0094273D">
        <w:fldChar w:fldCharType="begin" w:fldLock="1"/>
      </w:r>
      <w:r w:rsidR="0094273D" w:rsidRPr="0094273D">
        <w:instrText>ADDIN CSL_CITATION {"citationItems":[{"id":"ITEM-1","itemData":{"DOI":"10.4304/jait.3.3.176-183","ISSN":"1798-2340","abstract":"Security awareness is an often-overlooked factor in an information security program. While organizations expand their use of advanced security technology and continuously train their security professionals, very little is used to increase the security awareness among the normal users, making them the weakest link in any organization. As a result, today, organized cyber criminals are putting significant efforts to research and develop advanced hacking methods that can be used to steal money and information from the general public. Furthermore, the high internet penetration growth rate in the Middle East and the limited security awareness among users is making it an attractive target for cyber criminals. In this paper, we will show the need for security programs in schools, and awareness governments, in UAE in 2010. This private organizations universities, in the Middle East by presenting results of several security awareness studies conducted among students and professionals includes a comprehensive wireless security survey in which thousands of access points were detected in Dubai and Sharjah most of which are either unprotected or employ weak types of protection. Another study focuses on evaluating the chances of general users to fall victims to phishing attacks which can be used to steal bank and personal information. Furthermore, a study of the users awareness of privacy issues when using RFID technology is presented. Finally, we discuss several key factors that are necessary to develop a successful information security awareness program.","author":[{"dropping-particle":"","family":"Aloul","given":"Fadi A.","non-dropping-particle":"","parse-names":false,"suffix":""}],"container-title":"Journal of Advances in Information Technology","id":"ITEM-1","issue":"3","issued":{"date-parts":[["2012"]]},"page":"176-183","title":"The Need for Effective Information Security Awareness","type":"article-journal","volume":"3"},"uris":["http://www.mendeley.com/documents/?uuid=b8230dc2-30ac-404d-b1e2-6d2b961012d1"]}],"mendeley":{"formattedCitation":"(F. A. Aloul, 2012)","plainTextFormattedCitation":"(F. A. Aloul, 2012)","previouslyFormattedCitation":"(Aloul, 2012)"},"properties":{"noteIndex":0},"schema":"https://github.com/citation-style-language/schema/raw/master/csl-citation.json"}</w:instrText>
      </w:r>
      <w:r w:rsidR="0094273D" w:rsidRPr="0094273D">
        <w:fldChar w:fldCharType="separate"/>
      </w:r>
      <w:r w:rsidR="0094273D" w:rsidRPr="0094273D">
        <w:t>(F. A. Aloul, 2012)</w:t>
      </w:r>
      <w:r w:rsidR="0094273D" w:rsidRPr="0094273D">
        <w:fldChar w:fldCharType="end"/>
      </w:r>
      <w:r w:rsidR="0094273D" w:rsidRPr="0094273D">
        <w:t xml:space="preserve">. Moreover, Modbus, which exchanges SCADA information to control industrial processes, was not intended for critical security environments such as SG </w:t>
      </w:r>
      <w:r w:rsidR="0094273D" w:rsidRPr="0094273D">
        <w:fldChar w:fldCharType="begin" w:fldLock="1"/>
      </w:r>
      <w:r w:rsidR="0094273D" w:rsidRPr="0094273D">
        <w:instrText>ADDIN CSL_CITATION {"citationItems":[{"id":"ITEM-1","itemData":{"DOI":"10.4304/jait.3.3.176-183","ISSN":"1798-2340","abstract":"Security awareness is an often-overlooked factor in an information security program. While organizations expand their use of advanced security technology and continuously train their security professionals, very little is used to increase the security awareness among the normal users, making them the weakest link in any organization. As a result, today, organized cyber criminals are putting significant efforts to research and develop advanced hacking methods that can be used to steal money and information from the general public. Furthermore, the high internet penetration growth rate in the Middle East and the limited security awareness among users is making it an attractive target for cyber criminals. In this paper, we will show the need for security programs in schools, and awareness governments, in UAE in 2010. This private organizations universities, in the Middle East by presenting results of several security awareness studies conducted among students and professionals includes a comprehensive wireless security survey in which thousands of access points were detected in Dubai and Sharjah most of which are either unprotected or employ weak types of protection. Another study focuses on evaluating the chances of general users to fall victims to phishing attacks which can be used to steal bank and personal information. Furthermore, a study of the users awareness of privacy issues when using RFID technology is presented. Finally, we discuss several key factors that are necessary to develop a successful information security awareness program.","author":[{"dropping-particle":"","family":"Aloul","given":"Fadi A.","non-dropping-particle":"","parse-names":false,"suffix":""}],"container-title":"Journal of Advances in Information Technology","id":"ITEM-1","issue":"3","issued":{"date-parts":[["2012"]]},"page":"176-183","title":"The Need for Effective Information Security Awareness","type":"article-journal","volume":"3"},"uris":["http://www.mendeley.com/documents/?uuid=b8230dc2-30ac-404d-b1e2-6d2b961012d1"]}],"mendeley":{"formattedCitation":"(F. A. Aloul, 2012)","plainTextFormattedCitation":"(F. A. Aloul, 2012)","previouslyFormattedCitation":"(Aloul, 2012)"},"properties":{"noteIndex":0},"schema":"https://github.com/citation-style-language/schema/raw/master/csl-citation.json"}</w:instrText>
      </w:r>
      <w:r w:rsidR="0094273D" w:rsidRPr="0094273D">
        <w:fldChar w:fldCharType="separate"/>
      </w:r>
      <w:r w:rsidR="0094273D" w:rsidRPr="0094273D">
        <w:t>(F. A. Aloul, 2012)</w:t>
      </w:r>
      <w:r w:rsidR="0094273D" w:rsidRPr="0094273D">
        <w:fldChar w:fldCharType="end"/>
      </w:r>
      <w:r w:rsidR="0094273D" w:rsidRPr="0094273D">
        <w:t xml:space="preserve">. Thus, securing the information system in SG must be assigned the highest priority, since power assets represent critical national infrastructure that may attract terrorists and state actors. Any damage, such as security attacks on the power grid, could cause chaos across whole cities. Electric Power Research Institute (ERPI) reported </w:t>
      </w:r>
      <w:r w:rsidR="00450584" w:rsidRPr="0094273D">
        <w:t xml:space="preserve">security </w:t>
      </w:r>
      <w:r w:rsidR="00D70935">
        <w:t xml:space="preserve">is </w:t>
      </w:r>
      <w:r w:rsidR="0094273D" w:rsidRPr="0094273D">
        <w:t xml:space="preserve">the main concern in </w:t>
      </w:r>
      <w:r w:rsidR="00D70935">
        <w:t xml:space="preserve">IoT-enabled </w:t>
      </w:r>
      <w:r w:rsidR="0094273D" w:rsidRPr="0094273D">
        <w:t>SG worldwide.</w:t>
      </w:r>
      <w:r w:rsidR="001B7C96">
        <w:t xml:space="preserve"> </w:t>
      </w:r>
      <w:r w:rsidR="002B29F3" w:rsidRPr="00F66430">
        <w:rPr>
          <w:lang w:eastAsia="en-GB"/>
        </w:rPr>
        <w:t xml:space="preserve">Compromising the security of smart meters will mislead estimations, and </w:t>
      </w:r>
      <w:r w:rsidR="002B29F3" w:rsidRPr="00F66430">
        <w:rPr>
          <w:rFonts w:asciiTheme="minorHAnsi" w:hAnsiTheme="minorHAnsi" w:cstheme="minorBidi"/>
        </w:rPr>
        <w:t xml:space="preserve">an incorrect </w:t>
      </w:r>
      <w:r w:rsidR="002B29F3" w:rsidRPr="00F66430">
        <w:rPr>
          <w:lang w:eastAsia="en-GB"/>
        </w:rPr>
        <w:t xml:space="preserve">consumption estimation would lead to large financial losses </w:t>
      </w:r>
      <w:r w:rsidR="002B29F3" w:rsidRPr="00F66430">
        <w:rPr>
          <w:lang w:eastAsia="en-GB"/>
        </w:rPr>
        <w:fldChar w:fldCharType="begin" w:fldLock="1"/>
      </w:r>
      <w:r w:rsidR="002B29F3">
        <w:rPr>
          <w:lang w:eastAsia="en-GB"/>
        </w:rPr>
        <w:instrText>ADDIN CSL_CITATION {"citationItems":[{"id":"ITEM-1","itemData":{"DOI":"10.1016/j.compeleceng.2016.02.017","ISSN":"00457906","abstract":"The Internet of Things (IoT) has plenty of applications including Smart Grid (SG). IoT enables smooth and efficient utilization of SG. It is assumed as the prevalent illustration of IoT at the moment. IP-based communication technologies are used for setting SG communication network, but they are challenged by huge volume of delay sensitive data and control information between consumers and utility providers. It is also challenged by numerous security attacks due to resource constraints in smart meters. Sundry schemes proposed for addressing these problems are inappropriate due to high communication, computation overhead and latency. In this paper, we propose a hybrid Diffie–Hellman based lightweight authentication scheme using AES and RSA for session key generation. To ensure message integrity, the advantages of hash based message authentication code are exploited. The scheme provides mutual authentication, thwarting replay and man-in-the-middle attacks and achieves message integrity, while reducing overall communication and computation overheads.","author":[{"dropping-particle":"","family":"Mahmood","given":"Khalid","non-dropping-particle":"","parse-names":false,"suffix":""},{"dropping-particle":"","family":"Ashraf Chaudhry","given":"Shehzad","non-dropping-particle":"","parse-names":false,"suffix":""},{"dropping-particle":"","family":"Naqvi","given":"Husnain","non-dropping-particle":"","parse-names":false,"suffix":""},{"dropping-particle":"","family":"Shon","given":"Taeshik","non-dropping-particle":"","parse-names":false,"suffix":""},{"dropping-particle":"","family":"Farooq Ahmad","given":"Hafiz","non-dropping-particle":"","parse-names":false,"suffix":""}],"container-title":"Computers and Electrical Engineering","id":"ITEM-1","issued":{"date-parts":[["2016"]]},"page":"114-124","publisher":"Elsevier Ltd","title":"A lightweight message authentication scheme for Smart Grid communications in power sector","type":"article-journal","volume":"52"},"uris":["http://www.mendeley.com/documents/?uuid=7f35a318-c52d-495e-b53c-8fe658457c99"]}],"mendeley":{"formattedCitation":"(Mahmood, Ashraf Chaudhry, Naqvi, Shon, &amp; Farooq Ahmad, 2016)","plainTextFormattedCitation":"(Mahmood, Ashraf Chaudhry, Naqvi, Shon, &amp; Farooq Ahmad, 2016)","previouslyFormattedCitation":"(Mahmood &lt;i&gt;et al.&lt;/i&gt;, 2016)"},"properties":{"noteIndex":0},"schema":"https://github.com/citation-style-language/schema/raw/master/csl-citation.json"}</w:instrText>
      </w:r>
      <w:r w:rsidR="002B29F3" w:rsidRPr="00F66430">
        <w:rPr>
          <w:lang w:eastAsia="en-GB"/>
        </w:rPr>
        <w:fldChar w:fldCharType="separate"/>
      </w:r>
      <w:r w:rsidR="002B29F3" w:rsidRPr="000B5249">
        <w:rPr>
          <w:noProof/>
          <w:lang w:eastAsia="en-GB"/>
        </w:rPr>
        <w:t>(Mahmood, Ashraf Chaudhry, Naqvi, Shon, &amp; Farooq Ahmad, 2016)</w:t>
      </w:r>
      <w:r w:rsidR="002B29F3" w:rsidRPr="00F66430">
        <w:rPr>
          <w:lang w:eastAsia="en-GB"/>
        </w:rPr>
        <w:fldChar w:fldCharType="end"/>
      </w:r>
      <w:r w:rsidR="002B29F3" w:rsidRPr="00F66430">
        <w:rPr>
          <w:lang w:eastAsia="en-GB"/>
        </w:rPr>
        <w:t xml:space="preserve">. </w:t>
      </w:r>
      <w:r w:rsidR="002B29F3" w:rsidRPr="00F66430">
        <w:rPr>
          <w:rFonts w:asciiTheme="minorHAnsi" w:hAnsiTheme="minorHAnsi" w:cstheme="minorBidi"/>
        </w:rPr>
        <w:t>Security is also important to protect the privacy of consumers and the utility</w:t>
      </w:r>
      <w:r w:rsidR="001A6050">
        <w:rPr>
          <w:rFonts w:asciiTheme="minorHAnsi" w:hAnsiTheme="minorHAnsi" w:cstheme="minorBidi"/>
        </w:rPr>
        <w:t>.</w:t>
      </w:r>
      <w:r w:rsidR="00D635AC">
        <w:rPr>
          <w:rFonts w:asciiTheme="minorHAnsi" w:hAnsiTheme="minorHAnsi" w:cstheme="minorBidi"/>
        </w:rPr>
        <w:t xml:space="preserve"> </w:t>
      </w:r>
    </w:p>
    <w:p w14:paraId="26F546DE" w14:textId="02C25BF7" w:rsidR="001B7C96" w:rsidRDefault="001B7C96" w:rsidP="001B7C96">
      <w:pPr>
        <w:ind w:firstLine="14.40pt"/>
        <w:jc w:val="both"/>
        <w:rPr>
          <w:lang w:eastAsia="en-GB"/>
        </w:rPr>
      </w:pPr>
      <w:r w:rsidRPr="00F66430">
        <w:rPr>
          <w:lang w:eastAsia="en-GB"/>
        </w:rPr>
        <w:t xml:space="preserve">Threat modelling is the process of analysis that allows security experts to discover the potential vulnerabilities to be addressed </w:t>
      </w:r>
      <w:r w:rsidRPr="00F66430">
        <w:rPr>
          <w:lang w:eastAsia="en-GB"/>
        </w:rPr>
        <w:fldChar w:fldCharType="begin" w:fldLock="1"/>
      </w:r>
      <w:r>
        <w:rPr>
          <w:lang w:eastAsia="en-GB"/>
        </w:rPr>
        <w:instrText>ADDIN CSL_CITATION {"citationItems":[{"id":"ITEM-1","itemData":{"ISBN":"0735619913","abstract":"{Delve into the threat modeling methodology used by Microsoft's security experts to identify security risks, verify an application's security architecture, and develop countermeasures in the design, coding, and testing phases.","author":[{"dropping-particle":"","family":"Swiderski","given":"Frank","non-dropping-particle":"","parse-names":false,"suffix":""},{"dropping-particle":"","family":"Snyder","given":"Window","non-dropping-particle":"","parse-names":false,"suffix":""}],"id":"ITEM-1","issued":{"date-parts":[["2004"]]},"publisher":"Microsoft Press","title":"Threat Modeling","type":"book"},"uris":["http://www.mendeley.com/documents/?uuid=6aed8ddd-6a5b-4cd2-87d4-10fd85856414"]}],"mendeley":{"formattedCitation":"(Swiderski &amp; Snyder, 2004)","plainTextFormattedCitation":"(Swiderski &amp; Snyder, 2004)","previouslyFormattedCitation":"(Swiderski and Snyder, 2004)"},"properties":{"noteIndex":0},"schema":"https://github.com/citation-style-language/schema/raw/master/csl-citation.json"}</w:instrText>
      </w:r>
      <w:r w:rsidRPr="00F66430">
        <w:rPr>
          <w:lang w:eastAsia="en-GB"/>
        </w:rPr>
        <w:fldChar w:fldCharType="separate"/>
      </w:r>
      <w:r w:rsidRPr="000B5249">
        <w:rPr>
          <w:noProof/>
          <w:lang w:eastAsia="en-GB"/>
        </w:rPr>
        <w:t>(Swiderski &amp; Snyder, 2004)</w:t>
      </w:r>
      <w:r w:rsidRPr="00F66430">
        <w:rPr>
          <w:lang w:eastAsia="en-GB"/>
        </w:rPr>
        <w:fldChar w:fldCharType="end"/>
      </w:r>
      <w:r w:rsidRPr="00F66430">
        <w:rPr>
          <w:lang w:eastAsia="en-GB"/>
        </w:rPr>
        <w:t>. Threat modelling for an IoT</w:t>
      </w:r>
      <w:r>
        <w:rPr>
          <w:lang w:eastAsia="en-GB"/>
        </w:rPr>
        <w:t>-</w:t>
      </w:r>
      <w:r w:rsidRPr="00F66430">
        <w:rPr>
          <w:lang w:eastAsia="en-GB"/>
        </w:rPr>
        <w:t xml:space="preserve">enabled SG during system design identifies the necessary controls and countermeasures </w:t>
      </w:r>
      <w:r w:rsidRPr="00F66430">
        <w:rPr>
          <w:lang w:eastAsia="en-GB"/>
        </w:rPr>
        <w:fldChar w:fldCharType="begin" w:fldLock="1"/>
      </w:r>
      <w:r>
        <w:rPr>
          <w:lang w:eastAsia="en-GB"/>
        </w:rPr>
        <w:instrText>ADDIN CSL_CITATION {"citationItems":[{"id":"ITEM-1","itemData":{"ISBN":"9781538619537","author":[{"dropping-particle":"","family":"Khan","given":"Rafiullah","non-dropping-particle":"","parse-names":false,"suffix":""},{"dropping-particle":"","family":"Mclaughlin","given":"Kieran","non-dropping-particle":"","parse-names":false,"suffix":""},{"dropping-particle":"","family":"Laverty","given":"David","non-dropping-particle":"","parse-names":false,"suffix":""},{"dropping-particle":"","family":"Sezer","given":"Sakir","non-dropping-particle":"","parse-names":false,"suffix":""}],"id":"ITEM-1","issued":{"date-parts":[["2017"]]},"page":"0-5","title":"STRIDE-based Threat Modeling for Cyber-Physical Systems","type":"article-journal"},"uris":["http://www.mendeley.com/documents/?uuid=0b44e3af-a8eb-4412-aba9-ca2bafe0d2c0"]}],"mendeley":{"formattedCitation":"(Khan et al., 2017)","plainTextFormattedCitation":"(Khan et al., 2017)","previouslyFormattedCitation":"(Khan &lt;i&gt;et al.&lt;/i&gt;, 2017)"},"properties":{"noteIndex":0},"schema":"https://github.com/citation-style-language/schema/raw/master/csl-citation.json"}</w:instrText>
      </w:r>
      <w:r w:rsidRPr="00F66430">
        <w:rPr>
          <w:lang w:eastAsia="en-GB"/>
        </w:rPr>
        <w:fldChar w:fldCharType="separate"/>
      </w:r>
      <w:r w:rsidRPr="000B5249">
        <w:rPr>
          <w:noProof/>
          <w:lang w:eastAsia="en-GB"/>
        </w:rPr>
        <w:t>(Khan et al., 2017)</w:t>
      </w:r>
      <w:r w:rsidRPr="00F66430">
        <w:rPr>
          <w:lang w:eastAsia="en-GB"/>
        </w:rPr>
        <w:fldChar w:fldCharType="end"/>
      </w:r>
      <w:r w:rsidRPr="00F66430">
        <w:rPr>
          <w:lang w:eastAsia="en-GB"/>
        </w:rPr>
        <w:t xml:space="preserve">: potential attacks need to be identified at the system design stage by the security designer, not the attacker </w:t>
      </w:r>
      <w:r w:rsidRPr="00F66430">
        <w:rPr>
          <w:shd w:val="clear" w:color="auto" w:fill="FFFFFF"/>
        </w:rPr>
        <w:fldChar w:fldCharType="begin" w:fldLock="1"/>
      </w:r>
      <w:r>
        <w:rPr>
          <w:shd w:val="clear" w:color="auto" w:fill="FFFFFF"/>
        </w:rPr>
        <w:instrText>ADDIN CSL_CITATION {"citationItems":[{"id":"ITEM-1","itemData":{"abstract":"We routinely hear vendors claim that their systems are \"secure.\" However, without knowing what assumptions are made by the vendor, it is hard to justify such a claim. Prior to claiming the security of a system, it is important to identify the threats to the system in question. Enumerating the threats to a system helps system architects develop realistic and meaningful security requirements.","author":[{"dropping-particle":"","family":"Myagmar","given":"Suvda","non-dropping-particle":"","parse-names":false,"suffix":""},{"dropping-particle":"","family":"Lee","given":"Adam J.","non-dropping-particle":"","parse-names":false,"suffix":""},{"dropping-particle":"","family":"Yurcik","given":"William","non-dropping-particle":"","parse-names":false,"suffix":""}],"container-title":"In StorageSS '05: Proceedings of the 2005 ACM workshop on Storage security and survivability","id":"ITEM-1","issued":{"date-parts":[["2005"]]},"page":"94-102","title":"Threat Modeling as a Basis for Security Requirements","type":"article-journal"},"uris":["http://www.mendeley.com/documents/?uuid=29c30b8d-a9fd-37e8-97f0-3eb465cad29a"]}],"mendeley":{"formattedCitation":"(Myagmar et al., 2005)","plainTextFormattedCitation":"(Myagmar et al., 2005)","previouslyFormattedCitation":"(Myagmar &lt;i&gt;et al.&lt;/i&gt;, 2005)"},"properties":{"noteIndex":0},"schema":"https://github.com/citation-style-language/schema/raw/master/csl-citation.json"}</w:instrText>
      </w:r>
      <w:r w:rsidRPr="00F66430">
        <w:rPr>
          <w:shd w:val="clear" w:color="auto" w:fill="FFFFFF"/>
        </w:rPr>
        <w:fldChar w:fldCharType="separate"/>
      </w:r>
      <w:r w:rsidRPr="000B5249">
        <w:rPr>
          <w:noProof/>
          <w:shd w:val="clear" w:color="auto" w:fill="FFFFFF"/>
        </w:rPr>
        <w:t>(Myagmar et al., 2005)</w:t>
      </w:r>
      <w:r w:rsidRPr="00F66430">
        <w:rPr>
          <w:shd w:val="clear" w:color="auto" w:fill="FFFFFF"/>
        </w:rPr>
        <w:fldChar w:fldCharType="end"/>
      </w:r>
      <w:r w:rsidRPr="00F66430">
        <w:rPr>
          <w:lang w:eastAsia="en-GB"/>
        </w:rPr>
        <w:t>.</w:t>
      </w:r>
    </w:p>
    <w:p w14:paraId="754EC501" w14:textId="332D6364" w:rsidR="007B3F6B" w:rsidRDefault="007B3F6B" w:rsidP="001B7C96">
      <w:pPr>
        <w:ind w:firstLine="14.40pt"/>
        <w:jc w:val="both"/>
      </w:pPr>
      <w:r w:rsidRPr="00F66430">
        <w:t xml:space="preserve">In developing a threat model, </w:t>
      </w:r>
      <w:r w:rsidRPr="00F66430">
        <w:rPr>
          <w:shd w:val="clear" w:color="auto" w:fill="FFFFFF"/>
        </w:rPr>
        <w:t xml:space="preserve">security designers are concerned with defining threats </w:t>
      </w:r>
      <w:r w:rsidRPr="00F66430">
        <w:rPr>
          <w:shd w:val="clear" w:color="auto" w:fill="FFFFFF"/>
        </w:rPr>
        <w:fldChar w:fldCharType="begin" w:fldLock="1"/>
      </w:r>
      <w:r>
        <w:rPr>
          <w:shd w:val="clear" w:color="auto" w:fill="FFFFFF"/>
        </w:rPr>
        <w:instrText>ADDIN CSL_CITATION {"citationItems":[{"id":"ITEM-1","itemData":{"abstract":"We routinely hear vendors claim that their systems are \"secure.\" However, without knowing what assumptions are made by the vendor, it is hard to justify such a claim. Prior to claiming the security of a system, it is important to identify the threats to the system in question. Enumerating the threats to a system helps system architects develop realistic and meaningful security requirements.","author":[{"dropping-particle":"","family":"Myagmar","given":"Suvda","non-dropping-particle":"","parse-names":false,"suffix":""},{"dropping-particle":"","family":"Lee","given":"Adam J.","non-dropping-particle":"","parse-names":false,"suffix":""},{"dropping-particle":"","family":"Yurcik","given":"William","non-dropping-particle":"","parse-names":false,"suffix":""}],"container-title":"In StorageSS '05: Proceedings of the 2005 ACM workshop on Storage security and survivability","id":"ITEM-1","issued":{"date-parts":[["2005"]]},"page":"94-102","title":"Threat Modeling as a Basis for Security Requirements","type":"article-journal"},"uris":["http://www.mendeley.com/documents/?uuid=29c30b8d-a9fd-37e8-97f0-3eb465cad29a"]}],"mendeley":{"formattedCitation":"(Myagmar et al., 2005)","plainTextFormattedCitation":"(Myagmar et al., 2005)","previouslyFormattedCitation":"(Myagmar &lt;i&gt;et al.&lt;/i&gt;, 2005)"},"properties":{"noteIndex":0},"schema":"https://github.com/citation-style-language/schema/raw/master/csl-citation.json"}</w:instrText>
      </w:r>
      <w:r w:rsidRPr="00F66430">
        <w:rPr>
          <w:shd w:val="clear" w:color="auto" w:fill="FFFFFF"/>
        </w:rPr>
        <w:fldChar w:fldCharType="separate"/>
      </w:r>
      <w:r w:rsidRPr="000B5249">
        <w:rPr>
          <w:noProof/>
          <w:shd w:val="clear" w:color="auto" w:fill="FFFFFF"/>
        </w:rPr>
        <w:t>(Myagmar et al., 2005)</w:t>
      </w:r>
      <w:r w:rsidRPr="00F66430">
        <w:rPr>
          <w:shd w:val="clear" w:color="auto" w:fill="FFFFFF"/>
        </w:rPr>
        <w:fldChar w:fldCharType="end"/>
      </w:r>
      <w:r w:rsidRPr="00F66430">
        <w:rPr>
          <w:shd w:val="clear" w:color="auto" w:fill="FFFFFF"/>
        </w:rPr>
        <w:t xml:space="preserve">. </w:t>
      </w:r>
      <w:r w:rsidRPr="00F66430">
        <w:rPr>
          <w:shd w:val="clear" w:color="auto" w:fill="FFFFFF"/>
        </w:rPr>
        <w:t>Security requirements can be mapped to threats to show the effect of each threat and the required security criteria of the system. It is argued that security requirements for the system can be defined clearly once the threats are identified</w:t>
      </w:r>
      <w:r>
        <w:rPr>
          <w:shd w:val="clear" w:color="auto" w:fill="FFFFFF"/>
        </w:rPr>
        <w:t>.</w:t>
      </w:r>
    </w:p>
    <w:p w14:paraId="293FFD7F" w14:textId="16ECA930" w:rsidR="00F94FA4" w:rsidRDefault="00F94FA4" w:rsidP="00F94FA4"/>
    <w:p w14:paraId="4BEDBF0A" w14:textId="7CB957F8" w:rsidR="0080791D" w:rsidRPr="00852443" w:rsidRDefault="00BE7778" w:rsidP="00A567E8">
      <w:pPr>
        <w:pStyle w:val="Heading1"/>
      </w:pPr>
      <w:r w:rsidRPr="00852443">
        <w:t>Conclusion</w:t>
      </w:r>
    </w:p>
    <w:p w14:paraId="734B3726" w14:textId="6F13BB98" w:rsidR="00A567E8" w:rsidRDefault="00246EF1" w:rsidP="00A01657">
      <w:pPr>
        <w:ind w:firstLine="36pt"/>
        <w:jc w:val="both"/>
      </w:pPr>
      <w:r w:rsidRPr="00852443">
        <w:t xml:space="preserve">In this paper, </w:t>
      </w:r>
      <w:r w:rsidR="003F2E3A" w:rsidRPr="00852443">
        <w:t xml:space="preserve">the </w:t>
      </w:r>
      <w:r w:rsidR="00A14F46" w:rsidRPr="00852443">
        <w:t>link between IoT modules and the Smart Grid</w:t>
      </w:r>
      <w:r w:rsidR="003F2E3A" w:rsidRPr="00852443">
        <w:t xml:space="preserve"> </w:t>
      </w:r>
      <w:r w:rsidR="00A14F46" w:rsidRPr="00852443">
        <w:t>is</w:t>
      </w:r>
      <w:r w:rsidR="003F2E3A" w:rsidRPr="00852443">
        <w:t xml:space="preserve"> </w:t>
      </w:r>
      <w:r w:rsidR="00A14F46" w:rsidRPr="00852443">
        <w:t>highlighted</w:t>
      </w:r>
      <w:r w:rsidRPr="00852443">
        <w:t xml:space="preserve">. Firstly, </w:t>
      </w:r>
      <w:r w:rsidR="00B70BCC" w:rsidRPr="00852443">
        <w:t xml:space="preserve">a comprehensive overview is given </w:t>
      </w:r>
      <w:r w:rsidR="00940225" w:rsidRPr="00852443">
        <w:t>of</w:t>
      </w:r>
      <w:r w:rsidR="00B70BCC" w:rsidRPr="00852443">
        <w:t xml:space="preserve"> </w:t>
      </w:r>
      <w:r w:rsidR="008B5F21" w:rsidRPr="00852443">
        <w:t>IoT</w:t>
      </w:r>
      <w:r w:rsidR="00B70BCC" w:rsidRPr="00852443">
        <w:t>-enabled Smart Grid. Then</w:t>
      </w:r>
      <w:r w:rsidR="00A37F4D" w:rsidRPr="00852443">
        <w:t>,</w:t>
      </w:r>
      <w:r w:rsidR="00B70BCC" w:rsidRPr="00852443">
        <w:t xml:space="preserve"> the challenges of the </w:t>
      </w:r>
      <w:r w:rsidR="008B5F21" w:rsidRPr="00852443">
        <w:t>IoT</w:t>
      </w:r>
      <w:r w:rsidR="00B70BCC" w:rsidRPr="00852443">
        <w:t xml:space="preserve">- enabled Smart Grid are </w:t>
      </w:r>
      <w:r w:rsidR="00A37F4D" w:rsidRPr="00852443">
        <w:t>discussed</w:t>
      </w:r>
      <w:r w:rsidR="002D7E3A" w:rsidRPr="00852443">
        <w:t xml:space="preserve"> which </w:t>
      </w:r>
      <w:r w:rsidR="00EE6FF4" w:rsidRPr="00852443">
        <w:t xml:space="preserve">will </w:t>
      </w:r>
      <w:r w:rsidR="002D7E3A" w:rsidRPr="00852443">
        <w:t xml:space="preserve">help in </w:t>
      </w:r>
      <w:r w:rsidR="00EE6FF4" w:rsidRPr="00852443">
        <w:t xml:space="preserve">directing </w:t>
      </w:r>
      <w:r w:rsidR="002D7E3A" w:rsidRPr="00852443">
        <w:t>future research</w:t>
      </w:r>
      <w:r w:rsidR="00B70BCC" w:rsidRPr="00852443">
        <w:t xml:space="preserve">. </w:t>
      </w:r>
      <w:r w:rsidR="002D7E3A" w:rsidRPr="00852443">
        <w:t xml:space="preserve">Finally, </w:t>
      </w:r>
      <w:r w:rsidR="008D00F3" w:rsidRPr="00852443">
        <w:t xml:space="preserve">further threat analysis will be </w:t>
      </w:r>
      <w:r w:rsidR="00EE6FF4" w:rsidRPr="00852443">
        <w:t>undertaken</w:t>
      </w:r>
      <w:r w:rsidR="008D00F3" w:rsidRPr="00852443">
        <w:t xml:space="preserve"> </w:t>
      </w:r>
      <w:r w:rsidR="00A01657" w:rsidRPr="00852443">
        <w:t xml:space="preserve">in future work </w:t>
      </w:r>
      <w:r w:rsidR="008D00F3" w:rsidRPr="00852443">
        <w:t>to</w:t>
      </w:r>
      <w:r w:rsidR="00A01657" w:rsidRPr="00852443">
        <w:t xml:space="preserve"> identify the controls required to build a secure information system for the </w:t>
      </w:r>
      <w:r w:rsidR="008B5F21" w:rsidRPr="00852443">
        <w:t xml:space="preserve">IoT </w:t>
      </w:r>
      <w:r w:rsidR="00A01657" w:rsidRPr="00852443">
        <w:t>-enabled Smart Grid. This research</w:t>
      </w:r>
      <w:r w:rsidR="00A01657">
        <w:t xml:space="preserve"> could serve and direct the research objectives</w:t>
      </w:r>
      <w:r w:rsidR="00BD7B01">
        <w:t xml:space="preserve"> in the future.</w:t>
      </w:r>
    </w:p>
    <w:p w14:paraId="3484DC52" w14:textId="6804F69A" w:rsidR="003C1C00" w:rsidRDefault="003C1C00" w:rsidP="00A01657">
      <w:pPr>
        <w:ind w:firstLine="36pt"/>
        <w:jc w:val="both"/>
      </w:pPr>
    </w:p>
    <w:p w14:paraId="08609B15" w14:textId="77777777" w:rsidR="008314E8" w:rsidRPr="008314E8" w:rsidRDefault="008314E8" w:rsidP="008314E8">
      <w:pPr>
        <w:pStyle w:val="Heading1"/>
        <w:ind w:firstLine="0pt"/>
      </w:pPr>
      <w:r w:rsidRPr="008314E8">
        <w:t>Acknowledgements</w:t>
      </w:r>
    </w:p>
    <w:p w14:paraId="2175505B" w14:textId="2C9887CE" w:rsidR="003C1C00" w:rsidRDefault="003C1C00" w:rsidP="00F507EA">
      <w:pPr>
        <w:ind w:firstLine="36pt"/>
      </w:pPr>
    </w:p>
    <w:p w14:paraId="729EAE05" w14:textId="27216E6E" w:rsidR="003C1C00" w:rsidRDefault="00476D92" w:rsidP="00A01657">
      <w:pPr>
        <w:ind w:firstLine="36pt"/>
        <w:jc w:val="both"/>
      </w:pPr>
      <w:r>
        <w:t>I s</w:t>
      </w:r>
      <w:r w:rsidR="003C1C00" w:rsidRPr="008B718B">
        <w:t xml:space="preserve">incerely acknowledge the awards of the </w:t>
      </w:r>
      <w:r w:rsidR="003C1C00">
        <w:t>King Abdul</w:t>
      </w:r>
      <w:r w:rsidR="00783722">
        <w:t>a</w:t>
      </w:r>
      <w:r w:rsidR="003C1C00">
        <w:t xml:space="preserve">ziz </w:t>
      </w:r>
      <w:r w:rsidR="003C1C00" w:rsidRPr="008B718B">
        <w:t>University scholarship and the Saudi Arabian Cultural Bureau in London (SACB) for allowing the research to be funded and undertaken</w:t>
      </w:r>
      <w:r w:rsidR="003C1C00">
        <w:t>.</w:t>
      </w:r>
    </w:p>
    <w:p w14:paraId="20142705" w14:textId="77777777" w:rsidR="00CE3A25" w:rsidRDefault="00CE3A25" w:rsidP="00CF4848">
      <w:pPr>
        <w:jc w:val="both"/>
      </w:pPr>
    </w:p>
    <w:p w14:paraId="15E32787" w14:textId="616F3B97" w:rsidR="009303D9" w:rsidRDefault="009303D9" w:rsidP="00A059B3">
      <w:pPr>
        <w:pStyle w:val="Heading5"/>
      </w:pPr>
      <w:r w:rsidRPr="005B520E">
        <w:t>References</w:t>
      </w:r>
    </w:p>
    <w:p w14:paraId="30011329" w14:textId="2DB554B4" w:rsidR="00A55D98" w:rsidRPr="00A55D98" w:rsidRDefault="00C32F42" w:rsidP="00C47B3A">
      <w:pPr>
        <w:widowControl w:val="0"/>
        <w:autoSpaceDE w:val="0"/>
        <w:autoSpaceDN w:val="0"/>
        <w:adjustRightInd w:val="0"/>
        <w:spacing w:after="2pt" w:line="12pt" w:lineRule="exact"/>
        <w:ind w:start="9pt" w:hanging="9pt"/>
        <w:jc w:val="both"/>
        <w:rPr>
          <w:noProof/>
          <w:sz w:val="16"/>
          <w:szCs w:val="24"/>
        </w:rPr>
      </w:pPr>
      <w:r w:rsidRPr="008A62BD">
        <w:rPr>
          <w:noProof/>
          <w:sz w:val="16"/>
          <w:szCs w:val="24"/>
        </w:rPr>
        <w:fldChar w:fldCharType="begin" w:fldLock="1"/>
      </w:r>
      <w:r w:rsidRPr="008A62BD">
        <w:rPr>
          <w:noProof/>
          <w:sz w:val="16"/>
          <w:szCs w:val="24"/>
        </w:rPr>
        <w:instrText xml:space="preserve">ADDIN Mendeley Bibliography CSL_BIBLIOGRAPHY </w:instrText>
      </w:r>
      <w:r w:rsidRPr="008A62BD">
        <w:rPr>
          <w:noProof/>
          <w:sz w:val="16"/>
          <w:szCs w:val="24"/>
        </w:rPr>
        <w:fldChar w:fldCharType="separate"/>
      </w:r>
      <w:r w:rsidR="00A55D98" w:rsidRPr="00A55D98">
        <w:rPr>
          <w:noProof/>
          <w:sz w:val="16"/>
          <w:szCs w:val="24"/>
        </w:rPr>
        <w:t>Al-Ali, A.R. and Aburukba, R. (2015) ‘Advanced role of internet of things in the smart grid technology’, Journal of Computer and Communications, pp. 229–233. doi:http://dx.doi.org/10.4236/jcc.2015.35029 Role.</w:t>
      </w:r>
    </w:p>
    <w:p w14:paraId="3448DCE5"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Al-Omar, B., Al-Ali, A.R., Ahmed, R. and Landolsi, T. (2012) ‘The Role of Information and Communication Technologies in’, Journal of Emerging Trends in Computing and Information Sciences, 3(5), pp. 707–716.</w:t>
      </w:r>
    </w:p>
    <w:p w14:paraId="6A4EFE3A"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Al-Turjman, F. and Abujubbeh, M. (2019) ‘IoT-enabled smart grid via SM: An overview’, Future Generation Computer Systems, 96, pp. 579–590. doi:10.1016/j.future.2019.02.012.</w:t>
      </w:r>
    </w:p>
    <w:p w14:paraId="737BEA62"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Arasteh, H., Hosseinnezhad, V., Loia, V., Tommasetti, A., Troisi, O., Shafie-Khah, M. and Siano, P. (2016) ‘Iot-based smart cities: A survey’, EEEIC 2016 - International Conference on Environment and Electrical Engineering, pp. 1–6. doi:10.1109/EEEIC.2016.7555867.</w:t>
      </w:r>
    </w:p>
    <w:p w14:paraId="73DBA058"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Atlam, H.F. and Wills, G.B. (2019) Technical aspects of blockchain and IoT. 1st edn, Advances in Computers. 1st edn. Elsevier Inc. doi:10.1016/bs.adcom.2018.10.006.</w:t>
      </w:r>
    </w:p>
    <w:p w14:paraId="4BA33BCA"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Banerjee, M., Lee, J. and Choo, K.K.R. (2018) ‘A blockchain future for internet of things security: a position paper’, Digital Communications and Networks, 4(3), pp. 149–160. doi:10.1016/j.dcan.2017.10.006.</w:t>
      </w:r>
    </w:p>
    <w:p w14:paraId="50399CE8"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Bedi, G., Venayagamoorthy, G.K., Singh, R., Brooks, R.R. and Wang, K.C. (2018) ‘Review of Internet of Things (IoT) in Electric Power and Energy Systems’, IEEE Internet of Things Journal, 5(2), pp. 847–870. doi:10.1109/JIOT.2018.2802704.</w:t>
      </w:r>
    </w:p>
    <w:p w14:paraId="4D455908"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Bekara, C. (2014) ‘Security issues and challenges for the IoT-based smart grid’, Procedia Computer Science, 34, pp. 532–537. doi:10.1016/j.procs.2014.07.064.</w:t>
      </w:r>
    </w:p>
    <w:p w14:paraId="78755F32"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 xml:space="preserve">Cisco (2013) The Internet of Everything Global Public Sector Economic Analysis. Available at: </w:t>
      </w:r>
      <w:r w:rsidRPr="00A55D98">
        <w:rPr>
          <w:noProof/>
          <w:sz w:val="16"/>
          <w:szCs w:val="24"/>
        </w:rPr>
        <w:lastRenderedPageBreak/>
        <w:t>https://www.cisco.com/c/dam/en_us/about/business-insights/docs/ioe-value-at-stake-public-sector-analysis-faq.pdf (Accessed: 26 January 2020).</w:t>
      </w:r>
    </w:p>
    <w:p w14:paraId="49D1F275"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Colak, I. (2016) ‘Introduction to smart grid’, 2016 International Smart Grid Workshop and Certificate Program, ISGWCP 2016, pp. 1–5. doi:10.1109/ISGWCP.2016.7548265.</w:t>
      </w:r>
    </w:p>
    <w:p w14:paraId="164F3E8F"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Connor, P. and Fitch-Roy, O. (2019) The Socio-Economic Challenges of Smart Grids, Pathways to a Smarter Power System. Elsevier Ltd. doi:10.1016/B978-0-08-102592-5.00014-4.</w:t>
      </w:r>
    </w:p>
    <w:p w14:paraId="791FB56F"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Dalipi, F. and Yayilgan, S.Y. (2016) ‘Security and privacy considerations for IoT application on smart grids: Survey and research challenges’, Proceedings - 2016 4th International Conference on Future Internet of Things and Cloud Workshops, W-FiCloud 2016, pp. 63–68. doi:10.1109/W-FiCloud.2016.28.</w:t>
      </w:r>
    </w:p>
    <w:p w14:paraId="50805A16"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DeBlasio, R. and Tom, C. (2008) ‘Standards for the smart grid’, 2008 IEEE Energy 2030 Conference, ENERGY 2008, (November), pp. 1–7. doi:10.1109/ENERGY.2008.4780988.</w:t>
      </w:r>
    </w:p>
    <w:p w14:paraId="670CD415"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EPRI (2005) EPRI | SmartGrid Resource Center. Available at: https://smartgrid.epri.com/ (Accessed: 7 January 2020).</w:t>
      </w:r>
    </w:p>
    <w:p w14:paraId="72311E84"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ETP (2006) Smart Grids European Technology Platform-EARPA. Available at: https://www.earpa.eu/earpa/39/etp_smartgrids.html.</w:t>
      </w:r>
    </w:p>
    <w:p w14:paraId="616C9594"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Flick, T. and Morehouse, J. (2011) ‘Threats and Impacts: Consumers’, pp. 19–33. doi:10.1016/B978-1-59749-570-7.00002-9.</w:t>
      </w:r>
    </w:p>
    <w:p w14:paraId="1DB330B3"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Ganguly, P., Nasipuri, M. and Dutta, S. (2019) ‘Challenges of the Existing Security Measures Deployed in the Smart Grid Framework’, Proceedings of 2019 the 7th International Conference on Smart Energy Grid Engineering, SEGE 2019, pp. 1–5. doi:10.1109/SEGE.2019.8859917.</w:t>
      </w:r>
    </w:p>
    <w:p w14:paraId="7E600602"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Ghasempour, A. (2016) ‘Optimized Advanced Metering Infrastructure Architecture of Smart Grid based on Total Cost , Energy , and Delay’, 2016 IEEE Power &amp; Energy Society Innovative Smart Grid Technologies Conference (ISGT), pp. 1–6. doi:10.1109/ISGT.2016.7781250.</w:t>
      </w:r>
    </w:p>
    <w:p w14:paraId="44D389C4"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Ghasempour, A. (2019) ‘Internet of things in smart grid: Architecture, applications, services, key technologies, and challenges’, Inventions, 4(1). doi:10.3390/inventions4010022.</w:t>
      </w:r>
    </w:p>
    <w:p w14:paraId="0258F49B"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Gungor, V.C., Lu, B., Member, S., Hancke, G.P. and Member, S. (2010) ‘Opportunities and Challenges of Wireless Sensor Networks in Smart Grid’, 57(10), pp. 3557–3564.</w:t>
      </w:r>
    </w:p>
    <w:p w14:paraId="29AC8DF7"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Hu, J. and Vasilakos, A. V. (2016) ‘Energy Big Data Analytics and Security: Challenges and Opportunities’, IEEE Transactions on Smart Grid, 7(5), pp. 2423–2436. doi:10.1109/TSG.2016.2563461.</w:t>
      </w:r>
    </w:p>
    <w:p w14:paraId="5BCF044A"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IEEE (2018) About - IEEE Smart Grid. Available at: https://smartgrid.ieee.org/about-ieee-smart-grid (Accessed: 4 December 2019).</w:t>
      </w:r>
    </w:p>
    <w:p w14:paraId="2FE46745"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IET (2013) What is a Smart Grid?</w:t>
      </w:r>
    </w:p>
    <w:p w14:paraId="685A9A7B"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IoTSF (2020) Best Practice Guidelines 2 – IoT Security Foundation. Available at: https://www.iotsecurityfoundation.org/best-practice-guidelines/ (Accessed: 23 July 2020).</w:t>
      </w:r>
    </w:p>
    <w:p w14:paraId="76E54768"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Jenkins, N., Long, C. and Wu, J. (2015) ‘Smart Grid — Review An Overview of the Smart Grid in Great Britain’, Engineering, 1(4), pp. 413–421. doi:10.15302/J-ENG-2015112.</w:t>
      </w:r>
    </w:p>
    <w:p w14:paraId="54F1621B"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 xml:space="preserve">Kaur, M. and Kalra, S. (2016) ‘A Review on IOT Based Smart Grid’, International Journal of Energy, Information and Communications, 7(3), </w:t>
      </w:r>
      <w:r w:rsidRPr="00A55D98">
        <w:rPr>
          <w:noProof/>
          <w:sz w:val="16"/>
          <w:szCs w:val="24"/>
        </w:rPr>
        <w:t>pp. 11–22. doi:10.14257/ijeic.2016.7.3.02.</w:t>
      </w:r>
    </w:p>
    <w:p w14:paraId="4B4D936E"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Khan, R., Mclaughlin, K., Laverty, D. and Sezer, S. (2017) ‘STRIDE-based Threat Modeling for Cyber-Physical Systems’, pp. 0–5.</w:t>
      </w:r>
    </w:p>
    <w:p w14:paraId="7A1DB2D5"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Al Khuffash, K. (2018) Smart grids—Overview and background information, Application of Smart Grid Technologies. Elsevier Inc. doi:10.1016/b978-0-12-803128-5.00001-5.</w:t>
      </w:r>
    </w:p>
    <w:p w14:paraId="60628758"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Kimani, K., Oduol, V. and Langat, K. (2019) ‘Cyber security challenges for IoT-based smart grid networks’, International Journal of Critical Infrastructure Protection, 25, pp. 36–49. doi:10.1016/j.ijcip.2019.01.001.</w:t>
      </w:r>
    </w:p>
    <w:p w14:paraId="3EEF1F73"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Mahmood, K., Ashraf Chaudhry, S., Naqvi, H., Shon, T. and Farooq Ahmad, H. (2016) ‘A lightweight message authentication scheme for Smart Grid communications in power sector’, Computers and Electrical Engineering, 52, pp. 114–124. doi:10.1016/j.compeleceng.2016.02.017.</w:t>
      </w:r>
    </w:p>
    <w:p w14:paraId="76964881"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Manyika, J., Chui, M., Bisson, P., Woetzel, J., Dobbs, R., Bughin, J. and Aharon, D. (2015) Unlocking the potential of the Internet of Things | McKinsey &amp;amp; Company, McKinsey.</w:t>
      </w:r>
    </w:p>
    <w:p w14:paraId="7E6872DF"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Martins, J.F., Pronto, A.G., Delgado-Gomes, V. and Sanduleac, M. (2019) ‘Smart Meters and Advanced Metering Infrastructure’, in Pathways to a Smarter Power System, pp. 89–114. doi:10.1016/b978-0-08-102592-5.00004-1.</w:t>
      </w:r>
    </w:p>
    <w:p w14:paraId="080BD884"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Mohassel, R.R., Fung, A., Mohammadi, F. and Raahemifar, K. (2014) ‘A survey on Advanced Metering Infrastructure’, International Journal of Electrical Power and Energy Systems, 63, pp. 473–484. doi:10.1016/j.ijepes.2014.06.025.</w:t>
      </w:r>
    </w:p>
    <w:p w14:paraId="497DEB09"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Mollah, M.B., Zhao, J., Niyato, D., Lam, K.-Y., Zhang, X., Ghias, A.M.Y.M., Koh, L.H. and Yang, L. (2020) ‘Blockchain for Future Smart Grid: A Comprehensive Survey’, IEEE Internet of Things Journal, X(vi), pp. 1–1. doi:10.1109/jiot.2020.2993601.</w:t>
      </w:r>
    </w:p>
    <w:p w14:paraId="7EAEA31D"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Mrabet, Z. El, Kaabouch, N., Ghazi, Hassan El and Ghazi, Hamid El (2018) ‘Cyber-security in smart grid: Survey and challenges’, Computers and Electrical Engineering, 67, pp. 469–482. doi:10.1016/j.compeleceng.2018.01.015.</w:t>
      </w:r>
    </w:p>
    <w:p w14:paraId="0CB4907D"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Mugunthan, S.R. and Vijayakumar, D.T. (2019) ‘REVIEW ON IOT BASED SMART GRID ARCHITECTURE IMPLEMENTATIONS’, 01(01), pp. 12–20.</w:t>
      </w:r>
    </w:p>
    <w:p w14:paraId="0617D61E"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NIST (2014) NIST Special Publication 1108R3 NIST Framework and Roadmap for Smart Grid Interoperability Standards, Release 3.0, NIST Special Publication. doi:10.6028/NIST.SP.1108r3.</w:t>
      </w:r>
    </w:p>
    <w:p w14:paraId="5B7DF40B"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Pour, M.M., Anzalchi, A. and Sarwat, A. (2017) ‘A review on cyber security issues and mitigation methods in smart grid systems’, Conference Proceedings - IEEE SOUTHEASTCON, pp. 17–20. doi:10.1109/SECON.2017.7925278.</w:t>
      </w:r>
    </w:p>
    <w:p w14:paraId="0A083E37"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PTI (2011) Smart Grid 101 for Local Governments.</w:t>
      </w:r>
    </w:p>
    <w:p w14:paraId="79476CE3"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Rahman, S. (2009) ‘Smart grid expectations: What will make it a reality’, IEEE Power and Energy Magazine, 7(5). doi:10.1109/MPE.2009.933415.</w:t>
      </w:r>
    </w:p>
    <w:p w14:paraId="44294769"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Reka, S.S. and Dragicevic, T. (2018) ‘Future e ff ectual role of energy delivery : A comprehensive review of Internet of Things and smart grid’, Renewable and Sustainable Energy Reviews, 91(April), pp. 90–108. doi:10.1016/j.rser.2018.03.089.</w:t>
      </w:r>
    </w:p>
    <w:p w14:paraId="7EA5663A"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Risteska Stojkoska, B.L. and Trivodaliev, K. V. (2017) ‘A review of Internet of Things for smart home: Challenges and solutions’, Journal of Cleaner Production, 140, pp. 1454–1464. doi:10.1016/j.jclepro.2016.10.006.</w:t>
      </w:r>
    </w:p>
    <w:p w14:paraId="2A4FAC2B"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lastRenderedPageBreak/>
        <w:t>Sagiroglu, S., Terzi, R., Canbay, Y. and Colak, I. (2017) ‘Big data issues in smart grid systems’, 2016 IEEE International Conference on Renewable Energy Research and Applications, ICRERA 2016, 5, pp. 1007–1012. doi:10.1109/ICRERA.2016.7884486.</w:t>
      </w:r>
    </w:p>
    <w:p w14:paraId="4D8CB314"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Sajid, A., Abbas, H. and Saleem, K. (2016) ‘Cloud-Assisted IoT-Based SCADA Systems Security: A Review of the State of the Art and Future Challenges’, IEEE Access, 4, pp. 1375–1384. doi:10.1109/ACCESS.2016.2549047.</w:t>
      </w:r>
    </w:p>
    <w:p w14:paraId="29BEEEB8"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Saleem, Y., Crespi, N., Rehmani, M.H. and Copeland, R. (2019) ‘Internet of Things-Aided Smart Grid: Technologies, Architectures, Applications, Prototypes, and Future Research Directions’, IEEE Access, 7, pp. 62962–63003. doi:10.1109/ACCESS.2019.2913984.</w:t>
      </w:r>
    </w:p>
    <w:p w14:paraId="1CD8C444"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Shakerighadi, B., Anvari-Moghaddam, A., Vasquez, J.C. and Guerrero, J.M. (2018) ‘Internet of things for modern energy systems: State-of-the-art, challenges, and open issues’, Energies, 11(5). doi:10.3390/en11051252.</w:t>
      </w:r>
    </w:p>
    <w:p w14:paraId="42EE19C1"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Singer, J. (2009) Enabling Tomorrow’s Electricity System: Report of the Ontario Smart Grid Forum.</w:t>
      </w:r>
    </w:p>
    <w:p w14:paraId="435ECBAB"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Sortomme, E., Hindi, M.M., MacPherson, S.D.J. and Venkata, S.S. (2011) ‘Coordinated charging of plug-in hybrid electric vehicles to minimize distribution system losses’, IEEE Transactions on Smart Grid, 2(1), pp. 186–193. doi:10.1109/TSG.2010.2090913.</w:t>
      </w:r>
    </w:p>
    <w:p w14:paraId="26B82EB2"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U.S. Department of energy (2018) Smart Grid System Report: 2018 Report to Congress.</w:t>
      </w:r>
    </w:p>
    <w:p w14:paraId="02E438C3"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US Public Law (2007) Energy independence and security act of 2007, US Government Printing Office.</w:t>
      </w:r>
    </w:p>
    <w:p w14:paraId="08623901"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Wang, Q., Tai, W., Tang, Y. and Ni, M. (2019) ‘Review of the false data injection attack against the cyber-physical power system’, IET Cyber-Physical Systems: Theory and Applications, 4(2), pp. 101–107. doi:10.1049/iet-cps.2018.5022.</w:t>
      </w:r>
    </w:p>
    <w:p w14:paraId="3B319CA1" w14:textId="77777777" w:rsidR="00A55D98" w:rsidRPr="00A55D98" w:rsidRDefault="00A55D98" w:rsidP="00C47B3A">
      <w:pPr>
        <w:widowControl w:val="0"/>
        <w:autoSpaceDE w:val="0"/>
        <w:autoSpaceDN w:val="0"/>
        <w:adjustRightInd w:val="0"/>
        <w:spacing w:after="2pt" w:line="12pt" w:lineRule="exact"/>
        <w:ind w:start="9pt" w:hanging="9pt"/>
        <w:jc w:val="both"/>
        <w:rPr>
          <w:noProof/>
          <w:sz w:val="16"/>
          <w:szCs w:val="24"/>
        </w:rPr>
      </w:pPr>
      <w:r w:rsidRPr="00A55D98">
        <w:rPr>
          <w:noProof/>
          <w:sz w:val="16"/>
          <w:szCs w:val="24"/>
        </w:rPr>
        <w:t>Yang, Q. (2019) ‘Internet of things application in smart grid: A brief overview of challenges, opportunities, and future trends’, in Smart Power Distribution Systems. doi:10.1016/b978-0-12-812154-2.00013-4.</w:t>
      </w:r>
    </w:p>
    <w:p w14:paraId="28190A5A" w14:textId="361893DD" w:rsidR="008A62BD" w:rsidRPr="00447B01" w:rsidRDefault="00C32F42" w:rsidP="00C47B3A">
      <w:pPr>
        <w:widowControl w:val="0"/>
        <w:autoSpaceDE w:val="0"/>
        <w:autoSpaceDN w:val="0"/>
        <w:adjustRightInd w:val="0"/>
        <w:spacing w:after="2pt" w:line="12pt" w:lineRule="exact"/>
        <w:ind w:start="9pt" w:hanging="9pt"/>
        <w:jc w:val="both"/>
      </w:pPr>
      <w:r w:rsidRPr="008A62BD">
        <w:rPr>
          <w:noProof/>
          <w:sz w:val="16"/>
          <w:szCs w:val="24"/>
        </w:rPr>
        <w:fldChar w:fldCharType="end"/>
      </w:r>
    </w:p>
    <w:p w14:paraId="034E0BF1" w14:textId="5ECB26F9" w:rsidR="00447B01" w:rsidRPr="00447B01" w:rsidRDefault="00447B01" w:rsidP="00C47B3A">
      <w:pPr>
        <w:pStyle w:val="references"/>
        <w:numPr>
          <w:ilvl w:val="0"/>
          <w:numId w:val="0"/>
        </w:numPr>
        <w:tabs>
          <w:tab w:val="start" w:pos="0pt"/>
          <w:tab w:val="start" w:pos="4.50pt"/>
          <w:tab w:val="start" w:pos="9pt"/>
          <w:tab w:val="start" w:pos="18pt"/>
          <w:tab w:val="start" w:pos="22.50pt"/>
        </w:tabs>
        <w:ind w:start="18pt" w:hanging="18pt"/>
      </w:pPr>
    </w:p>
    <w:p w14:paraId="295F40B3" w14:textId="436EF279" w:rsidR="00836367" w:rsidRPr="002C5A29" w:rsidRDefault="00836367" w:rsidP="00C47B3A">
      <w:pPr>
        <w:pStyle w:val="references"/>
        <w:numPr>
          <w:ilvl w:val="0"/>
          <w:numId w:val="0"/>
        </w:numPr>
        <w:ind w:start="18pt" w:hanging="18pt"/>
        <w:sectPr w:rsidR="00836367" w:rsidRPr="002C5A29" w:rsidSect="0040447D">
          <w:type w:val="continuous"/>
          <w:pgSz w:w="595.30pt" w:h="841.90pt" w:code="9"/>
          <w:pgMar w:top="55.45pt" w:right="45.35pt" w:bottom="121.70pt" w:left="45.35pt" w:header="36pt" w:footer="36pt" w:gutter="0pt"/>
          <w:cols w:num="2" w:space="18pt"/>
          <w:docGrid w:linePitch="360"/>
        </w:sectPr>
      </w:pPr>
    </w:p>
    <w:p w14:paraId="2439BD8A" w14:textId="2B94C113" w:rsidR="009303D9" w:rsidRDefault="009303D9" w:rsidP="00C47B3A">
      <w:pPr>
        <w:jc w:val="both"/>
      </w:pPr>
    </w:p>
    <w:sectPr w:rsidR="009303D9" w:rsidSect="00866D01">
      <w:type w:val="continuous"/>
      <w:pgSz w:w="595.30pt" w:h="841.90pt" w:code="9"/>
      <w:pgMar w:top="54pt" w:right="45pt" w:bottom="121.70pt" w:left="4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535F2E2" w14:textId="77777777" w:rsidR="00130AE4" w:rsidRDefault="00130AE4" w:rsidP="001A3B3D">
      <w:r>
        <w:separator/>
      </w:r>
    </w:p>
  </w:endnote>
  <w:endnote w:type="continuationSeparator" w:id="0">
    <w:p w14:paraId="6D98AE6F" w14:textId="77777777" w:rsidR="00130AE4" w:rsidRDefault="00130AE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7AFC23" w14:textId="23BFB6DD" w:rsidR="001E77A5" w:rsidRPr="006F6D3D" w:rsidRDefault="001E77A5"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E649BC4" w14:textId="77777777" w:rsidR="00130AE4" w:rsidRDefault="00130AE4" w:rsidP="001A3B3D">
      <w:r>
        <w:separator/>
      </w:r>
    </w:p>
  </w:footnote>
  <w:footnote w:type="continuationSeparator" w:id="0">
    <w:p w14:paraId="6AE54AAA" w14:textId="77777777" w:rsidR="00130AE4" w:rsidRDefault="00130AE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0E36981"/>
    <w:multiLevelType w:val="hybridMultilevel"/>
    <w:tmpl w:val="7D42E3EA"/>
    <w:lvl w:ilvl="0" w:tplc="08090001">
      <w:start w:val="1"/>
      <w:numFmt w:val="bullet"/>
      <w:lvlText w:val=""/>
      <w:lvlJc w:val="start"/>
      <w:pPr>
        <w:ind w:start="36pt" w:hanging="18pt"/>
      </w:pPr>
      <w:rPr>
        <w:rFonts w:ascii="Symbol" w:hAnsi="Symbol" w:hint="default"/>
        <w:b w:val="0"/>
        <w:bCs w:val="0"/>
        <w:i w:val="0"/>
        <w:iCs w:val="0"/>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 w15:restartNumberingAfterBreak="0">
    <w:nsid w:val="35431A4B"/>
    <w:multiLevelType w:val="multilevel"/>
    <w:tmpl w:val="55226B10"/>
    <w:lvl w:ilvl="0">
      <w:start w:val="1"/>
      <w:numFmt w:val="upperLetter"/>
      <w:pStyle w:val="AppendixMain"/>
      <w:lvlText w:val="Appendix %1"/>
      <w:lvlJc w:val="start"/>
      <w:pPr>
        <w:ind w:start="18pt" w:hanging="18pt"/>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start"/>
      <w:pPr>
        <w:ind w:start="36pt" w:hanging="36pt"/>
      </w:pPr>
      <w:rPr>
        <w:rFonts w:hint="default"/>
      </w:rPr>
    </w:lvl>
    <w:lvl w:ilvl="2">
      <w:start w:val="1"/>
      <w:numFmt w:val="decimal"/>
      <w:pStyle w:val="AppendixThird"/>
      <w:lvlText w:val="%1.%2.%3"/>
      <w:lvlJc w:val="start"/>
      <w:pPr>
        <w:ind w:start="54pt" w:hanging="54pt"/>
      </w:pPr>
      <w:rPr>
        <w:rFonts w:hint="default"/>
      </w:rPr>
    </w:lvl>
    <w:lvl w:ilvl="3">
      <w:start w:val="1"/>
      <w:numFmt w:val="decimal"/>
      <w:lvlText w:val="(%4)"/>
      <w:lvlJc w:val="start"/>
      <w:pPr>
        <w:ind w:start="72pt" w:hanging="18pt"/>
      </w:pPr>
      <w:rPr>
        <w:rFonts w:hint="default"/>
      </w:rPr>
    </w:lvl>
    <w:lvl w:ilvl="4">
      <w:start w:val="1"/>
      <w:numFmt w:val="lowerLetter"/>
      <w:lvlText w:val="(%5)"/>
      <w:lvlJc w:val="start"/>
      <w:pPr>
        <w:ind w:start="90pt" w:hanging="18pt"/>
      </w:pPr>
      <w:rPr>
        <w:rFonts w:hint="default"/>
      </w:rPr>
    </w:lvl>
    <w:lvl w:ilvl="5">
      <w:start w:val="1"/>
      <w:numFmt w:val="lowerRoman"/>
      <w:lvlText w:val="(%6)"/>
      <w:lvlJc w:val="start"/>
      <w:pPr>
        <w:ind w:start="108pt" w:hanging="18pt"/>
      </w:pPr>
      <w:rPr>
        <w:rFonts w:hint="default"/>
      </w:rPr>
    </w:lvl>
    <w:lvl w:ilvl="6">
      <w:start w:val="1"/>
      <w:numFmt w:val="decimal"/>
      <w:lvlText w:val="%7."/>
      <w:lvlJc w:val="start"/>
      <w:pPr>
        <w:ind w:start="40.50pt" w:hanging="18pt"/>
      </w:pPr>
      <w:rPr>
        <w:rFonts w:hint="default"/>
        <w:b w:val="0"/>
        <w:bCs w:val="0"/>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3" w15:restartNumberingAfterBreak="0">
    <w:nsid w:val="360B0543"/>
    <w:multiLevelType w:val="hybridMultilevel"/>
    <w:tmpl w:val="2C065D8E"/>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4" w15:restartNumberingAfterBreak="0">
    <w:nsid w:val="37660336"/>
    <w:multiLevelType w:val="hybridMultilevel"/>
    <w:tmpl w:val="F4FE65EE"/>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6"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7" w15:restartNumberingAfterBreak="0">
    <w:nsid w:val="4BF82341"/>
    <w:multiLevelType w:val="hybridMultilevel"/>
    <w:tmpl w:val="4350A522"/>
    <w:lvl w:ilvl="0" w:tplc="0809000F">
      <w:start w:val="1"/>
      <w:numFmt w:val="decimal"/>
      <w:lvlText w:val="%1."/>
      <w:lvlJc w:val="start"/>
      <w:pPr>
        <w:ind w:start="18pt" w:hanging="18pt"/>
      </w:pPr>
      <w:rPr>
        <w:rFonts w:hint="default"/>
      </w:rPr>
    </w:lvl>
    <w:lvl w:ilvl="1" w:tplc="08090019" w:tentative="1">
      <w:start w:val="1"/>
      <w:numFmt w:val="lowerLetter"/>
      <w:lvlText w:val="%2."/>
      <w:lvlJc w:val="start"/>
      <w:pPr>
        <w:ind w:start="54pt" w:hanging="18pt"/>
      </w:pPr>
    </w:lvl>
    <w:lvl w:ilvl="2" w:tplc="0809001B" w:tentative="1">
      <w:start w:val="1"/>
      <w:numFmt w:val="lowerRoman"/>
      <w:lvlText w:val="%3."/>
      <w:lvlJc w:val="end"/>
      <w:pPr>
        <w:ind w:start="90pt" w:hanging="9pt"/>
      </w:pPr>
    </w:lvl>
    <w:lvl w:ilvl="3" w:tplc="0809000F" w:tentative="1">
      <w:start w:val="1"/>
      <w:numFmt w:val="decimal"/>
      <w:lvlText w:val="%4."/>
      <w:lvlJc w:val="start"/>
      <w:pPr>
        <w:ind w:start="126pt" w:hanging="18pt"/>
      </w:pPr>
    </w:lvl>
    <w:lvl w:ilvl="4" w:tplc="08090019" w:tentative="1">
      <w:start w:val="1"/>
      <w:numFmt w:val="lowerLetter"/>
      <w:lvlText w:val="%5."/>
      <w:lvlJc w:val="start"/>
      <w:pPr>
        <w:ind w:start="162pt" w:hanging="18pt"/>
      </w:pPr>
    </w:lvl>
    <w:lvl w:ilvl="5" w:tplc="0809001B" w:tentative="1">
      <w:start w:val="1"/>
      <w:numFmt w:val="lowerRoman"/>
      <w:lvlText w:val="%6."/>
      <w:lvlJc w:val="end"/>
      <w:pPr>
        <w:ind w:start="198pt" w:hanging="9pt"/>
      </w:pPr>
    </w:lvl>
    <w:lvl w:ilvl="6" w:tplc="0809000F" w:tentative="1">
      <w:start w:val="1"/>
      <w:numFmt w:val="decimal"/>
      <w:lvlText w:val="%7."/>
      <w:lvlJc w:val="start"/>
      <w:pPr>
        <w:ind w:start="234pt" w:hanging="18pt"/>
      </w:pPr>
    </w:lvl>
    <w:lvl w:ilvl="7" w:tplc="08090019" w:tentative="1">
      <w:start w:val="1"/>
      <w:numFmt w:val="lowerLetter"/>
      <w:lvlText w:val="%8."/>
      <w:lvlJc w:val="start"/>
      <w:pPr>
        <w:ind w:start="270pt" w:hanging="18pt"/>
      </w:pPr>
    </w:lvl>
    <w:lvl w:ilvl="8" w:tplc="0809001B" w:tentative="1">
      <w:start w:val="1"/>
      <w:numFmt w:val="lowerRoman"/>
      <w:lvlText w:val="%9."/>
      <w:lvlJc w:val="end"/>
      <w:pPr>
        <w:ind w:start="306pt" w:hanging="9pt"/>
      </w:pPr>
    </w:lvl>
  </w:abstractNum>
  <w:abstractNum w:abstractNumId="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9" w15:restartNumberingAfterBreak="0">
    <w:nsid w:val="657B79D0"/>
    <w:multiLevelType w:val="hybridMultilevel"/>
    <w:tmpl w:val="07FCBCF6"/>
    <w:lvl w:ilvl="0" w:tplc="04090001">
      <w:start w:val="1"/>
      <w:numFmt w:val="bullet"/>
      <w:lvlText w:val=""/>
      <w:lvlJc w:val="start"/>
      <w:pPr>
        <w:ind w:start="92.70pt" w:hanging="18pt"/>
      </w:pPr>
      <w:rPr>
        <w:rFonts w:ascii="Symbol" w:hAnsi="Symbol" w:hint="default"/>
      </w:rPr>
    </w:lvl>
    <w:lvl w:ilvl="1" w:tplc="04090003" w:tentative="1">
      <w:start w:val="1"/>
      <w:numFmt w:val="bullet"/>
      <w:lvlText w:val="o"/>
      <w:lvlJc w:val="start"/>
      <w:pPr>
        <w:ind w:start="128.70pt" w:hanging="18pt"/>
      </w:pPr>
      <w:rPr>
        <w:rFonts w:ascii="Courier New" w:hAnsi="Courier New" w:cs="Courier New" w:hint="default"/>
      </w:rPr>
    </w:lvl>
    <w:lvl w:ilvl="2" w:tplc="04090005" w:tentative="1">
      <w:start w:val="1"/>
      <w:numFmt w:val="bullet"/>
      <w:lvlText w:val=""/>
      <w:lvlJc w:val="start"/>
      <w:pPr>
        <w:ind w:start="164.70pt" w:hanging="18pt"/>
      </w:pPr>
      <w:rPr>
        <w:rFonts w:ascii="Wingdings" w:hAnsi="Wingdings" w:hint="default"/>
      </w:rPr>
    </w:lvl>
    <w:lvl w:ilvl="3" w:tplc="04090001" w:tentative="1">
      <w:start w:val="1"/>
      <w:numFmt w:val="bullet"/>
      <w:lvlText w:val=""/>
      <w:lvlJc w:val="start"/>
      <w:pPr>
        <w:ind w:start="200.70pt" w:hanging="18pt"/>
      </w:pPr>
      <w:rPr>
        <w:rFonts w:ascii="Symbol" w:hAnsi="Symbol" w:hint="default"/>
      </w:rPr>
    </w:lvl>
    <w:lvl w:ilvl="4" w:tplc="04090003" w:tentative="1">
      <w:start w:val="1"/>
      <w:numFmt w:val="bullet"/>
      <w:lvlText w:val="o"/>
      <w:lvlJc w:val="start"/>
      <w:pPr>
        <w:ind w:start="236.70pt" w:hanging="18pt"/>
      </w:pPr>
      <w:rPr>
        <w:rFonts w:ascii="Courier New" w:hAnsi="Courier New" w:cs="Courier New" w:hint="default"/>
      </w:rPr>
    </w:lvl>
    <w:lvl w:ilvl="5" w:tplc="04090005" w:tentative="1">
      <w:start w:val="1"/>
      <w:numFmt w:val="bullet"/>
      <w:lvlText w:val=""/>
      <w:lvlJc w:val="start"/>
      <w:pPr>
        <w:ind w:start="272.70pt" w:hanging="18pt"/>
      </w:pPr>
      <w:rPr>
        <w:rFonts w:ascii="Wingdings" w:hAnsi="Wingdings" w:hint="default"/>
      </w:rPr>
    </w:lvl>
    <w:lvl w:ilvl="6" w:tplc="04090001" w:tentative="1">
      <w:start w:val="1"/>
      <w:numFmt w:val="bullet"/>
      <w:lvlText w:val=""/>
      <w:lvlJc w:val="start"/>
      <w:pPr>
        <w:ind w:start="308.70pt" w:hanging="18pt"/>
      </w:pPr>
      <w:rPr>
        <w:rFonts w:ascii="Symbol" w:hAnsi="Symbol" w:hint="default"/>
      </w:rPr>
    </w:lvl>
    <w:lvl w:ilvl="7" w:tplc="04090003" w:tentative="1">
      <w:start w:val="1"/>
      <w:numFmt w:val="bullet"/>
      <w:lvlText w:val="o"/>
      <w:lvlJc w:val="start"/>
      <w:pPr>
        <w:ind w:start="344.70pt" w:hanging="18pt"/>
      </w:pPr>
      <w:rPr>
        <w:rFonts w:ascii="Courier New" w:hAnsi="Courier New" w:cs="Courier New" w:hint="default"/>
      </w:rPr>
    </w:lvl>
    <w:lvl w:ilvl="8" w:tplc="04090005" w:tentative="1">
      <w:start w:val="1"/>
      <w:numFmt w:val="bullet"/>
      <w:lvlText w:val=""/>
      <w:lvlJc w:val="start"/>
      <w:pPr>
        <w:ind w:start="380.70pt" w:hanging="18pt"/>
      </w:pPr>
      <w:rPr>
        <w:rFonts w:ascii="Wingdings" w:hAnsi="Wingdings" w:hint="default"/>
      </w:rPr>
    </w:lvl>
  </w:abstractNum>
  <w:abstractNum w:abstractNumId="1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12" w15:restartNumberingAfterBreak="0">
    <w:nsid w:val="774E3C8A"/>
    <w:multiLevelType w:val="hybridMultilevel"/>
    <w:tmpl w:val="73588CD6"/>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num w:numId="1">
    <w:abstractNumId w:val="4"/>
  </w:num>
  <w:num w:numId="2">
    <w:abstractNumId w:val="10"/>
  </w:num>
  <w:num w:numId="3">
    <w:abstractNumId w:val="1"/>
  </w:num>
  <w:num w:numId="4">
    <w:abstractNumId w:val="5"/>
  </w:num>
  <w:num w:numId="5">
    <w:abstractNumId w:val="8"/>
  </w:num>
  <w:num w:numId="6">
    <w:abstractNumId w:val="11"/>
  </w:num>
  <w:num w:numId="7">
    <w:abstractNumId w:val="6"/>
  </w:num>
  <w:num w:numId="8">
    <w:abstractNumId w:val="9"/>
  </w:num>
  <w:num w:numId="9">
    <w:abstractNumId w:val="3"/>
  </w:num>
  <w:num w:numId="10">
    <w:abstractNumId w:val="7"/>
  </w:num>
  <w:num w:numId="11">
    <w:abstractNumId w:val="2"/>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NrU0ArLMTczNDJV0lIJTi4sz8/NACgxNawF2eBl5LQAAAA=="/>
  </w:docVars>
  <w:rsids>
    <w:rsidRoot w:val="009303D9"/>
    <w:rsid w:val="00005CFA"/>
    <w:rsid w:val="000174A2"/>
    <w:rsid w:val="000201E0"/>
    <w:rsid w:val="00020691"/>
    <w:rsid w:val="00021382"/>
    <w:rsid w:val="0002539A"/>
    <w:rsid w:val="000269AB"/>
    <w:rsid w:val="0002764D"/>
    <w:rsid w:val="00032DA4"/>
    <w:rsid w:val="00033941"/>
    <w:rsid w:val="0003424E"/>
    <w:rsid w:val="0004157F"/>
    <w:rsid w:val="000418E7"/>
    <w:rsid w:val="00041A55"/>
    <w:rsid w:val="00042B57"/>
    <w:rsid w:val="00043730"/>
    <w:rsid w:val="00044B83"/>
    <w:rsid w:val="0004781E"/>
    <w:rsid w:val="00050107"/>
    <w:rsid w:val="00052610"/>
    <w:rsid w:val="00053B17"/>
    <w:rsid w:val="000550EB"/>
    <w:rsid w:val="000557D9"/>
    <w:rsid w:val="00055D09"/>
    <w:rsid w:val="00056EA4"/>
    <w:rsid w:val="00062A41"/>
    <w:rsid w:val="00063230"/>
    <w:rsid w:val="000633E6"/>
    <w:rsid w:val="00076FCE"/>
    <w:rsid w:val="00080945"/>
    <w:rsid w:val="000848AA"/>
    <w:rsid w:val="00085A18"/>
    <w:rsid w:val="0008758A"/>
    <w:rsid w:val="00091F5F"/>
    <w:rsid w:val="00092CE9"/>
    <w:rsid w:val="00092E9A"/>
    <w:rsid w:val="0009351E"/>
    <w:rsid w:val="000939BB"/>
    <w:rsid w:val="00096F32"/>
    <w:rsid w:val="000A0C64"/>
    <w:rsid w:val="000A4205"/>
    <w:rsid w:val="000A5353"/>
    <w:rsid w:val="000A670C"/>
    <w:rsid w:val="000B02F4"/>
    <w:rsid w:val="000B25CB"/>
    <w:rsid w:val="000B4843"/>
    <w:rsid w:val="000B5D96"/>
    <w:rsid w:val="000B6FA1"/>
    <w:rsid w:val="000C1E68"/>
    <w:rsid w:val="000C23DF"/>
    <w:rsid w:val="000C26DC"/>
    <w:rsid w:val="000C3236"/>
    <w:rsid w:val="000C39AA"/>
    <w:rsid w:val="000C5D3F"/>
    <w:rsid w:val="000D4144"/>
    <w:rsid w:val="000D58FF"/>
    <w:rsid w:val="000D5E19"/>
    <w:rsid w:val="000D7003"/>
    <w:rsid w:val="000E3B8A"/>
    <w:rsid w:val="000E3FF9"/>
    <w:rsid w:val="000E4C9E"/>
    <w:rsid w:val="000E61B9"/>
    <w:rsid w:val="000E701E"/>
    <w:rsid w:val="000E77DA"/>
    <w:rsid w:val="000F0F69"/>
    <w:rsid w:val="000F1CA2"/>
    <w:rsid w:val="000F2691"/>
    <w:rsid w:val="000F2BBB"/>
    <w:rsid w:val="000F4742"/>
    <w:rsid w:val="00100C11"/>
    <w:rsid w:val="00101124"/>
    <w:rsid w:val="001012DC"/>
    <w:rsid w:val="00104156"/>
    <w:rsid w:val="00105F6F"/>
    <w:rsid w:val="00107AF5"/>
    <w:rsid w:val="00112283"/>
    <w:rsid w:val="00112CAF"/>
    <w:rsid w:val="00115292"/>
    <w:rsid w:val="00115E0F"/>
    <w:rsid w:val="00117A24"/>
    <w:rsid w:val="00120796"/>
    <w:rsid w:val="0012266F"/>
    <w:rsid w:val="00125D1C"/>
    <w:rsid w:val="00125DE1"/>
    <w:rsid w:val="0012755A"/>
    <w:rsid w:val="00130AE4"/>
    <w:rsid w:val="00130EC6"/>
    <w:rsid w:val="001315A1"/>
    <w:rsid w:val="00137114"/>
    <w:rsid w:val="00141A85"/>
    <w:rsid w:val="00145593"/>
    <w:rsid w:val="00145B2C"/>
    <w:rsid w:val="0015413B"/>
    <w:rsid w:val="00157382"/>
    <w:rsid w:val="00165231"/>
    <w:rsid w:val="001672E5"/>
    <w:rsid w:val="0017228F"/>
    <w:rsid w:val="0017259B"/>
    <w:rsid w:val="001732F4"/>
    <w:rsid w:val="00175A5B"/>
    <w:rsid w:val="00176A3D"/>
    <w:rsid w:val="00176ABF"/>
    <w:rsid w:val="00177708"/>
    <w:rsid w:val="00177AD6"/>
    <w:rsid w:val="00177C54"/>
    <w:rsid w:val="00181C16"/>
    <w:rsid w:val="00183B68"/>
    <w:rsid w:val="00183BF4"/>
    <w:rsid w:val="001854E3"/>
    <w:rsid w:val="001856D0"/>
    <w:rsid w:val="00185ECF"/>
    <w:rsid w:val="001900BE"/>
    <w:rsid w:val="00190426"/>
    <w:rsid w:val="00191796"/>
    <w:rsid w:val="001922D8"/>
    <w:rsid w:val="0019378A"/>
    <w:rsid w:val="00195AB2"/>
    <w:rsid w:val="0019642D"/>
    <w:rsid w:val="001A02EC"/>
    <w:rsid w:val="001A0B75"/>
    <w:rsid w:val="001A2EFD"/>
    <w:rsid w:val="001A3B3D"/>
    <w:rsid w:val="001A4C28"/>
    <w:rsid w:val="001A4F2B"/>
    <w:rsid w:val="001A6050"/>
    <w:rsid w:val="001A7B4D"/>
    <w:rsid w:val="001B2815"/>
    <w:rsid w:val="001B4BD5"/>
    <w:rsid w:val="001B5337"/>
    <w:rsid w:val="001B67DC"/>
    <w:rsid w:val="001B79E9"/>
    <w:rsid w:val="001B7C96"/>
    <w:rsid w:val="001D08A6"/>
    <w:rsid w:val="001D0E72"/>
    <w:rsid w:val="001D6670"/>
    <w:rsid w:val="001D6AA1"/>
    <w:rsid w:val="001D6C47"/>
    <w:rsid w:val="001E136C"/>
    <w:rsid w:val="001E1726"/>
    <w:rsid w:val="001E66BB"/>
    <w:rsid w:val="001E77A5"/>
    <w:rsid w:val="001F02B7"/>
    <w:rsid w:val="001F3369"/>
    <w:rsid w:val="001F3AF0"/>
    <w:rsid w:val="001F7E06"/>
    <w:rsid w:val="0020004D"/>
    <w:rsid w:val="00203161"/>
    <w:rsid w:val="00203D54"/>
    <w:rsid w:val="0020572F"/>
    <w:rsid w:val="00206F50"/>
    <w:rsid w:val="002071C5"/>
    <w:rsid w:val="002103C5"/>
    <w:rsid w:val="00211A49"/>
    <w:rsid w:val="00212295"/>
    <w:rsid w:val="0021386A"/>
    <w:rsid w:val="00213F51"/>
    <w:rsid w:val="002140EA"/>
    <w:rsid w:val="0021422B"/>
    <w:rsid w:val="002146F3"/>
    <w:rsid w:val="002169CF"/>
    <w:rsid w:val="0021709B"/>
    <w:rsid w:val="002171F0"/>
    <w:rsid w:val="002202D0"/>
    <w:rsid w:val="002207AF"/>
    <w:rsid w:val="00221E09"/>
    <w:rsid w:val="00223F5A"/>
    <w:rsid w:val="002254A9"/>
    <w:rsid w:val="00225507"/>
    <w:rsid w:val="00230A56"/>
    <w:rsid w:val="00233B3D"/>
    <w:rsid w:val="00233D97"/>
    <w:rsid w:val="00234453"/>
    <w:rsid w:val="002347A2"/>
    <w:rsid w:val="002348A4"/>
    <w:rsid w:val="00236761"/>
    <w:rsid w:val="002369F9"/>
    <w:rsid w:val="002379EA"/>
    <w:rsid w:val="00237B8B"/>
    <w:rsid w:val="002406D1"/>
    <w:rsid w:val="00240707"/>
    <w:rsid w:val="00242A15"/>
    <w:rsid w:val="002457B1"/>
    <w:rsid w:val="00245E19"/>
    <w:rsid w:val="0024632A"/>
    <w:rsid w:val="00246EF1"/>
    <w:rsid w:val="00252935"/>
    <w:rsid w:val="0025550E"/>
    <w:rsid w:val="00257E56"/>
    <w:rsid w:val="00262C5E"/>
    <w:rsid w:val="002674AE"/>
    <w:rsid w:val="00271F61"/>
    <w:rsid w:val="00272758"/>
    <w:rsid w:val="00272FBC"/>
    <w:rsid w:val="00275E80"/>
    <w:rsid w:val="0027775E"/>
    <w:rsid w:val="00277CC9"/>
    <w:rsid w:val="002802EC"/>
    <w:rsid w:val="00280B27"/>
    <w:rsid w:val="00280D59"/>
    <w:rsid w:val="00283A36"/>
    <w:rsid w:val="00283DBB"/>
    <w:rsid w:val="002850E3"/>
    <w:rsid w:val="002853F8"/>
    <w:rsid w:val="00287966"/>
    <w:rsid w:val="00287A7B"/>
    <w:rsid w:val="00287D7D"/>
    <w:rsid w:val="00290A89"/>
    <w:rsid w:val="00296D2A"/>
    <w:rsid w:val="002A045A"/>
    <w:rsid w:val="002A322A"/>
    <w:rsid w:val="002A79CA"/>
    <w:rsid w:val="002B018C"/>
    <w:rsid w:val="002B1656"/>
    <w:rsid w:val="002B29F3"/>
    <w:rsid w:val="002B2A20"/>
    <w:rsid w:val="002B2F82"/>
    <w:rsid w:val="002B2FD3"/>
    <w:rsid w:val="002B5B71"/>
    <w:rsid w:val="002B6134"/>
    <w:rsid w:val="002B7DAB"/>
    <w:rsid w:val="002C1DCC"/>
    <w:rsid w:val="002C2DE0"/>
    <w:rsid w:val="002C51B1"/>
    <w:rsid w:val="002C5A29"/>
    <w:rsid w:val="002C5FC1"/>
    <w:rsid w:val="002C5FC2"/>
    <w:rsid w:val="002C6D99"/>
    <w:rsid w:val="002D30E2"/>
    <w:rsid w:val="002D30F8"/>
    <w:rsid w:val="002D5D7D"/>
    <w:rsid w:val="002D772E"/>
    <w:rsid w:val="002D7E3A"/>
    <w:rsid w:val="002F3D2E"/>
    <w:rsid w:val="002F51EA"/>
    <w:rsid w:val="002F56C8"/>
    <w:rsid w:val="002F6BE6"/>
    <w:rsid w:val="002F6FC5"/>
    <w:rsid w:val="003016EE"/>
    <w:rsid w:val="00303181"/>
    <w:rsid w:val="00303227"/>
    <w:rsid w:val="003054B2"/>
    <w:rsid w:val="0030654C"/>
    <w:rsid w:val="003078F8"/>
    <w:rsid w:val="003111B6"/>
    <w:rsid w:val="003154D9"/>
    <w:rsid w:val="0031678E"/>
    <w:rsid w:val="003205E0"/>
    <w:rsid w:val="003210FF"/>
    <w:rsid w:val="003213CA"/>
    <w:rsid w:val="0032255B"/>
    <w:rsid w:val="00322912"/>
    <w:rsid w:val="0032551C"/>
    <w:rsid w:val="003259EB"/>
    <w:rsid w:val="00326086"/>
    <w:rsid w:val="00330D98"/>
    <w:rsid w:val="0033546B"/>
    <w:rsid w:val="00342546"/>
    <w:rsid w:val="00342CDC"/>
    <w:rsid w:val="00344FE4"/>
    <w:rsid w:val="0034652D"/>
    <w:rsid w:val="00347B8A"/>
    <w:rsid w:val="003502E1"/>
    <w:rsid w:val="00350B6F"/>
    <w:rsid w:val="00351060"/>
    <w:rsid w:val="0035198F"/>
    <w:rsid w:val="00354DF2"/>
    <w:rsid w:val="00354FCF"/>
    <w:rsid w:val="003563BC"/>
    <w:rsid w:val="003563BE"/>
    <w:rsid w:val="00356488"/>
    <w:rsid w:val="00357C55"/>
    <w:rsid w:val="00361E82"/>
    <w:rsid w:val="00365A48"/>
    <w:rsid w:val="00367822"/>
    <w:rsid w:val="00371665"/>
    <w:rsid w:val="003717EB"/>
    <w:rsid w:val="00371D35"/>
    <w:rsid w:val="00373F4B"/>
    <w:rsid w:val="00374C92"/>
    <w:rsid w:val="003750D4"/>
    <w:rsid w:val="00377272"/>
    <w:rsid w:val="00377336"/>
    <w:rsid w:val="00380C33"/>
    <w:rsid w:val="0038105D"/>
    <w:rsid w:val="003820E3"/>
    <w:rsid w:val="003821BF"/>
    <w:rsid w:val="00386FB4"/>
    <w:rsid w:val="00387EF8"/>
    <w:rsid w:val="003904E7"/>
    <w:rsid w:val="0039293E"/>
    <w:rsid w:val="003941C8"/>
    <w:rsid w:val="00396111"/>
    <w:rsid w:val="00397DE5"/>
    <w:rsid w:val="003A0315"/>
    <w:rsid w:val="003A19E2"/>
    <w:rsid w:val="003A1BDB"/>
    <w:rsid w:val="003A33A1"/>
    <w:rsid w:val="003A453B"/>
    <w:rsid w:val="003A61DF"/>
    <w:rsid w:val="003B13ED"/>
    <w:rsid w:val="003B1B80"/>
    <w:rsid w:val="003B2B40"/>
    <w:rsid w:val="003B3E5D"/>
    <w:rsid w:val="003B4E04"/>
    <w:rsid w:val="003B5117"/>
    <w:rsid w:val="003B6BC3"/>
    <w:rsid w:val="003B7054"/>
    <w:rsid w:val="003C1C00"/>
    <w:rsid w:val="003C2777"/>
    <w:rsid w:val="003C4957"/>
    <w:rsid w:val="003D12C1"/>
    <w:rsid w:val="003D1670"/>
    <w:rsid w:val="003D270C"/>
    <w:rsid w:val="003D33FB"/>
    <w:rsid w:val="003D37C4"/>
    <w:rsid w:val="003D5851"/>
    <w:rsid w:val="003D5E16"/>
    <w:rsid w:val="003D5FE5"/>
    <w:rsid w:val="003E196A"/>
    <w:rsid w:val="003E21D3"/>
    <w:rsid w:val="003E6932"/>
    <w:rsid w:val="003F15AA"/>
    <w:rsid w:val="003F1AAD"/>
    <w:rsid w:val="003F2ACC"/>
    <w:rsid w:val="003F2E3A"/>
    <w:rsid w:val="003F4668"/>
    <w:rsid w:val="003F5A08"/>
    <w:rsid w:val="003F5A7F"/>
    <w:rsid w:val="0040137F"/>
    <w:rsid w:val="00401C64"/>
    <w:rsid w:val="004022B2"/>
    <w:rsid w:val="00402446"/>
    <w:rsid w:val="004040FF"/>
    <w:rsid w:val="0040447D"/>
    <w:rsid w:val="00405011"/>
    <w:rsid w:val="00407580"/>
    <w:rsid w:val="004157D2"/>
    <w:rsid w:val="00420716"/>
    <w:rsid w:val="00421EAA"/>
    <w:rsid w:val="0042201F"/>
    <w:rsid w:val="0042272D"/>
    <w:rsid w:val="00424878"/>
    <w:rsid w:val="0042541A"/>
    <w:rsid w:val="00425694"/>
    <w:rsid w:val="0042648D"/>
    <w:rsid w:val="00431061"/>
    <w:rsid w:val="0043208A"/>
    <w:rsid w:val="004325FB"/>
    <w:rsid w:val="00432790"/>
    <w:rsid w:val="00433238"/>
    <w:rsid w:val="00434F6A"/>
    <w:rsid w:val="00435259"/>
    <w:rsid w:val="00440790"/>
    <w:rsid w:val="004425CE"/>
    <w:rsid w:val="00442B95"/>
    <w:rsid w:val="004432BA"/>
    <w:rsid w:val="00443A00"/>
    <w:rsid w:val="0044407E"/>
    <w:rsid w:val="00445451"/>
    <w:rsid w:val="00447B01"/>
    <w:rsid w:val="00447BB9"/>
    <w:rsid w:val="00450584"/>
    <w:rsid w:val="00450FBE"/>
    <w:rsid w:val="00450FC0"/>
    <w:rsid w:val="0045363B"/>
    <w:rsid w:val="004543D8"/>
    <w:rsid w:val="0045448F"/>
    <w:rsid w:val="004560A7"/>
    <w:rsid w:val="004562CF"/>
    <w:rsid w:val="00457E1D"/>
    <w:rsid w:val="0046031D"/>
    <w:rsid w:val="00462351"/>
    <w:rsid w:val="00464587"/>
    <w:rsid w:val="0046538A"/>
    <w:rsid w:val="00466512"/>
    <w:rsid w:val="00473AC9"/>
    <w:rsid w:val="00476D92"/>
    <w:rsid w:val="0048075B"/>
    <w:rsid w:val="00480B63"/>
    <w:rsid w:val="0048125F"/>
    <w:rsid w:val="004814F8"/>
    <w:rsid w:val="00481842"/>
    <w:rsid w:val="004827B6"/>
    <w:rsid w:val="004831CF"/>
    <w:rsid w:val="00484262"/>
    <w:rsid w:val="004923CF"/>
    <w:rsid w:val="00493949"/>
    <w:rsid w:val="00493B4D"/>
    <w:rsid w:val="0049576C"/>
    <w:rsid w:val="004A07DD"/>
    <w:rsid w:val="004A1966"/>
    <w:rsid w:val="004A4A62"/>
    <w:rsid w:val="004A664B"/>
    <w:rsid w:val="004B00DD"/>
    <w:rsid w:val="004B0AD7"/>
    <w:rsid w:val="004B39C3"/>
    <w:rsid w:val="004B6BA8"/>
    <w:rsid w:val="004B7A83"/>
    <w:rsid w:val="004B7A90"/>
    <w:rsid w:val="004C22B0"/>
    <w:rsid w:val="004C475A"/>
    <w:rsid w:val="004C4CF6"/>
    <w:rsid w:val="004C5A34"/>
    <w:rsid w:val="004D2D89"/>
    <w:rsid w:val="004D6199"/>
    <w:rsid w:val="004D667A"/>
    <w:rsid w:val="004D72B5"/>
    <w:rsid w:val="004E2983"/>
    <w:rsid w:val="004E65AD"/>
    <w:rsid w:val="004F1128"/>
    <w:rsid w:val="004F5B97"/>
    <w:rsid w:val="004F755F"/>
    <w:rsid w:val="00505C84"/>
    <w:rsid w:val="005063C7"/>
    <w:rsid w:val="00507EB6"/>
    <w:rsid w:val="0051395E"/>
    <w:rsid w:val="00515716"/>
    <w:rsid w:val="0052078B"/>
    <w:rsid w:val="005249CB"/>
    <w:rsid w:val="005253F1"/>
    <w:rsid w:val="00532793"/>
    <w:rsid w:val="0053507A"/>
    <w:rsid w:val="00535758"/>
    <w:rsid w:val="00537A75"/>
    <w:rsid w:val="005424C2"/>
    <w:rsid w:val="00544523"/>
    <w:rsid w:val="005466E4"/>
    <w:rsid w:val="00551B7F"/>
    <w:rsid w:val="005530C7"/>
    <w:rsid w:val="00554987"/>
    <w:rsid w:val="005558D2"/>
    <w:rsid w:val="00555DA2"/>
    <w:rsid w:val="0055659F"/>
    <w:rsid w:val="0055774C"/>
    <w:rsid w:val="0056023A"/>
    <w:rsid w:val="00560EBE"/>
    <w:rsid w:val="00563FEB"/>
    <w:rsid w:val="0056610F"/>
    <w:rsid w:val="00571913"/>
    <w:rsid w:val="00575BCA"/>
    <w:rsid w:val="005802CB"/>
    <w:rsid w:val="0058231E"/>
    <w:rsid w:val="005837CD"/>
    <w:rsid w:val="00583EDD"/>
    <w:rsid w:val="00586196"/>
    <w:rsid w:val="00587838"/>
    <w:rsid w:val="00590649"/>
    <w:rsid w:val="0059774B"/>
    <w:rsid w:val="005978BA"/>
    <w:rsid w:val="005A2AB9"/>
    <w:rsid w:val="005A5883"/>
    <w:rsid w:val="005A6324"/>
    <w:rsid w:val="005B033F"/>
    <w:rsid w:val="005B0344"/>
    <w:rsid w:val="005B1B2A"/>
    <w:rsid w:val="005B3011"/>
    <w:rsid w:val="005B445D"/>
    <w:rsid w:val="005B4D1D"/>
    <w:rsid w:val="005B520E"/>
    <w:rsid w:val="005B5FF2"/>
    <w:rsid w:val="005C2900"/>
    <w:rsid w:val="005C34F4"/>
    <w:rsid w:val="005C40CA"/>
    <w:rsid w:val="005C54B5"/>
    <w:rsid w:val="005D1EC5"/>
    <w:rsid w:val="005D25C3"/>
    <w:rsid w:val="005D2C8F"/>
    <w:rsid w:val="005D35FB"/>
    <w:rsid w:val="005D3C73"/>
    <w:rsid w:val="005D4391"/>
    <w:rsid w:val="005D68A7"/>
    <w:rsid w:val="005E00F7"/>
    <w:rsid w:val="005E1138"/>
    <w:rsid w:val="005E233A"/>
    <w:rsid w:val="005E2800"/>
    <w:rsid w:val="005E2DA4"/>
    <w:rsid w:val="005E664A"/>
    <w:rsid w:val="005E7E7F"/>
    <w:rsid w:val="005F6103"/>
    <w:rsid w:val="005F6868"/>
    <w:rsid w:val="005F781A"/>
    <w:rsid w:val="006004A0"/>
    <w:rsid w:val="0060104A"/>
    <w:rsid w:val="00602B34"/>
    <w:rsid w:val="00605622"/>
    <w:rsid w:val="00605825"/>
    <w:rsid w:val="00612046"/>
    <w:rsid w:val="00617864"/>
    <w:rsid w:val="0062026A"/>
    <w:rsid w:val="00621D2B"/>
    <w:rsid w:val="006225E4"/>
    <w:rsid w:val="0062344B"/>
    <w:rsid w:val="0062755F"/>
    <w:rsid w:val="00631702"/>
    <w:rsid w:val="00631C80"/>
    <w:rsid w:val="0063353E"/>
    <w:rsid w:val="0063487F"/>
    <w:rsid w:val="00635C7E"/>
    <w:rsid w:val="0064233F"/>
    <w:rsid w:val="00642B6F"/>
    <w:rsid w:val="00642CD3"/>
    <w:rsid w:val="006435F2"/>
    <w:rsid w:val="006442E5"/>
    <w:rsid w:val="00645D22"/>
    <w:rsid w:val="00645D56"/>
    <w:rsid w:val="00646C72"/>
    <w:rsid w:val="006471F8"/>
    <w:rsid w:val="00647F20"/>
    <w:rsid w:val="00651A08"/>
    <w:rsid w:val="00651A54"/>
    <w:rsid w:val="00654204"/>
    <w:rsid w:val="00656B2F"/>
    <w:rsid w:val="00656C31"/>
    <w:rsid w:val="00656E4C"/>
    <w:rsid w:val="00657DC2"/>
    <w:rsid w:val="00657F86"/>
    <w:rsid w:val="00660C69"/>
    <w:rsid w:val="006637E9"/>
    <w:rsid w:val="00663DC3"/>
    <w:rsid w:val="006642A3"/>
    <w:rsid w:val="00670434"/>
    <w:rsid w:val="0067143B"/>
    <w:rsid w:val="00671610"/>
    <w:rsid w:val="006717F6"/>
    <w:rsid w:val="00671BB2"/>
    <w:rsid w:val="00672312"/>
    <w:rsid w:val="006751F3"/>
    <w:rsid w:val="00676339"/>
    <w:rsid w:val="006767FE"/>
    <w:rsid w:val="00680140"/>
    <w:rsid w:val="006923A5"/>
    <w:rsid w:val="006958CF"/>
    <w:rsid w:val="00695BF9"/>
    <w:rsid w:val="006978F1"/>
    <w:rsid w:val="006A002F"/>
    <w:rsid w:val="006A02E5"/>
    <w:rsid w:val="006A0ED8"/>
    <w:rsid w:val="006B18E4"/>
    <w:rsid w:val="006B6B66"/>
    <w:rsid w:val="006B7B0A"/>
    <w:rsid w:val="006C04D0"/>
    <w:rsid w:val="006C1754"/>
    <w:rsid w:val="006C2386"/>
    <w:rsid w:val="006C565A"/>
    <w:rsid w:val="006C5ADA"/>
    <w:rsid w:val="006C6BC3"/>
    <w:rsid w:val="006D28A8"/>
    <w:rsid w:val="006D3154"/>
    <w:rsid w:val="006D4001"/>
    <w:rsid w:val="006D535E"/>
    <w:rsid w:val="006D59D6"/>
    <w:rsid w:val="006E133C"/>
    <w:rsid w:val="006E1E92"/>
    <w:rsid w:val="006E243F"/>
    <w:rsid w:val="006E6172"/>
    <w:rsid w:val="006E7D90"/>
    <w:rsid w:val="006F1342"/>
    <w:rsid w:val="006F6D3D"/>
    <w:rsid w:val="006F7DFA"/>
    <w:rsid w:val="0070208D"/>
    <w:rsid w:val="0070274C"/>
    <w:rsid w:val="00702E5F"/>
    <w:rsid w:val="00703476"/>
    <w:rsid w:val="007074BC"/>
    <w:rsid w:val="00710D32"/>
    <w:rsid w:val="00712804"/>
    <w:rsid w:val="00715BEA"/>
    <w:rsid w:val="00715CBB"/>
    <w:rsid w:val="007203C1"/>
    <w:rsid w:val="00720829"/>
    <w:rsid w:val="00725BD5"/>
    <w:rsid w:val="00727B05"/>
    <w:rsid w:val="00727F53"/>
    <w:rsid w:val="00731074"/>
    <w:rsid w:val="00731FE0"/>
    <w:rsid w:val="0073302F"/>
    <w:rsid w:val="007354B3"/>
    <w:rsid w:val="007368F8"/>
    <w:rsid w:val="00740EEA"/>
    <w:rsid w:val="00742701"/>
    <w:rsid w:val="0074516E"/>
    <w:rsid w:val="00745EB0"/>
    <w:rsid w:val="00746F3F"/>
    <w:rsid w:val="00747A6A"/>
    <w:rsid w:val="007508D5"/>
    <w:rsid w:val="00751091"/>
    <w:rsid w:val="00754BDB"/>
    <w:rsid w:val="00755FCE"/>
    <w:rsid w:val="00757666"/>
    <w:rsid w:val="00765A59"/>
    <w:rsid w:val="00771739"/>
    <w:rsid w:val="007739A4"/>
    <w:rsid w:val="0077425B"/>
    <w:rsid w:val="00774BEC"/>
    <w:rsid w:val="00775EFA"/>
    <w:rsid w:val="007778D4"/>
    <w:rsid w:val="00780D50"/>
    <w:rsid w:val="00781C41"/>
    <w:rsid w:val="00782849"/>
    <w:rsid w:val="0078324C"/>
    <w:rsid w:val="007835C7"/>
    <w:rsid w:val="007835E1"/>
    <w:rsid w:val="00783722"/>
    <w:rsid w:val="00784E5B"/>
    <w:rsid w:val="00785375"/>
    <w:rsid w:val="00785BE7"/>
    <w:rsid w:val="00786232"/>
    <w:rsid w:val="00786A5B"/>
    <w:rsid w:val="00786D92"/>
    <w:rsid w:val="00786EFA"/>
    <w:rsid w:val="0079022B"/>
    <w:rsid w:val="00791231"/>
    <w:rsid w:val="00791B9C"/>
    <w:rsid w:val="00791D87"/>
    <w:rsid w:val="007936E4"/>
    <w:rsid w:val="0079377F"/>
    <w:rsid w:val="00793B34"/>
    <w:rsid w:val="00794804"/>
    <w:rsid w:val="00795210"/>
    <w:rsid w:val="007A1171"/>
    <w:rsid w:val="007A27BC"/>
    <w:rsid w:val="007A2A9C"/>
    <w:rsid w:val="007A3C77"/>
    <w:rsid w:val="007A5042"/>
    <w:rsid w:val="007A63B7"/>
    <w:rsid w:val="007B33F1"/>
    <w:rsid w:val="007B3F6B"/>
    <w:rsid w:val="007B4729"/>
    <w:rsid w:val="007B5991"/>
    <w:rsid w:val="007B6DDA"/>
    <w:rsid w:val="007C016D"/>
    <w:rsid w:val="007C0308"/>
    <w:rsid w:val="007C2FF2"/>
    <w:rsid w:val="007C362A"/>
    <w:rsid w:val="007C41C8"/>
    <w:rsid w:val="007C44DC"/>
    <w:rsid w:val="007C57DF"/>
    <w:rsid w:val="007C75CC"/>
    <w:rsid w:val="007D0FEE"/>
    <w:rsid w:val="007D3AA1"/>
    <w:rsid w:val="007D4204"/>
    <w:rsid w:val="007D6232"/>
    <w:rsid w:val="007D6B0C"/>
    <w:rsid w:val="007E05BA"/>
    <w:rsid w:val="007E18A6"/>
    <w:rsid w:val="007E2392"/>
    <w:rsid w:val="007E3C83"/>
    <w:rsid w:val="007E7F32"/>
    <w:rsid w:val="007F035D"/>
    <w:rsid w:val="007F03F1"/>
    <w:rsid w:val="007F1F99"/>
    <w:rsid w:val="007F2B19"/>
    <w:rsid w:val="007F3823"/>
    <w:rsid w:val="007F3AC7"/>
    <w:rsid w:val="007F4255"/>
    <w:rsid w:val="007F768F"/>
    <w:rsid w:val="00807666"/>
    <w:rsid w:val="0080791D"/>
    <w:rsid w:val="00811C16"/>
    <w:rsid w:val="008141BD"/>
    <w:rsid w:val="00823D11"/>
    <w:rsid w:val="00824BA5"/>
    <w:rsid w:val="008251D8"/>
    <w:rsid w:val="008314E8"/>
    <w:rsid w:val="00832C62"/>
    <w:rsid w:val="00836367"/>
    <w:rsid w:val="0083707D"/>
    <w:rsid w:val="00840F0A"/>
    <w:rsid w:val="008432CC"/>
    <w:rsid w:val="00843CC5"/>
    <w:rsid w:val="00846BF7"/>
    <w:rsid w:val="0084744D"/>
    <w:rsid w:val="0085007A"/>
    <w:rsid w:val="00850FD5"/>
    <w:rsid w:val="00852443"/>
    <w:rsid w:val="00854F19"/>
    <w:rsid w:val="00855B3F"/>
    <w:rsid w:val="00855E17"/>
    <w:rsid w:val="00860295"/>
    <w:rsid w:val="008614FC"/>
    <w:rsid w:val="00861B3C"/>
    <w:rsid w:val="008628F1"/>
    <w:rsid w:val="00862F3A"/>
    <w:rsid w:val="00864666"/>
    <w:rsid w:val="00865FF0"/>
    <w:rsid w:val="00866D01"/>
    <w:rsid w:val="0086798F"/>
    <w:rsid w:val="00870724"/>
    <w:rsid w:val="008712F4"/>
    <w:rsid w:val="00871DA0"/>
    <w:rsid w:val="00873603"/>
    <w:rsid w:val="00874CC1"/>
    <w:rsid w:val="00875728"/>
    <w:rsid w:val="00876830"/>
    <w:rsid w:val="00877055"/>
    <w:rsid w:val="00880CED"/>
    <w:rsid w:val="0088305D"/>
    <w:rsid w:val="008840C4"/>
    <w:rsid w:val="00886DE3"/>
    <w:rsid w:val="00887024"/>
    <w:rsid w:val="00893F2C"/>
    <w:rsid w:val="008967A5"/>
    <w:rsid w:val="008973D0"/>
    <w:rsid w:val="00897B4C"/>
    <w:rsid w:val="008A12B8"/>
    <w:rsid w:val="008A1DC1"/>
    <w:rsid w:val="008A2C7D"/>
    <w:rsid w:val="008A2F53"/>
    <w:rsid w:val="008A419C"/>
    <w:rsid w:val="008A4346"/>
    <w:rsid w:val="008A53C1"/>
    <w:rsid w:val="008A5514"/>
    <w:rsid w:val="008A62BD"/>
    <w:rsid w:val="008B50EA"/>
    <w:rsid w:val="008B5F21"/>
    <w:rsid w:val="008B6524"/>
    <w:rsid w:val="008C0318"/>
    <w:rsid w:val="008C0ED2"/>
    <w:rsid w:val="008C1445"/>
    <w:rsid w:val="008C3304"/>
    <w:rsid w:val="008C4B23"/>
    <w:rsid w:val="008C62D3"/>
    <w:rsid w:val="008C63AA"/>
    <w:rsid w:val="008D00F3"/>
    <w:rsid w:val="008D499A"/>
    <w:rsid w:val="008D49EA"/>
    <w:rsid w:val="008D517A"/>
    <w:rsid w:val="008D5658"/>
    <w:rsid w:val="008D7819"/>
    <w:rsid w:val="008D7C10"/>
    <w:rsid w:val="008E1704"/>
    <w:rsid w:val="008E183E"/>
    <w:rsid w:val="008E3FF0"/>
    <w:rsid w:val="008E4132"/>
    <w:rsid w:val="008E4656"/>
    <w:rsid w:val="008E6BFF"/>
    <w:rsid w:val="008F1FC5"/>
    <w:rsid w:val="008F52F8"/>
    <w:rsid w:val="008F6E2C"/>
    <w:rsid w:val="008F6F00"/>
    <w:rsid w:val="008F77CC"/>
    <w:rsid w:val="00900D79"/>
    <w:rsid w:val="00901E16"/>
    <w:rsid w:val="00902996"/>
    <w:rsid w:val="009112B3"/>
    <w:rsid w:val="00913184"/>
    <w:rsid w:val="0091447B"/>
    <w:rsid w:val="00914A1C"/>
    <w:rsid w:val="009158A7"/>
    <w:rsid w:val="00916599"/>
    <w:rsid w:val="00921F3F"/>
    <w:rsid w:val="009230D7"/>
    <w:rsid w:val="00923BC2"/>
    <w:rsid w:val="0092465A"/>
    <w:rsid w:val="00925189"/>
    <w:rsid w:val="0092670C"/>
    <w:rsid w:val="00927E5B"/>
    <w:rsid w:val="009303D9"/>
    <w:rsid w:val="00931E56"/>
    <w:rsid w:val="00932145"/>
    <w:rsid w:val="0093291D"/>
    <w:rsid w:val="00932949"/>
    <w:rsid w:val="00933454"/>
    <w:rsid w:val="00933C64"/>
    <w:rsid w:val="009348D1"/>
    <w:rsid w:val="00936434"/>
    <w:rsid w:val="00936D63"/>
    <w:rsid w:val="00940225"/>
    <w:rsid w:val="0094273D"/>
    <w:rsid w:val="009428AE"/>
    <w:rsid w:val="0094540C"/>
    <w:rsid w:val="009478FC"/>
    <w:rsid w:val="00954952"/>
    <w:rsid w:val="0095540E"/>
    <w:rsid w:val="00957E59"/>
    <w:rsid w:val="0096180F"/>
    <w:rsid w:val="00961C46"/>
    <w:rsid w:val="00962062"/>
    <w:rsid w:val="0096317E"/>
    <w:rsid w:val="009640D2"/>
    <w:rsid w:val="00964E7C"/>
    <w:rsid w:val="009670A1"/>
    <w:rsid w:val="00971DD2"/>
    <w:rsid w:val="00972203"/>
    <w:rsid w:val="00972AB9"/>
    <w:rsid w:val="00973C29"/>
    <w:rsid w:val="009743EF"/>
    <w:rsid w:val="009747FA"/>
    <w:rsid w:val="00974B65"/>
    <w:rsid w:val="009769EF"/>
    <w:rsid w:val="00977F44"/>
    <w:rsid w:val="0098133B"/>
    <w:rsid w:val="00983DDB"/>
    <w:rsid w:val="00985620"/>
    <w:rsid w:val="00986A55"/>
    <w:rsid w:val="00987393"/>
    <w:rsid w:val="00990A5A"/>
    <w:rsid w:val="00990C62"/>
    <w:rsid w:val="00992EBA"/>
    <w:rsid w:val="00992F5B"/>
    <w:rsid w:val="00995801"/>
    <w:rsid w:val="00996111"/>
    <w:rsid w:val="00997694"/>
    <w:rsid w:val="009A1186"/>
    <w:rsid w:val="009A3A10"/>
    <w:rsid w:val="009A439A"/>
    <w:rsid w:val="009A62D5"/>
    <w:rsid w:val="009A6FA9"/>
    <w:rsid w:val="009B06B2"/>
    <w:rsid w:val="009B1EE8"/>
    <w:rsid w:val="009B3381"/>
    <w:rsid w:val="009B43D5"/>
    <w:rsid w:val="009B5569"/>
    <w:rsid w:val="009C5D80"/>
    <w:rsid w:val="009C67C1"/>
    <w:rsid w:val="009D27E2"/>
    <w:rsid w:val="009D458C"/>
    <w:rsid w:val="009D7690"/>
    <w:rsid w:val="009E1AAD"/>
    <w:rsid w:val="009E2BB5"/>
    <w:rsid w:val="009E41CB"/>
    <w:rsid w:val="009E5C73"/>
    <w:rsid w:val="009E7922"/>
    <w:rsid w:val="009F004A"/>
    <w:rsid w:val="009F1D79"/>
    <w:rsid w:val="009F274D"/>
    <w:rsid w:val="009F68CD"/>
    <w:rsid w:val="009F6C84"/>
    <w:rsid w:val="00A01657"/>
    <w:rsid w:val="00A059B3"/>
    <w:rsid w:val="00A064E9"/>
    <w:rsid w:val="00A12A9B"/>
    <w:rsid w:val="00A14F02"/>
    <w:rsid w:val="00A14F46"/>
    <w:rsid w:val="00A1584B"/>
    <w:rsid w:val="00A164DD"/>
    <w:rsid w:val="00A166AD"/>
    <w:rsid w:val="00A17AA6"/>
    <w:rsid w:val="00A207A1"/>
    <w:rsid w:val="00A2230B"/>
    <w:rsid w:val="00A2275A"/>
    <w:rsid w:val="00A23DBB"/>
    <w:rsid w:val="00A23FA7"/>
    <w:rsid w:val="00A24875"/>
    <w:rsid w:val="00A256A8"/>
    <w:rsid w:val="00A30A0C"/>
    <w:rsid w:val="00A30A47"/>
    <w:rsid w:val="00A3132F"/>
    <w:rsid w:val="00A36977"/>
    <w:rsid w:val="00A37F4D"/>
    <w:rsid w:val="00A40E63"/>
    <w:rsid w:val="00A4193B"/>
    <w:rsid w:val="00A41C18"/>
    <w:rsid w:val="00A41E8D"/>
    <w:rsid w:val="00A45857"/>
    <w:rsid w:val="00A45897"/>
    <w:rsid w:val="00A50265"/>
    <w:rsid w:val="00A51412"/>
    <w:rsid w:val="00A55D98"/>
    <w:rsid w:val="00A5679D"/>
    <w:rsid w:val="00A567E8"/>
    <w:rsid w:val="00A603C9"/>
    <w:rsid w:val="00A60556"/>
    <w:rsid w:val="00A62308"/>
    <w:rsid w:val="00A642DC"/>
    <w:rsid w:val="00A64A14"/>
    <w:rsid w:val="00A666EF"/>
    <w:rsid w:val="00A66904"/>
    <w:rsid w:val="00A7002C"/>
    <w:rsid w:val="00A71391"/>
    <w:rsid w:val="00A71B3A"/>
    <w:rsid w:val="00A73A59"/>
    <w:rsid w:val="00A7484B"/>
    <w:rsid w:val="00A75C41"/>
    <w:rsid w:val="00A76917"/>
    <w:rsid w:val="00A8174D"/>
    <w:rsid w:val="00A8405A"/>
    <w:rsid w:val="00A86435"/>
    <w:rsid w:val="00A90107"/>
    <w:rsid w:val="00A93301"/>
    <w:rsid w:val="00A93525"/>
    <w:rsid w:val="00AA0157"/>
    <w:rsid w:val="00AA0C6E"/>
    <w:rsid w:val="00AA13BE"/>
    <w:rsid w:val="00AA293B"/>
    <w:rsid w:val="00AA2CC6"/>
    <w:rsid w:val="00AA3A3C"/>
    <w:rsid w:val="00AA5018"/>
    <w:rsid w:val="00AA6D8E"/>
    <w:rsid w:val="00AB0B2B"/>
    <w:rsid w:val="00AB2F87"/>
    <w:rsid w:val="00AB4867"/>
    <w:rsid w:val="00AB5B27"/>
    <w:rsid w:val="00AB60CB"/>
    <w:rsid w:val="00AC19F9"/>
    <w:rsid w:val="00AC5EF6"/>
    <w:rsid w:val="00AC7AAE"/>
    <w:rsid w:val="00AD14BF"/>
    <w:rsid w:val="00AD2CA8"/>
    <w:rsid w:val="00AD763C"/>
    <w:rsid w:val="00AE3409"/>
    <w:rsid w:val="00AE5684"/>
    <w:rsid w:val="00AE597A"/>
    <w:rsid w:val="00AE6EFA"/>
    <w:rsid w:val="00AF0903"/>
    <w:rsid w:val="00AF0E7D"/>
    <w:rsid w:val="00AF4817"/>
    <w:rsid w:val="00AF7FB8"/>
    <w:rsid w:val="00B10453"/>
    <w:rsid w:val="00B10A00"/>
    <w:rsid w:val="00B11A60"/>
    <w:rsid w:val="00B122DA"/>
    <w:rsid w:val="00B2251D"/>
    <w:rsid w:val="00B22613"/>
    <w:rsid w:val="00B22BC9"/>
    <w:rsid w:val="00B23092"/>
    <w:rsid w:val="00B263DB"/>
    <w:rsid w:val="00B270D2"/>
    <w:rsid w:val="00B31F95"/>
    <w:rsid w:val="00B35197"/>
    <w:rsid w:val="00B37A6A"/>
    <w:rsid w:val="00B37B7E"/>
    <w:rsid w:val="00B37C70"/>
    <w:rsid w:val="00B40DEA"/>
    <w:rsid w:val="00B424D6"/>
    <w:rsid w:val="00B43416"/>
    <w:rsid w:val="00B44A76"/>
    <w:rsid w:val="00B45AC1"/>
    <w:rsid w:val="00B46261"/>
    <w:rsid w:val="00B465A2"/>
    <w:rsid w:val="00B52A0A"/>
    <w:rsid w:val="00B5653C"/>
    <w:rsid w:val="00B60738"/>
    <w:rsid w:val="00B610F2"/>
    <w:rsid w:val="00B61987"/>
    <w:rsid w:val="00B6335A"/>
    <w:rsid w:val="00B6429A"/>
    <w:rsid w:val="00B66B4D"/>
    <w:rsid w:val="00B70BCC"/>
    <w:rsid w:val="00B712BF"/>
    <w:rsid w:val="00B7170D"/>
    <w:rsid w:val="00B73628"/>
    <w:rsid w:val="00B75DB7"/>
    <w:rsid w:val="00B76768"/>
    <w:rsid w:val="00B768D1"/>
    <w:rsid w:val="00B772D6"/>
    <w:rsid w:val="00B809FD"/>
    <w:rsid w:val="00B80B2F"/>
    <w:rsid w:val="00B813DA"/>
    <w:rsid w:val="00B82FF4"/>
    <w:rsid w:val="00B85561"/>
    <w:rsid w:val="00B85D95"/>
    <w:rsid w:val="00B85F29"/>
    <w:rsid w:val="00B862B6"/>
    <w:rsid w:val="00B864C3"/>
    <w:rsid w:val="00B87B1C"/>
    <w:rsid w:val="00B91299"/>
    <w:rsid w:val="00B92285"/>
    <w:rsid w:val="00B968F4"/>
    <w:rsid w:val="00B96CFD"/>
    <w:rsid w:val="00B97E36"/>
    <w:rsid w:val="00BA1025"/>
    <w:rsid w:val="00BA392D"/>
    <w:rsid w:val="00BA42A4"/>
    <w:rsid w:val="00BA4354"/>
    <w:rsid w:val="00BA5180"/>
    <w:rsid w:val="00BB035C"/>
    <w:rsid w:val="00BB117A"/>
    <w:rsid w:val="00BB1559"/>
    <w:rsid w:val="00BB2F4F"/>
    <w:rsid w:val="00BB342C"/>
    <w:rsid w:val="00BB6C2F"/>
    <w:rsid w:val="00BC3420"/>
    <w:rsid w:val="00BC3EEF"/>
    <w:rsid w:val="00BC41BA"/>
    <w:rsid w:val="00BC5C21"/>
    <w:rsid w:val="00BD0282"/>
    <w:rsid w:val="00BD49C5"/>
    <w:rsid w:val="00BD576F"/>
    <w:rsid w:val="00BD670B"/>
    <w:rsid w:val="00BD7B01"/>
    <w:rsid w:val="00BE044C"/>
    <w:rsid w:val="00BE144B"/>
    <w:rsid w:val="00BE3753"/>
    <w:rsid w:val="00BE6172"/>
    <w:rsid w:val="00BE7355"/>
    <w:rsid w:val="00BE7778"/>
    <w:rsid w:val="00BE7842"/>
    <w:rsid w:val="00BE7D3C"/>
    <w:rsid w:val="00BF1462"/>
    <w:rsid w:val="00BF5FF6"/>
    <w:rsid w:val="00BF7B97"/>
    <w:rsid w:val="00C010D1"/>
    <w:rsid w:val="00C0207F"/>
    <w:rsid w:val="00C04274"/>
    <w:rsid w:val="00C068AE"/>
    <w:rsid w:val="00C06907"/>
    <w:rsid w:val="00C127BE"/>
    <w:rsid w:val="00C1473C"/>
    <w:rsid w:val="00C14E23"/>
    <w:rsid w:val="00C16117"/>
    <w:rsid w:val="00C21AA4"/>
    <w:rsid w:val="00C22FB3"/>
    <w:rsid w:val="00C239D0"/>
    <w:rsid w:val="00C23E73"/>
    <w:rsid w:val="00C3075A"/>
    <w:rsid w:val="00C32F42"/>
    <w:rsid w:val="00C33BE6"/>
    <w:rsid w:val="00C33D03"/>
    <w:rsid w:val="00C36D00"/>
    <w:rsid w:val="00C4122B"/>
    <w:rsid w:val="00C44347"/>
    <w:rsid w:val="00C44667"/>
    <w:rsid w:val="00C47572"/>
    <w:rsid w:val="00C47B3A"/>
    <w:rsid w:val="00C51572"/>
    <w:rsid w:val="00C52310"/>
    <w:rsid w:val="00C54AB0"/>
    <w:rsid w:val="00C5717F"/>
    <w:rsid w:val="00C57F5C"/>
    <w:rsid w:val="00C6775C"/>
    <w:rsid w:val="00C70636"/>
    <w:rsid w:val="00C71BA2"/>
    <w:rsid w:val="00C74244"/>
    <w:rsid w:val="00C919A4"/>
    <w:rsid w:val="00C95DC2"/>
    <w:rsid w:val="00C968AE"/>
    <w:rsid w:val="00C97DA0"/>
    <w:rsid w:val="00CA0119"/>
    <w:rsid w:val="00CA1FF3"/>
    <w:rsid w:val="00CA301F"/>
    <w:rsid w:val="00CA4392"/>
    <w:rsid w:val="00CB0074"/>
    <w:rsid w:val="00CB3FFD"/>
    <w:rsid w:val="00CB4CD6"/>
    <w:rsid w:val="00CB71FA"/>
    <w:rsid w:val="00CC38C7"/>
    <w:rsid w:val="00CC393F"/>
    <w:rsid w:val="00CC502A"/>
    <w:rsid w:val="00CC568E"/>
    <w:rsid w:val="00CC6015"/>
    <w:rsid w:val="00CD06A6"/>
    <w:rsid w:val="00CD319F"/>
    <w:rsid w:val="00CD41BF"/>
    <w:rsid w:val="00CD53D6"/>
    <w:rsid w:val="00CD578A"/>
    <w:rsid w:val="00CD5D8D"/>
    <w:rsid w:val="00CE36A0"/>
    <w:rsid w:val="00CE382A"/>
    <w:rsid w:val="00CE3A25"/>
    <w:rsid w:val="00CE3C18"/>
    <w:rsid w:val="00CE40F9"/>
    <w:rsid w:val="00CE5D8E"/>
    <w:rsid w:val="00CF299C"/>
    <w:rsid w:val="00CF3EB8"/>
    <w:rsid w:val="00CF4848"/>
    <w:rsid w:val="00CF49CC"/>
    <w:rsid w:val="00D005DC"/>
    <w:rsid w:val="00D028CA"/>
    <w:rsid w:val="00D037EA"/>
    <w:rsid w:val="00D05DAD"/>
    <w:rsid w:val="00D06B76"/>
    <w:rsid w:val="00D07984"/>
    <w:rsid w:val="00D07B13"/>
    <w:rsid w:val="00D13B20"/>
    <w:rsid w:val="00D20E01"/>
    <w:rsid w:val="00D2176E"/>
    <w:rsid w:val="00D2295B"/>
    <w:rsid w:val="00D23909"/>
    <w:rsid w:val="00D24ACD"/>
    <w:rsid w:val="00D25AE7"/>
    <w:rsid w:val="00D25EE6"/>
    <w:rsid w:val="00D275C9"/>
    <w:rsid w:val="00D31A44"/>
    <w:rsid w:val="00D31AC5"/>
    <w:rsid w:val="00D351B1"/>
    <w:rsid w:val="00D351F1"/>
    <w:rsid w:val="00D36666"/>
    <w:rsid w:val="00D45D13"/>
    <w:rsid w:val="00D52CEC"/>
    <w:rsid w:val="00D53157"/>
    <w:rsid w:val="00D54949"/>
    <w:rsid w:val="00D54E6C"/>
    <w:rsid w:val="00D5722D"/>
    <w:rsid w:val="00D57FC3"/>
    <w:rsid w:val="00D61221"/>
    <w:rsid w:val="00D61FCB"/>
    <w:rsid w:val="00D632BE"/>
    <w:rsid w:val="00D63331"/>
    <w:rsid w:val="00D635AC"/>
    <w:rsid w:val="00D647B9"/>
    <w:rsid w:val="00D651C1"/>
    <w:rsid w:val="00D66E0D"/>
    <w:rsid w:val="00D70223"/>
    <w:rsid w:val="00D70935"/>
    <w:rsid w:val="00D71565"/>
    <w:rsid w:val="00D71C8C"/>
    <w:rsid w:val="00D72D06"/>
    <w:rsid w:val="00D7522C"/>
    <w:rsid w:val="00D7536F"/>
    <w:rsid w:val="00D76668"/>
    <w:rsid w:val="00D82905"/>
    <w:rsid w:val="00D82F9B"/>
    <w:rsid w:val="00D83C4E"/>
    <w:rsid w:val="00D85035"/>
    <w:rsid w:val="00D8522D"/>
    <w:rsid w:val="00D85621"/>
    <w:rsid w:val="00D86334"/>
    <w:rsid w:val="00D908D5"/>
    <w:rsid w:val="00D913F7"/>
    <w:rsid w:val="00D931AF"/>
    <w:rsid w:val="00D93261"/>
    <w:rsid w:val="00D94617"/>
    <w:rsid w:val="00D95F79"/>
    <w:rsid w:val="00D96CC6"/>
    <w:rsid w:val="00D97CE6"/>
    <w:rsid w:val="00DA28B8"/>
    <w:rsid w:val="00DA45F3"/>
    <w:rsid w:val="00DA4714"/>
    <w:rsid w:val="00DA4925"/>
    <w:rsid w:val="00DA591E"/>
    <w:rsid w:val="00DA5EA4"/>
    <w:rsid w:val="00DA5FDF"/>
    <w:rsid w:val="00DA7E72"/>
    <w:rsid w:val="00DB288D"/>
    <w:rsid w:val="00DB63A4"/>
    <w:rsid w:val="00DB661F"/>
    <w:rsid w:val="00DC1A85"/>
    <w:rsid w:val="00DC20FB"/>
    <w:rsid w:val="00DC374B"/>
    <w:rsid w:val="00DC39EB"/>
    <w:rsid w:val="00DC3AB0"/>
    <w:rsid w:val="00DC588A"/>
    <w:rsid w:val="00DD09F9"/>
    <w:rsid w:val="00DD0F07"/>
    <w:rsid w:val="00DF2BDC"/>
    <w:rsid w:val="00DF4978"/>
    <w:rsid w:val="00DF574B"/>
    <w:rsid w:val="00DF68A7"/>
    <w:rsid w:val="00DF7C1B"/>
    <w:rsid w:val="00E0091A"/>
    <w:rsid w:val="00E04819"/>
    <w:rsid w:val="00E07383"/>
    <w:rsid w:val="00E07BC8"/>
    <w:rsid w:val="00E12904"/>
    <w:rsid w:val="00E15BC9"/>
    <w:rsid w:val="00E15E33"/>
    <w:rsid w:val="00E1620A"/>
    <w:rsid w:val="00E165BC"/>
    <w:rsid w:val="00E16BE8"/>
    <w:rsid w:val="00E174B8"/>
    <w:rsid w:val="00E175F9"/>
    <w:rsid w:val="00E179D3"/>
    <w:rsid w:val="00E17B88"/>
    <w:rsid w:val="00E17E80"/>
    <w:rsid w:val="00E269BB"/>
    <w:rsid w:val="00E31868"/>
    <w:rsid w:val="00E32787"/>
    <w:rsid w:val="00E330C4"/>
    <w:rsid w:val="00E33EC8"/>
    <w:rsid w:val="00E34A6A"/>
    <w:rsid w:val="00E355DA"/>
    <w:rsid w:val="00E4092D"/>
    <w:rsid w:val="00E40F26"/>
    <w:rsid w:val="00E41293"/>
    <w:rsid w:val="00E42841"/>
    <w:rsid w:val="00E42962"/>
    <w:rsid w:val="00E42BB2"/>
    <w:rsid w:val="00E44030"/>
    <w:rsid w:val="00E45CC7"/>
    <w:rsid w:val="00E56B97"/>
    <w:rsid w:val="00E5753F"/>
    <w:rsid w:val="00E61E12"/>
    <w:rsid w:val="00E70C7A"/>
    <w:rsid w:val="00E711A7"/>
    <w:rsid w:val="00E7170E"/>
    <w:rsid w:val="00E73AA4"/>
    <w:rsid w:val="00E7596C"/>
    <w:rsid w:val="00E75A01"/>
    <w:rsid w:val="00E764A5"/>
    <w:rsid w:val="00E7686F"/>
    <w:rsid w:val="00E8351B"/>
    <w:rsid w:val="00E84A68"/>
    <w:rsid w:val="00E878F2"/>
    <w:rsid w:val="00E90225"/>
    <w:rsid w:val="00E92D38"/>
    <w:rsid w:val="00E938A5"/>
    <w:rsid w:val="00E95389"/>
    <w:rsid w:val="00E95B9C"/>
    <w:rsid w:val="00E95EFB"/>
    <w:rsid w:val="00E96088"/>
    <w:rsid w:val="00E97F44"/>
    <w:rsid w:val="00EA147F"/>
    <w:rsid w:val="00EA14DB"/>
    <w:rsid w:val="00EA225A"/>
    <w:rsid w:val="00EA3D52"/>
    <w:rsid w:val="00EA5084"/>
    <w:rsid w:val="00EA5AD5"/>
    <w:rsid w:val="00EB40F4"/>
    <w:rsid w:val="00EB499A"/>
    <w:rsid w:val="00EB7444"/>
    <w:rsid w:val="00EC0043"/>
    <w:rsid w:val="00EC0D58"/>
    <w:rsid w:val="00EC1B2F"/>
    <w:rsid w:val="00EC2DCD"/>
    <w:rsid w:val="00EC4F06"/>
    <w:rsid w:val="00ED0149"/>
    <w:rsid w:val="00ED4855"/>
    <w:rsid w:val="00EE15EA"/>
    <w:rsid w:val="00EE2BD1"/>
    <w:rsid w:val="00EE3526"/>
    <w:rsid w:val="00EE4225"/>
    <w:rsid w:val="00EE42BD"/>
    <w:rsid w:val="00EE4D7A"/>
    <w:rsid w:val="00EE64B2"/>
    <w:rsid w:val="00EE6FF4"/>
    <w:rsid w:val="00EE7B06"/>
    <w:rsid w:val="00EF0A00"/>
    <w:rsid w:val="00EF0A82"/>
    <w:rsid w:val="00EF42DF"/>
    <w:rsid w:val="00EF7DE3"/>
    <w:rsid w:val="00F00B30"/>
    <w:rsid w:val="00F01A3C"/>
    <w:rsid w:val="00F02BD7"/>
    <w:rsid w:val="00F03103"/>
    <w:rsid w:val="00F038BB"/>
    <w:rsid w:val="00F04BD3"/>
    <w:rsid w:val="00F053D5"/>
    <w:rsid w:val="00F0696F"/>
    <w:rsid w:val="00F06977"/>
    <w:rsid w:val="00F06C73"/>
    <w:rsid w:val="00F06F7F"/>
    <w:rsid w:val="00F0799B"/>
    <w:rsid w:val="00F12F74"/>
    <w:rsid w:val="00F13C61"/>
    <w:rsid w:val="00F1468E"/>
    <w:rsid w:val="00F1548A"/>
    <w:rsid w:val="00F17DAB"/>
    <w:rsid w:val="00F21983"/>
    <w:rsid w:val="00F222C9"/>
    <w:rsid w:val="00F22F6F"/>
    <w:rsid w:val="00F26179"/>
    <w:rsid w:val="00F271DE"/>
    <w:rsid w:val="00F2743F"/>
    <w:rsid w:val="00F27447"/>
    <w:rsid w:val="00F30256"/>
    <w:rsid w:val="00F30E37"/>
    <w:rsid w:val="00F3150E"/>
    <w:rsid w:val="00F33669"/>
    <w:rsid w:val="00F3474B"/>
    <w:rsid w:val="00F36F50"/>
    <w:rsid w:val="00F45D29"/>
    <w:rsid w:val="00F471D4"/>
    <w:rsid w:val="00F47745"/>
    <w:rsid w:val="00F507EA"/>
    <w:rsid w:val="00F51098"/>
    <w:rsid w:val="00F52B86"/>
    <w:rsid w:val="00F57713"/>
    <w:rsid w:val="00F6147F"/>
    <w:rsid w:val="00F627DA"/>
    <w:rsid w:val="00F638DC"/>
    <w:rsid w:val="00F6502A"/>
    <w:rsid w:val="00F716D7"/>
    <w:rsid w:val="00F7288F"/>
    <w:rsid w:val="00F73548"/>
    <w:rsid w:val="00F755E9"/>
    <w:rsid w:val="00F757B8"/>
    <w:rsid w:val="00F7701E"/>
    <w:rsid w:val="00F77C25"/>
    <w:rsid w:val="00F82B6D"/>
    <w:rsid w:val="00F82E57"/>
    <w:rsid w:val="00F83242"/>
    <w:rsid w:val="00F83749"/>
    <w:rsid w:val="00F847A6"/>
    <w:rsid w:val="00F9263E"/>
    <w:rsid w:val="00F9441B"/>
    <w:rsid w:val="00F94FA4"/>
    <w:rsid w:val="00F96909"/>
    <w:rsid w:val="00FA39AB"/>
    <w:rsid w:val="00FA3FAF"/>
    <w:rsid w:val="00FA4C32"/>
    <w:rsid w:val="00FB2BBC"/>
    <w:rsid w:val="00FB3A84"/>
    <w:rsid w:val="00FB6089"/>
    <w:rsid w:val="00FB7ED2"/>
    <w:rsid w:val="00FC36D5"/>
    <w:rsid w:val="00FC4AFD"/>
    <w:rsid w:val="00FC5F78"/>
    <w:rsid w:val="00FC7178"/>
    <w:rsid w:val="00FC7669"/>
    <w:rsid w:val="00FC7687"/>
    <w:rsid w:val="00FC7D9B"/>
    <w:rsid w:val="00FD4928"/>
    <w:rsid w:val="00FD554E"/>
    <w:rsid w:val="00FD57A1"/>
    <w:rsid w:val="00FD6A43"/>
    <w:rsid w:val="00FD7D09"/>
    <w:rsid w:val="00FE2A2F"/>
    <w:rsid w:val="00FE3389"/>
    <w:rsid w:val="00FE7114"/>
    <w:rsid w:val="00FF22FE"/>
    <w:rsid w:val="00FF2EA3"/>
    <w:rsid w:val="00FF3685"/>
    <w:rsid w:val="00FF438A"/>
    <w:rsid w:val="00FF7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A5777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GB"/>
    </w:r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E938A5"/>
    <w:pPr>
      <w:spacing w:line="11pt" w:lineRule="exact"/>
      <w:ind w:firstLine="15.05pt"/>
      <w:jc w:val="both"/>
    </w:pPr>
    <w:rPr>
      <w:rFonts w:eastAsiaTheme="minorEastAsia"/>
      <w:lang w:val="pt-PT" w:eastAsia="pt-PT"/>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157"/>
    <w:pPr>
      <w:ind w:start="36pt"/>
      <w:contextualSpacing/>
    </w:pPr>
  </w:style>
  <w:style w:type="paragraph" w:styleId="BalloonText">
    <w:name w:val="Balloon Text"/>
    <w:basedOn w:val="Normal"/>
    <w:link w:val="BalloonTextChar"/>
    <w:semiHidden/>
    <w:unhideWhenUsed/>
    <w:rsid w:val="007D6B0C"/>
    <w:rPr>
      <w:rFonts w:ascii="Segoe UI" w:hAnsi="Segoe UI" w:cs="Segoe UI"/>
      <w:sz w:val="18"/>
      <w:szCs w:val="18"/>
    </w:rPr>
  </w:style>
  <w:style w:type="character" w:customStyle="1" w:styleId="BalloonTextChar">
    <w:name w:val="Balloon Text Char"/>
    <w:basedOn w:val="DefaultParagraphFont"/>
    <w:link w:val="BalloonText"/>
    <w:semiHidden/>
    <w:rsid w:val="007D6B0C"/>
    <w:rPr>
      <w:rFonts w:ascii="Segoe UI" w:hAnsi="Segoe UI" w:cs="Segoe UI"/>
      <w:sz w:val="18"/>
      <w:szCs w:val="18"/>
    </w:rPr>
  </w:style>
  <w:style w:type="paragraph" w:styleId="Caption">
    <w:name w:val="caption"/>
    <w:basedOn w:val="Normal"/>
    <w:next w:val="Normal"/>
    <w:unhideWhenUsed/>
    <w:qFormat/>
    <w:rsid w:val="00E711A7"/>
    <w:pPr>
      <w:spacing w:after="10pt"/>
    </w:pPr>
    <w:rPr>
      <w:i/>
      <w:iCs/>
      <w:color w:val="44546A" w:themeColor="text2"/>
      <w:sz w:val="18"/>
      <w:szCs w:val="18"/>
    </w:rPr>
  </w:style>
  <w:style w:type="paragraph" w:styleId="CommentText">
    <w:name w:val="annotation text"/>
    <w:basedOn w:val="Normal"/>
    <w:link w:val="CommentTextChar"/>
    <w:uiPriority w:val="99"/>
    <w:unhideWhenUsed/>
    <w:rsid w:val="00EC1B2F"/>
    <w:pPr>
      <w:spacing w:before="10pt"/>
      <w:jc w:val="start"/>
    </w:pPr>
    <w:rPr>
      <w:rFonts w:ascii="Calibri" w:eastAsia="Times New Roman" w:hAnsi="Calibri"/>
      <w:lang w:eastAsia="zh-CN"/>
    </w:rPr>
  </w:style>
  <w:style w:type="character" w:customStyle="1" w:styleId="CommentTextChar">
    <w:name w:val="Comment Text Char"/>
    <w:basedOn w:val="DefaultParagraphFont"/>
    <w:link w:val="CommentText"/>
    <w:uiPriority w:val="99"/>
    <w:rsid w:val="00EC1B2F"/>
    <w:rPr>
      <w:rFonts w:ascii="Calibri" w:eastAsia="Times New Roman" w:hAnsi="Calibri"/>
      <w:lang w:val="en-GB" w:eastAsia="zh-CN"/>
    </w:rPr>
  </w:style>
  <w:style w:type="character" w:styleId="CommentReference">
    <w:name w:val="annotation reference"/>
    <w:basedOn w:val="DefaultParagraphFont"/>
    <w:uiPriority w:val="99"/>
    <w:unhideWhenUsed/>
    <w:rsid w:val="00EC1B2F"/>
    <w:rPr>
      <w:sz w:val="16"/>
      <w:szCs w:val="16"/>
    </w:rPr>
  </w:style>
  <w:style w:type="character" w:styleId="Hyperlink">
    <w:name w:val="Hyperlink"/>
    <w:basedOn w:val="DefaultParagraphFont"/>
    <w:uiPriority w:val="99"/>
    <w:unhideWhenUsed/>
    <w:rsid w:val="00E15BC9"/>
    <w:rPr>
      <w:color w:val="0000FF"/>
      <w:u w:val="single"/>
    </w:rPr>
  </w:style>
  <w:style w:type="character" w:styleId="UnresolvedMention">
    <w:name w:val="Unresolved Mention"/>
    <w:basedOn w:val="DefaultParagraphFont"/>
    <w:uiPriority w:val="99"/>
    <w:semiHidden/>
    <w:unhideWhenUsed/>
    <w:rsid w:val="00203D54"/>
    <w:rPr>
      <w:color w:val="605E5C"/>
      <w:shd w:val="clear" w:color="auto" w:fill="E1DFDD"/>
    </w:rPr>
  </w:style>
  <w:style w:type="paragraph" w:styleId="CommentSubject">
    <w:name w:val="annotation subject"/>
    <w:basedOn w:val="CommentText"/>
    <w:next w:val="CommentText"/>
    <w:link w:val="CommentSubjectChar"/>
    <w:semiHidden/>
    <w:unhideWhenUsed/>
    <w:rsid w:val="008B5F21"/>
    <w:pPr>
      <w:spacing w:before="0pt"/>
      <w:jc w:val="center"/>
    </w:pPr>
    <w:rPr>
      <w:rFonts w:ascii="Times New Roman" w:eastAsia="SimSun" w:hAnsi="Times New Roman"/>
      <w:b/>
      <w:bCs/>
      <w:lang w:val="en-US" w:eastAsia="en-US"/>
    </w:rPr>
  </w:style>
  <w:style w:type="character" w:customStyle="1" w:styleId="CommentSubjectChar">
    <w:name w:val="Comment Subject Char"/>
    <w:basedOn w:val="CommentTextChar"/>
    <w:link w:val="CommentSubject"/>
    <w:semiHidden/>
    <w:rsid w:val="008B5F21"/>
    <w:rPr>
      <w:rFonts w:ascii="Calibri" w:eastAsia="Times New Roman" w:hAnsi="Calibri"/>
      <w:b/>
      <w:bCs/>
      <w:lang w:val="en-GB" w:eastAsia="zh-CN"/>
    </w:rPr>
  </w:style>
  <w:style w:type="character" w:styleId="FollowedHyperlink">
    <w:name w:val="FollowedHyperlink"/>
    <w:basedOn w:val="DefaultParagraphFont"/>
    <w:rsid w:val="00D94617"/>
    <w:rPr>
      <w:color w:val="954F72" w:themeColor="followedHyperlink"/>
      <w:u w:val="single"/>
    </w:rPr>
  </w:style>
  <w:style w:type="paragraph" w:styleId="FootnoteText">
    <w:name w:val="footnote text"/>
    <w:basedOn w:val="Normal"/>
    <w:link w:val="FootnoteTextChar"/>
    <w:rsid w:val="00765A59"/>
  </w:style>
  <w:style w:type="character" w:customStyle="1" w:styleId="FootnoteTextChar">
    <w:name w:val="Footnote Text Char"/>
    <w:basedOn w:val="DefaultParagraphFont"/>
    <w:link w:val="FootnoteText"/>
    <w:rsid w:val="00765A59"/>
    <w:rPr>
      <w:lang w:val="en-GB"/>
    </w:rPr>
  </w:style>
  <w:style w:type="character" w:styleId="FootnoteReference">
    <w:name w:val="footnote reference"/>
    <w:basedOn w:val="DefaultParagraphFont"/>
    <w:rsid w:val="00765A59"/>
    <w:rPr>
      <w:vertAlign w:val="superscript"/>
    </w:rPr>
  </w:style>
  <w:style w:type="paragraph" w:styleId="ListBullet2">
    <w:name w:val="List Bullet 2"/>
    <w:basedOn w:val="Normal"/>
    <w:unhideWhenUsed/>
    <w:rsid w:val="0042648D"/>
    <w:pPr>
      <w:tabs>
        <w:tab w:val="num" w:pos="32.15pt"/>
      </w:tabs>
      <w:spacing w:before="10pt" w:line="18pt" w:lineRule="auto"/>
      <w:ind w:start="32.15pt" w:hanging="18pt"/>
      <w:contextualSpacing/>
      <w:jc w:val="start"/>
    </w:pPr>
    <w:rPr>
      <w:rFonts w:ascii="Calibri" w:eastAsia="Times New Roman" w:hAnsi="Calibri"/>
      <w:sz w:val="22"/>
      <w:szCs w:val="22"/>
      <w:lang w:eastAsia="zh-CN"/>
    </w:rPr>
  </w:style>
  <w:style w:type="paragraph" w:customStyle="1" w:styleId="AppendixMain">
    <w:name w:val="Appendix Main"/>
    <w:basedOn w:val="Normal"/>
    <w:next w:val="Normal"/>
    <w:qFormat/>
    <w:rsid w:val="00225507"/>
    <w:pPr>
      <w:keepNext/>
      <w:numPr>
        <w:numId w:val="11"/>
      </w:numPr>
      <w:spacing w:before="18pt" w:line="18pt" w:lineRule="auto"/>
      <w:jc w:val="start"/>
      <w:outlineLvl w:val="0"/>
    </w:pPr>
    <w:rPr>
      <w:rFonts w:ascii="Calibri" w:eastAsia="Times New Roman" w:hAnsi="Calibri" w:cs="Arial"/>
      <w:b/>
      <w:bCs/>
      <w:kern w:val="32"/>
      <w:sz w:val="36"/>
      <w:szCs w:val="32"/>
    </w:rPr>
  </w:style>
  <w:style w:type="paragraph" w:customStyle="1" w:styleId="AppendixSubheading">
    <w:name w:val="Appendix Subheading"/>
    <w:basedOn w:val="AppendixMain"/>
    <w:next w:val="Normal"/>
    <w:qFormat/>
    <w:rsid w:val="00225507"/>
    <w:pPr>
      <w:numPr>
        <w:ilvl w:val="1"/>
      </w:numPr>
      <w:outlineLvl w:val="1"/>
    </w:pPr>
    <w:rPr>
      <w:sz w:val="28"/>
    </w:rPr>
  </w:style>
  <w:style w:type="paragraph" w:customStyle="1" w:styleId="AppendixThird">
    <w:name w:val="Appendix Third"/>
    <w:basedOn w:val="AppendixMain"/>
    <w:next w:val="Normal"/>
    <w:qFormat/>
    <w:rsid w:val="00225507"/>
    <w:pPr>
      <w:numPr>
        <w:ilvl w:val="2"/>
      </w:numPr>
      <w:outlineLvl w:val="2"/>
    </w:pPr>
    <w:rPr>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8416">
      <w:bodyDiv w:val="1"/>
      <w:marLeft w:val="0pt"/>
      <w:marRight w:val="0pt"/>
      <w:marTop w:val="0pt"/>
      <w:marBottom w:val="0pt"/>
      <w:divBdr>
        <w:top w:val="none" w:sz="0" w:space="0" w:color="auto"/>
        <w:left w:val="none" w:sz="0" w:space="0" w:color="auto"/>
        <w:bottom w:val="none" w:sz="0" w:space="0" w:color="auto"/>
        <w:right w:val="none" w:sz="0" w:space="0" w:color="auto"/>
      </w:divBdr>
    </w:div>
    <w:div w:id="1341152819">
      <w:bodyDiv w:val="1"/>
      <w:marLeft w:val="0pt"/>
      <w:marRight w:val="0pt"/>
      <w:marTop w:val="0pt"/>
      <w:marBottom w:val="0pt"/>
      <w:divBdr>
        <w:top w:val="none" w:sz="0" w:space="0" w:color="auto"/>
        <w:left w:val="none" w:sz="0" w:space="0" w:color="auto"/>
        <w:bottom w:val="none" w:sz="0" w:space="0" w:color="auto"/>
        <w:right w:val="none" w:sz="0" w:space="0" w:color="auto"/>
      </w:divBdr>
    </w:div>
    <w:div w:id="15484444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85332018">
          <w:marLeft w:val="0pt"/>
          <w:marRight w:val="0pt"/>
          <w:marTop w:val="4.50pt"/>
          <w:marBottom w:val="4.50pt"/>
          <w:divBdr>
            <w:top w:val="none" w:sz="0" w:space="0" w:color="auto"/>
            <w:left w:val="none" w:sz="0" w:space="0" w:color="auto"/>
            <w:bottom w:val="none" w:sz="0" w:space="0" w:color="auto"/>
            <w:right w:val="none" w:sz="0" w:space="0" w:color="auto"/>
          </w:divBdr>
        </w:div>
        <w:div w:id="580718790">
          <w:marLeft w:val="9pt"/>
          <w:marRight w:val="6pt"/>
          <w:marTop w:val="4.50pt"/>
          <w:marBottom w:val="4.50pt"/>
          <w:divBdr>
            <w:top w:val="none" w:sz="0" w:space="0" w:color="auto"/>
            <w:left w:val="none" w:sz="0" w:space="0" w:color="auto"/>
            <w:bottom w:val="none" w:sz="0" w:space="0" w:color="auto"/>
            <w:right w:val="none" w:sz="0" w:space="0" w:color="auto"/>
          </w:divBdr>
        </w:div>
      </w:divsChild>
    </w:div>
    <w:div w:id="16631911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52102007">
          <w:marLeft w:val="0pt"/>
          <w:marRight w:val="0pt"/>
          <w:marTop w:val="4.50pt"/>
          <w:marBottom w:val="4.50pt"/>
          <w:divBdr>
            <w:top w:val="none" w:sz="0" w:space="0" w:color="auto"/>
            <w:left w:val="none" w:sz="0" w:space="0" w:color="auto"/>
            <w:bottom w:val="none" w:sz="0" w:space="0" w:color="auto"/>
            <w:right w:val="none" w:sz="0" w:space="0" w:color="auto"/>
          </w:divBdr>
        </w:div>
        <w:div w:id="1232614349">
          <w:marLeft w:val="9pt"/>
          <w:marRight w:val="6pt"/>
          <w:marTop w:val="4.50pt"/>
          <w:marBottom w:val="4.50pt"/>
          <w:divBdr>
            <w:top w:val="none" w:sz="0" w:space="0" w:color="auto"/>
            <w:left w:val="none" w:sz="0" w:space="0" w:color="auto"/>
            <w:bottom w:val="none" w:sz="0" w:space="0" w:color="auto"/>
            <w:right w:val="none" w:sz="0" w:space="0" w:color="auto"/>
          </w:divBdr>
        </w:div>
      </w:divsChild>
    </w:div>
    <w:div w:id="182362169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ntTable" Target="fontTable.xml"/><Relationship Id="rId3" Type="http://purl.oclc.org/ooxml/officeDocument/relationships/customXml" Target="../customXml/item3.xml"/><Relationship Id="rId7" Type="http://purl.oclc.org/ooxml/officeDocument/relationships/settings" Target="settings.xml"/><Relationship Id="rId12" Type="http://purl.oclc.org/ooxml/officeDocument/relationships/image" Target="media/image1.jpeg"/><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footer" Target="footer1.xml"/><Relationship Id="rId5" Type="http://purl.oclc.org/ooxml/officeDocument/relationships/numbering" Target="numbering.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206A9E486B8AB14DA44E840CBD222BE2" ma:contentTypeVersion="12" ma:contentTypeDescription="Create a new document." ma:contentTypeScope="" ma:versionID="fc367ca626faba45751ebfb9b1cae25e">
  <xsd:schema xmlns:xsd="http://www.w3.org/2001/XMLSchema" xmlns:xs="http://www.w3.org/2001/XMLSchema" xmlns:p="http://schemas.microsoft.com/office/2006/metadata/properties" xmlns:ns3="4fa50c32-6332-4783-9bbe-ceee0ab06e10" xmlns:ns4="368a7908-83e5-4d3c-aad7-b7d94f188792" targetNamespace="http://schemas.microsoft.com/office/2006/metadata/properties" ma:root="true" ma:fieldsID="6628c55f0a1193bba0f7e60863092075" ns3:_="" ns4:_="">
    <xsd:import namespace="4fa50c32-6332-4783-9bbe-ceee0ab06e10"/>
    <xsd:import namespace="368a7908-83e5-4d3c-aad7-b7d94f1887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50c32-6332-4783-9bbe-ceee0ab06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a7908-83e5-4d3c-aad7-b7d94f188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94E39998-4121-40FB-945F-E02B077B831E}">
  <ds:schemaRefs>
    <ds:schemaRef ds:uri="http://schemas.microsoft.com/office/2006/metadata/properties"/>
    <ds:schemaRef ds:uri="http://schemas.microsoft.com/office/infopath/2007/PartnerControls"/>
  </ds:schemaRefs>
</ds:datastoreItem>
</file>

<file path=customXml/itemProps2.xml><?xml version="1.0" encoding="utf-8"?>
<ds:datastoreItem xmlns:ds="http://purl.oclc.org/ooxml/officeDocument/customXml" ds:itemID="{0E7526C6-5A4D-4EB9-8155-A0C470349541}">
  <ds:schemaRefs>
    <ds:schemaRef ds:uri="http://schemas.openxmlformats.org/officeDocument/2006/bibliography"/>
  </ds:schemaRefs>
</ds:datastoreItem>
</file>

<file path=customXml/itemProps3.xml><?xml version="1.0" encoding="utf-8"?>
<ds:datastoreItem xmlns:ds="http://purl.oclc.org/ooxml/officeDocument/customXml" ds:itemID="{A5AD44BB-14CF-4CBF-A505-63B5322F8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50c32-6332-4783-9bbe-ceee0ab06e10"/>
    <ds:schemaRef ds:uri="368a7908-83e5-4d3c-aad7-b7d94f188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72889FC3-1608-4B4A-8814-FA6FBCA07C24}">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9</TotalTime>
  <Pages>9</Pages>
  <Words>38075</Words>
  <Characters>217031</Characters>
  <Application>Microsoft Office Word</Application>
  <DocSecurity>0</DocSecurity>
  <Lines>1808</Lines>
  <Paragraphs>509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Abeer Akkad</cp:lastModifiedBy>
  <cp:revision>7</cp:revision>
  <cp:lastPrinted>2022-06-02T16:08:00Z</cp:lastPrinted>
  <dcterms:created xsi:type="dcterms:W3CDTF">2022-06-02T16:04:00Z</dcterms:created>
  <dcterms:modified xsi:type="dcterms:W3CDTF">2023-01-12T15:31:00Z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Document_1">
    <vt:lpwstr>True</vt:lpwstr>
  </property>
  <property fmtid="{D5CDD505-2E9C-101B-9397-08002B2CF9AE}" pid="3" name="Mendeley Citation Style_1">
    <vt:lpwstr>http://csl.mendeley.com/styles/565163021/harvard-cite-them-right</vt:lpwstr>
  </property>
  <property fmtid="{D5CDD505-2E9C-101B-9397-08002B2CF9AE}" pid="4" name="Mendeley Unique User Id_1">
    <vt:lpwstr>3dc49e62-eb7d-3915-a274-b07d64592674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http://csl.mendeley.com/styles/565163021/harvard-cite-them-right</vt:lpwstr>
  </property>
  <property fmtid="{D5CDD505-2E9C-101B-9397-08002B2CF9AE}" pid="14" name="Mendeley Recent Style Name 4_1">
    <vt:lpwstr>Cite Them Right 11th edition - Harvard - Abeer AKKAD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0x010100206A9E486B8AB14DA44E840CBD222BE2</vt:lpwstr>
  </property>
</Properties>
</file>