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78A7" w14:textId="69A257C1" w:rsidR="006270B3" w:rsidRPr="002C1076" w:rsidRDefault="0031649F" w:rsidP="009F4DAA">
      <w:pPr>
        <w:pStyle w:val="01Title"/>
        <w:jc w:val="center"/>
      </w:pPr>
      <w:bookmarkStart w:id="0" w:name="_Hlk95813413"/>
      <w:r w:rsidRPr="002C1076">
        <w:t xml:space="preserve">Harnessing plasma absorption in silicon MOS </w:t>
      </w:r>
      <w:r w:rsidR="004B4BF4" w:rsidRPr="002C1076">
        <w:t xml:space="preserve">ring </w:t>
      </w:r>
      <w:r w:rsidRPr="002C1076">
        <w:t>modulators</w:t>
      </w:r>
    </w:p>
    <w:bookmarkEnd w:id="0"/>
    <w:p w14:paraId="055489BF" w14:textId="77777777" w:rsidR="00A51259" w:rsidRPr="002C1076" w:rsidRDefault="00A51259" w:rsidP="009F4DAA">
      <w:pPr>
        <w:spacing w:line="240" w:lineRule="auto"/>
      </w:pPr>
    </w:p>
    <w:p w14:paraId="1735073B" w14:textId="77777777" w:rsidR="004E646E" w:rsidRPr="002C1076" w:rsidRDefault="004E646E" w:rsidP="004E646E">
      <w:pPr>
        <w:spacing w:line="240" w:lineRule="auto"/>
        <w:rPr>
          <w:rFonts w:ascii="Times" w:hAnsi="Times" w:cstheme="minorHAnsi"/>
          <w:sz w:val="18"/>
          <w:szCs w:val="18"/>
        </w:rPr>
      </w:pPr>
      <w:r w:rsidRPr="002C1076">
        <w:rPr>
          <w:rFonts w:ascii="Times" w:hAnsi="Times" w:cstheme="minorHAnsi"/>
          <w:sz w:val="18"/>
          <w:szCs w:val="18"/>
        </w:rPr>
        <w:t>Weiwei Zhang</w:t>
      </w:r>
      <w:r w:rsidR="00326502" w:rsidRPr="002C1076">
        <w:rPr>
          <w:rFonts w:ascii="Times" w:hAnsi="Times" w:cstheme="minorHAnsi"/>
          <w:sz w:val="18"/>
          <w:szCs w:val="18"/>
        </w:rPr>
        <w:t xml:space="preserve"> </w:t>
      </w:r>
      <w:r w:rsidR="0021101B" w:rsidRPr="002C1076">
        <w:rPr>
          <w:rFonts w:ascii="Times" w:hAnsi="Times" w:cstheme="minorHAnsi"/>
          <w:sz w:val="18"/>
          <w:szCs w:val="18"/>
          <w:vertAlign w:val="superscript"/>
        </w:rPr>
        <w:t>1</w:t>
      </w:r>
      <w:r w:rsidRPr="002C1076">
        <w:rPr>
          <w:rFonts w:ascii="Times" w:hAnsi="Times" w:cstheme="minorHAnsi"/>
          <w:sz w:val="18"/>
          <w:szCs w:val="18"/>
        </w:rPr>
        <w:t>, Martin Ebert</w:t>
      </w:r>
      <w:r w:rsidR="0021101B" w:rsidRPr="002C1076">
        <w:rPr>
          <w:rFonts w:ascii="Times" w:hAnsi="Times" w:cstheme="minorHAnsi"/>
          <w:sz w:val="18"/>
          <w:szCs w:val="18"/>
          <w:vertAlign w:val="superscript"/>
        </w:rPr>
        <w:t xml:space="preserve"> 1</w:t>
      </w:r>
      <w:r w:rsidRPr="002C1076">
        <w:rPr>
          <w:rFonts w:ascii="Times" w:hAnsi="Times" w:cstheme="minorHAnsi"/>
          <w:sz w:val="18"/>
          <w:szCs w:val="18"/>
        </w:rPr>
        <w:t xml:space="preserve">, </w:t>
      </w:r>
      <w:proofErr w:type="spellStart"/>
      <w:r w:rsidR="00233DAE" w:rsidRPr="002C1076">
        <w:rPr>
          <w:rFonts w:ascii="Times" w:hAnsi="Times" w:cstheme="minorHAnsi"/>
          <w:sz w:val="18"/>
          <w:szCs w:val="18"/>
        </w:rPr>
        <w:t>K</w:t>
      </w:r>
      <w:r w:rsidR="00361E38" w:rsidRPr="002C1076">
        <w:rPr>
          <w:rFonts w:ascii="Times" w:hAnsi="Times" w:cstheme="minorHAnsi"/>
          <w:sz w:val="18"/>
          <w:szCs w:val="18"/>
        </w:rPr>
        <w:t>e</w:t>
      </w:r>
      <w:proofErr w:type="spellEnd"/>
      <w:r w:rsidR="00233DAE" w:rsidRPr="002C1076">
        <w:rPr>
          <w:rFonts w:ascii="Times" w:hAnsi="Times" w:cstheme="minorHAnsi"/>
          <w:sz w:val="18"/>
          <w:szCs w:val="18"/>
        </w:rPr>
        <w:t xml:space="preserve"> Li</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xml:space="preserve">, </w:t>
      </w:r>
      <w:proofErr w:type="spellStart"/>
      <w:r w:rsidR="00233DAE" w:rsidRPr="002C1076">
        <w:rPr>
          <w:rFonts w:ascii="Times" w:hAnsi="Times" w:cstheme="minorHAnsi"/>
          <w:sz w:val="18"/>
          <w:szCs w:val="18"/>
        </w:rPr>
        <w:t>B</w:t>
      </w:r>
      <w:r w:rsidR="00361E38" w:rsidRPr="002C1076">
        <w:rPr>
          <w:rFonts w:ascii="Times" w:hAnsi="Times" w:cstheme="minorHAnsi"/>
          <w:sz w:val="18"/>
          <w:szCs w:val="18"/>
        </w:rPr>
        <w:t>igeng</w:t>
      </w:r>
      <w:proofErr w:type="spellEnd"/>
      <w:r w:rsidR="00233DAE" w:rsidRPr="002C1076">
        <w:rPr>
          <w:rFonts w:ascii="Times" w:hAnsi="Times" w:cstheme="minorHAnsi"/>
          <w:sz w:val="18"/>
          <w:szCs w:val="18"/>
        </w:rPr>
        <w:t xml:space="preserve"> Chen</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X</w:t>
      </w:r>
      <w:r w:rsidR="00361E38" w:rsidRPr="002C1076">
        <w:rPr>
          <w:rFonts w:ascii="Times" w:hAnsi="Times" w:cstheme="minorHAnsi"/>
          <w:sz w:val="18"/>
          <w:szCs w:val="18"/>
        </w:rPr>
        <w:t>ingzhao</w:t>
      </w:r>
      <w:r w:rsidR="00233DAE" w:rsidRPr="002C1076">
        <w:rPr>
          <w:rFonts w:ascii="Times" w:hAnsi="Times" w:cstheme="minorHAnsi"/>
          <w:sz w:val="18"/>
          <w:szCs w:val="18"/>
        </w:rPr>
        <w:t xml:space="preserve"> Yan</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H</w:t>
      </w:r>
      <w:r w:rsidR="00361E38" w:rsidRPr="002C1076">
        <w:rPr>
          <w:rFonts w:ascii="Times" w:hAnsi="Times" w:cstheme="minorHAnsi"/>
          <w:sz w:val="18"/>
          <w:szCs w:val="18"/>
        </w:rPr>
        <w:t>an</w:t>
      </w:r>
      <w:r w:rsidR="00233DAE" w:rsidRPr="002C1076">
        <w:rPr>
          <w:rFonts w:ascii="Times" w:hAnsi="Times" w:cstheme="minorHAnsi"/>
          <w:sz w:val="18"/>
          <w:szCs w:val="18"/>
        </w:rPr>
        <w:t xml:space="preserve"> Du</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M</w:t>
      </w:r>
      <w:r w:rsidR="00361E38" w:rsidRPr="002C1076">
        <w:rPr>
          <w:rFonts w:ascii="Times" w:hAnsi="Times" w:cstheme="minorHAnsi"/>
          <w:sz w:val="18"/>
          <w:szCs w:val="18"/>
        </w:rPr>
        <w:t>ehdi</w:t>
      </w:r>
      <w:r w:rsidR="00233DAE" w:rsidRPr="002C1076">
        <w:rPr>
          <w:rFonts w:ascii="Times" w:hAnsi="Times" w:cstheme="minorHAnsi"/>
          <w:sz w:val="18"/>
          <w:szCs w:val="18"/>
        </w:rPr>
        <w:t xml:space="preserve"> Banakar</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xml:space="preserve">, </w:t>
      </w:r>
      <w:proofErr w:type="spellStart"/>
      <w:r w:rsidR="00233DAE" w:rsidRPr="002C1076">
        <w:rPr>
          <w:rFonts w:ascii="Times" w:hAnsi="Times" w:cstheme="minorHAnsi"/>
          <w:sz w:val="18"/>
          <w:szCs w:val="18"/>
        </w:rPr>
        <w:t>D</w:t>
      </w:r>
      <w:r w:rsidR="00317DAE" w:rsidRPr="002C1076">
        <w:rPr>
          <w:rFonts w:ascii="Times" w:hAnsi="Times" w:cstheme="minorHAnsi"/>
          <w:sz w:val="18"/>
          <w:szCs w:val="18"/>
        </w:rPr>
        <w:t>ehn</w:t>
      </w:r>
      <w:proofErr w:type="spellEnd"/>
      <w:r w:rsidR="00233DAE" w:rsidRPr="002C1076">
        <w:rPr>
          <w:rFonts w:ascii="Times" w:hAnsi="Times" w:cstheme="minorHAnsi"/>
          <w:sz w:val="18"/>
          <w:szCs w:val="18"/>
        </w:rPr>
        <w:t xml:space="preserve"> </w:t>
      </w:r>
      <w:r w:rsidR="00317DAE" w:rsidRPr="002C1076">
        <w:rPr>
          <w:rFonts w:ascii="Times" w:hAnsi="Times" w:cstheme="minorHAnsi"/>
          <w:sz w:val="18"/>
          <w:szCs w:val="18"/>
        </w:rPr>
        <w:t xml:space="preserve">T. </w:t>
      </w:r>
      <w:r w:rsidR="00233DAE" w:rsidRPr="002C1076">
        <w:rPr>
          <w:rFonts w:ascii="Times" w:hAnsi="Times" w:cstheme="minorHAnsi"/>
          <w:sz w:val="18"/>
          <w:szCs w:val="18"/>
        </w:rPr>
        <w:t>Tran</w:t>
      </w:r>
      <w:r w:rsidR="00233DAE" w:rsidRPr="002C1076">
        <w:rPr>
          <w:rFonts w:ascii="Times" w:hAnsi="Times" w:cstheme="minorHAnsi"/>
          <w:sz w:val="18"/>
          <w:szCs w:val="18"/>
          <w:vertAlign w:val="superscript"/>
        </w:rPr>
        <w:t xml:space="preserve"> 1</w:t>
      </w:r>
      <w:r w:rsidR="00233DAE" w:rsidRPr="002C1076">
        <w:rPr>
          <w:rFonts w:ascii="Times" w:hAnsi="Times" w:cstheme="minorHAnsi"/>
          <w:sz w:val="18"/>
          <w:szCs w:val="18"/>
        </w:rPr>
        <w:t>, C</w:t>
      </w:r>
      <w:r w:rsidR="00317DAE" w:rsidRPr="002C1076">
        <w:rPr>
          <w:rFonts w:ascii="Times" w:hAnsi="Times" w:cstheme="minorHAnsi"/>
          <w:sz w:val="18"/>
          <w:szCs w:val="18"/>
        </w:rPr>
        <w:t>allum G.</w:t>
      </w:r>
      <w:r w:rsidR="00233DAE" w:rsidRPr="002C1076">
        <w:rPr>
          <w:rFonts w:ascii="Times" w:hAnsi="Times" w:cstheme="minorHAnsi"/>
          <w:sz w:val="18"/>
          <w:szCs w:val="18"/>
        </w:rPr>
        <w:t xml:space="preserve"> </w:t>
      </w:r>
      <w:proofErr w:type="spellStart"/>
      <w:r w:rsidR="00233DAE" w:rsidRPr="002C1076">
        <w:rPr>
          <w:rFonts w:ascii="Times" w:hAnsi="Times" w:cstheme="minorHAnsi"/>
          <w:sz w:val="18"/>
          <w:szCs w:val="18"/>
        </w:rPr>
        <w:t>Littlejohns</w:t>
      </w:r>
      <w:proofErr w:type="spellEnd"/>
      <w:r w:rsidR="00233DAE" w:rsidRPr="002C1076">
        <w:rPr>
          <w:rFonts w:ascii="Times" w:hAnsi="Times" w:cstheme="minorHAnsi"/>
          <w:sz w:val="18"/>
          <w:szCs w:val="18"/>
        </w:rPr>
        <w:t xml:space="preserve"> </w:t>
      </w:r>
      <w:r w:rsidR="00233DAE" w:rsidRPr="002C1076">
        <w:rPr>
          <w:rFonts w:ascii="Times" w:hAnsi="Times" w:cstheme="minorHAnsi"/>
          <w:sz w:val="18"/>
          <w:szCs w:val="18"/>
          <w:vertAlign w:val="superscript"/>
        </w:rPr>
        <w:t>1</w:t>
      </w:r>
      <w:r w:rsidR="00233DAE" w:rsidRPr="002C1076">
        <w:rPr>
          <w:rFonts w:ascii="Times" w:hAnsi="Times" w:cstheme="minorHAnsi"/>
          <w:sz w:val="18"/>
          <w:szCs w:val="18"/>
        </w:rPr>
        <w:t xml:space="preserve">, </w:t>
      </w:r>
      <w:r w:rsidRPr="002C1076">
        <w:rPr>
          <w:rFonts w:ascii="Times" w:hAnsi="Times" w:cstheme="minorHAnsi"/>
          <w:sz w:val="18"/>
          <w:szCs w:val="18"/>
        </w:rPr>
        <w:t>Adam Scofield</w:t>
      </w:r>
      <w:r w:rsidR="0021101B" w:rsidRPr="002C1076">
        <w:rPr>
          <w:rFonts w:ascii="Times" w:hAnsi="Times" w:cstheme="minorHAnsi"/>
          <w:sz w:val="18"/>
          <w:szCs w:val="18"/>
          <w:vertAlign w:val="superscript"/>
        </w:rPr>
        <w:t xml:space="preserve"> 2</w:t>
      </w:r>
      <w:r w:rsidRPr="002C1076">
        <w:rPr>
          <w:rFonts w:ascii="Times" w:hAnsi="Times" w:cstheme="minorHAnsi"/>
          <w:sz w:val="18"/>
          <w:szCs w:val="18"/>
        </w:rPr>
        <w:t xml:space="preserve">, </w:t>
      </w:r>
      <w:proofErr w:type="spellStart"/>
      <w:r w:rsidRPr="002C1076">
        <w:rPr>
          <w:rFonts w:ascii="Times" w:hAnsi="Times" w:cstheme="minorHAnsi"/>
          <w:sz w:val="18"/>
          <w:szCs w:val="18"/>
        </w:rPr>
        <w:t>Guomin</w:t>
      </w:r>
      <w:proofErr w:type="spellEnd"/>
      <w:r w:rsidRPr="002C1076">
        <w:rPr>
          <w:rFonts w:ascii="Times" w:hAnsi="Times" w:cstheme="minorHAnsi"/>
          <w:sz w:val="18"/>
          <w:szCs w:val="18"/>
        </w:rPr>
        <w:t xml:space="preserve"> Yu</w:t>
      </w:r>
      <w:r w:rsidR="0021101B" w:rsidRPr="002C1076">
        <w:rPr>
          <w:rFonts w:ascii="Times" w:hAnsi="Times" w:cstheme="minorHAnsi"/>
          <w:sz w:val="18"/>
          <w:szCs w:val="18"/>
          <w:vertAlign w:val="superscript"/>
        </w:rPr>
        <w:t xml:space="preserve"> 2</w:t>
      </w:r>
      <w:r w:rsidRPr="002C1076">
        <w:rPr>
          <w:rFonts w:ascii="Times" w:hAnsi="Times" w:cstheme="minorHAnsi"/>
          <w:sz w:val="18"/>
          <w:szCs w:val="18"/>
        </w:rPr>
        <w:t xml:space="preserve">, </w:t>
      </w:r>
      <w:proofErr w:type="spellStart"/>
      <w:r w:rsidRPr="002C1076">
        <w:rPr>
          <w:rFonts w:ascii="Times" w:hAnsi="Times" w:cstheme="minorHAnsi"/>
          <w:sz w:val="18"/>
          <w:szCs w:val="18"/>
        </w:rPr>
        <w:t>Roshanak</w:t>
      </w:r>
      <w:proofErr w:type="spellEnd"/>
      <w:r w:rsidRPr="002C1076">
        <w:rPr>
          <w:rFonts w:ascii="Times" w:hAnsi="Times" w:cstheme="minorHAnsi"/>
          <w:sz w:val="18"/>
          <w:szCs w:val="18"/>
        </w:rPr>
        <w:t xml:space="preserve"> </w:t>
      </w:r>
      <w:proofErr w:type="spellStart"/>
      <w:r w:rsidRPr="002C1076">
        <w:rPr>
          <w:rFonts w:ascii="Times" w:hAnsi="Times" w:cstheme="minorHAnsi"/>
          <w:sz w:val="18"/>
          <w:szCs w:val="18"/>
        </w:rPr>
        <w:t>Shafiiha</w:t>
      </w:r>
      <w:proofErr w:type="spellEnd"/>
      <w:r w:rsidR="0021101B" w:rsidRPr="002C1076">
        <w:rPr>
          <w:rFonts w:ascii="Times" w:hAnsi="Times" w:cstheme="minorHAnsi"/>
          <w:sz w:val="18"/>
          <w:szCs w:val="18"/>
          <w:vertAlign w:val="superscript"/>
        </w:rPr>
        <w:t xml:space="preserve"> 2</w:t>
      </w:r>
      <w:r w:rsidRPr="002C1076">
        <w:rPr>
          <w:rFonts w:ascii="Times" w:hAnsi="Times" w:cstheme="minorHAnsi"/>
          <w:sz w:val="18"/>
          <w:szCs w:val="18"/>
        </w:rPr>
        <w:t>, Aaron Zilkie</w:t>
      </w:r>
      <w:r w:rsidR="0021101B" w:rsidRPr="002C1076">
        <w:rPr>
          <w:rFonts w:ascii="Times" w:hAnsi="Times" w:cstheme="minorHAnsi"/>
          <w:sz w:val="18"/>
          <w:szCs w:val="18"/>
          <w:vertAlign w:val="superscript"/>
        </w:rPr>
        <w:t xml:space="preserve"> 2</w:t>
      </w:r>
      <w:r w:rsidRPr="002C1076">
        <w:rPr>
          <w:rFonts w:ascii="Times" w:hAnsi="Times" w:cstheme="minorHAnsi"/>
          <w:sz w:val="18"/>
          <w:szCs w:val="18"/>
        </w:rPr>
        <w:t>, Graham Reed</w:t>
      </w:r>
      <w:r w:rsidR="0021101B" w:rsidRPr="002C1076">
        <w:rPr>
          <w:rFonts w:ascii="Times" w:hAnsi="Times" w:cstheme="minorHAnsi"/>
          <w:sz w:val="18"/>
          <w:szCs w:val="18"/>
          <w:vertAlign w:val="superscript"/>
        </w:rPr>
        <w:t xml:space="preserve"> 1</w:t>
      </w:r>
      <w:r w:rsidRPr="002C1076">
        <w:rPr>
          <w:rFonts w:ascii="Times" w:hAnsi="Times" w:cstheme="minorHAnsi"/>
          <w:sz w:val="18"/>
          <w:szCs w:val="18"/>
        </w:rPr>
        <w:t>, David J. Thomson</w:t>
      </w:r>
      <w:r w:rsidR="0021101B" w:rsidRPr="002C1076">
        <w:rPr>
          <w:rFonts w:ascii="Times" w:hAnsi="Times" w:cstheme="minorHAnsi"/>
          <w:sz w:val="18"/>
          <w:szCs w:val="18"/>
          <w:vertAlign w:val="superscript"/>
        </w:rPr>
        <w:t xml:space="preserve"> 1</w:t>
      </w:r>
      <w:r w:rsidR="00463160" w:rsidRPr="002C1076">
        <w:rPr>
          <w:rFonts w:ascii="Times" w:hAnsi="Times" w:cstheme="minorHAnsi" w:hint="eastAsia"/>
          <w:sz w:val="18"/>
          <w:szCs w:val="18"/>
          <w:vertAlign w:val="superscript"/>
          <w:lang w:eastAsia="zh-CN"/>
        </w:rPr>
        <w:t>*</w:t>
      </w:r>
      <w:r w:rsidRPr="002C1076">
        <w:rPr>
          <w:rFonts w:ascii="Times" w:hAnsi="Times" w:cstheme="minorHAnsi"/>
          <w:sz w:val="18"/>
          <w:szCs w:val="18"/>
        </w:rPr>
        <w:t xml:space="preserve"> </w:t>
      </w:r>
    </w:p>
    <w:p w14:paraId="686327AA" w14:textId="77777777" w:rsidR="00EF4EA8" w:rsidRPr="002C1076" w:rsidRDefault="0021101B" w:rsidP="009F4DAA">
      <w:pPr>
        <w:pStyle w:val="03AuthorAffiliation"/>
        <w:rPr>
          <w:rFonts w:ascii="Times" w:hAnsi="Times" w:cstheme="minorHAnsi"/>
          <w:i w:val="0"/>
          <w:iCs/>
          <w:szCs w:val="18"/>
        </w:rPr>
      </w:pPr>
      <w:r w:rsidRPr="002C1076">
        <w:rPr>
          <w:rFonts w:ascii="Times" w:hAnsi="Times" w:cstheme="minorHAnsi"/>
          <w:i w:val="0"/>
          <w:iCs/>
          <w:szCs w:val="18"/>
        </w:rPr>
        <w:t>1</w:t>
      </w:r>
      <w:r w:rsidR="00EF4EA8" w:rsidRPr="002C1076">
        <w:rPr>
          <w:rFonts w:ascii="Times" w:hAnsi="Times" w:cstheme="minorHAnsi"/>
          <w:i w:val="0"/>
          <w:iCs/>
          <w:szCs w:val="18"/>
        </w:rPr>
        <w:t xml:space="preserve"> Optoelectronics Research Centre, </w:t>
      </w:r>
      <w:proofErr w:type="spellStart"/>
      <w:r w:rsidR="00EF4EA8" w:rsidRPr="002C1076">
        <w:rPr>
          <w:rFonts w:ascii="Times" w:hAnsi="Times" w:cstheme="minorHAnsi"/>
          <w:i w:val="0"/>
          <w:iCs/>
          <w:szCs w:val="18"/>
        </w:rPr>
        <w:t>Zepler</w:t>
      </w:r>
      <w:proofErr w:type="spellEnd"/>
      <w:r w:rsidR="00EF4EA8" w:rsidRPr="002C1076">
        <w:rPr>
          <w:rFonts w:ascii="Times" w:hAnsi="Times" w:cstheme="minorHAnsi"/>
          <w:i w:val="0"/>
          <w:iCs/>
          <w:szCs w:val="18"/>
        </w:rPr>
        <w:t xml:space="preserve"> Institute for Photonics and Nanoelectronics, Faculty of Engineering and Physical Sciences, University of Southampton, Southampton SO17 1BJ, UK</w:t>
      </w:r>
    </w:p>
    <w:p w14:paraId="3EF59EAB" w14:textId="77777777" w:rsidR="0021101B" w:rsidRPr="002C1076" w:rsidRDefault="0021101B" w:rsidP="0021101B">
      <w:pPr>
        <w:pStyle w:val="04Email"/>
        <w:rPr>
          <w:i w:val="0"/>
          <w:iCs/>
          <w:color w:val="auto"/>
        </w:rPr>
      </w:pPr>
      <w:r w:rsidRPr="002C1076">
        <w:rPr>
          <w:i w:val="0"/>
          <w:iCs/>
          <w:color w:val="auto"/>
        </w:rPr>
        <w:t>2 Rockley Photonics, 234 E. Colorado Boulevard, Pasadena, California 91101, USA</w:t>
      </w:r>
    </w:p>
    <w:p w14:paraId="6FD4CDE6" w14:textId="77777777" w:rsidR="00497360" w:rsidRPr="002C1076" w:rsidRDefault="00497360" w:rsidP="009F4DAA">
      <w:pPr>
        <w:spacing w:line="240" w:lineRule="auto"/>
        <w:rPr>
          <w:rFonts w:ascii="Times" w:hAnsi="Times" w:cstheme="minorHAnsi"/>
          <w:sz w:val="18"/>
          <w:szCs w:val="18"/>
        </w:rPr>
      </w:pPr>
      <w:r w:rsidRPr="002C1076">
        <w:rPr>
          <w:rFonts w:ascii="Times" w:hAnsi="Times" w:cstheme="minorHAnsi"/>
          <w:sz w:val="18"/>
          <w:szCs w:val="18"/>
        </w:rPr>
        <w:t>*</w:t>
      </w:r>
      <w:r w:rsidR="00EF4EA8" w:rsidRPr="002C1076">
        <w:rPr>
          <w:rFonts w:ascii="Times" w:hAnsi="Times" w:cstheme="minorHAnsi"/>
          <w:sz w:val="18"/>
          <w:szCs w:val="18"/>
        </w:rPr>
        <w:t xml:space="preserve">E-mail: </w:t>
      </w:r>
      <w:hyperlink r:id="rId8" w:history="1">
        <w:r w:rsidR="00EF4EA8" w:rsidRPr="002C1076">
          <w:rPr>
            <w:rStyle w:val="Hyperlink"/>
            <w:rFonts w:ascii="Times" w:hAnsi="Times" w:cstheme="minorHAnsi"/>
            <w:color w:val="auto"/>
            <w:sz w:val="18"/>
            <w:szCs w:val="18"/>
            <w:u w:val="none"/>
          </w:rPr>
          <w:t>D.Thomson@soton.ac.uk</w:t>
        </w:r>
      </w:hyperlink>
      <w:r w:rsidR="00EF4EA8" w:rsidRPr="002C1076">
        <w:rPr>
          <w:rFonts w:ascii="Times" w:hAnsi="Times" w:cstheme="minorHAnsi"/>
          <w:sz w:val="18"/>
          <w:szCs w:val="18"/>
        </w:rPr>
        <w:t xml:space="preserve"> </w:t>
      </w:r>
    </w:p>
    <w:p w14:paraId="4F7D5213" w14:textId="7523C97F" w:rsidR="00E976B3" w:rsidRPr="002C1076" w:rsidRDefault="00C96119" w:rsidP="00024E26">
      <w:pPr>
        <w:pStyle w:val="01Title"/>
        <w:rPr>
          <w:rFonts w:cstheme="minorHAnsi"/>
          <w:sz w:val="24"/>
          <w:szCs w:val="24"/>
        </w:rPr>
      </w:pPr>
      <w:r w:rsidRPr="002C1076">
        <w:rPr>
          <w:rFonts w:cstheme="minorHAnsi"/>
          <w:sz w:val="24"/>
          <w:szCs w:val="24"/>
        </w:rPr>
        <w:t>Abstract</w:t>
      </w:r>
    </w:p>
    <w:p w14:paraId="561CE695" w14:textId="4ED19C91" w:rsidR="00E976B3" w:rsidRPr="002C1076" w:rsidRDefault="00E976B3" w:rsidP="00E976B3">
      <w:pPr>
        <w:pStyle w:val="08SectionHeader1"/>
        <w:jc w:val="both"/>
        <w:rPr>
          <w:rFonts w:ascii="Times" w:hAnsi="Times" w:cs="Times"/>
          <w:b w:val="0"/>
          <w:bCs/>
          <w:sz w:val="24"/>
          <w:szCs w:val="24"/>
          <w:lang w:eastAsia="zh-CN"/>
        </w:rPr>
      </w:pPr>
      <w:r w:rsidRPr="002C1076">
        <w:rPr>
          <w:rFonts w:ascii="Times" w:hAnsi="Times" w:cs="Times"/>
          <w:b w:val="0"/>
          <w:bCs/>
          <w:sz w:val="24"/>
          <w:szCs w:val="24"/>
          <w:lang w:eastAsia="zh-CN"/>
        </w:rPr>
        <w:t xml:space="preserve">High bandwidth, low power and compact silicon electro-optical modulators are essential for future energy efficient and densely integrated optical data communication circuits. The all-silicon plasma dispersion effect ring resonator modulator is an attractive prospect. However, its performance is currently limited by the trade-off between modulation depth and switching speed dictated by its quality factor. Here we introduce a mechanism to leap beyond this limitation by harnessing the plasma absorption induced in a silicon MOS waveguide to enhance the extinction ratio of a </w:t>
      </w:r>
      <w:proofErr w:type="gramStart"/>
      <w:r w:rsidRPr="002C1076">
        <w:rPr>
          <w:rFonts w:ascii="Times" w:hAnsi="Times" w:cs="Times"/>
          <w:b w:val="0"/>
          <w:bCs/>
          <w:sz w:val="24"/>
          <w:szCs w:val="24"/>
          <w:lang w:eastAsia="zh-CN"/>
        </w:rPr>
        <w:t>low quality</w:t>
      </w:r>
      <w:proofErr w:type="gramEnd"/>
      <w:r w:rsidRPr="002C1076">
        <w:rPr>
          <w:rFonts w:ascii="Times" w:hAnsi="Times" w:cs="Times"/>
          <w:b w:val="0"/>
          <w:bCs/>
          <w:sz w:val="24"/>
          <w:szCs w:val="24"/>
          <w:lang w:eastAsia="zh-CN"/>
        </w:rPr>
        <w:t xml:space="preserve"> factor, high-speed ring modulator. </w:t>
      </w:r>
      <w:r w:rsidR="00024E26" w:rsidRPr="002C1076">
        <w:rPr>
          <w:rFonts w:ascii="Times" w:hAnsi="Times" w:cs="Times"/>
          <w:b w:val="0"/>
          <w:bCs/>
          <w:sz w:val="24"/>
          <w:szCs w:val="24"/>
          <w:lang w:eastAsia="zh-CN"/>
        </w:rPr>
        <w:t xml:space="preserve">Fabricated devices have demonstrated a modulation depth ~ 27dB for a bias </w:t>
      </w:r>
      <w:r w:rsidR="00CD5390" w:rsidRPr="002C1076">
        <w:rPr>
          <w:rFonts w:ascii="Times" w:hAnsi="Times" w:cs="Times"/>
          <w:b w:val="0"/>
          <w:bCs/>
          <w:sz w:val="24"/>
          <w:szCs w:val="24"/>
          <w:lang w:val="en-GB" w:eastAsia="zh-CN"/>
        </w:rPr>
        <w:t xml:space="preserve">~ </w:t>
      </w:r>
      <w:r w:rsidR="00024E26" w:rsidRPr="002C1076">
        <w:rPr>
          <w:rFonts w:ascii="Times" w:hAnsi="Times" w:cs="Times"/>
          <w:b w:val="0"/>
          <w:bCs/>
          <w:sz w:val="24"/>
          <w:szCs w:val="24"/>
          <w:lang w:eastAsia="zh-CN"/>
        </w:rPr>
        <w:t>3</w:t>
      </w:r>
      <w:r w:rsidR="00CD5390" w:rsidRPr="002C1076">
        <w:rPr>
          <w:rFonts w:ascii="Times" w:hAnsi="Times" w:cs="Times"/>
          <w:b w:val="0"/>
          <w:bCs/>
          <w:sz w:val="24"/>
          <w:szCs w:val="24"/>
          <w:lang w:eastAsia="zh-CN"/>
        </w:rPr>
        <w:t>.5</w:t>
      </w:r>
      <w:r w:rsidR="00024E26" w:rsidRPr="002C1076">
        <w:rPr>
          <w:rFonts w:ascii="Times" w:hAnsi="Times" w:cs="Times"/>
          <w:b w:val="0"/>
          <w:bCs/>
          <w:sz w:val="24"/>
          <w:szCs w:val="24"/>
          <w:lang w:eastAsia="zh-CN"/>
        </w:rPr>
        <w:t>V.</w:t>
      </w:r>
      <w:r w:rsidRPr="002C1076">
        <w:rPr>
          <w:rFonts w:ascii="Times" w:hAnsi="Times" w:cs="Times"/>
          <w:b w:val="0"/>
          <w:bCs/>
          <w:sz w:val="24"/>
          <w:szCs w:val="24"/>
          <w:lang w:eastAsia="zh-CN"/>
        </w:rPr>
        <w:t xml:space="preserve"> Modulation enhancement has been observed for frequencies of operation from kHz to GHz with data modulation up to 100Gbit/s on-off keying demonstrated, paving the evolution of optical interconnects to 100 </w:t>
      </w:r>
      <w:proofErr w:type="spellStart"/>
      <w:r w:rsidRPr="002C1076">
        <w:rPr>
          <w:rFonts w:ascii="Times" w:hAnsi="Times" w:cs="Times"/>
          <w:b w:val="0"/>
          <w:bCs/>
          <w:sz w:val="24"/>
          <w:szCs w:val="24"/>
          <w:lang w:eastAsia="zh-CN"/>
        </w:rPr>
        <w:t>Gbaud</w:t>
      </w:r>
      <w:proofErr w:type="spellEnd"/>
      <w:r w:rsidRPr="002C1076">
        <w:rPr>
          <w:rFonts w:ascii="Times" w:hAnsi="Times" w:cs="Times"/>
          <w:b w:val="0"/>
          <w:bCs/>
          <w:sz w:val="24"/>
          <w:szCs w:val="24"/>
          <w:lang w:eastAsia="zh-CN"/>
        </w:rPr>
        <w:t xml:space="preserve"> and beyond per wavelength.</w:t>
      </w:r>
    </w:p>
    <w:p w14:paraId="593B2A68" w14:textId="77777777" w:rsidR="00A8418D" w:rsidRPr="002C1076" w:rsidRDefault="00530607" w:rsidP="009F4DAA">
      <w:pPr>
        <w:pStyle w:val="01Title"/>
        <w:rPr>
          <w:rFonts w:cstheme="minorHAnsi"/>
          <w:sz w:val="24"/>
          <w:szCs w:val="24"/>
        </w:rPr>
      </w:pPr>
      <w:r w:rsidRPr="002C1076">
        <w:rPr>
          <w:rFonts w:cstheme="minorHAnsi"/>
          <w:sz w:val="24"/>
          <w:szCs w:val="24"/>
        </w:rPr>
        <w:t>Introduction</w:t>
      </w:r>
    </w:p>
    <w:p w14:paraId="4DD6CA7F" w14:textId="77777777" w:rsidR="00B17B51" w:rsidRPr="002C1076" w:rsidRDefault="00A8418D" w:rsidP="009E2C8D">
      <w:pPr>
        <w:pStyle w:val="09BodyFirstParagraph"/>
        <w:spacing w:line="240" w:lineRule="auto"/>
        <w:rPr>
          <w:rFonts w:ascii="Times" w:hAnsi="Times"/>
          <w:sz w:val="24"/>
          <w:szCs w:val="24"/>
        </w:rPr>
      </w:pPr>
      <w:r w:rsidRPr="002C1076">
        <w:rPr>
          <w:rFonts w:ascii="Times" w:hAnsi="Times"/>
          <w:sz w:val="24"/>
          <w:szCs w:val="24"/>
        </w:rPr>
        <w:t>Integrated</w:t>
      </w:r>
      <w:r w:rsidR="002C26F3" w:rsidRPr="002C1076">
        <w:rPr>
          <w:rFonts w:ascii="Times" w:hAnsi="Times"/>
          <w:sz w:val="24"/>
          <w:szCs w:val="24"/>
        </w:rPr>
        <w:t xml:space="preserve"> </w:t>
      </w:r>
      <w:r w:rsidR="00430E7D" w:rsidRPr="002C1076">
        <w:rPr>
          <w:rFonts w:ascii="Times" w:hAnsi="Times"/>
          <w:sz w:val="24"/>
          <w:szCs w:val="24"/>
        </w:rPr>
        <w:t xml:space="preserve">electro-optic </w:t>
      </w:r>
      <w:r w:rsidR="002C26F3" w:rsidRPr="002C1076">
        <w:rPr>
          <w:rFonts w:ascii="Times" w:hAnsi="Times"/>
          <w:sz w:val="24"/>
          <w:szCs w:val="24"/>
        </w:rPr>
        <w:t>modulators</w:t>
      </w:r>
      <w:r w:rsidR="00607DC0" w:rsidRPr="002C1076">
        <w:rPr>
          <w:rFonts w:ascii="Times" w:hAnsi="Times"/>
          <w:sz w:val="24"/>
          <w:szCs w:val="24"/>
        </w:rPr>
        <w:t xml:space="preserve"> </w:t>
      </w:r>
      <w:r w:rsidR="00E558A2" w:rsidRPr="002C1076">
        <w:rPr>
          <w:rFonts w:ascii="Times" w:hAnsi="Times"/>
          <w:sz w:val="24"/>
          <w:szCs w:val="24"/>
        </w:rPr>
        <w:t>offer</w:t>
      </w:r>
      <w:r w:rsidR="00DE25C0" w:rsidRPr="002C1076">
        <w:rPr>
          <w:rFonts w:ascii="Times" w:hAnsi="Times"/>
          <w:sz w:val="24"/>
          <w:szCs w:val="24"/>
        </w:rPr>
        <w:t xml:space="preserve"> </w:t>
      </w:r>
      <w:r w:rsidR="00E92F7B" w:rsidRPr="002C1076">
        <w:rPr>
          <w:rFonts w:ascii="Times" w:hAnsi="Times"/>
          <w:sz w:val="24"/>
          <w:szCs w:val="24"/>
        </w:rPr>
        <w:t xml:space="preserve">huge </w:t>
      </w:r>
      <w:r w:rsidR="00FF6222" w:rsidRPr="002C1076">
        <w:rPr>
          <w:rFonts w:ascii="Times" w:hAnsi="Times"/>
          <w:sz w:val="24"/>
          <w:szCs w:val="24"/>
        </w:rPr>
        <w:t xml:space="preserve">potential </w:t>
      </w:r>
      <w:r w:rsidR="00B5014C" w:rsidRPr="002C1076">
        <w:rPr>
          <w:rFonts w:ascii="Times" w:hAnsi="Times"/>
          <w:sz w:val="24"/>
          <w:szCs w:val="24"/>
        </w:rPr>
        <w:t xml:space="preserve">to </w:t>
      </w:r>
      <w:r w:rsidR="00B34427" w:rsidRPr="002C1076">
        <w:rPr>
          <w:rFonts w:ascii="Times" w:hAnsi="Times"/>
          <w:sz w:val="24"/>
          <w:szCs w:val="24"/>
        </w:rPr>
        <w:t xml:space="preserve">meet </w:t>
      </w:r>
      <w:r w:rsidR="007864B9" w:rsidRPr="002C1076">
        <w:rPr>
          <w:rFonts w:ascii="Times" w:hAnsi="Times"/>
          <w:sz w:val="24"/>
          <w:szCs w:val="24"/>
        </w:rPr>
        <w:t xml:space="preserve">the </w:t>
      </w:r>
      <w:r w:rsidR="00B34427" w:rsidRPr="002C1076">
        <w:rPr>
          <w:rFonts w:ascii="Times" w:hAnsi="Times"/>
          <w:sz w:val="24"/>
          <w:szCs w:val="24"/>
        </w:rPr>
        <w:t>rapidly grow</w:t>
      </w:r>
      <w:r w:rsidR="003C0A00" w:rsidRPr="002C1076">
        <w:rPr>
          <w:rFonts w:ascii="Times" w:hAnsi="Times"/>
          <w:sz w:val="24"/>
          <w:szCs w:val="24"/>
        </w:rPr>
        <w:t>ing</w:t>
      </w:r>
      <w:r w:rsidR="00B34427" w:rsidRPr="002C1076">
        <w:rPr>
          <w:rFonts w:ascii="Times" w:hAnsi="Times"/>
          <w:sz w:val="24"/>
          <w:szCs w:val="24"/>
        </w:rPr>
        <w:t xml:space="preserve"> bandwidth </w:t>
      </w:r>
      <w:r w:rsidR="00FF6222" w:rsidRPr="002C1076">
        <w:rPr>
          <w:rFonts w:ascii="Times" w:hAnsi="Times"/>
          <w:sz w:val="24"/>
          <w:szCs w:val="24"/>
        </w:rPr>
        <w:t xml:space="preserve">requirements </w:t>
      </w:r>
      <w:r w:rsidR="00B34427" w:rsidRPr="002C1076">
        <w:rPr>
          <w:rFonts w:ascii="Times" w:hAnsi="Times"/>
          <w:sz w:val="24"/>
          <w:szCs w:val="24"/>
        </w:rPr>
        <w:t xml:space="preserve">of </w:t>
      </w:r>
      <w:r w:rsidR="00607DC0" w:rsidRPr="002C1076">
        <w:rPr>
          <w:rFonts w:ascii="Times" w:hAnsi="Times"/>
          <w:sz w:val="24"/>
          <w:szCs w:val="24"/>
        </w:rPr>
        <w:t>communications and computations</w:t>
      </w:r>
      <w:r w:rsidR="00F73C95" w:rsidRPr="002C1076">
        <w:rPr>
          <w:rFonts w:ascii="Times" w:hAnsi="Times"/>
          <w:sz w:val="24"/>
          <w:szCs w:val="24"/>
        </w:rPr>
        <w:t>.</w:t>
      </w:r>
      <w:r w:rsidR="00854669" w:rsidRPr="002C1076">
        <w:rPr>
          <w:rFonts w:ascii="Times" w:hAnsi="Times"/>
          <w:sz w:val="24"/>
          <w:szCs w:val="24"/>
        </w:rPr>
        <w:t xml:space="preserve"> </w:t>
      </w:r>
      <w:r w:rsidR="00B17B51" w:rsidRPr="002C1076">
        <w:rPr>
          <w:rFonts w:ascii="Times" w:hAnsi="Times"/>
          <w:sz w:val="24"/>
          <w:szCs w:val="24"/>
        </w:rPr>
        <w:t>Devices based upon silicon, allow high volume, low cost CMOS fabrication and co-integration with the required drive and control electronics and are therefore promising candidates for mass producible Tb/s-scale inter-rack and intra-rack interconnects</w:t>
      </w:r>
      <w:r w:rsidR="0084650D" w:rsidRPr="002C1076">
        <w:rPr>
          <w:rFonts w:ascii="Times" w:hAnsi="Times"/>
          <w:sz w:val="24"/>
          <w:szCs w:val="24"/>
        </w:rPr>
        <w:t xml:space="preserve"> </w:t>
      </w:r>
      <w:r w:rsidR="008B4A60"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{"citationItems":[{"id":"ITEM-1","itemData":{"DOI":"10.1038/nphoton.2010.179","ISSN":"17494885","abstract":"Optical technology is poised to revolutionize short-reach interconnects. The leading candidate technology is silicon photonics, and the workhorse of such an interconnect is the optical modulator. Modulators have been improved dramatically in recent years, with a notable increase in bandwidth from the megahertz to the multigigahertz regime in just over half a decade. However, the demands of optical interconnects are significant, and many questions remain unanswered as to whether silicon can meet the required performance metrics. Minimizing metrics such as the device footprint and energy requirement per bit, while also maximizing bandwidth and modulation depth, is non-trivial. All of this must be achieved within an acceptable thermal tolerance and optical spectral width using CMOS-compatible fabrication processes. This Review discusses the techniques that have been (and will continue to be) used to implement silicon optical modulators, as well as providing an outlook for these devices and the candidate solutions of the future. © 2010 Macmillan Publishers Limited. All rights reserved.","author":[{"dropping-particle":"","family":"Reed","given":"G. T.","non-dropping-particle":"","parse-names":false,"suffix":""},{"dropping-particle":"","family":"Mashanovich","given":"G.","non-dropping-particle":"","parse-names":false,"suffix":""},{"dropping-particle":"","family":"Gardes","given":"F. Y.","non-dropping-particle":"","parse-names":false,"suffix":""},{"dropping-particle":"","family":"Thomson","given":"D. J.","non-dropping-particle":"","parse-names":false,"suffix":""}],"container-title":"Nature Photonics","id":"ITEM-1","issue":"8","issued":{"date-parts":[["2010","8","30"]]},"page":"518-526","publisher":"Nature Publishing Group","title":"Silicon optical modulators","type":"article","volume":"4"},"uris":["http://www.mendeley.com/documents/?uuid=a824daf4-379d-3611-a970-1a354d4ff5cf"]},{"id":"ITEM-2","itemData":{"DOI":"10.1088/2040-8978/18/7/073003","ISSN":"2040-8978","abstract":"Silicon photonics research can be dated back to the 1980s. However, the previous decade has witnessed an explosive growth in the field. Silicon photonics is a disruptive technology that is poised to revolutionize a number of application areas, for example, data centers, high-performance computing and sensing. The key driving force behind silicon photonics is the ability to use CMOS-like fabrication resulting in high-volume production at low cost. This is a key enabling factor for bringing photonics to a range of technology areas where the costs of implementation using traditional photonic elements such as those used for the telecommunications industry would be prohibitive. Silicon does however have a number of shortcomings as a photonic material. In its basic form it is not an ideal material in which to produce light sources, optical modulators or photodetectors for example. A wealth of research effort from both academia and industry in recent years has fueled the demonstration of multiple solutions to these and other problems, and as time progresses new approaches are increasingly being conceived. It is clear that silicon photonics has a bright future. However, with a growing number of approaches available, what will the silicon photonic integrated circuit of the future look like? This roadmap on silicon photonics delves into the different technology and application areas of the field giving an insight into the state-of-the-art as well as current and future challenges faced by researchers worldwide. Contributions authored by experts from both industry and academia provide an overview and outlook for the silicon waveguide platform, optical sources, optical modulators, photodetectors, integration approaches, packaging, applications of silicon photonics and approaches required to satisfy applications at mid-infrared wavelengths. Advances in science and technology required to meet challenges faced by the field in each of these areas are also addressed together with predictions of where the field is destined to reach.","author":[{"dropping-particle":"","family":"Thomson","given":"David","non-dropping-particle":"","parse-names":false,"suffix":""},{"dropping-particle":"","family":"Zilkie","given":"Aaron","non-dropping-particle":"","parse-names":false,"suffix":""},{"dropping-particle":"","family":"Bowers","given":"John E.","non-dropping-particle":"","parse-names":false,"suffix":""},{"dropping-particle":"","family":"Komljenovic","given":"Tin","non-dropping-particle":"","parse-names":false,"suffix":""},{"dropping-particle":"","family":"Reed","given":"Graham T.","non-dropping-particle":"","parse-names":false,"suffix":""},{"dropping-particle":"","family":"Vivien","given":"Laurent","non-dropping-particle":"","parse-names":false,"suffix":""},{"dropping-particle":"","family":"Marris-Morini","given":"Delphine","non-dropping-particle":"","parse-names":false,"suffix":""},{"dropping-particle":"","family":"Cassan","given":"Eric","non-dropping-particle":"","parse-names":false,"suffix":""},{"dropping-particle":"","family":"Virot","given":"Léopold","non-dropping-particle":"","parse-names":false,"suffix":""},{"dropping-particle":"","family":"Fédéli","given":"Jean-Marc","non-dropping-particle":"","parse-names":false,"suffix":""},{"dropping-particle":"","family":"Hartmann","given":"Jean-Michel","non-dropping-particle":"","parse-names":false,"suffix":""},{"dropping-particle":"","family":"Schmid","given":"Jens H.","non-dropping-particle":"","parse-names":false,"suffix":""},{"dropping-particle":"","family":"Xu","given":"Dan-Xia","non-dropping-particle":"","parse-names":false,"suffix":""},{"dropping-particle":"","family":"Boeuf","given":"Frédéric","non-dropping-particle":"","parse-names":false,"suffix":""},{"dropping-particle":"","family":"O’Brien","given":"Peter","non-dropping-particle":"","parse-names":false,"suffix":""},{"dropping-particle":"","family":"Mashanovich","given":"Goran Z.","non-dropping-particle":"","parse-names":false,"suffix":""},{"dropping-particle":"","family":"Nedeljkovic","given":"M.","non-dropping-particle":"","parse-names":false,"suffix":""}],"container-title":"Journal of Optics","id":"ITEM-2","issue":"7","issued":{"date-parts":[["2016","7","1"]]},"page":"073003","publisher":"IOP Publishing","title":"Roadmap on silicon photonics","type":"article-journal","volume":"18"},"uris":["http://www.mendeley.com/documents/?uuid=70f579b5-3af9-4cd3-9da9-2cdd1117826e"]},{"id":"ITEM-3","itemData":{"DOI":"10.1515/nanoph-2013-0016","ISSN":"21928606","abstract":"The majority of the most successful optical modulators in silicon demonstrated in recent years operate via the plasma dispersion effect and are more specifically based upon free carrier depletion in a silicon rib waveguide. In this work we overview the different types of free carrier depletion type optical modulators in silicon. A summary of some recent example devices for each configuration is then presented together with the performance that they have achieved. Finally an insight into some current research trends involving silicon based optical modulators is provided including integration, operation in the mid-infrared wavelength range and application in short and long haul data transmission links.","author":[{"dropping-particle":"","family":"Reed","given":"Graham T.","non-dropping-particle":"","parse-names":false,"suffix":""},{"dropping-particle":"","family":"Mashanovich","given":"Goran Z.","non-dropping-particle":"","parse-names":false,"suffix":""},{"dropping-particle":"","family":"Gardes","given":"Frederic Y.","non-dropping-particle":"","parse-names":false,"suffix":""},{"dropping-particle":"","family":"Nedeljkovic","given":"Milos","non-dropping-particle":"","parse-names":false,"suffix":""},{"dropping-particle":"","family":"Hu","given":"Youfang","non-dropping-particle":"","parse-names":false,"suffix":""},{"dropping-particle":"","family":"Thomson","given":"David J.","non-dropping-particle":"","parse-names":false,"suffix":""},{"dropping-particle":"","family":"Li","given":"Ke","non-dropping-particle":"","parse-names":false,"suffix":""},{"dropping-particle":"","family":"Wilson","given":"Peter R.","non-dropping-particle":"","parse-names":false,"suffix":""},{"dropping-particle":"","family":"Chen","given":"Sheng Wen","non-dropping-particle":"","parse-names":false,"suffix":""},{"dropping-particle":"","family":"Hsu","given":"Shawn S.","non-dropping-particle":"","parse-names":false,"suffix":""}],"container-title":"Nanophotonics","id":"ITEM-3","issue":"4-5","issued":{"date-parts":[["2014"]]},"page":"229-245","title":"Recent breakthroughs in carrier depletion based silicon optical modulators","type":"article-journal","volume":"3"},"uris":["http://www.mendeley.com/documents/?uuid=0fc2aa57-ff63-48a2-aef7-f97a2086f713"]},{"id":"ITEM-4","itemData":{"DOI":"10.1117/1.ap.3.2.024003","abstract":"Optical links are moving to higher and higher transmission speeds while shrinking to shorter and shorter ranges where optical links are envisaged even at the chip scale. The scaling in data speed and span of the optical links demands modulators to be concurrently performant and cost-effective. Silicon photonics (SiPh), a photonic integrated circuit technology that leverages the fabrication sophistication of complementary metal-oxide-semiconductor technology, is well-positioned to deliver the performance, price, and manufacturing volume for the high-speed modulators of future optical communication links. SiPh has relied on the plasma dispersion effect, either in injection, depletion, or accumulation mode, to demonstrate efficient high-speed modulators. The high-speed plasma dispersion silicon modulators have been commercially deployed and have demonstrated excellent performance. Recent years have seen a paradigm shift where the integration of various electro-refractive and electro-absorptive materials has opened up additional routes toward performant SiPh modulators. These modulators are in the early years of their development. They promise to extend the performance beyond the limits set by the physical properties of silicon. The focus of our study is to provide a comprehensive review of contemporary (i.e., plasma dispersion modulators) and new modulator implementations that involve the integration of novel materials with SiPh.","author":[{"dropping-particle":"","family":"Rahim","given":"Abdul","non-dropping-particle":"","parse-names":false,"suffix":""},{"dropping-particle":"","family":"Hermans","given":"Artur","non-dropping-particle":"","parse-names":false,"suffix":""},{"dropping-particle":"","family":"Wohlfeil","given":"Benjamin","non-dropping-particle":"","parse-names":false,"suffix":""},{"dropping-particle":"","family":"Petousi","given":"Despoina","non-dropping-particle":"","parse-names":false,"suffix":""},{"dropping-particle":"","family":"Kuyken","given":"Bart","non-dropping-particle":"","parse-names":false,"suffix":""},{"dropping-particle":"","family":"Thourhout","given":"Dries","non-dropping-particle":"Van","parse-names":false,"suffix":""},{"dropping-particle":"","family":"Baets","given":"Roel","non-dropping-particle":"","parse-names":false,"suffix":""}],"container-title":"Advanced Photonics","id":"ITEM-4","issue":"02","issued":{"date-parts":[["2021"]]},"page":"1-23","title":"Taking silicon photonics modulators to a higher performance level: state-of-the-art and a review of new technologies","type":"article-journal","volume":"3"},"uris":["http://www.mendeley.com/documents/?uuid=463d3a6f-01ae-4a8c-8538-7ea4968694d6"]}],"mendeley":{"formattedCitation":"&lt;sup&gt;1–4&lt;/sup&gt;","plainTextFormattedCitation":"1–4","previouslyFormattedCitation":"&lt;sup&gt;1–4&lt;/sup&gt;"},"properties":{"noteIndex":0},"schema":"https://github.com/citation-style-language/schema/raw/master/csl-citation.json"}</w:instrText>
      </w:r>
      <w:r w:rsidR="008B4A60" w:rsidRPr="002C1076">
        <w:rPr>
          <w:rFonts w:ascii="Times" w:hAnsi="Times"/>
          <w:sz w:val="24"/>
          <w:szCs w:val="24"/>
        </w:rPr>
        <w:fldChar w:fldCharType="separate"/>
      </w:r>
      <w:r w:rsidR="00871289" w:rsidRPr="002C1076">
        <w:rPr>
          <w:rFonts w:ascii="Times" w:hAnsi="Times"/>
          <w:noProof/>
          <w:sz w:val="24"/>
          <w:szCs w:val="24"/>
          <w:vertAlign w:val="superscript"/>
        </w:rPr>
        <w:t>1–4</w:t>
      </w:r>
      <w:r w:rsidR="008B4A60" w:rsidRPr="002C1076">
        <w:rPr>
          <w:rFonts w:ascii="Times" w:hAnsi="Times"/>
          <w:sz w:val="24"/>
          <w:szCs w:val="24"/>
        </w:rPr>
        <w:fldChar w:fldCharType="end"/>
      </w:r>
      <w:r w:rsidR="00344C2F" w:rsidRPr="002C1076">
        <w:rPr>
          <w:rFonts w:ascii="Times" w:hAnsi="Times"/>
          <w:sz w:val="24"/>
          <w:szCs w:val="24"/>
        </w:rPr>
        <w:t xml:space="preserve">. </w:t>
      </w:r>
      <w:r w:rsidR="00B17B51" w:rsidRPr="002C1076">
        <w:rPr>
          <w:rFonts w:ascii="Times" w:hAnsi="Times"/>
          <w:sz w:val="24"/>
          <w:szCs w:val="24"/>
        </w:rPr>
        <w:t>With</w:t>
      </w:r>
      <w:r w:rsidR="00891AB9" w:rsidRPr="002C1076">
        <w:rPr>
          <w:rFonts w:ascii="Times" w:hAnsi="Times"/>
          <w:sz w:val="24"/>
          <w:szCs w:val="24"/>
        </w:rPr>
        <w:t xml:space="preserve"> the</w:t>
      </w:r>
      <w:r w:rsidR="00025E40" w:rsidRPr="002C1076">
        <w:rPr>
          <w:rFonts w:ascii="Times" w:hAnsi="Times"/>
          <w:sz w:val="24"/>
          <w:szCs w:val="24"/>
        </w:rPr>
        <w:t xml:space="preserve"> relentless </w:t>
      </w:r>
      <w:r w:rsidR="00B17B51" w:rsidRPr="002C1076">
        <w:rPr>
          <w:rFonts w:ascii="Times" w:hAnsi="Times"/>
          <w:sz w:val="24"/>
          <w:szCs w:val="24"/>
        </w:rPr>
        <w:t>demand for more and more bandwidth,</w:t>
      </w:r>
      <w:r w:rsidR="00891AB9" w:rsidRPr="002C1076">
        <w:rPr>
          <w:rFonts w:ascii="Times" w:hAnsi="Times"/>
          <w:sz w:val="24"/>
          <w:szCs w:val="24"/>
        </w:rPr>
        <w:t xml:space="preserve"> </w:t>
      </w:r>
      <w:r w:rsidR="00B17B51" w:rsidRPr="002C1076">
        <w:rPr>
          <w:rFonts w:ascii="Times" w:hAnsi="Times"/>
          <w:sz w:val="24"/>
          <w:szCs w:val="24"/>
        </w:rPr>
        <w:t xml:space="preserve">the requirements of the optical modulator become increasingly stringent and simultaneously satisfying </w:t>
      </w:r>
      <w:proofErr w:type="gramStart"/>
      <w:r w:rsidR="00B17B51" w:rsidRPr="002C1076">
        <w:rPr>
          <w:rFonts w:ascii="Times" w:hAnsi="Times"/>
          <w:sz w:val="24"/>
          <w:szCs w:val="24"/>
        </w:rPr>
        <w:t>all of</w:t>
      </w:r>
      <w:proofErr w:type="gramEnd"/>
      <w:r w:rsidR="00B17B51" w:rsidRPr="002C1076">
        <w:rPr>
          <w:rFonts w:ascii="Times" w:hAnsi="Times"/>
          <w:sz w:val="24"/>
          <w:szCs w:val="24"/>
        </w:rPr>
        <w:t xml:space="preserve"> the different performance metrics including high speed, low power consumption, high extinction ratio, compactness and low optical loss is a major challenge. </w:t>
      </w:r>
      <w:r w:rsidR="00B119DA" w:rsidRPr="002C1076">
        <w:rPr>
          <w:rFonts w:ascii="Times" w:hAnsi="Times"/>
          <w:sz w:val="24"/>
          <w:szCs w:val="24"/>
        </w:rPr>
        <w:t>For example</w:t>
      </w:r>
      <w:r w:rsidR="00B17B51" w:rsidRPr="002C1076">
        <w:rPr>
          <w:rFonts w:ascii="Times" w:hAnsi="Times"/>
          <w:sz w:val="24"/>
          <w:szCs w:val="24"/>
        </w:rPr>
        <w:t>,</w:t>
      </w:r>
      <w:r w:rsidR="00B119DA" w:rsidRPr="002C1076">
        <w:rPr>
          <w:rFonts w:ascii="Times" w:hAnsi="Times"/>
          <w:sz w:val="24"/>
          <w:szCs w:val="24"/>
        </w:rPr>
        <w:t xml:space="preserve"> t</w:t>
      </w:r>
      <w:r w:rsidR="00891AB9" w:rsidRPr="002C1076">
        <w:rPr>
          <w:rFonts w:ascii="Times" w:hAnsi="Times"/>
          <w:sz w:val="24"/>
          <w:szCs w:val="24"/>
        </w:rPr>
        <w:t xml:space="preserve">he commonly deployed carrier </w:t>
      </w:r>
      <w:proofErr w:type="gramStart"/>
      <w:r w:rsidR="00891AB9" w:rsidRPr="002C1076">
        <w:rPr>
          <w:rFonts w:ascii="Times" w:hAnsi="Times"/>
          <w:sz w:val="24"/>
          <w:szCs w:val="24"/>
        </w:rPr>
        <w:t xml:space="preserve">depletion </w:t>
      </w:r>
      <w:r w:rsidR="00B17B51" w:rsidRPr="002C1076">
        <w:rPr>
          <w:rFonts w:ascii="Times" w:hAnsi="Times"/>
          <w:sz w:val="24"/>
          <w:szCs w:val="24"/>
        </w:rPr>
        <w:t>based</w:t>
      </w:r>
      <w:proofErr w:type="gramEnd"/>
      <w:r w:rsidR="00B17B51" w:rsidRPr="002C1076">
        <w:rPr>
          <w:rFonts w:ascii="Times" w:hAnsi="Times"/>
          <w:sz w:val="24"/>
          <w:szCs w:val="24"/>
        </w:rPr>
        <w:t xml:space="preserve"> </w:t>
      </w:r>
      <w:r w:rsidR="00891AB9" w:rsidRPr="002C1076">
        <w:rPr>
          <w:rFonts w:ascii="Times" w:hAnsi="Times"/>
          <w:sz w:val="24"/>
          <w:szCs w:val="24"/>
        </w:rPr>
        <w:t xml:space="preserve">Mach–Zehnder interferometer (MZI) modulator can operate at high speeds but is relatively inefficient resulting in </w:t>
      </w:r>
      <w:r w:rsidR="00386F25" w:rsidRPr="002C1076">
        <w:rPr>
          <w:rFonts w:ascii="Times" w:hAnsi="Times"/>
          <w:sz w:val="24"/>
          <w:szCs w:val="24"/>
        </w:rPr>
        <w:t>devices that</w:t>
      </w:r>
      <w:r w:rsidR="00891AB9" w:rsidRPr="002C1076">
        <w:rPr>
          <w:rFonts w:ascii="Times" w:hAnsi="Times"/>
          <w:sz w:val="24"/>
          <w:szCs w:val="24"/>
        </w:rPr>
        <w:t xml:space="preserve"> require a large driving power and/or length</w:t>
      </w:r>
      <w:r w:rsidR="00B119DA" w:rsidRPr="002C1076">
        <w:rPr>
          <w:rFonts w:ascii="Times" w:hAnsi="Times"/>
          <w:sz w:val="24"/>
          <w:szCs w:val="24"/>
        </w:rPr>
        <w:t xml:space="preserve"> to achieve </w:t>
      </w:r>
      <w:r w:rsidR="00386F25" w:rsidRPr="002C1076">
        <w:rPr>
          <w:rFonts w:ascii="Times" w:hAnsi="Times"/>
          <w:sz w:val="24"/>
          <w:szCs w:val="24"/>
        </w:rPr>
        <w:t xml:space="preserve">a sufficient </w:t>
      </w:r>
      <w:r w:rsidR="00B119DA" w:rsidRPr="002C1076">
        <w:rPr>
          <w:rFonts w:ascii="Times" w:hAnsi="Times"/>
          <w:sz w:val="24"/>
          <w:szCs w:val="24"/>
        </w:rPr>
        <w:t>extinction ratio</w:t>
      </w:r>
      <w:r w:rsidR="00891AB9" w:rsidRPr="002C1076">
        <w:rPr>
          <w:rFonts w:ascii="Times" w:hAnsi="Times"/>
          <w:sz w:val="24"/>
          <w:szCs w:val="24"/>
        </w:rPr>
        <w:t>.</w:t>
      </w:r>
      <w:r w:rsidR="00B119DA" w:rsidRPr="002C1076">
        <w:rPr>
          <w:rFonts w:ascii="Times" w:hAnsi="Times"/>
          <w:sz w:val="24"/>
          <w:szCs w:val="24"/>
        </w:rPr>
        <w:t xml:space="preserve"> This has motivated a wide range of research activities towards the incorporation of materials </w:t>
      </w:r>
      <w:r w:rsidR="00F84D0A" w:rsidRPr="002C1076">
        <w:rPr>
          <w:rFonts w:ascii="Times" w:hAnsi="Times"/>
          <w:sz w:val="24"/>
          <w:szCs w:val="24"/>
        </w:rPr>
        <w:t>with</w:t>
      </w:r>
      <w:r w:rsidR="00B119DA" w:rsidRPr="002C1076">
        <w:rPr>
          <w:rFonts w:ascii="Times" w:hAnsi="Times"/>
          <w:sz w:val="24"/>
          <w:szCs w:val="24"/>
        </w:rPr>
        <w:t xml:space="preserve"> stronger electro-optic effects onto silicon photonic waveguide</w:t>
      </w:r>
      <w:r w:rsidR="00386F25" w:rsidRPr="002C1076">
        <w:rPr>
          <w:rFonts w:ascii="Times" w:hAnsi="Times"/>
          <w:sz w:val="24"/>
          <w:szCs w:val="24"/>
        </w:rPr>
        <w:t>s</w:t>
      </w:r>
      <w:r w:rsidR="00B119DA" w:rsidRPr="002C1076">
        <w:rPr>
          <w:rFonts w:ascii="Times" w:hAnsi="Times"/>
          <w:sz w:val="24"/>
          <w:szCs w:val="24"/>
        </w:rPr>
        <w:t xml:space="preserve"> including LiNbO</w:t>
      </w:r>
      <w:r w:rsidR="00B119DA" w:rsidRPr="002C1076">
        <w:rPr>
          <w:rFonts w:ascii="Times" w:hAnsi="Times"/>
          <w:sz w:val="24"/>
          <w:szCs w:val="24"/>
          <w:vertAlign w:val="subscript"/>
        </w:rPr>
        <w:t>3</w:t>
      </w:r>
      <w:r w:rsidR="00B119DA" w:rsidRPr="002C1076">
        <w:rPr>
          <w:rFonts w:ascii="Times" w:hAnsi="Times"/>
          <w:sz w:val="24"/>
          <w:szCs w:val="24"/>
        </w:rPr>
        <w:t>(LN)</w:t>
      </w:r>
      <w:r w:rsidR="00F84D0A" w:rsidRPr="002C1076">
        <w:rPr>
          <w:rFonts w:ascii="Times" w:hAnsi="Times"/>
          <w:sz w:val="24"/>
          <w:szCs w:val="24"/>
        </w:rPr>
        <w:t xml:space="preserve"> </w:t>
      </w:r>
      <w:r w:rsidR="00B119DA"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{"citationItems":[{"id":"ITEM-1","itemData":{"DOI":"10.1038/s41586-018-0551-y","ISSN":"14764687","PMID":"30250251","abstract":"Electro-optic modulators translate high-speed electronic signals into the optical domain and are critical components in modern telecommunication networks1,2 and microwave-photonic systems3,4. They are also expected to be building blocks for emerging applications such as quantum photonics5,6 and non-reciprocal optics7,8. All of these applications require chip-scale electro-optic modulators that operate at voltages compatible with complementary metal–oxide–semiconductor (CMOS) technology, have ultra-high electro-optic bandwidths and feature very low optical losses. Integrated modulator platforms based on materials such as silicon, indium phosphide or polymers have not yet been able to meet these requirements simultaneously because of the intrinsic limitations of the materials used. On the other hand, lithium niobate electro-optic modulators, the workhorse of the optoelectronic industry for decades9, have been challenging to integrate on-chip because of difficulties in microstructuring lithium niobate. The current generation of lithium niobate modulators are bulky, expensive, limited in bandwidth and require high drive voltages, and thus are unable to reach the full potential of the material. Here we overcome these limitations and demonstrate monolithically integrated lithium niobate electro-optic modulators that feature a CMOS-compatible drive voltage, support data rates up to 210 gigabits per second and show an on-chip optical loss of less than 0.5 decibels. We achieve this by engineering the microwave and photonic circuits to achieve high electro-optical efficiencies, ultra-low optical losses and group-velocity matching simultaneously. Our scalable modulator devices could provide cost-effective, low-power and ultra-high-speed solutions for next-generation optical communication networks and microwave photonic systems. Furthermore, our approach could lead to large-scale ultra-low-loss photonic circuits that are reconfigurable on a picosecond timescale, enabling a wide range of quantum and classical applications5,10,11 including feed-forward photonic quantum computation.","author":[{"dropping-particle":"","family":"Wang","given":"Cheng","non-dropping-particle":"","parse-names":false,"suffix":""},{"dropping-particle":"","family":"Zhang","given":"Mian","non-dropping-particle":"","parse-names":false,"suffix":""},{"dropping-particle":"","family":"Chen","given":"Xi","non-dropping-particle":"","parse-names":false,"suffix":""},{"dropping-particle":"","family":"Bertrand","given":"Maxime","non-dropping-particle":"","parse-names":false,"suffix":""},{"dropping-particle":"","family":"Shams-Ansari","given":"Amirhassan","non-dropping-particle":"","parse-names":false,"suffix":""},{"dropping-particle":"","family":"Chandrasekhar","given":"Sethumadhavan","non-dropping-particle":"","parse-names":false,"suffix":""},{"dropping-particle":"","family":"Winzer","given":"Peter","non-dropping-particle":"","parse-names":false,"suffix":""},{"dropping-particle":"","family":"Lončar","given":"Marko","non-dropping-particle":"","parse-names":false,"suffix":""}],"container-title":"Nature","id":"ITEM-1","issue":"7725","issued":{"date-parts":[["2018"]]},"page":"101-104","publisher":"Springer US","title":"Integrated lithium niobate electro-optic modulators operating at CMOS-compatible voltages","type":"article-journal","volume":"562"},"uris":["http://www.mendeley.com/documents/?uuid=86b8655f-eff7-444b-8337-adda5b8b6adf"]},{"id":"ITEM-2","itemData":{"DOI":"10.1038/s41566-019-0378-6","ISBN":"4156601903786","ISSN":"17494893","abstract":"Optical modulators are at the heart of optical communication links. Ideally, they should feature low loss, low drive voltage, large bandwidth, high linearity, compact footprint and low manufacturing cost. Unfortunately, these criteria have been achieved only on separate occasions. Based on a silicon and lithium niobate hybrid integration platform, we demonstrate Mach–Zehnder modulators that simultaneously fulfil these criteria. The presented device exhibits an insertion loss of 2.5 dB, voltage–length product of 2.2 V cm in single-drive push–pull operation, high linearity, electro-optic bandwidth of at least 70 GHz and modulation rates up to 112 Gbit s -1 . The high-performance modulator is realized by seamless integration of a high-contrast waveguide based on lithium niobate—a popular modulator material—with compact, low-loss silicon circuitry. The hybrid platform demonstrated here allows for the combination of ‘best-in-breed’ active and passive components, opening up new avenues for future high-speed, energy-efficient and cost-effective optical communication networks.","author":[{"dropping-particle":"","family":"He","given":"Mingbo","non-dropping-particle":"","parse-names":false,"suffix":""},{"dropping-particle":"","family":"Xu","given":"Mengyue","non-dropping-particle":"","parse-names":false,"suffix":""},{"dropping-particle":"","family":"Ren","given":"Yuxuan","non-dropping-particle":"","parse-names":false,"suffix":""},{"dropping-particle":"","family":"Jian","given":"Jian","non-dropping-particle":"","parse-names":false,"suffix":""},{"dropping-particle":"","family":"Ruan","given":"Ziliang","non-dropping-particle":"","parse-names":false,"suffix":""},{"dropping-particle":"","family":"Xu","given":"Yongsheng","non-dropping-particle":"","parse-names":false,"suffix":""},{"dropping-particle":"","family":"Gao","given":"Shengqian","non-dropping-particle":"","parse-names":false,"suffix":""},{"dropping-particle":"","family":"Sun","given":"Shihao","non-dropping-particle":"","parse-names":false,"suffix":""},{"dropping-particle":"","family":"Wen","given":"Xueqin","non-dropping-particle":"","parse-names":false,"suffix":""},{"dropping-particle":"","family":"Zhou","given":"Lidan","non-dropping-particle":"","parse-names":false,"suffix":""},{"dropping-particle":"","family":"Liu","given":"Lin","non-dropping-particle":"","parse-names":false,"suffix":""},{"dropping-particle":"","family":"Guo","given":"Changjian","non-dropping-particle":"","parse-names":false,"suffix":""},{"dropping-particle":"","family":"Chen","given":"Hui","non-dropping-particle":"","parse-names":false,"suffix":""},{"dropping-particle":"","family":"Yu","given":"Siyuan","non-dropping-particle":"","parse-names":false,"suffix":""},{"dropping-particle":"","family":"Liu","given":"Liu","non-dropping-particle":"","parse-names":false,"suffix":""},{"dropping-particle":"","family":"Cai","given":"Xinlun","non-dropping-particle":"","parse-names":false,"suffix":""}],"container-title":"Nature Photonics","id":"ITEM-2","issue":"5","issued":{"date-parts":[["2019"]]},"page":"359-364","publisher":"Springer US","title":"High-performance hybrid silicon and lithium niobate Mach–Zehnder modulators for 100 Gbit s -1 and beyond","type":"article-journal","volume":"13"},"uris":["http://www.mendeley.com/documents/?uuid=5ea22085-a503-4f83-a2cc-f454d7c087cc"]}],"mendeley":{"formattedCitation":"&lt;sup&gt;5,6&lt;/sup&gt;","plainTextFormattedCitation":"5,6","previouslyFormattedCitation":"&lt;sup&gt;5,6&lt;/sup&gt;"},"properties":{"noteIndex":0},"schema":"https://github.com/citation-style-language/schema/raw/master/csl-citation.json"}</w:instrText>
      </w:r>
      <w:r w:rsidR="00B119DA" w:rsidRPr="002C1076">
        <w:rPr>
          <w:rFonts w:ascii="Times" w:hAnsi="Times"/>
          <w:sz w:val="24"/>
          <w:szCs w:val="24"/>
        </w:rPr>
        <w:fldChar w:fldCharType="separate"/>
      </w:r>
      <w:r w:rsidR="00871289" w:rsidRPr="002C1076">
        <w:rPr>
          <w:rFonts w:ascii="Times" w:hAnsi="Times"/>
          <w:noProof/>
          <w:sz w:val="24"/>
          <w:szCs w:val="24"/>
          <w:vertAlign w:val="superscript"/>
        </w:rPr>
        <w:t>5,6</w:t>
      </w:r>
      <w:r w:rsidR="00B119DA" w:rsidRPr="002C1076">
        <w:rPr>
          <w:rFonts w:ascii="Times" w:hAnsi="Times"/>
          <w:sz w:val="24"/>
          <w:szCs w:val="24"/>
        </w:rPr>
        <w:fldChar w:fldCharType="end"/>
      </w:r>
      <w:r w:rsidR="00B119DA" w:rsidRPr="002C1076">
        <w:rPr>
          <w:rFonts w:ascii="Times" w:hAnsi="Times"/>
          <w:sz w:val="24"/>
          <w:szCs w:val="24"/>
        </w:rPr>
        <w:t>, BaTiO3(BTO)</w:t>
      </w:r>
      <w:r w:rsidR="00F84D0A" w:rsidRPr="002C1076">
        <w:rPr>
          <w:rFonts w:ascii="Times" w:hAnsi="Times"/>
          <w:sz w:val="24"/>
          <w:szCs w:val="24"/>
        </w:rPr>
        <w:t xml:space="preserve"> </w:t>
      </w:r>
      <w:r w:rsidR="00B119DA"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{"citationItems":[{"id":"ITEM-1","itemData":{"DOI":"10.1038/s41563-018-0208-0","ISSN":"14764660","PMID":"30420671","abstract":"The electro-optical Pockels effect is an essential nonlinear effect used in many applications. The ultrafast modulation of the refractive index is, for example, crucial to optical modulators in photonic circuits. Silicon has emerged as a platform for integrating such compact circuits, but a strong Pockels effect is not available on silicon platforms. Here, we demonstrate a large electro-optical response in silicon photonic devices using barium titanate. We verify the Pockels effect to be the physical origin of the response, with r 42 = 923 pm V −1 , by confirming key signatures of the Pockels effect in ferroelectrics: the electro-optic response exhibits a crystalline anisotropy, remains strong at high frequencies, and shows hysteresis on changing the electric field. We prove that the Pockels effect remains strong even in nanoscale devices, and show as a practical example data modulation up to 50 Gbit s −1 . We foresee that our work will enable novel device concepts with an application area largely extending beyond communication technologies.","author":[{"dropping-particle":"","family":"Abel","given":"Stefan","non-dropping-particle":"","parse-names":false,"suffix":""},{"dropping-particle":"","family":"Eltes","given":"Felix","non-dropping-particle":"","parse-names":false,"suffix":""},{"dropping-particle":"","family":"Ortmann","given":"J. Elliott","non-dropping-particle":"","parse-names":false,"suffix":""},{"dropping-particle":"","family":"Messner","given":"Andreas","non-dropping-particle":"","parse-names":false,"suffix":""},{"dropping-particle":"","family":"Castera","given":"Pau","non-dropping-particle":"","parse-names":false,"suffix":""},{"dropping-particle":"","family":"Wagner","given":"Tino","non-dropping-particle":"","parse-names":false,"suffix":""},{"dropping-particle":"","family":"Urbonas","given":"Darius","non-dropping-particle":"","parse-names":false,"suffix":""},{"dropping-particle":"","family":"Rosa","given":"Alvaro","non-dropping-particle":"","parse-names":false,"suffix":""},{"dropping-particle":"","family":"Gutierrez","given":"Ana M.","non-dropping-particle":"","parse-names":false,"suffix":""},{"dropping-particle":"","family":"Tulli","given":"Domenico","non-dropping-particle":"","parse-names":false,"suffix":""},{"dropping-particle":"","family":"Ma","given":"Ping","non-dropping-particle":"","parse-names":false,"suffix":""},{"dropping-particle":"","family":"Baeuerle","given":"Benedikt","non-dropping-particle":"","parse-names":false,"suffix":""},{"dropping-particle":"","family":"Josten","given":"Arne","non-dropping-particle":"","parse-names":false,"suffix":""},{"dropping-particle":"","family":"Heni","given":"Wolfgang","non-dropping-particle":"","parse-names":false,"suffix":""},{"dropping-particle":"","family":"Caimi","given":"Daniele","non-dropping-particle":"","parse-names":false,"suffix":""},{"dropping-particle":"","family":"Czornomaz","given":"Lukas","non-dropping-particle":"","parse-names":false,"suffix":""},{"dropping-particle":"","family":"Demkov","given":"Alexander A.","non-dropping-particle":"","parse-names":false,"suffix":""},{"dropping-particle":"","family":"Leuthold","given":"Juerg","non-dropping-particle":"","parse-names":false,"suffix":""},{"dropping-particle":"","family":"Sanchis","given":"Pablo","non-dropping-particle":"","parse-names":false,"suffix":""},{"dropping-particle":"","family":"Fompeyrine","given":"Jean","non-dropping-particle":"","parse-names":false,"suffix":""}],"container-title":"Nature Materials","id":"ITEM-1","issue":"1","issued":{"date-parts":[["2019"]]},"page":"42-47","publisher":"Springer US","title":"Large Pockels effect in micro- and nanostructured barium titanate integrated on silicon","type":"article-journal","volume":"18"},"uris":["http://www.mendeley.com/documents/?uuid=5e19e558-f06f-4c57-b997-6296a6551488"]}],"mendeley":{"formattedCitation":"&lt;sup&gt;7&lt;/sup&gt;","plainTextFormattedCitation":"7","previouslyFormattedCitation":"&lt;sup&gt;7&lt;/sup&gt;"},"properties":{"noteIndex":0},"schema":"https://github.com/citation-style-language/schema/raw/master/csl-citation.json"}</w:instrText>
      </w:r>
      <w:r w:rsidR="00B119DA" w:rsidRPr="002C1076">
        <w:rPr>
          <w:rFonts w:ascii="Times" w:hAnsi="Times"/>
          <w:sz w:val="24"/>
          <w:szCs w:val="24"/>
        </w:rPr>
        <w:fldChar w:fldCharType="separate"/>
      </w:r>
      <w:r w:rsidR="00871289" w:rsidRPr="002C1076">
        <w:rPr>
          <w:rFonts w:ascii="Times" w:hAnsi="Times"/>
          <w:noProof/>
          <w:sz w:val="24"/>
          <w:szCs w:val="24"/>
          <w:vertAlign w:val="superscript"/>
        </w:rPr>
        <w:t>7</w:t>
      </w:r>
      <w:r w:rsidR="00B119DA" w:rsidRPr="002C1076">
        <w:rPr>
          <w:rFonts w:ascii="Times" w:hAnsi="Times"/>
          <w:sz w:val="24"/>
          <w:szCs w:val="24"/>
        </w:rPr>
        <w:fldChar w:fldCharType="end"/>
      </w:r>
      <w:r w:rsidR="00B119DA" w:rsidRPr="002C1076">
        <w:rPr>
          <w:rFonts w:ascii="Times" w:hAnsi="Times"/>
          <w:sz w:val="24"/>
          <w:szCs w:val="24"/>
        </w:rPr>
        <w:t>, lead zirconate titanate (PZT)</w:t>
      </w:r>
      <w:r w:rsidR="00F84D0A" w:rsidRPr="002C1076">
        <w:rPr>
          <w:rFonts w:ascii="Times" w:hAnsi="Times"/>
          <w:sz w:val="24"/>
          <w:szCs w:val="24"/>
        </w:rPr>
        <w:t xml:space="preserve"> </w:t>
      </w:r>
      <w:r w:rsidR="00B119DA"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{"citationItems":[{"id":"ITEM-1","itemData":{"DOI":"10.1038/s41467-018-05846-6","ISBN":"4146701805","ISSN":"20411723","PMID":"30150757","abstract":"Silicon nitride (SiN) is emerging as a competitive platform for CMOS-compatible integrated photonics. However, active devices such as modulators are scarce and still lack in performance. Ideally, such a modulator should have a high bandwidth, good modulation efficiency, low loss, and cover a wide wavelength range. Here, we demonstrate the fi</w:instrText>
      </w:r>
      <w:r w:rsidR="00871289" w:rsidRPr="002C1076">
        <w:rPr>
          <w:rFonts w:ascii="Times" w:hAnsi="Times" w:hint="eastAsia"/>
          <w:sz w:val="24"/>
          <w:szCs w:val="24"/>
        </w:rPr>
        <w:instrText>rst electro-optic modulators based on ferroelectric lead zirconate titanate (PZT) films on SiN, in both the O-band and C-band. Bias-free operation, bandwidths beyond 33 GHz and data rates of 40 Gbps are shown, as well as low propagation losses (</w:instrText>
      </w:r>
      <w:r w:rsidR="00871289" w:rsidRPr="002C1076">
        <w:rPr>
          <w:rFonts w:ascii="Times" w:hAnsi="Times" w:hint="eastAsia"/>
          <w:sz w:val="24"/>
          <w:szCs w:val="24"/>
        </w:rPr>
        <w:instrText>α</w:instrText>
      </w:r>
      <w:r w:rsidR="00871289" w:rsidRPr="002C1076">
        <w:rPr>
          <w:rFonts w:ascii="Times" w:hAnsi="Times" w:hint="eastAsia"/>
          <w:sz w:val="24"/>
          <w:szCs w:val="24"/>
        </w:rPr>
        <w:instrText xml:space="preserve"> </w:instrText>
      </w:r>
      <w:r w:rsidR="00871289" w:rsidRPr="002C1076">
        <w:rPr>
          <w:rFonts w:ascii="Times" w:hAnsi="Times" w:hint="eastAsia"/>
          <w:sz w:val="24"/>
          <w:szCs w:val="24"/>
        </w:rPr>
        <w:instrText>≈</w:instrText>
      </w:r>
      <w:r w:rsidR="00871289" w:rsidRPr="002C1076">
        <w:rPr>
          <w:rFonts w:ascii="Times" w:hAnsi="Times" w:hint="eastAsia"/>
          <w:sz w:val="24"/>
          <w:szCs w:val="24"/>
        </w:rPr>
        <w:instrText xml:space="preserve"> 1 dB c</w:instrText>
      </w:r>
      <w:r w:rsidR="00871289" w:rsidRPr="002C1076">
        <w:rPr>
          <w:rFonts w:ascii="Times" w:hAnsi="Times"/>
          <w:sz w:val="24"/>
          <w:szCs w:val="24"/>
        </w:rPr>
        <w:instrText>m−1). A half-wave voltage-length product of 3.2 V cm is measured. Simulations indicate that further improvement is possible. This approach offers a much-anticipated route towards high-performance phase modulators on SiN.","author":[{"dropping-particle":"","family":"Alexander","given":"Koen","non-dropping-particle":"","parse-names":false,"suffix":""},{"dropping-particle":"","family":"George","given":"John P.","non-dropping-particle":"","parse-names":false,"suffix":""},{"dropping-particle":"","family":"Verbist","given":"Jochem","non-dropping-particle":"","parse-names":false,"suffix":""},{"dropping-particle":"","family":"Neyts","given":"Kristiaan","non-dropping-particle":"","parse-names":false,"suffix":""},{"dropping-particle":"","family":"Kuyken","given":"Bart","non-dropping-particle":"","parse-names":false,"suffix":""},{"dropping-particle":"","family":"Thourhout","given":"Dries","non-dropping-particle":"Van","parse-names":false,"suffix":""},{"dropping-particle":"","family":"Beeckman","given":"Jeroen","non-dropping-particle":"","parse-names":false,"suffix":""}],"container-title":"Nature Communications","id":"ITEM-1","issue":"1","issued":{"date-parts":[["2018"]]},"page":"4-9","title":"Nanophotonic Pockels modulators on a silicon nitride platform","type":"article-journal","volume":"9"},"uris":["http://www.mendeley.com/documents/?uuid=aa74b55c-fd43-4218-9d75-cc060cbdd3f5"]}],"mendeley":{"formattedCitation":"&lt;sup&gt;8&lt;/sup&gt;","plainTextFormattedCitation":"8","previouslyFormattedCitation":"&lt;sup&gt;8&lt;/sup&gt;"},"properties":{"noteIndex":0},"schema":"https://github.com/citation-style-language/schema/raw/master/csl-citation.json"}</w:instrText>
      </w:r>
      <w:r w:rsidR="00B119DA" w:rsidRPr="002C1076">
        <w:rPr>
          <w:rFonts w:ascii="Times" w:hAnsi="Times"/>
          <w:sz w:val="24"/>
          <w:szCs w:val="24"/>
        </w:rPr>
        <w:fldChar w:fldCharType="separate"/>
      </w:r>
      <w:r w:rsidR="00871289" w:rsidRPr="002C1076">
        <w:rPr>
          <w:rFonts w:ascii="Times" w:hAnsi="Times"/>
          <w:noProof/>
          <w:sz w:val="24"/>
          <w:szCs w:val="24"/>
          <w:vertAlign w:val="superscript"/>
        </w:rPr>
        <w:t>8</w:t>
      </w:r>
      <w:r w:rsidR="00B119DA" w:rsidRPr="002C1076">
        <w:rPr>
          <w:rFonts w:ascii="Times" w:hAnsi="Times"/>
          <w:sz w:val="24"/>
          <w:szCs w:val="24"/>
        </w:rPr>
        <w:fldChar w:fldCharType="end"/>
      </w:r>
      <w:r w:rsidR="00B119DA" w:rsidRPr="002C1076">
        <w:rPr>
          <w:rFonts w:ascii="Times" w:hAnsi="Times"/>
          <w:sz w:val="24"/>
          <w:szCs w:val="24"/>
        </w:rPr>
        <w:t xml:space="preserve">, EO polymers </w:t>
      </w:r>
      <w:r w:rsidR="00B119DA"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{"citationItems":[{"id":"ITEM-1","itemData":{"DOI":"10.1364/optica.5.000739","ISSN":"2334-2536","abstract":"Efficient electro-optic (EO) modulators crucially rely on advanced materials that exhibit strong electro-optic activity and that can be integrated into high-speed and efficient phase shifter structures. In this paper, we demonstrate ultra-high in-device EO figures of merit of up to n3r33 = 2300 pm/V achieved in a silicon-organic hybrid (SOH) Mach-Zehnder Modulator (MZM) using the EO chromophore JRD1. This is the highest material-related in-device EO figure of merit hitherto achieved in a high-speed modulator at any operating wavelength. The {\\pi}-voltage of the 1.5 mm-long device amounts to 210 mV, leading to a voltage-length product of U{\\pi}L = 320 V{\\mu}m - the lowest value reported for MZM that are based on low-loss dielectric waveguides. The viability of the devices is demonstrated by generating high-quality on-off-keying (OOK) signals at 40 Gbit/s with Q factors in excess of 8 at a drive voltage as low as 140 mVpp. We expect that efficient high-speed EO modulators will not only have major impact in the field of optical communications, but will also open new avenues towards ultra-fast photonic-electronic signal processing.","author":[{"dropping-particle":"","family":"Kieninger","given":"Clemens","non-dropping-particle":"","parse-names":false,"suffix":""},{"dropping-particle":"","family":"Kutuvantavida","given":"Yasar","non-dropping-particle":"","parse-names":false,"suffix":""},{"dropping-particle":"","family":"Elder","given":"Delwin L.","non-dropping-particle":"","parse-names":false,"suffix":""},{"dropping-particle":"","family":"Wolf","given":"Stefan","non-dropping-particle":"","parse-names":false,"suffix":""},{"dropping-particle":"","family":"Zwickel","given":"Heiner","non-dropping-particle":"","parse-names":false,"suffix":""},{"dropping-particle":"","family":"Blaicher","given":"Matthias","non-dropping-particle":"","parse-names":false,"suffix":""},{"dropping-particle":"","family":"Kemal","given":"Juned N.","non-dropping-particle":"","parse-names":false,"suffix":""},{"dropping-particle":"","family":"Lauermann","given":"Matthias","non-dropping-particle":"","parse-names":false,"suffix":""},{"dropping-particle":"","family":"Randel","given":"Sebastian","non-dropping-particle":"","parse-names":false,"suffix":""},{"dropping-particle":"","family":"Freude","given":"Wolfgang","non-dropping-particle":"","parse-names":false,"suffix":""},{"dropping-particle":"","family":"Dalton","given":"Larry R.","non-dropping-particle":"","parse-names":false,"suffix":""},{"dropping-particle":"","family":"Koos","given":"Christian","non-dropping-particle":"","parse-names":false,"suffix":""}],"container-title":"Optica","id":"ITEM-1","issue":"6","issued":{"date-parts":[["2018"]]},"page":"739","title":"Ultra-high electro-optic activity demonstrated in a silicon-organic hybrid modulator","type":"article-journal","volume":"5"},"uris":["http://www.mendeley.com/documents/?uuid=4e4e6030-8681-4b89-9767-965a6a96e409"]},{"id":"ITEM-2","itemData":{"DOI":"10.1038/s41467-020-18005-7","ISSN":"20411723","PMID":"32839454","abstract":"To reduce the ever-increasing energy consumption in datacenters, one of the effective approaches is to increase the ambient temperature, thus lowering the energy consumed in the cooling systems. However, this entails more stringent requirements for the reliability and durability of the optoelectronic components. Herein, we fabricate and demonstrate silicon-polymer hybrid modulators which support ultra-fast single-lane data rates up to 200 gigabits per second, and meanwhile feature excellent reliability with an exceptional signal fidelity retained at extremely-high ambient temperatures up to 110 °C and even after long-term exposure to high temperatures. This is achieved by taking advantage of the high electro-optic (EO) activities (in-device n3r33 = 1021 pm V−1), low dielectric constant, low propagation loss (α, 0.22 dB mm−1), and ultra-high glass transition temperature (Tg, 172 °C) of the developed side-chain EO polymers. The presented modulator simultaneously fulfils the requirements of bandwidth, EO efficiency, and thermal stability for EO modulators. It could provide ultra-fast and reliable interconnects for energy-hungry and harsh-environment applications such as datacentres, 5G/B5G, autonomous driving, and aviation systems, effectively addressing the energy consumption issue for the next-generation optical communication.","author":[{"dropping-particle":"","family":"Lu","given":"Guo Wei","non-dropping-particle":"","parse-names":false,"suffix":""},{"dropping-particle":"","family":"Hong","given":"Jianxun","non-dropping-particle":"","parse-names":false,"suffix":""},{"dropping-particle":"","family":"Qiu","given":"Feng","non-dropping-particle":"","parse-names":false,"suffix":""},{"dropping-particle":"","family":"Spring","given":"Andrew M.","non-dropping-particle":"","parse-names":false,"suffix":""},{"dropping-particle":"","family":"Kashino","given":"Tsubasa","non-dropping-particle":"","parse-names":false,"suffix":""},{"dropping-particle":"","family":"Oshima","given":"Juro","non-dropping-particle":"","parse-names":false,"suffix":""},{"dropping-particle":"","family":"Ozawa","given":"Masa aki","non-dropping-particle":"","parse-names":false,"suffix":""},{"dropping-particle":"","family":"Nawata","given":"Hideyuki","non-dropping-particle":"","parse-names":false,"suffix":""},{"dropping-particle":"","family":"Yokoyama","given":"Shiyoshi","non-dropping-particle":"","parse-names":false,"suffix":""}],"container-title":"Nature Communications","id":"ITEM-2","issue":"1","issued":{"date-parts":[["2020"]]},"page":"1-9","publisher":"Springer US","title":"High-temperature-resistant silicon-polymer hybrid modulator operating at up to 200 Gbit s−1 for energy-efficient datacentres and harsh-environment applications","type":"article-journal","volume":"11"},"uris":["http://www.mendeley.com/documents/?uuid=11226e97-683e-48de-8d25-adcc597ad3c4"]}],"mendeley":{"formattedCitation":"&lt;sup&gt;9,10&lt;/sup&gt;","plainTextFormattedCitation":"9,10","previouslyFormattedCitation":"&lt;sup&gt;9,10&lt;/sup&gt;"},"properties":{"noteIndex":0},"schema":"https://github.com/citation-style-language/schema/raw/master/csl-citation.json"}</w:instrText>
      </w:r>
      <w:r w:rsidR="00B119DA" w:rsidRPr="002C1076">
        <w:rPr>
          <w:rFonts w:ascii="Times" w:hAnsi="Times"/>
          <w:sz w:val="24"/>
          <w:szCs w:val="24"/>
        </w:rPr>
        <w:fldChar w:fldCharType="separate"/>
      </w:r>
      <w:r w:rsidR="00871289" w:rsidRPr="002C1076">
        <w:rPr>
          <w:rFonts w:ascii="Times" w:hAnsi="Times"/>
          <w:noProof/>
          <w:sz w:val="24"/>
          <w:szCs w:val="24"/>
          <w:vertAlign w:val="superscript"/>
        </w:rPr>
        <w:t>9,10</w:t>
      </w:r>
      <w:r w:rsidR="00B119DA" w:rsidRPr="002C1076">
        <w:rPr>
          <w:rFonts w:ascii="Times" w:hAnsi="Times"/>
          <w:sz w:val="24"/>
          <w:szCs w:val="24"/>
        </w:rPr>
        <w:fldChar w:fldCharType="end"/>
      </w:r>
      <w:r w:rsidR="00B119DA" w:rsidRPr="002C1076">
        <w:rPr>
          <w:rFonts w:ascii="Times" w:hAnsi="Times"/>
          <w:sz w:val="24"/>
          <w:szCs w:val="24"/>
        </w:rPr>
        <w:t xml:space="preserve">, </w:t>
      </w:r>
      <w:proofErr w:type="spellStart"/>
      <w:r w:rsidR="00B119DA" w:rsidRPr="002C1076">
        <w:rPr>
          <w:rFonts w:ascii="Times" w:hAnsi="Times"/>
          <w:sz w:val="24"/>
          <w:szCs w:val="24"/>
        </w:rPr>
        <w:t>GeSi</w:t>
      </w:r>
      <w:proofErr w:type="spellEnd"/>
      <w:r w:rsidR="00B119DA" w:rsidRPr="002C1076">
        <w:rPr>
          <w:rFonts w:ascii="Times" w:hAnsi="Times"/>
          <w:sz w:val="24"/>
          <w:szCs w:val="24"/>
        </w:rPr>
        <w:t xml:space="preserve"> and Ge/</w:t>
      </w:r>
      <w:proofErr w:type="spellStart"/>
      <w:r w:rsidR="00B119DA" w:rsidRPr="002C1076">
        <w:rPr>
          <w:rFonts w:ascii="Times" w:hAnsi="Times"/>
          <w:sz w:val="24"/>
          <w:szCs w:val="24"/>
        </w:rPr>
        <w:t>SiGe</w:t>
      </w:r>
      <w:proofErr w:type="spellEnd"/>
      <w:r w:rsidR="00B119DA" w:rsidRPr="002C1076">
        <w:rPr>
          <w:rFonts w:ascii="Times" w:hAnsi="Times"/>
          <w:sz w:val="24"/>
          <w:szCs w:val="24"/>
        </w:rPr>
        <w:t xml:space="preserve"> quantum wells (QW)</w:t>
      </w:r>
      <w:r w:rsidR="00F84D0A" w:rsidRPr="002C1076">
        <w:rPr>
          <w:rFonts w:ascii="Times" w:hAnsi="Times"/>
          <w:sz w:val="24"/>
          <w:szCs w:val="24"/>
          <w:lang w:eastAsia="zh-CN"/>
        </w:rPr>
        <w:t xml:space="preserve"> </w:t>
      </w:r>
      <w:r w:rsidR="00F84D0A" w:rsidRPr="002C1076">
        <w:rPr>
          <w:rFonts w:ascii="Times" w:hAnsi="Times"/>
          <w:sz w:val="24"/>
          <w:szCs w:val="24"/>
          <w:lang w:eastAsia="zh-CN"/>
        </w:rPr>
        <w:fldChar w:fldCharType="begin" w:fldLock="1"/>
      </w:r>
      <w:r w:rsidR="00871289" w:rsidRPr="002C1076">
        <w:rPr>
          <w:rFonts w:ascii="Times" w:hAnsi="Times"/>
          <w:sz w:val="24"/>
          <w:szCs w:val="24"/>
          <w:lang w:eastAsia="zh-CN"/>
        </w:rPr>
        <w:instrText xml:space="preserve">ADDIN CSL_CITATION {"citationItems":[{"id":"ITEM-1","itemData":{"author":[{"dropping-particle":"","family":"Srinivasan","given":"S A","non-dropping-particle":"","parse-names":false,"suffix":""},{"dropping-particle":"","family":"Porret","given":"C","non-dropping-particle":"","parse-names":false,"suffix":""},{"dropping-particle":"","family":"Balakrishnan","given":"S","non-dropping-particle":"","parse-names":false,"suffix":""},{"dropping-particle":"","family":"Ban","given":"Y","non-dropping-particle":"","parse-names":false,"suffix":""},{"dropping-particle":"","family":"Loo","given":"R","non-dropping-particle":"","parse-names":false,"suffix":""},{"dropping-particle":"","family":"Verheyen","given":"P","non-dropping-particle":"","parse-names":false,"suffix":""},{"dropping-particle":"Van","family":"Campenhout","given":"J","non-dropping-particle":"","parse-names":false,"suffix":""}],"container-title":"Optical Fiber Communication Conference (OFC) 2021","id":"ITEM-1","issue":"Tu1D.3","issued":{"date-parts":[["2021"]]},"page":"3","title":"60Gb / s waveguide-coupled O-band GeSi quantum-confined Stark effect electro-absorption modulator","type":"article-journal"},"uris":["http://www.mendeley.com/documents/?uuid=d35d6d2d-b6b1-4b14-9835-6a67f17bbeeb"]},{"id":"ITEM-2","itemData":{"DOI":"10.1364/oe.26.006663","ISSN":"1094-4087","PMID":"29609353","abstract":"© 2018 Optical Society of America under the terms of the OSA Open Access Publishing Agreement. The ever-increasing demand for integrated, low power interconnect systems is pushing the bandwidth density of CMOS photonic devices. Taking advantage of the strong Franz-Keldysh effect in the C and L communication bands, electro-absorption modulators in Ge and GeSi are setting a new standard in terms of device footprint and power consumption for next generation photonics interconnect arrays. In this paper, we present a compact, low power electro-absorption modulator (EAM) Si/GeSi hetero-structure based on an 800 nm SOI overlayer with a modulation bandwidth of 56 GHz. The device design and fabrication tolerant process are presented, followed by the measurement analysis. Eye diagram measurements show a dynamic ER of 5.2 dB at a data rate of 56 Gb/s at 1566 nm, and calculated modulator power is 44 fJ/bit.","author":[{"dropping-particle":"","family":"Mastronardi","given":"L.","non-dropping-particle":"","parse-names":false,"suffix":""},{"dropping-particle":"","family":"Banakar","given":"M.","non-dropping-particle":"","parse-names":false,"suffix":""},{"dropping-particle":"","family":"Khokhar","given":"A.Z.","non-dropping-particle":"","parse-names":false,"suffix":""},{"dropping-particle":"","family":"Hattasan","given":"N.","non-dropping-particle":"","parse-names":false,"suffix":""},{"dropping-particle":"","family":"Rutirawut","given":"T.","non-dropping-particle":"","parse-names":false,"suffix":""},{"dropping-particle":"","family":"Bucio","given":"T. Domínguez","non-dropping-particle":"","parse-names":false,"suffix":""},{"dropping-particle":"","family":"Grabska","given":"K. M.","non-dropping-particle":"","parse-names":false,"suffix":""},{"dropping-particle":"","family":"Littlejohns","given":"C.","non-dropping-particle":"","parse-names":false,"suffix":""},{"dropping-particle":"","family":"Bazin","given":"A.","non-dropping-particle":"","parse-names":false,"suffix":""},{"dropping-particle":"","family":"Mashanovich","given":"G.","non-dropping-particle":"","parse-names":false,"suffix":""},{"dropping-particle":"","family":"Gardes","given":"F.Y.","non-dropping-particle":"","parse-names":false,"suffix":""}],"container-title":"Optics Express","id":"ITEM-2","issue":"6","issued":{"date-parts":[["2018"]]},"page":"6663","title":"High-speed Si/GeSi hetero-structure Electro Absorption Modulator","type":"article-journal","volume":"26"},"uris":["http://www.mendeley.com/documents/?uuid=0687d3d8-a4ae-4f59-ae02-814faa73e936"]},{"id":"ITEM-3","itemData":{"DOI":"10.1109/JLT.2015.2478601","ISSN":"07338724","abstract":"We report a Germanium waveguide electro-absorption modulator with electro-optic bandwidth substantially beyond 50 GHz. The device is implemented in a fully integrated Si photonics platform on 200 mm silicon-on-insulator wafers with 220 nm top Si thickness. Wide open eye diagrams are demonstrated at 1610 nm operation wavelength for nonreturn-to-zero on-off keying (NRZ-OOK) modulation at data rates as high as 56 Gb/s. Dynamic extinction ratios up to 3.3 dB are obtained by applying drive voltages of 2 V peak-to-peak, along with an optical insertion loss below 5.5 dB. The device has a low junction capacitance of just 12.8 fF, resulting in 12.8 fJ/bit of dynamic and </w:instrText>
      </w:r>
      <w:r w:rsidR="00871289" w:rsidRPr="002C1076">
        <w:rPr>
          <w:rFonts w:ascii="Cambria Math" w:hAnsi="Cambria Math" w:cs="Cambria Math"/>
          <w:sz w:val="24"/>
          <w:szCs w:val="24"/>
          <w:lang w:eastAsia="zh-CN"/>
        </w:rPr>
        <w:instrText>∼</w:instrText>
      </w:r>
      <w:r w:rsidR="00871289" w:rsidRPr="002C1076">
        <w:rPr>
          <w:rFonts w:ascii="Times" w:hAnsi="Times"/>
          <w:sz w:val="24"/>
          <w:szCs w:val="24"/>
          <w:lang w:eastAsia="zh-CN"/>
        </w:rPr>
        <w:instrText>1.2 mW of static power consumption in typical operating conditions. Wafer-scale performance data are presented and confirm the manufacturability of the device. The demonstrated modulator shows great potential for realizing high-density and low-power silicon photonic transceivers targeting short-reach optical interconnects at serial data rates of 56 Gb/s and beyond.","author":[{"dropping-particle":"","family":"Srinivasan","given":"Srinivasan Ashwyn","non-dropping-particle":"","parse-names":false,"suffix":""},{"dropping-particle":"","family":"Pantouvaki","given":"Marianna","non-dropping-particle":"","parse-names":false,"suffix":""},{"dropping-particle":"","family":"Gupta","given":"Shashank","non-dropping-particle":"","parse-names":false,"suffix":""},{"dropping-particle":"","family":"Chen","given":"Hong Tao","non-dropping-particle":"","parse-names":false,"suffix":""},{"dropping-particle":"","family":"Verheyen","given":"Peter","non-dropping-particle":"","parse-names":false,"suffix":""},{"dropping-particle":"","family":"Lepage","given":"Guy","non-dropping-particle":"","parse-names":false,"suffix":""},{"dropping-particle":"","family":"Roelkens","given":"Gunther","non-dropping-particle":"","parse-names":false,"suffix":""},{"dropping-particle":"","family":"Saraswat","given":"Krishna","non-dropping-particle":"","parse-names":false,"suffix":""},{"dropping-particle":"","family":"Thourhout","given":"Dries","non-dropping-particle":"Van","parse-names":false,"suffix":""},{"dropping-particle":"","family":"Absil","given":"Philippe","non-dropping-particle":"","parse-names":false,"suffix":""},{"dropping-particle":"Van","family":"Campenhout","given":"Joris","non-dropping-particle":"","parse-names":false,"suffix":""}],"container-title":"Journal of Lightwave Technology","id":"ITEM-3","issue":"2","issued":{"date-parts":[["2016"]]},"page":"419-424","title":"56 Gb/s Germanium Waveguide Electro-Absorption Modulator","type":"article-journal","volume":"34"},"uris":["http://www.mendeley.com/documents/?uuid=1885d30f-fc5a-4a1a-9c39-609afa64c972"]}],"mendeley":{"formattedCitation":"&lt;sup&gt;11–13&lt;/sup&gt;","plainTextFormattedCitation":"11–13","previouslyFormattedCitation":"&lt;sup&gt;11–13&lt;/sup&gt;"},"properties":{"noteIndex":0},"schema":"https://github.com/citation-style-language/schema/raw/master/csl-citation.json"}</w:instrText>
      </w:r>
      <w:r w:rsidR="00F84D0A" w:rsidRPr="002C1076">
        <w:rPr>
          <w:rFonts w:ascii="Times" w:hAnsi="Times"/>
          <w:sz w:val="24"/>
          <w:szCs w:val="24"/>
          <w:lang w:eastAsia="zh-CN"/>
        </w:rPr>
        <w:fldChar w:fldCharType="separate"/>
      </w:r>
      <w:r w:rsidR="00871289" w:rsidRPr="002C1076">
        <w:rPr>
          <w:rFonts w:ascii="Times" w:hAnsi="Times"/>
          <w:noProof/>
          <w:sz w:val="24"/>
          <w:szCs w:val="24"/>
          <w:vertAlign w:val="superscript"/>
          <w:lang w:eastAsia="zh-CN"/>
        </w:rPr>
        <w:t>11–13</w:t>
      </w:r>
      <w:r w:rsidR="00F84D0A" w:rsidRPr="002C1076">
        <w:rPr>
          <w:rFonts w:ascii="Times" w:hAnsi="Times"/>
          <w:sz w:val="24"/>
          <w:szCs w:val="24"/>
          <w:lang w:eastAsia="zh-CN"/>
        </w:rPr>
        <w:fldChar w:fldCharType="end"/>
      </w:r>
      <w:r w:rsidR="00B119DA" w:rsidRPr="002C1076">
        <w:rPr>
          <w:rFonts w:ascii="Times" w:hAnsi="Times"/>
          <w:sz w:val="24"/>
          <w:szCs w:val="24"/>
        </w:rPr>
        <w:t xml:space="preserve"> as well as III-V material compounds</w:t>
      </w:r>
      <w:r w:rsidR="00F84D0A" w:rsidRPr="002C1076">
        <w:rPr>
          <w:rFonts w:ascii="Times" w:hAnsi="Times"/>
          <w:sz w:val="24"/>
          <w:szCs w:val="24"/>
        </w:rPr>
        <w:t xml:space="preserve"> </w:t>
      </w:r>
      <w:r w:rsidR="00F84D0A" w:rsidRPr="002C1076">
        <w:rPr>
          <w:rFonts w:ascii="Times" w:hAnsi="Times"/>
          <w:sz w:val="24"/>
          <w:szCs w:val="24"/>
          <w:lang w:eastAsia="zh-CN"/>
        </w:rPr>
        <w:fldChar w:fldCharType="begin" w:fldLock="1"/>
      </w:r>
      <w:r w:rsidR="00871289" w:rsidRPr="002C1076">
        <w:rPr>
          <w:rFonts w:ascii="Times" w:hAnsi="Times"/>
          <w:sz w:val="24"/>
          <w:szCs w:val="24"/>
          <w:lang w:eastAsia="zh-CN"/>
        </w:rPr>
        <w:instrText>ADDIN CSL_CITATION {"citationItems":[{"id":"ITEM-1","itemData":{"DOI":"10.1038/nphoton.2017.122","ISSN":"17494893","abstract":"An optical modulator integrated on silicon is a key enabler for high-performance optical interconnects. However, Si-based optical modulators suffer from low phase-modulation efficiency owing to the weak plasma dispersion effect in Si, which also results in large optical loss. Therefore, it is essential to find a novel modulation scheme for Si photonics. Here, we demonstrate an InGaAsP/Si hybrid metal-oxide-semiconductor (MOS) optical modulator formed by direct wafer bonding. Electron accumulation at the InGaAsP MOS interface enables the utilization of the electron-induced refractive index change in InGaAsP, which is significantly greater than that in Si (refs 9,10). The presented modulator exhibits a phase-modulation efficiency of 0.047 Vcm and low optical attenuation of 0.23 dB at π phase shift at 1.55 μm wavelength, which are approximately 5 times higher and 10 times lower than Si MOS optical modulators, respectively. This approach provides a new, high-performance phase-modulation scheme for Si photonics.","author":[{"dropping-particle":"","family":"Han","given":"Jae Hoon","non-dropping-particle":"","parse-names":false,"suffix":""},{"dropping-particle":"","family":"Boeuf","given":"Frederic","non-dropping-particle":"","parse-names":false,"suffix":""},{"dropping-particle":"","family":"Fujikata","given":"Junichi","non-dropping-particle":"","parse-names":false,"suffix":""},{"dropping-particle":"","family":"Takahashi","given":"Shigeki","non-dropping-particle":"","parse-names":false,"suffix":""},{"dropping-particle":"","family":"Takagi","given":"Shinichi","non-dropping-particle":"","parse-names":false,"suffix":""},{"dropping-particle":"","family":"Takenaka","given":"Mitsuru","non-dropping-particle":"","parse-names":false,"suffix":""}],"container-title":"Nature Photonics","id":"ITEM-1","issue":"8","issued":{"date-parts":[["2017"]]},"page":"486-490","publisher":"Nature Publishing Group","title":"Efficient low-loss InGaAsP/Si hybrid MOS optical modulator","type":"article-journal","volume":"11"},"uris":["http://www.mendeley.com/documents/?uuid=2af21432-4b0c-44b4-8822-398c1701f5bc"]}],"mendeley":{"formattedCitation":"&lt;sup&gt;14&lt;/sup&gt;","plainTextFormattedCitation":"14","previouslyFormattedCitation":"&lt;sup&gt;14&lt;/sup&gt;"},"properties":{"noteIndex":0},"schema":"https://github.com/citation-style-language/schema/raw/master/csl-citation.json"}</w:instrText>
      </w:r>
      <w:r w:rsidR="00F84D0A" w:rsidRPr="002C1076">
        <w:rPr>
          <w:rFonts w:ascii="Times" w:hAnsi="Times"/>
          <w:sz w:val="24"/>
          <w:szCs w:val="24"/>
          <w:lang w:eastAsia="zh-CN"/>
        </w:rPr>
        <w:fldChar w:fldCharType="separate"/>
      </w:r>
      <w:r w:rsidR="00871289" w:rsidRPr="002C1076">
        <w:rPr>
          <w:rFonts w:ascii="Times" w:hAnsi="Times"/>
          <w:noProof/>
          <w:sz w:val="24"/>
          <w:szCs w:val="24"/>
          <w:vertAlign w:val="superscript"/>
          <w:lang w:eastAsia="zh-CN"/>
        </w:rPr>
        <w:t>14</w:t>
      </w:r>
      <w:r w:rsidR="00F84D0A" w:rsidRPr="002C1076">
        <w:rPr>
          <w:rFonts w:ascii="Times" w:hAnsi="Times"/>
          <w:sz w:val="24"/>
          <w:szCs w:val="24"/>
          <w:lang w:eastAsia="zh-CN"/>
        </w:rPr>
        <w:fldChar w:fldCharType="end"/>
      </w:r>
      <w:r w:rsidR="00B119DA" w:rsidRPr="002C1076">
        <w:rPr>
          <w:rFonts w:ascii="Times" w:hAnsi="Times"/>
          <w:sz w:val="24"/>
          <w:szCs w:val="24"/>
        </w:rPr>
        <w:t xml:space="preserve">. </w:t>
      </w:r>
      <w:r w:rsidR="00F84D0A" w:rsidRPr="002C1076">
        <w:rPr>
          <w:rFonts w:ascii="Times" w:hAnsi="Times"/>
          <w:sz w:val="24"/>
          <w:szCs w:val="24"/>
        </w:rPr>
        <w:t xml:space="preserve">Whilst these approaches have demonstrated some promising performances, the introduction of these different materials inevitably complicates the fabrication process and in many cases conflicts with CMOS compatibility. </w:t>
      </w:r>
    </w:p>
    <w:p w14:paraId="4423477F" w14:textId="77777777" w:rsidR="009F2D90" w:rsidRPr="002C1076" w:rsidRDefault="00F84D0A" w:rsidP="009E2C8D">
      <w:pPr>
        <w:pStyle w:val="09BodyFirstParagraph"/>
        <w:spacing w:line="240" w:lineRule="auto"/>
        <w:rPr>
          <w:rFonts w:ascii="Times" w:hAnsi="Times"/>
          <w:sz w:val="24"/>
          <w:szCs w:val="24"/>
        </w:rPr>
      </w:pPr>
      <w:r w:rsidRPr="002C1076">
        <w:rPr>
          <w:rFonts w:ascii="Times" w:hAnsi="Times"/>
          <w:sz w:val="24"/>
          <w:szCs w:val="24"/>
        </w:rPr>
        <w:t>An</w:t>
      </w:r>
      <w:r w:rsidR="00B17B51" w:rsidRPr="002C1076">
        <w:rPr>
          <w:rFonts w:ascii="Times" w:hAnsi="Times"/>
          <w:sz w:val="24"/>
          <w:szCs w:val="24"/>
        </w:rPr>
        <w:t>other</w:t>
      </w:r>
      <w:r w:rsidRPr="002C1076">
        <w:rPr>
          <w:rFonts w:ascii="Times" w:hAnsi="Times"/>
          <w:sz w:val="24"/>
          <w:szCs w:val="24"/>
        </w:rPr>
        <w:t xml:space="preserve"> alternative </w:t>
      </w:r>
      <w:r w:rsidR="00B17B51" w:rsidRPr="002C1076">
        <w:rPr>
          <w:rFonts w:ascii="Times" w:hAnsi="Times"/>
          <w:sz w:val="24"/>
          <w:szCs w:val="24"/>
        </w:rPr>
        <w:t xml:space="preserve">to the </w:t>
      </w:r>
      <w:r w:rsidR="00164708" w:rsidRPr="002C1076">
        <w:rPr>
          <w:rFonts w:ascii="Times" w:hAnsi="Times"/>
          <w:sz w:val="24"/>
          <w:szCs w:val="24"/>
        </w:rPr>
        <w:t xml:space="preserve">MZI </w:t>
      </w:r>
      <w:r w:rsidR="00B17B51" w:rsidRPr="002C1076">
        <w:rPr>
          <w:rFonts w:ascii="Times" w:hAnsi="Times"/>
          <w:sz w:val="24"/>
          <w:szCs w:val="24"/>
        </w:rPr>
        <w:t xml:space="preserve">modulator </w:t>
      </w:r>
      <w:r w:rsidRPr="002C1076">
        <w:rPr>
          <w:rFonts w:ascii="Times" w:hAnsi="Times"/>
          <w:sz w:val="24"/>
          <w:szCs w:val="24"/>
        </w:rPr>
        <w:t xml:space="preserve">is a resonant </w:t>
      </w:r>
      <w:r w:rsidR="00164708" w:rsidRPr="002C1076">
        <w:rPr>
          <w:rFonts w:ascii="Times" w:hAnsi="Times"/>
          <w:sz w:val="24"/>
          <w:szCs w:val="24"/>
        </w:rPr>
        <w:t xml:space="preserve">approach </w:t>
      </w:r>
      <w:r w:rsidRPr="002C1076">
        <w:rPr>
          <w:rFonts w:ascii="Times" w:hAnsi="Times"/>
          <w:sz w:val="24"/>
          <w:szCs w:val="24"/>
        </w:rPr>
        <w:t xml:space="preserve">such as the ring resonator </w:t>
      </w:r>
      <w:r w:rsidR="00025E40" w:rsidRPr="002C1076">
        <w:rPr>
          <w:rFonts w:ascii="Times" w:hAnsi="Times"/>
          <w:sz w:val="24"/>
          <w:szCs w:val="24"/>
        </w:rPr>
        <w:t>modulator</w:t>
      </w:r>
      <w:r w:rsidR="00746E3A" w:rsidRPr="002C1076">
        <w:rPr>
          <w:rFonts w:ascii="Times" w:hAnsi="Times"/>
          <w:sz w:val="24"/>
          <w:szCs w:val="24"/>
        </w:rPr>
        <w:t xml:space="preserve">. Such devices have real prospects in meeting </w:t>
      </w:r>
      <w:r w:rsidR="00B5014C" w:rsidRPr="002C1076">
        <w:rPr>
          <w:rFonts w:ascii="Times" w:hAnsi="Times"/>
          <w:sz w:val="24"/>
          <w:szCs w:val="24"/>
        </w:rPr>
        <w:t>future needs in terms of</w:t>
      </w:r>
      <w:r w:rsidR="00746E3A" w:rsidRPr="002C1076">
        <w:rPr>
          <w:rFonts w:ascii="Times" w:hAnsi="Times"/>
          <w:sz w:val="24"/>
          <w:szCs w:val="24"/>
        </w:rPr>
        <w:t xml:space="preserve"> </w:t>
      </w:r>
      <w:r w:rsidRPr="002C1076">
        <w:rPr>
          <w:rFonts w:ascii="Times" w:hAnsi="Times"/>
          <w:sz w:val="24"/>
          <w:szCs w:val="24"/>
        </w:rPr>
        <w:t>compact</w:t>
      </w:r>
      <w:r w:rsidR="00746E3A" w:rsidRPr="002C1076">
        <w:rPr>
          <w:rFonts w:ascii="Times" w:hAnsi="Times"/>
          <w:sz w:val="24"/>
          <w:szCs w:val="24"/>
        </w:rPr>
        <w:t>ness</w:t>
      </w:r>
      <w:r w:rsidR="00386F25" w:rsidRPr="002C1076">
        <w:rPr>
          <w:rFonts w:ascii="Times" w:hAnsi="Times"/>
          <w:sz w:val="24"/>
          <w:szCs w:val="24"/>
        </w:rPr>
        <w:t xml:space="preserve">, </w:t>
      </w:r>
      <w:proofErr w:type="gramStart"/>
      <w:r w:rsidR="00386F25" w:rsidRPr="002C1076">
        <w:rPr>
          <w:rFonts w:ascii="Times" w:hAnsi="Times"/>
          <w:sz w:val="24"/>
          <w:szCs w:val="24"/>
        </w:rPr>
        <w:t>loss</w:t>
      </w:r>
      <w:proofErr w:type="gramEnd"/>
      <w:r w:rsidR="00746E3A" w:rsidRPr="002C1076">
        <w:rPr>
          <w:rFonts w:ascii="Times" w:hAnsi="Times"/>
          <w:sz w:val="24"/>
          <w:szCs w:val="24"/>
        </w:rPr>
        <w:t xml:space="preserve"> and</w:t>
      </w:r>
      <w:r w:rsidRPr="002C1076">
        <w:rPr>
          <w:rFonts w:ascii="Times" w:hAnsi="Times"/>
          <w:sz w:val="24"/>
          <w:szCs w:val="24"/>
        </w:rPr>
        <w:t xml:space="preserve"> drive </w:t>
      </w:r>
      <w:r w:rsidR="00220E79" w:rsidRPr="002C1076">
        <w:rPr>
          <w:rFonts w:ascii="Times" w:hAnsi="Times"/>
          <w:sz w:val="24"/>
          <w:szCs w:val="24"/>
        </w:rPr>
        <w:t>power</w:t>
      </w:r>
      <w:r w:rsidR="00746E3A" w:rsidRPr="002C1076">
        <w:rPr>
          <w:rFonts w:ascii="Times" w:hAnsi="Times"/>
          <w:sz w:val="24"/>
          <w:szCs w:val="24"/>
        </w:rPr>
        <w:t xml:space="preserve">. </w:t>
      </w:r>
      <w:r w:rsidR="00B5014C" w:rsidRPr="002C1076">
        <w:rPr>
          <w:rFonts w:ascii="Times" w:hAnsi="Times"/>
          <w:sz w:val="24"/>
          <w:szCs w:val="24"/>
        </w:rPr>
        <w:t>Recently</w:t>
      </w:r>
      <w:r w:rsidR="009F2D90" w:rsidRPr="002C1076">
        <w:rPr>
          <w:rFonts w:ascii="Times" w:hAnsi="Times"/>
          <w:sz w:val="24"/>
          <w:szCs w:val="24"/>
        </w:rPr>
        <w:t>,</w:t>
      </w:r>
      <w:r w:rsidRPr="002C1076">
        <w:rPr>
          <w:rFonts w:ascii="Times" w:hAnsi="Times"/>
          <w:sz w:val="24"/>
          <w:szCs w:val="24"/>
        </w:rPr>
        <w:t xml:space="preserve"> demonstrations have shown that on-chip control of the device operation can </w:t>
      </w:r>
      <w:r w:rsidR="005A4F8F" w:rsidRPr="002C1076">
        <w:rPr>
          <w:rFonts w:ascii="Times" w:hAnsi="Times"/>
          <w:sz w:val="24"/>
          <w:szCs w:val="24"/>
        </w:rPr>
        <w:t xml:space="preserve">efficiently </w:t>
      </w:r>
      <w:r w:rsidRPr="002C1076">
        <w:rPr>
          <w:rFonts w:ascii="Times" w:hAnsi="Times"/>
          <w:sz w:val="24"/>
          <w:szCs w:val="24"/>
        </w:rPr>
        <w:t xml:space="preserve">negate issues with thermal stability and fabrication tolerance sensitivity </w:t>
      </w:r>
      <w:r w:rsidR="005A4F8F" w:rsidRPr="002C1076">
        <w:rPr>
          <w:rFonts w:ascii="Times" w:hAnsi="Times"/>
          <w:sz w:val="24"/>
          <w:szCs w:val="24"/>
        </w:rPr>
        <w:t>in align</w:t>
      </w:r>
      <w:r w:rsidR="007877FA" w:rsidRPr="002C1076">
        <w:rPr>
          <w:rFonts w:ascii="Times" w:hAnsi="Times"/>
          <w:sz w:val="24"/>
          <w:szCs w:val="24"/>
        </w:rPr>
        <w:t>ing</w:t>
      </w:r>
      <w:r w:rsidR="005A4F8F" w:rsidRPr="002C1076">
        <w:rPr>
          <w:rFonts w:ascii="Times" w:hAnsi="Times"/>
          <w:sz w:val="24"/>
          <w:szCs w:val="24"/>
        </w:rPr>
        <w:t xml:space="preserve"> the resonance with the required operating wavelength</w:t>
      </w:r>
      <w:r w:rsidR="00CA125F" w:rsidRPr="002C1076">
        <w:rPr>
          <w:rFonts w:ascii="Times" w:hAnsi="Times"/>
          <w:sz w:val="24"/>
          <w:szCs w:val="24"/>
        </w:rPr>
        <w:t xml:space="preserve"> </w:t>
      </w:r>
      <w:r w:rsidR="00D16FB7" w:rsidRPr="002C1076">
        <w:rPr>
          <w:rFonts w:ascii="Times" w:hAnsi="Times"/>
          <w:sz w:val="24"/>
          <w:szCs w:val="24"/>
        </w:rPr>
        <w:fldChar w:fldCharType="begin" w:fldLock="1"/>
      </w:r>
      <w:r w:rsidR="00871289" w:rsidRPr="002C1076">
        <w:rPr>
          <w:rFonts w:ascii="Times" w:hAnsi="Times"/>
          <w:sz w:val="24"/>
          <w:szCs w:val="24"/>
        </w:rPr>
        <w:instrText>ADDIN CSL_CITATION {"citationItems":[{"id":"ITEM-1","itemData":{"DOI":"10.1109/JLT.2021.3079801","ISSN":"15582213","abstract":"Silicon ring resonator-based devices, such as modulators, detectors, filters, and switches, play important roles in integrated photonic circuits for optical communication, high-performance computing, and sensing applications. However, the high sensitivity to fabrication variations has limited their volume manufacturability and commercial adoption. Here, we report a low-cost post-fabrication trimming method to tune the resonance wavelength of a silicon ring resonator and correct for fabrication variations at wafer-scale. We use Ge implant to create an index trimmable section in the ring resonator and an on-chip heater to apply a precise and localized thermal annealing to tune and set its resonance to a desired wavelength. We demonstrate resonance wavelength trimming of ring resonators fabricated across a 300 mm silicon-on-insulator (SOI) wafer to within ±32 pm of a target wavelength of 1310 nm, providing a viable path to high-volume manufacturing and opening up new practical applications for these devices.","author":[{"dropping-particle":"","family":"Jayatilleka","given":"Hasitha","non-dropping-particle":"","parse-names":false,"suffix":""},{"dropping-particle":"","family":"Frish","given":"Harel","non-dropping-particle":"","parse-names":false,"suffix":""},{"dropping-particle":"","family":"Kumar","given":"Ranjeet","non-dropping-particle":"","parse-names":false,"suffix":""},{"dropping-particle":"","family":"Heck","given":"John","non-dropping-particle":"","parse-names":false,"suffix":""},{"dropping-particle":"","family":"Ma","given":"Chaoxuan","non-dropping-particle":"","parse-names":false,"suffix":""},{"dropping-particle":"","family":"Sakib","given":"Meer","non-dropping-particle":"","parse-names":false,"suffix":""},{"dropping-particle":"","family":"Huang","given":"Duanni","non-dropping-particle":"","parse-names":false,"suffix":""},{"dropping-particle":"","family":"Rong","given":"Haisheng","non-dropping-particle":"","parse-names":false,"suffix":""}],"container-title":"Journal of Lightwave Technology","id":"ITEM-1","issue":"15","issued":{"date-parts":[["2021"]]},"page":"5083-5088","publisher":"IEEE","title":"Post-Fabrication Trimming of Silicon Photonic Ring Resonators at Wafer-Scale","type":"article-journal","volume":"39"},"uris":["http://www.mendeley.com/documents/?uuid=ef6411cb-3fac-43fb-aadf-6b2cacce93a7"]},{"id":"ITEM-2","itemData":{"DOI":"10.1109/JSSC.2020.3022851","ISSN":"1558173X","abstract":"Microring modulators (MRMs) with CMOS electronics enable compact low power transmitter solutions for 400G Ethernet and co-packaged optical transceivers. In this article, we present a 3-D-integrated 112-Gb/s pulse amplitude modulation (PAM)-4 optical transmitter (OTX) using silicon photonic MRM, on-chip laser, and co-packaged 28-nm CMOS driver. The 3- Vpp driver includes a lookup table (LUT)-based PAM-4 nonlinear equalizer to address static and dynamic MRM nonlinearities. An integrated thermal control method that is insensitive to input power fluctuations is proposed to compensate for the temperature sensitivity of MRMs. PAM-4 measurement results of our OTX at 112 Gb/s show that transmitter dispersion eye closure quaternary (TDECQ) &lt; 1.5 dB is achieved from 28 °C to 55 °C with 7.4-pJ/bit energy efficiency including on-chip laser.","author":[{"dropping-particle":"","family":"Li","given":"Hao","non-dropping-particle":"","parse-names":false,"suffix":""},{"dropping-particle":"","family":"Balamurugan","given":"Ganesh","non-dropping-particle":"","parse-names":false,"suffix":""},{"dropping-particle":"","family":"Kim","given":"Taehwan","non-dropping-particle":"","parse-names":false,"suffix":""},{"dropping-particle":"","family":"Sakib","given":"Meer N.","non-dropping-particle":"","parse-names":false,"suffix":""},{"dropping-particle":"","family":"Kumar","given":"Ranjeet","non-dropping-particle":"","parse-names":false,"suffix":""},{"dropping-particle":"","family":"Rong","given":"Haisheng","non-dropping-particle":"","parse-names":false,"suffix":""},{"dropping-particle":"","family":"Jaussi","given":"James","non-dropping-particle":"","parse-names":false,"suffix":""},{"dropping-particle":"","family":"Casper","given":"Bryan","non-dropping-particle":"","parse-names":false,"suffix":""}],"container-title":"IEEE Journal of Solid-State Circuits","id":"ITEM-2","issue":"1","issued":{"date-parts":[["2021"]]},"page":"19-29","title":"A 3-D-Integrated Silicon Photonic Microring-Based 112-Gb/s PAM-4 Transmitter with Nonlinear Equalization and Thermal Control","type":"article-journal","volume":"56"},"uris":["http://www.mendeley.com/documents/?uuid=77a723e1-a035-46f2-aa4d-1e57c333e245"]}],"mendeley":{"formattedCitation":"&lt;sup&gt;15,16&lt;/sup&gt;","plainTextFormattedCitation":"15,16","previouslyFormattedCitation":"&lt;sup&gt;15,16&lt;/sup&gt;"},"properties":{"noteIndex":0},"schema":"https://github.com/citation-style-language/schema/raw/master/csl-citation.json"}</w:instrText>
      </w:r>
      <w:r w:rsidR="00D16FB7" w:rsidRPr="002C1076">
        <w:rPr>
          <w:rFonts w:ascii="Times" w:hAnsi="Times"/>
          <w:sz w:val="24"/>
          <w:szCs w:val="24"/>
        </w:rPr>
        <w:fldChar w:fldCharType="separate"/>
      </w:r>
      <w:r w:rsidR="00871289" w:rsidRPr="002C1076">
        <w:rPr>
          <w:rFonts w:ascii="Times" w:hAnsi="Times"/>
          <w:noProof/>
          <w:sz w:val="24"/>
          <w:szCs w:val="24"/>
          <w:vertAlign w:val="superscript"/>
        </w:rPr>
        <w:t>15,16</w:t>
      </w:r>
      <w:r w:rsidR="00D16FB7" w:rsidRPr="002C1076">
        <w:rPr>
          <w:rFonts w:ascii="Times" w:hAnsi="Times"/>
          <w:sz w:val="24"/>
          <w:szCs w:val="24"/>
        </w:rPr>
        <w:fldChar w:fldCharType="end"/>
      </w:r>
      <w:r w:rsidR="005A4F8F" w:rsidRPr="002C1076">
        <w:rPr>
          <w:rFonts w:ascii="Times" w:hAnsi="Times"/>
          <w:sz w:val="24"/>
          <w:szCs w:val="24"/>
        </w:rPr>
        <w:t xml:space="preserve">. </w:t>
      </w:r>
      <w:r w:rsidR="00D73EBB" w:rsidRPr="002C1076">
        <w:rPr>
          <w:rFonts w:ascii="Times" w:hAnsi="Times"/>
          <w:sz w:val="24"/>
          <w:szCs w:val="24"/>
        </w:rPr>
        <w:t>A</w:t>
      </w:r>
      <w:r w:rsidR="00B5014C" w:rsidRPr="002C1076">
        <w:rPr>
          <w:rFonts w:ascii="Times" w:hAnsi="Times"/>
          <w:sz w:val="24"/>
          <w:szCs w:val="24"/>
        </w:rPr>
        <w:t xml:space="preserve"> major</w:t>
      </w:r>
      <w:r w:rsidR="00D73EBB" w:rsidRPr="002C1076">
        <w:rPr>
          <w:rFonts w:ascii="Times" w:hAnsi="Times"/>
          <w:sz w:val="24"/>
          <w:szCs w:val="24"/>
        </w:rPr>
        <w:t xml:space="preserve"> c</w:t>
      </w:r>
      <w:r w:rsidR="009F2D90" w:rsidRPr="002C1076">
        <w:rPr>
          <w:rFonts w:ascii="Times" w:hAnsi="Times"/>
          <w:sz w:val="24"/>
          <w:szCs w:val="24"/>
        </w:rPr>
        <w:t xml:space="preserve">hallenge </w:t>
      </w:r>
      <w:r w:rsidR="00D73EBB" w:rsidRPr="002C1076">
        <w:rPr>
          <w:rFonts w:ascii="Times" w:hAnsi="Times"/>
          <w:sz w:val="24"/>
          <w:szCs w:val="24"/>
        </w:rPr>
        <w:t>with ring modulators</w:t>
      </w:r>
      <w:r w:rsidR="007946AE" w:rsidRPr="002C1076">
        <w:rPr>
          <w:rFonts w:ascii="Times" w:hAnsi="Times"/>
          <w:sz w:val="24"/>
          <w:szCs w:val="24"/>
        </w:rPr>
        <w:t xml:space="preserve"> </w:t>
      </w:r>
      <w:r w:rsidR="00220E79" w:rsidRPr="002C1076">
        <w:rPr>
          <w:rFonts w:ascii="Times" w:hAnsi="Times"/>
          <w:sz w:val="24"/>
          <w:szCs w:val="24"/>
        </w:rPr>
        <w:t>is</w:t>
      </w:r>
      <w:r w:rsidR="009F2D90" w:rsidRPr="002C1076">
        <w:rPr>
          <w:rFonts w:ascii="Times" w:hAnsi="Times"/>
          <w:sz w:val="24"/>
          <w:szCs w:val="24"/>
        </w:rPr>
        <w:t xml:space="preserve"> </w:t>
      </w:r>
      <w:r w:rsidR="00220E79" w:rsidRPr="002C1076">
        <w:rPr>
          <w:rFonts w:ascii="Times" w:hAnsi="Times"/>
          <w:sz w:val="24"/>
          <w:szCs w:val="24"/>
        </w:rPr>
        <w:t>surpassing performance limit</w:t>
      </w:r>
      <w:r w:rsidR="007877FA" w:rsidRPr="002C1076">
        <w:rPr>
          <w:rFonts w:ascii="Times" w:hAnsi="Times"/>
          <w:sz w:val="24"/>
          <w:szCs w:val="24"/>
        </w:rPr>
        <w:t>ation</w:t>
      </w:r>
      <w:r w:rsidR="00220E79" w:rsidRPr="002C1076">
        <w:rPr>
          <w:rFonts w:ascii="Times" w:hAnsi="Times"/>
          <w:sz w:val="24"/>
          <w:szCs w:val="24"/>
        </w:rPr>
        <w:t>s that arise from</w:t>
      </w:r>
      <w:r w:rsidR="00B5014C" w:rsidRPr="002C1076">
        <w:rPr>
          <w:rFonts w:ascii="Times" w:hAnsi="Times"/>
          <w:sz w:val="24"/>
          <w:szCs w:val="24"/>
        </w:rPr>
        <w:t xml:space="preserve"> selection of an appropriate</w:t>
      </w:r>
      <w:r w:rsidR="00220E79" w:rsidRPr="002C1076">
        <w:rPr>
          <w:rFonts w:ascii="Times" w:hAnsi="Times"/>
          <w:sz w:val="24"/>
          <w:szCs w:val="24"/>
        </w:rPr>
        <w:t xml:space="preserve"> </w:t>
      </w:r>
      <w:r w:rsidR="00B5014C" w:rsidRPr="002C1076">
        <w:rPr>
          <w:rFonts w:ascii="Times" w:hAnsi="Times"/>
          <w:sz w:val="24"/>
          <w:szCs w:val="24"/>
        </w:rPr>
        <w:t>quality factor (Q-factor) dictating</w:t>
      </w:r>
      <w:r w:rsidR="009F2D90" w:rsidRPr="002C1076">
        <w:rPr>
          <w:rFonts w:ascii="Times" w:hAnsi="Times"/>
          <w:sz w:val="24"/>
          <w:szCs w:val="24"/>
        </w:rPr>
        <w:t xml:space="preserve"> </w:t>
      </w:r>
      <w:r w:rsidR="00B5014C" w:rsidRPr="002C1076">
        <w:rPr>
          <w:rFonts w:ascii="Times" w:hAnsi="Times"/>
          <w:sz w:val="24"/>
          <w:szCs w:val="24"/>
        </w:rPr>
        <w:t xml:space="preserve">the </w:t>
      </w:r>
      <w:r w:rsidR="005A4F8F" w:rsidRPr="002C1076">
        <w:rPr>
          <w:rFonts w:ascii="Times" w:hAnsi="Times"/>
          <w:sz w:val="24"/>
          <w:szCs w:val="24"/>
        </w:rPr>
        <w:t xml:space="preserve">trade-off </w:t>
      </w:r>
      <w:r w:rsidR="005A4F8F" w:rsidRPr="002C1076">
        <w:rPr>
          <w:rFonts w:ascii="Times" w:hAnsi="Times"/>
          <w:sz w:val="24"/>
          <w:szCs w:val="24"/>
        </w:rPr>
        <w:lastRenderedPageBreak/>
        <w:t>between the speed of modulation and the achievable extinction ratio</w:t>
      </w:r>
      <w:r w:rsidR="008D3F1C" w:rsidRPr="002C1076">
        <w:rPr>
          <w:rFonts w:ascii="Times" w:hAnsi="Times"/>
          <w:sz w:val="24"/>
          <w:szCs w:val="24"/>
        </w:rPr>
        <w:t xml:space="preserve"> (ER)</w:t>
      </w:r>
      <w:r w:rsidR="005A4F8F" w:rsidRPr="002C1076">
        <w:rPr>
          <w:rFonts w:ascii="Times" w:hAnsi="Times"/>
          <w:sz w:val="24"/>
          <w:szCs w:val="24"/>
        </w:rPr>
        <w:t xml:space="preserve">. A high </w:t>
      </w:r>
      <w:r w:rsidR="005A4F8F" w:rsidRPr="002C1076">
        <w:rPr>
          <w:rFonts w:ascii="Times" w:hAnsi="Times"/>
          <w:i/>
          <w:iCs/>
          <w:sz w:val="24"/>
          <w:szCs w:val="24"/>
        </w:rPr>
        <w:t>Q</w:t>
      </w:r>
      <w:r w:rsidR="00FF3C4E" w:rsidRPr="002C1076">
        <w:rPr>
          <w:rFonts w:ascii="Times" w:hAnsi="Times"/>
          <w:sz w:val="24"/>
          <w:szCs w:val="24"/>
        </w:rPr>
        <w:t>-</w:t>
      </w:r>
      <w:r w:rsidR="00FF3C4E" w:rsidRPr="002C1076">
        <w:rPr>
          <w:rFonts w:ascii="Times" w:hAnsi="Times" w:hint="eastAsia"/>
          <w:sz w:val="24"/>
          <w:szCs w:val="24"/>
          <w:lang w:eastAsia="zh-CN"/>
        </w:rPr>
        <w:t>fac</w:t>
      </w:r>
      <w:r w:rsidR="00FF3C4E" w:rsidRPr="002C1076">
        <w:rPr>
          <w:rFonts w:ascii="Times" w:hAnsi="Times"/>
          <w:sz w:val="24"/>
          <w:szCs w:val="24"/>
        </w:rPr>
        <w:t>tor</w:t>
      </w:r>
      <w:r w:rsidR="005A4F8F" w:rsidRPr="002C1076">
        <w:rPr>
          <w:rFonts w:ascii="Times" w:hAnsi="Times"/>
          <w:sz w:val="24"/>
          <w:szCs w:val="24"/>
        </w:rPr>
        <w:t xml:space="preserve"> </w:t>
      </w:r>
      <w:r w:rsidR="00B5014C" w:rsidRPr="002C1076">
        <w:rPr>
          <w:rFonts w:ascii="Times" w:hAnsi="Times"/>
          <w:sz w:val="24"/>
          <w:szCs w:val="24"/>
        </w:rPr>
        <w:t>gives</w:t>
      </w:r>
      <w:r w:rsidR="005A4F8F" w:rsidRPr="002C1076">
        <w:rPr>
          <w:rFonts w:ascii="Times" w:hAnsi="Times"/>
          <w:sz w:val="24"/>
          <w:szCs w:val="24"/>
        </w:rPr>
        <w:t xml:space="preserve"> </w:t>
      </w:r>
      <w:r w:rsidR="00B5014C" w:rsidRPr="002C1076">
        <w:rPr>
          <w:rFonts w:ascii="Times" w:hAnsi="Times"/>
          <w:sz w:val="24"/>
          <w:szCs w:val="24"/>
        </w:rPr>
        <w:t xml:space="preserve">spectrally </w:t>
      </w:r>
      <w:r w:rsidR="005A4F8F" w:rsidRPr="002C1076">
        <w:rPr>
          <w:rFonts w:ascii="Times" w:hAnsi="Times"/>
          <w:sz w:val="24"/>
          <w:szCs w:val="24"/>
        </w:rPr>
        <w:t>narrow</w:t>
      </w:r>
      <w:r w:rsidR="008D3F1C" w:rsidRPr="002C1076">
        <w:rPr>
          <w:rFonts w:ascii="Times" w:hAnsi="Times"/>
          <w:sz w:val="24"/>
          <w:szCs w:val="24"/>
        </w:rPr>
        <w:t>er</w:t>
      </w:r>
      <w:r w:rsidR="005A4F8F" w:rsidRPr="002C1076">
        <w:rPr>
          <w:rFonts w:ascii="Times" w:hAnsi="Times"/>
          <w:sz w:val="24"/>
          <w:szCs w:val="24"/>
        </w:rPr>
        <w:t xml:space="preserve"> resonance </w:t>
      </w:r>
      <w:r w:rsidR="00B5014C" w:rsidRPr="002C1076">
        <w:rPr>
          <w:rFonts w:ascii="Times" w:hAnsi="Times"/>
          <w:sz w:val="24"/>
          <w:szCs w:val="24"/>
        </w:rPr>
        <w:t>requiring</w:t>
      </w:r>
      <w:r w:rsidR="005A4F8F" w:rsidRPr="002C1076">
        <w:rPr>
          <w:rFonts w:ascii="Times" w:hAnsi="Times"/>
          <w:sz w:val="24"/>
          <w:szCs w:val="24"/>
        </w:rPr>
        <w:t xml:space="preserve"> a small</w:t>
      </w:r>
      <w:r w:rsidR="00B5014C" w:rsidRPr="002C1076">
        <w:rPr>
          <w:rFonts w:ascii="Times" w:hAnsi="Times"/>
          <w:sz w:val="24"/>
          <w:szCs w:val="24"/>
        </w:rPr>
        <w:t>er</w:t>
      </w:r>
      <w:r w:rsidR="005A4F8F" w:rsidRPr="002C1076">
        <w:rPr>
          <w:rFonts w:ascii="Times" w:hAnsi="Times"/>
          <w:sz w:val="24"/>
          <w:szCs w:val="24"/>
        </w:rPr>
        <w:t xml:space="preserve"> wavelength shift </w:t>
      </w:r>
      <w:r w:rsidR="00B5014C" w:rsidRPr="002C1076">
        <w:rPr>
          <w:rFonts w:ascii="Times" w:hAnsi="Times"/>
          <w:sz w:val="24"/>
          <w:szCs w:val="24"/>
        </w:rPr>
        <w:t>for a</w:t>
      </w:r>
      <w:r w:rsidR="005A4F8F" w:rsidRPr="002C1076">
        <w:rPr>
          <w:rFonts w:ascii="Times" w:hAnsi="Times"/>
          <w:sz w:val="24"/>
          <w:szCs w:val="24"/>
        </w:rPr>
        <w:t xml:space="preserve"> large </w:t>
      </w:r>
      <w:r w:rsidR="008D3F1C" w:rsidRPr="002C1076">
        <w:rPr>
          <w:rFonts w:ascii="Times" w:hAnsi="Times"/>
          <w:sz w:val="24"/>
          <w:szCs w:val="24"/>
        </w:rPr>
        <w:t>ER</w:t>
      </w:r>
      <w:r w:rsidR="005A4F8F" w:rsidRPr="002C1076">
        <w:rPr>
          <w:rFonts w:ascii="Times" w:hAnsi="Times"/>
          <w:sz w:val="24"/>
          <w:szCs w:val="24"/>
        </w:rPr>
        <w:t>, however, the long</w:t>
      </w:r>
      <w:r w:rsidR="00B5014C" w:rsidRPr="002C1076">
        <w:rPr>
          <w:rFonts w:ascii="Times" w:hAnsi="Times"/>
          <w:sz w:val="24"/>
          <w:szCs w:val="24"/>
        </w:rPr>
        <w:t>er</w:t>
      </w:r>
      <w:r w:rsidR="005A4F8F" w:rsidRPr="002C1076">
        <w:rPr>
          <w:rFonts w:ascii="Times" w:hAnsi="Times"/>
          <w:sz w:val="24"/>
          <w:szCs w:val="24"/>
        </w:rPr>
        <w:t xml:space="preserve"> photon cavity lifetime </w:t>
      </w:r>
      <w:r w:rsidR="008D3F1C" w:rsidRPr="002C1076">
        <w:rPr>
          <w:rFonts w:ascii="Times" w:hAnsi="Times"/>
          <w:sz w:val="24"/>
          <w:szCs w:val="24"/>
        </w:rPr>
        <w:t>that results</w:t>
      </w:r>
      <w:r w:rsidR="005A4F8F" w:rsidRPr="002C1076">
        <w:rPr>
          <w:rFonts w:ascii="Times" w:hAnsi="Times"/>
          <w:sz w:val="24"/>
          <w:szCs w:val="24"/>
        </w:rPr>
        <w:t xml:space="preserve"> limit</w:t>
      </w:r>
      <w:r w:rsidR="008D3F1C" w:rsidRPr="002C1076">
        <w:rPr>
          <w:rFonts w:ascii="Times" w:hAnsi="Times"/>
          <w:sz w:val="24"/>
          <w:szCs w:val="24"/>
        </w:rPr>
        <w:t>s</w:t>
      </w:r>
      <w:r w:rsidR="005A4F8F" w:rsidRPr="002C1076">
        <w:rPr>
          <w:rFonts w:ascii="Times" w:hAnsi="Times"/>
          <w:sz w:val="24"/>
          <w:szCs w:val="24"/>
        </w:rPr>
        <w:t xml:space="preserve"> </w:t>
      </w:r>
      <w:r w:rsidR="00B5014C" w:rsidRPr="002C1076">
        <w:rPr>
          <w:rFonts w:ascii="Times" w:hAnsi="Times"/>
          <w:sz w:val="24"/>
          <w:szCs w:val="24"/>
        </w:rPr>
        <w:t xml:space="preserve">switching </w:t>
      </w:r>
      <w:r w:rsidR="005A4F8F" w:rsidRPr="002C1076">
        <w:rPr>
          <w:rFonts w:ascii="Times" w:hAnsi="Times"/>
          <w:sz w:val="24"/>
          <w:szCs w:val="24"/>
        </w:rPr>
        <w:t>speed</w:t>
      </w:r>
      <w:r w:rsidR="008D3F1C" w:rsidRPr="002C1076">
        <w:rPr>
          <w:rFonts w:ascii="Times" w:hAnsi="Times"/>
          <w:sz w:val="24"/>
          <w:szCs w:val="24"/>
        </w:rPr>
        <w:t>s</w:t>
      </w:r>
      <w:r w:rsidR="005A4F8F" w:rsidRPr="002C1076">
        <w:rPr>
          <w:rFonts w:ascii="Times" w:hAnsi="Times"/>
          <w:sz w:val="24"/>
          <w:szCs w:val="24"/>
        </w:rPr>
        <w:t xml:space="preserve">. </w:t>
      </w:r>
    </w:p>
    <w:p w14:paraId="187AB96B" w14:textId="4ADD9BDD" w:rsidR="004A554F" w:rsidRPr="002C1076" w:rsidRDefault="005A4F8F">
      <w:pPr>
        <w:pStyle w:val="09BodyFirstParagraph"/>
        <w:spacing w:line="240" w:lineRule="auto"/>
        <w:rPr>
          <w:rFonts w:ascii="Times" w:hAnsi="Times"/>
          <w:sz w:val="24"/>
          <w:szCs w:val="24"/>
        </w:rPr>
      </w:pPr>
      <w:r w:rsidRPr="002C1076">
        <w:rPr>
          <w:rFonts w:ascii="Times" w:hAnsi="Times"/>
          <w:sz w:val="24"/>
          <w:szCs w:val="24"/>
        </w:rPr>
        <w:t xml:space="preserve">Here we introduce a </w:t>
      </w:r>
      <w:r w:rsidR="00A86FE6" w:rsidRPr="002C1076">
        <w:rPr>
          <w:rFonts w:ascii="Times" w:hAnsi="Times"/>
          <w:sz w:val="24"/>
          <w:szCs w:val="24"/>
        </w:rPr>
        <w:t xml:space="preserve">technique to </w:t>
      </w:r>
      <w:r w:rsidR="00220E79" w:rsidRPr="002C1076">
        <w:rPr>
          <w:rFonts w:ascii="Times" w:hAnsi="Times"/>
          <w:sz w:val="24"/>
          <w:szCs w:val="24"/>
        </w:rPr>
        <w:t>enhanc</w:t>
      </w:r>
      <w:r w:rsidR="007946AE" w:rsidRPr="002C1076">
        <w:rPr>
          <w:rFonts w:ascii="Times" w:hAnsi="Times"/>
          <w:sz w:val="24"/>
          <w:szCs w:val="24"/>
        </w:rPr>
        <w:t>e</w:t>
      </w:r>
      <w:r w:rsidR="00220E79" w:rsidRPr="002C1076">
        <w:rPr>
          <w:rFonts w:ascii="Times" w:hAnsi="Times"/>
          <w:sz w:val="24"/>
          <w:szCs w:val="24"/>
        </w:rPr>
        <w:t xml:space="preserve"> </w:t>
      </w:r>
      <w:r w:rsidR="00A86FE6" w:rsidRPr="002C1076">
        <w:rPr>
          <w:rFonts w:ascii="Times" w:hAnsi="Times"/>
          <w:sz w:val="24"/>
          <w:szCs w:val="24"/>
        </w:rPr>
        <w:t xml:space="preserve">the </w:t>
      </w:r>
      <w:r w:rsidR="008D3F1C" w:rsidRPr="002C1076">
        <w:rPr>
          <w:rFonts w:ascii="Times" w:hAnsi="Times"/>
          <w:sz w:val="24"/>
          <w:szCs w:val="24"/>
        </w:rPr>
        <w:t>ER</w:t>
      </w:r>
      <w:r w:rsidR="00A86FE6" w:rsidRPr="002C1076">
        <w:rPr>
          <w:rFonts w:ascii="Times" w:hAnsi="Times"/>
          <w:sz w:val="24"/>
          <w:szCs w:val="24"/>
        </w:rPr>
        <w:t xml:space="preserve"> in ring resonator modulators </w:t>
      </w:r>
      <w:r w:rsidR="00220E79" w:rsidRPr="002C1076">
        <w:rPr>
          <w:rFonts w:ascii="Times" w:hAnsi="Times"/>
          <w:sz w:val="24"/>
          <w:szCs w:val="24"/>
        </w:rPr>
        <w:t>through</w:t>
      </w:r>
      <w:r w:rsidR="00A86FE6" w:rsidRPr="002C1076">
        <w:rPr>
          <w:rFonts w:ascii="Times" w:hAnsi="Times"/>
          <w:sz w:val="24"/>
          <w:szCs w:val="24"/>
        </w:rPr>
        <w:t xml:space="preserve"> </w:t>
      </w:r>
      <w:r w:rsidR="008D3F1C" w:rsidRPr="002C1076">
        <w:rPr>
          <w:rFonts w:ascii="Times" w:hAnsi="Times"/>
          <w:sz w:val="24"/>
          <w:szCs w:val="24"/>
        </w:rPr>
        <w:t xml:space="preserve">the </w:t>
      </w:r>
      <w:r w:rsidR="00A86FE6" w:rsidRPr="002C1076">
        <w:rPr>
          <w:rFonts w:ascii="Times" w:hAnsi="Times"/>
          <w:sz w:val="24"/>
          <w:szCs w:val="24"/>
        </w:rPr>
        <w:t>combin</w:t>
      </w:r>
      <w:r w:rsidR="00220E79" w:rsidRPr="002C1076">
        <w:rPr>
          <w:rFonts w:ascii="Times" w:hAnsi="Times"/>
          <w:sz w:val="24"/>
          <w:szCs w:val="24"/>
        </w:rPr>
        <w:t>ation</w:t>
      </w:r>
      <w:r w:rsidR="00A86FE6" w:rsidRPr="002C1076">
        <w:rPr>
          <w:rFonts w:ascii="Times" w:hAnsi="Times"/>
          <w:sz w:val="24"/>
          <w:szCs w:val="24"/>
        </w:rPr>
        <w:t xml:space="preserve"> </w:t>
      </w:r>
      <w:r w:rsidR="00220E79" w:rsidRPr="002C1076">
        <w:rPr>
          <w:rFonts w:ascii="Times" w:hAnsi="Times"/>
          <w:sz w:val="24"/>
          <w:szCs w:val="24"/>
        </w:rPr>
        <w:t>of</w:t>
      </w:r>
      <w:r w:rsidR="00A86FE6" w:rsidRPr="002C1076">
        <w:rPr>
          <w:rFonts w:ascii="Times" w:hAnsi="Times"/>
          <w:sz w:val="24"/>
          <w:szCs w:val="24"/>
        </w:rPr>
        <w:t xml:space="preserve"> electro-refract</w:t>
      </w:r>
      <w:r w:rsidR="007946AE" w:rsidRPr="002C1076">
        <w:rPr>
          <w:rFonts w:ascii="Times" w:hAnsi="Times"/>
          <w:sz w:val="24"/>
          <w:szCs w:val="24"/>
        </w:rPr>
        <w:t>ion</w:t>
      </w:r>
      <w:r w:rsidR="00A86FE6" w:rsidRPr="002C1076">
        <w:rPr>
          <w:rFonts w:ascii="Times" w:hAnsi="Times"/>
          <w:sz w:val="24"/>
          <w:szCs w:val="24"/>
        </w:rPr>
        <w:t xml:space="preserve"> and electro-absorption modulation </w:t>
      </w:r>
      <w:r w:rsidR="00B5014C" w:rsidRPr="002C1076">
        <w:rPr>
          <w:rFonts w:ascii="Times" w:hAnsi="Times"/>
          <w:sz w:val="24"/>
          <w:szCs w:val="24"/>
        </w:rPr>
        <w:t>with</w:t>
      </w:r>
      <w:r w:rsidR="00A86FE6" w:rsidRPr="002C1076">
        <w:rPr>
          <w:rFonts w:ascii="Times" w:hAnsi="Times"/>
          <w:sz w:val="24"/>
          <w:szCs w:val="24"/>
        </w:rPr>
        <w:t>in a polysilicon/SiO</w:t>
      </w:r>
      <w:r w:rsidR="00A86FE6" w:rsidRPr="002C1076">
        <w:rPr>
          <w:rFonts w:ascii="Times" w:hAnsi="Times"/>
          <w:sz w:val="24"/>
          <w:szCs w:val="24"/>
          <w:vertAlign w:val="subscript"/>
        </w:rPr>
        <w:t>2</w:t>
      </w:r>
      <w:r w:rsidR="00A86FE6" w:rsidRPr="002C1076">
        <w:rPr>
          <w:rFonts w:ascii="Times" w:hAnsi="Times"/>
          <w:sz w:val="24"/>
          <w:szCs w:val="24"/>
        </w:rPr>
        <w:t xml:space="preserve">/Si MOS waveguide. </w:t>
      </w:r>
      <w:r w:rsidR="008D3F1C" w:rsidRPr="002C1076">
        <w:rPr>
          <w:rFonts w:ascii="Times" w:hAnsi="Times"/>
          <w:sz w:val="24"/>
          <w:szCs w:val="24"/>
        </w:rPr>
        <w:t>E</w:t>
      </w:r>
      <w:r w:rsidR="00B5014C" w:rsidRPr="002C1076">
        <w:rPr>
          <w:rFonts w:ascii="Times" w:hAnsi="Times"/>
          <w:sz w:val="24"/>
          <w:szCs w:val="24"/>
        </w:rPr>
        <w:t xml:space="preserve">lectro-absorption can enhance the </w:t>
      </w:r>
      <w:r w:rsidR="008D3F1C" w:rsidRPr="002C1076">
        <w:rPr>
          <w:rFonts w:ascii="Times" w:hAnsi="Times"/>
          <w:sz w:val="24"/>
          <w:szCs w:val="24"/>
        </w:rPr>
        <w:t>ER</w:t>
      </w:r>
      <w:r w:rsidR="00B5014C" w:rsidRPr="002C1076">
        <w:rPr>
          <w:rFonts w:ascii="Times" w:hAnsi="Times"/>
          <w:sz w:val="24"/>
          <w:szCs w:val="24"/>
        </w:rPr>
        <w:t xml:space="preserve"> produced </w:t>
      </w:r>
      <w:r w:rsidR="002C7D27" w:rsidRPr="002C1076">
        <w:rPr>
          <w:rFonts w:ascii="Times" w:hAnsi="Times"/>
          <w:sz w:val="24"/>
          <w:szCs w:val="24"/>
        </w:rPr>
        <w:t xml:space="preserve">by the </w:t>
      </w:r>
      <w:r w:rsidR="008D3F1C" w:rsidRPr="002C1076">
        <w:rPr>
          <w:rFonts w:ascii="Times" w:hAnsi="Times"/>
          <w:sz w:val="24"/>
          <w:szCs w:val="24"/>
        </w:rPr>
        <w:t xml:space="preserve">electro-refractive shift of the resonant wavelength </w:t>
      </w:r>
      <w:r w:rsidR="00B5014C" w:rsidRPr="002C1076">
        <w:rPr>
          <w:rFonts w:ascii="Times" w:hAnsi="Times"/>
          <w:sz w:val="24"/>
          <w:szCs w:val="24"/>
        </w:rPr>
        <w:t xml:space="preserve">allowing for </w:t>
      </w:r>
      <w:r w:rsidR="00EA5AC6" w:rsidRPr="002C1076">
        <w:rPr>
          <w:rFonts w:ascii="Times" w:hAnsi="Times"/>
          <w:sz w:val="24"/>
          <w:szCs w:val="24"/>
        </w:rPr>
        <w:t xml:space="preserve">use of </w:t>
      </w:r>
      <w:r w:rsidR="00304196" w:rsidRPr="002C1076">
        <w:rPr>
          <w:rFonts w:ascii="Times" w:hAnsi="Times"/>
          <w:sz w:val="24"/>
          <w:szCs w:val="24"/>
        </w:rPr>
        <w:t xml:space="preserve">a lower </w:t>
      </w:r>
      <w:r w:rsidR="00304196" w:rsidRPr="002C1076">
        <w:rPr>
          <w:rFonts w:ascii="Times" w:hAnsi="Times"/>
          <w:i/>
          <w:iCs/>
          <w:sz w:val="24"/>
          <w:szCs w:val="24"/>
        </w:rPr>
        <w:t>Q</w:t>
      </w:r>
      <w:r w:rsidR="00EE5529" w:rsidRPr="002C1076">
        <w:rPr>
          <w:rFonts w:ascii="Times" w:hAnsi="Times"/>
          <w:sz w:val="24"/>
          <w:szCs w:val="24"/>
        </w:rPr>
        <w:t>-factor</w:t>
      </w:r>
      <w:r w:rsidR="00304196" w:rsidRPr="002C1076">
        <w:rPr>
          <w:rFonts w:ascii="Times" w:hAnsi="Times"/>
          <w:sz w:val="24"/>
          <w:szCs w:val="24"/>
        </w:rPr>
        <w:t xml:space="preserve"> ring </w:t>
      </w:r>
      <w:r w:rsidR="00BE4F1C" w:rsidRPr="002C1076">
        <w:rPr>
          <w:rFonts w:ascii="Times" w:hAnsi="Times"/>
          <w:sz w:val="24"/>
          <w:szCs w:val="24"/>
        </w:rPr>
        <w:t xml:space="preserve">that can then produce both </w:t>
      </w:r>
      <w:r w:rsidR="00304196" w:rsidRPr="002C1076">
        <w:rPr>
          <w:rFonts w:ascii="Times" w:hAnsi="Times"/>
          <w:sz w:val="24"/>
          <w:szCs w:val="24"/>
        </w:rPr>
        <w:t>high speed modulation</w:t>
      </w:r>
      <w:r w:rsidR="00B5014C" w:rsidRPr="002C1076">
        <w:rPr>
          <w:rFonts w:ascii="Times" w:hAnsi="Times"/>
          <w:sz w:val="24"/>
          <w:szCs w:val="24"/>
        </w:rPr>
        <w:t xml:space="preserve"> together with a large</w:t>
      </w:r>
      <w:r w:rsidR="00304196" w:rsidRPr="002C1076">
        <w:rPr>
          <w:rFonts w:ascii="Times" w:hAnsi="Times"/>
          <w:sz w:val="24"/>
          <w:szCs w:val="24"/>
        </w:rPr>
        <w:t xml:space="preserve"> modulation depth</w:t>
      </w:r>
      <w:r w:rsidR="00BE4F1C" w:rsidRPr="002C1076">
        <w:rPr>
          <w:rFonts w:ascii="Times" w:hAnsi="Times"/>
          <w:sz w:val="24"/>
          <w:szCs w:val="24"/>
        </w:rPr>
        <w:t>,</w:t>
      </w:r>
      <w:r w:rsidR="00B5014C" w:rsidRPr="002C1076">
        <w:rPr>
          <w:rFonts w:ascii="Times" w:hAnsi="Times"/>
          <w:sz w:val="24"/>
          <w:szCs w:val="24"/>
        </w:rPr>
        <w:t xml:space="preserve"> hence jumping beyond previous limitations</w:t>
      </w:r>
      <w:r w:rsidR="00304196" w:rsidRPr="002C1076">
        <w:rPr>
          <w:rFonts w:ascii="Times" w:hAnsi="Times"/>
          <w:sz w:val="24"/>
          <w:szCs w:val="24"/>
        </w:rPr>
        <w:t xml:space="preserve">. </w:t>
      </w:r>
      <w:r w:rsidR="00EA5AC6" w:rsidRPr="002C1076">
        <w:rPr>
          <w:rFonts w:ascii="Times" w:hAnsi="Times"/>
          <w:sz w:val="24"/>
          <w:szCs w:val="24"/>
        </w:rPr>
        <w:t xml:space="preserve">The degree of </w:t>
      </w:r>
      <w:r w:rsidR="00EA5AC6" w:rsidRPr="002C1076">
        <w:rPr>
          <w:rFonts w:ascii="Times" w:hAnsi="Times"/>
          <w:sz w:val="24"/>
          <w:szCs w:val="24"/>
          <w:lang w:eastAsia="zh-CN"/>
        </w:rPr>
        <w:t xml:space="preserve">carrier based electro-absorption within a device providing a given phase shift has a </w:t>
      </w:r>
      <w:proofErr w:type="spellStart"/>
      <w:r w:rsidR="00EA5AC6" w:rsidRPr="002C1076">
        <w:rPr>
          <w:rFonts w:ascii="Times" w:hAnsi="Times"/>
          <w:sz w:val="24"/>
          <w:szCs w:val="24"/>
          <w:lang w:eastAsia="zh-CN"/>
        </w:rPr>
        <w:t>superlinear</w:t>
      </w:r>
      <w:proofErr w:type="spellEnd"/>
      <w:r w:rsidR="00EA5AC6" w:rsidRPr="002C1076">
        <w:rPr>
          <w:rFonts w:ascii="Times" w:hAnsi="Times"/>
          <w:sz w:val="24"/>
          <w:szCs w:val="24"/>
          <w:lang w:eastAsia="zh-CN"/>
        </w:rPr>
        <w:t xml:space="preserve"> relationship with carrier density</w:t>
      </w:r>
      <w:r w:rsidR="00EA5AC6" w:rsidRPr="002C1076">
        <w:rPr>
          <w:rFonts w:ascii="Times" w:hAnsi="Times"/>
          <w:sz w:val="24"/>
          <w:szCs w:val="24"/>
          <w:lang w:eastAsia="zh-CN"/>
        </w:rPr>
        <w:fldChar w:fldCharType="begin" w:fldLock="1"/>
      </w:r>
      <w:r w:rsidR="00871289" w:rsidRPr="002C1076">
        <w:rPr>
          <w:rFonts w:ascii="Times" w:hAnsi="Times"/>
          <w:sz w:val="24"/>
          <w:szCs w:val="24"/>
          <w:lang w:eastAsia="zh-CN"/>
        </w:rPr>
        <w:instrText>ADDIN CSL_CITATION {"citationItems":[{"id":"ITEM-1","itemData":{"DOI":"10.1109/JQE.1987.1073206","ISSN":"0018-9197","author":[{"dropping-particle":"","family":"Soref","given":"R.","non-dropping-particle":"","parse-names":false,"suffix":""},{"dropping-particle":"","family":"Bennett","given":"B.","non-dropping-particle":"","parse-names":false,"suffix":""}],"container-title":"IEEE Journal of Quantum Electronics","id":"ITEM-1","issue":"1","issued":{"date-parts":[["1987","1"]]},"page":"123-129","title":"Electrooptical effects in silicon","type":"article-journal","volume":"23"},"uris":["http://www.mendeley.com/documents/?uuid=d5f949e4-2ad1-42b6-aa7b-03e2a38a6448"]}],"mendeley":{"formattedCitation":"&lt;sup&gt;17&lt;/sup&gt;","plainTextFormattedCitation":"17","previouslyFormattedCitation":"&lt;sup&gt;17&lt;/sup&gt;"},"properties":{"noteIndex":0},"schema":"https://github.com/citation-style-language/schema/raw/master/csl-citation.json"}</w:instrText>
      </w:r>
      <w:r w:rsidR="00EA5AC6" w:rsidRPr="002C1076">
        <w:rPr>
          <w:rFonts w:ascii="Times" w:hAnsi="Times"/>
          <w:sz w:val="24"/>
          <w:szCs w:val="24"/>
          <w:lang w:eastAsia="zh-CN"/>
        </w:rPr>
        <w:fldChar w:fldCharType="separate"/>
      </w:r>
      <w:r w:rsidR="00871289" w:rsidRPr="002C1076">
        <w:rPr>
          <w:rFonts w:ascii="Times" w:hAnsi="Times"/>
          <w:noProof/>
          <w:sz w:val="24"/>
          <w:szCs w:val="24"/>
          <w:vertAlign w:val="superscript"/>
          <w:lang w:eastAsia="zh-CN"/>
        </w:rPr>
        <w:t>17</w:t>
      </w:r>
      <w:r w:rsidR="00EA5AC6" w:rsidRPr="002C1076">
        <w:rPr>
          <w:rFonts w:ascii="Times" w:hAnsi="Times"/>
          <w:sz w:val="24"/>
          <w:szCs w:val="24"/>
          <w:lang w:eastAsia="zh-CN"/>
        </w:rPr>
        <w:fldChar w:fldCharType="end"/>
      </w:r>
      <w:r w:rsidR="00EA5AC6" w:rsidRPr="002C1076">
        <w:rPr>
          <w:rFonts w:ascii="Times" w:hAnsi="Times"/>
          <w:sz w:val="24"/>
          <w:szCs w:val="24"/>
          <w:lang w:eastAsia="zh-CN"/>
        </w:rPr>
        <w:t xml:space="preserve">. </w:t>
      </w:r>
      <w:r w:rsidR="00304196" w:rsidRPr="002C1076">
        <w:rPr>
          <w:rFonts w:ascii="Times" w:hAnsi="Times"/>
          <w:sz w:val="24"/>
          <w:szCs w:val="24"/>
        </w:rPr>
        <w:t>T</w:t>
      </w:r>
      <w:r w:rsidR="00A86FE6" w:rsidRPr="002C1076">
        <w:rPr>
          <w:rFonts w:ascii="Times" w:hAnsi="Times"/>
          <w:sz w:val="24"/>
          <w:szCs w:val="24"/>
        </w:rPr>
        <w:t xml:space="preserve">he strong electro-absorption demonstrated is </w:t>
      </w:r>
      <w:r w:rsidR="00EA5AC6" w:rsidRPr="002C1076">
        <w:rPr>
          <w:rFonts w:ascii="Times" w:hAnsi="Times"/>
          <w:sz w:val="24"/>
          <w:szCs w:val="24"/>
        </w:rPr>
        <w:t xml:space="preserve">therefore </w:t>
      </w:r>
      <w:r w:rsidR="00A86FE6" w:rsidRPr="002C1076">
        <w:rPr>
          <w:rFonts w:ascii="Times" w:hAnsi="Times"/>
          <w:sz w:val="24"/>
          <w:szCs w:val="24"/>
        </w:rPr>
        <w:t>unique to MOS waveguide modulator</w:t>
      </w:r>
      <w:r w:rsidR="00EA5AC6" w:rsidRPr="002C1076">
        <w:rPr>
          <w:rFonts w:ascii="Times" w:hAnsi="Times"/>
          <w:sz w:val="24"/>
          <w:szCs w:val="24"/>
        </w:rPr>
        <w:t>s</w:t>
      </w:r>
      <w:r w:rsidR="00A86FE6" w:rsidRPr="002C1076">
        <w:rPr>
          <w:rFonts w:ascii="Times" w:hAnsi="Times"/>
          <w:sz w:val="24"/>
          <w:szCs w:val="24"/>
        </w:rPr>
        <w:t xml:space="preserve"> where </w:t>
      </w:r>
      <w:r w:rsidR="00EA5AC6" w:rsidRPr="002C1076">
        <w:rPr>
          <w:rFonts w:ascii="Times" w:hAnsi="Times"/>
          <w:sz w:val="24"/>
          <w:szCs w:val="24"/>
        </w:rPr>
        <w:t xml:space="preserve">the accumulated free carriers </w:t>
      </w:r>
      <w:r w:rsidR="004A554F" w:rsidRPr="002C1076">
        <w:rPr>
          <w:rFonts w:ascii="Times" w:hAnsi="Times"/>
          <w:sz w:val="24"/>
          <w:szCs w:val="24"/>
        </w:rPr>
        <w:t>a</w:t>
      </w:r>
      <w:r w:rsidR="00EA5AC6" w:rsidRPr="002C1076">
        <w:rPr>
          <w:rFonts w:ascii="Times" w:hAnsi="Times"/>
          <w:sz w:val="24"/>
          <w:szCs w:val="24"/>
        </w:rPr>
        <w:t>re</w:t>
      </w:r>
      <w:r w:rsidR="00A86FE6" w:rsidRPr="002C1076">
        <w:rPr>
          <w:rFonts w:ascii="Times" w:hAnsi="Times"/>
          <w:sz w:val="24"/>
          <w:szCs w:val="24"/>
        </w:rPr>
        <w:t xml:space="preserve"> dense and highly localized</w:t>
      </w:r>
      <w:r w:rsidR="00EA5AC6" w:rsidRPr="002C1076">
        <w:rPr>
          <w:rFonts w:ascii="Times" w:hAnsi="Times"/>
          <w:sz w:val="24"/>
          <w:szCs w:val="24"/>
        </w:rPr>
        <w:t>.</w:t>
      </w:r>
      <w:r w:rsidR="00A86FE6" w:rsidRPr="002C1076">
        <w:rPr>
          <w:rFonts w:ascii="Times" w:hAnsi="Times"/>
          <w:sz w:val="24"/>
          <w:szCs w:val="24"/>
        </w:rPr>
        <w:t xml:space="preserve"> </w:t>
      </w:r>
      <w:r w:rsidR="00BE4F1C" w:rsidRPr="002C1076">
        <w:rPr>
          <w:rFonts w:ascii="Times" w:hAnsi="Times"/>
          <w:sz w:val="24"/>
          <w:szCs w:val="24"/>
          <w:lang w:eastAsia="zh-CN"/>
        </w:rPr>
        <w:t>T</w:t>
      </w:r>
      <w:r w:rsidR="004A554F" w:rsidRPr="002C1076">
        <w:rPr>
          <w:rFonts w:ascii="Times" w:hAnsi="Times"/>
          <w:sz w:val="24"/>
          <w:szCs w:val="24"/>
          <w:lang w:eastAsia="zh-CN"/>
        </w:rPr>
        <w:t xml:space="preserve">he resultant change in absorption is </w:t>
      </w:r>
      <w:r w:rsidR="00BE4F1C" w:rsidRPr="002C1076">
        <w:rPr>
          <w:rFonts w:ascii="Times" w:hAnsi="Times"/>
          <w:sz w:val="24"/>
          <w:szCs w:val="24"/>
          <w:lang w:eastAsia="zh-CN"/>
        </w:rPr>
        <w:t xml:space="preserve">therefore </w:t>
      </w:r>
      <w:r w:rsidR="004A554F" w:rsidRPr="002C1076">
        <w:rPr>
          <w:rFonts w:ascii="Times" w:hAnsi="Times"/>
          <w:sz w:val="24"/>
          <w:szCs w:val="24"/>
          <w:lang w:eastAsia="zh-CN"/>
        </w:rPr>
        <w:t xml:space="preserve">significantly weaker in carrier depletion </w:t>
      </w:r>
      <w:r w:rsidR="00EA5AC6" w:rsidRPr="002C1076">
        <w:rPr>
          <w:rFonts w:ascii="Times" w:hAnsi="Times"/>
          <w:sz w:val="24"/>
          <w:szCs w:val="24"/>
          <w:lang w:eastAsia="zh-CN"/>
        </w:rPr>
        <w:t xml:space="preserve">modulators </w:t>
      </w:r>
      <w:r w:rsidR="004A554F" w:rsidRPr="002C1076">
        <w:rPr>
          <w:rFonts w:ascii="Times" w:hAnsi="Times"/>
          <w:sz w:val="24"/>
          <w:szCs w:val="24"/>
          <w:lang w:eastAsia="zh-CN"/>
        </w:rPr>
        <w:t xml:space="preserve">where the change </w:t>
      </w:r>
      <w:r w:rsidR="00FF3C4E" w:rsidRPr="002C1076">
        <w:rPr>
          <w:rFonts w:ascii="Times" w:hAnsi="Times"/>
          <w:sz w:val="24"/>
          <w:szCs w:val="24"/>
          <w:lang w:eastAsia="zh-CN"/>
        </w:rPr>
        <w:t>of</w:t>
      </w:r>
      <w:r w:rsidR="004A554F" w:rsidRPr="002C1076">
        <w:rPr>
          <w:rFonts w:ascii="Times" w:hAnsi="Times"/>
          <w:sz w:val="24"/>
          <w:szCs w:val="24"/>
          <w:lang w:eastAsia="zh-CN"/>
        </w:rPr>
        <w:t xml:space="preserve"> carrier density is typically at least an order of magnitude lower.</w:t>
      </w:r>
      <w:r w:rsidR="004A554F" w:rsidRPr="002C1076">
        <w:t xml:space="preserve"> </w:t>
      </w:r>
      <w:bookmarkStart w:id="1" w:name="_Hlk114171003"/>
      <w:r w:rsidR="006A5A88" w:rsidRPr="002C1076">
        <w:rPr>
          <w:rFonts w:ascii="Times" w:hAnsi="Times"/>
          <w:sz w:val="24"/>
          <w:szCs w:val="24"/>
          <w:lang w:eastAsia="zh-CN"/>
        </w:rPr>
        <w:t>The application of an electrical bias to the MOS waveguide incorporated into a ring resonator causes absorption within the ring that can substantially detune the coupling conditions between over coupling, critical coupling and weak coupling resulting in large changes in optical transmission at the resonance, whilst the resonance is also broadened due to the reduction in the Q-factor. The change in shape and depth of the resonance combine with the electro-refractive shift in its wavelength to provide enhanced intensity modulation.</w:t>
      </w:r>
      <w:r w:rsidR="00DE61FC" w:rsidRPr="002C1076">
        <w:rPr>
          <w:rFonts w:ascii="Times" w:hAnsi="Times"/>
          <w:sz w:val="24"/>
          <w:szCs w:val="24"/>
          <w:lang w:eastAsia="zh-CN"/>
        </w:rPr>
        <w:t xml:space="preserve"> </w:t>
      </w:r>
      <w:bookmarkEnd w:id="1"/>
      <w:r w:rsidR="00BE4F1C" w:rsidRPr="002C1076">
        <w:rPr>
          <w:rFonts w:ascii="Times" w:hAnsi="Times"/>
          <w:sz w:val="24"/>
          <w:szCs w:val="24"/>
          <w:lang w:eastAsia="zh-CN"/>
        </w:rPr>
        <w:t xml:space="preserve">This </w:t>
      </w:r>
      <w:r w:rsidR="00EA5AC6" w:rsidRPr="002C1076">
        <w:rPr>
          <w:rFonts w:ascii="Times" w:hAnsi="Times"/>
          <w:sz w:val="24"/>
          <w:szCs w:val="24"/>
          <w:lang w:eastAsia="zh-CN"/>
        </w:rPr>
        <w:t>absorption</w:t>
      </w:r>
      <w:r w:rsidR="00BE4F1C" w:rsidRPr="002C1076">
        <w:rPr>
          <w:rFonts w:ascii="Times" w:hAnsi="Times"/>
          <w:sz w:val="24"/>
          <w:szCs w:val="24"/>
          <w:lang w:eastAsia="zh-CN"/>
        </w:rPr>
        <w:t xml:space="preserve"> also benefits the</w:t>
      </w:r>
      <w:r w:rsidR="009E2C8D" w:rsidRPr="002C1076">
        <w:rPr>
          <w:rFonts w:ascii="Times" w:hAnsi="Times"/>
          <w:sz w:val="24"/>
          <w:szCs w:val="24"/>
          <w:lang w:eastAsia="zh-CN"/>
        </w:rPr>
        <w:t xml:space="preserve"> speed of carrier accumulation </w:t>
      </w:r>
      <w:r w:rsidR="00BE4F1C" w:rsidRPr="002C1076">
        <w:rPr>
          <w:rFonts w:ascii="Times" w:hAnsi="Times"/>
          <w:sz w:val="24"/>
          <w:szCs w:val="24"/>
          <w:lang w:eastAsia="zh-CN"/>
        </w:rPr>
        <w:t xml:space="preserve">which is also </w:t>
      </w:r>
      <w:r w:rsidR="009E2C8D" w:rsidRPr="002C1076">
        <w:rPr>
          <w:rFonts w:ascii="Times" w:hAnsi="Times"/>
          <w:sz w:val="24"/>
          <w:szCs w:val="24"/>
          <w:lang w:eastAsia="zh-CN"/>
        </w:rPr>
        <w:t>heavily influenc</w:t>
      </w:r>
      <w:r w:rsidR="00461BE0" w:rsidRPr="002C1076">
        <w:rPr>
          <w:rFonts w:ascii="Times" w:hAnsi="Times"/>
          <w:sz w:val="24"/>
          <w:szCs w:val="24"/>
          <w:lang w:eastAsia="zh-CN"/>
        </w:rPr>
        <w:t>ed</w:t>
      </w:r>
      <w:r w:rsidR="009E2C8D" w:rsidRPr="002C1076">
        <w:rPr>
          <w:rFonts w:ascii="Times" w:hAnsi="Times"/>
          <w:sz w:val="24"/>
          <w:szCs w:val="24"/>
          <w:lang w:eastAsia="zh-CN"/>
        </w:rPr>
        <w:t xml:space="preserve"> by the device capacitance</w:t>
      </w:r>
      <w:r w:rsidR="00EA5AC6" w:rsidRPr="002C1076">
        <w:rPr>
          <w:rFonts w:ascii="Times" w:hAnsi="Times"/>
          <w:sz w:val="24"/>
          <w:szCs w:val="24"/>
          <w:lang w:eastAsia="zh-CN"/>
        </w:rPr>
        <w:t xml:space="preserve"> since the</w:t>
      </w:r>
      <w:r w:rsidR="009E2C8D" w:rsidRPr="002C1076">
        <w:rPr>
          <w:rFonts w:ascii="Times" w:hAnsi="Times"/>
          <w:sz w:val="24"/>
          <w:szCs w:val="24"/>
          <w:lang w:eastAsia="zh-CN"/>
        </w:rPr>
        <w:t xml:space="preserve"> absorption</w:t>
      </w:r>
      <w:r w:rsidR="00BE4F1C" w:rsidRPr="002C1076">
        <w:rPr>
          <w:rFonts w:ascii="Times" w:hAnsi="Times"/>
          <w:sz w:val="24"/>
          <w:szCs w:val="24"/>
          <w:lang w:eastAsia="zh-CN"/>
        </w:rPr>
        <w:t xml:space="preserve"> effectively reuses the same carriers </w:t>
      </w:r>
      <w:r w:rsidR="00EA5AC6" w:rsidRPr="002C1076">
        <w:rPr>
          <w:rFonts w:ascii="Times" w:hAnsi="Times"/>
          <w:sz w:val="24"/>
          <w:szCs w:val="24"/>
          <w:lang w:eastAsia="zh-CN"/>
        </w:rPr>
        <w:t>that cause</w:t>
      </w:r>
      <w:r w:rsidR="00BE4F1C" w:rsidRPr="002C1076">
        <w:rPr>
          <w:rFonts w:ascii="Times" w:hAnsi="Times"/>
          <w:sz w:val="24"/>
          <w:szCs w:val="24"/>
          <w:lang w:eastAsia="zh-CN"/>
        </w:rPr>
        <w:t xml:space="preserve"> the electro-refractive resonance shift</w:t>
      </w:r>
      <w:r w:rsidR="009E2C8D" w:rsidRPr="002C1076">
        <w:rPr>
          <w:rFonts w:ascii="Times" w:hAnsi="Times"/>
          <w:sz w:val="24"/>
          <w:szCs w:val="24"/>
          <w:lang w:eastAsia="zh-CN"/>
        </w:rPr>
        <w:t xml:space="preserve">, </w:t>
      </w:r>
      <w:r w:rsidR="00461BE0" w:rsidRPr="002C1076">
        <w:rPr>
          <w:rFonts w:ascii="Times" w:hAnsi="Times"/>
          <w:sz w:val="24"/>
          <w:szCs w:val="24"/>
          <w:lang w:eastAsia="zh-CN"/>
        </w:rPr>
        <w:t>allow</w:t>
      </w:r>
      <w:r w:rsidR="00BE4F1C" w:rsidRPr="002C1076">
        <w:rPr>
          <w:rFonts w:ascii="Times" w:hAnsi="Times"/>
          <w:sz w:val="24"/>
          <w:szCs w:val="24"/>
          <w:lang w:eastAsia="zh-CN"/>
        </w:rPr>
        <w:t>ing</w:t>
      </w:r>
      <w:r w:rsidR="009E2C8D" w:rsidRPr="002C1076">
        <w:rPr>
          <w:rFonts w:ascii="Times" w:hAnsi="Times"/>
          <w:sz w:val="24"/>
          <w:szCs w:val="24"/>
          <w:lang w:eastAsia="zh-CN"/>
        </w:rPr>
        <w:t xml:space="preserve"> for a reduced device capacitance</w:t>
      </w:r>
      <w:r w:rsidR="00461BE0" w:rsidRPr="002C1076">
        <w:rPr>
          <w:rFonts w:ascii="Times" w:hAnsi="Times"/>
          <w:sz w:val="24"/>
          <w:szCs w:val="24"/>
          <w:lang w:eastAsia="zh-CN"/>
        </w:rPr>
        <w:t xml:space="preserve"> for the same </w:t>
      </w:r>
      <w:r w:rsidR="00BE4F1C" w:rsidRPr="002C1076">
        <w:rPr>
          <w:rFonts w:ascii="Times" w:hAnsi="Times"/>
          <w:sz w:val="24"/>
          <w:szCs w:val="24"/>
          <w:lang w:eastAsia="zh-CN"/>
        </w:rPr>
        <w:t xml:space="preserve">degree </w:t>
      </w:r>
      <w:r w:rsidR="00461BE0" w:rsidRPr="002C1076">
        <w:rPr>
          <w:rFonts w:ascii="Times" w:hAnsi="Times"/>
          <w:sz w:val="24"/>
          <w:szCs w:val="24"/>
          <w:lang w:eastAsia="zh-CN"/>
        </w:rPr>
        <w:t>of modulation</w:t>
      </w:r>
      <w:r w:rsidR="009E2C8D" w:rsidRPr="002C1076">
        <w:rPr>
          <w:rFonts w:ascii="Times" w:hAnsi="Times"/>
          <w:sz w:val="24"/>
          <w:szCs w:val="24"/>
          <w:lang w:eastAsia="zh-CN"/>
        </w:rPr>
        <w:t>.</w:t>
      </w:r>
    </w:p>
    <w:p w14:paraId="3727EF06" w14:textId="77777777" w:rsidR="00B57AEE" w:rsidRPr="002C1076" w:rsidRDefault="00BE4F1C">
      <w:pPr>
        <w:pStyle w:val="09BodyFirstParagraph"/>
        <w:spacing w:line="240" w:lineRule="auto"/>
        <w:rPr>
          <w:rFonts w:ascii="Times" w:hAnsi="Times"/>
          <w:sz w:val="24"/>
          <w:szCs w:val="24"/>
          <w:lang w:eastAsia="zh-CN"/>
        </w:rPr>
      </w:pPr>
      <w:r w:rsidRPr="002C1076">
        <w:rPr>
          <w:rFonts w:ascii="Times" w:hAnsi="Times"/>
          <w:sz w:val="24"/>
          <w:szCs w:val="24"/>
        </w:rPr>
        <w:t xml:space="preserve">Fabricated </w:t>
      </w:r>
      <w:r w:rsidR="00220E79" w:rsidRPr="002C1076">
        <w:rPr>
          <w:rFonts w:ascii="Times" w:hAnsi="Times"/>
          <w:sz w:val="24"/>
          <w:szCs w:val="24"/>
        </w:rPr>
        <w:t xml:space="preserve">devices </w:t>
      </w:r>
      <w:r w:rsidRPr="002C1076">
        <w:rPr>
          <w:rFonts w:ascii="Times" w:hAnsi="Times"/>
          <w:sz w:val="24"/>
          <w:szCs w:val="24"/>
        </w:rPr>
        <w:t xml:space="preserve">have demonstrated 20dB modulation </w:t>
      </w:r>
      <w:r w:rsidRPr="002C1076">
        <w:rPr>
          <w:rFonts w:ascii="Times" w:hAnsi="Times"/>
          <w:sz w:val="24"/>
          <w:szCs w:val="24"/>
          <w:lang w:eastAsia="zh-CN"/>
        </w:rPr>
        <w:t>at the resonance with a 3.5V reverse bias (or 4V forward bias) through the carrier absorption effect alone</w:t>
      </w:r>
      <w:r w:rsidR="007366DC" w:rsidRPr="002C1076">
        <w:rPr>
          <w:rFonts w:ascii="Times" w:hAnsi="Times"/>
          <w:sz w:val="24"/>
          <w:szCs w:val="24"/>
          <w:lang w:eastAsia="zh-CN"/>
        </w:rPr>
        <w:t xml:space="preserve"> </w:t>
      </w:r>
      <w:r w:rsidRPr="002C1076">
        <w:rPr>
          <w:rFonts w:ascii="Times" w:hAnsi="Times"/>
          <w:sz w:val="24"/>
          <w:szCs w:val="24"/>
          <w:lang w:eastAsia="zh-CN"/>
        </w:rPr>
        <w:t>making</w:t>
      </w:r>
      <w:r w:rsidR="007366DC" w:rsidRPr="002C1076">
        <w:rPr>
          <w:rFonts w:ascii="Times" w:hAnsi="Times"/>
          <w:sz w:val="24"/>
          <w:szCs w:val="24"/>
          <w:lang w:eastAsia="zh-CN"/>
        </w:rPr>
        <w:t xml:space="preserve"> the silicon </w:t>
      </w:r>
      <w:r w:rsidR="00B96A2B" w:rsidRPr="002C1076">
        <w:rPr>
          <w:rFonts w:ascii="Times" w:hAnsi="Times"/>
          <w:sz w:val="24"/>
          <w:szCs w:val="24"/>
          <w:lang w:eastAsia="zh-CN"/>
        </w:rPr>
        <w:t>MOS</w:t>
      </w:r>
      <w:r w:rsidR="00E747AB" w:rsidRPr="002C1076">
        <w:rPr>
          <w:rFonts w:ascii="Times" w:hAnsi="Times"/>
          <w:sz w:val="24"/>
          <w:szCs w:val="24"/>
          <w:lang w:eastAsia="zh-CN"/>
        </w:rPr>
        <w:t xml:space="preserve"> ring resonator </w:t>
      </w:r>
      <w:r w:rsidR="003345F7" w:rsidRPr="002C1076">
        <w:rPr>
          <w:rFonts w:ascii="Times" w:hAnsi="Times"/>
          <w:sz w:val="24"/>
          <w:szCs w:val="24"/>
          <w:lang w:eastAsia="zh-CN"/>
        </w:rPr>
        <w:t xml:space="preserve">modulation </w:t>
      </w:r>
      <w:r w:rsidR="00B96A2B" w:rsidRPr="002C1076">
        <w:rPr>
          <w:rFonts w:ascii="Times" w:hAnsi="Times"/>
          <w:sz w:val="24"/>
          <w:szCs w:val="24"/>
          <w:lang w:eastAsia="zh-CN"/>
        </w:rPr>
        <w:t>analog</w:t>
      </w:r>
      <w:r w:rsidR="00220E79" w:rsidRPr="002C1076">
        <w:rPr>
          <w:rFonts w:ascii="Times" w:hAnsi="Times"/>
          <w:sz w:val="24"/>
          <w:szCs w:val="24"/>
          <w:lang w:eastAsia="zh-CN"/>
        </w:rPr>
        <w:t>ous</w:t>
      </w:r>
      <w:r w:rsidR="00B96A2B" w:rsidRPr="002C1076">
        <w:rPr>
          <w:rFonts w:ascii="Times" w:hAnsi="Times"/>
          <w:sz w:val="24"/>
          <w:szCs w:val="24"/>
          <w:lang w:eastAsia="zh-CN"/>
        </w:rPr>
        <w:t xml:space="preserve"> to</w:t>
      </w:r>
      <w:r w:rsidR="0069589C" w:rsidRPr="002C1076">
        <w:rPr>
          <w:rFonts w:ascii="Times" w:hAnsi="Times"/>
          <w:sz w:val="24"/>
          <w:szCs w:val="24"/>
          <w:lang w:eastAsia="zh-CN"/>
        </w:rPr>
        <w:t xml:space="preserve"> previously demonstrated</w:t>
      </w:r>
      <w:r w:rsidR="00B96A2B" w:rsidRPr="002C1076">
        <w:rPr>
          <w:rFonts w:ascii="Times" w:hAnsi="Times"/>
          <w:sz w:val="24"/>
          <w:szCs w:val="24"/>
          <w:lang w:eastAsia="zh-CN"/>
        </w:rPr>
        <w:t xml:space="preserve"> graphene-</w:t>
      </w:r>
      <w:r w:rsidR="00E7150F" w:rsidRPr="002C1076">
        <w:rPr>
          <w:rFonts w:ascii="Times" w:hAnsi="Times"/>
          <w:sz w:val="24"/>
          <w:szCs w:val="24"/>
          <w:lang w:eastAsia="zh-CN"/>
        </w:rPr>
        <w:t>MOS</w:t>
      </w:r>
      <w:r w:rsidR="00B96A2B" w:rsidRPr="002C1076">
        <w:rPr>
          <w:rFonts w:ascii="Times" w:hAnsi="Times"/>
          <w:sz w:val="24"/>
          <w:szCs w:val="24"/>
          <w:lang w:eastAsia="zh-CN"/>
        </w:rPr>
        <w:t xml:space="preserve"> ring resonator</w:t>
      </w:r>
      <w:r w:rsidR="00844AF0" w:rsidRPr="002C1076">
        <w:rPr>
          <w:rFonts w:ascii="Times" w:hAnsi="Times"/>
          <w:sz w:val="24"/>
          <w:szCs w:val="24"/>
          <w:lang w:eastAsia="zh-CN"/>
        </w:rPr>
        <w:t xml:space="preserve"> EAMs</w:t>
      </w:r>
      <w:r w:rsidR="00481605" w:rsidRPr="002C1076">
        <w:rPr>
          <w:rFonts w:ascii="Times" w:hAnsi="Times"/>
          <w:sz w:val="24"/>
          <w:szCs w:val="24"/>
          <w:lang w:eastAsia="zh-CN"/>
        </w:rPr>
        <w:fldChar w:fldCharType="begin" w:fldLock="1"/>
      </w:r>
      <w:r w:rsidR="00871289" w:rsidRPr="002C1076">
        <w:rPr>
          <w:rFonts w:ascii="Times" w:hAnsi="Times"/>
          <w:sz w:val="24"/>
          <w:szCs w:val="24"/>
          <w:lang w:eastAsia="zh-CN"/>
        </w:rPr>
        <w:instrText>ADDIN CSL_CITATION {"citationItems":[{"id":"ITEM-1","itemData":{"DOI":"10.1038/nphoton.2015.122","ISBN":"1749-4885\r1749-4893","ISSN":"1749-4885","abstract":"Graphene has generated exceptional interest as an optoelectronic material because its high carrier mobility and broadband absorption promise to make extremely fast and broadband electro-optic devices possible. Electro-optic graphene modulators previously reported, however, have been limited in bandwidth to a few gigahertz because of the large capacitance required to achieve reasonable voltage swings. Here, we demonstrate a graphene electro-optic modulator based on resonator loss modulation at critical coupling that shows drastically increased speed and efficiency. Our device operates with a 30 GHz bandwidth and with a state-of-the-art modulation efficiency of 15 dB per 10 V. We also show the first high-speed large-signal operation in a graphene modulator, paving the way for fast digital communications using this platform. The modulator uniquely uses silicon nitride waveguides, an otherwise completely passive material platform, with promising applications for ultra-low-loss broadband structures and nonlinear optics.","author":[{"dropping-particle":"","family":"Phare","given":"Christopher T.","non-dropping-particle":"","parse-names":false,"suffix":""},{"dropping-particle":"","family":"Daniel Lee","given":"Yoon-Ho","non-dropping-particle":"","parse-names":false,"suffix":""},{"dropping-particle":"","family":"Cardenas","given":"Jaime","non-dropping-particle":"","parse-names":false,"suffix":""},{"dropping-particle":"","family":"Lipson","given":"Michal","non-dropping-particle":"","parse-names":false,"suffix":""}],"container-title":"Nature Photonics","id":"ITEM-1","issue":"8","issued":{"date-parts":[["2015"]]},"page":"511-514","publisher":"Nature Publishing Group","title":"Graphene electro-optic modulator with 30 GHz bandwidth","type":"article-journal","volume":"9"},"uris":["http://www.mendeley.com/documents/?uuid=cb2b3699-9824-4c49-a37d-3a5d1f5c7a77"]}],"mendeley":{"formattedCitation":"&lt;sup&gt;18&lt;/sup&gt;","plainTextFormattedCitation":"18","previouslyFormattedCitation":"&lt;sup&gt;18&lt;/sup&gt;"},"properties":{"noteIndex":0},"schema":"https://github.com/citation-style-language/schema/raw/master/csl-citation.json"}</w:instrText>
      </w:r>
      <w:r w:rsidR="00481605" w:rsidRPr="002C1076">
        <w:rPr>
          <w:rFonts w:ascii="Times" w:hAnsi="Times"/>
          <w:sz w:val="24"/>
          <w:szCs w:val="24"/>
          <w:lang w:eastAsia="zh-CN"/>
        </w:rPr>
        <w:fldChar w:fldCharType="separate"/>
      </w:r>
      <w:r w:rsidR="00871289" w:rsidRPr="002C1076">
        <w:rPr>
          <w:rFonts w:ascii="Times" w:hAnsi="Times"/>
          <w:noProof/>
          <w:sz w:val="24"/>
          <w:szCs w:val="24"/>
          <w:vertAlign w:val="superscript"/>
          <w:lang w:eastAsia="zh-CN"/>
        </w:rPr>
        <w:t>18</w:t>
      </w:r>
      <w:r w:rsidR="00481605" w:rsidRPr="002C1076">
        <w:rPr>
          <w:rFonts w:ascii="Times" w:hAnsi="Times"/>
          <w:sz w:val="24"/>
          <w:szCs w:val="24"/>
          <w:lang w:eastAsia="zh-CN"/>
        </w:rPr>
        <w:fldChar w:fldCharType="end"/>
      </w:r>
      <w:r w:rsidR="00E7150F" w:rsidRPr="002C1076">
        <w:rPr>
          <w:rFonts w:ascii="Times" w:hAnsi="Times"/>
          <w:sz w:val="24"/>
          <w:szCs w:val="24"/>
          <w:lang w:eastAsia="zh-CN"/>
        </w:rPr>
        <w:t xml:space="preserve">, </w:t>
      </w:r>
      <w:r w:rsidRPr="002C1076">
        <w:rPr>
          <w:rFonts w:ascii="Times" w:hAnsi="Times"/>
          <w:sz w:val="24"/>
          <w:szCs w:val="24"/>
          <w:lang w:eastAsia="zh-CN"/>
        </w:rPr>
        <w:t>where</w:t>
      </w:r>
      <w:r w:rsidR="0069589C" w:rsidRPr="002C1076">
        <w:rPr>
          <w:rFonts w:ascii="Times" w:hAnsi="Times"/>
          <w:sz w:val="24"/>
          <w:szCs w:val="24"/>
          <w:lang w:eastAsia="zh-CN"/>
        </w:rPr>
        <w:t xml:space="preserve"> </w:t>
      </w:r>
      <w:r w:rsidR="004E603D" w:rsidRPr="002C1076">
        <w:rPr>
          <w:rFonts w:ascii="Times" w:hAnsi="Times"/>
          <w:sz w:val="24"/>
          <w:szCs w:val="24"/>
          <w:lang w:eastAsia="zh-CN"/>
        </w:rPr>
        <w:t xml:space="preserve">15dB absorption </w:t>
      </w:r>
      <w:r w:rsidR="001D0F3A" w:rsidRPr="002C1076">
        <w:rPr>
          <w:rFonts w:ascii="Times" w:hAnsi="Times"/>
          <w:sz w:val="24"/>
          <w:szCs w:val="24"/>
          <w:lang w:eastAsia="zh-CN"/>
        </w:rPr>
        <w:t xml:space="preserve">was </w:t>
      </w:r>
      <w:r w:rsidR="003252AA" w:rsidRPr="002C1076">
        <w:rPr>
          <w:rFonts w:ascii="Times" w:hAnsi="Times"/>
          <w:sz w:val="24"/>
          <w:szCs w:val="24"/>
          <w:lang w:eastAsia="zh-CN"/>
        </w:rPr>
        <w:t>measured</w:t>
      </w:r>
      <w:r w:rsidR="0069589C" w:rsidRPr="002C1076">
        <w:rPr>
          <w:rFonts w:ascii="Times" w:hAnsi="Times"/>
          <w:sz w:val="24"/>
          <w:szCs w:val="24"/>
          <w:lang w:eastAsia="zh-CN"/>
        </w:rPr>
        <w:t xml:space="preserve"> </w:t>
      </w:r>
      <w:r w:rsidR="00EA5AC6" w:rsidRPr="002C1076">
        <w:rPr>
          <w:rFonts w:ascii="Times" w:hAnsi="Times"/>
          <w:sz w:val="24"/>
          <w:szCs w:val="24"/>
          <w:lang w:eastAsia="zh-CN"/>
        </w:rPr>
        <w:t>with</w:t>
      </w:r>
      <w:r w:rsidR="0069589C" w:rsidRPr="002C1076">
        <w:rPr>
          <w:rFonts w:ascii="Times" w:hAnsi="Times"/>
          <w:sz w:val="24"/>
          <w:szCs w:val="24"/>
          <w:lang w:eastAsia="zh-CN"/>
        </w:rPr>
        <w:t xml:space="preserve"> </w:t>
      </w:r>
      <w:r w:rsidR="00BB2C12" w:rsidRPr="002C1076">
        <w:rPr>
          <w:rFonts w:ascii="Times" w:hAnsi="Times"/>
          <w:sz w:val="24"/>
          <w:szCs w:val="24"/>
          <w:lang w:eastAsia="zh-CN"/>
        </w:rPr>
        <w:t>10V</w:t>
      </w:r>
      <w:r w:rsidR="00C641BA" w:rsidRPr="002C1076">
        <w:rPr>
          <w:rFonts w:ascii="Times" w:hAnsi="Times"/>
          <w:sz w:val="24"/>
          <w:szCs w:val="24"/>
          <w:lang w:eastAsia="zh-CN"/>
        </w:rPr>
        <w:t xml:space="preserve"> </w:t>
      </w:r>
      <w:r w:rsidR="0069589C" w:rsidRPr="002C1076">
        <w:rPr>
          <w:rFonts w:ascii="Times" w:hAnsi="Times"/>
          <w:sz w:val="24"/>
          <w:szCs w:val="24"/>
          <w:lang w:eastAsia="zh-CN"/>
        </w:rPr>
        <w:t>gate voltage</w:t>
      </w:r>
      <w:r w:rsidR="001D0F3A" w:rsidRPr="002C1076">
        <w:rPr>
          <w:rFonts w:ascii="Times" w:hAnsi="Times"/>
          <w:sz w:val="24"/>
          <w:szCs w:val="24"/>
          <w:lang w:eastAsia="zh-CN"/>
        </w:rPr>
        <w:t xml:space="preserve"> change</w:t>
      </w:r>
      <w:r w:rsidR="00BB2C12" w:rsidRPr="002C1076">
        <w:rPr>
          <w:rFonts w:ascii="Times" w:hAnsi="Times"/>
          <w:sz w:val="24"/>
          <w:szCs w:val="24"/>
          <w:lang w:eastAsia="zh-CN"/>
        </w:rPr>
        <w:t>.</w:t>
      </w:r>
      <w:r w:rsidR="00BE44BE" w:rsidRPr="002C1076">
        <w:rPr>
          <w:rFonts w:ascii="Times" w:hAnsi="Times"/>
          <w:sz w:val="24"/>
          <w:szCs w:val="24"/>
          <w:lang w:eastAsia="zh-CN"/>
        </w:rPr>
        <w:t xml:space="preserve"> </w:t>
      </w:r>
      <w:r w:rsidR="00131BB5" w:rsidRPr="002C1076">
        <w:rPr>
          <w:rFonts w:ascii="Times" w:hAnsi="Times"/>
          <w:sz w:val="24"/>
          <w:szCs w:val="24"/>
          <w:lang w:eastAsia="zh-CN"/>
        </w:rPr>
        <w:t>When operated at an insertion loss point of 3.3dB t</w:t>
      </w:r>
      <w:r w:rsidR="00EC0DF2" w:rsidRPr="002C1076">
        <w:rPr>
          <w:rFonts w:ascii="Times" w:hAnsi="Times"/>
          <w:sz w:val="24"/>
          <w:szCs w:val="24"/>
          <w:lang w:eastAsia="zh-CN"/>
        </w:rPr>
        <w:t>he co-operation of the carrier refraction and absorption effects, allows an intensity variation of 2</w:t>
      </w:r>
      <w:r w:rsidR="0051428C" w:rsidRPr="002C1076">
        <w:rPr>
          <w:rFonts w:ascii="Times" w:hAnsi="Times"/>
          <w:sz w:val="24"/>
          <w:szCs w:val="24"/>
          <w:lang w:eastAsia="zh-CN"/>
        </w:rPr>
        <w:t>7</w:t>
      </w:r>
      <w:r w:rsidR="00EC0DF2" w:rsidRPr="002C1076">
        <w:rPr>
          <w:rFonts w:ascii="Times" w:hAnsi="Times"/>
          <w:sz w:val="24"/>
          <w:szCs w:val="24"/>
          <w:lang w:eastAsia="zh-CN"/>
        </w:rPr>
        <w:t xml:space="preserve">dB </w:t>
      </w:r>
      <w:r w:rsidR="0051428C" w:rsidRPr="002C1076">
        <w:rPr>
          <w:rFonts w:ascii="Times" w:hAnsi="Times"/>
          <w:sz w:val="24"/>
          <w:szCs w:val="24"/>
          <w:lang w:eastAsia="zh-CN"/>
        </w:rPr>
        <w:t xml:space="preserve">with </w:t>
      </w:r>
      <w:r w:rsidR="00EA5AC6" w:rsidRPr="002C1076">
        <w:rPr>
          <w:rFonts w:ascii="Times" w:hAnsi="Times"/>
          <w:sz w:val="24"/>
          <w:szCs w:val="24"/>
          <w:lang w:eastAsia="zh-CN"/>
        </w:rPr>
        <w:t xml:space="preserve">a </w:t>
      </w:r>
      <w:r w:rsidR="00F87C15" w:rsidRPr="002C1076">
        <w:rPr>
          <w:rFonts w:ascii="Times" w:hAnsi="Times"/>
          <w:sz w:val="24"/>
          <w:szCs w:val="24"/>
          <w:lang w:eastAsia="zh-CN"/>
        </w:rPr>
        <w:t>voltage change (</w:t>
      </w:r>
      <w:proofErr w:type="spellStart"/>
      <w:r w:rsidR="00AA030E" w:rsidRPr="002C1076">
        <w:rPr>
          <w:rFonts w:ascii="Times" w:hAnsi="Times" w:cs="Times"/>
          <w:sz w:val="24"/>
          <w:szCs w:val="24"/>
          <w:lang w:eastAsia="zh-CN"/>
        </w:rPr>
        <w:t>Δ</w:t>
      </w:r>
      <w:r w:rsidR="00AA030E" w:rsidRPr="002C1076">
        <w:rPr>
          <w:rFonts w:ascii="Times" w:hAnsi="Times"/>
          <w:sz w:val="24"/>
          <w:szCs w:val="24"/>
          <w:lang w:eastAsia="zh-CN"/>
        </w:rPr>
        <w:t>V</w:t>
      </w:r>
      <w:r w:rsidR="00AA030E" w:rsidRPr="002C1076">
        <w:rPr>
          <w:rFonts w:ascii="Times" w:hAnsi="Times"/>
          <w:sz w:val="24"/>
          <w:szCs w:val="24"/>
          <w:vertAlign w:val="subscript"/>
          <w:lang w:eastAsia="zh-CN"/>
        </w:rPr>
        <w:t>g</w:t>
      </w:r>
      <w:proofErr w:type="spellEnd"/>
      <w:r w:rsidR="00F87C15" w:rsidRPr="002C1076">
        <w:rPr>
          <w:rFonts w:ascii="Times" w:hAnsi="Times"/>
          <w:sz w:val="24"/>
          <w:szCs w:val="24"/>
          <w:lang w:eastAsia="zh-CN"/>
        </w:rPr>
        <w:t>)</w:t>
      </w:r>
      <w:r w:rsidR="00AA030E" w:rsidRPr="002C1076">
        <w:rPr>
          <w:rFonts w:ascii="Times" w:hAnsi="Times"/>
          <w:sz w:val="24"/>
          <w:szCs w:val="24"/>
          <w:lang w:eastAsia="zh-CN"/>
        </w:rPr>
        <w:t xml:space="preserve"> </w:t>
      </w:r>
      <w:r w:rsidR="00EA5AC6" w:rsidRPr="002C1076">
        <w:rPr>
          <w:rFonts w:ascii="Times" w:hAnsi="Times"/>
          <w:sz w:val="24"/>
          <w:szCs w:val="24"/>
          <w:lang w:eastAsia="zh-CN"/>
        </w:rPr>
        <w:t xml:space="preserve">of </w:t>
      </w:r>
      <w:r w:rsidR="0051428C" w:rsidRPr="002C1076">
        <w:rPr>
          <w:rFonts w:ascii="Times" w:hAnsi="Times"/>
          <w:sz w:val="24"/>
          <w:szCs w:val="24"/>
          <w:lang w:eastAsia="zh-CN"/>
        </w:rPr>
        <w:t xml:space="preserve">3.5V or 4V </w:t>
      </w:r>
      <w:r w:rsidR="00EA5AC6" w:rsidRPr="002C1076">
        <w:rPr>
          <w:rFonts w:ascii="Times" w:hAnsi="Times"/>
          <w:sz w:val="24"/>
          <w:szCs w:val="24"/>
          <w:lang w:eastAsia="zh-CN"/>
        </w:rPr>
        <w:t>in</w:t>
      </w:r>
      <w:r w:rsidR="009F3EE4" w:rsidRPr="002C1076">
        <w:rPr>
          <w:rFonts w:ascii="Times" w:hAnsi="Times"/>
          <w:sz w:val="24"/>
          <w:szCs w:val="24"/>
          <w:lang w:eastAsia="zh-CN"/>
        </w:rPr>
        <w:t xml:space="preserve"> </w:t>
      </w:r>
      <w:r w:rsidR="0051428C" w:rsidRPr="002C1076">
        <w:rPr>
          <w:rFonts w:ascii="Times" w:hAnsi="Times"/>
          <w:sz w:val="24"/>
          <w:szCs w:val="24"/>
          <w:lang w:eastAsia="zh-CN"/>
        </w:rPr>
        <w:t>reverse and forward bias</w:t>
      </w:r>
      <w:r w:rsidR="0069589C" w:rsidRPr="002C1076">
        <w:rPr>
          <w:rFonts w:ascii="Times" w:hAnsi="Times"/>
          <w:sz w:val="24"/>
          <w:szCs w:val="24"/>
          <w:lang w:eastAsia="zh-CN"/>
        </w:rPr>
        <w:t xml:space="preserve"> respectively</w:t>
      </w:r>
      <w:r w:rsidR="00386F25" w:rsidRPr="002C1076">
        <w:rPr>
          <w:rFonts w:ascii="Times" w:hAnsi="Times"/>
          <w:sz w:val="24"/>
          <w:szCs w:val="24"/>
          <w:lang w:eastAsia="zh-CN"/>
        </w:rPr>
        <w:t xml:space="preserve">. </w:t>
      </w:r>
      <w:r w:rsidR="009F3EE4" w:rsidRPr="002C1076">
        <w:rPr>
          <w:rFonts w:ascii="Times" w:hAnsi="Times"/>
          <w:sz w:val="24"/>
          <w:szCs w:val="24"/>
          <w:lang w:eastAsia="zh-CN"/>
        </w:rPr>
        <w:t xml:space="preserve">At high </w:t>
      </w:r>
      <w:r w:rsidR="00923302" w:rsidRPr="002C1076">
        <w:rPr>
          <w:rFonts w:ascii="Times" w:hAnsi="Times"/>
          <w:sz w:val="24"/>
          <w:szCs w:val="24"/>
          <w:lang w:eastAsia="zh-CN"/>
        </w:rPr>
        <w:t>speed,</w:t>
      </w:r>
      <w:r w:rsidR="00B96A2B" w:rsidRPr="002C1076">
        <w:rPr>
          <w:rFonts w:ascii="Times" w:hAnsi="Times"/>
          <w:sz w:val="24"/>
          <w:szCs w:val="24"/>
          <w:lang w:eastAsia="zh-CN"/>
        </w:rPr>
        <w:t xml:space="preserve"> the MOS ring modulator can work</w:t>
      </w:r>
      <w:r w:rsidR="0029405B" w:rsidRPr="002C1076">
        <w:rPr>
          <w:rFonts w:ascii="Times" w:hAnsi="Times"/>
          <w:sz w:val="24"/>
          <w:szCs w:val="24"/>
          <w:lang w:eastAsia="zh-CN"/>
        </w:rPr>
        <w:t xml:space="preserve"> </w:t>
      </w:r>
      <w:r w:rsidR="0069589C" w:rsidRPr="002C1076">
        <w:rPr>
          <w:rFonts w:ascii="Times" w:hAnsi="Times"/>
          <w:sz w:val="24"/>
          <w:szCs w:val="24"/>
          <w:lang w:eastAsia="zh-CN"/>
        </w:rPr>
        <w:t xml:space="preserve">in the </w:t>
      </w:r>
      <w:r w:rsidR="007F50F0" w:rsidRPr="002C1076">
        <w:rPr>
          <w:rFonts w:ascii="Times" w:hAnsi="Times"/>
          <w:sz w:val="24"/>
          <w:szCs w:val="24"/>
          <w:lang w:eastAsia="zh-CN"/>
        </w:rPr>
        <w:t>accumulation/inversion</w:t>
      </w:r>
      <w:r w:rsidR="0029405B" w:rsidRPr="002C1076">
        <w:rPr>
          <w:rFonts w:ascii="Times" w:hAnsi="Times"/>
          <w:sz w:val="24"/>
          <w:szCs w:val="24"/>
          <w:lang w:eastAsia="zh-CN"/>
        </w:rPr>
        <w:t xml:space="preserve"> regime</w:t>
      </w:r>
      <w:r w:rsidR="007F50F0" w:rsidRPr="002C1076">
        <w:rPr>
          <w:rFonts w:ascii="Times" w:hAnsi="Times"/>
          <w:sz w:val="24"/>
          <w:szCs w:val="24"/>
          <w:lang w:eastAsia="zh-CN"/>
        </w:rPr>
        <w:t>s</w:t>
      </w:r>
      <w:r w:rsidR="0029405B" w:rsidRPr="002C1076">
        <w:rPr>
          <w:rFonts w:ascii="Times" w:hAnsi="Times"/>
          <w:sz w:val="24"/>
          <w:szCs w:val="24"/>
          <w:lang w:eastAsia="zh-CN"/>
        </w:rPr>
        <w:t xml:space="preserve"> with an EO bandwidth </w:t>
      </w:r>
      <w:r w:rsidR="00025E40" w:rsidRPr="002C1076">
        <w:rPr>
          <w:rFonts w:ascii="Times" w:hAnsi="Times"/>
          <w:sz w:val="24"/>
          <w:szCs w:val="24"/>
          <w:lang w:eastAsia="zh-CN"/>
        </w:rPr>
        <w:t xml:space="preserve">of </w:t>
      </w:r>
      <w:r w:rsidR="007F50F0" w:rsidRPr="002C1076">
        <w:rPr>
          <w:rFonts w:ascii="Times" w:hAnsi="Times"/>
          <w:sz w:val="24"/>
          <w:szCs w:val="24"/>
          <w:lang w:eastAsia="zh-CN"/>
        </w:rPr>
        <w:t>5</w:t>
      </w:r>
      <w:r w:rsidR="00A650C8" w:rsidRPr="002C1076">
        <w:rPr>
          <w:rFonts w:ascii="Times" w:hAnsi="Times"/>
          <w:sz w:val="24"/>
          <w:szCs w:val="24"/>
          <w:lang w:eastAsia="zh-CN"/>
        </w:rPr>
        <w:t>0</w:t>
      </w:r>
      <w:r w:rsidR="0029405B" w:rsidRPr="002C1076">
        <w:rPr>
          <w:rFonts w:ascii="Times" w:hAnsi="Times"/>
          <w:sz w:val="24"/>
          <w:szCs w:val="24"/>
          <w:lang w:eastAsia="zh-CN"/>
        </w:rPr>
        <w:t>GHz</w:t>
      </w:r>
      <w:r w:rsidR="007F50F0" w:rsidRPr="002C1076">
        <w:rPr>
          <w:rFonts w:ascii="Times" w:hAnsi="Times"/>
          <w:sz w:val="24"/>
          <w:szCs w:val="24"/>
          <w:lang w:eastAsia="zh-CN"/>
        </w:rPr>
        <w:t xml:space="preserve"> or above</w:t>
      </w:r>
      <w:r w:rsidR="00220E79" w:rsidRPr="002C1076">
        <w:rPr>
          <w:rFonts w:ascii="Times" w:hAnsi="Times"/>
          <w:sz w:val="24"/>
          <w:szCs w:val="24"/>
          <w:lang w:eastAsia="zh-CN"/>
        </w:rPr>
        <w:t xml:space="preserve"> with operation demonstrated at </w:t>
      </w:r>
      <w:r w:rsidR="0069589C" w:rsidRPr="002C1076">
        <w:rPr>
          <w:rFonts w:ascii="Times" w:hAnsi="Times"/>
          <w:sz w:val="24"/>
          <w:szCs w:val="24"/>
          <w:lang w:eastAsia="zh-CN"/>
        </w:rPr>
        <w:t>a</w:t>
      </w:r>
      <w:r w:rsidR="0029405B" w:rsidRPr="002C1076">
        <w:rPr>
          <w:rFonts w:ascii="Times" w:hAnsi="Times"/>
          <w:sz w:val="24"/>
          <w:szCs w:val="24"/>
          <w:lang w:eastAsia="zh-CN"/>
        </w:rPr>
        <w:t xml:space="preserve"> data rate</w:t>
      </w:r>
      <w:r w:rsidR="00220E79" w:rsidRPr="002C1076">
        <w:rPr>
          <w:rFonts w:ascii="Times" w:hAnsi="Times"/>
          <w:sz w:val="24"/>
          <w:szCs w:val="24"/>
          <w:lang w:eastAsia="zh-CN"/>
        </w:rPr>
        <w:t xml:space="preserve"> </w:t>
      </w:r>
      <w:r w:rsidR="00D12556" w:rsidRPr="002C1076">
        <w:rPr>
          <w:rFonts w:ascii="Times" w:hAnsi="Times" w:cs="Times"/>
          <w:sz w:val="24"/>
          <w:szCs w:val="24"/>
          <w:lang w:eastAsia="zh-CN"/>
        </w:rPr>
        <w:t xml:space="preserve">≥ </w:t>
      </w:r>
      <w:r w:rsidR="00D12556" w:rsidRPr="002C1076">
        <w:rPr>
          <w:rFonts w:ascii="Times" w:hAnsi="Times"/>
          <w:sz w:val="24"/>
          <w:szCs w:val="24"/>
          <w:lang w:eastAsia="zh-CN"/>
        </w:rPr>
        <w:t>100</w:t>
      </w:r>
      <w:r w:rsidR="008D3F12" w:rsidRPr="002C1076">
        <w:rPr>
          <w:rFonts w:ascii="Times" w:hAnsi="Times"/>
          <w:sz w:val="24"/>
          <w:szCs w:val="24"/>
          <w:lang w:eastAsia="zh-CN"/>
        </w:rPr>
        <w:t>Gb/s</w:t>
      </w:r>
      <w:r w:rsidR="00907141" w:rsidRPr="002C1076">
        <w:rPr>
          <w:rFonts w:ascii="Times" w:hAnsi="Times"/>
          <w:sz w:val="24"/>
          <w:szCs w:val="24"/>
          <w:lang w:eastAsia="zh-CN"/>
        </w:rPr>
        <w:t xml:space="preserve"> </w:t>
      </w:r>
      <w:r w:rsidR="00324FE5" w:rsidRPr="002C1076">
        <w:rPr>
          <w:rFonts w:ascii="Times" w:hAnsi="Times"/>
          <w:sz w:val="24"/>
          <w:szCs w:val="24"/>
          <w:lang w:eastAsia="zh-CN"/>
        </w:rPr>
        <w:t>non-return-to-zero (NRZ).</w:t>
      </w:r>
    </w:p>
    <w:p w14:paraId="12099904" w14:textId="77777777" w:rsidR="00B81F65" w:rsidRPr="002C1076" w:rsidRDefault="00B81F65" w:rsidP="009F4DAA">
      <w:pPr>
        <w:pStyle w:val="01Title"/>
        <w:rPr>
          <w:rFonts w:cstheme="minorHAnsi"/>
          <w:sz w:val="24"/>
          <w:szCs w:val="24"/>
        </w:rPr>
      </w:pPr>
      <w:r w:rsidRPr="002C1076">
        <w:rPr>
          <w:rFonts w:cstheme="minorHAnsi"/>
          <w:sz w:val="24"/>
          <w:szCs w:val="24"/>
        </w:rPr>
        <w:t xml:space="preserve">Device </w:t>
      </w:r>
      <w:r w:rsidR="00DB1D2A" w:rsidRPr="002C1076">
        <w:rPr>
          <w:rFonts w:cstheme="minorHAnsi"/>
          <w:sz w:val="24"/>
          <w:szCs w:val="24"/>
        </w:rPr>
        <w:t>design</w:t>
      </w:r>
    </w:p>
    <w:p w14:paraId="153FEE25" w14:textId="77777777" w:rsidR="009F0857" w:rsidRPr="002C1076" w:rsidRDefault="00DB1D2A">
      <w:pPr>
        <w:pStyle w:val="10BodySubsequentParagraph"/>
        <w:spacing w:line="240" w:lineRule="auto"/>
        <w:ind w:firstLine="0"/>
        <w:rPr>
          <w:color w:val="auto"/>
          <w:sz w:val="24"/>
          <w:szCs w:val="24"/>
          <w:lang w:eastAsia="zh-CN"/>
        </w:rPr>
      </w:pPr>
      <w:r w:rsidRPr="002C1076">
        <w:rPr>
          <w:sz w:val="24"/>
          <w:szCs w:val="24"/>
          <w:lang w:eastAsia="zh-CN"/>
        </w:rPr>
        <w:t>The</w:t>
      </w:r>
      <w:r w:rsidR="00123FE8" w:rsidRPr="002C1076">
        <w:rPr>
          <w:sz w:val="24"/>
          <w:szCs w:val="24"/>
          <w:lang w:eastAsia="zh-CN"/>
        </w:rPr>
        <w:t xml:space="preserve"> </w:t>
      </w:r>
      <w:r w:rsidR="00EA5AC6" w:rsidRPr="002C1076">
        <w:rPr>
          <w:sz w:val="24"/>
          <w:szCs w:val="24"/>
          <w:lang w:eastAsia="zh-CN"/>
        </w:rPr>
        <w:t>device</w:t>
      </w:r>
      <w:r w:rsidR="00123FE8" w:rsidRPr="002C1076">
        <w:rPr>
          <w:sz w:val="24"/>
          <w:szCs w:val="24"/>
          <w:lang w:eastAsia="zh-CN"/>
        </w:rPr>
        <w:t xml:space="preserve"> </w:t>
      </w:r>
      <w:r w:rsidRPr="002C1076">
        <w:rPr>
          <w:sz w:val="24"/>
          <w:szCs w:val="24"/>
          <w:lang w:eastAsia="zh-CN"/>
        </w:rPr>
        <w:t xml:space="preserve">is </w:t>
      </w:r>
      <w:r w:rsidR="00BB6FAE" w:rsidRPr="002C1076">
        <w:rPr>
          <w:sz w:val="24"/>
          <w:szCs w:val="24"/>
          <w:lang w:eastAsia="zh-CN"/>
        </w:rPr>
        <w:t xml:space="preserve">based </w:t>
      </w:r>
      <w:r w:rsidRPr="002C1076">
        <w:rPr>
          <w:sz w:val="24"/>
          <w:szCs w:val="24"/>
          <w:lang w:eastAsia="zh-CN"/>
        </w:rPr>
        <w:t>i</w:t>
      </w:r>
      <w:r w:rsidR="00BB6FAE" w:rsidRPr="002C1076">
        <w:rPr>
          <w:sz w:val="24"/>
          <w:szCs w:val="24"/>
          <w:lang w:eastAsia="zh-CN"/>
        </w:rPr>
        <w:t xml:space="preserve">n 220nm </w:t>
      </w:r>
      <w:r w:rsidR="00B6663D" w:rsidRPr="002C1076">
        <w:rPr>
          <w:sz w:val="24"/>
          <w:szCs w:val="24"/>
          <w:lang w:eastAsia="zh-CN"/>
        </w:rPr>
        <w:t xml:space="preserve">high </w:t>
      </w:r>
      <w:r w:rsidR="006D0F7A" w:rsidRPr="002C1076">
        <w:rPr>
          <w:sz w:val="24"/>
          <w:szCs w:val="24"/>
          <w:lang w:eastAsia="zh-CN"/>
        </w:rPr>
        <w:t>s</w:t>
      </w:r>
      <w:r w:rsidR="00BB6FAE" w:rsidRPr="002C1076">
        <w:rPr>
          <w:sz w:val="24"/>
          <w:szCs w:val="24"/>
          <w:lang w:eastAsia="zh-CN"/>
        </w:rPr>
        <w:t>ilicon-on-insulator</w:t>
      </w:r>
      <w:r w:rsidR="00B6663D" w:rsidRPr="002C1076">
        <w:rPr>
          <w:sz w:val="24"/>
          <w:szCs w:val="24"/>
          <w:lang w:eastAsia="zh-CN"/>
        </w:rPr>
        <w:t xml:space="preserve"> waveguides</w:t>
      </w:r>
      <w:r w:rsidR="00AC39A3" w:rsidRPr="002C1076">
        <w:rPr>
          <w:sz w:val="24"/>
          <w:szCs w:val="24"/>
          <w:lang w:eastAsia="zh-CN"/>
        </w:rPr>
        <w:t xml:space="preserve">. </w:t>
      </w:r>
      <w:r w:rsidRPr="002C1076">
        <w:rPr>
          <w:sz w:val="24"/>
          <w:szCs w:val="24"/>
          <w:lang w:eastAsia="zh-CN"/>
        </w:rPr>
        <w:t xml:space="preserve">The inside rail of the ring is formed of polysilicon </w:t>
      </w:r>
      <w:r w:rsidR="00131BB5" w:rsidRPr="002C1076">
        <w:rPr>
          <w:sz w:val="24"/>
          <w:szCs w:val="24"/>
          <w:lang w:eastAsia="zh-CN"/>
        </w:rPr>
        <w:t xml:space="preserve">doped </w:t>
      </w:r>
      <w:r w:rsidR="00C86172" w:rsidRPr="002C1076">
        <w:rPr>
          <w:sz w:val="24"/>
          <w:szCs w:val="24"/>
          <w:lang w:eastAsia="zh-CN"/>
        </w:rPr>
        <w:t xml:space="preserve">with boron </w:t>
      </w:r>
      <w:r w:rsidR="002E4335" w:rsidRPr="002C1076">
        <w:rPr>
          <w:sz w:val="24"/>
          <w:szCs w:val="24"/>
          <w:lang w:eastAsia="zh-CN"/>
        </w:rPr>
        <w:t>(Fig.</w:t>
      </w:r>
      <w:r w:rsidR="00002DD2" w:rsidRPr="002C1076">
        <w:rPr>
          <w:sz w:val="24"/>
          <w:szCs w:val="24"/>
          <w:lang w:eastAsia="zh-CN"/>
        </w:rPr>
        <w:t xml:space="preserve"> </w:t>
      </w:r>
      <w:r w:rsidR="002E4335" w:rsidRPr="002C1076">
        <w:rPr>
          <w:sz w:val="24"/>
          <w:szCs w:val="24"/>
          <w:lang w:eastAsia="zh-CN"/>
        </w:rPr>
        <w:t>1a)</w:t>
      </w:r>
      <w:r w:rsidR="00D439F3" w:rsidRPr="002C1076">
        <w:rPr>
          <w:sz w:val="24"/>
          <w:szCs w:val="24"/>
          <w:lang w:eastAsia="zh-CN"/>
        </w:rPr>
        <w:t>.</w:t>
      </w:r>
      <w:r w:rsidR="00CC0D1E" w:rsidRPr="002C1076">
        <w:rPr>
          <w:sz w:val="24"/>
          <w:szCs w:val="24"/>
          <w:lang w:eastAsia="zh-CN"/>
        </w:rPr>
        <w:t xml:space="preserve"> </w:t>
      </w:r>
      <w:r w:rsidR="002C169F" w:rsidRPr="002C1076">
        <w:rPr>
          <w:sz w:val="24"/>
          <w:szCs w:val="24"/>
          <w:lang w:eastAsia="zh-CN"/>
        </w:rPr>
        <w:t xml:space="preserve">The outer </w:t>
      </w:r>
      <w:r w:rsidR="00EA5AC6" w:rsidRPr="002C1076">
        <w:rPr>
          <w:sz w:val="24"/>
          <w:szCs w:val="24"/>
          <w:lang w:eastAsia="zh-CN"/>
        </w:rPr>
        <w:t>rail</w:t>
      </w:r>
      <w:r w:rsidR="002C169F" w:rsidRPr="002C1076">
        <w:rPr>
          <w:sz w:val="24"/>
          <w:szCs w:val="24"/>
          <w:lang w:eastAsia="zh-CN"/>
        </w:rPr>
        <w:t xml:space="preserve"> is formed </w:t>
      </w:r>
      <w:r w:rsidR="00EA5AC6" w:rsidRPr="002C1076">
        <w:rPr>
          <w:sz w:val="24"/>
          <w:szCs w:val="24"/>
          <w:lang w:eastAsia="zh-CN"/>
        </w:rPr>
        <w:t>of</w:t>
      </w:r>
      <w:r w:rsidR="002C169F" w:rsidRPr="002C1076">
        <w:rPr>
          <w:sz w:val="24"/>
          <w:szCs w:val="24"/>
          <w:lang w:eastAsia="zh-CN"/>
        </w:rPr>
        <w:t xml:space="preserve"> single crystal silicon side and</w:t>
      </w:r>
      <w:r w:rsidR="00F56280" w:rsidRPr="002C1076">
        <w:rPr>
          <w:sz w:val="24"/>
          <w:szCs w:val="24"/>
          <w:lang w:eastAsia="zh-CN"/>
        </w:rPr>
        <w:t xml:space="preserve"> </w:t>
      </w:r>
      <w:r w:rsidR="001D0F3A" w:rsidRPr="002C1076">
        <w:rPr>
          <w:sz w:val="24"/>
          <w:szCs w:val="24"/>
          <w:lang w:eastAsia="zh-CN"/>
        </w:rPr>
        <w:t>doped with</w:t>
      </w:r>
      <w:r w:rsidR="00F56280" w:rsidRPr="002C1076">
        <w:rPr>
          <w:sz w:val="24"/>
          <w:szCs w:val="24"/>
          <w:lang w:eastAsia="zh-CN"/>
        </w:rPr>
        <w:t xml:space="preserve"> </w:t>
      </w:r>
      <w:r w:rsidR="002C169F" w:rsidRPr="002C1076">
        <w:rPr>
          <w:sz w:val="24"/>
          <w:szCs w:val="24"/>
          <w:lang w:eastAsia="zh-CN"/>
        </w:rPr>
        <w:t xml:space="preserve">phosphorus. </w:t>
      </w:r>
      <w:r w:rsidR="004F2524" w:rsidRPr="002C1076">
        <w:rPr>
          <w:sz w:val="24"/>
          <w:szCs w:val="24"/>
          <w:lang w:eastAsia="zh-CN"/>
        </w:rPr>
        <w:t xml:space="preserve">The </w:t>
      </w:r>
      <w:r w:rsidR="00822C83" w:rsidRPr="002C1076">
        <w:rPr>
          <w:sz w:val="24"/>
          <w:szCs w:val="24"/>
          <w:lang w:eastAsia="zh-CN"/>
        </w:rPr>
        <w:t>cross-se</w:t>
      </w:r>
      <w:r w:rsidR="006D20E9" w:rsidRPr="002C1076">
        <w:rPr>
          <w:sz w:val="24"/>
          <w:szCs w:val="24"/>
          <w:lang w:eastAsia="zh-CN"/>
        </w:rPr>
        <w:t>c</w:t>
      </w:r>
      <w:r w:rsidR="00822C83" w:rsidRPr="002C1076">
        <w:rPr>
          <w:sz w:val="24"/>
          <w:szCs w:val="24"/>
          <w:lang w:eastAsia="zh-CN"/>
        </w:rPr>
        <w:t>tion</w:t>
      </w:r>
      <w:r w:rsidR="004F2524" w:rsidRPr="002C1076">
        <w:rPr>
          <w:sz w:val="24"/>
          <w:szCs w:val="24"/>
          <w:lang w:eastAsia="zh-CN"/>
        </w:rPr>
        <w:t xml:space="preserve"> of the MOS-junction </w:t>
      </w:r>
      <w:r w:rsidR="009F3EE4" w:rsidRPr="002C1076">
        <w:rPr>
          <w:sz w:val="24"/>
          <w:szCs w:val="24"/>
          <w:lang w:eastAsia="zh-CN"/>
        </w:rPr>
        <w:t>has bee</w:t>
      </w:r>
      <w:r w:rsidR="009F3EE4" w:rsidRPr="002C1076">
        <w:rPr>
          <w:color w:val="auto"/>
          <w:sz w:val="24"/>
          <w:szCs w:val="24"/>
          <w:lang w:eastAsia="zh-CN"/>
        </w:rPr>
        <w:t xml:space="preserve">n </w:t>
      </w:r>
      <w:r w:rsidR="00C57F3A" w:rsidRPr="002C1076">
        <w:rPr>
          <w:color w:val="auto"/>
          <w:sz w:val="24"/>
          <w:szCs w:val="24"/>
          <w:lang w:eastAsia="zh-CN"/>
        </w:rPr>
        <w:t xml:space="preserve">characterized </w:t>
      </w:r>
      <w:r w:rsidR="00FC48F2" w:rsidRPr="002C1076">
        <w:rPr>
          <w:color w:val="auto"/>
          <w:sz w:val="24"/>
          <w:szCs w:val="24"/>
          <w:lang w:eastAsia="zh-CN"/>
        </w:rPr>
        <w:t>using a</w:t>
      </w:r>
      <w:r w:rsidR="00C57F3A" w:rsidRPr="002C1076">
        <w:rPr>
          <w:color w:val="auto"/>
          <w:sz w:val="24"/>
          <w:szCs w:val="24"/>
          <w:lang w:eastAsia="zh-CN"/>
        </w:rPr>
        <w:t xml:space="preserve"> </w:t>
      </w:r>
      <w:r w:rsidR="00822C83" w:rsidRPr="002C1076">
        <w:rPr>
          <w:color w:val="auto"/>
          <w:sz w:val="24"/>
          <w:szCs w:val="24"/>
          <w:lang w:eastAsia="zh-CN"/>
        </w:rPr>
        <w:t>transmission electron microscope (TEM)</w:t>
      </w:r>
      <w:r w:rsidR="00413ECF" w:rsidRPr="002C1076">
        <w:rPr>
          <w:color w:val="auto"/>
          <w:sz w:val="24"/>
          <w:szCs w:val="24"/>
          <w:lang w:eastAsia="zh-CN"/>
        </w:rPr>
        <w:t xml:space="preserve"> (Fig. </w:t>
      </w:r>
      <w:r w:rsidR="006F43C0" w:rsidRPr="002C1076">
        <w:rPr>
          <w:color w:val="auto"/>
          <w:sz w:val="24"/>
          <w:szCs w:val="24"/>
          <w:lang w:eastAsia="zh-CN"/>
        </w:rPr>
        <w:t>1c</w:t>
      </w:r>
      <w:r w:rsidR="00413ECF" w:rsidRPr="002C1076">
        <w:rPr>
          <w:color w:val="auto"/>
          <w:sz w:val="24"/>
          <w:szCs w:val="24"/>
          <w:lang w:eastAsia="zh-CN"/>
        </w:rPr>
        <w:t>)</w:t>
      </w:r>
      <w:r w:rsidR="006D20E9" w:rsidRPr="002C1076">
        <w:rPr>
          <w:color w:val="auto"/>
          <w:sz w:val="24"/>
          <w:szCs w:val="24"/>
          <w:lang w:eastAsia="zh-CN"/>
        </w:rPr>
        <w:t xml:space="preserve">, </w:t>
      </w:r>
      <w:r w:rsidR="001D0F3A" w:rsidRPr="002C1076">
        <w:rPr>
          <w:color w:val="auto"/>
          <w:sz w:val="24"/>
          <w:szCs w:val="24"/>
          <w:lang w:eastAsia="zh-CN"/>
        </w:rPr>
        <w:t xml:space="preserve">indicating </w:t>
      </w:r>
      <w:r w:rsidR="00EA5AC6" w:rsidRPr="002C1076">
        <w:rPr>
          <w:color w:val="auto"/>
          <w:sz w:val="24"/>
          <w:szCs w:val="24"/>
          <w:lang w:eastAsia="zh-CN"/>
        </w:rPr>
        <w:t xml:space="preserve">polysilicon </w:t>
      </w:r>
      <w:r w:rsidR="00187C8B" w:rsidRPr="002C1076">
        <w:rPr>
          <w:color w:val="auto"/>
          <w:sz w:val="24"/>
          <w:szCs w:val="24"/>
          <w:lang w:eastAsia="zh-CN"/>
        </w:rPr>
        <w:t>grain size</w:t>
      </w:r>
      <w:r w:rsidR="009362AD" w:rsidRPr="002C1076">
        <w:rPr>
          <w:color w:val="auto"/>
          <w:sz w:val="24"/>
          <w:szCs w:val="24"/>
          <w:lang w:eastAsia="zh-CN"/>
        </w:rPr>
        <w:t>s</w:t>
      </w:r>
      <w:r w:rsidR="00187C8B" w:rsidRPr="002C1076">
        <w:rPr>
          <w:color w:val="auto"/>
          <w:sz w:val="24"/>
          <w:szCs w:val="24"/>
          <w:lang w:eastAsia="zh-CN"/>
        </w:rPr>
        <w:t xml:space="preserve"> </w:t>
      </w:r>
      <w:r w:rsidR="00627546" w:rsidRPr="002C1076">
        <w:rPr>
          <w:color w:val="auto"/>
          <w:sz w:val="24"/>
          <w:szCs w:val="24"/>
          <w:lang w:eastAsia="zh-CN"/>
        </w:rPr>
        <w:t xml:space="preserve">in the range of </w:t>
      </w:r>
      <w:r w:rsidR="0049660C" w:rsidRPr="002C1076">
        <w:rPr>
          <w:color w:val="auto"/>
          <w:sz w:val="24"/>
          <w:szCs w:val="24"/>
          <w:lang w:eastAsia="zh-CN"/>
        </w:rPr>
        <w:t>a few 10</w:t>
      </w:r>
      <w:r w:rsidR="001D0F3A" w:rsidRPr="002C1076">
        <w:rPr>
          <w:color w:val="auto"/>
          <w:sz w:val="24"/>
          <w:szCs w:val="24"/>
          <w:lang w:eastAsia="zh-CN"/>
        </w:rPr>
        <w:t>’s</w:t>
      </w:r>
      <w:r w:rsidR="00EC41C8" w:rsidRPr="002C1076">
        <w:rPr>
          <w:color w:val="auto"/>
          <w:sz w:val="24"/>
          <w:szCs w:val="24"/>
          <w:lang w:eastAsia="zh-CN"/>
        </w:rPr>
        <w:t xml:space="preserve"> </w:t>
      </w:r>
      <w:r w:rsidR="0049660C" w:rsidRPr="002C1076">
        <w:rPr>
          <w:color w:val="auto"/>
          <w:sz w:val="24"/>
          <w:szCs w:val="24"/>
          <w:lang w:eastAsia="zh-CN"/>
        </w:rPr>
        <w:t xml:space="preserve">nm to </w:t>
      </w:r>
      <w:r w:rsidR="00E37C79" w:rsidRPr="002C1076">
        <w:rPr>
          <w:color w:val="auto"/>
          <w:sz w:val="24"/>
          <w:szCs w:val="24"/>
          <w:lang w:eastAsia="zh-CN"/>
        </w:rPr>
        <w:t>s</w:t>
      </w:r>
      <w:r w:rsidR="00611DA6" w:rsidRPr="002C1076">
        <w:rPr>
          <w:color w:val="auto"/>
          <w:sz w:val="24"/>
          <w:szCs w:val="24"/>
          <w:lang w:eastAsia="zh-CN"/>
        </w:rPr>
        <w:t>everal</w:t>
      </w:r>
      <w:r w:rsidR="00E37C79" w:rsidRPr="002C1076">
        <w:rPr>
          <w:color w:val="auto"/>
          <w:sz w:val="24"/>
          <w:szCs w:val="24"/>
          <w:lang w:eastAsia="zh-CN"/>
        </w:rPr>
        <w:t xml:space="preserve"> </w:t>
      </w:r>
      <w:r w:rsidR="00EC41C8" w:rsidRPr="002C1076">
        <w:rPr>
          <w:color w:val="auto"/>
          <w:sz w:val="24"/>
          <w:szCs w:val="24"/>
          <w:lang w:eastAsia="zh-CN"/>
        </w:rPr>
        <w:t>100 nm</w:t>
      </w:r>
      <w:r w:rsidR="00611DA6" w:rsidRPr="002C1076">
        <w:rPr>
          <w:color w:val="auto"/>
          <w:sz w:val="24"/>
          <w:szCs w:val="24"/>
          <w:lang w:eastAsia="zh-CN"/>
        </w:rPr>
        <w:t xml:space="preserve"> </w:t>
      </w:r>
      <w:r w:rsidR="001D0F3A" w:rsidRPr="002C1076">
        <w:rPr>
          <w:color w:val="auto"/>
          <w:sz w:val="24"/>
          <w:szCs w:val="24"/>
          <w:lang w:eastAsia="zh-CN"/>
        </w:rPr>
        <w:t>and a</w:t>
      </w:r>
      <w:r w:rsidR="00F13E9B" w:rsidRPr="002C1076">
        <w:rPr>
          <w:color w:val="auto"/>
          <w:sz w:val="24"/>
          <w:szCs w:val="24"/>
          <w:lang w:eastAsia="zh-CN"/>
        </w:rPr>
        <w:t xml:space="preserve"> </w:t>
      </w:r>
      <w:r w:rsidR="001D0F3A" w:rsidRPr="002C1076">
        <w:rPr>
          <w:color w:val="auto"/>
          <w:sz w:val="24"/>
          <w:szCs w:val="24"/>
          <w:lang w:eastAsia="zh-CN"/>
        </w:rPr>
        <w:t xml:space="preserve">gate </w:t>
      </w:r>
      <w:r w:rsidR="00F13E9B" w:rsidRPr="002C1076">
        <w:rPr>
          <w:color w:val="auto"/>
          <w:sz w:val="24"/>
          <w:szCs w:val="24"/>
          <w:lang w:eastAsia="zh-CN"/>
        </w:rPr>
        <w:t xml:space="preserve">oxide thickness </w:t>
      </w:r>
      <w:r w:rsidR="001D0F3A" w:rsidRPr="002C1076">
        <w:rPr>
          <w:color w:val="auto"/>
          <w:sz w:val="24"/>
          <w:szCs w:val="24"/>
          <w:lang w:eastAsia="zh-CN"/>
        </w:rPr>
        <w:t>of</w:t>
      </w:r>
      <w:r w:rsidR="00F13E9B" w:rsidRPr="002C1076">
        <w:rPr>
          <w:color w:val="auto"/>
          <w:sz w:val="24"/>
          <w:szCs w:val="24"/>
          <w:lang w:eastAsia="zh-CN"/>
        </w:rPr>
        <w:t xml:space="preserve"> </w:t>
      </w:r>
      <w:r w:rsidR="00EA5AC6" w:rsidRPr="002C1076">
        <w:rPr>
          <w:rFonts w:cs="Times New Roman"/>
          <w:color w:val="auto"/>
          <w:sz w:val="24"/>
          <w:szCs w:val="24"/>
          <w:lang w:eastAsia="zh-CN"/>
        </w:rPr>
        <w:t>~</w:t>
      </w:r>
      <w:r w:rsidR="00F13E9B" w:rsidRPr="002C1076">
        <w:rPr>
          <w:color w:val="auto"/>
          <w:sz w:val="24"/>
          <w:szCs w:val="24"/>
          <w:lang w:eastAsia="zh-CN"/>
        </w:rPr>
        <w:t>5</w:t>
      </w:r>
      <w:r w:rsidR="005A54CB" w:rsidRPr="002C1076">
        <w:rPr>
          <w:color w:val="auto"/>
          <w:sz w:val="24"/>
          <w:szCs w:val="24"/>
          <w:lang w:eastAsia="zh-CN"/>
        </w:rPr>
        <w:t>.5</w:t>
      </w:r>
      <w:r w:rsidR="00F13E9B" w:rsidRPr="002C1076">
        <w:rPr>
          <w:color w:val="auto"/>
          <w:sz w:val="24"/>
          <w:szCs w:val="24"/>
          <w:lang w:eastAsia="zh-CN"/>
        </w:rPr>
        <w:t>nm (</w:t>
      </w:r>
      <w:r w:rsidR="00F13E9B" w:rsidRPr="002C1076">
        <w:rPr>
          <w:rFonts w:ascii="Times" w:hAnsi="Times"/>
          <w:color w:val="auto"/>
          <w:sz w:val="24"/>
          <w:szCs w:val="24"/>
          <w:lang w:eastAsia="zh-CN"/>
        </w:rPr>
        <w:t>See supplementary section-</w:t>
      </w:r>
      <w:r w:rsidR="009D39B7" w:rsidRPr="002C1076">
        <w:rPr>
          <w:rFonts w:ascii="Times" w:hAnsi="Times"/>
          <w:color w:val="auto"/>
          <w:sz w:val="24"/>
          <w:szCs w:val="24"/>
          <w:lang w:eastAsia="zh-CN"/>
        </w:rPr>
        <w:t>II</w:t>
      </w:r>
      <w:r w:rsidR="00F13E9B" w:rsidRPr="002C1076">
        <w:rPr>
          <w:color w:val="auto"/>
          <w:sz w:val="24"/>
          <w:szCs w:val="24"/>
          <w:lang w:eastAsia="zh-CN"/>
        </w:rPr>
        <w:t xml:space="preserve">). Bent bus waveguides </w:t>
      </w:r>
      <w:r w:rsidR="00C86172" w:rsidRPr="002C1076">
        <w:rPr>
          <w:color w:val="auto"/>
          <w:sz w:val="24"/>
          <w:szCs w:val="24"/>
          <w:lang w:eastAsia="zh-CN"/>
        </w:rPr>
        <w:t xml:space="preserve">were used </w:t>
      </w:r>
      <w:r w:rsidR="00F13E9B" w:rsidRPr="002C1076">
        <w:rPr>
          <w:color w:val="auto"/>
          <w:sz w:val="24"/>
          <w:szCs w:val="24"/>
          <w:lang w:eastAsia="zh-CN"/>
        </w:rPr>
        <w:t xml:space="preserve">in the coupling region (Fig. 1b) to enhance coupling with </w:t>
      </w:r>
      <w:r w:rsidR="00FC48F2" w:rsidRPr="002C1076">
        <w:rPr>
          <w:color w:val="auto"/>
          <w:sz w:val="24"/>
          <w:szCs w:val="24"/>
          <w:lang w:eastAsia="zh-CN"/>
        </w:rPr>
        <w:t xml:space="preserve">the </w:t>
      </w:r>
      <w:r w:rsidR="00F13E9B" w:rsidRPr="002C1076">
        <w:rPr>
          <w:color w:val="auto"/>
          <w:sz w:val="24"/>
          <w:szCs w:val="24"/>
          <w:lang w:eastAsia="zh-CN"/>
        </w:rPr>
        <w:t>re</w:t>
      </w:r>
      <w:r w:rsidR="00F13E9B" w:rsidRPr="002C1076">
        <w:rPr>
          <w:sz w:val="24"/>
          <w:szCs w:val="24"/>
          <w:lang w:eastAsia="zh-CN"/>
        </w:rPr>
        <w:t>sonator.</w:t>
      </w:r>
      <w:r w:rsidR="00B22AB8" w:rsidRPr="002C1076">
        <w:rPr>
          <w:sz w:val="24"/>
          <w:szCs w:val="24"/>
          <w:lang w:eastAsia="zh-CN"/>
        </w:rPr>
        <w:t xml:space="preserve"> </w:t>
      </w:r>
      <w:r w:rsidR="00F01343" w:rsidRPr="002C1076">
        <w:rPr>
          <w:sz w:val="24"/>
          <w:szCs w:val="24"/>
          <w:lang w:eastAsia="zh-CN"/>
        </w:rPr>
        <w:t xml:space="preserve">The </w:t>
      </w:r>
      <w:r w:rsidR="00A049A6" w:rsidRPr="002C1076">
        <w:rPr>
          <w:sz w:val="24"/>
          <w:szCs w:val="24"/>
          <w:lang w:eastAsia="zh-CN"/>
        </w:rPr>
        <w:t>modulat</w:t>
      </w:r>
      <w:r w:rsidR="00FC48F2" w:rsidRPr="002C1076">
        <w:rPr>
          <w:sz w:val="24"/>
          <w:szCs w:val="24"/>
          <w:lang w:eastAsia="zh-CN"/>
        </w:rPr>
        <w:t>or</w:t>
      </w:r>
      <w:r w:rsidR="00A049A6" w:rsidRPr="002C1076">
        <w:rPr>
          <w:sz w:val="24"/>
          <w:szCs w:val="24"/>
          <w:lang w:eastAsia="zh-CN"/>
        </w:rPr>
        <w:t xml:space="preserve"> </w:t>
      </w:r>
      <w:r w:rsidR="00B6663D" w:rsidRPr="002C1076">
        <w:rPr>
          <w:sz w:val="24"/>
          <w:szCs w:val="24"/>
          <w:lang w:eastAsia="zh-CN"/>
        </w:rPr>
        <w:t xml:space="preserve">of </w:t>
      </w:r>
      <w:r w:rsidR="00A049A6" w:rsidRPr="002C1076">
        <w:rPr>
          <w:sz w:val="24"/>
          <w:szCs w:val="24"/>
          <w:lang w:eastAsia="zh-CN"/>
        </w:rPr>
        <w:t xml:space="preserve">cross-section </w:t>
      </w:r>
      <w:r w:rsidR="00B6663D" w:rsidRPr="002C1076">
        <w:rPr>
          <w:sz w:val="24"/>
          <w:szCs w:val="24"/>
          <w:lang w:eastAsia="zh-CN"/>
        </w:rPr>
        <w:t>as</w:t>
      </w:r>
      <w:r w:rsidR="00A049A6" w:rsidRPr="002C1076">
        <w:rPr>
          <w:sz w:val="24"/>
          <w:szCs w:val="24"/>
          <w:lang w:eastAsia="zh-CN"/>
        </w:rPr>
        <w:t xml:space="preserve"> depicted in Fig</w:t>
      </w:r>
      <w:r w:rsidR="009066F4" w:rsidRPr="002C1076">
        <w:rPr>
          <w:sz w:val="24"/>
          <w:szCs w:val="24"/>
          <w:lang w:eastAsia="zh-CN"/>
        </w:rPr>
        <w:t>. 1d</w:t>
      </w:r>
      <w:r w:rsidR="00B6663D" w:rsidRPr="002C1076">
        <w:rPr>
          <w:sz w:val="24"/>
          <w:szCs w:val="24"/>
          <w:lang w:eastAsia="zh-CN"/>
        </w:rPr>
        <w:t xml:space="preserve"> has been</w:t>
      </w:r>
      <w:r w:rsidR="00F56280" w:rsidRPr="002C1076">
        <w:rPr>
          <w:sz w:val="24"/>
          <w:szCs w:val="24"/>
          <w:lang w:eastAsia="zh-CN"/>
        </w:rPr>
        <w:t xml:space="preserve"> incorporated in</w:t>
      </w:r>
      <w:r w:rsidR="00C81087" w:rsidRPr="002C1076">
        <w:rPr>
          <w:sz w:val="24"/>
          <w:szCs w:val="24"/>
          <w:lang w:eastAsia="zh-CN"/>
        </w:rPr>
        <w:t>to</w:t>
      </w:r>
      <w:r w:rsidR="00F56280" w:rsidRPr="002C1076">
        <w:rPr>
          <w:sz w:val="24"/>
          <w:szCs w:val="24"/>
          <w:lang w:eastAsia="zh-CN"/>
        </w:rPr>
        <w:t xml:space="preserve"> a ring with </w:t>
      </w:r>
      <w:r w:rsidR="00B6663D" w:rsidRPr="002C1076">
        <w:rPr>
          <w:sz w:val="24"/>
          <w:szCs w:val="24"/>
          <w:lang w:eastAsia="zh-CN"/>
        </w:rPr>
        <w:t>15</w:t>
      </w:r>
      <w:r w:rsidR="00B6663D" w:rsidRPr="002C1076">
        <w:rPr>
          <w:rFonts w:cs="Times New Roman"/>
          <w:sz w:val="24"/>
          <w:szCs w:val="24"/>
          <w:lang w:eastAsia="zh-CN"/>
        </w:rPr>
        <w:t>µ</w:t>
      </w:r>
      <w:r w:rsidR="00B6663D" w:rsidRPr="002C1076">
        <w:rPr>
          <w:sz w:val="24"/>
          <w:szCs w:val="24"/>
          <w:lang w:eastAsia="zh-CN"/>
        </w:rPr>
        <w:t>m</w:t>
      </w:r>
      <w:r w:rsidR="00F56280" w:rsidRPr="002C1076">
        <w:rPr>
          <w:sz w:val="24"/>
          <w:szCs w:val="24"/>
          <w:lang w:eastAsia="zh-CN"/>
        </w:rPr>
        <w:t xml:space="preserve"> </w:t>
      </w:r>
      <w:r w:rsidR="00B45413" w:rsidRPr="002C1076">
        <w:rPr>
          <w:sz w:val="24"/>
          <w:szCs w:val="24"/>
          <w:lang w:eastAsia="zh-CN"/>
        </w:rPr>
        <w:t>radius</w:t>
      </w:r>
      <w:r w:rsidR="00844441" w:rsidRPr="002C1076">
        <w:rPr>
          <w:sz w:val="24"/>
          <w:szCs w:val="24"/>
          <w:lang w:eastAsia="zh-CN"/>
        </w:rPr>
        <w:t xml:space="preserve"> (R)</w:t>
      </w:r>
      <w:r w:rsidR="005B5CAD" w:rsidRPr="002C1076">
        <w:rPr>
          <w:sz w:val="24"/>
          <w:szCs w:val="24"/>
          <w:lang w:eastAsia="zh-CN"/>
        </w:rPr>
        <w:t>.</w:t>
      </w:r>
      <w:r w:rsidR="00F55C65" w:rsidRPr="002C1076">
        <w:rPr>
          <w:sz w:val="24"/>
          <w:szCs w:val="24"/>
          <w:lang w:eastAsia="zh-CN"/>
        </w:rPr>
        <w:t xml:space="preserve"> </w:t>
      </w:r>
      <w:r w:rsidR="005B5CAD" w:rsidRPr="002C1076">
        <w:rPr>
          <w:sz w:val="24"/>
          <w:szCs w:val="24"/>
          <w:lang w:eastAsia="zh-CN"/>
        </w:rPr>
        <w:t>T</w:t>
      </w:r>
      <w:r w:rsidR="00F55C65" w:rsidRPr="002C1076">
        <w:rPr>
          <w:sz w:val="24"/>
          <w:szCs w:val="24"/>
          <w:lang w:eastAsia="zh-CN"/>
        </w:rPr>
        <w:t>he optical loss</w:t>
      </w:r>
      <w:r w:rsidR="00C81087" w:rsidRPr="002C1076">
        <w:rPr>
          <w:sz w:val="24"/>
          <w:szCs w:val="24"/>
          <w:lang w:eastAsia="zh-CN"/>
        </w:rPr>
        <w:t>es</w:t>
      </w:r>
      <w:r w:rsidR="00F55C65" w:rsidRPr="002C1076">
        <w:rPr>
          <w:sz w:val="24"/>
          <w:szCs w:val="24"/>
          <w:lang w:eastAsia="zh-CN"/>
        </w:rPr>
        <w:t xml:space="preserve"> measured </w:t>
      </w:r>
      <w:r w:rsidR="005F63B1" w:rsidRPr="002C1076">
        <w:rPr>
          <w:sz w:val="24"/>
          <w:szCs w:val="24"/>
          <w:lang w:eastAsia="zh-CN"/>
        </w:rPr>
        <w:t xml:space="preserve">at 1550nm </w:t>
      </w:r>
      <w:r w:rsidR="00F55C65" w:rsidRPr="002C1076">
        <w:rPr>
          <w:sz w:val="24"/>
          <w:szCs w:val="24"/>
          <w:lang w:eastAsia="zh-CN"/>
        </w:rPr>
        <w:t>for</w:t>
      </w:r>
      <w:r w:rsidR="00B54D0A" w:rsidRPr="002C1076">
        <w:rPr>
          <w:sz w:val="24"/>
          <w:szCs w:val="24"/>
          <w:lang w:eastAsia="zh-CN"/>
        </w:rPr>
        <w:t xml:space="preserve"> </w:t>
      </w:r>
      <w:r w:rsidR="00B6663D" w:rsidRPr="002C1076">
        <w:rPr>
          <w:sz w:val="24"/>
          <w:szCs w:val="24"/>
          <w:lang w:eastAsia="zh-CN"/>
        </w:rPr>
        <w:t xml:space="preserve">straight 450nm wide </w:t>
      </w:r>
      <w:r w:rsidR="00B54D0A" w:rsidRPr="002C1076">
        <w:rPr>
          <w:sz w:val="24"/>
          <w:szCs w:val="24"/>
          <w:lang w:eastAsia="zh-CN"/>
        </w:rPr>
        <w:t xml:space="preserve">MOS </w:t>
      </w:r>
      <w:r w:rsidR="00B6663D" w:rsidRPr="002C1076">
        <w:rPr>
          <w:sz w:val="24"/>
          <w:szCs w:val="24"/>
          <w:lang w:eastAsia="zh-CN"/>
        </w:rPr>
        <w:t xml:space="preserve">rib </w:t>
      </w:r>
      <w:r w:rsidR="00B54D0A" w:rsidRPr="002C1076">
        <w:rPr>
          <w:sz w:val="24"/>
          <w:szCs w:val="24"/>
          <w:lang w:eastAsia="zh-CN"/>
        </w:rPr>
        <w:t>waveguide</w:t>
      </w:r>
      <w:r w:rsidR="00B6663D" w:rsidRPr="002C1076">
        <w:rPr>
          <w:sz w:val="24"/>
          <w:szCs w:val="24"/>
          <w:lang w:eastAsia="zh-CN"/>
        </w:rPr>
        <w:t>s</w:t>
      </w:r>
      <w:r w:rsidR="00B54D0A" w:rsidRPr="002C1076">
        <w:rPr>
          <w:sz w:val="24"/>
          <w:szCs w:val="24"/>
          <w:lang w:eastAsia="zh-CN"/>
        </w:rPr>
        <w:t xml:space="preserve"> </w:t>
      </w:r>
      <w:r w:rsidR="00FB6CA3" w:rsidRPr="002C1076">
        <w:rPr>
          <w:sz w:val="24"/>
          <w:szCs w:val="24"/>
          <w:lang w:eastAsia="zh-CN"/>
        </w:rPr>
        <w:t xml:space="preserve">before and after doping are </w:t>
      </w:r>
      <w:r w:rsidR="009F25EC" w:rsidRPr="002C1076">
        <w:rPr>
          <w:sz w:val="24"/>
          <w:szCs w:val="24"/>
          <w:lang w:val="en-GB" w:eastAsia="zh-CN"/>
        </w:rPr>
        <w:t>~</w:t>
      </w:r>
      <w:r w:rsidR="00D957C4" w:rsidRPr="002C1076">
        <w:rPr>
          <w:sz w:val="24"/>
          <w:szCs w:val="24"/>
          <w:lang w:eastAsia="zh-CN"/>
        </w:rPr>
        <w:t>8.</w:t>
      </w:r>
      <w:r w:rsidR="00BF4A5E" w:rsidRPr="002C1076">
        <w:rPr>
          <w:sz w:val="24"/>
          <w:szCs w:val="24"/>
          <w:lang w:eastAsia="zh-CN"/>
        </w:rPr>
        <w:t>6</w:t>
      </w:r>
      <w:r w:rsidR="00A23A5E" w:rsidRPr="002C1076">
        <w:rPr>
          <w:sz w:val="24"/>
          <w:szCs w:val="24"/>
          <w:lang w:eastAsia="zh-CN"/>
        </w:rPr>
        <w:t>dB</w:t>
      </w:r>
      <w:r w:rsidR="005636FE" w:rsidRPr="002C1076">
        <w:rPr>
          <w:sz w:val="24"/>
          <w:szCs w:val="24"/>
          <w:lang w:eastAsia="zh-CN"/>
        </w:rPr>
        <w:t>/cm</w:t>
      </w:r>
      <w:r w:rsidR="004C0DC5" w:rsidRPr="002C1076">
        <w:rPr>
          <w:sz w:val="24"/>
          <w:szCs w:val="24"/>
          <w:lang w:eastAsia="zh-CN"/>
        </w:rPr>
        <w:t xml:space="preserve"> and </w:t>
      </w:r>
      <w:r w:rsidR="009F25EC" w:rsidRPr="002C1076">
        <w:rPr>
          <w:sz w:val="24"/>
          <w:szCs w:val="24"/>
          <w:lang w:eastAsia="zh-CN"/>
        </w:rPr>
        <w:t>~</w:t>
      </w:r>
      <w:r w:rsidR="00580FBD" w:rsidRPr="002C1076">
        <w:rPr>
          <w:sz w:val="24"/>
          <w:szCs w:val="24"/>
          <w:lang w:eastAsia="zh-CN"/>
        </w:rPr>
        <w:t>38</w:t>
      </w:r>
      <w:r w:rsidR="00F0503F" w:rsidRPr="002C1076">
        <w:rPr>
          <w:sz w:val="24"/>
          <w:szCs w:val="24"/>
          <w:lang w:eastAsia="zh-CN"/>
        </w:rPr>
        <w:t>dB/</w:t>
      </w:r>
      <w:r w:rsidR="00C86172" w:rsidRPr="002C1076">
        <w:rPr>
          <w:sz w:val="24"/>
          <w:szCs w:val="24"/>
          <w:lang w:eastAsia="zh-CN"/>
        </w:rPr>
        <w:t xml:space="preserve">cm </w:t>
      </w:r>
      <w:r w:rsidR="00530D06" w:rsidRPr="002C1076">
        <w:rPr>
          <w:sz w:val="24"/>
          <w:szCs w:val="24"/>
          <w:lang w:eastAsia="zh-CN"/>
        </w:rPr>
        <w:t>respectively.</w:t>
      </w:r>
      <w:r w:rsidR="00702554" w:rsidRPr="002C1076">
        <w:rPr>
          <w:sz w:val="24"/>
          <w:szCs w:val="24"/>
          <w:lang w:eastAsia="zh-CN"/>
        </w:rPr>
        <w:t xml:space="preserve"> </w:t>
      </w:r>
      <w:r w:rsidR="00B6663D" w:rsidRPr="002C1076">
        <w:rPr>
          <w:sz w:val="24"/>
          <w:szCs w:val="24"/>
          <w:lang w:eastAsia="zh-CN"/>
        </w:rPr>
        <w:t>For comparison u</w:t>
      </w:r>
      <w:r w:rsidR="00C81087" w:rsidRPr="002C1076">
        <w:rPr>
          <w:sz w:val="24"/>
          <w:szCs w:val="24"/>
          <w:lang w:eastAsia="zh-CN"/>
        </w:rPr>
        <w:t xml:space="preserve">ndoped </w:t>
      </w:r>
      <w:r w:rsidR="00702554" w:rsidRPr="002C1076">
        <w:rPr>
          <w:sz w:val="24"/>
          <w:szCs w:val="24"/>
          <w:lang w:eastAsia="zh-CN"/>
        </w:rPr>
        <w:t>rib waveguides</w:t>
      </w:r>
      <w:r w:rsidR="00E87A46" w:rsidRPr="002C1076">
        <w:rPr>
          <w:sz w:val="24"/>
          <w:szCs w:val="24"/>
          <w:lang w:eastAsia="zh-CN"/>
        </w:rPr>
        <w:t xml:space="preserve"> </w:t>
      </w:r>
      <w:r w:rsidR="00B91FAB" w:rsidRPr="002C1076">
        <w:rPr>
          <w:sz w:val="24"/>
          <w:szCs w:val="24"/>
          <w:lang w:eastAsia="zh-CN"/>
        </w:rPr>
        <w:t xml:space="preserve">of the same </w:t>
      </w:r>
      <w:r w:rsidR="00E87A46" w:rsidRPr="002C1076">
        <w:rPr>
          <w:sz w:val="24"/>
          <w:szCs w:val="24"/>
          <w:lang w:eastAsia="zh-CN"/>
        </w:rPr>
        <w:t>width</w:t>
      </w:r>
      <w:r w:rsidR="00120156" w:rsidRPr="002C1076">
        <w:rPr>
          <w:sz w:val="24"/>
          <w:szCs w:val="24"/>
          <w:lang w:eastAsia="zh-CN"/>
        </w:rPr>
        <w:t xml:space="preserve"> </w:t>
      </w:r>
      <w:r w:rsidR="00B6663D" w:rsidRPr="002C1076">
        <w:rPr>
          <w:sz w:val="24"/>
          <w:szCs w:val="24"/>
          <w:lang w:eastAsia="zh-CN"/>
        </w:rPr>
        <w:t xml:space="preserve">have </w:t>
      </w:r>
      <w:r w:rsidR="00120156" w:rsidRPr="002C1076">
        <w:rPr>
          <w:sz w:val="24"/>
          <w:szCs w:val="24"/>
          <w:lang w:eastAsia="zh-CN"/>
        </w:rPr>
        <w:t xml:space="preserve">losses </w:t>
      </w:r>
      <w:r w:rsidR="00B6663D" w:rsidRPr="002C1076">
        <w:rPr>
          <w:sz w:val="24"/>
          <w:szCs w:val="24"/>
          <w:lang w:eastAsia="zh-CN"/>
        </w:rPr>
        <w:t xml:space="preserve">of </w:t>
      </w:r>
      <w:r w:rsidR="00120156" w:rsidRPr="002C1076">
        <w:rPr>
          <w:sz w:val="24"/>
          <w:szCs w:val="24"/>
          <w:lang w:eastAsia="zh-CN"/>
        </w:rPr>
        <w:t>1.8</w:t>
      </w:r>
      <w:r w:rsidR="001661BE" w:rsidRPr="002C1076">
        <w:rPr>
          <w:sz w:val="24"/>
          <w:szCs w:val="24"/>
          <w:lang w:eastAsia="zh-CN"/>
        </w:rPr>
        <w:t xml:space="preserve">dB/cm </w:t>
      </w:r>
      <w:r w:rsidR="00C86172" w:rsidRPr="002C1076">
        <w:rPr>
          <w:sz w:val="24"/>
          <w:szCs w:val="24"/>
          <w:lang w:eastAsia="zh-CN"/>
        </w:rPr>
        <w:t xml:space="preserve">for silicon </w:t>
      </w:r>
      <w:r w:rsidR="001661BE" w:rsidRPr="002C1076">
        <w:rPr>
          <w:sz w:val="24"/>
          <w:szCs w:val="24"/>
          <w:lang w:eastAsia="zh-CN"/>
        </w:rPr>
        <w:t xml:space="preserve">and </w:t>
      </w:r>
      <w:r w:rsidR="004B43F1" w:rsidRPr="002C1076">
        <w:rPr>
          <w:sz w:val="24"/>
          <w:szCs w:val="24"/>
          <w:lang w:eastAsia="zh-CN"/>
        </w:rPr>
        <w:t>2</w:t>
      </w:r>
      <w:r w:rsidR="00592C15" w:rsidRPr="002C1076">
        <w:rPr>
          <w:sz w:val="24"/>
          <w:szCs w:val="24"/>
          <w:lang w:eastAsia="zh-CN"/>
        </w:rPr>
        <w:t>5</w:t>
      </w:r>
      <w:r w:rsidR="00C420FF" w:rsidRPr="002C1076">
        <w:rPr>
          <w:sz w:val="24"/>
          <w:szCs w:val="24"/>
          <w:lang w:eastAsia="zh-CN"/>
        </w:rPr>
        <w:t>dB/</w:t>
      </w:r>
      <w:r w:rsidR="003954AD" w:rsidRPr="002C1076">
        <w:rPr>
          <w:sz w:val="24"/>
          <w:szCs w:val="24"/>
          <w:lang w:eastAsia="zh-CN"/>
        </w:rPr>
        <w:t xml:space="preserve">cm </w:t>
      </w:r>
      <w:r w:rsidR="00C86172" w:rsidRPr="002C1076">
        <w:rPr>
          <w:sz w:val="24"/>
          <w:szCs w:val="24"/>
          <w:lang w:eastAsia="zh-CN"/>
        </w:rPr>
        <w:t xml:space="preserve">for </w:t>
      </w:r>
      <w:r w:rsidR="00D51A4B" w:rsidRPr="002C1076">
        <w:rPr>
          <w:sz w:val="24"/>
          <w:szCs w:val="24"/>
          <w:lang w:eastAsia="zh-CN"/>
        </w:rPr>
        <w:t>polysilicon</w:t>
      </w:r>
      <w:r w:rsidR="00C420FF" w:rsidRPr="002C1076">
        <w:rPr>
          <w:sz w:val="24"/>
          <w:szCs w:val="24"/>
          <w:lang w:eastAsia="zh-CN"/>
        </w:rPr>
        <w:t>.</w:t>
      </w:r>
      <w:r w:rsidR="001818F3" w:rsidRPr="002C1076">
        <w:rPr>
          <w:sz w:val="24"/>
          <w:szCs w:val="24"/>
          <w:lang w:eastAsia="zh-CN"/>
        </w:rPr>
        <w:t xml:space="preserve">  </w:t>
      </w:r>
      <w:r w:rsidR="009A53C8" w:rsidRPr="002C1076">
        <w:rPr>
          <w:sz w:val="24"/>
          <w:szCs w:val="24"/>
          <w:lang w:eastAsia="zh-CN"/>
        </w:rPr>
        <w:t xml:space="preserve">The high loss of the polysilicon is not detrimental to the </w:t>
      </w:r>
      <w:r w:rsidR="00EA5AC6" w:rsidRPr="002C1076">
        <w:rPr>
          <w:sz w:val="24"/>
          <w:szCs w:val="24"/>
          <w:lang w:eastAsia="zh-CN"/>
        </w:rPr>
        <w:t>ring modulator</w:t>
      </w:r>
      <w:r w:rsidR="009A53C8" w:rsidRPr="002C1076">
        <w:rPr>
          <w:sz w:val="24"/>
          <w:szCs w:val="24"/>
          <w:lang w:eastAsia="zh-CN"/>
        </w:rPr>
        <w:t xml:space="preserve">, as low </w:t>
      </w:r>
      <w:r w:rsidR="009A53C8" w:rsidRPr="002C1076">
        <w:rPr>
          <w:i/>
          <w:iCs/>
          <w:sz w:val="24"/>
          <w:szCs w:val="24"/>
          <w:lang w:eastAsia="zh-CN"/>
        </w:rPr>
        <w:t>Q</w:t>
      </w:r>
      <w:r w:rsidR="009A53C8" w:rsidRPr="002C1076">
        <w:rPr>
          <w:sz w:val="24"/>
          <w:szCs w:val="24"/>
          <w:lang w:eastAsia="zh-CN"/>
        </w:rPr>
        <w:t xml:space="preserve">-factor resonators are required for high bandwidth modulation.  </w:t>
      </w:r>
    </w:p>
    <w:p w14:paraId="3C892E6E" w14:textId="023DCAF1" w:rsidR="00812A43" w:rsidRPr="002C1076" w:rsidRDefault="00812A43" w:rsidP="00001C69">
      <w:pPr>
        <w:spacing w:line="240" w:lineRule="auto"/>
        <w:jc w:val="both"/>
        <w:rPr>
          <w:rFonts w:ascii="Times" w:hAnsi="Times" w:cstheme="minorHAnsi"/>
          <w:b/>
          <w:bCs/>
          <w:sz w:val="20"/>
          <w:szCs w:val="20"/>
          <w:lang w:eastAsia="zh-CN"/>
        </w:rPr>
      </w:pPr>
    </w:p>
    <w:p w14:paraId="21AFA64D" w14:textId="77777777" w:rsidR="001207AD" w:rsidRPr="002C1076" w:rsidRDefault="001207AD" w:rsidP="009F4DAA">
      <w:pPr>
        <w:pStyle w:val="01Title"/>
        <w:rPr>
          <w:rFonts w:cstheme="minorHAnsi"/>
          <w:sz w:val="24"/>
          <w:szCs w:val="24"/>
        </w:rPr>
      </w:pPr>
      <w:r w:rsidRPr="002C1076">
        <w:rPr>
          <w:rFonts w:cstheme="minorHAnsi"/>
          <w:sz w:val="24"/>
          <w:szCs w:val="24"/>
        </w:rPr>
        <w:lastRenderedPageBreak/>
        <w:t>DC response</w:t>
      </w:r>
    </w:p>
    <w:p w14:paraId="1B5C5D12" w14:textId="77777777" w:rsidR="00573868" w:rsidRPr="002C1076" w:rsidRDefault="002C7D27" w:rsidP="009F4DAA">
      <w:pPr>
        <w:pStyle w:val="10BodySubsequentParagraph"/>
        <w:spacing w:line="240" w:lineRule="auto"/>
        <w:ind w:firstLine="0"/>
        <w:rPr>
          <w:rFonts w:ascii="Times" w:hAnsi="Times" w:cs="Times"/>
          <w:color w:val="auto"/>
          <w:sz w:val="24"/>
          <w:szCs w:val="24"/>
        </w:rPr>
      </w:pPr>
      <w:r w:rsidRPr="002C1076">
        <w:rPr>
          <w:sz w:val="24"/>
          <w:szCs w:val="24"/>
          <w:lang w:val="en-GB" w:eastAsia="zh-CN"/>
        </w:rPr>
        <w:t>Normalised o</w:t>
      </w:r>
      <w:r w:rsidR="005901A7" w:rsidRPr="002C1076">
        <w:rPr>
          <w:sz w:val="24"/>
          <w:szCs w:val="24"/>
          <w:lang w:val="en-GB" w:eastAsia="zh-CN"/>
        </w:rPr>
        <w:t xml:space="preserve">ptical spectra </w:t>
      </w:r>
      <w:r w:rsidR="00B6663D" w:rsidRPr="002C1076">
        <w:rPr>
          <w:sz w:val="24"/>
          <w:szCs w:val="24"/>
          <w:lang w:val="en-GB" w:eastAsia="zh-CN"/>
        </w:rPr>
        <w:t xml:space="preserve">with different </w:t>
      </w:r>
      <w:r w:rsidR="00B6663D" w:rsidRPr="002C1076">
        <w:rPr>
          <w:sz w:val="24"/>
          <w:szCs w:val="24"/>
          <w:lang w:eastAsia="zh-CN"/>
        </w:rPr>
        <w:t>gate voltages (V</w:t>
      </w:r>
      <w:r w:rsidR="00B6663D" w:rsidRPr="002C1076">
        <w:rPr>
          <w:sz w:val="24"/>
          <w:szCs w:val="24"/>
          <w:vertAlign w:val="subscript"/>
          <w:lang w:eastAsia="zh-CN"/>
        </w:rPr>
        <w:t>g</w:t>
      </w:r>
      <w:r w:rsidR="00B6663D" w:rsidRPr="002C1076">
        <w:rPr>
          <w:sz w:val="24"/>
          <w:szCs w:val="24"/>
          <w:lang w:eastAsia="zh-CN"/>
        </w:rPr>
        <w:t>) applied from -5V to 6V</w:t>
      </w:r>
      <w:r w:rsidR="00B6663D" w:rsidRPr="002C1076">
        <w:rPr>
          <w:sz w:val="24"/>
          <w:szCs w:val="24"/>
          <w:lang w:val="en-GB" w:eastAsia="zh-CN"/>
        </w:rPr>
        <w:t xml:space="preserve"> </w:t>
      </w:r>
      <w:r w:rsidR="00FE085C" w:rsidRPr="002C1076">
        <w:rPr>
          <w:sz w:val="24"/>
          <w:szCs w:val="24"/>
          <w:lang w:val="en-GB" w:eastAsia="zh-CN"/>
        </w:rPr>
        <w:t>are</w:t>
      </w:r>
      <w:r w:rsidR="00045C66" w:rsidRPr="002C1076">
        <w:rPr>
          <w:sz w:val="24"/>
          <w:szCs w:val="24"/>
          <w:lang w:val="en-GB" w:eastAsia="zh-CN"/>
        </w:rPr>
        <w:t xml:space="preserve"> </w:t>
      </w:r>
      <w:r w:rsidR="00FE085C" w:rsidRPr="002C1076">
        <w:rPr>
          <w:sz w:val="24"/>
          <w:szCs w:val="24"/>
          <w:lang w:val="en-GB" w:eastAsia="zh-CN"/>
        </w:rPr>
        <w:t xml:space="preserve">shown </w:t>
      </w:r>
      <w:r w:rsidR="00045C66" w:rsidRPr="002C1076">
        <w:rPr>
          <w:sz w:val="24"/>
          <w:szCs w:val="24"/>
          <w:lang w:val="en-GB" w:eastAsia="zh-CN"/>
        </w:rPr>
        <w:t>in Fig.2.</w:t>
      </w:r>
      <w:r w:rsidR="007638F9" w:rsidRPr="002C1076">
        <w:rPr>
          <w:sz w:val="24"/>
          <w:szCs w:val="24"/>
          <w:lang w:val="en-GB" w:eastAsia="zh-CN"/>
        </w:rPr>
        <w:t>a</w:t>
      </w:r>
      <w:r w:rsidR="00045C66" w:rsidRPr="002C1076">
        <w:rPr>
          <w:sz w:val="24"/>
          <w:szCs w:val="24"/>
          <w:lang w:val="en-GB" w:eastAsia="zh-CN"/>
        </w:rPr>
        <w:t>-d.</w:t>
      </w:r>
      <w:r w:rsidR="002F3F63" w:rsidRPr="002C1076">
        <w:rPr>
          <w:sz w:val="24"/>
          <w:szCs w:val="24"/>
          <w:lang w:eastAsia="zh-CN"/>
        </w:rPr>
        <w:t xml:space="preserve"> </w:t>
      </w:r>
      <w:r w:rsidR="003954AD" w:rsidRPr="002C1076">
        <w:rPr>
          <w:sz w:val="24"/>
          <w:szCs w:val="24"/>
          <w:lang w:eastAsia="zh-CN"/>
        </w:rPr>
        <w:t xml:space="preserve">A </w:t>
      </w:r>
      <w:r w:rsidR="00D317B0" w:rsidRPr="002C1076">
        <w:rPr>
          <w:sz w:val="24"/>
          <w:szCs w:val="24"/>
          <w:lang w:eastAsia="zh-CN"/>
        </w:rPr>
        <w:t xml:space="preserve">set </w:t>
      </w:r>
      <w:r w:rsidR="003954AD" w:rsidRPr="002C1076">
        <w:rPr>
          <w:sz w:val="24"/>
          <w:szCs w:val="24"/>
          <w:lang w:eastAsia="zh-CN"/>
        </w:rPr>
        <w:t xml:space="preserve">of devices </w:t>
      </w:r>
      <w:r w:rsidR="00F54750" w:rsidRPr="002C1076">
        <w:rPr>
          <w:sz w:val="24"/>
          <w:szCs w:val="24"/>
          <w:lang w:eastAsia="zh-CN"/>
        </w:rPr>
        <w:t xml:space="preserve">with </w:t>
      </w:r>
      <w:r w:rsidR="003954AD" w:rsidRPr="002C1076">
        <w:rPr>
          <w:sz w:val="24"/>
          <w:szCs w:val="24"/>
          <w:lang w:eastAsia="zh-CN"/>
        </w:rPr>
        <w:t>variations in the</w:t>
      </w:r>
      <w:r w:rsidR="00B14CEE" w:rsidRPr="002C1076">
        <w:rPr>
          <w:sz w:val="24"/>
          <w:szCs w:val="24"/>
          <w:lang w:eastAsia="zh-CN"/>
        </w:rPr>
        <w:t xml:space="preserve"> </w:t>
      </w:r>
      <w:r w:rsidR="00F54750" w:rsidRPr="002C1076">
        <w:rPr>
          <w:sz w:val="24"/>
          <w:szCs w:val="24"/>
          <w:lang w:eastAsia="zh-CN"/>
        </w:rPr>
        <w:t xml:space="preserve">gap </w:t>
      </w:r>
      <w:r w:rsidR="003954AD" w:rsidRPr="002C1076">
        <w:rPr>
          <w:sz w:val="24"/>
          <w:szCs w:val="24"/>
          <w:lang w:eastAsia="zh-CN"/>
        </w:rPr>
        <w:t xml:space="preserve">between the resonator </w:t>
      </w:r>
      <w:r w:rsidR="003954AD" w:rsidRPr="002C1076">
        <w:rPr>
          <w:color w:val="auto"/>
          <w:sz w:val="24"/>
          <w:szCs w:val="24"/>
          <w:lang w:eastAsia="zh-CN"/>
        </w:rPr>
        <w:t xml:space="preserve">and bus waveguide </w:t>
      </w:r>
      <w:r w:rsidR="00F54750" w:rsidRPr="002C1076">
        <w:rPr>
          <w:color w:val="auto"/>
          <w:sz w:val="24"/>
          <w:szCs w:val="24"/>
          <w:lang w:eastAsia="zh-CN"/>
        </w:rPr>
        <w:t xml:space="preserve">from </w:t>
      </w:r>
      <w:r w:rsidR="00F8033E" w:rsidRPr="002C1076">
        <w:rPr>
          <w:color w:val="auto"/>
          <w:sz w:val="24"/>
          <w:szCs w:val="24"/>
          <w:lang w:eastAsia="zh-CN"/>
        </w:rPr>
        <w:t>2</w:t>
      </w:r>
      <w:r w:rsidR="00FF6252" w:rsidRPr="002C1076">
        <w:rPr>
          <w:color w:val="auto"/>
          <w:sz w:val="24"/>
          <w:szCs w:val="24"/>
          <w:lang w:eastAsia="zh-CN"/>
        </w:rPr>
        <w:t>0</w:t>
      </w:r>
      <w:r w:rsidR="00F8033E" w:rsidRPr="002C1076">
        <w:rPr>
          <w:color w:val="auto"/>
          <w:sz w:val="24"/>
          <w:szCs w:val="24"/>
          <w:lang w:eastAsia="zh-CN"/>
        </w:rPr>
        <w:t>0</w:t>
      </w:r>
      <w:r w:rsidR="00F54750" w:rsidRPr="002C1076">
        <w:rPr>
          <w:color w:val="auto"/>
          <w:sz w:val="24"/>
          <w:szCs w:val="24"/>
          <w:lang w:eastAsia="zh-CN"/>
        </w:rPr>
        <w:t xml:space="preserve">nm to </w:t>
      </w:r>
      <w:r w:rsidR="00FF6252" w:rsidRPr="002C1076">
        <w:rPr>
          <w:color w:val="auto"/>
          <w:sz w:val="24"/>
          <w:szCs w:val="24"/>
          <w:lang w:eastAsia="zh-CN"/>
        </w:rPr>
        <w:t>40</w:t>
      </w:r>
      <w:r w:rsidR="00CA751C" w:rsidRPr="002C1076">
        <w:rPr>
          <w:color w:val="auto"/>
          <w:sz w:val="24"/>
          <w:szCs w:val="24"/>
          <w:lang w:eastAsia="zh-CN"/>
        </w:rPr>
        <w:t>0</w:t>
      </w:r>
      <w:r w:rsidR="00F54750" w:rsidRPr="002C1076">
        <w:rPr>
          <w:color w:val="auto"/>
          <w:sz w:val="24"/>
          <w:szCs w:val="24"/>
          <w:lang w:eastAsia="zh-CN"/>
        </w:rPr>
        <w:t>nm</w:t>
      </w:r>
      <w:r w:rsidR="003954AD" w:rsidRPr="002C1076">
        <w:rPr>
          <w:color w:val="auto"/>
          <w:sz w:val="24"/>
          <w:szCs w:val="24"/>
          <w:lang w:eastAsia="zh-CN"/>
        </w:rPr>
        <w:t xml:space="preserve"> </w:t>
      </w:r>
      <w:r w:rsidR="00FE085C" w:rsidRPr="002C1076">
        <w:rPr>
          <w:sz w:val="24"/>
          <w:szCs w:val="24"/>
          <w:lang w:eastAsia="zh-CN"/>
        </w:rPr>
        <w:t xml:space="preserve">were fabricated </w:t>
      </w:r>
      <w:r w:rsidR="00EB75CC" w:rsidRPr="002C1076">
        <w:rPr>
          <w:color w:val="auto"/>
          <w:sz w:val="24"/>
          <w:szCs w:val="24"/>
          <w:lang w:eastAsia="zh-CN"/>
        </w:rPr>
        <w:t>providing</w:t>
      </w:r>
      <w:r w:rsidR="00120C93" w:rsidRPr="002C1076">
        <w:rPr>
          <w:color w:val="auto"/>
          <w:sz w:val="24"/>
          <w:szCs w:val="24"/>
          <w:lang w:eastAsia="zh-CN"/>
        </w:rPr>
        <w:t xml:space="preserve"> a range </w:t>
      </w:r>
      <w:r w:rsidR="00FE085C" w:rsidRPr="002C1076">
        <w:rPr>
          <w:color w:val="auto"/>
          <w:sz w:val="24"/>
          <w:szCs w:val="24"/>
          <w:lang w:eastAsia="zh-CN"/>
        </w:rPr>
        <w:t>of</w:t>
      </w:r>
      <w:r w:rsidR="00120C93" w:rsidRPr="002C1076">
        <w:rPr>
          <w:color w:val="auto"/>
          <w:sz w:val="24"/>
          <w:szCs w:val="24"/>
          <w:lang w:eastAsia="zh-CN"/>
        </w:rPr>
        <w:t xml:space="preserve"> coupling conditions from over coupled to under coupled</w:t>
      </w:r>
      <w:r w:rsidR="00F54750" w:rsidRPr="002C1076">
        <w:rPr>
          <w:color w:val="auto"/>
          <w:sz w:val="24"/>
          <w:szCs w:val="24"/>
          <w:lang w:eastAsia="zh-CN"/>
        </w:rPr>
        <w:t>.</w:t>
      </w:r>
      <w:r w:rsidR="004B538C" w:rsidRPr="002C1076">
        <w:rPr>
          <w:color w:val="auto"/>
          <w:sz w:val="24"/>
          <w:szCs w:val="24"/>
          <w:lang w:eastAsia="zh-CN"/>
        </w:rPr>
        <w:t xml:space="preserve"> </w:t>
      </w:r>
      <w:r w:rsidR="00DD4CB0" w:rsidRPr="002C1076">
        <w:rPr>
          <w:color w:val="auto"/>
          <w:sz w:val="24"/>
          <w:szCs w:val="24"/>
          <w:lang w:eastAsia="zh-CN"/>
        </w:rPr>
        <w:t>F</w:t>
      </w:r>
      <w:r w:rsidR="00F21F63" w:rsidRPr="002C1076">
        <w:rPr>
          <w:color w:val="auto"/>
          <w:sz w:val="24"/>
          <w:szCs w:val="24"/>
          <w:lang w:eastAsia="zh-CN"/>
        </w:rPr>
        <w:t xml:space="preserve">or </w:t>
      </w:r>
      <w:r w:rsidR="00120C93" w:rsidRPr="002C1076">
        <w:rPr>
          <w:color w:val="auto"/>
          <w:sz w:val="24"/>
          <w:szCs w:val="24"/>
          <w:lang w:eastAsia="zh-CN"/>
        </w:rPr>
        <w:t>devices</w:t>
      </w:r>
      <w:r w:rsidR="00F21F63" w:rsidRPr="002C1076">
        <w:rPr>
          <w:color w:val="auto"/>
          <w:sz w:val="24"/>
          <w:szCs w:val="24"/>
          <w:lang w:eastAsia="zh-CN"/>
        </w:rPr>
        <w:t xml:space="preserve"> initially </w:t>
      </w:r>
      <w:r w:rsidR="00640C51" w:rsidRPr="002C1076">
        <w:rPr>
          <w:color w:val="auto"/>
          <w:sz w:val="24"/>
          <w:szCs w:val="24"/>
          <w:lang w:eastAsia="zh-CN"/>
        </w:rPr>
        <w:t>over coupl</w:t>
      </w:r>
      <w:r w:rsidR="00BB4F77" w:rsidRPr="002C1076">
        <w:rPr>
          <w:color w:val="auto"/>
          <w:sz w:val="24"/>
          <w:szCs w:val="24"/>
          <w:lang w:eastAsia="zh-CN"/>
        </w:rPr>
        <w:t>ed</w:t>
      </w:r>
      <w:r w:rsidR="00DD4CB0" w:rsidRPr="002C1076">
        <w:rPr>
          <w:color w:val="auto"/>
          <w:sz w:val="24"/>
          <w:szCs w:val="24"/>
          <w:lang w:eastAsia="zh-CN"/>
        </w:rPr>
        <w:t xml:space="preserve"> </w:t>
      </w:r>
      <w:r w:rsidR="00BB4F77" w:rsidRPr="002C1076">
        <w:rPr>
          <w:color w:val="auto"/>
          <w:sz w:val="24"/>
          <w:szCs w:val="24"/>
          <w:lang w:eastAsia="zh-CN"/>
        </w:rPr>
        <w:t xml:space="preserve">at </w:t>
      </w:r>
      <w:r w:rsidR="00F21F63" w:rsidRPr="002C1076">
        <w:rPr>
          <w:color w:val="auto"/>
          <w:sz w:val="24"/>
          <w:szCs w:val="24"/>
          <w:lang w:eastAsia="zh-CN"/>
        </w:rPr>
        <w:t>V</w:t>
      </w:r>
      <w:r w:rsidR="00F21F63" w:rsidRPr="002C1076">
        <w:rPr>
          <w:color w:val="auto"/>
          <w:sz w:val="24"/>
          <w:szCs w:val="24"/>
          <w:vertAlign w:val="subscript"/>
          <w:lang w:eastAsia="zh-CN"/>
        </w:rPr>
        <w:t>g</w:t>
      </w:r>
      <w:r w:rsidR="00F21F63" w:rsidRPr="002C1076">
        <w:rPr>
          <w:color w:val="auto"/>
          <w:sz w:val="24"/>
          <w:szCs w:val="24"/>
          <w:lang w:eastAsia="zh-CN"/>
        </w:rPr>
        <w:t>=0V</w:t>
      </w:r>
      <w:r w:rsidR="00DE7406" w:rsidRPr="002C1076">
        <w:rPr>
          <w:color w:val="auto"/>
          <w:sz w:val="24"/>
          <w:szCs w:val="24"/>
          <w:lang w:eastAsia="zh-CN"/>
        </w:rPr>
        <w:t>, the</w:t>
      </w:r>
      <w:r w:rsidR="00DD4CB0" w:rsidRPr="002C1076">
        <w:rPr>
          <w:color w:val="auto"/>
          <w:sz w:val="24"/>
          <w:szCs w:val="24"/>
          <w:lang w:eastAsia="zh-CN"/>
        </w:rPr>
        <w:t xml:space="preserve"> bus ring </w:t>
      </w:r>
      <w:r w:rsidR="00DE7406" w:rsidRPr="002C1076">
        <w:rPr>
          <w:color w:val="auto"/>
          <w:sz w:val="24"/>
          <w:szCs w:val="24"/>
          <w:lang w:eastAsia="zh-CN"/>
        </w:rPr>
        <w:t xml:space="preserve">gap </w:t>
      </w:r>
      <w:r w:rsidR="00EB75CC" w:rsidRPr="002C1076">
        <w:rPr>
          <w:color w:val="auto"/>
          <w:sz w:val="24"/>
          <w:szCs w:val="24"/>
          <w:lang w:eastAsia="zh-CN"/>
        </w:rPr>
        <w:t xml:space="preserve">is </w:t>
      </w:r>
      <w:r w:rsidR="00DE7406" w:rsidRPr="002C1076">
        <w:rPr>
          <w:color w:val="auto"/>
          <w:sz w:val="24"/>
          <w:szCs w:val="24"/>
          <w:lang w:eastAsia="zh-CN"/>
        </w:rPr>
        <w:t>typical</w:t>
      </w:r>
      <w:r w:rsidR="00EB75CC" w:rsidRPr="002C1076">
        <w:rPr>
          <w:color w:val="auto"/>
          <w:sz w:val="24"/>
          <w:szCs w:val="24"/>
          <w:lang w:eastAsia="zh-CN"/>
        </w:rPr>
        <w:t>ly</w:t>
      </w:r>
      <w:r w:rsidR="00DE7406" w:rsidRPr="002C1076">
        <w:rPr>
          <w:color w:val="auto"/>
          <w:sz w:val="24"/>
          <w:szCs w:val="24"/>
          <w:lang w:eastAsia="zh-CN"/>
        </w:rPr>
        <w:t xml:space="preserve"> 2</w:t>
      </w:r>
      <w:r w:rsidR="003A7130" w:rsidRPr="002C1076">
        <w:rPr>
          <w:color w:val="auto"/>
          <w:sz w:val="24"/>
          <w:szCs w:val="24"/>
          <w:lang w:eastAsia="zh-CN"/>
        </w:rPr>
        <w:t>1</w:t>
      </w:r>
      <w:r w:rsidR="00DE7406" w:rsidRPr="002C1076">
        <w:rPr>
          <w:color w:val="auto"/>
          <w:sz w:val="24"/>
          <w:szCs w:val="24"/>
          <w:lang w:eastAsia="zh-CN"/>
        </w:rPr>
        <w:t>0nm to 2</w:t>
      </w:r>
      <w:r w:rsidR="003A7130" w:rsidRPr="002C1076">
        <w:rPr>
          <w:color w:val="auto"/>
          <w:sz w:val="24"/>
          <w:szCs w:val="24"/>
          <w:lang w:eastAsia="zh-CN"/>
        </w:rPr>
        <w:t>5</w:t>
      </w:r>
      <w:r w:rsidR="00DE7406" w:rsidRPr="002C1076">
        <w:rPr>
          <w:color w:val="auto"/>
          <w:sz w:val="24"/>
          <w:szCs w:val="24"/>
          <w:lang w:eastAsia="zh-CN"/>
        </w:rPr>
        <w:t>0nm</w:t>
      </w:r>
      <w:r w:rsidR="00C00B2C" w:rsidRPr="002C1076">
        <w:rPr>
          <w:color w:val="auto"/>
          <w:sz w:val="24"/>
          <w:szCs w:val="24"/>
          <w:lang w:eastAsia="zh-CN"/>
        </w:rPr>
        <w:t xml:space="preserve"> (see</w:t>
      </w:r>
      <w:r w:rsidR="00C00B2C" w:rsidRPr="002C1076">
        <w:rPr>
          <w:b/>
          <w:bCs/>
          <w:color w:val="auto"/>
          <w:sz w:val="24"/>
          <w:szCs w:val="24"/>
          <w:lang w:eastAsia="zh-CN"/>
        </w:rPr>
        <w:t xml:space="preserve"> </w:t>
      </w:r>
      <w:r w:rsidR="00C00B2C" w:rsidRPr="002C1076">
        <w:rPr>
          <w:rFonts w:ascii="Times" w:hAnsi="Times"/>
          <w:color w:val="auto"/>
          <w:sz w:val="24"/>
          <w:szCs w:val="24"/>
          <w:lang w:eastAsia="zh-CN"/>
        </w:rPr>
        <w:t xml:space="preserve">supplementary </w:t>
      </w:r>
      <w:proofErr w:type="gramStart"/>
      <w:r w:rsidR="00C00B2C" w:rsidRPr="002C1076">
        <w:rPr>
          <w:rFonts w:ascii="Times" w:hAnsi="Times"/>
          <w:color w:val="auto"/>
          <w:sz w:val="24"/>
          <w:szCs w:val="24"/>
          <w:lang w:eastAsia="zh-CN"/>
        </w:rPr>
        <w:t>section-</w:t>
      </w:r>
      <w:r w:rsidR="009D39B7" w:rsidRPr="002C1076">
        <w:rPr>
          <w:rFonts w:ascii="Times" w:hAnsi="Times"/>
          <w:color w:val="auto"/>
          <w:sz w:val="24"/>
          <w:szCs w:val="24"/>
          <w:lang w:eastAsia="zh-CN"/>
        </w:rPr>
        <w:t>I</w:t>
      </w:r>
      <w:proofErr w:type="gramEnd"/>
      <w:r w:rsidR="00C00B2C" w:rsidRPr="002C1076">
        <w:rPr>
          <w:b/>
          <w:bCs/>
          <w:color w:val="auto"/>
          <w:sz w:val="24"/>
          <w:szCs w:val="24"/>
          <w:lang w:eastAsia="zh-CN"/>
        </w:rPr>
        <w:t>)</w:t>
      </w:r>
      <w:r w:rsidR="003954AD" w:rsidRPr="002C1076">
        <w:rPr>
          <w:color w:val="auto"/>
          <w:sz w:val="24"/>
          <w:szCs w:val="24"/>
          <w:lang w:eastAsia="zh-CN"/>
        </w:rPr>
        <w:t xml:space="preserve">. </w:t>
      </w:r>
      <w:r w:rsidR="004353C6" w:rsidRPr="002C1076">
        <w:rPr>
          <w:color w:val="auto"/>
          <w:sz w:val="24"/>
          <w:szCs w:val="24"/>
          <w:lang w:eastAsia="zh-CN"/>
        </w:rPr>
        <w:t>T</w:t>
      </w:r>
      <w:r w:rsidR="003954AD" w:rsidRPr="002C1076">
        <w:rPr>
          <w:color w:val="auto"/>
          <w:sz w:val="24"/>
          <w:szCs w:val="24"/>
          <w:lang w:eastAsia="zh-CN"/>
        </w:rPr>
        <w:t xml:space="preserve">he </w:t>
      </w:r>
      <w:r w:rsidR="003A29D1" w:rsidRPr="002C1076">
        <w:rPr>
          <w:color w:val="auto"/>
          <w:sz w:val="24"/>
          <w:szCs w:val="24"/>
          <w:lang w:eastAsia="zh-CN"/>
        </w:rPr>
        <w:t>analysis</w:t>
      </w:r>
      <w:r w:rsidR="004353C6" w:rsidRPr="002C1076">
        <w:rPr>
          <w:color w:val="auto"/>
          <w:sz w:val="24"/>
          <w:szCs w:val="24"/>
          <w:lang w:eastAsia="zh-CN"/>
        </w:rPr>
        <w:t xml:space="preserve"> </w:t>
      </w:r>
      <w:r w:rsidR="00D96328" w:rsidRPr="002C1076">
        <w:rPr>
          <w:color w:val="auto"/>
          <w:sz w:val="24"/>
          <w:szCs w:val="24"/>
          <w:lang w:eastAsia="zh-CN"/>
        </w:rPr>
        <w:t xml:space="preserve">here forth </w:t>
      </w:r>
      <w:r w:rsidR="004353C6" w:rsidRPr="002C1076">
        <w:rPr>
          <w:color w:val="auto"/>
          <w:sz w:val="24"/>
          <w:szCs w:val="24"/>
          <w:lang w:eastAsia="zh-CN"/>
        </w:rPr>
        <w:t xml:space="preserve">was performed on </w:t>
      </w:r>
      <w:r w:rsidR="007820C8" w:rsidRPr="002C1076">
        <w:rPr>
          <w:color w:val="auto"/>
          <w:sz w:val="24"/>
          <w:szCs w:val="24"/>
          <w:lang w:eastAsia="zh-CN"/>
        </w:rPr>
        <w:t xml:space="preserve">a </w:t>
      </w:r>
      <w:r w:rsidR="003954AD" w:rsidRPr="002C1076">
        <w:rPr>
          <w:color w:val="auto"/>
          <w:sz w:val="24"/>
          <w:szCs w:val="24"/>
          <w:lang w:eastAsia="zh-CN"/>
        </w:rPr>
        <w:t xml:space="preserve">device with </w:t>
      </w:r>
      <w:r w:rsidR="00FE085C" w:rsidRPr="002C1076">
        <w:rPr>
          <w:color w:val="auto"/>
          <w:sz w:val="24"/>
          <w:szCs w:val="24"/>
          <w:lang w:eastAsia="zh-CN"/>
        </w:rPr>
        <w:t>230nm</w:t>
      </w:r>
      <w:r w:rsidR="003954AD" w:rsidRPr="002C1076">
        <w:rPr>
          <w:color w:val="auto"/>
          <w:sz w:val="24"/>
          <w:szCs w:val="24"/>
          <w:lang w:eastAsia="zh-CN"/>
        </w:rPr>
        <w:t xml:space="preserve"> </w:t>
      </w:r>
      <w:r w:rsidR="000E2008" w:rsidRPr="002C1076">
        <w:rPr>
          <w:color w:val="auto"/>
          <w:sz w:val="24"/>
          <w:szCs w:val="24"/>
          <w:lang w:eastAsia="zh-CN"/>
        </w:rPr>
        <w:t xml:space="preserve">gap </w:t>
      </w:r>
      <w:r w:rsidR="00EB75CC" w:rsidRPr="002C1076">
        <w:rPr>
          <w:color w:val="auto"/>
          <w:sz w:val="24"/>
          <w:szCs w:val="24"/>
          <w:lang w:eastAsia="zh-CN"/>
        </w:rPr>
        <w:t>and</w:t>
      </w:r>
      <w:r w:rsidR="00D96328" w:rsidRPr="002C1076">
        <w:rPr>
          <w:color w:val="auto"/>
          <w:sz w:val="24"/>
          <w:szCs w:val="24"/>
          <w:lang w:eastAsia="zh-CN"/>
        </w:rPr>
        <w:t xml:space="preserve"> loaded </w:t>
      </w:r>
      <w:r w:rsidR="00D96328" w:rsidRPr="002C1076">
        <w:rPr>
          <w:i/>
          <w:color w:val="auto"/>
          <w:sz w:val="24"/>
          <w:szCs w:val="24"/>
          <w:lang w:eastAsia="zh-CN"/>
        </w:rPr>
        <w:t>Q</w:t>
      </w:r>
      <w:r w:rsidR="00D96328" w:rsidRPr="002C1076">
        <w:rPr>
          <w:color w:val="auto"/>
          <w:sz w:val="24"/>
          <w:szCs w:val="24"/>
          <w:lang w:eastAsia="zh-CN"/>
        </w:rPr>
        <w:t>-factor in the range of 3,450 to 4,600</w:t>
      </w:r>
      <w:r w:rsidR="000E2008" w:rsidRPr="002C1076">
        <w:rPr>
          <w:color w:val="auto"/>
          <w:sz w:val="24"/>
          <w:szCs w:val="24"/>
          <w:lang w:eastAsia="zh-CN"/>
        </w:rPr>
        <w:t xml:space="preserve">. </w:t>
      </w:r>
      <w:r w:rsidR="004353C6" w:rsidRPr="002C1076">
        <w:rPr>
          <w:color w:val="auto"/>
          <w:sz w:val="24"/>
          <w:szCs w:val="24"/>
          <w:lang w:eastAsia="zh-CN"/>
        </w:rPr>
        <w:t xml:space="preserve">As discussed above, contrary to </w:t>
      </w:r>
      <w:r w:rsidR="00A34AED" w:rsidRPr="002C1076">
        <w:rPr>
          <w:color w:val="auto"/>
          <w:sz w:val="24"/>
          <w:szCs w:val="24"/>
          <w:lang w:eastAsia="zh-CN"/>
        </w:rPr>
        <w:t>typical de</w:t>
      </w:r>
      <w:r w:rsidR="00A34AED" w:rsidRPr="002C1076">
        <w:rPr>
          <w:sz w:val="24"/>
          <w:szCs w:val="24"/>
          <w:lang w:eastAsia="zh-CN"/>
        </w:rPr>
        <w:t xml:space="preserve">pletion-type ring modulators, the </w:t>
      </w:r>
      <w:r w:rsidR="0057316C" w:rsidRPr="002C1076">
        <w:rPr>
          <w:sz w:val="24"/>
          <w:szCs w:val="24"/>
          <w:lang w:eastAsia="zh-CN"/>
        </w:rPr>
        <w:t xml:space="preserve">transmission spectrum of </w:t>
      </w:r>
      <w:r w:rsidR="00FE085C" w:rsidRPr="002C1076">
        <w:rPr>
          <w:sz w:val="24"/>
          <w:szCs w:val="24"/>
          <w:lang w:eastAsia="zh-CN"/>
        </w:rPr>
        <w:t>our</w:t>
      </w:r>
      <w:r w:rsidR="00C446F8" w:rsidRPr="002C1076">
        <w:rPr>
          <w:sz w:val="24"/>
          <w:szCs w:val="24"/>
          <w:lang w:eastAsia="zh-CN"/>
        </w:rPr>
        <w:t xml:space="preserve"> MOS ring resonators</w:t>
      </w:r>
      <w:r w:rsidR="00FE5410" w:rsidRPr="002C1076">
        <w:rPr>
          <w:sz w:val="24"/>
          <w:szCs w:val="24"/>
          <w:lang w:eastAsia="zh-CN"/>
        </w:rPr>
        <w:t xml:space="preserve"> shows both strong </w:t>
      </w:r>
      <w:r w:rsidR="00EB75CC" w:rsidRPr="002C1076">
        <w:rPr>
          <w:sz w:val="24"/>
          <w:szCs w:val="24"/>
          <w:lang w:eastAsia="zh-CN"/>
        </w:rPr>
        <w:t xml:space="preserve">resonance depth </w:t>
      </w:r>
      <w:r w:rsidR="007405B2" w:rsidRPr="002C1076">
        <w:rPr>
          <w:sz w:val="24"/>
          <w:szCs w:val="24"/>
          <w:lang w:eastAsia="zh-CN"/>
        </w:rPr>
        <w:t xml:space="preserve">modulation and </w:t>
      </w:r>
      <w:r w:rsidR="000301D5" w:rsidRPr="002C1076">
        <w:rPr>
          <w:sz w:val="24"/>
          <w:szCs w:val="24"/>
          <w:lang w:eastAsia="zh-CN"/>
        </w:rPr>
        <w:t>resonance shift</w:t>
      </w:r>
      <w:r w:rsidR="00C27A9D" w:rsidRPr="002C1076">
        <w:rPr>
          <w:sz w:val="24"/>
          <w:szCs w:val="24"/>
          <w:lang w:eastAsia="zh-CN"/>
        </w:rPr>
        <w:t xml:space="preserve"> (</w:t>
      </w:r>
      <w:r w:rsidR="00FA2EAE" w:rsidRPr="002C1076">
        <w:rPr>
          <w:sz w:val="24"/>
          <w:szCs w:val="24"/>
          <w:lang w:eastAsia="zh-CN"/>
        </w:rPr>
        <w:t>F</w:t>
      </w:r>
      <w:r w:rsidR="00C27A9D" w:rsidRPr="002C1076">
        <w:rPr>
          <w:sz w:val="24"/>
          <w:szCs w:val="24"/>
          <w:lang w:eastAsia="zh-CN"/>
        </w:rPr>
        <w:t>ig 2.c and 2.d)</w:t>
      </w:r>
      <w:r w:rsidR="000301D5" w:rsidRPr="002C1076">
        <w:rPr>
          <w:sz w:val="24"/>
          <w:szCs w:val="24"/>
          <w:lang w:eastAsia="zh-CN"/>
        </w:rPr>
        <w:t xml:space="preserve">. </w:t>
      </w:r>
      <w:r w:rsidR="00FE085C" w:rsidRPr="002C1076">
        <w:rPr>
          <w:sz w:val="24"/>
          <w:szCs w:val="24"/>
          <w:lang w:eastAsia="zh-CN"/>
        </w:rPr>
        <w:t>The</w:t>
      </w:r>
      <w:r w:rsidR="000301D5" w:rsidRPr="002C1076">
        <w:rPr>
          <w:sz w:val="24"/>
          <w:szCs w:val="24"/>
          <w:lang w:eastAsia="zh-CN"/>
        </w:rPr>
        <w:t xml:space="preserve"> appl</w:t>
      </w:r>
      <w:r w:rsidR="00FE085C" w:rsidRPr="002C1076">
        <w:rPr>
          <w:sz w:val="24"/>
          <w:szCs w:val="24"/>
          <w:lang w:eastAsia="zh-CN"/>
        </w:rPr>
        <w:t>ication of</w:t>
      </w:r>
      <w:r w:rsidR="000301D5" w:rsidRPr="002C1076">
        <w:rPr>
          <w:sz w:val="24"/>
          <w:szCs w:val="24"/>
          <w:lang w:eastAsia="zh-CN"/>
        </w:rPr>
        <w:t xml:space="preserve"> </w:t>
      </w:r>
      <w:r w:rsidR="00DA156A" w:rsidRPr="002C1076">
        <w:rPr>
          <w:sz w:val="24"/>
          <w:szCs w:val="24"/>
          <w:lang w:eastAsia="zh-CN"/>
        </w:rPr>
        <w:t xml:space="preserve">a </w:t>
      </w:r>
      <w:r w:rsidR="000301D5" w:rsidRPr="002C1076">
        <w:rPr>
          <w:sz w:val="24"/>
          <w:szCs w:val="24"/>
          <w:lang w:eastAsia="zh-CN"/>
        </w:rPr>
        <w:t>forward</w:t>
      </w:r>
      <w:r w:rsidR="00C27A9D" w:rsidRPr="002C1076">
        <w:rPr>
          <w:sz w:val="24"/>
          <w:szCs w:val="24"/>
          <w:lang w:eastAsia="zh-CN"/>
        </w:rPr>
        <w:t xml:space="preserve"> (Fig 2.a)</w:t>
      </w:r>
      <w:r w:rsidR="000301D5" w:rsidRPr="002C1076">
        <w:rPr>
          <w:sz w:val="24"/>
          <w:szCs w:val="24"/>
          <w:lang w:eastAsia="zh-CN"/>
        </w:rPr>
        <w:t xml:space="preserve"> or </w:t>
      </w:r>
      <w:r w:rsidR="00E634CF" w:rsidRPr="002C1076">
        <w:rPr>
          <w:sz w:val="24"/>
          <w:szCs w:val="24"/>
          <w:lang w:eastAsia="zh-CN"/>
        </w:rPr>
        <w:t xml:space="preserve">reverse bias </w:t>
      </w:r>
      <w:r w:rsidR="00907D9C" w:rsidRPr="002C1076">
        <w:rPr>
          <w:sz w:val="24"/>
          <w:szCs w:val="24"/>
          <w:lang w:eastAsia="zh-CN"/>
        </w:rPr>
        <w:t>V</w:t>
      </w:r>
      <w:r w:rsidR="00907D9C" w:rsidRPr="002C1076">
        <w:rPr>
          <w:sz w:val="24"/>
          <w:szCs w:val="24"/>
          <w:vertAlign w:val="subscript"/>
          <w:lang w:eastAsia="zh-CN"/>
        </w:rPr>
        <w:t>g</w:t>
      </w:r>
      <w:r w:rsidR="00C27A9D" w:rsidRPr="002C1076">
        <w:rPr>
          <w:sz w:val="24"/>
          <w:szCs w:val="24"/>
          <w:vertAlign w:val="subscript"/>
          <w:lang w:eastAsia="zh-CN"/>
        </w:rPr>
        <w:t xml:space="preserve"> </w:t>
      </w:r>
      <w:r w:rsidR="00C27A9D" w:rsidRPr="002C1076">
        <w:rPr>
          <w:sz w:val="24"/>
          <w:szCs w:val="24"/>
          <w:lang w:eastAsia="zh-CN"/>
        </w:rPr>
        <w:t>(Fig 2.b)</w:t>
      </w:r>
      <w:r w:rsidR="00907D9C" w:rsidRPr="002C1076">
        <w:rPr>
          <w:sz w:val="24"/>
          <w:szCs w:val="24"/>
          <w:lang w:eastAsia="zh-CN"/>
        </w:rPr>
        <w:t>,</w:t>
      </w:r>
      <w:r w:rsidR="00FE085C" w:rsidRPr="002C1076">
        <w:rPr>
          <w:sz w:val="24"/>
          <w:szCs w:val="24"/>
          <w:lang w:eastAsia="zh-CN"/>
        </w:rPr>
        <w:t xml:space="preserve"> gives</w:t>
      </w:r>
      <w:r w:rsidR="00907D9C" w:rsidRPr="002C1076">
        <w:rPr>
          <w:sz w:val="24"/>
          <w:szCs w:val="24"/>
          <w:lang w:eastAsia="zh-CN"/>
        </w:rPr>
        <w:t xml:space="preserve"> </w:t>
      </w:r>
      <w:r w:rsidR="00B14CEE" w:rsidRPr="002C1076">
        <w:rPr>
          <w:sz w:val="24"/>
          <w:szCs w:val="24"/>
          <w:lang w:eastAsia="zh-CN"/>
        </w:rPr>
        <w:t xml:space="preserve">a </w:t>
      </w:r>
      <w:r w:rsidR="00FE085C" w:rsidRPr="002C1076">
        <w:rPr>
          <w:sz w:val="24"/>
          <w:szCs w:val="24"/>
          <w:lang w:eastAsia="zh-CN"/>
        </w:rPr>
        <w:t xml:space="preserve">resonance </w:t>
      </w:r>
      <w:r w:rsidR="00B3230B" w:rsidRPr="002C1076">
        <w:rPr>
          <w:sz w:val="24"/>
          <w:szCs w:val="24"/>
          <w:lang w:eastAsia="zh-CN"/>
        </w:rPr>
        <w:t xml:space="preserve">blue shift </w:t>
      </w:r>
      <w:r w:rsidR="006148FB" w:rsidRPr="002C1076">
        <w:rPr>
          <w:sz w:val="24"/>
          <w:szCs w:val="24"/>
          <w:lang w:eastAsia="zh-CN"/>
        </w:rPr>
        <w:t>(</w:t>
      </w:r>
      <w:proofErr w:type="spellStart"/>
      <w:r w:rsidR="006148FB" w:rsidRPr="002C1076">
        <w:rPr>
          <w:rFonts w:ascii="Times" w:hAnsi="Times" w:cs="Times"/>
          <w:color w:val="auto"/>
          <w:sz w:val="24"/>
          <w:szCs w:val="24"/>
        </w:rPr>
        <w:t>Δλ</w:t>
      </w:r>
      <w:proofErr w:type="spellEnd"/>
      <w:r w:rsidR="006148FB" w:rsidRPr="002C1076">
        <w:rPr>
          <w:rFonts w:ascii="Times" w:hAnsi="Times" w:cs="Times"/>
          <w:color w:val="auto"/>
          <w:sz w:val="24"/>
          <w:szCs w:val="24"/>
        </w:rPr>
        <w:t>/</w:t>
      </w:r>
      <w:proofErr w:type="spellStart"/>
      <w:r w:rsidR="006148FB" w:rsidRPr="002C1076">
        <w:rPr>
          <w:rFonts w:ascii="Times" w:hAnsi="Times" w:cs="Times"/>
          <w:color w:val="auto"/>
          <w:sz w:val="24"/>
          <w:szCs w:val="24"/>
        </w:rPr>
        <w:t>ΔV</w:t>
      </w:r>
      <w:r w:rsidR="006148FB" w:rsidRPr="002C1076">
        <w:rPr>
          <w:rFonts w:ascii="Times" w:hAnsi="Times" w:cs="Times"/>
          <w:color w:val="auto"/>
          <w:sz w:val="24"/>
          <w:szCs w:val="24"/>
          <w:vertAlign w:val="subscript"/>
        </w:rPr>
        <w:t>g</w:t>
      </w:r>
      <w:proofErr w:type="spellEnd"/>
      <w:r w:rsidR="006148FB" w:rsidRPr="002C1076">
        <w:rPr>
          <w:sz w:val="24"/>
          <w:szCs w:val="24"/>
          <w:lang w:eastAsia="zh-CN"/>
        </w:rPr>
        <w:t>)</w:t>
      </w:r>
      <w:r w:rsidR="009627B7" w:rsidRPr="002C1076">
        <w:rPr>
          <w:sz w:val="24"/>
          <w:szCs w:val="24"/>
          <w:lang w:eastAsia="zh-CN"/>
        </w:rPr>
        <w:t xml:space="preserve"> </w:t>
      </w:r>
      <w:r w:rsidR="00B14CEE" w:rsidRPr="002C1076">
        <w:rPr>
          <w:sz w:val="24"/>
          <w:szCs w:val="24"/>
          <w:lang w:eastAsia="zh-CN"/>
        </w:rPr>
        <w:t xml:space="preserve">of </w:t>
      </w:r>
      <w:r w:rsidR="00561C88" w:rsidRPr="002C1076">
        <w:rPr>
          <w:sz w:val="24"/>
          <w:szCs w:val="24"/>
          <w:lang w:eastAsia="zh-CN"/>
        </w:rPr>
        <w:t xml:space="preserve">around </w:t>
      </w:r>
      <w:r w:rsidR="001E01B0" w:rsidRPr="002C1076">
        <w:rPr>
          <w:sz w:val="24"/>
          <w:szCs w:val="24"/>
          <w:lang w:eastAsia="zh-CN"/>
        </w:rPr>
        <w:t>4</w:t>
      </w:r>
      <w:r w:rsidR="00561C88" w:rsidRPr="002C1076">
        <w:rPr>
          <w:sz w:val="24"/>
          <w:szCs w:val="24"/>
          <w:lang w:eastAsia="zh-CN"/>
        </w:rPr>
        <w:t>0pm/V</w:t>
      </w:r>
      <w:r w:rsidR="006B267A" w:rsidRPr="002C1076">
        <w:rPr>
          <w:sz w:val="24"/>
          <w:szCs w:val="24"/>
          <w:lang w:eastAsia="zh-CN"/>
        </w:rPr>
        <w:t xml:space="preserve">, </w:t>
      </w:r>
      <w:r w:rsidR="00FE085C" w:rsidRPr="002C1076">
        <w:rPr>
          <w:sz w:val="24"/>
          <w:szCs w:val="24"/>
          <w:lang w:eastAsia="zh-CN"/>
        </w:rPr>
        <w:t>due</w:t>
      </w:r>
      <w:r w:rsidR="006B267A" w:rsidRPr="002C1076">
        <w:rPr>
          <w:sz w:val="24"/>
          <w:szCs w:val="24"/>
          <w:lang w:eastAsia="zh-CN"/>
        </w:rPr>
        <w:t xml:space="preserve"> to </w:t>
      </w:r>
      <w:r w:rsidR="00B14CEE" w:rsidRPr="002C1076">
        <w:rPr>
          <w:sz w:val="24"/>
          <w:szCs w:val="24"/>
          <w:lang w:eastAsia="zh-CN"/>
        </w:rPr>
        <w:t xml:space="preserve">a </w:t>
      </w:r>
      <w:r w:rsidR="006B267A" w:rsidRPr="002C1076">
        <w:rPr>
          <w:sz w:val="24"/>
          <w:szCs w:val="24"/>
          <w:lang w:eastAsia="zh-CN"/>
        </w:rPr>
        <w:t>carrier concentration increase</w:t>
      </w:r>
      <w:r w:rsidR="005B2EC8" w:rsidRPr="002C1076">
        <w:rPr>
          <w:sz w:val="24"/>
          <w:szCs w:val="24"/>
          <w:lang w:eastAsia="zh-CN"/>
        </w:rPr>
        <w:t xml:space="preserve"> </w:t>
      </w:r>
      <w:r w:rsidR="00045195" w:rsidRPr="002C1076">
        <w:rPr>
          <w:sz w:val="24"/>
          <w:szCs w:val="24"/>
          <w:lang w:eastAsia="zh-CN"/>
        </w:rPr>
        <w:t>in</w:t>
      </w:r>
      <w:r w:rsidR="004353C6" w:rsidRPr="002C1076">
        <w:rPr>
          <w:sz w:val="24"/>
          <w:szCs w:val="24"/>
          <w:lang w:eastAsia="zh-CN"/>
        </w:rPr>
        <w:t xml:space="preserve"> both</w:t>
      </w:r>
      <w:r w:rsidR="00B14CEE" w:rsidRPr="002C1076">
        <w:rPr>
          <w:sz w:val="24"/>
          <w:szCs w:val="24"/>
          <w:lang w:eastAsia="zh-CN"/>
        </w:rPr>
        <w:t xml:space="preserve"> </w:t>
      </w:r>
      <w:r w:rsidR="005B2EC8" w:rsidRPr="002C1076">
        <w:rPr>
          <w:sz w:val="24"/>
          <w:szCs w:val="24"/>
          <w:lang w:eastAsia="zh-CN"/>
        </w:rPr>
        <w:t>accumulation and inversion mode</w:t>
      </w:r>
      <w:r w:rsidR="00D80399" w:rsidRPr="002C1076">
        <w:rPr>
          <w:sz w:val="24"/>
          <w:szCs w:val="24"/>
          <w:lang w:eastAsia="zh-CN"/>
        </w:rPr>
        <w:t>s</w:t>
      </w:r>
      <w:r w:rsidR="005B2EC8" w:rsidRPr="002C1076">
        <w:rPr>
          <w:sz w:val="24"/>
          <w:szCs w:val="24"/>
          <w:lang w:eastAsia="zh-CN"/>
        </w:rPr>
        <w:t>.</w:t>
      </w:r>
      <w:r w:rsidR="00365A2B" w:rsidRPr="002C1076">
        <w:rPr>
          <w:sz w:val="24"/>
          <w:szCs w:val="24"/>
          <w:lang w:eastAsia="zh-CN"/>
        </w:rPr>
        <w:t xml:space="preserve"> </w:t>
      </w:r>
      <w:r w:rsidR="005E68B7" w:rsidRPr="002C1076">
        <w:rPr>
          <w:sz w:val="24"/>
          <w:szCs w:val="24"/>
          <w:lang w:eastAsia="zh-CN"/>
        </w:rPr>
        <w:t xml:space="preserve">The modulation phase change efficiency is </w:t>
      </w:r>
      <w:r w:rsidR="001E01B0" w:rsidRPr="002C1076">
        <w:rPr>
          <w:sz w:val="24"/>
          <w:szCs w:val="24"/>
          <w:lang w:eastAsia="zh-CN"/>
        </w:rPr>
        <w:t>estimated</w:t>
      </w:r>
      <w:r w:rsidR="005E68B7" w:rsidRPr="002C1076">
        <w:rPr>
          <w:sz w:val="24"/>
          <w:szCs w:val="24"/>
          <w:lang w:eastAsia="zh-CN"/>
        </w:rPr>
        <w:t xml:space="preserve"> </w:t>
      </w:r>
      <w:r w:rsidR="007820C8" w:rsidRPr="002C1076">
        <w:rPr>
          <w:sz w:val="24"/>
          <w:szCs w:val="24"/>
          <w:lang w:eastAsia="zh-CN"/>
        </w:rPr>
        <w:t xml:space="preserve">to be </w:t>
      </w:r>
      <w:r w:rsidR="005812D4" w:rsidRPr="002C1076">
        <w:rPr>
          <w:sz w:val="24"/>
          <w:szCs w:val="24"/>
          <w:lang w:eastAsia="zh-CN"/>
        </w:rPr>
        <w:t>no more than</w:t>
      </w:r>
      <w:r w:rsidR="00536284" w:rsidRPr="002C1076">
        <w:rPr>
          <w:sz w:val="24"/>
          <w:szCs w:val="24"/>
          <w:lang w:eastAsia="zh-CN"/>
        </w:rPr>
        <w:t xml:space="preserve"> </w:t>
      </w:r>
      <w:r w:rsidR="00ED5F23" w:rsidRPr="002C1076">
        <w:rPr>
          <w:rFonts w:ascii="Times" w:hAnsi="Times"/>
          <w:color w:val="auto"/>
          <w:sz w:val="24"/>
          <w:szCs w:val="24"/>
        </w:rPr>
        <w:t>1.</w:t>
      </w:r>
      <w:r w:rsidR="00FF55F6" w:rsidRPr="002C1076">
        <w:rPr>
          <w:rFonts w:ascii="Times" w:hAnsi="Times"/>
          <w:color w:val="auto"/>
          <w:sz w:val="24"/>
          <w:szCs w:val="24"/>
        </w:rPr>
        <w:t>3</w:t>
      </w:r>
      <w:r w:rsidR="00536284" w:rsidRPr="002C1076">
        <w:rPr>
          <w:rFonts w:ascii="Times" w:hAnsi="Times"/>
          <w:color w:val="auto"/>
          <w:sz w:val="24"/>
          <w:szCs w:val="24"/>
        </w:rPr>
        <w:t>V</w:t>
      </w:r>
      <w:r w:rsidR="00CF725B" w:rsidRPr="002C1076">
        <w:rPr>
          <w:rFonts w:ascii="Times" w:hAnsi="Times" w:cs="Times"/>
          <w:color w:val="auto"/>
          <w:sz w:val="24"/>
          <w:szCs w:val="24"/>
        </w:rPr>
        <w:t>∙</w:t>
      </w:r>
      <w:r w:rsidR="00536284" w:rsidRPr="002C1076">
        <w:rPr>
          <w:rFonts w:ascii="Times" w:hAnsi="Times"/>
          <w:color w:val="auto"/>
          <w:sz w:val="24"/>
          <w:szCs w:val="24"/>
        </w:rPr>
        <w:t xml:space="preserve">cm </w:t>
      </w:r>
      <w:r w:rsidR="000215B7" w:rsidRPr="002C1076">
        <w:rPr>
          <w:rFonts w:ascii="Times" w:hAnsi="Times"/>
          <w:color w:val="auto"/>
          <w:sz w:val="24"/>
          <w:szCs w:val="24"/>
        </w:rPr>
        <w:t>for both inversion</w:t>
      </w:r>
      <w:r w:rsidR="00DF0875" w:rsidRPr="002C1076">
        <w:rPr>
          <w:rFonts w:ascii="Times" w:hAnsi="Times"/>
          <w:color w:val="auto"/>
          <w:sz w:val="24"/>
          <w:szCs w:val="24"/>
        </w:rPr>
        <w:t xml:space="preserve"> </w:t>
      </w:r>
      <w:r w:rsidR="000215B7" w:rsidRPr="002C1076">
        <w:rPr>
          <w:rFonts w:ascii="Times" w:hAnsi="Times"/>
          <w:color w:val="auto"/>
          <w:sz w:val="24"/>
          <w:szCs w:val="24"/>
        </w:rPr>
        <w:t>and accumulation mode</w:t>
      </w:r>
      <w:r w:rsidR="005F4B1E" w:rsidRPr="002C1076">
        <w:rPr>
          <w:rFonts w:ascii="Times" w:hAnsi="Times"/>
          <w:color w:val="auto"/>
          <w:sz w:val="24"/>
          <w:szCs w:val="24"/>
        </w:rPr>
        <w:t>s</w:t>
      </w:r>
      <w:r w:rsidR="00DF0875" w:rsidRPr="002C1076">
        <w:rPr>
          <w:rFonts w:ascii="Times" w:hAnsi="Times"/>
          <w:color w:val="auto"/>
          <w:sz w:val="24"/>
          <w:szCs w:val="24"/>
        </w:rPr>
        <w:t xml:space="preserve"> when </w:t>
      </w:r>
      <w:r w:rsidR="00703AD6" w:rsidRPr="002C1076">
        <w:rPr>
          <w:sz w:val="24"/>
          <w:szCs w:val="24"/>
          <w:lang w:eastAsia="zh-CN"/>
        </w:rPr>
        <w:sym w:font="Symbol" w:char="F0EF"/>
      </w:r>
      <w:r w:rsidR="00703AD6" w:rsidRPr="002C1076">
        <w:rPr>
          <w:sz w:val="24"/>
          <w:szCs w:val="24"/>
          <w:lang w:eastAsia="zh-CN"/>
        </w:rPr>
        <w:t>V</w:t>
      </w:r>
      <w:r w:rsidR="00703AD6" w:rsidRPr="002C1076">
        <w:rPr>
          <w:sz w:val="24"/>
          <w:szCs w:val="24"/>
          <w:vertAlign w:val="subscript"/>
          <w:lang w:eastAsia="zh-CN"/>
        </w:rPr>
        <w:t>g</w:t>
      </w:r>
      <w:r w:rsidR="00703AD6" w:rsidRPr="002C1076">
        <w:rPr>
          <w:sz w:val="24"/>
          <w:szCs w:val="24"/>
          <w:lang w:eastAsia="zh-CN"/>
        </w:rPr>
        <w:sym w:font="Symbol" w:char="F0EF"/>
      </w:r>
      <w:r w:rsidR="00703AD6" w:rsidRPr="002C1076">
        <w:rPr>
          <w:sz w:val="24"/>
          <w:szCs w:val="24"/>
          <w:lang w:eastAsia="zh-CN"/>
        </w:rPr>
        <w:t xml:space="preserve"> </w:t>
      </w:r>
      <w:r w:rsidR="00DF0875" w:rsidRPr="002C1076">
        <w:rPr>
          <w:rFonts w:ascii="Times" w:hAnsi="Times" w:cs="Times"/>
          <w:color w:val="auto"/>
          <w:sz w:val="24"/>
          <w:szCs w:val="24"/>
        </w:rPr>
        <w:t>≤</w:t>
      </w:r>
      <w:r w:rsidR="00086B27" w:rsidRPr="002C1076">
        <w:rPr>
          <w:rFonts w:ascii="Times" w:hAnsi="Times"/>
          <w:color w:val="auto"/>
          <w:sz w:val="24"/>
          <w:szCs w:val="24"/>
        </w:rPr>
        <w:t>2</w:t>
      </w:r>
      <w:r w:rsidR="00DF0875" w:rsidRPr="002C1076">
        <w:rPr>
          <w:rFonts w:ascii="Times" w:hAnsi="Times"/>
          <w:color w:val="auto"/>
          <w:sz w:val="24"/>
          <w:szCs w:val="24"/>
        </w:rPr>
        <w:t>V</w:t>
      </w:r>
      <w:r w:rsidR="00EB75CC" w:rsidRPr="002C1076">
        <w:rPr>
          <w:rFonts w:ascii="Times" w:hAnsi="Times"/>
          <w:color w:val="auto"/>
          <w:sz w:val="24"/>
          <w:szCs w:val="24"/>
        </w:rPr>
        <w:t xml:space="preserve"> and approximately</w:t>
      </w:r>
      <w:r w:rsidR="00093794" w:rsidRPr="002C1076">
        <w:rPr>
          <w:rFonts w:ascii="Times" w:hAnsi="Times"/>
          <w:color w:val="auto"/>
          <w:sz w:val="24"/>
          <w:szCs w:val="24"/>
        </w:rPr>
        <w:t xml:space="preserve"> 0.7V</w:t>
      </w:r>
      <w:r w:rsidR="00CF725B" w:rsidRPr="002C1076">
        <w:rPr>
          <w:rFonts w:ascii="Times" w:hAnsi="Times" w:cs="Times"/>
          <w:color w:val="auto"/>
          <w:sz w:val="24"/>
          <w:szCs w:val="24"/>
        </w:rPr>
        <w:t>∙</w:t>
      </w:r>
      <w:r w:rsidR="00093794" w:rsidRPr="002C1076">
        <w:rPr>
          <w:rFonts w:ascii="Times" w:hAnsi="Times"/>
          <w:color w:val="auto"/>
          <w:sz w:val="24"/>
          <w:szCs w:val="24"/>
        </w:rPr>
        <w:t xml:space="preserve">cm for </w:t>
      </w:r>
      <w:r w:rsidR="00703AD6" w:rsidRPr="002C1076">
        <w:rPr>
          <w:sz w:val="24"/>
          <w:szCs w:val="24"/>
          <w:lang w:eastAsia="zh-CN"/>
        </w:rPr>
        <w:sym w:font="Symbol" w:char="F0EF"/>
      </w:r>
      <w:r w:rsidR="00703AD6" w:rsidRPr="002C1076">
        <w:rPr>
          <w:sz w:val="24"/>
          <w:szCs w:val="24"/>
          <w:lang w:eastAsia="zh-CN"/>
        </w:rPr>
        <w:t>V</w:t>
      </w:r>
      <w:r w:rsidR="00703AD6" w:rsidRPr="002C1076">
        <w:rPr>
          <w:sz w:val="24"/>
          <w:szCs w:val="24"/>
          <w:vertAlign w:val="subscript"/>
          <w:lang w:eastAsia="zh-CN"/>
        </w:rPr>
        <w:t>g</w:t>
      </w:r>
      <w:r w:rsidR="00703AD6" w:rsidRPr="002C1076">
        <w:rPr>
          <w:sz w:val="24"/>
          <w:szCs w:val="24"/>
          <w:lang w:eastAsia="zh-CN"/>
        </w:rPr>
        <w:sym w:font="Symbol" w:char="F0EF"/>
      </w:r>
      <w:r w:rsidR="00093794" w:rsidRPr="002C1076">
        <w:rPr>
          <w:sz w:val="24"/>
          <w:szCs w:val="24"/>
          <w:lang w:eastAsia="zh-CN"/>
        </w:rPr>
        <w:t xml:space="preserve"> &gt;2V</w:t>
      </w:r>
      <w:r w:rsidR="00624F1A" w:rsidRPr="002C1076">
        <w:rPr>
          <w:sz w:val="24"/>
          <w:szCs w:val="24"/>
          <w:lang w:eastAsia="zh-CN"/>
        </w:rPr>
        <w:t>.</w:t>
      </w:r>
      <w:r w:rsidR="00093794" w:rsidRPr="002C1076">
        <w:rPr>
          <w:sz w:val="24"/>
          <w:szCs w:val="24"/>
          <w:lang w:eastAsia="zh-CN"/>
        </w:rPr>
        <w:t xml:space="preserve"> </w:t>
      </w:r>
      <w:r w:rsidR="00365A2B" w:rsidRPr="002C1076">
        <w:rPr>
          <w:sz w:val="24"/>
          <w:szCs w:val="24"/>
          <w:lang w:eastAsia="zh-CN"/>
        </w:rPr>
        <w:t>The increased carrier concentration</w:t>
      </w:r>
      <w:r w:rsidR="00FE085C" w:rsidRPr="002C1076">
        <w:rPr>
          <w:sz w:val="24"/>
          <w:szCs w:val="24"/>
          <w:lang w:eastAsia="zh-CN"/>
        </w:rPr>
        <w:t xml:space="preserve"> also</w:t>
      </w:r>
      <w:r w:rsidR="005E61C2" w:rsidRPr="002C1076">
        <w:rPr>
          <w:sz w:val="24"/>
          <w:szCs w:val="24"/>
          <w:lang w:eastAsia="zh-CN"/>
        </w:rPr>
        <w:t xml:space="preserve"> </w:t>
      </w:r>
      <w:r w:rsidR="00504FFA" w:rsidRPr="002C1076">
        <w:rPr>
          <w:sz w:val="24"/>
          <w:szCs w:val="24"/>
          <w:lang w:eastAsia="zh-CN"/>
        </w:rPr>
        <w:t xml:space="preserve">induces </w:t>
      </w:r>
      <w:r w:rsidR="00B14CEE" w:rsidRPr="002C1076">
        <w:rPr>
          <w:sz w:val="24"/>
          <w:szCs w:val="24"/>
          <w:lang w:eastAsia="zh-CN"/>
        </w:rPr>
        <w:t xml:space="preserve">a </w:t>
      </w:r>
      <w:r w:rsidR="00504FFA" w:rsidRPr="002C1076">
        <w:rPr>
          <w:sz w:val="24"/>
          <w:szCs w:val="24"/>
          <w:lang w:eastAsia="zh-CN"/>
        </w:rPr>
        <w:t xml:space="preserve">large </w:t>
      </w:r>
      <w:r w:rsidR="00857C12" w:rsidRPr="002C1076">
        <w:rPr>
          <w:sz w:val="24"/>
          <w:szCs w:val="24"/>
          <w:lang w:eastAsia="zh-CN"/>
        </w:rPr>
        <w:t xml:space="preserve">optical </w:t>
      </w:r>
      <w:r w:rsidR="00504FFA" w:rsidRPr="002C1076">
        <w:rPr>
          <w:sz w:val="24"/>
          <w:szCs w:val="24"/>
          <w:lang w:eastAsia="zh-CN"/>
        </w:rPr>
        <w:t>absorption</w:t>
      </w:r>
      <w:r w:rsidR="00857C12" w:rsidRPr="002C1076">
        <w:rPr>
          <w:sz w:val="24"/>
          <w:szCs w:val="24"/>
          <w:lang w:eastAsia="zh-CN"/>
        </w:rPr>
        <w:t xml:space="preserve"> </w:t>
      </w:r>
      <w:r w:rsidR="00B14CEE" w:rsidRPr="002C1076">
        <w:rPr>
          <w:sz w:val="24"/>
          <w:szCs w:val="24"/>
          <w:lang w:eastAsia="zh-CN"/>
        </w:rPr>
        <w:t xml:space="preserve">that </w:t>
      </w:r>
      <w:r w:rsidR="004353C6" w:rsidRPr="002C1076">
        <w:rPr>
          <w:sz w:val="24"/>
          <w:szCs w:val="24"/>
          <w:lang w:eastAsia="zh-CN"/>
        </w:rPr>
        <w:t xml:space="preserve">substantially </w:t>
      </w:r>
      <w:r w:rsidR="00E07288" w:rsidRPr="002C1076">
        <w:rPr>
          <w:sz w:val="24"/>
          <w:szCs w:val="24"/>
          <w:lang w:eastAsia="zh-CN"/>
        </w:rPr>
        <w:t>detune</w:t>
      </w:r>
      <w:r w:rsidR="001E0343" w:rsidRPr="002C1076">
        <w:rPr>
          <w:sz w:val="24"/>
          <w:szCs w:val="24"/>
          <w:lang w:eastAsia="zh-CN"/>
        </w:rPr>
        <w:t>s</w:t>
      </w:r>
      <w:r w:rsidR="00E07288" w:rsidRPr="002C1076">
        <w:rPr>
          <w:sz w:val="24"/>
          <w:szCs w:val="24"/>
          <w:lang w:eastAsia="zh-CN"/>
        </w:rPr>
        <w:t xml:space="preserve"> the coupling</w:t>
      </w:r>
      <w:r w:rsidR="00B3230B" w:rsidRPr="002C1076">
        <w:rPr>
          <w:sz w:val="24"/>
          <w:szCs w:val="24"/>
          <w:lang w:eastAsia="zh-CN"/>
        </w:rPr>
        <w:t xml:space="preserve"> condition</w:t>
      </w:r>
      <w:r w:rsidR="00396507" w:rsidRPr="002C1076">
        <w:rPr>
          <w:sz w:val="24"/>
          <w:szCs w:val="24"/>
          <w:lang w:eastAsia="zh-CN"/>
        </w:rPr>
        <w:t xml:space="preserve"> </w:t>
      </w:r>
      <w:r w:rsidR="00EB75CC" w:rsidRPr="002C1076">
        <w:rPr>
          <w:sz w:val="24"/>
          <w:szCs w:val="24"/>
          <w:lang w:eastAsia="zh-CN"/>
        </w:rPr>
        <w:t>of the</w:t>
      </w:r>
      <w:r w:rsidR="00396507" w:rsidRPr="002C1076">
        <w:rPr>
          <w:sz w:val="24"/>
          <w:szCs w:val="24"/>
          <w:lang w:eastAsia="zh-CN"/>
        </w:rPr>
        <w:t xml:space="preserve"> ring</w:t>
      </w:r>
      <w:r w:rsidR="005A6DD9" w:rsidRPr="002C1076">
        <w:rPr>
          <w:sz w:val="24"/>
          <w:szCs w:val="24"/>
          <w:lang w:eastAsia="zh-CN"/>
        </w:rPr>
        <w:t xml:space="preserve">. </w:t>
      </w:r>
      <w:r w:rsidR="000A6840" w:rsidRPr="002C1076">
        <w:rPr>
          <w:sz w:val="24"/>
          <w:szCs w:val="24"/>
          <w:lang w:eastAsia="zh-CN"/>
        </w:rPr>
        <w:t xml:space="preserve">With </w:t>
      </w:r>
      <w:proofErr w:type="spellStart"/>
      <w:r w:rsidR="00AD15EB" w:rsidRPr="002C1076">
        <w:rPr>
          <w:rFonts w:ascii="Times" w:hAnsi="Times" w:cs="Times"/>
          <w:color w:val="auto"/>
          <w:sz w:val="24"/>
          <w:szCs w:val="24"/>
        </w:rPr>
        <w:t>ΔV</w:t>
      </w:r>
      <w:r w:rsidR="00AD15EB" w:rsidRPr="002C1076">
        <w:rPr>
          <w:rFonts w:ascii="Times" w:hAnsi="Times" w:cs="Times"/>
          <w:color w:val="auto"/>
          <w:sz w:val="24"/>
          <w:szCs w:val="24"/>
          <w:vertAlign w:val="subscript"/>
        </w:rPr>
        <w:t>g</w:t>
      </w:r>
      <w:proofErr w:type="spellEnd"/>
      <w:r w:rsidR="000A6840" w:rsidRPr="002C1076">
        <w:rPr>
          <w:rFonts w:ascii="Times" w:hAnsi="Times" w:cs="Times"/>
          <w:color w:val="auto"/>
          <w:sz w:val="24"/>
          <w:szCs w:val="24"/>
        </w:rPr>
        <w:t xml:space="preserve"> varied over 4V</w:t>
      </w:r>
      <w:r w:rsidR="00B974EA" w:rsidRPr="002C1076">
        <w:rPr>
          <w:sz w:val="24"/>
          <w:szCs w:val="24"/>
          <w:lang w:eastAsia="zh-CN"/>
        </w:rPr>
        <w:t xml:space="preserve">, the coupling condition </w:t>
      </w:r>
      <w:r w:rsidR="000D4BEC" w:rsidRPr="002C1076">
        <w:rPr>
          <w:sz w:val="24"/>
          <w:szCs w:val="24"/>
          <w:lang w:eastAsia="zh-CN"/>
        </w:rPr>
        <w:t xml:space="preserve">can </w:t>
      </w:r>
      <w:r w:rsidR="00FE085C" w:rsidRPr="002C1076">
        <w:rPr>
          <w:sz w:val="24"/>
          <w:szCs w:val="24"/>
          <w:lang w:eastAsia="zh-CN"/>
        </w:rPr>
        <w:t>change</w:t>
      </w:r>
      <w:r w:rsidR="00B974EA" w:rsidRPr="002C1076">
        <w:rPr>
          <w:sz w:val="24"/>
          <w:szCs w:val="24"/>
          <w:lang w:eastAsia="zh-CN"/>
        </w:rPr>
        <w:t xml:space="preserve"> between </w:t>
      </w:r>
      <w:r w:rsidR="005C3FF2" w:rsidRPr="002C1076">
        <w:rPr>
          <w:sz w:val="24"/>
          <w:szCs w:val="24"/>
          <w:lang w:eastAsia="zh-CN"/>
        </w:rPr>
        <w:t>over, crit</w:t>
      </w:r>
      <w:r w:rsidR="005C3FF2" w:rsidRPr="002C1076">
        <w:rPr>
          <w:color w:val="auto"/>
          <w:sz w:val="24"/>
          <w:szCs w:val="24"/>
          <w:lang w:eastAsia="zh-CN"/>
        </w:rPr>
        <w:t xml:space="preserve">ical and </w:t>
      </w:r>
      <w:r w:rsidR="00D961C0" w:rsidRPr="002C1076">
        <w:rPr>
          <w:color w:val="auto"/>
          <w:sz w:val="24"/>
          <w:szCs w:val="24"/>
          <w:lang w:eastAsia="zh-CN"/>
        </w:rPr>
        <w:t xml:space="preserve">under </w:t>
      </w:r>
      <w:r w:rsidR="005C3FF2" w:rsidRPr="002C1076">
        <w:rPr>
          <w:color w:val="auto"/>
          <w:sz w:val="24"/>
          <w:szCs w:val="24"/>
          <w:lang w:eastAsia="zh-CN"/>
        </w:rPr>
        <w:t>coupling</w:t>
      </w:r>
      <w:r w:rsidR="00B3230B" w:rsidRPr="002C1076">
        <w:rPr>
          <w:color w:val="auto"/>
          <w:sz w:val="24"/>
          <w:szCs w:val="24"/>
          <w:lang w:eastAsia="zh-CN"/>
        </w:rPr>
        <w:t xml:space="preserve"> </w:t>
      </w:r>
      <w:bookmarkStart w:id="2" w:name="OLE_LINK3"/>
      <w:bookmarkStart w:id="3" w:name="OLE_LINK4"/>
      <w:r w:rsidR="005C3FF2" w:rsidRPr="002C1076">
        <w:rPr>
          <w:color w:val="auto"/>
          <w:sz w:val="24"/>
          <w:szCs w:val="24"/>
          <w:lang w:eastAsia="zh-CN"/>
        </w:rPr>
        <w:t>(</w:t>
      </w:r>
      <w:r w:rsidR="005C3FF2" w:rsidRPr="002C1076">
        <w:rPr>
          <w:rFonts w:ascii="Times" w:hAnsi="Times"/>
          <w:color w:val="auto"/>
          <w:sz w:val="24"/>
          <w:szCs w:val="24"/>
          <w:lang w:eastAsia="zh-CN"/>
        </w:rPr>
        <w:t xml:space="preserve">See supplementary </w:t>
      </w:r>
      <w:proofErr w:type="gramStart"/>
      <w:r w:rsidR="005C3FF2" w:rsidRPr="002C1076">
        <w:rPr>
          <w:rFonts w:ascii="Times" w:hAnsi="Times"/>
          <w:color w:val="auto"/>
          <w:sz w:val="24"/>
          <w:szCs w:val="24"/>
          <w:lang w:eastAsia="zh-CN"/>
        </w:rPr>
        <w:t>section-</w:t>
      </w:r>
      <w:r w:rsidR="009D39B7" w:rsidRPr="002C1076">
        <w:rPr>
          <w:rFonts w:ascii="Times" w:hAnsi="Times"/>
          <w:color w:val="auto"/>
          <w:sz w:val="24"/>
          <w:szCs w:val="24"/>
          <w:lang w:eastAsia="zh-CN"/>
        </w:rPr>
        <w:t>I</w:t>
      </w:r>
      <w:proofErr w:type="gramEnd"/>
      <w:r w:rsidR="005C3FF2" w:rsidRPr="002C1076">
        <w:rPr>
          <w:color w:val="auto"/>
          <w:sz w:val="24"/>
          <w:szCs w:val="24"/>
          <w:lang w:eastAsia="zh-CN"/>
        </w:rPr>
        <w:t>).</w:t>
      </w:r>
      <w:r w:rsidR="00F13786" w:rsidRPr="002C1076">
        <w:rPr>
          <w:color w:val="auto"/>
          <w:sz w:val="24"/>
          <w:szCs w:val="24"/>
          <w:lang w:eastAsia="zh-CN"/>
        </w:rPr>
        <w:t xml:space="preserve"> </w:t>
      </w:r>
      <w:bookmarkStart w:id="4" w:name="_Hlk89027203"/>
      <w:r w:rsidR="00DA720F" w:rsidRPr="002C1076">
        <w:rPr>
          <w:color w:val="auto"/>
          <w:sz w:val="24"/>
          <w:szCs w:val="24"/>
          <w:lang w:eastAsia="zh-CN"/>
        </w:rPr>
        <w:t>T</w:t>
      </w:r>
      <w:r w:rsidR="00C27A9D" w:rsidRPr="002C1076">
        <w:rPr>
          <w:sz w:val="24"/>
          <w:szCs w:val="24"/>
          <w:lang w:eastAsia="zh-CN"/>
        </w:rPr>
        <w:t>he resonance depth increase</w:t>
      </w:r>
      <w:r w:rsidR="00FE085C" w:rsidRPr="002C1076">
        <w:rPr>
          <w:sz w:val="24"/>
          <w:szCs w:val="24"/>
          <w:lang w:eastAsia="zh-CN"/>
        </w:rPr>
        <w:t>s</w:t>
      </w:r>
      <w:r w:rsidR="00C27A9D" w:rsidRPr="002C1076">
        <w:rPr>
          <w:sz w:val="24"/>
          <w:szCs w:val="24"/>
          <w:lang w:eastAsia="zh-CN"/>
        </w:rPr>
        <w:t xml:space="preserve"> from ~10dB to ~30dB with a </w:t>
      </w:r>
      <w:proofErr w:type="spellStart"/>
      <w:r w:rsidR="00C27A9D" w:rsidRPr="002C1076">
        <w:rPr>
          <w:rFonts w:ascii="Times" w:hAnsi="Times" w:cs="Times"/>
          <w:color w:val="auto"/>
          <w:sz w:val="24"/>
          <w:szCs w:val="24"/>
        </w:rPr>
        <w:t>ΔV</w:t>
      </w:r>
      <w:r w:rsidR="00C27A9D" w:rsidRPr="002C1076">
        <w:rPr>
          <w:rFonts w:ascii="Times" w:hAnsi="Times" w:cs="Times"/>
          <w:color w:val="auto"/>
          <w:sz w:val="24"/>
          <w:szCs w:val="24"/>
          <w:vertAlign w:val="subscript"/>
        </w:rPr>
        <w:t>g</w:t>
      </w:r>
      <w:proofErr w:type="spellEnd"/>
      <w:r w:rsidR="00C27A9D" w:rsidRPr="002C1076">
        <w:rPr>
          <w:sz w:val="24"/>
          <w:szCs w:val="24"/>
          <w:lang w:eastAsia="zh-CN"/>
        </w:rPr>
        <w:t xml:space="preserve"> of 3.5V in reverse bias or 4V in forward bias respectively</w:t>
      </w:r>
      <w:r w:rsidR="00DA720F" w:rsidRPr="002C1076">
        <w:rPr>
          <w:sz w:val="24"/>
          <w:szCs w:val="24"/>
          <w:lang w:eastAsia="zh-CN"/>
        </w:rPr>
        <w:t xml:space="preserve"> (</w:t>
      </w:r>
      <w:r w:rsidR="00FA2EAE" w:rsidRPr="002C1076">
        <w:rPr>
          <w:color w:val="auto"/>
          <w:sz w:val="24"/>
          <w:szCs w:val="24"/>
          <w:lang w:eastAsia="zh-CN"/>
        </w:rPr>
        <w:t>F</w:t>
      </w:r>
      <w:r w:rsidR="00DA720F" w:rsidRPr="002C1076">
        <w:rPr>
          <w:color w:val="auto"/>
          <w:sz w:val="24"/>
          <w:szCs w:val="24"/>
          <w:lang w:eastAsia="zh-CN"/>
        </w:rPr>
        <w:t xml:space="preserve">ig </w:t>
      </w:r>
      <w:r w:rsidR="00DA720F" w:rsidRPr="002C1076">
        <w:rPr>
          <w:rFonts w:ascii="Times" w:hAnsi="Times" w:cs="Times"/>
          <w:color w:val="auto"/>
          <w:sz w:val="24"/>
          <w:szCs w:val="24"/>
          <w:lang w:eastAsia="zh-CN"/>
        </w:rPr>
        <w:t>2.c and 2.d)</w:t>
      </w:r>
      <w:r w:rsidR="00C27A9D" w:rsidRPr="002C1076">
        <w:rPr>
          <w:sz w:val="24"/>
          <w:szCs w:val="24"/>
          <w:lang w:eastAsia="zh-CN"/>
        </w:rPr>
        <w:t>.</w:t>
      </w:r>
      <w:r w:rsidR="00C27A9D" w:rsidRPr="002C1076">
        <w:rPr>
          <w:color w:val="auto"/>
          <w:sz w:val="24"/>
          <w:szCs w:val="24"/>
          <w:lang w:eastAsia="zh-CN"/>
        </w:rPr>
        <w:t xml:space="preserve"> </w:t>
      </w:r>
      <w:r w:rsidR="002103C9" w:rsidRPr="002C1076">
        <w:rPr>
          <w:color w:val="auto"/>
          <w:sz w:val="24"/>
          <w:szCs w:val="24"/>
          <w:lang w:eastAsia="zh-CN"/>
        </w:rPr>
        <w:t>By fitting the ring transmission equation</w:t>
      </w:r>
      <w:r w:rsidR="00480B55" w:rsidRPr="002C1076">
        <w:rPr>
          <w:color w:val="auto"/>
          <w:sz w:val="24"/>
          <w:szCs w:val="24"/>
          <w:lang w:eastAsia="zh-CN"/>
        </w:rPr>
        <w:t xml:space="preserve"> </w:t>
      </w:r>
      <w:r w:rsidR="003D76E1" w:rsidRPr="002C1076">
        <w:rPr>
          <w:color w:val="auto"/>
          <w:sz w:val="24"/>
          <w:szCs w:val="24"/>
          <w:lang w:eastAsia="zh-CN"/>
        </w:rPr>
        <w:fldChar w:fldCharType="begin" w:fldLock="1"/>
      </w:r>
      <w:r w:rsidR="00871289" w:rsidRPr="002C1076">
        <w:rPr>
          <w:color w:val="auto"/>
          <w:sz w:val="24"/>
          <w:szCs w:val="24"/>
          <w:lang w:eastAsia="zh-CN"/>
        </w:rPr>
        <w:instrText>ADDIN CSL_CITATION {"citationItems":[{"id":"ITEM-1","itemData":{"DOI":"10.1364/OE.16.011930","ISSN":"1094-4087","PMID":"18679466","abstract":"We demonstrate on-chip laser absorption spectroscopy using silicon microring resonators integrated with PDMS microfluidic channels. A 100 microm radius microring resonator with Q &gt; 100,000 is used to enhance the interaction length between evanescent light and a cladding liquid. We measure absorption spectra of less than 2 nL of N-methylaniline from 1460 nm to 1610 nm with 1 nm resolution and effective free space path lengths up to 5 mm. This work can help realize a completely on-chip spectroscopy device for lab-on-a-chip applications.","author":[{"dropping-particle":"","family":"Nitkowski","given":"Arthur","non-dropping-particle":"","parse-names":false,"suffix":""},{"dropping-particle":"","family":"Chen","given":"Long","non-dropping-particle":"","parse-names":false,"suffix":""},{"dropping-particle":"","family":"Lipson","given":"Michal","non-dropping-particle":"","parse-names":false,"suffix":""}],"container-title":"Optics Express","id":"ITEM-1","issue":"16","issued":{"date-parts":[["2008","8","4"]]},"page":"11930","title":"Cavity-enhanced on-chip absorption spectroscopy using microring resonators","type":"article-journal","volume":"16"},"uris":["http://www.mendeley.com/documents/?uuid=eb41ac7d-1e89-4b86-8889-a3fca14b727c"]}],"mendeley":{"formattedCitation":"&lt;sup&gt;19&lt;/sup&gt;","plainTextFormattedCitation":"19","previouslyFormattedCitation":"&lt;sup&gt;19&lt;/sup&gt;"},"properties":{"noteIndex":0},"schema":"https://github.com/citation-style-language/schema/raw/master/csl-citation.json"}</w:instrText>
      </w:r>
      <w:r w:rsidR="003D76E1" w:rsidRPr="002C1076">
        <w:rPr>
          <w:color w:val="auto"/>
          <w:sz w:val="24"/>
          <w:szCs w:val="24"/>
          <w:lang w:eastAsia="zh-CN"/>
        </w:rPr>
        <w:fldChar w:fldCharType="separate"/>
      </w:r>
      <w:r w:rsidR="00871289" w:rsidRPr="002C1076">
        <w:rPr>
          <w:noProof/>
          <w:color w:val="auto"/>
          <w:sz w:val="24"/>
          <w:szCs w:val="24"/>
          <w:vertAlign w:val="superscript"/>
          <w:lang w:eastAsia="zh-CN"/>
        </w:rPr>
        <w:t>19</w:t>
      </w:r>
      <w:r w:rsidR="003D76E1" w:rsidRPr="002C1076">
        <w:rPr>
          <w:color w:val="auto"/>
          <w:sz w:val="24"/>
          <w:szCs w:val="24"/>
          <w:lang w:eastAsia="zh-CN"/>
        </w:rPr>
        <w:fldChar w:fldCharType="end"/>
      </w:r>
      <w:r w:rsidR="007842B1" w:rsidRPr="002C1076">
        <w:rPr>
          <w:color w:val="auto"/>
          <w:sz w:val="24"/>
          <w:szCs w:val="24"/>
          <w:lang w:eastAsia="zh-CN"/>
        </w:rPr>
        <w:t>,</w:t>
      </w:r>
      <w:r w:rsidR="003D76E1" w:rsidRPr="002C1076">
        <w:rPr>
          <w:color w:val="auto"/>
          <w:sz w:val="24"/>
          <w:szCs w:val="24"/>
          <w:lang w:eastAsia="zh-CN"/>
        </w:rPr>
        <w:t xml:space="preserve"> </w:t>
      </w:r>
      <w:r w:rsidR="0023728C" w:rsidRPr="002C1076">
        <w:rPr>
          <w:color w:val="auto"/>
          <w:sz w:val="24"/>
          <w:szCs w:val="24"/>
          <w:lang w:eastAsia="zh-CN"/>
        </w:rPr>
        <w:t>the</w:t>
      </w:r>
      <w:r w:rsidR="007842B1" w:rsidRPr="002C1076">
        <w:rPr>
          <w:color w:val="auto"/>
          <w:sz w:val="24"/>
          <w:szCs w:val="24"/>
          <w:lang w:eastAsia="zh-CN"/>
        </w:rPr>
        <w:t xml:space="preserve"> extracted</w:t>
      </w:r>
      <w:r w:rsidR="00C47E01" w:rsidRPr="002C1076">
        <w:rPr>
          <w:color w:val="auto"/>
          <w:sz w:val="24"/>
          <w:szCs w:val="24"/>
          <w:lang w:eastAsia="zh-CN"/>
        </w:rPr>
        <w:t xml:space="preserve"> </w:t>
      </w:r>
      <w:r w:rsidR="006906CF" w:rsidRPr="002C1076">
        <w:rPr>
          <w:color w:val="auto"/>
          <w:sz w:val="24"/>
          <w:szCs w:val="24"/>
          <w:lang w:eastAsia="zh-CN"/>
        </w:rPr>
        <w:t>propagation loss</w:t>
      </w:r>
      <w:r w:rsidR="00611EFB" w:rsidRPr="002C1076">
        <w:rPr>
          <w:color w:val="auto"/>
          <w:sz w:val="24"/>
          <w:szCs w:val="24"/>
          <w:lang w:eastAsia="zh-CN"/>
        </w:rPr>
        <w:t>es</w:t>
      </w:r>
      <w:r w:rsidR="00F9611E" w:rsidRPr="002C1076">
        <w:rPr>
          <w:color w:val="auto"/>
          <w:sz w:val="24"/>
          <w:szCs w:val="24"/>
          <w:lang w:eastAsia="zh-CN"/>
        </w:rPr>
        <w:t xml:space="preserve"> (</w:t>
      </w:r>
      <w:r w:rsidR="00F9611E" w:rsidRPr="002C1076">
        <w:rPr>
          <w:rFonts w:cs="Times New Roman"/>
          <w:color w:val="auto"/>
          <w:sz w:val="24"/>
          <w:szCs w:val="24"/>
          <w:lang w:eastAsia="zh-CN"/>
        </w:rPr>
        <w:t>α</w:t>
      </w:r>
      <w:r w:rsidR="00F9611E" w:rsidRPr="002C1076">
        <w:rPr>
          <w:color w:val="auto"/>
          <w:sz w:val="24"/>
          <w:szCs w:val="24"/>
          <w:lang w:eastAsia="zh-CN"/>
        </w:rPr>
        <w:t>)</w:t>
      </w:r>
      <w:r w:rsidR="001B27B1" w:rsidRPr="002C1076">
        <w:rPr>
          <w:color w:val="auto"/>
          <w:sz w:val="24"/>
          <w:szCs w:val="24"/>
          <w:lang w:eastAsia="zh-CN"/>
        </w:rPr>
        <w:t xml:space="preserve"> </w:t>
      </w:r>
      <w:r w:rsidR="00DF617B" w:rsidRPr="002C1076">
        <w:rPr>
          <w:color w:val="auto"/>
          <w:sz w:val="24"/>
          <w:szCs w:val="24"/>
          <w:lang w:eastAsia="zh-CN"/>
        </w:rPr>
        <w:t xml:space="preserve">for </w:t>
      </w:r>
      <w:r w:rsidR="00304196" w:rsidRPr="002C1076">
        <w:rPr>
          <w:color w:val="auto"/>
          <w:sz w:val="24"/>
          <w:szCs w:val="24"/>
          <w:lang w:eastAsia="zh-CN"/>
        </w:rPr>
        <w:t xml:space="preserve">the </w:t>
      </w:r>
      <w:r w:rsidR="00DF617B" w:rsidRPr="002C1076">
        <w:rPr>
          <w:color w:val="auto"/>
          <w:sz w:val="24"/>
          <w:szCs w:val="24"/>
          <w:lang w:eastAsia="zh-CN"/>
        </w:rPr>
        <w:t xml:space="preserve">bent MOSCAP waveguides </w:t>
      </w:r>
      <w:r w:rsidR="001B27B1" w:rsidRPr="002C1076">
        <w:rPr>
          <w:color w:val="auto"/>
          <w:sz w:val="24"/>
          <w:szCs w:val="24"/>
          <w:lang w:eastAsia="zh-CN"/>
        </w:rPr>
        <w:t>increase</w:t>
      </w:r>
      <w:r w:rsidR="00EB75CC" w:rsidRPr="002C1076">
        <w:rPr>
          <w:color w:val="auto"/>
          <w:sz w:val="24"/>
          <w:szCs w:val="24"/>
          <w:lang w:eastAsia="zh-CN"/>
        </w:rPr>
        <w:t>s</w:t>
      </w:r>
      <w:r w:rsidR="001B27B1" w:rsidRPr="002C1076">
        <w:rPr>
          <w:color w:val="auto"/>
          <w:sz w:val="24"/>
          <w:szCs w:val="24"/>
          <w:lang w:eastAsia="zh-CN"/>
        </w:rPr>
        <w:t xml:space="preserve"> from 45dB/</w:t>
      </w:r>
      <w:r w:rsidR="009007F8" w:rsidRPr="002C1076">
        <w:rPr>
          <w:color w:val="auto"/>
          <w:sz w:val="24"/>
          <w:szCs w:val="24"/>
          <w:lang w:eastAsia="zh-CN"/>
        </w:rPr>
        <w:t>c</w:t>
      </w:r>
      <w:r w:rsidR="001B27B1" w:rsidRPr="002C1076">
        <w:rPr>
          <w:color w:val="auto"/>
          <w:sz w:val="24"/>
          <w:szCs w:val="24"/>
          <w:lang w:eastAsia="zh-CN"/>
        </w:rPr>
        <w:t>m to</w:t>
      </w:r>
      <w:r w:rsidR="00C47E01" w:rsidRPr="002C1076">
        <w:rPr>
          <w:color w:val="auto"/>
          <w:sz w:val="24"/>
          <w:szCs w:val="24"/>
          <w:lang w:eastAsia="zh-CN"/>
        </w:rPr>
        <w:t xml:space="preserve"> </w:t>
      </w:r>
      <w:r w:rsidR="00E2192B" w:rsidRPr="002C1076">
        <w:rPr>
          <w:color w:val="auto"/>
          <w:sz w:val="24"/>
          <w:szCs w:val="24"/>
          <w:lang w:eastAsia="zh-CN"/>
        </w:rPr>
        <w:t>95dB/</w:t>
      </w:r>
      <w:r w:rsidR="009007F8" w:rsidRPr="002C1076">
        <w:rPr>
          <w:color w:val="auto"/>
          <w:sz w:val="24"/>
          <w:szCs w:val="24"/>
          <w:lang w:eastAsia="zh-CN"/>
        </w:rPr>
        <w:t>c</w:t>
      </w:r>
      <w:r w:rsidR="00E2192B" w:rsidRPr="002C1076">
        <w:rPr>
          <w:color w:val="auto"/>
          <w:sz w:val="24"/>
          <w:szCs w:val="24"/>
          <w:lang w:eastAsia="zh-CN"/>
        </w:rPr>
        <w:t xml:space="preserve">m when </w:t>
      </w:r>
      <w:r w:rsidR="00E2192B" w:rsidRPr="002C1076">
        <w:rPr>
          <w:rFonts w:ascii="Times" w:hAnsi="Times" w:cs="Times"/>
          <w:color w:val="auto"/>
          <w:sz w:val="24"/>
          <w:szCs w:val="24"/>
        </w:rPr>
        <w:t>V</w:t>
      </w:r>
      <w:r w:rsidR="00E2192B" w:rsidRPr="002C1076">
        <w:rPr>
          <w:rFonts w:ascii="Times" w:hAnsi="Times" w:cs="Times"/>
          <w:color w:val="auto"/>
          <w:sz w:val="24"/>
          <w:szCs w:val="24"/>
          <w:vertAlign w:val="subscript"/>
        </w:rPr>
        <w:t>g</w:t>
      </w:r>
      <w:r w:rsidR="00E2192B" w:rsidRPr="002C1076">
        <w:rPr>
          <w:rFonts w:ascii="Times" w:hAnsi="Times" w:cs="Times"/>
          <w:color w:val="auto"/>
          <w:sz w:val="24"/>
          <w:szCs w:val="24"/>
        </w:rPr>
        <w:t xml:space="preserve"> changes </w:t>
      </w:r>
      <w:r w:rsidR="00C27A9D" w:rsidRPr="002C1076">
        <w:rPr>
          <w:rFonts w:ascii="Times" w:hAnsi="Times" w:cs="Times"/>
          <w:color w:val="auto"/>
          <w:sz w:val="24"/>
          <w:szCs w:val="24"/>
        </w:rPr>
        <w:t>from to 0V to</w:t>
      </w:r>
      <w:r w:rsidR="00D961C0" w:rsidRPr="002C1076">
        <w:rPr>
          <w:rFonts w:ascii="Times" w:hAnsi="Times" w:cs="Times"/>
          <w:color w:val="auto"/>
          <w:sz w:val="24"/>
          <w:szCs w:val="24"/>
        </w:rPr>
        <w:t xml:space="preserve"> </w:t>
      </w:r>
      <w:r w:rsidR="00E2192B" w:rsidRPr="002C1076">
        <w:rPr>
          <w:rFonts w:ascii="Times" w:hAnsi="Times" w:cs="Times"/>
          <w:color w:val="auto"/>
          <w:sz w:val="24"/>
          <w:szCs w:val="24"/>
        </w:rPr>
        <w:t>5</w:t>
      </w:r>
      <w:r w:rsidR="00C27A9D" w:rsidRPr="002C1076">
        <w:rPr>
          <w:rFonts w:ascii="Times" w:hAnsi="Times" w:cs="Times"/>
          <w:color w:val="auto"/>
          <w:sz w:val="24"/>
          <w:szCs w:val="24"/>
        </w:rPr>
        <w:t xml:space="preserve">V or </w:t>
      </w:r>
      <w:r w:rsidR="00EB75CC" w:rsidRPr="002C1076">
        <w:rPr>
          <w:rFonts w:ascii="Times" w:hAnsi="Times" w:cs="Times"/>
          <w:color w:val="auto"/>
          <w:sz w:val="24"/>
          <w:szCs w:val="24"/>
        </w:rPr>
        <w:t xml:space="preserve">to </w:t>
      </w:r>
      <w:r w:rsidR="004D2B80" w:rsidRPr="002C1076">
        <w:rPr>
          <w:rFonts w:ascii="Times" w:hAnsi="Times" w:cs="Times"/>
          <w:color w:val="auto"/>
          <w:sz w:val="24"/>
          <w:szCs w:val="24"/>
        </w:rPr>
        <w:t>-6</w:t>
      </w:r>
      <w:r w:rsidR="00E2192B" w:rsidRPr="002C1076">
        <w:rPr>
          <w:rFonts w:ascii="Times" w:hAnsi="Times" w:cs="Times"/>
          <w:color w:val="auto"/>
          <w:sz w:val="24"/>
          <w:szCs w:val="24"/>
        </w:rPr>
        <w:t>V</w:t>
      </w:r>
      <w:r w:rsidR="00D91F59" w:rsidRPr="002C1076">
        <w:rPr>
          <w:rFonts w:ascii="Times" w:hAnsi="Times" w:cs="Times"/>
          <w:color w:val="auto"/>
          <w:sz w:val="24"/>
          <w:szCs w:val="24"/>
        </w:rPr>
        <w:t xml:space="preserve"> </w:t>
      </w:r>
      <w:r w:rsidR="00DA720F" w:rsidRPr="002C1076">
        <w:rPr>
          <w:rFonts w:ascii="Times" w:hAnsi="Times" w:cs="Times"/>
          <w:color w:val="auto"/>
          <w:sz w:val="24"/>
          <w:szCs w:val="24"/>
          <w:lang w:eastAsia="zh-CN"/>
        </w:rPr>
        <w:t>(</w:t>
      </w:r>
      <w:r w:rsidR="00D91F59" w:rsidRPr="002C1076">
        <w:rPr>
          <w:rFonts w:ascii="Times" w:hAnsi="Times" w:cs="Times"/>
          <w:color w:val="auto"/>
          <w:sz w:val="24"/>
          <w:szCs w:val="24"/>
          <w:lang w:eastAsia="zh-CN"/>
        </w:rPr>
        <w:t>Fig 2</w:t>
      </w:r>
      <w:r w:rsidR="007B16D1" w:rsidRPr="002C1076">
        <w:rPr>
          <w:rFonts w:ascii="Times" w:hAnsi="Times" w:cs="Times"/>
          <w:color w:val="auto"/>
          <w:sz w:val="24"/>
          <w:szCs w:val="24"/>
          <w:lang w:eastAsia="zh-CN"/>
        </w:rPr>
        <w:t>.e</w:t>
      </w:r>
      <w:r w:rsidR="00DA720F" w:rsidRPr="002C1076">
        <w:rPr>
          <w:rFonts w:ascii="Times" w:hAnsi="Times" w:cs="Times"/>
          <w:color w:val="auto"/>
          <w:sz w:val="24"/>
          <w:szCs w:val="24"/>
          <w:lang w:eastAsia="zh-CN"/>
        </w:rPr>
        <w:t>)</w:t>
      </w:r>
      <w:r w:rsidR="001B40D5" w:rsidRPr="002C1076">
        <w:rPr>
          <w:rFonts w:ascii="Times" w:hAnsi="Times" w:cs="Times"/>
          <w:color w:val="auto"/>
          <w:sz w:val="24"/>
          <w:szCs w:val="24"/>
        </w:rPr>
        <w:t>, agree</w:t>
      </w:r>
      <w:r w:rsidR="00DA720F" w:rsidRPr="002C1076">
        <w:rPr>
          <w:rFonts w:ascii="Times" w:hAnsi="Times" w:cs="Times"/>
          <w:color w:val="auto"/>
          <w:sz w:val="24"/>
          <w:szCs w:val="24"/>
        </w:rPr>
        <w:t>ing</w:t>
      </w:r>
      <w:r w:rsidR="001B40D5" w:rsidRPr="002C1076">
        <w:rPr>
          <w:rFonts w:ascii="Times" w:hAnsi="Times" w:cs="Times"/>
          <w:color w:val="auto"/>
          <w:sz w:val="24"/>
          <w:szCs w:val="24"/>
        </w:rPr>
        <w:t xml:space="preserve"> well with </w:t>
      </w:r>
      <w:r w:rsidR="000A6840" w:rsidRPr="002C1076">
        <w:rPr>
          <w:rFonts w:ascii="Times" w:hAnsi="Times" w:cs="Times"/>
          <w:color w:val="auto"/>
          <w:sz w:val="24"/>
          <w:szCs w:val="24"/>
        </w:rPr>
        <w:t xml:space="preserve">the </w:t>
      </w:r>
      <w:r w:rsidR="001B40D5" w:rsidRPr="002C1076">
        <w:rPr>
          <w:rFonts w:ascii="Times" w:hAnsi="Times" w:cs="Times"/>
          <w:color w:val="auto"/>
          <w:sz w:val="24"/>
          <w:szCs w:val="24"/>
        </w:rPr>
        <w:t>simulated</w:t>
      </w:r>
      <w:r w:rsidR="00D1629B" w:rsidRPr="002C1076">
        <w:rPr>
          <w:rFonts w:ascii="Times" w:hAnsi="Times" w:cs="Times"/>
          <w:color w:val="auto"/>
          <w:sz w:val="24"/>
          <w:szCs w:val="24"/>
        </w:rPr>
        <w:t xml:space="preserve"> Δ</w:t>
      </w:r>
      <w:r w:rsidR="00D1629B" w:rsidRPr="002C1076">
        <w:rPr>
          <w:rFonts w:cs="Times New Roman"/>
          <w:color w:val="auto"/>
          <w:sz w:val="24"/>
          <w:szCs w:val="24"/>
          <w:lang w:eastAsia="zh-CN"/>
        </w:rPr>
        <w:t xml:space="preserve">α </w:t>
      </w:r>
      <w:r w:rsidR="000A6840" w:rsidRPr="002C1076">
        <w:rPr>
          <w:rFonts w:cs="Times New Roman"/>
          <w:color w:val="auto"/>
          <w:sz w:val="24"/>
          <w:szCs w:val="24"/>
          <w:lang w:eastAsia="zh-CN"/>
        </w:rPr>
        <w:t xml:space="preserve">of </w:t>
      </w:r>
      <w:r w:rsidR="004D2B80" w:rsidRPr="002C1076">
        <w:rPr>
          <w:rFonts w:cs="Times New Roman"/>
          <w:color w:val="auto"/>
          <w:sz w:val="24"/>
          <w:szCs w:val="24"/>
          <w:lang w:eastAsia="zh-CN"/>
        </w:rPr>
        <w:t>5</w:t>
      </w:r>
      <w:r w:rsidR="00304196" w:rsidRPr="002C1076">
        <w:rPr>
          <w:rFonts w:cs="Times New Roman"/>
          <w:color w:val="auto"/>
          <w:sz w:val="24"/>
          <w:szCs w:val="24"/>
          <w:lang w:eastAsia="zh-CN"/>
        </w:rPr>
        <w:t>0</w:t>
      </w:r>
      <w:r w:rsidR="004D2B80" w:rsidRPr="002C1076">
        <w:rPr>
          <w:rFonts w:cs="Times New Roman"/>
          <w:color w:val="auto"/>
          <w:sz w:val="24"/>
          <w:szCs w:val="24"/>
          <w:lang w:eastAsia="zh-CN"/>
        </w:rPr>
        <w:t>dB/</w:t>
      </w:r>
      <w:r w:rsidR="00304196" w:rsidRPr="002C1076">
        <w:rPr>
          <w:rFonts w:cs="Times New Roman"/>
          <w:color w:val="auto"/>
          <w:sz w:val="24"/>
          <w:szCs w:val="24"/>
          <w:lang w:eastAsia="zh-CN"/>
        </w:rPr>
        <w:t xml:space="preserve">cm </w:t>
      </w:r>
      <w:r w:rsidR="0033781D" w:rsidRPr="002C1076">
        <w:rPr>
          <w:color w:val="auto"/>
          <w:sz w:val="24"/>
          <w:szCs w:val="24"/>
          <w:lang w:eastAsia="zh-CN"/>
        </w:rPr>
        <w:t>(</w:t>
      </w:r>
      <w:r w:rsidR="0033781D" w:rsidRPr="002C1076">
        <w:rPr>
          <w:rFonts w:ascii="Times" w:hAnsi="Times"/>
          <w:color w:val="auto"/>
          <w:sz w:val="24"/>
          <w:szCs w:val="24"/>
          <w:lang w:eastAsia="zh-CN"/>
        </w:rPr>
        <w:t>See supplementary section-I</w:t>
      </w:r>
      <w:r w:rsidR="0033781D" w:rsidRPr="002C1076">
        <w:rPr>
          <w:color w:val="auto"/>
          <w:sz w:val="24"/>
          <w:szCs w:val="24"/>
          <w:lang w:eastAsia="zh-CN"/>
        </w:rPr>
        <w:t>)</w:t>
      </w:r>
      <w:r w:rsidR="00984295" w:rsidRPr="002C1076">
        <w:rPr>
          <w:rFonts w:ascii="Times" w:hAnsi="Times" w:cs="Times"/>
          <w:color w:val="auto"/>
          <w:sz w:val="24"/>
          <w:szCs w:val="24"/>
        </w:rPr>
        <w:t>.</w:t>
      </w:r>
      <w:r w:rsidR="001B40D5" w:rsidRPr="002C1076">
        <w:rPr>
          <w:rFonts w:ascii="Times" w:hAnsi="Times" w:cs="Times"/>
          <w:color w:val="auto"/>
          <w:sz w:val="24"/>
          <w:szCs w:val="24"/>
        </w:rPr>
        <w:t xml:space="preserve"> </w:t>
      </w:r>
      <w:bookmarkStart w:id="5" w:name="_Hlk88035328"/>
    </w:p>
    <w:p w14:paraId="201431C0" w14:textId="77777777" w:rsidR="00573868" w:rsidRPr="002C1076" w:rsidRDefault="00573868" w:rsidP="009F4DAA">
      <w:pPr>
        <w:pStyle w:val="10BodySubsequentParagraph"/>
        <w:spacing w:line="240" w:lineRule="auto"/>
        <w:ind w:firstLine="0"/>
        <w:rPr>
          <w:rFonts w:ascii="Times" w:hAnsi="Times" w:cs="Times"/>
          <w:color w:val="auto"/>
          <w:sz w:val="24"/>
          <w:szCs w:val="24"/>
        </w:rPr>
      </w:pPr>
    </w:p>
    <w:p w14:paraId="0A4B8018" w14:textId="5DB964DB" w:rsidR="00E5347B" w:rsidRPr="002C1076" w:rsidRDefault="00D44B05" w:rsidP="009F4DAA">
      <w:pPr>
        <w:pStyle w:val="10BodySubsequentParagraph"/>
        <w:spacing w:line="240" w:lineRule="auto"/>
        <w:ind w:firstLine="0"/>
        <w:rPr>
          <w:rFonts w:ascii="Times" w:hAnsi="Times" w:cs="Times"/>
          <w:color w:val="auto"/>
          <w:sz w:val="24"/>
          <w:szCs w:val="24"/>
          <w:lang w:val="en-GB"/>
        </w:rPr>
      </w:pPr>
      <w:bookmarkStart w:id="6" w:name="_Hlk114148777"/>
      <w:bookmarkStart w:id="7" w:name="_Hlk114231163"/>
      <w:bookmarkEnd w:id="4"/>
      <w:bookmarkEnd w:id="5"/>
      <w:r w:rsidRPr="002C1076">
        <w:rPr>
          <w:rFonts w:ascii="Times" w:hAnsi="Times" w:cs="Times"/>
          <w:color w:val="auto"/>
          <w:sz w:val="24"/>
          <w:szCs w:val="24"/>
        </w:rPr>
        <w:t>Such a high optical absorption change is strong enough to break the optical coupling conditions between the bus waveguide and the ring resonators. Firstly, the single circulation amplitude attenuation factor of the ring (a), which is defined as a</w:t>
      </w:r>
      <w:r w:rsidRPr="002C1076">
        <w:rPr>
          <w:rFonts w:ascii="Times" w:hAnsi="Times" w:cs="Times"/>
          <w:color w:val="auto"/>
          <w:sz w:val="24"/>
          <w:szCs w:val="24"/>
          <w:vertAlign w:val="superscript"/>
        </w:rPr>
        <w:t>2</w:t>
      </w:r>
      <w:r w:rsidRPr="002C1076">
        <w:rPr>
          <w:rFonts w:ascii="Times" w:hAnsi="Times" w:cs="Times"/>
          <w:color w:val="auto"/>
          <w:sz w:val="24"/>
          <w:szCs w:val="24"/>
        </w:rPr>
        <w:t>=exp(-α2πR) can be altered by the gate voltage V</w:t>
      </w:r>
      <w:r w:rsidRPr="002C1076">
        <w:rPr>
          <w:rFonts w:ascii="Times" w:hAnsi="Times" w:cs="Times"/>
          <w:color w:val="auto"/>
          <w:sz w:val="24"/>
          <w:szCs w:val="24"/>
          <w:vertAlign w:val="subscript"/>
        </w:rPr>
        <w:t>g</w:t>
      </w:r>
      <w:r w:rsidRPr="002C1076">
        <w:rPr>
          <w:rFonts w:ascii="Times" w:hAnsi="Times" w:cs="Times"/>
          <w:color w:val="auto"/>
          <w:sz w:val="24"/>
          <w:szCs w:val="24"/>
        </w:rPr>
        <w:t xml:space="preserve"> in the range of 0.95 to 0.90, whilst the self-coupling coefficient t between the bus waveguide and ring is constant at ~0.9 for the fixed gap used (Fig. 2.f). Hence, the applied gate voltage V</w:t>
      </w:r>
      <w:r w:rsidRPr="002C1076">
        <w:rPr>
          <w:rFonts w:ascii="Times" w:hAnsi="Times" w:cs="Times"/>
          <w:color w:val="auto"/>
          <w:sz w:val="24"/>
          <w:szCs w:val="24"/>
          <w:vertAlign w:val="subscript"/>
        </w:rPr>
        <w:t>g</w:t>
      </w:r>
      <w:r w:rsidRPr="002C1076">
        <w:rPr>
          <w:rFonts w:ascii="Times" w:hAnsi="Times" w:cs="Times"/>
          <w:color w:val="auto"/>
          <w:sz w:val="24"/>
          <w:szCs w:val="24"/>
        </w:rPr>
        <w:t xml:space="preserve"> can tune the coupling conditions from over coupling (a&gt;t) to critical coupling (a = t) through controlling the internal loss of the MOS ring resonator, which allows the extinction ratio of the ring resonances to change from ~10 dB when over coupled to &gt;30 dB when critically coupled. With the increased internal loss, the </w:t>
      </w:r>
      <w:r w:rsidRPr="002C1076">
        <w:rPr>
          <w:rFonts w:ascii="Times" w:hAnsi="Times" w:cs="Times"/>
          <w:i/>
          <w:iCs/>
          <w:color w:val="auto"/>
          <w:sz w:val="24"/>
          <w:szCs w:val="24"/>
        </w:rPr>
        <w:t>Q</w:t>
      </w:r>
      <w:r w:rsidRPr="002C1076">
        <w:rPr>
          <w:rFonts w:ascii="Times" w:hAnsi="Times" w:cs="Times"/>
          <w:color w:val="auto"/>
          <w:sz w:val="24"/>
          <w:szCs w:val="24"/>
        </w:rPr>
        <w:t>-factor of the ring is reduced from 4,600 to 3,400 (Fig.1.g). This means that the full width half maximum of the ring resonance broadens with increasing V</w:t>
      </w:r>
      <w:r w:rsidRPr="002C1076">
        <w:rPr>
          <w:rFonts w:ascii="Times" w:hAnsi="Times" w:cs="Times"/>
          <w:color w:val="auto"/>
          <w:sz w:val="24"/>
          <w:szCs w:val="24"/>
          <w:vertAlign w:val="subscript"/>
        </w:rPr>
        <w:t>g</w:t>
      </w:r>
      <w:r w:rsidRPr="002C1076">
        <w:rPr>
          <w:rFonts w:ascii="Times" w:hAnsi="Times" w:cs="Times"/>
          <w:color w:val="auto"/>
          <w:sz w:val="24"/>
          <w:szCs w:val="24"/>
        </w:rPr>
        <w:t>, which causes DC optical ER modulation on the blue (left) side of the resonanc</w:t>
      </w:r>
      <w:r w:rsidRPr="002C1076">
        <w:rPr>
          <w:rFonts w:ascii="Times" w:hAnsi="Times" w:cs="Times" w:hint="eastAsia"/>
          <w:color w:val="auto"/>
          <w:sz w:val="24"/>
          <w:szCs w:val="24"/>
        </w:rPr>
        <w:t>e</w:t>
      </w:r>
      <w:r w:rsidRPr="002C1076">
        <w:rPr>
          <w:rFonts w:ascii="Times" w:hAnsi="Times" w:cs="Times"/>
          <w:color w:val="auto"/>
          <w:sz w:val="24"/>
          <w:szCs w:val="24"/>
        </w:rPr>
        <w:t xml:space="preserve"> to be further enhanced and on the other side (right side of the resonance) to be further suppressed as shown in Fig.1.c&amp;d</w:t>
      </w:r>
      <w:bookmarkEnd w:id="6"/>
      <w:r w:rsidR="00113082" w:rsidRPr="002C1076">
        <w:rPr>
          <w:rFonts w:ascii="Times" w:hAnsi="Times" w:cs="Times"/>
          <w:color w:val="auto"/>
          <w:sz w:val="24"/>
          <w:szCs w:val="24"/>
        </w:rPr>
        <w:t>.</w:t>
      </w:r>
    </w:p>
    <w:bookmarkEnd w:id="7"/>
    <w:p w14:paraId="1333A355" w14:textId="3DAD4E04" w:rsidR="00504A96" w:rsidRPr="002C1076" w:rsidRDefault="00504A96" w:rsidP="009F4DAA">
      <w:pPr>
        <w:pStyle w:val="10BodySubsequentParagraph"/>
        <w:spacing w:line="240" w:lineRule="auto"/>
        <w:ind w:firstLine="0"/>
        <w:rPr>
          <w:color w:val="auto"/>
          <w:sz w:val="24"/>
          <w:szCs w:val="24"/>
          <w:lang w:eastAsia="zh-CN"/>
        </w:rPr>
      </w:pPr>
    </w:p>
    <w:bookmarkEnd w:id="2"/>
    <w:bookmarkEnd w:id="3"/>
    <w:p w14:paraId="2EE14265" w14:textId="144B8A90" w:rsidR="00C32EDB" w:rsidRPr="002C1076" w:rsidRDefault="0055730B" w:rsidP="009F4DAA">
      <w:pPr>
        <w:pStyle w:val="10BodySubsequentParagraph"/>
        <w:spacing w:line="240" w:lineRule="auto"/>
        <w:ind w:firstLine="0"/>
        <w:rPr>
          <w:color w:val="auto"/>
          <w:sz w:val="24"/>
          <w:szCs w:val="24"/>
          <w:lang w:eastAsia="zh-CN"/>
        </w:rPr>
      </w:pPr>
      <w:r w:rsidRPr="002C1076">
        <w:rPr>
          <w:sz w:val="24"/>
          <w:szCs w:val="24"/>
          <w:lang w:eastAsia="zh-CN"/>
        </w:rPr>
        <w:t>Analysis of</w:t>
      </w:r>
      <w:r w:rsidR="00FC70BA" w:rsidRPr="002C1076">
        <w:rPr>
          <w:sz w:val="24"/>
          <w:szCs w:val="24"/>
          <w:lang w:eastAsia="zh-CN"/>
        </w:rPr>
        <w:t xml:space="preserve"> the </w:t>
      </w:r>
      <w:r w:rsidR="007114AC" w:rsidRPr="002C1076">
        <w:rPr>
          <w:sz w:val="24"/>
          <w:szCs w:val="24"/>
          <w:lang w:eastAsia="zh-CN"/>
        </w:rPr>
        <w:t>MOS junction with double direction sweeping</w:t>
      </w:r>
      <w:r w:rsidR="00B3230B" w:rsidRPr="002C1076">
        <w:rPr>
          <w:sz w:val="24"/>
          <w:szCs w:val="24"/>
          <w:lang w:eastAsia="zh-CN"/>
        </w:rPr>
        <w:t xml:space="preserve"> of</w:t>
      </w:r>
      <w:r w:rsidR="007114AC" w:rsidRPr="002C1076">
        <w:rPr>
          <w:sz w:val="24"/>
          <w:szCs w:val="24"/>
          <w:lang w:eastAsia="zh-CN"/>
        </w:rPr>
        <w:t xml:space="preserve"> V</w:t>
      </w:r>
      <w:r w:rsidR="007114AC" w:rsidRPr="002C1076">
        <w:rPr>
          <w:sz w:val="24"/>
          <w:szCs w:val="24"/>
          <w:vertAlign w:val="subscript"/>
          <w:lang w:eastAsia="zh-CN"/>
        </w:rPr>
        <w:t>g</w:t>
      </w:r>
      <w:r w:rsidR="007114AC" w:rsidRPr="002C1076">
        <w:rPr>
          <w:sz w:val="24"/>
          <w:szCs w:val="24"/>
          <w:lang w:eastAsia="zh-CN"/>
        </w:rPr>
        <w:t xml:space="preserve"> </w:t>
      </w:r>
      <w:r w:rsidRPr="002C1076">
        <w:rPr>
          <w:sz w:val="24"/>
          <w:szCs w:val="24"/>
          <w:lang w:eastAsia="zh-CN"/>
        </w:rPr>
        <w:t xml:space="preserve">has been performed </w:t>
      </w:r>
      <w:r w:rsidR="007114AC" w:rsidRPr="002C1076">
        <w:rPr>
          <w:sz w:val="24"/>
          <w:szCs w:val="24"/>
          <w:lang w:eastAsia="zh-CN"/>
        </w:rPr>
        <w:t xml:space="preserve">to confirm </w:t>
      </w:r>
      <w:r w:rsidR="003022CA" w:rsidRPr="002C1076">
        <w:rPr>
          <w:sz w:val="24"/>
          <w:szCs w:val="24"/>
          <w:lang w:eastAsia="zh-CN"/>
        </w:rPr>
        <w:t>resonance shifts</w:t>
      </w:r>
      <w:r w:rsidR="0023292A" w:rsidRPr="002C1076">
        <w:rPr>
          <w:sz w:val="24"/>
          <w:szCs w:val="24"/>
          <w:lang w:eastAsia="zh-CN"/>
        </w:rPr>
        <w:t xml:space="preserve"> </w:t>
      </w:r>
      <w:r w:rsidR="003022CA" w:rsidRPr="002C1076">
        <w:rPr>
          <w:sz w:val="24"/>
          <w:szCs w:val="24"/>
          <w:lang w:eastAsia="zh-CN"/>
        </w:rPr>
        <w:t xml:space="preserve">are </w:t>
      </w:r>
      <w:r w:rsidR="00B3230B" w:rsidRPr="002C1076">
        <w:rPr>
          <w:sz w:val="24"/>
          <w:szCs w:val="24"/>
          <w:lang w:eastAsia="zh-CN"/>
        </w:rPr>
        <w:t xml:space="preserve">not </w:t>
      </w:r>
      <w:r w:rsidR="003022CA" w:rsidRPr="002C1076">
        <w:rPr>
          <w:sz w:val="24"/>
          <w:szCs w:val="24"/>
          <w:lang w:eastAsia="zh-CN"/>
        </w:rPr>
        <w:t>induced</w:t>
      </w:r>
      <w:r w:rsidR="00532CC7" w:rsidRPr="002C1076">
        <w:rPr>
          <w:sz w:val="24"/>
          <w:szCs w:val="24"/>
          <w:lang w:eastAsia="zh-CN"/>
        </w:rPr>
        <w:t xml:space="preserve"> by</w:t>
      </w:r>
      <w:r w:rsidR="00372F4B" w:rsidRPr="002C1076">
        <w:rPr>
          <w:sz w:val="24"/>
          <w:szCs w:val="24"/>
          <w:lang w:eastAsia="zh-CN"/>
        </w:rPr>
        <w:t xml:space="preserve"> </w:t>
      </w:r>
      <w:r w:rsidR="00B411A1" w:rsidRPr="002C1076">
        <w:rPr>
          <w:sz w:val="24"/>
          <w:szCs w:val="24"/>
          <w:lang w:eastAsia="zh-CN"/>
        </w:rPr>
        <w:t xml:space="preserve">other </w:t>
      </w:r>
      <w:r w:rsidR="00372F4B" w:rsidRPr="002C1076">
        <w:rPr>
          <w:sz w:val="24"/>
          <w:szCs w:val="24"/>
          <w:lang w:eastAsia="zh-CN"/>
        </w:rPr>
        <w:t>MOS interface</w:t>
      </w:r>
      <w:r w:rsidR="00547E97" w:rsidRPr="002C1076">
        <w:rPr>
          <w:sz w:val="24"/>
          <w:szCs w:val="24"/>
          <w:lang w:eastAsia="zh-CN"/>
        </w:rPr>
        <w:t xml:space="preserve"> charges</w:t>
      </w:r>
      <w:r w:rsidR="00B411A1" w:rsidRPr="002C1076">
        <w:rPr>
          <w:sz w:val="24"/>
          <w:szCs w:val="24"/>
          <w:lang w:eastAsia="zh-CN"/>
        </w:rPr>
        <w:t>, mobile charges</w:t>
      </w:r>
      <w:r w:rsidR="008A6598" w:rsidRPr="002C1076">
        <w:rPr>
          <w:sz w:val="24"/>
          <w:szCs w:val="24"/>
          <w:lang w:eastAsia="zh-CN"/>
        </w:rPr>
        <w:t xml:space="preserve"> or other</w:t>
      </w:r>
      <w:r w:rsidR="00BE20A6" w:rsidRPr="002C1076">
        <w:rPr>
          <w:sz w:val="24"/>
          <w:szCs w:val="24"/>
          <w:lang w:eastAsia="zh-CN"/>
        </w:rPr>
        <w:t xml:space="preserve"> kinds of</w:t>
      </w:r>
      <w:r w:rsidR="008A6598" w:rsidRPr="002C1076">
        <w:rPr>
          <w:sz w:val="24"/>
          <w:szCs w:val="24"/>
          <w:lang w:eastAsia="zh-CN"/>
        </w:rPr>
        <w:t xml:space="preserve"> imperfect</w:t>
      </w:r>
      <w:r w:rsidR="00B3230B" w:rsidRPr="002C1076">
        <w:rPr>
          <w:sz w:val="24"/>
          <w:szCs w:val="24"/>
          <w:lang w:eastAsia="zh-CN"/>
        </w:rPr>
        <w:t>ion</w:t>
      </w:r>
      <w:r w:rsidR="00513E56" w:rsidRPr="002C1076">
        <w:rPr>
          <w:sz w:val="24"/>
          <w:szCs w:val="24"/>
          <w:lang w:eastAsia="zh-CN"/>
        </w:rPr>
        <w:t>, etc.</w:t>
      </w:r>
      <w:r w:rsidR="007E38D5" w:rsidRPr="002C1076">
        <w:rPr>
          <w:sz w:val="24"/>
          <w:szCs w:val="24"/>
          <w:lang w:eastAsia="zh-CN"/>
        </w:rPr>
        <w:t xml:space="preserve">, </w:t>
      </w:r>
      <w:r w:rsidR="00DA720F" w:rsidRPr="002C1076">
        <w:rPr>
          <w:sz w:val="24"/>
          <w:szCs w:val="24"/>
          <w:lang w:eastAsia="zh-CN"/>
        </w:rPr>
        <w:t>as observed</w:t>
      </w:r>
      <w:r w:rsidR="007E38D5" w:rsidRPr="002C1076">
        <w:rPr>
          <w:sz w:val="24"/>
          <w:szCs w:val="24"/>
          <w:lang w:eastAsia="zh-CN"/>
        </w:rPr>
        <w:t xml:space="preserve"> in</w:t>
      </w:r>
      <w:r w:rsidR="007820C8" w:rsidRPr="002C1076">
        <w:rPr>
          <w:sz w:val="24"/>
          <w:szCs w:val="24"/>
          <w:lang w:eastAsia="zh-CN"/>
        </w:rPr>
        <w:t xml:space="preserve"> other</w:t>
      </w:r>
      <w:r w:rsidR="007E38D5" w:rsidRPr="002C1076">
        <w:rPr>
          <w:sz w:val="24"/>
          <w:szCs w:val="24"/>
          <w:lang w:eastAsia="zh-CN"/>
        </w:rPr>
        <w:t xml:space="preserve"> integrated silicon</w:t>
      </w:r>
      <w:r w:rsidR="00B3230B" w:rsidRPr="002C1076">
        <w:rPr>
          <w:sz w:val="24"/>
          <w:szCs w:val="24"/>
          <w:lang w:eastAsia="zh-CN"/>
        </w:rPr>
        <w:t xml:space="preserve"> devices</w:t>
      </w:r>
      <w:r w:rsidR="007E38D5" w:rsidRPr="002C1076">
        <w:rPr>
          <w:sz w:val="24"/>
          <w:szCs w:val="24"/>
          <w:lang w:eastAsia="zh-CN"/>
        </w:rPr>
        <w:t xml:space="preserve"> </w:t>
      </w:r>
      <w:r w:rsidR="009C7C4E" w:rsidRPr="002C1076">
        <w:rPr>
          <w:sz w:val="24"/>
          <w:szCs w:val="24"/>
          <w:lang w:eastAsia="zh-CN"/>
        </w:rPr>
        <w:fldChar w:fldCharType="begin" w:fldLock="1"/>
      </w:r>
      <w:r w:rsidR="00871289" w:rsidRPr="002C1076">
        <w:rPr>
          <w:sz w:val="24"/>
          <w:szCs w:val="24"/>
          <w:lang w:eastAsia="zh-CN"/>
        </w:rPr>
        <w:instrText>ADDIN CSL_CITATION {"citationItems":[{"id":"ITEM-1","itemData":{"DOI":"10.1109/JLT.2015.2510282","ISSN":"07338724","abstract":"Ultrafast and highly efficient optical modulators that are based on the Pockels effect are key components of today's optical communication networks. For the next generation of photonic links, silicon photonic technology is used to establish a new wave of densely integrated optic components. However, this new technology cannot exploit the advantages of using the Pockels effect for optical switching for two reasons: First, silicon does not exhibit any Pockels effect, and second, attempts to combine nonlinear materials with silicon photonics have been cumbersome. Here, we demonstrate a path to integrate barium titanate thin films with strong Pockels coefficients into silicon photonic structures. We highlight various design options, discuss the actual fabrication process, and present experimental results of functional passive and active structures. Examples include couplers and interferometers, as well as active, electrically driven nonvolatilely tunable ring resonators with a tunability of 4 μW/nm. Our results represent a major advancement in the field of ultralow-power silicon photonic switches based on nonlinear oxides, and demonstrate the potential of novel applications based on the hybrid barium titanate-silicon photonic platform.","author":[{"dropping-particle":"","family":"Abel","given":"Stefan","non-dropping-particle":"","parse-names":false,"suffix":""},{"dropping-particle":"","family":"Stöferle","given":"Thilo","non-dropping-particle":"","parse-names":false,"suffix":""},{"dropping-particle":"","family":"Marchiori","given":"Chiara","non-dropping-particle":"","parse-names":false,"suffix":""},{"dropping-particle":"","family":"Caimi","given":"Daniele","non-dropping-particle":"","parse-names":false,"suffix":""},{"dropping-particle":"","family":"Czornomaz","given":"Lukas","non-dropping-particle":"","parse-names":false,"suffix":""},{"dropping-particle":"","family":"Stuckelberger","given":"Michael","non-dropping-particle":"","parse-names":false,"suffix":""},{"dropping-particle":"","family":"Sousa","given":"Marilyne","non-dropping-particle":"","parse-names":false,"suffix":""},{"dropping-particle":"","family":"Offrein","given":"Bert J.","non-dropping-particle":"","parse-names":false,"suffix":""},{"dropping-particle":"","family":"Fompeyrine","given":"Jean","non-dropping-particle":"","parse-names":false,"suffix":""}],"container-title":"Journal of Lightwave Technology","id":"ITEM-1","issue":"8","issued":{"date-parts":[["2016"]]},"page":"1688-1693","title":"A hybrid barium titanate-silicon photonics platform for ultraefficient electro-optic tuning","type":"article-journal","volume":"34"},"uris":["http://www.mendeley.com/documents/?uuid=86aaf90b-62d5-4e11-b4d1-869e34018909"]},{"id":"ITEM-2","itemData":{"DOI":"10.1038/s41563-018-0208-0","ISSN":"14764660","PMID":"30420671","abstract":"The electro-optical Pockels effect is an essential nonlinear effect used in many applications. The ultrafast modulation of the refractive index is, for example, crucial to optical modulators in photonic circuits. Silicon has emerged as a platform for integrating such compact circuits, but a strong Pockels effect is not available on silicon platforms. Here, we demonstrate a large electro-optical response in silicon photonic devices using barium titanate. We verify the Pockels effect to be the physical origin of the response, with r 42 = 923 pm V −1 , by confirming key signatures of the Pockels effect in ferroelectrics: the electro-optic response exhibits a crystalline anisotropy, remains strong at high frequencies, and shows hysteresis on changing the electric field. We prove that the Pockels effect remains strong even in nanoscale devices, and show as a practical example data modulation up to 50 Gbit s −1 . We foresee that our work will enable novel device concepts with an application area largely extending beyond communication technologies.","author":[{"dropping-particle":"","family":"Abel","given":"Stefan","non-dropping-particle":"","parse-names":false,"suffix":""},{"dropping-particle":"","family":"Eltes","given":"Felix","non-dropping-particle":"","parse-names":false,"suffix":""},{"dropping-particle":"","family":"Ortmann","given":"J. Elliott","non-dropping-particle":"","parse-names":false,"suffix":""},{"dropping-particle":"","family":"Messner","given":"Andreas","non-dropping-particle":"","parse-names":false,"suffix":""},{"dropping-particle":"","family":"Castera","given":"Pau","non-dropping-particle":"","parse-names":false,"suffix":""},{"dropping-particle":"","family":"Wagner","given":"Tino","non-dropping-particle":"","parse-names":false,"suffix":""},{"dropping-particle":"","family":"Urbonas","given":"Darius","non-dropping-particle":"","parse-names":false,"suffix":""},{"dropping-particle":"","family":"Rosa","given":"Alvaro","non-dropping-particle":"","parse-names":false,"suffix":""},{"dropping-particle":"","family":"Gutierrez","given":"Ana M.","non-dropping-particle":"","parse-names":false,"suffix":""},{"dropping-particle":"","family":"Tulli","given":"Domenico","non-dropping-particle":"","parse-names":false,"suffix":""},{"dropping-particle":"","family":"Ma","given":"Ping","non-dropping-particle":"","parse-names":false,"suffix":""},{"dropping-particle":"","family":"Baeuerle","given":"Benedikt","non-dropping-particle":"","parse-names":false,"suffix":""},{"dropping-particle":"","family":"Josten","given":"Arne","non-dropping-particle":"","parse-names":false,"suffix":""},{"dropping-particle":"","family":"Heni","given":"Wolfgang","non-dropping-particle":"","parse-names":false,"suffix":""},{"dropping-particle":"","family":"Caimi","given":"Daniele","non-dropping-particle":"","parse-names":false,"suffix":""},{"dropping-particle":"","family":"Czornomaz","given":"Lukas","non-dropping-particle":"","parse-names":false,"suffix":""},{"dropping-particle":"","family":"Demkov","given":"Alexander A.","non-dropping-particle":"","parse-names":false,"suffix":""},{"dropping-particle":"","family":"Leuthold","given":"Juerg","non-dropping-particle":"","parse-names":false,"suffix":""},{"dropping-particle":"","family":"Sanchis","given":"Pablo","non-dropping-particle":"","parse-names":false,"suffix":""},{"dropping-particle":"","family":"Fompeyrine","given":"Jean","non-dropping-particle":"","parse-names":false,"suffix":""}],"container-title":"Nature Materials","id":"ITEM-2","issue":"1","issued":{"date-parts":[["2019"]]},"page":"42-47","publisher":"Springer US","title":"Large Pockels effect in micro- and nanostructured barium titanate integrated on silicon","type":"article-journal","volume":"18"},"uris":["http://www.mendeley.com/documents/?uuid=5e19e558-f06f-4c57-b997-6296a6551488"]},{"id":"ITEM-3","itemData":{"DOI":"10.1364/ol.40.001877","ISSN":"0146-9592","abstract":"© 2015 Optical Society of America. We measure the voltage-dependent phase shift in silicon waveguides strained by a silicon nitride layer and show that, in our measurements, the phase shift is due to free carrier accumulation inside the waveguides. Nonetheless, inverting the applied voltage also inverts the applied phase shift-an effect due to a quasi-static surface charge in the silicon nitride. Since the measured effect is on the same order as recently published second-order nonlinearities attributed to the Pockels effect, inclusion of these carrier-based effects in the analysis of experimental data is of paramount importance.","author":[{"dropping-particle":"","family":"Sharif Azadeh","given":"S.","non-dropping-particle":"","parse-names":false,"suffix":""},{"dropping-particle":"","family":"Merget","given":"F.","non-dropping-particle":"","parse-names":false,"suffix":""},{"dropping-particle":"","family":"Nezhad","given":"M. P.","non-dropping-particle":"","parse-names":false,"suffix":""},{"dropping-particle":"","family":"Witzens","given":"J.","non-dropping-particle":"","parse-names":false,"suffix":""}],"container-title":"Optics Letters","id":"ITEM-3","issue":"8","issued":{"date-parts":[["2015"]]},"page":"1877","title":"On the measurement of the Pockels effect in strained silicon","type":"article-journal","volume":"40"},"uris":["http://www.mendeley.com/documents/?uuid=aa584b76-67ee-481d-b32c-78888914bc85"]},{"id":"ITEM-4","itemData":{"DOI":"10.1063/1.4922734","ISSN":"00036951","abstract":"We theoretically characterize the free-carrier plasma dispersion effect in fully etched silicon waveguides, with various dielectric material claddings, due to fixed interface charges and trap states at the silicon-dielectric interfaces. The values used for these charges are obtained from the measured capacitance-voltage characteristics of SiO2, SiNx, and Al2O3 thin films deposited on silicon substrates. The effect of the charges on the properties of silicon waveguides is then calculated using the semiconductor physics tool Silvaco in combination with the finite-difference time-domain method solver Lumerical. Our results show that, in addition to being a critical factor in the analysis of such active devices as capacitively driven silicon modulators, this effect should also be taken into account when considering the propagation losses of passive silicon waveguides.","author":[{"dropping-particle":"","family":"Sharma","given":"Rajat","non-dropping-particle":"","parse-names":false,"suffix":""},{"dropping-particle":"","family":"Puckett","given":"Matthew W.","non-dropping-particle":"","parse-names":false,"suffix":""},{"dropping-particle":"","family":"Lin","given":"Hung Hsi","non-dropping-particle":"","parse-names":false,"suffix":""},{"dropping-particle":"","family":"Vallini","given":"Felipe","non-dropping-particle":"","parse-names":false,"suffix":""},{"dropping-particle":"","family":"Fainman","given":"Yeshaiahu","non-dropping-particle":"","parse-names":false,"suffix":""}],"container-title":"Applied Physics Letters","id":"ITEM-4","issue":"24","issued":{"date-parts":[["2015"]]},"title":"Characterizing the effects of free carriers in fully etched, dielectric-clad silicon waveguides","type":"article-journal","volume":"106"},"uris":["http://www.mendeley.com/documents/?uuid=97e3f9f3-f462-4a76-972b-06f175aae82b"]}],"mendeley":{"formattedCitation":"&lt;sup&gt;7,20–22&lt;/sup&gt;","plainTextFormattedCitation":"7,20–22","previouslyFormattedCitation":"&lt;sup&gt;7,20–22&lt;/sup&gt;"},"properties":{"noteIndex":0},"schema":"https://github.com/citation-style-language/schema/raw/master/csl-citation.json"}</w:instrText>
      </w:r>
      <w:r w:rsidR="009C7C4E" w:rsidRPr="002C1076">
        <w:rPr>
          <w:sz w:val="24"/>
          <w:szCs w:val="24"/>
          <w:lang w:eastAsia="zh-CN"/>
        </w:rPr>
        <w:fldChar w:fldCharType="separate"/>
      </w:r>
      <w:r w:rsidR="00871289" w:rsidRPr="002C1076">
        <w:rPr>
          <w:noProof/>
          <w:sz w:val="24"/>
          <w:szCs w:val="24"/>
          <w:vertAlign w:val="superscript"/>
          <w:lang w:eastAsia="zh-CN"/>
        </w:rPr>
        <w:t>7,20–22</w:t>
      </w:r>
      <w:r w:rsidR="009C7C4E" w:rsidRPr="002C1076">
        <w:rPr>
          <w:sz w:val="24"/>
          <w:szCs w:val="24"/>
          <w:lang w:eastAsia="zh-CN"/>
        </w:rPr>
        <w:fldChar w:fldCharType="end"/>
      </w:r>
      <w:r w:rsidR="00B91B56" w:rsidRPr="002C1076">
        <w:rPr>
          <w:sz w:val="24"/>
          <w:szCs w:val="24"/>
          <w:lang w:eastAsia="zh-CN"/>
        </w:rPr>
        <w:t xml:space="preserve">. No </w:t>
      </w:r>
      <w:r w:rsidR="00600B16" w:rsidRPr="002C1076">
        <w:rPr>
          <w:sz w:val="24"/>
          <w:szCs w:val="24"/>
          <w:lang w:eastAsia="zh-CN"/>
        </w:rPr>
        <w:t>o</w:t>
      </w:r>
      <w:r w:rsidR="00600B16" w:rsidRPr="002C1076">
        <w:rPr>
          <w:color w:val="auto"/>
          <w:sz w:val="24"/>
          <w:szCs w:val="24"/>
          <w:lang w:eastAsia="zh-CN"/>
        </w:rPr>
        <w:t xml:space="preserve">ptical </w:t>
      </w:r>
      <w:r w:rsidR="00B91B56" w:rsidRPr="002C1076">
        <w:rPr>
          <w:color w:val="auto"/>
          <w:sz w:val="24"/>
          <w:szCs w:val="24"/>
          <w:lang w:eastAsia="zh-CN"/>
        </w:rPr>
        <w:t>hysteresis</w:t>
      </w:r>
      <w:r w:rsidR="00600B16" w:rsidRPr="002C1076">
        <w:rPr>
          <w:color w:val="auto"/>
          <w:sz w:val="24"/>
          <w:szCs w:val="24"/>
          <w:lang w:eastAsia="zh-CN"/>
        </w:rPr>
        <w:t xml:space="preserve"> </w:t>
      </w:r>
      <w:r w:rsidR="007820C8" w:rsidRPr="002C1076">
        <w:rPr>
          <w:color w:val="auto"/>
          <w:sz w:val="24"/>
          <w:szCs w:val="24"/>
          <w:lang w:eastAsia="zh-CN"/>
        </w:rPr>
        <w:t xml:space="preserve">has been </w:t>
      </w:r>
      <w:r w:rsidR="00AD16E2" w:rsidRPr="002C1076">
        <w:rPr>
          <w:color w:val="auto"/>
          <w:sz w:val="24"/>
          <w:szCs w:val="24"/>
          <w:lang w:eastAsia="zh-CN"/>
        </w:rPr>
        <w:t xml:space="preserve">observed, </w:t>
      </w:r>
      <w:r w:rsidR="007820C8" w:rsidRPr="002C1076">
        <w:rPr>
          <w:color w:val="auto"/>
          <w:sz w:val="24"/>
          <w:szCs w:val="24"/>
          <w:lang w:eastAsia="zh-CN"/>
        </w:rPr>
        <w:t>meaning</w:t>
      </w:r>
      <w:r w:rsidR="00AD16E2" w:rsidRPr="002C1076">
        <w:rPr>
          <w:color w:val="auto"/>
          <w:sz w:val="24"/>
          <w:szCs w:val="24"/>
          <w:lang w:eastAsia="zh-CN"/>
        </w:rPr>
        <w:t xml:space="preserve"> that </w:t>
      </w:r>
      <w:r w:rsidR="00B14CEE" w:rsidRPr="002C1076">
        <w:rPr>
          <w:color w:val="auto"/>
          <w:sz w:val="24"/>
          <w:szCs w:val="24"/>
          <w:lang w:eastAsia="zh-CN"/>
        </w:rPr>
        <w:t xml:space="preserve">the </w:t>
      </w:r>
      <w:r w:rsidR="00B764E1" w:rsidRPr="002C1076">
        <w:rPr>
          <w:color w:val="auto"/>
          <w:sz w:val="24"/>
          <w:szCs w:val="24"/>
          <w:lang w:eastAsia="zh-CN"/>
        </w:rPr>
        <w:t>capacitance of MOS junction is stable</w:t>
      </w:r>
      <w:r w:rsidR="00384CD0" w:rsidRPr="002C1076">
        <w:rPr>
          <w:color w:val="auto"/>
          <w:sz w:val="24"/>
          <w:szCs w:val="24"/>
          <w:lang w:eastAsia="zh-CN"/>
        </w:rPr>
        <w:t xml:space="preserve"> and </w:t>
      </w:r>
      <w:r w:rsidR="00B14CEE" w:rsidRPr="002C1076">
        <w:rPr>
          <w:color w:val="auto"/>
          <w:sz w:val="24"/>
          <w:szCs w:val="24"/>
          <w:lang w:eastAsia="zh-CN"/>
        </w:rPr>
        <w:t>minimal</w:t>
      </w:r>
      <w:r w:rsidR="00384CD0" w:rsidRPr="002C1076">
        <w:rPr>
          <w:color w:val="auto"/>
          <w:sz w:val="24"/>
          <w:szCs w:val="24"/>
          <w:lang w:eastAsia="zh-CN"/>
        </w:rPr>
        <w:t xml:space="preserve"> parasitic defects </w:t>
      </w:r>
      <w:r w:rsidR="002303CF" w:rsidRPr="002C1076">
        <w:rPr>
          <w:color w:val="auto"/>
          <w:sz w:val="24"/>
          <w:szCs w:val="24"/>
          <w:lang w:eastAsia="zh-CN"/>
        </w:rPr>
        <w:t>exist in the device</w:t>
      </w:r>
      <w:r w:rsidR="00DB282D" w:rsidRPr="002C1076">
        <w:rPr>
          <w:color w:val="auto"/>
          <w:sz w:val="24"/>
          <w:szCs w:val="24"/>
          <w:lang w:eastAsia="zh-CN"/>
        </w:rPr>
        <w:t xml:space="preserve"> </w:t>
      </w:r>
      <w:r w:rsidR="00CF11CE" w:rsidRPr="002C1076">
        <w:rPr>
          <w:color w:val="auto"/>
          <w:sz w:val="24"/>
          <w:szCs w:val="24"/>
          <w:lang w:eastAsia="zh-CN"/>
        </w:rPr>
        <w:t>(</w:t>
      </w:r>
      <w:r w:rsidR="009D39B7" w:rsidRPr="002C1076">
        <w:rPr>
          <w:rFonts w:ascii="Times" w:hAnsi="Times"/>
          <w:color w:val="auto"/>
          <w:sz w:val="24"/>
          <w:szCs w:val="24"/>
          <w:lang w:eastAsia="zh-CN"/>
        </w:rPr>
        <w:t>s</w:t>
      </w:r>
      <w:r w:rsidR="00CF11CE" w:rsidRPr="002C1076">
        <w:rPr>
          <w:rFonts w:ascii="Times" w:hAnsi="Times"/>
          <w:color w:val="auto"/>
          <w:sz w:val="24"/>
          <w:szCs w:val="24"/>
          <w:lang w:eastAsia="zh-CN"/>
        </w:rPr>
        <w:t xml:space="preserve">ee supplementary </w:t>
      </w:r>
      <w:proofErr w:type="gramStart"/>
      <w:r w:rsidR="00CF11CE" w:rsidRPr="002C1076">
        <w:rPr>
          <w:rFonts w:ascii="Times" w:hAnsi="Times"/>
          <w:color w:val="auto"/>
          <w:sz w:val="24"/>
          <w:szCs w:val="24"/>
          <w:lang w:eastAsia="zh-CN"/>
        </w:rPr>
        <w:t>section-</w:t>
      </w:r>
      <w:r w:rsidR="00D20506" w:rsidRPr="002C1076">
        <w:rPr>
          <w:rFonts w:ascii="Times" w:hAnsi="Times"/>
          <w:color w:val="auto"/>
          <w:sz w:val="24"/>
          <w:szCs w:val="24"/>
          <w:lang w:eastAsia="zh-CN"/>
        </w:rPr>
        <w:t>I</w:t>
      </w:r>
      <w:proofErr w:type="gramEnd"/>
      <w:r w:rsidR="00CF11CE" w:rsidRPr="002C1076">
        <w:rPr>
          <w:color w:val="auto"/>
          <w:sz w:val="24"/>
          <w:szCs w:val="24"/>
          <w:lang w:eastAsia="zh-CN"/>
        </w:rPr>
        <w:t>).</w:t>
      </w:r>
      <w:r w:rsidR="005B2800" w:rsidRPr="002C1076">
        <w:rPr>
          <w:color w:val="auto"/>
          <w:sz w:val="24"/>
          <w:szCs w:val="24"/>
          <w:lang w:eastAsia="zh-CN"/>
        </w:rPr>
        <w:t xml:space="preserve"> The </w:t>
      </w:r>
      <w:r w:rsidR="00B14CEE" w:rsidRPr="002C1076">
        <w:rPr>
          <w:color w:val="auto"/>
          <w:sz w:val="24"/>
          <w:szCs w:val="24"/>
          <w:lang w:eastAsia="zh-CN"/>
        </w:rPr>
        <w:t xml:space="preserve">large </w:t>
      </w:r>
      <w:r w:rsidR="005B2800" w:rsidRPr="002C1076">
        <w:rPr>
          <w:color w:val="auto"/>
          <w:sz w:val="24"/>
          <w:szCs w:val="24"/>
          <w:lang w:eastAsia="zh-CN"/>
        </w:rPr>
        <w:t>carrier induced absorption</w:t>
      </w:r>
      <w:r w:rsidR="00891937" w:rsidRPr="002C1076">
        <w:rPr>
          <w:color w:val="auto"/>
          <w:sz w:val="24"/>
          <w:szCs w:val="24"/>
          <w:lang w:eastAsia="zh-CN"/>
        </w:rPr>
        <w:t xml:space="preserve"> </w:t>
      </w:r>
      <w:r w:rsidR="00852142" w:rsidRPr="002C1076">
        <w:rPr>
          <w:color w:val="auto"/>
          <w:sz w:val="24"/>
          <w:szCs w:val="24"/>
          <w:lang w:eastAsia="zh-CN"/>
        </w:rPr>
        <w:t xml:space="preserve">is repeatable </w:t>
      </w:r>
      <w:r w:rsidR="001F7742" w:rsidRPr="002C1076">
        <w:rPr>
          <w:color w:val="auto"/>
          <w:sz w:val="24"/>
          <w:szCs w:val="24"/>
          <w:lang w:eastAsia="zh-CN"/>
        </w:rPr>
        <w:t xml:space="preserve">across </w:t>
      </w:r>
      <w:r w:rsidR="005E61C2" w:rsidRPr="002C1076">
        <w:rPr>
          <w:color w:val="auto"/>
          <w:sz w:val="24"/>
          <w:szCs w:val="24"/>
          <w:lang w:eastAsia="zh-CN"/>
        </w:rPr>
        <w:t xml:space="preserve">numerous </w:t>
      </w:r>
      <w:r w:rsidR="00B14CEE" w:rsidRPr="002C1076">
        <w:rPr>
          <w:color w:val="auto"/>
          <w:sz w:val="24"/>
          <w:szCs w:val="24"/>
          <w:lang w:eastAsia="zh-CN"/>
        </w:rPr>
        <w:t xml:space="preserve">devices </w:t>
      </w:r>
      <w:r w:rsidR="00404454" w:rsidRPr="002C1076">
        <w:rPr>
          <w:color w:val="auto"/>
          <w:sz w:val="24"/>
          <w:szCs w:val="24"/>
          <w:lang w:eastAsia="zh-CN"/>
        </w:rPr>
        <w:t>in</w:t>
      </w:r>
      <w:r w:rsidR="00B14CEE" w:rsidRPr="002C1076">
        <w:rPr>
          <w:color w:val="auto"/>
          <w:sz w:val="24"/>
          <w:szCs w:val="24"/>
          <w:lang w:eastAsia="zh-CN"/>
        </w:rPr>
        <w:t xml:space="preserve"> different </w:t>
      </w:r>
      <w:r w:rsidR="001F7742" w:rsidRPr="002C1076">
        <w:rPr>
          <w:color w:val="auto"/>
          <w:sz w:val="24"/>
          <w:szCs w:val="24"/>
          <w:lang w:eastAsia="zh-CN"/>
        </w:rPr>
        <w:t xml:space="preserve">dies and wafers. The </w:t>
      </w:r>
      <w:r w:rsidR="00561A20" w:rsidRPr="002C1076">
        <w:rPr>
          <w:color w:val="auto"/>
          <w:sz w:val="24"/>
          <w:szCs w:val="24"/>
          <w:lang w:eastAsia="zh-CN"/>
        </w:rPr>
        <w:t xml:space="preserve">lowest </w:t>
      </w:r>
      <w:proofErr w:type="spellStart"/>
      <w:r w:rsidR="00295A67" w:rsidRPr="002C1076">
        <w:rPr>
          <w:rFonts w:ascii="Times" w:hAnsi="Times" w:cs="Times"/>
          <w:color w:val="auto"/>
          <w:sz w:val="24"/>
          <w:szCs w:val="24"/>
        </w:rPr>
        <w:t>ΔV</w:t>
      </w:r>
      <w:r w:rsidR="00295A67" w:rsidRPr="002C1076">
        <w:rPr>
          <w:rFonts w:ascii="Times" w:hAnsi="Times" w:cs="Times"/>
          <w:color w:val="auto"/>
          <w:sz w:val="24"/>
          <w:szCs w:val="24"/>
          <w:vertAlign w:val="subscript"/>
        </w:rPr>
        <w:t>g</w:t>
      </w:r>
      <w:proofErr w:type="spellEnd"/>
      <w:r w:rsidR="00561A20" w:rsidRPr="002C1076">
        <w:rPr>
          <w:color w:val="auto"/>
          <w:sz w:val="24"/>
          <w:szCs w:val="24"/>
          <w:lang w:eastAsia="zh-CN"/>
        </w:rPr>
        <w:t xml:space="preserve"> </w:t>
      </w:r>
      <w:r w:rsidR="00B14CEE" w:rsidRPr="002C1076">
        <w:rPr>
          <w:color w:val="auto"/>
          <w:sz w:val="24"/>
          <w:szCs w:val="24"/>
          <w:lang w:eastAsia="zh-CN"/>
        </w:rPr>
        <w:t xml:space="preserve">required </w:t>
      </w:r>
      <w:r w:rsidR="009B39D2" w:rsidRPr="002C1076">
        <w:rPr>
          <w:color w:val="auto"/>
          <w:sz w:val="24"/>
          <w:szCs w:val="24"/>
          <w:lang w:eastAsia="zh-CN"/>
        </w:rPr>
        <w:t>to achieve</w:t>
      </w:r>
      <w:r w:rsidR="00CF0164" w:rsidRPr="002C1076">
        <w:rPr>
          <w:color w:val="auto"/>
          <w:sz w:val="24"/>
          <w:szCs w:val="24"/>
          <w:lang w:eastAsia="zh-CN"/>
        </w:rPr>
        <w:t xml:space="preserve"> 20</w:t>
      </w:r>
      <w:r w:rsidR="00FE3449" w:rsidRPr="002C1076">
        <w:rPr>
          <w:color w:val="auto"/>
          <w:sz w:val="24"/>
          <w:szCs w:val="24"/>
          <w:lang w:eastAsia="zh-CN"/>
        </w:rPr>
        <w:t xml:space="preserve">dB </w:t>
      </w:r>
      <w:r w:rsidR="00C27A9D" w:rsidRPr="002C1076">
        <w:rPr>
          <w:color w:val="auto"/>
          <w:sz w:val="24"/>
          <w:szCs w:val="24"/>
          <w:lang w:eastAsia="zh-CN"/>
        </w:rPr>
        <w:t xml:space="preserve">transmission change </w:t>
      </w:r>
      <w:r w:rsidR="00107EBC" w:rsidRPr="002C1076">
        <w:rPr>
          <w:color w:val="auto"/>
          <w:sz w:val="24"/>
          <w:szCs w:val="24"/>
          <w:lang w:eastAsia="zh-CN"/>
        </w:rPr>
        <w:t xml:space="preserve">at </w:t>
      </w:r>
      <w:r w:rsidR="007410AA" w:rsidRPr="002C1076">
        <w:rPr>
          <w:color w:val="auto"/>
          <w:sz w:val="24"/>
          <w:szCs w:val="24"/>
          <w:lang w:eastAsia="zh-CN"/>
        </w:rPr>
        <w:t xml:space="preserve">the </w:t>
      </w:r>
      <w:r w:rsidR="00107EBC" w:rsidRPr="002C1076">
        <w:rPr>
          <w:color w:val="auto"/>
          <w:sz w:val="24"/>
          <w:szCs w:val="24"/>
          <w:lang w:eastAsia="zh-CN"/>
        </w:rPr>
        <w:t>resonance wavelength</w:t>
      </w:r>
      <w:r w:rsidR="009B39D2" w:rsidRPr="002C1076">
        <w:rPr>
          <w:color w:val="auto"/>
          <w:sz w:val="24"/>
          <w:szCs w:val="24"/>
          <w:lang w:eastAsia="zh-CN"/>
        </w:rPr>
        <w:t xml:space="preserve"> </w:t>
      </w:r>
      <w:r w:rsidR="007410AA" w:rsidRPr="002C1076">
        <w:rPr>
          <w:color w:val="auto"/>
          <w:sz w:val="24"/>
          <w:szCs w:val="24"/>
          <w:lang w:eastAsia="zh-CN"/>
        </w:rPr>
        <w:t>was found to be 3V</w:t>
      </w:r>
      <w:r w:rsidR="00C27A9D" w:rsidRPr="002C1076">
        <w:rPr>
          <w:color w:val="auto"/>
          <w:sz w:val="24"/>
          <w:szCs w:val="24"/>
          <w:lang w:eastAsia="zh-CN"/>
        </w:rPr>
        <w:t>,</w:t>
      </w:r>
      <w:r w:rsidR="00FE3449" w:rsidRPr="002C1076">
        <w:rPr>
          <w:color w:val="auto"/>
          <w:sz w:val="24"/>
          <w:szCs w:val="24"/>
          <w:lang w:eastAsia="zh-CN"/>
        </w:rPr>
        <w:t xml:space="preserve"> </w:t>
      </w:r>
      <w:r w:rsidR="007410AA" w:rsidRPr="002C1076">
        <w:rPr>
          <w:color w:val="auto"/>
          <w:sz w:val="24"/>
          <w:szCs w:val="24"/>
          <w:lang w:eastAsia="zh-CN"/>
        </w:rPr>
        <w:t xml:space="preserve">with </w:t>
      </w:r>
      <w:r w:rsidR="00FE3449" w:rsidRPr="002C1076">
        <w:rPr>
          <w:color w:val="auto"/>
          <w:sz w:val="24"/>
          <w:szCs w:val="24"/>
          <w:lang w:eastAsia="zh-CN"/>
        </w:rPr>
        <w:t>28dB</w:t>
      </w:r>
      <w:r w:rsidR="00934492" w:rsidRPr="002C1076">
        <w:rPr>
          <w:color w:val="auto"/>
          <w:sz w:val="24"/>
          <w:szCs w:val="24"/>
          <w:lang w:eastAsia="zh-CN"/>
        </w:rPr>
        <w:t xml:space="preserve"> ER modulation at</w:t>
      </w:r>
      <w:r w:rsidR="007410AA" w:rsidRPr="002C1076">
        <w:rPr>
          <w:color w:val="auto"/>
          <w:sz w:val="24"/>
          <w:szCs w:val="24"/>
          <w:lang w:eastAsia="zh-CN"/>
        </w:rPr>
        <w:t xml:space="preserve"> the</w:t>
      </w:r>
      <w:r w:rsidR="00934492" w:rsidRPr="002C1076">
        <w:rPr>
          <w:color w:val="auto"/>
          <w:sz w:val="24"/>
          <w:szCs w:val="24"/>
          <w:lang w:eastAsia="zh-CN"/>
        </w:rPr>
        <w:t xml:space="preserve"> </w:t>
      </w:r>
      <w:r w:rsidR="00012815" w:rsidRPr="002C1076">
        <w:rPr>
          <w:color w:val="auto"/>
          <w:sz w:val="24"/>
          <w:szCs w:val="24"/>
          <w:lang w:eastAsia="zh-CN"/>
        </w:rPr>
        <w:t xml:space="preserve">carrier </w:t>
      </w:r>
      <w:r w:rsidR="00934492" w:rsidRPr="002C1076">
        <w:rPr>
          <w:color w:val="auto"/>
          <w:sz w:val="24"/>
          <w:szCs w:val="24"/>
          <w:lang w:eastAsia="zh-CN"/>
        </w:rPr>
        <w:t>wavelength</w:t>
      </w:r>
      <w:r w:rsidR="00FE3449" w:rsidRPr="002C1076">
        <w:rPr>
          <w:color w:val="auto"/>
          <w:sz w:val="24"/>
          <w:szCs w:val="24"/>
          <w:lang w:eastAsia="zh-CN"/>
        </w:rPr>
        <w:t xml:space="preserve"> with </w:t>
      </w:r>
      <w:r w:rsidR="007410AA" w:rsidRPr="002C1076">
        <w:rPr>
          <w:color w:val="auto"/>
          <w:sz w:val="24"/>
          <w:szCs w:val="24"/>
          <w:lang w:eastAsia="zh-CN"/>
        </w:rPr>
        <w:t xml:space="preserve">an </w:t>
      </w:r>
      <w:r w:rsidR="00FE3449" w:rsidRPr="002C1076">
        <w:rPr>
          <w:color w:val="auto"/>
          <w:sz w:val="24"/>
          <w:szCs w:val="24"/>
          <w:lang w:eastAsia="zh-CN"/>
        </w:rPr>
        <w:t xml:space="preserve">IL </w:t>
      </w:r>
      <w:r w:rsidR="007410AA" w:rsidRPr="002C1076">
        <w:rPr>
          <w:color w:val="auto"/>
          <w:sz w:val="24"/>
          <w:szCs w:val="24"/>
          <w:lang w:eastAsia="zh-CN"/>
        </w:rPr>
        <w:t xml:space="preserve">of </w:t>
      </w:r>
      <w:r w:rsidR="00FE3449" w:rsidRPr="002C1076">
        <w:rPr>
          <w:color w:val="auto"/>
          <w:sz w:val="24"/>
          <w:szCs w:val="24"/>
          <w:lang w:eastAsia="zh-CN"/>
        </w:rPr>
        <w:t>2.</w:t>
      </w:r>
      <w:r w:rsidR="00744F56" w:rsidRPr="002C1076">
        <w:rPr>
          <w:color w:val="auto"/>
          <w:sz w:val="24"/>
          <w:szCs w:val="24"/>
          <w:lang w:eastAsia="zh-CN"/>
        </w:rPr>
        <w:t>3dB (</w:t>
      </w:r>
      <w:r w:rsidR="00744F56" w:rsidRPr="002C1076">
        <w:rPr>
          <w:rFonts w:ascii="Times" w:hAnsi="Times"/>
          <w:color w:val="auto"/>
          <w:sz w:val="24"/>
          <w:szCs w:val="24"/>
          <w:lang w:eastAsia="zh-CN"/>
        </w:rPr>
        <w:t xml:space="preserve">See supplementary </w:t>
      </w:r>
      <w:proofErr w:type="gramStart"/>
      <w:r w:rsidR="00744F56" w:rsidRPr="002C1076">
        <w:rPr>
          <w:rFonts w:ascii="Times" w:hAnsi="Times"/>
          <w:color w:val="auto"/>
          <w:sz w:val="24"/>
          <w:szCs w:val="24"/>
          <w:lang w:eastAsia="zh-CN"/>
        </w:rPr>
        <w:t>section-</w:t>
      </w:r>
      <w:r w:rsidR="004F2266" w:rsidRPr="002C1076">
        <w:rPr>
          <w:rFonts w:ascii="Times" w:hAnsi="Times"/>
          <w:color w:val="auto"/>
          <w:sz w:val="24"/>
          <w:szCs w:val="24"/>
          <w:lang w:eastAsia="zh-CN"/>
        </w:rPr>
        <w:t>I</w:t>
      </w:r>
      <w:proofErr w:type="gramEnd"/>
      <w:r w:rsidR="00744F56" w:rsidRPr="002C1076">
        <w:rPr>
          <w:color w:val="auto"/>
          <w:sz w:val="24"/>
          <w:szCs w:val="24"/>
          <w:lang w:eastAsia="zh-CN"/>
        </w:rPr>
        <w:t>).</w:t>
      </w:r>
      <w:r w:rsidR="006B49F6" w:rsidRPr="002C1076">
        <w:rPr>
          <w:color w:val="auto"/>
          <w:sz w:val="24"/>
          <w:szCs w:val="24"/>
          <w:lang w:eastAsia="zh-CN"/>
        </w:rPr>
        <w:t xml:space="preserve"> </w:t>
      </w:r>
    </w:p>
    <w:p w14:paraId="148DA9A4" w14:textId="0377A4F6" w:rsidR="0085115E" w:rsidRPr="002C1076" w:rsidRDefault="00C32EDB" w:rsidP="00556EF2">
      <w:pPr>
        <w:pStyle w:val="10BodySubsequentParagraph"/>
        <w:spacing w:line="240" w:lineRule="auto"/>
        <w:ind w:firstLine="0"/>
        <w:rPr>
          <w:color w:val="auto"/>
          <w:sz w:val="24"/>
          <w:szCs w:val="24"/>
          <w:lang w:eastAsia="zh-CN"/>
        </w:rPr>
      </w:pPr>
      <w:r w:rsidRPr="002C1076">
        <w:rPr>
          <w:sz w:val="24"/>
          <w:szCs w:val="24"/>
          <w:lang w:eastAsia="zh-CN"/>
        </w:rPr>
        <w:t>The loaded resistance and capacitance at V</w:t>
      </w:r>
      <w:r w:rsidRPr="002C1076">
        <w:rPr>
          <w:sz w:val="24"/>
          <w:szCs w:val="24"/>
          <w:vertAlign w:val="subscript"/>
          <w:lang w:eastAsia="zh-CN"/>
        </w:rPr>
        <w:t>g</w:t>
      </w:r>
      <w:r w:rsidRPr="002C1076">
        <w:rPr>
          <w:sz w:val="24"/>
          <w:szCs w:val="24"/>
          <w:lang w:eastAsia="zh-CN"/>
        </w:rPr>
        <w:t xml:space="preserve"> = 0V </w:t>
      </w:r>
      <w:proofErr w:type="gramStart"/>
      <w:r w:rsidR="00852142" w:rsidRPr="002C1076">
        <w:rPr>
          <w:sz w:val="24"/>
          <w:szCs w:val="24"/>
          <w:lang w:eastAsia="zh-CN"/>
        </w:rPr>
        <w:t>is</w:t>
      </w:r>
      <w:proofErr w:type="gramEnd"/>
      <w:r w:rsidR="00852142" w:rsidRPr="002C1076">
        <w:rPr>
          <w:sz w:val="24"/>
          <w:szCs w:val="24"/>
          <w:lang w:eastAsia="zh-CN"/>
        </w:rPr>
        <w:t xml:space="preserve"> </w:t>
      </w:r>
      <w:r w:rsidRPr="002C1076">
        <w:rPr>
          <w:sz w:val="24"/>
          <w:szCs w:val="24"/>
          <w:lang w:eastAsia="zh-CN"/>
        </w:rPr>
        <w:t>37</w:t>
      </w:r>
      <w:r w:rsidRPr="002C1076">
        <w:rPr>
          <w:rFonts w:cs="Times New Roman"/>
          <w:sz w:val="24"/>
          <w:szCs w:val="24"/>
          <w:lang w:eastAsia="zh-CN"/>
        </w:rPr>
        <w:t>Ω</w:t>
      </w:r>
      <w:r w:rsidRPr="002C1076">
        <w:rPr>
          <w:sz w:val="24"/>
          <w:szCs w:val="24"/>
          <w:lang w:eastAsia="zh-CN"/>
        </w:rPr>
        <w:t xml:space="preserve"> and 38fF, respectively, lead</w:t>
      </w:r>
      <w:r w:rsidR="00654243" w:rsidRPr="002C1076">
        <w:rPr>
          <w:sz w:val="24"/>
          <w:szCs w:val="24"/>
          <w:lang w:eastAsia="zh-CN"/>
        </w:rPr>
        <w:t>ing</w:t>
      </w:r>
      <w:r w:rsidRPr="002C1076">
        <w:rPr>
          <w:sz w:val="24"/>
          <w:szCs w:val="24"/>
          <w:lang w:eastAsia="zh-CN"/>
        </w:rPr>
        <w:t xml:space="preserve"> to an electrical intrinsic RC bandwidth (BW</w:t>
      </w:r>
      <w:r w:rsidRPr="002C1076">
        <w:rPr>
          <w:sz w:val="24"/>
          <w:szCs w:val="24"/>
          <w:vertAlign w:val="subscript"/>
          <w:lang w:eastAsia="zh-CN"/>
        </w:rPr>
        <w:t>E</w:t>
      </w:r>
      <w:r w:rsidRPr="002C1076">
        <w:rPr>
          <w:sz w:val="24"/>
          <w:szCs w:val="24"/>
          <w:lang w:eastAsia="zh-CN"/>
        </w:rPr>
        <w:t xml:space="preserve">) of 113GHz </w:t>
      </w:r>
      <w:r w:rsidRPr="002C1076">
        <w:rPr>
          <w:color w:val="auto"/>
          <w:sz w:val="24"/>
          <w:szCs w:val="24"/>
          <w:lang w:eastAsia="zh-CN"/>
        </w:rPr>
        <w:t>(</w:t>
      </w:r>
      <w:r w:rsidRPr="002C1076">
        <w:rPr>
          <w:rFonts w:ascii="Times" w:hAnsi="Times"/>
          <w:color w:val="auto"/>
          <w:sz w:val="24"/>
          <w:szCs w:val="24"/>
          <w:lang w:eastAsia="zh-CN"/>
        </w:rPr>
        <w:t>See supplementary section-III</w:t>
      </w:r>
      <w:r w:rsidRPr="002C1076">
        <w:rPr>
          <w:color w:val="auto"/>
          <w:sz w:val="24"/>
          <w:szCs w:val="24"/>
          <w:lang w:eastAsia="zh-CN"/>
        </w:rPr>
        <w:t>)</w:t>
      </w:r>
      <w:r w:rsidR="00852142" w:rsidRPr="002C1076">
        <w:rPr>
          <w:color w:val="auto"/>
          <w:sz w:val="24"/>
          <w:szCs w:val="24"/>
          <w:lang w:eastAsia="zh-CN"/>
        </w:rPr>
        <w:t xml:space="preserve"> (source impedance excluded)</w:t>
      </w:r>
      <w:r w:rsidRPr="002C1076">
        <w:rPr>
          <w:color w:val="auto"/>
          <w:sz w:val="24"/>
          <w:szCs w:val="24"/>
          <w:lang w:eastAsia="zh-CN"/>
        </w:rPr>
        <w:t>.</w:t>
      </w:r>
      <w:r w:rsidR="00852142" w:rsidRPr="002C1076">
        <w:rPr>
          <w:color w:val="auto"/>
          <w:sz w:val="24"/>
          <w:szCs w:val="24"/>
          <w:lang w:eastAsia="zh-CN"/>
        </w:rPr>
        <w:t xml:space="preserve"> S</w:t>
      </w:r>
      <w:r w:rsidRPr="002C1076">
        <w:rPr>
          <w:color w:val="auto"/>
          <w:sz w:val="24"/>
          <w:szCs w:val="24"/>
          <w:lang w:eastAsia="zh-CN"/>
        </w:rPr>
        <w:t>imulat</w:t>
      </w:r>
      <w:r w:rsidR="00F5519E" w:rsidRPr="002C1076">
        <w:rPr>
          <w:color w:val="auto"/>
          <w:sz w:val="24"/>
          <w:szCs w:val="24"/>
          <w:lang w:eastAsia="zh-CN"/>
        </w:rPr>
        <w:t>ion</w:t>
      </w:r>
      <w:r w:rsidR="00852142" w:rsidRPr="002C1076">
        <w:rPr>
          <w:color w:val="auto"/>
          <w:sz w:val="24"/>
          <w:szCs w:val="24"/>
          <w:lang w:eastAsia="zh-CN"/>
        </w:rPr>
        <w:t>s</w:t>
      </w:r>
      <w:r w:rsidR="00F5519E" w:rsidRPr="002C1076">
        <w:rPr>
          <w:color w:val="auto"/>
          <w:sz w:val="24"/>
          <w:szCs w:val="24"/>
          <w:lang w:eastAsia="zh-CN"/>
        </w:rPr>
        <w:t xml:space="preserve"> predicts</w:t>
      </w:r>
      <w:r w:rsidR="00462756" w:rsidRPr="002C1076">
        <w:rPr>
          <w:color w:val="auto"/>
          <w:sz w:val="24"/>
          <w:szCs w:val="24"/>
          <w:lang w:eastAsia="zh-CN"/>
        </w:rPr>
        <w:t xml:space="preserve"> the total</w:t>
      </w:r>
      <w:r w:rsidRPr="002C1076">
        <w:rPr>
          <w:color w:val="auto"/>
          <w:sz w:val="24"/>
          <w:szCs w:val="24"/>
          <w:lang w:eastAsia="zh-CN"/>
        </w:rPr>
        <w:t xml:space="preserve"> capacitance for the </w:t>
      </w:r>
      <w:r w:rsidR="00036542" w:rsidRPr="002C1076">
        <w:rPr>
          <w:color w:val="auto"/>
          <w:sz w:val="24"/>
          <w:szCs w:val="24"/>
          <w:lang w:eastAsia="zh-CN"/>
        </w:rPr>
        <w:t>loaded</w:t>
      </w:r>
      <w:r w:rsidRPr="002C1076">
        <w:rPr>
          <w:color w:val="auto"/>
          <w:sz w:val="24"/>
          <w:szCs w:val="24"/>
          <w:lang w:eastAsia="zh-CN"/>
        </w:rPr>
        <w:t xml:space="preserve"> 83µm</w:t>
      </w:r>
      <w:r w:rsidR="00036542" w:rsidRPr="002C1076">
        <w:rPr>
          <w:color w:val="auto"/>
          <w:sz w:val="24"/>
          <w:szCs w:val="24"/>
          <w:lang w:eastAsia="zh-CN"/>
        </w:rPr>
        <w:t xml:space="preserve"> </w:t>
      </w:r>
      <w:r w:rsidR="00852142" w:rsidRPr="002C1076">
        <w:rPr>
          <w:color w:val="auto"/>
          <w:sz w:val="24"/>
          <w:szCs w:val="24"/>
          <w:lang w:eastAsia="zh-CN"/>
        </w:rPr>
        <w:t xml:space="preserve">long </w:t>
      </w:r>
      <w:r w:rsidR="00036542" w:rsidRPr="002C1076">
        <w:rPr>
          <w:color w:val="auto"/>
          <w:sz w:val="24"/>
          <w:szCs w:val="24"/>
          <w:lang w:eastAsia="zh-CN"/>
        </w:rPr>
        <w:t>MOSCAP</w:t>
      </w:r>
      <w:r w:rsidRPr="002C1076">
        <w:rPr>
          <w:color w:val="auto"/>
          <w:sz w:val="24"/>
          <w:szCs w:val="24"/>
          <w:lang w:eastAsia="zh-CN"/>
        </w:rPr>
        <w:t xml:space="preserve"> segment increases from 47fF to, 89fF, 107fF and 112fF with V</w:t>
      </w:r>
      <w:r w:rsidRPr="002C1076">
        <w:rPr>
          <w:color w:val="auto"/>
          <w:sz w:val="24"/>
          <w:szCs w:val="24"/>
          <w:vertAlign w:val="subscript"/>
          <w:lang w:eastAsia="zh-CN"/>
        </w:rPr>
        <w:t>g</w:t>
      </w:r>
      <w:r w:rsidRPr="002C1076">
        <w:rPr>
          <w:color w:val="auto"/>
          <w:sz w:val="24"/>
          <w:szCs w:val="24"/>
          <w:lang w:eastAsia="zh-CN"/>
        </w:rPr>
        <w:t xml:space="preserve"> </w:t>
      </w:r>
      <w:r w:rsidR="00036542" w:rsidRPr="002C1076">
        <w:rPr>
          <w:color w:val="auto"/>
          <w:sz w:val="24"/>
          <w:szCs w:val="24"/>
          <w:lang w:eastAsia="zh-CN"/>
        </w:rPr>
        <w:t>increases from</w:t>
      </w:r>
      <w:r w:rsidRPr="002C1076">
        <w:rPr>
          <w:color w:val="auto"/>
          <w:sz w:val="24"/>
          <w:szCs w:val="24"/>
          <w:lang w:eastAsia="zh-CN"/>
        </w:rPr>
        <w:t xml:space="preserve"> 0V</w:t>
      </w:r>
      <w:r w:rsidR="00036542" w:rsidRPr="002C1076">
        <w:rPr>
          <w:color w:val="auto"/>
          <w:sz w:val="24"/>
          <w:szCs w:val="24"/>
          <w:lang w:eastAsia="zh-CN"/>
        </w:rPr>
        <w:t xml:space="preserve"> to </w:t>
      </w:r>
      <w:r w:rsidRPr="002C1076">
        <w:rPr>
          <w:color w:val="auto"/>
          <w:sz w:val="24"/>
          <w:szCs w:val="24"/>
          <w:lang w:eastAsia="zh-CN"/>
        </w:rPr>
        <w:t>1V, 2V and 4V</w:t>
      </w:r>
      <w:r w:rsidR="00036542" w:rsidRPr="002C1076">
        <w:rPr>
          <w:color w:val="auto"/>
          <w:sz w:val="24"/>
          <w:szCs w:val="24"/>
          <w:lang w:eastAsia="zh-CN"/>
        </w:rPr>
        <w:t>,</w:t>
      </w:r>
      <w:r w:rsidRPr="002C1076">
        <w:rPr>
          <w:color w:val="auto"/>
          <w:sz w:val="24"/>
          <w:szCs w:val="24"/>
          <w:lang w:eastAsia="zh-CN"/>
        </w:rPr>
        <w:t xml:space="preserve"> respectively. </w:t>
      </w:r>
      <w:r w:rsidR="00852142" w:rsidRPr="002C1076">
        <w:rPr>
          <w:color w:val="auto"/>
          <w:sz w:val="24"/>
          <w:szCs w:val="24"/>
          <w:lang w:eastAsia="zh-CN"/>
        </w:rPr>
        <w:t>An increased</w:t>
      </w:r>
      <w:r w:rsidRPr="002C1076">
        <w:rPr>
          <w:color w:val="auto"/>
          <w:sz w:val="24"/>
          <w:szCs w:val="24"/>
          <w:lang w:eastAsia="zh-CN"/>
        </w:rPr>
        <w:t xml:space="preserve"> forward bias voltage will </w:t>
      </w:r>
      <w:r w:rsidR="00852142" w:rsidRPr="002C1076">
        <w:rPr>
          <w:color w:val="auto"/>
          <w:sz w:val="24"/>
          <w:szCs w:val="24"/>
          <w:lang w:eastAsia="zh-CN"/>
        </w:rPr>
        <w:t xml:space="preserve">therefore </w:t>
      </w:r>
      <w:r w:rsidRPr="002C1076">
        <w:rPr>
          <w:color w:val="auto"/>
          <w:sz w:val="24"/>
          <w:szCs w:val="24"/>
          <w:lang w:eastAsia="zh-CN"/>
        </w:rPr>
        <w:t>reduce the intrinsic BW</w:t>
      </w:r>
      <w:r w:rsidRPr="002C1076">
        <w:rPr>
          <w:color w:val="auto"/>
          <w:sz w:val="24"/>
          <w:szCs w:val="24"/>
          <w:vertAlign w:val="subscript"/>
          <w:lang w:eastAsia="zh-CN"/>
        </w:rPr>
        <w:t>E</w:t>
      </w:r>
      <w:r w:rsidRPr="002C1076">
        <w:rPr>
          <w:color w:val="auto"/>
          <w:sz w:val="24"/>
          <w:szCs w:val="24"/>
          <w:lang w:eastAsia="zh-CN"/>
        </w:rPr>
        <w:t xml:space="preserve"> down to 38GHz</w:t>
      </w:r>
      <w:r w:rsidR="00036542" w:rsidRPr="002C1076">
        <w:rPr>
          <w:color w:val="auto"/>
          <w:sz w:val="24"/>
          <w:szCs w:val="24"/>
          <w:lang w:eastAsia="zh-CN"/>
        </w:rPr>
        <w:t xml:space="preserve"> </w:t>
      </w:r>
      <w:r w:rsidR="00036542" w:rsidRPr="002C1076">
        <w:rPr>
          <w:rFonts w:hint="eastAsia"/>
          <w:color w:val="auto"/>
          <w:sz w:val="24"/>
          <w:szCs w:val="24"/>
          <w:lang w:eastAsia="zh-CN"/>
        </w:rPr>
        <w:t>at</w:t>
      </w:r>
      <w:r w:rsidR="00036542" w:rsidRPr="002C1076">
        <w:rPr>
          <w:color w:val="auto"/>
          <w:sz w:val="24"/>
          <w:szCs w:val="24"/>
          <w:lang w:eastAsia="zh-CN"/>
        </w:rPr>
        <w:t xml:space="preserve"> V</w:t>
      </w:r>
      <w:r w:rsidR="00036542" w:rsidRPr="002C1076">
        <w:rPr>
          <w:color w:val="auto"/>
          <w:sz w:val="24"/>
          <w:szCs w:val="24"/>
          <w:vertAlign w:val="subscript"/>
          <w:lang w:eastAsia="zh-CN"/>
        </w:rPr>
        <w:t>g</w:t>
      </w:r>
      <w:r w:rsidR="00036542" w:rsidRPr="002C1076">
        <w:rPr>
          <w:color w:val="auto"/>
          <w:sz w:val="24"/>
          <w:szCs w:val="24"/>
          <w:lang w:eastAsia="zh-CN"/>
        </w:rPr>
        <w:t>=4V</w:t>
      </w:r>
      <w:r w:rsidRPr="002C1076">
        <w:rPr>
          <w:color w:val="auto"/>
          <w:sz w:val="24"/>
          <w:szCs w:val="24"/>
          <w:lang w:eastAsia="zh-CN"/>
        </w:rPr>
        <w:t xml:space="preserve">. </w:t>
      </w:r>
      <w:r w:rsidR="00E4791F" w:rsidRPr="002C1076">
        <w:rPr>
          <w:color w:val="auto"/>
          <w:sz w:val="24"/>
          <w:szCs w:val="24"/>
          <w:lang w:eastAsia="zh-CN"/>
        </w:rPr>
        <w:t>Nevertheless,</w:t>
      </w:r>
      <w:r w:rsidRPr="002C1076">
        <w:rPr>
          <w:color w:val="auto"/>
          <w:sz w:val="24"/>
          <w:szCs w:val="24"/>
          <w:lang w:eastAsia="zh-CN"/>
        </w:rPr>
        <w:t xml:space="preserve"> the </w:t>
      </w:r>
      <w:r w:rsidRPr="002C1076">
        <w:rPr>
          <w:color w:val="auto"/>
          <w:sz w:val="24"/>
          <w:szCs w:val="24"/>
          <w:lang w:eastAsia="zh-CN"/>
        </w:rPr>
        <w:lastRenderedPageBreak/>
        <w:t xml:space="preserve">bandwidth limitation can be </w:t>
      </w:r>
      <w:r w:rsidR="00E4791F" w:rsidRPr="002C1076">
        <w:rPr>
          <w:color w:val="auto"/>
          <w:sz w:val="24"/>
          <w:szCs w:val="24"/>
          <w:lang w:eastAsia="zh-CN"/>
        </w:rPr>
        <w:t>overcome</w:t>
      </w:r>
      <w:r w:rsidRPr="002C1076">
        <w:rPr>
          <w:color w:val="auto"/>
          <w:sz w:val="24"/>
          <w:szCs w:val="24"/>
          <w:lang w:eastAsia="zh-CN"/>
        </w:rPr>
        <w:t xml:space="preserve"> by reducing the MOSCAP segment length that is demonstrated hereafter.</w:t>
      </w:r>
    </w:p>
    <w:p w14:paraId="23D4A804" w14:textId="1ADE40FF" w:rsidR="00812A43" w:rsidRPr="002C1076" w:rsidRDefault="00812A43" w:rsidP="00556EF2">
      <w:pPr>
        <w:pStyle w:val="10BodySubsequentParagraph"/>
        <w:spacing w:line="240" w:lineRule="auto"/>
        <w:ind w:firstLine="0"/>
        <w:rPr>
          <w:color w:val="auto"/>
          <w:sz w:val="24"/>
          <w:szCs w:val="24"/>
          <w:lang w:eastAsia="zh-CN"/>
        </w:rPr>
      </w:pPr>
    </w:p>
    <w:p w14:paraId="49C08AC4" w14:textId="77777777" w:rsidR="002A3CFD" w:rsidRPr="002C1076" w:rsidRDefault="002A3CFD" w:rsidP="002A3CFD">
      <w:pPr>
        <w:pStyle w:val="01Title"/>
        <w:rPr>
          <w:b w:val="0"/>
          <w:bCs/>
          <w:color w:val="auto"/>
          <w:sz w:val="24"/>
          <w:szCs w:val="24"/>
          <w:lang w:val="en-GB" w:eastAsia="zh-CN"/>
        </w:rPr>
      </w:pPr>
      <w:r w:rsidRPr="002C1076">
        <w:rPr>
          <w:rFonts w:cstheme="minorHAnsi"/>
          <w:sz w:val="24"/>
          <w:szCs w:val="24"/>
        </w:rPr>
        <w:t xml:space="preserve">Plasma absorption assisted </w:t>
      </w:r>
      <w:r w:rsidR="00B91FAB" w:rsidRPr="002C1076">
        <w:rPr>
          <w:rFonts w:cstheme="minorHAnsi"/>
          <w:sz w:val="24"/>
          <w:szCs w:val="24"/>
        </w:rPr>
        <w:t>intensity</w:t>
      </w:r>
      <w:r w:rsidRPr="002C1076">
        <w:rPr>
          <w:rFonts w:cstheme="minorHAnsi"/>
          <w:sz w:val="24"/>
          <w:szCs w:val="24"/>
        </w:rPr>
        <w:t xml:space="preserve"> modulation</w:t>
      </w:r>
    </w:p>
    <w:p w14:paraId="7A985100" w14:textId="77777777" w:rsidR="002A3CFD" w:rsidRPr="002C1076" w:rsidRDefault="002A3CFD" w:rsidP="00CF22FA">
      <w:pPr>
        <w:pStyle w:val="10BodySubsequentParagraph"/>
        <w:spacing w:line="240" w:lineRule="auto"/>
        <w:ind w:firstLine="0"/>
        <w:rPr>
          <w:rFonts w:ascii="Times" w:hAnsi="Times"/>
          <w:color w:val="auto"/>
          <w:sz w:val="24"/>
          <w:szCs w:val="24"/>
        </w:rPr>
      </w:pPr>
    </w:p>
    <w:p w14:paraId="406857FF" w14:textId="18501AB1" w:rsidR="00BF1C13" w:rsidRPr="002C1076" w:rsidRDefault="00377825" w:rsidP="00CF22FA">
      <w:pPr>
        <w:pStyle w:val="10BodySubsequentParagraph"/>
        <w:spacing w:line="240" w:lineRule="auto"/>
        <w:ind w:firstLine="0"/>
        <w:rPr>
          <w:rFonts w:ascii="Times" w:hAnsi="Times"/>
          <w:color w:val="auto"/>
          <w:sz w:val="24"/>
          <w:szCs w:val="24"/>
          <w:lang w:val="en-GB" w:eastAsia="zh-CN"/>
        </w:rPr>
      </w:pPr>
      <w:r w:rsidRPr="002C1076">
        <w:rPr>
          <w:rFonts w:ascii="Times" w:hAnsi="Times"/>
          <w:color w:val="auto"/>
          <w:sz w:val="24"/>
          <w:szCs w:val="24"/>
        </w:rPr>
        <w:t>The increased internal loss of the ring quickly detunes the resonator to the critical coupled regime with the optical resonance ER significantly increased, and FWHM enlarged. This results in a substantial enhancement of the ER (ER+) on one side of the resonance whilst suppression (ER-) occurs on the other side. This is illustrated in Fig.3b where the transmission differences between different gate voltages on the left side of the resonance are much larger than on the right.</w:t>
      </w:r>
      <w:r w:rsidR="00504A96" w:rsidRPr="002C1076">
        <w:rPr>
          <w:rFonts w:ascii="Times" w:hAnsi="Times"/>
          <w:color w:val="auto"/>
          <w:sz w:val="24"/>
          <w:szCs w:val="24"/>
        </w:rPr>
        <w:t xml:space="preserve"> </w:t>
      </w:r>
      <w:r w:rsidR="00B9159F" w:rsidRPr="002C1076">
        <w:rPr>
          <w:rFonts w:ascii="Times" w:hAnsi="Times"/>
          <w:color w:val="auto"/>
          <w:sz w:val="24"/>
          <w:szCs w:val="24"/>
        </w:rPr>
        <w:t>Fig. 2h</w:t>
      </w:r>
      <w:r w:rsidR="0055730B" w:rsidRPr="002C1076">
        <w:rPr>
          <w:rFonts w:ascii="Times" w:hAnsi="Times"/>
          <w:color w:val="auto"/>
          <w:sz w:val="24"/>
          <w:szCs w:val="24"/>
        </w:rPr>
        <w:t xml:space="preserve"> further indicate</w:t>
      </w:r>
      <w:r w:rsidR="00B9159F" w:rsidRPr="002C1076">
        <w:rPr>
          <w:rFonts w:ascii="Times" w:hAnsi="Times"/>
          <w:color w:val="auto"/>
          <w:sz w:val="24"/>
          <w:szCs w:val="24"/>
        </w:rPr>
        <w:t>s</w:t>
      </w:r>
      <w:r w:rsidR="0055730B" w:rsidRPr="002C1076">
        <w:rPr>
          <w:rFonts w:ascii="Times" w:hAnsi="Times"/>
          <w:color w:val="auto"/>
          <w:sz w:val="24"/>
          <w:szCs w:val="24"/>
        </w:rPr>
        <w:t xml:space="preserve"> </w:t>
      </w:r>
      <w:r w:rsidR="00D838A4" w:rsidRPr="002C1076">
        <w:rPr>
          <w:rFonts w:ascii="Times" w:hAnsi="Times"/>
          <w:color w:val="auto"/>
          <w:sz w:val="24"/>
          <w:szCs w:val="24"/>
        </w:rPr>
        <w:t>this</w:t>
      </w:r>
      <w:r w:rsidR="00B9159F" w:rsidRPr="002C1076">
        <w:rPr>
          <w:rFonts w:ascii="Times" w:hAnsi="Times"/>
          <w:color w:val="auto"/>
          <w:sz w:val="24"/>
          <w:szCs w:val="24"/>
        </w:rPr>
        <w:t xml:space="preserve"> by directly plotting</w:t>
      </w:r>
      <w:r w:rsidR="0055730B" w:rsidRPr="002C1076">
        <w:rPr>
          <w:rFonts w:ascii="Times" w:hAnsi="Times"/>
          <w:color w:val="auto"/>
          <w:sz w:val="24"/>
          <w:szCs w:val="24"/>
        </w:rPr>
        <w:t xml:space="preserve"> the change in transmission with voltage</w:t>
      </w:r>
      <w:r w:rsidR="00BF1C13" w:rsidRPr="002C1076">
        <w:rPr>
          <w:rFonts w:ascii="Times" w:hAnsi="Times"/>
          <w:color w:val="auto"/>
          <w:sz w:val="24"/>
          <w:szCs w:val="24"/>
        </w:rPr>
        <w:t xml:space="preserve"> </w:t>
      </w:r>
      <w:r w:rsidR="00CD7C44" w:rsidRPr="002C1076">
        <w:rPr>
          <w:rFonts w:ascii="Times" w:hAnsi="Times"/>
          <w:color w:val="auto"/>
          <w:sz w:val="24"/>
          <w:szCs w:val="24"/>
        </w:rPr>
        <w:t xml:space="preserve">for our experimental case together </w:t>
      </w:r>
      <w:r w:rsidR="00BF1C13" w:rsidRPr="002C1076">
        <w:rPr>
          <w:rFonts w:ascii="Times" w:hAnsi="Times"/>
          <w:color w:val="auto"/>
          <w:sz w:val="24"/>
          <w:szCs w:val="24"/>
        </w:rPr>
        <w:t>with</w:t>
      </w:r>
      <w:r w:rsidR="00ED59B6" w:rsidRPr="002C1076">
        <w:rPr>
          <w:rFonts w:ascii="Times" w:hAnsi="Times"/>
          <w:color w:val="auto"/>
          <w:sz w:val="24"/>
          <w:szCs w:val="24"/>
        </w:rPr>
        <w:t xml:space="preserve"> two</w:t>
      </w:r>
      <w:r w:rsidR="0055730B" w:rsidRPr="002C1076">
        <w:rPr>
          <w:rFonts w:ascii="Times" w:hAnsi="Times"/>
          <w:color w:val="auto"/>
          <w:sz w:val="24"/>
          <w:szCs w:val="24"/>
        </w:rPr>
        <w:t xml:space="preserve"> artificial case</w:t>
      </w:r>
      <w:r w:rsidR="00ED59B6" w:rsidRPr="002C1076">
        <w:rPr>
          <w:rFonts w:ascii="Times" w:hAnsi="Times"/>
          <w:color w:val="auto"/>
          <w:sz w:val="24"/>
          <w:szCs w:val="24"/>
        </w:rPr>
        <w:t>s</w:t>
      </w:r>
      <w:r w:rsidR="00BF1C13" w:rsidRPr="002C1076">
        <w:rPr>
          <w:rFonts w:ascii="Times" w:hAnsi="Times"/>
          <w:color w:val="auto"/>
          <w:sz w:val="24"/>
          <w:szCs w:val="24"/>
        </w:rPr>
        <w:t xml:space="preserve"> </w:t>
      </w:r>
      <w:r w:rsidR="00B9159F" w:rsidRPr="002C1076">
        <w:rPr>
          <w:rFonts w:ascii="Times" w:hAnsi="Times"/>
          <w:color w:val="auto"/>
          <w:sz w:val="24"/>
          <w:szCs w:val="24"/>
        </w:rPr>
        <w:t>which have the same</w:t>
      </w:r>
      <w:r w:rsidR="00ED59B6" w:rsidRPr="002C1076">
        <w:rPr>
          <w:rFonts w:ascii="Times" w:hAnsi="Times"/>
          <w:color w:val="auto"/>
          <w:sz w:val="24"/>
          <w:szCs w:val="24"/>
        </w:rPr>
        <w:t xml:space="preserve"> degree of </w:t>
      </w:r>
      <w:r w:rsidR="00D838A4" w:rsidRPr="002C1076">
        <w:rPr>
          <w:rFonts w:ascii="Times" w:hAnsi="Times"/>
          <w:color w:val="auto"/>
          <w:sz w:val="24"/>
          <w:szCs w:val="24"/>
        </w:rPr>
        <w:t xml:space="preserve">spectral </w:t>
      </w:r>
      <w:r w:rsidR="00ED59B6" w:rsidRPr="002C1076">
        <w:rPr>
          <w:rFonts w:ascii="Times" w:hAnsi="Times"/>
          <w:color w:val="auto"/>
          <w:sz w:val="24"/>
          <w:szCs w:val="24"/>
        </w:rPr>
        <w:t>resonance shift</w:t>
      </w:r>
      <w:r w:rsidR="00B9159F" w:rsidRPr="002C1076">
        <w:rPr>
          <w:rFonts w:ascii="Times" w:hAnsi="Times"/>
          <w:color w:val="auto"/>
          <w:sz w:val="24"/>
          <w:szCs w:val="24"/>
        </w:rPr>
        <w:t xml:space="preserve"> but no resonance depth variation (</w:t>
      </w:r>
      <w:proofErr w:type="gramStart"/>
      <w:r w:rsidR="00B9159F" w:rsidRPr="002C1076">
        <w:rPr>
          <w:rFonts w:ascii="Times" w:hAnsi="Times"/>
          <w:color w:val="auto"/>
          <w:sz w:val="24"/>
          <w:szCs w:val="24"/>
        </w:rPr>
        <w:t>i.e.</w:t>
      </w:r>
      <w:proofErr w:type="gramEnd"/>
      <w:r w:rsidR="00B9159F" w:rsidRPr="002C1076">
        <w:rPr>
          <w:rFonts w:ascii="Times" w:hAnsi="Times"/>
          <w:color w:val="auto"/>
          <w:sz w:val="24"/>
          <w:szCs w:val="24"/>
        </w:rPr>
        <w:t xml:space="preserve"> no absorption modulation).</w:t>
      </w:r>
      <w:r w:rsidR="00ED59B6" w:rsidRPr="002C1076">
        <w:rPr>
          <w:rFonts w:ascii="Times" w:hAnsi="Times"/>
          <w:color w:val="auto"/>
          <w:sz w:val="24"/>
          <w:szCs w:val="24"/>
        </w:rPr>
        <w:t xml:space="preserve"> </w:t>
      </w:r>
      <w:r w:rsidR="00B9159F" w:rsidRPr="002C1076">
        <w:rPr>
          <w:rFonts w:ascii="Times" w:hAnsi="Times"/>
          <w:color w:val="auto"/>
          <w:sz w:val="24"/>
          <w:szCs w:val="24"/>
        </w:rPr>
        <w:t xml:space="preserve">For the two artificial cases </w:t>
      </w:r>
      <w:r w:rsidR="00BF1C13" w:rsidRPr="002C1076">
        <w:rPr>
          <w:rFonts w:ascii="Times" w:hAnsi="Times"/>
          <w:i/>
          <w:iCs/>
          <w:color w:val="auto"/>
          <w:sz w:val="24"/>
          <w:szCs w:val="24"/>
        </w:rPr>
        <w:t>a</w:t>
      </w:r>
      <w:r w:rsidR="0055730B" w:rsidRPr="002C1076">
        <w:rPr>
          <w:rFonts w:ascii="Times" w:hAnsi="Times"/>
          <w:i/>
          <w:iCs/>
          <w:color w:val="auto"/>
          <w:sz w:val="24"/>
          <w:szCs w:val="24"/>
        </w:rPr>
        <w:t xml:space="preserve"> </w:t>
      </w:r>
      <w:r w:rsidR="00B9159F" w:rsidRPr="002C1076">
        <w:rPr>
          <w:rFonts w:ascii="Times" w:hAnsi="Times"/>
          <w:iCs/>
          <w:color w:val="auto"/>
          <w:sz w:val="24"/>
          <w:szCs w:val="24"/>
        </w:rPr>
        <w:t xml:space="preserve">is kept </w:t>
      </w:r>
      <w:r w:rsidR="0055730B" w:rsidRPr="002C1076">
        <w:rPr>
          <w:rFonts w:ascii="Times" w:hAnsi="Times"/>
          <w:iCs/>
          <w:color w:val="auto"/>
          <w:sz w:val="24"/>
          <w:szCs w:val="24"/>
        </w:rPr>
        <w:t xml:space="preserve">constant </w:t>
      </w:r>
      <w:r w:rsidR="00CF22FA" w:rsidRPr="002C1076">
        <w:rPr>
          <w:rFonts w:ascii="Times" w:hAnsi="Times"/>
          <w:iCs/>
          <w:color w:val="auto"/>
          <w:sz w:val="24"/>
          <w:szCs w:val="24"/>
        </w:rPr>
        <w:t>at 0.9 and 0.95</w:t>
      </w:r>
      <w:r w:rsidR="00B9159F" w:rsidRPr="002C1076">
        <w:rPr>
          <w:rFonts w:ascii="Times" w:hAnsi="Times"/>
          <w:iCs/>
          <w:color w:val="auto"/>
          <w:sz w:val="24"/>
          <w:szCs w:val="24"/>
        </w:rPr>
        <w:t xml:space="preserve"> which represent the two extremes of our experimental case with </w:t>
      </w:r>
      <w:r w:rsidR="00852142" w:rsidRPr="002C1076">
        <w:rPr>
          <w:rFonts w:ascii="Times" w:hAnsi="Times"/>
          <w:iCs/>
          <w:color w:val="auto"/>
          <w:sz w:val="24"/>
          <w:szCs w:val="24"/>
        </w:rPr>
        <w:t xml:space="preserve">the </w:t>
      </w:r>
      <w:r w:rsidR="00B9159F" w:rsidRPr="002C1076">
        <w:rPr>
          <w:rFonts w:ascii="Times" w:hAnsi="Times"/>
          <w:iCs/>
          <w:color w:val="auto"/>
          <w:sz w:val="24"/>
          <w:szCs w:val="24"/>
        </w:rPr>
        <w:t>largest and smallest resonance depth respectively</w:t>
      </w:r>
      <w:r w:rsidR="00BF1C13" w:rsidRPr="002C1076">
        <w:rPr>
          <w:rFonts w:ascii="Times" w:hAnsi="Times"/>
          <w:i/>
          <w:iCs/>
          <w:color w:val="auto"/>
          <w:sz w:val="24"/>
          <w:szCs w:val="24"/>
        </w:rPr>
        <w:t>.</w:t>
      </w:r>
      <w:r w:rsidR="00BF1C13" w:rsidRPr="002C1076">
        <w:rPr>
          <w:rFonts w:ascii="Times" w:hAnsi="Times"/>
          <w:color w:val="auto"/>
          <w:sz w:val="24"/>
          <w:szCs w:val="24"/>
        </w:rPr>
        <w:t xml:space="preserve"> Starting from same IL point</w:t>
      </w:r>
      <w:r w:rsidR="00231B31" w:rsidRPr="002C1076">
        <w:rPr>
          <w:rFonts w:ascii="Times" w:hAnsi="Times"/>
          <w:color w:val="auto"/>
          <w:sz w:val="24"/>
          <w:szCs w:val="24"/>
        </w:rPr>
        <w:t xml:space="preserve"> (1.8dB)</w:t>
      </w:r>
      <w:r w:rsidR="00BF1C13" w:rsidRPr="002C1076">
        <w:rPr>
          <w:rFonts w:ascii="Times" w:hAnsi="Times"/>
          <w:color w:val="auto"/>
          <w:sz w:val="24"/>
          <w:szCs w:val="24"/>
        </w:rPr>
        <w:t xml:space="preserve">, </w:t>
      </w:r>
      <w:r w:rsidR="00CF22FA" w:rsidRPr="002C1076">
        <w:rPr>
          <w:rFonts w:ascii="Times" w:hAnsi="Times"/>
          <w:color w:val="auto"/>
          <w:sz w:val="24"/>
          <w:szCs w:val="24"/>
        </w:rPr>
        <w:t xml:space="preserve">for our experimental case with </w:t>
      </w:r>
      <w:r w:rsidR="00BF1C13" w:rsidRPr="002C1076">
        <w:rPr>
          <w:rFonts w:ascii="Times" w:hAnsi="Times"/>
          <w:color w:val="auto"/>
          <w:sz w:val="24"/>
          <w:szCs w:val="24"/>
        </w:rPr>
        <w:t xml:space="preserve">variable </w:t>
      </w:r>
      <w:r w:rsidR="00BF1C13" w:rsidRPr="002C1076">
        <w:rPr>
          <w:rFonts w:ascii="Times" w:hAnsi="Times"/>
          <w:i/>
          <w:iCs/>
          <w:color w:val="auto"/>
          <w:sz w:val="24"/>
          <w:szCs w:val="24"/>
        </w:rPr>
        <w:t>a</w:t>
      </w:r>
      <w:r w:rsidR="00BF1C13" w:rsidRPr="002C1076">
        <w:rPr>
          <w:rFonts w:ascii="Times" w:hAnsi="Times"/>
          <w:color w:val="auto"/>
          <w:sz w:val="24"/>
          <w:szCs w:val="24"/>
        </w:rPr>
        <w:t>, the gate voltage induced transmission change</w:t>
      </w:r>
      <w:r w:rsidR="00CF22FA" w:rsidRPr="002C1076">
        <w:rPr>
          <w:rFonts w:ascii="Times" w:hAnsi="Times"/>
          <w:color w:val="auto"/>
          <w:sz w:val="24"/>
          <w:szCs w:val="24"/>
        </w:rPr>
        <w:t xml:space="preserve"> is</w:t>
      </w:r>
      <w:r w:rsidR="00BF1C13" w:rsidRPr="002C1076">
        <w:rPr>
          <w:rFonts w:ascii="Times" w:hAnsi="Times"/>
          <w:color w:val="auto"/>
          <w:sz w:val="24"/>
          <w:szCs w:val="24"/>
        </w:rPr>
        <w:t xml:space="preserve"> </w:t>
      </w:r>
      <w:r w:rsidR="00ED59B6" w:rsidRPr="002C1076">
        <w:rPr>
          <w:rFonts w:ascii="Times" w:hAnsi="Times"/>
          <w:color w:val="auto"/>
          <w:sz w:val="24"/>
          <w:szCs w:val="24"/>
        </w:rPr>
        <w:t xml:space="preserve">substantially </w:t>
      </w:r>
      <w:r w:rsidR="00BF1C13" w:rsidRPr="002C1076">
        <w:rPr>
          <w:rFonts w:ascii="Times" w:hAnsi="Times"/>
          <w:color w:val="auto"/>
          <w:sz w:val="24"/>
          <w:szCs w:val="24"/>
        </w:rPr>
        <w:t xml:space="preserve">larger </w:t>
      </w:r>
      <w:r w:rsidR="00CF22FA" w:rsidRPr="002C1076">
        <w:rPr>
          <w:rFonts w:ascii="Times" w:hAnsi="Times"/>
          <w:color w:val="auto"/>
          <w:sz w:val="24"/>
          <w:szCs w:val="24"/>
        </w:rPr>
        <w:t xml:space="preserve">compared to both cases with fixed </w:t>
      </w:r>
      <w:r w:rsidR="00CF22FA" w:rsidRPr="002C1076">
        <w:rPr>
          <w:rFonts w:ascii="Times" w:hAnsi="Times"/>
          <w:i/>
          <w:iCs/>
          <w:color w:val="auto"/>
          <w:sz w:val="24"/>
          <w:szCs w:val="24"/>
        </w:rPr>
        <w:t>a</w:t>
      </w:r>
      <w:r w:rsidR="00BF1C13" w:rsidRPr="002C1076">
        <w:rPr>
          <w:rFonts w:ascii="Times" w:hAnsi="Times"/>
          <w:color w:val="auto"/>
          <w:sz w:val="24"/>
          <w:szCs w:val="24"/>
        </w:rPr>
        <w:t xml:space="preserve">. </w:t>
      </w:r>
      <w:r w:rsidR="00ED59B6" w:rsidRPr="002C1076">
        <w:rPr>
          <w:rFonts w:ascii="Times" w:hAnsi="Times"/>
          <w:color w:val="auto"/>
          <w:sz w:val="24"/>
          <w:szCs w:val="24"/>
        </w:rPr>
        <w:t>Fig. 2</w:t>
      </w:r>
      <w:r w:rsidR="00B91FAB" w:rsidRPr="002C1076">
        <w:rPr>
          <w:rFonts w:ascii="Times" w:hAnsi="Times"/>
          <w:color w:val="auto"/>
          <w:sz w:val="24"/>
          <w:szCs w:val="24"/>
        </w:rPr>
        <w:t>.</w:t>
      </w:r>
      <w:r w:rsidR="00ED59B6" w:rsidRPr="002C1076">
        <w:rPr>
          <w:rFonts w:ascii="Times" w:hAnsi="Times"/>
          <w:color w:val="auto"/>
          <w:sz w:val="24"/>
          <w:szCs w:val="24"/>
        </w:rPr>
        <w:t xml:space="preserve">h also shows that the change in transmission for the experimental case when operating at the </w:t>
      </w:r>
      <w:r w:rsidR="00D91740" w:rsidRPr="002C1076">
        <w:rPr>
          <w:sz w:val="24"/>
          <w:szCs w:val="24"/>
          <w:lang w:eastAsia="zh-CN"/>
        </w:rPr>
        <w:t>“ER</w:t>
      </w:r>
      <w:r w:rsidR="00D91740" w:rsidRPr="002C1076">
        <w:rPr>
          <w:sz w:val="24"/>
          <w:szCs w:val="24"/>
          <w:vertAlign w:val="superscript"/>
          <w:lang w:eastAsia="zh-CN"/>
        </w:rPr>
        <w:t>-</w:t>
      </w:r>
      <w:r w:rsidR="00D91740" w:rsidRPr="002C1076">
        <w:rPr>
          <w:sz w:val="24"/>
          <w:szCs w:val="24"/>
          <w:lang w:eastAsia="zh-CN"/>
        </w:rPr>
        <w:t>”</w:t>
      </w:r>
      <w:r w:rsidR="00ED59B6" w:rsidRPr="002C1076">
        <w:rPr>
          <w:rFonts w:ascii="Times" w:hAnsi="Times"/>
          <w:color w:val="auto"/>
          <w:sz w:val="24"/>
          <w:szCs w:val="24"/>
        </w:rPr>
        <w:t xml:space="preserve"> is</w:t>
      </w:r>
      <w:r w:rsidR="00B9159F" w:rsidRPr="002C1076">
        <w:rPr>
          <w:rFonts w:ascii="Times" w:hAnsi="Times"/>
          <w:color w:val="auto"/>
          <w:sz w:val="24"/>
          <w:szCs w:val="24"/>
        </w:rPr>
        <w:t xml:space="preserve"> much</w:t>
      </w:r>
      <w:r w:rsidR="00ED59B6" w:rsidRPr="002C1076">
        <w:rPr>
          <w:rFonts w:ascii="Times" w:hAnsi="Times"/>
          <w:color w:val="auto"/>
          <w:sz w:val="24"/>
          <w:szCs w:val="24"/>
        </w:rPr>
        <w:t xml:space="preserve"> lower than</w:t>
      </w:r>
      <w:r w:rsidR="00B9159F" w:rsidRPr="002C1076">
        <w:rPr>
          <w:rFonts w:ascii="Times" w:hAnsi="Times"/>
          <w:color w:val="auto"/>
          <w:sz w:val="24"/>
          <w:szCs w:val="24"/>
        </w:rPr>
        <w:t xml:space="preserve"> for</w:t>
      </w:r>
      <w:r w:rsidR="00ED59B6" w:rsidRPr="002C1076">
        <w:rPr>
          <w:rFonts w:ascii="Times" w:hAnsi="Times"/>
          <w:color w:val="auto"/>
          <w:sz w:val="24"/>
          <w:szCs w:val="24"/>
        </w:rPr>
        <w:t xml:space="preserve"> </w:t>
      </w:r>
      <w:r w:rsidR="00852142" w:rsidRPr="002C1076">
        <w:rPr>
          <w:rFonts w:ascii="Times" w:hAnsi="Times"/>
          <w:color w:val="auto"/>
          <w:sz w:val="24"/>
          <w:szCs w:val="24"/>
        </w:rPr>
        <w:t xml:space="preserve">the </w:t>
      </w:r>
      <w:r w:rsidR="00D91740" w:rsidRPr="002C1076">
        <w:rPr>
          <w:sz w:val="24"/>
          <w:szCs w:val="24"/>
          <w:lang w:eastAsia="zh-CN"/>
        </w:rPr>
        <w:t>“ER</w:t>
      </w:r>
      <w:r w:rsidR="00D91740" w:rsidRPr="002C1076">
        <w:rPr>
          <w:sz w:val="24"/>
          <w:szCs w:val="24"/>
          <w:vertAlign w:val="superscript"/>
          <w:lang w:eastAsia="zh-CN"/>
        </w:rPr>
        <w:t>+</w:t>
      </w:r>
      <w:r w:rsidR="00D91740" w:rsidRPr="002C1076">
        <w:rPr>
          <w:sz w:val="24"/>
          <w:szCs w:val="24"/>
          <w:lang w:eastAsia="zh-CN"/>
        </w:rPr>
        <w:t>”</w:t>
      </w:r>
      <w:r w:rsidR="00ED59B6" w:rsidRPr="002C1076">
        <w:rPr>
          <w:rFonts w:ascii="Times" w:hAnsi="Times"/>
          <w:color w:val="auto"/>
          <w:sz w:val="24"/>
          <w:szCs w:val="24"/>
        </w:rPr>
        <w:t xml:space="preserve"> case as well as the two artificial cases.</w:t>
      </w:r>
      <w:r w:rsidR="00C264A0" w:rsidRPr="002C1076">
        <w:rPr>
          <w:rFonts w:ascii="Times" w:hAnsi="Times"/>
          <w:color w:val="auto"/>
          <w:sz w:val="24"/>
          <w:szCs w:val="24"/>
        </w:rPr>
        <w:t xml:space="preserve"> T</w:t>
      </w:r>
      <w:r w:rsidR="004A7458" w:rsidRPr="002C1076">
        <w:rPr>
          <w:rFonts w:ascii="Times" w:hAnsi="Times"/>
          <w:color w:val="auto"/>
          <w:sz w:val="24"/>
          <w:szCs w:val="24"/>
        </w:rPr>
        <w:t>he case</w:t>
      </w:r>
      <w:r w:rsidR="00B9159F" w:rsidRPr="002C1076">
        <w:rPr>
          <w:rFonts w:ascii="Times" w:hAnsi="Times"/>
          <w:color w:val="auto"/>
          <w:sz w:val="24"/>
          <w:szCs w:val="24"/>
        </w:rPr>
        <w:t>s</w:t>
      </w:r>
      <w:r w:rsidR="004A7458" w:rsidRPr="002C1076">
        <w:rPr>
          <w:rFonts w:ascii="Times" w:hAnsi="Times"/>
          <w:color w:val="auto"/>
          <w:sz w:val="24"/>
          <w:szCs w:val="24"/>
        </w:rPr>
        <w:t xml:space="preserve"> with fixed </w:t>
      </w:r>
      <w:r w:rsidR="004A7458" w:rsidRPr="002C1076">
        <w:rPr>
          <w:rFonts w:ascii="Times" w:hAnsi="Times"/>
          <w:i/>
          <w:iCs/>
          <w:color w:val="auto"/>
          <w:sz w:val="24"/>
          <w:szCs w:val="24"/>
        </w:rPr>
        <w:t>a</w:t>
      </w:r>
      <w:r w:rsidR="004A7458" w:rsidRPr="002C1076">
        <w:rPr>
          <w:rFonts w:ascii="Times" w:hAnsi="Times"/>
          <w:color w:val="auto"/>
          <w:sz w:val="24"/>
          <w:szCs w:val="24"/>
        </w:rPr>
        <w:t xml:space="preserve"> </w:t>
      </w:r>
      <w:r w:rsidR="00B9159F" w:rsidRPr="002C1076">
        <w:rPr>
          <w:rFonts w:ascii="Times" w:hAnsi="Times"/>
          <w:color w:val="auto"/>
          <w:sz w:val="24"/>
          <w:szCs w:val="24"/>
        </w:rPr>
        <w:t>are close</w:t>
      </w:r>
      <w:r w:rsidR="00C264A0" w:rsidRPr="002C1076">
        <w:rPr>
          <w:rFonts w:ascii="Times" w:hAnsi="Times"/>
          <w:color w:val="auto"/>
          <w:sz w:val="24"/>
          <w:szCs w:val="24"/>
        </w:rPr>
        <w:t>r to what is</w:t>
      </w:r>
      <w:r w:rsidR="00852142" w:rsidRPr="002C1076">
        <w:rPr>
          <w:rFonts w:ascii="Times" w:hAnsi="Times"/>
          <w:color w:val="auto"/>
          <w:sz w:val="24"/>
          <w:szCs w:val="24"/>
        </w:rPr>
        <w:t xml:space="preserve"> usually</w:t>
      </w:r>
      <w:r w:rsidR="00C264A0" w:rsidRPr="002C1076">
        <w:rPr>
          <w:rFonts w:ascii="Times" w:hAnsi="Times"/>
          <w:color w:val="auto"/>
          <w:sz w:val="24"/>
          <w:szCs w:val="24"/>
        </w:rPr>
        <w:t xml:space="preserve"> observed in carrier </w:t>
      </w:r>
      <w:proofErr w:type="gramStart"/>
      <w:r w:rsidR="00C264A0" w:rsidRPr="002C1076">
        <w:rPr>
          <w:rFonts w:ascii="Times" w:hAnsi="Times"/>
          <w:color w:val="auto"/>
          <w:sz w:val="24"/>
          <w:szCs w:val="24"/>
        </w:rPr>
        <w:t>depletion based</w:t>
      </w:r>
      <w:proofErr w:type="gramEnd"/>
      <w:r w:rsidR="00C264A0" w:rsidRPr="002C1076">
        <w:rPr>
          <w:rFonts w:ascii="Times" w:hAnsi="Times"/>
          <w:color w:val="auto"/>
          <w:sz w:val="24"/>
          <w:szCs w:val="24"/>
        </w:rPr>
        <w:t xml:space="preserve"> silicon ring modulators</w:t>
      </w:r>
      <w:r w:rsidR="00D838A4" w:rsidRPr="002C1076">
        <w:rPr>
          <w:rFonts w:ascii="Times" w:hAnsi="Times"/>
          <w:color w:val="auto"/>
          <w:sz w:val="24"/>
          <w:szCs w:val="24"/>
        </w:rPr>
        <w:t>.</w:t>
      </w:r>
      <w:r w:rsidR="00C264A0" w:rsidRPr="002C1076">
        <w:rPr>
          <w:rFonts w:ascii="Times" w:hAnsi="Times"/>
          <w:color w:val="auto"/>
          <w:sz w:val="24"/>
          <w:szCs w:val="24"/>
        </w:rPr>
        <w:t xml:space="preserve"> </w:t>
      </w:r>
      <w:r w:rsidR="00CF22FA" w:rsidRPr="002C1076">
        <w:rPr>
          <w:rFonts w:ascii="Times" w:hAnsi="Times"/>
          <w:color w:val="auto"/>
          <w:sz w:val="24"/>
          <w:szCs w:val="24"/>
        </w:rPr>
        <w:t>As a result, demonstrated carrier depletion based ring modulator</w:t>
      </w:r>
      <w:r w:rsidR="00C264A0" w:rsidRPr="002C1076">
        <w:rPr>
          <w:rFonts w:ascii="Times" w:hAnsi="Times"/>
          <w:color w:val="auto"/>
          <w:sz w:val="24"/>
          <w:szCs w:val="24"/>
        </w:rPr>
        <w:t>s</w:t>
      </w:r>
      <w:r w:rsidR="00CF22FA" w:rsidRPr="002C1076">
        <w:rPr>
          <w:rFonts w:ascii="Times" w:hAnsi="Times"/>
          <w:color w:val="auto"/>
          <w:sz w:val="24"/>
          <w:szCs w:val="24"/>
        </w:rPr>
        <w:t xml:space="preserve"> which achieve a large</w:t>
      </w:r>
      <w:r w:rsidR="00371489" w:rsidRPr="002C1076">
        <w:rPr>
          <w:rFonts w:ascii="Times" w:hAnsi="Times"/>
          <w:color w:val="auto"/>
          <w:sz w:val="24"/>
          <w:szCs w:val="24"/>
        </w:rPr>
        <w:t>r</w:t>
      </w:r>
      <w:r w:rsidR="00CF22FA" w:rsidRPr="002C1076">
        <w:rPr>
          <w:rFonts w:ascii="Times" w:hAnsi="Times"/>
          <w:color w:val="auto"/>
          <w:sz w:val="24"/>
          <w:szCs w:val="24"/>
        </w:rPr>
        <w:t xml:space="preserve"> spectral shift for a given voltage </w:t>
      </w:r>
      <w:r w:rsidR="00371489" w:rsidRPr="002C1076">
        <w:rPr>
          <w:rFonts w:ascii="Times" w:hAnsi="Times"/>
          <w:color w:val="auto"/>
          <w:sz w:val="24"/>
          <w:szCs w:val="24"/>
        </w:rPr>
        <w:t>compared to our device</w:t>
      </w:r>
      <w:r w:rsidR="00BF1C13" w:rsidRPr="002C1076">
        <w:rPr>
          <w:rFonts w:ascii="Times" w:hAnsi="Times"/>
          <w:color w:val="auto"/>
          <w:sz w:val="24"/>
          <w:szCs w:val="24"/>
          <w:lang w:val="en-GB" w:eastAsia="zh-CN"/>
        </w:rPr>
        <w:t xml:space="preserve"> </w:t>
      </w:r>
      <w:r w:rsidR="00CF22FA" w:rsidRPr="002C1076">
        <w:rPr>
          <w:rFonts w:ascii="Times" w:hAnsi="Times"/>
          <w:color w:val="auto"/>
          <w:sz w:val="24"/>
          <w:szCs w:val="24"/>
          <w:lang w:val="en-GB" w:eastAsia="zh-CN"/>
        </w:rPr>
        <w:t>show a</w:t>
      </w:r>
      <w:r w:rsidR="00C264A0" w:rsidRPr="002C1076">
        <w:rPr>
          <w:rFonts w:ascii="Times" w:hAnsi="Times"/>
          <w:color w:val="auto"/>
          <w:sz w:val="24"/>
          <w:szCs w:val="24"/>
          <w:lang w:val="en-GB" w:eastAsia="zh-CN"/>
        </w:rPr>
        <w:t>n</w:t>
      </w:r>
      <w:r w:rsidR="00CF22FA" w:rsidRPr="002C1076">
        <w:rPr>
          <w:rFonts w:ascii="Times" w:hAnsi="Times"/>
          <w:color w:val="auto"/>
          <w:sz w:val="24"/>
          <w:szCs w:val="24"/>
          <w:lang w:val="en-GB" w:eastAsia="zh-CN"/>
        </w:rPr>
        <w:t xml:space="preserve"> inferior </w:t>
      </w:r>
      <w:r w:rsidR="007D120B" w:rsidRPr="002C1076">
        <w:rPr>
          <w:rFonts w:ascii="Times" w:hAnsi="Times"/>
          <w:color w:val="auto"/>
          <w:sz w:val="24"/>
          <w:szCs w:val="24"/>
          <w:lang w:val="en-GB" w:eastAsia="zh-CN"/>
        </w:rPr>
        <w:t>DC modulated ER</w:t>
      </w:r>
      <w:r w:rsidR="00371489" w:rsidRPr="002C1076">
        <w:rPr>
          <w:rFonts w:ascii="Times" w:hAnsi="Times"/>
          <w:color w:val="auto"/>
          <w:sz w:val="24"/>
          <w:szCs w:val="24"/>
        </w:rPr>
        <w:fldChar w:fldCharType="begin" w:fldLock="1"/>
      </w:r>
      <w:r w:rsidR="00871289" w:rsidRPr="002C1076">
        <w:rPr>
          <w:rFonts w:ascii="Times" w:hAnsi="Times"/>
          <w:color w:val="auto"/>
          <w:sz w:val="24"/>
          <w:szCs w:val="24"/>
        </w:rPr>
        <w:instrText>ADDIN CSL_CITATION {"citationItems":[{"id":"ITEM-1","itemData":{"DOI":"10.1109/JLT.2018.2878327","ISSN":"0733-8724","author":[{"dropping-particle":"","family":"Sun","given":"Jie","non-dropping-particle":"","parse-names":false,"suffix":""},{"dropping-particle":"","family":"Kumar","given":"Ranjeet","non-dropping-particle":"","parse-names":false,"suffix":""},{"dropping-particle":"","family":"Sakib","given":"Meer","non-dropping-particle":"","parse-names":false,"suffix":""},{"dropping-particle":"","family":"Driscoll","given":"Jeffrey B.","non-dropping-particle":"","parse-names":false,"suffix":""},{"dropping-particle":"","family":"Jayatilleka","given":"Hasitha","non-dropping-particle":"","parse-names":false,"suffix":""},{"dropping-particle":"","family":"Rong","given":"Haisheng","non-dropping-particle":"","parse-names":false,"suffix":""}],"container-title":"Journal of Lightwave Technology","id":"ITEM-1","issue":"1","issued":{"date-parts":[["2019","1","1"]]},"page":"110-115","title":"A 128 Gb/s PAM4 Silicon Microring Modulator With Integrated Thermo-Optic Resonance Tuning","type":"article-journal","volume":"37"},"uris":["http://www.mendeley.com/documents/?uuid=95071590-17c7-3bce-b51b-c257bf0b7e1b"]}],"mendeley":{"formattedCitation":"&lt;sup&gt;23&lt;/sup&gt;","plainTextFormattedCitation":"23","previouslyFormattedCitation":"&lt;sup&gt;23&lt;/sup&gt;"},"properties":{"noteIndex":0},"schema":"https://github.com/citation-style-language/schema/raw/master/csl-citation.json"}</w:instrText>
      </w:r>
      <w:r w:rsidR="00371489" w:rsidRPr="002C1076">
        <w:rPr>
          <w:rFonts w:ascii="Times" w:hAnsi="Times"/>
          <w:color w:val="auto"/>
          <w:sz w:val="24"/>
          <w:szCs w:val="24"/>
        </w:rPr>
        <w:fldChar w:fldCharType="separate"/>
      </w:r>
      <w:r w:rsidR="00871289" w:rsidRPr="002C1076">
        <w:rPr>
          <w:rFonts w:ascii="Times" w:hAnsi="Times"/>
          <w:noProof/>
          <w:color w:val="auto"/>
          <w:sz w:val="24"/>
          <w:szCs w:val="24"/>
          <w:vertAlign w:val="superscript"/>
        </w:rPr>
        <w:t>23</w:t>
      </w:r>
      <w:r w:rsidR="00371489" w:rsidRPr="002C1076">
        <w:rPr>
          <w:rFonts w:ascii="Times" w:hAnsi="Times"/>
          <w:color w:val="auto"/>
          <w:sz w:val="24"/>
          <w:szCs w:val="24"/>
        </w:rPr>
        <w:fldChar w:fldCharType="end"/>
      </w:r>
      <w:r w:rsidR="007D120B" w:rsidRPr="002C1076">
        <w:rPr>
          <w:rFonts w:ascii="Times" w:hAnsi="Times"/>
          <w:color w:val="auto"/>
          <w:sz w:val="24"/>
          <w:szCs w:val="24"/>
          <w:lang w:val="en-GB" w:eastAsia="zh-CN"/>
        </w:rPr>
        <w:t>.</w:t>
      </w:r>
    </w:p>
    <w:p w14:paraId="7E04BA29" w14:textId="77777777" w:rsidR="003B6B5A" w:rsidRPr="002C1076" w:rsidRDefault="003B6B5A" w:rsidP="003B6B5A">
      <w:pPr>
        <w:pStyle w:val="10BodySubsequentParagraph"/>
        <w:spacing w:line="240" w:lineRule="auto"/>
        <w:ind w:firstLine="0"/>
        <w:rPr>
          <w:sz w:val="24"/>
          <w:szCs w:val="24"/>
          <w:lang w:eastAsia="zh-CN"/>
        </w:rPr>
      </w:pPr>
    </w:p>
    <w:p w14:paraId="6B779223" w14:textId="77777777" w:rsidR="008C6433" w:rsidRPr="002C1076" w:rsidRDefault="008D3F1C" w:rsidP="00977F43">
      <w:pPr>
        <w:pStyle w:val="10BodySubsequentParagraph"/>
        <w:spacing w:line="240" w:lineRule="auto"/>
        <w:rPr>
          <w:sz w:val="24"/>
          <w:szCs w:val="24"/>
          <w:lang w:eastAsia="zh-CN"/>
        </w:rPr>
      </w:pPr>
      <w:r w:rsidRPr="002C1076">
        <w:rPr>
          <w:sz w:val="24"/>
          <w:szCs w:val="24"/>
          <w:lang w:eastAsia="zh-CN"/>
        </w:rPr>
        <w:t>ER</w:t>
      </w:r>
      <w:r w:rsidR="00C264A0" w:rsidRPr="002C1076">
        <w:rPr>
          <w:sz w:val="24"/>
          <w:szCs w:val="24"/>
          <w:lang w:eastAsia="zh-CN"/>
        </w:rPr>
        <w:t xml:space="preserve"> enhancement has </w:t>
      </w:r>
      <w:r w:rsidR="00D838A4" w:rsidRPr="002C1076">
        <w:rPr>
          <w:sz w:val="24"/>
          <w:szCs w:val="24"/>
          <w:lang w:eastAsia="zh-CN"/>
        </w:rPr>
        <w:t xml:space="preserve">also </w:t>
      </w:r>
      <w:r w:rsidR="00C264A0" w:rsidRPr="002C1076">
        <w:rPr>
          <w:sz w:val="24"/>
          <w:szCs w:val="24"/>
          <w:lang w:eastAsia="zh-CN"/>
        </w:rPr>
        <w:t xml:space="preserve">been investigated </w:t>
      </w:r>
      <w:r w:rsidR="000F5E66" w:rsidRPr="002C1076">
        <w:rPr>
          <w:sz w:val="24"/>
          <w:szCs w:val="24"/>
          <w:lang w:eastAsia="zh-CN"/>
        </w:rPr>
        <w:t>at high speed (250kHz to 5GHz)</w:t>
      </w:r>
      <w:r w:rsidR="000F5E66" w:rsidRPr="002C1076" w:rsidDel="00852142">
        <w:rPr>
          <w:sz w:val="24"/>
          <w:szCs w:val="24"/>
          <w:lang w:eastAsia="zh-CN"/>
        </w:rPr>
        <w:t xml:space="preserve"> </w:t>
      </w:r>
      <w:r w:rsidR="000F5E66" w:rsidRPr="002C1076">
        <w:rPr>
          <w:sz w:val="24"/>
          <w:szCs w:val="24"/>
          <w:lang w:eastAsia="zh-CN"/>
        </w:rPr>
        <w:t>by applying s</w:t>
      </w:r>
      <w:r w:rsidR="003B6B5A" w:rsidRPr="002C1076">
        <w:rPr>
          <w:sz w:val="24"/>
          <w:szCs w:val="24"/>
          <w:lang w:eastAsia="zh-CN"/>
        </w:rPr>
        <w:t xml:space="preserve">inusoidal signals </w:t>
      </w:r>
      <w:r w:rsidR="00852142" w:rsidRPr="002C1076">
        <w:rPr>
          <w:sz w:val="24"/>
          <w:szCs w:val="24"/>
          <w:lang w:eastAsia="zh-CN"/>
        </w:rPr>
        <w:t xml:space="preserve">of 3V </w:t>
      </w:r>
      <w:r w:rsidR="000F5E66" w:rsidRPr="002C1076">
        <w:rPr>
          <w:sz w:val="24"/>
          <w:szCs w:val="24"/>
          <w:lang w:eastAsia="zh-CN"/>
        </w:rPr>
        <w:t xml:space="preserve">amplitude </w:t>
      </w:r>
      <w:r w:rsidR="003B6B5A" w:rsidRPr="002C1076">
        <w:rPr>
          <w:sz w:val="24"/>
          <w:szCs w:val="24"/>
          <w:lang w:eastAsia="zh-CN"/>
        </w:rPr>
        <w:t xml:space="preserve">to </w:t>
      </w:r>
      <w:r w:rsidR="00852142" w:rsidRPr="002C1076">
        <w:rPr>
          <w:sz w:val="24"/>
          <w:szCs w:val="24"/>
          <w:lang w:eastAsia="zh-CN"/>
        </w:rPr>
        <w:t>the device</w:t>
      </w:r>
      <w:r w:rsidR="000F5E66" w:rsidRPr="002C1076">
        <w:rPr>
          <w:sz w:val="24"/>
          <w:szCs w:val="24"/>
          <w:lang w:eastAsia="zh-CN"/>
        </w:rPr>
        <w:t xml:space="preserve"> (</w:t>
      </w:r>
      <w:r w:rsidR="004510BF" w:rsidRPr="002C1076">
        <w:rPr>
          <w:sz w:val="24"/>
          <w:szCs w:val="24"/>
          <w:lang w:eastAsia="zh-CN"/>
        </w:rPr>
        <w:t>F</w:t>
      </w:r>
      <w:r w:rsidR="000F5E66" w:rsidRPr="002C1076">
        <w:rPr>
          <w:sz w:val="24"/>
          <w:szCs w:val="24"/>
          <w:lang w:eastAsia="zh-CN"/>
        </w:rPr>
        <w:t>ig 3)</w:t>
      </w:r>
      <w:r w:rsidR="003B6B5A" w:rsidRPr="002C1076">
        <w:rPr>
          <w:sz w:val="24"/>
          <w:szCs w:val="24"/>
          <w:lang w:eastAsia="zh-CN"/>
        </w:rPr>
        <w:t xml:space="preserve">. The MOS junction is biased at Vg = </w:t>
      </w:r>
      <w:r w:rsidR="003B6B5A" w:rsidRPr="002C1076">
        <w:rPr>
          <w:rFonts w:cs="Times New Roman"/>
          <w:sz w:val="24"/>
          <w:szCs w:val="24"/>
          <w:lang w:eastAsia="zh-CN"/>
        </w:rPr>
        <w:t>-</w:t>
      </w:r>
      <w:r w:rsidR="003B6B5A" w:rsidRPr="002C1076">
        <w:rPr>
          <w:sz w:val="24"/>
          <w:szCs w:val="24"/>
          <w:lang w:eastAsia="zh-CN"/>
        </w:rPr>
        <w:t>4V for the inversion mode and Vg = +4V for accumulation mode. The wavelength is chosen at right side of</w:t>
      </w:r>
      <w:r w:rsidR="007C60C7" w:rsidRPr="002C1076">
        <w:rPr>
          <w:sz w:val="24"/>
          <w:szCs w:val="24"/>
          <w:lang w:eastAsia="zh-CN"/>
        </w:rPr>
        <w:t xml:space="preserve"> the</w:t>
      </w:r>
      <w:r w:rsidR="003B6B5A" w:rsidRPr="002C1076">
        <w:rPr>
          <w:sz w:val="24"/>
          <w:szCs w:val="24"/>
          <w:lang w:eastAsia="zh-CN"/>
        </w:rPr>
        <w:t xml:space="preserve"> resonance with IL of 6dB for the </w:t>
      </w:r>
      <w:r w:rsidR="003B6B5A" w:rsidRPr="002C1076">
        <w:rPr>
          <w:sz w:val="24"/>
          <w:szCs w:val="24"/>
          <w:lang w:val="en-GB" w:eastAsia="zh-CN"/>
        </w:rPr>
        <w:t>“ER</w:t>
      </w:r>
      <w:r w:rsidR="003B6B5A" w:rsidRPr="002C1076">
        <w:rPr>
          <w:sz w:val="24"/>
          <w:szCs w:val="24"/>
          <w:vertAlign w:val="superscript"/>
          <w:lang w:val="en-GB" w:eastAsia="zh-CN"/>
        </w:rPr>
        <w:t>-</w:t>
      </w:r>
      <w:r w:rsidR="003B6B5A" w:rsidRPr="002C1076">
        <w:rPr>
          <w:sz w:val="24"/>
          <w:szCs w:val="24"/>
          <w:lang w:val="en-GB" w:eastAsia="zh-CN"/>
        </w:rPr>
        <w:t xml:space="preserve">” </w:t>
      </w:r>
      <w:r w:rsidR="00C264A0" w:rsidRPr="002C1076">
        <w:rPr>
          <w:sz w:val="24"/>
          <w:szCs w:val="24"/>
          <w:lang w:val="en-GB" w:eastAsia="zh-CN"/>
        </w:rPr>
        <w:t xml:space="preserve">operating point </w:t>
      </w:r>
      <w:r w:rsidR="003B6B5A" w:rsidRPr="002C1076">
        <w:rPr>
          <w:sz w:val="24"/>
          <w:szCs w:val="24"/>
          <w:lang w:val="en-GB" w:eastAsia="zh-CN"/>
        </w:rPr>
        <w:t>and the left side with IL of 6dB for the “ER</w:t>
      </w:r>
      <w:r w:rsidR="003B6B5A" w:rsidRPr="002C1076">
        <w:rPr>
          <w:sz w:val="24"/>
          <w:szCs w:val="24"/>
          <w:vertAlign w:val="superscript"/>
          <w:lang w:val="en-GB" w:eastAsia="zh-CN"/>
        </w:rPr>
        <w:t>+</w:t>
      </w:r>
      <w:r w:rsidR="003B6B5A" w:rsidRPr="002C1076">
        <w:rPr>
          <w:sz w:val="24"/>
          <w:szCs w:val="24"/>
          <w:lang w:val="en-GB" w:eastAsia="zh-CN"/>
        </w:rPr>
        <w:t xml:space="preserve">” </w:t>
      </w:r>
      <w:r w:rsidR="00C264A0" w:rsidRPr="002C1076">
        <w:rPr>
          <w:sz w:val="24"/>
          <w:szCs w:val="24"/>
          <w:lang w:val="en-GB" w:eastAsia="zh-CN"/>
        </w:rPr>
        <w:t>point</w:t>
      </w:r>
      <w:r w:rsidR="000D53A0" w:rsidRPr="002C1076">
        <w:rPr>
          <w:sz w:val="24"/>
          <w:szCs w:val="24"/>
          <w:lang w:val="en-GB" w:eastAsia="zh-CN"/>
        </w:rPr>
        <w:t xml:space="preserve"> as illustrated in Fig.3</w:t>
      </w:r>
      <w:r w:rsidR="003645EA" w:rsidRPr="002C1076">
        <w:rPr>
          <w:sz w:val="24"/>
          <w:szCs w:val="24"/>
          <w:lang w:val="en-GB" w:eastAsia="zh-CN"/>
        </w:rPr>
        <w:t>b</w:t>
      </w:r>
      <w:r w:rsidR="003B6B5A" w:rsidRPr="002C1076">
        <w:rPr>
          <w:sz w:val="24"/>
          <w:szCs w:val="24"/>
          <w:lang w:eastAsia="zh-CN"/>
        </w:rPr>
        <w:t xml:space="preserve">. </w:t>
      </w:r>
      <w:r w:rsidR="00CD7C44" w:rsidRPr="002C1076">
        <w:rPr>
          <w:sz w:val="24"/>
          <w:szCs w:val="24"/>
          <w:lang w:eastAsia="zh-CN"/>
        </w:rPr>
        <w:t>Fig 3.</w:t>
      </w:r>
      <w:r w:rsidR="008623F9" w:rsidRPr="002C1076">
        <w:rPr>
          <w:sz w:val="24"/>
          <w:szCs w:val="24"/>
          <w:lang w:eastAsia="zh-CN"/>
        </w:rPr>
        <w:t>c</w:t>
      </w:r>
      <w:r w:rsidR="00CD7C44" w:rsidRPr="002C1076">
        <w:rPr>
          <w:sz w:val="24"/>
          <w:szCs w:val="24"/>
          <w:lang w:eastAsia="zh-CN"/>
        </w:rPr>
        <w:t xml:space="preserve"> plots the measured </w:t>
      </w:r>
      <w:r w:rsidRPr="002C1076">
        <w:rPr>
          <w:sz w:val="24"/>
          <w:szCs w:val="24"/>
          <w:lang w:eastAsia="zh-CN"/>
        </w:rPr>
        <w:t>ER</w:t>
      </w:r>
      <w:r w:rsidR="00CD7C44" w:rsidRPr="002C1076">
        <w:rPr>
          <w:sz w:val="24"/>
          <w:szCs w:val="24"/>
          <w:lang w:eastAsia="zh-CN"/>
        </w:rPr>
        <w:t xml:space="preserve"> against frequency for the “ER</w:t>
      </w:r>
      <w:r w:rsidR="00CD7C44" w:rsidRPr="002C1076">
        <w:rPr>
          <w:sz w:val="24"/>
          <w:szCs w:val="24"/>
          <w:vertAlign w:val="superscript"/>
          <w:lang w:eastAsia="zh-CN"/>
        </w:rPr>
        <w:t>-</w:t>
      </w:r>
      <w:r w:rsidR="00CD7C44" w:rsidRPr="002C1076">
        <w:rPr>
          <w:sz w:val="24"/>
          <w:szCs w:val="24"/>
          <w:lang w:eastAsia="zh-CN"/>
        </w:rPr>
        <w:t>” and “ER</w:t>
      </w:r>
      <w:r w:rsidR="00CD7C44" w:rsidRPr="002C1076">
        <w:rPr>
          <w:sz w:val="24"/>
          <w:szCs w:val="24"/>
          <w:vertAlign w:val="superscript"/>
          <w:lang w:eastAsia="zh-CN"/>
        </w:rPr>
        <w:t>+</w:t>
      </w:r>
      <w:r w:rsidR="00CD7C44" w:rsidRPr="002C1076">
        <w:rPr>
          <w:sz w:val="24"/>
          <w:szCs w:val="24"/>
          <w:lang w:eastAsia="zh-CN"/>
        </w:rPr>
        <w:t xml:space="preserve">” operating points for both inversion and accumulation operation. </w:t>
      </w:r>
      <w:r w:rsidR="00AA66BF" w:rsidRPr="002C1076">
        <w:rPr>
          <w:sz w:val="24"/>
          <w:szCs w:val="24"/>
          <w:lang w:eastAsia="zh-CN"/>
        </w:rPr>
        <w:t xml:space="preserve">A difference in the ER between the two operating points demonstrates the </w:t>
      </w:r>
      <w:proofErr w:type="gramStart"/>
      <w:r w:rsidR="00AA66BF" w:rsidRPr="002C1076">
        <w:rPr>
          <w:sz w:val="24"/>
          <w:szCs w:val="24"/>
          <w:lang w:eastAsia="zh-CN"/>
        </w:rPr>
        <w:t>absorption based</w:t>
      </w:r>
      <w:proofErr w:type="gramEnd"/>
      <w:r w:rsidR="00AA66BF" w:rsidRPr="002C1076">
        <w:rPr>
          <w:sz w:val="24"/>
          <w:szCs w:val="24"/>
          <w:lang w:eastAsia="zh-CN"/>
        </w:rPr>
        <w:t xml:space="preserve"> enhancement and suppression effects. Without enhancement or </w:t>
      </w:r>
      <w:proofErr w:type="gramStart"/>
      <w:r w:rsidR="00AA66BF" w:rsidRPr="002C1076">
        <w:rPr>
          <w:sz w:val="24"/>
          <w:szCs w:val="24"/>
          <w:lang w:eastAsia="zh-CN"/>
        </w:rPr>
        <w:t>suppression</w:t>
      </w:r>
      <w:proofErr w:type="gramEnd"/>
      <w:r w:rsidR="00AA66BF" w:rsidRPr="002C1076">
        <w:rPr>
          <w:sz w:val="24"/>
          <w:szCs w:val="24"/>
          <w:lang w:eastAsia="zh-CN"/>
        </w:rPr>
        <w:t xml:space="preserve"> the extinction ratio would be the same at the “ER</w:t>
      </w:r>
      <w:r w:rsidR="00AA66BF" w:rsidRPr="002C1076">
        <w:rPr>
          <w:sz w:val="24"/>
          <w:szCs w:val="24"/>
          <w:vertAlign w:val="superscript"/>
          <w:lang w:eastAsia="zh-CN"/>
        </w:rPr>
        <w:t>-</w:t>
      </w:r>
      <w:r w:rsidR="00AA66BF" w:rsidRPr="002C1076">
        <w:rPr>
          <w:sz w:val="24"/>
          <w:szCs w:val="24"/>
          <w:lang w:eastAsia="zh-CN"/>
        </w:rPr>
        <w:t>” and “ER</w:t>
      </w:r>
      <w:r w:rsidR="00AA66BF" w:rsidRPr="002C1076">
        <w:rPr>
          <w:sz w:val="24"/>
          <w:szCs w:val="24"/>
          <w:vertAlign w:val="superscript"/>
          <w:lang w:eastAsia="zh-CN"/>
        </w:rPr>
        <w:t>+</w:t>
      </w:r>
      <w:r w:rsidR="00AA66BF" w:rsidRPr="002C1076">
        <w:rPr>
          <w:sz w:val="24"/>
          <w:szCs w:val="24"/>
          <w:lang w:eastAsia="zh-CN"/>
        </w:rPr>
        <w:t>” operating points on either side of the resonance and the ER value would be between those achieved with enhancement and suppression.</w:t>
      </w:r>
      <w:r w:rsidR="003B6B5A" w:rsidRPr="002C1076">
        <w:rPr>
          <w:sz w:val="24"/>
          <w:szCs w:val="24"/>
          <w:lang w:eastAsia="zh-CN"/>
        </w:rPr>
        <w:t xml:space="preserve"> </w:t>
      </w:r>
      <w:r w:rsidR="00F0412E" w:rsidRPr="002C1076">
        <w:rPr>
          <w:sz w:val="24"/>
          <w:szCs w:val="24"/>
          <w:lang w:eastAsia="zh-CN"/>
        </w:rPr>
        <w:t xml:space="preserve">For </w:t>
      </w:r>
      <w:r w:rsidR="000F5E66" w:rsidRPr="002C1076">
        <w:rPr>
          <w:sz w:val="24"/>
          <w:szCs w:val="24"/>
          <w:lang w:eastAsia="zh-CN"/>
        </w:rPr>
        <w:t xml:space="preserve">the </w:t>
      </w:r>
      <w:r w:rsidR="00F0412E" w:rsidRPr="002C1076">
        <w:rPr>
          <w:sz w:val="24"/>
          <w:szCs w:val="24"/>
          <w:lang w:eastAsia="zh-CN"/>
        </w:rPr>
        <w:t>inversion mode, the MOS junction model</w:t>
      </w:r>
      <w:r w:rsidR="00871289" w:rsidRPr="002C1076">
        <w:rPr>
          <w:sz w:val="24"/>
          <w:szCs w:val="24"/>
          <w:lang w:eastAsia="zh-CN"/>
        </w:rPr>
        <w:t xml:space="preserve"> </w:t>
      </w:r>
      <w:r w:rsidR="00871289" w:rsidRPr="002C1076">
        <w:rPr>
          <w:sz w:val="24"/>
          <w:szCs w:val="24"/>
          <w:lang w:eastAsia="zh-CN"/>
        </w:rPr>
        <w:fldChar w:fldCharType="begin" w:fldLock="1"/>
      </w:r>
      <w:r w:rsidR="00871289" w:rsidRPr="002C1076">
        <w:rPr>
          <w:sz w:val="24"/>
          <w:szCs w:val="24"/>
          <w:lang w:eastAsia="zh-CN"/>
        </w:rPr>
        <w:instrText>ADDIN CSL_CITATION {"citationItems":[{"id":"ITEM-1","itemData":{"author":[{"dropping-particle":"","family":"Hu","given":"Chenming","non-dropping-particle":"","parse-names":false,"suffix":""}],"id":"ITEM-1","issued":{"date-parts":[["2010"]]},"publisher":"Prentice Hall Upper Saddle River, NJ","title":"Modern semiconductor devices for integrated circuits","type":"book"},"uris":["http://www.mendeley.com/documents/?uuid=69454fc9-147b-4c94-9148-582374277d2c"]}],"mendeley":{"formattedCitation":"&lt;sup&gt;24&lt;/sup&gt;","plainTextFormattedCitation":"24","previouslyFormattedCitation":"&lt;sup&gt;24&lt;/sup&gt;"},"properties":{"noteIndex":0},"schema":"https://github.com/citation-style-language/schema/raw/master/csl-citation.json"}</w:instrText>
      </w:r>
      <w:r w:rsidR="00871289" w:rsidRPr="002C1076">
        <w:rPr>
          <w:sz w:val="24"/>
          <w:szCs w:val="24"/>
          <w:lang w:eastAsia="zh-CN"/>
        </w:rPr>
        <w:fldChar w:fldCharType="separate"/>
      </w:r>
      <w:r w:rsidR="00871289" w:rsidRPr="002C1076">
        <w:rPr>
          <w:noProof/>
          <w:sz w:val="24"/>
          <w:szCs w:val="24"/>
          <w:vertAlign w:val="superscript"/>
          <w:lang w:eastAsia="zh-CN"/>
        </w:rPr>
        <w:t>24</w:t>
      </w:r>
      <w:r w:rsidR="00871289" w:rsidRPr="002C1076">
        <w:rPr>
          <w:sz w:val="24"/>
          <w:szCs w:val="24"/>
          <w:lang w:eastAsia="zh-CN"/>
        </w:rPr>
        <w:fldChar w:fldCharType="end"/>
      </w:r>
      <w:r w:rsidR="00F0412E" w:rsidRPr="002C1076">
        <w:rPr>
          <w:sz w:val="24"/>
          <w:szCs w:val="24"/>
          <w:lang w:eastAsia="zh-CN"/>
        </w:rPr>
        <w:t xml:space="preserve"> tells us that </w:t>
      </w:r>
      <w:r w:rsidR="000F5E66" w:rsidRPr="002C1076">
        <w:rPr>
          <w:sz w:val="24"/>
          <w:szCs w:val="24"/>
          <w:lang w:eastAsia="zh-CN"/>
        </w:rPr>
        <w:t xml:space="preserve">the </w:t>
      </w:r>
      <w:r w:rsidR="00F0412E" w:rsidRPr="002C1076">
        <w:rPr>
          <w:sz w:val="24"/>
          <w:szCs w:val="24"/>
          <w:lang w:eastAsia="zh-CN"/>
        </w:rPr>
        <w:t>carrier</w:t>
      </w:r>
      <w:r w:rsidR="000F5E66" w:rsidRPr="002C1076">
        <w:rPr>
          <w:sz w:val="24"/>
          <w:szCs w:val="24"/>
          <w:lang w:eastAsia="zh-CN"/>
        </w:rPr>
        <w:t xml:space="preserve"> accumulation</w:t>
      </w:r>
      <w:r w:rsidR="00F0412E" w:rsidRPr="002C1076">
        <w:rPr>
          <w:sz w:val="24"/>
          <w:szCs w:val="24"/>
          <w:lang w:eastAsia="zh-CN"/>
        </w:rPr>
        <w:t xml:space="preserve"> is much slower and therefore the density of carriers reduces</w:t>
      </w:r>
      <w:r w:rsidR="000F5E66" w:rsidRPr="002C1076">
        <w:rPr>
          <w:sz w:val="24"/>
          <w:szCs w:val="24"/>
          <w:lang w:eastAsia="zh-CN"/>
        </w:rPr>
        <w:t xml:space="preserve"> with increasing frequency and with this</w:t>
      </w:r>
      <w:r w:rsidR="00F0412E" w:rsidRPr="002C1076">
        <w:rPr>
          <w:sz w:val="24"/>
          <w:szCs w:val="24"/>
          <w:lang w:eastAsia="zh-CN"/>
        </w:rPr>
        <w:t xml:space="preserve"> the contribution of carrier absorption </w:t>
      </w:r>
      <w:r w:rsidR="000F5E66" w:rsidRPr="002C1076">
        <w:rPr>
          <w:sz w:val="24"/>
          <w:szCs w:val="24"/>
          <w:lang w:eastAsia="zh-CN"/>
        </w:rPr>
        <w:t xml:space="preserve">and resultant ER enhancement </w:t>
      </w:r>
      <w:r w:rsidR="00F0412E" w:rsidRPr="002C1076">
        <w:rPr>
          <w:sz w:val="24"/>
          <w:szCs w:val="24"/>
          <w:lang w:eastAsia="zh-CN"/>
        </w:rPr>
        <w:t>becomes</w:t>
      </w:r>
      <w:r w:rsidR="000F5E66" w:rsidRPr="002C1076">
        <w:rPr>
          <w:sz w:val="24"/>
          <w:szCs w:val="24"/>
          <w:lang w:eastAsia="zh-CN"/>
        </w:rPr>
        <w:t xml:space="preserve"> much</w:t>
      </w:r>
      <w:r w:rsidR="00F0412E" w:rsidRPr="002C1076">
        <w:rPr>
          <w:sz w:val="24"/>
          <w:szCs w:val="24"/>
          <w:lang w:eastAsia="zh-CN"/>
        </w:rPr>
        <w:t xml:space="preserve"> less significant. </w:t>
      </w:r>
      <w:r w:rsidR="00614005" w:rsidRPr="002C1076">
        <w:rPr>
          <w:sz w:val="24"/>
          <w:szCs w:val="24"/>
          <w:lang w:eastAsia="zh-CN"/>
        </w:rPr>
        <w:t xml:space="preserve">This is evident in </w:t>
      </w:r>
      <w:r w:rsidR="00B5659D" w:rsidRPr="002C1076">
        <w:rPr>
          <w:sz w:val="24"/>
          <w:szCs w:val="24"/>
          <w:lang w:eastAsia="zh-CN"/>
        </w:rPr>
        <w:t>F</w:t>
      </w:r>
      <w:r w:rsidR="00F0412E" w:rsidRPr="002C1076">
        <w:rPr>
          <w:sz w:val="24"/>
          <w:szCs w:val="24"/>
          <w:lang w:eastAsia="zh-CN"/>
        </w:rPr>
        <w:t>ig 3.</w:t>
      </w:r>
      <w:r w:rsidR="00A76031" w:rsidRPr="002C1076">
        <w:rPr>
          <w:sz w:val="24"/>
          <w:szCs w:val="24"/>
          <w:lang w:eastAsia="zh-CN"/>
        </w:rPr>
        <w:t>c</w:t>
      </w:r>
      <w:r w:rsidR="00F0412E" w:rsidRPr="002C1076">
        <w:rPr>
          <w:sz w:val="24"/>
          <w:szCs w:val="24"/>
          <w:lang w:eastAsia="zh-CN"/>
        </w:rPr>
        <w:t xml:space="preserve"> </w:t>
      </w:r>
      <w:r w:rsidR="00614005" w:rsidRPr="002C1076">
        <w:rPr>
          <w:sz w:val="24"/>
          <w:szCs w:val="24"/>
          <w:lang w:eastAsia="zh-CN"/>
        </w:rPr>
        <w:t xml:space="preserve">where </w:t>
      </w:r>
      <w:r w:rsidR="00F0412E" w:rsidRPr="002C1076">
        <w:rPr>
          <w:sz w:val="24"/>
          <w:szCs w:val="24"/>
          <w:lang w:eastAsia="zh-CN"/>
        </w:rPr>
        <w:t>a</w:t>
      </w:r>
      <w:r w:rsidR="00F0412E" w:rsidRPr="002C1076">
        <w:rPr>
          <w:sz w:val="24"/>
          <w:szCs w:val="24"/>
          <w:lang w:val="en-GB" w:eastAsia="zh-CN"/>
        </w:rPr>
        <w:t xml:space="preserve"> difference</w:t>
      </w:r>
      <w:r w:rsidR="00F0412E" w:rsidRPr="002C1076">
        <w:rPr>
          <w:sz w:val="24"/>
          <w:szCs w:val="24"/>
          <w:lang w:eastAsia="zh-CN"/>
        </w:rPr>
        <w:t xml:space="preserve"> in E</w:t>
      </w:r>
      <w:r w:rsidR="00614005" w:rsidRPr="002C1076">
        <w:rPr>
          <w:sz w:val="24"/>
          <w:szCs w:val="24"/>
          <w:lang w:eastAsia="zh-CN"/>
        </w:rPr>
        <w:t>R</w:t>
      </w:r>
      <w:r w:rsidR="00F0412E" w:rsidRPr="002C1076">
        <w:rPr>
          <w:sz w:val="24"/>
          <w:szCs w:val="24"/>
          <w:lang w:eastAsia="zh-CN"/>
        </w:rPr>
        <w:t xml:space="preserve"> for the two operating points can only be observed for frequencies below 10MHz. </w:t>
      </w:r>
      <w:r w:rsidR="00C508FC" w:rsidRPr="002C1076">
        <w:rPr>
          <w:sz w:val="24"/>
          <w:szCs w:val="24"/>
          <w:lang w:eastAsia="zh-CN"/>
        </w:rPr>
        <w:t>F</w:t>
      </w:r>
      <w:r w:rsidR="003B6B5A" w:rsidRPr="002C1076">
        <w:rPr>
          <w:sz w:val="24"/>
          <w:szCs w:val="24"/>
          <w:lang w:eastAsia="zh-CN"/>
        </w:rPr>
        <w:t>or the accumulation mode</w:t>
      </w:r>
      <w:r w:rsidR="000F5E66" w:rsidRPr="002C1076">
        <w:rPr>
          <w:sz w:val="24"/>
          <w:szCs w:val="24"/>
          <w:lang w:eastAsia="zh-CN"/>
        </w:rPr>
        <w:t xml:space="preserve"> a</w:t>
      </w:r>
      <w:r w:rsidR="003B6B5A" w:rsidRPr="002C1076">
        <w:rPr>
          <w:sz w:val="24"/>
          <w:szCs w:val="24"/>
          <w:lang w:eastAsia="zh-CN"/>
        </w:rPr>
        <w:t xml:space="preserve"> difference in </w:t>
      </w:r>
      <w:r w:rsidR="000F5E66" w:rsidRPr="002C1076">
        <w:rPr>
          <w:sz w:val="24"/>
          <w:szCs w:val="24"/>
          <w:lang w:eastAsia="zh-CN"/>
        </w:rPr>
        <w:t xml:space="preserve">the </w:t>
      </w:r>
      <w:r w:rsidR="003B6B5A" w:rsidRPr="002C1076">
        <w:rPr>
          <w:sz w:val="24"/>
          <w:szCs w:val="24"/>
          <w:lang w:eastAsia="zh-CN"/>
        </w:rPr>
        <w:t>ER for the “ER</w:t>
      </w:r>
      <w:r w:rsidR="003B6B5A" w:rsidRPr="002C1076">
        <w:rPr>
          <w:sz w:val="24"/>
          <w:szCs w:val="24"/>
          <w:vertAlign w:val="superscript"/>
          <w:lang w:eastAsia="zh-CN"/>
        </w:rPr>
        <w:t>+</w:t>
      </w:r>
      <w:r w:rsidR="003B6B5A" w:rsidRPr="002C1076">
        <w:rPr>
          <w:sz w:val="24"/>
          <w:szCs w:val="24"/>
          <w:lang w:eastAsia="zh-CN"/>
        </w:rPr>
        <w:t>” and “ER</w:t>
      </w:r>
      <w:r w:rsidR="003B6B5A" w:rsidRPr="002C1076">
        <w:rPr>
          <w:sz w:val="24"/>
          <w:szCs w:val="24"/>
          <w:vertAlign w:val="superscript"/>
          <w:lang w:eastAsia="zh-CN"/>
        </w:rPr>
        <w:t>-</w:t>
      </w:r>
      <w:r w:rsidR="003B6B5A" w:rsidRPr="002C1076">
        <w:rPr>
          <w:sz w:val="24"/>
          <w:szCs w:val="24"/>
          <w:lang w:eastAsia="zh-CN"/>
        </w:rPr>
        <w:t xml:space="preserve">” </w:t>
      </w:r>
      <w:r w:rsidR="00FE6B9C" w:rsidRPr="002C1076">
        <w:rPr>
          <w:sz w:val="24"/>
          <w:szCs w:val="24"/>
          <w:lang w:eastAsia="zh-CN"/>
        </w:rPr>
        <w:t xml:space="preserve">plots </w:t>
      </w:r>
      <w:proofErr w:type="gramStart"/>
      <w:r w:rsidR="00FE6B9C" w:rsidRPr="002C1076">
        <w:rPr>
          <w:sz w:val="24"/>
          <w:szCs w:val="24"/>
          <w:lang w:eastAsia="zh-CN"/>
        </w:rPr>
        <w:t>extends</w:t>
      </w:r>
      <w:proofErr w:type="gramEnd"/>
      <w:r w:rsidR="003B6B5A" w:rsidRPr="002C1076">
        <w:rPr>
          <w:sz w:val="24"/>
          <w:szCs w:val="24"/>
          <w:lang w:eastAsia="zh-CN"/>
        </w:rPr>
        <w:t xml:space="preserve"> over </w:t>
      </w:r>
      <w:r w:rsidR="00CD7C44" w:rsidRPr="002C1076">
        <w:rPr>
          <w:sz w:val="24"/>
          <w:szCs w:val="24"/>
          <w:lang w:eastAsia="zh-CN"/>
        </w:rPr>
        <w:t xml:space="preserve">the </w:t>
      </w:r>
      <w:r w:rsidR="003B6B5A" w:rsidRPr="002C1076">
        <w:rPr>
          <w:sz w:val="24"/>
          <w:szCs w:val="24"/>
          <w:lang w:eastAsia="zh-CN"/>
        </w:rPr>
        <w:t>entire measured frequency range.</w:t>
      </w:r>
      <w:r w:rsidR="008C6433" w:rsidRPr="002C1076">
        <w:rPr>
          <w:sz w:val="24"/>
          <w:szCs w:val="24"/>
          <w:lang w:eastAsia="zh-CN"/>
        </w:rPr>
        <w:t xml:space="preserve"> </w:t>
      </w:r>
    </w:p>
    <w:p w14:paraId="30D85CE5" w14:textId="049F0D87" w:rsidR="008C6433" w:rsidRPr="002C1076" w:rsidRDefault="008C6433" w:rsidP="00977F43">
      <w:pPr>
        <w:pStyle w:val="10BodySubsequentParagraph"/>
        <w:spacing w:line="240" w:lineRule="auto"/>
        <w:rPr>
          <w:sz w:val="24"/>
          <w:szCs w:val="24"/>
          <w:lang w:eastAsia="zh-CN"/>
        </w:rPr>
      </w:pPr>
    </w:p>
    <w:p w14:paraId="64D697A2" w14:textId="7DEED253" w:rsidR="00BE23AD" w:rsidRPr="002C1076" w:rsidRDefault="00BE23AD" w:rsidP="00977F43">
      <w:pPr>
        <w:pStyle w:val="10BodySubsequentParagraph"/>
        <w:spacing w:line="240" w:lineRule="auto"/>
        <w:rPr>
          <w:sz w:val="24"/>
          <w:szCs w:val="24"/>
          <w:lang w:eastAsia="zh-CN"/>
        </w:rPr>
      </w:pPr>
      <w:r w:rsidRPr="002C1076">
        <w:rPr>
          <w:sz w:val="24"/>
          <w:szCs w:val="24"/>
          <w:lang w:eastAsia="zh-CN"/>
        </w:rPr>
        <w:t xml:space="preserve">In the low frequency range (250 kHz to 100 MHz), the MOS ring modulator experiences peak-to-peak modulation ER perturbations due to its physical nature as a capacitor and the imperfect design of the prolonged metal track. The structure has been designed for high frequency operation (1GHz+) and is therefore not optimized at low frequency where the </w:t>
      </w:r>
      <w:proofErr w:type="gramStart"/>
      <w:r w:rsidRPr="002C1076">
        <w:rPr>
          <w:sz w:val="24"/>
          <w:szCs w:val="24"/>
          <w:lang w:eastAsia="zh-CN"/>
        </w:rPr>
        <w:t>R,L</w:t>
      </w:r>
      <w:proofErr w:type="gramEnd"/>
      <w:r w:rsidRPr="002C1076">
        <w:rPr>
          <w:sz w:val="24"/>
          <w:szCs w:val="24"/>
          <w:lang w:eastAsia="zh-CN"/>
        </w:rPr>
        <w:t xml:space="preserve">,G,C characteristics of the transmission line setup (also including the RF probes, Bias Tee, drivers, RF sources, </w:t>
      </w:r>
      <w:proofErr w:type="spellStart"/>
      <w:r w:rsidRPr="002C1076">
        <w:rPr>
          <w:sz w:val="24"/>
          <w:szCs w:val="24"/>
          <w:lang w:eastAsia="zh-CN"/>
        </w:rPr>
        <w:t>etc</w:t>
      </w:r>
      <w:proofErr w:type="spellEnd"/>
      <w:r w:rsidRPr="002C1076">
        <w:rPr>
          <w:sz w:val="24"/>
          <w:szCs w:val="24"/>
          <w:lang w:eastAsia="zh-CN"/>
        </w:rPr>
        <w:t xml:space="preserve">), behave differently compared to operation above 1 GHz. Additionally due to the modulation super nonlinearities of ring resonator (Fig.1.h), the measured ER increases when reducing the frequency below 100 </w:t>
      </w:r>
      <w:proofErr w:type="spellStart"/>
      <w:r w:rsidRPr="002C1076">
        <w:rPr>
          <w:sz w:val="24"/>
          <w:szCs w:val="24"/>
          <w:lang w:eastAsia="zh-CN"/>
        </w:rPr>
        <w:t>MHz.</w:t>
      </w:r>
      <w:proofErr w:type="spellEnd"/>
      <w:r w:rsidRPr="002C1076">
        <w:rPr>
          <w:sz w:val="24"/>
          <w:szCs w:val="24"/>
          <w:lang w:eastAsia="zh-CN"/>
        </w:rPr>
        <w:t xml:space="preserve"> Nevertheless, this low frequency modulation roll-off below 100 MHz doesn’t affect high bandwidth operation from 1 </w:t>
      </w:r>
      <w:proofErr w:type="spellStart"/>
      <w:r w:rsidRPr="002C1076">
        <w:rPr>
          <w:sz w:val="24"/>
          <w:szCs w:val="24"/>
          <w:lang w:eastAsia="zh-CN"/>
        </w:rPr>
        <w:t>Gbaud</w:t>
      </w:r>
      <w:proofErr w:type="spellEnd"/>
      <w:r w:rsidRPr="002C1076">
        <w:rPr>
          <w:sz w:val="24"/>
          <w:szCs w:val="24"/>
          <w:lang w:eastAsia="zh-CN"/>
        </w:rPr>
        <w:t xml:space="preserve"> to </w:t>
      </w:r>
      <w:r w:rsidRPr="002C1076">
        <w:rPr>
          <w:sz w:val="24"/>
          <w:szCs w:val="24"/>
          <w:lang w:eastAsia="zh-CN"/>
        </w:rPr>
        <w:lastRenderedPageBreak/>
        <w:t xml:space="preserve">100 </w:t>
      </w:r>
      <w:proofErr w:type="spellStart"/>
      <w:r w:rsidRPr="002C1076">
        <w:rPr>
          <w:sz w:val="24"/>
          <w:szCs w:val="24"/>
          <w:lang w:eastAsia="zh-CN"/>
        </w:rPr>
        <w:t>Gbaud</w:t>
      </w:r>
      <w:proofErr w:type="spellEnd"/>
      <w:r w:rsidRPr="002C1076">
        <w:rPr>
          <w:sz w:val="24"/>
          <w:szCs w:val="24"/>
          <w:lang w:eastAsia="zh-CN"/>
        </w:rPr>
        <w:t>. Additionally, a flat ER has been measured in the low frequency range for better designed MZI modulators with both lumped and travelling wave electrodes, indicating that the MOS ring modulator can be further optimized if required for a better low frequency response (See supplementary III, Fig.III-2&amp;</w:t>
      </w:r>
      <w:proofErr w:type="gramStart"/>
      <w:r w:rsidRPr="002C1076">
        <w:rPr>
          <w:sz w:val="24"/>
          <w:szCs w:val="24"/>
          <w:lang w:eastAsia="zh-CN"/>
        </w:rPr>
        <w:t>3 )</w:t>
      </w:r>
      <w:proofErr w:type="gramEnd"/>
      <w:r w:rsidRPr="002C1076">
        <w:rPr>
          <w:sz w:val="24"/>
          <w:szCs w:val="24"/>
          <w:lang w:eastAsia="zh-CN"/>
        </w:rPr>
        <w:t>.</w:t>
      </w:r>
    </w:p>
    <w:p w14:paraId="5766E46E" w14:textId="77777777" w:rsidR="00BE23AD" w:rsidRPr="002C1076" w:rsidRDefault="00BE23AD" w:rsidP="00977F43">
      <w:pPr>
        <w:pStyle w:val="10BodySubsequentParagraph"/>
        <w:spacing w:line="240" w:lineRule="auto"/>
        <w:rPr>
          <w:sz w:val="24"/>
          <w:szCs w:val="24"/>
          <w:lang w:eastAsia="zh-CN"/>
        </w:rPr>
      </w:pPr>
    </w:p>
    <w:p w14:paraId="7ECB0DFB" w14:textId="777568EA" w:rsidR="00CD28F6" w:rsidRPr="002C1076" w:rsidRDefault="00702738" w:rsidP="00024E26">
      <w:pPr>
        <w:pStyle w:val="10BodySubsequentParagraph"/>
        <w:spacing w:line="240" w:lineRule="auto"/>
        <w:rPr>
          <w:sz w:val="24"/>
          <w:szCs w:val="24"/>
          <w:lang w:eastAsia="zh-CN"/>
        </w:rPr>
      </w:pPr>
      <w:r w:rsidRPr="002C1076">
        <w:rPr>
          <w:sz w:val="24"/>
          <w:szCs w:val="24"/>
          <w:lang w:eastAsia="zh-CN"/>
        </w:rPr>
        <w:t xml:space="preserve"> </w:t>
      </w:r>
      <w:r w:rsidR="003B6B5A" w:rsidRPr="002C1076">
        <w:rPr>
          <w:sz w:val="24"/>
          <w:szCs w:val="24"/>
          <w:lang w:eastAsia="zh-CN"/>
        </w:rPr>
        <w:t xml:space="preserve"> Fig 3.</w:t>
      </w:r>
      <w:r w:rsidR="00A76031" w:rsidRPr="002C1076">
        <w:rPr>
          <w:sz w:val="24"/>
          <w:szCs w:val="24"/>
          <w:lang w:eastAsia="zh-CN"/>
        </w:rPr>
        <w:t>d</w:t>
      </w:r>
      <w:r w:rsidR="00C508FC" w:rsidRPr="002C1076">
        <w:rPr>
          <w:sz w:val="24"/>
          <w:szCs w:val="24"/>
          <w:lang w:eastAsia="zh-CN"/>
        </w:rPr>
        <w:t xml:space="preserve"> </w:t>
      </w:r>
      <w:r w:rsidR="006B7816" w:rsidRPr="002C1076">
        <w:rPr>
          <w:sz w:val="24"/>
          <w:szCs w:val="24"/>
          <w:lang w:eastAsia="zh-CN"/>
        </w:rPr>
        <w:t xml:space="preserve">&amp; </w:t>
      </w:r>
      <w:r w:rsidR="00A76031" w:rsidRPr="002C1076">
        <w:rPr>
          <w:sz w:val="24"/>
          <w:szCs w:val="24"/>
          <w:lang w:eastAsia="zh-CN"/>
        </w:rPr>
        <w:t>e</w:t>
      </w:r>
      <w:r w:rsidR="006662CC" w:rsidRPr="002C1076">
        <w:rPr>
          <w:sz w:val="24"/>
          <w:szCs w:val="24"/>
          <w:lang w:eastAsia="zh-CN"/>
        </w:rPr>
        <w:t xml:space="preserve"> </w:t>
      </w:r>
      <w:r w:rsidR="00CD7C44" w:rsidRPr="002C1076">
        <w:rPr>
          <w:sz w:val="24"/>
          <w:szCs w:val="24"/>
          <w:lang w:eastAsia="zh-CN"/>
        </w:rPr>
        <w:t xml:space="preserve">directly demonstrates the enhancement and suppression in </w:t>
      </w:r>
      <w:r w:rsidR="008D3F1C" w:rsidRPr="002C1076">
        <w:rPr>
          <w:sz w:val="24"/>
          <w:szCs w:val="24"/>
          <w:lang w:eastAsia="zh-CN"/>
        </w:rPr>
        <w:t>ER</w:t>
      </w:r>
      <w:r w:rsidR="00CD7C44" w:rsidRPr="002C1076">
        <w:rPr>
          <w:sz w:val="24"/>
          <w:szCs w:val="24"/>
          <w:lang w:eastAsia="zh-CN"/>
        </w:rPr>
        <w:t xml:space="preserve"> that results when the modulator is operating </w:t>
      </w:r>
      <w:r w:rsidR="003B6B5A" w:rsidRPr="002C1076">
        <w:rPr>
          <w:sz w:val="24"/>
          <w:szCs w:val="24"/>
          <w:lang w:eastAsia="zh-CN"/>
        </w:rPr>
        <w:t xml:space="preserve">at </w:t>
      </w:r>
      <w:r w:rsidR="00CD7C44" w:rsidRPr="002C1076">
        <w:rPr>
          <w:sz w:val="24"/>
          <w:szCs w:val="24"/>
          <w:lang w:eastAsia="zh-CN"/>
        </w:rPr>
        <w:t xml:space="preserve">a data rate of </w:t>
      </w:r>
      <w:r w:rsidR="003B6B5A" w:rsidRPr="002C1076">
        <w:rPr>
          <w:sz w:val="24"/>
          <w:szCs w:val="24"/>
          <w:lang w:eastAsia="zh-CN"/>
        </w:rPr>
        <w:t>10Gbit/s</w:t>
      </w:r>
      <w:r w:rsidR="00CD7C44" w:rsidRPr="002C1076">
        <w:rPr>
          <w:sz w:val="24"/>
          <w:szCs w:val="24"/>
          <w:lang w:eastAsia="zh-CN"/>
        </w:rPr>
        <w:t>. Fig 3.</w:t>
      </w:r>
      <w:r w:rsidR="00A76031" w:rsidRPr="002C1076">
        <w:rPr>
          <w:sz w:val="24"/>
          <w:szCs w:val="24"/>
          <w:lang w:eastAsia="zh-CN"/>
        </w:rPr>
        <w:t>d</w:t>
      </w:r>
      <w:r w:rsidR="00CD7C44" w:rsidRPr="002C1076">
        <w:rPr>
          <w:sz w:val="24"/>
          <w:szCs w:val="24"/>
          <w:lang w:eastAsia="zh-CN"/>
        </w:rPr>
        <w:t xml:space="preserve"> is the optical eye diagram that is measured at the “ER</w:t>
      </w:r>
      <w:r w:rsidR="00CD7C44" w:rsidRPr="002C1076">
        <w:rPr>
          <w:sz w:val="24"/>
          <w:szCs w:val="24"/>
          <w:vertAlign w:val="superscript"/>
          <w:lang w:eastAsia="zh-CN"/>
        </w:rPr>
        <w:t>-</w:t>
      </w:r>
      <w:r w:rsidR="00CD7C44" w:rsidRPr="002C1076">
        <w:rPr>
          <w:sz w:val="24"/>
          <w:szCs w:val="24"/>
          <w:lang w:eastAsia="zh-CN"/>
        </w:rPr>
        <w:t xml:space="preserve">” point where an </w:t>
      </w:r>
      <w:r w:rsidR="008D3F1C" w:rsidRPr="002C1076">
        <w:rPr>
          <w:sz w:val="24"/>
          <w:szCs w:val="24"/>
          <w:lang w:eastAsia="zh-CN"/>
        </w:rPr>
        <w:t>ER</w:t>
      </w:r>
      <w:r w:rsidR="00CD7C44" w:rsidRPr="002C1076">
        <w:rPr>
          <w:sz w:val="24"/>
          <w:szCs w:val="24"/>
          <w:lang w:eastAsia="zh-CN"/>
        </w:rPr>
        <w:t xml:space="preserve"> of 3.2dB is recorded and F</w:t>
      </w:r>
      <w:r w:rsidR="00BB1909" w:rsidRPr="002C1076">
        <w:rPr>
          <w:sz w:val="24"/>
          <w:szCs w:val="24"/>
          <w:lang w:eastAsia="zh-CN"/>
        </w:rPr>
        <w:t>ig 3.</w:t>
      </w:r>
      <w:r w:rsidR="00A76031" w:rsidRPr="002C1076">
        <w:rPr>
          <w:sz w:val="24"/>
          <w:szCs w:val="24"/>
          <w:lang w:eastAsia="zh-CN"/>
        </w:rPr>
        <w:t>e</w:t>
      </w:r>
      <w:r w:rsidR="00BB1909" w:rsidRPr="002C1076">
        <w:rPr>
          <w:sz w:val="24"/>
          <w:szCs w:val="24"/>
          <w:lang w:eastAsia="zh-CN"/>
        </w:rPr>
        <w:t xml:space="preserve"> is at the “ER</w:t>
      </w:r>
      <w:r w:rsidR="00BB1909" w:rsidRPr="002C1076">
        <w:rPr>
          <w:sz w:val="24"/>
          <w:szCs w:val="24"/>
          <w:vertAlign w:val="superscript"/>
          <w:lang w:eastAsia="zh-CN"/>
        </w:rPr>
        <w:t>+</w:t>
      </w:r>
      <w:r w:rsidR="00BB1909" w:rsidRPr="002C1076">
        <w:rPr>
          <w:sz w:val="24"/>
          <w:szCs w:val="24"/>
          <w:lang w:eastAsia="zh-CN"/>
        </w:rPr>
        <w:t>” point with an ER of 5.8dB.</w:t>
      </w:r>
      <w:r w:rsidR="00F0412E" w:rsidRPr="002C1076">
        <w:rPr>
          <w:sz w:val="24"/>
          <w:szCs w:val="24"/>
          <w:lang w:eastAsia="zh-CN"/>
        </w:rPr>
        <w:t xml:space="preserve"> The carrier absorption induced enhancement in </w:t>
      </w:r>
      <w:r w:rsidR="008D3F1C" w:rsidRPr="002C1076">
        <w:rPr>
          <w:sz w:val="24"/>
          <w:szCs w:val="24"/>
          <w:lang w:eastAsia="zh-CN"/>
        </w:rPr>
        <w:t>ER</w:t>
      </w:r>
      <w:r w:rsidR="00F0412E" w:rsidRPr="002C1076">
        <w:rPr>
          <w:sz w:val="24"/>
          <w:szCs w:val="24"/>
          <w:lang w:eastAsia="zh-CN"/>
        </w:rPr>
        <w:t xml:space="preserve"> can clearly be seen </w:t>
      </w:r>
      <w:r w:rsidR="003F02AC" w:rsidRPr="002C1076">
        <w:rPr>
          <w:sz w:val="24"/>
          <w:szCs w:val="24"/>
          <w:lang w:eastAsia="zh-CN"/>
        </w:rPr>
        <w:t xml:space="preserve">and compared </w:t>
      </w:r>
      <w:r w:rsidR="00DD4863" w:rsidRPr="002C1076">
        <w:rPr>
          <w:sz w:val="24"/>
          <w:szCs w:val="24"/>
          <w:lang w:eastAsia="zh-CN"/>
        </w:rPr>
        <w:t>for</w:t>
      </w:r>
      <w:r w:rsidR="00F0412E" w:rsidRPr="002C1076">
        <w:rPr>
          <w:sz w:val="24"/>
          <w:szCs w:val="24"/>
          <w:lang w:eastAsia="zh-CN"/>
        </w:rPr>
        <w:t xml:space="preserve"> both operating modes</w:t>
      </w:r>
      <w:r w:rsidR="00DD4863" w:rsidRPr="002C1076">
        <w:rPr>
          <w:sz w:val="24"/>
          <w:szCs w:val="24"/>
          <w:lang w:eastAsia="zh-CN"/>
        </w:rPr>
        <w:t>,</w:t>
      </w:r>
      <w:r w:rsidR="00F0412E" w:rsidRPr="002C1076">
        <w:rPr>
          <w:sz w:val="24"/>
          <w:szCs w:val="24"/>
          <w:lang w:eastAsia="zh-CN"/>
        </w:rPr>
        <w:t xml:space="preserve"> prov</w:t>
      </w:r>
      <w:r w:rsidR="00DD4863" w:rsidRPr="002C1076">
        <w:rPr>
          <w:sz w:val="24"/>
          <w:szCs w:val="24"/>
          <w:lang w:eastAsia="zh-CN"/>
        </w:rPr>
        <w:t>ing</w:t>
      </w:r>
      <w:r w:rsidR="00F0412E" w:rsidRPr="002C1076">
        <w:rPr>
          <w:sz w:val="24"/>
          <w:szCs w:val="24"/>
          <w:lang w:eastAsia="zh-CN"/>
        </w:rPr>
        <w:t xml:space="preserve"> that </w:t>
      </w:r>
      <w:r w:rsidR="007B3C58" w:rsidRPr="002C1076">
        <w:rPr>
          <w:sz w:val="24"/>
          <w:szCs w:val="24"/>
          <w:lang w:eastAsia="zh-CN"/>
        </w:rPr>
        <w:t xml:space="preserve">accumulated </w:t>
      </w:r>
      <w:r w:rsidR="006E4E3C" w:rsidRPr="002C1076">
        <w:rPr>
          <w:sz w:val="24"/>
          <w:szCs w:val="24"/>
          <w:lang w:eastAsia="zh-CN"/>
        </w:rPr>
        <w:t xml:space="preserve">dense </w:t>
      </w:r>
      <w:r w:rsidR="00F0412E" w:rsidRPr="002C1076">
        <w:rPr>
          <w:sz w:val="24"/>
          <w:szCs w:val="24"/>
          <w:lang w:eastAsia="zh-CN"/>
        </w:rPr>
        <w:t xml:space="preserve">carriers </w:t>
      </w:r>
      <w:r w:rsidR="006E4E3C" w:rsidRPr="002C1076">
        <w:rPr>
          <w:sz w:val="24"/>
          <w:szCs w:val="24"/>
          <w:lang w:eastAsia="zh-CN"/>
        </w:rPr>
        <w:t xml:space="preserve">can </w:t>
      </w:r>
      <w:r w:rsidR="00F0412E" w:rsidRPr="002C1076">
        <w:rPr>
          <w:sz w:val="24"/>
          <w:szCs w:val="24"/>
          <w:lang w:eastAsia="zh-CN"/>
        </w:rPr>
        <w:t xml:space="preserve">respond </w:t>
      </w:r>
      <w:r w:rsidR="00E51621" w:rsidRPr="002C1076">
        <w:rPr>
          <w:sz w:val="24"/>
          <w:szCs w:val="24"/>
          <w:lang w:eastAsia="zh-CN"/>
        </w:rPr>
        <w:t xml:space="preserve">at high </w:t>
      </w:r>
      <w:r w:rsidR="007C60C7" w:rsidRPr="002C1076">
        <w:rPr>
          <w:sz w:val="24"/>
          <w:szCs w:val="24"/>
          <w:lang w:eastAsia="zh-CN"/>
        </w:rPr>
        <w:t xml:space="preserve">frequencies </w:t>
      </w:r>
      <w:r w:rsidR="00DD4863" w:rsidRPr="002C1076">
        <w:rPr>
          <w:sz w:val="24"/>
          <w:szCs w:val="24"/>
          <w:lang w:eastAsia="zh-CN"/>
        </w:rPr>
        <w:t>in accumulation mode</w:t>
      </w:r>
      <w:r w:rsidR="00E75BC6" w:rsidRPr="002C1076">
        <w:rPr>
          <w:sz w:val="24"/>
          <w:szCs w:val="24"/>
          <w:lang w:eastAsia="zh-CN"/>
        </w:rPr>
        <w:t xml:space="preserve"> </w:t>
      </w:r>
      <w:r w:rsidR="00F0412E" w:rsidRPr="002C1076">
        <w:rPr>
          <w:sz w:val="24"/>
          <w:szCs w:val="24"/>
          <w:lang w:eastAsia="zh-CN"/>
        </w:rPr>
        <w:t>allow</w:t>
      </w:r>
      <w:r w:rsidR="00E51621" w:rsidRPr="002C1076">
        <w:rPr>
          <w:sz w:val="24"/>
          <w:szCs w:val="24"/>
          <w:lang w:eastAsia="zh-CN"/>
        </w:rPr>
        <w:t xml:space="preserve">ing </w:t>
      </w:r>
      <w:r w:rsidR="006E4E3C" w:rsidRPr="002C1076">
        <w:rPr>
          <w:sz w:val="24"/>
          <w:szCs w:val="24"/>
          <w:lang w:eastAsia="zh-CN"/>
        </w:rPr>
        <w:t>p</w:t>
      </w:r>
      <w:r w:rsidR="00583004" w:rsidRPr="002C1076">
        <w:rPr>
          <w:sz w:val="24"/>
          <w:szCs w:val="24"/>
          <w:lang w:eastAsia="zh-CN"/>
        </w:rPr>
        <w:t xml:space="preserve">lasma absorption </w:t>
      </w:r>
      <w:r w:rsidR="00E51621" w:rsidRPr="002C1076">
        <w:rPr>
          <w:sz w:val="24"/>
          <w:szCs w:val="24"/>
          <w:lang w:eastAsia="zh-CN"/>
        </w:rPr>
        <w:t xml:space="preserve">enhancement in a </w:t>
      </w:r>
      <w:proofErr w:type="gramStart"/>
      <w:r w:rsidR="007C60C7" w:rsidRPr="002C1076">
        <w:rPr>
          <w:sz w:val="24"/>
          <w:szCs w:val="24"/>
          <w:lang w:eastAsia="zh-CN"/>
        </w:rPr>
        <w:t>high speed</w:t>
      </w:r>
      <w:proofErr w:type="gramEnd"/>
      <w:r w:rsidR="007C60C7" w:rsidRPr="002C1076">
        <w:rPr>
          <w:sz w:val="24"/>
          <w:szCs w:val="24"/>
          <w:lang w:eastAsia="zh-CN"/>
        </w:rPr>
        <w:t xml:space="preserve"> </w:t>
      </w:r>
      <w:r w:rsidR="00583004" w:rsidRPr="002C1076">
        <w:rPr>
          <w:sz w:val="24"/>
          <w:szCs w:val="24"/>
          <w:lang w:eastAsia="zh-CN"/>
        </w:rPr>
        <w:t>silicon MOS modulator</w:t>
      </w:r>
      <w:r w:rsidR="00F0412E" w:rsidRPr="002C1076">
        <w:rPr>
          <w:sz w:val="24"/>
          <w:szCs w:val="24"/>
          <w:lang w:eastAsia="zh-CN"/>
        </w:rPr>
        <w:t xml:space="preserve">. </w:t>
      </w:r>
    </w:p>
    <w:p w14:paraId="7171E6C2" w14:textId="77777777" w:rsidR="001207AD" w:rsidRPr="002C1076" w:rsidRDefault="009D4960" w:rsidP="009F4DAA">
      <w:pPr>
        <w:pStyle w:val="01Title"/>
        <w:rPr>
          <w:rFonts w:cstheme="minorHAnsi"/>
          <w:sz w:val="24"/>
          <w:szCs w:val="24"/>
        </w:rPr>
      </w:pPr>
      <w:r w:rsidRPr="002C1076">
        <w:rPr>
          <w:rFonts w:cstheme="minorHAnsi"/>
          <w:sz w:val="24"/>
          <w:szCs w:val="24"/>
        </w:rPr>
        <w:t>High speed operation</w:t>
      </w:r>
    </w:p>
    <w:p w14:paraId="39AE881A" w14:textId="77777777" w:rsidR="00D96328" w:rsidRPr="002C1076" w:rsidRDefault="00D96328" w:rsidP="00D96328">
      <w:pPr>
        <w:pStyle w:val="10BodySubsequentParagraph"/>
        <w:spacing w:line="240" w:lineRule="auto"/>
        <w:ind w:firstLine="0"/>
        <w:rPr>
          <w:sz w:val="24"/>
          <w:szCs w:val="24"/>
          <w:lang w:eastAsia="zh-CN"/>
        </w:rPr>
      </w:pPr>
    </w:p>
    <w:p w14:paraId="77A82F60" w14:textId="77777777" w:rsidR="001B39D4" w:rsidRPr="002C1076" w:rsidRDefault="009D4960" w:rsidP="00145E75">
      <w:pPr>
        <w:pStyle w:val="10BodySubsequentParagraph"/>
        <w:spacing w:line="240" w:lineRule="auto"/>
        <w:ind w:firstLine="0"/>
        <w:rPr>
          <w:sz w:val="24"/>
          <w:szCs w:val="24"/>
          <w:lang w:eastAsia="zh-CN"/>
        </w:rPr>
      </w:pPr>
      <w:r w:rsidRPr="002C1076">
        <w:rPr>
          <w:sz w:val="24"/>
          <w:szCs w:val="24"/>
          <w:lang w:eastAsia="zh-CN"/>
        </w:rPr>
        <w:t xml:space="preserve">The </w:t>
      </w:r>
      <w:proofErr w:type="gramStart"/>
      <w:r w:rsidR="007C60C7" w:rsidRPr="002C1076">
        <w:rPr>
          <w:sz w:val="24"/>
          <w:szCs w:val="24"/>
          <w:lang w:eastAsia="zh-CN"/>
        </w:rPr>
        <w:t>high speed</w:t>
      </w:r>
      <w:proofErr w:type="gramEnd"/>
      <w:r w:rsidR="007C60C7" w:rsidRPr="002C1076">
        <w:rPr>
          <w:sz w:val="24"/>
          <w:szCs w:val="24"/>
          <w:lang w:eastAsia="zh-CN"/>
        </w:rPr>
        <w:t xml:space="preserve"> performance depends</w:t>
      </w:r>
      <w:r w:rsidRPr="002C1076">
        <w:rPr>
          <w:sz w:val="24"/>
          <w:szCs w:val="24"/>
          <w:lang w:eastAsia="zh-CN"/>
        </w:rPr>
        <w:t xml:space="preserve"> on the electrical bandwidth</w:t>
      </w:r>
      <w:r w:rsidR="007C60C7" w:rsidRPr="002C1076">
        <w:rPr>
          <w:sz w:val="24"/>
          <w:szCs w:val="24"/>
          <w:lang w:eastAsia="zh-CN"/>
        </w:rPr>
        <w:t>,</w:t>
      </w:r>
      <w:r w:rsidRPr="002C1076">
        <w:rPr>
          <w:sz w:val="24"/>
          <w:szCs w:val="24"/>
          <w:lang w:eastAsia="zh-CN"/>
        </w:rPr>
        <w:t xml:space="preserve"> the photonic cavity lifetime of the ring </w:t>
      </w:r>
      <w:r w:rsidR="00A579FE" w:rsidRPr="002C1076">
        <w:rPr>
          <w:sz w:val="24"/>
          <w:szCs w:val="24"/>
          <w:lang w:eastAsia="zh-CN"/>
        </w:rPr>
        <w:t>as well as any peaking effects that can result from detuning the operating wavelength away from the ring</w:t>
      </w:r>
      <w:r w:rsidR="00445663" w:rsidRPr="002C1076">
        <w:rPr>
          <w:sz w:val="24"/>
          <w:szCs w:val="24"/>
          <w:lang w:eastAsia="zh-CN"/>
        </w:rPr>
        <w:t>’</w:t>
      </w:r>
      <w:r w:rsidR="00A579FE" w:rsidRPr="002C1076">
        <w:rPr>
          <w:sz w:val="24"/>
          <w:szCs w:val="24"/>
          <w:lang w:eastAsia="zh-CN"/>
        </w:rPr>
        <w:t>s resonance.</w:t>
      </w:r>
      <w:r w:rsidR="00A579FE" w:rsidRPr="002C1076">
        <w:t xml:space="preserve"> </w:t>
      </w:r>
      <w:r w:rsidR="007C60C7" w:rsidRPr="002C1076">
        <w:rPr>
          <w:sz w:val="24"/>
          <w:szCs w:val="24"/>
          <w:lang w:eastAsia="zh-CN"/>
        </w:rPr>
        <w:t xml:space="preserve">Besides enhancing the ER, the large </w:t>
      </w:r>
      <w:r w:rsidR="00A579FE" w:rsidRPr="002C1076">
        <w:rPr>
          <w:sz w:val="24"/>
          <w:szCs w:val="24"/>
          <w:lang w:eastAsia="zh-CN"/>
        </w:rPr>
        <w:t>carrier absorption</w:t>
      </w:r>
      <w:r w:rsidR="007C60C7" w:rsidRPr="002C1076">
        <w:rPr>
          <w:sz w:val="24"/>
          <w:szCs w:val="24"/>
          <w:lang w:eastAsia="zh-CN"/>
        </w:rPr>
        <w:t xml:space="preserve"> modulation</w:t>
      </w:r>
      <w:r w:rsidR="00A579FE" w:rsidRPr="002C1076">
        <w:rPr>
          <w:sz w:val="24"/>
          <w:szCs w:val="24"/>
          <w:lang w:eastAsia="zh-CN"/>
        </w:rPr>
        <w:t xml:space="preserve"> can also help to lower the Q of the device which in turn can </w:t>
      </w:r>
      <w:r w:rsidR="00614005" w:rsidRPr="002C1076">
        <w:rPr>
          <w:sz w:val="24"/>
          <w:szCs w:val="24"/>
          <w:lang w:eastAsia="zh-CN"/>
        </w:rPr>
        <w:t>in</w:t>
      </w:r>
      <w:r w:rsidR="00A579FE" w:rsidRPr="002C1076">
        <w:rPr>
          <w:sz w:val="24"/>
          <w:szCs w:val="24"/>
          <w:lang w:eastAsia="zh-CN"/>
        </w:rPr>
        <w:t xml:space="preserve">crease the photon lifetime limited modulation bandwidth </w:t>
      </w:r>
      <w:proofErr w:type="spellStart"/>
      <w:r w:rsidR="00A579FE" w:rsidRPr="002C1076">
        <w:rPr>
          <w:sz w:val="24"/>
          <w:szCs w:val="24"/>
          <w:lang w:eastAsia="zh-CN"/>
        </w:rPr>
        <w:t>f</w:t>
      </w:r>
      <w:r w:rsidR="00A579FE" w:rsidRPr="002C1076">
        <w:rPr>
          <w:sz w:val="24"/>
          <w:szCs w:val="24"/>
          <w:vertAlign w:val="subscript"/>
          <w:lang w:eastAsia="zh-CN"/>
        </w:rPr>
        <w:t>ph</w:t>
      </w:r>
      <w:proofErr w:type="spellEnd"/>
      <w:r w:rsidR="00A579FE" w:rsidRPr="002C1076">
        <w:rPr>
          <w:sz w:val="24"/>
          <w:szCs w:val="24"/>
          <w:lang w:eastAsia="zh-CN"/>
        </w:rPr>
        <w:t xml:space="preserve"> (~3dB bandwidth of spectrum). For instance, </w:t>
      </w:r>
      <w:proofErr w:type="spellStart"/>
      <w:r w:rsidR="00A579FE" w:rsidRPr="002C1076">
        <w:rPr>
          <w:sz w:val="24"/>
          <w:szCs w:val="24"/>
          <w:lang w:eastAsia="zh-CN"/>
        </w:rPr>
        <w:t>f</w:t>
      </w:r>
      <w:r w:rsidR="00A579FE" w:rsidRPr="002C1076">
        <w:rPr>
          <w:sz w:val="24"/>
          <w:szCs w:val="24"/>
          <w:vertAlign w:val="subscript"/>
          <w:lang w:eastAsia="zh-CN"/>
        </w:rPr>
        <w:t>ph</w:t>
      </w:r>
      <w:proofErr w:type="spellEnd"/>
      <w:r w:rsidR="00A579FE" w:rsidRPr="002C1076">
        <w:rPr>
          <w:sz w:val="24"/>
          <w:szCs w:val="24"/>
          <w:lang w:eastAsia="zh-CN"/>
        </w:rPr>
        <w:t xml:space="preserve"> is 46GHz for V</w:t>
      </w:r>
      <w:r w:rsidR="00A579FE" w:rsidRPr="002C1076">
        <w:rPr>
          <w:sz w:val="24"/>
          <w:szCs w:val="24"/>
          <w:vertAlign w:val="subscript"/>
          <w:lang w:eastAsia="zh-CN"/>
        </w:rPr>
        <w:t>g</w:t>
      </w:r>
      <w:r w:rsidR="00A579FE" w:rsidRPr="002C1076">
        <w:rPr>
          <w:sz w:val="24"/>
          <w:szCs w:val="24"/>
          <w:lang w:eastAsia="zh-CN"/>
        </w:rPr>
        <w:t xml:space="preserve"> = 0V, </w:t>
      </w:r>
      <w:r w:rsidR="003076BE" w:rsidRPr="002C1076">
        <w:rPr>
          <w:sz w:val="24"/>
          <w:szCs w:val="24"/>
          <w:lang w:eastAsia="zh-CN"/>
        </w:rPr>
        <w:t xml:space="preserve">and </w:t>
      </w:r>
      <w:r w:rsidR="00A579FE" w:rsidRPr="002C1076">
        <w:rPr>
          <w:sz w:val="24"/>
          <w:szCs w:val="24"/>
          <w:lang w:eastAsia="zh-CN"/>
        </w:rPr>
        <w:t>60GHz for V</w:t>
      </w:r>
      <w:r w:rsidR="00A579FE" w:rsidRPr="002C1076">
        <w:rPr>
          <w:sz w:val="24"/>
          <w:szCs w:val="24"/>
          <w:vertAlign w:val="subscript"/>
          <w:lang w:eastAsia="zh-CN"/>
        </w:rPr>
        <w:t>g</w:t>
      </w:r>
      <w:r w:rsidR="00A579FE" w:rsidRPr="002C1076">
        <w:rPr>
          <w:sz w:val="24"/>
          <w:szCs w:val="24"/>
          <w:lang w:eastAsia="zh-CN"/>
        </w:rPr>
        <w:t xml:space="preserve"> = 6V. When the wavelength is detuned from the resonance, optical peaking enhancement in high-speed ring modulators </w:t>
      </w:r>
      <w:r w:rsidR="007C60C7" w:rsidRPr="002C1076">
        <w:rPr>
          <w:sz w:val="24"/>
          <w:szCs w:val="24"/>
          <w:lang w:eastAsia="zh-CN"/>
        </w:rPr>
        <w:t xml:space="preserve">can also </w:t>
      </w:r>
      <w:r w:rsidR="00A579FE" w:rsidRPr="002C1076">
        <w:rPr>
          <w:sz w:val="24"/>
          <w:szCs w:val="24"/>
          <w:lang w:eastAsia="zh-CN"/>
        </w:rPr>
        <w:t xml:space="preserve">extend the bandwidth of the actual response beyond the simple </w:t>
      </w:r>
      <w:r w:rsidR="00282F4C" w:rsidRPr="002C1076">
        <w:rPr>
          <w:sz w:val="24"/>
          <w:szCs w:val="24"/>
          <w:lang w:eastAsia="zh-CN"/>
        </w:rPr>
        <w:t>photon lifetime</w:t>
      </w:r>
      <w:r w:rsidR="00915307" w:rsidRPr="002C1076">
        <w:rPr>
          <w:sz w:val="24"/>
          <w:szCs w:val="24"/>
          <w:lang w:eastAsia="zh-CN"/>
        </w:rPr>
        <w:t xml:space="preserve"> and RC</w:t>
      </w:r>
      <w:r w:rsidR="00282F4C" w:rsidRPr="002C1076">
        <w:rPr>
          <w:sz w:val="24"/>
          <w:szCs w:val="24"/>
          <w:lang w:eastAsia="zh-CN"/>
        </w:rPr>
        <w:t xml:space="preserve"> </w:t>
      </w:r>
      <w:r w:rsidR="00A579FE" w:rsidRPr="002C1076">
        <w:rPr>
          <w:sz w:val="24"/>
          <w:szCs w:val="24"/>
          <w:lang w:eastAsia="zh-CN"/>
        </w:rPr>
        <w:t xml:space="preserve">model </w:t>
      </w:r>
      <w:r w:rsidR="00BC7D1E" w:rsidRPr="002C1076">
        <w:rPr>
          <w:sz w:val="24"/>
          <w:szCs w:val="24"/>
          <w:lang w:eastAsia="zh-CN"/>
        </w:rPr>
        <w:t>prediction</w:t>
      </w:r>
      <w:r w:rsidR="00915307" w:rsidRPr="002C1076">
        <w:rPr>
          <w:sz w:val="24"/>
          <w:szCs w:val="24"/>
          <w:lang w:eastAsia="zh-CN"/>
        </w:rPr>
        <w:t>s</w:t>
      </w:r>
      <w:r w:rsidR="00BC7D1E" w:rsidRPr="002C1076">
        <w:rPr>
          <w:sz w:val="24"/>
          <w:szCs w:val="24"/>
          <w:lang w:eastAsia="zh-CN"/>
        </w:rPr>
        <w:t xml:space="preserve"> </w:t>
      </w:r>
      <w:r w:rsidR="00A579FE" w:rsidRPr="002C1076">
        <w:rPr>
          <w:sz w:val="24"/>
          <w:szCs w:val="24"/>
          <w:lang w:eastAsia="zh-CN"/>
        </w:rPr>
        <w:fldChar w:fldCharType="begin" w:fldLock="1"/>
      </w:r>
      <w:r w:rsidR="0034490B" w:rsidRPr="002C1076">
        <w:rPr>
          <w:sz w:val="24"/>
          <w:szCs w:val="24"/>
          <w:lang w:eastAsia="zh-CN"/>
        </w:rPr>
        <w:instrText>ADDIN CSL_CITATION {"citationItems":[{"id":"ITEM-1","itemData":{"DOI":"10.1038/srep06310","ISSN":"20452322","abstract":"Ring resonator modulators (RRM) combine extreme compactness, low power consumption and wavelength division multiplexing functionality, making them a frontrunner for addressing the scalability requirements of short distance optical links. To extend data rates beyond the classically assumed bandwidth capability, we derive and experimentally verify closed form equations of the electro-optic response and asymmetric side band generation resulting from inherent transient time dynamics and leverage these to significantly improve device performance. An equivalent circuit description with a commonly used peaking amplifier model allows straightforward assessment of the effect on existing communication system architectures. A small signal analytical expression of peaking in the electro-optic response of RRMs is derived and used to extend the electro-optic bandwidth of the device above 40 €...GHz as well as to open eye diagrams penalized by intersymbol interference at 32, 40 and 44 €...Gbps. Predicted peaking and asymmetric side band generation are in excellent agreement with experiments.","author":[{"dropping-particle":"","family":"Müller","given":"J.","non-dropping-particle":"","parse-names":false,"suffix":""},{"dropping-particle":"","family":"Merget","given":"F.","non-dropping-particle":"","parse-names":false,"suffix":""},{"dropping-particle":"","family":"Azadeh","given":"S. Sharif","non-dropping-particle":"","parse-names":false,"suffix":""},{"dropping-particle":"","family":"Hauck","given":"J.","non-dropping-particle":"","parse-names":false,"suffix":""},{"dropping-particle":"","family":"García","given":"S. Romero","non-dropping-particle":"","parse-names":false,"suffix":""},{"dropping-particle":"","family":"Shen","given":"B.","non-dropping-particle":"","parse-names":false,"suffix":""},{"dropping-particle":"","family":"Witzens","given":"J.","non-dropping-particle":"","parse-names":false,"suffix":""}],"container-title":"Scientific Reports","id":"ITEM-1","issued":{"date-parts":[["2014"]]},"title":"Optical Peaking Enhancement in High-Speed Ring Modulators","type":"article-journal","volume":"4"},"uris":["http://www.mendeley.com/documents/?uuid=4401fbe2-0471-456b-823e-1cf12e422654"]}],"mendeley":{"formattedCitation":"&lt;sup&gt;25&lt;/sup&gt;","plainTextFormattedCitation":"25","previouslyFormattedCitation":"&lt;sup&gt;25&lt;/sup&gt;"},"properties":{"noteIndex":0},"schema":"https://github.com/citation-style-language/schema/raw/master/csl-citation.json"}</w:instrText>
      </w:r>
      <w:r w:rsidR="00A579FE" w:rsidRPr="002C1076">
        <w:rPr>
          <w:sz w:val="24"/>
          <w:szCs w:val="24"/>
          <w:lang w:eastAsia="zh-CN"/>
        </w:rPr>
        <w:fldChar w:fldCharType="separate"/>
      </w:r>
      <w:r w:rsidR="00187681" w:rsidRPr="002C1076">
        <w:rPr>
          <w:noProof/>
          <w:sz w:val="24"/>
          <w:szCs w:val="24"/>
          <w:vertAlign w:val="superscript"/>
          <w:lang w:eastAsia="zh-CN"/>
        </w:rPr>
        <w:t>25</w:t>
      </w:r>
      <w:r w:rsidR="00A579FE" w:rsidRPr="002C1076">
        <w:rPr>
          <w:sz w:val="24"/>
          <w:szCs w:val="24"/>
          <w:lang w:eastAsia="zh-CN"/>
        </w:rPr>
        <w:fldChar w:fldCharType="end"/>
      </w:r>
      <w:r w:rsidR="00A579FE" w:rsidRPr="002C1076">
        <w:rPr>
          <w:sz w:val="24"/>
          <w:szCs w:val="24"/>
          <w:lang w:eastAsia="zh-CN"/>
        </w:rPr>
        <w:t xml:space="preserve">. </w:t>
      </w:r>
    </w:p>
    <w:p w14:paraId="0A2E5F3A" w14:textId="77777777" w:rsidR="009D4960" w:rsidRPr="002C1076" w:rsidRDefault="009D4960" w:rsidP="00145E75">
      <w:pPr>
        <w:pStyle w:val="10BodySubsequentParagraph"/>
        <w:spacing w:line="240" w:lineRule="auto"/>
        <w:ind w:firstLine="0"/>
        <w:rPr>
          <w:sz w:val="24"/>
          <w:szCs w:val="24"/>
          <w:lang w:eastAsia="zh-CN"/>
        </w:rPr>
      </w:pPr>
    </w:p>
    <w:p w14:paraId="3007F688" w14:textId="44C5B844" w:rsidR="009D4960" w:rsidRPr="002C1076" w:rsidRDefault="00A136A2" w:rsidP="003F57E6">
      <w:pPr>
        <w:pStyle w:val="10BodySubsequentParagraph"/>
        <w:spacing w:line="240" w:lineRule="auto"/>
        <w:ind w:firstLine="0"/>
        <w:rPr>
          <w:sz w:val="24"/>
          <w:szCs w:val="24"/>
          <w:lang w:eastAsia="zh-CN"/>
        </w:rPr>
      </w:pPr>
      <w:r w:rsidRPr="002C1076">
        <w:rPr>
          <w:sz w:val="24"/>
          <w:szCs w:val="24"/>
          <w:lang w:eastAsia="zh-CN"/>
        </w:rPr>
        <w:t>T</w:t>
      </w:r>
      <w:r w:rsidR="00BB1909" w:rsidRPr="002C1076">
        <w:rPr>
          <w:sz w:val="24"/>
          <w:szCs w:val="24"/>
          <w:lang w:eastAsia="zh-CN"/>
        </w:rPr>
        <w:t xml:space="preserve">he </w:t>
      </w:r>
      <w:r w:rsidR="007C60C7" w:rsidRPr="002C1076">
        <w:rPr>
          <w:sz w:val="24"/>
          <w:szCs w:val="24"/>
          <w:lang w:eastAsia="zh-CN"/>
        </w:rPr>
        <w:t xml:space="preserve">device has been </w:t>
      </w:r>
      <w:r w:rsidRPr="002C1076">
        <w:rPr>
          <w:sz w:val="24"/>
          <w:szCs w:val="24"/>
          <w:lang w:eastAsia="zh-CN"/>
        </w:rPr>
        <w:t xml:space="preserve">characterized </w:t>
      </w:r>
      <w:r w:rsidR="007C60C7" w:rsidRPr="002C1076">
        <w:rPr>
          <w:sz w:val="24"/>
          <w:szCs w:val="24"/>
          <w:lang w:eastAsia="zh-CN"/>
        </w:rPr>
        <w:t xml:space="preserve">at high speed </w:t>
      </w:r>
      <w:r w:rsidR="0044348C" w:rsidRPr="002C1076">
        <w:rPr>
          <w:sz w:val="24"/>
          <w:szCs w:val="24"/>
          <w:lang w:eastAsia="zh-CN"/>
        </w:rPr>
        <w:t xml:space="preserve">first </w:t>
      </w:r>
      <w:r w:rsidRPr="002C1076">
        <w:rPr>
          <w:sz w:val="24"/>
          <w:szCs w:val="24"/>
          <w:lang w:eastAsia="zh-CN"/>
        </w:rPr>
        <w:t xml:space="preserve">by measuring the </w:t>
      </w:r>
      <w:r w:rsidR="009361AC" w:rsidRPr="002C1076">
        <w:rPr>
          <w:sz w:val="24"/>
          <w:szCs w:val="24"/>
          <w:lang w:eastAsia="zh-CN"/>
        </w:rPr>
        <w:t>electro-optic S21</w:t>
      </w:r>
      <w:r w:rsidR="00545E02" w:rsidRPr="002C1076">
        <w:rPr>
          <w:sz w:val="24"/>
          <w:szCs w:val="24"/>
          <w:lang w:eastAsia="zh-CN"/>
        </w:rPr>
        <w:t xml:space="preserve"> </w:t>
      </w:r>
      <w:r w:rsidR="00B40D52" w:rsidRPr="002C1076">
        <w:rPr>
          <w:sz w:val="24"/>
          <w:szCs w:val="24"/>
          <w:lang w:eastAsia="zh-CN"/>
        </w:rPr>
        <w:t xml:space="preserve">using a </w:t>
      </w:r>
      <w:proofErr w:type="spellStart"/>
      <w:r w:rsidR="00B40D52" w:rsidRPr="002C1076">
        <w:rPr>
          <w:sz w:val="24"/>
          <w:szCs w:val="24"/>
          <w:lang w:eastAsia="zh-CN"/>
        </w:rPr>
        <w:t>lightwave</w:t>
      </w:r>
      <w:proofErr w:type="spellEnd"/>
      <w:r w:rsidR="00B40D52" w:rsidRPr="002C1076">
        <w:rPr>
          <w:sz w:val="24"/>
          <w:szCs w:val="24"/>
          <w:lang w:eastAsia="zh-CN"/>
        </w:rPr>
        <w:t xml:space="preserve"> component</w:t>
      </w:r>
      <w:r w:rsidR="00083850" w:rsidRPr="002C1076">
        <w:rPr>
          <w:sz w:val="24"/>
          <w:szCs w:val="24"/>
          <w:lang w:eastAsia="zh-CN"/>
        </w:rPr>
        <w:t xml:space="preserve"> analy</w:t>
      </w:r>
      <w:r w:rsidR="007A5A41" w:rsidRPr="002C1076">
        <w:rPr>
          <w:sz w:val="24"/>
          <w:szCs w:val="24"/>
          <w:lang w:eastAsia="zh-CN"/>
        </w:rPr>
        <w:t>zer (LCA)</w:t>
      </w:r>
      <w:r w:rsidR="00AF4483" w:rsidRPr="002C1076">
        <w:rPr>
          <w:sz w:val="24"/>
          <w:szCs w:val="24"/>
          <w:lang w:eastAsia="zh-CN"/>
        </w:rPr>
        <w:t xml:space="preserve"> </w:t>
      </w:r>
      <w:r w:rsidR="007C60C7" w:rsidRPr="002C1076">
        <w:rPr>
          <w:sz w:val="24"/>
          <w:szCs w:val="24"/>
          <w:lang w:eastAsia="zh-CN"/>
        </w:rPr>
        <w:t>(</w:t>
      </w:r>
      <w:r w:rsidR="005A6E44" w:rsidRPr="002C1076">
        <w:rPr>
          <w:sz w:val="24"/>
          <w:szCs w:val="24"/>
          <w:lang w:eastAsia="zh-CN"/>
        </w:rPr>
        <w:t xml:space="preserve">Fig. </w:t>
      </w:r>
      <w:r w:rsidR="003B6B5A" w:rsidRPr="002C1076">
        <w:rPr>
          <w:sz w:val="24"/>
          <w:szCs w:val="24"/>
          <w:lang w:eastAsia="zh-CN"/>
        </w:rPr>
        <w:t>4</w:t>
      </w:r>
      <w:r w:rsidR="005A6E44" w:rsidRPr="002C1076">
        <w:rPr>
          <w:sz w:val="24"/>
          <w:szCs w:val="24"/>
          <w:lang w:eastAsia="zh-CN"/>
        </w:rPr>
        <w:t>.a</w:t>
      </w:r>
      <w:r w:rsidR="007C60C7" w:rsidRPr="002C1076">
        <w:rPr>
          <w:sz w:val="24"/>
          <w:szCs w:val="24"/>
          <w:lang w:eastAsia="zh-CN"/>
        </w:rPr>
        <w:t>)</w:t>
      </w:r>
      <w:r w:rsidR="006A2537" w:rsidRPr="002C1076">
        <w:rPr>
          <w:sz w:val="24"/>
          <w:szCs w:val="24"/>
          <w:lang w:eastAsia="zh-CN"/>
        </w:rPr>
        <w:t xml:space="preserve">. </w:t>
      </w:r>
      <w:r w:rsidR="00145E75" w:rsidRPr="002C1076">
        <w:rPr>
          <w:color w:val="auto"/>
          <w:sz w:val="24"/>
          <w:szCs w:val="24"/>
          <w:lang w:eastAsia="zh-CN"/>
        </w:rPr>
        <w:t>In</w:t>
      </w:r>
      <w:r w:rsidR="009D4960" w:rsidRPr="002C1076">
        <w:rPr>
          <w:color w:val="auto"/>
          <w:sz w:val="24"/>
          <w:szCs w:val="24"/>
          <w:lang w:eastAsia="zh-CN"/>
        </w:rPr>
        <w:t xml:space="preserve"> </w:t>
      </w:r>
      <w:r w:rsidR="00145E75" w:rsidRPr="002C1076">
        <w:rPr>
          <w:color w:val="auto"/>
          <w:sz w:val="24"/>
          <w:szCs w:val="24"/>
          <w:lang w:eastAsia="zh-CN"/>
        </w:rPr>
        <w:t xml:space="preserve">accumulation mode the EO bandwidth is highly dependent on the </w:t>
      </w:r>
      <w:r w:rsidR="009D4960" w:rsidRPr="002C1076">
        <w:rPr>
          <w:color w:val="auto"/>
          <w:sz w:val="24"/>
          <w:szCs w:val="24"/>
          <w:lang w:eastAsia="zh-CN"/>
        </w:rPr>
        <w:t xml:space="preserve">device capacitance which varies </w:t>
      </w:r>
      <w:r w:rsidR="00BE0ADD" w:rsidRPr="002C1076">
        <w:rPr>
          <w:color w:val="auto"/>
          <w:sz w:val="24"/>
          <w:szCs w:val="24"/>
          <w:lang w:eastAsia="zh-CN"/>
        </w:rPr>
        <w:t xml:space="preserve">significantly </w:t>
      </w:r>
      <w:r w:rsidR="009D4960" w:rsidRPr="002C1076">
        <w:rPr>
          <w:color w:val="auto"/>
          <w:sz w:val="24"/>
          <w:szCs w:val="24"/>
          <w:lang w:eastAsia="zh-CN"/>
        </w:rPr>
        <w:t xml:space="preserve">with </w:t>
      </w:r>
      <w:r w:rsidR="00145E75" w:rsidRPr="002C1076">
        <w:rPr>
          <w:color w:val="auto"/>
          <w:sz w:val="24"/>
          <w:szCs w:val="24"/>
          <w:lang w:eastAsia="zh-CN"/>
        </w:rPr>
        <w:t xml:space="preserve">gate voltage. </w:t>
      </w:r>
      <w:r w:rsidR="007C60C7" w:rsidRPr="002C1076">
        <w:rPr>
          <w:color w:val="auto"/>
          <w:sz w:val="24"/>
          <w:szCs w:val="24"/>
          <w:lang w:eastAsia="zh-CN"/>
        </w:rPr>
        <w:t xml:space="preserve">The </w:t>
      </w:r>
      <w:r w:rsidR="00145E75" w:rsidRPr="002C1076">
        <w:rPr>
          <w:color w:val="auto"/>
          <w:sz w:val="24"/>
          <w:szCs w:val="24"/>
          <w:lang w:eastAsia="zh-CN"/>
        </w:rPr>
        <w:t>measured bandwidth</w:t>
      </w:r>
      <w:r w:rsidR="00EB084A" w:rsidRPr="002C1076">
        <w:rPr>
          <w:color w:val="auto"/>
          <w:sz w:val="24"/>
          <w:szCs w:val="24"/>
          <w:lang w:eastAsia="zh-CN"/>
        </w:rPr>
        <w:t xml:space="preserve"> of the device with 83</w:t>
      </w:r>
      <w:r w:rsidR="00EB084A" w:rsidRPr="002C1076">
        <w:rPr>
          <w:rFonts w:cs="Times New Roman"/>
          <w:color w:val="auto"/>
          <w:sz w:val="24"/>
          <w:szCs w:val="24"/>
          <w:lang w:eastAsia="zh-CN"/>
        </w:rPr>
        <w:t>µ</w:t>
      </w:r>
      <w:r w:rsidR="00EB084A" w:rsidRPr="002C1076">
        <w:rPr>
          <w:color w:val="auto"/>
          <w:sz w:val="24"/>
          <w:szCs w:val="24"/>
          <w:lang w:eastAsia="zh-CN"/>
        </w:rPr>
        <w:t>m segment</w:t>
      </w:r>
      <w:r w:rsidR="00145E75" w:rsidRPr="002C1076">
        <w:rPr>
          <w:color w:val="auto"/>
          <w:sz w:val="24"/>
          <w:szCs w:val="24"/>
          <w:lang w:eastAsia="zh-CN"/>
        </w:rPr>
        <w:t xml:space="preserve"> </w:t>
      </w:r>
      <w:r w:rsidR="009D4960" w:rsidRPr="002C1076">
        <w:rPr>
          <w:color w:val="auto"/>
          <w:sz w:val="24"/>
          <w:szCs w:val="24"/>
          <w:lang w:eastAsia="zh-CN"/>
        </w:rPr>
        <w:t xml:space="preserve">in accumulation mode </w:t>
      </w:r>
      <w:r w:rsidR="00145E75" w:rsidRPr="002C1076">
        <w:rPr>
          <w:color w:val="auto"/>
          <w:sz w:val="24"/>
          <w:szCs w:val="24"/>
          <w:lang w:eastAsia="zh-CN"/>
        </w:rPr>
        <w:t xml:space="preserve">is </w:t>
      </w:r>
      <w:r w:rsidR="007C60C7" w:rsidRPr="002C1076">
        <w:rPr>
          <w:rFonts w:cs="Times New Roman"/>
          <w:color w:val="auto"/>
          <w:sz w:val="24"/>
          <w:szCs w:val="24"/>
          <w:lang w:eastAsia="zh-CN"/>
        </w:rPr>
        <w:t>≥</w:t>
      </w:r>
      <w:r w:rsidR="00145E75" w:rsidRPr="002C1076">
        <w:rPr>
          <w:color w:val="auto"/>
          <w:sz w:val="24"/>
          <w:szCs w:val="24"/>
          <w:lang w:eastAsia="zh-CN"/>
        </w:rPr>
        <w:t>50G</w:t>
      </w:r>
      <w:r w:rsidR="009D4960" w:rsidRPr="002C1076">
        <w:rPr>
          <w:color w:val="auto"/>
          <w:sz w:val="24"/>
          <w:szCs w:val="24"/>
          <w:lang w:eastAsia="zh-CN"/>
        </w:rPr>
        <w:t>Hz w</w:t>
      </w:r>
      <w:r w:rsidR="00B64068" w:rsidRPr="002C1076">
        <w:rPr>
          <w:color w:val="auto"/>
          <w:sz w:val="24"/>
          <w:szCs w:val="24"/>
          <w:lang w:eastAsia="zh-CN"/>
        </w:rPr>
        <w:t xml:space="preserve">ith </w:t>
      </w:r>
      <w:r w:rsidR="009D4960" w:rsidRPr="002C1076">
        <w:rPr>
          <w:color w:val="auto"/>
          <w:sz w:val="24"/>
          <w:szCs w:val="24"/>
          <w:lang w:eastAsia="zh-CN"/>
        </w:rPr>
        <w:t>V</w:t>
      </w:r>
      <w:r w:rsidR="009D4960" w:rsidRPr="002C1076">
        <w:rPr>
          <w:color w:val="auto"/>
          <w:sz w:val="24"/>
          <w:szCs w:val="24"/>
          <w:vertAlign w:val="subscript"/>
          <w:lang w:eastAsia="zh-CN"/>
        </w:rPr>
        <w:t>g</w:t>
      </w:r>
      <w:r w:rsidR="009D4960" w:rsidRPr="002C1076">
        <w:rPr>
          <w:color w:val="auto"/>
          <w:sz w:val="24"/>
          <w:szCs w:val="24"/>
          <w:lang w:eastAsia="zh-CN"/>
        </w:rPr>
        <w:t xml:space="preserve"> </w:t>
      </w:r>
      <w:r w:rsidR="00DC3246" w:rsidRPr="002C1076">
        <w:rPr>
          <w:rFonts w:cs="Times New Roman"/>
          <w:color w:val="auto"/>
          <w:sz w:val="24"/>
          <w:szCs w:val="24"/>
          <w:lang w:eastAsia="zh-CN"/>
        </w:rPr>
        <w:t>≤</w:t>
      </w:r>
      <w:r w:rsidR="009D4960" w:rsidRPr="002C1076">
        <w:rPr>
          <w:color w:val="auto"/>
          <w:sz w:val="24"/>
          <w:szCs w:val="24"/>
          <w:lang w:eastAsia="zh-CN"/>
        </w:rPr>
        <w:t xml:space="preserve">1V </w:t>
      </w:r>
      <w:r w:rsidR="00B64068" w:rsidRPr="002C1076">
        <w:rPr>
          <w:color w:val="auto"/>
          <w:sz w:val="24"/>
          <w:szCs w:val="24"/>
          <w:lang w:eastAsia="zh-CN"/>
        </w:rPr>
        <w:t xml:space="preserve">and </w:t>
      </w:r>
      <w:r w:rsidR="00145E75" w:rsidRPr="002C1076">
        <w:rPr>
          <w:color w:val="auto"/>
          <w:sz w:val="24"/>
          <w:szCs w:val="24"/>
          <w:lang w:eastAsia="zh-CN"/>
        </w:rPr>
        <w:t>an IL of 3dB</w:t>
      </w:r>
      <w:r w:rsidR="007C60C7" w:rsidRPr="002C1076">
        <w:rPr>
          <w:color w:val="auto"/>
          <w:sz w:val="24"/>
          <w:szCs w:val="24"/>
          <w:lang w:eastAsia="zh-CN"/>
        </w:rPr>
        <w:t xml:space="preserve"> (Fig 4.c)</w:t>
      </w:r>
      <w:r w:rsidR="00145E75" w:rsidRPr="002C1076">
        <w:rPr>
          <w:color w:val="auto"/>
          <w:sz w:val="24"/>
          <w:szCs w:val="24"/>
          <w:lang w:eastAsia="zh-CN"/>
        </w:rPr>
        <w:t>. With V</w:t>
      </w:r>
      <w:r w:rsidR="00145E75" w:rsidRPr="002C1076">
        <w:rPr>
          <w:color w:val="auto"/>
          <w:sz w:val="24"/>
          <w:szCs w:val="24"/>
          <w:vertAlign w:val="subscript"/>
          <w:lang w:eastAsia="zh-CN"/>
        </w:rPr>
        <w:t>g</w:t>
      </w:r>
      <w:r w:rsidR="00145E75" w:rsidRPr="002C1076">
        <w:rPr>
          <w:color w:val="auto"/>
          <w:sz w:val="24"/>
          <w:szCs w:val="24"/>
          <w:lang w:eastAsia="zh-CN"/>
        </w:rPr>
        <w:t xml:space="preserve"> set </w:t>
      </w:r>
      <w:r w:rsidR="00DC3246" w:rsidRPr="002C1076">
        <w:rPr>
          <w:rFonts w:cs="Times New Roman"/>
          <w:color w:val="auto"/>
          <w:sz w:val="24"/>
          <w:szCs w:val="24"/>
          <w:lang w:eastAsia="zh-CN"/>
        </w:rPr>
        <w:t>≥</w:t>
      </w:r>
      <w:r w:rsidR="00145E75" w:rsidRPr="002C1076">
        <w:rPr>
          <w:color w:val="auto"/>
          <w:sz w:val="24"/>
          <w:szCs w:val="24"/>
          <w:lang w:eastAsia="zh-CN"/>
        </w:rPr>
        <w:t xml:space="preserve"> 2V, the EO bandwidth drops to less than 10GHz.</w:t>
      </w:r>
      <w:r w:rsidR="003F57E6" w:rsidRPr="002C1076">
        <w:rPr>
          <w:color w:val="auto"/>
          <w:sz w:val="24"/>
          <w:szCs w:val="24"/>
          <w:lang w:eastAsia="zh-CN"/>
        </w:rPr>
        <w:t xml:space="preserve"> </w:t>
      </w:r>
      <w:r w:rsidR="00B64068" w:rsidRPr="002C1076">
        <w:rPr>
          <w:color w:val="auto"/>
          <w:sz w:val="24"/>
          <w:szCs w:val="24"/>
          <w:lang w:eastAsia="zh-CN"/>
        </w:rPr>
        <w:t>Beyond 2V</w:t>
      </w:r>
      <w:r w:rsidR="007F2950" w:rsidRPr="002C1076">
        <w:rPr>
          <w:color w:val="auto"/>
          <w:sz w:val="24"/>
          <w:szCs w:val="24"/>
          <w:lang w:eastAsia="zh-CN"/>
        </w:rPr>
        <w:t xml:space="preserve"> the</w:t>
      </w:r>
      <w:r w:rsidR="009D4960" w:rsidRPr="002C1076">
        <w:rPr>
          <w:color w:val="auto"/>
          <w:sz w:val="24"/>
          <w:szCs w:val="24"/>
          <w:lang w:eastAsia="zh-CN"/>
        </w:rPr>
        <w:t xml:space="preserve"> peaking effect </w:t>
      </w:r>
      <w:r w:rsidR="007F2950" w:rsidRPr="002C1076">
        <w:rPr>
          <w:color w:val="auto"/>
          <w:sz w:val="24"/>
          <w:szCs w:val="24"/>
          <w:lang w:eastAsia="zh-CN"/>
        </w:rPr>
        <w:t>is no</w:t>
      </w:r>
      <w:r w:rsidR="00B64068" w:rsidRPr="002C1076">
        <w:rPr>
          <w:color w:val="auto"/>
          <w:sz w:val="24"/>
          <w:szCs w:val="24"/>
          <w:lang w:eastAsia="zh-CN"/>
        </w:rPr>
        <w:t xml:space="preserve"> longer</w:t>
      </w:r>
      <w:r w:rsidR="007F2950" w:rsidRPr="002C1076">
        <w:rPr>
          <w:color w:val="auto"/>
          <w:sz w:val="24"/>
          <w:szCs w:val="24"/>
          <w:lang w:eastAsia="zh-CN"/>
        </w:rPr>
        <w:t xml:space="preserve"> strong enough to compensate the roll-off due to the large capacitance</w:t>
      </w:r>
      <w:r w:rsidR="00742548" w:rsidRPr="002C1076">
        <w:rPr>
          <w:color w:val="auto"/>
          <w:sz w:val="24"/>
          <w:szCs w:val="24"/>
          <w:lang w:eastAsia="zh-CN"/>
        </w:rPr>
        <w:t>.</w:t>
      </w:r>
      <w:r w:rsidR="007F2950" w:rsidRPr="002C1076">
        <w:rPr>
          <w:color w:val="auto"/>
          <w:sz w:val="24"/>
          <w:szCs w:val="24"/>
          <w:lang w:eastAsia="zh-CN"/>
        </w:rPr>
        <w:t xml:space="preserve"> The peaking effect is</w:t>
      </w:r>
      <w:r w:rsidR="009D4960" w:rsidRPr="002C1076">
        <w:rPr>
          <w:color w:val="auto"/>
          <w:sz w:val="24"/>
          <w:szCs w:val="24"/>
          <w:lang w:eastAsia="zh-CN"/>
        </w:rPr>
        <w:t xml:space="preserve"> more </w:t>
      </w:r>
      <w:r w:rsidR="007F2950" w:rsidRPr="002C1076">
        <w:rPr>
          <w:color w:val="auto"/>
          <w:sz w:val="24"/>
          <w:szCs w:val="24"/>
          <w:lang w:eastAsia="zh-CN"/>
        </w:rPr>
        <w:t>prominent</w:t>
      </w:r>
      <w:r w:rsidR="009D4960" w:rsidRPr="002C1076">
        <w:rPr>
          <w:color w:val="auto"/>
          <w:sz w:val="24"/>
          <w:szCs w:val="24"/>
          <w:lang w:eastAsia="zh-CN"/>
        </w:rPr>
        <w:t xml:space="preserve"> </w:t>
      </w:r>
      <w:r w:rsidR="00FB3A2B" w:rsidRPr="002C1076">
        <w:rPr>
          <w:color w:val="auto"/>
          <w:sz w:val="24"/>
          <w:szCs w:val="24"/>
          <w:lang w:eastAsia="zh-CN"/>
        </w:rPr>
        <w:t>in</w:t>
      </w:r>
      <w:r w:rsidR="009D4960" w:rsidRPr="002C1076">
        <w:rPr>
          <w:color w:val="auto"/>
          <w:sz w:val="24"/>
          <w:szCs w:val="24"/>
          <w:lang w:eastAsia="zh-CN"/>
        </w:rPr>
        <w:t xml:space="preserve"> the EO bandwidth curves of the short</w:t>
      </w:r>
      <w:r w:rsidR="00EB084A" w:rsidRPr="002C1076">
        <w:rPr>
          <w:color w:val="auto"/>
          <w:sz w:val="24"/>
          <w:szCs w:val="24"/>
          <w:lang w:eastAsia="zh-CN"/>
        </w:rPr>
        <w:t>er (25</w:t>
      </w:r>
      <w:r w:rsidR="00EB084A" w:rsidRPr="002C1076">
        <w:rPr>
          <w:rFonts w:cs="Times New Roman"/>
          <w:color w:val="auto"/>
          <w:sz w:val="24"/>
          <w:szCs w:val="24"/>
          <w:lang w:eastAsia="zh-CN"/>
        </w:rPr>
        <w:t>µ</w:t>
      </w:r>
      <w:r w:rsidR="00EB084A" w:rsidRPr="002C1076">
        <w:rPr>
          <w:color w:val="auto"/>
          <w:sz w:val="24"/>
          <w:szCs w:val="24"/>
          <w:lang w:eastAsia="zh-CN"/>
        </w:rPr>
        <w:t>m), lower capacitance</w:t>
      </w:r>
      <w:r w:rsidR="009D4960" w:rsidRPr="002C1076">
        <w:rPr>
          <w:color w:val="auto"/>
          <w:sz w:val="24"/>
          <w:szCs w:val="24"/>
          <w:lang w:eastAsia="zh-CN"/>
        </w:rPr>
        <w:t xml:space="preserve"> MOSCAP segment</w:t>
      </w:r>
      <w:r w:rsidR="00EB084A" w:rsidRPr="002C1076">
        <w:rPr>
          <w:color w:val="auto"/>
          <w:sz w:val="24"/>
          <w:szCs w:val="24"/>
          <w:lang w:eastAsia="zh-CN"/>
        </w:rPr>
        <w:t xml:space="preserve"> where</w:t>
      </w:r>
      <w:r w:rsidR="00BE0ADD" w:rsidRPr="002C1076">
        <w:rPr>
          <w:color w:val="auto"/>
          <w:sz w:val="24"/>
          <w:szCs w:val="24"/>
          <w:lang w:eastAsia="zh-CN"/>
        </w:rPr>
        <w:t xml:space="preserve"> </w:t>
      </w:r>
      <w:r w:rsidR="003F57E6" w:rsidRPr="002C1076">
        <w:rPr>
          <w:color w:val="auto"/>
          <w:sz w:val="24"/>
          <w:szCs w:val="24"/>
          <w:lang w:eastAsia="zh-CN"/>
        </w:rPr>
        <w:t>an</w:t>
      </w:r>
      <w:r w:rsidR="009D4960" w:rsidRPr="002C1076">
        <w:rPr>
          <w:color w:val="auto"/>
          <w:sz w:val="24"/>
          <w:szCs w:val="24"/>
          <w:lang w:eastAsia="zh-CN"/>
        </w:rPr>
        <w:t xml:space="preserve"> EO bandwidth </w:t>
      </w:r>
      <w:r w:rsidR="00EB084A" w:rsidRPr="002C1076">
        <w:rPr>
          <w:rFonts w:cs="Times New Roman"/>
          <w:color w:val="auto"/>
          <w:sz w:val="24"/>
          <w:szCs w:val="24"/>
          <w:lang w:eastAsia="zh-CN"/>
        </w:rPr>
        <w:t>~</w:t>
      </w:r>
      <w:r w:rsidR="009D4960" w:rsidRPr="002C1076">
        <w:rPr>
          <w:color w:val="auto"/>
          <w:sz w:val="24"/>
          <w:szCs w:val="24"/>
          <w:lang w:eastAsia="zh-CN"/>
        </w:rPr>
        <w:t>50GHz</w:t>
      </w:r>
      <w:r w:rsidR="003F57E6" w:rsidRPr="002C1076">
        <w:rPr>
          <w:color w:val="auto"/>
          <w:sz w:val="24"/>
          <w:szCs w:val="24"/>
          <w:lang w:eastAsia="zh-CN"/>
        </w:rPr>
        <w:t xml:space="preserve"> </w:t>
      </w:r>
      <w:r w:rsidR="00775D30" w:rsidRPr="002C1076">
        <w:rPr>
          <w:color w:val="auto"/>
          <w:sz w:val="24"/>
          <w:szCs w:val="24"/>
          <w:lang w:eastAsia="zh-CN"/>
        </w:rPr>
        <w:t xml:space="preserve">was measured </w:t>
      </w:r>
      <w:r w:rsidR="003F57E6" w:rsidRPr="002C1076">
        <w:rPr>
          <w:color w:val="auto"/>
          <w:sz w:val="24"/>
          <w:szCs w:val="24"/>
          <w:lang w:eastAsia="zh-CN"/>
        </w:rPr>
        <w:t>in accumulation mode</w:t>
      </w:r>
      <w:r w:rsidR="00BE0ADD" w:rsidRPr="002C1076">
        <w:rPr>
          <w:color w:val="auto"/>
          <w:sz w:val="24"/>
          <w:szCs w:val="24"/>
          <w:lang w:eastAsia="zh-CN"/>
        </w:rPr>
        <w:t xml:space="preserve"> </w:t>
      </w:r>
      <w:r w:rsidR="00775D30" w:rsidRPr="002C1076">
        <w:rPr>
          <w:color w:val="auto"/>
          <w:sz w:val="24"/>
          <w:szCs w:val="24"/>
          <w:lang w:eastAsia="zh-CN"/>
        </w:rPr>
        <w:t>with V</w:t>
      </w:r>
      <w:r w:rsidR="00775D30" w:rsidRPr="002C1076">
        <w:rPr>
          <w:color w:val="auto"/>
          <w:sz w:val="24"/>
          <w:szCs w:val="24"/>
          <w:vertAlign w:val="subscript"/>
          <w:lang w:eastAsia="zh-CN"/>
        </w:rPr>
        <w:t>g</w:t>
      </w:r>
      <w:r w:rsidR="00775D30" w:rsidRPr="002C1076">
        <w:rPr>
          <w:color w:val="auto"/>
          <w:sz w:val="24"/>
          <w:szCs w:val="24"/>
          <w:lang w:eastAsia="zh-CN"/>
        </w:rPr>
        <w:t xml:space="preserve"> up to 2V </w:t>
      </w:r>
      <w:r w:rsidR="00EB084A" w:rsidRPr="002C1076">
        <w:rPr>
          <w:color w:val="auto"/>
          <w:sz w:val="24"/>
          <w:szCs w:val="24"/>
          <w:lang w:eastAsia="zh-CN"/>
        </w:rPr>
        <w:t>(Fig 4.c)</w:t>
      </w:r>
      <w:r w:rsidR="009D4960" w:rsidRPr="002C1076">
        <w:rPr>
          <w:color w:val="auto"/>
          <w:sz w:val="24"/>
          <w:szCs w:val="24"/>
          <w:lang w:eastAsia="zh-CN"/>
        </w:rPr>
        <w:t xml:space="preserve">. A </w:t>
      </w:r>
      <w:r w:rsidR="00EB084A" w:rsidRPr="002C1076">
        <w:rPr>
          <w:color w:val="auto"/>
          <w:sz w:val="24"/>
          <w:szCs w:val="24"/>
          <w:lang w:eastAsia="zh-CN"/>
        </w:rPr>
        <w:t>25</w:t>
      </w:r>
      <w:r w:rsidR="00EB084A" w:rsidRPr="002C1076">
        <w:rPr>
          <w:rFonts w:cs="Times New Roman"/>
          <w:color w:val="auto"/>
          <w:sz w:val="24"/>
          <w:szCs w:val="24"/>
          <w:lang w:eastAsia="zh-CN"/>
        </w:rPr>
        <w:t>µ</w:t>
      </w:r>
      <w:r w:rsidR="00EB084A" w:rsidRPr="002C1076">
        <w:rPr>
          <w:color w:val="auto"/>
          <w:sz w:val="24"/>
          <w:szCs w:val="24"/>
          <w:lang w:eastAsia="zh-CN"/>
        </w:rPr>
        <w:t xml:space="preserve">m </w:t>
      </w:r>
      <w:r w:rsidR="009D4960" w:rsidRPr="002C1076">
        <w:rPr>
          <w:color w:val="auto"/>
          <w:sz w:val="24"/>
          <w:szCs w:val="24"/>
          <w:lang w:eastAsia="zh-CN"/>
        </w:rPr>
        <w:t>length corresponds</w:t>
      </w:r>
      <w:r w:rsidR="00AA66BF" w:rsidRPr="002C1076">
        <w:rPr>
          <w:color w:val="auto"/>
          <w:sz w:val="24"/>
          <w:szCs w:val="24"/>
          <w:lang w:eastAsia="zh-CN"/>
        </w:rPr>
        <w:t xml:space="preserve"> approximately</w:t>
      </w:r>
      <w:r w:rsidR="009D4960" w:rsidRPr="002C1076">
        <w:rPr>
          <w:color w:val="auto"/>
          <w:sz w:val="24"/>
          <w:szCs w:val="24"/>
          <w:lang w:eastAsia="zh-CN"/>
        </w:rPr>
        <w:t xml:space="preserve"> to </w:t>
      </w:r>
      <w:r w:rsidR="00EB084A" w:rsidRPr="002C1076">
        <w:rPr>
          <w:color w:val="auto"/>
          <w:sz w:val="24"/>
          <w:szCs w:val="24"/>
          <w:lang w:eastAsia="zh-CN"/>
        </w:rPr>
        <w:t>the</w:t>
      </w:r>
      <w:r w:rsidR="009D4960" w:rsidRPr="002C1076">
        <w:rPr>
          <w:color w:val="auto"/>
          <w:sz w:val="24"/>
          <w:szCs w:val="24"/>
          <w:lang w:eastAsia="zh-CN"/>
        </w:rPr>
        <w:t xml:space="preserve"> circumference of a ring with </w:t>
      </w:r>
      <w:r w:rsidR="00EB084A" w:rsidRPr="002C1076">
        <w:rPr>
          <w:color w:val="auto"/>
          <w:sz w:val="24"/>
          <w:szCs w:val="24"/>
          <w:lang w:eastAsia="zh-CN"/>
        </w:rPr>
        <w:t>4</w:t>
      </w:r>
      <w:r w:rsidR="00EB084A" w:rsidRPr="002C1076">
        <w:rPr>
          <w:rFonts w:cs="Times New Roman"/>
          <w:color w:val="auto"/>
          <w:sz w:val="24"/>
          <w:szCs w:val="24"/>
          <w:lang w:eastAsia="zh-CN"/>
        </w:rPr>
        <w:t>µ</w:t>
      </w:r>
      <w:r w:rsidR="00EB084A" w:rsidRPr="002C1076">
        <w:rPr>
          <w:color w:val="auto"/>
          <w:sz w:val="24"/>
          <w:szCs w:val="24"/>
          <w:lang w:eastAsia="zh-CN"/>
        </w:rPr>
        <w:t xml:space="preserve">m </w:t>
      </w:r>
      <w:r w:rsidR="009D4960" w:rsidRPr="002C1076">
        <w:rPr>
          <w:color w:val="auto"/>
          <w:sz w:val="24"/>
          <w:szCs w:val="24"/>
          <w:lang w:eastAsia="zh-CN"/>
        </w:rPr>
        <w:t>radius or</w:t>
      </w:r>
      <w:r w:rsidR="00AA66BF" w:rsidRPr="002C1076">
        <w:rPr>
          <w:color w:val="auto"/>
          <w:sz w:val="24"/>
          <w:szCs w:val="24"/>
          <w:lang w:eastAsia="zh-CN"/>
        </w:rPr>
        <w:t>,</w:t>
      </w:r>
      <w:r w:rsidR="009D4960" w:rsidRPr="002C1076">
        <w:rPr>
          <w:color w:val="auto"/>
          <w:sz w:val="24"/>
          <w:szCs w:val="24"/>
          <w:lang w:eastAsia="zh-CN"/>
        </w:rPr>
        <w:t xml:space="preserve"> </w:t>
      </w:r>
      <w:r w:rsidR="00AA66BF" w:rsidRPr="002C1076">
        <w:rPr>
          <w:color w:val="auto"/>
          <w:sz w:val="24"/>
          <w:szCs w:val="24"/>
          <w:lang w:eastAsia="zh-CN"/>
        </w:rPr>
        <w:t>for a segmented PAM-4 modulation approach</w:t>
      </w:r>
      <w:r w:rsidR="00412B73" w:rsidRPr="002C1076">
        <w:rPr>
          <w:color w:val="auto"/>
          <w:sz w:val="24"/>
          <w:szCs w:val="24"/>
          <w:lang w:eastAsia="zh-CN"/>
        </w:rPr>
        <w:t xml:space="preserve"> </w:t>
      </w:r>
      <w:r w:rsidR="00412B73" w:rsidRPr="002C1076">
        <w:rPr>
          <w:rFonts w:ascii="Times" w:hAnsi="Times"/>
          <w:color w:val="auto"/>
          <w:sz w:val="24"/>
          <w:szCs w:val="24"/>
        </w:rPr>
        <w:fldChar w:fldCharType="begin" w:fldLock="1"/>
      </w:r>
      <w:r w:rsidR="00412B73" w:rsidRPr="002C1076">
        <w:rPr>
          <w:rFonts w:ascii="Times" w:hAnsi="Times"/>
          <w:color w:val="auto"/>
          <w:sz w:val="24"/>
          <w:szCs w:val="24"/>
        </w:rPr>
        <w:instrText>ADDIN CSL_CITATION {"citationItems":[{"id":"ITEM-1","itemData":{"DOI":"10.1109/JLT.2018.2878327","ISSN":"0733-8724","author":[{"dropping-particle":"","family":"Sun","given":"Jie","non-dropping-particle":"","parse-names":false,"suffix":""},{"dropping-particle":"","family":"Kumar","given":"Ranjeet","non-dropping-particle":"","parse-names":false,"suffix":""},{"dropping-particle":"","family":"Sakib","given":"Meer","non-dropping-particle":"","parse-names":false,"suffix":""},{"dropping-particle":"","family":"Driscoll","given":"Jeffrey B.","non-dropping-particle":"","parse-names":false,"suffix":""},{"dropping-particle":"","family":"Jayatilleka","given":"Hasitha","non-dropping-particle":"","parse-names":false,"suffix":""},{"dropping-particle":"","family":"Rong","given":"Haisheng","non-dropping-particle":"","parse-names":false,"suffix":""}],"container-title":"Journal of Lightwave Technology","id":"ITEM-1","issue":"1","issued":{"date-parts":[["2019","1","1"]]},"page":"110-115","title":"A 128 Gb/s PAM4 Silicon Microring Modulator With Integrated Thermo-Optic Resonance Tuning","type":"article-journal","volume":"37"},"uris":["http://www.mendeley.com/documents/?uuid=95071590-17c7-3bce-b51b-c257bf0b7e1b"]}],"mendeley":{"formattedCitation":"&lt;sup&gt;23&lt;/sup&gt;","plainTextFormattedCitation":"23","previouslyFormattedCitation":"&lt;sup&gt;23&lt;/sup&gt;"},"properties":{"noteIndex":0},"schema":"https://github.com/citation-style-language/schema/raw/master/csl-citation.json"}</w:instrText>
      </w:r>
      <w:r w:rsidR="00412B73" w:rsidRPr="002C1076">
        <w:rPr>
          <w:rFonts w:ascii="Times" w:hAnsi="Times"/>
          <w:color w:val="auto"/>
          <w:sz w:val="24"/>
          <w:szCs w:val="24"/>
        </w:rPr>
        <w:fldChar w:fldCharType="separate"/>
      </w:r>
      <w:r w:rsidR="00412B73" w:rsidRPr="002C1076">
        <w:rPr>
          <w:rFonts w:ascii="Times" w:hAnsi="Times"/>
          <w:noProof/>
          <w:color w:val="auto"/>
          <w:sz w:val="24"/>
          <w:szCs w:val="24"/>
          <w:vertAlign w:val="superscript"/>
        </w:rPr>
        <w:t>23</w:t>
      </w:r>
      <w:r w:rsidR="00412B73" w:rsidRPr="002C1076">
        <w:rPr>
          <w:rFonts w:ascii="Times" w:hAnsi="Times"/>
          <w:color w:val="auto"/>
          <w:sz w:val="24"/>
          <w:szCs w:val="24"/>
        </w:rPr>
        <w:fldChar w:fldCharType="end"/>
      </w:r>
      <w:r w:rsidR="00AA66BF" w:rsidRPr="002C1076">
        <w:rPr>
          <w:color w:val="auto"/>
          <w:sz w:val="24"/>
          <w:szCs w:val="24"/>
          <w:lang w:eastAsia="zh-CN"/>
        </w:rPr>
        <w:t xml:space="preserve">, the </w:t>
      </w:r>
      <w:r w:rsidR="009D4960" w:rsidRPr="002C1076">
        <w:rPr>
          <w:color w:val="auto"/>
          <w:sz w:val="24"/>
          <w:szCs w:val="24"/>
          <w:lang w:eastAsia="zh-CN"/>
        </w:rPr>
        <w:t>length of one of two segments implemented</w:t>
      </w:r>
      <w:r w:rsidR="00EB084A" w:rsidRPr="002C1076">
        <w:rPr>
          <w:color w:val="auto"/>
          <w:sz w:val="24"/>
          <w:szCs w:val="24"/>
          <w:lang w:eastAsia="zh-CN"/>
        </w:rPr>
        <w:t xml:space="preserve"> in</w:t>
      </w:r>
      <w:r w:rsidR="009D4960" w:rsidRPr="002C1076">
        <w:rPr>
          <w:color w:val="auto"/>
          <w:sz w:val="24"/>
          <w:szCs w:val="24"/>
          <w:lang w:eastAsia="zh-CN"/>
        </w:rPr>
        <w:t xml:space="preserve"> a ring with </w:t>
      </w:r>
      <w:r w:rsidR="00EB084A" w:rsidRPr="002C1076">
        <w:rPr>
          <w:color w:val="auto"/>
          <w:sz w:val="24"/>
          <w:szCs w:val="24"/>
          <w:lang w:eastAsia="zh-CN"/>
        </w:rPr>
        <w:t>10</w:t>
      </w:r>
      <w:r w:rsidR="00EB084A" w:rsidRPr="002C1076">
        <w:rPr>
          <w:rFonts w:cs="Times New Roman"/>
          <w:color w:val="auto"/>
          <w:sz w:val="24"/>
          <w:szCs w:val="24"/>
          <w:lang w:eastAsia="zh-CN"/>
        </w:rPr>
        <w:t>µ</w:t>
      </w:r>
      <w:r w:rsidR="00EB084A" w:rsidRPr="002C1076">
        <w:rPr>
          <w:color w:val="auto"/>
          <w:sz w:val="24"/>
          <w:szCs w:val="24"/>
          <w:lang w:eastAsia="zh-CN"/>
        </w:rPr>
        <w:t xml:space="preserve">m </w:t>
      </w:r>
      <w:r w:rsidR="009D4960" w:rsidRPr="002C1076">
        <w:rPr>
          <w:color w:val="auto"/>
          <w:sz w:val="24"/>
          <w:szCs w:val="24"/>
          <w:lang w:eastAsia="zh-CN"/>
        </w:rPr>
        <w:t>radius.</w:t>
      </w:r>
      <w:r w:rsidR="003F57E6" w:rsidRPr="002C1076">
        <w:rPr>
          <w:color w:val="auto"/>
          <w:sz w:val="24"/>
          <w:szCs w:val="24"/>
          <w:lang w:eastAsia="zh-CN"/>
        </w:rPr>
        <w:t xml:space="preserve"> In accumulation mode, </w:t>
      </w:r>
      <w:r w:rsidR="00141D2F" w:rsidRPr="002C1076">
        <w:rPr>
          <w:color w:val="auto"/>
          <w:sz w:val="24"/>
          <w:szCs w:val="24"/>
          <w:lang w:eastAsia="zh-CN"/>
        </w:rPr>
        <w:t>(</w:t>
      </w:r>
      <w:r w:rsidR="003F57E6" w:rsidRPr="002C1076">
        <w:rPr>
          <w:color w:val="auto"/>
          <w:sz w:val="24"/>
          <w:szCs w:val="24"/>
          <w:lang w:eastAsia="zh-CN"/>
        </w:rPr>
        <w:t xml:space="preserve">optical eye diagrams </w:t>
      </w:r>
      <w:r w:rsidR="00CB4465" w:rsidRPr="002C1076">
        <w:rPr>
          <w:color w:val="auto"/>
          <w:sz w:val="24"/>
          <w:szCs w:val="24"/>
          <w:lang w:eastAsia="zh-CN"/>
        </w:rPr>
        <w:t>at</w:t>
      </w:r>
      <w:r w:rsidR="003F57E6" w:rsidRPr="002C1076">
        <w:rPr>
          <w:color w:val="auto"/>
          <w:sz w:val="24"/>
          <w:szCs w:val="24"/>
          <w:lang w:eastAsia="zh-CN"/>
        </w:rPr>
        <w:t xml:space="preserve"> 64Gbit/s were </w:t>
      </w:r>
      <w:r w:rsidR="007854CF" w:rsidRPr="002C1076">
        <w:rPr>
          <w:color w:val="auto"/>
          <w:sz w:val="24"/>
          <w:szCs w:val="24"/>
          <w:lang w:eastAsia="zh-CN"/>
        </w:rPr>
        <w:t>measured</w:t>
      </w:r>
      <w:r w:rsidR="00BE0ADD" w:rsidRPr="002C1076">
        <w:rPr>
          <w:color w:val="auto"/>
          <w:sz w:val="24"/>
          <w:szCs w:val="24"/>
          <w:lang w:eastAsia="zh-CN"/>
        </w:rPr>
        <w:t xml:space="preserve"> </w:t>
      </w:r>
      <w:r w:rsidR="00B1118A" w:rsidRPr="002C1076">
        <w:rPr>
          <w:color w:val="auto"/>
          <w:sz w:val="24"/>
          <w:szCs w:val="24"/>
          <w:lang w:eastAsia="zh-CN"/>
        </w:rPr>
        <w:t>from the 83</w:t>
      </w:r>
      <w:r w:rsidR="00B1118A" w:rsidRPr="002C1076">
        <w:rPr>
          <w:rFonts w:cs="Times New Roman"/>
          <w:color w:val="auto"/>
          <w:sz w:val="24"/>
          <w:szCs w:val="24"/>
          <w:lang w:eastAsia="zh-CN"/>
        </w:rPr>
        <w:t>µ</w:t>
      </w:r>
      <w:r w:rsidR="00B1118A" w:rsidRPr="002C1076">
        <w:rPr>
          <w:color w:val="auto"/>
          <w:sz w:val="24"/>
          <w:szCs w:val="24"/>
          <w:lang w:eastAsia="zh-CN"/>
        </w:rPr>
        <w:t xml:space="preserve">m segment </w:t>
      </w:r>
      <w:r w:rsidR="00577B18" w:rsidRPr="002C1076">
        <w:rPr>
          <w:color w:val="auto"/>
          <w:sz w:val="24"/>
          <w:szCs w:val="24"/>
          <w:lang w:eastAsia="zh-CN"/>
        </w:rPr>
        <w:t xml:space="preserve">with </w:t>
      </w:r>
      <w:r w:rsidR="00B1118A" w:rsidRPr="002C1076">
        <w:rPr>
          <w:color w:val="auto"/>
          <w:sz w:val="24"/>
          <w:szCs w:val="24"/>
          <w:lang w:eastAsia="zh-CN"/>
        </w:rPr>
        <w:t xml:space="preserve">a 3dB </w:t>
      </w:r>
      <w:r w:rsidR="00577B18" w:rsidRPr="002C1076">
        <w:rPr>
          <w:color w:val="auto"/>
          <w:sz w:val="24"/>
          <w:szCs w:val="24"/>
          <w:lang w:eastAsia="zh-CN"/>
        </w:rPr>
        <w:t>ER</w:t>
      </w:r>
      <w:r w:rsidR="00630376" w:rsidRPr="002C1076">
        <w:rPr>
          <w:color w:val="auto"/>
          <w:sz w:val="24"/>
          <w:szCs w:val="24"/>
          <w:lang w:eastAsia="zh-CN"/>
        </w:rPr>
        <w:t xml:space="preserve"> </w:t>
      </w:r>
      <w:r w:rsidR="00D12CF6" w:rsidRPr="002C1076">
        <w:rPr>
          <w:color w:val="auto"/>
          <w:sz w:val="24"/>
          <w:szCs w:val="24"/>
          <w:lang w:eastAsia="zh-CN"/>
        </w:rPr>
        <w:t>with V</w:t>
      </w:r>
      <w:r w:rsidR="00D12CF6" w:rsidRPr="002C1076">
        <w:rPr>
          <w:color w:val="auto"/>
          <w:sz w:val="24"/>
          <w:szCs w:val="24"/>
          <w:vertAlign w:val="subscript"/>
          <w:lang w:eastAsia="zh-CN"/>
        </w:rPr>
        <w:t>g</w:t>
      </w:r>
      <w:r w:rsidR="00D12CF6" w:rsidRPr="002C1076">
        <w:rPr>
          <w:color w:val="auto"/>
          <w:sz w:val="24"/>
          <w:szCs w:val="24"/>
          <w:lang w:eastAsia="zh-CN"/>
        </w:rPr>
        <w:t xml:space="preserve">=1V </w:t>
      </w:r>
      <w:r w:rsidR="00966BA6" w:rsidRPr="002C1076">
        <w:rPr>
          <w:color w:val="auto"/>
          <w:sz w:val="24"/>
          <w:szCs w:val="24"/>
          <w:lang w:eastAsia="zh-CN"/>
        </w:rPr>
        <w:t xml:space="preserve">and RF </w:t>
      </w:r>
      <w:proofErr w:type="spellStart"/>
      <w:r w:rsidR="00966BA6" w:rsidRPr="002C1076">
        <w:rPr>
          <w:color w:val="auto"/>
          <w:sz w:val="24"/>
          <w:szCs w:val="24"/>
          <w:lang w:eastAsia="zh-CN"/>
        </w:rPr>
        <w:t>V</w:t>
      </w:r>
      <w:r w:rsidR="00966BA6" w:rsidRPr="002C1076">
        <w:rPr>
          <w:color w:val="auto"/>
          <w:sz w:val="24"/>
          <w:szCs w:val="24"/>
          <w:vertAlign w:val="subscript"/>
          <w:lang w:eastAsia="zh-CN"/>
        </w:rPr>
        <w:t>pp</w:t>
      </w:r>
      <w:proofErr w:type="spellEnd"/>
      <w:r w:rsidR="00966BA6" w:rsidRPr="002C1076">
        <w:rPr>
          <w:color w:val="auto"/>
          <w:sz w:val="24"/>
          <w:szCs w:val="24"/>
          <w:lang w:eastAsia="zh-CN"/>
        </w:rPr>
        <w:t xml:space="preserve">=2V </w:t>
      </w:r>
      <w:r w:rsidR="00B1118A" w:rsidRPr="002C1076">
        <w:rPr>
          <w:color w:val="auto"/>
          <w:sz w:val="24"/>
          <w:szCs w:val="24"/>
          <w:lang w:eastAsia="zh-CN"/>
        </w:rPr>
        <w:t xml:space="preserve">using the </w:t>
      </w:r>
      <w:r w:rsidR="00630376" w:rsidRPr="002C1076">
        <w:rPr>
          <w:color w:val="auto"/>
          <w:sz w:val="24"/>
          <w:szCs w:val="24"/>
          <w:lang w:eastAsia="zh-CN"/>
        </w:rPr>
        <w:t>setup shown in Fig 4.b</w:t>
      </w:r>
      <w:r w:rsidR="003F57E6" w:rsidRPr="002C1076">
        <w:rPr>
          <w:color w:val="auto"/>
          <w:sz w:val="24"/>
          <w:szCs w:val="24"/>
          <w:lang w:eastAsia="zh-CN"/>
        </w:rPr>
        <w:t xml:space="preserve">. </w:t>
      </w:r>
    </w:p>
    <w:p w14:paraId="3C899DAB" w14:textId="77777777" w:rsidR="00342878" w:rsidRPr="002C1076" w:rsidRDefault="00342878" w:rsidP="003F57E6">
      <w:pPr>
        <w:pStyle w:val="10BodySubsequentParagraph"/>
        <w:spacing w:line="240" w:lineRule="auto"/>
        <w:ind w:firstLine="0"/>
        <w:rPr>
          <w:color w:val="auto"/>
          <w:sz w:val="24"/>
          <w:szCs w:val="24"/>
          <w:lang w:eastAsia="zh-CN"/>
        </w:rPr>
      </w:pPr>
    </w:p>
    <w:p w14:paraId="06726FEF" w14:textId="02024500" w:rsidR="00255EC3" w:rsidRPr="002C1076" w:rsidRDefault="00B1118A" w:rsidP="00630376">
      <w:pPr>
        <w:pStyle w:val="10BodySubsequentParagraph"/>
        <w:spacing w:line="240" w:lineRule="auto"/>
        <w:ind w:firstLine="0"/>
        <w:rPr>
          <w:color w:val="auto"/>
          <w:sz w:val="24"/>
          <w:szCs w:val="24"/>
          <w:lang w:eastAsia="zh-CN"/>
        </w:rPr>
      </w:pPr>
      <w:r w:rsidRPr="002C1076">
        <w:rPr>
          <w:color w:val="auto"/>
          <w:sz w:val="24"/>
          <w:szCs w:val="24"/>
          <w:lang w:eastAsia="zh-CN"/>
        </w:rPr>
        <w:t>At</w:t>
      </w:r>
      <w:r w:rsidR="00DB05A9" w:rsidRPr="002C1076">
        <w:rPr>
          <w:color w:val="auto"/>
          <w:sz w:val="24"/>
          <w:szCs w:val="24"/>
          <w:lang w:eastAsia="zh-CN"/>
        </w:rPr>
        <w:t xml:space="preserve"> higher </w:t>
      </w:r>
      <w:r w:rsidR="00E4022E" w:rsidRPr="002C1076">
        <w:rPr>
          <w:color w:val="auto"/>
          <w:sz w:val="24"/>
          <w:szCs w:val="24"/>
          <w:lang w:eastAsia="zh-CN"/>
        </w:rPr>
        <w:t xml:space="preserve">speed </w:t>
      </w:r>
      <w:r w:rsidRPr="002C1076">
        <w:rPr>
          <w:color w:val="auto"/>
          <w:sz w:val="24"/>
          <w:szCs w:val="24"/>
          <w:lang w:eastAsia="zh-CN"/>
        </w:rPr>
        <w:t>(</w:t>
      </w:r>
      <w:r w:rsidR="00E4022E" w:rsidRPr="002C1076">
        <w:rPr>
          <w:color w:val="auto"/>
          <w:sz w:val="24"/>
          <w:szCs w:val="24"/>
          <w:lang w:eastAsia="zh-CN"/>
        </w:rPr>
        <w:t>100</w:t>
      </w:r>
      <w:r w:rsidR="00E4022E" w:rsidRPr="002C1076">
        <w:rPr>
          <w:rFonts w:hint="eastAsia"/>
          <w:color w:val="auto"/>
          <w:sz w:val="24"/>
          <w:szCs w:val="24"/>
          <w:lang w:eastAsia="zh-CN"/>
        </w:rPr>
        <w:t>G</w:t>
      </w:r>
      <w:r w:rsidR="00E4022E" w:rsidRPr="002C1076">
        <w:rPr>
          <w:color w:val="auto"/>
          <w:sz w:val="24"/>
          <w:szCs w:val="24"/>
          <w:lang w:eastAsia="zh-CN"/>
        </w:rPr>
        <w:t>baud</w:t>
      </w:r>
      <w:r w:rsidRPr="002C1076">
        <w:rPr>
          <w:color w:val="auto"/>
          <w:sz w:val="24"/>
          <w:szCs w:val="24"/>
          <w:lang w:eastAsia="zh-CN"/>
        </w:rPr>
        <w:t>)</w:t>
      </w:r>
      <w:r w:rsidR="00DB05A9" w:rsidRPr="002C1076">
        <w:rPr>
          <w:color w:val="auto"/>
          <w:sz w:val="24"/>
          <w:szCs w:val="24"/>
          <w:lang w:eastAsia="zh-CN"/>
        </w:rPr>
        <w:t>, both s</w:t>
      </w:r>
      <w:r w:rsidR="00630376" w:rsidRPr="002C1076">
        <w:rPr>
          <w:color w:val="auto"/>
          <w:sz w:val="24"/>
          <w:szCs w:val="24"/>
          <w:lang w:eastAsia="zh-CN"/>
        </w:rPr>
        <w:t>mall and large signal testing w</w:t>
      </w:r>
      <w:r w:rsidR="00C565FA" w:rsidRPr="002C1076">
        <w:rPr>
          <w:color w:val="auto"/>
          <w:sz w:val="24"/>
          <w:szCs w:val="24"/>
          <w:lang w:eastAsia="zh-CN"/>
        </w:rPr>
        <w:t>ere</w:t>
      </w:r>
      <w:r w:rsidR="00630376" w:rsidRPr="002C1076">
        <w:rPr>
          <w:color w:val="auto"/>
          <w:sz w:val="24"/>
          <w:szCs w:val="24"/>
          <w:lang w:eastAsia="zh-CN"/>
        </w:rPr>
        <w:t xml:space="preserve"> carried out to verify the high-speed transmission rate limits. </w:t>
      </w:r>
      <w:r w:rsidR="002C2A93" w:rsidRPr="002C1076">
        <w:rPr>
          <w:color w:val="auto"/>
          <w:sz w:val="24"/>
          <w:szCs w:val="24"/>
          <w:lang w:eastAsia="zh-CN"/>
        </w:rPr>
        <w:t>T</w:t>
      </w:r>
      <w:r w:rsidR="00630376" w:rsidRPr="002C1076">
        <w:rPr>
          <w:color w:val="auto"/>
          <w:sz w:val="24"/>
          <w:szCs w:val="24"/>
          <w:lang w:eastAsia="zh-CN"/>
        </w:rPr>
        <w:t xml:space="preserve">he input RF to optical link signal integrity was analyzed as summarized in </w:t>
      </w:r>
      <w:r w:rsidR="00D7177B" w:rsidRPr="002C1076">
        <w:rPr>
          <w:color w:val="auto"/>
          <w:sz w:val="24"/>
          <w:szCs w:val="24"/>
          <w:lang w:eastAsia="zh-CN"/>
        </w:rPr>
        <w:t>Table.1</w:t>
      </w:r>
      <w:r w:rsidR="00630376" w:rsidRPr="002C1076">
        <w:rPr>
          <w:color w:val="auto"/>
          <w:sz w:val="24"/>
          <w:szCs w:val="24"/>
          <w:lang w:eastAsia="zh-CN"/>
        </w:rPr>
        <w:t xml:space="preserve">. The initial seed signal at 100Gbit/s from an SHF MUX output has an amplitude </w:t>
      </w:r>
      <w:r w:rsidR="00630376" w:rsidRPr="002C1076">
        <w:rPr>
          <w:color w:val="auto"/>
          <w:sz w:val="24"/>
          <w:szCs w:val="24"/>
          <w:lang w:val="en-GB" w:eastAsia="zh-CN"/>
        </w:rPr>
        <w:t xml:space="preserve">~500mV and signal to noise ratio (SNR) </w:t>
      </w:r>
      <w:r w:rsidR="00630376" w:rsidRPr="002C1076">
        <w:rPr>
          <w:rFonts w:cs="Times New Roman"/>
          <w:color w:val="auto"/>
          <w:sz w:val="24"/>
          <w:szCs w:val="24"/>
          <w:lang w:val="en-GB" w:eastAsia="zh-CN"/>
        </w:rPr>
        <w:t>~</w:t>
      </w:r>
      <w:r w:rsidR="00630376" w:rsidRPr="002C1076">
        <w:rPr>
          <w:color w:val="auto"/>
          <w:sz w:val="24"/>
          <w:szCs w:val="24"/>
          <w:lang w:val="en-GB" w:eastAsia="zh-CN"/>
        </w:rPr>
        <w:t xml:space="preserve">15. </w:t>
      </w:r>
      <w:r w:rsidRPr="002C1076">
        <w:rPr>
          <w:color w:val="auto"/>
          <w:sz w:val="24"/>
          <w:szCs w:val="24"/>
          <w:lang w:val="en-GB" w:eastAsia="zh-CN"/>
        </w:rPr>
        <w:t>With the signal</w:t>
      </w:r>
      <w:r w:rsidR="00630376" w:rsidRPr="002C1076">
        <w:rPr>
          <w:color w:val="auto"/>
          <w:sz w:val="24"/>
          <w:szCs w:val="24"/>
          <w:lang w:val="en-GB" w:eastAsia="zh-CN"/>
        </w:rPr>
        <w:t xml:space="preserve"> passed through</w:t>
      </w:r>
      <w:r w:rsidR="00630376" w:rsidRPr="002C1076">
        <w:rPr>
          <w:color w:val="auto"/>
          <w:sz w:val="24"/>
          <w:szCs w:val="24"/>
          <w:lang w:eastAsia="zh-CN"/>
        </w:rPr>
        <w:t xml:space="preserve"> a 50cm long RF cable and fed into a 60GHz amplifier to increase the amplitude to </w:t>
      </w:r>
      <w:r w:rsidRPr="002C1076">
        <w:rPr>
          <w:rFonts w:cs="Times New Roman"/>
          <w:color w:val="auto"/>
          <w:sz w:val="24"/>
          <w:szCs w:val="24"/>
          <w:lang w:eastAsia="zh-CN"/>
        </w:rPr>
        <w:t>~</w:t>
      </w:r>
      <w:r w:rsidR="00630376" w:rsidRPr="002C1076">
        <w:rPr>
          <w:color w:val="auto"/>
          <w:sz w:val="24"/>
          <w:szCs w:val="24"/>
          <w:lang w:eastAsia="zh-CN"/>
        </w:rPr>
        <w:t>2.5V</w:t>
      </w:r>
      <w:r w:rsidRPr="002C1076">
        <w:rPr>
          <w:color w:val="auto"/>
          <w:sz w:val="24"/>
          <w:szCs w:val="24"/>
          <w:lang w:eastAsia="zh-CN"/>
        </w:rPr>
        <w:t xml:space="preserve"> the </w:t>
      </w:r>
      <w:r w:rsidR="00630376" w:rsidRPr="002C1076">
        <w:rPr>
          <w:color w:val="auto"/>
          <w:sz w:val="24"/>
          <w:szCs w:val="24"/>
          <w:lang w:eastAsia="zh-CN"/>
        </w:rPr>
        <w:t xml:space="preserve">SNR had dropped to 3.8. The signal was then passed through a 65GHz bias tee and 50 </w:t>
      </w:r>
      <w:r w:rsidR="00630376" w:rsidRPr="002C1076">
        <w:rPr>
          <w:rFonts w:cs="Times New Roman"/>
          <w:color w:val="auto"/>
          <w:sz w:val="24"/>
          <w:szCs w:val="24"/>
          <w:lang w:eastAsia="zh-CN"/>
        </w:rPr>
        <w:t>Ω</w:t>
      </w:r>
      <w:r w:rsidR="00630376" w:rsidRPr="002C1076">
        <w:rPr>
          <w:color w:val="auto"/>
          <w:sz w:val="24"/>
          <w:szCs w:val="24"/>
          <w:lang w:eastAsia="zh-CN"/>
        </w:rPr>
        <w:t xml:space="preserve"> terminated probe to drive the MOS ring modulator. As shown </w:t>
      </w:r>
      <w:r w:rsidR="002D066D" w:rsidRPr="002C1076">
        <w:rPr>
          <w:color w:val="auto"/>
          <w:sz w:val="24"/>
          <w:szCs w:val="24"/>
          <w:lang w:eastAsia="zh-CN"/>
        </w:rPr>
        <w:t xml:space="preserve">in Table.1, </w:t>
      </w:r>
      <w:r w:rsidR="00630376" w:rsidRPr="002C1076">
        <w:rPr>
          <w:color w:val="auto"/>
          <w:sz w:val="24"/>
          <w:szCs w:val="24"/>
          <w:lang w:eastAsia="zh-CN"/>
        </w:rPr>
        <w:t xml:space="preserve">the quality of the signal </w:t>
      </w:r>
      <w:r w:rsidRPr="002C1076">
        <w:rPr>
          <w:color w:val="auto"/>
          <w:sz w:val="24"/>
          <w:szCs w:val="24"/>
          <w:lang w:eastAsia="zh-CN"/>
        </w:rPr>
        <w:t xml:space="preserve">at the </w:t>
      </w:r>
      <w:r w:rsidR="00751BC1" w:rsidRPr="002C1076">
        <w:rPr>
          <w:color w:val="auto"/>
          <w:sz w:val="24"/>
          <w:szCs w:val="24"/>
          <w:lang w:eastAsia="zh-CN"/>
        </w:rPr>
        <w:t>output of</w:t>
      </w:r>
      <w:r w:rsidR="00630376" w:rsidRPr="002C1076">
        <w:rPr>
          <w:color w:val="auto"/>
          <w:sz w:val="24"/>
          <w:szCs w:val="24"/>
          <w:lang w:eastAsia="zh-CN"/>
        </w:rPr>
        <w:t xml:space="preserve"> the</w:t>
      </w:r>
      <w:r w:rsidR="00751BC1" w:rsidRPr="002C1076">
        <w:rPr>
          <w:color w:val="auto"/>
          <w:sz w:val="24"/>
          <w:szCs w:val="24"/>
          <w:lang w:eastAsia="zh-CN"/>
        </w:rPr>
        <w:t xml:space="preserve"> </w:t>
      </w:r>
      <w:r w:rsidR="00630376" w:rsidRPr="002C1076">
        <w:rPr>
          <w:color w:val="auto"/>
          <w:sz w:val="24"/>
          <w:szCs w:val="24"/>
          <w:lang w:eastAsia="zh-CN"/>
        </w:rPr>
        <w:t xml:space="preserve">probe is further degraded. The measured optical eye diagram quality is dependent on the amount of wavelength detuning from the resonance (or IL) </w:t>
      </w:r>
      <w:r w:rsidR="00630376" w:rsidRPr="002C1076">
        <w:rPr>
          <w:color w:val="auto"/>
          <w:sz w:val="24"/>
          <w:szCs w:val="24"/>
          <w:lang w:eastAsia="zh-CN"/>
        </w:rPr>
        <w:fldChar w:fldCharType="begin" w:fldLock="1"/>
      </w:r>
      <w:r w:rsidR="0034490B" w:rsidRPr="002C1076">
        <w:rPr>
          <w:color w:val="auto"/>
          <w:sz w:val="24"/>
          <w:szCs w:val="24"/>
          <w:lang w:eastAsia="zh-CN"/>
        </w:rPr>
        <w:instrText>ADDIN CSL_CITATION {"citationItems":[{"id":"ITEM-1","itemData":{"DOI":"10.1038/srep06310","ISSN":"20452322","abstract":"Ring resonator modulators (RRM) combine extreme compactness, low power consumption and wavelength division multiplexing functionality, making them a frontrunner for addressing the scalability requirements of short distance optical links. To extend data rates beyond the classically assumed bandwidth capability, we derive and experimentally verify closed form equations of the electro-optic response and asymmetric side band generation resulting from inherent transient time dynamics and leverage these to significantly improve device performance. An equivalent circuit description with a commonly used peaking amplifier model allows straightforward assessment of the effect on existing communication system architectures. A small signal analytical expression of peaking in the electro-optic response of RRMs is derived and used to extend the electro-optic bandwidth of the device above 40 €...GHz as well as to open eye diagrams penalized by intersymbol interference at 32, 40 and 44 €...Gbps. Predicted peaking and asymmetric side band generation are in excellent agreement with experiments.","author":[{"dropping-particle":"","family":"Müller","given":"J.","non-dropping-particle":"","parse-names":false,"suffix":""},{"dropping-particle":"","family":"Merget","given":"F.","non-dropping-particle":"","parse-names":false,"suffix":""},{"dropping-particle":"","family":"Azadeh","given":"S. Sharif","non-dropping-particle":"","parse-names":false,"suffix":""},{"dropping-particle":"","family":"Hauck","given":"J.","non-dropping-particle":"","parse-names":false,"suffix":""},{"dropping-particle":"","family":"García","given":"S. Romero","non-dropping-particle":"","parse-names":false,"suffix":""},{"dropping-particle":"","family":"Shen","given":"B.","non-dropping-particle":"","parse-names":false,"suffix":""},{"dropping-particle":"","family":"Witzens","given":"J.","non-dropping-particle":"","parse-names":false,"suffix":""}],"container-title":"Scientific Reports","id":"ITEM-1","issued":{"date-parts":[["2014"]]},"title":"Optical Peaking Enhancement in High-Speed Ring Modulators","type":"article-journal","volume":"4"},"uris":["http://www.mendeley.com/documents/?uuid=4401fbe2-0471-456b-823e-1cf12e422654"]}],"mendeley":{"formattedCitation":"&lt;sup&gt;25&lt;/sup&gt;","plainTextFormattedCitation":"25","previouslyFormattedCitation":"&lt;sup&gt;25&lt;/sup&gt;"},"properties":{"noteIndex":0},"schema":"https://github.com/citation-style-language/schema/raw/master/csl-citation.json"}</w:instrText>
      </w:r>
      <w:r w:rsidR="00630376" w:rsidRPr="002C1076">
        <w:rPr>
          <w:color w:val="auto"/>
          <w:sz w:val="24"/>
          <w:szCs w:val="24"/>
          <w:lang w:eastAsia="zh-CN"/>
        </w:rPr>
        <w:fldChar w:fldCharType="separate"/>
      </w:r>
      <w:r w:rsidR="00187681" w:rsidRPr="002C1076">
        <w:rPr>
          <w:noProof/>
          <w:color w:val="auto"/>
          <w:sz w:val="24"/>
          <w:szCs w:val="24"/>
          <w:vertAlign w:val="superscript"/>
          <w:lang w:eastAsia="zh-CN"/>
        </w:rPr>
        <w:t>25</w:t>
      </w:r>
      <w:r w:rsidR="00630376" w:rsidRPr="002C1076">
        <w:rPr>
          <w:color w:val="auto"/>
          <w:sz w:val="24"/>
          <w:szCs w:val="24"/>
          <w:lang w:eastAsia="zh-CN"/>
        </w:rPr>
        <w:fldChar w:fldCharType="end"/>
      </w:r>
      <w:r w:rsidR="005F55E7" w:rsidRPr="002C1076">
        <w:rPr>
          <w:color w:val="auto"/>
          <w:sz w:val="24"/>
          <w:szCs w:val="24"/>
          <w:lang w:eastAsia="zh-CN"/>
        </w:rPr>
        <w:t xml:space="preserve"> and bias voltage</w:t>
      </w:r>
      <w:r w:rsidR="00630376" w:rsidRPr="002C1076">
        <w:rPr>
          <w:color w:val="auto"/>
          <w:sz w:val="24"/>
          <w:szCs w:val="24"/>
          <w:lang w:eastAsia="zh-CN"/>
        </w:rPr>
        <w:t xml:space="preserve">. </w:t>
      </w:r>
      <w:r w:rsidR="00255EC3" w:rsidRPr="002C1076">
        <w:rPr>
          <w:color w:val="auto"/>
          <w:sz w:val="24"/>
          <w:szCs w:val="24"/>
          <w:lang w:eastAsia="zh-CN"/>
        </w:rPr>
        <w:t xml:space="preserve">The received optical eye diagrams </w:t>
      </w:r>
      <w:r w:rsidR="00DF6471" w:rsidRPr="002C1076">
        <w:rPr>
          <w:color w:val="auto"/>
          <w:sz w:val="24"/>
          <w:szCs w:val="24"/>
          <w:lang w:eastAsia="zh-CN"/>
        </w:rPr>
        <w:t>are</w:t>
      </w:r>
      <w:r w:rsidR="00120900" w:rsidRPr="002C1076">
        <w:rPr>
          <w:color w:val="auto"/>
          <w:sz w:val="24"/>
          <w:szCs w:val="24"/>
          <w:lang w:eastAsia="zh-CN"/>
        </w:rPr>
        <w:t xml:space="preserve"> </w:t>
      </w:r>
      <w:r w:rsidR="00FB2026" w:rsidRPr="002C1076">
        <w:rPr>
          <w:color w:val="auto"/>
          <w:sz w:val="24"/>
          <w:szCs w:val="24"/>
          <w:lang w:eastAsia="zh-CN"/>
        </w:rPr>
        <w:t>shown in Table 1</w:t>
      </w:r>
      <w:r w:rsidR="00120900" w:rsidRPr="002C1076">
        <w:rPr>
          <w:color w:val="auto"/>
          <w:sz w:val="24"/>
          <w:szCs w:val="24"/>
          <w:lang w:eastAsia="zh-CN"/>
        </w:rPr>
        <w:t xml:space="preserve"> </w:t>
      </w:r>
      <w:r w:rsidR="00BF17D4" w:rsidRPr="002C1076">
        <w:rPr>
          <w:color w:val="auto"/>
          <w:sz w:val="24"/>
          <w:szCs w:val="24"/>
          <w:lang w:eastAsia="zh-CN"/>
        </w:rPr>
        <w:t xml:space="preserve">when </w:t>
      </w:r>
      <w:r w:rsidR="008F0D42" w:rsidRPr="002C1076">
        <w:rPr>
          <w:color w:val="auto"/>
          <w:sz w:val="24"/>
          <w:szCs w:val="24"/>
          <w:lang w:eastAsia="zh-CN"/>
        </w:rPr>
        <w:t xml:space="preserve">the </w:t>
      </w:r>
      <w:r w:rsidR="00F707DA" w:rsidRPr="002C1076">
        <w:rPr>
          <w:color w:val="auto"/>
          <w:sz w:val="24"/>
          <w:szCs w:val="24"/>
          <w:lang w:eastAsia="zh-CN"/>
        </w:rPr>
        <w:t xml:space="preserve">operating point is set to an </w:t>
      </w:r>
      <w:r w:rsidR="008F0D42" w:rsidRPr="002C1076">
        <w:rPr>
          <w:color w:val="auto"/>
          <w:sz w:val="24"/>
          <w:szCs w:val="24"/>
          <w:lang w:eastAsia="zh-CN"/>
        </w:rPr>
        <w:t xml:space="preserve">optical power loss </w:t>
      </w:r>
      <w:r w:rsidR="00F707DA" w:rsidRPr="002C1076">
        <w:rPr>
          <w:color w:val="auto"/>
          <w:sz w:val="24"/>
          <w:szCs w:val="24"/>
          <w:lang w:eastAsia="zh-CN"/>
        </w:rPr>
        <w:t xml:space="preserve">of </w:t>
      </w:r>
      <w:r w:rsidR="008F0D42" w:rsidRPr="002C1076">
        <w:rPr>
          <w:color w:val="auto"/>
          <w:sz w:val="24"/>
          <w:szCs w:val="24"/>
          <w:lang w:eastAsia="zh-CN"/>
        </w:rPr>
        <w:t>6dB</w:t>
      </w:r>
      <w:r w:rsidR="00C4670F" w:rsidRPr="002C1076">
        <w:rPr>
          <w:color w:val="auto"/>
          <w:sz w:val="24"/>
          <w:szCs w:val="24"/>
          <w:lang w:eastAsia="zh-CN"/>
        </w:rPr>
        <w:t xml:space="preserve"> </w:t>
      </w:r>
      <w:r w:rsidR="00F707DA" w:rsidRPr="002C1076">
        <w:rPr>
          <w:color w:val="auto"/>
          <w:sz w:val="24"/>
          <w:szCs w:val="24"/>
          <w:lang w:eastAsia="zh-CN"/>
        </w:rPr>
        <w:t xml:space="preserve">and </w:t>
      </w:r>
      <w:r w:rsidR="00C4670F" w:rsidRPr="002C1076">
        <w:rPr>
          <w:color w:val="auto"/>
          <w:sz w:val="24"/>
          <w:szCs w:val="24"/>
          <w:lang w:eastAsia="zh-CN"/>
        </w:rPr>
        <w:t xml:space="preserve">with </w:t>
      </w:r>
      <w:r w:rsidR="00F707DA" w:rsidRPr="002C1076">
        <w:rPr>
          <w:color w:val="auto"/>
          <w:sz w:val="24"/>
          <w:szCs w:val="24"/>
          <w:lang w:eastAsia="zh-CN"/>
        </w:rPr>
        <w:t xml:space="preserve">a </w:t>
      </w:r>
      <w:r w:rsidR="00C4670F" w:rsidRPr="002C1076">
        <w:rPr>
          <w:color w:val="auto"/>
          <w:sz w:val="24"/>
          <w:szCs w:val="24"/>
          <w:lang w:eastAsia="zh-CN"/>
        </w:rPr>
        <w:t xml:space="preserve">driving voltage of </w:t>
      </w:r>
      <w:proofErr w:type="spellStart"/>
      <w:r w:rsidR="00C4670F" w:rsidRPr="002C1076">
        <w:rPr>
          <w:color w:val="auto"/>
          <w:sz w:val="24"/>
          <w:szCs w:val="24"/>
          <w:lang w:eastAsia="zh-CN"/>
        </w:rPr>
        <w:t>V</w:t>
      </w:r>
      <w:r w:rsidR="00C4670F" w:rsidRPr="002C1076">
        <w:rPr>
          <w:color w:val="auto"/>
          <w:sz w:val="24"/>
          <w:szCs w:val="24"/>
          <w:vertAlign w:val="subscript"/>
          <w:lang w:eastAsia="zh-CN"/>
        </w:rPr>
        <w:t>pp</w:t>
      </w:r>
      <w:proofErr w:type="spellEnd"/>
      <w:r w:rsidR="00C4670F" w:rsidRPr="002C1076">
        <w:rPr>
          <w:color w:val="auto"/>
          <w:sz w:val="24"/>
          <w:szCs w:val="24"/>
          <w:lang w:eastAsia="zh-CN"/>
        </w:rPr>
        <w:t xml:space="preserve"> 1.6V. </w:t>
      </w:r>
      <w:r w:rsidR="00DC0907" w:rsidRPr="002C1076">
        <w:rPr>
          <w:color w:val="auto"/>
          <w:sz w:val="24"/>
          <w:szCs w:val="24"/>
          <w:lang w:eastAsia="zh-CN"/>
        </w:rPr>
        <w:t xml:space="preserve">The optical eye is further open </w:t>
      </w:r>
      <w:proofErr w:type="gramStart"/>
      <w:r w:rsidR="00DC0907" w:rsidRPr="002C1076">
        <w:rPr>
          <w:color w:val="auto"/>
          <w:sz w:val="24"/>
          <w:szCs w:val="24"/>
          <w:lang w:eastAsia="zh-CN"/>
        </w:rPr>
        <w:t xml:space="preserve">after </w:t>
      </w:r>
      <w:r w:rsidR="00D34987" w:rsidRPr="002C1076">
        <w:rPr>
          <w:color w:val="auto"/>
          <w:sz w:val="24"/>
          <w:szCs w:val="24"/>
          <w:lang w:eastAsia="zh-CN"/>
        </w:rPr>
        <w:t xml:space="preserve"> </w:t>
      </w:r>
      <w:r w:rsidR="00A31D12" w:rsidRPr="002C1076">
        <w:rPr>
          <w:color w:val="auto"/>
          <w:sz w:val="24"/>
          <w:szCs w:val="24"/>
          <w:lang w:eastAsia="zh-CN"/>
        </w:rPr>
        <w:t>feed</w:t>
      </w:r>
      <w:proofErr w:type="gramEnd"/>
      <w:r w:rsidR="00A31D12" w:rsidRPr="002C1076">
        <w:rPr>
          <w:color w:val="auto"/>
          <w:sz w:val="24"/>
          <w:szCs w:val="24"/>
          <w:lang w:eastAsia="zh-CN"/>
        </w:rPr>
        <w:t>-forward error correction  to compensate the bandwidth limitations</w:t>
      </w:r>
      <w:r w:rsidRPr="002C1076">
        <w:rPr>
          <w:color w:val="auto"/>
          <w:sz w:val="24"/>
          <w:szCs w:val="24"/>
          <w:lang w:eastAsia="zh-CN"/>
        </w:rPr>
        <w:t xml:space="preserve"> and</w:t>
      </w:r>
      <w:r w:rsidR="002A0554" w:rsidRPr="002C1076">
        <w:rPr>
          <w:color w:val="auto"/>
          <w:sz w:val="24"/>
          <w:szCs w:val="24"/>
          <w:lang w:eastAsia="zh-CN"/>
        </w:rPr>
        <w:t xml:space="preserve"> nonlinearity dynamics due to large signal driving. A </w:t>
      </w:r>
      <w:r w:rsidR="00BC3016" w:rsidRPr="002C1076">
        <w:rPr>
          <w:color w:val="auto"/>
          <w:sz w:val="24"/>
          <w:szCs w:val="24"/>
          <w:lang w:eastAsia="zh-CN"/>
        </w:rPr>
        <w:t xml:space="preserve">3-tap </w:t>
      </w:r>
      <w:r w:rsidR="00FD5E78" w:rsidRPr="002C1076">
        <w:rPr>
          <w:color w:val="auto"/>
          <w:sz w:val="24"/>
          <w:szCs w:val="24"/>
          <w:lang w:eastAsia="zh-CN"/>
        </w:rPr>
        <w:t xml:space="preserve">feed forward equalizer (FFE) enabled in </w:t>
      </w:r>
      <w:r w:rsidR="00AC7561" w:rsidRPr="002C1076">
        <w:rPr>
          <w:color w:val="auto"/>
          <w:sz w:val="24"/>
          <w:szCs w:val="24"/>
          <w:lang w:eastAsia="zh-CN"/>
        </w:rPr>
        <w:t xml:space="preserve">the detection of </w:t>
      </w:r>
      <w:r w:rsidR="00553B2D" w:rsidRPr="002C1076">
        <w:rPr>
          <w:color w:val="auto"/>
          <w:sz w:val="24"/>
          <w:szCs w:val="24"/>
          <w:lang w:eastAsia="zh-CN"/>
        </w:rPr>
        <w:t xml:space="preserve">the </w:t>
      </w:r>
      <w:r w:rsidR="00FD5E78" w:rsidRPr="002C1076">
        <w:rPr>
          <w:color w:val="auto"/>
          <w:sz w:val="24"/>
          <w:szCs w:val="24"/>
          <w:lang w:eastAsia="zh-CN"/>
        </w:rPr>
        <w:t>DCA</w:t>
      </w:r>
      <w:r w:rsidR="00AC7561" w:rsidRPr="002C1076">
        <w:rPr>
          <w:color w:val="auto"/>
          <w:sz w:val="24"/>
          <w:szCs w:val="24"/>
          <w:lang w:eastAsia="zh-CN"/>
        </w:rPr>
        <w:t xml:space="preserve"> allows </w:t>
      </w:r>
      <w:r w:rsidR="00AC7561" w:rsidRPr="002C1076">
        <w:rPr>
          <w:color w:val="auto"/>
          <w:sz w:val="24"/>
          <w:szCs w:val="24"/>
          <w:lang w:eastAsia="zh-CN"/>
        </w:rPr>
        <w:lastRenderedPageBreak/>
        <w:t xml:space="preserve">open eye diagrams </w:t>
      </w:r>
      <w:r w:rsidRPr="002C1076">
        <w:rPr>
          <w:color w:val="auto"/>
          <w:sz w:val="24"/>
          <w:szCs w:val="24"/>
          <w:lang w:eastAsia="zh-CN"/>
        </w:rPr>
        <w:t>with</w:t>
      </w:r>
      <w:r w:rsidR="00AC7561" w:rsidRPr="002C1076">
        <w:rPr>
          <w:color w:val="auto"/>
          <w:sz w:val="24"/>
          <w:szCs w:val="24"/>
          <w:lang w:eastAsia="zh-CN"/>
        </w:rPr>
        <w:t xml:space="preserve"> </w:t>
      </w:r>
      <w:r w:rsidR="00553B2D" w:rsidRPr="002C1076">
        <w:rPr>
          <w:color w:val="auto"/>
          <w:sz w:val="24"/>
          <w:szCs w:val="24"/>
          <w:lang w:eastAsia="zh-CN"/>
        </w:rPr>
        <w:t xml:space="preserve">a </w:t>
      </w:r>
      <w:r w:rsidR="00042FE4" w:rsidRPr="002C1076">
        <w:rPr>
          <w:color w:val="auto"/>
          <w:sz w:val="24"/>
          <w:szCs w:val="24"/>
          <w:lang w:eastAsia="zh-CN"/>
        </w:rPr>
        <w:t xml:space="preserve">bit error rate (BER) measured </w:t>
      </w:r>
      <w:r w:rsidRPr="002C1076">
        <w:rPr>
          <w:color w:val="auto"/>
          <w:sz w:val="24"/>
          <w:szCs w:val="24"/>
          <w:lang w:eastAsia="zh-CN"/>
        </w:rPr>
        <w:t xml:space="preserve">in jitter mode </w:t>
      </w:r>
      <w:r w:rsidR="00042FE4" w:rsidRPr="002C1076">
        <w:rPr>
          <w:color w:val="auto"/>
          <w:sz w:val="24"/>
          <w:szCs w:val="24"/>
          <w:lang w:eastAsia="zh-CN"/>
        </w:rPr>
        <w:t xml:space="preserve">at </w:t>
      </w:r>
      <w:r w:rsidR="00553B2D" w:rsidRPr="002C1076">
        <w:rPr>
          <w:color w:val="auto"/>
          <w:sz w:val="24"/>
          <w:szCs w:val="24"/>
          <w:lang w:eastAsia="zh-CN"/>
        </w:rPr>
        <w:t xml:space="preserve">a </w:t>
      </w:r>
      <w:r w:rsidR="00042FE4" w:rsidRPr="002C1076">
        <w:rPr>
          <w:color w:val="auto"/>
          <w:sz w:val="24"/>
          <w:szCs w:val="24"/>
          <w:lang w:eastAsia="zh-CN"/>
        </w:rPr>
        <w:t>level of 1e-4 and 4e-6 for received optical power</w:t>
      </w:r>
      <w:r w:rsidR="00553B2D" w:rsidRPr="002C1076">
        <w:rPr>
          <w:color w:val="auto"/>
          <w:sz w:val="24"/>
          <w:szCs w:val="24"/>
          <w:lang w:eastAsia="zh-CN"/>
        </w:rPr>
        <w:t>s</w:t>
      </w:r>
      <w:r w:rsidR="00D76EB8" w:rsidRPr="002C1076">
        <w:rPr>
          <w:color w:val="auto"/>
          <w:sz w:val="24"/>
          <w:szCs w:val="24"/>
          <w:lang w:eastAsia="zh-CN"/>
        </w:rPr>
        <w:t xml:space="preserve"> </w:t>
      </w:r>
      <w:r w:rsidR="00553B2D" w:rsidRPr="002C1076">
        <w:rPr>
          <w:color w:val="auto"/>
          <w:sz w:val="24"/>
          <w:szCs w:val="24"/>
          <w:lang w:eastAsia="zh-CN"/>
        </w:rPr>
        <w:t xml:space="preserve">of </w:t>
      </w:r>
      <w:r w:rsidR="00042FE4" w:rsidRPr="002C1076">
        <w:rPr>
          <w:color w:val="auto"/>
          <w:sz w:val="24"/>
          <w:szCs w:val="24"/>
          <w:lang w:eastAsia="zh-CN"/>
        </w:rPr>
        <w:t>2mW and 8mW, respectively.</w:t>
      </w:r>
      <w:r w:rsidR="004B13FF" w:rsidRPr="002C1076">
        <w:rPr>
          <w:color w:val="auto"/>
          <w:sz w:val="24"/>
          <w:szCs w:val="24"/>
          <w:lang w:eastAsia="zh-CN"/>
        </w:rPr>
        <w:t xml:space="preserve"> </w:t>
      </w:r>
    </w:p>
    <w:p w14:paraId="6F3CC9E3" w14:textId="77777777" w:rsidR="00FB3A2B" w:rsidRPr="002C1076" w:rsidRDefault="00FB3A2B" w:rsidP="003F57E6">
      <w:pPr>
        <w:pStyle w:val="10BodySubsequentParagraph"/>
        <w:spacing w:line="240" w:lineRule="auto"/>
        <w:ind w:firstLine="0"/>
        <w:rPr>
          <w:color w:val="auto"/>
          <w:sz w:val="24"/>
          <w:szCs w:val="24"/>
          <w:lang w:eastAsia="zh-CN"/>
        </w:rPr>
      </w:pPr>
    </w:p>
    <w:p w14:paraId="4DED5B3D" w14:textId="78F4FFA0" w:rsidR="009F2B43" w:rsidRPr="002C1076" w:rsidRDefault="007B6A0A" w:rsidP="00024E26">
      <w:pPr>
        <w:pStyle w:val="10BodySubsequentParagraph"/>
        <w:spacing w:line="240" w:lineRule="auto"/>
        <w:ind w:firstLine="0"/>
        <w:rPr>
          <w:color w:val="auto"/>
          <w:sz w:val="24"/>
          <w:szCs w:val="24"/>
          <w:lang w:val="en-GB" w:eastAsia="zh-CN"/>
        </w:rPr>
      </w:pPr>
      <w:r w:rsidRPr="002C1076">
        <w:rPr>
          <w:color w:val="auto"/>
          <w:sz w:val="24"/>
          <w:szCs w:val="24"/>
          <w:lang w:eastAsia="zh-CN"/>
        </w:rPr>
        <w:t>T</w:t>
      </w:r>
      <w:r w:rsidR="00951EA9" w:rsidRPr="002C1076">
        <w:rPr>
          <w:color w:val="auto"/>
          <w:sz w:val="24"/>
          <w:szCs w:val="24"/>
          <w:lang w:eastAsia="zh-CN"/>
        </w:rPr>
        <w:t xml:space="preserve">he </w:t>
      </w:r>
      <w:r w:rsidRPr="002C1076">
        <w:rPr>
          <w:color w:val="auto"/>
          <w:sz w:val="24"/>
          <w:szCs w:val="24"/>
          <w:lang w:eastAsia="zh-CN"/>
        </w:rPr>
        <w:t>design of current fabricated devices is</w:t>
      </w:r>
      <w:r w:rsidR="00951EA9" w:rsidRPr="002C1076">
        <w:rPr>
          <w:color w:val="auto"/>
          <w:sz w:val="24"/>
          <w:szCs w:val="24"/>
          <w:lang w:eastAsia="zh-CN"/>
        </w:rPr>
        <w:t xml:space="preserve"> not optimized. </w:t>
      </w:r>
      <w:r w:rsidR="00D354E1" w:rsidRPr="002C1076">
        <w:rPr>
          <w:color w:val="auto"/>
          <w:sz w:val="24"/>
          <w:szCs w:val="24"/>
          <w:lang w:eastAsia="zh-CN"/>
        </w:rPr>
        <w:t xml:space="preserve">To further </w:t>
      </w:r>
      <w:r w:rsidR="00CE0C10" w:rsidRPr="002C1076">
        <w:rPr>
          <w:color w:val="auto"/>
          <w:sz w:val="24"/>
          <w:szCs w:val="24"/>
          <w:lang w:eastAsia="zh-CN"/>
        </w:rPr>
        <w:t>improve the ring performance, the radius can be reduced to 5</w:t>
      </w:r>
      <w:r w:rsidR="00CE0C10" w:rsidRPr="002C1076">
        <w:rPr>
          <w:rFonts w:cs="Times New Roman"/>
          <w:color w:val="auto"/>
          <w:sz w:val="24"/>
          <w:szCs w:val="24"/>
          <w:lang w:eastAsia="zh-CN"/>
        </w:rPr>
        <w:t>µ</w:t>
      </w:r>
      <w:r w:rsidR="00CE0C10" w:rsidRPr="002C1076">
        <w:rPr>
          <w:color w:val="auto"/>
          <w:sz w:val="24"/>
          <w:szCs w:val="24"/>
          <w:lang w:eastAsia="zh-CN"/>
        </w:rPr>
        <w:t>m</w:t>
      </w:r>
      <w:r w:rsidR="00597CF7" w:rsidRPr="002C1076">
        <w:rPr>
          <w:color w:val="auto"/>
          <w:sz w:val="24"/>
          <w:szCs w:val="24"/>
          <w:lang w:eastAsia="zh-CN"/>
        </w:rPr>
        <w:t xml:space="preserve"> or less</w:t>
      </w:r>
      <w:r w:rsidR="00E14BD3" w:rsidRPr="002C1076">
        <w:rPr>
          <w:color w:val="auto"/>
          <w:sz w:val="24"/>
          <w:szCs w:val="24"/>
          <w:lang w:eastAsia="zh-CN"/>
        </w:rPr>
        <w:t>,</w:t>
      </w:r>
      <w:r w:rsidR="00F6370F" w:rsidRPr="002C1076">
        <w:rPr>
          <w:color w:val="auto"/>
          <w:sz w:val="24"/>
          <w:szCs w:val="24"/>
          <w:lang w:eastAsia="zh-CN"/>
        </w:rPr>
        <w:t xml:space="preserve"> </w:t>
      </w:r>
      <w:r w:rsidR="00FB3A2B" w:rsidRPr="002C1076">
        <w:rPr>
          <w:color w:val="auto"/>
          <w:sz w:val="24"/>
          <w:szCs w:val="24"/>
          <w:lang w:eastAsia="zh-CN"/>
        </w:rPr>
        <w:t>which</w:t>
      </w:r>
      <w:r w:rsidR="002A7BB6" w:rsidRPr="002C1076">
        <w:rPr>
          <w:color w:val="auto"/>
          <w:sz w:val="24"/>
          <w:szCs w:val="24"/>
          <w:lang w:eastAsia="zh-CN"/>
        </w:rPr>
        <w:t xml:space="preserve"> is currently optimized in depletion type ring modulators for </w:t>
      </w:r>
      <w:r w:rsidR="008929D7" w:rsidRPr="002C1076">
        <w:rPr>
          <w:color w:val="auto"/>
          <w:sz w:val="24"/>
          <w:szCs w:val="24"/>
          <w:lang w:eastAsia="zh-CN"/>
        </w:rPr>
        <w:t>operation beyond 100Gbau</w:t>
      </w:r>
      <w:r w:rsidR="00687540" w:rsidRPr="002C1076">
        <w:rPr>
          <w:color w:val="auto"/>
          <w:sz w:val="24"/>
          <w:szCs w:val="24"/>
          <w:lang w:eastAsia="zh-CN"/>
        </w:rPr>
        <w:t>d</w:t>
      </w:r>
      <w:r w:rsidR="00937F32" w:rsidRPr="002C1076">
        <w:rPr>
          <w:color w:val="auto"/>
          <w:sz w:val="24"/>
          <w:szCs w:val="24"/>
          <w:lang w:eastAsia="zh-CN"/>
        </w:rPr>
        <w:fldChar w:fldCharType="begin" w:fldLock="1"/>
      </w:r>
      <w:r w:rsidR="00514348" w:rsidRPr="002C1076">
        <w:rPr>
          <w:color w:val="auto"/>
          <w:sz w:val="24"/>
          <w:szCs w:val="24"/>
          <w:lang w:eastAsia="zh-CN"/>
        </w:rPr>
        <w:instrText>ADDIN CSL_CITATION {"citationItems":[{"id":"ITEM-1","itemData":{"author":[{"dropping-particle":"","family":"Sakib","given":"Meer","non-dropping-particle":"","parse-names":false,"suffix":""},{"dropping-particle":"","family":"Liao","given":"Peicheng","non-dropping-particle":"","parse-names":false,"suffix":""},{"dropping-particle":"","family":"Ma","given":"Chaoxuan","non-dropping-particle":"","parse-names":false,"suffix":""},{"dropping-particle":"","family":"Kumar","given":"Ranjeet","non-dropping-particle":"","parse-names":false,"suffix":""},{"dropping-particle":"","family":"Huang","given":"Duanni","non-dropping-particle":"","parse-names":false,"suffix":""},{"dropping-particle":"","family":"Su","given":"Guan-lin","non-dropping-particle":"","parse-names":false,"suffix":""},{"dropping-particle":"","family":"Wu","given":"Xinru","non-dropping-particle":"","parse-names":false,"suffix":""}],"id":"ITEM-1","issued":{"date-parts":[["0"]]},"page":"6-7","title":"A high-speed micro-ring modulator for next generation energy-efficient optical networks beyond 100 Gbaud","type":"article-journal"},"uris":["http://www.mendeley.com/documents/?uuid=bad6b37a-b680-461b-8d40-6a8691565265"]},{"id":"ITEM-2","itemData":{"DOI":"10.1364/ofc.2022.m2d.4","ISBN":"9781557524669","abstract":"We report a micro-ring modulator with 0.53 V·cm phase efficiency, 54 GHz bandwidth, and 16.3 nm FSR. We have achieved 224 and 240 Gb/s PAM4 eye diagrams with 1.6 dB and 3.9 dB TDECQ, respectively.","author":[{"dropping-particle":"","family":"Sakib","given":"Meer","non-dropping-particle":"","parse-names":false,"suffix":""},{"dropping-particle":"","family":"Kumar","given":"Ranjeet","non-dropping-particle":"","parse-names":false,"suffix":""},{"dropping-particle":"","family":"Ma","given":"Chaoxuan","non-dropping-particle":"","parse-names":false,"suffix":""},{"dropping-particle":"","family":"Huang","given":"Duanni","non-dropping-particle":"","parse-names":false,"suffix":""},{"dropping-particle":"","family":"Wu","given":"Xinru","non-dropping-particle":"","parse-names":false,"suffix":""},{"dropping-particle":"","family":"Su","given":"Guan Lin","non-dropping-particle":"","parse-names":false,"suffix":""},{"dropping-particle":"","family":"Rong","given":"Haisheng","non-dropping-particle":"","parse-names":false,"suffix":""}],"container-title":"2022 Optical Fiber Communications Conference and Exhibition, OFC 2022 - Proceedings","id":"ITEM-2","issued":{"date-parts":[["2022"]]},"page":"11-13","publisher":"OSA","title":"A 240 Gb/s PAM4 Silicon Micro-Ring Optical Modulator","type":"article-journal"},"uris":["http://www.mendeley.com/documents/?uuid=aa2638fc-8907-40a1-8ed3-fffdcaf2d766"]}],"mendeley":{"formattedCitation":"&lt;sup&gt;26,27&lt;/sup&gt;","plainTextFormattedCitation":"26,27","previouslyFormattedCitation":"&lt;sup&gt;26,27&lt;/sup&gt;"},"properties":{"noteIndex":0},"schema":"https://github.com/citation-style-language/schema/raw/master/csl-citation.json"}</w:instrText>
      </w:r>
      <w:r w:rsidR="00937F32" w:rsidRPr="002C1076">
        <w:rPr>
          <w:color w:val="auto"/>
          <w:sz w:val="24"/>
          <w:szCs w:val="24"/>
          <w:lang w:eastAsia="zh-CN"/>
        </w:rPr>
        <w:fldChar w:fldCharType="separate"/>
      </w:r>
      <w:r w:rsidR="00937F32" w:rsidRPr="002C1076">
        <w:rPr>
          <w:noProof/>
          <w:color w:val="auto"/>
          <w:sz w:val="24"/>
          <w:szCs w:val="24"/>
          <w:vertAlign w:val="superscript"/>
          <w:lang w:eastAsia="zh-CN"/>
        </w:rPr>
        <w:t>26,27</w:t>
      </w:r>
      <w:r w:rsidR="00937F32" w:rsidRPr="002C1076">
        <w:rPr>
          <w:color w:val="auto"/>
          <w:sz w:val="24"/>
          <w:szCs w:val="24"/>
          <w:lang w:eastAsia="zh-CN"/>
        </w:rPr>
        <w:fldChar w:fldCharType="end"/>
      </w:r>
      <w:r w:rsidR="008929D7" w:rsidRPr="002C1076">
        <w:rPr>
          <w:color w:val="auto"/>
          <w:sz w:val="24"/>
          <w:szCs w:val="24"/>
          <w:lang w:eastAsia="zh-CN"/>
        </w:rPr>
        <w:t xml:space="preserve"> , and also</w:t>
      </w:r>
      <w:r w:rsidR="00FB3A2B" w:rsidRPr="002C1076">
        <w:rPr>
          <w:color w:val="auto"/>
          <w:sz w:val="24"/>
          <w:szCs w:val="24"/>
          <w:lang w:eastAsia="zh-CN"/>
        </w:rPr>
        <w:t xml:space="preserve"> allows for a smaller MOSCAP segment with lower capacitance as discussed above</w:t>
      </w:r>
      <w:r w:rsidR="00484E2A" w:rsidRPr="002C1076">
        <w:rPr>
          <w:color w:val="auto"/>
          <w:sz w:val="24"/>
          <w:szCs w:val="24"/>
          <w:lang w:eastAsia="zh-CN"/>
        </w:rPr>
        <w:t>.</w:t>
      </w:r>
      <w:r w:rsidR="00766484" w:rsidRPr="002C1076">
        <w:rPr>
          <w:color w:val="auto"/>
          <w:sz w:val="24"/>
          <w:szCs w:val="24"/>
          <w:lang w:eastAsia="zh-CN"/>
        </w:rPr>
        <w:t xml:space="preserve"> </w:t>
      </w:r>
      <w:r w:rsidR="00766484" w:rsidRPr="002C1076">
        <w:rPr>
          <w:rFonts w:hint="eastAsia"/>
          <w:color w:val="auto"/>
          <w:sz w:val="24"/>
          <w:szCs w:val="24"/>
          <w:lang w:eastAsia="zh-CN"/>
        </w:rPr>
        <w:t>In</w:t>
      </w:r>
      <w:r w:rsidR="00766484" w:rsidRPr="002C1076">
        <w:rPr>
          <w:color w:val="auto"/>
          <w:sz w:val="24"/>
          <w:szCs w:val="24"/>
          <w:lang w:eastAsia="zh-CN"/>
        </w:rPr>
        <w:t xml:space="preserve"> </w:t>
      </w:r>
      <w:r w:rsidR="00766484" w:rsidRPr="002C1076">
        <w:rPr>
          <w:rFonts w:hint="eastAsia"/>
          <w:color w:val="auto"/>
          <w:sz w:val="24"/>
          <w:szCs w:val="24"/>
          <w:lang w:eastAsia="zh-CN"/>
        </w:rPr>
        <w:t>this</w:t>
      </w:r>
      <w:r w:rsidR="00766484" w:rsidRPr="002C1076">
        <w:rPr>
          <w:color w:val="auto"/>
          <w:sz w:val="24"/>
          <w:szCs w:val="24"/>
          <w:lang w:eastAsia="zh-CN"/>
        </w:rPr>
        <w:t xml:space="preserve"> way, higher bias voltage</w:t>
      </w:r>
      <w:r w:rsidR="001A7261" w:rsidRPr="002C1076">
        <w:rPr>
          <w:color w:val="auto"/>
          <w:sz w:val="24"/>
          <w:szCs w:val="24"/>
          <w:lang w:eastAsia="zh-CN"/>
        </w:rPr>
        <w:t>s</w:t>
      </w:r>
      <w:r w:rsidR="00766484" w:rsidRPr="002C1076">
        <w:rPr>
          <w:color w:val="auto"/>
          <w:sz w:val="24"/>
          <w:szCs w:val="24"/>
          <w:lang w:eastAsia="zh-CN"/>
        </w:rPr>
        <w:t xml:space="preserve"> can be used</w:t>
      </w:r>
      <w:r w:rsidR="006434A5" w:rsidRPr="002C1076">
        <w:rPr>
          <w:color w:val="auto"/>
          <w:sz w:val="24"/>
          <w:szCs w:val="24"/>
          <w:lang w:eastAsia="zh-CN"/>
        </w:rPr>
        <w:t xml:space="preserve"> </w:t>
      </w:r>
      <w:r w:rsidR="001A7261" w:rsidRPr="002C1076">
        <w:rPr>
          <w:color w:val="auto"/>
          <w:sz w:val="24"/>
          <w:szCs w:val="24"/>
          <w:lang w:eastAsia="zh-CN"/>
        </w:rPr>
        <w:t>with</w:t>
      </w:r>
      <w:r w:rsidR="006434A5" w:rsidRPr="002C1076">
        <w:rPr>
          <w:color w:val="auto"/>
          <w:sz w:val="24"/>
          <w:szCs w:val="24"/>
          <w:lang w:eastAsia="zh-CN"/>
        </w:rPr>
        <w:t xml:space="preserve"> a reasonable capacitance level</w:t>
      </w:r>
      <w:r w:rsidR="001A7261" w:rsidRPr="002C1076">
        <w:rPr>
          <w:color w:val="auto"/>
          <w:sz w:val="24"/>
          <w:szCs w:val="24"/>
          <w:lang w:eastAsia="zh-CN"/>
        </w:rPr>
        <w:t xml:space="preserve"> retained</w:t>
      </w:r>
      <w:r w:rsidR="005F0469" w:rsidRPr="002C1076">
        <w:rPr>
          <w:color w:val="auto"/>
          <w:sz w:val="24"/>
          <w:szCs w:val="24"/>
          <w:lang w:eastAsia="zh-CN"/>
        </w:rPr>
        <w:t>,</w:t>
      </w:r>
      <w:r w:rsidR="001A7261" w:rsidRPr="002C1076">
        <w:rPr>
          <w:color w:val="auto"/>
          <w:sz w:val="24"/>
          <w:szCs w:val="24"/>
          <w:lang w:eastAsia="zh-CN"/>
        </w:rPr>
        <w:t xml:space="preserve"> e</w:t>
      </w:r>
      <w:r w:rsidR="0090787F" w:rsidRPr="002C1076">
        <w:rPr>
          <w:color w:val="auto"/>
          <w:sz w:val="24"/>
          <w:szCs w:val="24"/>
          <w:lang w:eastAsia="zh-CN"/>
        </w:rPr>
        <w:t>nabling stronger absorption</w:t>
      </w:r>
      <w:r w:rsidR="005F0469" w:rsidRPr="002C1076">
        <w:rPr>
          <w:color w:val="auto"/>
          <w:sz w:val="24"/>
          <w:szCs w:val="24"/>
          <w:lang w:eastAsia="zh-CN"/>
        </w:rPr>
        <w:t xml:space="preserve"> enhancement at high speed.</w:t>
      </w:r>
      <w:r w:rsidR="00484E2A" w:rsidRPr="002C1076">
        <w:rPr>
          <w:color w:val="auto"/>
          <w:sz w:val="24"/>
          <w:szCs w:val="24"/>
          <w:lang w:eastAsia="zh-CN"/>
        </w:rPr>
        <w:t xml:space="preserve"> </w:t>
      </w:r>
      <w:r w:rsidR="009969DD" w:rsidRPr="002C1076">
        <w:rPr>
          <w:color w:val="auto"/>
          <w:sz w:val="24"/>
          <w:szCs w:val="24"/>
          <w:lang w:val="en-GB" w:eastAsia="zh-CN"/>
        </w:rPr>
        <w:t>T</w:t>
      </w:r>
      <w:r w:rsidR="00BA5CB6" w:rsidRPr="002C1076">
        <w:rPr>
          <w:color w:val="auto"/>
          <w:sz w:val="24"/>
          <w:szCs w:val="24"/>
          <w:lang w:val="en-GB" w:eastAsia="zh-CN"/>
        </w:rPr>
        <w:t xml:space="preserve">he electrical structure including the polysilicon section of the device can support high speed operation with lower </w:t>
      </w:r>
      <w:r w:rsidR="00C91759" w:rsidRPr="002C1076">
        <w:rPr>
          <w:color w:val="auto"/>
          <w:sz w:val="24"/>
          <w:szCs w:val="24"/>
          <w:lang w:val="en-GB" w:eastAsia="zh-CN"/>
        </w:rPr>
        <w:t>capacitance</w:t>
      </w:r>
      <w:r w:rsidR="00BA5CB6" w:rsidRPr="002C1076">
        <w:rPr>
          <w:color w:val="auto"/>
          <w:sz w:val="24"/>
          <w:szCs w:val="24"/>
          <w:lang w:val="en-GB" w:eastAsia="zh-CN"/>
        </w:rPr>
        <w:t>.</w:t>
      </w:r>
      <w:r w:rsidR="00C91759" w:rsidRPr="002C1076">
        <w:rPr>
          <w:color w:val="auto"/>
          <w:sz w:val="24"/>
          <w:szCs w:val="24"/>
          <w:lang w:val="en-GB" w:eastAsia="zh-CN"/>
        </w:rPr>
        <w:t xml:space="preserve"> </w:t>
      </w:r>
      <w:r w:rsidR="009A197F" w:rsidRPr="002C1076">
        <w:rPr>
          <w:color w:val="auto"/>
          <w:sz w:val="24"/>
          <w:szCs w:val="24"/>
          <w:lang w:eastAsia="zh-CN"/>
        </w:rPr>
        <w:t xml:space="preserve">Experimentally, this is </w:t>
      </w:r>
      <w:r w:rsidR="00553B2D" w:rsidRPr="002C1076">
        <w:rPr>
          <w:color w:val="auto"/>
          <w:sz w:val="24"/>
          <w:szCs w:val="24"/>
          <w:lang w:eastAsia="zh-CN"/>
        </w:rPr>
        <w:t xml:space="preserve">demonstrated </w:t>
      </w:r>
      <w:r w:rsidR="009A197F" w:rsidRPr="002C1076">
        <w:rPr>
          <w:color w:val="auto"/>
          <w:sz w:val="24"/>
          <w:szCs w:val="24"/>
          <w:lang w:eastAsia="zh-CN"/>
        </w:rPr>
        <w:t>by driving the modulator</w:t>
      </w:r>
      <w:r w:rsidR="00E87244" w:rsidRPr="002C1076">
        <w:rPr>
          <w:color w:val="auto"/>
          <w:sz w:val="24"/>
          <w:szCs w:val="24"/>
          <w:lang w:eastAsia="zh-CN"/>
        </w:rPr>
        <w:t xml:space="preserve"> </w:t>
      </w:r>
      <w:r w:rsidR="00DD0C00" w:rsidRPr="002C1076">
        <w:rPr>
          <w:color w:val="auto"/>
          <w:sz w:val="24"/>
          <w:szCs w:val="24"/>
          <w:lang w:eastAsia="zh-CN"/>
        </w:rPr>
        <w:t>with</w:t>
      </w:r>
      <w:r w:rsidR="00E87244" w:rsidRPr="002C1076">
        <w:rPr>
          <w:color w:val="auto"/>
          <w:sz w:val="24"/>
          <w:szCs w:val="24"/>
          <w:lang w:eastAsia="zh-CN"/>
        </w:rPr>
        <w:t xml:space="preserve"> </w:t>
      </w:r>
      <w:r w:rsidR="00553B2D" w:rsidRPr="002C1076">
        <w:rPr>
          <w:color w:val="auto"/>
          <w:sz w:val="24"/>
          <w:szCs w:val="24"/>
          <w:lang w:eastAsia="zh-CN"/>
        </w:rPr>
        <w:t xml:space="preserve">a </w:t>
      </w:r>
      <w:r w:rsidR="00E87244" w:rsidRPr="002C1076">
        <w:rPr>
          <w:color w:val="auto"/>
          <w:sz w:val="24"/>
          <w:szCs w:val="24"/>
          <w:lang w:eastAsia="zh-CN"/>
        </w:rPr>
        <w:t xml:space="preserve">reverse bias </w:t>
      </w:r>
      <w:r w:rsidR="00553B2D" w:rsidRPr="002C1076">
        <w:rPr>
          <w:color w:val="auto"/>
          <w:sz w:val="24"/>
          <w:szCs w:val="24"/>
          <w:lang w:eastAsia="zh-CN"/>
        </w:rPr>
        <w:t xml:space="preserve">of </w:t>
      </w:r>
      <w:r w:rsidR="0082084A" w:rsidRPr="002C1076">
        <w:rPr>
          <w:color w:val="auto"/>
          <w:sz w:val="24"/>
          <w:szCs w:val="24"/>
          <w:lang w:eastAsia="zh-CN"/>
        </w:rPr>
        <w:t>V</w:t>
      </w:r>
      <w:r w:rsidR="0082084A" w:rsidRPr="002C1076">
        <w:rPr>
          <w:color w:val="auto"/>
          <w:sz w:val="24"/>
          <w:szCs w:val="24"/>
          <w:vertAlign w:val="subscript"/>
          <w:lang w:eastAsia="zh-CN"/>
        </w:rPr>
        <w:t>g</w:t>
      </w:r>
      <w:r w:rsidR="0082084A" w:rsidRPr="002C1076">
        <w:rPr>
          <w:color w:val="auto"/>
          <w:sz w:val="24"/>
          <w:szCs w:val="24"/>
          <w:lang w:eastAsia="zh-CN"/>
        </w:rPr>
        <w:t>=-5V</w:t>
      </w:r>
      <w:r w:rsidR="00CC5F01" w:rsidRPr="002C1076">
        <w:rPr>
          <w:color w:val="auto"/>
          <w:sz w:val="24"/>
          <w:szCs w:val="24"/>
          <w:lang w:eastAsia="zh-CN"/>
        </w:rPr>
        <w:t>,</w:t>
      </w:r>
      <w:r w:rsidR="00DD0C00" w:rsidRPr="002C1076">
        <w:rPr>
          <w:color w:val="auto"/>
          <w:sz w:val="24"/>
          <w:szCs w:val="24"/>
          <w:lang w:eastAsia="zh-CN"/>
        </w:rPr>
        <w:t xml:space="preserve"> </w:t>
      </w:r>
      <w:r w:rsidR="00B54143" w:rsidRPr="002C1076">
        <w:rPr>
          <w:color w:val="auto"/>
          <w:sz w:val="24"/>
          <w:szCs w:val="24"/>
          <w:lang w:eastAsia="zh-CN"/>
        </w:rPr>
        <w:t xml:space="preserve">where the </w:t>
      </w:r>
      <w:r w:rsidR="00DD0C00" w:rsidRPr="002C1076">
        <w:rPr>
          <w:color w:val="auto"/>
          <w:sz w:val="24"/>
          <w:szCs w:val="24"/>
          <w:lang w:eastAsia="zh-CN"/>
        </w:rPr>
        <w:t>loaded cap</w:t>
      </w:r>
      <w:r w:rsidR="005B234C" w:rsidRPr="002C1076">
        <w:rPr>
          <w:color w:val="auto"/>
          <w:sz w:val="24"/>
          <w:szCs w:val="24"/>
          <w:lang w:eastAsia="zh-CN"/>
        </w:rPr>
        <w:t xml:space="preserve">acitance </w:t>
      </w:r>
      <w:r w:rsidR="00B54143" w:rsidRPr="002C1076">
        <w:rPr>
          <w:color w:val="auto"/>
          <w:sz w:val="24"/>
          <w:szCs w:val="24"/>
          <w:lang w:eastAsia="zh-CN"/>
        </w:rPr>
        <w:t xml:space="preserve">is </w:t>
      </w:r>
      <w:r w:rsidR="005B234C" w:rsidRPr="002C1076">
        <w:rPr>
          <w:color w:val="auto"/>
          <w:sz w:val="24"/>
          <w:szCs w:val="24"/>
          <w:lang w:eastAsia="zh-CN"/>
        </w:rPr>
        <w:t xml:space="preserve">close to </w:t>
      </w:r>
      <w:r w:rsidR="00F8209F" w:rsidRPr="002C1076">
        <w:rPr>
          <w:color w:val="auto"/>
          <w:sz w:val="24"/>
          <w:szCs w:val="24"/>
          <w:lang w:eastAsia="zh-CN"/>
        </w:rPr>
        <w:t xml:space="preserve">that at </w:t>
      </w:r>
      <w:r w:rsidR="005B234C" w:rsidRPr="002C1076">
        <w:rPr>
          <w:color w:val="auto"/>
          <w:sz w:val="24"/>
          <w:szCs w:val="24"/>
          <w:lang w:eastAsia="zh-CN"/>
        </w:rPr>
        <w:t>Vg=0V</w:t>
      </w:r>
      <w:r w:rsidR="00E87244" w:rsidRPr="002C1076">
        <w:rPr>
          <w:color w:val="auto"/>
          <w:sz w:val="24"/>
          <w:szCs w:val="24"/>
          <w:lang w:eastAsia="zh-CN"/>
        </w:rPr>
        <w:t xml:space="preserve">. </w:t>
      </w:r>
      <w:r w:rsidRPr="002C1076">
        <w:rPr>
          <w:color w:val="auto"/>
          <w:sz w:val="24"/>
          <w:szCs w:val="24"/>
          <w:lang w:eastAsia="zh-CN"/>
        </w:rPr>
        <w:t>In this case f</w:t>
      </w:r>
      <w:r w:rsidR="0082084A" w:rsidRPr="002C1076">
        <w:rPr>
          <w:color w:val="auto"/>
          <w:sz w:val="24"/>
          <w:szCs w:val="24"/>
          <w:lang w:eastAsia="zh-CN"/>
        </w:rPr>
        <w:t>ull</w:t>
      </w:r>
      <w:r w:rsidRPr="002C1076">
        <w:rPr>
          <w:color w:val="auto"/>
          <w:sz w:val="24"/>
          <w:szCs w:val="24"/>
          <w:lang w:eastAsia="zh-CN"/>
        </w:rPr>
        <w:t>y</w:t>
      </w:r>
      <w:r w:rsidR="004E186F" w:rsidRPr="002C1076">
        <w:rPr>
          <w:color w:val="auto"/>
          <w:sz w:val="24"/>
          <w:szCs w:val="24"/>
          <w:lang w:eastAsia="zh-CN"/>
        </w:rPr>
        <w:t xml:space="preserve"> open </w:t>
      </w:r>
      <w:r w:rsidR="00E87244" w:rsidRPr="002C1076">
        <w:rPr>
          <w:color w:val="auto"/>
          <w:sz w:val="24"/>
          <w:szCs w:val="24"/>
          <w:lang w:eastAsia="zh-CN"/>
        </w:rPr>
        <w:t>optical eye diagram</w:t>
      </w:r>
      <w:r w:rsidR="00012190" w:rsidRPr="002C1076">
        <w:rPr>
          <w:color w:val="auto"/>
          <w:sz w:val="24"/>
          <w:szCs w:val="24"/>
          <w:lang w:eastAsia="zh-CN"/>
        </w:rPr>
        <w:t>s</w:t>
      </w:r>
      <w:r w:rsidR="00E87244" w:rsidRPr="002C1076">
        <w:rPr>
          <w:color w:val="auto"/>
          <w:sz w:val="24"/>
          <w:szCs w:val="24"/>
          <w:lang w:eastAsia="zh-CN"/>
        </w:rPr>
        <w:t xml:space="preserve"> </w:t>
      </w:r>
      <w:r w:rsidR="004E186F" w:rsidRPr="002C1076">
        <w:rPr>
          <w:color w:val="auto"/>
          <w:sz w:val="24"/>
          <w:szCs w:val="24"/>
          <w:lang w:eastAsia="zh-CN"/>
        </w:rPr>
        <w:t xml:space="preserve">can be </w:t>
      </w:r>
      <w:r w:rsidR="00E87244" w:rsidRPr="002C1076">
        <w:rPr>
          <w:color w:val="auto"/>
          <w:sz w:val="24"/>
          <w:szCs w:val="24"/>
          <w:lang w:eastAsia="zh-CN"/>
        </w:rPr>
        <w:t xml:space="preserve">measured </w:t>
      </w:r>
      <w:r w:rsidR="00012190" w:rsidRPr="002C1076">
        <w:rPr>
          <w:color w:val="auto"/>
          <w:sz w:val="24"/>
          <w:szCs w:val="24"/>
          <w:lang w:eastAsia="zh-CN"/>
        </w:rPr>
        <w:t xml:space="preserve">at 100Gb/s </w:t>
      </w:r>
      <w:r w:rsidR="004E186F" w:rsidRPr="002C1076">
        <w:rPr>
          <w:color w:val="auto"/>
          <w:sz w:val="24"/>
          <w:szCs w:val="24"/>
          <w:lang w:eastAsia="zh-CN"/>
        </w:rPr>
        <w:t xml:space="preserve">with SNR </w:t>
      </w:r>
      <w:r w:rsidR="00E87244" w:rsidRPr="002C1076">
        <w:rPr>
          <w:color w:val="auto"/>
          <w:sz w:val="24"/>
          <w:szCs w:val="24"/>
          <w:lang w:eastAsia="zh-CN"/>
        </w:rPr>
        <w:t>range of 2 to 3</w:t>
      </w:r>
      <w:r w:rsidR="001C6B84" w:rsidRPr="002C1076">
        <w:rPr>
          <w:color w:val="auto"/>
          <w:sz w:val="24"/>
          <w:szCs w:val="24"/>
          <w:lang w:eastAsia="zh-CN"/>
        </w:rPr>
        <w:t xml:space="preserve"> </w:t>
      </w:r>
      <w:r w:rsidR="00E87244" w:rsidRPr="002C1076">
        <w:rPr>
          <w:color w:val="auto"/>
          <w:sz w:val="24"/>
          <w:szCs w:val="24"/>
          <w:lang w:eastAsia="zh-CN"/>
        </w:rPr>
        <w:t>an optical IL &lt; 6dB. The optical modulation ER can reach up to 3.6dB when one level insertion loss is 9dB with RF swing 1.6V</w:t>
      </w:r>
      <w:r w:rsidR="00D7170B" w:rsidRPr="002C1076">
        <w:rPr>
          <w:color w:val="auto"/>
          <w:sz w:val="24"/>
          <w:szCs w:val="24"/>
          <w:lang w:eastAsia="zh-CN"/>
        </w:rPr>
        <w:t xml:space="preserve"> and the whole s</w:t>
      </w:r>
      <w:r w:rsidR="0002078E" w:rsidRPr="002C1076">
        <w:rPr>
          <w:color w:val="auto"/>
          <w:sz w:val="24"/>
          <w:szCs w:val="24"/>
          <w:lang w:eastAsia="zh-CN"/>
        </w:rPr>
        <w:t>etup and device allows a highest NRZ operat</w:t>
      </w:r>
      <w:r w:rsidR="00B54143" w:rsidRPr="002C1076">
        <w:rPr>
          <w:color w:val="auto"/>
          <w:sz w:val="24"/>
          <w:szCs w:val="24"/>
          <w:lang w:eastAsia="zh-CN"/>
        </w:rPr>
        <w:t>ing</w:t>
      </w:r>
      <w:r w:rsidR="0002078E" w:rsidRPr="002C1076">
        <w:rPr>
          <w:color w:val="auto"/>
          <w:sz w:val="24"/>
          <w:szCs w:val="24"/>
          <w:lang w:eastAsia="zh-CN"/>
        </w:rPr>
        <w:t xml:space="preserve"> speed </w:t>
      </w:r>
      <w:r w:rsidR="00B54143" w:rsidRPr="002C1076">
        <w:rPr>
          <w:color w:val="auto"/>
          <w:sz w:val="24"/>
          <w:szCs w:val="24"/>
          <w:lang w:eastAsia="zh-CN"/>
        </w:rPr>
        <w:t>of</w:t>
      </w:r>
      <w:r w:rsidR="0002078E" w:rsidRPr="002C1076">
        <w:rPr>
          <w:color w:val="auto"/>
          <w:sz w:val="24"/>
          <w:szCs w:val="24"/>
          <w:lang w:eastAsia="zh-CN"/>
        </w:rPr>
        <w:t xml:space="preserve"> 112Gb/s </w:t>
      </w:r>
      <w:r w:rsidR="00E87244" w:rsidRPr="002C1076">
        <w:rPr>
          <w:color w:val="auto"/>
          <w:sz w:val="24"/>
          <w:szCs w:val="24"/>
          <w:lang w:eastAsia="zh-CN"/>
        </w:rPr>
        <w:t>(</w:t>
      </w:r>
      <w:r w:rsidR="00E87244" w:rsidRPr="002C1076">
        <w:rPr>
          <w:rFonts w:ascii="Times" w:hAnsi="Times"/>
          <w:color w:val="auto"/>
          <w:sz w:val="24"/>
          <w:szCs w:val="24"/>
          <w:lang w:eastAsia="zh-CN"/>
        </w:rPr>
        <w:t>see supplementary section-IV</w:t>
      </w:r>
      <w:r w:rsidR="00E87244" w:rsidRPr="002C1076">
        <w:rPr>
          <w:color w:val="auto"/>
          <w:sz w:val="24"/>
          <w:szCs w:val="24"/>
          <w:lang w:eastAsia="zh-CN"/>
        </w:rPr>
        <w:t>).</w:t>
      </w:r>
      <w:r w:rsidR="003E5627" w:rsidRPr="002C1076">
        <w:rPr>
          <w:color w:val="auto"/>
          <w:sz w:val="24"/>
          <w:szCs w:val="24"/>
          <w:lang w:eastAsia="zh-CN"/>
        </w:rPr>
        <w:t xml:space="preserve"> </w:t>
      </w:r>
      <w:r w:rsidR="00CD29BB" w:rsidRPr="002C1076">
        <w:rPr>
          <w:color w:val="auto"/>
          <w:sz w:val="24"/>
          <w:szCs w:val="24"/>
          <w:lang w:val="en-GB" w:eastAsia="zh-CN"/>
        </w:rPr>
        <w:t xml:space="preserve"> </w:t>
      </w:r>
      <w:r w:rsidRPr="002C1076">
        <w:rPr>
          <w:color w:val="auto"/>
          <w:sz w:val="24"/>
          <w:szCs w:val="24"/>
          <w:lang w:val="en-GB" w:eastAsia="zh-CN"/>
        </w:rPr>
        <w:t>Access resistance can</w:t>
      </w:r>
      <w:r w:rsidR="00CD29BB" w:rsidRPr="002C1076">
        <w:rPr>
          <w:color w:val="auto"/>
          <w:sz w:val="24"/>
          <w:szCs w:val="24"/>
          <w:lang w:val="en-GB" w:eastAsia="zh-CN"/>
        </w:rPr>
        <w:t xml:space="preserve"> </w:t>
      </w:r>
      <w:r w:rsidR="00820444" w:rsidRPr="002C1076">
        <w:rPr>
          <w:color w:val="auto"/>
          <w:sz w:val="24"/>
          <w:szCs w:val="24"/>
          <w:lang w:eastAsia="zh-CN"/>
        </w:rPr>
        <w:t xml:space="preserve">be </w:t>
      </w:r>
      <w:r w:rsidR="00F64E0E" w:rsidRPr="002C1076">
        <w:rPr>
          <w:color w:val="auto"/>
          <w:sz w:val="24"/>
          <w:szCs w:val="24"/>
          <w:lang w:eastAsia="zh-CN"/>
        </w:rPr>
        <w:t>reduc</w:t>
      </w:r>
      <w:r w:rsidR="00820444" w:rsidRPr="002C1076">
        <w:rPr>
          <w:color w:val="auto"/>
          <w:sz w:val="24"/>
          <w:szCs w:val="24"/>
          <w:lang w:eastAsia="zh-CN"/>
        </w:rPr>
        <w:t xml:space="preserve">ed </w:t>
      </w:r>
      <w:r w:rsidRPr="002C1076">
        <w:rPr>
          <w:color w:val="auto"/>
          <w:sz w:val="24"/>
          <w:szCs w:val="24"/>
          <w:lang w:eastAsia="zh-CN"/>
        </w:rPr>
        <w:t xml:space="preserve">if needed </w:t>
      </w:r>
      <w:r w:rsidR="00820444" w:rsidRPr="002C1076">
        <w:rPr>
          <w:color w:val="auto"/>
          <w:sz w:val="24"/>
          <w:szCs w:val="24"/>
          <w:lang w:eastAsia="zh-CN"/>
        </w:rPr>
        <w:t>with</w:t>
      </w:r>
      <w:r w:rsidR="00F64E0E" w:rsidRPr="002C1076">
        <w:rPr>
          <w:color w:val="auto"/>
          <w:sz w:val="24"/>
          <w:szCs w:val="24"/>
          <w:lang w:eastAsia="zh-CN"/>
        </w:rPr>
        <w:t xml:space="preserve"> </w:t>
      </w:r>
      <w:r w:rsidR="00012190" w:rsidRPr="002C1076">
        <w:rPr>
          <w:color w:val="auto"/>
          <w:sz w:val="24"/>
          <w:szCs w:val="24"/>
          <w:lang w:eastAsia="zh-CN"/>
        </w:rPr>
        <w:t xml:space="preserve">a </w:t>
      </w:r>
      <w:r w:rsidR="00616D42" w:rsidRPr="002C1076">
        <w:rPr>
          <w:color w:val="auto"/>
          <w:sz w:val="24"/>
          <w:szCs w:val="24"/>
          <w:lang w:eastAsia="zh-CN"/>
        </w:rPr>
        <w:t xml:space="preserve">higher doping dose </w:t>
      </w:r>
      <w:r w:rsidRPr="002C1076">
        <w:rPr>
          <w:color w:val="auto"/>
          <w:sz w:val="24"/>
          <w:szCs w:val="24"/>
          <w:lang w:eastAsia="zh-CN"/>
        </w:rPr>
        <w:t>with the additional</w:t>
      </w:r>
      <w:r w:rsidR="00EC6033" w:rsidRPr="002C1076">
        <w:rPr>
          <w:color w:val="auto"/>
          <w:sz w:val="24"/>
          <w:szCs w:val="24"/>
          <w:lang w:eastAsia="zh-CN"/>
        </w:rPr>
        <w:t xml:space="preserve"> loss</w:t>
      </w:r>
      <w:r w:rsidR="003B5E4A" w:rsidRPr="002C1076">
        <w:rPr>
          <w:color w:val="auto"/>
          <w:sz w:val="24"/>
          <w:szCs w:val="24"/>
          <w:lang w:eastAsia="zh-CN"/>
        </w:rPr>
        <w:t xml:space="preserve"> can compensated by </w:t>
      </w:r>
      <w:r w:rsidR="00553B2D" w:rsidRPr="002C1076">
        <w:rPr>
          <w:color w:val="auto"/>
          <w:sz w:val="24"/>
          <w:szCs w:val="24"/>
          <w:lang w:eastAsia="zh-CN"/>
        </w:rPr>
        <w:t xml:space="preserve">using an </w:t>
      </w:r>
      <w:r w:rsidR="003B5E4A" w:rsidRPr="002C1076">
        <w:rPr>
          <w:color w:val="auto"/>
          <w:sz w:val="24"/>
          <w:szCs w:val="24"/>
          <w:lang w:eastAsia="zh-CN"/>
        </w:rPr>
        <w:t>optimized</w:t>
      </w:r>
      <w:r w:rsidR="00FD41DF" w:rsidRPr="002C1076">
        <w:rPr>
          <w:color w:val="auto"/>
          <w:sz w:val="24"/>
          <w:szCs w:val="24"/>
          <w:lang w:eastAsia="zh-CN"/>
        </w:rPr>
        <w:t xml:space="preserve"> </w:t>
      </w:r>
      <w:r w:rsidR="007E5C8B" w:rsidRPr="002C1076">
        <w:rPr>
          <w:color w:val="auto"/>
          <w:sz w:val="24"/>
          <w:szCs w:val="24"/>
          <w:lang w:eastAsia="zh-CN"/>
        </w:rPr>
        <w:t xml:space="preserve">low loss </w:t>
      </w:r>
      <w:r w:rsidR="00F64E0E" w:rsidRPr="002C1076">
        <w:rPr>
          <w:color w:val="auto"/>
          <w:sz w:val="24"/>
          <w:szCs w:val="24"/>
          <w:lang w:eastAsia="zh-CN"/>
        </w:rPr>
        <w:t xml:space="preserve">polysilicon </w:t>
      </w:r>
      <w:r w:rsidR="003B5E4A" w:rsidRPr="002C1076">
        <w:rPr>
          <w:color w:val="auto"/>
          <w:sz w:val="24"/>
          <w:szCs w:val="24"/>
          <w:lang w:eastAsia="zh-CN"/>
        </w:rPr>
        <w:t xml:space="preserve">recipe </w:t>
      </w:r>
      <w:r w:rsidR="009C6629" w:rsidRPr="002C1076">
        <w:rPr>
          <w:color w:val="auto"/>
          <w:sz w:val="24"/>
          <w:szCs w:val="24"/>
          <w:lang w:eastAsia="zh-CN"/>
        </w:rPr>
        <w:fldChar w:fldCharType="begin" w:fldLock="1"/>
      </w:r>
      <w:r w:rsidR="00937F32" w:rsidRPr="002C1076">
        <w:rPr>
          <w:color w:val="auto"/>
          <w:sz w:val="24"/>
          <w:szCs w:val="24"/>
          <w:lang w:eastAsia="zh-CN"/>
        </w:rPr>
        <w:instrText xml:space="preserve">ADDIN CSL_CITATION {"citationItems":[{"id":"ITEM-1","itemData":{"DOI":"10.1364/oe.397044","ISSN":"1094-4087","PMID":"32752315","abstract":"Silicon accumulation type modulators offer prospects of high power efficiency, large bandwidth and high voltage phase linearity making them promising candidates for a number of advanced electro-optic applications. A significant challenge in the realisation of such a modulator is the fabrication of the passive waveguide structure which requires a thin dielectric layer to be positioned within the waveguide, i.e. slotted waveguides. Simultaneously, the fabricated slotted waveguide should be integrated with conventional rib waveguides with negligible optical transition losses. Here, successful integration of polysilicon and silicon slot waveguides enabling a low propagation loss 0.4-1.2 dB/mm together with an ultra-small optical mode conversion loss 0.04 dB between rib and slot waveguides is demonstrated. These fabricated slot waveguide with dielectric thermal SiO 2 layer thicknesses around 6 nm, 8 nm and 10 nm have been characterized under transmission electron microscopy allowing for strong carrier accumulation effects for MOS-capacitor electro-optic modulators.","author":[{"dropping-particle":"","family":"Zhang","given":"W.","non-dropping-particle":"","parse-names":false,"suffix":""},{"dropping-particle":"","family":"Ebert","given":"M.","non-dropping-particle":"","parse-names":false,"suffix":""},{"dropping-particle":"","family":"Chen","given":"B.","non-dropping-particle":"","parse-names":false,"suffix":""},{"dropping-particle":"","family":"Reynolds","given":"J. D.","non-dropping-particle":"","parse-names":false,"suffix":""},{"dropping-particle":"","family":"Yan","given":"X.","non-dropping-particle":"","parse-names":false,"suffix":""},{"dropping-particle":"","family":"Du","given":"H.","non-dropping-particle":"","parse-names":false,"suffix":""},{"dropping-particle":"","family":"Banakar","given":"M.","non-dropping-particle":"","parse-names":false,"suffix":""},{"dropping-particle":"","family":"Tran","given":"D. T.","non-dropping-particle":"","parse-names":false,"suffix":""},{"dropping-particle":"","family":"Debnath","given":"K.","non-dropping-particle":"","parse-names":false,"suffix":""},{"dropping-particle":"","family":"Littlejohns","given":"C. G.","non-dropping-particle":"","parse-names":false,"suffix":""},{"dropping-particle":"","family":"Saito","given":"S.","non-dropping-particle":"","parse-names":false,"suffix":""},{"dropping-particle":"","family":"Thomson","given":"D. J.","non-dropping-particle":"","parse-names":false,"suffix":""}],"container-title":"Optics Express","id":"ITEM-1","issue":"16","issued":{"date-parts":[["2020"]]},"page":"23143","title":"Integration of low loss vertical slot waveguides on SOI photonic platforms for high efficiency carrier accumulation modulators","type":"article-journal","volume":"28"},"uris":["http://www.mendeley.com/documents/?uuid=1f60f6a0-e36b-4efe-8321-640a9e388ce9"]},{"id":"ITEM-2","itemData":{"DOI":"10.1109/LPT.2010.2040992","ISSN":"10411135","abstract":"To provide flexibility in implementing polySi devices in Si optoelectronic integrated circuits, polySi wire waveguides were fabricated with various low thermal budget solid-phase crystallization (SPC) approaches, i.e., spike rapid thermal annealing (RTA) at 1050 °C for &lt;1 s, low-temperature annealing (LTA) at 600 °C for 15 h, or a combination of both with different sequences. The approach of first LTA and then RTA reaches a relatively low optical loss at 1550 nm: </w:instrText>
      </w:r>
      <w:r w:rsidR="00937F32" w:rsidRPr="002C1076">
        <w:rPr>
          <w:rFonts w:ascii="Cambria Math" w:hAnsi="Cambria Math" w:cs="Cambria Math"/>
          <w:color w:val="auto"/>
          <w:sz w:val="24"/>
          <w:szCs w:val="24"/>
          <w:lang w:eastAsia="zh-CN"/>
        </w:rPr>
        <w:instrText>∼</w:instrText>
      </w:r>
      <w:r w:rsidR="00937F32" w:rsidRPr="002C1076">
        <w:rPr>
          <w:color w:val="auto"/>
          <w:sz w:val="24"/>
          <w:szCs w:val="24"/>
          <w:lang w:eastAsia="zh-CN"/>
        </w:rPr>
        <w:instrText>9.8 dB/cm in 300-nm-wide polySi waveguides after an additional forming gas annealing at 420 °C to passivate the dangling bonds, close to that fabricated with the conventional high thermal budget SPC. © 2010 IEEE.","author":[{"dropping-particle":"","family":"Zhu","given":"Shiyang","non-dropping-particle":"","parse-names":false,"suffix":""},{"dropping-particle":"","family":"Lo","given":"G. Q.","non-dropping-particle":"","parse-names":false,"suffix":""},{"dropping-particle":"","family":"Ye","given":"J. D.","non-dropping-particle":"","parse-names":false,"suffix":""},{"dropping-particle":"","family":"Kwong","given":"D. L.","non-dropping-particle":"","parse-names":false,"suffix":""}],"container-title":"IEEE Photonics Technology Letters","id":"ITEM-2","issue":"7","issued":{"date-parts":[["2010"]]},"page":"480-482","title":"Influence of RTA and LTA on the optical propagation loss in polycrystalline silicon wire waveguides","type":"article-journal","volume":"22"},"uris":["http://www.mendeley.com/documents/?uuid=0eb19718-528e-40fe-8cfc-5fec4c5d3391"]}],"mendeley":{"formattedCitation":"&lt;sup&gt;28,29&lt;/sup&gt;","plainTextFormattedCitation":"28,29","previouslyFormattedCitation":"&lt;sup&gt;28,29&lt;/sup&gt;"},"properties":{"noteIndex":0},"schema":"https://github.com/citation-style-language/schema/raw/master/csl-citation.json"}</w:instrText>
      </w:r>
      <w:r w:rsidR="009C6629" w:rsidRPr="002C1076">
        <w:rPr>
          <w:color w:val="auto"/>
          <w:sz w:val="24"/>
          <w:szCs w:val="24"/>
          <w:lang w:eastAsia="zh-CN"/>
        </w:rPr>
        <w:fldChar w:fldCharType="separate"/>
      </w:r>
      <w:r w:rsidR="00937F32" w:rsidRPr="002C1076">
        <w:rPr>
          <w:noProof/>
          <w:color w:val="auto"/>
          <w:sz w:val="24"/>
          <w:szCs w:val="24"/>
          <w:vertAlign w:val="superscript"/>
          <w:lang w:eastAsia="zh-CN"/>
        </w:rPr>
        <w:t>28,29</w:t>
      </w:r>
      <w:r w:rsidR="009C6629" w:rsidRPr="002C1076">
        <w:rPr>
          <w:color w:val="auto"/>
          <w:sz w:val="24"/>
          <w:szCs w:val="24"/>
          <w:lang w:eastAsia="zh-CN"/>
        </w:rPr>
        <w:fldChar w:fldCharType="end"/>
      </w:r>
      <w:r w:rsidR="009C6629" w:rsidRPr="002C1076">
        <w:rPr>
          <w:color w:val="auto"/>
          <w:sz w:val="24"/>
          <w:szCs w:val="24"/>
          <w:lang w:eastAsia="zh-CN"/>
        </w:rPr>
        <w:t xml:space="preserve">. </w:t>
      </w:r>
      <w:r w:rsidR="00F8209F" w:rsidRPr="002C1076">
        <w:rPr>
          <w:color w:val="auto"/>
          <w:sz w:val="24"/>
          <w:szCs w:val="24"/>
          <w:lang w:eastAsia="zh-CN"/>
        </w:rPr>
        <w:t>I</w:t>
      </w:r>
      <w:r w:rsidR="00E21507" w:rsidRPr="002C1076">
        <w:rPr>
          <w:color w:val="auto"/>
          <w:sz w:val="24"/>
          <w:szCs w:val="24"/>
          <w:lang w:eastAsia="zh-CN"/>
        </w:rPr>
        <w:t>mprovements in</w:t>
      </w:r>
      <w:r w:rsidR="00F8209F" w:rsidRPr="002C1076">
        <w:rPr>
          <w:color w:val="auto"/>
          <w:sz w:val="24"/>
          <w:szCs w:val="24"/>
          <w:lang w:eastAsia="zh-CN"/>
        </w:rPr>
        <w:t xml:space="preserve"> </w:t>
      </w:r>
      <w:r w:rsidR="00F707DA" w:rsidRPr="002C1076">
        <w:rPr>
          <w:color w:val="auto"/>
          <w:sz w:val="24"/>
          <w:szCs w:val="24"/>
          <w:lang w:eastAsia="zh-CN"/>
        </w:rPr>
        <w:t>electrode</w:t>
      </w:r>
      <w:r w:rsidR="00F8209F" w:rsidRPr="002C1076">
        <w:rPr>
          <w:color w:val="auto"/>
          <w:sz w:val="24"/>
          <w:szCs w:val="24"/>
          <w:lang w:eastAsia="zh-CN"/>
        </w:rPr>
        <w:t xml:space="preserve"> design, </w:t>
      </w:r>
      <w:r w:rsidR="00F707DA" w:rsidRPr="002C1076">
        <w:rPr>
          <w:color w:val="auto"/>
          <w:sz w:val="24"/>
          <w:szCs w:val="24"/>
          <w:lang w:eastAsia="zh-CN"/>
        </w:rPr>
        <w:t xml:space="preserve">optimized for high speed operation </w:t>
      </w:r>
      <w:r w:rsidR="00F8209F" w:rsidRPr="002C1076">
        <w:rPr>
          <w:color w:val="auto"/>
          <w:sz w:val="24"/>
          <w:szCs w:val="24"/>
          <w:lang w:eastAsia="zh-CN"/>
        </w:rPr>
        <w:t xml:space="preserve">and </w:t>
      </w:r>
      <w:r w:rsidR="00F707DA" w:rsidRPr="002C1076">
        <w:rPr>
          <w:color w:val="auto"/>
          <w:sz w:val="24"/>
          <w:szCs w:val="24"/>
          <w:lang w:eastAsia="zh-CN"/>
        </w:rPr>
        <w:t>the use of a dedicated drive amplifier can enable improved high speed performance</w:t>
      </w:r>
      <w:r w:rsidR="008A4E54" w:rsidRPr="002C1076">
        <w:rPr>
          <w:color w:val="auto"/>
          <w:sz w:val="24"/>
          <w:szCs w:val="24"/>
          <w:lang w:eastAsia="zh-CN"/>
        </w:rPr>
        <w:t xml:space="preserve"> </w:t>
      </w:r>
      <w:r w:rsidR="00297B82" w:rsidRPr="002C1076">
        <w:rPr>
          <w:color w:val="auto"/>
          <w:sz w:val="24"/>
          <w:szCs w:val="24"/>
          <w:lang w:eastAsia="zh-CN"/>
        </w:rPr>
        <w:fldChar w:fldCharType="begin" w:fldLock="1"/>
      </w:r>
      <w:r w:rsidR="00937F32" w:rsidRPr="002C1076">
        <w:rPr>
          <w:color w:val="auto"/>
          <w:sz w:val="24"/>
          <w:szCs w:val="24"/>
          <w:lang w:eastAsia="zh-CN"/>
        </w:rPr>
        <w:instrText>ADDIN CSL_CITATION {"citationItems":[{"id":"ITEM-1","itemData":{"DOI":"10.1364/OPTICA.411122","ISSN":"2334-2536","author":[{"dropping-particle":"","family":"Li","given":"Ke","non-dropping-particle":"","parse-names":false,"suffix":""},{"dropping-particle":"","family":"Liu","given":"Shenghao","non-dropping-particle":"","parse-names":false,"suffix":""},{"dropping-particle":"","family":"Thomson","given":"David J.","non-dropping-particle":"","parse-names":false,"suffix":""},{"dropping-particle":"","family":"Zhang","given":"Weiwei","non-dropping-particle":"","parse-names":false,"suffix":""},{"dropping-particle":"","family":"Yan","given":"Xingzhao","non-dropping-particle":"","parse-names":false,"suffix":""},{"dropping-particle":"","family":"Meng","given":"Fanfan","non-dropping-particle":"","parse-names":false,"suffix":""},{"dropping-particle":"","family":"Littlejohns","given":"Callum G.","non-dropping-particle":"","parse-names":false,"suffix":""},{"dropping-particle":"","family":"Du","given":"Han","non-dropping-particle":"","parse-names":false,"suffix":""},{"dropping-particle":"","family":"Banakar","given":"Mehdi","non-dropping-particle":"","parse-names":false,"suffix":""},{"dropping-particle":"","family":"Ebert","given":"Martin","non-dropping-particle":"","parse-names":false,"suffix":""},{"dropping-particle":"","family":"Cao","given":"Wei","non-dropping-particle":"","parse-names":false,"suffix":""},{"dropping-particle":"","family":"Tran","given":"Dehn","non-dropping-particle":"","parse-names":false,"suffix":""},{"dropping-particle":"","family":"Chen","given":"Bigeng","non-dropping-particle":"","parse-names":false,"suffix":""},{"dropping-particle":"","family":"Shakoor","given":"Abdul","non-dropping-particle":"","parse-names":false,"suffix":""},{"dropping-particle":"","family":"Petropoulos","given":"Periklis","non-dropping-particle":"","parse-names":false,"suffix":""},{"dropping-particle":"","family":"Reed","given":"Graham T.","non-dropping-particle":"","parse-names":false,"suffix":""}],"container-title":"Optica","id":"ITEM-1","issue":"11","issued":{"date-parts":[["2020","11","20"]]},"page":"1514","title":"Electronic–photonic convergence for silicon photonics transmitters beyond 100 Gbps on–off keying","type":"article-journal","volume":"7"},"uris":["http://www.mendeley.com/documents/?uuid=2d5f8a5d-b9f6-4e5e-8fa7-e3441657baa4"]},{"id":"ITEM-2","itemData":{"author":[{"dropping-particle":"","family":"A. Hashemi Talkhooncheh, W. Zhang, M. Wang, D. J. Thomson, M. Ebert, L. Ke","given":"G. T. Reed","non-dropping-particle":"","parse-names":false,"suffix":""},{"dropping-particle":"","family":"Emami","given":"A.","non-dropping-particle":"","parse-names":false,"suffix":""}],"container-title":"ISSCC 2022","id":"ITEM-2","issued":{"date-parts":[["2022"]]},"title":"A 2.4pJ/b 100Gb/s 3D-Integrated PAM-4 Optical Transmitter with Segmented SiP MOSCAP Modulators and a 2-Channel 28nm CMOS Driver","type":"paper-conference"},"uris":["http://www.mendeley.com/documents/?uuid=59fc7e8f-836c-472e-accb-d1a79c6ea302"]}],"mendeley":{"formattedCitation":"&lt;sup&gt;30,31&lt;/sup&gt;","plainTextFormattedCitation":"30,31","previouslyFormattedCitation":"&lt;sup&gt;30,31&lt;/sup&gt;"},"properties":{"noteIndex":0},"schema":"https://github.com/citation-style-language/schema/raw/master/csl-citation.json"}</w:instrText>
      </w:r>
      <w:r w:rsidR="00297B82" w:rsidRPr="002C1076">
        <w:rPr>
          <w:color w:val="auto"/>
          <w:sz w:val="24"/>
          <w:szCs w:val="24"/>
          <w:lang w:eastAsia="zh-CN"/>
        </w:rPr>
        <w:fldChar w:fldCharType="separate"/>
      </w:r>
      <w:r w:rsidR="00937F32" w:rsidRPr="002C1076">
        <w:rPr>
          <w:noProof/>
          <w:color w:val="auto"/>
          <w:sz w:val="24"/>
          <w:szCs w:val="24"/>
          <w:vertAlign w:val="superscript"/>
          <w:lang w:eastAsia="zh-CN"/>
        </w:rPr>
        <w:t>30,31</w:t>
      </w:r>
      <w:r w:rsidR="00297B82" w:rsidRPr="002C1076">
        <w:rPr>
          <w:color w:val="auto"/>
          <w:sz w:val="24"/>
          <w:szCs w:val="24"/>
          <w:lang w:eastAsia="zh-CN"/>
        </w:rPr>
        <w:fldChar w:fldCharType="end"/>
      </w:r>
      <w:r w:rsidR="00F707DA" w:rsidRPr="002C1076">
        <w:rPr>
          <w:color w:val="auto"/>
          <w:sz w:val="24"/>
          <w:szCs w:val="24"/>
          <w:lang w:eastAsia="zh-CN"/>
        </w:rPr>
        <w:t xml:space="preserve">. </w:t>
      </w:r>
      <w:r w:rsidR="009C3731" w:rsidRPr="002C1076">
        <w:rPr>
          <w:color w:val="auto"/>
          <w:sz w:val="24"/>
          <w:szCs w:val="24"/>
          <w:lang w:eastAsia="zh-CN"/>
        </w:rPr>
        <w:t xml:space="preserve">The </w:t>
      </w:r>
      <w:r w:rsidR="00BE1179" w:rsidRPr="002C1076">
        <w:rPr>
          <w:color w:val="auto"/>
          <w:sz w:val="24"/>
          <w:szCs w:val="24"/>
          <w:lang w:eastAsia="zh-CN"/>
        </w:rPr>
        <w:t xml:space="preserve">oxide thickness of the MOSCAP can also </w:t>
      </w:r>
      <w:r w:rsidR="00102374" w:rsidRPr="002C1076">
        <w:rPr>
          <w:color w:val="auto"/>
          <w:sz w:val="24"/>
          <w:szCs w:val="24"/>
          <w:lang w:eastAsia="zh-CN"/>
        </w:rPr>
        <w:t xml:space="preserve">be </w:t>
      </w:r>
      <w:r w:rsidR="00F82017" w:rsidRPr="002C1076">
        <w:rPr>
          <w:color w:val="auto"/>
          <w:sz w:val="24"/>
          <w:szCs w:val="24"/>
          <w:lang w:eastAsia="zh-CN"/>
        </w:rPr>
        <w:t>adjusted</w:t>
      </w:r>
      <w:r w:rsidR="00553B2D" w:rsidRPr="002C1076">
        <w:rPr>
          <w:color w:val="auto"/>
          <w:sz w:val="24"/>
          <w:szCs w:val="24"/>
          <w:lang w:eastAsia="zh-CN"/>
        </w:rPr>
        <w:t xml:space="preserve"> to be</w:t>
      </w:r>
      <w:r w:rsidR="008A3C03" w:rsidRPr="002C1076">
        <w:rPr>
          <w:color w:val="auto"/>
          <w:sz w:val="24"/>
          <w:szCs w:val="24"/>
          <w:lang w:eastAsia="zh-CN"/>
        </w:rPr>
        <w:t xml:space="preserve"> thinner</w:t>
      </w:r>
      <w:r w:rsidR="00BE1179" w:rsidRPr="002C1076">
        <w:rPr>
          <w:color w:val="auto"/>
          <w:sz w:val="24"/>
          <w:szCs w:val="24"/>
          <w:lang w:eastAsia="zh-CN"/>
        </w:rPr>
        <w:t xml:space="preserve"> for </w:t>
      </w:r>
      <w:r w:rsidR="00D34C2C" w:rsidRPr="002C1076">
        <w:rPr>
          <w:color w:val="auto"/>
          <w:sz w:val="24"/>
          <w:szCs w:val="24"/>
          <w:lang w:eastAsia="zh-CN"/>
        </w:rPr>
        <w:t>integration with small voltage drivers</w:t>
      </w:r>
      <w:r w:rsidRPr="002C1076">
        <w:rPr>
          <w:color w:val="auto"/>
          <w:sz w:val="24"/>
          <w:szCs w:val="24"/>
          <w:lang w:eastAsia="zh-CN"/>
        </w:rPr>
        <w:t>.</w:t>
      </w:r>
      <w:r w:rsidR="000712A8" w:rsidRPr="002C1076">
        <w:rPr>
          <w:color w:val="auto"/>
          <w:sz w:val="24"/>
          <w:szCs w:val="24"/>
          <w:lang w:eastAsia="zh-CN"/>
        </w:rPr>
        <w:t xml:space="preserve"> </w:t>
      </w:r>
      <w:r w:rsidRPr="002C1076">
        <w:rPr>
          <w:color w:val="auto"/>
          <w:sz w:val="24"/>
          <w:szCs w:val="24"/>
          <w:lang w:eastAsia="zh-CN"/>
        </w:rPr>
        <w:t>T</w:t>
      </w:r>
      <w:r w:rsidR="000712A8" w:rsidRPr="002C1076">
        <w:rPr>
          <w:color w:val="auto"/>
          <w:sz w:val="24"/>
          <w:szCs w:val="24"/>
          <w:lang w:eastAsia="zh-CN"/>
        </w:rPr>
        <w:t xml:space="preserve">hermal </w:t>
      </w:r>
      <w:r w:rsidR="0034490B" w:rsidRPr="002C1076">
        <w:rPr>
          <w:color w:val="auto"/>
          <w:sz w:val="24"/>
          <w:szCs w:val="24"/>
          <w:lang w:eastAsia="zh-CN"/>
        </w:rPr>
        <w:t>heater</w:t>
      </w:r>
      <w:r w:rsidRPr="002C1076">
        <w:rPr>
          <w:color w:val="auto"/>
          <w:sz w:val="24"/>
          <w:szCs w:val="24"/>
          <w:lang w:eastAsia="zh-CN"/>
        </w:rPr>
        <w:t>s</w:t>
      </w:r>
      <w:r w:rsidR="0034490B" w:rsidRPr="002C1076">
        <w:rPr>
          <w:color w:val="auto"/>
          <w:sz w:val="24"/>
          <w:szCs w:val="24"/>
          <w:lang w:eastAsia="zh-CN"/>
        </w:rPr>
        <w:t xml:space="preserve"> </w:t>
      </w:r>
      <w:r w:rsidRPr="002C1076">
        <w:rPr>
          <w:color w:val="auto"/>
          <w:sz w:val="24"/>
          <w:szCs w:val="24"/>
          <w:lang w:eastAsia="zh-CN"/>
        </w:rPr>
        <w:t>with feedback</w:t>
      </w:r>
      <w:r w:rsidR="0034490B" w:rsidRPr="002C1076">
        <w:rPr>
          <w:color w:val="auto"/>
          <w:sz w:val="24"/>
          <w:szCs w:val="24"/>
          <w:lang w:eastAsia="zh-CN"/>
        </w:rPr>
        <w:t xml:space="preserve"> control circuits </w:t>
      </w:r>
      <w:r w:rsidR="00F8209F" w:rsidRPr="002C1076">
        <w:rPr>
          <w:color w:val="auto"/>
          <w:sz w:val="24"/>
          <w:szCs w:val="24"/>
          <w:lang w:eastAsia="zh-CN"/>
        </w:rPr>
        <w:t>can</w:t>
      </w:r>
      <w:r w:rsidR="0034490B" w:rsidRPr="002C1076">
        <w:rPr>
          <w:color w:val="auto"/>
          <w:sz w:val="24"/>
          <w:szCs w:val="24"/>
          <w:lang w:eastAsia="zh-CN"/>
        </w:rPr>
        <w:t xml:space="preserve"> be introduced for </w:t>
      </w:r>
      <w:r w:rsidR="00F8209F" w:rsidRPr="002C1076">
        <w:rPr>
          <w:color w:val="auto"/>
          <w:sz w:val="24"/>
          <w:szCs w:val="24"/>
          <w:lang w:eastAsia="zh-CN"/>
        </w:rPr>
        <w:t>more stable</w:t>
      </w:r>
      <w:r w:rsidR="0034490B" w:rsidRPr="002C1076">
        <w:rPr>
          <w:color w:val="auto"/>
          <w:sz w:val="24"/>
          <w:szCs w:val="24"/>
          <w:lang w:eastAsia="zh-CN"/>
        </w:rPr>
        <w:t xml:space="preserve"> </w:t>
      </w:r>
      <w:r w:rsidRPr="002C1076">
        <w:rPr>
          <w:color w:val="auto"/>
          <w:sz w:val="24"/>
          <w:szCs w:val="24"/>
          <w:lang w:eastAsia="zh-CN"/>
        </w:rPr>
        <w:t>modulation</w:t>
      </w:r>
      <w:r w:rsidR="00E21507" w:rsidRPr="002C1076">
        <w:rPr>
          <w:color w:val="auto"/>
          <w:sz w:val="24"/>
          <w:szCs w:val="24"/>
          <w:lang w:eastAsia="zh-CN"/>
        </w:rPr>
        <w:t>, with a cleaner eye diagram</w:t>
      </w:r>
      <w:r w:rsidR="0034490B" w:rsidRPr="002C1076">
        <w:rPr>
          <w:color w:val="auto"/>
          <w:sz w:val="24"/>
          <w:szCs w:val="24"/>
          <w:lang w:eastAsia="zh-CN"/>
        </w:rPr>
        <w:t xml:space="preserve"> </w:t>
      </w:r>
      <w:r w:rsidR="0034490B" w:rsidRPr="002C1076">
        <w:rPr>
          <w:color w:val="auto"/>
          <w:sz w:val="24"/>
          <w:szCs w:val="24"/>
          <w:lang w:eastAsia="zh-CN"/>
        </w:rPr>
        <w:fldChar w:fldCharType="begin" w:fldLock="1"/>
      </w:r>
      <w:r w:rsidR="00871289" w:rsidRPr="002C1076">
        <w:rPr>
          <w:color w:val="auto"/>
          <w:sz w:val="24"/>
          <w:szCs w:val="24"/>
          <w:lang w:eastAsia="zh-CN"/>
        </w:rPr>
        <w:instrText>ADDIN CSL_CITATION {"citationItems":[{"id":"ITEM-1","itemData":{"DOI":"10.1109/JSSC.2020.3022851","ISSN":"1558173X","abstract":"Microring modulators (MRMs) with CMOS electronics enable compact low power transmitter solutions for 400G Ethernet and co-packaged optical transceivers. In this article, we present a 3-D-integrated 112-Gb/s pulse amplitude modulation (PAM)-4 optical transmitter (OTX) using silicon photonic MRM, on-chip laser, and co-packaged 28-nm CMOS driver. The 3- Vpp driver includes a lookup table (LUT)-based PAM-4 nonlinear equalizer to address static and dynamic MRM nonlinearities. An integrated thermal control method that is insensitive to input power fluctuations is proposed to compensate for the temperature sensitivity of MRMs. PAM-4 measurement results of our OTX at 112 Gb/s show that transmitter dispersion eye closure quaternary (TDECQ) &lt; 1.5 dB is achieved from 28 °C to 55 °C with 7.4-pJ/bit energy efficiency including on-chip laser.","author":[{"dropping-particle":"","family":"Li","given":"Hao","non-dropping-particle":"","parse-names":false,"suffix":""},{"dropping-particle":"","family":"Balamurugan","given":"Ganesh","non-dropping-particle":"","parse-names":false,"suffix":""},{"dropping-particle":"","family":"Kim","given":"Taehwan","non-dropping-particle":"","parse-names":false,"suffix":""},{"dropping-particle":"","family":"Sakib","given":"Meer N.","non-dropping-particle":"","parse-names":false,"suffix":""},{"dropping-particle":"","family":"Kumar","given":"Ranjeet","non-dropping-particle":"","parse-names":false,"suffix":""},{"dropping-particle":"","family":"Rong","given":"Haisheng","non-dropping-particle":"","parse-names":false,"suffix":""},{"dropping-particle":"","family":"Jaussi","given":"James","non-dropping-particle":"","parse-names":false,"suffix":""},{"dropping-particle":"","family":"Casper","given":"Bryan","non-dropping-particle":"","parse-names":false,"suffix":""}],"container-title":"IEEE Journal of Solid-State Circuits","id":"ITEM-1","issue":"1","issued":{"date-parts":[["2021"]]},"page":"19-29","title":"A 3-D-Integrated Silicon Photonic Microring-Based 112-Gb/s PAM-4 Transmitter with Nonlinear Equalization and Thermal Control","type":"article-journal","volume":"56"},"uris":["http://www.mendeley.com/documents/?uuid=77a723e1-a035-46f2-aa4d-1e57c333e245"]}],"mendeley":{"formattedCitation":"&lt;sup&gt;16&lt;/sup&gt;","plainTextFormattedCitation":"16","previouslyFormattedCitation":"&lt;sup&gt;16&lt;/sup&gt;"},"properties":{"noteIndex":0},"schema":"https://github.com/citation-style-language/schema/raw/master/csl-citation.json"}</w:instrText>
      </w:r>
      <w:r w:rsidR="0034490B" w:rsidRPr="002C1076">
        <w:rPr>
          <w:color w:val="auto"/>
          <w:sz w:val="24"/>
          <w:szCs w:val="24"/>
          <w:lang w:eastAsia="zh-CN"/>
        </w:rPr>
        <w:fldChar w:fldCharType="separate"/>
      </w:r>
      <w:r w:rsidR="00871289" w:rsidRPr="002C1076">
        <w:rPr>
          <w:noProof/>
          <w:color w:val="auto"/>
          <w:sz w:val="24"/>
          <w:szCs w:val="24"/>
          <w:vertAlign w:val="superscript"/>
          <w:lang w:eastAsia="zh-CN"/>
        </w:rPr>
        <w:t>16</w:t>
      </w:r>
      <w:r w:rsidR="0034490B" w:rsidRPr="002C1076">
        <w:rPr>
          <w:color w:val="auto"/>
          <w:sz w:val="24"/>
          <w:szCs w:val="24"/>
          <w:lang w:eastAsia="zh-CN"/>
        </w:rPr>
        <w:fldChar w:fldCharType="end"/>
      </w:r>
      <w:r w:rsidR="00D34C2C" w:rsidRPr="002C1076">
        <w:rPr>
          <w:color w:val="auto"/>
          <w:sz w:val="24"/>
          <w:szCs w:val="24"/>
          <w:lang w:eastAsia="zh-CN"/>
        </w:rPr>
        <w:t>.</w:t>
      </w:r>
      <w:r w:rsidR="00FB3A2B" w:rsidRPr="002C1076">
        <w:rPr>
          <w:color w:val="auto"/>
          <w:sz w:val="24"/>
          <w:szCs w:val="24"/>
          <w:lang w:eastAsia="zh-CN"/>
        </w:rPr>
        <w:t xml:space="preserve"> </w:t>
      </w:r>
      <w:r w:rsidR="00F76AC8" w:rsidRPr="002C1076">
        <w:rPr>
          <w:color w:val="auto"/>
          <w:sz w:val="24"/>
          <w:szCs w:val="24"/>
          <w:lang w:eastAsia="zh-CN"/>
        </w:rPr>
        <w:t xml:space="preserve">Currently, </w:t>
      </w:r>
      <w:r w:rsidR="00F76AC8" w:rsidRPr="002C1076">
        <w:rPr>
          <w:rFonts w:hint="eastAsia"/>
          <w:color w:val="auto"/>
          <w:sz w:val="24"/>
          <w:szCs w:val="24"/>
          <w:lang w:eastAsia="zh-CN"/>
        </w:rPr>
        <w:t>h</w:t>
      </w:r>
      <w:r w:rsidR="00F76AC8" w:rsidRPr="002C1076">
        <w:rPr>
          <w:color w:val="auto"/>
          <w:sz w:val="24"/>
          <w:szCs w:val="24"/>
          <w:lang w:eastAsia="zh-CN"/>
        </w:rPr>
        <w:t xml:space="preserve">igh baud rate </w:t>
      </w:r>
      <w:r w:rsidR="00FB0CB3" w:rsidRPr="002C1076">
        <w:rPr>
          <w:color w:val="auto"/>
          <w:sz w:val="24"/>
          <w:szCs w:val="24"/>
          <w:lang w:eastAsia="zh-CN"/>
        </w:rPr>
        <w:t xml:space="preserve">operation </w:t>
      </w:r>
      <w:r w:rsidR="001C4EFC" w:rsidRPr="002C1076">
        <w:rPr>
          <w:color w:val="auto"/>
          <w:sz w:val="24"/>
          <w:szCs w:val="24"/>
          <w:lang w:eastAsia="zh-CN"/>
        </w:rPr>
        <w:t xml:space="preserve">above 64 </w:t>
      </w:r>
      <w:proofErr w:type="spellStart"/>
      <w:r w:rsidR="001C4EFC" w:rsidRPr="002C1076">
        <w:rPr>
          <w:color w:val="auto"/>
          <w:sz w:val="24"/>
          <w:szCs w:val="24"/>
          <w:lang w:eastAsia="zh-CN"/>
        </w:rPr>
        <w:t>Gbaud</w:t>
      </w:r>
      <w:proofErr w:type="spellEnd"/>
      <w:r w:rsidR="00F76AC8" w:rsidRPr="002C1076">
        <w:rPr>
          <w:color w:val="auto"/>
          <w:sz w:val="24"/>
          <w:szCs w:val="24"/>
          <w:lang w:eastAsia="zh-CN"/>
        </w:rPr>
        <w:t xml:space="preserve"> or beyond </w:t>
      </w:r>
      <w:r w:rsidR="00FB0CB3" w:rsidRPr="002C1076">
        <w:rPr>
          <w:color w:val="auto"/>
          <w:sz w:val="24"/>
          <w:szCs w:val="24"/>
          <w:lang w:eastAsia="zh-CN"/>
        </w:rPr>
        <w:t>for</w:t>
      </w:r>
      <w:r w:rsidR="00F76AC8" w:rsidRPr="002C1076">
        <w:rPr>
          <w:color w:val="auto"/>
          <w:sz w:val="24"/>
          <w:szCs w:val="24"/>
          <w:lang w:eastAsia="zh-CN"/>
        </w:rPr>
        <w:t xml:space="preserve"> silicon depletion ring modulat</w:t>
      </w:r>
      <w:r w:rsidR="00FB0CB3" w:rsidRPr="002C1076">
        <w:rPr>
          <w:color w:val="auto"/>
          <w:sz w:val="24"/>
          <w:szCs w:val="24"/>
          <w:lang w:eastAsia="zh-CN"/>
        </w:rPr>
        <w:t>ors</w:t>
      </w:r>
      <w:r w:rsidR="00837476" w:rsidRPr="002C1076">
        <w:rPr>
          <w:color w:val="auto"/>
          <w:sz w:val="24"/>
          <w:szCs w:val="24"/>
          <w:lang w:eastAsia="zh-CN"/>
        </w:rPr>
        <w:t xml:space="preserve"> </w:t>
      </w:r>
      <w:r w:rsidR="00FB0CB3" w:rsidRPr="002C1076">
        <w:rPr>
          <w:color w:val="auto"/>
          <w:sz w:val="24"/>
          <w:szCs w:val="24"/>
          <w:lang w:eastAsia="zh-CN"/>
        </w:rPr>
        <w:t xml:space="preserve">requires </w:t>
      </w:r>
      <w:r w:rsidR="00514348" w:rsidRPr="002C1076">
        <w:rPr>
          <w:color w:val="auto"/>
          <w:sz w:val="24"/>
          <w:szCs w:val="24"/>
          <w:lang w:eastAsia="zh-CN"/>
        </w:rPr>
        <w:t xml:space="preserve">many taps FFE </w:t>
      </w:r>
      <w:r w:rsidR="00D9378F" w:rsidRPr="002C1076">
        <w:rPr>
          <w:color w:val="auto"/>
          <w:sz w:val="24"/>
          <w:szCs w:val="24"/>
          <w:lang w:eastAsia="zh-CN"/>
        </w:rPr>
        <w:fldChar w:fldCharType="begin" w:fldLock="1"/>
      </w:r>
      <w:r w:rsidR="000D7DF5" w:rsidRPr="002C1076">
        <w:rPr>
          <w:color w:val="auto"/>
          <w:sz w:val="24"/>
          <w:szCs w:val="24"/>
          <w:lang w:eastAsia="zh-CN"/>
        </w:rPr>
        <w:instrText>ADDIN CSL_CITATION {"citationItems":[{"id":"ITEM-1","itemData":{"DOI":"10.1109/LPT.2019.2960238","ISSN":"19410174","abstract":"Silicon photonics has been regarded as a promising technology for future small-footprint, low-cost and low-power 400-Gbit/s datacenter interconnects (DCIs). In this work, for the first time, we report an experimental demonstration of a single-wavelength, single-polarization 160-Gbit/s four-level pulse-amplitude modulation (PAM-4) employing a single integrated silicon carrier-depletion micro-ring modulator (MRM). The measured bit-error rates (BERs) for the back-to-back (BTB) and after 1-km standard single-mode fiber (SSMF) transmission are 1.36E-3 and 2.12E-3, respectively, all below the hard-decision forward error correction (HD-FEC) coding limit with 7% overhead. A data rate of up to 170 Gbit/s with a BER lower than the HD-FEC limit is demonstrated for the BTB transmission.","author":[{"dropping-particle":"","family":"Tong","given":"Yeyu","non-dropping-particle":"","parse-names":false,"suffix":""},{"dropping-particle":"","family":"Hu","given":"Zhouyi","non-dropping-particle":"","parse-names":false,"suffix":""},{"dropping-particle":"","family":"Wu","given":"Xinru","non-dropping-particle":"","parse-names":false,"suffix":""},{"dropping-particle":"","family":"Liu","given":"Songtao","non-dropping-particle":"","parse-names":false,"suffix":""},{"dropping-particle":"","family":"Chang","given":"Lin","non-dropping-particle":"","parse-names":false,"suffix":""},{"dropping-particle":"","family":"Netherton","given":"Andrew","non-dropping-particle":"","parse-names":false,"suffix":""},{"dropping-particle":"","family":"Chan","given":"Chun Kit","non-dropping-particle":"","parse-names":false,"suffix":""},{"dropping-particle":"","family":"Bowers","given":"John E.","non-dropping-particle":"","parse-names":false,"suffix":""},{"dropping-particle":"","family":"Tsang","given":"Hon Ki","non-dropping-particle":"","parse-names":false,"suffix":""}],"container-title":"IEEE Photonics Technology Letters","id":"ITEM-1","issue":"2","issued":{"date-parts":[["2020"]]},"page":"125-128","title":"An Experimental Demonstration of 160-Gbit/s PAM-4 Using a Silicon Micro-Ring Modulator","type":"article-journal","volume":"32"},"uris":["http://www.mendeley.com/documents/?uuid=a2d52a5e-2dd9-45a0-8f44-a57d092f3c29"]},{"id":"ITEM-2","itemData":{"DOI":"10.1364/ofc.2022.m2d.4","ISBN":"9781557524669","abstract":"We report a micro-ring modulator with 0.53 V·cm phase efficiency, 54 GHz bandwidth, and 16.3 nm FSR. We have achieved 224 and 240 Gb/s PAM4 eye diagrams with 1.6 dB and 3.9 dB TDECQ, respectively.","author":[{"dropping-particle":"","family":"Sakib","given":"Meer","non-dropping-particle":"","parse-names":false,"suffix":""},{"dropping-particle":"","family":"Kumar","given":"Ranjeet","non-dropping-particle":"","parse-names":false,"suffix":""},{"dropping-particle":"","family":"Ma","given":"Chaoxuan","non-dropping-particle":"","parse-names":false,"suffix":""},{"dropping-particle":"","family":"Huang","given":"Duanni","non-dropping-particle":"","parse-names":false,"suffix":""},{"dropping-particle":"","family":"Wu","given":"Xinru","non-dropping-particle":"","parse-names":false,"suffix":""},{"dropping-particle":"","family":"Su","given":"Guan Lin","non-dropping-particle":"","parse-names":false,"suffix":""},{"dropping-particle":"","family":"Rong","given":"Haisheng","non-dropping-particle":"","parse-names":false,"suffix":""}],"container-title":"2022 Optical Fiber Communications Conference and Exhibition, OFC 2022 - Proceedings","id":"ITEM-2","issued":{"date-parts":[["2022"]]},"page":"11-13","publisher":"OSA","title":"A 240 Gb/s PAM4 Silicon Micro-Ring Optical Modulator","type":"article-journal"},"uris":["http://www.mendeley.com/documents/?uuid=aa2638fc-8907-40a1-8ed3-fffdcaf2d766"]}],"mendeley":{"formattedCitation":"&lt;sup&gt;27,32&lt;/sup&gt;","plainTextFormattedCitation":"27,32","previouslyFormattedCitation":"&lt;sup&gt;27,32&lt;/sup&gt;"},"properties":{"noteIndex":0},"schema":"https://github.com/citation-style-language/schema/raw/master/csl-citation.json"}</w:instrText>
      </w:r>
      <w:r w:rsidR="00D9378F" w:rsidRPr="002C1076">
        <w:rPr>
          <w:color w:val="auto"/>
          <w:sz w:val="24"/>
          <w:szCs w:val="24"/>
          <w:lang w:eastAsia="zh-CN"/>
        </w:rPr>
        <w:fldChar w:fldCharType="separate"/>
      </w:r>
      <w:r w:rsidR="00D9378F" w:rsidRPr="002C1076">
        <w:rPr>
          <w:noProof/>
          <w:color w:val="auto"/>
          <w:sz w:val="24"/>
          <w:szCs w:val="24"/>
          <w:vertAlign w:val="superscript"/>
          <w:lang w:eastAsia="zh-CN"/>
        </w:rPr>
        <w:t>27,32</w:t>
      </w:r>
      <w:r w:rsidR="00D9378F" w:rsidRPr="002C1076">
        <w:rPr>
          <w:color w:val="auto"/>
          <w:sz w:val="24"/>
          <w:szCs w:val="24"/>
          <w:lang w:eastAsia="zh-CN"/>
        </w:rPr>
        <w:fldChar w:fldCharType="end"/>
      </w:r>
      <w:r w:rsidR="00514348" w:rsidRPr="002C1076">
        <w:rPr>
          <w:color w:val="auto"/>
          <w:sz w:val="24"/>
          <w:szCs w:val="24"/>
          <w:lang w:eastAsia="zh-CN"/>
        </w:rPr>
        <w:t xml:space="preserve"> or off line DSP</w:t>
      </w:r>
      <w:r w:rsidR="005903C3" w:rsidRPr="002C1076">
        <w:rPr>
          <w:color w:val="auto"/>
          <w:sz w:val="24"/>
          <w:szCs w:val="24"/>
          <w:lang w:eastAsia="zh-CN"/>
        </w:rPr>
        <w:t xml:space="preserve"> </w:t>
      </w:r>
      <w:r w:rsidR="005903C3" w:rsidRPr="002C1076">
        <w:rPr>
          <w:color w:val="auto"/>
          <w:sz w:val="24"/>
          <w:szCs w:val="24"/>
          <w:lang w:eastAsia="zh-CN"/>
        </w:rPr>
        <w:fldChar w:fldCharType="begin" w:fldLock="1"/>
      </w:r>
      <w:r w:rsidR="000D7DF5" w:rsidRPr="002C1076">
        <w:rPr>
          <w:color w:val="auto"/>
          <w:sz w:val="24"/>
          <w:szCs w:val="24"/>
          <w:lang w:eastAsia="zh-CN"/>
        </w:rPr>
        <w:instrText>ADDIN CSL_CITATION {"citationItems":[{"id":"ITEM-1","itemData":{"DOI":"10.1364/prj.441791","ISSN":"23279125","abstract":"A 110 GHz electro-optical (EO) bandwidth micro-ring modulator (MRM) is fabricated and presented with Vπ·L of 0.79 V∙cm. 240 Gb/s PAM-8 signal transmission over 2km standard single mode fiber (SSMF) is experimentally demonstrated. PN junction doping concentration is optimized and the overall performance of the MRM is improved. Optical peaking is introduced to further extend the EO bandwidth. A titanium nitride (TiN) heater with 0.1 nm/mW tuning efficiency is implemented above the MRM to adjust the resonant wavelength. High bit rate modulations based on the high-performance and compact MRM are carried out. By adopting signal processing in the transmitter (Tx) and receiver (Rx) side, 120 Gb/s NRZ, 220 Gb/s PAM-4 and 240 Gb/s PAM-8 are measured with the back-to-back (BtB) bit error ratio (BER) of 5.5×10-4, 1.5×10-2, and 1.4×10-2, respectively. BER with different received optical power and 2-km SSMF transmission is also investigated. The BER for 220 Gb/s PAM-4 and 240 Gb/s PAM-8 after 2-km SSMF transmission is calculated to be 1.7×10-2 and 1.5×10-2, which meet with the threshold of soft-decision forward error correction (SD-FEC), respectively.","author":[{"dropping-particle":"","family":"Zhang","given":"Yuguang","non-dropping-particle":"","parse-names":false,"suffix":""},{"dropping-particle":"","family":"Zhang","given":"Hongguang","non-dropping-particle":"","parse-names":false,"suffix":""},{"dropping-particle":"","family":"Zhang","given":"Junwen","non-dropping-particle":"","parse-names":false,"suffix":""},{"dropping-particle":"","family":"Liu","given":"Jia","non-dropping-particle":"","parse-names":false,"suffix":""},{"dropping-particle":"","family":"Wang","given":"Lei","non-dropping-particle":"","parse-names":false,"suffix":""},{"dropping-particle":"","family":"Chen","given":"Daigao","non-dropping-particle":"","parse-names":false,"suffix":""},{"dropping-particle":"","family":"Chi","given":"Nan","non-dropping-particle":"","parse-names":false,"suffix":""},{"dropping-particle":"","family":"Xiao","given":"Xi","non-dropping-particle":"","parse-names":false,"suffix":""},{"dropping-particle":"","family":"Yu","given":"Shaohua","non-dropping-particle":"","parse-names":false,"suffix":""}],"container-title":"Photonics Research","id":"ITEM-1","issue":"4","issued":{"date-parts":[["2022"]]},"page":"1127","title":"240 Gb/s optical transmission based on an ultrafast silicon microring modulator","type":"article-journal","volume":"10"},"uris":["http://www.mendeley.com/documents/?uuid=3089e68d-985a-487b-b7c4-84c063ae776d"]}],"mendeley":{"formattedCitation":"&lt;sup&gt;33&lt;/sup&gt;","plainTextFormattedCitation":"33","previouslyFormattedCitation":"&lt;sup&gt;33&lt;/sup&gt;"},"properties":{"noteIndex":0},"schema":"https://github.com/citation-style-language/schema/raw/master/csl-citation.json"}</w:instrText>
      </w:r>
      <w:r w:rsidR="005903C3" w:rsidRPr="002C1076">
        <w:rPr>
          <w:color w:val="auto"/>
          <w:sz w:val="24"/>
          <w:szCs w:val="24"/>
          <w:lang w:eastAsia="zh-CN"/>
        </w:rPr>
        <w:fldChar w:fldCharType="separate"/>
      </w:r>
      <w:r w:rsidR="00D9378F" w:rsidRPr="002C1076">
        <w:rPr>
          <w:noProof/>
          <w:color w:val="auto"/>
          <w:sz w:val="24"/>
          <w:szCs w:val="24"/>
          <w:vertAlign w:val="superscript"/>
          <w:lang w:eastAsia="zh-CN"/>
        </w:rPr>
        <w:t>33</w:t>
      </w:r>
      <w:r w:rsidR="005903C3" w:rsidRPr="002C1076">
        <w:rPr>
          <w:color w:val="auto"/>
          <w:sz w:val="24"/>
          <w:szCs w:val="24"/>
          <w:lang w:eastAsia="zh-CN"/>
        </w:rPr>
        <w:fldChar w:fldCharType="end"/>
      </w:r>
      <w:r w:rsidR="00514348" w:rsidRPr="002C1076">
        <w:rPr>
          <w:color w:val="auto"/>
          <w:sz w:val="24"/>
          <w:szCs w:val="24"/>
          <w:lang w:eastAsia="zh-CN"/>
        </w:rPr>
        <w:t xml:space="preserve"> </w:t>
      </w:r>
      <w:r w:rsidR="00D627ED" w:rsidRPr="002C1076">
        <w:rPr>
          <w:color w:val="auto"/>
          <w:sz w:val="24"/>
          <w:szCs w:val="24"/>
          <w:lang w:eastAsia="zh-CN"/>
        </w:rPr>
        <w:t xml:space="preserve">solutions </w:t>
      </w:r>
      <w:r w:rsidR="00547E7F" w:rsidRPr="002C1076">
        <w:rPr>
          <w:color w:val="auto"/>
          <w:sz w:val="24"/>
          <w:szCs w:val="24"/>
          <w:lang w:eastAsia="zh-CN"/>
        </w:rPr>
        <w:t>for PAM-4</w:t>
      </w:r>
      <w:r w:rsidR="00602AAC" w:rsidRPr="002C1076">
        <w:rPr>
          <w:color w:val="auto"/>
          <w:sz w:val="24"/>
          <w:szCs w:val="24"/>
          <w:lang w:eastAsia="zh-CN"/>
        </w:rPr>
        <w:t xml:space="preserve"> signal transmission</w:t>
      </w:r>
      <w:r w:rsidR="00F76AC8" w:rsidRPr="002C1076">
        <w:rPr>
          <w:color w:val="auto"/>
          <w:sz w:val="24"/>
          <w:szCs w:val="24"/>
          <w:lang w:eastAsia="zh-CN"/>
        </w:rPr>
        <w:t>.</w:t>
      </w:r>
      <w:r w:rsidR="00283CD0" w:rsidRPr="002C1076">
        <w:rPr>
          <w:color w:val="auto"/>
          <w:sz w:val="24"/>
          <w:szCs w:val="24"/>
          <w:lang w:eastAsia="zh-CN"/>
        </w:rPr>
        <w:t xml:space="preserve"> Harnessing plasma absorption in </w:t>
      </w:r>
      <w:r w:rsidR="006F3C08" w:rsidRPr="002C1076">
        <w:rPr>
          <w:color w:val="auto"/>
          <w:sz w:val="24"/>
          <w:szCs w:val="24"/>
          <w:lang w:eastAsia="zh-CN"/>
        </w:rPr>
        <w:t>optimized high bandwidth</w:t>
      </w:r>
      <w:r w:rsidR="00A2621C" w:rsidRPr="002C1076">
        <w:rPr>
          <w:color w:val="auto"/>
          <w:sz w:val="24"/>
          <w:szCs w:val="24"/>
          <w:lang w:eastAsia="zh-CN"/>
        </w:rPr>
        <w:t xml:space="preserve"> compact</w:t>
      </w:r>
      <w:r w:rsidR="00967010" w:rsidRPr="002C1076">
        <w:rPr>
          <w:color w:val="auto"/>
          <w:sz w:val="24"/>
          <w:szCs w:val="24"/>
          <w:lang w:eastAsia="zh-CN"/>
        </w:rPr>
        <w:t xml:space="preserve"> </w:t>
      </w:r>
      <w:r w:rsidR="00283CD0" w:rsidRPr="002C1076">
        <w:rPr>
          <w:color w:val="auto"/>
          <w:sz w:val="24"/>
          <w:szCs w:val="24"/>
          <w:lang w:eastAsia="zh-CN"/>
        </w:rPr>
        <w:t>silicon MOS modulators</w:t>
      </w:r>
      <w:r w:rsidR="00EF5FB6" w:rsidRPr="002C1076">
        <w:rPr>
          <w:color w:val="auto"/>
          <w:sz w:val="24"/>
          <w:szCs w:val="24"/>
          <w:lang w:eastAsia="zh-CN"/>
        </w:rPr>
        <w:t xml:space="preserve"> </w:t>
      </w:r>
      <w:r w:rsidR="007E4B63" w:rsidRPr="002C1076">
        <w:rPr>
          <w:color w:val="auto"/>
          <w:sz w:val="24"/>
          <w:szCs w:val="24"/>
          <w:lang w:eastAsia="zh-CN"/>
        </w:rPr>
        <w:t xml:space="preserve">can </w:t>
      </w:r>
      <w:r w:rsidR="00490A72" w:rsidRPr="002C1076">
        <w:rPr>
          <w:color w:val="auto"/>
          <w:sz w:val="24"/>
          <w:szCs w:val="24"/>
          <w:lang w:eastAsia="zh-CN"/>
        </w:rPr>
        <w:t>enable</w:t>
      </w:r>
      <w:r w:rsidR="001366D0" w:rsidRPr="002C1076">
        <w:rPr>
          <w:color w:val="auto"/>
          <w:sz w:val="24"/>
          <w:szCs w:val="24"/>
          <w:lang w:eastAsia="zh-CN"/>
        </w:rPr>
        <w:t xml:space="preserve"> </w:t>
      </w:r>
      <w:r w:rsidR="00980A5D" w:rsidRPr="002C1076">
        <w:rPr>
          <w:color w:val="auto"/>
          <w:sz w:val="24"/>
          <w:szCs w:val="24"/>
          <w:lang w:eastAsia="zh-CN"/>
        </w:rPr>
        <w:t xml:space="preserve">much </w:t>
      </w:r>
      <w:r w:rsidR="00EF5FB6" w:rsidRPr="002C1076">
        <w:rPr>
          <w:color w:val="auto"/>
          <w:sz w:val="24"/>
          <w:szCs w:val="24"/>
          <w:lang w:eastAsia="zh-CN"/>
        </w:rPr>
        <w:t xml:space="preserve">higher modulation depth realized for </w:t>
      </w:r>
      <w:r w:rsidR="000E27DD" w:rsidRPr="002C1076">
        <w:rPr>
          <w:color w:val="auto"/>
          <w:sz w:val="24"/>
          <w:szCs w:val="24"/>
          <w:lang w:eastAsia="zh-CN"/>
        </w:rPr>
        <w:t xml:space="preserve">silicon </w:t>
      </w:r>
      <w:r w:rsidR="00EF5FB6" w:rsidRPr="002C1076">
        <w:rPr>
          <w:color w:val="auto"/>
          <w:sz w:val="24"/>
          <w:szCs w:val="24"/>
          <w:lang w:eastAsia="zh-CN"/>
        </w:rPr>
        <w:t>ring modulators in future</w:t>
      </w:r>
      <w:r w:rsidR="000E27DD" w:rsidRPr="002C1076">
        <w:rPr>
          <w:color w:val="auto"/>
          <w:sz w:val="24"/>
          <w:szCs w:val="24"/>
          <w:lang w:eastAsia="zh-CN"/>
        </w:rPr>
        <w:t xml:space="preserve">, thus </w:t>
      </w:r>
      <w:r w:rsidR="008D4762" w:rsidRPr="002C1076">
        <w:rPr>
          <w:color w:val="auto"/>
          <w:sz w:val="24"/>
          <w:szCs w:val="24"/>
          <w:lang w:eastAsia="zh-CN"/>
        </w:rPr>
        <w:t>bring</w:t>
      </w:r>
      <w:r w:rsidR="00627260" w:rsidRPr="002C1076">
        <w:rPr>
          <w:color w:val="auto"/>
          <w:sz w:val="24"/>
          <w:szCs w:val="24"/>
          <w:lang w:eastAsia="zh-CN"/>
        </w:rPr>
        <w:t xml:space="preserve">ing </w:t>
      </w:r>
      <w:r w:rsidR="002E606C" w:rsidRPr="002C1076">
        <w:rPr>
          <w:color w:val="auto"/>
          <w:sz w:val="24"/>
          <w:szCs w:val="24"/>
          <w:lang w:eastAsia="zh-CN"/>
        </w:rPr>
        <w:t>more flexible space for optimizing</w:t>
      </w:r>
      <w:r w:rsidR="00903A96" w:rsidRPr="002C1076">
        <w:rPr>
          <w:color w:val="auto"/>
          <w:sz w:val="24"/>
          <w:szCs w:val="24"/>
          <w:lang w:eastAsia="zh-CN"/>
        </w:rPr>
        <w:t xml:space="preserve"> </w:t>
      </w:r>
      <w:r w:rsidR="0001317B" w:rsidRPr="002C1076">
        <w:rPr>
          <w:color w:val="auto"/>
          <w:sz w:val="24"/>
          <w:szCs w:val="24"/>
          <w:lang w:eastAsia="zh-CN"/>
        </w:rPr>
        <w:t xml:space="preserve">required laser powers and </w:t>
      </w:r>
      <w:r w:rsidR="00627260" w:rsidRPr="002C1076">
        <w:rPr>
          <w:color w:val="auto"/>
          <w:sz w:val="24"/>
          <w:szCs w:val="24"/>
          <w:lang w:eastAsia="zh-CN"/>
        </w:rPr>
        <w:t xml:space="preserve">better </w:t>
      </w:r>
      <w:r w:rsidR="00903A96" w:rsidRPr="002C1076">
        <w:rPr>
          <w:color w:val="auto"/>
          <w:sz w:val="24"/>
          <w:szCs w:val="24"/>
          <w:lang w:eastAsia="zh-CN"/>
        </w:rPr>
        <w:t xml:space="preserve">BERs </w:t>
      </w:r>
      <w:r w:rsidR="000712F4" w:rsidRPr="002C1076">
        <w:rPr>
          <w:color w:val="auto"/>
          <w:sz w:val="24"/>
          <w:szCs w:val="24"/>
          <w:lang w:eastAsia="zh-CN"/>
        </w:rPr>
        <w:t>than the</w:t>
      </w:r>
      <w:r w:rsidR="00903A96" w:rsidRPr="002C1076">
        <w:rPr>
          <w:color w:val="auto"/>
          <w:sz w:val="24"/>
          <w:szCs w:val="24"/>
          <w:lang w:eastAsia="zh-CN"/>
        </w:rPr>
        <w:t xml:space="preserve"> current state of the ar</w:t>
      </w:r>
      <w:r w:rsidR="00FC2E97" w:rsidRPr="002C1076">
        <w:rPr>
          <w:color w:val="auto"/>
          <w:sz w:val="24"/>
          <w:szCs w:val="24"/>
          <w:lang w:eastAsia="zh-CN"/>
        </w:rPr>
        <w:fldChar w:fldCharType="begin" w:fldLock="1"/>
      </w:r>
      <w:r w:rsidR="00416118" w:rsidRPr="002C1076">
        <w:rPr>
          <w:color w:val="auto"/>
          <w:sz w:val="24"/>
          <w:szCs w:val="24"/>
          <w:lang w:eastAsia="zh-CN"/>
        </w:rPr>
        <w:instrText>ADDIN CSL_CITATION {"citationItems":[{"id":"ITEM-1","itemData":{"DOI":"10.1109/LPT.2019.2960238","ISSN":"19410174","abstract":"Silicon photonics has been regarded as a promising technology for future small-footprint, low-cost and low-power 400-Gbit/s datacenter interconnects (DCIs). In this work, for the first time, we report an experimental demonstration of a single-wavelength, single-polarization 160-Gbit/s four-level pulse-amplitude modulation (PAM-4) employing a single integrated silicon carrier-depletion micro-ring modulator (MRM). The measured bit-error rates (BERs) for the back-to-back (BTB) and after 1-km standard single-mode fiber (SSMF) transmission are 1.36E-3 and 2.12E-3, respectively, all below the hard-decision forward error correction (HD-FEC) coding limit with 7% overhead. A data rate of up to 170 Gbit/s with a BER lower than the HD-FEC limit is demonstrated for the BTB transmission.","author":[{"dropping-particle":"","family":"Tong","given":"Yeyu","non-dropping-particle":"","parse-names":false,"suffix":""},{"dropping-particle":"","family":"Hu","given":"Zhouyi","non-dropping-particle":"","parse-names":false,"suffix":""},{"dropping-particle":"","family":"Wu","given":"Xinru","non-dropping-particle":"","parse-names":false,"suffix":""},{"dropping-particle":"","family":"Liu","given":"Songtao","non-dropping-particle":"","parse-names":false,"suffix":""},{"dropping-particle":"","family":"Chang","given":"Lin","non-dropping-particle":"","parse-names":false,"suffix":""},{"dropping-particle":"","family":"Netherton","given":"Andrew","non-dropping-particle":"","parse-names":false,"suffix":""},{"dropping-particle":"","family":"Chan","given":"Chun Kit","non-dropping-particle":"","parse-names":false,"suffix":""},{"dropping-particle":"","family":"Bowers","given":"John E.","non-dropping-particle":"","parse-names":false,"suffix":""},{"dropping-particle":"","family":"Tsang","given":"Hon Ki","non-dropping-particle":"","parse-names":false,"suffix":""}],"container-title":"IEEE Photonics Technology Letters","id":"ITEM-1","issue":"2","issued":{"date-parts":[["2020"]]},"page":"125-128","title":"An Experimental Demonstration of 160-Gbit/s PAM-4 Using a Silicon Micro-Ring Modulator","type":"article-journal","volume":"32"},"uris":["http://www.mendeley.com/documents/?uuid=a2d52a5e-2dd9-45a0-8f44-a57d092f3c29"]},{"id":"ITEM-2","itemData":{"DOI":"10.1364/prj.441791","ISSN":"23279125","abstract":"A 110 GHz electro-optical (EO) bandwidth micro-ring modulator (MRM) is fabricated and presented with Vπ·L of 0.79 V∙cm. 240 Gb/s PAM-8 signal transmission over 2km standard single mode fiber (SSMF) is experimentally demonstrated. PN junction doping concentration is optimized and the overall performance of the MRM is improved. Optical peaking is introduced to further extend the EO bandwidth. A titanium nitride (TiN) heater with 0.1 nm/mW tuning efficiency is implemented above the MRM to adjust the resonant wavelength. High bit rate modulations based on the high-performance and compact MRM are carried out. By adopting signal processing in the transmitter (Tx) and receiver (Rx) side, 120 Gb/s NRZ, 220 Gb/s PAM-4 and 240 Gb/s PAM-8 are measured with the back-to-back (BtB) bit error ratio (BER) of 5.5×10-4, 1.5×10-2, and 1.4×10-2, respectively. BER with different received optical power and 2-km SSMF transmission is also investigated. The BER for 220 Gb/s PAM-4 and 240 Gb/s PAM-8 after 2-km SSMF transmission is calculated to be 1.7×10-2 and 1.5×10-2, which meet with the threshold of soft-decision forward error correction (SD-FEC), respectively.","author":[{"dropping-particle":"","family":"Zhang","given":"Yuguang","non-dropping-particle":"","parse-names":false,"suffix":""},{"dropping-particle":"","family":"Zhang","given":"Hongguang","non-dropping-particle":"","parse-names":false,"suffix":""},{"dropping-particle":"","family":"Zhang","given":"Junwen","non-dropping-particle":"","parse-names":false,"suffix":""},{"dropping-particle":"","family":"Liu","given":"Jia","non-dropping-particle":"","parse-names":false,"suffix":""},{"dropping-particle":"","family":"Wang","given":"Lei","non-dropping-particle":"","parse-names":false,"suffix":""},{"dropping-particle":"","family":"Chen","given":"Daigao","non-dropping-particle":"","parse-names":false,"suffix":""},{"dropping-particle":"","family":"Chi","given":"Nan","non-dropping-particle":"","parse-names":false,"suffix":""},{"dropping-particle":"","family":"Xiao","given":"Xi","non-dropping-particle":"","parse-names":false,"suffix":""},{"dropping-particle":"","family":"Yu","given":"Shaohua","non-dropping-particle":"","parse-names":false,"suffix":""}],"container-title":"Photonics Research","id":"ITEM-2","issue":"4","issued":{"date-parts":[["2022"]]},"page":"1127","title":"240 Gb/s optical transmission based on an ultrafast silicon microring modulator","type":"article-journal","volume":"10"},"uris":["http://www.mendeley.com/documents/?uuid=3089e68d-985a-487b-b7c4-84c063ae776d"]},{"id":"ITEM-3","itemData":{"DOI":"10.1364/ofc.2022.m2d.4","ISBN":"9781557524669","abstract":"We report a micro-ring modulator with 0.53 V·cm phase efficiency, 54 GHz bandwidth, and 16.3 nm FSR. We have achieved 224 and 240 Gb/s PAM4 eye diagrams with 1.6 dB and 3.9 dB TDECQ, respectively.","author":[{"dropping-particle":"","family":"Sakib","given":"Meer","non-dropping-particle":"","parse-names":false,"suffix":""},{"dropping-particle":"","family":"Kumar","given":"Ranjeet","non-dropping-particle":"","parse-names":false,"suffix":""},{"dropping-particle":"","family":"Ma","given":"Chaoxuan","non-dropping-particle":"","parse-names":false,"suffix":""},{"dropping-particle":"","family":"Huang","given":"Duanni","non-dropping-particle":"","parse-names":false,"suffix":""},{"dropping-particle":"","family":"Wu","given":"Xinru","non-dropping-particle":"","parse-names":false,"suffix":""},{"dropping-particle":"","family":"Su","given":"Guan Lin","non-dropping-particle":"","parse-names":false,"suffix":""},{"dropping-particle":"","family":"Rong","given":"Haisheng","non-dropping-particle":"","parse-names":false,"suffix":""}],"container-title":"2022 Optical Fiber Communications Conference and Exhibition, OFC 2022 - Proceedings","id":"ITEM-3","issued":{"date-parts":[["2022"]]},"page":"11-13","publisher":"OSA","title":"A 240 Gb/s PAM4 Silicon Micro-Ring Optical Modulator","type":"article-journal"},"uris":["http://www.mendeley.com/documents/?uuid=aa2638fc-8907-40a1-8ed3-fffdcaf2d766"]},{"id":"ITEM-4","itemData":{"DOI":"10.1364/CLEO_SI.2021.SF1C.3","ISBN":"978-1-943580-91-0","author":[{"dropping-particle":"","family":"Sakib","given":"Meer","non-dropping-particle":"","parse-names":false,"suffix":""},{"dropping-particle":"","family":"Liao","given":"Peicheng","non-dropping-particle":"","parse-names":false,"suffix":""},{"dropping-particle":"","family":"Ma","given":"Chaoxuan","non-dropping-particle":"","parse-names":false,"suffix":""},{"dropping-particle":"","family":"Kumar","given":"Ranjeet","non-dropping-particle":"","parse-names":false,"suffix":""},{"dropping-particle":"","family":"Huang","given":"Duanni","non-dropping-particle":"","parse-names":false,"suffix":""},{"dropping-particle":"","family":"Su","given":"Guan-Lin","non-dropping-particle":"","parse-names":false,"suffix":""},{"dropping-particle":"","family":"Wu","given":"Xinru","non-dropping-particle":"","parse-names":false,"suffix":""},{"dropping-particle":"","family":"Fathololoumi","given":"Saeed","non-dropping-particle":"","parse-names":false,"suffix":""},{"dropping-particle":"","family":"Rong","given":"Haisheng","non-dropping-particle":"","parse-names":false,"suffix":""}],"container-title":"Conference on Lasers and Electro-Optics","id":"ITEM-4","issued":{"date-parts":[["2021"]]},"page":"SF1C.3","publisher":"OSA","publisher-place":"Washington, D.C.","title":"A high-speed micro-ring modulator for next generation energy-efficient optical networks beyond 100 Gbaud","type":"paper-conference"},"uris":["http://www.mendeley.com/documents/?uuid=a8456252-0513-41e3-adfb-fee8b3c0f284"]}],"mendeley":{"formattedCitation":"&lt;sup&gt;27,32–34&lt;/sup&gt;","plainTextFormattedCitation":"27,32–34","previouslyFormattedCitation":"&lt;sup&gt;27,32–34&lt;/sup&gt;"},"properties":{"noteIndex":0},"schema":"https://github.com/citation-style-language/schema/raw/master/csl-citation.json"}</w:instrText>
      </w:r>
      <w:r w:rsidR="00FC2E97" w:rsidRPr="002C1076">
        <w:rPr>
          <w:color w:val="auto"/>
          <w:sz w:val="24"/>
          <w:szCs w:val="24"/>
          <w:lang w:eastAsia="zh-CN"/>
        </w:rPr>
        <w:fldChar w:fldCharType="separate"/>
      </w:r>
      <w:r w:rsidR="00FC2E97" w:rsidRPr="002C1076">
        <w:rPr>
          <w:noProof/>
          <w:color w:val="auto"/>
          <w:sz w:val="24"/>
          <w:szCs w:val="24"/>
          <w:vertAlign w:val="superscript"/>
          <w:lang w:eastAsia="zh-CN"/>
        </w:rPr>
        <w:t>27,32–34</w:t>
      </w:r>
      <w:r w:rsidR="00FC2E97" w:rsidRPr="002C1076">
        <w:rPr>
          <w:color w:val="auto"/>
          <w:sz w:val="24"/>
          <w:szCs w:val="24"/>
          <w:lang w:eastAsia="zh-CN"/>
        </w:rPr>
        <w:fldChar w:fldCharType="end"/>
      </w:r>
      <w:r w:rsidR="00BA1C82" w:rsidRPr="002C1076">
        <w:rPr>
          <w:color w:val="auto"/>
          <w:sz w:val="24"/>
          <w:szCs w:val="24"/>
          <w:lang w:eastAsia="zh-CN"/>
        </w:rPr>
        <w:t xml:space="preserve"> and </w:t>
      </w:r>
      <w:r w:rsidR="007D3944" w:rsidRPr="002C1076">
        <w:rPr>
          <w:color w:val="auto"/>
          <w:sz w:val="24"/>
          <w:szCs w:val="24"/>
          <w:lang w:eastAsia="zh-CN"/>
        </w:rPr>
        <w:t xml:space="preserve">co-integration with </w:t>
      </w:r>
      <w:r w:rsidR="0001317B" w:rsidRPr="002C1076">
        <w:rPr>
          <w:color w:val="auto"/>
          <w:sz w:val="24"/>
          <w:szCs w:val="24"/>
          <w:lang w:eastAsia="zh-CN"/>
        </w:rPr>
        <w:t>CMOS</w:t>
      </w:r>
      <w:r w:rsidR="007D3944" w:rsidRPr="002C1076">
        <w:rPr>
          <w:color w:val="auto"/>
          <w:sz w:val="24"/>
          <w:szCs w:val="24"/>
          <w:lang w:eastAsia="zh-CN"/>
        </w:rPr>
        <w:t xml:space="preserve"> drivers</w:t>
      </w:r>
      <w:r w:rsidR="0001317B" w:rsidRPr="002C1076">
        <w:rPr>
          <w:color w:val="auto"/>
          <w:sz w:val="24"/>
          <w:szCs w:val="24"/>
          <w:lang w:eastAsia="zh-CN"/>
        </w:rPr>
        <w:t>.</w:t>
      </w:r>
    </w:p>
    <w:p w14:paraId="2600D3F1" w14:textId="77777777" w:rsidR="001207AD" w:rsidRPr="002C1076" w:rsidRDefault="001207AD" w:rsidP="009264E9">
      <w:pPr>
        <w:pStyle w:val="01Title"/>
        <w:spacing w:after="240"/>
        <w:rPr>
          <w:rFonts w:cstheme="minorHAnsi"/>
          <w:sz w:val="24"/>
          <w:szCs w:val="24"/>
        </w:rPr>
      </w:pPr>
      <w:r w:rsidRPr="002C1076">
        <w:rPr>
          <w:rFonts w:cstheme="minorHAnsi"/>
          <w:sz w:val="24"/>
          <w:szCs w:val="24"/>
        </w:rPr>
        <w:t>Conclusion</w:t>
      </w:r>
    </w:p>
    <w:p w14:paraId="08CF8704" w14:textId="77777777" w:rsidR="0052591E" w:rsidRPr="002C1076" w:rsidRDefault="007B6A0A" w:rsidP="009F4DAA">
      <w:pPr>
        <w:pStyle w:val="10BodySubsequentParagraph"/>
        <w:spacing w:line="240" w:lineRule="auto"/>
        <w:ind w:firstLine="0"/>
        <w:rPr>
          <w:sz w:val="24"/>
          <w:szCs w:val="24"/>
          <w:lang w:eastAsia="zh-CN"/>
        </w:rPr>
      </w:pPr>
      <w:r w:rsidRPr="002C1076">
        <w:rPr>
          <w:rFonts w:ascii="Times" w:eastAsiaTheme="majorEastAsia" w:hAnsi="Times" w:cstheme="minorHAnsi"/>
          <w:bCs/>
          <w:spacing w:val="10"/>
          <w:kern w:val="32"/>
          <w:sz w:val="24"/>
          <w:szCs w:val="24"/>
        </w:rPr>
        <w:t>A</w:t>
      </w:r>
      <w:r w:rsidR="00FB3A2B" w:rsidRPr="002C1076">
        <w:rPr>
          <w:sz w:val="24"/>
          <w:szCs w:val="24"/>
          <w:lang w:eastAsia="zh-CN"/>
        </w:rPr>
        <w:t xml:space="preserve"> mechanism to enhance the performance of all-silicon free </w:t>
      </w:r>
      <w:proofErr w:type="gramStart"/>
      <w:r w:rsidR="00FB3A2B" w:rsidRPr="002C1076">
        <w:rPr>
          <w:sz w:val="24"/>
          <w:szCs w:val="24"/>
          <w:lang w:eastAsia="zh-CN"/>
        </w:rPr>
        <w:t>carrier based</w:t>
      </w:r>
      <w:proofErr w:type="gramEnd"/>
      <w:r w:rsidR="00FB3A2B" w:rsidRPr="002C1076">
        <w:rPr>
          <w:sz w:val="24"/>
          <w:szCs w:val="24"/>
          <w:lang w:eastAsia="zh-CN"/>
        </w:rPr>
        <w:t xml:space="preserve"> ring modulators through the combination of carrier absorption and refraction effects</w:t>
      </w:r>
      <w:r w:rsidR="008A347B" w:rsidRPr="002C1076">
        <w:rPr>
          <w:sz w:val="24"/>
          <w:szCs w:val="24"/>
          <w:lang w:eastAsia="zh-CN"/>
        </w:rPr>
        <w:t xml:space="preserve"> has been introduced</w:t>
      </w:r>
      <w:r w:rsidR="00FB3A2B" w:rsidRPr="002C1076">
        <w:rPr>
          <w:sz w:val="24"/>
          <w:szCs w:val="24"/>
          <w:lang w:eastAsia="zh-CN"/>
        </w:rPr>
        <w:t xml:space="preserve">. The enhancement is largely unique to free carrier </w:t>
      </w:r>
      <w:proofErr w:type="gramStart"/>
      <w:r w:rsidR="00FB3A2B" w:rsidRPr="002C1076">
        <w:rPr>
          <w:sz w:val="24"/>
          <w:szCs w:val="24"/>
          <w:lang w:eastAsia="zh-CN"/>
        </w:rPr>
        <w:t>accumulation based</w:t>
      </w:r>
      <w:proofErr w:type="gramEnd"/>
      <w:r w:rsidR="00FB3A2B" w:rsidRPr="002C1076">
        <w:rPr>
          <w:sz w:val="24"/>
          <w:szCs w:val="24"/>
          <w:lang w:eastAsia="zh-CN"/>
        </w:rPr>
        <w:t xml:space="preserve"> devices due to the </w:t>
      </w:r>
      <w:r w:rsidR="00E21507" w:rsidRPr="002C1076">
        <w:rPr>
          <w:sz w:val="24"/>
          <w:szCs w:val="24"/>
          <w:lang w:eastAsia="zh-CN"/>
        </w:rPr>
        <w:t xml:space="preserve">very </w:t>
      </w:r>
      <w:r w:rsidR="00FB3A2B" w:rsidRPr="002C1076">
        <w:rPr>
          <w:sz w:val="24"/>
          <w:szCs w:val="24"/>
          <w:lang w:eastAsia="zh-CN"/>
        </w:rPr>
        <w:t xml:space="preserve">dense accumulation of free carriers.  </w:t>
      </w:r>
      <w:r w:rsidR="00E21507" w:rsidRPr="002C1076">
        <w:rPr>
          <w:sz w:val="24"/>
          <w:szCs w:val="24"/>
          <w:lang w:eastAsia="zh-CN"/>
        </w:rPr>
        <w:t>M</w:t>
      </w:r>
      <w:r w:rsidR="00FB3A2B" w:rsidRPr="002C1076">
        <w:rPr>
          <w:sz w:val="24"/>
          <w:szCs w:val="24"/>
          <w:lang w:eastAsia="zh-CN"/>
        </w:rPr>
        <w:t xml:space="preserve">easurements </w:t>
      </w:r>
      <w:r w:rsidR="00E21507" w:rsidRPr="002C1076">
        <w:rPr>
          <w:sz w:val="24"/>
          <w:szCs w:val="24"/>
          <w:lang w:eastAsia="zh-CN"/>
        </w:rPr>
        <w:t xml:space="preserve">have </w:t>
      </w:r>
      <w:r w:rsidR="00FB3A2B" w:rsidRPr="002C1076">
        <w:rPr>
          <w:sz w:val="24"/>
          <w:szCs w:val="24"/>
          <w:lang w:eastAsia="zh-CN"/>
        </w:rPr>
        <w:t>show</w:t>
      </w:r>
      <w:r w:rsidR="00E21507" w:rsidRPr="002C1076">
        <w:rPr>
          <w:sz w:val="24"/>
          <w:szCs w:val="24"/>
          <w:lang w:eastAsia="zh-CN"/>
        </w:rPr>
        <w:t>n</w:t>
      </w:r>
      <w:r w:rsidR="00FB3A2B" w:rsidRPr="002C1076">
        <w:rPr>
          <w:sz w:val="24"/>
          <w:szCs w:val="24"/>
          <w:lang w:eastAsia="zh-CN"/>
        </w:rPr>
        <w:t xml:space="preserve"> substantial</w:t>
      </w:r>
      <w:r w:rsidR="00527DD4" w:rsidRPr="002C1076">
        <w:rPr>
          <w:sz w:val="24"/>
          <w:szCs w:val="24"/>
          <w:lang w:eastAsia="zh-CN"/>
        </w:rPr>
        <w:t xml:space="preserve"> </w:t>
      </w:r>
      <w:r w:rsidR="005B49D8" w:rsidRPr="002C1076">
        <w:rPr>
          <w:sz w:val="24"/>
          <w:szCs w:val="24"/>
          <w:lang w:eastAsia="zh-CN"/>
        </w:rPr>
        <w:t>detuning</w:t>
      </w:r>
      <w:r w:rsidR="00527DD4" w:rsidRPr="002C1076">
        <w:rPr>
          <w:sz w:val="24"/>
          <w:szCs w:val="24"/>
          <w:lang w:eastAsia="zh-CN"/>
        </w:rPr>
        <w:t xml:space="preserve"> </w:t>
      </w:r>
      <w:r w:rsidR="00FB3A2B" w:rsidRPr="002C1076">
        <w:rPr>
          <w:sz w:val="24"/>
          <w:szCs w:val="24"/>
          <w:lang w:eastAsia="zh-CN"/>
        </w:rPr>
        <w:t xml:space="preserve">of </w:t>
      </w:r>
      <w:r w:rsidR="00527DD4" w:rsidRPr="002C1076">
        <w:rPr>
          <w:sz w:val="24"/>
          <w:szCs w:val="24"/>
          <w:lang w:eastAsia="zh-CN"/>
        </w:rPr>
        <w:t xml:space="preserve">the coupling </w:t>
      </w:r>
      <w:r w:rsidR="006A35FC" w:rsidRPr="002C1076">
        <w:rPr>
          <w:sz w:val="24"/>
          <w:szCs w:val="24"/>
          <w:lang w:eastAsia="zh-CN"/>
        </w:rPr>
        <w:t>condition</w:t>
      </w:r>
      <w:r w:rsidR="005B49D8" w:rsidRPr="002C1076">
        <w:rPr>
          <w:sz w:val="24"/>
          <w:szCs w:val="24"/>
          <w:lang w:eastAsia="zh-CN"/>
        </w:rPr>
        <w:t xml:space="preserve"> </w:t>
      </w:r>
      <w:r w:rsidR="00FB3A2B" w:rsidRPr="002C1076">
        <w:rPr>
          <w:sz w:val="24"/>
          <w:szCs w:val="24"/>
          <w:lang w:eastAsia="zh-CN"/>
        </w:rPr>
        <w:t>allowing</w:t>
      </w:r>
      <w:r w:rsidR="005B49D8" w:rsidRPr="002C1076">
        <w:rPr>
          <w:sz w:val="24"/>
          <w:szCs w:val="24"/>
          <w:lang w:eastAsia="zh-CN"/>
        </w:rPr>
        <w:t xml:space="preserve"> a 2</w:t>
      </w:r>
      <w:r w:rsidR="00C06C3F" w:rsidRPr="002C1076">
        <w:rPr>
          <w:sz w:val="24"/>
          <w:szCs w:val="24"/>
          <w:lang w:eastAsia="zh-CN"/>
        </w:rPr>
        <w:t>0</w:t>
      </w:r>
      <w:r w:rsidR="005B49D8" w:rsidRPr="002C1076">
        <w:rPr>
          <w:sz w:val="24"/>
          <w:szCs w:val="24"/>
          <w:lang w:eastAsia="zh-CN"/>
        </w:rPr>
        <w:t xml:space="preserve">dB </w:t>
      </w:r>
      <w:r w:rsidR="00FB3A2B" w:rsidRPr="002C1076">
        <w:rPr>
          <w:sz w:val="24"/>
          <w:szCs w:val="24"/>
          <w:lang w:eastAsia="zh-CN"/>
        </w:rPr>
        <w:t xml:space="preserve">change in output intensity </w:t>
      </w:r>
      <w:r w:rsidR="00FD3015" w:rsidRPr="002C1076">
        <w:rPr>
          <w:sz w:val="24"/>
          <w:szCs w:val="24"/>
          <w:lang w:eastAsia="zh-CN"/>
        </w:rPr>
        <w:t xml:space="preserve">with </w:t>
      </w:r>
      <w:r w:rsidR="006A35FC" w:rsidRPr="002C1076">
        <w:rPr>
          <w:sz w:val="24"/>
          <w:szCs w:val="24"/>
          <w:lang w:eastAsia="zh-CN"/>
        </w:rPr>
        <w:t xml:space="preserve">a </w:t>
      </w:r>
      <w:r w:rsidR="0075028E" w:rsidRPr="002C1076">
        <w:rPr>
          <w:sz w:val="24"/>
          <w:szCs w:val="24"/>
          <w:lang w:eastAsia="zh-CN"/>
        </w:rPr>
        <w:t>gate voltage change</w:t>
      </w:r>
      <w:r w:rsidR="00741637" w:rsidRPr="002C1076">
        <w:rPr>
          <w:sz w:val="24"/>
          <w:szCs w:val="24"/>
          <w:lang w:eastAsia="zh-CN"/>
        </w:rPr>
        <w:t xml:space="preserve"> of </w:t>
      </w:r>
      <w:r w:rsidR="00FB3A2B" w:rsidRPr="002C1076">
        <w:rPr>
          <w:sz w:val="24"/>
          <w:szCs w:val="24"/>
          <w:lang w:eastAsia="zh-CN"/>
        </w:rPr>
        <w:t xml:space="preserve">just </w:t>
      </w:r>
      <w:r w:rsidR="00741637" w:rsidRPr="002C1076">
        <w:rPr>
          <w:sz w:val="24"/>
          <w:szCs w:val="24"/>
          <w:lang w:eastAsia="zh-CN"/>
        </w:rPr>
        <w:t>3</w:t>
      </w:r>
      <w:r w:rsidR="005B49D8" w:rsidRPr="002C1076">
        <w:rPr>
          <w:sz w:val="24"/>
          <w:szCs w:val="24"/>
          <w:lang w:eastAsia="zh-CN"/>
        </w:rPr>
        <w:t>.5</w:t>
      </w:r>
      <w:r w:rsidR="00FD3015" w:rsidRPr="002C1076">
        <w:rPr>
          <w:sz w:val="24"/>
          <w:szCs w:val="24"/>
          <w:lang w:eastAsia="zh-CN"/>
        </w:rPr>
        <w:t xml:space="preserve">V. </w:t>
      </w:r>
      <w:r w:rsidR="00DB6E68" w:rsidRPr="002C1076">
        <w:rPr>
          <w:sz w:val="24"/>
          <w:szCs w:val="24"/>
          <w:lang w:eastAsia="zh-CN"/>
        </w:rPr>
        <w:t>T</w:t>
      </w:r>
      <w:r w:rsidR="00DB186E" w:rsidRPr="002C1076">
        <w:rPr>
          <w:sz w:val="24"/>
          <w:szCs w:val="24"/>
          <w:lang w:eastAsia="zh-CN"/>
        </w:rPr>
        <w:t xml:space="preserve">he co-operation of carrier absorption and refraction </w:t>
      </w:r>
      <w:r w:rsidR="0083629A" w:rsidRPr="002C1076">
        <w:rPr>
          <w:sz w:val="24"/>
          <w:szCs w:val="24"/>
          <w:lang w:eastAsia="zh-CN"/>
        </w:rPr>
        <w:t xml:space="preserve">circumvents </w:t>
      </w:r>
      <w:r w:rsidR="000764D9" w:rsidRPr="002C1076">
        <w:rPr>
          <w:sz w:val="24"/>
          <w:szCs w:val="24"/>
          <w:lang w:eastAsia="zh-CN"/>
        </w:rPr>
        <w:t>design limitation</w:t>
      </w:r>
      <w:r w:rsidR="00DB6E68" w:rsidRPr="002C1076">
        <w:rPr>
          <w:sz w:val="24"/>
          <w:szCs w:val="24"/>
          <w:lang w:eastAsia="zh-CN"/>
        </w:rPr>
        <w:t>s</w:t>
      </w:r>
      <w:r w:rsidR="00EC4E21" w:rsidRPr="002C1076">
        <w:rPr>
          <w:sz w:val="24"/>
          <w:szCs w:val="24"/>
          <w:lang w:eastAsia="zh-CN"/>
        </w:rPr>
        <w:t xml:space="preserve"> (</w:t>
      </w:r>
      <w:r w:rsidR="002E6590" w:rsidRPr="002C1076">
        <w:rPr>
          <w:rFonts w:ascii="Times" w:hAnsi="Times"/>
          <w:color w:val="auto"/>
          <w:sz w:val="24"/>
          <w:szCs w:val="24"/>
        </w:rPr>
        <w:t>V</w:t>
      </w:r>
      <w:r w:rsidR="002E6590" w:rsidRPr="002C1076">
        <w:rPr>
          <w:rFonts w:ascii="Times" w:hAnsi="Times" w:cs="Times"/>
          <w:color w:val="auto"/>
          <w:sz w:val="24"/>
          <w:szCs w:val="24"/>
          <w:vertAlign w:val="subscript"/>
        </w:rPr>
        <w:t>π</w:t>
      </w:r>
      <w:r w:rsidR="002E6590" w:rsidRPr="002C1076">
        <w:rPr>
          <w:rFonts w:ascii="Times" w:hAnsi="Times"/>
          <w:color w:val="auto"/>
          <w:sz w:val="24"/>
          <w:szCs w:val="24"/>
        </w:rPr>
        <w:t>L</w:t>
      </w:r>
      <w:r w:rsidR="00EC4E21" w:rsidRPr="002C1076">
        <w:rPr>
          <w:sz w:val="24"/>
          <w:szCs w:val="24"/>
          <w:lang w:eastAsia="zh-CN"/>
        </w:rPr>
        <w:t>)</w:t>
      </w:r>
      <w:r w:rsidR="000764D9" w:rsidRPr="002C1076">
        <w:rPr>
          <w:sz w:val="24"/>
          <w:szCs w:val="24"/>
          <w:lang w:eastAsia="zh-CN"/>
        </w:rPr>
        <w:t xml:space="preserve"> of </w:t>
      </w:r>
      <w:r w:rsidR="002E6590" w:rsidRPr="002C1076">
        <w:rPr>
          <w:sz w:val="24"/>
          <w:szCs w:val="24"/>
          <w:lang w:eastAsia="zh-CN"/>
        </w:rPr>
        <w:t xml:space="preserve">silicon </w:t>
      </w:r>
      <w:r w:rsidR="00BB77E0" w:rsidRPr="002C1076">
        <w:rPr>
          <w:sz w:val="24"/>
          <w:szCs w:val="24"/>
          <w:lang w:eastAsia="zh-CN"/>
        </w:rPr>
        <w:t>modulators</w:t>
      </w:r>
      <w:r w:rsidR="00863F5C" w:rsidRPr="002C1076">
        <w:rPr>
          <w:sz w:val="24"/>
          <w:szCs w:val="24"/>
          <w:lang w:eastAsia="zh-CN"/>
        </w:rPr>
        <w:t xml:space="preserve"> </w:t>
      </w:r>
      <w:r w:rsidR="0042322A" w:rsidRPr="002C1076">
        <w:rPr>
          <w:sz w:val="24"/>
          <w:szCs w:val="24"/>
          <w:lang w:eastAsia="zh-CN"/>
        </w:rPr>
        <w:t>and mak</w:t>
      </w:r>
      <w:r w:rsidR="005C1647" w:rsidRPr="002C1076">
        <w:rPr>
          <w:sz w:val="24"/>
          <w:szCs w:val="24"/>
          <w:lang w:eastAsia="zh-CN"/>
        </w:rPr>
        <w:t xml:space="preserve">es the MOS silicon </w:t>
      </w:r>
      <w:r w:rsidR="00CB00F3" w:rsidRPr="002C1076">
        <w:rPr>
          <w:sz w:val="24"/>
          <w:szCs w:val="24"/>
          <w:lang w:eastAsia="zh-CN"/>
        </w:rPr>
        <w:t xml:space="preserve">ring </w:t>
      </w:r>
      <w:r w:rsidR="005C1647" w:rsidRPr="002C1076">
        <w:rPr>
          <w:sz w:val="24"/>
          <w:szCs w:val="24"/>
          <w:lang w:eastAsia="zh-CN"/>
        </w:rPr>
        <w:t>modulator</w:t>
      </w:r>
      <w:r w:rsidR="00556CE1" w:rsidRPr="002C1076">
        <w:rPr>
          <w:sz w:val="24"/>
          <w:szCs w:val="24"/>
          <w:lang w:eastAsia="zh-CN"/>
        </w:rPr>
        <w:t xml:space="preserve"> highly competitive with other type</w:t>
      </w:r>
      <w:r w:rsidR="005B49D8" w:rsidRPr="002C1076">
        <w:rPr>
          <w:sz w:val="24"/>
          <w:szCs w:val="24"/>
          <w:lang w:eastAsia="zh-CN"/>
        </w:rPr>
        <w:t>s of</w:t>
      </w:r>
      <w:r w:rsidR="00556CE1" w:rsidRPr="002C1076">
        <w:rPr>
          <w:sz w:val="24"/>
          <w:szCs w:val="24"/>
          <w:lang w:eastAsia="zh-CN"/>
        </w:rPr>
        <w:t xml:space="preserve"> </w:t>
      </w:r>
      <w:proofErr w:type="gramStart"/>
      <w:r w:rsidR="00556CE1" w:rsidRPr="002C1076">
        <w:rPr>
          <w:sz w:val="24"/>
          <w:szCs w:val="24"/>
          <w:lang w:eastAsia="zh-CN"/>
        </w:rPr>
        <w:t>modulator</w:t>
      </w:r>
      <w:proofErr w:type="gramEnd"/>
      <w:r w:rsidR="00556CE1" w:rsidRPr="002C1076">
        <w:rPr>
          <w:sz w:val="24"/>
          <w:szCs w:val="24"/>
          <w:lang w:eastAsia="zh-CN"/>
        </w:rPr>
        <w:t xml:space="preserve"> </w:t>
      </w:r>
      <w:r w:rsidR="00863F5C" w:rsidRPr="002C1076">
        <w:rPr>
          <w:sz w:val="24"/>
          <w:szCs w:val="24"/>
          <w:lang w:eastAsia="zh-CN"/>
        </w:rPr>
        <w:t>to</w:t>
      </w:r>
      <w:r w:rsidR="00C734D0" w:rsidRPr="002C1076">
        <w:rPr>
          <w:sz w:val="24"/>
          <w:szCs w:val="24"/>
          <w:lang w:eastAsia="zh-CN"/>
        </w:rPr>
        <w:t>ward</w:t>
      </w:r>
      <w:r w:rsidR="0042322A" w:rsidRPr="002C1076">
        <w:rPr>
          <w:sz w:val="24"/>
          <w:szCs w:val="24"/>
          <w:lang w:eastAsia="zh-CN"/>
        </w:rPr>
        <w:t>s</w:t>
      </w:r>
      <w:r w:rsidR="00C734D0" w:rsidRPr="002C1076">
        <w:rPr>
          <w:sz w:val="24"/>
          <w:szCs w:val="24"/>
          <w:lang w:eastAsia="zh-CN"/>
        </w:rPr>
        <w:t xml:space="preserve"> </w:t>
      </w:r>
      <w:r w:rsidR="00556CE1" w:rsidRPr="002C1076">
        <w:rPr>
          <w:sz w:val="24"/>
          <w:szCs w:val="24"/>
          <w:lang w:eastAsia="zh-CN"/>
        </w:rPr>
        <w:t>small footprint</w:t>
      </w:r>
      <w:r w:rsidR="00C734D0" w:rsidRPr="002C1076">
        <w:rPr>
          <w:sz w:val="24"/>
          <w:szCs w:val="24"/>
          <w:lang w:eastAsia="zh-CN"/>
        </w:rPr>
        <w:t>, high bandwidth</w:t>
      </w:r>
      <w:r w:rsidR="00347D03" w:rsidRPr="002C1076">
        <w:rPr>
          <w:sz w:val="24"/>
          <w:szCs w:val="24"/>
          <w:lang w:eastAsia="zh-CN"/>
        </w:rPr>
        <w:t xml:space="preserve"> and</w:t>
      </w:r>
      <w:r w:rsidR="00C734D0" w:rsidRPr="002C1076">
        <w:rPr>
          <w:sz w:val="24"/>
          <w:szCs w:val="24"/>
          <w:lang w:eastAsia="zh-CN"/>
        </w:rPr>
        <w:t xml:space="preserve"> </w:t>
      </w:r>
      <w:r w:rsidR="00006E46" w:rsidRPr="002C1076">
        <w:rPr>
          <w:sz w:val="24"/>
          <w:szCs w:val="24"/>
          <w:lang w:eastAsia="zh-CN"/>
        </w:rPr>
        <w:t xml:space="preserve">low </w:t>
      </w:r>
      <w:r w:rsidR="00CB6D72" w:rsidRPr="002C1076">
        <w:rPr>
          <w:sz w:val="24"/>
          <w:szCs w:val="24"/>
          <w:lang w:eastAsia="zh-CN"/>
        </w:rPr>
        <w:t>power</w:t>
      </w:r>
      <w:r w:rsidR="00006E46" w:rsidRPr="002C1076">
        <w:rPr>
          <w:sz w:val="24"/>
          <w:szCs w:val="24"/>
          <w:lang w:eastAsia="zh-CN"/>
        </w:rPr>
        <w:t xml:space="preserve"> consumption</w:t>
      </w:r>
      <w:r w:rsidR="003650E7" w:rsidRPr="002C1076">
        <w:rPr>
          <w:sz w:val="24"/>
          <w:szCs w:val="24"/>
          <w:lang w:eastAsia="zh-CN"/>
        </w:rPr>
        <w:t xml:space="preserve"> all </w:t>
      </w:r>
      <w:r w:rsidR="008A347B" w:rsidRPr="002C1076">
        <w:rPr>
          <w:sz w:val="24"/>
          <w:szCs w:val="24"/>
          <w:lang w:eastAsia="zh-CN"/>
        </w:rPr>
        <w:t>whilst being</w:t>
      </w:r>
      <w:r w:rsidR="00347D03" w:rsidRPr="002C1076">
        <w:rPr>
          <w:sz w:val="24"/>
          <w:szCs w:val="24"/>
          <w:lang w:eastAsia="zh-CN"/>
        </w:rPr>
        <w:t xml:space="preserve"> producible </w:t>
      </w:r>
      <w:r w:rsidR="008A347B" w:rsidRPr="002C1076">
        <w:rPr>
          <w:sz w:val="24"/>
          <w:szCs w:val="24"/>
          <w:lang w:eastAsia="zh-CN"/>
        </w:rPr>
        <w:t xml:space="preserve">using a </w:t>
      </w:r>
      <w:r w:rsidR="00347D03" w:rsidRPr="002C1076">
        <w:rPr>
          <w:sz w:val="24"/>
          <w:szCs w:val="24"/>
          <w:lang w:eastAsia="zh-CN"/>
        </w:rPr>
        <w:t>reliable CMOS compatible</w:t>
      </w:r>
      <w:r w:rsidR="00DA5E15" w:rsidRPr="002C1076">
        <w:rPr>
          <w:sz w:val="24"/>
          <w:szCs w:val="24"/>
          <w:lang w:eastAsia="zh-CN"/>
        </w:rPr>
        <w:t xml:space="preserve"> fabrication</w:t>
      </w:r>
      <w:r w:rsidR="00FB3A2B" w:rsidRPr="002C1076">
        <w:rPr>
          <w:sz w:val="24"/>
          <w:szCs w:val="24"/>
          <w:lang w:eastAsia="zh-CN"/>
        </w:rPr>
        <w:t xml:space="preserve"> </w:t>
      </w:r>
      <w:r w:rsidR="008A347B" w:rsidRPr="002C1076">
        <w:rPr>
          <w:sz w:val="24"/>
          <w:szCs w:val="24"/>
          <w:lang w:eastAsia="zh-CN"/>
        </w:rPr>
        <w:t>process,</w:t>
      </w:r>
      <w:r w:rsidR="00FB3A2B" w:rsidRPr="002C1076">
        <w:rPr>
          <w:sz w:val="24"/>
          <w:szCs w:val="24"/>
          <w:lang w:eastAsia="zh-CN"/>
        </w:rPr>
        <w:t xml:space="preserve"> avoiding complication</w:t>
      </w:r>
      <w:r w:rsidR="00553B2D" w:rsidRPr="002C1076">
        <w:rPr>
          <w:sz w:val="24"/>
          <w:szCs w:val="24"/>
          <w:lang w:eastAsia="zh-CN"/>
        </w:rPr>
        <w:t>s</w:t>
      </w:r>
      <w:r w:rsidR="00FB3A2B" w:rsidRPr="002C1076">
        <w:rPr>
          <w:sz w:val="24"/>
          <w:szCs w:val="24"/>
          <w:lang w:eastAsia="zh-CN"/>
        </w:rPr>
        <w:t xml:space="preserve"> through hybrid material integration</w:t>
      </w:r>
      <w:r w:rsidR="00006E46" w:rsidRPr="002C1076">
        <w:rPr>
          <w:sz w:val="24"/>
          <w:szCs w:val="24"/>
          <w:lang w:eastAsia="zh-CN"/>
        </w:rPr>
        <w:t>.</w:t>
      </w:r>
      <w:r w:rsidR="00351B29" w:rsidRPr="002C1076">
        <w:rPr>
          <w:sz w:val="24"/>
          <w:szCs w:val="24"/>
          <w:lang w:eastAsia="zh-CN"/>
        </w:rPr>
        <w:t xml:space="preserve"> </w:t>
      </w:r>
      <w:r w:rsidR="00E21507" w:rsidRPr="002C1076">
        <w:rPr>
          <w:sz w:val="24"/>
          <w:szCs w:val="24"/>
          <w:lang w:val="en-GB" w:eastAsia="zh-CN"/>
        </w:rPr>
        <w:t xml:space="preserve">In summary the absorption enhanced silicon MOS ring modulator has excellent prospects for optimization towards low drive voltage, large ER and high bandwidth modulation </w:t>
      </w:r>
      <w:r w:rsidR="00673AA1" w:rsidRPr="002C1076">
        <w:rPr>
          <w:sz w:val="24"/>
          <w:szCs w:val="24"/>
          <w:lang w:eastAsia="zh-CN"/>
        </w:rPr>
        <w:t>pav</w:t>
      </w:r>
      <w:r w:rsidR="00E21507" w:rsidRPr="002C1076">
        <w:rPr>
          <w:sz w:val="24"/>
          <w:szCs w:val="24"/>
          <w:lang w:eastAsia="zh-CN"/>
        </w:rPr>
        <w:t>ing</w:t>
      </w:r>
      <w:r w:rsidR="0082710F" w:rsidRPr="002C1076">
        <w:rPr>
          <w:sz w:val="24"/>
          <w:szCs w:val="24"/>
          <w:lang w:eastAsia="zh-CN"/>
        </w:rPr>
        <w:t xml:space="preserve"> the way for</w:t>
      </w:r>
      <w:r w:rsidR="00642A04" w:rsidRPr="002C1076">
        <w:rPr>
          <w:sz w:val="24"/>
          <w:szCs w:val="24"/>
          <w:lang w:eastAsia="zh-CN"/>
        </w:rPr>
        <w:t xml:space="preserve"> </w:t>
      </w:r>
      <w:r w:rsidR="005B49D8" w:rsidRPr="002C1076">
        <w:rPr>
          <w:sz w:val="24"/>
          <w:szCs w:val="24"/>
          <w:lang w:eastAsia="zh-CN"/>
        </w:rPr>
        <w:t xml:space="preserve">range of </w:t>
      </w:r>
      <w:r w:rsidR="003650E7" w:rsidRPr="002C1076">
        <w:rPr>
          <w:sz w:val="24"/>
          <w:szCs w:val="24"/>
          <w:lang w:eastAsia="zh-CN"/>
        </w:rPr>
        <w:t xml:space="preserve">densely integrated </w:t>
      </w:r>
      <w:r w:rsidR="005B49D8" w:rsidRPr="002C1076">
        <w:rPr>
          <w:sz w:val="24"/>
          <w:szCs w:val="24"/>
          <w:lang w:eastAsia="zh-CN"/>
        </w:rPr>
        <w:t xml:space="preserve">applications from </w:t>
      </w:r>
      <w:r w:rsidR="00347D03" w:rsidRPr="002C1076">
        <w:rPr>
          <w:sz w:val="24"/>
          <w:szCs w:val="24"/>
          <w:lang w:eastAsia="zh-CN"/>
        </w:rPr>
        <w:t xml:space="preserve">low power switching in </w:t>
      </w:r>
      <w:r w:rsidR="005B49D8" w:rsidRPr="002C1076">
        <w:rPr>
          <w:sz w:val="24"/>
          <w:szCs w:val="24"/>
          <w:lang w:eastAsia="zh-CN"/>
        </w:rPr>
        <w:t>programmable</w:t>
      </w:r>
      <w:r w:rsidR="00390BC4" w:rsidRPr="002C1076">
        <w:rPr>
          <w:sz w:val="24"/>
          <w:szCs w:val="24"/>
          <w:lang w:eastAsia="zh-CN"/>
        </w:rPr>
        <w:t xml:space="preserve"> photonics</w:t>
      </w:r>
      <w:r w:rsidR="005B49D8" w:rsidRPr="002C1076">
        <w:rPr>
          <w:sz w:val="24"/>
          <w:szCs w:val="24"/>
          <w:lang w:eastAsia="zh-CN"/>
        </w:rPr>
        <w:t xml:space="preserve"> to</w:t>
      </w:r>
      <w:r w:rsidR="00390BC4" w:rsidRPr="002C1076">
        <w:rPr>
          <w:sz w:val="24"/>
          <w:szCs w:val="24"/>
          <w:lang w:eastAsia="zh-CN"/>
        </w:rPr>
        <w:t xml:space="preserve"> </w:t>
      </w:r>
      <w:r w:rsidR="00A40AAA" w:rsidRPr="002C1076">
        <w:rPr>
          <w:sz w:val="24"/>
          <w:szCs w:val="24"/>
          <w:lang w:eastAsia="zh-CN"/>
        </w:rPr>
        <w:t>high-speed</w:t>
      </w:r>
      <w:r w:rsidR="001D57B1" w:rsidRPr="002C1076">
        <w:rPr>
          <w:sz w:val="24"/>
          <w:szCs w:val="24"/>
          <w:lang w:eastAsia="zh-CN"/>
        </w:rPr>
        <w:t xml:space="preserve"> </w:t>
      </w:r>
      <w:r w:rsidR="00347D03" w:rsidRPr="002C1076">
        <w:rPr>
          <w:sz w:val="24"/>
          <w:szCs w:val="24"/>
          <w:lang w:eastAsia="zh-CN"/>
        </w:rPr>
        <w:t xml:space="preserve">data communication in </w:t>
      </w:r>
      <w:r w:rsidR="001D57B1" w:rsidRPr="002C1076">
        <w:rPr>
          <w:sz w:val="24"/>
          <w:szCs w:val="24"/>
          <w:lang w:eastAsia="zh-CN"/>
        </w:rPr>
        <w:t>optical</w:t>
      </w:r>
      <w:r w:rsidR="0027484C" w:rsidRPr="002C1076">
        <w:rPr>
          <w:sz w:val="24"/>
          <w:szCs w:val="24"/>
          <w:lang w:eastAsia="zh-CN"/>
        </w:rPr>
        <w:t xml:space="preserve"> interconnects</w:t>
      </w:r>
      <w:r w:rsidR="000718F2" w:rsidRPr="002C1076">
        <w:rPr>
          <w:sz w:val="24"/>
          <w:szCs w:val="24"/>
          <w:lang w:eastAsia="zh-CN"/>
        </w:rPr>
        <w:t>.</w:t>
      </w:r>
      <w:r w:rsidR="00903657" w:rsidRPr="002C1076">
        <w:rPr>
          <w:sz w:val="24"/>
          <w:szCs w:val="24"/>
          <w:lang w:eastAsia="zh-CN"/>
        </w:rPr>
        <w:t xml:space="preserve"> </w:t>
      </w:r>
    </w:p>
    <w:p w14:paraId="1C7B5C5A" w14:textId="77777777" w:rsidR="00FF71D8" w:rsidRPr="002C1076" w:rsidRDefault="00FF71D8" w:rsidP="009F4DAA">
      <w:pPr>
        <w:pStyle w:val="01Title"/>
        <w:rPr>
          <w:rFonts w:cstheme="minorHAnsi"/>
          <w:sz w:val="24"/>
          <w:szCs w:val="24"/>
        </w:rPr>
      </w:pPr>
      <w:r w:rsidRPr="002C1076">
        <w:rPr>
          <w:rFonts w:cstheme="minorHAnsi"/>
          <w:sz w:val="24"/>
          <w:szCs w:val="24"/>
        </w:rPr>
        <w:t>Acknowledgements.</w:t>
      </w:r>
    </w:p>
    <w:p w14:paraId="4392AF81" w14:textId="77777777" w:rsidR="00FF71D8" w:rsidRPr="002C1076" w:rsidRDefault="00FF71D8" w:rsidP="009F4DAA">
      <w:pPr>
        <w:pStyle w:val="10BodySubsequentParagraph"/>
        <w:spacing w:line="240" w:lineRule="auto"/>
        <w:rPr>
          <w:rFonts w:ascii="Times" w:hAnsi="Times" w:cstheme="minorHAnsi"/>
          <w:sz w:val="24"/>
          <w:szCs w:val="24"/>
        </w:rPr>
      </w:pPr>
      <w:r w:rsidRPr="002C1076">
        <w:rPr>
          <w:rFonts w:ascii="Times" w:hAnsi="Times" w:cstheme="minorHAnsi"/>
          <w:sz w:val="24"/>
          <w:szCs w:val="24"/>
        </w:rPr>
        <w:t>This work was supported by funding from Rockley Photonics and the EPSRC through the prosperity partnership (EP/R003076/1), EPSRC Platform Grant (EP/N013247/1); EPSRC Strategic Equipment Grant (EP/T019697/1) and European Commission H2020 PICTURE Project (780930). D. J. Thomson acknowledges funding from the Royal Society for his University Research Fellowship</w:t>
      </w:r>
      <w:r w:rsidR="00F11449" w:rsidRPr="002C1076">
        <w:rPr>
          <w:rFonts w:ascii="Times" w:hAnsi="Times" w:cstheme="minorHAnsi"/>
          <w:sz w:val="24"/>
          <w:szCs w:val="24"/>
        </w:rPr>
        <w:t xml:space="preserve"> </w:t>
      </w:r>
      <w:r w:rsidRPr="002C1076">
        <w:rPr>
          <w:rFonts w:cs="Times New Roman"/>
          <w:sz w:val="24"/>
          <w:szCs w:val="24"/>
          <w:shd w:val="clear" w:color="auto" w:fill="FFFFFF"/>
        </w:rPr>
        <w:t>(UF150325)</w:t>
      </w:r>
      <w:r w:rsidRPr="002C1076">
        <w:rPr>
          <w:rFonts w:ascii="Times" w:hAnsi="Times" w:cstheme="minorHAnsi"/>
          <w:sz w:val="24"/>
          <w:szCs w:val="24"/>
        </w:rPr>
        <w:t>.</w:t>
      </w:r>
    </w:p>
    <w:p w14:paraId="6D63B44A" w14:textId="77777777" w:rsidR="00FF71D8" w:rsidRPr="002C1076" w:rsidRDefault="00FF71D8" w:rsidP="009F4DAA">
      <w:pPr>
        <w:pStyle w:val="01Title"/>
        <w:rPr>
          <w:rFonts w:cstheme="minorHAnsi"/>
          <w:sz w:val="24"/>
          <w:szCs w:val="24"/>
        </w:rPr>
      </w:pPr>
      <w:r w:rsidRPr="002C1076">
        <w:rPr>
          <w:rFonts w:cstheme="minorHAnsi"/>
          <w:sz w:val="24"/>
          <w:szCs w:val="24"/>
        </w:rPr>
        <w:lastRenderedPageBreak/>
        <w:t xml:space="preserve">Author contributions. </w:t>
      </w:r>
    </w:p>
    <w:p w14:paraId="25085F37" w14:textId="77777777" w:rsidR="00FF71D8" w:rsidRPr="002C1076" w:rsidRDefault="00FF71D8" w:rsidP="007D0EEC">
      <w:pPr>
        <w:pStyle w:val="10BodySubsequentParagraph"/>
        <w:spacing w:line="240" w:lineRule="auto"/>
        <w:rPr>
          <w:rFonts w:ascii="Times" w:hAnsi="Times" w:cstheme="minorHAnsi"/>
          <w:sz w:val="24"/>
          <w:szCs w:val="24"/>
        </w:rPr>
      </w:pPr>
      <w:r w:rsidRPr="002C1076">
        <w:rPr>
          <w:rFonts w:ascii="Times" w:hAnsi="Times" w:cstheme="minorHAnsi"/>
          <w:sz w:val="24"/>
          <w:szCs w:val="24"/>
        </w:rPr>
        <w:t>W.</w:t>
      </w:r>
      <w:r w:rsidR="0056075C" w:rsidRPr="002C1076">
        <w:rPr>
          <w:rFonts w:ascii="Times" w:hAnsi="Times" w:cstheme="minorHAnsi"/>
          <w:sz w:val="24"/>
          <w:szCs w:val="24"/>
        </w:rPr>
        <w:t xml:space="preserve"> </w:t>
      </w:r>
      <w:r w:rsidRPr="002C1076">
        <w:rPr>
          <w:rFonts w:ascii="Times" w:hAnsi="Times" w:cstheme="minorHAnsi"/>
          <w:sz w:val="24"/>
          <w:szCs w:val="24"/>
        </w:rPr>
        <w:t>Zhang contributed to the idea, simulation, fabrication, device testing and manuscript preparation. K.</w:t>
      </w:r>
      <w:r w:rsidR="0056075C" w:rsidRPr="002C1076">
        <w:rPr>
          <w:rFonts w:ascii="Times" w:hAnsi="Times" w:cstheme="minorHAnsi"/>
          <w:sz w:val="24"/>
          <w:szCs w:val="24"/>
        </w:rPr>
        <w:t xml:space="preserve"> </w:t>
      </w:r>
      <w:r w:rsidRPr="002C1076">
        <w:rPr>
          <w:rFonts w:ascii="Times" w:hAnsi="Times" w:cstheme="minorHAnsi"/>
          <w:sz w:val="24"/>
          <w:szCs w:val="24"/>
        </w:rPr>
        <w:t xml:space="preserve">Li contributed to device testing. </w:t>
      </w:r>
      <w:r w:rsidR="00F11449" w:rsidRPr="002C1076">
        <w:rPr>
          <w:rFonts w:ascii="Times" w:hAnsi="Times" w:cstheme="minorHAnsi"/>
          <w:sz w:val="24"/>
          <w:szCs w:val="24"/>
        </w:rPr>
        <w:t xml:space="preserve">M. </w:t>
      </w:r>
      <w:r w:rsidRPr="002C1076">
        <w:rPr>
          <w:rFonts w:ascii="Times" w:hAnsi="Times" w:cstheme="minorHAnsi"/>
          <w:sz w:val="24"/>
          <w:szCs w:val="24"/>
        </w:rPr>
        <w:t xml:space="preserve">Ebert, </w:t>
      </w:r>
      <w:r w:rsidR="00F11449" w:rsidRPr="002C1076">
        <w:rPr>
          <w:rFonts w:ascii="Times" w:hAnsi="Times" w:cstheme="minorHAnsi"/>
          <w:sz w:val="24"/>
          <w:szCs w:val="24"/>
        </w:rPr>
        <w:t xml:space="preserve">B. </w:t>
      </w:r>
      <w:r w:rsidRPr="002C1076">
        <w:rPr>
          <w:rFonts w:ascii="Times" w:hAnsi="Times" w:cstheme="minorHAnsi"/>
          <w:sz w:val="24"/>
          <w:szCs w:val="24"/>
        </w:rPr>
        <w:t xml:space="preserve">Chen, </w:t>
      </w:r>
      <w:r w:rsidR="00F11449" w:rsidRPr="002C1076">
        <w:rPr>
          <w:rFonts w:ascii="Times" w:hAnsi="Times" w:cstheme="minorHAnsi"/>
          <w:sz w:val="24"/>
          <w:szCs w:val="24"/>
        </w:rPr>
        <w:t xml:space="preserve">X. </w:t>
      </w:r>
      <w:r w:rsidRPr="002C1076">
        <w:rPr>
          <w:rFonts w:ascii="Times" w:hAnsi="Times" w:cstheme="minorHAnsi"/>
          <w:sz w:val="24"/>
          <w:szCs w:val="24"/>
        </w:rPr>
        <w:t xml:space="preserve">Yan, </w:t>
      </w:r>
      <w:r w:rsidR="00F11449" w:rsidRPr="002C1076">
        <w:rPr>
          <w:rFonts w:ascii="Times" w:hAnsi="Times" w:cstheme="minorHAnsi"/>
          <w:sz w:val="24"/>
          <w:szCs w:val="24"/>
        </w:rPr>
        <w:t xml:space="preserve">H. </w:t>
      </w:r>
      <w:r w:rsidRPr="002C1076">
        <w:rPr>
          <w:rFonts w:ascii="Times" w:hAnsi="Times" w:cstheme="minorHAnsi"/>
          <w:sz w:val="24"/>
          <w:szCs w:val="24"/>
        </w:rPr>
        <w:t xml:space="preserve">Du, </w:t>
      </w:r>
      <w:r w:rsidR="00F11449" w:rsidRPr="002C1076">
        <w:rPr>
          <w:rFonts w:ascii="Times" w:hAnsi="Times" w:cstheme="minorHAnsi"/>
          <w:sz w:val="24"/>
          <w:szCs w:val="24"/>
        </w:rPr>
        <w:t xml:space="preserve">M. </w:t>
      </w:r>
      <w:r w:rsidRPr="002C1076">
        <w:rPr>
          <w:rFonts w:ascii="Times" w:hAnsi="Times" w:cstheme="minorHAnsi"/>
          <w:sz w:val="24"/>
          <w:szCs w:val="24"/>
        </w:rPr>
        <w:t xml:space="preserve">Banakar, </w:t>
      </w:r>
      <w:r w:rsidR="00F11449" w:rsidRPr="002C1076">
        <w:rPr>
          <w:rFonts w:ascii="Times" w:hAnsi="Times" w:cstheme="minorHAnsi"/>
          <w:sz w:val="24"/>
          <w:szCs w:val="24"/>
        </w:rPr>
        <w:t xml:space="preserve">D. </w:t>
      </w:r>
      <w:r w:rsidRPr="002C1076">
        <w:rPr>
          <w:rFonts w:ascii="Times" w:hAnsi="Times" w:cstheme="minorHAnsi"/>
          <w:sz w:val="24"/>
          <w:szCs w:val="24"/>
        </w:rPr>
        <w:t xml:space="preserve">Tran, </w:t>
      </w:r>
      <w:r w:rsidR="00F11449" w:rsidRPr="002C1076">
        <w:rPr>
          <w:rFonts w:ascii="Times" w:hAnsi="Times" w:cstheme="minorHAnsi"/>
          <w:sz w:val="24"/>
          <w:szCs w:val="24"/>
        </w:rPr>
        <w:t xml:space="preserve">C. </w:t>
      </w:r>
      <w:proofErr w:type="spellStart"/>
      <w:r w:rsidRPr="002C1076">
        <w:rPr>
          <w:rFonts w:ascii="Times" w:hAnsi="Times" w:cstheme="minorHAnsi"/>
          <w:sz w:val="24"/>
          <w:szCs w:val="24"/>
        </w:rPr>
        <w:t>Littlejohns</w:t>
      </w:r>
      <w:proofErr w:type="spellEnd"/>
      <w:r w:rsidRPr="002C1076">
        <w:rPr>
          <w:rFonts w:ascii="Times" w:hAnsi="Times" w:cstheme="minorHAnsi"/>
          <w:sz w:val="24"/>
          <w:szCs w:val="24"/>
        </w:rPr>
        <w:t xml:space="preserve"> contributed</w:t>
      </w:r>
      <w:r w:rsidR="00F11449" w:rsidRPr="002C1076">
        <w:rPr>
          <w:rFonts w:ascii="Times" w:hAnsi="Times" w:cstheme="minorHAnsi"/>
          <w:sz w:val="24"/>
          <w:szCs w:val="24"/>
        </w:rPr>
        <w:t xml:space="preserve"> to device</w:t>
      </w:r>
      <w:r w:rsidRPr="002C1076">
        <w:rPr>
          <w:rFonts w:ascii="Times" w:hAnsi="Times" w:cstheme="minorHAnsi"/>
          <w:sz w:val="24"/>
          <w:szCs w:val="24"/>
        </w:rPr>
        <w:t xml:space="preserve"> fabrication. </w:t>
      </w:r>
      <w:r w:rsidR="00233DAE" w:rsidRPr="002C1076">
        <w:rPr>
          <w:rFonts w:ascii="Times" w:hAnsi="Times" w:cstheme="minorHAnsi"/>
          <w:sz w:val="24"/>
          <w:szCs w:val="24"/>
        </w:rPr>
        <w:t xml:space="preserve">A. </w:t>
      </w:r>
      <w:r w:rsidR="00D60C78" w:rsidRPr="002C1076">
        <w:rPr>
          <w:rFonts w:ascii="Times" w:hAnsi="Times" w:cstheme="minorHAnsi"/>
          <w:sz w:val="24"/>
          <w:szCs w:val="24"/>
        </w:rPr>
        <w:t xml:space="preserve">Scofield, </w:t>
      </w:r>
      <w:r w:rsidR="00233DAE" w:rsidRPr="002C1076">
        <w:rPr>
          <w:rFonts w:ascii="Times" w:hAnsi="Times" w:cstheme="minorHAnsi"/>
          <w:sz w:val="24"/>
          <w:szCs w:val="24"/>
        </w:rPr>
        <w:t xml:space="preserve">G. </w:t>
      </w:r>
      <w:r w:rsidR="00D60C78" w:rsidRPr="002C1076">
        <w:rPr>
          <w:rFonts w:ascii="Times" w:hAnsi="Times" w:cstheme="minorHAnsi"/>
          <w:sz w:val="24"/>
          <w:szCs w:val="24"/>
        </w:rPr>
        <w:t xml:space="preserve">Yu, </w:t>
      </w:r>
      <w:r w:rsidR="00233DAE" w:rsidRPr="002C1076">
        <w:rPr>
          <w:rFonts w:ascii="Times" w:hAnsi="Times" w:cstheme="minorHAnsi"/>
          <w:sz w:val="24"/>
          <w:szCs w:val="24"/>
        </w:rPr>
        <w:t xml:space="preserve">R. </w:t>
      </w:r>
      <w:proofErr w:type="spellStart"/>
      <w:r w:rsidR="00D60C78" w:rsidRPr="002C1076">
        <w:rPr>
          <w:rFonts w:ascii="Times" w:hAnsi="Times" w:cstheme="minorHAnsi"/>
          <w:sz w:val="24"/>
          <w:szCs w:val="24"/>
        </w:rPr>
        <w:t>Shafiiha</w:t>
      </w:r>
      <w:proofErr w:type="spellEnd"/>
      <w:r w:rsidR="00D60C78" w:rsidRPr="002C1076">
        <w:rPr>
          <w:rFonts w:ascii="Times" w:hAnsi="Times" w:cstheme="minorHAnsi"/>
          <w:sz w:val="24"/>
          <w:szCs w:val="24"/>
        </w:rPr>
        <w:t xml:space="preserve">, </w:t>
      </w:r>
      <w:r w:rsidR="00233DAE" w:rsidRPr="002C1076">
        <w:rPr>
          <w:rFonts w:ascii="Times" w:hAnsi="Times" w:cstheme="minorHAnsi"/>
          <w:sz w:val="24"/>
          <w:szCs w:val="24"/>
        </w:rPr>
        <w:t xml:space="preserve">A. </w:t>
      </w:r>
      <w:r w:rsidR="00D60C78" w:rsidRPr="002C1076">
        <w:rPr>
          <w:rFonts w:ascii="Times" w:hAnsi="Times" w:cstheme="minorHAnsi"/>
          <w:sz w:val="24"/>
          <w:szCs w:val="24"/>
        </w:rPr>
        <w:t>Zilkie</w:t>
      </w:r>
      <w:r w:rsidR="001C7D6D" w:rsidRPr="002C1076">
        <w:rPr>
          <w:rFonts w:ascii="Times" w:hAnsi="Times" w:cstheme="minorHAnsi"/>
          <w:sz w:val="24"/>
          <w:szCs w:val="24"/>
        </w:rPr>
        <w:t>,</w:t>
      </w:r>
      <w:r w:rsidR="00D60C78" w:rsidRPr="002C1076">
        <w:rPr>
          <w:rFonts w:ascii="Times" w:hAnsi="Times" w:cstheme="minorHAnsi"/>
          <w:sz w:val="18"/>
          <w:szCs w:val="18"/>
        </w:rPr>
        <w:t xml:space="preserve"> </w:t>
      </w:r>
      <w:r w:rsidRPr="002C1076">
        <w:rPr>
          <w:rFonts w:ascii="Times" w:hAnsi="Times" w:cstheme="minorHAnsi"/>
          <w:sz w:val="24"/>
          <w:szCs w:val="24"/>
        </w:rPr>
        <w:t>G.</w:t>
      </w:r>
      <w:r w:rsidR="00F11449" w:rsidRPr="002C1076">
        <w:rPr>
          <w:rFonts w:ascii="Times" w:hAnsi="Times" w:cstheme="minorHAnsi"/>
          <w:sz w:val="24"/>
          <w:szCs w:val="24"/>
        </w:rPr>
        <w:t xml:space="preserve"> </w:t>
      </w:r>
      <w:r w:rsidRPr="002C1076">
        <w:rPr>
          <w:rFonts w:ascii="Times" w:hAnsi="Times" w:cstheme="minorHAnsi"/>
          <w:sz w:val="24"/>
          <w:szCs w:val="24"/>
        </w:rPr>
        <w:t>Reed contributed to the discussion</w:t>
      </w:r>
      <w:r w:rsidR="0036427B" w:rsidRPr="002C1076">
        <w:rPr>
          <w:rFonts w:ascii="Times" w:hAnsi="Times" w:cstheme="minorHAnsi"/>
          <w:sz w:val="24"/>
          <w:szCs w:val="24"/>
        </w:rPr>
        <w:t xml:space="preserve">, and Reed manages the Silicon Photonics Group at Southampton. </w:t>
      </w:r>
      <w:r w:rsidRPr="002C1076">
        <w:rPr>
          <w:rFonts w:ascii="Times" w:hAnsi="Times" w:cstheme="minorHAnsi"/>
          <w:sz w:val="24"/>
          <w:szCs w:val="24"/>
        </w:rPr>
        <w:t xml:space="preserve"> </w:t>
      </w:r>
      <w:r w:rsidR="009321F6" w:rsidRPr="002C1076">
        <w:rPr>
          <w:rFonts w:ascii="Times" w:hAnsi="Times" w:cstheme="minorHAnsi"/>
          <w:sz w:val="24"/>
          <w:szCs w:val="24"/>
        </w:rPr>
        <w:t xml:space="preserve">D. J Thomson </w:t>
      </w:r>
      <w:r w:rsidRPr="002C1076">
        <w:rPr>
          <w:rFonts w:ascii="Times" w:hAnsi="Times" w:cstheme="minorHAnsi"/>
          <w:sz w:val="24"/>
          <w:szCs w:val="24"/>
        </w:rPr>
        <w:t>provided high-level project supervision, and manuscript revision.</w:t>
      </w:r>
    </w:p>
    <w:p w14:paraId="4D397CD9" w14:textId="77777777" w:rsidR="00FF71D8" w:rsidRPr="002C1076" w:rsidRDefault="00FF71D8" w:rsidP="009F4DAA">
      <w:pPr>
        <w:pStyle w:val="01Title"/>
        <w:rPr>
          <w:rFonts w:cstheme="minorHAnsi"/>
          <w:sz w:val="24"/>
          <w:szCs w:val="24"/>
        </w:rPr>
      </w:pPr>
      <w:r w:rsidRPr="002C1076">
        <w:rPr>
          <w:rFonts w:cstheme="minorHAnsi"/>
          <w:sz w:val="24"/>
          <w:szCs w:val="24"/>
        </w:rPr>
        <w:t>Competing ﬁnancial interests</w:t>
      </w:r>
    </w:p>
    <w:p w14:paraId="5D395F74" w14:textId="78138C21" w:rsidR="00024E26" w:rsidRPr="002C1076" w:rsidRDefault="00FF71D8" w:rsidP="00024E26">
      <w:pPr>
        <w:pStyle w:val="09BodyFirstParagraph"/>
        <w:spacing w:line="240" w:lineRule="auto"/>
        <w:rPr>
          <w:rFonts w:ascii="Times" w:hAnsi="Times" w:cstheme="minorHAnsi"/>
          <w:sz w:val="24"/>
          <w:szCs w:val="24"/>
        </w:rPr>
      </w:pPr>
      <w:r w:rsidRPr="002C1076">
        <w:rPr>
          <w:rFonts w:ascii="Times" w:hAnsi="Times" w:cstheme="minorHAnsi"/>
          <w:sz w:val="24"/>
          <w:szCs w:val="24"/>
        </w:rPr>
        <w:t>The authors declare no competing ﬁnancial interests.</w:t>
      </w:r>
    </w:p>
    <w:p w14:paraId="52E0032B" w14:textId="5BF87938" w:rsidR="00024E26" w:rsidRPr="002C1076" w:rsidRDefault="00024E26" w:rsidP="00024E26">
      <w:pPr>
        <w:pStyle w:val="01Title"/>
        <w:rPr>
          <w:rFonts w:cstheme="minorHAnsi"/>
          <w:sz w:val="24"/>
          <w:szCs w:val="24"/>
        </w:rPr>
      </w:pPr>
      <w:r w:rsidRPr="002C1076">
        <w:rPr>
          <w:rFonts w:cstheme="minorHAnsi"/>
          <w:sz w:val="24"/>
          <w:szCs w:val="24"/>
        </w:rPr>
        <w:t>Tables</w:t>
      </w:r>
    </w:p>
    <w:p w14:paraId="2F13A41B" w14:textId="77777777" w:rsidR="00024E26" w:rsidRPr="002C1076" w:rsidRDefault="00024E26" w:rsidP="00024E26">
      <w:pPr>
        <w:jc w:val="center"/>
        <w:rPr>
          <w:rFonts w:ascii="Times" w:hAnsi="Times"/>
          <w:color w:val="000000" w:themeColor="text1"/>
          <w:sz w:val="20"/>
          <w:szCs w:val="20"/>
          <w:lang w:val="en-GB"/>
        </w:rPr>
      </w:pPr>
      <w:r w:rsidRPr="002C1076">
        <w:rPr>
          <w:rFonts w:ascii="Times" w:hAnsi="Times" w:hint="eastAsia"/>
          <w:b/>
          <w:bCs/>
          <w:sz w:val="20"/>
          <w:szCs w:val="20"/>
          <w:lang w:eastAsia="zh-CN"/>
        </w:rPr>
        <w:t>Table</w:t>
      </w:r>
      <w:r w:rsidRPr="002C1076">
        <w:rPr>
          <w:rFonts w:ascii="Times" w:hAnsi="Times"/>
          <w:b/>
          <w:bCs/>
          <w:sz w:val="20"/>
          <w:szCs w:val="20"/>
          <w:lang w:eastAsia="zh-CN"/>
        </w:rPr>
        <w:t xml:space="preserve">.1 E-O link signal Integrity </w:t>
      </w:r>
      <w:r w:rsidRPr="002C1076">
        <w:rPr>
          <w:rFonts w:ascii="Times" w:hAnsi="Times" w:hint="eastAsia"/>
          <w:b/>
          <w:bCs/>
          <w:sz w:val="20"/>
          <w:szCs w:val="20"/>
          <w:lang w:eastAsia="zh-CN"/>
        </w:rPr>
        <w:t>at</w:t>
      </w:r>
      <w:r w:rsidRPr="002C1076">
        <w:rPr>
          <w:rFonts w:ascii="Times" w:hAnsi="Times"/>
          <w:b/>
          <w:bCs/>
          <w:sz w:val="20"/>
          <w:szCs w:val="20"/>
          <w:lang w:eastAsia="zh-CN"/>
        </w:rPr>
        <w:t xml:space="preserve"> 100 Gb/s</w:t>
      </w:r>
    </w:p>
    <w:tbl>
      <w:tblPr>
        <w:tblStyle w:val="TableGrid"/>
        <w:tblW w:w="9776" w:type="dxa"/>
        <w:jc w:val="center"/>
        <w:tblLayout w:type="fixed"/>
        <w:tblLook w:val="04A0" w:firstRow="1" w:lastRow="0" w:firstColumn="1" w:lastColumn="0" w:noHBand="0" w:noVBand="1"/>
      </w:tblPr>
      <w:tblGrid>
        <w:gridCol w:w="1551"/>
        <w:gridCol w:w="1554"/>
        <w:gridCol w:w="1541"/>
        <w:gridCol w:w="1575"/>
        <w:gridCol w:w="1676"/>
        <w:gridCol w:w="1879"/>
      </w:tblGrid>
      <w:tr w:rsidR="00024E26" w:rsidRPr="002C1076" w14:paraId="710D4260" w14:textId="77777777" w:rsidTr="004D0C7B">
        <w:trPr>
          <w:jc w:val="center"/>
        </w:trPr>
        <w:tc>
          <w:tcPr>
            <w:tcW w:w="1551" w:type="dxa"/>
          </w:tcPr>
          <w:p w14:paraId="1F8B68F1" w14:textId="77777777" w:rsidR="00024E26" w:rsidRPr="002C1076" w:rsidRDefault="00024E26" w:rsidP="004D0C7B">
            <w:pPr>
              <w:jc w:val="center"/>
              <w:rPr>
                <w:sz w:val="20"/>
                <w:szCs w:val="20"/>
              </w:rPr>
            </w:pPr>
            <w:r w:rsidRPr="002C1076">
              <w:rPr>
                <w:sz w:val="20"/>
                <w:szCs w:val="20"/>
              </w:rPr>
              <w:t>MUX</w:t>
            </w:r>
          </w:p>
          <w:p w14:paraId="4245A3D1" w14:textId="77777777" w:rsidR="00024E26" w:rsidRPr="002C1076" w:rsidRDefault="00024E26" w:rsidP="004D0C7B">
            <w:pPr>
              <w:jc w:val="center"/>
              <w:rPr>
                <w:sz w:val="20"/>
                <w:szCs w:val="20"/>
              </w:rPr>
            </w:pPr>
            <w:r w:rsidRPr="002C1076">
              <w:rPr>
                <w:sz w:val="20"/>
                <w:szCs w:val="20"/>
              </w:rPr>
              <w:t>output</w:t>
            </w:r>
          </w:p>
        </w:tc>
        <w:tc>
          <w:tcPr>
            <w:tcW w:w="1554" w:type="dxa"/>
          </w:tcPr>
          <w:p w14:paraId="04AA6099" w14:textId="77777777" w:rsidR="00024E26" w:rsidRPr="002C1076" w:rsidRDefault="00024E26" w:rsidP="004D0C7B">
            <w:pPr>
              <w:jc w:val="center"/>
              <w:rPr>
                <w:sz w:val="20"/>
                <w:szCs w:val="20"/>
              </w:rPr>
            </w:pPr>
            <w:r w:rsidRPr="002C1076">
              <w:rPr>
                <w:sz w:val="20"/>
                <w:szCs w:val="20"/>
              </w:rPr>
              <w:t>Bias Tee</w:t>
            </w:r>
          </w:p>
          <w:p w14:paraId="17486EA1" w14:textId="77777777" w:rsidR="00024E26" w:rsidRPr="002C1076" w:rsidRDefault="00024E26" w:rsidP="004D0C7B">
            <w:pPr>
              <w:jc w:val="center"/>
              <w:rPr>
                <w:sz w:val="20"/>
                <w:szCs w:val="20"/>
              </w:rPr>
            </w:pPr>
            <w:r w:rsidRPr="002C1076">
              <w:rPr>
                <w:sz w:val="20"/>
                <w:szCs w:val="20"/>
              </w:rPr>
              <w:t>output</w:t>
            </w:r>
          </w:p>
        </w:tc>
        <w:tc>
          <w:tcPr>
            <w:tcW w:w="1541" w:type="dxa"/>
          </w:tcPr>
          <w:p w14:paraId="50C8CDEF" w14:textId="77777777" w:rsidR="00024E26" w:rsidRPr="002C1076" w:rsidRDefault="00024E26" w:rsidP="004D0C7B">
            <w:pPr>
              <w:jc w:val="center"/>
              <w:rPr>
                <w:sz w:val="20"/>
                <w:szCs w:val="20"/>
              </w:rPr>
            </w:pPr>
            <w:r w:rsidRPr="002C1076">
              <w:rPr>
                <w:sz w:val="20"/>
                <w:szCs w:val="20"/>
              </w:rPr>
              <w:t>RF Probe</w:t>
            </w:r>
          </w:p>
          <w:p w14:paraId="4291338C" w14:textId="77777777" w:rsidR="00024E26" w:rsidRPr="002C1076" w:rsidRDefault="00024E26" w:rsidP="004D0C7B">
            <w:pPr>
              <w:jc w:val="center"/>
              <w:rPr>
                <w:sz w:val="20"/>
                <w:szCs w:val="20"/>
              </w:rPr>
            </w:pPr>
            <w:r w:rsidRPr="002C1076">
              <w:rPr>
                <w:sz w:val="20"/>
                <w:szCs w:val="20"/>
              </w:rPr>
              <w:t>output</w:t>
            </w:r>
          </w:p>
        </w:tc>
        <w:tc>
          <w:tcPr>
            <w:tcW w:w="1575" w:type="dxa"/>
          </w:tcPr>
          <w:p w14:paraId="57736703" w14:textId="77777777" w:rsidR="00024E26" w:rsidRPr="002C1076" w:rsidRDefault="00024E26" w:rsidP="004D0C7B">
            <w:pPr>
              <w:jc w:val="center"/>
              <w:rPr>
                <w:sz w:val="20"/>
                <w:szCs w:val="20"/>
              </w:rPr>
            </w:pPr>
            <w:r w:rsidRPr="002C1076">
              <w:rPr>
                <w:sz w:val="20"/>
                <w:szCs w:val="20"/>
              </w:rPr>
              <w:t>Received Optical</w:t>
            </w:r>
          </w:p>
          <w:p w14:paraId="0143C02D" w14:textId="77777777" w:rsidR="00024E26" w:rsidRPr="002C1076" w:rsidRDefault="00024E26" w:rsidP="004D0C7B">
            <w:pPr>
              <w:jc w:val="center"/>
              <w:rPr>
                <w:sz w:val="20"/>
                <w:szCs w:val="20"/>
              </w:rPr>
            </w:pPr>
            <w:r w:rsidRPr="002C1076">
              <w:rPr>
                <w:sz w:val="20"/>
                <w:szCs w:val="20"/>
              </w:rPr>
              <w:t>Vg=1V</w:t>
            </w:r>
          </w:p>
        </w:tc>
        <w:tc>
          <w:tcPr>
            <w:tcW w:w="1676" w:type="dxa"/>
          </w:tcPr>
          <w:p w14:paraId="1F3028E9" w14:textId="77777777" w:rsidR="00024E26" w:rsidRPr="002C1076" w:rsidRDefault="00024E26" w:rsidP="004D0C7B">
            <w:pPr>
              <w:jc w:val="center"/>
              <w:rPr>
                <w:sz w:val="20"/>
                <w:szCs w:val="20"/>
              </w:rPr>
            </w:pPr>
            <w:r w:rsidRPr="002C1076">
              <w:rPr>
                <w:sz w:val="20"/>
                <w:szCs w:val="20"/>
              </w:rPr>
              <w:t>Received Optical</w:t>
            </w:r>
          </w:p>
          <w:p w14:paraId="159E2CB8" w14:textId="77777777" w:rsidR="00024E26" w:rsidRPr="002C1076" w:rsidRDefault="00024E26" w:rsidP="004D0C7B">
            <w:pPr>
              <w:jc w:val="center"/>
              <w:rPr>
                <w:sz w:val="20"/>
                <w:szCs w:val="20"/>
              </w:rPr>
            </w:pPr>
            <w:r w:rsidRPr="002C1076">
              <w:rPr>
                <w:sz w:val="20"/>
                <w:szCs w:val="20"/>
              </w:rPr>
              <w:t>3 Taps FFE</w:t>
            </w:r>
          </w:p>
        </w:tc>
        <w:tc>
          <w:tcPr>
            <w:tcW w:w="1879" w:type="dxa"/>
          </w:tcPr>
          <w:p w14:paraId="7026450D" w14:textId="77777777" w:rsidR="00024E26" w:rsidRPr="002C1076" w:rsidRDefault="00024E26" w:rsidP="004D0C7B">
            <w:pPr>
              <w:jc w:val="center"/>
              <w:rPr>
                <w:sz w:val="20"/>
                <w:szCs w:val="20"/>
              </w:rPr>
            </w:pPr>
            <w:r w:rsidRPr="002C1076">
              <w:rPr>
                <w:rFonts w:hint="eastAsia"/>
                <w:sz w:val="20"/>
                <w:szCs w:val="20"/>
                <w:lang w:eastAsia="zh-CN"/>
              </w:rPr>
              <w:t>EO</w:t>
            </w:r>
            <w:r w:rsidRPr="002C1076">
              <w:rPr>
                <w:sz w:val="20"/>
                <w:szCs w:val="20"/>
              </w:rPr>
              <w:t xml:space="preserve"> </w:t>
            </w:r>
          </w:p>
          <w:p w14:paraId="073400BF" w14:textId="77777777" w:rsidR="00024E26" w:rsidRPr="002C1076" w:rsidRDefault="00024E26" w:rsidP="004D0C7B">
            <w:pPr>
              <w:jc w:val="center"/>
              <w:rPr>
                <w:sz w:val="20"/>
                <w:szCs w:val="20"/>
              </w:rPr>
            </w:pPr>
            <w:r w:rsidRPr="002C1076">
              <w:rPr>
                <w:sz w:val="20"/>
                <w:szCs w:val="20"/>
              </w:rPr>
              <w:t>Bandwidth</w:t>
            </w:r>
          </w:p>
        </w:tc>
      </w:tr>
      <w:tr w:rsidR="00024E26" w:rsidRPr="002C1076" w14:paraId="1F6E1744" w14:textId="77777777" w:rsidTr="004D0C7B">
        <w:trPr>
          <w:trHeight w:val="1786"/>
          <w:jc w:val="center"/>
        </w:trPr>
        <w:tc>
          <w:tcPr>
            <w:tcW w:w="1551" w:type="dxa"/>
            <w:vAlign w:val="center"/>
          </w:tcPr>
          <w:p w14:paraId="24B85669" w14:textId="3E5436F8" w:rsidR="00024E26" w:rsidRPr="002C1076" w:rsidRDefault="00024E26" w:rsidP="004D0C7B">
            <w:pPr>
              <w:pStyle w:val="10BodySubsequentParagraph"/>
              <w:spacing w:line="240" w:lineRule="auto"/>
              <w:ind w:firstLine="0"/>
              <w:jc w:val="center"/>
              <w:rPr>
                <w:color w:val="auto"/>
                <w:sz w:val="24"/>
                <w:szCs w:val="24"/>
                <w:lang w:eastAsia="zh-CN"/>
              </w:rPr>
            </w:pPr>
          </w:p>
        </w:tc>
        <w:tc>
          <w:tcPr>
            <w:tcW w:w="1554" w:type="dxa"/>
            <w:vAlign w:val="center"/>
          </w:tcPr>
          <w:p w14:paraId="4ED7C599" w14:textId="79D65B2C" w:rsidR="00024E26" w:rsidRPr="002C1076" w:rsidRDefault="00024E26" w:rsidP="004D0C7B">
            <w:pPr>
              <w:pStyle w:val="10BodySubsequentParagraph"/>
              <w:spacing w:line="240" w:lineRule="auto"/>
              <w:ind w:firstLine="0"/>
              <w:jc w:val="center"/>
              <w:rPr>
                <w:color w:val="auto"/>
                <w:sz w:val="24"/>
                <w:szCs w:val="24"/>
                <w:lang w:eastAsia="zh-CN"/>
              </w:rPr>
            </w:pPr>
          </w:p>
        </w:tc>
        <w:tc>
          <w:tcPr>
            <w:tcW w:w="1541" w:type="dxa"/>
            <w:vAlign w:val="center"/>
          </w:tcPr>
          <w:p w14:paraId="46C4550D" w14:textId="3FCF8594" w:rsidR="00024E26" w:rsidRPr="002C1076" w:rsidRDefault="00024E26" w:rsidP="004D0C7B">
            <w:pPr>
              <w:pStyle w:val="10BodySubsequentParagraph"/>
              <w:spacing w:line="240" w:lineRule="auto"/>
              <w:ind w:firstLine="0"/>
              <w:jc w:val="center"/>
              <w:rPr>
                <w:color w:val="auto"/>
                <w:sz w:val="24"/>
                <w:szCs w:val="24"/>
                <w:lang w:eastAsia="zh-CN"/>
              </w:rPr>
            </w:pPr>
          </w:p>
        </w:tc>
        <w:tc>
          <w:tcPr>
            <w:tcW w:w="1575" w:type="dxa"/>
            <w:vAlign w:val="center"/>
          </w:tcPr>
          <w:p w14:paraId="74FF9EB9" w14:textId="2AF1FD52" w:rsidR="00024E26" w:rsidRPr="002C1076" w:rsidRDefault="00024E26" w:rsidP="004D0C7B">
            <w:pPr>
              <w:pStyle w:val="10BodySubsequentParagraph"/>
              <w:spacing w:line="240" w:lineRule="auto"/>
              <w:ind w:firstLine="0"/>
              <w:jc w:val="center"/>
              <w:rPr>
                <w:color w:val="auto"/>
                <w:sz w:val="24"/>
                <w:szCs w:val="24"/>
                <w:lang w:eastAsia="zh-CN"/>
              </w:rPr>
            </w:pPr>
          </w:p>
        </w:tc>
        <w:tc>
          <w:tcPr>
            <w:tcW w:w="1676" w:type="dxa"/>
            <w:vAlign w:val="center"/>
          </w:tcPr>
          <w:p w14:paraId="0D791898" w14:textId="73882DF8" w:rsidR="00024E26" w:rsidRPr="002C1076" w:rsidRDefault="00024E26" w:rsidP="004D0C7B">
            <w:pPr>
              <w:pStyle w:val="10BodySubsequentParagraph"/>
              <w:spacing w:line="240" w:lineRule="auto"/>
              <w:ind w:firstLine="0"/>
              <w:jc w:val="center"/>
              <w:rPr>
                <w:color w:val="auto"/>
                <w:sz w:val="24"/>
                <w:szCs w:val="24"/>
                <w:lang w:eastAsia="zh-CN"/>
              </w:rPr>
            </w:pPr>
          </w:p>
        </w:tc>
        <w:tc>
          <w:tcPr>
            <w:tcW w:w="1879" w:type="dxa"/>
            <w:vAlign w:val="center"/>
          </w:tcPr>
          <w:p w14:paraId="79B13C95" w14:textId="196DE2E4" w:rsidR="00024E26" w:rsidRPr="002C1076" w:rsidRDefault="00024E26" w:rsidP="004D0C7B">
            <w:pPr>
              <w:pStyle w:val="10BodySubsequentParagraph"/>
              <w:spacing w:line="240" w:lineRule="auto"/>
              <w:ind w:firstLine="0"/>
              <w:jc w:val="center"/>
              <w:rPr>
                <w:noProof/>
                <w:color w:val="auto"/>
                <w:sz w:val="24"/>
                <w:szCs w:val="24"/>
                <w:lang w:val="en-GB" w:eastAsia="en-GB"/>
              </w:rPr>
            </w:pPr>
          </w:p>
        </w:tc>
      </w:tr>
    </w:tbl>
    <w:p w14:paraId="6E1B77A9" w14:textId="3824CC78" w:rsidR="00FB16E2" w:rsidRPr="002C1076" w:rsidRDefault="004E4B8F" w:rsidP="004E4B8F">
      <w:pPr>
        <w:jc w:val="center"/>
        <w:rPr>
          <w:rFonts w:ascii="Times" w:hAnsi="Times"/>
          <w:b/>
          <w:bCs/>
          <w:sz w:val="20"/>
          <w:szCs w:val="20"/>
          <w:lang w:eastAsia="zh-CN"/>
        </w:rPr>
      </w:pPr>
      <w:r w:rsidRPr="002C1076">
        <w:rPr>
          <w:rFonts w:ascii="Times" w:hAnsi="Times"/>
          <w:b/>
          <w:bCs/>
          <w:sz w:val="20"/>
          <w:szCs w:val="20"/>
          <w:lang w:eastAsia="zh-CN"/>
        </w:rPr>
        <w:t>Table.2 Measurement conditions and performance of Eye diagram</w:t>
      </w:r>
    </w:p>
    <w:tbl>
      <w:tblPr>
        <w:tblStyle w:val="TableGrid1"/>
        <w:tblW w:w="0" w:type="auto"/>
        <w:jc w:val="center"/>
        <w:tblLook w:val="04A0" w:firstRow="1" w:lastRow="0" w:firstColumn="1" w:lastColumn="0" w:noHBand="0" w:noVBand="1"/>
      </w:tblPr>
      <w:tblGrid>
        <w:gridCol w:w="816"/>
        <w:gridCol w:w="925"/>
        <w:gridCol w:w="906"/>
        <w:gridCol w:w="891"/>
        <w:gridCol w:w="815"/>
        <w:gridCol w:w="629"/>
        <w:gridCol w:w="1392"/>
        <w:gridCol w:w="614"/>
        <w:gridCol w:w="1224"/>
      </w:tblGrid>
      <w:tr w:rsidR="00457D68" w:rsidRPr="002C1076" w14:paraId="31B00C99" w14:textId="77777777" w:rsidTr="002927A3">
        <w:trPr>
          <w:jc w:val="center"/>
        </w:trPr>
        <w:tc>
          <w:tcPr>
            <w:tcW w:w="816" w:type="dxa"/>
            <w:vAlign w:val="center"/>
          </w:tcPr>
          <w:p w14:paraId="2839078C" w14:textId="07F48B40"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F</w:t>
            </w:r>
            <w:r w:rsidRPr="002C1076">
              <w:rPr>
                <w:rFonts w:ascii="Calibri" w:eastAsia="DengXian" w:hAnsi="Calibri" w:cs="Times New Roman"/>
                <w:sz w:val="16"/>
                <w:szCs w:val="16"/>
              </w:rPr>
              <w:t>igure</w:t>
            </w:r>
          </w:p>
        </w:tc>
        <w:tc>
          <w:tcPr>
            <w:tcW w:w="925" w:type="dxa"/>
            <w:vAlign w:val="center"/>
          </w:tcPr>
          <w:p w14:paraId="2EE34C38"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E</w:t>
            </w:r>
            <w:r w:rsidRPr="002C1076">
              <w:rPr>
                <w:rFonts w:ascii="Calibri" w:eastAsia="DengXian" w:hAnsi="Calibri" w:cs="Times New Roman"/>
                <w:sz w:val="16"/>
                <w:szCs w:val="16"/>
              </w:rPr>
              <w:t>ye</w:t>
            </w:r>
          </w:p>
          <w:p w14:paraId="60EFC952"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diagram</w:t>
            </w:r>
          </w:p>
        </w:tc>
        <w:tc>
          <w:tcPr>
            <w:tcW w:w="906" w:type="dxa"/>
            <w:vAlign w:val="center"/>
          </w:tcPr>
          <w:p w14:paraId="6A0B4BD8" w14:textId="77777777" w:rsidR="00457D68" w:rsidRPr="002C1076" w:rsidRDefault="00457D68" w:rsidP="004B1E2C">
            <w:pPr>
              <w:spacing w:after="60"/>
              <w:jc w:val="center"/>
              <w:rPr>
                <w:rFonts w:ascii="Calibri" w:eastAsia="DengXian" w:hAnsi="Calibri" w:cs="Times New Roman"/>
                <w:b/>
                <w:sz w:val="16"/>
                <w:szCs w:val="16"/>
              </w:rPr>
            </w:pPr>
            <w:r w:rsidRPr="002C1076">
              <w:rPr>
                <w:rFonts w:ascii="Calibri" w:eastAsia="DengXian" w:hAnsi="Calibri" w:cs="Times New Roman" w:hint="eastAsia"/>
                <w:sz w:val="16"/>
                <w:szCs w:val="16"/>
              </w:rPr>
              <w:t>S</w:t>
            </w:r>
            <w:r w:rsidRPr="002C1076">
              <w:rPr>
                <w:rFonts w:ascii="Calibri" w:eastAsia="DengXian" w:hAnsi="Calibri" w:cs="Times New Roman"/>
                <w:sz w:val="16"/>
                <w:szCs w:val="16"/>
              </w:rPr>
              <w:t>peed</w:t>
            </w:r>
          </w:p>
          <w:p w14:paraId="4E697D60"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w:t>
            </w:r>
            <w:r w:rsidRPr="002C1076">
              <w:rPr>
                <w:rFonts w:ascii="Calibri" w:eastAsia="DengXian" w:hAnsi="Calibri" w:cs="Times New Roman"/>
                <w:sz w:val="16"/>
                <w:szCs w:val="16"/>
              </w:rPr>
              <w:t>Gb/s)</w:t>
            </w:r>
          </w:p>
        </w:tc>
        <w:tc>
          <w:tcPr>
            <w:tcW w:w="891" w:type="dxa"/>
            <w:vAlign w:val="center"/>
          </w:tcPr>
          <w:p w14:paraId="25FD1A11" w14:textId="1E40AE2D"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V</w:t>
            </w:r>
            <w:r w:rsidRPr="002C1076">
              <w:rPr>
                <w:rFonts w:ascii="Calibri" w:eastAsia="DengXian" w:hAnsi="Calibri" w:cs="Times New Roman"/>
                <w:sz w:val="16"/>
                <w:szCs w:val="16"/>
                <w:vertAlign w:val="subscript"/>
              </w:rPr>
              <w:t>g</w:t>
            </w:r>
          </w:p>
          <w:p w14:paraId="3FFBB8E5" w14:textId="233E3ED4"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(V)</w:t>
            </w:r>
          </w:p>
        </w:tc>
        <w:tc>
          <w:tcPr>
            <w:tcW w:w="815" w:type="dxa"/>
            <w:vAlign w:val="center"/>
          </w:tcPr>
          <w:p w14:paraId="0BBFA45C"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V</w:t>
            </w:r>
            <w:r w:rsidRPr="002C1076">
              <w:rPr>
                <w:rFonts w:ascii="Calibri" w:eastAsia="DengXian" w:hAnsi="Calibri" w:cs="Times New Roman"/>
                <w:sz w:val="16"/>
                <w:szCs w:val="16"/>
                <w:vertAlign w:val="subscript"/>
              </w:rPr>
              <w:t>RF</w:t>
            </w:r>
          </w:p>
          <w:p w14:paraId="36F10E0C" w14:textId="65B92B51"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(V)</w:t>
            </w:r>
          </w:p>
        </w:tc>
        <w:tc>
          <w:tcPr>
            <w:tcW w:w="629" w:type="dxa"/>
            <w:shd w:val="clear" w:color="auto" w:fill="FFFFFF" w:themeFill="background1"/>
            <w:vAlign w:val="center"/>
          </w:tcPr>
          <w:p w14:paraId="311EA7CE" w14:textId="25485A40" w:rsidR="00457D68" w:rsidRPr="002C1076" w:rsidRDefault="00457D68" w:rsidP="004B1E2C">
            <w:pPr>
              <w:spacing w:after="60"/>
              <w:jc w:val="center"/>
              <w:rPr>
                <w:rFonts w:ascii="Calibri" w:eastAsia="DengXian" w:hAnsi="Calibri" w:cs="Times New Roman"/>
                <w:sz w:val="16"/>
                <w:szCs w:val="16"/>
              </w:rPr>
            </w:pPr>
            <w:proofErr w:type="spellStart"/>
            <w:r w:rsidRPr="002C1076">
              <w:rPr>
                <w:rFonts w:ascii="Calibri" w:eastAsia="DengXian" w:hAnsi="Calibri" w:cs="Times New Roman" w:hint="eastAsia"/>
                <w:sz w:val="16"/>
                <w:szCs w:val="16"/>
              </w:rPr>
              <w:t>I</w:t>
            </w:r>
            <w:r w:rsidRPr="002C1076">
              <w:rPr>
                <w:rFonts w:ascii="Calibri" w:eastAsia="DengXian" w:hAnsi="Calibri" w:cs="Times New Roman"/>
                <w:sz w:val="16"/>
                <w:szCs w:val="16"/>
              </w:rPr>
              <w:t>L</w:t>
            </w:r>
            <w:r w:rsidRPr="002C1076">
              <w:rPr>
                <w:rFonts w:ascii="Calibri" w:eastAsia="DengXian" w:hAnsi="Calibri" w:cs="Times New Roman"/>
                <w:sz w:val="16"/>
                <w:szCs w:val="16"/>
                <w:vertAlign w:val="subscript"/>
              </w:rPr>
              <w:t>one</w:t>
            </w:r>
            <w:proofErr w:type="spellEnd"/>
          </w:p>
          <w:p w14:paraId="79DCDAB5" w14:textId="13BCEC1A"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w:t>
            </w:r>
            <w:r w:rsidRPr="002C1076">
              <w:rPr>
                <w:rFonts w:ascii="Calibri" w:eastAsia="DengXian" w:hAnsi="Calibri" w:cs="Times New Roman"/>
                <w:sz w:val="16"/>
                <w:szCs w:val="16"/>
              </w:rPr>
              <w:t>dB)</w:t>
            </w:r>
          </w:p>
        </w:tc>
        <w:tc>
          <w:tcPr>
            <w:tcW w:w="1392" w:type="dxa"/>
            <w:vAlign w:val="center"/>
          </w:tcPr>
          <w:p w14:paraId="0FEE0DF1"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 xml:space="preserve">IL </w:t>
            </w:r>
          </w:p>
          <w:p w14:paraId="58B4A891" w14:textId="66ACD82C"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(dB)</w:t>
            </w:r>
          </w:p>
        </w:tc>
        <w:tc>
          <w:tcPr>
            <w:tcW w:w="614" w:type="dxa"/>
            <w:vAlign w:val="center"/>
          </w:tcPr>
          <w:p w14:paraId="7BEAEA78" w14:textId="540C5268" w:rsidR="00457D68" w:rsidRPr="002C1076" w:rsidRDefault="00457D68" w:rsidP="004B1E2C">
            <w:pPr>
              <w:spacing w:after="60"/>
              <w:jc w:val="center"/>
              <w:rPr>
                <w:rFonts w:ascii="Calibri" w:eastAsia="DengXian" w:hAnsi="Calibri" w:cs="Times New Roman"/>
                <w:b/>
                <w:sz w:val="16"/>
                <w:szCs w:val="16"/>
                <w:vertAlign w:val="subscript"/>
              </w:rPr>
            </w:pPr>
            <w:r w:rsidRPr="002C1076">
              <w:rPr>
                <w:rFonts w:ascii="Calibri" w:eastAsia="DengXian" w:hAnsi="Calibri" w:cs="Times New Roman" w:hint="eastAsia"/>
                <w:sz w:val="16"/>
                <w:szCs w:val="16"/>
              </w:rPr>
              <w:t>E</w:t>
            </w:r>
            <w:r w:rsidRPr="002C1076">
              <w:rPr>
                <w:rFonts w:ascii="Calibri" w:eastAsia="DengXian" w:hAnsi="Calibri" w:cs="Times New Roman"/>
                <w:sz w:val="16"/>
                <w:szCs w:val="16"/>
              </w:rPr>
              <w:t>R</w:t>
            </w:r>
            <w:r w:rsidRPr="002C1076">
              <w:rPr>
                <w:rFonts w:ascii="Calibri" w:eastAsia="DengXian" w:hAnsi="Calibri" w:cs="Times New Roman"/>
                <w:sz w:val="16"/>
                <w:szCs w:val="16"/>
                <w:vertAlign w:val="subscript"/>
              </w:rPr>
              <w:t>RF</w:t>
            </w:r>
          </w:p>
          <w:p w14:paraId="7E320489"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w:t>
            </w:r>
            <w:r w:rsidRPr="002C1076">
              <w:rPr>
                <w:rFonts w:ascii="Calibri" w:eastAsia="DengXian" w:hAnsi="Calibri" w:cs="Times New Roman"/>
                <w:sz w:val="16"/>
                <w:szCs w:val="16"/>
              </w:rPr>
              <w:t>dB)</w:t>
            </w:r>
          </w:p>
        </w:tc>
        <w:tc>
          <w:tcPr>
            <w:tcW w:w="1224" w:type="dxa"/>
            <w:vAlign w:val="center"/>
          </w:tcPr>
          <w:p w14:paraId="00D4C570" w14:textId="77777777" w:rsidR="00457D68" w:rsidRPr="002C1076" w:rsidRDefault="00457D68" w:rsidP="004B1E2C">
            <w:pPr>
              <w:spacing w:after="60"/>
              <w:jc w:val="center"/>
              <w:rPr>
                <w:rFonts w:ascii="Calibri" w:eastAsia="DengXian" w:hAnsi="Calibri" w:cs="Times New Roman"/>
                <w:b/>
                <w:sz w:val="16"/>
                <w:szCs w:val="16"/>
              </w:rPr>
            </w:pPr>
            <w:r w:rsidRPr="002C1076">
              <w:rPr>
                <w:rFonts w:ascii="Calibri" w:eastAsia="DengXian" w:hAnsi="Calibri" w:cs="Times New Roman" w:hint="eastAsia"/>
                <w:sz w:val="16"/>
                <w:szCs w:val="16"/>
              </w:rPr>
              <w:t>E</w:t>
            </w:r>
            <w:r w:rsidRPr="002C1076">
              <w:rPr>
                <w:rFonts w:ascii="Calibri" w:eastAsia="DengXian" w:hAnsi="Calibri" w:cs="Times New Roman"/>
                <w:sz w:val="16"/>
                <w:szCs w:val="16"/>
              </w:rPr>
              <w:t>R Reference</w:t>
            </w:r>
          </w:p>
          <w:p w14:paraId="61CFB1A0" w14:textId="7DA6FCC0"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 xml:space="preserve">at 1Gb/s </w:t>
            </w:r>
            <w:r w:rsidRPr="002C1076">
              <w:rPr>
                <w:rFonts w:ascii="Calibri" w:eastAsia="DengXian" w:hAnsi="Calibri" w:cs="Times New Roman" w:hint="eastAsia"/>
                <w:sz w:val="16"/>
                <w:szCs w:val="16"/>
              </w:rPr>
              <w:t>(</w:t>
            </w:r>
            <w:r w:rsidRPr="002C1076">
              <w:rPr>
                <w:rFonts w:ascii="Calibri" w:eastAsia="DengXian" w:hAnsi="Calibri" w:cs="Times New Roman"/>
                <w:sz w:val="16"/>
                <w:szCs w:val="16"/>
              </w:rPr>
              <w:t>dB)</w:t>
            </w:r>
          </w:p>
        </w:tc>
      </w:tr>
      <w:tr w:rsidR="00457D68" w:rsidRPr="002C1076" w14:paraId="0470CBAE" w14:textId="77777777" w:rsidTr="002927A3">
        <w:trPr>
          <w:jc w:val="center"/>
        </w:trPr>
        <w:tc>
          <w:tcPr>
            <w:tcW w:w="816" w:type="dxa"/>
            <w:vAlign w:val="center"/>
          </w:tcPr>
          <w:p w14:paraId="49E0078C"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Fig.3d</w:t>
            </w:r>
          </w:p>
        </w:tc>
        <w:tc>
          <w:tcPr>
            <w:tcW w:w="925" w:type="dxa"/>
            <w:vAlign w:val="center"/>
          </w:tcPr>
          <w:p w14:paraId="328E6804"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O</w:t>
            </w:r>
            <w:r w:rsidRPr="002C1076">
              <w:rPr>
                <w:rFonts w:ascii="Calibri" w:eastAsia="DengXian" w:hAnsi="Calibri" w:cs="Times New Roman"/>
                <w:sz w:val="16"/>
                <w:szCs w:val="16"/>
              </w:rPr>
              <w:t>ptical</w:t>
            </w:r>
          </w:p>
        </w:tc>
        <w:tc>
          <w:tcPr>
            <w:tcW w:w="906" w:type="dxa"/>
            <w:vAlign w:val="center"/>
          </w:tcPr>
          <w:p w14:paraId="1C393959"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10</w:t>
            </w:r>
          </w:p>
        </w:tc>
        <w:tc>
          <w:tcPr>
            <w:tcW w:w="891" w:type="dxa"/>
            <w:vAlign w:val="center"/>
          </w:tcPr>
          <w:p w14:paraId="5A59C147"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4</w:t>
            </w:r>
          </w:p>
        </w:tc>
        <w:tc>
          <w:tcPr>
            <w:tcW w:w="815" w:type="dxa"/>
            <w:vAlign w:val="center"/>
          </w:tcPr>
          <w:p w14:paraId="4058B89B"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2</w:t>
            </w:r>
          </w:p>
        </w:tc>
        <w:tc>
          <w:tcPr>
            <w:tcW w:w="629" w:type="dxa"/>
            <w:shd w:val="clear" w:color="auto" w:fill="FFFFFF" w:themeFill="background1"/>
            <w:vAlign w:val="center"/>
          </w:tcPr>
          <w:p w14:paraId="4C6210A6" w14:textId="5FB5D485"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w:t>
            </w:r>
            <w:r w:rsidRPr="002C1076">
              <w:rPr>
                <w:rFonts w:ascii="Calibri" w:eastAsia="DengXian" w:hAnsi="Calibri" w:cs="Times New Roman"/>
                <w:sz w:val="16"/>
                <w:szCs w:val="16"/>
              </w:rPr>
              <w:t>4.7</w:t>
            </w:r>
          </w:p>
        </w:tc>
        <w:tc>
          <w:tcPr>
            <w:tcW w:w="1392" w:type="dxa"/>
            <w:vAlign w:val="center"/>
          </w:tcPr>
          <w:p w14:paraId="26AED6CC" w14:textId="6B7444FA"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6</w:t>
            </w:r>
            <w:r w:rsidRPr="002C1076">
              <w:rPr>
                <w:rFonts w:ascii="Calibri" w:eastAsia="DengXian" w:hAnsi="Calibri" w:cs="Times New Roman"/>
                <w:sz w:val="16"/>
                <w:szCs w:val="16"/>
              </w:rPr>
              <w:t>.0</w:t>
            </w:r>
          </w:p>
        </w:tc>
        <w:tc>
          <w:tcPr>
            <w:tcW w:w="614" w:type="dxa"/>
            <w:vAlign w:val="center"/>
          </w:tcPr>
          <w:p w14:paraId="7F723E8D" w14:textId="743FD6DE"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3.2</w:t>
            </w:r>
          </w:p>
        </w:tc>
        <w:tc>
          <w:tcPr>
            <w:tcW w:w="1224" w:type="dxa"/>
            <w:vAlign w:val="center"/>
          </w:tcPr>
          <w:p w14:paraId="2482FD47" w14:textId="0A3B5242"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3.3</w:t>
            </w:r>
          </w:p>
        </w:tc>
      </w:tr>
      <w:tr w:rsidR="00457D68" w:rsidRPr="002C1076" w14:paraId="71394007" w14:textId="77777777" w:rsidTr="002927A3">
        <w:trPr>
          <w:jc w:val="center"/>
        </w:trPr>
        <w:tc>
          <w:tcPr>
            <w:tcW w:w="816" w:type="dxa"/>
            <w:vAlign w:val="center"/>
          </w:tcPr>
          <w:p w14:paraId="76429738"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F</w:t>
            </w:r>
            <w:r w:rsidRPr="002C1076">
              <w:rPr>
                <w:rFonts w:ascii="Calibri" w:eastAsia="DengXian" w:hAnsi="Calibri" w:cs="Times New Roman"/>
                <w:sz w:val="16"/>
                <w:szCs w:val="16"/>
              </w:rPr>
              <w:t>ig.3e</w:t>
            </w:r>
          </w:p>
        </w:tc>
        <w:tc>
          <w:tcPr>
            <w:tcW w:w="925" w:type="dxa"/>
            <w:vAlign w:val="center"/>
          </w:tcPr>
          <w:p w14:paraId="73B02458"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Optical</w:t>
            </w:r>
          </w:p>
        </w:tc>
        <w:tc>
          <w:tcPr>
            <w:tcW w:w="906" w:type="dxa"/>
            <w:vAlign w:val="center"/>
          </w:tcPr>
          <w:p w14:paraId="476F3E7A"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10</w:t>
            </w:r>
          </w:p>
        </w:tc>
        <w:tc>
          <w:tcPr>
            <w:tcW w:w="891" w:type="dxa"/>
            <w:vAlign w:val="center"/>
          </w:tcPr>
          <w:p w14:paraId="11BCA790"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4</w:t>
            </w:r>
          </w:p>
        </w:tc>
        <w:tc>
          <w:tcPr>
            <w:tcW w:w="815" w:type="dxa"/>
            <w:vAlign w:val="center"/>
          </w:tcPr>
          <w:p w14:paraId="0D74FF9B"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2</w:t>
            </w:r>
          </w:p>
        </w:tc>
        <w:tc>
          <w:tcPr>
            <w:tcW w:w="629" w:type="dxa"/>
            <w:shd w:val="clear" w:color="auto" w:fill="FFFFFF" w:themeFill="background1"/>
            <w:vAlign w:val="center"/>
          </w:tcPr>
          <w:p w14:paraId="63257D19" w14:textId="338F2EC0"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4</w:t>
            </w:r>
          </w:p>
        </w:tc>
        <w:tc>
          <w:tcPr>
            <w:tcW w:w="1392" w:type="dxa"/>
            <w:vAlign w:val="center"/>
          </w:tcPr>
          <w:p w14:paraId="5C7E8AF0" w14:textId="6ADAD34E"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6</w:t>
            </w:r>
            <w:r w:rsidRPr="002C1076">
              <w:rPr>
                <w:rFonts w:ascii="Calibri" w:eastAsia="DengXian" w:hAnsi="Calibri" w:cs="Times New Roman"/>
                <w:sz w:val="16"/>
                <w:szCs w:val="16"/>
              </w:rPr>
              <w:t>.0</w:t>
            </w:r>
          </w:p>
        </w:tc>
        <w:tc>
          <w:tcPr>
            <w:tcW w:w="614" w:type="dxa"/>
            <w:vAlign w:val="center"/>
          </w:tcPr>
          <w:p w14:paraId="462DA7C9" w14:textId="67069B69"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5.8</w:t>
            </w:r>
          </w:p>
        </w:tc>
        <w:tc>
          <w:tcPr>
            <w:tcW w:w="1224" w:type="dxa"/>
            <w:vAlign w:val="center"/>
          </w:tcPr>
          <w:p w14:paraId="0E39D06E" w14:textId="20CF5A69"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6</w:t>
            </w:r>
          </w:p>
        </w:tc>
      </w:tr>
      <w:tr w:rsidR="00457D68" w:rsidRPr="002C1076" w14:paraId="1026ADAB" w14:textId="77777777" w:rsidTr="002927A3">
        <w:trPr>
          <w:jc w:val="center"/>
        </w:trPr>
        <w:tc>
          <w:tcPr>
            <w:tcW w:w="816" w:type="dxa"/>
            <w:vAlign w:val="center"/>
          </w:tcPr>
          <w:p w14:paraId="3C5A3C43"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Fig.4d</w:t>
            </w:r>
          </w:p>
        </w:tc>
        <w:tc>
          <w:tcPr>
            <w:tcW w:w="925" w:type="dxa"/>
            <w:vAlign w:val="center"/>
          </w:tcPr>
          <w:p w14:paraId="6CC6A995"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Optical</w:t>
            </w:r>
          </w:p>
        </w:tc>
        <w:tc>
          <w:tcPr>
            <w:tcW w:w="906" w:type="dxa"/>
            <w:vAlign w:val="center"/>
          </w:tcPr>
          <w:p w14:paraId="1C64B1C4"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64</w:t>
            </w:r>
          </w:p>
        </w:tc>
        <w:tc>
          <w:tcPr>
            <w:tcW w:w="891" w:type="dxa"/>
            <w:vAlign w:val="center"/>
          </w:tcPr>
          <w:p w14:paraId="5E0470C3"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1</w:t>
            </w:r>
          </w:p>
        </w:tc>
        <w:tc>
          <w:tcPr>
            <w:tcW w:w="815" w:type="dxa"/>
            <w:vAlign w:val="center"/>
          </w:tcPr>
          <w:p w14:paraId="6B66CA65"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2</w:t>
            </w:r>
          </w:p>
        </w:tc>
        <w:tc>
          <w:tcPr>
            <w:tcW w:w="629" w:type="dxa"/>
            <w:shd w:val="clear" w:color="auto" w:fill="FFFFFF" w:themeFill="background1"/>
            <w:vAlign w:val="center"/>
          </w:tcPr>
          <w:p w14:paraId="33BB3BA7" w14:textId="29445543"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3</w:t>
            </w:r>
          </w:p>
        </w:tc>
        <w:tc>
          <w:tcPr>
            <w:tcW w:w="1392" w:type="dxa"/>
            <w:vAlign w:val="center"/>
          </w:tcPr>
          <w:p w14:paraId="616F718F" w14:textId="303D1E2C"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-4.3</w:t>
            </w:r>
          </w:p>
        </w:tc>
        <w:tc>
          <w:tcPr>
            <w:tcW w:w="614" w:type="dxa"/>
            <w:vAlign w:val="center"/>
          </w:tcPr>
          <w:p w14:paraId="3D4A51A6" w14:textId="019F7C9F"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3</w:t>
            </w:r>
            <w:r w:rsidRPr="002C1076">
              <w:rPr>
                <w:rFonts w:ascii="Calibri" w:eastAsia="DengXian" w:hAnsi="Calibri" w:cs="Times New Roman"/>
                <w:sz w:val="16"/>
                <w:szCs w:val="16"/>
              </w:rPr>
              <w:t>.0</w:t>
            </w:r>
          </w:p>
        </w:tc>
        <w:tc>
          <w:tcPr>
            <w:tcW w:w="1224" w:type="dxa"/>
            <w:vAlign w:val="center"/>
          </w:tcPr>
          <w:p w14:paraId="52754B11" w14:textId="4DCC3CF8"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3.9</w:t>
            </w:r>
          </w:p>
        </w:tc>
      </w:tr>
      <w:tr w:rsidR="00457D68" w:rsidRPr="002C1076" w14:paraId="276038DA" w14:textId="77777777" w:rsidTr="002927A3">
        <w:trPr>
          <w:jc w:val="center"/>
        </w:trPr>
        <w:tc>
          <w:tcPr>
            <w:tcW w:w="816" w:type="dxa"/>
            <w:vAlign w:val="center"/>
          </w:tcPr>
          <w:p w14:paraId="3B3C98E6"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T</w:t>
            </w:r>
            <w:r w:rsidRPr="002C1076">
              <w:rPr>
                <w:rFonts w:ascii="Calibri" w:eastAsia="DengXian" w:hAnsi="Calibri" w:cs="Times New Roman"/>
                <w:sz w:val="16"/>
                <w:szCs w:val="16"/>
              </w:rPr>
              <w:t>able-1</w:t>
            </w:r>
          </w:p>
        </w:tc>
        <w:tc>
          <w:tcPr>
            <w:tcW w:w="925" w:type="dxa"/>
            <w:vAlign w:val="center"/>
          </w:tcPr>
          <w:p w14:paraId="1EC28460" w14:textId="4EF3D438"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O</w:t>
            </w:r>
            <w:r w:rsidRPr="002C1076">
              <w:rPr>
                <w:rFonts w:ascii="Calibri" w:eastAsia="DengXian" w:hAnsi="Calibri" w:cs="Times New Roman"/>
                <w:sz w:val="16"/>
                <w:szCs w:val="16"/>
              </w:rPr>
              <w:t>ptical</w:t>
            </w:r>
          </w:p>
        </w:tc>
        <w:tc>
          <w:tcPr>
            <w:tcW w:w="906" w:type="dxa"/>
            <w:vAlign w:val="center"/>
          </w:tcPr>
          <w:p w14:paraId="275D2208"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1</w:t>
            </w:r>
            <w:r w:rsidRPr="002C1076">
              <w:rPr>
                <w:rFonts w:ascii="Calibri" w:eastAsia="DengXian" w:hAnsi="Calibri" w:cs="Times New Roman"/>
                <w:sz w:val="16"/>
                <w:szCs w:val="16"/>
              </w:rPr>
              <w:t>00</w:t>
            </w:r>
          </w:p>
        </w:tc>
        <w:tc>
          <w:tcPr>
            <w:tcW w:w="891" w:type="dxa"/>
            <w:vAlign w:val="center"/>
          </w:tcPr>
          <w:p w14:paraId="3AEF4780"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1</w:t>
            </w:r>
          </w:p>
        </w:tc>
        <w:tc>
          <w:tcPr>
            <w:tcW w:w="815" w:type="dxa"/>
            <w:vAlign w:val="center"/>
          </w:tcPr>
          <w:p w14:paraId="0896D4FE" w14:textId="77777777"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1</w:t>
            </w:r>
            <w:r w:rsidRPr="002C1076">
              <w:rPr>
                <w:rFonts w:ascii="Calibri" w:eastAsia="DengXian" w:hAnsi="Calibri" w:cs="Times New Roman"/>
                <w:sz w:val="16"/>
                <w:szCs w:val="16"/>
              </w:rPr>
              <w:t>.6</w:t>
            </w:r>
          </w:p>
        </w:tc>
        <w:tc>
          <w:tcPr>
            <w:tcW w:w="629" w:type="dxa"/>
            <w:shd w:val="clear" w:color="auto" w:fill="FFFFFF" w:themeFill="background1"/>
            <w:vAlign w:val="center"/>
          </w:tcPr>
          <w:p w14:paraId="71C4C1A6" w14:textId="17014F4C"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5</w:t>
            </w:r>
          </w:p>
        </w:tc>
        <w:tc>
          <w:tcPr>
            <w:tcW w:w="1392" w:type="dxa"/>
            <w:vAlign w:val="center"/>
          </w:tcPr>
          <w:p w14:paraId="1D75BF6F" w14:textId="41F2BA72"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w:t>
            </w:r>
            <w:r w:rsidRPr="002C1076">
              <w:rPr>
                <w:rFonts w:ascii="Calibri" w:eastAsia="DengXian" w:hAnsi="Calibri" w:cs="Times New Roman" w:hint="eastAsia"/>
                <w:sz w:val="16"/>
                <w:szCs w:val="16"/>
              </w:rPr>
              <w:t>6</w:t>
            </w:r>
            <w:r w:rsidRPr="002C1076">
              <w:rPr>
                <w:rFonts w:ascii="Calibri" w:eastAsia="DengXian" w:hAnsi="Calibri" w:cs="Times New Roman"/>
                <w:sz w:val="16"/>
                <w:szCs w:val="16"/>
              </w:rPr>
              <w:t>.0</w:t>
            </w:r>
          </w:p>
        </w:tc>
        <w:tc>
          <w:tcPr>
            <w:tcW w:w="614" w:type="dxa"/>
            <w:vAlign w:val="center"/>
          </w:tcPr>
          <w:p w14:paraId="22B15BD8" w14:textId="5404D494"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hint="eastAsia"/>
                <w:sz w:val="16"/>
                <w:szCs w:val="16"/>
              </w:rPr>
              <w:t>2</w:t>
            </w:r>
            <w:r w:rsidRPr="002C1076">
              <w:rPr>
                <w:rFonts w:ascii="Calibri" w:eastAsia="DengXian" w:hAnsi="Calibri" w:cs="Times New Roman"/>
                <w:sz w:val="16"/>
                <w:szCs w:val="16"/>
              </w:rPr>
              <w:t>.1</w:t>
            </w:r>
          </w:p>
        </w:tc>
        <w:tc>
          <w:tcPr>
            <w:tcW w:w="1224" w:type="dxa"/>
            <w:vAlign w:val="center"/>
          </w:tcPr>
          <w:p w14:paraId="0668434C" w14:textId="0831D6C3" w:rsidR="00457D68" w:rsidRPr="002C1076" w:rsidRDefault="00457D68" w:rsidP="004B1E2C">
            <w:pPr>
              <w:spacing w:after="60"/>
              <w:jc w:val="center"/>
              <w:rPr>
                <w:rFonts w:ascii="Calibri" w:eastAsia="DengXian" w:hAnsi="Calibri" w:cs="Times New Roman"/>
                <w:sz w:val="16"/>
                <w:szCs w:val="16"/>
              </w:rPr>
            </w:pPr>
            <w:r w:rsidRPr="002C1076">
              <w:rPr>
                <w:rFonts w:ascii="Calibri" w:eastAsia="DengXian" w:hAnsi="Calibri" w:cs="Times New Roman"/>
                <w:sz w:val="16"/>
                <w:szCs w:val="16"/>
              </w:rPr>
              <w:t>&lt;3.9</w:t>
            </w:r>
          </w:p>
        </w:tc>
      </w:tr>
    </w:tbl>
    <w:p w14:paraId="529E59DE" w14:textId="24445FC9" w:rsidR="00024E26" w:rsidRPr="002C1076" w:rsidRDefault="00024E26" w:rsidP="00024E26">
      <w:pPr>
        <w:pStyle w:val="01Title"/>
        <w:spacing w:after="240"/>
        <w:rPr>
          <w:rFonts w:cstheme="minorHAnsi"/>
          <w:sz w:val="24"/>
          <w:szCs w:val="24"/>
        </w:rPr>
      </w:pPr>
      <w:r w:rsidRPr="002C1076">
        <w:rPr>
          <w:rFonts w:cstheme="minorHAnsi"/>
          <w:sz w:val="24"/>
          <w:szCs w:val="24"/>
        </w:rPr>
        <w:t>Figure Legends/Captions</w:t>
      </w:r>
    </w:p>
    <w:p w14:paraId="065AD60C" w14:textId="77777777" w:rsidR="00024E26" w:rsidRPr="002C1076" w:rsidRDefault="00024E26" w:rsidP="00024E26">
      <w:pPr>
        <w:spacing w:line="240" w:lineRule="auto"/>
        <w:jc w:val="both"/>
        <w:rPr>
          <w:rFonts w:ascii="Times" w:hAnsi="Times" w:cstheme="minorHAnsi"/>
          <w:sz w:val="20"/>
          <w:szCs w:val="20"/>
          <w:lang w:val="en-GB" w:eastAsia="zh-CN"/>
        </w:rPr>
      </w:pPr>
      <w:r w:rsidRPr="002C1076">
        <w:rPr>
          <w:rFonts w:ascii="Times" w:hAnsi="Times" w:cstheme="minorHAnsi"/>
          <w:b/>
          <w:bCs/>
          <w:sz w:val="20"/>
          <w:szCs w:val="20"/>
          <w:lang w:eastAsia="zh-CN"/>
        </w:rPr>
        <w:t>Fig</w:t>
      </w:r>
      <w:r w:rsidRPr="002C1076">
        <w:rPr>
          <w:rFonts w:ascii="Times" w:hAnsi="Times" w:cstheme="minorHAnsi"/>
          <w:b/>
          <w:bCs/>
          <w:sz w:val="20"/>
          <w:szCs w:val="20"/>
        </w:rPr>
        <w:t xml:space="preserve">.1 </w:t>
      </w:r>
      <w:r w:rsidRPr="002C1076">
        <w:rPr>
          <w:rFonts w:ascii="Times" w:hAnsi="Times" w:cstheme="minorHAnsi"/>
          <w:b/>
          <w:bCs/>
          <w:sz w:val="20"/>
          <w:szCs w:val="20"/>
          <w:lang w:eastAsia="zh-CN"/>
        </w:rPr>
        <w:t>Integrated silicon MOS modulator. a</w:t>
      </w:r>
      <w:r w:rsidRPr="002C1076">
        <w:rPr>
          <w:rFonts w:ascii="Times" w:hAnsi="Times" w:cstheme="minorHAnsi"/>
          <w:sz w:val="20"/>
          <w:szCs w:val="20"/>
          <w:lang w:eastAsia="zh-CN"/>
        </w:rPr>
        <w:t xml:space="preserve">, Cross-section schematic of the polysilicon/Si MOS capacitor </w:t>
      </w:r>
      <w:r w:rsidRPr="002C1076">
        <w:rPr>
          <w:rFonts w:ascii="Times" w:hAnsi="Times" w:cstheme="minorHAnsi" w:hint="eastAsia"/>
          <w:sz w:val="20"/>
          <w:szCs w:val="20"/>
          <w:lang w:eastAsia="zh-CN"/>
        </w:rPr>
        <w:t>ring</w:t>
      </w:r>
      <w:r w:rsidRPr="002C1076">
        <w:rPr>
          <w:rFonts w:ascii="Times" w:hAnsi="Times" w:cstheme="minorHAnsi"/>
          <w:sz w:val="20"/>
          <w:szCs w:val="20"/>
          <w:lang w:eastAsia="zh-CN"/>
        </w:rPr>
        <w:t xml:space="preserve"> resonator modulator design. </w:t>
      </w:r>
      <w:r w:rsidRPr="002C1076">
        <w:rPr>
          <w:rFonts w:ascii="Times" w:hAnsi="Times" w:cstheme="minorHAnsi"/>
          <w:b/>
          <w:bCs/>
          <w:sz w:val="20"/>
          <w:szCs w:val="20"/>
          <w:lang w:eastAsia="zh-CN"/>
        </w:rPr>
        <w:t>b</w:t>
      </w:r>
      <w:r w:rsidRPr="002C1076">
        <w:rPr>
          <w:rFonts w:ascii="Times" w:hAnsi="Times" w:cstheme="minorHAnsi"/>
          <w:sz w:val="20"/>
          <w:szCs w:val="20"/>
          <w:lang w:eastAsia="zh-CN"/>
        </w:rPr>
        <w:t xml:space="preserve">, Scanning electron microscope image of the fabricated MOS ring resonator modulator. The bus waveguide and ring positions are labelled. </w:t>
      </w:r>
      <w:r w:rsidRPr="002C1076">
        <w:rPr>
          <w:rFonts w:ascii="Times" w:hAnsi="Times" w:cstheme="minorHAnsi"/>
          <w:b/>
          <w:bCs/>
          <w:sz w:val="20"/>
          <w:szCs w:val="20"/>
          <w:lang w:eastAsia="zh-CN"/>
        </w:rPr>
        <w:t>c</w:t>
      </w:r>
      <w:r w:rsidRPr="002C1076">
        <w:rPr>
          <w:rFonts w:ascii="Times" w:hAnsi="Times" w:cstheme="minorHAnsi"/>
          <w:sz w:val="20"/>
          <w:szCs w:val="20"/>
          <w:lang w:eastAsia="zh-CN"/>
        </w:rPr>
        <w:t xml:space="preserve">, </w:t>
      </w:r>
      <w:bookmarkStart w:id="8" w:name="OLE_LINK5"/>
      <w:bookmarkStart w:id="9" w:name="OLE_LINK6"/>
      <w:r w:rsidRPr="002C1076">
        <w:rPr>
          <w:rFonts w:ascii="Times" w:hAnsi="Times" w:cstheme="minorHAnsi"/>
          <w:sz w:val="20"/>
          <w:szCs w:val="20"/>
          <w:lang w:eastAsia="zh-CN"/>
        </w:rPr>
        <w:t>Transmission electron microscope image of the</w:t>
      </w:r>
      <w:bookmarkEnd w:id="8"/>
      <w:bookmarkEnd w:id="9"/>
      <w:r w:rsidRPr="002C1076">
        <w:rPr>
          <w:rFonts w:ascii="Times" w:hAnsi="Times" w:cstheme="minorHAnsi"/>
          <w:sz w:val="20"/>
          <w:szCs w:val="20"/>
          <w:lang w:eastAsia="zh-CN"/>
        </w:rPr>
        <w:t xml:space="preserve"> polysilicon/SiO</w:t>
      </w:r>
      <w:r w:rsidRPr="002C1076">
        <w:rPr>
          <w:rFonts w:ascii="Times" w:hAnsi="Times" w:cstheme="minorHAnsi"/>
          <w:sz w:val="20"/>
          <w:szCs w:val="20"/>
          <w:vertAlign w:val="subscript"/>
          <w:lang w:eastAsia="zh-CN"/>
        </w:rPr>
        <w:t>2</w:t>
      </w:r>
      <w:r w:rsidRPr="002C1076">
        <w:rPr>
          <w:rFonts w:ascii="Times" w:hAnsi="Times" w:cstheme="minorHAnsi"/>
          <w:sz w:val="20"/>
          <w:szCs w:val="20"/>
          <w:lang w:eastAsia="zh-CN"/>
        </w:rPr>
        <w:t xml:space="preserve">/Silicon MOS rib waveguide. </w:t>
      </w:r>
      <w:r w:rsidRPr="002C1076">
        <w:rPr>
          <w:rFonts w:ascii="Times" w:hAnsi="Times" w:cstheme="minorHAnsi"/>
          <w:b/>
          <w:bCs/>
          <w:sz w:val="20"/>
          <w:szCs w:val="20"/>
          <w:lang w:eastAsia="zh-CN"/>
        </w:rPr>
        <w:t>d</w:t>
      </w:r>
      <w:r w:rsidRPr="002C1076">
        <w:rPr>
          <w:rFonts w:ascii="Times" w:hAnsi="Times" w:cstheme="minorHAnsi"/>
          <w:sz w:val="20"/>
          <w:szCs w:val="20"/>
          <w:lang w:eastAsia="zh-CN"/>
        </w:rPr>
        <w:t xml:space="preserve">, Transmission electron microscope image of the </w:t>
      </w:r>
      <w:r w:rsidRPr="002C1076">
        <w:rPr>
          <w:rFonts w:ascii="Times" w:hAnsi="Times" w:cstheme="minorHAnsi"/>
          <w:sz w:val="20"/>
          <w:szCs w:val="20"/>
          <w:lang w:val="en-GB" w:eastAsia="zh-CN"/>
        </w:rPr>
        <w:t>cross-section of the whole MOS junction including electrodes contacting the highly doped p and n regions.</w:t>
      </w:r>
    </w:p>
    <w:p w14:paraId="2D63E8F5" w14:textId="77777777" w:rsidR="00024E26" w:rsidRPr="002C1076" w:rsidRDefault="00024E26" w:rsidP="00024E26">
      <w:pPr>
        <w:spacing w:line="240" w:lineRule="auto"/>
        <w:jc w:val="both"/>
        <w:rPr>
          <w:rFonts w:ascii="Times" w:hAnsi="Times"/>
          <w:color w:val="000000" w:themeColor="text1"/>
          <w:sz w:val="20"/>
          <w:szCs w:val="20"/>
          <w:lang w:val="en-GB" w:eastAsia="zh-CN"/>
        </w:rPr>
      </w:pPr>
      <w:r w:rsidRPr="002C1076">
        <w:rPr>
          <w:rFonts w:ascii="Times" w:hAnsi="Times"/>
          <w:b/>
          <w:bCs/>
          <w:sz w:val="20"/>
          <w:szCs w:val="20"/>
          <w:lang w:eastAsia="zh-CN"/>
        </w:rPr>
        <w:t>Fig</w:t>
      </w:r>
      <w:r w:rsidRPr="002C1076">
        <w:rPr>
          <w:rFonts w:ascii="Times" w:hAnsi="Times"/>
          <w:b/>
          <w:bCs/>
          <w:sz w:val="20"/>
          <w:szCs w:val="20"/>
        </w:rPr>
        <w:t xml:space="preserve">.2 </w:t>
      </w:r>
      <w:r w:rsidRPr="002C1076">
        <w:rPr>
          <w:rFonts w:ascii="Times" w:hAnsi="Times"/>
          <w:b/>
          <w:bCs/>
          <w:sz w:val="20"/>
          <w:szCs w:val="20"/>
          <w:lang w:val="en-GB" w:eastAsia="zh-CN"/>
        </w:rPr>
        <w:t>Static EO response of the MOS ring modulator</w:t>
      </w:r>
      <w:r w:rsidRPr="002C1076">
        <w:rPr>
          <w:rFonts w:ascii="Times" w:hAnsi="Times"/>
          <w:b/>
          <w:bCs/>
          <w:color w:val="000000" w:themeColor="text1"/>
          <w:sz w:val="20"/>
          <w:szCs w:val="20"/>
          <w:lang w:val="en-GB" w:eastAsia="zh-CN"/>
        </w:rPr>
        <w:t xml:space="preserve">. </w:t>
      </w:r>
      <w:r w:rsidRPr="002C1076">
        <w:rPr>
          <w:rFonts w:ascii="Times" w:hAnsi="Times"/>
          <w:color w:val="000000" w:themeColor="text1"/>
          <w:sz w:val="20"/>
          <w:szCs w:val="20"/>
          <w:lang w:val="en-GB" w:eastAsia="zh-CN"/>
        </w:rPr>
        <w:t xml:space="preserve">(a) Schematic drawing of modulator working at </w:t>
      </w:r>
      <w:proofErr w:type="gramStart"/>
      <w:r w:rsidRPr="002C1076">
        <w:rPr>
          <w:rFonts w:ascii="Times" w:hAnsi="Times"/>
          <w:color w:val="000000" w:themeColor="text1"/>
          <w:sz w:val="20"/>
          <w:szCs w:val="20"/>
          <w:lang w:val="en-GB" w:eastAsia="zh-CN"/>
        </w:rPr>
        <w:t>V</w:t>
      </w:r>
      <w:r w:rsidRPr="002C1076">
        <w:rPr>
          <w:rFonts w:ascii="Times" w:hAnsi="Times"/>
          <w:color w:val="000000" w:themeColor="text1"/>
          <w:sz w:val="20"/>
          <w:szCs w:val="20"/>
          <w:vertAlign w:val="subscript"/>
          <w:lang w:val="en-GB" w:eastAsia="zh-CN"/>
        </w:rPr>
        <w:t xml:space="preserve">g  </w:t>
      </w:r>
      <w:r w:rsidRPr="002C1076">
        <w:rPr>
          <w:rFonts w:ascii="Times" w:hAnsi="Times"/>
          <w:color w:val="000000" w:themeColor="text1"/>
          <w:sz w:val="20"/>
          <w:szCs w:val="20"/>
          <w:lang w:val="en-GB" w:eastAsia="zh-CN"/>
        </w:rPr>
        <w:t>&gt;</w:t>
      </w:r>
      <w:proofErr w:type="gramEnd"/>
      <w:r w:rsidRPr="002C1076">
        <w:rPr>
          <w:rFonts w:ascii="Times" w:hAnsi="Times"/>
          <w:color w:val="000000" w:themeColor="text1"/>
          <w:sz w:val="20"/>
          <w:szCs w:val="20"/>
          <w:lang w:val="en-GB" w:eastAsia="zh-CN"/>
        </w:rPr>
        <w:t xml:space="preserve"> V</w:t>
      </w:r>
      <w:r w:rsidRPr="002C1076">
        <w:rPr>
          <w:rFonts w:ascii="Times" w:hAnsi="Times"/>
          <w:color w:val="000000" w:themeColor="text1"/>
          <w:sz w:val="20"/>
          <w:szCs w:val="20"/>
          <w:vertAlign w:val="subscript"/>
          <w:lang w:val="en-GB" w:eastAsia="zh-CN"/>
        </w:rPr>
        <w:t xml:space="preserve">FB </w:t>
      </w:r>
      <w:r w:rsidRPr="002C1076">
        <w:rPr>
          <w:rFonts w:ascii="Times" w:hAnsi="Times"/>
          <w:color w:val="000000" w:themeColor="text1"/>
          <w:sz w:val="20"/>
          <w:szCs w:val="20"/>
          <w:lang w:val="en-GB" w:eastAsia="zh-CN"/>
        </w:rPr>
        <w:t>(MOS flat band voltage) indicating where carrier accumulation happens in the MOS accumulation mode. (c) Measured spectral response for V</w:t>
      </w:r>
      <w:r w:rsidRPr="002C1076">
        <w:rPr>
          <w:rFonts w:ascii="Times" w:hAnsi="Times"/>
          <w:color w:val="000000" w:themeColor="text1"/>
          <w:sz w:val="20"/>
          <w:szCs w:val="20"/>
          <w:vertAlign w:val="subscript"/>
          <w:lang w:val="en-GB" w:eastAsia="zh-CN"/>
        </w:rPr>
        <w:t>g</w:t>
      </w:r>
      <w:r w:rsidRPr="002C1076">
        <w:rPr>
          <w:rFonts w:ascii="Times" w:hAnsi="Times"/>
          <w:color w:val="000000" w:themeColor="text1"/>
          <w:sz w:val="20"/>
          <w:szCs w:val="20"/>
          <w:lang w:val="en-GB" w:eastAsia="zh-CN"/>
        </w:rPr>
        <w:t xml:space="preserve"> ≥ 0 V. (b) Schematic drawing of MOS working at V</w:t>
      </w:r>
      <w:r w:rsidRPr="002C1076">
        <w:rPr>
          <w:rFonts w:ascii="Times" w:hAnsi="Times"/>
          <w:color w:val="000000" w:themeColor="text1"/>
          <w:sz w:val="20"/>
          <w:szCs w:val="20"/>
          <w:vertAlign w:val="subscript"/>
          <w:lang w:val="en-GB" w:eastAsia="zh-CN"/>
        </w:rPr>
        <w:t>g</w:t>
      </w:r>
      <w:r w:rsidRPr="002C1076">
        <w:rPr>
          <w:rFonts w:ascii="Times" w:hAnsi="Times"/>
          <w:color w:val="000000" w:themeColor="text1"/>
          <w:sz w:val="20"/>
          <w:szCs w:val="20"/>
          <w:lang w:val="en-GB" w:eastAsia="zh-CN"/>
        </w:rPr>
        <w:t xml:space="preserve"> ≤ V</w:t>
      </w:r>
      <w:r w:rsidRPr="002C1076">
        <w:rPr>
          <w:rFonts w:ascii="Times" w:hAnsi="Times"/>
          <w:color w:val="000000" w:themeColor="text1"/>
          <w:sz w:val="20"/>
          <w:szCs w:val="20"/>
          <w:vertAlign w:val="subscript"/>
          <w:lang w:val="en-GB" w:eastAsia="zh-CN"/>
        </w:rPr>
        <w:t xml:space="preserve">in </w:t>
      </w:r>
      <w:r w:rsidRPr="002C1076">
        <w:rPr>
          <w:rFonts w:ascii="Times" w:hAnsi="Times"/>
          <w:color w:val="000000" w:themeColor="text1"/>
          <w:sz w:val="20"/>
          <w:szCs w:val="20"/>
          <w:lang w:val="en-GB" w:eastAsia="zh-CN"/>
        </w:rPr>
        <w:t xml:space="preserve">(MOS inversion voltage) indicating where carrier accumulations happen in the MOS inversion mode. (d) Measured spectral response for </w:t>
      </w:r>
      <w:proofErr w:type="gramStart"/>
      <w:r w:rsidRPr="002C1076">
        <w:rPr>
          <w:rFonts w:ascii="Times" w:hAnsi="Times"/>
          <w:color w:val="000000" w:themeColor="text1"/>
          <w:sz w:val="20"/>
          <w:szCs w:val="20"/>
          <w:lang w:val="en-GB" w:eastAsia="zh-CN"/>
        </w:rPr>
        <w:t>Vg  ≤</w:t>
      </w:r>
      <w:proofErr w:type="gramEnd"/>
      <w:r w:rsidRPr="002C1076">
        <w:rPr>
          <w:rFonts w:ascii="Times" w:hAnsi="Times"/>
          <w:color w:val="000000" w:themeColor="text1"/>
          <w:sz w:val="20"/>
          <w:szCs w:val="20"/>
          <w:lang w:val="en-GB" w:eastAsia="zh-CN"/>
        </w:rPr>
        <w:t xml:space="preserve">  0 V. (e-f) show the gate voltages VS MOSCAP ring propagation loss in (e), single circulation amplitude attenuation factor </w:t>
      </w:r>
      <w:r w:rsidRPr="002C1076">
        <w:rPr>
          <w:rFonts w:ascii="Times" w:hAnsi="Times"/>
          <w:i/>
          <w:iCs/>
          <w:color w:val="000000" w:themeColor="text1"/>
          <w:sz w:val="20"/>
          <w:szCs w:val="20"/>
          <w:lang w:val="en-GB" w:eastAsia="zh-CN"/>
        </w:rPr>
        <w:t>a</w:t>
      </w:r>
      <w:r w:rsidRPr="002C1076">
        <w:rPr>
          <w:rFonts w:ascii="Times" w:hAnsi="Times"/>
          <w:color w:val="000000" w:themeColor="text1"/>
          <w:sz w:val="20"/>
          <w:szCs w:val="20"/>
          <w:lang w:val="en-GB" w:eastAsia="zh-CN"/>
        </w:rPr>
        <w:t xml:space="preserve"> and the self-coupling coefficient </w:t>
      </w:r>
      <w:r w:rsidRPr="002C1076">
        <w:rPr>
          <w:rFonts w:ascii="Times" w:hAnsi="Times"/>
          <w:i/>
          <w:iCs/>
          <w:color w:val="000000" w:themeColor="text1"/>
          <w:sz w:val="20"/>
          <w:szCs w:val="20"/>
          <w:lang w:val="en-GB" w:eastAsia="zh-CN"/>
        </w:rPr>
        <w:t>t</w:t>
      </w:r>
      <w:r w:rsidRPr="002C1076">
        <w:rPr>
          <w:rFonts w:ascii="Times" w:hAnsi="Times"/>
          <w:color w:val="000000" w:themeColor="text1"/>
          <w:sz w:val="20"/>
          <w:szCs w:val="20"/>
          <w:lang w:val="en-GB" w:eastAsia="zh-CN"/>
        </w:rPr>
        <w:t xml:space="preserve"> in (f), </w:t>
      </w:r>
      <w:r w:rsidRPr="002C1076">
        <w:rPr>
          <w:rFonts w:ascii="Times" w:hAnsi="Times"/>
          <w:i/>
          <w:iCs/>
          <w:color w:val="000000" w:themeColor="text1"/>
          <w:sz w:val="20"/>
          <w:szCs w:val="20"/>
          <w:lang w:val="en-GB" w:eastAsia="zh-CN"/>
        </w:rPr>
        <w:t>Q</w:t>
      </w:r>
      <w:r w:rsidRPr="002C1076">
        <w:rPr>
          <w:rFonts w:ascii="Times" w:hAnsi="Times"/>
          <w:color w:val="000000" w:themeColor="text1"/>
          <w:sz w:val="20"/>
          <w:szCs w:val="20"/>
          <w:lang w:val="en-GB" w:eastAsia="zh-CN"/>
        </w:rPr>
        <w:t xml:space="preserve">-factors and resonance wavelength changes in (g). Transmission loss in different situations </w:t>
      </w:r>
      <w:proofErr w:type="gramStart"/>
      <w:r w:rsidRPr="002C1076">
        <w:rPr>
          <w:rFonts w:ascii="Times" w:hAnsi="Times"/>
          <w:color w:val="000000" w:themeColor="text1"/>
          <w:sz w:val="20"/>
          <w:szCs w:val="20"/>
          <w:lang w:val="en-GB" w:eastAsia="zh-CN"/>
        </w:rPr>
        <w:t>are</w:t>
      </w:r>
      <w:proofErr w:type="gramEnd"/>
      <w:r w:rsidRPr="002C1076">
        <w:rPr>
          <w:rFonts w:ascii="Times" w:hAnsi="Times"/>
          <w:color w:val="000000" w:themeColor="text1"/>
          <w:sz w:val="20"/>
          <w:szCs w:val="20"/>
          <w:lang w:val="en-GB" w:eastAsia="zh-CN"/>
        </w:rPr>
        <w:t xml:space="preserve"> compared in (h). For carrier wavelength with “ER+” effect, one level IL starts from 1.8 dB and then significantly increases to 25 </w:t>
      </w:r>
      <w:proofErr w:type="spellStart"/>
      <w:r w:rsidRPr="002C1076">
        <w:rPr>
          <w:rFonts w:ascii="Times" w:hAnsi="Times"/>
          <w:color w:val="000000" w:themeColor="text1"/>
          <w:sz w:val="20"/>
          <w:szCs w:val="20"/>
          <w:lang w:val="en-GB" w:eastAsia="zh-CN"/>
        </w:rPr>
        <w:t>dB.</w:t>
      </w:r>
      <w:proofErr w:type="spellEnd"/>
      <w:r w:rsidRPr="002C1076">
        <w:rPr>
          <w:rFonts w:ascii="Times" w:hAnsi="Times"/>
          <w:color w:val="000000" w:themeColor="text1"/>
          <w:sz w:val="20"/>
          <w:szCs w:val="20"/>
          <w:lang w:val="en-GB" w:eastAsia="zh-CN"/>
        </w:rPr>
        <w:t xml:space="preserve"> While for the “ER-” effect, the IL changes between 1.8 dB and 3.8 </w:t>
      </w:r>
      <w:proofErr w:type="spellStart"/>
      <w:r w:rsidRPr="002C1076">
        <w:rPr>
          <w:rFonts w:ascii="Times" w:hAnsi="Times"/>
          <w:color w:val="000000" w:themeColor="text1"/>
          <w:sz w:val="20"/>
          <w:szCs w:val="20"/>
          <w:lang w:val="en-GB" w:eastAsia="zh-CN"/>
        </w:rPr>
        <w:t>dB.</w:t>
      </w:r>
      <w:proofErr w:type="spellEnd"/>
    </w:p>
    <w:p w14:paraId="0B33B6C9" w14:textId="2333AB10" w:rsidR="00024E26" w:rsidRPr="002C1076" w:rsidRDefault="00024E26" w:rsidP="00024E26">
      <w:pPr>
        <w:spacing w:line="240" w:lineRule="auto"/>
        <w:jc w:val="both"/>
        <w:rPr>
          <w:rFonts w:ascii="Times" w:hAnsi="Times"/>
          <w:color w:val="000000" w:themeColor="text1"/>
          <w:sz w:val="20"/>
          <w:szCs w:val="20"/>
          <w:lang w:val="en-GB" w:eastAsia="zh-CN"/>
        </w:rPr>
      </w:pPr>
      <w:r w:rsidRPr="002C1076">
        <w:rPr>
          <w:rFonts w:ascii="Times" w:hAnsi="Times"/>
          <w:b/>
          <w:bCs/>
          <w:color w:val="000000" w:themeColor="text1"/>
          <w:sz w:val="20"/>
          <w:szCs w:val="20"/>
        </w:rPr>
        <w:t xml:space="preserve">Fig. 3 Frequency response of absorption enhancement. </w:t>
      </w:r>
      <w:r w:rsidRPr="002C1076">
        <w:rPr>
          <w:rFonts w:ascii="Times" w:hAnsi="Times"/>
          <w:color w:val="000000" w:themeColor="text1"/>
          <w:sz w:val="20"/>
          <w:szCs w:val="20"/>
        </w:rPr>
        <w:t xml:space="preserve">(a) Setup used to measure the modulation ER of the electro-optic modulation in different operation modes. EDFA, erbium-doped fiber amplifier. BPF, band pass filter. </w:t>
      </w:r>
      <w:r w:rsidRPr="002C1076">
        <w:rPr>
          <w:rFonts w:ascii="Times" w:hAnsi="Times" w:cstheme="minorHAnsi"/>
          <w:sz w:val="20"/>
          <w:szCs w:val="20"/>
        </w:rPr>
        <w:t xml:space="preserve">DCA, Digital Communication Analyzer (DCA 86100D). TLS, tunable laser source. CLOCK, clock signal generator. (b) Carrier absorption </w:t>
      </w:r>
      <w:r w:rsidRPr="002C1076">
        <w:rPr>
          <w:rFonts w:ascii="Times" w:hAnsi="Times" w:cstheme="minorHAnsi"/>
          <w:sz w:val="20"/>
          <w:szCs w:val="20"/>
        </w:rPr>
        <w:lastRenderedPageBreak/>
        <w:t>effect induced modulation ER enhancement (ER</w:t>
      </w:r>
      <w:r w:rsidRPr="002C1076">
        <w:rPr>
          <w:rFonts w:ascii="Times" w:hAnsi="Times" w:cstheme="minorHAnsi"/>
          <w:sz w:val="20"/>
          <w:szCs w:val="20"/>
          <w:vertAlign w:val="superscript"/>
        </w:rPr>
        <w:t>+</w:t>
      </w:r>
      <w:r w:rsidRPr="002C1076">
        <w:rPr>
          <w:rFonts w:ascii="Times" w:hAnsi="Times" w:cstheme="minorHAnsi"/>
          <w:sz w:val="20"/>
          <w:szCs w:val="20"/>
        </w:rPr>
        <w:t>) at optical wavelengths on the left sides of the resonance wavelength, and modulation ER suppression (ER</w:t>
      </w:r>
      <w:r w:rsidRPr="002C1076">
        <w:rPr>
          <w:rFonts w:ascii="Times" w:hAnsi="Times" w:cstheme="minorHAnsi"/>
          <w:sz w:val="20"/>
          <w:szCs w:val="20"/>
          <w:vertAlign w:val="superscript"/>
        </w:rPr>
        <w:t>-</w:t>
      </w:r>
      <w:r w:rsidRPr="002C1076">
        <w:rPr>
          <w:rFonts w:ascii="Times" w:hAnsi="Times" w:cstheme="minorHAnsi"/>
          <w:sz w:val="20"/>
          <w:szCs w:val="20"/>
        </w:rPr>
        <w:t xml:space="preserve">) for the optical wavelengths on the right side of the resonance wavelength. </w:t>
      </w:r>
      <w:r w:rsidRPr="002C1076">
        <w:rPr>
          <w:rFonts w:ascii="Times" w:hAnsi="Times"/>
          <w:color w:val="000000" w:themeColor="text1"/>
          <w:sz w:val="20"/>
          <w:szCs w:val="20"/>
        </w:rPr>
        <w:t xml:space="preserve">(c) Comparison of the </w:t>
      </w:r>
      <w:proofErr w:type="gramStart"/>
      <w:r w:rsidRPr="002C1076">
        <w:rPr>
          <w:rFonts w:ascii="Times" w:hAnsi="Times"/>
          <w:color w:val="000000" w:themeColor="text1"/>
          <w:sz w:val="20"/>
          <w:szCs w:val="20"/>
        </w:rPr>
        <w:t>high</w:t>
      </w:r>
      <w:r w:rsidR="004A2076" w:rsidRPr="002C1076">
        <w:rPr>
          <w:rFonts w:ascii="Times" w:hAnsi="Times"/>
          <w:color w:val="000000" w:themeColor="text1"/>
          <w:sz w:val="20"/>
          <w:szCs w:val="20"/>
        </w:rPr>
        <w:t xml:space="preserve"> </w:t>
      </w:r>
      <w:r w:rsidRPr="002C1076">
        <w:rPr>
          <w:rFonts w:ascii="Times" w:hAnsi="Times"/>
          <w:color w:val="000000" w:themeColor="text1"/>
          <w:sz w:val="20"/>
          <w:szCs w:val="20"/>
        </w:rPr>
        <w:t>speed</w:t>
      </w:r>
      <w:proofErr w:type="gramEnd"/>
      <w:r w:rsidRPr="002C1076">
        <w:rPr>
          <w:rFonts w:ascii="Times" w:hAnsi="Times"/>
          <w:color w:val="000000" w:themeColor="text1"/>
          <w:sz w:val="20"/>
          <w:szCs w:val="20"/>
        </w:rPr>
        <w:t xml:space="preserve"> response of the two effects “ER</w:t>
      </w:r>
      <w:r w:rsidRPr="002C1076">
        <w:rPr>
          <w:rFonts w:ascii="Times" w:hAnsi="Times"/>
          <w:color w:val="000000" w:themeColor="text1"/>
          <w:sz w:val="20"/>
          <w:szCs w:val="20"/>
          <w:vertAlign w:val="superscript"/>
        </w:rPr>
        <w:t>+</w:t>
      </w:r>
      <w:r w:rsidRPr="002C1076">
        <w:rPr>
          <w:rFonts w:ascii="Times" w:hAnsi="Times"/>
          <w:color w:val="000000" w:themeColor="text1"/>
          <w:sz w:val="20"/>
          <w:szCs w:val="20"/>
        </w:rPr>
        <w:t>”, “ER</w:t>
      </w:r>
      <w:r w:rsidRPr="002C1076">
        <w:rPr>
          <w:rFonts w:ascii="Times" w:hAnsi="Times"/>
          <w:color w:val="000000" w:themeColor="text1"/>
          <w:sz w:val="20"/>
          <w:szCs w:val="20"/>
          <w:vertAlign w:val="superscript"/>
        </w:rPr>
        <w:t>-</w:t>
      </w:r>
      <w:r w:rsidRPr="002C1076">
        <w:rPr>
          <w:rFonts w:ascii="Times" w:hAnsi="Times"/>
          <w:color w:val="000000" w:themeColor="text1"/>
          <w:sz w:val="20"/>
          <w:szCs w:val="20"/>
        </w:rPr>
        <w:t>”</w:t>
      </w:r>
      <w:r w:rsidRPr="002C1076">
        <w:rPr>
          <w:rFonts w:ascii="Times" w:hAnsi="Times"/>
          <w:color w:val="000000" w:themeColor="text1"/>
          <w:sz w:val="20"/>
          <w:szCs w:val="20"/>
          <w:lang w:val="en-GB" w:eastAsia="zh-CN"/>
        </w:rPr>
        <w:t xml:space="preserve"> in accumulation mode (Vg=4V) and inversion mode (Vg=-4V). </w:t>
      </w:r>
      <w:r w:rsidRPr="002C1076">
        <w:rPr>
          <w:rFonts w:ascii="Times" w:hAnsi="Times"/>
          <w:color w:val="000000" w:themeColor="text1"/>
          <w:sz w:val="20"/>
          <w:szCs w:val="20"/>
        </w:rPr>
        <w:t>Measured optical eye diagrams in accumulation mode at data rate of 10 Gb/s with “ER</w:t>
      </w:r>
      <w:r w:rsidRPr="002C1076">
        <w:rPr>
          <w:rFonts w:ascii="Times" w:hAnsi="Times"/>
          <w:color w:val="000000" w:themeColor="text1"/>
          <w:sz w:val="20"/>
          <w:szCs w:val="20"/>
          <w:vertAlign w:val="superscript"/>
        </w:rPr>
        <w:t>-</w:t>
      </w:r>
      <w:r w:rsidRPr="002C1076">
        <w:rPr>
          <w:rFonts w:ascii="Times" w:hAnsi="Times"/>
          <w:color w:val="000000" w:themeColor="text1"/>
          <w:sz w:val="20"/>
          <w:szCs w:val="20"/>
        </w:rPr>
        <w:t>” effect (</w:t>
      </w:r>
      <w:r w:rsidRPr="002C1076">
        <w:rPr>
          <w:rFonts w:ascii="Times" w:hAnsi="Times" w:hint="eastAsia"/>
          <w:color w:val="000000" w:themeColor="text1"/>
          <w:sz w:val="20"/>
          <w:szCs w:val="20"/>
          <w:lang w:eastAsia="zh-CN"/>
        </w:rPr>
        <w:t>d</w:t>
      </w:r>
      <w:r w:rsidRPr="002C1076">
        <w:rPr>
          <w:rFonts w:ascii="Times" w:hAnsi="Times"/>
          <w:color w:val="000000" w:themeColor="text1"/>
          <w:sz w:val="20"/>
          <w:szCs w:val="20"/>
        </w:rPr>
        <w:t>) and “ER</w:t>
      </w:r>
      <w:r w:rsidRPr="002C1076">
        <w:rPr>
          <w:rFonts w:ascii="Times" w:hAnsi="Times"/>
          <w:color w:val="000000" w:themeColor="text1"/>
          <w:sz w:val="20"/>
          <w:szCs w:val="20"/>
          <w:vertAlign w:val="superscript"/>
        </w:rPr>
        <w:t>+</w:t>
      </w:r>
      <w:r w:rsidRPr="002C1076">
        <w:rPr>
          <w:rFonts w:ascii="Times" w:hAnsi="Times"/>
          <w:color w:val="000000" w:themeColor="text1"/>
          <w:sz w:val="20"/>
          <w:szCs w:val="20"/>
        </w:rPr>
        <w:t xml:space="preserve">” effect (e), with gate voltage at 4V and RF </w:t>
      </w:r>
      <w:proofErr w:type="spellStart"/>
      <w:r w:rsidRPr="002C1076">
        <w:rPr>
          <w:rFonts w:ascii="Times" w:hAnsi="Times"/>
          <w:color w:val="000000" w:themeColor="text1"/>
          <w:sz w:val="20"/>
          <w:szCs w:val="20"/>
        </w:rPr>
        <w:t>V</w:t>
      </w:r>
      <w:r w:rsidRPr="002C1076">
        <w:rPr>
          <w:rFonts w:ascii="Times" w:hAnsi="Times"/>
          <w:color w:val="000000" w:themeColor="text1"/>
          <w:sz w:val="20"/>
          <w:szCs w:val="20"/>
          <w:vertAlign w:val="subscript"/>
        </w:rPr>
        <w:t>pp</w:t>
      </w:r>
      <w:proofErr w:type="spellEnd"/>
      <w:r w:rsidRPr="002C1076">
        <w:rPr>
          <w:rFonts w:ascii="Times" w:hAnsi="Times"/>
          <w:color w:val="000000" w:themeColor="text1"/>
          <w:sz w:val="20"/>
          <w:szCs w:val="20"/>
        </w:rPr>
        <w:t xml:space="preserve">=2V and optical IL 6dB. </w:t>
      </w:r>
    </w:p>
    <w:p w14:paraId="3AFCE3F9" w14:textId="0DF4A17F" w:rsidR="00024E26" w:rsidRPr="002C1076" w:rsidRDefault="00024E26" w:rsidP="007C2A4D">
      <w:pPr>
        <w:spacing w:line="240" w:lineRule="auto"/>
        <w:jc w:val="both"/>
        <w:rPr>
          <w:rFonts w:ascii="Times" w:hAnsi="Times"/>
          <w:color w:val="000000" w:themeColor="text1"/>
          <w:sz w:val="20"/>
          <w:szCs w:val="20"/>
        </w:rPr>
      </w:pPr>
      <w:bookmarkStart w:id="10" w:name="_Hlk87971391"/>
      <w:r w:rsidRPr="002C1076">
        <w:rPr>
          <w:rFonts w:ascii="Times" w:hAnsi="Times"/>
          <w:b/>
          <w:sz w:val="20"/>
          <w:szCs w:val="20"/>
          <w:lang w:eastAsia="zh-CN"/>
        </w:rPr>
        <w:t>Fig</w:t>
      </w:r>
      <w:r w:rsidRPr="002C1076">
        <w:rPr>
          <w:rFonts w:ascii="Times" w:hAnsi="Times"/>
          <w:b/>
          <w:sz w:val="20"/>
          <w:szCs w:val="20"/>
        </w:rPr>
        <w:t xml:space="preserve">. 4 EO bandwidths of inversion and accumulation </w:t>
      </w:r>
      <w:r w:rsidRPr="002C1076">
        <w:rPr>
          <w:rFonts w:ascii="Times" w:hAnsi="Times"/>
          <w:b/>
          <w:color w:val="000000" w:themeColor="text1"/>
          <w:sz w:val="20"/>
          <w:szCs w:val="20"/>
        </w:rPr>
        <w:t>modes</w:t>
      </w:r>
      <w:r w:rsidRPr="002C1076">
        <w:rPr>
          <w:rFonts w:ascii="Times" w:hAnsi="Times"/>
          <w:b/>
          <w:bCs/>
          <w:color w:val="000000" w:themeColor="text1"/>
          <w:sz w:val="20"/>
          <w:szCs w:val="20"/>
        </w:rPr>
        <w:t>.</w:t>
      </w:r>
      <w:r w:rsidRPr="002C1076">
        <w:rPr>
          <w:rFonts w:ascii="Times" w:hAnsi="Times"/>
          <w:color w:val="000000" w:themeColor="text1"/>
          <w:sz w:val="20"/>
          <w:szCs w:val="20"/>
        </w:rPr>
        <w:t xml:space="preserve"> (a) Setup used to measure the EO bandwidth of the ring resonator. LCA, </w:t>
      </w:r>
      <w:proofErr w:type="spellStart"/>
      <w:r w:rsidRPr="002C1076">
        <w:rPr>
          <w:rFonts w:ascii="Times" w:hAnsi="Times"/>
          <w:color w:val="000000" w:themeColor="text1"/>
          <w:sz w:val="20"/>
          <w:szCs w:val="20"/>
        </w:rPr>
        <w:t>lightwave</w:t>
      </w:r>
      <w:proofErr w:type="spellEnd"/>
      <w:r w:rsidRPr="002C1076">
        <w:rPr>
          <w:rFonts w:ascii="Times" w:hAnsi="Times"/>
          <w:color w:val="000000" w:themeColor="text1"/>
          <w:sz w:val="20"/>
          <w:szCs w:val="20"/>
        </w:rPr>
        <w:t xml:space="preserve"> component analyzer. (b), Setup used to test data transmission of the electro-optic modulation. EDFA, erbium-doped fiber amplifier. BPF, band pass filter. </w:t>
      </w:r>
      <w:r w:rsidRPr="002C1076">
        <w:rPr>
          <w:rFonts w:ascii="Times" w:hAnsi="Times" w:cstheme="minorHAnsi"/>
          <w:sz w:val="20"/>
          <w:szCs w:val="20"/>
        </w:rPr>
        <w:t xml:space="preserve">DCA, Digital Communication Analyzer (DCA 86100D). BPG, bit pattern generator (SHF 12104A). MUX (SHF 603B). TLS, tunable laser source. </w:t>
      </w:r>
      <w:r w:rsidRPr="002C1076">
        <w:rPr>
          <w:rFonts w:ascii="Times" w:hAnsi="Times"/>
          <w:color w:val="000000" w:themeColor="text1"/>
          <w:sz w:val="20"/>
          <w:szCs w:val="20"/>
        </w:rPr>
        <w:t>(c), Measured and normalized EO bandwidth of the MOS ring resonator modulator with V</w:t>
      </w:r>
      <w:r w:rsidRPr="002C1076">
        <w:rPr>
          <w:rFonts w:ascii="Times" w:hAnsi="Times"/>
          <w:color w:val="000000" w:themeColor="text1"/>
          <w:sz w:val="20"/>
          <w:szCs w:val="20"/>
          <w:vertAlign w:val="subscript"/>
        </w:rPr>
        <w:t>g</w:t>
      </w:r>
      <w:r w:rsidRPr="002C1076">
        <w:rPr>
          <w:rFonts w:ascii="Times" w:hAnsi="Times"/>
          <w:color w:val="000000" w:themeColor="text1"/>
          <w:sz w:val="20"/>
          <w:szCs w:val="20"/>
        </w:rPr>
        <w:t xml:space="preserve"> at 0.5V-2V with different </w:t>
      </w:r>
      <w:bookmarkEnd w:id="10"/>
      <w:r w:rsidRPr="002C1076">
        <w:rPr>
          <w:rFonts w:ascii="Times" w:hAnsi="Times"/>
          <w:color w:val="000000" w:themeColor="text1"/>
          <w:sz w:val="20"/>
          <w:szCs w:val="20"/>
        </w:rPr>
        <w:t xml:space="preserve">lengths of active segments 25 </w:t>
      </w:r>
      <w:r w:rsidRPr="002C1076">
        <w:rPr>
          <w:rFonts w:ascii="Times" w:hAnsi="Times" w:cs="Times"/>
          <w:color w:val="000000" w:themeColor="text1"/>
          <w:sz w:val="20"/>
          <w:szCs w:val="20"/>
        </w:rPr>
        <w:t>µ</w:t>
      </w:r>
      <w:r w:rsidRPr="002C1076">
        <w:rPr>
          <w:rFonts w:ascii="Times" w:hAnsi="Times"/>
          <w:color w:val="000000" w:themeColor="text1"/>
          <w:sz w:val="20"/>
          <w:szCs w:val="20"/>
        </w:rPr>
        <w:t xml:space="preserve">m and 83 </w:t>
      </w:r>
      <w:r w:rsidRPr="002C1076">
        <w:rPr>
          <w:rFonts w:ascii="Times" w:hAnsi="Times" w:cs="Times"/>
          <w:color w:val="000000" w:themeColor="text1"/>
          <w:sz w:val="20"/>
          <w:szCs w:val="20"/>
        </w:rPr>
        <w:t>µ</w:t>
      </w:r>
      <w:r w:rsidRPr="002C1076">
        <w:rPr>
          <w:rFonts w:ascii="Times" w:hAnsi="Times"/>
          <w:color w:val="000000" w:themeColor="text1"/>
          <w:sz w:val="20"/>
          <w:szCs w:val="20"/>
        </w:rPr>
        <w:t xml:space="preserve">m. (d), Measured optical eye diagram with average at data rate of 64 Gb/s for MOSCAP ring modulator with active length 83 </w:t>
      </w:r>
      <w:r w:rsidRPr="002C1076">
        <w:rPr>
          <w:rFonts w:ascii="Times" w:hAnsi="Times" w:cs="Times"/>
          <w:color w:val="000000" w:themeColor="text1"/>
          <w:sz w:val="20"/>
          <w:szCs w:val="20"/>
        </w:rPr>
        <w:t>µ</w:t>
      </w:r>
      <w:r w:rsidRPr="002C1076">
        <w:rPr>
          <w:rFonts w:ascii="Times" w:hAnsi="Times"/>
          <w:color w:val="000000" w:themeColor="text1"/>
          <w:sz w:val="20"/>
          <w:szCs w:val="20"/>
        </w:rPr>
        <w:t>m.</w:t>
      </w:r>
    </w:p>
    <w:p w14:paraId="63B57714" w14:textId="77777777" w:rsidR="00024E26" w:rsidRPr="002C1076" w:rsidRDefault="00024E26" w:rsidP="00024E26">
      <w:pPr>
        <w:keepNext/>
        <w:keepLines/>
        <w:spacing w:before="240" w:after="0" w:line="240" w:lineRule="auto"/>
        <w:outlineLvl w:val="0"/>
        <w:rPr>
          <w:rFonts w:ascii="Times" w:eastAsiaTheme="majorEastAsia" w:hAnsi="Times" w:cstheme="minorHAnsi"/>
          <w:b/>
          <w:color w:val="000000" w:themeColor="text1"/>
          <w:spacing w:val="10"/>
          <w:kern w:val="32"/>
          <w:sz w:val="24"/>
          <w:szCs w:val="24"/>
        </w:rPr>
      </w:pPr>
      <w:r w:rsidRPr="002C1076">
        <w:rPr>
          <w:rFonts w:ascii="Times" w:eastAsiaTheme="majorEastAsia" w:hAnsi="Times" w:cstheme="minorHAnsi"/>
          <w:b/>
          <w:color w:val="000000" w:themeColor="text1"/>
          <w:spacing w:val="10"/>
          <w:kern w:val="32"/>
          <w:sz w:val="24"/>
          <w:szCs w:val="24"/>
        </w:rPr>
        <w:t>References</w:t>
      </w:r>
    </w:p>
    <w:p w14:paraId="43A626C3" w14:textId="77777777" w:rsidR="00024E26" w:rsidRPr="002C1076" w:rsidRDefault="00024E26" w:rsidP="00024E26">
      <w:pPr>
        <w:spacing w:after="0" w:line="240" w:lineRule="auto"/>
        <w:jc w:val="both"/>
        <w:rPr>
          <w:rFonts w:ascii="Times New Roman" w:hAnsi="Times New Roman"/>
          <w:color w:val="000000" w:themeColor="text1"/>
          <w:sz w:val="24"/>
          <w:szCs w:val="24"/>
          <w:lang w:eastAsia="zh-CN"/>
        </w:rPr>
      </w:pPr>
    </w:p>
    <w:p w14:paraId="779A6BEB" w14:textId="057C2FCC" w:rsidR="00416118" w:rsidRPr="002C1076" w:rsidRDefault="00024E26"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sz w:val="24"/>
          <w:szCs w:val="24"/>
          <w:lang w:eastAsia="zh-CN"/>
        </w:rPr>
        <w:fldChar w:fldCharType="begin" w:fldLock="1"/>
      </w:r>
      <w:r w:rsidRPr="002C1076">
        <w:rPr>
          <w:sz w:val="24"/>
          <w:szCs w:val="24"/>
          <w:lang w:eastAsia="zh-CN"/>
        </w:rPr>
        <w:instrText xml:space="preserve">ADDIN Mendeley Bibliography CSL_BIBLIOGRAPHY </w:instrText>
      </w:r>
      <w:r w:rsidRPr="002C1076">
        <w:rPr>
          <w:sz w:val="24"/>
          <w:szCs w:val="24"/>
          <w:lang w:eastAsia="zh-CN"/>
        </w:rPr>
        <w:fldChar w:fldCharType="separate"/>
      </w:r>
      <w:r w:rsidR="00416118" w:rsidRPr="002C1076">
        <w:rPr>
          <w:rFonts w:ascii="Times New Roman" w:hAnsi="Times New Roman" w:cs="Times New Roman"/>
          <w:noProof/>
          <w:sz w:val="24"/>
          <w:szCs w:val="24"/>
        </w:rPr>
        <w:t>1.</w:t>
      </w:r>
      <w:r w:rsidR="00416118" w:rsidRPr="002C1076">
        <w:rPr>
          <w:rFonts w:ascii="Times New Roman" w:hAnsi="Times New Roman" w:cs="Times New Roman"/>
          <w:noProof/>
          <w:sz w:val="24"/>
          <w:szCs w:val="24"/>
        </w:rPr>
        <w:tab/>
        <w:t xml:space="preserve">Reed, G. T., Mashanovich, G., Gardes, F. Y. &amp; Thomson, D. J. Silicon optical modulators. </w:t>
      </w:r>
      <w:r w:rsidR="00416118" w:rsidRPr="002C1076">
        <w:rPr>
          <w:rFonts w:ascii="Times New Roman" w:hAnsi="Times New Roman" w:cs="Times New Roman"/>
          <w:i/>
          <w:iCs/>
          <w:noProof/>
          <w:sz w:val="24"/>
          <w:szCs w:val="24"/>
        </w:rPr>
        <w:t>Nature Photonics</w:t>
      </w:r>
      <w:r w:rsidR="00416118" w:rsidRPr="002C1076">
        <w:rPr>
          <w:rFonts w:ascii="Times New Roman" w:hAnsi="Times New Roman" w:cs="Times New Roman"/>
          <w:noProof/>
          <w:sz w:val="24"/>
          <w:szCs w:val="24"/>
        </w:rPr>
        <w:t xml:space="preserve"> vol. 4 518–526 (2010).</w:t>
      </w:r>
    </w:p>
    <w:p w14:paraId="7A2B1140"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w:t>
      </w:r>
      <w:r w:rsidRPr="002C1076">
        <w:rPr>
          <w:rFonts w:ascii="Times New Roman" w:hAnsi="Times New Roman" w:cs="Times New Roman"/>
          <w:noProof/>
          <w:sz w:val="24"/>
          <w:szCs w:val="24"/>
        </w:rPr>
        <w:tab/>
        <w:t xml:space="preserve">Thomson, D.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Roadmap on silicon photonics. </w:t>
      </w:r>
      <w:r w:rsidRPr="002C1076">
        <w:rPr>
          <w:rFonts w:ascii="Times New Roman" w:hAnsi="Times New Roman" w:cs="Times New Roman"/>
          <w:i/>
          <w:iCs/>
          <w:noProof/>
          <w:sz w:val="24"/>
          <w:szCs w:val="24"/>
        </w:rPr>
        <w:t>J. Opt.</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18</w:t>
      </w:r>
      <w:r w:rsidRPr="002C1076">
        <w:rPr>
          <w:rFonts w:ascii="Times New Roman" w:hAnsi="Times New Roman" w:cs="Times New Roman"/>
          <w:noProof/>
          <w:sz w:val="24"/>
          <w:szCs w:val="24"/>
        </w:rPr>
        <w:t>, 073003 (2016).</w:t>
      </w:r>
    </w:p>
    <w:p w14:paraId="6141C041"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3.</w:t>
      </w:r>
      <w:r w:rsidRPr="002C1076">
        <w:rPr>
          <w:rFonts w:ascii="Times New Roman" w:hAnsi="Times New Roman" w:cs="Times New Roman"/>
          <w:noProof/>
          <w:sz w:val="24"/>
          <w:szCs w:val="24"/>
        </w:rPr>
        <w:tab/>
        <w:t xml:space="preserve">Reed, G. T.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Recent breakthroughs in carrier depletion based silicon optical modulators. </w:t>
      </w:r>
      <w:r w:rsidRPr="002C1076">
        <w:rPr>
          <w:rFonts w:ascii="Times New Roman" w:hAnsi="Times New Roman" w:cs="Times New Roman"/>
          <w:i/>
          <w:iCs/>
          <w:noProof/>
          <w:sz w:val="24"/>
          <w:szCs w:val="24"/>
        </w:rPr>
        <w:t>Nanophotonics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w:t>
      </w:r>
      <w:r w:rsidRPr="002C1076">
        <w:rPr>
          <w:rFonts w:ascii="Times New Roman" w:hAnsi="Times New Roman" w:cs="Times New Roman"/>
          <w:noProof/>
          <w:sz w:val="24"/>
          <w:szCs w:val="24"/>
        </w:rPr>
        <w:t>, 229–245 (2014).</w:t>
      </w:r>
    </w:p>
    <w:p w14:paraId="32796F21"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4.</w:t>
      </w:r>
      <w:r w:rsidRPr="002C1076">
        <w:rPr>
          <w:rFonts w:ascii="Times New Roman" w:hAnsi="Times New Roman" w:cs="Times New Roman"/>
          <w:noProof/>
          <w:sz w:val="24"/>
          <w:szCs w:val="24"/>
        </w:rPr>
        <w:tab/>
        <w:t xml:space="preserve">Rahim, A.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Taking silicon photonics modulators to a higher performance level: state-of-the-art and a review of new technologies. </w:t>
      </w:r>
      <w:r w:rsidRPr="002C1076">
        <w:rPr>
          <w:rFonts w:ascii="Times New Roman" w:hAnsi="Times New Roman" w:cs="Times New Roman"/>
          <w:i/>
          <w:iCs/>
          <w:noProof/>
          <w:sz w:val="24"/>
          <w:szCs w:val="24"/>
        </w:rPr>
        <w:t>Adv. Photonics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w:t>
      </w:r>
      <w:r w:rsidRPr="002C1076">
        <w:rPr>
          <w:rFonts w:ascii="Times New Roman" w:hAnsi="Times New Roman" w:cs="Times New Roman"/>
          <w:noProof/>
          <w:sz w:val="24"/>
          <w:szCs w:val="24"/>
        </w:rPr>
        <w:t>, 1–23 (2021).</w:t>
      </w:r>
    </w:p>
    <w:p w14:paraId="77A925F1"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5.</w:t>
      </w:r>
      <w:r w:rsidRPr="002C1076">
        <w:rPr>
          <w:rFonts w:ascii="Times New Roman" w:hAnsi="Times New Roman" w:cs="Times New Roman"/>
          <w:noProof/>
          <w:sz w:val="24"/>
          <w:szCs w:val="24"/>
        </w:rPr>
        <w:tab/>
        <w:t xml:space="preserve">Wang, C.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Integrated lithium niobate electro-optic modulators operating at CMOS-compatible voltages. </w:t>
      </w:r>
      <w:r w:rsidRPr="002C1076">
        <w:rPr>
          <w:rFonts w:ascii="Times New Roman" w:hAnsi="Times New Roman" w:cs="Times New Roman"/>
          <w:i/>
          <w:iCs/>
          <w:noProof/>
          <w:sz w:val="24"/>
          <w:szCs w:val="24"/>
        </w:rPr>
        <w:t>Nature</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562</w:t>
      </w:r>
      <w:r w:rsidRPr="002C1076">
        <w:rPr>
          <w:rFonts w:ascii="Times New Roman" w:hAnsi="Times New Roman" w:cs="Times New Roman"/>
          <w:noProof/>
          <w:sz w:val="24"/>
          <w:szCs w:val="24"/>
        </w:rPr>
        <w:t>, 101–104 (2018).</w:t>
      </w:r>
    </w:p>
    <w:p w14:paraId="2F219067"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6.</w:t>
      </w:r>
      <w:r w:rsidRPr="002C1076">
        <w:rPr>
          <w:rFonts w:ascii="Times New Roman" w:hAnsi="Times New Roman" w:cs="Times New Roman"/>
          <w:noProof/>
          <w:sz w:val="24"/>
          <w:szCs w:val="24"/>
        </w:rPr>
        <w:tab/>
        <w:t xml:space="preserve">He, M.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High-performance hybrid silicon and lithium niobate Mach–Zehnder modulators for 100 Gbit s -1 and beyond. </w:t>
      </w:r>
      <w:r w:rsidRPr="002C1076">
        <w:rPr>
          <w:rFonts w:ascii="Times New Roman" w:hAnsi="Times New Roman" w:cs="Times New Roman"/>
          <w:i/>
          <w:iCs/>
          <w:noProof/>
          <w:sz w:val="24"/>
          <w:szCs w:val="24"/>
        </w:rPr>
        <w:t>Nat. Photonics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13</w:t>
      </w:r>
      <w:r w:rsidRPr="002C1076">
        <w:rPr>
          <w:rFonts w:ascii="Times New Roman" w:hAnsi="Times New Roman" w:cs="Times New Roman"/>
          <w:noProof/>
          <w:sz w:val="24"/>
          <w:szCs w:val="24"/>
        </w:rPr>
        <w:t>, 359–364 (2019).</w:t>
      </w:r>
    </w:p>
    <w:p w14:paraId="35AD9104"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7.</w:t>
      </w:r>
      <w:r w:rsidRPr="002C1076">
        <w:rPr>
          <w:rFonts w:ascii="Times New Roman" w:hAnsi="Times New Roman" w:cs="Times New Roman"/>
          <w:noProof/>
          <w:sz w:val="24"/>
          <w:szCs w:val="24"/>
        </w:rPr>
        <w:tab/>
        <w:t xml:space="preserve">Abel, S.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Large Pockels effect in micro- and nanostructured barium titanate integrated on silicon. </w:t>
      </w:r>
      <w:r w:rsidRPr="002C1076">
        <w:rPr>
          <w:rFonts w:ascii="Times New Roman" w:hAnsi="Times New Roman" w:cs="Times New Roman"/>
          <w:i/>
          <w:iCs/>
          <w:noProof/>
          <w:sz w:val="24"/>
          <w:szCs w:val="24"/>
        </w:rPr>
        <w:t>Nat. Mater.</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18</w:t>
      </w:r>
      <w:r w:rsidRPr="002C1076">
        <w:rPr>
          <w:rFonts w:ascii="Times New Roman" w:hAnsi="Times New Roman" w:cs="Times New Roman"/>
          <w:noProof/>
          <w:sz w:val="24"/>
          <w:szCs w:val="24"/>
        </w:rPr>
        <w:t>, 42–47 (2019).</w:t>
      </w:r>
    </w:p>
    <w:p w14:paraId="5EA118DF"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8.</w:t>
      </w:r>
      <w:r w:rsidRPr="002C1076">
        <w:rPr>
          <w:rFonts w:ascii="Times New Roman" w:hAnsi="Times New Roman" w:cs="Times New Roman"/>
          <w:noProof/>
          <w:sz w:val="24"/>
          <w:szCs w:val="24"/>
        </w:rPr>
        <w:tab/>
        <w:t xml:space="preserve">Alexander, K.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Nanophotonic Pockels modulators on a silicon nitride platform. </w:t>
      </w:r>
      <w:r w:rsidRPr="002C1076">
        <w:rPr>
          <w:rFonts w:ascii="Times New Roman" w:hAnsi="Times New Roman" w:cs="Times New Roman"/>
          <w:i/>
          <w:iCs/>
          <w:noProof/>
          <w:sz w:val="24"/>
          <w:szCs w:val="24"/>
        </w:rPr>
        <w:t>Nat. Commun.</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9</w:t>
      </w:r>
      <w:r w:rsidRPr="002C1076">
        <w:rPr>
          <w:rFonts w:ascii="Times New Roman" w:hAnsi="Times New Roman" w:cs="Times New Roman"/>
          <w:noProof/>
          <w:sz w:val="24"/>
          <w:szCs w:val="24"/>
        </w:rPr>
        <w:t>, 4–9 (2018).</w:t>
      </w:r>
    </w:p>
    <w:p w14:paraId="65441BB8"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9.</w:t>
      </w:r>
      <w:r w:rsidRPr="002C1076">
        <w:rPr>
          <w:rFonts w:ascii="Times New Roman" w:hAnsi="Times New Roman" w:cs="Times New Roman"/>
          <w:noProof/>
          <w:sz w:val="24"/>
          <w:szCs w:val="24"/>
        </w:rPr>
        <w:tab/>
        <w:t xml:space="preserve">Kieninger, C.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Ultra-high electro-optic activity demonstrated in a silicon-organic hybrid modulator. </w:t>
      </w:r>
      <w:r w:rsidRPr="002C1076">
        <w:rPr>
          <w:rFonts w:ascii="Times New Roman" w:hAnsi="Times New Roman" w:cs="Times New Roman"/>
          <w:i/>
          <w:iCs/>
          <w:noProof/>
          <w:sz w:val="24"/>
          <w:szCs w:val="24"/>
        </w:rPr>
        <w:t>Optica</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5</w:t>
      </w:r>
      <w:r w:rsidRPr="002C1076">
        <w:rPr>
          <w:rFonts w:ascii="Times New Roman" w:hAnsi="Times New Roman" w:cs="Times New Roman"/>
          <w:noProof/>
          <w:sz w:val="24"/>
          <w:szCs w:val="24"/>
        </w:rPr>
        <w:t>, 739 (2018).</w:t>
      </w:r>
    </w:p>
    <w:p w14:paraId="00E85397"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10.</w:t>
      </w:r>
      <w:r w:rsidRPr="002C1076">
        <w:rPr>
          <w:rFonts w:ascii="Times New Roman" w:hAnsi="Times New Roman" w:cs="Times New Roman"/>
          <w:noProof/>
          <w:sz w:val="24"/>
          <w:szCs w:val="24"/>
        </w:rPr>
        <w:tab/>
        <w:t xml:space="preserve">Lu, G. W.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High-temperature-resistant silicon-polymer hybrid modulator operating at up to 200 Gbit s−1 for energy-efficient datacentres and harsh-environment applications. </w:t>
      </w:r>
      <w:r w:rsidRPr="002C1076">
        <w:rPr>
          <w:rFonts w:ascii="Times New Roman" w:hAnsi="Times New Roman" w:cs="Times New Roman"/>
          <w:i/>
          <w:iCs/>
          <w:noProof/>
          <w:sz w:val="24"/>
          <w:szCs w:val="24"/>
        </w:rPr>
        <w:t>Nat. Commun.</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11</w:t>
      </w:r>
      <w:r w:rsidRPr="002C1076">
        <w:rPr>
          <w:rFonts w:ascii="Times New Roman" w:hAnsi="Times New Roman" w:cs="Times New Roman"/>
          <w:noProof/>
          <w:sz w:val="24"/>
          <w:szCs w:val="24"/>
        </w:rPr>
        <w:t>, 1–9 (2020).</w:t>
      </w:r>
    </w:p>
    <w:p w14:paraId="6BDB70F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11.</w:t>
      </w:r>
      <w:r w:rsidRPr="002C1076">
        <w:rPr>
          <w:rFonts w:ascii="Times New Roman" w:hAnsi="Times New Roman" w:cs="Times New Roman"/>
          <w:noProof/>
          <w:sz w:val="24"/>
          <w:szCs w:val="24"/>
        </w:rPr>
        <w:tab/>
        <w:t xml:space="preserve">Srinivasan, S. A.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60Gb / s waveguide-coupled O-band GeSi quantum-confined Stark effect electro-absorption modulator. </w:t>
      </w:r>
      <w:r w:rsidRPr="002C1076">
        <w:rPr>
          <w:rFonts w:ascii="Times New Roman" w:hAnsi="Times New Roman" w:cs="Times New Roman"/>
          <w:i/>
          <w:iCs/>
          <w:noProof/>
          <w:sz w:val="24"/>
          <w:szCs w:val="24"/>
        </w:rPr>
        <w:t>Opt. Fiber Commun. Conf. 2021</w:t>
      </w:r>
      <w:r w:rsidRPr="002C1076">
        <w:rPr>
          <w:rFonts w:ascii="Times New Roman" w:hAnsi="Times New Roman" w:cs="Times New Roman"/>
          <w:noProof/>
          <w:sz w:val="24"/>
          <w:szCs w:val="24"/>
        </w:rPr>
        <w:t xml:space="preserve"> 3 (2021).</w:t>
      </w:r>
    </w:p>
    <w:p w14:paraId="5C8A8F66"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12.</w:t>
      </w:r>
      <w:r w:rsidRPr="002C1076">
        <w:rPr>
          <w:rFonts w:ascii="Times New Roman" w:hAnsi="Times New Roman" w:cs="Times New Roman"/>
          <w:noProof/>
          <w:sz w:val="24"/>
          <w:szCs w:val="24"/>
        </w:rPr>
        <w:tab/>
        <w:t xml:space="preserve">Mastronardi, L.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High-speed Si/GeSi hetero-structure Electro Absorption Modulator. </w:t>
      </w:r>
      <w:r w:rsidRPr="002C1076">
        <w:rPr>
          <w:rFonts w:ascii="Times New Roman" w:hAnsi="Times New Roman" w:cs="Times New Roman"/>
          <w:i/>
          <w:iCs/>
          <w:noProof/>
          <w:sz w:val="24"/>
          <w:szCs w:val="24"/>
        </w:rPr>
        <w:t>Opt. Express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26</w:t>
      </w:r>
      <w:r w:rsidRPr="002C1076">
        <w:rPr>
          <w:rFonts w:ascii="Times New Roman" w:hAnsi="Times New Roman" w:cs="Times New Roman"/>
          <w:noProof/>
          <w:sz w:val="24"/>
          <w:szCs w:val="24"/>
        </w:rPr>
        <w:t>, 6663 (2018).</w:t>
      </w:r>
    </w:p>
    <w:p w14:paraId="4AAC1A3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13.</w:t>
      </w:r>
      <w:r w:rsidRPr="002C1076">
        <w:rPr>
          <w:rFonts w:ascii="Times New Roman" w:hAnsi="Times New Roman" w:cs="Times New Roman"/>
          <w:noProof/>
          <w:sz w:val="24"/>
          <w:szCs w:val="24"/>
        </w:rPr>
        <w:tab/>
        <w:t xml:space="preserve">Srinivasan, S. A.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56 Gb/s Germanium Waveguide Electro-Absorption Modulator. </w:t>
      </w:r>
      <w:r w:rsidRPr="002C1076">
        <w:rPr>
          <w:rFonts w:ascii="Times New Roman" w:hAnsi="Times New Roman" w:cs="Times New Roman"/>
          <w:i/>
          <w:iCs/>
          <w:noProof/>
          <w:sz w:val="24"/>
          <w:szCs w:val="24"/>
        </w:rPr>
        <w:t>J. Light. Technol.</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34</w:t>
      </w:r>
      <w:r w:rsidRPr="002C1076">
        <w:rPr>
          <w:rFonts w:ascii="Times New Roman" w:hAnsi="Times New Roman" w:cs="Times New Roman"/>
          <w:noProof/>
          <w:sz w:val="24"/>
          <w:szCs w:val="24"/>
        </w:rPr>
        <w:t>, 419–424 (2016).</w:t>
      </w:r>
    </w:p>
    <w:p w14:paraId="47777C5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14.</w:t>
      </w:r>
      <w:r w:rsidRPr="002C1076">
        <w:rPr>
          <w:rFonts w:ascii="Times New Roman" w:hAnsi="Times New Roman" w:cs="Times New Roman"/>
          <w:noProof/>
          <w:sz w:val="24"/>
          <w:szCs w:val="24"/>
        </w:rPr>
        <w:tab/>
        <w:t xml:space="preserve">Han, J. H.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Efficient low-loss InGaAsP/Si hybrid MOS optical modulator. </w:t>
      </w:r>
      <w:r w:rsidRPr="002C1076">
        <w:rPr>
          <w:rFonts w:ascii="Times New Roman" w:hAnsi="Times New Roman" w:cs="Times New Roman"/>
          <w:i/>
          <w:iCs/>
          <w:noProof/>
          <w:sz w:val="24"/>
          <w:szCs w:val="24"/>
        </w:rPr>
        <w:t>Nat. Photonics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11</w:t>
      </w:r>
      <w:r w:rsidRPr="002C1076">
        <w:rPr>
          <w:rFonts w:ascii="Times New Roman" w:hAnsi="Times New Roman" w:cs="Times New Roman"/>
          <w:noProof/>
          <w:sz w:val="24"/>
          <w:szCs w:val="24"/>
        </w:rPr>
        <w:t>, 486–490 (2017).</w:t>
      </w:r>
    </w:p>
    <w:p w14:paraId="4DEACC55"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15.</w:t>
      </w:r>
      <w:r w:rsidRPr="002C1076">
        <w:rPr>
          <w:rFonts w:ascii="Times New Roman" w:hAnsi="Times New Roman" w:cs="Times New Roman"/>
          <w:noProof/>
          <w:sz w:val="24"/>
          <w:szCs w:val="24"/>
        </w:rPr>
        <w:tab/>
        <w:t xml:space="preserve">Jayatilleka, H.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Post-Fabrication Trimming of Silicon Photonic Ring Resonators at Wafer-Scale. </w:t>
      </w:r>
      <w:r w:rsidRPr="002C1076">
        <w:rPr>
          <w:rFonts w:ascii="Times New Roman" w:hAnsi="Times New Roman" w:cs="Times New Roman"/>
          <w:i/>
          <w:iCs/>
          <w:noProof/>
          <w:sz w:val="24"/>
          <w:szCs w:val="24"/>
        </w:rPr>
        <w:t>J. Light. Technol.</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39</w:t>
      </w:r>
      <w:r w:rsidRPr="002C1076">
        <w:rPr>
          <w:rFonts w:ascii="Times New Roman" w:hAnsi="Times New Roman" w:cs="Times New Roman"/>
          <w:noProof/>
          <w:sz w:val="24"/>
          <w:szCs w:val="24"/>
        </w:rPr>
        <w:t>, 5083–5088 (2021).</w:t>
      </w:r>
    </w:p>
    <w:p w14:paraId="43ADBCD5"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16.</w:t>
      </w:r>
      <w:r w:rsidRPr="002C1076">
        <w:rPr>
          <w:rFonts w:ascii="Times New Roman" w:hAnsi="Times New Roman" w:cs="Times New Roman"/>
          <w:noProof/>
          <w:sz w:val="24"/>
          <w:szCs w:val="24"/>
        </w:rPr>
        <w:tab/>
        <w:t xml:space="preserve">Li, H.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3-D-Integrated Silicon Photonic Microring-Based 112-Gb/s PAM-4 Transmitter with Nonlinear Equalization and Thermal Control. </w:t>
      </w:r>
      <w:r w:rsidRPr="002C1076">
        <w:rPr>
          <w:rFonts w:ascii="Times New Roman" w:hAnsi="Times New Roman" w:cs="Times New Roman"/>
          <w:i/>
          <w:iCs/>
          <w:noProof/>
          <w:sz w:val="24"/>
          <w:szCs w:val="24"/>
        </w:rPr>
        <w:t>IEEE J. Solid-State Circuits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56</w:t>
      </w:r>
      <w:r w:rsidRPr="002C1076">
        <w:rPr>
          <w:rFonts w:ascii="Times New Roman" w:hAnsi="Times New Roman" w:cs="Times New Roman"/>
          <w:noProof/>
          <w:sz w:val="24"/>
          <w:szCs w:val="24"/>
        </w:rPr>
        <w:t>, 19–29 (2021).</w:t>
      </w:r>
    </w:p>
    <w:p w14:paraId="7B321D0E"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17.</w:t>
      </w:r>
      <w:r w:rsidRPr="002C1076">
        <w:rPr>
          <w:rFonts w:ascii="Times New Roman" w:hAnsi="Times New Roman" w:cs="Times New Roman"/>
          <w:noProof/>
          <w:sz w:val="24"/>
          <w:szCs w:val="24"/>
        </w:rPr>
        <w:tab/>
        <w:t xml:space="preserve">Soref, R. &amp; Bennett, B. Electrooptical effects in silicon. </w:t>
      </w:r>
      <w:r w:rsidRPr="002C1076">
        <w:rPr>
          <w:rFonts w:ascii="Times New Roman" w:hAnsi="Times New Roman" w:cs="Times New Roman"/>
          <w:i/>
          <w:iCs/>
          <w:noProof/>
          <w:sz w:val="24"/>
          <w:szCs w:val="24"/>
        </w:rPr>
        <w:t>IEEE J. Quantum Electron.</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23</w:t>
      </w:r>
      <w:r w:rsidRPr="002C1076">
        <w:rPr>
          <w:rFonts w:ascii="Times New Roman" w:hAnsi="Times New Roman" w:cs="Times New Roman"/>
          <w:noProof/>
          <w:sz w:val="24"/>
          <w:szCs w:val="24"/>
        </w:rPr>
        <w:t>, 123–129 (1987).</w:t>
      </w:r>
    </w:p>
    <w:p w14:paraId="4C918E95"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lastRenderedPageBreak/>
        <w:t>18.</w:t>
      </w:r>
      <w:r w:rsidRPr="002C1076">
        <w:rPr>
          <w:rFonts w:ascii="Times New Roman" w:hAnsi="Times New Roman" w:cs="Times New Roman"/>
          <w:noProof/>
          <w:sz w:val="24"/>
          <w:szCs w:val="24"/>
        </w:rPr>
        <w:tab/>
        <w:t xml:space="preserve">Phare, C. T., Daniel Lee, Y.-H., Cardenas, J. &amp; Lipson, M. Graphene electro-optic modulator with 30 GHz bandwidth. </w:t>
      </w:r>
      <w:r w:rsidRPr="002C1076">
        <w:rPr>
          <w:rFonts w:ascii="Times New Roman" w:hAnsi="Times New Roman" w:cs="Times New Roman"/>
          <w:i/>
          <w:iCs/>
          <w:noProof/>
          <w:sz w:val="24"/>
          <w:szCs w:val="24"/>
        </w:rPr>
        <w:t>Nat. Photonics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9</w:t>
      </w:r>
      <w:r w:rsidRPr="002C1076">
        <w:rPr>
          <w:rFonts w:ascii="Times New Roman" w:hAnsi="Times New Roman" w:cs="Times New Roman"/>
          <w:noProof/>
          <w:sz w:val="24"/>
          <w:szCs w:val="24"/>
        </w:rPr>
        <w:t>, 511–514 (2015).</w:t>
      </w:r>
    </w:p>
    <w:p w14:paraId="0717C492"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19.</w:t>
      </w:r>
      <w:r w:rsidRPr="002C1076">
        <w:rPr>
          <w:rFonts w:ascii="Times New Roman" w:hAnsi="Times New Roman" w:cs="Times New Roman"/>
          <w:noProof/>
          <w:sz w:val="24"/>
          <w:szCs w:val="24"/>
        </w:rPr>
        <w:tab/>
        <w:t xml:space="preserve">Nitkowski, A., Chen, L. &amp; Lipson, M. Cavity-enhanced on-chip absorption spectroscopy using microring resonators. </w:t>
      </w:r>
      <w:r w:rsidRPr="002C1076">
        <w:rPr>
          <w:rFonts w:ascii="Times New Roman" w:hAnsi="Times New Roman" w:cs="Times New Roman"/>
          <w:i/>
          <w:iCs/>
          <w:noProof/>
          <w:sz w:val="24"/>
          <w:szCs w:val="24"/>
        </w:rPr>
        <w:t>Opt. Express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16</w:t>
      </w:r>
      <w:r w:rsidRPr="002C1076">
        <w:rPr>
          <w:rFonts w:ascii="Times New Roman" w:hAnsi="Times New Roman" w:cs="Times New Roman"/>
          <w:noProof/>
          <w:sz w:val="24"/>
          <w:szCs w:val="24"/>
        </w:rPr>
        <w:t>, 11930 (2008).</w:t>
      </w:r>
    </w:p>
    <w:p w14:paraId="35DCD1BB"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20.</w:t>
      </w:r>
      <w:r w:rsidRPr="002C1076">
        <w:rPr>
          <w:rFonts w:ascii="Times New Roman" w:hAnsi="Times New Roman" w:cs="Times New Roman"/>
          <w:noProof/>
          <w:sz w:val="24"/>
          <w:szCs w:val="24"/>
        </w:rPr>
        <w:tab/>
        <w:t xml:space="preserve">Abel, S.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hybrid barium titanate-silicon photonics platform for ultraefficient electro-optic tuning. </w:t>
      </w:r>
      <w:r w:rsidRPr="002C1076">
        <w:rPr>
          <w:rFonts w:ascii="Times New Roman" w:hAnsi="Times New Roman" w:cs="Times New Roman"/>
          <w:i/>
          <w:iCs/>
          <w:noProof/>
          <w:sz w:val="24"/>
          <w:szCs w:val="24"/>
        </w:rPr>
        <w:t>J. Light. Technol.</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34</w:t>
      </w:r>
      <w:r w:rsidRPr="002C1076">
        <w:rPr>
          <w:rFonts w:ascii="Times New Roman" w:hAnsi="Times New Roman" w:cs="Times New Roman"/>
          <w:noProof/>
          <w:sz w:val="24"/>
          <w:szCs w:val="24"/>
        </w:rPr>
        <w:t>, 1688–1693 (2016).</w:t>
      </w:r>
    </w:p>
    <w:p w14:paraId="7366D1B7"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21.</w:t>
      </w:r>
      <w:r w:rsidRPr="002C1076">
        <w:rPr>
          <w:rFonts w:ascii="Times New Roman" w:hAnsi="Times New Roman" w:cs="Times New Roman"/>
          <w:noProof/>
          <w:sz w:val="24"/>
          <w:szCs w:val="24"/>
        </w:rPr>
        <w:tab/>
        <w:t xml:space="preserve">Sharif Azadeh, S., Merget, F., Nezhad, M. P. &amp; Witzens, J. On the measurement of the Pockels effect in strained silicon. </w:t>
      </w:r>
      <w:r w:rsidRPr="002C1076">
        <w:rPr>
          <w:rFonts w:ascii="Times New Roman" w:hAnsi="Times New Roman" w:cs="Times New Roman"/>
          <w:i/>
          <w:iCs/>
          <w:noProof/>
          <w:sz w:val="24"/>
          <w:szCs w:val="24"/>
        </w:rPr>
        <w:t>Opt. Lett.</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40</w:t>
      </w:r>
      <w:r w:rsidRPr="002C1076">
        <w:rPr>
          <w:rFonts w:ascii="Times New Roman" w:hAnsi="Times New Roman" w:cs="Times New Roman"/>
          <w:noProof/>
          <w:sz w:val="24"/>
          <w:szCs w:val="24"/>
        </w:rPr>
        <w:t>, 1877 (2015).</w:t>
      </w:r>
    </w:p>
    <w:p w14:paraId="4A885111"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22.</w:t>
      </w:r>
      <w:r w:rsidRPr="002C1076">
        <w:rPr>
          <w:rFonts w:ascii="Times New Roman" w:hAnsi="Times New Roman" w:cs="Times New Roman"/>
          <w:noProof/>
          <w:sz w:val="24"/>
          <w:szCs w:val="24"/>
        </w:rPr>
        <w:tab/>
        <w:t xml:space="preserve">Sharma, R., Puckett, M. W., Lin, H. H., Vallini, F. &amp; Fainman, Y. Characterizing the effects of free carriers in fully etched, dielectric-clad silicon waveguides. </w:t>
      </w:r>
      <w:r w:rsidRPr="002C1076">
        <w:rPr>
          <w:rFonts w:ascii="Times New Roman" w:hAnsi="Times New Roman" w:cs="Times New Roman"/>
          <w:i/>
          <w:iCs/>
          <w:noProof/>
          <w:sz w:val="24"/>
          <w:szCs w:val="24"/>
        </w:rPr>
        <w:t>Appl. Phys. Lett.</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106</w:t>
      </w:r>
      <w:r w:rsidRPr="002C1076">
        <w:rPr>
          <w:rFonts w:ascii="Times New Roman" w:hAnsi="Times New Roman" w:cs="Times New Roman"/>
          <w:noProof/>
          <w:sz w:val="24"/>
          <w:szCs w:val="24"/>
        </w:rPr>
        <w:t>, (2015).</w:t>
      </w:r>
    </w:p>
    <w:p w14:paraId="6A9ACF1E"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23.</w:t>
      </w:r>
      <w:r w:rsidRPr="002C1076">
        <w:rPr>
          <w:rFonts w:ascii="Times New Roman" w:hAnsi="Times New Roman" w:cs="Times New Roman"/>
          <w:noProof/>
          <w:sz w:val="24"/>
          <w:szCs w:val="24"/>
        </w:rPr>
        <w:tab/>
        <w:t xml:space="preserve">Sun, J.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128 Gb/s PAM4 Silicon Microring Modulator With Integrated Thermo-Optic Resonance Tuning. </w:t>
      </w:r>
      <w:r w:rsidRPr="002C1076">
        <w:rPr>
          <w:rFonts w:ascii="Times New Roman" w:hAnsi="Times New Roman" w:cs="Times New Roman"/>
          <w:i/>
          <w:iCs/>
          <w:noProof/>
          <w:sz w:val="24"/>
          <w:szCs w:val="24"/>
        </w:rPr>
        <w:t>J. Light. Technol.</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37</w:t>
      </w:r>
      <w:r w:rsidRPr="002C1076">
        <w:rPr>
          <w:rFonts w:ascii="Times New Roman" w:hAnsi="Times New Roman" w:cs="Times New Roman"/>
          <w:noProof/>
          <w:sz w:val="24"/>
          <w:szCs w:val="24"/>
        </w:rPr>
        <w:t>, 110–115 (2019).</w:t>
      </w:r>
    </w:p>
    <w:p w14:paraId="500898D9"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24.</w:t>
      </w:r>
      <w:r w:rsidRPr="002C1076">
        <w:rPr>
          <w:rFonts w:ascii="Times New Roman" w:hAnsi="Times New Roman" w:cs="Times New Roman"/>
          <w:noProof/>
          <w:sz w:val="24"/>
          <w:szCs w:val="24"/>
        </w:rPr>
        <w:tab/>
        <w:t xml:space="preserve">Hu, C. </w:t>
      </w:r>
      <w:r w:rsidRPr="002C1076">
        <w:rPr>
          <w:rFonts w:ascii="Times New Roman" w:hAnsi="Times New Roman" w:cs="Times New Roman"/>
          <w:i/>
          <w:iCs/>
          <w:noProof/>
          <w:sz w:val="24"/>
          <w:szCs w:val="24"/>
        </w:rPr>
        <w:t>Modern semiconductor devices for integrated circuits</w:t>
      </w:r>
      <w:r w:rsidRPr="002C1076">
        <w:rPr>
          <w:rFonts w:ascii="Times New Roman" w:hAnsi="Times New Roman" w:cs="Times New Roman"/>
          <w:noProof/>
          <w:sz w:val="24"/>
          <w:szCs w:val="24"/>
        </w:rPr>
        <w:t>. (Prentice Hall Upper Saddle River, NJ, 2010).</w:t>
      </w:r>
    </w:p>
    <w:p w14:paraId="74DCACB2"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25.</w:t>
      </w:r>
      <w:r w:rsidRPr="002C1076">
        <w:rPr>
          <w:rFonts w:ascii="Times New Roman" w:hAnsi="Times New Roman" w:cs="Times New Roman"/>
          <w:noProof/>
          <w:sz w:val="24"/>
          <w:szCs w:val="24"/>
        </w:rPr>
        <w:tab/>
        <w:t xml:space="preserve">Müller, J.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Optical Peaking Enhancement in High-Speed Ring Modulators. </w:t>
      </w:r>
      <w:r w:rsidRPr="002C1076">
        <w:rPr>
          <w:rFonts w:ascii="Times New Roman" w:hAnsi="Times New Roman" w:cs="Times New Roman"/>
          <w:i/>
          <w:iCs/>
          <w:noProof/>
          <w:sz w:val="24"/>
          <w:szCs w:val="24"/>
        </w:rPr>
        <w:t>Sci. Rep.</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4</w:t>
      </w:r>
      <w:r w:rsidRPr="002C1076">
        <w:rPr>
          <w:rFonts w:ascii="Times New Roman" w:hAnsi="Times New Roman" w:cs="Times New Roman"/>
          <w:noProof/>
          <w:sz w:val="24"/>
          <w:szCs w:val="24"/>
        </w:rPr>
        <w:t>, (2014).</w:t>
      </w:r>
    </w:p>
    <w:p w14:paraId="50DA3022"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26.</w:t>
      </w:r>
      <w:r w:rsidRPr="002C1076">
        <w:rPr>
          <w:rFonts w:ascii="Times New Roman" w:hAnsi="Times New Roman" w:cs="Times New Roman"/>
          <w:noProof/>
          <w:sz w:val="24"/>
          <w:szCs w:val="24"/>
        </w:rPr>
        <w:tab/>
        <w:t xml:space="preserve">Sakib, M.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high-speed micro-ring modulator for next generation energy-efficient optical networks beyond 100 Gbaud. 6–7.</w:t>
      </w:r>
    </w:p>
    <w:p w14:paraId="5D7571C6"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27.</w:t>
      </w:r>
      <w:r w:rsidRPr="002C1076">
        <w:rPr>
          <w:rFonts w:ascii="Times New Roman" w:hAnsi="Times New Roman" w:cs="Times New Roman"/>
          <w:noProof/>
          <w:sz w:val="24"/>
          <w:szCs w:val="24"/>
        </w:rPr>
        <w:tab/>
        <w:t xml:space="preserve">Sakib, M.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240 Gb/s PAM4 Silicon Micro-Ring Optical Modulator. </w:t>
      </w:r>
      <w:r w:rsidRPr="002C1076">
        <w:rPr>
          <w:rFonts w:ascii="Times New Roman" w:hAnsi="Times New Roman" w:cs="Times New Roman"/>
          <w:i/>
          <w:iCs/>
          <w:noProof/>
          <w:sz w:val="24"/>
          <w:szCs w:val="24"/>
        </w:rPr>
        <w:t>2022 Opt. Fiber Commun. Conf. Exhib. OFC 2022 - Proc.</w:t>
      </w:r>
      <w:r w:rsidRPr="002C1076">
        <w:rPr>
          <w:rFonts w:ascii="Times New Roman" w:hAnsi="Times New Roman" w:cs="Times New Roman"/>
          <w:noProof/>
          <w:sz w:val="24"/>
          <w:szCs w:val="24"/>
        </w:rPr>
        <w:t xml:space="preserve"> 11–13 (2022) doi:10.1364/ofc.2022.m2d.4.</w:t>
      </w:r>
    </w:p>
    <w:p w14:paraId="7D9AA892"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28.</w:t>
      </w:r>
      <w:r w:rsidRPr="002C1076">
        <w:rPr>
          <w:rFonts w:ascii="Times New Roman" w:hAnsi="Times New Roman" w:cs="Times New Roman"/>
          <w:noProof/>
          <w:sz w:val="24"/>
          <w:szCs w:val="24"/>
        </w:rPr>
        <w:tab/>
        <w:t xml:space="preserve">Zhang, W.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Integration of low loss vertical slot waveguides on SOI photonic platforms for high efficiency carrier accumulation modulators. </w:t>
      </w:r>
      <w:r w:rsidRPr="002C1076">
        <w:rPr>
          <w:rFonts w:ascii="Times New Roman" w:hAnsi="Times New Roman" w:cs="Times New Roman"/>
          <w:i/>
          <w:iCs/>
          <w:noProof/>
          <w:sz w:val="24"/>
          <w:szCs w:val="24"/>
        </w:rPr>
        <w:t>Opt. Express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28</w:t>
      </w:r>
      <w:r w:rsidRPr="002C1076">
        <w:rPr>
          <w:rFonts w:ascii="Times New Roman" w:hAnsi="Times New Roman" w:cs="Times New Roman"/>
          <w:noProof/>
          <w:sz w:val="24"/>
          <w:szCs w:val="24"/>
        </w:rPr>
        <w:t>, 23143 (2020).</w:t>
      </w:r>
    </w:p>
    <w:p w14:paraId="3141DB9B"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29.</w:t>
      </w:r>
      <w:r w:rsidRPr="002C1076">
        <w:rPr>
          <w:rFonts w:ascii="Times New Roman" w:hAnsi="Times New Roman" w:cs="Times New Roman"/>
          <w:noProof/>
          <w:sz w:val="24"/>
          <w:szCs w:val="24"/>
        </w:rPr>
        <w:tab/>
        <w:t xml:space="preserve">Zhu, S., Lo, G. Q., Ye, J. D. &amp; Kwong, D. L. Influence of RTA and LTA on the optical propagation loss in polycrystalline silicon wire waveguides. </w:t>
      </w:r>
      <w:r w:rsidRPr="002C1076">
        <w:rPr>
          <w:rFonts w:ascii="Times New Roman" w:hAnsi="Times New Roman" w:cs="Times New Roman"/>
          <w:i/>
          <w:iCs/>
          <w:noProof/>
          <w:sz w:val="24"/>
          <w:szCs w:val="24"/>
        </w:rPr>
        <w:t>IEEE Photonics Technol. Lett.</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22</w:t>
      </w:r>
      <w:r w:rsidRPr="002C1076">
        <w:rPr>
          <w:rFonts w:ascii="Times New Roman" w:hAnsi="Times New Roman" w:cs="Times New Roman"/>
          <w:noProof/>
          <w:sz w:val="24"/>
          <w:szCs w:val="24"/>
        </w:rPr>
        <w:t>, 480–482 (2010).</w:t>
      </w:r>
    </w:p>
    <w:p w14:paraId="469298CF"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30.</w:t>
      </w:r>
      <w:r w:rsidRPr="002C1076">
        <w:rPr>
          <w:rFonts w:ascii="Times New Roman" w:hAnsi="Times New Roman" w:cs="Times New Roman"/>
          <w:noProof/>
          <w:sz w:val="24"/>
          <w:szCs w:val="24"/>
        </w:rPr>
        <w:tab/>
        <w:t xml:space="preserve">Li, K.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Electronic–photonic convergence for silicon photonics transmitters beyond 100 Gbps on–off keying. </w:t>
      </w:r>
      <w:r w:rsidRPr="002C1076">
        <w:rPr>
          <w:rFonts w:ascii="Times New Roman" w:hAnsi="Times New Roman" w:cs="Times New Roman"/>
          <w:i/>
          <w:iCs/>
          <w:noProof/>
          <w:sz w:val="24"/>
          <w:szCs w:val="24"/>
        </w:rPr>
        <w:t>Optica</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7</w:t>
      </w:r>
      <w:r w:rsidRPr="002C1076">
        <w:rPr>
          <w:rFonts w:ascii="Times New Roman" w:hAnsi="Times New Roman" w:cs="Times New Roman"/>
          <w:noProof/>
          <w:sz w:val="24"/>
          <w:szCs w:val="24"/>
        </w:rPr>
        <w:t>, 1514 (2020).</w:t>
      </w:r>
    </w:p>
    <w:p w14:paraId="00FD0C54"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31.</w:t>
      </w:r>
      <w:r w:rsidRPr="002C1076">
        <w:rPr>
          <w:rFonts w:ascii="Times New Roman" w:hAnsi="Times New Roman" w:cs="Times New Roman"/>
          <w:noProof/>
          <w:sz w:val="24"/>
          <w:szCs w:val="24"/>
        </w:rPr>
        <w:tab/>
        <w:t xml:space="preserve">A. Hashemi Talkhooncheh, W. Zhang, M. Wang, D. J. Thomson, M. Ebert, L. Ke, G. T. R. &amp; Emami, A. A 2.4pJ/b 100Gb/s 3D-Integrated PAM-4 Optical Transmitter with Segmented SiP MOSCAP Modulators and a 2-Channel 28nm CMOS Driver. in </w:t>
      </w:r>
      <w:r w:rsidRPr="002C1076">
        <w:rPr>
          <w:rFonts w:ascii="Times New Roman" w:hAnsi="Times New Roman" w:cs="Times New Roman"/>
          <w:i/>
          <w:iCs/>
          <w:noProof/>
          <w:sz w:val="24"/>
          <w:szCs w:val="24"/>
        </w:rPr>
        <w:t>ISSCC 2022</w:t>
      </w:r>
      <w:r w:rsidRPr="002C1076">
        <w:rPr>
          <w:rFonts w:ascii="Times New Roman" w:hAnsi="Times New Roman" w:cs="Times New Roman"/>
          <w:noProof/>
          <w:sz w:val="24"/>
          <w:szCs w:val="24"/>
        </w:rPr>
        <w:t xml:space="preserve"> (2022).</w:t>
      </w:r>
    </w:p>
    <w:p w14:paraId="06CE9EC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32.</w:t>
      </w:r>
      <w:r w:rsidRPr="002C1076">
        <w:rPr>
          <w:rFonts w:ascii="Times New Roman" w:hAnsi="Times New Roman" w:cs="Times New Roman"/>
          <w:noProof/>
          <w:sz w:val="24"/>
          <w:szCs w:val="24"/>
        </w:rPr>
        <w:tab/>
        <w:t xml:space="preserve">Tong, Y.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An Experimental Demonstration of 160-Gbit/s PAM-4 Using a Silicon Micro-Ring Modulator. </w:t>
      </w:r>
      <w:r w:rsidRPr="002C1076">
        <w:rPr>
          <w:rFonts w:ascii="Times New Roman" w:hAnsi="Times New Roman" w:cs="Times New Roman"/>
          <w:i/>
          <w:iCs/>
          <w:noProof/>
          <w:sz w:val="24"/>
          <w:szCs w:val="24"/>
        </w:rPr>
        <w:t>IEEE Photonics Technol. Lett.</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32</w:t>
      </w:r>
      <w:r w:rsidRPr="002C1076">
        <w:rPr>
          <w:rFonts w:ascii="Times New Roman" w:hAnsi="Times New Roman" w:cs="Times New Roman"/>
          <w:noProof/>
          <w:sz w:val="24"/>
          <w:szCs w:val="24"/>
        </w:rPr>
        <w:t>, 125–128 (2020).</w:t>
      </w:r>
    </w:p>
    <w:p w14:paraId="3FAEDF5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szCs w:val="24"/>
        </w:rPr>
      </w:pPr>
      <w:r w:rsidRPr="002C1076">
        <w:rPr>
          <w:rFonts w:ascii="Times New Roman" w:hAnsi="Times New Roman" w:cs="Times New Roman"/>
          <w:noProof/>
          <w:sz w:val="24"/>
          <w:szCs w:val="24"/>
        </w:rPr>
        <w:t>33.</w:t>
      </w:r>
      <w:r w:rsidRPr="002C1076">
        <w:rPr>
          <w:rFonts w:ascii="Times New Roman" w:hAnsi="Times New Roman" w:cs="Times New Roman"/>
          <w:noProof/>
          <w:sz w:val="24"/>
          <w:szCs w:val="24"/>
        </w:rPr>
        <w:tab/>
        <w:t xml:space="preserve">Zhang, Y.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240 Gb/s optical transmission based on an ultrafast silicon microring modulator. </w:t>
      </w:r>
      <w:r w:rsidRPr="002C1076">
        <w:rPr>
          <w:rFonts w:ascii="Times New Roman" w:hAnsi="Times New Roman" w:cs="Times New Roman"/>
          <w:i/>
          <w:iCs/>
          <w:noProof/>
          <w:sz w:val="24"/>
          <w:szCs w:val="24"/>
        </w:rPr>
        <w:t>Photonics Res.</w:t>
      </w:r>
      <w:r w:rsidRPr="002C1076">
        <w:rPr>
          <w:rFonts w:ascii="Times New Roman" w:hAnsi="Times New Roman" w:cs="Times New Roman"/>
          <w:noProof/>
          <w:sz w:val="24"/>
          <w:szCs w:val="24"/>
        </w:rPr>
        <w:t xml:space="preserve"> </w:t>
      </w:r>
      <w:r w:rsidRPr="002C1076">
        <w:rPr>
          <w:rFonts w:ascii="Times New Roman" w:hAnsi="Times New Roman" w:cs="Times New Roman"/>
          <w:b/>
          <w:bCs/>
          <w:noProof/>
          <w:sz w:val="24"/>
          <w:szCs w:val="24"/>
        </w:rPr>
        <w:t>10</w:t>
      </w:r>
      <w:r w:rsidRPr="002C1076">
        <w:rPr>
          <w:rFonts w:ascii="Times New Roman" w:hAnsi="Times New Roman" w:cs="Times New Roman"/>
          <w:noProof/>
          <w:sz w:val="24"/>
          <w:szCs w:val="24"/>
        </w:rPr>
        <w:t>, 1127 (2022).</w:t>
      </w:r>
    </w:p>
    <w:p w14:paraId="32BBBD4D" w14:textId="77777777" w:rsidR="00416118" w:rsidRPr="002C1076" w:rsidRDefault="00416118" w:rsidP="00416118">
      <w:pPr>
        <w:autoSpaceDE w:val="0"/>
        <w:autoSpaceDN w:val="0"/>
        <w:adjustRightInd w:val="0"/>
        <w:spacing w:after="0" w:line="240" w:lineRule="auto"/>
        <w:ind w:left="640" w:hanging="640"/>
        <w:rPr>
          <w:rFonts w:ascii="Times New Roman" w:hAnsi="Times New Roman" w:cs="Times New Roman"/>
          <w:noProof/>
          <w:sz w:val="24"/>
        </w:rPr>
      </w:pPr>
      <w:r w:rsidRPr="002C1076">
        <w:rPr>
          <w:rFonts w:ascii="Times New Roman" w:hAnsi="Times New Roman" w:cs="Times New Roman"/>
          <w:noProof/>
          <w:sz w:val="24"/>
          <w:szCs w:val="24"/>
        </w:rPr>
        <w:t>34.</w:t>
      </w:r>
      <w:r w:rsidRPr="002C1076">
        <w:rPr>
          <w:rFonts w:ascii="Times New Roman" w:hAnsi="Times New Roman" w:cs="Times New Roman"/>
          <w:noProof/>
          <w:sz w:val="24"/>
          <w:szCs w:val="24"/>
        </w:rPr>
        <w:tab/>
        <w:t xml:space="preserve">Sakib, M. </w:t>
      </w:r>
      <w:r w:rsidRPr="002C1076">
        <w:rPr>
          <w:rFonts w:ascii="Times New Roman" w:hAnsi="Times New Roman" w:cs="Times New Roman"/>
          <w:i/>
          <w:iCs/>
          <w:noProof/>
          <w:sz w:val="24"/>
          <w:szCs w:val="24"/>
        </w:rPr>
        <w:t>et al.</w:t>
      </w:r>
      <w:r w:rsidRPr="002C1076">
        <w:rPr>
          <w:rFonts w:ascii="Times New Roman" w:hAnsi="Times New Roman" w:cs="Times New Roman"/>
          <w:noProof/>
          <w:sz w:val="24"/>
          <w:szCs w:val="24"/>
        </w:rPr>
        <w:t xml:space="preserve"> A high-speed micro-ring modulator for next generation energy-efficient optical networks beyond 100 Gbaud. in </w:t>
      </w:r>
      <w:r w:rsidRPr="002C1076">
        <w:rPr>
          <w:rFonts w:ascii="Times New Roman" w:hAnsi="Times New Roman" w:cs="Times New Roman"/>
          <w:i/>
          <w:iCs/>
          <w:noProof/>
          <w:sz w:val="24"/>
          <w:szCs w:val="24"/>
        </w:rPr>
        <w:t>Conference on Lasers and Electro-Optics</w:t>
      </w:r>
      <w:r w:rsidRPr="002C1076">
        <w:rPr>
          <w:rFonts w:ascii="Times New Roman" w:hAnsi="Times New Roman" w:cs="Times New Roman"/>
          <w:noProof/>
          <w:sz w:val="24"/>
          <w:szCs w:val="24"/>
        </w:rPr>
        <w:t xml:space="preserve"> SF1C.3 (OSA, 2021). doi:10.1364/CLEO_SI.2021.SF1C.3.</w:t>
      </w:r>
    </w:p>
    <w:p w14:paraId="50DA00EE" w14:textId="6399FC20" w:rsidR="00024E26" w:rsidRPr="002C1076" w:rsidRDefault="00024E26" w:rsidP="00024E26">
      <w:pPr>
        <w:pStyle w:val="10BodySubsequentParagraph"/>
        <w:ind w:firstLine="0"/>
      </w:pPr>
      <w:r w:rsidRPr="002C1076">
        <w:rPr>
          <w:rFonts w:asciiTheme="minorHAnsi" w:hAnsiTheme="minorHAnsi"/>
          <w:color w:val="auto"/>
          <w:sz w:val="24"/>
          <w:szCs w:val="24"/>
          <w:lang w:eastAsia="zh-CN"/>
        </w:rPr>
        <w:fldChar w:fldCharType="end"/>
      </w:r>
    </w:p>
    <w:p w14:paraId="4E04B17E" w14:textId="77777777" w:rsidR="00FF71D8" w:rsidRPr="002C1076" w:rsidRDefault="00FF71D8" w:rsidP="009F4DAA">
      <w:pPr>
        <w:pStyle w:val="01Title"/>
        <w:rPr>
          <w:rFonts w:cstheme="minorHAnsi"/>
          <w:sz w:val="24"/>
          <w:szCs w:val="24"/>
        </w:rPr>
      </w:pPr>
      <w:r w:rsidRPr="002C1076">
        <w:rPr>
          <w:rFonts w:cstheme="minorHAnsi"/>
          <w:sz w:val="24"/>
          <w:szCs w:val="24"/>
        </w:rPr>
        <w:t>Methods</w:t>
      </w:r>
    </w:p>
    <w:p w14:paraId="251A0099" w14:textId="3ED4ABCA" w:rsidR="00FF71D8" w:rsidRPr="002C1076" w:rsidRDefault="00FF71D8" w:rsidP="00B01C83">
      <w:pPr>
        <w:spacing w:before="240" w:line="240" w:lineRule="auto"/>
        <w:jc w:val="both"/>
        <w:rPr>
          <w:rFonts w:ascii="Times New Roman" w:hAnsi="Times New Roman" w:cs="Times New Roman"/>
          <w:b/>
          <w:bCs/>
          <w:lang w:eastAsia="zh-CN"/>
        </w:rPr>
      </w:pPr>
      <w:r w:rsidRPr="002C1076">
        <w:rPr>
          <w:rFonts w:ascii="Times New Roman" w:hAnsi="Times New Roman" w:cs="Times New Roman"/>
          <w:b/>
          <w:bCs/>
          <w:i/>
          <w:iCs/>
        </w:rPr>
        <w:t>Fabrication.</w:t>
      </w:r>
      <w:r w:rsidRPr="002C1076">
        <w:rPr>
          <w:rFonts w:ascii="Times New Roman" w:hAnsi="Times New Roman" w:cs="Times New Roman"/>
          <w:b/>
          <w:bCs/>
          <w:i/>
          <w:iCs/>
          <w:u w:val="single"/>
        </w:rPr>
        <w:t xml:space="preserve"> </w:t>
      </w:r>
      <w:r w:rsidRPr="002C1076">
        <w:rPr>
          <w:rFonts w:ascii="Times New Roman" w:hAnsi="Times New Roman" w:cs="Times New Roman"/>
        </w:rPr>
        <w:t xml:space="preserve">The passive MOS junction fabrication process started </w:t>
      </w:r>
      <w:r w:rsidR="0015220D" w:rsidRPr="002C1076">
        <w:rPr>
          <w:rFonts w:ascii="Times New Roman" w:hAnsi="Times New Roman" w:cs="Times New Roman"/>
        </w:rPr>
        <w:t xml:space="preserve">with </w:t>
      </w:r>
      <w:r w:rsidRPr="002C1076">
        <w:rPr>
          <w:rFonts w:ascii="Times New Roman" w:hAnsi="Times New Roman" w:cs="Times New Roman"/>
        </w:rPr>
        <w:t xml:space="preserve">thermal growth of 30 nm </w:t>
      </w:r>
      <w:r w:rsidR="0015220D" w:rsidRPr="002C1076">
        <w:rPr>
          <w:rFonts w:ascii="Times New Roman" w:hAnsi="Times New Roman" w:cs="Times New Roman"/>
        </w:rPr>
        <w:t>of silicon di</w:t>
      </w:r>
      <w:r w:rsidRPr="002C1076">
        <w:rPr>
          <w:rFonts w:ascii="Times New Roman" w:hAnsi="Times New Roman" w:cs="Times New Roman"/>
        </w:rPr>
        <w:t xml:space="preserve">oxide on </w:t>
      </w:r>
      <w:r w:rsidR="0015220D" w:rsidRPr="002C1076">
        <w:rPr>
          <w:rFonts w:ascii="Times New Roman" w:hAnsi="Times New Roman" w:cs="Times New Roman"/>
        </w:rPr>
        <w:t xml:space="preserve">the thin silicon </w:t>
      </w:r>
      <w:r w:rsidRPr="002C1076">
        <w:rPr>
          <w:rFonts w:ascii="Times New Roman" w:hAnsi="Times New Roman" w:cs="Times New Roman"/>
        </w:rPr>
        <w:t xml:space="preserve">overlayer followed by </w:t>
      </w:r>
      <w:r w:rsidR="0015220D" w:rsidRPr="002C1076">
        <w:rPr>
          <w:rFonts w:ascii="Times New Roman" w:hAnsi="Times New Roman" w:cs="Times New Roman"/>
        </w:rPr>
        <w:t xml:space="preserve">DUV-248 scanner lithography </w:t>
      </w:r>
      <w:r w:rsidRPr="002C1076">
        <w:rPr>
          <w:rFonts w:ascii="Times New Roman" w:hAnsi="Times New Roman" w:cs="Times New Roman"/>
        </w:rPr>
        <w:t xml:space="preserve">and etching </w:t>
      </w:r>
      <w:r w:rsidR="0015220D" w:rsidRPr="002C1076">
        <w:rPr>
          <w:rFonts w:ascii="Times New Roman" w:hAnsi="Times New Roman" w:cs="Times New Roman"/>
        </w:rPr>
        <w:t xml:space="preserve">to form </w:t>
      </w:r>
      <w:r w:rsidRPr="002C1076">
        <w:rPr>
          <w:rFonts w:ascii="Times New Roman" w:hAnsi="Times New Roman" w:cs="Times New Roman"/>
        </w:rPr>
        <w:t>trenches for polysilicon infilling. MOS junction was form</w:t>
      </w:r>
      <w:r w:rsidR="0015220D" w:rsidRPr="002C1076">
        <w:rPr>
          <w:rFonts w:ascii="Times New Roman" w:hAnsi="Times New Roman" w:cs="Times New Roman"/>
        </w:rPr>
        <w:t>ed</w:t>
      </w:r>
      <w:r w:rsidRPr="002C1076">
        <w:rPr>
          <w:rFonts w:ascii="Times New Roman" w:hAnsi="Times New Roman" w:cs="Times New Roman"/>
        </w:rPr>
        <w:t xml:space="preserve"> by </w:t>
      </w:r>
      <w:r w:rsidR="0015220D" w:rsidRPr="002C1076">
        <w:rPr>
          <w:rFonts w:ascii="Times New Roman" w:hAnsi="Times New Roman" w:cs="Times New Roman"/>
        </w:rPr>
        <w:t xml:space="preserve">another </w:t>
      </w:r>
      <w:r w:rsidRPr="002C1076">
        <w:rPr>
          <w:rFonts w:ascii="Times New Roman" w:hAnsi="Times New Roman" w:cs="Times New Roman"/>
        </w:rPr>
        <w:t xml:space="preserve">dry thermal oxide growth after trench etching, after which polysilicon was deposited by low pressure chemical vapor deposition (LPCVD) and </w:t>
      </w:r>
      <w:r w:rsidR="0015220D" w:rsidRPr="002C1076">
        <w:rPr>
          <w:rFonts w:ascii="Times New Roman" w:hAnsi="Times New Roman" w:cs="Times New Roman"/>
        </w:rPr>
        <w:t xml:space="preserve">annealed </w:t>
      </w:r>
      <w:r w:rsidRPr="002C1076">
        <w:rPr>
          <w:rFonts w:ascii="Times New Roman" w:hAnsi="Times New Roman" w:cs="Times New Roman"/>
        </w:rPr>
        <w:t xml:space="preserve">at 1000°C for 10 hours in </w:t>
      </w:r>
      <w:r w:rsidR="0015220D" w:rsidRPr="002C1076">
        <w:rPr>
          <w:rFonts w:ascii="Times New Roman" w:hAnsi="Times New Roman" w:cs="Times New Roman"/>
        </w:rPr>
        <w:t xml:space="preserve">a </w:t>
      </w:r>
      <w:r w:rsidRPr="002C1076">
        <w:rPr>
          <w:rFonts w:ascii="Times New Roman" w:hAnsi="Times New Roman" w:cs="Times New Roman"/>
        </w:rPr>
        <w:t xml:space="preserve">nitrogen atmosphere. A chemical mechanical polishing process was then used to planarize the wafer down to </w:t>
      </w:r>
      <w:r w:rsidR="0015220D" w:rsidRPr="002C1076">
        <w:rPr>
          <w:rFonts w:ascii="Times New Roman" w:hAnsi="Times New Roman" w:cs="Times New Roman"/>
        </w:rPr>
        <w:t xml:space="preserve">the </w:t>
      </w:r>
      <w:r w:rsidRPr="002C1076">
        <w:rPr>
          <w:rFonts w:ascii="Times New Roman" w:hAnsi="Times New Roman" w:cs="Times New Roman"/>
        </w:rPr>
        <w:t xml:space="preserve">30 nm thermal oxide </w:t>
      </w:r>
      <w:r w:rsidR="0015220D" w:rsidRPr="002C1076">
        <w:rPr>
          <w:rFonts w:ascii="Times New Roman" w:hAnsi="Times New Roman" w:cs="Times New Roman"/>
        </w:rPr>
        <w:t xml:space="preserve">stopping layer on the </w:t>
      </w:r>
      <w:r w:rsidRPr="002C1076">
        <w:rPr>
          <w:rFonts w:ascii="Times New Roman" w:hAnsi="Times New Roman" w:cs="Times New Roman"/>
        </w:rPr>
        <w:t xml:space="preserve">Si overlayer. The MOS ring, bus waveguides, grating coupler </w:t>
      </w:r>
      <w:r w:rsidRPr="002C1076">
        <w:rPr>
          <w:rFonts w:ascii="Times New Roman" w:hAnsi="Times New Roman" w:cs="Times New Roman"/>
        </w:rPr>
        <w:lastRenderedPageBreak/>
        <w:t>structures were then patterned by DUV-248 scanner lithography and inductively coupled plasma (ICP)</w:t>
      </w:r>
      <w:r w:rsidR="0015220D" w:rsidRPr="002C1076">
        <w:rPr>
          <w:rFonts w:ascii="Times New Roman" w:hAnsi="Times New Roman" w:cs="Times New Roman"/>
        </w:rPr>
        <w:t xml:space="preserve"> etching</w:t>
      </w:r>
      <w:r w:rsidRPr="002C1076">
        <w:rPr>
          <w:rFonts w:ascii="Times New Roman" w:hAnsi="Times New Roman" w:cs="Times New Roman"/>
        </w:rPr>
        <w:t xml:space="preserve">. The silicon and polysilicon were then doped with light and heavy </w:t>
      </w:r>
      <w:r w:rsidR="0015220D" w:rsidRPr="002C1076">
        <w:rPr>
          <w:rFonts w:ascii="Times New Roman" w:hAnsi="Times New Roman" w:cs="Times New Roman"/>
        </w:rPr>
        <w:t>p and n regions. A 1um thick silicon dioxide layer was then deposited by PECVD followed by a further lithography and etching step to open vias down to the heavily doped regions.  Metal was then deposited and etched through a resist mask formed again by DUV-248 lithography to form the device electrodes.</w:t>
      </w:r>
      <w:r w:rsidR="001906A4" w:rsidRPr="002C1076">
        <w:rPr>
          <w:rFonts w:ascii="Times New Roman" w:hAnsi="Times New Roman" w:cs="Times New Roman"/>
        </w:rPr>
        <w:t xml:space="preserve"> The</w:t>
      </w:r>
      <w:r w:rsidR="00C707FC" w:rsidRPr="002C1076">
        <w:rPr>
          <w:rFonts w:ascii="Times New Roman" w:hAnsi="Times New Roman" w:cs="Times New Roman"/>
        </w:rPr>
        <w:t xml:space="preserve"> effective doping concentration around waveguide core region</w:t>
      </w:r>
      <w:r w:rsidR="004A30CC" w:rsidRPr="002C1076">
        <w:rPr>
          <w:rFonts w:ascii="Times New Roman" w:hAnsi="Times New Roman" w:cs="Times New Roman"/>
        </w:rPr>
        <w:t xml:space="preserve"> corresponds to a level of 3e18/cm</w:t>
      </w:r>
      <w:r w:rsidR="004A30CC" w:rsidRPr="002C1076">
        <w:rPr>
          <w:rFonts w:ascii="Times New Roman" w:hAnsi="Times New Roman" w:cs="Times New Roman"/>
          <w:vertAlign w:val="superscript"/>
        </w:rPr>
        <w:t>3</w:t>
      </w:r>
      <w:r w:rsidR="004A30CC" w:rsidRPr="002C1076">
        <w:rPr>
          <w:rFonts w:ascii="Times New Roman" w:hAnsi="Times New Roman" w:cs="Times New Roman"/>
          <w:vertAlign w:val="subscript"/>
        </w:rPr>
        <w:t xml:space="preserve"> </w:t>
      </w:r>
      <w:r w:rsidR="004A30CC" w:rsidRPr="002C1076">
        <w:rPr>
          <w:rFonts w:ascii="Times New Roman" w:hAnsi="Times New Roman" w:cs="Times New Roman"/>
        </w:rPr>
        <w:t>for n-type silicon and 1.7e18</w:t>
      </w:r>
      <w:r w:rsidR="00B01C83" w:rsidRPr="002C1076">
        <w:rPr>
          <w:rFonts w:ascii="Times New Roman" w:hAnsi="Times New Roman" w:cs="Times New Roman"/>
        </w:rPr>
        <w:t>/cm</w:t>
      </w:r>
      <w:r w:rsidR="00B01C83" w:rsidRPr="002C1076">
        <w:rPr>
          <w:rFonts w:ascii="Times New Roman" w:hAnsi="Times New Roman" w:cs="Times New Roman"/>
          <w:vertAlign w:val="superscript"/>
        </w:rPr>
        <w:t>3</w:t>
      </w:r>
      <w:r w:rsidR="00B01C83" w:rsidRPr="002C1076">
        <w:rPr>
          <w:rFonts w:ascii="Times New Roman" w:hAnsi="Times New Roman" w:cs="Times New Roman"/>
          <w:vertAlign w:val="subscript"/>
        </w:rPr>
        <w:t xml:space="preserve"> </w:t>
      </w:r>
      <w:r w:rsidR="00B01C83" w:rsidRPr="002C1076">
        <w:rPr>
          <w:rFonts w:ascii="Times New Roman" w:hAnsi="Times New Roman" w:cs="Times New Roman"/>
        </w:rPr>
        <w:t>for p-type silicon.</w:t>
      </w:r>
    </w:p>
    <w:p w14:paraId="7195AE8B" w14:textId="00DD87BC" w:rsidR="00FF71D8" w:rsidRPr="002C1076" w:rsidRDefault="00FF71D8" w:rsidP="009F4DAA">
      <w:pPr>
        <w:spacing w:line="240" w:lineRule="auto"/>
        <w:jc w:val="both"/>
        <w:rPr>
          <w:rFonts w:ascii="Times New Roman" w:hAnsi="Times New Roman" w:cs="Times New Roman"/>
        </w:rPr>
      </w:pPr>
      <w:r w:rsidRPr="002C1076">
        <w:rPr>
          <w:rFonts w:ascii="Times New Roman" w:hAnsi="Times New Roman" w:cs="Times New Roman"/>
          <w:b/>
          <w:bCs/>
          <w:i/>
          <w:iCs/>
        </w:rPr>
        <w:t>High-speed test.</w:t>
      </w:r>
      <w:r w:rsidRPr="002C1076">
        <w:rPr>
          <w:rFonts w:ascii="Times New Roman" w:hAnsi="Times New Roman" w:cs="Times New Roman"/>
          <w:b/>
          <w:bCs/>
          <w:i/>
          <w:iCs/>
          <w:u w:val="single"/>
        </w:rPr>
        <w:t xml:space="preserve"> </w:t>
      </w:r>
      <w:r w:rsidRPr="002C1076">
        <w:rPr>
          <w:rFonts w:ascii="Times New Roman" w:hAnsi="Times New Roman" w:cs="Times New Roman"/>
        </w:rPr>
        <w:t xml:space="preserve">The setup </w:t>
      </w:r>
      <w:r w:rsidR="0015220D" w:rsidRPr="002C1076">
        <w:rPr>
          <w:rFonts w:ascii="Times New Roman" w:hAnsi="Times New Roman" w:cs="Times New Roman"/>
        </w:rPr>
        <w:t xml:space="preserve">used </w:t>
      </w:r>
      <w:r w:rsidRPr="002C1076">
        <w:rPr>
          <w:rFonts w:ascii="Times New Roman" w:hAnsi="Times New Roman" w:cs="Times New Roman"/>
        </w:rPr>
        <w:t>for measuring the optical eye diagrams is shown in Fig.3. Two electrical signals (PRBS 2</w:t>
      </w:r>
      <w:r w:rsidRPr="002C1076">
        <w:rPr>
          <w:rFonts w:ascii="Times New Roman" w:hAnsi="Times New Roman" w:cs="Times New Roman"/>
          <w:vertAlign w:val="superscript"/>
        </w:rPr>
        <w:t>7</w:t>
      </w:r>
      <w:r w:rsidRPr="002C1076">
        <w:rPr>
          <w:rFonts w:ascii="Times New Roman" w:hAnsi="Times New Roman" w:cs="Times New Roman"/>
        </w:rPr>
        <w:t>-1</w:t>
      </w:r>
      <w:r w:rsidR="00B71C89" w:rsidRPr="002C1076">
        <w:rPr>
          <w:rFonts w:ascii="Times New Roman" w:hAnsi="Times New Roman" w:cs="Times New Roman"/>
        </w:rPr>
        <w:t xml:space="preserve"> or 2</w:t>
      </w:r>
      <w:r w:rsidR="00B71C89" w:rsidRPr="002C1076">
        <w:rPr>
          <w:rFonts w:ascii="Times New Roman" w:hAnsi="Times New Roman" w:cs="Times New Roman"/>
          <w:vertAlign w:val="superscript"/>
        </w:rPr>
        <w:t>11</w:t>
      </w:r>
      <w:r w:rsidR="00B71C89" w:rsidRPr="002C1076">
        <w:rPr>
          <w:rFonts w:ascii="Times New Roman" w:hAnsi="Times New Roman" w:cs="Times New Roman"/>
        </w:rPr>
        <w:t>-1</w:t>
      </w:r>
      <w:r w:rsidRPr="002C1076">
        <w:rPr>
          <w:rFonts w:ascii="Times New Roman" w:hAnsi="Times New Roman" w:cs="Times New Roman"/>
        </w:rPr>
        <w:t xml:space="preserve">) generated by </w:t>
      </w:r>
      <w:r w:rsidR="0015220D" w:rsidRPr="002C1076">
        <w:rPr>
          <w:rFonts w:ascii="Times New Roman" w:hAnsi="Times New Roman" w:cs="Times New Roman"/>
        </w:rPr>
        <w:t xml:space="preserve">a </w:t>
      </w:r>
      <w:r w:rsidRPr="002C1076">
        <w:rPr>
          <w:rFonts w:ascii="Times New Roman" w:hAnsi="Times New Roman" w:cs="Times New Roman"/>
        </w:rPr>
        <w:t xml:space="preserve">SHF bit pattern </w:t>
      </w:r>
      <w:r w:rsidR="0015220D" w:rsidRPr="002C1076">
        <w:rPr>
          <w:rFonts w:ascii="Times New Roman" w:hAnsi="Times New Roman" w:cs="Times New Roman"/>
        </w:rPr>
        <w:t xml:space="preserve">generator </w:t>
      </w:r>
      <w:r w:rsidRPr="002C1076">
        <w:rPr>
          <w:rFonts w:ascii="Times New Roman" w:hAnsi="Times New Roman" w:cs="Times New Roman"/>
        </w:rPr>
        <w:t xml:space="preserve">(BPG) (12104A) were sent to </w:t>
      </w:r>
      <w:r w:rsidR="0015220D" w:rsidRPr="002C1076">
        <w:rPr>
          <w:rFonts w:ascii="Times New Roman" w:hAnsi="Times New Roman" w:cs="Times New Roman"/>
        </w:rPr>
        <w:t xml:space="preserve">a </w:t>
      </w:r>
      <w:r w:rsidRPr="002C1076">
        <w:rPr>
          <w:rFonts w:ascii="Times New Roman" w:hAnsi="Times New Roman" w:cs="Times New Roman"/>
        </w:rPr>
        <w:t>SHF 603B MUX, which provided</w:t>
      </w:r>
      <w:r w:rsidR="0015220D" w:rsidRPr="002C1076">
        <w:rPr>
          <w:rFonts w:ascii="Times New Roman" w:hAnsi="Times New Roman" w:cs="Times New Roman"/>
        </w:rPr>
        <w:t xml:space="preserve"> a</w:t>
      </w:r>
      <w:r w:rsidRPr="002C1076">
        <w:rPr>
          <w:rFonts w:ascii="Times New Roman" w:hAnsi="Times New Roman" w:cs="Times New Roman"/>
        </w:rPr>
        <w:t xml:space="preserve"> seed signal at data rate</w:t>
      </w:r>
      <w:r w:rsidR="0015220D" w:rsidRPr="002C1076">
        <w:rPr>
          <w:rFonts w:ascii="Times New Roman" w:hAnsi="Times New Roman" w:cs="Times New Roman"/>
        </w:rPr>
        <w:t>s</w:t>
      </w:r>
      <w:r w:rsidRPr="002C1076">
        <w:rPr>
          <w:rFonts w:ascii="Times New Roman" w:hAnsi="Times New Roman" w:cs="Times New Roman"/>
        </w:rPr>
        <w:t xml:space="preserve"> up to 112Gb/s. The clock generator </w:t>
      </w:r>
      <w:r w:rsidR="0015220D" w:rsidRPr="002C1076">
        <w:rPr>
          <w:rFonts w:ascii="Times New Roman" w:hAnsi="Times New Roman" w:cs="Times New Roman"/>
        </w:rPr>
        <w:t xml:space="preserve">used was an </w:t>
      </w:r>
      <w:r w:rsidRPr="002C1076">
        <w:rPr>
          <w:rFonts w:ascii="Times New Roman" w:hAnsi="Times New Roman" w:cs="Times New Roman"/>
        </w:rPr>
        <w:t xml:space="preserve">Agilent E8257D. The seed signal </w:t>
      </w:r>
      <w:r w:rsidR="0015220D" w:rsidRPr="002C1076">
        <w:rPr>
          <w:rFonts w:ascii="Times New Roman" w:hAnsi="Times New Roman" w:cs="Times New Roman"/>
        </w:rPr>
        <w:t xml:space="preserve">was </w:t>
      </w:r>
      <w:r w:rsidRPr="002C1076">
        <w:rPr>
          <w:rFonts w:ascii="Times New Roman" w:hAnsi="Times New Roman" w:cs="Times New Roman"/>
        </w:rPr>
        <w:t xml:space="preserve">subsequently passed through </w:t>
      </w:r>
      <w:r w:rsidR="0015220D" w:rsidRPr="002C1076">
        <w:rPr>
          <w:rFonts w:ascii="Times New Roman" w:hAnsi="Times New Roman" w:cs="Times New Roman"/>
        </w:rPr>
        <w:t xml:space="preserve">a </w:t>
      </w:r>
      <w:r w:rsidRPr="002C1076">
        <w:rPr>
          <w:rFonts w:ascii="Times New Roman" w:hAnsi="Times New Roman" w:cs="Times New Roman"/>
        </w:rPr>
        <w:t>half meter 67GHz cable, 60 GHz amplifier (</w:t>
      </w:r>
      <w:r w:rsidRPr="002C1076">
        <w:rPr>
          <w:rFonts w:ascii="Times New Roman" w:eastAsia="Times New Roman" w:hAnsi="Times New Roman" w:cs="Times New Roman"/>
          <w:sz w:val="24"/>
          <w:szCs w:val="24"/>
          <w:lang w:eastAsia="zh-CN"/>
        </w:rPr>
        <w:t>SHF S804</w:t>
      </w:r>
      <w:r w:rsidRPr="002C1076">
        <w:rPr>
          <w:rFonts w:ascii="Times New Roman" w:hAnsi="Times New Roman" w:cs="Times New Roman"/>
        </w:rPr>
        <w:t xml:space="preserve">), 65 GHz bias tee, </w:t>
      </w:r>
      <w:r w:rsidR="0015220D" w:rsidRPr="002C1076">
        <w:rPr>
          <w:rFonts w:ascii="Times New Roman" w:hAnsi="Times New Roman" w:cs="Times New Roman"/>
        </w:rPr>
        <w:t xml:space="preserve">and </w:t>
      </w:r>
      <w:r w:rsidRPr="002C1076">
        <w:rPr>
          <w:rFonts w:ascii="Times New Roman" w:hAnsi="Times New Roman" w:cs="Times New Roman"/>
        </w:rPr>
        <w:t xml:space="preserve">50 Ω terminated 67 GHz GGB GSG probe. The light after </w:t>
      </w:r>
      <w:r w:rsidR="0015220D" w:rsidRPr="002C1076">
        <w:rPr>
          <w:rFonts w:ascii="Times New Roman" w:hAnsi="Times New Roman" w:cs="Times New Roman"/>
        </w:rPr>
        <w:t xml:space="preserve">the </w:t>
      </w:r>
      <w:r w:rsidRPr="002C1076">
        <w:rPr>
          <w:rFonts w:ascii="Times New Roman" w:hAnsi="Times New Roman" w:cs="Times New Roman"/>
        </w:rPr>
        <w:t xml:space="preserve">output grating coupler was amplifier by </w:t>
      </w:r>
      <w:r w:rsidR="0015220D" w:rsidRPr="002C1076">
        <w:rPr>
          <w:rFonts w:ascii="Times New Roman" w:hAnsi="Times New Roman" w:cs="Times New Roman"/>
        </w:rPr>
        <w:t xml:space="preserve">an </w:t>
      </w:r>
      <w:r w:rsidRPr="002C1076">
        <w:rPr>
          <w:rFonts w:ascii="Times New Roman" w:hAnsi="Times New Roman" w:cs="Times New Roman"/>
        </w:rPr>
        <w:t>erbium doped fiber amplifier (EDFA). After</w:t>
      </w:r>
      <w:r w:rsidR="0015220D" w:rsidRPr="002C1076">
        <w:rPr>
          <w:rFonts w:ascii="Times New Roman" w:hAnsi="Times New Roman" w:cs="Times New Roman"/>
        </w:rPr>
        <w:t xml:space="preserve"> the EDFA</w:t>
      </w:r>
      <w:r w:rsidRPr="002C1076">
        <w:rPr>
          <w:rFonts w:ascii="Times New Roman" w:hAnsi="Times New Roman" w:cs="Times New Roman"/>
        </w:rPr>
        <w:t xml:space="preserve">, the optical noise was suppressed </w:t>
      </w:r>
      <w:r w:rsidR="0015220D" w:rsidRPr="002C1076">
        <w:rPr>
          <w:rFonts w:ascii="Times New Roman" w:hAnsi="Times New Roman" w:cs="Times New Roman"/>
        </w:rPr>
        <w:t>using</w:t>
      </w:r>
      <w:r w:rsidRPr="002C1076">
        <w:rPr>
          <w:rFonts w:ascii="Times New Roman" w:hAnsi="Times New Roman" w:cs="Times New Roman"/>
        </w:rPr>
        <w:t xml:space="preserve"> a bandpass (3nm) filter before </w:t>
      </w:r>
      <w:r w:rsidR="0015220D" w:rsidRPr="002C1076">
        <w:rPr>
          <w:rFonts w:ascii="Times New Roman" w:hAnsi="Times New Roman" w:cs="Times New Roman"/>
        </w:rPr>
        <w:t>being</w:t>
      </w:r>
      <w:r w:rsidRPr="002C1076">
        <w:rPr>
          <w:rFonts w:ascii="Times New Roman" w:hAnsi="Times New Roman" w:cs="Times New Roman"/>
        </w:rPr>
        <w:t xml:space="preserve"> fed into </w:t>
      </w:r>
      <w:r w:rsidR="0015220D" w:rsidRPr="002C1076">
        <w:rPr>
          <w:rFonts w:ascii="Times New Roman" w:hAnsi="Times New Roman" w:cs="Times New Roman"/>
        </w:rPr>
        <w:t xml:space="preserve">a </w:t>
      </w:r>
      <w:r w:rsidRPr="002C1076">
        <w:rPr>
          <w:rFonts w:ascii="Times New Roman" w:hAnsi="Times New Roman" w:cs="Times New Roman"/>
        </w:rPr>
        <w:t xml:space="preserve">Keysight Digital Communication Analyzer (Keysight </w:t>
      </w:r>
      <w:proofErr w:type="spellStart"/>
      <w:r w:rsidRPr="002C1076">
        <w:rPr>
          <w:rFonts w:ascii="Times New Roman" w:hAnsi="Times New Roman" w:cs="Times New Roman"/>
        </w:rPr>
        <w:t>Infiniium</w:t>
      </w:r>
      <w:proofErr w:type="spellEnd"/>
      <w:r w:rsidRPr="002C1076">
        <w:rPr>
          <w:rFonts w:ascii="Times New Roman" w:hAnsi="Times New Roman" w:cs="Times New Roman"/>
        </w:rPr>
        <w:t xml:space="preserve"> DCA-X 86100D with Agilent 86116C-040 plugin module). The electrical signal embedding was </w:t>
      </w:r>
      <w:r w:rsidR="0015220D" w:rsidRPr="002C1076">
        <w:rPr>
          <w:rFonts w:ascii="Times New Roman" w:hAnsi="Times New Roman" w:cs="Times New Roman"/>
        </w:rPr>
        <w:t xml:space="preserve">carried out </w:t>
      </w:r>
      <w:r w:rsidRPr="002C1076">
        <w:rPr>
          <w:rFonts w:ascii="Times New Roman" w:hAnsi="Times New Roman" w:cs="Times New Roman"/>
        </w:rPr>
        <w:t xml:space="preserve">by the software functions of DCA, as well. The electrical response (S11) was measured by </w:t>
      </w:r>
      <w:r w:rsidR="0015220D" w:rsidRPr="002C1076">
        <w:rPr>
          <w:rFonts w:ascii="Times New Roman" w:hAnsi="Times New Roman" w:cs="Times New Roman"/>
        </w:rPr>
        <w:t>an A</w:t>
      </w:r>
      <w:r w:rsidRPr="002C1076">
        <w:rPr>
          <w:rFonts w:ascii="Times New Roman" w:hAnsi="Times New Roman" w:cs="Times New Roman"/>
        </w:rPr>
        <w:t xml:space="preserve">gilent E8361A 67GHz network </w:t>
      </w:r>
      <w:proofErr w:type="spellStart"/>
      <w:r w:rsidRPr="002C1076">
        <w:rPr>
          <w:rFonts w:ascii="Times New Roman" w:hAnsi="Times New Roman" w:cs="Times New Roman"/>
        </w:rPr>
        <w:t>analyser</w:t>
      </w:r>
      <w:proofErr w:type="spellEnd"/>
      <w:r w:rsidRPr="002C1076">
        <w:rPr>
          <w:rFonts w:ascii="Times New Roman" w:hAnsi="Times New Roman" w:cs="Times New Roman"/>
        </w:rPr>
        <w:t xml:space="preserve"> after calibration. </w:t>
      </w:r>
      <w:r w:rsidR="0015220D" w:rsidRPr="002C1076">
        <w:rPr>
          <w:rFonts w:ascii="Times New Roman" w:hAnsi="Times New Roman" w:cs="Times New Roman"/>
        </w:rPr>
        <w:t>T</w:t>
      </w:r>
      <w:r w:rsidRPr="002C1076">
        <w:rPr>
          <w:rFonts w:ascii="Times New Roman" w:hAnsi="Times New Roman" w:cs="Times New Roman"/>
        </w:rPr>
        <w:t xml:space="preserve">he electro-optical response (S21) was measured by using </w:t>
      </w:r>
      <w:r w:rsidR="0015220D" w:rsidRPr="002C1076">
        <w:rPr>
          <w:rFonts w:ascii="Times New Roman" w:hAnsi="Times New Roman" w:cs="Times New Roman"/>
        </w:rPr>
        <w:t xml:space="preserve">a </w:t>
      </w:r>
      <w:r w:rsidRPr="002C1076">
        <w:rPr>
          <w:rFonts w:ascii="Times New Roman" w:hAnsi="Times New Roman" w:cs="Times New Roman"/>
        </w:rPr>
        <w:t xml:space="preserve">Keysight N4373E Lightwave Component Analyzer with </w:t>
      </w:r>
      <w:r w:rsidR="0015220D" w:rsidRPr="002C1076">
        <w:rPr>
          <w:rFonts w:ascii="Times New Roman" w:hAnsi="Times New Roman" w:cs="Times New Roman"/>
        </w:rPr>
        <w:t xml:space="preserve">a </w:t>
      </w:r>
      <w:r w:rsidRPr="002C1076">
        <w:rPr>
          <w:rFonts w:ascii="Times New Roman" w:hAnsi="Times New Roman" w:cs="Times New Roman"/>
        </w:rPr>
        <w:t xml:space="preserve">67GHz frequency range. The optical eye diagrams for </w:t>
      </w:r>
      <w:r w:rsidR="0015220D" w:rsidRPr="002C1076">
        <w:rPr>
          <w:rFonts w:ascii="Times New Roman" w:hAnsi="Times New Roman" w:cs="Times New Roman"/>
        </w:rPr>
        <w:t xml:space="preserve">the </w:t>
      </w:r>
      <w:r w:rsidRPr="002C1076">
        <w:rPr>
          <w:rFonts w:ascii="Times New Roman" w:hAnsi="Times New Roman" w:cs="Times New Roman"/>
        </w:rPr>
        <w:t>MOS inversion mode were measured under a DC reverse bias of 5V. The input electrical eye diagrams at data rate</w:t>
      </w:r>
      <w:r w:rsidR="0015220D" w:rsidRPr="002C1076">
        <w:rPr>
          <w:rFonts w:ascii="Times New Roman" w:hAnsi="Times New Roman" w:cs="Times New Roman"/>
        </w:rPr>
        <w:t>s of</w:t>
      </w:r>
      <w:r w:rsidRPr="002C1076">
        <w:rPr>
          <w:rFonts w:ascii="Times New Roman" w:hAnsi="Times New Roman" w:cs="Times New Roman"/>
        </w:rPr>
        <w:t xml:space="preserve"> 64Gb/s, 100 Gb/s and 112 Gb/s are shown in </w:t>
      </w:r>
      <w:r w:rsidRPr="002C1076">
        <w:rPr>
          <w:rFonts w:ascii="Times" w:hAnsi="Times"/>
          <w:sz w:val="24"/>
          <w:szCs w:val="24"/>
          <w:lang w:eastAsia="zh-CN"/>
        </w:rPr>
        <w:t xml:space="preserve">supplementary </w:t>
      </w:r>
      <w:r w:rsidR="0015220D" w:rsidRPr="002C1076">
        <w:rPr>
          <w:rFonts w:ascii="Times" w:hAnsi="Times"/>
          <w:sz w:val="24"/>
          <w:szCs w:val="24"/>
          <w:lang w:eastAsia="zh-CN"/>
        </w:rPr>
        <w:t xml:space="preserve">material </w:t>
      </w:r>
      <w:r w:rsidRPr="002C1076">
        <w:rPr>
          <w:rFonts w:ascii="Times" w:hAnsi="Times"/>
          <w:sz w:val="24"/>
          <w:szCs w:val="24"/>
          <w:lang w:eastAsia="zh-CN"/>
        </w:rPr>
        <w:t>section-IV</w:t>
      </w:r>
      <w:r w:rsidRPr="002C1076">
        <w:rPr>
          <w:rFonts w:ascii="Times New Roman" w:hAnsi="Times New Roman" w:cs="Times New Roman"/>
        </w:rPr>
        <w:t>.</w:t>
      </w:r>
      <w:r w:rsidR="00610B3D" w:rsidRPr="002C1076">
        <w:rPr>
          <w:rFonts w:ascii="Times New Roman" w:hAnsi="Times New Roman" w:cs="Times New Roman"/>
        </w:rPr>
        <w:t xml:space="preserve"> </w:t>
      </w:r>
      <w:r w:rsidR="009E2A4A" w:rsidRPr="002C1076">
        <w:rPr>
          <w:rFonts w:ascii="Times New Roman" w:hAnsi="Times New Roman" w:cs="Times New Roman"/>
        </w:rPr>
        <w:t>The eye diagrams are measured with pattern locking at each data rate and with averaging except the last eye diagram in Table.1, which is measured without average but with 3 Taps FFE and with noise included for error bit rate calculations by DCA. All other eye diagram measurements do not use FFE.</w:t>
      </w:r>
      <w:r w:rsidR="00895849" w:rsidRPr="002C1076">
        <w:rPr>
          <w:rFonts w:ascii="Times New Roman" w:hAnsi="Times New Roman" w:cs="Times New Roman"/>
        </w:rPr>
        <w:t xml:space="preserve"> The measurement conditions for all eye diagrams are available in supplementary data Table IV-1&amp;2.</w:t>
      </w:r>
      <w:r w:rsidR="009E2A4A" w:rsidRPr="002C1076">
        <w:rPr>
          <w:rFonts w:ascii="Times New Roman" w:hAnsi="Times New Roman" w:cs="Times New Roman"/>
        </w:rPr>
        <w:t xml:space="preserve"> </w:t>
      </w:r>
      <w:r w:rsidR="00B71C89" w:rsidRPr="002C1076">
        <w:rPr>
          <w:rFonts w:ascii="Times New Roman" w:hAnsi="Times New Roman" w:cs="Times New Roman" w:hint="eastAsia"/>
          <w:lang w:eastAsia="zh-CN"/>
        </w:rPr>
        <w:t>E</w:t>
      </w:r>
      <w:r w:rsidR="009E2A4A" w:rsidRPr="002C1076">
        <w:rPr>
          <w:rFonts w:ascii="Times New Roman" w:hAnsi="Times New Roman" w:cs="Times New Roman"/>
        </w:rPr>
        <w:t>ye diagram averaging number 8-128</w:t>
      </w:r>
      <w:r w:rsidR="00B71C89" w:rsidRPr="002C1076">
        <w:rPr>
          <w:rFonts w:ascii="Times New Roman" w:hAnsi="Times New Roman" w:cs="Times New Roman"/>
        </w:rPr>
        <w:t xml:space="preserve"> and </w:t>
      </w:r>
      <w:bookmarkStart w:id="11" w:name="_Hlk118466752"/>
      <w:r w:rsidR="00B71C89" w:rsidRPr="002C1076">
        <w:rPr>
          <w:rFonts w:ascii="Times New Roman" w:hAnsi="Times New Roman" w:cs="Times New Roman"/>
        </w:rPr>
        <w:t>PRBS pattern length</w:t>
      </w:r>
      <w:bookmarkEnd w:id="11"/>
      <w:r w:rsidR="00B71C89" w:rsidRPr="002C1076">
        <w:rPr>
          <w:rFonts w:ascii="Times New Roman" w:hAnsi="Times New Roman" w:cs="Times New Roman"/>
        </w:rPr>
        <w:t xml:space="preserve"> of 2</w:t>
      </w:r>
      <w:r w:rsidR="00B71C89" w:rsidRPr="002C1076">
        <w:rPr>
          <w:rFonts w:ascii="Times New Roman" w:hAnsi="Times New Roman" w:cs="Times New Roman"/>
          <w:vertAlign w:val="superscript"/>
        </w:rPr>
        <w:t>7</w:t>
      </w:r>
      <w:r w:rsidR="00B71C89" w:rsidRPr="002C1076">
        <w:rPr>
          <w:rFonts w:ascii="Times New Roman" w:hAnsi="Times New Roman" w:cs="Times New Roman"/>
        </w:rPr>
        <w:t>-1 are used</w:t>
      </w:r>
      <w:r w:rsidR="009E2A4A" w:rsidRPr="002C1076">
        <w:rPr>
          <w:rFonts w:ascii="Times New Roman" w:hAnsi="Times New Roman" w:cs="Times New Roman"/>
        </w:rPr>
        <w:t xml:space="preserve"> with a purpose to clearly show the bandwidth limits of the device</w:t>
      </w:r>
      <w:r w:rsidR="006D0DD0" w:rsidRPr="002C1076">
        <w:rPr>
          <w:rFonts w:ascii="Times New Roman" w:hAnsi="Times New Roman" w:cs="Times New Roman"/>
        </w:rPr>
        <w:t xml:space="preserve">. </w:t>
      </w:r>
      <w:bookmarkStart w:id="12" w:name="_Hlk114173821"/>
      <w:r w:rsidR="00B71C89" w:rsidRPr="002C1076">
        <w:rPr>
          <w:rFonts w:ascii="Times New Roman" w:hAnsi="Times New Roman" w:cs="Times New Roman"/>
        </w:rPr>
        <w:t>PRBS pattern length 2</w:t>
      </w:r>
      <w:r w:rsidR="00B71C89" w:rsidRPr="002C1076">
        <w:rPr>
          <w:rFonts w:ascii="Times New Roman" w:hAnsi="Times New Roman" w:cs="Times New Roman"/>
          <w:vertAlign w:val="superscript"/>
        </w:rPr>
        <w:t>11</w:t>
      </w:r>
      <w:r w:rsidR="00B71C89" w:rsidRPr="002C1076">
        <w:rPr>
          <w:rFonts w:ascii="Times New Roman" w:hAnsi="Times New Roman" w:cs="Times New Roman"/>
        </w:rPr>
        <w:t xml:space="preserve">-1 was used for BER estimation at jitter mode of DCA and longer pattern length can be used for more accurate measurement. </w:t>
      </w:r>
      <w:r w:rsidR="00EF444B" w:rsidRPr="002C1076">
        <w:rPr>
          <w:rFonts w:ascii="Times New Roman" w:hAnsi="Times New Roman" w:cs="Times New Roman"/>
        </w:rPr>
        <w:t>The coupled optical power into bus waveguide is remained low at level of 100</w:t>
      </w:r>
      <w:r w:rsidR="00C372E6" w:rsidRPr="002C1076">
        <w:rPr>
          <w:rFonts w:ascii="Symbol" w:hAnsi="Symbol" w:cs="Times New Roman"/>
        </w:rPr>
        <w:t></w:t>
      </w:r>
      <w:r w:rsidR="00C372E6" w:rsidRPr="002C1076">
        <w:rPr>
          <w:rFonts w:ascii="Times New Roman" w:hAnsi="Times New Roman" w:cs="Times New Roman"/>
        </w:rPr>
        <w:t xml:space="preserve">W to avoid </w:t>
      </w:r>
      <w:r w:rsidR="00BC2FCE" w:rsidRPr="002C1076">
        <w:rPr>
          <w:rFonts w:ascii="Times New Roman" w:hAnsi="Times New Roman" w:cs="Times New Roman"/>
        </w:rPr>
        <w:t xml:space="preserve">effects of two photon absorption (TPA), free carrier absorption (FCA) and self-heating </w:t>
      </w:r>
      <w:proofErr w:type="gramStart"/>
      <w:r w:rsidR="00BC2FCE" w:rsidRPr="002C1076">
        <w:rPr>
          <w:rFonts w:ascii="Times New Roman" w:hAnsi="Times New Roman" w:cs="Times New Roman"/>
        </w:rPr>
        <w:t>in side</w:t>
      </w:r>
      <w:proofErr w:type="gramEnd"/>
      <w:r w:rsidR="00BC2FCE" w:rsidRPr="002C1076">
        <w:rPr>
          <w:rFonts w:ascii="Times New Roman" w:hAnsi="Times New Roman" w:cs="Times New Roman"/>
        </w:rPr>
        <w:t xml:space="preserve"> resonator, which can cause nonlinear behaviors of ring resonators and resonance drift.</w:t>
      </w:r>
      <w:r w:rsidR="00FA6CF6" w:rsidRPr="002C1076">
        <w:rPr>
          <w:rFonts w:ascii="Times New Roman" w:hAnsi="Times New Roman" w:cs="Times New Roman"/>
        </w:rPr>
        <w:t xml:space="preserve"> Otherwise, more precise thermal control </w:t>
      </w:r>
      <w:proofErr w:type="gramStart"/>
      <w:r w:rsidR="00FA6CF6" w:rsidRPr="002C1076">
        <w:rPr>
          <w:rFonts w:ascii="Times New Roman" w:hAnsi="Times New Roman" w:cs="Times New Roman"/>
        </w:rPr>
        <w:t>has to</w:t>
      </w:r>
      <w:proofErr w:type="gramEnd"/>
      <w:r w:rsidR="00FA6CF6" w:rsidRPr="002C1076">
        <w:rPr>
          <w:rFonts w:ascii="Times New Roman" w:hAnsi="Times New Roman" w:cs="Times New Roman"/>
        </w:rPr>
        <w:t xml:space="preserve"> be introduced to stabilize the working point.</w:t>
      </w:r>
      <w:bookmarkEnd w:id="12"/>
    </w:p>
    <w:p w14:paraId="286BA5F7" w14:textId="77777777" w:rsidR="006515DA" w:rsidRPr="002C1076" w:rsidRDefault="006515DA" w:rsidP="009F4DAA">
      <w:pPr>
        <w:spacing w:line="240" w:lineRule="auto"/>
        <w:jc w:val="both"/>
        <w:rPr>
          <w:rFonts w:ascii="Times New Roman" w:hAnsi="Times New Roman" w:cs="Times New Roman"/>
        </w:rPr>
      </w:pPr>
    </w:p>
    <w:p w14:paraId="1655F6D8" w14:textId="77777777" w:rsidR="00FF71D8" w:rsidRPr="002C1076" w:rsidRDefault="00FF71D8" w:rsidP="009F4DAA">
      <w:pPr>
        <w:pStyle w:val="01Title"/>
        <w:rPr>
          <w:rFonts w:cstheme="minorHAnsi"/>
          <w:sz w:val="24"/>
          <w:szCs w:val="24"/>
        </w:rPr>
      </w:pPr>
      <w:r w:rsidRPr="002C1076">
        <w:rPr>
          <w:rFonts w:cstheme="minorHAnsi"/>
          <w:sz w:val="24"/>
          <w:szCs w:val="24"/>
        </w:rPr>
        <w:t xml:space="preserve">Data availability. </w:t>
      </w:r>
    </w:p>
    <w:p w14:paraId="7AEB891E" w14:textId="4E91ADCF" w:rsidR="00C47E71" w:rsidRPr="006515DA" w:rsidRDefault="00FF71D8" w:rsidP="00BD3217">
      <w:pPr>
        <w:spacing w:line="240" w:lineRule="auto"/>
        <w:rPr>
          <w:rFonts w:ascii="Times" w:hAnsi="Times" w:cstheme="minorHAnsi"/>
          <w:sz w:val="24"/>
          <w:szCs w:val="24"/>
        </w:rPr>
      </w:pPr>
      <w:r w:rsidRPr="002C1076">
        <w:rPr>
          <w:rFonts w:ascii="Times" w:hAnsi="Times" w:cstheme="minorHAnsi"/>
          <w:sz w:val="24"/>
          <w:szCs w:val="24"/>
        </w:rPr>
        <w:t xml:space="preserve">The data that support the </w:t>
      </w:r>
      <w:r w:rsidR="002A36A9" w:rsidRPr="002C1076">
        <w:rPr>
          <w:rFonts w:ascii="Times" w:hAnsi="Times" w:cstheme="minorHAnsi"/>
          <w:sz w:val="24"/>
          <w:szCs w:val="24"/>
        </w:rPr>
        <w:t>results</w:t>
      </w:r>
      <w:r w:rsidRPr="002C1076">
        <w:rPr>
          <w:rFonts w:ascii="Times" w:hAnsi="Times" w:cstheme="minorHAnsi"/>
          <w:sz w:val="24"/>
          <w:szCs w:val="24"/>
        </w:rPr>
        <w:t xml:space="preserve"> within this paper are available</w:t>
      </w:r>
      <w:r w:rsidR="002F7A0B" w:rsidRPr="002C1076">
        <w:rPr>
          <w:rFonts w:ascii="Times" w:hAnsi="Times" w:cstheme="minorHAnsi"/>
          <w:sz w:val="24"/>
          <w:szCs w:val="24"/>
        </w:rPr>
        <w:t xml:space="preserve"> in supplementary file and </w:t>
      </w:r>
      <w:r w:rsidRPr="002C1076">
        <w:rPr>
          <w:rFonts w:ascii="Times" w:hAnsi="Times" w:cstheme="minorHAnsi"/>
          <w:sz w:val="24"/>
          <w:szCs w:val="24"/>
        </w:rPr>
        <w:t xml:space="preserve">University of Southampton repository at </w:t>
      </w:r>
      <w:hyperlink r:id="rId9" w:tgtFrame="_blank" w:history="1">
        <w:r w:rsidRPr="002C1076">
          <w:rPr>
            <w:rStyle w:val="Hyperlink"/>
            <w:rFonts w:ascii="Times New Roman" w:hAnsi="Times New Roman" w:cs="Times New Roman"/>
          </w:rPr>
          <w:t>https://doi.org/10.5258/SOTON/D1909 </w:t>
        </w:r>
      </w:hyperlink>
    </w:p>
    <w:p w14:paraId="076F4253" w14:textId="6129FD90" w:rsidR="00CF642E" w:rsidRPr="00612330" w:rsidRDefault="00CF642E" w:rsidP="00612330">
      <w:pPr>
        <w:pStyle w:val="10BodySubsequentParagraph"/>
        <w:spacing w:line="240" w:lineRule="auto"/>
        <w:ind w:firstLine="0"/>
        <w:rPr>
          <w:sz w:val="24"/>
          <w:szCs w:val="24"/>
          <w:lang w:eastAsia="zh-CN"/>
        </w:rPr>
      </w:pPr>
    </w:p>
    <w:sectPr w:rsidR="00CF642E" w:rsidRPr="00612330" w:rsidSect="00F74EBD">
      <w:pgSz w:w="12240" w:h="15840" w:code="1"/>
      <w:pgMar w:top="1440"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691A" w14:textId="77777777" w:rsidR="00D8490F" w:rsidRDefault="00D8490F" w:rsidP="004B1F1F">
      <w:pPr>
        <w:spacing w:after="0" w:line="240" w:lineRule="auto"/>
      </w:pPr>
      <w:r>
        <w:separator/>
      </w:r>
    </w:p>
  </w:endnote>
  <w:endnote w:type="continuationSeparator" w:id="0">
    <w:p w14:paraId="10ACE80B" w14:textId="77777777" w:rsidR="00D8490F" w:rsidRDefault="00D8490F" w:rsidP="004B1F1F">
      <w:pPr>
        <w:spacing w:after="0" w:line="240" w:lineRule="auto"/>
      </w:pPr>
      <w:r>
        <w:continuationSeparator/>
      </w:r>
    </w:p>
  </w:endnote>
  <w:endnote w:type="continuationNotice" w:id="1">
    <w:p w14:paraId="66817D0B" w14:textId="77777777" w:rsidR="00D8490F" w:rsidRDefault="00D84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9cb306be.B">
    <w:altName w:val="Arial"/>
    <w:panose1 w:val="00000000000000000000"/>
    <w:charset w:val="00"/>
    <w:family w:val="swiss"/>
    <w:notTrueType/>
    <w:pitch w:val="default"/>
    <w:sig w:usb0="00000003" w:usb1="00000000" w:usb2="00000000" w:usb3="00000000" w:csb0="00000001" w:csb1="00000000"/>
  </w:font>
  <w:font w:name="Cambria Math">
    <w:panose1 w:val="00000000000000000000"/>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1D14" w14:textId="77777777" w:rsidR="00D8490F" w:rsidRDefault="00D8490F" w:rsidP="004B1F1F">
      <w:pPr>
        <w:spacing w:after="0" w:line="240" w:lineRule="auto"/>
      </w:pPr>
      <w:r>
        <w:separator/>
      </w:r>
    </w:p>
  </w:footnote>
  <w:footnote w:type="continuationSeparator" w:id="0">
    <w:p w14:paraId="34C7E535" w14:textId="77777777" w:rsidR="00D8490F" w:rsidRDefault="00D8490F" w:rsidP="004B1F1F">
      <w:pPr>
        <w:spacing w:after="0" w:line="240" w:lineRule="auto"/>
      </w:pPr>
      <w:r>
        <w:continuationSeparator/>
      </w:r>
    </w:p>
  </w:footnote>
  <w:footnote w:type="continuationNotice" w:id="1">
    <w:p w14:paraId="652BF443" w14:textId="77777777" w:rsidR="00D8490F" w:rsidRDefault="00D849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C67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0469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AC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324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FCE5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A68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60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849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7C0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844B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multilevel"/>
    <w:tmpl w:val="03017EF2"/>
    <w:lvl w:ilvl="0">
      <w:start w:val="1"/>
      <w:numFmt w:val="decimal"/>
      <w:pStyle w:val="OSAReference"/>
      <w:suff w:val="space"/>
      <w:lvlText w:val="%1."/>
      <w:lvlJc w:val="left"/>
      <w:pPr>
        <w:ind w:left="360"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3A33AD"/>
    <w:multiLevelType w:val="hybridMultilevel"/>
    <w:tmpl w:val="831E8016"/>
    <w:lvl w:ilvl="0" w:tplc="2AE4E9C6">
      <w:start w:val="1"/>
      <w:numFmt w:val="bullet"/>
      <w:pStyle w:val="17ListBulleted"/>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10ED4"/>
    <w:multiLevelType w:val="multilevel"/>
    <w:tmpl w:val="72E88F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8C57920"/>
    <w:multiLevelType w:val="hybridMultilevel"/>
    <w:tmpl w:val="4F4C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F7D92"/>
    <w:multiLevelType w:val="multilevel"/>
    <w:tmpl w:val="4A5E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772220"/>
    <w:multiLevelType w:val="hybridMultilevel"/>
    <w:tmpl w:val="4C54C734"/>
    <w:lvl w:ilvl="0" w:tplc="D04ED72E">
      <w:start w:val="1"/>
      <w:numFmt w:val="decimal"/>
      <w:pStyle w:val="26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964B86"/>
    <w:multiLevelType w:val="hybridMultilevel"/>
    <w:tmpl w:val="A5F4FE26"/>
    <w:lvl w:ilvl="0" w:tplc="55E2146A">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57C90"/>
    <w:multiLevelType w:val="hybridMultilevel"/>
    <w:tmpl w:val="DEB6A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9929DE"/>
    <w:multiLevelType w:val="hybridMultilevel"/>
    <w:tmpl w:val="D6FE65AC"/>
    <w:lvl w:ilvl="0" w:tplc="FB5EEEB8">
      <w:start w:val="1"/>
      <w:numFmt w:val="decimal"/>
      <w:pStyle w:val="19ListNumber1"/>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7BB6430"/>
    <w:multiLevelType w:val="hybridMultilevel"/>
    <w:tmpl w:val="213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02A0A"/>
    <w:multiLevelType w:val="hybridMultilevel"/>
    <w:tmpl w:val="5B621E72"/>
    <w:lvl w:ilvl="0" w:tplc="805A9A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3B1349"/>
    <w:multiLevelType w:val="hybridMultilevel"/>
    <w:tmpl w:val="F906F310"/>
    <w:lvl w:ilvl="0" w:tplc="26A61E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C84BF4"/>
    <w:multiLevelType w:val="hybridMultilevel"/>
    <w:tmpl w:val="D6761426"/>
    <w:lvl w:ilvl="0" w:tplc="C3BE05EE">
      <w:start w:val="1"/>
      <w:numFmt w:val="lowerLetter"/>
      <w:pStyle w:val="19ListNumber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0"/>
  </w:num>
  <w:num w:numId="3">
    <w:abstractNumId w:val="13"/>
  </w:num>
  <w:num w:numId="4">
    <w:abstractNumId w:val="17"/>
  </w:num>
  <w:num w:numId="5">
    <w:abstractNumId w:val="12"/>
  </w:num>
  <w:num w:numId="6">
    <w:abstractNumId w:val="19"/>
  </w:num>
  <w:num w:numId="7">
    <w:abstractNumId w:val="18"/>
  </w:num>
  <w:num w:numId="8">
    <w:abstractNumId w:val="22"/>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14"/>
  </w:num>
  <w:num w:numId="22">
    <w:abstractNumId w:val="10"/>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TYxNzE1tjAzMDBV0lEKTi0uzszPAykwt6gFAG8h//YtAAAA"/>
  </w:docVars>
  <w:rsids>
    <w:rsidRoot w:val="006E3663"/>
    <w:rsid w:val="00001C69"/>
    <w:rsid w:val="00002838"/>
    <w:rsid w:val="00002DD2"/>
    <w:rsid w:val="00002E70"/>
    <w:rsid w:val="00002F56"/>
    <w:rsid w:val="000043D9"/>
    <w:rsid w:val="000054C1"/>
    <w:rsid w:val="00006491"/>
    <w:rsid w:val="00006510"/>
    <w:rsid w:val="0000698E"/>
    <w:rsid w:val="00006D53"/>
    <w:rsid w:val="00006E46"/>
    <w:rsid w:val="00012190"/>
    <w:rsid w:val="0001256B"/>
    <w:rsid w:val="00012815"/>
    <w:rsid w:val="000128AE"/>
    <w:rsid w:val="000130E4"/>
    <w:rsid w:val="0001317B"/>
    <w:rsid w:val="00013D6B"/>
    <w:rsid w:val="0001410B"/>
    <w:rsid w:val="0001421C"/>
    <w:rsid w:val="000155D4"/>
    <w:rsid w:val="00016157"/>
    <w:rsid w:val="000161C9"/>
    <w:rsid w:val="000169BA"/>
    <w:rsid w:val="00016A67"/>
    <w:rsid w:val="00016B51"/>
    <w:rsid w:val="00017940"/>
    <w:rsid w:val="000206E8"/>
    <w:rsid w:val="0002078E"/>
    <w:rsid w:val="00020C3E"/>
    <w:rsid w:val="000215B7"/>
    <w:rsid w:val="00021A51"/>
    <w:rsid w:val="000227BF"/>
    <w:rsid w:val="00022A47"/>
    <w:rsid w:val="00023168"/>
    <w:rsid w:val="0002395C"/>
    <w:rsid w:val="000239C6"/>
    <w:rsid w:val="00023BD6"/>
    <w:rsid w:val="00023C7C"/>
    <w:rsid w:val="00024950"/>
    <w:rsid w:val="00024E26"/>
    <w:rsid w:val="00025AF0"/>
    <w:rsid w:val="00025B25"/>
    <w:rsid w:val="00025E40"/>
    <w:rsid w:val="00025ED0"/>
    <w:rsid w:val="00025EED"/>
    <w:rsid w:val="00026024"/>
    <w:rsid w:val="00027B77"/>
    <w:rsid w:val="00027C92"/>
    <w:rsid w:val="00027F9F"/>
    <w:rsid w:val="00030146"/>
    <w:rsid w:val="000301D5"/>
    <w:rsid w:val="000307B3"/>
    <w:rsid w:val="00030BC0"/>
    <w:rsid w:val="0003229A"/>
    <w:rsid w:val="0003327C"/>
    <w:rsid w:val="00033AF6"/>
    <w:rsid w:val="000343FE"/>
    <w:rsid w:val="00034993"/>
    <w:rsid w:val="00034FB7"/>
    <w:rsid w:val="000359DA"/>
    <w:rsid w:val="00035DCE"/>
    <w:rsid w:val="00035E0A"/>
    <w:rsid w:val="0003619D"/>
    <w:rsid w:val="00036542"/>
    <w:rsid w:val="00036639"/>
    <w:rsid w:val="000366A8"/>
    <w:rsid w:val="0003689F"/>
    <w:rsid w:val="00036FF9"/>
    <w:rsid w:val="000374C3"/>
    <w:rsid w:val="00037BED"/>
    <w:rsid w:val="00037CE2"/>
    <w:rsid w:val="00040E7E"/>
    <w:rsid w:val="000419EA"/>
    <w:rsid w:val="000425C6"/>
    <w:rsid w:val="0004284F"/>
    <w:rsid w:val="00042FE4"/>
    <w:rsid w:val="00043680"/>
    <w:rsid w:val="00044977"/>
    <w:rsid w:val="00044B4B"/>
    <w:rsid w:val="00045195"/>
    <w:rsid w:val="000452ED"/>
    <w:rsid w:val="00045838"/>
    <w:rsid w:val="00045A36"/>
    <w:rsid w:val="00045C66"/>
    <w:rsid w:val="00046AE1"/>
    <w:rsid w:val="000471ED"/>
    <w:rsid w:val="00047AA2"/>
    <w:rsid w:val="00050C09"/>
    <w:rsid w:val="000512B5"/>
    <w:rsid w:val="0005210F"/>
    <w:rsid w:val="000529AD"/>
    <w:rsid w:val="0005322E"/>
    <w:rsid w:val="000538F0"/>
    <w:rsid w:val="00055E99"/>
    <w:rsid w:val="000569E0"/>
    <w:rsid w:val="00056DA0"/>
    <w:rsid w:val="000571C0"/>
    <w:rsid w:val="00057AEF"/>
    <w:rsid w:val="000615EE"/>
    <w:rsid w:val="00061771"/>
    <w:rsid w:val="000625A0"/>
    <w:rsid w:val="00062853"/>
    <w:rsid w:val="00062D82"/>
    <w:rsid w:val="0006314F"/>
    <w:rsid w:val="00063681"/>
    <w:rsid w:val="000637DE"/>
    <w:rsid w:val="00063985"/>
    <w:rsid w:val="00064202"/>
    <w:rsid w:val="0006592D"/>
    <w:rsid w:val="000662BC"/>
    <w:rsid w:val="000668BE"/>
    <w:rsid w:val="0006700D"/>
    <w:rsid w:val="00067ECC"/>
    <w:rsid w:val="000704AF"/>
    <w:rsid w:val="00070A31"/>
    <w:rsid w:val="00071066"/>
    <w:rsid w:val="000712A8"/>
    <w:rsid w:val="000712F4"/>
    <w:rsid w:val="000718F2"/>
    <w:rsid w:val="000726D6"/>
    <w:rsid w:val="000726E8"/>
    <w:rsid w:val="000728D5"/>
    <w:rsid w:val="00072E2C"/>
    <w:rsid w:val="000735FC"/>
    <w:rsid w:val="00074706"/>
    <w:rsid w:val="000764D9"/>
    <w:rsid w:val="00076FA7"/>
    <w:rsid w:val="000805E5"/>
    <w:rsid w:val="000812AF"/>
    <w:rsid w:val="00081ECC"/>
    <w:rsid w:val="00082765"/>
    <w:rsid w:val="00082F15"/>
    <w:rsid w:val="0008314C"/>
    <w:rsid w:val="0008343E"/>
    <w:rsid w:val="00083850"/>
    <w:rsid w:val="000848C1"/>
    <w:rsid w:val="000858CE"/>
    <w:rsid w:val="00085DD3"/>
    <w:rsid w:val="00086A64"/>
    <w:rsid w:val="00086B27"/>
    <w:rsid w:val="00086BC8"/>
    <w:rsid w:val="00087A05"/>
    <w:rsid w:val="00087AB4"/>
    <w:rsid w:val="0009035D"/>
    <w:rsid w:val="00090A96"/>
    <w:rsid w:val="00090B76"/>
    <w:rsid w:val="00091152"/>
    <w:rsid w:val="00091563"/>
    <w:rsid w:val="0009180F"/>
    <w:rsid w:val="00091DB3"/>
    <w:rsid w:val="00092896"/>
    <w:rsid w:val="00093794"/>
    <w:rsid w:val="00093DF6"/>
    <w:rsid w:val="00093EB3"/>
    <w:rsid w:val="000953A8"/>
    <w:rsid w:val="0009591F"/>
    <w:rsid w:val="00096190"/>
    <w:rsid w:val="00096941"/>
    <w:rsid w:val="00097781"/>
    <w:rsid w:val="00097A3C"/>
    <w:rsid w:val="000A0531"/>
    <w:rsid w:val="000A1A24"/>
    <w:rsid w:val="000A1DB0"/>
    <w:rsid w:val="000A2235"/>
    <w:rsid w:val="000A240C"/>
    <w:rsid w:val="000A2C10"/>
    <w:rsid w:val="000A52FB"/>
    <w:rsid w:val="000A67A4"/>
    <w:rsid w:val="000A6840"/>
    <w:rsid w:val="000A6D98"/>
    <w:rsid w:val="000A6F89"/>
    <w:rsid w:val="000B0151"/>
    <w:rsid w:val="000B0402"/>
    <w:rsid w:val="000B0B26"/>
    <w:rsid w:val="000B105A"/>
    <w:rsid w:val="000B1238"/>
    <w:rsid w:val="000B193B"/>
    <w:rsid w:val="000B24BF"/>
    <w:rsid w:val="000B3008"/>
    <w:rsid w:val="000B341F"/>
    <w:rsid w:val="000B56D5"/>
    <w:rsid w:val="000B57F7"/>
    <w:rsid w:val="000B63A8"/>
    <w:rsid w:val="000B709E"/>
    <w:rsid w:val="000B7283"/>
    <w:rsid w:val="000B79ED"/>
    <w:rsid w:val="000C0C7B"/>
    <w:rsid w:val="000C1BBC"/>
    <w:rsid w:val="000C2A12"/>
    <w:rsid w:val="000C3D3F"/>
    <w:rsid w:val="000C48D4"/>
    <w:rsid w:val="000C4A8C"/>
    <w:rsid w:val="000C4E02"/>
    <w:rsid w:val="000C537C"/>
    <w:rsid w:val="000C53BB"/>
    <w:rsid w:val="000C580D"/>
    <w:rsid w:val="000C5C42"/>
    <w:rsid w:val="000C6966"/>
    <w:rsid w:val="000C6BC3"/>
    <w:rsid w:val="000C6F0F"/>
    <w:rsid w:val="000C721B"/>
    <w:rsid w:val="000D003B"/>
    <w:rsid w:val="000D0BA7"/>
    <w:rsid w:val="000D1EE9"/>
    <w:rsid w:val="000D2448"/>
    <w:rsid w:val="000D2C1D"/>
    <w:rsid w:val="000D2C3B"/>
    <w:rsid w:val="000D3E05"/>
    <w:rsid w:val="000D44FF"/>
    <w:rsid w:val="000D4BEC"/>
    <w:rsid w:val="000D5069"/>
    <w:rsid w:val="000D51E5"/>
    <w:rsid w:val="000D53A0"/>
    <w:rsid w:val="000D65AC"/>
    <w:rsid w:val="000D6BD6"/>
    <w:rsid w:val="000D7B38"/>
    <w:rsid w:val="000D7DF5"/>
    <w:rsid w:val="000E183A"/>
    <w:rsid w:val="000E1851"/>
    <w:rsid w:val="000E2008"/>
    <w:rsid w:val="000E22A6"/>
    <w:rsid w:val="000E24FF"/>
    <w:rsid w:val="000E2558"/>
    <w:rsid w:val="000E27DD"/>
    <w:rsid w:val="000E333A"/>
    <w:rsid w:val="000E34CB"/>
    <w:rsid w:val="000E370F"/>
    <w:rsid w:val="000E3CF7"/>
    <w:rsid w:val="000E3DFF"/>
    <w:rsid w:val="000E4058"/>
    <w:rsid w:val="000E4B16"/>
    <w:rsid w:val="000E4D16"/>
    <w:rsid w:val="000E6FC1"/>
    <w:rsid w:val="000E793D"/>
    <w:rsid w:val="000E7B8C"/>
    <w:rsid w:val="000F108F"/>
    <w:rsid w:val="000F11F7"/>
    <w:rsid w:val="000F14D4"/>
    <w:rsid w:val="000F230E"/>
    <w:rsid w:val="000F26B7"/>
    <w:rsid w:val="000F31A9"/>
    <w:rsid w:val="000F4C68"/>
    <w:rsid w:val="000F4CDF"/>
    <w:rsid w:val="000F5E66"/>
    <w:rsid w:val="000F607D"/>
    <w:rsid w:val="000F620A"/>
    <w:rsid w:val="000F7003"/>
    <w:rsid w:val="000F727D"/>
    <w:rsid w:val="000F7DC0"/>
    <w:rsid w:val="001003C2"/>
    <w:rsid w:val="0010101A"/>
    <w:rsid w:val="00101271"/>
    <w:rsid w:val="0010140B"/>
    <w:rsid w:val="0010190F"/>
    <w:rsid w:val="00102374"/>
    <w:rsid w:val="00102391"/>
    <w:rsid w:val="00102BFC"/>
    <w:rsid w:val="00103C6A"/>
    <w:rsid w:val="001047F0"/>
    <w:rsid w:val="00105CA2"/>
    <w:rsid w:val="0010611F"/>
    <w:rsid w:val="00107EBC"/>
    <w:rsid w:val="001107D7"/>
    <w:rsid w:val="00110AE3"/>
    <w:rsid w:val="00110CD0"/>
    <w:rsid w:val="00111023"/>
    <w:rsid w:val="0011166A"/>
    <w:rsid w:val="00113082"/>
    <w:rsid w:val="0011440C"/>
    <w:rsid w:val="0011440E"/>
    <w:rsid w:val="00116531"/>
    <w:rsid w:val="001167EA"/>
    <w:rsid w:val="00116CCC"/>
    <w:rsid w:val="0011728A"/>
    <w:rsid w:val="001179AC"/>
    <w:rsid w:val="00117A26"/>
    <w:rsid w:val="00120156"/>
    <w:rsid w:val="001207AD"/>
    <w:rsid w:val="00120900"/>
    <w:rsid w:val="00120C93"/>
    <w:rsid w:val="00120E4D"/>
    <w:rsid w:val="0012111D"/>
    <w:rsid w:val="001212E6"/>
    <w:rsid w:val="00122007"/>
    <w:rsid w:val="001222FE"/>
    <w:rsid w:val="00123277"/>
    <w:rsid w:val="00123FE8"/>
    <w:rsid w:val="001248B5"/>
    <w:rsid w:val="00124952"/>
    <w:rsid w:val="00124F91"/>
    <w:rsid w:val="00124FEE"/>
    <w:rsid w:val="00131A72"/>
    <w:rsid w:val="00131BB5"/>
    <w:rsid w:val="0013239F"/>
    <w:rsid w:val="00133A94"/>
    <w:rsid w:val="0013539A"/>
    <w:rsid w:val="00135EA4"/>
    <w:rsid w:val="001366D0"/>
    <w:rsid w:val="001374C0"/>
    <w:rsid w:val="00137656"/>
    <w:rsid w:val="0014020C"/>
    <w:rsid w:val="0014035F"/>
    <w:rsid w:val="00140EE4"/>
    <w:rsid w:val="00140F20"/>
    <w:rsid w:val="001411FD"/>
    <w:rsid w:val="00141D2F"/>
    <w:rsid w:val="00142A05"/>
    <w:rsid w:val="00142FEB"/>
    <w:rsid w:val="00143976"/>
    <w:rsid w:val="00143A8C"/>
    <w:rsid w:val="00143F83"/>
    <w:rsid w:val="00144D20"/>
    <w:rsid w:val="00145A51"/>
    <w:rsid w:val="00145C0D"/>
    <w:rsid w:val="00145E75"/>
    <w:rsid w:val="001462A5"/>
    <w:rsid w:val="00146592"/>
    <w:rsid w:val="00146D92"/>
    <w:rsid w:val="0014706D"/>
    <w:rsid w:val="00151332"/>
    <w:rsid w:val="00151DAE"/>
    <w:rsid w:val="0015220D"/>
    <w:rsid w:val="0015338C"/>
    <w:rsid w:val="00153DFE"/>
    <w:rsid w:val="0015457D"/>
    <w:rsid w:val="00155161"/>
    <w:rsid w:val="0015536D"/>
    <w:rsid w:val="00155A40"/>
    <w:rsid w:val="00155D59"/>
    <w:rsid w:val="00157524"/>
    <w:rsid w:val="00157A67"/>
    <w:rsid w:val="00161BA0"/>
    <w:rsid w:val="00162396"/>
    <w:rsid w:val="00162C37"/>
    <w:rsid w:val="00164708"/>
    <w:rsid w:val="00164FAF"/>
    <w:rsid w:val="0016592A"/>
    <w:rsid w:val="001661BE"/>
    <w:rsid w:val="00166AC3"/>
    <w:rsid w:val="00166DB6"/>
    <w:rsid w:val="00166F71"/>
    <w:rsid w:val="001670D8"/>
    <w:rsid w:val="00167595"/>
    <w:rsid w:val="00167738"/>
    <w:rsid w:val="00167BC9"/>
    <w:rsid w:val="0017209E"/>
    <w:rsid w:val="00172716"/>
    <w:rsid w:val="00172A8B"/>
    <w:rsid w:val="00172BFD"/>
    <w:rsid w:val="0017382B"/>
    <w:rsid w:val="00174FA4"/>
    <w:rsid w:val="0017599E"/>
    <w:rsid w:val="00176184"/>
    <w:rsid w:val="00176DEC"/>
    <w:rsid w:val="00177DAF"/>
    <w:rsid w:val="00177FA9"/>
    <w:rsid w:val="0018075C"/>
    <w:rsid w:val="001808C1"/>
    <w:rsid w:val="00180A87"/>
    <w:rsid w:val="00180B28"/>
    <w:rsid w:val="001810E9"/>
    <w:rsid w:val="001815D1"/>
    <w:rsid w:val="001818F3"/>
    <w:rsid w:val="0018237D"/>
    <w:rsid w:val="0018260D"/>
    <w:rsid w:val="00182788"/>
    <w:rsid w:val="00183007"/>
    <w:rsid w:val="00183DF0"/>
    <w:rsid w:val="00183E6B"/>
    <w:rsid w:val="001852F6"/>
    <w:rsid w:val="0018533B"/>
    <w:rsid w:val="00185B71"/>
    <w:rsid w:val="00186413"/>
    <w:rsid w:val="001873E8"/>
    <w:rsid w:val="00187681"/>
    <w:rsid w:val="00187A8B"/>
    <w:rsid w:val="00187C8B"/>
    <w:rsid w:val="00187FE0"/>
    <w:rsid w:val="00190170"/>
    <w:rsid w:val="0019030B"/>
    <w:rsid w:val="001906A4"/>
    <w:rsid w:val="00190C17"/>
    <w:rsid w:val="00190CFB"/>
    <w:rsid w:val="00190D0B"/>
    <w:rsid w:val="001911F5"/>
    <w:rsid w:val="00191C48"/>
    <w:rsid w:val="00191D26"/>
    <w:rsid w:val="00191E98"/>
    <w:rsid w:val="001920EE"/>
    <w:rsid w:val="0019334A"/>
    <w:rsid w:val="00193515"/>
    <w:rsid w:val="00194F7D"/>
    <w:rsid w:val="00195701"/>
    <w:rsid w:val="0019598A"/>
    <w:rsid w:val="00195A73"/>
    <w:rsid w:val="00195CEC"/>
    <w:rsid w:val="00195E4E"/>
    <w:rsid w:val="00195F80"/>
    <w:rsid w:val="00195FC0"/>
    <w:rsid w:val="0019712F"/>
    <w:rsid w:val="00197271"/>
    <w:rsid w:val="00197A8B"/>
    <w:rsid w:val="001A1254"/>
    <w:rsid w:val="001A14D4"/>
    <w:rsid w:val="001A19E6"/>
    <w:rsid w:val="001A1A09"/>
    <w:rsid w:val="001A23F6"/>
    <w:rsid w:val="001A28CD"/>
    <w:rsid w:val="001A2CA0"/>
    <w:rsid w:val="001A3522"/>
    <w:rsid w:val="001A487B"/>
    <w:rsid w:val="001A5787"/>
    <w:rsid w:val="001A595B"/>
    <w:rsid w:val="001A5CC7"/>
    <w:rsid w:val="001A6022"/>
    <w:rsid w:val="001A6110"/>
    <w:rsid w:val="001A6A97"/>
    <w:rsid w:val="001A7261"/>
    <w:rsid w:val="001A7EED"/>
    <w:rsid w:val="001B03B8"/>
    <w:rsid w:val="001B0907"/>
    <w:rsid w:val="001B1DEA"/>
    <w:rsid w:val="001B27B1"/>
    <w:rsid w:val="001B39D4"/>
    <w:rsid w:val="001B40D5"/>
    <w:rsid w:val="001B5401"/>
    <w:rsid w:val="001B62B5"/>
    <w:rsid w:val="001B6C4C"/>
    <w:rsid w:val="001B6D92"/>
    <w:rsid w:val="001B7C8F"/>
    <w:rsid w:val="001C02F4"/>
    <w:rsid w:val="001C0326"/>
    <w:rsid w:val="001C111B"/>
    <w:rsid w:val="001C1A38"/>
    <w:rsid w:val="001C1A7D"/>
    <w:rsid w:val="001C1A8F"/>
    <w:rsid w:val="001C335E"/>
    <w:rsid w:val="001C3609"/>
    <w:rsid w:val="001C388A"/>
    <w:rsid w:val="001C3984"/>
    <w:rsid w:val="001C3CF9"/>
    <w:rsid w:val="001C4393"/>
    <w:rsid w:val="001C4EFC"/>
    <w:rsid w:val="001C50E9"/>
    <w:rsid w:val="001C551B"/>
    <w:rsid w:val="001C5E7F"/>
    <w:rsid w:val="001C6235"/>
    <w:rsid w:val="001C6B84"/>
    <w:rsid w:val="001C7D6D"/>
    <w:rsid w:val="001D03FC"/>
    <w:rsid w:val="001D073E"/>
    <w:rsid w:val="001D0F3A"/>
    <w:rsid w:val="001D1449"/>
    <w:rsid w:val="001D144C"/>
    <w:rsid w:val="001D1458"/>
    <w:rsid w:val="001D15C3"/>
    <w:rsid w:val="001D19C1"/>
    <w:rsid w:val="001D22E9"/>
    <w:rsid w:val="001D425D"/>
    <w:rsid w:val="001D440D"/>
    <w:rsid w:val="001D5523"/>
    <w:rsid w:val="001D55C1"/>
    <w:rsid w:val="001D57B1"/>
    <w:rsid w:val="001D5AE1"/>
    <w:rsid w:val="001D5B06"/>
    <w:rsid w:val="001D5B58"/>
    <w:rsid w:val="001D682E"/>
    <w:rsid w:val="001D78D5"/>
    <w:rsid w:val="001E01B0"/>
    <w:rsid w:val="001E01C7"/>
    <w:rsid w:val="001E0343"/>
    <w:rsid w:val="001E05DD"/>
    <w:rsid w:val="001E088C"/>
    <w:rsid w:val="001E09DF"/>
    <w:rsid w:val="001E1138"/>
    <w:rsid w:val="001E16B0"/>
    <w:rsid w:val="001E1A40"/>
    <w:rsid w:val="001E2C28"/>
    <w:rsid w:val="001E3151"/>
    <w:rsid w:val="001E3177"/>
    <w:rsid w:val="001E36CE"/>
    <w:rsid w:val="001E4340"/>
    <w:rsid w:val="001E4387"/>
    <w:rsid w:val="001E4B5D"/>
    <w:rsid w:val="001E4E4D"/>
    <w:rsid w:val="001E58F5"/>
    <w:rsid w:val="001E5A52"/>
    <w:rsid w:val="001E5BC8"/>
    <w:rsid w:val="001E6237"/>
    <w:rsid w:val="001E6E66"/>
    <w:rsid w:val="001E6FF3"/>
    <w:rsid w:val="001E7BFE"/>
    <w:rsid w:val="001F05B4"/>
    <w:rsid w:val="001F10B4"/>
    <w:rsid w:val="001F1536"/>
    <w:rsid w:val="001F1557"/>
    <w:rsid w:val="001F1D29"/>
    <w:rsid w:val="001F1EC5"/>
    <w:rsid w:val="001F2560"/>
    <w:rsid w:val="001F3788"/>
    <w:rsid w:val="001F56C0"/>
    <w:rsid w:val="001F5B33"/>
    <w:rsid w:val="001F5D6F"/>
    <w:rsid w:val="001F60A3"/>
    <w:rsid w:val="001F6490"/>
    <w:rsid w:val="001F72D6"/>
    <w:rsid w:val="001F7742"/>
    <w:rsid w:val="00200B3F"/>
    <w:rsid w:val="00200F73"/>
    <w:rsid w:val="0020118A"/>
    <w:rsid w:val="00201DBA"/>
    <w:rsid w:val="00201F0B"/>
    <w:rsid w:val="002021DA"/>
    <w:rsid w:val="002034B4"/>
    <w:rsid w:val="002038C8"/>
    <w:rsid w:val="00203F6D"/>
    <w:rsid w:val="0020472D"/>
    <w:rsid w:val="00204D85"/>
    <w:rsid w:val="0020558F"/>
    <w:rsid w:val="00205F14"/>
    <w:rsid w:val="00206284"/>
    <w:rsid w:val="00206C35"/>
    <w:rsid w:val="00207141"/>
    <w:rsid w:val="002076B3"/>
    <w:rsid w:val="002103C9"/>
    <w:rsid w:val="0021101B"/>
    <w:rsid w:val="00211303"/>
    <w:rsid w:val="00212563"/>
    <w:rsid w:val="002127E0"/>
    <w:rsid w:val="00212D56"/>
    <w:rsid w:val="002130FB"/>
    <w:rsid w:val="002134FC"/>
    <w:rsid w:val="0021415A"/>
    <w:rsid w:val="00214993"/>
    <w:rsid w:val="00214BB3"/>
    <w:rsid w:val="0021548E"/>
    <w:rsid w:val="002156AA"/>
    <w:rsid w:val="00215A61"/>
    <w:rsid w:val="002176BD"/>
    <w:rsid w:val="002201A3"/>
    <w:rsid w:val="00220898"/>
    <w:rsid w:val="00220A7F"/>
    <w:rsid w:val="00220E79"/>
    <w:rsid w:val="00220FAF"/>
    <w:rsid w:val="0022150D"/>
    <w:rsid w:val="0022163A"/>
    <w:rsid w:val="00221713"/>
    <w:rsid w:val="0022172B"/>
    <w:rsid w:val="002222E4"/>
    <w:rsid w:val="00222BCF"/>
    <w:rsid w:val="0022387E"/>
    <w:rsid w:val="00223906"/>
    <w:rsid w:val="00224560"/>
    <w:rsid w:val="002246AB"/>
    <w:rsid w:val="00224AFC"/>
    <w:rsid w:val="00225C7F"/>
    <w:rsid w:val="00225EE0"/>
    <w:rsid w:val="0022605A"/>
    <w:rsid w:val="00226557"/>
    <w:rsid w:val="002267C1"/>
    <w:rsid w:val="00226B4A"/>
    <w:rsid w:val="00227E94"/>
    <w:rsid w:val="002303CF"/>
    <w:rsid w:val="00230616"/>
    <w:rsid w:val="002312F7"/>
    <w:rsid w:val="00231B31"/>
    <w:rsid w:val="00231B7C"/>
    <w:rsid w:val="00231D4F"/>
    <w:rsid w:val="002325BE"/>
    <w:rsid w:val="0023292A"/>
    <w:rsid w:val="00233DAE"/>
    <w:rsid w:val="00233E54"/>
    <w:rsid w:val="00234183"/>
    <w:rsid w:val="00234276"/>
    <w:rsid w:val="002353B2"/>
    <w:rsid w:val="0023728C"/>
    <w:rsid w:val="00237E76"/>
    <w:rsid w:val="00237FF9"/>
    <w:rsid w:val="00240110"/>
    <w:rsid w:val="0024035E"/>
    <w:rsid w:val="002407F0"/>
    <w:rsid w:val="002408E0"/>
    <w:rsid w:val="00240DBD"/>
    <w:rsid w:val="002416DD"/>
    <w:rsid w:val="00241F85"/>
    <w:rsid w:val="0024361D"/>
    <w:rsid w:val="00243D0B"/>
    <w:rsid w:val="00244020"/>
    <w:rsid w:val="002449A5"/>
    <w:rsid w:val="002454BF"/>
    <w:rsid w:val="00246A39"/>
    <w:rsid w:val="002501B7"/>
    <w:rsid w:val="002509F9"/>
    <w:rsid w:val="0025183A"/>
    <w:rsid w:val="00251A49"/>
    <w:rsid w:val="00251BAF"/>
    <w:rsid w:val="002526E3"/>
    <w:rsid w:val="00254226"/>
    <w:rsid w:val="00254BC1"/>
    <w:rsid w:val="00254F90"/>
    <w:rsid w:val="00255751"/>
    <w:rsid w:val="00255C61"/>
    <w:rsid w:val="00255EC3"/>
    <w:rsid w:val="00256869"/>
    <w:rsid w:val="002579A5"/>
    <w:rsid w:val="00257CF0"/>
    <w:rsid w:val="00257FDE"/>
    <w:rsid w:val="00260C14"/>
    <w:rsid w:val="00260E6C"/>
    <w:rsid w:val="00261DDB"/>
    <w:rsid w:val="002633AA"/>
    <w:rsid w:val="00263732"/>
    <w:rsid w:val="002643AA"/>
    <w:rsid w:val="00264793"/>
    <w:rsid w:val="0026489E"/>
    <w:rsid w:val="0026500A"/>
    <w:rsid w:val="00266300"/>
    <w:rsid w:val="00266E58"/>
    <w:rsid w:val="00267AAB"/>
    <w:rsid w:val="00267F91"/>
    <w:rsid w:val="00270365"/>
    <w:rsid w:val="00270B23"/>
    <w:rsid w:val="00271ADD"/>
    <w:rsid w:val="00271DF7"/>
    <w:rsid w:val="00272767"/>
    <w:rsid w:val="00272BDE"/>
    <w:rsid w:val="00273CFC"/>
    <w:rsid w:val="0027484C"/>
    <w:rsid w:val="00274A32"/>
    <w:rsid w:val="0027528F"/>
    <w:rsid w:val="002753A1"/>
    <w:rsid w:val="00275C51"/>
    <w:rsid w:val="002768F7"/>
    <w:rsid w:val="002769F2"/>
    <w:rsid w:val="00276BD5"/>
    <w:rsid w:val="00276CA9"/>
    <w:rsid w:val="0027705B"/>
    <w:rsid w:val="00277C13"/>
    <w:rsid w:val="00277C5A"/>
    <w:rsid w:val="00280C6E"/>
    <w:rsid w:val="00280E65"/>
    <w:rsid w:val="002812D1"/>
    <w:rsid w:val="0028214C"/>
    <w:rsid w:val="0028217D"/>
    <w:rsid w:val="002828E6"/>
    <w:rsid w:val="00282DD2"/>
    <w:rsid w:val="00282F4C"/>
    <w:rsid w:val="002832EE"/>
    <w:rsid w:val="00283A2B"/>
    <w:rsid w:val="00283CD0"/>
    <w:rsid w:val="002841C5"/>
    <w:rsid w:val="002846D2"/>
    <w:rsid w:val="00284AFD"/>
    <w:rsid w:val="002853F1"/>
    <w:rsid w:val="002858E2"/>
    <w:rsid w:val="00285F00"/>
    <w:rsid w:val="0028634D"/>
    <w:rsid w:val="0028641A"/>
    <w:rsid w:val="00286A74"/>
    <w:rsid w:val="00287EA6"/>
    <w:rsid w:val="002902BE"/>
    <w:rsid w:val="00291343"/>
    <w:rsid w:val="002927A3"/>
    <w:rsid w:val="00292D1A"/>
    <w:rsid w:val="0029405B"/>
    <w:rsid w:val="00294F95"/>
    <w:rsid w:val="00295080"/>
    <w:rsid w:val="00295124"/>
    <w:rsid w:val="00295A67"/>
    <w:rsid w:val="00297B82"/>
    <w:rsid w:val="00297D6E"/>
    <w:rsid w:val="002A0554"/>
    <w:rsid w:val="002A0E19"/>
    <w:rsid w:val="002A1B1D"/>
    <w:rsid w:val="002A2D73"/>
    <w:rsid w:val="002A2E82"/>
    <w:rsid w:val="002A34B8"/>
    <w:rsid w:val="002A36A9"/>
    <w:rsid w:val="002A3CFD"/>
    <w:rsid w:val="002A3FBF"/>
    <w:rsid w:val="002A59A7"/>
    <w:rsid w:val="002A63B4"/>
    <w:rsid w:val="002A63B7"/>
    <w:rsid w:val="002A6DE7"/>
    <w:rsid w:val="002A6F89"/>
    <w:rsid w:val="002A76BF"/>
    <w:rsid w:val="002A7933"/>
    <w:rsid w:val="002A7BB6"/>
    <w:rsid w:val="002B00F8"/>
    <w:rsid w:val="002B0D5B"/>
    <w:rsid w:val="002B2E86"/>
    <w:rsid w:val="002B2EA2"/>
    <w:rsid w:val="002B3B30"/>
    <w:rsid w:val="002B3ED1"/>
    <w:rsid w:val="002B3F01"/>
    <w:rsid w:val="002B400C"/>
    <w:rsid w:val="002B6618"/>
    <w:rsid w:val="002B6FCB"/>
    <w:rsid w:val="002B7827"/>
    <w:rsid w:val="002C08A2"/>
    <w:rsid w:val="002C1076"/>
    <w:rsid w:val="002C169F"/>
    <w:rsid w:val="002C1C60"/>
    <w:rsid w:val="002C22EE"/>
    <w:rsid w:val="002C2464"/>
    <w:rsid w:val="002C26C5"/>
    <w:rsid w:val="002C26F3"/>
    <w:rsid w:val="002C2A93"/>
    <w:rsid w:val="002C3821"/>
    <w:rsid w:val="002C4231"/>
    <w:rsid w:val="002C4F79"/>
    <w:rsid w:val="002C788C"/>
    <w:rsid w:val="002C7D27"/>
    <w:rsid w:val="002C7DAD"/>
    <w:rsid w:val="002C7E38"/>
    <w:rsid w:val="002D02F3"/>
    <w:rsid w:val="002D066D"/>
    <w:rsid w:val="002D15F9"/>
    <w:rsid w:val="002D176D"/>
    <w:rsid w:val="002D330E"/>
    <w:rsid w:val="002D3DD0"/>
    <w:rsid w:val="002D3E31"/>
    <w:rsid w:val="002D43D6"/>
    <w:rsid w:val="002D4678"/>
    <w:rsid w:val="002D4CC2"/>
    <w:rsid w:val="002D4CEA"/>
    <w:rsid w:val="002D5709"/>
    <w:rsid w:val="002D5C9B"/>
    <w:rsid w:val="002D6160"/>
    <w:rsid w:val="002D6596"/>
    <w:rsid w:val="002D6F58"/>
    <w:rsid w:val="002D7256"/>
    <w:rsid w:val="002D7F55"/>
    <w:rsid w:val="002E074B"/>
    <w:rsid w:val="002E0DDB"/>
    <w:rsid w:val="002E1F9D"/>
    <w:rsid w:val="002E2F1C"/>
    <w:rsid w:val="002E4335"/>
    <w:rsid w:val="002E46B0"/>
    <w:rsid w:val="002E47F4"/>
    <w:rsid w:val="002E4B6E"/>
    <w:rsid w:val="002E4B93"/>
    <w:rsid w:val="002E56FD"/>
    <w:rsid w:val="002E606C"/>
    <w:rsid w:val="002E61D8"/>
    <w:rsid w:val="002E6590"/>
    <w:rsid w:val="002E6A3A"/>
    <w:rsid w:val="002E6A7F"/>
    <w:rsid w:val="002E70B0"/>
    <w:rsid w:val="002E7731"/>
    <w:rsid w:val="002E7B28"/>
    <w:rsid w:val="002F0842"/>
    <w:rsid w:val="002F13BA"/>
    <w:rsid w:val="002F14ED"/>
    <w:rsid w:val="002F1BA7"/>
    <w:rsid w:val="002F221D"/>
    <w:rsid w:val="002F2374"/>
    <w:rsid w:val="002F25CA"/>
    <w:rsid w:val="002F3162"/>
    <w:rsid w:val="002F389C"/>
    <w:rsid w:val="002F3F63"/>
    <w:rsid w:val="002F463B"/>
    <w:rsid w:val="002F65E7"/>
    <w:rsid w:val="002F7A0B"/>
    <w:rsid w:val="002F7C88"/>
    <w:rsid w:val="002F7ED3"/>
    <w:rsid w:val="00300057"/>
    <w:rsid w:val="00300263"/>
    <w:rsid w:val="003007A7"/>
    <w:rsid w:val="00300E31"/>
    <w:rsid w:val="0030123B"/>
    <w:rsid w:val="00301FAF"/>
    <w:rsid w:val="003022CA"/>
    <w:rsid w:val="003023C7"/>
    <w:rsid w:val="003023F8"/>
    <w:rsid w:val="003029DE"/>
    <w:rsid w:val="00302BBA"/>
    <w:rsid w:val="00302E3B"/>
    <w:rsid w:val="0030404E"/>
    <w:rsid w:val="00304196"/>
    <w:rsid w:val="00304305"/>
    <w:rsid w:val="00304549"/>
    <w:rsid w:val="00304F5C"/>
    <w:rsid w:val="00306E82"/>
    <w:rsid w:val="003076BE"/>
    <w:rsid w:val="00307A48"/>
    <w:rsid w:val="003111A0"/>
    <w:rsid w:val="00312A9A"/>
    <w:rsid w:val="00312B13"/>
    <w:rsid w:val="00313E91"/>
    <w:rsid w:val="003146E3"/>
    <w:rsid w:val="003149F2"/>
    <w:rsid w:val="00314D63"/>
    <w:rsid w:val="00314EFA"/>
    <w:rsid w:val="00315132"/>
    <w:rsid w:val="00315C4F"/>
    <w:rsid w:val="0031649F"/>
    <w:rsid w:val="003178F1"/>
    <w:rsid w:val="00317DAE"/>
    <w:rsid w:val="003200BD"/>
    <w:rsid w:val="00320D14"/>
    <w:rsid w:val="003213EE"/>
    <w:rsid w:val="00321C2F"/>
    <w:rsid w:val="00321E0B"/>
    <w:rsid w:val="00322B35"/>
    <w:rsid w:val="00323A0C"/>
    <w:rsid w:val="0032420D"/>
    <w:rsid w:val="003247C2"/>
    <w:rsid w:val="00324FE5"/>
    <w:rsid w:val="003252AA"/>
    <w:rsid w:val="0032540C"/>
    <w:rsid w:val="00325D35"/>
    <w:rsid w:val="00326502"/>
    <w:rsid w:val="003283EE"/>
    <w:rsid w:val="00331005"/>
    <w:rsid w:val="003314E9"/>
    <w:rsid w:val="0033194D"/>
    <w:rsid w:val="00331AB2"/>
    <w:rsid w:val="00333172"/>
    <w:rsid w:val="00333C67"/>
    <w:rsid w:val="003345F7"/>
    <w:rsid w:val="00334A78"/>
    <w:rsid w:val="00335267"/>
    <w:rsid w:val="003355B7"/>
    <w:rsid w:val="00335673"/>
    <w:rsid w:val="0033644B"/>
    <w:rsid w:val="0033654F"/>
    <w:rsid w:val="00336980"/>
    <w:rsid w:val="003376CC"/>
    <w:rsid w:val="0033781D"/>
    <w:rsid w:val="00337FDD"/>
    <w:rsid w:val="00340958"/>
    <w:rsid w:val="0034121B"/>
    <w:rsid w:val="00341DAF"/>
    <w:rsid w:val="00341DBA"/>
    <w:rsid w:val="00342878"/>
    <w:rsid w:val="0034322C"/>
    <w:rsid w:val="003434FD"/>
    <w:rsid w:val="00343B79"/>
    <w:rsid w:val="00344787"/>
    <w:rsid w:val="0034490B"/>
    <w:rsid w:val="00344C2F"/>
    <w:rsid w:val="00344FE9"/>
    <w:rsid w:val="00345BBC"/>
    <w:rsid w:val="00346FEC"/>
    <w:rsid w:val="00347D03"/>
    <w:rsid w:val="00350228"/>
    <w:rsid w:val="003507EA"/>
    <w:rsid w:val="003508B4"/>
    <w:rsid w:val="00350965"/>
    <w:rsid w:val="00351B29"/>
    <w:rsid w:val="00351E96"/>
    <w:rsid w:val="00352BB5"/>
    <w:rsid w:val="00352C85"/>
    <w:rsid w:val="00352DF3"/>
    <w:rsid w:val="003535C0"/>
    <w:rsid w:val="003543FA"/>
    <w:rsid w:val="00355412"/>
    <w:rsid w:val="00356332"/>
    <w:rsid w:val="003579E3"/>
    <w:rsid w:val="00360045"/>
    <w:rsid w:val="00360617"/>
    <w:rsid w:val="00360DA0"/>
    <w:rsid w:val="00361DFD"/>
    <w:rsid w:val="00361E38"/>
    <w:rsid w:val="0036209C"/>
    <w:rsid w:val="00362CA2"/>
    <w:rsid w:val="00363108"/>
    <w:rsid w:val="0036427B"/>
    <w:rsid w:val="00364508"/>
    <w:rsid w:val="003645EA"/>
    <w:rsid w:val="003648E8"/>
    <w:rsid w:val="00364E3B"/>
    <w:rsid w:val="003650E7"/>
    <w:rsid w:val="00365A2B"/>
    <w:rsid w:val="00365D85"/>
    <w:rsid w:val="003662FF"/>
    <w:rsid w:val="003664BA"/>
    <w:rsid w:val="00367AB0"/>
    <w:rsid w:val="00367FE5"/>
    <w:rsid w:val="00370BD4"/>
    <w:rsid w:val="00370DBE"/>
    <w:rsid w:val="0037138F"/>
    <w:rsid w:val="00371489"/>
    <w:rsid w:val="00372459"/>
    <w:rsid w:val="00372F4B"/>
    <w:rsid w:val="00373251"/>
    <w:rsid w:val="00374069"/>
    <w:rsid w:val="00374124"/>
    <w:rsid w:val="0037474B"/>
    <w:rsid w:val="00374A5C"/>
    <w:rsid w:val="00374F57"/>
    <w:rsid w:val="00375374"/>
    <w:rsid w:val="00376145"/>
    <w:rsid w:val="0037683F"/>
    <w:rsid w:val="00376C00"/>
    <w:rsid w:val="00376D03"/>
    <w:rsid w:val="0037776F"/>
    <w:rsid w:val="00377825"/>
    <w:rsid w:val="003807C0"/>
    <w:rsid w:val="00381096"/>
    <w:rsid w:val="003827C2"/>
    <w:rsid w:val="0038298F"/>
    <w:rsid w:val="00383428"/>
    <w:rsid w:val="0038438C"/>
    <w:rsid w:val="0038459F"/>
    <w:rsid w:val="00384878"/>
    <w:rsid w:val="00384977"/>
    <w:rsid w:val="00384CD0"/>
    <w:rsid w:val="0038521F"/>
    <w:rsid w:val="0038541B"/>
    <w:rsid w:val="00385A77"/>
    <w:rsid w:val="00386F25"/>
    <w:rsid w:val="003871F0"/>
    <w:rsid w:val="003879F8"/>
    <w:rsid w:val="003900B3"/>
    <w:rsid w:val="00390943"/>
    <w:rsid w:val="00390BC4"/>
    <w:rsid w:val="0039150C"/>
    <w:rsid w:val="00391E57"/>
    <w:rsid w:val="003931A1"/>
    <w:rsid w:val="00393C08"/>
    <w:rsid w:val="00394D96"/>
    <w:rsid w:val="00394FAA"/>
    <w:rsid w:val="003954AD"/>
    <w:rsid w:val="00395849"/>
    <w:rsid w:val="003964C1"/>
    <w:rsid w:val="00396507"/>
    <w:rsid w:val="0039734D"/>
    <w:rsid w:val="003A14F6"/>
    <w:rsid w:val="003A1BA7"/>
    <w:rsid w:val="003A29D1"/>
    <w:rsid w:val="003A3878"/>
    <w:rsid w:val="003A4012"/>
    <w:rsid w:val="003A4560"/>
    <w:rsid w:val="003A4582"/>
    <w:rsid w:val="003A4B02"/>
    <w:rsid w:val="003A4B71"/>
    <w:rsid w:val="003A53F2"/>
    <w:rsid w:val="003A568E"/>
    <w:rsid w:val="003A60B2"/>
    <w:rsid w:val="003A7130"/>
    <w:rsid w:val="003B04C5"/>
    <w:rsid w:val="003B0FFE"/>
    <w:rsid w:val="003B1339"/>
    <w:rsid w:val="003B3039"/>
    <w:rsid w:val="003B46EE"/>
    <w:rsid w:val="003B5347"/>
    <w:rsid w:val="003B5508"/>
    <w:rsid w:val="003B5E4A"/>
    <w:rsid w:val="003B6B5A"/>
    <w:rsid w:val="003B6D89"/>
    <w:rsid w:val="003B7350"/>
    <w:rsid w:val="003B73C1"/>
    <w:rsid w:val="003C00FD"/>
    <w:rsid w:val="003C01D3"/>
    <w:rsid w:val="003C0A00"/>
    <w:rsid w:val="003C0DB4"/>
    <w:rsid w:val="003C2026"/>
    <w:rsid w:val="003C2FB1"/>
    <w:rsid w:val="003C34A2"/>
    <w:rsid w:val="003C4256"/>
    <w:rsid w:val="003C4417"/>
    <w:rsid w:val="003C46A5"/>
    <w:rsid w:val="003C5064"/>
    <w:rsid w:val="003C6754"/>
    <w:rsid w:val="003C6811"/>
    <w:rsid w:val="003C6912"/>
    <w:rsid w:val="003C7633"/>
    <w:rsid w:val="003C7E67"/>
    <w:rsid w:val="003D0063"/>
    <w:rsid w:val="003D00C9"/>
    <w:rsid w:val="003D172A"/>
    <w:rsid w:val="003D1EFE"/>
    <w:rsid w:val="003D228F"/>
    <w:rsid w:val="003D27DB"/>
    <w:rsid w:val="003D38E3"/>
    <w:rsid w:val="003D3D98"/>
    <w:rsid w:val="003D3F65"/>
    <w:rsid w:val="003D5D9C"/>
    <w:rsid w:val="003D63EA"/>
    <w:rsid w:val="003D6B21"/>
    <w:rsid w:val="003D76E1"/>
    <w:rsid w:val="003E0173"/>
    <w:rsid w:val="003E0231"/>
    <w:rsid w:val="003E1FF8"/>
    <w:rsid w:val="003E22A5"/>
    <w:rsid w:val="003E266A"/>
    <w:rsid w:val="003E3950"/>
    <w:rsid w:val="003E397F"/>
    <w:rsid w:val="003E432E"/>
    <w:rsid w:val="003E4711"/>
    <w:rsid w:val="003E4F17"/>
    <w:rsid w:val="003E5627"/>
    <w:rsid w:val="003E67B1"/>
    <w:rsid w:val="003E7002"/>
    <w:rsid w:val="003F02AC"/>
    <w:rsid w:val="003F0A87"/>
    <w:rsid w:val="003F0BBF"/>
    <w:rsid w:val="003F1388"/>
    <w:rsid w:val="003F175E"/>
    <w:rsid w:val="003F247F"/>
    <w:rsid w:val="003F2F9F"/>
    <w:rsid w:val="003F3BCF"/>
    <w:rsid w:val="003F4595"/>
    <w:rsid w:val="003F57E6"/>
    <w:rsid w:val="003F61C7"/>
    <w:rsid w:val="003F6854"/>
    <w:rsid w:val="003F6BDE"/>
    <w:rsid w:val="00400625"/>
    <w:rsid w:val="0040088C"/>
    <w:rsid w:val="004008E0"/>
    <w:rsid w:val="00400EC0"/>
    <w:rsid w:val="004011CD"/>
    <w:rsid w:val="00402020"/>
    <w:rsid w:val="00402891"/>
    <w:rsid w:val="0040435B"/>
    <w:rsid w:val="00404454"/>
    <w:rsid w:val="004046BC"/>
    <w:rsid w:val="004048F5"/>
    <w:rsid w:val="004056E0"/>
    <w:rsid w:val="00405F98"/>
    <w:rsid w:val="00406497"/>
    <w:rsid w:val="00406941"/>
    <w:rsid w:val="00406D7D"/>
    <w:rsid w:val="00407F44"/>
    <w:rsid w:val="00410A3C"/>
    <w:rsid w:val="00410C6B"/>
    <w:rsid w:val="00410D70"/>
    <w:rsid w:val="00411B29"/>
    <w:rsid w:val="00411B30"/>
    <w:rsid w:val="00411F6E"/>
    <w:rsid w:val="004126B6"/>
    <w:rsid w:val="00412B73"/>
    <w:rsid w:val="00413555"/>
    <w:rsid w:val="0041392C"/>
    <w:rsid w:val="004139CC"/>
    <w:rsid w:val="00413ECF"/>
    <w:rsid w:val="00414BD5"/>
    <w:rsid w:val="00415AF9"/>
    <w:rsid w:val="00415C93"/>
    <w:rsid w:val="00416118"/>
    <w:rsid w:val="004163FF"/>
    <w:rsid w:val="0041687A"/>
    <w:rsid w:val="00416CDD"/>
    <w:rsid w:val="00416D5A"/>
    <w:rsid w:val="00416D65"/>
    <w:rsid w:val="0042019E"/>
    <w:rsid w:val="00421515"/>
    <w:rsid w:val="00421B21"/>
    <w:rsid w:val="00421CEF"/>
    <w:rsid w:val="00421DEC"/>
    <w:rsid w:val="00422C9C"/>
    <w:rsid w:val="00422CFD"/>
    <w:rsid w:val="0042322A"/>
    <w:rsid w:val="0042386B"/>
    <w:rsid w:val="00423A96"/>
    <w:rsid w:val="00423BE5"/>
    <w:rsid w:val="00423DD4"/>
    <w:rsid w:val="00424A9C"/>
    <w:rsid w:val="00425895"/>
    <w:rsid w:val="00427A59"/>
    <w:rsid w:val="0043013D"/>
    <w:rsid w:val="004304FD"/>
    <w:rsid w:val="004305D4"/>
    <w:rsid w:val="00430881"/>
    <w:rsid w:val="00430A55"/>
    <w:rsid w:val="00430E7D"/>
    <w:rsid w:val="00431F71"/>
    <w:rsid w:val="00432E94"/>
    <w:rsid w:val="00433972"/>
    <w:rsid w:val="00433ADA"/>
    <w:rsid w:val="00434A49"/>
    <w:rsid w:val="004353C6"/>
    <w:rsid w:val="00435547"/>
    <w:rsid w:val="004356A7"/>
    <w:rsid w:val="00436F65"/>
    <w:rsid w:val="00437321"/>
    <w:rsid w:val="0043788C"/>
    <w:rsid w:val="00437A47"/>
    <w:rsid w:val="00440072"/>
    <w:rsid w:val="00440377"/>
    <w:rsid w:val="004417ED"/>
    <w:rsid w:val="00441963"/>
    <w:rsid w:val="00442180"/>
    <w:rsid w:val="0044348C"/>
    <w:rsid w:val="00444419"/>
    <w:rsid w:val="004450BA"/>
    <w:rsid w:val="00445663"/>
    <w:rsid w:val="004463F6"/>
    <w:rsid w:val="00447046"/>
    <w:rsid w:val="00447408"/>
    <w:rsid w:val="004474A8"/>
    <w:rsid w:val="004505A5"/>
    <w:rsid w:val="00450979"/>
    <w:rsid w:val="00450A4C"/>
    <w:rsid w:val="004510BF"/>
    <w:rsid w:val="00451732"/>
    <w:rsid w:val="00451733"/>
    <w:rsid w:val="004517E6"/>
    <w:rsid w:val="00452D67"/>
    <w:rsid w:val="00454BCE"/>
    <w:rsid w:val="00454F5A"/>
    <w:rsid w:val="0045541B"/>
    <w:rsid w:val="00455C1E"/>
    <w:rsid w:val="00455E03"/>
    <w:rsid w:val="00456103"/>
    <w:rsid w:val="004566D1"/>
    <w:rsid w:val="00456840"/>
    <w:rsid w:val="0045698E"/>
    <w:rsid w:val="00457BA6"/>
    <w:rsid w:val="00457D68"/>
    <w:rsid w:val="0046104A"/>
    <w:rsid w:val="0046134D"/>
    <w:rsid w:val="004618F9"/>
    <w:rsid w:val="00461BE0"/>
    <w:rsid w:val="00461FD5"/>
    <w:rsid w:val="004621B2"/>
    <w:rsid w:val="004626F6"/>
    <w:rsid w:val="00462756"/>
    <w:rsid w:val="00463160"/>
    <w:rsid w:val="00463714"/>
    <w:rsid w:val="00464A97"/>
    <w:rsid w:val="00464AC6"/>
    <w:rsid w:val="0046510A"/>
    <w:rsid w:val="004655FF"/>
    <w:rsid w:val="00465783"/>
    <w:rsid w:val="00465839"/>
    <w:rsid w:val="00465BB4"/>
    <w:rsid w:val="00465E54"/>
    <w:rsid w:val="00466664"/>
    <w:rsid w:val="00466FDC"/>
    <w:rsid w:val="00470216"/>
    <w:rsid w:val="0047070A"/>
    <w:rsid w:val="00470EFC"/>
    <w:rsid w:val="00471EE5"/>
    <w:rsid w:val="004720CA"/>
    <w:rsid w:val="0047371D"/>
    <w:rsid w:val="00473C4F"/>
    <w:rsid w:val="00476318"/>
    <w:rsid w:val="0047646E"/>
    <w:rsid w:val="004764B1"/>
    <w:rsid w:val="00476628"/>
    <w:rsid w:val="0047745C"/>
    <w:rsid w:val="00477712"/>
    <w:rsid w:val="0048026F"/>
    <w:rsid w:val="004804F8"/>
    <w:rsid w:val="00480B55"/>
    <w:rsid w:val="0048116B"/>
    <w:rsid w:val="00481605"/>
    <w:rsid w:val="00481ED2"/>
    <w:rsid w:val="004821B5"/>
    <w:rsid w:val="0048238F"/>
    <w:rsid w:val="004828B3"/>
    <w:rsid w:val="00482B68"/>
    <w:rsid w:val="004830CA"/>
    <w:rsid w:val="0048331C"/>
    <w:rsid w:val="00483688"/>
    <w:rsid w:val="004846A9"/>
    <w:rsid w:val="00484CAD"/>
    <w:rsid w:val="00484D60"/>
    <w:rsid w:val="00484E2A"/>
    <w:rsid w:val="00486997"/>
    <w:rsid w:val="00486AC2"/>
    <w:rsid w:val="00486AFD"/>
    <w:rsid w:val="00486C09"/>
    <w:rsid w:val="00486D96"/>
    <w:rsid w:val="00486E97"/>
    <w:rsid w:val="004876E5"/>
    <w:rsid w:val="00487B1C"/>
    <w:rsid w:val="004904C4"/>
    <w:rsid w:val="004907D8"/>
    <w:rsid w:val="00490A72"/>
    <w:rsid w:val="0049130E"/>
    <w:rsid w:val="0049173C"/>
    <w:rsid w:val="00491931"/>
    <w:rsid w:val="00491F18"/>
    <w:rsid w:val="00493059"/>
    <w:rsid w:val="00493194"/>
    <w:rsid w:val="004940FD"/>
    <w:rsid w:val="0049421E"/>
    <w:rsid w:val="004944C5"/>
    <w:rsid w:val="00494CD8"/>
    <w:rsid w:val="00495078"/>
    <w:rsid w:val="004955A1"/>
    <w:rsid w:val="0049572D"/>
    <w:rsid w:val="0049608D"/>
    <w:rsid w:val="004965B3"/>
    <w:rsid w:val="0049660C"/>
    <w:rsid w:val="00496DD0"/>
    <w:rsid w:val="00497360"/>
    <w:rsid w:val="00497F05"/>
    <w:rsid w:val="004A0207"/>
    <w:rsid w:val="004A09CE"/>
    <w:rsid w:val="004A1373"/>
    <w:rsid w:val="004A2076"/>
    <w:rsid w:val="004A20E0"/>
    <w:rsid w:val="004A2222"/>
    <w:rsid w:val="004A27E5"/>
    <w:rsid w:val="004A298D"/>
    <w:rsid w:val="004A2D70"/>
    <w:rsid w:val="004A30CC"/>
    <w:rsid w:val="004A3633"/>
    <w:rsid w:val="004A3FDD"/>
    <w:rsid w:val="004A4576"/>
    <w:rsid w:val="004A4E4C"/>
    <w:rsid w:val="004A5359"/>
    <w:rsid w:val="004A554F"/>
    <w:rsid w:val="004A61A6"/>
    <w:rsid w:val="004A6BF3"/>
    <w:rsid w:val="004A7458"/>
    <w:rsid w:val="004A7A02"/>
    <w:rsid w:val="004B01D1"/>
    <w:rsid w:val="004B088A"/>
    <w:rsid w:val="004B13FF"/>
    <w:rsid w:val="004B15D1"/>
    <w:rsid w:val="004B1E2C"/>
    <w:rsid w:val="004B1E47"/>
    <w:rsid w:val="004B1F1F"/>
    <w:rsid w:val="004B2913"/>
    <w:rsid w:val="004B2C88"/>
    <w:rsid w:val="004B3323"/>
    <w:rsid w:val="004B361F"/>
    <w:rsid w:val="004B43F1"/>
    <w:rsid w:val="004B4BF4"/>
    <w:rsid w:val="004B538C"/>
    <w:rsid w:val="004B63F1"/>
    <w:rsid w:val="004B6DDD"/>
    <w:rsid w:val="004C01AA"/>
    <w:rsid w:val="004C053A"/>
    <w:rsid w:val="004C0DC5"/>
    <w:rsid w:val="004C1C73"/>
    <w:rsid w:val="004C221E"/>
    <w:rsid w:val="004C328C"/>
    <w:rsid w:val="004C32CE"/>
    <w:rsid w:val="004C3525"/>
    <w:rsid w:val="004C4959"/>
    <w:rsid w:val="004C4F59"/>
    <w:rsid w:val="004C5F0E"/>
    <w:rsid w:val="004C668B"/>
    <w:rsid w:val="004C678A"/>
    <w:rsid w:val="004C6916"/>
    <w:rsid w:val="004C739D"/>
    <w:rsid w:val="004C787E"/>
    <w:rsid w:val="004C79A3"/>
    <w:rsid w:val="004C79C9"/>
    <w:rsid w:val="004D04DC"/>
    <w:rsid w:val="004D10BB"/>
    <w:rsid w:val="004D12E7"/>
    <w:rsid w:val="004D192F"/>
    <w:rsid w:val="004D1BF5"/>
    <w:rsid w:val="004D2B08"/>
    <w:rsid w:val="004D2B80"/>
    <w:rsid w:val="004D3001"/>
    <w:rsid w:val="004D3649"/>
    <w:rsid w:val="004D42EF"/>
    <w:rsid w:val="004D44E2"/>
    <w:rsid w:val="004D4EE2"/>
    <w:rsid w:val="004D54AD"/>
    <w:rsid w:val="004D6DEC"/>
    <w:rsid w:val="004D7A2F"/>
    <w:rsid w:val="004D7CB7"/>
    <w:rsid w:val="004E0132"/>
    <w:rsid w:val="004E0640"/>
    <w:rsid w:val="004E186F"/>
    <w:rsid w:val="004E31DC"/>
    <w:rsid w:val="004E3CB4"/>
    <w:rsid w:val="004E3E83"/>
    <w:rsid w:val="004E3F62"/>
    <w:rsid w:val="004E3FF9"/>
    <w:rsid w:val="004E4344"/>
    <w:rsid w:val="004E44C1"/>
    <w:rsid w:val="004E4B6F"/>
    <w:rsid w:val="004E4B8F"/>
    <w:rsid w:val="004E5380"/>
    <w:rsid w:val="004E579C"/>
    <w:rsid w:val="004E5F19"/>
    <w:rsid w:val="004E603D"/>
    <w:rsid w:val="004E646E"/>
    <w:rsid w:val="004E6471"/>
    <w:rsid w:val="004E7003"/>
    <w:rsid w:val="004E718E"/>
    <w:rsid w:val="004E7584"/>
    <w:rsid w:val="004E7956"/>
    <w:rsid w:val="004F024B"/>
    <w:rsid w:val="004F1280"/>
    <w:rsid w:val="004F1416"/>
    <w:rsid w:val="004F19BD"/>
    <w:rsid w:val="004F2248"/>
    <w:rsid w:val="004F2266"/>
    <w:rsid w:val="004F23FE"/>
    <w:rsid w:val="004F2524"/>
    <w:rsid w:val="004F3575"/>
    <w:rsid w:val="004F3D32"/>
    <w:rsid w:val="004F6039"/>
    <w:rsid w:val="004F619B"/>
    <w:rsid w:val="004F6822"/>
    <w:rsid w:val="00500237"/>
    <w:rsid w:val="00500D4E"/>
    <w:rsid w:val="00500DC3"/>
    <w:rsid w:val="00501934"/>
    <w:rsid w:val="00502167"/>
    <w:rsid w:val="00502E1B"/>
    <w:rsid w:val="005033AF"/>
    <w:rsid w:val="0050482E"/>
    <w:rsid w:val="00504A6F"/>
    <w:rsid w:val="00504A96"/>
    <w:rsid w:val="00504FFA"/>
    <w:rsid w:val="00505F11"/>
    <w:rsid w:val="00506487"/>
    <w:rsid w:val="00506538"/>
    <w:rsid w:val="00507118"/>
    <w:rsid w:val="00507759"/>
    <w:rsid w:val="00507F6F"/>
    <w:rsid w:val="005108E5"/>
    <w:rsid w:val="00510ADC"/>
    <w:rsid w:val="00510E7A"/>
    <w:rsid w:val="005117C4"/>
    <w:rsid w:val="005119BC"/>
    <w:rsid w:val="005138A2"/>
    <w:rsid w:val="00513E56"/>
    <w:rsid w:val="0051428C"/>
    <w:rsid w:val="00514348"/>
    <w:rsid w:val="005167F2"/>
    <w:rsid w:val="005178FA"/>
    <w:rsid w:val="0052100B"/>
    <w:rsid w:val="0052102B"/>
    <w:rsid w:val="00521053"/>
    <w:rsid w:val="00521B91"/>
    <w:rsid w:val="00521DB5"/>
    <w:rsid w:val="0052217E"/>
    <w:rsid w:val="005221C4"/>
    <w:rsid w:val="00522218"/>
    <w:rsid w:val="00522979"/>
    <w:rsid w:val="005236B9"/>
    <w:rsid w:val="00523A92"/>
    <w:rsid w:val="005249AC"/>
    <w:rsid w:val="00524F7A"/>
    <w:rsid w:val="005256AB"/>
    <w:rsid w:val="0052582D"/>
    <w:rsid w:val="005258C4"/>
    <w:rsid w:val="0052591E"/>
    <w:rsid w:val="00526060"/>
    <w:rsid w:val="00526FF8"/>
    <w:rsid w:val="00527470"/>
    <w:rsid w:val="00527DD4"/>
    <w:rsid w:val="0053016C"/>
    <w:rsid w:val="00530607"/>
    <w:rsid w:val="00530D06"/>
    <w:rsid w:val="005312D5"/>
    <w:rsid w:val="00531A53"/>
    <w:rsid w:val="00531EF3"/>
    <w:rsid w:val="00532498"/>
    <w:rsid w:val="00532C1A"/>
    <w:rsid w:val="00532CC7"/>
    <w:rsid w:val="00533AB9"/>
    <w:rsid w:val="00533D6A"/>
    <w:rsid w:val="00533DB5"/>
    <w:rsid w:val="00534B4D"/>
    <w:rsid w:val="00535202"/>
    <w:rsid w:val="00535347"/>
    <w:rsid w:val="00535CF5"/>
    <w:rsid w:val="00536284"/>
    <w:rsid w:val="005371C9"/>
    <w:rsid w:val="005403AC"/>
    <w:rsid w:val="00540748"/>
    <w:rsid w:val="00541076"/>
    <w:rsid w:val="0054169F"/>
    <w:rsid w:val="005421F6"/>
    <w:rsid w:val="0054299E"/>
    <w:rsid w:val="005429D9"/>
    <w:rsid w:val="00542A59"/>
    <w:rsid w:val="00542E9F"/>
    <w:rsid w:val="00543491"/>
    <w:rsid w:val="00544420"/>
    <w:rsid w:val="00544C19"/>
    <w:rsid w:val="005457FF"/>
    <w:rsid w:val="00545E02"/>
    <w:rsid w:val="00546507"/>
    <w:rsid w:val="00546C99"/>
    <w:rsid w:val="005477F6"/>
    <w:rsid w:val="00547E7F"/>
    <w:rsid w:val="00547E97"/>
    <w:rsid w:val="00550069"/>
    <w:rsid w:val="005529B5"/>
    <w:rsid w:val="00552DF7"/>
    <w:rsid w:val="00552F27"/>
    <w:rsid w:val="0055358A"/>
    <w:rsid w:val="00553B2D"/>
    <w:rsid w:val="00554AC5"/>
    <w:rsid w:val="00554B3A"/>
    <w:rsid w:val="005556A7"/>
    <w:rsid w:val="00556165"/>
    <w:rsid w:val="0055677E"/>
    <w:rsid w:val="005569E0"/>
    <w:rsid w:val="00556BA5"/>
    <w:rsid w:val="00556CE1"/>
    <w:rsid w:val="00556EF2"/>
    <w:rsid w:val="0055730B"/>
    <w:rsid w:val="00557A18"/>
    <w:rsid w:val="0056075C"/>
    <w:rsid w:val="00560885"/>
    <w:rsid w:val="00560F5B"/>
    <w:rsid w:val="005613BA"/>
    <w:rsid w:val="00561A20"/>
    <w:rsid w:val="00561C88"/>
    <w:rsid w:val="00561DD3"/>
    <w:rsid w:val="00562B6B"/>
    <w:rsid w:val="005633A8"/>
    <w:rsid w:val="005636FE"/>
    <w:rsid w:val="00564630"/>
    <w:rsid w:val="00565613"/>
    <w:rsid w:val="00565E7A"/>
    <w:rsid w:val="00566025"/>
    <w:rsid w:val="0056608F"/>
    <w:rsid w:val="00567098"/>
    <w:rsid w:val="005676CB"/>
    <w:rsid w:val="00567A47"/>
    <w:rsid w:val="005700A9"/>
    <w:rsid w:val="00570B69"/>
    <w:rsid w:val="00571C52"/>
    <w:rsid w:val="00572CB3"/>
    <w:rsid w:val="0057316C"/>
    <w:rsid w:val="00573868"/>
    <w:rsid w:val="00576159"/>
    <w:rsid w:val="00576251"/>
    <w:rsid w:val="005764BB"/>
    <w:rsid w:val="00576599"/>
    <w:rsid w:val="00577404"/>
    <w:rsid w:val="00577A91"/>
    <w:rsid w:val="00577B18"/>
    <w:rsid w:val="00577DA7"/>
    <w:rsid w:val="00577FCB"/>
    <w:rsid w:val="00580FBD"/>
    <w:rsid w:val="005812D4"/>
    <w:rsid w:val="00581575"/>
    <w:rsid w:val="00583004"/>
    <w:rsid w:val="005839A3"/>
    <w:rsid w:val="00583A1E"/>
    <w:rsid w:val="0058525A"/>
    <w:rsid w:val="00587776"/>
    <w:rsid w:val="00587A76"/>
    <w:rsid w:val="005901A7"/>
    <w:rsid w:val="005903C3"/>
    <w:rsid w:val="005904BA"/>
    <w:rsid w:val="005909CA"/>
    <w:rsid w:val="00591164"/>
    <w:rsid w:val="005925B3"/>
    <w:rsid w:val="00592C15"/>
    <w:rsid w:val="00594063"/>
    <w:rsid w:val="005946D3"/>
    <w:rsid w:val="0059517E"/>
    <w:rsid w:val="00595A48"/>
    <w:rsid w:val="00596205"/>
    <w:rsid w:val="005964BA"/>
    <w:rsid w:val="00597CF7"/>
    <w:rsid w:val="005A0B6A"/>
    <w:rsid w:val="005A1567"/>
    <w:rsid w:val="005A2073"/>
    <w:rsid w:val="005A247B"/>
    <w:rsid w:val="005A2C5D"/>
    <w:rsid w:val="005A3090"/>
    <w:rsid w:val="005A33E2"/>
    <w:rsid w:val="005A43BA"/>
    <w:rsid w:val="005A4A39"/>
    <w:rsid w:val="005A4F8F"/>
    <w:rsid w:val="005A54CB"/>
    <w:rsid w:val="005A56C9"/>
    <w:rsid w:val="005A59DE"/>
    <w:rsid w:val="005A66B3"/>
    <w:rsid w:val="005A6770"/>
    <w:rsid w:val="005A6DD9"/>
    <w:rsid w:val="005A6E44"/>
    <w:rsid w:val="005B120A"/>
    <w:rsid w:val="005B197F"/>
    <w:rsid w:val="005B1DB9"/>
    <w:rsid w:val="005B234C"/>
    <w:rsid w:val="005B2800"/>
    <w:rsid w:val="005B2858"/>
    <w:rsid w:val="005B29DD"/>
    <w:rsid w:val="005B2CD7"/>
    <w:rsid w:val="005B2E7E"/>
    <w:rsid w:val="005B2EC8"/>
    <w:rsid w:val="005B4129"/>
    <w:rsid w:val="005B4710"/>
    <w:rsid w:val="005B49D8"/>
    <w:rsid w:val="005B4AB6"/>
    <w:rsid w:val="005B4B99"/>
    <w:rsid w:val="005B59AE"/>
    <w:rsid w:val="005B5CAD"/>
    <w:rsid w:val="005B5DA8"/>
    <w:rsid w:val="005B641F"/>
    <w:rsid w:val="005B7F47"/>
    <w:rsid w:val="005C137C"/>
    <w:rsid w:val="005C1647"/>
    <w:rsid w:val="005C183D"/>
    <w:rsid w:val="005C276C"/>
    <w:rsid w:val="005C2F18"/>
    <w:rsid w:val="005C3FF2"/>
    <w:rsid w:val="005C40ED"/>
    <w:rsid w:val="005C4A10"/>
    <w:rsid w:val="005C560E"/>
    <w:rsid w:val="005C5922"/>
    <w:rsid w:val="005C5B49"/>
    <w:rsid w:val="005C5BDF"/>
    <w:rsid w:val="005C5C2E"/>
    <w:rsid w:val="005C6734"/>
    <w:rsid w:val="005C6767"/>
    <w:rsid w:val="005C7008"/>
    <w:rsid w:val="005C7032"/>
    <w:rsid w:val="005C72A8"/>
    <w:rsid w:val="005C732F"/>
    <w:rsid w:val="005C7D71"/>
    <w:rsid w:val="005D170B"/>
    <w:rsid w:val="005D1824"/>
    <w:rsid w:val="005D2C04"/>
    <w:rsid w:val="005D309F"/>
    <w:rsid w:val="005D37F2"/>
    <w:rsid w:val="005D3CA3"/>
    <w:rsid w:val="005D472E"/>
    <w:rsid w:val="005D5081"/>
    <w:rsid w:val="005D51E2"/>
    <w:rsid w:val="005D52CA"/>
    <w:rsid w:val="005D5739"/>
    <w:rsid w:val="005D5A35"/>
    <w:rsid w:val="005D5A7A"/>
    <w:rsid w:val="005D660F"/>
    <w:rsid w:val="005D6F47"/>
    <w:rsid w:val="005D7A98"/>
    <w:rsid w:val="005E0064"/>
    <w:rsid w:val="005E09D7"/>
    <w:rsid w:val="005E1021"/>
    <w:rsid w:val="005E10C1"/>
    <w:rsid w:val="005E35D2"/>
    <w:rsid w:val="005E36FE"/>
    <w:rsid w:val="005E4FB5"/>
    <w:rsid w:val="005E50D8"/>
    <w:rsid w:val="005E51F7"/>
    <w:rsid w:val="005E61C2"/>
    <w:rsid w:val="005E68B7"/>
    <w:rsid w:val="005E6A97"/>
    <w:rsid w:val="005E7941"/>
    <w:rsid w:val="005F02FB"/>
    <w:rsid w:val="005F0469"/>
    <w:rsid w:val="005F0837"/>
    <w:rsid w:val="005F0C10"/>
    <w:rsid w:val="005F200E"/>
    <w:rsid w:val="005F28C5"/>
    <w:rsid w:val="005F4008"/>
    <w:rsid w:val="005F419A"/>
    <w:rsid w:val="005F4B1E"/>
    <w:rsid w:val="005F4F1B"/>
    <w:rsid w:val="005F5437"/>
    <w:rsid w:val="005F55E7"/>
    <w:rsid w:val="005F5799"/>
    <w:rsid w:val="005F63B1"/>
    <w:rsid w:val="005F69AF"/>
    <w:rsid w:val="005F7777"/>
    <w:rsid w:val="0060001F"/>
    <w:rsid w:val="0060052A"/>
    <w:rsid w:val="006005DA"/>
    <w:rsid w:val="00600B16"/>
    <w:rsid w:val="00600CF9"/>
    <w:rsid w:val="00600E19"/>
    <w:rsid w:val="006020A1"/>
    <w:rsid w:val="00602612"/>
    <w:rsid w:val="00602AAC"/>
    <w:rsid w:val="00603280"/>
    <w:rsid w:val="00603C3D"/>
    <w:rsid w:val="00605FE1"/>
    <w:rsid w:val="006064C2"/>
    <w:rsid w:val="00607020"/>
    <w:rsid w:val="006073F2"/>
    <w:rsid w:val="00607DC0"/>
    <w:rsid w:val="00610409"/>
    <w:rsid w:val="00610B3D"/>
    <w:rsid w:val="00610BBF"/>
    <w:rsid w:val="00611914"/>
    <w:rsid w:val="00611DA6"/>
    <w:rsid w:val="00611EFB"/>
    <w:rsid w:val="00611F3C"/>
    <w:rsid w:val="00611F4A"/>
    <w:rsid w:val="00612330"/>
    <w:rsid w:val="00613005"/>
    <w:rsid w:val="00613B15"/>
    <w:rsid w:val="00614005"/>
    <w:rsid w:val="006141BE"/>
    <w:rsid w:val="006145CA"/>
    <w:rsid w:val="006148FB"/>
    <w:rsid w:val="0061575D"/>
    <w:rsid w:val="00616D42"/>
    <w:rsid w:val="00616F38"/>
    <w:rsid w:val="00620514"/>
    <w:rsid w:val="0062092C"/>
    <w:rsid w:val="0062213E"/>
    <w:rsid w:val="00622157"/>
    <w:rsid w:val="00622765"/>
    <w:rsid w:val="006231A4"/>
    <w:rsid w:val="0062372C"/>
    <w:rsid w:val="00624F1A"/>
    <w:rsid w:val="006253BD"/>
    <w:rsid w:val="006270B3"/>
    <w:rsid w:val="00627260"/>
    <w:rsid w:val="00627546"/>
    <w:rsid w:val="00630376"/>
    <w:rsid w:val="0063212F"/>
    <w:rsid w:val="00633F68"/>
    <w:rsid w:val="00634070"/>
    <w:rsid w:val="0063424F"/>
    <w:rsid w:val="0063439A"/>
    <w:rsid w:val="00634CF6"/>
    <w:rsid w:val="00634D6D"/>
    <w:rsid w:val="00636408"/>
    <w:rsid w:val="00636B0F"/>
    <w:rsid w:val="006405CC"/>
    <w:rsid w:val="00640C51"/>
    <w:rsid w:val="006425BF"/>
    <w:rsid w:val="00642778"/>
    <w:rsid w:val="0064291B"/>
    <w:rsid w:val="00642A04"/>
    <w:rsid w:val="00643493"/>
    <w:rsid w:val="006434A5"/>
    <w:rsid w:val="00643829"/>
    <w:rsid w:val="00643980"/>
    <w:rsid w:val="0064507A"/>
    <w:rsid w:val="00645601"/>
    <w:rsid w:val="00645ADE"/>
    <w:rsid w:val="00645B30"/>
    <w:rsid w:val="00650857"/>
    <w:rsid w:val="006508E1"/>
    <w:rsid w:val="006513D9"/>
    <w:rsid w:val="006515DA"/>
    <w:rsid w:val="006522DF"/>
    <w:rsid w:val="006524BF"/>
    <w:rsid w:val="006525F2"/>
    <w:rsid w:val="00652C4E"/>
    <w:rsid w:val="00652CAF"/>
    <w:rsid w:val="0065306D"/>
    <w:rsid w:val="00653257"/>
    <w:rsid w:val="00653868"/>
    <w:rsid w:val="00653E4A"/>
    <w:rsid w:val="00654209"/>
    <w:rsid w:val="00654243"/>
    <w:rsid w:val="00654ACB"/>
    <w:rsid w:val="00654DB6"/>
    <w:rsid w:val="00656718"/>
    <w:rsid w:val="0065680B"/>
    <w:rsid w:val="00656AD4"/>
    <w:rsid w:val="00657A29"/>
    <w:rsid w:val="00657DF2"/>
    <w:rsid w:val="00661E4E"/>
    <w:rsid w:val="00661E80"/>
    <w:rsid w:val="006632C7"/>
    <w:rsid w:val="00664F31"/>
    <w:rsid w:val="00665547"/>
    <w:rsid w:val="00665675"/>
    <w:rsid w:val="00665AD3"/>
    <w:rsid w:val="006662CC"/>
    <w:rsid w:val="00666700"/>
    <w:rsid w:val="00666730"/>
    <w:rsid w:val="00670287"/>
    <w:rsid w:val="00670E06"/>
    <w:rsid w:val="0067184F"/>
    <w:rsid w:val="00671B30"/>
    <w:rsid w:val="00671C43"/>
    <w:rsid w:val="00672EB4"/>
    <w:rsid w:val="00673AA1"/>
    <w:rsid w:val="00674706"/>
    <w:rsid w:val="006752A3"/>
    <w:rsid w:val="0067564B"/>
    <w:rsid w:val="00676222"/>
    <w:rsid w:val="00676632"/>
    <w:rsid w:val="006766E8"/>
    <w:rsid w:val="00676889"/>
    <w:rsid w:val="00676C63"/>
    <w:rsid w:val="0067721D"/>
    <w:rsid w:val="006772EB"/>
    <w:rsid w:val="006777A2"/>
    <w:rsid w:val="006802B5"/>
    <w:rsid w:val="00681F56"/>
    <w:rsid w:val="00682C85"/>
    <w:rsid w:val="00683393"/>
    <w:rsid w:val="0068515A"/>
    <w:rsid w:val="00685955"/>
    <w:rsid w:val="00685D97"/>
    <w:rsid w:val="00685E78"/>
    <w:rsid w:val="00686062"/>
    <w:rsid w:val="00686780"/>
    <w:rsid w:val="00687540"/>
    <w:rsid w:val="00687738"/>
    <w:rsid w:val="00687E00"/>
    <w:rsid w:val="006906CF"/>
    <w:rsid w:val="00690F3E"/>
    <w:rsid w:val="006913F8"/>
    <w:rsid w:val="00692C87"/>
    <w:rsid w:val="00692EA9"/>
    <w:rsid w:val="0069380D"/>
    <w:rsid w:val="00694BE3"/>
    <w:rsid w:val="00694F95"/>
    <w:rsid w:val="0069539E"/>
    <w:rsid w:val="0069589C"/>
    <w:rsid w:val="0069647D"/>
    <w:rsid w:val="006A0205"/>
    <w:rsid w:val="006A09E5"/>
    <w:rsid w:val="006A18A0"/>
    <w:rsid w:val="006A1F88"/>
    <w:rsid w:val="006A2537"/>
    <w:rsid w:val="006A2D61"/>
    <w:rsid w:val="006A3457"/>
    <w:rsid w:val="006A35FC"/>
    <w:rsid w:val="006A3B5F"/>
    <w:rsid w:val="006A4173"/>
    <w:rsid w:val="006A4208"/>
    <w:rsid w:val="006A4986"/>
    <w:rsid w:val="006A5A88"/>
    <w:rsid w:val="006A61E7"/>
    <w:rsid w:val="006A6560"/>
    <w:rsid w:val="006A65F8"/>
    <w:rsid w:val="006A670F"/>
    <w:rsid w:val="006B0D1D"/>
    <w:rsid w:val="006B0FA4"/>
    <w:rsid w:val="006B1072"/>
    <w:rsid w:val="006B1167"/>
    <w:rsid w:val="006B1BD5"/>
    <w:rsid w:val="006B20F8"/>
    <w:rsid w:val="006B21A3"/>
    <w:rsid w:val="006B267A"/>
    <w:rsid w:val="006B2A0D"/>
    <w:rsid w:val="006B35EC"/>
    <w:rsid w:val="006B49A7"/>
    <w:rsid w:val="006B49F6"/>
    <w:rsid w:val="006B4D84"/>
    <w:rsid w:val="006B58A4"/>
    <w:rsid w:val="006B5F62"/>
    <w:rsid w:val="006B6698"/>
    <w:rsid w:val="006B6872"/>
    <w:rsid w:val="006B6A2A"/>
    <w:rsid w:val="006B7772"/>
    <w:rsid w:val="006B7816"/>
    <w:rsid w:val="006B7B89"/>
    <w:rsid w:val="006C0BC0"/>
    <w:rsid w:val="006C4E08"/>
    <w:rsid w:val="006C5311"/>
    <w:rsid w:val="006C693C"/>
    <w:rsid w:val="006C6E58"/>
    <w:rsid w:val="006C7DCC"/>
    <w:rsid w:val="006D0518"/>
    <w:rsid w:val="006D0B18"/>
    <w:rsid w:val="006D0DD0"/>
    <w:rsid w:val="006D0E79"/>
    <w:rsid w:val="006D0F7A"/>
    <w:rsid w:val="006D20E9"/>
    <w:rsid w:val="006D2E8F"/>
    <w:rsid w:val="006D36B9"/>
    <w:rsid w:val="006D3F36"/>
    <w:rsid w:val="006D63FE"/>
    <w:rsid w:val="006D640E"/>
    <w:rsid w:val="006D6A30"/>
    <w:rsid w:val="006D6AC7"/>
    <w:rsid w:val="006D72DF"/>
    <w:rsid w:val="006D7312"/>
    <w:rsid w:val="006D7695"/>
    <w:rsid w:val="006D7EB1"/>
    <w:rsid w:val="006E06B7"/>
    <w:rsid w:val="006E097B"/>
    <w:rsid w:val="006E1846"/>
    <w:rsid w:val="006E214D"/>
    <w:rsid w:val="006E3663"/>
    <w:rsid w:val="006E3783"/>
    <w:rsid w:val="006E4E3C"/>
    <w:rsid w:val="006E5205"/>
    <w:rsid w:val="006E6276"/>
    <w:rsid w:val="006E63CF"/>
    <w:rsid w:val="006E67A5"/>
    <w:rsid w:val="006E6F71"/>
    <w:rsid w:val="006E7066"/>
    <w:rsid w:val="006E7523"/>
    <w:rsid w:val="006E7949"/>
    <w:rsid w:val="006E7AD6"/>
    <w:rsid w:val="006E7B24"/>
    <w:rsid w:val="006E7DBA"/>
    <w:rsid w:val="006F00D4"/>
    <w:rsid w:val="006F0A8F"/>
    <w:rsid w:val="006F0E89"/>
    <w:rsid w:val="006F1E08"/>
    <w:rsid w:val="006F306D"/>
    <w:rsid w:val="006F3C08"/>
    <w:rsid w:val="006F43B8"/>
    <w:rsid w:val="006F43C0"/>
    <w:rsid w:val="006F4DBA"/>
    <w:rsid w:val="006F523B"/>
    <w:rsid w:val="006F5D49"/>
    <w:rsid w:val="006F5E65"/>
    <w:rsid w:val="006F6027"/>
    <w:rsid w:val="006F74D5"/>
    <w:rsid w:val="007005F8"/>
    <w:rsid w:val="0070187C"/>
    <w:rsid w:val="00702554"/>
    <w:rsid w:val="00702738"/>
    <w:rsid w:val="00703565"/>
    <w:rsid w:val="00703AD6"/>
    <w:rsid w:val="00703D8F"/>
    <w:rsid w:val="00704688"/>
    <w:rsid w:val="00705243"/>
    <w:rsid w:val="00705A9E"/>
    <w:rsid w:val="007061A5"/>
    <w:rsid w:val="007062EF"/>
    <w:rsid w:val="00706814"/>
    <w:rsid w:val="007069D8"/>
    <w:rsid w:val="00706A31"/>
    <w:rsid w:val="00707180"/>
    <w:rsid w:val="00707BF0"/>
    <w:rsid w:val="00707C45"/>
    <w:rsid w:val="007102F0"/>
    <w:rsid w:val="007114AC"/>
    <w:rsid w:val="00711648"/>
    <w:rsid w:val="00712C47"/>
    <w:rsid w:val="00713679"/>
    <w:rsid w:val="00714703"/>
    <w:rsid w:val="007157C5"/>
    <w:rsid w:val="007158BA"/>
    <w:rsid w:val="00715E87"/>
    <w:rsid w:val="007162E4"/>
    <w:rsid w:val="007166A4"/>
    <w:rsid w:val="007166C3"/>
    <w:rsid w:val="00716AFF"/>
    <w:rsid w:val="00716DF7"/>
    <w:rsid w:val="00716EC1"/>
    <w:rsid w:val="00717504"/>
    <w:rsid w:val="00717877"/>
    <w:rsid w:val="00717919"/>
    <w:rsid w:val="00717BAC"/>
    <w:rsid w:val="00720E09"/>
    <w:rsid w:val="007210C1"/>
    <w:rsid w:val="0072124A"/>
    <w:rsid w:val="007221D3"/>
    <w:rsid w:val="00722E80"/>
    <w:rsid w:val="00723032"/>
    <w:rsid w:val="00723579"/>
    <w:rsid w:val="00724EE5"/>
    <w:rsid w:val="007251B0"/>
    <w:rsid w:val="007263D2"/>
    <w:rsid w:val="00727066"/>
    <w:rsid w:val="0072707B"/>
    <w:rsid w:val="0073115A"/>
    <w:rsid w:val="007321B1"/>
    <w:rsid w:val="007321CC"/>
    <w:rsid w:val="00732E93"/>
    <w:rsid w:val="00733241"/>
    <w:rsid w:val="00733918"/>
    <w:rsid w:val="00733C38"/>
    <w:rsid w:val="00735278"/>
    <w:rsid w:val="00735498"/>
    <w:rsid w:val="0073651F"/>
    <w:rsid w:val="007366DC"/>
    <w:rsid w:val="0073675E"/>
    <w:rsid w:val="007367E3"/>
    <w:rsid w:val="00737E21"/>
    <w:rsid w:val="007405B2"/>
    <w:rsid w:val="007410AA"/>
    <w:rsid w:val="00741637"/>
    <w:rsid w:val="007420B0"/>
    <w:rsid w:val="00742267"/>
    <w:rsid w:val="00742548"/>
    <w:rsid w:val="0074292C"/>
    <w:rsid w:val="00742F13"/>
    <w:rsid w:val="00744F56"/>
    <w:rsid w:val="007453EF"/>
    <w:rsid w:val="00745934"/>
    <w:rsid w:val="007468B9"/>
    <w:rsid w:val="00746BD3"/>
    <w:rsid w:val="00746E3A"/>
    <w:rsid w:val="00747690"/>
    <w:rsid w:val="0075028E"/>
    <w:rsid w:val="00750D90"/>
    <w:rsid w:val="00750E74"/>
    <w:rsid w:val="007512D8"/>
    <w:rsid w:val="00751829"/>
    <w:rsid w:val="00751B1B"/>
    <w:rsid w:val="00751BC1"/>
    <w:rsid w:val="00751DFA"/>
    <w:rsid w:val="0075204A"/>
    <w:rsid w:val="007522FB"/>
    <w:rsid w:val="007531DB"/>
    <w:rsid w:val="00753E0B"/>
    <w:rsid w:val="0075416C"/>
    <w:rsid w:val="0075551B"/>
    <w:rsid w:val="0075606A"/>
    <w:rsid w:val="00756ACA"/>
    <w:rsid w:val="00757D1F"/>
    <w:rsid w:val="00757F46"/>
    <w:rsid w:val="00761B58"/>
    <w:rsid w:val="00762817"/>
    <w:rsid w:val="00762B85"/>
    <w:rsid w:val="0076372E"/>
    <w:rsid w:val="007638F9"/>
    <w:rsid w:val="00763C18"/>
    <w:rsid w:val="00764952"/>
    <w:rsid w:val="00766484"/>
    <w:rsid w:val="00766A06"/>
    <w:rsid w:val="00766A94"/>
    <w:rsid w:val="00766E28"/>
    <w:rsid w:val="007673FA"/>
    <w:rsid w:val="00770CDB"/>
    <w:rsid w:val="00770E0D"/>
    <w:rsid w:val="00771807"/>
    <w:rsid w:val="00771827"/>
    <w:rsid w:val="0077293F"/>
    <w:rsid w:val="0077296E"/>
    <w:rsid w:val="00773148"/>
    <w:rsid w:val="00773EE2"/>
    <w:rsid w:val="00773F98"/>
    <w:rsid w:val="00773FCD"/>
    <w:rsid w:val="0077447B"/>
    <w:rsid w:val="00774A93"/>
    <w:rsid w:val="00775333"/>
    <w:rsid w:val="00775646"/>
    <w:rsid w:val="00775D30"/>
    <w:rsid w:val="00776032"/>
    <w:rsid w:val="0077615A"/>
    <w:rsid w:val="00776249"/>
    <w:rsid w:val="00776443"/>
    <w:rsid w:val="00777479"/>
    <w:rsid w:val="007800B7"/>
    <w:rsid w:val="00780A3B"/>
    <w:rsid w:val="007814D0"/>
    <w:rsid w:val="00781D93"/>
    <w:rsid w:val="007820C8"/>
    <w:rsid w:val="00782F59"/>
    <w:rsid w:val="00783225"/>
    <w:rsid w:val="00783297"/>
    <w:rsid w:val="00783624"/>
    <w:rsid w:val="007842B1"/>
    <w:rsid w:val="007843C5"/>
    <w:rsid w:val="007854CF"/>
    <w:rsid w:val="007855EC"/>
    <w:rsid w:val="00785FC8"/>
    <w:rsid w:val="007864B9"/>
    <w:rsid w:val="00786DB0"/>
    <w:rsid w:val="007873AD"/>
    <w:rsid w:val="007876DF"/>
    <w:rsid w:val="007877FA"/>
    <w:rsid w:val="007878EF"/>
    <w:rsid w:val="00787DEA"/>
    <w:rsid w:val="00790816"/>
    <w:rsid w:val="00790E11"/>
    <w:rsid w:val="007917CA"/>
    <w:rsid w:val="00792020"/>
    <w:rsid w:val="00792DBF"/>
    <w:rsid w:val="00793166"/>
    <w:rsid w:val="0079396B"/>
    <w:rsid w:val="00793DFB"/>
    <w:rsid w:val="00794138"/>
    <w:rsid w:val="007946AE"/>
    <w:rsid w:val="00795329"/>
    <w:rsid w:val="007953E0"/>
    <w:rsid w:val="00795938"/>
    <w:rsid w:val="007974A6"/>
    <w:rsid w:val="007974CF"/>
    <w:rsid w:val="007A0383"/>
    <w:rsid w:val="007A2A8C"/>
    <w:rsid w:val="007A2B3F"/>
    <w:rsid w:val="007A4434"/>
    <w:rsid w:val="007A5023"/>
    <w:rsid w:val="007A51CB"/>
    <w:rsid w:val="007A5733"/>
    <w:rsid w:val="007A5907"/>
    <w:rsid w:val="007A5A41"/>
    <w:rsid w:val="007A5D0A"/>
    <w:rsid w:val="007A5DF2"/>
    <w:rsid w:val="007A6D18"/>
    <w:rsid w:val="007A6EEB"/>
    <w:rsid w:val="007A717D"/>
    <w:rsid w:val="007A76E1"/>
    <w:rsid w:val="007A7B76"/>
    <w:rsid w:val="007B0310"/>
    <w:rsid w:val="007B04FD"/>
    <w:rsid w:val="007B055A"/>
    <w:rsid w:val="007B0D36"/>
    <w:rsid w:val="007B10B4"/>
    <w:rsid w:val="007B16D1"/>
    <w:rsid w:val="007B1E53"/>
    <w:rsid w:val="007B2071"/>
    <w:rsid w:val="007B28A1"/>
    <w:rsid w:val="007B2C6F"/>
    <w:rsid w:val="007B2DFE"/>
    <w:rsid w:val="007B30B1"/>
    <w:rsid w:val="007B364E"/>
    <w:rsid w:val="007B3C58"/>
    <w:rsid w:val="007B47B8"/>
    <w:rsid w:val="007B4C84"/>
    <w:rsid w:val="007B4DA3"/>
    <w:rsid w:val="007B4FEF"/>
    <w:rsid w:val="007B6528"/>
    <w:rsid w:val="007B66D9"/>
    <w:rsid w:val="007B6A0A"/>
    <w:rsid w:val="007B7162"/>
    <w:rsid w:val="007C02D7"/>
    <w:rsid w:val="007C0873"/>
    <w:rsid w:val="007C1DE0"/>
    <w:rsid w:val="007C227F"/>
    <w:rsid w:val="007C26F7"/>
    <w:rsid w:val="007C2A4D"/>
    <w:rsid w:val="007C3400"/>
    <w:rsid w:val="007C3C09"/>
    <w:rsid w:val="007C3C8E"/>
    <w:rsid w:val="007C3E04"/>
    <w:rsid w:val="007C43DF"/>
    <w:rsid w:val="007C50E4"/>
    <w:rsid w:val="007C5CBB"/>
    <w:rsid w:val="007C60C7"/>
    <w:rsid w:val="007C65D6"/>
    <w:rsid w:val="007C7168"/>
    <w:rsid w:val="007C7266"/>
    <w:rsid w:val="007C73BA"/>
    <w:rsid w:val="007D0007"/>
    <w:rsid w:val="007D0EEC"/>
    <w:rsid w:val="007D120B"/>
    <w:rsid w:val="007D12D7"/>
    <w:rsid w:val="007D2062"/>
    <w:rsid w:val="007D2215"/>
    <w:rsid w:val="007D228B"/>
    <w:rsid w:val="007D2EAE"/>
    <w:rsid w:val="007D3944"/>
    <w:rsid w:val="007D42AF"/>
    <w:rsid w:val="007D4B49"/>
    <w:rsid w:val="007D4BD0"/>
    <w:rsid w:val="007D4CDF"/>
    <w:rsid w:val="007D4D1F"/>
    <w:rsid w:val="007D5BDF"/>
    <w:rsid w:val="007D6E51"/>
    <w:rsid w:val="007D71A7"/>
    <w:rsid w:val="007D7221"/>
    <w:rsid w:val="007D7494"/>
    <w:rsid w:val="007D796B"/>
    <w:rsid w:val="007D7A0F"/>
    <w:rsid w:val="007D7A62"/>
    <w:rsid w:val="007E053E"/>
    <w:rsid w:val="007E05F5"/>
    <w:rsid w:val="007E1A52"/>
    <w:rsid w:val="007E1DAB"/>
    <w:rsid w:val="007E2143"/>
    <w:rsid w:val="007E225B"/>
    <w:rsid w:val="007E2ACE"/>
    <w:rsid w:val="007E2FF8"/>
    <w:rsid w:val="007E38D5"/>
    <w:rsid w:val="007E3BBC"/>
    <w:rsid w:val="007E4B63"/>
    <w:rsid w:val="007E5394"/>
    <w:rsid w:val="007E5C8B"/>
    <w:rsid w:val="007E5D8B"/>
    <w:rsid w:val="007E5FC1"/>
    <w:rsid w:val="007E6B49"/>
    <w:rsid w:val="007E7F06"/>
    <w:rsid w:val="007F018B"/>
    <w:rsid w:val="007F06F7"/>
    <w:rsid w:val="007F0874"/>
    <w:rsid w:val="007F0C87"/>
    <w:rsid w:val="007F0EC5"/>
    <w:rsid w:val="007F180D"/>
    <w:rsid w:val="007F19D6"/>
    <w:rsid w:val="007F1FCC"/>
    <w:rsid w:val="007F202A"/>
    <w:rsid w:val="007F217D"/>
    <w:rsid w:val="007F2950"/>
    <w:rsid w:val="007F2ABD"/>
    <w:rsid w:val="007F2B16"/>
    <w:rsid w:val="007F345C"/>
    <w:rsid w:val="007F35CC"/>
    <w:rsid w:val="007F391A"/>
    <w:rsid w:val="007F3B49"/>
    <w:rsid w:val="007F3D61"/>
    <w:rsid w:val="007F50F0"/>
    <w:rsid w:val="007F5B94"/>
    <w:rsid w:val="007F5D46"/>
    <w:rsid w:val="007F60FE"/>
    <w:rsid w:val="007F6DA8"/>
    <w:rsid w:val="007F7D6B"/>
    <w:rsid w:val="008007F4"/>
    <w:rsid w:val="0080185D"/>
    <w:rsid w:val="00802256"/>
    <w:rsid w:val="008023AA"/>
    <w:rsid w:val="00802971"/>
    <w:rsid w:val="00802AE1"/>
    <w:rsid w:val="00802BA9"/>
    <w:rsid w:val="00803523"/>
    <w:rsid w:val="00803A9A"/>
    <w:rsid w:val="00803B44"/>
    <w:rsid w:val="00803C82"/>
    <w:rsid w:val="0080440A"/>
    <w:rsid w:val="0080485B"/>
    <w:rsid w:val="00804C45"/>
    <w:rsid w:val="00804C9B"/>
    <w:rsid w:val="00804FAC"/>
    <w:rsid w:val="00805B45"/>
    <w:rsid w:val="00805D87"/>
    <w:rsid w:val="00805FC6"/>
    <w:rsid w:val="0080607E"/>
    <w:rsid w:val="008061CF"/>
    <w:rsid w:val="00806BF5"/>
    <w:rsid w:val="00806ED7"/>
    <w:rsid w:val="00807BB5"/>
    <w:rsid w:val="008104AB"/>
    <w:rsid w:val="00810528"/>
    <w:rsid w:val="00810A62"/>
    <w:rsid w:val="0081120C"/>
    <w:rsid w:val="00811435"/>
    <w:rsid w:val="00812A43"/>
    <w:rsid w:val="00812A63"/>
    <w:rsid w:val="008138A1"/>
    <w:rsid w:val="0081400C"/>
    <w:rsid w:val="0081577A"/>
    <w:rsid w:val="00815AC6"/>
    <w:rsid w:val="00815FA4"/>
    <w:rsid w:val="008169FD"/>
    <w:rsid w:val="00817B78"/>
    <w:rsid w:val="00817F27"/>
    <w:rsid w:val="00820346"/>
    <w:rsid w:val="00820444"/>
    <w:rsid w:val="0082084A"/>
    <w:rsid w:val="008214CD"/>
    <w:rsid w:val="00821730"/>
    <w:rsid w:val="008229DE"/>
    <w:rsid w:val="00822C83"/>
    <w:rsid w:val="00822EB3"/>
    <w:rsid w:val="0082357E"/>
    <w:rsid w:val="00823AC4"/>
    <w:rsid w:val="00824C53"/>
    <w:rsid w:val="00826F7A"/>
    <w:rsid w:val="008270F7"/>
    <w:rsid w:val="0082710F"/>
    <w:rsid w:val="008300AD"/>
    <w:rsid w:val="0083171F"/>
    <w:rsid w:val="00832372"/>
    <w:rsid w:val="008325F0"/>
    <w:rsid w:val="00832DC7"/>
    <w:rsid w:val="00833948"/>
    <w:rsid w:val="0083629A"/>
    <w:rsid w:val="008367C2"/>
    <w:rsid w:val="00837476"/>
    <w:rsid w:val="00837FE2"/>
    <w:rsid w:val="0084027A"/>
    <w:rsid w:val="008403FA"/>
    <w:rsid w:val="008410B3"/>
    <w:rsid w:val="008420BD"/>
    <w:rsid w:val="00842779"/>
    <w:rsid w:val="00843628"/>
    <w:rsid w:val="00843B0D"/>
    <w:rsid w:val="008440B9"/>
    <w:rsid w:val="00844221"/>
    <w:rsid w:val="00844234"/>
    <w:rsid w:val="00844441"/>
    <w:rsid w:val="0084447E"/>
    <w:rsid w:val="008445F6"/>
    <w:rsid w:val="00844AF0"/>
    <w:rsid w:val="008457B3"/>
    <w:rsid w:val="00845C62"/>
    <w:rsid w:val="0084650D"/>
    <w:rsid w:val="00846EC6"/>
    <w:rsid w:val="0084721F"/>
    <w:rsid w:val="00847D82"/>
    <w:rsid w:val="00847E2A"/>
    <w:rsid w:val="00850653"/>
    <w:rsid w:val="00850DC9"/>
    <w:rsid w:val="0085115E"/>
    <w:rsid w:val="008519D2"/>
    <w:rsid w:val="00851CC0"/>
    <w:rsid w:val="00852142"/>
    <w:rsid w:val="00852766"/>
    <w:rsid w:val="008529B4"/>
    <w:rsid w:val="00853420"/>
    <w:rsid w:val="00853872"/>
    <w:rsid w:val="00854005"/>
    <w:rsid w:val="00854079"/>
    <w:rsid w:val="00854126"/>
    <w:rsid w:val="00854433"/>
    <w:rsid w:val="00854669"/>
    <w:rsid w:val="00854FF8"/>
    <w:rsid w:val="00855891"/>
    <w:rsid w:val="00855C91"/>
    <w:rsid w:val="0085656E"/>
    <w:rsid w:val="008569C1"/>
    <w:rsid w:val="0085734C"/>
    <w:rsid w:val="00857655"/>
    <w:rsid w:val="008576CB"/>
    <w:rsid w:val="00857C12"/>
    <w:rsid w:val="008611ED"/>
    <w:rsid w:val="00861394"/>
    <w:rsid w:val="008623C7"/>
    <w:rsid w:val="008623F9"/>
    <w:rsid w:val="00862704"/>
    <w:rsid w:val="00862A9B"/>
    <w:rsid w:val="00862EE5"/>
    <w:rsid w:val="00863F57"/>
    <w:rsid w:val="00863F5C"/>
    <w:rsid w:val="00864B8D"/>
    <w:rsid w:val="008668FE"/>
    <w:rsid w:val="00866971"/>
    <w:rsid w:val="00866D1A"/>
    <w:rsid w:val="00867D3F"/>
    <w:rsid w:val="00867EDB"/>
    <w:rsid w:val="0087031C"/>
    <w:rsid w:val="00871289"/>
    <w:rsid w:val="008722B6"/>
    <w:rsid w:val="00872F0E"/>
    <w:rsid w:val="008748D7"/>
    <w:rsid w:val="00874AB7"/>
    <w:rsid w:val="00874AF0"/>
    <w:rsid w:val="00874E36"/>
    <w:rsid w:val="008755CE"/>
    <w:rsid w:val="00876CC8"/>
    <w:rsid w:val="00876E65"/>
    <w:rsid w:val="00877A4D"/>
    <w:rsid w:val="00877DAB"/>
    <w:rsid w:val="00880189"/>
    <w:rsid w:val="0088079E"/>
    <w:rsid w:val="008807A7"/>
    <w:rsid w:val="008811A2"/>
    <w:rsid w:val="008815E2"/>
    <w:rsid w:val="00881B10"/>
    <w:rsid w:val="00881D6E"/>
    <w:rsid w:val="008829A9"/>
    <w:rsid w:val="0088304B"/>
    <w:rsid w:val="008832A5"/>
    <w:rsid w:val="008844CF"/>
    <w:rsid w:val="00886F19"/>
    <w:rsid w:val="008878E5"/>
    <w:rsid w:val="00887D4F"/>
    <w:rsid w:val="008909B2"/>
    <w:rsid w:val="00891937"/>
    <w:rsid w:val="00891AB9"/>
    <w:rsid w:val="00891F50"/>
    <w:rsid w:val="00892946"/>
    <w:rsid w:val="008929D7"/>
    <w:rsid w:val="00892CC6"/>
    <w:rsid w:val="0089385C"/>
    <w:rsid w:val="00893E40"/>
    <w:rsid w:val="008941CA"/>
    <w:rsid w:val="008951CF"/>
    <w:rsid w:val="00895849"/>
    <w:rsid w:val="00895B8A"/>
    <w:rsid w:val="008965ED"/>
    <w:rsid w:val="00896DF3"/>
    <w:rsid w:val="008977A9"/>
    <w:rsid w:val="00897C63"/>
    <w:rsid w:val="008A0A4B"/>
    <w:rsid w:val="008A12AD"/>
    <w:rsid w:val="008A1A65"/>
    <w:rsid w:val="008A2280"/>
    <w:rsid w:val="008A2659"/>
    <w:rsid w:val="008A2C32"/>
    <w:rsid w:val="008A347B"/>
    <w:rsid w:val="008A3BBF"/>
    <w:rsid w:val="008A3C03"/>
    <w:rsid w:val="008A3EBF"/>
    <w:rsid w:val="008A48B2"/>
    <w:rsid w:val="008A4B4B"/>
    <w:rsid w:val="008A4E54"/>
    <w:rsid w:val="008A4EA5"/>
    <w:rsid w:val="008A5909"/>
    <w:rsid w:val="008A633B"/>
    <w:rsid w:val="008A6598"/>
    <w:rsid w:val="008A6E37"/>
    <w:rsid w:val="008A70C8"/>
    <w:rsid w:val="008A743C"/>
    <w:rsid w:val="008A792B"/>
    <w:rsid w:val="008B06AC"/>
    <w:rsid w:val="008B0C7A"/>
    <w:rsid w:val="008B1037"/>
    <w:rsid w:val="008B206B"/>
    <w:rsid w:val="008B25C6"/>
    <w:rsid w:val="008B272A"/>
    <w:rsid w:val="008B2749"/>
    <w:rsid w:val="008B2BD3"/>
    <w:rsid w:val="008B2CF7"/>
    <w:rsid w:val="008B2E7F"/>
    <w:rsid w:val="008B3FB9"/>
    <w:rsid w:val="008B4362"/>
    <w:rsid w:val="008B4A60"/>
    <w:rsid w:val="008B4DDC"/>
    <w:rsid w:val="008B5E71"/>
    <w:rsid w:val="008B6143"/>
    <w:rsid w:val="008B6563"/>
    <w:rsid w:val="008B66E4"/>
    <w:rsid w:val="008B6C4D"/>
    <w:rsid w:val="008B728A"/>
    <w:rsid w:val="008B76C5"/>
    <w:rsid w:val="008B7C2A"/>
    <w:rsid w:val="008C02C0"/>
    <w:rsid w:val="008C034D"/>
    <w:rsid w:val="008C0BBF"/>
    <w:rsid w:val="008C0E97"/>
    <w:rsid w:val="008C1DE0"/>
    <w:rsid w:val="008C245C"/>
    <w:rsid w:val="008C31A5"/>
    <w:rsid w:val="008C3833"/>
    <w:rsid w:val="008C4F57"/>
    <w:rsid w:val="008C57CE"/>
    <w:rsid w:val="008C6433"/>
    <w:rsid w:val="008D0F32"/>
    <w:rsid w:val="008D11F9"/>
    <w:rsid w:val="008D1448"/>
    <w:rsid w:val="008D1705"/>
    <w:rsid w:val="008D1D7D"/>
    <w:rsid w:val="008D223F"/>
    <w:rsid w:val="008D2ADA"/>
    <w:rsid w:val="008D2B10"/>
    <w:rsid w:val="008D2C8A"/>
    <w:rsid w:val="008D30D3"/>
    <w:rsid w:val="008D3F12"/>
    <w:rsid w:val="008D3F1C"/>
    <w:rsid w:val="008D4244"/>
    <w:rsid w:val="008D4556"/>
    <w:rsid w:val="008D4762"/>
    <w:rsid w:val="008D528B"/>
    <w:rsid w:val="008D5EF7"/>
    <w:rsid w:val="008D64AD"/>
    <w:rsid w:val="008D681D"/>
    <w:rsid w:val="008D6C23"/>
    <w:rsid w:val="008D70AC"/>
    <w:rsid w:val="008D73C7"/>
    <w:rsid w:val="008D758B"/>
    <w:rsid w:val="008E0809"/>
    <w:rsid w:val="008E101A"/>
    <w:rsid w:val="008E1094"/>
    <w:rsid w:val="008E13A0"/>
    <w:rsid w:val="008E3703"/>
    <w:rsid w:val="008E3AFB"/>
    <w:rsid w:val="008E3D64"/>
    <w:rsid w:val="008E4301"/>
    <w:rsid w:val="008E4E83"/>
    <w:rsid w:val="008E6550"/>
    <w:rsid w:val="008F00D5"/>
    <w:rsid w:val="008F0D42"/>
    <w:rsid w:val="008F15F2"/>
    <w:rsid w:val="008F1BEB"/>
    <w:rsid w:val="008F24B9"/>
    <w:rsid w:val="008F3D3E"/>
    <w:rsid w:val="008F3DE4"/>
    <w:rsid w:val="008F415B"/>
    <w:rsid w:val="008F429B"/>
    <w:rsid w:val="008F4AE4"/>
    <w:rsid w:val="008F5415"/>
    <w:rsid w:val="008F5E52"/>
    <w:rsid w:val="008F73ED"/>
    <w:rsid w:val="008F7FFA"/>
    <w:rsid w:val="0090051B"/>
    <w:rsid w:val="00900688"/>
    <w:rsid w:val="009007F8"/>
    <w:rsid w:val="00900A48"/>
    <w:rsid w:val="00900D40"/>
    <w:rsid w:val="009017FE"/>
    <w:rsid w:val="00902468"/>
    <w:rsid w:val="00902768"/>
    <w:rsid w:val="00903657"/>
    <w:rsid w:val="00903672"/>
    <w:rsid w:val="00903A96"/>
    <w:rsid w:val="00904BAB"/>
    <w:rsid w:val="0090519F"/>
    <w:rsid w:val="00905794"/>
    <w:rsid w:val="0090592F"/>
    <w:rsid w:val="00905EE2"/>
    <w:rsid w:val="00906419"/>
    <w:rsid w:val="009066F4"/>
    <w:rsid w:val="00907141"/>
    <w:rsid w:val="0090787F"/>
    <w:rsid w:val="00907C09"/>
    <w:rsid w:val="00907D9C"/>
    <w:rsid w:val="00910286"/>
    <w:rsid w:val="00910832"/>
    <w:rsid w:val="009114A6"/>
    <w:rsid w:val="00911585"/>
    <w:rsid w:val="00912CDE"/>
    <w:rsid w:val="00913B17"/>
    <w:rsid w:val="00913EB4"/>
    <w:rsid w:val="00915307"/>
    <w:rsid w:val="0091617C"/>
    <w:rsid w:val="0091647D"/>
    <w:rsid w:val="00916D9A"/>
    <w:rsid w:val="009177CE"/>
    <w:rsid w:val="009209AE"/>
    <w:rsid w:val="00920C99"/>
    <w:rsid w:val="00920D37"/>
    <w:rsid w:val="00921AA7"/>
    <w:rsid w:val="00922AD6"/>
    <w:rsid w:val="00923302"/>
    <w:rsid w:val="00924B87"/>
    <w:rsid w:val="0092518C"/>
    <w:rsid w:val="00925C25"/>
    <w:rsid w:val="009264E9"/>
    <w:rsid w:val="0092679F"/>
    <w:rsid w:val="009269E8"/>
    <w:rsid w:val="00926A7F"/>
    <w:rsid w:val="00926E4E"/>
    <w:rsid w:val="009278B6"/>
    <w:rsid w:val="00927A00"/>
    <w:rsid w:val="00927C21"/>
    <w:rsid w:val="009312D2"/>
    <w:rsid w:val="009321F6"/>
    <w:rsid w:val="00932487"/>
    <w:rsid w:val="00932830"/>
    <w:rsid w:val="00932977"/>
    <w:rsid w:val="009332AC"/>
    <w:rsid w:val="00934492"/>
    <w:rsid w:val="00934593"/>
    <w:rsid w:val="009356BA"/>
    <w:rsid w:val="009361AC"/>
    <w:rsid w:val="009362AD"/>
    <w:rsid w:val="009362D7"/>
    <w:rsid w:val="00936998"/>
    <w:rsid w:val="00936AF7"/>
    <w:rsid w:val="00936F72"/>
    <w:rsid w:val="009379FD"/>
    <w:rsid w:val="00937A0F"/>
    <w:rsid w:val="00937AE1"/>
    <w:rsid w:val="00937F32"/>
    <w:rsid w:val="00940346"/>
    <w:rsid w:val="00940EC7"/>
    <w:rsid w:val="0094240D"/>
    <w:rsid w:val="00942578"/>
    <w:rsid w:val="0094361E"/>
    <w:rsid w:val="00944096"/>
    <w:rsid w:val="00945480"/>
    <w:rsid w:val="00946918"/>
    <w:rsid w:val="00946B60"/>
    <w:rsid w:val="00946E02"/>
    <w:rsid w:val="009508BC"/>
    <w:rsid w:val="00950C9B"/>
    <w:rsid w:val="00951EA9"/>
    <w:rsid w:val="00953AE9"/>
    <w:rsid w:val="00953EBD"/>
    <w:rsid w:val="00954113"/>
    <w:rsid w:val="009561E3"/>
    <w:rsid w:val="00956992"/>
    <w:rsid w:val="00956DDD"/>
    <w:rsid w:val="00957B21"/>
    <w:rsid w:val="00960B66"/>
    <w:rsid w:val="00961A51"/>
    <w:rsid w:val="00961D7D"/>
    <w:rsid w:val="0096229D"/>
    <w:rsid w:val="009627B7"/>
    <w:rsid w:val="009629E4"/>
    <w:rsid w:val="009630A8"/>
    <w:rsid w:val="009637C7"/>
    <w:rsid w:val="00963B2A"/>
    <w:rsid w:val="009655AD"/>
    <w:rsid w:val="00966486"/>
    <w:rsid w:val="00966BA6"/>
    <w:rsid w:val="00966F82"/>
    <w:rsid w:val="00967010"/>
    <w:rsid w:val="00967830"/>
    <w:rsid w:val="00967DE5"/>
    <w:rsid w:val="00967E8B"/>
    <w:rsid w:val="009705A2"/>
    <w:rsid w:val="00970D39"/>
    <w:rsid w:val="00971AC6"/>
    <w:rsid w:val="00972701"/>
    <w:rsid w:val="00973369"/>
    <w:rsid w:val="00973AB3"/>
    <w:rsid w:val="00973B59"/>
    <w:rsid w:val="00974BEF"/>
    <w:rsid w:val="00974E69"/>
    <w:rsid w:val="00976818"/>
    <w:rsid w:val="00976C5E"/>
    <w:rsid w:val="00976F12"/>
    <w:rsid w:val="00977096"/>
    <w:rsid w:val="00977F43"/>
    <w:rsid w:val="0098042F"/>
    <w:rsid w:val="00980612"/>
    <w:rsid w:val="00980A5D"/>
    <w:rsid w:val="00980DCB"/>
    <w:rsid w:val="009823FE"/>
    <w:rsid w:val="00984295"/>
    <w:rsid w:val="00984D6B"/>
    <w:rsid w:val="009852FE"/>
    <w:rsid w:val="009856A6"/>
    <w:rsid w:val="00987919"/>
    <w:rsid w:val="0099015E"/>
    <w:rsid w:val="009909E8"/>
    <w:rsid w:val="00991923"/>
    <w:rsid w:val="00991C00"/>
    <w:rsid w:val="00991EBA"/>
    <w:rsid w:val="0099339E"/>
    <w:rsid w:val="00994199"/>
    <w:rsid w:val="009942D7"/>
    <w:rsid w:val="00995119"/>
    <w:rsid w:val="00995398"/>
    <w:rsid w:val="009969DD"/>
    <w:rsid w:val="009A00D9"/>
    <w:rsid w:val="009A0292"/>
    <w:rsid w:val="009A0468"/>
    <w:rsid w:val="009A0DB7"/>
    <w:rsid w:val="009A0F94"/>
    <w:rsid w:val="009A17DE"/>
    <w:rsid w:val="009A197F"/>
    <w:rsid w:val="009A2FEE"/>
    <w:rsid w:val="009A3AD0"/>
    <w:rsid w:val="009A4AAF"/>
    <w:rsid w:val="009A53C8"/>
    <w:rsid w:val="009A601F"/>
    <w:rsid w:val="009A77F0"/>
    <w:rsid w:val="009B00E9"/>
    <w:rsid w:val="009B15D7"/>
    <w:rsid w:val="009B1FBB"/>
    <w:rsid w:val="009B21AE"/>
    <w:rsid w:val="009B322C"/>
    <w:rsid w:val="009B38DA"/>
    <w:rsid w:val="009B39D2"/>
    <w:rsid w:val="009B3C7E"/>
    <w:rsid w:val="009B4006"/>
    <w:rsid w:val="009B40CE"/>
    <w:rsid w:val="009B4214"/>
    <w:rsid w:val="009B46E9"/>
    <w:rsid w:val="009B6275"/>
    <w:rsid w:val="009B6E4C"/>
    <w:rsid w:val="009B7721"/>
    <w:rsid w:val="009C007F"/>
    <w:rsid w:val="009C03A6"/>
    <w:rsid w:val="009C0634"/>
    <w:rsid w:val="009C07D3"/>
    <w:rsid w:val="009C189B"/>
    <w:rsid w:val="009C1A1E"/>
    <w:rsid w:val="009C24BF"/>
    <w:rsid w:val="009C24D6"/>
    <w:rsid w:val="009C3731"/>
    <w:rsid w:val="009C4A64"/>
    <w:rsid w:val="009C52DB"/>
    <w:rsid w:val="009C58AD"/>
    <w:rsid w:val="009C5A40"/>
    <w:rsid w:val="009C5B9F"/>
    <w:rsid w:val="009C6629"/>
    <w:rsid w:val="009C6ABC"/>
    <w:rsid w:val="009C7C4E"/>
    <w:rsid w:val="009C7EAD"/>
    <w:rsid w:val="009C7FEC"/>
    <w:rsid w:val="009D076B"/>
    <w:rsid w:val="009D202C"/>
    <w:rsid w:val="009D2108"/>
    <w:rsid w:val="009D2519"/>
    <w:rsid w:val="009D2CFB"/>
    <w:rsid w:val="009D39B7"/>
    <w:rsid w:val="009D4960"/>
    <w:rsid w:val="009D49B4"/>
    <w:rsid w:val="009D503C"/>
    <w:rsid w:val="009D583F"/>
    <w:rsid w:val="009D63F3"/>
    <w:rsid w:val="009D6540"/>
    <w:rsid w:val="009D73D0"/>
    <w:rsid w:val="009E179D"/>
    <w:rsid w:val="009E2A4A"/>
    <w:rsid w:val="009E2C8D"/>
    <w:rsid w:val="009E2F4A"/>
    <w:rsid w:val="009E329C"/>
    <w:rsid w:val="009E4843"/>
    <w:rsid w:val="009E4E58"/>
    <w:rsid w:val="009E580E"/>
    <w:rsid w:val="009E5F09"/>
    <w:rsid w:val="009E65A6"/>
    <w:rsid w:val="009F0857"/>
    <w:rsid w:val="009F0CD5"/>
    <w:rsid w:val="009F25EC"/>
    <w:rsid w:val="009F2B43"/>
    <w:rsid w:val="009F2D90"/>
    <w:rsid w:val="009F3EE4"/>
    <w:rsid w:val="009F3F04"/>
    <w:rsid w:val="009F4DAA"/>
    <w:rsid w:val="009F4FAF"/>
    <w:rsid w:val="009F6828"/>
    <w:rsid w:val="009F6E94"/>
    <w:rsid w:val="009F7201"/>
    <w:rsid w:val="009F76C2"/>
    <w:rsid w:val="009F7726"/>
    <w:rsid w:val="00A00994"/>
    <w:rsid w:val="00A010C2"/>
    <w:rsid w:val="00A01237"/>
    <w:rsid w:val="00A022CD"/>
    <w:rsid w:val="00A035D7"/>
    <w:rsid w:val="00A03C7E"/>
    <w:rsid w:val="00A048ED"/>
    <w:rsid w:val="00A049A6"/>
    <w:rsid w:val="00A05577"/>
    <w:rsid w:val="00A05A2A"/>
    <w:rsid w:val="00A06604"/>
    <w:rsid w:val="00A067EB"/>
    <w:rsid w:val="00A06C24"/>
    <w:rsid w:val="00A0719D"/>
    <w:rsid w:val="00A07D3D"/>
    <w:rsid w:val="00A07F5F"/>
    <w:rsid w:val="00A1124E"/>
    <w:rsid w:val="00A12110"/>
    <w:rsid w:val="00A129B2"/>
    <w:rsid w:val="00A136A2"/>
    <w:rsid w:val="00A136FC"/>
    <w:rsid w:val="00A13801"/>
    <w:rsid w:val="00A14E3B"/>
    <w:rsid w:val="00A168D9"/>
    <w:rsid w:val="00A16BD8"/>
    <w:rsid w:val="00A16E40"/>
    <w:rsid w:val="00A172D7"/>
    <w:rsid w:val="00A17A0F"/>
    <w:rsid w:val="00A201A9"/>
    <w:rsid w:val="00A20557"/>
    <w:rsid w:val="00A20B12"/>
    <w:rsid w:val="00A20FDE"/>
    <w:rsid w:val="00A21588"/>
    <w:rsid w:val="00A224E6"/>
    <w:rsid w:val="00A23A5E"/>
    <w:rsid w:val="00A25645"/>
    <w:rsid w:val="00A25F78"/>
    <w:rsid w:val="00A2621C"/>
    <w:rsid w:val="00A266E2"/>
    <w:rsid w:val="00A26923"/>
    <w:rsid w:val="00A26B3E"/>
    <w:rsid w:val="00A26C25"/>
    <w:rsid w:val="00A30413"/>
    <w:rsid w:val="00A308FC"/>
    <w:rsid w:val="00A30932"/>
    <w:rsid w:val="00A30A43"/>
    <w:rsid w:val="00A31075"/>
    <w:rsid w:val="00A31D12"/>
    <w:rsid w:val="00A3294C"/>
    <w:rsid w:val="00A33D2D"/>
    <w:rsid w:val="00A34AED"/>
    <w:rsid w:val="00A35859"/>
    <w:rsid w:val="00A3589E"/>
    <w:rsid w:val="00A35B77"/>
    <w:rsid w:val="00A35FFE"/>
    <w:rsid w:val="00A36796"/>
    <w:rsid w:val="00A367A7"/>
    <w:rsid w:val="00A36B4B"/>
    <w:rsid w:val="00A37875"/>
    <w:rsid w:val="00A37A9D"/>
    <w:rsid w:val="00A40AAA"/>
    <w:rsid w:val="00A40C1C"/>
    <w:rsid w:val="00A40CEE"/>
    <w:rsid w:val="00A40EFB"/>
    <w:rsid w:val="00A42E5F"/>
    <w:rsid w:val="00A4331B"/>
    <w:rsid w:val="00A433F1"/>
    <w:rsid w:val="00A43B98"/>
    <w:rsid w:val="00A43C17"/>
    <w:rsid w:val="00A43C40"/>
    <w:rsid w:val="00A447A7"/>
    <w:rsid w:val="00A449F6"/>
    <w:rsid w:val="00A45248"/>
    <w:rsid w:val="00A45527"/>
    <w:rsid w:val="00A45575"/>
    <w:rsid w:val="00A45E6F"/>
    <w:rsid w:val="00A45FA1"/>
    <w:rsid w:val="00A461E0"/>
    <w:rsid w:val="00A468D8"/>
    <w:rsid w:val="00A46C28"/>
    <w:rsid w:val="00A46DE9"/>
    <w:rsid w:val="00A47ACF"/>
    <w:rsid w:val="00A50F72"/>
    <w:rsid w:val="00A51259"/>
    <w:rsid w:val="00A517CE"/>
    <w:rsid w:val="00A52528"/>
    <w:rsid w:val="00A52D09"/>
    <w:rsid w:val="00A53EA1"/>
    <w:rsid w:val="00A53FC2"/>
    <w:rsid w:val="00A53FC6"/>
    <w:rsid w:val="00A547EB"/>
    <w:rsid w:val="00A54D94"/>
    <w:rsid w:val="00A5565B"/>
    <w:rsid w:val="00A55ACE"/>
    <w:rsid w:val="00A55B30"/>
    <w:rsid w:val="00A568B6"/>
    <w:rsid w:val="00A56C43"/>
    <w:rsid w:val="00A5731B"/>
    <w:rsid w:val="00A579FE"/>
    <w:rsid w:val="00A602E4"/>
    <w:rsid w:val="00A60307"/>
    <w:rsid w:val="00A61876"/>
    <w:rsid w:val="00A61A2F"/>
    <w:rsid w:val="00A61AA2"/>
    <w:rsid w:val="00A622F1"/>
    <w:rsid w:val="00A623DA"/>
    <w:rsid w:val="00A62536"/>
    <w:rsid w:val="00A62764"/>
    <w:rsid w:val="00A62F14"/>
    <w:rsid w:val="00A6385F"/>
    <w:rsid w:val="00A63DE3"/>
    <w:rsid w:val="00A64FA5"/>
    <w:rsid w:val="00A650C8"/>
    <w:rsid w:val="00A65727"/>
    <w:rsid w:val="00A65A9F"/>
    <w:rsid w:val="00A65EDA"/>
    <w:rsid w:val="00A66D1C"/>
    <w:rsid w:val="00A66E2D"/>
    <w:rsid w:val="00A674C3"/>
    <w:rsid w:val="00A70E50"/>
    <w:rsid w:val="00A71187"/>
    <w:rsid w:val="00A7120E"/>
    <w:rsid w:val="00A712AD"/>
    <w:rsid w:val="00A72E8A"/>
    <w:rsid w:val="00A73359"/>
    <w:rsid w:val="00A74455"/>
    <w:rsid w:val="00A744E4"/>
    <w:rsid w:val="00A7561F"/>
    <w:rsid w:val="00A76031"/>
    <w:rsid w:val="00A80A8B"/>
    <w:rsid w:val="00A80BF7"/>
    <w:rsid w:val="00A80DF1"/>
    <w:rsid w:val="00A81471"/>
    <w:rsid w:val="00A827E0"/>
    <w:rsid w:val="00A82DC0"/>
    <w:rsid w:val="00A82FF2"/>
    <w:rsid w:val="00A839CF"/>
    <w:rsid w:val="00A83E2C"/>
    <w:rsid w:val="00A8415E"/>
    <w:rsid w:val="00A8418D"/>
    <w:rsid w:val="00A843BA"/>
    <w:rsid w:val="00A85F6D"/>
    <w:rsid w:val="00A86FE6"/>
    <w:rsid w:val="00A875CD"/>
    <w:rsid w:val="00A909F9"/>
    <w:rsid w:val="00A912A6"/>
    <w:rsid w:val="00A92074"/>
    <w:rsid w:val="00A9335A"/>
    <w:rsid w:val="00A9358C"/>
    <w:rsid w:val="00A939C0"/>
    <w:rsid w:val="00A942D0"/>
    <w:rsid w:val="00A94A5C"/>
    <w:rsid w:val="00A95093"/>
    <w:rsid w:val="00A95BA0"/>
    <w:rsid w:val="00A95E9F"/>
    <w:rsid w:val="00A96631"/>
    <w:rsid w:val="00A96F0D"/>
    <w:rsid w:val="00A96F44"/>
    <w:rsid w:val="00A97D5A"/>
    <w:rsid w:val="00AA029D"/>
    <w:rsid w:val="00AA030E"/>
    <w:rsid w:val="00AA0AEA"/>
    <w:rsid w:val="00AA179E"/>
    <w:rsid w:val="00AA22B3"/>
    <w:rsid w:val="00AA3FAD"/>
    <w:rsid w:val="00AA56C5"/>
    <w:rsid w:val="00AA614C"/>
    <w:rsid w:val="00AA651F"/>
    <w:rsid w:val="00AA664C"/>
    <w:rsid w:val="00AA66BF"/>
    <w:rsid w:val="00AA6E7C"/>
    <w:rsid w:val="00AB0639"/>
    <w:rsid w:val="00AB07F3"/>
    <w:rsid w:val="00AB07F6"/>
    <w:rsid w:val="00AB0AE0"/>
    <w:rsid w:val="00AB11F5"/>
    <w:rsid w:val="00AB169D"/>
    <w:rsid w:val="00AB2E2D"/>
    <w:rsid w:val="00AB33A7"/>
    <w:rsid w:val="00AB3E03"/>
    <w:rsid w:val="00AB3EC5"/>
    <w:rsid w:val="00AB3ECC"/>
    <w:rsid w:val="00AB40BE"/>
    <w:rsid w:val="00AB496B"/>
    <w:rsid w:val="00AB592C"/>
    <w:rsid w:val="00AB6112"/>
    <w:rsid w:val="00AB69F5"/>
    <w:rsid w:val="00AC124B"/>
    <w:rsid w:val="00AC13AC"/>
    <w:rsid w:val="00AC196E"/>
    <w:rsid w:val="00AC1A34"/>
    <w:rsid w:val="00AC29F1"/>
    <w:rsid w:val="00AC38D8"/>
    <w:rsid w:val="00AC39A3"/>
    <w:rsid w:val="00AC4324"/>
    <w:rsid w:val="00AC4F7E"/>
    <w:rsid w:val="00AC5455"/>
    <w:rsid w:val="00AC697A"/>
    <w:rsid w:val="00AC6E65"/>
    <w:rsid w:val="00AC7561"/>
    <w:rsid w:val="00AC7982"/>
    <w:rsid w:val="00AC7DF2"/>
    <w:rsid w:val="00AD0FE4"/>
    <w:rsid w:val="00AD15EB"/>
    <w:rsid w:val="00AD16E2"/>
    <w:rsid w:val="00AD1BCB"/>
    <w:rsid w:val="00AD4218"/>
    <w:rsid w:val="00AD46A3"/>
    <w:rsid w:val="00AD4F26"/>
    <w:rsid w:val="00AD6C3E"/>
    <w:rsid w:val="00AD714F"/>
    <w:rsid w:val="00AD7A8B"/>
    <w:rsid w:val="00AD7F88"/>
    <w:rsid w:val="00AE0130"/>
    <w:rsid w:val="00AE01A1"/>
    <w:rsid w:val="00AE1AD0"/>
    <w:rsid w:val="00AE2ECE"/>
    <w:rsid w:val="00AE38BC"/>
    <w:rsid w:val="00AE39E8"/>
    <w:rsid w:val="00AE4142"/>
    <w:rsid w:val="00AE42E1"/>
    <w:rsid w:val="00AE4AD6"/>
    <w:rsid w:val="00AE4B57"/>
    <w:rsid w:val="00AE4E52"/>
    <w:rsid w:val="00AE5C66"/>
    <w:rsid w:val="00AE6551"/>
    <w:rsid w:val="00AE695D"/>
    <w:rsid w:val="00AE75C7"/>
    <w:rsid w:val="00AF02BB"/>
    <w:rsid w:val="00AF02E6"/>
    <w:rsid w:val="00AF04CB"/>
    <w:rsid w:val="00AF0C33"/>
    <w:rsid w:val="00AF0D1D"/>
    <w:rsid w:val="00AF18AC"/>
    <w:rsid w:val="00AF1DD3"/>
    <w:rsid w:val="00AF2D16"/>
    <w:rsid w:val="00AF3A17"/>
    <w:rsid w:val="00AF4483"/>
    <w:rsid w:val="00AF5418"/>
    <w:rsid w:val="00AF5C26"/>
    <w:rsid w:val="00AF66F6"/>
    <w:rsid w:val="00AF6A7F"/>
    <w:rsid w:val="00AF6E8C"/>
    <w:rsid w:val="00AF719D"/>
    <w:rsid w:val="00B00874"/>
    <w:rsid w:val="00B00909"/>
    <w:rsid w:val="00B01463"/>
    <w:rsid w:val="00B01C83"/>
    <w:rsid w:val="00B02F21"/>
    <w:rsid w:val="00B0392F"/>
    <w:rsid w:val="00B03D91"/>
    <w:rsid w:val="00B04F3D"/>
    <w:rsid w:val="00B05221"/>
    <w:rsid w:val="00B056C5"/>
    <w:rsid w:val="00B05E64"/>
    <w:rsid w:val="00B063D5"/>
    <w:rsid w:val="00B06AED"/>
    <w:rsid w:val="00B07E30"/>
    <w:rsid w:val="00B10138"/>
    <w:rsid w:val="00B10250"/>
    <w:rsid w:val="00B1031A"/>
    <w:rsid w:val="00B1097B"/>
    <w:rsid w:val="00B1118A"/>
    <w:rsid w:val="00B117FD"/>
    <w:rsid w:val="00B119DA"/>
    <w:rsid w:val="00B11F51"/>
    <w:rsid w:val="00B12D53"/>
    <w:rsid w:val="00B12F52"/>
    <w:rsid w:val="00B1332E"/>
    <w:rsid w:val="00B1347D"/>
    <w:rsid w:val="00B13AFE"/>
    <w:rsid w:val="00B13D2F"/>
    <w:rsid w:val="00B1415C"/>
    <w:rsid w:val="00B14CEE"/>
    <w:rsid w:val="00B14FE6"/>
    <w:rsid w:val="00B152B6"/>
    <w:rsid w:val="00B15399"/>
    <w:rsid w:val="00B15CC7"/>
    <w:rsid w:val="00B1632D"/>
    <w:rsid w:val="00B168E5"/>
    <w:rsid w:val="00B179D4"/>
    <w:rsid w:val="00B17B51"/>
    <w:rsid w:val="00B21A0B"/>
    <w:rsid w:val="00B22AB8"/>
    <w:rsid w:val="00B261FE"/>
    <w:rsid w:val="00B27711"/>
    <w:rsid w:val="00B27F4D"/>
    <w:rsid w:val="00B3052F"/>
    <w:rsid w:val="00B30CE0"/>
    <w:rsid w:val="00B31640"/>
    <w:rsid w:val="00B31D3E"/>
    <w:rsid w:val="00B322F5"/>
    <w:rsid w:val="00B3230B"/>
    <w:rsid w:val="00B329D2"/>
    <w:rsid w:val="00B32F43"/>
    <w:rsid w:val="00B3378F"/>
    <w:rsid w:val="00B34427"/>
    <w:rsid w:val="00B345AD"/>
    <w:rsid w:val="00B34DA6"/>
    <w:rsid w:val="00B35169"/>
    <w:rsid w:val="00B351E0"/>
    <w:rsid w:val="00B3567B"/>
    <w:rsid w:val="00B35A1F"/>
    <w:rsid w:val="00B36EB4"/>
    <w:rsid w:val="00B36FCA"/>
    <w:rsid w:val="00B37593"/>
    <w:rsid w:val="00B40D52"/>
    <w:rsid w:val="00B411A1"/>
    <w:rsid w:val="00B41372"/>
    <w:rsid w:val="00B41C23"/>
    <w:rsid w:val="00B421A2"/>
    <w:rsid w:val="00B42721"/>
    <w:rsid w:val="00B42DB5"/>
    <w:rsid w:val="00B43094"/>
    <w:rsid w:val="00B43171"/>
    <w:rsid w:val="00B434A7"/>
    <w:rsid w:val="00B440C7"/>
    <w:rsid w:val="00B44259"/>
    <w:rsid w:val="00B45228"/>
    <w:rsid w:val="00B45413"/>
    <w:rsid w:val="00B4652B"/>
    <w:rsid w:val="00B46B89"/>
    <w:rsid w:val="00B47120"/>
    <w:rsid w:val="00B5014C"/>
    <w:rsid w:val="00B510F2"/>
    <w:rsid w:val="00B51283"/>
    <w:rsid w:val="00B51967"/>
    <w:rsid w:val="00B51E1D"/>
    <w:rsid w:val="00B52AF4"/>
    <w:rsid w:val="00B531EC"/>
    <w:rsid w:val="00B54021"/>
    <w:rsid w:val="00B54143"/>
    <w:rsid w:val="00B546C5"/>
    <w:rsid w:val="00B54998"/>
    <w:rsid w:val="00B54D0A"/>
    <w:rsid w:val="00B5518E"/>
    <w:rsid w:val="00B5643E"/>
    <w:rsid w:val="00B5659D"/>
    <w:rsid w:val="00B57973"/>
    <w:rsid w:val="00B57AEE"/>
    <w:rsid w:val="00B6017D"/>
    <w:rsid w:val="00B61875"/>
    <w:rsid w:val="00B61E22"/>
    <w:rsid w:val="00B62CEF"/>
    <w:rsid w:val="00B63742"/>
    <w:rsid w:val="00B64068"/>
    <w:rsid w:val="00B6446E"/>
    <w:rsid w:val="00B65042"/>
    <w:rsid w:val="00B65DB6"/>
    <w:rsid w:val="00B664B2"/>
    <w:rsid w:val="00B66511"/>
    <w:rsid w:val="00B6659F"/>
    <w:rsid w:val="00B6663D"/>
    <w:rsid w:val="00B6676A"/>
    <w:rsid w:val="00B6694F"/>
    <w:rsid w:val="00B66F41"/>
    <w:rsid w:val="00B67531"/>
    <w:rsid w:val="00B714E8"/>
    <w:rsid w:val="00B71C89"/>
    <w:rsid w:val="00B71F58"/>
    <w:rsid w:val="00B72A7D"/>
    <w:rsid w:val="00B72D3B"/>
    <w:rsid w:val="00B73077"/>
    <w:rsid w:val="00B738E6"/>
    <w:rsid w:val="00B73CA5"/>
    <w:rsid w:val="00B740DA"/>
    <w:rsid w:val="00B74620"/>
    <w:rsid w:val="00B747BD"/>
    <w:rsid w:val="00B750F4"/>
    <w:rsid w:val="00B756C4"/>
    <w:rsid w:val="00B759C0"/>
    <w:rsid w:val="00B764E1"/>
    <w:rsid w:val="00B76511"/>
    <w:rsid w:val="00B766F7"/>
    <w:rsid w:val="00B76F21"/>
    <w:rsid w:val="00B81950"/>
    <w:rsid w:val="00B81A5E"/>
    <w:rsid w:val="00B81F36"/>
    <w:rsid w:val="00B81F65"/>
    <w:rsid w:val="00B829AC"/>
    <w:rsid w:val="00B82CCC"/>
    <w:rsid w:val="00B82EC5"/>
    <w:rsid w:val="00B8423D"/>
    <w:rsid w:val="00B8470D"/>
    <w:rsid w:val="00B84B6B"/>
    <w:rsid w:val="00B84EEA"/>
    <w:rsid w:val="00B857BF"/>
    <w:rsid w:val="00B85F19"/>
    <w:rsid w:val="00B86195"/>
    <w:rsid w:val="00B8672A"/>
    <w:rsid w:val="00B86CDC"/>
    <w:rsid w:val="00B86F17"/>
    <w:rsid w:val="00B9159F"/>
    <w:rsid w:val="00B91B56"/>
    <w:rsid w:val="00B91FAB"/>
    <w:rsid w:val="00B91FD4"/>
    <w:rsid w:val="00B92111"/>
    <w:rsid w:val="00B92B07"/>
    <w:rsid w:val="00B9332C"/>
    <w:rsid w:val="00B93415"/>
    <w:rsid w:val="00B94760"/>
    <w:rsid w:val="00B947DF"/>
    <w:rsid w:val="00B94EB7"/>
    <w:rsid w:val="00B954CD"/>
    <w:rsid w:val="00B955EE"/>
    <w:rsid w:val="00B95947"/>
    <w:rsid w:val="00B95962"/>
    <w:rsid w:val="00B96177"/>
    <w:rsid w:val="00B96A2B"/>
    <w:rsid w:val="00B96D56"/>
    <w:rsid w:val="00B971C8"/>
    <w:rsid w:val="00B974EA"/>
    <w:rsid w:val="00B97A45"/>
    <w:rsid w:val="00BA01CC"/>
    <w:rsid w:val="00BA1C64"/>
    <w:rsid w:val="00BA1C82"/>
    <w:rsid w:val="00BA2412"/>
    <w:rsid w:val="00BA3A2E"/>
    <w:rsid w:val="00BA42BF"/>
    <w:rsid w:val="00BA565C"/>
    <w:rsid w:val="00BA5CB6"/>
    <w:rsid w:val="00BA7466"/>
    <w:rsid w:val="00BA74B1"/>
    <w:rsid w:val="00BA7716"/>
    <w:rsid w:val="00BB00CC"/>
    <w:rsid w:val="00BB0FCA"/>
    <w:rsid w:val="00BB1452"/>
    <w:rsid w:val="00BB1909"/>
    <w:rsid w:val="00BB1F68"/>
    <w:rsid w:val="00BB201D"/>
    <w:rsid w:val="00BB2A39"/>
    <w:rsid w:val="00BB2C12"/>
    <w:rsid w:val="00BB3A3C"/>
    <w:rsid w:val="00BB4825"/>
    <w:rsid w:val="00BB4F77"/>
    <w:rsid w:val="00BB524F"/>
    <w:rsid w:val="00BB6FAE"/>
    <w:rsid w:val="00BB73D5"/>
    <w:rsid w:val="00BB77E0"/>
    <w:rsid w:val="00BC0DDF"/>
    <w:rsid w:val="00BC2686"/>
    <w:rsid w:val="00BC2FCE"/>
    <w:rsid w:val="00BC3016"/>
    <w:rsid w:val="00BC3438"/>
    <w:rsid w:val="00BC3AEE"/>
    <w:rsid w:val="00BC55D1"/>
    <w:rsid w:val="00BC55D3"/>
    <w:rsid w:val="00BC5928"/>
    <w:rsid w:val="00BC5BEC"/>
    <w:rsid w:val="00BC5DC4"/>
    <w:rsid w:val="00BC7D1E"/>
    <w:rsid w:val="00BC7F3A"/>
    <w:rsid w:val="00BD1385"/>
    <w:rsid w:val="00BD1AE5"/>
    <w:rsid w:val="00BD24F4"/>
    <w:rsid w:val="00BD2B98"/>
    <w:rsid w:val="00BD2F0B"/>
    <w:rsid w:val="00BD3217"/>
    <w:rsid w:val="00BD3906"/>
    <w:rsid w:val="00BD3C50"/>
    <w:rsid w:val="00BD41CD"/>
    <w:rsid w:val="00BD4738"/>
    <w:rsid w:val="00BD5AE8"/>
    <w:rsid w:val="00BD63EC"/>
    <w:rsid w:val="00BD63FD"/>
    <w:rsid w:val="00BE02D0"/>
    <w:rsid w:val="00BE0351"/>
    <w:rsid w:val="00BE0ADD"/>
    <w:rsid w:val="00BE1179"/>
    <w:rsid w:val="00BE1C3D"/>
    <w:rsid w:val="00BE205F"/>
    <w:rsid w:val="00BE20A6"/>
    <w:rsid w:val="00BE23AD"/>
    <w:rsid w:val="00BE2424"/>
    <w:rsid w:val="00BE2E78"/>
    <w:rsid w:val="00BE3AB3"/>
    <w:rsid w:val="00BE44BE"/>
    <w:rsid w:val="00BE4E4E"/>
    <w:rsid w:val="00BE4F1C"/>
    <w:rsid w:val="00BE5B90"/>
    <w:rsid w:val="00BE5C1C"/>
    <w:rsid w:val="00BE5C78"/>
    <w:rsid w:val="00BE5CB9"/>
    <w:rsid w:val="00BE6369"/>
    <w:rsid w:val="00BE69B3"/>
    <w:rsid w:val="00BE6BCE"/>
    <w:rsid w:val="00BE7212"/>
    <w:rsid w:val="00BE7FCD"/>
    <w:rsid w:val="00BF023B"/>
    <w:rsid w:val="00BF1655"/>
    <w:rsid w:val="00BF174F"/>
    <w:rsid w:val="00BF1787"/>
    <w:rsid w:val="00BF17D4"/>
    <w:rsid w:val="00BF1C13"/>
    <w:rsid w:val="00BF23BE"/>
    <w:rsid w:val="00BF2C15"/>
    <w:rsid w:val="00BF2F7B"/>
    <w:rsid w:val="00BF30B2"/>
    <w:rsid w:val="00BF3640"/>
    <w:rsid w:val="00BF39B2"/>
    <w:rsid w:val="00BF3E34"/>
    <w:rsid w:val="00BF4A5E"/>
    <w:rsid w:val="00BF5603"/>
    <w:rsid w:val="00BF605D"/>
    <w:rsid w:val="00BF64A9"/>
    <w:rsid w:val="00BF6532"/>
    <w:rsid w:val="00BF6AE9"/>
    <w:rsid w:val="00BF6CC1"/>
    <w:rsid w:val="00BF771F"/>
    <w:rsid w:val="00BF7CF2"/>
    <w:rsid w:val="00C0011F"/>
    <w:rsid w:val="00C0076D"/>
    <w:rsid w:val="00C00B2C"/>
    <w:rsid w:val="00C010CE"/>
    <w:rsid w:val="00C02D87"/>
    <w:rsid w:val="00C035C1"/>
    <w:rsid w:val="00C03673"/>
    <w:rsid w:val="00C04369"/>
    <w:rsid w:val="00C047EF"/>
    <w:rsid w:val="00C0540C"/>
    <w:rsid w:val="00C055F1"/>
    <w:rsid w:val="00C06BF0"/>
    <w:rsid w:val="00C06C3F"/>
    <w:rsid w:val="00C07594"/>
    <w:rsid w:val="00C07A3A"/>
    <w:rsid w:val="00C11CE2"/>
    <w:rsid w:val="00C1293A"/>
    <w:rsid w:val="00C12AA1"/>
    <w:rsid w:val="00C12B08"/>
    <w:rsid w:val="00C12DFE"/>
    <w:rsid w:val="00C132BF"/>
    <w:rsid w:val="00C138C4"/>
    <w:rsid w:val="00C13A88"/>
    <w:rsid w:val="00C13B22"/>
    <w:rsid w:val="00C140F0"/>
    <w:rsid w:val="00C1423A"/>
    <w:rsid w:val="00C15A81"/>
    <w:rsid w:val="00C15BCF"/>
    <w:rsid w:val="00C17A1D"/>
    <w:rsid w:val="00C17F5C"/>
    <w:rsid w:val="00C202EA"/>
    <w:rsid w:val="00C20B85"/>
    <w:rsid w:val="00C21EC6"/>
    <w:rsid w:val="00C22915"/>
    <w:rsid w:val="00C229E8"/>
    <w:rsid w:val="00C23616"/>
    <w:rsid w:val="00C236E4"/>
    <w:rsid w:val="00C2371F"/>
    <w:rsid w:val="00C237AA"/>
    <w:rsid w:val="00C23A69"/>
    <w:rsid w:val="00C23E14"/>
    <w:rsid w:val="00C251A4"/>
    <w:rsid w:val="00C25773"/>
    <w:rsid w:val="00C264A0"/>
    <w:rsid w:val="00C266C0"/>
    <w:rsid w:val="00C26A36"/>
    <w:rsid w:val="00C26D90"/>
    <w:rsid w:val="00C2737D"/>
    <w:rsid w:val="00C27607"/>
    <w:rsid w:val="00C27A9D"/>
    <w:rsid w:val="00C305F2"/>
    <w:rsid w:val="00C30BE1"/>
    <w:rsid w:val="00C31E05"/>
    <w:rsid w:val="00C3284B"/>
    <w:rsid w:val="00C32EDB"/>
    <w:rsid w:val="00C33E81"/>
    <w:rsid w:val="00C344EE"/>
    <w:rsid w:val="00C34DC6"/>
    <w:rsid w:val="00C35795"/>
    <w:rsid w:val="00C360F2"/>
    <w:rsid w:val="00C372E6"/>
    <w:rsid w:val="00C37CDA"/>
    <w:rsid w:val="00C401E5"/>
    <w:rsid w:val="00C407FE"/>
    <w:rsid w:val="00C411BE"/>
    <w:rsid w:val="00C413BF"/>
    <w:rsid w:val="00C41408"/>
    <w:rsid w:val="00C4209F"/>
    <w:rsid w:val="00C420FF"/>
    <w:rsid w:val="00C423D8"/>
    <w:rsid w:val="00C434DE"/>
    <w:rsid w:val="00C43C67"/>
    <w:rsid w:val="00C44458"/>
    <w:rsid w:val="00C446F8"/>
    <w:rsid w:val="00C44903"/>
    <w:rsid w:val="00C44C1D"/>
    <w:rsid w:val="00C45B0A"/>
    <w:rsid w:val="00C45F6F"/>
    <w:rsid w:val="00C4613B"/>
    <w:rsid w:val="00C4670F"/>
    <w:rsid w:val="00C468C5"/>
    <w:rsid w:val="00C46ABF"/>
    <w:rsid w:val="00C46EAC"/>
    <w:rsid w:val="00C47796"/>
    <w:rsid w:val="00C47E01"/>
    <w:rsid w:val="00C47E71"/>
    <w:rsid w:val="00C508FC"/>
    <w:rsid w:val="00C50B3C"/>
    <w:rsid w:val="00C50F29"/>
    <w:rsid w:val="00C510FC"/>
    <w:rsid w:val="00C51887"/>
    <w:rsid w:val="00C518C2"/>
    <w:rsid w:val="00C52649"/>
    <w:rsid w:val="00C52FB2"/>
    <w:rsid w:val="00C53012"/>
    <w:rsid w:val="00C56077"/>
    <w:rsid w:val="00C565FA"/>
    <w:rsid w:val="00C568FB"/>
    <w:rsid w:val="00C56F7A"/>
    <w:rsid w:val="00C57F3A"/>
    <w:rsid w:val="00C60C33"/>
    <w:rsid w:val="00C62D27"/>
    <w:rsid w:val="00C62D28"/>
    <w:rsid w:val="00C63EAF"/>
    <w:rsid w:val="00C641BA"/>
    <w:rsid w:val="00C64AC8"/>
    <w:rsid w:val="00C64C44"/>
    <w:rsid w:val="00C64C7C"/>
    <w:rsid w:val="00C652A4"/>
    <w:rsid w:val="00C652D7"/>
    <w:rsid w:val="00C6549B"/>
    <w:rsid w:val="00C65786"/>
    <w:rsid w:val="00C65D98"/>
    <w:rsid w:val="00C67049"/>
    <w:rsid w:val="00C670C5"/>
    <w:rsid w:val="00C672BA"/>
    <w:rsid w:val="00C67C0E"/>
    <w:rsid w:val="00C67CB9"/>
    <w:rsid w:val="00C70315"/>
    <w:rsid w:val="00C70565"/>
    <w:rsid w:val="00C707FC"/>
    <w:rsid w:val="00C71311"/>
    <w:rsid w:val="00C719D1"/>
    <w:rsid w:val="00C71BA3"/>
    <w:rsid w:val="00C72418"/>
    <w:rsid w:val="00C734D0"/>
    <w:rsid w:val="00C73F3D"/>
    <w:rsid w:val="00C74965"/>
    <w:rsid w:val="00C76917"/>
    <w:rsid w:val="00C76C38"/>
    <w:rsid w:val="00C77C84"/>
    <w:rsid w:val="00C800F4"/>
    <w:rsid w:val="00C80A13"/>
    <w:rsid w:val="00C81087"/>
    <w:rsid w:val="00C812F6"/>
    <w:rsid w:val="00C81E05"/>
    <w:rsid w:val="00C83A03"/>
    <w:rsid w:val="00C84263"/>
    <w:rsid w:val="00C84885"/>
    <w:rsid w:val="00C84AB7"/>
    <w:rsid w:val="00C84D5C"/>
    <w:rsid w:val="00C84DAD"/>
    <w:rsid w:val="00C86172"/>
    <w:rsid w:val="00C864FD"/>
    <w:rsid w:val="00C86880"/>
    <w:rsid w:val="00C86DF1"/>
    <w:rsid w:val="00C8783B"/>
    <w:rsid w:val="00C901D2"/>
    <w:rsid w:val="00C90584"/>
    <w:rsid w:val="00C91428"/>
    <w:rsid w:val="00C91759"/>
    <w:rsid w:val="00C92A13"/>
    <w:rsid w:val="00C935CC"/>
    <w:rsid w:val="00C93F17"/>
    <w:rsid w:val="00C95BD5"/>
    <w:rsid w:val="00C95DA4"/>
    <w:rsid w:val="00C96119"/>
    <w:rsid w:val="00C9752C"/>
    <w:rsid w:val="00C97B4A"/>
    <w:rsid w:val="00C97BAC"/>
    <w:rsid w:val="00CA125F"/>
    <w:rsid w:val="00CA1521"/>
    <w:rsid w:val="00CA1F8E"/>
    <w:rsid w:val="00CA2099"/>
    <w:rsid w:val="00CA230D"/>
    <w:rsid w:val="00CA25E4"/>
    <w:rsid w:val="00CA2F04"/>
    <w:rsid w:val="00CA5487"/>
    <w:rsid w:val="00CA5F82"/>
    <w:rsid w:val="00CA6425"/>
    <w:rsid w:val="00CA6720"/>
    <w:rsid w:val="00CA6B4D"/>
    <w:rsid w:val="00CA6C7D"/>
    <w:rsid w:val="00CA7442"/>
    <w:rsid w:val="00CA751C"/>
    <w:rsid w:val="00CB00F3"/>
    <w:rsid w:val="00CB024C"/>
    <w:rsid w:val="00CB0396"/>
    <w:rsid w:val="00CB0468"/>
    <w:rsid w:val="00CB25D1"/>
    <w:rsid w:val="00CB29BD"/>
    <w:rsid w:val="00CB3050"/>
    <w:rsid w:val="00CB3940"/>
    <w:rsid w:val="00CB4465"/>
    <w:rsid w:val="00CB4FDC"/>
    <w:rsid w:val="00CB5021"/>
    <w:rsid w:val="00CB58A9"/>
    <w:rsid w:val="00CB5B1F"/>
    <w:rsid w:val="00CB60F7"/>
    <w:rsid w:val="00CB61E5"/>
    <w:rsid w:val="00CB6303"/>
    <w:rsid w:val="00CB64D0"/>
    <w:rsid w:val="00CB6D72"/>
    <w:rsid w:val="00CB781B"/>
    <w:rsid w:val="00CC00AA"/>
    <w:rsid w:val="00CC0B43"/>
    <w:rsid w:val="00CC0D1E"/>
    <w:rsid w:val="00CC2561"/>
    <w:rsid w:val="00CC33D8"/>
    <w:rsid w:val="00CC3CDE"/>
    <w:rsid w:val="00CC3EAA"/>
    <w:rsid w:val="00CC464D"/>
    <w:rsid w:val="00CC56D9"/>
    <w:rsid w:val="00CC5D5C"/>
    <w:rsid w:val="00CC5F01"/>
    <w:rsid w:val="00CC6AC8"/>
    <w:rsid w:val="00CC6CA7"/>
    <w:rsid w:val="00CC6F57"/>
    <w:rsid w:val="00CC6FEA"/>
    <w:rsid w:val="00CC78D6"/>
    <w:rsid w:val="00CC7F7F"/>
    <w:rsid w:val="00CD033C"/>
    <w:rsid w:val="00CD0466"/>
    <w:rsid w:val="00CD0F54"/>
    <w:rsid w:val="00CD1230"/>
    <w:rsid w:val="00CD1DD3"/>
    <w:rsid w:val="00CD28F6"/>
    <w:rsid w:val="00CD29BB"/>
    <w:rsid w:val="00CD2FC0"/>
    <w:rsid w:val="00CD3CC3"/>
    <w:rsid w:val="00CD3D66"/>
    <w:rsid w:val="00CD42F4"/>
    <w:rsid w:val="00CD503D"/>
    <w:rsid w:val="00CD50DD"/>
    <w:rsid w:val="00CD5390"/>
    <w:rsid w:val="00CD58EC"/>
    <w:rsid w:val="00CD661F"/>
    <w:rsid w:val="00CD6E32"/>
    <w:rsid w:val="00CD703A"/>
    <w:rsid w:val="00CD79C4"/>
    <w:rsid w:val="00CD7C44"/>
    <w:rsid w:val="00CE05BE"/>
    <w:rsid w:val="00CE07FD"/>
    <w:rsid w:val="00CE07FF"/>
    <w:rsid w:val="00CE0C10"/>
    <w:rsid w:val="00CE160F"/>
    <w:rsid w:val="00CE19CC"/>
    <w:rsid w:val="00CE1EA2"/>
    <w:rsid w:val="00CE22F3"/>
    <w:rsid w:val="00CE3119"/>
    <w:rsid w:val="00CE31A6"/>
    <w:rsid w:val="00CE31EF"/>
    <w:rsid w:val="00CE394F"/>
    <w:rsid w:val="00CE3C3F"/>
    <w:rsid w:val="00CE3E7A"/>
    <w:rsid w:val="00CE51E7"/>
    <w:rsid w:val="00CE587E"/>
    <w:rsid w:val="00CE5B32"/>
    <w:rsid w:val="00CE64A8"/>
    <w:rsid w:val="00CE6A6B"/>
    <w:rsid w:val="00CF0164"/>
    <w:rsid w:val="00CF102D"/>
    <w:rsid w:val="00CF1073"/>
    <w:rsid w:val="00CF11CE"/>
    <w:rsid w:val="00CF22FA"/>
    <w:rsid w:val="00CF29CA"/>
    <w:rsid w:val="00CF3262"/>
    <w:rsid w:val="00CF32E8"/>
    <w:rsid w:val="00CF360F"/>
    <w:rsid w:val="00CF3A4F"/>
    <w:rsid w:val="00CF4CBB"/>
    <w:rsid w:val="00CF52BF"/>
    <w:rsid w:val="00CF5CE3"/>
    <w:rsid w:val="00CF627F"/>
    <w:rsid w:val="00CF642E"/>
    <w:rsid w:val="00CF6E89"/>
    <w:rsid w:val="00CF725B"/>
    <w:rsid w:val="00D00AB5"/>
    <w:rsid w:val="00D015BE"/>
    <w:rsid w:val="00D02067"/>
    <w:rsid w:val="00D03970"/>
    <w:rsid w:val="00D03ED0"/>
    <w:rsid w:val="00D04408"/>
    <w:rsid w:val="00D049A3"/>
    <w:rsid w:val="00D05BBD"/>
    <w:rsid w:val="00D06442"/>
    <w:rsid w:val="00D0689E"/>
    <w:rsid w:val="00D06CA1"/>
    <w:rsid w:val="00D07434"/>
    <w:rsid w:val="00D074CA"/>
    <w:rsid w:val="00D10898"/>
    <w:rsid w:val="00D10907"/>
    <w:rsid w:val="00D10A2C"/>
    <w:rsid w:val="00D10C59"/>
    <w:rsid w:val="00D10CF5"/>
    <w:rsid w:val="00D12556"/>
    <w:rsid w:val="00D12CF6"/>
    <w:rsid w:val="00D12F56"/>
    <w:rsid w:val="00D13777"/>
    <w:rsid w:val="00D144E5"/>
    <w:rsid w:val="00D14A32"/>
    <w:rsid w:val="00D155D5"/>
    <w:rsid w:val="00D1573F"/>
    <w:rsid w:val="00D1629B"/>
    <w:rsid w:val="00D16399"/>
    <w:rsid w:val="00D1656A"/>
    <w:rsid w:val="00D16FB7"/>
    <w:rsid w:val="00D17121"/>
    <w:rsid w:val="00D17CB8"/>
    <w:rsid w:val="00D20506"/>
    <w:rsid w:val="00D21498"/>
    <w:rsid w:val="00D22EF7"/>
    <w:rsid w:val="00D2303D"/>
    <w:rsid w:val="00D23139"/>
    <w:rsid w:val="00D23142"/>
    <w:rsid w:val="00D237D2"/>
    <w:rsid w:val="00D23AE4"/>
    <w:rsid w:val="00D24545"/>
    <w:rsid w:val="00D24EDB"/>
    <w:rsid w:val="00D252A8"/>
    <w:rsid w:val="00D25DE6"/>
    <w:rsid w:val="00D26757"/>
    <w:rsid w:val="00D2683C"/>
    <w:rsid w:val="00D2699A"/>
    <w:rsid w:val="00D27210"/>
    <w:rsid w:val="00D276DA"/>
    <w:rsid w:val="00D27F85"/>
    <w:rsid w:val="00D31162"/>
    <w:rsid w:val="00D317B0"/>
    <w:rsid w:val="00D31CF4"/>
    <w:rsid w:val="00D323DF"/>
    <w:rsid w:val="00D331B4"/>
    <w:rsid w:val="00D34987"/>
    <w:rsid w:val="00D34C2C"/>
    <w:rsid w:val="00D34C2E"/>
    <w:rsid w:val="00D34E20"/>
    <w:rsid w:val="00D3541E"/>
    <w:rsid w:val="00D354E1"/>
    <w:rsid w:val="00D35FC0"/>
    <w:rsid w:val="00D36140"/>
    <w:rsid w:val="00D370A9"/>
    <w:rsid w:val="00D41BE9"/>
    <w:rsid w:val="00D42200"/>
    <w:rsid w:val="00D423C2"/>
    <w:rsid w:val="00D4248B"/>
    <w:rsid w:val="00D42542"/>
    <w:rsid w:val="00D42DDA"/>
    <w:rsid w:val="00D42F28"/>
    <w:rsid w:val="00D430A0"/>
    <w:rsid w:val="00D439F3"/>
    <w:rsid w:val="00D43DE8"/>
    <w:rsid w:val="00D43E51"/>
    <w:rsid w:val="00D44078"/>
    <w:rsid w:val="00D44604"/>
    <w:rsid w:val="00D44866"/>
    <w:rsid w:val="00D44A1A"/>
    <w:rsid w:val="00D44ACC"/>
    <w:rsid w:val="00D44B05"/>
    <w:rsid w:val="00D44C5A"/>
    <w:rsid w:val="00D46152"/>
    <w:rsid w:val="00D466C5"/>
    <w:rsid w:val="00D467E7"/>
    <w:rsid w:val="00D46F13"/>
    <w:rsid w:val="00D47E2F"/>
    <w:rsid w:val="00D50997"/>
    <w:rsid w:val="00D50F67"/>
    <w:rsid w:val="00D50F6A"/>
    <w:rsid w:val="00D50F92"/>
    <w:rsid w:val="00D51A4B"/>
    <w:rsid w:val="00D52475"/>
    <w:rsid w:val="00D52659"/>
    <w:rsid w:val="00D52852"/>
    <w:rsid w:val="00D536C0"/>
    <w:rsid w:val="00D57291"/>
    <w:rsid w:val="00D605C7"/>
    <w:rsid w:val="00D60C78"/>
    <w:rsid w:val="00D61355"/>
    <w:rsid w:val="00D627ED"/>
    <w:rsid w:val="00D62A67"/>
    <w:rsid w:val="00D63E97"/>
    <w:rsid w:val="00D64D0F"/>
    <w:rsid w:val="00D64D99"/>
    <w:rsid w:val="00D64F5C"/>
    <w:rsid w:val="00D65F57"/>
    <w:rsid w:val="00D6739E"/>
    <w:rsid w:val="00D6765E"/>
    <w:rsid w:val="00D67DD2"/>
    <w:rsid w:val="00D67DF9"/>
    <w:rsid w:val="00D71462"/>
    <w:rsid w:val="00D7170B"/>
    <w:rsid w:val="00D7177B"/>
    <w:rsid w:val="00D71A6A"/>
    <w:rsid w:val="00D71D4B"/>
    <w:rsid w:val="00D7282D"/>
    <w:rsid w:val="00D73015"/>
    <w:rsid w:val="00D73061"/>
    <w:rsid w:val="00D7315B"/>
    <w:rsid w:val="00D731E0"/>
    <w:rsid w:val="00D73EBB"/>
    <w:rsid w:val="00D73FFF"/>
    <w:rsid w:val="00D74632"/>
    <w:rsid w:val="00D74C95"/>
    <w:rsid w:val="00D75098"/>
    <w:rsid w:val="00D7601B"/>
    <w:rsid w:val="00D76CE9"/>
    <w:rsid w:val="00D76EA7"/>
    <w:rsid w:val="00D76EB8"/>
    <w:rsid w:val="00D77124"/>
    <w:rsid w:val="00D8006C"/>
    <w:rsid w:val="00D80399"/>
    <w:rsid w:val="00D8076B"/>
    <w:rsid w:val="00D81197"/>
    <w:rsid w:val="00D81223"/>
    <w:rsid w:val="00D81A0A"/>
    <w:rsid w:val="00D82787"/>
    <w:rsid w:val="00D82BD5"/>
    <w:rsid w:val="00D82EFA"/>
    <w:rsid w:val="00D838A4"/>
    <w:rsid w:val="00D84040"/>
    <w:rsid w:val="00D8490F"/>
    <w:rsid w:val="00D84A26"/>
    <w:rsid w:val="00D84F2A"/>
    <w:rsid w:val="00D85839"/>
    <w:rsid w:val="00D85AA9"/>
    <w:rsid w:val="00D86B07"/>
    <w:rsid w:val="00D870FD"/>
    <w:rsid w:val="00D875DC"/>
    <w:rsid w:val="00D87A7D"/>
    <w:rsid w:val="00D904B1"/>
    <w:rsid w:val="00D908C8"/>
    <w:rsid w:val="00D91740"/>
    <w:rsid w:val="00D91A4A"/>
    <w:rsid w:val="00D91F59"/>
    <w:rsid w:val="00D92073"/>
    <w:rsid w:val="00D92CCA"/>
    <w:rsid w:val="00D92F0A"/>
    <w:rsid w:val="00D9378F"/>
    <w:rsid w:val="00D9402B"/>
    <w:rsid w:val="00D944E7"/>
    <w:rsid w:val="00D9469B"/>
    <w:rsid w:val="00D952B6"/>
    <w:rsid w:val="00D954F9"/>
    <w:rsid w:val="00D957C4"/>
    <w:rsid w:val="00D95DFF"/>
    <w:rsid w:val="00D961C0"/>
    <w:rsid w:val="00D96328"/>
    <w:rsid w:val="00D96427"/>
    <w:rsid w:val="00D96504"/>
    <w:rsid w:val="00D96BB1"/>
    <w:rsid w:val="00D97463"/>
    <w:rsid w:val="00DA0A4E"/>
    <w:rsid w:val="00DA156A"/>
    <w:rsid w:val="00DA1C92"/>
    <w:rsid w:val="00DA2983"/>
    <w:rsid w:val="00DA32D9"/>
    <w:rsid w:val="00DA3849"/>
    <w:rsid w:val="00DA3909"/>
    <w:rsid w:val="00DA47C8"/>
    <w:rsid w:val="00DA4E62"/>
    <w:rsid w:val="00DA4E7F"/>
    <w:rsid w:val="00DA4FD1"/>
    <w:rsid w:val="00DA5851"/>
    <w:rsid w:val="00DA5E15"/>
    <w:rsid w:val="00DA699D"/>
    <w:rsid w:val="00DA6B0B"/>
    <w:rsid w:val="00DA6EB2"/>
    <w:rsid w:val="00DA720F"/>
    <w:rsid w:val="00DA7CFE"/>
    <w:rsid w:val="00DB02C4"/>
    <w:rsid w:val="00DB05A9"/>
    <w:rsid w:val="00DB0CFA"/>
    <w:rsid w:val="00DB13CF"/>
    <w:rsid w:val="00DB186E"/>
    <w:rsid w:val="00DB1D2A"/>
    <w:rsid w:val="00DB279D"/>
    <w:rsid w:val="00DB282D"/>
    <w:rsid w:val="00DB28E6"/>
    <w:rsid w:val="00DB334A"/>
    <w:rsid w:val="00DB3CA9"/>
    <w:rsid w:val="00DB3EDD"/>
    <w:rsid w:val="00DB4545"/>
    <w:rsid w:val="00DB648C"/>
    <w:rsid w:val="00DB6E68"/>
    <w:rsid w:val="00DB6E6D"/>
    <w:rsid w:val="00DB7638"/>
    <w:rsid w:val="00DB7CA7"/>
    <w:rsid w:val="00DC0237"/>
    <w:rsid w:val="00DC046C"/>
    <w:rsid w:val="00DC0907"/>
    <w:rsid w:val="00DC1468"/>
    <w:rsid w:val="00DC1968"/>
    <w:rsid w:val="00DC2251"/>
    <w:rsid w:val="00DC239A"/>
    <w:rsid w:val="00DC295B"/>
    <w:rsid w:val="00DC29F0"/>
    <w:rsid w:val="00DC3246"/>
    <w:rsid w:val="00DC5C75"/>
    <w:rsid w:val="00DC6AE3"/>
    <w:rsid w:val="00DD0C00"/>
    <w:rsid w:val="00DD13D1"/>
    <w:rsid w:val="00DD2514"/>
    <w:rsid w:val="00DD3154"/>
    <w:rsid w:val="00DD45AC"/>
    <w:rsid w:val="00DD4863"/>
    <w:rsid w:val="00DD4CB0"/>
    <w:rsid w:val="00DD52A6"/>
    <w:rsid w:val="00DD5ADB"/>
    <w:rsid w:val="00DD5B40"/>
    <w:rsid w:val="00DD7166"/>
    <w:rsid w:val="00DD76B9"/>
    <w:rsid w:val="00DE073D"/>
    <w:rsid w:val="00DE085F"/>
    <w:rsid w:val="00DE092D"/>
    <w:rsid w:val="00DE09F2"/>
    <w:rsid w:val="00DE0D1B"/>
    <w:rsid w:val="00DE0D31"/>
    <w:rsid w:val="00DE1D65"/>
    <w:rsid w:val="00DE22DE"/>
    <w:rsid w:val="00DE25C0"/>
    <w:rsid w:val="00DE3B90"/>
    <w:rsid w:val="00DE4E76"/>
    <w:rsid w:val="00DE58C3"/>
    <w:rsid w:val="00DE58CE"/>
    <w:rsid w:val="00DE61FC"/>
    <w:rsid w:val="00DE69C6"/>
    <w:rsid w:val="00DE72BC"/>
    <w:rsid w:val="00DE7406"/>
    <w:rsid w:val="00DE7C93"/>
    <w:rsid w:val="00DF0875"/>
    <w:rsid w:val="00DF10EB"/>
    <w:rsid w:val="00DF1B87"/>
    <w:rsid w:val="00DF2CD2"/>
    <w:rsid w:val="00DF3680"/>
    <w:rsid w:val="00DF40AF"/>
    <w:rsid w:val="00DF4966"/>
    <w:rsid w:val="00DF4D6A"/>
    <w:rsid w:val="00DF52AE"/>
    <w:rsid w:val="00DF617B"/>
    <w:rsid w:val="00DF6471"/>
    <w:rsid w:val="00DF664A"/>
    <w:rsid w:val="00DF6741"/>
    <w:rsid w:val="00DF6C7C"/>
    <w:rsid w:val="00DF726C"/>
    <w:rsid w:val="00DF7783"/>
    <w:rsid w:val="00E00665"/>
    <w:rsid w:val="00E00EE7"/>
    <w:rsid w:val="00E01CA5"/>
    <w:rsid w:val="00E01F28"/>
    <w:rsid w:val="00E01F85"/>
    <w:rsid w:val="00E02315"/>
    <w:rsid w:val="00E03924"/>
    <w:rsid w:val="00E03ABD"/>
    <w:rsid w:val="00E04439"/>
    <w:rsid w:val="00E050BA"/>
    <w:rsid w:val="00E05B68"/>
    <w:rsid w:val="00E07288"/>
    <w:rsid w:val="00E07B8F"/>
    <w:rsid w:val="00E101CA"/>
    <w:rsid w:val="00E10208"/>
    <w:rsid w:val="00E1040E"/>
    <w:rsid w:val="00E1299B"/>
    <w:rsid w:val="00E12C55"/>
    <w:rsid w:val="00E12DCA"/>
    <w:rsid w:val="00E14BD3"/>
    <w:rsid w:val="00E14FCA"/>
    <w:rsid w:val="00E157D1"/>
    <w:rsid w:val="00E164CA"/>
    <w:rsid w:val="00E17863"/>
    <w:rsid w:val="00E2089A"/>
    <w:rsid w:val="00E20A67"/>
    <w:rsid w:val="00E2107A"/>
    <w:rsid w:val="00E21507"/>
    <w:rsid w:val="00E2192B"/>
    <w:rsid w:val="00E21BB6"/>
    <w:rsid w:val="00E22525"/>
    <w:rsid w:val="00E226F8"/>
    <w:rsid w:val="00E234D8"/>
    <w:rsid w:val="00E24915"/>
    <w:rsid w:val="00E25456"/>
    <w:rsid w:val="00E25EA9"/>
    <w:rsid w:val="00E25F3B"/>
    <w:rsid w:val="00E26CD8"/>
    <w:rsid w:val="00E2712C"/>
    <w:rsid w:val="00E2772F"/>
    <w:rsid w:val="00E3023D"/>
    <w:rsid w:val="00E30F28"/>
    <w:rsid w:val="00E31096"/>
    <w:rsid w:val="00E31CCF"/>
    <w:rsid w:val="00E32122"/>
    <w:rsid w:val="00E321F1"/>
    <w:rsid w:val="00E3395B"/>
    <w:rsid w:val="00E33E9D"/>
    <w:rsid w:val="00E3430E"/>
    <w:rsid w:val="00E350F6"/>
    <w:rsid w:val="00E35758"/>
    <w:rsid w:val="00E37447"/>
    <w:rsid w:val="00E37855"/>
    <w:rsid w:val="00E37C79"/>
    <w:rsid w:val="00E4022E"/>
    <w:rsid w:val="00E402A4"/>
    <w:rsid w:val="00E40702"/>
    <w:rsid w:val="00E40781"/>
    <w:rsid w:val="00E415C1"/>
    <w:rsid w:val="00E42A47"/>
    <w:rsid w:val="00E431E3"/>
    <w:rsid w:val="00E439A7"/>
    <w:rsid w:val="00E43AA6"/>
    <w:rsid w:val="00E44671"/>
    <w:rsid w:val="00E44AF3"/>
    <w:rsid w:val="00E45214"/>
    <w:rsid w:val="00E4570C"/>
    <w:rsid w:val="00E45E25"/>
    <w:rsid w:val="00E46B92"/>
    <w:rsid w:val="00E47400"/>
    <w:rsid w:val="00E4791F"/>
    <w:rsid w:val="00E47A00"/>
    <w:rsid w:val="00E51239"/>
    <w:rsid w:val="00E51621"/>
    <w:rsid w:val="00E51B17"/>
    <w:rsid w:val="00E533E5"/>
    <w:rsid w:val="00E5347B"/>
    <w:rsid w:val="00E538F7"/>
    <w:rsid w:val="00E544B9"/>
    <w:rsid w:val="00E54F5C"/>
    <w:rsid w:val="00E554DB"/>
    <w:rsid w:val="00E558A2"/>
    <w:rsid w:val="00E55AF8"/>
    <w:rsid w:val="00E57034"/>
    <w:rsid w:val="00E615BA"/>
    <w:rsid w:val="00E61943"/>
    <w:rsid w:val="00E62172"/>
    <w:rsid w:val="00E629F3"/>
    <w:rsid w:val="00E634CF"/>
    <w:rsid w:val="00E63BB5"/>
    <w:rsid w:val="00E64315"/>
    <w:rsid w:val="00E6460C"/>
    <w:rsid w:val="00E64888"/>
    <w:rsid w:val="00E64B3D"/>
    <w:rsid w:val="00E653C9"/>
    <w:rsid w:val="00E65632"/>
    <w:rsid w:val="00E65DE3"/>
    <w:rsid w:val="00E66687"/>
    <w:rsid w:val="00E66F87"/>
    <w:rsid w:val="00E70227"/>
    <w:rsid w:val="00E71198"/>
    <w:rsid w:val="00E7150F"/>
    <w:rsid w:val="00E73443"/>
    <w:rsid w:val="00E7394B"/>
    <w:rsid w:val="00E74444"/>
    <w:rsid w:val="00E744A5"/>
    <w:rsid w:val="00E747AB"/>
    <w:rsid w:val="00E74A4D"/>
    <w:rsid w:val="00E74F91"/>
    <w:rsid w:val="00E75481"/>
    <w:rsid w:val="00E75BC6"/>
    <w:rsid w:val="00E767E7"/>
    <w:rsid w:val="00E771AF"/>
    <w:rsid w:val="00E775B8"/>
    <w:rsid w:val="00E77697"/>
    <w:rsid w:val="00E836F2"/>
    <w:rsid w:val="00E837A1"/>
    <w:rsid w:val="00E8448C"/>
    <w:rsid w:val="00E8449B"/>
    <w:rsid w:val="00E84BC2"/>
    <w:rsid w:val="00E86B64"/>
    <w:rsid w:val="00E87244"/>
    <w:rsid w:val="00E87A46"/>
    <w:rsid w:val="00E87FF9"/>
    <w:rsid w:val="00E90A61"/>
    <w:rsid w:val="00E91F6F"/>
    <w:rsid w:val="00E92F7B"/>
    <w:rsid w:val="00E942E1"/>
    <w:rsid w:val="00E947B6"/>
    <w:rsid w:val="00E94998"/>
    <w:rsid w:val="00E95399"/>
    <w:rsid w:val="00E96137"/>
    <w:rsid w:val="00E9728B"/>
    <w:rsid w:val="00E9751D"/>
    <w:rsid w:val="00E976B3"/>
    <w:rsid w:val="00EA0214"/>
    <w:rsid w:val="00EA0661"/>
    <w:rsid w:val="00EA0F9A"/>
    <w:rsid w:val="00EA1D1B"/>
    <w:rsid w:val="00EA3593"/>
    <w:rsid w:val="00EA41A4"/>
    <w:rsid w:val="00EA494F"/>
    <w:rsid w:val="00EA5AC6"/>
    <w:rsid w:val="00EA5B1F"/>
    <w:rsid w:val="00EA5C2F"/>
    <w:rsid w:val="00EA5F60"/>
    <w:rsid w:val="00EA6839"/>
    <w:rsid w:val="00EA75BB"/>
    <w:rsid w:val="00EB084A"/>
    <w:rsid w:val="00EB0F1B"/>
    <w:rsid w:val="00EB2FFB"/>
    <w:rsid w:val="00EB328E"/>
    <w:rsid w:val="00EB33BA"/>
    <w:rsid w:val="00EB38EC"/>
    <w:rsid w:val="00EB3CC1"/>
    <w:rsid w:val="00EB467C"/>
    <w:rsid w:val="00EB5533"/>
    <w:rsid w:val="00EB58FB"/>
    <w:rsid w:val="00EB5FFD"/>
    <w:rsid w:val="00EB6283"/>
    <w:rsid w:val="00EB75CC"/>
    <w:rsid w:val="00EB7638"/>
    <w:rsid w:val="00EC024A"/>
    <w:rsid w:val="00EC0262"/>
    <w:rsid w:val="00EC07E7"/>
    <w:rsid w:val="00EC0DF2"/>
    <w:rsid w:val="00EC1736"/>
    <w:rsid w:val="00EC1FA0"/>
    <w:rsid w:val="00EC26A6"/>
    <w:rsid w:val="00EC29B8"/>
    <w:rsid w:val="00EC2D18"/>
    <w:rsid w:val="00EC2D78"/>
    <w:rsid w:val="00EC2F3B"/>
    <w:rsid w:val="00EC41C8"/>
    <w:rsid w:val="00EC4E14"/>
    <w:rsid w:val="00EC4E21"/>
    <w:rsid w:val="00EC6033"/>
    <w:rsid w:val="00EC6E60"/>
    <w:rsid w:val="00EC755F"/>
    <w:rsid w:val="00ED0256"/>
    <w:rsid w:val="00ED025A"/>
    <w:rsid w:val="00ED040E"/>
    <w:rsid w:val="00ED0A52"/>
    <w:rsid w:val="00ED0B7A"/>
    <w:rsid w:val="00ED20CE"/>
    <w:rsid w:val="00ED2229"/>
    <w:rsid w:val="00ED2426"/>
    <w:rsid w:val="00ED2C69"/>
    <w:rsid w:val="00ED3B13"/>
    <w:rsid w:val="00ED42A8"/>
    <w:rsid w:val="00ED469B"/>
    <w:rsid w:val="00ED4EB7"/>
    <w:rsid w:val="00ED54BC"/>
    <w:rsid w:val="00ED54EA"/>
    <w:rsid w:val="00ED59B6"/>
    <w:rsid w:val="00ED5F23"/>
    <w:rsid w:val="00ED6259"/>
    <w:rsid w:val="00ED7490"/>
    <w:rsid w:val="00ED7959"/>
    <w:rsid w:val="00ED7AA3"/>
    <w:rsid w:val="00ED7E50"/>
    <w:rsid w:val="00ED7F1B"/>
    <w:rsid w:val="00ED7FA6"/>
    <w:rsid w:val="00EE0589"/>
    <w:rsid w:val="00EE0B46"/>
    <w:rsid w:val="00EE0CBC"/>
    <w:rsid w:val="00EE2513"/>
    <w:rsid w:val="00EE4952"/>
    <w:rsid w:val="00EE5529"/>
    <w:rsid w:val="00EE5FB1"/>
    <w:rsid w:val="00EE616D"/>
    <w:rsid w:val="00EE6205"/>
    <w:rsid w:val="00EE699F"/>
    <w:rsid w:val="00EE6E4A"/>
    <w:rsid w:val="00EE7272"/>
    <w:rsid w:val="00EE7767"/>
    <w:rsid w:val="00EF09E8"/>
    <w:rsid w:val="00EF103E"/>
    <w:rsid w:val="00EF22D2"/>
    <w:rsid w:val="00EF348D"/>
    <w:rsid w:val="00EF382B"/>
    <w:rsid w:val="00EF3FE7"/>
    <w:rsid w:val="00EF444B"/>
    <w:rsid w:val="00EF4745"/>
    <w:rsid w:val="00EF49CF"/>
    <w:rsid w:val="00EF4C8E"/>
    <w:rsid w:val="00EF4EA8"/>
    <w:rsid w:val="00EF53FB"/>
    <w:rsid w:val="00EF5643"/>
    <w:rsid w:val="00EF5B9B"/>
    <w:rsid w:val="00EF5FB6"/>
    <w:rsid w:val="00EF6062"/>
    <w:rsid w:val="00EF6542"/>
    <w:rsid w:val="00EF6BD9"/>
    <w:rsid w:val="00EF6C55"/>
    <w:rsid w:val="00EF7112"/>
    <w:rsid w:val="00EF7173"/>
    <w:rsid w:val="00EF75CA"/>
    <w:rsid w:val="00EF7982"/>
    <w:rsid w:val="00EF7C2B"/>
    <w:rsid w:val="00EF7E24"/>
    <w:rsid w:val="00F00D20"/>
    <w:rsid w:val="00F0129F"/>
    <w:rsid w:val="00F01343"/>
    <w:rsid w:val="00F0158E"/>
    <w:rsid w:val="00F0203C"/>
    <w:rsid w:val="00F03611"/>
    <w:rsid w:val="00F03951"/>
    <w:rsid w:val="00F03ED9"/>
    <w:rsid w:val="00F03F96"/>
    <w:rsid w:val="00F0412E"/>
    <w:rsid w:val="00F04463"/>
    <w:rsid w:val="00F0503F"/>
    <w:rsid w:val="00F0523E"/>
    <w:rsid w:val="00F053FA"/>
    <w:rsid w:val="00F0541D"/>
    <w:rsid w:val="00F06041"/>
    <w:rsid w:val="00F06C62"/>
    <w:rsid w:val="00F07039"/>
    <w:rsid w:val="00F0766A"/>
    <w:rsid w:val="00F10101"/>
    <w:rsid w:val="00F10FBA"/>
    <w:rsid w:val="00F11449"/>
    <w:rsid w:val="00F11615"/>
    <w:rsid w:val="00F11D53"/>
    <w:rsid w:val="00F11F64"/>
    <w:rsid w:val="00F12205"/>
    <w:rsid w:val="00F12722"/>
    <w:rsid w:val="00F12B0E"/>
    <w:rsid w:val="00F12C4B"/>
    <w:rsid w:val="00F13365"/>
    <w:rsid w:val="00F136B6"/>
    <w:rsid w:val="00F136C7"/>
    <w:rsid w:val="00F13786"/>
    <w:rsid w:val="00F13E9B"/>
    <w:rsid w:val="00F145D4"/>
    <w:rsid w:val="00F14EB1"/>
    <w:rsid w:val="00F15A56"/>
    <w:rsid w:val="00F15A58"/>
    <w:rsid w:val="00F15F43"/>
    <w:rsid w:val="00F15FD2"/>
    <w:rsid w:val="00F17074"/>
    <w:rsid w:val="00F173C9"/>
    <w:rsid w:val="00F2082C"/>
    <w:rsid w:val="00F20BA7"/>
    <w:rsid w:val="00F215DA"/>
    <w:rsid w:val="00F21AD8"/>
    <w:rsid w:val="00F21F63"/>
    <w:rsid w:val="00F22B42"/>
    <w:rsid w:val="00F22B5B"/>
    <w:rsid w:val="00F22BFA"/>
    <w:rsid w:val="00F23609"/>
    <w:rsid w:val="00F23995"/>
    <w:rsid w:val="00F23B0F"/>
    <w:rsid w:val="00F23B20"/>
    <w:rsid w:val="00F23DE4"/>
    <w:rsid w:val="00F23ED8"/>
    <w:rsid w:val="00F24774"/>
    <w:rsid w:val="00F2522E"/>
    <w:rsid w:val="00F2579E"/>
    <w:rsid w:val="00F259E8"/>
    <w:rsid w:val="00F26BB1"/>
    <w:rsid w:val="00F27AEB"/>
    <w:rsid w:val="00F27FF6"/>
    <w:rsid w:val="00F2CEF0"/>
    <w:rsid w:val="00F3122C"/>
    <w:rsid w:val="00F31430"/>
    <w:rsid w:val="00F31C38"/>
    <w:rsid w:val="00F32063"/>
    <w:rsid w:val="00F3256B"/>
    <w:rsid w:val="00F328CD"/>
    <w:rsid w:val="00F33C33"/>
    <w:rsid w:val="00F33E0D"/>
    <w:rsid w:val="00F33E52"/>
    <w:rsid w:val="00F34606"/>
    <w:rsid w:val="00F34BC8"/>
    <w:rsid w:val="00F34BE9"/>
    <w:rsid w:val="00F34EEA"/>
    <w:rsid w:val="00F3556C"/>
    <w:rsid w:val="00F356F2"/>
    <w:rsid w:val="00F36743"/>
    <w:rsid w:val="00F36DC3"/>
    <w:rsid w:val="00F37B13"/>
    <w:rsid w:val="00F40CEC"/>
    <w:rsid w:val="00F40D2A"/>
    <w:rsid w:val="00F4113A"/>
    <w:rsid w:val="00F4161F"/>
    <w:rsid w:val="00F423CF"/>
    <w:rsid w:val="00F4409F"/>
    <w:rsid w:val="00F44127"/>
    <w:rsid w:val="00F446C0"/>
    <w:rsid w:val="00F451BE"/>
    <w:rsid w:val="00F454CA"/>
    <w:rsid w:val="00F45B4B"/>
    <w:rsid w:val="00F46705"/>
    <w:rsid w:val="00F467F6"/>
    <w:rsid w:val="00F47E5F"/>
    <w:rsid w:val="00F5135B"/>
    <w:rsid w:val="00F5237A"/>
    <w:rsid w:val="00F52D74"/>
    <w:rsid w:val="00F5321F"/>
    <w:rsid w:val="00F5407F"/>
    <w:rsid w:val="00F54138"/>
    <w:rsid w:val="00F54750"/>
    <w:rsid w:val="00F54A0F"/>
    <w:rsid w:val="00F54B6A"/>
    <w:rsid w:val="00F5519E"/>
    <w:rsid w:val="00F55C65"/>
    <w:rsid w:val="00F55F9E"/>
    <w:rsid w:val="00F56280"/>
    <w:rsid w:val="00F564AE"/>
    <w:rsid w:val="00F56C72"/>
    <w:rsid w:val="00F603AF"/>
    <w:rsid w:val="00F60E9D"/>
    <w:rsid w:val="00F61766"/>
    <w:rsid w:val="00F619CC"/>
    <w:rsid w:val="00F63086"/>
    <w:rsid w:val="00F6370F"/>
    <w:rsid w:val="00F64E0E"/>
    <w:rsid w:val="00F64FA0"/>
    <w:rsid w:val="00F6505C"/>
    <w:rsid w:val="00F65453"/>
    <w:rsid w:val="00F65EDC"/>
    <w:rsid w:val="00F6794E"/>
    <w:rsid w:val="00F70133"/>
    <w:rsid w:val="00F707DA"/>
    <w:rsid w:val="00F71EFA"/>
    <w:rsid w:val="00F73C95"/>
    <w:rsid w:val="00F740BC"/>
    <w:rsid w:val="00F74EAF"/>
    <w:rsid w:val="00F74EBD"/>
    <w:rsid w:val="00F751E3"/>
    <w:rsid w:val="00F75B1B"/>
    <w:rsid w:val="00F762CC"/>
    <w:rsid w:val="00F76AC8"/>
    <w:rsid w:val="00F776BF"/>
    <w:rsid w:val="00F800F1"/>
    <w:rsid w:val="00F8033E"/>
    <w:rsid w:val="00F8101C"/>
    <w:rsid w:val="00F81603"/>
    <w:rsid w:val="00F819E3"/>
    <w:rsid w:val="00F81F15"/>
    <w:rsid w:val="00F82017"/>
    <w:rsid w:val="00F8209F"/>
    <w:rsid w:val="00F8225D"/>
    <w:rsid w:val="00F83627"/>
    <w:rsid w:val="00F84589"/>
    <w:rsid w:val="00F8467E"/>
    <w:rsid w:val="00F84C62"/>
    <w:rsid w:val="00F84D0A"/>
    <w:rsid w:val="00F85B04"/>
    <w:rsid w:val="00F85BDF"/>
    <w:rsid w:val="00F85EA8"/>
    <w:rsid w:val="00F8613F"/>
    <w:rsid w:val="00F861E4"/>
    <w:rsid w:val="00F861FD"/>
    <w:rsid w:val="00F86392"/>
    <w:rsid w:val="00F869F4"/>
    <w:rsid w:val="00F87398"/>
    <w:rsid w:val="00F874EB"/>
    <w:rsid w:val="00F877C2"/>
    <w:rsid w:val="00F87846"/>
    <w:rsid w:val="00F878D7"/>
    <w:rsid w:val="00F87C15"/>
    <w:rsid w:val="00F87FC6"/>
    <w:rsid w:val="00F903CD"/>
    <w:rsid w:val="00F92333"/>
    <w:rsid w:val="00F92EBD"/>
    <w:rsid w:val="00F937A3"/>
    <w:rsid w:val="00F94527"/>
    <w:rsid w:val="00F9465D"/>
    <w:rsid w:val="00F9469C"/>
    <w:rsid w:val="00F952C5"/>
    <w:rsid w:val="00F95768"/>
    <w:rsid w:val="00F9611E"/>
    <w:rsid w:val="00F964CF"/>
    <w:rsid w:val="00F969F1"/>
    <w:rsid w:val="00F9724B"/>
    <w:rsid w:val="00F9746E"/>
    <w:rsid w:val="00F97D7C"/>
    <w:rsid w:val="00FA0542"/>
    <w:rsid w:val="00FA10E0"/>
    <w:rsid w:val="00FA1514"/>
    <w:rsid w:val="00FA1BFD"/>
    <w:rsid w:val="00FA2EAE"/>
    <w:rsid w:val="00FA4177"/>
    <w:rsid w:val="00FA4589"/>
    <w:rsid w:val="00FA4610"/>
    <w:rsid w:val="00FA4731"/>
    <w:rsid w:val="00FA5201"/>
    <w:rsid w:val="00FA55C5"/>
    <w:rsid w:val="00FA58CB"/>
    <w:rsid w:val="00FA59B0"/>
    <w:rsid w:val="00FA6823"/>
    <w:rsid w:val="00FA6B22"/>
    <w:rsid w:val="00FA6CF6"/>
    <w:rsid w:val="00FB02EB"/>
    <w:rsid w:val="00FB033B"/>
    <w:rsid w:val="00FB0765"/>
    <w:rsid w:val="00FB0CB3"/>
    <w:rsid w:val="00FB0D0F"/>
    <w:rsid w:val="00FB0FEF"/>
    <w:rsid w:val="00FB1340"/>
    <w:rsid w:val="00FB1541"/>
    <w:rsid w:val="00FB15F8"/>
    <w:rsid w:val="00FB16E2"/>
    <w:rsid w:val="00FB177F"/>
    <w:rsid w:val="00FB1919"/>
    <w:rsid w:val="00FB1CF6"/>
    <w:rsid w:val="00FB1DAD"/>
    <w:rsid w:val="00FB1DF8"/>
    <w:rsid w:val="00FB2026"/>
    <w:rsid w:val="00FB22F8"/>
    <w:rsid w:val="00FB2345"/>
    <w:rsid w:val="00FB2B24"/>
    <w:rsid w:val="00FB2DDF"/>
    <w:rsid w:val="00FB3A2B"/>
    <w:rsid w:val="00FB49B2"/>
    <w:rsid w:val="00FB65C5"/>
    <w:rsid w:val="00FB6664"/>
    <w:rsid w:val="00FB6CA3"/>
    <w:rsid w:val="00FB7CEB"/>
    <w:rsid w:val="00FB7D80"/>
    <w:rsid w:val="00FC10AC"/>
    <w:rsid w:val="00FC1F5C"/>
    <w:rsid w:val="00FC2288"/>
    <w:rsid w:val="00FC2E97"/>
    <w:rsid w:val="00FC32D7"/>
    <w:rsid w:val="00FC46DF"/>
    <w:rsid w:val="00FC48F2"/>
    <w:rsid w:val="00FC5AE6"/>
    <w:rsid w:val="00FC5C64"/>
    <w:rsid w:val="00FC5DCC"/>
    <w:rsid w:val="00FC65CA"/>
    <w:rsid w:val="00FC70BA"/>
    <w:rsid w:val="00FC7CB2"/>
    <w:rsid w:val="00FD0DF4"/>
    <w:rsid w:val="00FD0F64"/>
    <w:rsid w:val="00FD118C"/>
    <w:rsid w:val="00FD1C03"/>
    <w:rsid w:val="00FD1DB4"/>
    <w:rsid w:val="00FD1FCA"/>
    <w:rsid w:val="00FD2CA1"/>
    <w:rsid w:val="00FD3015"/>
    <w:rsid w:val="00FD3FFC"/>
    <w:rsid w:val="00FD41DF"/>
    <w:rsid w:val="00FD42B3"/>
    <w:rsid w:val="00FD4619"/>
    <w:rsid w:val="00FD50AB"/>
    <w:rsid w:val="00FD5380"/>
    <w:rsid w:val="00FD5E0D"/>
    <w:rsid w:val="00FD5E78"/>
    <w:rsid w:val="00FD5F32"/>
    <w:rsid w:val="00FD66DB"/>
    <w:rsid w:val="00FD6AAF"/>
    <w:rsid w:val="00FD6D7A"/>
    <w:rsid w:val="00FD779C"/>
    <w:rsid w:val="00FE0331"/>
    <w:rsid w:val="00FE085C"/>
    <w:rsid w:val="00FE086A"/>
    <w:rsid w:val="00FE1AE6"/>
    <w:rsid w:val="00FE1FCC"/>
    <w:rsid w:val="00FE244B"/>
    <w:rsid w:val="00FE2934"/>
    <w:rsid w:val="00FE2A1D"/>
    <w:rsid w:val="00FE2D72"/>
    <w:rsid w:val="00FE3449"/>
    <w:rsid w:val="00FE372A"/>
    <w:rsid w:val="00FE4771"/>
    <w:rsid w:val="00FE5410"/>
    <w:rsid w:val="00FE5645"/>
    <w:rsid w:val="00FE57DF"/>
    <w:rsid w:val="00FE5FEF"/>
    <w:rsid w:val="00FE6298"/>
    <w:rsid w:val="00FE659A"/>
    <w:rsid w:val="00FE6A58"/>
    <w:rsid w:val="00FE6B9C"/>
    <w:rsid w:val="00FE714E"/>
    <w:rsid w:val="00FE77A7"/>
    <w:rsid w:val="00FE7A19"/>
    <w:rsid w:val="00FE7A49"/>
    <w:rsid w:val="00FF026E"/>
    <w:rsid w:val="00FF05BB"/>
    <w:rsid w:val="00FF108F"/>
    <w:rsid w:val="00FF1195"/>
    <w:rsid w:val="00FF3AFF"/>
    <w:rsid w:val="00FF3C4E"/>
    <w:rsid w:val="00FF4BFB"/>
    <w:rsid w:val="00FF55F6"/>
    <w:rsid w:val="00FF5EE6"/>
    <w:rsid w:val="00FF6222"/>
    <w:rsid w:val="00FF6252"/>
    <w:rsid w:val="00FF6D1B"/>
    <w:rsid w:val="00FF6EB9"/>
    <w:rsid w:val="00FF70D5"/>
    <w:rsid w:val="00FF713A"/>
    <w:rsid w:val="00FF71D8"/>
    <w:rsid w:val="00FF72D0"/>
    <w:rsid w:val="00FF771B"/>
    <w:rsid w:val="0101FBA3"/>
    <w:rsid w:val="01185A4D"/>
    <w:rsid w:val="027D2053"/>
    <w:rsid w:val="02F40CF2"/>
    <w:rsid w:val="03028542"/>
    <w:rsid w:val="033AA8CE"/>
    <w:rsid w:val="04855026"/>
    <w:rsid w:val="04B9290B"/>
    <w:rsid w:val="05FCD32B"/>
    <w:rsid w:val="06674BBF"/>
    <w:rsid w:val="06F98ACF"/>
    <w:rsid w:val="073C56AF"/>
    <w:rsid w:val="07AB8899"/>
    <w:rsid w:val="0839A557"/>
    <w:rsid w:val="08C19126"/>
    <w:rsid w:val="08F2244E"/>
    <w:rsid w:val="09074FA1"/>
    <w:rsid w:val="090BEA41"/>
    <w:rsid w:val="092D9303"/>
    <w:rsid w:val="0A1A36F7"/>
    <w:rsid w:val="0A604EC2"/>
    <w:rsid w:val="0BA85B35"/>
    <w:rsid w:val="0BF49C9F"/>
    <w:rsid w:val="0C799CE7"/>
    <w:rsid w:val="0CBC3D62"/>
    <w:rsid w:val="0CC8591A"/>
    <w:rsid w:val="0D0486E4"/>
    <w:rsid w:val="0D4B443B"/>
    <w:rsid w:val="0DD8F55C"/>
    <w:rsid w:val="0E6AD5C0"/>
    <w:rsid w:val="0E976E9B"/>
    <w:rsid w:val="0EA415EB"/>
    <w:rsid w:val="0EA9A6E3"/>
    <w:rsid w:val="0FD879AF"/>
    <w:rsid w:val="102FB22C"/>
    <w:rsid w:val="1030AE4B"/>
    <w:rsid w:val="10B549EC"/>
    <w:rsid w:val="1107B274"/>
    <w:rsid w:val="1127FD13"/>
    <w:rsid w:val="11664545"/>
    <w:rsid w:val="11E367D8"/>
    <w:rsid w:val="121525F4"/>
    <w:rsid w:val="122161FD"/>
    <w:rsid w:val="123FA20D"/>
    <w:rsid w:val="12C03707"/>
    <w:rsid w:val="132A4985"/>
    <w:rsid w:val="13662425"/>
    <w:rsid w:val="13CD695D"/>
    <w:rsid w:val="13F27A54"/>
    <w:rsid w:val="13F5DED3"/>
    <w:rsid w:val="14F37C0F"/>
    <w:rsid w:val="1542F03A"/>
    <w:rsid w:val="159206AF"/>
    <w:rsid w:val="15AC059E"/>
    <w:rsid w:val="15BA4180"/>
    <w:rsid w:val="162BC5B7"/>
    <w:rsid w:val="16A73161"/>
    <w:rsid w:val="16BE05C2"/>
    <w:rsid w:val="16BF1711"/>
    <w:rsid w:val="1758E5BE"/>
    <w:rsid w:val="17BB6150"/>
    <w:rsid w:val="17D3B183"/>
    <w:rsid w:val="18924FB7"/>
    <w:rsid w:val="18990BF1"/>
    <w:rsid w:val="1925C598"/>
    <w:rsid w:val="1934A28F"/>
    <w:rsid w:val="19E309EC"/>
    <w:rsid w:val="1A0B4CA9"/>
    <w:rsid w:val="1AAF4CF9"/>
    <w:rsid w:val="1C59B24C"/>
    <w:rsid w:val="1CEBF915"/>
    <w:rsid w:val="1D1D088E"/>
    <w:rsid w:val="1D9143FC"/>
    <w:rsid w:val="1E045607"/>
    <w:rsid w:val="1E8D14F5"/>
    <w:rsid w:val="1EFCA0EE"/>
    <w:rsid w:val="1F065F0C"/>
    <w:rsid w:val="1F2F723D"/>
    <w:rsid w:val="1F3D41BF"/>
    <w:rsid w:val="1F5DFC98"/>
    <w:rsid w:val="2012E427"/>
    <w:rsid w:val="214B0691"/>
    <w:rsid w:val="215B1278"/>
    <w:rsid w:val="217D92E4"/>
    <w:rsid w:val="221DA586"/>
    <w:rsid w:val="2228D128"/>
    <w:rsid w:val="225427A8"/>
    <w:rsid w:val="22A9FF5F"/>
    <w:rsid w:val="22B38125"/>
    <w:rsid w:val="22F3A992"/>
    <w:rsid w:val="23D69F41"/>
    <w:rsid w:val="23E32880"/>
    <w:rsid w:val="23E394E0"/>
    <w:rsid w:val="23EC4141"/>
    <w:rsid w:val="23F046C8"/>
    <w:rsid w:val="23F683CE"/>
    <w:rsid w:val="243F76CC"/>
    <w:rsid w:val="2460FAF3"/>
    <w:rsid w:val="24674B4F"/>
    <w:rsid w:val="24E044A7"/>
    <w:rsid w:val="254CC81B"/>
    <w:rsid w:val="255292D7"/>
    <w:rsid w:val="257E56D1"/>
    <w:rsid w:val="25DF6A7A"/>
    <w:rsid w:val="2603BBC0"/>
    <w:rsid w:val="272EC6A0"/>
    <w:rsid w:val="2738DE3A"/>
    <w:rsid w:val="27934978"/>
    <w:rsid w:val="27B4B86F"/>
    <w:rsid w:val="27F6BA06"/>
    <w:rsid w:val="288777D0"/>
    <w:rsid w:val="28ECA808"/>
    <w:rsid w:val="29073BC3"/>
    <w:rsid w:val="2921C4E6"/>
    <w:rsid w:val="2922C105"/>
    <w:rsid w:val="293BE962"/>
    <w:rsid w:val="295355EF"/>
    <w:rsid w:val="29CCB4A0"/>
    <w:rsid w:val="29E164C2"/>
    <w:rsid w:val="2A315BDA"/>
    <w:rsid w:val="2A3246A3"/>
    <w:rsid w:val="2A7C0974"/>
    <w:rsid w:val="2AEB562C"/>
    <w:rsid w:val="2BB52178"/>
    <w:rsid w:val="2C4C6DF2"/>
    <w:rsid w:val="2C6FD616"/>
    <w:rsid w:val="2C70876A"/>
    <w:rsid w:val="2CABB848"/>
    <w:rsid w:val="2D2D535C"/>
    <w:rsid w:val="2D301B2C"/>
    <w:rsid w:val="2DB80C20"/>
    <w:rsid w:val="2EE4825E"/>
    <w:rsid w:val="2FB6AED9"/>
    <w:rsid w:val="2FC1DF72"/>
    <w:rsid w:val="30BB4701"/>
    <w:rsid w:val="30BE151B"/>
    <w:rsid w:val="30D8D014"/>
    <w:rsid w:val="30EE39CB"/>
    <w:rsid w:val="32175DC3"/>
    <w:rsid w:val="322BB90A"/>
    <w:rsid w:val="323030E5"/>
    <w:rsid w:val="32997E9B"/>
    <w:rsid w:val="32DEC512"/>
    <w:rsid w:val="333287D4"/>
    <w:rsid w:val="3355F9A1"/>
    <w:rsid w:val="338CB4AE"/>
    <w:rsid w:val="33B187AE"/>
    <w:rsid w:val="343CAFA2"/>
    <w:rsid w:val="345AD6EB"/>
    <w:rsid w:val="349E8C99"/>
    <w:rsid w:val="34BFAD14"/>
    <w:rsid w:val="358666F2"/>
    <w:rsid w:val="3596E313"/>
    <w:rsid w:val="362B4D32"/>
    <w:rsid w:val="36F34098"/>
    <w:rsid w:val="37069191"/>
    <w:rsid w:val="376F5D96"/>
    <w:rsid w:val="381F6480"/>
    <w:rsid w:val="385FC12A"/>
    <w:rsid w:val="3898CF7F"/>
    <w:rsid w:val="38A28272"/>
    <w:rsid w:val="38E21709"/>
    <w:rsid w:val="3956D289"/>
    <w:rsid w:val="39D19899"/>
    <w:rsid w:val="3A462C1D"/>
    <w:rsid w:val="3ACE8ECB"/>
    <w:rsid w:val="3AF5527C"/>
    <w:rsid w:val="3B8213AD"/>
    <w:rsid w:val="3B89B82F"/>
    <w:rsid w:val="3CE46955"/>
    <w:rsid w:val="3D1E632B"/>
    <w:rsid w:val="3D4F50B7"/>
    <w:rsid w:val="3D6A21CA"/>
    <w:rsid w:val="3DC8AADC"/>
    <w:rsid w:val="3E140830"/>
    <w:rsid w:val="3E28BD07"/>
    <w:rsid w:val="3E883ABF"/>
    <w:rsid w:val="3EF78919"/>
    <w:rsid w:val="3F2F1A38"/>
    <w:rsid w:val="3FB80AFC"/>
    <w:rsid w:val="3FE82FE8"/>
    <w:rsid w:val="40C2DEFA"/>
    <w:rsid w:val="40E015EC"/>
    <w:rsid w:val="40E77692"/>
    <w:rsid w:val="41821A20"/>
    <w:rsid w:val="41947D29"/>
    <w:rsid w:val="41953DD9"/>
    <w:rsid w:val="423D53E5"/>
    <w:rsid w:val="431008AE"/>
    <w:rsid w:val="435FA7F1"/>
    <w:rsid w:val="43D0425A"/>
    <w:rsid w:val="43D32FF9"/>
    <w:rsid w:val="4480CD0D"/>
    <w:rsid w:val="449A4BE3"/>
    <w:rsid w:val="4521152E"/>
    <w:rsid w:val="46B01DBF"/>
    <w:rsid w:val="46D5C869"/>
    <w:rsid w:val="470BDF2B"/>
    <w:rsid w:val="4788ADC6"/>
    <w:rsid w:val="47B8A0A0"/>
    <w:rsid w:val="480FCE85"/>
    <w:rsid w:val="482A10BD"/>
    <w:rsid w:val="48AC05AA"/>
    <w:rsid w:val="49DC33D0"/>
    <w:rsid w:val="4A0CB28F"/>
    <w:rsid w:val="4A1150AE"/>
    <w:rsid w:val="4A847ACD"/>
    <w:rsid w:val="4ADBB962"/>
    <w:rsid w:val="4C34E6F6"/>
    <w:rsid w:val="4CEA2773"/>
    <w:rsid w:val="4D3EF67C"/>
    <w:rsid w:val="4D44B7F8"/>
    <w:rsid w:val="4D80D0D5"/>
    <w:rsid w:val="4E136D53"/>
    <w:rsid w:val="4EC06F90"/>
    <w:rsid w:val="4ED93DDE"/>
    <w:rsid w:val="507476C7"/>
    <w:rsid w:val="50D27498"/>
    <w:rsid w:val="5149F8AF"/>
    <w:rsid w:val="517B4591"/>
    <w:rsid w:val="52C3E56B"/>
    <w:rsid w:val="52CEAA8F"/>
    <w:rsid w:val="52DF9B34"/>
    <w:rsid w:val="5315DC6A"/>
    <w:rsid w:val="53E533F2"/>
    <w:rsid w:val="549D3F33"/>
    <w:rsid w:val="54B5DAB0"/>
    <w:rsid w:val="564F10C3"/>
    <w:rsid w:val="565E308C"/>
    <w:rsid w:val="56AF64BB"/>
    <w:rsid w:val="56B62351"/>
    <w:rsid w:val="56DED26E"/>
    <w:rsid w:val="5723E9DD"/>
    <w:rsid w:val="5749520C"/>
    <w:rsid w:val="575E58F8"/>
    <w:rsid w:val="576740FE"/>
    <w:rsid w:val="57BB211B"/>
    <w:rsid w:val="57DD3222"/>
    <w:rsid w:val="5829FFB4"/>
    <w:rsid w:val="582F0DCA"/>
    <w:rsid w:val="583FE3FA"/>
    <w:rsid w:val="584E350C"/>
    <w:rsid w:val="588D2910"/>
    <w:rsid w:val="58A7D227"/>
    <w:rsid w:val="58CB329E"/>
    <w:rsid w:val="592F47A4"/>
    <w:rsid w:val="59C18FDF"/>
    <w:rsid w:val="59CD6DE1"/>
    <w:rsid w:val="59EFA09A"/>
    <w:rsid w:val="5A8B5E4D"/>
    <w:rsid w:val="5AA1457E"/>
    <w:rsid w:val="5B0C4EE1"/>
    <w:rsid w:val="5B167113"/>
    <w:rsid w:val="5B961486"/>
    <w:rsid w:val="5C9BF4CD"/>
    <w:rsid w:val="5D6C6653"/>
    <w:rsid w:val="5DDBEB8E"/>
    <w:rsid w:val="5DDFE79D"/>
    <w:rsid w:val="5E5DE827"/>
    <w:rsid w:val="5FBF746A"/>
    <w:rsid w:val="5FD7F758"/>
    <w:rsid w:val="6034E1BB"/>
    <w:rsid w:val="61256FF5"/>
    <w:rsid w:val="61548BE1"/>
    <w:rsid w:val="6163FB9F"/>
    <w:rsid w:val="61CDD0B4"/>
    <w:rsid w:val="6212FA74"/>
    <w:rsid w:val="63BE28BA"/>
    <w:rsid w:val="641FC327"/>
    <w:rsid w:val="65544E29"/>
    <w:rsid w:val="65A29DFC"/>
    <w:rsid w:val="66145F9C"/>
    <w:rsid w:val="6624192D"/>
    <w:rsid w:val="6639CAA2"/>
    <w:rsid w:val="66BF2F91"/>
    <w:rsid w:val="6802A31D"/>
    <w:rsid w:val="684826EC"/>
    <w:rsid w:val="68C54541"/>
    <w:rsid w:val="68EC4E76"/>
    <w:rsid w:val="69A1CD7D"/>
    <w:rsid w:val="6AA677F6"/>
    <w:rsid w:val="6B0E63DF"/>
    <w:rsid w:val="6C6D78B3"/>
    <w:rsid w:val="6D0140C2"/>
    <w:rsid w:val="6D514C65"/>
    <w:rsid w:val="6D790242"/>
    <w:rsid w:val="6D7F4606"/>
    <w:rsid w:val="6DC58115"/>
    <w:rsid w:val="6DF3FF63"/>
    <w:rsid w:val="6E4B9A22"/>
    <w:rsid w:val="6F357751"/>
    <w:rsid w:val="6F97D1AE"/>
    <w:rsid w:val="6FAA611A"/>
    <w:rsid w:val="6FE2E28F"/>
    <w:rsid w:val="7006872D"/>
    <w:rsid w:val="7161D3A6"/>
    <w:rsid w:val="7217EDFF"/>
    <w:rsid w:val="723F8EAC"/>
    <w:rsid w:val="734A80C3"/>
    <w:rsid w:val="736563F5"/>
    <w:rsid w:val="7394F102"/>
    <w:rsid w:val="73962811"/>
    <w:rsid w:val="7472964B"/>
    <w:rsid w:val="7496D261"/>
    <w:rsid w:val="74EFC6AE"/>
    <w:rsid w:val="751118FF"/>
    <w:rsid w:val="751D49B4"/>
    <w:rsid w:val="75B169B8"/>
    <w:rsid w:val="75E32101"/>
    <w:rsid w:val="762966C7"/>
    <w:rsid w:val="76336D0B"/>
    <w:rsid w:val="766E7E36"/>
    <w:rsid w:val="77DDC712"/>
    <w:rsid w:val="77EA8FDD"/>
    <w:rsid w:val="77FC4586"/>
    <w:rsid w:val="78690BAC"/>
    <w:rsid w:val="78BE7770"/>
    <w:rsid w:val="792A9ED2"/>
    <w:rsid w:val="79DD38C8"/>
    <w:rsid w:val="7A337008"/>
    <w:rsid w:val="7A38A22F"/>
    <w:rsid w:val="7AC11244"/>
    <w:rsid w:val="7B6CB734"/>
    <w:rsid w:val="7C106E84"/>
    <w:rsid w:val="7C4F5DDD"/>
    <w:rsid w:val="7CB90E30"/>
    <w:rsid w:val="7CF3A10B"/>
    <w:rsid w:val="7D31414A"/>
    <w:rsid w:val="7D6F46D2"/>
    <w:rsid w:val="7DBEDB7D"/>
    <w:rsid w:val="7E0F8835"/>
    <w:rsid w:val="7EF08E10"/>
    <w:rsid w:val="7F590685"/>
    <w:rsid w:val="7FE624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5B6C82"/>
  <w14:defaultImageDpi w14:val="32767"/>
  <w15:docId w15:val="{59933F4D-1D16-42A0-9EA1-34975440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77712"/>
  </w:style>
  <w:style w:type="paragraph" w:styleId="Heading1">
    <w:name w:val="heading 1"/>
    <w:basedOn w:val="Normal"/>
    <w:next w:val="Normal"/>
    <w:link w:val="Heading1Char"/>
    <w:uiPriority w:val="9"/>
    <w:rsid w:val="006270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0028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27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Heading1"/>
    <w:next w:val="02Author"/>
    <w:qFormat/>
    <w:rsid w:val="002A6DE7"/>
    <w:pPr>
      <w:spacing w:line="240" w:lineRule="auto"/>
    </w:pPr>
    <w:rPr>
      <w:rFonts w:ascii="Times" w:hAnsi="Times"/>
      <w:b/>
      <w:color w:val="000000" w:themeColor="text1"/>
      <w:spacing w:val="10"/>
      <w:kern w:val="32"/>
    </w:rPr>
  </w:style>
  <w:style w:type="paragraph" w:customStyle="1" w:styleId="02Author-BOE">
    <w:name w:val="02. Author - BOE"/>
    <w:basedOn w:val="01Title"/>
    <w:next w:val="03AuthorAffiliation"/>
    <w:qFormat/>
    <w:rsid w:val="000615EE"/>
    <w:pPr>
      <w:spacing w:after="80"/>
    </w:pPr>
    <w:rPr>
      <w:smallCaps/>
      <w:color w:val="7C130E"/>
      <w:spacing w:val="0"/>
      <w:kern w:val="0"/>
    </w:rPr>
  </w:style>
  <w:style w:type="paragraph" w:customStyle="1" w:styleId="10BodySubsequentParagraph">
    <w:name w:val="10. Body Subsequent Paragraph"/>
    <w:basedOn w:val="09BodyFirstParagraph"/>
    <w:qFormat/>
    <w:rsid w:val="00A568B6"/>
    <w:pPr>
      <w:spacing w:before="0"/>
      <w:ind w:firstLine="288"/>
    </w:pPr>
  </w:style>
  <w:style w:type="paragraph" w:customStyle="1" w:styleId="03AuthorAffiliation">
    <w:name w:val="03. Author Affiliation"/>
    <w:basedOn w:val="NoSpacing"/>
    <w:next w:val="04Email"/>
    <w:qFormat/>
    <w:rsid w:val="00CE587E"/>
    <w:rPr>
      <w:rFonts w:ascii="Times New Roman" w:hAnsi="Times New Roman"/>
      <w:i/>
      <w:sz w:val="18"/>
    </w:rPr>
  </w:style>
  <w:style w:type="paragraph" w:customStyle="1" w:styleId="02Author-OE">
    <w:name w:val="02. Author - OE"/>
    <w:basedOn w:val="02Author-BOE"/>
    <w:next w:val="03AuthorAffiliation"/>
    <w:qFormat/>
    <w:rsid w:val="00CE587E"/>
    <w:rPr>
      <w:color w:val="943634"/>
    </w:rPr>
  </w:style>
  <w:style w:type="paragraph" w:styleId="NoSpacing">
    <w:name w:val="No Spacing"/>
    <w:uiPriority w:val="1"/>
    <w:rsid w:val="009909E8"/>
    <w:pPr>
      <w:spacing w:after="0" w:line="240" w:lineRule="auto"/>
    </w:pPr>
  </w:style>
  <w:style w:type="paragraph" w:customStyle="1" w:styleId="02Author-OME">
    <w:name w:val="02. Author - OME"/>
    <w:basedOn w:val="02Author-BOE"/>
    <w:next w:val="03AuthorAffiliation"/>
    <w:qFormat/>
    <w:rsid w:val="00416CDD"/>
    <w:rPr>
      <w:color w:val="1478B6"/>
    </w:rPr>
  </w:style>
  <w:style w:type="paragraph" w:customStyle="1" w:styleId="04Email">
    <w:name w:val="04. Email"/>
    <w:basedOn w:val="03AuthorAffiliation"/>
    <w:next w:val="06AbstractBody"/>
    <w:qFormat/>
    <w:rsid w:val="00416CDD"/>
    <w:rPr>
      <w:color w:val="2E2EB1"/>
    </w:rPr>
  </w:style>
  <w:style w:type="paragraph" w:customStyle="1" w:styleId="25ReferenceSectionHeader">
    <w:name w:val="25. Reference Section Header"/>
    <w:next w:val="26References"/>
    <w:qFormat/>
    <w:rsid w:val="00AD0FE4"/>
    <w:pPr>
      <w:spacing w:before="120" w:after="120" w:line="240" w:lineRule="auto"/>
    </w:pPr>
    <w:rPr>
      <w:rFonts w:ascii="Arial" w:hAnsi="Arial"/>
      <w:b/>
      <w:sz w:val="18"/>
    </w:rPr>
  </w:style>
  <w:style w:type="paragraph" w:customStyle="1" w:styleId="06AbstractBody">
    <w:name w:val="06. Abstract Body"/>
    <w:next w:val="07Copyright"/>
    <w:qFormat/>
    <w:rsid w:val="00BF64A9"/>
    <w:pPr>
      <w:spacing w:before="240" w:after="0" w:line="240" w:lineRule="auto"/>
      <w:jc w:val="both"/>
    </w:pPr>
    <w:rPr>
      <w:rFonts w:ascii="Times New Roman" w:hAnsi="Times New Roman"/>
      <w:color w:val="000000" w:themeColor="text1"/>
      <w:sz w:val="20"/>
    </w:rPr>
  </w:style>
  <w:style w:type="paragraph" w:customStyle="1" w:styleId="07Copyright">
    <w:name w:val="07. Copyright"/>
    <w:basedOn w:val="06AbstractBody"/>
    <w:next w:val="08SectionHeader1"/>
    <w:qFormat/>
    <w:rsid w:val="0036209C"/>
    <w:pPr>
      <w:spacing w:after="240"/>
    </w:pPr>
    <w:rPr>
      <w:rFonts w:ascii="Arial" w:hAnsi="Arial"/>
      <w:sz w:val="16"/>
    </w:rPr>
  </w:style>
  <w:style w:type="paragraph" w:customStyle="1" w:styleId="26References">
    <w:name w:val="26. References"/>
    <w:qFormat/>
    <w:rsid w:val="00C90584"/>
    <w:pPr>
      <w:numPr>
        <w:numId w:val="1"/>
      </w:numPr>
      <w:spacing w:after="0" w:line="240" w:lineRule="auto"/>
    </w:pPr>
    <w:rPr>
      <w:rFonts w:ascii="Times New Roman" w:hAnsi="Times New Roman"/>
      <w:sz w:val="16"/>
    </w:rPr>
  </w:style>
  <w:style w:type="paragraph" w:customStyle="1" w:styleId="08SectionHeader1">
    <w:name w:val="08 Section Header 1"/>
    <w:next w:val="09BodyFirstParagraph"/>
    <w:qFormat/>
    <w:rsid w:val="00BF64A9"/>
    <w:pPr>
      <w:spacing w:before="120" w:after="0" w:line="240" w:lineRule="auto"/>
    </w:pPr>
    <w:rPr>
      <w:rFonts w:ascii="Arial" w:hAnsi="Arial"/>
      <w:b/>
      <w:sz w:val="20"/>
    </w:rPr>
  </w:style>
  <w:style w:type="paragraph" w:customStyle="1" w:styleId="09BodyFirstParagraph">
    <w:name w:val="09. Body First Paragraph"/>
    <w:basedOn w:val="06AbstractBody"/>
    <w:next w:val="10BodySubsequentParagraph"/>
    <w:qFormat/>
    <w:rsid w:val="00F74EBD"/>
    <w:pPr>
      <w:spacing w:before="120" w:line="480" w:lineRule="auto"/>
    </w:pPr>
  </w:style>
  <w:style w:type="paragraph" w:customStyle="1" w:styleId="08SectionHeader2">
    <w:name w:val="08. Section Header 2"/>
    <w:basedOn w:val="08SectionHeader1"/>
    <w:next w:val="09BodyFirstParagraph"/>
    <w:qFormat/>
    <w:rsid w:val="00A568B6"/>
    <w:rPr>
      <w:b w:val="0"/>
      <w:i/>
    </w:rPr>
  </w:style>
  <w:style w:type="character" w:styleId="CommentReference">
    <w:name w:val="annotation reference"/>
    <w:basedOn w:val="DefaultParagraphFont"/>
    <w:uiPriority w:val="99"/>
    <w:semiHidden/>
    <w:unhideWhenUsed/>
    <w:rsid w:val="005A33E2"/>
    <w:rPr>
      <w:sz w:val="16"/>
      <w:szCs w:val="16"/>
    </w:rPr>
  </w:style>
  <w:style w:type="paragraph" w:styleId="CommentText">
    <w:name w:val="annotation text"/>
    <w:basedOn w:val="Normal"/>
    <w:link w:val="CommentTextChar"/>
    <w:uiPriority w:val="99"/>
    <w:semiHidden/>
    <w:unhideWhenUsed/>
    <w:rsid w:val="005A33E2"/>
    <w:pPr>
      <w:spacing w:line="240" w:lineRule="auto"/>
    </w:pPr>
    <w:rPr>
      <w:sz w:val="20"/>
      <w:szCs w:val="20"/>
    </w:rPr>
  </w:style>
  <w:style w:type="character" w:customStyle="1" w:styleId="CommentTextChar">
    <w:name w:val="Comment Text Char"/>
    <w:basedOn w:val="DefaultParagraphFont"/>
    <w:link w:val="CommentText"/>
    <w:uiPriority w:val="99"/>
    <w:semiHidden/>
    <w:rsid w:val="005A33E2"/>
    <w:rPr>
      <w:sz w:val="20"/>
      <w:szCs w:val="20"/>
    </w:rPr>
  </w:style>
  <w:style w:type="paragraph" w:styleId="CommentSubject">
    <w:name w:val="annotation subject"/>
    <w:basedOn w:val="CommentText"/>
    <w:next w:val="CommentText"/>
    <w:link w:val="CommentSubjectChar"/>
    <w:uiPriority w:val="99"/>
    <w:semiHidden/>
    <w:unhideWhenUsed/>
    <w:rsid w:val="005A33E2"/>
    <w:rPr>
      <w:b/>
      <w:bCs/>
    </w:rPr>
  </w:style>
  <w:style w:type="character" w:customStyle="1" w:styleId="CommentSubjectChar">
    <w:name w:val="Comment Subject Char"/>
    <w:basedOn w:val="CommentTextChar"/>
    <w:link w:val="CommentSubject"/>
    <w:uiPriority w:val="99"/>
    <w:semiHidden/>
    <w:rsid w:val="005A33E2"/>
    <w:rPr>
      <w:b/>
      <w:bCs/>
      <w:sz w:val="20"/>
      <w:szCs w:val="20"/>
    </w:rPr>
  </w:style>
  <w:style w:type="paragraph" w:styleId="BalloonText">
    <w:name w:val="Balloon Text"/>
    <w:basedOn w:val="Normal"/>
    <w:link w:val="BalloonTextChar"/>
    <w:uiPriority w:val="99"/>
    <w:semiHidden/>
    <w:unhideWhenUsed/>
    <w:rsid w:val="005A3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E2"/>
    <w:rPr>
      <w:rFonts w:ascii="Tahoma" w:hAnsi="Tahoma" w:cs="Tahoma"/>
      <w:sz w:val="16"/>
      <w:szCs w:val="16"/>
    </w:rPr>
  </w:style>
  <w:style w:type="paragraph" w:customStyle="1" w:styleId="08SectionHeader3">
    <w:name w:val="08. Section Header 3"/>
    <w:basedOn w:val="08SectionHeader2"/>
    <w:next w:val="09BodyFirstParagraph"/>
    <w:qFormat/>
    <w:rsid w:val="005A33E2"/>
    <w:rPr>
      <w:i w:val="0"/>
    </w:rPr>
  </w:style>
  <w:style w:type="paragraph" w:customStyle="1" w:styleId="20FundingSectionHeader">
    <w:name w:val="20. Funding Section Header"/>
    <w:basedOn w:val="08SectionHeader1"/>
    <w:next w:val="21AcknowledgmentsSectionHeader"/>
    <w:qFormat/>
    <w:rsid w:val="00BA2412"/>
    <w:pPr>
      <w:spacing w:after="120"/>
      <w:ind w:left="360" w:hanging="360"/>
    </w:pPr>
    <w:rPr>
      <w:sz w:val="18"/>
    </w:rPr>
  </w:style>
  <w:style w:type="paragraph" w:customStyle="1" w:styleId="21AcknowledgmentsSectionHeader">
    <w:name w:val="21. Acknowledgments Section Header"/>
    <w:basedOn w:val="20FundingSectionHeader"/>
    <w:next w:val="22DisclosuresSectionHeader"/>
    <w:qFormat/>
    <w:rsid w:val="00A55B30"/>
  </w:style>
  <w:style w:type="paragraph" w:customStyle="1" w:styleId="12FigureCaptionShort">
    <w:name w:val="12. Figure Caption Short"/>
    <w:basedOn w:val="09BodyFirstParagraph"/>
    <w:next w:val="10BodySubsequentParagraph"/>
    <w:qFormat/>
    <w:rsid w:val="00FD5E0D"/>
    <w:pPr>
      <w:spacing w:after="120"/>
      <w:ind w:left="720" w:right="720"/>
      <w:jc w:val="center"/>
    </w:pPr>
    <w:rPr>
      <w:sz w:val="16"/>
    </w:rPr>
  </w:style>
  <w:style w:type="paragraph" w:customStyle="1" w:styleId="12FigureCaptionLong">
    <w:name w:val="12. Figure Caption Long"/>
    <w:basedOn w:val="12FigureCaptionShort"/>
    <w:next w:val="10BodySubsequentParagraph"/>
    <w:qFormat/>
    <w:rsid w:val="00FD5E0D"/>
    <w:pPr>
      <w:jc w:val="both"/>
    </w:pPr>
  </w:style>
  <w:style w:type="paragraph" w:customStyle="1" w:styleId="14TableCaption">
    <w:name w:val="14. Table Caption"/>
    <w:basedOn w:val="09BodyFirstParagraph"/>
    <w:next w:val="15TableBody"/>
    <w:qFormat/>
    <w:rsid w:val="0048331C"/>
    <w:pPr>
      <w:spacing w:before="240" w:after="160"/>
      <w:jc w:val="center"/>
    </w:pPr>
    <w:rPr>
      <w:b/>
      <w:sz w:val="16"/>
    </w:rPr>
  </w:style>
  <w:style w:type="paragraph" w:customStyle="1" w:styleId="13Equation">
    <w:name w:val="13. Equation"/>
    <w:basedOn w:val="10BodySubsequentParagraph"/>
    <w:next w:val="10BodySubsequentParagraph"/>
    <w:qFormat/>
    <w:rsid w:val="00176184"/>
    <w:pPr>
      <w:tabs>
        <w:tab w:val="center" w:pos="4320"/>
        <w:tab w:val="right" w:pos="7560"/>
      </w:tabs>
      <w:spacing w:before="120"/>
      <w:ind w:firstLine="0"/>
      <w:jc w:val="left"/>
    </w:pPr>
  </w:style>
  <w:style w:type="paragraph" w:customStyle="1" w:styleId="16TableFootnote">
    <w:name w:val="16. Table Footnote"/>
    <w:basedOn w:val="09BodyFirstParagraph"/>
    <w:next w:val="10BodySubsequentParagraph"/>
    <w:rsid w:val="00432E94"/>
    <w:pPr>
      <w:spacing w:after="120"/>
    </w:pPr>
    <w:rPr>
      <w:sz w:val="16"/>
    </w:rPr>
  </w:style>
  <w:style w:type="paragraph" w:customStyle="1" w:styleId="15TableBody">
    <w:name w:val="15. Table Body"/>
    <w:basedOn w:val="09BodyFirstParagraph"/>
    <w:next w:val="10BodySubsequentParagraph"/>
    <w:qFormat/>
    <w:rsid w:val="0048331C"/>
    <w:pPr>
      <w:spacing w:before="0" w:after="80"/>
    </w:pPr>
    <w:rPr>
      <w:sz w:val="16"/>
    </w:rPr>
  </w:style>
  <w:style w:type="paragraph" w:customStyle="1" w:styleId="19ListNumber1">
    <w:name w:val="19. List Number 1"/>
    <w:basedOn w:val="10BodySubsequentParagraph"/>
    <w:rsid w:val="00FC5DCC"/>
    <w:pPr>
      <w:numPr>
        <w:numId w:val="7"/>
      </w:numPr>
      <w:spacing w:before="120"/>
    </w:pPr>
  </w:style>
  <w:style w:type="paragraph" w:customStyle="1" w:styleId="05WebAddress">
    <w:name w:val="05. Web Address"/>
    <w:basedOn w:val="04Email"/>
    <w:next w:val="06AbstractBody"/>
    <w:rsid w:val="00CB0396"/>
  </w:style>
  <w:style w:type="paragraph" w:customStyle="1" w:styleId="11Figure">
    <w:name w:val="11. Figure"/>
    <w:basedOn w:val="09BodyFirstParagraph"/>
    <w:next w:val="12FigureCaptionLong"/>
    <w:qFormat/>
    <w:rsid w:val="00FD5E0D"/>
    <w:pPr>
      <w:jc w:val="center"/>
    </w:pPr>
    <w:rPr>
      <w:sz w:val="16"/>
    </w:rPr>
  </w:style>
  <w:style w:type="paragraph" w:customStyle="1" w:styleId="19ListNumber2">
    <w:name w:val="19. List Number 2"/>
    <w:basedOn w:val="19ListNumber1"/>
    <w:rsid w:val="00EC0262"/>
    <w:pPr>
      <w:numPr>
        <w:numId w:val="8"/>
      </w:numPr>
    </w:pPr>
  </w:style>
  <w:style w:type="paragraph" w:customStyle="1" w:styleId="18ListUnnumbered">
    <w:name w:val="18. List Unnumbered"/>
    <w:basedOn w:val="19ListNumber1"/>
    <w:rsid w:val="00062D82"/>
    <w:pPr>
      <w:numPr>
        <w:numId w:val="0"/>
      </w:numPr>
      <w:ind w:left="360"/>
    </w:pPr>
  </w:style>
  <w:style w:type="paragraph" w:customStyle="1" w:styleId="17ListBulleted">
    <w:name w:val="17. List Bulleted"/>
    <w:basedOn w:val="18ListUnnumbered"/>
    <w:rsid w:val="00A035D7"/>
    <w:pPr>
      <w:numPr>
        <w:numId w:val="9"/>
      </w:numPr>
    </w:pPr>
  </w:style>
  <w:style w:type="paragraph" w:customStyle="1" w:styleId="02Author-AO">
    <w:name w:val="02. Author - AO"/>
    <w:basedOn w:val="02Author-BOE"/>
    <w:next w:val="03AuthorAffiliation"/>
    <w:qFormat/>
    <w:rsid w:val="005F4008"/>
    <w:rPr>
      <w:color w:val="26428F"/>
    </w:rPr>
  </w:style>
  <w:style w:type="paragraph" w:customStyle="1" w:styleId="02Author-JOSAA">
    <w:name w:val="02. Author - JOSAA"/>
    <w:basedOn w:val="02Author-AO"/>
    <w:next w:val="03AuthorAffiliation"/>
    <w:qFormat/>
    <w:rsid w:val="005F4008"/>
    <w:rPr>
      <w:color w:val="4C265B"/>
    </w:rPr>
  </w:style>
  <w:style w:type="paragraph" w:customStyle="1" w:styleId="02Author-JOSAB">
    <w:name w:val="02. Author - JOSAB"/>
    <w:basedOn w:val="02Author-JOSAA"/>
    <w:next w:val="03AuthorAffiliation"/>
    <w:qFormat/>
    <w:rsid w:val="005F4008"/>
    <w:rPr>
      <w:color w:val="16A14C"/>
    </w:rPr>
  </w:style>
  <w:style w:type="paragraph" w:customStyle="1" w:styleId="02Author-Optica">
    <w:name w:val="02. Author - Optica"/>
    <w:basedOn w:val="02Author-JOSAA"/>
    <w:next w:val="03AuthorAffiliation"/>
    <w:qFormat/>
    <w:rsid w:val="005F4008"/>
    <w:rPr>
      <w:color w:val="007B4A"/>
    </w:rPr>
  </w:style>
  <w:style w:type="paragraph" w:customStyle="1" w:styleId="02Author-OL">
    <w:name w:val="02. Author - OL"/>
    <w:basedOn w:val="02Author-Optica"/>
    <w:next w:val="03AuthorAffiliation"/>
    <w:qFormat/>
    <w:rsid w:val="005F4008"/>
    <w:rPr>
      <w:color w:val="254982"/>
    </w:rPr>
  </w:style>
  <w:style w:type="paragraph" w:customStyle="1" w:styleId="22DisclosuresSectionHeader">
    <w:name w:val="22. Disclosures Section Header"/>
    <w:basedOn w:val="21AcknowledgmentsSectionHeader"/>
    <w:next w:val="23DataAvailabilitySectionHeader"/>
    <w:qFormat/>
    <w:rsid w:val="007F35CC"/>
  </w:style>
  <w:style w:type="character" w:customStyle="1" w:styleId="Heading1Char">
    <w:name w:val="Heading 1 Char"/>
    <w:basedOn w:val="DefaultParagraphFont"/>
    <w:link w:val="Heading1"/>
    <w:uiPriority w:val="9"/>
    <w:rsid w:val="006270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97360"/>
    <w:rPr>
      <w:color w:val="0000FF" w:themeColor="hyperlink"/>
      <w:u w:val="single"/>
    </w:rPr>
  </w:style>
  <w:style w:type="paragraph" w:customStyle="1" w:styleId="08SectionHeader10">
    <w:name w:val="08. Section Header 1"/>
    <w:next w:val="09BodyFirstParagraph"/>
    <w:qFormat/>
    <w:rsid w:val="00497360"/>
    <w:pPr>
      <w:spacing w:before="120" w:after="0" w:line="240" w:lineRule="auto"/>
      <w:ind w:left="360" w:hanging="360"/>
    </w:pPr>
    <w:rPr>
      <w:rFonts w:ascii="Arial" w:hAnsi="Arial"/>
      <w:b/>
      <w:sz w:val="20"/>
    </w:rPr>
  </w:style>
  <w:style w:type="table" w:styleId="TableGrid">
    <w:name w:val="Table Grid"/>
    <w:basedOn w:val="TableNormal"/>
    <w:uiPriority w:val="59"/>
    <w:rsid w:val="00994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uthor-AOP">
    <w:name w:val="02. Author - AOP"/>
    <w:basedOn w:val="02Author-AO"/>
    <w:rsid w:val="00092896"/>
    <w:rPr>
      <w:color w:val="8F043A"/>
    </w:rPr>
  </w:style>
  <w:style w:type="paragraph" w:customStyle="1" w:styleId="02Author-PRJ">
    <w:name w:val="02. Author - PRJ"/>
    <w:basedOn w:val="02Author-Optica"/>
    <w:rsid w:val="00BD2F0B"/>
    <w:rPr>
      <w:color w:val="7E2C2E"/>
    </w:rPr>
  </w:style>
  <w:style w:type="paragraph" w:customStyle="1" w:styleId="02Author">
    <w:name w:val="02. Author"/>
    <w:basedOn w:val="02Author-AO"/>
    <w:next w:val="03AuthorAffiliation"/>
    <w:rsid w:val="00974BEF"/>
    <w:rPr>
      <w:color w:val="595959" w:themeColor="text1" w:themeTint="A6"/>
    </w:rPr>
  </w:style>
  <w:style w:type="paragraph" w:customStyle="1" w:styleId="02Author-OSAC">
    <w:name w:val="02. Author - OSAC"/>
    <w:basedOn w:val="02Author-OME"/>
    <w:next w:val="03AuthorAffiliation"/>
    <w:rsid w:val="00D07434"/>
    <w:rPr>
      <w:color w:val="006E90"/>
    </w:rPr>
  </w:style>
  <w:style w:type="character" w:styleId="Emphasis">
    <w:name w:val="Emphasis"/>
    <w:basedOn w:val="DefaultParagraphFont"/>
    <w:uiPriority w:val="20"/>
    <w:qFormat/>
    <w:rsid w:val="00EB7638"/>
    <w:rPr>
      <w:i/>
      <w:iCs/>
    </w:rPr>
  </w:style>
  <w:style w:type="character" w:styleId="Strong">
    <w:name w:val="Strong"/>
    <w:basedOn w:val="DefaultParagraphFont"/>
    <w:uiPriority w:val="22"/>
    <w:qFormat/>
    <w:rsid w:val="00510E7A"/>
    <w:rPr>
      <w:b/>
      <w:bCs/>
    </w:rPr>
  </w:style>
  <w:style w:type="character" w:customStyle="1" w:styleId="UnresolvedMention1">
    <w:name w:val="Unresolved Mention1"/>
    <w:basedOn w:val="DefaultParagraphFont"/>
    <w:uiPriority w:val="99"/>
    <w:semiHidden/>
    <w:unhideWhenUsed/>
    <w:rsid w:val="00510E7A"/>
    <w:rPr>
      <w:color w:val="605E5C"/>
      <w:shd w:val="clear" w:color="auto" w:fill="E1DFDD"/>
    </w:rPr>
  </w:style>
  <w:style w:type="paragraph" w:customStyle="1" w:styleId="23DataAvailabilitySectionHeader">
    <w:name w:val="23. Data Availability Section Header"/>
    <w:basedOn w:val="22DisclosuresSectionHeader"/>
    <w:rsid w:val="00BA2412"/>
  </w:style>
  <w:style w:type="paragraph" w:styleId="NormalWeb">
    <w:name w:val="Normal (Web)"/>
    <w:basedOn w:val="Normal"/>
    <w:uiPriority w:val="99"/>
    <w:semiHidden/>
    <w:unhideWhenUsed/>
    <w:rsid w:val="00195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SupplementalDocumentSection">
    <w:name w:val="24. Supplemental Document Section"/>
    <w:basedOn w:val="23DataAvailabilitySectionHeader"/>
    <w:next w:val="25ReferenceSectionHeader"/>
    <w:rsid w:val="00E321F1"/>
  </w:style>
  <w:style w:type="paragraph" w:customStyle="1" w:styleId="OSAReference">
    <w:name w:val="OSA Reference"/>
    <w:basedOn w:val="Normal"/>
    <w:qFormat/>
    <w:rsid w:val="00E61943"/>
    <w:pPr>
      <w:numPr>
        <w:numId w:val="22"/>
      </w:numPr>
      <w:autoSpaceDE w:val="0"/>
      <w:autoSpaceDN w:val="0"/>
      <w:adjustRightInd w:val="0"/>
      <w:spacing w:after="0" w:line="240" w:lineRule="auto"/>
    </w:pPr>
    <w:rPr>
      <w:rFonts w:ascii="Calibri" w:eastAsia="SimSun" w:hAnsi="Calibri" w:cs="AdvOT9cb306be.B"/>
      <w:spacing w:val="-6"/>
      <w:sz w:val="17"/>
      <w:szCs w:val="18"/>
    </w:rPr>
  </w:style>
  <w:style w:type="character" w:styleId="LineNumber">
    <w:name w:val="line number"/>
    <w:basedOn w:val="DefaultParagraphFont"/>
    <w:uiPriority w:val="99"/>
    <w:semiHidden/>
    <w:unhideWhenUsed/>
    <w:rsid w:val="00A43C17"/>
  </w:style>
  <w:style w:type="character" w:styleId="FollowedHyperlink">
    <w:name w:val="FollowedHyperlink"/>
    <w:basedOn w:val="DefaultParagraphFont"/>
    <w:uiPriority w:val="99"/>
    <w:semiHidden/>
    <w:unhideWhenUsed/>
    <w:rsid w:val="00DA3909"/>
    <w:rPr>
      <w:color w:val="800080" w:themeColor="followedHyperlink"/>
      <w:u w:val="single"/>
    </w:rPr>
  </w:style>
  <w:style w:type="character" w:customStyle="1" w:styleId="Heading3Char">
    <w:name w:val="Heading 3 Char"/>
    <w:basedOn w:val="DefaultParagraphFont"/>
    <w:link w:val="Heading3"/>
    <w:uiPriority w:val="9"/>
    <w:semiHidden/>
    <w:rsid w:val="00862704"/>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5B1DB9"/>
    <w:rPr>
      <w:color w:val="808080"/>
    </w:rPr>
  </w:style>
  <w:style w:type="paragraph" w:styleId="Revision">
    <w:name w:val="Revision"/>
    <w:hidden/>
    <w:uiPriority w:val="99"/>
    <w:semiHidden/>
    <w:rsid w:val="006B2A0D"/>
    <w:pPr>
      <w:spacing w:after="0" w:line="240" w:lineRule="auto"/>
    </w:pPr>
  </w:style>
  <w:style w:type="table" w:styleId="PlainTable5">
    <w:name w:val="Plain Table 5"/>
    <w:basedOn w:val="TableNormal"/>
    <w:uiPriority w:val="45"/>
    <w:rsid w:val="00CD6E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4B1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F1F"/>
  </w:style>
  <w:style w:type="paragraph" w:styleId="Footer">
    <w:name w:val="footer"/>
    <w:basedOn w:val="Normal"/>
    <w:link w:val="FooterChar"/>
    <w:uiPriority w:val="99"/>
    <w:unhideWhenUsed/>
    <w:rsid w:val="004B1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F1F"/>
  </w:style>
  <w:style w:type="table" w:customStyle="1" w:styleId="TableGrid1">
    <w:name w:val="Table Grid1"/>
    <w:basedOn w:val="TableNormal"/>
    <w:next w:val="TableGrid"/>
    <w:uiPriority w:val="39"/>
    <w:rsid w:val="00A308FC"/>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A63"/>
    <w:pPr>
      <w:ind w:left="720"/>
      <w:contextualSpacing/>
    </w:pPr>
  </w:style>
  <w:style w:type="character" w:customStyle="1" w:styleId="Heading2Char">
    <w:name w:val="Heading 2 Char"/>
    <w:basedOn w:val="DefaultParagraphFont"/>
    <w:link w:val="Heading2"/>
    <w:uiPriority w:val="9"/>
    <w:semiHidden/>
    <w:rsid w:val="00002838"/>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9E484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41804">
      <w:bodyDiv w:val="1"/>
      <w:marLeft w:val="0"/>
      <w:marRight w:val="0"/>
      <w:marTop w:val="0"/>
      <w:marBottom w:val="0"/>
      <w:divBdr>
        <w:top w:val="none" w:sz="0" w:space="0" w:color="auto"/>
        <w:left w:val="none" w:sz="0" w:space="0" w:color="auto"/>
        <w:bottom w:val="none" w:sz="0" w:space="0" w:color="auto"/>
        <w:right w:val="none" w:sz="0" w:space="0" w:color="auto"/>
      </w:divBdr>
      <w:divsChild>
        <w:div w:id="2038659335">
          <w:marLeft w:val="0"/>
          <w:marRight w:val="0"/>
          <w:marTop w:val="0"/>
          <w:marBottom w:val="0"/>
          <w:divBdr>
            <w:top w:val="none" w:sz="0" w:space="0" w:color="auto"/>
            <w:left w:val="none" w:sz="0" w:space="0" w:color="auto"/>
            <w:bottom w:val="none" w:sz="0" w:space="0" w:color="auto"/>
            <w:right w:val="none" w:sz="0" w:space="0" w:color="auto"/>
          </w:divBdr>
          <w:divsChild>
            <w:div w:id="1100955822">
              <w:marLeft w:val="0"/>
              <w:marRight w:val="0"/>
              <w:marTop w:val="0"/>
              <w:marBottom w:val="0"/>
              <w:divBdr>
                <w:top w:val="none" w:sz="0" w:space="0" w:color="auto"/>
                <w:left w:val="none" w:sz="0" w:space="0" w:color="auto"/>
                <w:bottom w:val="none" w:sz="0" w:space="0" w:color="auto"/>
                <w:right w:val="none" w:sz="0" w:space="0" w:color="auto"/>
              </w:divBdr>
              <w:divsChild>
                <w:div w:id="2126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7825">
      <w:bodyDiv w:val="1"/>
      <w:marLeft w:val="0"/>
      <w:marRight w:val="0"/>
      <w:marTop w:val="0"/>
      <w:marBottom w:val="0"/>
      <w:divBdr>
        <w:top w:val="none" w:sz="0" w:space="0" w:color="auto"/>
        <w:left w:val="none" w:sz="0" w:space="0" w:color="auto"/>
        <w:bottom w:val="none" w:sz="0" w:space="0" w:color="auto"/>
        <w:right w:val="none" w:sz="0" w:space="0" w:color="auto"/>
      </w:divBdr>
    </w:div>
    <w:div w:id="1418939240">
      <w:bodyDiv w:val="1"/>
      <w:marLeft w:val="0"/>
      <w:marRight w:val="0"/>
      <w:marTop w:val="0"/>
      <w:marBottom w:val="0"/>
      <w:divBdr>
        <w:top w:val="none" w:sz="0" w:space="0" w:color="auto"/>
        <w:left w:val="none" w:sz="0" w:space="0" w:color="auto"/>
        <w:bottom w:val="none" w:sz="0" w:space="0" w:color="auto"/>
        <w:right w:val="none" w:sz="0" w:space="0" w:color="auto"/>
      </w:divBdr>
    </w:div>
    <w:div w:id="1539735085">
      <w:bodyDiv w:val="1"/>
      <w:marLeft w:val="0"/>
      <w:marRight w:val="0"/>
      <w:marTop w:val="0"/>
      <w:marBottom w:val="0"/>
      <w:divBdr>
        <w:top w:val="none" w:sz="0" w:space="0" w:color="auto"/>
        <w:left w:val="none" w:sz="0" w:space="0" w:color="auto"/>
        <w:bottom w:val="none" w:sz="0" w:space="0" w:color="auto"/>
        <w:right w:val="none" w:sz="0" w:space="0" w:color="auto"/>
      </w:divBdr>
    </w:div>
    <w:div w:id="19208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homson@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258/SOTON/D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44F4E94-EF7F-0B40-897C-8655877C3E93}">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1E866-644B-4316-B6ED-DE73DA89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20465</Words>
  <Characters>116653</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OSA</Company>
  <LinksUpToDate>false</LinksUpToDate>
  <CharactersWithSpaces>136845</CharactersWithSpaces>
  <SharedDoc>false</SharedDoc>
  <HLinks>
    <vt:vector size="12" baseType="variant">
      <vt:variant>
        <vt:i4>4522077</vt:i4>
      </vt:variant>
      <vt:variant>
        <vt:i4>75</vt:i4>
      </vt:variant>
      <vt:variant>
        <vt:i4>0</vt:i4>
      </vt:variant>
      <vt:variant>
        <vt:i4>5</vt:i4>
      </vt:variant>
      <vt:variant>
        <vt:lpwstr>https://doi.org/10.5258/SOTON/DXXXXXX</vt:lpwstr>
      </vt:variant>
      <vt:variant>
        <vt:lpwstr/>
      </vt:variant>
      <vt:variant>
        <vt:i4>5046390</vt:i4>
      </vt:variant>
      <vt:variant>
        <vt:i4>0</vt:i4>
      </vt:variant>
      <vt:variant>
        <vt:i4>0</vt:i4>
      </vt:variant>
      <vt:variant>
        <vt:i4>5</vt:i4>
      </vt:variant>
      <vt:variant>
        <vt:lpwstr>mailto:D.Thomson@soton.ac.uk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 Zhang</dc:creator>
  <cp:keywords/>
  <cp:lastModifiedBy>Weiwei Zhang</cp:lastModifiedBy>
  <cp:revision>3</cp:revision>
  <cp:lastPrinted>2022-07-15T10:12:00Z</cp:lastPrinted>
  <dcterms:created xsi:type="dcterms:W3CDTF">2022-11-29T12:54:00Z</dcterms:created>
  <dcterms:modified xsi:type="dcterms:W3CDTF">2022-11-29T12:58:00Z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4d46ba5b-df4b-3582-a6be-65ee5e9e04aa</vt:lpwstr>
  </property>
  <property fmtid="{D5CDD505-2E9C-101B-9397-08002B2CF9AE}" pid="4" name="Mendeley Citation Style_1">
    <vt:lpwstr>http://www.zotero.org/styles/nature</vt:lpwstr>
  </property>
  <property fmtid="{D5CDD505-2E9C-101B-9397-08002B2CF9AE}" pid="5" name="grammarly_documentId">
    <vt:lpwstr>documentId_9194</vt:lpwstr>
  </property>
  <property fmtid="{D5CDD505-2E9C-101B-9397-08002B2CF9AE}" pid="6" name="grammarly_documentContext">
    <vt:lpwstr>{"goals":[],"domain":"general","emotions":[],"dialect":"british"}</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http://www.zotero.org/styles/optica</vt:lpwstr>
  </property>
  <property fmtid="{D5CDD505-2E9C-101B-9397-08002B2CF9AE}" pid="26" name="Mendeley Recent Style Name 9_1">
    <vt:lpwstr>Optica</vt:lpwstr>
  </property>
</Properties>
</file>