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1E83" w14:textId="195EB75F" w:rsidR="00EA3099" w:rsidRDefault="00C71659" w:rsidP="00F35134">
      <w:r w:rsidRPr="00C471E5">
        <w:rPr>
          <w:i/>
          <w:iCs/>
        </w:rPr>
        <w:t>Schools, space and culinary capital</w:t>
      </w:r>
      <w:r w:rsidR="00C471E5">
        <w:t xml:space="preserve">. </w:t>
      </w:r>
      <w:r>
        <w:t>By Gurpinder Singh Lalli. Pp 1</w:t>
      </w:r>
      <w:r w:rsidR="006D70D8">
        <w:t>16</w:t>
      </w:r>
      <w:r>
        <w:t>. London: Routledge. 20</w:t>
      </w:r>
      <w:r w:rsidR="006D70D8">
        <w:t>23</w:t>
      </w:r>
      <w:r>
        <w:t>. £</w:t>
      </w:r>
      <w:r w:rsidR="002D16E5">
        <w:t>120</w:t>
      </w:r>
      <w:r w:rsidR="00321417">
        <w:t>.00</w:t>
      </w:r>
      <w:r>
        <w:t xml:space="preserve"> (</w:t>
      </w:r>
      <w:r w:rsidR="002D16E5">
        <w:t>h</w:t>
      </w:r>
      <w:r w:rsidR="00321417">
        <w:t>ardback</w:t>
      </w:r>
      <w:r>
        <w:t>), £</w:t>
      </w:r>
      <w:r w:rsidR="00321417">
        <w:t>33.29</w:t>
      </w:r>
      <w:r>
        <w:t xml:space="preserve"> (e</w:t>
      </w:r>
      <w:r w:rsidR="00321417">
        <w:t>Book</w:t>
      </w:r>
      <w:r>
        <w:t xml:space="preserve">). ISBN </w:t>
      </w:r>
      <w:r w:rsidR="00A9037E" w:rsidRPr="00A9037E">
        <w:t xml:space="preserve">9780367464813 </w:t>
      </w:r>
      <w:r>
        <w:t>(</w:t>
      </w:r>
      <w:r w:rsidR="005D691F">
        <w:t>hardback</w:t>
      </w:r>
      <w:r>
        <w:t xml:space="preserve">), ISBN </w:t>
      </w:r>
      <w:r w:rsidR="005D691F" w:rsidRPr="005D691F">
        <w:t xml:space="preserve">9780367464820 </w:t>
      </w:r>
      <w:r>
        <w:t>(e</w:t>
      </w:r>
      <w:r w:rsidR="005D691F">
        <w:t>Book</w:t>
      </w:r>
      <w:r>
        <w:t>).</w:t>
      </w:r>
      <w:r w:rsidR="00EA3099">
        <w:t xml:space="preserve"> </w:t>
      </w:r>
    </w:p>
    <w:p w14:paraId="442AEC70" w14:textId="197972C9" w:rsidR="00591343" w:rsidRDefault="008D662A" w:rsidP="00C71659">
      <w:r w:rsidRPr="00C471E5">
        <w:rPr>
          <w:i/>
          <w:iCs/>
        </w:rPr>
        <w:t>Schools, space and culinary capital</w:t>
      </w:r>
      <w:r>
        <w:rPr>
          <w:i/>
          <w:iCs/>
        </w:rPr>
        <w:t xml:space="preserve"> </w:t>
      </w:r>
      <w:r w:rsidR="00815609">
        <w:t xml:space="preserve">addresses some of the key </w:t>
      </w:r>
      <w:r w:rsidR="00395789">
        <w:t xml:space="preserve">issues concerning </w:t>
      </w:r>
      <w:r w:rsidR="00355160">
        <w:t xml:space="preserve">social </w:t>
      </w:r>
      <w:r w:rsidR="00395789">
        <w:t>inequality and food in</w:t>
      </w:r>
      <w:r w:rsidR="00355160">
        <w:t>security</w:t>
      </w:r>
      <w:r w:rsidR="00877EC3">
        <w:t xml:space="preserve"> and </w:t>
      </w:r>
      <w:r w:rsidR="00101842">
        <w:t xml:space="preserve">the </w:t>
      </w:r>
      <w:r w:rsidR="00877EC3">
        <w:t xml:space="preserve">relationship between the two in </w:t>
      </w:r>
      <w:r w:rsidR="00C66D00">
        <w:t>a</w:t>
      </w:r>
      <w:r w:rsidR="00D61EAE">
        <w:t xml:space="preserve">n empirical </w:t>
      </w:r>
      <w:r w:rsidR="00C66D00">
        <w:t xml:space="preserve">case of </w:t>
      </w:r>
      <w:r w:rsidR="005C60A2">
        <w:t xml:space="preserve">school meals in </w:t>
      </w:r>
      <w:r w:rsidR="00D61EAE">
        <w:t>an English school</w:t>
      </w:r>
      <w:r w:rsidR="00C66D00">
        <w:t xml:space="preserve">. </w:t>
      </w:r>
      <w:r w:rsidR="00DA46C1">
        <w:t xml:space="preserve">The author offers compelling narratives, produced ethnographically, </w:t>
      </w:r>
      <w:r w:rsidR="00964B18">
        <w:t xml:space="preserve">from </w:t>
      </w:r>
      <w:r w:rsidR="00101842">
        <w:t>crucial</w:t>
      </w:r>
      <w:r w:rsidR="00EB3EA2">
        <w:t xml:space="preserve"> education stakeholders</w:t>
      </w:r>
      <w:r w:rsidR="00680A5E">
        <w:t xml:space="preserve">. In the book, we hear the voices of </w:t>
      </w:r>
      <w:r w:rsidR="00EB3EA2">
        <w:t>children, teachers and staff</w:t>
      </w:r>
      <w:r w:rsidR="00680A5E">
        <w:t xml:space="preserve">. These voices </w:t>
      </w:r>
      <w:r w:rsidR="007A5B4A">
        <w:t xml:space="preserve">unravel </w:t>
      </w:r>
      <w:r w:rsidR="0064101C">
        <w:t>the complexity of schooling practices</w:t>
      </w:r>
      <w:r w:rsidR="0009274F">
        <w:t xml:space="preserve"> </w:t>
      </w:r>
      <w:r w:rsidR="00101842">
        <w:t xml:space="preserve">and </w:t>
      </w:r>
      <w:r w:rsidR="0009274F">
        <w:t xml:space="preserve">inform </w:t>
      </w:r>
      <w:r w:rsidR="007A5B4A">
        <w:t xml:space="preserve">us </w:t>
      </w:r>
      <w:r w:rsidR="0009274F">
        <w:t xml:space="preserve">about </w:t>
      </w:r>
      <w:r w:rsidR="00AD1FB9">
        <w:t xml:space="preserve">the nuances of inclusion and exclusion in </w:t>
      </w:r>
      <w:r w:rsidR="002718D3">
        <w:t>foods</w:t>
      </w:r>
      <w:r w:rsidR="00102E7E">
        <w:t>capes</w:t>
      </w:r>
      <w:r w:rsidR="007E6E99">
        <w:t xml:space="preserve">. </w:t>
      </w:r>
      <w:r w:rsidR="000F718E">
        <w:t xml:space="preserve">When discussing these narratives, </w:t>
      </w:r>
      <w:r w:rsidR="007E6E99">
        <w:t xml:space="preserve">the author uses the concept of culinary capital </w:t>
      </w:r>
      <w:r w:rsidR="00101842">
        <w:t>to show the relative privilege and disadvantages</w:t>
      </w:r>
      <w:r w:rsidR="00DA622F">
        <w:t xml:space="preserve">. </w:t>
      </w:r>
      <w:r w:rsidR="00A074DF">
        <w:t>This book</w:t>
      </w:r>
      <w:r w:rsidR="00964B18">
        <w:t xml:space="preserve"> also</w:t>
      </w:r>
      <w:r w:rsidR="00A074DF">
        <w:t xml:space="preserve"> </w:t>
      </w:r>
      <w:r w:rsidR="00C2283B">
        <w:t>demonstrate</w:t>
      </w:r>
      <w:r w:rsidR="00A074DF">
        <w:t>s</w:t>
      </w:r>
      <w:r w:rsidR="00C2283B">
        <w:t xml:space="preserve"> the possibility </w:t>
      </w:r>
      <w:r w:rsidR="00DD6AEC">
        <w:t>of exchanging</w:t>
      </w:r>
      <w:r w:rsidR="00BB282B">
        <w:t xml:space="preserve"> ideas</w:t>
      </w:r>
      <w:r w:rsidR="007E55BA">
        <w:t>,</w:t>
      </w:r>
      <w:r w:rsidR="00DD6AEC">
        <w:t xml:space="preserve"> learning </w:t>
      </w:r>
      <w:r w:rsidR="00101842">
        <w:t>valuable</w:t>
      </w:r>
      <w:r w:rsidR="00BB282B">
        <w:t xml:space="preserve"> skills</w:t>
      </w:r>
      <w:r w:rsidR="007E55BA">
        <w:t>, and producing knowledge</w:t>
      </w:r>
      <w:r w:rsidR="004006CC">
        <w:t xml:space="preserve"> </w:t>
      </w:r>
      <w:r w:rsidR="004006CC">
        <w:rPr>
          <w:i/>
          <w:iCs/>
        </w:rPr>
        <w:t xml:space="preserve">with </w:t>
      </w:r>
      <w:r w:rsidR="004006CC">
        <w:t>pupils</w:t>
      </w:r>
      <w:r w:rsidR="00BB282B">
        <w:t xml:space="preserve"> in school spaces. </w:t>
      </w:r>
      <w:r w:rsidR="00723F01">
        <w:t xml:space="preserve">Thus, the book weaves together the </w:t>
      </w:r>
      <w:r w:rsidR="00DA03CB">
        <w:t>empirical insights from</w:t>
      </w:r>
      <w:r w:rsidR="00DE3471">
        <w:t xml:space="preserve"> </w:t>
      </w:r>
      <w:r w:rsidR="004006CC">
        <w:t xml:space="preserve">a </w:t>
      </w:r>
      <w:r w:rsidR="00DE3471" w:rsidRPr="004006CC">
        <w:t>school</w:t>
      </w:r>
      <w:r w:rsidR="00DE3471">
        <w:t xml:space="preserve"> setting, </w:t>
      </w:r>
      <w:r w:rsidR="00322D3B">
        <w:t xml:space="preserve">the </w:t>
      </w:r>
      <w:r w:rsidR="00DE3471">
        <w:t xml:space="preserve">conceptual possibilities of </w:t>
      </w:r>
      <w:r w:rsidR="00DE3471" w:rsidRPr="00186CEC">
        <w:rPr>
          <w:i/>
          <w:iCs/>
        </w:rPr>
        <w:t>space</w:t>
      </w:r>
      <w:r w:rsidR="00DE3471">
        <w:t xml:space="preserve"> and </w:t>
      </w:r>
      <w:r w:rsidR="00322D3B">
        <w:t xml:space="preserve">the </w:t>
      </w:r>
      <w:r w:rsidR="00DE3471">
        <w:t xml:space="preserve">theoretical use of </w:t>
      </w:r>
      <w:r w:rsidR="00DE3471" w:rsidRPr="00DA03CB">
        <w:t>c</w:t>
      </w:r>
      <w:r w:rsidR="00186CEC" w:rsidRPr="00DA03CB">
        <w:t xml:space="preserve">ulinary </w:t>
      </w:r>
      <w:r w:rsidR="007462B8" w:rsidRPr="00DA03CB">
        <w:t>capital</w:t>
      </w:r>
      <w:r w:rsidR="00DE3471">
        <w:t xml:space="preserve"> </w:t>
      </w:r>
      <w:r w:rsidR="004F7700">
        <w:t xml:space="preserve">in understanding everyday experiences in society. </w:t>
      </w:r>
    </w:p>
    <w:p w14:paraId="7A83349A" w14:textId="4624F770" w:rsidR="00EF32D0" w:rsidRDefault="00B632C9" w:rsidP="00C71659">
      <w:r>
        <w:t>The book</w:t>
      </w:r>
      <w:r w:rsidR="00B247F7">
        <w:t xml:space="preserve"> is structured in</w:t>
      </w:r>
      <w:r w:rsidR="00591343">
        <w:t xml:space="preserve"> a</w:t>
      </w:r>
      <w:r w:rsidR="0004730C">
        <w:t>n</w:t>
      </w:r>
      <w:r w:rsidR="00340D58">
        <w:t xml:space="preserve"> </w:t>
      </w:r>
      <w:r w:rsidR="00B247F7">
        <w:t>accessible manner, star</w:t>
      </w:r>
      <w:r w:rsidR="00C77F5D">
        <w:t>t</w:t>
      </w:r>
      <w:r w:rsidR="00B247F7">
        <w:t>ing</w:t>
      </w:r>
      <w:r>
        <w:t xml:space="preserve"> with </w:t>
      </w:r>
      <w:r w:rsidR="0004730C">
        <w:t xml:space="preserve">an </w:t>
      </w:r>
      <w:r>
        <w:t>introduc</w:t>
      </w:r>
      <w:r w:rsidR="0004730C">
        <w:t>tion to</w:t>
      </w:r>
      <w:r>
        <w:t xml:space="preserve"> the topic </w:t>
      </w:r>
      <w:r w:rsidR="00A4468D">
        <w:t xml:space="preserve">and </w:t>
      </w:r>
      <w:r w:rsidR="00E12729">
        <w:t xml:space="preserve">a </w:t>
      </w:r>
      <w:r w:rsidR="00A4468D">
        <w:t xml:space="preserve">review </w:t>
      </w:r>
      <w:r w:rsidR="00E12729">
        <w:t xml:space="preserve">of </w:t>
      </w:r>
      <w:r w:rsidR="00A4468D">
        <w:t xml:space="preserve">the literature on school meals in England. Then, it discusses research findings across three key thematic chapters: school foodscapes, schooling food and children’s </w:t>
      </w:r>
      <w:r w:rsidR="00C53C51">
        <w:t>voice</w:t>
      </w:r>
      <w:r w:rsidR="005D023A">
        <w:t>,</w:t>
      </w:r>
      <w:r w:rsidR="00C53C51">
        <w:t xml:space="preserve"> and the school meal and culinary capital. Finally</w:t>
      </w:r>
      <w:r w:rsidR="005D023A">
        <w:t xml:space="preserve">, the author brings together </w:t>
      </w:r>
      <w:r w:rsidR="00FB58AD">
        <w:t>critical</w:t>
      </w:r>
      <w:r w:rsidR="00B247F7">
        <w:t xml:space="preserve"> insights from the research findings in an afterword. </w:t>
      </w:r>
      <w:r w:rsidR="00591343">
        <w:t xml:space="preserve">I will now </w:t>
      </w:r>
      <w:r w:rsidR="00FB58AD">
        <w:t>review</w:t>
      </w:r>
      <w:r w:rsidR="00591343">
        <w:t xml:space="preserve"> these chapters</w:t>
      </w:r>
      <w:r w:rsidR="009B1E06">
        <w:t xml:space="preserve"> in turn</w:t>
      </w:r>
      <w:r w:rsidR="00591343">
        <w:t>.</w:t>
      </w:r>
      <w:r w:rsidR="00F320C1">
        <w:t xml:space="preserve"> </w:t>
      </w:r>
    </w:p>
    <w:p w14:paraId="596E7E19" w14:textId="7BDBCEF8" w:rsidR="00BD49BA" w:rsidRDefault="00BD49BA" w:rsidP="00921BA1">
      <w:r>
        <w:t>Chapter 1 set</w:t>
      </w:r>
      <w:r w:rsidR="007C3D73">
        <w:t>s</w:t>
      </w:r>
      <w:r>
        <w:t xml:space="preserve"> the scene for the study</w:t>
      </w:r>
      <w:r w:rsidR="007C3D73">
        <w:t xml:space="preserve"> and the more extensive discussion that follows</w:t>
      </w:r>
      <w:r>
        <w:t xml:space="preserve">. </w:t>
      </w:r>
      <w:r w:rsidR="00642345">
        <w:t xml:space="preserve">It </w:t>
      </w:r>
      <w:r w:rsidR="007C3D73">
        <w:t xml:space="preserve">introduces </w:t>
      </w:r>
      <w:r w:rsidR="00D56FBC" w:rsidRPr="00D56FBC">
        <w:t>the conceptual</w:t>
      </w:r>
      <w:r w:rsidR="00223CC4" w:rsidRPr="00223CC4">
        <w:t xml:space="preserve"> context of the study</w:t>
      </w:r>
      <w:r w:rsidR="004735CA">
        <w:t>,</w:t>
      </w:r>
      <w:r w:rsidR="00223CC4" w:rsidRPr="00223CC4">
        <w:t xml:space="preserve"> with the author discussing key</w:t>
      </w:r>
      <w:r w:rsidR="00014153" w:rsidRPr="00014153">
        <w:t xml:space="preserve"> terms</w:t>
      </w:r>
      <w:r w:rsidR="00014153">
        <w:t xml:space="preserve"> </w:t>
      </w:r>
      <w:r w:rsidR="00223CC4" w:rsidRPr="00223CC4">
        <w:t>such as culinary capita</w:t>
      </w:r>
      <w:r w:rsidR="009A0C07">
        <w:t>l</w:t>
      </w:r>
      <w:r w:rsidR="00014153">
        <w:t xml:space="preserve">, </w:t>
      </w:r>
      <w:r w:rsidR="00014153" w:rsidRPr="00014153">
        <w:t>socialisation</w:t>
      </w:r>
      <w:r w:rsidR="00014153">
        <w:t xml:space="preserve">, </w:t>
      </w:r>
      <w:r w:rsidR="009A0C07">
        <w:t>and</w:t>
      </w:r>
      <w:r w:rsidR="00014153" w:rsidRPr="00014153">
        <w:t xml:space="preserve"> social theory</w:t>
      </w:r>
      <w:r w:rsidR="009A0C07" w:rsidRPr="009A0C07">
        <w:t xml:space="preserve"> to provide a foundation on which various arguments made in the book</w:t>
      </w:r>
      <w:r w:rsidR="009A0C07">
        <w:t xml:space="preserve"> </w:t>
      </w:r>
      <w:r w:rsidR="009A0C07" w:rsidRPr="009A0C07">
        <w:t>are based</w:t>
      </w:r>
      <w:r w:rsidR="009A0C07">
        <w:t xml:space="preserve">. </w:t>
      </w:r>
      <w:r w:rsidR="00AF3BD3">
        <w:t>Alongside the description of c</w:t>
      </w:r>
      <w:r w:rsidR="008F5AEA">
        <w:t>ulinary capital as an extension of Bourdieu’</w:t>
      </w:r>
      <w:r w:rsidR="004735CA">
        <w:t>s</w:t>
      </w:r>
      <w:r w:rsidR="008F5AEA">
        <w:t xml:space="preserve"> conceptualisation of cultural capital, the author also draws readers’ attention to the intricate relationship food has with socia</w:t>
      </w:r>
      <w:r w:rsidR="007A3DB3">
        <w:t>l</w:t>
      </w:r>
      <w:r w:rsidR="008F5AEA">
        <w:t>l</w:t>
      </w:r>
      <w:r w:rsidR="007A3DB3">
        <w:t>y</w:t>
      </w:r>
      <w:r w:rsidR="008F5AEA">
        <w:t xml:space="preserve"> </w:t>
      </w:r>
      <w:r w:rsidR="007A3DB3">
        <w:t>stratified categories</w:t>
      </w:r>
      <w:r w:rsidR="00EE4B4B">
        <w:t xml:space="preserve">, i.e., gender, class, and race. These relationships are articulated in Chapter 1 as they play out in school settings. </w:t>
      </w:r>
      <w:r w:rsidR="000A7083">
        <w:t>Chapter 1</w:t>
      </w:r>
      <w:r w:rsidR="009A0C07" w:rsidRPr="009A0C07">
        <w:t xml:space="preserve"> also alludes to the empirical context of the study</w:t>
      </w:r>
      <w:r w:rsidR="007D2910">
        <w:t>,</w:t>
      </w:r>
      <w:r w:rsidR="00552F8C">
        <w:t xml:space="preserve"> conducted in 2018-19</w:t>
      </w:r>
      <w:r w:rsidR="003F471E">
        <w:t>,</w:t>
      </w:r>
      <w:r w:rsidR="007D2910">
        <w:t xml:space="preserve"> </w:t>
      </w:r>
      <w:r w:rsidR="003F471E">
        <w:t>that explores</w:t>
      </w:r>
      <w:r w:rsidR="00274D1E">
        <w:t xml:space="preserve"> how school meals promote </w:t>
      </w:r>
      <w:r w:rsidR="001B57CC">
        <w:t xml:space="preserve">various forms of capital and the extent to which </w:t>
      </w:r>
      <w:r w:rsidR="004735CA">
        <w:t xml:space="preserve">the </w:t>
      </w:r>
      <w:r w:rsidR="007A3DB3">
        <w:t xml:space="preserve">2013 </w:t>
      </w:r>
      <w:r w:rsidR="001B57CC">
        <w:t xml:space="preserve">School Food Plan </w:t>
      </w:r>
      <w:r w:rsidR="007A3DB3">
        <w:t xml:space="preserve">has </w:t>
      </w:r>
      <w:r w:rsidR="001B57CC">
        <w:t>succe</w:t>
      </w:r>
      <w:r w:rsidR="00F56F14">
        <w:t>ssfully bridge</w:t>
      </w:r>
      <w:r w:rsidR="007A3DB3">
        <w:t xml:space="preserve">d </w:t>
      </w:r>
      <w:r w:rsidR="001B57CC">
        <w:t xml:space="preserve">inequalities. </w:t>
      </w:r>
      <w:r w:rsidR="00642345">
        <w:t xml:space="preserve">Chapter 2 </w:t>
      </w:r>
      <w:r w:rsidR="004A4615">
        <w:t xml:space="preserve">offers </w:t>
      </w:r>
      <w:r w:rsidR="004735CA">
        <w:t xml:space="preserve">a </w:t>
      </w:r>
      <w:r w:rsidR="004A4615">
        <w:t xml:space="preserve">very useful empirical backdrop </w:t>
      </w:r>
      <w:r w:rsidR="004735CA">
        <w:t>for</w:t>
      </w:r>
      <w:r w:rsidR="004A4615">
        <w:t xml:space="preserve"> the study, focusing particularly on </w:t>
      </w:r>
      <w:r w:rsidR="004735CA">
        <w:t xml:space="preserve">the </w:t>
      </w:r>
      <w:r w:rsidR="004A4615">
        <w:t>English School Meal</w:t>
      </w:r>
      <w:r w:rsidR="00F00125">
        <w:t xml:space="preserve">, </w:t>
      </w:r>
      <w:r w:rsidR="000A7083">
        <w:t xml:space="preserve">showcasing </w:t>
      </w:r>
      <w:r w:rsidR="00F00125">
        <w:t>how this concept evolved from an idea</w:t>
      </w:r>
      <w:r w:rsidR="00F93D2D">
        <w:t xml:space="preserve"> </w:t>
      </w:r>
      <w:r w:rsidR="00F3062F">
        <w:t xml:space="preserve">into practice and how </w:t>
      </w:r>
      <w:r w:rsidR="00B73FFD">
        <w:t xml:space="preserve">it remains a subject of socio-political scrutiny in the country. </w:t>
      </w:r>
      <w:r w:rsidR="000F6465">
        <w:t xml:space="preserve">Various conceptual and empirical thoughts shared in these two </w:t>
      </w:r>
      <w:r w:rsidR="00891EDB">
        <w:t xml:space="preserve">chapters are brought into </w:t>
      </w:r>
      <w:r w:rsidR="004735CA">
        <w:t xml:space="preserve">the </w:t>
      </w:r>
      <w:r w:rsidR="00891EDB">
        <w:t xml:space="preserve">discussion of the research findings, presented across </w:t>
      </w:r>
      <w:r w:rsidR="004735CA">
        <w:t xml:space="preserve">the </w:t>
      </w:r>
      <w:r w:rsidR="00FA3896">
        <w:t xml:space="preserve">remainder of the chapters in the book. </w:t>
      </w:r>
    </w:p>
    <w:p w14:paraId="3252C80E" w14:textId="7205D7FB" w:rsidR="005B6F5F" w:rsidRDefault="00E62B01" w:rsidP="00C71659">
      <w:r>
        <w:t>School</w:t>
      </w:r>
      <w:r w:rsidR="00325988">
        <w:t xml:space="preserve"> foodscapes</w:t>
      </w:r>
      <w:r>
        <w:t xml:space="preserve"> is the focus of Chapter 3</w:t>
      </w:r>
      <w:r w:rsidR="00325988">
        <w:t xml:space="preserve">. It draws on ethnographic data </w:t>
      </w:r>
      <w:r w:rsidR="002B1F40">
        <w:t xml:space="preserve">to explore </w:t>
      </w:r>
      <w:r w:rsidR="00411FB3">
        <w:t xml:space="preserve">socialisation processes underpinning </w:t>
      </w:r>
      <w:r w:rsidR="00E12729">
        <w:t xml:space="preserve">the </w:t>
      </w:r>
      <w:r w:rsidR="00411FB3">
        <w:t xml:space="preserve">school mealtime. </w:t>
      </w:r>
      <w:r w:rsidR="008E43DD">
        <w:t>It shows how everyday interactions</w:t>
      </w:r>
      <w:r w:rsidR="005D5C3D">
        <w:t xml:space="preserve"> and</w:t>
      </w:r>
      <w:r w:rsidR="00D82BB4">
        <w:t xml:space="preserve"> cultural </w:t>
      </w:r>
      <w:r w:rsidR="005D5C3D">
        <w:t>practices</w:t>
      </w:r>
      <w:r w:rsidR="008E43DD">
        <w:t xml:space="preserve"> </w:t>
      </w:r>
      <w:r w:rsidR="007D472F">
        <w:t xml:space="preserve">shape and are shaped by eating spaces in school </w:t>
      </w:r>
      <w:r w:rsidR="001C2C36">
        <w:t>settings</w:t>
      </w:r>
      <w:r w:rsidR="00D70480">
        <w:t xml:space="preserve">. Building on these deliberations, the author then focuses on Free School Meals and </w:t>
      </w:r>
      <w:r w:rsidR="00F00125">
        <w:t>explain</w:t>
      </w:r>
      <w:r w:rsidR="004C2DB1">
        <w:t xml:space="preserve">s how these are related to </w:t>
      </w:r>
      <w:r w:rsidR="00C1422E">
        <w:t xml:space="preserve">the meal </w:t>
      </w:r>
      <w:r w:rsidR="004C2DB1">
        <w:t>choices students make</w:t>
      </w:r>
      <w:r w:rsidR="00420AFC">
        <w:t xml:space="preserve">, childhood obesity, social class relations, </w:t>
      </w:r>
      <w:r w:rsidR="0022788E">
        <w:t xml:space="preserve">and education about food more broadly. </w:t>
      </w:r>
      <w:r w:rsidR="00075572">
        <w:t xml:space="preserve">The author makes a point about </w:t>
      </w:r>
      <w:r w:rsidR="00176A25">
        <w:t>expanding food from merely a</w:t>
      </w:r>
      <w:r w:rsidR="00B31302">
        <w:t xml:space="preserve"> political incentive provided at school to includ</w:t>
      </w:r>
      <w:r w:rsidR="00233D12">
        <w:t>e</w:t>
      </w:r>
      <w:r w:rsidR="00B31302">
        <w:t xml:space="preserve"> it as part of the process </w:t>
      </w:r>
      <w:r w:rsidR="00233D12">
        <w:t xml:space="preserve">of </w:t>
      </w:r>
      <w:r w:rsidR="00B31302">
        <w:t xml:space="preserve">learning and knowledge production </w:t>
      </w:r>
      <w:r w:rsidR="00BE06D6" w:rsidRPr="00072330">
        <w:rPr>
          <w:i/>
          <w:iCs/>
        </w:rPr>
        <w:t>with</w:t>
      </w:r>
      <w:r w:rsidR="00BE06D6">
        <w:t xml:space="preserve"> students. </w:t>
      </w:r>
      <w:r w:rsidR="005B6F5F">
        <w:t>Chapter 4</w:t>
      </w:r>
      <w:r w:rsidR="005011A8">
        <w:t xml:space="preserve"> discusses food</w:t>
      </w:r>
      <w:r w:rsidR="00FC4F85">
        <w:t xml:space="preserve"> in school settings</w:t>
      </w:r>
      <w:r w:rsidR="005011A8">
        <w:t xml:space="preserve"> </w:t>
      </w:r>
      <w:r w:rsidR="00E97E07">
        <w:t xml:space="preserve">from </w:t>
      </w:r>
      <w:r w:rsidR="00340D58">
        <w:t>children’s</w:t>
      </w:r>
      <w:r w:rsidR="00C1422E">
        <w:t xml:space="preserve"> viewpoints</w:t>
      </w:r>
      <w:r w:rsidR="00E97E07">
        <w:t xml:space="preserve">. </w:t>
      </w:r>
      <w:r w:rsidR="00912D07">
        <w:t xml:space="preserve">Here, we see many images of the </w:t>
      </w:r>
      <w:r w:rsidR="00BF7252">
        <w:t>food spaces in the school</w:t>
      </w:r>
      <w:r w:rsidR="00912D07">
        <w:t xml:space="preserve"> </w:t>
      </w:r>
      <w:r w:rsidR="00BF7252">
        <w:t>where this study was conducted</w:t>
      </w:r>
      <w:r w:rsidR="003E748B">
        <w:t xml:space="preserve">, including the school’s dining hall, </w:t>
      </w:r>
      <w:r w:rsidR="00F90D04">
        <w:t xml:space="preserve">seating </w:t>
      </w:r>
      <w:r w:rsidR="00330289">
        <w:t>spaces for students to consume their meals</w:t>
      </w:r>
      <w:r w:rsidR="00C1422E" w:rsidRPr="00C1422E">
        <w:t xml:space="preserve"> </w:t>
      </w:r>
      <w:r w:rsidR="00C1422E">
        <w:t>together</w:t>
      </w:r>
      <w:r w:rsidR="00330289">
        <w:t xml:space="preserve">, the </w:t>
      </w:r>
      <w:r w:rsidR="007414B9">
        <w:t>‘</w:t>
      </w:r>
      <w:r w:rsidR="00330289">
        <w:t>top</w:t>
      </w:r>
      <w:r w:rsidR="00233D12">
        <w:t>-</w:t>
      </w:r>
      <w:r w:rsidR="00330289">
        <w:t>up</w:t>
      </w:r>
      <w:r w:rsidR="007414B9">
        <w:t>’</w:t>
      </w:r>
      <w:r w:rsidR="00330289">
        <w:t xml:space="preserve"> machine for meals</w:t>
      </w:r>
      <w:r w:rsidR="00FF3BF7">
        <w:t>, wall display and the overall ambi</w:t>
      </w:r>
      <w:r w:rsidR="00233D12">
        <w:t>e</w:t>
      </w:r>
      <w:r w:rsidR="00FF3BF7">
        <w:t xml:space="preserve">nce of the dining </w:t>
      </w:r>
      <w:r w:rsidR="000C7FB7">
        <w:t xml:space="preserve">area. </w:t>
      </w:r>
      <w:r w:rsidR="000765F0">
        <w:t xml:space="preserve">Some of the discussion on choice is extended here in relation to children’s bodies </w:t>
      </w:r>
      <w:r w:rsidR="00CE320A">
        <w:t xml:space="preserve">and </w:t>
      </w:r>
      <w:r w:rsidR="00F77581">
        <w:t>pupils’</w:t>
      </w:r>
      <w:r w:rsidR="00CE320A">
        <w:t xml:space="preserve"> interactions</w:t>
      </w:r>
      <w:r w:rsidR="00233D12">
        <w:t>;</w:t>
      </w:r>
      <w:r w:rsidR="00FC7115">
        <w:t xml:space="preserve"> both these concepts are </w:t>
      </w:r>
      <w:r w:rsidR="0028728A">
        <w:t xml:space="preserve">discussed in relation to the broader processes of socialisation and the inculcation of </w:t>
      </w:r>
      <w:r w:rsidR="00233D12">
        <w:t>specific</w:t>
      </w:r>
      <w:r w:rsidR="0028728A">
        <w:t xml:space="preserve"> social practices. </w:t>
      </w:r>
      <w:r w:rsidR="002B72D9">
        <w:lastRenderedPageBreak/>
        <w:t xml:space="preserve">Food spaces in the school are argued in this chapter as sites for learning </w:t>
      </w:r>
      <w:r w:rsidR="00EC1C23">
        <w:t xml:space="preserve">not only typical schooling norms and about food itself but also how to be a </w:t>
      </w:r>
      <w:r w:rsidR="0082637E">
        <w:t xml:space="preserve">‘good citizen’. </w:t>
      </w:r>
    </w:p>
    <w:p w14:paraId="2C01CC36" w14:textId="29B5551C" w:rsidR="005B6F5F" w:rsidRDefault="005B6F5F" w:rsidP="00C71659">
      <w:r>
        <w:t xml:space="preserve">Chapter 5 </w:t>
      </w:r>
      <w:r w:rsidR="003A7153">
        <w:t xml:space="preserve">brings </w:t>
      </w:r>
      <w:r w:rsidR="007414B9">
        <w:t xml:space="preserve">the focus </w:t>
      </w:r>
      <w:r w:rsidR="003A7153">
        <w:t xml:space="preserve">back </w:t>
      </w:r>
      <w:r w:rsidR="007414B9">
        <w:t xml:space="preserve">to </w:t>
      </w:r>
      <w:r w:rsidR="003A7153">
        <w:t>culinary capital and</w:t>
      </w:r>
      <w:r w:rsidR="00611294">
        <w:t xml:space="preserve"> uses it as a lens to</w:t>
      </w:r>
      <w:r w:rsidR="003A7153">
        <w:t xml:space="preserve"> review</w:t>
      </w:r>
      <w:r w:rsidR="00611294">
        <w:t xml:space="preserve"> the school meal.</w:t>
      </w:r>
      <w:r w:rsidR="00CF6297">
        <w:t xml:space="preserve"> Here, w</w:t>
      </w:r>
      <w:r w:rsidR="00434F4F">
        <w:t xml:space="preserve">e observe </w:t>
      </w:r>
      <w:r w:rsidR="00233D12">
        <w:t>vital</w:t>
      </w:r>
      <w:r w:rsidR="00434F4F">
        <w:t xml:space="preserve"> deliberations in understanding culinary capital – its </w:t>
      </w:r>
      <w:r w:rsidR="001E234E">
        <w:t xml:space="preserve">relationship to understanding inequality in society more broadly and </w:t>
      </w:r>
      <w:r w:rsidR="00233D12">
        <w:t xml:space="preserve">the </w:t>
      </w:r>
      <w:r w:rsidR="001E234E">
        <w:t xml:space="preserve">schooling landscape more particularly. </w:t>
      </w:r>
      <w:r w:rsidR="00DC3F00">
        <w:t>T</w:t>
      </w:r>
      <w:r w:rsidR="001E234E">
        <w:t xml:space="preserve">he author </w:t>
      </w:r>
      <w:r w:rsidR="00DC3F00">
        <w:t>connects the term with foodways and foodscapes</w:t>
      </w:r>
      <w:r w:rsidR="00CC2716">
        <w:t xml:space="preserve"> and later suggests the implications this does, and can, have on pedagogical approaches in school settings</w:t>
      </w:r>
      <w:r w:rsidR="00B00F8F">
        <w:t>, thus addressing classed, gendered, and racial inequalities</w:t>
      </w:r>
      <w:r w:rsidR="00072330">
        <w:t xml:space="preserve"> in school settings</w:t>
      </w:r>
      <w:r w:rsidR="00B00F8F">
        <w:t xml:space="preserve">. </w:t>
      </w:r>
      <w:r>
        <w:t xml:space="preserve">The final chapter </w:t>
      </w:r>
      <w:r w:rsidR="00D834AB">
        <w:t xml:space="preserve">offers </w:t>
      </w:r>
      <w:r w:rsidR="00877ED8">
        <w:t xml:space="preserve">some implications of the study and the key discussions presented in this book for schools beyond the empirical context and </w:t>
      </w:r>
      <w:r w:rsidR="00547282">
        <w:t xml:space="preserve">in light of </w:t>
      </w:r>
      <w:r w:rsidR="00877ED8">
        <w:t xml:space="preserve">global education policies. </w:t>
      </w:r>
    </w:p>
    <w:p w14:paraId="2DA998BA" w14:textId="3A0A9BFF" w:rsidR="005B6F5F" w:rsidRDefault="005B6F5F" w:rsidP="00C71659">
      <w:r>
        <w:t xml:space="preserve">Overall, </w:t>
      </w:r>
      <w:r w:rsidR="00AA70F7">
        <w:t>this book contributes to investigating schooling and schooling practices from an atypical lens – the lens of food – and thus surfacing some of the often-hidden aspects of socio-educational inequalities. It</w:t>
      </w:r>
      <w:r>
        <w:t xml:space="preserve"> touches on various crucial aspects of everyday schooling experiences, showcasing the importance of space and capital in understanding and examining these experiences</w:t>
      </w:r>
      <w:r w:rsidR="000F76AE">
        <w:t xml:space="preserve">. The findings are obviously relevant to the </w:t>
      </w:r>
      <w:r w:rsidR="00D4652C">
        <w:t>empirical case</w:t>
      </w:r>
      <w:r w:rsidR="000F76AE">
        <w:t xml:space="preserve">, thus enhancing some of the debates on school meal </w:t>
      </w:r>
      <w:r w:rsidR="00032A84">
        <w:t>patterns and proces</w:t>
      </w:r>
      <w:r w:rsidR="0022190A">
        <w:t>se</w:t>
      </w:r>
      <w:r w:rsidR="00032A84">
        <w:t xml:space="preserve">s </w:t>
      </w:r>
      <w:r w:rsidR="0022190A">
        <w:t>in England</w:t>
      </w:r>
      <w:r w:rsidR="00032A84">
        <w:t xml:space="preserve">. </w:t>
      </w:r>
      <w:r w:rsidR="00FC4F85">
        <w:t>Simultaneously</w:t>
      </w:r>
      <w:r w:rsidR="00032A84">
        <w:t xml:space="preserve">, the book is also pertinent to exploring similar processes </w:t>
      </w:r>
      <w:r w:rsidR="00B6780A">
        <w:t>occurring</w:t>
      </w:r>
      <w:r w:rsidR="00032A84">
        <w:t xml:space="preserve"> in other countries and </w:t>
      </w:r>
      <w:r w:rsidR="00AA70F7">
        <w:t xml:space="preserve">examining </w:t>
      </w:r>
      <w:r w:rsidR="00B6780A">
        <w:t xml:space="preserve">alignments and misalignments of </w:t>
      </w:r>
      <w:r w:rsidR="00AA70F7">
        <w:t xml:space="preserve">meal </w:t>
      </w:r>
      <w:r w:rsidR="00B6780A">
        <w:t xml:space="preserve">practices </w:t>
      </w:r>
      <w:r w:rsidR="00AA70F7">
        <w:t>across</w:t>
      </w:r>
      <w:r w:rsidR="00B6780A">
        <w:t xml:space="preserve"> schools</w:t>
      </w:r>
      <w:r w:rsidR="00AA70F7">
        <w:t xml:space="preserve"> globally</w:t>
      </w:r>
      <w:r w:rsidR="00B6780A">
        <w:t xml:space="preserve">. </w:t>
      </w:r>
    </w:p>
    <w:p w14:paraId="5E997271" w14:textId="77777777" w:rsidR="00823A5B" w:rsidRDefault="00823A5B" w:rsidP="00C71659"/>
    <w:p w14:paraId="08D3C238" w14:textId="09C4B1F8" w:rsidR="00823A5B" w:rsidRDefault="00823A5B" w:rsidP="00823A5B">
      <w:pPr>
        <w:spacing w:after="0" w:line="240" w:lineRule="auto"/>
      </w:pPr>
      <w:r>
        <w:t>Dr Achala Gupta</w:t>
      </w:r>
    </w:p>
    <w:p w14:paraId="59EC2ACB" w14:textId="67549E2C" w:rsidR="00823A5B" w:rsidRDefault="00823A5B" w:rsidP="00823A5B">
      <w:pPr>
        <w:spacing w:after="0" w:line="240" w:lineRule="auto"/>
      </w:pPr>
      <w:r>
        <w:t>Lecturer, Southampton Education School</w:t>
      </w:r>
    </w:p>
    <w:p w14:paraId="3444FCB0" w14:textId="68B9BA1B" w:rsidR="00823A5B" w:rsidRDefault="00823A5B" w:rsidP="00823A5B">
      <w:pPr>
        <w:spacing w:after="0" w:line="240" w:lineRule="auto"/>
      </w:pPr>
      <w:r>
        <w:t xml:space="preserve">University of Southampton </w:t>
      </w:r>
    </w:p>
    <w:p w14:paraId="38259625" w14:textId="2C618453" w:rsidR="00823A5B" w:rsidRPr="008D662A" w:rsidRDefault="00935AFA" w:rsidP="00823A5B">
      <w:pPr>
        <w:spacing w:after="0" w:line="240" w:lineRule="auto"/>
      </w:pPr>
      <w:hyperlink r:id="rId6" w:history="1">
        <w:r w:rsidR="00823A5B" w:rsidRPr="00EF2CCD">
          <w:rPr>
            <w:rStyle w:val="Hyperlink"/>
          </w:rPr>
          <w:t>Achala.Gupta@soton.ac.uk</w:t>
        </w:r>
      </w:hyperlink>
      <w:r w:rsidR="00823A5B">
        <w:t xml:space="preserve"> </w:t>
      </w:r>
    </w:p>
    <w:sectPr w:rsidR="00823A5B" w:rsidRPr="008D6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FC2F" w14:textId="77777777" w:rsidR="00935AFA" w:rsidRDefault="00935AFA" w:rsidP="00100F52">
      <w:pPr>
        <w:spacing w:after="0" w:line="240" w:lineRule="auto"/>
      </w:pPr>
      <w:r>
        <w:separator/>
      </w:r>
    </w:p>
  </w:endnote>
  <w:endnote w:type="continuationSeparator" w:id="0">
    <w:p w14:paraId="0A0AB914" w14:textId="77777777" w:rsidR="00935AFA" w:rsidRDefault="00935AFA" w:rsidP="0010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0871" w14:textId="77777777" w:rsidR="00935AFA" w:rsidRDefault="00935AFA" w:rsidP="00100F52">
      <w:pPr>
        <w:spacing w:after="0" w:line="240" w:lineRule="auto"/>
      </w:pPr>
      <w:r>
        <w:separator/>
      </w:r>
    </w:p>
  </w:footnote>
  <w:footnote w:type="continuationSeparator" w:id="0">
    <w:p w14:paraId="5AE3F2EA" w14:textId="77777777" w:rsidR="00935AFA" w:rsidRDefault="00935AFA" w:rsidP="00100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AwsjAztzS1NDMzNzBU0lEKTi0uzszPAykwrwUAXcXkEywAAAA="/>
  </w:docVars>
  <w:rsids>
    <w:rsidRoot w:val="00876004"/>
    <w:rsid w:val="00014153"/>
    <w:rsid w:val="00032A84"/>
    <w:rsid w:val="0004730C"/>
    <w:rsid w:val="00057A7E"/>
    <w:rsid w:val="00072330"/>
    <w:rsid w:val="00075572"/>
    <w:rsid w:val="000765F0"/>
    <w:rsid w:val="0008207D"/>
    <w:rsid w:val="0008366C"/>
    <w:rsid w:val="0009274F"/>
    <w:rsid w:val="000A7083"/>
    <w:rsid w:val="000C7FB7"/>
    <w:rsid w:val="000F6465"/>
    <w:rsid w:val="000F718E"/>
    <w:rsid w:val="000F76AE"/>
    <w:rsid w:val="00100F52"/>
    <w:rsid w:val="00101842"/>
    <w:rsid w:val="00102E7E"/>
    <w:rsid w:val="00117DA1"/>
    <w:rsid w:val="00176A25"/>
    <w:rsid w:val="00176F5F"/>
    <w:rsid w:val="0018436D"/>
    <w:rsid w:val="00186CEC"/>
    <w:rsid w:val="001B57CC"/>
    <w:rsid w:val="001C2C36"/>
    <w:rsid w:val="001E234E"/>
    <w:rsid w:val="00206936"/>
    <w:rsid w:val="0022190A"/>
    <w:rsid w:val="00223CC4"/>
    <w:rsid w:val="0022788E"/>
    <w:rsid w:val="0023166D"/>
    <w:rsid w:val="00233D12"/>
    <w:rsid w:val="00235FA6"/>
    <w:rsid w:val="002718D3"/>
    <w:rsid w:val="00274D1E"/>
    <w:rsid w:val="00280326"/>
    <w:rsid w:val="0028728A"/>
    <w:rsid w:val="002B1F40"/>
    <w:rsid w:val="002B72D9"/>
    <w:rsid w:val="002D16E5"/>
    <w:rsid w:val="00321417"/>
    <w:rsid w:val="00322D3B"/>
    <w:rsid w:val="00325988"/>
    <w:rsid w:val="00330289"/>
    <w:rsid w:val="00340D58"/>
    <w:rsid w:val="00355160"/>
    <w:rsid w:val="00395789"/>
    <w:rsid w:val="003A7153"/>
    <w:rsid w:val="003E748B"/>
    <w:rsid w:val="003F471E"/>
    <w:rsid w:val="004006CC"/>
    <w:rsid w:val="00411FB3"/>
    <w:rsid w:val="00420AFC"/>
    <w:rsid w:val="00434F4F"/>
    <w:rsid w:val="004735CA"/>
    <w:rsid w:val="004746C8"/>
    <w:rsid w:val="004A4615"/>
    <w:rsid w:val="004C2DB1"/>
    <w:rsid w:val="004C406D"/>
    <w:rsid w:val="004F7700"/>
    <w:rsid w:val="005011A8"/>
    <w:rsid w:val="00547282"/>
    <w:rsid w:val="00552F8C"/>
    <w:rsid w:val="00570E5F"/>
    <w:rsid w:val="00591343"/>
    <w:rsid w:val="005A4DBB"/>
    <w:rsid w:val="005B6F5F"/>
    <w:rsid w:val="005C60A2"/>
    <w:rsid w:val="005D023A"/>
    <w:rsid w:val="005D5C3D"/>
    <w:rsid w:val="005D691F"/>
    <w:rsid w:val="00611294"/>
    <w:rsid w:val="0064101C"/>
    <w:rsid w:val="00642345"/>
    <w:rsid w:val="00680A5E"/>
    <w:rsid w:val="006A4CA1"/>
    <w:rsid w:val="006D70D8"/>
    <w:rsid w:val="007071F2"/>
    <w:rsid w:val="00723F01"/>
    <w:rsid w:val="007414B9"/>
    <w:rsid w:val="007462B8"/>
    <w:rsid w:val="007A3DB3"/>
    <w:rsid w:val="007A5B4A"/>
    <w:rsid w:val="007C3D73"/>
    <w:rsid w:val="007D2910"/>
    <w:rsid w:val="007D472F"/>
    <w:rsid w:val="007E55BA"/>
    <w:rsid w:val="007E6E99"/>
    <w:rsid w:val="00815609"/>
    <w:rsid w:val="00823A5B"/>
    <w:rsid w:val="0082637E"/>
    <w:rsid w:val="00876004"/>
    <w:rsid w:val="00877EC3"/>
    <w:rsid w:val="00877ED8"/>
    <w:rsid w:val="00891EDB"/>
    <w:rsid w:val="008A0BE4"/>
    <w:rsid w:val="008A3173"/>
    <w:rsid w:val="008B5FCD"/>
    <w:rsid w:val="008D662A"/>
    <w:rsid w:val="008E43DD"/>
    <w:rsid w:val="008F5AEA"/>
    <w:rsid w:val="00912D07"/>
    <w:rsid w:val="00921BA1"/>
    <w:rsid w:val="00935AFA"/>
    <w:rsid w:val="00942D4E"/>
    <w:rsid w:val="00964B18"/>
    <w:rsid w:val="009A0C07"/>
    <w:rsid w:val="009B1E06"/>
    <w:rsid w:val="00A074DF"/>
    <w:rsid w:val="00A4468D"/>
    <w:rsid w:val="00A9037E"/>
    <w:rsid w:val="00AA70F7"/>
    <w:rsid w:val="00AD1FB9"/>
    <w:rsid w:val="00AF3BD3"/>
    <w:rsid w:val="00B00F8F"/>
    <w:rsid w:val="00B247F7"/>
    <w:rsid w:val="00B31302"/>
    <w:rsid w:val="00B366F3"/>
    <w:rsid w:val="00B632C9"/>
    <w:rsid w:val="00B6780A"/>
    <w:rsid w:val="00B73FFD"/>
    <w:rsid w:val="00BA5CD3"/>
    <w:rsid w:val="00BB282B"/>
    <w:rsid w:val="00BD49BA"/>
    <w:rsid w:val="00BE06D6"/>
    <w:rsid w:val="00BF7252"/>
    <w:rsid w:val="00C1422E"/>
    <w:rsid w:val="00C2283B"/>
    <w:rsid w:val="00C471E5"/>
    <w:rsid w:val="00C53C51"/>
    <w:rsid w:val="00C66D00"/>
    <w:rsid w:val="00C71659"/>
    <w:rsid w:val="00C77F5D"/>
    <w:rsid w:val="00CA202B"/>
    <w:rsid w:val="00CC2716"/>
    <w:rsid w:val="00CE320A"/>
    <w:rsid w:val="00CF6297"/>
    <w:rsid w:val="00D4652C"/>
    <w:rsid w:val="00D56FBC"/>
    <w:rsid w:val="00D61EAE"/>
    <w:rsid w:val="00D70480"/>
    <w:rsid w:val="00D82BB4"/>
    <w:rsid w:val="00D834AB"/>
    <w:rsid w:val="00DA03CB"/>
    <w:rsid w:val="00DA46C1"/>
    <w:rsid w:val="00DA622F"/>
    <w:rsid w:val="00DC3F00"/>
    <w:rsid w:val="00DD6AEC"/>
    <w:rsid w:val="00DE3471"/>
    <w:rsid w:val="00E12729"/>
    <w:rsid w:val="00E4328C"/>
    <w:rsid w:val="00E62B01"/>
    <w:rsid w:val="00E84293"/>
    <w:rsid w:val="00E97E07"/>
    <w:rsid w:val="00EA3099"/>
    <w:rsid w:val="00EB3EA2"/>
    <w:rsid w:val="00EB7D14"/>
    <w:rsid w:val="00EC1C23"/>
    <w:rsid w:val="00EE4B4B"/>
    <w:rsid w:val="00EF32D0"/>
    <w:rsid w:val="00F00125"/>
    <w:rsid w:val="00F3062F"/>
    <w:rsid w:val="00F320C1"/>
    <w:rsid w:val="00F35134"/>
    <w:rsid w:val="00F37FCD"/>
    <w:rsid w:val="00F56F14"/>
    <w:rsid w:val="00F77581"/>
    <w:rsid w:val="00F90D04"/>
    <w:rsid w:val="00F93D2D"/>
    <w:rsid w:val="00FA3896"/>
    <w:rsid w:val="00FB58AD"/>
    <w:rsid w:val="00FC4F85"/>
    <w:rsid w:val="00FC7115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AEFC"/>
  <w15:chartTrackingRefBased/>
  <w15:docId w15:val="{09018AD7-1FA2-447C-B492-9DC50B97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0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0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F52"/>
  </w:style>
  <w:style w:type="paragraph" w:styleId="Footer">
    <w:name w:val="footer"/>
    <w:basedOn w:val="Normal"/>
    <w:link w:val="FooterChar"/>
    <w:uiPriority w:val="99"/>
    <w:unhideWhenUsed/>
    <w:rsid w:val="00100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F52"/>
  </w:style>
  <w:style w:type="character" w:styleId="CommentReference">
    <w:name w:val="annotation reference"/>
    <w:basedOn w:val="DefaultParagraphFont"/>
    <w:uiPriority w:val="99"/>
    <w:semiHidden/>
    <w:unhideWhenUsed/>
    <w:rsid w:val="00117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D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2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hala.Gupta@soton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Achala Gupta</dc:creator>
  <cp:keywords/>
  <dc:description/>
  <cp:lastModifiedBy>Achala Gupta</cp:lastModifiedBy>
  <cp:revision>167</cp:revision>
  <dcterms:created xsi:type="dcterms:W3CDTF">2022-09-28T08:51:00Z</dcterms:created>
  <dcterms:modified xsi:type="dcterms:W3CDTF">2022-11-21T09:59:00Z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ec9b9bbb3e04f1f6cdad7dd53ec957059ffe85eb5a2bf73d3f171f20c6331803</vt:lpwstr>
  </property>
</Properties>
</file>