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34CA3" w14:textId="62837083" w:rsidR="0061232D" w:rsidRPr="00D035AA" w:rsidRDefault="008412FD" w:rsidP="00DB5C3B">
      <w:pPr>
        <w:spacing w:after="0" w:line="360" w:lineRule="auto"/>
        <w:jc w:val="center"/>
        <w:rPr>
          <w:rFonts w:asciiTheme="majorBidi" w:hAnsiTheme="majorBidi" w:cstheme="majorBidi"/>
          <w:b/>
          <w:bCs/>
          <w:sz w:val="28"/>
          <w:szCs w:val="28"/>
        </w:rPr>
      </w:pPr>
      <w:r w:rsidRPr="0027024A">
        <w:rPr>
          <w:rFonts w:asciiTheme="majorBidi" w:hAnsiTheme="majorBidi" w:cstheme="majorBidi"/>
          <w:b/>
          <w:bCs/>
          <w:sz w:val="28"/>
          <w:szCs w:val="28"/>
        </w:rPr>
        <w:t>A</w:t>
      </w:r>
      <w:r w:rsidR="00A00907" w:rsidRPr="0027024A">
        <w:rPr>
          <w:rFonts w:asciiTheme="majorBidi" w:hAnsiTheme="majorBidi" w:cstheme="majorBidi"/>
          <w:b/>
          <w:bCs/>
          <w:sz w:val="28"/>
          <w:szCs w:val="28"/>
        </w:rPr>
        <w:t xml:space="preserve"> </w:t>
      </w:r>
      <w:r w:rsidR="00255D1E" w:rsidRPr="0027024A">
        <w:rPr>
          <w:rFonts w:asciiTheme="majorBidi" w:hAnsiTheme="majorBidi" w:cstheme="majorBidi"/>
          <w:b/>
          <w:bCs/>
          <w:sz w:val="28"/>
          <w:szCs w:val="28"/>
        </w:rPr>
        <w:t xml:space="preserve">new </w:t>
      </w:r>
      <w:r w:rsidRPr="0027024A">
        <w:rPr>
          <w:rFonts w:asciiTheme="majorBidi" w:hAnsiTheme="majorBidi" w:cstheme="majorBidi"/>
          <w:b/>
          <w:bCs/>
          <w:sz w:val="28"/>
          <w:szCs w:val="28"/>
        </w:rPr>
        <w:t>technique to measure shear fracture toughness of adhesives using tensile load</w:t>
      </w:r>
    </w:p>
    <w:p w14:paraId="73033476" w14:textId="27FA14AD" w:rsidR="0061232D" w:rsidRPr="00D035AA" w:rsidRDefault="0061232D" w:rsidP="00DB5C3B">
      <w:pPr>
        <w:spacing w:after="0" w:line="480" w:lineRule="auto"/>
        <w:jc w:val="center"/>
        <w:rPr>
          <w:rFonts w:ascii="Times New Roman" w:hAnsi="Times New Roman" w:cstheme="majorBidi"/>
          <w:lang w:val="pt-PT" w:bidi="fa-IR"/>
        </w:rPr>
      </w:pPr>
      <w:r w:rsidRPr="00D035AA">
        <w:rPr>
          <w:rFonts w:ascii="Times New Roman" w:hAnsi="Times New Roman" w:cstheme="majorBidi"/>
          <w:lang w:val="pt-PT" w:bidi="fa-IR"/>
        </w:rPr>
        <w:t>S. Safaei</w:t>
      </w:r>
      <w:r w:rsidRPr="00D035AA">
        <w:rPr>
          <w:rFonts w:ascii="Times New Roman" w:hAnsi="Times New Roman" w:cstheme="majorBidi"/>
          <w:vertAlign w:val="superscript"/>
          <w:lang w:val="pt-PT" w:bidi="fa-IR"/>
        </w:rPr>
        <w:t>1</w:t>
      </w:r>
      <w:r w:rsidRPr="00D035AA">
        <w:rPr>
          <w:rFonts w:ascii="Times New Roman" w:hAnsi="Times New Roman" w:cstheme="majorBidi"/>
          <w:lang w:val="pt-PT" w:bidi="fa-IR"/>
        </w:rPr>
        <w:t>, A. Akhavan-Safar</w:t>
      </w:r>
      <w:r w:rsidRPr="00D035AA">
        <w:rPr>
          <w:rFonts w:ascii="Times New Roman" w:hAnsi="Times New Roman" w:cstheme="majorBidi"/>
          <w:vertAlign w:val="superscript"/>
          <w:lang w:val="pt-PT" w:bidi="fa-IR"/>
        </w:rPr>
        <w:t>2</w:t>
      </w:r>
      <w:r w:rsidR="00634238" w:rsidRPr="00D035AA">
        <w:rPr>
          <w:rFonts w:ascii="Times New Roman" w:hAnsi="Times New Roman" w:cs="Times New Roman" w:hint="cs"/>
          <w:vertAlign w:val="superscript"/>
          <w:rtl/>
          <w:lang w:val="pt-PT" w:bidi="fa-IR"/>
        </w:rPr>
        <w:t>*</w:t>
      </w:r>
      <w:r w:rsidRPr="00D035AA">
        <w:rPr>
          <w:rFonts w:ascii="Times New Roman" w:hAnsi="Times New Roman" w:cstheme="majorBidi"/>
          <w:lang w:val="pt-PT" w:bidi="fa-IR"/>
        </w:rPr>
        <w:t xml:space="preserve">, </w:t>
      </w:r>
      <w:r w:rsidRPr="00D035AA">
        <w:rPr>
          <w:rFonts w:ascii="Times New Roman" w:hAnsi="Times New Roman" w:cs="Times New Roman"/>
          <w:lang w:val="pt-PT" w:bidi="fa-IR"/>
        </w:rPr>
        <w:t>M. Jalalvand</w:t>
      </w:r>
      <w:r w:rsidRPr="00D035AA">
        <w:rPr>
          <w:rFonts w:ascii="Times New Roman" w:hAnsi="Times New Roman" w:cs="Times New Roman"/>
          <w:vertAlign w:val="superscript"/>
          <w:lang w:val="pt-PT" w:bidi="fa-IR"/>
        </w:rPr>
        <w:t>3</w:t>
      </w:r>
      <w:r w:rsidR="0035126E" w:rsidRPr="00D035AA">
        <w:rPr>
          <w:rFonts w:ascii="Times New Roman" w:hAnsi="Times New Roman" w:cs="Times New Roman" w:hint="cs"/>
          <w:vertAlign w:val="superscript"/>
          <w:rtl/>
          <w:lang w:val="pt-PT" w:bidi="fa-IR"/>
        </w:rPr>
        <w:t>*</w:t>
      </w:r>
      <w:r w:rsidRPr="00D035AA">
        <w:rPr>
          <w:rFonts w:ascii="Times New Roman" w:hAnsi="Times New Roman" w:cs="Times New Roman"/>
          <w:lang w:val="pt-PT" w:bidi="fa-IR"/>
        </w:rPr>
        <w:t>,</w:t>
      </w:r>
      <w:r w:rsidRPr="00D035AA">
        <w:rPr>
          <w:rFonts w:ascii="Times New Roman" w:hAnsi="Times New Roman" w:cstheme="majorBidi"/>
          <w:lang w:val="pt-PT" w:bidi="fa-IR"/>
        </w:rPr>
        <w:t xml:space="preserve"> L.F.M. da Silva</w:t>
      </w:r>
      <w:r w:rsidRPr="00D035AA">
        <w:rPr>
          <w:rFonts w:ascii="Times New Roman" w:hAnsi="Times New Roman" w:cstheme="majorBidi"/>
          <w:vertAlign w:val="superscript"/>
          <w:lang w:val="pt-PT" w:bidi="fa-IR"/>
        </w:rPr>
        <w:t>4</w:t>
      </w:r>
    </w:p>
    <w:p w14:paraId="248F6533" w14:textId="77777777" w:rsidR="0061232D" w:rsidRPr="00D035AA" w:rsidRDefault="0061232D" w:rsidP="009C5185">
      <w:pPr>
        <w:spacing w:after="0" w:line="360" w:lineRule="auto"/>
        <w:jc w:val="center"/>
        <w:rPr>
          <w:rFonts w:asciiTheme="minorHAnsi" w:eastAsia="Times New Roman" w:hAnsiTheme="minorHAnsi"/>
          <w:sz w:val="20"/>
          <w:szCs w:val="20"/>
          <w:vertAlign w:val="superscript"/>
          <w:rtl/>
          <w:lang w:eastAsia="en-US"/>
        </w:rPr>
      </w:pPr>
    </w:p>
    <w:p w14:paraId="5D009949" w14:textId="286BB793" w:rsidR="0061232D" w:rsidRPr="00D035AA" w:rsidRDefault="0061232D" w:rsidP="009C5185">
      <w:pPr>
        <w:spacing w:after="0" w:line="360" w:lineRule="auto"/>
        <w:jc w:val="center"/>
        <w:rPr>
          <w:rFonts w:ascii="Times New Roman" w:hAnsi="Times New Roman" w:cstheme="majorBidi"/>
          <w:sz w:val="20"/>
          <w:szCs w:val="20"/>
          <w:rtl/>
          <w:lang w:bidi="fa-IR"/>
        </w:rPr>
      </w:pPr>
      <w:r w:rsidRPr="00640E3D">
        <w:rPr>
          <w:rFonts w:ascii="Times New Roman" w:hAnsi="Times New Roman" w:cstheme="majorBidi"/>
          <w:sz w:val="20"/>
          <w:szCs w:val="20"/>
          <w:vertAlign w:val="superscript"/>
          <w:lang w:val="it-IT" w:bidi="fa-IR"/>
        </w:rPr>
        <w:t xml:space="preserve">1 </w:t>
      </w:r>
      <w:r w:rsidR="001F27BC" w:rsidRPr="00640E3D">
        <w:rPr>
          <w:rFonts w:ascii="Times New Roman" w:hAnsi="Times New Roman" w:cstheme="majorBidi"/>
          <w:sz w:val="20"/>
          <w:szCs w:val="20"/>
          <w:lang w:val="it-IT" w:bidi="fa-IR"/>
        </w:rPr>
        <w:t xml:space="preserve">Department of Mechanical Engineering, Politecnico di Milano, Via La Masa 1, Milano 20156, </w:t>
      </w:r>
      <w:proofErr w:type="spellStart"/>
      <w:r w:rsidR="001F27BC" w:rsidRPr="00640E3D">
        <w:rPr>
          <w:rFonts w:ascii="Times New Roman" w:hAnsi="Times New Roman" w:cstheme="majorBidi"/>
          <w:sz w:val="20"/>
          <w:szCs w:val="20"/>
          <w:lang w:val="it-IT" w:bidi="fa-IR"/>
        </w:rPr>
        <w:t>Italy</w:t>
      </w:r>
      <w:proofErr w:type="spellEnd"/>
    </w:p>
    <w:p w14:paraId="7B0580A0" w14:textId="151DE0C2" w:rsidR="0061232D" w:rsidRPr="00D035AA" w:rsidRDefault="0061232D" w:rsidP="009C5185">
      <w:pPr>
        <w:spacing w:after="0" w:line="360" w:lineRule="auto"/>
        <w:jc w:val="center"/>
        <w:rPr>
          <w:rFonts w:ascii="Times New Roman" w:hAnsi="Times New Roman" w:cstheme="majorBidi"/>
          <w:sz w:val="20"/>
          <w:szCs w:val="20"/>
          <w:lang w:bidi="fa-IR"/>
        </w:rPr>
      </w:pPr>
      <w:r w:rsidRPr="00D035AA">
        <w:rPr>
          <w:rFonts w:asciiTheme="minorHAnsi" w:eastAsia="Times New Roman" w:hAnsiTheme="minorHAnsi"/>
          <w:sz w:val="20"/>
          <w:szCs w:val="20"/>
          <w:vertAlign w:val="superscript"/>
          <w:lang w:eastAsia="en-US"/>
        </w:rPr>
        <w:t>2</w:t>
      </w:r>
      <w:r w:rsidRPr="00D035AA">
        <w:rPr>
          <w:rFonts w:ascii="Times New Roman" w:hAnsi="Times New Roman" w:cstheme="majorBidi"/>
          <w:sz w:val="20"/>
          <w:szCs w:val="20"/>
          <w:lang w:bidi="fa-IR"/>
        </w:rPr>
        <w:t xml:space="preserve">Institute of Science and Innovation in Mechanical and Industrial Engineering (INEGI), </w:t>
      </w:r>
      <w:proofErr w:type="spellStart"/>
      <w:r w:rsidRPr="00D035AA">
        <w:rPr>
          <w:rFonts w:ascii="Times New Roman" w:hAnsi="Times New Roman" w:cstheme="majorBidi"/>
          <w:sz w:val="20"/>
          <w:szCs w:val="20"/>
          <w:lang w:bidi="fa-IR"/>
        </w:rPr>
        <w:t>Rua</w:t>
      </w:r>
      <w:proofErr w:type="spellEnd"/>
      <w:r w:rsidRPr="00D035AA">
        <w:rPr>
          <w:rFonts w:ascii="Times New Roman" w:hAnsi="Times New Roman" w:cstheme="majorBidi"/>
          <w:sz w:val="20"/>
          <w:szCs w:val="20"/>
          <w:lang w:bidi="fa-IR"/>
        </w:rPr>
        <w:t xml:space="preserve"> Dr. Roberto Frias, 4200-465 Porto, Portugal</w:t>
      </w:r>
    </w:p>
    <w:p w14:paraId="364428E0" w14:textId="78789D73" w:rsidR="00FA4B2C" w:rsidRPr="00D035AA" w:rsidRDefault="00FA4B2C" w:rsidP="009C5185">
      <w:pPr>
        <w:spacing w:after="0" w:line="360" w:lineRule="auto"/>
        <w:jc w:val="center"/>
        <w:rPr>
          <w:rFonts w:ascii="Times New Roman" w:hAnsi="Times New Roman" w:cstheme="majorBidi"/>
          <w:sz w:val="20"/>
          <w:szCs w:val="20"/>
          <w:lang w:bidi="fa-IR"/>
        </w:rPr>
      </w:pPr>
      <w:r w:rsidRPr="00D035AA">
        <w:rPr>
          <w:rFonts w:ascii="Times New Roman" w:hAnsi="Times New Roman" w:cstheme="majorBidi"/>
          <w:sz w:val="20"/>
          <w:szCs w:val="20"/>
          <w:vertAlign w:val="superscript"/>
          <w:lang w:bidi="fa-IR"/>
        </w:rPr>
        <w:t>3</w:t>
      </w:r>
      <w:r w:rsidRPr="00D035AA">
        <w:rPr>
          <w:rFonts w:ascii="Times New Roman" w:hAnsi="Times New Roman" w:cstheme="majorBidi"/>
          <w:sz w:val="20"/>
          <w:szCs w:val="20"/>
          <w:lang w:bidi="fa-IR"/>
        </w:rPr>
        <w:t>Engineering Materials, School of Engineering, University of Southampton, SO17 1BJ Southampton, United Kingdom</w:t>
      </w:r>
    </w:p>
    <w:p w14:paraId="1D2464AD" w14:textId="4336F8C6" w:rsidR="0061232D" w:rsidRDefault="00FA4B2C" w:rsidP="009C5185">
      <w:pPr>
        <w:spacing w:after="0" w:line="360" w:lineRule="auto"/>
        <w:jc w:val="center"/>
        <w:rPr>
          <w:rFonts w:ascii="Times New Roman" w:hAnsi="Times New Roman" w:cstheme="majorBidi"/>
          <w:sz w:val="20"/>
          <w:szCs w:val="20"/>
          <w:lang w:val="pt-PT" w:bidi="fa-IR"/>
        </w:rPr>
      </w:pPr>
      <w:r w:rsidRPr="00D035AA">
        <w:rPr>
          <w:rFonts w:ascii="Times New Roman" w:hAnsi="Times New Roman" w:cstheme="majorBidi"/>
          <w:sz w:val="20"/>
          <w:szCs w:val="20"/>
          <w:vertAlign w:val="superscript"/>
          <w:lang w:val="pt-PT" w:bidi="fa-IR"/>
        </w:rPr>
        <w:t>4</w:t>
      </w:r>
      <w:r w:rsidR="0061232D" w:rsidRPr="00D035AA">
        <w:rPr>
          <w:rFonts w:ascii="Times New Roman" w:hAnsi="Times New Roman" w:cstheme="majorBidi"/>
          <w:sz w:val="20"/>
          <w:szCs w:val="20"/>
          <w:vertAlign w:val="superscript"/>
          <w:lang w:val="pt-PT" w:bidi="fa-IR"/>
        </w:rPr>
        <w:t xml:space="preserve"> </w:t>
      </w:r>
      <w:r w:rsidR="0061232D" w:rsidRPr="00D035AA">
        <w:rPr>
          <w:rFonts w:ascii="Times New Roman" w:hAnsi="Times New Roman" w:cstheme="majorBidi"/>
          <w:sz w:val="20"/>
          <w:szCs w:val="20"/>
          <w:lang w:val="pt-PT" w:bidi="fa-IR"/>
        </w:rPr>
        <w:t>Departamento de Engenharia Mecanica, Faculdade de Engenharia da Universidade do Porto,</w:t>
      </w:r>
      <w:r w:rsidR="0061232D" w:rsidRPr="00D035AA">
        <w:rPr>
          <w:rFonts w:ascii="Times New Roman" w:hAnsi="Times New Roman" w:cstheme="majorBidi"/>
          <w:sz w:val="20"/>
          <w:szCs w:val="20"/>
          <w:lang w:val="pt-PT" w:bidi="fa-IR"/>
        </w:rPr>
        <w:br/>
        <w:t>Rua Dr. Roberto Frias, s/n, 4200-465 Porto, Portugal</w:t>
      </w:r>
    </w:p>
    <w:p w14:paraId="2EF29E12" w14:textId="77777777" w:rsidR="009C5185" w:rsidRPr="00D035AA" w:rsidRDefault="009C5185" w:rsidP="00DB5C3B">
      <w:pPr>
        <w:spacing w:after="0" w:line="480" w:lineRule="auto"/>
        <w:jc w:val="center"/>
        <w:rPr>
          <w:rFonts w:ascii="Times New Roman" w:hAnsi="Times New Roman" w:cstheme="majorBidi"/>
          <w:sz w:val="20"/>
          <w:szCs w:val="20"/>
          <w:lang w:val="pt-PT" w:bidi="fa-IR"/>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5"/>
        <w:gridCol w:w="5135"/>
      </w:tblGrid>
      <w:tr w:rsidR="00DB33C0" w:rsidRPr="00DB33C0" w14:paraId="581B6468" w14:textId="77777777" w:rsidTr="00DB33C0">
        <w:trPr>
          <w:jc w:val="center"/>
        </w:trPr>
        <w:tc>
          <w:tcPr>
            <w:tcW w:w="2515" w:type="dxa"/>
            <w:vMerge w:val="restart"/>
            <w:vAlign w:val="center"/>
          </w:tcPr>
          <w:p w14:paraId="5A523DEE" w14:textId="7487020A" w:rsidR="00DB33C0" w:rsidRPr="00DB33C0" w:rsidRDefault="00DB33C0" w:rsidP="00DB33C0">
            <w:pPr>
              <w:spacing w:after="0" w:line="360" w:lineRule="auto"/>
              <w:jc w:val="center"/>
              <w:rPr>
                <w:rFonts w:asciiTheme="majorBidi" w:hAnsiTheme="majorBidi" w:cstheme="majorBidi"/>
              </w:rPr>
            </w:pPr>
            <w:r w:rsidRPr="00DB33C0">
              <w:rPr>
                <w:rFonts w:asciiTheme="majorBidi" w:hAnsiTheme="majorBidi" w:cstheme="majorBidi"/>
                <w:b/>
                <w:bCs/>
              </w:rPr>
              <w:t>* Corresponding authors</w:t>
            </w:r>
            <w:r w:rsidRPr="00DB33C0">
              <w:rPr>
                <w:rFonts w:asciiTheme="majorBidi" w:hAnsiTheme="majorBidi" w:cstheme="majorBidi"/>
              </w:rPr>
              <w:t>:</w:t>
            </w:r>
          </w:p>
        </w:tc>
        <w:tc>
          <w:tcPr>
            <w:tcW w:w="5135" w:type="dxa"/>
          </w:tcPr>
          <w:p w14:paraId="201EC940" w14:textId="33138DD2" w:rsidR="00DB33C0" w:rsidRPr="00DB33C0" w:rsidRDefault="00DB33C0" w:rsidP="009C5185">
            <w:pPr>
              <w:spacing w:after="0"/>
              <w:rPr>
                <w:rFonts w:asciiTheme="majorBidi" w:hAnsiTheme="majorBidi" w:cstheme="majorBidi"/>
              </w:rPr>
            </w:pPr>
            <w:r w:rsidRPr="00DB33C0">
              <w:rPr>
                <w:rFonts w:asciiTheme="majorBidi" w:hAnsiTheme="majorBidi" w:cstheme="majorBidi"/>
              </w:rPr>
              <w:t>Meisam Jalalvand</w:t>
            </w:r>
            <w:r>
              <w:rPr>
                <w:rFonts w:asciiTheme="majorBidi" w:hAnsiTheme="majorBidi" w:cstheme="majorBidi"/>
              </w:rPr>
              <w:t xml:space="preserve">, </w:t>
            </w:r>
            <w:r w:rsidRPr="00DB33C0">
              <w:rPr>
                <w:rFonts w:asciiTheme="majorBidi" w:hAnsiTheme="majorBidi" w:cstheme="majorBidi"/>
              </w:rPr>
              <w:t>Email:</w:t>
            </w:r>
            <w:r w:rsidRPr="00DB33C0">
              <w:t xml:space="preserve"> </w:t>
            </w:r>
            <w:hyperlink r:id="rId8" w:history="1">
              <w:r w:rsidRPr="00DB33C0">
                <w:rPr>
                  <w:rStyle w:val="Hyperlink"/>
                  <w:rFonts w:asciiTheme="majorBidi" w:hAnsiTheme="majorBidi" w:cstheme="majorBidi"/>
                </w:rPr>
                <w:t>M.Jalalvand@soton.ac.uk</w:t>
              </w:r>
            </w:hyperlink>
          </w:p>
        </w:tc>
      </w:tr>
      <w:tr w:rsidR="00DB33C0" w:rsidRPr="00DB33C0" w14:paraId="4D461C30" w14:textId="77777777" w:rsidTr="00DB33C0">
        <w:trPr>
          <w:jc w:val="center"/>
        </w:trPr>
        <w:tc>
          <w:tcPr>
            <w:tcW w:w="2515" w:type="dxa"/>
            <w:vMerge/>
          </w:tcPr>
          <w:p w14:paraId="755C6D64" w14:textId="62164051" w:rsidR="00DB33C0" w:rsidRPr="00DB33C0" w:rsidRDefault="00DB33C0" w:rsidP="006116FF">
            <w:pPr>
              <w:spacing w:after="0" w:line="360" w:lineRule="auto"/>
              <w:jc w:val="center"/>
              <w:rPr>
                <w:rFonts w:asciiTheme="majorBidi" w:hAnsiTheme="majorBidi" w:cstheme="majorBidi"/>
              </w:rPr>
            </w:pPr>
          </w:p>
        </w:tc>
        <w:tc>
          <w:tcPr>
            <w:tcW w:w="5135" w:type="dxa"/>
          </w:tcPr>
          <w:p w14:paraId="75DD7E60" w14:textId="008FD63F" w:rsidR="00DB33C0" w:rsidRPr="00DB33C0" w:rsidRDefault="00DB33C0" w:rsidP="009C5185">
            <w:pPr>
              <w:spacing w:after="0"/>
              <w:rPr>
                <w:rFonts w:asciiTheme="majorBidi" w:hAnsiTheme="majorBidi" w:cstheme="majorBidi"/>
              </w:rPr>
            </w:pPr>
            <w:r w:rsidRPr="00DB33C0">
              <w:rPr>
                <w:rFonts w:asciiTheme="majorBidi" w:hAnsiTheme="majorBidi" w:cstheme="majorBidi"/>
              </w:rPr>
              <w:t>Alireza Akhavan-Safar</w:t>
            </w:r>
            <w:r>
              <w:rPr>
                <w:rFonts w:asciiTheme="majorBidi" w:hAnsiTheme="majorBidi" w:cstheme="majorBidi"/>
              </w:rPr>
              <w:t xml:space="preserve">, </w:t>
            </w:r>
            <w:r w:rsidRPr="00DB33C0">
              <w:rPr>
                <w:rFonts w:asciiTheme="majorBidi" w:hAnsiTheme="majorBidi" w:cstheme="majorBidi"/>
              </w:rPr>
              <w:t xml:space="preserve">Email: </w:t>
            </w:r>
            <w:hyperlink r:id="rId9" w:history="1">
              <w:r w:rsidRPr="00DB33C0">
                <w:rPr>
                  <w:rStyle w:val="Hyperlink"/>
                  <w:rFonts w:asciiTheme="majorBidi" w:hAnsiTheme="majorBidi" w:cstheme="majorBidi"/>
                </w:rPr>
                <w:t>aAkhavan-Safar@inegi.up.pt</w:t>
              </w:r>
            </w:hyperlink>
          </w:p>
        </w:tc>
      </w:tr>
    </w:tbl>
    <w:p w14:paraId="148729B0" w14:textId="77777777" w:rsidR="00634238" w:rsidRPr="00D035AA" w:rsidRDefault="00634238" w:rsidP="00DB5C3B">
      <w:pPr>
        <w:spacing w:after="0" w:line="360" w:lineRule="auto"/>
        <w:jc w:val="center"/>
        <w:rPr>
          <w:rFonts w:asciiTheme="majorBidi" w:hAnsiTheme="majorBidi" w:cstheme="majorBidi"/>
        </w:rPr>
      </w:pPr>
    </w:p>
    <w:p w14:paraId="3C601C15" w14:textId="77777777" w:rsidR="00EF1E3F" w:rsidRPr="00D035AA" w:rsidRDefault="00EF1E3F" w:rsidP="00DB5C3B">
      <w:pPr>
        <w:spacing w:after="0" w:line="360" w:lineRule="auto"/>
        <w:jc w:val="both"/>
        <w:rPr>
          <w:rFonts w:asciiTheme="majorBidi" w:hAnsiTheme="majorBidi" w:cstheme="majorBidi"/>
          <w:lang w:bidi="fa-IR"/>
        </w:rPr>
      </w:pPr>
    </w:p>
    <w:p w14:paraId="6E1699D8" w14:textId="074CB77A" w:rsidR="00EF1E3F" w:rsidRPr="00D035AA" w:rsidRDefault="00A36673" w:rsidP="00DB5C3B">
      <w:pPr>
        <w:spacing w:line="480" w:lineRule="auto"/>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Abstract</w:t>
      </w:r>
    </w:p>
    <w:p w14:paraId="2568F1A9" w14:textId="7C33C328" w:rsidR="00EF1E3F" w:rsidRPr="00D035AA" w:rsidRDefault="0035126E" w:rsidP="00DB5C3B">
      <w:pPr>
        <w:spacing w:after="0" w:line="480" w:lineRule="auto"/>
        <w:jc w:val="both"/>
        <w:rPr>
          <w:rFonts w:asciiTheme="majorBidi" w:hAnsiTheme="majorBidi" w:cstheme="majorBidi"/>
          <w:sz w:val="24"/>
          <w:szCs w:val="24"/>
          <w:lang w:bidi="fa-IR"/>
        </w:rPr>
      </w:pPr>
      <w:r w:rsidRPr="00D035AA">
        <w:rPr>
          <w:rFonts w:asciiTheme="majorBidi" w:hAnsiTheme="majorBidi" w:cstheme="majorBidi"/>
          <w:sz w:val="24"/>
          <w:szCs w:val="24"/>
          <w:lang w:bidi="fa-IR"/>
        </w:rPr>
        <w:t>The end notched flexure (ENF) test is t</w:t>
      </w:r>
      <w:r w:rsidR="00F25164" w:rsidRPr="00D035AA">
        <w:rPr>
          <w:rFonts w:asciiTheme="majorBidi" w:hAnsiTheme="majorBidi" w:cstheme="majorBidi"/>
          <w:sz w:val="24"/>
          <w:szCs w:val="24"/>
          <w:lang w:bidi="fa-IR"/>
        </w:rPr>
        <w:t xml:space="preserve">he most common method for measuring </w:t>
      </w:r>
      <w:r w:rsidRPr="00D035AA">
        <w:rPr>
          <w:rFonts w:asciiTheme="majorBidi" w:hAnsiTheme="majorBidi" w:cstheme="majorBidi"/>
          <w:sz w:val="24"/>
          <w:szCs w:val="24"/>
          <w:lang w:bidi="fa-IR"/>
        </w:rPr>
        <w:t xml:space="preserve">the </w:t>
      </w:r>
      <w:r w:rsidR="00F25164" w:rsidRPr="00D035AA">
        <w:rPr>
          <w:rFonts w:asciiTheme="majorBidi" w:hAnsiTheme="majorBidi" w:cstheme="majorBidi"/>
          <w:sz w:val="24"/>
          <w:szCs w:val="24"/>
          <w:lang w:bidi="fa-IR"/>
        </w:rPr>
        <w:t xml:space="preserve">mode II fracture energy of adhesives </w:t>
      </w:r>
      <w:r w:rsidRPr="00D035AA">
        <w:rPr>
          <w:rFonts w:asciiTheme="majorBidi" w:hAnsiTheme="majorBidi" w:cstheme="majorBidi"/>
          <w:sz w:val="24"/>
          <w:szCs w:val="24"/>
          <w:lang w:bidi="fa-IR"/>
        </w:rPr>
        <w:t>which</w:t>
      </w:r>
      <w:r w:rsidR="00F25164" w:rsidRPr="00D035AA">
        <w:rPr>
          <w:rFonts w:asciiTheme="majorBidi" w:hAnsiTheme="majorBidi" w:cstheme="majorBidi"/>
          <w:sz w:val="24"/>
          <w:szCs w:val="24"/>
          <w:lang w:bidi="fa-IR"/>
        </w:rPr>
        <w:t xml:space="preserve"> provides reliable results but </w:t>
      </w:r>
      <w:r w:rsidR="00732AF3" w:rsidRPr="00D035AA">
        <w:rPr>
          <w:rFonts w:asciiTheme="majorBidi" w:hAnsiTheme="majorBidi" w:cstheme="majorBidi"/>
          <w:sz w:val="24"/>
          <w:szCs w:val="24"/>
          <w:lang w:bidi="fa-IR"/>
        </w:rPr>
        <w:t>has</w:t>
      </w:r>
      <w:r w:rsidR="00F25164" w:rsidRPr="00D035AA">
        <w:rPr>
          <w:rFonts w:asciiTheme="majorBidi" w:hAnsiTheme="majorBidi" w:cstheme="majorBidi"/>
          <w:sz w:val="24"/>
          <w:szCs w:val="24"/>
          <w:lang w:bidi="fa-IR"/>
        </w:rPr>
        <w:t xml:space="preserve"> some inherent problems. </w:t>
      </w:r>
      <w:r w:rsidR="00530660">
        <w:rPr>
          <w:rFonts w:asciiTheme="majorBidi" w:hAnsiTheme="majorBidi" w:cstheme="majorBidi"/>
          <w:sz w:val="24"/>
          <w:szCs w:val="24"/>
          <w:lang w:bidi="fa-IR"/>
        </w:rPr>
        <w:t>T</w:t>
      </w:r>
      <w:r w:rsidR="007E7BCF" w:rsidRPr="00D035AA">
        <w:rPr>
          <w:rFonts w:asciiTheme="majorBidi" w:hAnsiTheme="majorBidi" w:cstheme="majorBidi"/>
          <w:sz w:val="24"/>
          <w:szCs w:val="24"/>
          <w:lang w:bidi="fa-IR"/>
        </w:rPr>
        <w:t xml:space="preserve">he </w:t>
      </w:r>
      <w:r w:rsidR="001C3E01">
        <w:rPr>
          <w:rFonts w:asciiTheme="majorBidi" w:hAnsiTheme="majorBidi" w:cstheme="majorBidi"/>
          <w:sz w:val="24"/>
          <w:szCs w:val="24"/>
          <w:lang w:bidi="fa-IR"/>
        </w:rPr>
        <w:t xml:space="preserve">shear </w:t>
      </w:r>
      <w:r w:rsidR="007E7BCF" w:rsidRPr="00D035AA">
        <w:rPr>
          <w:rFonts w:asciiTheme="majorBidi" w:hAnsiTheme="majorBidi" w:cstheme="majorBidi"/>
          <w:sz w:val="24"/>
          <w:szCs w:val="24"/>
          <w:lang w:bidi="fa-IR"/>
        </w:rPr>
        <w:t xml:space="preserve">fracture energy calculated using ENF for brittle </w:t>
      </w:r>
      <w:r w:rsidR="00530660">
        <w:rPr>
          <w:rFonts w:asciiTheme="majorBidi" w:hAnsiTheme="majorBidi" w:cstheme="majorBidi"/>
          <w:sz w:val="24"/>
          <w:szCs w:val="24"/>
          <w:lang w:bidi="fa-IR"/>
        </w:rPr>
        <w:t>adhesives</w:t>
      </w:r>
      <w:r w:rsidR="00530660" w:rsidRPr="00D035AA">
        <w:rPr>
          <w:rFonts w:asciiTheme="majorBidi" w:hAnsiTheme="majorBidi" w:cstheme="majorBidi"/>
          <w:sz w:val="24"/>
          <w:szCs w:val="24"/>
          <w:lang w:bidi="fa-IR"/>
        </w:rPr>
        <w:t xml:space="preserve"> </w:t>
      </w:r>
      <w:r w:rsidR="007E7BCF" w:rsidRPr="00D035AA">
        <w:rPr>
          <w:rFonts w:asciiTheme="majorBidi" w:hAnsiTheme="majorBidi" w:cstheme="majorBidi"/>
          <w:sz w:val="24"/>
          <w:szCs w:val="24"/>
          <w:lang w:bidi="fa-IR"/>
        </w:rPr>
        <w:t xml:space="preserve">is </w:t>
      </w:r>
      <w:r w:rsidR="00784D34">
        <w:rPr>
          <w:rFonts w:asciiTheme="majorBidi" w:hAnsiTheme="majorBidi" w:cstheme="majorBidi"/>
          <w:sz w:val="24"/>
          <w:szCs w:val="24"/>
          <w:lang w:bidi="fa-IR"/>
        </w:rPr>
        <w:t xml:space="preserve">often </w:t>
      </w:r>
      <w:r w:rsidR="007E7BCF" w:rsidRPr="00D035AA">
        <w:rPr>
          <w:rFonts w:asciiTheme="majorBidi" w:hAnsiTheme="majorBidi" w:cstheme="majorBidi"/>
          <w:sz w:val="24"/>
          <w:szCs w:val="24"/>
          <w:lang w:bidi="fa-IR"/>
        </w:rPr>
        <w:t xml:space="preserve">based on a single data point (corresponding to the fracture load) </w:t>
      </w:r>
      <w:r w:rsidR="007E7BCF" w:rsidRPr="000956A2">
        <w:rPr>
          <w:rFonts w:asciiTheme="majorBidi" w:hAnsiTheme="majorBidi" w:cstheme="majorBidi"/>
          <w:sz w:val="24"/>
          <w:szCs w:val="24"/>
          <w:lang w:bidi="fa-IR"/>
        </w:rPr>
        <w:t xml:space="preserve">obtained from the test where </w:t>
      </w:r>
      <w:r w:rsidR="00462D03" w:rsidRPr="000956A2">
        <w:rPr>
          <w:rFonts w:asciiTheme="majorBidi" w:hAnsiTheme="majorBidi" w:cstheme="majorBidi"/>
          <w:sz w:val="24"/>
          <w:szCs w:val="24"/>
          <w:lang w:bidi="fa-IR"/>
        </w:rPr>
        <w:t xml:space="preserve">the </w:t>
      </w:r>
      <w:r w:rsidR="007E7BCF" w:rsidRPr="000956A2">
        <w:rPr>
          <w:rFonts w:asciiTheme="majorBidi" w:hAnsiTheme="majorBidi" w:cstheme="majorBidi"/>
          <w:sz w:val="24"/>
          <w:szCs w:val="24"/>
          <w:lang w:bidi="fa-IR"/>
        </w:rPr>
        <w:t>crack grow</w:t>
      </w:r>
      <w:r w:rsidR="00462D03" w:rsidRPr="000956A2">
        <w:rPr>
          <w:rFonts w:asciiTheme="majorBidi" w:hAnsiTheme="majorBidi" w:cstheme="majorBidi"/>
          <w:sz w:val="24"/>
          <w:szCs w:val="24"/>
          <w:lang w:bidi="fa-IR"/>
        </w:rPr>
        <w:t>s catastrophically</w:t>
      </w:r>
      <w:r w:rsidR="007E7BCF" w:rsidRPr="000956A2">
        <w:rPr>
          <w:rFonts w:asciiTheme="majorBidi" w:hAnsiTheme="majorBidi" w:cstheme="majorBidi"/>
          <w:sz w:val="24"/>
          <w:szCs w:val="24"/>
          <w:lang w:bidi="fa-IR"/>
        </w:rPr>
        <w:t xml:space="preserve"> and the results are </w:t>
      </w:r>
      <w:r w:rsidR="00636BE4">
        <w:rPr>
          <w:rFonts w:asciiTheme="majorBidi" w:hAnsiTheme="majorBidi" w:cstheme="majorBidi"/>
          <w:sz w:val="24"/>
          <w:szCs w:val="24"/>
          <w:lang w:bidi="fa-IR"/>
        </w:rPr>
        <w:t xml:space="preserve">significantly </w:t>
      </w:r>
      <w:r w:rsidR="007E7BCF" w:rsidRPr="000956A2">
        <w:rPr>
          <w:rFonts w:asciiTheme="majorBidi" w:hAnsiTheme="majorBidi" w:cstheme="majorBidi"/>
          <w:sz w:val="24"/>
          <w:szCs w:val="24"/>
          <w:lang w:bidi="fa-IR"/>
        </w:rPr>
        <w:t>sensitive to pre-crack tip conditions.</w:t>
      </w:r>
      <w:r w:rsidR="001D7695">
        <w:rPr>
          <w:rFonts w:asciiTheme="majorBidi" w:hAnsiTheme="majorBidi" w:cstheme="majorBidi"/>
          <w:sz w:val="24"/>
          <w:szCs w:val="24"/>
          <w:lang w:bidi="fa-IR"/>
        </w:rPr>
        <w:t xml:space="preserve"> </w:t>
      </w:r>
      <w:r w:rsidR="00BD02CF" w:rsidRPr="0027024A">
        <w:rPr>
          <w:rFonts w:asciiTheme="majorBidi" w:hAnsiTheme="majorBidi" w:cstheme="majorBidi"/>
          <w:sz w:val="24"/>
          <w:szCs w:val="24"/>
          <w:lang w:bidi="fa-IR"/>
        </w:rPr>
        <w:t>T</w:t>
      </w:r>
      <w:r w:rsidR="005F120B" w:rsidRPr="0027024A">
        <w:rPr>
          <w:rFonts w:asciiTheme="majorBidi" w:hAnsiTheme="majorBidi" w:cstheme="majorBidi"/>
          <w:sz w:val="24"/>
          <w:szCs w:val="24"/>
          <w:lang w:bidi="fa-IR"/>
        </w:rPr>
        <w:t xml:space="preserve">he aim of the current </w:t>
      </w:r>
      <w:r w:rsidR="007E7BCF" w:rsidRPr="0027024A">
        <w:rPr>
          <w:rFonts w:asciiTheme="majorBidi" w:hAnsiTheme="majorBidi" w:cstheme="majorBidi"/>
          <w:sz w:val="24"/>
          <w:szCs w:val="24"/>
          <w:lang w:bidi="fa-IR"/>
        </w:rPr>
        <w:t>study</w:t>
      </w:r>
      <w:r w:rsidR="005F120B" w:rsidRPr="0027024A">
        <w:rPr>
          <w:rFonts w:asciiTheme="majorBidi" w:hAnsiTheme="majorBidi" w:cstheme="majorBidi"/>
          <w:sz w:val="24"/>
          <w:szCs w:val="24"/>
          <w:lang w:bidi="fa-IR"/>
        </w:rPr>
        <w:t xml:space="preserve"> is to introduce a </w:t>
      </w:r>
      <w:r w:rsidR="007E7BCF" w:rsidRPr="0027024A">
        <w:rPr>
          <w:rFonts w:asciiTheme="majorBidi" w:hAnsiTheme="majorBidi" w:cstheme="majorBidi"/>
          <w:sz w:val="24"/>
          <w:szCs w:val="24"/>
          <w:lang w:bidi="fa-IR"/>
        </w:rPr>
        <w:t xml:space="preserve">new </w:t>
      </w:r>
      <w:r w:rsidR="005F120B" w:rsidRPr="0027024A">
        <w:rPr>
          <w:rFonts w:asciiTheme="majorBidi" w:hAnsiTheme="majorBidi" w:cstheme="majorBidi"/>
          <w:sz w:val="24"/>
          <w:szCs w:val="24"/>
          <w:lang w:bidi="fa-IR"/>
        </w:rPr>
        <w:t>pure mode II fracture</w:t>
      </w:r>
      <w:r w:rsidR="001C3E01" w:rsidRPr="0027024A">
        <w:rPr>
          <w:rFonts w:asciiTheme="majorBidi" w:hAnsiTheme="majorBidi" w:cstheme="majorBidi"/>
          <w:sz w:val="24"/>
          <w:szCs w:val="24"/>
          <w:lang w:bidi="fa-IR"/>
        </w:rPr>
        <w:t xml:space="preserve"> test </w:t>
      </w:r>
      <w:r w:rsidR="007E7BCF" w:rsidRPr="0027024A">
        <w:rPr>
          <w:rFonts w:asciiTheme="majorBidi" w:hAnsiTheme="majorBidi" w:cstheme="majorBidi"/>
          <w:sz w:val="24"/>
          <w:szCs w:val="24"/>
          <w:lang w:bidi="fa-IR"/>
        </w:rPr>
        <w:t xml:space="preserve">suitable </w:t>
      </w:r>
      <w:r w:rsidR="00E968DA" w:rsidRPr="0027024A">
        <w:rPr>
          <w:rFonts w:asciiTheme="majorBidi" w:hAnsiTheme="majorBidi" w:cstheme="majorBidi"/>
          <w:sz w:val="24"/>
          <w:szCs w:val="24"/>
          <w:lang w:bidi="fa-IR"/>
        </w:rPr>
        <w:t xml:space="preserve">for measuring the </w:t>
      </w:r>
      <w:r w:rsidR="001C3E01" w:rsidRPr="0027024A">
        <w:rPr>
          <w:rFonts w:asciiTheme="majorBidi" w:hAnsiTheme="majorBidi" w:cstheme="majorBidi"/>
          <w:sz w:val="24"/>
          <w:szCs w:val="24"/>
          <w:lang w:bidi="fa-IR"/>
        </w:rPr>
        <w:t>shear fracture energy</w:t>
      </w:r>
      <w:r w:rsidR="00E968DA" w:rsidRPr="0027024A">
        <w:rPr>
          <w:rFonts w:asciiTheme="majorBidi" w:hAnsiTheme="majorBidi" w:cstheme="majorBidi"/>
          <w:sz w:val="24"/>
          <w:szCs w:val="24"/>
          <w:lang w:bidi="fa-IR"/>
        </w:rPr>
        <w:t xml:space="preserve"> of </w:t>
      </w:r>
      <w:r w:rsidR="007E7BCF" w:rsidRPr="0027024A">
        <w:rPr>
          <w:rFonts w:asciiTheme="majorBidi" w:hAnsiTheme="majorBidi" w:cstheme="majorBidi"/>
          <w:sz w:val="24"/>
          <w:szCs w:val="24"/>
          <w:lang w:bidi="fa-IR"/>
        </w:rPr>
        <w:t>adhesive</w:t>
      </w:r>
      <w:r w:rsidR="007E7BCF" w:rsidRPr="000956A2">
        <w:rPr>
          <w:rFonts w:asciiTheme="majorBidi" w:hAnsiTheme="majorBidi" w:cstheme="majorBidi"/>
          <w:sz w:val="24"/>
          <w:szCs w:val="24"/>
          <w:lang w:bidi="fa-IR"/>
        </w:rPr>
        <w:t>s</w:t>
      </w:r>
      <w:r w:rsidR="005F120B" w:rsidRPr="000956A2">
        <w:rPr>
          <w:rFonts w:asciiTheme="majorBidi" w:hAnsiTheme="majorBidi" w:cstheme="majorBidi"/>
          <w:sz w:val="24"/>
          <w:szCs w:val="24"/>
          <w:lang w:bidi="fa-IR"/>
        </w:rPr>
        <w:t xml:space="preserve">. </w:t>
      </w:r>
      <w:r w:rsidR="000243BD" w:rsidRPr="000956A2">
        <w:rPr>
          <w:rFonts w:asciiTheme="majorBidi" w:hAnsiTheme="majorBidi" w:cstheme="majorBidi"/>
          <w:sz w:val="24"/>
          <w:szCs w:val="24"/>
          <w:lang w:bidi="fa-IR"/>
        </w:rPr>
        <w:t>A</w:t>
      </w:r>
      <w:r w:rsidR="00EF1E3F" w:rsidRPr="00D035AA">
        <w:rPr>
          <w:rFonts w:asciiTheme="majorBidi" w:hAnsiTheme="majorBidi" w:cstheme="majorBidi"/>
          <w:sz w:val="24"/>
          <w:szCs w:val="24"/>
          <w:lang w:bidi="fa-IR"/>
        </w:rPr>
        <w:t xml:space="preserve"> new technique for measuring </w:t>
      </w:r>
      <w:r w:rsidR="000243BD">
        <w:rPr>
          <w:rFonts w:asciiTheme="majorBidi" w:hAnsiTheme="majorBidi" w:cstheme="majorBidi"/>
          <w:sz w:val="24"/>
          <w:szCs w:val="24"/>
          <w:lang w:bidi="fa-IR"/>
        </w:rPr>
        <w:t xml:space="preserve">the </w:t>
      </w:r>
      <w:r w:rsidR="00EF1E3F" w:rsidRPr="00D035AA">
        <w:rPr>
          <w:rFonts w:asciiTheme="majorBidi" w:hAnsiTheme="majorBidi" w:cstheme="majorBidi"/>
          <w:sz w:val="24"/>
          <w:szCs w:val="24"/>
          <w:lang w:bidi="fa-IR"/>
        </w:rPr>
        <w:t xml:space="preserve">mode II critical strain energy release rate (SERR) of </w:t>
      </w:r>
      <w:r w:rsidR="00702C52" w:rsidRPr="00D035AA">
        <w:rPr>
          <w:rFonts w:asciiTheme="majorBidi" w:hAnsiTheme="majorBidi" w:cstheme="majorBidi"/>
          <w:sz w:val="24"/>
          <w:szCs w:val="24"/>
          <w:lang w:bidi="fa-IR"/>
        </w:rPr>
        <w:t xml:space="preserve">brittle </w:t>
      </w:r>
      <w:r w:rsidR="00EF1E3F" w:rsidRPr="00D035AA">
        <w:rPr>
          <w:rFonts w:asciiTheme="majorBidi" w:hAnsiTheme="majorBidi" w:cstheme="majorBidi"/>
          <w:sz w:val="24"/>
          <w:szCs w:val="24"/>
          <w:lang w:bidi="fa-IR"/>
        </w:rPr>
        <w:t xml:space="preserve">adhesives is proposed based </w:t>
      </w:r>
      <w:r w:rsidR="00EF1E3F" w:rsidRPr="00B146CB">
        <w:rPr>
          <w:rFonts w:asciiTheme="majorBidi" w:hAnsiTheme="majorBidi" w:cstheme="majorBidi"/>
          <w:sz w:val="24"/>
          <w:szCs w:val="24"/>
          <w:lang w:bidi="fa-IR"/>
        </w:rPr>
        <w:t>on the central</w:t>
      </w:r>
      <w:r w:rsidR="00310D09">
        <w:rPr>
          <w:rFonts w:asciiTheme="majorBidi" w:hAnsiTheme="majorBidi" w:cstheme="majorBidi"/>
          <w:sz w:val="24"/>
          <w:szCs w:val="24"/>
          <w:lang w:bidi="fa-IR"/>
        </w:rPr>
        <w:t xml:space="preserve"> cut</w:t>
      </w:r>
      <w:r w:rsidR="00BD61D0">
        <w:rPr>
          <w:rFonts w:asciiTheme="majorBidi" w:hAnsiTheme="majorBidi" w:cstheme="majorBidi"/>
          <w:sz w:val="24"/>
          <w:szCs w:val="24"/>
          <w:lang w:bidi="fa-IR"/>
        </w:rPr>
        <w:t xml:space="preserve"> </w:t>
      </w:r>
      <w:r w:rsidR="00EF1E3F" w:rsidRPr="00B146CB">
        <w:rPr>
          <w:rFonts w:asciiTheme="majorBidi" w:hAnsiTheme="majorBidi" w:cstheme="majorBidi"/>
          <w:sz w:val="24"/>
          <w:szCs w:val="24"/>
          <w:lang w:bidi="fa-IR"/>
        </w:rPr>
        <w:t>pl</w:t>
      </w:r>
      <w:r w:rsidR="00BD61D0">
        <w:rPr>
          <w:rFonts w:asciiTheme="majorBidi" w:hAnsiTheme="majorBidi" w:cstheme="majorBidi"/>
          <w:sz w:val="24"/>
          <w:szCs w:val="24"/>
          <w:lang w:bidi="fa-IR"/>
        </w:rPr>
        <w:t>y</w:t>
      </w:r>
      <w:r w:rsidR="00EF1E3F" w:rsidRPr="00B146CB">
        <w:rPr>
          <w:rFonts w:asciiTheme="majorBidi" w:hAnsiTheme="majorBidi" w:cstheme="majorBidi"/>
          <w:sz w:val="24"/>
          <w:szCs w:val="24"/>
          <w:lang w:bidi="fa-IR"/>
        </w:rPr>
        <w:t xml:space="preserve"> (CCP)</w:t>
      </w:r>
      <w:r w:rsidR="00EF1E3F" w:rsidRPr="00B146CB">
        <w:rPr>
          <w:rFonts w:asciiTheme="majorBidi" w:hAnsiTheme="majorBidi" w:cstheme="majorBidi"/>
          <w:sz w:val="24"/>
          <w:szCs w:val="24"/>
        </w:rPr>
        <w:t xml:space="preserve"> </w:t>
      </w:r>
      <w:r w:rsidR="00016335">
        <w:rPr>
          <w:rFonts w:asciiTheme="majorBidi" w:hAnsiTheme="majorBidi" w:cstheme="majorBidi"/>
          <w:sz w:val="24"/>
          <w:szCs w:val="24"/>
        </w:rPr>
        <w:t>configuration</w:t>
      </w:r>
      <w:r w:rsidR="00EF1E3F" w:rsidRPr="00D035AA">
        <w:rPr>
          <w:rFonts w:asciiTheme="majorBidi" w:hAnsiTheme="majorBidi" w:cstheme="majorBidi"/>
          <w:sz w:val="24"/>
          <w:szCs w:val="24"/>
        </w:rPr>
        <w:t>.</w:t>
      </w:r>
      <w:r w:rsidR="00111AB2" w:rsidRPr="00D035AA">
        <w:rPr>
          <w:rFonts w:asciiTheme="majorBidi" w:hAnsiTheme="majorBidi" w:cstheme="majorBidi"/>
          <w:sz w:val="24"/>
          <w:szCs w:val="24"/>
        </w:rPr>
        <w:t xml:space="preserve"> </w:t>
      </w:r>
      <w:r w:rsidR="00EF1E3F" w:rsidRPr="00D035AA">
        <w:rPr>
          <w:rFonts w:ascii="Times New Roman" w:hAnsi="Times New Roman" w:cstheme="majorBidi"/>
          <w:sz w:val="24"/>
          <w:szCs w:val="24"/>
          <w:lang w:bidi="fa-IR"/>
        </w:rPr>
        <w:t xml:space="preserve">Fracture tests </w:t>
      </w:r>
      <w:r w:rsidR="004D0B28" w:rsidRPr="00D035AA">
        <w:rPr>
          <w:rFonts w:ascii="Times New Roman" w:hAnsi="Times New Roman" w:cstheme="majorBidi"/>
          <w:sz w:val="24"/>
          <w:szCs w:val="24"/>
          <w:lang w:bidi="fa-IR"/>
        </w:rPr>
        <w:t>were</w:t>
      </w:r>
      <w:r w:rsidR="00EF1E3F" w:rsidRPr="00D035AA">
        <w:rPr>
          <w:rFonts w:ascii="Times New Roman" w:hAnsi="Times New Roman" w:cstheme="majorBidi"/>
          <w:sz w:val="24"/>
          <w:szCs w:val="24"/>
          <w:lang w:bidi="fa-IR"/>
        </w:rPr>
        <w:t xml:space="preserve"> carried out on </w:t>
      </w:r>
      <w:bookmarkStart w:id="0" w:name="_Hlk85714122"/>
      <w:r w:rsidR="00EF1E3F" w:rsidRPr="00D035AA">
        <w:rPr>
          <w:rFonts w:ascii="Times New Roman" w:hAnsi="Times New Roman" w:cstheme="majorBidi"/>
          <w:sz w:val="24"/>
          <w:szCs w:val="24"/>
          <w:lang w:bidi="fa-IR"/>
        </w:rPr>
        <w:t>adhesively bonded steel CCP specimens</w:t>
      </w:r>
      <w:bookmarkEnd w:id="0"/>
      <w:r w:rsidR="00EF1E3F" w:rsidRPr="00D035AA">
        <w:rPr>
          <w:rFonts w:ascii="Times New Roman" w:hAnsi="Times New Roman" w:cstheme="majorBidi"/>
          <w:sz w:val="24"/>
          <w:szCs w:val="24"/>
          <w:lang w:bidi="fa-IR"/>
        </w:rPr>
        <w:t>.</w:t>
      </w:r>
      <w:r w:rsidR="00A542C4" w:rsidRPr="00D035AA">
        <w:rPr>
          <w:rFonts w:ascii="Times New Roman" w:hAnsi="Times New Roman" w:cstheme="majorBidi"/>
          <w:sz w:val="24"/>
          <w:szCs w:val="24"/>
          <w:lang w:bidi="fa-IR"/>
        </w:rPr>
        <w:t xml:space="preserve"> It is shown that the crack growth in CCP joints is </w:t>
      </w:r>
      <w:r w:rsidR="00702C52" w:rsidRPr="00D035AA">
        <w:rPr>
          <w:rFonts w:ascii="Times New Roman" w:hAnsi="Times New Roman" w:cstheme="majorBidi"/>
          <w:sz w:val="24"/>
          <w:szCs w:val="24"/>
          <w:lang w:bidi="fa-IR"/>
        </w:rPr>
        <w:t xml:space="preserve">more </w:t>
      </w:r>
      <w:r w:rsidR="00A542C4" w:rsidRPr="00D035AA">
        <w:rPr>
          <w:rFonts w:ascii="Times New Roman" w:hAnsi="Times New Roman" w:cstheme="majorBidi"/>
          <w:sz w:val="24"/>
          <w:szCs w:val="24"/>
          <w:lang w:bidi="fa-IR"/>
        </w:rPr>
        <w:t>stable</w:t>
      </w:r>
      <w:r w:rsidR="004F2B10">
        <w:rPr>
          <w:rFonts w:ascii="Times New Roman" w:hAnsi="Times New Roman" w:cstheme="majorBidi"/>
          <w:sz w:val="24"/>
          <w:szCs w:val="24"/>
          <w:lang w:bidi="fa-IR"/>
        </w:rPr>
        <w:t>,</w:t>
      </w:r>
      <w:r w:rsidR="00892F45" w:rsidRPr="00D035AA">
        <w:rPr>
          <w:rFonts w:ascii="Times New Roman" w:hAnsi="Times New Roman" w:cstheme="majorBidi"/>
          <w:sz w:val="24"/>
          <w:szCs w:val="24"/>
          <w:lang w:bidi="fa-IR"/>
        </w:rPr>
        <w:t xml:space="preserve"> and </w:t>
      </w:r>
      <w:r w:rsidR="00B25E71">
        <w:rPr>
          <w:rFonts w:ascii="Times New Roman" w:hAnsi="Times New Roman" w:cstheme="majorBidi"/>
          <w:sz w:val="24"/>
          <w:szCs w:val="24"/>
          <w:lang w:bidi="fa-IR"/>
        </w:rPr>
        <w:t xml:space="preserve">the </w:t>
      </w:r>
      <w:r w:rsidR="00892F45" w:rsidRPr="00D035AA">
        <w:rPr>
          <w:rFonts w:ascii="Times New Roman" w:hAnsi="Times New Roman" w:cstheme="majorBidi"/>
          <w:sz w:val="24"/>
          <w:szCs w:val="24"/>
          <w:lang w:bidi="fa-IR"/>
        </w:rPr>
        <w:t xml:space="preserve">failure </w:t>
      </w:r>
      <w:r w:rsidR="00B25E71">
        <w:rPr>
          <w:rFonts w:ascii="Times New Roman" w:hAnsi="Times New Roman" w:cstheme="majorBidi"/>
          <w:sz w:val="24"/>
          <w:szCs w:val="24"/>
          <w:lang w:bidi="fa-IR"/>
        </w:rPr>
        <w:t>d</w:t>
      </w:r>
      <w:r w:rsidR="009B5B39">
        <w:rPr>
          <w:rFonts w:ascii="Times New Roman" w:hAnsi="Times New Roman" w:cstheme="majorBidi"/>
          <w:sz w:val="24"/>
          <w:szCs w:val="24"/>
          <w:lang w:bidi="fa-IR"/>
        </w:rPr>
        <w:t>e</w:t>
      </w:r>
      <w:r w:rsidR="00B25E71">
        <w:rPr>
          <w:rFonts w:ascii="Times New Roman" w:hAnsi="Times New Roman" w:cstheme="majorBidi"/>
          <w:sz w:val="24"/>
          <w:szCs w:val="24"/>
          <w:lang w:bidi="fa-IR"/>
        </w:rPr>
        <w:t>velops</w:t>
      </w:r>
      <w:r w:rsidR="00B25E71" w:rsidRPr="00D035AA">
        <w:rPr>
          <w:rFonts w:ascii="Times New Roman" w:hAnsi="Times New Roman" w:cstheme="majorBidi"/>
          <w:sz w:val="24"/>
          <w:szCs w:val="24"/>
          <w:lang w:bidi="fa-IR"/>
        </w:rPr>
        <w:t xml:space="preserve"> </w:t>
      </w:r>
      <w:r w:rsidR="00892F45" w:rsidRPr="00D035AA">
        <w:rPr>
          <w:rFonts w:ascii="Times New Roman" w:hAnsi="Times New Roman" w:cstheme="majorBidi"/>
          <w:sz w:val="24"/>
          <w:szCs w:val="24"/>
          <w:lang w:bidi="fa-IR"/>
        </w:rPr>
        <w:t xml:space="preserve">in </w:t>
      </w:r>
      <w:r w:rsidR="006A00A1" w:rsidRPr="00D035AA">
        <w:rPr>
          <w:rFonts w:ascii="Times New Roman" w:hAnsi="Times New Roman" w:cstheme="majorBidi"/>
          <w:sz w:val="24"/>
          <w:szCs w:val="24"/>
          <w:lang w:bidi="fa-IR"/>
        </w:rPr>
        <w:t>multiple</w:t>
      </w:r>
      <w:r w:rsidR="00892F45" w:rsidRPr="00D035AA">
        <w:rPr>
          <w:rFonts w:ascii="Times New Roman" w:hAnsi="Times New Roman" w:cstheme="majorBidi"/>
          <w:sz w:val="24"/>
          <w:szCs w:val="24"/>
          <w:lang w:bidi="fa-IR"/>
        </w:rPr>
        <w:t xml:space="preserve"> steps</w:t>
      </w:r>
      <w:r w:rsidR="00702C52" w:rsidRPr="00D035AA">
        <w:rPr>
          <w:rFonts w:ascii="Times New Roman" w:hAnsi="Times New Roman" w:cstheme="majorBidi"/>
          <w:sz w:val="24"/>
          <w:szCs w:val="24"/>
          <w:lang w:bidi="fa-IR"/>
        </w:rPr>
        <w:t xml:space="preserve"> that generates more experimental data point during the crack propagation</w:t>
      </w:r>
      <w:r w:rsidR="00A542C4" w:rsidRPr="00D035AA">
        <w:rPr>
          <w:rFonts w:ascii="Times New Roman" w:hAnsi="Times New Roman" w:cstheme="majorBidi"/>
          <w:sz w:val="24"/>
          <w:szCs w:val="24"/>
          <w:lang w:bidi="fa-IR"/>
        </w:rPr>
        <w:t>.</w:t>
      </w:r>
      <w:r w:rsidR="00EF1E3F" w:rsidRPr="00D035AA">
        <w:rPr>
          <w:rFonts w:ascii="Times New Roman" w:hAnsi="Times New Roman" w:cstheme="majorBidi"/>
          <w:sz w:val="24"/>
          <w:szCs w:val="24"/>
          <w:lang w:bidi="fa-IR"/>
        </w:rPr>
        <w:t xml:space="preserve"> </w:t>
      </w:r>
      <w:r w:rsidR="00702C52" w:rsidRPr="00D035AA">
        <w:rPr>
          <w:rFonts w:ascii="Times New Roman" w:hAnsi="Times New Roman" w:cstheme="majorBidi"/>
          <w:sz w:val="24"/>
          <w:szCs w:val="24"/>
          <w:lang w:bidi="fa-IR"/>
        </w:rPr>
        <w:t>T</w:t>
      </w:r>
      <w:r w:rsidR="004D0B28" w:rsidRPr="00D035AA">
        <w:rPr>
          <w:rFonts w:ascii="Times New Roman" w:hAnsi="Times New Roman" w:cstheme="majorBidi"/>
          <w:sz w:val="24"/>
          <w:szCs w:val="24"/>
          <w:lang w:bidi="fa-IR"/>
        </w:rPr>
        <w:t xml:space="preserve">he </w:t>
      </w:r>
      <w:r w:rsidR="00496CBF" w:rsidRPr="00D035AA">
        <w:rPr>
          <w:rFonts w:ascii="Times New Roman" w:hAnsi="Times New Roman" w:cstheme="majorBidi"/>
          <w:sz w:val="24"/>
          <w:szCs w:val="24"/>
          <w:lang w:bidi="fa-IR"/>
        </w:rPr>
        <w:t xml:space="preserve">mode II </w:t>
      </w:r>
      <w:r w:rsidR="004D0B28" w:rsidRPr="00D035AA">
        <w:rPr>
          <w:rFonts w:ascii="Times New Roman" w:hAnsi="Times New Roman" w:cstheme="majorBidi"/>
          <w:sz w:val="24"/>
          <w:szCs w:val="24"/>
          <w:lang w:bidi="fa-IR"/>
        </w:rPr>
        <w:t xml:space="preserve">fracture energy of </w:t>
      </w:r>
      <w:r w:rsidR="00EA5C01" w:rsidRPr="00D035AA">
        <w:rPr>
          <w:rFonts w:ascii="Times New Roman" w:hAnsi="Times New Roman" w:cstheme="majorBidi"/>
          <w:sz w:val="24"/>
          <w:szCs w:val="24"/>
          <w:lang w:bidi="fa-IR"/>
        </w:rPr>
        <w:t>a</w:t>
      </w:r>
      <w:r w:rsidR="00702C52" w:rsidRPr="00D035AA">
        <w:rPr>
          <w:rFonts w:ascii="Times New Roman" w:hAnsi="Times New Roman" w:cstheme="majorBidi"/>
          <w:sz w:val="24"/>
          <w:szCs w:val="24"/>
          <w:lang w:bidi="fa-IR"/>
        </w:rPr>
        <w:t xml:space="preserve"> brittle</w:t>
      </w:r>
      <w:r w:rsidR="00EA5C01" w:rsidRPr="00D035AA">
        <w:rPr>
          <w:rFonts w:ascii="Times New Roman" w:hAnsi="Times New Roman" w:cstheme="majorBidi"/>
          <w:sz w:val="24"/>
          <w:szCs w:val="24"/>
          <w:lang w:bidi="fa-IR"/>
        </w:rPr>
        <w:t xml:space="preserve"> </w:t>
      </w:r>
      <w:r w:rsidR="00A542C4" w:rsidRPr="00D035AA">
        <w:rPr>
          <w:rFonts w:ascii="Times New Roman" w:hAnsi="Times New Roman" w:cstheme="majorBidi"/>
          <w:sz w:val="24"/>
          <w:szCs w:val="24"/>
          <w:lang w:bidi="fa-IR"/>
        </w:rPr>
        <w:t>epoxy-based</w:t>
      </w:r>
      <w:r w:rsidR="004D0B28" w:rsidRPr="00D035AA">
        <w:rPr>
          <w:rFonts w:ascii="Times New Roman" w:hAnsi="Times New Roman" w:cstheme="majorBidi"/>
          <w:sz w:val="24"/>
          <w:szCs w:val="24"/>
          <w:lang w:bidi="fa-IR"/>
        </w:rPr>
        <w:t xml:space="preserve"> adhesive </w:t>
      </w:r>
      <w:r w:rsidR="009B5B39">
        <w:rPr>
          <w:rFonts w:ascii="Times New Roman" w:hAnsi="Times New Roman" w:cstheme="majorBidi"/>
          <w:sz w:val="24"/>
          <w:szCs w:val="24"/>
          <w:lang w:bidi="fa-IR"/>
        </w:rPr>
        <w:t>i</w:t>
      </w:r>
      <w:r w:rsidR="004D0B28" w:rsidRPr="00D035AA">
        <w:rPr>
          <w:rFonts w:ascii="Times New Roman" w:hAnsi="Times New Roman" w:cstheme="majorBidi"/>
          <w:sz w:val="24"/>
          <w:szCs w:val="24"/>
          <w:lang w:bidi="fa-IR"/>
        </w:rPr>
        <w:t xml:space="preserve">s extracted using </w:t>
      </w:r>
      <w:r w:rsidR="00702C52" w:rsidRPr="00D035AA">
        <w:rPr>
          <w:rFonts w:ascii="Times New Roman" w:hAnsi="Times New Roman" w:cstheme="majorBidi"/>
          <w:sz w:val="24"/>
          <w:szCs w:val="24"/>
          <w:lang w:bidi="fa-IR"/>
        </w:rPr>
        <w:t>CCP</w:t>
      </w:r>
      <w:r w:rsidR="004D0B28" w:rsidRPr="00D035AA">
        <w:rPr>
          <w:rFonts w:ascii="Times New Roman" w:hAnsi="Times New Roman" w:cstheme="majorBidi"/>
          <w:sz w:val="24"/>
          <w:szCs w:val="24"/>
          <w:lang w:bidi="fa-IR"/>
        </w:rPr>
        <w:t xml:space="preserve"> method</w:t>
      </w:r>
      <w:r w:rsidR="00496CBF" w:rsidRPr="00D035AA">
        <w:rPr>
          <w:rFonts w:ascii="Times New Roman" w:hAnsi="Times New Roman" w:cstheme="majorBidi"/>
          <w:sz w:val="24"/>
          <w:szCs w:val="24"/>
          <w:lang w:bidi="fa-IR"/>
        </w:rPr>
        <w:t xml:space="preserve"> and</w:t>
      </w:r>
      <w:r w:rsidR="00A04A12" w:rsidRPr="00D035AA">
        <w:rPr>
          <w:rFonts w:asciiTheme="majorBidi" w:hAnsiTheme="majorBidi" w:cstheme="majorBidi"/>
          <w:sz w:val="24"/>
          <w:szCs w:val="24"/>
        </w:rPr>
        <w:t xml:space="preserve"> </w:t>
      </w:r>
      <w:r w:rsidR="009B5B39">
        <w:rPr>
          <w:rFonts w:asciiTheme="majorBidi" w:hAnsiTheme="majorBidi" w:cstheme="majorBidi"/>
          <w:sz w:val="24"/>
          <w:szCs w:val="24"/>
        </w:rPr>
        <w:t>i</w:t>
      </w:r>
      <w:r w:rsidR="000A1D45" w:rsidRPr="00D035AA">
        <w:rPr>
          <w:rFonts w:asciiTheme="majorBidi" w:hAnsiTheme="majorBidi" w:cstheme="majorBidi"/>
          <w:sz w:val="24"/>
          <w:szCs w:val="24"/>
        </w:rPr>
        <w:t>s</w:t>
      </w:r>
      <w:r w:rsidR="00A04A12" w:rsidRPr="00D035AA">
        <w:rPr>
          <w:rFonts w:asciiTheme="majorBidi" w:hAnsiTheme="majorBidi" w:cstheme="majorBidi"/>
          <w:sz w:val="24"/>
          <w:szCs w:val="24"/>
        </w:rPr>
        <w:t xml:space="preserve"> compared with the shear fracture energy</w:t>
      </w:r>
      <w:r w:rsidR="00F25164" w:rsidRPr="00D035AA">
        <w:rPr>
          <w:rFonts w:asciiTheme="majorBidi" w:hAnsiTheme="majorBidi" w:cstheme="majorBidi"/>
          <w:sz w:val="24"/>
          <w:szCs w:val="24"/>
        </w:rPr>
        <w:t xml:space="preserve"> </w:t>
      </w:r>
      <w:r w:rsidR="00496CBF" w:rsidRPr="00D035AA">
        <w:rPr>
          <w:rFonts w:asciiTheme="majorBidi" w:hAnsiTheme="majorBidi" w:cstheme="majorBidi"/>
          <w:sz w:val="24"/>
          <w:szCs w:val="24"/>
        </w:rPr>
        <w:t xml:space="preserve">obtained </w:t>
      </w:r>
      <w:r w:rsidR="00BD0841">
        <w:rPr>
          <w:rFonts w:asciiTheme="majorBidi" w:hAnsiTheme="majorBidi" w:cstheme="majorBidi"/>
          <w:sz w:val="24"/>
          <w:szCs w:val="24"/>
        </w:rPr>
        <w:t>from</w:t>
      </w:r>
      <w:r w:rsidR="00496CBF" w:rsidRPr="00D035AA">
        <w:rPr>
          <w:rFonts w:asciiTheme="majorBidi" w:hAnsiTheme="majorBidi" w:cstheme="majorBidi"/>
          <w:sz w:val="24"/>
          <w:szCs w:val="24"/>
        </w:rPr>
        <w:t xml:space="preserve"> the</w:t>
      </w:r>
      <w:r w:rsidR="00F25164" w:rsidRPr="00D035AA">
        <w:rPr>
          <w:rFonts w:asciiTheme="majorBidi" w:hAnsiTheme="majorBidi" w:cstheme="majorBidi"/>
          <w:sz w:val="24"/>
          <w:szCs w:val="24"/>
        </w:rPr>
        <w:t xml:space="preserve"> ENF </w:t>
      </w:r>
      <w:r w:rsidR="00496CBF" w:rsidRPr="00D035AA">
        <w:rPr>
          <w:rFonts w:asciiTheme="majorBidi" w:hAnsiTheme="majorBidi" w:cstheme="majorBidi"/>
          <w:sz w:val="24"/>
          <w:szCs w:val="24"/>
        </w:rPr>
        <w:t>tests</w:t>
      </w:r>
      <w:r w:rsidR="00F25164" w:rsidRPr="00D035AA">
        <w:rPr>
          <w:rFonts w:asciiTheme="majorBidi" w:hAnsiTheme="majorBidi" w:cstheme="majorBidi"/>
          <w:sz w:val="24"/>
          <w:szCs w:val="24"/>
        </w:rPr>
        <w:t xml:space="preserve">. </w:t>
      </w:r>
      <w:r w:rsidR="000B7973">
        <w:rPr>
          <w:rFonts w:asciiTheme="majorBidi" w:hAnsiTheme="majorBidi" w:cstheme="majorBidi"/>
          <w:sz w:val="24"/>
          <w:szCs w:val="24"/>
        </w:rPr>
        <w:t>The e</w:t>
      </w:r>
      <w:r w:rsidR="00F25164" w:rsidRPr="00D035AA">
        <w:rPr>
          <w:rFonts w:asciiTheme="majorBidi" w:hAnsiTheme="majorBidi" w:cstheme="majorBidi"/>
          <w:sz w:val="24"/>
          <w:szCs w:val="24"/>
        </w:rPr>
        <w:t xml:space="preserve">ffect of adhesive </w:t>
      </w:r>
      <w:r w:rsidR="00F25164" w:rsidRPr="00D035AA">
        <w:rPr>
          <w:rFonts w:asciiTheme="majorBidi" w:hAnsiTheme="majorBidi" w:cstheme="majorBidi"/>
          <w:sz w:val="24"/>
          <w:szCs w:val="24"/>
        </w:rPr>
        <w:lastRenderedPageBreak/>
        <w:t>thickness on the obtained fracture energ</w:t>
      </w:r>
      <w:r w:rsidR="0043194F" w:rsidRPr="00D035AA">
        <w:rPr>
          <w:rFonts w:asciiTheme="majorBidi" w:hAnsiTheme="majorBidi" w:cstheme="majorBidi"/>
          <w:sz w:val="24"/>
          <w:szCs w:val="24"/>
        </w:rPr>
        <w:t>ies</w:t>
      </w:r>
      <w:r w:rsidR="00F25164" w:rsidRPr="00D035AA">
        <w:rPr>
          <w:rFonts w:asciiTheme="majorBidi" w:hAnsiTheme="majorBidi" w:cstheme="majorBidi"/>
          <w:sz w:val="24"/>
          <w:szCs w:val="24"/>
        </w:rPr>
        <w:t xml:space="preserve"> </w:t>
      </w:r>
      <w:r w:rsidR="00C511E5">
        <w:rPr>
          <w:rFonts w:asciiTheme="majorBidi" w:hAnsiTheme="majorBidi" w:cstheme="majorBidi"/>
          <w:sz w:val="24"/>
          <w:szCs w:val="24"/>
        </w:rPr>
        <w:t>i</w:t>
      </w:r>
      <w:r w:rsidR="00F25164" w:rsidRPr="00D035AA">
        <w:rPr>
          <w:rFonts w:asciiTheme="majorBidi" w:hAnsiTheme="majorBidi" w:cstheme="majorBidi"/>
          <w:sz w:val="24"/>
          <w:szCs w:val="24"/>
        </w:rPr>
        <w:t xml:space="preserve">s also analyzed. </w:t>
      </w:r>
      <w:r w:rsidR="000B0BED">
        <w:rPr>
          <w:rFonts w:asciiTheme="majorBidi" w:hAnsiTheme="majorBidi" w:cstheme="majorBidi"/>
          <w:sz w:val="24"/>
          <w:szCs w:val="24"/>
        </w:rPr>
        <w:t xml:space="preserve">The </w:t>
      </w:r>
      <w:r w:rsidR="006013E8" w:rsidRPr="00D035AA">
        <w:rPr>
          <w:rFonts w:asciiTheme="majorBidi" w:hAnsiTheme="majorBidi" w:cstheme="majorBidi"/>
          <w:sz w:val="24"/>
          <w:szCs w:val="24"/>
        </w:rPr>
        <w:t xml:space="preserve">CCP technique </w:t>
      </w:r>
      <w:r w:rsidR="00CB5B29">
        <w:rPr>
          <w:rFonts w:asciiTheme="majorBidi" w:hAnsiTheme="majorBidi" w:cstheme="majorBidi"/>
          <w:sz w:val="24"/>
          <w:szCs w:val="24"/>
        </w:rPr>
        <w:t xml:space="preserve">can be used </w:t>
      </w:r>
      <w:r w:rsidR="00D97130">
        <w:rPr>
          <w:rFonts w:asciiTheme="majorBidi" w:hAnsiTheme="majorBidi" w:cstheme="majorBidi"/>
          <w:sz w:val="24"/>
          <w:szCs w:val="24"/>
        </w:rPr>
        <w:t>to find</w:t>
      </w:r>
      <w:r w:rsidR="006013E8" w:rsidRPr="00D035AA">
        <w:rPr>
          <w:rFonts w:asciiTheme="majorBidi" w:hAnsiTheme="majorBidi" w:cstheme="majorBidi"/>
          <w:sz w:val="24"/>
          <w:szCs w:val="24"/>
        </w:rPr>
        <w:t xml:space="preserve"> both the crack initiation and crack propagation </w:t>
      </w:r>
      <w:r w:rsidR="00D97130">
        <w:rPr>
          <w:rFonts w:asciiTheme="majorBidi" w:hAnsiTheme="majorBidi" w:cstheme="majorBidi"/>
          <w:sz w:val="24"/>
          <w:szCs w:val="24"/>
        </w:rPr>
        <w:t>toughness</w:t>
      </w:r>
      <w:r w:rsidR="00F35CFD">
        <w:rPr>
          <w:rFonts w:asciiTheme="majorBidi" w:hAnsiTheme="majorBidi" w:cstheme="majorBidi"/>
          <w:sz w:val="24"/>
          <w:szCs w:val="24"/>
        </w:rPr>
        <w:t xml:space="preserve"> values</w:t>
      </w:r>
      <w:r w:rsidR="00D97130">
        <w:rPr>
          <w:rFonts w:asciiTheme="majorBidi" w:hAnsiTheme="majorBidi" w:cstheme="majorBidi"/>
          <w:sz w:val="24"/>
          <w:szCs w:val="24"/>
        </w:rPr>
        <w:t xml:space="preserve"> </w:t>
      </w:r>
      <w:r w:rsidR="00222562">
        <w:rPr>
          <w:rFonts w:asciiTheme="majorBidi" w:hAnsiTheme="majorBidi" w:cstheme="majorBidi"/>
          <w:sz w:val="24"/>
          <w:szCs w:val="24"/>
        </w:rPr>
        <w:t>wher</w:t>
      </w:r>
      <w:r w:rsidR="000956A2">
        <w:rPr>
          <w:rFonts w:asciiTheme="majorBidi" w:hAnsiTheme="majorBidi" w:cstheme="majorBidi"/>
          <w:sz w:val="24"/>
          <w:szCs w:val="24"/>
        </w:rPr>
        <w:t>e</w:t>
      </w:r>
      <w:r w:rsidR="00222562">
        <w:rPr>
          <w:rFonts w:asciiTheme="majorBidi" w:hAnsiTheme="majorBidi" w:cstheme="majorBidi"/>
          <w:sz w:val="24"/>
          <w:szCs w:val="24"/>
        </w:rPr>
        <w:t>as</w:t>
      </w:r>
      <w:r w:rsidR="00222562" w:rsidRPr="00D035AA">
        <w:rPr>
          <w:rFonts w:asciiTheme="majorBidi" w:hAnsiTheme="majorBidi" w:cstheme="majorBidi"/>
          <w:sz w:val="24"/>
          <w:szCs w:val="24"/>
        </w:rPr>
        <w:t xml:space="preserve"> </w:t>
      </w:r>
      <w:r w:rsidR="006013E8" w:rsidRPr="00D035AA">
        <w:rPr>
          <w:rFonts w:asciiTheme="majorBidi" w:hAnsiTheme="majorBidi" w:cstheme="majorBidi"/>
          <w:sz w:val="24"/>
          <w:szCs w:val="24"/>
        </w:rPr>
        <w:t xml:space="preserve">the ENF </w:t>
      </w:r>
      <w:r w:rsidR="00D97130">
        <w:rPr>
          <w:rFonts w:asciiTheme="majorBidi" w:hAnsiTheme="majorBidi" w:cstheme="majorBidi"/>
          <w:sz w:val="24"/>
          <w:szCs w:val="24"/>
        </w:rPr>
        <w:t>method</w:t>
      </w:r>
      <w:r w:rsidR="009075B8">
        <w:rPr>
          <w:rFonts w:asciiTheme="majorBidi" w:hAnsiTheme="majorBidi" w:cstheme="majorBidi"/>
          <w:sz w:val="24"/>
          <w:szCs w:val="24"/>
        </w:rPr>
        <w:t xml:space="preserve"> </w:t>
      </w:r>
      <w:r w:rsidR="006013E8" w:rsidRPr="00D035AA">
        <w:rPr>
          <w:rFonts w:asciiTheme="majorBidi" w:hAnsiTheme="majorBidi" w:cstheme="majorBidi"/>
          <w:sz w:val="24"/>
          <w:szCs w:val="24"/>
        </w:rPr>
        <w:t>only provide</w:t>
      </w:r>
      <w:r w:rsidR="00684649">
        <w:rPr>
          <w:rFonts w:asciiTheme="majorBidi" w:hAnsiTheme="majorBidi" w:cstheme="majorBidi"/>
          <w:sz w:val="24"/>
          <w:szCs w:val="24"/>
        </w:rPr>
        <w:t>s</w:t>
      </w:r>
      <w:r w:rsidR="006013E8" w:rsidRPr="00D035AA">
        <w:rPr>
          <w:rFonts w:asciiTheme="majorBidi" w:hAnsiTheme="majorBidi" w:cstheme="majorBidi"/>
          <w:sz w:val="24"/>
          <w:szCs w:val="24"/>
        </w:rPr>
        <w:t xml:space="preserve"> the crack initiation fracture energy. </w:t>
      </w:r>
    </w:p>
    <w:p w14:paraId="7BD0A08E" w14:textId="77777777" w:rsidR="00060552" w:rsidRPr="00D035AA" w:rsidRDefault="00060552" w:rsidP="00DB5C3B">
      <w:pPr>
        <w:spacing w:after="0" w:line="480" w:lineRule="auto"/>
        <w:jc w:val="both"/>
        <w:rPr>
          <w:rFonts w:asciiTheme="majorBidi" w:hAnsiTheme="majorBidi" w:cstheme="majorBidi"/>
          <w:sz w:val="24"/>
          <w:szCs w:val="24"/>
        </w:rPr>
      </w:pPr>
    </w:p>
    <w:p w14:paraId="460BA8C6" w14:textId="5BB260FD" w:rsidR="00EF1E3F" w:rsidRPr="00D035AA" w:rsidRDefault="00EF1E3F" w:rsidP="00DB5C3B">
      <w:pPr>
        <w:spacing w:after="0" w:line="360" w:lineRule="auto"/>
        <w:jc w:val="both"/>
        <w:rPr>
          <w:rFonts w:asciiTheme="majorBidi" w:hAnsiTheme="majorBidi" w:cstheme="majorBidi"/>
          <w:sz w:val="24"/>
          <w:szCs w:val="24"/>
        </w:rPr>
      </w:pPr>
      <w:r w:rsidRPr="00D035AA">
        <w:rPr>
          <w:rFonts w:asciiTheme="majorBidi" w:hAnsiTheme="majorBidi" w:cstheme="majorBidi"/>
          <w:b/>
          <w:bCs/>
          <w:sz w:val="24"/>
          <w:szCs w:val="24"/>
        </w:rPr>
        <w:t>Keywords</w:t>
      </w:r>
      <w:r w:rsidRPr="00D035AA">
        <w:rPr>
          <w:rFonts w:asciiTheme="majorBidi" w:hAnsiTheme="majorBidi" w:cstheme="majorBidi"/>
          <w:sz w:val="24"/>
          <w:szCs w:val="24"/>
        </w:rPr>
        <w:t xml:space="preserve">: </w:t>
      </w:r>
      <w:r w:rsidR="00947EC2" w:rsidRPr="00D035AA">
        <w:rPr>
          <w:rFonts w:asciiTheme="majorBidi" w:hAnsiTheme="majorBidi" w:cstheme="majorBidi"/>
          <w:sz w:val="24"/>
          <w:szCs w:val="24"/>
        </w:rPr>
        <w:t>ENF test</w:t>
      </w:r>
      <w:r w:rsidRPr="00D035AA">
        <w:rPr>
          <w:rFonts w:asciiTheme="majorBidi" w:hAnsiTheme="majorBidi" w:cstheme="majorBidi"/>
          <w:sz w:val="24"/>
          <w:szCs w:val="24"/>
        </w:rPr>
        <w:t>,</w:t>
      </w:r>
      <w:r w:rsidR="00947EC2" w:rsidRPr="00D035AA">
        <w:rPr>
          <w:rFonts w:asciiTheme="majorBidi" w:hAnsiTheme="majorBidi" w:cstheme="majorBidi"/>
          <w:sz w:val="24"/>
          <w:szCs w:val="24"/>
        </w:rPr>
        <w:t xml:space="preserve"> Crack propagation, </w:t>
      </w:r>
      <w:r w:rsidR="005514EB" w:rsidRPr="00D035AA">
        <w:rPr>
          <w:rFonts w:asciiTheme="majorBidi" w:hAnsiTheme="majorBidi" w:cstheme="majorBidi"/>
          <w:sz w:val="24"/>
          <w:szCs w:val="24"/>
        </w:rPr>
        <w:t>S</w:t>
      </w:r>
      <w:r w:rsidR="00947EC2" w:rsidRPr="00D035AA">
        <w:rPr>
          <w:rFonts w:asciiTheme="majorBidi" w:hAnsiTheme="majorBidi" w:cstheme="majorBidi"/>
          <w:sz w:val="24"/>
          <w:szCs w:val="24"/>
        </w:rPr>
        <w:t>hear fracture energy</w:t>
      </w:r>
      <w:r w:rsidRPr="00D035AA">
        <w:rPr>
          <w:rFonts w:asciiTheme="majorBidi" w:hAnsiTheme="majorBidi" w:cstheme="majorBidi"/>
          <w:sz w:val="24"/>
          <w:szCs w:val="24"/>
        </w:rPr>
        <w:t>,</w:t>
      </w:r>
      <w:r w:rsidR="00947EC2" w:rsidRPr="00D035AA">
        <w:rPr>
          <w:rFonts w:asciiTheme="majorBidi" w:hAnsiTheme="majorBidi" w:cstheme="majorBidi"/>
          <w:sz w:val="24"/>
          <w:szCs w:val="24"/>
        </w:rPr>
        <w:t xml:space="preserve"> CCP specimens</w:t>
      </w:r>
      <w:r w:rsidRPr="00D035AA">
        <w:rPr>
          <w:rFonts w:asciiTheme="majorBidi" w:hAnsiTheme="majorBidi" w:cstheme="majorBidi"/>
          <w:sz w:val="24"/>
          <w:szCs w:val="24"/>
        </w:rPr>
        <w:t xml:space="preserve">, </w:t>
      </w:r>
      <w:r w:rsidR="00947EC2" w:rsidRPr="00D035AA">
        <w:rPr>
          <w:rFonts w:asciiTheme="majorBidi" w:hAnsiTheme="majorBidi" w:cstheme="majorBidi"/>
          <w:sz w:val="24"/>
          <w:szCs w:val="24"/>
        </w:rPr>
        <w:t>C</w:t>
      </w:r>
      <w:r w:rsidR="00BE693A">
        <w:rPr>
          <w:rFonts w:asciiTheme="majorBidi" w:hAnsiTheme="majorBidi" w:cstheme="majorBidi"/>
          <w:sz w:val="24"/>
          <w:szCs w:val="24"/>
        </w:rPr>
        <w:t xml:space="preserve">ohesive </w:t>
      </w:r>
      <w:r w:rsidR="00947EC2" w:rsidRPr="00D035AA">
        <w:rPr>
          <w:rFonts w:asciiTheme="majorBidi" w:hAnsiTheme="majorBidi" w:cstheme="majorBidi"/>
          <w:sz w:val="24"/>
          <w:szCs w:val="24"/>
        </w:rPr>
        <w:t>Z</w:t>
      </w:r>
      <w:r w:rsidR="00BE693A">
        <w:rPr>
          <w:rFonts w:asciiTheme="majorBidi" w:hAnsiTheme="majorBidi" w:cstheme="majorBidi"/>
          <w:sz w:val="24"/>
          <w:szCs w:val="24"/>
        </w:rPr>
        <w:t xml:space="preserve">one </w:t>
      </w:r>
      <w:r w:rsidR="00947EC2" w:rsidRPr="00D035AA">
        <w:rPr>
          <w:rFonts w:asciiTheme="majorBidi" w:hAnsiTheme="majorBidi" w:cstheme="majorBidi"/>
          <w:sz w:val="24"/>
          <w:szCs w:val="24"/>
        </w:rPr>
        <w:t>M</w:t>
      </w:r>
      <w:r w:rsidR="00BE693A">
        <w:rPr>
          <w:rFonts w:asciiTheme="majorBidi" w:hAnsiTheme="majorBidi" w:cstheme="majorBidi"/>
          <w:sz w:val="24"/>
          <w:szCs w:val="24"/>
        </w:rPr>
        <w:t>odelling</w:t>
      </w:r>
      <w:r w:rsidRPr="00D035AA">
        <w:rPr>
          <w:rFonts w:asciiTheme="majorBidi" w:hAnsiTheme="majorBidi" w:cstheme="majorBidi"/>
          <w:sz w:val="24"/>
          <w:szCs w:val="24"/>
        </w:rPr>
        <w:t>.</w:t>
      </w:r>
    </w:p>
    <w:p w14:paraId="25277E37" w14:textId="77777777" w:rsidR="00EF1E3F" w:rsidRPr="00D035AA" w:rsidRDefault="00EF1E3F" w:rsidP="00DB5C3B">
      <w:pPr>
        <w:spacing w:line="480" w:lineRule="auto"/>
        <w:jc w:val="both"/>
        <w:rPr>
          <w:rFonts w:ascii="Times New Roman" w:hAnsi="Times New Roman" w:cstheme="majorBidi"/>
          <w:b/>
          <w:bCs/>
          <w:sz w:val="24"/>
          <w:szCs w:val="24"/>
          <w:lang w:bidi="fa-IR"/>
        </w:rPr>
      </w:pPr>
    </w:p>
    <w:p w14:paraId="2601E3A3" w14:textId="695CE3D8" w:rsidR="00A36673" w:rsidRPr="00D035AA" w:rsidRDefault="00A36673" w:rsidP="00DB5C3B">
      <w:pPr>
        <w:pStyle w:val="ListParagraph"/>
        <w:numPr>
          <w:ilvl w:val="0"/>
          <w:numId w:val="10"/>
        </w:numPr>
        <w:spacing w:line="480" w:lineRule="auto"/>
        <w:ind w:left="1080"/>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Introduction</w:t>
      </w:r>
    </w:p>
    <w:p w14:paraId="716A58B6" w14:textId="665FBE8E" w:rsidR="00D764E1" w:rsidRDefault="00A04A12" w:rsidP="00DB5C3B">
      <w:pPr>
        <w:spacing w:line="480" w:lineRule="auto"/>
        <w:jc w:val="both"/>
        <w:rPr>
          <w:rFonts w:ascii="STIX2Text-Regular" w:eastAsiaTheme="minorHAnsi" w:hAnsi="STIX2Text-Regular" w:cs="STIX2Text-Regular"/>
          <w:sz w:val="20"/>
          <w:szCs w:val="20"/>
          <w:lang w:eastAsia="en-US"/>
        </w:rPr>
      </w:pPr>
      <w:r w:rsidRPr="00D035AA">
        <w:rPr>
          <w:rFonts w:ascii="Times New Roman" w:hAnsi="Times New Roman" w:cstheme="majorBidi"/>
          <w:sz w:val="24"/>
          <w:szCs w:val="24"/>
          <w:lang w:bidi="fa-IR"/>
        </w:rPr>
        <w:t>Adhesive bonding has become very popular in recent decades since it offers several advantages over classical join</w:t>
      </w:r>
      <w:r w:rsidR="003554D5" w:rsidRPr="00D035AA">
        <w:rPr>
          <w:rFonts w:ascii="Times New Roman" w:hAnsi="Times New Roman" w:cstheme="majorBidi"/>
          <w:sz w:val="24"/>
          <w:szCs w:val="24"/>
          <w:lang w:bidi="fa-IR"/>
        </w:rPr>
        <w:t>ing methods</w:t>
      </w:r>
      <w:r w:rsidR="00483FCF"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 xml:space="preserve">The load transfer </w:t>
      </w:r>
      <w:r w:rsidR="003554D5" w:rsidRPr="00D035AA">
        <w:rPr>
          <w:rFonts w:ascii="Times New Roman" w:hAnsi="Times New Roman" w:cstheme="majorBidi"/>
          <w:sz w:val="24"/>
          <w:szCs w:val="24"/>
          <w:lang w:bidi="fa-IR"/>
        </w:rPr>
        <w:t xml:space="preserve">through the </w:t>
      </w:r>
      <w:r w:rsidRPr="00D035AA">
        <w:rPr>
          <w:rFonts w:ascii="Times New Roman" w:hAnsi="Times New Roman" w:cstheme="majorBidi"/>
          <w:sz w:val="24"/>
          <w:szCs w:val="24"/>
          <w:lang w:bidi="fa-IR"/>
        </w:rPr>
        <w:t xml:space="preserve">adhesively bonded interfaces is continuous and does not require fasteners or holes which cause stress concentrations </w:t>
      </w:r>
      <w:r w:rsidR="00483FCF" w:rsidRPr="00D035AA">
        <w:rPr>
          <w:rFonts w:ascii="Times New Roman" w:hAnsi="Times New Roman" w:cstheme="majorBidi"/>
          <w:sz w:val="24"/>
          <w:szCs w:val="24"/>
          <w:lang w:bidi="fa-IR"/>
        </w:rPr>
        <w:fldChar w:fldCharType="begin"/>
      </w:r>
      <w:r w:rsidR="00ED3F3F">
        <w:rPr>
          <w:rFonts w:ascii="Times New Roman" w:hAnsi="Times New Roman" w:cstheme="majorBidi"/>
          <w:sz w:val="24"/>
          <w:szCs w:val="24"/>
          <w:lang w:bidi="fa-IR"/>
        </w:rPr>
        <w:instrText xml:space="preserve"> ADDIN EN.CITE &lt;EndNote&gt;&lt;Cite&gt;&lt;Author&gt;Flinn&lt;/Author&gt;&lt;Year&gt;1994&lt;/Year&gt;&lt;RecNum&gt;1&lt;/RecNum&gt;&lt;DisplayText&gt;[1, 2]&lt;/DisplayText&gt;&lt;record&gt;&lt;rec-number&gt;1&lt;/rec-number&gt;&lt;foreign-keys&gt;&lt;key app="EN" db-id="zssvvrevgp5ar2e9xarx9rfjdff9prvvrt92" timestamp="1642617356"&gt;1&lt;/key&gt;&lt;/foreign-keys&gt;&lt;ref-type name="Book"&gt;6&lt;/ref-type&gt;&lt;contributors&gt;&lt;authors&gt;&lt;author&gt;Flinn, Richard A&lt;/author&gt;&lt;author&gt;Trojan, Paul K&lt;/author&gt;&lt;/authors&gt;&lt;/contributors&gt;&lt;titles&gt;&lt;title&gt;Engineering materials and their applications&lt;/title&gt;&lt;/titles&gt;&lt;dates&gt;&lt;year&gt;1994&lt;/year&gt;&lt;/dates&gt;&lt;isbn&gt;0471125083&lt;/isbn&gt;&lt;urls&gt;&lt;/urls&gt;&lt;/record&gt;&lt;/Cite&gt;&lt;Cite&gt;&lt;Author&gt;Günther&lt;/Author&gt;&lt;Year&gt;2020&lt;/Year&gt;&lt;RecNum&gt;46&lt;/RecNum&gt;&lt;record&gt;&lt;rec-number&gt;46&lt;/rec-number&gt;&lt;foreign-keys&gt;&lt;key app="EN" db-id="pfpvv9etj0dzaqez2rlv0058rxzwp9z22p5f" timestamp="1665159064"&gt;46&lt;/key&gt;&lt;/foreign-keys&gt;&lt;ref-type name="Journal Article"&gt;17&lt;/ref-type&gt;&lt;contributors&gt;&lt;authors&gt;&lt;author&gt;Günther, N.&lt;/author&gt;&lt;author&gt;Griese, M.&lt;/author&gt;&lt;author&gt;Stammen, E.&lt;/author&gt;&lt;author&gt;Dilger, K.&lt;/author&gt;&lt;/authors&gt;&lt;/contributors&gt;&lt;titles&gt;&lt;title&gt;Loading capacity of adhesive joints regarding their manufacturing process&lt;/title&gt;&lt;secondary-title&gt;Journal of Advanced Joining Processes&lt;/secondary-title&gt;&lt;/titles&gt;&lt;periodical&gt;&lt;full-title&gt;Journal of Advanced Joining Processes&lt;/full-title&gt;&lt;/periodical&gt;&lt;pages&gt;100020&lt;/pages&gt;&lt;volume&gt;1&lt;/volume&gt;&lt;keywords&gt;&lt;keyword&gt;Cathodic dip coating&lt;/keyword&gt;&lt;keyword&gt;Cohesive zone model&lt;/keyword&gt;&lt;keyword&gt;Multi-material structure&lt;/keyword&gt;&lt;keyword&gt;Adhesive joint testing&lt;/keyword&gt;&lt;/keywords&gt;&lt;dates&gt;&lt;year&gt;2020&lt;/year&gt;&lt;pub-dates&gt;&lt;date&gt;2020/03/01/&lt;/date&gt;&lt;/pub-dates&gt;&lt;/dates&gt;&lt;isbn&gt;2666-3309&lt;/isbn&gt;&lt;urls&gt;&lt;related-urls&gt;&lt;url&gt;https://www.sciencedirect.com/science/article/pii/S2666330920300182&lt;/url&gt;&lt;/related-urls&gt;&lt;/urls&gt;&lt;electronic-resource-num&gt;https://doi.org/10.1016/j.jajp.2020.100020&lt;/electronic-resource-num&gt;&lt;/record&gt;&lt;/Cite&gt;&lt;/EndNote&gt;</w:instrText>
      </w:r>
      <w:r w:rsidR="00483FCF" w:rsidRPr="00D035AA">
        <w:rPr>
          <w:rFonts w:ascii="Times New Roman" w:hAnsi="Times New Roman" w:cstheme="majorBidi"/>
          <w:sz w:val="24"/>
          <w:szCs w:val="24"/>
          <w:lang w:bidi="fa-IR"/>
        </w:rPr>
        <w:fldChar w:fldCharType="separate"/>
      </w:r>
      <w:r w:rsidR="00ED3F3F">
        <w:rPr>
          <w:rFonts w:ascii="Times New Roman" w:hAnsi="Times New Roman" w:cstheme="majorBidi"/>
          <w:noProof/>
          <w:sz w:val="24"/>
          <w:szCs w:val="24"/>
          <w:lang w:bidi="fa-IR"/>
        </w:rPr>
        <w:t>[1, 2]</w:t>
      </w:r>
      <w:r w:rsidR="00483FCF" w:rsidRPr="00D035AA">
        <w:rPr>
          <w:rFonts w:ascii="Times New Roman" w:hAnsi="Times New Roman" w:cstheme="majorBidi"/>
          <w:sz w:val="24"/>
          <w:szCs w:val="24"/>
          <w:lang w:bidi="fa-IR"/>
        </w:rPr>
        <w:fldChar w:fldCharType="end"/>
      </w:r>
      <w:r w:rsidR="00483FCF"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Adhesively bonded joints also allow for higher joint stiffness</w:t>
      </w:r>
      <w:r w:rsidR="00E52BA4">
        <w:rPr>
          <w:rFonts w:ascii="Times New Roman" w:hAnsi="Times New Roman" w:cstheme="majorBidi"/>
          <w:sz w:val="24"/>
          <w:szCs w:val="24"/>
          <w:lang w:bidi="fa-IR"/>
        </w:rPr>
        <w:t xml:space="preserve"> </w:t>
      </w:r>
      <w:r w:rsidR="00E52BA4">
        <w:rPr>
          <w:rFonts w:ascii="Times New Roman" w:hAnsi="Times New Roman" w:cstheme="majorBidi"/>
          <w:sz w:val="24"/>
          <w:szCs w:val="24"/>
          <w:lang w:bidi="fa-IR"/>
        </w:rPr>
        <w:fldChar w:fldCharType="begin">
          <w:fldData xml:space="preserve">PEVuZE5vdGU+PENpdGU+PEF1dGhvcj5OYWF0PC9BdXRob3I+PFllYXI+MjAyMTwvWWVhcj48UmVj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</w:fldData>
        </w:fldChar>
      </w:r>
      <w:r w:rsidR="00ED3F3F">
        <w:rPr>
          <w:rFonts w:ascii="Times New Roman" w:hAnsi="Times New Roman" w:cstheme="majorBidi"/>
          <w:sz w:val="24"/>
          <w:szCs w:val="24"/>
          <w:lang w:bidi="fa-IR"/>
        </w:rPr>
        <w:instrText xml:space="preserve"> ADDIN EN.CITE </w:instrText>
      </w:r>
      <w:r w:rsidR="00ED3F3F">
        <w:rPr>
          <w:rFonts w:ascii="Times New Roman" w:hAnsi="Times New Roman" w:cstheme="majorBidi"/>
          <w:sz w:val="24"/>
          <w:szCs w:val="24"/>
          <w:lang w:bidi="fa-IR"/>
        </w:rPr>
        <w:fldChar w:fldCharType="begin">
          <w:fldData xml:space="preserve">PEVuZE5vdGU+PENpdGU+PEF1dGhvcj5OYWF0PC9BdXRob3I+PFllYXI+MjAyMTwvWWVhcj48UmVj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</w:fldData>
        </w:fldChar>
      </w:r>
      <w:r w:rsidR="00ED3F3F">
        <w:rPr>
          <w:rFonts w:ascii="Times New Roman" w:hAnsi="Times New Roman" w:cstheme="majorBidi"/>
          <w:sz w:val="24"/>
          <w:szCs w:val="24"/>
          <w:lang w:bidi="fa-IR"/>
        </w:rPr>
        <w:instrText xml:space="preserve"> ADDIN EN.CITE.DATA </w:instrText>
      </w:r>
      <w:r w:rsidR="00ED3F3F">
        <w:rPr>
          <w:rFonts w:ascii="Times New Roman" w:hAnsi="Times New Roman" w:cstheme="majorBidi"/>
          <w:sz w:val="24"/>
          <w:szCs w:val="24"/>
          <w:lang w:bidi="fa-IR"/>
        </w:rPr>
      </w:r>
      <w:r w:rsidR="00ED3F3F">
        <w:rPr>
          <w:rFonts w:ascii="Times New Roman" w:hAnsi="Times New Roman" w:cstheme="majorBidi"/>
          <w:sz w:val="24"/>
          <w:szCs w:val="24"/>
          <w:lang w:bidi="fa-IR"/>
        </w:rPr>
        <w:fldChar w:fldCharType="end"/>
      </w:r>
      <w:r w:rsidR="00E52BA4">
        <w:rPr>
          <w:rFonts w:ascii="Times New Roman" w:hAnsi="Times New Roman" w:cstheme="majorBidi"/>
          <w:sz w:val="24"/>
          <w:szCs w:val="24"/>
          <w:lang w:bidi="fa-IR"/>
        </w:rPr>
      </w:r>
      <w:r w:rsidR="00E52BA4">
        <w:rPr>
          <w:rFonts w:ascii="Times New Roman" w:hAnsi="Times New Roman" w:cstheme="majorBidi"/>
          <w:sz w:val="24"/>
          <w:szCs w:val="24"/>
          <w:lang w:bidi="fa-IR"/>
        </w:rPr>
        <w:fldChar w:fldCharType="separate"/>
      </w:r>
      <w:r w:rsidR="00ED3F3F">
        <w:rPr>
          <w:rFonts w:ascii="Times New Roman" w:hAnsi="Times New Roman" w:cstheme="majorBidi"/>
          <w:noProof/>
          <w:sz w:val="24"/>
          <w:szCs w:val="24"/>
          <w:lang w:bidi="fa-IR"/>
        </w:rPr>
        <w:t>[3-5]</w:t>
      </w:r>
      <w:r w:rsidR="00E52BA4">
        <w:rPr>
          <w:rFonts w:ascii="Times New Roman" w:hAnsi="Times New Roman" w:cstheme="majorBidi"/>
          <w:sz w:val="24"/>
          <w:szCs w:val="24"/>
          <w:lang w:bidi="fa-IR"/>
        </w:rPr>
        <w:fldChar w:fldCharType="end"/>
      </w:r>
      <w:r w:rsidRPr="00D035AA">
        <w:rPr>
          <w:rFonts w:ascii="Times New Roman" w:hAnsi="Times New Roman" w:cstheme="majorBidi"/>
          <w:sz w:val="24"/>
          <w:szCs w:val="24"/>
          <w:lang w:bidi="fa-IR"/>
        </w:rPr>
        <w:t xml:space="preserve">, superior fatigue performance </w:t>
      </w:r>
      <w:r w:rsidR="00AB0D47" w:rsidRPr="00D035AA">
        <w:rPr>
          <w:rFonts w:ascii="Times New Roman" w:hAnsi="Times New Roman" w:cstheme="majorBidi"/>
          <w:sz w:val="24"/>
          <w:szCs w:val="24"/>
          <w:lang w:bidi="fa-IR"/>
        </w:rPr>
        <w:fldChar w:fldCharType="begin">
          <w:fldData xml:space="preserve">PEVuZE5vdGU+PENpdGU+PEF1dGhvcj5SaWJlaXJvPC9BdXRob3I+PFllYXI+MjAxOTwvWWVhcj48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</w:fldData>
        </w:fldChar>
      </w:r>
      <w:r w:rsidR="00ED3F3F">
        <w:rPr>
          <w:rFonts w:ascii="Times New Roman" w:hAnsi="Times New Roman" w:cstheme="majorBidi"/>
          <w:sz w:val="24"/>
          <w:szCs w:val="24"/>
          <w:lang w:bidi="fa-IR"/>
        </w:rPr>
        <w:instrText xml:space="preserve"> ADDIN EN.CITE </w:instrText>
      </w:r>
      <w:r w:rsidR="00ED3F3F">
        <w:rPr>
          <w:rFonts w:ascii="Times New Roman" w:hAnsi="Times New Roman" w:cstheme="majorBidi"/>
          <w:sz w:val="24"/>
          <w:szCs w:val="24"/>
          <w:lang w:bidi="fa-IR"/>
        </w:rPr>
        <w:fldChar w:fldCharType="begin">
          <w:fldData xml:space="preserve">PEVuZE5vdGU+PENpdGU+PEF1dGhvcj5SaWJlaXJvPC9BdXRob3I+PFllYXI+MjAxOTwvWWVhcj48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</w:fldData>
        </w:fldChar>
      </w:r>
      <w:r w:rsidR="00ED3F3F">
        <w:rPr>
          <w:rFonts w:ascii="Times New Roman" w:hAnsi="Times New Roman" w:cstheme="majorBidi"/>
          <w:sz w:val="24"/>
          <w:szCs w:val="24"/>
          <w:lang w:bidi="fa-IR"/>
        </w:rPr>
        <w:instrText xml:space="preserve"> ADDIN EN.CITE.DATA </w:instrText>
      </w:r>
      <w:r w:rsidR="00ED3F3F">
        <w:rPr>
          <w:rFonts w:ascii="Times New Roman" w:hAnsi="Times New Roman" w:cstheme="majorBidi"/>
          <w:sz w:val="24"/>
          <w:szCs w:val="24"/>
          <w:lang w:bidi="fa-IR"/>
        </w:rPr>
      </w:r>
      <w:r w:rsidR="00ED3F3F">
        <w:rPr>
          <w:rFonts w:ascii="Times New Roman" w:hAnsi="Times New Roman" w:cstheme="majorBidi"/>
          <w:sz w:val="24"/>
          <w:szCs w:val="24"/>
          <w:lang w:bidi="fa-IR"/>
        </w:rPr>
        <w:fldChar w:fldCharType="end"/>
      </w:r>
      <w:r w:rsidR="00AB0D47" w:rsidRPr="00D035AA">
        <w:rPr>
          <w:rFonts w:ascii="Times New Roman" w:hAnsi="Times New Roman" w:cstheme="majorBidi"/>
          <w:sz w:val="24"/>
          <w:szCs w:val="24"/>
          <w:lang w:bidi="fa-IR"/>
        </w:rPr>
      </w:r>
      <w:r w:rsidR="00AB0D47" w:rsidRPr="00D035AA">
        <w:rPr>
          <w:rFonts w:ascii="Times New Roman" w:hAnsi="Times New Roman" w:cstheme="majorBidi"/>
          <w:sz w:val="24"/>
          <w:szCs w:val="24"/>
          <w:lang w:bidi="fa-IR"/>
        </w:rPr>
        <w:fldChar w:fldCharType="separate"/>
      </w:r>
      <w:r w:rsidR="00ED3F3F">
        <w:rPr>
          <w:rFonts w:ascii="Times New Roman" w:hAnsi="Times New Roman" w:cstheme="majorBidi"/>
          <w:noProof/>
          <w:sz w:val="24"/>
          <w:szCs w:val="24"/>
          <w:lang w:bidi="fa-IR"/>
        </w:rPr>
        <w:t>[6-11]</w:t>
      </w:r>
      <w:r w:rsidR="00AB0D47" w:rsidRPr="00D035AA">
        <w:rPr>
          <w:rFonts w:ascii="Times New Roman" w:hAnsi="Times New Roman" w:cstheme="majorBidi"/>
          <w:sz w:val="24"/>
          <w:szCs w:val="24"/>
          <w:lang w:bidi="fa-IR"/>
        </w:rPr>
        <w:fldChar w:fldCharType="end"/>
      </w:r>
      <w:r w:rsidR="003554D5" w:rsidRPr="00D035AA">
        <w:rPr>
          <w:rFonts w:ascii="Times New Roman" w:hAnsi="Times New Roman" w:cstheme="majorBidi"/>
          <w:sz w:val="24"/>
          <w:szCs w:val="24"/>
          <w:lang w:bidi="fa-IR"/>
        </w:rPr>
        <w:t>,</w:t>
      </w:r>
      <w:r w:rsidRPr="00D035AA">
        <w:rPr>
          <w:rFonts w:ascii="Times New Roman" w:hAnsi="Times New Roman" w:cstheme="majorBidi"/>
          <w:sz w:val="24"/>
          <w:szCs w:val="24"/>
          <w:lang w:bidi="fa-IR"/>
        </w:rPr>
        <w:t xml:space="preserve"> and bonding of different materials</w:t>
      </w:r>
      <w:r w:rsidR="004F114D">
        <w:rPr>
          <w:rFonts w:ascii="Times New Roman" w:hAnsi="Times New Roman" w:cstheme="majorBidi"/>
          <w:sz w:val="24"/>
          <w:szCs w:val="24"/>
          <w:lang w:bidi="fa-IR"/>
        </w:rPr>
        <w:t xml:space="preserve"> </w:t>
      </w:r>
      <w:r w:rsidR="004F114D">
        <w:rPr>
          <w:rFonts w:ascii="Times New Roman" w:hAnsi="Times New Roman" w:cstheme="majorBidi"/>
          <w:sz w:val="24"/>
          <w:szCs w:val="24"/>
          <w:lang w:bidi="fa-IR"/>
        </w:rPr>
        <w:fldChar w:fldCharType="begin"/>
      </w:r>
      <w:r w:rsidR="004F114D">
        <w:rPr>
          <w:rFonts w:ascii="Times New Roman" w:hAnsi="Times New Roman" w:cstheme="majorBidi"/>
          <w:sz w:val="24"/>
          <w:szCs w:val="24"/>
          <w:lang w:bidi="fa-IR"/>
        </w:rPr>
        <w:instrText xml:space="preserve"> ADDIN EN.CITE &lt;EndNote&gt;&lt;Cite&gt;&lt;Author&gt;Safaei&lt;/Author&gt;&lt;Year&gt;2021&lt;/Year&gt;&lt;RecNum&gt;49&lt;/RecNum&gt;&lt;DisplayText&gt;[12]&lt;/DisplayText&gt;&lt;record&gt;&lt;rec-number&gt;49&lt;/rec-number&gt;&lt;foreign-keys&gt;&lt;key app="EN" db-id="pfpvv9etj0dzaqez2rlv0058rxzwp9z22p5f" timestamp="1665160046"&gt;49&lt;/key&gt;&lt;/foreign-keys&gt;&lt;ref-type name="Journal Article"&gt;17&lt;/ref-type&gt;&lt;contributors&gt;&lt;authors&gt;&lt;author&gt;Safaei, S.&lt;/author&gt;&lt;author&gt;Ayatollahi, M. R.&lt;/author&gt;&lt;author&gt;Akhavan-Safar, A.&lt;/author&gt;&lt;author&gt;Moazzami, M.&lt;/author&gt;&lt;author&gt;da Silva, L. F. M.&lt;/author&gt;&lt;/authors&gt;&lt;/contributors&gt;&lt;titles&gt;&lt;title&gt;Effect of residual strains on the static strength of dissimilar single lap adhesive joints&lt;/title&gt;&lt;secondary-title&gt;The Journal of Adhesion&lt;/secondary-title&gt;&lt;/titles&gt;&lt;periodical&gt;&lt;full-title&gt;The Journal of Adhesion&lt;/full-title&gt;&lt;/periodical&gt;&lt;pages&gt;1052-1071&lt;/pages&gt;&lt;volume&gt;97&lt;/volume&gt;&lt;number&gt;11&lt;/number&gt;&lt;dates&gt;&lt;year&gt;2021&lt;/year&gt;&lt;pub-dates&gt;&lt;date&gt;2021/08/18&lt;/date&gt;&lt;/pub-dates&gt;&lt;/dates&gt;&lt;publisher&gt;Taylor &amp;amp; Francis&lt;/publisher&gt;&lt;isbn&gt;0021-8464&lt;/isbn&gt;&lt;urls&gt;&lt;related-urls&gt;&lt;url&gt;https://doi.org/10.1080/00218464.2020.1727744&lt;/url&gt;&lt;/related-urls&gt;&lt;/urls&gt;&lt;electronic-resource-num&gt;10.1080/00218464.2020.1727744&lt;/electronic-resource-num&gt;&lt;/record&gt;&lt;/Cite&gt;&lt;/EndNote&gt;</w:instrText>
      </w:r>
      <w:r w:rsidR="004F114D">
        <w:rPr>
          <w:rFonts w:ascii="Times New Roman" w:hAnsi="Times New Roman" w:cstheme="majorBidi"/>
          <w:sz w:val="24"/>
          <w:szCs w:val="24"/>
          <w:lang w:bidi="fa-IR"/>
        </w:rPr>
        <w:fldChar w:fldCharType="separate"/>
      </w:r>
      <w:r w:rsidR="004F114D">
        <w:rPr>
          <w:rFonts w:ascii="Times New Roman" w:hAnsi="Times New Roman" w:cstheme="majorBidi"/>
          <w:noProof/>
          <w:sz w:val="24"/>
          <w:szCs w:val="24"/>
          <w:lang w:bidi="fa-IR"/>
        </w:rPr>
        <w:t>[12]</w:t>
      </w:r>
      <w:r w:rsidR="004F114D">
        <w:rPr>
          <w:rFonts w:ascii="Times New Roman" w:hAnsi="Times New Roman" w:cstheme="majorBidi"/>
          <w:sz w:val="24"/>
          <w:szCs w:val="24"/>
          <w:lang w:bidi="fa-IR"/>
        </w:rPr>
        <w:fldChar w:fldCharType="end"/>
      </w:r>
      <w:r w:rsidRPr="00D035AA">
        <w:rPr>
          <w:rFonts w:ascii="Times New Roman" w:hAnsi="Times New Roman" w:cstheme="majorBidi"/>
          <w:sz w:val="24"/>
          <w:szCs w:val="24"/>
          <w:lang w:bidi="fa-IR"/>
        </w:rPr>
        <w:t>. This transition has been especially prominent in the aeronautical</w:t>
      </w:r>
      <w:r w:rsidR="00807210">
        <w:rPr>
          <w:rFonts w:ascii="Times New Roman" w:hAnsi="Times New Roman" w:cstheme="majorBidi"/>
          <w:sz w:val="24"/>
          <w:szCs w:val="24"/>
          <w:lang w:bidi="fa-IR"/>
        </w:rPr>
        <w:t xml:space="preserve"> </w:t>
      </w:r>
      <w:r w:rsidR="00A66C47">
        <w:rPr>
          <w:rFonts w:ascii="Times New Roman" w:hAnsi="Times New Roman" w:cstheme="majorBidi"/>
          <w:sz w:val="24"/>
          <w:szCs w:val="24"/>
          <w:lang w:bidi="fa-IR"/>
        </w:rPr>
        <w:t>indus</w:t>
      </w:r>
      <w:r w:rsidR="00453E28">
        <w:rPr>
          <w:rFonts w:ascii="Times New Roman" w:hAnsi="Times New Roman" w:cstheme="majorBidi"/>
          <w:sz w:val="24"/>
          <w:szCs w:val="24"/>
          <w:lang w:bidi="fa-IR"/>
        </w:rPr>
        <w:t>try</w:t>
      </w:r>
      <w:r w:rsidRPr="00D035AA">
        <w:rPr>
          <w:rFonts w:ascii="Times New Roman" w:hAnsi="Times New Roman" w:cstheme="majorBidi"/>
          <w:sz w:val="24"/>
          <w:szCs w:val="24"/>
          <w:lang w:bidi="fa-IR"/>
        </w:rPr>
        <w:t xml:space="preserve"> </w:t>
      </w:r>
      <w:r w:rsidR="004F2B10" w:rsidRPr="00D035AA">
        <w:rPr>
          <w:rFonts w:ascii="Times New Roman" w:hAnsi="Times New Roman" w:cstheme="majorBidi"/>
          <w:sz w:val="24"/>
          <w:szCs w:val="24"/>
          <w:lang w:bidi="fa-IR"/>
        </w:rPr>
        <w:t>to</w:t>
      </w:r>
      <w:r w:rsidRPr="00D035AA">
        <w:rPr>
          <w:rFonts w:ascii="Times New Roman" w:hAnsi="Times New Roman" w:cstheme="majorBidi"/>
          <w:sz w:val="24"/>
          <w:szCs w:val="24"/>
          <w:lang w:bidi="fa-IR"/>
        </w:rPr>
        <w:t xml:space="preserve"> obtain lightweight design</w:t>
      </w:r>
      <w:r w:rsidR="003554D5" w:rsidRPr="00D035AA">
        <w:rPr>
          <w:rFonts w:ascii="Times New Roman" w:hAnsi="Times New Roman" w:cstheme="majorBidi"/>
          <w:sz w:val="24"/>
          <w:szCs w:val="24"/>
          <w:lang w:bidi="fa-IR"/>
        </w:rPr>
        <w:t>s</w:t>
      </w:r>
      <w:r w:rsidR="00453E28">
        <w:rPr>
          <w:rFonts w:ascii="Times New Roman" w:hAnsi="Times New Roman" w:cstheme="majorBidi"/>
          <w:sz w:val="24"/>
          <w:szCs w:val="24"/>
          <w:lang w:bidi="fa-IR"/>
        </w:rPr>
        <w:t xml:space="preserve"> </w:t>
      </w:r>
      <w:r w:rsidR="00453E28">
        <w:rPr>
          <w:rFonts w:ascii="Times New Roman" w:hAnsi="Times New Roman" w:cstheme="majorBidi"/>
          <w:sz w:val="24"/>
          <w:szCs w:val="24"/>
          <w:lang w:bidi="fa-IR"/>
        </w:rPr>
        <w:fldChar w:fldCharType="begin">
          <w:fldData xml:space="preserve">PEVuZE5vdGU+PENpdGU+PEF1dGhvcj5IYXJ0LVNtaXRoPC9BdXRob3I+PFllYXI+MjAyMTwvWWVh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</w:fldData>
        </w:fldChar>
      </w:r>
      <w:r w:rsidR="004F114D">
        <w:rPr>
          <w:rFonts w:ascii="Times New Roman" w:hAnsi="Times New Roman" w:cstheme="majorBidi"/>
          <w:sz w:val="24"/>
          <w:szCs w:val="24"/>
          <w:lang w:bidi="fa-IR"/>
        </w:rPr>
        <w:instrText xml:space="preserve"> ADDIN EN.CITE </w:instrText>
      </w:r>
      <w:r w:rsidR="004F114D">
        <w:rPr>
          <w:rFonts w:ascii="Times New Roman" w:hAnsi="Times New Roman" w:cstheme="majorBidi"/>
          <w:sz w:val="24"/>
          <w:szCs w:val="24"/>
          <w:lang w:bidi="fa-IR"/>
        </w:rPr>
        <w:fldChar w:fldCharType="begin">
          <w:fldData xml:space="preserve">PEVuZE5vdGU+PENpdGU+PEF1dGhvcj5IYXJ0LVNtaXRoPC9BdXRob3I+PFllYXI+MjAyMTwvWWVh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</w:fldData>
        </w:fldChar>
      </w:r>
      <w:r w:rsidR="004F114D">
        <w:rPr>
          <w:rFonts w:ascii="Times New Roman" w:hAnsi="Times New Roman" w:cstheme="majorBidi"/>
          <w:sz w:val="24"/>
          <w:szCs w:val="24"/>
          <w:lang w:bidi="fa-IR"/>
        </w:rPr>
        <w:instrText xml:space="preserve"> ADDIN EN.CITE.DATA </w:instrText>
      </w:r>
      <w:r w:rsidR="004F114D">
        <w:rPr>
          <w:rFonts w:ascii="Times New Roman" w:hAnsi="Times New Roman" w:cstheme="majorBidi"/>
          <w:sz w:val="24"/>
          <w:szCs w:val="24"/>
          <w:lang w:bidi="fa-IR"/>
        </w:rPr>
      </w:r>
      <w:r w:rsidR="004F114D">
        <w:rPr>
          <w:rFonts w:ascii="Times New Roman" w:hAnsi="Times New Roman" w:cstheme="majorBidi"/>
          <w:sz w:val="24"/>
          <w:szCs w:val="24"/>
          <w:lang w:bidi="fa-IR"/>
        </w:rPr>
        <w:fldChar w:fldCharType="end"/>
      </w:r>
      <w:r w:rsidR="00453E28">
        <w:rPr>
          <w:rFonts w:ascii="Times New Roman" w:hAnsi="Times New Roman" w:cstheme="majorBidi"/>
          <w:sz w:val="24"/>
          <w:szCs w:val="24"/>
          <w:lang w:bidi="fa-IR"/>
        </w:rPr>
      </w:r>
      <w:r w:rsidR="00453E28">
        <w:rPr>
          <w:rFonts w:ascii="Times New Roman" w:hAnsi="Times New Roman" w:cstheme="majorBidi"/>
          <w:sz w:val="24"/>
          <w:szCs w:val="24"/>
          <w:lang w:bidi="fa-IR"/>
        </w:rPr>
        <w:fldChar w:fldCharType="separate"/>
      </w:r>
      <w:r w:rsidR="004F114D">
        <w:rPr>
          <w:rFonts w:ascii="Times New Roman" w:hAnsi="Times New Roman" w:cstheme="majorBidi"/>
          <w:noProof/>
          <w:sz w:val="24"/>
          <w:szCs w:val="24"/>
          <w:lang w:bidi="fa-IR"/>
        </w:rPr>
        <w:t>[13-17]</w:t>
      </w:r>
      <w:r w:rsidR="00453E28">
        <w:rPr>
          <w:rFonts w:ascii="Times New Roman" w:hAnsi="Times New Roman" w:cstheme="majorBidi"/>
          <w:sz w:val="24"/>
          <w:szCs w:val="24"/>
          <w:lang w:bidi="fa-IR"/>
        </w:rPr>
        <w:fldChar w:fldCharType="end"/>
      </w:r>
      <w:r w:rsidR="009750F5">
        <w:rPr>
          <w:rFonts w:ascii="Times New Roman" w:hAnsi="Times New Roman" w:cstheme="majorBidi"/>
          <w:sz w:val="24"/>
          <w:szCs w:val="24"/>
          <w:lang w:bidi="fa-IR"/>
        </w:rPr>
        <w:t>.</w:t>
      </w:r>
      <w:r w:rsidR="00CE5725">
        <w:rPr>
          <w:rFonts w:ascii="Times New Roman" w:hAnsi="Times New Roman" w:cstheme="majorBidi"/>
          <w:sz w:val="24"/>
          <w:szCs w:val="24"/>
          <w:lang w:bidi="fa-IR"/>
        </w:rPr>
        <w:t xml:space="preserve"> </w:t>
      </w:r>
    </w:p>
    <w:p w14:paraId="4642827D" w14:textId="26AC11D3" w:rsidR="00F66165" w:rsidRDefault="00A659EA" w:rsidP="007B600D">
      <w:pPr>
        <w:spacing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 xml:space="preserve">While there has been a </w:t>
      </w:r>
      <w:r w:rsidR="008968D9">
        <w:rPr>
          <w:rFonts w:ascii="Times New Roman" w:hAnsi="Times New Roman" w:cstheme="majorBidi"/>
          <w:sz w:val="24"/>
          <w:szCs w:val="24"/>
          <w:lang w:bidi="fa-IR"/>
        </w:rPr>
        <w:t>significant</w:t>
      </w:r>
      <w:r>
        <w:rPr>
          <w:rFonts w:ascii="Times New Roman" w:hAnsi="Times New Roman" w:cstheme="majorBidi"/>
          <w:sz w:val="24"/>
          <w:szCs w:val="24"/>
          <w:lang w:bidi="fa-IR"/>
        </w:rPr>
        <w:t xml:space="preserve"> research on characterization of </w:t>
      </w:r>
      <w:r w:rsidR="00E80425">
        <w:rPr>
          <w:rFonts w:ascii="Times New Roman" w:hAnsi="Times New Roman" w:cstheme="majorBidi"/>
          <w:sz w:val="24"/>
          <w:szCs w:val="24"/>
          <w:lang w:bidi="fa-IR"/>
        </w:rPr>
        <w:t>bonded adhesives, t</w:t>
      </w:r>
      <w:r w:rsidR="00F016E2" w:rsidRPr="00D035AA">
        <w:rPr>
          <w:rFonts w:ascii="Times New Roman" w:hAnsi="Times New Roman" w:cstheme="majorBidi"/>
          <w:sz w:val="24"/>
          <w:szCs w:val="24"/>
          <w:lang w:bidi="fa-IR"/>
        </w:rPr>
        <w:t xml:space="preserve">here is </w:t>
      </w:r>
      <w:r w:rsidR="00E80425">
        <w:rPr>
          <w:rFonts w:ascii="Times New Roman" w:hAnsi="Times New Roman" w:cstheme="majorBidi"/>
          <w:sz w:val="24"/>
          <w:szCs w:val="24"/>
          <w:lang w:bidi="fa-IR"/>
        </w:rPr>
        <w:t>no</w:t>
      </w:r>
      <w:r w:rsidR="00A04A12" w:rsidRPr="00D035AA">
        <w:rPr>
          <w:rFonts w:ascii="Times New Roman" w:hAnsi="Times New Roman" w:cstheme="majorBidi"/>
          <w:sz w:val="24"/>
          <w:szCs w:val="24"/>
          <w:lang w:bidi="fa-IR"/>
        </w:rPr>
        <w:t xml:space="preserve"> </w:t>
      </w:r>
      <w:r w:rsidR="00F016E2" w:rsidRPr="00D035AA">
        <w:rPr>
          <w:rFonts w:ascii="Times New Roman" w:hAnsi="Times New Roman" w:cstheme="majorBidi"/>
          <w:sz w:val="24"/>
          <w:szCs w:val="24"/>
          <w:lang w:bidi="fa-IR"/>
        </w:rPr>
        <w:t>standard</w:t>
      </w:r>
      <w:r w:rsidR="00A04A12" w:rsidRPr="00D035AA">
        <w:rPr>
          <w:rFonts w:ascii="Times New Roman" w:hAnsi="Times New Roman" w:cstheme="majorBidi"/>
          <w:sz w:val="24"/>
          <w:szCs w:val="24"/>
          <w:lang w:bidi="fa-IR"/>
        </w:rPr>
        <w:t xml:space="preserve"> test </w:t>
      </w:r>
      <w:r w:rsidR="00E01C34">
        <w:rPr>
          <w:rFonts w:ascii="Times New Roman" w:hAnsi="Times New Roman" w:cstheme="majorBidi"/>
          <w:sz w:val="24"/>
          <w:szCs w:val="24"/>
          <w:lang w:bidi="fa-IR"/>
        </w:rPr>
        <w:t xml:space="preserve">method </w:t>
      </w:r>
      <w:r w:rsidR="00A04A12" w:rsidRPr="00D035AA">
        <w:rPr>
          <w:rFonts w:ascii="Times New Roman" w:hAnsi="Times New Roman" w:cstheme="majorBidi"/>
          <w:sz w:val="24"/>
          <w:szCs w:val="24"/>
          <w:lang w:bidi="fa-IR"/>
        </w:rPr>
        <w:t xml:space="preserve">for the mode II fracture toughness </w:t>
      </w:r>
      <w:r w:rsidR="003554D5" w:rsidRPr="00D035AA">
        <w:rPr>
          <w:rFonts w:ascii="Times New Roman" w:hAnsi="Times New Roman" w:cstheme="majorBidi"/>
          <w:sz w:val="24"/>
          <w:szCs w:val="24"/>
          <w:lang w:bidi="fa-IR"/>
        </w:rPr>
        <w:t xml:space="preserve">assessment </w:t>
      </w:r>
      <w:r w:rsidR="00A04A12" w:rsidRPr="00D035AA">
        <w:rPr>
          <w:rFonts w:ascii="Times New Roman" w:hAnsi="Times New Roman" w:cstheme="majorBidi"/>
          <w:sz w:val="24"/>
          <w:szCs w:val="24"/>
          <w:lang w:bidi="fa-IR"/>
        </w:rPr>
        <w:t xml:space="preserve">of adhesives </w:t>
      </w:r>
      <w:r w:rsidR="00AB0D47" w:rsidRPr="00D035AA">
        <w:rPr>
          <w:rFonts w:ascii="Times New Roman" w:hAnsi="Times New Roman" w:cstheme="majorBidi"/>
          <w:sz w:val="24"/>
          <w:szCs w:val="24"/>
          <w:lang w:bidi="fa-IR"/>
        </w:rPr>
        <w:fldChar w:fldCharType="begin"/>
      </w:r>
      <w:r w:rsidR="00ED3F3F">
        <w:rPr>
          <w:rFonts w:ascii="Times New Roman" w:hAnsi="Times New Roman" w:cstheme="majorBidi"/>
          <w:sz w:val="24"/>
          <w:szCs w:val="24"/>
          <w:lang w:bidi="fa-IR"/>
        </w:rPr>
        <w:instrText xml:space="preserve"> ADDIN EN.CITE &lt;EndNote&gt;&lt;Cite&gt;&lt;Author&gt;Ribeiro&lt;/Author&gt;&lt;Year&gt;2019&lt;/Year&gt;&lt;RecNum&gt;3&lt;/RecNum&gt;&lt;DisplayText&gt;[6]&lt;/DisplayText&gt;&lt;record&gt;&lt;rec-number&gt;3&lt;/rec-number&gt;&lt;foreign-keys&gt;&lt;key app="EN" db-id="zssvvrevgp5ar2e9xarx9rfjdff9prvvrt92" timestamp="1642618417"&gt;3&lt;/key&gt;&lt;/foreign-keys&gt;&lt;ref-type name="Journal Article"&gt;17&lt;/ref-type&gt;&lt;contributors&gt;&lt;authors&gt;&lt;author&gt;Ribeiro, Fabricio N.&lt;/author&gt;&lt;author&gt;Martinez, Marcias&lt;/author&gt;&lt;author&gt;Rans, Calvin&lt;/author&gt;&lt;/authors&gt;&lt;/contributors&gt;&lt;titles&gt;&lt;title&gt;Evaluation of mode II fatigue disbonding using Central Cut Plies specimen and distributed strain sensing technology&lt;/title&gt;&lt;secondary-title&gt;The Journal of Adhesion&lt;/secondary-title&gt;&lt;/titles&gt;&lt;periodical&gt;&lt;full-title&gt;The Journal of Adhesion&lt;/full-title&gt;&lt;/periodical&gt;&lt;pages&gt;259-285&lt;/pages&gt;&lt;volume&gt;95&lt;/volume&gt;&lt;number&gt;4&lt;/number&gt;&lt;dates&gt;&lt;year&gt;2019&lt;/year&gt;&lt;pub-dates&gt;&lt;date&gt;2019/03/21&lt;/date&gt;&lt;/pub-dates&gt;&lt;/dates&gt;&lt;publisher&gt;Taylor &amp;amp; Francis&lt;/publisher&gt;&lt;isbn&gt;0021-8464&lt;/isbn&gt;&lt;urls&gt;&lt;related-urls&gt;&lt;url&gt;https://doi.org/10.1080/00218464.2018.1433039&lt;/url&gt;&lt;/related-urls&gt;&lt;/urls&gt;&lt;electronic-resource-num&gt;10.1080/00218464.2018.1433039&lt;/electronic-resource-num&gt;&lt;/record&gt;&lt;/Cite&gt;&lt;/EndNote&gt;</w:instrText>
      </w:r>
      <w:r w:rsidR="00AB0D47" w:rsidRPr="00D035AA">
        <w:rPr>
          <w:rFonts w:ascii="Times New Roman" w:hAnsi="Times New Roman" w:cstheme="majorBidi"/>
          <w:sz w:val="24"/>
          <w:szCs w:val="24"/>
          <w:lang w:bidi="fa-IR"/>
        </w:rPr>
        <w:fldChar w:fldCharType="separate"/>
      </w:r>
      <w:r w:rsidR="00ED3F3F">
        <w:rPr>
          <w:rFonts w:ascii="Times New Roman" w:hAnsi="Times New Roman" w:cstheme="majorBidi"/>
          <w:noProof/>
          <w:sz w:val="24"/>
          <w:szCs w:val="24"/>
          <w:lang w:bidi="fa-IR"/>
        </w:rPr>
        <w:t>[6]</w:t>
      </w:r>
      <w:r w:rsidR="00AB0D47" w:rsidRPr="00D035AA">
        <w:rPr>
          <w:rFonts w:ascii="Times New Roman" w:hAnsi="Times New Roman" w:cstheme="majorBidi"/>
          <w:sz w:val="24"/>
          <w:szCs w:val="24"/>
          <w:lang w:bidi="fa-IR"/>
        </w:rPr>
        <w:fldChar w:fldCharType="end"/>
      </w:r>
      <w:r w:rsidR="00A04A12" w:rsidRPr="00D035AA">
        <w:rPr>
          <w:rFonts w:ascii="Times New Roman" w:hAnsi="Times New Roman" w:cstheme="majorBidi"/>
          <w:sz w:val="24"/>
          <w:szCs w:val="24"/>
          <w:lang w:bidi="fa-IR"/>
        </w:rPr>
        <w:t xml:space="preserve">. The </w:t>
      </w:r>
      <w:r w:rsidR="006A00A1" w:rsidRPr="00D035AA">
        <w:rPr>
          <w:rFonts w:ascii="Times New Roman" w:hAnsi="Times New Roman" w:cstheme="majorBidi"/>
          <w:sz w:val="24"/>
          <w:szCs w:val="24"/>
          <w:lang w:bidi="fa-IR"/>
        </w:rPr>
        <w:t xml:space="preserve">ENF </w:t>
      </w:r>
      <w:r w:rsidR="00D50C73">
        <w:rPr>
          <w:rFonts w:ascii="Times New Roman" w:hAnsi="Times New Roman" w:cstheme="majorBidi"/>
          <w:sz w:val="24"/>
          <w:szCs w:val="24"/>
          <w:lang w:bidi="fa-IR"/>
        </w:rPr>
        <w:t>test method is</w:t>
      </w:r>
      <w:r w:rsidR="006A00A1" w:rsidRPr="00D035AA">
        <w:rPr>
          <w:rFonts w:ascii="Times New Roman" w:hAnsi="Times New Roman" w:cstheme="majorBidi"/>
          <w:sz w:val="24"/>
          <w:szCs w:val="24"/>
          <w:lang w:bidi="fa-IR"/>
        </w:rPr>
        <w:t xml:space="preserve"> widely used </w:t>
      </w:r>
      <w:r w:rsidR="00A04A12" w:rsidRPr="00D035AA">
        <w:rPr>
          <w:rFonts w:ascii="Times New Roman" w:hAnsi="Times New Roman" w:cstheme="majorBidi"/>
          <w:sz w:val="24"/>
          <w:szCs w:val="24"/>
          <w:lang w:bidi="fa-IR"/>
        </w:rPr>
        <w:t xml:space="preserve">for </w:t>
      </w:r>
      <w:r w:rsidR="00D50C73">
        <w:rPr>
          <w:rFonts w:ascii="Times New Roman" w:hAnsi="Times New Roman" w:cstheme="majorBidi"/>
          <w:sz w:val="24"/>
          <w:szCs w:val="24"/>
          <w:lang w:bidi="fa-IR"/>
        </w:rPr>
        <w:t>characterization of</w:t>
      </w:r>
      <w:r w:rsidR="00D50C73" w:rsidRPr="00D035AA">
        <w:rPr>
          <w:rFonts w:ascii="Times New Roman" w:hAnsi="Times New Roman" w:cstheme="majorBidi"/>
          <w:sz w:val="24"/>
          <w:szCs w:val="24"/>
          <w:lang w:bidi="fa-IR"/>
        </w:rPr>
        <w:t xml:space="preserve"> </w:t>
      </w:r>
      <w:r w:rsidR="00A04A12" w:rsidRPr="00D035AA">
        <w:rPr>
          <w:rFonts w:ascii="Times New Roman" w:hAnsi="Times New Roman" w:cstheme="majorBidi"/>
          <w:sz w:val="24"/>
          <w:szCs w:val="24"/>
          <w:lang w:bidi="fa-IR"/>
        </w:rPr>
        <w:t>the mode</w:t>
      </w:r>
      <w:r w:rsidR="0060008C">
        <w:rPr>
          <w:rFonts w:ascii="Times New Roman" w:hAnsi="Times New Roman" w:cstheme="majorBidi"/>
          <w:sz w:val="24"/>
          <w:szCs w:val="24"/>
          <w:lang w:bidi="fa-IR"/>
        </w:rPr>
        <w:t>-</w:t>
      </w:r>
      <w:r w:rsidR="00A04A12" w:rsidRPr="00D035AA">
        <w:rPr>
          <w:rFonts w:ascii="Times New Roman" w:hAnsi="Times New Roman" w:cstheme="majorBidi"/>
          <w:sz w:val="24"/>
          <w:szCs w:val="24"/>
          <w:lang w:bidi="fa-IR"/>
        </w:rPr>
        <w:t>II fracture toughness of adhesives</w:t>
      </w:r>
      <w:r w:rsidR="00D4083B">
        <w:rPr>
          <w:rFonts w:ascii="Times New Roman" w:hAnsi="Times New Roman" w:cstheme="majorBidi"/>
          <w:sz w:val="24"/>
          <w:szCs w:val="24"/>
          <w:lang w:bidi="fa-IR"/>
        </w:rPr>
        <w:t xml:space="preserve"> </w:t>
      </w:r>
      <w:r w:rsidR="00D4083B">
        <w:rPr>
          <w:rFonts w:ascii="Times New Roman" w:hAnsi="Times New Roman" w:cstheme="majorBidi"/>
          <w:sz w:val="24"/>
          <w:szCs w:val="24"/>
          <w:lang w:bidi="fa-IR"/>
        </w:rPr>
        <w:fldChar w:fldCharType="begin">
          <w:fldData xml:space="preserve">PEVuZE5vdGU+PENpdGU+PEF1dGhvcj5ZYW5nPC9BdXRob3I+PFllYXI+MjAyMTwvWWVhcj48UmVj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</w:fldData>
        </w:fldChar>
      </w:r>
      <w:r w:rsidR="00CD6AD1">
        <w:rPr>
          <w:rFonts w:ascii="Times New Roman" w:hAnsi="Times New Roman" w:cstheme="majorBidi"/>
          <w:sz w:val="24"/>
          <w:szCs w:val="24"/>
          <w:lang w:bidi="fa-IR"/>
        </w:rPr>
        <w:instrText xml:space="preserve"> ADDIN EN.CITE </w:instrText>
      </w:r>
      <w:r w:rsidR="00CD6AD1">
        <w:rPr>
          <w:rFonts w:ascii="Times New Roman" w:hAnsi="Times New Roman" w:cstheme="majorBidi"/>
          <w:sz w:val="24"/>
          <w:szCs w:val="24"/>
          <w:lang w:bidi="fa-IR"/>
        </w:rPr>
        <w:fldChar w:fldCharType="begin">
          <w:fldData xml:space="preserve">PEVuZE5vdGU+PENpdGU+PEF1dGhvcj5ZYW5nPC9BdXRob3I+PFllYXI+MjAyMTwvWWVhcj48UmVj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</w:fldData>
        </w:fldChar>
      </w:r>
      <w:r w:rsidR="00CD6AD1">
        <w:rPr>
          <w:rFonts w:ascii="Times New Roman" w:hAnsi="Times New Roman" w:cstheme="majorBidi"/>
          <w:sz w:val="24"/>
          <w:szCs w:val="24"/>
          <w:lang w:bidi="fa-IR"/>
        </w:rPr>
        <w:instrText xml:space="preserve"> ADDIN EN.CITE.DATA </w:instrText>
      </w:r>
      <w:r w:rsidR="00CD6AD1">
        <w:rPr>
          <w:rFonts w:ascii="Times New Roman" w:hAnsi="Times New Roman" w:cstheme="majorBidi"/>
          <w:sz w:val="24"/>
          <w:szCs w:val="24"/>
          <w:lang w:bidi="fa-IR"/>
        </w:rPr>
      </w:r>
      <w:r w:rsidR="00CD6AD1">
        <w:rPr>
          <w:rFonts w:ascii="Times New Roman" w:hAnsi="Times New Roman" w:cstheme="majorBidi"/>
          <w:sz w:val="24"/>
          <w:szCs w:val="24"/>
          <w:lang w:bidi="fa-IR"/>
        </w:rPr>
        <w:fldChar w:fldCharType="end"/>
      </w:r>
      <w:r w:rsidR="00D4083B">
        <w:rPr>
          <w:rFonts w:ascii="Times New Roman" w:hAnsi="Times New Roman" w:cstheme="majorBidi"/>
          <w:sz w:val="24"/>
          <w:szCs w:val="24"/>
          <w:lang w:bidi="fa-IR"/>
        </w:rPr>
      </w:r>
      <w:r w:rsidR="00D4083B">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[18-27]</w:t>
      </w:r>
      <w:r w:rsidR="00D4083B">
        <w:rPr>
          <w:rFonts w:ascii="Times New Roman" w:hAnsi="Times New Roman" w:cstheme="majorBidi"/>
          <w:sz w:val="24"/>
          <w:szCs w:val="24"/>
          <w:lang w:bidi="fa-IR"/>
        </w:rPr>
        <w:fldChar w:fldCharType="end"/>
      </w:r>
      <w:r w:rsidR="00501E83" w:rsidRPr="00D035AA">
        <w:rPr>
          <w:rFonts w:ascii="Times New Roman" w:hAnsi="Times New Roman" w:cstheme="majorBidi"/>
          <w:sz w:val="24"/>
          <w:szCs w:val="24"/>
          <w:lang w:bidi="fa-IR"/>
        </w:rPr>
        <w:t>.</w:t>
      </w:r>
      <w:r w:rsidR="00CB5851" w:rsidRPr="00D035AA">
        <w:rPr>
          <w:rFonts w:ascii="STIX2Text-Regular" w:eastAsiaTheme="minorHAnsi" w:hAnsi="STIX2Text-Regular" w:cs="STIX2Text-Regular"/>
          <w:sz w:val="20"/>
          <w:szCs w:val="20"/>
          <w:lang w:eastAsia="en-US"/>
        </w:rPr>
        <w:t xml:space="preserve"> </w:t>
      </w:r>
      <w:r w:rsidR="00CB5851" w:rsidRPr="00D035AA">
        <w:rPr>
          <w:rFonts w:ascii="Times New Roman" w:hAnsi="Times New Roman" w:cstheme="majorBidi"/>
          <w:sz w:val="24"/>
          <w:szCs w:val="24"/>
          <w:lang w:bidi="fa-IR"/>
        </w:rPr>
        <w:t xml:space="preserve">The ENF </w:t>
      </w:r>
      <w:r w:rsidR="0060008C">
        <w:rPr>
          <w:rFonts w:ascii="Times New Roman" w:hAnsi="Times New Roman" w:cstheme="majorBidi"/>
          <w:sz w:val="24"/>
          <w:szCs w:val="24"/>
          <w:lang w:bidi="fa-IR"/>
        </w:rPr>
        <w:t>configuration</w:t>
      </w:r>
      <w:r w:rsidR="0060008C" w:rsidRPr="00D035AA">
        <w:rPr>
          <w:rFonts w:ascii="Times New Roman" w:hAnsi="Times New Roman" w:cstheme="majorBidi"/>
          <w:sz w:val="24"/>
          <w:szCs w:val="24"/>
          <w:lang w:bidi="fa-IR"/>
        </w:rPr>
        <w:t xml:space="preserve"> </w:t>
      </w:r>
      <w:r w:rsidR="00CB5851" w:rsidRPr="00D035AA">
        <w:rPr>
          <w:rFonts w:ascii="Times New Roman" w:hAnsi="Times New Roman" w:cstheme="majorBidi"/>
          <w:sz w:val="24"/>
          <w:szCs w:val="24"/>
          <w:lang w:bidi="fa-IR"/>
        </w:rPr>
        <w:t xml:space="preserve">was first </w:t>
      </w:r>
      <w:r w:rsidR="00CB5851" w:rsidRPr="00642ECE">
        <w:rPr>
          <w:rFonts w:ascii="Times New Roman" w:hAnsi="Times New Roman" w:cstheme="majorBidi"/>
          <w:sz w:val="24"/>
          <w:szCs w:val="24"/>
          <w:lang w:bidi="fa-IR"/>
        </w:rPr>
        <w:t>used</w:t>
      </w:r>
      <w:r w:rsidR="00CB5851" w:rsidRPr="00D035AA">
        <w:rPr>
          <w:rFonts w:ascii="Times New Roman" w:hAnsi="Times New Roman" w:cstheme="majorBidi"/>
          <w:sz w:val="24"/>
          <w:szCs w:val="24"/>
          <w:lang w:bidi="fa-IR"/>
        </w:rPr>
        <w:t xml:space="preserve"> by Chai</w:t>
      </w:r>
      <w:r w:rsidR="00086824" w:rsidRPr="00D035AA">
        <w:rPr>
          <w:rFonts w:ascii="Times New Roman" w:hAnsi="Times New Roman" w:cstheme="majorBidi"/>
          <w:sz w:val="24"/>
          <w:szCs w:val="24"/>
          <w:lang w:bidi="fa-IR"/>
        </w:rPr>
        <w:t xml:space="preserve"> </w:t>
      </w:r>
      <w:r w:rsidR="00E97E08"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&lt;EndNote&gt;&lt;Cite&gt;&lt;Author&gt;Chai&lt;/Author&gt;&lt;Year&gt;1988&lt;/Year&gt;&lt;RecNum&gt;4&lt;/RecNum&gt;&lt;DisplayText&gt;[28]&lt;/DisplayText&gt;&lt;record&gt;&lt;rec-number&gt;4&lt;/rec-number&gt;&lt;foreign-keys&gt;&lt;key app="EN" db-id="zssvvrevgp5ar2e9xarx9rfjdff9prvvrt92" timestamp="1642618674"&gt;4&lt;/key&gt;&lt;/foreign-keys&gt;&lt;ref-type name="Journal Article"&gt;17&lt;/ref-type&gt;&lt;contributors&gt;&lt;authors&gt;&lt;author&gt;Chai, Herzl&lt;/author&gt;&lt;/authors&gt;&lt;/contributors&gt;&lt;titles&gt;&lt;title&gt;Shear fracture&lt;/title&gt;&lt;secondary-title&gt;International Journal of Fracture&lt;/secondary-title&gt;&lt;/titles&gt;&lt;periodical&gt;&lt;full-title&gt;International Journal of Fracture&lt;/full-title&gt;&lt;/periodical&gt;&lt;pages&gt;137-159&lt;/pages&gt;&lt;volume&gt;37&lt;/volume&gt;&lt;number&gt;2&lt;/number&gt;&lt;dates&gt;&lt;year&gt;1988&lt;/year&gt;&lt;/dates&gt;&lt;isbn&gt;0376-9429&lt;/isbn&gt;&lt;urls&gt;&lt;/urls&gt;&lt;/record&gt;&lt;/Cite&gt;&lt;/EndNote&gt;</w:instrText>
      </w:r>
      <w:r w:rsidR="00E97E08"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[28]</w:t>
      </w:r>
      <w:r w:rsidR="00E97E08" w:rsidRPr="00D035AA">
        <w:rPr>
          <w:rFonts w:ascii="Times New Roman" w:hAnsi="Times New Roman" w:cstheme="majorBidi"/>
          <w:sz w:val="24"/>
          <w:szCs w:val="24"/>
          <w:lang w:bidi="fa-IR"/>
        </w:rPr>
        <w:fldChar w:fldCharType="end"/>
      </w:r>
      <w:r w:rsidR="00CB5851" w:rsidRPr="00D035AA">
        <w:rPr>
          <w:rFonts w:ascii="Times New Roman" w:hAnsi="Times New Roman" w:cstheme="majorBidi"/>
          <w:sz w:val="24"/>
          <w:szCs w:val="24"/>
          <w:lang w:bidi="fa-IR"/>
        </w:rPr>
        <w:t xml:space="preserve"> for adhesive joints. </w:t>
      </w:r>
      <w:r w:rsidR="00110596">
        <w:rPr>
          <w:rFonts w:ascii="Times New Roman" w:hAnsi="Times New Roman" w:cstheme="majorBidi"/>
          <w:sz w:val="24"/>
          <w:szCs w:val="24"/>
          <w:lang w:bidi="fa-IR"/>
        </w:rPr>
        <w:t xml:space="preserve">It was </w:t>
      </w:r>
      <w:r w:rsidR="00086824" w:rsidRPr="00D035AA">
        <w:rPr>
          <w:rFonts w:ascii="Times New Roman" w:hAnsi="Times New Roman" w:cstheme="majorBidi"/>
          <w:sz w:val="24"/>
          <w:szCs w:val="24"/>
          <w:lang w:bidi="fa-IR"/>
        </w:rPr>
        <w:t xml:space="preserve">found </w:t>
      </w:r>
      <w:r w:rsidR="000E7D43" w:rsidRPr="00D035AA">
        <w:rPr>
          <w:rFonts w:ascii="Times New Roman" w:hAnsi="Times New Roman" w:cstheme="majorBidi"/>
          <w:sz w:val="24"/>
          <w:szCs w:val="24"/>
          <w:lang w:bidi="fa-IR"/>
        </w:rPr>
        <w:t>both</w:t>
      </w:r>
      <w:r w:rsidR="00CB5851" w:rsidRPr="00D035AA">
        <w:rPr>
          <w:rFonts w:ascii="Times New Roman" w:hAnsi="Times New Roman" w:cstheme="majorBidi"/>
          <w:sz w:val="24"/>
          <w:szCs w:val="24"/>
          <w:lang w:bidi="fa-IR"/>
        </w:rPr>
        <w:t xml:space="preserve"> </w:t>
      </w:r>
      <w:r w:rsidR="003554D5" w:rsidRPr="00D035AA">
        <w:rPr>
          <w:rFonts w:ascii="Times New Roman" w:hAnsi="Times New Roman" w:cstheme="majorBidi"/>
          <w:sz w:val="24"/>
          <w:szCs w:val="24"/>
          <w:lang w:bidi="fa-IR"/>
        </w:rPr>
        <w:t xml:space="preserve">mode </w:t>
      </w:r>
      <w:r w:rsidR="00CB5851" w:rsidRPr="00D035AA">
        <w:rPr>
          <w:rFonts w:ascii="Times New Roman" w:hAnsi="Times New Roman" w:cstheme="majorBidi"/>
          <w:sz w:val="24"/>
          <w:szCs w:val="24"/>
          <w:lang w:bidi="fa-IR"/>
        </w:rPr>
        <w:t xml:space="preserve">II and </w:t>
      </w:r>
      <w:r w:rsidR="003554D5" w:rsidRPr="00D035AA">
        <w:rPr>
          <w:rFonts w:ascii="Times New Roman" w:hAnsi="Times New Roman" w:cstheme="majorBidi"/>
          <w:sz w:val="24"/>
          <w:szCs w:val="24"/>
          <w:lang w:bidi="fa-IR"/>
        </w:rPr>
        <w:t xml:space="preserve">mode </w:t>
      </w:r>
      <w:r w:rsidR="00CB5851" w:rsidRPr="00D035AA">
        <w:rPr>
          <w:rFonts w:ascii="Times New Roman" w:hAnsi="Times New Roman" w:cstheme="majorBidi"/>
          <w:sz w:val="24"/>
          <w:szCs w:val="24"/>
          <w:lang w:bidi="fa-IR"/>
        </w:rPr>
        <w:t>III fracture</w:t>
      </w:r>
      <w:r w:rsidR="00915BC2" w:rsidRPr="00D035AA">
        <w:rPr>
          <w:rFonts w:ascii="Arial" w:hAnsi="Arial"/>
          <w:color w:val="202124"/>
          <w:shd w:val="clear" w:color="auto" w:fill="FFFFFF"/>
        </w:rPr>
        <w:t xml:space="preserve"> </w:t>
      </w:r>
      <w:r w:rsidR="00B657EE" w:rsidRPr="00D035AA">
        <w:rPr>
          <w:rFonts w:asciiTheme="majorBidi" w:hAnsiTheme="majorBidi" w:cstheme="majorBidi"/>
          <w:color w:val="202124"/>
          <w:sz w:val="24"/>
          <w:szCs w:val="24"/>
          <w:shd w:val="clear" w:color="auto" w:fill="FFFFFF"/>
        </w:rPr>
        <w:t>micro mechanisms</w:t>
      </w:r>
      <w:r w:rsidR="00111AB2" w:rsidRPr="00D035AA">
        <w:t xml:space="preserve"> </w:t>
      </w:r>
      <w:r w:rsidR="00CB5851" w:rsidRPr="00D035AA">
        <w:rPr>
          <w:rFonts w:ascii="Times New Roman" w:hAnsi="Times New Roman" w:cstheme="majorBidi"/>
          <w:sz w:val="24"/>
          <w:szCs w:val="24"/>
          <w:lang w:bidi="fa-IR"/>
        </w:rPr>
        <w:t xml:space="preserve">using </w:t>
      </w:r>
      <w:r w:rsidR="00472671">
        <w:rPr>
          <w:rFonts w:ascii="Times New Roman" w:hAnsi="Times New Roman" w:cstheme="majorBidi"/>
          <w:sz w:val="24"/>
          <w:szCs w:val="24"/>
          <w:lang w:bidi="fa-IR"/>
        </w:rPr>
        <w:t xml:space="preserve">scanning </w:t>
      </w:r>
      <w:r w:rsidR="000E7D43" w:rsidRPr="00D035AA">
        <w:rPr>
          <w:rFonts w:ascii="Times New Roman" w:hAnsi="Times New Roman" w:cstheme="majorBidi"/>
          <w:sz w:val="24"/>
          <w:szCs w:val="24"/>
          <w:lang w:bidi="fa-IR"/>
        </w:rPr>
        <w:t>electron microscop</w:t>
      </w:r>
      <w:r w:rsidR="00FF45C8">
        <w:rPr>
          <w:rFonts w:ascii="Times New Roman" w:hAnsi="Times New Roman" w:cstheme="majorBidi"/>
          <w:sz w:val="24"/>
          <w:szCs w:val="24"/>
          <w:lang w:bidi="fa-IR"/>
        </w:rPr>
        <w:t>y</w:t>
      </w:r>
      <w:r w:rsidR="00CB5851" w:rsidRPr="00D035AA">
        <w:rPr>
          <w:rFonts w:ascii="Times New Roman" w:hAnsi="Times New Roman" w:cstheme="majorBidi"/>
          <w:sz w:val="24"/>
          <w:szCs w:val="24"/>
          <w:lang w:bidi="fa-IR"/>
        </w:rPr>
        <w:t>.</w:t>
      </w:r>
      <w:r w:rsidR="00056269" w:rsidRPr="00D035AA">
        <w:rPr>
          <w:rFonts w:ascii="Times New Roman" w:hAnsi="Times New Roman" w:cstheme="majorBidi"/>
          <w:sz w:val="24"/>
          <w:szCs w:val="24"/>
          <w:lang w:bidi="fa-IR"/>
        </w:rPr>
        <w:t xml:space="preserve"> </w:t>
      </w:r>
      <w:r w:rsidR="00CB5851" w:rsidRPr="00D035AA">
        <w:rPr>
          <w:rFonts w:ascii="Times New Roman" w:hAnsi="Times New Roman" w:cstheme="majorBidi"/>
          <w:sz w:val="24"/>
          <w:szCs w:val="24"/>
          <w:lang w:bidi="fa-IR"/>
        </w:rPr>
        <w:t>Chai and Mall</w:t>
      </w:r>
      <w:r w:rsidR="00086824" w:rsidRPr="00D035AA">
        <w:rPr>
          <w:rFonts w:ascii="Times New Roman" w:hAnsi="Times New Roman" w:cstheme="majorBidi"/>
          <w:sz w:val="24"/>
          <w:szCs w:val="24"/>
          <w:lang w:bidi="fa-IR"/>
        </w:rPr>
        <w:t xml:space="preserve"> </w:t>
      </w:r>
      <w:r w:rsidR="006E4E46"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&lt;EndNote&gt;&lt;Cite&gt;&lt;Author&gt;Chai&lt;/Author&gt;&lt;Year&gt;1988&lt;/Year&gt;&lt;RecNum&gt;5&lt;/RecNum&gt;&lt;DisplayText&gt;[29]&lt;/DisplayText&gt;&lt;record&gt;&lt;rec-number&gt;5&lt;/rec-number&gt;&lt;foreign-keys&gt;&lt;key app="EN" db-id="zssvvrevgp5ar2e9xarx9rfjdff9prvvrt92" timestamp="1642619008"&gt;5&lt;/key&gt;&lt;/foreign-keys&gt;&lt;ref-type name="Journal Article"&gt;17&lt;/ref-type&gt;&lt;contributors&gt;&lt;authors&gt;&lt;author&gt;Chai, Herzl&lt;/author&gt;&lt;author&gt;Mall, Shankar&lt;/author&gt;&lt;/authors&gt;&lt;/contributors&gt;&lt;titles&gt;&lt;title&gt;Design aspects of the end-notch adhesive joint specimen&lt;/title&gt;&lt;secondary-title&gt;International Journal of Fracture&lt;/secondary-title&gt;&lt;/titles&gt;&lt;periodical&gt;&lt;full-title&gt;International Journal of Fracture&lt;/full-title&gt;&lt;/periodical&gt;&lt;pages&gt;R3-R8&lt;/pages&gt;&lt;volume&gt;36&lt;/volume&gt;&lt;dates&gt;&lt;year&gt;1988&lt;/year&gt;&lt;/dates&gt;&lt;urls&gt;&lt;/urls&gt;&lt;/record&gt;&lt;/Cite&gt;&lt;/EndNote&gt;</w:instrText>
      </w:r>
      <w:r w:rsidR="006E4E46"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[29]</w:t>
      </w:r>
      <w:r w:rsidR="006E4E46" w:rsidRPr="00D035AA">
        <w:rPr>
          <w:rFonts w:ascii="Times New Roman" w:hAnsi="Times New Roman" w:cstheme="majorBidi"/>
          <w:sz w:val="24"/>
          <w:szCs w:val="24"/>
          <w:lang w:bidi="fa-IR"/>
        </w:rPr>
        <w:fldChar w:fldCharType="end"/>
      </w:r>
      <w:r w:rsidR="00086824" w:rsidRPr="00D035AA">
        <w:rPr>
          <w:rFonts w:ascii="Times New Roman" w:hAnsi="Times New Roman" w:cstheme="majorBidi"/>
          <w:sz w:val="24"/>
          <w:szCs w:val="24"/>
          <w:lang w:bidi="fa-IR"/>
        </w:rPr>
        <w:t xml:space="preserve"> measured </w:t>
      </w:r>
      <w:r w:rsidR="0080683C" w:rsidRPr="00D035AA">
        <w:rPr>
          <w:rFonts w:ascii="Times New Roman" w:hAnsi="Times New Roman" w:cstheme="majorBidi"/>
          <w:sz w:val="24"/>
          <w:szCs w:val="24"/>
          <w:lang w:bidi="fa-IR"/>
        </w:rPr>
        <w:t xml:space="preserve">the fracture energy of </w:t>
      </w:r>
      <w:r w:rsidR="004F2B10">
        <w:rPr>
          <w:rFonts w:ascii="Times New Roman" w:hAnsi="Times New Roman" w:cstheme="majorBidi"/>
          <w:sz w:val="24"/>
          <w:szCs w:val="24"/>
          <w:lang w:bidi="fa-IR"/>
        </w:rPr>
        <w:t>m</w:t>
      </w:r>
      <w:r w:rsidR="0080683C" w:rsidRPr="00D035AA">
        <w:rPr>
          <w:rFonts w:ascii="Times New Roman" w:hAnsi="Times New Roman" w:cstheme="majorBidi"/>
          <w:sz w:val="24"/>
          <w:szCs w:val="24"/>
          <w:lang w:bidi="fa-IR"/>
        </w:rPr>
        <w:t>ode II using direct beam theory as a data reduction method.</w:t>
      </w:r>
      <w:r w:rsidR="009C5CD1" w:rsidRPr="00D035AA">
        <w:t xml:space="preserve"> </w:t>
      </w:r>
      <w:r w:rsidR="00CF26FC" w:rsidRPr="00D035AA">
        <w:rPr>
          <w:rFonts w:ascii="Times New Roman" w:hAnsi="Times New Roman" w:cstheme="majorBidi"/>
          <w:sz w:val="24"/>
          <w:szCs w:val="24"/>
          <w:lang w:bidi="fa-IR"/>
        </w:rPr>
        <w:t xml:space="preserve">Wang and </w:t>
      </w:r>
      <w:r w:rsidR="003A313A" w:rsidRPr="00D035AA">
        <w:rPr>
          <w:rFonts w:ascii="Times New Roman" w:hAnsi="Times New Roman" w:cstheme="majorBidi"/>
          <w:sz w:val="24"/>
          <w:szCs w:val="24"/>
          <w:lang w:bidi="fa-IR"/>
        </w:rPr>
        <w:t xml:space="preserve">Williams </w:t>
      </w:r>
      <w:r w:rsidR="001234DC"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&lt;EndNote&gt;&lt;Cite&gt;&lt;Author&gt;Wang&lt;/Author&gt;&lt;Year&gt;1992&lt;/Year&gt;&lt;RecNum&gt;8&lt;/RecNum&gt;&lt;DisplayText&gt;[30]&lt;/DisplayText&gt;&lt;record&gt;&lt;rec-number&gt;8&lt;/rec-number&gt;&lt;foreign-keys&gt;&lt;key app="EN" db-id="zssvvrevgp5ar2e9xarx9rfjdff9prvvrt92" timestamp="1642620221"&gt;8&lt;/key&gt;&lt;/foreign-keys&gt;&lt;ref-type name="Journal Article"&gt;17&lt;/ref-type&gt;&lt;contributors&gt;&lt;authors&gt;&lt;author&gt;Wang, Y&lt;/author&gt;&lt;author&gt;Williams, JG&lt;/author&gt;&lt;/authors&gt;&lt;/contributors&gt;&lt;titles&gt;&lt;title&gt;Corrections for mode II fracture toughness specimens of composites materials&lt;/title&gt;&lt;secondary-title&gt;Composites Science and Technology&lt;/secondary-title&gt;&lt;/titles&gt;&lt;periodical&gt;&lt;full-title&gt;Composites Science and Technology&lt;/full-title&gt;&lt;/periodical&gt;&lt;pages&gt;251-256&lt;/pages&gt;&lt;volume&gt;43&lt;/volume&gt;&lt;number&gt;3&lt;/number&gt;&lt;dates&gt;&lt;year&gt;1992&lt;/year&gt;&lt;/dates&gt;&lt;isbn&gt;0266-3538&lt;/isbn&gt;&lt;urls&gt;&lt;/urls&gt;&lt;/record&gt;&lt;/Cite&gt;&lt;/EndNote&gt;</w:instrText>
      </w:r>
      <w:r w:rsidR="001234DC"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[30]</w:t>
      </w:r>
      <w:r w:rsidR="001234DC" w:rsidRPr="00D035AA">
        <w:rPr>
          <w:rFonts w:ascii="Times New Roman" w:hAnsi="Times New Roman" w:cstheme="majorBidi"/>
          <w:sz w:val="24"/>
          <w:szCs w:val="24"/>
          <w:lang w:bidi="fa-IR"/>
        </w:rPr>
        <w:fldChar w:fldCharType="end"/>
      </w:r>
      <w:r w:rsidR="003A313A" w:rsidRPr="00D035AA">
        <w:rPr>
          <w:rFonts w:ascii="Times New Roman" w:hAnsi="Times New Roman" w:cstheme="majorBidi"/>
          <w:sz w:val="24"/>
          <w:szCs w:val="24"/>
          <w:lang w:bidi="fa-IR"/>
        </w:rPr>
        <w:t xml:space="preserve"> corrected the crack length in ENF specimens using a correction factor. </w:t>
      </w:r>
      <w:r w:rsidR="00DE23ED">
        <w:rPr>
          <w:rFonts w:ascii="Times New Roman" w:hAnsi="Times New Roman" w:cstheme="majorBidi"/>
          <w:sz w:val="24"/>
          <w:szCs w:val="24"/>
          <w:lang w:bidi="fa-IR"/>
        </w:rPr>
        <w:t>A</w:t>
      </w:r>
      <w:r w:rsidR="00DE23ED" w:rsidRPr="00D035AA">
        <w:rPr>
          <w:rFonts w:ascii="Times New Roman" w:hAnsi="Times New Roman" w:cstheme="majorBidi"/>
          <w:sz w:val="24"/>
          <w:szCs w:val="24"/>
          <w:lang w:bidi="fa-IR"/>
        </w:rPr>
        <w:t>lso</w:t>
      </w:r>
      <w:r w:rsidR="00DE23ED">
        <w:rPr>
          <w:rFonts w:ascii="Times New Roman" w:hAnsi="Times New Roman" w:cstheme="majorBidi"/>
          <w:sz w:val="24"/>
          <w:szCs w:val="24"/>
          <w:lang w:bidi="fa-IR"/>
        </w:rPr>
        <w:t>,</w:t>
      </w:r>
      <w:r w:rsidR="00DE23ED" w:rsidRPr="00D035AA">
        <w:rPr>
          <w:rFonts w:ascii="Times New Roman" w:hAnsi="Times New Roman" w:cstheme="majorBidi"/>
          <w:sz w:val="24"/>
          <w:szCs w:val="24"/>
          <w:lang w:bidi="fa-IR"/>
        </w:rPr>
        <w:t xml:space="preserve"> </w:t>
      </w:r>
      <w:r w:rsidR="0048783B">
        <w:rPr>
          <w:rFonts w:ascii="Times New Roman" w:hAnsi="Times New Roman" w:cstheme="majorBidi"/>
          <w:sz w:val="24"/>
          <w:szCs w:val="24"/>
          <w:lang w:bidi="fa-IR"/>
        </w:rPr>
        <w:t>this</w:t>
      </w:r>
      <w:r w:rsidR="00DE23ED" w:rsidRPr="00D035AA">
        <w:rPr>
          <w:rFonts w:ascii="Times New Roman" w:hAnsi="Times New Roman" w:cstheme="majorBidi"/>
          <w:sz w:val="24"/>
          <w:szCs w:val="24"/>
          <w:lang w:bidi="fa-IR"/>
        </w:rPr>
        <w:t xml:space="preserve"> </w:t>
      </w:r>
      <w:r w:rsidR="003A313A" w:rsidRPr="00D035AA">
        <w:rPr>
          <w:rFonts w:ascii="Times New Roman" w:hAnsi="Times New Roman" w:cstheme="majorBidi"/>
          <w:sz w:val="24"/>
          <w:szCs w:val="24"/>
          <w:lang w:bidi="fa-IR"/>
        </w:rPr>
        <w:t>method</w:t>
      </w:r>
      <w:r w:rsidR="00DE23ED">
        <w:rPr>
          <w:rFonts w:ascii="Times New Roman" w:hAnsi="Times New Roman" w:cstheme="majorBidi"/>
          <w:sz w:val="24"/>
          <w:szCs w:val="24"/>
          <w:lang w:bidi="fa-IR"/>
        </w:rPr>
        <w:t xml:space="preserve"> was compared</w:t>
      </w:r>
      <w:r w:rsidR="003A313A" w:rsidRPr="00D035AA">
        <w:rPr>
          <w:rFonts w:ascii="Times New Roman" w:hAnsi="Times New Roman" w:cstheme="majorBidi"/>
          <w:sz w:val="24"/>
          <w:szCs w:val="24"/>
          <w:lang w:bidi="fa-IR"/>
        </w:rPr>
        <w:t xml:space="preserve"> </w:t>
      </w:r>
      <w:r w:rsidR="00117F18">
        <w:rPr>
          <w:rFonts w:ascii="Times New Roman" w:hAnsi="Times New Roman" w:cstheme="majorBidi"/>
          <w:sz w:val="24"/>
          <w:szCs w:val="24"/>
          <w:lang w:bidi="fa-IR"/>
        </w:rPr>
        <w:t>against</w:t>
      </w:r>
      <w:r w:rsidR="00117F18" w:rsidRPr="00D035AA">
        <w:rPr>
          <w:rFonts w:ascii="Times New Roman" w:hAnsi="Times New Roman" w:cstheme="majorBidi"/>
          <w:sz w:val="24"/>
          <w:szCs w:val="24"/>
          <w:lang w:bidi="fa-IR"/>
        </w:rPr>
        <w:t xml:space="preserve"> </w:t>
      </w:r>
      <w:r w:rsidR="003A313A" w:rsidRPr="00D035AA">
        <w:rPr>
          <w:rFonts w:ascii="Times New Roman" w:hAnsi="Times New Roman" w:cstheme="majorBidi"/>
          <w:sz w:val="24"/>
          <w:szCs w:val="24"/>
          <w:lang w:bidi="fa-IR"/>
        </w:rPr>
        <w:t>different finite element simulations.</w:t>
      </w:r>
      <w:r w:rsidR="0004302E" w:rsidRPr="00D035AA">
        <w:rPr>
          <w:rFonts w:ascii="Times New Roman" w:hAnsi="Times New Roman" w:cstheme="majorBidi"/>
          <w:sz w:val="24"/>
          <w:szCs w:val="24"/>
          <w:lang w:bidi="fa-IR"/>
        </w:rPr>
        <w:t xml:space="preserve"> Blackman et al. </w:t>
      </w:r>
      <w:r w:rsidR="006068FB"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&lt;EndNote&gt;&lt;Cite&gt;&lt;Author&gt;Blackman&lt;/Author&gt;&lt;Year&gt;2005&lt;/Year&gt;&lt;RecNum&gt;9&lt;/RecNum&gt;&lt;DisplayText&gt;[31]&lt;/DisplayText&gt;&lt;record&gt;&lt;rec-number&gt;9&lt;/rec-number&gt;&lt;foreign-keys&gt;&lt;key app="EN" db-id="zssvvrevgp5ar2e9xarx9rfjdff9prvvrt92" timestamp="1642620401"&gt;9&lt;/key&gt;&lt;/foreign-keys&gt;&lt;ref-type name="Journal Article"&gt;17&lt;/ref-type&gt;&lt;contributors&gt;&lt;authors&gt;&lt;author&gt;Blackman, B. R. K.&lt;/author&gt;&lt;author&gt;Kinloch, A. J.&lt;/author&gt;&lt;author&gt;Paraschi, M.&lt;/author&gt;&lt;/authors&gt;&lt;/contributors&gt;&lt;titles&gt;&lt;title&gt;The determination of the mode II adhesive fracture resistance, GIIC, of structural adhesive joints: an effective crack length approach&lt;/title&gt;&lt;secondary-title&gt;Engineering Fracture Mechanics&lt;/secondary-title&gt;&lt;/titles&gt;&lt;periodical&gt;&lt;full-title&gt;Engineering Fracture Mechanics&lt;/full-title&gt;&lt;/periodical&gt;&lt;pages&gt;877-897&lt;/pages&gt;&lt;volume&gt;72&lt;/volume&gt;&lt;number&gt;6&lt;/number&gt;&lt;keywords&gt;&lt;keyword&gt;Adhesive joints&lt;/keyword&gt;&lt;keyword&gt;Mode II&lt;/keyword&gt;&lt;keyword&gt;Fracture mechanics&lt;/keyword&gt;&lt;keyword&gt;Corrected beam theory&lt;/keyword&gt;&lt;keyword&gt;End-loaded split test&lt;/keyword&gt;&lt;keyword&gt;Microcracking&lt;/keyword&gt;&lt;keyword&gt;Effective crack length&lt;/keyword&gt;&lt;/keywords&gt;&lt;dates&gt;&lt;year&gt;2005&lt;/year&gt;&lt;pub-dates&gt;&lt;date&gt;2005/04/01/&lt;/date&gt;&lt;/pub-dates&gt;&lt;/dates&gt;&lt;isbn&gt;0013-7944&lt;/isbn&gt;&lt;urls&gt;&lt;related-urls&gt;&lt;url&gt;https://www.sciencedirect.com/science/article/pii/S0013794404001961&lt;/url&gt;&lt;/related-urls&gt;&lt;/urls&gt;&lt;electronic-resource-num&gt;https://doi.org/10.1016/j.engfracmech.2004.08.007&lt;/electronic-resource-num&gt;&lt;/record&gt;&lt;/Cite&gt;&lt;/EndNote&gt;</w:instrText>
      </w:r>
      <w:r w:rsidR="006068FB"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[31]</w:t>
      </w:r>
      <w:r w:rsidR="006068FB" w:rsidRPr="00D035AA">
        <w:rPr>
          <w:rFonts w:ascii="Times New Roman" w:hAnsi="Times New Roman" w:cstheme="majorBidi"/>
          <w:sz w:val="24"/>
          <w:szCs w:val="24"/>
          <w:lang w:bidi="fa-IR"/>
        </w:rPr>
        <w:fldChar w:fldCharType="end"/>
      </w:r>
      <w:r w:rsidR="0004302E" w:rsidRPr="00D035AA">
        <w:rPr>
          <w:rFonts w:ascii="Times New Roman" w:hAnsi="Times New Roman" w:cstheme="majorBidi"/>
          <w:sz w:val="24"/>
          <w:szCs w:val="24"/>
          <w:lang w:bidi="fa-IR"/>
        </w:rPr>
        <w:t xml:space="preserve"> introduced</w:t>
      </w:r>
      <w:r w:rsidR="00480E72" w:rsidRPr="00D035AA">
        <w:rPr>
          <w:rFonts w:ascii="Times New Roman" w:hAnsi="Times New Roman" w:cstheme="majorBidi"/>
          <w:sz w:val="24"/>
          <w:szCs w:val="24"/>
          <w:lang w:bidi="fa-IR"/>
        </w:rPr>
        <w:t xml:space="preserve"> a corrected beam theory with an effective crack length</w:t>
      </w:r>
      <w:r w:rsidR="004421F8" w:rsidRPr="00D035AA">
        <w:rPr>
          <w:rFonts w:ascii="Times New Roman" w:hAnsi="Times New Roman" w:cstheme="majorBidi"/>
          <w:sz w:val="24"/>
          <w:szCs w:val="24"/>
          <w:lang w:bidi="fa-IR"/>
        </w:rPr>
        <w:t>. The effect of</w:t>
      </w:r>
      <w:r w:rsidR="000956A2">
        <w:rPr>
          <w:rFonts w:ascii="Times New Roman" w:hAnsi="Times New Roman" w:cstheme="majorBidi"/>
          <w:sz w:val="24"/>
          <w:szCs w:val="24"/>
          <w:lang w:bidi="fa-IR"/>
        </w:rPr>
        <w:t xml:space="preserve"> fracture process zone</w:t>
      </w:r>
      <w:r w:rsidR="004421F8" w:rsidRPr="00D035AA">
        <w:rPr>
          <w:rFonts w:ascii="Times New Roman" w:hAnsi="Times New Roman" w:cstheme="majorBidi"/>
          <w:sz w:val="24"/>
          <w:szCs w:val="24"/>
          <w:lang w:bidi="fa-IR"/>
        </w:rPr>
        <w:t xml:space="preserve"> on fracture energy has been considered in this method and it </w:t>
      </w:r>
      <w:r w:rsidR="00A05291" w:rsidRPr="00D035AA">
        <w:rPr>
          <w:rFonts w:ascii="Times New Roman" w:hAnsi="Times New Roman" w:cstheme="majorBidi"/>
          <w:sz w:val="24"/>
          <w:szCs w:val="24"/>
          <w:lang w:bidi="fa-IR"/>
        </w:rPr>
        <w:t>did</w:t>
      </w:r>
      <w:r w:rsidR="004421F8" w:rsidRPr="00D035AA">
        <w:rPr>
          <w:rFonts w:ascii="Times New Roman" w:hAnsi="Times New Roman" w:cstheme="majorBidi"/>
          <w:sz w:val="24"/>
          <w:szCs w:val="24"/>
          <w:lang w:bidi="fa-IR"/>
        </w:rPr>
        <w:t xml:space="preserve"> not need to measure the crack length during the test.</w:t>
      </w:r>
      <w:r w:rsidR="005E12D5" w:rsidRPr="00D035AA">
        <w:rPr>
          <w:rFonts w:ascii="Times New Roman" w:hAnsi="Times New Roman" w:cstheme="majorBidi"/>
          <w:sz w:val="24"/>
          <w:szCs w:val="24"/>
          <w:lang w:bidi="fa-IR"/>
        </w:rPr>
        <w:t xml:space="preserve"> </w:t>
      </w:r>
      <w:r w:rsidR="004F2B10">
        <w:rPr>
          <w:rFonts w:ascii="Times New Roman" w:hAnsi="Times New Roman" w:cstheme="majorBidi"/>
          <w:sz w:val="24"/>
          <w:szCs w:val="24"/>
          <w:lang w:bidi="fa-IR"/>
        </w:rPr>
        <w:t>d</w:t>
      </w:r>
      <w:r w:rsidR="005E12D5" w:rsidRPr="00D035AA">
        <w:rPr>
          <w:rFonts w:ascii="Times New Roman" w:hAnsi="Times New Roman" w:cstheme="majorBidi"/>
          <w:sz w:val="24"/>
          <w:szCs w:val="24"/>
          <w:lang w:bidi="fa-IR"/>
        </w:rPr>
        <w:t xml:space="preserve">e Moura and </w:t>
      </w:r>
      <w:r w:rsidR="000E7D43" w:rsidRPr="00D035AA">
        <w:rPr>
          <w:rFonts w:ascii="Times New Roman" w:hAnsi="Times New Roman" w:cstheme="majorBidi"/>
          <w:sz w:val="24"/>
          <w:szCs w:val="24"/>
          <w:lang w:bidi="fa-IR"/>
        </w:rPr>
        <w:t>d</w:t>
      </w:r>
      <w:r w:rsidR="005E12D5" w:rsidRPr="00D035AA">
        <w:rPr>
          <w:rFonts w:ascii="Times New Roman" w:hAnsi="Times New Roman" w:cstheme="majorBidi"/>
          <w:sz w:val="24"/>
          <w:szCs w:val="24"/>
          <w:lang w:bidi="fa-IR"/>
        </w:rPr>
        <w:t xml:space="preserve">e </w:t>
      </w:r>
      <w:proofErr w:type="spellStart"/>
      <w:r w:rsidR="005E12D5" w:rsidRPr="00D035AA">
        <w:rPr>
          <w:rFonts w:ascii="Times New Roman" w:hAnsi="Times New Roman" w:cstheme="majorBidi"/>
          <w:sz w:val="24"/>
          <w:szCs w:val="24"/>
          <w:lang w:bidi="fa-IR"/>
        </w:rPr>
        <w:t>Morais</w:t>
      </w:r>
      <w:proofErr w:type="spellEnd"/>
      <w:r w:rsidR="00C5354C" w:rsidRPr="00D035AA">
        <w:rPr>
          <w:rFonts w:ascii="Times New Roman" w:hAnsi="Times New Roman" w:cstheme="majorBidi"/>
          <w:sz w:val="24"/>
          <w:szCs w:val="24"/>
          <w:lang w:bidi="fa-IR"/>
        </w:rPr>
        <w:t xml:space="preserve"> </w:t>
      </w:r>
      <w:r w:rsidR="008055FC" w:rsidRPr="00D035AA">
        <w:rPr>
          <w:rFonts w:ascii="Times New Roman" w:hAnsi="Times New Roman" w:cstheme="majorBidi"/>
          <w:sz w:val="24"/>
          <w:szCs w:val="24"/>
          <w:lang w:bidi="fa-IR"/>
        </w:rPr>
        <w:lastRenderedPageBreak/>
        <w:fldChar w:fldCharType="begin"/>
      </w:r>
      <w:r w:rsidR="00CD6AD1">
        <w:rPr>
          <w:rFonts w:ascii="Times New Roman" w:hAnsi="Times New Roman" w:cstheme="majorBidi"/>
          <w:sz w:val="24"/>
          <w:szCs w:val="24"/>
          <w:lang w:bidi="fa-IR"/>
        </w:rPr>
        <w:instrText xml:space="preserve"> ADDIN EN.CITE &lt;EndNote&gt;&lt;Cite&gt;&lt;Author&gt;De Moura&lt;/Author&gt;&lt;Year&gt;2008&lt;/Year&gt;&lt;RecNum&gt;10&lt;/RecNum&gt;&lt;DisplayText&gt;[32]&lt;/DisplayText&gt;&lt;record&gt;&lt;rec-number&gt;10&lt;/rec-number&gt;&lt;foreign-keys&gt;&lt;key app="EN" db-id="zssvvrevgp5ar2e9xarx9rfjdff9prvvrt92" timestamp="1642621197"&gt;10&lt;/key&gt;&lt;/foreign-keys&gt;&lt;ref-type name="Journal Article"&gt;17&lt;/ref-type&gt;&lt;contributors&gt;&lt;authors&gt;&lt;author&gt;De Moura, MFSF&lt;/author&gt;&lt;author&gt;De Morais, AB&lt;/author&gt;&lt;/authors&gt;&lt;/contributors&gt;&lt;titles&gt;&lt;title&gt;Equivalent crack based analyses of ENF and ELS tests&lt;/title&gt;&lt;secondary-title&gt;Engineering Fracture Mechanics&lt;/secondary-title&gt;&lt;/titles&gt;&lt;periodical&gt;&lt;full-title&gt;Engineering Fracture Mechanics&lt;/full-title&gt;&lt;/periodical&gt;&lt;pages&gt;2584-2596&lt;/pages&gt;&lt;volume&gt;75&lt;/volume&gt;&lt;number&gt;9&lt;/number&gt;&lt;dates&gt;&lt;year&gt;2008&lt;/year&gt;&lt;/dates&gt;&lt;isbn&gt;0013-7944&lt;/isbn&gt;&lt;urls&gt;&lt;/urls&gt;&lt;/record&gt;&lt;/Cite&gt;&lt;/EndNote&gt;</w:instrText>
      </w:r>
      <w:r w:rsidR="008055FC"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[32]</w:t>
      </w:r>
      <w:r w:rsidR="008055FC" w:rsidRPr="00D035AA">
        <w:rPr>
          <w:rFonts w:ascii="Times New Roman" w:hAnsi="Times New Roman" w:cstheme="majorBidi"/>
          <w:sz w:val="24"/>
          <w:szCs w:val="24"/>
          <w:lang w:bidi="fa-IR"/>
        </w:rPr>
        <w:fldChar w:fldCharType="end"/>
      </w:r>
      <w:r w:rsidR="00C5354C" w:rsidRPr="00D035AA">
        <w:rPr>
          <w:rFonts w:ascii="Times New Roman" w:hAnsi="Times New Roman" w:cstheme="majorBidi"/>
          <w:sz w:val="24"/>
          <w:szCs w:val="24"/>
          <w:lang w:bidi="fa-IR"/>
        </w:rPr>
        <w:t xml:space="preserve"> modified the </w:t>
      </w:r>
      <w:r w:rsidR="00C50DA9" w:rsidRPr="00D035AA">
        <w:rPr>
          <w:rFonts w:ascii="Times New Roman" w:hAnsi="Times New Roman" w:cstheme="majorBidi"/>
          <w:sz w:val="24"/>
          <w:szCs w:val="24"/>
          <w:lang w:bidi="fa-IR"/>
        </w:rPr>
        <w:t xml:space="preserve">corrected beam </w:t>
      </w:r>
      <w:r w:rsidR="00C5354C" w:rsidRPr="00D035AA">
        <w:rPr>
          <w:rFonts w:ascii="Times New Roman" w:hAnsi="Times New Roman" w:cstheme="majorBidi"/>
          <w:sz w:val="24"/>
          <w:szCs w:val="24"/>
          <w:lang w:bidi="fa-IR"/>
        </w:rPr>
        <w:t xml:space="preserve">method and </w:t>
      </w:r>
      <w:r w:rsidR="007804A0">
        <w:rPr>
          <w:rFonts w:ascii="Times New Roman" w:hAnsi="Times New Roman" w:cstheme="majorBidi"/>
          <w:sz w:val="24"/>
          <w:szCs w:val="24"/>
          <w:lang w:bidi="fa-IR"/>
        </w:rPr>
        <w:t>proposed</w:t>
      </w:r>
      <w:r w:rsidR="007804A0" w:rsidRPr="00D035AA">
        <w:rPr>
          <w:rFonts w:ascii="Times New Roman" w:hAnsi="Times New Roman" w:cstheme="majorBidi"/>
          <w:sz w:val="24"/>
          <w:szCs w:val="24"/>
          <w:lang w:bidi="fa-IR"/>
        </w:rPr>
        <w:t xml:space="preserve"> </w:t>
      </w:r>
      <w:r w:rsidR="00C5354C" w:rsidRPr="00D035AA">
        <w:rPr>
          <w:rFonts w:ascii="Times New Roman" w:hAnsi="Times New Roman" w:cstheme="majorBidi"/>
          <w:sz w:val="24"/>
          <w:szCs w:val="24"/>
          <w:lang w:bidi="fa-IR"/>
        </w:rPr>
        <w:t>the compliance-based beam method</w:t>
      </w:r>
      <w:r w:rsidR="000956A2">
        <w:rPr>
          <w:rFonts w:ascii="Times New Roman" w:hAnsi="Times New Roman" w:cstheme="majorBidi"/>
          <w:sz w:val="24"/>
          <w:szCs w:val="24"/>
          <w:lang w:bidi="fa-IR"/>
        </w:rPr>
        <w:t xml:space="preserve"> to measure mode II fracture energy</w:t>
      </w:r>
      <w:r w:rsidR="00853BAE" w:rsidRPr="00D035AA">
        <w:rPr>
          <w:rFonts w:ascii="Times New Roman" w:hAnsi="Times New Roman" w:cstheme="majorBidi"/>
          <w:sz w:val="24"/>
          <w:szCs w:val="24"/>
          <w:lang w:bidi="fa-IR"/>
        </w:rPr>
        <w:t>.</w:t>
      </w:r>
      <w:r w:rsidR="004C1D67" w:rsidRPr="00D035AA">
        <w:rPr>
          <w:rFonts w:ascii="Times New Roman" w:hAnsi="Times New Roman" w:cstheme="majorBidi"/>
          <w:sz w:val="24"/>
          <w:szCs w:val="24"/>
          <w:lang w:bidi="fa-IR"/>
        </w:rPr>
        <w:t xml:space="preserve"> </w:t>
      </w:r>
      <w:proofErr w:type="spellStart"/>
      <w:r w:rsidR="003F65CD" w:rsidRPr="00D035AA">
        <w:rPr>
          <w:rFonts w:ascii="Times New Roman" w:hAnsi="Times New Roman" w:cstheme="majorBidi"/>
          <w:sz w:val="24"/>
          <w:szCs w:val="24"/>
          <w:lang w:bidi="fa-IR"/>
        </w:rPr>
        <w:t>Ayatollahi</w:t>
      </w:r>
      <w:proofErr w:type="spellEnd"/>
      <w:r w:rsidR="003F65CD" w:rsidRPr="00D035AA">
        <w:rPr>
          <w:rFonts w:ascii="Times New Roman" w:hAnsi="Times New Roman" w:cstheme="majorBidi"/>
          <w:sz w:val="24"/>
          <w:szCs w:val="24"/>
          <w:lang w:bidi="fa-IR"/>
        </w:rPr>
        <w:t xml:space="preserve"> et al. </w:t>
      </w:r>
      <w:r w:rsidR="003F65CD" w:rsidRPr="00D035AA">
        <w:rPr>
          <w:rFonts w:ascii="Times New Roman" w:hAnsi="Times New Roman" w:cstheme="majorBidi"/>
          <w:sz w:val="24"/>
          <w:szCs w:val="24"/>
          <w:lang w:bidi="fa-IR"/>
        </w:rPr>
        <w:fldChar w:fldCharType="begin"/>
      </w:r>
      <w:r w:rsidR="004F114D">
        <w:rPr>
          <w:rFonts w:ascii="Times New Roman" w:hAnsi="Times New Roman" w:cstheme="majorBidi"/>
          <w:sz w:val="24"/>
          <w:szCs w:val="24"/>
          <w:lang w:bidi="fa-IR"/>
        </w:rPr>
        <w:instrText xml:space="preserve"> ADDIN EN.CITE &lt;EndNote&gt;&lt;Cite&gt;&lt;Author&gt;Ayatollahi&lt;/Author&gt;&lt;Year&gt;2019&lt;/Year&gt;&lt;RecNum&gt;10&lt;/RecNum&gt;&lt;DisplayText&gt;[22]&lt;/DisplayText&gt;&lt;record&gt;&lt;rec-number&gt;10&lt;/rec-number&gt;&lt;foreign-keys&gt;&lt;key app="EN" db-id="v9e2r5s9eededqe0prbvwte35p52t9vaxx5d" timestamp="1657821562"&gt;10&lt;/key&gt;&lt;/foreign-keys&gt;&lt;ref-type name="Journal Article"&gt;17&lt;/ref-type&gt;&lt;contributors&gt;&lt;authors&gt;&lt;author&gt;Ayatollahi, Majid R.&lt;/author&gt;&lt;author&gt;Ajdani, Arsalan&lt;/author&gt;&lt;author&gt;Akhavan-Safar, Alireza&lt;/author&gt;&lt;author&gt;da Silva, L. F. M.&lt;/author&gt;&lt;/authors&gt;&lt;/contributors&gt;&lt;titles&gt;&lt;title&gt;Effect of notch length and pre-crack size on mode II fracture energy of brittle adhesives&lt;/title&gt;&lt;secondary-title&gt;Engineering Fracture Mechanics&lt;/secondary-title&gt;&lt;/titles&gt;&lt;periodical&gt;&lt;full-title&gt;Engineering Fracture Mechanics&lt;/full-title&gt;&lt;/periodical&gt;&lt;pages&gt;123-135&lt;/pages&gt;&lt;volume&gt;212&lt;/volume&gt;&lt;keywords&gt;&lt;keyword&gt;Brittle adhesives&lt;/keyword&gt;&lt;keyword&gt;Mode II fracture energy&lt;/keyword&gt;&lt;keyword&gt;ENF test&lt;/keyword&gt;&lt;keyword&gt;Notch length&lt;/keyword&gt;&lt;keyword&gt;Pre-crack size&lt;/keyword&gt;&lt;/keywords&gt;&lt;dates&gt;&lt;year&gt;2019&lt;/year&gt;&lt;pub-dates&gt;&lt;date&gt;2019/05/01/&lt;/date&gt;&lt;/pub-dates&gt;&lt;/dates&gt;&lt;isbn&gt;0013-7944&lt;/isbn&gt;&lt;urls&gt;&lt;related-urls&gt;&lt;url&gt;https://www.sciencedirect.com/science/article/pii/S0013794418314516&lt;/url&gt;&lt;/related-urls&gt;&lt;/urls&gt;&lt;electronic-resource-num&gt;https://doi.org/10.1016/j.engfracmech.2019.03.024&lt;/electronic-resource-num&gt;&lt;/record&gt;&lt;/Cite&gt;&lt;/EndNote&gt;</w:instrText>
      </w:r>
      <w:r w:rsidR="003F65CD" w:rsidRPr="00D035AA">
        <w:rPr>
          <w:rFonts w:ascii="Times New Roman" w:hAnsi="Times New Roman" w:cstheme="majorBidi"/>
          <w:sz w:val="24"/>
          <w:szCs w:val="24"/>
          <w:lang w:bidi="fa-IR"/>
        </w:rPr>
        <w:fldChar w:fldCharType="separate"/>
      </w:r>
      <w:r w:rsidR="004F114D">
        <w:rPr>
          <w:rFonts w:ascii="Times New Roman" w:hAnsi="Times New Roman" w:cstheme="majorBidi"/>
          <w:noProof/>
          <w:sz w:val="24"/>
          <w:szCs w:val="24"/>
          <w:lang w:bidi="fa-IR"/>
        </w:rPr>
        <w:t>[22]</w:t>
      </w:r>
      <w:r w:rsidR="003F65CD" w:rsidRPr="00D035AA">
        <w:rPr>
          <w:rFonts w:ascii="Times New Roman" w:hAnsi="Times New Roman" w:cstheme="majorBidi"/>
          <w:sz w:val="24"/>
          <w:szCs w:val="24"/>
          <w:lang w:bidi="fa-IR"/>
        </w:rPr>
        <w:fldChar w:fldCharType="end"/>
      </w:r>
      <w:r w:rsidR="003F65CD" w:rsidRPr="00D035AA">
        <w:rPr>
          <w:rFonts w:ascii="Times New Roman" w:hAnsi="Times New Roman" w:cstheme="majorBidi"/>
          <w:sz w:val="24"/>
          <w:szCs w:val="24"/>
          <w:lang w:bidi="fa-IR"/>
        </w:rPr>
        <w:t xml:space="preserve"> investigated the </w:t>
      </w:r>
      <w:r w:rsidR="003F65CD" w:rsidRPr="00603AB8">
        <w:rPr>
          <w:rFonts w:ascii="Times New Roman" w:hAnsi="Times New Roman" w:cstheme="majorBidi"/>
          <w:sz w:val="24"/>
          <w:szCs w:val="24"/>
          <w:lang w:bidi="fa-IR"/>
        </w:rPr>
        <w:t xml:space="preserve">effect </w:t>
      </w:r>
      <w:r w:rsidR="003F65CD" w:rsidRPr="00413601">
        <w:rPr>
          <w:rFonts w:ascii="Times New Roman" w:hAnsi="Times New Roman" w:cstheme="majorBidi"/>
          <w:sz w:val="24"/>
          <w:szCs w:val="24"/>
          <w:lang w:bidi="fa-IR"/>
        </w:rPr>
        <w:t>of notch</w:t>
      </w:r>
      <w:r w:rsidR="00603AB8" w:rsidRPr="00413601">
        <w:rPr>
          <w:rFonts w:ascii="Times New Roman" w:hAnsi="Times New Roman" w:cstheme="majorBidi"/>
          <w:sz w:val="24"/>
          <w:szCs w:val="24"/>
          <w:lang w:bidi="fa-IR"/>
        </w:rPr>
        <w:t xml:space="preserve"> length (u</w:t>
      </w:r>
      <w:proofErr w:type="spellStart"/>
      <w:r w:rsidR="00603AB8" w:rsidRPr="00413601">
        <w:rPr>
          <w:rFonts w:ascii="Times New Roman" w:hAnsi="Times New Roman" w:cstheme="majorBidi"/>
          <w:sz w:val="24"/>
          <w:szCs w:val="24"/>
          <w:lang w:val="en-GB" w:bidi="fa-IR"/>
        </w:rPr>
        <w:t>nbonded</w:t>
      </w:r>
      <w:proofErr w:type="spellEnd"/>
      <w:r w:rsidR="00603AB8" w:rsidRPr="00413601">
        <w:rPr>
          <w:rFonts w:ascii="Times New Roman" w:hAnsi="Times New Roman" w:cstheme="majorBidi"/>
          <w:sz w:val="24"/>
          <w:szCs w:val="24"/>
          <w:lang w:val="en-GB" w:bidi="fa-IR"/>
        </w:rPr>
        <w:t xml:space="preserve"> area)</w:t>
      </w:r>
      <w:r w:rsidR="003F65CD" w:rsidRPr="00413601">
        <w:rPr>
          <w:rFonts w:ascii="Times New Roman" w:hAnsi="Times New Roman" w:cstheme="majorBidi"/>
          <w:sz w:val="24"/>
          <w:szCs w:val="24"/>
          <w:lang w:bidi="fa-IR"/>
        </w:rPr>
        <w:t xml:space="preserve"> and</w:t>
      </w:r>
      <w:r w:rsidR="003F65CD" w:rsidRPr="00D035AA">
        <w:rPr>
          <w:rFonts w:ascii="Times New Roman" w:hAnsi="Times New Roman" w:cstheme="majorBidi"/>
          <w:sz w:val="24"/>
          <w:szCs w:val="24"/>
          <w:lang w:bidi="fa-IR"/>
        </w:rPr>
        <w:t xml:space="preserve"> pre-crack size on mode II fracture energy of a brittle adhesive</w:t>
      </w:r>
      <w:r w:rsidR="000E7D43" w:rsidRPr="00D035AA">
        <w:rPr>
          <w:rFonts w:ascii="Times New Roman" w:hAnsi="Times New Roman" w:cstheme="majorBidi"/>
          <w:sz w:val="24"/>
          <w:szCs w:val="24"/>
          <w:lang w:bidi="fa-IR"/>
        </w:rPr>
        <w:t xml:space="preserve"> in ENF fracture </w:t>
      </w:r>
      <w:r w:rsidR="000E7D43" w:rsidRPr="000956A2">
        <w:rPr>
          <w:rFonts w:ascii="Times New Roman" w:hAnsi="Times New Roman" w:cstheme="majorBidi"/>
          <w:sz w:val="24"/>
          <w:szCs w:val="24"/>
          <w:lang w:bidi="fa-IR"/>
        </w:rPr>
        <w:t>tests</w:t>
      </w:r>
      <w:r w:rsidR="003F65CD" w:rsidRPr="000956A2">
        <w:rPr>
          <w:rFonts w:ascii="Times New Roman" w:hAnsi="Times New Roman" w:cstheme="majorBidi"/>
          <w:sz w:val="24"/>
          <w:szCs w:val="24"/>
          <w:lang w:bidi="fa-IR"/>
        </w:rPr>
        <w:t xml:space="preserve">. </w:t>
      </w:r>
      <w:r w:rsidR="00C50DA9" w:rsidRPr="0027024A">
        <w:rPr>
          <w:rFonts w:ascii="Times New Roman" w:hAnsi="Times New Roman" w:cstheme="majorBidi"/>
          <w:sz w:val="24"/>
          <w:szCs w:val="24"/>
          <w:lang w:bidi="fa-IR"/>
        </w:rPr>
        <w:t>Direct beam theory</w:t>
      </w:r>
      <w:r w:rsidR="003F65CD" w:rsidRPr="0027024A">
        <w:rPr>
          <w:rFonts w:ascii="Times New Roman" w:hAnsi="Times New Roman" w:cstheme="majorBidi"/>
          <w:sz w:val="24"/>
          <w:szCs w:val="24"/>
          <w:lang w:bidi="fa-IR"/>
        </w:rPr>
        <w:t xml:space="preserve">, </w:t>
      </w:r>
      <w:r w:rsidR="00C50DA9" w:rsidRPr="0027024A">
        <w:rPr>
          <w:rFonts w:ascii="Times New Roman" w:hAnsi="Times New Roman" w:cstheme="majorBidi"/>
          <w:sz w:val="24"/>
          <w:szCs w:val="24"/>
          <w:lang w:bidi="fa-IR"/>
        </w:rPr>
        <w:t>compliance-based beam method</w:t>
      </w:r>
      <w:r w:rsidR="003F65CD" w:rsidRPr="000956A2">
        <w:rPr>
          <w:rFonts w:ascii="Times New Roman" w:hAnsi="Times New Roman" w:cstheme="majorBidi"/>
          <w:sz w:val="24"/>
          <w:szCs w:val="24"/>
          <w:lang w:bidi="fa-IR"/>
        </w:rPr>
        <w:t>, and J-integral approaches were employed to measure mode II fracture energy</w:t>
      </w:r>
      <w:r w:rsidR="000E7D43" w:rsidRPr="000956A2">
        <w:rPr>
          <w:rFonts w:ascii="Times New Roman" w:hAnsi="Times New Roman" w:cstheme="majorBidi"/>
          <w:sz w:val="24"/>
          <w:szCs w:val="24"/>
          <w:lang w:bidi="fa-IR"/>
        </w:rPr>
        <w:t xml:space="preserve"> of the tested adhesive</w:t>
      </w:r>
      <w:r w:rsidR="003F65CD" w:rsidRPr="000956A2">
        <w:rPr>
          <w:rFonts w:ascii="Times New Roman" w:hAnsi="Times New Roman" w:cstheme="majorBidi"/>
          <w:sz w:val="24"/>
          <w:szCs w:val="24"/>
          <w:lang w:bidi="fa-IR"/>
        </w:rPr>
        <w:t>.</w:t>
      </w:r>
      <w:r w:rsidR="000469ED" w:rsidRPr="000956A2">
        <w:rPr>
          <w:rFonts w:ascii="Times New Roman" w:hAnsi="Times New Roman" w:cstheme="majorBidi"/>
          <w:sz w:val="24"/>
          <w:szCs w:val="24"/>
          <w:lang w:bidi="fa-IR"/>
        </w:rPr>
        <w:t xml:space="preserve"> </w:t>
      </w:r>
      <w:r w:rsidR="00214031">
        <w:rPr>
          <w:rFonts w:ascii="Times New Roman" w:hAnsi="Times New Roman" w:cstheme="majorBidi"/>
          <w:sz w:val="24"/>
          <w:szCs w:val="24"/>
          <w:lang w:bidi="fa-IR"/>
        </w:rPr>
        <w:t>It was</w:t>
      </w:r>
      <w:r w:rsidR="00481E7C">
        <w:rPr>
          <w:rFonts w:ascii="Times New Roman" w:hAnsi="Times New Roman" w:cstheme="majorBidi"/>
          <w:sz w:val="24"/>
          <w:szCs w:val="24"/>
          <w:lang w:bidi="fa-IR"/>
        </w:rPr>
        <w:t xml:space="preserve"> </w:t>
      </w:r>
      <w:r w:rsidR="00214031">
        <w:rPr>
          <w:rFonts w:ascii="Times New Roman" w:hAnsi="Times New Roman" w:cstheme="majorBidi"/>
          <w:sz w:val="24"/>
          <w:szCs w:val="24"/>
          <w:lang w:bidi="fa-IR"/>
        </w:rPr>
        <w:t>shown</w:t>
      </w:r>
      <w:r w:rsidR="00481E7C">
        <w:rPr>
          <w:rFonts w:ascii="Times New Roman" w:hAnsi="Times New Roman" w:cstheme="majorBidi"/>
          <w:sz w:val="24"/>
          <w:szCs w:val="24"/>
          <w:lang w:bidi="fa-IR"/>
        </w:rPr>
        <w:t xml:space="preserve"> </w:t>
      </w:r>
      <w:r w:rsidR="003F65CD" w:rsidRPr="000956A2">
        <w:rPr>
          <w:rFonts w:ascii="Times New Roman" w:hAnsi="Times New Roman" w:cstheme="majorBidi"/>
          <w:sz w:val="24"/>
          <w:szCs w:val="24"/>
          <w:lang w:bidi="fa-IR"/>
        </w:rPr>
        <w:t xml:space="preserve">that ENF </w:t>
      </w:r>
      <w:r w:rsidR="000E7D43" w:rsidRPr="000956A2">
        <w:rPr>
          <w:rFonts w:ascii="Times New Roman" w:hAnsi="Times New Roman" w:cstheme="majorBidi"/>
          <w:sz w:val="24"/>
          <w:szCs w:val="24"/>
          <w:lang w:bidi="fa-IR"/>
        </w:rPr>
        <w:t>tests</w:t>
      </w:r>
      <w:r w:rsidR="003F65CD" w:rsidRPr="000956A2">
        <w:rPr>
          <w:rFonts w:ascii="Times New Roman" w:hAnsi="Times New Roman" w:cstheme="majorBidi"/>
          <w:sz w:val="24"/>
          <w:szCs w:val="24"/>
          <w:lang w:bidi="fa-IR"/>
        </w:rPr>
        <w:t xml:space="preserve"> with </w:t>
      </w:r>
      <w:r w:rsidR="00EC4C78" w:rsidRPr="000956A2">
        <w:rPr>
          <w:rFonts w:ascii="Times New Roman" w:hAnsi="Times New Roman" w:cstheme="majorBidi"/>
          <w:sz w:val="24"/>
          <w:szCs w:val="24"/>
          <w:lang w:bidi="fa-IR"/>
        </w:rPr>
        <w:t>inaccurate</w:t>
      </w:r>
      <w:r w:rsidR="003F65CD" w:rsidRPr="000956A2">
        <w:rPr>
          <w:rFonts w:ascii="Times New Roman" w:hAnsi="Times New Roman" w:cstheme="majorBidi"/>
          <w:sz w:val="24"/>
          <w:szCs w:val="24"/>
          <w:lang w:bidi="fa-IR"/>
        </w:rPr>
        <w:t xml:space="preserve"> pre-crack size result in a significant mixed-mode condition instead of</w:t>
      </w:r>
      <w:r w:rsidR="000E7D43" w:rsidRPr="000956A2">
        <w:rPr>
          <w:rFonts w:ascii="Times New Roman" w:hAnsi="Times New Roman" w:cstheme="majorBidi"/>
          <w:sz w:val="24"/>
          <w:szCs w:val="24"/>
          <w:lang w:bidi="fa-IR"/>
        </w:rPr>
        <w:t xml:space="preserve"> the</w:t>
      </w:r>
      <w:r w:rsidR="003F65CD" w:rsidRPr="000956A2">
        <w:rPr>
          <w:rFonts w:ascii="Times New Roman" w:hAnsi="Times New Roman" w:cstheme="majorBidi"/>
          <w:sz w:val="24"/>
          <w:szCs w:val="24"/>
          <w:lang w:bidi="fa-IR"/>
        </w:rPr>
        <w:t xml:space="preserve"> pure mode II. </w:t>
      </w:r>
      <w:r w:rsidR="0080174A" w:rsidRPr="000956A2">
        <w:rPr>
          <w:rFonts w:ascii="Times New Roman" w:hAnsi="Times New Roman" w:cstheme="majorBidi"/>
          <w:sz w:val="24"/>
          <w:szCs w:val="24"/>
          <w:lang w:bidi="fa-IR"/>
        </w:rPr>
        <w:t xml:space="preserve">Akhavan-Safar et al. </w:t>
      </w:r>
      <w:r w:rsidR="00CD550E" w:rsidRPr="000956A2">
        <w:rPr>
          <w:rFonts w:ascii="Times New Roman" w:hAnsi="Times New Roman" w:cstheme="majorBidi"/>
          <w:sz w:val="24"/>
          <w:szCs w:val="24"/>
          <w:lang w:bidi="fa-IR"/>
        </w:rPr>
        <w:fldChar w:fldCharType="begin"/>
      </w:r>
      <w:r w:rsidR="00CD6AD1">
        <w:rPr>
          <w:rFonts w:ascii="Times New Roman" w:hAnsi="Times New Roman" w:cstheme="majorBidi" w:hint="eastAsia"/>
          <w:sz w:val="24"/>
          <w:szCs w:val="24"/>
          <w:lang w:bidi="fa-IR"/>
        </w:rPr>
        <w:instrText xml:space="preserve"> ADDIN EN.CITE &lt;EndNote&gt;&lt;Cite&gt;&lt;Author&gt;Akhavan</w:instrText>
      </w:r>
      <w:r w:rsidR="00CD6AD1">
        <w:rPr>
          <w:rFonts w:ascii="Times New Roman" w:hAnsi="Times New Roman" w:cstheme="majorBidi" w:hint="eastAsia"/>
          <w:sz w:val="24"/>
          <w:szCs w:val="24"/>
          <w:lang w:bidi="fa-IR"/>
        </w:rPr>
        <w:instrText>‐</w:instrText>
      </w:r>
      <w:r w:rsidR="00CD6AD1">
        <w:rPr>
          <w:rFonts w:ascii="Times New Roman" w:hAnsi="Times New Roman" w:cstheme="majorBidi" w:hint="eastAsia"/>
          <w:sz w:val="24"/>
          <w:szCs w:val="24"/>
          <w:lang w:bidi="fa-IR"/>
        </w:rPr>
        <w:instrText>Safar&lt;/Author&gt;&lt;Year&gt;2020&lt;/Year&gt;&lt;RecNum&gt;8&lt;/RecNum&gt;&lt;DisplayText&gt;[33]&lt;/DisplayText&gt;&lt;record&gt;&lt;rec-number&gt;8&lt;/rec-number&gt;&lt;foreign-keys&gt;&lt;key app="EN" db-id="afxv0zt01xszaperstnx2xe0zeexxt5dvwsr" timestamp="1642622180"&gt;8&lt;/key&gt;&lt;/foreign-keys&gt;&lt;ref-type name="Journal Article"&gt;17&lt;/ref-type&gt;&lt;contributors&gt;&lt;authors&gt;&lt;author&gt;Akhavan</w:instrText>
      </w:r>
      <w:r w:rsidR="00CD6AD1">
        <w:rPr>
          <w:rFonts w:ascii="Times New Roman" w:hAnsi="Times New Roman" w:cstheme="majorBidi" w:hint="eastAsia"/>
          <w:sz w:val="24"/>
          <w:szCs w:val="24"/>
          <w:lang w:bidi="fa-IR"/>
        </w:rPr>
        <w:instrText>‐</w:instrText>
      </w:r>
      <w:r w:rsidR="00CD6AD1">
        <w:rPr>
          <w:rFonts w:ascii="Times New Roman" w:hAnsi="Times New Roman" w:cstheme="majorBidi" w:hint="eastAsia"/>
          <w:sz w:val="24"/>
          <w:szCs w:val="24"/>
          <w:lang w:bidi="fa-IR"/>
        </w:rPr>
        <w:instrText>Safar, Alireza&lt;/author&gt;&lt;author&gt;Salamat</w:instrText>
      </w:r>
      <w:r w:rsidR="00CD6AD1">
        <w:rPr>
          <w:rFonts w:ascii="Times New Roman" w:hAnsi="Times New Roman" w:cstheme="majorBidi" w:hint="eastAsia"/>
          <w:sz w:val="24"/>
          <w:szCs w:val="24"/>
          <w:lang w:bidi="fa-IR"/>
        </w:rPr>
        <w:instrText>‐</w:instrText>
      </w:r>
      <w:r w:rsidR="00CD6AD1">
        <w:rPr>
          <w:rFonts w:ascii="Times New Roman" w:hAnsi="Times New Roman" w:cstheme="majorBidi" w:hint="eastAsia"/>
          <w:sz w:val="24"/>
          <w:szCs w:val="24"/>
          <w:lang w:bidi="fa-IR"/>
        </w:rPr>
        <w:instrText>talab, Mazaher&lt;/author&gt;&lt;author&gt;Ajdani, Arsalan&lt;/author&gt;&lt;author&gt;Ayatollahi, Majid R&lt;/author&gt;&lt;author&gt;da Silva,</w:instrText>
      </w:r>
      <w:r w:rsidR="00CD6AD1">
        <w:rPr>
          <w:rFonts w:ascii="Times New Roman" w:hAnsi="Times New Roman" w:cstheme="majorBidi"/>
          <w:sz w:val="24"/>
          <w:szCs w:val="24"/>
          <w:lang w:bidi="fa-IR"/>
        </w:rPr>
        <w:instrText xml:space="preserve"> Lucas FM&lt;/author&gt;&lt;/authors&gt;&lt;/contributors&gt;&lt;titles&gt;&lt;title&gt;Mode II fracture energy characterization of brittle adhesives using compliance calibration method&lt;/title&gt;&lt;secondary-title&gt;Fatigue &amp;amp; Fracture of Engineering Materials &amp;amp; Structures&lt;/secondary-title&gt;&lt;/titles&gt;&lt;periodical&gt;&lt;full-title&gt;Fatigue &amp;amp; Fracture of Engineering Materials &amp;amp; Structures&lt;/full-title&gt;&lt;/periodical&gt;&lt;pages&gt;1928-1937&lt;/pages&gt;&lt;volume&gt;43&lt;/volume&gt;&lt;number&gt;9&lt;/number&gt;&lt;dates&gt;&lt;year&gt;2020&lt;/year&gt;&lt;/dates&gt;&lt;isbn&gt;8756-758X&lt;/isbn&gt;&lt;urls&gt;&lt;/urls&gt;&lt;/record&gt;&lt;/Cite&gt;&lt;/EndNote&gt;</w:instrText>
      </w:r>
      <w:r w:rsidR="00CD550E" w:rsidRPr="000956A2">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[33]</w:t>
      </w:r>
      <w:r w:rsidR="00CD550E" w:rsidRPr="000956A2">
        <w:rPr>
          <w:rFonts w:ascii="Times New Roman" w:hAnsi="Times New Roman" w:cstheme="majorBidi"/>
          <w:sz w:val="24"/>
          <w:szCs w:val="24"/>
          <w:lang w:bidi="fa-IR"/>
        </w:rPr>
        <w:fldChar w:fldCharType="end"/>
      </w:r>
      <w:r w:rsidR="0080174A" w:rsidRPr="000956A2">
        <w:rPr>
          <w:rFonts w:ascii="Times New Roman" w:hAnsi="Times New Roman" w:cstheme="majorBidi"/>
          <w:sz w:val="24"/>
          <w:szCs w:val="24"/>
          <w:lang w:bidi="fa-IR"/>
        </w:rPr>
        <w:t xml:space="preserve"> </w:t>
      </w:r>
      <w:r w:rsidR="001351D4" w:rsidRPr="000956A2">
        <w:rPr>
          <w:rFonts w:ascii="Times New Roman" w:hAnsi="Times New Roman" w:cstheme="majorBidi"/>
          <w:sz w:val="24"/>
          <w:szCs w:val="24"/>
          <w:lang w:bidi="fa-IR"/>
        </w:rPr>
        <w:t xml:space="preserve">calculated </w:t>
      </w:r>
      <w:r w:rsidR="004F2B10">
        <w:rPr>
          <w:rFonts w:ascii="Times New Roman" w:hAnsi="Times New Roman" w:cstheme="majorBidi"/>
          <w:sz w:val="24"/>
          <w:szCs w:val="24"/>
          <w:lang w:bidi="fa-IR"/>
        </w:rPr>
        <w:t xml:space="preserve">the </w:t>
      </w:r>
      <w:r w:rsidR="001351D4" w:rsidRPr="000956A2">
        <w:rPr>
          <w:rFonts w:ascii="Times New Roman" w:hAnsi="Times New Roman" w:cstheme="majorBidi"/>
          <w:sz w:val="24"/>
          <w:szCs w:val="24"/>
          <w:lang w:bidi="fa-IR"/>
        </w:rPr>
        <w:t xml:space="preserve">mode II fracture energy of ENF joints using </w:t>
      </w:r>
      <w:r w:rsidR="004F2B10">
        <w:rPr>
          <w:rFonts w:ascii="Times New Roman" w:hAnsi="Times New Roman" w:cstheme="majorBidi"/>
          <w:sz w:val="24"/>
          <w:szCs w:val="24"/>
          <w:lang w:bidi="fa-IR"/>
        </w:rPr>
        <w:t xml:space="preserve">the </w:t>
      </w:r>
      <w:r w:rsidR="00C812A3" w:rsidRPr="0027024A">
        <w:rPr>
          <w:rFonts w:ascii="Times New Roman" w:hAnsi="Times New Roman" w:cstheme="majorBidi"/>
          <w:sz w:val="24"/>
          <w:szCs w:val="24"/>
          <w:lang w:bidi="fa-IR"/>
        </w:rPr>
        <w:t>compliance calibration method (</w:t>
      </w:r>
      <w:r w:rsidR="001351D4" w:rsidRPr="0027024A">
        <w:rPr>
          <w:rFonts w:ascii="Times New Roman" w:hAnsi="Times New Roman" w:cstheme="majorBidi"/>
          <w:sz w:val="24"/>
          <w:szCs w:val="24"/>
          <w:lang w:bidi="fa-IR"/>
        </w:rPr>
        <w:t>CCM</w:t>
      </w:r>
      <w:r w:rsidR="00C812A3" w:rsidRPr="0027024A">
        <w:rPr>
          <w:rFonts w:ascii="Times New Roman" w:hAnsi="Times New Roman" w:cstheme="majorBidi"/>
          <w:sz w:val="24"/>
          <w:szCs w:val="24"/>
          <w:lang w:bidi="fa-IR"/>
        </w:rPr>
        <w:t>)</w:t>
      </w:r>
      <w:r w:rsidR="001351D4" w:rsidRPr="0027024A">
        <w:rPr>
          <w:rFonts w:ascii="Times New Roman" w:hAnsi="Times New Roman" w:cstheme="majorBidi"/>
          <w:sz w:val="24"/>
          <w:szCs w:val="24"/>
          <w:lang w:bidi="fa-IR"/>
        </w:rPr>
        <w:t xml:space="preserve">, </w:t>
      </w:r>
      <w:r w:rsidR="00C812A3" w:rsidRPr="0027024A">
        <w:rPr>
          <w:rFonts w:ascii="Times New Roman" w:hAnsi="Times New Roman" w:cstheme="majorBidi"/>
          <w:sz w:val="24"/>
          <w:szCs w:val="24"/>
          <w:lang w:bidi="fa-IR"/>
        </w:rPr>
        <w:t>direct beam theory</w:t>
      </w:r>
      <w:r w:rsidR="001351D4" w:rsidRPr="0027024A">
        <w:rPr>
          <w:rFonts w:ascii="Times New Roman" w:hAnsi="Times New Roman" w:cstheme="majorBidi"/>
          <w:sz w:val="24"/>
          <w:szCs w:val="24"/>
          <w:lang w:bidi="fa-IR"/>
        </w:rPr>
        <w:t xml:space="preserve">, and </w:t>
      </w:r>
      <w:r w:rsidR="00C812A3" w:rsidRPr="0027024A">
        <w:rPr>
          <w:rFonts w:ascii="Times New Roman" w:hAnsi="Times New Roman" w:cstheme="majorBidi"/>
          <w:sz w:val="24"/>
          <w:szCs w:val="24"/>
          <w:lang w:bidi="fa-IR"/>
        </w:rPr>
        <w:t>compliance-based beam method</w:t>
      </w:r>
      <w:r w:rsidR="001351D4" w:rsidRPr="0027024A">
        <w:rPr>
          <w:rFonts w:ascii="Times New Roman" w:hAnsi="Times New Roman" w:cstheme="majorBidi"/>
          <w:sz w:val="24"/>
          <w:szCs w:val="24"/>
          <w:lang w:bidi="fa-IR"/>
        </w:rPr>
        <w:t>.</w:t>
      </w:r>
      <w:r w:rsidR="001351D4" w:rsidRPr="000956A2">
        <w:rPr>
          <w:rFonts w:ascii="Times New Roman" w:hAnsi="Times New Roman" w:cstheme="majorBidi"/>
          <w:sz w:val="24"/>
          <w:szCs w:val="24"/>
          <w:lang w:bidi="fa-IR"/>
        </w:rPr>
        <w:t xml:space="preserve"> </w:t>
      </w:r>
      <w:r w:rsidR="00A0571A">
        <w:rPr>
          <w:rFonts w:ascii="Times New Roman" w:hAnsi="Times New Roman" w:cstheme="majorBidi"/>
          <w:sz w:val="24"/>
          <w:szCs w:val="24"/>
          <w:lang w:bidi="fa-IR"/>
        </w:rPr>
        <w:t>It was</w:t>
      </w:r>
      <w:r w:rsidR="00403F8C">
        <w:rPr>
          <w:rFonts w:ascii="Times New Roman" w:hAnsi="Times New Roman" w:cstheme="majorBidi"/>
          <w:sz w:val="24"/>
          <w:szCs w:val="24"/>
          <w:lang w:bidi="fa-IR"/>
        </w:rPr>
        <w:t xml:space="preserve"> </w:t>
      </w:r>
      <w:r w:rsidR="001351D4" w:rsidRPr="00D035AA">
        <w:rPr>
          <w:rFonts w:ascii="Times New Roman" w:hAnsi="Times New Roman" w:cstheme="majorBidi"/>
          <w:sz w:val="24"/>
          <w:szCs w:val="24"/>
          <w:lang w:bidi="fa-IR"/>
        </w:rPr>
        <w:t xml:space="preserve">realized that these data reduction approaches can lead to </w:t>
      </w:r>
      <w:r w:rsidR="009821F9" w:rsidRPr="00D035AA">
        <w:rPr>
          <w:rFonts w:ascii="Times New Roman" w:hAnsi="Times New Roman" w:cstheme="majorBidi"/>
          <w:sz w:val="24"/>
          <w:szCs w:val="24"/>
          <w:lang w:bidi="fa-IR"/>
        </w:rPr>
        <w:t>a</w:t>
      </w:r>
      <w:r w:rsidR="001351D4" w:rsidRPr="00D035AA">
        <w:rPr>
          <w:rFonts w:ascii="Times New Roman" w:hAnsi="Times New Roman" w:cstheme="majorBidi"/>
          <w:sz w:val="24"/>
          <w:szCs w:val="24"/>
          <w:lang w:bidi="fa-IR"/>
        </w:rPr>
        <w:t xml:space="preserve"> </w:t>
      </w:r>
      <w:r w:rsidR="001B48E8">
        <w:rPr>
          <w:rFonts w:ascii="Times New Roman" w:hAnsi="Times New Roman" w:cstheme="majorBidi"/>
          <w:sz w:val="24"/>
          <w:szCs w:val="24"/>
          <w:lang w:bidi="fa-IR"/>
        </w:rPr>
        <w:t xml:space="preserve">large </w:t>
      </w:r>
      <w:r w:rsidR="00ED6DFB">
        <w:rPr>
          <w:rFonts w:ascii="Times New Roman" w:hAnsi="Times New Roman" w:cstheme="majorBidi"/>
          <w:sz w:val="24"/>
          <w:szCs w:val="24"/>
          <w:lang w:bidi="fa-IR"/>
        </w:rPr>
        <w:t xml:space="preserve">undesirable </w:t>
      </w:r>
      <w:r w:rsidR="001351D4" w:rsidRPr="00D035AA">
        <w:rPr>
          <w:rFonts w:ascii="Times New Roman" w:hAnsi="Times New Roman" w:cstheme="majorBidi"/>
          <w:sz w:val="24"/>
          <w:szCs w:val="24"/>
          <w:lang w:bidi="fa-IR"/>
        </w:rPr>
        <w:t>scatter</w:t>
      </w:r>
      <w:r w:rsidR="005A1451" w:rsidRPr="00D035AA">
        <w:rPr>
          <w:rFonts w:ascii="Times New Roman" w:hAnsi="Times New Roman" w:cstheme="majorBidi"/>
          <w:sz w:val="24"/>
          <w:szCs w:val="24"/>
          <w:lang w:bidi="fa-IR"/>
        </w:rPr>
        <w:t xml:space="preserve"> for brittle adhesives with unstable crack growth.</w:t>
      </w:r>
      <w:r w:rsidR="007B600D">
        <w:rPr>
          <w:rFonts w:ascii="Times New Roman" w:hAnsi="Times New Roman" w:cstheme="majorBidi"/>
          <w:sz w:val="24"/>
          <w:szCs w:val="24"/>
          <w:lang w:bidi="fa-IR"/>
        </w:rPr>
        <w:t xml:space="preserve"> Also,</w:t>
      </w:r>
      <w:r w:rsidR="00A601EF">
        <w:rPr>
          <w:rFonts w:ascii="Times New Roman" w:hAnsi="Times New Roman" w:cstheme="majorBidi"/>
          <w:sz w:val="24"/>
          <w:szCs w:val="24"/>
          <w:lang w:bidi="fa-IR"/>
        </w:rPr>
        <w:t xml:space="preserve"> </w:t>
      </w:r>
      <w:r w:rsidR="007B600D">
        <w:rPr>
          <w:rFonts w:ascii="Times New Roman" w:hAnsi="Times New Roman" w:cstheme="majorBidi"/>
          <w:sz w:val="24"/>
          <w:szCs w:val="24"/>
          <w:lang w:bidi="fa-IR"/>
        </w:rPr>
        <w:t xml:space="preserve">it was </w:t>
      </w:r>
      <w:r w:rsidR="005A1451" w:rsidRPr="00D035AA">
        <w:rPr>
          <w:rFonts w:ascii="Times New Roman" w:hAnsi="Times New Roman" w:cstheme="majorBidi"/>
          <w:sz w:val="24"/>
          <w:szCs w:val="24"/>
          <w:lang w:bidi="fa-IR"/>
        </w:rPr>
        <w:t xml:space="preserve">observed that the fracture </w:t>
      </w:r>
      <w:r w:rsidR="00000DD3" w:rsidRPr="00D035AA">
        <w:rPr>
          <w:rFonts w:ascii="Times New Roman" w:hAnsi="Times New Roman" w:cstheme="majorBidi"/>
          <w:sz w:val="24"/>
          <w:szCs w:val="24"/>
          <w:lang w:bidi="fa-IR"/>
        </w:rPr>
        <w:t>energies</w:t>
      </w:r>
      <w:r w:rsidR="005A1451" w:rsidRPr="00D035AA">
        <w:rPr>
          <w:rFonts w:ascii="Times New Roman" w:hAnsi="Times New Roman" w:cstheme="majorBidi"/>
          <w:sz w:val="24"/>
          <w:szCs w:val="24"/>
          <w:lang w:bidi="fa-IR"/>
        </w:rPr>
        <w:t xml:space="preserve"> obtained using </w:t>
      </w:r>
      <w:r w:rsidR="004F2B10">
        <w:rPr>
          <w:rFonts w:ascii="Times New Roman" w:hAnsi="Times New Roman" w:cstheme="majorBidi"/>
          <w:sz w:val="24"/>
          <w:szCs w:val="24"/>
          <w:lang w:bidi="fa-IR"/>
        </w:rPr>
        <w:t xml:space="preserve">the </w:t>
      </w:r>
      <w:r w:rsidR="005A1451" w:rsidRPr="00D035AA">
        <w:rPr>
          <w:rFonts w:ascii="Times New Roman" w:hAnsi="Times New Roman" w:cstheme="majorBidi"/>
          <w:sz w:val="24"/>
          <w:szCs w:val="24"/>
          <w:lang w:bidi="fa-IR"/>
        </w:rPr>
        <w:t>CCM method</w:t>
      </w:r>
      <w:r w:rsidR="00000DD3" w:rsidRPr="00D035AA">
        <w:rPr>
          <w:rFonts w:ascii="Times New Roman" w:hAnsi="Times New Roman" w:cstheme="majorBidi"/>
          <w:sz w:val="24"/>
          <w:szCs w:val="24"/>
          <w:lang w:bidi="fa-IR"/>
        </w:rPr>
        <w:t xml:space="preserve"> can present a better approximation of the mode II fracture energy in comparison with the other techniques</w:t>
      </w:r>
      <w:r w:rsidR="00723DBB" w:rsidRPr="00D035AA">
        <w:rPr>
          <w:rFonts w:ascii="Times New Roman" w:hAnsi="Times New Roman" w:cstheme="majorBidi"/>
          <w:sz w:val="24"/>
          <w:szCs w:val="24"/>
          <w:lang w:bidi="fa-IR"/>
        </w:rPr>
        <w:t>.</w:t>
      </w:r>
      <w:r w:rsidR="00D47E7A" w:rsidRPr="00D035AA">
        <w:rPr>
          <w:rFonts w:ascii="Times New Roman" w:hAnsi="Times New Roman" w:cstheme="majorBidi"/>
          <w:sz w:val="24"/>
          <w:szCs w:val="24"/>
          <w:lang w:bidi="fa-IR"/>
        </w:rPr>
        <w:t xml:space="preserve"> </w:t>
      </w:r>
      <w:proofErr w:type="spellStart"/>
      <w:r w:rsidR="00CF19ED">
        <w:rPr>
          <w:rFonts w:ascii="Times New Roman" w:hAnsi="Times New Roman" w:cstheme="majorBidi"/>
          <w:sz w:val="24"/>
          <w:szCs w:val="24"/>
          <w:lang w:bidi="fa-IR"/>
        </w:rPr>
        <w:t>Ascione</w:t>
      </w:r>
      <w:proofErr w:type="spellEnd"/>
      <w:r w:rsidR="00CF19ED">
        <w:rPr>
          <w:rFonts w:ascii="Times New Roman" w:hAnsi="Times New Roman" w:cstheme="majorBidi"/>
          <w:sz w:val="24"/>
          <w:szCs w:val="24"/>
          <w:lang w:bidi="fa-IR"/>
        </w:rPr>
        <w:t xml:space="preserve"> et al.</w:t>
      </w:r>
      <w:r w:rsidR="003C38F1">
        <w:rPr>
          <w:rFonts w:ascii="Times New Roman" w:hAnsi="Times New Roman" w:cstheme="majorBidi"/>
          <w:sz w:val="24"/>
          <w:szCs w:val="24"/>
          <w:lang w:bidi="fa-IR"/>
        </w:rPr>
        <w:t xml:space="preserve"> </w:t>
      </w:r>
      <w:r w:rsidR="003C38F1">
        <w:rPr>
          <w:rFonts w:ascii="Times New Roman" w:hAnsi="Times New Roman" w:cstheme="majorBidi"/>
          <w:sz w:val="24"/>
          <w:szCs w:val="24"/>
          <w:lang w:bidi="fa-IR"/>
        </w:rPr>
        <w:fldChar w:fldCharType="begin"/>
      </w:r>
      <w:r w:rsidR="003C38F1">
        <w:rPr>
          <w:rFonts w:ascii="Times New Roman" w:hAnsi="Times New Roman" w:cstheme="majorBidi"/>
          <w:sz w:val="24"/>
          <w:szCs w:val="24"/>
          <w:lang w:bidi="fa-IR"/>
        </w:rPr>
        <w:instrText xml:space="preserve"> ADDIN EN.CITE &lt;EndNote&gt;&lt;Cite&gt;&lt;Author&gt;Ascione&lt;/Author&gt;&lt;Year&gt;2021&lt;/Year&gt;&lt;RecNum&gt;65&lt;/RecNum&gt;&lt;DisplayText&gt;[26]&lt;/DisplayText&gt;&lt;record&gt;&lt;rec-number&gt;65&lt;/rec-number&gt;&lt;foreign-keys&gt;&lt;key app="EN" db-id="pfpvv9etj0dzaqez2rlv0058rxzwp9z22p5f" timestamp="1667484712"&gt;65&lt;/key&gt;&lt;/foreign-keys&gt;&lt;ref-type name="Journal Article"&gt;17&lt;/ref-type&gt;&lt;contributors&gt;&lt;authors&gt;&lt;author&gt;Ascione, Francesco&lt;/author&gt;&lt;author&gt;Granata, Luigi&lt;/author&gt;&lt;author&gt;Guadagno, Liberata&lt;/author&gt;&lt;author&gt;Naddeo, Carlo&lt;/author&gt;&lt;/authors&gt;&lt;/contributors&gt;&lt;titles&gt;&lt;title&gt;Hygrothermal durability of epoxy adhesives used in civil structural applications&lt;/title&gt;&lt;secondary-title&gt;Composite Structures&lt;/secondary-title&gt;&lt;/titles&gt;&lt;periodical&gt;&lt;full-title&gt;Composite Structures&lt;/full-title&gt;&lt;/periodical&gt;&lt;pages&gt;113591&lt;/pages&gt;&lt;volume&gt;265&lt;/volume&gt;&lt;keywords&gt;&lt;keyword&gt;Hygrothermal durability&lt;/keyword&gt;&lt;keyword&gt;Epoxy adhesive&lt;/keyword&gt;&lt;keyword&gt;End notch failure test&lt;/keyword&gt;&lt;keyword&gt;Fracture energy&lt;/keyword&gt;&lt;keyword&gt;Water absorption&lt;/keyword&gt;&lt;/keywords&gt;&lt;dates&gt;&lt;year&gt;2021&lt;/year&gt;&lt;pub-dates&gt;&lt;date&gt;2021/06/01/&lt;/date&gt;&lt;/pub-dates&gt;&lt;/dates&gt;&lt;isbn&gt;0263-8223&lt;/isbn&gt;&lt;urls&gt;&lt;related-urls&gt;&lt;url&gt;https://www.sciencedirect.com/science/article/pii/S0263822321000520&lt;/url&gt;&lt;/related-urls&gt;&lt;/urls&gt;&lt;electronic-resource-num&gt;https://doi.org/10.1016/j.compstruct.2021.113591&lt;/electronic-resource-num&gt;&lt;/record&gt;&lt;/Cite&gt;&lt;/EndNote&gt;</w:instrText>
      </w:r>
      <w:r w:rsidR="003C38F1">
        <w:rPr>
          <w:rFonts w:ascii="Times New Roman" w:hAnsi="Times New Roman" w:cstheme="majorBidi"/>
          <w:sz w:val="24"/>
          <w:szCs w:val="24"/>
          <w:lang w:bidi="fa-IR"/>
        </w:rPr>
        <w:fldChar w:fldCharType="separate"/>
      </w:r>
      <w:r w:rsidR="003C38F1">
        <w:rPr>
          <w:rFonts w:ascii="Times New Roman" w:hAnsi="Times New Roman" w:cstheme="majorBidi"/>
          <w:noProof/>
          <w:sz w:val="24"/>
          <w:szCs w:val="24"/>
          <w:lang w:bidi="fa-IR"/>
        </w:rPr>
        <w:t>[26]</w:t>
      </w:r>
      <w:r w:rsidR="003C38F1">
        <w:rPr>
          <w:rFonts w:ascii="Times New Roman" w:hAnsi="Times New Roman" w:cstheme="majorBidi"/>
          <w:sz w:val="24"/>
          <w:szCs w:val="24"/>
          <w:lang w:bidi="fa-IR"/>
        </w:rPr>
        <w:fldChar w:fldCharType="end"/>
      </w:r>
      <w:r w:rsidR="00CF19ED">
        <w:rPr>
          <w:rFonts w:ascii="Times New Roman" w:hAnsi="Times New Roman" w:cstheme="majorBidi"/>
          <w:sz w:val="24"/>
          <w:szCs w:val="24"/>
          <w:lang w:bidi="fa-IR"/>
        </w:rPr>
        <w:t xml:space="preserve"> developed a</w:t>
      </w:r>
      <w:r w:rsidR="003C38F1">
        <w:rPr>
          <w:rFonts w:ascii="Times New Roman" w:hAnsi="Times New Roman" w:cstheme="majorBidi"/>
          <w:sz w:val="24"/>
          <w:szCs w:val="24"/>
          <w:lang w:bidi="fa-IR"/>
        </w:rPr>
        <w:t>n</w:t>
      </w:r>
      <w:r w:rsidR="00CF19ED">
        <w:rPr>
          <w:rFonts w:ascii="Times New Roman" w:hAnsi="Times New Roman" w:cstheme="majorBidi"/>
          <w:sz w:val="24"/>
          <w:szCs w:val="24"/>
          <w:lang w:bidi="fa-IR"/>
        </w:rPr>
        <w:t xml:space="preserve"> experimental program using ENF joints and an epoxy adhesive, to study </w:t>
      </w:r>
      <w:r w:rsidR="000C7595" w:rsidRPr="000C7595">
        <w:rPr>
          <w:rFonts w:ascii="Times New Roman" w:hAnsi="Times New Roman" w:cstheme="majorBidi"/>
          <w:sz w:val="24"/>
          <w:szCs w:val="24"/>
          <w:lang w:bidi="fa-IR"/>
        </w:rPr>
        <w:t xml:space="preserve">the hygrothermal durability of </w:t>
      </w:r>
      <w:r w:rsidR="000C7595">
        <w:rPr>
          <w:rFonts w:ascii="Times New Roman" w:hAnsi="Times New Roman" w:cstheme="majorBidi"/>
          <w:sz w:val="24"/>
          <w:szCs w:val="24"/>
          <w:lang w:bidi="fa-IR"/>
        </w:rPr>
        <w:t>the adhesive</w:t>
      </w:r>
      <w:r w:rsidR="00FA70D4">
        <w:rPr>
          <w:rFonts w:ascii="Times New Roman" w:hAnsi="Times New Roman" w:cstheme="majorBidi"/>
          <w:sz w:val="24"/>
          <w:szCs w:val="24"/>
          <w:lang w:bidi="fa-IR"/>
        </w:rPr>
        <w:t xml:space="preserve"> with</w:t>
      </w:r>
      <w:r w:rsidR="000C7595">
        <w:rPr>
          <w:rFonts w:ascii="Times New Roman" w:hAnsi="Times New Roman" w:cstheme="majorBidi"/>
          <w:sz w:val="24"/>
          <w:szCs w:val="24"/>
          <w:lang w:bidi="fa-IR"/>
        </w:rPr>
        <w:t xml:space="preserve"> </w:t>
      </w:r>
      <w:r w:rsidR="000C7595" w:rsidRPr="000C7595">
        <w:rPr>
          <w:rFonts w:ascii="Times New Roman" w:hAnsi="Times New Roman" w:cstheme="majorBidi"/>
          <w:sz w:val="24"/>
          <w:szCs w:val="24"/>
          <w:lang w:bidi="fa-IR"/>
        </w:rPr>
        <w:t xml:space="preserve">respect to the </w:t>
      </w:r>
      <w:r w:rsidR="00FA70D4">
        <w:rPr>
          <w:rFonts w:ascii="Times New Roman" w:hAnsi="Times New Roman" w:cstheme="majorBidi"/>
          <w:sz w:val="24"/>
          <w:szCs w:val="24"/>
          <w:lang w:bidi="fa-IR"/>
        </w:rPr>
        <w:t>immersion</w:t>
      </w:r>
      <w:r w:rsidR="000C7595" w:rsidRPr="000C7595">
        <w:rPr>
          <w:rFonts w:ascii="Times New Roman" w:hAnsi="Times New Roman" w:cstheme="majorBidi"/>
          <w:sz w:val="24"/>
          <w:szCs w:val="24"/>
          <w:lang w:bidi="fa-IR"/>
        </w:rPr>
        <w:t xml:space="preserve"> in tap water and sea water for fifteen months at 30 °C</w:t>
      </w:r>
      <w:r w:rsidR="000C7595">
        <w:rPr>
          <w:rFonts w:ascii="Times New Roman" w:hAnsi="Times New Roman" w:cstheme="majorBidi"/>
          <w:sz w:val="24"/>
          <w:szCs w:val="24"/>
          <w:lang w:bidi="fa-IR"/>
        </w:rPr>
        <w:t>.</w:t>
      </w:r>
      <w:r w:rsidR="003C38F1">
        <w:rPr>
          <w:rFonts w:ascii="Times New Roman" w:hAnsi="Times New Roman" w:cstheme="majorBidi"/>
          <w:sz w:val="24"/>
          <w:szCs w:val="24"/>
          <w:lang w:bidi="fa-IR"/>
        </w:rPr>
        <w:t xml:space="preserve"> </w:t>
      </w:r>
      <w:r w:rsidR="00FA70D4">
        <w:rPr>
          <w:rFonts w:ascii="Times New Roman" w:hAnsi="Times New Roman" w:cstheme="majorBidi"/>
          <w:sz w:val="24"/>
          <w:szCs w:val="24"/>
          <w:lang w:bidi="fa-IR"/>
        </w:rPr>
        <w:t>It was found</w:t>
      </w:r>
      <w:r w:rsidR="003C38F1">
        <w:rPr>
          <w:rFonts w:ascii="Times New Roman" w:hAnsi="Times New Roman" w:cstheme="majorBidi"/>
          <w:sz w:val="24"/>
          <w:szCs w:val="24"/>
          <w:lang w:bidi="fa-IR"/>
        </w:rPr>
        <w:t xml:space="preserve"> that mode II</w:t>
      </w:r>
      <w:r w:rsidR="003C38F1" w:rsidRPr="003C38F1">
        <w:rPr>
          <w:rFonts w:ascii="Times New Roman" w:hAnsi="Times New Roman" w:cstheme="majorBidi"/>
          <w:sz w:val="24"/>
          <w:szCs w:val="24"/>
          <w:lang w:bidi="fa-IR"/>
        </w:rPr>
        <w:t xml:space="preserve"> fracture energy</w:t>
      </w:r>
      <w:r w:rsidR="003C38F1">
        <w:rPr>
          <w:rFonts w:ascii="Times New Roman" w:hAnsi="Times New Roman" w:cstheme="majorBidi"/>
          <w:sz w:val="24"/>
          <w:szCs w:val="24"/>
          <w:lang w:bidi="fa-IR"/>
        </w:rPr>
        <w:t xml:space="preserve"> obtained from the </w:t>
      </w:r>
      <w:r w:rsidR="003C38F1" w:rsidRPr="00D035AA">
        <w:rPr>
          <w:rFonts w:ascii="Times New Roman" w:hAnsi="Times New Roman" w:cstheme="majorBidi"/>
          <w:sz w:val="24"/>
          <w:szCs w:val="24"/>
          <w:lang w:bidi="fa-IR"/>
        </w:rPr>
        <w:t>compliance-based beam method</w:t>
      </w:r>
      <w:r w:rsidR="003C38F1" w:rsidRPr="003C38F1">
        <w:rPr>
          <w:rFonts w:ascii="Times New Roman" w:hAnsi="Times New Roman" w:cstheme="majorBidi"/>
          <w:sz w:val="24"/>
          <w:szCs w:val="24"/>
          <w:lang w:bidi="fa-IR"/>
        </w:rPr>
        <w:t xml:space="preserve"> show</w:t>
      </w:r>
      <w:r w:rsidR="003C38F1">
        <w:rPr>
          <w:rFonts w:ascii="Times New Roman" w:hAnsi="Times New Roman" w:cstheme="majorBidi"/>
          <w:sz w:val="24"/>
          <w:szCs w:val="24"/>
          <w:lang w:bidi="fa-IR"/>
        </w:rPr>
        <w:t>ed</w:t>
      </w:r>
      <w:r w:rsidR="003C38F1" w:rsidRPr="003C38F1">
        <w:rPr>
          <w:rFonts w:ascii="Times New Roman" w:hAnsi="Times New Roman" w:cstheme="majorBidi"/>
          <w:sz w:val="24"/>
          <w:szCs w:val="24"/>
          <w:lang w:bidi="fa-IR"/>
        </w:rPr>
        <w:t xml:space="preserve"> an initial </w:t>
      </w:r>
      <w:r w:rsidR="003023C3">
        <w:rPr>
          <w:rFonts w:ascii="Times New Roman" w:hAnsi="Times New Roman" w:cstheme="majorBidi"/>
          <w:sz w:val="24"/>
          <w:szCs w:val="24"/>
          <w:lang w:bidi="fa-IR"/>
        </w:rPr>
        <w:t>increase</w:t>
      </w:r>
      <w:r w:rsidR="003C38F1" w:rsidRPr="003C38F1">
        <w:rPr>
          <w:rFonts w:ascii="Times New Roman" w:hAnsi="Times New Roman" w:cstheme="majorBidi"/>
          <w:sz w:val="24"/>
          <w:szCs w:val="24"/>
          <w:lang w:bidi="fa-IR"/>
        </w:rPr>
        <w:t xml:space="preserve"> followed by a </w:t>
      </w:r>
      <w:r w:rsidR="003023C3">
        <w:rPr>
          <w:rFonts w:ascii="Times New Roman" w:hAnsi="Times New Roman" w:cstheme="majorBidi"/>
          <w:sz w:val="24"/>
          <w:szCs w:val="24"/>
          <w:lang w:bidi="fa-IR"/>
        </w:rPr>
        <w:t>decrease</w:t>
      </w:r>
      <w:r w:rsidR="003C38F1" w:rsidRPr="003C38F1">
        <w:rPr>
          <w:rFonts w:ascii="Times New Roman" w:hAnsi="Times New Roman" w:cstheme="majorBidi"/>
          <w:sz w:val="24"/>
          <w:szCs w:val="24"/>
          <w:lang w:bidi="fa-IR"/>
        </w:rPr>
        <w:t xml:space="preserve"> </w:t>
      </w:r>
      <w:r w:rsidR="003023C3">
        <w:rPr>
          <w:rFonts w:ascii="Times New Roman" w:hAnsi="Times New Roman" w:cstheme="majorBidi"/>
          <w:sz w:val="24"/>
          <w:szCs w:val="24"/>
          <w:lang w:bidi="fa-IR"/>
        </w:rPr>
        <w:t>and then</w:t>
      </w:r>
      <w:r w:rsidR="003C38F1" w:rsidRPr="003C38F1">
        <w:rPr>
          <w:rFonts w:ascii="Times New Roman" w:hAnsi="Times New Roman" w:cstheme="majorBidi"/>
          <w:sz w:val="24"/>
          <w:szCs w:val="24"/>
          <w:lang w:bidi="fa-IR"/>
        </w:rPr>
        <w:t xml:space="preserve"> reaching a plateau</w:t>
      </w:r>
      <w:r w:rsidR="003C38F1">
        <w:rPr>
          <w:rFonts w:ascii="Times New Roman" w:hAnsi="Times New Roman" w:cstheme="majorBidi"/>
          <w:sz w:val="24"/>
          <w:szCs w:val="24"/>
          <w:lang w:bidi="fa-IR"/>
        </w:rPr>
        <w:t>.</w:t>
      </w:r>
    </w:p>
    <w:p w14:paraId="0595684F" w14:textId="70E9BA2F" w:rsidR="00BA0ED7" w:rsidRPr="00D035AA" w:rsidRDefault="00F66165" w:rsidP="00DB5C3B">
      <w:pPr>
        <w:spacing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T</w:t>
      </w:r>
      <w:r w:rsidR="004C1D67" w:rsidRPr="00D035AA">
        <w:rPr>
          <w:rFonts w:ascii="Times New Roman" w:hAnsi="Times New Roman" w:cstheme="majorBidi"/>
          <w:sz w:val="24"/>
          <w:szCs w:val="24"/>
          <w:lang w:bidi="fa-IR"/>
        </w:rPr>
        <w:t xml:space="preserve">he </w:t>
      </w:r>
      <w:r w:rsidRPr="00D035AA">
        <w:rPr>
          <w:rFonts w:ascii="Times New Roman" w:hAnsi="Times New Roman" w:cstheme="majorBidi"/>
          <w:sz w:val="24"/>
          <w:szCs w:val="24"/>
          <w:lang w:bidi="fa-IR"/>
        </w:rPr>
        <w:t xml:space="preserve">aforementioned </w:t>
      </w:r>
      <w:r w:rsidR="004C1D67" w:rsidRPr="00D035AA">
        <w:rPr>
          <w:rFonts w:ascii="Times New Roman" w:hAnsi="Times New Roman" w:cstheme="majorBidi"/>
          <w:sz w:val="24"/>
          <w:szCs w:val="24"/>
          <w:lang w:bidi="fa-IR"/>
        </w:rPr>
        <w:t>studies highlight that the ENF test</w:t>
      </w:r>
      <w:r w:rsidR="006A00A1" w:rsidRPr="00D035AA">
        <w:rPr>
          <w:rFonts w:ascii="Times New Roman" w:hAnsi="Times New Roman" w:cstheme="majorBidi"/>
          <w:sz w:val="24"/>
          <w:szCs w:val="24"/>
          <w:lang w:bidi="fa-IR"/>
        </w:rPr>
        <w:t>s</w:t>
      </w:r>
      <w:r w:rsidR="004C1D67" w:rsidRPr="00D035AA">
        <w:rPr>
          <w:rFonts w:ascii="Times New Roman" w:hAnsi="Times New Roman" w:cstheme="majorBidi"/>
          <w:sz w:val="24"/>
          <w:szCs w:val="24"/>
          <w:lang w:bidi="fa-IR"/>
        </w:rPr>
        <w:t xml:space="preserve"> along with </w:t>
      </w:r>
      <w:r w:rsidR="006A00A1" w:rsidRPr="00D035AA">
        <w:rPr>
          <w:rFonts w:ascii="Times New Roman" w:hAnsi="Times New Roman" w:cstheme="majorBidi"/>
          <w:sz w:val="24"/>
          <w:szCs w:val="24"/>
          <w:lang w:bidi="fa-IR"/>
        </w:rPr>
        <w:t>different data reduction approaches</w:t>
      </w:r>
      <w:r w:rsidR="004C1D67" w:rsidRPr="00D035AA">
        <w:rPr>
          <w:rFonts w:ascii="Times New Roman" w:hAnsi="Times New Roman" w:cstheme="majorBidi"/>
          <w:sz w:val="24"/>
          <w:szCs w:val="24"/>
          <w:lang w:bidi="fa-IR"/>
        </w:rPr>
        <w:t xml:space="preserve"> </w:t>
      </w:r>
      <w:r w:rsidR="006A00A1" w:rsidRPr="005828D5">
        <w:rPr>
          <w:rFonts w:ascii="Times New Roman" w:hAnsi="Times New Roman" w:cstheme="majorBidi"/>
          <w:sz w:val="24"/>
          <w:szCs w:val="24"/>
          <w:lang w:bidi="fa-IR"/>
        </w:rPr>
        <w:t>are</w:t>
      </w:r>
      <w:r w:rsidR="004C1D67" w:rsidRPr="005828D5">
        <w:rPr>
          <w:rFonts w:ascii="Times New Roman" w:hAnsi="Times New Roman" w:cstheme="majorBidi"/>
          <w:sz w:val="24"/>
          <w:szCs w:val="24"/>
          <w:lang w:bidi="fa-IR"/>
        </w:rPr>
        <w:t xml:space="preserve"> currently the most </w:t>
      </w:r>
      <w:r w:rsidRPr="005828D5">
        <w:rPr>
          <w:rFonts w:ascii="Times New Roman" w:hAnsi="Times New Roman" w:cstheme="majorBidi"/>
          <w:sz w:val="24"/>
          <w:szCs w:val="24"/>
          <w:lang w:bidi="fa-IR"/>
        </w:rPr>
        <w:t xml:space="preserve">common </w:t>
      </w:r>
      <w:r w:rsidR="004C1D67" w:rsidRPr="005828D5">
        <w:rPr>
          <w:rFonts w:ascii="Times New Roman" w:hAnsi="Times New Roman" w:cstheme="majorBidi"/>
          <w:sz w:val="24"/>
          <w:szCs w:val="24"/>
          <w:lang w:bidi="fa-IR"/>
        </w:rPr>
        <w:t xml:space="preserve">method for obtaining the mode II fracture </w:t>
      </w:r>
      <w:r w:rsidR="000E7D43" w:rsidRPr="005828D5">
        <w:rPr>
          <w:rFonts w:ascii="Times New Roman" w:hAnsi="Times New Roman" w:cstheme="majorBidi"/>
          <w:sz w:val="24"/>
          <w:szCs w:val="24"/>
          <w:lang w:bidi="fa-IR"/>
        </w:rPr>
        <w:t>energy</w:t>
      </w:r>
      <w:r w:rsidR="004C1D67" w:rsidRPr="005828D5">
        <w:rPr>
          <w:rFonts w:ascii="Times New Roman" w:hAnsi="Times New Roman" w:cstheme="majorBidi"/>
          <w:sz w:val="24"/>
          <w:szCs w:val="24"/>
          <w:lang w:bidi="fa-IR"/>
        </w:rPr>
        <w:t xml:space="preserve"> of adhesives.</w:t>
      </w:r>
      <w:r w:rsidR="007E4E8E">
        <w:rPr>
          <w:rFonts w:ascii="Times New Roman" w:hAnsi="Times New Roman" w:cstheme="majorBidi"/>
          <w:sz w:val="24"/>
          <w:szCs w:val="24"/>
          <w:lang w:bidi="fa-IR"/>
        </w:rPr>
        <w:t xml:space="preserve"> </w:t>
      </w:r>
      <w:r w:rsidR="001C3E01" w:rsidRPr="0027024A">
        <w:rPr>
          <w:rFonts w:ascii="Times New Roman" w:hAnsi="Times New Roman" w:cstheme="majorBidi"/>
          <w:sz w:val="24"/>
          <w:szCs w:val="24"/>
          <w:lang w:bidi="fa-IR"/>
        </w:rPr>
        <w:t>However,</w:t>
      </w:r>
      <w:r w:rsidR="007E4E8E">
        <w:rPr>
          <w:rFonts w:ascii="Times New Roman" w:hAnsi="Times New Roman" w:cstheme="majorBidi"/>
          <w:sz w:val="24"/>
          <w:szCs w:val="24"/>
          <w:lang w:bidi="fa-IR"/>
        </w:rPr>
        <w:t xml:space="preserve"> </w:t>
      </w:r>
      <w:r w:rsidR="001C3E01" w:rsidRPr="0027024A">
        <w:rPr>
          <w:rFonts w:ascii="Times New Roman" w:hAnsi="Times New Roman" w:cstheme="majorBidi"/>
          <w:sz w:val="24"/>
          <w:szCs w:val="24"/>
          <w:lang w:bidi="fa-IR"/>
        </w:rPr>
        <w:t xml:space="preserve">when testing a brittle adhesive, due to the quick and unstable crack growth through the adhesive layer, the ENF test provides only a single data point, meaning that for brittle adhesives the obtained fracture energy corresponds to crack initiation </w:t>
      </w:r>
      <w:r w:rsidR="00021674" w:rsidRPr="0027024A">
        <w:rPr>
          <w:rFonts w:ascii="Times New Roman" w:hAnsi="Times New Roman" w:cstheme="majorBidi"/>
          <w:sz w:val="24"/>
          <w:szCs w:val="24"/>
          <w:lang w:bidi="fa-IR"/>
        </w:rPr>
        <w:t xml:space="preserve">and </w:t>
      </w:r>
      <w:r w:rsidR="001C3E01" w:rsidRPr="0027024A">
        <w:rPr>
          <w:rFonts w:ascii="Times New Roman" w:hAnsi="Times New Roman" w:cstheme="majorBidi"/>
          <w:sz w:val="24"/>
          <w:szCs w:val="24"/>
          <w:lang w:bidi="fa-IR"/>
        </w:rPr>
        <w:t>no</w:t>
      </w:r>
      <w:r w:rsidR="005D28DD" w:rsidRPr="0027024A">
        <w:rPr>
          <w:rFonts w:ascii="Times New Roman" w:hAnsi="Times New Roman" w:cstheme="majorBidi"/>
          <w:sz w:val="24"/>
          <w:szCs w:val="24"/>
          <w:lang w:bidi="fa-IR"/>
        </w:rPr>
        <w:t xml:space="preserve"> data is found for crack</w:t>
      </w:r>
      <w:r w:rsidR="001C3E01" w:rsidRPr="0027024A">
        <w:rPr>
          <w:rFonts w:ascii="Times New Roman" w:hAnsi="Times New Roman" w:cstheme="majorBidi"/>
          <w:sz w:val="24"/>
          <w:szCs w:val="24"/>
          <w:lang w:bidi="fa-IR"/>
        </w:rPr>
        <w:t xml:space="preserve"> propagation. Other factors such as friction between the substrate surfaces at the bonding end also influence the </w:t>
      </w:r>
      <w:r w:rsidR="00FD75AA">
        <w:rPr>
          <w:rFonts w:ascii="Times New Roman" w:hAnsi="Times New Roman" w:cstheme="majorBidi"/>
          <w:sz w:val="24"/>
          <w:szCs w:val="24"/>
          <w:lang w:bidi="fa-IR"/>
        </w:rPr>
        <w:t xml:space="preserve">experimental </w:t>
      </w:r>
      <w:r w:rsidR="001C3E01" w:rsidRPr="0027024A">
        <w:rPr>
          <w:rFonts w:ascii="Times New Roman" w:hAnsi="Times New Roman" w:cstheme="majorBidi"/>
          <w:sz w:val="24"/>
          <w:szCs w:val="24"/>
          <w:lang w:bidi="fa-IR"/>
        </w:rPr>
        <w:t>results</w:t>
      </w:r>
      <w:r w:rsidR="00FD75AA">
        <w:rPr>
          <w:rFonts w:ascii="Times New Roman" w:hAnsi="Times New Roman" w:cstheme="majorBidi"/>
          <w:sz w:val="24"/>
          <w:szCs w:val="24"/>
          <w:lang w:bidi="fa-IR"/>
        </w:rPr>
        <w:t xml:space="preserve"> but are </w:t>
      </w:r>
      <w:r w:rsidR="00DC122A">
        <w:rPr>
          <w:rFonts w:ascii="Times New Roman" w:hAnsi="Times New Roman" w:cstheme="majorBidi"/>
          <w:sz w:val="24"/>
          <w:szCs w:val="24"/>
          <w:lang w:bidi="fa-IR"/>
        </w:rPr>
        <w:t xml:space="preserve">not </w:t>
      </w:r>
      <w:r w:rsidR="004F2B10">
        <w:rPr>
          <w:rFonts w:ascii="Times New Roman" w:hAnsi="Times New Roman" w:cstheme="majorBidi"/>
          <w:sz w:val="24"/>
          <w:szCs w:val="24"/>
          <w:lang w:bidi="fa-IR"/>
        </w:rPr>
        <w:t>considered</w:t>
      </w:r>
      <w:r w:rsidR="00DC122A">
        <w:rPr>
          <w:rFonts w:ascii="Times New Roman" w:hAnsi="Times New Roman" w:cstheme="majorBidi"/>
          <w:sz w:val="24"/>
          <w:szCs w:val="24"/>
          <w:lang w:bidi="fa-IR"/>
        </w:rPr>
        <w:t xml:space="preserve"> when calculating the shear fracture energy in this method</w:t>
      </w:r>
      <w:r w:rsidR="001C3E01" w:rsidRPr="0027024A">
        <w:rPr>
          <w:rFonts w:ascii="Times New Roman" w:hAnsi="Times New Roman" w:cstheme="majorBidi"/>
          <w:sz w:val="24"/>
          <w:szCs w:val="24"/>
          <w:lang w:bidi="fa-IR"/>
        </w:rPr>
        <w:t>.</w:t>
      </w:r>
    </w:p>
    <w:p w14:paraId="51F771BC" w14:textId="3234868C" w:rsidR="001D301A" w:rsidRPr="00537580" w:rsidRDefault="003505DB" w:rsidP="00537580">
      <w:pPr>
        <w:spacing w:line="480" w:lineRule="auto"/>
        <w:jc w:val="both"/>
        <w:rPr>
          <w:rFonts w:ascii="Times New Roman" w:hAnsi="Times New Roman" w:cstheme="majorBidi"/>
          <w:sz w:val="24"/>
          <w:szCs w:val="24"/>
          <w:highlight w:val="yellow"/>
          <w:lang w:bidi="fa-IR"/>
        </w:rPr>
      </w:pPr>
      <w:r w:rsidRPr="00D035AA">
        <w:rPr>
          <w:rFonts w:ascii="Times New Roman" w:hAnsi="Times New Roman" w:cstheme="majorBidi"/>
          <w:sz w:val="24"/>
          <w:szCs w:val="24"/>
          <w:lang w:bidi="fa-IR"/>
        </w:rPr>
        <w:lastRenderedPageBreak/>
        <w:t xml:space="preserve">A </w:t>
      </w:r>
      <w:r w:rsidR="00B37199">
        <w:rPr>
          <w:rFonts w:ascii="Times New Roman" w:hAnsi="Times New Roman" w:cstheme="majorBidi"/>
          <w:sz w:val="24"/>
          <w:szCs w:val="24"/>
          <w:lang w:bidi="fa-IR"/>
        </w:rPr>
        <w:t>different</w:t>
      </w:r>
      <w:r w:rsidR="00B37199"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 xml:space="preserve">method </w:t>
      </w:r>
      <w:r w:rsidR="00FC4F56">
        <w:rPr>
          <w:rFonts w:ascii="Times New Roman" w:hAnsi="Times New Roman" w:cstheme="majorBidi"/>
          <w:sz w:val="24"/>
          <w:szCs w:val="24"/>
          <w:lang w:bidi="fa-IR"/>
        </w:rPr>
        <w:t xml:space="preserve">used to measure the pure mode II </w:t>
      </w:r>
      <w:r w:rsidR="00B37199">
        <w:rPr>
          <w:rFonts w:ascii="Times New Roman" w:hAnsi="Times New Roman" w:cstheme="majorBidi"/>
          <w:sz w:val="24"/>
          <w:szCs w:val="24"/>
          <w:lang w:bidi="fa-IR"/>
        </w:rPr>
        <w:t xml:space="preserve">interlaminar </w:t>
      </w:r>
      <w:r w:rsidR="00FC4F56">
        <w:rPr>
          <w:rFonts w:ascii="Times New Roman" w:hAnsi="Times New Roman" w:cstheme="majorBidi"/>
          <w:sz w:val="24"/>
          <w:szCs w:val="24"/>
          <w:lang w:bidi="fa-IR"/>
        </w:rPr>
        <w:t xml:space="preserve">fracture toughness of </w:t>
      </w:r>
      <w:r w:rsidR="006D6702">
        <w:rPr>
          <w:rFonts w:ascii="Times New Roman" w:hAnsi="Times New Roman" w:cstheme="majorBidi"/>
          <w:sz w:val="24"/>
          <w:szCs w:val="24"/>
          <w:lang w:bidi="fa-IR"/>
        </w:rPr>
        <w:t xml:space="preserve">fibre reinforced composites </w:t>
      </w:r>
      <w:r w:rsidRPr="00D035AA">
        <w:rPr>
          <w:rFonts w:ascii="Times New Roman" w:hAnsi="Times New Roman" w:cstheme="majorBidi"/>
          <w:sz w:val="24"/>
          <w:szCs w:val="24"/>
          <w:lang w:bidi="fa-IR"/>
        </w:rPr>
        <w:t xml:space="preserve">is the </w:t>
      </w:r>
      <w:r w:rsidR="00197EC5">
        <w:rPr>
          <w:rFonts w:ascii="Times New Roman" w:hAnsi="Times New Roman" w:cstheme="majorBidi"/>
          <w:sz w:val="24"/>
          <w:szCs w:val="24"/>
          <w:lang w:bidi="fa-IR"/>
        </w:rPr>
        <w:t xml:space="preserve">use of </w:t>
      </w:r>
      <w:r w:rsidR="002914D9">
        <w:rPr>
          <w:rFonts w:ascii="Times New Roman" w:hAnsi="Times New Roman" w:cstheme="majorBidi"/>
          <w:sz w:val="24"/>
          <w:szCs w:val="24"/>
          <w:lang w:bidi="fa-IR"/>
        </w:rPr>
        <w:t xml:space="preserve">unidirectional </w:t>
      </w:r>
      <w:r w:rsidR="00B37199">
        <w:rPr>
          <w:rFonts w:ascii="Times New Roman" w:hAnsi="Times New Roman" w:cstheme="majorBidi"/>
          <w:sz w:val="24"/>
          <w:szCs w:val="24"/>
          <w:lang w:bidi="fa-IR"/>
        </w:rPr>
        <w:t>composite laminates with Central Cut Plies (</w:t>
      </w:r>
      <w:r w:rsidR="00407483" w:rsidRPr="00D035AA">
        <w:rPr>
          <w:rFonts w:ascii="Times New Roman" w:hAnsi="Times New Roman" w:cstheme="majorBidi"/>
          <w:sz w:val="24"/>
          <w:szCs w:val="24"/>
          <w:lang w:bidi="fa-IR"/>
        </w:rPr>
        <w:t>CCP</w:t>
      </w:r>
      <w:r w:rsidR="00B37199">
        <w:rPr>
          <w:rFonts w:ascii="Times New Roman" w:hAnsi="Times New Roman" w:cstheme="majorBidi"/>
          <w:sz w:val="24"/>
          <w:szCs w:val="24"/>
          <w:lang w:bidi="fa-IR"/>
        </w:rPr>
        <w:t>)</w:t>
      </w:r>
      <w:r w:rsidR="00197EC5">
        <w:rPr>
          <w:rFonts w:ascii="Times New Roman" w:hAnsi="Times New Roman" w:cstheme="majorBidi"/>
          <w:sz w:val="24"/>
          <w:szCs w:val="24"/>
          <w:lang w:bidi="fa-IR"/>
        </w:rPr>
        <w:t xml:space="preserve"> under tensile load</w:t>
      </w:r>
      <w:r w:rsidRPr="00D035AA">
        <w:rPr>
          <w:rFonts w:ascii="Times New Roman" w:hAnsi="Times New Roman" w:cstheme="majorBidi"/>
          <w:sz w:val="24"/>
          <w:szCs w:val="24"/>
          <w:lang w:bidi="fa-IR"/>
        </w:rPr>
        <w:t xml:space="preserve">. </w:t>
      </w:r>
      <w:r w:rsidR="004E594D" w:rsidRPr="00D035AA">
        <w:rPr>
          <w:rFonts w:ascii="Times New Roman" w:hAnsi="Times New Roman" w:cstheme="majorBidi"/>
          <w:sz w:val="24"/>
          <w:szCs w:val="24"/>
          <w:lang w:bidi="fa-IR"/>
        </w:rPr>
        <w:t>Cui</w:t>
      </w:r>
      <w:r w:rsidR="006D6702">
        <w:rPr>
          <w:rFonts w:ascii="Times New Roman" w:hAnsi="Times New Roman" w:cstheme="majorBidi"/>
          <w:sz w:val="24"/>
          <w:szCs w:val="24"/>
          <w:lang w:bidi="fa-IR"/>
        </w:rPr>
        <w:t xml:space="preserve"> et. al.</w:t>
      </w:r>
      <w:r w:rsidR="004E594D" w:rsidRPr="00D035AA">
        <w:rPr>
          <w:rFonts w:ascii="Times New Roman" w:hAnsi="Times New Roman" w:cstheme="majorBidi"/>
          <w:sz w:val="24"/>
          <w:szCs w:val="24"/>
          <w:lang w:bidi="fa-IR"/>
        </w:rPr>
        <w:t xml:space="preserve"> </w:t>
      </w:r>
      <w:r w:rsidR="00154C3F"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&lt;EndNote&gt;&lt;Cite&gt;&lt;Author&gt;Cui&lt;/Author&gt;&lt;Year&gt;1994&lt;/Year&gt;&lt;RecNum&gt;10&lt;/RecNum&gt;&lt;DisplayText&gt;[34]&lt;/DisplayText&gt;&lt;record&gt;&lt;rec-number&gt;10&lt;/rec-number&gt;&lt;foreign-keys&gt;&lt;key app="EN" db-id="afxv0zt01xszaperstnx2xe0zeexxt5dvwsr" timestamp="1642622445"&gt;10&lt;/key&gt;&lt;/foreign-keys&gt;&lt;ref-type name="Journal Article"&gt;17&lt;/ref-type&gt;&lt;contributors&gt;&lt;authors&gt;&lt;author&gt;Cui, Weicheng&lt;/author&gt;&lt;author&gt;Wisnom, Michael R&lt;/author&gt;&lt;author&gt;Jones, Mike&lt;/author&gt;&lt;/authors&gt;&lt;/contributors&gt;&lt;titles&gt;&lt;title&gt;An experimental and analytical study of delamination of unidirectional specimens with cut central plies&lt;/title&gt;&lt;secondary-title&gt;Journal of Reinforced Plastics and composites&lt;/secondary-title&gt;&lt;/titles&gt;&lt;periodical&gt;&lt;full-title&gt;Journal of Reinforced Plastics and composites&lt;/full-title&gt;&lt;/periodical&gt;&lt;pages&gt;722-739&lt;/pages&gt;&lt;volume&gt;13&lt;/volume&gt;&lt;number&gt;8&lt;/number&gt;&lt;dates&gt;&lt;year&gt;1994&lt;/year&gt;&lt;/dates&gt;&lt;isbn&gt;0731-6844&lt;/isbn&gt;&lt;urls&gt;&lt;/urls&gt;&lt;/record&gt;&lt;/Cite&gt;&lt;/EndNote&gt;</w:instrText>
      </w:r>
      <w:r w:rsidR="00154C3F"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[34]</w:t>
      </w:r>
      <w:r w:rsidR="00154C3F" w:rsidRPr="00D035AA">
        <w:rPr>
          <w:rFonts w:ascii="Times New Roman" w:hAnsi="Times New Roman" w:cstheme="majorBidi"/>
          <w:sz w:val="24"/>
          <w:szCs w:val="24"/>
          <w:lang w:bidi="fa-IR"/>
        </w:rPr>
        <w:fldChar w:fldCharType="end"/>
      </w:r>
      <w:r w:rsidR="004E594D" w:rsidRPr="00D035AA">
        <w:rPr>
          <w:rFonts w:ascii="Times New Roman" w:hAnsi="Times New Roman" w:cstheme="majorBidi"/>
          <w:sz w:val="24"/>
          <w:szCs w:val="24"/>
          <w:lang w:bidi="fa-IR"/>
        </w:rPr>
        <w:t xml:space="preserve"> investigated the delamination of </w:t>
      </w:r>
      <w:r w:rsidR="000D2F3B" w:rsidRPr="00D035AA">
        <w:rPr>
          <w:rFonts w:ascii="Times New Roman" w:hAnsi="Times New Roman" w:cstheme="majorBidi"/>
          <w:sz w:val="24"/>
          <w:szCs w:val="24"/>
          <w:lang w:bidi="fa-IR"/>
        </w:rPr>
        <w:t>unidirectional</w:t>
      </w:r>
      <w:r w:rsidR="00E607D9" w:rsidRPr="00D035AA">
        <w:rPr>
          <w:rFonts w:ascii="Times New Roman" w:hAnsi="Times New Roman" w:cstheme="majorBidi"/>
          <w:sz w:val="24"/>
          <w:szCs w:val="24"/>
          <w:lang w:bidi="fa-IR"/>
        </w:rPr>
        <w:t xml:space="preserve"> </w:t>
      </w:r>
      <w:r w:rsidR="00407483" w:rsidRPr="00D035AA">
        <w:rPr>
          <w:rFonts w:ascii="Times New Roman" w:hAnsi="Times New Roman" w:cstheme="majorBidi"/>
          <w:sz w:val="24"/>
          <w:szCs w:val="24"/>
          <w:lang w:bidi="fa-IR"/>
        </w:rPr>
        <w:t>glass fiber</w:t>
      </w:r>
      <w:r w:rsidR="004E594D" w:rsidRPr="00D035AA">
        <w:rPr>
          <w:rFonts w:ascii="Times New Roman" w:hAnsi="Times New Roman" w:cstheme="majorBidi"/>
          <w:sz w:val="24"/>
          <w:szCs w:val="24"/>
          <w:lang w:bidi="fa-IR"/>
        </w:rPr>
        <w:t xml:space="preserve"> and carbon </w:t>
      </w:r>
      <w:r w:rsidR="00407483" w:rsidRPr="00D035AA">
        <w:rPr>
          <w:rFonts w:ascii="Times New Roman" w:hAnsi="Times New Roman" w:cstheme="majorBidi"/>
          <w:sz w:val="24"/>
          <w:szCs w:val="24"/>
          <w:lang w:bidi="fa-IR"/>
        </w:rPr>
        <w:t xml:space="preserve">fiber </w:t>
      </w:r>
      <w:r w:rsidR="004E594D" w:rsidRPr="00D035AA">
        <w:rPr>
          <w:rFonts w:ascii="Times New Roman" w:hAnsi="Times New Roman" w:cstheme="majorBidi"/>
          <w:sz w:val="24"/>
          <w:szCs w:val="24"/>
          <w:lang w:bidi="fa-IR"/>
        </w:rPr>
        <w:t>epoxy composites by means of CCP specimen</w:t>
      </w:r>
      <w:r w:rsidR="000D2F3B" w:rsidRPr="00D035AA">
        <w:rPr>
          <w:rFonts w:ascii="Times New Roman" w:hAnsi="Times New Roman" w:cstheme="majorBidi"/>
          <w:sz w:val="24"/>
          <w:szCs w:val="24"/>
          <w:lang w:bidi="fa-IR"/>
        </w:rPr>
        <w:t>s</w:t>
      </w:r>
      <w:r w:rsidR="0025165E">
        <w:rPr>
          <w:rFonts w:ascii="Times New Roman" w:hAnsi="Times New Roman" w:cstheme="majorBidi"/>
          <w:sz w:val="24"/>
          <w:szCs w:val="24"/>
          <w:lang w:bidi="fa-IR"/>
        </w:rPr>
        <w:t>.</w:t>
      </w:r>
      <w:r w:rsidR="004E594D" w:rsidRPr="00D035AA">
        <w:rPr>
          <w:rFonts w:ascii="Times New Roman" w:hAnsi="Times New Roman" w:cstheme="majorBidi"/>
          <w:sz w:val="24"/>
          <w:szCs w:val="24"/>
          <w:lang w:bidi="fa-IR"/>
        </w:rPr>
        <w:t xml:space="preserve"> </w:t>
      </w:r>
      <w:r w:rsidR="00E43CD2">
        <w:rPr>
          <w:rFonts w:ascii="Times New Roman" w:hAnsi="Times New Roman" w:cstheme="majorBidi"/>
          <w:sz w:val="24"/>
          <w:szCs w:val="24"/>
          <w:lang w:bidi="fa-IR"/>
        </w:rPr>
        <w:t>I</w:t>
      </w:r>
      <w:r w:rsidR="00C34C32">
        <w:rPr>
          <w:rFonts w:ascii="Times New Roman" w:hAnsi="Times New Roman" w:cstheme="majorBidi"/>
          <w:sz w:val="24"/>
          <w:szCs w:val="24"/>
          <w:lang w:bidi="fa-IR"/>
        </w:rPr>
        <w:t>nterlaminar</w:t>
      </w:r>
      <w:r w:rsidR="00C34C32" w:rsidRPr="00D035AA">
        <w:rPr>
          <w:rFonts w:ascii="Times New Roman" w:hAnsi="Times New Roman" w:cstheme="majorBidi"/>
          <w:sz w:val="24"/>
          <w:szCs w:val="24"/>
          <w:lang w:bidi="fa-IR"/>
        </w:rPr>
        <w:t xml:space="preserve"> </w:t>
      </w:r>
      <w:r w:rsidR="004E594D" w:rsidRPr="00D035AA">
        <w:rPr>
          <w:rFonts w:ascii="Times New Roman" w:hAnsi="Times New Roman" w:cstheme="majorBidi"/>
          <w:sz w:val="24"/>
          <w:szCs w:val="24"/>
          <w:lang w:bidi="fa-IR"/>
        </w:rPr>
        <w:t>crack</w:t>
      </w:r>
      <w:r w:rsidR="00E43CD2">
        <w:rPr>
          <w:rFonts w:ascii="Times New Roman" w:hAnsi="Times New Roman" w:cstheme="majorBidi"/>
          <w:sz w:val="24"/>
          <w:szCs w:val="24"/>
          <w:lang w:bidi="fa-IR"/>
        </w:rPr>
        <w:t>s</w:t>
      </w:r>
      <w:r w:rsidR="004E594D" w:rsidRPr="00D035AA">
        <w:rPr>
          <w:rFonts w:ascii="Times New Roman" w:hAnsi="Times New Roman" w:cstheme="majorBidi"/>
          <w:sz w:val="24"/>
          <w:szCs w:val="24"/>
          <w:lang w:bidi="fa-IR"/>
        </w:rPr>
        <w:t xml:space="preserve"> initiate from the cut and delaminate the </w:t>
      </w:r>
      <w:r w:rsidR="00D25FD6">
        <w:rPr>
          <w:rFonts w:ascii="Times New Roman" w:hAnsi="Times New Roman" w:cstheme="majorBidi"/>
          <w:sz w:val="24"/>
          <w:szCs w:val="24"/>
          <w:lang w:bidi="fa-IR"/>
        </w:rPr>
        <w:t xml:space="preserve">center cut </w:t>
      </w:r>
      <w:r w:rsidR="004E594D" w:rsidRPr="00D035AA">
        <w:rPr>
          <w:rFonts w:ascii="Times New Roman" w:hAnsi="Times New Roman" w:cstheme="majorBidi"/>
          <w:sz w:val="24"/>
          <w:szCs w:val="24"/>
          <w:lang w:bidi="fa-IR"/>
        </w:rPr>
        <w:t>pl</w:t>
      </w:r>
      <w:r w:rsidR="00D25FD6">
        <w:rPr>
          <w:rFonts w:ascii="Times New Roman" w:hAnsi="Times New Roman" w:cstheme="majorBidi"/>
          <w:sz w:val="24"/>
          <w:szCs w:val="24"/>
          <w:lang w:bidi="fa-IR"/>
        </w:rPr>
        <w:t>y</w:t>
      </w:r>
      <w:r w:rsidR="004E594D" w:rsidRPr="00D035AA">
        <w:rPr>
          <w:rFonts w:ascii="Times New Roman" w:hAnsi="Times New Roman" w:cstheme="majorBidi"/>
          <w:sz w:val="24"/>
          <w:szCs w:val="24"/>
          <w:lang w:bidi="fa-IR"/>
        </w:rPr>
        <w:t xml:space="preserve"> </w:t>
      </w:r>
      <w:r w:rsidR="00D25FD6">
        <w:rPr>
          <w:rFonts w:ascii="Times New Roman" w:hAnsi="Times New Roman" w:cstheme="majorBidi"/>
          <w:sz w:val="24"/>
          <w:szCs w:val="24"/>
          <w:lang w:bidi="fa-IR"/>
        </w:rPr>
        <w:t>from the outer sandwiching layers</w:t>
      </w:r>
      <w:r w:rsidR="004F2B10">
        <w:rPr>
          <w:rFonts w:ascii="Times New Roman" w:hAnsi="Times New Roman" w:cstheme="majorBidi"/>
          <w:sz w:val="24"/>
          <w:szCs w:val="24"/>
          <w:lang w:bidi="fa-IR"/>
        </w:rPr>
        <w:t>,</w:t>
      </w:r>
      <w:r w:rsidR="007604DA">
        <w:rPr>
          <w:rFonts w:ascii="Times New Roman" w:hAnsi="Times New Roman" w:cstheme="majorBidi"/>
          <w:sz w:val="24"/>
          <w:szCs w:val="24"/>
          <w:lang w:bidi="fa-IR"/>
        </w:rPr>
        <w:t xml:space="preserve"> </w:t>
      </w:r>
      <w:r w:rsidR="0064042C">
        <w:rPr>
          <w:rFonts w:ascii="Times New Roman" w:hAnsi="Times New Roman" w:cstheme="majorBidi"/>
          <w:sz w:val="24"/>
          <w:szCs w:val="24"/>
          <w:lang w:bidi="fa-IR"/>
        </w:rPr>
        <w:t xml:space="preserve">as </w:t>
      </w:r>
      <w:r w:rsidR="00F55A07" w:rsidRPr="00EE36BE">
        <w:rPr>
          <w:rFonts w:ascii="Times New Roman" w:hAnsi="Times New Roman" w:cstheme="majorBidi"/>
          <w:sz w:val="24"/>
          <w:szCs w:val="24"/>
          <w:lang w:bidi="fa-IR"/>
        </w:rPr>
        <w:t xml:space="preserve">schematically </w:t>
      </w:r>
      <w:r w:rsidR="00BB0EAA" w:rsidRPr="00EE36BE">
        <w:rPr>
          <w:rFonts w:ascii="Times New Roman" w:hAnsi="Times New Roman" w:cstheme="majorBidi"/>
          <w:sz w:val="24"/>
          <w:szCs w:val="24"/>
          <w:lang w:bidi="fa-IR"/>
        </w:rPr>
        <w:t>shown</w:t>
      </w:r>
      <w:r w:rsidR="007604DA" w:rsidRPr="00EE36BE">
        <w:rPr>
          <w:rFonts w:ascii="Times New Roman" w:hAnsi="Times New Roman" w:cstheme="majorBidi"/>
          <w:sz w:val="24"/>
          <w:szCs w:val="24"/>
          <w:lang w:bidi="fa-IR"/>
        </w:rPr>
        <w:t xml:space="preserve"> in Figure 1</w:t>
      </w:r>
      <w:r w:rsidR="004E594D" w:rsidRPr="00EE36BE">
        <w:rPr>
          <w:rFonts w:ascii="Times New Roman" w:hAnsi="Times New Roman" w:cstheme="majorBidi"/>
          <w:sz w:val="24"/>
          <w:szCs w:val="24"/>
          <w:lang w:bidi="fa-IR"/>
        </w:rPr>
        <w:t>. The</w:t>
      </w:r>
      <w:r w:rsidR="00F33D96">
        <w:rPr>
          <w:rFonts w:ascii="Times New Roman" w:hAnsi="Times New Roman" w:cstheme="majorBidi"/>
          <w:sz w:val="24"/>
          <w:szCs w:val="24"/>
          <w:lang w:bidi="fa-IR"/>
        </w:rPr>
        <w:t>re is a small</w:t>
      </w:r>
      <w:r w:rsidR="004E594D" w:rsidRPr="00EE36BE">
        <w:rPr>
          <w:rFonts w:ascii="Times New Roman" w:hAnsi="Times New Roman" w:cstheme="majorBidi"/>
          <w:sz w:val="24"/>
          <w:szCs w:val="24"/>
          <w:lang w:bidi="fa-IR"/>
        </w:rPr>
        <w:t xml:space="preserve"> </w:t>
      </w:r>
      <w:r w:rsidR="00DC2EBC" w:rsidRPr="00EE36BE">
        <w:rPr>
          <w:rFonts w:ascii="Times New Roman" w:hAnsi="Times New Roman" w:cstheme="majorBidi"/>
          <w:sz w:val="24"/>
          <w:szCs w:val="24"/>
          <w:lang w:bidi="fa-IR"/>
        </w:rPr>
        <w:t>transverse</w:t>
      </w:r>
      <w:r w:rsidR="00DC2EBC">
        <w:rPr>
          <w:rFonts w:ascii="Times New Roman" w:hAnsi="Times New Roman" w:cstheme="majorBidi"/>
          <w:sz w:val="24"/>
          <w:szCs w:val="24"/>
          <w:lang w:bidi="fa-IR"/>
        </w:rPr>
        <w:t xml:space="preserve"> </w:t>
      </w:r>
      <w:r w:rsidR="000339AB" w:rsidRPr="00D0007E">
        <w:rPr>
          <w:rFonts w:ascii="Times New Roman" w:hAnsi="Times New Roman" w:cstheme="majorBidi"/>
          <w:sz w:val="24"/>
          <w:szCs w:val="24"/>
          <w:lang w:bidi="fa-IR"/>
        </w:rPr>
        <w:t>stress</w:t>
      </w:r>
      <w:r w:rsidR="004E594D" w:rsidRPr="00D0007E">
        <w:rPr>
          <w:rFonts w:ascii="Times New Roman" w:hAnsi="Times New Roman" w:cstheme="majorBidi"/>
          <w:sz w:val="24"/>
          <w:szCs w:val="24"/>
          <w:lang w:bidi="fa-IR"/>
        </w:rPr>
        <w:t xml:space="preserve"> </w:t>
      </w:r>
      <w:r w:rsidR="00F33D96" w:rsidRPr="00D0007E">
        <w:rPr>
          <w:rFonts w:ascii="Times New Roman" w:hAnsi="Times New Roman" w:cstheme="majorBidi"/>
          <w:sz w:val="24"/>
          <w:szCs w:val="24"/>
          <w:lang w:bidi="fa-IR"/>
        </w:rPr>
        <w:t>compressive</w:t>
      </w:r>
      <w:r w:rsidR="00F33D96" w:rsidRPr="00D035AA">
        <w:rPr>
          <w:rFonts w:ascii="Times New Roman" w:hAnsi="Times New Roman" w:cstheme="majorBidi"/>
          <w:sz w:val="24"/>
          <w:szCs w:val="24"/>
          <w:lang w:bidi="fa-IR"/>
        </w:rPr>
        <w:t xml:space="preserve"> </w:t>
      </w:r>
      <w:r w:rsidR="004E594D" w:rsidRPr="00D035AA">
        <w:rPr>
          <w:rFonts w:ascii="Times New Roman" w:hAnsi="Times New Roman" w:cstheme="majorBidi"/>
          <w:sz w:val="24"/>
          <w:szCs w:val="24"/>
          <w:lang w:bidi="fa-IR"/>
        </w:rPr>
        <w:t xml:space="preserve">at the crack tip and therefore </w:t>
      </w:r>
      <w:r w:rsidR="00CA7901">
        <w:rPr>
          <w:rFonts w:ascii="Times New Roman" w:hAnsi="Times New Roman" w:cstheme="majorBidi"/>
          <w:sz w:val="24"/>
          <w:szCs w:val="24"/>
          <w:lang w:bidi="fa-IR"/>
        </w:rPr>
        <w:t xml:space="preserve">the method </w:t>
      </w:r>
      <w:r w:rsidR="008A3B5D">
        <w:rPr>
          <w:rFonts w:ascii="Times New Roman" w:hAnsi="Times New Roman" w:cstheme="majorBidi"/>
          <w:sz w:val="24"/>
          <w:szCs w:val="24"/>
          <w:lang w:bidi="fa-IR"/>
        </w:rPr>
        <w:t>i</w:t>
      </w:r>
      <w:r w:rsidR="00CA7901">
        <w:rPr>
          <w:rFonts w:ascii="Times New Roman" w:hAnsi="Times New Roman" w:cstheme="majorBidi"/>
          <w:sz w:val="24"/>
          <w:szCs w:val="24"/>
          <w:lang w:bidi="fa-IR"/>
        </w:rPr>
        <w:t xml:space="preserve">s </w:t>
      </w:r>
      <w:r w:rsidR="004D62D6">
        <w:rPr>
          <w:rFonts w:ascii="Times New Roman" w:hAnsi="Times New Roman" w:cstheme="majorBidi"/>
          <w:sz w:val="24"/>
          <w:szCs w:val="24"/>
          <w:lang w:bidi="fa-IR"/>
        </w:rPr>
        <w:t>deemed</w:t>
      </w:r>
      <w:r w:rsidR="004D62D6" w:rsidRPr="00D035AA">
        <w:rPr>
          <w:rFonts w:ascii="Times New Roman" w:hAnsi="Times New Roman" w:cstheme="majorBidi"/>
          <w:sz w:val="24"/>
          <w:szCs w:val="24"/>
          <w:lang w:bidi="fa-IR"/>
        </w:rPr>
        <w:t xml:space="preserve"> </w:t>
      </w:r>
      <w:r w:rsidR="004E594D" w:rsidRPr="00D035AA">
        <w:rPr>
          <w:rFonts w:ascii="Times New Roman" w:hAnsi="Times New Roman" w:cstheme="majorBidi"/>
          <w:sz w:val="24"/>
          <w:szCs w:val="24"/>
          <w:lang w:bidi="fa-IR"/>
        </w:rPr>
        <w:t>as a pure mode II fracture</w:t>
      </w:r>
      <w:r w:rsidR="004D62D6">
        <w:rPr>
          <w:rFonts w:ascii="Times New Roman" w:hAnsi="Times New Roman" w:cstheme="majorBidi"/>
          <w:sz w:val="24"/>
          <w:szCs w:val="24"/>
          <w:lang w:bidi="fa-IR"/>
        </w:rPr>
        <w:t xml:space="preserve"> toughness characterization method</w:t>
      </w:r>
      <w:r w:rsidR="00F00C04">
        <w:rPr>
          <w:rFonts w:ascii="Times New Roman" w:hAnsi="Times New Roman" w:cstheme="majorBidi"/>
          <w:sz w:val="24"/>
          <w:szCs w:val="24"/>
          <w:lang w:bidi="fa-IR"/>
        </w:rPr>
        <w:t xml:space="preserve">. </w:t>
      </w:r>
      <w:r w:rsidR="00D845C5" w:rsidRPr="00D035AA">
        <w:rPr>
          <w:rFonts w:ascii="Times New Roman" w:hAnsi="Times New Roman" w:cstheme="majorBidi"/>
          <w:sz w:val="24"/>
          <w:szCs w:val="24"/>
          <w:lang w:bidi="fa-IR"/>
        </w:rPr>
        <w:t>Ribeiro</w:t>
      </w:r>
      <w:r w:rsidR="00BA0ED7" w:rsidRPr="00D035AA">
        <w:rPr>
          <w:rFonts w:ascii="Times New Roman" w:hAnsi="Times New Roman" w:cstheme="majorBidi"/>
          <w:sz w:val="24"/>
          <w:szCs w:val="24"/>
          <w:lang w:bidi="fa-IR"/>
        </w:rPr>
        <w:t xml:space="preserve"> et al.</w:t>
      </w:r>
      <w:r w:rsidR="00D845C5" w:rsidRPr="00D035AA">
        <w:rPr>
          <w:rFonts w:ascii="Times New Roman" w:hAnsi="Times New Roman" w:cstheme="majorBidi"/>
          <w:sz w:val="24"/>
          <w:szCs w:val="24"/>
          <w:lang w:bidi="fa-IR"/>
        </w:rPr>
        <w:t xml:space="preserve"> </w:t>
      </w:r>
      <w:r w:rsidR="00154C3F" w:rsidRPr="00D035AA">
        <w:rPr>
          <w:rFonts w:ascii="Times New Roman" w:hAnsi="Times New Roman" w:cstheme="majorBidi"/>
          <w:sz w:val="24"/>
          <w:szCs w:val="24"/>
          <w:lang w:bidi="fa-IR"/>
        </w:rPr>
        <w:fldChar w:fldCharType="begin"/>
      </w:r>
      <w:r w:rsidR="00ED3F3F">
        <w:rPr>
          <w:rFonts w:ascii="Times New Roman" w:hAnsi="Times New Roman" w:cstheme="majorBidi"/>
          <w:sz w:val="24"/>
          <w:szCs w:val="24"/>
          <w:lang w:bidi="fa-IR"/>
        </w:rPr>
        <w:instrText xml:space="preserve"> ADDIN EN.CITE &lt;EndNote&gt;&lt;Cite&gt;&lt;Author&gt;Ribeiro&lt;/Author&gt;&lt;Year&gt;2019&lt;/Year&gt;&lt;RecNum&gt;3&lt;/RecNum&gt;&lt;DisplayText&gt;[6]&lt;/DisplayText&gt;&lt;record&gt;&lt;rec-number&gt;3&lt;/rec-number&gt;&lt;foreign-keys&gt;&lt;key app="EN" db-id="zssvvrevgp5ar2e9xarx9rfjdff9prvvrt92" timestamp="1642618417"&gt;3&lt;/key&gt;&lt;/foreign-keys&gt;&lt;ref-type name="Journal Article"&gt;17&lt;/ref-type&gt;&lt;contributors&gt;&lt;authors&gt;&lt;author&gt;Ribeiro, Fabricio N.&lt;/author&gt;&lt;author&gt;Martinez, Marcias&lt;/author&gt;&lt;author&gt;Rans, Calvin&lt;/author&gt;&lt;/authors&gt;&lt;/contributors&gt;&lt;titles&gt;&lt;title&gt;Evaluation of mode II fatigue disbonding using Central Cut Plies specimen and distributed strain sensing technology&lt;/title&gt;&lt;secondary-title&gt;The Journal of Adhesion&lt;/secondary-title&gt;&lt;/titles&gt;&lt;periodical&gt;&lt;full-title&gt;The Journal of Adhesion&lt;/full-title&gt;&lt;/periodical&gt;&lt;pages&gt;259-285&lt;/pages&gt;&lt;volume&gt;95&lt;/volume&gt;&lt;number&gt;4&lt;/number&gt;&lt;dates&gt;&lt;year&gt;2019&lt;/year&gt;&lt;pub-dates&gt;&lt;date&gt;2019/03/21&lt;/date&gt;&lt;/pub-dates&gt;&lt;/dates&gt;&lt;publisher&gt;Taylor &amp;amp; Francis&lt;/publisher&gt;&lt;isbn&gt;0021-8464&lt;/isbn&gt;&lt;urls&gt;&lt;related-urls&gt;&lt;url&gt;https://doi.org/10.1080/00218464.2018.1433039&lt;/url&gt;&lt;/related-urls&gt;&lt;/urls&gt;&lt;electronic-resource-num&gt;10.1080/00218464.2018.1433039&lt;/electronic-resource-num&gt;&lt;/record&gt;&lt;/Cite&gt;&lt;/EndNote&gt;</w:instrText>
      </w:r>
      <w:r w:rsidR="00154C3F" w:rsidRPr="00D035AA">
        <w:rPr>
          <w:rFonts w:ascii="Times New Roman" w:hAnsi="Times New Roman" w:cstheme="majorBidi"/>
          <w:sz w:val="24"/>
          <w:szCs w:val="24"/>
          <w:lang w:bidi="fa-IR"/>
        </w:rPr>
        <w:fldChar w:fldCharType="separate"/>
      </w:r>
      <w:r w:rsidR="00ED3F3F">
        <w:rPr>
          <w:rFonts w:ascii="Times New Roman" w:hAnsi="Times New Roman" w:cstheme="majorBidi"/>
          <w:noProof/>
          <w:sz w:val="24"/>
          <w:szCs w:val="24"/>
          <w:lang w:bidi="fa-IR"/>
        </w:rPr>
        <w:t>[6]</w:t>
      </w:r>
      <w:r w:rsidR="00154C3F" w:rsidRPr="00D035AA">
        <w:rPr>
          <w:rFonts w:ascii="Times New Roman" w:hAnsi="Times New Roman" w:cstheme="majorBidi"/>
          <w:sz w:val="24"/>
          <w:szCs w:val="24"/>
          <w:lang w:bidi="fa-IR"/>
        </w:rPr>
        <w:fldChar w:fldCharType="end"/>
      </w:r>
      <w:r w:rsidR="00D845C5" w:rsidRPr="00D035AA">
        <w:rPr>
          <w:rFonts w:ascii="Times New Roman" w:hAnsi="Times New Roman" w:cstheme="majorBidi"/>
          <w:sz w:val="24"/>
          <w:szCs w:val="24"/>
          <w:lang w:bidi="fa-IR"/>
        </w:rPr>
        <w:t xml:space="preserve"> studied the mode II </w:t>
      </w:r>
      <w:r w:rsidR="001177F6" w:rsidRPr="00D035AA">
        <w:rPr>
          <w:rFonts w:ascii="Times New Roman" w:hAnsi="Times New Roman" w:cstheme="majorBidi"/>
          <w:sz w:val="24"/>
          <w:szCs w:val="24"/>
          <w:lang w:bidi="fa-IR"/>
        </w:rPr>
        <w:t>d</w:t>
      </w:r>
      <w:r w:rsidR="00537338">
        <w:rPr>
          <w:rFonts w:ascii="Times New Roman" w:hAnsi="Times New Roman" w:cstheme="majorBidi"/>
          <w:sz w:val="24"/>
          <w:szCs w:val="24"/>
          <w:lang w:bidi="fa-IR"/>
        </w:rPr>
        <w:t>e</w:t>
      </w:r>
      <w:r w:rsidR="001177F6" w:rsidRPr="00D035AA">
        <w:rPr>
          <w:rFonts w:ascii="Times New Roman" w:hAnsi="Times New Roman" w:cstheme="majorBidi"/>
          <w:sz w:val="24"/>
          <w:szCs w:val="24"/>
          <w:lang w:bidi="fa-IR"/>
        </w:rPr>
        <w:t>bonding</w:t>
      </w:r>
      <w:r w:rsidR="00D845C5" w:rsidRPr="00D035AA">
        <w:rPr>
          <w:rFonts w:ascii="Times New Roman" w:hAnsi="Times New Roman" w:cstheme="majorBidi"/>
          <w:sz w:val="24"/>
          <w:szCs w:val="24"/>
          <w:lang w:bidi="fa-IR"/>
        </w:rPr>
        <w:t xml:space="preserve"> of adhesively bonded composites</w:t>
      </w:r>
      <w:r w:rsidR="00F32FCC" w:rsidRPr="00D035AA">
        <w:rPr>
          <w:rFonts w:ascii="Times New Roman" w:hAnsi="Times New Roman" w:cstheme="majorBidi"/>
          <w:sz w:val="24"/>
          <w:szCs w:val="24"/>
          <w:lang w:bidi="fa-IR"/>
        </w:rPr>
        <w:t xml:space="preserve"> under fatigue loading</w:t>
      </w:r>
      <w:r w:rsidR="00D845C5" w:rsidRPr="00D035AA">
        <w:rPr>
          <w:rFonts w:ascii="Times New Roman" w:hAnsi="Times New Roman" w:cstheme="majorBidi"/>
          <w:sz w:val="24"/>
          <w:szCs w:val="24"/>
          <w:lang w:bidi="fa-IR"/>
        </w:rPr>
        <w:t xml:space="preserve"> using a CCP specimen</w:t>
      </w:r>
      <w:r w:rsidR="00BA0ED7" w:rsidRPr="002D3E69">
        <w:rPr>
          <w:rFonts w:ascii="Times New Roman" w:hAnsi="Times New Roman" w:cstheme="majorBidi"/>
          <w:sz w:val="24"/>
          <w:szCs w:val="24"/>
          <w:lang w:bidi="fa-IR"/>
        </w:rPr>
        <w:t>.</w:t>
      </w:r>
      <w:r w:rsidR="00002E6E" w:rsidRPr="002D3E69">
        <w:rPr>
          <w:rFonts w:ascii="Times New Roman" w:hAnsi="Times New Roman" w:cstheme="majorBidi"/>
          <w:sz w:val="24"/>
          <w:szCs w:val="24"/>
          <w:lang w:bidi="fa-IR"/>
        </w:rPr>
        <w:t xml:space="preserve"> </w:t>
      </w:r>
      <w:r w:rsidR="002E6E99">
        <w:rPr>
          <w:rFonts w:ascii="Times New Roman" w:hAnsi="Times New Roman" w:cstheme="majorBidi"/>
          <w:sz w:val="24"/>
          <w:szCs w:val="24"/>
          <w:lang w:bidi="fa-IR"/>
        </w:rPr>
        <w:t xml:space="preserve">It was </w:t>
      </w:r>
      <w:r w:rsidR="002F110B" w:rsidRPr="002D3E69">
        <w:rPr>
          <w:rFonts w:ascii="Times New Roman" w:hAnsi="Times New Roman" w:cstheme="majorBidi"/>
          <w:sz w:val="24"/>
          <w:szCs w:val="24"/>
          <w:lang w:bidi="fa-IR"/>
        </w:rPr>
        <w:t>observed that the CCP specimen has the possibility of</w:t>
      </w:r>
      <w:r w:rsidR="0067294F" w:rsidRPr="002D3E69">
        <w:t xml:space="preserve"> </w:t>
      </w:r>
      <w:r w:rsidR="0067294F" w:rsidRPr="002D3E69">
        <w:rPr>
          <w:rFonts w:ascii="Times New Roman" w:hAnsi="Times New Roman" w:cstheme="majorBidi"/>
          <w:sz w:val="24"/>
          <w:szCs w:val="24"/>
          <w:lang w:bidi="fa-IR"/>
        </w:rPr>
        <w:t xml:space="preserve">obtaining a constant </w:t>
      </w:r>
      <w:proofErr w:type="spellStart"/>
      <w:r w:rsidR="0067294F" w:rsidRPr="002D3E69">
        <w:rPr>
          <w:rFonts w:ascii="Times New Roman" w:hAnsi="Times New Roman" w:cstheme="majorBidi"/>
          <w:sz w:val="24"/>
          <w:szCs w:val="24"/>
          <w:lang w:bidi="fa-IR"/>
        </w:rPr>
        <w:t>debond</w:t>
      </w:r>
      <w:proofErr w:type="spellEnd"/>
      <w:r w:rsidR="0067294F" w:rsidRPr="002D3E69">
        <w:rPr>
          <w:rFonts w:ascii="Times New Roman" w:hAnsi="Times New Roman" w:cstheme="majorBidi"/>
          <w:sz w:val="24"/>
          <w:szCs w:val="24"/>
          <w:lang w:bidi="fa-IR"/>
        </w:rPr>
        <w:t xml:space="preserve"> growth when a constant amplitude tensile </w:t>
      </w:r>
      <w:r w:rsidR="00E1351B">
        <w:rPr>
          <w:rFonts w:ascii="Times New Roman" w:hAnsi="Times New Roman" w:cstheme="majorBidi"/>
          <w:sz w:val="24"/>
          <w:szCs w:val="24"/>
          <w:lang w:bidi="fa-IR"/>
        </w:rPr>
        <w:t xml:space="preserve">fatigue cycle </w:t>
      </w:r>
      <w:r w:rsidR="0067294F" w:rsidRPr="002D3E69">
        <w:rPr>
          <w:rFonts w:ascii="Times New Roman" w:hAnsi="Times New Roman" w:cstheme="majorBidi"/>
          <w:sz w:val="24"/>
          <w:szCs w:val="24"/>
          <w:lang w:bidi="fa-IR"/>
        </w:rPr>
        <w:t xml:space="preserve">is </w:t>
      </w:r>
      <w:r w:rsidR="0016607F">
        <w:rPr>
          <w:rFonts w:ascii="Times New Roman" w:hAnsi="Times New Roman" w:cstheme="majorBidi"/>
          <w:sz w:val="24"/>
          <w:szCs w:val="24"/>
          <w:lang w:bidi="fa-IR"/>
        </w:rPr>
        <w:t>applied.</w:t>
      </w:r>
    </w:p>
    <w:p w14:paraId="35E01DFB" w14:textId="3D21DE35" w:rsidR="00CE71A5" w:rsidRPr="00D035AA" w:rsidRDefault="000D329D" w:rsidP="00DB5C3B">
      <w:pPr>
        <w:spacing w:line="480" w:lineRule="auto"/>
        <w:jc w:val="center"/>
        <w:rPr>
          <w:rFonts w:ascii="Times New Roman" w:hAnsi="Times New Roman" w:cstheme="majorBidi"/>
          <w:sz w:val="24"/>
          <w:szCs w:val="24"/>
          <w:lang w:bidi="fa-IR"/>
        </w:rPr>
      </w:pPr>
      <w:r>
        <w:rPr>
          <w:rFonts w:ascii="Times New Roman" w:hAnsi="Times New Roman" w:cstheme="majorBidi"/>
          <w:noProof/>
          <w:sz w:val="24"/>
          <w:szCs w:val="24"/>
          <w:lang w:bidi="fa-IR"/>
        </w:rPr>
        <w:drawing>
          <wp:inline distT="0" distB="0" distL="0" distR="0" wp14:anchorId="318DACE5" wp14:editId="2392A734">
            <wp:extent cx="4669790" cy="171894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9790" cy="1718945"/>
                    </a:xfrm>
                    <a:prstGeom prst="rect">
                      <a:avLst/>
                    </a:prstGeom>
                    <a:noFill/>
                  </pic:spPr>
                </pic:pic>
              </a:graphicData>
            </a:graphic>
          </wp:inline>
        </w:drawing>
      </w:r>
    </w:p>
    <w:p w14:paraId="6994E4FB" w14:textId="7BBF2BCD" w:rsidR="00CE71A5" w:rsidRDefault="00CE71A5" w:rsidP="00264E34">
      <w:pPr>
        <w:spacing w:line="480" w:lineRule="auto"/>
        <w:jc w:val="center"/>
        <w:rPr>
          <w:rFonts w:ascii="Times New Roman" w:hAnsi="Times New Roman" w:cstheme="majorBidi"/>
          <w:sz w:val="24"/>
          <w:szCs w:val="24"/>
          <w:lang w:bidi="fa-IR"/>
        </w:rPr>
      </w:pPr>
      <w:r w:rsidRPr="0027024A">
        <w:rPr>
          <w:rFonts w:ascii="Times New Roman" w:hAnsi="Times New Roman" w:cstheme="majorBidi"/>
          <w:sz w:val="24"/>
          <w:szCs w:val="24"/>
          <w:lang w:bidi="fa-IR"/>
        </w:rPr>
        <w:t>Figure 1- CCP specimen</w:t>
      </w:r>
      <w:r w:rsidR="00873B88" w:rsidRPr="0027024A">
        <w:rPr>
          <w:rFonts w:ascii="Times New Roman" w:hAnsi="Times New Roman" w:cstheme="majorBidi"/>
          <w:sz w:val="24"/>
          <w:szCs w:val="24"/>
          <w:lang w:bidi="fa-IR"/>
        </w:rPr>
        <w:t xml:space="preserve"> schematic and debonding at the cut.</w:t>
      </w:r>
    </w:p>
    <w:p w14:paraId="648C9FBE" w14:textId="241A79DC" w:rsidR="002B68C6" w:rsidRPr="00D035AA" w:rsidRDefault="008A0B99" w:rsidP="008E37CD">
      <w:pPr>
        <w:spacing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It is important to measure the fracture energy</w:t>
      </w:r>
      <w:r w:rsidR="00484C0B">
        <w:rPr>
          <w:rFonts w:ascii="Times New Roman" w:hAnsi="Times New Roman" w:cstheme="majorBidi"/>
          <w:sz w:val="24"/>
          <w:szCs w:val="24"/>
          <w:lang w:bidi="fa-IR"/>
        </w:rPr>
        <w:t xml:space="preserve"> of adhesive joints</w:t>
      </w:r>
      <w:r>
        <w:rPr>
          <w:rFonts w:ascii="Times New Roman" w:hAnsi="Times New Roman" w:cstheme="majorBidi"/>
          <w:sz w:val="24"/>
          <w:szCs w:val="24"/>
          <w:lang w:bidi="fa-IR"/>
        </w:rPr>
        <w:t xml:space="preserve"> </w:t>
      </w:r>
      <w:r w:rsidR="002458B4">
        <w:rPr>
          <w:rFonts w:ascii="Times New Roman" w:hAnsi="Times New Roman" w:cstheme="majorBidi"/>
          <w:sz w:val="24"/>
          <w:szCs w:val="24"/>
          <w:lang w:bidi="fa-IR"/>
        </w:rPr>
        <w:t>corresponding to a stable crack growth</w:t>
      </w:r>
      <w:r>
        <w:rPr>
          <w:rFonts w:ascii="Times New Roman" w:hAnsi="Times New Roman" w:cstheme="majorBidi"/>
          <w:sz w:val="24"/>
          <w:szCs w:val="24"/>
          <w:lang w:bidi="fa-IR"/>
        </w:rPr>
        <w:t xml:space="preserve">, so </w:t>
      </w:r>
      <w:r w:rsidR="00803F2B">
        <w:rPr>
          <w:rFonts w:ascii="Times New Roman" w:hAnsi="Times New Roman" w:cstheme="majorBidi"/>
          <w:sz w:val="24"/>
          <w:szCs w:val="24"/>
          <w:lang w:bidi="fa-IR"/>
        </w:rPr>
        <w:t>i</w:t>
      </w:r>
      <w:r w:rsidR="002B68C6" w:rsidRPr="00D035AA">
        <w:rPr>
          <w:rFonts w:ascii="Times New Roman" w:hAnsi="Times New Roman" w:cstheme="majorBidi"/>
          <w:sz w:val="24"/>
          <w:szCs w:val="24"/>
          <w:lang w:bidi="fa-IR"/>
        </w:rPr>
        <w:t xml:space="preserve">n the present work, a </w:t>
      </w:r>
      <w:r w:rsidR="00B70B0E">
        <w:rPr>
          <w:rFonts w:ascii="Times New Roman" w:hAnsi="Times New Roman" w:cstheme="majorBidi"/>
          <w:sz w:val="24"/>
          <w:szCs w:val="24"/>
          <w:lang w:bidi="fa-IR"/>
        </w:rPr>
        <w:t xml:space="preserve">new technique based on </w:t>
      </w:r>
      <w:r w:rsidR="00B97E30" w:rsidRPr="00D035AA">
        <w:rPr>
          <w:rFonts w:ascii="Times New Roman" w:hAnsi="Times New Roman" w:cstheme="majorBidi"/>
          <w:sz w:val="24"/>
          <w:szCs w:val="24"/>
          <w:lang w:bidi="fa-IR"/>
        </w:rPr>
        <w:t xml:space="preserve">central cut-ply </w:t>
      </w:r>
      <w:r w:rsidR="000A4033">
        <w:rPr>
          <w:rFonts w:ascii="Times New Roman" w:hAnsi="Times New Roman" w:cstheme="majorBidi"/>
          <w:sz w:val="24"/>
          <w:szCs w:val="24"/>
          <w:lang w:bidi="fa-IR"/>
        </w:rPr>
        <w:t xml:space="preserve">(CCP) </w:t>
      </w:r>
      <w:r w:rsidR="00B97E30" w:rsidRPr="00D035AA">
        <w:rPr>
          <w:rFonts w:ascii="Times New Roman" w:hAnsi="Times New Roman" w:cstheme="majorBidi"/>
          <w:sz w:val="24"/>
          <w:szCs w:val="24"/>
          <w:lang w:bidi="fa-IR"/>
        </w:rPr>
        <w:t>laminate</w:t>
      </w:r>
      <w:r w:rsidR="00B70B0E">
        <w:rPr>
          <w:rFonts w:ascii="Times New Roman" w:hAnsi="Times New Roman" w:cstheme="majorBidi"/>
          <w:sz w:val="24"/>
          <w:szCs w:val="24"/>
          <w:lang w:bidi="fa-IR"/>
        </w:rPr>
        <w:t xml:space="preserve"> configuration </w:t>
      </w:r>
      <w:r w:rsidR="009C779F">
        <w:rPr>
          <w:rFonts w:ascii="Times New Roman" w:hAnsi="Times New Roman" w:cstheme="majorBidi"/>
          <w:sz w:val="24"/>
          <w:szCs w:val="24"/>
          <w:lang w:bidi="fa-IR"/>
        </w:rPr>
        <w:t xml:space="preserve">previously </w:t>
      </w:r>
      <w:r w:rsidR="00075A28">
        <w:rPr>
          <w:rFonts w:ascii="Times New Roman" w:hAnsi="Times New Roman" w:cstheme="majorBidi"/>
          <w:sz w:val="24"/>
          <w:szCs w:val="24"/>
          <w:lang w:bidi="fa-IR"/>
        </w:rPr>
        <w:t>used</w:t>
      </w:r>
      <w:r w:rsidR="00075A28" w:rsidRPr="00D035AA">
        <w:rPr>
          <w:rFonts w:ascii="Times New Roman" w:hAnsi="Times New Roman" w:cstheme="majorBidi"/>
          <w:sz w:val="24"/>
          <w:szCs w:val="24"/>
          <w:lang w:bidi="fa-IR"/>
        </w:rPr>
        <w:t xml:space="preserve"> </w:t>
      </w:r>
      <w:r w:rsidR="002B68C6" w:rsidRPr="00D035AA">
        <w:rPr>
          <w:rFonts w:ascii="Times New Roman" w:hAnsi="Times New Roman" w:cstheme="majorBidi"/>
          <w:sz w:val="24"/>
          <w:szCs w:val="24"/>
          <w:lang w:bidi="fa-IR"/>
        </w:rPr>
        <w:t xml:space="preserve">for </w:t>
      </w:r>
      <w:r w:rsidR="00075A28">
        <w:rPr>
          <w:rFonts w:ascii="Times New Roman" w:hAnsi="Times New Roman" w:cstheme="majorBidi"/>
          <w:sz w:val="24"/>
          <w:szCs w:val="24"/>
          <w:lang w:bidi="fa-IR"/>
        </w:rPr>
        <w:t xml:space="preserve">finding the mode II fracture energy of </w:t>
      </w:r>
      <w:r w:rsidR="002B68C6" w:rsidRPr="00D035AA">
        <w:rPr>
          <w:rFonts w:ascii="Times New Roman" w:hAnsi="Times New Roman" w:cstheme="majorBidi"/>
          <w:sz w:val="24"/>
          <w:szCs w:val="24"/>
          <w:lang w:bidi="fa-IR"/>
        </w:rPr>
        <w:t xml:space="preserve">composite materials is </w:t>
      </w:r>
      <w:r w:rsidR="000A4033">
        <w:rPr>
          <w:rFonts w:ascii="Times New Roman" w:hAnsi="Times New Roman" w:cstheme="majorBidi"/>
          <w:sz w:val="24"/>
          <w:szCs w:val="24"/>
          <w:lang w:bidi="fa-IR"/>
        </w:rPr>
        <w:t xml:space="preserve">used </w:t>
      </w:r>
      <w:r w:rsidR="008202B8" w:rsidRPr="00D035AA">
        <w:rPr>
          <w:rFonts w:ascii="Times New Roman" w:hAnsi="Times New Roman" w:cstheme="majorBidi"/>
          <w:sz w:val="24"/>
          <w:szCs w:val="24"/>
          <w:lang w:bidi="fa-IR"/>
        </w:rPr>
        <w:t xml:space="preserve">to obtain the </w:t>
      </w:r>
      <w:r w:rsidR="00935465" w:rsidRPr="00D035AA">
        <w:rPr>
          <w:rFonts w:ascii="Times New Roman" w:hAnsi="Times New Roman" w:cstheme="majorBidi"/>
          <w:sz w:val="24"/>
          <w:szCs w:val="24"/>
          <w:lang w:bidi="fa-IR"/>
        </w:rPr>
        <w:t xml:space="preserve">fracture energy </w:t>
      </w:r>
      <w:r w:rsidR="00914656">
        <w:rPr>
          <w:rFonts w:ascii="Times New Roman" w:hAnsi="Times New Roman" w:cstheme="majorBidi"/>
          <w:sz w:val="24"/>
          <w:szCs w:val="24"/>
          <w:lang w:bidi="fa-IR"/>
        </w:rPr>
        <w:t xml:space="preserve">of </w:t>
      </w:r>
      <w:r w:rsidR="00914656" w:rsidRPr="00D035AA">
        <w:rPr>
          <w:rFonts w:ascii="Times New Roman" w:hAnsi="Times New Roman" w:cstheme="majorBidi"/>
          <w:sz w:val="24"/>
          <w:szCs w:val="24"/>
          <w:lang w:bidi="fa-IR"/>
        </w:rPr>
        <w:t xml:space="preserve">adhesives </w:t>
      </w:r>
      <w:r w:rsidR="008202B8" w:rsidRPr="00D035AA">
        <w:rPr>
          <w:rFonts w:ascii="Times New Roman" w:hAnsi="Times New Roman" w:cstheme="majorBidi"/>
          <w:sz w:val="24"/>
          <w:szCs w:val="24"/>
          <w:lang w:bidi="fa-IR"/>
        </w:rPr>
        <w:t>in pure shear mode</w:t>
      </w:r>
      <w:r w:rsidR="00F55519">
        <w:rPr>
          <w:rFonts w:ascii="Times New Roman" w:hAnsi="Times New Roman" w:cstheme="majorBidi"/>
          <w:sz w:val="24"/>
          <w:szCs w:val="24"/>
          <w:lang w:bidi="fa-IR"/>
        </w:rPr>
        <w:t xml:space="preserve"> to bond metallic substrates</w:t>
      </w:r>
      <w:r w:rsidR="002B68C6" w:rsidRPr="00D035AA">
        <w:rPr>
          <w:rFonts w:ascii="Times New Roman" w:hAnsi="Times New Roman" w:cstheme="majorBidi"/>
          <w:sz w:val="24"/>
          <w:szCs w:val="24"/>
          <w:lang w:bidi="fa-IR"/>
        </w:rPr>
        <w:t>.</w:t>
      </w:r>
      <w:r w:rsidR="00EE36BE">
        <w:rPr>
          <w:rFonts w:ascii="Times New Roman" w:hAnsi="Times New Roman" w:cstheme="majorBidi"/>
          <w:sz w:val="24"/>
          <w:szCs w:val="24"/>
          <w:lang w:bidi="fa-IR"/>
        </w:rPr>
        <w:t xml:space="preserve"> </w:t>
      </w:r>
      <w:r w:rsidR="000709C6">
        <w:rPr>
          <w:rFonts w:ascii="Times New Roman" w:hAnsi="Times New Roman" w:cstheme="majorBidi"/>
          <w:sz w:val="24"/>
          <w:szCs w:val="24"/>
          <w:lang w:bidi="fa-IR"/>
        </w:rPr>
        <w:t>S</w:t>
      </w:r>
      <w:r w:rsidR="00034112">
        <w:rPr>
          <w:rFonts w:ascii="Times New Roman" w:hAnsi="Times New Roman" w:cstheme="majorBidi"/>
          <w:sz w:val="24"/>
          <w:szCs w:val="24"/>
          <w:lang w:bidi="fa-IR"/>
        </w:rPr>
        <w:t xml:space="preserve">amples with </w:t>
      </w:r>
      <w:r w:rsidR="004F2B10">
        <w:rPr>
          <w:rFonts w:ascii="Times New Roman" w:hAnsi="Times New Roman" w:cstheme="majorBidi"/>
          <w:sz w:val="24"/>
          <w:szCs w:val="24"/>
          <w:lang w:bidi="fa-IR"/>
        </w:rPr>
        <w:t xml:space="preserve">the </w:t>
      </w:r>
      <w:r w:rsidR="001177F6" w:rsidRPr="00D035AA">
        <w:rPr>
          <w:rFonts w:ascii="Times New Roman" w:hAnsi="Times New Roman" w:cstheme="majorBidi"/>
          <w:sz w:val="24"/>
          <w:szCs w:val="24"/>
          <w:lang w:bidi="fa-IR"/>
        </w:rPr>
        <w:t xml:space="preserve">CCP </w:t>
      </w:r>
      <w:r w:rsidR="00034112">
        <w:rPr>
          <w:rFonts w:ascii="Times New Roman" w:hAnsi="Times New Roman" w:cstheme="majorBidi"/>
          <w:sz w:val="24"/>
          <w:szCs w:val="24"/>
          <w:lang w:bidi="fa-IR"/>
        </w:rPr>
        <w:t>configuration</w:t>
      </w:r>
      <w:r w:rsidR="00BF0EDC">
        <w:rPr>
          <w:rFonts w:ascii="Times New Roman" w:hAnsi="Times New Roman" w:cstheme="majorBidi"/>
          <w:sz w:val="24"/>
          <w:szCs w:val="24"/>
          <w:lang w:bidi="fa-IR"/>
        </w:rPr>
        <w:t xml:space="preserve"> bonded using brittle adhesives </w:t>
      </w:r>
      <w:r w:rsidR="004F2B10">
        <w:rPr>
          <w:rFonts w:ascii="Times New Roman" w:hAnsi="Times New Roman" w:cstheme="majorBidi"/>
          <w:sz w:val="24"/>
          <w:szCs w:val="24"/>
          <w:lang w:bidi="fa-IR"/>
        </w:rPr>
        <w:t>we</w:t>
      </w:r>
      <w:r w:rsidR="00BF0EDC">
        <w:rPr>
          <w:rFonts w:ascii="Times New Roman" w:hAnsi="Times New Roman" w:cstheme="majorBidi"/>
          <w:sz w:val="24"/>
          <w:szCs w:val="24"/>
          <w:lang w:bidi="fa-IR"/>
        </w:rPr>
        <w:t>re tested and</w:t>
      </w:r>
      <w:r w:rsidR="002B68C6" w:rsidRPr="00D035AA">
        <w:rPr>
          <w:rFonts w:ascii="Times New Roman" w:hAnsi="Times New Roman" w:cstheme="majorBidi"/>
          <w:sz w:val="24"/>
          <w:szCs w:val="24"/>
          <w:lang w:bidi="fa-IR"/>
        </w:rPr>
        <w:t xml:space="preserve"> </w:t>
      </w:r>
      <w:r w:rsidR="001A6B2E" w:rsidRPr="00D035AA">
        <w:rPr>
          <w:rFonts w:ascii="Times New Roman" w:hAnsi="Times New Roman" w:cstheme="majorBidi"/>
          <w:sz w:val="24"/>
          <w:szCs w:val="24"/>
          <w:lang w:bidi="fa-IR"/>
        </w:rPr>
        <w:t>m</w:t>
      </w:r>
      <w:r w:rsidR="001177F6" w:rsidRPr="00D035AA">
        <w:rPr>
          <w:rFonts w:ascii="Times New Roman" w:hAnsi="Times New Roman" w:cstheme="majorBidi"/>
          <w:sz w:val="24"/>
          <w:szCs w:val="24"/>
          <w:lang w:bidi="fa-IR"/>
        </w:rPr>
        <w:t>ode II fracture energy</w:t>
      </w:r>
      <w:r w:rsidR="00BF0EDC">
        <w:rPr>
          <w:rFonts w:ascii="Times New Roman" w:hAnsi="Times New Roman" w:cstheme="majorBidi"/>
          <w:sz w:val="24"/>
          <w:szCs w:val="24"/>
          <w:lang w:bidi="fa-IR"/>
        </w:rPr>
        <w:t xml:space="preserve"> </w:t>
      </w:r>
      <w:r w:rsidR="004F2B10">
        <w:rPr>
          <w:rFonts w:ascii="Times New Roman" w:hAnsi="Times New Roman" w:cstheme="majorBidi"/>
          <w:sz w:val="24"/>
          <w:szCs w:val="24"/>
          <w:lang w:bidi="fa-IR"/>
        </w:rPr>
        <w:t>wa</w:t>
      </w:r>
      <w:r w:rsidR="00BF0EDC">
        <w:rPr>
          <w:rFonts w:ascii="Times New Roman" w:hAnsi="Times New Roman" w:cstheme="majorBidi"/>
          <w:sz w:val="24"/>
          <w:szCs w:val="24"/>
          <w:lang w:bidi="fa-IR"/>
        </w:rPr>
        <w:t xml:space="preserve">s </w:t>
      </w:r>
      <w:r w:rsidR="00547044">
        <w:rPr>
          <w:rFonts w:ascii="Times New Roman" w:hAnsi="Times New Roman" w:cstheme="majorBidi"/>
          <w:sz w:val="24"/>
          <w:szCs w:val="24"/>
          <w:lang w:bidi="fa-IR"/>
        </w:rPr>
        <w:t>calculated</w:t>
      </w:r>
      <w:r w:rsidR="001177F6" w:rsidRPr="00D035AA">
        <w:rPr>
          <w:rFonts w:ascii="Times New Roman" w:hAnsi="Times New Roman" w:cstheme="majorBidi"/>
          <w:sz w:val="24"/>
          <w:szCs w:val="24"/>
          <w:lang w:bidi="fa-IR"/>
        </w:rPr>
        <w:t>. The</w:t>
      </w:r>
      <w:r w:rsidR="002B68C6" w:rsidRPr="00D035AA">
        <w:rPr>
          <w:rFonts w:ascii="Times New Roman" w:hAnsi="Times New Roman" w:cstheme="majorBidi"/>
          <w:sz w:val="24"/>
          <w:szCs w:val="24"/>
          <w:lang w:bidi="fa-IR"/>
        </w:rPr>
        <w:t xml:space="preserve"> </w:t>
      </w:r>
      <w:r w:rsidR="00077959">
        <w:rPr>
          <w:rFonts w:ascii="Times New Roman" w:hAnsi="Times New Roman" w:cstheme="majorBidi"/>
          <w:sz w:val="24"/>
          <w:szCs w:val="24"/>
          <w:lang w:bidi="fa-IR"/>
        </w:rPr>
        <w:t xml:space="preserve">experimentally </w:t>
      </w:r>
      <w:r w:rsidR="002B68C6" w:rsidRPr="00D035AA">
        <w:rPr>
          <w:rFonts w:ascii="Times New Roman" w:hAnsi="Times New Roman" w:cstheme="majorBidi"/>
          <w:sz w:val="24"/>
          <w:szCs w:val="24"/>
          <w:lang w:bidi="fa-IR"/>
        </w:rPr>
        <w:t xml:space="preserve">obtained </w:t>
      </w:r>
      <w:r w:rsidR="00972ADA">
        <w:rPr>
          <w:rFonts w:ascii="Times New Roman" w:hAnsi="Times New Roman" w:cstheme="majorBidi"/>
          <w:sz w:val="24"/>
          <w:szCs w:val="24"/>
          <w:lang w:bidi="fa-IR"/>
        </w:rPr>
        <w:t xml:space="preserve">fracture toughness values </w:t>
      </w:r>
      <w:r w:rsidR="008E37CD">
        <w:rPr>
          <w:rFonts w:ascii="Times New Roman" w:hAnsi="Times New Roman" w:cstheme="majorBidi"/>
          <w:sz w:val="24"/>
          <w:szCs w:val="24"/>
          <w:lang w:bidi="fa-IR"/>
        </w:rPr>
        <w:t xml:space="preserve">from the CCP configuration </w:t>
      </w:r>
      <w:r w:rsidR="004F2B10">
        <w:rPr>
          <w:rFonts w:ascii="Times New Roman" w:hAnsi="Times New Roman" w:cstheme="majorBidi"/>
          <w:sz w:val="24"/>
          <w:szCs w:val="24"/>
          <w:lang w:bidi="fa-IR"/>
        </w:rPr>
        <w:t>we</w:t>
      </w:r>
      <w:r w:rsidR="00720A7D" w:rsidRPr="00D035AA">
        <w:rPr>
          <w:rFonts w:ascii="Times New Roman" w:hAnsi="Times New Roman" w:cstheme="majorBidi"/>
          <w:sz w:val="24"/>
          <w:szCs w:val="24"/>
          <w:lang w:bidi="fa-IR"/>
        </w:rPr>
        <w:t>re</w:t>
      </w:r>
      <w:r w:rsidR="002B68C6" w:rsidRPr="00D035AA">
        <w:rPr>
          <w:rFonts w:ascii="Times New Roman" w:hAnsi="Times New Roman" w:cstheme="majorBidi"/>
          <w:sz w:val="24"/>
          <w:szCs w:val="24"/>
          <w:lang w:bidi="fa-IR"/>
        </w:rPr>
        <w:t xml:space="preserve"> compared with the fracture energies obtained </w:t>
      </w:r>
      <w:r w:rsidR="00B86ACA">
        <w:rPr>
          <w:rFonts w:ascii="Times New Roman" w:hAnsi="Times New Roman" w:cstheme="majorBidi"/>
          <w:sz w:val="24"/>
          <w:szCs w:val="24"/>
          <w:lang w:bidi="fa-IR"/>
        </w:rPr>
        <w:t xml:space="preserve">experimentally </w:t>
      </w:r>
      <w:r w:rsidR="002B68C6" w:rsidRPr="00D035AA">
        <w:rPr>
          <w:rFonts w:ascii="Times New Roman" w:hAnsi="Times New Roman" w:cstheme="majorBidi"/>
          <w:sz w:val="24"/>
          <w:szCs w:val="24"/>
          <w:lang w:bidi="fa-IR"/>
        </w:rPr>
        <w:t>from</w:t>
      </w:r>
      <w:r w:rsidR="00C57D4A" w:rsidRPr="00D035AA">
        <w:rPr>
          <w:rFonts w:ascii="Times New Roman" w:hAnsi="Times New Roman" w:cstheme="majorBidi"/>
          <w:sz w:val="24"/>
          <w:szCs w:val="24"/>
          <w:lang w:bidi="fa-IR"/>
        </w:rPr>
        <w:t xml:space="preserve"> </w:t>
      </w:r>
      <w:r w:rsidR="00C57D4A" w:rsidRPr="00D035AA">
        <w:rPr>
          <w:rFonts w:ascii="Times New Roman" w:hAnsi="Times New Roman" w:cstheme="majorBidi"/>
          <w:sz w:val="24"/>
          <w:szCs w:val="24"/>
          <w:lang w:bidi="fa-IR"/>
        </w:rPr>
        <w:lastRenderedPageBreak/>
        <w:t>ENF specimens and</w:t>
      </w:r>
      <w:r w:rsidR="002B68C6" w:rsidRPr="00D035AA">
        <w:rPr>
          <w:rFonts w:ascii="Times New Roman" w:hAnsi="Times New Roman" w:cstheme="majorBidi"/>
          <w:sz w:val="24"/>
          <w:szCs w:val="24"/>
          <w:lang w:bidi="fa-IR"/>
        </w:rPr>
        <w:t xml:space="preserve"> commonly used data reduction schemes such </w:t>
      </w:r>
      <w:r w:rsidR="001177F6" w:rsidRPr="00913B32">
        <w:rPr>
          <w:rFonts w:ascii="Times New Roman" w:hAnsi="Times New Roman" w:cstheme="majorBidi"/>
          <w:sz w:val="24"/>
          <w:szCs w:val="24"/>
          <w:lang w:bidi="fa-IR"/>
        </w:rPr>
        <w:t xml:space="preserve">as </w:t>
      </w:r>
      <w:r w:rsidR="001177F6" w:rsidRPr="0027024A">
        <w:rPr>
          <w:rFonts w:ascii="Times New Roman" w:hAnsi="Times New Roman" w:cstheme="majorBidi"/>
          <w:sz w:val="24"/>
          <w:szCs w:val="24"/>
          <w:lang w:bidi="fa-IR"/>
        </w:rPr>
        <w:t>simple beam theory (</w:t>
      </w:r>
      <w:r w:rsidR="00C57D4A" w:rsidRPr="0027024A">
        <w:rPr>
          <w:rFonts w:ascii="Times New Roman" w:hAnsi="Times New Roman" w:cstheme="majorBidi"/>
          <w:sz w:val="24"/>
          <w:szCs w:val="24"/>
          <w:lang w:bidi="fa-IR"/>
        </w:rPr>
        <w:t>SBT</w:t>
      </w:r>
      <w:r w:rsidR="009B1B20" w:rsidRPr="0027024A">
        <w:rPr>
          <w:rFonts w:ascii="Times New Roman" w:hAnsi="Times New Roman" w:cstheme="majorBidi"/>
          <w:sz w:val="24"/>
          <w:szCs w:val="24"/>
          <w:lang w:bidi="fa-IR"/>
        </w:rPr>
        <w:t xml:space="preserve">) </w:t>
      </w:r>
      <w:r w:rsidR="001F3A45" w:rsidRPr="0027024A">
        <w:rPr>
          <w:rFonts w:ascii="Times New Roman" w:hAnsi="Times New Roman" w:cstheme="majorBidi"/>
          <w:sz w:val="24"/>
          <w:szCs w:val="24"/>
          <w:lang w:bidi="fa-IR"/>
        </w:rPr>
        <w:t xml:space="preserve">and </w:t>
      </w:r>
      <w:r w:rsidR="002B68C6" w:rsidRPr="0027024A">
        <w:rPr>
          <w:rFonts w:ascii="Times New Roman" w:hAnsi="Times New Roman" w:cstheme="majorBidi"/>
          <w:sz w:val="24"/>
          <w:szCs w:val="24"/>
          <w:lang w:bidi="fa-IR"/>
        </w:rPr>
        <w:t>C</w:t>
      </w:r>
      <w:r w:rsidR="00F339FF" w:rsidRPr="0027024A">
        <w:rPr>
          <w:rFonts w:ascii="Times New Roman" w:hAnsi="Times New Roman" w:cstheme="majorBidi"/>
          <w:sz w:val="24"/>
          <w:szCs w:val="24"/>
          <w:lang w:bidi="fa-IR"/>
        </w:rPr>
        <w:t>C</w:t>
      </w:r>
      <w:r w:rsidR="002B68C6" w:rsidRPr="0027024A">
        <w:rPr>
          <w:rFonts w:ascii="Times New Roman" w:hAnsi="Times New Roman" w:cstheme="majorBidi"/>
          <w:sz w:val="24"/>
          <w:szCs w:val="24"/>
          <w:lang w:bidi="fa-IR"/>
        </w:rPr>
        <w:t>M</w:t>
      </w:r>
      <w:r w:rsidR="002B68C6" w:rsidRPr="00913B32">
        <w:rPr>
          <w:rFonts w:ascii="Times New Roman" w:hAnsi="Times New Roman" w:cstheme="majorBidi"/>
          <w:sz w:val="24"/>
          <w:szCs w:val="24"/>
          <w:lang w:bidi="fa-IR"/>
        </w:rPr>
        <w:t>.</w:t>
      </w:r>
      <w:r w:rsidR="001177F6" w:rsidRPr="00913B32">
        <w:rPr>
          <w:rFonts w:ascii="Times New Roman" w:hAnsi="Times New Roman" w:cstheme="majorBidi"/>
          <w:sz w:val="24"/>
          <w:szCs w:val="24"/>
          <w:lang w:bidi="fa-IR"/>
        </w:rPr>
        <w:t xml:space="preserve"> </w:t>
      </w:r>
      <w:r w:rsidR="00B86ACA" w:rsidRPr="00913B32">
        <w:rPr>
          <w:rFonts w:ascii="Times New Roman" w:hAnsi="Times New Roman" w:cstheme="majorBidi"/>
          <w:sz w:val="24"/>
          <w:szCs w:val="24"/>
          <w:lang w:bidi="fa-IR"/>
        </w:rPr>
        <w:t>T</w:t>
      </w:r>
      <w:r w:rsidR="00F43F8F" w:rsidRPr="00913B32">
        <w:rPr>
          <w:rFonts w:ascii="Times New Roman" w:hAnsi="Times New Roman" w:cstheme="majorBidi"/>
          <w:sz w:val="24"/>
          <w:szCs w:val="24"/>
          <w:lang w:bidi="fa-IR"/>
        </w:rPr>
        <w:t xml:space="preserve">hree </w:t>
      </w:r>
      <w:r w:rsidR="002B68C6" w:rsidRPr="00913B32">
        <w:rPr>
          <w:rFonts w:ascii="Times New Roman" w:hAnsi="Times New Roman" w:cstheme="majorBidi"/>
          <w:sz w:val="24"/>
          <w:szCs w:val="24"/>
          <w:lang w:bidi="fa-IR"/>
        </w:rPr>
        <w:t>different</w:t>
      </w:r>
      <w:r w:rsidR="002B68C6" w:rsidRPr="00D035AA">
        <w:rPr>
          <w:rFonts w:ascii="Times New Roman" w:hAnsi="Times New Roman" w:cstheme="majorBidi"/>
          <w:sz w:val="24"/>
          <w:szCs w:val="24"/>
          <w:lang w:bidi="fa-IR"/>
        </w:rPr>
        <w:t xml:space="preserve"> </w:t>
      </w:r>
      <w:r w:rsidR="00F43F8F" w:rsidRPr="00D035AA">
        <w:rPr>
          <w:rFonts w:ascii="Times New Roman" w:hAnsi="Times New Roman" w:cstheme="majorBidi"/>
          <w:sz w:val="24"/>
          <w:szCs w:val="24"/>
          <w:lang w:bidi="fa-IR"/>
        </w:rPr>
        <w:t>adhesive thicknesses</w:t>
      </w:r>
      <w:r w:rsidR="002B68C6" w:rsidRPr="00D035AA">
        <w:rPr>
          <w:rFonts w:ascii="Times New Roman" w:hAnsi="Times New Roman" w:cstheme="majorBidi"/>
          <w:sz w:val="24"/>
          <w:szCs w:val="24"/>
          <w:lang w:bidi="fa-IR"/>
        </w:rPr>
        <w:t xml:space="preserve"> of </w:t>
      </w:r>
      <w:r w:rsidR="00F43F8F" w:rsidRPr="00D035AA">
        <w:rPr>
          <w:rFonts w:ascii="Times New Roman" w:hAnsi="Times New Roman" w:cstheme="majorBidi"/>
          <w:sz w:val="24"/>
          <w:szCs w:val="24"/>
          <w:lang w:bidi="fa-IR"/>
        </w:rPr>
        <w:t>CCP</w:t>
      </w:r>
      <w:r w:rsidR="001F3A45" w:rsidRPr="00D035AA">
        <w:rPr>
          <w:rFonts w:ascii="Times New Roman" w:hAnsi="Times New Roman" w:cstheme="majorBidi"/>
          <w:sz w:val="24"/>
          <w:szCs w:val="24"/>
          <w:lang w:bidi="fa-IR"/>
        </w:rPr>
        <w:t xml:space="preserve"> and ENF</w:t>
      </w:r>
      <w:r w:rsidR="002B68C6" w:rsidRPr="00D035AA">
        <w:rPr>
          <w:rFonts w:ascii="Times New Roman" w:hAnsi="Times New Roman" w:cstheme="majorBidi"/>
          <w:sz w:val="24"/>
          <w:szCs w:val="24"/>
          <w:lang w:bidi="fa-IR"/>
        </w:rPr>
        <w:t xml:space="preserve"> specimens </w:t>
      </w:r>
      <w:r w:rsidR="00935465" w:rsidRPr="00D035AA">
        <w:rPr>
          <w:rFonts w:ascii="Times New Roman" w:hAnsi="Times New Roman" w:cstheme="majorBidi"/>
          <w:sz w:val="24"/>
          <w:szCs w:val="24"/>
          <w:lang w:bidi="fa-IR"/>
        </w:rPr>
        <w:t>were</w:t>
      </w:r>
      <w:r w:rsidR="002B68C6" w:rsidRPr="00D035AA">
        <w:rPr>
          <w:rFonts w:ascii="Times New Roman" w:hAnsi="Times New Roman" w:cstheme="majorBidi"/>
          <w:sz w:val="24"/>
          <w:szCs w:val="24"/>
          <w:lang w:bidi="fa-IR"/>
        </w:rPr>
        <w:t xml:space="preserve"> </w:t>
      </w:r>
      <w:r w:rsidR="00F43F8F" w:rsidRPr="00D035AA">
        <w:rPr>
          <w:rFonts w:ascii="Times New Roman" w:hAnsi="Times New Roman" w:cstheme="majorBidi"/>
          <w:sz w:val="24"/>
          <w:szCs w:val="24"/>
          <w:lang w:bidi="fa-IR"/>
        </w:rPr>
        <w:t>tested</w:t>
      </w:r>
      <w:r w:rsidR="002B68C6" w:rsidRPr="00D035AA">
        <w:rPr>
          <w:rFonts w:ascii="Times New Roman" w:hAnsi="Times New Roman" w:cstheme="majorBidi"/>
          <w:sz w:val="24"/>
          <w:szCs w:val="24"/>
          <w:lang w:bidi="fa-IR"/>
        </w:rPr>
        <w:t xml:space="preserve"> </w:t>
      </w:r>
      <w:r w:rsidR="004F2B10" w:rsidRPr="00D035AA">
        <w:rPr>
          <w:rFonts w:ascii="Times New Roman" w:hAnsi="Times New Roman" w:cstheme="majorBidi"/>
          <w:sz w:val="24"/>
          <w:szCs w:val="24"/>
          <w:lang w:bidi="fa-IR"/>
        </w:rPr>
        <w:t>to</w:t>
      </w:r>
      <w:r w:rsidR="002B68C6" w:rsidRPr="00D035AA">
        <w:rPr>
          <w:rFonts w:ascii="Times New Roman" w:hAnsi="Times New Roman" w:cstheme="majorBidi"/>
          <w:sz w:val="24"/>
          <w:szCs w:val="24"/>
          <w:lang w:bidi="fa-IR"/>
        </w:rPr>
        <w:t xml:space="preserve"> investigate the </w:t>
      </w:r>
      <w:r w:rsidR="00F43F8F" w:rsidRPr="00D035AA">
        <w:rPr>
          <w:rFonts w:ascii="Times New Roman" w:hAnsi="Times New Roman" w:cstheme="majorBidi"/>
          <w:sz w:val="24"/>
          <w:szCs w:val="24"/>
          <w:lang w:bidi="fa-IR"/>
        </w:rPr>
        <w:t xml:space="preserve">effect of adhesive thickness on </w:t>
      </w:r>
      <w:r w:rsidR="001A6B2E" w:rsidRPr="00D035AA">
        <w:rPr>
          <w:rFonts w:ascii="Times New Roman" w:hAnsi="Times New Roman" w:cstheme="majorBidi"/>
          <w:sz w:val="24"/>
          <w:szCs w:val="24"/>
          <w:lang w:bidi="fa-IR"/>
        </w:rPr>
        <w:t xml:space="preserve">mode II </w:t>
      </w:r>
      <w:r w:rsidR="00F43F8F" w:rsidRPr="00D035AA">
        <w:rPr>
          <w:rFonts w:ascii="Times New Roman" w:hAnsi="Times New Roman" w:cstheme="majorBidi"/>
          <w:sz w:val="24"/>
          <w:szCs w:val="24"/>
          <w:lang w:bidi="fa-IR"/>
        </w:rPr>
        <w:t>fracture energy</w:t>
      </w:r>
      <w:r w:rsidR="00935465" w:rsidRPr="00D035AA">
        <w:rPr>
          <w:rFonts w:ascii="Times New Roman" w:hAnsi="Times New Roman" w:cstheme="majorBidi"/>
          <w:sz w:val="24"/>
          <w:szCs w:val="24"/>
          <w:lang w:bidi="fa-IR"/>
        </w:rPr>
        <w:t xml:space="preserve"> using the proposed methodology</w:t>
      </w:r>
      <w:r w:rsidR="002B68C6" w:rsidRPr="00D035AA">
        <w:rPr>
          <w:rFonts w:ascii="Times New Roman" w:hAnsi="Times New Roman" w:cstheme="majorBidi"/>
          <w:sz w:val="24"/>
          <w:szCs w:val="24"/>
          <w:lang w:bidi="fa-IR"/>
        </w:rPr>
        <w:t>.</w:t>
      </w:r>
      <w:r w:rsidR="00F67482">
        <w:rPr>
          <w:rFonts w:ascii="Times New Roman" w:hAnsi="Times New Roman" w:cstheme="majorBidi"/>
          <w:sz w:val="24"/>
          <w:szCs w:val="24"/>
          <w:lang w:bidi="fa-IR"/>
        </w:rPr>
        <w:t xml:space="preserve"> </w:t>
      </w:r>
      <w:r w:rsidR="00E83665">
        <w:rPr>
          <w:rFonts w:ascii="Times New Roman" w:hAnsi="Times New Roman" w:cstheme="majorBidi"/>
          <w:sz w:val="24"/>
          <w:szCs w:val="24"/>
          <w:lang w:bidi="fa-IR"/>
        </w:rPr>
        <w:t xml:space="preserve">Finally, </w:t>
      </w:r>
      <w:r w:rsidR="004F2B10">
        <w:rPr>
          <w:rFonts w:ascii="Times New Roman" w:hAnsi="Times New Roman" w:cstheme="majorBidi"/>
          <w:sz w:val="24"/>
          <w:szCs w:val="24"/>
          <w:lang w:bidi="fa-IR"/>
        </w:rPr>
        <w:t xml:space="preserve">the </w:t>
      </w:r>
      <w:r w:rsidR="00E83665">
        <w:rPr>
          <w:rFonts w:ascii="Times New Roman" w:hAnsi="Times New Roman" w:cstheme="majorBidi"/>
          <w:sz w:val="24"/>
          <w:szCs w:val="24"/>
          <w:lang w:bidi="fa-IR"/>
        </w:rPr>
        <w:t>c</w:t>
      </w:r>
      <w:r w:rsidR="00935465" w:rsidRPr="00D035AA">
        <w:rPr>
          <w:rFonts w:ascii="Times New Roman" w:hAnsi="Times New Roman" w:cstheme="majorBidi"/>
          <w:sz w:val="24"/>
          <w:szCs w:val="24"/>
          <w:lang w:bidi="fa-IR"/>
        </w:rPr>
        <w:t>ohesive zone modelling (</w:t>
      </w:r>
      <w:r w:rsidR="002B68C6" w:rsidRPr="00D035AA">
        <w:rPr>
          <w:rFonts w:ascii="Times New Roman" w:hAnsi="Times New Roman" w:cstheme="majorBidi"/>
          <w:sz w:val="24"/>
          <w:szCs w:val="24"/>
          <w:lang w:bidi="fa-IR"/>
        </w:rPr>
        <w:t>CZM</w:t>
      </w:r>
      <w:r w:rsidR="00935465" w:rsidRPr="00D035AA">
        <w:rPr>
          <w:rFonts w:ascii="Times New Roman" w:hAnsi="Times New Roman" w:cstheme="majorBidi"/>
          <w:sz w:val="24"/>
          <w:szCs w:val="24"/>
          <w:lang w:bidi="fa-IR"/>
        </w:rPr>
        <w:t>)</w:t>
      </w:r>
      <w:r w:rsidR="005963FC" w:rsidRPr="00D035AA">
        <w:rPr>
          <w:rFonts w:ascii="Times New Roman" w:hAnsi="Times New Roman" w:cstheme="majorBidi"/>
          <w:sz w:val="24"/>
          <w:szCs w:val="24"/>
          <w:lang w:bidi="fa-IR"/>
        </w:rPr>
        <w:t xml:space="preserve"> </w:t>
      </w:r>
      <w:r w:rsidR="00935465" w:rsidRPr="00D035AA">
        <w:rPr>
          <w:rFonts w:ascii="Times New Roman" w:hAnsi="Times New Roman" w:cstheme="majorBidi"/>
          <w:sz w:val="24"/>
          <w:szCs w:val="24"/>
          <w:lang w:bidi="fa-IR"/>
        </w:rPr>
        <w:t>technique</w:t>
      </w:r>
      <w:r w:rsidR="002B68C6" w:rsidRPr="00D035AA">
        <w:rPr>
          <w:rFonts w:ascii="Times New Roman" w:hAnsi="Times New Roman" w:cstheme="majorBidi"/>
          <w:sz w:val="24"/>
          <w:szCs w:val="24"/>
          <w:lang w:bidi="fa-IR"/>
        </w:rPr>
        <w:t xml:space="preserve"> </w:t>
      </w:r>
      <w:r w:rsidR="00E83665">
        <w:rPr>
          <w:rFonts w:ascii="Times New Roman" w:hAnsi="Times New Roman" w:cstheme="majorBidi"/>
          <w:sz w:val="24"/>
          <w:szCs w:val="24"/>
          <w:lang w:bidi="fa-IR"/>
        </w:rPr>
        <w:t>i</w:t>
      </w:r>
      <w:r w:rsidR="00935465" w:rsidRPr="00D035AA">
        <w:rPr>
          <w:rFonts w:ascii="Times New Roman" w:hAnsi="Times New Roman" w:cstheme="majorBidi"/>
          <w:sz w:val="24"/>
          <w:szCs w:val="24"/>
          <w:lang w:bidi="fa-IR"/>
        </w:rPr>
        <w:t>s</w:t>
      </w:r>
      <w:r w:rsidR="002B68C6" w:rsidRPr="00D035AA">
        <w:rPr>
          <w:rFonts w:ascii="Times New Roman" w:hAnsi="Times New Roman" w:cstheme="majorBidi"/>
          <w:sz w:val="24"/>
          <w:szCs w:val="24"/>
          <w:lang w:bidi="fa-IR"/>
        </w:rPr>
        <w:t xml:space="preserve"> </w:t>
      </w:r>
      <w:r w:rsidR="00FD4F28" w:rsidRPr="00D035AA">
        <w:rPr>
          <w:rFonts w:ascii="Times New Roman" w:hAnsi="Times New Roman" w:cstheme="majorBidi"/>
          <w:sz w:val="24"/>
          <w:szCs w:val="24"/>
          <w:lang w:bidi="fa-IR"/>
        </w:rPr>
        <w:t>used</w:t>
      </w:r>
      <w:r w:rsidR="002B68C6" w:rsidRPr="00D035AA">
        <w:rPr>
          <w:rFonts w:ascii="Times New Roman" w:hAnsi="Times New Roman" w:cstheme="majorBidi"/>
          <w:sz w:val="24"/>
          <w:szCs w:val="24"/>
          <w:lang w:bidi="fa-IR"/>
        </w:rPr>
        <w:t xml:space="preserve"> to evaluate </w:t>
      </w:r>
      <w:r w:rsidR="00FD4F28" w:rsidRPr="00D035AA">
        <w:rPr>
          <w:rFonts w:ascii="Times New Roman" w:hAnsi="Times New Roman" w:cstheme="majorBidi"/>
          <w:sz w:val="24"/>
          <w:szCs w:val="24"/>
          <w:lang w:bidi="fa-IR"/>
        </w:rPr>
        <w:t>fracture loads obtained from the fracture tests.</w:t>
      </w:r>
    </w:p>
    <w:p w14:paraId="5E1822BC" w14:textId="768AB763" w:rsidR="009915BD" w:rsidRPr="00913B32" w:rsidRDefault="009915BD" w:rsidP="00DB5C3B">
      <w:pPr>
        <w:pStyle w:val="ListParagraph"/>
        <w:numPr>
          <w:ilvl w:val="0"/>
          <w:numId w:val="10"/>
        </w:numPr>
        <w:spacing w:line="480" w:lineRule="auto"/>
        <w:ind w:left="792"/>
        <w:jc w:val="both"/>
        <w:rPr>
          <w:rFonts w:ascii="Times New Roman" w:hAnsi="Times New Roman" w:cstheme="majorBidi"/>
          <w:b/>
          <w:bCs/>
          <w:sz w:val="24"/>
          <w:szCs w:val="24"/>
          <w:lang w:bidi="fa-IR"/>
        </w:rPr>
      </w:pPr>
      <w:r w:rsidRPr="00913B32">
        <w:rPr>
          <w:rFonts w:ascii="Times New Roman" w:hAnsi="Times New Roman" w:cstheme="majorBidi"/>
          <w:b/>
          <w:bCs/>
          <w:sz w:val="24"/>
          <w:szCs w:val="24"/>
          <w:lang w:bidi="fa-IR"/>
        </w:rPr>
        <w:t>Data reduction approaches</w:t>
      </w:r>
    </w:p>
    <w:p w14:paraId="20FDEBF9" w14:textId="7CF1790F" w:rsidR="001A1CED" w:rsidRPr="00D035AA" w:rsidRDefault="001A1CED" w:rsidP="00DB5C3B">
      <w:pPr>
        <w:spacing w:line="480" w:lineRule="auto"/>
        <w:jc w:val="both"/>
        <w:rPr>
          <w:rFonts w:ascii="Times New Roman" w:hAnsi="Times New Roman" w:cstheme="majorBidi"/>
          <w:sz w:val="24"/>
          <w:szCs w:val="24"/>
          <w:lang w:bidi="fa-IR"/>
        </w:rPr>
      </w:pPr>
      <w:r w:rsidRPr="0027024A">
        <w:rPr>
          <w:rFonts w:ascii="Times New Roman" w:hAnsi="Times New Roman" w:cstheme="majorBidi"/>
          <w:sz w:val="24"/>
          <w:szCs w:val="24"/>
          <w:lang w:bidi="fa-IR"/>
        </w:rPr>
        <w:t xml:space="preserve">In this section, </w:t>
      </w:r>
      <w:r w:rsidR="00DD4225" w:rsidRPr="0027024A">
        <w:rPr>
          <w:rFonts w:ascii="Times New Roman" w:hAnsi="Times New Roman" w:cstheme="majorBidi"/>
          <w:sz w:val="24"/>
          <w:szCs w:val="24"/>
          <w:lang w:bidi="fa-IR"/>
        </w:rPr>
        <w:t xml:space="preserve">SBT and CCM data reduction approaches for ENF samples and central cut-ply method </w:t>
      </w:r>
      <w:r w:rsidR="00AF648C" w:rsidRPr="0027024A">
        <w:rPr>
          <w:rFonts w:ascii="Times New Roman" w:hAnsi="Times New Roman" w:cstheme="majorBidi"/>
          <w:sz w:val="24"/>
          <w:szCs w:val="24"/>
          <w:lang w:bidi="fa-IR"/>
        </w:rPr>
        <w:t>(</w:t>
      </w:r>
      <w:r w:rsidR="00DD4225" w:rsidRPr="0027024A">
        <w:rPr>
          <w:rFonts w:ascii="Times New Roman" w:hAnsi="Times New Roman" w:cstheme="majorBidi"/>
          <w:sz w:val="24"/>
          <w:szCs w:val="24"/>
          <w:lang w:bidi="fa-IR"/>
        </w:rPr>
        <w:t>CCP</w:t>
      </w:r>
      <w:r w:rsidR="00AF648C" w:rsidRPr="0027024A">
        <w:rPr>
          <w:rFonts w:ascii="Times New Roman" w:hAnsi="Times New Roman" w:cstheme="majorBidi"/>
          <w:sz w:val="24"/>
          <w:szCs w:val="24"/>
          <w:lang w:bidi="fa-IR"/>
        </w:rPr>
        <w:t>)</w:t>
      </w:r>
      <w:r w:rsidR="00DD4225" w:rsidRPr="0027024A">
        <w:rPr>
          <w:rFonts w:ascii="Times New Roman" w:hAnsi="Times New Roman" w:cstheme="majorBidi"/>
          <w:sz w:val="24"/>
          <w:szCs w:val="24"/>
          <w:lang w:bidi="fa-IR"/>
        </w:rPr>
        <w:t xml:space="preserve"> </w:t>
      </w:r>
      <w:r w:rsidR="00F83823" w:rsidRPr="0027024A">
        <w:rPr>
          <w:rFonts w:ascii="Times New Roman" w:hAnsi="Times New Roman" w:cstheme="majorBidi"/>
          <w:sz w:val="24"/>
          <w:szCs w:val="24"/>
          <w:lang w:bidi="fa-IR"/>
        </w:rPr>
        <w:t xml:space="preserve">equations </w:t>
      </w:r>
      <w:r w:rsidR="00DD4225" w:rsidRPr="0027024A">
        <w:rPr>
          <w:rFonts w:ascii="Times New Roman" w:hAnsi="Times New Roman" w:cstheme="majorBidi"/>
          <w:sz w:val="24"/>
          <w:szCs w:val="24"/>
          <w:lang w:bidi="fa-IR"/>
        </w:rPr>
        <w:t>to measure the mode II fracture energy of adhesive</w:t>
      </w:r>
      <w:r w:rsidR="00FA715A" w:rsidRPr="0027024A">
        <w:rPr>
          <w:rFonts w:ascii="Times New Roman" w:hAnsi="Times New Roman" w:cstheme="majorBidi"/>
          <w:sz w:val="24"/>
          <w:szCs w:val="24"/>
          <w:lang w:bidi="fa-IR"/>
        </w:rPr>
        <w:t>ly bonded joint</w:t>
      </w:r>
      <w:r w:rsidR="00DD4225" w:rsidRPr="0027024A">
        <w:rPr>
          <w:rFonts w:ascii="Times New Roman" w:hAnsi="Times New Roman" w:cstheme="majorBidi"/>
          <w:sz w:val="24"/>
          <w:szCs w:val="24"/>
          <w:lang w:bidi="fa-IR"/>
        </w:rPr>
        <w:t>s are explained.</w:t>
      </w:r>
      <w:r w:rsidR="00DD4225" w:rsidRPr="00913B32">
        <w:t xml:space="preserve"> </w:t>
      </w:r>
      <w:r w:rsidR="00DD4225" w:rsidRPr="0027024A">
        <w:rPr>
          <w:rFonts w:ascii="Times New Roman" w:hAnsi="Times New Roman" w:cstheme="majorBidi"/>
          <w:sz w:val="24"/>
          <w:szCs w:val="24"/>
          <w:lang w:bidi="fa-IR"/>
        </w:rPr>
        <w:t xml:space="preserve"> </w:t>
      </w:r>
    </w:p>
    <w:p w14:paraId="062D21B9" w14:textId="2269C488" w:rsidR="002669BB" w:rsidRPr="00D035AA" w:rsidRDefault="00AD0C7D" w:rsidP="00913B32">
      <w:pPr>
        <w:spacing w:line="480" w:lineRule="auto"/>
        <w:ind w:left="720"/>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2.1.</w:t>
      </w:r>
      <w:r w:rsidR="00094D62" w:rsidRPr="00D035AA">
        <w:rPr>
          <w:rFonts w:ascii="Times New Roman" w:hAnsi="Times New Roman" w:cstheme="majorBidi"/>
          <w:b/>
          <w:bCs/>
          <w:sz w:val="24"/>
          <w:szCs w:val="24"/>
          <w:lang w:bidi="fa-IR"/>
        </w:rPr>
        <w:t xml:space="preserve"> </w:t>
      </w:r>
      <w:r w:rsidR="00F339FF" w:rsidRPr="00D035AA">
        <w:rPr>
          <w:rFonts w:ascii="Times New Roman" w:hAnsi="Times New Roman" w:cstheme="majorBidi"/>
          <w:b/>
          <w:bCs/>
          <w:sz w:val="24"/>
          <w:szCs w:val="24"/>
          <w:lang w:bidi="fa-IR"/>
        </w:rPr>
        <w:t>S</w:t>
      </w:r>
      <w:r w:rsidR="00913B32">
        <w:rPr>
          <w:rFonts w:ascii="Times New Roman" w:hAnsi="Times New Roman" w:cstheme="majorBidi"/>
          <w:b/>
          <w:bCs/>
          <w:sz w:val="24"/>
          <w:szCs w:val="24"/>
          <w:lang w:bidi="fa-IR"/>
        </w:rPr>
        <w:t>imple beam theory</w:t>
      </w:r>
      <w:r w:rsidR="002044CC">
        <w:rPr>
          <w:rFonts w:ascii="Times New Roman" w:hAnsi="Times New Roman" w:cstheme="majorBidi"/>
          <w:b/>
          <w:bCs/>
          <w:sz w:val="24"/>
          <w:szCs w:val="24"/>
          <w:lang w:bidi="fa-IR"/>
        </w:rPr>
        <w:t xml:space="preserve"> (SBT)</w:t>
      </w:r>
    </w:p>
    <w:p w14:paraId="4BFBF09F" w14:textId="26C1ADF6" w:rsidR="00F339FF" w:rsidRPr="00D035AA" w:rsidRDefault="00F339FF" w:rsidP="00DB5C3B">
      <w:pPr>
        <w:spacing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t xml:space="preserve">SBT is one of the </w:t>
      </w:r>
      <w:r w:rsidR="00154F0D">
        <w:rPr>
          <w:rFonts w:ascii="Times New Roman" w:hAnsi="Times New Roman" w:cstheme="majorBidi"/>
          <w:sz w:val="24"/>
          <w:szCs w:val="24"/>
          <w:lang w:bidi="fa-IR"/>
        </w:rPr>
        <w:t xml:space="preserve">common </w:t>
      </w:r>
      <w:r w:rsidRPr="00D035AA">
        <w:rPr>
          <w:rFonts w:ascii="Times New Roman" w:hAnsi="Times New Roman" w:cstheme="majorBidi"/>
          <w:sz w:val="24"/>
          <w:szCs w:val="24"/>
          <w:lang w:bidi="fa-IR"/>
        </w:rPr>
        <w:t xml:space="preserve">approaches used to analyze ENF test results. </w:t>
      </w:r>
      <w:r w:rsidR="00BB0F26" w:rsidRPr="00D035AA">
        <w:rPr>
          <w:rFonts w:ascii="Times New Roman" w:hAnsi="Times New Roman" w:cstheme="majorBidi"/>
          <w:sz w:val="24"/>
          <w:szCs w:val="24"/>
          <w:lang w:bidi="fa-IR"/>
        </w:rPr>
        <w:t>Presuming</w:t>
      </w:r>
      <w:r w:rsidRPr="00D035AA">
        <w:rPr>
          <w:rFonts w:ascii="Times New Roman" w:hAnsi="Times New Roman" w:cstheme="majorBidi"/>
          <w:sz w:val="24"/>
          <w:szCs w:val="24"/>
          <w:lang w:bidi="fa-IR"/>
        </w:rPr>
        <w:t xml:space="preserve"> that</w:t>
      </w:r>
      <w:r w:rsidR="00BB0F26"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the adhesive layer is</w:t>
      </w:r>
      <w:r w:rsidR="006876BC">
        <w:rPr>
          <w:rFonts w:ascii="Times New Roman" w:hAnsi="Times New Roman" w:cstheme="majorBidi"/>
          <w:sz w:val="24"/>
          <w:szCs w:val="24"/>
          <w:lang w:bidi="fa-IR"/>
        </w:rPr>
        <w:t xml:space="preserve"> stiff</w:t>
      </w:r>
      <w:r w:rsidRPr="00D035AA">
        <w:rPr>
          <w:rFonts w:ascii="Times New Roman" w:hAnsi="Times New Roman" w:cstheme="majorBidi"/>
          <w:sz w:val="24"/>
          <w:szCs w:val="24"/>
          <w:lang w:bidi="fa-IR"/>
        </w:rPr>
        <w:t>,</w:t>
      </w:r>
      <w:r w:rsidR="00BB0F26"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 xml:space="preserve">the specimen compliance, </w:t>
      </w:r>
      <w:r w:rsidRPr="00E559EB">
        <w:rPr>
          <w:rFonts w:ascii="Times New Roman" w:hAnsi="Times New Roman" w:cstheme="majorBidi"/>
          <w:i/>
          <w:iCs/>
          <w:sz w:val="24"/>
          <w:szCs w:val="24"/>
          <w:lang w:bidi="fa-IR"/>
        </w:rPr>
        <w:t>C</w:t>
      </w:r>
      <w:r w:rsidRPr="00D035AA">
        <w:rPr>
          <w:rFonts w:ascii="Times New Roman" w:hAnsi="Times New Roman" w:cstheme="majorBidi"/>
          <w:sz w:val="24"/>
          <w:szCs w:val="24"/>
          <w:lang w:bidi="fa-IR"/>
        </w:rPr>
        <w:t xml:space="preserve">, can be </w:t>
      </w:r>
      <w:r w:rsidR="00BB0F26" w:rsidRPr="00D035AA">
        <w:rPr>
          <w:rFonts w:ascii="Times New Roman" w:hAnsi="Times New Roman" w:cstheme="majorBidi"/>
          <w:sz w:val="24"/>
          <w:szCs w:val="24"/>
          <w:lang w:bidi="fa-IR"/>
        </w:rPr>
        <w:t>computed</w:t>
      </w:r>
      <w:r w:rsidRPr="00D035AA">
        <w:rPr>
          <w:rFonts w:ascii="Times New Roman" w:hAnsi="Times New Roman" w:cstheme="majorBidi"/>
          <w:sz w:val="24"/>
          <w:szCs w:val="24"/>
          <w:lang w:bidi="fa-IR"/>
        </w:rPr>
        <w:t xml:space="preserve"> using </w:t>
      </w:r>
      <w:r w:rsidR="003E3F19">
        <w:rPr>
          <w:rFonts w:ascii="Times New Roman" w:hAnsi="Times New Roman" w:cstheme="majorBidi"/>
          <w:sz w:val="24"/>
          <w:szCs w:val="24"/>
          <w:lang w:bidi="fa-IR"/>
        </w:rPr>
        <w:t>Eq</w:t>
      </w:r>
      <w:r w:rsidR="00BB0F26" w:rsidRPr="00D035AA">
        <w:rPr>
          <w:rFonts w:ascii="Times New Roman" w:hAnsi="Times New Roman" w:cstheme="majorBidi"/>
          <w:sz w:val="24"/>
          <w:szCs w:val="24"/>
          <w:lang w:bidi="fa-IR"/>
        </w:rPr>
        <w:t>uation</w:t>
      </w:r>
      <w:r w:rsidR="003E3F19">
        <w:rPr>
          <w:rFonts w:ascii="Times New Roman" w:hAnsi="Times New Roman" w:cstheme="majorBidi"/>
          <w:sz w:val="24"/>
          <w:szCs w:val="24"/>
          <w:lang w:bidi="fa-IR"/>
        </w:rPr>
        <w:t xml:space="preserve"> 1</w:t>
      </w:r>
      <w:r w:rsidR="00913A63" w:rsidRPr="00D035AA">
        <w:rPr>
          <w:rFonts w:ascii="Times New Roman" w:hAnsi="Times New Roman" w:cstheme="majorBidi"/>
          <w:sz w:val="24"/>
          <w:szCs w:val="24"/>
          <w:lang w:bidi="fa-IR"/>
        </w:rPr>
        <w:t xml:space="preserve"> </w:t>
      </w:r>
      <w:r w:rsidR="00913A63"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&lt;EndNote&gt;&lt;Cite&gt;&lt;Author&gt;Davies&lt;/Author&gt;&lt;Year&gt;1999&lt;/Year&gt;&lt;RecNum&gt;4&lt;/RecNum&gt;&lt;DisplayText&gt;[35]&lt;/DisplayText&gt;&lt;record&gt;&lt;rec-number&gt;4&lt;/rec-number&gt;&lt;foreign-keys&gt;&lt;key app="EN" db-id="2fxfd2ee79f5raexd0mxza24pd2w9azaewdv" timestamp="1642623353"&gt;4&lt;/key&gt;&lt;/foreign-keys&gt;&lt;ref-type name="Conference Proceedings"&gt;10&lt;/ref-type&gt;&lt;contributors&gt;&lt;authors&gt;&lt;author&gt;Davies, Peter&lt;/author&gt;&lt;author&gt;Kageyama, Kazuro&lt;/author&gt;&lt;author&gt;Hojo, Masaki&lt;/author&gt;&lt;author&gt;Tanaka, Kiyoshi&lt;/author&gt;&lt;author&gt;Murri, Gretchen B.&lt;/author&gt;&lt;author&gt;Rousseau, Cq&lt;/author&gt;&lt;author&gt;Gieseke, Brian G.&lt;/author&gt;&lt;/authors&gt;&lt;/contributors&gt;&lt;titles&gt;&lt;title&gt;COMPARISON OF TEST CONFIGURATIONS FOR THE DETERMINATION OF GIIC : RESULTS FROM AN INTERNATIONAL ROUND ROBIN&lt;/title&gt;&lt;/titles&gt;&lt;dates&gt;&lt;year&gt;1999&lt;/year&gt;&lt;/dates&gt;&lt;urls&gt;&lt;/urls&gt;&lt;/record&gt;&lt;/Cite&gt;&lt;/EndNote&gt;</w:instrText>
      </w:r>
      <w:r w:rsidR="00913A63"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[35]</w:t>
      </w:r>
      <w:r w:rsidR="00913A63" w:rsidRPr="00D035AA">
        <w:rPr>
          <w:rFonts w:ascii="Times New Roman" w:hAnsi="Times New Roman" w:cstheme="majorBidi"/>
          <w:sz w:val="24"/>
          <w:szCs w:val="24"/>
          <w:lang w:bidi="fa-IR"/>
        </w:rPr>
        <w:fldChar w:fldCharType="end"/>
      </w:r>
      <w:r w:rsidR="00BB0F26" w:rsidRPr="00D035AA">
        <w:rPr>
          <w:rFonts w:ascii="Times New Roman" w:hAnsi="Times New Roman" w:cstheme="majorBidi"/>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520"/>
      </w:tblGrid>
      <w:tr w:rsidR="00BB0F26" w:rsidRPr="00D035AA" w14:paraId="15BB5627" w14:textId="77777777" w:rsidTr="005B21BA">
        <w:tc>
          <w:tcPr>
            <w:tcW w:w="4643" w:type="dxa"/>
            <w:vAlign w:val="center"/>
          </w:tcPr>
          <w:p w14:paraId="28D911BD" w14:textId="72D83654" w:rsidR="00BB0F26" w:rsidRPr="00E559EB" w:rsidRDefault="00597825" w:rsidP="00597825">
            <w:pPr>
              <w:spacing w:line="480" w:lineRule="auto"/>
              <w:rPr>
                <w:rFonts w:ascii="Times New Roman" w:hAnsi="Times New Roman" w:cstheme="majorBidi"/>
                <w:sz w:val="24"/>
                <w:szCs w:val="24"/>
                <w:lang w:bidi="fa-IR"/>
              </w:rPr>
            </w:pPr>
            <m:oMathPara>
              <m:oMathParaPr>
                <m:jc m:val="left"/>
              </m:oMathParaPr>
              <m:oMath>
                <m:r>
                  <w:rPr>
                    <w:rFonts w:ascii="Cambria Math"/>
                    <w:sz w:val="24"/>
                    <w:szCs w:val="24"/>
                  </w:rPr>
                  <m:t>C=</m:t>
                </m:r>
                <m:f>
                  <m:fPr>
                    <m:ctrlPr>
                      <w:rPr>
                        <w:rFonts w:ascii="Cambria Math" w:hAnsi="Cambria Math"/>
                        <w:i/>
                        <w:sz w:val="24"/>
                        <w:szCs w:val="24"/>
                      </w:rPr>
                    </m:ctrlPr>
                  </m:fPr>
                  <m:num>
                    <m:r>
                      <w:rPr>
                        <w:rFonts w:ascii="Cambria Math"/>
                        <w:sz w:val="24"/>
                        <w:szCs w:val="24"/>
                      </w:rPr>
                      <m:t>δ</m:t>
                    </m:r>
                  </m:num>
                  <m:den>
                    <m:r>
                      <w:rPr>
                        <w:rFonts w:ascii="Cambria Math"/>
                        <w:sz w:val="24"/>
                        <w:szCs w:val="24"/>
                      </w:rPr>
                      <m:t>P</m:t>
                    </m:r>
                  </m:den>
                </m:f>
                <m:r>
                  <w:rPr>
                    <w:rFonts w:ascii="Cambria Math"/>
                    <w:sz w:val="24"/>
                    <w:szCs w:val="24"/>
                  </w:rPr>
                  <m:t>=</m:t>
                </m:r>
                <m:f>
                  <m:fPr>
                    <m:ctrlPr>
                      <w:rPr>
                        <w:rFonts w:ascii="Cambria Math" w:hAnsi="Cambria Math"/>
                        <w:i/>
                        <w:sz w:val="24"/>
                        <w:szCs w:val="24"/>
                      </w:rPr>
                    </m:ctrlPr>
                  </m:fPr>
                  <m:num>
                    <m:r>
                      <w:rPr>
                        <w:rFonts w:ascii="Cambria Math"/>
                        <w:sz w:val="24"/>
                        <w:szCs w:val="24"/>
                      </w:rPr>
                      <m:t>3</m:t>
                    </m:r>
                    <m:sSup>
                      <m:sSupPr>
                        <m:ctrlPr>
                          <w:rPr>
                            <w:rFonts w:ascii="Cambria Math" w:hAnsi="Cambria Math"/>
                            <w:i/>
                            <w:sz w:val="24"/>
                            <w:szCs w:val="24"/>
                          </w:rPr>
                        </m:ctrlPr>
                      </m:sSupPr>
                      <m:e>
                        <m:r>
                          <w:rPr>
                            <w:rFonts w:ascii="Cambria Math"/>
                            <w:sz w:val="24"/>
                            <w:szCs w:val="24"/>
                          </w:rPr>
                          <m:t>a</m:t>
                        </m:r>
                      </m:e>
                      <m:sup>
                        <m:r>
                          <w:rPr>
                            <w:rFonts w:ascii="Cambria Math"/>
                            <w:sz w:val="24"/>
                            <w:szCs w:val="24"/>
                          </w:rPr>
                          <m:t>3</m:t>
                        </m:r>
                      </m:sup>
                    </m:sSup>
                    <m:r>
                      <w:rPr>
                        <w:rFonts w:ascii="Cambria Math"/>
                        <w:sz w:val="24"/>
                        <w:szCs w:val="24"/>
                      </w:rPr>
                      <m:t>+2</m:t>
                    </m:r>
                    <m:sSup>
                      <m:sSupPr>
                        <m:ctrlPr>
                          <w:rPr>
                            <w:rFonts w:ascii="Cambria Math" w:hAnsi="Cambria Math"/>
                            <w:i/>
                            <w:sz w:val="24"/>
                            <w:szCs w:val="24"/>
                          </w:rPr>
                        </m:ctrlPr>
                      </m:sSupPr>
                      <m:e>
                        <m:r>
                          <w:rPr>
                            <w:rFonts w:ascii="Cambria Math"/>
                            <w:sz w:val="24"/>
                            <w:szCs w:val="24"/>
                          </w:rPr>
                          <m:t>L</m:t>
                        </m:r>
                      </m:e>
                      <m:sup>
                        <m:r>
                          <w:rPr>
                            <w:rFonts w:ascii="Cambria Math"/>
                            <w:sz w:val="24"/>
                            <w:szCs w:val="24"/>
                          </w:rPr>
                          <m:t>3</m:t>
                        </m:r>
                      </m:sup>
                    </m:sSup>
                  </m:num>
                  <m:den>
                    <m:r>
                      <w:rPr>
                        <w:rFonts w:ascii="Cambria Math"/>
                        <w:sz w:val="24"/>
                        <w:szCs w:val="24"/>
                      </w:rPr>
                      <m:t>8B</m:t>
                    </m:r>
                    <m:sSup>
                      <m:sSupPr>
                        <m:ctrlPr>
                          <w:rPr>
                            <w:rFonts w:ascii="Cambria Math" w:hAnsi="Cambria Math"/>
                            <w:i/>
                            <w:sz w:val="24"/>
                            <w:szCs w:val="24"/>
                          </w:rPr>
                        </m:ctrlPr>
                      </m:sSupPr>
                      <m:e>
                        <m:r>
                          <w:rPr>
                            <w:rFonts w:ascii="Cambria Math" w:hAnsi="Cambria Math" w:cs="Cambria Math"/>
                            <w:sz w:val="24"/>
                            <w:szCs w:val="24"/>
                          </w:rPr>
                          <m:t>h</m:t>
                        </m:r>
                      </m:e>
                      <m:sup>
                        <m:r>
                          <w:rPr>
                            <w:rFonts w:ascii="Cambria Math"/>
                            <w:sz w:val="24"/>
                            <w:szCs w:val="24"/>
                          </w:rPr>
                          <m:t>3</m:t>
                        </m:r>
                      </m:sup>
                    </m:sSup>
                    <m:r>
                      <w:rPr>
                        <w:rFonts w:ascii="Cambria Math"/>
                        <w:sz w:val="24"/>
                        <w:szCs w:val="24"/>
                      </w:rPr>
                      <m:t>E</m:t>
                    </m:r>
                  </m:den>
                </m:f>
              </m:oMath>
            </m:oMathPara>
          </w:p>
        </w:tc>
        <w:tc>
          <w:tcPr>
            <w:tcW w:w="4643" w:type="dxa"/>
            <w:vAlign w:val="center"/>
          </w:tcPr>
          <w:p w14:paraId="2A8A4665" w14:textId="6122FC52" w:rsidR="00BB0F26" w:rsidRPr="00D035AA" w:rsidRDefault="00BB0F26"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(1)</w:t>
            </w:r>
          </w:p>
        </w:tc>
      </w:tr>
    </w:tbl>
    <w:p w14:paraId="6F6E8337" w14:textId="61C8396B" w:rsidR="00BB0F26" w:rsidRPr="00D035AA" w:rsidRDefault="00567757" w:rsidP="00DB5C3B">
      <w:pPr>
        <w:spacing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t xml:space="preserve">where </w:t>
      </w:r>
      <w:r w:rsidR="00BB0F26" w:rsidRPr="008D1AC1">
        <w:rPr>
          <w:rFonts w:ascii="Times New Roman" w:hAnsi="Times New Roman" w:cstheme="majorBidi"/>
          <w:i/>
          <w:iCs/>
          <w:sz w:val="24"/>
          <w:szCs w:val="24"/>
          <w:lang w:bidi="fa-IR"/>
        </w:rPr>
        <w:t>δ</w:t>
      </w:r>
      <w:r w:rsidR="00BB0F26" w:rsidRPr="00D035AA">
        <w:rPr>
          <w:rFonts w:ascii="Times New Roman" w:hAnsi="Times New Roman" w:cstheme="majorBidi"/>
          <w:sz w:val="24"/>
          <w:szCs w:val="24"/>
          <w:lang w:bidi="fa-IR"/>
        </w:rPr>
        <w:t xml:space="preserve"> is </w:t>
      </w:r>
      <w:r w:rsidR="004904D9">
        <w:rPr>
          <w:rFonts w:ascii="Times New Roman" w:hAnsi="Times New Roman" w:cstheme="majorBidi"/>
          <w:sz w:val="24"/>
          <w:szCs w:val="24"/>
          <w:lang w:bidi="fa-IR"/>
        </w:rPr>
        <w:t xml:space="preserve">the </w:t>
      </w:r>
      <w:r w:rsidR="00BB0F26" w:rsidRPr="00D035AA">
        <w:rPr>
          <w:rFonts w:ascii="Times New Roman" w:hAnsi="Times New Roman" w:cstheme="majorBidi"/>
          <w:sz w:val="24"/>
          <w:szCs w:val="24"/>
          <w:lang w:bidi="fa-IR"/>
        </w:rPr>
        <w:t xml:space="preserve">applied displacement at the loading point, </w:t>
      </w:r>
      <w:r w:rsidR="00BB0F26" w:rsidRPr="008D1AC1">
        <w:rPr>
          <w:rFonts w:ascii="Times New Roman" w:hAnsi="Times New Roman" w:cstheme="majorBidi"/>
          <w:i/>
          <w:iCs/>
          <w:sz w:val="24"/>
          <w:szCs w:val="24"/>
          <w:lang w:bidi="fa-IR"/>
        </w:rPr>
        <w:t>P</w:t>
      </w:r>
      <w:r w:rsidR="00BB0F26" w:rsidRPr="00D035AA">
        <w:rPr>
          <w:rFonts w:ascii="Times New Roman" w:hAnsi="Times New Roman" w:cstheme="majorBidi"/>
          <w:sz w:val="24"/>
          <w:szCs w:val="24"/>
          <w:lang w:bidi="fa-IR"/>
        </w:rPr>
        <w:t xml:space="preserve"> is </w:t>
      </w:r>
      <w:r w:rsidRPr="00D035AA">
        <w:rPr>
          <w:rFonts w:ascii="Times New Roman" w:hAnsi="Times New Roman" w:cstheme="majorBidi"/>
          <w:sz w:val="24"/>
          <w:szCs w:val="24"/>
          <w:lang w:bidi="fa-IR"/>
        </w:rPr>
        <w:t xml:space="preserve">the applied </w:t>
      </w:r>
      <w:r w:rsidR="00BB0F26" w:rsidRPr="00D035AA">
        <w:rPr>
          <w:rFonts w:ascii="Times New Roman" w:hAnsi="Times New Roman" w:cstheme="majorBidi"/>
          <w:sz w:val="24"/>
          <w:szCs w:val="24"/>
          <w:lang w:bidi="fa-IR"/>
        </w:rPr>
        <w:t xml:space="preserve">load, </w:t>
      </w:r>
      <w:r w:rsidR="00BB0F26" w:rsidRPr="008D1AC1">
        <w:rPr>
          <w:rFonts w:ascii="Times New Roman" w:hAnsi="Times New Roman" w:cstheme="majorBidi"/>
          <w:i/>
          <w:iCs/>
          <w:sz w:val="24"/>
          <w:szCs w:val="24"/>
          <w:lang w:bidi="fa-IR"/>
        </w:rPr>
        <w:t>a</w:t>
      </w:r>
      <w:r w:rsidR="00BB0F26" w:rsidRPr="00D035AA">
        <w:rPr>
          <w:rFonts w:ascii="Times New Roman" w:hAnsi="Times New Roman" w:cstheme="majorBidi"/>
          <w:sz w:val="24"/>
          <w:szCs w:val="24"/>
          <w:lang w:bidi="fa-IR"/>
        </w:rPr>
        <w:t xml:space="preserve"> is </w:t>
      </w:r>
      <w:r w:rsidRPr="00D035AA">
        <w:rPr>
          <w:rFonts w:ascii="Times New Roman" w:hAnsi="Times New Roman" w:cstheme="majorBidi"/>
          <w:sz w:val="24"/>
          <w:szCs w:val="24"/>
          <w:lang w:bidi="fa-IR"/>
        </w:rPr>
        <w:t xml:space="preserve">the </w:t>
      </w:r>
      <w:r w:rsidR="00BB0F26" w:rsidRPr="00D035AA">
        <w:rPr>
          <w:rFonts w:ascii="Times New Roman" w:hAnsi="Times New Roman" w:cstheme="majorBidi"/>
          <w:sz w:val="24"/>
          <w:szCs w:val="24"/>
          <w:lang w:bidi="fa-IR"/>
        </w:rPr>
        <w:t xml:space="preserve">crack length, </w:t>
      </w:r>
      <w:r w:rsidR="00BB0F26" w:rsidRPr="008D1AC1">
        <w:rPr>
          <w:rFonts w:ascii="Times New Roman" w:hAnsi="Times New Roman" w:cstheme="majorBidi"/>
          <w:i/>
          <w:iCs/>
          <w:sz w:val="24"/>
          <w:szCs w:val="24"/>
          <w:lang w:bidi="fa-IR"/>
        </w:rPr>
        <w:t>L</w:t>
      </w:r>
      <w:r w:rsidR="00BB0F26" w:rsidRPr="00D035AA">
        <w:rPr>
          <w:rFonts w:ascii="Times New Roman" w:hAnsi="Times New Roman" w:cstheme="majorBidi"/>
          <w:sz w:val="24"/>
          <w:szCs w:val="24"/>
          <w:lang w:bidi="fa-IR"/>
        </w:rPr>
        <w:t xml:space="preserve"> is half span length, </w:t>
      </w:r>
      <w:r w:rsidR="00BB0F26" w:rsidRPr="008D1AC1">
        <w:rPr>
          <w:rFonts w:ascii="Times New Roman" w:hAnsi="Times New Roman" w:cstheme="majorBidi"/>
          <w:i/>
          <w:iCs/>
          <w:sz w:val="24"/>
          <w:szCs w:val="24"/>
          <w:lang w:bidi="fa-IR"/>
        </w:rPr>
        <w:t>B</w:t>
      </w:r>
      <w:r w:rsidR="00BB0F26" w:rsidRPr="00D035AA">
        <w:rPr>
          <w:rFonts w:ascii="Times New Roman" w:hAnsi="Times New Roman" w:cstheme="majorBidi"/>
          <w:sz w:val="24"/>
          <w:szCs w:val="24"/>
          <w:lang w:bidi="fa-IR"/>
        </w:rPr>
        <w:t xml:space="preserve"> is </w:t>
      </w:r>
      <w:r w:rsidRPr="00D035AA">
        <w:rPr>
          <w:rFonts w:ascii="Times New Roman" w:hAnsi="Times New Roman" w:cstheme="majorBidi"/>
          <w:sz w:val="24"/>
          <w:szCs w:val="24"/>
          <w:lang w:bidi="fa-IR"/>
        </w:rPr>
        <w:t xml:space="preserve">the </w:t>
      </w:r>
      <w:r w:rsidR="00BB0F26" w:rsidRPr="00D035AA">
        <w:rPr>
          <w:rFonts w:ascii="Times New Roman" w:hAnsi="Times New Roman" w:cstheme="majorBidi"/>
          <w:sz w:val="24"/>
          <w:szCs w:val="24"/>
          <w:lang w:bidi="fa-IR"/>
        </w:rPr>
        <w:t xml:space="preserve">sample width, </w:t>
      </w:r>
      <w:r w:rsidR="00BB0F26" w:rsidRPr="008D1AC1">
        <w:rPr>
          <w:rFonts w:ascii="Times New Roman" w:hAnsi="Times New Roman" w:cstheme="majorBidi"/>
          <w:i/>
          <w:iCs/>
          <w:sz w:val="24"/>
          <w:szCs w:val="24"/>
          <w:lang w:bidi="fa-IR"/>
        </w:rPr>
        <w:t>h</w:t>
      </w:r>
      <w:r w:rsidR="00BB0F26" w:rsidRPr="00D035AA">
        <w:rPr>
          <w:rFonts w:ascii="Times New Roman" w:hAnsi="Times New Roman" w:cstheme="majorBidi"/>
          <w:sz w:val="24"/>
          <w:szCs w:val="24"/>
          <w:lang w:bidi="fa-IR"/>
        </w:rPr>
        <w:t xml:space="preserve"> is </w:t>
      </w:r>
      <w:r w:rsidRPr="00D035AA">
        <w:rPr>
          <w:rFonts w:ascii="Times New Roman" w:hAnsi="Times New Roman" w:cstheme="majorBidi"/>
          <w:sz w:val="24"/>
          <w:szCs w:val="24"/>
          <w:lang w:bidi="fa-IR"/>
        </w:rPr>
        <w:t xml:space="preserve">the </w:t>
      </w:r>
      <w:r w:rsidR="0027024A">
        <w:rPr>
          <w:rFonts w:ascii="Times New Roman" w:hAnsi="Times New Roman" w:cstheme="majorBidi"/>
          <w:sz w:val="24"/>
          <w:szCs w:val="24"/>
          <w:lang w:bidi="fa-IR"/>
        </w:rPr>
        <w:t>substrate</w:t>
      </w:r>
      <w:r w:rsidR="00BB0F26" w:rsidRPr="00D035AA">
        <w:rPr>
          <w:rFonts w:ascii="Times New Roman" w:hAnsi="Times New Roman" w:cstheme="majorBidi"/>
          <w:sz w:val="24"/>
          <w:szCs w:val="24"/>
          <w:lang w:bidi="fa-IR"/>
        </w:rPr>
        <w:t xml:space="preserve"> thickness</w:t>
      </w:r>
      <w:r w:rsidRPr="00D035AA">
        <w:rPr>
          <w:rFonts w:ascii="Times New Roman" w:hAnsi="Times New Roman" w:cstheme="majorBidi"/>
          <w:sz w:val="24"/>
          <w:szCs w:val="24"/>
          <w:lang w:bidi="fa-IR"/>
        </w:rPr>
        <w:t>,</w:t>
      </w:r>
      <w:r w:rsidR="00BB0F26" w:rsidRPr="00D035AA">
        <w:rPr>
          <w:rFonts w:ascii="Times New Roman" w:hAnsi="Times New Roman" w:cstheme="majorBidi"/>
          <w:sz w:val="24"/>
          <w:szCs w:val="24"/>
          <w:lang w:bidi="fa-IR"/>
        </w:rPr>
        <w:t xml:space="preserve"> and </w:t>
      </w:r>
      <w:r w:rsidR="00BB0F26" w:rsidRPr="008D1AC1">
        <w:rPr>
          <w:rFonts w:ascii="Times New Roman" w:hAnsi="Times New Roman" w:cstheme="majorBidi"/>
          <w:i/>
          <w:iCs/>
          <w:sz w:val="24"/>
          <w:szCs w:val="24"/>
          <w:lang w:bidi="fa-IR"/>
        </w:rPr>
        <w:t>E</w:t>
      </w:r>
      <w:r w:rsidR="00BB0F26" w:rsidRPr="00D035AA">
        <w:rPr>
          <w:rFonts w:ascii="Times New Roman" w:hAnsi="Times New Roman" w:cstheme="majorBidi"/>
          <w:sz w:val="24"/>
          <w:szCs w:val="24"/>
          <w:lang w:bidi="fa-IR"/>
        </w:rPr>
        <w:t xml:space="preserve"> is </w:t>
      </w:r>
      <w:r w:rsidRPr="00D035AA">
        <w:rPr>
          <w:rFonts w:ascii="Times New Roman" w:hAnsi="Times New Roman" w:cstheme="majorBidi"/>
          <w:sz w:val="24"/>
          <w:szCs w:val="24"/>
          <w:lang w:bidi="fa-IR"/>
        </w:rPr>
        <w:t xml:space="preserve">the </w:t>
      </w:r>
      <w:r w:rsidR="00BB0F26" w:rsidRPr="00D035AA">
        <w:rPr>
          <w:rFonts w:ascii="Times New Roman" w:hAnsi="Times New Roman" w:cstheme="majorBidi"/>
          <w:sz w:val="24"/>
          <w:szCs w:val="24"/>
          <w:lang w:bidi="fa-IR"/>
        </w:rPr>
        <w:t xml:space="preserve">elastic modulus of the </w:t>
      </w:r>
      <w:r w:rsidR="0027024A">
        <w:rPr>
          <w:rFonts w:ascii="Times New Roman" w:hAnsi="Times New Roman" w:cstheme="majorBidi"/>
          <w:sz w:val="24"/>
          <w:szCs w:val="24"/>
          <w:lang w:bidi="fa-IR"/>
        </w:rPr>
        <w:t>substrate</w:t>
      </w:r>
      <w:r w:rsidR="00BB0F26" w:rsidRPr="00D035AA">
        <w:rPr>
          <w:rFonts w:ascii="Times New Roman" w:hAnsi="Times New Roman" w:cstheme="majorBidi"/>
          <w:sz w:val="24"/>
          <w:szCs w:val="24"/>
          <w:lang w:bidi="fa-IR"/>
        </w:rPr>
        <w:t xml:space="preserve">. </w:t>
      </w:r>
      <w:r w:rsidR="008B25A9" w:rsidRPr="00D035AA">
        <w:rPr>
          <w:rFonts w:ascii="Times New Roman" w:hAnsi="Times New Roman" w:cstheme="majorBidi"/>
          <w:sz w:val="24"/>
          <w:szCs w:val="24"/>
          <w:lang w:bidi="fa-IR"/>
        </w:rPr>
        <w:t>In order to overcome the difficulties regarding t</w:t>
      </w:r>
      <w:r w:rsidR="00D13552">
        <w:rPr>
          <w:rFonts w:ascii="Times New Roman" w:hAnsi="Times New Roman" w:cstheme="majorBidi"/>
          <w:sz w:val="24"/>
          <w:szCs w:val="24"/>
          <w:lang w:bidi="fa-IR"/>
        </w:rPr>
        <w:t>he</w:t>
      </w:r>
      <w:r w:rsidR="008B25A9" w:rsidRPr="00D035AA">
        <w:rPr>
          <w:rFonts w:ascii="Times New Roman" w:hAnsi="Times New Roman" w:cstheme="majorBidi"/>
          <w:sz w:val="24"/>
          <w:szCs w:val="24"/>
          <w:lang w:bidi="fa-IR"/>
        </w:rPr>
        <w:t xml:space="preserve"> monitoring of the crack length during the ENF test</w:t>
      </w:r>
      <w:r w:rsidR="00CE3FAD" w:rsidRPr="00D035AA">
        <w:rPr>
          <w:rFonts w:ascii="Times New Roman" w:hAnsi="Times New Roman" w:cstheme="majorBidi"/>
          <w:sz w:val="24"/>
          <w:szCs w:val="24"/>
          <w:lang w:bidi="fa-IR"/>
        </w:rPr>
        <w:t xml:space="preserve">, </w:t>
      </w:r>
      <w:r w:rsidR="00CE3FAD" w:rsidRPr="008D1AC1">
        <w:rPr>
          <w:rFonts w:ascii="Times New Roman" w:hAnsi="Times New Roman" w:cstheme="majorBidi"/>
          <w:i/>
          <w:iCs/>
          <w:sz w:val="24"/>
          <w:szCs w:val="24"/>
          <w:lang w:bidi="fa-IR"/>
        </w:rPr>
        <w:t>a</w:t>
      </w:r>
      <w:r w:rsidR="00BB0F26" w:rsidRPr="00D035AA">
        <w:rPr>
          <w:rFonts w:ascii="Times New Roman" w:hAnsi="Times New Roman" w:cstheme="majorBidi"/>
          <w:sz w:val="24"/>
          <w:szCs w:val="24"/>
          <w:lang w:bidi="fa-IR"/>
        </w:rPr>
        <w:t xml:space="preserve"> </w:t>
      </w:r>
      <w:r w:rsidR="008B25A9" w:rsidRPr="00D035AA">
        <w:rPr>
          <w:rFonts w:ascii="Times New Roman" w:hAnsi="Times New Roman" w:cstheme="majorBidi"/>
          <w:sz w:val="24"/>
          <w:szCs w:val="24"/>
          <w:lang w:bidi="fa-IR"/>
        </w:rPr>
        <w:t>is</w:t>
      </w:r>
      <w:r w:rsidR="00BB0F26" w:rsidRPr="00D035AA">
        <w:rPr>
          <w:rFonts w:ascii="Times New Roman" w:hAnsi="Times New Roman" w:cstheme="majorBidi"/>
          <w:sz w:val="24"/>
          <w:szCs w:val="24"/>
          <w:lang w:bidi="fa-IR"/>
        </w:rPr>
        <w:t xml:space="preserve"> </w:t>
      </w:r>
      <w:r w:rsidR="00CE3FAD" w:rsidRPr="00D035AA">
        <w:rPr>
          <w:rFonts w:ascii="Times New Roman" w:hAnsi="Times New Roman" w:cstheme="majorBidi"/>
          <w:sz w:val="24"/>
          <w:szCs w:val="24"/>
          <w:lang w:bidi="fa-IR"/>
        </w:rPr>
        <w:t xml:space="preserve">replaced </w:t>
      </w:r>
      <w:r w:rsidR="000B6A43">
        <w:rPr>
          <w:rFonts w:ascii="Times New Roman" w:hAnsi="Times New Roman" w:cstheme="majorBidi"/>
          <w:sz w:val="24"/>
          <w:szCs w:val="24"/>
          <w:lang w:bidi="fa-IR"/>
        </w:rPr>
        <w:t>by</w:t>
      </w:r>
      <w:r w:rsidR="000B6A43" w:rsidRPr="00D035AA">
        <w:rPr>
          <w:rFonts w:ascii="Times New Roman" w:hAnsi="Times New Roman" w:cstheme="majorBidi"/>
          <w:sz w:val="24"/>
          <w:szCs w:val="24"/>
          <w:lang w:bidi="fa-IR"/>
        </w:rPr>
        <w:t xml:space="preserve"> </w:t>
      </w:r>
      <w:r w:rsidR="00BB0F26" w:rsidRPr="008D1AC1">
        <w:rPr>
          <w:rFonts w:ascii="Times New Roman" w:hAnsi="Times New Roman" w:cstheme="majorBidi"/>
          <w:i/>
          <w:iCs/>
          <w:sz w:val="24"/>
          <w:szCs w:val="24"/>
          <w:lang w:bidi="fa-IR"/>
        </w:rPr>
        <w:t>a</w:t>
      </w:r>
      <w:r w:rsidR="00BB0F26" w:rsidRPr="008D1AC1">
        <w:rPr>
          <w:rFonts w:ascii="Times New Roman" w:hAnsi="Times New Roman" w:cstheme="majorBidi"/>
          <w:i/>
          <w:iCs/>
          <w:sz w:val="24"/>
          <w:szCs w:val="24"/>
          <w:vertAlign w:val="subscript"/>
          <w:lang w:bidi="fa-IR"/>
        </w:rPr>
        <w:t>e</w:t>
      </w:r>
      <w:r w:rsidR="00BB0F26" w:rsidRPr="00D035AA">
        <w:rPr>
          <w:rFonts w:ascii="Times New Roman" w:hAnsi="Times New Roman" w:cstheme="majorBidi"/>
          <w:sz w:val="24"/>
          <w:szCs w:val="24"/>
          <w:lang w:bidi="fa-IR"/>
        </w:rPr>
        <w:t xml:space="preserve">, which is the effective crack length </w:t>
      </w:r>
      <w:r w:rsidRPr="00D035AA">
        <w:rPr>
          <w:rFonts w:ascii="Times New Roman" w:hAnsi="Times New Roman" w:cstheme="majorBidi"/>
          <w:sz w:val="24"/>
          <w:szCs w:val="24"/>
          <w:lang w:bidi="fa-IR"/>
        </w:rPr>
        <w:t xml:space="preserve">obtained </w:t>
      </w:r>
      <w:r w:rsidR="00BB0F26" w:rsidRPr="00D035AA">
        <w:rPr>
          <w:rFonts w:ascii="Times New Roman" w:hAnsi="Times New Roman" w:cstheme="majorBidi"/>
          <w:sz w:val="24"/>
          <w:szCs w:val="24"/>
          <w:lang w:bidi="fa-IR"/>
        </w:rPr>
        <w:t>as follows</w:t>
      </w:r>
      <w:r w:rsidR="00913A63" w:rsidRPr="00D035AA">
        <w:rPr>
          <w:rFonts w:ascii="Times New Roman" w:hAnsi="Times New Roman" w:cstheme="majorBidi"/>
          <w:sz w:val="24"/>
          <w:szCs w:val="24"/>
          <w:lang w:bidi="fa-IR"/>
        </w:rPr>
        <w:t xml:space="preserve"> </w:t>
      </w:r>
      <w:r w:rsidR="00913A63"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&lt;EndNote&gt;&lt;Cite&gt;&lt;Author&gt;Davies&lt;/Author&gt;&lt;Year&gt;1999&lt;/Year&gt;&lt;RecNum&gt;4&lt;/RecNum&gt;&lt;DisplayText&gt;[35]&lt;/DisplayText&gt;&lt;record&gt;&lt;rec-number&gt;4&lt;/rec-number&gt;&lt;foreign-keys&gt;&lt;key app="EN" db-id="2fxfd2ee79f5raexd0mxza24pd2w9azaewdv" timestamp="1642623353"&gt;4&lt;/key&gt;&lt;/foreign-keys&gt;&lt;ref-type name="Conference Proceedings"&gt;10&lt;/ref-type&gt;&lt;contributors&gt;&lt;authors&gt;&lt;author&gt;Davies, Peter&lt;/author&gt;&lt;author&gt;Kageyama, Kazuro&lt;/author&gt;&lt;author&gt;Hojo, Masaki&lt;/author&gt;&lt;author&gt;Tanaka, Kiyoshi&lt;/author&gt;&lt;author&gt;Murri, Gretchen B.&lt;/author&gt;&lt;author&gt;Rousseau, Cq&lt;/author&gt;&lt;author&gt;Gieseke, Brian G.&lt;/author&gt;&lt;/authors&gt;&lt;/contributors&gt;&lt;titles&gt;&lt;title&gt;COMPARISON OF TEST CONFIGURATIONS FOR THE DETERMINATION OF GIIC : RESULTS FROM AN INTERNATIONAL ROUND ROBIN&lt;/title&gt;&lt;/titles&gt;&lt;dates&gt;&lt;year&gt;1999&lt;/year&gt;&lt;/dates&gt;&lt;urls&gt;&lt;/urls&gt;&lt;/record&gt;&lt;/Cite&gt;&lt;/EndNote&gt;</w:instrText>
      </w:r>
      <w:r w:rsidR="00913A63"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[35]</w:t>
      </w:r>
      <w:r w:rsidR="00913A63" w:rsidRPr="00D035AA">
        <w:rPr>
          <w:rFonts w:ascii="Times New Roman" w:hAnsi="Times New Roman" w:cstheme="majorBidi"/>
          <w:sz w:val="24"/>
          <w:szCs w:val="24"/>
          <w:lang w:bidi="fa-IR"/>
        </w:rPr>
        <w:fldChar w:fldCharType="end"/>
      </w:r>
      <w:r w:rsidR="00CE3FAD" w:rsidRPr="00D035AA">
        <w:rPr>
          <w:rFonts w:ascii="Times New Roman" w:hAnsi="Times New Roman" w:cstheme="majorBidi"/>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2642"/>
        <w:gridCol w:w="2761"/>
      </w:tblGrid>
      <w:tr w:rsidR="0027024A" w:rsidRPr="00D035AA" w14:paraId="198781AF" w14:textId="77777777" w:rsidTr="0027024A">
        <w:tc>
          <w:tcPr>
            <w:tcW w:w="3667" w:type="dxa"/>
            <w:vAlign w:val="center"/>
          </w:tcPr>
          <w:p w14:paraId="4AE7331F" w14:textId="4A2273D4" w:rsidR="0027024A" w:rsidRPr="00E559EB" w:rsidRDefault="00640E3D" w:rsidP="00597825">
            <w:pPr>
              <w:spacing w:line="480" w:lineRule="auto"/>
              <w:rPr>
                <w:rFonts w:ascii="Times New Roman" w:hAnsi="Times New Roman" w:cstheme="majorBidi"/>
                <w:sz w:val="24"/>
                <w:szCs w:val="24"/>
                <w:lang w:bidi="fa-IR"/>
              </w:rPr>
            </w:pPr>
            <m:oMathPara>
              <m:oMathParaPr>
                <m:jc m:val="left"/>
              </m:oMathParaPr>
              <m:oMath>
                <m:sSub>
                  <m:sSubPr>
                    <m:ctrlPr>
                      <w:rPr>
                        <w:rFonts w:ascii="Cambria Math" w:hAnsi="Cambria Math"/>
                        <w:i/>
                        <w:sz w:val="24"/>
                        <w:szCs w:val="24"/>
                      </w:rPr>
                    </m:ctrlPr>
                  </m:sSubPr>
                  <m:e>
                    <m:r>
                      <w:rPr>
                        <w:rFonts w:ascii="Cambria Math"/>
                        <w:sz w:val="24"/>
                        <w:szCs w:val="24"/>
                      </w:rPr>
                      <m:t>a</m:t>
                    </m:r>
                  </m:e>
                  <m:sub>
                    <m:r>
                      <w:rPr>
                        <w:rFonts w:ascii="Cambria Math"/>
                        <w:sz w:val="24"/>
                        <w:szCs w:val="24"/>
                      </w:rPr>
                      <m:t>e</m:t>
                    </m:r>
                  </m:sub>
                </m:sSub>
                <m:r>
                  <w:rPr>
                    <w:rFonts w:ascii="Cambria Math"/>
                    <w:sz w:val="24"/>
                    <w:szCs w:val="24"/>
                  </w:rPr>
                  <m:t>=</m:t>
                </m:r>
                <m:sSup>
                  <m:sSupPr>
                    <m:ctrlPr>
                      <w:rPr>
                        <w:rFonts w:ascii="Cambria Math" w:hAnsi="Cambria Math"/>
                        <w:i/>
                        <w:sz w:val="24"/>
                        <w:szCs w:val="24"/>
                      </w:rPr>
                    </m:ctrlPr>
                  </m:sSupPr>
                  <m:e>
                    <m:d>
                      <m:dPr>
                        <m:begChr m:val="["/>
                        <m:endChr m:val="]"/>
                        <m:ctrlPr>
                          <w:rPr>
                            <w:rFonts w:ascii="Cambria Math" w:hAnsi="Cambria Math"/>
                            <w:i/>
                            <w:sz w:val="24"/>
                            <w:szCs w:val="24"/>
                          </w:rPr>
                        </m:ctrlPr>
                      </m:dPr>
                      <m:e>
                        <m:f>
                          <m:fPr>
                            <m:ctrlPr>
                              <w:rPr>
                                <w:rFonts w:ascii="Cambria Math" w:hAnsi="Cambria Math"/>
                                <w:i/>
                                <w:sz w:val="24"/>
                                <w:szCs w:val="24"/>
                              </w:rPr>
                            </m:ctrlPr>
                          </m:fPr>
                          <m:num>
                            <m:r>
                              <w:rPr>
                                <w:rFonts w:ascii="Cambria Math"/>
                                <w:sz w:val="24"/>
                                <w:szCs w:val="24"/>
                              </w:rPr>
                              <m:t>8</m:t>
                            </m:r>
                            <m:r>
                              <w:rPr>
                                <w:rFonts w:ascii="Cambria Math"/>
                                <w:sz w:val="24"/>
                                <w:szCs w:val="24"/>
                              </w:rPr>
                              <m:t>δB</m:t>
                            </m:r>
                            <m:sSup>
                              <m:sSupPr>
                                <m:ctrlPr>
                                  <w:rPr>
                                    <w:rFonts w:ascii="Cambria Math" w:hAnsi="Cambria Math"/>
                                    <w:i/>
                                    <w:sz w:val="24"/>
                                    <w:szCs w:val="24"/>
                                  </w:rPr>
                                </m:ctrlPr>
                              </m:sSupPr>
                              <m:e>
                                <m:r>
                                  <w:rPr>
                                    <w:rFonts w:ascii="Cambria Math" w:hAnsi="Cambria Math" w:cs="Cambria Math"/>
                                    <w:sz w:val="24"/>
                                    <w:szCs w:val="24"/>
                                  </w:rPr>
                                  <m:t>h</m:t>
                                </m:r>
                              </m:e>
                              <m:sup>
                                <m:r>
                                  <w:rPr>
                                    <w:rFonts w:ascii="Cambria Math"/>
                                    <w:sz w:val="24"/>
                                    <w:szCs w:val="24"/>
                                  </w:rPr>
                                  <m:t>3</m:t>
                                </m:r>
                              </m:sup>
                            </m:sSup>
                            <m:r>
                              <w:rPr>
                                <w:rFonts w:ascii="Cambria Math"/>
                                <w:sz w:val="24"/>
                                <w:szCs w:val="24"/>
                              </w:rPr>
                              <m:t>E</m:t>
                            </m:r>
                          </m:num>
                          <m:den>
                            <m:r>
                              <w:rPr>
                                <w:rFonts w:ascii="Cambria Math"/>
                                <w:sz w:val="24"/>
                                <w:szCs w:val="24"/>
                              </w:rPr>
                              <m:t>3</m:t>
                            </m:r>
                            <m:r>
                              <w:rPr>
                                <w:rFonts w:ascii="Cambria Math"/>
                                <w:sz w:val="24"/>
                                <w:szCs w:val="24"/>
                              </w:rPr>
                              <m:t>P</m:t>
                            </m:r>
                          </m:den>
                        </m:f>
                        <m:r>
                          <w:rPr>
                            <w:rFonts w:ascii="Cambria Math"/>
                            <w:sz w:val="24"/>
                            <w:szCs w:val="24"/>
                          </w:rPr>
                          <m:t>-</m:t>
                        </m:r>
                        <m:f>
                          <m:fPr>
                            <m:ctrlPr>
                              <w:rPr>
                                <w:rFonts w:ascii="Cambria Math" w:hAnsi="Cambria Math"/>
                                <w:i/>
                                <w:sz w:val="24"/>
                                <w:szCs w:val="24"/>
                              </w:rPr>
                            </m:ctrlPr>
                          </m:fPr>
                          <m:num>
                            <m:r>
                              <w:rPr>
                                <w:rFonts w:ascii="Cambria Math"/>
                                <w:sz w:val="24"/>
                                <w:szCs w:val="24"/>
                              </w:rPr>
                              <m:t>2</m:t>
                            </m:r>
                            <m:sSup>
                              <m:sSupPr>
                                <m:ctrlPr>
                                  <w:rPr>
                                    <w:rFonts w:ascii="Cambria Math" w:hAnsi="Cambria Math"/>
                                    <w:i/>
                                    <w:sz w:val="24"/>
                                    <w:szCs w:val="24"/>
                                  </w:rPr>
                                </m:ctrlPr>
                              </m:sSupPr>
                              <m:e>
                                <m:r>
                                  <w:rPr>
                                    <w:rFonts w:ascii="Cambria Math"/>
                                    <w:sz w:val="24"/>
                                    <w:szCs w:val="24"/>
                                  </w:rPr>
                                  <m:t>L</m:t>
                                </m:r>
                              </m:e>
                              <m:sup>
                                <m:r>
                                  <w:rPr>
                                    <w:rFonts w:ascii="Cambria Math"/>
                                    <w:sz w:val="24"/>
                                    <w:szCs w:val="24"/>
                                  </w:rPr>
                                  <m:t>3</m:t>
                                </m:r>
                              </m:sup>
                            </m:sSup>
                          </m:num>
                          <m:den>
                            <m:r>
                              <w:rPr>
                                <w:rFonts w:ascii="Cambria Math"/>
                                <w:sz w:val="24"/>
                                <w:szCs w:val="24"/>
                              </w:rPr>
                              <m:t>3</m:t>
                            </m:r>
                          </m:den>
                        </m:f>
                      </m:e>
                    </m:d>
                  </m:e>
                  <m:sup>
                    <m:f>
                      <m:fPr>
                        <m:ctrlPr>
                          <w:rPr>
                            <w:rFonts w:ascii="Cambria Math" w:hAnsi="Cambria Math"/>
                            <w:i/>
                            <w:sz w:val="24"/>
                            <w:szCs w:val="24"/>
                          </w:rPr>
                        </m:ctrlPr>
                      </m:fPr>
                      <m:num>
                        <m:r>
                          <w:rPr>
                            <w:rFonts w:ascii="Cambria Math"/>
                            <w:sz w:val="24"/>
                            <w:szCs w:val="24"/>
                          </w:rPr>
                          <m:t>1</m:t>
                        </m:r>
                      </m:num>
                      <m:den>
                        <m:r>
                          <w:rPr>
                            <w:rFonts w:ascii="Cambria Math"/>
                            <w:sz w:val="24"/>
                            <w:szCs w:val="24"/>
                          </w:rPr>
                          <m:t>3</m:t>
                        </m:r>
                      </m:den>
                    </m:f>
                  </m:sup>
                </m:sSup>
              </m:oMath>
            </m:oMathPara>
          </w:p>
        </w:tc>
        <w:tc>
          <w:tcPr>
            <w:tcW w:w="2642" w:type="dxa"/>
          </w:tcPr>
          <w:p w14:paraId="213D22F7" w14:textId="77777777" w:rsidR="0027024A" w:rsidRPr="00D035AA" w:rsidRDefault="0027024A" w:rsidP="00DB5C3B">
            <w:pPr>
              <w:spacing w:line="480" w:lineRule="auto"/>
              <w:jc w:val="right"/>
              <w:rPr>
                <w:rFonts w:ascii="Times New Roman" w:hAnsi="Times New Roman" w:cstheme="majorBidi"/>
                <w:sz w:val="24"/>
                <w:szCs w:val="24"/>
                <w:lang w:bidi="fa-IR"/>
              </w:rPr>
            </w:pPr>
          </w:p>
        </w:tc>
        <w:tc>
          <w:tcPr>
            <w:tcW w:w="2761" w:type="dxa"/>
            <w:vAlign w:val="center"/>
          </w:tcPr>
          <w:p w14:paraId="22A11AA2" w14:textId="36F99E5D" w:rsidR="0027024A" w:rsidRPr="00D035AA" w:rsidRDefault="0027024A"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(2)</w:t>
            </w:r>
          </w:p>
        </w:tc>
      </w:tr>
    </w:tbl>
    <w:p w14:paraId="34339B00" w14:textId="2CB52FCE" w:rsidR="00CE3FAD" w:rsidRPr="00D035AA" w:rsidRDefault="00A27ECF" w:rsidP="00DB5C3B">
      <w:pPr>
        <w:spacing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lastRenderedPageBreak/>
        <w:t>B</w:t>
      </w:r>
      <w:r w:rsidR="00D91259" w:rsidRPr="00D035AA">
        <w:rPr>
          <w:rFonts w:ascii="Times New Roman" w:hAnsi="Times New Roman" w:cstheme="majorBidi"/>
          <w:sz w:val="24"/>
          <w:szCs w:val="24"/>
          <w:lang w:bidi="fa-IR"/>
        </w:rPr>
        <w:t>as</w:t>
      </w:r>
      <w:r w:rsidR="00174E73">
        <w:rPr>
          <w:rFonts w:ascii="Times New Roman" w:hAnsi="Times New Roman" w:cstheme="majorBidi"/>
          <w:sz w:val="24"/>
          <w:szCs w:val="24"/>
          <w:lang w:bidi="fa-IR"/>
        </w:rPr>
        <w:t>ed</w:t>
      </w:r>
      <w:r w:rsidR="00D91259" w:rsidRPr="00D035AA">
        <w:rPr>
          <w:rFonts w:ascii="Times New Roman" w:hAnsi="Times New Roman" w:cstheme="majorBidi"/>
          <w:sz w:val="24"/>
          <w:szCs w:val="24"/>
          <w:lang w:bidi="fa-IR"/>
        </w:rPr>
        <w:t xml:space="preserve"> o</w:t>
      </w:r>
      <w:r>
        <w:rPr>
          <w:rFonts w:ascii="Times New Roman" w:hAnsi="Times New Roman" w:cstheme="majorBidi"/>
          <w:sz w:val="24"/>
          <w:szCs w:val="24"/>
          <w:lang w:bidi="fa-IR"/>
        </w:rPr>
        <w:t>n</w:t>
      </w:r>
      <w:r w:rsidR="00D91259" w:rsidRPr="00D035AA">
        <w:rPr>
          <w:rFonts w:ascii="Times New Roman" w:hAnsi="Times New Roman" w:cstheme="majorBidi"/>
          <w:sz w:val="24"/>
          <w:szCs w:val="24"/>
          <w:lang w:bidi="fa-IR"/>
        </w:rPr>
        <w:t xml:space="preserve"> the Irwin-Kiese </w:t>
      </w:r>
      <w:r w:rsidR="00567B6F">
        <w:rPr>
          <w:rFonts w:ascii="Times New Roman" w:hAnsi="Times New Roman" w:cstheme="majorBidi"/>
          <w:sz w:val="24"/>
          <w:szCs w:val="24"/>
          <w:lang w:bidi="fa-IR"/>
        </w:rPr>
        <w:t>equation</w:t>
      </w:r>
      <w:r w:rsidR="00567B6F" w:rsidRPr="00D035AA">
        <w:rPr>
          <w:rFonts w:ascii="Times New Roman" w:hAnsi="Times New Roman" w:cstheme="majorBidi"/>
          <w:sz w:val="24"/>
          <w:szCs w:val="24"/>
          <w:lang w:bidi="fa-IR"/>
        </w:rPr>
        <w:t xml:space="preserve"> </w:t>
      </w:r>
      <w:r w:rsidR="00174E73">
        <w:rPr>
          <w:rFonts w:ascii="Times New Roman" w:hAnsi="Times New Roman" w:cstheme="majorBidi"/>
          <w:sz w:val="24"/>
          <w:szCs w:val="24"/>
          <w:lang w:bidi="fa-IR"/>
        </w:rPr>
        <w:t xml:space="preserve">and </w:t>
      </w:r>
      <w:r w:rsidR="00567B6F">
        <w:rPr>
          <w:rFonts w:ascii="Times New Roman" w:hAnsi="Times New Roman" w:cstheme="majorBidi"/>
          <w:sz w:val="24"/>
          <w:szCs w:val="24"/>
          <w:lang w:bidi="fa-IR"/>
        </w:rPr>
        <w:t>using</w:t>
      </w:r>
      <w:r w:rsidR="00567B6F" w:rsidRPr="00D035AA">
        <w:rPr>
          <w:rFonts w:ascii="Times New Roman" w:hAnsi="Times New Roman" w:cstheme="majorBidi"/>
          <w:sz w:val="24"/>
          <w:szCs w:val="24"/>
          <w:lang w:bidi="fa-IR"/>
        </w:rPr>
        <w:t xml:space="preserve"> </w:t>
      </w:r>
      <w:r w:rsidR="00D91259" w:rsidRPr="00D035AA">
        <w:rPr>
          <w:rFonts w:ascii="Times New Roman" w:hAnsi="Times New Roman" w:cstheme="majorBidi"/>
          <w:sz w:val="24"/>
          <w:szCs w:val="24"/>
          <w:lang w:bidi="fa-IR"/>
        </w:rPr>
        <w:t xml:space="preserve">linear elastic fracture mechanics (LEFM), the </w:t>
      </w:r>
      <w:r w:rsidR="00A742F9">
        <w:rPr>
          <w:rFonts w:ascii="Times New Roman" w:hAnsi="Times New Roman" w:cstheme="majorBidi"/>
          <w:sz w:val="24"/>
          <w:szCs w:val="24"/>
          <w:lang w:bidi="fa-IR"/>
        </w:rPr>
        <w:t xml:space="preserve">mode II </w:t>
      </w:r>
      <w:r w:rsidR="00D91259" w:rsidRPr="00D035AA">
        <w:rPr>
          <w:rFonts w:ascii="Times New Roman" w:hAnsi="Times New Roman" w:cstheme="majorBidi"/>
          <w:sz w:val="24"/>
          <w:szCs w:val="24"/>
          <w:lang w:bidi="fa-IR"/>
        </w:rPr>
        <w:t>strain energy release rate</w:t>
      </w:r>
      <w:r w:rsidR="00A742F9">
        <w:rPr>
          <w:rFonts w:ascii="Times New Roman" w:hAnsi="Times New Roman" w:cstheme="majorBidi"/>
          <w:sz w:val="24"/>
          <w:szCs w:val="24"/>
          <w:lang w:bidi="fa-IR"/>
        </w:rPr>
        <w:t xml:space="preserve">, </w:t>
      </w:r>
      <w:r w:rsidR="00A742F9" w:rsidRPr="008D1AC1">
        <w:rPr>
          <w:rFonts w:ascii="Times New Roman" w:hAnsi="Times New Roman" w:cstheme="majorBidi"/>
          <w:i/>
          <w:iCs/>
          <w:sz w:val="24"/>
          <w:szCs w:val="24"/>
          <w:lang w:bidi="fa-IR"/>
        </w:rPr>
        <w:t>G</w:t>
      </w:r>
      <w:r w:rsidR="00A742F9" w:rsidRPr="008D1AC1">
        <w:rPr>
          <w:rFonts w:ascii="Times New Roman" w:hAnsi="Times New Roman" w:cstheme="majorBidi"/>
          <w:i/>
          <w:iCs/>
          <w:sz w:val="24"/>
          <w:szCs w:val="24"/>
          <w:vertAlign w:val="subscript"/>
          <w:lang w:bidi="fa-IR"/>
        </w:rPr>
        <w:t>II</w:t>
      </w:r>
      <w:r w:rsidR="00A742F9">
        <w:rPr>
          <w:rFonts w:ascii="Times New Roman" w:hAnsi="Times New Roman" w:cstheme="majorBidi"/>
          <w:sz w:val="24"/>
          <w:szCs w:val="24"/>
          <w:lang w:bidi="fa-IR"/>
        </w:rPr>
        <w:t>,</w:t>
      </w:r>
      <w:r w:rsidR="00D91259" w:rsidRPr="00D035AA">
        <w:rPr>
          <w:rFonts w:ascii="Times New Roman" w:hAnsi="Times New Roman" w:cstheme="majorBidi"/>
          <w:sz w:val="24"/>
          <w:szCs w:val="24"/>
          <w:lang w:bidi="fa-IR"/>
        </w:rPr>
        <w:t xml:space="preserve"> </w:t>
      </w:r>
      <w:r w:rsidR="00B51EF1">
        <w:rPr>
          <w:rFonts w:ascii="Times New Roman" w:hAnsi="Times New Roman" w:cstheme="majorBidi"/>
          <w:sz w:val="24"/>
          <w:szCs w:val="24"/>
          <w:lang w:bidi="fa-IR"/>
        </w:rPr>
        <w:t>is defined</w:t>
      </w:r>
      <w:r w:rsidR="00D91259" w:rsidRPr="00D035AA">
        <w:rPr>
          <w:rFonts w:ascii="Times New Roman" w:hAnsi="Times New Roman" w:cstheme="majorBidi"/>
          <w:sz w:val="24"/>
          <w:szCs w:val="24"/>
          <w:lang w:bidi="fa-IR"/>
        </w:rPr>
        <w:t xml:space="preserve"> </w:t>
      </w:r>
      <w:r w:rsidR="00052663">
        <w:rPr>
          <w:rFonts w:ascii="Times New Roman" w:hAnsi="Times New Roman" w:cstheme="majorBidi"/>
          <w:sz w:val="24"/>
          <w:szCs w:val="24"/>
          <w:lang w:bidi="fa-IR"/>
        </w:rPr>
        <w:t xml:space="preserve">with respect to variation of specimen compliance </w:t>
      </w:r>
      <w:r w:rsidR="006247B4">
        <w:rPr>
          <w:rFonts w:ascii="Times New Roman" w:hAnsi="Times New Roman" w:cstheme="majorBidi"/>
          <w:sz w:val="24"/>
          <w:szCs w:val="24"/>
          <w:lang w:bidi="fa-IR"/>
        </w:rPr>
        <w:t xml:space="preserve">as </w:t>
      </w:r>
      <w:r w:rsidR="00033020" w:rsidRPr="00D035AA">
        <w:rPr>
          <w:rFonts w:ascii="Times New Roman" w:hAnsi="Times New Roman" w:cstheme="majorBidi"/>
          <w:sz w:val="24"/>
          <w:szCs w:val="24"/>
          <w:lang w:bidi="fa-IR"/>
        </w:rPr>
        <w:t>E</w:t>
      </w:r>
      <w:r w:rsidR="00D91259" w:rsidRPr="00D035AA">
        <w:rPr>
          <w:rFonts w:ascii="Times New Roman" w:hAnsi="Times New Roman" w:cstheme="majorBidi"/>
          <w:sz w:val="24"/>
          <w:szCs w:val="24"/>
          <w:lang w:bidi="fa-IR"/>
        </w:rPr>
        <w:t>quation</w:t>
      </w:r>
      <w:r w:rsidR="00B51EF1">
        <w:rPr>
          <w:rFonts w:ascii="Times New Roman" w:hAnsi="Times New Roman" w:cstheme="majorBidi"/>
          <w:sz w:val="24"/>
          <w:szCs w:val="24"/>
          <w:lang w:bidi="fa-IR"/>
        </w:rPr>
        <w:t xml:space="preserve"> 3</w:t>
      </w:r>
      <w:r w:rsidR="00913A63" w:rsidRPr="00D035AA">
        <w:rPr>
          <w:rFonts w:ascii="Times New Roman" w:hAnsi="Times New Roman" w:cstheme="majorBidi"/>
          <w:sz w:val="24"/>
          <w:szCs w:val="24"/>
          <w:lang w:bidi="fa-IR"/>
        </w:rPr>
        <w:t xml:space="preserve"> </w:t>
      </w:r>
      <w:r w:rsidR="00913A63"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&lt;EndNote&gt;&lt;Cite&gt;&lt;Author&gt;Wagih&lt;/Author&gt;&lt;Year&gt;2020&lt;/Year&gt;&lt;RecNum&gt;5&lt;/RecNum&gt;&lt;DisplayText&gt;[36]&lt;/DisplayText&gt;&lt;record&gt;&lt;rec-number&gt;5&lt;/rec-number&gt;&lt;foreign-keys&gt;&lt;key app="EN" db-id="2fxfd2ee79f5raexd0mxza24pd2w9azaewdv" timestamp="1642623491"&gt;5&lt;/key&gt;&lt;/foreign-keys&gt;&lt;ref-type name="Journal Article"&gt;17&lt;/ref-type&gt;&lt;contributors&gt;&lt;authors&gt;&lt;author&gt;Wagih, A.&lt;/author&gt;&lt;author&gt;Tao, R.&lt;/author&gt;&lt;author&gt;Yudhanto, A.&lt;/author&gt;&lt;author&gt;Lubineau, G.&lt;/author&gt;&lt;/authors&gt;&lt;/contributors&gt;&lt;titles&gt;&lt;title&gt;Improving mode II fracture toughness of secondary bonded joints using laser patterning of adherends&lt;/title&gt;&lt;secondary-title&gt;Composites Part A: Applied Science and Manufacturing&lt;/secondary-title&gt;&lt;/titles&gt;&lt;periodical&gt;&lt;full-title&gt;Composites Part A: Applied Science and Manufacturing&lt;/full-title&gt;&lt;/periodical&gt;&lt;pages&gt;105892&lt;/pages&gt;&lt;volume&gt;134&lt;/volume&gt;&lt;keywords&gt;&lt;keyword&gt;A. Polymer-matrix composites (PMCs)&lt;/keyword&gt;&lt;keyword&gt;B. Fracture toughness&lt;/keyword&gt;&lt;keyword&gt;C. Damage mechanics&lt;/keyword&gt;&lt;keyword&gt;D. Non-destructive testing&lt;/keyword&gt;&lt;keyword&gt;CO Laser patterning&lt;/keyword&gt;&lt;/keywords&gt;&lt;dates&gt;&lt;year&gt;2020&lt;/year&gt;&lt;pub-dates&gt;&lt;date&gt;2020/07/01/&lt;/date&gt;&lt;/pub-dates&gt;&lt;/dates&gt;&lt;isbn&gt;1359-835X&lt;/isbn&gt;&lt;urls&gt;&lt;related-urls&gt;&lt;url&gt;https://www.sciencedirect.com/science/article/pii/S1359835X20301305&lt;/url&gt;&lt;/related-urls&gt;&lt;/urls&gt;&lt;electronic-resource-num&gt;https://doi.org/10.1016/j.compositesa.2020.105892&lt;/electronic-resource-num&gt;&lt;/record&gt;&lt;/Cite&gt;&lt;/EndNote&gt;</w:instrText>
      </w:r>
      <w:r w:rsidR="00913A63"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[36]</w:t>
      </w:r>
      <w:r w:rsidR="00913A63" w:rsidRPr="00D035AA">
        <w:rPr>
          <w:rFonts w:ascii="Times New Roman" w:hAnsi="Times New Roman" w:cstheme="majorBidi"/>
          <w:sz w:val="24"/>
          <w:szCs w:val="24"/>
          <w:lang w:bidi="fa-IR"/>
        </w:rPr>
        <w:fldChar w:fldCharType="end"/>
      </w:r>
      <w:r w:rsidR="00D91259" w:rsidRPr="00D035AA">
        <w:rPr>
          <w:rFonts w:ascii="Times New Roman" w:hAnsi="Times New Roman" w:cstheme="majorBidi"/>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4527"/>
      </w:tblGrid>
      <w:tr w:rsidR="00D91259" w:rsidRPr="00D035AA" w14:paraId="082FCB41" w14:textId="77777777" w:rsidTr="00AE713E">
        <w:tc>
          <w:tcPr>
            <w:tcW w:w="4643" w:type="dxa"/>
            <w:vAlign w:val="center"/>
          </w:tcPr>
          <w:p w14:paraId="1E7A77CC" w14:textId="063B03BA" w:rsidR="00D91259" w:rsidRPr="00E559EB" w:rsidRDefault="00640E3D" w:rsidP="00597825">
            <w:pPr>
              <w:spacing w:line="480" w:lineRule="auto"/>
              <w:rPr>
                <w:rFonts w:ascii="Times New Roman" w:hAnsi="Times New Roman" w:cstheme="majorBidi"/>
                <w:sz w:val="24"/>
                <w:szCs w:val="24"/>
                <w:lang w:bidi="fa-IR"/>
              </w:rPr>
            </w:pPr>
            <m:oMathPara>
              <m:oMathParaPr>
                <m:jc m:val="left"/>
              </m:oMathParaPr>
              <m:oMath>
                <m:sSub>
                  <m:sSubPr>
                    <m:ctrlPr>
                      <w:rPr>
                        <w:rFonts w:ascii="Cambria Math" w:hAnsi="Cambria Math"/>
                        <w:i/>
                        <w:sz w:val="24"/>
                        <w:szCs w:val="24"/>
                      </w:rPr>
                    </m:ctrlPr>
                  </m:sSubPr>
                  <m:e>
                    <m:r>
                      <w:rPr>
                        <w:rFonts w:ascii="Cambria Math"/>
                        <w:sz w:val="24"/>
                        <w:szCs w:val="24"/>
                      </w:rPr>
                      <m:t>G</m:t>
                    </m:r>
                  </m:e>
                  <m:sub>
                    <m:r>
                      <w:rPr>
                        <w:rFonts w:ascii="Cambria Math"/>
                        <w:sz w:val="24"/>
                        <w:szCs w:val="24"/>
                      </w:rPr>
                      <m:t>II</m:t>
                    </m:r>
                  </m:sub>
                </m:sSub>
                <m:r>
                  <w:rPr>
                    <w:rFonts w:asci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sz w:val="24"/>
                            <w:szCs w:val="24"/>
                          </w:rPr>
                          <m:t>P</m:t>
                        </m:r>
                      </m:e>
                      <m:sup>
                        <m:r>
                          <w:rPr>
                            <w:rFonts w:ascii="Cambria Math"/>
                            <w:sz w:val="24"/>
                            <w:szCs w:val="24"/>
                          </w:rPr>
                          <m:t>2</m:t>
                        </m:r>
                      </m:sup>
                    </m:sSup>
                  </m:num>
                  <m:den>
                    <m:r>
                      <w:rPr>
                        <w:rFonts w:ascii="Cambria Math"/>
                        <w:sz w:val="24"/>
                        <w:szCs w:val="24"/>
                      </w:rPr>
                      <m:t>2</m:t>
                    </m:r>
                    <m:r>
                      <w:rPr>
                        <w:rFonts w:ascii="Cambria Math"/>
                        <w:sz w:val="24"/>
                        <w:szCs w:val="24"/>
                      </w:rPr>
                      <m:t>B</m:t>
                    </m:r>
                  </m:den>
                </m:f>
                <m:f>
                  <m:fPr>
                    <m:ctrlPr>
                      <w:rPr>
                        <w:rFonts w:ascii="Cambria Math" w:hAnsi="Cambria Math"/>
                        <w:i/>
                        <w:sz w:val="24"/>
                        <w:szCs w:val="24"/>
                      </w:rPr>
                    </m:ctrlPr>
                  </m:fPr>
                  <m:num>
                    <m:r>
                      <w:rPr>
                        <w:rFonts w:ascii="Cambria Math"/>
                        <w:sz w:val="24"/>
                        <w:szCs w:val="24"/>
                      </w:rPr>
                      <m:t>dC</m:t>
                    </m:r>
                  </m:num>
                  <m:den>
                    <m:r>
                      <w:rPr>
                        <w:rFonts w:ascii="Cambria Math"/>
                        <w:sz w:val="24"/>
                        <w:szCs w:val="24"/>
                      </w:rPr>
                      <m:t>da</m:t>
                    </m:r>
                  </m:den>
                </m:f>
              </m:oMath>
            </m:oMathPara>
          </w:p>
        </w:tc>
        <w:tc>
          <w:tcPr>
            <w:tcW w:w="4643" w:type="dxa"/>
            <w:vAlign w:val="center"/>
          </w:tcPr>
          <w:p w14:paraId="5B5287C7" w14:textId="72B61046" w:rsidR="00D91259" w:rsidRPr="00D035AA" w:rsidRDefault="00D91259"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(3)</w:t>
            </w:r>
          </w:p>
        </w:tc>
      </w:tr>
    </w:tbl>
    <w:p w14:paraId="59433A14" w14:textId="1862EEE7" w:rsidR="00D91259" w:rsidRPr="00D035AA" w:rsidRDefault="00AA3366" w:rsidP="00DB5C3B">
      <w:pPr>
        <w:spacing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Finally, t</w:t>
      </w:r>
      <w:r w:rsidR="00D91259" w:rsidRPr="00D035AA">
        <w:rPr>
          <w:rFonts w:ascii="Times New Roman" w:hAnsi="Times New Roman" w:cstheme="majorBidi"/>
          <w:sz w:val="24"/>
          <w:szCs w:val="24"/>
          <w:lang w:bidi="fa-IR"/>
        </w:rPr>
        <w:t xml:space="preserve">he </w:t>
      </w:r>
      <w:r w:rsidR="001A6B2E" w:rsidRPr="00D035AA">
        <w:rPr>
          <w:rFonts w:ascii="Times New Roman" w:hAnsi="Times New Roman" w:cstheme="majorBidi"/>
          <w:sz w:val="24"/>
          <w:szCs w:val="24"/>
          <w:lang w:bidi="fa-IR"/>
        </w:rPr>
        <w:t xml:space="preserve">mode II </w:t>
      </w:r>
      <w:r w:rsidR="00260CC8" w:rsidRPr="00D035AA">
        <w:rPr>
          <w:rFonts w:ascii="Times New Roman" w:hAnsi="Times New Roman" w:cstheme="majorBidi"/>
          <w:sz w:val="24"/>
          <w:szCs w:val="24"/>
          <w:lang w:bidi="fa-IR"/>
        </w:rPr>
        <w:t xml:space="preserve">fracture energy </w:t>
      </w:r>
      <w:r w:rsidR="00D91259" w:rsidRPr="00D035AA">
        <w:rPr>
          <w:rFonts w:ascii="Times New Roman" w:hAnsi="Times New Roman" w:cstheme="majorBidi"/>
          <w:sz w:val="24"/>
          <w:szCs w:val="24"/>
          <w:lang w:bidi="fa-IR"/>
        </w:rPr>
        <w:t xml:space="preserve">can be obtained by substituting </w:t>
      </w:r>
      <w:r w:rsidR="00033020" w:rsidRPr="00D035AA">
        <w:rPr>
          <w:rFonts w:ascii="Times New Roman" w:hAnsi="Times New Roman" w:cstheme="majorBidi"/>
          <w:sz w:val="24"/>
          <w:szCs w:val="24"/>
          <w:lang w:bidi="fa-IR"/>
        </w:rPr>
        <w:t>Equation 1</w:t>
      </w:r>
      <w:r w:rsidR="00D91259" w:rsidRPr="00D035AA">
        <w:rPr>
          <w:rFonts w:ascii="Times New Roman" w:hAnsi="Times New Roman" w:cstheme="majorBidi"/>
          <w:sz w:val="24"/>
          <w:szCs w:val="24"/>
          <w:lang w:bidi="fa-IR"/>
        </w:rPr>
        <w:t xml:space="preserve"> into </w:t>
      </w:r>
      <w:r w:rsidR="00033020" w:rsidRPr="00D035AA">
        <w:rPr>
          <w:rFonts w:ascii="Times New Roman" w:hAnsi="Times New Roman" w:cstheme="majorBidi"/>
          <w:sz w:val="24"/>
          <w:szCs w:val="24"/>
          <w:lang w:bidi="fa-IR"/>
        </w:rPr>
        <w:t>Equation 3</w:t>
      </w:r>
      <w:r w:rsidR="00D91259" w:rsidRPr="00D035AA">
        <w:rPr>
          <w:rFonts w:ascii="Times New Roman" w:hAnsi="Times New Roman" w:cstheme="majorBidi"/>
          <w:sz w:val="24"/>
          <w:szCs w:val="24"/>
          <w:lang w:bidi="fa-IR"/>
        </w:rPr>
        <w:t xml:space="preserve"> as follows</w:t>
      </w:r>
      <w:r w:rsidR="00260CC8" w:rsidRPr="00D035AA">
        <w:rPr>
          <w:rFonts w:ascii="Times New Roman" w:hAnsi="Times New Roman" w:cstheme="majorBidi"/>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8"/>
        <w:gridCol w:w="4522"/>
      </w:tblGrid>
      <w:tr w:rsidR="00260CC8" w:rsidRPr="00D035AA" w14:paraId="59DF3A7D" w14:textId="77777777" w:rsidTr="00420075">
        <w:tc>
          <w:tcPr>
            <w:tcW w:w="4643" w:type="dxa"/>
            <w:vAlign w:val="center"/>
          </w:tcPr>
          <w:p w14:paraId="1FFC2107" w14:textId="67A8A04E" w:rsidR="00260CC8" w:rsidRPr="00E559EB" w:rsidRDefault="00640E3D" w:rsidP="00597825">
            <w:pPr>
              <w:spacing w:line="480" w:lineRule="auto"/>
              <w:rPr>
                <w:rFonts w:ascii="Times New Roman" w:hAnsi="Times New Roman" w:cstheme="majorBidi"/>
                <w:sz w:val="24"/>
                <w:szCs w:val="24"/>
                <w:lang w:bidi="fa-IR"/>
              </w:rPr>
            </w:pPr>
            <m:oMathPara>
              <m:oMathParaPr>
                <m:jc m:val="left"/>
              </m:oMathParaPr>
              <m:oMath>
                <m:sSub>
                  <m:sSubPr>
                    <m:ctrlPr>
                      <w:rPr>
                        <w:rFonts w:ascii="Cambria Math" w:hAnsi="Cambria Math"/>
                        <w:i/>
                        <w:sz w:val="24"/>
                        <w:szCs w:val="24"/>
                      </w:rPr>
                    </m:ctrlPr>
                  </m:sSubPr>
                  <m:e>
                    <m:r>
                      <w:rPr>
                        <w:rFonts w:ascii="Cambria Math"/>
                        <w:sz w:val="24"/>
                        <w:szCs w:val="24"/>
                      </w:rPr>
                      <m:t>G</m:t>
                    </m:r>
                  </m:e>
                  <m:sub>
                    <m:r>
                      <w:rPr>
                        <w:rFonts w:ascii="Cambria Math"/>
                        <w:sz w:val="24"/>
                        <w:szCs w:val="24"/>
                      </w:rPr>
                      <m:t>II</m:t>
                    </m:r>
                  </m:sub>
                </m:sSub>
                <m:r>
                  <w:rPr>
                    <w:rFonts w:ascii="Cambria Math"/>
                    <w:sz w:val="24"/>
                    <w:szCs w:val="24"/>
                  </w:rPr>
                  <m:t>=</m:t>
                </m:r>
                <m:f>
                  <m:fPr>
                    <m:ctrlPr>
                      <w:rPr>
                        <w:rFonts w:ascii="Cambria Math" w:hAnsi="Cambria Math"/>
                        <w:i/>
                        <w:sz w:val="24"/>
                        <w:szCs w:val="24"/>
                      </w:rPr>
                    </m:ctrlPr>
                  </m:fPr>
                  <m:num>
                    <m:r>
                      <w:rPr>
                        <w:rFonts w:ascii="Cambria Math"/>
                        <w:sz w:val="24"/>
                        <w:szCs w:val="24"/>
                      </w:rPr>
                      <m:t>9</m:t>
                    </m:r>
                    <m:sSup>
                      <m:sSupPr>
                        <m:ctrlPr>
                          <w:rPr>
                            <w:rFonts w:ascii="Cambria Math" w:hAnsi="Cambria Math"/>
                            <w:i/>
                            <w:sz w:val="24"/>
                            <w:szCs w:val="24"/>
                          </w:rPr>
                        </m:ctrlPr>
                      </m:sSupPr>
                      <m:e>
                        <m:r>
                          <w:rPr>
                            <w:rFonts w:ascii="Cambria Math"/>
                            <w:sz w:val="24"/>
                            <w:szCs w:val="24"/>
                          </w:rPr>
                          <m:t>P</m:t>
                        </m:r>
                      </m:e>
                      <m:sup>
                        <m:r>
                          <w:rPr>
                            <w:rFonts w:ascii="Cambria Math"/>
                            <w:sz w:val="24"/>
                            <w:szCs w:val="24"/>
                          </w:rPr>
                          <m:t>2</m:t>
                        </m:r>
                      </m:sup>
                    </m:sSup>
                    <m:sSubSup>
                      <m:sSubSupPr>
                        <m:ctrlPr>
                          <w:rPr>
                            <w:rFonts w:ascii="Cambria Math" w:hAnsi="Cambria Math"/>
                            <w:i/>
                            <w:sz w:val="24"/>
                            <w:szCs w:val="24"/>
                          </w:rPr>
                        </m:ctrlPr>
                      </m:sSubSupPr>
                      <m:e>
                        <m:r>
                          <w:rPr>
                            <w:rFonts w:ascii="Cambria Math"/>
                            <w:sz w:val="24"/>
                            <w:szCs w:val="24"/>
                          </w:rPr>
                          <m:t>a</m:t>
                        </m:r>
                      </m:e>
                      <m:sub>
                        <m:r>
                          <w:rPr>
                            <w:rFonts w:ascii="Cambria Math"/>
                            <w:sz w:val="24"/>
                            <w:szCs w:val="24"/>
                          </w:rPr>
                          <m:t>e</m:t>
                        </m:r>
                      </m:sub>
                      <m:sup>
                        <m:r>
                          <w:rPr>
                            <w:rFonts w:ascii="Cambria Math"/>
                            <w:sz w:val="24"/>
                            <w:szCs w:val="24"/>
                          </w:rPr>
                          <m:t>2</m:t>
                        </m:r>
                      </m:sup>
                    </m:sSubSup>
                  </m:num>
                  <m:den>
                    <m:r>
                      <w:rPr>
                        <w:rFonts w:ascii="Cambria Math"/>
                        <w:sz w:val="24"/>
                        <w:szCs w:val="24"/>
                      </w:rPr>
                      <m:t>16</m:t>
                    </m:r>
                    <m:sSup>
                      <m:sSupPr>
                        <m:ctrlPr>
                          <w:rPr>
                            <w:rFonts w:ascii="Cambria Math" w:hAnsi="Cambria Math"/>
                            <w:i/>
                            <w:sz w:val="24"/>
                            <w:szCs w:val="24"/>
                          </w:rPr>
                        </m:ctrlPr>
                      </m:sSupPr>
                      <m:e>
                        <m:r>
                          <w:rPr>
                            <w:rFonts w:ascii="Cambria Math"/>
                            <w:sz w:val="24"/>
                            <w:szCs w:val="24"/>
                          </w:rPr>
                          <m:t>B</m:t>
                        </m:r>
                      </m:e>
                      <m:sup>
                        <m:r>
                          <w:rPr>
                            <w:rFonts w:ascii="Cambria Math"/>
                            <w:sz w:val="24"/>
                            <w:szCs w:val="24"/>
                          </w:rPr>
                          <m:t>2</m:t>
                        </m:r>
                      </m:sup>
                    </m:sSup>
                    <m:sSup>
                      <m:sSupPr>
                        <m:ctrlPr>
                          <w:rPr>
                            <w:rFonts w:ascii="Cambria Math" w:hAnsi="Cambria Math"/>
                            <w:i/>
                            <w:sz w:val="24"/>
                            <w:szCs w:val="24"/>
                          </w:rPr>
                        </m:ctrlPr>
                      </m:sSupPr>
                      <m:e>
                        <m:r>
                          <w:rPr>
                            <w:rFonts w:ascii="Cambria Math" w:hAnsi="Cambria Math" w:cs="Cambria Math"/>
                            <w:sz w:val="24"/>
                            <w:szCs w:val="24"/>
                          </w:rPr>
                          <m:t>h</m:t>
                        </m:r>
                      </m:e>
                      <m:sup>
                        <m:r>
                          <w:rPr>
                            <w:rFonts w:ascii="Cambria Math"/>
                            <w:sz w:val="24"/>
                            <w:szCs w:val="24"/>
                          </w:rPr>
                          <m:t>3</m:t>
                        </m:r>
                      </m:sup>
                    </m:sSup>
                    <m:r>
                      <w:rPr>
                        <w:rFonts w:ascii="Cambria Math"/>
                        <w:sz w:val="24"/>
                        <w:szCs w:val="24"/>
                      </w:rPr>
                      <m:t>E</m:t>
                    </m:r>
                  </m:den>
                </m:f>
              </m:oMath>
            </m:oMathPara>
          </w:p>
        </w:tc>
        <w:tc>
          <w:tcPr>
            <w:tcW w:w="4643" w:type="dxa"/>
            <w:vAlign w:val="bottom"/>
          </w:tcPr>
          <w:p w14:paraId="268BBD05" w14:textId="29C60269" w:rsidR="001F3A45" w:rsidRPr="00D035AA" w:rsidRDefault="00260CC8"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(4)</w:t>
            </w:r>
          </w:p>
        </w:tc>
      </w:tr>
    </w:tbl>
    <w:p w14:paraId="1C384D66" w14:textId="42EC4E0C" w:rsidR="00D8282A" w:rsidRPr="00D035AA" w:rsidRDefault="001F3A45" w:rsidP="00DB5C3B">
      <w:pPr>
        <w:spacing w:line="480" w:lineRule="auto"/>
        <w:ind w:left="720"/>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2.</w:t>
      </w:r>
      <w:r w:rsidR="00BF4AB5" w:rsidRPr="00D035AA">
        <w:rPr>
          <w:rFonts w:ascii="Times New Roman" w:hAnsi="Times New Roman" w:cstheme="majorBidi"/>
          <w:b/>
          <w:bCs/>
          <w:sz w:val="24"/>
          <w:szCs w:val="24"/>
          <w:lang w:bidi="fa-IR"/>
        </w:rPr>
        <w:t>2</w:t>
      </w:r>
      <w:r w:rsidRPr="00D035AA">
        <w:rPr>
          <w:rFonts w:ascii="Times New Roman" w:hAnsi="Times New Roman" w:cstheme="majorBidi"/>
          <w:b/>
          <w:bCs/>
          <w:sz w:val="24"/>
          <w:szCs w:val="24"/>
          <w:lang w:bidi="fa-IR"/>
        </w:rPr>
        <w:t xml:space="preserve">. </w:t>
      </w:r>
      <w:r w:rsidR="00880B1A">
        <w:rPr>
          <w:rFonts w:ascii="Times New Roman" w:hAnsi="Times New Roman" w:cstheme="majorBidi"/>
          <w:b/>
          <w:bCs/>
          <w:sz w:val="24"/>
          <w:szCs w:val="24"/>
          <w:lang w:bidi="fa-IR"/>
        </w:rPr>
        <w:t>C</w:t>
      </w:r>
      <w:r w:rsidR="00880B1A" w:rsidRPr="00880B1A">
        <w:rPr>
          <w:rFonts w:ascii="Times New Roman" w:hAnsi="Times New Roman" w:cstheme="majorBidi"/>
          <w:b/>
          <w:bCs/>
          <w:sz w:val="24"/>
          <w:szCs w:val="24"/>
          <w:lang w:bidi="fa-IR"/>
        </w:rPr>
        <w:t>ompliance calibration method</w:t>
      </w:r>
      <w:r w:rsidR="002044CC">
        <w:rPr>
          <w:rFonts w:ascii="Times New Roman" w:hAnsi="Times New Roman" w:cstheme="majorBidi"/>
          <w:b/>
          <w:bCs/>
          <w:sz w:val="24"/>
          <w:szCs w:val="24"/>
          <w:lang w:bidi="fa-IR"/>
        </w:rPr>
        <w:t xml:space="preserve"> (CCM)</w:t>
      </w:r>
    </w:p>
    <w:p w14:paraId="4C1F32BB" w14:textId="522A0F68" w:rsidR="00DE754B" w:rsidRPr="00D035AA" w:rsidRDefault="00D26C3A" w:rsidP="00DB5C3B">
      <w:pPr>
        <w:spacing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t>In this method, the link between the beam compliance and the crack length is specified by calculating the beam compliance for multiple tested pre</w:t>
      </w:r>
      <w:r w:rsidR="00072BC6" w:rsidRPr="00D035AA">
        <w:rPr>
          <w:rFonts w:ascii="Times New Roman" w:hAnsi="Times New Roman" w:cstheme="majorBidi"/>
          <w:sz w:val="24"/>
          <w:szCs w:val="24"/>
          <w:lang w:bidi="fa-IR"/>
        </w:rPr>
        <w:t>-</w:t>
      </w:r>
      <w:r w:rsidRPr="00D035AA">
        <w:rPr>
          <w:rFonts w:ascii="Times New Roman" w:hAnsi="Times New Roman" w:cstheme="majorBidi"/>
          <w:sz w:val="24"/>
          <w:szCs w:val="24"/>
          <w:lang w:bidi="fa-IR"/>
        </w:rPr>
        <w:t xml:space="preserve">crack lengths. The CCM </w:t>
      </w:r>
      <w:r w:rsidR="00924B64" w:rsidRPr="00D035AA">
        <w:rPr>
          <w:rFonts w:ascii="Times New Roman" w:hAnsi="Times New Roman" w:cstheme="majorBidi"/>
          <w:sz w:val="24"/>
          <w:szCs w:val="24"/>
          <w:lang w:bidi="fa-IR"/>
        </w:rPr>
        <w:t>uses</w:t>
      </w:r>
      <w:r w:rsidRPr="00D035AA">
        <w:rPr>
          <w:rFonts w:ascii="Times New Roman" w:hAnsi="Times New Roman" w:cstheme="majorBidi"/>
          <w:sz w:val="24"/>
          <w:szCs w:val="24"/>
          <w:lang w:bidi="fa-IR"/>
        </w:rPr>
        <w:t xml:space="preserve"> </w:t>
      </w:r>
      <w:r w:rsidR="00033020" w:rsidRPr="00D035AA">
        <w:rPr>
          <w:rFonts w:ascii="Times New Roman" w:hAnsi="Times New Roman" w:cstheme="majorBidi"/>
          <w:sz w:val="24"/>
          <w:szCs w:val="24"/>
          <w:lang w:bidi="fa-IR"/>
        </w:rPr>
        <w:t>E</w:t>
      </w:r>
      <w:r w:rsidRPr="00D035AA">
        <w:rPr>
          <w:rFonts w:ascii="Times New Roman" w:hAnsi="Times New Roman" w:cstheme="majorBidi"/>
          <w:sz w:val="24"/>
          <w:szCs w:val="24"/>
          <w:lang w:bidi="fa-IR"/>
        </w:rPr>
        <w:t>quation</w:t>
      </w:r>
      <w:r w:rsidR="00924B64" w:rsidRPr="00D035AA">
        <w:rPr>
          <w:rFonts w:ascii="Times New Roman" w:hAnsi="Times New Roman" w:cstheme="majorBidi"/>
          <w:sz w:val="24"/>
          <w:szCs w:val="24"/>
          <w:lang w:bidi="fa-IR"/>
        </w:rPr>
        <w:t xml:space="preserve"> 5</w:t>
      </w:r>
      <w:r w:rsidRPr="00D035AA">
        <w:rPr>
          <w:rFonts w:ascii="Times New Roman" w:hAnsi="Times New Roman" w:cstheme="majorBidi"/>
          <w:sz w:val="24"/>
          <w:szCs w:val="24"/>
          <w:lang w:bidi="fa-IR"/>
        </w:rPr>
        <w:t xml:space="preserve"> for </w:t>
      </w:r>
      <w:r w:rsidR="00924B64" w:rsidRPr="00D035AA">
        <w:rPr>
          <w:rFonts w:ascii="Times New Roman" w:hAnsi="Times New Roman" w:cstheme="majorBidi"/>
          <w:sz w:val="24"/>
          <w:szCs w:val="24"/>
          <w:lang w:bidi="fa-IR"/>
        </w:rPr>
        <w:t>measuring</w:t>
      </w:r>
      <w:r w:rsidRPr="00D035AA">
        <w:rPr>
          <w:rFonts w:ascii="Times New Roman" w:hAnsi="Times New Roman" w:cstheme="majorBidi"/>
          <w:sz w:val="24"/>
          <w:szCs w:val="24"/>
          <w:lang w:bidi="fa-IR"/>
        </w:rPr>
        <w:t xml:space="preserve"> </w:t>
      </w:r>
      <w:r w:rsidRPr="00E559EB">
        <w:rPr>
          <w:rFonts w:ascii="Times New Roman" w:hAnsi="Times New Roman" w:cstheme="majorBidi"/>
          <w:i/>
          <w:iCs/>
          <w:sz w:val="24"/>
          <w:szCs w:val="24"/>
          <w:lang w:bidi="fa-IR"/>
        </w:rPr>
        <w:t>G</w:t>
      </w:r>
      <w:r w:rsidRPr="00E559EB">
        <w:rPr>
          <w:rFonts w:ascii="Times New Roman" w:hAnsi="Times New Roman" w:cstheme="majorBidi"/>
          <w:i/>
          <w:iCs/>
          <w:sz w:val="24"/>
          <w:szCs w:val="24"/>
          <w:vertAlign w:val="subscript"/>
          <w:lang w:bidi="fa-IR"/>
        </w:rPr>
        <w:t>II</w:t>
      </w:r>
      <w:r w:rsidRPr="00D035AA">
        <w:rPr>
          <w:rFonts w:ascii="Times New Roman" w:hAnsi="Times New Roman" w:cstheme="majorBidi"/>
          <w:sz w:val="24"/>
          <w:szCs w:val="24"/>
          <w:lang w:bidi="fa-IR"/>
        </w:rPr>
        <w:t xml:space="preserve"> based on ASTM D7905/ D7905M-19 standard</w:t>
      </w:r>
      <w:r w:rsidR="0069320D" w:rsidRPr="00D035AA">
        <w:rPr>
          <w:rFonts w:ascii="Times New Roman" w:hAnsi="Times New Roman" w:cstheme="majorBidi"/>
          <w:sz w:val="24"/>
          <w:szCs w:val="24"/>
          <w:lang w:bidi="fa-IR"/>
        </w:rPr>
        <w:t>s</w:t>
      </w:r>
      <w:r w:rsidR="00C84C95" w:rsidRPr="00D035AA">
        <w:rPr>
          <w:rFonts w:ascii="Times New Roman" w:hAnsi="Times New Roman" w:cstheme="majorBidi"/>
          <w:sz w:val="24"/>
          <w:szCs w:val="24"/>
          <w:lang w:bidi="fa-IR"/>
        </w:rPr>
        <w:t xml:space="preserve"> </w:t>
      </w:r>
      <w:r w:rsidR="00C84C95"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&lt;EndNote&gt;&lt;Cite&gt;&lt;Author&gt;Safaei&lt;/Author&gt;&lt;Year&gt;2017&lt;/Year&gt;&lt;RecNum&gt;6&lt;/RecNum&gt;&lt;DisplayText&gt;[37]&lt;/DisplayText&gt;&lt;record&gt;&lt;rec-number&gt;6&lt;/rec-number&gt;&lt;foreign-keys&gt;&lt;key app="EN" db-id="2fxfd2ee79f5raexd0mxza24pd2w9azaewdv" timestamp="1642623759"&gt;6&lt;/key&gt;&lt;/foreign-keys&gt;&lt;ref-type name="Journal Article"&gt;17&lt;/ref-type&gt;&lt;contributors&gt;&lt;authors&gt;&lt;author&gt;Safaei, Sajjad&lt;/author&gt;&lt;author&gt;Ayatollahi, Majid R.&lt;/author&gt;&lt;author&gt;Saboori, Behnam&lt;/author&gt;&lt;/authors&gt;&lt;/contributors&gt;&lt;titles&gt;&lt;title&gt;Fracture behavior of GPPS brittle polymer under mixed mode I/III loading&lt;/title&gt;&lt;secondary-title&gt;Theoretical and Applied Fracture Mechanics&lt;/secondary-title&gt;&lt;/titles&gt;&lt;periodical&gt;&lt;full-title&gt;Theoretical and Applied Fracture Mechanics&lt;/full-title&gt;&lt;/periodical&gt;&lt;pages&gt;103-115&lt;/pages&gt;&lt;volume&gt;91&lt;/volume&gt;&lt;keywords&gt;&lt;keyword&gt;Mixed mode I/III loading&lt;/keyword&gt;&lt;keyword&gt;Finite element analysis&lt;/keyword&gt;&lt;keyword&gt;Maximum tangential stress criterion&lt;/keyword&gt;&lt;keyword&gt;Extended finite element method&lt;/keyword&gt;&lt;/keywords&gt;&lt;dates&gt;&lt;year&gt;2017&lt;/year&gt;&lt;pub-dates&gt;&lt;date&gt;2017/10/01/&lt;/date&gt;&lt;/pub-dates&gt;&lt;/dates&gt;&lt;isbn&gt;0167-8442&lt;/isbn&gt;&lt;urls&gt;&lt;related-urls&gt;&lt;url&gt;https://www.sciencedirect.com/science/article/pii/S0167844217300964&lt;/url&gt;&lt;/related-urls&gt;&lt;/urls&gt;&lt;electronic-resource-num&gt;https://doi.org/10.1016/j.tafmec.2017.04.017&lt;/electronic-resource-num&gt;&lt;/record&gt;&lt;/Cite&gt;&lt;/EndNote&gt;</w:instrText>
      </w:r>
      <w:r w:rsidR="00C84C95"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[37]</w:t>
      </w:r>
      <w:r w:rsidR="00C84C95" w:rsidRPr="00D035AA">
        <w:rPr>
          <w:rFonts w:ascii="Times New Roman" w:hAnsi="Times New Roman" w:cstheme="majorBidi"/>
          <w:sz w:val="24"/>
          <w:szCs w:val="24"/>
          <w:lang w:bidi="fa-IR"/>
        </w:rPr>
        <w:fldChar w:fldCharType="end"/>
      </w:r>
      <w:r w:rsidR="00924B64" w:rsidRPr="00D035AA">
        <w:rPr>
          <w:rFonts w:ascii="Times New Roman" w:hAnsi="Times New Roman" w:cstheme="majorBidi"/>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4523"/>
      </w:tblGrid>
      <w:tr w:rsidR="00924B64" w:rsidRPr="00D035AA" w14:paraId="1D1E49DD" w14:textId="77777777" w:rsidTr="00A04C5D">
        <w:tc>
          <w:tcPr>
            <w:tcW w:w="4643" w:type="dxa"/>
            <w:vAlign w:val="center"/>
          </w:tcPr>
          <w:p w14:paraId="2CC5C654" w14:textId="46558298" w:rsidR="00924B64" w:rsidRPr="00E559EB" w:rsidRDefault="00640E3D" w:rsidP="00597825">
            <w:pPr>
              <w:spacing w:line="480" w:lineRule="auto"/>
              <w:rPr>
                <w:rFonts w:ascii="Times New Roman" w:hAnsi="Times New Roman" w:cstheme="majorBidi"/>
                <w:sz w:val="24"/>
                <w:szCs w:val="24"/>
                <w:lang w:bidi="fa-IR"/>
              </w:rPr>
            </w:pPr>
            <m:oMathPara>
              <m:oMathParaPr>
                <m:jc m:val="left"/>
              </m:oMathParaPr>
              <m:oMath>
                <m:sSub>
                  <m:sSubPr>
                    <m:ctrlPr>
                      <w:rPr>
                        <w:rFonts w:ascii="Cambria Math" w:hAnsi="Cambria Math"/>
                        <w:i/>
                        <w:sz w:val="24"/>
                        <w:szCs w:val="24"/>
                      </w:rPr>
                    </m:ctrlPr>
                  </m:sSubPr>
                  <m:e>
                    <m:r>
                      <w:rPr>
                        <w:rFonts w:ascii="Cambria Math"/>
                        <w:sz w:val="24"/>
                        <w:szCs w:val="24"/>
                      </w:rPr>
                      <m:t>G</m:t>
                    </m:r>
                  </m:e>
                  <m:sub>
                    <m:r>
                      <w:rPr>
                        <w:rFonts w:ascii="Cambria Math"/>
                        <w:sz w:val="24"/>
                        <w:szCs w:val="24"/>
                      </w:rPr>
                      <m:t>II</m:t>
                    </m:r>
                  </m:sub>
                </m:sSub>
                <m:r>
                  <w:rPr>
                    <w:rFonts w:ascii="Cambria Math"/>
                    <w:sz w:val="24"/>
                    <w:szCs w:val="24"/>
                  </w:rPr>
                  <m:t>=</m:t>
                </m:r>
                <m:f>
                  <m:fPr>
                    <m:ctrlPr>
                      <w:rPr>
                        <w:rFonts w:ascii="Cambria Math" w:hAnsi="Cambria Math"/>
                        <w:i/>
                        <w:sz w:val="24"/>
                        <w:szCs w:val="24"/>
                      </w:rPr>
                    </m:ctrlPr>
                  </m:fPr>
                  <m:num>
                    <m:r>
                      <w:rPr>
                        <w:rFonts w:ascii="Cambria Math"/>
                        <w:sz w:val="24"/>
                        <w:szCs w:val="24"/>
                      </w:rPr>
                      <m:t>3</m:t>
                    </m:r>
                    <m:r>
                      <w:rPr>
                        <w:rFonts w:ascii="Cambria Math"/>
                        <w:sz w:val="24"/>
                        <w:szCs w:val="24"/>
                      </w:rPr>
                      <m:t>m</m:t>
                    </m:r>
                    <m:sSup>
                      <m:sSupPr>
                        <m:ctrlPr>
                          <w:rPr>
                            <w:rFonts w:ascii="Cambria Math" w:hAnsi="Cambria Math"/>
                            <w:i/>
                            <w:sz w:val="24"/>
                            <w:szCs w:val="24"/>
                          </w:rPr>
                        </m:ctrlPr>
                      </m:sSupPr>
                      <m:e>
                        <m:r>
                          <w:rPr>
                            <w:rFonts w:ascii="Cambria Math"/>
                            <w:sz w:val="24"/>
                            <w:szCs w:val="24"/>
                          </w:rPr>
                          <m:t>P</m:t>
                        </m:r>
                      </m:e>
                      <m:sup>
                        <m:r>
                          <w:rPr>
                            <w:rFonts w:ascii="Cambria Math"/>
                            <w:sz w:val="24"/>
                            <w:szCs w:val="24"/>
                          </w:rPr>
                          <m:t>2</m:t>
                        </m:r>
                      </m:sup>
                    </m:sSup>
                    <m:sSup>
                      <m:sSupPr>
                        <m:ctrlPr>
                          <w:rPr>
                            <w:rFonts w:ascii="Cambria Math" w:hAnsi="Cambria Math"/>
                            <w:i/>
                            <w:sz w:val="24"/>
                            <w:szCs w:val="24"/>
                          </w:rPr>
                        </m:ctrlPr>
                      </m:sSupPr>
                      <m:e>
                        <m:r>
                          <w:rPr>
                            <w:rFonts w:ascii="Cambria Math"/>
                            <w:sz w:val="24"/>
                            <w:szCs w:val="24"/>
                          </w:rPr>
                          <m:t>a</m:t>
                        </m:r>
                      </m:e>
                      <m:sup>
                        <m:r>
                          <w:rPr>
                            <w:rFonts w:ascii="Cambria Math"/>
                            <w:sz w:val="24"/>
                            <w:szCs w:val="24"/>
                          </w:rPr>
                          <m:t>2</m:t>
                        </m:r>
                      </m:sup>
                    </m:sSup>
                  </m:num>
                  <m:den>
                    <m:r>
                      <w:rPr>
                        <w:rFonts w:ascii="Cambria Math"/>
                        <w:sz w:val="24"/>
                        <w:szCs w:val="24"/>
                      </w:rPr>
                      <m:t>2</m:t>
                    </m:r>
                    <m:r>
                      <w:rPr>
                        <w:rFonts w:ascii="Cambria Math"/>
                        <w:sz w:val="24"/>
                        <w:szCs w:val="24"/>
                      </w:rPr>
                      <m:t>b</m:t>
                    </m:r>
                  </m:den>
                </m:f>
              </m:oMath>
            </m:oMathPara>
          </w:p>
        </w:tc>
        <w:tc>
          <w:tcPr>
            <w:tcW w:w="4643" w:type="dxa"/>
            <w:vAlign w:val="center"/>
          </w:tcPr>
          <w:p w14:paraId="3A565597" w14:textId="73D2D666" w:rsidR="00924B64" w:rsidRPr="00D035AA" w:rsidRDefault="00924B64"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sidR="00BF4AB5" w:rsidRPr="00D035AA">
              <w:rPr>
                <w:rFonts w:ascii="Times New Roman" w:hAnsi="Times New Roman" w:cstheme="majorBidi"/>
                <w:sz w:val="24"/>
                <w:szCs w:val="24"/>
                <w:lang w:bidi="fa-IR"/>
              </w:rPr>
              <w:t>5</w:t>
            </w:r>
            <w:r w:rsidRPr="00D035AA">
              <w:rPr>
                <w:rFonts w:ascii="Times New Roman" w:hAnsi="Times New Roman" w:cstheme="majorBidi"/>
                <w:sz w:val="24"/>
                <w:szCs w:val="24"/>
                <w:lang w:bidi="fa-IR"/>
              </w:rPr>
              <w:t>)</w:t>
            </w:r>
          </w:p>
        </w:tc>
      </w:tr>
    </w:tbl>
    <w:p w14:paraId="72A202E6" w14:textId="29D15387" w:rsidR="00924B64" w:rsidRPr="00D035AA" w:rsidRDefault="009016AD" w:rsidP="00DB5C3B">
      <w:pPr>
        <w:spacing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t>w</w:t>
      </w:r>
      <w:r w:rsidR="004A181B" w:rsidRPr="00D035AA">
        <w:rPr>
          <w:rFonts w:ascii="Times New Roman" w:hAnsi="Times New Roman" w:cstheme="majorBidi"/>
          <w:sz w:val="24"/>
          <w:szCs w:val="24"/>
          <w:lang w:bidi="fa-IR"/>
        </w:rPr>
        <w:t xml:space="preserve">here </w:t>
      </w:r>
      <w:r w:rsidR="004A181B" w:rsidRPr="008D1AC1">
        <w:rPr>
          <w:rFonts w:ascii="Times New Roman" w:hAnsi="Times New Roman" w:cstheme="majorBidi"/>
          <w:i/>
          <w:iCs/>
          <w:sz w:val="24"/>
          <w:szCs w:val="24"/>
          <w:lang w:bidi="fa-IR"/>
        </w:rPr>
        <w:t>P</w:t>
      </w:r>
      <w:r w:rsidR="00CF5F6A">
        <w:rPr>
          <w:rFonts w:ascii="Times New Roman" w:hAnsi="Times New Roman" w:cstheme="majorBidi"/>
          <w:sz w:val="24"/>
          <w:szCs w:val="24"/>
          <w:lang w:bidi="fa-IR"/>
        </w:rPr>
        <w:t>,</w:t>
      </w:r>
      <w:r w:rsidR="004A181B" w:rsidRPr="00D035AA">
        <w:rPr>
          <w:rFonts w:ascii="Times New Roman" w:hAnsi="Times New Roman" w:cstheme="majorBidi"/>
          <w:sz w:val="24"/>
          <w:szCs w:val="24"/>
          <w:lang w:bidi="fa-IR"/>
        </w:rPr>
        <w:t xml:space="preserve"> </w:t>
      </w:r>
      <w:r w:rsidR="004A181B" w:rsidRPr="008D1AC1">
        <w:rPr>
          <w:rFonts w:ascii="Times New Roman" w:hAnsi="Times New Roman" w:cstheme="majorBidi"/>
          <w:i/>
          <w:iCs/>
          <w:sz w:val="24"/>
          <w:szCs w:val="24"/>
          <w:lang w:bidi="fa-IR"/>
        </w:rPr>
        <w:t>a</w:t>
      </w:r>
      <w:r w:rsidR="00CF5F6A">
        <w:rPr>
          <w:rFonts w:ascii="Times New Roman" w:hAnsi="Times New Roman" w:cstheme="majorBidi"/>
          <w:sz w:val="24"/>
          <w:szCs w:val="24"/>
          <w:lang w:bidi="fa-IR"/>
        </w:rPr>
        <w:t xml:space="preserve">, and </w:t>
      </w:r>
      <w:r w:rsidR="00CF5F6A" w:rsidRPr="008D1AC1">
        <w:rPr>
          <w:rFonts w:ascii="Times New Roman" w:hAnsi="Times New Roman" w:cstheme="majorBidi"/>
          <w:i/>
          <w:iCs/>
          <w:sz w:val="24"/>
          <w:szCs w:val="24"/>
          <w:lang w:bidi="fa-IR"/>
        </w:rPr>
        <w:t>b</w:t>
      </w:r>
      <w:r w:rsidR="00CF5F6A">
        <w:rPr>
          <w:rFonts w:ascii="Times New Roman" w:hAnsi="Times New Roman" w:cstheme="majorBidi"/>
          <w:sz w:val="24"/>
          <w:szCs w:val="24"/>
          <w:lang w:bidi="fa-IR"/>
        </w:rPr>
        <w:t xml:space="preserve"> </w:t>
      </w:r>
      <w:r w:rsidR="004A181B" w:rsidRPr="00D035AA">
        <w:rPr>
          <w:rFonts w:ascii="Times New Roman" w:hAnsi="Times New Roman" w:cstheme="majorBidi"/>
          <w:sz w:val="24"/>
          <w:szCs w:val="24"/>
          <w:lang w:bidi="fa-IR"/>
        </w:rPr>
        <w:t>are the applied load</w:t>
      </w:r>
      <w:r w:rsidR="00CF5F6A">
        <w:rPr>
          <w:rFonts w:ascii="Times New Roman" w:hAnsi="Times New Roman" w:cstheme="majorBidi"/>
          <w:sz w:val="24"/>
          <w:szCs w:val="24"/>
          <w:lang w:bidi="fa-IR"/>
        </w:rPr>
        <w:t>,</w:t>
      </w:r>
      <w:r w:rsidR="004A181B" w:rsidRPr="00D035AA">
        <w:rPr>
          <w:rFonts w:ascii="Times New Roman" w:hAnsi="Times New Roman" w:cstheme="majorBidi"/>
          <w:sz w:val="24"/>
          <w:szCs w:val="24"/>
          <w:lang w:bidi="fa-IR"/>
        </w:rPr>
        <w:t xml:space="preserve"> corresponding crack length,</w:t>
      </w:r>
      <w:r w:rsidR="00CF5F6A">
        <w:rPr>
          <w:rFonts w:ascii="Times New Roman" w:hAnsi="Times New Roman" w:cstheme="majorBidi"/>
          <w:sz w:val="24"/>
          <w:szCs w:val="24"/>
          <w:lang w:bidi="fa-IR"/>
        </w:rPr>
        <w:t xml:space="preserve"> and sample width,</w:t>
      </w:r>
      <w:r w:rsidR="004A181B" w:rsidRPr="00D035AA">
        <w:rPr>
          <w:rFonts w:ascii="Times New Roman" w:hAnsi="Times New Roman" w:cstheme="majorBidi"/>
          <w:sz w:val="24"/>
          <w:szCs w:val="24"/>
          <w:lang w:bidi="fa-IR"/>
        </w:rPr>
        <w:t xml:space="preserve"> respectively. The coefficient </w:t>
      </w:r>
      <w:r w:rsidR="004A181B" w:rsidRPr="008D1AC1">
        <w:rPr>
          <w:rFonts w:ascii="Times New Roman" w:hAnsi="Times New Roman" w:cstheme="majorBidi"/>
          <w:i/>
          <w:iCs/>
          <w:sz w:val="24"/>
          <w:szCs w:val="24"/>
          <w:lang w:bidi="fa-IR"/>
        </w:rPr>
        <w:t>m</w:t>
      </w:r>
      <w:r w:rsidR="004A181B" w:rsidRPr="00D035AA">
        <w:rPr>
          <w:rFonts w:ascii="Times New Roman" w:hAnsi="Times New Roman" w:cstheme="majorBidi"/>
          <w:sz w:val="24"/>
          <w:szCs w:val="24"/>
          <w:lang w:bidi="fa-IR"/>
        </w:rPr>
        <w:t xml:space="preserve"> should be measured by the least square approach 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29"/>
      </w:tblGrid>
      <w:tr w:rsidR="004A181B" w:rsidRPr="00D035AA" w14:paraId="5041CD39" w14:textId="77777777" w:rsidTr="00E559EB">
        <w:tc>
          <w:tcPr>
            <w:tcW w:w="4643" w:type="dxa"/>
            <w:vAlign w:val="center"/>
          </w:tcPr>
          <w:p w14:paraId="668D3E6B" w14:textId="69E4E478" w:rsidR="004A181B" w:rsidRPr="00E559EB" w:rsidRDefault="00E559EB" w:rsidP="00DB5C3B">
            <w:pPr>
              <w:spacing w:line="480" w:lineRule="auto"/>
              <w:rPr>
                <w:rFonts w:ascii="Times New Roman" w:hAnsi="Times New Roman" w:cstheme="majorBidi"/>
                <w:sz w:val="24"/>
                <w:szCs w:val="24"/>
                <w:lang w:bidi="fa-IR"/>
              </w:rPr>
            </w:pPr>
            <m:oMathPara>
              <m:oMathParaPr>
                <m:jc m:val="left"/>
              </m:oMathParaPr>
              <m:oMath>
                <m:r>
                  <w:rPr>
                    <w:rFonts w:ascii="Cambria Math" w:hAnsi="Cambria Math" w:cstheme="majorBidi"/>
                    <w:sz w:val="24"/>
                    <w:szCs w:val="24"/>
                    <w:lang w:bidi="fa-IR"/>
                  </w:rPr>
                  <m:t>C=A+m</m:t>
                </m:r>
                <m:sSup>
                  <m:sSupPr>
                    <m:ctrlPr>
                      <w:rPr>
                        <w:rFonts w:ascii="Cambria Math" w:hAnsi="Cambria Math" w:cstheme="majorBidi"/>
                        <w:sz w:val="24"/>
                        <w:szCs w:val="24"/>
                        <w:lang w:bidi="fa-IR"/>
                      </w:rPr>
                    </m:ctrlPr>
                  </m:sSupPr>
                  <m:e>
                    <m:r>
                      <w:rPr>
                        <w:rFonts w:ascii="Cambria Math" w:hAnsi="Cambria Math" w:cstheme="majorBidi"/>
                        <w:sz w:val="24"/>
                        <w:szCs w:val="24"/>
                        <w:lang w:bidi="fa-IR"/>
                      </w:rPr>
                      <m:t>a</m:t>
                    </m:r>
                  </m:e>
                  <m:sup>
                    <m:r>
                      <w:rPr>
                        <w:rFonts w:ascii="Cambria Math" w:hAnsi="Cambria Math" w:cstheme="majorBidi"/>
                        <w:sz w:val="24"/>
                        <w:szCs w:val="24"/>
                        <w:lang w:bidi="fa-IR"/>
                      </w:rPr>
                      <m:t>3</m:t>
                    </m:r>
                  </m:sup>
                </m:sSup>
              </m:oMath>
            </m:oMathPara>
          </w:p>
        </w:tc>
        <w:tc>
          <w:tcPr>
            <w:tcW w:w="4643" w:type="dxa"/>
            <w:vAlign w:val="center"/>
          </w:tcPr>
          <w:p w14:paraId="53A08602" w14:textId="67541C66" w:rsidR="004A181B" w:rsidRPr="00D035AA" w:rsidRDefault="004A181B"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sidR="00BF4AB5" w:rsidRPr="00D035AA">
              <w:rPr>
                <w:rFonts w:ascii="Times New Roman" w:hAnsi="Times New Roman" w:cstheme="majorBidi"/>
                <w:sz w:val="24"/>
                <w:szCs w:val="24"/>
                <w:lang w:bidi="fa-IR"/>
              </w:rPr>
              <w:t>6</w:t>
            </w:r>
            <w:r w:rsidRPr="00D035AA">
              <w:rPr>
                <w:rFonts w:ascii="Times New Roman" w:hAnsi="Times New Roman" w:cstheme="majorBidi"/>
                <w:sz w:val="24"/>
                <w:szCs w:val="24"/>
                <w:lang w:bidi="fa-IR"/>
              </w:rPr>
              <w:t>)</w:t>
            </w:r>
          </w:p>
        </w:tc>
      </w:tr>
    </w:tbl>
    <w:p w14:paraId="5890A084" w14:textId="7F04C22D" w:rsidR="00803137" w:rsidRPr="00D035AA" w:rsidRDefault="004A181B" w:rsidP="00DB5C3B">
      <w:pPr>
        <w:spacing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t xml:space="preserve">where </w:t>
      </w:r>
      <w:r w:rsidRPr="008D1AC1">
        <w:rPr>
          <w:rFonts w:ascii="Times New Roman" w:hAnsi="Times New Roman" w:cstheme="majorBidi"/>
          <w:i/>
          <w:iCs/>
          <w:sz w:val="24"/>
          <w:szCs w:val="24"/>
          <w:lang w:bidi="fa-IR"/>
        </w:rPr>
        <w:t>m</w:t>
      </w:r>
      <w:r w:rsidRPr="00D035AA">
        <w:rPr>
          <w:rFonts w:ascii="Times New Roman" w:hAnsi="Times New Roman" w:cstheme="majorBidi"/>
          <w:sz w:val="24"/>
          <w:szCs w:val="24"/>
          <w:lang w:bidi="fa-IR"/>
        </w:rPr>
        <w:t xml:space="preserve"> is the slope of the regression line and </w:t>
      </w:r>
      <w:r w:rsidRPr="008D1AC1">
        <w:rPr>
          <w:rFonts w:ascii="Times New Roman" w:hAnsi="Times New Roman" w:cstheme="majorBidi"/>
          <w:i/>
          <w:iCs/>
          <w:sz w:val="24"/>
          <w:szCs w:val="24"/>
          <w:lang w:bidi="fa-IR"/>
        </w:rPr>
        <w:t>A</w:t>
      </w:r>
      <w:r w:rsidRPr="00D035AA">
        <w:rPr>
          <w:rFonts w:ascii="Times New Roman" w:hAnsi="Times New Roman" w:cstheme="majorBidi"/>
          <w:sz w:val="24"/>
          <w:szCs w:val="24"/>
          <w:lang w:bidi="fa-IR"/>
        </w:rPr>
        <w:t xml:space="preserve"> is the</w:t>
      </w:r>
      <w:r w:rsidR="00893556"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intercept</w:t>
      </w:r>
      <w:r w:rsidR="00893556" w:rsidRPr="00D035AA">
        <w:rPr>
          <w:rFonts w:ascii="Times New Roman" w:hAnsi="Times New Roman" w:cstheme="majorBidi"/>
          <w:sz w:val="24"/>
          <w:szCs w:val="24"/>
          <w:lang w:bidi="fa-IR"/>
        </w:rPr>
        <w:t>.</w:t>
      </w:r>
      <w:r w:rsidR="00AD30A5">
        <w:rPr>
          <w:rFonts w:ascii="Times New Roman" w:hAnsi="Times New Roman" w:cstheme="majorBidi"/>
          <w:sz w:val="24"/>
          <w:szCs w:val="24"/>
          <w:lang w:bidi="fa-IR"/>
        </w:rPr>
        <w:t xml:space="preserve"> </w:t>
      </w:r>
    </w:p>
    <w:p w14:paraId="27DEB924" w14:textId="63AFCBE9" w:rsidR="00D91259" w:rsidRPr="00D035AA" w:rsidRDefault="002A4754" w:rsidP="00DB5C3B">
      <w:pPr>
        <w:spacing w:line="480" w:lineRule="auto"/>
        <w:ind w:left="720"/>
        <w:jc w:val="both"/>
        <w:rPr>
          <w:rFonts w:ascii="Times New Roman" w:hAnsi="Times New Roman" w:cstheme="majorBidi"/>
          <w:sz w:val="24"/>
          <w:szCs w:val="24"/>
          <w:lang w:bidi="fa-IR"/>
        </w:rPr>
      </w:pPr>
      <w:r w:rsidRPr="00D035AA">
        <w:rPr>
          <w:rFonts w:ascii="Times New Roman" w:hAnsi="Times New Roman" w:cstheme="majorBidi"/>
          <w:b/>
          <w:bCs/>
          <w:sz w:val="24"/>
          <w:szCs w:val="24"/>
          <w:lang w:bidi="fa-IR"/>
        </w:rPr>
        <w:t>2.</w:t>
      </w:r>
      <w:r w:rsidR="00BF4AB5" w:rsidRPr="00D035AA">
        <w:rPr>
          <w:rFonts w:ascii="Times New Roman" w:hAnsi="Times New Roman" w:cstheme="majorBidi"/>
          <w:b/>
          <w:bCs/>
          <w:sz w:val="24"/>
          <w:szCs w:val="24"/>
          <w:lang w:bidi="fa-IR"/>
        </w:rPr>
        <w:t>3</w:t>
      </w:r>
      <w:r w:rsidR="00AD0C7D" w:rsidRPr="00D035AA">
        <w:rPr>
          <w:rFonts w:ascii="Times New Roman" w:hAnsi="Times New Roman" w:cstheme="majorBidi"/>
          <w:b/>
          <w:bCs/>
          <w:sz w:val="24"/>
          <w:szCs w:val="24"/>
          <w:lang w:bidi="fa-IR"/>
        </w:rPr>
        <w:t>.</w:t>
      </w:r>
      <w:r w:rsidRPr="00D035AA">
        <w:rPr>
          <w:rFonts w:ascii="Times New Roman" w:hAnsi="Times New Roman" w:cstheme="majorBidi"/>
          <w:b/>
          <w:bCs/>
          <w:sz w:val="24"/>
          <w:szCs w:val="24"/>
          <w:lang w:bidi="fa-IR"/>
        </w:rPr>
        <w:t xml:space="preserve"> </w:t>
      </w:r>
      <w:r w:rsidR="00386CE4">
        <w:rPr>
          <w:rFonts w:ascii="Times New Roman" w:hAnsi="Times New Roman" w:cstheme="majorBidi"/>
          <w:b/>
          <w:bCs/>
          <w:sz w:val="24"/>
          <w:szCs w:val="24"/>
          <w:lang w:bidi="fa-IR"/>
        </w:rPr>
        <w:t>C</w:t>
      </w:r>
      <w:r w:rsidR="00386CE4" w:rsidRPr="00386CE4">
        <w:rPr>
          <w:rFonts w:ascii="Times New Roman" w:hAnsi="Times New Roman" w:cstheme="majorBidi"/>
          <w:b/>
          <w:bCs/>
          <w:sz w:val="24"/>
          <w:szCs w:val="24"/>
          <w:lang w:bidi="fa-IR"/>
        </w:rPr>
        <w:t>entral cut-plies</w:t>
      </w:r>
      <w:r w:rsidR="00224ED6">
        <w:rPr>
          <w:rFonts w:ascii="Times New Roman" w:hAnsi="Times New Roman" w:cstheme="majorBidi"/>
          <w:b/>
          <w:bCs/>
          <w:sz w:val="24"/>
          <w:szCs w:val="24"/>
          <w:lang w:bidi="fa-IR"/>
        </w:rPr>
        <w:t xml:space="preserve"> (CCP)</w:t>
      </w:r>
    </w:p>
    <w:p w14:paraId="02837D9E" w14:textId="495C28C9" w:rsidR="00BB0F26" w:rsidRPr="00D035AA" w:rsidRDefault="005559D9" w:rsidP="00DB5C3B">
      <w:pPr>
        <w:spacing w:line="480" w:lineRule="auto"/>
        <w:jc w:val="both"/>
        <w:rPr>
          <w:rFonts w:ascii="Times New Roman" w:hAnsi="Times New Roman" w:cstheme="majorBidi"/>
          <w:sz w:val="24"/>
          <w:szCs w:val="24"/>
          <w:lang w:bidi="fa-IR"/>
        </w:rPr>
      </w:pPr>
      <w:bookmarkStart w:id="1" w:name="_Hlk118551378"/>
      <w:r w:rsidRPr="00D035AA">
        <w:rPr>
          <w:rFonts w:ascii="Times New Roman" w:hAnsi="Times New Roman" w:cstheme="majorBidi"/>
          <w:sz w:val="24"/>
          <w:szCs w:val="24"/>
          <w:lang w:bidi="fa-IR"/>
        </w:rPr>
        <w:t xml:space="preserve">The study conducted by </w:t>
      </w:r>
      <w:r w:rsidR="00A50B11" w:rsidRPr="00D035AA">
        <w:rPr>
          <w:rFonts w:ascii="Times New Roman" w:hAnsi="Times New Roman" w:cstheme="majorBidi"/>
          <w:sz w:val="24"/>
          <w:szCs w:val="24"/>
          <w:lang w:bidi="fa-IR"/>
        </w:rPr>
        <w:t>Cui</w:t>
      </w:r>
      <w:r w:rsidR="00A50B11">
        <w:rPr>
          <w:rFonts w:ascii="Times New Roman" w:hAnsi="Times New Roman" w:cstheme="majorBidi"/>
          <w:sz w:val="24"/>
          <w:szCs w:val="24"/>
          <w:lang w:bidi="fa-IR"/>
        </w:rPr>
        <w:t xml:space="preserve"> et. al.</w:t>
      </w:r>
      <w:r w:rsidR="00A50B11" w:rsidRPr="00D035AA">
        <w:rPr>
          <w:rFonts w:ascii="Times New Roman" w:hAnsi="Times New Roman" w:cstheme="majorBidi"/>
          <w:sz w:val="24"/>
          <w:szCs w:val="24"/>
          <w:lang w:bidi="fa-IR"/>
        </w:rPr>
        <w:t xml:space="preserve"> </w:t>
      </w:r>
      <w:r w:rsidR="00FE0F9F">
        <w:rPr>
          <w:rFonts w:ascii="Times New Roman" w:hAnsi="Times New Roman" w:cstheme="majorBidi"/>
          <w:sz w:val="24"/>
          <w:szCs w:val="24"/>
          <w:lang w:bidi="fa-IR"/>
        </w:rPr>
        <w:t xml:space="preserve">[16] </w:t>
      </w:r>
      <w:r w:rsidRPr="00D035AA">
        <w:rPr>
          <w:rFonts w:ascii="Times New Roman" w:hAnsi="Times New Roman" w:cstheme="majorBidi"/>
          <w:sz w:val="24"/>
          <w:szCs w:val="24"/>
          <w:lang w:bidi="fa-IR"/>
        </w:rPr>
        <w:t xml:space="preserve">highlighted that the mode II critical strain energy release rate of </w:t>
      </w:r>
      <w:r w:rsidR="00CD49A0">
        <w:rPr>
          <w:rFonts w:ascii="Times New Roman" w:hAnsi="Times New Roman" w:cstheme="majorBidi"/>
          <w:sz w:val="24"/>
          <w:szCs w:val="24"/>
          <w:lang w:bidi="fa-IR"/>
        </w:rPr>
        <w:t>unidirectional composite laminates</w:t>
      </w:r>
      <w:r w:rsidR="001A0A81"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 xml:space="preserve">could be obtained from </w:t>
      </w:r>
      <w:r w:rsidR="00224ED6">
        <w:rPr>
          <w:rFonts w:ascii="Times New Roman" w:hAnsi="Times New Roman" w:cstheme="majorBidi"/>
          <w:sz w:val="24"/>
          <w:szCs w:val="24"/>
          <w:lang w:bidi="fa-IR"/>
        </w:rPr>
        <w:t xml:space="preserve">tensile </w:t>
      </w:r>
      <w:r w:rsidR="0024509B">
        <w:rPr>
          <w:rFonts w:ascii="Times New Roman" w:hAnsi="Times New Roman" w:cstheme="majorBidi"/>
          <w:sz w:val="24"/>
          <w:szCs w:val="24"/>
          <w:lang w:bidi="fa-IR"/>
        </w:rPr>
        <w:t xml:space="preserve">load at delamination </w:t>
      </w:r>
      <w:r w:rsidR="0024509B">
        <w:rPr>
          <w:rFonts w:ascii="Times New Roman" w:hAnsi="Times New Roman" w:cstheme="majorBidi"/>
          <w:sz w:val="24"/>
          <w:szCs w:val="24"/>
          <w:lang w:bidi="fa-IR"/>
        </w:rPr>
        <w:lastRenderedPageBreak/>
        <w:t>initiation and propagation</w:t>
      </w:r>
      <w:r w:rsidRPr="00D035AA">
        <w:rPr>
          <w:rFonts w:ascii="Times New Roman" w:hAnsi="Times New Roman" w:cstheme="majorBidi"/>
          <w:sz w:val="24"/>
          <w:szCs w:val="24"/>
          <w:lang w:bidi="fa-IR"/>
        </w:rPr>
        <w:t xml:space="preserve">. </w:t>
      </w:r>
      <w:r w:rsidR="00341352">
        <w:rPr>
          <w:rFonts w:ascii="Times New Roman" w:hAnsi="Times New Roman" w:cstheme="majorBidi"/>
          <w:sz w:val="24"/>
          <w:szCs w:val="24"/>
          <w:lang w:bidi="fa-IR"/>
        </w:rPr>
        <w:t>Also, f</w:t>
      </w:r>
      <w:r w:rsidR="002C1F38">
        <w:rPr>
          <w:rFonts w:ascii="Times New Roman" w:hAnsi="Times New Roman" w:cstheme="majorBidi"/>
          <w:sz w:val="24"/>
          <w:szCs w:val="24"/>
          <w:lang w:bidi="fa-IR"/>
        </w:rPr>
        <w:t>ract</w:t>
      </w:r>
      <w:r w:rsidR="00341352">
        <w:rPr>
          <w:rFonts w:ascii="Times New Roman" w:hAnsi="Times New Roman" w:cstheme="majorBidi"/>
          <w:sz w:val="24"/>
          <w:szCs w:val="24"/>
          <w:lang w:bidi="fa-IR"/>
        </w:rPr>
        <w:t xml:space="preserve">ure energy obtained from CCP technique is </w:t>
      </w:r>
      <w:r w:rsidR="00CE130A">
        <w:rPr>
          <w:rFonts w:ascii="Times New Roman" w:hAnsi="Times New Roman" w:cstheme="majorBidi"/>
          <w:sz w:val="24"/>
          <w:szCs w:val="24"/>
          <w:lang w:bidi="fa-IR"/>
        </w:rPr>
        <w:t xml:space="preserve">independent </w:t>
      </w:r>
      <w:r w:rsidR="00A76C77" w:rsidRPr="00A76C77">
        <w:rPr>
          <w:rFonts w:ascii="Times New Roman" w:hAnsi="Times New Roman" w:cstheme="majorBidi"/>
          <w:sz w:val="24"/>
          <w:szCs w:val="24"/>
          <w:lang w:bidi="fa-IR"/>
        </w:rPr>
        <w:t xml:space="preserve">from the classical equivalent crack length as used for ENF samples. This is because the load at which delamination develops is constant in CCP configuration if the critical fracture energy is assumed to be constant. </w:t>
      </w:r>
      <w:bookmarkEnd w:id="1"/>
      <w:r w:rsidR="00341352">
        <w:rPr>
          <w:rFonts w:ascii="Times New Roman" w:hAnsi="Times New Roman" w:cstheme="majorBidi"/>
          <w:sz w:val="24"/>
          <w:szCs w:val="24"/>
          <w:lang w:bidi="fa-IR"/>
        </w:rPr>
        <w:t>T</w:t>
      </w:r>
      <w:r w:rsidR="00C8423E">
        <w:rPr>
          <w:rFonts w:ascii="Times New Roman" w:hAnsi="Times New Roman" w:cstheme="majorBidi"/>
          <w:sz w:val="24"/>
          <w:szCs w:val="24"/>
          <w:lang w:bidi="fa-IR"/>
        </w:rPr>
        <w:t xml:space="preserve">his method hasn’t been </w:t>
      </w:r>
      <w:r w:rsidR="00120DEB">
        <w:rPr>
          <w:rFonts w:ascii="Times New Roman" w:hAnsi="Times New Roman" w:cstheme="majorBidi"/>
          <w:sz w:val="24"/>
          <w:szCs w:val="24"/>
          <w:lang w:bidi="fa-IR"/>
        </w:rPr>
        <w:t xml:space="preserve">used </w:t>
      </w:r>
      <w:r w:rsidR="00106C31">
        <w:rPr>
          <w:rFonts w:ascii="Times New Roman" w:hAnsi="Times New Roman" w:cstheme="majorBidi"/>
          <w:sz w:val="24"/>
          <w:szCs w:val="24"/>
          <w:lang w:bidi="fa-IR"/>
        </w:rPr>
        <w:t>for characterizing</w:t>
      </w:r>
      <w:r w:rsidR="00120DEB">
        <w:rPr>
          <w:rFonts w:ascii="Times New Roman" w:hAnsi="Times New Roman" w:cstheme="majorBidi"/>
          <w:sz w:val="24"/>
          <w:szCs w:val="24"/>
          <w:lang w:bidi="fa-IR"/>
        </w:rPr>
        <w:t xml:space="preserve"> adhesives fracture toughness</w:t>
      </w:r>
      <w:r w:rsidR="00167CE8">
        <w:rPr>
          <w:rFonts w:ascii="Times New Roman" w:hAnsi="Times New Roman" w:cstheme="majorBidi"/>
          <w:sz w:val="24"/>
          <w:szCs w:val="24"/>
          <w:lang w:bidi="fa-IR"/>
        </w:rPr>
        <w:t xml:space="preserve">, </w:t>
      </w:r>
      <w:r w:rsidR="00106C31">
        <w:rPr>
          <w:rFonts w:ascii="Times New Roman" w:hAnsi="Times New Roman" w:cstheme="majorBidi"/>
          <w:sz w:val="24"/>
          <w:szCs w:val="24"/>
          <w:lang w:bidi="fa-IR"/>
        </w:rPr>
        <w:t>but the fundamentals are the same</w:t>
      </w:r>
      <w:r w:rsidR="00F6245D">
        <w:rPr>
          <w:rFonts w:ascii="Times New Roman" w:hAnsi="Times New Roman" w:cstheme="majorBidi"/>
          <w:sz w:val="24"/>
          <w:szCs w:val="24"/>
          <w:lang w:bidi="fa-IR"/>
        </w:rPr>
        <w:t>.</w:t>
      </w:r>
      <w:r w:rsidR="00386CE4">
        <w:rPr>
          <w:rFonts w:ascii="Times New Roman" w:hAnsi="Times New Roman" w:cstheme="majorBidi"/>
          <w:sz w:val="24"/>
          <w:szCs w:val="24"/>
          <w:lang w:bidi="fa-IR"/>
        </w:rPr>
        <w:t xml:space="preserve"> </w:t>
      </w:r>
      <w:r w:rsidR="00106C31">
        <w:rPr>
          <w:rFonts w:ascii="Times New Roman" w:hAnsi="Times New Roman" w:cstheme="majorBidi"/>
          <w:sz w:val="24"/>
          <w:szCs w:val="24"/>
          <w:lang w:bidi="fa-IR"/>
        </w:rPr>
        <w:t>T</w:t>
      </w:r>
      <w:r w:rsidRPr="00D035AA">
        <w:rPr>
          <w:rFonts w:ascii="Times New Roman" w:hAnsi="Times New Roman" w:cstheme="majorBidi"/>
          <w:sz w:val="24"/>
          <w:szCs w:val="24"/>
          <w:lang w:bidi="fa-IR"/>
        </w:rPr>
        <w:t xml:space="preserve">he CCP specimens in the present study </w:t>
      </w:r>
      <w:r w:rsidR="000A1C27">
        <w:rPr>
          <w:rFonts w:ascii="Times New Roman" w:hAnsi="Times New Roman" w:cstheme="majorBidi"/>
          <w:sz w:val="24"/>
          <w:szCs w:val="24"/>
          <w:lang w:bidi="fa-IR"/>
        </w:rPr>
        <w:t>are</w:t>
      </w:r>
      <w:r w:rsidRPr="00D035AA">
        <w:rPr>
          <w:rFonts w:ascii="Times New Roman" w:hAnsi="Times New Roman" w:cstheme="majorBidi"/>
          <w:sz w:val="24"/>
          <w:szCs w:val="24"/>
          <w:lang w:bidi="fa-IR"/>
        </w:rPr>
        <w:t xml:space="preserve"> designed to </w:t>
      </w:r>
      <w:r w:rsidR="000A1C27">
        <w:rPr>
          <w:rFonts w:ascii="Times New Roman" w:hAnsi="Times New Roman" w:cstheme="majorBidi"/>
          <w:sz w:val="24"/>
          <w:szCs w:val="24"/>
          <w:lang w:bidi="fa-IR"/>
        </w:rPr>
        <w:t>generate</w:t>
      </w:r>
      <w:r w:rsidR="000A1C27" w:rsidRPr="00D035AA">
        <w:rPr>
          <w:rFonts w:ascii="Times New Roman" w:hAnsi="Times New Roman" w:cstheme="majorBidi"/>
          <w:sz w:val="24"/>
          <w:szCs w:val="24"/>
          <w:lang w:bidi="fa-IR"/>
        </w:rPr>
        <w:t xml:space="preserve"> </w:t>
      </w:r>
      <w:proofErr w:type="spellStart"/>
      <w:r w:rsidR="00A70589">
        <w:rPr>
          <w:rFonts w:ascii="Times New Roman" w:hAnsi="Times New Roman" w:cstheme="majorBidi"/>
          <w:sz w:val="24"/>
          <w:szCs w:val="24"/>
          <w:lang w:bidi="fa-IR"/>
        </w:rPr>
        <w:t>debond</w:t>
      </w:r>
      <w:proofErr w:type="spellEnd"/>
      <w:r w:rsidR="00A70589"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between the adhesive</w:t>
      </w:r>
      <w:r w:rsidR="000A1C27">
        <w:rPr>
          <w:rFonts w:ascii="Times New Roman" w:hAnsi="Times New Roman" w:cstheme="majorBidi"/>
          <w:sz w:val="24"/>
          <w:szCs w:val="24"/>
          <w:lang w:bidi="fa-IR"/>
        </w:rPr>
        <w:t>ly bonded</w:t>
      </w:r>
      <w:r w:rsidRPr="00D035AA">
        <w:rPr>
          <w:rFonts w:ascii="Times New Roman" w:hAnsi="Times New Roman" w:cstheme="majorBidi"/>
          <w:sz w:val="24"/>
          <w:szCs w:val="24"/>
          <w:lang w:bidi="fa-IR"/>
        </w:rPr>
        <w:t xml:space="preserve"> substrate layers</w:t>
      </w:r>
      <w:r w:rsidR="00B900AF">
        <w:rPr>
          <w:rFonts w:ascii="Times New Roman" w:hAnsi="Times New Roman" w:cstheme="majorBidi"/>
          <w:sz w:val="24"/>
          <w:szCs w:val="24"/>
          <w:lang w:bidi="fa-IR"/>
        </w:rPr>
        <w:t xml:space="preserve"> when the whole sample is loaded under tension. This will allow</w:t>
      </w:r>
      <w:r w:rsidRPr="00D035AA">
        <w:rPr>
          <w:rFonts w:ascii="Times New Roman" w:hAnsi="Times New Roman" w:cstheme="majorBidi"/>
          <w:sz w:val="24"/>
          <w:szCs w:val="24"/>
          <w:lang w:bidi="fa-IR"/>
        </w:rPr>
        <w:t xml:space="preserve"> to obtain </w:t>
      </w:r>
      <w:r w:rsidR="002322B7">
        <w:rPr>
          <w:rFonts w:ascii="Times New Roman" w:hAnsi="Times New Roman" w:cstheme="majorBidi"/>
          <w:sz w:val="24"/>
          <w:szCs w:val="24"/>
          <w:lang w:bidi="fa-IR"/>
        </w:rPr>
        <w:t>the</w:t>
      </w:r>
      <w:r w:rsidRPr="00D035AA">
        <w:rPr>
          <w:rFonts w:ascii="Times New Roman" w:hAnsi="Times New Roman" w:cstheme="majorBidi"/>
          <w:sz w:val="24"/>
          <w:szCs w:val="24"/>
          <w:lang w:bidi="fa-IR"/>
        </w:rPr>
        <w:t xml:space="preserve"> value </w:t>
      </w:r>
      <w:r w:rsidR="002322B7">
        <w:rPr>
          <w:rFonts w:ascii="Times New Roman" w:hAnsi="Times New Roman" w:cstheme="majorBidi"/>
          <w:sz w:val="24"/>
          <w:szCs w:val="24"/>
          <w:lang w:bidi="fa-IR"/>
        </w:rPr>
        <w:t>of</w:t>
      </w:r>
      <w:r w:rsidRPr="00D035AA">
        <w:rPr>
          <w:rFonts w:ascii="Times New Roman" w:hAnsi="Times New Roman" w:cstheme="majorBidi"/>
          <w:sz w:val="24"/>
          <w:szCs w:val="24"/>
          <w:lang w:bidi="fa-IR"/>
        </w:rPr>
        <w:t xml:space="preserve"> mode II critical strain energy release rate </w:t>
      </w:r>
      <w:r w:rsidR="000A1C27">
        <w:rPr>
          <w:rFonts w:ascii="Times New Roman" w:hAnsi="Times New Roman" w:cstheme="majorBidi"/>
          <w:sz w:val="24"/>
          <w:szCs w:val="24"/>
          <w:lang w:bidi="fa-IR"/>
        </w:rPr>
        <w:t>of</w:t>
      </w:r>
      <w:r w:rsidR="000A1C27"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t</w:t>
      </w:r>
      <w:r w:rsidRPr="00386CE4">
        <w:rPr>
          <w:rFonts w:ascii="Times New Roman" w:hAnsi="Times New Roman" w:cstheme="majorBidi"/>
          <w:sz w:val="24"/>
          <w:szCs w:val="24"/>
          <w:lang w:bidi="fa-IR"/>
        </w:rPr>
        <w:t xml:space="preserve">he </w:t>
      </w:r>
      <w:r w:rsidR="00F06B45">
        <w:rPr>
          <w:rFonts w:ascii="Times New Roman" w:hAnsi="Times New Roman" w:cstheme="majorBidi"/>
          <w:sz w:val="24"/>
          <w:szCs w:val="24"/>
          <w:lang w:bidi="fa-IR"/>
        </w:rPr>
        <w:t xml:space="preserve">applied </w:t>
      </w:r>
      <w:r w:rsidRPr="00386CE4">
        <w:rPr>
          <w:rFonts w:ascii="Times New Roman" w:hAnsi="Times New Roman" w:cstheme="majorBidi"/>
          <w:sz w:val="24"/>
          <w:szCs w:val="24"/>
          <w:lang w:bidi="fa-IR"/>
        </w:rPr>
        <w:t>adhesive.</w:t>
      </w:r>
      <w:r w:rsidR="00910ADC" w:rsidRPr="00386CE4">
        <w:t xml:space="preserve"> </w:t>
      </w:r>
      <w:r w:rsidR="003E3F19" w:rsidRPr="00386CE4">
        <w:rPr>
          <w:rFonts w:ascii="Times New Roman" w:hAnsi="Times New Roman" w:cstheme="majorBidi"/>
          <w:sz w:val="24"/>
          <w:szCs w:val="24"/>
          <w:lang w:bidi="fa-IR"/>
        </w:rPr>
        <w:t>To</w:t>
      </w:r>
      <w:r w:rsidR="00910ADC" w:rsidRPr="00386CE4">
        <w:rPr>
          <w:rFonts w:ascii="Times New Roman" w:hAnsi="Times New Roman" w:cstheme="majorBidi"/>
          <w:sz w:val="24"/>
          <w:szCs w:val="24"/>
          <w:lang w:bidi="fa-IR"/>
        </w:rPr>
        <w:t xml:space="preserve"> design a suitable </w:t>
      </w:r>
      <w:r w:rsidR="0088112A">
        <w:rPr>
          <w:rFonts w:ascii="Times New Roman" w:hAnsi="Times New Roman" w:cstheme="majorBidi"/>
          <w:sz w:val="24"/>
          <w:szCs w:val="24"/>
          <w:lang w:bidi="fa-IR"/>
        </w:rPr>
        <w:t xml:space="preserve">specimen </w:t>
      </w:r>
      <w:r w:rsidR="00910ADC" w:rsidRPr="00386CE4">
        <w:rPr>
          <w:rFonts w:ascii="Times New Roman" w:hAnsi="Times New Roman" w:cstheme="majorBidi"/>
          <w:sz w:val="24"/>
          <w:szCs w:val="24"/>
          <w:lang w:bidi="fa-IR"/>
        </w:rPr>
        <w:t>configuration, the stress required to cause delamination</w:t>
      </w:r>
      <w:r w:rsidR="00163B2A" w:rsidRPr="00386CE4">
        <w:rPr>
          <w:rFonts w:ascii="Times New Roman" w:hAnsi="Times New Roman" w:cstheme="majorBidi"/>
          <w:sz w:val="24"/>
          <w:szCs w:val="24"/>
          <w:lang w:bidi="fa-IR"/>
        </w:rPr>
        <w:t xml:space="preserve"> known as the pull-out stress</w:t>
      </w:r>
      <w:r w:rsidR="00910ADC" w:rsidRPr="00386CE4">
        <w:rPr>
          <w:rFonts w:ascii="Times New Roman" w:hAnsi="Times New Roman" w:cstheme="majorBidi"/>
          <w:sz w:val="24"/>
          <w:szCs w:val="24"/>
          <w:lang w:bidi="fa-IR"/>
        </w:rPr>
        <w:t xml:space="preserve"> ha</w:t>
      </w:r>
      <w:r w:rsidR="00C525C2" w:rsidRPr="00386CE4">
        <w:rPr>
          <w:rFonts w:ascii="Times New Roman" w:hAnsi="Times New Roman" w:cstheme="majorBidi"/>
          <w:sz w:val="24"/>
          <w:szCs w:val="24"/>
          <w:lang w:bidi="fa-IR"/>
        </w:rPr>
        <w:t>s</w:t>
      </w:r>
      <w:r w:rsidR="00910ADC" w:rsidRPr="00386CE4">
        <w:rPr>
          <w:rFonts w:ascii="Times New Roman" w:hAnsi="Times New Roman" w:cstheme="majorBidi"/>
          <w:sz w:val="24"/>
          <w:szCs w:val="24"/>
          <w:lang w:bidi="fa-IR"/>
        </w:rPr>
        <w:t xml:space="preserve"> to </w:t>
      </w:r>
      <w:r w:rsidR="006E3B65" w:rsidRPr="00386CE4">
        <w:rPr>
          <w:rFonts w:ascii="Times New Roman" w:hAnsi="Times New Roman" w:cstheme="majorBidi"/>
          <w:sz w:val="24"/>
          <w:szCs w:val="24"/>
          <w:lang w:bidi="fa-IR"/>
        </w:rPr>
        <w:t xml:space="preserve">be </w:t>
      </w:r>
      <w:r w:rsidR="00910ADC" w:rsidRPr="00386CE4">
        <w:rPr>
          <w:rFonts w:ascii="Times New Roman" w:hAnsi="Times New Roman" w:cstheme="majorBidi"/>
          <w:sz w:val="24"/>
          <w:szCs w:val="24"/>
          <w:lang w:bidi="fa-IR"/>
        </w:rPr>
        <w:t xml:space="preserve">lower than the stress at which the </w:t>
      </w:r>
      <w:r w:rsidR="003413ED" w:rsidRPr="00386CE4">
        <w:rPr>
          <w:rFonts w:ascii="Times New Roman" w:hAnsi="Times New Roman" w:cstheme="majorBidi"/>
          <w:sz w:val="24"/>
          <w:szCs w:val="24"/>
          <w:lang w:bidi="fa-IR"/>
        </w:rPr>
        <w:t xml:space="preserve">outer </w:t>
      </w:r>
      <w:r w:rsidR="00081A5F">
        <w:rPr>
          <w:rFonts w:ascii="Times New Roman" w:hAnsi="Times New Roman" w:cstheme="majorBidi"/>
          <w:sz w:val="24"/>
          <w:szCs w:val="24"/>
          <w:lang w:bidi="fa-IR"/>
        </w:rPr>
        <w:t xml:space="preserve">continuous </w:t>
      </w:r>
      <w:r w:rsidR="003413ED" w:rsidRPr="00386CE4">
        <w:rPr>
          <w:rFonts w:ascii="Times New Roman" w:hAnsi="Times New Roman" w:cstheme="majorBidi"/>
          <w:sz w:val="24"/>
          <w:szCs w:val="24"/>
          <w:lang w:bidi="fa-IR"/>
        </w:rPr>
        <w:t xml:space="preserve">layers </w:t>
      </w:r>
      <w:r w:rsidR="00910ADC" w:rsidRPr="00386CE4">
        <w:rPr>
          <w:rFonts w:ascii="Times New Roman" w:hAnsi="Times New Roman" w:cstheme="majorBidi"/>
          <w:sz w:val="24"/>
          <w:szCs w:val="24"/>
          <w:lang w:bidi="fa-IR"/>
        </w:rPr>
        <w:t xml:space="preserve">fail. </w:t>
      </w:r>
      <w:r w:rsidR="006637F0" w:rsidRPr="00386CE4">
        <w:rPr>
          <w:rFonts w:ascii="Times New Roman" w:hAnsi="Times New Roman" w:cstheme="majorBidi"/>
          <w:sz w:val="24"/>
          <w:szCs w:val="24"/>
          <w:lang w:bidi="fa-IR"/>
        </w:rPr>
        <w:t>Both</w:t>
      </w:r>
      <w:r w:rsidR="006637F0">
        <w:rPr>
          <w:rFonts w:ascii="Times New Roman" w:hAnsi="Times New Roman" w:cstheme="majorBidi"/>
          <w:sz w:val="24"/>
          <w:szCs w:val="24"/>
          <w:lang w:bidi="fa-IR"/>
        </w:rPr>
        <w:t xml:space="preserve"> the</w:t>
      </w:r>
      <w:r w:rsidR="00AE3471">
        <w:rPr>
          <w:rFonts w:ascii="Times New Roman" w:hAnsi="Times New Roman" w:cstheme="majorBidi"/>
          <w:sz w:val="24"/>
          <w:szCs w:val="24"/>
          <w:lang w:bidi="fa-IR"/>
        </w:rPr>
        <w:t>se</w:t>
      </w:r>
      <w:r w:rsidR="006637F0">
        <w:rPr>
          <w:rFonts w:ascii="Times New Roman" w:hAnsi="Times New Roman" w:cstheme="majorBidi"/>
          <w:sz w:val="24"/>
          <w:szCs w:val="24"/>
          <w:lang w:bidi="fa-IR"/>
        </w:rPr>
        <w:t xml:space="preserve"> stress values are </w:t>
      </w:r>
      <w:r w:rsidR="004575AC">
        <w:rPr>
          <w:rFonts w:ascii="Times New Roman" w:hAnsi="Times New Roman" w:cstheme="majorBidi"/>
          <w:sz w:val="24"/>
          <w:szCs w:val="24"/>
          <w:lang w:bidi="fa-IR"/>
        </w:rPr>
        <w:t xml:space="preserve">calculated </w:t>
      </w:r>
      <w:r w:rsidR="00FF7BD9">
        <w:rPr>
          <w:rFonts w:ascii="Times New Roman" w:hAnsi="Times New Roman" w:cstheme="majorBidi"/>
          <w:sz w:val="24"/>
          <w:szCs w:val="24"/>
          <w:lang w:bidi="fa-IR"/>
        </w:rPr>
        <w:t>by dividing the pull-out or substrate failure load by the</w:t>
      </w:r>
      <w:r w:rsidR="004575AC">
        <w:rPr>
          <w:rFonts w:ascii="Times New Roman" w:hAnsi="Times New Roman" w:cstheme="majorBidi"/>
          <w:sz w:val="24"/>
          <w:szCs w:val="24"/>
          <w:lang w:bidi="fa-IR"/>
        </w:rPr>
        <w:t xml:space="preserve"> full cross-sectional area of the sample</w:t>
      </w:r>
      <w:r w:rsidR="0005047E">
        <w:rPr>
          <w:rFonts w:ascii="Times New Roman" w:hAnsi="Times New Roman" w:cstheme="majorBidi"/>
          <w:sz w:val="24"/>
          <w:szCs w:val="24"/>
          <w:lang w:bidi="fa-IR"/>
        </w:rPr>
        <w:t xml:space="preserve">. </w:t>
      </w:r>
      <w:r w:rsidR="00910ADC" w:rsidRPr="00D035AA">
        <w:rPr>
          <w:rFonts w:ascii="Times New Roman" w:hAnsi="Times New Roman" w:cstheme="majorBidi"/>
          <w:sz w:val="24"/>
          <w:szCs w:val="24"/>
          <w:lang w:bidi="fa-IR"/>
        </w:rPr>
        <w:t xml:space="preserve">This condition </w:t>
      </w:r>
      <w:r w:rsidR="00C70DD8" w:rsidRPr="00D035AA">
        <w:rPr>
          <w:rFonts w:ascii="Times New Roman" w:hAnsi="Times New Roman" w:cstheme="majorBidi"/>
          <w:sz w:val="24"/>
          <w:szCs w:val="24"/>
          <w:lang w:bidi="fa-IR"/>
        </w:rPr>
        <w:t>is</w:t>
      </w:r>
      <w:r w:rsidR="00910ADC" w:rsidRPr="00D035AA">
        <w:rPr>
          <w:rFonts w:ascii="Times New Roman" w:hAnsi="Times New Roman" w:cstheme="majorBidi"/>
          <w:sz w:val="24"/>
          <w:szCs w:val="24"/>
          <w:lang w:bidi="fa-IR"/>
        </w:rPr>
        <w:t xml:space="preserve"> defined in </w:t>
      </w:r>
      <w:r w:rsidR="00033020" w:rsidRPr="00D035AA">
        <w:rPr>
          <w:rFonts w:ascii="Times New Roman" w:hAnsi="Times New Roman" w:cstheme="majorBidi"/>
          <w:sz w:val="24"/>
          <w:szCs w:val="24"/>
          <w:lang w:bidi="fa-IR"/>
        </w:rPr>
        <w:t>E</w:t>
      </w:r>
      <w:r w:rsidR="00C70DD8" w:rsidRPr="00D035AA">
        <w:rPr>
          <w:rFonts w:ascii="Times New Roman" w:hAnsi="Times New Roman" w:cstheme="majorBidi"/>
          <w:sz w:val="24"/>
          <w:szCs w:val="24"/>
          <w:lang w:bidi="fa-IR"/>
        </w:rPr>
        <w:t>quation</w:t>
      </w:r>
      <w:r w:rsidR="00910ADC" w:rsidRPr="00D035AA">
        <w:rPr>
          <w:rFonts w:ascii="Times New Roman" w:hAnsi="Times New Roman" w:cstheme="majorBidi"/>
          <w:sz w:val="24"/>
          <w:szCs w:val="24"/>
          <w:lang w:bidi="fa-IR"/>
        </w:rPr>
        <w:t xml:space="preserve"> </w:t>
      </w:r>
      <w:r w:rsidR="00C70DD8" w:rsidRPr="00D035AA">
        <w:rPr>
          <w:rFonts w:ascii="Times New Roman" w:hAnsi="Times New Roman" w:cstheme="majorBidi"/>
          <w:sz w:val="24"/>
          <w:szCs w:val="24"/>
          <w:lang w:bidi="fa-IR"/>
        </w:rPr>
        <w:t>7</w:t>
      </w:r>
      <w:r w:rsidR="00910ADC" w:rsidRPr="00D035AA">
        <w:rPr>
          <w:rFonts w:ascii="Times New Roman" w:hAnsi="Times New Roman" w:cstheme="majorBidi"/>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0"/>
        <w:gridCol w:w="4510"/>
      </w:tblGrid>
      <w:tr w:rsidR="00C70DD8" w:rsidRPr="00D035AA" w14:paraId="10D4804F" w14:textId="77777777" w:rsidTr="00744A82">
        <w:tc>
          <w:tcPr>
            <w:tcW w:w="4643" w:type="dxa"/>
          </w:tcPr>
          <w:p w14:paraId="7AC8596F" w14:textId="5CD62730" w:rsidR="00C70DD8" w:rsidRPr="000A5F22" w:rsidRDefault="00640E3D" w:rsidP="00DB5C3B">
            <w:pPr>
              <w:spacing w:line="480" w:lineRule="auto"/>
              <w:jc w:val="both"/>
              <w:rPr>
                <w:rFonts w:ascii="Times New Roman" w:hAnsi="Times New Roman" w:cstheme="majorBidi"/>
                <w:sz w:val="24"/>
                <w:szCs w:val="24"/>
                <w:lang w:bidi="fa-IR"/>
              </w:rPr>
            </w:pPr>
            <m:oMathPara>
              <m:oMathParaPr>
                <m:jc m:val="left"/>
              </m:oMathParaPr>
              <m:oMath>
                <m:sSub>
                  <m:sSubPr>
                    <m:ctrlPr>
                      <w:rPr>
                        <w:rFonts w:ascii="Cambria Math" w:hAnsi="Cambria Math"/>
                        <w:i/>
                        <w:noProof/>
                        <w:sz w:val="24"/>
                        <w:szCs w:val="24"/>
                      </w:rPr>
                    </m:ctrlPr>
                  </m:sSubPr>
                  <m:e>
                    <m:r>
                      <w:rPr>
                        <w:rFonts w:ascii="Cambria Math" w:hAnsi="Cambria Math"/>
                        <w:noProof/>
                        <w:sz w:val="24"/>
                        <w:szCs w:val="24"/>
                      </w:rPr>
                      <m:t>σ</m:t>
                    </m:r>
                  </m:e>
                  <m:sub>
                    <m:r>
                      <w:rPr>
                        <w:rFonts w:ascii="Cambria Math" w:hAnsi="Cambria Math"/>
                        <w:noProof/>
                        <w:sz w:val="24"/>
                        <w:szCs w:val="24"/>
                      </w:rPr>
                      <m:t>pull</m:t>
                    </m:r>
                    <m:r>
                      <w:rPr>
                        <w:rFonts w:ascii="Cambria Math" w:hAnsi="Cambria Math"/>
                        <w:noProof/>
                        <w:sz w:val="24"/>
                        <w:szCs w:val="24"/>
                      </w:rPr>
                      <m:t>-</m:t>
                    </m:r>
                    <m:r>
                      <w:rPr>
                        <w:rFonts w:ascii="Cambria Math" w:hAnsi="Cambria Math"/>
                        <w:noProof/>
                        <w:sz w:val="24"/>
                        <w:szCs w:val="24"/>
                      </w:rPr>
                      <m:t>out</m:t>
                    </m:r>
                  </m:sub>
                </m:sSub>
                <m:r>
                  <w:rPr>
                    <w:rFonts w:ascii="Cambria Math" w:hAnsi="Cambria Math"/>
                    <w:noProof/>
                    <w:sz w:val="24"/>
                    <w:szCs w:val="24"/>
                  </w:rPr>
                  <m:t>&lt;</m:t>
                </m:r>
                <m:sSub>
                  <m:sSubPr>
                    <m:ctrlPr>
                      <w:rPr>
                        <w:rFonts w:ascii="Cambria Math" w:hAnsi="Cambria Math"/>
                        <w:i/>
                        <w:noProof/>
                        <w:sz w:val="24"/>
                        <w:szCs w:val="24"/>
                      </w:rPr>
                    </m:ctrlPr>
                  </m:sSubPr>
                  <m:e>
                    <m:r>
                      <w:rPr>
                        <w:rFonts w:ascii="Cambria Math" w:hAnsi="Cambria Math"/>
                        <w:noProof/>
                        <w:sz w:val="24"/>
                        <w:szCs w:val="24"/>
                      </w:rPr>
                      <m:t>σ</m:t>
                    </m:r>
                  </m:e>
                  <m:sub>
                    <m:r>
                      <w:rPr>
                        <w:rFonts w:ascii="Cambria Math" w:hAnsi="Cambria Math"/>
                        <w:noProof/>
                        <w:sz w:val="24"/>
                        <w:szCs w:val="24"/>
                      </w:rPr>
                      <m:t>substrate</m:t>
                    </m:r>
                    <m:r>
                      <w:rPr>
                        <w:rFonts w:ascii="Cambria Math" w:hAnsi="Cambria Math"/>
                        <w:noProof/>
                        <w:sz w:val="24"/>
                        <w:szCs w:val="24"/>
                      </w:rPr>
                      <m:t xml:space="preserve"> </m:t>
                    </m:r>
                    <m:r>
                      <w:rPr>
                        <w:rFonts w:ascii="Cambria Math" w:hAnsi="Cambria Math"/>
                        <w:noProof/>
                        <w:sz w:val="24"/>
                        <w:szCs w:val="24"/>
                      </w:rPr>
                      <m:t>failure</m:t>
                    </m:r>
                  </m:sub>
                </m:sSub>
              </m:oMath>
            </m:oMathPara>
          </w:p>
        </w:tc>
        <w:tc>
          <w:tcPr>
            <w:tcW w:w="4643" w:type="dxa"/>
            <w:vAlign w:val="center"/>
          </w:tcPr>
          <w:p w14:paraId="731BE95D" w14:textId="0ED1688E" w:rsidR="00C70DD8" w:rsidRPr="00D035AA" w:rsidRDefault="00C70DD8"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sidR="0050625F" w:rsidRPr="00D035AA">
              <w:rPr>
                <w:rFonts w:ascii="Times New Roman" w:hAnsi="Times New Roman" w:cstheme="majorBidi"/>
                <w:sz w:val="24"/>
                <w:szCs w:val="24"/>
                <w:lang w:bidi="fa-IR"/>
              </w:rPr>
              <w:t>7</w:t>
            </w:r>
            <w:r w:rsidRPr="00D035AA">
              <w:rPr>
                <w:rFonts w:ascii="Times New Roman" w:hAnsi="Times New Roman" w:cstheme="majorBidi"/>
                <w:sz w:val="24"/>
                <w:szCs w:val="24"/>
                <w:lang w:bidi="fa-IR"/>
              </w:rPr>
              <w:t>)</w:t>
            </w:r>
          </w:p>
        </w:tc>
      </w:tr>
    </w:tbl>
    <w:p w14:paraId="339EA13F" w14:textId="095E114C" w:rsidR="002669BB" w:rsidRPr="00D035AA" w:rsidRDefault="00C525C2" w:rsidP="00DB5C3B">
      <w:pPr>
        <w:spacing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t xml:space="preserve">Equation </w:t>
      </w:r>
      <w:r w:rsidR="00975C16" w:rsidRPr="00D035AA">
        <w:rPr>
          <w:rFonts w:ascii="Times New Roman" w:hAnsi="Times New Roman" w:cstheme="majorBidi"/>
          <w:sz w:val="24"/>
          <w:szCs w:val="24"/>
          <w:lang w:bidi="fa-IR"/>
        </w:rPr>
        <w:t>8</w:t>
      </w:r>
      <w:r w:rsidRPr="00D035AA">
        <w:rPr>
          <w:rFonts w:ascii="Times New Roman" w:hAnsi="Times New Roman" w:cstheme="majorBidi"/>
          <w:sz w:val="24"/>
          <w:szCs w:val="24"/>
          <w:lang w:bidi="fa-IR"/>
        </w:rPr>
        <w:t xml:space="preserve"> can be used to calculate the mode II energy release rate of adhesively bonded CCP specimens</w:t>
      </w:r>
      <w:r w:rsidR="009016AD" w:rsidRPr="00D035AA">
        <w:rPr>
          <w:rFonts w:ascii="Times New Roman" w:hAnsi="Times New Roman" w:cstheme="majorBidi"/>
          <w:sz w:val="24"/>
          <w:szCs w:val="24"/>
          <w:lang w:bidi="fa-IR"/>
        </w:rPr>
        <w:t xml:space="preserve"> </w:t>
      </w:r>
      <w:r w:rsidR="00EC793F"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&lt;EndNote&gt;&lt;Cite&gt;&lt;Author&gt;Czél&lt;/Author&gt;&lt;Year&gt;2015&lt;/Year&gt;&lt;RecNum&gt;8&lt;/RecNum&gt;&lt;DisplayText&gt;[38]&lt;/DisplayText&gt;&lt;record&gt;&lt;rec-number&gt;8&lt;/rec-number&gt;&lt;foreign-keys&gt;&lt;key app="EN" db-id="2fxfd2ee79f5raexd0mxza24pd2w9azaewdv" timestamp="1642624156"&gt;8&lt;/key&gt;&lt;/foreign-keys&gt;&lt;ref-type name="Journal Article"&gt;17&lt;/ref-type&gt;&lt;contributors&gt;&lt;authors&gt;&lt;author&gt;Czél, Gergely&lt;/author&gt;&lt;author&gt;Jalalvand, Meisam&lt;/author&gt;&lt;author&gt;Wisnom, Michael R.&lt;/author&gt;&lt;/authors&gt;&lt;/contributors&gt;&lt;titles&gt;&lt;title&gt;Demonstration of pseudo-ductility in unidirectional hybrid composites made of discontinuous carbon/epoxy and continuous glass/epoxy plies&lt;/title&gt;&lt;secondary-title&gt;Composites Part A: Applied Science and Manufacturing&lt;/secondary-title&gt;&lt;/titles&gt;&lt;periodical&gt;&lt;full-title&gt;Composites Part A: Applied Science and Manufacturing&lt;/full-title&gt;&lt;/periodical&gt;&lt;pages&gt;75-84&lt;/pages&gt;&lt;volume&gt;72&lt;/volume&gt;&lt;keywords&gt;&lt;keyword&gt;Discontinuous-ply composites&lt;/keyword&gt;&lt;keyword&gt;B. Delamination&lt;/keyword&gt;&lt;keyword&gt;C. Damage mechanics&lt;/keyword&gt;&lt;keyword&gt;D. Mechanical testing&lt;/keyword&gt;&lt;/keywords&gt;&lt;dates&gt;&lt;year&gt;2015&lt;/year&gt;&lt;pub-dates&gt;&lt;date&gt;2015/05/01/&lt;/date&gt;&lt;/pub-dates&gt;&lt;/dates&gt;&lt;isbn&gt;1359-835X&lt;/isbn&gt;&lt;urls&gt;&lt;related-urls&gt;&lt;url&gt;https://www.sciencedirect.com/science/article/pii/S1359835X15000305&lt;/url&gt;&lt;/related-urls&gt;&lt;/urls&gt;&lt;electronic-resource-num&gt;https://doi.org/10.1016/j.compositesa.2015.01.019&lt;/electronic-resource-num&gt;&lt;/record&gt;&lt;/Cite&gt;&lt;/EndNote&gt;</w:instrText>
      </w:r>
      <w:r w:rsidR="00EC793F"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[38]</w:t>
      </w:r>
      <w:r w:rsidR="00EC793F" w:rsidRPr="00D035AA">
        <w:rPr>
          <w:rFonts w:ascii="Times New Roman" w:hAnsi="Times New Roman" w:cstheme="majorBidi"/>
          <w:sz w:val="24"/>
          <w:szCs w:val="24"/>
          <w:lang w:bidi="fa-IR"/>
        </w:rPr>
        <w:fldChar w:fldCharType="end"/>
      </w:r>
      <w:r w:rsidR="009016AD" w:rsidRPr="00D035AA">
        <w:rPr>
          <w:rFonts w:ascii="Times New Roman" w:hAnsi="Times New Roman" w:cstheme="majorBidi"/>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4499"/>
      </w:tblGrid>
      <w:tr w:rsidR="009016AD" w:rsidRPr="00D035AA" w14:paraId="49501AE4" w14:textId="77777777" w:rsidTr="00937413">
        <w:tc>
          <w:tcPr>
            <w:tcW w:w="4643" w:type="dxa"/>
          </w:tcPr>
          <w:p w14:paraId="4955ABE0" w14:textId="6B100B05" w:rsidR="009016AD" w:rsidRPr="00597825" w:rsidRDefault="00640E3D" w:rsidP="00597825">
            <w:pPr>
              <w:spacing w:line="480" w:lineRule="auto"/>
              <w:jc w:val="both"/>
              <w:rPr>
                <w:rFonts w:ascii="Times New Roman" w:hAnsi="Times New Roman" w:cstheme="majorBidi"/>
                <w:sz w:val="24"/>
                <w:szCs w:val="24"/>
                <w:lang w:bidi="fa-IR"/>
              </w:rPr>
            </w:pPr>
            <m:oMathPara>
              <m:oMathParaPr>
                <m:jc m:val="left"/>
              </m:oMathParaPr>
              <m:oMath>
                <m:sSub>
                  <m:sSubPr>
                    <m:ctrlPr>
                      <w:rPr>
                        <w:rFonts w:ascii="Cambria Math" w:hAnsi="Cambria Math"/>
                        <w:i/>
                        <w:sz w:val="24"/>
                        <w:szCs w:val="24"/>
                      </w:rPr>
                    </m:ctrlPr>
                  </m:sSubPr>
                  <m:e>
                    <m:r>
                      <w:rPr>
                        <w:rFonts w:ascii="Cambria Math"/>
                        <w:sz w:val="24"/>
                        <w:szCs w:val="24"/>
                      </w:rPr>
                      <m:t>G</m:t>
                    </m:r>
                  </m:e>
                  <m:sub>
                    <m:r>
                      <w:rPr>
                        <w:rFonts w:ascii="Cambria Math"/>
                        <w:sz w:val="24"/>
                        <w:szCs w:val="24"/>
                      </w:rPr>
                      <m:t>IIC</m:t>
                    </m:r>
                  </m:sub>
                </m:sSub>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σ</m:t>
                        </m:r>
                      </m:e>
                      <m:sub>
                        <m:r>
                          <w:rPr>
                            <w:rFonts w:ascii="Cambria Math"/>
                            <w:sz w:val="24"/>
                            <w:szCs w:val="24"/>
                          </w:rPr>
                          <m:t>pull</m:t>
                        </m:r>
                        <m:r>
                          <w:rPr>
                            <w:rFonts w:ascii="Cambria Math"/>
                            <w:sz w:val="24"/>
                            <w:szCs w:val="24"/>
                          </w:rPr>
                          <m:t>-</m:t>
                        </m:r>
                        <m:r>
                          <w:rPr>
                            <w:rFonts w:ascii="Cambria Math"/>
                            <w:sz w:val="24"/>
                            <w:szCs w:val="24"/>
                          </w:rPr>
                          <m:t>out</m:t>
                        </m:r>
                      </m:sub>
                      <m:sup>
                        <m:r>
                          <w:rPr>
                            <w:rFonts w:ascii="Cambria Math"/>
                            <w:sz w:val="24"/>
                            <w:szCs w:val="24"/>
                          </w:rPr>
                          <m:t>2</m:t>
                        </m:r>
                      </m:sup>
                    </m:sSubSup>
                    <m:sSup>
                      <m:sSupPr>
                        <m:ctrlPr>
                          <w:rPr>
                            <w:rFonts w:ascii="Cambria Math" w:hAnsi="Cambria Math"/>
                            <w:i/>
                            <w:sz w:val="24"/>
                            <w:szCs w:val="24"/>
                          </w:rPr>
                        </m:ctrlPr>
                      </m:sSupPr>
                      <m:e>
                        <m:r>
                          <w:rPr>
                            <w:rFonts w:ascii="Cambria Math" w:hAnsi="Cambria Math" w:cs="Cambria Math"/>
                            <w:sz w:val="24"/>
                            <w:szCs w:val="24"/>
                          </w:rPr>
                          <m:t>h</m:t>
                        </m:r>
                      </m:e>
                      <m:sup>
                        <m:r>
                          <w:rPr>
                            <w:rFonts w:ascii="Cambria Math"/>
                            <w:sz w:val="24"/>
                            <w:szCs w:val="24"/>
                          </w:rPr>
                          <m:t>2</m:t>
                        </m:r>
                      </m:sup>
                    </m:sSup>
                    <m:sSub>
                      <m:sSubPr>
                        <m:ctrlPr>
                          <w:rPr>
                            <w:rFonts w:ascii="Cambria Math" w:hAnsi="Cambria Math"/>
                            <w:i/>
                            <w:sz w:val="24"/>
                            <w:szCs w:val="24"/>
                          </w:rPr>
                        </m:ctrlPr>
                      </m:sSubPr>
                      <m:e>
                        <m:r>
                          <w:rPr>
                            <w:rFonts w:ascii="Cambria Math"/>
                            <w:sz w:val="24"/>
                            <w:szCs w:val="24"/>
                          </w:rPr>
                          <m:t>E</m:t>
                        </m:r>
                      </m:e>
                      <m:sub>
                        <m:r>
                          <w:rPr>
                            <w:rFonts w:ascii="Cambria Math"/>
                            <w:sz w:val="24"/>
                            <w:szCs w:val="24"/>
                          </w:rPr>
                          <m:t>c</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c</m:t>
                        </m:r>
                      </m:sub>
                    </m:sSub>
                  </m:num>
                  <m:den>
                    <m:r>
                      <w:rPr>
                        <w:rFonts w:ascii="Cambria Math"/>
                        <w:sz w:val="24"/>
                        <w:szCs w:val="24"/>
                      </w:rPr>
                      <m:t>8</m:t>
                    </m:r>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r>
                      <w:rPr>
                        <w:rFonts w:ascii="Cambria Math"/>
                        <w:sz w:val="24"/>
                        <w:szCs w:val="24"/>
                      </w:rPr>
                      <m:t>(2</m:t>
                    </m:r>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c</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c</m:t>
                        </m:r>
                      </m:sub>
                    </m:sSub>
                    <m:r>
                      <w:rPr>
                        <w:rFonts w:ascii="Cambria Math"/>
                        <w:sz w:val="24"/>
                        <w:szCs w:val="24"/>
                      </w:rPr>
                      <m:t>)</m:t>
                    </m:r>
                  </m:den>
                </m:f>
              </m:oMath>
            </m:oMathPara>
          </w:p>
        </w:tc>
        <w:tc>
          <w:tcPr>
            <w:tcW w:w="4643" w:type="dxa"/>
            <w:vAlign w:val="center"/>
          </w:tcPr>
          <w:p w14:paraId="76AF9766" w14:textId="6BF429A5" w:rsidR="009016AD" w:rsidRPr="00D035AA" w:rsidRDefault="009016AD"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sidR="00975C16" w:rsidRPr="00D035AA">
              <w:rPr>
                <w:rFonts w:ascii="Times New Roman" w:hAnsi="Times New Roman" w:cstheme="majorBidi"/>
                <w:sz w:val="24"/>
                <w:szCs w:val="24"/>
                <w:lang w:bidi="fa-IR"/>
              </w:rPr>
              <w:t>8</w:t>
            </w:r>
            <w:r w:rsidRPr="00D035AA">
              <w:rPr>
                <w:rFonts w:ascii="Times New Roman" w:hAnsi="Times New Roman" w:cstheme="majorBidi"/>
                <w:sz w:val="24"/>
                <w:szCs w:val="24"/>
                <w:lang w:bidi="fa-IR"/>
              </w:rPr>
              <w:t>)</w:t>
            </w:r>
          </w:p>
        </w:tc>
      </w:tr>
    </w:tbl>
    <w:p w14:paraId="4EC411F7" w14:textId="10EAA1B0" w:rsidR="00501E83" w:rsidRPr="00D035AA" w:rsidRDefault="00DE3119" w:rsidP="00DB5C3B">
      <w:pPr>
        <w:spacing w:line="480" w:lineRule="auto"/>
        <w:jc w:val="both"/>
        <w:rPr>
          <w:rFonts w:ascii="Times New Roman" w:hAnsi="Times New Roman" w:cstheme="majorBidi"/>
          <w:sz w:val="24"/>
          <w:szCs w:val="24"/>
          <w:lang w:bidi="fa-IR"/>
        </w:rPr>
      </w:pPr>
      <w:r w:rsidRPr="00880B1A">
        <w:rPr>
          <w:rFonts w:ascii="Times New Roman" w:hAnsi="Times New Roman" w:cstheme="majorBidi"/>
          <w:sz w:val="24"/>
          <w:szCs w:val="24"/>
          <w:lang w:bidi="fa-IR"/>
        </w:rPr>
        <w:t xml:space="preserve">where </w:t>
      </w:r>
      <w:r w:rsidR="00937413" w:rsidRPr="00E559EB">
        <w:rPr>
          <w:rFonts w:ascii="Times New Roman" w:hAnsi="Times New Roman" w:cstheme="majorBidi"/>
          <w:i/>
          <w:iCs/>
          <w:sz w:val="24"/>
          <w:szCs w:val="24"/>
          <w:lang w:bidi="fa-IR"/>
        </w:rPr>
        <w:t>h</w:t>
      </w:r>
      <w:r w:rsidR="00937413" w:rsidRPr="00880B1A">
        <w:rPr>
          <w:rFonts w:ascii="Times New Roman" w:hAnsi="Times New Roman" w:cstheme="majorBidi"/>
          <w:sz w:val="24"/>
          <w:szCs w:val="24"/>
          <w:lang w:bidi="fa-IR"/>
        </w:rPr>
        <w:t xml:space="preserve"> is the full thickness of the </w:t>
      </w:r>
      <w:r w:rsidR="00D040F9" w:rsidRPr="00880B1A">
        <w:rPr>
          <w:rFonts w:ascii="Times New Roman" w:hAnsi="Times New Roman" w:cstheme="majorBidi"/>
          <w:sz w:val="24"/>
          <w:szCs w:val="24"/>
          <w:lang w:bidi="fa-IR"/>
        </w:rPr>
        <w:t>specimen</w:t>
      </w:r>
      <w:r w:rsidR="00937413" w:rsidRPr="00880B1A">
        <w:rPr>
          <w:rFonts w:ascii="Times New Roman" w:hAnsi="Times New Roman" w:cstheme="majorBidi"/>
          <w:sz w:val="24"/>
          <w:szCs w:val="24"/>
          <w:lang w:bidi="fa-IR"/>
        </w:rPr>
        <w:t xml:space="preserve">, </w:t>
      </w:r>
      <w:proofErr w:type="spellStart"/>
      <w:r w:rsidR="00937413" w:rsidRPr="008D1AC1">
        <w:rPr>
          <w:rFonts w:ascii="Times New Roman" w:hAnsi="Times New Roman" w:cstheme="majorBidi"/>
          <w:i/>
          <w:iCs/>
          <w:sz w:val="24"/>
          <w:szCs w:val="24"/>
          <w:lang w:bidi="fa-IR"/>
        </w:rPr>
        <w:t>E</w:t>
      </w:r>
      <w:r w:rsidR="00937413" w:rsidRPr="008D1AC1">
        <w:rPr>
          <w:rFonts w:ascii="Times New Roman" w:hAnsi="Times New Roman" w:cstheme="majorBidi"/>
          <w:i/>
          <w:iCs/>
          <w:sz w:val="24"/>
          <w:szCs w:val="24"/>
          <w:vertAlign w:val="subscript"/>
          <w:lang w:bidi="fa-IR"/>
        </w:rPr>
        <w:t>c</w:t>
      </w:r>
      <w:proofErr w:type="spellEnd"/>
      <w:r w:rsidR="00937413" w:rsidRPr="008D1AC1">
        <w:rPr>
          <w:rFonts w:ascii="Times New Roman" w:hAnsi="Times New Roman" w:cstheme="majorBidi"/>
          <w:i/>
          <w:iCs/>
          <w:sz w:val="24"/>
          <w:szCs w:val="24"/>
          <w:vertAlign w:val="subscript"/>
          <w:lang w:bidi="fa-IR"/>
        </w:rPr>
        <w:t xml:space="preserve"> </w:t>
      </w:r>
      <w:r w:rsidR="001D4430" w:rsidRPr="00880B1A">
        <w:rPr>
          <w:rFonts w:ascii="Times New Roman" w:hAnsi="Times New Roman" w:cstheme="majorBidi"/>
          <w:sz w:val="24"/>
          <w:szCs w:val="24"/>
          <w:lang w:bidi="fa-IR"/>
        </w:rPr>
        <w:t xml:space="preserve">is the </w:t>
      </w:r>
      <w:r w:rsidR="00937413" w:rsidRPr="00880B1A">
        <w:rPr>
          <w:rFonts w:ascii="Times New Roman" w:hAnsi="Times New Roman" w:cstheme="majorBidi"/>
          <w:sz w:val="24"/>
          <w:szCs w:val="24"/>
          <w:lang w:bidi="fa-IR"/>
        </w:rPr>
        <w:t xml:space="preserve">modulus of </w:t>
      </w:r>
      <w:r w:rsidR="00875B0A" w:rsidRPr="00880B1A">
        <w:rPr>
          <w:rFonts w:ascii="Times New Roman" w:hAnsi="Times New Roman" w:cstheme="majorBidi"/>
          <w:sz w:val="24"/>
          <w:szCs w:val="24"/>
          <w:lang w:bidi="fa-IR"/>
        </w:rPr>
        <w:t xml:space="preserve">the </w:t>
      </w:r>
      <w:r w:rsidR="00937413" w:rsidRPr="00880B1A">
        <w:rPr>
          <w:rFonts w:ascii="Times New Roman" w:hAnsi="Times New Roman" w:cstheme="majorBidi"/>
          <w:sz w:val="24"/>
          <w:szCs w:val="24"/>
          <w:lang w:bidi="fa-IR"/>
        </w:rPr>
        <w:t>cut</w:t>
      </w:r>
      <w:r w:rsidR="005B6A4B" w:rsidRPr="00880B1A">
        <w:rPr>
          <w:rFonts w:ascii="Times New Roman" w:hAnsi="Times New Roman" w:cstheme="majorBidi"/>
          <w:sz w:val="24"/>
          <w:szCs w:val="24"/>
          <w:lang w:bidi="fa-IR"/>
        </w:rPr>
        <w:t xml:space="preserve"> </w:t>
      </w:r>
      <w:r w:rsidR="00937413" w:rsidRPr="00880B1A">
        <w:rPr>
          <w:rFonts w:ascii="Times New Roman" w:hAnsi="Times New Roman" w:cstheme="majorBidi"/>
          <w:sz w:val="24"/>
          <w:szCs w:val="24"/>
          <w:lang w:bidi="fa-IR"/>
        </w:rPr>
        <w:t>layer</w:t>
      </w:r>
      <w:r w:rsidR="001D4430" w:rsidRPr="00880B1A">
        <w:rPr>
          <w:rFonts w:ascii="Times New Roman" w:hAnsi="Times New Roman" w:cstheme="majorBidi"/>
          <w:sz w:val="24"/>
          <w:szCs w:val="24"/>
          <w:lang w:bidi="fa-IR"/>
        </w:rPr>
        <w:t>,</w:t>
      </w:r>
      <w:r w:rsidR="00937413" w:rsidRPr="00880B1A">
        <w:rPr>
          <w:rFonts w:ascii="Times New Roman" w:hAnsi="Times New Roman" w:cstheme="majorBidi"/>
          <w:sz w:val="24"/>
          <w:szCs w:val="24"/>
          <w:lang w:bidi="fa-IR"/>
        </w:rPr>
        <w:t xml:space="preserve"> </w:t>
      </w:r>
      <w:proofErr w:type="spellStart"/>
      <w:r w:rsidR="00937413" w:rsidRPr="008D1AC1">
        <w:rPr>
          <w:rFonts w:ascii="Times New Roman" w:hAnsi="Times New Roman" w:cstheme="majorBidi"/>
          <w:i/>
          <w:iCs/>
          <w:sz w:val="24"/>
          <w:szCs w:val="24"/>
          <w:lang w:bidi="fa-IR"/>
        </w:rPr>
        <w:t>t</w:t>
      </w:r>
      <w:r w:rsidR="00937413" w:rsidRPr="008D1AC1">
        <w:rPr>
          <w:rFonts w:ascii="Times New Roman" w:hAnsi="Times New Roman" w:cstheme="majorBidi"/>
          <w:i/>
          <w:iCs/>
          <w:sz w:val="24"/>
          <w:szCs w:val="24"/>
          <w:vertAlign w:val="subscript"/>
          <w:lang w:bidi="fa-IR"/>
        </w:rPr>
        <w:t>c</w:t>
      </w:r>
      <w:proofErr w:type="spellEnd"/>
      <w:r w:rsidR="001D4430" w:rsidRPr="00880B1A">
        <w:rPr>
          <w:rFonts w:ascii="Times New Roman" w:hAnsi="Times New Roman" w:cstheme="majorBidi"/>
          <w:sz w:val="24"/>
          <w:szCs w:val="24"/>
          <w:vertAlign w:val="subscript"/>
          <w:lang w:bidi="fa-IR"/>
        </w:rPr>
        <w:t xml:space="preserve"> </w:t>
      </w:r>
      <w:r w:rsidR="001D4430" w:rsidRPr="00880B1A">
        <w:rPr>
          <w:rFonts w:ascii="Times New Roman" w:hAnsi="Times New Roman" w:cstheme="majorBidi"/>
          <w:sz w:val="24"/>
          <w:szCs w:val="24"/>
          <w:lang w:bidi="fa-IR"/>
        </w:rPr>
        <w:t>is the thickness of cut</w:t>
      </w:r>
      <w:r w:rsidR="005B6A4B" w:rsidRPr="00880B1A">
        <w:rPr>
          <w:rFonts w:ascii="Times New Roman" w:hAnsi="Times New Roman" w:cstheme="majorBidi"/>
          <w:sz w:val="24"/>
          <w:szCs w:val="24"/>
          <w:lang w:bidi="fa-IR"/>
        </w:rPr>
        <w:t xml:space="preserve"> </w:t>
      </w:r>
      <w:r w:rsidR="001D4430" w:rsidRPr="00880B1A">
        <w:rPr>
          <w:rFonts w:ascii="Times New Roman" w:hAnsi="Times New Roman" w:cstheme="majorBidi"/>
          <w:sz w:val="24"/>
          <w:szCs w:val="24"/>
          <w:lang w:bidi="fa-IR"/>
        </w:rPr>
        <w:t xml:space="preserve">layer and </w:t>
      </w:r>
      <w:proofErr w:type="spellStart"/>
      <w:r w:rsidR="001D4430" w:rsidRPr="008D1AC1">
        <w:rPr>
          <w:rFonts w:ascii="Times New Roman" w:hAnsi="Times New Roman" w:cstheme="majorBidi"/>
          <w:i/>
          <w:iCs/>
          <w:sz w:val="24"/>
          <w:szCs w:val="24"/>
          <w:lang w:bidi="fa-IR"/>
        </w:rPr>
        <w:t>E</w:t>
      </w:r>
      <w:r w:rsidR="001E2F2F" w:rsidRPr="008D1AC1">
        <w:rPr>
          <w:rFonts w:ascii="Times New Roman" w:hAnsi="Times New Roman" w:cstheme="majorBidi"/>
          <w:i/>
          <w:iCs/>
          <w:sz w:val="24"/>
          <w:szCs w:val="24"/>
          <w:vertAlign w:val="subscript"/>
          <w:lang w:bidi="fa-IR"/>
        </w:rPr>
        <w:t>o</w:t>
      </w:r>
      <w:proofErr w:type="spellEnd"/>
      <w:r w:rsidR="001D4430" w:rsidRPr="00880B1A">
        <w:rPr>
          <w:rFonts w:ascii="Times New Roman" w:hAnsi="Times New Roman" w:cstheme="majorBidi"/>
          <w:sz w:val="24"/>
          <w:szCs w:val="24"/>
          <w:vertAlign w:val="subscript"/>
          <w:lang w:bidi="fa-IR"/>
        </w:rPr>
        <w:t xml:space="preserve"> </w:t>
      </w:r>
      <w:r w:rsidR="001D4430" w:rsidRPr="00880B1A">
        <w:rPr>
          <w:rFonts w:ascii="Times New Roman" w:hAnsi="Times New Roman" w:cstheme="majorBidi"/>
          <w:sz w:val="24"/>
          <w:szCs w:val="24"/>
          <w:lang w:bidi="fa-IR"/>
        </w:rPr>
        <w:t xml:space="preserve">and </w:t>
      </w:r>
      <w:r w:rsidR="001D4430" w:rsidRPr="008D1AC1">
        <w:rPr>
          <w:rFonts w:ascii="Times New Roman" w:hAnsi="Times New Roman" w:cstheme="majorBidi"/>
          <w:i/>
          <w:iCs/>
          <w:sz w:val="24"/>
          <w:szCs w:val="24"/>
          <w:lang w:bidi="fa-IR"/>
        </w:rPr>
        <w:t>t</w:t>
      </w:r>
      <w:r w:rsidR="00A46979" w:rsidRPr="008D1AC1">
        <w:rPr>
          <w:rFonts w:ascii="Times New Roman" w:hAnsi="Times New Roman" w:cstheme="majorBidi"/>
          <w:i/>
          <w:iCs/>
          <w:sz w:val="24"/>
          <w:szCs w:val="24"/>
          <w:vertAlign w:val="subscript"/>
          <w:lang w:bidi="fa-IR"/>
        </w:rPr>
        <w:t>o</w:t>
      </w:r>
      <w:r w:rsidR="001D4430" w:rsidRPr="00880B1A">
        <w:rPr>
          <w:rFonts w:ascii="Times New Roman" w:hAnsi="Times New Roman" w:cstheme="majorBidi"/>
          <w:sz w:val="24"/>
          <w:szCs w:val="24"/>
          <w:vertAlign w:val="subscript"/>
          <w:lang w:bidi="fa-IR"/>
        </w:rPr>
        <w:t xml:space="preserve"> </w:t>
      </w:r>
      <w:r w:rsidR="001D4430" w:rsidRPr="00880B1A">
        <w:rPr>
          <w:rFonts w:ascii="Times New Roman" w:hAnsi="Times New Roman" w:cstheme="majorBidi"/>
          <w:sz w:val="24"/>
          <w:szCs w:val="24"/>
          <w:lang w:bidi="fa-IR"/>
        </w:rPr>
        <w:t xml:space="preserve">are the modulus and thickness of </w:t>
      </w:r>
      <w:r w:rsidR="00B31B4B" w:rsidRPr="00880B1A">
        <w:rPr>
          <w:rFonts w:ascii="Times New Roman" w:hAnsi="Times New Roman" w:cstheme="majorBidi"/>
          <w:sz w:val="24"/>
          <w:szCs w:val="24"/>
          <w:lang w:bidi="fa-IR"/>
        </w:rPr>
        <w:t xml:space="preserve">the </w:t>
      </w:r>
      <w:r w:rsidR="001D4430" w:rsidRPr="00880B1A">
        <w:rPr>
          <w:rFonts w:ascii="Times New Roman" w:hAnsi="Times New Roman" w:cstheme="majorBidi"/>
          <w:sz w:val="24"/>
          <w:szCs w:val="24"/>
          <w:lang w:bidi="fa-IR"/>
        </w:rPr>
        <w:t xml:space="preserve">outer </w:t>
      </w:r>
      <w:r w:rsidR="005B6A4B" w:rsidRPr="00880B1A">
        <w:rPr>
          <w:rFonts w:ascii="Times New Roman" w:hAnsi="Times New Roman" w:cstheme="majorBidi"/>
          <w:sz w:val="24"/>
          <w:szCs w:val="24"/>
          <w:lang w:bidi="fa-IR"/>
        </w:rPr>
        <w:t xml:space="preserve">continuous </w:t>
      </w:r>
      <w:r w:rsidR="001D4430" w:rsidRPr="00880B1A">
        <w:rPr>
          <w:rFonts w:ascii="Times New Roman" w:hAnsi="Times New Roman" w:cstheme="majorBidi"/>
          <w:sz w:val="24"/>
          <w:szCs w:val="24"/>
          <w:lang w:bidi="fa-IR"/>
        </w:rPr>
        <w:t>layer, respectively.</w:t>
      </w:r>
      <w:r w:rsidR="00E42B63" w:rsidRPr="00880B1A">
        <w:rPr>
          <w:rFonts w:ascii="Times New Roman" w:hAnsi="Times New Roman" w:cstheme="majorBidi"/>
          <w:sz w:val="24"/>
          <w:szCs w:val="24"/>
          <w:lang w:bidi="fa-IR"/>
        </w:rPr>
        <w:t xml:space="preserve"> In this study, since the cut</w:t>
      </w:r>
      <w:r w:rsidR="005B6A4B" w:rsidRPr="00880B1A">
        <w:rPr>
          <w:rFonts w:ascii="Times New Roman" w:hAnsi="Times New Roman" w:cstheme="majorBidi"/>
          <w:sz w:val="24"/>
          <w:szCs w:val="24"/>
          <w:lang w:bidi="fa-IR"/>
        </w:rPr>
        <w:t xml:space="preserve"> </w:t>
      </w:r>
      <w:r w:rsidR="00E42B63" w:rsidRPr="00880B1A">
        <w:rPr>
          <w:rFonts w:ascii="Times New Roman" w:hAnsi="Times New Roman" w:cstheme="majorBidi"/>
          <w:sz w:val="24"/>
          <w:szCs w:val="24"/>
          <w:lang w:bidi="fa-IR"/>
        </w:rPr>
        <w:t>and outer layer</w:t>
      </w:r>
      <w:r w:rsidR="00C3730B" w:rsidRPr="00880B1A">
        <w:rPr>
          <w:rFonts w:ascii="Times New Roman" w:hAnsi="Times New Roman" w:cstheme="majorBidi"/>
          <w:sz w:val="24"/>
          <w:szCs w:val="24"/>
          <w:lang w:bidi="fa-IR"/>
        </w:rPr>
        <w:t>s</w:t>
      </w:r>
      <w:r w:rsidR="00E42B63" w:rsidRPr="00880B1A">
        <w:rPr>
          <w:rFonts w:ascii="Times New Roman" w:hAnsi="Times New Roman" w:cstheme="majorBidi"/>
          <w:sz w:val="24"/>
          <w:szCs w:val="24"/>
          <w:lang w:bidi="fa-IR"/>
        </w:rPr>
        <w:t xml:space="preserve"> are the same material and their thicknesses are also same, </w:t>
      </w:r>
      <w:r w:rsidR="00F82251" w:rsidRPr="00880B1A">
        <w:rPr>
          <w:rFonts w:ascii="Times New Roman" w:hAnsi="Times New Roman" w:cstheme="majorBidi"/>
          <w:sz w:val="24"/>
          <w:szCs w:val="24"/>
          <w:lang w:bidi="fa-IR"/>
        </w:rPr>
        <w:t>E</w:t>
      </w:r>
      <w:r w:rsidR="004F5BA8" w:rsidRPr="00880B1A">
        <w:rPr>
          <w:rFonts w:ascii="Times New Roman" w:hAnsi="Times New Roman" w:cstheme="majorBidi"/>
          <w:sz w:val="24"/>
          <w:szCs w:val="24"/>
          <w:lang w:bidi="fa-IR"/>
        </w:rPr>
        <w:t xml:space="preserve">quation </w:t>
      </w:r>
      <w:r w:rsidR="00975C16" w:rsidRPr="00880B1A">
        <w:rPr>
          <w:rFonts w:ascii="Times New Roman" w:hAnsi="Times New Roman" w:cstheme="majorBidi"/>
          <w:sz w:val="24"/>
          <w:szCs w:val="24"/>
          <w:lang w:bidi="fa-IR"/>
        </w:rPr>
        <w:t>8</w:t>
      </w:r>
      <w:r w:rsidR="004F5BA8" w:rsidRPr="00880B1A">
        <w:rPr>
          <w:rFonts w:ascii="Times New Roman" w:hAnsi="Times New Roman" w:cstheme="majorBidi"/>
          <w:sz w:val="24"/>
          <w:szCs w:val="24"/>
          <w:lang w:bidi="fa-IR"/>
        </w:rPr>
        <w:t xml:space="preserve"> is </w:t>
      </w:r>
      <w:r w:rsidR="00307161" w:rsidRPr="00880B1A">
        <w:rPr>
          <w:rFonts w:ascii="Times New Roman" w:hAnsi="Times New Roman" w:cstheme="majorBidi"/>
          <w:sz w:val="24"/>
          <w:szCs w:val="24"/>
          <w:lang w:bidi="fa-IR"/>
        </w:rPr>
        <w:t xml:space="preserve">simplified </w:t>
      </w:r>
      <w:r w:rsidR="004F5BA8" w:rsidRPr="00880B1A">
        <w:rPr>
          <w:rFonts w:ascii="Times New Roman" w:hAnsi="Times New Roman" w:cstheme="majorBidi"/>
          <w:sz w:val="24"/>
          <w:szCs w:val="24"/>
          <w:lang w:bidi="fa-IR"/>
        </w:rPr>
        <w:t>as follows: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2"/>
        <w:gridCol w:w="4518"/>
      </w:tblGrid>
      <w:tr w:rsidR="004F5BA8" w:rsidRPr="00D035AA" w14:paraId="02FD34F7" w14:textId="77777777" w:rsidTr="0093247B">
        <w:tc>
          <w:tcPr>
            <w:tcW w:w="4643" w:type="dxa"/>
          </w:tcPr>
          <w:p w14:paraId="1EAE8A0C" w14:textId="2F4347D6" w:rsidR="004F5BA8" w:rsidRPr="000A5F22" w:rsidRDefault="00640E3D" w:rsidP="00597825">
            <w:pPr>
              <w:spacing w:line="480" w:lineRule="auto"/>
              <w:jc w:val="both"/>
              <w:rPr>
                <w:rFonts w:ascii="Times New Roman" w:hAnsi="Times New Roman" w:cstheme="majorBidi"/>
                <w:sz w:val="24"/>
                <w:szCs w:val="24"/>
                <w:lang w:bidi="fa-IR"/>
              </w:rPr>
            </w:pPr>
            <m:oMathPara>
              <m:oMathParaPr>
                <m:jc m:val="left"/>
              </m:oMathParaPr>
              <m:oMath>
                <m:sSub>
                  <m:sSubPr>
                    <m:ctrlPr>
                      <w:rPr>
                        <w:rFonts w:ascii="Cambria Math" w:hAnsi="Cambria Math"/>
                        <w:i/>
                        <w:sz w:val="24"/>
                        <w:szCs w:val="24"/>
                      </w:rPr>
                    </m:ctrlPr>
                  </m:sSubPr>
                  <m:e>
                    <m:r>
                      <w:rPr>
                        <w:rFonts w:ascii="Cambria Math"/>
                        <w:sz w:val="24"/>
                        <w:szCs w:val="24"/>
                      </w:rPr>
                      <m:t>G</m:t>
                    </m:r>
                  </m:e>
                  <m:sub>
                    <m:r>
                      <w:rPr>
                        <w:rFonts w:ascii="Cambria Math"/>
                        <w:sz w:val="24"/>
                        <w:szCs w:val="24"/>
                      </w:rPr>
                      <m:t>IIC</m:t>
                    </m:r>
                  </m:sub>
                </m:sSub>
                <m:r>
                  <w:rPr>
                    <w:rFonts w:ascii="Cambria Math"/>
                    <w:sz w:val="24"/>
                    <w:szCs w:val="24"/>
                  </w:rPr>
                  <m:t>=</m:t>
                </m:r>
                <m:f>
                  <m:fPr>
                    <m:ctrlPr>
                      <w:rPr>
                        <w:rFonts w:ascii="Cambria Math" w:hAnsi="Cambria Math"/>
                        <w:i/>
                        <w:sz w:val="24"/>
                        <w:szCs w:val="24"/>
                      </w:rPr>
                    </m:ctrlPr>
                  </m:fPr>
                  <m:num>
                    <m:sSubSup>
                      <m:sSubSupPr>
                        <m:ctrlPr>
                          <w:rPr>
                            <w:rFonts w:ascii="Cambria Math" w:hAnsi="Cambria Math"/>
                            <w:i/>
                            <w:sz w:val="24"/>
                            <w:szCs w:val="24"/>
                          </w:rPr>
                        </m:ctrlPr>
                      </m:sSubSupPr>
                      <m:e>
                        <m:r>
                          <w:rPr>
                            <w:rFonts w:ascii="Cambria Math"/>
                            <w:sz w:val="24"/>
                            <w:szCs w:val="24"/>
                          </w:rPr>
                          <m:t>σ</m:t>
                        </m:r>
                      </m:e>
                      <m:sub>
                        <m:r>
                          <w:rPr>
                            <w:rFonts w:ascii="Cambria Math"/>
                            <w:sz w:val="24"/>
                            <w:szCs w:val="24"/>
                          </w:rPr>
                          <m:t>pull</m:t>
                        </m:r>
                        <m:r>
                          <w:rPr>
                            <w:rFonts w:ascii="Cambria Math"/>
                            <w:sz w:val="24"/>
                            <w:szCs w:val="24"/>
                          </w:rPr>
                          <m:t>-</m:t>
                        </m:r>
                        <m:r>
                          <w:rPr>
                            <w:rFonts w:ascii="Cambria Math"/>
                            <w:sz w:val="24"/>
                            <w:szCs w:val="24"/>
                          </w:rPr>
                          <m:t>out</m:t>
                        </m:r>
                      </m:sub>
                      <m:sup>
                        <m:r>
                          <w:rPr>
                            <w:rFonts w:ascii="Cambria Math"/>
                            <w:sz w:val="24"/>
                            <w:szCs w:val="24"/>
                          </w:rPr>
                          <m:t>2</m:t>
                        </m:r>
                      </m:sup>
                    </m:sSubSup>
                    <m:sSup>
                      <m:sSupPr>
                        <m:ctrlPr>
                          <w:rPr>
                            <w:rFonts w:ascii="Cambria Math" w:hAnsi="Cambria Math"/>
                            <w:i/>
                            <w:sz w:val="24"/>
                            <w:szCs w:val="24"/>
                          </w:rPr>
                        </m:ctrlPr>
                      </m:sSupPr>
                      <m:e>
                        <m:r>
                          <w:rPr>
                            <w:rFonts w:ascii="Cambria Math" w:hAnsi="Cambria Math" w:cs="Cambria Math"/>
                            <w:sz w:val="24"/>
                            <w:szCs w:val="24"/>
                          </w:rPr>
                          <m:t>h</m:t>
                        </m:r>
                      </m:e>
                      <m:sup>
                        <m:r>
                          <w:rPr>
                            <w:rFonts w:ascii="Cambria Math"/>
                            <w:sz w:val="24"/>
                            <w:szCs w:val="24"/>
                          </w:rPr>
                          <m:t>2</m:t>
                        </m:r>
                      </m:sup>
                    </m:sSup>
                  </m:num>
                  <m:den>
                    <m:r>
                      <w:rPr>
                        <w:rFonts w:ascii="Cambria Math"/>
                        <w:sz w:val="24"/>
                        <w:szCs w:val="24"/>
                      </w:rPr>
                      <m:t>24</m:t>
                    </m:r>
                    <m:r>
                      <w:rPr>
                        <w:rFonts w:ascii="Cambria Math"/>
                        <w:sz w:val="24"/>
                        <w:szCs w:val="24"/>
                      </w:rPr>
                      <m:t>Et</m:t>
                    </m:r>
                  </m:den>
                </m:f>
              </m:oMath>
            </m:oMathPara>
          </w:p>
        </w:tc>
        <w:tc>
          <w:tcPr>
            <w:tcW w:w="4643" w:type="dxa"/>
            <w:vAlign w:val="center"/>
          </w:tcPr>
          <w:p w14:paraId="28F2BB03" w14:textId="511E1464" w:rsidR="004F5BA8" w:rsidRPr="00D035AA" w:rsidRDefault="004F5BA8"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sidR="00975C16" w:rsidRPr="00D035AA">
              <w:rPr>
                <w:rFonts w:ascii="Times New Roman" w:hAnsi="Times New Roman" w:cstheme="majorBidi"/>
                <w:sz w:val="24"/>
                <w:szCs w:val="24"/>
                <w:lang w:bidi="fa-IR"/>
              </w:rPr>
              <w:t>9</w:t>
            </w:r>
            <w:r w:rsidRPr="00D035AA">
              <w:rPr>
                <w:rFonts w:ascii="Times New Roman" w:hAnsi="Times New Roman" w:cstheme="majorBidi"/>
                <w:sz w:val="24"/>
                <w:szCs w:val="24"/>
                <w:lang w:bidi="fa-IR"/>
              </w:rPr>
              <w:t>)</w:t>
            </w:r>
          </w:p>
        </w:tc>
      </w:tr>
    </w:tbl>
    <w:p w14:paraId="7AFB223A" w14:textId="043F3E8E" w:rsidR="0093247B" w:rsidRDefault="0093247B" w:rsidP="00DB5C3B">
      <w:pPr>
        <w:spacing w:line="480" w:lineRule="auto"/>
        <w:jc w:val="both"/>
        <w:rPr>
          <w:rFonts w:ascii="Times New Roman" w:hAnsi="Times New Roman" w:cstheme="majorBidi"/>
          <w:sz w:val="24"/>
          <w:szCs w:val="24"/>
          <w:lang w:bidi="fa-IR"/>
        </w:rPr>
      </w:pPr>
      <w:r w:rsidRPr="00BA486D">
        <w:rPr>
          <w:rFonts w:ascii="Times New Roman" w:hAnsi="Times New Roman" w:cstheme="majorBidi"/>
          <w:sz w:val="24"/>
          <w:szCs w:val="24"/>
          <w:lang w:bidi="fa-IR"/>
        </w:rPr>
        <w:lastRenderedPageBreak/>
        <w:t>Since the thickness of cut and outer layers are same, the full thickness of specimen is</w:t>
      </w:r>
      <w:r w:rsidR="00CC7DB5" w:rsidRPr="00BA486D">
        <w:rPr>
          <w:rFonts w:ascii="Times New Roman" w:hAnsi="Times New Roman" w:cstheme="majorBidi"/>
          <w:sz w:val="24"/>
          <w:szCs w:val="24"/>
          <w:lang w:bidi="fa-IR"/>
        </w:rPr>
        <w:t xml:space="preserve"> </w:t>
      </w:r>
      <w:r w:rsidR="002140EB" w:rsidRPr="00BA486D">
        <w:rPr>
          <w:rFonts w:ascii="Times New Roman" w:hAnsi="Times New Roman" w:cstheme="majorBidi"/>
          <w:sz w:val="24"/>
          <w:szCs w:val="24"/>
          <w:lang w:bidi="fa-IR"/>
        </w:rPr>
        <w:t xml:space="preserve">given by </w:t>
      </w:r>
      <w:r w:rsidR="002140EB" w:rsidRPr="008D1AC1">
        <w:rPr>
          <w:rFonts w:ascii="Times New Roman" w:hAnsi="Times New Roman" w:cstheme="majorBidi"/>
          <w:i/>
          <w:iCs/>
          <w:sz w:val="24"/>
          <w:szCs w:val="24"/>
          <w:lang w:bidi="fa-IR"/>
        </w:rPr>
        <w:t>h=3t</w:t>
      </w:r>
      <w:r w:rsidR="00CC7DB5" w:rsidRPr="00BA486D">
        <w:rPr>
          <w:rFonts w:ascii="Times New Roman" w:hAnsi="Times New Roman" w:cstheme="majorBidi"/>
          <w:sz w:val="24"/>
          <w:szCs w:val="24"/>
          <w:lang w:bidi="fa-IR"/>
        </w:rPr>
        <w:t>, so the mode II fracture energy is calculated as follows:</w:t>
      </w:r>
      <w:r>
        <w:rPr>
          <w:rFonts w:ascii="Times New Roman" w:hAnsi="Times New Roman" w:cstheme="majorBidi"/>
          <w:sz w:val="24"/>
          <w:szCs w:val="24"/>
          <w:lang w:bidi="fa-I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4520"/>
      </w:tblGrid>
      <w:tr w:rsidR="0093247B" w:rsidRPr="00D035AA" w14:paraId="22FE0AE9" w14:textId="77777777" w:rsidTr="00CC7DB5">
        <w:tc>
          <w:tcPr>
            <w:tcW w:w="4643" w:type="dxa"/>
          </w:tcPr>
          <w:p w14:paraId="0237CDC5" w14:textId="2C8C294A" w:rsidR="0093247B" w:rsidRPr="000A5F22" w:rsidRDefault="00640E3D" w:rsidP="00597825">
            <w:pPr>
              <w:spacing w:line="480" w:lineRule="auto"/>
              <w:jc w:val="both"/>
              <w:rPr>
                <w:rFonts w:ascii="Times New Roman" w:hAnsi="Times New Roman" w:cstheme="majorBidi"/>
                <w:sz w:val="24"/>
                <w:szCs w:val="24"/>
                <w:lang w:bidi="fa-IR"/>
              </w:rPr>
            </w:pPr>
            <m:oMathPara>
              <m:oMathParaPr>
                <m:jc m:val="left"/>
              </m:oMathParaPr>
              <m:oMath>
                <m:sSub>
                  <m:sSubPr>
                    <m:ctrlPr>
                      <w:rPr>
                        <w:rFonts w:ascii="Cambria Math" w:hAnsi="Cambria Math"/>
                        <w:i/>
                        <w:sz w:val="24"/>
                        <w:szCs w:val="24"/>
                      </w:rPr>
                    </m:ctrlPr>
                  </m:sSubPr>
                  <m:e>
                    <m:r>
                      <w:rPr>
                        <w:rFonts w:ascii="Cambria Math"/>
                        <w:sz w:val="24"/>
                        <w:szCs w:val="24"/>
                      </w:rPr>
                      <m:t>G</m:t>
                    </m:r>
                  </m:e>
                  <m:sub>
                    <m:r>
                      <w:rPr>
                        <w:rFonts w:ascii="Cambria Math"/>
                        <w:sz w:val="24"/>
                        <w:szCs w:val="24"/>
                      </w:rPr>
                      <m:t>IIC</m:t>
                    </m:r>
                  </m:sub>
                </m:sSub>
                <m:r>
                  <w:rPr>
                    <w:rFonts w:ascii="Cambria Math"/>
                    <w:sz w:val="24"/>
                    <w:szCs w:val="24"/>
                  </w:rPr>
                  <m:t>=</m:t>
                </m:r>
                <m:f>
                  <m:fPr>
                    <m:ctrlPr>
                      <w:rPr>
                        <w:rFonts w:ascii="Cambria Math" w:hAnsi="Cambria Math"/>
                        <w:i/>
                        <w:sz w:val="24"/>
                        <w:szCs w:val="24"/>
                      </w:rPr>
                    </m:ctrlPr>
                  </m:fPr>
                  <m:num>
                    <m:r>
                      <w:rPr>
                        <w:rFonts w:ascii="Cambria Math"/>
                        <w:sz w:val="24"/>
                        <w:szCs w:val="24"/>
                      </w:rPr>
                      <m:t>3</m:t>
                    </m:r>
                    <m:r>
                      <w:rPr>
                        <w:rFonts w:ascii="Cambria Math"/>
                        <w:sz w:val="24"/>
                        <w:szCs w:val="24"/>
                      </w:rPr>
                      <m:t>t</m:t>
                    </m:r>
                    <m:sSubSup>
                      <m:sSubSupPr>
                        <m:ctrlPr>
                          <w:rPr>
                            <w:rFonts w:ascii="Cambria Math" w:hAnsi="Cambria Math"/>
                            <w:i/>
                            <w:sz w:val="24"/>
                            <w:szCs w:val="24"/>
                          </w:rPr>
                        </m:ctrlPr>
                      </m:sSubSupPr>
                      <m:e>
                        <m:r>
                          <w:rPr>
                            <w:rFonts w:ascii="Cambria Math"/>
                            <w:sz w:val="24"/>
                            <w:szCs w:val="24"/>
                          </w:rPr>
                          <m:t>σ</m:t>
                        </m:r>
                      </m:e>
                      <m:sub>
                        <m:r>
                          <w:rPr>
                            <w:rFonts w:ascii="Cambria Math"/>
                            <w:sz w:val="24"/>
                            <w:szCs w:val="24"/>
                          </w:rPr>
                          <m:t>pull</m:t>
                        </m:r>
                        <m:r>
                          <w:rPr>
                            <w:rFonts w:ascii="Cambria Math"/>
                            <w:sz w:val="24"/>
                            <w:szCs w:val="24"/>
                          </w:rPr>
                          <m:t>-</m:t>
                        </m:r>
                        <m:r>
                          <w:rPr>
                            <w:rFonts w:ascii="Cambria Math"/>
                            <w:sz w:val="24"/>
                            <w:szCs w:val="24"/>
                          </w:rPr>
                          <m:t>out</m:t>
                        </m:r>
                      </m:sub>
                      <m:sup>
                        <m:r>
                          <w:rPr>
                            <w:rFonts w:ascii="Cambria Math"/>
                            <w:sz w:val="24"/>
                            <w:szCs w:val="24"/>
                          </w:rPr>
                          <m:t>2</m:t>
                        </m:r>
                      </m:sup>
                    </m:sSubSup>
                  </m:num>
                  <m:den>
                    <m:r>
                      <w:rPr>
                        <w:rFonts w:ascii="Cambria Math"/>
                        <w:sz w:val="24"/>
                        <w:szCs w:val="24"/>
                      </w:rPr>
                      <m:t>8</m:t>
                    </m:r>
                    <m:r>
                      <w:rPr>
                        <w:rFonts w:ascii="Cambria Math"/>
                        <w:sz w:val="24"/>
                        <w:szCs w:val="24"/>
                      </w:rPr>
                      <m:t>E</m:t>
                    </m:r>
                  </m:den>
                </m:f>
              </m:oMath>
            </m:oMathPara>
          </w:p>
        </w:tc>
        <w:tc>
          <w:tcPr>
            <w:tcW w:w="4643" w:type="dxa"/>
            <w:vAlign w:val="center"/>
          </w:tcPr>
          <w:p w14:paraId="31DDBF3B" w14:textId="6BF65DD8" w:rsidR="0093247B" w:rsidRPr="00D035AA" w:rsidRDefault="0093247B" w:rsidP="00F5223D">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sidR="00CC7DB5">
              <w:rPr>
                <w:rFonts w:ascii="Times New Roman" w:hAnsi="Times New Roman" w:cstheme="majorBidi"/>
                <w:sz w:val="24"/>
                <w:szCs w:val="24"/>
                <w:lang w:bidi="fa-IR"/>
              </w:rPr>
              <w:t>10</w:t>
            </w:r>
            <w:r w:rsidRPr="00D035AA">
              <w:rPr>
                <w:rFonts w:ascii="Times New Roman" w:hAnsi="Times New Roman" w:cstheme="majorBidi"/>
                <w:sz w:val="24"/>
                <w:szCs w:val="24"/>
                <w:lang w:bidi="fa-IR"/>
              </w:rPr>
              <w:t>)</w:t>
            </w:r>
          </w:p>
        </w:tc>
      </w:tr>
    </w:tbl>
    <w:p w14:paraId="32301784" w14:textId="27531B8D" w:rsidR="00FE239E" w:rsidRPr="00D035AA" w:rsidRDefault="005D0F68" w:rsidP="001D6776">
      <w:pPr>
        <w:spacing w:line="480" w:lineRule="auto"/>
        <w:jc w:val="both"/>
        <w:rPr>
          <w:rFonts w:ascii="Times New Roman" w:hAnsi="Times New Roman" w:cstheme="majorBidi"/>
          <w:sz w:val="24"/>
          <w:szCs w:val="24"/>
          <w:lang w:bidi="fa-IR"/>
        </w:rPr>
      </w:pPr>
      <w:r w:rsidRPr="00626D0A">
        <w:rPr>
          <w:rFonts w:ascii="Times New Roman" w:hAnsi="Times New Roman" w:cstheme="majorBidi"/>
          <w:sz w:val="24"/>
          <w:szCs w:val="24"/>
          <w:lang w:bidi="fa-IR"/>
        </w:rPr>
        <w:t xml:space="preserve">Figure </w:t>
      </w:r>
      <w:r w:rsidR="00D054EE" w:rsidRPr="00626D0A">
        <w:rPr>
          <w:rFonts w:ascii="Times New Roman" w:hAnsi="Times New Roman" w:cstheme="majorBidi"/>
          <w:sz w:val="24"/>
          <w:szCs w:val="24"/>
          <w:lang w:bidi="fa-IR"/>
        </w:rPr>
        <w:t>2</w:t>
      </w:r>
      <w:r w:rsidRPr="00626D0A">
        <w:rPr>
          <w:rFonts w:ascii="Times New Roman" w:hAnsi="Times New Roman" w:cstheme="majorBidi"/>
          <w:sz w:val="24"/>
          <w:szCs w:val="24"/>
          <w:lang w:bidi="fa-IR"/>
        </w:rPr>
        <w:t xml:space="preserve"> shows a </w:t>
      </w:r>
      <w:r w:rsidR="002E42EB" w:rsidRPr="00626D0A">
        <w:rPr>
          <w:rFonts w:ascii="Times New Roman" w:hAnsi="Times New Roman" w:cstheme="majorBidi"/>
          <w:sz w:val="24"/>
          <w:szCs w:val="24"/>
          <w:lang w:bidi="fa-IR"/>
        </w:rPr>
        <w:t xml:space="preserve">quarter </w:t>
      </w:r>
      <w:r w:rsidR="008D547A" w:rsidRPr="00626D0A">
        <w:rPr>
          <w:rFonts w:ascii="Times New Roman" w:hAnsi="Times New Roman" w:cstheme="majorBidi"/>
          <w:sz w:val="24"/>
          <w:szCs w:val="24"/>
          <w:lang w:bidi="fa-IR"/>
        </w:rPr>
        <w:t xml:space="preserve">of the CCP </w:t>
      </w:r>
      <w:r w:rsidR="00140556">
        <w:rPr>
          <w:rFonts w:ascii="Times New Roman" w:hAnsi="Times New Roman" w:cstheme="majorBidi"/>
          <w:sz w:val="24"/>
          <w:szCs w:val="24"/>
          <w:lang w:bidi="fa-IR"/>
        </w:rPr>
        <w:t>configuration</w:t>
      </w:r>
      <w:r w:rsidR="00F77ED1">
        <w:rPr>
          <w:rFonts w:ascii="Times New Roman" w:hAnsi="Times New Roman" w:cstheme="majorBidi"/>
          <w:sz w:val="24"/>
          <w:szCs w:val="24"/>
          <w:lang w:bidi="fa-IR"/>
        </w:rPr>
        <w:t xml:space="preserve"> while</w:t>
      </w:r>
      <w:r w:rsidR="00140556">
        <w:rPr>
          <w:rFonts w:ascii="Times New Roman" w:hAnsi="Times New Roman" w:cstheme="majorBidi"/>
          <w:sz w:val="24"/>
          <w:szCs w:val="24"/>
          <w:lang w:bidi="fa-IR"/>
        </w:rPr>
        <w:t xml:space="preserve"> the delaminated </w:t>
      </w:r>
      <w:r w:rsidR="00F77ED1">
        <w:rPr>
          <w:rFonts w:ascii="Times New Roman" w:hAnsi="Times New Roman" w:cstheme="majorBidi"/>
          <w:sz w:val="24"/>
          <w:szCs w:val="24"/>
          <w:lang w:bidi="fa-IR"/>
        </w:rPr>
        <w:t xml:space="preserve">part of the cut layer is not shown for </w:t>
      </w:r>
      <w:r w:rsidR="006465CE">
        <w:rPr>
          <w:rFonts w:ascii="Times New Roman" w:hAnsi="Times New Roman" w:cstheme="majorBidi"/>
          <w:sz w:val="24"/>
          <w:szCs w:val="24"/>
          <w:lang w:bidi="fa-IR"/>
        </w:rPr>
        <w:t xml:space="preserve">further </w:t>
      </w:r>
      <w:r w:rsidR="000B2DDD">
        <w:rPr>
          <w:rFonts w:ascii="Times New Roman" w:hAnsi="Times New Roman" w:cstheme="majorBidi"/>
          <w:sz w:val="24"/>
          <w:szCs w:val="24"/>
          <w:lang w:bidi="fa-IR"/>
        </w:rPr>
        <w:t>clarity</w:t>
      </w:r>
      <w:r w:rsidR="008D547A" w:rsidRPr="00626D0A">
        <w:rPr>
          <w:rFonts w:ascii="Times New Roman" w:hAnsi="Times New Roman" w:cstheme="majorBidi"/>
          <w:sz w:val="24"/>
          <w:szCs w:val="24"/>
          <w:lang w:bidi="fa-IR"/>
        </w:rPr>
        <w:t xml:space="preserve">. </w:t>
      </w:r>
      <w:r w:rsidR="00AE4BEC">
        <w:rPr>
          <w:rFonts w:ascii="Times New Roman" w:hAnsi="Times New Roman" w:cstheme="majorBidi"/>
          <w:sz w:val="24"/>
          <w:szCs w:val="24"/>
          <w:lang w:bidi="fa-IR"/>
        </w:rPr>
        <w:t xml:space="preserve">To find the </w:t>
      </w:r>
      <w:r w:rsidR="001D6776">
        <w:rPr>
          <w:rFonts w:ascii="Times New Roman" w:hAnsi="Times New Roman" w:cstheme="majorBidi"/>
          <w:sz w:val="24"/>
          <w:szCs w:val="24"/>
          <w:lang w:bidi="fa-IR"/>
        </w:rPr>
        <w:t>delamination</w:t>
      </w:r>
      <w:r w:rsidR="00AE4BEC">
        <w:rPr>
          <w:rFonts w:ascii="Times New Roman" w:hAnsi="Times New Roman" w:cstheme="majorBidi"/>
          <w:sz w:val="24"/>
          <w:szCs w:val="24"/>
          <w:lang w:bidi="fa-IR"/>
        </w:rPr>
        <w:t xml:space="preserve"> length</w:t>
      </w:r>
      <w:r w:rsidR="001D6776" w:rsidRPr="00626D0A">
        <w:rPr>
          <w:rFonts w:ascii="Times New Roman" w:hAnsi="Times New Roman" w:cstheme="majorBidi"/>
          <w:sz w:val="24"/>
          <w:szCs w:val="24"/>
          <w:lang w:bidi="fa-IR"/>
        </w:rPr>
        <w:t xml:space="preserve"> </w:t>
      </w:r>
      <w:r w:rsidR="001D6776" w:rsidRPr="008D1AC1">
        <w:rPr>
          <w:rFonts w:ascii="Times New Roman" w:hAnsi="Times New Roman" w:cstheme="majorBidi"/>
          <w:i/>
          <w:iCs/>
          <w:sz w:val="24"/>
          <w:szCs w:val="24"/>
          <w:lang w:bidi="fa-IR"/>
        </w:rPr>
        <w:t>L</w:t>
      </w:r>
      <w:r w:rsidR="001D6776" w:rsidRPr="008D1AC1">
        <w:rPr>
          <w:rFonts w:ascii="Times New Roman" w:hAnsi="Times New Roman" w:cstheme="majorBidi"/>
          <w:i/>
          <w:iCs/>
          <w:sz w:val="24"/>
          <w:szCs w:val="24"/>
          <w:vertAlign w:val="subscript"/>
          <w:lang w:bidi="fa-IR"/>
        </w:rPr>
        <w:t>1</w:t>
      </w:r>
      <w:r w:rsidR="001D6776">
        <w:rPr>
          <w:rFonts w:ascii="Times New Roman" w:hAnsi="Times New Roman" w:cstheme="majorBidi"/>
          <w:sz w:val="24"/>
          <w:szCs w:val="24"/>
          <w:lang w:bidi="fa-IR"/>
        </w:rPr>
        <w:t>,</w:t>
      </w:r>
      <w:r w:rsidR="008D1AC1">
        <w:rPr>
          <w:rFonts w:ascii="Times New Roman" w:hAnsi="Times New Roman" w:cstheme="majorBidi"/>
          <w:sz w:val="24"/>
          <w:szCs w:val="24"/>
          <w:lang w:bidi="fa-IR"/>
        </w:rPr>
        <w:t xml:space="preserve"> </w:t>
      </w:r>
      <w:r w:rsidR="00AE4BEC" w:rsidRPr="001D6776">
        <w:rPr>
          <w:rFonts w:ascii="Times New Roman" w:hAnsi="Times New Roman" w:cstheme="majorBidi"/>
          <w:sz w:val="24"/>
          <w:szCs w:val="24"/>
          <w:lang w:bidi="fa-IR"/>
        </w:rPr>
        <w:t>t</w:t>
      </w:r>
      <w:r w:rsidR="008D547A" w:rsidRPr="001D6776">
        <w:rPr>
          <w:rFonts w:ascii="Times New Roman" w:hAnsi="Times New Roman" w:cstheme="majorBidi"/>
          <w:sz w:val="24"/>
          <w:szCs w:val="24"/>
          <w:lang w:bidi="fa-IR"/>
        </w:rPr>
        <w:t>he</w:t>
      </w:r>
      <w:r w:rsidR="008D547A" w:rsidRPr="00626D0A">
        <w:rPr>
          <w:rFonts w:ascii="Times New Roman" w:hAnsi="Times New Roman" w:cstheme="majorBidi"/>
          <w:sz w:val="24"/>
          <w:szCs w:val="24"/>
          <w:lang w:bidi="fa-IR"/>
        </w:rPr>
        <w:t xml:space="preserve"> stiffness of the </w:t>
      </w:r>
      <w:r w:rsidR="002E42EB" w:rsidRPr="00626D0A">
        <w:rPr>
          <w:rFonts w:ascii="Times New Roman" w:hAnsi="Times New Roman" w:cstheme="majorBidi"/>
          <w:sz w:val="24"/>
          <w:szCs w:val="24"/>
          <w:lang w:bidi="fa-IR"/>
        </w:rPr>
        <w:t>sample</w:t>
      </w:r>
      <w:r w:rsidR="008D547A" w:rsidRPr="00626D0A">
        <w:rPr>
          <w:rFonts w:ascii="Times New Roman" w:hAnsi="Times New Roman" w:cstheme="majorBidi"/>
          <w:sz w:val="24"/>
          <w:szCs w:val="24"/>
          <w:lang w:bidi="fa-IR"/>
        </w:rPr>
        <w:t xml:space="preserve">, </w:t>
      </w:r>
      <w:proofErr w:type="spellStart"/>
      <w:r w:rsidR="008D547A" w:rsidRPr="00E559EB">
        <w:rPr>
          <w:rFonts w:ascii="Times New Roman" w:hAnsi="Times New Roman" w:cstheme="majorBidi"/>
          <w:i/>
          <w:iCs/>
          <w:sz w:val="24"/>
          <w:szCs w:val="24"/>
          <w:lang w:bidi="fa-IR"/>
        </w:rPr>
        <w:t>K</w:t>
      </w:r>
      <w:r w:rsidR="008D547A" w:rsidRPr="00E559EB">
        <w:rPr>
          <w:rFonts w:ascii="Times New Roman" w:hAnsi="Times New Roman" w:cstheme="majorBidi"/>
          <w:i/>
          <w:iCs/>
          <w:sz w:val="24"/>
          <w:szCs w:val="24"/>
          <w:vertAlign w:val="subscript"/>
          <w:lang w:bidi="fa-IR"/>
        </w:rPr>
        <w:t>tot</w:t>
      </w:r>
      <w:proofErr w:type="spellEnd"/>
      <w:r w:rsidR="008D547A" w:rsidRPr="00626D0A">
        <w:rPr>
          <w:rFonts w:ascii="Times New Roman" w:hAnsi="Times New Roman" w:cstheme="majorBidi"/>
          <w:sz w:val="24"/>
          <w:szCs w:val="24"/>
          <w:lang w:bidi="fa-IR"/>
        </w:rPr>
        <w:t xml:space="preserve">, is used. </w:t>
      </w:r>
      <w:r w:rsidR="00161416" w:rsidRPr="00626D0A">
        <w:rPr>
          <w:rFonts w:ascii="Times New Roman" w:hAnsi="Times New Roman" w:cstheme="majorBidi"/>
          <w:sz w:val="24"/>
          <w:szCs w:val="24"/>
          <w:lang w:bidi="fa-IR"/>
        </w:rPr>
        <w:t xml:space="preserve">The total </w:t>
      </w:r>
      <w:r w:rsidR="000B0C4D">
        <w:rPr>
          <w:rFonts w:ascii="Times New Roman" w:hAnsi="Times New Roman" w:cstheme="majorBidi"/>
          <w:sz w:val="24"/>
          <w:szCs w:val="24"/>
          <w:lang w:bidi="fa-IR"/>
        </w:rPr>
        <w:t xml:space="preserve">sample </w:t>
      </w:r>
      <w:r w:rsidR="00161416" w:rsidRPr="00626D0A">
        <w:rPr>
          <w:rFonts w:ascii="Times New Roman" w:hAnsi="Times New Roman" w:cstheme="majorBidi"/>
          <w:sz w:val="24"/>
          <w:szCs w:val="24"/>
          <w:lang w:bidi="fa-IR"/>
        </w:rPr>
        <w:t>stiffness</w:t>
      </w:r>
      <w:r w:rsidR="00F82251" w:rsidRPr="00626D0A">
        <w:rPr>
          <w:rFonts w:ascii="Times New Roman" w:hAnsi="Times New Roman" w:cstheme="majorBidi"/>
          <w:sz w:val="24"/>
          <w:szCs w:val="24"/>
          <w:lang w:bidi="fa-IR"/>
        </w:rPr>
        <w:t xml:space="preserve"> </w:t>
      </w:r>
      <w:r w:rsidR="00161416" w:rsidRPr="00626D0A">
        <w:rPr>
          <w:rFonts w:ascii="Times New Roman" w:hAnsi="Times New Roman" w:cstheme="majorBidi"/>
          <w:sz w:val="24"/>
          <w:szCs w:val="24"/>
          <w:lang w:bidi="fa-IR"/>
        </w:rPr>
        <w:t xml:space="preserve">depends on the stiffness of the delaminated and </w:t>
      </w:r>
      <w:r w:rsidR="001D7CF2">
        <w:rPr>
          <w:rFonts w:ascii="Times New Roman" w:hAnsi="Times New Roman" w:cstheme="majorBidi"/>
          <w:sz w:val="24"/>
          <w:szCs w:val="24"/>
          <w:lang w:bidi="fa-IR"/>
        </w:rPr>
        <w:t>non</w:t>
      </w:r>
      <w:r w:rsidR="00161416" w:rsidRPr="00626D0A">
        <w:rPr>
          <w:rFonts w:ascii="Times New Roman" w:hAnsi="Times New Roman" w:cstheme="majorBidi"/>
          <w:sz w:val="24"/>
          <w:szCs w:val="24"/>
          <w:lang w:bidi="fa-IR"/>
        </w:rPr>
        <w:t xml:space="preserve">-delaminated parts, </w:t>
      </w:r>
      <w:r w:rsidR="00293A89" w:rsidRPr="00626D0A">
        <w:rPr>
          <w:rFonts w:ascii="Times New Roman" w:hAnsi="Times New Roman" w:cstheme="majorBidi"/>
          <w:sz w:val="24"/>
          <w:szCs w:val="24"/>
          <w:lang w:bidi="fa-IR"/>
        </w:rPr>
        <w:t xml:space="preserve"> </w:t>
      </w:r>
      <w:r w:rsidR="00293A89" w:rsidRPr="00E559EB">
        <w:rPr>
          <w:rFonts w:ascii="Times New Roman" w:hAnsi="Times New Roman" w:cstheme="majorBidi"/>
          <w:i/>
          <w:iCs/>
          <w:sz w:val="24"/>
          <w:szCs w:val="24"/>
          <w:lang w:bidi="fa-IR"/>
        </w:rPr>
        <w:t>K</w:t>
      </w:r>
      <w:r w:rsidR="00293A89" w:rsidRPr="00E559EB">
        <w:rPr>
          <w:rFonts w:ascii="Times New Roman" w:hAnsi="Times New Roman" w:cstheme="majorBidi"/>
          <w:i/>
          <w:iCs/>
          <w:sz w:val="24"/>
          <w:szCs w:val="24"/>
          <w:vertAlign w:val="subscript"/>
          <w:lang w:bidi="fa-IR"/>
        </w:rPr>
        <w:t>1</w:t>
      </w:r>
      <w:r w:rsidR="00293A89" w:rsidRPr="00E559EB">
        <w:rPr>
          <w:rFonts w:ascii="Times New Roman" w:hAnsi="Times New Roman" w:cstheme="majorBidi"/>
          <w:i/>
          <w:iCs/>
          <w:sz w:val="24"/>
          <w:szCs w:val="24"/>
          <w:lang w:bidi="fa-IR"/>
        </w:rPr>
        <w:t xml:space="preserve"> </w:t>
      </w:r>
      <w:r w:rsidR="00293A89" w:rsidRPr="00626D0A">
        <w:rPr>
          <w:rFonts w:ascii="Times New Roman" w:hAnsi="Times New Roman" w:cstheme="majorBidi"/>
          <w:sz w:val="24"/>
          <w:szCs w:val="24"/>
          <w:lang w:bidi="fa-IR"/>
        </w:rPr>
        <w:t xml:space="preserve">and </w:t>
      </w:r>
      <w:r w:rsidR="00161416" w:rsidRPr="00E559EB">
        <w:rPr>
          <w:rFonts w:ascii="Times New Roman" w:hAnsi="Times New Roman" w:cstheme="majorBidi"/>
          <w:i/>
          <w:iCs/>
          <w:sz w:val="24"/>
          <w:szCs w:val="24"/>
          <w:lang w:bidi="fa-IR"/>
        </w:rPr>
        <w:t>K</w:t>
      </w:r>
      <w:r w:rsidR="00161416" w:rsidRPr="00626D0A">
        <w:rPr>
          <w:rFonts w:ascii="Times New Roman" w:hAnsi="Times New Roman" w:cstheme="majorBidi"/>
          <w:sz w:val="24"/>
          <w:szCs w:val="24"/>
          <w:vertAlign w:val="subscript"/>
          <w:lang w:bidi="fa-IR"/>
        </w:rPr>
        <w:t>2</w:t>
      </w:r>
      <w:r w:rsidR="00D47529" w:rsidRPr="00626D0A">
        <w:rPr>
          <w:rFonts w:ascii="Times New Roman" w:hAnsi="Times New Roman" w:cstheme="majorBidi"/>
          <w:sz w:val="24"/>
          <w:szCs w:val="24"/>
          <w:lang w:bidi="fa-IR"/>
        </w:rPr>
        <w:t xml:space="preserve"> respectively, </w:t>
      </w:r>
      <w:r w:rsidR="004545F5" w:rsidRPr="00626D0A">
        <w:rPr>
          <w:rFonts w:ascii="Times New Roman" w:hAnsi="Times New Roman" w:cstheme="majorBidi"/>
          <w:sz w:val="24"/>
          <w:szCs w:val="24"/>
          <w:lang w:bidi="fa-IR"/>
        </w:rPr>
        <w:t>found</w:t>
      </w:r>
      <w:r w:rsidR="00952CAD" w:rsidRPr="00626D0A">
        <w:rPr>
          <w:rFonts w:ascii="Times New Roman" w:hAnsi="Times New Roman" w:cstheme="majorBidi"/>
          <w:sz w:val="24"/>
          <w:szCs w:val="24"/>
          <w:lang w:bidi="fa-IR"/>
        </w:rPr>
        <w:t xml:space="preserve"> </w:t>
      </w:r>
      <w:r w:rsidR="00D47529" w:rsidRPr="00626D0A">
        <w:rPr>
          <w:rFonts w:ascii="Times New Roman" w:hAnsi="Times New Roman" w:cstheme="majorBidi"/>
          <w:sz w:val="24"/>
          <w:szCs w:val="24"/>
          <w:lang w:bidi="fa-IR"/>
        </w:rPr>
        <w:t xml:space="preserve">from </w:t>
      </w:r>
      <w:r w:rsidR="00033020" w:rsidRPr="00626D0A">
        <w:rPr>
          <w:rFonts w:ascii="Times New Roman" w:hAnsi="Times New Roman" w:cstheme="majorBidi"/>
          <w:sz w:val="24"/>
          <w:szCs w:val="24"/>
          <w:lang w:bidi="fa-IR"/>
        </w:rPr>
        <w:t>E</w:t>
      </w:r>
      <w:r w:rsidR="00952CAD" w:rsidRPr="00626D0A">
        <w:rPr>
          <w:rFonts w:ascii="Times New Roman" w:hAnsi="Times New Roman" w:cstheme="majorBidi"/>
          <w:sz w:val="24"/>
          <w:szCs w:val="24"/>
          <w:lang w:bidi="fa-IR"/>
        </w:rPr>
        <w:t xml:space="preserve">quation </w:t>
      </w:r>
      <w:r w:rsidR="00FD525D" w:rsidRPr="00626D0A">
        <w:rPr>
          <w:rFonts w:ascii="Times New Roman" w:hAnsi="Times New Roman" w:cstheme="majorBidi"/>
          <w:sz w:val="24"/>
          <w:szCs w:val="24"/>
          <w:lang w:bidi="fa-IR"/>
        </w:rPr>
        <w:t>1</w:t>
      </w:r>
      <w:r w:rsidR="002140EB">
        <w:rPr>
          <w:rFonts w:ascii="Times New Roman" w:hAnsi="Times New Roman" w:cstheme="majorBidi"/>
          <w:sz w:val="24"/>
          <w:szCs w:val="24"/>
          <w:lang w:bidi="fa-IR"/>
        </w:rPr>
        <w:t>1</w:t>
      </w:r>
      <w:r w:rsidR="00F4412E" w:rsidRPr="00626D0A">
        <w:rPr>
          <w:rFonts w:ascii="Times New Roman" w:hAnsi="Times New Roman" w:cstheme="majorBidi"/>
          <w:sz w:val="24"/>
          <w:szCs w:val="24"/>
          <w:lang w:bidi="fa-IR"/>
        </w:rPr>
        <w:t xml:space="preserve"> </w:t>
      </w:r>
      <w:r w:rsidR="00E51BA0" w:rsidRPr="00626D0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&lt;EndNote&gt;&lt;Cite&gt;&lt;Author&gt;Jalalvand&lt;/Author&gt;&lt;Year&gt;2015&lt;/Year&gt;&lt;RecNum&gt;9&lt;/RecNum&gt;&lt;DisplayText&gt;[39]&lt;/DisplayText&gt;&lt;record&gt;&lt;rec-number&gt;9&lt;/rec-number&gt;&lt;foreign-keys&gt;&lt;key app="EN" db-id="2fxfd2ee79f5raexd0mxza24pd2w9azaewdv" timestamp="1642624565"&gt;9&lt;/key&gt;&lt;/foreign-keys&gt;&lt;ref-type name="Journal Article"&gt;17&lt;/ref-type&gt;&lt;contributors&gt;&lt;authors&gt;&lt;author&gt;Jalalvand, Meisam&lt;/author&gt;&lt;author&gt;Czél, Gergely&lt;/author&gt;&lt;author&gt;Wisnom, Michael R.&lt;/author&gt;&lt;/authors&gt;&lt;/contributors&gt;&lt;titles&gt;&lt;title&gt;Damage analysis of pseudo-ductile thin-ply UD hybrid composites – A new analytical method&lt;/title&gt;&lt;secondary-title&gt;Composites Part A: Applied Science and Manufacturing&lt;/secondary-title&gt;&lt;/titles&gt;&lt;periodical&gt;&lt;full-title&gt;Composites Part A: Applied Science and Manufacturing&lt;/full-title&gt;&lt;/periodical&gt;&lt;pages&gt;83-93&lt;/pages&gt;&lt;volume&gt;69&lt;/volume&gt;&lt;keywords&gt;&lt;keyword&gt;A. Hybrid&lt;/keyword&gt;&lt;keyword&gt;B. Fragmentation&lt;/keyword&gt;&lt;keyword&gt;B. Delamination&lt;/keyword&gt;&lt;keyword&gt;C. Analytical modelling&lt;/keyword&gt;&lt;/keywords&gt;&lt;dates&gt;&lt;year&gt;2015&lt;/year&gt;&lt;pub-dates&gt;&lt;date&gt;2015/02/01/&lt;/date&gt;&lt;/pub-dates&gt;&lt;/dates&gt;&lt;isbn&gt;1359-835X&lt;/isbn&gt;&lt;urls&gt;&lt;related-urls&gt;&lt;url&gt;https://www.sciencedirect.com/science/article/pii/S1359835X14003443&lt;/url&gt;&lt;/related-urls&gt;&lt;/urls&gt;&lt;electronic-resource-num&gt;https://doi.org/10.1016/j.compositesa.2014.11.006&lt;/electronic-resource-num&gt;&lt;/record&gt;&lt;/Cite&gt;&lt;/EndNote&gt;</w:instrText>
      </w:r>
      <w:r w:rsidR="00E51BA0" w:rsidRPr="00626D0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[39]</w:t>
      </w:r>
      <w:r w:rsidR="00E51BA0" w:rsidRPr="00626D0A">
        <w:rPr>
          <w:rFonts w:ascii="Times New Roman" w:hAnsi="Times New Roman" w:cstheme="majorBidi"/>
          <w:sz w:val="24"/>
          <w:szCs w:val="24"/>
          <w:lang w:bidi="fa-IR"/>
        </w:rPr>
        <w:fldChar w:fldCharType="end"/>
      </w:r>
      <w:r w:rsidR="001D7CF2">
        <w:rPr>
          <w:rFonts w:ascii="Times New Roman" w:hAnsi="Times New Roman" w:cstheme="majorBidi"/>
          <w:sz w:val="24"/>
          <w:szCs w:val="24"/>
          <w:lang w:bidi="fa-IR"/>
        </w:rPr>
        <w:t xml:space="preserve"> as well as their lengths, </w:t>
      </w:r>
      <w:r w:rsidR="001D7CF2" w:rsidRPr="008D1AC1">
        <w:rPr>
          <w:rFonts w:ascii="Times New Roman" w:hAnsi="Times New Roman" w:cstheme="majorBidi"/>
          <w:i/>
          <w:iCs/>
          <w:sz w:val="24"/>
          <w:szCs w:val="24"/>
          <w:lang w:bidi="fa-IR"/>
        </w:rPr>
        <w:t>L</w:t>
      </w:r>
      <w:r w:rsidR="001D7CF2" w:rsidRPr="008D1AC1">
        <w:rPr>
          <w:rFonts w:ascii="Times New Roman" w:hAnsi="Times New Roman" w:cstheme="majorBidi"/>
          <w:i/>
          <w:iCs/>
          <w:sz w:val="24"/>
          <w:szCs w:val="24"/>
          <w:vertAlign w:val="subscript"/>
          <w:lang w:bidi="fa-IR"/>
        </w:rPr>
        <w:t>1</w:t>
      </w:r>
      <w:r w:rsidR="001D7CF2">
        <w:rPr>
          <w:rFonts w:ascii="Times New Roman" w:hAnsi="Times New Roman" w:cstheme="majorBidi"/>
          <w:sz w:val="24"/>
          <w:szCs w:val="24"/>
          <w:lang w:bidi="fa-IR"/>
        </w:rPr>
        <w:t xml:space="preserve">, and </w:t>
      </w:r>
      <w:r w:rsidR="001D7CF2" w:rsidRPr="008D1AC1">
        <w:rPr>
          <w:rFonts w:ascii="Times New Roman" w:hAnsi="Times New Roman" w:cstheme="majorBidi"/>
          <w:i/>
          <w:iCs/>
          <w:sz w:val="24"/>
          <w:szCs w:val="24"/>
          <w:lang w:bidi="fa-IR"/>
        </w:rPr>
        <w:t>L</w:t>
      </w:r>
      <w:r w:rsidR="001D7CF2" w:rsidRPr="008D1AC1">
        <w:rPr>
          <w:rFonts w:ascii="Times New Roman" w:hAnsi="Times New Roman" w:cstheme="majorBidi"/>
          <w:i/>
          <w:iCs/>
          <w:sz w:val="24"/>
          <w:szCs w:val="24"/>
          <w:vertAlign w:val="subscript"/>
          <w:lang w:bidi="fa-IR"/>
        </w:rPr>
        <w:t>2</w:t>
      </w:r>
      <w:r w:rsidR="00952CAD" w:rsidRPr="00626D0A">
        <w:rPr>
          <w:rFonts w:ascii="Times New Roman" w:hAnsi="Times New Roman" w:cstheme="majorBidi"/>
          <w:sz w:val="24"/>
          <w:szCs w:val="24"/>
          <w:lang w:bidi="fa-IR"/>
        </w:rPr>
        <w:t>.</w:t>
      </w:r>
    </w:p>
    <w:p w14:paraId="7B6D0813" w14:textId="4EFFE13A" w:rsidR="00952CAD" w:rsidRPr="00D035AA" w:rsidRDefault="0014472B" w:rsidP="002140EB">
      <w:pPr>
        <w:spacing w:line="480" w:lineRule="auto"/>
        <w:jc w:val="center"/>
        <w:rPr>
          <w:rFonts w:ascii="Times New Roman" w:hAnsi="Times New Roman" w:cstheme="majorBidi"/>
          <w:sz w:val="24"/>
          <w:szCs w:val="24"/>
          <w:lang w:bidi="fa-IR"/>
        </w:rPr>
      </w:pPr>
      <w:r>
        <w:rPr>
          <w:rFonts w:ascii="Times New Roman" w:hAnsi="Times New Roman" w:cstheme="majorBidi"/>
          <w:noProof/>
          <w:sz w:val="24"/>
          <w:szCs w:val="24"/>
          <w:lang w:bidi="fa-IR"/>
        </w:rPr>
        <w:drawing>
          <wp:inline distT="0" distB="0" distL="0" distR="0" wp14:anchorId="6D90C650" wp14:editId="7AB77EB4">
            <wp:extent cx="4834255" cy="1444625"/>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4255" cy="1444625"/>
                    </a:xfrm>
                    <a:prstGeom prst="rect">
                      <a:avLst/>
                    </a:prstGeom>
                    <a:noFill/>
                  </pic:spPr>
                </pic:pic>
              </a:graphicData>
            </a:graphic>
          </wp:inline>
        </w:drawing>
      </w:r>
    </w:p>
    <w:p w14:paraId="46591D24" w14:textId="45BDB64B" w:rsidR="00DA69F5" w:rsidRPr="00D035AA" w:rsidRDefault="00952CAD" w:rsidP="00DB5C3B">
      <w:pPr>
        <w:spacing w:line="480" w:lineRule="auto"/>
        <w:jc w:val="center"/>
        <w:rPr>
          <w:rFonts w:ascii="Times New Roman" w:hAnsi="Times New Roman" w:cstheme="majorBidi"/>
          <w:sz w:val="24"/>
          <w:szCs w:val="24"/>
          <w:lang w:bidi="fa-IR"/>
        </w:rPr>
      </w:pPr>
      <w:r w:rsidRPr="00D035AA">
        <w:rPr>
          <w:rFonts w:ascii="Times New Roman" w:hAnsi="Times New Roman" w:cstheme="majorBidi"/>
          <w:sz w:val="24"/>
          <w:szCs w:val="24"/>
          <w:lang w:bidi="fa-IR"/>
        </w:rPr>
        <w:t xml:space="preserve">Figure </w:t>
      </w:r>
      <w:r w:rsidR="00D054EE">
        <w:rPr>
          <w:rFonts w:ascii="Times New Roman" w:hAnsi="Times New Roman" w:cstheme="majorBidi"/>
          <w:sz w:val="24"/>
          <w:szCs w:val="24"/>
          <w:lang w:bidi="fa-IR"/>
        </w:rPr>
        <w:t>2</w:t>
      </w:r>
      <w:r w:rsidRPr="00D035AA">
        <w:rPr>
          <w:rFonts w:ascii="Times New Roman" w:hAnsi="Times New Roman" w:cstheme="majorBidi"/>
          <w:sz w:val="24"/>
          <w:szCs w:val="24"/>
          <w:lang w:bidi="fa-IR"/>
        </w:rPr>
        <w:t>- RVE of a CCP specimen to measure delamination</w:t>
      </w:r>
      <w:r w:rsidR="00F4412E" w:rsidRPr="00D035AA">
        <w:rPr>
          <w:rFonts w:ascii="Times New Roman" w:hAnsi="Times New Roman" w:cstheme="majorBidi"/>
          <w:sz w:val="24"/>
          <w:szCs w:val="24"/>
          <w:lang w:bidi="fa-I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462"/>
      </w:tblGrid>
      <w:tr w:rsidR="00AA50E0" w:rsidRPr="00D035AA" w14:paraId="2F4F83C7" w14:textId="77777777" w:rsidTr="00F4412E">
        <w:tc>
          <w:tcPr>
            <w:tcW w:w="4643" w:type="dxa"/>
          </w:tcPr>
          <w:p w14:paraId="70DBE8EB" w14:textId="10D351E9" w:rsidR="00AA50E0" w:rsidRPr="000A5F22" w:rsidRDefault="00640E3D" w:rsidP="00597825">
            <w:pPr>
              <w:spacing w:line="480" w:lineRule="auto"/>
              <w:jc w:val="both"/>
              <w:rPr>
                <w:rFonts w:ascii="Times New Roman" w:hAnsi="Times New Roman" w:cstheme="majorBidi"/>
                <w:sz w:val="24"/>
                <w:szCs w:val="24"/>
                <w:lang w:bidi="fa-IR"/>
              </w:rPr>
            </w:pPr>
            <m:oMathPara>
              <m:oMathParaPr>
                <m:jc m:val="left"/>
              </m:oMathParaPr>
              <m:oMath>
                <m:m>
                  <m:mPr>
                    <m:mcs>
                      <m:mc>
                        <m:mcPr>
                          <m:count m:val="3"/>
                          <m:mcJc m:val="center"/>
                        </m:mcPr>
                      </m:mc>
                    </m:mcs>
                    <m:ctrlPr>
                      <w:rPr>
                        <w:rFonts w:ascii="Cambria Math" w:hAnsi="Cambria Math"/>
                        <w:i/>
                        <w:sz w:val="24"/>
                        <w:szCs w:val="24"/>
                      </w:rPr>
                    </m:ctrlPr>
                  </m:mPr>
                  <m:mr>
                    <m:e>
                      <m:sSub>
                        <m:sSubPr>
                          <m:ctrlPr>
                            <w:rPr>
                              <w:rFonts w:ascii="Cambria Math" w:hAnsi="Cambria Math"/>
                              <w:i/>
                              <w:sz w:val="24"/>
                              <w:szCs w:val="24"/>
                            </w:rPr>
                          </m:ctrlPr>
                        </m:sSubPr>
                        <m:e>
                          <m:r>
                            <w:rPr>
                              <w:rFonts w:ascii="Cambria Math"/>
                              <w:sz w:val="24"/>
                              <w:szCs w:val="24"/>
                            </w:rPr>
                            <m:t>K</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num>
                        <m:den>
                          <m:sSub>
                            <m:sSubPr>
                              <m:ctrlPr>
                                <w:rPr>
                                  <w:rFonts w:ascii="Cambria Math" w:hAnsi="Cambria Math"/>
                                  <w:i/>
                                  <w:sz w:val="24"/>
                                  <w:szCs w:val="24"/>
                                </w:rPr>
                              </m:ctrlPr>
                            </m:sSubPr>
                            <m:e>
                              <m:r>
                                <w:rPr>
                                  <w:rFonts w:ascii="Cambria Math"/>
                                  <w:sz w:val="24"/>
                                  <w:szCs w:val="24"/>
                                </w:rPr>
                                <m:t>L</m:t>
                              </m:r>
                            </m:e>
                            <m:sub>
                              <m:r>
                                <w:rPr>
                                  <w:rFonts w:ascii="Cambria Math"/>
                                  <w:sz w:val="24"/>
                                  <w:szCs w:val="24"/>
                                </w:rPr>
                                <m:t>1</m:t>
                              </m:r>
                            </m:sub>
                          </m:sSub>
                        </m:den>
                      </m:f>
                    </m:e>
                    <m:e>
                      <m:r>
                        <w:rPr>
                          <w:rFonts w:ascii="Cambria Math"/>
                          <w:sz w:val="24"/>
                          <w:szCs w:val="24"/>
                        </w:rPr>
                        <m:t>and</m:t>
                      </m:r>
                    </m:e>
                    <m:e>
                      <m:sSub>
                        <m:sSubPr>
                          <m:ctrlPr>
                            <w:rPr>
                              <w:rFonts w:ascii="Cambria Math" w:hAnsi="Cambria Math"/>
                              <w:i/>
                              <w:sz w:val="24"/>
                              <w:szCs w:val="24"/>
                            </w:rPr>
                          </m:ctrlPr>
                        </m:sSubPr>
                        <m:e>
                          <m:r>
                            <w:rPr>
                              <w:rFonts w:ascii="Cambria Math"/>
                              <w:sz w:val="24"/>
                              <w:szCs w:val="24"/>
                            </w:rPr>
                            <m:t>K</m:t>
                          </m:r>
                        </m:e>
                        <m:sub>
                          <m:r>
                            <w:rPr>
                              <w:rFonts w:ascii="Cambria Math"/>
                              <w:sz w:val="24"/>
                              <w:szCs w:val="24"/>
                            </w:rPr>
                            <m:t>2</m:t>
                          </m:r>
                        </m:sub>
                      </m:sSub>
                      <m:r>
                        <w:rPr>
                          <w:rFonts w:asci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c</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c</m:t>
                              </m:r>
                            </m:sub>
                          </m:sSub>
                        </m:num>
                        <m:den>
                          <m:sSub>
                            <m:sSubPr>
                              <m:ctrlPr>
                                <w:rPr>
                                  <w:rFonts w:ascii="Cambria Math" w:hAnsi="Cambria Math"/>
                                  <w:i/>
                                  <w:sz w:val="24"/>
                                  <w:szCs w:val="24"/>
                                </w:rPr>
                              </m:ctrlPr>
                            </m:sSubPr>
                            <m:e>
                              <m:r>
                                <w:rPr>
                                  <w:rFonts w:ascii="Cambria Math"/>
                                  <w:sz w:val="24"/>
                                  <w:szCs w:val="24"/>
                                </w:rPr>
                                <m:t>L</m:t>
                              </m:r>
                            </m:e>
                            <m:sub>
                              <m:r>
                                <w:rPr>
                                  <w:rFonts w:ascii="Cambria Math"/>
                                  <w:sz w:val="24"/>
                                  <w:szCs w:val="24"/>
                                </w:rPr>
                                <m:t>2</m:t>
                              </m:r>
                            </m:sub>
                          </m:sSub>
                        </m:den>
                      </m:f>
                    </m:e>
                  </m:mr>
                </m:m>
              </m:oMath>
            </m:oMathPara>
          </w:p>
        </w:tc>
        <w:tc>
          <w:tcPr>
            <w:tcW w:w="4643" w:type="dxa"/>
            <w:vAlign w:val="center"/>
          </w:tcPr>
          <w:p w14:paraId="3F836892" w14:textId="75CA44A6" w:rsidR="00AA50E0" w:rsidRPr="00D035AA" w:rsidRDefault="00AA50E0"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sidR="002140EB">
              <w:rPr>
                <w:rFonts w:ascii="Times New Roman" w:hAnsi="Times New Roman" w:cstheme="majorBidi"/>
                <w:sz w:val="24"/>
                <w:szCs w:val="24"/>
                <w:lang w:bidi="fa-IR"/>
              </w:rPr>
              <w:t>11</w:t>
            </w:r>
            <w:r w:rsidRPr="00D035AA">
              <w:rPr>
                <w:rFonts w:ascii="Times New Roman" w:hAnsi="Times New Roman" w:cstheme="majorBidi"/>
                <w:sz w:val="24"/>
                <w:szCs w:val="24"/>
                <w:lang w:bidi="fa-IR"/>
              </w:rPr>
              <w:t>)</w:t>
            </w:r>
          </w:p>
        </w:tc>
      </w:tr>
    </w:tbl>
    <w:p w14:paraId="52425310" w14:textId="40F431EB" w:rsidR="00DA69F5" w:rsidRPr="00D035AA" w:rsidRDefault="008D3990" w:rsidP="00DB5C3B">
      <w:pPr>
        <w:spacing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t>The total stiffness</w:t>
      </w:r>
      <w:r w:rsidR="004545F5" w:rsidRPr="00D035AA">
        <w:rPr>
          <w:rFonts w:ascii="Times New Roman" w:hAnsi="Times New Roman" w:cstheme="majorBidi"/>
          <w:sz w:val="24"/>
          <w:szCs w:val="24"/>
          <w:lang w:bidi="fa-IR"/>
        </w:rPr>
        <w:t xml:space="preserve"> can be written as follows</w:t>
      </w:r>
      <w:r w:rsidR="00220C7D" w:rsidRPr="00D035AA">
        <w:rPr>
          <w:rFonts w:ascii="Times New Roman" w:hAnsi="Times New Roman" w:cstheme="majorBidi"/>
          <w:sz w:val="24"/>
          <w:szCs w:val="24"/>
          <w:lang w:bidi="fa-IR"/>
        </w:rPr>
        <w:t xml:space="preserve"> </w:t>
      </w:r>
      <w:r w:rsidR="00685CEB" w:rsidRPr="00D035AA">
        <w:rPr>
          <w:rFonts w:ascii="Times New Roman" w:hAnsi="Times New Roman" w:cstheme="majorBidi"/>
          <w:sz w:val="24"/>
          <w:szCs w:val="24"/>
          <w:lang w:bidi="fa-IR"/>
        </w:rPr>
        <w:fldChar w:fldCharType="begin"/>
      </w:r>
      <w:r w:rsidR="00CD6AD1">
        <w:rPr>
          <w:rFonts w:ascii="Times New Roman" w:hAnsi="Times New Roman" w:cstheme="majorBidi"/>
          <w:sz w:val="24"/>
          <w:szCs w:val="24"/>
          <w:lang w:bidi="fa-IR"/>
        </w:rPr>
        <w:instrText xml:space="preserve"> ADDIN EN.CITE &lt;EndNote&gt;&lt;Cite&gt;&lt;Author&gt;Jalalvand&lt;/Author&gt;&lt;Year&gt;2015&lt;/Year&gt;&lt;RecNum&gt;7&lt;/RecNum&gt;&lt;DisplayText&gt;[39]&lt;/DisplayText&gt;&lt;record&gt;&lt;rec-number&gt;7&lt;/rec-number&gt;&lt;foreign-keys&gt;&lt;key app="EN" db-id="2fxfd2ee79f5raexd0mxza24pd2w9azaewdv" timestamp="1642623829"&gt;7&lt;/key&gt;&lt;/foreign-keys&gt;&lt;ref-type name="Journal Article"&gt;17&lt;/ref-type&gt;&lt;contributors&gt;&lt;authors&gt;&lt;author&gt;Jalalvand, Meisam&lt;/author&gt;&lt;author&gt;Czél, Gergely&lt;/author&gt;&lt;author&gt;Wisnom, Michael R.&lt;/author&gt;&lt;/authors&gt;&lt;/contributors&gt;&lt;titles&gt;&lt;title&gt;Damage analysis of pseudo-ductile thin-ply UD hybrid composites – A new analytical method&lt;/title&gt;&lt;secondary-title&gt;Composites Part A: Applied Science and Manufacturing&lt;/secondary-title&gt;&lt;/titles&gt;&lt;periodical&gt;&lt;full-title&gt;Composites Part A: Applied Science and Manufacturing&lt;/full-title&gt;&lt;/periodical&gt;&lt;pages&gt;83-93&lt;/pages&gt;&lt;volume&gt;69&lt;/volume&gt;&lt;keywords&gt;&lt;keyword&gt;A. Hybrid&lt;/keyword&gt;&lt;keyword&gt;B. Fragmentation&lt;/keyword&gt;&lt;keyword&gt;B. Delamination&lt;/keyword&gt;&lt;keyword&gt;C. Analytical modelling&lt;/keyword&gt;&lt;/keywords&gt;&lt;dates&gt;&lt;year&gt;2015&lt;/year&gt;&lt;pub-dates&gt;&lt;date&gt;2015/02/01/&lt;/date&gt;&lt;/pub-dates&gt;&lt;/dates&gt;&lt;isbn&gt;1359-835X&lt;/isbn&gt;&lt;urls&gt;&lt;related-urls&gt;&lt;url&gt;https://www.sciencedirect.com/science/article/pii/S1359835X14003443&lt;/url&gt;&lt;/related-urls&gt;&lt;/urls&gt;&lt;electronic-resource-num&gt;https://doi.org/10.1016/j.compositesa.2014.11.006&lt;/electronic-resource-num&gt;&lt;/record&gt;&lt;/Cite&gt;&lt;/EndNote&gt;</w:instrText>
      </w:r>
      <w:r w:rsidR="00685CEB" w:rsidRPr="00D035AA">
        <w:rPr>
          <w:rFonts w:ascii="Times New Roman" w:hAnsi="Times New Roman" w:cstheme="majorBidi"/>
          <w:sz w:val="24"/>
          <w:szCs w:val="24"/>
          <w:lang w:bidi="fa-IR"/>
        </w:rPr>
        <w:fldChar w:fldCharType="separate"/>
      </w:r>
      <w:r w:rsidR="00CD6AD1">
        <w:rPr>
          <w:rFonts w:ascii="Times New Roman" w:hAnsi="Times New Roman" w:cstheme="majorBidi"/>
          <w:noProof/>
          <w:sz w:val="24"/>
          <w:szCs w:val="24"/>
          <w:lang w:bidi="fa-IR"/>
        </w:rPr>
        <w:t>[39]</w:t>
      </w:r>
      <w:r w:rsidR="00685CEB" w:rsidRPr="00D035AA">
        <w:rPr>
          <w:rFonts w:ascii="Times New Roman" w:hAnsi="Times New Roman" w:cstheme="majorBidi"/>
          <w:sz w:val="24"/>
          <w:szCs w:val="24"/>
          <w:lang w:bidi="fa-IR"/>
        </w:rPr>
        <w:fldChar w:fldCharType="end"/>
      </w:r>
      <w:r w:rsidR="00FE239E" w:rsidRPr="00D035AA">
        <w:rPr>
          <w:rFonts w:ascii="Times New Roman" w:hAnsi="Times New Roman" w:cstheme="majorBidi"/>
          <w:sz w:val="24"/>
          <w:szCs w:val="24"/>
          <w:lang w:bidi="fa-IR"/>
        </w:rPr>
        <w:t>.</w:t>
      </w:r>
      <w:r w:rsidR="001E2F2F">
        <w:rPr>
          <w:rFonts w:ascii="Times New Roman" w:hAnsi="Times New Roman" w:cstheme="majorBidi"/>
          <w:sz w:val="24"/>
          <w:szCs w:val="24"/>
          <w:lang w:bidi="fa-I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2549"/>
      </w:tblGrid>
      <w:tr w:rsidR="00A33D2B" w:rsidRPr="00D035AA" w14:paraId="5130F9C3" w14:textId="77777777" w:rsidTr="000A5F22">
        <w:tc>
          <w:tcPr>
            <w:tcW w:w="6521" w:type="dxa"/>
          </w:tcPr>
          <w:p w14:paraId="270FF5BD" w14:textId="5E3231DE" w:rsidR="00A33D2B" w:rsidRPr="000A5F22" w:rsidRDefault="00640E3D" w:rsidP="00597825">
            <w:pPr>
              <w:spacing w:line="480" w:lineRule="auto"/>
              <w:jc w:val="both"/>
              <w:rPr>
                <w:rFonts w:ascii="Times New Roman" w:hAnsi="Times New Roman" w:cstheme="majorBidi"/>
                <w:sz w:val="24"/>
                <w:szCs w:val="24"/>
                <w:lang w:bidi="fa-IR"/>
              </w:rPr>
            </w:pPr>
            <m:oMathPara>
              <m:oMathParaPr>
                <m:jc m:val="left"/>
              </m:oMathParaPr>
              <m:oMath>
                <m:f>
                  <m:fPr>
                    <m:ctrlPr>
                      <w:rPr>
                        <w:rFonts w:ascii="Cambria Math" w:hAnsi="Cambria Math"/>
                        <w:i/>
                        <w:sz w:val="24"/>
                        <w:szCs w:val="24"/>
                      </w:rPr>
                    </m:ctrlPr>
                  </m:fPr>
                  <m:num>
                    <m:r>
                      <w:rPr>
                        <w:rFonts w:ascii="Cambria Math"/>
                        <w:sz w:val="24"/>
                        <w:szCs w:val="24"/>
                      </w:rPr>
                      <m:t>1</m:t>
                    </m:r>
                  </m:num>
                  <m:den>
                    <m:sSub>
                      <m:sSubPr>
                        <m:ctrlPr>
                          <w:rPr>
                            <w:rFonts w:ascii="Cambria Math" w:hAnsi="Cambria Math"/>
                            <w:i/>
                            <w:sz w:val="24"/>
                            <w:szCs w:val="24"/>
                          </w:rPr>
                        </m:ctrlPr>
                      </m:sSubPr>
                      <m:e>
                        <m:r>
                          <w:rPr>
                            <w:rFonts w:ascii="Cambria Math"/>
                            <w:sz w:val="24"/>
                            <w:szCs w:val="24"/>
                          </w:rPr>
                          <m:t>K</m:t>
                        </m:r>
                      </m:e>
                      <m:sub>
                        <m:r>
                          <w:rPr>
                            <w:rFonts w:ascii="Cambria Math"/>
                            <w:sz w:val="24"/>
                            <w:szCs w:val="24"/>
                          </w:rPr>
                          <m:t>tot</m:t>
                        </m:r>
                      </m:sub>
                    </m:sSub>
                  </m:den>
                </m:f>
                <m:r>
                  <w:rPr>
                    <w:rFonts w:ascii="Cambria Math"/>
                    <w:sz w:val="24"/>
                    <w:szCs w:val="24"/>
                  </w:rPr>
                  <m:t>=</m:t>
                </m:r>
                <m:f>
                  <m:fPr>
                    <m:ctrlPr>
                      <w:rPr>
                        <w:rFonts w:ascii="Cambria Math" w:hAnsi="Cambria Math"/>
                        <w:i/>
                        <w:sz w:val="24"/>
                        <w:szCs w:val="24"/>
                      </w:rPr>
                    </m:ctrlPr>
                  </m:fPr>
                  <m:num>
                    <m:r>
                      <w:rPr>
                        <w:rFonts w:ascii="Cambria Math"/>
                        <w:sz w:val="24"/>
                        <w:szCs w:val="24"/>
                      </w:rPr>
                      <m:t>1</m:t>
                    </m:r>
                  </m:num>
                  <m:den>
                    <m:sSub>
                      <m:sSubPr>
                        <m:ctrlPr>
                          <w:rPr>
                            <w:rFonts w:ascii="Cambria Math" w:hAnsi="Cambria Math"/>
                            <w:i/>
                            <w:sz w:val="24"/>
                            <w:szCs w:val="24"/>
                          </w:rPr>
                        </m:ctrlPr>
                      </m:sSubPr>
                      <m:e>
                        <m:r>
                          <w:rPr>
                            <w:rFonts w:ascii="Cambria Math"/>
                            <w:sz w:val="24"/>
                            <w:szCs w:val="24"/>
                          </w:rPr>
                          <m:t>K</m:t>
                        </m:r>
                      </m:e>
                      <m:sub>
                        <m:r>
                          <w:rPr>
                            <w:rFonts w:ascii="Cambria Math"/>
                            <w:sz w:val="24"/>
                            <w:szCs w:val="24"/>
                          </w:rPr>
                          <m:t>1</m:t>
                        </m:r>
                      </m:sub>
                    </m:sSub>
                  </m:den>
                </m:f>
                <m:r>
                  <w:rPr>
                    <w:rFonts w:ascii="Cambria Math"/>
                    <w:sz w:val="24"/>
                    <w:szCs w:val="24"/>
                  </w:rPr>
                  <m:t>+</m:t>
                </m:r>
                <m:f>
                  <m:fPr>
                    <m:ctrlPr>
                      <w:rPr>
                        <w:rFonts w:ascii="Cambria Math" w:hAnsi="Cambria Math"/>
                        <w:i/>
                        <w:sz w:val="24"/>
                        <w:szCs w:val="24"/>
                      </w:rPr>
                    </m:ctrlPr>
                  </m:fPr>
                  <m:num>
                    <m:r>
                      <w:rPr>
                        <w:rFonts w:ascii="Cambria Math"/>
                        <w:sz w:val="24"/>
                        <w:szCs w:val="24"/>
                      </w:rPr>
                      <m:t>1</m:t>
                    </m:r>
                  </m:num>
                  <m:den>
                    <m:sSub>
                      <m:sSubPr>
                        <m:ctrlPr>
                          <w:rPr>
                            <w:rFonts w:ascii="Cambria Math" w:hAnsi="Cambria Math"/>
                            <w:i/>
                            <w:sz w:val="24"/>
                            <w:szCs w:val="24"/>
                          </w:rPr>
                        </m:ctrlPr>
                      </m:sSubPr>
                      <m:e>
                        <m:r>
                          <w:rPr>
                            <w:rFonts w:ascii="Cambria Math"/>
                            <w:sz w:val="24"/>
                            <w:szCs w:val="24"/>
                          </w:rPr>
                          <m:t>K</m:t>
                        </m:r>
                      </m:e>
                      <m:sub>
                        <m:r>
                          <w:rPr>
                            <w:rFonts w:ascii="Cambria Math"/>
                            <w:sz w:val="24"/>
                            <w:szCs w:val="24"/>
                          </w:rPr>
                          <m:t>2</m:t>
                        </m:r>
                      </m:sub>
                    </m:sSub>
                  </m:den>
                </m:f>
                <m:r>
                  <w:rPr>
                    <w:rFonts w:ascii="Cambria Math" w:hAnsi="Cambria Math" w:cs="Cambria Math"/>
                    <w:sz w:val="24"/>
                    <w:szCs w:val="24"/>
                  </w:rPr>
                  <m:t>⇒</m:t>
                </m:r>
                <m:sSub>
                  <m:sSubPr>
                    <m:ctrlPr>
                      <w:rPr>
                        <w:rFonts w:ascii="Cambria Math" w:hAnsi="Cambria Math"/>
                        <w:i/>
                        <w:sz w:val="24"/>
                        <w:szCs w:val="24"/>
                      </w:rPr>
                    </m:ctrlPr>
                  </m:sSubPr>
                  <m:e>
                    <m:r>
                      <w:rPr>
                        <w:rFonts w:ascii="Cambria Math"/>
                        <w:sz w:val="24"/>
                        <w:szCs w:val="24"/>
                      </w:rPr>
                      <m:t>K</m:t>
                    </m:r>
                  </m:e>
                  <m:sub>
                    <m:r>
                      <w:rPr>
                        <w:rFonts w:ascii="Cambria Math"/>
                        <w:sz w:val="24"/>
                        <w:szCs w:val="24"/>
                      </w:rPr>
                      <m:t>tot</m:t>
                    </m:r>
                    <m:r>
                      <w:rPr>
                        <w:rFonts w:ascii="Cambria Math"/>
                        <w:sz w:val="24"/>
                        <w:szCs w:val="24"/>
                      </w:rPr>
                      <m:t xml:space="preserve"> </m:t>
                    </m:r>
                  </m:sub>
                </m:sSub>
                <m:r>
                  <w:rPr>
                    <w:rFonts w:ascii="Cambria Math"/>
                    <w:sz w:val="24"/>
                    <w:szCs w:val="24"/>
                  </w:rPr>
                  <m:t>=</m:t>
                </m:r>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c</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c</m:t>
                        </m:r>
                      </m:sub>
                    </m:sSub>
                    <m:r>
                      <w:rPr>
                        <w:rFonts w:ascii="Cambria Math"/>
                        <w:sz w:val="24"/>
                        <w:szCs w:val="24"/>
                      </w:rPr>
                      <m:t>)</m:t>
                    </m:r>
                  </m:num>
                  <m:den>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L</m:t>
                        </m:r>
                      </m:e>
                      <m:sub>
                        <m:r>
                          <w:rPr>
                            <w:rFonts w:ascii="Cambria Math"/>
                            <w:sz w:val="24"/>
                            <w:szCs w:val="24"/>
                          </w:rPr>
                          <m:t>2</m:t>
                        </m:r>
                      </m:sub>
                    </m:sSub>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L</m:t>
                        </m:r>
                      </m:e>
                      <m:sub>
                        <m:r>
                          <w:rPr>
                            <w:rFonts w:ascii="Cambria Math"/>
                            <w:sz w:val="24"/>
                            <w:szCs w:val="24"/>
                          </w:rPr>
                          <m:t>1</m:t>
                        </m:r>
                      </m:sub>
                    </m:sSub>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c</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c</m:t>
                        </m:r>
                      </m:sub>
                    </m:sSub>
                    <m:sSub>
                      <m:sSubPr>
                        <m:ctrlPr>
                          <w:rPr>
                            <w:rFonts w:ascii="Cambria Math" w:hAnsi="Cambria Math"/>
                            <w:i/>
                            <w:sz w:val="24"/>
                            <w:szCs w:val="24"/>
                          </w:rPr>
                        </m:ctrlPr>
                      </m:sSubPr>
                      <m:e>
                        <m:r>
                          <w:rPr>
                            <w:rFonts w:ascii="Cambria Math"/>
                            <w:sz w:val="24"/>
                            <w:szCs w:val="24"/>
                          </w:rPr>
                          <m:t>L</m:t>
                        </m:r>
                      </m:e>
                      <m:sub>
                        <m:r>
                          <w:rPr>
                            <w:rFonts w:ascii="Cambria Math"/>
                            <w:sz w:val="24"/>
                            <w:szCs w:val="24"/>
                          </w:rPr>
                          <m:t>1</m:t>
                        </m:r>
                      </m:sub>
                    </m:sSub>
                    <m:r>
                      <w:rPr>
                        <w:rFonts w:ascii="Cambria Math"/>
                        <w:sz w:val="24"/>
                        <w:szCs w:val="24"/>
                      </w:rPr>
                      <m:t>)</m:t>
                    </m:r>
                  </m:den>
                </m:f>
              </m:oMath>
            </m:oMathPara>
          </w:p>
        </w:tc>
        <w:tc>
          <w:tcPr>
            <w:tcW w:w="2549" w:type="dxa"/>
            <w:vAlign w:val="center"/>
          </w:tcPr>
          <w:p w14:paraId="2A531A9E" w14:textId="643D93BE" w:rsidR="00A33D2B" w:rsidRPr="00D035AA" w:rsidRDefault="00A33D2B" w:rsidP="00DB5C3B">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sidR="00A7549A">
              <w:rPr>
                <w:rFonts w:ascii="Times New Roman" w:hAnsi="Times New Roman" w:cstheme="majorBidi"/>
                <w:sz w:val="24"/>
                <w:szCs w:val="24"/>
                <w:lang w:bidi="fa-IR"/>
              </w:rPr>
              <w:t>12</w:t>
            </w:r>
            <w:r w:rsidRPr="00D035AA">
              <w:rPr>
                <w:rFonts w:ascii="Times New Roman" w:hAnsi="Times New Roman" w:cstheme="majorBidi"/>
                <w:sz w:val="24"/>
                <w:szCs w:val="24"/>
                <w:lang w:bidi="fa-IR"/>
              </w:rPr>
              <w:t>)</w:t>
            </w:r>
          </w:p>
        </w:tc>
      </w:tr>
    </w:tbl>
    <w:p w14:paraId="446D44EC" w14:textId="29B1C00E" w:rsidR="00A9043D" w:rsidRDefault="00A9043D" w:rsidP="00A9043D">
      <w:pPr>
        <w:spacing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 xml:space="preserve">The non-delaminated length is given by </w:t>
      </w:r>
      <w:r w:rsidRPr="00E559EB">
        <w:rPr>
          <w:rFonts w:ascii="Times New Roman" w:hAnsi="Times New Roman" w:cstheme="majorBidi"/>
          <w:i/>
          <w:iCs/>
          <w:sz w:val="24"/>
          <w:szCs w:val="24"/>
          <w:lang w:bidi="fa-IR"/>
        </w:rPr>
        <w:t>L</w:t>
      </w:r>
      <w:r w:rsidRPr="00E559EB">
        <w:rPr>
          <w:rFonts w:ascii="Times New Roman" w:hAnsi="Times New Roman" w:cstheme="majorBidi"/>
          <w:i/>
          <w:iCs/>
          <w:sz w:val="24"/>
          <w:szCs w:val="24"/>
          <w:vertAlign w:val="subscript"/>
          <w:lang w:bidi="fa-IR"/>
        </w:rPr>
        <w:t>2</w:t>
      </w:r>
      <w:r w:rsidRPr="00E559EB">
        <w:rPr>
          <w:rFonts w:ascii="Times New Roman" w:hAnsi="Times New Roman" w:cstheme="majorBidi"/>
          <w:i/>
          <w:iCs/>
          <w:sz w:val="24"/>
          <w:szCs w:val="24"/>
          <w:lang w:bidi="fa-IR"/>
        </w:rPr>
        <w:t>=L-L</w:t>
      </w:r>
      <w:r w:rsidRPr="00E559EB">
        <w:rPr>
          <w:rFonts w:ascii="Times New Roman" w:hAnsi="Times New Roman" w:cstheme="majorBidi"/>
          <w:i/>
          <w:iCs/>
          <w:sz w:val="24"/>
          <w:szCs w:val="24"/>
          <w:vertAlign w:val="subscript"/>
          <w:lang w:bidi="fa-IR"/>
        </w:rPr>
        <w:t>1</w:t>
      </w:r>
      <w:r>
        <w:rPr>
          <w:rFonts w:ascii="Times New Roman" w:hAnsi="Times New Roman" w:cstheme="majorBidi"/>
          <w:sz w:val="24"/>
          <w:szCs w:val="24"/>
          <w:lang w:bidi="fa-IR"/>
        </w:rPr>
        <w:t xml:space="preserve">, so the delamination length can be measured using </w:t>
      </w:r>
      <w:r w:rsidR="002348FB">
        <w:rPr>
          <w:rFonts w:ascii="Times New Roman" w:hAnsi="Times New Roman" w:cstheme="majorBidi"/>
          <w:sz w:val="24"/>
          <w:szCs w:val="24"/>
          <w:lang w:bidi="fa-IR"/>
        </w:rPr>
        <w:t>Equation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3676"/>
      </w:tblGrid>
      <w:tr w:rsidR="002348FB" w:rsidRPr="00D035AA" w14:paraId="6952EED5" w14:textId="77777777" w:rsidTr="00640E3D">
        <w:tc>
          <w:tcPr>
            <w:tcW w:w="5384" w:type="dxa"/>
          </w:tcPr>
          <w:p w14:paraId="0BB15703" w14:textId="4F457B40" w:rsidR="002348FB" w:rsidRPr="000A5F22" w:rsidRDefault="00640E3D" w:rsidP="00597825">
            <w:pPr>
              <w:spacing w:line="480" w:lineRule="auto"/>
              <w:jc w:val="both"/>
              <w:rPr>
                <w:rFonts w:ascii="Times New Roman" w:hAnsi="Times New Roman" w:cstheme="majorBidi"/>
                <w:sz w:val="24"/>
                <w:szCs w:val="24"/>
                <w:lang w:bidi="fa-IR"/>
              </w:rPr>
            </w:pPr>
            <m:oMathPara>
              <m:oMathParaPr>
                <m:jc m:val="left"/>
              </m:oMathParaPr>
              <m:oMath>
                <m:sSub>
                  <m:sSubPr>
                    <m:ctrlPr>
                      <w:rPr>
                        <w:rFonts w:ascii="Cambria Math" w:hAnsi="Cambria Math"/>
                        <w:i/>
                        <w:sz w:val="24"/>
                        <w:szCs w:val="24"/>
                      </w:rPr>
                    </m:ctrlPr>
                  </m:sSubPr>
                  <m:e>
                    <m:r>
                      <w:rPr>
                        <w:rFonts w:ascii="Cambria Math"/>
                        <w:sz w:val="24"/>
                        <w:szCs w:val="24"/>
                      </w:rPr>
                      <m:t>L</m:t>
                    </m:r>
                  </m:e>
                  <m:sub>
                    <m:r>
                      <w:rPr>
                        <w:rFonts w:ascii="Cambria Math"/>
                        <w:sz w:val="24"/>
                        <w:szCs w:val="24"/>
                      </w:rPr>
                      <m:t>1</m:t>
                    </m:r>
                  </m:sub>
                </m:sSub>
                <m:r>
                  <w:rPr>
                    <w:rFonts w:ascii="Cambria Math"/>
                    <w:sz w:val="24"/>
                    <w:szCs w:val="24"/>
                  </w:rPr>
                  <m:t>=</m:t>
                </m:r>
                <m:f>
                  <m:fPr>
                    <m:ctrlPr>
                      <w:rPr>
                        <w:rFonts w:ascii="Cambria Math" w:hAnsi="Cambria Math"/>
                        <w:i/>
                        <w:sz w:val="24"/>
                        <w:szCs w:val="24"/>
                      </w:rPr>
                    </m:ctrlPr>
                  </m:fPr>
                  <m:num>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c</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c</m:t>
                        </m:r>
                      </m:sub>
                    </m:sSub>
                    <m:r>
                      <w:rPr>
                        <w:rFonts w:ascii="Cambria Math"/>
                        <w:sz w:val="24"/>
                        <w:szCs w:val="24"/>
                      </w:rPr>
                      <m:t>)</m:t>
                    </m:r>
                    <m:r>
                      <w:rPr>
                        <w:rFonts w:ascii="Cambria Math"/>
                        <w:sz w:val="24"/>
                        <w:szCs w:val="24"/>
                      </w:rPr>
                      <m:t>-</m:t>
                    </m:r>
                    <m:r>
                      <w:rPr>
                        <w:rFonts w:ascii="Cambria Math"/>
                        <w:sz w:val="24"/>
                        <w:szCs w:val="24"/>
                      </w:rPr>
                      <m:t>(</m:t>
                    </m:r>
                    <m:sSub>
                      <m:sSubPr>
                        <m:ctrlPr>
                          <w:rPr>
                            <w:rFonts w:ascii="Cambria Math" w:hAnsi="Cambria Math"/>
                            <w:i/>
                            <w:sz w:val="24"/>
                            <w:szCs w:val="24"/>
                          </w:rPr>
                        </m:ctrlPr>
                      </m:sSubPr>
                      <m:e>
                        <m:r>
                          <w:rPr>
                            <w:rFonts w:ascii="Cambria Math"/>
                            <w:sz w:val="24"/>
                            <w:szCs w:val="24"/>
                          </w:rPr>
                          <m:t>E</m:t>
                        </m:r>
                      </m:e>
                      <m:sub>
                        <m:r>
                          <w:rPr>
                            <w:rFonts w:ascii="Cambria Math"/>
                            <w:sz w:val="24"/>
                            <w:szCs w:val="24"/>
                          </w:rPr>
                          <m:t>o</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o</m:t>
                        </m:r>
                      </m:sub>
                    </m:sSub>
                    <m:r>
                      <w:rPr>
                        <w:rFonts w:ascii="Cambria Math"/>
                        <w:sz w:val="24"/>
                        <w:szCs w:val="24"/>
                      </w:rPr>
                      <m:t>L</m:t>
                    </m:r>
                    <m:sSub>
                      <m:sSubPr>
                        <m:ctrlPr>
                          <w:rPr>
                            <w:rFonts w:ascii="Cambria Math" w:hAnsi="Cambria Math"/>
                            <w:i/>
                            <w:sz w:val="24"/>
                            <w:szCs w:val="24"/>
                          </w:rPr>
                        </m:ctrlPr>
                      </m:sSubPr>
                      <m:e>
                        <m:r>
                          <w:rPr>
                            <w:rFonts w:ascii="Cambria Math"/>
                            <w:sz w:val="24"/>
                            <w:szCs w:val="24"/>
                          </w:rPr>
                          <m:t>K</m:t>
                        </m:r>
                      </m:e>
                      <m:sub>
                        <m:r>
                          <w:rPr>
                            <w:rFonts w:ascii="Cambria Math"/>
                            <w:sz w:val="24"/>
                            <w:szCs w:val="24"/>
                          </w:rPr>
                          <m:t>tot</m:t>
                        </m:r>
                      </m:sub>
                    </m:sSub>
                    <m:r>
                      <w:rPr>
                        <w:rFonts w:ascii="Cambria Math"/>
                        <w:sz w:val="24"/>
                        <w:szCs w:val="24"/>
                      </w:rPr>
                      <m:t>)</m:t>
                    </m:r>
                  </m:num>
                  <m:den>
                    <m:sSub>
                      <m:sSubPr>
                        <m:ctrlPr>
                          <w:rPr>
                            <w:rFonts w:ascii="Cambria Math" w:hAnsi="Cambria Math"/>
                            <w:i/>
                            <w:sz w:val="24"/>
                            <w:szCs w:val="24"/>
                          </w:rPr>
                        </m:ctrlPr>
                      </m:sSubPr>
                      <m:e>
                        <m:r>
                          <w:rPr>
                            <w:rFonts w:ascii="Cambria Math"/>
                            <w:sz w:val="24"/>
                            <w:szCs w:val="24"/>
                          </w:rPr>
                          <m:t>E</m:t>
                        </m:r>
                      </m:e>
                      <m:sub>
                        <m:r>
                          <w:rPr>
                            <w:rFonts w:ascii="Cambria Math"/>
                            <w:sz w:val="24"/>
                            <w:szCs w:val="24"/>
                          </w:rPr>
                          <m:t>c</m:t>
                        </m:r>
                      </m:sub>
                    </m:sSub>
                    <m:sSub>
                      <m:sSubPr>
                        <m:ctrlPr>
                          <w:rPr>
                            <w:rFonts w:ascii="Cambria Math" w:hAnsi="Cambria Math"/>
                            <w:i/>
                            <w:sz w:val="24"/>
                            <w:szCs w:val="24"/>
                          </w:rPr>
                        </m:ctrlPr>
                      </m:sSubPr>
                      <m:e>
                        <m:r>
                          <w:rPr>
                            <w:rFonts w:ascii="Cambria Math"/>
                            <w:sz w:val="24"/>
                            <w:szCs w:val="24"/>
                          </w:rPr>
                          <m:t>t</m:t>
                        </m:r>
                      </m:e>
                      <m:sub>
                        <m:r>
                          <w:rPr>
                            <w:rFonts w:ascii="Cambria Math"/>
                            <w:sz w:val="24"/>
                            <w:szCs w:val="24"/>
                          </w:rPr>
                          <m:t>c</m:t>
                        </m:r>
                      </m:sub>
                    </m:sSub>
                    <m:sSub>
                      <m:sSubPr>
                        <m:ctrlPr>
                          <w:rPr>
                            <w:rFonts w:ascii="Cambria Math" w:hAnsi="Cambria Math"/>
                            <w:i/>
                            <w:sz w:val="24"/>
                            <w:szCs w:val="24"/>
                          </w:rPr>
                        </m:ctrlPr>
                      </m:sSubPr>
                      <m:e>
                        <m:r>
                          <w:rPr>
                            <w:rFonts w:ascii="Cambria Math"/>
                            <w:sz w:val="24"/>
                            <w:szCs w:val="24"/>
                          </w:rPr>
                          <m:t>K</m:t>
                        </m:r>
                      </m:e>
                      <m:sub>
                        <m:r>
                          <w:rPr>
                            <w:rFonts w:ascii="Cambria Math"/>
                            <w:sz w:val="24"/>
                            <w:szCs w:val="24"/>
                          </w:rPr>
                          <m:t>tot</m:t>
                        </m:r>
                      </m:sub>
                    </m:sSub>
                  </m:den>
                </m:f>
              </m:oMath>
            </m:oMathPara>
          </w:p>
        </w:tc>
        <w:tc>
          <w:tcPr>
            <w:tcW w:w="3676" w:type="dxa"/>
            <w:vAlign w:val="center"/>
          </w:tcPr>
          <w:p w14:paraId="2D63D0ED" w14:textId="654D6843" w:rsidR="002348FB" w:rsidRPr="00D035AA" w:rsidRDefault="002348FB" w:rsidP="00AB2BC0">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Pr>
                <w:rFonts w:ascii="Times New Roman" w:hAnsi="Times New Roman" w:cstheme="majorBidi"/>
                <w:sz w:val="24"/>
                <w:szCs w:val="24"/>
                <w:lang w:bidi="fa-IR"/>
              </w:rPr>
              <w:t>13</w:t>
            </w:r>
            <w:r w:rsidRPr="00D035AA">
              <w:rPr>
                <w:rFonts w:ascii="Times New Roman" w:hAnsi="Times New Roman" w:cstheme="majorBidi"/>
                <w:sz w:val="24"/>
                <w:szCs w:val="24"/>
                <w:lang w:bidi="fa-IR"/>
              </w:rPr>
              <w:t>)</w:t>
            </w:r>
          </w:p>
        </w:tc>
      </w:tr>
    </w:tbl>
    <w:p w14:paraId="599B850B" w14:textId="525ED2A6" w:rsidR="001B7E36" w:rsidRPr="00640E3D" w:rsidRDefault="001B7E36" w:rsidP="00640E3D">
      <w:pPr>
        <w:spacing w:line="480" w:lineRule="auto"/>
        <w:jc w:val="both"/>
        <w:rPr>
          <w:rFonts w:ascii="Times New Roman" w:hAnsi="Times New Roman" w:cstheme="majorBidi"/>
          <w:sz w:val="24"/>
          <w:szCs w:val="24"/>
          <w:lang w:bidi="fa-IR"/>
        </w:rPr>
      </w:pPr>
      <w:r w:rsidRPr="00640E3D">
        <w:rPr>
          <w:rFonts w:ascii="Times New Roman" w:hAnsi="Times New Roman" w:cstheme="majorBidi"/>
          <w:sz w:val="24"/>
          <w:szCs w:val="24"/>
          <w:lang w:bidi="fa-IR"/>
        </w:rPr>
        <w:t>This method</w:t>
      </w:r>
      <w:r w:rsidR="0073312B">
        <w:rPr>
          <w:rFonts w:ascii="Times New Roman" w:hAnsi="Times New Roman" w:cstheme="majorBidi"/>
          <w:sz w:val="24"/>
          <w:szCs w:val="24"/>
          <w:lang w:bidi="fa-IR"/>
        </w:rPr>
        <w:t xml:space="preserve"> to measure non-delaminated length</w:t>
      </w:r>
      <w:r w:rsidRPr="00640E3D">
        <w:rPr>
          <w:rFonts w:ascii="Times New Roman" w:hAnsi="Times New Roman" w:cstheme="majorBidi"/>
          <w:sz w:val="24"/>
          <w:szCs w:val="24"/>
          <w:lang w:bidi="fa-IR"/>
        </w:rPr>
        <w:t xml:space="preserve"> is based on a one-dimensional solution for a delaminated sandwich laminate with cracked </w:t>
      </w:r>
      <w:proofErr w:type="spellStart"/>
      <w:r w:rsidRPr="00640E3D">
        <w:rPr>
          <w:rFonts w:ascii="Times New Roman" w:hAnsi="Times New Roman" w:cstheme="majorBidi"/>
          <w:sz w:val="24"/>
          <w:szCs w:val="24"/>
          <w:lang w:bidi="fa-IR"/>
        </w:rPr>
        <w:t>centre</w:t>
      </w:r>
      <w:proofErr w:type="spellEnd"/>
      <w:r w:rsidRPr="00640E3D">
        <w:rPr>
          <w:rFonts w:ascii="Times New Roman" w:hAnsi="Times New Roman" w:cstheme="majorBidi"/>
          <w:sz w:val="24"/>
          <w:szCs w:val="24"/>
          <w:lang w:bidi="fa-IR"/>
        </w:rPr>
        <w:t xml:space="preserve"> layer and the main condition is that the length of the damage process zone (area of the interface at the tip of the crack where damage parameter is between 0 and 1) is significantly smaller than the crack length. For example, process zone is less than 10% of the total delamination length. In this research, the application of CCP approach </w:t>
      </w:r>
      <w:r w:rsidR="0073312B">
        <w:rPr>
          <w:rFonts w:ascii="Times New Roman" w:hAnsi="Times New Roman" w:cstheme="majorBidi"/>
          <w:sz w:val="24"/>
          <w:szCs w:val="24"/>
          <w:lang w:bidi="fa-IR"/>
        </w:rPr>
        <w:t>is</w:t>
      </w:r>
      <w:r w:rsidRPr="00640E3D">
        <w:rPr>
          <w:rFonts w:ascii="Times New Roman" w:hAnsi="Times New Roman" w:cstheme="majorBidi"/>
          <w:sz w:val="24"/>
          <w:szCs w:val="24"/>
          <w:lang w:bidi="fa-IR"/>
        </w:rPr>
        <w:t xml:space="preserve"> extended to bonded joints with brittle adhesive, where the process zone is small and usually negligible. Based on the limitation discussed above, it is expected that the method is also applicable to semi-brittle materials where a small process zone is formed ahead of the crack tip. CCP technique for more ductile adhesives, especially for joints with a thick </w:t>
      </w:r>
      <w:proofErr w:type="spellStart"/>
      <w:r w:rsidRPr="00640E3D">
        <w:rPr>
          <w:rFonts w:ascii="Times New Roman" w:hAnsi="Times New Roman" w:cstheme="majorBidi"/>
          <w:sz w:val="24"/>
          <w:szCs w:val="24"/>
          <w:lang w:bidi="fa-IR"/>
        </w:rPr>
        <w:t>bondline</w:t>
      </w:r>
      <w:proofErr w:type="spellEnd"/>
      <w:r w:rsidRPr="00640E3D">
        <w:rPr>
          <w:rFonts w:ascii="Times New Roman" w:hAnsi="Times New Roman" w:cstheme="majorBidi"/>
          <w:sz w:val="24"/>
          <w:szCs w:val="24"/>
          <w:lang w:bidi="fa-IR"/>
        </w:rPr>
        <w:t>, can be applied when crack lengths are well above of the size of the FPZ. Accordingly, Equation 13 should be generally valid for both brittle and ductile adhesives. The application of CCP for ductile adhesives considering the adhesive thickness and crack size requires further research.</w:t>
      </w:r>
    </w:p>
    <w:p w14:paraId="30740CEE" w14:textId="3102F5C6" w:rsidR="00A36673" w:rsidRPr="00D035AA" w:rsidRDefault="00A36673" w:rsidP="001B7E36">
      <w:pPr>
        <w:pStyle w:val="ListParagraph"/>
        <w:numPr>
          <w:ilvl w:val="0"/>
          <w:numId w:val="28"/>
        </w:numPr>
        <w:spacing w:line="480" w:lineRule="auto"/>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Experimental Procedure</w:t>
      </w:r>
    </w:p>
    <w:p w14:paraId="227C2987" w14:textId="0DF6BE7B" w:rsidR="001D6C04" w:rsidRPr="00D035AA" w:rsidRDefault="00AD0C7D" w:rsidP="00DB5C3B">
      <w:pPr>
        <w:pStyle w:val="ListParagraph"/>
        <w:numPr>
          <w:ilvl w:val="1"/>
          <w:numId w:val="28"/>
        </w:numPr>
        <w:spacing w:line="480" w:lineRule="auto"/>
        <w:ind w:left="1080"/>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 xml:space="preserve"> </w:t>
      </w:r>
      <w:bookmarkStart w:id="2" w:name="_Hlk118799622"/>
      <w:r w:rsidR="00D054EE" w:rsidRPr="00880B1A">
        <w:rPr>
          <w:rFonts w:ascii="Times New Roman" w:hAnsi="Times New Roman" w:cstheme="majorBidi"/>
          <w:b/>
          <w:bCs/>
          <w:sz w:val="24"/>
          <w:szCs w:val="24"/>
          <w:lang w:bidi="fa-IR"/>
        </w:rPr>
        <w:t>Configuration</w:t>
      </w:r>
      <w:r w:rsidR="00004674" w:rsidRPr="00880B1A">
        <w:rPr>
          <w:rFonts w:ascii="Times New Roman" w:hAnsi="Times New Roman" w:cstheme="majorBidi"/>
          <w:b/>
          <w:bCs/>
          <w:sz w:val="24"/>
          <w:szCs w:val="24"/>
          <w:lang w:bidi="fa-IR"/>
        </w:rPr>
        <w:t xml:space="preserve"> </w:t>
      </w:r>
      <w:r w:rsidR="00593D01" w:rsidRPr="00880B1A">
        <w:rPr>
          <w:rFonts w:ascii="Times New Roman" w:hAnsi="Times New Roman" w:cstheme="majorBidi"/>
          <w:b/>
          <w:bCs/>
          <w:sz w:val="24"/>
          <w:szCs w:val="24"/>
          <w:lang w:bidi="fa-IR"/>
        </w:rPr>
        <w:t xml:space="preserve">design </w:t>
      </w:r>
      <w:r w:rsidR="00004674" w:rsidRPr="00880B1A">
        <w:rPr>
          <w:rFonts w:ascii="Times New Roman" w:hAnsi="Times New Roman" w:cstheme="majorBidi"/>
          <w:b/>
          <w:bCs/>
          <w:sz w:val="24"/>
          <w:szCs w:val="24"/>
          <w:lang w:bidi="fa-IR"/>
        </w:rPr>
        <w:t xml:space="preserve">and </w:t>
      </w:r>
      <w:r w:rsidR="00124806" w:rsidRPr="00880B1A">
        <w:rPr>
          <w:rFonts w:ascii="Times New Roman" w:hAnsi="Times New Roman" w:cstheme="majorBidi"/>
          <w:b/>
          <w:bCs/>
          <w:sz w:val="24"/>
          <w:szCs w:val="24"/>
          <w:lang w:bidi="fa-IR"/>
        </w:rPr>
        <w:t>materials</w:t>
      </w:r>
      <w:bookmarkEnd w:id="2"/>
    </w:p>
    <w:p w14:paraId="5187C2A6" w14:textId="0A195EBD" w:rsidR="00537580" w:rsidRDefault="004B07AD" w:rsidP="006059E6">
      <w:pPr>
        <w:spacing w:line="480" w:lineRule="auto"/>
        <w:jc w:val="both"/>
        <w:rPr>
          <w:rFonts w:ascii="Times New Roman" w:hAnsi="Times New Roman" w:cstheme="majorBidi"/>
          <w:sz w:val="24"/>
          <w:szCs w:val="24"/>
          <w:lang w:bidi="fa-IR"/>
        </w:rPr>
      </w:pPr>
      <w:r w:rsidRPr="00880B1A">
        <w:rPr>
          <w:rFonts w:ascii="Times New Roman" w:hAnsi="Times New Roman" w:cstheme="majorBidi"/>
          <w:sz w:val="24"/>
          <w:szCs w:val="24"/>
          <w:lang w:bidi="fa-IR"/>
        </w:rPr>
        <w:t>The</w:t>
      </w:r>
      <w:r w:rsidR="004539C9" w:rsidRPr="00880B1A">
        <w:rPr>
          <w:rFonts w:ascii="Times New Roman" w:hAnsi="Times New Roman" w:cstheme="majorBidi"/>
          <w:sz w:val="24"/>
          <w:szCs w:val="24"/>
          <w:lang w:bidi="fa-IR"/>
        </w:rPr>
        <w:t xml:space="preserve"> </w:t>
      </w:r>
      <w:r w:rsidR="00935465" w:rsidRPr="00880B1A">
        <w:rPr>
          <w:rFonts w:ascii="Times New Roman" w:hAnsi="Times New Roman" w:cstheme="majorBidi"/>
          <w:sz w:val="24"/>
          <w:szCs w:val="24"/>
          <w:lang w:bidi="fa-IR"/>
        </w:rPr>
        <w:t>two-part</w:t>
      </w:r>
      <w:r w:rsidR="00B960F2" w:rsidRPr="00880B1A">
        <w:rPr>
          <w:rFonts w:ascii="Times New Roman" w:hAnsi="Times New Roman" w:cstheme="majorBidi"/>
          <w:sz w:val="24"/>
          <w:szCs w:val="24"/>
          <w:lang w:bidi="fa-IR"/>
        </w:rPr>
        <w:t xml:space="preserve"> epoxy-based</w:t>
      </w:r>
      <w:r w:rsidR="00A36673" w:rsidRPr="00880B1A">
        <w:rPr>
          <w:rFonts w:ascii="Times New Roman" w:hAnsi="Times New Roman" w:cstheme="majorBidi"/>
          <w:sz w:val="24"/>
          <w:szCs w:val="24"/>
          <w:lang w:bidi="fa-IR"/>
        </w:rPr>
        <w:t xml:space="preserve"> adhesive</w:t>
      </w:r>
      <w:r w:rsidR="00CF4F8E" w:rsidRPr="00880B1A">
        <w:rPr>
          <w:rFonts w:ascii="Times New Roman" w:hAnsi="Times New Roman" w:cstheme="majorBidi"/>
          <w:sz w:val="24"/>
          <w:szCs w:val="24"/>
          <w:lang w:bidi="fa-IR"/>
        </w:rPr>
        <w:t xml:space="preserve"> </w:t>
      </w:r>
      <w:r w:rsidR="004539C9" w:rsidRPr="00880B1A">
        <w:rPr>
          <w:rFonts w:ascii="Times New Roman" w:hAnsi="Times New Roman" w:cstheme="majorBidi"/>
          <w:sz w:val="24"/>
          <w:szCs w:val="24"/>
          <w:lang w:bidi="fa-IR"/>
        </w:rPr>
        <w:t>MEGA-POX 330 (</w:t>
      </w:r>
      <w:proofErr w:type="spellStart"/>
      <w:r w:rsidR="004539C9" w:rsidRPr="00880B1A">
        <w:rPr>
          <w:rFonts w:ascii="Times New Roman" w:hAnsi="Times New Roman" w:cstheme="majorBidi"/>
          <w:sz w:val="24"/>
          <w:szCs w:val="24"/>
          <w:lang w:bidi="fa-IR"/>
        </w:rPr>
        <w:t>Ghaffari</w:t>
      </w:r>
      <w:proofErr w:type="spellEnd"/>
      <w:r w:rsidR="004539C9" w:rsidRPr="00880B1A">
        <w:rPr>
          <w:rFonts w:ascii="Times New Roman" w:hAnsi="Times New Roman" w:cstheme="majorBidi"/>
          <w:sz w:val="24"/>
          <w:szCs w:val="24"/>
          <w:lang w:bidi="fa-IR"/>
        </w:rPr>
        <w:t xml:space="preserve"> Co., Iran) </w:t>
      </w:r>
      <w:r w:rsidR="00A36673" w:rsidRPr="00880B1A">
        <w:rPr>
          <w:rFonts w:ascii="Times New Roman" w:hAnsi="Times New Roman" w:cstheme="majorBidi"/>
          <w:sz w:val="24"/>
          <w:szCs w:val="24"/>
          <w:lang w:bidi="fa-IR"/>
        </w:rPr>
        <w:t xml:space="preserve">was </w:t>
      </w:r>
      <w:r w:rsidR="00701ECF">
        <w:rPr>
          <w:rFonts w:ascii="Times New Roman" w:hAnsi="Times New Roman" w:cstheme="majorBidi"/>
          <w:sz w:val="24"/>
          <w:szCs w:val="24"/>
          <w:lang w:bidi="fa-IR"/>
        </w:rPr>
        <w:t>used</w:t>
      </w:r>
      <w:r w:rsidR="00823A3C" w:rsidRPr="00880B1A">
        <w:rPr>
          <w:rFonts w:ascii="Times New Roman" w:hAnsi="Times New Roman" w:cstheme="majorBidi"/>
          <w:sz w:val="24"/>
          <w:szCs w:val="24"/>
          <w:lang w:bidi="fa-IR"/>
        </w:rPr>
        <w:t xml:space="preserve"> for </w:t>
      </w:r>
      <w:r w:rsidR="00725FB2">
        <w:rPr>
          <w:rFonts w:ascii="Times New Roman" w:hAnsi="Times New Roman" w:cstheme="majorBidi"/>
          <w:sz w:val="24"/>
          <w:szCs w:val="24"/>
          <w:lang w:bidi="fa-IR"/>
        </w:rPr>
        <w:t>adhesively bonding the substrates</w:t>
      </w:r>
      <w:r w:rsidR="00A36673" w:rsidRPr="00880B1A">
        <w:rPr>
          <w:rFonts w:ascii="Times New Roman" w:hAnsi="Times New Roman" w:cstheme="majorBidi"/>
          <w:sz w:val="24"/>
          <w:szCs w:val="24"/>
          <w:lang w:bidi="fa-IR"/>
        </w:rPr>
        <w:t xml:space="preserve">. </w:t>
      </w:r>
      <w:r w:rsidR="00B960F2" w:rsidRPr="00880B1A">
        <w:rPr>
          <w:rFonts w:ascii="Times New Roman" w:hAnsi="Times New Roman" w:cstheme="majorBidi"/>
          <w:sz w:val="24"/>
          <w:szCs w:val="24"/>
          <w:lang w:bidi="fa-IR"/>
        </w:rPr>
        <w:t>T</w:t>
      </w:r>
      <w:r w:rsidR="00A36673" w:rsidRPr="00880B1A">
        <w:rPr>
          <w:rFonts w:ascii="Times New Roman" w:hAnsi="Times New Roman" w:cstheme="majorBidi"/>
          <w:sz w:val="24"/>
          <w:szCs w:val="24"/>
          <w:lang w:bidi="fa-IR"/>
        </w:rPr>
        <w:t xml:space="preserve">he weight ratio of </w:t>
      </w:r>
      <w:r w:rsidR="006B315D" w:rsidRPr="00880B1A">
        <w:rPr>
          <w:rFonts w:ascii="Times New Roman" w:hAnsi="Times New Roman" w:cstheme="majorBidi"/>
          <w:sz w:val="24"/>
          <w:szCs w:val="24"/>
          <w:lang w:bidi="fa-IR"/>
        </w:rPr>
        <w:t>hardener</w:t>
      </w:r>
      <w:r w:rsidR="00A36673" w:rsidRPr="00880B1A">
        <w:rPr>
          <w:rFonts w:ascii="Times New Roman" w:hAnsi="Times New Roman" w:cstheme="majorBidi"/>
          <w:sz w:val="24"/>
          <w:szCs w:val="24"/>
          <w:lang w:bidi="fa-IR"/>
        </w:rPr>
        <w:t xml:space="preserve"> to </w:t>
      </w:r>
      <w:r w:rsidR="006B315D" w:rsidRPr="00880B1A">
        <w:rPr>
          <w:rFonts w:ascii="Times New Roman" w:hAnsi="Times New Roman" w:cstheme="majorBidi"/>
          <w:sz w:val="24"/>
          <w:szCs w:val="24"/>
          <w:lang w:bidi="fa-IR"/>
        </w:rPr>
        <w:t>resin</w:t>
      </w:r>
      <w:r w:rsidR="00A36673" w:rsidRPr="00880B1A">
        <w:rPr>
          <w:rFonts w:ascii="Times New Roman" w:hAnsi="Times New Roman" w:cstheme="majorBidi"/>
          <w:sz w:val="24"/>
          <w:szCs w:val="24"/>
          <w:lang w:bidi="fa-IR"/>
        </w:rPr>
        <w:t xml:space="preserve"> was </w:t>
      </w:r>
      <w:r w:rsidR="00690650" w:rsidRPr="00880B1A">
        <w:rPr>
          <w:rFonts w:ascii="Times New Roman" w:hAnsi="Times New Roman" w:cstheme="majorBidi"/>
          <w:sz w:val="24"/>
          <w:szCs w:val="24"/>
          <w:lang w:bidi="fa-IR"/>
        </w:rPr>
        <w:t>1</w:t>
      </w:r>
      <w:r w:rsidR="00A36673" w:rsidRPr="00880B1A">
        <w:rPr>
          <w:rFonts w:ascii="Times New Roman" w:hAnsi="Times New Roman" w:cstheme="majorBidi"/>
          <w:sz w:val="24"/>
          <w:szCs w:val="24"/>
          <w:lang w:bidi="fa-IR"/>
        </w:rPr>
        <w:t>:</w:t>
      </w:r>
      <w:r w:rsidR="00690650" w:rsidRPr="00880B1A">
        <w:rPr>
          <w:rFonts w:ascii="Times New Roman" w:hAnsi="Times New Roman" w:cstheme="majorBidi"/>
          <w:sz w:val="24"/>
          <w:szCs w:val="24"/>
          <w:lang w:bidi="fa-IR"/>
        </w:rPr>
        <w:t>1</w:t>
      </w:r>
      <w:r w:rsidR="00A36673" w:rsidRPr="00880B1A">
        <w:rPr>
          <w:rFonts w:ascii="Times New Roman" w:hAnsi="Times New Roman" w:cstheme="majorBidi"/>
          <w:sz w:val="24"/>
          <w:szCs w:val="24"/>
          <w:lang w:bidi="fa-IR"/>
        </w:rPr>
        <w:t>. The thickness of the adhesive</w:t>
      </w:r>
      <w:r w:rsidR="00A36673" w:rsidRPr="00D035AA">
        <w:rPr>
          <w:rFonts w:ascii="Times New Roman" w:hAnsi="Times New Roman" w:cstheme="majorBidi"/>
          <w:sz w:val="24"/>
          <w:szCs w:val="24"/>
          <w:lang w:bidi="fa-IR"/>
        </w:rPr>
        <w:t xml:space="preserve"> layer </w:t>
      </w:r>
      <w:r w:rsidR="00F33D52" w:rsidRPr="00D035AA">
        <w:rPr>
          <w:rFonts w:ascii="Times New Roman" w:hAnsi="Times New Roman" w:cstheme="majorBidi"/>
          <w:sz w:val="24"/>
          <w:szCs w:val="24"/>
          <w:lang w:bidi="fa-IR"/>
        </w:rPr>
        <w:t>wa</w:t>
      </w:r>
      <w:r w:rsidR="00A36673" w:rsidRPr="00D035AA">
        <w:rPr>
          <w:rFonts w:ascii="Times New Roman" w:hAnsi="Times New Roman" w:cstheme="majorBidi"/>
          <w:sz w:val="24"/>
          <w:szCs w:val="24"/>
          <w:lang w:bidi="fa-IR"/>
        </w:rPr>
        <w:t xml:space="preserve">s </w:t>
      </w:r>
      <w:r w:rsidR="00A36673" w:rsidRPr="004539C9">
        <w:rPr>
          <w:rFonts w:ascii="Times New Roman" w:hAnsi="Times New Roman" w:cstheme="majorBidi"/>
          <w:sz w:val="24"/>
          <w:szCs w:val="24"/>
          <w:lang w:bidi="fa-IR"/>
        </w:rPr>
        <w:t>0.2</w:t>
      </w:r>
      <w:r w:rsidR="004539C9" w:rsidRPr="004539C9">
        <w:rPr>
          <w:rFonts w:ascii="Times New Roman" w:hAnsi="Times New Roman" w:cstheme="majorBidi"/>
          <w:sz w:val="24"/>
          <w:szCs w:val="24"/>
          <w:lang w:bidi="fa-IR"/>
        </w:rPr>
        <w:t>, 0.4 and</w:t>
      </w:r>
      <w:r w:rsidR="00F33D52" w:rsidRPr="004539C9">
        <w:rPr>
          <w:rFonts w:ascii="Times New Roman" w:hAnsi="Times New Roman" w:cstheme="majorBidi"/>
          <w:sz w:val="24"/>
          <w:szCs w:val="24"/>
          <w:lang w:bidi="fa-IR"/>
        </w:rPr>
        <w:t xml:space="preserve"> </w:t>
      </w:r>
      <w:r w:rsidR="006B315D" w:rsidRPr="0061754E">
        <w:rPr>
          <w:rFonts w:ascii="Times New Roman" w:hAnsi="Times New Roman" w:cstheme="majorBidi"/>
          <w:sz w:val="24"/>
          <w:szCs w:val="24"/>
          <w:lang w:bidi="fa-IR"/>
        </w:rPr>
        <w:t>0.8</w:t>
      </w:r>
      <w:r w:rsidR="00A36673" w:rsidRPr="0061754E">
        <w:rPr>
          <w:rFonts w:ascii="Times New Roman" w:hAnsi="Times New Roman" w:cstheme="majorBidi"/>
          <w:sz w:val="24"/>
          <w:szCs w:val="24"/>
          <w:lang w:bidi="fa-IR"/>
        </w:rPr>
        <w:t xml:space="preserve"> mm</w:t>
      </w:r>
      <w:r w:rsidR="00690650" w:rsidRPr="0061754E">
        <w:rPr>
          <w:rFonts w:ascii="Times New Roman" w:hAnsi="Times New Roman" w:cstheme="majorBidi"/>
          <w:sz w:val="24"/>
          <w:szCs w:val="24"/>
          <w:lang w:bidi="fa-IR"/>
        </w:rPr>
        <w:t xml:space="preserve"> for</w:t>
      </w:r>
      <w:r w:rsidR="00690650" w:rsidRPr="00D035AA">
        <w:rPr>
          <w:rFonts w:ascii="Times New Roman" w:hAnsi="Times New Roman" w:cstheme="majorBidi"/>
          <w:sz w:val="24"/>
          <w:szCs w:val="24"/>
          <w:lang w:bidi="fa-IR"/>
        </w:rPr>
        <w:t xml:space="preserve"> different joints</w:t>
      </w:r>
      <w:r w:rsidR="00A36673" w:rsidRPr="00D035AA">
        <w:rPr>
          <w:rFonts w:ascii="Times New Roman" w:hAnsi="Times New Roman" w:cstheme="majorBidi"/>
          <w:sz w:val="24"/>
          <w:szCs w:val="24"/>
          <w:lang w:bidi="fa-IR"/>
        </w:rPr>
        <w:t xml:space="preserve">. The </w:t>
      </w:r>
      <w:r w:rsidR="006B315D" w:rsidRPr="00D035AA">
        <w:rPr>
          <w:rFonts w:ascii="Times New Roman" w:hAnsi="Times New Roman" w:cstheme="majorBidi"/>
          <w:sz w:val="24"/>
          <w:szCs w:val="24"/>
          <w:lang w:bidi="fa-IR"/>
        </w:rPr>
        <w:t xml:space="preserve">substrates </w:t>
      </w:r>
      <w:r w:rsidR="00F33D52" w:rsidRPr="00D035AA">
        <w:rPr>
          <w:rFonts w:ascii="Times New Roman" w:hAnsi="Times New Roman" w:cstheme="majorBidi"/>
          <w:sz w:val="24"/>
          <w:szCs w:val="24"/>
          <w:lang w:bidi="fa-IR"/>
        </w:rPr>
        <w:t>we</w:t>
      </w:r>
      <w:r w:rsidR="00A36673" w:rsidRPr="00D035AA">
        <w:rPr>
          <w:rFonts w:ascii="Times New Roman" w:hAnsi="Times New Roman" w:cstheme="majorBidi"/>
          <w:sz w:val="24"/>
          <w:szCs w:val="24"/>
          <w:lang w:bidi="fa-IR"/>
        </w:rPr>
        <w:t xml:space="preserve">re </w:t>
      </w:r>
      <w:r w:rsidR="003E3F19" w:rsidRPr="00D035AA">
        <w:rPr>
          <w:rFonts w:ascii="Times New Roman" w:hAnsi="Times New Roman" w:cstheme="majorBidi"/>
          <w:sz w:val="24"/>
          <w:szCs w:val="24"/>
          <w:lang w:bidi="fa-IR"/>
        </w:rPr>
        <w:t xml:space="preserve">made </w:t>
      </w:r>
      <w:r w:rsidR="003E3F19">
        <w:rPr>
          <w:rFonts w:ascii="Times New Roman" w:hAnsi="Times New Roman" w:cstheme="majorBidi"/>
          <w:sz w:val="24"/>
          <w:szCs w:val="24"/>
          <w:lang w:bidi="fa-IR"/>
        </w:rPr>
        <w:t>from</w:t>
      </w:r>
      <w:r w:rsidR="00A36673" w:rsidRPr="00D035AA">
        <w:rPr>
          <w:rFonts w:ascii="Times New Roman" w:hAnsi="Times New Roman" w:cstheme="majorBidi"/>
          <w:sz w:val="24"/>
          <w:szCs w:val="24"/>
          <w:lang w:bidi="fa-IR"/>
        </w:rPr>
        <w:t xml:space="preserve"> </w:t>
      </w:r>
      <w:r w:rsidR="006B315D" w:rsidRPr="00D035AA">
        <w:rPr>
          <w:rFonts w:ascii="Times New Roman" w:hAnsi="Times New Roman" w:cstheme="majorBidi"/>
          <w:sz w:val="24"/>
          <w:szCs w:val="24"/>
          <w:lang w:bidi="fa-IR"/>
        </w:rPr>
        <w:t>stainless steel</w:t>
      </w:r>
      <w:r w:rsidR="00A36673" w:rsidRPr="00D035AA">
        <w:rPr>
          <w:rFonts w:ascii="Times New Roman" w:hAnsi="Times New Roman" w:cstheme="majorBidi"/>
          <w:sz w:val="24"/>
          <w:szCs w:val="24"/>
          <w:lang w:bidi="fa-IR"/>
        </w:rPr>
        <w:t>.</w:t>
      </w:r>
      <w:r w:rsidR="00291B79" w:rsidRPr="00D035AA">
        <w:rPr>
          <w:rFonts w:ascii="Times New Roman" w:hAnsi="Times New Roman" w:cstheme="majorBidi"/>
          <w:sz w:val="24"/>
          <w:szCs w:val="24"/>
          <w:lang w:bidi="fa-IR"/>
        </w:rPr>
        <w:t xml:space="preserve"> </w:t>
      </w:r>
      <w:r w:rsidR="00A36673" w:rsidRPr="00D035AA">
        <w:rPr>
          <w:rFonts w:ascii="Times New Roman" w:hAnsi="Times New Roman" w:cstheme="majorBidi"/>
          <w:sz w:val="24"/>
          <w:szCs w:val="24"/>
          <w:lang w:bidi="fa-IR"/>
        </w:rPr>
        <w:t xml:space="preserve">Table 1 </w:t>
      </w:r>
      <w:r w:rsidR="006B315D" w:rsidRPr="00D035AA">
        <w:rPr>
          <w:rFonts w:ascii="Times New Roman" w:hAnsi="Times New Roman" w:cstheme="majorBidi"/>
          <w:sz w:val="24"/>
          <w:szCs w:val="24"/>
          <w:lang w:bidi="fa-IR"/>
        </w:rPr>
        <w:t>presents</w:t>
      </w:r>
      <w:r w:rsidR="00A36673" w:rsidRPr="00D035AA">
        <w:rPr>
          <w:rFonts w:ascii="Times New Roman" w:hAnsi="Times New Roman" w:cstheme="majorBidi"/>
          <w:sz w:val="24"/>
          <w:szCs w:val="24"/>
          <w:lang w:bidi="fa-IR"/>
        </w:rPr>
        <w:t xml:space="preserve"> the me</w:t>
      </w:r>
      <w:r w:rsidR="006870F4" w:rsidRPr="00D035AA">
        <w:rPr>
          <w:rFonts w:ascii="Times New Roman" w:hAnsi="Times New Roman" w:cstheme="majorBidi"/>
          <w:sz w:val="24"/>
          <w:szCs w:val="24"/>
          <w:lang w:bidi="fa-IR"/>
        </w:rPr>
        <w:t>chanical properties of the adhesive</w:t>
      </w:r>
      <w:r w:rsidR="00A36673" w:rsidRPr="00D035AA">
        <w:rPr>
          <w:rFonts w:ascii="Times New Roman" w:hAnsi="Times New Roman" w:cstheme="majorBidi"/>
          <w:sz w:val="24"/>
          <w:szCs w:val="24"/>
          <w:lang w:bidi="fa-IR"/>
        </w:rPr>
        <w:t xml:space="preserve"> and </w:t>
      </w:r>
      <w:r w:rsidR="006870F4" w:rsidRPr="00D035AA">
        <w:rPr>
          <w:rFonts w:ascii="Times New Roman" w:hAnsi="Times New Roman" w:cstheme="majorBidi"/>
          <w:sz w:val="24"/>
          <w:szCs w:val="24"/>
          <w:lang w:bidi="fa-IR"/>
        </w:rPr>
        <w:t xml:space="preserve">the </w:t>
      </w:r>
      <w:r w:rsidR="006B315D" w:rsidRPr="00D035AA">
        <w:rPr>
          <w:rFonts w:ascii="Times New Roman" w:hAnsi="Times New Roman" w:cstheme="majorBidi"/>
          <w:sz w:val="24"/>
          <w:szCs w:val="24"/>
          <w:lang w:bidi="fa-IR"/>
        </w:rPr>
        <w:t>substrate</w:t>
      </w:r>
      <w:r w:rsidR="00A36673" w:rsidRPr="00D035AA">
        <w:rPr>
          <w:rFonts w:ascii="Times New Roman" w:hAnsi="Times New Roman" w:cstheme="majorBidi"/>
          <w:sz w:val="24"/>
          <w:szCs w:val="24"/>
          <w:lang w:bidi="fa-IR"/>
        </w:rPr>
        <w:t>.</w:t>
      </w:r>
    </w:p>
    <w:p w14:paraId="0A543415" w14:textId="6ACBB671" w:rsidR="00823D93" w:rsidRDefault="00823D93" w:rsidP="006059E6">
      <w:pPr>
        <w:spacing w:line="480" w:lineRule="auto"/>
        <w:jc w:val="both"/>
        <w:rPr>
          <w:rFonts w:ascii="Times New Roman" w:hAnsi="Times New Roman" w:cstheme="majorBidi"/>
          <w:sz w:val="24"/>
          <w:szCs w:val="24"/>
          <w:lang w:bidi="fa-IR"/>
        </w:rPr>
      </w:pPr>
    </w:p>
    <w:p w14:paraId="24230803" w14:textId="77777777" w:rsidR="00823D93" w:rsidRPr="00D035AA" w:rsidRDefault="00823D93" w:rsidP="006059E6">
      <w:pPr>
        <w:spacing w:line="480" w:lineRule="auto"/>
        <w:jc w:val="both"/>
        <w:rPr>
          <w:rFonts w:ascii="Times New Roman" w:hAnsi="Times New Roman" w:cstheme="majorBidi"/>
          <w:sz w:val="24"/>
          <w:szCs w:val="24"/>
          <w:lang w:bidi="fa-IR"/>
        </w:rPr>
      </w:pPr>
    </w:p>
    <w:p w14:paraId="0037A551" w14:textId="1562E8BE" w:rsidR="000A44BD" w:rsidRPr="00D035AA" w:rsidRDefault="00A36673" w:rsidP="00DB5C3B">
      <w:pPr>
        <w:pStyle w:val="StyleFirstline0"/>
        <w:spacing w:line="480" w:lineRule="auto"/>
        <w:jc w:val="center"/>
        <w:rPr>
          <w:sz w:val="24"/>
          <w:rtl/>
        </w:rPr>
      </w:pPr>
      <w:r w:rsidRPr="00D035AA">
        <w:rPr>
          <w:sz w:val="24"/>
        </w:rPr>
        <w:lastRenderedPageBreak/>
        <w:t xml:space="preserve">Table 1- </w:t>
      </w:r>
      <w:r w:rsidR="00F33D52" w:rsidRPr="00D035AA">
        <w:rPr>
          <w:sz w:val="24"/>
        </w:rPr>
        <w:t>M</w:t>
      </w:r>
      <w:r w:rsidRPr="00D035AA">
        <w:rPr>
          <w:sz w:val="24"/>
        </w:rPr>
        <w:t xml:space="preserve">echanical properties of the adhesive and the </w:t>
      </w:r>
      <w:r w:rsidR="006B315D" w:rsidRPr="00D035AA">
        <w:rPr>
          <w:sz w:val="24"/>
        </w:rPr>
        <w:t>substrate</w:t>
      </w:r>
      <w:r w:rsidR="00636A8B">
        <w:rPr>
          <w:sz w:val="24"/>
        </w:rPr>
        <w:t xml:space="preserve"> </w:t>
      </w:r>
      <w:r w:rsidR="00636A8B">
        <w:rPr>
          <w:sz w:val="24"/>
        </w:rPr>
        <w:fldChar w:fldCharType="begin"/>
      </w:r>
      <w:r w:rsidR="00CD6AD1">
        <w:rPr>
          <w:sz w:val="24"/>
        </w:rPr>
        <w:instrText xml:space="preserve"> ADDIN EN.CITE &lt;EndNote&gt;&lt;Cite&gt;&lt;Author&gt;Jalali&lt;/Author&gt;&lt;Year&gt;2021&lt;/Year&gt;&lt;RecNum&gt;1&lt;/RecNum&gt;&lt;DisplayText&gt;[40]&lt;/DisplayText&gt;&lt;record&gt;&lt;rec-number&gt;1&lt;/rec-number&gt;&lt;foreign-keys&gt;&lt;key app="EN" db-id="pfpvv9etj0dzaqez2rlv0058rxzwp9z22p5f" timestamp="1664816847"&gt;1&lt;/key&gt;&lt;/foreign-keys&gt;&lt;ref-type name="Journal Article"&gt;17&lt;/ref-type&gt;&lt;contributors&gt;&lt;authors&gt;&lt;author&gt;Jalali, S.&lt;/author&gt;&lt;author&gt;Ayatollahi, M. R.&lt;/author&gt;&lt;author&gt;Akhavan-Safar, A.&lt;/author&gt;&lt;author&gt;da Silva, L. F. M.&lt;/author&gt;&lt;/authors&gt;&lt;/contributors&gt;&lt;titles&gt;&lt;title&gt;Effects of impact fatigue on residual static strength of adhesively bonded joints&lt;/title&gt;&lt;secondary-title&gt;Proceedings of the Institution of Mechanical Engineers, Part L: Journal of Materials: Design and Applications&lt;/secondary-title&gt;&lt;/titles&gt;&lt;periodical&gt;&lt;full-title&gt;Proceedings of the Institution of Mechanical Engineers, Part L: Journal of Materials: Design and Applications&lt;/full-title&gt;&lt;/periodical&gt;&lt;pages&gt;1519-1531&lt;/pages&gt;&lt;volume&gt;235&lt;/volume&gt;&lt;number&gt;7&lt;/number&gt;&lt;dates&gt;&lt;year&gt;2021&lt;/year&gt;&lt;pub-dates&gt;&lt;date&gt;2021/07/01&lt;/date&gt;&lt;/pub-dates&gt;&lt;/dates&gt;&lt;publisher&gt;SAGE Publications&lt;/publisher&gt;&lt;isbn&gt;1464-4207&lt;/isbn&gt;&lt;urls&gt;&lt;related-urls&gt;&lt;url&gt;https://doi.org/10.1177/1464420721994872&lt;/url&gt;&lt;/related-urls&gt;&lt;/urls&gt;&lt;electronic-resource-num&gt;10.1177/1464420721994872&lt;/electronic-resource-num&gt;&lt;access-date&gt;2022/10/03&lt;/access-date&gt;&lt;/record&gt;&lt;/Cite&gt;&lt;/EndNote&gt;</w:instrText>
      </w:r>
      <w:r w:rsidR="00636A8B">
        <w:rPr>
          <w:sz w:val="24"/>
        </w:rPr>
        <w:fldChar w:fldCharType="separate"/>
      </w:r>
      <w:r w:rsidR="00CD6AD1">
        <w:rPr>
          <w:noProof/>
          <w:sz w:val="24"/>
        </w:rPr>
        <w:t>[40]</w:t>
      </w:r>
      <w:r w:rsidR="00636A8B">
        <w:rPr>
          <w:sz w:val="24"/>
        </w:rPr>
        <w:fldChar w:fldCharType="end"/>
      </w:r>
      <w:r w:rsidR="00B13139">
        <w:rPr>
          <w:sz w:val="24"/>
        </w:rPr>
        <w:t xml:space="preserve"> </w:t>
      </w:r>
      <w:r w:rsidR="00267F6F" w:rsidRPr="00D035AA">
        <w:rPr>
          <w:sz w:val="24"/>
        </w:rPr>
        <w:t xml:space="preserve"> </w:t>
      </w:r>
      <w:r w:rsidRPr="00D035AA">
        <w:rPr>
          <w:sz w:val="24"/>
        </w:rPr>
        <w:t xml:space="preserve"> </w:t>
      </w:r>
    </w:p>
    <w:tbl>
      <w:tblPr>
        <w:tblStyle w:val="TableGrid"/>
        <w:bidiVisual/>
        <w:tblW w:w="0" w:type="auto"/>
        <w:tblInd w:w="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8"/>
        <w:gridCol w:w="1593"/>
        <w:gridCol w:w="2264"/>
        <w:gridCol w:w="1616"/>
        <w:gridCol w:w="1221"/>
      </w:tblGrid>
      <w:tr w:rsidR="00E22370" w:rsidRPr="00D035AA" w14:paraId="44D09A5F" w14:textId="71A3D012" w:rsidTr="00B14E91">
        <w:tc>
          <w:tcPr>
            <w:tcW w:w="2278" w:type="dxa"/>
            <w:tcBorders>
              <w:top w:val="single" w:sz="4" w:space="0" w:color="auto"/>
              <w:bottom w:val="single" w:sz="4" w:space="0" w:color="auto"/>
            </w:tcBorders>
            <w:vAlign w:val="center"/>
          </w:tcPr>
          <w:p w14:paraId="03B9F7A4" w14:textId="392B4C0E" w:rsidR="00E22370" w:rsidRPr="00D035AA" w:rsidRDefault="00E22370" w:rsidP="00DB5C3B">
            <w:pPr>
              <w:pStyle w:val="StyleFirstline0"/>
              <w:spacing w:line="480" w:lineRule="auto"/>
              <w:jc w:val="center"/>
              <w:rPr>
                <w:b/>
                <w:bCs/>
                <w:sz w:val="22"/>
                <w:szCs w:val="22"/>
                <w:rtl/>
              </w:rPr>
            </w:pPr>
            <w:r w:rsidRPr="00D035AA">
              <w:rPr>
                <w:b/>
                <w:bCs/>
                <w:sz w:val="22"/>
                <w:szCs w:val="22"/>
              </w:rPr>
              <w:t>Ultimate tensile stress (MPa)</w:t>
            </w:r>
          </w:p>
        </w:tc>
        <w:tc>
          <w:tcPr>
            <w:tcW w:w="1593" w:type="dxa"/>
            <w:tcBorders>
              <w:top w:val="single" w:sz="4" w:space="0" w:color="auto"/>
              <w:bottom w:val="single" w:sz="4" w:space="0" w:color="auto"/>
            </w:tcBorders>
            <w:vAlign w:val="center"/>
          </w:tcPr>
          <w:p w14:paraId="105E0F8B" w14:textId="67CAD133" w:rsidR="00E22370" w:rsidRPr="00D035AA" w:rsidRDefault="00E22370" w:rsidP="00DB5C3B">
            <w:pPr>
              <w:pStyle w:val="StyleFirstline0"/>
              <w:spacing w:line="480" w:lineRule="auto"/>
              <w:jc w:val="center"/>
              <w:rPr>
                <w:b/>
                <w:bCs/>
                <w:sz w:val="22"/>
                <w:szCs w:val="22"/>
                <w:rtl/>
              </w:rPr>
            </w:pPr>
            <w:r w:rsidRPr="00D035AA">
              <w:rPr>
                <w:b/>
                <w:bCs/>
                <w:sz w:val="22"/>
                <w:szCs w:val="22"/>
              </w:rPr>
              <w:t>Poisson’s ratio</w:t>
            </w:r>
          </w:p>
        </w:tc>
        <w:tc>
          <w:tcPr>
            <w:tcW w:w="2264" w:type="dxa"/>
            <w:tcBorders>
              <w:top w:val="single" w:sz="4" w:space="0" w:color="auto"/>
              <w:bottom w:val="single" w:sz="4" w:space="0" w:color="auto"/>
            </w:tcBorders>
            <w:vAlign w:val="center"/>
          </w:tcPr>
          <w:p w14:paraId="03870D7C" w14:textId="6F957864" w:rsidR="00E22370" w:rsidRPr="00D035AA" w:rsidRDefault="00E22370" w:rsidP="00DB5C3B">
            <w:pPr>
              <w:pStyle w:val="StyleFirstline0"/>
              <w:spacing w:line="480" w:lineRule="auto"/>
              <w:jc w:val="center"/>
              <w:rPr>
                <w:b/>
                <w:bCs/>
                <w:sz w:val="22"/>
                <w:szCs w:val="22"/>
                <w:rtl/>
              </w:rPr>
            </w:pPr>
            <w:r w:rsidRPr="00D035AA">
              <w:rPr>
                <w:b/>
                <w:bCs/>
                <w:sz w:val="22"/>
                <w:szCs w:val="22"/>
              </w:rPr>
              <w:t>Modulus of elasticity (</w:t>
            </w:r>
            <w:r w:rsidR="00696E27">
              <w:rPr>
                <w:b/>
                <w:bCs/>
                <w:sz w:val="22"/>
                <w:szCs w:val="22"/>
              </w:rPr>
              <w:t>MPa</w:t>
            </w:r>
            <w:r w:rsidRPr="00D035AA">
              <w:rPr>
                <w:b/>
                <w:bCs/>
                <w:sz w:val="22"/>
                <w:szCs w:val="22"/>
              </w:rPr>
              <w:t>)</w:t>
            </w:r>
          </w:p>
        </w:tc>
        <w:tc>
          <w:tcPr>
            <w:tcW w:w="1616" w:type="dxa"/>
            <w:tcBorders>
              <w:top w:val="single" w:sz="4" w:space="0" w:color="auto"/>
              <w:bottom w:val="single" w:sz="4" w:space="0" w:color="auto"/>
            </w:tcBorders>
            <w:vAlign w:val="center"/>
          </w:tcPr>
          <w:p w14:paraId="6F1CF42F" w14:textId="3F6FF948" w:rsidR="00E22370" w:rsidRPr="00D035AA" w:rsidRDefault="00E22370" w:rsidP="00DB5C3B">
            <w:pPr>
              <w:pStyle w:val="StyleFirstline0"/>
              <w:spacing w:line="480" w:lineRule="auto"/>
              <w:jc w:val="center"/>
              <w:rPr>
                <w:b/>
                <w:bCs/>
                <w:sz w:val="22"/>
                <w:szCs w:val="22"/>
                <w:rtl/>
              </w:rPr>
            </w:pPr>
            <w:r w:rsidRPr="00D035AA">
              <w:rPr>
                <w:b/>
                <w:bCs/>
                <w:sz w:val="22"/>
                <w:szCs w:val="22"/>
              </w:rPr>
              <w:t>Material</w:t>
            </w:r>
          </w:p>
        </w:tc>
        <w:tc>
          <w:tcPr>
            <w:tcW w:w="1221" w:type="dxa"/>
            <w:tcBorders>
              <w:top w:val="single" w:sz="4" w:space="0" w:color="auto"/>
              <w:bottom w:val="single" w:sz="4" w:space="0" w:color="auto"/>
            </w:tcBorders>
          </w:tcPr>
          <w:p w14:paraId="34724358" w14:textId="77777777" w:rsidR="00E22370" w:rsidRPr="00D035AA" w:rsidRDefault="00E22370" w:rsidP="00DB5C3B">
            <w:pPr>
              <w:pStyle w:val="StyleFirstline0"/>
              <w:spacing w:line="480" w:lineRule="auto"/>
              <w:jc w:val="center"/>
              <w:rPr>
                <w:b/>
                <w:bCs/>
                <w:sz w:val="22"/>
                <w:szCs w:val="22"/>
              </w:rPr>
            </w:pPr>
          </w:p>
        </w:tc>
      </w:tr>
      <w:tr w:rsidR="00E22370" w:rsidRPr="00D035AA" w14:paraId="151572D7" w14:textId="1E8E43BD" w:rsidTr="00B14E91">
        <w:tc>
          <w:tcPr>
            <w:tcW w:w="2278" w:type="dxa"/>
            <w:tcBorders>
              <w:top w:val="single" w:sz="4" w:space="0" w:color="auto"/>
            </w:tcBorders>
            <w:vAlign w:val="center"/>
          </w:tcPr>
          <w:p w14:paraId="11BF0C8D" w14:textId="083FE8A8" w:rsidR="00E22370" w:rsidRPr="00D035AA" w:rsidRDefault="00E22370" w:rsidP="00DB5C3B">
            <w:pPr>
              <w:pStyle w:val="StyleFirstline0"/>
              <w:spacing w:line="480" w:lineRule="auto"/>
              <w:jc w:val="center"/>
              <w:rPr>
                <w:sz w:val="22"/>
                <w:szCs w:val="22"/>
                <w:rtl/>
              </w:rPr>
            </w:pPr>
            <w:r w:rsidRPr="00D035AA">
              <w:rPr>
                <w:sz w:val="22"/>
                <w:szCs w:val="22"/>
              </w:rPr>
              <w:t>20</w:t>
            </w:r>
          </w:p>
        </w:tc>
        <w:tc>
          <w:tcPr>
            <w:tcW w:w="1593" w:type="dxa"/>
            <w:tcBorders>
              <w:top w:val="single" w:sz="4" w:space="0" w:color="auto"/>
            </w:tcBorders>
            <w:vAlign w:val="center"/>
          </w:tcPr>
          <w:p w14:paraId="69512F1F" w14:textId="0A915EA9" w:rsidR="00E22370" w:rsidRPr="00D035AA" w:rsidRDefault="00E22370" w:rsidP="00DB5C3B">
            <w:pPr>
              <w:pStyle w:val="StyleFirstline0"/>
              <w:spacing w:line="480" w:lineRule="auto"/>
              <w:jc w:val="center"/>
              <w:rPr>
                <w:sz w:val="22"/>
                <w:szCs w:val="22"/>
                <w:rtl/>
              </w:rPr>
            </w:pPr>
            <w:r w:rsidRPr="00D035AA">
              <w:rPr>
                <w:sz w:val="22"/>
                <w:szCs w:val="22"/>
              </w:rPr>
              <w:t>0.41</w:t>
            </w:r>
          </w:p>
        </w:tc>
        <w:tc>
          <w:tcPr>
            <w:tcW w:w="2264" w:type="dxa"/>
            <w:tcBorders>
              <w:top w:val="single" w:sz="4" w:space="0" w:color="auto"/>
            </w:tcBorders>
            <w:vAlign w:val="center"/>
          </w:tcPr>
          <w:p w14:paraId="6A89B76A" w14:textId="54387835" w:rsidR="00E22370" w:rsidRPr="00D035AA" w:rsidRDefault="00696E27" w:rsidP="00DB5C3B">
            <w:pPr>
              <w:pStyle w:val="StyleFirstline0"/>
              <w:spacing w:line="480" w:lineRule="auto"/>
              <w:jc w:val="center"/>
              <w:rPr>
                <w:sz w:val="22"/>
                <w:szCs w:val="22"/>
                <w:rtl/>
              </w:rPr>
            </w:pPr>
            <w:r>
              <w:rPr>
                <w:sz w:val="22"/>
                <w:szCs w:val="22"/>
              </w:rPr>
              <w:t>2400</w:t>
            </w:r>
          </w:p>
        </w:tc>
        <w:tc>
          <w:tcPr>
            <w:tcW w:w="1616" w:type="dxa"/>
            <w:tcBorders>
              <w:top w:val="single" w:sz="4" w:space="0" w:color="auto"/>
            </w:tcBorders>
            <w:vAlign w:val="center"/>
          </w:tcPr>
          <w:p w14:paraId="404E40B7" w14:textId="0662F47A" w:rsidR="00E22370" w:rsidRPr="00D035AA" w:rsidRDefault="00E22370" w:rsidP="00DB5C3B">
            <w:pPr>
              <w:pStyle w:val="StyleFirstline0"/>
              <w:spacing w:line="480" w:lineRule="auto"/>
              <w:jc w:val="center"/>
              <w:rPr>
                <w:sz w:val="22"/>
                <w:szCs w:val="22"/>
                <w:rtl/>
              </w:rPr>
            </w:pPr>
            <w:r w:rsidRPr="00D035AA">
              <w:rPr>
                <w:sz w:val="22"/>
                <w:szCs w:val="22"/>
              </w:rPr>
              <w:t>Adhesive</w:t>
            </w:r>
            <w:r w:rsidR="00F3322E">
              <w:rPr>
                <w:sz w:val="22"/>
                <w:szCs w:val="22"/>
              </w:rPr>
              <w:t xml:space="preserve"> </w:t>
            </w:r>
          </w:p>
        </w:tc>
        <w:tc>
          <w:tcPr>
            <w:tcW w:w="1221" w:type="dxa"/>
            <w:tcBorders>
              <w:top w:val="single" w:sz="4" w:space="0" w:color="auto"/>
            </w:tcBorders>
          </w:tcPr>
          <w:p w14:paraId="52C9690C" w14:textId="77777777" w:rsidR="00E22370" w:rsidRPr="00D035AA" w:rsidRDefault="00E22370" w:rsidP="00DB5C3B">
            <w:pPr>
              <w:pStyle w:val="StyleFirstline0"/>
              <w:spacing w:line="480" w:lineRule="auto"/>
              <w:jc w:val="center"/>
              <w:rPr>
                <w:sz w:val="22"/>
                <w:szCs w:val="22"/>
              </w:rPr>
            </w:pPr>
          </w:p>
        </w:tc>
      </w:tr>
      <w:tr w:rsidR="00E22370" w:rsidRPr="00D035AA" w14:paraId="3513FD23" w14:textId="13CFE4D4" w:rsidTr="00B14E91">
        <w:tc>
          <w:tcPr>
            <w:tcW w:w="2278" w:type="dxa"/>
            <w:tcBorders>
              <w:bottom w:val="single" w:sz="4" w:space="0" w:color="auto"/>
            </w:tcBorders>
            <w:vAlign w:val="center"/>
          </w:tcPr>
          <w:p w14:paraId="72E36B15" w14:textId="5CBDEFD5" w:rsidR="00E22370" w:rsidRPr="00D035AA" w:rsidRDefault="00B13139" w:rsidP="00DB5C3B">
            <w:pPr>
              <w:pStyle w:val="StyleFirstline0"/>
              <w:spacing w:line="480" w:lineRule="auto"/>
              <w:jc w:val="center"/>
              <w:rPr>
                <w:sz w:val="22"/>
                <w:szCs w:val="22"/>
                <w:rtl/>
              </w:rPr>
            </w:pPr>
            <w:r>
              <w:rPr>
                <w:sz w:val="22"/>
                <w:szCs w:val="22"/>
              </w:rPr>
              <w:t>505</w:t>
            </w:r>
          </w:p>
        </w:tc>
        <w:tc>
          <w:tcPr>
            <w:tcW w:w="1593" w:type="dxa"/>
            <w:tcBorders>
              <w:bottom w:val="single" w:sz="4" w:space="0" w:color="auto"/>
            </w:tcBorders>
            <w:vAlign w:val="center"/>
          </w:tcPr>
          <w:p w14:paraId="199001B0" w14:textId="7FB6AA11" w:rsidR="00E22370" w:rsidRPr="00D035AA" w:rsidRDefault="00E22370" w:rsidP="00DB5C3B">
            <w:pPr>
              <w:pStyle w:val="StyleFirstline0"/>
              <w:spacing w:line="480" w:lineRule="auto"/>
              <w:jc w:val="center"/>
              <w:rPr>
                <w:sz w:val="22"/>
                <w:szCs w:val="22"/>
                <w:rtl/>
              </w:rPr>
            </w:pPr>
            <w:r w:rsidRPr="00D035AA">
              <w:rPr>
                <w:sz w:val="22"/>
                <w:szCs w:val="22"/>
              </w:rPr>
              <w:t>0.</w:t>
            </w:r>
            <w:r w:rsidR="00B13139">
              <w:rPr>
                <w:sz w:val="22"/>
                <w:szCs w:val="22"/>
              </w:rPr>
              <w:t>29</w:t>
            </w:r>
          </w:p>
        </w:tc>
        <w:tc>
          <w:tcPr>
            <w:tcW w:w="2264" w:type="dxa"/>
            <w:tcBorders>
              <w:bottom w:val="single" w:sz="4" w:space="0" w:color="auto"/>
            </w:tcBorders>
            <w:vAlign w:val="center"/>
          </w:tcPr>
          <w:p w14:paraId="449D768F" w14:textId="1568680B" w:rsidR="00E22370" w:rsidRPr="00D035AA" w:rsidRDefault="00696E27" w:rsidP="00DB5C3B">
            <w:pPr>
              <w:pStyle w:val="StyleFirstline0"/>
              <w:spacing w:line="480" w:lineRule="auto"/>
              <w:jc w:val="center"/>
              <w:rPr>
                <w:sz w:val="22"/>
                <w:szCs w:val="22"/>
                <w:rtl/>
              </w:rPr>
            </w:pPr>
            <w:r>
              <w:rPr>
                <w:sz w:val="22"/>
                <w:szCs w:val="22"/>
              </w:rPr>
              <w:t>197000</w:t>
            </w:r>
          </w:p>
        </w:tc>
        <w:tc>
          <w:tcPr>
            <w:tcW w:w="1616" w:type="dxa"/>
            <w:tcBorders>
              <w:bottom w:val="single" w:sz="4" w:space="0" w:color="auto"/>
            </w:tcBorders>
            <w:vAlign w:val="center"/>
          </w:tcPr>
          <w:p w14:paraId="67DA1993" w14:textId="525660A1" w:rsidR="00E22370" w:rsidRPr="00D035AA" w:rsidRDefault="00E22370" w:rsidP="00DB5C3B">
            <w:pPr>
              <w:pStyle w:val="StyleFirstline0"/>
              <w:spacing w:line="480" w:lineRule="auto"/>
              <w:jc w:val="center"/>
              <w:rPr>
                <w:sz w:val="22"/>
                <w:szCs w:val="22"/>
                <w:rtl/>
              </w:rPr>
            </w:pPr>
            <w:r w:rsidRPr="00D035AA">
              <w:rPr>
                <w:sz w:val="22"/>
                <w:szCs w:val="22"/>
              </w:rPr>
              <w:t>Stainless steel</w:t>
            </w:r>
          </w:p>
        </w:tc>
        <w:tc>
          <w:tcPr>
            <w:tcW w:w="1221" w:type="dxa"/>
            <w:tcBorders>
              <w:bottom w:val="single" w:sz="4" w:space="0" w:color="auto"/>
            </w:tcBorders>
          </w:tcPr>
          <w:p w14:paraId="298A48F9" w14:textId="77777777" w:rsidR="00E22370" w:rsidRPr="00D035AA" w:rsidRDefault="00E22370" w:rsidP="00DB5C3B">
            <w:pPr>
              <w:pStyle w:val="StyleFirstline0"/>
              <w:spacing w:line="480" w:lineRule="auto"/>
              <w:jc w:val="center"/>
              <w:rPr>
                <w:sz w:val="22"/>
                <w:szCs w:val="22"/>
              </w:rPr>
            </w:pPr>
          </w:p>
        </w:tc>
      </w:tr>
    </w:tbl>
    <w:p w14:paraId="12BE7148" w14:textId="77777777" w:rsidR="00A36673" w:rsidRPr="00D035AA" w:rsidRDefault="00A36673" w:rsidP="00DB5C3B">
      <w:pPr>
        <w:pStyle w:val="StyleFirstline0"/>
        <w:spacing w:line="480" w:lineRule="auto"/>
        <w:jc w:val="center"/>
        <w:rPr>
          <w:sz w:val="24"/>
          <w:rtl/>
        </w:rPr>
      </w:pPr>
    </w:p>
    <w:p w14:paraId="4F37D5CC" w14:textId="55F81842" w:rsidR="00BA4D1A" w:rsidRDefault="00A36673" w:rsidP="00BA4D1A">
      <w:pPr>
        <w:spacing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t xml:space="preserve">The details of </w:t>
      </w:r>
      <w:r w:rsidR="00F33D52" w:rsidRPr="00D035AA">
        <w:rPr>
          <w:rFonts w:ascii="Times New Roman" w:hAnsi="Times New Roman" w:cstheme="majorBidi"/>
          <w:sz w:val="24"/>
          <w:szCs w:val="24"/>
          <w:lang w:bidi="fa-IR"/>
        </w:rPr>
        <w:t>the</w:t>
      </w:r>
      <w:r w:rsidRPr="00D035AA">
        <w:rPr>
          <w:rFonts w:ascii="Times New Roman" w:hAnsi="Times New Roman" w:cstheme="majorBidi"/>
          <w:sz w:val="24"/>
          <w:szCs w:val="24"/>
          <w:lang w:bidi="fa-IR"/>
        </w:rPr>
        <w:t xml:space="preserve"> geometry </w:t>
      </w:r>
      <w:r w:rsidR="00F33D52" w:rsidRPr="00D035AA">
        <w:rPr>
          <w:rFonts w:ascii="Times New Roman" w:hAnsi="Times New Roman" w:cstheme="majorBidi"/>
          <w:sz w:val="24"/>
          <w:szCs w:val="24"/>
          <w:lang w:bidi="fa-IR"/>
        </w:rPr>
        <w:t>and dimensions o</w:t>
      </w:r>
      <w:r w:rsidRPr="00D035AA">
        <w:rPr>
          <w:rFonts w:ascii="Times New Roman" w:hAnsi="Times New Roman" w:cstheme="majorBidi"/>
          <w:sz w:val="24"/>
          <w:szCs w:val="24"/>
          <w:lang w:bidi="fa-IR"/>
        </w:rPr>
        <w:t xml:space="preserve">f the </w:t>
      </w:r>
      <w:r w:rsidR="00833A25" w:rsidRPr="00D035AA">
        <w:rPr>
          <w:rFonts w:ascii="Times New Roman" w:hAnsi="Times New Roman" w:cstheme="majorBidi"/>
          <w:sz w:val="24"/>
          <w:szCs w:val="24"/>
          <w:lang w:bidi="fa-IR"/>
        </w:rPr>
        <w:t xml:space="preserve">CCP and ENF </w:t>
      </w:r>
      <w:r w:rsidR="0009587C" w:rsidRPr="00D035AA">
        <w:rPr>
          <w:rFonts w:ascii="Times New Roman" w:hAnsi="Times New Roman" w:cstheme="majorBidi"/>
          <w:sz w:val="24"/>
          <w:szCs w:val="24"/>
          <w:lang w:bidi="fa-IR"/>
        </w:rPr>
        <w:t>specimens</w:t>
      </w:r>
      <w:r w:rsidRPr="00D035AA">
        <w:rPr>
          <w:rFonts w:ascii="Times New Roman" w:hAnsi="Times New Roman" w:cstheme="majorBidi"/>
          <w:sz w:val="24"/>
          <w:szCs w:val="24"/>
          <w:lang w:bidi="fa-IR"/>
        </w:rPr>
        <w:t xml:space="preserve"> are shown in Figure </w:t>
      </w:r>
      <w:r w:rsidR="00BA4D1A">
        <w:rPr>
          <w:rFonts w:ascii="Times New Roman" w:hAnsi="Times New Roman" w:cstheme="majorBidi"/>
          <w:sz w:val="24"/>
          <w:szCs w:val="24"/>
          <w:lang w:bidi="fa-IR"/>
        </w:rPr>
        <w:t>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219C2" w14:paraId="60DD9CF8" w14:textId="77777777" w:rsidTr="001219C2">
        <w:trPr>
          <w:trHeight w:val="2074"/>
        </w:trPr>
        <w:tc>
          <w:tcPr>
            <w:tcW w:w="9060" w:type="dxa"/>
          </w:tcPr>
          <w:p w14:paraId="1601DF3B" w14:textId="11D4243D" w:rsidR="001219C2" w:rsidRDefault="001219C2" w:rsidP="001219C2">
            <w:pPr>
              <w:spacing w:line="480" w:lineRule="auto"/>
              <w:jc w:val="center"/>
              <w:rPr>
                <w:rFonts w:ascii="Times New Roman" w:hAnsi="Times New Roman" w:cstheme="majorBidi"/>
                <w:sz w:val="24"/>
                <w:szCs w:val="24"/>
                <w:lang w:bidi="fa-IR"/>
              </w:rPr>
            </w:pPr>
            <w:r>
              <w:rPr>
                <w:rFonts w:ascii="Times New Roman" w:hAnsi="Times New Roman" w:cstheme="majorBidi"/>
                <w:noProof/>
                <w:sz w:val="24"/>
                <w:szCs w:val="24"/>
                <w:lang w:bidi="fa-IR"/>
              </w:rPr>
              <w:drawing>
                <wp:inline distT="0" distB="0" distL="0" distR="0" wp14:anchorId="2CCEEAA1" wp14:editId="2B81D646">
                  <wp:extent cx="5220000" cy="1080000"/>
                  <wp:effectExtent l="0" t="0" r="0" b="0"/>
                  <wp:docPr id="122" name="Pictur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0000" cy="1080000"/>
                          </a:xfrm>
                          <a:prstGeom prst="rect">
                            <a:avLst/>
                          </a:prstGeom>
                          <a:noFill/>
                        </pic:spPr>
                      </pic:pic>
                    </a:graphicData>
                  </a:graphic>
                </wp:inline>
              </w:drawing>
            </w:r>
          </w:p>
        </w:tc>
      </w:tr>
      <w:tr w:rsidR="001219C2" w14:paraId="78AE21D6" w14:textId="77777777" w:rsidTr="001219C2">
        <w:tc>
          <w:tcPr>
            <w:tcW w:w="9060" w:type="dxa"/>
          </w:tcPr>
          <w:p w14:paraId="30DBBB53" w14:textId="730600CA" w:rsidR="001219C2" w:rsidRDefault="001219C2" w:rsidP="001219C2">
            <w:pPr>
              <w:spacing w:line="480" w:lineRule="auto"/>
              <w:jc w:val="center"/>
              <w:rPr>
                <w:rFonts w:ascii="Times New Roman" w:hAnsi="Times New Roman" w:cstheme="majorBidi"/>
                <w:sz w:val="24"/>
                <w:szCs w:val="24"/>
                <w:lang w:bidi="fa-IR"/>
              </w:rPr>
            </w:pPr>
            <w:r>
              <w:rPr>
                <w:rFonts w:ascii="Times New Roman" w:hAnsi="Times New Roman" w:cstheme="majorBidi"/>
                <w:sz w:val="24"/>
                <w:szCs w:val="24"/>
                <w:lang w:bidi="fa-IR"/>
              </w:rPr>
              <w:t>(a)</w:t>
            </w:r>
          </w:p>
        </w:tc>
      </w:tr>
      <w:tr w:rsidR="001219C2" w14:paraId="1737022B" w14:textId="77777777" w:rsidTr="001219C2">
        <w:tc>
          <w:tcPr>
            <w:tcW w:w="9060" w:type="dxa"/>
          </w:tcPr>
          <w:p w14:paraId="4B5501E8" w14:textId="795788B5" w:rsidR="001219C2" w:rsidRDefault="001219C2" w:rsidP="001219C2">
            <w:pPr>
              <w:spacing w:line="480" w:lineRule="auto"/>
              <w:rPr>
                <w:rFonts w:ascii="Times New Roman" w:hAnsi="Times New Roman" w:cstheme="majorBidi"/>
                <w:sz w:val="24"/>
                <w:szCs w:val="24"/>
                <w:lang w:bidi="fa-IR"/>
              </w:rPr>
            </w:pPr>
            <w:r>
              <w:rPr>
                <w:rFonts w:ascii="Times New Roman" w:hAnsi="Times New Roman" w:cstheme="majorBidi"/>
                <w:noProof/>
                <w:sz w:val="24"/>
                <w:szCs w:val="24"/>
                <w:lang w:bidi="fa-IR"/>
              </w:rPr>
              <w:drawing>
                <wp:inline distT="0" distB="0" distL="0" distR="0" wp14:anchorId="1B175FC5" wp14:editId="2098BA8F">
                  <wp:extent cx="5220000" cy="1080000"/>
                  <wp:effectExtent l="0" t="0" r="0" b="0"/>
                  <wp:docPr id="123" name="Pictur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3">
                            <a:extLst>
                              <a:ext uri="{28A0092B-C50C-407E-A947-70E740481C1C}">
                                <a14:useLocalDpi xmlns:a14="http://schemas.microsoft.com/office/drawing/2010/main" val="0"/>
                              </a:ext>
                            </a:extLst>
                          </a:blip>
                          <a:srcRect t="5835" b="2118"/>
                          <a:stretch/>
                        </pic:blipFill>
                        <pic:spPr bwMode="auto">
                          <a:xfrm>
                            <a:off x="0" y="0"/>
                            <a:ext cx="522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9C2" w14:paraId="1C617CF0" w14:textId="77777777" w:rsidTr="001219C2">
        <w:trPr>
          <w:trHeight w:val="281"/>
        </w:trPr>
        <w:tc>
          <w:tcPr>
            <w:tcW w:w="9060" w:type="dxa"/>
          </w:tcPr>
          <w:p w14:paraId="345AD9C7" w14:textId="233E3496" w:rsidR="001219C2" w:rsidRDefault="001219C2" w:rsidP="001219C2">
            <w:pPr>
              <w:spacing w:line="480" w:lineRule="auto"/>
              <w:jc w:val="center"/>
              <w:rPr>
                <w:rFonts w:ascii="Times New Roman" w:hAnsi="Times New Roman" w:cstheme="majorBidi"/>
                <w:sz w:val="24"/>
                <w:szCs w:val="24"/>
                <w:lang w:bidi="fa-IR"/>
              </w:rPr>
            </w:pPr>
            <w:r>
              <w:rPr>
                <w:rFonts w:ascii="Times New Roman" w:hAnsi="Times New Roman" w:cstheme="majorBidi"/>
                <w:sz w:val="24"/>
                <w:szCs w:val="24"/>
                <w:lang w:bidi="fa-IR"/>
              </w:rPr>
              <w:t>(b)</w:t>
            </w:r>
          </w:p>
        </w:tc>
      </w:tr>
    </w:tbl>
    <w:p w14:paraId="448F861D" w14:textId="6579236D" w:rsidR="00144157" w:rsidRPr="00D035AA" w:rsidRDefault="00A36673" w:rsidP="001219C2">
      <w:pPr>
        <w:spacing w:line="480" w:lineRule="auto"/>
        <w:rPr>
          <w:rFonts w:ascii="Times New Roman" w:eastAsia="Times New Roman" w:hAnsi="Times New Roman" w:cs="B Nazanin"/>
          <w:sz w:val="24"/>
          <w:szCs w:val="24"/>
          <w:lang w:bidi="fa-IR"/>
        </w:rPr>
      </w:pPr>
      <w:r w:rsidRPr="00D035AA">
        <w:rPr>
          <w:rFonts w:ascii="Times New Roman" w:eastAsia="Times New Roman" w:hAnsi="Times New Roman" w:cs="B Nazanin"/>
          <w:sz w:val="24"/>
          <w:szCs w:val="24"/>
          <w:lang w:bidi="fa-IR"/>
        </w:rPr>
        <w:t xml:space="preserve">Figure </w:t>
      </w:r>
      <w:r w:rsidR="0024124B">
        <w:rPr>
          <w:rFonts w:ascii="Times New Roman" w:eastAsia="Times New Roman" w:hAnsi="Times New Roman" w:cs="B Nazanin"/>
          <w:sz w:val="24"/>
          <w:szCs w:val="24"/>
          <w:lang w:bidi="fa-IR"/>
        </w:rPr>
        <w:t>3</w:t>
      </w:r>
      <w:r w:rsidRPr="00D035AA">
        <w:rPr>
          <w:rFonts w:ascii="Times New Roman" w:eastAsia="Times New Roman" w:hAnsi="Times New Roman" w:cs="B Nazanin"/>
          <w:sz w:val="24"/>
          <w:szCs w:val="24"/>
          <w:lang w:bidi="fa-IR"/>
        </w:rPr>
        <w:t xml:space="preserve">- </w:t>
      </w:r>
      <w:r w:rsidR="002201C3">
        <w:rPr>
          <w:rFonts w:ascii="Times New Roman" w:eastAsia="Times New Roman" w:hAnsi="Times New Roman" w:cs="B Nazanin"/>
          <w:sz w:val="24"/>
          <w:szCs w:val="24"/>
          <w:lang w:bidi="fa-IR"/>
        </w:rPr>
        <w:t>Side view of the g</w:t>
      </w:r>
      <w:r w:rsidRPr="00D035AA">
        <w:rPr>
          <w:rFonts w:ascii="Times New Roman" w:eastAsia="Times New Roman" w:hAnsi="Times New Roman" w:cs="B Nazanin"/>
          <w:sz w:val="24"/>
          <w:szCs w:val="24"/>
          <w:lang w:bidi="fa-IR"/>
        </w:rPr>
        <w:t xml:space="preserve">eometry of the </w:t>
      </w:r>
      <w:r w:rsidR="005D1BB7" w:rsidRPr="00D035AA">
        <w:rPr>
          <w:rFonts w:ascii="Times New Roman" w:eastAsia="Times New Roman" w:hAnsi="Times New Roman" w:cs="B Nazanin"/>
          <w:sz w:val="24"/>
          <w:szCs w:val="24"/>
          <w:lang w:bidi="fa-IR"/>
        </w:rPr>
        <w:t xml:space="preserve">a) CCP </w:t>
      </w:r>
      <w:r w:rsidR="0014003F" w:rsidRPr="00D035AA">
        <w:rPr>
          <w:rFonts w:ascii="Times New Roman" w:eastAsia="Times New Roman" w:hAnsi="Times New Roman" w:cs="B Nazanin"/>
          <w:sz w:val="24"/>
          <w:szCs w:val="24"/>
          <w:lang w:bidi="fa-IR"/>
        </w:rPr>
        <w:t xml:space="preserve">and b) ENF </w:t>
      </w:r>
      <w:r w:rsidRPr="00D035AA">
        <w:rPr>
          <w:rFonts w:ascii="Times New Roman" w:eastAsia="Times New Roman" w:hAnsi="Times New Roman" w:cs="B Nazanin"/>
          <w:sz w:val="24"/>
          <w:szCs w:val="24"/>
          <w:lang w:bidi="fa-IR"/>
        </w:rPr>
        <w:t>joint</w:t>
      </w:r>
      <w:r w:rsidR="006B7C29" w:rsidRPr="00D035AA">
        <w:rPr>
          <w:rFonts w:ascii="Times New Roman" w:eastAsia="Times New Roman" w:hAnsi="Times New Roman" w:cs="B Nazanin"/>
          <w:sz w:val="24"/>
          <w:szCs w:val="24"/>
          <w:lang w:bidi="fa-IR"/>
        </w:rPr>
        <w:t>s</w:t>
      </w:r>
      <w:r w:rsidRPr="00D035AA">
        <w:rPr>
          <w:rFonts w:ascii="Times New Roman" w:eastAsia="Times New Roman" w:hAnsi="Times New Roman" w:cs="B Nazanin"/>
          <w:sz w:val="24"/>
          <w:szCs w:val="24"/>
          <w:lang w:bidi="fa-IR"/>
        </w:rPr>
        <w:t xml:space="preserve"> </w:t>
      </w:r>
      <w:r w:rsidR="002270A3" w:rsidRPr="00D035AA">
        <w:rPr>
          <w:rFonts w:ascii="Times New Roman" w:eastAsia="Times New Roman" w:hAnsi="Times New Roman" w:cs="B Nazanin"/>
          <w:sz w:val="24"/>
          <w:szCs w:val="24"/>
          <w:lang w:bidi="fa-IR"/>
        </w:rPr>
        <w:t xml:space="preserve">with </w:t>
      </w:r>
      <w:r w:rsidRPr="00D035AA">
        <w:rPr>
          <w:rFonts w:ascii="Times New Roman" w:eastAsia="Times New Roman" w:hAnsi="Times New Roman" w:cs="B Nazanin"/>
          <w:sz w:val="24"/>
          <w:szCs w:val="24"/>
          <w:lang w:bidi="fa-IR"/>
        </w:rPr>
        <w:t>dimensions</w:t>
      </w:r>
      <w:r w:rsidR="008F71B8" w:rsidRPr="00D035AA">
        <w:rPr>
          <w:rFonts w:ascii="Times New Roman" w:eastAsia="Times New Roman" w:hAnsi="Times New Roman" w:cs="B Nazanin"/>
          <w:sz w:val="24"/>
          <w:szCs w:val="24"/>
          <w:lang w:bidi="fa-IR"/>
        </w:rPr>
        <w:t xml:space="preserve"> </w:t>
      </w:r>
      <w:r w:rsidRPr="00D035AA">
        <w:rPr>
          <w:rFonts w:ascii="Times New Roman" w:eastAsia="Times New Roman" w:hAnsi="Times New Roman" w:cs="B Nazanin"/>
          <w:sz w:val="24"/>
          <w:szCs w:val="24"/>
          <w:lang w:bidi="fa-IR"/>
        </w:rPr>
        <w:t>in mm</w:t>
      </w:r>
    </w:p>
    <w:p w14:paraId="6A16DDD7" w14:textId="2D6A423E" w:rsidR="009159D5" w:rsidRPr="00D035AA" w:rsidRDefault="00AD0C7D" w:rsidP="00DB5C3B">
      <w:pPr>
        <w:pStyle w:val="ListParagraph"/>
        <w:numPr>
          <w:ilvl w:val="1"/>
          <w:numId w:val="28"/>
        </w:numPr>
        <w:spacing w:line="480" w:lineRule="auto"/>
        <w:ind w:left="1080"/>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 xml:space="preserve"> </w:t>
      </w:r>
      <w:r w:rsidR="009159D5" w:rsidRPr="00D035AA">
        <w:rPr>
          <w:rFonts w:ascii="Times New Roman" w:hAnsi="Times New Roman" w:cstheme="majorBidi"/>
          <w:b/>
          <w:bCs/>
          <w:sz w:val="24"/>
          <w:szCs w:val="24"/>
          <w:lang w:bidi="fa-IR"/>
        </w:rPr>
        <w:t>Manufacturing</w:t>
      </w:r>
      <w:r w:rsidR="00963790">
        <w:rPr>
          <w:rFonts w:ascii="Times New Roman" w:hAnsi="Times New Roman" w:cstheme="majorBidi"/>
          <w:b/>
          <w:bCs/>
          <w:sz w:val="24"/>
          <w:szCs w:val="24"/>
          <w:lang w:bidi="fa-IR"/>
        </w:rPr>
        <w:t xml:space="preserve"> and test method</w:t>
      </w:r>
    </w:p>
    <w:p w14:paraId="06A52256" w14:textId="0B025F81" w:rsidR="00651C58" w:rsidRPr="00D035AA" w:rsidRDefault="00993AB3" w:rsidP="00DB5C3B">
      <w:pPr>
        <w:spacing w:line="480" w:lineRule="auto"/>
        <w:jc w:val="both"/>
        <w:rPr>
          <w:rFonts w:ascii="Times New Roman" w:hAnsi="Times New Roman" w:cstheme="majorBidi"/>
          <w:sz w:val="24"/>
          <w:szCs w:val="24"/>
          <w:lang w:bidi="fa-IR"/>
        </w:rPr>
      </w:pPr>
      <w:r>
        <w:rPr>
          <w:rFonts w:asciiTheme="majorBidi" w:hAnsiTheme="majorBidi" w:cstheme="majorBidi"/>
          <w:noProof/>
          <w:sz w:val="24"/>
          <w:szCs w:val="24"/>
          <w:lang w:eastAsia="en-US"/>
        </w:rPr>
        <w:t xml:space="preserve">First, </w:t>
      </w:r>
      <w:r w:rsidR="00C47D3D">
        <w:rPr>
          <w:rFonts w:asciiTheme="majorBidi" w:hAnsiTheme="majorBidi" w:cstheme="majorBidi"/>
          <w:noProof/>
          <w:sz w:val="24"/>
          <w:szCs w:val="24"/>
          <w:lang w:eastAsia="en-US"/>
        </w:rPr>
        <w:t xml:space="preserve">stainless steel strips were cut and </w:t>
      </w:r>
      <w:r w:rsidR="00D01E35" w:rsidRPr="00993AB3">
        <w:rPr>
          <w:rFonts w:ascii="Times New Roman" w:hAnsi="Times New Roman" w:cstheme="majorBidi"/>
          <w:sz w:val="24"/>
          <w:szCs w:val="24"/>
          <w:lang w:bidi="fa-IR"/>
        </w:rPr>
        <w:t>adherend</w:t>
      </w:r>
      <w:r w:rsidR="00A36673" w:rsidRPr="00993AB3">
        <w:rPr>
          <w:rFonts w:ascii="Times New Roman" w:hAnsi="Times New Roman" w:cstheme="majorBidi"/>
          <w:sz w:val="24"/>
          <w:szCs w:val="24"/>
          <w:lang w:bidi="fa-IR"/>
        </w:rPr>
        <w:t xml:space="preserve"> surfaces</w:t>
      </w:r>
      <w:r w:rsidR="00EE0DE1" w:rsidRPr="00993AB3">
        <w:rPr>
          <w:rFonts w:ascii="Times New Roman" w:hAnsi="Times New Roman" w:cstheme="majorBidi"/>
          <w:sz w:val="24"/>
          <w:szCs w:val="24"/>
          <w:lang w:bidi="fa-IR"/>
        </w:rPr>
        <w:t xml:space="preserve"> were sanded with </w:t>
      </w:r>
      <w:r w:rsidR="00DB5C3B" w:rsidRPr="00993AB3">
        <w:rPr>
          <w:rFonts w:ascii="Times New Roman" w:hAnsi="Times New Roman" w:cstheme="majorBidi"/>
          <w:sz w:val="24"/>
          <w:szCs w:val="24"/>
          <w:lang w:bidi="fa-IR"/>
        </w:rPr>
        <w:t xml:space="preserve">a </w:t>
      </w:r>
      <w:r w:rsidR="00422320" w:rsidRPr="00993AB3">
        <w:rPr>
          <w:rFonts w:ascii="Times New Roman" w:hAnsi="Times New Roman" w:cstheme="majorBidi"/>
          <w:sz w:val="24"/>
          <w:szCs w:val="24"/>
          <w:lang w:bidi="fa-IR"/>
        </w:rPr>
        <w:t xml:space="preserve">120 Grit </w:t>
      </w:r>
      <w:r w:rsidR="00EE0DE1" w:rsidRPr="00993AB3">
        <w:rPr>
          <w:rFonts w:ascii="Times New Roman" w:hAnsi="Times New Roman" w:cstheme="majorBidi"/>
          <w:sz w:val="24"/>
          <w:szCs w:val="24"/>
          <w:lang w:bidi="fa-IR"/>
        </w:rPr>
        <w:t>sandpaper</w:t>
      </w:r>
      <w:r w:rsidR="00EE0DE1" w:rsidRPr="00422320">
        <w:rPr>
          <w:rFonts w:ascii="Times New Roman" w:hAnsi="Times New Roman" w:cstheme="majorBidi"/>
          <w:sz w:val="24"/>
          <w:szCs w:val="24"/>
          <w:lang w:bidi="fa-IR"/>
        </w:rPr>
        <w:t xml:space="preserve"> </w:t>
      </w:r>
      <w:r w:rsidR="00EE0DE1" w:rsidRPr="00D035AA">
        <w:rPr>
          <w:rFonts w:ascii="Times New Roman" w:hAnsi="Times New Roman" w:cstheme="majorBidi"/>
          <w:sz w:val="24"/>
          <w:szCs w:val="24"/>
          <w:lang w:bidi="fa-IR"/>
        </w:rPr>
        <w:t>followed by acetone cleaning</w:t>
      </w:r>
      <w:r w:rsidR="00113D87">
        <w:rPr>
          <w:rFonts w:ascii="Times New Roman" w:hAnsi="Times New Roman" w:cstheme="majorBidi"/>
          <w:sz w:val="24"/>
          <w:szCs w:val="24"/>
          <w:lang w:bidi="fa-IR"/>
        </w:rPr>
        <w:t xml:space="preserve"> and then,</w:t>
      </w:r>
      <w:r w:rsidR="009159D5" w:rsidRPr="00D035AA">
        <w:rPr>
          <w:rFonts w:ascii="Times New Roman" w:hAnsi="Times New Roman" w:cstheme="majorBidi"/>
          <w:sz w:val="24"/>
          <w:szCs w:val="24"/>
          <w:lang w:bidi="fa-IR"/>
        </w:rPr>
        <w:t xml:space="preserve"> </w:t>
      </w:r>
      <w:r w:rsidR="00386EA6">
        <w:rPr>
          <w:rFonts w:ascii="Times New Roman" w:hAnsi="Times New Roman" w:cstheme="majorBidi"/>
          <w:sz w:val="24"/>
          <w:szCs w:val="24"/>
          <w:lang w:bidi="fa-IR"/>
        </w:rPr>
        <w:t xml:space="preserve">they </w:t>
      </w:r>
      <w:r w:rsidR="007C7FEA" w:rsidRPr="00D035AA">
        <w:rPr>
          <w:rFonts w:ascii="Times New Roman" w:hAnsi="Times New Roman" w:cstheme="majorBidi"/>
          <w:sz w:val="24"/>
          <w:szCs w:val="24"/>
          <w:lang w:bidi="fa-IR"/>
        </w:rPr>
        <w:t>were</w:t>
      </w:r>
      <w:r w:rsidR="00A36673" w:rsidRPr="00D035AA">
        <w:rPr>
          <w:rFonts w:ascii="Times New Roman" w:hAnsi="Times New Roman" w:cstheme="majorBidi"/>
          <w:sz w:val="24"/>
          <w:szCs w:val="24"/>
          <w:lang w:bidi="fa-IR"/>
        </w:rPr>
        <w:t xml:space="preserve"> </w:t>
      </w:r>
      <w:r w:rsidR="004970FB" w:rsidRPr="00D035AA">
        <w:rPr>
          <w:rFonts w:ascii="Times New Roman" w:hAnsi="Times New Roman" w:cstheme="majorBidi"/>
          <w:sz w:val="24"/>
          <w:szCs w:val="24"/>
          <w:lang w:bidi="fa-IR"/>
        </w:rPr>
        <w:t>bonded</w:t>
      </w:r>
      <w:r w:rsidR="00A36673" w:rsidRPr="00D035AA">
        <w:rPr>
          <w:rFonts w:ascii="Times New Roman" w:hAnsi="Times New Roman" w:cstheme="majorBidi"/>
          <w:sz w:val="24"/>
          <w:szCs w:val="24"/>
          <w:lang w:bidi="fa-IR"/>
        </w:rPr>
        <w:t xml:space="preserve"> to</w:t>
      </w:r>
      <w:r w:rsidR="004970FB" w:rsidRPr="00D035AA">
        <w:rPr>
          <w:rFonts w:ascii="Times New Roman" w:hAnsi="Times New Roman" w:cstheme="majorBidi"/>
          <w:sz w:val="24"/>
          <w:szCs w:val="24"/>
          <w:lang w:bidi="fa-IR"/>
        </w:rPr>
        <w:t>gether</w:t>
      </w:r>
      <w:r w:rsidR="00A36673" w:rsidRPr="00D035AA">
        <w:rPr>
          <w:rFonts w:ascii="Times New Roman" w:hAnsi="Times New Roman" w:cstheme="majorBidi"/>
          <w:sz w:val="24"/>
          <w:szCs w:val="24"/>
          <w:lang w:bidi="fa-IR"/>
        </w:rPr>
        <w:t xml:space="preserve"> using </w:t>
      </w:r>
      <w:r w:rsidR="009159D5" w:rsidRPr="00D035AA">
        <w:rPr>
          <w:rFonts w:ascii="Times New Roman" w:hAnsi="Times New Roman" w:cstheme="majorBidi"/>
          <w:sz w:val="24"/>
          <w:szCs w:val="24"/>
          <w:lang w:bidi="fa-IR"/>
        </w:rPr>
        <w:t>a</w:t>
      </w:r>
      <w:r w:rsidR="006C2D2E">
        <w:rPr>
          <w:rFonts w:ascii="Times New Roman" w:hAnsi="Times New Roman" w:cstheme="majorBidi"/>
          <w:sz w:val="24"/>
          <w:szCs w:val="24"/>
          <w:lang w:bidi="fa-IR"/>
        </w:rPr>
        <w:t>n assembly fixture</w:t>
      </w:r>
      <w:r w:rsidR="009159D5" w:rsidRPr="00D035AA">
        <w:rPr>
          <w:rFonts w:ascii="Times New Roman" w:hAnsi="Times New Roman" w:cstheme="majorBidi"/>
          <w:sz w:val="24"/>
          <w:szCs w:val="24"/>
          <w:lang w:bidi="fa-IR"/>
        </w:rPr>
        <w:t xml:space="preserve"> </w:t>
      </w:r>
      <w:r w:rsidR="00A36673" w:rsidRPr="00D035AA">
        <w:rPr>
          <w:rFonts w:ascii="Times New Roman" w:hAnsi="Times New Roman" w:cstheme="majorBidi"/>
          <w:sz w:val="24"/>
          <w:szCs w:val="24"/>
          <w:lang w:bidi="fa-IR"/>
        </w:rPr>
        <w:t xml:space="preserve">shown in Figure </w:t>
      </w:r>
      <w:r w:rsidR="00B95CAF">
        <w:rPr>
          <w:rFonts w:ascii="Times New Roman" w:hAnsi="Times New Roman" w:cstheme="majorBidi"/>
          <w:sz w:val="24"/>
          <w:szCs w:val="24"/>
          <w:lang w:bidi="fa-IR"/>
        </w:rPr>
        <w:t>4</w:t>
      </w:r>
      <w:r w:rsidR="00A36673" w:rsidRPr="00D035AA">
        <w:rPr>
          <w:rFonts w:ascii="Times New Roman" w:hAnsi="Times New Roman" w:cstheme="majorBidi"/>
          <w:sz w:val="24"/>
          <w:szCs w:val="24"/>
          <w:lang w:bidi="fa-IR"/>
        </w:rPr>
        <w:t xml:space="preserve">. </w:t>
      </w:r>
      <w:r w:rsidR="002A160A" w:rsidRPr="00D035AA">
        <w:rPr>
          <w:rFonts w:ascii="Times New Roman" w:hAnsi="Times New Roman" w:cstheme="majorBidi"/>
          <w:sz w:val="24"/>
          <w:szCs w:val="24"/>
          <w:lang w:bidi="fa-IR"/>
        </w:rPr>
        <w:t xml:space="preserve">Metal </w:t>
      </w:r>
      <w:r w:rsidR="006D7C8E">
        <w:rPr>
          <w:rFonts w:ascii="Times New Roman" w:hAnsi="Times New Roman" w:cstheme="majorBidi"/>
          <w:sz w:val="24"/>
          <w:szCs w:val="24"/>
          <w:lang w:bidi="fa-IR"/>
        </w:rPr>
        <w:t>foils</w:t>
      </w:r>
      <w:r w:rsidR="006D7C8E" w:rsidRPr="00D035AA">
        <w:rPr>
          <w:rFonts w:ascii="Times New Roman" w:hAnsi="Times New Roman" w:cstheme="majorBidi"/>
          <w:sz w:val="24"/>
          <w:szCs w:val="24"/>
          <w:lang w:bidi="fa-IR"/>
        </w:rPr>
        <w:t xml:space="preserve"> </w:t>
      </w:r>
      <w:r w:rsidR="002A160A" w:rsidRPr="00D035AA">
        <w:rPr>
          <w:rFonts w:ascii="Times New Roman" w:hAnsi="Times New Roman" w:cstheme="majorBidi"/>
          <w:sz w:val="24"/>
          <w:szCs w:val="24"/>
          <w:lang w:bidi="fa-IR"/>
        </w:rPr>
        <w:t xml:space="preserve">with the thickness of 0.2, 0.4 and 0.8 mm were used at both ends </w:t>
      </w:r>
      <w:r w:rsidR="00C72598">
        <w:rPr>
          <w:rFonts w:ascii="Times New Roman" w:hAnsi="Times New Roman" w:cstheme="majorBidi"/>
          <w:sz w:val="24"/>
          <w:szCs w:val="24"/>
          <w:lang w:bidi="fa-IR"/>
        </w:rPr>
        <w:t xml:space="preserve">of each sample </w:t>
      </w:r>
      <w:r w:rsidR="006C3B46" w:rsidRPr="00D035AA">
        <w:rPr>
          <w:rFonts w:ascii="Times New Roman" w:hAnsi="Times New Roman" w:cstheme="majorBidi"/>
          <w:sz w:val="24"/>
          <w:szCs w:val="24"/>
          <w:lang w:bidi="fa-IR"/>
        </w:rPr>
        <w:t>and</w:t>
      </w:r>
      <w:r w:rsidR="002A160A" w:rsidRPr="00D035AA">
        <w:rPr>
          <w:rFonts w:ascii="Times New Roman" w:hAnsi="Times New Roman" w:cstheme="majorBidi"/>
          <w:sz w:val="24"/>
          <w:szCs w:val="24"/>
          <w:lang w:bidi="fa-IR"/>
        </w:rPr>
        <w:t xml:space="preserve"> in the middle of each joint as spacers to control the adhesive layer </w:t>
      </w:r>
      <w:r w:rsidR="002A160A" w:rsidRPr="00D035AA">
        <w:rPr>
          <w:rFonts w:ascii="Times New Roman" w:hAnsi="Times New Roman" w:cstheme="majorBidi"/>
          <w:sz w:val="24"/>
          <w:szCs w:val="24"/>
          <w:lang w:bidi="fa-IR"/>
        </w:rPr>
        <w:lastRenderedPageBreak/>
        <w:t>thickness</w:t>
      </w:r>
      <w:r w:rsidR="00C72598">
        <w:rPr>
          <w:rFonts w:ascii="Times New Roman" w:hAnsi="Times New Roman" w:cstheme="majorBidi"/>
          <w:sz w:val="24"/>
          <w:szCs w:val="24"/>
          <w:lang w:bidi="fa-IR"/>
        </w:rPr>
        <w:t xml:space="preserve"> precisely</w:t>
      </w:r>
      <w:r w:rsidR="002A160A" w:rsidRPr="00D035AA">
        <w:rPr>
          <w:rFonts w:ascii="Times New Roman" w:hAnsi="Times New Roman" w:cstheme="majorBidi"/>
          <w:sz w:val="24"/>
          <w:szCs w:val="24"/>
          <w:lang w:bidi="fa-IR"/>
        </w:rPr>
        <w:t xml:space="preserve">. </w:t>
      </w:r>
      <w:r w:rsidR="00347F43">
        <w:rPr>
          <w:rFonts w:ascii="Times New Roman" w:hAnsi="Times New Roman" w:cstheme="majorBidi"/>
          <w:sz w:val="24"/>
          <w:szCs w:val="24"/>
          <w:lang w:bidi="fa-IR"/>
        </w:rPr>
        <w:t xml:space="preserve">The </w:t>
      </w:r>
      <w:r w:rsidR="002A160A" w:rsidRPr="00D035AA">
        <w:rPr>
          <w:rFonts w:ascii="Times New Roman" w:hAnsi="Times New Roman" w:cstheme="majorBidi"/>
          <w:sz w:val="24"/>
          <w:szCs w:val="24"/>
          <w:lang w:bidi="fa-IR"/>
        </w:rPr>
        <w:t xml:space="preserve">CCP </w:t>
      </w:r>
      <w:r w:rsidR="00347F43">
        <w:rPr>
          <w:rFonts w:ascii="Times New Roman" w:hAnsi="Times New Roman" w:cstheme="majorBidi"/>
          <w:sz w:val="24"/>
          <w:szCs w:val="24"/>
          <w:lang w:bidi="fa-IR"/>
        </w:rPr>
        <w:t>samples</w:t>
      </w:r>
      <w:r w:rsidR="00347F43" w:rsidRPr="00D035AA">
        <w:rPr>
          <w:rFonts w:ascii="Times New Roman" w:hAnsi="Times New Roman" w:cstheme="majorBidi"/>
          <w:sz w:val="24"/>
          <w:szCs w:val="24"/>
          <w:lang w:bidi="fa-IR"/>
        </w:rPr>
        <w:t xml:space="preserve"> </w:t>
      </w:r>
      <w:r w:rsidR="000F095B">
        <w:rPr>
          <w:rFonts w:ascii="Times New Roman" w:hAnsi="Times New Roman" w:cstheme="majorBidi"/>
          <w:sz w:val="24"/>
          <w:szCs w:val="24"/>
          <w:lang w:bidi="fa-IR"/>
        </w:rPr>
        <w:t>don’t need any</w:t>
      </w:r>
      <w:r w:rsidR="002A160A" w:rsidRPr="00D035AA">
        <w:rPr>
          <w:rFonts w:ascii="Times New Roman" w:hAnsi="Times New Roman" w:cstheme="majorBidi"/>
          <w:sz w:val="24"/>
          <w:szCs w:val="24"/>
          <w:lang w:bidi="fa-IR"/>
        </w:rPr>
        <w:t xml:space="preserve"> pre-crack</w:t>
      </w:r>
      <w:r w:rsidR="002C24A2">
        <w:rPr>
          <w:rFonts w:ascii="Times New Roman" w:hAnsi="Times New Roman" w:cstheme="majorBidi"/>
          <w:sz w:val="24"/>
          <w:szCs w:val="24"/>
          <w:lang w:bidi="fa-IR"/>
        </w:rPr>
        <w:t>. T</w:t>
      </w:r>
      <w:r w:rsidR="002A160A" w:rsidRPr="00D035AA">
        <w:rPr>
          <w:rFonts w:ascii="Times New Roman" w:hAnsi="Times New Roman" w:cstheme="majorBidi"/>
          <w:sz w:val="24"/>
          <w:szCs w:val="24"/>
          <w:lang w:bidi="fa-IR"/>
        </w:rPr>
        <w:t xml:space="preserve">o create a pre-crack in the middle of the adhesive layer of ENF specimens, a </w:t>
      </w:r>
      <w:r w:rsidR="0008664C">
        <w:rPr>
          <w:rFonts w:ascii="Times New Roman" w:hAnsi="Times New Roman" w:cstheme="majorBidi"/>
          <w:sz w:val="24"/>
          <w:szCs w:val="24"/>
          <w:lang w:bidi="fa-IR"/>
        </w:rPr>
        <w:t xml:space="preserve">PTFE </w:t>
      </w:r>
      <w:r w:rsidR="002A160A" w:rsidRPr="00D035AA">
        <w:rPr>
          <w:rFonts w:ascii="Times New Roman" w:hAnsi="Times New Roman" w:cstheme="majorBidi"/>
          <w:sz w:val="24"/>
          <w:szCs w:val="24"/>
          <w:lang w:bidi="fa-IR"/>
        </w:rPr>
        <w:t xml:space="preserve">Teflon film of 0.05 mm was used. </w:t>
      </w:r>
      <w:r w:rsidR="00A36673" w:rsidRPr="00D035AA">
        <w:rPr>
          <w:rFonts w:ascii="Times New Roman" w:hAnsi="Times New Roman" w:cstheme="majorBidi"/>
          <w:sz w:val="24"/>
          <w:szCs w:val="24"/>
          <w:lang w:bidi="fa-IR"/>
        </w:rPr>
        <w:t>A</w:t>
      </w:r>
      <w:r w:rsidR="004970FB" w:rsidRPr="00D035AA">
        <w:rPr>
          <w:rFonts w:ascii="Times New Roman" w:hAnsi="Times New Roman" w:cstheme="majorBidi"/>
          <w:sz w:val="24"/>
          <w:szCs w:val="24"/>
          <w:lang w:bidi="fa-IR"/>
        </w:rPr>
        <w:t>n</w:t>
      </w:r>
      <w:r w:rsidR="00A36673" w:rsidRPr="00D035AA">
        <w:rPr>
          <w:rFonts w:ascii="Times New Roman" w:hAnsi="Times New Roman" w:cstheme="majorBidi"/>
          <w:sz w:val="24"/>
          <w:szCs w:val="24"/>
          <w:lang w:bidi="fa-IR"/>
        </w:rPr>
        <w:t xml:space="preserve"> </w:t>
      </w:r>
      <w:r w:rsidR="004970FB" w:rsidRPr="00D035AA">
        <w:rPr>
          <w:rFonts w:ascii="Times New Roman" w:hAnsi="Times New Roman" w:cstheme="majorBidi"/>
          <w:sz w:val="24"/>
          <w:szCs w:val="24"/>
          <w:lang w:bidi="fa-IR"/>
        </w:rPr>
        <w:t>oven</w:t>
      </w:r>
      <w:r w:rsidR="00A36673" w:rsidRPr="00D035AA">
        <w:rPr>
          <w:rFonts w:ascii="Times New Roman" w:hAnsi="Times New Roman" w:cstheme="majorBidi"/>
          <w:sz w:val="24"/>
          <w:szCs w:val="24"/>
          <w:lang w:bidi="fa-IR"/>
        </w:rPr>
        <w:t xml:space="preserve"> with controlled temperature </w:t>
      </w:r>
      <w:r w:rsidR="007C7FEA" w:rsidRPr="00D035AA">
        <w:rPr>
          <w:rFonts w:ascii="Times New Roman" w:hAnsi="Times New Roman" w:cstheme="majorBidi"/>
          <w:sz w:val="24"/>
          <w:szCs w:val="24"/>
          <w:lang w:bidi="fa-IR"/>
        </w:rPr>
        <w:t>was</w:t>
      </w:r>
      <w:r w:rsidR="00A36673" w:rsidRPr="00D035AA">
        <w:rPr>
          <w:rFonts w:ascii="Times New Roman" w:hAnsi="Times New Roman" w:cstheme="majorBidi"/>
          <w:sz w:val="24"/>
          <w:szCs w:val="24"/>
          <w:lang w:bidi="fa-IR"/>
        </w:rPr>
        <w:t xml:space="preserve"> used for curing </w:t>
      </w:r>
      <w:r w:rsidR="00437004">
        <w:rPr>
          <w:rFonts w:ascii="Times New Roman" w:hAnsi="Times New Roman" w:cstheme="majorBidi"/>
          <w:sz w:val="24"/>
          <w:szCs w:val="24"/>
          <w:lang w:val="en-GB" w:bidi="fa-IR"/>
        </w:rPr>
        <w:t>the adhesive</w:t>
      </w:r>
      <w:r w:rsidR="00A36673" w:rsidRPr="00D035AA">
        <w:rPr>
          <w:rFonts w:ascii="Times New Roman" w:hAnsi="Times New Roman" w:cstheme="majorBidi"/>
          <w:sz w:val="24"/>
          <w:szCs w:val="24"/>
          <w:lang w:bidi="fa-IR"/>
        </w:rPr>
        <w:t xml:space="preserve">. </w:t>
      </w:r>
      <w:r w:rsidR="00333401" w:rsidRPr="00D035AA">
        <w:rPr>
          <w:rFonts w:ascii="Times New Roman" w:hAnsi="Times New Roman" w:cstheme="majorBidi"/>
          <w:sz w:val="24"/>
          <w:szCs w:val="24"/>
          <w:lang w:bidi="fa-IR"/>
        </w:rPr>
        <w:t>Based on</w:t>
      </w:r>
      <w:r w:rsidR="00A36673" w:rsidRPr="00D035AA">
        <w:rPr>
          <w:rFonts w:ascii="Times New Roman" w:hAnsi="Times New Roman" w:cstheme="majorBidi"/>
          <w:sz w:val="24"/>
          <w:szCs w:val="24"/>
          <w:lang w:bidi="fa-IR"/>
        </w:rPr>
        <w:t xml:space="preserve"> the manufacturer's </w:t>
      </w:r>
      <w:r w:rsidR="00333401" w:rsidRPr="00D035AA">
        <w:rPr>
          <w:rFonts w:ascii="Times New Roman" w:hAnsi="Times New Roman" w:cstheme="majorBidi"/>
          <w:sz w:val="24"/>
          <w:szCs w:val="24"/>
          <w:lang w:bidi="fa-IR"/>
        </w:rPr>
        <w:t>suggestions</w:t>
      </w:r>
      <w:r w:rsidR="00A36673" w:rsidRPr="00D035AA">
        <w:rPr>
          <w:rFonts w:ascii="Times New Roman" w:hAnsi="Times New Roman" w:cstheme="majorBidi"/>
          <w:sz w:val="24"/>
          <w:szCs w:val="24"/>
          <w:lang w:bidi="fa-IR"/>
        </w:rPr>
        <w:t xml:space="preserve">, the </w:t>
      </w:r>
      <w:r w:rsidR="0059716B" w:rsidRPr="00D035AA">
        <w:rPr>
          <w:rFonts w:ascii="Times New Roman" w:hAnsi="Times New Roman" w:cstheme="majorBidi"/>
          <w:sz w:val="24"/>
          <w:szCs w:val="24"/>
          <w:lang w:bidi="fa-IR"/>
        </w:rPr>
        <w:t xml:space="preserve">CCP and ENF </w:t>
      </w:r>
      <w:r w:rsidR="00A36673" w:rsidRPr="00D035AA">
        <w:rPr>
          <w:rFonts w:ascii="Times New Roman" w:hAnsi="Times New Roman" w:cstheme="majorBidi"/>
          <w:sz w:val="24"/>
          <w:szCs w:val="24"/>
          <w:lang w:bidi="fa-IR"/>
        </w:rPr>
        <w:t xml:space="preserve">joints </w:t>
      </w:r>
      <w:r w:rsidR="007C7FEA" w:rsidRPr="00D035AA">
        <w:rPr>
          <w:rFonts w:ascii="Times New Roman" w:hAnsi="Times New Roman" w:cstheme="majorBidi"/>
          <w:sz w:val="24"/>
          <w:szCs w:val="24"/>
          <w:lang w:bidi="fa-IR"/>
        </w:rPr>
        <w:t>were</w:t>
      </w:r>
      <w:r w:rsidR="00A36673" w:rsidRPr="00D035AA">
        <w:rPr>
          <w:rFonts w:ascii="Times New Roman" w:hAnsi="Times New Roman" w:cstheme="majorBidi"/>
          <w:sz w:val="24"/>
          <w:szCs w:val="24"/>
          <w:lang w:bidi="fa-IR"/>
        </w:rPr>
        <w:t xml:space="preserve"> </w:t>
      </w:r>
      <w:r w:rsidR="00ED560B">
        <w:rPr>
          <w:rFonts w:ascii="Times New Roman" w:hAnsi="Times New Roman" w:cstheme="majorBidi"/>
          <w:sz w:val="24"/>
          <w:szCs w:val="24"/>
          <w:lang w:bidi="fa-IR"/>
        </w:rPr>
        <w:t xml:space="preserve">both </w:t>
      </w:r>
      <w:r w:rsidR="00694DEF">
        <w:rPr>
          <w:rFonts w:ascii="Times New Roman" w:hAnsi="Times New Roman" w:cstheme="majorBidi"/>
          <w:sz w:val="24"/>
          <w:szCs w:val="24"/>
          <w:lang w:bidi="fa-IR"/>
        </w:rPr>
        <w:t>cured</w:t>
      </w:r>
      <w:r w:rsidR="00694DEF" w:rsidRPr="00D035AA">
        <w:rPr>
          <w:rFonts w:ascii="Times New Roman" w:hAnsi="Times New Roman" w:cstheme="majorBidi"/>
          <w:sz w:val="24"/>
          <w:szCs w:val="24"/>
          <w:lang w:bidi="fa-IR"/>
        </w:rPr>
        <w:t xml:space="preserve"> </w:t>
      </w:r>
      <w:r w:rsidR="00333401" w:rsidRPr="00D035AA">
        <w:rPr>
          <w:rFonts w:ascii="Times New Roman" w:hAnsi="Times New Roman" w:cstheme="majorBidi"/>
          <w:sz w:val="24"/>
          <w:szCs w:val="24"/>
          <w:lang w:bidi="fa-IR"/>
        </w:rPr>
        <w:t>in</w:t>
      </w:r>
      <w:r w:rsidR="000F7DA1" w:rsidRPr="00D035AA">
        <w:rPr>
          <w:rFonts w:ascii="Times New Roman" w:hAnsi="Times New Roman" w:cstheme="majorBidi"/>
          <w:sz w:val="24"/>
          <w:szCs w:val="24"/>
          <w:lang w:bidi="fa-IR"/>
        </w:rPr>
        <w:t xml:space="preserve"> an </w:t>
      </w:r>
      <w:r w:rsidR="00333401" w:rsidRPr="00D035AA">
        <w:rPr>
          <w:rFonts w:ascii="Times New Roman" w:hAnsi="Times New Roman" w:cstheme="majorBidi"/>
          <w:sz w:val="24"/>
          <w:szCs w:val="24"/>
          <w:lang w:bidi="fa-IR"/>
        </w:rPr>
        <w:t>oven</w:t>
      </w:r>
      <w:r w:rsidR="00A36673" w:rsidRPr="00D035AA">
        <w:rPr>
          <w:rFonts w:ascii="Times New Roman" w:hAnsi="Times New Roman" w:cstheme="majorBidi"/>
          <w:sz w:val="24"/>
          <w:szCs w:val="24"/>
          <w:lang w:bidi="fa-IR"/>
        </w:rPr>
        <w:t xml:space="preserve"> at 1</w:t>
      </w:r>
      <w:r w:rsidR="00333401" w:rsidRPr="00D035AA">
        <w:rPr>
          <w:rFonts w:ascii="Times New Roman" w:hAnsi="Times New Roman" w:cstheme="majorBidi"/>
          <w:sz w:val="24"/>
          <w:szCs w:val="24"/>
          <w:lang w:bidi="fa-IR"/>
        </w:rPr>
        <w:t>6</w:t>
      </w:r>
      <w:r w:rsidR="00A36673" w:rsidRPr="00D035AA">
        <w:rPr>
          <w:rFonts w:ascii="Times New Roman" w:hAnsi="Times New Roman" w:cstheme="majorBidi"/>
          <w:sz w:val="24"/>
          <w:szCs w:val="24"/>
          <w:lang w:bidi="fa-IR"/>
        </w:rPr>
        <w:t xml:space="preserve">0 </w:t>
      </w:r>
      <w:bookmarkStart w:id="3" w:name="_Hlk118302144"/>
      <w:r w:rsidR="00A36673" w:rsidRPr="00D035AA">
        <w:rPr>
          <w:rFonts w:ascii="Times New Roman" w:hAnsi="Times New Roman" w:cstheme="majorBidi"/>
          <w:sz w:val="24"/>
          <w:szCs w:val="24"/>
          <w:lang w:bidi="fa-IR"/>
        </w:rPr>
        <w:t xml:space="preserve">°C for </w:t>
      </w:r>
      <w:r w:rsidR="00333401" w:rsidRPr="00D035AA">
        <w:rPr>
          <w:rFonts w:ascii="Times New Roman" w:hAnsi="Times New Roman" w:cstheme="majorBidi"/>
          <w:sz w:val="24"/>
          <w:szCs w:val="24"/>
          <w:lang w:bidi="fa-IR"/>
        </w:rPr>
        <w:t>2 h</w:t>
      </w:r>
      <w:r w:rsidR="00437004">
        <w:rPr>
          <w:rFonts w:ascii="Times New Roman" w:hAnsi="Times New Roman" w:cstheme="majorBidi"/>
          <w:sz w:val="24"/>
          <w:szCs w:val="24"/>
          <w:lang w:bidi="fa-IR"/>
        </w:rPr>
        <w:t>ours</w:t>
      </w:r>
      <w:r w:rsidR="00694DEF">
        <w:rPr>
          <w:rFonts w:ascii="Times New Roman" w:hAnsi="Times New Roman" w:cstheme="majorBidi"/>
          <w:sz w:val="24"/>
          <w:szCs w:val="24"/>
          <w:lang w:bidi="fa-IR"/>
        </w:rPr>
        <w:t xml:space="preserve"> and then </w:t>
      </w:r>
      <w:r w:rsidR="00ED560B">
        <w:rPr>
          <w:rFonts w:ascii="Times New Roman" w:hAnsi="Times New Roman" w:cstheme="majorBidi"/>
          <w:sz w:val="24"/>
          <w:szCs w:val="24"/>
          <w:lang w:bidi="fa-IR"/>
        </w:rPr>
        <w:t>were kept</w:t>
      </w:r>
      <w:r w:rsidR="00694DEF">
        <w:rPr>
          <w:rFonts w:ascii="Times New Roman" w:hAnsi="Times New Roman" w:cstheme="majorBidi"/>
          <w:sz w:val="24"/>
          <w:szCs w:val="24"/>
          <w:lang w:bidi="fa-IR"/>
        </w:rPr>
        <w:t xml:space="preserve"> at </w:t>
      </w:r>
      <w:r w:rsidR="00ED560B">
        <w:rPr>
          <w:rFonts w:ascii="Times New Roman" w:hAnsi="Times New Roman" w:cstheme="majorBidi"/>
          <w:sz w:val="24"/>
          <w:szCs w:val="24"/>
          <w:lang w:bidi="fa-IR"/>
        </w:rPr>
        <w:t>room condition</w:t>
      </w:r>
      <w:r w:rsidR="00694DEF">
        <w:rPr>
          <w:rFonts w:ascii="Times New Roman" w:hAnsi="Times New Roman" w:cstheme="majorBidi"/>
          <w:sz w:val="24"/>
          <w:szCs w:val="24"/>
          <w:lang w:bidi="fa-IR"/>
        </w:rPr>
        <w:t xml:space="preserve"> for 7 days</w:t>
      </w:r>
      <w:r w:rsidR="00ED560B">
        <w:rPr>
          <w:rFonts w:ascii="Times New Roman" w:hAnsi="Times New Roman" w:cstheme="majorBidi"/>
          <w:sz w:val="24"/>
          <w:szCs w:val="24"/>
          <w:lang w:bidi="fa-IR"/>
        </w:rPr>
        <w:t xml:space="preserve"> before testing</w:t>
      </w:r>
      <w:r w:rsidR="004970FB" w:rsidRPr="00D035AA">
        <w:rPr>
          <w:rFonts w:ascii="Times New Roman" w:hAnsi="Times New Roman" w:cstheme="majorBidi"/>
          <w:sz w:val="24"/>
          <w:szCs w:val="24"/>
          <w:lang w:bidi="fa-IR"/>
        </w:rPr>
        <w:t>.</w:t>
      </w:r>
      <w:r w:rsidR="003D7538">
        <w:rPr>
          <w:rFonts w:ascii="Times New Roman" w:hAnsi="Times New Roman" w:cstheme="majorBidi"/>
          <w:sz w:val="24"/>
          <w:szCs w:val="24"/>
          <w:lang w:bidi="fa-IR"/>
        </w:rPr>
        <w:t xml:space="preserve"> </w:t>
      </w:r>
      <w:r w:rsidR="005655CC">
        <w:rPr>
          <w:rFonts w:ascii="Times New Roman" w:hAnsi="Times New Roman" w:cstheme="majorBidi"/>
          <w:sz w:val="24"/>
          <w:szCs w:val="24"/>
          <w:lang w:bidi="fa-IR"/>
        </w:rPr>
        <w:t>It should be mentioned that in this study, the effect of low relative humidity for the adhesive joints with thin adhesive thickness covered by two substrates was ignored.</w:t>
      </w:r>
      <w:bookmarkEnd w:id="3"/>
    </w:p>
    <w:p w14:paraId="5726F54E" w14:textId="07508729" w:rsidR="00AE3E57" w:rsidRPr="00D035AA" w:rsidRDefault="00CD0277" w:rsidP="00DB5C3B">
      <w:pPr>
        <w:spacing w:line="480" w:lineRule="auto"/>
        <w:jc w:val="center"/>
        <w:rPr>
          <w:rFonts w:ascii="Times New Roman" w:hAnsi="Times New Roman" w:cstheme="majorBidi"/>
          <w:sz w:val="24"/>
          <w:szCs w:val="24"/>
          <w:lang w:bidi="fa-IR"/>
        </w:rPr>
      </w:pPr>
      <w:r>
        <w:rPr>
          <w:rFonts w:ascii="Times New Roman" w:hAnsi="Times New Roman" w:cstheme="majorBidi"/>
          <w:noProof/>
          <w:sz w:val="24"/>
          <w:szCs w:val="24"/>
          <w:lang w:bidi="fa-IR"/>
        </w:rPr>
        <w:drawing>
          <wp:inline distT="0" distB="0" distL="0" distR="0" wp14:anchorId="0CDFBE1E" wp14:editId="0EDF8D7D">
            <wp:extent cx="4416725" cy="3389646"/>
            <wp:effectExtent l="0" t="0" r="3175"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7548" cy="3413301"/>
                    </a:xfrm>
                    <a:prstGeom prst="rect">
                      <a:avLst/>
                    </a:prstGeom>
                    <a:noFill/>
                  </pic:spPr>
                </pic:pic>
              </a:graphicData>
            </a:graphic>
          </wp:inline>
        </w:drawing>
      </w:r>
    </w:p>
    <w:p w14:paraId="0F7DFBF5" w14:textId="26541491" w:rsidR="00FB7F66" w:rsidRPr="00D035AA" w:rsidRDefault="00AE3E57" w:rsidP="00FB7F66">
      <w:pPr>
        <w:pStyle w:val="a"/>
        <w:bidi w:val="0"/>
        <w:spacing w:line="480" w:lineRule="auto"/>
        <w:ind w:firstLine="0"/>
        <w:jc w:val="center"/>
        <w:rPr>
          <w:sz w:val="24"/>
          <w:szCs w:val="24"/>
        </w:rPr>
      </w:pPr>
      <w:r w:rsidRPr="00D035AA">
        <w:rPr>
          <w:sz w:val="24"/>
          <w:szCs w:val="24"/>
        </w:rPr>
        <w:t xml:space="preserve">Figure </w:t>
      </w:r>
      <w:r w:rsidR="00B95CAF">
        <w:rPr>
          <w:sz w:val="24"/>
          <w:szCs w:val="24"/>
        </w:rPr>
        <w:t>4</w:t>
      </w:r>
      <w:r w:rsidRPr="00D035AA">
        <w:rPr>
          <w:sz w:val="24"/>
          <w:szCs w:val="24"/>
        </w:rPr>
        <w:t>- Apparatus used for manufacturing the joints</w:t>
      </w:r>
      <w:r w:rsidR="00FB1F8E">
        <w:rPr>
          <w:sz w:val="24"/>
          <w:szCs w:val="24"/>
        </w:rPr>
        <w:t xml:space="preserve">, </w:t>
      </w:r>
      <w:r w:rsidR="00CD0277">
        <w:rPr>
          <w:sz w:val="24"/>
          <w:szCs w:val="24"/>
        </w:rPr>
        <w:t>up view</w:t>
      </w:r>
    </w:p>
    <w:p w14:paraId="531DA462" w14:textId="77777777" w:rsidR="001C0072" w:rsidRPr="00D035AA" w:rsidRDefault="001C0072" w:rsidP="00823D93">
      <w:pPr>
        <w:pStyle w:val="a"/>
        <w:bidi w:val="0"/>
        <w:spacing w:line="480" w:lineRule="auto"/>
        <w:ind w:firstLine="0"/>
        <w:jc w:val="center"/>
        <w:rPr>
          <w:sz w:val="24"/>
          <w:szCs w:val="24"/>
        </w:rPr>
      </w:pPr>
    </w:p>
    <w:p w14:paraId="3EDB067F" w14:textId="29961214" w:rsidR="00210368" w:rsidRDefault="00E45F82" w:rsidP="00210368">
      <w:pPr>
        <w:spacing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T</w:t>
      </w:r>
      <w:r w:rsidR="00A36673" w:rsidRPr="009400A0">
        <w:rPr>
          <w:rFonts w:ascii="Times New Roman" w:hAnsi="Times New Roman" w:cstheme="majorBidi"/>
          <w:sz w:val="24"/>
          <w:szCs w:val="24"/>
          <w:lang w:bidi="fa-IR"/>
        </w:rPr>
        <w:t xml:space="preserve">he </w:t>
      </w:r>
      <w:r w:rsidR="00561A43" w:rsidRPr="009400A0">
        <w:rPr>
          <w:rFonts w:ascii="Times New Roman" w:hAnsi="Times New Roman" w:cstheme="majorBidi"/>
          <w:sz w:val="24"/>
          <w:szCs w:val="24"/>
          <w:lang w:bidi="fa-IR"/>
        </w:rPr>
        <w:t>CCP</w:t>
      </w:r>
      <w:r w:rsidR="00A36673" w:rsidRPr="009400A0">
        <w:rPr>
          <w:rFonts w:ascii="Times New Roman" w:hAnsi="Times New Roman" w:cstheme="majorBidi"/>
          <w:sz w:val="24"/>
          <w:szCs w:val="24"/>
          <w:lang w:bidi="fa-IR"/>
        </w:rPr>
        <w:t xml:space="preserve"> joint</w:t>
      </w:r>
      <w:r>
        <w:rPr>
          <w:rFonts w:ascii="Times New Roman" w:hAnsi="Times New Roman" w:cstheme="majorBidi"/>
          <w:sz w:val="24"/>
          <w:szCs w:val="24"/>
          <w:lang w:bidi="fa-IR"/>
        </w:rPr>
        <w:t xml:space="preserve"> </w:t>
      </w:r>
      <w:r w:rsidR="00F33D52" w:rsidRPr="009400A0">
        <w:rPr>
          <w:rFonts w:ascii="Times New Roman" w:hAnsi="Times New Roman" w:cstheme="majorBidi"/>
          <w:sz w:val="24"/>
          <w:szCs w:val="24"/>
          <w:lang w:bidi="fa-IR"/>
        </w:rPr>
        <w:t>s</w:t>
      </w:r>
      <w:r>
        <w:rPr>
          <w:rFonts w:ascii="Times New Roman" w:hAnsi="Times New Roman" w:cstheme="majorBidi"/>
          <w:sz w:val="24"/>
          <w:szCs w:val="24"/>
          <w:lang w:bidi="fa-IR"/>
        </w:rPr>
        <w:t>amples</w:t>
      </w:r>
      <w:r w:rsidR="00A36673" w:rsidRPr="009400A0">
        <w:rPr>
          <w:rFonts w:ascii="Times New Roman" w:hAnsi="Times New Roman" w:cstheme="majorBidi"/>
          <w:sz w:val="24"/>
          <w:szCs w:val="24"/>
          <w:lang w:bidi="fa-IR"/>
        </w:rPr>
        <w:t xml:space="preserve"> </w:t>
      </w:r>
      <w:r w:rsidR="007C7FEA" w:rsidRPr="009400A0">
        <w:rPr>
          <w:rFonts w:ascii="Times New Roman" w:hAnsi="Times New Roman" w:cstheme="majorBidi"/>
          <w:sz w:val="24"/>
          <w:szCs w:val="24"/>
          <w:lang w:bidi="fa-IR"/>
        </w:rPr>
        <w:t>w</w:t>
      </w:r>
      <w:r w:rsidR="00F33D52" w:rsidRPr="009400A0">
        <w:rPr>
          <w:rFonts w:ascii="Times New Roman" w:hAnsi="Times New Roman" w:cstheme="majorBidi"/>
          <w:sz w:val="24"/>
          <w:szCs w:val="24"/>
          <w:lang w:bidi="fa-IR"/>
        </w:rPr>
        <w:t>ere</w:t>
      </w:r>
      <w:r w:rsidR="00A36673" w:rsidRPr="009400A0">
        <w:rPr>
          <w:rFonts w:ascii="Times New Roman" w:hAnsi="Times New Roman" w:cstheme="majorBidi"/>
          <w:sz w:val="24"/>
          <w:szCs w:val="24"/>
          <w:lang w:bidi="fa-IR"/>
        </w:rPr>
        <w:t xml:space="preserve"> </w:t>
      </w:r>
      <w:r w:rsidR="002B452B" w:rsidRPr="009400A0">
        <w:rPr>
          <w:rFonts w:ascii="Times New Roman" w:hAnsi="Times New Roman" w:cstheme="majorBidi"/>
          <w:sz w:val="24"/>
          <w:szCs w:val="24"/>
          <w:lang w:bidi="fa-IR"/>
        </w:rPr>
        <w:t>uniaxial</w:t>
      </w:r>
      <w:r w:rsidR="00395AD9">
        <w:rPr>
          <w:rFonts w:ascii="Times New Roman" w:hAnsi="Times New Roman" w:cstheme="majorBidi"/>
          <w:sz w:val="24"/>
          <w:szCs w:val="24"/>
          <w:lang w:bidi="fa-IR"/>
        </w:rPr>
        <w:t>ly loaded in</w:t>
      </w:r>
      <w:r w:rsidR="002B452B" w:rsidRPr="009400A0">
        <w:rPr>
          <w:rFonts w:ascii="Times New Roman" w:hAnsi="Times New Roman" w:cstheme="majorBidi"/>
          <w:sz w:val="24"/>
          <w:szCs w:val="24"/>
          <w:lang w:bidi="fa-IR"/>
        </w:rPr>
        <w:t xml:space="preserve"> tensi</w:t>
      </w:r>
      <w:r w:rsidR="00395AD9">
        <w:rPr>
          <w:rFonts w:ascii="Times New Roman" w:hAnsi="Times New Roman" w:cstheme="majorBidi"/>
          <w:sz w:val="24"/>
          <w:szCs w:val="24"/>
          <w:lang w:bidi="fa-IR"/>
        </w:rPr>
        <w:t>on</w:t>
      </w:r>
      <w:r w:rsidR="009C51FA">
        <w:rPr>
          <w:rFonts w:ascii="Times New Roman" w:hAnsi="Times New Roman" w:cstheme="majorBidi"/>
          <w:sz w:val="24"/>
          <w:szCs w:val="24"/>
          <w:lang w:bidi="fa-IR"/>
        </w:rPr>
        <w:t xml:space="preserve"> </w:t>
      </w:r>
      <w:r w:rsidR="00332F40">
        <w:rPr>
          <w:rFonts w:ascii="Times New Roman" w:hAnsi="Times New Roman" w:cstheme="majorBidi"/>
          <w:sz w:val="24"/>
          <w:szCs w:val="24"/>
          <w:lang w:bidi="fa-IR"/>
        </w:rPr>
        <w:t xml:space="preserve">under </w:t>
      </w:r>
      <w:r w:rsidR="002B452B" w:rsidRPr="009400A0">
        <w:rPr>
          <w:rFonts w:ascii="Times New Roman" w:hAnsi="Times New Roman" w:cstheme="majorBidi"/>
          <w:sz w:val="24"/>
          <w:szCs w:val="24"/>
          <w:lang w:bidi="fa-IR"/>
        </w:rPr>
        <w:t xml:space="preserve">displacement control </w:t>
      </w:r>
      <w:r w:rsidR="003F174F">
        <w:rPr>
          <w:rFonts w:ascii="Times New Roman" w:hAnsi="Times New Roman" w:cstheme="majorBidi"/>
          <w:sz w:val="24"/>
          <w:szCs w:val="24"/>
          <w:lang w:bidi="fa-IR"/>
        </w:rPr>
        <w:t xml:space="preserve">condition </w:t>
      </w:r>
      <w:r w:rsidR="002B452B" w:rsidRPr="009400A0">
        <w:rPr>
          <w:rFonts w:ascii="Times New Roman" w:hAnsi="Times New Roman" w:cstheme="majorBidi"/>
          <w:sz w:val="24"/>
          <w:szCs w:val="24"/>
          <w:lang w:bidi="fa-IR"/>
        </w:rPr>
        <w:t xml:space="preserve">with </w:t>
      </w:r>
      <w:r w:rsidR="00746612" w:rsidRPr="009400A0">
        <w:rPr>
          <w:rFonts w:ascii="Times New Roman" w:hAnsi="Times New Roman" w:cstheme="majorBidi"/>
          <w:sz w:val="24"/>
          <w:szCs w:val="24"/>
          <w:lang w:bidi="fa-IR"/>
        </w:rPr>
        <w:t xml:space="preserve">the </w:t>
      </w:r>
      <w:r w:rsidR="002B452B" w:rsidRPr="009400A0">
        <w:rPr>
          <w:rFonts w:ascii="Times New Roman" w:hAnsi="Times New Roman" w:cstheme="majorBidi"/>
          <w:sz w:val="24"/>
          <w:szCs w:val="24"/>
          <w:lang w:bidi="fa-IR"/>
        </w:rPr>
        <w:t>speed of 0.5</w:t>
      </w:r>
      <w:r w:rsidR="001C5675" w:rsidRPr="009400A0">
        <w:rPr>
          <w:rFonts w:ascii="Times New Roman" w:hAnsi="Times New Roman" w:cstheme="majorBidi"/>
          <w:sz w:val="24"/>
          <w:szCs w:val="24"/>
          <w:lang w:bidi="fa-IR"/>
        </w:rPr>
        <w:t xml:space="preserve"> mm/min </w:t>
      </w:r>
      <w:r w:rsidR="00F32BEC">
        <w:rPr>
          <w:rFonts w:ascii="Times New Roman" w:hAnsi="Times New Roman" w:cstheme="majorBidi"/>
          <w:sz w:val="24"/>
          <w:szCs w:val="24"/>
          <w:lang w:bidi="fa-IR"/>
        </w:rPr>
        <w:t>using</w:t>
      </w:r>
      <w:r w:rsidR="00F32BEC" w:rsidRPr="009400A0">
        <w:rPr>
          <w:rFonts w:ascii="Times New Roman" w:hAnsi="Times New Roman" w:cstheme="majorBidi"/>
          <w:sz w:val="24"/>
          <w:szCs w:val="24"/>
          <w:lang w:bidi="fa-IR"/>
        </w:rPr>
        <w:t xml:space="preserve"> </w:t>
      </w:r>
      <w:r w:rsidR="001C5675" w:rsidRPr="009400A0">
        <w:rPr>
          <w:rFonts w:ascii="Times New Roman" w:hAnsi="Times New Roman" w:cstheme="majorBidi"/>
          <w:sz w:val="24"/>
          <w:szCs w:val="24"/>
          <w:lang w:bidi="fa-IR"/>
        </w:rPr>
        <w:t>a</w:t>
      </w:r>
      <w:r w:rsidR="00F32BEC">
        <w:rPr>
          <w:rFonts w:ascii="Times New Roman" w:hAnsi="Times New Roman" w:cstheme="majorBidi"/>
          <w:sz w:val="24"/>
          <w:szCs w:val="24"/>
          <w:lang w:bidi="fa-IR"/>
        </w:rPr>
        <w:t>n</w:t>
      </w:r>
      <w:r w:rsidR="001C5675" w:rsidRPr="009400A0">
        <w:rPr>
          <w:rFonts w:ascii="Times New Roman" w:hAnsi="Times New Roman" w:cstheme="majorBidi"/>
          <w:sz w:val="24"/>
          <w:szCs w:val="24"/>
          <w:lang w:bidi="fa-IR"/>
        </w:rPr>
        <w:t xml:space="preserve"> </w:t>
      </w:r>
      <w:r w:rsidR="005A29C8" w:rsidRPr="009400A0">
        <w:rPr>
          <w:rFonts w:ascii="Times New Roman" w:hAnsi="Times New Roman" w:cstheme="majorBidi"/>
          <w:sz w:val="24"/>
          <w:szCs w:val="24"/>
          <w:lang w:bidi="fa-IR"/>
        </w:rPr>
        <w:t>Instron 8801</w:t>
      </w:r>
      <w:r w:rsidR="005A29C8">
        <w:rPr>
          <w:rFonts w:ascii="Times New Roman" w:hAnsi="Times New Roman" w:cstheme="majorBidi" w:hint="cs"/>
          <w:sz w:val="24"/>
          <w:szCs w:val="24"/>
          <w:rtl/>
          <w:lang w:bidi="fa-IR"/>
        </w:rPr>
        <w:t xml:space="preserve"> </w:t>
      </w:r>
      <w:r w:rsidR="001C5675" w:rsidRPr="009400A0">
        <w:rPr>
          <w:rFonts w:ascii="Times New Roman" w:hAnsi="Times New Roman" w:cstheme="majorBidi"/>
          <w:sz w:val="24"/>
          <w:szCs w:val="24"/>
          <w:lang w:bidi="fa-IR"/>
        </w:rPr>
        <w:t xml:space="preserve">hydraulic </w:t>
      </w:r>
      <w:r w:rsidR="00F32BEC">
        <w:rPr>
          <w:rFonts w:ascii="Times New Roman" w:hAnsi="Times New Roman" w:cstheme="majorBidi"/>
          <w:sz w:val="24"/>
          <w:szCs w:val="24"/>
          <w:lang w:bidi="fa-IR"/>
        </w:rPr>
        <w:t xml:space="preserve">universal </w:t>
      </w:r>
      <w:r w:rsidR="001C5675" w:rsidRPr="009400A0">
        <w:rPr>
          <w:rFonts w:ascii="Times New Roman" w:hAnsi="Times New Roman" w:cstheme="majorBidi"/>
          <w:sz w:val="24"/>
          <w:szCs w:val="24"/>
          <w:lang w:bidi="fa-IR"/>
        </w:rPr>
        <w:t>test machine</w:t>
      </w:r>
      <w:r w:rsidR="004215F5" w:rsidRPr="009400A0">
        <w:rPr>
          <w:rFonts w:ascii="Times New Roman" w:hAnsi="Times New Roman" w:cstheme="majorBidi"/>
          <w:sz w:val="24"/>
          <w:szCs w:val="24"/>
          <w:lang w:bidi="fa-IR"/>
        </w:rPr>
        <w:t xml:space="preserve"> </w:t>
      </w:r>
      <w:r w:rsidR="001C5675" w:rsidRPr="009400A0">
        <w:rPr>
          <w:rFonts w:ascii="Times New Roman" w:hAnsi="Times New Roman" w:cstheme="majorBidi"/>
          <w:sz w:val="24"/>
          <w:szCs w:val="24"/>
          <w:lang w:bidi="fa-IR"/>
        </w:rPr>
        <w:t>with the load capacity of</w:t>
      </w:r>
      <w:r w:rsidR="002B452B" w:rsidRPr="009400A0">
        <w:rPr>
          <w:rFonts w:ascii="Times New Roman" w:hAnsi="Times New Roman" w:cstheme="majorBidi"/>
          <w:sz w:val="24"/>
          <w:szCs w:val="24"/>
          <w:lang w:bidi="fa-IR"/>
        </w:rPr>
        <w:t xml:space="preserve"> 100 </w:t>
      </w:r>
      <w:proofErr w:type="spellStart"/>
      <w:r w:rsidR="00746612" w:rsidRPr="009400A0">
        <w:rPr>
          <w:rFonts w:ascii="Times New Roman" w:hAnsi="Times New Roman" w:cstheme="majorBidi"/>
          <w:sz w:val="24"/>
          <w:szCs w:val="24"/>
          <w:lang w:bidi="fa-IR"/>
        </w:rPr>
        <w:t>kN</w:t>
      </w:r>
      <w:r w:rsidR="00A36673" w:rsidRPr="009400A0">
        <w:rPr>
          <w:rFonts w:ascii="Times New Roman" w:hAnsi="Times New Roman" w:cstheme="majorBidi"/>
          <w:sz w:val="24"/>
          <w:szCs w:val="24"/>
          <w:lang w:bidi="fa-IR"/>
        </w:rPr>
        <w:t>.</w:t>
      </w:r>
      <w:proofErr w:type="spellEnd"/>
      <w:r w:rsidR="00796C05" w:rsidRPr="009400A0">
        <w:t xml:space="preserve"> </w:t>
      </w:r>
      <w:r w:rsidR="001C5675" w:rsidRPr="009400A0">
        <w:rPr>
          <w:rFonts w:ascii="Times New Roman" w:hAnsi="Times New Roman" w:cstheme="majorBidi"/>
          <w:sz w:val="24"/>
          <w:szCs w:val="24"/>
          <w:lang w:bidi="fa-IR"/>
        </w:rPr>
        <w:t>F</w:t>
      </w:r>
      <w:r w:rsidR="00A45025" w:rsidRPr="009400A0">
        <w:rPr>
          <w:rFonts w:ascii="Times New Roman" w:hAnsi="Times New Roman" w:cstheme="majorBidi"/>
          <w:sz w:val="24"/>
          <w:szCs w:val="24"/>
          <w:lang w:bidi="fa-IR"/>
        </w:rPr>
        <w:t xml:space="preserve">lexure </w:t>
      </w:r>
      <w:r w:rsidR="00796C05" w:rsidRPr="009400A0">
        <w:rPr>
          <w:rFonts w:ascii="Times New Roman" w:hAnsi="Times New Roman" w:cstheme="majorBidi"/>
          <w:sz w:val="24"/>
          <w:szCs w:val="24"/>
          <w:lang w:bidi="fa-IR"/>
        </w:rPr>
        <w:t>loading</w:t>
      </w:r>
      <w:r w:rsidR="00A45025" w:rsidRPr="009400A0">
        <w:rPr>
          <w:rFonts w:ascii="Times New Roman" w:hAnsi="Times New Roman" w:cstheme="majorBidi"/>
          <w:sz w:val="24"/>
          <w:szCs w:val="24"/>
          <w:lang w:bidi="fa-IR"/>
        </w:rPr>
        <w:t xml:space="preserve"> were </w:t>
      </w:r>
      <w:r w:rsidR="00994E89">
        <w:rPr>
          <w:rFonts w:ascii="Times New Roman" w:hAnsi="Times New Roman" w:cstheme="majorBidi"/>
          <w:sz w:val="24"/>
          <w:szCs w:val="24"/>
          <w:lang w:bidi="fa-IR"/>
        </w:rPr>
        <w:t>applied to the</w:t>
      </w:r>
      <w:r w:rsidR="00A45025" w:rsidRPr="009400A0">
        <w:rPr>
          <w:rFonts w:ascii="Times New Roman" w:hAnsi="Times New Roman" w:cstheme="majorBidi"/>
          <w:sz w:val="24"/>
          <w:szCs w:val="24"/>
          <w:lang w:bidi="fa-IR"/>
        </w:rPr>
        <w:t xml:space="preserve"> ENF specimens </w:t>
      </w:r>
      <w:r w:rsidR="001C5675" w:rsidRPr="009400A0">
        <w:rPr>
          <w:rFonts w:ascii="Times New Roman" w:hAnsi="Times New Roman" w:cstheme="majorBidi"/>
          <w:sz w:val="24"/>
          <w:szCs w:val="24"/>
          <w:lang w:bidi="fa-IR"/>
        </w:rPr>
        <w:t>using a</w:t>
      </w:r>
      <w:r w:rsidR="00AD6B03" w:rsidRPr="009400A0">
        <w:rPr>
          <w:rFonts w:ascii="Times New Roman" w:hAnsi="Times New Roman" w:cstheme="majorBidi"/>
          <w:sz w:val="24"/>
          <w:szCs w:val="24"/>
          <w:lang w:bidi="fa-IR"/>
        </w:rPr>
        <w:t xml:space="preserve"> </w:t>
      </w:r>
      <w:r w:rsidR="00585BE0">
        <w:rPr>
          <w:rFonts w:ascii="Times New Roman" w:hAnsi="Times New Roman" w:cstheme="majorBidi"/>
          <w:sz w:val="24"/>
          <w:szCs w:val="24"/>
          <w:lang w:bidi="fa-IR"/>
        </w:rPr>
        <w:t xml:space="preserve">150 </w:t>
      </w:r>
      <w:proofErr w:type="spellStart"/>
      <w:r w:rsidR="00585BE0">
        <w:rPr>
          <w:rFonts w:ascii="Times New Roman" w:hAnsi="Times New Roman" w:cstheme="majorBidi"/>
          <w:sz w:val="24"/>
          <w:szCs w:val="24"/>
          <w:lang w:bidi="fa-IR"/>
        </w:rPr>
        <w:t>kN</w:t>
      </w:r>
      <w:proofErr w:type="spellEnd"/>
      <w:r w:rsidR="00585BE0">
        <w:rPr>
          <w:rFonts w:ascii="Times New Roman" w:hAnsi="Times New Roman" w:cstheme="majorBidi"/>
          <w:sz w:val="24"/>
          <w:szCs w:val="24"/>
          <w:lang w:bidi="fa-IR"/>
        </w:rPr>
        <w:t xml:space="preserve"> </w:t>
      </w:r>
      <w:r w:rsidR="00AD6B03" w:rsidRPr="009400A0">
        <w:rPr>
          <w:rFonts w:ascii="Times New Roman" w:hAnsi="Times New Roman" w:cstheme="majorBidi"/>
          <w:sz w:val="24"/>
          <w:szCs w:val="24"/>
          <w:lang w:bidi="fa-IR"/>
        </w:rPr>
        <w:t>universal testing</w:t>
      </w:r>
      <w:r w:rsidR="00AD6B03" w:rsidRPr="009400A0">
        <w:t xml:space="preserve"> </w:t>
      </w:r>
      <w:r w:rsidR="00AD6B03" w:rsidRPr="009400A0">
        <w:rPr>
          <w:rFonts w:ascii="Times New Roman" w:hAnsi="Times New Roman" w:cstheme="majorBidi"/>
          <w:sz w:val="24"/>
          <w:szCs w:val="24"/>
          <w:lang w:bidi="fa-IR"/>
        </w:rPr>
        <w:t>machine</w:t>
      </w:r>
      <w:r w:rsidR="00F63B5E" w:rsidRPr="009400A0">
        <w:rPr>
          <w:rFonts w:ascii="Times New Roman" w:hAnsi="Times New Roman" w:cstheme="majorBidi"/>
          <w:sz w:val="24"/>
          <w:szCs w:val="24"/>
          <w:lang w:bidi="fa-IR"/>
        </w:rPr>
        <w:t xml:space="preserve">. </w:t>
      </w:r>
      <w:r w:rsidR="00746612" w:rsidRPr="009400A0">
        <w:rPr>
          <w:rFonts w:ascii="Times New Roman" w:hAnsi="Times New Roman" w:cstheme="majorBidi"/>
          <w:sz w:val="24"/>
          <w:szCs w:val="24"/>
          <w:lang w:bidi="fa-IR"/>
        </w:rPr>
        <w:t>T</w:t>
      </w:r>
      <w:r w:rsidR="00F63B5E" w:rsidRPr="009400A0">
        <w:rPr>
          <w:rFonts w:ascii="Times New Roman" w:hAnsi="Times New Roman" w:cstheme="majorBidi"/>
          <w:sz w:val="24"/>
          <w:szCs w:val="24"/>
          <w:lang w:bidi="fa-IR"/>
        </w:rPr>
        <w:t xml:space="preserve">hree joints were tested </w:t>
      </w:r>
      <w:r w:rsidR="00746612" w:rsidRPr="009400A0">
        <w:rPr>
          <w:rFonts w:ascii="Times New Roman" w:hAnsi="Times New Roman" w:cstheme="majorBidi"/>
          <w:sz w:val="24"/>
          <w:szCs w:val="24"/>
          <w:lang w:bidi="fa-IR"/>
        </w:rPr>
        <w:t xml:space="preserve">for </w:t>
      </w:r>
      <w:r w:rsidR="00F63B5E" w:rsidRPr="009400A0">
        <w:rPr>
          <w:rFonts w:ascii="Times New Roman" w:hAnsi="Times New Roman" w:cstheme="majorBidi"/>
          <w:sz w:val="24"/>
          <w:szCs w:val="24"/>
          <w:lang w:bidi="fa-IR"/>
        </w:rPr>
        <w:t xml:space="preserve">each </w:t>
      </w:r>
      <w:r w:rsidR="00796C05" w:rsidRPr="009400A0">
        <w:rPr>
          <w:rFonts w:ascii="Times New Roman" w:hAnsi="Times New Roman" w:cstheme="majorBidi"/>
          <w:sz w:val="24"/>
          <w:szCs w:val="24"/>
          <w:lang w:bidi="fa-IR"/>
        </w:rPr>
        <w:t>category</w:t>
      </w:r>
      <w:r w:rsidR="005B3476" w:rsidRPr="009400A0">
        <w:rPr>
          <w:rFonts w:ascii="Times New Roman" w:hAnsi="Times New Roman" w:cstheme="majorBidi"/>
          <w:sz w:val="24"/>
          <w:szCs w:val="24"/>
          <w:lang w:bidi="fa-IR"/>
        </w:rPr>
        <w:t xml:space="preserve"> of samples</w:t>
      </w:r>
      <w:r w:rsidR="00F63B5E" w:rsidRPr="009400A0">
        <w:rPr>
          <w:rFonts w:ascii="Times New Roman" w:hAnsi="Times New Roman" w:cstheme="majorBidi"/>
          <w:sz w:val="24"/>
          <w:szCs w:val="24"/>
          <w:lang w:bidi="fa-IR"/>
        </w:rPr>
        <w:t xml:space="preserve">. Figure </w:t>
      </w:r>
      <w:r w:rsidR="00B95CAF" w:rsidRPr="009400A0">
        <w:rPr>
          <w:rFonts w:ascii="Times New Roman" w:hAnsi="Times New Roman" w:cstheme="majorBidi"/>
          <w:sz w:val="24"/>
          <w:szCs w:val="24"/>
          <w:lang w:bidi="fa-IR"/>
        </w:rPr>
        <w:t>5</w:t>
      </w:r>
      <w:r w:rsidR="00F63B5E" w:rsidRPr="009400A0">
        <w:rPr>
          <w:rFonts w:ascii="Times New Roman" w:hAnsi="Times New Roman" w:cstheme="majorBidi"/>
          <w:sz w:val="24"/>
          <w:szCs w:val="24"/>
          <w:lang w:bidi="fa-IR"/>
        </w:rPr>
        <w:t xml:space="preserve"> shows the setup used for the </w:t>
      </w:r>
      <w:r w:rsidR="0065392C" w:rsidRPr="009400A0">
        <w:rPr>
          <w:rFonts w:ascii="Times New Roman" w:hAnsi="Times New Roman" w:cstheme="majorBidi"/>
          <w:sz w:val="24"/>
          <w:szCs w:val="24"/>
          <w:lang w:bidi="fa-IR"/>
        </w:rPr>
        <w:t>CCP</w:t>
      </w:r>
      <w:r w:rsidR="00F63B5E" w:rsidRPr="009400A0">
        <w:rPr>
          <w:rFonts w:ascii="Times New Roman" w:hAnsi="Times New Roman" w:cstheme="majorBidi"/>
          <w:sz w:val="24"/>
          <w:szCs w:val="24"/>
          <w:lang w:bidi="fa-IR"/>
        </w:rPr>
        <w:t xml:space="preserve"> and </w:t>
      </w:r>
      <w:r w:rsidR="0065392C" w:rsidRPr="009400A0">
        <w:rPr>
          <w:rFonts w:ascii="Times New Roman" w:hAnsi="Times New Roman" w:cstheme="majorBidi"/>
          <w:sz w:val="24"/>
          <w:szCs w:val="24"/>
          <w:lang w:bidi="fa-IR"/>
        </w:rPr>
        <w:t>ENF</w:t>
      </w:r>
      <w:r w:rsidR="00F63B5E" w:rsidRPr="009400A0">
        <w:rPr>
          <w:rFonts w:ascii="Times New Roman" w:hAnsi="Times New Roman" w:cstheme="majorBidi"/>
          <w:sz w:val="24"/>
          <w:szCs w:val="24"/>
          <w:lang w:bidi="fa-IR"/>
        </w:rPr>
        <w:t xml:space="preserve"> </w:t>
      </w:r>
      <w:r w:rsidR="001C5675" w:rsidRPr="009400A0">
        <w:rPr>
          <w:rFonts w:ascii="Times New Roman" w:hAnsi="Times New Roman" w:cstheme="majorBidi"/>
          <w:sz w:val="24"/>
          <w:szCs w:val="24"/>
          <w:lang w:bidi="fa-IR"/>
        </w:rPr>
        <w:t>experiments</w:t>
      </w:r>
      <w:r w:rsidR="00F63B5E" w:rsidRPr="009400A0">
        <w:rPr>
          <w:rFonts w:ascii="Times New Roman" w:hAnsi="Times New Roman" w:cstheme="majorBidi"/>
          <w:sz w:val="24"/>
          <w:szCs w:val="24"/>
          <w:lang w:bidi="fa-I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9B71BE" w14:paraId="10875446" w14:textId="77777777" w:rsidTr="009B71BE">
        <w:trPr>
          <w:trHeight w:val="5681"/>
        </w:trPr>
        <w:tc>
          <w:tcPr>
            <w:tcW w:w="9060" w:type="dxa"/>
            <w:gridSpan w:val="2"/>
          </w:tcPr>
          <w:p w14:paraId="32F35454" w14:textId="710AFD43" w:rsidR="009B71BE" w:rsidRDefault="009B71BE" w:rsidP="00210368">
            <w:pPr>
              <w:spacing w:line="480" w:lineRule="auto"/>
              <w:jc w:val="both"/>
              <w:rPr>
                <w:rFonts w:ascii="Times New Roman" w:hAnsi="Times New Roman" w:cstheme="majorBidi"/>
                <w:sz w:val="24"/>
                <w:szCs w:val="24"/>
                <w:lang w:bidi="fa-IR"/>
              </w:rPr>
            </w:pPr>
          </w:p>
          <w:p w14:paraId="117A010F" w14:textId="3D546B59" w:rsidR="00C117D8" w:rsidRDefault="00FC1AA7" w:rsidP="00640E3D">
            <w:pPr>
              <w:spacing w:line="480" w:lineRule="auto"/>
              <w:jc w:val="center"/>
              <w:rPr>
                <w:rFonts w:ascii="Times New Roman" w:hAnsi="Times New Roman" w:cstheme="majorBidi"/>
                <w:sz w:val="24"/>
                <w:szCs w:val="24"/>
                <w:lang w:bidi="fa-IR"/>
              </w:rPr>
            </w:pPr>
            <w:r>
              <w:rPr>
                <w:rFonts w:ascii="Times New Roman" w:hAnsi="Times New Roman" w:cstheme="majorBidi"/>
                <w:noProof/>
                <w:sz w:val="24"/>
                <w:szCs w:val="24"/>
                <w:lang w:bidi="fa-IR"/>
              </w:rPr>
              <w:drawing>
                <wp:inline distT="0" distB="0" distL="0" distR="0" wp14:anchorId="64D8194D" wp14:editId="390DAD87">
                  <wp:extent cx="5400675" cy="3350554"/>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787" cy="3351864"/>
                          </a:xfrm>
                          <a:prstGeom prst="rect">
                            <a:avLst/>
                          </a:prstGeom>
                          <a:noFill/>
                        </pic:spPr>
                      </pic:pic>
                    </a:graphicData>
                  </a:graphic>
                </wp:inline>
              </w:drawing>
            </w:r>
          </w:p>
        </w:tc>
      </w:tr>
      <w:tr w:rsidR="009B71BE" w14:paraId="1AE41EFE" w14:textId="77777777" w:rsidTr="009B71BE">
        <w:tc>
          <w:tcPr>
            <w:tcW w:w="4530" w:type="dxa"/>
          </w:tcPr>
          <w:p w14:paraId="32B8C145" w14:textId="1E24A656" w:rsidR="009B71BE" w:rsidRDefault="009B71BE" w:rsidP="009B71BE">
            <w:pPr>
              <w:spacing w:line="480" w:lineRule="auto"/>
              <w:rPr>
                <w:rFonts w:ascii="Times New Roman" w:hAnsi="Times New Roman" w:cstheme="majorBidi"/>
                <w:sz w:val="24"/>
                <w:szCs w:val="24"/>
                <w:lang w:bidi="fa-IR"/>
              </w:rPr>
            </w:pPr>
            <w:r>
              <w:rPr>
                <w:rFonts w:ascii="Times New Roman" w:hAnsi="Times New Roman" w:cstheme="majorBidi"/>
                <w:sz w:val="24"/>
                <w:szCs w:val="24"/>
                <w:lang w:bidi="fa-IR"/>
              </w:rPr>
              <w:t xml:space="preserve">                  (a)</w:t>
            </w:r>
          </w:p>
        </w:tc>
        <w:tc>
          <w:tcPr>
            <w:tcW w:w="4530" w:type="dxa"/>
          </w:tcPr>
          <w:p w14:paraId="74DB449D" w14:textId="073A0166" w:rsidR="009B71BE" w:rsidRDefault="009B71BE" w:rsidP="009B71BE">
            <w:pPr>
              <w:spacing w:line="480" w:lineRule="auto"/>
              <w:rPr>
                <w:rFonts w:ascii="Times New Roman" w:hAnsi="Times New Roman" w:cstheme="majorBidi"/>
                <w:sz w:val="24"/>
                <w:szCs w:val="24"/>
                <w:lang w:bidi="fa-IR"/>
              </w:rPr>
            </w:pPr>
            <w:r>
              <w:rPr>
                <w:rFonts w:ascii="Times New Roman" w:hAnsi="Times New Roman" w:cstheme="majorBidi"/>
                <w:sz w:val="24"/>
                <w:szCs w:val="24"/>
                <w:lang w:bidi="fa-IR"/>
              </w:rPr>
              <w:t xml:space="preserve">                 (b)</w:t>
            </w:r>
          </w:p>
        </w:tc>
      </w:tr>
    </w:tbl>
    <w:p w14:paraId="62FFDC78" w14:textId="787C77E7" w:rsidR="00A36673" w:rsidRPr="00D035AA" w:rsidRDefault="00A36673" w:rsidP="009B71BE">
      <w:pPr>
        <w:pStyle w:val="1"/>
        <w:numPr>
          <w:ilvl w:val="0"/>
          <w:numId w:val="0"/>
        </w:numPr>
        <w:bidi w:val="0"/>
        <w:spacing w:line="480" w:lineRule="auto"/>
        <w:ind w:left="517" w:hanging="375"/>
        <w:jc w:val="center"/>
        <w:rPr>
          <w:b w:val="0"/>
          <w:bCs w:val="0"/>
          <w:sz w:val="24"/>
          <w:szCs w:val="24"/>
        </w:rPr>
      </w:pPr>
      <w:r w:rsidRPr="001E0743">
        <w:rPr>
          <w:b w:val="0"/>
          <w:bCs w:val="0"/>
          <w:sz w:val="24"/>
          <w:szCs w:val="24"/>
        </w:rPr>
        <w:t xml:space="preserve">Figure </w:t>
      </w:r>
      <w:r w:rsidR="00B95CAF" w:rsidRPr="001E0743">
        <w:rPr>
          <w:b w:val="0"/>
          <w:bCs w:val="0"/>
          <w:sz w:val="24"/>
          <w:szCs w:val="24"/>
        </w:rPr>
        <w:t>5</w:t>
      </w:r>
      <w:r w:rsidRPr="001E0743">
        <w:rPr>
          <w:b w:val="0"/>
          <w:bCs w:val="0"/>
          <w:sz w:val="24"/>
          <w:szCs w:val="24"/>
        </w:rPr>
        <w:t xml:space="preserve">- Test setup for </w:t>
      </w:r>
      <w:r w:rsidR="0024586D" w:rsidRPr="001E0743">
        <w:rPr>
          <w:b w:val="0"/>
          <w:bCs w:val="0"/>
          <w:sz w:val="24"/>
          <w:szCs w:val="24"/>
        </w:rPr>
        <w:t>a) CCP and b) ENF fracture tests.</w:t>
      </w:r>
    </w:p>
    <w:p w14:paraId="5A470233" w14:textId="77777777" w:rsidR="001A6C63" w:rsidRPr="00D035AA" w:rsidRDefault="001A6C63" w:rsidP="00DB5C3B">
      <w:pPr>
        <w:pStyle w:val="1"/>
        <w:numPr>
          <w:ilvl w:val="0"/>
          <w:numId w:val="0"/>
        </w:numPr>
        <w:bidi w:val="0"/>
        <w:spacing w:line="480" w:lineRule="auto"/>
        <w:ind w:left="374" w:hanging="374"/>
        <w:jc w:val="center"/>
        <w:rPr>
          <w:sz w:val="24"/>
          <w:szCs w:val="24"/>
        </w:rPr>
      </w:pPr>
    </w:p>
    <w:p w14:paraId="0CB9E567" w14:textId="3F782CA5" w:rsidR="00A36673" w:rsidRPr="00D035AA" w:rsidRDefault="00A36673" w:rsidP="00DB5C3B">
      <w:pPr>
        <w:pStyle w:val="ListParagraph"/>
        <w:numPr>
          <w:ilvl w:val="0"/>
          <w:numId w:val="28"/>
        </w:numPr>
        <w:spacing w:line="480" w:lineRule="auto"/>
        <w:jc w:val="both"/>
        <w:rPr>
          <w:rFonts w:ascii="Times New Roman" w:hAnsi="Times New Roman" w:cstheme="majorBidi"/>
          <w:b/>
          <w:bCs/>
          <w:sz w:val="24"/>
          <w:szCs w:val="24"/>
          <w:lang w:bidi="fa-IR"/>
        </w:rPr>
      </w:pPr>
      <w:bookmarkStart w:id="4" w:name="_Hlk118803164"/>
      <w:r w:rsidRPr="00D035AA">
        <w:rPr>
          <w:rFonts w:ascii="Times New Roman" w:hAnsi="Times New Roman" w:cstheme="majorBidi"/>
          <w:b/>
          <w:bCs/>
          <w:sz w:val="24"/>
          <w:szCs w:val="24"/>
          <w:lang w:bidi="fa-IR"/>
        </w:rPr>
        <w:t>Finite element analysis</w:t>
      </w:r>
    </w:p>
    <w:bookmarkEnd w:id="4"/>
    <w:p w14:paraId="5289E6B1" w14:textId="6781C35E" w:rsidR="005816E8" w:rsidRDefault="004215F5" w:rsidP="00B171C4">
      <w:pPr>
        <w:pStyle w:val="BodyText"/>
        <w:spacing w:line="480" w:lineRule="auto"/>
        <w:jc w:val="both"/>
        <w:rPr>
          <w:rFonts w:cstheme="majorBidi"/>
          <w:lang w:bidi="fa-IR"/>
        </w:rPr>
      </w:pPr>
      <w:r w:rsidRPr="00D035AA">
        <w:rPr>
          <w:rFonts w:cstheme="majorBidi"/>
          <w:lang w:bidi="fa-IR"/>
        </w:rPr>
        <w:t>To</w:t>
      </w:r>
      <w:r w:rsidR="00714641" w:rsidRPr="00D035AA">
        <w:rPr>
          <w:rFonts w:cstheme="majorBidi"/>
          <w:lang w:bidi="fa-IR"/>
        </w:rPr>
        <w:t xml:space="preserve"> study the crack initiation and propagation in CCP and ENF specimens, a 2-D FE analysis was performed</w:t>
      </w:r>
      <w:r w:rsidR="007210E0" w:rsidRPr="00D035AA">
        <w:rPr>
          <w:rFonts w:cstheme="majorBidi"/>
          <w:lang w:bidi="fa-IR"/>
        </w:rPr>
        <w:t xml:space="preserve"> using CZM approach</w:t>
      </w:r>
      <w:r w:rsidR="00714641" w:rsidRPr="00D035AA">
        <w:rPr>
          <w:rFonts w:cstheme="majorBidi"/>
          <w:lang w:bidi="fa-IR"/>
        </w:rPr>
        <w:t>.</w:t>
      </w:r>
      <w:r w:rsidR="003D45AD" w:rsidRPr="00D035AA">
        <w:rPr>
          <w:rFonts w:cstheme="majorBidi"/>
          <w:lang w:bidi="fa-IR"/>
        </w:rPr>
        <w:t xml:space="preserve"> </w:t>
      </w:r>
      <w:r w:rsidR="007210E0" w:rsidRPr="00D035AA">
        <w:rPr>
          <w:rFonts w:cstheme="majorBidi"/>
          <w:lang w:bidi="fa-IR"/>
        </w:rPr>
        <w:t>A</w:t>
      </w:r>
      <w:r w:rsidR="00B942BD" w:rsidRPr="00D035AA">
        <w:rPr>
          <w:rFonts w:cstheme="majorBidi"/>
          <w:lang w:bidi="fa-IR"/>
        </w:rPr>
        <w:t xml:space="preserve"> bilinear </w:t>
      </w:r>
      <w:r w:rsidR="004961D0">
        <w:rPr>
          <w:rFonts w:cstheme="majorBidi"/>
          <w:lang w:bidi="fa-IR"/>
        </w:rPr>
        <w:t>constitutive model</w:t>
      </w:r>
      <w:r w:rsidR="004961D0" w:rsidRPr="00D035AA">
        <w:rPr>
          <w:rFonts w:cstheme="majorBidi"/>
          <w:lang w:bidi="fa-IR"/>
        </w:rPr>
        <w:t xml:space="preserve"> </w:t>
      </w:r>
      <w:r w:rsidR="00B942BD" w:rsidRPr="00D035AA">
        <w:rPr>
          <w:rFonts w:cstheme="majorBidi"/>
          <w:lang w:bidi="fa-IR"/>
        </w:rPr>
        <w:t xml:space="preserve">was considered to </w:t>
      </w:r>
      <w:r w:rsidR="004961D0">
        <w:rPr>
          <w:rFonts w:cstheme="majorBidi"/>
          <w:lang w:bidi="fa-IR"/>
        </w:rPr>
        <w:t xml:space="preserve">model the initiation and development of the </w:t>
      </w:r>
      <w:proofErr w:type="spellStart"/>
      <w:r w:rsidR="004961D0">
        <w:rPr>
          <w:rFonts w:cstheme="majorBidi"/>
          <w:lang w:bidi="fa-IR"/>
        </w:rPr>
        <w:t>debond</w:t>
      </w:r>
      <w:proofErr w:type="spellEnd"/>
      <w:r w:rsidR="004961D0">
        <w:rPr>
          <w:rFonts w:cstheme="majorBidi"/>
          <w:lang w:bidi="fa-IR"/>
        </w:rPr>
        <w:t xml:space="preserve"> </w:t>
      </w:r>
      <w:r w:rsidR="00B171C4">
        <w:rPr>
          <w:rFonts w:cstheme="majorBidi"/>
          <w:lang w:bidi="fa-IR"/>
        </w:rPr>
        <w:t>in</w:t>
      </w:r>
      <w:r w:rsidR="0035559F">
        <w:rPr>
          <w:rFonts w:cstheme="majorBidi"/>
          <w:lang w:bidi="fa-IR"/>
        </w:rPr>
        <w:t xml:space="preserve"> the adhesive layer of both</w:t>
      </w:r>
      <w:r w:rsidR="00B942BD" w:rsidRPr="00D035AA">
        <w:rPr>
          <w:rFonts w:cstheme="majorBidi"/>
          <w:lang w:bidi="fa-IR"/>
        </w:rPr>
        <w:t xml:space="preserve"> CCP and ENF joints</w:t>
      </w:r>
      <w:r w:rsidR="007F2C8A" w:rsidRPr="00D035AA">
        <w:rPr>
          <w:rFonts w:cstheme="majorBidi"/>
          <w:lang w:bidi="fa-IR"/>
        </w:rPr>
        <w:t>.</w:t>
      </w:r>
      <w:r w:rsidR="00CC4EA5">
        <w:rPr>
          <w:rFonts w:cstheme="majorBidi"/>
          <w:lang w:bidi="fa-IR"/>
        </w:rPr>
        <w:t xml:space="preserve"> </w:t>
      </w:r>
      <w:r w:rsidR="0035559F">
        <w:rPr>
          <w:rFonts w:cstheme="majorBidi"/>
          <w:lang w:bidi="fa-IR"/>
        </w:rPr>
        <w:t xml:space="preserve">It should be </w:t>
      </w:r>
      <w:r w:rsidR="00221033">
        <w:rPr>
          <w:rFonts w:cstheme="majorBidi"/>
          <w:lang w:bidi="fa-IR"/>
        </w:rPr>
        <w:t>mentioned</w:t>
      </w:r>
      <w:r w:rsidR="0035559F">
        <w:rPr>
          <w:rFonts w:cstheme="majorBidi"/>
          <w:lang w:bidi="fa-IR"/>
        </w:rPr>
        <w:t xml:space="preserve"> that in this study, the failure of substrates is not modelled. </w:t>
      </w:r>
      <w:r w:rsidR="00B171C4" w:rsidRPr="00CC4EA5">
        <w:rPr>
          <w:rFonts w:cstheme="majorBidi"/>
          <w:lang w:bidi="fa-IR"/>
        </w:rPr>
        <w:t>Figure 3 shows</w:t>
      </w:r>
      <w:r w:rsidR="00B171C4">
        <w:rPr>
          <w:rFonts w:cstheme="majorBidi"/>
          <w:lang w:bidi="fa-IR"/>
        </w:rPr>
        <w:t xml:space="preserve"> </w:t>
      </w:r>
      <w:r w:rsidR="00855EC5" w:rsidRPr="00D035AA">
        <w:rPr>
          <w:rFonts w:cstheme="majorBidi"/>
          <w:lang w:bidi="fa-IR"/>
        </w:rPr>
        <w:t xml:space="preserve">the CCP and ENF </w:t>
      </w:r>
      <w:r w:rsidR="00921D03">
        <w:rPr>
          <w:rFonts w:cstheme="majorBidi"/>
          <w:lang w:bidi="fa-IR"/>
        </w:rPr>
        <w:t xml:space="preserve">FE models </w:t>
      </w:r>
      <w:r w:rsidR="00B171C4">
        <w:rPr>
          <w:rFonts w:cstheme="majorBidi"/>
          <w:lang w:bidi="fa-IR"/>
        </w:rPr>
        <w:t>schematically</w:t>
      </w:r>
      <w:r w:rsidR="00855EC5" w:rsidRPr="00D035AA">
        <w:rPr>
          <w:rFonts w:cstheme="majorBidi"/>
          <w:lang w:bidi="fa-IR"/>
        </w:rPr>
        <w:t xml:space="preserve">. </w:t>
      </w:r>
      <w:r w:rsidR="007F2C8A" w:rsidRPr="00D035AA">
        <w:rPr>
          <w:rFonts w:cstheme="majorBidi"/>
          <w:lang w:bidi="fa-IR"/>
        </w:rPr>
        <w:t>T</w:t>
      </w:r>
      <w:r w:rsidR="00A36673" w:rsidRPr="00D035AA">
        <w:rPr>
          <w:rFonts w:cstheme="majorBidi"/>
          <w:lang w:bidi="fa-IR"/>
        </w:rPr>
        <w:t>he modulus of elasticity and Poisson</w:t>
      </w:r>
      <w:r w:rsidR="004F379D" w:rsidRPr="00D035AA">
        <w:rPr>
          <w:rFonts w:cstheme="majorBidi"/>
          <w:lang w:bidi="fa-IR"/>
        </w:rPr>
        <w:t>’s</w:t>
      </w:r>
      <w:r w:rsidR="00A36673" w:rsidRPr="00D035AA">
        <w:rPr>
          <w:rFonts w:cstheme="majorBidi"/>
          <w:lang w:bidi="fa-IR"/>
        </w:rPr>
        <w:t xml:space="preserve"> ratio of the </w:t>
      </w:r>
      <w:r w:rsidR="00CC4EA5">
        <w:rPr>
          <w:rFonts w:cstheme="majorBidi"/>
          <w:lang w:bidi="fa-IR"/>
        </w:rPr>
        <w:t>substrates</w:t>
      </w:r>
      <w:r w:rsidR="00A36673" w:rsidRPr="00D035AA">
        <w:rPr>
          <w:rFonts w:cstheme="majorBidi"/>
          <w:lang w:bidi="fa-IR"/>
        </w:rPr>
        <w:t xml:space="preserve"> </w:t>
      </w:r>
      <w:r w:rsidR="00C231B3">
        <w:rPr>
          <w:rFonts w:cstheme="majorBidi"/>
          <w:lang w:bidi="fa-IR"/>
        </w:rPr>
        <w:t>are mentioned in</w:t>
      </w:r>
      <w:r w:rsidR="00A36673" w:rsidRPr="00D035AA">
        <w:rPr>
          <w:rFonts w:cstheme="majorBidi"/>
          <w:lang w:bidi="fa-IR"/>
        </w:rPr>
        <w:t xml:space="preserve"> Table 1.</w:t>
      </w:r>
      <w:r w:rsidR="008B1BF8" w:rsidRPr="00D035AA">
        <w:rPr>
          <w:rFonts w:cstheme="majorBidi"/>
          <w:lang w:bidi="fa-IR"/>
        </w:rPr>
        <w:t xml:space="preserve"> </w:t>
      </w:r>
      <w:bookmarkStart w:id="5" w:name="_Hlk118552912"/>
      <w:r w:rsidR="003F405E">
        <w:rPr>
          <w:rFonts w:cstheme="majorBidi"/>
          <w:lang w:bidi="fa-IR"/>
        </w:rPr>
        <w:t>To employ a traction-</w:t>
      </w:r>
      <w:r w:rsidR="005816E8">
        <w:rPr>
          <w:rFonts w:cstheme="majorBidi"/>
          <w:lang w:bidi="fa-IR"/>
        </w:rPr>
        <w:t>separation</w:t>
      </w:r>
      <w:r w:rsidR="003F405E">
        <w:rPr>
          <w:rFonts w:cstheme="majorBidi"/>
          <w:lang w:bidi="fa-IR"/>
        </w:rPr>
        <w:t xml:space="preserve"> law, three parameters including the initial stiffness</w:t>
      </w:r>
      <w:r w:rsidR="005816E8">
        <w:rPr>
          <w:rFonts w:cstheme="majorBidi"/>
          <w:lang w:bidi="fa-IR"/>
        </w:rPr>
        <w:t xml:space="preserve"> (K)</w:t>
      </w:r>
      <w:r w:rsidR="003F405E">
        <w:rPr>
          <w:rFonts w:cstheme="majorBidi"/>
          <w:lang w:bidi="fa-IR"/>
        </w:rPr>
        <w:t>,</w:t>
      </w:r>
      <w:r w:rsidR="005816E8">
        <w:rPr>
          <w:rFonts w:cstheme="majorBidi"/>
          <w:lang w:bidi="fa-IR"/>
        </w:rPr>
        <w:t xml:space="preserve"> cohesive strength and the fracture energy must be determined. The initial stiffness can be measured from Equation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83"/>
      </w:tblGrid>
      <w:tr w:rsidR="005816E8" w:rsidRPr="00D035AA" w14:paraId="7B24A771" w14:textId="77777777" w:rsidTr="008A359E">
        <w:tc>
          <w:tcPr>
            <w:tcW w:w="5387" w:type="dxa"/>
          </w:tcPr>
          <w:p w14:paraId="6C92AC4F" w14:textId="011A2F3A" w:rsidR="005816E8" w:rsidRPr="000A5F22" w:rsidRDefault="005816E8" w:rsidP="008A359E">
            <w:pPr>
              <w:spacing w:line="480" w:lineRule="auto"/>
              <w:jc w:val="both"/>
              <w:rPr>
                <w:rFonts w:ascii="Times New Roman" w:hAnsi="Times New Roman" w:cstheme="majorBidi"/>
                <w:sz w:val="24"/>
                <w:szCs w:val="24"/>
                <w:lang w:bidi="fa-IR"/>
              </w:rPr>
            </w:pPr>
            <m:oMathPara>
              <m:oMathParaPr>
                <m:jc m:val="left"/>
              </m:oMathParaPr>
              <m:oMath>
                <m:r>
                  <w:rPr>
                    <w:rFonts w:ascii="Cambria Math" w:hAnsi="Cambria Math"/>
                    <w:sz w:val="24"/>
                    <w:szCs w:val="24"/>
                  </w:rPr>
                  <w:lastRenderedPageBreak/>
                  <m:t>K</m:t>
                </m:r>
                <m:r>
                  <w:rPr>
                    <w:rFonts w:ascii="Cambria Math"/>
                    <w:sz w:val="24"/>
                    <w:szCs w:val="24"/>
                  </w:rPr>
                  <m:t>=</m:t>
                </m:r>
                <m:f>
                  <m:fPr>
                    <m:ctrlPr>
                      <w:rPr>
                        <w:rFonts w:ascii="Cambria Math" w:hAnsi="Cambria Math"/>
                        <w:i/>
                        <w:sz w:val="24"/>
                        <w:szCs w:val="24"/>
                      </w:rPr>
                    </m:ctrlPr>
                  </m:fPr>
                  <m:num>
                    <m:r>
                      <w:rPr>
                        <w:rFonts w:ascii="Cambria Math" w:hAnsi="Cambria Math"/>
                        <w:sz w:val="24"/>
                        <w:szCs w:val="24"/>
                      </w:rPr>
                      <m:t>E</m:t>
                    </m:r>
                  </m:num>
                  <m:den>
                    <m:r>
                      <w:rPr>
                        <w:rFonts w:ascii="Cambria Math" w:hAnsi="Cambria Math"/>
                        <w:sz w:val="24"/>
                        <w:szCs w:val="24"/>
                      </w:rPr>
                      <m:t>t</m:t>
                    </m:r>
                  </m:den>
                </m:f>
              </m:oMath>
            </m:oMathPara>
          </w:p>
        </w:tc>
        <w:tc>
          <w:tcPr>
            <w:tcW w:w="3683" w:type="dxa"/>
            <w:vAlign w:val="center"/>
          </w:tcPr>
          <w:p w14:paraId="51E93860" w14:textId="5672ECBC" w:rsidR="005816E8" w:rsidRPr="00D035AA" w:rsidRDefault="005816E8" w:rsidP="008A359E">
            <w:pPr>
              <w:spacing w:line="480" w:lineRule="auto"/>
              <w:jc w:val="right"/>
              <w:rPr>
                <w:rFonts w:ascii="Times New Roman" w:hAnsi="Times New Roman" w:cstheme="majorBidi"/>
                <w:sz w:val="24"/>
                <w:szCs w:val="24"/>
                <w:rtl/>
                <w:lang w:bidi="fa-IR"/>
              </w:rPr>
            </w:pPr>
            <w:r w:rsidRPr="00D035AA">
              <w:rPr>
                <w:rFonts w:ascii="Times New Roman" w:hAnsi="Times New Roman" w:cstheme="majorBidi"/>
                <w:sz w:val="24"/>
                <w:szCs w:val="24"/>
                <w:lang w:bidi="fa-IR"/>
              </w:rPr>
              <w:t>(</w:t>
            </w:r>
            <w:r>
              <w:rPr>
                <w:rFonts w:ascii="Times New Roman" w:hAnsi="Times New Roman" w:cstheme="majorBidi"/>
                <w:sz w:val="24"/>
                <w:szCs w:val="24"/>
                <w:lang w:bidi="fa-IR"/>
              </w:rPr>
              <w:t>14</w:t>
            </w:r>
            <w:r w:rsidRPr="00D035AA">
              <w:rPr>
                <w:rFonts w:ascii="Times New Roman" w:hAnsi="Times New Roman" w:cstheme="majorBidi"/>
                <w:sz w:val="24"/>
                <w:szCs w:val="24"/>
                <w:lang w:bidi="fa-IR"/>
              </w:rPr>
              <w:t>)</w:t>
            </w:r>
          </w:p>
        </w:tc>
      </w:tr>
    </w:tbl>
    <w:p w14:paraId="7BC2B46F" w14:textId="7B259EA6" w:rsidR="00A36673" w:rsidRDefault="005816E8" w:rsidP="00B171C4">
      <w:pPr>
        <w:pStyle w:val="BodyText"/>
        <w:spacing w:line="480" w:lineRule="auto"/>
        <w:jc w:val="both"/>
        <w:rPr>
          <w:rFonts w:cstheme="majorBidi"/>
          <w:lang w:bidi="fa-IR"/>
        </w:rPr>
      </w:pPr>
      <w:r>
        <w:rPr>
          <w:rFonts w:cstheme="majorBidi"/>
          <w:lang w:bidi="fa-IR"/>
        </w:rPr>
        <w:t xml:space="preserve">E and t are the elasticity modulus and thickness of </w:t>
      </w:r>
      <w:r w:rsidR="00B7179E">
        <w:rPr>
          <w:rFonts w:cstheme="majorBidi"/>
          <w:lang w:bidi="fa-IR"/>
        </w:rPr>
        <w:t xml:space="preserve">the </w:t>
      </w:r>
      <w:r>
        <w:rPr>
          <w:rFonts w:cstheme="majorBidi"/>
          <w:lang w:bidi="fa-IR"/>
        </w:rPr>
        <w:t xml:space="preserve">adhesive layer. </w:t>
      </w:r>
      <w:bookmarkEnd w:id="5"/>
      <w:r w:rsidR="008B1BF8" w:rsidRPr="00D035AA">
        <w:rPr>
          <w:rFonts w:cstheme="majorBidi"/>
          <w:lang w:bidi="fa-IR"/>
        </w:rPr>
        <w:t xml:space="preserve">The ultimate tensile and shear stress of </w:t>
      </w:r>
      <w:r w:rsidR="007210E0" w:rsidRPr="00D035AA">
        <w:rPr>
          <w:rFonts w:cstheme="majorBidi"/>
          <w:lang w:bidi="fa-IR"/>
        </w:rPr>
        <w:t xml:space="preserve">the </w:t>
      </w:r>
      <w:r w:rsidR="008B1BF8" w:rsidRPr="00D035AA">
        <w:rPr>
          <w:rFonts w:cstheme="majorBidi"/>
          <w:lang w:bidi="fa-IR"/>
        </w:rPr>
        <w:t xml:space="preserve">adhesive were considered as </w:t>
      </w:r>
      <w:r w:rsidR="008A7305" w:rsidRPr="00D035AA">
        <w:rPr>
          <w:rFonts w:cstheme="majorBidi"/>
          <w:lang w:bidi="fa-IR"/>
        </w:rPr>
        <w:t>20</w:t>
      </w:r>
      <w:r w:rsidR="008B1BF8" w:rsidRPr="00D035AA">
        <w:rPr>
          <w:rFonts w:cstheme="majorBidi"/>
          <w:lang w:bidi="fa-IR"/>
        </w:rPr>
        <w:t xml:space="preserve"> MPa and </w:t>
      </w:r>
      <w:r w:rsidR="008A7305" w:rsidRPr="00D035AA">
        <w:rPr>
          <w:rFonts w:cstheme="majorBidi"/>
          <w:lang w:bidi="fa-IR"/>
        </w:rPr>
        <w:t>15</w:t>
      </w:r>
      <w:r w:rsidR="008B1BF8" w:rsidRPr="00D035AA">
        <w:rPr>
          <w:rFonts w:cstheme="majorBidi"/>
          <w:lang w:bidi="fa-IR"/>
        </w:rPr>
        <w:t xml:space="preserve"> MPa</w:t>
      </w:r>
      <w:r w:rsidR="000C40C4">
        <w:rPr>
          <w:rFonts w:cstheme="majorBidi"/>
          <w:lang w:bidi="fa-IR"/>
        </w:rPr>
        <w:t xml:space="preserve"> </w:t>
      </w:r>
      <w:r w:rsidR="000C40C4">
        <w:rPr>
          <w:rFonts w:cstheme="majorBidi"/>
          <w:lang w:bidi="fa-IR"/>
        </w:rPr>
        <w:fldChar w:fldCharType="begin"/>
      </w:r>
      <w:r w:rsidR="00CD6AD1">
        <w:rPr>
          <w:rFonts w:cstheme="majorBidi"/>
          <w:lang w:bidi="fa-IR"/>
        </w:rPr>
        <w:instrText xml:space="preserve"> ADDIN EN.CITE &lt;EndNote&gt;&lt;Cite&gt;&lt;Author&gt;Jalali&lt;/Author&gt;&lt;Year&gt;2021&lt;/Year&gt;&lt;RecNum&gt;1&lt;/RecNum&gt;&lt;DisplayText&gt;[40]&lt;/DisplayText&gt;&lt;record&gt;&lt;rec-number&gt;1&lt;/rec-number&gt;&lt;foreign-keys&gt;&lt;key app="EN" db-id="pfpvv9etj0dzaqez2rlv0058rxzwp9z22p5f" timestamp="1664816847"&gt;1&lt;/key&gt;&lt;/foreign-keys&gt;&lt;ref-type name="Journal Article"&gt;17&lt;/ref-type&gt;&lt;contributors&gt;&lt;authors&gt;&lt;author&gt;Jalali, S.&lt;/author&gt;&lt;author&gt;Ayatollahi, M. R.&lt;/author&gt;&lt;author&gt;Akhavan-Safar, A.&lt;/author&gt;&lt;author&gt;da Silva, L. F. M.&lt;/author&gt;&lt;/authors&gt;&lt;/contributors&gt;&lt;titles&gt;&lt;title&gt;Effects of impact fatigue on residual static strength of adhesively bonded joints&lt;/title&gt;&lt;secondary-title&gt;Proceedings of the Institution of Mechanical Engineers, Part L: Journal of Materials: Design and Applications&lt;/secondary-title&gt;&lt;/titles&gt;&lt;periodical&gt;&lt;full-title&gt;Proceedings of the Institution of Mechanical Engineers, Part L: Journal of Materials: Design and Applications&lt;/full-title&gt;&lt;/periodical&gt;&lt;pages&gt;1519-1531&lt;/pages&gt;&lt;volume&gt;235&lt;/volume&gt;&lt;number&gt;7&lt;/number&gt;&lt;dates&gt;&lt;year&gt;2021&lt;/year&gt;&lt;pub-dates&gt;&lt;date&gt;2021/07/01&lt;/date&gt;&lt;/pub-dates&gt;&lt;/dates&gt;&lt;publisher&gt;SAGE Publications&lt;/publisher&gt;&lt;isbn&gt;1464-4207&lt;/isbn&gt;&lt;urls&gt;&lt;related-urls&gt;&lt;url&gt;https://doi.org/10.1177/1464420721994872&lt;/url&gt;&lt;/related-urls&gt;&lt;/urls&gt;&lt;electronic-resource-num&gt;10.1177/1464420721994872&lt;/electronic-resource-num&gt;&lt;access-date&gt;2022/10/03&lt;/access-date&gt;&lt;/record&gt;&lt;/Cite&gt;&lt;/EndNote&gt;</w:instrText>
      </w:r>
      <w:r w:rsidR="000C40C4">
        <w:rPr>
          <w:rFonts w:cstheme="majorBidi"/>
          <w:lang w:bidi="fa-IR"/>
        </w:rPr>
        <w:fldChar w:fldCharType="separate"/>
      </w:r>
      <w:r w:rsidR="00CD6AD1">
        <w:rPr>
          <w:rFonts w:cstheme="majorBidi"/>
          <w:noProof/>
          <w:lang w:bidi="fa-IR"/>
        </w:rPr>
        <w:t>[40]</w:t>
      </w:r>
      <w:r w:rsidR="000C40C4">
        <w:rPr>
          <w:rFonts w:cstheme="majorBidi"/>
          <w:lang w:bidi="fa-IR"/>
        </w:rPr>
        <w:fldChar w:fldCharType="end"/>
      </w:r>
      <w:r w:rsidR="008B1BF8" w:rsidRPr="00D035AA">
        <w:rPr>
          <w:rFonts w:cstheme="majorBidi"/>
          <w:lang w:bidi="fa-IR"/>
        </w:rPr>
        <w:t xml:space="preserve">, </w:t>
      </w:r>
      <w:r w:rsidR="008B1BF8" w:rsidRPr="00CC4EA5">
        <w:rPr>
          <w:rFonts w:cstheme="majorBidi"/>
          <w:lang w:bidi="fa-IR"/>
        </w:rPr>
        <w:t>respectively</w:t>
      </w:r>
      <w:r w:rsidR="00787574" w:rsidRPr="00CC4EA5">
        <w:rPr>
          <w:rFonts w:cstheme="majorBidi"/>
          <w:lang w:bidi="fa-IR"/>
        </w:rPr>
        <w:t xml:space="preserve">, and  the </w:t>
      </w:r>
      <w:r w:rsidR="00E01079">
        <w:rPr>
          <w:rFonts w:cstheme="majorBidi"/>
          <w:lang w:bidi="fa-IR"/>
        </w:rPr>
        <w:t>viscosity coefficient</w:t>
      </w:r>
      <w:r w:rsidR="00787574" w:rsidRPr="00CC4EA5">
        <w:rPr>
          <w:rFonts w:cstheme="majorBidi"/>
          <w:lang w:bidi="fa-IR"/>
        </w:rPr>
        <w:t xml:space="preserve"> was set to 1e-4</w:t>
      </w:r>
      <w:r w:rsidR="005C4D14">
        <w:rPr>
          <w:rFonts w:cstheme="majorBidi"/>
          <w:lang w:bidi="fa-IR"/>
        </w:rPr>
        <w:t xml:space="preserve"> s</w:t>
      </w:r>
      <w:r w:rsidR="00787574" w:rsidRPr="00CC4EA5">
        <w:rPr>
          <w:rFonts w:cstheme="majorBidi"/>
          <w:lang w:bidi="fa-IR"/>
        </w:rPr>
        <w:t>.</w:t>
      </w:r>
      <w:r w:rsidR="00C47D3D">
        <w:rPr>
          <w:rFonts w:cstheme="majorBidi"/>
          <w:lang w:bidi="fa-IR"/>
        </w:rPr>
        <w:t xml:space="preserve"> The values of fracture energies used in the analysis </w:t>
      </w:r>
      <w:r w:rsidR="00F1627F">
        <w:rPr>
          <w:rFonts w:cstheme="majorBidi"/>
          <w:lang w:bidi="fa-IR"/>
        </w:rPr>
        <w:t>are</w:t>
      </w:r>
      <w:r w:rsidR="00C47D3D">
        <w:rPr>
          <w:rFonts w:cstheme="majorBidi"/>
          <w:lang w:bidi="fa-IR"/>
        </w:rPr>
        <w:t xml:space="preserve"> discussed in </w:t>
      </w:r>
      <w:r w:rsidR="007E4E8E">
        <w:rPr>
          <w:rFonts w:cstheme="majorBidi"/>
          <w:lang w:bidi="fa-IR"/>
        </w:rPr>
        <w:t>S</w:t>
      </w:r>
      <w:r w:rsidR="00C47D3D">
        <w:rPr>
          <w:rFonts w:cstheme="majorBidi"/>
          <w:lang w:bidi="fa-IR"/>
        </w:rPr>
        <w:t xml:space="preserve">ection 5.2. </w:t>
      </w:r>
      <w:bookmarkStart w:id="6" w:name="_Hlk118550342"/>
      <w:r w:rsidR="001E2FEE">
        <w:rPr>
          <w:rFonts w:cstheme="majorBidi"/>
          <w:lang w:bidi="fa-IR"/>
        </w:rPr>
        <w:t xml:space="preserve">In order to find the best mesh size for </w:t>
      </w:r>
      <w:r w:rsidR="00045918">
        <w:rPr>
          <w:rFonts w:cstheme="majorBidi"/>
          <w:lang w:bidi="fa-IR"/>
        </w:rPr>
        <w:t>an</w:t>
      </w:r>
      <w:r w:rsidR="001E2FEE">
        <w:rPr>
          <w:rFonts w:cstheme="majorBidi"/>
          <w:lang w:bidi="fa-IR"/>
        </w:rPr>
        <w:t xml:space="preserve"> </w:t>
      </w:r>
      <w:r w:rsidR="0006224E">
        <w:rPr>
          <w:rFonts w:cstheme="majorBidi"/>
          <w:lang w:bidi="fa-IR"/>
        </w:rPr>
        <w:t>accurate numerical result</w:t>
      </w:r>
      <w:r w:rsidR="001E2FEE">
        <w:rPr>
          <w:rFonts w:cstheme="majorBidi"/>
          <w:lang w:bidi="fa-IR"/>
        </w:rPr>
        <w:t xml:space="preserve">, a number of </w:t>
      </w:r>
      <w:r w:rsidR="003B6B0C">
        <w:rPr>
          <w:rFonts w:cstheme="majorBidi"/>
          <w:lang w:bidi="fa-IR"/>
        </w:rPr>
        <w:t xml:space="preserve">analyses were performed and finally, </w:t>
      </w:r>
      <w:r w:rsidR="00BA08FA">
        <w:rPr>
          <w:rFonts w:cstheme="majorBidi"/>
          <w:lang w:bidi="fa-IR"/>
        </w:rPr>
        <w:t>2250</w:t>
      </w:r>
      <w:r w:rsidR="0057633F">
        <w:rPr>
          <w:rFonts w:cstheme="majorBidi"/>
          <w:lang w:bidi="fa-IR"/>
        </w:rPr>
        <w:t xml:space="preserve"> elements</w:t>
      </w:r>
      <w:r w:rsidR="00774B5F">
        <w:rPr>
          <w:rFonts w:cstheme="majorBidi"/>
          <w:lang w:bidi="fa-IR"/>
        </w:rPr>
        <w:t xml:space="preserve"> with a mesh size of 0.8</w:t>
      </w:r>
      <w:r w:rsidR="00774B5F">
        <w:rPr>
          <w:lang w:bidi="fa-IR"/>
        </w:rPr>
        <w:t>×</w:t>
      </w:r>
      <w:r w:rsidR="00774B5F">
        <w:rPr>
          <w:rFonts w:cstheme="majorBidi"/>
          <w:lang w:bidi="fa-IR"/>
        </w:rPr>
        <w:t>0.8 mm</w:t>
      </w:r>
      <w:r w:rsidR="0057633F">
        <w:rPr>
          <w:rFonts w:cstheme="majorBidi"/>
          <w:lang w:bidi="fa-IR"/>
        </w:rPr>
        <w:t xml:space="preserve"> for each </w:t>
      </w:r>
      <w:r w:rsidR="00774B5F">
        <w:rPr>
          <w:rFonts w:cstheme="majorBidi"/>
          <w:lang w:bidi="fa-IR"/>
        </w:rPr>
        <w:t>substrate</w:t>
      </w:r>
      <w:r w:rsidR="0057633F">
        <w:rPr>
          <w:rFonts w:cstheme="majorBidi"/>
          <w:lang w:bidi="fa-IR"/>
        </w:rPr>
        <w:t xml:space="preserve"> of ENF and outer layer of CCP</w:t>
      </w:r>
      <w:r w:rsidR="0006224E">
        <w:rPr>
          <w:rFonts w:cstheme="majorBidi"/>
          <w:lang w:bidi="fa-IR"/>
        </w:rPr>
        <w:t xml:space="preserve"> were employed</w:t>
      </w:r>
      <w:r w:rsidR="00045918">
        <w:rPr>
          <w:rFonts w:cstheme="majorBidi"/>
          <w:lang w:bidi="fa-IR"/>
        </w:rPr>
        <w:t>,</w:t>
      </w:r>
      <w:r w:rsidR="0006224E">
        <w:rPr>
          <w:rFonts w:cstheme="majorBidi"/>
          <w:lang w:bidi="fa-IR"/>
        </w:rPr>
        <w:t xml:space="preserve"> while the number of elements for each cut layer of CCP was </w:t>
      </w:r>
      <w:r w:rsidR="00045918">
        <w:rPr>
          <w:rFonts w:cstheme="majorBidi"/>
          <w:lang w:bidi="fa-IR"/>
        </w:rPr>
        <w:t>1</w:t>
      </w:r>
      <w:r w:rsidR="00A53569">
        <w:rPr>
          <w:rFonts w:cstheme="majorBidi"/>
          <w:lang w:bidi="fa-IR"/>
        </w:rPr>
        <w:t>122</w:t>
      </w:r>
      <w:r w:rsidR="00774B5F">
        <w:rPr>
          <w:rFonts w:cstheme="majorBidi"/>
          <w:lang w:bidi="fa-IR"/>
        </w:rPr>
        <w:t xml:space="preserve"> with a mesh size of 0.8</w:t>
      </w:r>
      <w:r w:rsidR="00774B5F">
        <w:rPr>
          <w:lang w:bidi="fa-IR"/>
        </w:rPr>
        <w:t>×</w:t>
      </w:r>
      <w:r w:rsidR="00774B5F">
        <w:rPr>
          <w:rFonts w:cstheme="majorBidi"/>
          <w:lang w:bidi="fa-IR"/>
        </w:rPr>
        <w:t>0.8 mm</w:t>
      </w:r>
      <w:r w:rsidR="0006224E">
        <w:rPr>
          <w:rFonts w:cstheme="majorBidi"/>
          <w:lang w:bidi="fa-IR"/>
        </w:rPr>
        <w:t xml:space="preserve">. It is to be pointed out that </w:t>
      </w:r>
      <w:r w:rsidR="00C21E95">
        <w:rPr>
          <w:rFonts w:cstheme="majorBidi"/>
          <w:lang w:bidi="fa-IR"/>
        </w:rPr>
        <w:t xml:space="preserve">four-node </w:t>
      </w:r>
      <w:r w:rsidR="004C062A">
        <w:rPr>
          <w:rFonts w:cstheme="majorBidi"/>
          <w:lang w:bidi="fa-IR"/>
        </w:rPr>
        <w:t>1st order</w:t>
      </w:r>
      <w:r w:rsidR="00C21E95">
        <w:rPr>
          <w:rFonts w:cstheme="majorBidi"/>
          <w:lang w:bidi="fa-IR"/>
        </w:rPr>
        <w:t xml:space="preserve"> </w:t>
      </w:r>
      <w:r w:rsidR="00045918">
        <w:rPr>
          <w:rFonts w:cstheme="majorBidi"/>
          <w:lang w:bidi="fa-IR"/>
        </w:rPr>
        <w:t>plane strain elements</w:t>
      </w:r>
      <w:r w:rsidR="00C21E95">
        <w:rPr>
          <w:rFonts w:cstheme="majorBidi"/>
          <w:lang w:bidi="fa-IR"/>
        </w:rPr>
        <w:t xml:space="preserve"> with reduced integration</w:t>
      </w:r>
      <w:r w:rsidR="0006224E">
        <w:rPr>
          <w:rFonts w:cstheme="majorBidi"/>
          <w:lang w:bidi="fa-IR"/>
        </w:rPr>
        <w:t xml:space="preserve"> were considered</w:t>
      </w:r>
      <w:r w:rsidR="00045918">
        <w:rPr>
          <w:rFonts w:cstheme="majorBidi"/>
          <w:lang w:bidi="fa-IR"/>
        </w:rPr>
        <w:t xml:space="preserve"> for the </w:t>
      </w:r>
      <w:r w:rsidR="0006224E">
        <w:rPr>
          <w:rFonts w:cstheme="majorBidi"/>
          <w:lang w:bidi="fa-IR"/>
        </w:rPr>
        <w:t xml:space="preserve">steel </w:t>
      </w:r>
      <w:r w:rsidR="00774B5F">
        <w:rPr>
          <w:rFonts w:cstheme="majorBidi"/>
          <w:lang w:bidi="fa-IR"/>
        </w:rPr>
        <w:t>substrates</w:t>
      </w:r>
      <w:r w:rsidR="0006224E">
        <w:rPr>
          <w:rFonts w:cstheme="majorBidi"/>
          <w:lang w:bidi="fa-IR"/>
        </w:rPr>
        <w:t xml:space="preserve"> of CCP and ENF joints.</w:t>
      </w:r>
      <w:r w:rsidR="00731AB8" w:rsidRPr="00D035AA">
        <w:rPr>
          <w:rFonts w:cstheme="majorBidi"/>
          <w:lang w:bidi="fa-IR"/>
        </w:rPr>
        <w:t xml:space="preserve"> </w:t>
      </w:r>
      <w:r w:rsidR="00C21E95">
        <w:rPr>
          <w:rFonts w:cstheme="majorBidi"/>
          <w:lang w:bidi="fa-IR"/>
        </w:rPr>
        <w:t xml:space="preserve">Also, </w:t>
      </w:r>
      <w:r w:rsidR="00FB08A7">
        <w:rPr>
          <w:rFonts w:cstheme="majorBidi"/>
          <w:lang w:bidi="fa-IR"/>
        </w:rPr>
        <w:t xml:space="preserve">748 </w:t>
      </w:r>
      <w:r w:rsidR="00C21E95">
        <w:rPr>
          <w:rFonts w:cstheme="majorBidi"/>
          <w:lang w:bidi="fa-IR"/>
        </w:rPr>
        <w:t xml:space="preserve">and </w:t>
      </w:r>
      <w:r w:rsidR="00FB08A7">
        <w:rPr>
          <w:rFonts w:cstheme="majorBidi"/>
          <w:lang w:bidi="fa-IR"/>
        </w:rPr>
        <w:t>238 four-node</w:t>
      </w:r>
      <w:r w:rsidR="00C21E95">
        <w:rPr>
          <w:rFonts w:cstheme="majorBidi"/>
          <w:lang w:bidi="fa-IR"/>
        </w:rPr>
        <w:t xml:space="preserve"> </w:t>
      </w:r>
      <w:r w:rsidR="00FB08A7">
        <w:rPr>
          <w:rFonts w:cstheme="majorBidi"/>
          <w:lang w:bidi="fa-IR"/>
        </w:rPr>
        <w:t>two-dimensional</w:t>
      </w:r>
      <w:r w:rsidR="004A1B44">
        <w:rPr>
          <w:rFonts w:cstheme="majorBidi"/>
          <w:lang w:bidi="fa-IR"/>
        </w:rPr>
        <w:t xml:space="preserve"> </w:t>
      </w:r>
      <w:r w:rsidR="00731AB8" w:rsidRPr="00D035AA">
        <w:rPr>
          <w:rFonts w:cstheme="majorBidi"/>
          <w:lang w:bidi="fa-IR"/>
        </w:rPr>
        <w:t>cohesive elements</w:t>
      </w:r>
      <w:r w:rsidR="0005065A">
        <w:rPr>
          <w:rFonts w:cstheme="majorBidi"/>
          <w:lang w:bidi="fa-IR"/>
        </w:rPr>
        <w:t xml:space="preserve"> with one element along the adhesive thickness </w:t>
      </w:r>
      <w:r w:rsidR="002F00C2">
        <w:rPr>
          <w:rFonts w:cstheme="majorBidi"/>
          <w:lang w:bidi="fa-IR"/>
        </w:rPr>
        <w:t>with</w:t>
      </w:r>
      <w:r w:rsidR="0005065A">
        <w:rPr>
          <w:rFonts w:cstheme="majorBidi"/>
          <w:lang w:bidi="fa-IR"/>
        </w:rPr>
        <w:t xml:space="preserve"> </w:t>
      </w:r>
      <w:r w:rsidR="00A272C1">
        <w:rPr>
          <w:rFonts w:cstheme="majorBidi"/>
          <w:lang w:bidi="fa-IR"/>
        </w:rPr>
        <w:t>the length of 0.8 mm</w:t>
      </w:r>
      <w:r w:rsidR="00731AB8" w:rsidRPr="00D035AA">
        <w:rPr>
          <w:rFonts w:cstheme="majorBidi"/>
          <w:lang w:bidi="fa-IR"/>
        </w:rPr>
        <w:t xml:space="preserve"> were used to mesh the adhesive layer</w:t>
      </w:r>
      <w:r w:rsidR="004A1B44">
        <w:rPr>
          <w:rFonts w:cstheme="majorBidi"/>
          <w:lang w:bidi="fa-IR"/>
        </w:rPr>
        <w:t>s</w:t>
      </w:r>
      <w:r w:rsidR="00731AB8" w:rsidRPr="00D035AA">
        <w:rPr>
          <w:rFonts w:cstheme="majorBidi"/>
          <w:lang w:bidi="fa-IR"/>
        </w:rPr>
        <w:t xml:space="preserve"> </w:t>
      </w:r>
      <w:r w:rsidR="00065B39">
        <w:rPr>
          <w:rFonts w:cstheme="majorBidi"/>
          <w:lang w:bidi="fa-IR"/>
        </w:rPr>
        <w:t>in the</w:t>
      </w:r>
      <w:r w:rsidR="00065B39" w:rsidRPr="00D035AA">
        <w:rPr>
          <w:rFonts w:cstheme="majorBidi"/>
          <w:lang w:bidi="fa-IR"/>
        </w:rPr>
        <w:t xml:space="preserve"> </w:t>
      </w:r>
      <w:r w:rsidR="00731AB8" w:rsidRPr="00D035AA">
        <w:rPr>
          <w:rFonts w:cstheme="majorBidi"/>
          <w:lang w:bidi="fa-IR"/>
        </w:rPr>
        <w:t>CCP and ENF specimens</w:t>
      </w:r>
      <w:bookmarkEnd w:id="6"/>
      <w:r w:rsidR="004F379D" w:rsidRPr="00D035AA">
        <w:rPr>
          <w:rFonts w:cstheme="majorBidi"/>
          <w:lang w:bidi="fa-IR"/>
        </w:rPr>
        <w:t>.</w:t>
      </w:r>
      <w:r w:rsidR="004A6F12" w:rsidRPr="00D035AA">
        <w:rPr>
          <w:rFonts w:cstheme="majorBidi"/>
          <w:lang w:bidi="fa-IR"/>
        </w:rPr>
        <w:t xml:space="preserve"> </w:t>
      </w:r>
      <w:r w:rsidR="00137392" w:rsidRPr="00D035AA">
        <w:rPr>
          <w:rFonts w:cstheme="majorBidi"/>
          <w:lang w:bidi="fa-IR"/>
        </w:rPr>
        <w:t xml:space="preserve">The meshed specimens </w:t>
      </w:r>
      <w:r w:rsidR="00E370B7">
        <w:rPr>
          <w:rFonts w:cstheme="majorBidi"/>
          <w:lang w:bidi="fa-IR"/>
        </w:rPr>
        <w:t xml:space="preserve">around the </w:t>
      </w:r>
      <w:proofErr w:type="spellStart"/>
      <w:r w:rsidR="00E370B7">
        <w:rPr>
          <w:rFonts w:cstheme="majorBidi"/>
          <w:lang w:bidi="fa-IR"/>
        </w:rPr>
        <w:t>debond</w:t>
      </w:r>
      <w:proofErr w:type="spellEnd"/>
      <w:r w:rsidR="00E370B7">
        <w:rPr>
          <w:rFonts w:cstheme="majorBidi"/>
          <w:lang w:bidi="fa-IR"/>
        </w:rPr>
        <w:t xml:space="preserve"> initiation region </w:t>
      </w:r>
      <w:r w:rsidR="00137392" w:rsidRPr="00D035AA">
        <w:rPr>
          <w:rFonts w:cstheme="majorBidi"/>
          <w:lang w:bidi="fa-IR"/>
        </w:rPr>
        <w:t>are shown in</w:t>
      </w:r>
      <w:r w:rsidR="00A36673" w:rsidRPr="00D035AA">
        <w:rPr>
          <w:rFonts w:cstheme="majorBidi"/>
          <w:lang w:bidi="fa-IR"/>
        </w:rPr>
        <w:t xml:space="preserve"> Figure </w:t>
      </w:r>
      <w:r w:rsidR="005C4D14">
        <w:rPr>
          <w:rFonts w:cstheme="majorBidi"/>
          <w:lang w:bidi="fa-IR"/>
        </w:rPr>
        <w:t>6</w:t>
      </w:r>
      <w:r w:rsidR="009E1125">
        <w:rPr>
          <w:rFonts w:cstheme="majorBidi"/>
          <w:lang w:bidi="fa-IR"/>
        </w:rPr>
        <w:t>.</w:t>
      </w:r>
    </w:p>
    <w:p w14:paraId="4088EC4D" w14:textId="404163E8" w:rsidR="00186516" w:rsidRDefault="00186516" w:rsidP="00186516">
      <w:pPr>
        <w:pStyle w:val="BodyText"/>
        <w:spacing w:line="480" w:lineRule="auto"/>
        <w:jc w:val="center"/>
        <w:rPr>
          <w:rFonts w:cstheme="majorBidi"/>
          <w:lang w:bidi="fa-IR"/>
        </w:rPr>
      </w:pPr>
      <w:r>
        <w:rPr>
          <w:rFonts w:cstheme="majorBidi"/>
          <w:noProof/>
          <w:lang w:bidi="fa-IR"/>
        </w:rPr>
        <w:drawing>
          <wp:inline distT="0" distB="0" distL="0" distR="0" wp14:anchorId="6913C367" wp14:editId="5EA9535D">
            <wp:extent cx="5400000" cy="1800000"/>
            <wp:effectExtent l="0" t="0" r="0" b="0"/>
            <wp:docPr id="206" name="Pictur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17"/>
                    <a:stretch/>
                  </pic:blipFill>
                  <pic:spPr bwMode="auto">
                    <a:xfrm>
                      <a:off x="0" y="0"/>
                      <a:ext cx="5400000"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3E2D0934" w14:textId="3DF2EFC0" w:rsidR="004E62AB" w:rsidRDefault="00DE56B3" w:rsidP="004E62AB">
      <w:pPr>
        <w:pStyle w:val="BodyText"/>
        <w:spacing w:line="480" w:lineRule="auto"/>
        <w:jc w:val="center"/>
      </w:pPr>
      <w:r w:rsidRPr="00561EAD">
        <w:t>(a)</w:t>
      </w:r>
    </w:p>
    <w:p w14:paraId="1A0DEDB8" w14:textId="7A49E1E1" w:rsidR="00141E7C" w:rsidRDefault="00A71979" w:rsidP="00640E3D">
      <w:pPr>
        <w:pStyle w:val="a"/>
        <w:bidi w:val="0"/>
        <w:spacing w:line="480" w:lineRule="auto"/>
        <w:ind w:firstLine="0"/>
        <w:rPr>
          <w:sz w:val="24"/>
          <w:szCs w:val="24"/>
        </w:rPr>
      </w:pPr>
      <w:r>
        <w:rPr>
          <w:rFonts w:cs="Times New Roman"/>
          <w:noProof/>
          <w:sz w:val="24"/>
          <w:szCs w:val="24"/>
          <w:lang w:eastAsia="en-US"/>
        </w:rPr>
        <w:lastRenderedPageBreak/>
        <w:drawing>
          <wp:inline distT="0" distB="0" distL="0" distR="0" wp14:anchorId="3397566E" wp14:editId="6D02C817">
            <wp:extent cx="5400000" cy="18000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1800000"/>
                    </a:xfrm>
                    <a:prstGeom prst="rect">
                      <a:avLst/>
                    </a:prstGeom>
                    <a:noFill/>
                  </pic:spPr>
                </pic:pic>
              </a:graphicData>
            </a:graphic>
          </wp:inline>
        </w:drawing>
      </w:r>
    </w:p>
    <w:p w14:paraId="1CA7C3E2" w14:textId="023DDB2D" w:rsidR="0067514B" w:rsidRPr="00D035AA" w:rsidRDefault="002A718E" w:rsidP="00141E7C">
      <w:pPr>
        <w:pStyle w:val="a"/>
        <w:bidi w:val="0"/>
        <w:spacing w:line="480" w:lineRule="auto"/>
        <w:ind w:firstLine="0"/>
        <w:jc w:val="center"/>
        <w:rPr>
          <w:sz w:val="24"/>
          <w:szCs w:val="24"/>
        </w:rPr>
      </w:pPr>
      <w:r w:rsidRPr="00561EAD">
        <w:rPr>
          <w:sz w:val="24"/>
          <w:szCs w:val="24"/>
        </w:rPr>
        <w:t>(b)</w:t>
      </w:r>
    </w:p>
    <w:p w14:paraId="594C2D2F" w14:textId="70EB8F8A" w:rsidR="0067514B" w:rsidRPr="00D035AA" w:rsidRDefault="007229EF" w:rsidP="00203D53">
      <w:pPr>
        <w:pStyle w:val="a"/>
        <w:bidi w:val="0"/>
        <w:spacing w:line="480" w:lineRule="auto"/>
        <w:ind w:firstLine="0"/>
        <w:jc w:val="center"/>
        <w:rPr>
          <w:sz w:val="24"/>
          <w:szCs w:val="24"/>
        </w:rPr>
      </w:pPr>
      <w:r w:rsidRPr="005C4D14">
        <w:rPr>
          <w:sz w:val="24"/>
          <w:szCs w:val="24"/>
        </w:rPr>
        <w:t>Figur</w:t>
      </w:r>
      <w:r w:rsidR="00F62E13" w:rsidRPr="005C4D14">
        <w:rPr>
          <w:sz w:val="24"/>
          <w:szCs w:val="24"/>
        </w:rPr>
        <w:t>e</w:t>
      </w:r>
      <w:r w:rsidRPr="005C4D14">
        <w:rPr>
          <w:sz w:val="24"/>
          <w:szCs w:val="24"/>
        </w:rPr>
        <w:t xml:space="preserve"> </w:t>
      </w:r>
      <w:r w:rsidR="00B95CAF" w:rsidRPr="005C4D14">
        <w:rPr>
          <w:sz w:val="24"/>
          <w:szCs w:val="24"/>
        </w:rPr>
        <w:t>6</w:t>
      </w:r>
      <w:r w:rsidRPr="005C4D14">
        <w:rPr>
          <w:sz w:val="24"/>
          <w:szCs w:val="24"/>
        </w:rPr>
        <w:t xml:space="preserve">- </w:t>
      </w:r>
      <w:r w:rsidR="00203D53" w:rsidRPr="005C4D14">
        <w:rPr>
          <w:sz w:val="24"/>
          <w:szCs w:val="24"/>
        </w:rPr>
        <w:t>Boundary conditions, e</w:t>
      </w:r>
      <w:r w:rsidRPr="005C4D14">
        <w:rPr>
          <w:sz w:val="24"/>
          <w:szCs w:val="24"/>
        </w:rPr>
        <w:t>lement</w:t>
      </w:r>
      <w:r w:rsidRPr="00D035AA">
        <w:rPr>
          <w:sz w:val="24"/>
          <w:szCs w:val="24"/>
        </w:rPr>
        <w:t xml:space="preserve"> shape and size</w:t>
      </w:r>
      <w:r w:rsidR="002A718E" w:rsidRPr="00D035AA">
        <w:rPr>
          <w:sz w:val="24"/>
          <w:szCs w:val="24"/>
        </w:rPr>
        <w:t xml:space="preserve"> of a) CCP and b) ENF </w:t>
      </w:r>
      <w:r w:rsidR="00FE2D2D" w:rsidRPr="00D035AA">
        <w:rPr>
          <w:sz w:val="24"/>
          <w:szCs w:val="24"/>
        </w:rPr>
        <w:t xml:space="preserve">joints </w:t>
      </w:r>
      <w:r w:rsidRPr="00D035AA">
        <w:rPr>
          <w:sz w:val="24"/>
          <w:szCs w:val="24"/>
        </w:rPr>
        <w:t xml:space="preserve">for the </w:t>
      </w:r>
      <w:r w:rsidR="00F932B0">
        <w:rPr>
          <w:sz w:val="24"/>
          <w:szCs w:val="24"/>
        </w:rPr>
        <w:t>FE</w:t>
      </w:r>
      <w:r w:rsidR="00F932B0" w:rsidRPr="00D035AA">
        <w:rPr>
          <w:sz w:val="24"/>
          <w:szCs w:val="24"/>
        </w:rPr>
        <w:t xml:space="preserve"> </w:t>
      </w:r>
      <w:r w:rsidRPr="00D035AA">
        <w:rPr>
          <w:sz w:val="24"/>
          <w:szCs w:val="24"/>
        </w:rPr>
        <w:t>analysis</w:t>
      </w:r>
      <w:r w:rsidR="002A718E" w:rsidRPr="00D035AA">
        <w:rPr>
          <w:sz w:val="24"/>
          <w:szCs w:val="24"/>
        </w:rPr>
        <w:t>.</w:t>
      </w:r>
      <w:r w:rsidR="00381797">
        <w:rPr>
          <w:sz w:val="24"/>
          <w:szCs w:val="24"/>
        </w:rPr>
        <w:t xml:space="preserve"> </w:t>
      </w:r>
    </w:p>
    <w:p w14:paraId="5DB89845" w14:textId="3FDD3072" w:rsidR="00A36673" w:rsidRPr="00D035AA" w:rsidRDefault="00A36673" w:rsidP="00DB5C3B">
      <w:pPr>
        <w:pStyle w:val="ListParagraph"/>
        <w:numPr>
          <w:ilvl w:val="0"/>
          <w:numId w:val="28"/>
        </w:numPr>
        <w:spacing w:line="480" w:lineRule="auto"/>
        <w:ind w:left="792"/>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Results and discussion</w:t>
      </w:r>
    </w:p>
    <w:p w14:paraId="1D350617" w14:textId="5966E8DC" w:rsidR="008930FB" w:rsidRPr="00D035AA" w:rsidRDefault="008930FB" w:rsidP="00DB5C3B">
      <w:pPr>
        <w:pStyle w:val="ListParagraph"/>
        <w:spacing w:line="480" w:lineRule="auto"/>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5.1</w:t>
      </w:r>
      <w:r w:rsidR="00AD0C7D" w:rsidRPr="00D035AA">
        <w:rPr>
          <w:rFonts w:ascii="Times New Roman" w:hAnsi="Times New Roman" w:cstheme="majorBidi"/>
          <w:b/>
          <w:bCs/>
          <w:sz w:val="24"/>
          <w:szCs w:val="24"/>
          <w:lang w:bidi="fa-IR"/>
        </w:rPr>
        <w:t>.</w:t>
      </w:r>
      <w:r w:rsidRPr="00D035AA">
        <w:rPr>
          <w:rFonts w:ascii="Times New Roman" w:hAnsi="Times New Roman" w:cstheme="majorBidi"/>
          <w:b/>
          <w:bCs/>
          <w:sz w:val="24"/>
          <w:szCs w:val="24"/>
          <w:lang w:bidi="fa-IR"/>
        </w:rPr>
        <w:t xml:space="preserve"> Experimental results</w:t>
      </w:r>
    </w:p>
    <w:p w14:paraId="382328A1" w14:textId="7AD9B2DB" w:rsidR="000A7657" w:rsidRDefault="008930FB" w:rsidP="00DB5C3B">
      <w:pPr>
        <w:pStyle w:val="BodyText"/>
        <w:spacing w:line="480" w:lineRule="auto"/>
        <w:jc w:val="both"/>
        <w:rPr>
          <w:rFonts w:asciiTheme="majorBidi" w:hAnsiTheme="majorBidi" w:cstheme="majorBidi"/>
        </w:rPr>
      </w:pPr>
      <w:r w:rsidRPr="003E084D">
        <w:rPr>
          <w:rFonts w:cstheme="majorBidi"/>
          <w:lang w:bidi="fa-IR"/>
        </w:rPr>
        <w:t xml:space="preserve">Fracture tests were performed </w:t>
      </w:r>
      <w:r w:rsidR="00F1627F" w:rsidRPr="003E084D">
        <w:rPr>
          <w:rFonts w:cstheme="majorBidi"/>
          <w:lang w:bidi="fa-IR"/>
        </w:rPr>
        <w:t>to</w:t>
      </w:r>
      <w:r w:rsidRPr="003E084D">
        <w:rPr>
          <w:rFonts w:cstheme="majorBidi"/>
          <w:lang w:bidi="fa-IR"/>
        </w:rPr>
        <w:t xml:space="preserve"> compare the fracture </w:t>
      </w:r>
      <w:r w:rsidR="0011626F" w:rsidRPr="003E084D">
        <w:rPr>
          <w:rFonts w:cstheme="majorBidi"/>
          <w:lang w:bidi="fa-IR"/>
        </w:rPr>
        <w:t xml:space="preserve">energy obtained </w:t>
      </w:r>
      <w:r w:rsidR="00363482">
        <w:rPr>
          <w:rFonts w:cstheme="majorBidi"/>
          <w:lang w:bidi="fa-IR"/>
        </w:rPr>
        <w:t>using</w:t>
      </w:r>
      <w:r w:rsidR="003A0C77" w:rsidRPr="003E084D">
        <w:rPr>
          <w:rFonts w:cstheme="majorBidi"/>
          <w:lang w:bidi="fa-IR"/>
        </w:rPr>
        <w:t xml:space="preserve"> SBT</w:t>
      </w:r>
      <w:r w:rsidR="00043844" w:rsidRPr="003E084D">
        <w:rPr>
          <w:rFonts w:cstheme="majorBidi"/>
          <w:lang w:bidi="fa-IR"/>
        </w:rPr>
        <w:t>,</w:t>
      </w:r>
      <w:r w:rsidR="003A0C77" w:rsidRPr="003E084D">
        <w:rPr>
          <w:rFonts w:cstheme="majorBidi"/>
          <w:lang w:bidi="fa-IR"/>
        </w:rPr>
        <w:t xml:space="preserve"> CCM</w:t>
      </w:r>
      <w:r w:rsidR="004D175F" w:rsidRPr="003E084D">
        <w:rPr>
          <w:rFonts w:cstheme="majorBidi"/>
          <w:lang w:bidi="fa-IR"/>
        </w:rPr>
        <w:t>,</w:t>
      </w:r>
      <w:r w:rsidR="003A0C77" w:rsidRPr="003E084D">
        <w:rPr>
          <w:rFonts w:cstheme="majorBidi"/>
          <w:lang w:bidi="fa-IR"/>
        </w:rPr>
        <w:t xml:space="preserve"> and </w:t>
      </w:r>
      <w:r w:rsidR="00662D1D" w:rsidRPr="003E084D">
        <w:rPr>
          <w:rFonts w:cstheme="majorBidi"/>
          <w:lang w:bidi="fa-IR"/>
        </w:rPr>
        <w:t>CCP</w:t>
      </w:r>
      <w:r w:rsidR="00656F03">
        <w:rPr>
          <w:rFonts w:cstheme="majorBidi" w:hint="cs"/>
          <w:rtl/>
          <w:lang w:bidi="fa-IR"/>
        </w:rPr>
        <w:t xml:space="preserve"> </w:t>
      </w:r>
      <w:r w:rsidR="003A0C77" w:rsidRPr="003E084D">
        <w:rPr>
          <w:rFonts w:cstheme="majorBidi"/>
          <w:lang w:bidi="fa-IR"/>
        </w:rPr>
        <w:t>method</w:t>
      </w:r>
      <w:r w:rsidR="00963DF9" w:rsidRPr="003E084D">
        <w:rPr>
          <w:rFonts w:cstheme="majorBidi"/>
          <w:lang w:bidi="fa-IR"/>
        </w:rPr>
        <w:t>s</w:t>
      </w:r>
      <w:r w:rsidR="003A0C77" w:rsidRPr="00D035AA">
        <w:rPr>
          <w:rFonts w:cstheme="majorBidi"/>
          <w:lang w:bidi="fa-IR"/>
        </w:rPr>
        <w:t>.</w:t>
      </w:r>
      <w:r w:rsidR="0072495B" w:rsidRPr="00D035AA">
        <w:rPr>
          <w:rFonts w:cstheme="majorBidi"/>
          <w:lang w:bidi="fa-IR"/>
        </w:rPr>
        <w:t xml:space="preserve"> </w:t>
      </w:r>
      <w:r w:rsidR="001D6BC8">
        <w:rPr>
          <w:rFonts w:cstheme="majorBidi"/>
          <w:lang w:bidi="fa-IR"/>
        </w:rPr>
        <w:t xml:space="preserve">Figure 7 shows </w:t>
      </w:r>
      <w:r w:rsidR="00D14355">
        <w:rPr>
          <w:rFonts w:cstheme="majorBidi"/>
          <w:lang w:bidi="fa-IR"/>
        </w:rPr>
        <w:t>t</w:t>
      </w:r>
      <w:r w:rsidR="00BF1F0E" w:rsidRPr="00D035AA">
        <w:rPr>
          <w:rFonts w:cstheme="majorBidi"/>
          <w:lang w:bidi="fa-IR"/>
        </w:rPr>
        <w:t>ypical load-displacement graphs of CCP and ENF joints.</w:t>
      </w:r>
      <w:r w:rsidR="001D6BC8">
        <w:rPr>
          <w:rFonts w:cstheme="majorBidi"/>
          <w:lang w:bidi="fa-IR"/>
        </w:rPr>
        <w:t xml:space="preserve"> </w:t>
      </w:r>
      <w:r w:rsidR="00DF33E9">
        <w:rPr>
          <w:rFonts w:cstheme="majorBidi"/>
          <w:lang w:bidi="fa-IR"/>
        </w:rPr>
        <w:t xml:space="preserve">Basically, the stiffness of the joints should not be affected much by the adhesive thickness, but some differences </w:t>
      </w:r>
      <w:r w:rsidR="00DF33E9" w:rsidRPr="00DF33E9">
        <w:rPr>
          <w:rFonts w:cstheme="majorBidi"/>
          <w:lang w:bidi="fa-IR"/>
        </w:rPr>
        <w:t>in initial stiffness of the joints are observed</w:t>
      </w:r>
      <w:r w:rsidR="00DF33E9">
        <w:rPr>
          <w:rFonts w:cstheme="majorBidi"/>
          <w:lang w:bidi="fa-IR"/>
        </w:rPr>
        <w:t xml:space="preserve"> in Figure 7, since the </w:t>
      </w:r>
      <w:r w:rsidR="00AB5F1A">
        <w:rPr>
          <w:rFonts w:cstheme="majorBidi"/>
          <w:lang w:bidi="fa-IR"/>
        </w:rPr>
        <w:t>e</w:t>
      </w:r>
      <w:r w:rsidR="00DF33E9" w:rsidRPr="00DF33E9">
        <w:rPr>
          <w:rFonts w:cstheme="majorBidi"/>
          <w:lang w:bidi="fa-IR"/>
        </w:rPr>
        <w:t>xperimental results are based on crosshead displacement which are not accurate</w:t>
      </w:r>
      <w:r w:rsidR="00D77AC9">
        <w:rPr>
          <w:rFonts w:cstheme="majorBidi"/>
          <w:lang w:bidi="fa-IR"/>
        </w:rPr>
        <w:t xml:space="preserve">. </w:t>
      </w:r>
      <w:r w:rsidR="006A5FAD">
        <w:rPr>
          <w:rFonts w:cstheme="majorBidi"/>
          <w:lang w:bidi="fa-IR"/>
        </w:rPr>
        <w:t>In</w:t>
      </w:r>
      <w:r w:rsidR="00A36673" w:rsidRPr="00D035AA">
        <w:rPr>
          <w:rFonts w:cstheme="majorBidi"/>
          <w:lang w:bidi="fa-IR"/>
        </w:rPr>
        <w:t xml:space="preserve"> </w:t>
      </w:r>
      <w:r w:rsidR="00BE074B" w:rsidRPr="00D035AA">
        <w:rPr>
          <w:rFonts w:cstheme="majorBidi"/>
          <w:lang w:bidi="fa-IR"/>
        </w:rPr>
        <w:t xml:space="preserve">ENF </w:t>
      </w:r>
      <w:r w:rsidR="00A36673" w:rsidRPr="00D035AA">
        <w:rPr>
          <w:rFonts w:cstheme="majorBidi"/>
          <w:lang w:bidi="fa-IR"/>
        </w:rPr>
        <w:t xml:space="preserve">tests, the </w:t>
      </w:r>
      <w:r w:rsidR="004B0F8B" w:rsidRPr="00D035AA">
        <w:rPr>
          <w:rFonts w:cstheme="majorBidi"/>
          <w:lang w:bidi="fa-IR"/>
        </w:rPr>
        <w:t>crack propagated</w:t>
      </w:r>
      <w:r w:rsidR="00164EFD" w:rsidRPr="00D035AA">
        <w:rPr>
          <w:rFonts w:cstheme="majorBidi"/>
          <w:lang w:bidi="fa-IR"/>
        </w:rPr>
        <w:t xml:space="preserve"> in adhesive layer </w:t>
      </w:r>
      <w:r w:rsidR="002F2C24">
        <w:rPr>
          <w:rFonts w:cstheme="majorBidi"/>
          <w:lang w:bidi="fa-IR"/>
        </w:rPr>
        <w:t xml:space="preserve">catastrophically </w:t>
      </w:r>
      <w:r w:rsidR="00164EFD" w:rsidRPr="00D035AA">
        <w:rPr>
          <w:rFonts w:cstheme="majorBidi"/>
          <w:lang w:bidi="fa-IR"/>
        </w:rPr>
        <w:t xml:space="preserve">and </w:t>
      </w:r>
      <w:r w:rsidR="002F2C24">
        <w:rPr>
          <w:rFonts w:cstheme="majorBidi"/>
          <w:lang w:bidi="fa-IR"/>
        </w:rPr>
        <w:t xml:space="preserve">the </w:t>
      </w:r>
      <w:r w:rsidR="00A36673" w:rsidRPr="00D035AA">
        <w:rPr>
          <w:rFonts w:cstheme="majorBidi"/>
          <w:lang w:bidi="fa-IR"/>
        </w:rPr>
        <w:t>joints failed suddenly</w:t>
      </w:r>
      <w:r w:rsidR="00844EEA" w:rsidRPr="00D035AA">
        <w:rPr>
          <w:rFonts w:cstheme="majorBidi"/>
          <w:lang w:bidi="fa-IR"/>
        </w:rPr>
        <w:t xml:space="preserve"> in one step</w:t>
      </w:r>
      <w:r w:rsidR="00A36673" w:rsidRPr="00D035AA">
        <w:rPr>
          <w:rFonts w:cstheme="majorBidi"/>
          <w:lang w:bidi="fa-IR"/>
        </w:rPr>
        <w:t xml:space="preserve"> when the load </w:t>
      </w:r>
      <w:r w:rsidR="0011626F" w:rsidRPr="00D035AA">
        <w:rPr>
          <w:rFonts w:cstheme="majorBidi"/>
          <w:lang w:bidi="fa-IR"/>
        </w:rPr>
        <w:t xml:space="preserve">reached </w:t>
      </w:r>
      <w:r w:rsidR="00A36673" w:rsidRPr="00D035AA">
        <w:rPr>
          <w:rFonts w:cstheme="majorBidi"/>
          <w:lang w:bidi="fa-IR"/>
        </w:rPr>
        <w:t>the</w:t>
      </w:r>
      <w:r w:rsidR="00BF364C" w:rsidRPr="00D035AA">
        <w:rPr>
          <w:rFonts w:cstheme="majorBidi"/>
          <w:lang w:bidi="fa-IR"/>
        </w:rPr>
        <w:t xml:space="preserve"> </w:t>
      </w:r>
      <w:r w:rsidR="00A36673" w:rsidRPr="00D035AA">
        <w:rPr>
          <w:rFonts w:cstheme="majorBidi"/>
          <w:lang w:bidi="fa-IR"/>
        </w:rPr>
        <w:t xml:space="preserve">maximum value which </w:t>
      </w:r>
      <w:r w:rsidR="00844EEA" w:rsidRPr="00D035AA">
        <w:rPr>
          <w:rFonts w:cstheme="majorBidi"/>
          <w:lang w:bidi="fa-IR"/>
        </w:rPr>
        <w:t xml:space="preserve">shows </w:t>
      </w:r>
      <w:r w:rsidR="00BE19FF" w:rsidRPr="00D035AA">
        <w:rPr>
          <w:rFonts w:cstheme="majorBidi"/>
          <w:lang w:bidi="fa-IR"/>
        </w:rPr>
        <w:t xml:space="preserve">the </w:t>
      </w:r>
      <w:r w:rsidR="00BF518D" w:rsidRPr="00D035AA">
        <w:rPr>
          <w:rFonts w:cstheme="majorBidi"/>
          <w:lang w:bidi="fa-IR"/>
        </w:rPr>
        <w:t>brittle</w:t>
      </w:r>
      <w:r w:rsidR="00BF518D">
        <w:rPr>
          <w:rFonts w:cstheme="majorBidi"/>
          <w:lang w:bidi="fa-IR"/>
        </w:rPr>
        <w:t xml:space="preserve"> </w:t>
      </w:r>
      <w:r w:rsidR="00AA6DF0">
        <w:rPr>
          <w:rFonts w:cstheme="majorBidi"/>
          <w:lang w:bidi="fa-IR"/>
        </w:rPr>
        <w:t>nature</w:t>
      </w:r>
      <w:r w:rsidR="00AA6DF0" w:rsidRPr="00D035AA">
        <w:rPr>
          <w:rFonts w:cstheme="majorBidi"/>
          <w:lang w:bidi="fa-IR"/>
        </w:rPr>
        <w:t xml:space="preserve"> </w:t>
      </w:r>
      <w:r w:rsidR="00A36673" w:rsidRPr="00D035AA">
        <w:rPr>
          <w:rFonts w:cstheme="majorBidi"/>
          <w:lang w:bidi="fa-IR"/>
        </w:rPr>
        <w:t>of the adhesive</w:t>
      </w:r>
      <w:r w:rsidR="00844EEA" w:rsidRPr="00D035AA">
        <w:rPr>
          <w:rFonts w:cstheme="majorBidi"/>
          <w:lang w:bidi="fa-IR"/>
        </w:rPr>
        <w:t xml:space="preserve"> </w:t>
      </w:r>
      <w:r w:rsidR="00B56671" w:rsidRPr="003E084D">
        <w:rPr>
          <w:rFonts w:cstheme="majorBidi"/>
          <w:lang w:bidi="fa-IR"/>
        </w:rPr>
        <w:t xml:space="preserve">(Figure </w:t>
      </w:r>
      <w:r w:rsidR="003E084D">
        <w:rPr>
          <w:rFonts w:cstheme="majorBidi"/>
          <w:lang w:bidi="fa-IR"/>
        </w:rPr>
        <w:t>7</w:t>
      </w:r>
      <w:r w:rsidR="007A22FC">
        <w:rPr>
          <w:rFonts w:cstheme="majorBidi"/>
          <w:lang w:bidi="fa-IR"/>
        </w:rPr>
        <w:t>(</w:t>
      </w:r>
      <w:r w:rsidR="00B56671" w:rsidRPr="003E084D">
        <w:rPr>
          <w:rFonts w:cstheme="majorBidi"/>
          <w:lang w:bidi="fa-IR"/>
        </w:rPr>
        <w:t>a</w:t>
      </w:r>
      <w:r w:rsidR="007A22FC">
        <w:rPr>
          <w:rFonts w:cstheme="majorBidi"/>
          <w:lang w:bidi="fa-IR"/>
        </w:rPr>
        <w:t>)</w:t>
      </w:r>
      <w:r w:rsidR="00B56671" w:rsidRPr="003E084D">
        <w:rPr>
          <w:rFonts w:cstheme="majorBidi"/>
          <w:lang w:bidi="fa-IR"/>
        </w:rPr>
        <w:t>)</w:t>
      </w:r>
      <w:r w:rsidR="005746AE" w:rsidRPr="003E084D">
        <w:rPr>
          <w:rFonts w:cstheme="majorBidi"/>
          <w:lang w:bidi="fa-IR"/>
        </w:rPr>
        <w:t>.</w:t>
      </w:r>
      <w:r w:rsidR="003A337C">
        <w:rPr>
          <w:rFonts w:cstheme="majorBidi"/>
          <w:lang w:bidi="fa-IR"/>
        </w:rPr>
        <w:t xml:space="preserve"> </w:t>
      </w:r>
      <w:r w:rsidR="00164EFD" w:rsidRPr="00D035AA">
        <w:rPr>
          <w:rFonts w:asciiTheme="majorBidi" w:hAnsiTheme="majorBidi" w:cstheme="majorBidi"/>
        </w:rPr>
        <w:t xml:space="preserve">As shown </w:t>
      </w:r>
      <w:r w:rsidR="00164EFD" w:rsidRPr="003E084D">
        <w:rPr>
          <w:rFonts w:asciiTheme="majorBidi" w:hAnsiTheme="majorBidi" w:cstheme="majorBidi"/>
        </w:rPr>
        <w:t xml:space="preserve">in Figure </w:t>
      </w:r>
      <w:r w:rsidR="00446990">
        <w:rPr>
          <w:rFonts w:asciiTheme="majorBidi" w:hAnsiTheme="majorBidi" w:cstheme="majorBidi"/>
        </w:rPr>
        <w:t>8</w:t>
      </w:r>
      <w:r w:rsidR="000A7657" w:rsidRPr="003E084D">
        <w:rPr>
          <w:rFonts w:asciiTheme="majorBidi" w:hAnsiTheme="majorBidi" w:cstheme="majorBidi"/>
        </w:rPr>
        <w:t xml:space="preserve"> for </w:t>
      </w:r>
      <w:r w:rsidR="007A22FC">
        <w:rPr>
          <w:rFonts w:asciiTheme="majorBidi" w:hAnsiTheme="majorBidi" w:cstheme="majorBidi"/>
        </w:rPr>
        <w:t xml:space="preserve">the </w:t>
      </w:r>
      <w:r w:rsidR="000A7657" w:rsidRPr="003E084D">
        <w:rPr>
          <w:rFonts w:asciiTheme="majorBidi" w:hAnsiTheme="majorBidi" w:cstheme="majorBidi"/>
        </w:rPr>
        <w:t>CCP</w:t>
      </w:r>
      <w:r w:rsidR="000A7657" w:rsidRPr="00D035AA">
        <w:rPr>
          <w:rFonts w:asciiTheme="majorBidi" w:hAnsiTheme="majorBidi" w:cstheme="majorBidi"/>
        </w:rPr>
        <w:t xml:space="preserve"> tests,</w:t>
      </w:r>
      <w:r w:rsidR="00164EFD" w:rsidRPr="00D035AA">
        <w:rPr>
          <w:rFonts w:cstheme="majorBidi"/>
          <w:lang w:bidi="fa-IR"/>
        </w:rPr>
        <w:t xml:space="preserve"> </w:t>
      </w:r>
      <w:r w:rsidR="00047FD0">
        <w:rPr>
          <w:rFonts w:cstheme="majorBidi"/>
          <w:lang w:bidi="fa-IR"/>
        </w:rPr>
        <w:t>the</w:t>
      </w:r>
      <w:r w:rsidR="000A7657" w:rsidRPr="00D035AA">
        <w:rPr>
          <w:rFonts w:cstheme="majorBidi"/>
          <w:lang w:bidi="fa-IR"/>
        </w:rPr>
        <w:t xml:space="preserve"> </w:t>
      </w:r>
      <w:r w:rsidR="00A245AB">
        <w:rPr>
          <w:rFonts w:cstheme="majorBidi"/>
          <w:lang w:bidi="fa-IR"/>
        </w:rPr>
        <w:t>cracks</w:t>
      </w:r>
      <w:r w:rsidR="000A7657" w:rsidRPr="00D035AA">
        <w:rPr>
          <w:rFonts w:cstheme="majorBidi"/>
          <w:lang w:bidi="fa-IR"/>
        </w:rPr>
        <w:t xml:space="preserve"> p</w:t>
      </w:r>
      <w:r w:rsidR="00B10BC7" w:rsidRPr="00D035AA">
        <w:rPr>
          <w:rFonts w:cstheme="majorBidi"/>
          <w:lang w:bidi="fa-IR"/>
        </w:rPr>
        <w:t>ropagate in multiple steps</w:t>
      </w:r>
      <w:r w:rsidR="00CA268A" w:rsidRPr="00D035AA">
        <w:rPr>
          <w:rFonts w:cstheme="majorBidi"/>
          <w:lang w:bidi="fa-IR"/>
        </w:rPr>
        <w:t xml:space="preserve">. </w:t>
      </w:r>
      <w:r w:rsidR="00FF60B6">
        <w:rPr>
          <w:rFonts w:cstheme="majorBidi"/>
          <w:lang w:bidi="fa-IR"/>
        </w:rPr>
        <w:t>The</w:t>
      </w:r>
      <w:r w:rsidR="00CA268A" w:rsidRPr="00D035AA">
        <w:rPr>
          <w:rFonts w:cstheme="majorBidi"/>
          <w:lang w:bidi="fa-IR"/>
        </w:rPr>
        <w:t xml:space="preserve"> </w:t>
      </w:r>
      <w:r w:rsidR="00377D9E">
        <w:rPr>
          <w:rFonts w:cstheme="majorBidi"/>
          <w:lang w:bidi="fa-IR"/>
        </w:rPr>
        <w:t xml:space="preserve">load drops </w:t>
      </w:r>
      <w:r w:rsidR="00CA268A" w:rsidRPr="00D035AA">
        <w:rPr>
          <w:rFonts w:cstheme="majorBidi"/>
          <w:lang w:bidi="fa-IR"/>
        </w:rPr>
        <w:t xml:space="preserve">in </w:t>
      </w:r>
      <w:r w:rsidR="00DF28A0" w:rsidRPr="00D035AA">
        <w:rPr>
          <w:rFonts w:cstheme="majorBidi"/>
          <w:lang w:bidi="fa-IR"/>
        </w:rPr>
        <w:t xml:space="preserve">the </w:t>
      </w:r>
      <w:r w:rsidR="00CA268A" w:rsidRPr="00D035AA">
        <w:rPr>
          <w:rFonts w:cstheme="majorBidi"/>
          <w:lang w:bidi="fa-IR"/>
        </w:rPr>
        <w:t>load-displacement curve</w:t>
      </w:r>
      <w:r w:rsidR="003653C1" w:rsidRPr="00D035AA">
        <w:rPr>
          <w:rFonts w:cstheme="majorBidi"/>
          <w:lang w:bidi="fa-IR"/>
        </w:rPr>
        <w:t xml:space="preserve"> correspond</w:t>
      </w:r>
      <w:r w:rsidR="00FF60B6">
        <w:rPr>
          <w:rFonts w:cstheme="majorBidi"/>
          <w:lang w:bidi="fa-IR"/>
        </w:rPr>
        <w:t>s</w:t>
      </w:r>
      <w:r w:rsidR="003653C1" w:rsidRPr="00D035AA">
        <w:rPr>
          <w:rFonts w:cstheme="majorBidi"/>
          <w:lang w:bidi="fa-IR"/>
        </w:rPr>
        <w:t xml:space="preserve"> to </w:t>
      </w:r>
      <w:r w:rsidR="006E164D" w:rsidRPr="00D035AA">
        <w:rPr>
          <w:rFonts w:cstheme="majorBidi"/>
          <w:lang w:bidi="fa-IR"/>
        </w:rPr>
        <w:t>every</w:t>
      </w:r>
      <w:r w:rsidR="003653C1" w:rsidRPr="00D035AA">
        <w:rPr>
          <w:rFonts w:cstheme="majorBidi"/>
          <w:lang w:bidi="fa-IR"/>
        </w:rPr>
        <w:t xml:space="preserve"> step</w:t>
      </w:r>
      <w:r w:rsidR="00EE4644" w:rsidRPr="00D035AA">
        <w:rPr>
          <w:rFonts w:cstheme="majorBidi"/>
          <w:lang w:bidi="fa-IR"/>
        </w:rPr>
        <w:t xml:space="preserve"> that </w:t>
      </w:r>
      <w:r w:rsidR="00FF60B6">
        <w:rPr>
          <w:rFonts w:cstheme="majorBidi"/>
          <w:lang w:bidi="fa-IR"/>
        </w:rPr>
        <w:t xml:space="preserve">the </w:t>
      </w:r>
      <w:r w:rsidR="00EE4644" w:rsidRPr="00D035AA">
        <w:rPr>
          <w:rFonts w:cstheme="majorBidi"/>
          <w:lang w:bidi="fa-IR"/>
        </w:rPr>
        <w:t>crack</w:t>
      </w:r>
      <w:r w:rsidR="003653C1" w:rsidRPr="00D035AA">
        <w:rPr>
          <w:rFonts w:cstheme="majorBidi"/>
          <w:lang w:bidi="fa-IR"/>
        </w:rPr>
        <w:t>s</w:t>
      </w:r>
      <w:r w:rsidR="00DF28A0" w:rsidRPr="00D035AA">
        <w:rPr>
          <w:rFonts w:cstheme="majorBidi"/>
          <w:lang w:bidi="fa-IR"/>
        </w:rPr>
        <w:t xml:space="preserve"> </w:t>
      </w:r>
      <w:r w:rsidR="003653C1" w:rsidRPr="00D035AA">
        <w:rPr>
          <w:rFonts w:cstheme="majorBidi"/>
          <w:lang w:bidi="fa-IR"/>
        </w:rPr>
        <w:t>propagate</w:t>
      </w:r>
      <w:r w:rsidR="006E164D" w:rsidRPr="00D035AA">
        <w:rPr>
          <w:rFonts w:cstheme="majorBidi"/>
          <w:lang w:bidi="fa-IR"/>
        </w:rPr>
        <w:t xml:space="preserve"> in</w:t>
      </w:r>
      <w:r w:rsidR="003653C1" w:rsidRPr="00D035AA">
        <w:rPr>
          <w:rFonts w:cstheme="majorBidi"/>
          <w:lang w:bidi="fa-IR"/>
        </w:rPr>
        <w:t xml:space="preserve"> </w:t>
      </w:r>
      <w:r w:rsidR="003E3EB9">
        <w:rPr>
          <w:rFonts w:cstheme="majorBidi"/>
          <w:lang w:bidi="fa-IR"/>
        </w:rPr>
        <w:t xml:space="preserve">the </w:t>
      </w:r>
      <w:r w:rsidR="00DF28A0" w:rsidRPr="00D035AA">
        <w:rPr>
          <w:rFonts w:cstheme="majorBidi"/>
          <w:lang w:bidi="fa-IR"/>
        </w:rPr>
        <w:t>adhesive layers</w:t>
      </w:r>
      <w:r w:rsidR="00E12DCF" w:rsidRPr="00D035AA">
        <w:rPr>
          <w:rFonts w:cstheme="majorBidi"/>
          <w:lang w:bidi="fa-IR"/>
        </w:rPr>
        <w:t xml:space="preserve">. </w:t>
      </w:r>
      <w:r w:rsidR="003E3EB9">
        <w:rPr>
          <w:rFonts w:cstheme="majorBidi"/>
          <w:lang w:bidi="fa-IR"/>
        </w:rPr>
        <w:t xml:space="preserve">After full </w:t>
      </w:r>
      <w:proofErr w:type="spellStart"/>
      <w:r w:rsidR="003E3EB9">
        <w:rPr>
          <w:rFonts w:cstheme="majorBidi"/>
          <w:lang w:bidi="fa-IR"/>
        </w:rPr>
        <w:t>debond</w:t>
      </w:r>
      <w:proofErr w:type="spellEnd"/>
      <w:r w:rsidR="003E3EB9">
        <w:rPr>
          <w:rFonts w:cstheme="majorBidi"/>
          <w:lang w:bidi="fa-IR"/>
        </w:rPr>
        <w:t xml:space="preserve"> of the cut steel layer and the </w:t>
      </w:r>
      <w:r w:rsidR="00FC0D9E">
        <w:rPr>
          <w:rFonts w:cstheme="majorBidi"/>
          <w:lang w:bidi="fa-IR"/>
        </w:rPr>
        <w:t>continuous ones</w:t>
      </w:r>
      <w:r w:rsidR="006E164D" w:rsidRPr="00D035AA">
        <w:rPr>
          <w:rFonts w:asciiTheme="majorBidi" w:hAnsiTheme="majorBidi" w:cstheme="majorBidi"/>
        </w:rPr>
        <w:t>,</w:t>
      </w:r>
      <w:r w:rsidR="00E11AE9" w:rsidRPr="00D035AA">
        <w:rPr>
          <w:rFonts w:asciiTheme="majorBidi" w:hAnsiTheme="majorBidi" w:cstheme="majorBidi"/>
        </w:rPr>
        <w:t xml:space="preserve"> </w:t>
      </w:r>
      <w:r w:rsidR="00E11AE9" w:rsidRPr="00446990">
        <w:rPr>
          <w:rFonts w:asciiTheme="majorBidi" w:hAnsiTheme="majorBidi" w:cstheme="majorBidi"/>
        </w:rPr>
        <w:t xml:space="preserve">the </w:t>
      </w:r>
      <w:r w:rsidR="00FC0D9E">
        <w:rPr>
          <w:rFonts w:asciiTheme="majorBidi" w:hAnsiTheme="majorBidi" w:cstheme="majorBidi"/>
        </w:rPr>
        <w:t xml:space="preserve">continuous </w:t>
      </w:r>
      <w:r w:rsidR="00B56671" w:rsidRPr="00446990">
        <w:rPr>
          <w:rFonts w:asciiTheme="majorBidi" w:hAnsiTheme="majorBidi" w:cstheme="majorBidi"/>
        </w:rPr>
        <w:t>steel layers</w:t>
      </w:r>
      <w:r w:rsidR="0028513A" w:rsidRPr="00446990">
        <w:rPr>
          <w:rFonts w:asciiTheme="majorBidi" w:hAnsiTheme="majorBidi" w:cstheme="majorBidi"/>
        </w:rPr>
        <w:t xml:space="preserve"> fail</w:t>
      </w:r>
      <w:r w:rsidR="00F466C5" w:rsidRPr="00446990">
        <w:rPr>
          <w:rFonts w:asciiTheme="majorBidi" w:hAnsiTheme="majorBidi" w:cstheme="majorBidi"/>
        </w:rPr>
        <w:t xml:space="preserve"> </w:t>
      </w:r>
      <w:r w:rsidR="00E1241D">
        <w:rPr>
          <w:rFonts w:asciiTheme="majorBidi" w:hAnsiTheme="majorBidi" w:cstheme="majorBidi"/>
        </w:rPr>
        <w:t xml:space="preserve">resulting in </w:t>
      </w:r>
      <w:r w:rsidR="00FC0D9E">
        <w:rPr>
          <w:rFonts w:asciiTheme="majorBidi" w:hAnsiTheme="majorBidi" w:cstheme="majorBidi"/>
        </w:rPr>
        <w:t>the final failure of the CCP jo</w:t>
      </w:r>
      <w:r w:rsidR="004F6EE3">
        <w:rPr>
          <w:rFonts w:asciiTheme="majorBidi" w:hAnsiTheme="majorBidi" w:cstheme="majorBidi"/>
        </w:rPr>
        <w:t>i</w:t>
      </w:r>
      <w:r w:rsidR="00FC0D9E">
        <w:rPr>
          <w:rFonts w:asciiTheme="majorBidi" w:hAnsiTheme="majorBidi" w:cstheme="majorBidi"/>
        </w:rPr>
        <w:t>nts</w:t>
      </w:r>
      <w:r w:rsidR="00DE34D0" w:rsidRPr="00D035AA">
        <w:rPr>
          <w:rFonts w:asciiTheme="majorBidi" w:hAnsiTheme="majorBidi" w:cstheme="majorBid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790"/>
      </w:tblGrid>
      <w:tr w:rsidR="00656F03" w14:paraId="5A0373AF" w14:textId="77777777" w:rsidTr="00640E3D">
        <w:tc>
          <w:tcPr>
            <w:tcW w:w="8280" w:type="dxa"/>
          </w:tcPr>
          <w:p w14:paraId="1B59DEB5" w14:textId="08995373" w:rsidR="00B56671" w:rsidRDefault="00032624" w:rsidP="00EC3E59">
            <w:pPr>
              <w:pStyle w:val="BodyText"/>
              <w:spacing w:line="480" w:lineRule="auto"/>
              <w:jc w:val="center"/>
              <w:rPr>
                <w:rFonts w:cstheme="majorBidi"/>
                <w:lang w:bidi="fa-IR"/>
              </w:rPr>
            </w:pPr>
            <w:r>
              <w:rPr>
                <w:rFonts w:cstheme="majorBidi"/>
                <w:noProof/>
              </w:rPr>
              <w:lastRenderedPageBreak/>
              <w:drawing>
                <wp:inline distT="0" distB="0" distL="0" distR="0" wp14:anchorId="647A5388" wp14:editId="0B91D47F">
                  <wp:extent cx="3459303" cy="2352675"/>
                  <wp:effectExtent l="0" t="0" r="825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3009" t="1388" r="5107" b="4861"/>
                          <a:stretch/>
                        </pic:blipFill>
                        <pic:spPr bwMode="auto">
                          <a:xfrm>
                            <a:off x="0" y="0"/>
                            <a:ext cx="3469480" cy="23595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vAlign w:val="center"/>
          </w:tcPr>
          <w:p w14:paraId="61C191CE" w14:textId="0BCCECF9" w:rsidR="00B56671" w:rsidRDefault="00B56671" w:rsidP="00DB5C3B">
            <w:pPr>
              <w:pStyle w:val="BodyText"/>
              <w:spacing w:line="480" w:lineRule="auto"/>
              <w:jc w:val="right"/>
              <w:rPr>
                <w:rFonts w:cstheme="majorBidi"/>
                <w:lang w:bidi="fa-IR"/>
              </w:rPr>
            </w:pPr>
            <w:r>
              <w:rPr>
                <w:rFonts w:cstheme="majorBidi"/>
                <w:lang w:bidi="fa-IR"/>
              </w:rPr>
              <w:t>(a)</w:t>
            </w:r>
          </w:p>
        </w:tc>
      </w:tr>
      <w:tr w:rsidR="00656F03" w14:paraId="1202F5E6" w14:textId="77777777" w:rsidTr="00640E3D">
        <w:tc>
          <w:tcPr>
            <w:tcW w:w="8280" w:type="dxa"/>
          </w:tcPr>
          <w:p w14:paraId="5179F756" w14:textId="2FCB0628" w:rsidR="00CB3F3A" w:rsidRDefault="00FB7F66" w:rsidP="00FB7F66">
            <w:pPr>
              <w:pStyle w:val="BodyText"/>
              <w:spacing w:line="480" w:lineRule="auto"/>
              <w:jc w:val="center"/>
              <w:rPr>
                <w:rFonts w:cstheme="majorBidi"/>
                <w:lang w:bidi="fa-IR"/>
              </w:rPr>
            </w:pPr>
            <w:r>
              <w:rPr>
                <w:rFonts w:cstheme="majorBidi"/>
                <w:noProof/>
                <w:lang w:bidi="fa-IR"/>
              </w:rPr>
              <w:drawing>
                <wp:inline distT="0" distB="0" distL="0" distR="0" wp14:anchorId="69BD6F24" wp14:editId="235DA194">
                  <wp:extent cx="3524400" cy="2466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2301" r="4510" b="3648"/>
                          <a:stretch/>
                        </pic:blipFill>
                        <pic:spPr bwMode="auto">
                          <a:xfrm>
                            <a:off x="0" y="0"/>
                            <a:ext cx="3524400" cy="246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vAlign w:val="center"/>
          </w:tcPr>
          <w:p w14:paraId="4F127442" w14:textId="10999698" w:rsidR="00B56671" w:rsidRDefault="00B56671" w:rsidP="00DB5C3B">
            <w:pPr>
              <w:pStyle w:val="BodyText"/>
              <w:spacing w:line="480" w:lineRule="auto"/>
              <w:jc w:val="right"/>
              <w:rPr>
                <w:rFonts w:cstheme="majorBidi"/>
                <w:lang w:bidi="fa-IR"/>
              </w:rPr>
            </w:pPr>
            <w:r>
              <w:rPr>
                <w:rFonts w:cstheme="majorBidi"/>
                <w:lang w:bidi="fa-IR"/>
              </w:rPr>
              <w:t>(b)</w:t>
            </w:r>
          </w:p>
        </w:tc>
      </w:tr>
    </w:tbl>
    <w:p w14:paraId="3DB0D17A" w14:textId="4EBF5E50" w:rsidR="00B56671" w:rsidRPr="00D035AA" w:rsidRDefault="00A36673" w:rsidP="00DB5C3B">
      <w:pPr>
        <w:pStyle w:val="StyleFirstline0"/>
        <w:spacing w:line="480" w:lineRule="auto"/>
        <w:jc w:val="center"/>
        <w:rPr>
          <w:sz w:val="24"/>
        </w:rPr>
      </w:pPr>
      <w:r w:rsidRPr="00D035AA">
        <w:rPr>
          <w:sz w:val="24"/>
        </w:rPr>
        <w:t xml:space="preserve">Figure </w:t>
      </w:r>
      <w:r w:rsidR="003E084D">
        <w:rPr>
          <w:sz w:val="24"/>
        </w:rPr>
        <w:t>7</w:t>
      </w:r>
      <w:r w:rsidRPr="00D035AA">
        <w:rPr>
          <w:sz w:val="24"/>
        </w:rPr>
        <w:t xml:space="preserve">- Typical load displacement </w:t>
      </w:r>
      <w:r w:rsidR="008F6B62" w:rsidRPr="00D035AA">
        <w:rPr>
          <w:sz w:val="24"/>
        </w:rPr>
        <w:t xml:space="preserve">graphs of a) </w:t>
      </w:r>
      <w:r w:rsidR="00B56671">
        <w:rPr>
          <w:sz w:val="24"/>
        </w:rPr>
        <w:t>ENF</w:t>
      </w:r>
      <w:r w:rsidR="008F6B62" w:rsidRPr="00D035AA">
        <w:rPr>
          <w:sz w:val="24"/>
        </w:rPr>
        <w:t xml:space="preserve"> and b)</w:t>
      </w:r>
      <w:r w:rsidR="00AD0C7D" w:rsidRPr="00D035AA">
        <w:rPr>
          <w:sz w:val="24"/>
        </w:rPr>
        <w:t xml:space="preserve"> </w:t>
      </w:r>
      <w:r w:rsidR="00B56671">
        <w:rPr>
          <w:sz w:val="24"/>
        </w:rPr>
        <w:t>CCP</w:t>
      </w:r>
      <w:r w:rsidR="008F6B62" w:rsidRPr="00D035AA">
        <w:rPr>
          <w:sz w:val="24"/>
        </w:rPr>
        <w:t xml:space="preserve"> joints</w:t>
      </w:r>
      <w:r w:rsidRPr="00D035AA">
        <w:rPr>
          <w:sz w:val="24"/>
        </w:rPr>
        <w:t xml:space="preserve"> for different adhesive thicknesses</w:t>
      </w:r>
      <w:r w:rsidR="008F6B62" w:rsidRPr="00D035AA">
        <w:rPr>
          <w:sz w:val="24"/>
        </w:rPr>
        <w:t>.</w:t>
      </w:r>
    </w:p>
    <w:p w14:paraId="40DCB8D1" w14:textId="1F632FE9" w:rsidR="00BF1F0E" w:rsidRPr="00D035AA" w:rsidRDefault="00BA2864" w:rsidP="00DB5C3B">
      <w:pPr>
        <w:pStyle w:val="StyleFirstline0"/>
        <w:spacing w:line="480" w:lineRule="auto"/>
        <w:jc w:val="center"/>
        <w:rPr>
          <w:sz w:val="24"/>
        </w:rPr>
      </w:pPr>
      <w:r>
        <w:rPr>
          <w:noProof/>
          <w:sz w:val="24"/>
        </w:rPr>
        <w:lastRenderedPageBreak/>
        <w:drawing>
          <wp:inline distT="0" distB="0" distL="0" distR="0" wp14:anchorId="5D5ACD1B" wp14:editId="7D9C366B">
            <wp:extent cx="2981877" cy="4570810"/>
            <wp:effectExtent l="0" t="0" r="952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6219" cy="4577465"/>
                    </a:xfrm>
                    <a:prstGeom prst="rect">
                      <a:avLst/>
                    </a:prstGeom>
                    <a:noFill/>
                  </pic:spPr>
                </pic:pic>
              </a:graphicData>
            </a:graphic>
          </wp:inline>
        </w:drawing>
      </w:r>
    </w:p>
    <w:p w14:paraId="0609B384" w14:textId="21206D02" w:rsidR="006E164D" w:rsidRDefault="00BF1F0E" w:rsidP="00DB5C3B">
      <w:pPr>
        <w:pStyle w:val="StyleFirstline0"/>
        <w:spacing w:line="480" w:lineRule="auto"/>
        <w:jc w:val="center"/>
        <w:rPr>
          <w:sz w:val="24"/>
        </w:rPr>
      </w:pPr>
      <w:r w:rsidRPr="00D035AA">
        <w:rPr>
          <w:sz w:val="24"/>
        </w:rPr>
        <w:t xml:space="preserve">Figure </w:t>
      </w:r>
      <w:r w:rsidR="003E084D">
        <w:rPr>
          <w:sz w:val="24"/>
        </w:rPr>
        <w:t>8</w:t>
      </w:r>
      <w:r w:rsidRPr="00D035AA">
        <w:rPr>
          <w:sz w:val="24"/>
        </w:rPr>
        <w:t>- Crack propagation path in CCP specimen.</w:t>
      </w:r>
    </w:p>
    <w:p w14:paraId="7402AFFA" w14:textId="77777777" w:rsidR="00536759" w:rsidRPr="00D035AA" w:rsidRDefault="00536759" w:rsidP="00DB5C3B">
      <w:pPr>
        <w:pStyle w:val="StyleFirstline0"/>
        <w:spacing w:line="480" w:lineRule="auto"/>
        <w:jc w:val="center"/>
        <w:rPr>
          <w:sz w:val="24"/>
        </w:rPr>
      </w:pPr>
    </w:p>
    <w:p w14:paraId="75A30E27" w14:textId="15240578" w:rsidR="00536759" w:rsidRDefault="0031782A" w:rsidP="005E24F0">
      <w:pPr>
        <w:pStyle w:val="StyleFirstline0"/>
        <w:spacing w:line="480" w:lineRule="auto"/>
        <w:rPr>
          <w:sz w:val="24"/>
        </w:rPr>
      </w:pPr>
      <w:r>
        <w:rPr>
          <w:sz w:val="24"/>
        </w:rPr>
        <w:t>As shown in</w:t>
      </w:r>
      <w:r w:rsidRPr="009A770B">
        <w:rPr>
          <w:sz w:val="24"/>
        </w:rPr>
        <w:t xml:space="preserve"> </w:t>
      </w:r>
      <w:r w:rsidR="00350469" w:rsidRPr="009A770B">
        <w:rPr>
          <w:sz w:val="24"/>
        </w:rPr>
        <w:t xml:space="preserve">Figures </w:t>
      </w:r>
      <w:r w:rsidR="00446990">
        <w:rPr>
          <w:sz w:val="24"/>
        </w:rPr>
        <w:t>7</w:t>
      </w:r>
      <w:r w:rsidR="00350469" w:rsidRPr="009A770B">
        <w:rPr>
          <w:sz w:val="24"/>
        </w:rPr>
        <w:t>-</w:t>
      </w:r>
      <w:r w:rsidR="00016664">
        <w:rPr>
          <w:sz w:val="24"/>
        </w:rPr>
        <w:t>b</w:t>
      </w:r>
      <w:r w:rsidR="00350469" w:rsidRPr="009A770B">
        <w:rPr>
          <w:sz w:val="24"/>
        </w:rPr>
        <w:t xml:space="preserve"> and </w:t>
      </w:r>
      <w:r w:rsidR="00446990">
        <w:rPr>
          <w:sz w:val="24"/>
        </w:rPr>
        <w:t>8</w:t>
      </w:r>
      <w:r>
        <w:rPr>
          <w:sz w:val="24"/>
        </w:rPr>
        <w:t>,</w:t>
      </w:r>
      <w:r w:rsidR="00C71549" w:rsidRPr="009A770B">
        <w:rPr>
          <w:sz w:val="24"/>
        </w:rPr>
        <w:t xml:space="preserve"> </w:t>
      </w:r>
      <w:r w:rsidR="00350469" w:rsidRPr="009A770B">
        <w:rPr>
          <w:sz w:val="24"/>
        </w:rPr>
        <w:t>t</w:t>
      </w:r>
      <w:r w:rsidR="00FE693D" w:rsidRPr="009A770B">
        <w:rPr>
          <w:sz w:val="24"/>
        </w:rPr>
        <w:t xml:space="preserve">he </w:t>
      </w:r>
      <w:r w:rsidR="00EB0E2C" w:rsidRPr="009A770B">
        <w:rPr>
          <w:sz w:val="24"/>
        </w:rPr>
        <w:t>total stiffness</w:t>
      </w:r>
      <w:r w:rsidR="00FE693D" w:rsidRPr="009A770B">
        <w:rPr>
          <w:sz w:val="24"/>
        </w:rPr>
        <w:t xml:space="preserve"> </w:t>
      </w:r>
      <w:r w:rsidR="00C71549" w:rsidRPr="009A770B">
        <w:rPr>
          <w:sz w:val="24"/>
        </w:rPr>
        <w:t>of the</w:t>
      </w:r>
      <w:r w:rsidR="00EB0E2C" w:rsidRPr="009A770B">
        <w:rPr>
          <w:sz w:val="24"/>
        </w:rPr>
        <w:t xml:space="preserve"> CCP joints decrease</w:t>
      </w:r>
      <w:r w:rsidR="00350469" w:rsidRPr="009A770B">
        <w:rPr>
          <w:sz w:val="24"/>
        </w:rPr>
        <w:t>s</w:t>
      </w:r>
      <w:r w:rsidR="00EB0E2C" w:rsidRPr="009A770B">
        <w:rPr>
          <w:sz w:val="24"/>
        </w:rPr>
        <w:t xml:space="preserve"> once the cracks propagate. The total stiffness</w:t>
      </w:r>
      <w:r w:rsidR="00350469" w:rsidRPr="009A770B">
        <w:rPr>
          <w:sz w:val="24"/>
        </w:rPr>
        <w:t xml:space="preserve"> </w:t>
      </w:r>
      <w:r w:rsidR="00E45F27" w:rsidRPr="009A770B">
        <w:rPr>
          <w:sz w:val="24"/>
        </w:rPr>
        <w:t xml:space="preserve">of </w:t>
      </w:r>
      <w:r w:rsidR="00C71549" w:rsidRPr="009A770B">
        <w:rPr>
          <w:sz w:val="24"/>
        </w:rPr>
        <w:t xml:space="preserve">the </w:t>
      </w:r>
      <w:r w:rsidR="00EB4F97">
        <w:rPr>
          <w:sz w:val="24"/>
        </w:rPr>
        <w:t>sample</w:t>
      </w:r>
      <w:r w:rsidR="00E45F27" w:rsidRPr="009A770B">
        <w:rPr>
          <w:sz w:val="24"/>
        </w:rPr>
        <w:t xml:space="preserve"> </w:t>
      </w:r>
      <w:r w:rsidR="00350469" w:rsidRPr="009A770B">
        <w:rPr>
          <w:sz w:val="24"/>
        </w:rPr>
        <w:t xml:space="preserve">was measured </w:t>
      </w:r>
      <w:r w:rsidR="00EB4F97">
        <w:rPr>
          <w:sz w:val="24"/>
        </w:rPr>
        <w:t>at</w:t>
      </w:r>
      <w:r w:rsidR="00EB4F97" w:rsidRPr="009A770B">
        <w:rPr>
          <w:sz w:val="24"/>
        </w:rPr>
        <w:t xml:space="preserve"> </w:t>
      </w:r>
      <w:r w:rsidR="00350469" w:rsidRPr="009A770B">
        <w:rPr>
          <w:sz w:val="24"/>
        </w:rPr>
        <w:t xml:space="preserve">each </w:t>
      </w:r>
      <w:r w:rsidR="00C71549" w:rsidRPr="009A770B">
        <w:rPr>
          <w:sz w:val="24"/>
        </w:rPr>
        <w:t xml:space="preserve">loading </w:t>
      </w:r>
      <w:r w:rsidR="00350469" w:rsidRPr="009A770B">
        <w:rPr>
          <w:sz w:val="24"/>
        </w:rPr>
        <w:t>peak point</w:t>
      </w:r>
      <w:r w:rsidR="00DA6149">
        <w:rPr>
          <w:sz w:val="24"/>
        </w:rPr>
        <w:t xml:space="preserve">, just before </w:t>
      </w:r>
      <w:r w:rsidR="00DA6149" w:rsidRPr="00571415">
        <w:rPr>
          <w:sz w:val="24"/>
        </w:rPr>
        <w:t>a local load drop,</w:t>
      </w:r>
      <w:r w:rsidR="00350469" w:rsidRPr="00571415">
        <w:rPr>
          <w:sz w:val="24"/>
        </w:rPr>
        <w:t xml:space="preserve"> and the </w:t>
      </w:r>
      <w:r w:rsidR="00070C98" w:rsidRPr="00571415">
        <w:rPr>
          <w:sz w:val="24"/>
        </w:rPr>
        <w:t xml:space="preserve">equivalent </w:t>
      </w:r>
      <w:r w:rsidR="00350469" w:rsidRPr="00571415">
        <w:rPr>
          <w:sz w:val="24"/>
        </w:rPr>
        <w:t xml:space="preserve">value of </w:t>
      </w:r>
      <w:r w:rsidR="00DA6149" w:rsidRPr="00571415">
        <w:rPr>
          <w:sz w:val="24"/>
        </w:rPr>
        <w:t xml:space="preserve">crack length </w:t>
      </w:r>
      <w:r w:rsidR="00350469" w:rsidRPr="00E559EB">
        <w:rPr>
          <w:i/>
          <w:iCs/>
          <w:sz w:val="24"/>
        </w:rPr>
        <w:t>L</w:t>
      </w:r>
      <w:r w:rsidR="00350469" w:rsidRPr="00E559EB">
        <w:rPr>
          <w:i/>
          <w:iCs/>
          <w:sz w:val="24"/>
          <w:vertAlign w:val="subscript"/>
        </w:rPr>
        <w:t>1</w:t>
      </w:r>
      <w:r w:rsidR="00350469" w:rsidRPr="00571415">
        <w:rPr>
          <w:sz w:val="24"/>
        </w:rPr>
        <w:t xml:space="preserve"> </w:t>
      </w:r>
      <w:r w:rsidR="00C71549" w:rsidRPr="00571415">
        <w:rPr>
          <w:sz w:val="24"/>
        </w:rPr>
        <w:t>(</w:t>
      </w:r>
      <w:r w:rsidR="00DA6149" w:rsidRPr="00571415">
        <w:rPr>
          <w:sz w:val="24"/>
        </w:rPr>
        <w:t xml:space="preserve">see </w:t>
      </w:r>
      <w:r w:rsidR="00F1627F">
        <w:rPr>
          <w:sz w:val="24"/>
        </w:rPr>
        <w:t>F</w:t>
      </w:r>
      <w:r w:rsidR="00DA6149" w:rsidRPr="00571415">
        <w:rPr>
          <w:sz w:val="24"/>
        </w:rPr>
        <w:t>igure 2</w:t>
      </w:r>
      <w:r w:rsidR="00C71549" w:rsidRPr="00571415">
        <w:rPr>
          <w:sz w:val="24"/>
        </w:rPr>
        <w:t>)</w:t>
      </w:r>
      <w:r w:rsidR="00350469" w:rsidRPr="00571415">
        <w:rPr>
          <w:sz w:val="24"/>
        </w:rPr>
        <w:t xml:space="preserve"> </w:t>
      </w:r>
      <w:r w:rsidR="00DA6149" w:rsidRPr="00571415">
        <w:rPr>
          <w:sz w:val="24"/>
        </w:rPr>
        <w:t>i</w:t>
      </w:r>
      <w:r w:rsidR="00350469" w:rsidRPr="00571415">
        <w:rPr>
          <w:sz w:val="24"/>
        </w:rPr>
        <w:t>s calculated using Equation 1</w:t>
      </w:r>
      <w:r w:rsidR="0035559F">
        <w:rPr>
          <w:sz w:val="24"/>
        </w:rPr>
        <w:t>3</w:t>
      </w:r>
      <w:r w:rsidR="00E45F27" w:rsidRPr="00571415">
        <w:rPr>
          <w:sz w:val="24"/>
        </w:rPr>
        <w:t>.</w:t>
      </w:r>
      <w:r w:rsidR="00FE693D" w:rsidRPr="00571415">
        <w:rPr>
          <w:sz w:val="24"/>
        </w:rPr>
        <w:t xml:space="preserve"> </w:t>
      </w:r>
      <w:r w:rsidR="00E45F27" w:rsidRPr="00571415">
        <w:rPr>
          <w:sz w:val="24"/>
        </w:rPr>
        <w:t>Tab</w:t>
      </w:r>
      <w:r w:rsidR="006E164D" w:rsidRPr="00571415">
        <w:rPr>
          <w:sz w:val="24"/>
        </w:rPr>
        <w:t xml:space="preserve">le 2 illustrates the </w:t>
      </w:r>
      <w:r w:rsidR="000F017D" w:rsidRPr="00571415">
        <w:rPr>
          <w:sz w:val="24"/>
        </w:rPr>
        <w:t xml:space="preserve">average </w:t>
      </w:r>
      <w:r w:rsidR="006E164D" w:rsidRPr="00571415">
        <w:rPr>
          <w:sz w:val="24"/>
        </w:rPr>
        <w:t>crack length</w:t>
      </w:r>
      <w:r w:rsidR="005421DA" w:rsidRPr="00571415">
        <w:rPr>
          <w:sz w:val="24"/>
        </w:rPr>
        <w:t xml:space="preserve"> </w:t>
      </w:r>
      <w:r w:rsidR="00E45F27" w:rsidRPr="00571415">
        <w:rPr>
          <w:sz w:val="24"/>
        </w:rPr>
        <w:t xml:space="preserve">and the corresponding </w:t>
      </w:r>
      <w:r w:rsidR="00536987" w:rsidRPr="00571415">
        <w:rPr>
          <w:sz w:val="24"/>
        </w:rPr>
        <w:t xml:space="preserve">peak </w:t>
      </w:r>
      <w:r w:rsidR="00C71549" w:rsidRPr="00571415">
        <w:rPr>
          <w:sz w:val="24"/>
        </w:rPr>
        <w:t>load</w:t>
      </w:r>
      <w:r w:rsidR="00644CCE" w:rsidRPr="00571415">
        <w:rPr>
          <w:sz w:val="24"/>
        </w:rPr>
        <w:t xml:space="preserve"> just before each load drop</w:t>
      </w:r>
      <w:r w:rsidR="008B1BF2" w:rsidRPr="00571415">
        <w:rPr>
          <w:sz w:val="24"/>
        </w:rPr>
        <w:t xml:space="preserve"> </w:t>
      </w:r>
      <w:r w:rsidR="004B6C2A" w:rsidRPr="00571415">
        <w:rPr>
          <w:sz w:val="24"/>
        </w:rPr>
        <w:t xml:space="preserve">as </w:t>
      </w:r>
      <w:r w:rsidR="008B1BF2" w:rsidRPr="00571415">
        <w:rPr>
          <w:sz w:val="24"/>
        </w:rPr>
        <w:t>highlighted</w:t>
      </w:r>
      <w:r w:rsidR="00391726" w:rsidRPr="00571415">
        <w:rPr>
          <w:sz w:val="24"/>
        </w:rPr>
        <w:t xml:space="preserve"> with red points</w:t>
      </w:r>
      <w:r w:rsidR="008B1BF2" w:rsidRPr="00571415">
        <w:rPr>
          <w:sz w:val="24"/>
        </w:rPr>
        <w:t xml:space="preserve"> in Figure </w:t>
      </w:r>
      <w:r w:rsidR="00407D0C" w:rsidRPr="00571415">
        <w:rPr>
          <w:sz w:val="24"/>
        </w:rPr>
        <w:t>8</w:t>
      </w:r>
      <w:r w:rsidR="006E164D" w:rsidRPr="00571415">
        <w:rPr>
          <w:sz w:val="24"/>
        </w:rPr>
        <w:t xml:space="preserve">. </w:t>
      </w:r>
      <w:r w:rsidR="00FB2CC0" w:rsidRPr="00571415">
        <w:rPr>
          <w:sz w:val="24"/>
        </w:rPr>
        <w:t>Also, t</w:t>
      </w:r>
      <w:r w:rsidR="006E164D" w:rsidRPr="00571415">
        <w:rPr>
          <w:sz w:val="24"/>
        </w:rPr>
        <w:t>he experimental</w:t>
      </w:r>
      <w:r w:rsidR="006E164D" w:rsidRPr="00D035AA">
        <w:rPr>
          <w:sz w:val="24"/>
        </w:rPr>
        <w:t xml:space="preserve"> fracture loads</w:t>
      </w:r>
      <w:r w:rsidR="008B1BF2">
        <w:rPr>
          <w:sz w:val="24"/>
        </w:rPr>
        <w:t xml:space="preserve"> </w:t>
      </w:r>
      <w:r w:rsidR="006E164D" w:rsidRPr="00D035AA">
        <w:rPr>
          <w:sz w:val="24"/>
        </w:rPr>
        <w:t xml:space="preserve">for the tested ENF joints for three </w:t>
      </w:r>
      <w:r w:rsidR="004335B8">
        <w:rPr>
          <w:sz w:val="24"/>
        </w:rPr>
        <w:t xml:space="preserve">adhesive </w:t>
      </w:r>
      <w:r w:rsidR="006E164D" w:rsidRPr="00D035AA">
        <w:rPr>
          <w:sz w:val="24"/>
        </w:rPr>
        <w:t xml:space="preserve">thicknesses </w:t>
      </w:r>
      <w:r w:rsidR="00350848">
        <w:rPr>
          <w:sz w:val="24"/>
        </w:rPr>
        <w:t>are</w:t>
      </w:r>
      <w:r w:rsidR="006E164D" w:rsidRPr="00D035AA">
        <w:rPr>
          <w:sz w:val="24"/>
        </w:rPr>
        <w:t xml:space="preserve"> presented in Table 3. Based on Tables 2 and 3, the fracture load is </w:t>
      </w:r>
      <w:r w:rsidR="00CA3D87">
        <w:rPr>
          <w:sz w:val="24"/>
        </w:rPr>
        <w:t>higher</w:t>
      </w:r>
      <w:r w:rsidR="00CA3D87" w:rsidRPr="00D035AA">
        <w:rPr>
          <w:sz w:val="24"/>
        </w:rPr>
        <w:t xml:space="preserve"> </w:t>
      </w:r>
      <w:r w:rsidR="00CA3D87">
        <w:rPr>
          <w:sz w:val="24"/>
        </w:rPr>
        <w:t>in the</w:t>
      </w:r>
      <w:r w:rsidR="00CA3D87" w:rsidRPr="00D035AA">
        <w:rPr>
          <w:sz w:val="24"/>
        </w:rPr>
        <w:t xml:space="preserve"> </w:t>
      </w:r>
      <w:r w:rsidR="006E164D" w:rsidRPr="00D035AA">
        <w:rPr>
          <w:sz w:val="24"/>
        </w:rPr>
        <w:t>CCP and ENF specimens with 0.4 mm</w:t>
      </w:r>
      <w:r w:rsidR="00136849">
        <w:rPr>
          <w:sz w:val="24"/>
        </w:rPr>
        <w:t xml:space="preserve"> </w:t>
      </w:r>
      <w:r w:rsidR="00136849" w:rsidRPr="00D035AA">
        <w:rPr>
          <w:sz w:val="24"/>
        </w:rPr>
        <w:t xml:space="preserve">adhesive thickness </w:t>
      </w:r>
      <w:r w:rsidR="00136849">
        <w:rPr>
          <w:sz w:val="24"/>
        </w:rPr>
        <w:t xml:space="preserve">than </w:t>
      </w:r>
      <w:r w:rsidR="00207CC8">
        <w:rPr>
          <w:sz w:val="24"/>
        </w:rPr>
        <w:t xml:space="preserve">those samples with </w:t>
      </w:r>
      <w:r w:rsidR="00136849">
        <w:rPr>
          <w:sz w:val="24"/>
        </w:rPr>
        <w:t xml:space="preserve">adhesives </w:t>
      </w:r>
      <w:r w:rsidR="00207CC8">
        <w:rPr>
          <w:sz w:val="24"/>
        </w:rPr>
        <w:t xml:space="preserve">thickness of </w:t>
      </w:r>
      <w:r w:rsidR="00136849">
        <w:rPr>
          <w:sz w:val="24"/>
        </w:rPr>
        <w:t>0.2 and 0.8 mm</w:t>
      </w:r>
      <w:r w:rsidR="006E164D" w:rsidRPr="00D035AA">
        <w:rPr>
          <w:sz w:val="24"/>
        </w:rPr>
        <w:t>.</w:t>
      </w:r>
    </w:p>
    <w:p w14:paraId="1D04260C" w14:textId="77777777" w:rsidR="00597825" w:rsidRPr="00D035AA" w:rsidRDefault="00597825" w:rsidP="00DB5C3B">
      <w:pPr>
        <w:pStyle w:val="StyleFirstline0"/>
        <w:spacing w:line="480" w:lineRule="auto"/>
        <w:rPr>
          <w:sz w:val="24"/>
          <w:rtl/>
        </w:rPr>
      </w:pPr>
    </w:p>
    <w:p w14:paraId="0D492EAD" w14:textId="21F27E89" w:rsidR="00032A97" w:rsidRPr="00D035AA" w:rsidRDefault="00032A97" w:rsidP="00DB5C3B">
      <w:pPr>
        <w:pStyle w:val="ae"/>
        <w:bidi w:val="0"/>
        <w:spacing w:line="480" w:lineRule="auto"/>
        <w:ind w:firstLine="0"/>
        <w:rPr>
          <w:sz w:val="24"/>
          <w:szCs w:val="24"/>
        </w:rPr>
      </w:pPr>
      <w:r w:rsidRPr="00D035AA">
        <w:rPr>
          <w:sz w:val="24"/>
          <w:szCs w:val="24"/>
        </w:rPr>
        <w:lastRenderedPageBreak/>
        <w:t>Table 2- Experimental</w:t>
      </w:r>
      <w:r w:rsidR="009434DD" w:rsidRPr="00D035AA">
        <w:rPr>
          <w:sz w:val="24"/>
          <w:szCs w:val="24"/>
        </w:rPr>
        <w:t xml:space="preserve"> crack length and</w:t>
      </w:r>
      <w:r w:rsidRPr="00D035AA">
        <w:rPr>
          <w:sz w:val="24"/>
          <w:szCs w:val="24"/>
        </w:rPr>
        <w:t xml:space="preserve"> </w:t>
      </w:r>
      <w:r w:rsidR="006736D8" w:rsidRPr="00D035AA">
        <w:rPr>
          <w:sz w:val="24"/>
          <w:szCs w:val="24"/>
        </w:rPr>
        <w:t>fracture loads for the</w:t>
      </w:r>
      <w:r w:rsidRPr="00D035AA">
        <w:rPr>
          <w:sz w:val="24"/>
          <w:szCs w:val="24"/>
        </w:rPr>
        <w:t xml:space="preserve"> </w:t>
      </w:r>
      <w:r w:rsidR="006736D8" w:rsidRPr="00D035AA">
        <w:rPr>
          <w:sz w:val="24"/>
          <w:szCs w:val="24"/>
        </w:rPr>
        <w:t>CCP specimens with</w:t>
      </w:r>
      <w:r w:rsidRPr="00D035AA">
        <w:rPr>
          <w:sz w:val="24"/>
          <w:szCs w:val="24"/>
        </w:rPr>
        <w:t xml:space="preserve"> different adhesive thicknesses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2261"/>
        <w:gridCol w:w="1738"/>
        <w:gridCol w:w="1357"/>
        <w:gridCol w:w="1842"/>
      </w:tblGrid>
      <w:tr w:rsidR="00433367" w:rsidRPr="00AE1AAF" w14:paraId="40B5C00B" w14:textId="5C4EBDED" w:rsidTr="00433367">
        <w:trPr>
          <w:trHeight w:val="20"/>
          <w:jc w:val="center"/>
        </w:trPr>
        <w:tc>
          <w:tcPr>
            <w:tcW w:w="0" w:type="auto"/>
            <w:tcBorders>
              <w:top w:val="single" w:sz="4" w:space="0" w:color="auto"/>
              <w:bottom w:val="single" w:sz="4" w:space="0" w:color="auto"/>
            </w:tcBorders>
            <w:vAlign w:val="center"/>
          </w:tcPr>
          <w:p w14:paraId="59A0B278" w14:textId="55A83A6E" w:rsidR="00433367" w:rsidRPr="00AE1AAF" w:rsidRDefault="00433367" w:rsidP="00597825">
            <w:pPr>
              <w:pStyle w:val="StyleFirstline0"/>
              <w:jc w:val="center"/>
              <w:rPr>
                <w:sz w:val="20"/>
                <w:szCs w:val="20"/>
              </w:rPr>
            </w:pPr>
            <w:r w:rsidRPr="00AE1AAF">
              <w:rPr>
                <w:sz w:val="20"/>
                <w:szCs w:val="20"/>
              </w:rPr>
              <w:t>Joint No.</w:t>
            </w:r>
          </w:p>
        </w:tc>
        <w:tc>
          <w:tcPr>
            <w:tcW w:w="0" w:type="auto"/>
            <w:tcBorders>
              <w:top w:val="single" w:sz="4" w:space="0" w:color="auto"/>
              <w:bottom w:val="single" w:sz="4" w:space="0" w:color="auto"/>
            </w:tcBorders>
            <w:vAlign w:val="center"/>
          </w:tcPr>
          <w:p w14:paraId="04EB84E8" w14:textId="48F9A90E" w:rsidR="00433367" w:rsidRPr="00AE1AAF" w:rsidRDefault="00433367" w:rsidP="00597825">
            <w:pPr>
              <w:pStyle w:val="StyleFirstline0"/>
              <w:jc w:val="center"/>
              <w:rPr>
                <w:sz w:val="20"/>
                <w:szCs w:val="20"/>
              </w:rPr>
            </w:pPr>
            <w:r w:rsidRPr="00AE1AAF">
              <w:rPr>
                <w:sz w:val="20"/>
                <w:szCs w:val="20"/>
              </w:rPr>
              <w:t>Adhesive thickness (mm)</w:t>
            </w:r>
          </w:p>
        </w:tc>
        <w:tc>
          <w:tcPr>
            <w:tcW w:w="0" w:type="auto"/>
            <w:tcBorders>
              <w:top w:val="single" w:sz="4" w:space="0" w:color="auto"/>
              <w:bottom w:val="single" w:sz="4" w:space="0" w:color="auto"/>
            </w:tcBorders>
            <w:vAlign w:val="center"/>
          </w:tcPr>
          <w:p w14:paraId="5B0A2B85" w14:textId="77777777" w:rsidR="00433367" w:rsidRPr="00AE1AAF" w:rsidRDefault="00433367" w:rsidP="00597825">
            <w:pPr>
              <w:pStyle w:val="StyleFirstline0"/>
              <w:jc w:val="center"/>
              <w:rPr>
                <w:sz w:val="20"/>
                <w:szCs w:val="20"/>
              </w:rPr>
            </w:pPr>
            <w:r w:rsidRPr="00AE1AAF">
              <w:rPr>
                <w:sz w:val="20"/>
                <w:szCs w:val="20"/>
              </w:rPr>
              <w:t>Crack length (mm)</w:t>
            </w:r>
          </w:p>
          <w:p w14:paraId="32A22AB9" w14:textId="019199D0" w:rsidR="00433367" w:rsidRPr="00AE1AAF" w:rsidRDefault="00433367" w:rsidP="00597825">
            <w:pPr>
              <w:pStyle w:val="StyleFirstline0"/>
              <w:jc w:val="center"/>
              <w:rPr>
                <w:sz w:val="20"/>
                <w:szCs w:val="20"/>
              </w:rPr>
            </w:pPr>
            <w:r w:rsidRPr="00AE1AAF">
              <w:rPr>
                <w:sz w:val="20"/>
                <w:szCs w:val="20"/>
              </w:rPr>
              <w:t>during the test</w:t>
            </w:r>
          </w:p>
        </w:tc>
        <w:tc>
          <w:tcPr>
            <w:tcW w:w="1357" w:type="dxa"/>
            <w:tcBorders>
              <w:top w:val="single" w:sz="4" w:space="0" w:color="auto"/>
              <w:bottom w:val="single" w:sz="4" w:space="0" w:color="auto"/>
            </w:tcBorders>
            <w:vAlign w:val="center"/>
          </w:tcPr>
          <w:p w14:paraId="5A566D8E" w14:textId="525DCCA7" w:rsidR="00433367" w:rsidRPr="00AE1AAF" w:rsidRDefault="00433367" w:rsidP="00597825">
            <w:pPr>
              <w:pStyle w:val="StyleFirstline0"/>
              <w:jc w:val="center"/>
              <w:rPr>
                <w:sz w:val="20"/>
                <w:szCs w:val="20"/>
              </w:rPr>
            </w:pPr>
            <w:r w:rsidRPr="00AE1AAF">
              <w:rPr>
                <w:sz w:val="20"/>
                <w:szCs w:val="20"/>
              </w:rPr>
              <w:t>Fracture load (N)</w:t>
            </w:r>
          </w:p>
        </w:tc>
        <w:tc>
          <w:tcPr>
            <w:tcW w:w="1842" w:type="dxa"/>
            <w:tcBorders>
              <w:top w:val="single" w:sz="4" w:space="0" w:color="auto"/>
              <w:bottom w:val="single" w:sz="4" w:space="0" w:color="auto"/>
            </w:tcBorders>
            <w:vAlign w:val="center"/>
          </w:tcPr>
          <w:p w14:paraId="53D90177" w14:textId="236DFEDF" w:rsidR="00433367" w:rsidRPr="00AE1AAF" w:rsidRDefault="00433367" w:rsidP="00597825">
            <w:pPr>
              <w:pStyle w:val="StyleFirstline0"/>
              <w:jc w:val="center"/>
              <w:rPr>
                <w:sz w:val="20"/>
                <w:szCs w:val="20"/>
              </w:rPr>
            </w:pPr>
            <w:r w:rsidRPr="00AE1AAF">
              <w:rPr>
                <w:sz w:val="20"/>
                <w:szCs w:val="20"/>
              </w:rPr>
              <w:t>G</w:t>
            </w:r>
            <w:r w:rsidRPr="00AE1AAF">
              <w:rPr>
                <w:sz w:val="20"/>
                <w:szCs w:val="20"/>
                <w:vertAlign w:val="subscript"/>
              </w:rPr>
              <w:t>IIC</w:t>
            </w:r>
            <w:r w:rsidRPr="00AE1AAF">
              <w:rPr>
                <w:sz w:val="20"/>
                <w:szCs w:val="20"/>
              </w:rPr>
              <w:t xml:space="preserve"> (N/mm)</w:t>
            </w:r>
          </w:p>
        </w:tc>
      </w:tr>
      <w:tr w:rsidR="00433367" w:rsidRPr="00AE1AAF" w14:paraId="3FF2755C" w14:textId="471A204D" w:rsidTr="00433367">
        <w:trPr>
          <w:trHeight w:val="20"/>
          <w:jc w:val="center"/>
        </w:trPr>
        <w:tc>
          <w:tcPr>
            <w:tcW w:w="0" w:type="auto"/>
            <w:vMerge w:val="restart"/>
            <w:tcBorders>
              <w:top w:val="single" w:sz="4" w:space="0" w:color="auto"/>
              <w:bottom w:val="single" w:sz="4" w:space="0" w:color="auto"/>
            </w:tcBorders>
            <w:vAlign w:val="center"/>
          </w:tcPr>
          <w:p w14:paraId="17954F93" w14:textId="1E6038B0" w:rsidR="00433367" w:rsidRPr="00AE1AAF" w:rsidRDefault="00433367" w:rsidP="00597825">
            <w:pPr>
              <w:pStyle w:val="StyleFirstline0"/>
              <w:jc w:val="center"/>
              <w:rPr>
                <w:sz w:val="20"/>
                <w:szCs w:val="20"/>
              </w:rPr>
            </w:pPr>
            <w:r w:rsidRPr="00AE1AAF">
              <w:rPr>
                <w:sz w:val="20"/>
                <w:szCs w:val="20"/>
              </w:rPr>
              <w:t>1</w:t>
            </w:r>
          </w:p>
        </w:tc>
        <w:tc>
          <w:tcPr>
            <w:tcW w:w="0" w:type="auto"/>
            <w:vMerge w:val="restart"/>
            <w:tcBorders>
              <w:top w:val="single" w:sz="4" w:space="0" w:color="auto"/>
            </w:tcBorders>
            <w:vAlign w:val="center"/>
          </w:tcPr>
          <w:p w14:paraId="561A6B41" w14:textId="3B0C340A" w:rsidR="00433367" w:rsidRPr="00AE1AAF" w:rsidRDefault="00433367" w:rsidP="00597825">
            <w:pPr>
              <w:pStyle w:val="StyleFirstline0"/>
              <w:jc w:val="center"/>
              <w:rPr>
                <w:sz w:val="20"/>
                <w:szCs w:val="20"/>
              </w:rPr>
            </w:pPr>
            <w:r w:rsidRPr="00AE1AAF">
              <w:rPr>
                <w:sz w:val="20"/>
                <w:szCs w:val="20"/>
              </w:rPr>
              <w:t>0.2</w:t>
            </w:r>
          </w:p>
        </w:tc>
        <w:tc>
          <w:tcPr>
            <w:tcW w:w="0" w:type="auto"/>
            <w:tcBorders>
              <w:top w:val="single" w:sz="4" w:space="0" w:color="auto"/>
            </w:tcBorders>
          </w:tcPr>
          <w:p w14:paraId="4EE77F8C" w14:textId="49CA192D" w:rsidR="00433367" w:rsidRPr="00AE1AAF" w:rsidRDefault="00433367" w:rsidP="00597825">
            <w:pPr>
              <w:pStyle w:val="StyleFirstline0"/>
              <w:jc w:val="center"/>
              <w:rPr>
                <w:sz w:val="20"/>
                <w:szCs w:val="20"/>
              </w:rPr>
            </w:pPr>
            <w:r w:rsidRPr="00AE1AAF">
              <w:rPr>
                <w:sz w:val="20"/>
                <w:szCs w:val="20"/>
              </w:rPr>
              <w:t>0</w:t>
            </w:r>
          </w:p>
        </w:tc>
        <w:tc>
          <w:tcPr>
            <w:tcW w:w="1357" w:type="dxa"/>
            <w:tcBorders>
              <w:top w:val="single" w:sz="4" w:space="0" w:color="auto"/>
            </w:tcBorders>
            <w:vAlign w:val="center"/>
          </w:tcPr>
          <w:p w14:paraId="4E9186F0" w14:textId="404DC970" w:rsidR="00433367" w:rsidRPr="00AE1AAF" w:rsidRDefault="00433367" w:rsidP="00597825">
            <w:pPr>
              <w:pStyle w:val="StyleFirstline0"/>
              <w:jc w:val="center"/>
              <w:rPr>
                <w:sz w:val="20"/>
                <w:szCs w:val="20"/>
              </w:rPr>
            </w:pPr>
            <w:r w:rsidRPr="00AE1AAF">
              <w:rPr>
                <w:sz w:val="20"/>
                <w:szCs w:val="20"/>
              </w:rPr>
              <w:t>45098</w:t>
            </w:r>
          </w:p>
        </w:tc>
        <w:tc>
          <w:tcPr>
            <w:tcW w:w="1842" w:type="dxa"/>
            <w:tcBorders>
              <w:top w:val="single" w:sz="4" w:space="0" w:color="auto"/>
            </w:tcBorders>
          </w:tcPr>
          <w:p w14:paraId="5055FD4B" w14:textId="195CE1E6" w:rsidR="00433367" w:rsidRPr="00AE1AAF" w:rsidRDefault="00433367" w:rsidP="00597825">
            <w:pPr>
              <w:pStyle w:val="StyleFirstline0"/>
              <w:jc w:val="center"/>
              <w:rPr>
                <w:sz w:val="20"/>
                <w:szCs w:val="20"/>
              </w:rPr>
            </w:pPr>
            <w:r w:rsidRPr="00AE1AAF">
              <w:rPr>
                <w:sz w:val="20"/>
                <w:szCs w:val="20"/>
              </w:rPr>
              <w:t>0.85</w:t>
            </w:r>
          </w:p>
        </w:tc>
      </w:tr>
      <w:tr w:rsidR="00433367" w:rsidRPr="00AE1AAF" w14:paraId="7E49EAB6" w14:textId="0DE2FF7D" w:rsidTr="00433367">
        <w:trPr>
          <w:trHeight w:val="20"/>
          <w:jc w:val="center"/>
        </w:trPr>
        <w:tc>
          <w:tcPr>
            <w:tcW w:w="0" w:type="auto"/>
            <w:vMerge/>
            <w:tcBorders>
              <w:bottom w:val="single" w:sz="4" w:space="0" w:color="auto"/>
            </w:tcBorders>
            <w:vAlign w:val="center"/>
          </w:tcPr>
          <w:p w14:paraId="5B725849" w14:textId="77777777" w:rsidR="00433367" w:rsidRPr="00AE1AAF" w:rsidRDefault="00433367" w:rsidP="00597825">
            <w:pPr>
              <w:pStyle w:val="StyleFirstline0"/>
              <w:jc w:val="center"/>
              <w:rPr>
                <w:sz w:val="20"/>
                <w:szCs w:val="20"/>
              </w:rPr>
            </w:pPr>
          </w:p>
        </w:tc>
        <w:tc>
          <w:tcPr>
            <w:tcW w:w="0" w:type="auto"/>
            <w:vMerge/>
            <w:vAlign w:val="center"/>
          </w:tcPr>
          <w:p w14:paraId="4CB1DB3C" w14:textId="7F391D7A" w:rsidR="00433367" w:rsidRPr="00AE1AAF" w:rsidRDefault="00433367" w:rsidP="00597825">
            <w:pPr>
              <w:pStyle w:val="StyleFirstline0"/>
              <w:jc w:val="center"/>
              <w:rPr>
                <w:sz w:val="20"/>
                <w:szCs w:val="20"/>
              </w:rPr>
            </w:pPr>
          </w:p>
        </w:tc>
        <w:tc>
          <w:tcPr>
            <w:tcW w:w="0" w:type="auto"/>
          </w:tcPr>
          <w:p w14:paraId="5E346A28" w14:textId="753EC32A" w:rsidR="00433367" w:rsidRPr="00AE1AAF" w:rsidRDefault="00433367" w:rsidP="00597825">
            <w:pPr>
              <w:pStyle w:val="StyleFirstline0"/>
              <w:jc w:val="center"/>
              <w:rPr>
                <w:sz w:val="20"/>
                <w:szCs w:val="20"/>
              </w:rPr>
            </w:pPr>
            <w:r w:rsidRPr="00AE1AAF">
              <w:rPr>
                <w:sz w:val="20"/>
                <w:szCs w:val="20"/>
              </w:rPr>
              <w:t>19</w:t>
            </w:r>
          </w:p>
        </w:tc>
        <w:tc>
          <w:tcPr>
            <w:tcW w:w="1357" w:type="dxa"/>
            <w:vAlign w:val="center"/>
          </w:tcPr>
          <w:p w14:paraId="1BD966D0" w14:textId="14AE15DB" w:rsidR="00433367" w:rsidRPr="00AE1AAF" w:rsidRDefault="00433367" w:rsidP="00597825">
            <w:pPr>
              <w:pStyle w:val="StyleFirstline0"/>
              <w:jc w:val="center"/>
              <w:rPr>
                <w:sz w:val="20"/>
                <w:szCs w:val="20"/>
              </w:rPr>
            </w:pPr>
            <w:r w:rsidRPr="00AE1AAF">
              <w:rPr>
                <w:sz w:val="20"/>
                <w:szCs w:val="20"/>
              </w:rPr>
              <w:t>46987</w:t>
            </w:r>
          </w:p>
        </w:tc>
        <w:tc>
          <w:tcPr>
            <w:tcW w:w="1842" w:type="dxa"/>
          </w:tcPr>
          <w:p w14:paraId="58701EB3" w14:textId="4D2F2C46" w:rsidR="00433367" w:rsidRPr="00AE1AAF" w:rsidRDefault="00433367" w:rsidP="00597825">
            <w:pPr>
              <w:pStyle w:val="StyleFirstline0"/>
              <w:jc w:val="center"/>
              <w:rPr>
                <w:sz w:val="20"/>
                <w:szCs w:val="20"/>
              </w:rPr>
            </w:pPr>
            <w:r w:rsidRPr="00AE1AAF">
              <w:rPr>
                <w:sz w:val="20"/>
                <w:szCs w:val="20"/>
              </w:rPr>
              <w:t>0.92</w:t>
            </w:r>
          </w:p>
        </w:tc>
      </w:tr>
      <w:tr w:rsidR="00433367" w:rsidRPr="00AE1AAF" w14:paraId="3BF93290" w14:textId="60568D05" w:rsidTr="00433367">
        <w:trPr>
          <w:trHeight w:val="70"/>
          <w:jc w:val="center"/>
        </w:trPr>
        <w:tc>
          <w:tcPr>
            <w:tcW w:w="0" w:type="auto"/>
            <w:vMerge/>
            <w:tcBorders>
              <w:bottom w:val="single" w:sz="4" w:space="0" w:color="auto"/>
            </w:tcBorders>
            <w:vAlign w:val="center"/>
          </w:tcPr>
          <w:p w14:paraId="1F145A02" w14:textId="77777777" w:rsidR="00433367" w:rsidRPr="00AE1AAF" w:rsidRDefault="00433367" w:rsidP="00597825">
            <w:pPr>
              <w:pStyle w:val="StyleFirstline0"/>
              <w:jc w:val="center"/>
              <w:rPr>
                <w:sz w:val="20"/>
                <w:szCs w:val="20"/>
              </w:rPr>
            </w:pPr>
          </w:p>
        </w:tc>
        <w:tc>
          <w:tcPr>
            <w:tcW w:w="0" w:type="auto"/>
            <w:vMerge/>
            <w:vAlign w:val="center"/>
          </w:tcPr>
          <w:p w14:paraId="6ACDC276" w14:textId="6729DB52" w:rsidR="00433367" w:rsidRPr="00AE1AAF" w:rsidRDefault="00433367" w:rsidP="00597825">
            <w:pPr>
              <w:pStyle w:val="StyleFirstline0"/>
              <w:jc w:val="center"/>
              <w:rPr>
                <w:sz w:val="20"/>
                <w:szCs w:val="20"/>
              </w:rPr>
            </w:pPr>
          </w:p>
        </w:tc>
        <w:tc>
          <w:tcPr>
            <w:tcW w:w="0" w:type="auto"/>
            <w:tcBorders>
              <w:bottom w:val="single" w:sz="4" w:space="0" w:color="auto"/>
            </w:tcBorders>
          </w:tcPr>
          <w:p w14:paraId="72AA0A7F" w14:textId="1652ADE1" w:rsidR="00433367" w:rsidRPr="00AE1AAF" w:rsidRDefault="00433367" w:rsidP="00597825">
            <w:pPr>
              <w:pStyle w:val="StyleFirstline0"/>
              <w:jc w:val="center"/>
              <w:rPr>
                <w:sz w:val="20"/>
                <w:szCs w:val="20"/>
              </w:rPr>
            </w:pPr>
            <w:r w:rsidRPr="00AE1AAF">
              <w:rPr>
                <w:sz w:val="20"/>
                <w:szCs w:val="20"/>
              </w:rPr>
              <w:t>27</w:t>
            </w:r>
          </w:p>
        </w:tc>
        <w:tc>
          <w:tcPr>
            <w:tcW w:w="1357" w:type="dxa"/>
            <w:tcBorders>
              <w:bottom w:val="single" w:sz="4" w:space="0" w:color="auto"/>
            </w:tcBorders>
            <w:vAlign w:val="center"/>
          </w:tcPr>
          <w:p w14:paraId="00619E0E" w14:textId="61885F4F" w:rsidR="00433367" w:rsidRPr="00AE1AAF" w:rsidRDefault="00433367" w:rsidP="00597825">
            <w:pPr>
              <w:pStyle w:val="StyleFirstline0"/>
              <w:jc w:val="center"/>
              <w:rPr>
                <w:sz w:val="20"/>
                <w:szCs w:val="20"/>
              </w:rPr>
            </w:pPr>
            <w:r w:rsidRPr="00AE1AAF">
              <w:rPr>
                <w:sz w:val="20"/>
                <w:szCs w:val="20"/>
              </w:rPr>
              <w:t>49703</w:t>
            </w:r>
          </w:p>
        </w:tc>
        <w:tc>
          <w:tcPr>
            <w:tcW w:w="1842" w:type="dxa"/>
            <w:tcBorders>
              <w:bottom w:val="single" w:sz="4" w:space="0" w:color="auto"/>
            </w:tcBorders>
          </w:tcPr>
          <w:p w14:paraId="736CEA68" w14:textId="49EA0CD5" w:rsidR="00433367" w:rsidRPr="00AE1AAF" w:rsidRDefault="00433367" w:rsidP="00597825">
            <w:pPr>
              <w:pStyle w:val="StyleFirstline0"/>
              <w:jc w:val="center"/>
              <w:rPr>
                <w:sz w:val="20"/>
                <w:szCs w:val="20"/>
              </w:rPr>
            </w:pPr>
            <w:r w:rsidRPr="00AE1AAF">
              <w:rPr>
                <w:sz w:val="20"/>
                <w:szCs w:val="20"/>
              </w:rPr>
              <w:t>1.03</w:t>
            </w:r>
          </w:p>
        </w:tc>
      </w:tr>
      <w:tr w:rsidR="00433367" w:rsidRPr="00AE1AAF" w14:paraId="65DC5F67" w14:textId="34697FB5" w:rsidTr="00433367">
        <w:trPr>
          <w:trHeight w:val="20"/>
          <w:jc w:val="center"/>
        </w:trPr>
        <w:tc>
          <w:tcPr>
            <w:tcW w:w="0" w:type="auto"/>
            <w:vMerge w:val="restart"/>
            <w:tcBorders>
              <w:top w:val="single" w:sz="4" w:space="0" w:color="auto"/>
              <w:bottom w:val="single" w:sz="4" w:space="0" w:color="auto"/>
            </w:tcBorders>
            <w:vAlign w:val="center"/>
          </w:tcPr>
          <w:p w14:paraId="74BE4E50" w14:textId="021735D6" w:rsidR="00433367" w:rsidRPr="00AE1AAF" w:rsidRDefault="00433367" w:rsidP="00597825">
            <w:pPr>
              <w:pStyle w:val="StyleFirstline0"/>
              <w:jc w:val="center"/>
              <w:rPr>
                <w:sz w:val="20"/>
                <w:szCs w:val="20"/>
              </w:rPr>
            </w:pPr>
            <w:r w:rsidRPr="00AE1AAF">
              <w:rPr>
                <w:sz w:val="20"/>
                <w:szCs w:val="20"/>
              </w:rPr>
              <w:t>2</w:t>
            </w:r>
          </w:p>
        </w:tc>
        <w:tc>
          <w:tcPr>
            <w:tcW w:w="0" w:type="auto"/>
            <w:vMerge/>
            <w:vAlign w:val="center"/>
          </w:tcPr>
          <w:p w14:paraId="43CF3931" w14:textId="76224457" w:rsidR="00433367" w:rsidRPr="00AE1AAF" w:rsidRDefault="00433367" w:rsidP="00597825">
            <w:pPr>
              <w:pStyle w:val="StyleFirstline0"/>
              <w:jc w:val="center"/>
              <w:rPr>
                <w:sz w:val="20"/>
                <w:szCs w:val="20"/>
              </w:rPr>
            </w:pPr>
          </w:p>
        </w:tc>
        <w:tc>
          <w:tcPr>
            <w:tcW w:w="0" w:type="auto"/>
            <w:tcBorders>
              <w:top w:val="single" w:sz="4" w:space="0" w:color="auto"/>
            </w:tcBorders>
          </w:tcPr>
          <w:p w14:paraId="7FD1D674" w14:textId="635D2750" w:rsidR="00433367" w:rsidRPr="00AE1AAF" w:rsidRDefault="00433367" w:rsidP="00597825">
            <w:pPr>
              <w:pStyle w:val="StyleFirstline0"/>
              <w:jc w:val="center"/>
              <w:rPr>
                <w:sz w:val="20"/>
                <w:szCs w:val="20"/>
              </w:rPr>
            </w:pPr>
            <w:r w:rsidRPr="00AE1AAF">
              <w:rPr>
                <w:sz w:val="20"/>
                <w:szCs w:val="20"/>
              </w:rPr>
              <w:t>7</w:t>
            </w:r>
          </w:p>
        </w:tc>
        <w:tc>
          <w:tcPr>
            <w:tcW w:w="1357" w:type="dxa"/>
            <w:tcBorders>
              <w:top w:val="single" w:sz="4" w:space="0" w:color="auto"/>
            </w:tcBorders>
            <w:vAlign w:val="center"/>
          </w:tcPr>
          <w:p w14:paraId="301D0F30" w14:textId="1B499A82" w:rsidR="00433367" w:rsidRPr="00AE1AAF" w:rsidRDefault="00433367" w:rsidP="00597825">
            <w:pPr>
              <w:pStyle w:val="StyleFirstline0"/>
              <w:jc w:val="center"/>
              <w:rPr>
                <w:sz w:val="20"/>
                <w:szCs w:val="20"/>
              </w:rPr>
            </w:pPr>
            <w:r w:rsidRPr="00AE1AAF">
              <w:rPr>
                <w:sz w:val="20"/>
                <w:szCs w:val="20"/>
              </w:rPr>
              <w:t>43987</w:t>
            </w:r>
          </w:p>
        </w:tc>
        <w:tc>
          <w:tcPr>
            <w:tcW w:w="1842" w:type="dxa"/>
            <w:tcBorders>
              <w:top w:val="single" w:sz="4" w:space="0" w:color="auto"/>
            </w:tcBorders>
          </w:tcPr>
          <w:p w14:paraId="4E551A32" w14:textId="2F10A861" w:rsidR="00433367" w:rsidRPr="00AE1AAF" w:rsidRDefault="00433367" w:rsidP="00597825">
            <w:pPr>
              <w:pStyle w:val="StyleFirstline0"/>
              <w:jc w:val="center"/>
              <w:rPr>
                <w:sz w:val="20"/>
                <w:szCs w:val="20"/>
              </w:rPr>
            </w:pPr>
            <w:r w:rsidRPr="00AE1AAF">
              <w:rPr>
                <w:sz w:val="20"/>
                <w:szCs w:val="20"/>
              </w:rPr>
              <w:t>0.8</w:t>
            </w:r>
          </w:p>
        </w:tc>
      </w:tr>
      <w:tr w:rsidR="00433367" w:rsidRPr="00AE1AAF" w14:paraId="48969704" w14:textId="31DAC908" w:rsidTr="00433367">
        <w:trPr>
          <w:trHeight w:val="20"/>
          <w:jc w:val="center"/>
        </w:trPr>
        <w:tc>
          <w:tcPr>
            <w:tcW w:w="0" w:type="auto"/>
            <w:vMerge/>
            <w:tcBorders>
              <w:bottom w:val="single" w:sz="4" w:space="0" w:color="auto"/>
            </w:tcBorders>
            <w:vAlign w:val="center"/>
          </w:tcPr>
          <w:p w14:paraId="31EFD81F" w14:textId="77777777" w:rsidR="00433367" w:rsidRPr="00AE1AAF" w:rsidRDefault="00433367" w:rsidP="00597825">
            <w:pPr>
              <w:pStyle w:val="StyleFirstline0"/>
              <w:jc w:val="center"/>
              <w:rPr>
                <w:sz w:val="20"/>
                <w:szCs w:val="20"/>
              </w:rPr>
            </w:pPr>
          </w:p>
        </w:tc>
        <w:tc>
          <w:tcPr>
            <w:tcW w:w="0" w:type="auto"/>
            <w:vMerge/>
            <w:vAlign w:val="center"/>
          </w:tcPr>
          <w:p w14:paraId="5942FA06" w14:textId="307F6A79" w:rsidR="00433367" w:rsidRPr="00AE1AAF" w:rsidRDefault="00433367" w:rsidP="00597825">
            <w:pPr>
              <w:pStyle w:val="StyleFirstline0"/>
              <w:jc w:val="center"/>
              <w:rPr>
                <w:sz w:val="20"/>
                <w:szCs w:val="20"/>
              </w:rPr>
            </w:pPr>
          </w:p>
        </w:tc>
        <w:tc>
          <w:tcPr>
            <w:tcW w:w="0" w:type="auto"/>
          </w:tcPr>
          <w:p w14:paraId="797E8D12" w14:textId="6E1878E1" w:rsidR="00433367" w:rsidRPr="00AE1AAF" w:rsidRDefault="00433367" w:rsidP="00597825">
            <w:pPr>
              <w:pStyle w:val="StyleFirstline0"/>
              <w:jc w:val="center"/>
              <w:rPr>
                <w:sz w:val="20"/>
                <w:szCs w:val="20"/>
              </w:rPr>
            </w:pPr>
            <w:r w:rsidRPr="00AE1AAF">
              <w:rPr>
                <w:sz w:val="20"/>
                <w:szCs w:val="20"/>
              </w:rPr>
              <w:t>23</w:t>
            </w:r>
          </w:p>
        </w:tc>
        <w:tc>
          <w:tcPr>
            <w:tcW w:w="1357" w:type="dxa"/>
            <w:vAlign w:val="center"/>
          </w:tcPr>
          <w:p w14:paraId="06F6E407" w14:textId="5CFA2E7C" w:rsidR="00433367" w:rsidRPr="00AE1AAF" w:rsidRDefault="00433367" w:rsidP="00597825">
            <w:pPr>
              <w:pStyle w:val="StyleFirstline0"/>
              <w:jc w:val="center"/>
              <w:rPr>
                <w:sz w:val="20"/>
                <w:szCs w:val="20"/>
              </w:rPr>
            </w:pPr>
            <w:r w:rsidRPr="00AE1AAF">
              <w:rPr>
                <w:sz w:val="20"/>
                <w:szCs w:val="20"/>
              </w:rPr>
              <w:t>45671</w:t>
            </w:r>
          </w:p>
        </w:tc>
        <w:tc>
          <w:tcPr>
            <w:tcW w:w="1842" w:type="dxa"/>
          </w:tcPr>
          <w:p w14:paraId="315EFBB8" w14:textId="17DD70EC" w:rsidR="00433367" w:rsidRPr="00AE1AAF" w:rsidRDefault="004932EF" w:rsidP="00597825">
            <w:pPr>
              <w:pStyle w:val="StyleFirstline0"/>
              <w:jc w:val="center"/>
              <w:rPr>
                <w:sz w:val="20"/>
                <w:szCs w:val="20"/>
              </w:rPr>
            </w:pPr>
            <w:r w:rsidRPr="00AE1AAF">
              <w:rPr>
                <w:sz w:val="20"/>
                <w:szCs w:val="20"/>
              </w:rPr>
              <w:t>0.87</w:t>
            </w:r>
          </w:p>
        </w:tc>
      </w:tr>
      <w:tr w:rsidR="00433367" w:rsidRPr="00AE1AAF" w14:paraId="55D71DE4" w14:textId="23EB8415" w:rsidTr="00433367">
        <w:trPr>
          <w:trHeight w:val="70"/>
          <w:jc w:val="center"/>
        </w:trPr>
        <w:tc>
          <w:tcPr>
            <w:tcW w:w="0" w:type="auto"/>
            <w:vMerge/>
            <w:tcBorders>
              <w:bottom w:val="single" w:sz="4" w:space="0" w:color="auto"/>
            </w:tcBorders>
            <w:vAlign w:val="center"/>
          </w:tcPr>
          <w:p w14:paraId="542C5050" w14:textId="77777777" w:rsidR="00433367" w:rsidRPr="00AE1AAF" w:rsidRDefault="00433367" w:rsidP="00597825">
            <w:pPr>
              <w:pStyle w:val="StyleFirstline0"/>
              <w:jc w:val="center"/>
              <w:rPr>
                <w:sz w:val="20"/>
                <w:szCs w:val="20"/>
              </w:rPr>
            </w:pPr>
          </w:p>
        </w:tc>
        <w:tc>
          <w:tcPr>
            <w:tcW w:w="0" w:type="auto"/>
            <w:vMerge/>
            <w:vAlign w:val="center"/>
          </w:tcPr>
          <w:p w14:paraId="4312016D" w14:textId="0F7BD142" w:rsidR="00433367" w:rsidRPr="00AE1AAF" w:rsidRDefault="00433367" w:rsidP="00597825">
            <w:pPr>
              <w:pStyle w:val="StyleFirstline0"/>
              <w:jc w:val="center"/>
              <w:rPr>
                <w:sz w:val="20"/>
                <w:szCs w:val="20"/>
              </w:rPr>
            </w:pPr>
          </w:p>
        </w:tc>
        <w:tc>
          <w:tcPr>
            <w:tcW w:w="0" w:type="auto"/>
            <w:tcBorders>
              <w:bottom w:val="single" w:sz="4" w:space="0" w:color="auto"/>
            </w:tcBorders>
          </w:tcPr>
          <w:p w14:paraId="24CD8FCF" w14:textId="2A80F12A" w:rsidR="00433367" w:rsidRPr="00AE1AAF" w:rsidRDefault="00433367" w:rsidP="00597825">
            <w:pPr>
              <w:pStyle w:val="StyleFirstline0"/>
              <w:jc w:val="center"/>
              <w:rPr>
                <w:sz w:val="20"/>
                <w:szCs w:val="20"/>
              </w:rPr>
            </w:pPr>
            <w:r w:rsidRPr="00AE1AAF">
              <w:rPr>
                <w:sz w:val="20"/>
                <w:szCs w:val="20"/>
              </w:rPr>
              <w:t>32</w:t>
            </w:r>
          </w:p>
        </w:tc>
        <w:tc>
          <w:tcPr>
            <w:tcW w:w="1357" w:type="dxa"/>
            <w:tcBorders>
              <w:bottom w:val="single" w:sz="4" w:space="0" w:color="auto"/>
            </w:tcBorders>
            <w:vAlign w:val="center"/>
          </w:tcPr>
          <w:p w14:paraId="7D12D089" w14:textId="25B04E77" w:rsidR="00433367" w:rsidRPr="00AE1AAF" w:rsidRDefault="00433367" w:rsidP="00597825">
            <w:pPr>
              <w:pStyle w:val="StyleFirstline0"/>
              <w:jc w:val="center"/>
              <w:rPr>
                <w:sz w:val="20"/>
                <w:szCs w:val="20"/>
              </w:rPr>
            </w:pPr>
            <w:r w:rsidRPr="00AE1AAF">
              <w:rPr>
                <w:sz w:val="20"/>
                <w:szCs w:val="20"/>
              </w:rPr>
              <w:t>47609</w:t>
            </w:r>
          </w:p>
        </w:tc>
        <w:tc>
          <w:tcPr>
            <w:tcW w:w="1842" w:type="dxa"/>
            <w:tcBorders>
              <w:bottom w:val="single" w:sz="4" w:space="0" w:color="auto"/>
            </w:tcBorders>
          </w:tcPr>
          <w:p w14:paraId="1D36E2FC" w14:textId="6E301487" w:rsidR="00433367" w:rsidRPr="00AE1AAF" w:rsidRDefault="004932EF" w:rsidP="00597825">
            <w:pPr>
              <w:pStyle w:val="StyleFirstline0"/>
              <w:jc w:val="center"/>
              <w:rPr>
                <w:sz w:val="20"/>
                <w:szCs w:val="20"/>
              </w:rPr>
            </w:pPr>
            <w:r w:rsidRPr="00AE1AAF">
              <w:rPr>
                <w:sz w:val="20"/>
                <w:szCs w:val="20"/>
              </w:rPr>
              <w:t>0.94</w:t>
            </w:r>
          </w:p>
        </w:tc>
      </w:tr>
      <w:tr w:rsidR="00433367" w:rsidRPr="00AE1AAF" w14:paraId="1201F579" w14:textId="5DAEB0B7" w:rsidTr="00433367">
        <w:trPr>
          <w:trHeight w:val="20"/>
          <w:jc w:val="center"/>
        </w:trPr>
        <w:tc>
          <w:tcPr>
            <w:tcW w:w="0" w:type="auto"/>
            <w:vMerge w:val="restart"/>
            <w:tcBorders>
              <w:top w:val="single" w:sz="4" w:space="0" w:color="auto"/>
              <w:bottom w:val="single" w:sz="4" w:space="0" w:color="auto"/>
            </w:tcBorders>
            <w:vAlign w:val="center"/>
          </w:tcPr>
          <w:p w14:paraId="506F71C7" w14:textId="7B071484" w:rsidR="00433367" w:rsidRPr="00AE1AAF" w:rsidRDefault="00433367" w:rsidP="00597825">
            <w:pPr>
              <w:pStyle w:val="StyleFirstline0"/>
              <w:jc w:val="center"/>
              <w:rPr>
                <w:sz w:val="20"/>
                <w:szCs w:val="20"/>
              </w:rPr>
            </w:pPr>
            <w:r w:rsidRPr="00AE1AAF">
              <w:rPr>
                <w:sz w:val="20"/>
                <w:szCs w:val="20"/>
              </w:rPr>
              <w:t>3</w:t>
            </w:r>
          </w:p>
        </w:tc>
        <w:tc>
          <w:tcPr>
            <w:tcW w:w="0" w:type="auto"/>
            <w:vMerge/>
            <w:vAlign w:val="center"/>
          </w:tcPr>
          <w:p w14:paraId="5E6CB3AA" w14:textId="28B57D23" w:rsidR="00433367" w:rsidRPr="00AE1AAF" w:rsidRDefault="00433367" w:rsidP="00597825">
            <w:pPr>
              <w:pStyle w:val="StyleFirstline0"/>
              <w:jc w:val="center"/>
              <w:rPr>
                <w:sz w:val="20"/>
                <w:szCs w:val="20"/>
              </w:rPr>
            </w:pPr>
          </w:p>
        </w:tc>
        <w:tc>
          <w:tcPr>
            <w:tcW w:w="0" w:type="auto"/>
            <w:tcBorders>
              <w:top w:val="single" w:sz="4" w:space="0" w:color="auto"/>
            </w:tcBorders>
          </w:tcPr>
          <w:p w14:paraId="0B3556DB" w14:textId="7D348272" w:rsidR="00433367" w:rsidRPr="00AE1AAF" w:rsidRDefault="00433367" w:rsidP="00597825">
            <w:pPr>
              <w:pStyle w:val="StyleFirstline0"/>
              <w:jc w:val="center"/>
              <w:rPr>
                <w:sz w:val="20"/>
                <w:szCs w:val="20"/>
              </w:rPr>
            </w:pPr>
            <w:r w:rsidRPr="00AE1AAF">
              <w:rPr>
                <w:sz w:val="20"/>
                <w:szCs w:val="20"/>
              </w:rPr>
              <w:t>10</w:t>
            </w:r>
          </w:p>
        </w:tc>
        <w:tc>
          <w:tcPr>
            <w:tcW w:w="1357" w:type="dxa"/>
            <w:tcBorders>
              <w:top w:val="single" w:sz="4" w:space="0" w:color="auto"/>
            </w:tcBorders>
            <w:vAlign w:val="center"/>
          </w:tcPr>
          <w:p w14:paraId="1851B7B9" w14:textId="0DFABAE8" w:rsidR="00433367" w:rsidRPr="00AE1AAF" w:rsidRDefault="00433367" w:rsidP="00597825">
            <w:pPr>
              <w:pStyle w:val="StyleFirstline0"/>
              <w:jc w:val="center"/>
              <w:rPr>
                <w:sz w:val="20"/>
                <w:szCs w:val="20"/>
              </w:rPr>
            </w:pPr>
            <w:r w:rsidRPr="00AE1AAF">
              <w:rPr>
                <w:sz w:val="20"/>
                <w:szCs w:val="20"/>
              </w:rPr>
              <w:t>43254</w:t>
            </w:r>
          </w:p>
        </w:tc>
        <w:tc>
          <w:tcPr>
            <w:tcW w:w="1842" w:type="dxa"/>
            <w:tcBorders>
              <w:top w:val="single" w:sz="4" w:space="0" w:color="auto"/>
            </w:tcBorders>
          </w:tcPr>
          <w:p w14:paraId="11BE4E26" w14:textId="50C34980" w:rsidR="00433367" w:rsidRPr="00AE1AAF" w:rsidRDefault="004932EF" w:rsidP="00597825">
            <w:pPr>
              <w:pStyle w:val="StyleFirstline0"/>
              <w:jc w:val="center"/>
              <w:rPr>
                <w:sz w:val="20"/>
                <w:szCs w:val="20"/>
              </w:rPr>
            </w:pPr>
            <w:r w:rsidRPr="00AE1AAF">
              <w:rPr>
                <w:sz w:val="20"/>
                <w:szCs w:val="20"/>
              </w:rPr>
              <w:t>0.78</w:t>
            </w:r>
          </w:p>
        </w:tc>
      </w:tr>
      <w:tr w:rsidR="00433367" w:rsidRPr="00AE1AAF" w14:paraId="4EFC76B1" w14:textId="4CC8D056" w:rsidTr="00433367">
        <w:trPr>
          <w:trHeight w:val="20"/>
          <w:jc w:val="center"/>
        </w:trPr>
        <w:tc>
          <w:tcPr>
            <w:tcW w:w="0" w:type="auto"/>
            <w:vMerge/>
            <w:tcBorders>
              <w:bottom w:val="single" w:sz="4" w:space="0" w:color="auto"/>
            </w:tcBorders>
            <w:vAlign w:val="center"/>
          </w:tcPr>
          <w:p w14:paraId="7032DE73" w14:textId="77777777" w:rsidR="00433367" w:rsidRPr="00AE1AAF" w:rsidRDefault="00433367" w:rsidP="00597825">
            <w:pPr>
              <w:pStyle w:val="StyleFirstline0"/>
              <w:jc w:val="center"/>
              <w:rPr>
                <w:sz w:val="20"/>
                <w:szCs w:val="20"/>
              </w:rPr>
            </w:pPr>
          </w:p>
        </w:tc>
        <w:tc>
          <w:tcPr>
            <w:tcW w:w="0" w:type="auto"/>
            <w:vMerge/>
            <w:vAlign w:val="center"/>
          </w:tcPr>
          <w:p w14:paraId="6A8CC428" w14:textId="7401F59D" w:rsidR="00433367" w:rsidRPr="00AE1AAF" w:rsidRDefault="00433367" w:rsidP="00597825">
            <w:pPr>
              <w:pStyle w:val="StyleFirstline0"/>
              <w:jc w:val="center"/>
              <w:rPr>
                <w:sz w:val="20"/>
                <w:szCs w:val="20"/>
              </w:rPr>
            </w:pPr>
          </w:p>
        </w:tc>
        <w:tc>
          <w:tcPr>
            <w:tcW w:w="0" w:type="auto"/>
          </w:tcPr>
          <w:p w14:paraId="354E1F67" w14:textId="308DF197" w:rsidR="00433367" w:rsidRPr="00AE1AAF" w:rsidRDefault="00433367" w:rsidP="00597825">
            <w:pPr>
              <w:pStyle w:val="StyleFirstline0"/>
              <w:jc w:val="center"/>
              <w:rPr>
                <w:sz w:val="20"/>
                <w:szCs w:val="20"/>
              </w:rPr>
            </w:pPr>
            <w:r w:rsidRPr="00AE1AAF">
              <w:rPr>
                <w:sz w:val="20"/>
                <w:szCs w:val="20"/>
              </w:rPr>
              <w:t>28</w:t>
            </w:r>
          </w:p>
        </w:tc>
        <w:tc>
          <w:tcPr>
            <w:tcW w:w="1357" w:type="dxa"/>
            <w:vAlign w:val="center"/>
          </w:tcPr>
          <w:p w14:paraId="11178957" w14:textId="5A130073" w:rsidR="00433367" w:rsidRPr="00AE1AAF" w:rsidRDefault="00433367" w:rsidP="00597825">
            <w:pPr>
              <w:pStyle w:val="StyleFirstline0"/>
              <w:jc w:val="center"/>
              <w:rPr>
                <w:sz w:val="20"/>
                <w:szCs w:val="20"/>
              </w:rPr>
            </w:pPr>
            <w:r w:rsidRPr="00AE1AAF">
              <w:rPr>
                <w:sz w:val="20"/>
                <w:szCs w:val="20"/>
              </w:rPr>
              <w:t>44953</w:t>
            </w:r>
          </w:p>
        </w:tc>
        <w:tc>
          <w:tcPr>
            <w:tcW w:w="1842" w:type="dxa"/>
          </w:tcPr>
          <w:p w14:paraId="4EED467D" w14:textId="62C0A4C0" w:rsidR="00433367" w:rsidRPr="00AE1AAF" w:rsidRDefault="004932EF" w:rsidP="00597825">
            <w:pPr>
              <w:pStyle w:val="StyleFirstline0"/>
              <w:jc w:val="center"/>
              <w:rPr>
                <w:sz w:val="20"/>
                <w:szCs w:val="20"/>
              </w:rPr>
            </w:pPr>
            <w:r w:rsidRPr="00AE1AAF">
              <w:rPr>
                <w:sz w:val="20"/>
                <w:szCs w:val="20"/>
              </w:rPr>
              <w:t>0.84</w:t>
            </w:r>
          </w:p>
        </w:tc>
      </w:tr>
      <w:tr w:rsidR="00433367" w:rsidRPr="00AE1AAF" w14:paraId="30FF66B3" w14:textId="7FB5FBAE" w:rsidTr="00433367">
        <w:trPr>
          <w:trHeight w:val="20"/>
          <w:jc w:val="center"/>
        </w:trPr>
        <w:tc>
          <w:tcPr>
            <w:tcW w:w="0" w:type="auto"/>
            <w:vMerge/>
            <w:tcBorders>
              <w:bottom w:val="single" w:sz="4" w:space="0" w:color="auto"/>
            </w:tcBorders>
            <w:vAlign w:val="center"/>
          </w:tcPr>
          <w:p w14:paraId="5E1F01DB" w14:textId="77777777" w:rsidR="00433367" w:rsidRPr="00AE1AAF" w:rsidRDefault="00433367" w:rsidP="00597825">
            <w:pPr>
              <w:pStyle w:val="StyleFirstline0"/>
              <w:jc w:val="center"/>
              <w:rPr>
                <w:sz w:val="20"/>
                <w:szCs w:val="20"/>
              </w:rPr>
            </w:pPr>
          </w:p>
        </w:tc>
        <w:tc>
          <w:tcPr>
            <w:tcW w:w="0" w:type="auto"/>
            <w:tcBorders>
              <w:bottom w:val="single" w:sz="4" w:space="0" w:color="auto"/>
            </w:tcBorders>
            <w:vAlign w:val="center"/>
          </w:tcPr>
          <w:p w14:paraId="6697265E" w14:textId="77777777" w:rsidR="00433367" w:rsidRPr="00AE1AAF" w:rsidRDefault="00433367" w:rsidP="00597825">
            <w:pPr>
              <w:pStyle w:val="StyleFirstline0"/>
              <w:jc w:val="center"/>
              <w:rPr>
                <w:sz w:val="20"/>
                <w:szCs w:val="20"/>
              </w:rPr>
            </w:pPr>
          </w:p>
        </w:tc>
        <w:tc>
          <w:tcPr>
            <w:tcW w:w="0" w:type="auto"/>
            <w:tcBorders>
              <w:bottom w:val="single" w:sz="4" w:space="0" w:color="auto"/>
            </w:tcBorders>
          </w:tcPr>
          <w:p w14:paraId="4FA7CEFF" w14:textId="5BEB84EB" w:rsidR="00433367" w:rsidRPr="00AE1AAF" w:rsidRDefault="00433367" w:rsidP="00597825">
            <w:pPr>
              <w:pStyle w:val="StyleFirstline0"/>
              <w:jc w:val="center"/>
              <w:rPr>
                <w:sz w:val="20"/>
                <w:szCs w:val="20"/>
              </w:rPr>
            </w:pPr>
            <w:r w:rsidRPr="00AE1AAF">
              <w:rPr>
                <w:sz w:val="20"/>
                <w:szCs w:val="20"/>
              </w:rPr>
              <w:t>34</w:t>
            </w:r>
          </w:p>
        </w:tc>
        <w:tc>
          <w:tcPr>
            <w:tcW w:w="1357" w:type="dxa"/>
            <w:tcBorders>
              <w:bottom w:val="single" w:sz="4" w:space="0" w:color="auto"/>
            </w:tcBorders>
            <w:vAlign w:val="center"/>
          </w:tcPr>
          <w:p w14:paraId="73BCE739" w14:textId="7C3E1821" w:rsidR="00433367" w:rsidRPr="00AE1AAF" w:rsidRDefault="00433367" w:rsidP="00597825">
            <w:pPr>
              <w:pStyle w:val="StyleFirstline0"/>
              <w:jc w:val="center"/>
              <w:rPr>
                <w:sz w:val="20"/>
                <w:szCs w:val="20"/>
              </w:rPr>
            </w:pPr>
            <w:r w:rsidRPr="00AE1AAF">
              <w:rPr>
                <w:sz w:val="20"/>
                <w:szCs w:val="20"/>
              </w:rPr>
              <w:t>48073</w:t>
            </w:r>
          </w:p>
        </w:tc>
        <w:tc>
          <w:tcPr>
            <w:tcW w:w="1842" w:type="dxa"/>
            <w:tcBorders>
              <w:bottom w:val="single" w:sz="4" w:space="0" w:color="auto"/>
            </w:tcBorders>
          </w:tcPr>
          <w:p w14:paraId="03852CFD" w14:textId="439DC765" w:rsidR="00433367" w:rsidRPr="00AE1AAF" w:rsidRDefault="004932EF" w:rsidP="00597825">
            <w:pPr>
              <w:pStyle w:val="StyleFirstline0"/>
              <w:jc w:val="center"/>
              <w:rPr>
                <w:sz w:val="20"/>
                <w:szCs w:val="20"/>
              </w:rPr>
            </w:pPr>
            <w:r w:rsidRPr="00AE1AAF">
              <w:rPr>
                <w:sz w:val="20"/>
                <w:szCs w:val="20"/>
              </w:rPr>
              <w:t>0.96</w:t>
            </w:r>
          </w:p>
        </w:tc>
      </w:tr>
      <w:tr w:rsidR="00433367" w:rsidRPr="00AE1AAF" w14:paraId="1BBD4DD1" w14:textId="271B933E" w:rsidTr="00433367">
        <w:trPr>
          <w:trHeight w:val="20"/>
          <w:jc w:val="center"/>
        </w:trPr>
        <w:tc>
          <w:tcPr>
            <w:tcW w:w="0" w:type="auto"/>
            <w:vMerge w:val="restart"/>
            <w:tcBorders>
              <w:top w:val="single" w:sz="4" w:space="0" w:color="auto"/>
            </w:tcBorders>
            <w:vAlign w:val="center"/>
          </w:tcPr>
          <w:p w14:paraId="538D31E6" w14:textId="535F70C6" w:rsidR="00433367" w:rsidRPr="00AE1AAF" w:rsidRDefault="00433367" w:rsidP="00597825">
            <w:pPr>
              <w:pStyle w:val="StyleFirstline0"/>
              <w:jc w:val="center"/>
              <w:rPr>
                <w:sz w:val="20"/>
                <w:szCs w:val="20"/>
              </w:rPr>
            </w:pPr>
            <w:r w:rsidRPr="00AE1AAF">
              <w:rPr>
                <w:sz w:val="20"/>
                <w:szCs w:val="20"/>
              </w:rPr>
              <w:t>4</w:t>
            </w:r>
          </w:p>
        </w:tc>
        <w:tc>
          <w:tcPr>
            <w:tcW w:w="0" w:type="auto"/>
            <w:vMerge w:val="restart"/>
            <w:tcBorders>
              <w:top w:val="single" w:sz="4" w:space="0" w:color="auto"/>
            </w:tcBorders>
            <w:vAlign w:val="center"/>
          </w:tcPr>
          <w:p w14:paraId="6AC01879" w14:textId="3B260FED" w:rsidR="00433367" w:rsidRPr="00AE1AAF" w:rsidRDefault="00433367" w:rsidP="00597825">
            <w:pPr>
              <w:pStyle w:val="StyleFirstline0"/>
              <w:jc w:val="center"/>
              <w:rPr>
                <w:sz w:val="20"/>
                <w:szCs w:val="20"/>
              </w:rPr>
            </w:pPr>
            <w:r w:rsidRPr="00AE1AAF">
              <w:rPr>
                <w:sz w:val="20"/>
                <w:szCs w:val="20"/>
              </w:rPr>
              <w:t>0.4</w:t>
            </w:r>
          </w:p>
        </w:tc>
        <w:tc>
          <w:tcPr>
            <w:tcW w:w="0" w:type="auto"/>
            <w:tcBorders>
              <w:top w:val="single" w:sz="4" w:space="0" w:color="auto"/>
            </w:tcBorders>
          </w:tcPr>
          <w:p w14:paraId="1BD68407" w14:textId="39DEC047" w:rsidR="00433367" w:rsidRPr="00AE1AAF" w:rsidRDefault="00433367" w:rsidP="00597825">
            <w:pPr>
              <w:pStyle w:val="StyleFirstline0"/>
              <w:jc w:val="center"/>
              <w:rPr>
                <w:sz w:val="20"/>
                <w:szCs w:val="20"/>
              </w:rPr>
            </w:pPr>
            <w:r w:rsidRPr="00AE1AAF">
              <w:rPr>
                <w:sz w:val="20"/>
                <w:szCs w:val="20"/>
              </w:rPr>
              <w:t>15</w:t>
            </w:r>
          </w:p>
        </w:tc>
        <w:tc>
          <w:tcPr>
            <w:tcW w:w="1357" w:type="dxa"/>
            <w:tcBorders>
              <w:top w:val="single" w:sz="4" w:space="0" w:color="auto"/>
            </w:tcBorders>
            <w:vAlign w:val="center"/>
          </w:tcPr>
          <w:p w14:paraId="6677C494" w14:textId="1883BA45" w:rsidR="00433367" w:rsidRPr="00AE1AAF" w:rsidRDefault="00433367" w:rsidP="00597825">
            <w:pPr>
              <w:pStyle w:val="StyleFirstline0"/>
              <w:jc w:val="center"/>
              <w:rPr>
                <w:sz w:val="20"/>
                <w:szCs w:val="20"/>
              </w:rPr>
            </w:pPr>
            <w:r w:rsidRPr="00AE1AAF">
              <w:rPr>
                <w:sz w:val="20"/>
                <w:szCs w:val="20"/>
              </w:rPr>
              <w:t>48860</w:t>
            </w:r>
          </w:p>
        </w:tc>
        <w:tc>
          <w:tcPr>
            <w:tcW w:w="1842" w:type="dxa"/>
            <w:tcBorders>
              <w:top w:val="single" w:sz="4" w:space="0" w:color="auto"/>
            </w:tcBorders>
          </w:tcPr>
          <w:p w14:paraId="67EC873D" w14:textId="5E047306" w:rsidR="00433367" w:rsidRPr="00AE1AAF" w:rsidRDefault="004932EF" w:rsidP="00597825">
            <w:pPr>
              <w:pStyle w:val="StyleFirstline0"/>
              <w:jc w:val="center"/>
              <w:rPr>
                <w:sz w:val="20"/>
                <w:szCs w:val="20"/>
              </w:rPr>
            </w:pPr>
            <w:r w:rsidRPr="00AE1AAF">
              <w:rPr>
                <w:sz w:val="20"/>
                <w:szCs w:val="20"/>
              </w:rPr>
              <w:t>0.99</w:t>
            </w:r>
          </w:p>
        </w:tc>
      </w:tr>
      <w:tr w:rsidR="00433367" w:rsidRPr="00AE1AAF" w14:paraId="2E563BC6" w14:textId="780D2791" w:rsidTr="00433367">
        <w:trPr>
          <w:trHeight w:val="20"/>
          <w:jc w:val="center"/>
        </w:trPr>
        <w:tc>
          <w:tcPr>
            <w:tcW w:w="0" w:type="auto"/>
            <w:vMerge/>
            <w:vAlign w:val="center"/>
          </w:tcPr>
          <w:p w14:paraId="32DD4644" w14:textId="419A08FA" w:rsidR="00433367" w:rsidRPr="00AE1AAF" w:rsidRDefault="00433367" w:rsidP="00597825">
            <w:pPr>
              <w:pStyle w:val="StyleFirstline0"/>
              <w:jc w:val="center"/>
              <w:rPr>
                <w:sz w:val="20"/>
                <w:szCs w:val="20"/>
              </w:rPr>
            </w:pPr>
          </w:p>
        </w:tc>
        <w:tc>
          <w:tcPr>
            <w:tcW w:w="0" w:type="auto"/>
            <w:vMerge/>
            <w:vAlign w:val="center"/>
          </w:tcPr>
          <w:p w14:paraId="6DDD65F5" w14:textId="14EAB1A0" w:rsidR="00433367" w:rsidRPr="00AE1AAF" w:rsidRDefault="00433367" w:rsidP="00597825">
            <w:pPr>
              <w:pStyle w:val="StyleFirstline0"/>
              <w:jc w:val="center"/>
              <w:rPr>
                <w:sz w:val="20"/>
                <w:szCs w:val="20"/>
              </w:rPr>
            </w:pPr>
          </w:p>
        </w:tc>
        <w:tc>
          <w:tcPr>
            <w:tcW w:w="0" w:type="auto"/>
          </w:tcPr>
          <w:p w14:paraId="619D5E3D" w14:textId="61DA3F30" w:rsidR="00433367" w:rsidRPr="00AE1AAF" w:rsidRDefault="00433367" w:rsidP="00597825">
            <w:pPr>
              <w:pStyle w:val="StyleFirstline0"/>
              <w:jc w:val="center"/>
              <w:rPr>
                <w:sz w:val="20"/>
                <w:szCs w:val="20"/>
              </w:rPr>
            </w:pPr>
            <w:r w:rsidRPr="00AE1AAF">
              <w:rPr>
                <w:sz w:val="20"/>
                <w:szCs w:val="20"/>
              </w:rPr>
              <w:t>25</w:t>
            </w:r>
          </w:p>
        </w:tc>
        <w:tc>
          <w:tcPr>
            <w:tcW w:w="1357" w:type="dxa"/>
            <w:vAlign w:val="center"/>
          </w:tcPr>
          <w:p w14:paraId="6D353C46" w14:textId="5C9167A6" w:rsidR="00433367" w:rsidRPr="00AE1AAF" w:rsidRDefault="00433367" w:rsidP="00597825">
            <w:pPr>
              <w:pStyle w:val="StyleFirstline0"/>
              <w:jc w:val="center"/>
              <w:rPr>
                <w:sz w:val="20"/>
                <w:szCs w:val="20"/>
              </w:rPr>
            </w:pPr>
            <w:r w:rsidRPr="00AE1AAF">
              <w:rPr>
                <w:sz w:val="20"/>
                <w:szCs w:val="20"/>
              </w:rPr>
              <w:t>50112</w:t>
            </w:r>
          </w:p>
        </w:tc>
        <w:tc>
          <w:tcPr>
            <w:tcW w:w="1842" w:type="dxa"/>
          </w:tcPr>
          <w:p w14:paraId="2BB3E1E9" w14:textId="3D5BC0D6" w:rsidR="00433367" w:rsidRPr="00AE1AAF" w:rsidRDefault="004932EF" w:rsidP="00597825">
            <w:pPr>
              <w:pStyle w:val="StyleFirstline0"/>
              <w:jc w:val="center"/>
              <w:rPr>
                <w:sz w:val="20"/>
                <w:szCs w:val="20"/>
              </w:rPr>
            </w:pPr>
            <w:r w:rsidRPr="00AE1AAF">
              <w:rPr>
                <w:sz w:val="20"/>
                <w:szCs w:val="20"/>
              </w:rPr>
              <w:t>1.05</w:t>
            </w:r>
          </w:p>
        </w:tc>
      </w:tr>
      <w:tr w:rsidR="00433367" w:rsidRPr="00AE1AAF" w14:paraId="0AC86D08" w14:textId="2EEE616A" w:rsidTr="00433367">
        <w:trPr>
          <w:trHeight w:val="20"/>
          <w:jc w:val="center"/>
        </w:trPr>
        <w:tc>
          <w:tcPr>
            <w:tcW w:w="0" w:type="auto"/>
            <w:vMerge/>
            <w:tcBorders>
              <w:bottom w:val="single" w:sz="4" w:space="0" w:color="auto"/>
            </w:tcBorders>
            <w:vAlign w:val="center"/>
          </w:tcPr>
          <w:p w14:paraId="3D3FD599" w14:textId="77777777" w:rsidR="00433367" w:rsidRPr="00AE1AAF" w:rsidRDefault="00433367" w:rsidP="00597825">
            <w:pPr>
              <w:pStyle w:val="StyleFirstline0"/>
              <w:jc w:val="center"/>
              <w:rPr>
                <w:sz w:val="20"/>
                <w:szCs w:val="20"/>
              </w:rPr>
            </w:pPr>
          </w:p>
        </w:tc>
        <w:tc>
          <w:tcPr>
            <w:tcW w:w="0" w:type="auto"/>
            <w:vMerge/>
            <w:vAlign w:val="center"/>
          </w:tcPr>
          <w:p w14:paraId="54F23109" w14:textId="188061E9" w:rsidR="00433367" w:rsidRPr="00AE1AAF" w:rsidRDefault="00433367" w:rsidP="00597825">
            <w:pPr>
              <w:pStyle w:val="StyleFirstline0"/>
              <w:jc w:val="center"/>
              <w:rPr>
                <w:sz w:val="20"/>
                <w:szCs w:val="20"/>
              </w:rPr>
            </w:pPr>
          </w:p>
        </w:tc>
        <w:tc>
          <w:tcPr>
            <w:tcW w:w="0" w:type="auto"/>
            <w:tcBorders>
              <w:bottom w:val="single" w:sz="4" w:space="0" w:color="auto"/>
            </w:tcBorders>
          </w:tcPr>
          <w:p w14:paraId="6A501A08" w14:textId="28C4316E" w:rsidR="00433367" w:rsidRPr="00AE1AAF" w:rsidRDefault="00433367" w:rsidP="00597825">
            <w:pPr>
              <w:pStyle w:val="StyleFirstline0"/>
              <w:jc w:val="center"/>
              <w:rPr>
                <w:sz w:val="20"/>
                <w:szCs w:val="20"/>
              </w:rPr>
            </w:pPr>
            <w:r w:rsidRPr="00AE1AAF">
              <w:rPr>
                <w:sz w:val="20"/>
                <w:szCs w:val="20"/>
              </w:rPr>
              <w:t>48</w:t>
            </w:r>
          </w:p>
        </w:tc>
        <w:tc>
          <w:tcPr>
            <w:tcW w:w="1357" w:type="dxa"/>
            <w:tcBorders>
              <w:bottom w:val="single" w:sz="4" w:space="0" w:color="auto"/>
            </w:tcBorders>
            <w:vAlign w:val="center"/>
          </w:tcPr>
          <w:p w14:paraId="1E039719" w14:textId="09575015" w:rsidR="00433367" w:rsidRPr="00AE1AAF" w:rsidRDefault="00433367" w:rsidP="00597825">
            <w:pPr>
              <w:pStyle w:val="StyleFirstline0"/>
              <w:jc w:val="center"/>
              <w:rPr>
                <w:sz w:val="20"/>
                <w:szCs w:val="20"/>
              </w:rPr>
            </w:pPr>
            <w:r w:rsidRPr="00AE1AAF">
              <w:rPr>
                <w:sz w:val="20"/>
                <w:szCs w:val="20"/>
              </w:rPr>
              <w:t>52451</w:t>
            </w:r>
          </w:p>
        </w:tc>
        <w:tc>
          <w:tcPr>
            <w:tcW w:w="1842" w:type="dxa"/>
            <w:tcBorders>
              <w:bottom w:val="single" w:sz="4" w:space="0" w:color="auto"/>
            </w:tcBorders>
          </w:tcPr>
          <w:p w14:paraId="0A1BFB13" w14:textId="7F15DB7B" w:rsidR="00433367" w:rsidRPr="00AE1AAF" w:rsidRDefault="004932EF" w:rsidP="00597825">
            <w:pPr>
              <w:pStyle w:val="StyleFirstline0"/>
              <w:jc w:val="center"/>
              <w:rPr>
                <w:sz w:val="20"/>
                <w:szCs w:val="20"/>
              </w:rPr>
            </w:pPr>
            <w:r w:rsidRPr="00AE1AAF">
              <w:rPr>
                <w:sz w:val="20"/>
                <w:szCs w:val="20"/>
              </w:rPr>
              <w:t>1.15</w:t>
            </w:r>
          </w:p>
        </w:tc>
      </w:tr>
      <w:tr w:rsidR="00433367" w:rsidRPr="00AE1AAF" w14:paraId="4B50B4C8" w14:textId="6E7BBA07" w:rsidTr="00433367">
        <w:trPr>
          <w:trHeight w:val="20"/>
          <w:jc w:val="center"/>
        </w:trPr>
        <w:tc>
          <w:tcPr>
            <w:tcW w:w="0" w:type="auto"/>
            <w:tcBorders>
              <w:top w:val="single" w:sz="4" w:space="0" w:color="auto"/>
            </w:tcBorders>
            <w:vAlign w:val="center"/>
          </w:tcPr>
          <w:p w14:paraId="72739C2D" w14:textId="77777777" w:rsidR="00433367" w:rsidRPr="00AE1AAF" w:rsidRDefault="00433367" w:rsidP="00597825">
            <w:pPr>
              <w:pStyle w:val="StyleFirstline0"/>
              <w:jc w:val="center"/>
              <w:rPr>
                <w:sz w:val="20"/>
                <w:szCs w:val="20"/>
              </w:rPr>
            </w:pPr>
          </w:p>
        </w:tc>
        <w:tc>
          <w:tcPr>
            <w:tcW w:w="0" w:type="auto"/>
            <w:vMerge/>
            <w:vAlign w:val="center"/>
          </w:tcPr>
          <w:p w14:paraId="583B67C7" w14:textId="6087E17A" w:rsidR="00433367" w:rsidRPr="00AE1AAF" w:rsidRDefault="00433367" w:rsidP="00597825">
            <w:pPr>
              <w:pStyle w:val="StyleFirstline0"/>
              <w:jc w:val="center"/>
              <w:rPr>
                <w:sz w:val="20"/>
                <w:szCs w:val="20"/>
              </w:rPr>
            </w:pPr>
          </w:p>
        </w:tc>
        <w:tc>
          <w:tcPr>
            <w:tcW w:w="0" w:type="auto"/>
            <w:tcBorders>
              <w:top w:val="single" w:sz="4" w:space="0" w:color="auto"/>
            </w:tcBorders>
          </w:tcPr>
          <w:p w14:paraId="7A0919D4" w14:textId="090BC793" w:rsidR="00433367" w:rsidRPr="00AE1AAF" w:rsidRDefault="00433367" w:rsidP="00597825">
            <w:pPr>
              <w:pStyle w:val="StyleFirstline0"/>
              <w:jc w:val="center"/>
              <w:rPr>
                <w:sz w:val="20"/>
                <w:szCs w:val="20"/>
              </w:rPr>
            </w:pPr>
            <w:r w:rsidRPr="00AE1AAF">
              <w:rPr>
                <w:sz w:val="20"/>
                <w:szCs w:val="20"/>
              </w:rPr>
              <w:t>17</w:t>
            </w:r>
          </w:p>
        </w:tc>
        <w:tc>
          <w:tcPr>
            <w:tcW w:w="1357" w:type="dxa"/>
            <w:tcBorders>
              <w:top w:val="single" w:sz="4" w:space="0" w:color="auto"/>
            </w:tcBorders>
            <w:vAlign w:val="center"/>
          </w:tcPr>
          <w:p w14:paraId="4A30C05E" w14:textId="7E1DFFDA" w:rsidR="00433367" w:rsidRPr="00AE1AAF" w:rsidRDefault="00433367" w:rsidP="00597825">
            <w:pPr>
              <w:pStyle w:val="StyleFirstline0"/>
              <w:jc w:val="center"/>
              <w:rPr>
                <w:sz w:val="20"/>
                <w:szCs w:val="20"/>
              </w:rPr>
            </w:pPr>
            <w:r w:rsidRPr="00AE1AAF">
              <w:rPr>
                <w:sz w:val="20"/>
                <w:szCs w:val="20"/>
              </w:rPr>
              <w:t>46980</w:t>
            </w:r>
          </w:p>
        </w:tc>
        <w:tc>
          <w:tcPr>
            <w:tcW w:w="1842" w:type="dxa"/>
            <w:tcBorders>
              <w:top w:val="single" w:sz="4" w:space="0" w:color="auto"/>
            </w:tcBorders>
          </w:tcPr>
          <w:p w14:paraId="1B9C8C3E" w14:textId="592FE449" w:rsidR="00433367" w:rsidRPr="00AE1AAF" w:rsidRDefault="004932EF" w:rsidP="00597825">
            <w:pPr>
              <w:pStyle w:val="StyleFirstline0"/>
              <w:jc w:val="center"/>
              <w:rPr>
                <w:sz w:val="20"/>
                <w:szCs w:val="20"/>
              </w:rPr>
            </w:pPr>
            <w:r w:rsidRPr="00AE1AAF">
              <w:rPr>
                <w:sz w:val="20"/>
                <w:szCs w:val="20"/>
              </w:rPr>
              <w:t>0.92</w:t>
            </w:r>
          </w:p>
        </w:tc>
      </w:tr>
      <w:tr w:rsidR="00433367" w:rsidRPr="00AE1AAF" w14:paraId="3B19D221" w14:textId="5FBCD700" w:rsidTr="00433367">
        <w:trPr>
          <w:trHeight w:val="20"/>
          <w:jc w:val="center"/>
        </w:trPr>
        <w:tc>
          <w:tcPr>
            <w:tcW w:w="0" w:type="auto"/>
            <w:vAlign w:val="center"/>
          </w:tcPr>
          <w:p w14:paraId="7234464D" w14:textId="45611395" w:rsidR="00433367" w:rsidRPr="00AE1AAF" w:rsidRDefault="00433367" w:rsidP="00597825">
            <w:pPr>
              <w:pStyle w:val="StyleFirstline0"/>
              <w:jc w:val="center"/>
              <w:rPr>
                <w:sz w:val="20"/>
                <w:szCs w:val="20"/>
              </w:rPr>
            </w:pPr>
            <w:r w:rsidRPr="00AE1AAF">
              <w:rPr>
                <w:sz w:val="20"/>
                <w:szCs w:val="20"/>
              </w:rPr>
              <w:t>5</w:t>
            </w:r>
          </w:p>
        </w:tc>
        <w:tc>
          <w:tcPr>
            <w:tcW w:w="0" w:type="auto"/>
            <w:vMerge/>
            <w:vAlign w:val="center"/>
          </w:tcPr>
          <w:p w14:paraId="5A79FC85" w14:textId="0828E1F1" w:rsidR="00433367" w:rsidRPr="00AE1AAF" w:rsidRDefault="00433367" w:rsidP="00597825">
            <w:pPr>
              <w:pStyle w:val="StyleFirstline0"/>
              <w:jc w:val="center"/>
              <w:rPr>
                <w:sz w:val="20"/>
                <w:szCs w:val="20"/>
              </w:rPr>
            </w:pPr>
          </w:p>
        </w:tc>
        <w:tc>
          <w:tcPr>
            <w:tcW w:w="0" w:type="auto"/>
          </w:tcPr>
          <w:p w14:paraId="14D96099" w14:textId="49439C0D" w:rsidR="00433367" w:rsidRPr="00AE1AAF" w:rsidRDefault="00433367" w:rsidP="00597825">
            <w:pPr>
              <w:pStyle w:val="StyleFirstline0"/>
              <w:jc w:val="center"/>
              <w:rPr>
                <w:sz w:val="20"/>
                <w:szCs w:val="20"/>
              </w:rPr>
            </w:pPr>
            <w:r w:rsidRPr="00AE1AAF">
              <w:rPr>
                <w:sz w:val="20"/>
                <w:szCs w:val="20"/>
              </w:rPr>
              <w:t>31</w:t>
            </w:r>
          </w:p>
        </w:tc>
        <w:tc>
          <w:tcPr>
            <w:tcW w:w="1357" w:type="dxa"/>
            <w:vAlign w:val="center"/>
          </w:tcPr>
          <w:p w14:paraId="725B7EBB" w14:textId="6E12DF6D" w:rsidR="00433367" w:rsidRPr="00AE1AAF" w:rsidRDefault="00433367" w:rsidP="00597825">
            <w:pPr>
              <w:pStyle w:val="StyleFirstline0"/>
              <w:jc w:val="center"/>
              <w:rPr>
                <w:sz w:val="20"/>
                <w:szCs w:val="20"/>
              </w:rPr>
            </w:pPr>
            <w:r w:rsidRPr="00AE1AAF">
              <w:rPr>
                <w:sz w:val="20"/>
                <w:szCs w:val="20"/>
              </w:rPr>
              <w:t>49301</w:t>
            </w:r>
          </w:p>
        </w:tc>
        <w:tc>
          <w:tcPr>
            <w:tcW w:w="1842" w:type="dxa"/>
          </w:tcPr>
          <w:p w14:paraId="6A9108D8" w14:textId="220EC226" w:rsidR="00433367" w:rsidRPr="00AE1AAF" w:rsidRDefault="004932EF" w:rsidP="00597825">
            <w:pPr>
              <w:pStyle w:val="StyleFirstline0"/>
              <w:jc w:val="center"/>
              <w:rPr>
                <w:sz w:val="20"/>
                <w:szCs w:val="20"/>
              </w:rPr>
            </w:pPr>
            <w:r w:rsidRPr="00AE1AAF">
              <w:rPr>
                <w:sz w:val="20"/>
                <w:szCs w:val="20"/>
              </w:rPr>
              <w:t>1.01</w:t>
            </w:r>
          </w:p>
        </w:tc>
      </w:tr>
      <w:tr w:rsidR="00433367" w:rsidRPr="00AE1AAF" w14:paraId="4F87654B" w14:textId="590D2B3F" w:rsidTr="00433367">
        <w:trPr>
          <w:trHeight w:val="20"/>
          <w:jc w:val="center"/>
        </w:trPr>
        <w:tc>
          <w:tcPr>
            <w:tcW w:w="0" w:type="auto"/>
            <w:tcBorders>
              <w:bottom w:val="single" w:sz="4" w:space="0" w:color="auto"/>
            </w:tcBorders>
            <w:vAlign w:val="center"/>
          </w:tcPr>
          <w:p w14:paraId="689F221D" w14:textId="77777777" w:rsidR="00433367" w:rsidRPr="00AE1AAF" w:rsidRDefault="00433367" w:rsidP="00597825">
            <w:pPr>
              <w:pStyle w:val="StyleFirstline0"/>
              <w:jc w:val="center"/>
              <w:rPr>
                <w:sz w:val="20"/>
                <w:szCs w:val="20"/>
              </w:rPr>
            </w:pPr>
          </w:p>
        </w:tc>
        <w:tc>
          <w:tcPr>
            <w:tcW w:w="0" w:type="auto"/>
            <w:vMerge/>
            <w:vAlign w:val="center"/>
          </w:tcPr>
          <w:p w14:paraId="3BECA27B" w14:textId="143E7399" w:rsidR="00433367" w:rsidRPr="00AE1AAF" w:rsidRDefault="00433367" w:rsidP="00597825">
            <w:pPr>
              <w:pStyle w:val="StyleFirstline0"/>
              <w:jc w:val="center"/>
              <w:rPr>
                <w:sz w:val="20"/>
                <w:szCs w:val="20"/>
              </w:rPr>
            </w:pPr>
          </w:p>
        </w:tc>
        <w:tc>
          <w:tcPr>
            <w:tcW w:w="0" w:type="auto"/>
            <w:tcBorders>
              <w:bottom w:val="single" w:sz="4" w:space="0" w:color="auto"/>
            </w:tcBorders>
          </w:tcPr>
          <w:p w14:paraId="00220A66" w14:textId="5E994938" w:rsidR="00433367" w:rsidRPr="00AE1AAF" w:rsidRDefault="00433367" w:rsidP="00597825">
            <w:pPr>
              <w:pStyle w:val="StyleFirstline0"/>
              <w:jc w:val="center"/>
              <w:rPr>
                <w:sz w:val="20"/>
                <w:szCs w:val="20"/>
              </w:rPr>
            </w:pPr>
            <w:r w:rsidRPr="00AE1AAF">
              <w:rPr>
                <w:sz w:val="20"/>
                <w:szCs w:val="20"/>
              </w:rPr>
              <w:t>44</w:t>
            </w:r>
          </w:p>
        </w:tc>
        <w:tc>
          <w:tcPr>
            <w:tcW w:w="1357" w:type="dxa"/>
            <w:tcBorders>
              <w:bottom w:val="single" w:sz="4" w:space="0" w:color="auto"/>
            </w:tcBorders>
            <w:vAlign w:val="center"/>
          </w:tcPr>
          <w:p w14:paraId="34F5A9FF" w14:textId="691B035B" w:rsidR="00433367" w:rsidRPr="00AE1AAF" w:rsidRDefault="00433367" w:rsidP="00597825">
            <w:pPr>
              <w:pStyle w:val="StyleFirstline0"/>
              <w:jc w:val="center"/>
              <w:rPr>
                <w:sz w:val="20"/>
                <w:szCs w:val="20"/>
              </w:rPr>
            </w:pPr>
            <w:r w:rsidRPr="00AE1AAF">
              <w:rPr>
                <w:sz w:val="20"/>
                <w:szCs w:val="20"/>
              </w:rPr>
              <w:t>53116</w:t>
            </w:r>
          </w:p>
        </w:tc>
        <w:tc>
          <w:tcPr>
            <w:tcW w:w="1842" w:type="dxa"/>
            <w:tcBorders>
              <w:bottom w:val="single" w:sz="4" w:space="0" w:color="auto"/>
            </w:tcBorders>
          </w:tcPr>
          <w:p w14:paraId="6940F57D" w14:textId="62377C7C" w:rsidR="00433367" w:rsidRPr="00AE1AAF" w:rsidRDefault="004932EF" w:rsidP="00597825">
            <w:pPr>
              <w:pStyle w:val="StyleFirstline0"/>
              <w:jc w:val="center"/>
              <w:rPr>
                <w:sz w:val="20"/>
                <w:szCs w:val="20"/>
              </w:rPr>
            </w:pPr>
            <w:r w:rsidRPr="00AE1AAF">
              <w:rPr>
                <w:sz w:val="20"/>
                <w:szCs w:val="20"/>
              </w:rPr>
              <w:t>1.18</w:t>
            </w:r>
          </w:p>
        </w:tc>
      </w:tr>
      <w:tr w:rsidR="00433367" w:rsidRPr="00AE1AAF" w14:paraId="2D4E6202" w14:textId="7C16A1EF" w:rsidTr="00433367">
        <w:trPr>
          <w:trHeight w:val="20"/>
          <w:jc w:val="center"/>
        </w:trPr>
        <w:tc>
          <w:tcPr>
            <w:tcW w:w="0" w:type="auto"/>
            <w:tcBorders>
              <w:top w:val="single" w:sz="4" w:space="0" w:color="auto"/>
            </w:tcBorders>
            <w:vAlign w:val="center"/>
          </w:tcPr>
          <w:p w14:paraId="1845C551" w14:textId="77777777" w:rsidR="00433367" w:rsidRPr="00AE1AAF" w:rsidRDefault="00433367" w:rsidP="00597825">
            <w:pPr>
              <w:pStyle w:val="StyleFirstline0"/>
              <w:jc w:val="center"/>
              <w:rPr>
                <w:sz w:val="20"/>
                <w:szCs w:val="20"/>
              </w:rPr>
            </w:pPr>
          </w:p>
        </w:tc>
        <w:tc>
          <w:tcPr>
            <w:tcW w:w="0" w:type="auto"/>
            <w:vMerge/>
            <w:vAlign w:val="center"/>
          </w:tcPr>
          <w:p w14:paraId="47AF6A73" w14:textId="0266BE95" w:rsidR="00433367" w:rsidRPr="00AE1AAF" w:rsidRDefault="00433367" w:rsidP="00597825">
            <w:pPr>
              <w:pStyle w:val="StyleFirstline0"/>
              <w:jc w:val="center"/>
              <w:rPr>
                <w:sz w:val="20"/>
                <w:szCs w:val="20"/>
              </w:rPr>
            </w:pPr>
          </w:p>
        </w:tc>
        <w:tc>
          <w:tcPr>
            <w:tcW w:w="0" w:type="auto"/>
            <w:tcBorders>
              <w:top w:val="single" w:sz="4" w:space="0" w:color="auto"/>
            </w:tcBorders>
          </w:tcPr>
          <w:p w14:paraId="2F939632" w14:textId="280358FD" w:rsidR="00433367" w:rsidRPr="00AE1AAF" w:rsidRDefault="00433367" w:rsidP="00597825">
            <w:pPr>
              <w:pStyle w:val="StyleFirstline0"/>
              <w:jc w:val="center"/>
              <w:rPr>
                <w:sz w:val="20"/>
                <w:szCs w:val="20"/>
              </w:rPr>
            </w:pPr>
            <w:r w:rsidRPr="00AE1AAF">
              <w:rPr>
                <w:sz w:val="20"/>
                <w:szCs w:val="20"/>
              </w:rPr>
              <w:t>23</w:t>
            </w:r>
          </w:p>
        </w:tc>
        <w:tc>
          <w:tcPr>
            <w:tcW w:w="1357" w:type="dxa"/>
            <w:tcBorders>
              <w:top w:val="single" w:sz="4" w:space="0" w:color="auto"/>
            </w:tcBorders>
            <w:vAlign w:val="center"/>
          </w:tcPr>
          <w:p w14:paraId="4BF5BC87" w14:textId="251FFCB9" w:rsidR="00433367" w:rsidRPr="00AE1AAF" w:rsidRDefault="00433367" w:rsidP="00597825">
            <w:pPr>
              <w:pStyle w:val="StyleFirstline0"/>
              <w:jc w:val="center"/>
              <w:rPr>
                <w:sz w:val="20"/>
                <w:szCs w:val="20"/>
              </w:rPr>
            </w:pPr>
            <w:r w:rsidRPr="00AE1AAF">
              <w:rPr>
                <w:sz w:val="20"/>
                <w:szCs w:val="20"/>
              </w:rPr>
              <w:t>45011</w:t>
            </w:r>
          </w:p>
        </w:tc>
        <w:tc>
          <w:tcPr>
            <w:tcW w:w="1842" w:type="dxa"/>
            <w:tcBorders>
              <w:top w:val="single" w:sz="4" w:space="0" w:color="auto"/>
            </w:tcBorders>
          </w:tcPr>
          <w:p w14:paraId="0B4F52C0" w14:textId="59DAEF8B" w:rsidR="00433367" w:rsidRPr="00AE1AAF" w:rsidRDefault="004932EF" w:rsidP="00597825">
            <w:pPr>
              <w:pStyle w:val="StyleFirstline0"/>
              <w:jc w:val="center"/>
              <w:rPr>
                <w:sz w:val="20"/>
                <w:szCs w:val="20"/>
              </w:rPr>
            </w:pPr>
            <w:r w:rsidRPr="00AE1AAF">
              <w:rPr>
                <w:sz w:val="20"/>
                <w:szCs w:val="20"/>
              </w:rPr>
              <w:t>0.84</w:t>
            </w:r>
          </w:p>
        </w:tc>
      </w:tr>
      <w:tr w:rsidR="00433367" w:rsidRPr="00AE1AAF" w14:paraId="57AE69B3" w14:textId="7D264C37" w:rsidTr="00433367">
        <w:trPr>
          <w:trHeight w:val="20"/>
          <w:jc w:val="center"/>
        </w:trPr>
        <w:tc>
          <w:tcPr>
            <w:tcW w:w="0" w:type="auto"/>
            <w:vAlign w:val="center"/>
          </w:tcPr>
          <w:p w14:paraId="3312ADD6" w14:textId="019877C0" w:rsidR="00433367" w:rsidRPr="00AE1AAF" w:rsidRDefault="00433367" w:rsidP="00597825">
            <w:pPr>
              <w:pStyle w:val="StyleFirstline0"/>
              <w:jc w:val="center"/>
              <w:rPr>
                <w:sz w:val="20"/>
                <w:szCs w:val="20"/>
              </w:rPr>
            </w:pPr>
            <w:r w:rsidRPr="00AE1AAF">
              <w:rPr>
                <w:sz w:val="20"/>
                <w:szCs w:val="20"/>
              </w:rPr>
              <w:t>6</w:t>
            </w:r>
          </w:p>
        </w:tc>
        <w:tc>
          <w:tcPr>
            <w:tcW w:w="0" w:type="auto"/>
            <w:vMerge/>
            <w:vAlign w:val="center"/>
          </w:tcPr>
          <w:p w14:paraId="6EA3ACAD" w14:textId="511F6EC9" w:rsidR="00433367" w:rsidRPr="00AE1AAF" w:rsidRDefault="00433367" w:rsidP="00597825">
            <w:pPr>
              <w:pStyle w:val="StyleFirstline0"/>
              <w:jc w:val="center"/>
              <w:rPr>
                <w:sz w:val="20"/>
                <w:szCs w:val="20"/>
              </w:rPr>
            </w:pPr>
          </w:p>
        </w:tc>
        <w:tc>
          <w:tcPr>
            <w:tcW w:w="0" w:type="auto"/>
          </w:tcPr>
          <w:p w14:paraId="1824630F" w14:textId="01A59E4F" w:rsidR="00433367" w:rsidRPr="00AE1AAF" w:rsidRDefault="00433367" w:rsidP="00597825">
            <w:pPr>
              <w:pStyle w:val="StyleFirstline0"/>
              <w:jc w:val="center"/>
              <w:rPr>
                <w:sz w:val="20"/>
                <w:szCs w:val="20"/>
              </w:rPr>
            </w:pPr>
            <w:r w:rsidRPr="00AE1AAF">
              <w:rPr>
                <w:sz w:val="20"/>
                <w:szCs w:val="20"/>
              </w:rPr>
              <w:t>35</w:t>
            </w:r>
          </w:p>
        </w:tc>
        <w:tc>
          <w:tcPr>
            <w:tcW w:w="1357" w:type="dxa"/>
            <w:vAlign w:val="center"/>
          </w:tcPr>
          <w:p w14:paraId="46F8F3D1" w14:textId="64A8DF7C" w:rsidR="00433367" w:rsidRPr="00AE1AAF" w:rsidRDefault="00433367" w:rsidP="00597825">
            <w:pPr>
              <w:pStyle w:val="StyleFirstline0"/>
              <w:jc w:val="center"/>
              <w:rPr>
                <w:sz w:val="20"/>
                <w:szCs w:val="20"/>
              </w:rPr>
            </w:pPr>
            <w:r w:rsidRPr="00AE1AAF">
              <w:rPr>
                <w:sz w:val="20"/>
                <w:szCs w:val="20"/>
              </w:rPr>
              <w:t>48514</w:t>
            </w:r>
          </w:p>
        </w:tc>
        <w:tc>
          <w:tcPr>
            <w:tcW w:w="1842" w:type="dxa"/>
          </w:tcPr>
          <w:p w14:paraId="4146CA39" w14:textId="031545F4" w:rsidR="00433367" w:rsidRPr="00AE1AAF" w:rsidRDefault="004932EF" w:rsidP="00597825">
            <w:pPr>
              <w:pStyle w:val="StyleFirstline0"/>
              <w:jc w:val="center"/>
              <w:rPr>
                <w:sz w:val="20"/>
                <w:szCs w:val="20"/>
              </w:rPr>
            </w:pPr>
            <w:r w:rsidRPr="00AE1AAF">
              <w:rPr>
                <w:sz w:val="20"/>
                <w:szCs w:val="20"/>
              </w:rPr>
              <w:t>0.98</w:t>
            </w:r>
          </w:p>
        </w:tc>
      </w:tr>
      <w:tr w:rsidR="00433367" w:rsidRPr="00AE1AAF" w14:paraId="4DAD7ACF" w14:textId="53C8CA71" w:rsidTr="00433367">
        <w:trPr>
          <w:trHeight w:val="20"/>
          <w:jc w:val="center"/>
        </w:trPr>
        <w:tc>
          <w:tcPr>
            <w:tcW w:w="0" w:type="auto"/>
            <w:tcBorders>
              <w:bottom w:val="single" w:sz="4" w:space="0" w:color="auto"/>
            </w:tcBorders>
            <w:vAlign w:val="center"/>
          </w:tcPr>
          <w:p w14:paraId="1AF95628" w14:textId="77777777" w:rsidR="00433367" w:rsidRPr="00AE1AAF" w:rsidRDefault="00433367" w:rsidP="00597825">
            <w:pPr>
              <w:pStyle w:val="StyleFirstline0"/>
              <w:jc w:val="center"/>
              <w:rPr>
                <w:sz w:val="20"/>
                <w:szCs w:val="20"/>
              </w:rPr>
            </w:pPr>
          </w:p>
        </w:tc>
        <w:tc>
          <w:tcPr>
            <w:tcW w:w="0" w:type="auto"/>
            <w:tcBorders>
              <w:bottom w:val="single" w:sz="4" w:space="0" w:color="auto"/>
            </w:tcBorders>
            <w:vAlign w:val="center"/>
          </w:tcPr>
          <w:p w14:paraId="6A6AE9C9" w14:textId="77777777" w:rsidR="00433367" w:rsidRPr="00AE1AAF" w:rsidRDefault="00433367" w:rsidP="00597825">
            <w:pPr>
              <w:pStyle w:val="StyleFirstline0"/>
              <w:jc w:val="center"/>
              <w:rPr>
                <w:sz w:val="20"/>
                <w:szCs w:val="20"/>
              </w:rPr>
            </w:pPr>
          </w:p>
        </w:tc>
        <w:tc>
          <w:tcPr>
            <w:tcW w:w="0" w:type="auto"/>
            <w:tcBorders>
              <w:bottom w:val="single" w:sz="4" w:space="0" w:color="auto"/>
            </w:tcBorders>
          </w:tcPr>
          <w:p w14:paraId="2297B922" w14:textId="07310C72" w:rsidR="00433367" w:rsidRPr="00AE1AAF" w:rsidRDefault="00433367" w:rsidP="00597825">
            <w:pPr>
              <w:pStyle w:val="StyleFirstline0"/>
              <w:jc w:val="center"/>
              <w:rPr>
                <w:sz w:val="20"/>
                <w:szCs w:val="20"/>
              </w:rPr>
            </w:pPr>
            <w:r w:rsidRPr="00AE1AAF">
              <w:rPr>
                <w:sz w:val="20"/>
                <w:szCs w:val="20"/>
              </w:rPr>
              <w:t>53</w:t>
            </w:r>
          </w:p>
        </w:tc>
        <w:tc>
          <w:tcPr>
            <w:tcW w:w="1357" w:type="dxa"/>
            <w:tcBorders>
              <w:bottom w:val="single" w:sz="4" w:space="0" w:color="auto"/>
            </w:tcBorders>
            <w:vAlign w:val="center"/>
          </w:tcPr>
          <w:p w14:paraId="31A62385" w14:textId="38B80115" w:rsidR="00433367" w:rsidRPr="00AE1AAF" w:rsidRDefault="00433367" w:rsidP="00597825">
            <w:pPr>
              <w:pStyle w:val="StyleFirstline0"/>
              <w:jc w:val="center"/>
              <w:rPr>
                <w:sz w:val="20"/>
                <w:szCs w:val="20"/>
              </w:rPr>
            </w:pPr>
            <w:r w:rsidRPr="00AE1AAF">
              <w:rPr>
                <w:sz w:val="20"/>
                <w:szCs w:val="20"/>
              </w:rPr>
              <w:t>51117</w:t>
            </w:r>
          </w:p>
        </w:tc>
        <w:tc>
          <w:tcPr>
            <w:tcW w:w="1842" w:type="dxa"/>
            <w:tcBorders>
              <w:bottom w:val="single" w:sz="4" w:space="0" w:color="auto"/>
            </w:tcBorders>
          </w:tcPr>
          <w:p w14:paraId="590B33CE" w14:textId="743CBA17" w:rsidR="00433367" w:rsidRPr="00AE1AAF" w:rsidRDefault="004932EF" w:rsidP="00597825">
            <w:pPr>
              <w:pStyle w:val="StyleFirstline0"/>
              <w:jc w:val="center"/>
              <w:rPr>
                <w:sz w:val="20"/>
                <w:szCs w:val="20"/>
              </w:rPr>
            </w:pPr>
            <w:r w:rsidRPr="00AE1AAF">
              <w:rPr>
                <w:sz w:val="20"/>
                <w:szCs w:val="20"/>
              </w:rPr>
              <w:t>1.09</w:t>
            </w:r>
          </w:p>
        </w:tc>
      </w:tr>
      <w:tr w:rsidR="00433367" w:rsidRPr="00AE1AAF" w14:paraId="7C59C3FA" w14:textId="1DCF4F1D" w:rsidTr="00433367">
        <w:trPr>
          <w:trHeight w:val="20"/>
          <w:jc w:val="center"/>
        </w:trPr>
        <w:tc>
          <w:tcPr>
            <w:tcW w:w="0" w:type="auto"/>
            <w:vMerge w:val="restart"/>
            <w:tcBorders>
              <w:top w:val="single" w:sz="4" w:space="0" w:color="auto"/>
            </w:tcBorders>
            <w:vAlign w:val="center"/>
          </w:tcPr>
          <w:p w14:paraId="485EFB8E" w14:textId="5136C0D0" w:rsidR="00433367" w:rsidRPr="00AE1AAF" w:rsidRDefault="00433367" w:rsidP="00597825">
            <w:pPr>
              <w:pStyle w:val="StyleFirstline0"/>
              <w:jc w:val="center"/>
              <w:rPr>
                <w:sz w:val="20"/>
                <w:szCs w:val="20"/>
              </w:rPr>
            </w:pPr>
            <w:r w:rsidRPr="00AE1AAF">
              <w:rPr>
                <w:sz w:val="20"/>
                <w:szCs w:val="20"/>
              </w:rPr>
              <w:t>7</w:t>
            </w:r>
          </w:p>
        </w:tc>
        <w:tc>
          <w:tcPr>
            <w:tcW w:w="0" w:type="auto"/>
            <w:vMerge w:val="restart"/>
            <w:tcBorders>
              <w:top w:val="single" w:sz="4" w:space="0" w:color="auto"/>
            </w:tcBorders>
            <w:vAlign w:val="center"/>
          </w:tcPr>
          <w:p w14:paraId="7EE54C00" w14:textId="13B7BF9B" w:rsidR="00433367" w:rsidRPr="00AE1AAF" w:rsidRDefault="00433367" w:rsidP="00597825">
            <w:pPr>
              <w:pStyle w:val="StyleFirstline0"/>
              <w:jc w:val="center"/>
              <w:rPr>
                <w:sz w:val="20"/>
                <w:szCs w:val="20"/>
              </w:rPr>
            </w:pPr>
            <w:r w:rsidRPr="00AE1AAF">
              <w:rPr>
                <w:sz w:val="20"/>
                <w:szCs w:val="20"/>
              </w:rPr>
              <w:t>0.8</w:t>
            </w:r>
          </w:p>
        </w:tc>
        <w:tc>
          <w:tcPr>
            <w:tcW w:w="0" w:type="auto"/>
            <w:tcBorders>
              <w:top w:val="single" w:sz="4" w:space="0" w:color="auto"/>
            </w:tcBorders>
          </w:tcPr>
          <w:p w14:paraId="306DF57D" w14:textId="400D64F6" w:rsidR="00433367" w:rsidRPr="00AE1AAF" w:rsidRDefault="00C66551" w:rsidP="00597825">
            <w:pPr>
              <w:pStyle w:val="StyleFirstline0"/>
              <w:jc w:val="center"/>
              <w:rPr>
                <w:sz w:val="20"/>
                <w:szCs w:val="20"/>
              </w:rPr>
            </w:pPr>
            <w:r w:rsidRPr="00AE1AAF">
              <w:rPr>
                <w:sz w:val="20"/>
                <w:szCs w:val="20"/>
              </w:rPr>
              <w:t>0</w:t>
            </w:r>
          </w:p>
        </w:tc>
        <w:tc>
          <w:tcPr>
            <w:tcW w:w="1357" w:type="dxa"/>
            <w:tcBorders>
              <w:top w:val="single" w:sz="4" w:space="0" w:color="auto"/>
            </w:tcBorders>
            <w:vAlign w:val="center"/>
          </w:tcPr>
          <w:p w14:paraId="3DA19EE6" w14:textId="43EE4BE4" w:rsidR="00433367" w:rsidRPr="00AE1AAF" w:rsidRDefault="00433367" w:rsidP="00597825">
            <w:pPr>
              <w:pStyle w:val="StyleFirstline0"/>
              <w:jc w:val="center"/>
              <w:rPr>
                <w:sz w:val="20"/>
                <w:szCs w:val="20"/>
              </w:rPr>
            </w:pPr>
            <w:r w:rsidRPr="00AE1AAF">
              <w:rPr>
                <w:sz w:val="20"/>
                <w:szCs w:val="20"/>
              </w:rPr>
              <w:t>42350</w:t>
            </w:r>
          </w:p>
        </w:tc>
        <w:tc>
          <w:tcPr>
            <w:tcW w:w="1842" w:type="dxa"/>
            <w:tcBorders>
              <w:top w:val="single" w:sz="4" w:space="0" w:color="auto"/>
            </w:tcBorders>
          </w:tcPr>
          <w:p w14:paraId="351AC6E1" w14:textId="36401602" w:rsidR="00433367" w:rsidRPr="00AE1AAF" w:rsidRDefault="004932EF" w:rsidP="00597825">
            <w:pPr>
              <w:pStyle w:val="StyleFirstline0"/>
              <w:jc w:val="center"/>
              <w:rPr>
                <w:sz w:val="20"/>
                <w:szCs w:val="20"/>
              </w:rPr>
            </w:pPr>
            <w:r w:rsidRPr="00AE1AAF">
              <w:rPr>
                <w:sz w:val="20"/>
                <w:szCs w:val="20"/>
              </w:rPr>
              <w:t>0.75</w:t>
            </w:r>
          </w:p>
        </w:tc>
      </w:tr>
      <w:tr w:rsidR="00433367" w:rsidRPr="00AE1AAF" w14:paraId="4EBCF3B1" w14:textId="5F4C7A2E" w:rsidTr="00433367">
        <w:trPr>
          <w:trHeight w:val="20"/>
          <w:jc w:val="center"/>
        </w:trPr>
        <w:tc>
          <w:tcPr>
            <w:tcW w:w="0" w:type="auto"/>
            <w:vMerge/>
            <w:vAlign w:val="center"/>
          </w:tcPr>
          <w:p w14:paraId="4827E7CC" w14:textId="77777777" w:rsidR="00433367" w:rsidRPr="00AE1AAF" w:rsidRDefault="00433367" w:rsidP="00597825">
            <w:pPr>
              <w:pStyle w:val="StyleFirstline0"/>
              <w:jc w:val="center"/>
              <w:rPr>
                <w:sz w:val="20"/>
                <w:szCs w:val="20"/>
              </w:rPr>
            </w:pPr>
          </w:p>
        </w:tc>
        <w:tc>
          <w:tcPr>
            <w:tcW w:w="0" w:type="auto"/>
            <w:vMerge/>
            <w:vAlign w:val="center"/>
          </w:tcPr>
          <w:p w14:paraId="3DF4500E" w14:textId="60E4C622" w:rsidR="00433367" w:rsidRPr="00AE1AAF" w:rsidRDefault="00433367" w:rsidP="00597825">
            <w:pPr>
              <w:pStyle w:val="StyleFirstline0"/>
              <w:jc w:val="center"/>
              <w:rPr>
                <w:sz w:val="20"/>
                <w:szCs w:val="20"/>
              </w:rPr>
            </w:pPr>
          </w:p>
        </w:tc>
        <w:tc>
          <w:tcPr>
            <w:tcW w:w="0" w:type="auto"/>
          </w:tcPr>
          <w:p w14:paraId="60B005D8" w14:textId="751DE5ED" w:rsidR="00433367" w:rsidRPr="00AE1AAF" w:rsidRDefault="00C66551" w:rsidP="00597825">
            <w:pPr>
              <w:pStyle w:val="StyleFirstline0"/>
              <w:jc w:val="center"/>
              <w:rPr>
                <w:sz w:val="20"/>
                <w:szCs w:val="20"/>
              </w:rPr>
            </w:pPr>
            <w:r w:rsidRPr="00AE1AAF">
              <w:rPr>
                <w:sz w:val="20"/>
                <w:szCs w:val="20"/>
              </w:rPr>
              <w:t>27</w:t>
            </w:r>
          </w:p>
        </w:tc>
        <w:tc>
          <w:tcPr>
            <w:tcW w:w="1357" w:type="dxa"/>
            <w:vAlign w:val="center"/>
          </w:tcPr>
          <w:p w14:paraId="5BDD2AB9" w14:textId="72849011" w:rsidR="00433367" w:rsidRPr="00AE1AAF" w:rsidRDefault="00433367" w:rsidP="00597825">
            <w:pPr>
              <w:pStyle w:val="StyleFirstline0"/>
              <w:jc w:val="center"/>
              <w:rPr>
                <w:sz w:val="20"/>
                <w:szCs w:val="20"/>
              </w:rPr>
            </w:pPr>
            <w:r w:rsidRPr="00AE1AAF">
              <w:rPr>
                <w:sz w:val="20"/>
                <w:szCs w:val="20"/>
              </w:rPr>
              <w:t>44500</w:t>
            </w:r>
          </w:p>
        </w:tc>
        <w:tc>
          <w:tcPr>
            <w:tcW w:w="1842" w:type="dxa"/>
          </w:tcPr>
          <w:p w14:paraId="13F82BC0" w14:textId="137812C0" w:rsidR="00433367" w:rsidRPr="00AE1AAF" w:rsidRDefault="004932EF" w:rsidP="00597825">
            <w:pPr>
              <w:pStyle w:val="StyleFirstline0"/>
              <w:jc w:val="center"/>
              <w:rPr>
                <w:sz w:val="20"/>
                <w:szCs w:val="20"/>
              </w:rPr>
            </w:pPr>
            <w:r w:rsidRPr="00AE1AAF">
              <w:rPr>
                <w:sz w:val="20"/>
                <w:szCs w:val="20"/>
              </w:rPr>
              <w:t>0.82</w:t>
            </w:r>
          </w:p>
        </w:tc>
      </w:tr>
      <w:tr w:rsidR="00433367" w:rsidRPr="00AE1AAF" w14:paraId="0F0EDC58" w14:textId="32B333F3" w:rsidTr="00433367">
        <w:trPr>
          <w:trHeight w:val="20"/>
          <w:jc w:val="center"/>
        </w:trPr>
        <w:tc>
          <w:tcPr>
            <w:tcW w:w="0" w:type="auto"/>
            <w:vMerge/>
            <w:tcBorders>
              <w:bottom w:val="single" w:sz="4" w:space="0" w:color="auto"/>
            </w:tcBorders>
            <w:vAlign w:val="center"/>
          </w:tcPr>
          <w:p w14:paraId="411B25D9" w14:textId="77777777" w:rsidR="00433367" w:rsidRPr="00AE1AAF" w:rsidRDefault="00433367" w:rsidP="00597825">
            <w:pPr>
              <w:pStyle w:val="StyleFirstline0"/>
              <w:jc w:val="center"/>
              <w:rPr>
                <w:sz w:val="20"/>
                <w:szCs w:val="20"/>
              </w:rPr>
            </w:pPr>
          </w:p>
        </w:tc>
        <w:tc>
          <w:tcPr>
            <w:tcW w:w="0" w:type="auto"/>
            <w:vMerge/>
            <w:vAlign w:val="center"/>
          </w:tcPr>
          <w:p w14:paraId="4987C392" w14:textId="2A675471" w:rsidR="00433367" w:rsidRPr="00AE1AAF" w:rsidRDefault="00433367" w:rsidP="00597825">
            <w:pPr>
              <w:pStyle w:val="StyleFirstline0"/>
              <w:jc w:val="center"/>
              <w:rPr>
                <w:sz w:val="20"/>
                <w:szCs w:val="20"/>
              </w:rPr>
            </w:pPr>
          </w:p>
        </w:tc>
        <w:tc>
          <w:tcPr>
            <w:tcW w:w="0" w:type="auto"/>
            <w:tcBorders>
              <w:bottom w:val="single" w:sz="4" w:space="0" w:color="auto"/>
            </w:tcBorders>
          </w:tcPr>
          <w:p w14:paraId="78669000" w14:textId="5477F9CB" w:rsidR="00433367" w:rsidRPr="00AE1AAF" w:rsidRDefault="002D669B" w:rsidP="00597825">
            <w:pPr>
              <w:pStyle w:val="StyleFirstline0"/>
              <w:jc w:val="center"/>
              <w:rPr>
                <w:sz w:val="20"/>
                <w:szCs w:val="20"/>
              </w:rPr>
            </w:pPr>
            <w:r w:rsidRPr="00AE1AAF">
              <w:rPr>
                <w:sz w:val="20"/>
                <w:szCs w:val="20"/>
              </w:rPr>
              <w:t>68</w:t>
            </w:r>
          </w:p>
        </w:tc>
        <w:tc>
          <w:tcPr>
            <w:tcW w:w="1357" w:type="dxa"/>
            <w:tcBorders>
              <w:bottom w:val="single" w:sz="4" w:space="0" w:color="auto"/>
            </w:tcBorders>
            <w:vAlign w:val="center"/>
          </w:tcPr>
          <w:p w14:paraId="11AF59A5" w14:textId="3CA2E6DD" w:rsidR="00433367" w:rsidRPr="00AE1AAF" w:rsidRDefault="00433367" w:rsidP="00597825">
            <w:pPr>
              <w:pStyle w:val="StyleFirstline0"/>
              <w:jc w:val="center"/>
              <w:rPr>
                <w:sz w:val="20"/>
                <w:szCs w:val="20"/>
              </w:rPr>
            </w:pPr>
            <w:r w:rsidRPr="00AE1AAF">
              <w:rPr>
                <w:sz w:val="20"/>
                <w:szCs w:val="20"/>
              </w:rPr>
              <w:t>4</w:t>
            </w:r>
            <w:r w:rsidR="00C86B05" w:rsidRPr="00AE1AAF">
              <w:rPr>
                <w:sz w:val="20"/>
                <w:szCs w:val="20"/>
              </w:rPr>
              <w:t>7</w:t>
            </w:r>
            <w:r w:rsidRPr="00AE1AAF">
              <w:rPr>
                <w:sz w:val="20"/>
                <w:szCs w:val="20"/>
              </w:rPr>
              <w:t>018</w:t>
            </w:r>
          </w:p>
        </w:tc>
        <w:tc>
          <w:tcPr>
            <w:tcW w:w="1842" w:type="dxa"/>
            <w:tcBorders>
              <w:bottom w:val="single" w:sz="4" w:space="0" w:color="auto"/>
            </w:tcBorders>
          </w:tcPr>
          <w:p w14:paraId="1FDCCAE5" w14:textId="7ECBA9AF" w:rsidR="00433367" w:rsidRPr="00AE1AAF" w:rsidRDefault="004932EF" w:rsidP="00597825">
            <w:pPr>
              <w:pStyle w:val="StyleFirstline0"/>
              <w:jc w:val="center"/>
              <w:rPr>
                <w:sz w:val="20"/>
                <w:szCs w:val="20"/>
              </w:rPr>
            </w:pPr>
            <w:r w:rsidRPr="00AE1AAF">
              <w:rPr>
                <w:sz w:val="20"/>
                <w:szCs w:val="20"/>
              </w:rPr>
              <w:t>0.88</w:t>
            </w:r>
          </w:p>
        </w:tc>
      </w:tr>
      <w:tr w:rsidR="00433367" w:rsidRPr="00AE1AAF" w14:paraId="7D4757AA" w14:textId="74606FF5" w:rsidTr="00433367">
        <w:trPr>
          <w:trHeight w:val="20"/>
          <w:jc w:val="center"/>
        </w:trPr>
        <w:tc>
          <w:tcPr>
            <w:tcW w:w="0" w:type="auto"/>
            <w:vMerge w:val="restart"/>
            <w:tcBorders>
              <w:top w:val="single" w:sz="4" w:space="0" w:color="auto"/>
              <w:bottom w:val="single" w:sz="4" w:space="0" w:color="auto"/>
            </w:tcBorders>
            <w:vAlign w:val="center"/>
          </w:tcPr>
          <w:p w14:paraId="6139A59C" w14:textId="6E821DE0" w:rsidR="00433367" w:rsidRPr="00AE1AAF" w:rsidRDefault="00433367" w:rsidP="00597825">
            <w:pPr>
              <w:pStyle w:val="StyleFirstline0"/>
              <w:jc w:val="center"/>
              <w:rPr>
                <w:sz w:val="20"/>
                <w:szCs w:val="20"/>
              </w:rPr>
            </w:pPr>
            <w:r w:rsidRPr="00AE1AAF">
              <w:rPr>
                <w:sz w:val="20"/>
                <w:szCs w:val="20"/>
              </w:rPr>
              <w:t>8</w:t>
            </w:r>
          </w:p>
        </w:tc>
        <w:tc>
          <w:tcPr>
            <w:tcW w:w="0" w:type="auto"/>
            <w:vMerge/>
            <w:vAlign w:val="center"/>
          </w:tcPr>
          <w:p w14:paraId="7B934D00" w14:textId="4E382359" w:rsidR="00433367" w:rsidRPr="00AE1AAF" w:rsidRDefault="00433367" w:rsidP="00597825">
            <w:pPr>
              <w:pStyle w:val="StyleFirstline0"/>
              <w:jc w:val="center"/>
              <w:rPr>
                <w:sz w:val="20"/>
                <w:szCs w:val="20"/>
              </w:rPr>
            </w:pPr>
          </w:p>
        </w:tc>
        <w:tc>
          <w:tcPr>
            <w:tcW w:w="0" w:type="auto"/>
            <w:tcBorders>
              <w:top w:val="single" w:sz="4" w:space="0" w:color="auto"/>
            </w:tcBorders>
          </w:tcPr>
          <w:p w14:paraId="5CFDF874" w14:textId="52D2AB22" w:rsidR="00433367" w:rsidRPr="00AE1AAF" w:rsidRDefault="00C66551" w:rsidP="00597825">
            <w:pPr>
              <w:pStyle w:val="StyleFirstline0"/>
              <w:jc w:val="center"/>
              <w:rPr>
                <w:sz w:val="20"/>
                <w:szCs w:val="20"/>
              </w:rPr>
            </w:pPr>
            <w:r w:rsidRPr="00AE1AAF">
              <w:rPr>
                <w:sz w:val="20"/>
                <w:szCs w:val="20"/>
              </w:rPr>
              <w:t>12</w:t>
            </w:r>
          </w:p>
        </w:tc>
        <w:tc>
          <w:tcPr>
            <w:tcW w:w="1357" w:type="dxa"/>
            <w:tcBorders>
              <w:top w:val="single" w:sz="4" w:space="0" w:color="auto"/>
            </w:tcBorders>
            <w:vAlign w:val="center"/>
          </w:tcPr>
          <w:p w14:paraId="163152EF" w14:textId="0025AAF8" w:rsidR="00433367" w:rsidRPr="00AE1AAF" w:rsidRDefault="00433367" w:rsidP="00597825">
            <w:pPr>
              <w:pStyle w:val="StyleFirstline0"/>
              <w:jc w:val="center"/>
              <w:rPr>
                <w:sz w:val="20"/>
                <w:szCs w:val="20"/>
              </w:rPr>
            </w:pPr>
            <w:r w:rsidRPr="00AE1AAF">
              <w:rPr>
                <w:sz w:val="20"/>
                <w:szCs w:val="20"/>
              </w:rPr>
              <w:t>45078</w:t>
            </w:r>
          </w:p>
        </w:tc>
        <w:tc>
          <w:tcPr>
            <w:tcW w:w="1842" w:type="dxa"/>
            <w:tcBorders>
              <w:top w:val="single" w:sz="4" w:space="0" w:color="auto"/>
            </w:tcBorders>
          </w:tcPr>
          <w:p w14:paraId="32B3EFC2" w14:textId="4BA777EC" w:rsidR="00433367" w:rsidRPr="00AE1AAF" w:rsidRDefault="004932EF" w:rsidP="00597825">
            <w:pPr>
              <w:pStyle w:val="StyleFirstline0"/>
              <w:jc w:val="center"/>
              <w:rPr>
                <w:sz w:val="20"/>
                <w:szCs w:val="20"/>
              </w:rPr>
            </w:pPr>
            <w:r w:rsidRPr="00AE1AAF">
              <w:rPr>
                <w:sz w:val="20"/>
                <w:szCs w:val="20"/>
              </w:rPr>
              <w:t>0.85</w:t>
            </w:r>
          </w:p>
        </w:tc>
      </w:tr>
      <w:tr w:rsidR="00433367" w:rsidRPr="00AE1AAF" w14:paraId="5870F9CC" w14:textId="3C01B2BA" w:rsidTr="00433367">
        <w:trPr>
          <w:trHeight w:val="20"/>
          <w:jc w:val="center"/>
        </w:trPr>
        <w:tc>
          <w:tcPr>
            <w:tcW w:w="0" w:type="auto"/>
            <w:vMerge/>
            <w:tcBorders>
              <w:bottom w:val="single" w:sz="4" w:space="0" w:color="auto"/>
            </w:tcBorders>
            <w:vAlign w:val="center"/>
          </w:tcPr>
          <w:p w14:paraId="34FB017B" w14:textId="77777777" w:rsidR="00433367" w:rsidRPr="00AE1AAF" w:rsidRDefault="00433367" w:rsidP="00597825">
            <w:pPr>
              <w:pStyle w:val="StyleFirstline0"/>
              <w:jc w:val="center"/>
              <w:rPr>
                <w:sz w:val="20"/>
                <w:szCs w:val="20"/>
              </w:rPr>
            </w:pPr>
          </w:p>
        </w:tc>
        <w:tc>
          <w:tcPr>
            <w:tcW w:w="0" w:type="auto"/>
            <w:vMerge/>
            <w:vAlign w:val="center"/>
          </w:tcPr>
          <w:p w14:paraId="1C7494BE" w14:textId="07875F76" w:rsidR="00433367" w:rsidRPr="00AE1AAF" w:rsidRDefault="00433367" w:rsidP="00597825">
            <w:pPr>
              <w:pStyle w:val="StyleFirstline0"/>
              <w:jc w:val="center"/>
              <w:rPr>
                <w:sz w:val="20"/>
                <w:szCs w:val="20"/>
              </w:rPr>
            </w:pPr>
          </w:p>
        </w:tc>
        <w:tc>
          <w:tcPr>
            <w:tcW w:w="0" w:type="auto"/>
          </w:tcPr>
          <w:p w14:paraId="3F7AF452" w14:textId="112C27DD" w:rsidR="00433367" w:rsidRPr="00AE1AAF" w:rsidRDefault="00C66551" w:rsidP="00597825">
            <w:pPr>
              <w:pStyle w:val="StyleFirstline0"/>
              <w:jc w:val="center"/>
              <w:rPr>
                <w:sz w:val="20"/>
                <w:szCs w:val="20"/>
              </w:rPr>
            </w:pPr>
            <w:r w:rsidRPr="00AE1AAF">
              <w:rPr>
                <w:sz w:val="20"/>
                <w:szCs w:val="20"/>
              </w:rPr>
              <w:t>39</w:t>
            </w:r>
          </w:p>
        </w:tc>
        <w:tc>
          <w:tcPr>
            <w:tcW w:w="1357" w:type="dxa"/>
            <w:vAlign w:val="center"/>
          </w:tcPr>
          <w:p w14:paraId="6AFBC993" w14:textId="631F6C89" w:rsidR="00433367" w:rsidRPr="00AE1AAF" w:rsidRDefault="00433367" w:rsidP="00597825">
            <w:pPr>
              <w:pStyle w:val="StyleFirstline0"/>
              <w:jc w:val="center"/>
              <w:rPr>
                <w:sz w:val="20"/>
                <w:szCs w:val="20"/>
              </w:rPr>
            </w:pPr>
            <w:r w:rsidRPr="00AE1AAF">
              <w:rPr>
                <w:sz w:val="20"/>
                <w:szCs w:val="20"/>
              </w:rPr>
              <w:t>47324</w:t>
            </w:r>
          </w:p>
        </w:tc>
        <w:tc>
          <w:tcPr>
            <w:tcW w:w="1842" w:type="dxa"/>
          </w:tcPr>
          <w:p w14:paraId="28326DD3" w14:textId="16AE8D99" w:rsidR="00433367" w:rsidRPr="00AE1AAF" w:rsidRDefault="004932EF" w:rsidP="00597825">
            <w:pPr>
              <w:pStyle w:val="StyleFirstline0"/>
              <w:jc w:val="center"/>
              <w:rPr>
                <w:sz w:val="20"/>
                <w:szCs w:val="20"/>
              </w:rPr>
            </w:pPr>
            <w:r w:rsidRPr="00AE1AAF">
              <w:rPr>
                <w:sz w:val="20"/>
                <w:szCs w:val="20"/>
              </w:rPr>
              <w:t>0.93</w:t>
            </w:r>
          </w:p>
        </w:tc>
      </w:tr>
      <w:tr w:rsidR="00433367" w:rsidRPr="00AE1AAF" w14:paraId="35161719" w14:textId="31AC12D7" w:rsidTr="00433367">
        <w:trPr>
          <w:trHeight w:val="20"/>
          <w:jc w:val="center"/>
        </w:trPr>
        <w:tc>
          <w:tcPr>
            <w:tcW w:w="0" w:type="auto"/>
            <w:vMerge/>
            <w:tcBorders>
              <w:bottom w:val="single" w:sz="4" w:space="0" w:color="auto"/>
            </w:tcBorders>
            <w:vAlign w:val="center"/>
          </w:tcPr>
          <w:p w14:paraId="012BE872" w14:textId="77777777" w:rsidR="00433367" w:rsidRPr="00AE1AAF" w:rsidRDefault="00433367" w:rsidP="00597825">
            <w:pPr>
              <w:pStyle w:val="StyleFirstline0"/>
              <w:jc w:val="center"/>
              <w:rPr>
                <w:sz w:val="20"/>
                <w:szCs w:val="20"/>
              </w:rPr>
            </w:pPr>
          </w:p>
        </w:tc>
        <w:tc>
          <w:tcPr>
            <w:tcW w:w="0" w:type="auto"/>
            <w:vMerge/>
            <w:vAlign w:val="center"/>
          </w:tcPr>
          <w:p w14:paraId="0C810F05" w14:textId="21BEE2D9" w:rsidR="00433367" w:rsidRPr="00AE1AAF" w:rsidRDefault="00433367" w:rsidP="00597825">
            <w:pPr>
              <w:pStyle w:val="StyleFirstline0"/>
              <w:jc w:val="center"/>
              <w:rPr>
                <w:sz w:val="20"/>
                <w:szCs w:val="20"/>
              </w:rPr>
            </w:pPr>
          </w:p>
        </w:tc>
        <w:tc>
          <w:tcPr>
            <w:tcW w:w="0" w:type="auto"/>
            <w:tcBorders>
              <w:bottom w:val="single" w:sz="4" w:space="0" w:color="auto"/>
            </w:tcBorders>
          </w:tcPr>
          <w:p w14:paraId="4E29EFBC" w14:textId="0F75550D" w:rsidR="00433367" w:rsidRPr="00AE1AAF" w:rsidRDefault="002D669B" w:rsidP="00597825">
            <w:pPr>
              <w:pStyle w:val="StyleFirstline0"/>
              <w:jc w:val="center"/>
              <w:rPr>
                <w:sz w:val="20"/>
                <w:szCs w:val="20"/>
              </w:rPr>
            </w:pPr>
            <w:r w:rsidRPr="00AE1AAF">
              <w:rPr>
                <w:sz w:val="20"/>
                <w:szCs w:val="20"/>
              </w:rPr>
              <w:t>55</w:t>
            </w:r>
          </w:p>
        </w:tc>
        <w:tc>
          <w:tcPr>
            <w:tcW w:w="1357" w:type="dxa"/>
            <w:tcBorders>
              <w:bottom w:val="single" w:sz="4" w:space="0" w:color="auto"/>
            </w:tcBorders>
            <w:vAlign w:val="center"/>
          </w:tcPr>
          <w:p w14:paraId="39DED820" w14:textId="32A69687" w:rsidR="00433367" w:rsidRPr="00AE1AAF" w:rsidRDefault="00433367" w:rsidP="00597825">
            <w:pPr>
              <w:pStyle w:val="StyleFirstline0"/>
              <w:jc w:val="center"/>
              <w:rPr>
                <w:sz w:val="20"/>
                <w:szCs w:val="20"/>
              </w:rPr>
            </w:pPr>
            <w:r w:rsidRPr="00AE1AAF">
              <w:rPr>
                <w:sz w:val="20"/>
                <w:szCs w:val="20"/>
              </w:rPr>
              <w:t>48913</w:t>
            </w:r>
          </w:p>
        </w:tc>
        <w:tc>
          <w:tcPr>
            <w:tcW w:w="1842" w:type="dxa"/>
            <w:tcBorders>
              <w:bottom w:val="single" w:sz="4" w:space="0" w:color="auto"/>
            </w:tcBorders>
          </w:tcPr>
          <w:p w14:paraId="315B9E1E" w14:textId="68100595" w:rsidR="00433367" w:rsidRPr="00AE1AAF" w:rsidRDefault="006D5361" w:rsidP="00597825">
            <w:pPr>
              <w:pStyle w:val="StyleFirstline0"/>
              <w:jc w:val="center"/>
              <w:rPr>
                <w:sz w:val="20"/>
                <w:szCs w:val="20"/>
              </w:rPr>
            </w:pPr>
            <w:r w:rsidRPr="00AE1AAF">
              <w:rPr>
                <w:sz w:val="20"/>
                <w:szCs w:val="20"/>
              </w:rPr>
              <w:t>1</w:t>
            </w:r>
          </w:p>
        </w:tc>
      </w:tr>
      <w:tr w:rsidR="00433367" w:rsidRPr="00AE1AAF" w14:paraId="74666946" w14:textId="22CDC0D6" w:rsidTr="00433367">
        <w:trPr>
          <w:trHeight w:val="20"/>
          <w:jc w:val="center"/>
        </w:trPr>
        <w:tc>
          <w:tcPr>
            <w:tcW w:w="0" w:type="auto"/>
            <w:vMerge w:val="restart"/>
            <w:tcBorders>
              <w:top w:val="single" w:sz="4" w:space="0" w:color="auto"/>
              <w:bottom w:val="single" w:sz="4" w:space="0" w:color="auto"/>
            </w:tcBorders>
            <w:vAlign w:val="center"/>
          </w:tcPr>
          <w:p w14:paraId="2B80DAE6" w14:textId="43CAE70F" w:rsidR="00433367" w:rsidRPr="00AE1AAF" w:rsidRDefault="00433367" w:rsidP="00597825">
            <w:pPr>
              <w:pStyle w:val="StyleFirstline0"/>
              <w:jc w:val="center"/>
              <w:rPr>
                <w:sz w:val="20"/>
                <w:szCs w:val="20"/>
              </w:rPr>
            </w:pPr>
            <w:r w:rsidRPr="00AE1AAF">
              <w:rPr>
                <w:sz w:val="20"/>
                <w:szCs w:val="20"/>
              </w:rPr>
              <w:t>9</w:t>
            </w:r>
          </w:p>
        </w:tc>
        <w:tc>
          <w:tcPr>
            <w:tcW w:w="0" w:type="auto"/>
            <w:vMerge/>
            <w:vAlign w:val="center"/>
          </w:tcPr>
          <w:p w14:paraId="095A619B" w14:textId="77D965CE" w:rsidR="00433367" w:rsidRPr="00AE1AAF" w:rsidRDefault="00433367" w:rsidP="00597825">
            <w:pPr>
              <w:pStyle w:val="StyleFirstline0"/>
              <w:jc w:val="center"/>
              <w:rPr>
                <w:sz w:val="20"/>
                <w:szCs w:val="20"/>
              </w:rPr>
            </w:pPr>
          </w:p>
        </w:tc>
        <w:tc>
          <w:tcPr>
            <w:tcW w:w="0" w:type="auto"/>
            <w:tcBorders>
              <w:top w:val="single" w:sz="4" w:space="0" w:color="auto"/>
            </w:tcBorders>
          </w:tcPr>
          <w:p w14:paraId="6B5F25B0" w14:textId="3DA847EF" w:rsidR="00433367" w:rsidRPr="00AE1AAF" w:rsidRDefault="00C66551" w:rsidP="00597825">
            <w:pPr>
              <w:pStyle w:val="StyleFirstline0"/>
              <w:jc w:val="center"/>
              <w:rPr>
                <w:sz w:val="20"/>
                <w:szCs w:val="20"/>
              </w:rPr>
            </w:pPr>
            <w:r w:rsidRPr="00AE1AAF">
              <w:rPr>
                <w:sz w:val="20"/>
                <w:szCs w:val="20"/>
              </w:rPr>
              <w:t>8</w:t>
            </w:r>
          </w:p>
        </w:tc>
        <w:tc>
          <w:tcPr>
            <w:tcW w:w="1357" w:type="dxa"/>
            <w:tcBorders>
              <w:top w:val="single" w:sz="4" w:space="0" w:color="auto"/>
            </w:tcBorders>
            <w:vAlign w:val="center"/>
          </w:tcPr>
          <w:p w14:paraId="3C35BB7C" w14:textId="1F01DC0F" w:rsidR="00433367" w:rsidRPr="00AE1AAF" w:rsidRDefault="00433367" w:rsidP="00597825">
            <w:pPr>
              <w:pStyle w:val="StyleFirstline0"/>
              <w:jc w:val="center"/>
              <w:rPr>
                <w:sz w:val="20"/>
                <w:szCs w:val="20"/>
              </w:rPr>
            </w:pPr>
            <w:r w:rsidRPr="00AE1AAF">
              <w:rPr>
                <w:sz w:val="20"/>
                <w:szCs w:val="20"/>
              </w:rPr>
              <w:t>42570</w:t>
            </w:r>
          </w:p>
        </w:tc>
        <w:tc>
          <w:tcPr>
            <w:tcW w:w="1842" w:type="dxa"/>
            <w:tcBorders>
              <w:top w:val="single" w:sz="4" w:space="0" w:color="auto"/>
            </w:tcBorders>
          </w:tcPr>
          <w:p w14:paraId="4A6BA6B6" w14:textId="65D02CFD" w:rsidR="00433367" w:rsidRPr="00AE1AAF" w:rsidRDefault="006D5361" w:rsidP="00597825">
            <w:pPr>
              <w:pStyle w:val="StyleFirstline0"/>
              <w:jc w:val="center"/>
              <w:rPr>
                <w:sz w:val="20"/>
                <w:szCs w:val="20"/>
              </w:rPr>
            </w:pPr>
            <w:r w:rsidRPr="00AE1AAF">
              <w:rPr>
                <w:sz w:val="20"/>
                <w:szCs w:val="20"/>
              </w:rPr>
              <w:t>0.75</w:t>
            </w:r>
          </w:p>
        </w:tc>
      </w:tr>
      <w:tr w:rsidR="00433367" w:rsidRPr="00AE1AAF" w14:paraId="43ADEE57" w14:textId="1EE76D36" w:rsidTr="00433367">
        <w:trPr>
          <w:trHeight w:val="20"/>
          <w:jc w:val="center"/>
        </w:trPr>
        <w:tc>
          <w:tcPr>
            <w:tcW w:w="0" w:type="auto"/>
            <w:vMerge/>
            <w:tcBorders>
              <w:bottom w:val="single" w:sz="4" w:space="0" w:color="auto"/>
            </w:tcBorders>
            <w:vAlign w:val="center"/>
          </w:tcPr>
          <w:p w14:paraId="17E18B7B" w14:textId="77777777" w:rsidR="00433367" w:rsidRPr="00AE1AAF" w:rsidRDefault="00433367" w:rsidP="00597825">
            <w:pPr>
              <w:pStyle w:val="StyleFirstline0"/>
              <w:jc w:val="center"/>
              <w:rPr>
                <w:sz w:val="20"/>
                <w:szCs w:val="20"/>
              </w:rPr>
            </w:pPr>
          </w:p>
        </w:tc>
        <w:tc>
          <w:tcPr>
            <w:tcW w:w="0" w:type="auto"/>
            <w:vMerge/>
            <w:vAlign w:val="center"/>
          </w:tcPr>
          <w:p w14:paraId="42B0BAA3" w14:textId="77777777" w:rsidR="00433367" w:rsidRPr="00AE1AAF" w:rsidRDefault="00433367" w:rsidP="00597825">
            <w:pPr>
              <w:pStyle w:val="StyleFirstline0"/>
              <w:jc w:val="center"/>
              <w:rPr>
                <w:sz w:val="20"/>
                <w:szCs w:val="20"/>
              </w:rPr>
            </w:pPr>
          </w:p>
        </w:tc>
        <w:tc>
          <w:tcPr>
            <w:tcW w:w="0" w:type="auto"/>
          </w:tcPr>
          <w:p w14:paraId="10F4C799" w14:textId="1A23FFF4" w:rsidR="00433367" w:rsidRPr="00AE1AAF" w:rsidRDefault="00C66551" w:rsidP="00597825">
            <w:pPr>
              <w:pStyle w:val="StyleFirstline0"/>
              <w:jc w:val="center"/>
              <w:rPr>
                <w:sz w:val="20"/>
                <w:szCs w:val="20"/>
                <w:rtl/>
              </w:rPr>
            </w:pPr>
            <w:r w:rsidRPr="00AE1AAF">
              <w:rPr>
                <w:sz w:val="20"/>
                <w:szCs w:val="20"/>
              </w:rPr>
              <w:t>24</w:t>
            </w:r>
          </w:p>
        </w:tc>
        <w:tc>
          <w:tcPr>
            <w:tcW w:w="1357" w:type="dxa"/>
            <w:vAlign w:val="center"/>
          </w:tcPr>
          <w:p w14:paraId="1999FDE5" w14:textId="1BA71996" w:rsidR="00433367" w:rsidRPr="00AE1AAF" w:rsidRDefault="00433367" w:rsidP="00597825">
            <w:pPr>
              <w:pStyle w:val="StyleFirstline0"/>
              <w:jc w:val="center"/>
              <w:rPr>
                <w:sz w:val="20"/>
                <w:szCs w:val="20"/>
              </w:rPr>
            </w:pPr>
            <w:r w:rsidRPr="00AE1AAF">
              <w:rPr>
                <w:sz w:val="20"/>
                <w:szCs w:val="20"/>
              </w:rPr>
              <w:t>45076</w:t>
            </w:r>
          </w:p>
        </w:tc>
        <w:tc>
          <w:tcPr>
            <w:tcW w:w="1842" w:type="dxa"/>
          </w:tcPr>
          <w:p w14:paraId="2F5562F8" w14:textId="78CD7CAC" w:rsidR="00433367" w:rsidRPr="00AE1AAF" w:rsidRDefault="006D5361" w:rsidP="00597825">
            <w:pPr>
              <w:pStyle w:val="StyleFirstline0"/>
              <w:jc w:val="center"/>
              <w:rPr>
                <w:sz w:val="20"/>
                <w:szCs w:val="20"/>
              </w:rPr>
            </w:pPr>
            <w:r w:rsidRPr="00AE1AAF">
              <w:rPr>
                <w:sz w:val="20"/>
                <w:szCs w:val="20"/>
              </w:rPr>
              <w:t>0.85</w:t>
            </w:r>
          </w:p>
        </w:tc>
      </w:tr>
      <w:tr w:rsidR="00433367" w:rsidRPr="00AE1AAF" w14:paraId="55876768" w14:textId="79C2A054" w:rsidTr="00433367">
        <w:trPr>
          <w:trHeight w:val="20"/>
          <w:jc w:val="center"/>
        </w:trPr>
        <w:tc>
          <w:tcPr>
            <w:tcW w:w="0" w:type="auto"/>
            <w:vMerge/>
            <w:tcBorders>
              <w:bottom w:val="single" w:sz="4" w:space="0" w:color="auto"/>
            </w:tcBorders>
            <w:vAlign w:val="center"/>
          </w:tcPr>
          <w:p w14:paraId="26D0967F" w14:textId="77777777" w:rsidR="00433367" w:rsidRPr="00AE1AAF" w:rsidRDefault="00433367" w:rsidP="00597825">
            <w:pPr>
              <w:pStyle w:val="StyleFirstline0"/>
              <w:jc w:val="center"/>
              <w:rPr>
                <w:sz w:val="20"/>
                <w:szCs w:val="20"/>
              </w:rPr>
            </w:pPr>
          </w:p>
        </w:tc>
        <w:tc>
          <w:tcPr>
            <w:tcW w:w="0" w:type="auto"/>
            <w:vMerge/>
            <w:tcBorders>
              <w:bottom w:val="single" w:sz="4" w:space="0" w:color="auto"/>
            </w:tcBorders>
            <w:vAlign w:val="center"/>
          </w:tcPr>
          <w:p w14:paraId="2B2A588F" w14:textId="77777777" w:rsidR="00433367" w:rsidRPr="00AE1AAF" w:rsidRDefault="00433367" w:rsidP="00597825">
            <w:pPr>
              <w:pStyle w:val="StyleFirstline0"/>
              <w:jc w:val="center"/>
              <w:rPr>
                <w:sz w:val="20"/>
                <w:szCs w:val="20"/>
              </w:rPr>
            </w:pPr>
          </w:p>
        </w:tc>
        <w:tc>
          <w:tcPr>
            <w:tcW w:w="0" w:type="auto"/>
            <w:tcBorders>
              <w:bottom w:val="single" w:sz="4" w:space="0" w:color="auto"/>
            </w:tcBorders>
          </w:tcPr>
          <w:p w14:paraId="1294384C" w14:textId="7FF261D4" w:rsidR="00433367" w:rsidRPr="00AE1AAF" w:rsidRDefault="002D669B" w:rsidP="00597825">
            <w:pPr>
              <w:pStyle w:val="StyleFirstline0"/>
              <w:jc w:val="center"/>
              <w:rPr>
                <w:sz w:val="20"/>
                <w:szCs w:val="20"/>
              </w:rPr>
            </w:pPr>
            <w:r w:rsidRPr="00AE1AAF">
              <w:rPr>
                <w:sz w:val="20"/>
                <w:szCs w:val="20"/>
              </w:rPr>
              <w:t>60</w:t>
            </w:r>
          </w:p>
        </w:tc>
        <w:tc>
          <w:tcPr>
            <w:tcW w:w="1357" w:type="dxa"/>
            <w:tcBorders>
              <w:bottom w:val="single" w:sz="4" w:space="0" w:color="auto"/>
            </w:tcBorders>
            <w:vAlign w:val="center"/>
          </w:tcPr>
          <w:p w14:paraId="5B4086FC" w14:textId="5497D6BF" w:rsidR="00433367" w:rsidRPr="00AE1AAF" w:rsidRDefault="00433367" w:rsidP="00597825">
            <w:pPr>
              <w:pStyle w:val="StyleFirstline0"/>
              <w:jc w:val="center"/>
              <w:rPr>
                <w:sz w:val="20"/>
                <w:szCs w:val="20"/>
                <w:rtl/>
              </w:rPr>
            </w:pPr>
            <w:r w:rsidRPr="00AE1AAF">
              <w:rPr>
                <w:sz w:val="20"/>
                <w:szCs w:val="20"/>
              </w:rPr>
              <w:t>47409</w:t>
            </w:r>
          </w:p>
        </w:tc>
        <w:tc>
          <w:tcPr>
            <w:tcW w:w="1842" w:type="dxa"/>
            <w:tcBorders>
              <w:bottom w:val="single" w:sz="4" w:space="0" w:color="auto"/>
            </w:tcBorders>
          </w:tcPr>
          <w:p w14:paraId="3A8DA75C" w14:textId="78A0C7C4" w:rsidR="00433367" w:rsidRPr="00AE1AAF" w:rsidRDefault="006D5361" w:rsidP="00597825">
            <w:pPr>
              <w:pStyle w:val="StyleFirstline0"/>
              <w:jc w:val="center"/>
              <w:rPr>
                <w:sz w:val="20"/>
                <w:szCs w:val="20"/>
              </w:rPr>
            </w:pPr>
            <w:r w:rsidRPr="00AE1AAF">
              <w:rPr>
                <w:sz w:val="20"/>
                <w:szCs w:val="20"/>
              </w:rPr>
              <w:t>0.94</w:t>
            </w:r>
          </w:p>
        </w:tc>
      </w:tr>
    </w:tbl>
    <w:p w14:paraId="4B3DE899" w14:textId="77777777" w:rsidR="009434DD" w:rsidRPr="00D035AA" w:rsidRDefault="009434DD" w:rsidP="00DB5C3B">
      <w:pPr>
        <w:pStyle w:val="StyleFirstline0"/>
        <w:spacing w:line="480" w:lineRule="auto"/>
        <w:rPr>
          <w:sz w:val="24"/>
        </w:rPr>
      </w:pPr>
    </w:p>
    <w:p w14:paraId="1F04EA27" w14:textId="1C56D78E" w:rsidR="00032A97" w:rsidRPr="00D035AA" w:rsidRDefault="009434DD" w:rsidP="00DB5C3B">
      <w:pPr>
        <w:pStyle w:val="StyleFirstline0"/>
        <w:spacing w:line="480" w:lineRule="auto"/>
        <w:jc w:val="center"/>
        <w:rPr>
          <w:sz w:val="24"/>
        </w:rPr>
      </w:pPr>
      <w:bookmarkStart w:id="7" w:name="_Hlk118314238"/>
      <w:r w:rsidRPr="00D035AA">
        <w:rPr>
          <w:sz w:val="24"/>
        </w:rPr>
        <w:t>Table 3- Experimental fracture loads for the ENF specimens with different adhesive thicknesses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6"/>
        <w:gridCol w:w="1785"/>
        <w:gridCol w:w="1596"/>
        <w:gridCol w:w="1444"/>
        <w:gridCol w:w="1480"/>
        <w:gridCol w:w="1560"/>
      </w:tblGrid>
      <w:tr w:rsidR="006D5361" w:rsidRPr="00AE1AAF" w14:paraId="3488522D" w14:textId="175C23FC" w:rsidTr="005E318A">
        <w:trPr>
          <w:jc w:val="center"/>
        </w:trPr>
        <w:tc>
          <w:tcPr>
            <w:tcW w:w="1066" w:type="dxa"/>
            <w:tcBorders>
              <w:top w:val="single" w:sz="4" w:space="0" w:color="auto"/>
              <w:bottom w:val="single" w:sz="4" w:space="0" w:color="auto"/>
            </w:tcBorders>
            <w:vAlign w:val="center"/>
          </w:tcPr>
          <w:p w14:paraId="37DD82CC" w14:textId="7BCD92C6" w:rsidR="006D5361" w:rsidRPr="00AE1AAF" w:rsidRDefault="006D5361" w:rsidP="00597825">
            <w:pPr>
              <w:pStyle w:val="StyleFirstline0"/>
              <w:spacing w:line="276" w:lineRule="auto"/>
              <w:jc w:val="center"/>
              <w:rPr>
                <w:sz w:val="20"/>
                <w:szCs w:val="20"/>
              </w:rPr>
            </w:pPr>
            <w:bookmarkStart w:id="8" w:name="_Hlk118314313"/>
            <w:bookmarkEnd w:id="7"/>
            <w:r w:rsidRPr="00AE1AAF">
              <w:rPr>
                <w:sz w:val="20"/>
                <w:szCs w:val="20"/>
              </w:rPr>
              <w:t>No. of joint</w:t>
            </w:r>
          </w:p>
        </w:tc>
        <w:tc>
          <w:tcPr>
            <w:tcW w:w="1785" w:type="dxa"/>
            <w:tcBorders>
              <w:top w:val="single" w:sz="4" w:space="0" w:color="auto"/>
              <w:bottom w:val="single" w:sz="4" w:space="0" w:color="auto"/>
            </w:tcBorders>
            <w:vAlign w:val="center"/>
          </w:tcPr>
          <w:p w14:paraId="47EFAC2B" w14:textId="77777777" w:rsidR="006D5361" w:rsidRPr="00AE1AAF" w:rsidRDefault="006D5361" w:rsidP="00597825">
            <w:pPr>
              <w:pStyle w:val="StyleFirstline0"/>
              <w:spacing w:line="276" w:lineRule="auto"/>
              <w:jc w:val="center"/>
              <w:rPr>
                <w:sz w:val="20"/>
                <w:szCs w:val="20"/>
              </w:rPr>
            </w:pPr>
            <w:r w:rsidRPr="00AE1AAF">
              <w:rPr>
                <w:sz w:val="20"/>
                <w:szCs w:val="20"/>
              </w:rPr>
              <w:t>Adhesive thickness (mm)</w:t>
            </w:r>
          </w:p>
        </w:tc>
        <w:tc>
          <w:tcPr>
            <w:tcW w:w="1596" w:type="dxa"/>
            <w:tcBorders>
              <w:top w:val="single" w:sz="4" w:space="0" w:color="auto"/>
              <w:bottom w:val="single" w:sz="4" w:space="0" w:color="auto"/>
            </w:tcBorders>
            <w:vAlign w:val="center"/>
          </w:tcPr>
          <w:p w14:paraId="21414240" w14:textId="6C7CEF55" w:rsidR="006D5361" w:rsidRPr="00AE1AAF" w:rsidRDefault="006D5361" w:rsidP="00597825">
            <w:pPr>
              <w:pStyle w:val="StyleFirstline0"/>
              <w:spacing w:line="276" w:lineRule="auto"/>
              <w:jc w:val="center"/>
              <w:rPr>
                <w:sz w:val="20"/>
                <w:szCs w:val="20"/>
              </w:rPr>
            </w:pPr>
            <w:r w:rsidRPr="00AE1AAF">
              <w:rPr>
                <w:sz w:val="20"/>
                <w:szCs w:val="20"/>
              </w:rPr>
              <w:t>Pre-crack size (mm)</w:t>
            </w:r>
          </w:p>
        </w:tc>
        <w:tc>
          <w:tcPr>
            <w:tcW w:w="1444" w:type="dxa"/>
            <w:tcBorders>
              <w:top w:val="single" w:sz="4" w:space="0" w:color="auto"/>
              <w:bottom w:val="single" w:sz="4" w:space="0" w:color="auto"/>
            </w:tcBorders>
            <w:vAlign w:val="center"/>
          </w:tcPr>
          <w:p w14:paraId="0EA39498" w14:textId="144474CB" w:rsidR="006D5361" w:rsidRPr="00AE1AAF" w:rsidRDefault="006D5361" w:rsidP="00597825">
            <w:pPr>
              <w:pStyle w:val="StyleFirstline0"/>
              <w:spacing w:line="276" w:lineRule="auto"/>
              <w:jc w:val="center"/>
              <w:rPr>
                <w:sz w:val="20"/>
                <w:szCs w:val="20"/>
              </w:rPr>
            </w:pPr>
            <w:r w:rsidRPr="00AE1AAF">
              <w:rPr>
                <w:sz w:val="20"/>
                <w:szCs w:val="20"/>
              </w:rPr>
              <w:t>Fracture load (N)</w:t>
            </w:r>
          </w:p>
        </w:tc>
        <w:tc>
          <w:tcPr>
            <w:tcW w:w="1480" w:type="dxa"/>
            <w:tcBorders>
              <w:top w:val="single" w:sz="4" w:space="0" w:color="auto"/>
              <w:bottom w:val="single" w:sz="4" w:space="0" w:color="auto"/>
            </w:tcBorders>
            <w:vAlign w:val="center"/>
          </w:tcPr>
          <w:p w14:paraId="1EE1ACA5" w14:textId="5EDDD4DC" w:rsidR="006D5361" w:rsidRPr="00AE1AAF" w:rsidRDefault="006D5361" w:rsidP="00597825">
            <w:pPr>
              <w:pStyle w:val="StyleFirstline0"/>
              <w:spacing w:line="276" w:lineRule="auto"/>
              <w:jc w:val="center"/>
              <w:rPr>
                <w:sz w:val="20"/>
                <w:szCs w:val="20"/>
              </w:rPr>
            </w:pPr>
            <w:r w:rsidRPr="00640E3D">
              <w:rPr>
                <w:sz w:val="20"/>
                <w:szCs w:val="20"/>
              </w:rPr>
              <w:t>G</w:t>
            </w:r>
            <w:r w:rsidRPr="00640E3D">
              <w:rPr>
                <w:sz w:val="20"/>
                <w:szCs w:val="20"/>
                <w:vertAlign w:val="subscript"/>
              </w:rPr>
              <w:t>IIC</w:t>
            </w:r>
            <w:r w:rsidRPr="00AE1AAF">
              <w:rPr>
                <w:sz w:val="20"/>
                <w:szCs w:val="20"/>
              </w:rPr>
              <w:t xml:space="preserve"> (N/mm)</w:t>
            </w:r>
            <w:r w:rsidR="005E318A" w:rsidRPr="00AE1AAF">
              <w:rPr>
                <w:sz w:val="20"/>
                <w:szCs w:val="20"/>
              </w:rPr>
              <w:t xml:space="preserve"> </w:t>
            </w:r>
            <w:r w:rsidRPr="00AE1AAF">
              <w:rPr>
                <w:sz w:val="20"/>
                <w:szCs w:val="20"/>
              </w:rPr>
              <w:t>-SBT</w:t>
            </w:r>
          </w:p>
        </w:tc>
        <w:tc>
          <w:tcPr>
            <w:tcW w:w="1560" w:type="dxa"/>
            <w:tcBorders>
              <w:top w:val="single" w:sz="4" w:space="0" w:color="auto"/>
              <w:bottom w:val="single" w:sz="4" w:space="0" w:color="auto"/>
            </w:tcBorders>
          </w:tcPr>
          <w:p w14:paraId="44DD4BB2" w14:textId="7F3BF753" w:rsidR="006D5361" w:rsidRPr="00AE1AAF" w:rsidRDefault="006D5361" w:rsidP="00597825">
            <w:pPr>
              <w:pStyle w:val="StyleFirstline0"/>
              <w:spacing w:line="276" w:lineRule="auto"/>
              <w:jc w:val="center"/>
              <w:rPr>
                <w:sz w:val="20"/>
                <w:szCs w:val="20"/>
              </w:rPr>
            </w:pPr>
            <w:r w:rsidRPr="00640E3D">
              <w:rPr>
                <w:sz w:val="20"/>
                <w:szCs w:val="20"/>
              </w:rPr>
              <w:t>G</w:t>
            </w:r>
            <w:r w:rsidRPr="00640E3D">
              <w:rPr>
                <w:sz w:val="20"/>
                <w:szCs w:val="20"/>
                <w:vertAlign w:val="subscript"/>
              </w:rPr>
              <w:t>IIC</w:t>
            </w:r>
            <w:r w:rsidRPr="00636C9B">
              <w:rPr>
                <w:sz w:val="20"/>
                <w:szCs w:val="20"/>
              </w:rPr>
              <w:t xml:space="preserve"> </w:t>
            </w:r>
            <w:r w:rsidRPr="00AE1AAF">
              <w:rPr>
                <w:sz w:val="20"/>
                <w:szCs w:val="20"/>
              </w:rPr>
              <w:t>(N/mm)</w:t>
            </w:r>
            <w:r w:rsidR="005E318A" w:rsidRPr="00AE1AAF">
              <w:rPr>
                <w:sz w:val="20"/>
                <w:szCs w:val="20"/>
              </w:rPr>
              <w:t xml:space="preserve"> </w:t>
            </w:r>
            <w:r w:rsidRPr="00AE1AAF">
              <w:rPr>
                <w:sz w:val="20"/>
                <w:szCs w:val="20"/>
              </w:rPr>
              <w:t>-CCM</w:t>
            </w:r>
          </w:p>
        </w:tc>
      </w:tr>
      <w:tr w:rsidR="006D5361" w:rsidRPr="00AE1AAF" w14:paraId="52A9F53B" w14:textId="78ADBAA3" w:rsidTr="005E318A">
        <w:trPr>
          <w:trHeight w:val="345"/>
          <w:jc w:val="center"/>
        </w:trPr>
        <w:tc>
          <w:tcPr>
            <w:tcW w:w="1066" w:type="dxa"/>
            <w:tcBorders>
              <w:top w:val="single" w:sz="4" w:space="0" w:color="auto"/>
            </w:tcBorders>
            <w:vAlign w:val="center"/>
          </w:tcPr>
          <w:p w14:paraId="6CC562B5" w14:textId="6501A51F" w:rsidR="006D5361" w:rsidRPr="00AE1AAF" w:rsidRDefault="006D5361" w:rsidP="00597825">
            <w:pPr>
              <w:pStyle w:val="StyleFirstline0"/>
              <w:spacing w:line="276" w:lineRule="auto"/>
              <w:jc w:val="center"/>
              <w:rPr>
                <w:sz w:val="20"/>
                <w:szCs w:val="20"/>
              </w:rPr>
            </w:pPr>
            <w:r w:rsidRPr="00AE1AAF">
              <w:rPr>
                <w:sz w:val="20"/>
                <w:szCs w:val="20"/>
              </w:rPr>
              <w:t>10</w:t>
            </w:r>
          </w:p>
        </w:tc>
        <w:tc>
          <w:tcPr>
            <w:tcW w:w="1785" w:type="dxa"/>
            <w:vMerge w:val="restart"/>
            <w:tcBorders>
              <w:top w:val="single" w:sz="4" w:space="0" w:color="auto"/>
              <w:bottom w:val="single" w:sz="4" w:space="0" w:color="auto"/>
            </w:tcBorders>
            <w:vAlign w:val="center"/>
          </w:tcPr>
          <w:p w14:paraId="6B68BC34" w14:textId="77777777" w:rsidR="006D5361" w:rsidRPr="00AE1AAF" w:rsidRDefault="006D5361" w:rsidP="00597825">
            <w:pPr>
              <w:pStyle w:val="StyleFirstline0"/>
              <w:spacing w:line="276" w:lineRule="auto"/>
              <w:jc w:val="center"/>
              <w:rPr>
                <w:sz w:val="20"/>
                <w:szCs w:val="20"/>
              </w:rPr>
            </w:pPr>
            <w:r w:rsidRPr="00AE1AAF">
              <w:rPr>
                <w:sz w:val="20"/>
                <w:szCs w:val="20"/>
              </w:rPr>
              <w:t>0.2</w:t>
            </w:r>
          </w:p>
        </w:tc>
        <w:tc>
          <w:tcPr>
            <w:tcW w:w="1596" w:type="dxa"/>
            <w:vMerge w:val="restart"/>
            <w:tcBorders>
              <w:top w:val="single" w:sz="4" w:space="0" w:color="auto"/>
            </w:tcBorders>
            <w:vAlign w:val="center"/>
          </w:tcPr>
          <w:p w14:paraId="4BA7090C" w14:textId="7784F047" w:rsidR="006D5361" w:rsidRPr="00AE1AAF" w:rsidRDefault="006D5361" w:rsidP="00597825">
            <w:pPr>
              <w:pStyle w:val="StyleFirstline0"/>
              <w:spacing w:line="276" w:lineRule="auto"/>
              <w:jc w:val="center"/>
              <w:rPr>
                <w:sz w:val="20"/>
                <w:szCs w:val="20"/>
              </w:rPr>
            </w:pPr>
            <w:r w:rsidRPr="00AE1AAF">
              <w:rPr>
                <w:sz w:val="20"/>
                <w:szCs w:val="20"/>
              </w:rPr>
              <w:t>48</w:t>
            </w:r>
          </w:p>
        </w:tc>
        <w:tc>
          <w:tcPr>
            <w:tcW w:w="1444" w:type="dxa"/>
            <w:tcBorders>
              <w:top w:val="single" w:sz="4" w:space="0" w:color="auto"/>
            </w:tcBorders>
            <w:vAlign w:val="center"/>
          </w:tcPr>
          <w:p w14:paraId="6F66B7E6" w14:textId="5F97550F" w:rsidR="006D5361" w:rsidRPr="00AE1AAF" w:rsidRDefault="006D5361" w:rsidP="00597825">
            <w:pPr>
              <w:pStyle w:val="StyleFirstline0"/>
              <w:spacing w:line="276" w:lineRule="auto"/>
              <w:jc w:val="center"/>
              <w:rPr>
                <w:sz w:val="20"/>
                <w:szCs w:val="20"/>
              </w:rPr>
            </w:pPr>
            <w:r w:rsidRPr="00AE1AAF">
              <w:rPr>
                <w:sz w:val="20"/>
                <w:szCs w:val="20"/>
              </w:rPr>
              <w:t>551</w:t>
            </w:r>
          </w:p>
        </w:tc>
        <w:tc>
          <w:tcPr>
            <w:tcW w:w="1480" w:type="dxa"/>
            <w:tcBorders>
              <w:top w:val="single" w:sz="4" w:space="0" w:color="auto"/>
            </w:tcBorders>
          </w:tcPr>
          <w:p w14:paraId="39B2AA22" w14:textId="45D6DAC6" w:rsidR="006D5361" w:rsidRPr="00AE1AAF" w:rsidRDefault="00F954DE" w:rsidP="00597825">
            <w:pPr>
              <w:pStyle w:val="StyleFirstline0"/>
              <w:spacing w:line="276" w:lineRule="auto"/>
              <w:jc w:val="center"/>
              <w:rPr>
                <w:sz w:val="20"/>
                <w:szCs w:val="20"/>
              </w:rPr>
            </w:pPr>
            <w:r w:rsidRPr="00AE1AAF">
              <w:rPr>
                <w:sz w:val="20"/>
                <w:szCs w:val="20"/>
              </w:rPr>
              <w:t>0.95</w:t>
            </w:r>
          </w:p>
        </w:tc>
        <w:tc>
          <w:tcPr>
            <w:tcW w:w="1560" w:type="dxa"/>
            <w:tcBorders>
              <w:top w:val="single" w:sz="4" w:space="0" w:color="auto"/>
            </w:tcBorders>
          </w:tcPr>
          <w:p w14:paraId="3BDDEA4A" w14:textId="30BC07CC" w:rsidR="006D5361" w:rsidRPr="00AE1AAF" w:rsidRDefault="001B27B5" w:rsidP="00597825">
            <w:pPr>
              <w:pStyle w:val="StyleFirstline0"/>
              <w:spacing w:line="276" w:lineRule="auto"/>
              <w:jc w:val="center"/>
              <w:rPr>
                <w:sz w:val="20"/>
                <w:szCs w:val="20"/>
              </w:rPr>
            </w:pPr>
            <w:r w:rsidRPr="00AE1AAF">
              <w:rPr>
                <w:sz w:val="20"/>
                <w:szCs w:val="20"/>
              </w:rPr>
              <w:t>1.01</w:t>
            </w:r>
          </w:p>
        </w:tc>
      </w:tr>
      <w:tr w:rsidR="006D5361" w:rsidRPr="00AE1AAF" w14:paraId="4A02CA85" w14:textId="4B71E216" w:rsidTr="005E318A">
        <w:trPr>
          <w:trHeight w:val="154"/>
          <w:jc w:val="center"/>
        </w:trPr>
        <w:tc>
          <w:tcPr>
            <w:tcW w:w="1066" w:type="dxa"/>
            <w:vAlign w:val="center"/>
          </w:tcPr>
          <w:p w14:paraId="5D31A9E1" w14:textId="2E944B3E" w:rsidR="006D5361" w:rsidRPr="00AE1AAF" w:rsidRDefault="006D5361" w:rsidP="00597825">
            <w:pPr>
              <w:pStyle w:val="StyleFirstline0"/>
              <w:spacing w:line="276" w:lineRule="auto"/>
              <w:jc w:val="center"/>
              <w:rPr>
                <w:sz w:val="20"/>
                <w:szCs w:val="20"/>
              </w:rPr>
            </w:pPr>
            <w:r w:rsidRPr="00AE1AAF">
              <w:rPr>
                <w:sz w:val="20"/>
                <w:szCs w:val="20"/>
              </w:rPr>
              <w:t>11</w:t>
            </w:r>
          </w:p>
        </w:tc>
        <w:tc>
          <w:tcPr>
            <w:tcW w:w="1785" w:type="dxa"/>
            <w:vMerge/>
            <w:tcBorders>
              <w:bottom w:val="single" w:sz="4" w:space="0" w:color="auto"/>
            </w:tcBorders>
            <w:vAlign w:val="center"/>
          </w:tcPr>
          <w:p w14:paraId="554F0796" w14:textId="77777777" w:rsidR="006D5361" w:rsidRPr="00AE1AAF" w:rsidRDefault="006D5361" w:rsidP="00597825">
            <w:pPr>
              <w:pStyle w:val="StyleFirstline0"/>
              <w:spacing w:line="276" w:lineRule="auto"/>
              <w:jc w:val="center"/>
              <w:rPr>
                <w:sz w:val="20"/>
                <w:szCs w:val="20"/>
              </w:rPr>
            </w:pPr>
          </w:p>
        </w:tc>
        <w:tc>
          <w:tcPr>
            <w:tcW w:w="1596" w:type="dxa"/>
            <w:vMerge/>
          </w:tcPr>
          <w:p w14:paraId="0E1D2F70" w14:textId="77777777" w:rsidR="006D5361" w:rsidRPr="00AE1AAF" w:rsidRDefault="006D5361" w:rsidP="00597825">
            <w:pPr>
              <w:pStyle w:val="StyleFirstline0"/>
              <w:spacing w:line="276" w:lineRule="auto"/>
              <w:jc w:val="center"/>
              <w:rPr>
                <w:sz w:val="20"/>
                <w:szCs w:val="20"/>
              </w:rPr>
            </w:pPr>
          </w:p>
        </w:tc>
        <w:tc>
          <w:tcPr>
            <w:tcW w:w="1444" w:type="dxa"/>
            <w:vAlign w:val="center"/>
          </w:tcPr>
          <w:p w14:paraId="41BB5042" w14:textId="62130113" w:rsidR="006D5361" w:rsidRPr="00AE1AAF" w:rsidRDefault="006D5361" w:rsidP="00597825">
            <w:pPr>
              <w:pStyle w:val="StyleFirstline0"/>
              <w:spacing w:line="276" w:lineRule="auto"/>
              <w:jc w:val="center"/>
              <w:rPr>
                <w:sz w:val="20"/>
                <w:szCs w:val="20"/>
              </w:rPr>
            </w:pPr>
            <w:r w:rsidRPr="00AE1AAF">
              <w:rPr>
                <w:sz w:val="20"/>
                <w:szCs w:val="20"/>
              </w:rPr>
              <w:t>496</w:t>
            </w:r>
          </w:p>
        </w:tc>
        <w:tc>
          <w:tcPr>
            <w:tcW w:w="1480" w:type="dxa"/>
          </w:tcPr>
          <w:p w14:paraId="2323C66F" w14:textId="618BEB1C" w:rsidR="006D5361" w:rsidRPr="00AE1AAF" w:rsidRDefault="00F954DE" w:rsidP="00597825">
            <w:pPr>
              <w:pStyle w:val="StyleFirstline0"/>
              <w:spacing w:line="276" w:lineRule="auto"/>
              <w:jc w:val="center"/>
              <w:rPr>
                <w:sz w:val="20"/>
                <w:szCs w:val="20"/>
              </w:rPr>
            </w:pPr>
            <w:r w:rsidRPr="00AE1AAF">
              <w:rPr>
                <w:sz w:val="20"/>
                <w:szCs w:val="20"/>
              </w:rPr>
              <w:t>0.78</w:t>
            </w:r>
          </w:p>
        </w:tc>
        <w:tc>
          <w:tcPr>
            <w:tcW w:w="1560" w:type="dxa"/>
          </w:tcPr>
          <w:p w14:paraId="6AFB5196" w14:textId="2C51CC68" w:rsidR="006D5361" w:rsidRPr="00AE1AAF" w:rsidRDefault="001B27B5" w:rsidP="00597825">
            <w:pPr>
              <w:pStyle w:val="StyleFirstline0"/>
              <w:spacing w:line="276" w:lineRule="auto"/>
              <w:jc w:val="center"/>
              <w:rPr>
                <w:sz w:val="20"/>
                <w:szCs w:val="20"/>
              </w:rPr>
            </w:pPr>
            <w:r w:rsidRPr="00AE1AAF">
              <w:rPr>
                <w:sz w:val="20"/>
                <w:szCs w:val="20"/>
              </w:rPr>
              <w:t>0.81</w:t>
            </w:r>
          </w:p>
        </w:tc>
      </w:tr>
      <w:tr w:rsidR="006D5361" w:rsidRPr="00AE1AAF" w14:paraId="74947B9B" w14:textId="4675E167" w:rsidTr="005E318A">
        <w:trPr>
          <w:trHeight w:val="74"/>
          <w:jc w:val="center"/>
        </w:trPr>
        <w:tc>
          <w:tcPr>
            <w:tcW w:w="1066" w:type="dxa"/>
            <w:tcBorders>
              <w:bottom w:val="single" w:sz="4" w:space="0" w:color="auto"/>
            </w:tcBorders>
            <w:vAlign w:val="center"/>
          </w:tcPr>
          <w:p w14:paraId="68202249" w14:textId="39FEC9FD" w:rsidR="006D5361" w:rsidRPr="00AE1AAF" w:rsidRDefault="006D5361" w:rsidP="00597825">
            <w:pPr>
              <w:pStyle w:val="StyleFirstline0"/>
              <w:spacing w:line="276" w:lineRule="auto"/>
              <w:jc w:val="center"/>
              <w:rPr>
                <w:sz w:val="20"/>
                <w:szCs w:val="20"/>
              </w:rPr>
            </w:pPr>
            <w:r w:rsidRPr="00AE1AAF">
              <w:rPr>
                <w:sz w:val="20"/>
                <w:szCs w:val="20"/>
              </w:rPr>
              <w:t>12</w:t>
            </w:r>
          </w:p>
        </w:tc>
        <w:tc>
          <w:tcPr>
            <w:tcW w:w="1785" w:type="dxa"/>
            <w:vMerge/>
            <w:tcBorders>
              <w:bottom w:val="single" w:sz="4" w:space="0" w:color="auto"/>
            </w:tcBorders>
            <w:vAlign w:val="center"/>
          </w:tcPr>
          <w:p w14:paraId="33D03FC9" w14:textId="77777777" w:rsidR="006D5361" w:rsidRPr="00AE1AAF" w:rsidRDefault="006D5361" w:rsidP="00597825">
            <w:pPr>
              <w:pStyle w:val="StyleFirstline0"/>
              <w:spacing w:line="276" w:lineRule="auto"/>
              <w:jc w:val="center"/>
              <w:rPr>
                <w:sz w:val="20"/>
                <w:szCs w:val="20"/>
              </w:rPr>
            </w:pPr>
          </w:p>
        </w:tc>
        <w:tc>
          <w:tcPr>
            <w:tcW w:w="1596" w:type="dxa"/>
            <w:vMerge/>
          </w:tcPr>
          <w:p w14:paraId="0A6026CF" w14:textId="77777777" w:rsidR="006D5361" w:rsidRPr="00AE1AAF" w:rsidRDefault="006D5361" w:rsidP="00597825">
            <w:pPr>
              <w:pStyle w:val="StyleFirstline0"/>
              <w:spacing w:line="276" w:lineRule="auto"/>
              <w:jc w:val="center"/>
              <w:rPr>
                <w:sz w:val="20"/>
                <w:szCs w:val="20"/>
              </w:rPr>
            </w:pPr>
          </w:p>
        </w:tc>
        <w:tc>
          <w:tcPr>
            <w:tcW w:w="1444" w:type="dxa"/>
            <w:tcBorders>
              <w:bottom w:val="single" w:sz="4" w:space="0" w:color="auto"/>
            </w:tcBorders>
            <w:vAlign w:val="center"/>
          </w:tcPr>
          <w:p w14:paraId="44686917" w14:textId="10B1A6FE" w:rsidR="006D5361" w:rsidRPr="00AE1AAF" w:rsidRDefault="006D5361" w:rsidP="00597825">
            <w:pPr>
              <w:pStyle w:val="StyleFirstline0"/>
              <w:spacing w:line="276" w:lineRule="auto"/>
              <w:jc w:val="center"/>
              <w:rPr>
                <w:sz w:val="20"/>
                <w:szCs w:val="20"/>
              </w:rPr>
            </w:pPr>
            <w:r w:rsidRPr="00AE1AAF">
              <w:rPr>
                <w:sz w:val="20"/>
                <w:szCs w:val="20"/>
              </w:rPr>
              <w:t>530</w:t>
            </w:r>
          </w:p>
        </w:tc>
        <w:tc>
          <w:tcPr>
            <w:tcW w:w="1480" w:type="dxa"/>
            <w:tcBorders>
              <w:bottom w:val="single" w:sz="4" w:space="0" w:color="auto"/>
            </w:tcBorders>
          </w:tcPr>
          <w:p w14:paraId="0DDA916D" w14:textId="7FF6291B" w:rsidR="006D5361" w:rsidRPr="00AE1AAF" w:rsidRDefault="00F954DE" w:rsidP="00597825">
            <w:pPr>
              <w:pStyle w:val="StyleFirstline0"/>
              <w:spacing w:line="276" w:lineRule="auto"/>
              <w:jc w:val="center"/>
              <w:rPr>
                <w:sz w:val="20"/>
                <w:szCs w:val="20"/>
              </w:rPr>
            </w:pPr>
            <w:r w:rsidRPr="00AE1AAF">
              <w:rPr>
                <w:sz w:val="20"/>
                <w:szCs w:val="20"/>
              </w:rPr>
              <w:t>1.06</w:t>
            </w:r>
          </w:p>
        </w:tc>
        <w:tc>
          <w:tcPr>
            <w:tcW w:w="1560" w:type="dxa"/>
            <w:tcBorders>
              <w:bottom w:val="single" w:sz="4" w:space="0" w:color="auto"/>
            </w:tcBorders>
          </w:tcPr>
          <w:p w14:paraId="3354F446" w14:textId="7CBBF423" w:rsidR="006D5361" w:rsidRPr="00AE1AAF" w:rsidRDefault="001B27B5" w:rsidP="00597825">
            <w:pPr>
              <w:pStyle w:val="StyleFirstline0"/>
              <w:spacing w:line="276" w:lineRule="auto"/>
              <w:jc w:val="center"/>
              <w:rPr>
                <w:sz w:val="20"/>
                <w:szCs w:val="20"/>
              </w:rPr>
            </w:pPr>
            <w:r w:rsidRPr="00AE1AAF">
              <w:rPr>
                <w:sz w:val="20"/>
                <w:szCs w:val="20"/>
              </w:rPr>
              <w:t>1.16</w:t>
            </w:r>
          </w:p>
        </w:tc>
      </w:tr>
      <w:tr w:rsidR="006D5361" w:rsidRPr="00AE1AAF" w14:paraId="30FE8662" w14:textId="5D2C02AF" w:rsidTr="005E318A">
        <w:trPr>
          <w:trHeight w:val="154"/>
          <w:jc w:val="center"/>
        </w:trPr>
        <w:tc>
          <w:tcPr>
            <w:tcW w:w="1066" w:type="dxa"/>
            <w:tcBorders>
              <w:top w:val="single" w:sz="4" w:space="0" w:color="auto"/>
            </w:tcBorders>
            <w:vAlign w:val="center"/>
          </w:tcPr>
          <w:p w14:paraId="7F56EADB" w14:textId="4C8B34DC" w:rsidR="006D5361" w:rsidRPr="00AE1AAF" w:rsidRDefault="006D5361" w:rsidP="00597825">
            <w:pPr>
              <w:pStyle w:val="StyleFirstline0"/>
              <w:spacing w:line="276" w:lineRule="auto"/>
              <w:jc w:val="center"/>
              <w:rPr>
                <w:sz w:val="20"/>
                <w:szCs w:val="20"/>
              </w:rPr>
            </w:pPr>
            <w:r w:rsidRPr="00AE1AAF">
              <w:rPr>
                <w:sz w:val="20"/>
                <w:szCs w:val="20"/>
              </w:rPr>
              <w:t>13</w:t>
            </w:r>
          </w:p>
        </w:tc>
        <w:tc>
          <w:tcPr>
            <w:tcW w:w="1785" w:type="dxa"/>
            <w:vMerge w:val="restart"/>
            <w:tcBorders>
              <w:top w:val="single" w:sz="4" w:space="0" w:color="auto"/>
              <w:bottom w:val="single" w:sz="4" w:space="0" w:color="auto"/>
            </w:tcBorders>
            <w:vAlign w:val="center"/>
          </w:tcPr>
          <w:p w14:paraId="447CD602" w14:textId="77777777" w:rsidR="006D5361" w:rsidRPr="00AE1AAF" w:rsidRDefault="006D5361" w:rsidP="00597825">
            <w:pPr>
              <w:pStyle w:val="StyleFirstline0"/>
              <w:spacing w:line="276" w:lineRule="auto"/>
              <w:jc w:val="center"/>
              <w:rPr>
                <w:sz w:val="20"/>
                <w:szCs w:val="20"/>
              </w:rPr>
            </w:pPr>
            <w:r w:rsidRPr="00AE1AAF">
              <w:rPr>
                <w:sz w:val="20"/>
                <w:szCs w:val="20"/>
              </w:rPr>
              <w:t>0.4</w:t>
            </w:r>
          </w:p>
        </w:tc>
        <w:tc>
          <w:tcPr>
            <w:tcW w:w="1596" w:type="dxa"/>
            <w:vMerge/>
          </w:tcPr>
          <w:p w14:paraId="71E777E6" w14:textId="77777777" w:rsidR="006D5361" w:rsidRPr="00AE1AAF" w:rsidRDefault="006D5361" w:rsidP="00597825">
            <w:pPr>
              <w:pStyle w:val="StyleFirstline0"/>
              <w:spacing w:line="276" w:lineRule="auto"/>
              <w:jc w:val="center"/>
              <w:rPr>
                <w:sz w:val="20"/>
                <w:szCs w:val="20"/>
              </w:rPr>
            </w:pPr>
          </w:p>
        </w:tc>
        <w:tc>
          <w:tcPr>
            <w:tcW w:w="1444" w:type="dxa"/>
            <w:tcBorders>
              <w:top w:val="single" w:sz="4" w:space="0" w:color="auto"/>
            </w:tcBorders>
            <w:vAlign w:val="center"/>
          </w:tcPr>
          <w:p w14:paraId="7DEE1091" w14:textId="25BD8015" w:rsidR="006D5361" w:rsidRPr="00AE1AAF" w:rsidRDefault="006D5361" w:rsidP="00597825">
            <w:pPr>
              <w:pStyle w:val="StyleFirstline0"/>
              <w:spacing w:line="276" w:lineRule="auto"/>
              <w:jc w:val="center"/>
              <w:rPr>
                <w:sz w:val="20"/>
                <w:szCs w:val="20"/>
              </w:rPr>
            </w:pPr>
            <w:r w:rsidRPr="00AE1AAF">
              <w:rPr>
                <w:sz w:val="20"/>
                <w:szCs w:val="20"/>
              </w:rPr>
              <w:t>632</w:t>
            </w:r>
          </w:p>
        </w:tc>
        <w:tc>
          <w:tcPr>
            <w:tcW w:w="1480" w:type="dxa"/>
            <w:tcBorders>
              <w:top w:val="single" w:sz="4" w:space="0" w:color="auto"/>
            </w:tcBorders>
          </w:tcPr>
          <w:p w14:paraId="329D516D" w14:textId="15E6898A" w:rsidR="006D5361" w:rsidRPr="00AE1AAF" w:rsidRDefault="00DD3240" w:rsidP="00597825">
            <w:pPr>
              <w:pStyle w:val="StyleFirstline0"/>
              <w:spacing w:line="276" w:lineRule="auto"/>
              <w:jc w:val="center"/>
              <w:rPr>
                <w:sz w:val="20"/>
                <w:szCs w:val="20"/>
              </w:rPr>
            </w:pPr>
            <w:r w:rsidRPr="00AE1AAF">
              <w:rPr>
                <w:sz w:val="20"/>
                <w:szCs w:val="20"/>
              </w:rPr>
              <w:t>1.11</w:t>
            </w:r>
          </w:p>
        </w:tc>
        <w:tc>
          <w:tcPr>
            <w:tcW w:w="1560" w:type="dxa"/>
            <w:tcBorders>
              <w:top w:val="single" w:sz="4" w:space="0" w:color="auto"/>
            </w:tcBorders>
          </w:tcPr>
          <w:p w14:paraId="7C6FEAEE" w14:textId="6DA2FF3E" w:rsidR="006D5361" w:rsidRPr="00AE1AAF" w:rsidRDefault="00CA409B" w:rsidP="00597825">
            <w:pPr>
              <w:pStyle w:val="StyleFirstline0"/>
              <w:spacing w:line="276" w:lineRule="auto"/>
              <w:jc w:val="center"/>
              <w:rPr>
                <w:sz w:val="20"/>
                <w:szCs w:val="20"/>
              </w:rPr>
            </w:pPr>
            <w:r w:rsidRPr="00AE1AAF">
              <w:rPr>
                <w:sz w:val="20"/>
                <w:szCs w:val="20"/>
              </w:rPr>
              <w:t>1.12</w:t>
            </w:r>
          </w:p>
        </w:tc>
      </w:tr>
      <w:tr w:rsidR="006D5361" w:rsidRPr="00AE1AAF" w14:paraId="3B96EC4A" w14:textId="6C94BA39" w:rsidTr="005E318A">
        <w:trPr>
          <w:trHeight w:val="154"/>
          <w:jc w:val="center"/>
        </w:trPr>
        <w:tc>
          <w:tcPr>
            <w:tcW w:w="1066" w:type="dxa"/>
            <w:vAlign w:val="center"/>
          </w:tcPr>
          <w:p w14:paraId="2F76333F" w14:textId="74AF928D" w:rsidR="006D5361" w:rsidRPr="00AE1AAF" w:rsidRDefault="006D5361" w:rsidP="00597825">
            <w:pPr>
              <w:pStyle w:val="StyleFirstline0"/>
              <w:spacing w:line="276" w:lineRule="auto"/>
              <w:jc w:val="center"/>
              <w:rPr>
                <w:sz w:val="20"/>
                <w:szCs w:val="20"/>
              </w:rPr>
            </w:pPr>
            <w:r w:rsidRPr="00AE1AAF">
              <w:rPr>
                <w:sz w:val="20"/>
                <w:szCs w:val="20"/>
              </w:rPr>
              <w:t>14</w:t>
            </w:r>
          </w:p>
        </w:tc>
        <w:tc>
          <w:tcPr>
            <w:tcW w:w="1785" w:type="dxa"/>
            <w:vMerge/>
            <w:tcBorders>
              <w:bottom w:val="single" w:sz="4" w:space="0" w:color="auto"/>
            </w:tcBorders>
            <w:vAlign w:val="center"/>
          </w:tcPr>
          <w:p w14:paraId="6498C2F7" w14:textId="77777777" w:rsidR="006D5361" w:rsidRPr="00AE1AAF" w:rsidRDefault="006D5361" w:rsidP="00597825">
            <w:pPr>
              <w:pStyle w:val="StyleFirstline0"/>
              <w:spacing w:line="276" w:lineRule="auto"/>
              <w:jc w:val="center"/>
              <w:rPr>
                <w:sz w:val="20"/>
                <w:szCs w:val="20"/>
              </w:rPr>
            </w:pPr>
          </w:p>
        </w:tc>
        <w:tc>
          <w:tcPr>
            <w:tcW w:w="1596" w:type="dxa"/>
            <w:vMerge/>
          </w:tcPr>
          <w:p w14:paraId="1E737337" w14:textId="77777777" w:rsidR="006D5361" w:rsidRPr="00AE1AAF" w:rsidRDefault="006D5361" w:rsidP="00597825">
            <w:pPr>
              <w:pStyle w:val="StyleFirstline0"/>
              <w:spacing w:line="276" w:lineRule="auto"/>
              <w:jc w:val="center"/>
              <w:rPr>
                <w:sz w:val="20"/>
                <w:szCs w:val="20"/>
              </w:rPr>
            </w:pPr>
          </w:p>
        </w:tc>
        <w:tc>
          <w:tcPr>
            <w:tcW w:w="1444" w:type="dxa"/>
            <w:vAlign w:val="center"/>
          </w:tcPr>
          <w:p w14:paraId="643E0D73" w14:textId="57EF9D54" w:rsidR="006D5361" w:rsidRPr="00AE1AAF" w:rsidRDefault="006D5361" w:rsidP="00597825">
            <w:pPr>
              <w:pStyle w:val="StyleFirstline0"/>
              <w:spacing w:line="276" w:lineRule="auto"/>
              <w:jc w:val="center"/>
              <w:rPr>
                <w:sz w:val="20"/>
                <w:szCs w:val="20"/>
              </w:rPr>
            </w:pPr>
            <w:r w:rsidRPr="00AE1AAF">
              <w:rPr>
                <w:sz w:val="20"/>
                <w:szCs w:val="20"/>
              </w:rPr>
              <w:t>615</w:t>
            </w:r>
          </w:p>
        </w:tc>
        <w:tc>
          <w:tcPr>
            <w:tcW w:w="1480" w:type="dxa"/>
          </w:tcPr>
          <w:p w14:paraId="19A1B645" w14:textId="3F2218A1" w:rsidR="006D5361" w:rsidRPr="00AE1AAF" w:rsidRDefault="00DD3240" w:rsidP="00597825">
            <w:pPr>
              <w:pStyle w:val="StyleFirstline0"/>
              <w:spacing w:line="276" w:lineRule="auto"/>
              <w:jc w:val="center"/>
              <w:rPr>
                <w:sz w:val="20"/>
                <w:szCs w:val="20"/>
              </w:rPr>
            </w:pPr>
            <w:r w:rsidRPr="00AE1AAF">
              <w:rPr>
                <w:sz w:val="20"/>
                <w:szCs w:val="20"/>
              </w:rPr>
              <w:t>0.98</w:t>
            </w:r>
          </w:p>
        </w:tc>
        <w:tc>
          <w:tcPr>
            <w:tcW w:w="1560" w:type="dxa"/>
          </w:tcPr>
          <w:p w14:paraId="20B91006" w14:textId="26D3E62E" w:rsidR="006D5361" w:rsidRPr="00AE1AAF" w:rsidRDefault="00CA409B" w:rsidP="00597825">
            <w:pPr>
              <w:pStyle w:val="StyleFirstline0"/>
              <w:spacing w:line="276" w:lineRule="auto"/>
              <w:jc w:val="center"/>
              <w:rPr>
                <w:sz w:val="20"/>
                <w:szCs w:val="20"/>
              </w:rPr>
            </w:pPr>
            <w:r w:rsidRPr="00AE1AAF">
              <w:rPr>
                <w:sz w:val="20"/>
                <w:szCs w:val="20"/>
              </w:rPr>
              <w:t>1.19</w:t>
            </w:r>
          </w:p>
        </w:tc>
      </w:tr>
      <w:tr w:rsidR="006D5361" w:rsidRPr="00AE1AAF" w14:paraId="5348C43A" w14:textId="76A87EA2" w:rsidTr="005E318A">
        <w:trPr>
          <w:trHeight w:val="74"/>
          <w:jc w:val="center"/>
        </w:trPr>
        <w:tc>
          <w:tcPr>
            <w:tcW w:w="1066" w:type="dxa"/>
            <w:tcBorders>
              <w:bottom w:val="single" w:sz="4" w:space="0" w:color="auto"/>
            </w:tcBorders>
            <w:vAlign w:val="center"/>
          </w:tcPr>
          <w:p w14:paraId="27F3A1DC" w14:textId="4BD9B342" w:rsidR="006D5361" w:rsidRPr="00AE1AAF" w:rsidRDefault="006D5361" w:rsidP="00597825">
            <w:pPr>
              <w:pStyle w:val="StyleFirstline0"/>
              <w:spacing w:line="276" w:lineRule="auto"/>
              <w:jc w:val="center"/>
              <w:rPr>
                <w:sz w:val="20"/>
                <w:szCs w:val="20"/>
              </w:rPr>
            </w:pPr>
            <w:r w:rsidRPr="00AE1AAF">
              <w:rPr>
                <w:sz w:val="20"/>
                <w:szCs w:val="20"/>
              </w:rPr>
              <w:t>15</w:t>
            </w:r>
          </w:p>
        </w:tc>
        <w:tc>
          <w:tcPr>
            <w:tcW w:w="1785" w:type="dxa"/>
            <w:vMerge/>
            <w:tcBorders>
              <w:bottom w:val="single" w:sz="4" w:space="0" w:color="auto"/>
            </w:tcBorders>
            <w:vAlign w:val="center"/>
          </w:tcPr>
          <w:p w14:paraId="489539A2" w14:textId="77777777" w:rsidR="006D5361" w:rsidRPr="00AE1AAF" w:rsidRDefault="006D5361" w:rsidP="00597825">
            <w:pPr>
              <w:pStyle w:val="StyleFirstline0"/>
              <w:spacing w:line="276" w:lineRule="auto"/>
              <w:jc w:val="center"/>
              <w:rPr>
                <w:sz w:val="20"/>
                <w:szCs w:val="20"/>
              </w:rPr>
            </w:pPr>
          </w:p>
        </w:tc>
        <w:tc>
          <w:tcPr>
            <w:tcW w:w="1596" w:type="dxa"/>
            <w:vMerge/>
          </w:tcPr>
          <w:p w14:paraId="7E6E1949" w14:textId="77777777" w:rsidR="006D5361" w:rsidRPr="00AE1AAF" w:rsidRDefault="006D5361" w:rsidP="00597825">
            <w:pPr>
              <w:pStyle w:val="StyleFirstline0"/>
              <w:spacing w:line="276" w:lineRule="auto"/>
              <w:jc w:val="center"/>
              <w:rPr>
                <w:sz w:val="20"/>
                <w:szCs w:val="20"/>
              </w:rPr>
            </w:pPr>
          </w:p>
        </w:tc>
        <w:tc>
          <w:tcPr>
            <w:tcW w:w="1444" w:type="dxa"/>
            <w:tcBorders>
              <w:bottom w:val="single" w:sz="4" w:space="0" w:color="auto"/>
            </w:tcBorders>
            <w:vAlign w:val="center"/>
          </w:tcPr>
          <w:p w14:paraId="2721B5D0" w14:textId="4E17B456" w:rsidR="006D5361" w:rsidRPr="00AE1AAF" w:rsidRDefault="006D5361" w:rsidP="00597825">
            <w:pPr>
              <w:pStyle w:val="StyleFirstline0"/>
              <w:spacing w:line="276" w:lineRule="auto"/>
              <w:jc w:val="center"/>
              <w:rPr>
                <w:sz w:val="20"/>
                <w:szCs w:val="20"/>
              </w:rPr>
            </w:pPr>
            <w:r w:rsidRPr="00AE1AAF">
              <w:rPr>
                <w:sz w:val="20"/>
                <w:szCs w:val="20"/>
              </w:rPr>
              <w:t>595</w:t>
            </w:r>
          </w:p>
        </w:tc>
        <w:tc>
          <w:tcPr>
            <w:tcW w:w="1480" w:type="dxa"/>
            <w:tcBorders>
              <w:bottom w:val="single" w:sz="4" w:space="0" w:color="auto"/>
            </w:tcBorders>
          </w:tcPr>
          <w:p w14:paraId="2C7A40D9" w14:textId="0BD3B398" w:rsidR="006D5361" w:rsidRPr="00AE1AAF" w:rsidRDefault="00DD3240" w:rsidP="00597825">
            <w:pPr>
              <w:pStyle w:val="StyleFirstline0"/>
              <w:spacing w:line="276" w:lineRule="auto"/>
              <w:jc w:val="center"/>
              <w:rPr>
                <w:sz w:val="20"/>
                <w:szCs w:val="20"/>
              </w:rPr>
            </w:pPr>
            <w:r w:rsidRPr="00AE1AAF">
              <w:rPr>
                <w:sz w:val="20"/>
                <w:szCs w:val="20"/>
              </w:rPr>
              <w:t>1.16</w:t>
            </w:r>
          </w:p>
        </w:tc>
        <w:tc>
          <w:tcPr>
            <w:tcW w:w="1560" w:type="dxa"/>
            <w:tcBorders>
              <w:bottom w:val="single" w:sz="4" w:space="0" w:color="auto"/>
            </w:tcBorders>
          </w:tcPr>
          <w:p w14:paraId="390EFF7E" w14:textId="1A3E7684" w:rsidR="006D5361" w:rsidRPr="00AE1AAF" w:rsidRDefault="005242AB" w:rsidP="00597825">
            <w:pPr>
              <w:pStyle w:val="StyleFirstline0"/>
              <w:spacing w:line="276" w:lineRule="auto"/>
              <w:jc w:val="center"/>
              <w:rPr>
                <w:sz w:val="20"/>
                <w:szCs w:val="20"/>
              </w:rPr>
            </w:pPr>
            <w:r w:rsidRPr="00AE1AAF">
              <w:rPr>
                <w:sz w:val="20"/>
                <w:szCs w:val="20"/>
              </w:rPr>
              <w:t>1.08</w:t>
            </w:r>
          </w:p>
        </w:tc>
      </w:tr>
      <w:tr w:rsidR="006D5361" w:rsidRPr="00AE1AAF" w14:paraId="36DBC076" w14:textId="0F6C5B52" w:rsidTr="005E318A">
        <w:trPr>
          <w:trHeight w:val="170"/>
          <w:jc w:val="center"/>
        </w:trPr>
        <w:tc>
          <w:tcPr>
            <w:tcW w:w="1066" w:type="dxa"/>
            <w:tcBorders>
              <w:top w:val="single" w:sz="4" w:space="0" w:color="auto"/>
            </w:tcBorders>
            <w:vAlign w:val="center"/>
          </w:tcPr>
          <w:p w14:paraId="299CD2D8" w14:textId="3AC27E49" w:rsidR="006D5361" w:rsidRPr="00AE1AAF" w:rsidRDefault="006D5361" w:rsidP="00597825">
            <w:pPr>
              <w:pStyle w:val="StyleFirstline0"/>
              <w:spacing w:line="276" w:lineRule="auto"/>
              <w:jc w:val="center"/>
              <w:rPr>
                <w:sz w:val="20"/>
                <w:szCs w:val="20"/>
              </w:rPr>
            </w:pPr>
            <w:r w:rsidRPr="00AE1AAF">
              <w:rPr>
                <w:sz w:val="20"/>
                <w:szCs w:val="20"/>
              </w:rPr>
              <w:t>16</w:t>
            </w:r>
          </w:p>
        </w:tc>
        <w:tc>
          <w:tcPr>
            <w:tcW w:w="1785" w:type="dxa"/>
            <w:vMerge w:val="restart"/>
            <w:tcBorders>
              <w:top w:val="single" w:sz="4" w:space="0" w:color="auto"/>
            </w:tcBorders>
            <w:vAlign w:val="center"/>
          </w:tcPr>
          <w:p w14:paraId="00515FEB" w14:textId="77777777" w:rsidR="006D5361" w:rsidRPr="00AE1AAF" w:rsidRDefault="006D5361" w:rsidP="00597825">
            <w:pPr>
              <w:pStyle w:val="StyleFirstline0"/>
              <w:spacing w:line="276" w:lineRule="auto"/>
              <w:jc w:val="center"/>
              <w:rPr>
                <w:sz w:val="20"/>
                <w:szCs w:val="20"/>
              </w:rPr>
            </w:pPr>
            <w:r w:rsidRPr="00AE1AAF">
              <w:rPr>
                <w:sz w:val="20"/>
                <w:szCs w:val="20"/>
              </w:rPr>
              <w:t>0.8</w:t>
            </w:r>
          </w:p>
        </w:tc>
        <w:tc>
          <w:tcPr>
            <w:tcW w:w="1596" w:type="dxa"/>
            <w:vMerge/>
          </w:tcPr>
          <w:p w14:paraId="33C902E2" w14:textId="77777777" w:rsidR="006D5361" w:rsidRPr="00AE1AAF" w:rsidRDefault="006D5361" w:rsidP="00597825">
            <w:pPr>
              <w:pStyle w:val="StyleFirstline0"/>
              <w:spacing w:line="276" w:lineRule="auto"/>
              <w:jc w:val="center"/>
              <w:rPr>
                <w:sz w:val="20"/>
                <w:szCs w:val="20"/>
              </w:rPr>
            </w:pPr>
          </w:p>
        </w:tc>
        <w:tc>
          <w:tcPr>
            <w:tcW w:w="1444" w:type="dxa"/>
            <w:tcBorders>
              <w:top w:val="single" w:sz="4" w:space="0" w:color="auto"/>
            </w:tcBorders>
            <w:vAlign w:val="center"/>
          </w:tcPr>
          <w:p w14:paraId="4EB95416" w14:textId="60CD01C0" w:rsidR="006D5361" w:rsidRPr="00AE1AAF" w:rsidRDefault="006D5361" w:rsidP="00597825">
            <w:pPr>
              <w:pStyle w:val="StyleFirstline0"/>
              <w:spacing w:line="276" w:lineRule="auto"/>
              <w:jc w:val="center"/>
              <w:rPr>
                <w:sz w:val="20"/>
                <w:szCs w:val="20"/>
              </w:rPr>
            </w:pPr>
            <w:r w:rsidRPr="00AE1AAF">
              <w:rPr>
                <w:sz w:val="20"/>
                <w:szCs w:val="20"/>
              </w:rPr>
              <w:t>462</w:t>
            </w:r>
          </w:p>
        </w:tc>
        <w:tc>
          <w:tcPr>
            <w:tcW w:w="1480" w:type="dxa"/>
            <w:tcBorders>
              <w:top w:val="single" w:sz="4" w:space="0" w:color="auto"/>
            </w:tcBorders>
          </w:tcPr>
          <w:p w14:paraId="2364C313" w14:textId="24CF91AF" w:rsidR="006D5361" w:rsidRPr="00AE1AAF" w:rsidRDefault="00DD3240" w:rsidP="00597825">
            <w:pPr>
              <w:pStyle w:val="StyleFirstline0"/>
              <w:spacing w:line="276" w:lineRule="auto"/>
              <w:jc w:val="center"/>
              <w:rPr>
                <w:sz w:val="20"/>
                <w:szCs w:val="20"/>
              </w:rPr>
            </w:pPr>
            <w:r w:rsidRPr="00AE1AAF">
              <w:rPr>
                <w:sz w:val="20"/>
                <w:szCs w:val="20"/>
              </w:rPr>
              <w:t>0.93</w:t>
            </w:r>
          </w:p>
        </w:tc>
        <w:tc>
          <w:tcPr>
            <w:tcW w:w="1560" w:type="dxa"/>
            <w:tcBorders>
              <w:top w:val="single" w:sz="4" w:space="0" w:color="auto"/>
            </w:tcBorders>
          </w:tcPr>
          <w:p w14:paraId="4AF80466" w14:textId="3CDD9433" w:rsidR="006D5361" w:rsidRPr="00AE1AAF" w:rsidRDefault="000724FE" w:rsidP="00597825">
            <w:pPr>
              <w:pStyle w:val="StyleFirstline0"/>
              <w:spacing w:line="276" w:lineRule="auto"/>
              <w:jc w:val="center"/>
              <w:rPr>
                <w:sz w:val="20"/>
                <w:szCs w:val="20"/>
              </w:rPr>
            </w:pPr>
            <w:r w:rsidRPr="00AE1AAF">
              <w:rPr>
                <w:sz w:val="20"/>
                <w:szCs w:val="20"/>
              </w:rPr>
              <w:t>0.96</w:t>
            </w:r>
          </w:p>
        </w:tc>
      </w:tr>
      <w:tr w:rsidR="006D5361" w:rsidRPr="00AE1AAF" w14:paraId="63D988F0" w14:textId="27CD8BF5" w:rsidTr="005E318A">
        <w:trPr>
          <w:trHeight w:val="170"/>
          <w:jc w:val="center"/>
        </w:trPr>
        <w:tc>
          <w:tcPr>
            <w:tcW w:w="1066" w:type="dxa"/>
            <w:vAlign w:val="center"/>
          </w:tcPr>
          <w:p w14:paraId="27733AFF" w14:textId="35C972DB" w:rsidR="006D5361" w:rsidRPr="00AE1AAF" w:rsidRDefault="006D5361" w:rsidP="00597825">
            <w:pPr>
              <w:pStyle w:val="StyleFirstline0"/>
              <w:spacing w:line="276" w:lineRule="auto"/>
              <w:jc w:val="center"/>
              <w:rPr>
                <w:sz w:val="20"/>
                <w:szCs w:val="20"/>
              </w:rPr>
            </w:pPr>
            <w:r w:rsidRPr="00AE1AAF">
              <w:rPr>
                <w:sz w:val="20"/>
                <w:szCs w:val="20"/>
              </w:rPr>
              <w:t>17</w:t>
            </w:r>
          </w:p>
        </w:tc>
        <w:tc>
          <w:tcPr>
            <w:tcW w:w="1785" w:type="dxa"/>
            <w:vMerge/>
            <w:vAlign w:val="center"/>
          </w:tcPr>
          <w:p w14:paraId="0AAB1119" w14:textId="77777777" w:rsidR="006D5361" w:rsidRPr="00AE1AAF" w:rsidRDefault="006D5361" w:rsidP="00597825">
            <w:pPr>
              <w:pStyle w:val="StyleFirstline0"/>
              <w:spacing w:line="276" w:lineRule="auto"/>
              <w:jc w:val="center"/>
              <w:rPr>
                <w:sz w:val="20"/>
                <w:szCs w:val="20"/>
              </w:rPr>
            </w:pPr>
          </w:p>
        </w:tc>
        <w:tc>
          <w:tcPr>
            <w:tcW w:w="1596" w:type="dxa"/>
            <w:vMerge/>
          </w:tcPr>
          <w:p w14:paraId="77E2193F" w14:textId="77777777" w:rsidR="006D5361" w:rsidRPr="00AE1AAF" w:rsidRDefault="006D5361" w:rsidP="00597825">
            <w:pPr>
              <w:pStyle w:val="StyleFirstline0"/>
              <w:spacing w:line="276" w:lineRule="auto"/>
              <w:jc w:val="center"/>
              <w:rPr>
                <w:sz w:val="20"/>
                <w:szCs w:val="20"/>
              </w:rPr>
            </w:pPr>
          </w:p>
        </w:tc>
        <w:tc>
          <w:tcPr>
            <w:tcW w:w="1444" w:type="dxa"/>
            <w:vAlign w:val="center"/>
          </w:tcPr>
          <w:p w14:paraId="39DCBA08" w14:textId="418073AA" w:rsidR="006D5361" w:rsidRPr="00AE1AAF" w:rsidRDefault="006D5361" w:rsidP="00597825">
            <w:pPr>
              <w:pStyle w:val="StyleFirstline0"/>
              <w:spacing w:line="276" w:lineRule="auto"/>
              <w:jc w:val="center"/>
              <w:rPr>
                <w:sz w:val="20"/>
                <w:szCs w:val="20"/>
              </w:rPr>
            </w:pPr>
            <w:r w:rsidRPr="00AE1AAF">
              <w:rPr>
                <w:sz w:val="20"/>
                <w:szCs w:val="20"/>
              </w:rPr>
              <w:t>410</w:t>
            </w:r>
          </w:p>
        </w:tc>
        <w:tc>
          <w:tcPr>
            <w:tcW w:w="1480" w:type="dxa"/>
          </w:tcPr>
          <w:p w14:paraId="6A04CD41" w14:textId="7407425E" w:rsidR="006D5361" w:rsidRPr="00AE1AAF" w:rsidRDefault="00DD3240" w:rsidP="00597825">
            <w:pPr>
              <w:pStyle w:val="StyleFirstline0"/>
              <w:spacing w:line="276" w:lineRule="auto"/>
              <w:jc w:val="center"/>
              <w:rPr>
                <w:sz w:val="20"/>
                <w:szCs w:val="20"/>
              </w:rPr>
            </w:pPr>
            <w:r w:rsidRPr="00AE1AAF">
              <w:rPr>
                <w:sz w:val="20"/>
                <w:szCs w:val="20"/>
              </w:rPr>
              <w:t>0.74</w:t>
            </w:r>
          </w:p>
        </w:tc>
        <w:tc>
          <w:tcPr>
            <w:tcW w:w="1560" w:type="dxa"/>
          </w:tcPr>
          <w:p w14:paraId="137EF3BF" w14:textId="213C1626" w:rsidR="006D5361" w:rsidRPr="00AE1AAF" w:rsidRDefault="000724FE" w:rsidP="00597825">
            <w:pPr>
              <w:pStyle w:val="StyleFirstline0"/>
              <w:spacing w:line="276" w:lineRule="auto"/>
              <w:jc w:val="center"/>
              <w:rPr>
                <w:sz w:val="20"/>
                <w:szCs w:val="20"/>
              </w:rPr>
            </w:pPr>
            <w:r w:rsidRPr="00AE1AAF">
              <w:rPr>
                <w:sz w:val="20"/>
                <w:szCs w:val="20"/>
              </w:rPr>
              <w:t>0.95</w:t>
            </w:r>
          </w:p>
        </w:tc>
      </w:tr>
      <w:tr w:rsidR="006D5361" w:rsidRPr="00AE1AAF" w14:paraId="36FC220E" w14:textId="0859B3A4" w:rsidTr="005E318A">
        <w:trPr>
          <w:trHeight w:val="74"/>
          <w:jc w:val="center"/>
        </w:trPr>
        <w:tc>
          <w:tcPr>
            <w:tcW w:w="1066" w:type="dxa"/>
            <w:tcBorders>
              <w:bottom w:val="single" w:sz="4" w:space="0" w:color="auto"/>
            </w:tcBorders>
            <w:vAlign w:val="center"/>
          </w:tcPr>
          <w:p w14:paraId="2B675CB2" w14:textId="4128213B" w:rsidR="006D5361" w:rsidRPr="00AE1AAF" w:rsidRDefault="006D5361" w:rsidP="00597825">
            <w:pPr>
              <w:pStyle w:val="StyleFirstline0"/>
              <w:spacing w:line="276" w:lineRule="auto"/>
              <w:jc w:val="center"/>
              <w:rPr>
                <w:sz w:val="20"/>
                <w:szCs w:val="20"/>
              </w:rPr>
            </w:pPr>
            <w:r w:rsidRPr="00AE1AAF">
              <w:rPr>
                <w:sz w:val="20"/>
                <w:szCs w:val="20"/>
              </w:rPr>
              <w:t>18</w:t>
            </w:r>
          </w:p>
        </w:tc>
        <w:tc>
          <w:tcPr>
            <w:tcW w:w="1785" w:type="dxa"/>
            <w:vMerge/>
            <w:tcBorders>
              <w:bottom w:val="single" w:sz="4" w:space="0" w:color="auto"/>
            </w:tcBorders>
            <w:vAlign w:val="center"/>
          </w:tcPr>
          <w:p w14:paraId="375BD5A8" w14:textId="77777777" w:rsidR="006D5361" w:rsidRPr="00AE1AAF" w:rsidRDefault="006D5361" w:rsidP="00597825">
            <w:pPr>
              <w:pStyle w:val="StyleFirstline0"/>
              <w:spacing w:line="276" w:lineRule="auto"/>
              <w:jc w:val="center"/>
              <w:rPr>
                <w:sz w:val="20"/>
                <w:szCs w:val="20"/>
              </w:rPr>
            </w:pPr>
          </w:p>
        </w:tc>
        <w:tc>
          <w:tcPr>
            <w:tcW w:w="1596" w:type="dxa"/>
            <w:vMerge/>
            <w:tcBorders>
              <w:bottom w:val="single" w:sz="4" w:space="0" w:color="auto"/>
            </w:tcBorders>
          </w:tcPr>
          <w:p w14:paraId="7831F1F8" w14:textId="77777777" w:rsidR="006D5361" w:rsidRPr="00AE1AAF" w:rsidRDefault="006D5361" w:rsidP="00597825">
            <w:pPr>
              <w:pStyle w:val="StyleFirstline0"/>
              <w:spacing w:line="276" w:lineRule="auto"/>
              <w:jc w:val="center"/>
              <w:rPr>
                <w:sz w:val="20"/>
                <w:szCs w:val="20"/>
              </w:rPr>
            </w:pPr>
          </w:p>
        </w:tc>
        <w:tc>
          <w:tcPr>
            <w:tcW w:w="1444" w:type="dxa"/>
            <w:tcBorders>
              <w:bottom w:val="single" w:sz="4" w:space="0" w:color="auto"/>
            </w:tcBorders>
            <w:vAlign w:val="center"/>
          </w:tcPr>
          <w:p w14:paraId="4A68F141" w14:textId="37EF7395" w:rsidR="006D5361" w:rsidRPr="00AE1AAF" w:rsidRDefault="006D5361" w:rsidP="00597825">
            <w:pPr>
              <w:pStyle w:val="StyleFirstline0"/>
              <w:spacing w:line="276" w:lineRule="auto"/>
              <w:jc w:val="center"/>
              <w:rPr>
                <w:sz w:val="20"/>
                <w:szCs w:val="20"/>
              </w:rPr>
            </w:pPr>
            <w:r w:rsidRPr="00AE1AAF">
              <w:rPr>
                <w:sz w:val="20"/>
                <w:szCs w:val="20"/>
              </w:rPr>
              <w:t>463</w:t>
            </w:r>
          </w:p>
        </w:tc>
        <w:tc>
          <w:tcPr>
            <w:tcW w:w="1480" w:type="dxa"/>
            <w:tcBorders>
              <w:bottom w:val="single" w:sz="4" w:space="0" w:color="auto"/>
            </w:tcBorders>
          </w:tcPr>
          <w:p w14:paraId="0992FB8A" w14:textId="2401F164" w:rsidR="006D5361" w:rsidRPr="00AE1AAF" w:rsidRDefault="00DD3240" w:rsidP="00597825">
            <w:pPr>
              <w:pStyle w:val="StyleFirstline0"/>
              <w:spacing w:line="276" w:lineRule="auto"/>
              <w:jc w:val="center"/>
              <w:rPr>
                <w:sz w:val="20"/>
                <w:szCs w:val="20"/>
              </w:rPr>
            </w:pPr>
            <w:r w:rsidRPr="00AE1AAF">
              <w:rPr>
                <w:sz w:val="20"/>
                <w:szCs w:val="20"/>
              </w:rPr>
              <w:t>0.99</w:t>
            </w:r>
          </w:p>
        </w:tc>
        <w:tc>
          <w:tcPr>
            <w:tcW w:w="1560" w:type="dxa"/>
            <w:tcBorders>
              <w:bottom w:val="single" w:sz="4" w:space="0" w:color="auto"/>
            </w:tcBorders>
          </w:tcPr>
          <w:p w14:paraId="744D5877" w14:textId="6FB8C048" w:rsidR="006D5361" w:rsidRPr="00AE1AAF" w:rsidRDefault="000724FE" w:rsidP="00597825">
            <w:pPr>
              <w:pStyle w:val="StyleFirstline0"/>
              <w:spacing w:line="276" w:lineRule="auto"/>
              <w:jc w:val="center"/>
              <w:rPr>
                <w:sz w:val="20"/>
                <w:szCs w:val="20"/>
              </w:rPr>
            </w:pPr>
            <w:r w:rsidRPr="00AE1AAF">
              <w:rPr>
                <w:sz w:val="20"/>
                <w:szCs w:val="20"/>
              </w:rPr>
              <w:t>0.88</w:t>
            </w:r>
          </w:p>
        </w:tc>
      </w:tr>
      <w:bookmarkEnd w:id="8"/>
    </w:tbl>
    <w:p w14:paraId="7981E209" w14:textId="77777777" w:rsidR="00AE1AAF" w:rsidRPr="00D035AA" w:rsidRDefault="00AE1AAF" w:rsidP="00DB5C3B">
      <w:pPr>
        <w:spacing w:line="480" w:lineRule="auto"/>
        <w:rPr>
          <w:rFonts w:asciiTheme="majorBidi" w:hAnsiTheme="majorBidi" w:cstheme="majorBidi"/>
          <w:sz w:val="24"/>
        </w:rPr>
      </w:pPr>
    </w:p>
    <w:p w14:paraId="4552655E" w14:textId="699F6ED5" w:rsidR="00347016" w:rsidRPr="00D035AA" w:rsidRDefault="00347016" w:rsidP="00DB5C3B">
      <w:pPr>
        <w:pStyle w:val="ListParagraph"/>
        <w:numPr>
          <w:ilvl w:val="1"/>
          <w:numId w:val="29"/>
        </w:numPr>
        <w:spacing w:line="480" w:lineRule="auto"/>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Fracture energy</w:t>
      </w:r>
    </w:p>
    <w:p w14:paraId="7F5E0198" w14:textId="066B5A5B" w:rsidR="00AF142C" w:rsidRPr="00D035AA" w:rsidRDefault="00347016" w:rsidP="00DB5C3B">
      <w:pPr>
        <w:pStyle w:val="ae"/>
        <w:bidi w:val="0"/>
        <w:spacing w:line="480" w:lineRule="auto"/>
        <w:ind w:firstLine="0"/>
        <w:jc w:val="both"/>
        <w:rPr>
          <w:sz w:val="24"/>
          <w:szCs w:val="24"/>
          <w:rtl/>
        </w:rPr>
      </w:pPr>
      <w:r w:rsidRPr="00DD3CED">
        <w:rPr>
          <w:rFonts w:cstheme="majorBidi"/>
          <w:sz w:val="24"/>
          <w:szCs w:val="24"/>
        </w:rPr>
        <w:lastRenderedPageBreak/>
        <w:t>The fracture energy</w:t>
      </w:r>
      <w:r w:rsidR="00B016B4" w:rsidRPr="00DD3CED">
        <w:rPr>
          <w:rFonts w:cstheme="majorBidi"/>
          <w:sz w:val="24"/>
          <w:szCs w:val="24"/>
        </w:rPr>
        <w:t xml:space="preserve"> of </w:t>
      </w:r>
      <w:r w:rsidR="008F4982" w:rsidRPr="00DD3CED">
        <w:rPr>
          <w:rFonts w:cstheme="majorBidi"/>
          <w:sz w:val="24"/>
          <w:szCs w:val="24"/>
        </w:rPr>
        <w:t xml:space="preserve">the </w:t>
      </w:r>
      <w:r w:rsidR="00B016B4" w:rsidRPr="00DD3CED">
        <w:rPr>
          <w:rFonts w:cstheme="majorBidi"/>
          <w:sz w:val="24"/>
          <w:szCs w:val="24"/>
        </w:rPr>
        <w:t xml:space="preserve">CCP and ENF joints </w:t>
      </w:r>
      <w:r w:rsidR="00F1627F">
        <w:rPr>
          <w:rFonts w:cstheme="majorBidi"/>
          <w:sz w:val="24"/>
          <w:szCs w:val="24"/>
        </w:rPr>
        <w:t>wa</w:t>
      </w:r>
      <w:r w:rsidR="0089449B" w:rsidRPr="00DD3CED">
        <w:rPr>
          <w:rFonts w:cstheme="majorBidi"/>
          <w:sz w:val="24"/>
          <w:szCs w:val="24"/>
        </w:rPr>
        <w:t xml:space="preserve">s calculated </w:t>
      </w:r>
      <w:r w:rsidRPr="00DD3CED">
        <w:rPr>
          <w:rFonts w:cstheme="majorBidi"/>
          <w:sz w:val="24"/>
          <w:szCs w:val="24"/>
        </w:rPr>
        <w:t>using</w:t>
      </w:r>
      <w:r w:rsidR="00B016B4" w:rsidRPr="00DD3CED">
        <w:rPr>
          <w:rFonts w:cstheme="majorBidi"/>
          <w:sz w:val="24"/>
          <w:szCs w:val="24"/>
        </w:rPr>
        <w:t xml:space="preserve"> </w:t>
      </w:r>
      <w:r w:rsidR="0089449B" w:rsidRPr="00DD3CED">
        <w:rPr>
          <w:rFonts w:cstheme="majorBidi"/>
          <w:sz w:val="24"/>
          <w:szCs w:val="24"/>
        </w:rPr>
        <w:t xml:space="preserve">the </w:t>
      </w:r>
      <w:r w:rsidR="00B016B4" w:rsidRPr="00DD3CED">
        <w:rPr>
          <w:rFonts w:cstheme="majorBidi"/>
          <w:sz w:val="24"/>
          <w:szCs w:val="24"/>
        </w:rPr>
        <w:t>CCP</w:t>
      </w:r>
      <w:r w:rsidR="00867153">
        <w:rPr>
          <w:rFonts w:cstheme="majorBidi"/>
          <w:sz w:val="24"/>
          <w:szCs w:val="24"/>
        </w:rPr>
        <w:t>,</w:t>
      </w:r>
      <w:r w:rsidR="00B016B4" w:rsidRPr="00DD3CED">
        <w:rPr>
          <w:rFonts w:cstheme="majorBidi"/>
          <w:sz w:val="24"/>
          <w:szCs w:val="24"/>
        </w:rPr>
        <w:t xml:space="preserve"> SBT and CCM</w:t>
      </w:r>
      <w:r w:rsidR="00F133B6" w:rsidRPr="00DD3CED">
        <w:rPr>
          <w:rFonts w:cstheme="majorBidi"/>
          <w:sz w:val="24"/>
          <w:szCs w:val="24"/>
        </w:rPr>
        <w:t xml:space="preserve"> </w:t>
      </w:r>
      <w:r w:rsidR="00CD345E" w:rsidRPr="00DD3CED">
        <w:rPr>
          <w:rFonts w:cstheme="majorBidi"/>
          <w:sz w:val="24"/>
          <w:szCs w:val="24"/>
        </w:rPr>
        <w:t>data reduction</w:t>
      </w:r>
      <w:r w:rsidR="00F133B6" w:rsidRPr="00DD3CED">
        <w:rPr>
          <w:rFonts w:cstheme="majorBidi"/>
          <w:sz w:val="24"/>
          <w:szCs w:val="24"/>
        </w:rPr>
        <w:t xml:space="preserve"> methods described in </w:t>
      </w:r>
      <w:r w:rsidR="00CD345E" w:rsidRPr="00DD3CED">
        <w:rPr>
          <w:rFonts w:cstheme="majorBidi"/>
          <w:sz w:val="24"/>
          <w:szCs w:val="24"/>
        </w:rPr>
        <w:t xml:space="preserve">Section </w:t>
      </w:r>
      <w:r w:rsidR="00F133B6" w:rsidRPr="00DD3CED">
        <w:rPr>
          <w:rFonts w:cstheme="majorBidi"/>
          <w:sz w:val="24"/>
          <w:szCs w:val="24"/>
        </w:rPr>
        <w:t>2</w:t>
      </w:r>
      <w:r w:rsidR="0089449B" w:rsidRPr="00DD3CED">
        <w:rPr>
          <w:rFonts w:cstheme="majorBidi"/>
          <w:sz w:val="24"/>
          <w:szCs w:val="24"/>
        </w:rPr>
        <w:t xml:space="preserve"> </w:t>
      </w:r>
      <w:r w:rsidR="00867153">
        <w:rPr>
          <w:rFonts w:cstheme="majorBidi"/>
          <w:sz w:val="24"/>
          <w:szCs w:val="24"/>
        </w:rPr>
        <w:t xml:space="preserve">and the results </w:t>
      </w:r>
      <w:r w:rsidR="0089449B" w:rsidRPr="00DD3CED">
        <w:rPr>
          <w:rFonts w:cstheme="majorBidi"/>
          <w:sz w:val="24"/>
          <w:szCs w:val="24"/>
        </w:rPr>
        <w:t xml:space="preserve">are </w:t>
      </w:r>
      <w:r w:rsidR="00BF3FE8" w:rsidRPr="00DD3CED">
        <w:rPr>
          <w:rFonts w:cstheme="majorBidi"/>
          <w:sz w:val="24"/>
          <w:szCs w:val="24"/>
        </w:rPr>
        <w:t>provided in Tables 2 and 3</w:t>
      </w:r>
      <w:r w:rsidR="004A7034" w:rsidRPr="00DD3CED">
        <w:rPr>
          <w:rFonts w:cstheme="majorBidi"/>
          <w:sz w:val="24"/>
          <w:szCs w:val="24"/>
        </w:rPr>
        <w:t>.</w:t>
      </w:r>
      <w:r w:rsidR="00A36673" w:rsidRPr="00DD3CED">
        <w:rPr>
          <w:rFonts w:cstheme="majorBidi"/>
          <w:sz w:val="24"/>
          <w:szCs w:val="24"/>
        </w:rPr>
        <w:t xml:space="preserve"> </w:t>
      </w:r>
      <w:r w:rsidR="00D305BB" w:rsidRPr="00DD3CED">
        <w:rPr>
          <w:rFonts w:cstheme="majorBidi"/>
          <w:sz w:val="24"/>
          <w:szCs w:val="24"/>
        </w:rPr>
        <w:t>The</w:t>
      </w:r>
      <w:r w:rsidR="00D305BB" w:rsidRPr="00D035AA">
        <w:rPr>
          <w:rFonts w:cstheme="majorBidi"/>
          <w:sz w:val="24"/>
          <w:szCs w:val="24"/>
        </w:rPr>
        <w:t xml:space="preserve"> </w:t>
      </w:r>
      <w:r w:rsidR="00CD345E" w:rsidRPr="00D035AA">
        <w:rPr>
          <w:rFonts w:cstheme="majorBidi"/>
          <w:sz w:val="24"/>
          <w:szCs w:val="24"/>
        </w:rPr>
        <w:t xml:space="preserve">mode II </w:t>
      </w:r>
      <w:r w:rsidR="00D305BB" w:rsidRPr="00D035AA">
        <w:rPr>
          <w:rFonts w:cstheme="majorBidi"/>
          <w:sz w:val="24"/>
          <w:szCs w:val="24"/>
        </w:rPr>
        <w:t>fracture energy for CCP joint</w:t>
      </w:r>
      <w:r w:rsidR="00603B59" w:rsidRPr="00D035AA">
        <w:rPr>
          <w:rFonts w:cstheme="majorBidi"/>
          <w:sz w:val="24"/>
          <w:szCs w:val="24"/>
        </w:rPr>
        <w:t>s</w:t>
      </w:r>
      <w:r w:rsidR="00D305BB" w:rsidRPr="00D035AA">
        <w:rPr>
          <w:rFonts w:cstheme="majorBidi"/>
          <w:sz w:val="24"/>
          <w:szCs w:val="24"/>
        </w:rPr>
        <w:t xml:space="preserve"> was calculated using Equation</w:t>
      </w:r>
      <w:r w:rsidR="00C84990" w:rsidRPr="00D035AA">
        <w:rPr>
          <w:rFonts w:cstheme="majorBidi"/>
          <w:sz w:val="24"/>
          <w:szCs w:val="24"/>
        </w:rPr>
        <w:t xml:space="preserve"> </w:t>
      </w:r>
      <w:r w:rsidR="003C1050">
        <w:rPr>
          <w:rFonts w:cstheme="majorBidi"/>
          <w:sz w:val="24"/>
          <w:szCs w:val="24"/>
        </w:rPr>
        <w:t>10</w:t>
      </w:r>
      <w:r w:rsidR="00D305BB" w:rsidRPr="00D035AA">
        <w:rPr>
          <w:rFonts w:cstheme="majorBidi"/>
          <w:sz w:val="24"/>
          <w:szCs w:val="24"/>
        </w:rPr>
        <w:t xml:space="preserve">. </w:t>
      </w:r>
      <w:r w:rsidR="00FB22E9">
        <w:rPr>
          <w:rFonts w:cstheme="majorBidi"/>
          <w:sz w:val="24"/>
          <w:szCs w:val="24"/>
        </w:rPr>
        <w:t>T</w:t>
      </w:r>
      <w:r w:rsidR="00D305BB" w:rsidRPr="00D035AA">
        <w:rPr>
          <w:rFonts w:cstheme="majorBidi"/>
          <w:sz w:val="24"/>
          <w:szCs w:val="24"/>
        </w:rPr>
        <w:t xml:space="preserve">he value of </w:t>
      </w:r>
      <w:r w:rsidR="001F1F08" w:rsidRPr="00D035AA">
        <w:rPr>
          <w:noProof/>
          <w:position w:val="-14"/>
        </w:rPr>
        <w:object w:dxaOrig="760" w:dyaOrig="380" w14:anchorId="2380C6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19.8pt;mso-width-percent:0;mso-height-percent:0;mso-width-percent:0;mso-height-percent:0" o:ole="">
            <v:imagedata r:id="rId21" o:title=""/>
          </v:shape>
          <o:OLEObject Type="Embed" ProgID="Equation.DSMT4" ShapeID="_x0000_i1025" DrawAspect="Content" ObjectID="_1737356347" r:id="rId22"/>
        </w:object>
      </w:r>
      <w:r w:rsidR="00D305BB" w:rsidRPr="00D035AA">
        <w:t xml:space="preserve"> </w:t>
      </w:r>
      <w:r w:rsidR="00F1627F">
        <w:rPr>
          <w:rFonts w:asciiTheme="majorBidi" w:hAnsiTheme="majorBidi" w:cstheme="majorBidi"/>
          <w:sz w:val="24"/>
          <w:szCs w:val="24"/>
        </w:rPr>
        <w:t>wa</w:t>
      </w:r>
      <w:r w:rsidR="00700A65">
        <w:rPr>
          <w:rFonts w:asciiTheme="majorBidi" w:hAnsiTheme="majorBidi" w:cstheme="majorBidi"/>
          <w:sz w:val="24"/>
          <w:szCs w:val="24"/>
        </w:rPr>
        <w:t>s</w:t>
      </w:r>
      <w:r w:rsidR="00700A65" w:rsidRPr="00D035AA">
        <w:rPr>
          <w:rFonts w:asciiTheme="majorBidi" w:hAnsiTheme="majorBidi" w:cstheme="majorBidi"/>
          <w:sz w:val="24"/>
          <w:szCs w:val="24"/>
        </w:rPr>
        <w:t xml:space="preserve"> </w:t>
      </w:r>
      <w:r w:rsidR="005A1BCC">
        <w:rPr>
          <w:rFonts w:asciiTheme="majorBidi" w:hAnsiTheme="majorBidi" w:cstheme="majorBidi"/>
          <w:sz w:val="24"/>
          <w:szCs w:val="24"/>
        </w:rPr>
        <w:t>calculated</w:t>
      </w:r>
      <w:r w:rsidR="005A1BCC" w:rsidRPr="00D035AA">
        <w:rPr>
          <w:rFonts w:asciiTheme="majorBidi" w:hAnsiTheme="majorBidi" w:cstheme="majorBidi"/>
          <w:sz w:val="24"/>
          <w:szCs w:val="24"/>
        </w:rPr>
        <w:t xml:space="preserve"> </w:t>
      </w:r>
      <w:r w:rsidR="00700A65">
        <w:rPr>
          <w:rFonts w:asciiTheme="majorBidi" w:hAnsiTheme="majorBidi" w:cstheme="majorBidi"/>
          <w:sz w:val="24"/>
          <w:szCs w:val="24"/>
        </w:rPr>
        <w:t>found</w:t>
      </w:r>
      <w:r w:rsidR="00CA3D95">
        <w:rPr>
          <w:rFonts w:asciiTheme="majorBidi" w:hAnsiTheme="majorBidi" w:cstheme="majorBidi"/>
          <w:sz w:val="24"/>
          <w:szCs w:val="24"/>
        </w:rPr>
        <w:t xml:space="preserve"> dividing</w:t>
      </w:r>
      <w:r w:rsidR="00700A65" w:rsidRPr="00D035AA">
        <w:rPr>
          <w:rFonts w:asciiTheme="majorBidi" w:hAnsiTheme="majorBidi" w:cstheme="majorBidi"/>
          <w:sz w:val="24"/>
          <w:szCs w:val="24"/>
        </w:rPr>
        <w:t xml:space="preserve"> </w:t>
      </w:r>
      <w:r w:rsidR="00D305BB" w:rsidRPr="00D035AA">
        <w:rPr>
          <w:rFonts w:asciiTheme="majorBidi" w:hAnsiTheme="majorBidi" w:cstheme="majorBidi"/>
          <w:sz w:val="24"/>
          <w:szCs w:val="24"/>
        </w:rPr>
        <w:t>the fracture load</w:t>
      </w:r>
      <w:r w:rsidR="00236A96" w:rsidRPr="00D035AA">
        <w:rPr>
          <w:rFonts w:asciiTheme="majorBidi" w:hAnsiTheme="majorBidi" w:cstheme="majorBidi"/>
          <w:sz w:val="24"/>
          <w:szCs w:val="24"/>
        </w:rPr>
        <w:t xml:space="preserve"> in Table 2</w:t>
      </w:r>
      <w:r w:rsidR="00D305BB" w:rsidRPr="00D035AA">
        <w:rPr>
          <w:rFonts w:asciiTheme="majorBidi" w:hAnsiTheme="majorBidi" w:cstheme="majorBidi"/>
          <w:sz w:val="24"/>
          <w:szCs w:val="24"/>
        </w:rPr>
        <w:t xml:space="preserve"> </w:t>
      </w:r>
      <w:r w:rsidR="00CA3D95">
        <w:rPr>
          <w:rFonts w:asciiTheme="majorBidi" w:hAnsiTheme="majorBidi" w:cstheme="majorBidi"/>
          <w:sz w:val="24"/>
          <w:szCs w:val="24"/>
        </w:rPr>
        <w:t>by</w:t>
      </w:r>
      <w:r w:rsidR="00CA3D95" w:rsidRPr="00D035AA">
        <w:rPr>
          <w:rFonts w:asciiTheme="majorBidi" w:hAnsiTheme="majorBidi" w:cstheme="majorBidi"/>
          <w:sz w:val="24"/>
          <w:szCs w:val="24"/>
        </w:rPr>
        <w:t xml:space="preserve"> </w:t>
      </w:r>
      <w:r w:rsidR="00750CBA" w:rsidRPr="00D035AA">
        <w:rPr>
          <w:rFonts w:asciiTheme="majorBidi" w:hAnsiTheme="majorBidi" w:cstheme="majorBidi"/>
          <w:sz w:val="24"/>
          <w:szCs w:val="24"/>
        </w:rPr>
        <w:t xml:space="preserve">the </w:t>
      </w:r>
      <w:r w:rsidR="00CB7FD3">
        <w:rPr>
          <w:rFonts w:asciiTheme="majorBidi" w:hAnsiTheme="majorBidi" w:cstheme="majorBidi"/>
          <w:sz w:val="24"/>
          <w:szCs w:val="24"/>
        </w:rPr>
        <w:t xml:space="preserve">full </w:t>
      </w:r>
      <w:r w:rsidR="005137A9" w:rsidRPr="00D035AA">
        <w:rPr>
          <w:rFonts w:asciiTheme="majorBidi" w:hAnsiTheme="majorBidi" w:cstheme="majorBidi"/>
          <w:sz w:val="24"/>
          <w:szCs w:val="24"/>
        </w:rPr>
        <w:t>cross-section</w:t>
      </w:r>
      <w:r w:rsidR="00750CBA" w:rsidRPr="00D035AA">
        <w:rPr>
          <w:rFonts w:asciiTheme="majorBidi" w:hAnsiTheme="majorBidi" w:cstheme="majorBidi"/>
          <w:sz w:val="24"/>
          <w:szCs w:val="24"/>
        </w:rPr>
        <w:t xml:space="preserve"> area</w:t>
      </w:r>
      <w:r w:rsidR="00D305BB" w:rsidRPr="00D035AA">
        <w:rPr>
          <w:rFonts w:asciiTheme="majorBidi" w:hAnsiTheme="majorBidi" w:cstheme="majorBidi"/>
          <w:sz w:val="24"/>
          <w:szCs w:val="24"/>
        </w:rPr>
        <w:t xml:space="preserve"> of </w:t>
      </w:r>
      <w:r w:rsidR="00CA3D95">
        <w:rPr>
          <w:rFonts w:asciiTheme="majorBidi" w:hAnsiTheme="majorBidi" w:cstheme="majorBidi"/>
          <w:sz w:val="24"/>
          <w:szCs w:val="24"/>
        </w:rPr>
        <w:t>each</w:t>
      </w:r>
      <w:r w:rsidR="00CA3D95" w:rsidRPr="00D035AA">
        <w:rPr>
          <w:rFonts w:asciiTheme="majorBidi" w:hAnsiTheme="majorBidi" w:cstheme="majorBidi"/>
          <w:sz w:val="24"/>
          <w:szCs w:val="24"/>
        </w:rPr>
        <w:t xml:space="preserve"> </w:t>
      </w:r>
      <w:r w:rsidR="00CA3D95">
        <w:rPr>
          <w:rFonts w:asciiTheme="majorBidi" w:hAnsiTheme="majorBidi" w:cstheme="majorBidi"/>
          <w:sz w:val="24"/>
          <w:szCs w:val="24"/>
        </w:rPr>
        <w:t>sample</w:t>
      </w:r>
      <w:r w:rsidR="00730239" w:rsidRPr="00D035AA">
        <w:rPr>
          <w:rFonts w:asciiTheme="majorBidi" w:hAnsiTheme="majorBidi" w:cstheme="majorBidi"/>
          <w:sz w:val="24"/>
          <w:szCs w:val="24"/>
        </w:rPr>
        <w:t xml:space="preserve">. </w:t>
      </w:r>
      <w:r w:rsidR="00771A30">
        <w:rPr>
          <w:rFonts w:asciiTheme="majorBidi" w:hAnsiTheme="majorBidi" w:cstheme="majorBidi"/>
          <w:sz w:val="24"/>
          <w:szCs w:val="24"/>
        </w:rPr>
        <w:t xml:space="preserve">Due to stable crack propagation in the CCP samples, it was possible to find the energy release rate values </w:t>
      </w:r>
      <w:r w:rsidR="00DF71FC">
        <w:rPr>
          <w:rFonts w:asciiTheme="majorBidi" w:hAnsiTheme="majorBidi" w:cstheme="majorBidi"/>
          <w:sz w:val="24"/>
          <w:szCs w:val="24"/>
        </w:rPr>
        <w:t xml:space="preserve">for different average crack length. </w:t>
      </w:r>
      <w:r w:rsidR="00631196" w:rsidRPr="00D035AA">
        <w:rPr>
          <w:rFonts w:cstheme="majorBidi"/>
          <w:sz w:val="24"/>
          <w:szCs w:val="24"/>
        </w:rPr>
        <w:t xml:space="preserve">Figure </w:t>
      </w:r>
      <w:r w:rsidR="00845A04" w:rsidRPr="00D035AA">
        <w:rPr>
          <w:rFonts w:cstheme="majorBidi"/>
          <w:sz w:val="24"/>
          <w:szCs w:val="24"/>
        </w:rPr>
        <w:t>9</w:t>
      </w:r>
      <w:r w:rsidR="00CC7326" w:rsidRPr="00D035AA">
        <w:rPr>
          <w:rFonts w:cstheme="majorBidi"/>
          <w:sz w:val="24"/>
          <w:szCs w:val="24"/>
        </w:rPr>
        <w:t xml:space="preserve"> presents the </w:t>
      </w:r>
      <w:r w:rsidR="00631196" w:rsidRPr="00D035AA">
        <w:rPr>
          <w:rFonts w:cstheme="majorBidi"/>
          <w:sz w:val="24"/>
          <w:szCs w:val="24"/>
        </w:rPr>
        <w:t>R-curve</w:t>
      </w:r>
      <w:r w:rsidR="007E6FA7">
        <w:rPr>
          <w:rFonts w:cstheme="majorBidi"/>
          <w:sz w:val="24"/>
          <w:szCs w:val="24"/>
        </w:rPr>
        <w:t>s</w:t>
      </w:r>
      <w:r w:rsidR="00CC7326" w:rsidRPr="00D035AA">
        <w:rPr>
          <w:rFonts w:cstheme="majorBidi"/>
          <w:sz w:val="24"/>
          <w:szCs w:val="24"/>
        </w:rPr>
        <w:t xml:space="preserve"> of the tested CCP specimens for three different </w:t>
      </w:r>
      <w:r w:rsidR="00750CBA" w:rsidRPr="00D035AA">
        <w:rPr>
          <w:rFonts w:cstheme="majorBidi"/>
          <w:sz w:val="24"/>
          <w:szCs w:val="24"/>
        </w:rPr>
        <w:t xml:space="preserve">adhesive </w:t>
      </w:r>
      <w:r w:rsidR="00CC7326" w:rsidRPr="00D035AA">
        <w:rPr>
          <w:rFonts w:cstheme="majorBidi"/>
          <w:sz w:val="24"/>
          <w:szCs w:val="24"/>
        </w:rPr>
        <w:t>thicknesses under pure mode II condition</w:t>
      </w:r>
      <w:r w:rsidR="00750CBA" w:rsidRPr="00D035AA">
        <w:rPr>
          <w:rFonts w:cstheme="majorBidi"/>
          <w:sz w:val="24"/>
          <w:szCs w:val="24"/>
        </w:rPr>
        <w:t>s</w:t>
      </w:r>
      <w:r w:rsidR="00CC7326" w:rsidRPr="00D035AA">
        <w:rPr>
          <w:rFonts w:cstheme="majorBidi"/>
          <w:sz w:val="24"/>
          <w:szCs w:val="24"/>
        </w:rPr>
        <w:t>.</w:t>
      </w:r>
    </w:p>
    <w:p w14:paraId="69FA6170" w14:textId="4308E645" w:rsidR="00AF142C" w:rsidRPr="00DD3CED" w:rsidRDefault="0020120D" w:rsidP="00DB5C3B">
      <w:pPr>
        <w:spacing w:line="480" w:lineRule="auto"/>
        <w:jc w:val="center"/>
        <w:rPr>
          <w:rFonts w:ascii="Times New Roman" w:hAnsi="Times New Roman" w:cstheme="majorBidi"/>
          <w:sz w:val="24"/>
          <w:szCs w:val="24"/>
          <w:rtl/>
          <w:lang w:bidi="fa-IR"/>
        </w:rPr>
      </w:pPr>
      <w:r>
        <w:rPr>
          <w:rFonts w:ascii="Times New Roman" w:hAnsi="Times New Roman" w:cstheme="majorBidi"/>
          <w:noProof/>
          <w:sz w:val="24"/>
          <w:szCs w:val="24"/>
          <w:lang w:bidi="fa-IR"/>
        </w:rPr>
        <w:drawing>
          <wp:inline distT="0" distB="0" distL="0" distR="0" wp14:anchorId="0B70A08C" wp14:editId="52EA5E43">
            <wp:extent cx="4191196" cy="2595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l="3208" t="1867" r="5107" b="4517"/>
                    <a:stretch/>
                  </pic:blipFill>
                  <pic:spPr bwMode="auto">
                    <a:xfrm>
                      <a:off x="0" y="0"/>
                      <a:ext cx="4192396" cy="2596623"/>
                    </a:xfrm>
                    <a:prstGeom prst="rect">
                      <a:avLst/>
                    </a:prstGeom>
                    <a:noFill/>
                    <a:ln>
                      <a:noFill/>
                    </a:ln>
                    <a:extLst>
                      <a:ext uri="{53640926-AAD7-44D8-BBD7-CCE9431645EC}">
                        <a14:shadowObscured xmlns:a14="http://schemas.microsoft.com/office/drawing/2010/main"/>
                      </a:ext>
                    </a:extLst>
                  </pic:spPr>
                </pic:pic>
              </a:graphicData>
            </a:graphic>
          </wp:inline>
        </w:drawing>
      </w:r>
    </w:p>
    <w:p w14:paraId="04017020" w14:textId="7FFD2EFB" w:rsidR="00D0200D" w:rsidRPr="00DD3CED" w:rsidRDefault="00103C9B" w:rsidP="00DB5C3B">
      <w:pPr>
        <w:pStyle w:val="ae"/>
        <w:bidi w:val="0"/>
        <w:spacing w:line="480" w:lineRule="auto"/>
        <w:ind w:firstLine="0"/>
        <w:rPr>
          <w:sz w:val="24"/>
          <w:szCs w:val="24"/>
        </w:rPr>
      </w:pPr>
      <w:r w:rsidRPr="00DD3CED">
        <w:rPr>
          <w:sz w:val="24"/>
          <w:szCs w:val="24"/>
        </w:rPr>
        <w:t xml:space="preserve">Figure </w:t>
      </w:r>
      <w:r w:rsidR="00EA3E23" w:rsidRPr="00DD3CED">
        <w:rPr>
          <w:sz w:val="24"/>
          <w:szCs w:val="24"/>
        </w:rPr>
        <w:t>9</w:t>
      </w:r>
      <w:r w:rsidRPr="00DD3CED">
        <w:rPr>
          <w:sz w:val="24"/>
          <w:szCs w:val="24"/>
        </w:rPr>
        <w:t xml:space="preserve">- </w:t>
      </w:r>
      <w:r w:rsidR="00236A96" w:rsidRPr="00DD3CED">
        <w:rPr>
          <w:sz w:val="24"/>
          <w:szCs w:val="24"/>
        </w:rPr>
        <w:t xml:space="preserve">R-curve </w:t>
      </w:r>
      <w:r w:rsidRPr="00DD3CED">
        <w:rPr>
          <w:sz w:val="24"/>
          <w:szCs w:val="24"/>
        </w:rPr>
        <w:t>based on the fracture energy</w:t>
      </w:r>
      <w:r w:rsidR="001C6FB8" w:rsidRPr="00DD3CED">
        <w:rPr>
          <w:sz w:val="24"/>
          <w:szCs w:val="24"/>
        </w:rPr>
        <w:t xml:space="preserve"> for </w:t>
      </w:r>
      <w:r w:rsidR="007A3790">
        <w:rPr>
          <w:sz w:val="24"/>
          <w:szCs w:val="24"/>
        </w:rPr>
        <w:t xml:space="preserve">the </w:t>
      </w:r>
      <w:r w:rsidR="001C6FB8" w:rsidRPr="00DD3CED">
        <w:rPr>
          <w:sz w:val="24"/>
          <w:szCs w:val="24"/>
        </w:rPr>
        <w:t>CCP joints.</w:t>
      </w:r>
    </w:p>
    <w:p w14:paraId="5A517CAC" w14:textId="5A7504B2" w:rsidR="003C1CF2" w:rsidRPr="00D035AA" w:rsidRDefault="00E60FBC" w:rsidP="003A7093">
      <w:pPr>
        <w:spacing w:line="480" w:lineRule="auto"/>
        <w:jc w:val="both"/>
        <w:rPr>
          <w:rFonts w:ascii="Times New Roman" w:hAnsi="Times New Roman" w:cstheme="majorBidi"/>
          <w:sz w:val="24"/>
          <w:szCs w:val="24"/>
          <w:rtl/>
          <w:lang w:bidi="fa-IR"/>
        </w:rPr>
      </w:pPr>
      <w:r w:rsidRPr="00DD3CED">
        <w:rPr>
          <w:rFonts w:ascii="Times New Roman" w:hAnsi="Times New Roman" w:cstheme="majorBidi"/>
          <w:sz w:val="24"/>
          <w:szCs w:val="24"/>
          <w:lang w:bidi="fa-IR"/>
        </w:rPr>
        <w:t>The a</w:t>
      </w:r>
      <w:r w:rsidR="00232ABF" w:rsidRPr="00DD3CED">
        <w:rPr>
          <w:rFonts w:ascii="Times New Roman" w:hAnsi="Times New Roman" w:cstheme="majorBidi"/>
          <w:sz w:val="24"/>
          <w:szCs w:val="24"/>
          <w:lang w:bidi="fa-IR"/>
        </w:rPr>
        <w:t xml:space="preserve">verage </w:t>
      </w:r>
      <w:r w:rsidR="00240480">
        <w:rPr>
          <w:rFonts w:ascii="Times New Roman" w:hAnsi="Times New Roman" w:cstheme="majorBidi"/>
          <w:sz w:val="24"/>
          <w:szCs w:val="24"/>
          <w:lang w:bidi="fa-IR"/>
        </w:rPr>
        <w:t>m</w:t>
      </w:r>
      <w:r w:rsidR="001A6B2E" w:rsidRPr="00DD3CED">
        <w:rPr>
          <w:rFonts w:ascii="Times New Roman" w:hAnsi="Times New Roman" w:cstheme="majorBidi"/>
          <w:sz w:val="24"/>
          <w:szCs w:val="24"/>
          <w:lang w:bidi="fa-IR"/>
        </w:rPr>
        <w:t xml:space="preserve">ode II </w:t>
      </w:r>
      <w:r w:rsidR="003B78A8" w:rsidRPr="00DD3CED">
        <w:rPr>
          <w:rFonts w:ascii="Times New Roman" w:hAnsi="Times New Roman" w:cstheme="majorBidi"/>
          <w:sz w:val="24"/>
          <w:szCs w:val="24"/>
          <w:lang w:bidi="fa-IR"/>
        </w:rPr>
        <w:t xml:space="preserve">fracture energy obtained </w:t>
      </w:r>
      <w:r w:rsidR="0056727D" w:rsidRPr="00DD3CED">
        <w:rPr>
          <w:rFonts w:ascii="Times New Roman" w:hAnsi="Times New Roman" w:cstheme="majorBidi"/>
          <w:sz w:val="24"/>
          <w:szCs w:val="24"/>
          <w:lang w:bidi="fa-IR"/>
        </w:rPr>
        <w:t>from the CCP samples and those obtained using the</w:t>
      </w:r>
      <w:r w:rsidR="001E04B5" w:rsidRPr="00DD3CED">
        <w:rPr>
          <w:rFonts w:ascii="Times New Roman" w:hAnsi="Times New Roman" w:cstheme="majorBidi"/>
          <w:sz w:val="24"/>
          <w:szCs w:val="24"/>
          <w:lang w:bidi="fa-IR"/>
        </w:rPr>
        <w:t xml:space="preserve"> </w:t>
      </w:r>
      <w:r w:rsidR="0056727D" w:rsidRPr="00DD3CED">
        <w:rPr>
          <w:rFonts w:ascii="Times New Roman" w:hAnsi="Times New Roman" w:cstheme="majorBidi"/>
          <w:sz w:val="24"/>
          <w:szCs w:val="24"/>
          <w:lang w:bidi="fa-IR"/>
        </w:rPr>
        <w:t xml:space="preserve">ENF joints </w:t>
      </w:r>
      <w:r w:rsidR="00314A94">
        <w:rPr>
          <w:rFonts w:ascii="Times New Roman" w:hAnsi="Times New Roman" w:cstheme="majorBidi"/>
          <w:sz w:val="24"/>
          <w:szCs w:val="24"/>
          <w:lang w:bidi="fa-IR"/>
        </w:rPr>
        <w:t>using</w:t>
      </w:r>
      <w:r w:rsidR="00314A94" w:rsidRPr="00DD3CED">
        <w:rPr>
          <w:rFonts w:ascii="Times New Roman" w:hAnsi="Times New Roman" w:cstheme="majorBidi"/>
          <w:sz w:val="24"/>
          <w:szCs w:val="24"/>
          <w:lang w:bidi="fa-IR"/>
        </w:rPr>
        <w:t xml:space="preserve"> </w:t>
      </w:r>
      <w:r w:rsidR="0056727D" w:rsidRPr="00DD3CED">
        <w:rPr>
          <w:rFonts w:ascii="Times New Roman" w:hAnsi="Times New Roman" w:cstheme="majorBidi"/>
          <w:sz w:val="24"/>
          <w:szCs w:val="24"/>
          <w:lang w:bidi="fa-IR"/>
        </w:rPr>
        <w:t xml:space="preserve">the </w:t>
      </w:r>
      <w:r w:rsidR="00232ABF" w:rsidRPr="00DD3CED">
        <w:rPr>
          <w:rFonts w:ascii="Times New Roman" w:hAnsi="Times New Roman" w:cstheme="majorBidi"/>
          <w:sz w:val="24"/>
          <w:szCs w:val="24"/>
          <w:lang w:bidi="fa-IR"/>
        </w:rPr>
        <w:t xml:space="preserve">SBT </w:t>
      </w:r>
      <w:r w:rsidR="001E04B5" w:rsidRPr="00DD3CED">
        <w:rPr>
          <w:rFonts w:ascii="Times New Roman" w:hAnsi="Times New Roman" w:cstheme="majorBidi"/>
          <w:sz w:val="24"/>
          <w:szCs w:val="24"/>
          <w:lang w:bidi="fa-IR"/>
        </w:rPr>
        <w:t xml:space="preserve">and </w:t>
      </w:r>
      <w:r w:rsidR="004A3B08" w:rsidRPr="00DD3CED">
        <w:rPr>
          <w:rFonts w:ascii="Times New Roman" w:hAnsi="Times New Roman" w:cstheme="majorBidi"/>
          <w:sz w:val="24"/>
          <w:szCs w:val="24"/>
          <w:lang w:bidi="fa-IR"/>
        </w:rPr>
        <w:t>CCM data reduction approaches</w:t>
      </w:r>
      <w:r w:rsidR="004A3B08" w:rsidRPr="00D035AA">
        <w:rPr>
          <w:rFonts w:ascii="Times New Roman" w:hAnsi="Times New Roman" w:cstheme="majorBidi"/>
          <w:sz w:val="24"/>
          <w:szCs w:val="24"/>
          <w:lang w:bidi="fa-IR"/>
        </w:rPr>
        <w:t xml:space="preserve"> </w:t>
      </w:r>
      <w:r w:rsidR="0056727D" w:rsidRPr="00D035AA">
        <w:rPr>
          <w:rFonts w:ascii="Times New Roman" w:hAnsi="Times New Roman" w:cstheme="majorBidi"/>
          <w:sz w:val="24"/>
          <w:szCs w:val="24"/>
          <w:lang w:bidi="fa-IR"/>
        </w:rPr>
        <w:t>are</w:t>
      </w:r>
      <w:r w:rsidR="004A3B08" w:rsidRPr="00D035AA">
        <w:rPr>
          <w:rFonts w:ascii="Times New Roman" w:hAnsi="Times New Roman" w:cstheme="majorBidi"/>
          <w:sz w:val="24"/>
          <w:szCs w:val="24"/>
          <w:lang w:bidi="fa-IR"/>
        </w:rPr>
        <w:t xml:space="preserve"> presented in Figure </w:t>
      </w:r>
      <w:r w:rsidR="00C65BB8" w:rsidRPr="00D035AA">
        <w:rPr>
          <w:rFonts w:ascii="Times New Roman" w:hAnsi="Times New Roman" w:cstheme="majorBidi"/>
          <w:sz w:val="24"/>
          <w:szCs w:val="24"/>
          <w:lang w:bidi="fa-IR"/>
        </w:rPr>
        <w:t>10</w:t>
      </w:r>
      <w:r w:rsidR="00DC4A46">
        <w:rPr>
          <w:rFonts w:ascii="Times New Roman" w:hAnsi="Times New Roman" w:cstheme="majorBidi"/>
          <w:sz w:val="24"/>
          <w:szCs w:val="24"/>
          <w:lang w:bidi="fa-IR"/>
        </w:rPr>
        <w:t xml:space="preserve"> and Table 4</w:t>
      </w:r>
      <w:r w:rsidR="004A3B08" w:rsidRPr="00D035AA">
        <w:rPr>
          <w:rFonts w:ascii="Times New Roman" w:hAnsi="Times New Roman" w:cstheme="majorBidi"/>
          <w:sz w:val="24"/>
          <w:szCs w:val="24"/>
          <w:lang w:bidi="fa-IR"/>
        </w:rPr>
        <w:t>.</w:t>
      </w:r>
      <w:r w:rsidR="00953D61" w:rsidRPr="00D035AA">
        <w:rPr>
          <w:rFonts w:ascii="Times New Roman" w:hAnsi="Times New Roman" w:cstheme="majorBidi"/>
          <w:sz w:val="24"/>
          <w:szCs w:val="24"/>
          <w:lang w:bidi="fa-IR"/>
        </w:rPr>
        <w:t xml:space="preserve"> </w:t>
      </w:r>
      <w:r w:rsidR="00FA5666">
        <w:rPr>
          <w:rFonts w:ascii="Times New Roman" w:hAnsi="Times New Roman" w:cstheme="majorBidi"/>
          <w:sz w:val="24"/>
          <w:szCs w:val="24"/>
          <w:lang w:bidi="fa-IR"/>
        </w:rPr>
        <w:t>The</w:t>
      </w:r>
      <w:r w:rsidR="000D3F81">
        <w:rPr>
          <w:rFonts w:ascii="Times New Roman" w:hAnsi="Times New Roman" w:cstheme="majorBidi"/>
          <w:sz w:val="24"/>
          <w:szCs w:val="24"/>
          <w:lang w:bidi="fa-IR"/>
        </w:rPr>
        <w:t>se</w:t>
      </w:r>
      <w:r w:rsidR="00FA5666">
        <w:rPr>
          <w:rFonts w:ascii="Times New Roman" w:hAnsi="Times New Roman" w:cstheme="majorBidi"/>
          <w:sz w:val="24"/>
          <w:szCs w:val="24"/>
          <w:lang w:bidi="fa-IR"/>
        </w:rPr>
        <w:t xml:space="preserve"> </w:t>
      </w:r>
      <w:r w:rsidR="000D3F81">
        <w:rPr>
          <w:rFonts w:ascii="Times New Roman" w:hAnsi="Times New Roman" w:cstheme="majorBidi"/>
          <w:sz w:val="24"/>
          <w:szCs w:val="24"/>
          <w:lang w:bidi="fa-IR"/>
        </w:rPr>
        <w:t xml:space="preserve">results show that </w:t>
      </w:r>
      <w:r w:rsidR="006C6BEA">
        <w:rPr>
          <w:rFonts w:ascii="Times New Roman" w:hAnsi="Times New Roman" w:cstheme="majorBidi"/>
          <w:sz w:val="24"/>
          <w:szCs w:val="24"/>
          <w:lang w:bidi="fa-IR"/>
        </w:rPr>
        <w:t xml:space="preserve">both CCP and ENF techniques give </w:t>
      </w:r>
      <w:r w:rsidR="00854FBB">
        <w:rPr>
          <w:rFonts w:ascii="Times New Roman" w:hAnsi="Times New Roman" w:cstheme="majorBidi"/>
          <w:sz w:val="24"/>
          <w:szCs w:val="24"/>
          <w:lang w:bidi="fa-IR"/>
        </w:rPr>
        <w:t xml:space="preserve">relatively </w:t>
      </w:r>
      <w:r w:rsidR="006C6BEA">
        <w:rPr>
          <w:rFonts w:ascii="Times New Roman" w:hAnsi="Times New Roman" w:cstheme="majorBidi"/>
          <w:sz w:val="24"/>
          <w:szCs w:val="24"/>
          <w:lang w:bidi="fa-IR"/>
        </w:rPr>
        <w:t xml:space="preserve">similar </w:t>
      </w:r>
      <w:r w:rsidR="00854FBB">
        <w:rPr>
          <w:rFonts w:ascii="Times New Roman" w:hAnsi="Times New Roman" w:cstheme="majorBidi"/>
          <w:sz w:val="24"/>
          <w:szCs w:val="24"/>
          <w:lang w:bidi="fa-IR"/>
        </w:rPr>
        <w:t>outcomes</w:t>
      </w:r>
      <w:r w:rsidR="00DC4A46">
        <w:rPr>
          <w:rFonts w:ascii="Times New Roman" w:hAnsi="Times New Roman" w:cstheme="majorBidi"/>
          <w:sz w:val="24"/>
          <w:szCs w:val="24"/>
          <w:lang w:bidi="fa-IR"/>
        </w:rPr>
        <w:t xml:space="preserve"> with maximum 12.5 % different</w:t>
      </w:r>
      <w:r w:rsidR="00AA784C">
        <w:rPr>
          <w:rFonts w:ascii="Times New Roman" w:hAnsi="Times New Roman" w:cstheme="majorBidi"/>
          <w:sz w:val="24"/>
          <w:szCs w:val="24"/>
          <w:lang w:bidi="fa-IR"/>
        </w:rPr>
        <w:t xml:space="preserve">. The </w:t>
      </w:r>
      <w:r w:rsidR="00FB2327">
        <w:rPr>
          <w:rFonts w:ascii="Times New Roman" w:hAnsi="Times New Roman" w:cstheme="majorBidi"/>
          <w:sz w:val="24"/>
          <w:szCs w:val="24"/>
          <w:lang w:bidi="fa-IR"/>
        </w:rPr>
        <w:t>fracture energy</w:t>
      </w:r>
      <w:r w:rsidR="00AA784C">
        <w:rPr>
          <w:rFonts w:ascii="Times New Roman" w:hAnsi="Times New Roman" w:cstheme="majorBidi"/>
          <w:sz w:val="24"/>
          <w:szCs w:val="24"/>
          <w:lang w:bidi="fa-IR"/>
        </w:rPr>
        <w:t xml:space="preserve"> values from CCP are more conservative when compared against ENF results. </w:t>
      </w:r>
      <w:r w:rsidR="003C1CF2" w:rsidRPr="00D035AA">
        <w:rPr>
          <w:rFonts w:ascii="Times New Roman" w:hAnsi="Times New Roman" w:cstheme="majorBidi"/>
          <w:sz w:val="24"/>
          <w:szCs w:val="24"/>
          <w:lang w:bidi="fa-IR"/>
        </w:rPr>
        <w:t xml:space="preserve">According to </w:t>
      </w:r>
      <w:r w:rsidR="007D4CA6">
        <w:rPr>
          <w:rFonts w:ascii="Times New Roman" w:hAnsi="Times New Roman" w:cstheme="majorBidi"/>
          <w:sz w:val="24"/>
          <w:szCs w:val="24"/>
          <w:lang w:bidi="fa-IR"/>
        </w:rPr>
        <w:t>both CPP and ENF</w:t>
      </w:r>
      <w:r w:rsidR="007D4CA6" w:rsidRPr="00D035AA">
        <w:rPr>
          <w:rFonts w:ascii="Times New Roman" w:hAnsi="Times New Roman" w:cstheme="majorBidi"/>
          <w:sz w:val="24"/>
          <w:szCs w:val="24"/>
          <w:lang w:bidi="fa-IR"/>
        </w:rPr>
        <w:t xml:space="preserve"> </w:t>
      </w:r>
      <w:r w:rsidR="003C1CF2" w:rsidRPr="00D035AA">
        <w:rPr>
          <w:rFonts w:ascii="Times New Roman" w:hAnsi="Times New Roman" w:cstheme="majorBidi"/>
          <w:sz w:val="24"/>
          <w:szCs w:val="24"/>
          <w:lang w:bidi="fa-IR"/>
        </w:rPr>
        <w:t>results</w:t>
      </w:r>
      <w:r w:rsidR="00071500" w:rsidRPr="00D035AA">
        <w:rPr>
          <w:rFonts w:asciiTheme="majorBidi" w:hAnsiTheme="majorBidi" w:cstheme="majorBidi"/>
          <w:sz w:val="24"/>
          <w:szCs w:val="24"/>
        </w:rPr>
        <w:t>, the</w:t>
      </w:r>
      <w:r w:rsidR="00071500" w:rsidRPr="00D035AA">
        <w:rPr>
          <w:rFonts w:asciiTheme="majorBidi" w:hAnsiTheme="majorBidi" w:cstheme="majorBidi"/>
          <w:sz w:val="24"/>
          <w:szCs w:val="24"/>
          <w:lang w:bidi="fa-IR"/>
        </w:rPr>
        <w:t xml:space="preserve"> </w:t>
      </w:r>
      <w:r w:rsidR="002B3EA9">
        <w:rPr>
          <w:rFonts w:asciiTheme="majorBidi" w:hAnsiTheme="majorBidi" w:cstheme="majorBidi"/>
          <w:sz w:val="24"/>
          <w:szCs w:val="24"/>
          <w:lang w:bidi="fa-IR"/>
        </w:rPr>
        <w:t xml:space="preserve">0.4 mm </w:t>
      </w:r>
      <w:r w:rsidR="00071500" w:rsidRPr="00D035AA">
        <w:rPr>
          <w:rFonts w:asciiTheme="majorBidi" w:hAnsiTheme="majorBidi" w:cstheme="majorBidi"/>
          <w:sz w:val="24"/>
          <w:szCs w:val="24"/>
          <w:lang w:bidi="fa-IR"/>
        </w:rPr>
        <w:t xml:space="preserve">adhesive thickness </w:t>
      </w:r>
      <w:r w:rsidR="002B3EA9">
        <w:rPr>
          <w:rFonts w:asciiTheme="majorBidi" w:hAnsiTheme="majorBidi" w:cstheme="majorBidi"/>
          <w:sz w:val="24"/>
          <w:szCs w:val="24"/>
          <w:lang w:bidi="fa-IR"/>
        </w:rPr>
        <w:t xml:space="preserve">gives maximum fracture energy </w:t>
      </w:r>
      <w:r w:rsidR="008F56EE">
        <w:rPr>
          <w:rFonts w:asciiTheme="majorBidi" w:hAnsiTheme="majorBidi" w:cstheme="majorBidi"/>
          <w:sz w:val="24"/>
          <w:szCs w:val="24"/>
          <w:lang w:bidi="fa-IR"/>
        </w:rPr>
        <w:t>in both</w:t>
      </w:r>
      <w:r w:rsidR="008F56EE" w:rsidRPr="00D035AA">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the </w:t>
      </w:r>
      <w:r w:rsidR="00071500" w:rsidRPr="00D035AA">
        <w:rPr>
          <w:rFonts w:asciiTheme="majorBidi" w:hAnsiTheme="majorBidi" w:cstheme="majorBidi"/>
          <w:sz w:val="24"/>
          <w:szCs w:val="24"/>
          <w:lang w:bidi="fa-IR"/>
        </w:rPr>
        <w:t>CCP</w:t>
      </w:r>
      <w:r w:rsidR="00C65BB8" w:rsidRPr="00D035AA">
        <w:rPr>
          <w:rFonts w:asciiTheme="majorBidi" w:hAnsiTheme="majorBidi" w:cstheme="majorBidi"/>
          <w:sz w:val="24"/>
          <w:szCs w:val="24"/>
          <w:lang w:bidi="fa-IR"/>
        </w:rPr>
        <w:t xml:space="preserve"> and ENF</w:t>
      </w:r>
      <w:r w:rsidR="00071500" w:rsidRPr="00D035AA">
        <w:rPr>
          <w:rFonts w:asciiTheme="majorBidi" w:hAnsiTheme="majorBidi" w:cstheme="majorBidi"/>
          <w:sz w:val="24"/>
          <w:szCs w:val="24"/>
          <w:lang w:bidi="fa-IR"/>
        </w:rPr>
        <w:t xml:space="preserve"> specimen</w:t>
      </w:r>
      <w:r w:rsidR="0022030E" w:rsidRPr="00D035AA">
        <w:rPr>
          <w:rFonts w:asciiTheme="majorBidi" w:hAnsiTheme="majorBidi" w:cstheme="majorBidi"/>
          <w:sz w:val="24"/>
          <w:szCs w:val="24"/>
          <w:lang w:bidi="fa-IR"/>
        </w:rPr>
        <w:t>s</w:t>
      </w:r>
      <w:r w:rsidR="008F56EE">
        <w:rPr>
          <w:rFonts w:asciiTheme="majorBidi" w:hAnsiTheme="majorBidi" w:cstheme="majorBidi"/>
          <w:sz w:val="24"/>
          <w:szCs w:val="24"/>
          <w:lang w:bidi="fa-IR"/>
        </w:rPr>
        <w:t xml:space="preserve"> among the three tested adhesive thicknesses.</w:t>
      </w:r>
    </w:p>
    <w:p w14:paraId="776DA316" w14:textId="6C58C1A5" w:rsidR="00621DD0" w:rsidRPr="00D035AA" w:rsidRDefault="004D5291" w:rsidP="00DB5C3B">
      <w:pPr>
        <w:spacing w:line="480" w:lineRule="auto"/>
        <w:jc w:val="center"/>
        <w:rPr>
          <w:rFonts w:ascii="Times New Roman" w:hAnsi="Times New Roman" w:cstheme="majorBidi"/>
          <w:sz w:val="24"/>
          <w:szCs w:val="24"/>
          <w:lang w:bidi="fa-IR"/>
        </w:rPr>
      </w:pPr>
      <w:r>
        <w:rPr>
          <w:rFonts w:ascii="Times New Roman" w:hAnsi="Times New Roman" w:cstheme="majorBidi"/>
          <w:noProof/>
          <w:sz w:val="24"/>
          <w:szCs w:val="24"/>
          <w:lang w:bidi="fa-IR"/>
        </w:rPr>
        <w:lastRenderedPageBreak/>
        <w:drawing>
          <wp:inline distT="0" distB="0" distL="0" distR="0" wp14:anchorId="315E5122" wp14:editId="4FCF2B75">
            <wp:extent cx="4191610" cy="25625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2462" t="2227" r="2167" b="3990"/>
                    <a:stretch/>
                  </pic:blipFill>
                  <pic:spPr bwMode="auto">
                    <a:xfrm>
                      <a:off x="0" y="0"/>
                      <a:ext cx="4203115" cy="2569580"/>
                    </a:xfrm>
                    <a:prstGeom prst="rect">
                      <a:avLst/>
                    </a:prstGeom>
                    <a:noFill/>
                    <a:ln>
                      <a:noFill/>
                    </a:ln>
                    <a:extLst>
                      <a:ext uri="{53640926-AAD7-44D8-BBD7-CCE9431645EC}">
                        <a14:shadowObscured xmlns:a14="http://schemas.microsoft.com/office/drawing/2010/main"/>
                      </a:ext>
                    </a:extLst>
                  </pic:spPr>
                </pic:pic>
              </a:graphicData>
            </a:graphic>
          </wp:inline>
        </w:drawing>
      </w:r>
    </w:p>
    <w:p w14:paraId="3F2EA32D" w14:textId="41A6AE2F" w:rsidR="00DC4A46" w:rsidRDefault="00621DD0" w:rsidP="00DC4A46">
      <w:pPr>
        <w:pStyle w:val="StyleFirstline0"/>
        <w:spacing w:line="480" w:lineRule="auto"/>
        <w:jc w:val="center"/>
        <w:rPr>
          <w:sz w:val="24"/>
        </w:rPr>
      </w:pPr>
      <w:r w:rsidRPr="00D035AA">
        <w:rPr>
          <w:sz w:val="24"/>
        </w:rPr>
        <w:t xml:space="preserve">Figure </w:t>
      </w:r>
      <w:r w:rsidR="00C65BB8" w:rsidRPr="00D035AA">
        <w:rPr>
          <w:sz w:val="24"/>
        </w:rPr>
        <w:t>10</w:t>
      </w:r>
      <w:r w:rsidRPr="00D035AA">
        <w:rPr>
          <w:sz w:val="24"/>
        </w:rPr>
        <w:t>-</w:t>
      </w:r>
      <w:r w:rsidRPr="00D035AA">
        <w:rPr>
          <w:rFonts w:hint="cs"/>
          <w:sz w:val="24"/>
          <w:rtl/>
        </w:rPr>
        <w:t xml:space="preserve"> </w:t>
      </w:r>
      <w:r w:rsidRPr="00D035AA">
        <w:rPr>
          <w:sz w:val="24"/>
        </w:rPr>
        <w:t>Shear fracture energy, effect of specimen type and adhesive thickness.</w:t>
      </w:r>
    </w:p>
    <w:p w14:paraId="3275222F" w14:textId="77777777" w:rsidR="00DC4A46" w:rsidRDefault="00DC4A46" w:rsidP="00DC4A46">
      <w:pPr>
        <w:pStyle w:val="StyleFirstline0"/>
        <w:spacing w:line="480" w:lineRule="auto"/>
        <w:jc w:val="center"/>
        <w:rPr>
          <w:sz w:val="24"/>
        </w:rPr>
      </w:pPr>
    </w:p>
    <w:p w14:paraId="4A057C61" w14:textId="0B4F7C04" w:rsidR="00DF1C8C" w:rsidRDefault="00DC4A46" w:rsidP="00DC4A46">
      <w:pPr>
        <w:pStyle w:val="StyleFirstline0"/>
        <w:spacing w:line="480" w:lineRule="auto"/>
        <w:jc w:val="center"/>
        <w:rPr>
          <w:sz w:val="24"/>
        </w:rPr>
      </w:pPr>
      <w:bookmarkStart w:id="9" w:name="_Hlk118554353"/>
      <w:r w:rsidRPr="00D035AA">
        <w:rPr>
          <w:sz w:val="24"/>
        </w:rPr>
        <w:t xml:space="preserve">Table </w:t>
      </w:r>
      <w:r>
        <w:rPr>
          <w:sz w:val="24"/>
        </w:rPr>
        <w:t>4</w:t>
      </w:r>
      <w:r w:rsidRPr="00D035AA">
        <w:rPr>
          <w:sz w:val="24"/>
        </w:rPr>
        <w:t xml:space="preserve">- </w:t>
      </w:r>
      <w:r>
        <w:rPr>
          <w:sz w:val="24"/>
        </w:rPr>
        <w:t xml:space="preserve">Differences between fracture energies obtained </w:t>
      </w:r>
      <w:r w:rsidR="00DB0373">
        <w:rPr>
          <w:sz w:val="24"/>
        </w:rPr>
        <w:t xml:space="preserve">using </w:t>
      </w:r>
      <w:r>
        <w:rPr>
          <w:sz w:val="24"/>
        </w:rPr>
        <w:t>CCM, SBT</w:t>
      </w:r>
      <w:r w:rsidR="00DB0373">
        <w:rPr>
          <w:sz w:val="24"/>
        </w:rPr>
        <w:t>,</w:t>
      </w:r>
      <w:r>
        <w:rPr>
          <w:sz w:val="24"/>
        </w:rPr>
        <w:t xml:space="preserve"> and CCP method</w:t>
      </w:r>
      <w:r w:rsidR="003F7251">
        <w:rPr>
          <w:sz w:val="24"/>
        </w:rPr>
        <w: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5"/>
        <w:gridCol w:w="2105"/>
        <w:gridCol w:w="2430"/>
      </w:tblGrid>
      <w:tr w:rsidR="00544591" w14:paraId="4B102F8E" w14:textId="77777777" w:rsidTr="00640E3D">
        <w:trPr>
          <w:jc w:val="center"/>
        </w:trPr>
        <w:tc>
          <w:tcPr>
            <w:tcW w:w="2485" w:type="dxa"/>
            <w:tcBorders>
              <w:top w:val="single" w:sz="4" w:space="0" w:color="auto"/>
              <w:bottom w:val="single" w:sz="4" w:space="0" w:color="auto"/>
            </w:tcBorders>
            <w:vAlign w:val="center"/>
          </w:tcPr>
          <w:p w14:paraId="47C1297D" w14:textId="394D1521" w:rsidR="00544591" w:rsidRDefault="00544591" w:rsidP="00640E3D">
            <w:pPr>
              <w:pStyle w:val="StyleFirstline0"/>
              <w:spacing w:line="360" w:lineRule="auto"/>
              <w:jc w:val="center"/>
              <w:rPr>
                <w:sz w:val="24"/>
              </w:rPr>
            </w:pPr>
            <w:bookmarkStart w:id="10" w:name="_Hlk118672862"/>
            <w:bookmarkEnd w:id="9"/>
            <w:r>
              <w:rPr>
                <w:sz w:val="24"/>
              </w:rPr>
              <w:t>Adhesive thickness (mm)</w:t>
            </w:r>
          </w:p>
        </w:tc>
        <w:tc>
          <w:tcPr>
            <w:tcW w:w="2105" w:type="dxa"/>
            <w:tcBorders>
              <w:top w:val="single" w:sz="4" w:space="0" w:color="auto"/>
              <w:bottom w:val="single" w:sz="4" w:space="0" w:color="auto"/>
            </w:tcBorders>
            <w:vAlign w:val="center"/>
          </w:tcPr>
          <w:p w14:paraId="04BD373D" w14:textId="71624258" w:rsidR="00570C00" w:rsidRDefault="00544591" w:rsidP="00640E3D">
            <w:pPr>
              <w:pStyle w:val="StyleFirstline0"/>
              <w:spacing w:line="360" w:lineRule="auto"/>
              <w:jc w:val="center"/>
              <w:rPr>
                <w:sz w:val="24"/>
              </w:rPr>
            </w:pPr>
            <w:r>
              <w:rPr>
                <w:sz w:val="24"/>
              </w:rPr>
              <w:t>Difference between CCM and CCP</w:t>
            </w:r>
          </w:p>
          <w:p w14:paraId="5861705C" w14:textId="33F2CD5D" w:rsidR="00544591" w:rsidRDefault="00570C00" w:rsidP="00640E3D">
            <w:pPr>
              <w:pStyle w:val="StyleFirstline0"/>
              <w:spacing w:line="360" w:lineRule="auto"/>
              <w:jc w:val="center"/>
              <w:rPr>
                <w:sz w:val="24"/>
              </w:rPr>
            </w:pPr>
            <w:r>
              <w:rPr>
                <w:sz w:val="24"/>
              </w:rPr>
              <w:t>%</w:t>
            </w:r>
          </w:p>
        </w:tc>
        <w:tc>
          <w:tcPr>
            <w:tcW w:w="2430" w:type="dxa"/>
            <w:tcBorders>
              <w:top w:val="single" w:sz="4" w:space="0" w:color="auto"/>
              <w:bottom w:val="single" w:sz="4" w:space="0" w:color="auto"/>
            </w:tcBorders>
            <w:vAlign w:val="center"/>
          </w:tcPr>
          <w:p w14:paraId="6A0F4B2F" w14:textId="61980E5F" w:rsidR="00570C00" w:rsidRDefault="00544591" w:rsidP="00640E3D">
            <w:pPr>
              <w:pStyle w:val="StyleFirstline0"/>
              <w:spacing w:line="360" w:lineRule="auto"/>
              <w:jc w:val="center"/>
              <w:rPr>
                <w:sz w:val="24"/>
              </w:rPr>
            </w:pPr>
            <w:r>
              <w:rPr>
                <w:sz w:val="24"/>
              </w:rPr>
              <w:t>Difference between SBT and CCP</w:t>
            </w:r>
          </w:p>
          <w:p w14:paraId="2D204BFF" w14:textId="26F0418B" w:rsidR="00544591" w:rsidRDefault="00570C00" w:rsidP="00640E3D">
            <w:pPr>
              <w:pStyle w:val="StyleFirstline0"/>
              <w:spacing w:line="360" w:lineRule="auto"/>
              <w:jc w:val="center"/>
              <w:rPr>
                <w:sz w:val="24"/>
              </w:rPr>
            </w:pPr>
            <w:r>
              <w:rPr>
                <w:sz w:val="24"/>
              </w:rPr>
              <w:t>%</w:t>
            </w:r>
          </w:p>
        </w:tc>
      </w:tr>
      <w:tr w:rsidR="00544591" w14:paraId="0D38E443" w14:textId="77777777" w:rsidTr="00640E3D">
        <w:trPr>
          <w:jc w:val="center"/>
        </w:trPr>
        <w:tc>
          <w:tcPr>
            <w:tcW w:w="2485" w:type="dxa"/>
            <w:tcBorders>
              <w:top w:val="single" w:sz="4" w:space="0" w:color="auto"/>
            </w:tcBorders>
            <w:vAlign w:val="center"/>
          </w:tcPr>
          <w:p w14:paraId="46FD4416" w14:textId="696BC753" w:rsidR="00544591" w:rsidRDefault="00570C00" w:rsidP="00640E3D">
            <w:pPr>
              <w:pStyle w:val="StyleFirstline0"/>
              <w:spacing w:line="360" w:lineRule="auto"/>
              <w:jc w:val="center"/>
              <w:rPr>
                <w:sz w:val="24"/>
              </w:rPr>
            </w:pPr>
            <w:r>
              <w:rPr>
                <w:sz w:val="24"/>
              </w:rPr>
              <w:t>0.2</w:t>
            </w:r>
          </w:p>
        </w:tc>
        <w:tc>
          <w:tcPr>
            <w:tcW w:w="2105" w:type="dxa"/>
            <w:tcBorders>
              <w:top w:val="single" w:sz="4" w:space="0" w:color="auto"/>
            </w:tcBorders>
            <w:vAlign w:val="center"/>
          </w:tcPr>
          <w:p w14:paraId="7D29D03D" w14:textId="7174690D" w:rsidR="00544591" w:rsidRDefault="00570C00" w:rsidP="00640E3D">
            <w:pPr>
              <w:pStyle w:val="StyleFirstline0"/>
              <w:spacing w:line="360" w:lineRule="auto"/>
              <w:jc w:val="center"/>
              <w:rPr>
                <w:sz w:val="24"/>
              </w:rPr>
            </w:pPr>
            <w:r>
              <w:rPr>
                <w:sz w:val="24"/>
              </w:rPr>
              <w:t>12.5</w:t>
            </w:r>
          </w:p>
        </w:tc>
        <w:tc>
          <w:tcPr>
            <w:tcW w:w="2430" w:type="dxa"/>
            <w:tcBorders>
              <w:top w:val="single" w:sz="4" w:space="0" w:color="auto"/>
            </w:tcBorders>
            <w:vAlign w:val="center"/>
          </w:tcPr>
          <w:p w14:paraId="4826A29B" w14:textId="5BEA18AF" w:rsidR="00544591" w:rsidRDefault="00570C00" w:rsidP="00640E3D">
            <w:pPr>
              <w:pStyle w:val="StyleFirstline0"/>
              <w:spacing w:line="360" w:lineRule="auto"/>
              <w:jc w:val="center"/>
              <w:rPr>
                <w:sz w:val="24"/>
              </w:rPr>
            </w:pPr>
            <w:r>
              <w:rPr>
                <w:sz w:val="24"/>
              </w:rPr>
              <w:t>5.68</w:t>
            </w:r>
          </w:p>
        </w:tc>
      </w:tr>
      <w:tr w:rsidR="00544591" w14:paraId="5070F903" w14:textId="77777777" w:rsidTr="00640E3D">
        <w:trPr>
          <w:jc w:val="center"/>
        </w:trPr>
        <w:tc>
          <w:tcPr>
            <w:tcW w:w="2485" w:type="dxa"/>
            <w:vAlign w:val="center"/>
          </w:tcPr>
          <w:p w14:paraId="5A998A8C" w14:textId="6B60BBA2" w:rsidR="00544591" w:rsidRDefault="00570C00" w:rsidP="00640E3D">
            <w:pPr>
              <w:pStyle w:val="StyleFirstline0"/>
              <w:spacing w:line="360" w:lineRule="auto"/>
              <w:jc w:val="center"/>
              <w:rPr>
                <w:sz w:val="24"/>
              </w:rPr>
            </w:pPr>
            <w:r>
              <w:rPr>
                <w:sz w:val="24"/>
              </w:rPr>
              <w:t>0.4</w:t>
            </w:r>
          </w:p>
        </w:tc>
        <w:tc>
          <w:tcPr>
            <w:tcW w:w="2105" w:type="dxa"/>
            <w:vAlign w:val="center"/>
          </w:tcPr>
          <w:p w14:paraId="4F64FD24" w14:textId="5D70CA49" w:rsidR="00544591" w:rsidRDefault="00570C00" w:rsidP="00640E3D">
            <w:pPr>
              <w:pStyle w:val="StyleFirstline0"/>
              <w:spacing w:line="360" w:lineRule="auto"/>
              <w:jc w:val="center"/>
              <w:rPr>
                <w:sz w:val="24"/>
              </w:rPr>
            </w:pPr>
            <w:r>
              <w:rPr>
                <w:sz w:val="24"/>
              </w:rPr>
              <w:t>10.78</w:t>
            </w:r>
          </w:p>
        </w:tc>
        <w:tc>
          <w:tcPr>
            <w:tcW w:w="2430" w:type="dxa"/>
            <w:vAlign w:val="center"/>
          </w:tcPr>
          <w:p w14:paraId="70503793" w14:textId="39833E8C" w:rsidR="00544591" w:rsidRDefault="00570C00" w:rsidP="00640E3D">
            <w:pPr>
              <w:pStyle w:val="StyleFirstline0"/>
              <w:spacing w:line="360" w:lineRule="auto"/>
              <w:jc w:val="center"/>
              <w:rPr>
                <w:sz w:val="24"/>
              </w:rPr>
            </w:pPr>
            <w:r>
              <w:rPr>
                <w:sz w:val="24"/>
              </w:rPr>
              <w:t>5.88</w:t>
            </w:r>
          </w:p>
        </w:tc>
      </w:tr>
      <w:tr w:rsidR="00544591" w14:paraId="20646D37" w14:textId="77777777" w:rsidTr="00640E3D">
        <w:trPr>
          <w:jc w:val="center"/>
        </w:trPr>
        <w:tc>
          <w:tcPr>
            <w:tcW w:w="2485" w:type="dxa"/>
            <w:tcBorders>
              <w:bottom w:val="single" w:sz="4" w:space="0" w:color="auto"/>
            </w:tcBorders>
            <w:vAlign w:val="center"/>
          </w:tcPr>
          <w:p w14:paraId="190DD69D" w14:textId="60D1A10F" w:rsidR="00544591" w:rsidRDefault="00570C00" w:rsidP="00640E3D">
            <w:pPr>
              <w:pStyle w:val="StyleFirstline0"/>
              <w:spacing w:line="360" w:lineRule="auto"/>
              <w:jc w:val="center"/>
              <w:rPr>
                <w:sz w:val="24"/>
              </w:rPr>
            </w:pPr>
            <w:r>
              <w:rPr>
                <w:sz w:val="24"/>
              </w:rPr>
              <w:t>0.8</w:t>
            </w:r>
          </w:p>
        </w:tc>
        <w:tc>
          <w:tcPr>
            <w:tcW w:w="2105" w:type="dxa"/>
            <w:tcBorders>
              <w:bottom w:val="single" w:sz="4" w:space="0" w:color="auto"/>
            </w:tcBorders>
            <w:vAlign w:val="center"/>
          </w:tcPr>
          <w:p w14:paraId="42EEF570" w14:textId="58E9AAC8" w:rsidR="00544591" w:rsidRDefault="00570C00" w:rsidP="00640E3D">
            <w:pPr>
              <w:pStyle w:val="StyleFirstline0"/>
              <w:spacing w:line="360" w:lineRule="auto"/>
              <w:jc w:val="center"/>
              <w:rPr>
                <w:sz w:val="24"/>
              </w:rPr>
            </w:pPr>
            <w:r>
              <w:rPr>
                <w:sz w:val="24"/>
              </w:rPr>
              <w:t>8.14</w:t>
            </w:r>
          </w:p>
        </w:tc>
        <w:tc>
          <w:tcPr>
            <w:tcW w:w="2430" w:type="dxa"/>
            <w:tcBorders>
              <w:bottom w:val="single" w:sz="4" w:space="0" w:color="auto"/>
            </w:tcBorders>
            <w:vAlign w:val="center"/>
          </w:tcPr>
          <w:p w14:paraId="644AB090" w14:textId="1832DAA7" w:rsidR="00544591" w:rsidRDefault="00570C00" w:rsidP="00640E3D">
            <w:pPr>
              <w:pStyle w:val="StyleFirstline0"/>
              <w:spacing w:line="360" w:lineRule="auto"/>
              <w:jc w:val="center"/>
              <w:rPr>
                <w:sz w:val="24"/>
              </w:rPr>
            </w:pPr>
            <w:r>
              <w:rPr>
                <w:sz w:val="24"/>
              </w:rPr>
              <w:t>3.49</w:t>
            </w:r>
          </w:p>
        </w:tc>
      </w:tr>
      <w:bookmarkEnd w:id="10"/>
    </w:tbl>
    <w:p w14:paraId="2CEDCE26" w14:textId="77777777" w:rsidR="005662DE" w:rsidRPr="00D035AA" w:rsidRDefault="005662DE" w:rsidP="00640E3D">
      <w:pPr>
        <w:pStyle w:val="StyleFirstline0"/>
        <w:spacing w:line="480" w:lineRule="auto"/>
        <w:rPr>
          <w:sz w:val="24"/>
        </w:rPr>
      </w:pPr>
    </w:p>
    <w:p w14:paraId="1F2A457A" w14:textId="3FE5DDC2" w:rsidR="00CB1CA7" w:rsidRPr="00D035AA" w:rsidRDefault="00CB1CA7" w:rsidP="00DB5C3B">
      <w:pPr>
        <w:pStyle w:val="ListParagraph"/>
        <w:numPr>
          <w:ilvl w:val="1"/>
          <w:numId w:val="29"/>
        </w:numPr>
        <w:spacing w:line="480" w:lineRule="auto"/>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 xml:space="preserve"> </w:t>
      </w:r>
      <w:r w:rsidR="00E90C6B" w:rsidRPr="00D035AA">
        <w:rPr>
          <w:rFonts w:ascii="Times New Roman" w:hAnsi="Times New Roman" w:cstheme="majorBidi"/>
          <w:b/>
          <w:bCs/>
          <w:sz w:val="24"/>
          <w:szCs w:val="24"/>
          <w:lang w:bidi="fa-IR"/>
        </w:rPr>
        <w:t xml:space="preserve">Numerical </w:t>
      </w:r>
      <w:r w:rsidR="004F5BA1" w:rsidRPr="00D035AA">
        <w:rPr>
          <w:rFonts w:ascii="Times New Roman" w:hAnsi="Times New Roman" w:cstheme="majorBidi"/>
          <w:b/>
          <w:bCs/>
          <w:sz w:val="24"/>
          <w:szCs w:val="24"/>
          <w:lang w:bidi="fa-IR"/>
        </w:rPr>
        <w:t>results</w:t>
      </w:r>
    </w:p>
    <w:p w14:paraId="3E7F8A5E" w14:textId="5F760BE8" w:rsidR="00CB1CA7" w:rsidRPr="00D035AA" w:rsidRDefault="00600B1E" w:rsidP="00DB5C3B">
      <w:pPr>
        <w:spacing w:line="480" w:lineRule="auto"/>
        <w:jc w:val="both"/>
        <w:rPr>
          <w:rFonts w:asciiTheme="majorBidi" w:hAnsiTheme="majorBidi" w:cstheme="majorBidi"/>
          <w:sz w:val="24"/>
          <w:szCs w:val="24"/>
          <w:lang w:bidi="fa-IR"/>
        </w:rPr>
      </w:pPr>
      <w:r w:rsidRPr="00D035AA">
        <w:rPr>
          <w:rFonts w:ascii="Times New Roman" w:hAnsi="Times New Roman" w:cstheme="majorBidi"/>
          <w:sz w:val="24"/>
          <w:szCs w:val="24"/>
          <w:lang w:bidi="fa-IR"/>
        </w:rPr>
        <w:t>The obtained energies</w:t>
      </w:r>
      <w:r w:rsidR="00820519" w:rsidRPr="00D035AA">
        <w:rPr>
          <w:rFonts w:ascii="Times New Roman" w:hAnsi="Times New Roman" w:cstheme="majorBidi"/>
          <w:sz w:val="24"/>
          <w:szCs w:val="24"/>
          <w:lang w:bidi="fa-IR"/>
        </w:rPr>
        <w:t xml:space="preserve"> in </w:t>
      </w:r>
      <w:r w:rsidR="00662660" w:rsidRPr="00D035AA">
        <w:rPr>
          <w:rFonts w:ascii="Times New Roman" w:hAnsi="Times New Roman" w:cstheme="majorBidi"/>
          <w:sz w:val="24"/>
          <w:szCs w:val="24"/>
          <w:lang w:bidi="fa-IR"/>
        </w:rPr>
        <w:t>Figure 10</w:t>
      </w:r>
      <w:r w:rsidRPr="00D035AA">
        <w:rPr>
          <w:rFonts w:ascii="Times New Roman" w:hAnsi="Times New Roman" w:cstheme="majorBidi"/>
          <w:sz w:val="24"/>
          <w:szCs w:val="24"/>
          <w:lang w:bidi="fa-IR"/>
        </w:rPr>
        <w:t xml:space="preserve"> were used </w:t>
      </w:r>
      <w:r w:rsidR="00D30AB5" w:rsidRPr="00D035AA">
        <w:rPr>
          <w:rFonts w:ascii="Times New Roman" w:hAnsi="Times New Roman" w:cstheme="majorBidi"/>
          <w:sz w:val="24"/>
          <w:szCs w:val="24"/>
          <w:lang w:bidi="fa-IR"/>
        </w:rPr>
        <w:t>to numerically simulate the crack initiation and crack propagation in both ENF and CCP joints following the methodology explained in</w:t>
      </w:r>
      <w:r w:rsidRPr="00D035AA">
        <w:rPr>
          <w:rFonts w:ascii="Times New Roman" w:hAnsi="Times New Roman" w:cstheme="majorBidi"/>
          <w:sz w:val="24"/>
          <w:szCs w:val="24"/>
          <w:lang w:bidi="fa-IR"/>
        </w:rPr>
        <w:t xml:space="preserve"> </w:t>
      </w:r>
      <w:r w:rsidR="008124F9" w:rsidRPr="00D035AA">
        <w:rPr>
          <w:rFonts w:ascii="Times New Roman" w:hAnsi="Times New Roman" w:cstheme="majorBidi"/>
          <w:sz w:val="24"/>
          <w:szCs w:val="24"/>
          <w:lang w:bidi="fa-IR"/>
        </w:rPr>
        <w:t xml:space="preserve">Section </w:t>
      </w:r>
      <w:r w:rsidR="0019600B" w:rsidRPr="00D035AA">
        <w:rPr>
          <w:rFonts w:ascii="Times New Roman" w:hAnsi="Times New Roman" w:cstheme="majorBidi"/>
          <w:sz w:val="24"/>
          <w:szCs w:val="24"/>
          <w:lang w:bidi="fa-IR"/>
        </w:rPr>
        <w:t>4</w:t>
      </w:r>
      <w:r w:rsidRPr="00D035AA">
        <w:rPr>
          <w:rFonts w:ascii="Times New Roman" w:hAnsi="Times New Roman" w:cstheme="majorBidi"/>
          <w:sz w:val="24"/>
          <w:szCs w:val="24"/>
          <w:lang w:bidi="fa-IR"/>
        </w:rPr>
        <w:t xml:space="preserve">. </w:t>
      </w:r>
      <w:r w:rsidR="00E27B8B">
        <w:rPr>
          <w:rFonts w:ascii="Times New Roman" w:hAnsi="Times New Roman" w:cstheme="majorBidi"/>
          <w:sz w:val="24"/>
          <w:szCs w:val="24"/>
          <w:lang w:bidi="fa-IR"/>
        </w:rPr>
        <w:t>T</w:t>
      </w:r>
      <w:r w:rsidR="00662660" w:rsidRPr="00D035AA">
        <w:rPr>
          <w:rFonts w:ascii="Times New Roman" w:hAnsi="Times New Roman" w:cstheme="majorBidi"/>
          <w:sz w:val="24"/>
          <w:szCs w:val="24"/>
          <w:lang w:bidi="fa-IR"/>
        </w:rPr>
        <w:t xml:space="preserve">he </w:t>
      </w:r>
      <w:r w:rsidR="00AD2DA8">
        <w:rPr>
          <w:rFonts w:ascii="Times New Roman" w:hAnsi="Times New Roman" w:cstheme="majorBidi"/>
          <w:sz w:val="24"/>
          <w:szCs w:val="24"/>
          <w:lang w:bidi="fa-IR"/>
        </w:rPr>
        <w:t>average fracture</w:t>
      </w:r>
      <w:r w:rsidR="00AD2DA8" w:rsidRPr="00D035AA">
        <w:rPr>
          <w:rFonts w:ascii="Times New Roman" w:hAnsi="Times New Roman" w:cstheme="majorBidi"/>
          <w:sz w:val="24"/>
          <w:szCs w:val="24"/>
          <w:lang w:bidi="fa-IR"/>
        </w:rPr>
        <w:t xml:space="preserve"> </w:t>
      </w:r>
      <w:r w:rsidR="00662660" w:rsidRPr="00D035AA">
        <w:rPr>
          <w:rFonts w:ascii="Times New Roman" w:hAnsi="Times New Roman" w:cstheme="majorBidi"/>
          <w:sz w:val="24"/>
          <w:szCs w:val="24"/>
          <w:lang w:bidi="fa-IR"/>
        </w:rPr>
        <w:t xml:space="preserve">energy </w:t>
      </w:r>
      <w:r w:rsidR="00AD2DA8">
        <w:rPr>
          <w:rFonts w:ascii="Times New Roman" w:hAnsi="Times New Roman" w:cstheme="majorBidi"/>
          <w:sz w:val="24"/>
          <w:szCs w:val="24"/>
          <w:lang w:bidi="fa-IR"/>
        </w:rPr>
        <w:t xml:space="preserve">from the CPP test </w:t>
      </w:r>
      <w:r w:rsidR="00F1627F">
        <w:rPr>
          <w:rFonts w:ascii="Times New Roman" w:hAnsi="Times New Roman" w:cstheme="majorBidi"/>
          <w:sz w:val="24"/>
          <w:szCs w:val="24"/>
          <w:lang w:bidi="fa-IR"/>
        </w:rPr>
        <w:t>wa</w:t>
      </w:r>
      <w:r w:rsidR="00662660" w:rsidRPr="00D035AA">
        <w:rPr>
          <w:rFonts w:ascii="Times New Roman" w:hAnsi="Times New Roman" w:cstheme="majorBidi"/>
          <w:sz w:val="24"/>
          <w:szCs w:val="24"/>
          <w:lang w:bidi="fa-IR"/>
        </w:rPr>
        <w:t>s used for CCP simulation</w:t>
      </w:r>
      <w:r w:rsidR="00F7726B">
        <w:rPr>
          <w:rFonts w:ascii="Times New Roman" w:hAnsi="Times New Roman" w:cstheme="majorBidi"/>
          <w:sz w:val="24"/>
          <w:szCs w:val="24"/>
          <w:lang w:bidi="fa-IR"/>
        </w:rPr>
        <w:t>s</w:t>
      </w:r>
      <w:r w:rsidR="00662660" w:rsidRPr="00D035AA">
        <w:rPr>
          <w:rFonts w:ascii="Times New Roman" w:hAnsi="Times New Roman" w:cstheme="majorBidi"/>
          <w:sz w:val="24"/>
          <w:szCs w:val="24"/>
          <w:lang w:bidi="fa-IR"/>
        </w:rPr>
        <w:t xml:space="preserve"> and</w:t>
      </w:r>
      <w:r w:rsidR="00E27B8B">
        <w:rPr>
          <w:rFonts w:ascii="Times New Roman" w:hAnsi="Times New Roman" w:cstheme="majorBidi"/>
          <w:sz w:val="24"/>
          <w:szCs w:val="24"/>
          <w:lang w:bidi="fa-IR"/>
        </w:rPr>
        <w:t xml:space="preserve"> energies obtained from</w:t>
      </w:r>
      <w:r w:rsidR="00662660" w:rsidRPr="00D035AA">
        <w:rPr>
          <w:rFonts w:ascii="Times New Roman" w:hAnsi="Times New Roman" w:cstheme="majorBidi"/>
          <w:sz w:val="24"/>
          <w:szCs w:val="24"/>
          <w:lang w:bidi="fa-IR"/>
        </w:rPr>
        <w:t xml:space="preserve"> </w:t>
      </w:r>
      <w:r w:rsidR="00D334FA" w:rsidRPr="00D035AA">
        <w:rPr>
          <w:rFonts w:ascii="Times New Roman" w:hAnsi="Times New Roman" w:cstheme="majorBidi"/>
          <w:sz w:val="24"/>
          <w:szCs w:val="24"/>
          <w:lang w:bidi="fa-IR"/>
        </w:rPr>
        <w:t>SBT and CCM</w:t>
      </w:r>
      <w:r w:rsidR="00E27B8B">
        <w:rPr>
          <w:rFonts w:ascii="Times New Roman" w:hAnsi="Times New Roman" w:cstheme="majorBidi"/>
          <w:sz w:val="24"/>
          <w:szCs w:val="24"/>
          <w:lang w:bidi="fa-IR"/>
        </w:rPr>
        <w:t xml:space="preserve"> methods</w:t>
      </w:r>
      <w:r w:rsidR="00D334FA" w:rsidRPr="00D035AA">
        <w:rPr>
          <w:rFonts w:ascii="Times New Roman" w:hAnsi="Times New Roman" w:cstheme="majorBidi"/>
          <w:sz w:val="24"/>
          <w:szCs w:val="24"/>
          <w:lang w:bidi="fa-IR"/>
        </w:rPr>
        <w:t xml:space="preserve"> for the simulation of </w:t>
      </w:r>
      <w:proofErr w:type="spellStart"/>
      <w:r w:rsidR="00A74F68">
        <w:rPr>
          <w:rFonts w:ascii="Times New Roman" w:hAnsi="Times New Roman" w:cstheme="majorBidi"/>
          <w:sz w:val="24"/>
          <w:szCs w:val="24"/>
          <w:lang w:bidi="fa-IR"/>
        </w:rPr>
        <w:t>debond</w:t>
      </w:r>
      <w:proofErr w:type="spellEnd"/>
      <w:r w:rsidR="00A74F68">
        <w:rPr>
          <w:rFonts w:ascii="Times New Roman" w:hAnsi="Times New Roman" w:cstheme="majorBidi"/>
          <w:sz w:val="24"/>
          <w:szCs w:val="24"/>
          <w:lang w:bidi="fa-IR"/>
        </w:rPr>
        <w:t xml:space="preserve"> in the </w:t>
      </w:r>
      <w:r w:rsidR="00D334FA" w:rsidRPr="00D035AA">
        <w:rPr>
          <w:rFonts w:ascii="Times New Roman" w:hAnsi="Times New Roman" w:cstheme="majorBidi"/>
          <w:sz w:val="24"/>
          <w:szCs w:val="24"/>
          <w:lang w:bidi="fa-IR"/>
        </w:rPr>
        <w:t>ENF joints.</w:t>
      </w:r>
      <w:r w:rsidR="00662660" w:rsidRPr="00D035AA">
        <w:rPr>
          <w:rFonts w:ascii="Times New Roman" w:hAnsi="Times New Roman" w:cstheme="majorBidi"/>
          <w:sz w:val="24"/>
          <w:szCs w:val="24"/>
          <w:lang w:bidi="fa-IR"/>
        </w:rPr>
        <w:t xml:space="preserve"> </w:t>
      </w:r>
      <w:r w:rsidR="006215F0" w:rsidRPr="00D035AA">
        <w:rPr>
          <w:rFonts w:ascii="Times New Roman" w:hAnsi="Times New Roman" w:cstheme="majorBidi"/>
          <w:sz w:val="24"/>
          <w:szCs w:val="24"/>
          <w:lang w:bidi="fa-IR"/>
        </w:rPr>
        <w:t xml:space="preserve">Damage </w:t>
      </w:r>
      <w:r w:rsidR="00F75A4D" w:rsidRPr="00D035AA">
        <w:rPr>
          <w:rFonts w:asciiTheme="majorBidi" w:hAnsiTheme="majorBidi" w:cstheme="majorBidi"/>
          <w:sz w:val="24"/>
          <w:szCs w:val="24"/>
          <w:lang w:bidi="fa-IR"/>
        </w:rPr>
        <w:t>progressi</w:t>
      </w:r>
      <w:r w:rsidR="00A13533">
        <w:rPr>
          <w:rFonts w:asciiTheme="majorBidi" w:hAnsiTheme="majorBidi" w:cstheme="majorBidi"/>
          <w:sz w:val="24"/>
          <w:szCs w:val="24"/>
          <w:lang w:bidi="fa-IR"/>
        </w:rPr>
        <w:t>o</w:t>
      </w:r>
      <w:r w:rsidR="00F75A4D" w:rsidRPr="00D035AA">
        <w:rPr>
          <w:rFonts w:asciiTheme="majorBidi" w:hAnsiTheme="majorBidi" w:cstheme="majorBidi"/>
          <w:sz w:val="24"/>
          <w:szCs w:val="24"/>
          <w:lang w:bidi="fa-IR"/>
        </w:rPr>
        <w:t xml:space="preserve">n </w:t>
      </w:r>
      <w:r w:rsidR="00D838EC" w:rsidRPr="00D035AA">
        <w:rPr>
          <w:rFonts w:asciiTheme="majorBidi" w:hAnsiTheme="majorBidi" w:cstheme="majorBidi"/>
          <w:sz w:val="24"/>
          <w:szCs w:val="24"/>
          <w:lang w:bidi="fa-IR"/>
        </w:rPr>
        <w:t>in</w:t>
      </w:r>
      <w:r w:rsidR="00F75A4D" w:rsidRPr="00D035AA">
        <w:rPr>
          <w:rFonts w:asciiTheme="majorBidi" w:hAnsiTheme="majorBidi" w:cstheme="majorBidi"/>
          <w:sz w:val="24"/>
          <w:szCs w:val="24"/>
          <w:lang w:bidi="fa-IR"/>
        </w:rPr>
        <w:t xml:space="preserve"> </w:t>
      </w:r>
      <w:r w:rsidR="00A74F68">
        <w:rPr>
          <w:rFonts w:asciiTheme="majorBidi" w:hAnsiTheme="majorBidi" w:cstheme="majorBidi"/>
          <w:sz w:val="24"/>
          <w:szCs w:val="24"/>
          <w:lang w:bidi="fa-IR"/>
        </w:rPr>
        <w:t xml:space="preserve">the </w:t>
      </w:r>
      <w:r w:rsidR="00F75A4D" w:rsidRPr="00D035AA">
        <w:rPr>
          <w:rFonts w:asciiTheme="majorBidi" w:hAnsiTheme="majorBidi" w:cstheme="majorBidi"/>
          <w:sz w:val="24"/>
          <w:szCs w:val="24"/>
          <w:lang w:bidi="fa-IR"/>
        </w:rPr>
        <w:t xml:space="preserve">CCP and ENF specimens along the adhesive layer for the joints with 0.8 mm adhesive thickness is represented </w:t>
      </w:r>
      <w:r w:rsidR="00F75A4D" w:rsidRPr="00D035AA">
        <w:rPr>
          <w:rFonts w:asciiTheme="majorBidi" w:hAnsiTheme="majorBidi" w:cstheme="majorBidi"/>
          <w:sz w:val="24"/>
          <w:szCs w:val="24"/>
        </w:rPr>
        <w:t xml:space="preserve">by SDEG </w:t>
      </w:r>
      <w:r w:rsidR="008124F9" w:rsidRPr="00D035AA">
        <w:rPr>
          <w:rFonts w:asciiTheme="majorBidi" w:hAnsiTheme="majorBidi" w:cstheme="majorBidi"/>
          <w:sz w:val="24"/>
          <w:szCs w:val="24"/>
        </w:rPr>
        <w:t>damage parameter</w:t>
      </w:r>
      <w:r w:rsidR="00F75A4D" w:rsidRPr="00D035AA">
        <w:rPr>
          <w:rFonts w:asciiTheme="majorBidi" w:hAnsiTheme="majorBidi" w:cstheme="majorBidi"/>
          <w:sz w:val="24"/>
          <w:szCs w:val="24"/>
        </w:rPr>
        <w:t xml:space="preserve"> in Figure </w:t>
      </w:r>
      <w:r w:rsidR="00772064" w:rsidRPr="00D035AA">
        <w:rPr>
          <w:rFonts w:asciiTheme="majorBidi" w:hAnsiTheme="majorBidi" w:cstheme="majorBidi"/>
          <w:sz w:val="24"/>
          <w:szCs w:val="24"/>
        </w:rPr>
        <w:t>11</w:t>
      </w:r>
      <w:r w:rsidR="00F75A4D" w:rsidRPr="00D035AA">
        <w:rPr>
          <w:rFonts w:asciiTheme="majorBidi" w:hAnsiTheme="majorBidi" w:cstheme="majorBidi"/>
          <w:sz w:val="24"/>
          <w:szCs w:val="24"/>
        </w:rPr>
        <w:t>.</w:t>
      </w:r>
      <w:r w:rsidR="005924A2">
        <w:rPr>
          <w:rFonts w:asciiTheme="majorBidi" w:hAnsiTheme="majorBidi" w:cstheme="majorBidi"/>
          <w:sz w:val="24"/>
          <w:szCs w:val="24"/>
        </w:rPr>
        <w:t xml:space="preserve"> </w:t>
      </w:r>
      <w:r w:rsidR="00B51280" w:rsidRPr="00D035AA">
        <w:rPr>
          <w:rFonts w:asciiTheme="majorBidi" w:hAnsiTheme="majorBidi" w:cstheme="majorBidi"/>
          <w:sz w:val="24"/>
          <w:szCs w:val="24"/>
        </w:rPr>
        <w:t xml:space="preserve">The elements of </w:t>
      </w:r>
      <w:r w:rsidR="00253683" w:rsidRPr="00D035AA">
        <w:rPr>
          <w:rFonts w:asciiTheme="majorBidi" w:hAnsiTheme="majorBidi" w:cstheme="majorBidi"/>
          <w:sz w:val="24"/>
          <w:szCs w:val="24"/>
        </w:rPr>
        <w:t xml:space="preserve">the </w:t>
      </w:r>
      <w:r w:rsidR="00B51280" w:rsidRPr="00D035AA">
        <w:rPr>
          <w:rFonts w:asciiTheme="majorBidi" w:hAnsiTheme="majorBidi" w:cstheme="majorBidi"/>
          <w:sz w:val="24"/>
          <w:szCs w:val="24"/>
        </w:rPr>
        <w:t>adhesive layer</w:t>
      </w:r>
      <w:r w:rsidR="00253683" w:rsidRPr="00D035AA">
        <w:rPr>
          <w:rFonts w:asciiTheme="majorBidi" w:hAnsiTheme="majorBidi" w:cstheme="majorBidi"/>
          <w:sz w:val="24"/>
          <w:szCs w:val="24"/>
        </w:rPr>
        <w:t xml:space="preserve"> </w:t>
      </w:r>
      <w:r w:rsidR="00440AF7">
        <w:rPr>
          <w:rFonts w:asciiTheme="majorBidi" w:hAnsiTheme="majorBidi" w:cstheme="majorBidi"/>
          <w:sz w:val="24"/>
          <w:szCs w:val="24"/>
        </w:rPr>
        <w:t xml:space="preserve">fully </w:t>
      </w:r>
      <w:r w:rsidR="00B51280" w:rsidRPr="00D035AA">
        <w:rPr>
          <w:rFonts w:asciiTheme="majorBidi" w:hAnsiTheme="majorBidi" w:cstheme="majorBidi"/>
          <w:sz w:val="24"/>
          <w:szCs w:val="24"/>
        </w:rPr>
        <w:t xml:space="preserve">fail </w:t>
      </w:r>
      <w:r w:rsidR="00B51280" w:rsidRPr="00D035AA">
        <w:rPr>
          <w:rFonts w:asciiTheme="majorBidi" w:hAnsiTheme="majorBidi" w:cstheme="majorBidi"/>
          <w:sz w:val="24"/>
          <w:szCs w:val="24"/>
          <w:lang w:bidi="fa-IR"/>
        </w:rPr>
        <w:t>w</w:t>
      </w:r>
      <w:r w:rsidR="0051740E" w:rsidRPr="00D035AA">
        <w:rPr>
          <w:rFonts w:asciiTheme="majorBidi" w:hAnsiTheme="majorBidi" w:cstheme="majorBidi"/>
          <w:sz w:val="24"/>
          <w:szCs w:val="24"/>
          <w:lang w:bidi="fa-IR"/>
        </w:rPr>
        <w:t xml:space="preserve">hen the SDEG </w:t>
      </w:r>
      <w:r w:rsidR="00B51280" w:rsidRPr="00D035AA">
        <w:rPr>
          <w:rFonts w:asciiTheme="majorBidi" w:hAnsiTheme="majorBidi" w:cstheme="majorBidi"/>
          <w:sz w:val="24"/>
          <w:szCs w:val="24"/>
          <w:lang w:bidi="fa-IR"/>
        </w:rPr>
        <w:t>reaches</w:t>
      </w:r>
      <w:r w:rsidR="0051740E" w:rsidRPr="00D035AA">
        <w:rPr>
          <w:rFonts w:asciiTheme="majorBidi" w:hAnsiTheme="majorBidi" w:cstheme="majorBidi"/>
          <w:sz w:val="24"/>
          <w:szCs w:val="24"/>
          <w:lang w:bidi="fa-IR"/>
        </w:rPr>
        <w:t xml:space="preserve"> 1</w:t>
      </w:r>
      <w:r w:rsidR="00B51280" w:rsidRPr="00D035AA">
        <w:rPr>
          <w:rFonts w:asciiTheme="majorBidi" w:hAnsiTheme="majorBidi" w:cstheme="majorBidi"/>
          <w:sz w:val="24"/>
          <w:szCs w:val="24"/>
          <w:lang w:bidi="fa-IR"/>
        </w:rPr>
        <w:t>.</w:t>
      </w:r>
      <w:r w:rsidR="006215F0" w:rsidRPr="00D035AA">
        <w:rPr>
          <w:rFonts w:asciiTheme="majorBidi" w:hAnsiTheme="majorBidi" w:cstheme="majorBidi"/>
          <w:sz w:val="24"/>
          <w:szCs w:val="24"/>
          <w:lang w:bidi="fa-IR"/>
        </w:rPr>
        <w:t xml:space="preserve"> </w:t>
      </w:r>
    </w:p>
    <w:p w14:paraId="705EEE6D" w14:textId="5E2C40F1" w:rsidR="00680702" w:rsidRPr="00D035AA" w:rsidRDefault="001D1684" w:rsidP="00DB5C3B">
      <w:pPr>
        <w:spacing w:line="480" w:lineRule="auto"/>
        <w:jc w:val="center"/>
        <w:rPr>
          <w:rFonts w:ascii="Times New Roman" w:hAnsi="Times New Roman" w:cstheme="majorBidi"/>
          <w:sz w:val="24"/>
          <w:szCs w:val="24"/>
          <w:lang w:bidi="fa-IR"/>
        </w:rPr>
      </w:pPr>
      <w:r w:rsidRPr="00D035AA">
        <w:rPr>
          <w:rFonts w:ascii="Times New Roman" w:hAnsi="Times New Roman" w:cstheme="majorBidi"/>
          <w:noProof/>
          <w:sz w:val="24"/>
          <w:szCs w:val="24"/>
          <w:lang w:eastAsia="en-US"/>
        </w:rPr>
        <w:lastRenderedPageBreak/>
        <w:drawing>
          <wp:inline distT="0" distB="0" distL="0" distR="0" wp14:anchorId="5441D894" wp14:editId="3FCDC4AE">
            <wp:extent cx="4572000" cy="1463040"/>
            <wp:effectExtent l="0" t="0" r="0" b="381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463040"/>
                    </a:xfrm>
                    <a:prstGeom prst="rect">
                      <a:avLst/>
                    </a:prstGeom>
                    <a:noFill/>
                  </pic:spPr>
                </pic:pic>
              </a:graphicData>
            </a:graphic>
          </wp:inline>
        </w:drawing>
      </w:r>
    </w:p>
    <w:p w14:paraId="0A700C2B" w14:textId="04EDB7B9" w:rsidR="00C12335" w:rsidRPr="00D035AA" w:rsidRDefault="00216DC4" w:rsidP="00DB5C3B">
      <w:pPr>
        <w:spacing w:line="480" w:lineRule="auto"/>
        <w:jc w:val="center"/>
        <w:rPr>
          <w:rFonts w:asciiTheme="majorBidi" w:hAnsiTheme="majorBidi" w:cstheme="majorBidi"/>
          <w:sz w:val="24"/>
          <w:szCs w:val="24"/>
          <w:lang w:bidi="fa-IR"/>
        </w:rPr>
      </w:pPr>
      <w:r w:rsidRPr="00D035AA">
        <w:rPr>
          <w:rFonts w:ascii="Times New Roman" w:hAnsi="Times New Roman" w:cstheme="majorBidi"/>
          <w:sz w:val="24"/>
          <w:szCs w:val="24"/>
          <w:lang w:bidi="fa-IR"/>
        </w:rPr>
        <w:t>(a)</w:t>
      </w:r>
    </w:p>
    <w:p w14:paraId="0EA9ADBA" w14:textId="5EEC63CA" w:rsidR="00291B71" w:rsidRPr="00D035AA" w:rsidRDefault="003F0B0F" w:rsidP="00DB5C3B">
      <w:pPr>
        <w:pStyle w:val="StyleFirstline0"/>
        <w:spacing w:line="480" w:lineRule="auto"/>
        <w:jc w:val="center"/>
        <w:rPr>
          <w:sz w:val="24"/>
        </w:rPr>
      </w:pPr>
      <w:r w:rsidRPr="00D035AA">
        <w:rPr>
          <w:noProof/>
          <w:sz w:val="24"/>
          <w:lang w:eastAsia="en-US" w:bidi="ar-SA"/>
        </w:rPr>
        <w:drawing>
          <wp:inline distT="0" distB="0" distL="0" distR="0" wp14:anchorId="526D11B1" wp14:editId="53FF1B48">
            <wp:extent cx="4572000" cy="1463040"/>
            <wp:effectExtent l="0" t="0" r="0" b="381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1463040"/>
                    </a:xfrm>
                    <a:prstGeom prst="rect">
                      <a:avLst/>
                    </a:prstGeom>
                    <a:noFill/>
                  </pic:spPr>
                </pic:pic>
              </a:graphicData>
            </a:graphic>
          </wp:inline>
        </w:drawing>
      </w:r>
    </w:p>
    <w:p w14:paraId="4F38C760" w14:textId="4663D227" w:rsidR="007711A0" w:rsidRPr="00D035AA" w:rsidRDefault="00A36673" w:rsidP="00DB5C3B">
      <w:pPr>
        <w:spacing w:line="480" w:lineRule="auto"/>
        <w:jc w:val="center"/>
        <w:rPr>
          <w:rFonts w:ascii="Times New Roman" w:hAnsi="Times New Roman" w:cstheme="majorBidi"/>
          <w:sz w:val="24"/>
          <w:szCs w:val="24"/>
          <w:lang w:bidi="fa-IR"/>
        </w:rPr>
      </w:pPr>
      <w:r w:rsidRPr="00D035AA">
        <w:rPr>
          <w:rFonts w:asciiTheme="minorHAnsi" w:eastAsiaTheme="minorHAnsi" w:hAnsiTheme="minorHAnsi"/>
          <w:noProof/>
          <w:sz w:val="24"/>
          <w:rtl/>
          <w:lang w:eastAsia="en-US"/>
        </w:rPr>
        <w:drawing>
          <wp:anchor distT="0" distB="0" distL="114300" distR="114300" simplePos="0" relativeHeight="251222528" behindDoc="0" locked="0" layoutInCell="1" allowOverlap="1" wp14:anchorId="532EB728" wp14:editId="7CC66B59">
            <wp:simplePos x="0" y="0"/>
            <wp:positionH relativeFrom="column">
              <wp:posOffset>-26747470</wp:posOffset>
            </wp:positionH>
            <wp:positionV relativeFrom="paragraph">
              <wp:posOffset>9812020</wp:posOffset>
            </wp:positionV>
            <wp:extent cx="13183235" cy="5946140"/>
            <wp:effectExtent l="0" t="952"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1.jpg"/>
                    <pic:cNvPicPr/>
                  </pic:nvPicPr>
                  <pic:blipFill rotWithShape="1">
                    <a:blip r:embed="rId27" cstate="print">
                      <a:extLst>
                        <a:ext uri="{28A0092B-C50C-407E-A947-70E740481C1C}">
                          <a14:useLocalDpi xmlns:a14="http://schemas.microsoft.com/office/drawing/2010/main" val="0"/>
                        </a:ext>
                      </a:extLst>
                    </a:blip>
                    <a:srcRect l="28022" t="29635" r="28577" b="44241"/>
                    <a:stretch/>
                  </pic:blipFill>
                  <pic:spPr bwMode="auto">
                    <a:xfrm rot="5400000">
                      <a:off x="0" y="0"/>
                      <a:ext cx="13183235" cy="5946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702" w:rsidRPr="00D035AA">
        <w:rPr>
          <w:rFonts w:ascii="Times New Roman" w:hAnsi="Times New Roman" w:cstheme="majorBidi"/>
          <w:sz w:val="24"/>
          <w:szCs w:val="24"/>
          <w:lang w:bidi="fa-IR"/>
        </w:rPr>
        <w:t>(b)</w:t>
      </w:r>
    </w:p>
    <w:p w14:paraId="08D098DB" w14:textId="0978DCBE" w:rsidR="00680702" w:rsidRPr="00D035AA" w:rsidRDefault="00680702" w:rsidP="00DB5C3B">
      <w:pPr>
        <w:spacing w:after="0"/>
        <w:jc w:val="center"/>
        <w:rPr>
          <w:rFonts w:asciiTheme="majorBidi" w:eastAsia="Calibri" w:hAnsiTheme="majorBidi" w:cstheme="majorBidi"/>
          <w:sz w:val="24"/>
          <w:szCs w:val="24"/>
        </w:rPr>
      </w:pPr>
      <w:r w:rsidRPr="00D035AA">
        <w:rPr>
          <w:rFonts w:asciiTheme="majorBidi" w:eastAsia="Calibri" w:hAnsiTheme="majorBidi" w:cstheme="majorBidi"/>
          <w:sz w:val="24"/>
          <w:szCs w:val="24"/>
        </w:rPr>
        <w:t xml:space="preserve">Figure </w:t>
      </w:r>
      <w:r w:rsidR="00D944AF" w:rsidRPr="00D035AA">
        <w:rPr>
          <w:rFonts w:asciiTheme="majorBidi" w:eastAsia="Calibri" w:hAnsiTheme="majorBidi" w:cstheme="majorBidi"/>
          <w:sz w:val="24"/>
          <w:szCs w:val="24"/>
        </w:rPr>
        <w:t>11</w:t>
      </w:r>
      <w:r w:rsidRPr="00D035AA">
        <w:rPr>
          <w:rFonts w:asciiTheme="majorBidi" w:eastAsia="Calibri" w:hAnsiTheme="majorBidi" w:cstheme="majorBidi"/>
          <w:sz w:val="24"/>
          <w:szCs w:val="24"/>
        </w:rPr>
        <w:t xml:space="preserve">- </w:t>
      </w:r>
      <w:r w:rsidR="0060108D" w:rsidRPr="00D035AA">
        <w:rPr>
          <w:rFonts w:asciiTheme="majorBidi" w:eastAsia="Calibri" w:hAnsiTheme="majorBidi" w:cstheme="majorBidi"/>
          <w:sz w:val="24"/>
          <w:szCs w:val="24"/>
        </w:rPr>
        <w:t>simulation</w:t>
      </w:r>
      <w:r w:rsidRPr="00D035AA">
        <w:rPr>
          <w:rFonts w:asciiTheme="majorBidi" w:eastAsia="Calibri" w:hAnsiTheme="majorBidi" w:cstheme="majorBidi"/>
          <w:sz w:val="24"/>
          <w:szCs w:val="24"/>
        </w:rPr>
        <w:t xml:space="preserve"> </w:t>
      </w:r>
      <w:r w:rsidR="00A73DCB">
        <w:rPr>
          <w:rFonts w:asciiTheme="majorBidi" w:eastAsia="Calibri" w:hAnsiTheme="majorBidi" w:cstheme="majorBidi"/>
          <w:sz w:val="24"/>
          <w:szCs w:val="24"/>
        </w:rPr>
        <w:t xml:space="preserve">of the </w:t>
      </w:r>
      <w:proofErr w:type="spellStart"/>
      <w:r w:rsidR="00A73DCB">
        <w:rPr>
          <w:rFonts w:asciiTheme="majorBidi" w:eastAsia="Calibri" w:hAnsiTheme="majorBidi" w:cstheme="majorBidi"/>
          <w:sz w:val="24"/>
          <w:szCs w:val="24"/>
        </w:rPr>
        <w:t>debond</w:t>
      </w:r>
      <w:proofErr w:type="spellEnd"/>
      <w:r w:rsidR="00A73DCB">
        <w:rPr>
          <w:rFonts w:asciiTheme="majorBidi" w:eastAsia="Calibri" w:hAnsiTheme="majorBidi" w:cstheme="majorBidi"/>
          <w:sz w:val="24"/>
          <w:szCs w:val="24"/>
        </w:rPr>
        <w:t xml:space="preserve"> process </w:t>
      </w:r>
      <w:r w:rsidR="00FB092F" w:rsidRPr="00D035AA">
        <w:rPr>
          <w:rFonts w:asciiTheme="majorBidi" w:eastAsia="Calibri" w:hAnsiTheme="majorBidi" w:cstheme="majorBidi"/>
          <w:sz w:val="24"/>
          <w:szCs w:val="24"/>
        </w:rPr>
        <w:t xml:space="preserve">for a) CCP </w:t>
      </w:r>
      <w:r w:rsidR="00A73DCB">
        <w:rPr>
          <w:rFonts w:asciiTheme="majorBidi" w:eastAsia="Calibri" w:hAnsiTheme="majorBidi" w:cstheme="majorBidi"/>
          <w:sz w:val="24"/>
          <w:szCs w:val="24"/>
        </w:rPr>
        <w:t xml:space="preserve">specimen with </w:t>
      </w:r>
      <w:r w:rsidR="000641D2">
        <w:rPr>
          <w:rFonts w:asciiTheme="majorBidi" w:eastAsia="Calibri" w:hAnsiTheme="majorBidi" w:cstheme="majorBidi"/>
          <w:sz w:val="24"/>
          <w:szCs w:val="24"/>
        </w:rPr>
        <w:t>0.8</w:t>
      </w:r>
      <w:r w:rsidR="00A73DCB">
        <w:rPr>
          <w:rFonts w:asciiTheme="majorBidi" w:eastAsia="Calibri" w:hAnsiTheme="majorBidi" w:cstheme="majorBidi"/>
          <w:sz w:val="24"/>
          <w:szCs w:val="24"/>
        </w:rPr>
        <w:t xml:space="preserve"> mm adhesive thickness at </w:t>
      </w:r>
      <w:r w:rsidR="002F1E9F">
        <w:rPr>
          <w:rFonts w:asciiTheme="majorBidi" w:eastAsia="Calibri" w:hAnsiTheme="majorBidi" w:cstheme="majorBidi"/>
          <w:sz w:val="24"/>
          <w:szCs w:val="24"/>
        </w:rPr>
        <w:t>43.77</w:t>
      </w:r>
      <w:r w:rsidR="00A73DCB">
        <w:rPr>
          <w:rFonts w:asciiTheme="majorBidi" w:eastAsia="Calibri" w:hAnsiTheme="majorBidi" w:cstheme="majorBidi"/>
          <w:sz w:val="24"/>
          <w:szCs w:val="24"/>
        </w:rPr>
        <w:t xml:space="preserve"> </w:t>
      </w:r>
      <w:proofErr w:type="spellStart"/>
      <w:r w:rsidR="002F1E9F">
        <w:rPr>
          <w:rFonts w:asciiTheme="majorBidi" w:eastAsia="Calibri" w:hAnsiTheme="majorBidi" w:cstheme="majorBidi"/>
          <w:sz w:val="24"/>
          <w:szCs w:val="24"/>
        </w:rPr>
        <w:t>k</w:t>
      </w:r>
      <w:r w:rsidR="00A73DCB">
        <w:rPr>
          <w:rFonts w:asciiTheme="majorBidi" w:eastAsia="Calibri" w:hAnsiTheme="majorBidi" w:cstheme="majorBidi"/>
          <w:sz w:val="24"/>
          <w:szCs w:val="24"/>
        </w:rPr>
        <w:t>N</w:t>
      </w:r>
      <w:proofErr w:type="spellEnd"/>
      <w:r w:rsidR="00A73DCB">
        <w:rPr>
          <w:rFonts w:asciiTheme="majorBidi" w:eastAsia="Calibri" w:hAnsiTheme="majorBidi" w:cstheme="majorBidi"/>
          <w:sz w:val="24"/>
          <w:szCs w:val="24"/>
        </w:rPr>
        <w:t xml:space="preserve"> load </w:t>
      </w:r>
      <w:r w:rsidR="00FB092F" w:rsidRPr="00D035AA">
        <w:rPr>
          <w:rFonts w:asciiTheme="majorBidi" w:eastAsia="Calibri" w:hAnsiTheme="majorBidi" w:cstheme="majorBidi"/>
          <w:sz w:val="24"/>
          <w:szCs w:val="24"/>
        </w:rPr>
        <w:t>and</w:t>
      </w:r>
      <w:r w:rsidR="003F0B0F" w:rsidRPr="00D035AA">
        <w:rPr>
          <w:rFonts w:asciiTheme="majorBidi" w:eastAsia="Calibri" w:hAnsiTheme="majorBidi" w:cstheme="majorBidi"/>
          <w:sz w:val="24"/>
          <w:szCs w:val="24"/>
        </w:rPr>
        <w:t xml:space="preserve"> b) ENF joint</w:t>
      </w:r>
      <w:r w:rsidR="00FB092F" w:rsidRPr="00D035AA">
        <w:rPr>
          <w:rFonts w:asciiTheme="majorBidi" w:eastAsia="Calibri" w:hAnsiTheme="majorBidi" w:cstheme="majorBidi"/>
          <w:sz w:val="24"/>
          <w:szCs w:val="24"/>
        </w:rPr>
        <w:t xml:space="preserve"> </w:t>
      </w:r>
      <w:r w:rsidR="00A73DCB">
        <w:rPr>
          <w:rFonts w:asciiTheme="majorBidi" w:eastAsia="Calibri" w:hAnsiTheme="majorBidi" w:cstheme="majorBidi"/>
          <w:sz w:val="24"/>
          <w:szCs w:val="24"/>
        </w:rPr>
        <w:t xml:space="preserve">with </w:t>
      </w:r>
      <w:r w:rsidR="000641D2">
        <w:rPr>
          <w:rFonts w:asciiTheme="majorBidi" w:eastAsia="Calibri" w:hAnsiTheme="majorBidi" w:cstheme="majorBidi"/>
          <w:sz w:val="24"/>
          <w:szCs w:val="24"/>
        </w:rPr>
        <w:t>0.8</w:t>
      </w:r>
      <w:r w:rsidR="00A73DCB">
        <w:rPr>
          <w:rFonts w:asciiTheme="majorBidi" w:eastAsia="Calibri" w:hAnsiTheme="majorBidi" w:cstheme="majorBidi"/>
          <w:sz w:val="24"/>
          <w:szCs w:val="24"/>
        </w:rPr>
        <w:t xml:space="preserve"> mm adhesive thickness </w:t>
      </w:r>
      <w:r w:rsidR="00A11497">
        <w:rPr>
          <w:rFonts w:asciiTheme="majorBidi" w:eastAsia="Calibri" w:hAnsiTheme="majorBidi" w:cstheme="majorBidi"/>
          <w:sz w:val="24"/>
          <w:szCs w:val="24"/>
        </w:rPr>
        <w:t xml:space="preserve">at </w:t>
      </w:r>
      <w:r w:rsidR="002F1E9F">
        <w:rPr>
          <w:rFonts w:asciiTheme="majorBidi" w:eastAsia="Calibri" w:hAnsiTheme="majorBidi" w:cstheme="majorBidi"/>
          <w:sz w:val="24"/>
          <w:szCs w:val="24"/>
        </w:rPr>
        <w:t>430</w:t>
      </w:r>
      <w:r w:rsidR="00A11497">
        <w:rPr>
          <w:rFonts w:asciiTheme="majorBidi" w:eastAsia="Calibri" w:hAnsiTheme="majorBidi" w:cstheme="majorBidi"/>
          <w:sz w:val="24"/>
          <w:szCs w:val="24"/>
        </w:rPr>
        <w:t xml:space="preserve"> N load using</w:t>
      </w:r>
      <w:r w:rsidRPr="00D035AA">
        <w:rPr>
          <w:rFonts w:asciiTheme="majorBidi" w:eastAsia="Calibri" w:hAnsiTheme="majorBidi" w:cstheme="majorBidi"/>
          <w:sz w:val="24"/>
          <w:szCs w:val="24"/>
        </w:rPr>
        <w:t xml:space="preserve"> CZM.</w:t>
      </w:r>
    </w:p>
    <w:p w14:paraId="6D7846DF" w14:textId="77777777" w:rsidR="009079AA" w:rsidRPr="00D035AA" w:rsidRDefault="009079AA" w:rsidP="00DB5C3B">
      <w:pPr>
        <w:spacing w:after="0"/>
        <w:jc w:val="center"/>
        <w:rPr>
          <w:rFonts w:asciiTheme="majorBidi" w:eastAsia="Calibri" w:hAnsiTheme="majorBidi" w:cstheme="majorBidi"/>
          <w:sz w:val="24"/>
          <w:szCs w:val="24"/>
        </w:rPr>
      </w:pPr>
    </w:p>
    <w:p w14:paraId="1C1E68ED" w14:textId="38C3718C" w:rsidR="000F0FFB" w:rsidRPr="00D035AA" w:rsidRDefault="009079AA" w:rsidP="00DB5C3B">
      <w:pPr>
        <w:spacing w:after="0" w:line="480" w:lineRule="auto"/>
        <w:jc w:val="both"/>
        <w:rPr>
          <w:rFonts w:ascii="Times New Roman" w:hAnsi="Times New Roman" w:cstheme="majorBidi"/>
          <w:sz w:val="24"/>
          <w:szCs w:val="24"/>
          <w:lang w:bidi="fa-IR"/>
        </w:rPr>
      </w:pPr>
      <w:r w:rsidRPr="00D035AA">
        <w:rPr>
          <w:rFonts w:asciiTheme="majorBidi" w:hAnsiTheme="majorBidi" w:cstheme="majorBidi"/>
          <w:sz w:val="24"/>
          <w:szCs w:val="24"/>
          <w:lang w:bidi="fa-IR"/>
        </w:rPr>
        <w:t xml:space="preserve">Figures 12 and 13 compare the </w:t>
      </w:r>
      <w:r w:rsidR="005D2925">
        <w:rPr>
          <w:rFonts w:asciiTheme="majorBidi" w:hAnsiTheme="majorBidi" w:cstheme="majorBidi"/>
          <w:sz w:val="24"/>
          <w:szCs w:val="24"/>
          <w:lang w:bidi="fa-IR"/>
        </w:rPr>
        <w:t xml:space="preserve">obtained </w:t>
      </w:r>
      <w:r w:rsidR="005D2925" w:rsidRPr="00D035AA">
        <w:rPr>
          <w:rFonts w:asciiTheme="majorBidi" w:hAnsiTheme="majorBidi" w:cstheme="majorBidi"/>
          <w:sz w:val="24"/>
          <w:szCs w:val="24"/>
          <w:lang w:bidi="fa-IR"/>
        </w:rPr>
        <w:t xml:space="preserve">numerical </w:t>
      </w:r>
      <w:r w:rsidR="005D2925">
        <w:rPr>
          <w:rFonts w:asciiTheme="majorBidi" w:hAnsiTheme="majorBidi" w:cstheme="majorBidi"/>
          <w:sz w:val="24"/>
          <w:szCs w:val="24"/>
          <w:lang w:bidi="fa-IR"/>
        </w:rPr>
        <w:t xml:space="preserve">FE </w:t>
      </w:r>
      <w:r w:rsidR="005D2925" w:rsidRPr="00D035AA">
        <w:rPr>
          <w:rFonts w:asciiTheme="majorBidi" w:hAnsiTheme="majorBidi" w:cstheme="majorBidi"/>
          <w:sz w:val="24"/>
          <w:szCs w:val="24"/>
          <w:lang w:bidi="fa-IR"/>
        </w:rPr>
        <w:t xml:space="preserve">load-displacement curves </w:t>
      </w:r>
      <w:r w:rsidR="005D2925">
        <w:rPr>
          <w:rFonts w:asciiTheme="majorBidi" w:hAnsiTheme="majorBidi" w:cstheme="majorBidi"/>
          <w:sz w:val="24"/>
          <w:szCs w:val="24"/>
          <w:lang w:bidi="fa-IR"/>
        </w:rPr>
        <w:t xml:space="preserve">against </w:t>
      </w:r>
      <w:r w:rsidR="002F30B3">
        <w:rPr>
          <w:rFonts w:asciiTheme="majorBidi" w:hAnsiTheme="majorBidi" w:cstheme="majorBidi"/>
          <w:sz w:val="24"/>
          <w:szCs w:val="24"/>
          <w:lang w:bidi="fa-IR"/>
        </w:rPr>
        <w:t xml:space="preserve">the </w:t>
      </w:r>
      <w:r w:rsidR="005D2925">
        <w:rPr>
          <w:rFonts w:asciiTheme="majorBidi" w:hAnsiTheme="majorBidi" w:cstheme="majorBidi"/>
          <w:sz w:val="24"/>
          <w:szCs w:val="24"/>
          <w:lang w:bidi="fa-IR"/>
        </w:rPr>
        <w:t>typical</w:t>
      </w:r>
      <w:r w:rsidR="00E42C02">
        <w:rPr>
          <w:rFonts w:asciiTheme="majorBidi" w:hAnsiTheme="majorBidi" w:cstheme="majorBidi"/>
          <w:sz w:val="24"/>
          <w:szCs w:val="24"/>
          <w:lang w:bidi="fa-IR"/>
        </w:rPr>
        <w:t xml:space="preserve"> </w:t>
      </w:r>
      <w:r w:rsidRPr="00D035AA">
        <w:rPr>
          <w:rFonts w:asciiTheme="majorBidi" w:hAnsiTheme="majorBidi" w:cstheme="majorBidi"/>
          <w:sz w:val="24"/>
          <w:szCs w:val="24"/>
          <w:lang w:bidi="fa-IR"/>
        </w:rPr>
        <w:t xml:space="preserve">experimental </w:t>
      </w:r>
      <w:r w:rsidR="002F30B3">
        <w:rPr>
          <w:rFonts w:asciiTheme="majorBidi" w:hAnsiTheme="majorBidi" w:cstheme="majorBidi"/>
          <w:sz w:val="24"/>
          <w:szCs w:val="24"/>
          <w:lang w:bidi="fa-IR"/>
        </w:rPr>
        <w:t>curves</w:t>
      </w:r>
      <w:r w:rsidR="005D2925">
        <w:rPr>
          <w:rFonts w:asciiTheme="majorBidi" w:hAnsiTheme="majorBidi" w:cstheme="majorBidi"/>
          <w:sz w:val="24"/>
          <w:szCs w:val="24"/>
          <w:lang w:bidi="fa-IR"/>
        </w:rPr>
        <w:t xml:space="preserve"> </w:t>
      </w:r>
      <w:r w:rsidRPr="00D035AA">
        <w:rPr>
          <w:rFonts w:asciiTheme="majorBidi" w:hAnsiTheme="majorBidi" w:cstheme="majorBidi"/>
          <w:sz w:val="24"/>
          <w:szCs w:val="24"/>
          <w:lang w:bidi="fa-IR"/>
        </w:rPr>
        <w:t>for the CCP and ENF joints with different adhesive thicknesses.</w:t>
      </w:r>
      <w:r w:rsidR="0050346D">
        <w:rPr>
          <w:rFonts w:asciiTheme="majorBidi" w:hAnsiTheme="majorBidi" w:cstheme="majorBidi"/>
          <w:sz w:val="24"/>
          <w:szCs w:val="24"/>
          <w:lang w:bidi="fa-IR"/>
        </w:rPr>
        <w:t xml:space="preserve"> As described in Section 4, the last point on the modelling load-displacement graph is not the failure of substrates.</w:t>
      </w:r>
      <w:r w:rsidR="00660984" w:rsidRPr="00D035AA">
        <w:rPr>
          <w:rFonts w:asciiTheme="majorBidi" w:hAnsiTheme="majorBidi" w:cstheme="majorBidi"/>
          <w:sz w:val="24"/>
          <w:szCs w:val="24"/>
          <w:lang w:bidi="fa-IR"/>
        </w:rPr>
        <w:t xml:space="preserve"> </w:t>
      </w:r>
      <w:r w:rsidR="008A37C3" w:rsidRPr="00315638">
        <w:rPr>
          <w:rFonts w:asciiTheme="majorBidi" w:hAnsiTheme="majorBidi" w:cstheme="majorBidi"/>
          <w:sz w:val="24"/>
          <w:szCs w:val="24"/>
          <w:lang w:bidi="fa-IR"/>
        </w:rPr>
        <w:t xml:space="preserve">The experimental and numerical fracture loads of </w:t>
      </w:r>
      <w:r w:rsidR="00E42C02" w:rsidRPr="00315638">
        <w:rPr>
          <w:rFonts w:asciiTheme="majorBidi" w:hAnsiTheme="majorBidi" w:cstheme="majorBidi"/>
          <w:sz w:val="24"/>
          <w:szCs w:val="24"/>
          <w:lang w:bidi="fa-IR"/>
        </w:rPr>
        <w:t xml:space="preserve">the </w:t>
      </w:r>
      <w:r w:rsidR="008A37C3" w:rsidRPr="00315638">
        <w:rPr>
          <w:rFonts w:asciiTheme="majorBidi" w:hAnsiTheme="majorBidi" w:cstheme="majorBidi"/>
          <w:sz w:val="24"/>
          <w:szCs w:val="24"/>
          <w:lang w:bidi="fa-IR"/>
        </w:rPr>
        <w:t xml:space="preserve">CCP and ENF joints </w:t>
      </w:r>
      <w:r w:rsidR="00593264" w:rsidRPr="00315638">
        <w:rPr>
          <w:rFonts w:asciiTheme="majorBidi" w:hAnsiTheme="majorBidi" w:cstheme="majorBidi"/>
          <w:sz w:val="24"/>
          <w:szCs w:val="24"/>
          <w:lang w:bidi="fa-IR"/>
        </w:rPr>
        <w:t>are</w:t>
      </w:r>
      <w:r w:rsidR="008A37C3" w:rsidRPr="00315638">
        <w:rPr>
          <w:rFonts w:asciiTheme="majorBidi" w:hAnsiTheme="majorBidi" w:cstheme="majorBidi"/>
          <w:sz w:val="24"/>
          <w:szCs w:val="24"/>
          <w:lang w:bidi="fa-IR"/>
        </w:rPr>
        <w:t xml:space="preserve"> presented in Table </w:t>
      </w:r>
      <w:r w:rsidR="00DC4A46">
        <w:rPr>
          <w:rFonts w:asciiTheme="majorBidi" w:hAnsiTheme="majorBidi" w:cstheme="majorBidi"/>
          <w:sz w:val="24"/>
          <w:szCs w:val="24"/>
          <w:lang w:bidi="fa-IR"/>
        </w:rPr>
        <w:t>5</w:t>
      </w:r>
      <w:r w:rsidR="008A37C3" w:rsidRPr="00315638">
        <w:rPr>
          <w:rFonts w:asciiTheme="majorBidi" w:hAnsiTheme="majorBidi" w:cstheme="majorBidi"/>
          <w:sz w:val="24"/>
          <w:szCs w:val="24"/>
          <w:lang w:bidi="fa-IR"/>
        </w:rPr>
        <w:t>.</w:t>
      </w:r>
      <w:r w:rsidRPr="00315638">
        <w:rPr>
          <w:rFonts w:asciiTheme="majorBidi" w:hAnsiTheme="majorBidi" w:cstheme="majorBidi"/>
          <w:sz w:val="24"/>
          <w:szCs w:val="24"/>
          <w:lang w:bidi="fa-IR"/>
        </w:rPr>
        <w:t xml:space="preserve"> </w:t>
      </w:r>
      <w:r w:rsidR="007F7D42" w:rsidRPr="00315638">
        <w:rPr>
          <w:rFonts w:asciiTheme="majorBidi" w:hAnsiTheme="majorBidi" w:cstheme="majorBidi"/>
          <w:sz w:val="24"/>
          <w:szCs w:val="24"/>
          <w:lang w:bidi="fa-IR"/>
        </w:rPr>
        <w:t>It should be noted that the average peak loads (</w:t>
      </w:r>
      <w:r w:rsidR="00731F51">
        <w:rPr>
          <w:rFonts w:asciiTheme="majorBidi" w:hAnsiTheme="majorBidi" w:cstheme="majorBidi"/>
          <w:sz w:val="24"/>
          <w:szCs w:val="24"/>
          <w:lang w:bidi="fa-IR"/>
        </w:rPr>
        <w:t xml:space="preserve">e.g. </w:t>
      </w:r>
      <w:r w:rsidR="007F7D42" w:rsidRPr="00315638">
        <w:rPr>
          <w:rFonts w:asciiTheme="majorBidi" w:hAnsiTheme="majorBidi" w:cstheme="majorBidi"/>
          <w:sz w:val="24"/>
          <w:szCs w:val="24"/>
          <w:lang w:bidi="fa-IR"/>
        </w:rPr>
        <w:t xml:space="preserve">red points in Figure 8) for CCP specimens have been reported in Table </w:t>
      </w:r>
      <w:r w:rsidR="00DC4A46">
        <w:rPr>
          <w:rFonts w:asciiTheme="majorBidi" w:hAnsiTheme="majorBidi" w:cstheme="majorBidi"/>
          <w:sz w:val="24"/>
          <w:szCs w:val="24"/>
          <w:lang w:bidi="fa-IR"/>
        </w:rPr>
        <w:t>5</w:t>
      </w:r>
      <w:r w:rsidR="007F7D42" w:rsidRPr="00315638">
        <w:rPr>
          <w:rFonts w:asciiTheme="majorBidi" w:hAnsiTheme="majorBidi" w:cstheme="majorBidi"/>
          <w:sz w:val="24"/>
          <w:szCs w:val="24"/>
          <w:lang w:bidi="fa-IR"/>
        </w:rPr>
        <w:t xml:space="preserve">. </w:t>
      </w:r>
      <w:r w:rsidRPr="00315638">
        <w:rPr>
          <w:rFonts w:asciiTheme="majorBidi" w:hAnsiTheme="majorBidi" w:cstheme="majorBidi"/>
          <w:sz w:val="24"/>
          <w:szCs w:val="24"/>
          <w:lang w:bidi="fa-IR"/>
        </w:rPr>
        <w:t>Based</w:t>
      </w:r>
      <w:r w:rsidRPr="00D035AA">
        <w:rPr>
          <w:rFonts w:asciiTheme="majorBidi" w:hAnsiTheme="majorBidi" w:cstheme="majorBidi"/>
          <w:sz w:val="24"/>
          <w:szCs w:val="24"/>
          <w:lang w:bidi="fa-IR"/>
        </w:rPr>
        <w:t xml:space="preserve"> on Figures 12</w:t>
      </w:r>
      <w:r w:rsidR="00740F0A" w:rsidRPr="00D035AA">
        <w:rPr>
          <w:rFonts w:asciiTheme="majorBidi" w:hAnsiTheme="majorBidi" w:cstheme="majorBidi"/>
          <w:sz w:val="24"/>
          <w:szCs w:val="24"/>
          <w:lang w:bidi="fa-IR"/>
        </w:rPr>
        <w:t xml:space="preserve"> and </w:t>
      </w:r>
      <w:r w:rsidRPr="00D035AA">
        <w:rPr>
          <w:rFonts w:asciiTheme="majorBidi" w:hAnsiTheme="majorBidi" w:cstheme="majorBidi"/>
          <w:sz w:val="24"/>
          <w:szCs w:val="24"/>
          <w:lang w:bidi="fa-IR"/>
        </w:rPr>
        <w:t>13</w:t>
      </w:r>
      <w:r w:rsidR="00740F0A" w:rsidRPr="00D035AA">
        <w:rPr>
          <w:rFonts w:asciiTheme="majorBidi" w:hAnsiTheme="majorBidi" w:cstheme="majorBidi"/>
          <w:sz w:val="24"/>
          <w:szCs w:val="24"/>
          <w:lang w:bidi="fa-IR"/>
        </w:rPr>
        <w:t>,</w:t>
      </w:r>
      <w:r w:rsidRPr="00D035AA">
        <w:rPr>
          <w:rFonts w:asciiTheme="majorBidi" w:hAnsiTheme="majorBidi" w:cstheme="majorBidi"/>
          <w:sz w:val="24"/>
          <w:szCs w:val="24"/>
          <w:lang w:bidi="fa-IR"/>
        </w:rPr>
        <w:t xml:space="preserve"> and Table </w:t>
      </w:r>
      <w:r w:rsidR="00DC4A46">
        <w:rPr>
          <w:rFonts w:asciiTheme="majorBidi" w:hAnsiTheme="majorBidi" w:cstheme="majorBidi"/>
          <w:sz w:val="24"/>
          <w:szCs w:val="24"/>
          <w:lang w:bidi="fa-IR"/>
        </w:rPr>
        <w:t>5</w:t>
      </w:r>
      <w:r w:rsidRPr="00D035AA">
        <w:rPr>
          <w:rFonts w:asciiTheme="majorBidi" w:hAnsiTheme="majorBidi" w:cstheme="majorBidi"/>
          <w:sz w:val="24"/>
          <w:szCs w:val="24"/>
          <w:lang w:bidi="fa-IR"/>
        </w:rPr>
        <w:t xml:space="preserve">, there is </w:t>
      </w:r>
      <w:r w:rsidR="00740F0A" w:rsidRPr="00D035AA">
        <w:rPr>
          <w:rFonts w:asciiTheme="majorBidi" w:hAnsiTheme="majorBidi" w:cstheme="majorBidi"/>
          <w:sz w:val="24"/>
          <w:szCs w:val="24"/>
          <w:lang w:bidi="fa-IR"/>
        </w:rPr>
        <w:t xml:space="preserve">a </w:t>
      </w:r>
      <w:r w:rsidRPr="00D035AA">
        <w:rPr>
          <w:rFonts w:asciiTheme="majorBidi" w:hAnsiTheme="majorBidi" w:cstheme="majorBidi"/>
          <w:sz w:val="24"/>
          <w:szCs w:val="24"/>
          <w:lang w:bidi="fa-IR"/>
        </w:rPr>
        <w:t xml:space="preserve">good agreement between </w:t>
      </w:r>
      <w:r w:rsidR="007948D0">
        <w:rPr>
          <w:rFonts w:asciiTheme="majorBidi" w:hAnsiTheme="majorBidi" w:cstheme="majorBidi"/>
          <w:sz w:val="24"/>
          <w:szCs w:val="24"/>
          <w:lang w:bidi="fa-IR"/>
        </w:rPr>
        <w:t xml:space="preserve">the </w:t>
      </w:r>
      <w:r w:rsidRPr="00D035AA">
        <w:rPr>
          <w:rFonts w:asciiTheme="majorBidi" w:hAnsiTheme="majorBidi" w:cstheme="majorBidi"/>
          <w:sz w:val="24"/>
          <w:szCs w:val="24"/>
          <w:lang w:bidi="fa-IR"/>
        </w:rPr>
        <w:t xml:space="preserve">average </w:t>
      </w:r>
      <w:r w:rsidRPr="00D035AA">
        <w:rPr>
          <w:rFonts w:ascii="Times New Roman" w:hAnsi="Times New Roman" w:cstheme="majorBidi"/>
          <w:sz w:val="24"/>
          <w:szCs w:val="24"/>
          <w:lang w:bidi="fa-IR"/>
        </w:rPr>
        <w:t xml:space="preserve">fracture loads obtained from the experimental results for the CCP specimens and those obtained by </w:t>
      </w:r>
      <w:r w:rsidR="00740F0A" w:rsidRPr="00D035AA">
        <w:rPr>
          <w:rFonts w:ascii="Times New Roman" w:hAnsi="Times New Roman" w:cstheme="majorBidi"/>
          <w:sz w:val="24"/>
          <w:szCs w:val="24"/>
          <w:lang w:bidi="fa-IR"/>
        </w:rPr>
        <w:t xml:space="preserve">the </w:t>
      </w:r>
      <w:r w:rsidRPr="00D035AA">
        <w:rPr>
          <w:rFonts w:ascii="Times New Roman" w:hAnsi="Times New Roman" w:cstheme="majorBidi"/>
          <w:sz w:val="24"/>
          <w:szCs w:val="24"/>
          <w:lang w:bidi="fa-IR"/>
        </w:rPr>
        <w:t xml:space="preserve">CZM analysis for all the three </w:t>
      </w:r>
      <w:r w:rsidR="00740F0A" w:rsidRPr="00D035AA">
        <w:rPr>
          <w:rFonts w:ascii="Times New Roman" w:hAnsi="Times New Roman" w:cstheme="majorBidi"/>
          <w:sz w:val="24"/>
          <w:szCs w:val="24"/>
          <w:lang w:bidi="fa-IR"/>
        </w:rPr>
        <w:t xml:space="preserve">tested </w:t>
      </w:r>
      <w:r w:rsidRPr="00D035AA">
        <w:rPr>
          <w:rFonts w:ascii="Times New Roman" w:hAnsi="Times New Roman" w:cstheme="majorBidi"/>
          <w:sz w:val="24"/>
          <w:szCs w:val="24"/>
          <w:lang w:bidi="fa-IR"/>
        </w:rPr>
        <w:t xml:space="preserve">adhesive thicknesses. Also, </w:t>
      </w:r>
      <w:r w:rsidR="00960706">
        <w:rPr>
          <w:rFonts w:ascii="Times New Roman" w:hAnsi="Times New Roman" w:cstheme="majorBidi"/>
          <w:sz w:val="24"/>
          <w:szCs w:val="24"/>
          <w:lang w:bidi="fa-IR"/>
        </w:rPr>
        <w:t xml:space="preserve">the fracture energy found from </w:t>
      </w:r>
      <w:r w:rsidR="00063178">
        <w:rPr>
          <w:rFonts w:ascii="Times New Roman" w:hAnsi="Times New Roman" w:cstheme="majorBidi"/>
          <w:sz w:val="24"/>
          <w:szCs w:val="24"/>
          <w:lang w:bidi="fa-IR"/>
        </w:rPr>
        <w:t xml:space="preserve">the </w:t>
      </w:r>
      <w:r w:rsidR="00F86A11" w:rsidRPr="00D035AA">
        <w:rPr>
          <w:rFonts w:ascii="Times New Roman" w:hAnsi="Times New Roman" w:cstheme="majorBidi"/>
          <w:sz w:val="24"/>
          <w:szCs w:val="24"/>
          <w:lang w:bidi="fa-IR"/>
        </w:rPr>
        <w:t xml:space="preserve">SBT </w:t>
      </w:r>
      <w:r w:rsidR="00063178">
        <w:rPr>
          <w:rFonts w:ascii="Times New Roman" w:hAnsi="Times New Roman" w:cstheme="majorBidi"/>
          <w:sz w:val="24"/>
          <w:szCs w:val="24"/>
          <w:lang w:bidi="fa-IR"/>
        </w:rPr>
        <w:t xml:space="preserve">data reduction method </w:t>
      </w:r>
      <w:r w:rsidR="00F86A11" w:rsidRPr="00D035AA">
        <w:rPr>
          <w:rFonts w:ascii="Times New Roman" w:hAnsi="Times New Roman" w:cstheme="majorBidi"/>
          <w:sz w:val="24"/>
          <w:szCs w:val="24"/>
          <w:lang w:bidi="fa-IR"/>
        </w:rPr>
        <w:lastRenderedPageBreak/>
        <w:t>give</w:t>
      </w:r>
      <w:r w:rsidR="00960706">
        <w:rPr>
          <w:rFonts w:ascii="Times New Roman" w:hAnsi="Times New Roman" w:cstheme="majorBidi"/>
          <w:sz w:val="24"/>
          <w:szCs w:val="24"/>
          <w:lang w:bidi="fa-IR"/>
        </w:rPr>
        <w:t>s</w:t>
      </w:r>
      <w:r w:rsidR="00F86A11" w:rsidRPr="00D035AA">
        <w:rPr>
          <w:rFonts w:ascii="Times New Roman" w:hAnsi="Times New Roman" w:cstheme="majorBidi"/>
          <w:sz w:val="24"/>
          <w:szCs w:val="24"/>
          <w:lang w:bidi="fa-IR"/>
        </w:rPr>
        <w:t xml:space="preserve"> estimations</w:t>
      </w:r>
      <w:r w:rsidR="00917461">
        <w:rPr>
          <w:rFonts w:ascii="Times New Roman" w:hAnsi="Times New Roman" w:cstheme="majorBidi"/>
          <w:sz w:val="24"/>
          <w:szCs w:val="24"/>
          <w:lang w:bidi="fa-IR"/>
        </w:rPr>
        <w:t xml:space="preserve"> </w:t>
      </w:r>
      <w:r w:rsidR="009B0825">
        <w:rPr>
          <w:rFonts w:ascii="Times New Roman" w:hAnsi="Times New Roman" w:cstheme="majorBidi"/>
          <w:sz w:val="24"/>
          <w:szCs w:val="24"/>
          <w:lang w:bidi="fa-IR"/>
        </w:rPr>
        <w:t>closer t</w:t>
      </w:r>
      <w:r w:rsidR="00917461">
        <w:rPr>
          <w:rFonts w:ascii="Times New Roman" w:hAnsi="Times New Roman" w:cstheme="majorBidi"/>
          <w:sz w:val="24"/>
          <w:szCs w:val="24"/>
          <w:lang w:bidi="fa-IR"/>
        </w:rPr>
        <w:t>o the experimental results</w:t>
      </w:r>
      <w:r w:rsidR="00960706">
        <w:rPr>
          <w:rFonts w:ascii="Times New Roman" w:hAnsi="Times New Roman" w:cstheme="majorBidi"/>
          <w:sz w:val="24"/>
          <w:szCs w:val="24"/>
          <w:lang w:bidi="fa-IR"/>
        </w:rPr>
        <w:t xml:space="preserve"> when </w:t>
      </w:r>
      <w:r w:rsidR="00917461">
        <w:rPr>
          <w:rFonts w:ascii="Times New Roman" w:hAnsi="Times New Roman" w:cstheme="majorBidi"/>
          <w:sz w:val="24"/>
          <w:szCs w:val="24"/>
          <w:lang w:bidi="fa-IR"/>
        </w:rPr>
        <w:t xml:space="preserve">it is used in the FE modeling compared to the CCM </w:t>
      </w:r>
      <w:r w:rsidR="00063178">
        <w:rPr>
          <w:rFonts w:ascii="Times New Roman" w:hAnsi="Times New Roman" w:cstheme="majorBidi"/>
          <w:sz w:val="24"/>
          <w:szCs w:val="24"/>
          <w:lang w:bidi="fa-IR"/>
        </w:rPr>
        <w:t>data reduction method</w:t>
      </w:r>
      <w:r w:rsidR="00F86A11" w:rsidRPr="00D035AA">
        <w:rPr>
          <w:rFonts w:ascii="Times New Roman" w:hAnsi="Times New Roman" w:cstheme="majorBidi"/>
          <w:sz w:val="24"/>
          <w:szCs w:val="24"/>
          <w:lang w:bidi="fa-IR"/>
        </w:rPr>
        <w:t>.</w:t>
      </w:r>
    </w:p>
    <w:p w14:paraId="485092D4" w14:textId="561DA4F5" w:rsidR="00137CD7" w:rsidRPr="00D035AA" w:rsidRDefault="00137CD7" w:rsidP="00DB5C3B">
      <w:pPr>
        <w:spacing w:after="0"/>
        <w:rPr>
          <w:rFonts w:asciiTheme="majorBidi" w:eastAsia="Calibri" w:hAnsiTheme="majorBidi" w:cstheme="majorBidi"/>
          <w:sz w:val="24"/>
          <w:szCs w:val="24"/>
        </w:rPr>
      </w:pPr>
    </w:p>
    <w:p w14:paraId="4A4E31F4" w14:textId="34DF4D82" w:rsidR="00137CD7" w:rsidRPr="00D035AA" w:rsidRDefault="00137CD7" w:rsidP="00DB5C3B">
      <w:pPr>
        <w:spacing w:after="0"/>
        <w:jc w:val="center"/>
        <w:rPr>
          <w:rFonts w:asciiTheme="majorBidi" w:eastAsia="Calibr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092C63" w:rsidRPr="00D035AA" w14:paraId="53D44F07" w14:textId="77777777" w:rsidTr="00583AD1">
        <w:tc>
          <w:tcPr>
            <w:tcW w:w="4535" w:type="dxa"/>
          </w:tcPr>
          <w:p w14:paraId="3470AFCB" w14:textId="429927B5" w:rsidR="00137CD7" w:rsidRPr="00D035AA" w:rsidRDefault="00F077A2" w:rsidP="00DB5C3B">
            <w:pPr>
              <w:spacing w:after="0"/>
              <w:rPr>
                <w:rFonts w:asciiTheme="majorBidi" w:eastAsia="Calibri" w:hAnsiTheme="majorBidi" w:cstheme="majorBidi"/>
                <w:sz w:val="24"/>
                <w:szCs w:val="24"/>
              </w:rPr>
            </w:pPr>
            <w:r w:rsidRPr="00D035AA">
              <w:rPr>
                <w:rFonts w:asciiTheme="majorBidi" w:eastAsia="Calibri" w:hAnsiTheme="majorBidi" w:cstheme="majorBidi"/>
                <w:noProof/>
                <w:sz w:val="24"/>
                <w:szCs w:val="24"/>
                <w:lang w:eastAsia="en-US"/>
              </w:rPr>
              <w:drawing>
                <wp:inline distT="0" distB="0" distL="0" distR="0" wp14:anchorId="008FB395" wp14:editId="5430BADE">
                  <wp:extent cx="2779776" cy="2093976"/>
                  <wp:effectExtent l="0" t="0" r="1905" b="1905"/>
                  <wp:docPr id="112" name="Pictur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a:extLst>
                              <a:ext uri="{28A0092B-C50C-407E-A947-70E740481C1C}">
                                <a14:useLocalDpi xmlns:a14="http://schemas.microsoft.com/office/drawing/2010/main" val="0"/>
                              </a:ext>
                            </a:extLst>
                          </a:blip>
                          <a:srcRect t="2948" r="6408"/>
                          <a:stretch/>
                        </pic:blipFill>
                        <pic:spPr bwMode="auto">
                          <a:xfrm>
                            <a:off x="0" y="0"/>
                            <a:ext cx="2779776" cy="209397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5" w:type="dxa"/>
          </w:tcPr>
          <w:p w14:paraId="6214D24A" w14:textId="7E041106" w:rsidR="00137CD7" w:rsidRPr="00D035AA" w:rsidRDefault="00970741" w:rsidP="00DB5C3B">
            <w:pPr>
              <w:spacing w:after="0"/>
              <w:rPr>
                <w:rFonts w:asciiTheme="majorBidi" w:eastAsia="Calibri" w:hAnsiTheme="majorBidi" w:cstheme="majorBidi"/>
                <w:sz w:val="24"/>
                <w:szCs w:val="24"/>
              </w:rPr>
            </w:pPr>
            <w:r w:rsidRPr="00D035AA">
              <w:rPr>
                <w:rFonts w:asciiTheme="majorBidi" w:eastAsia="Calibri" w:hAnsiTheme="majorBidi" w:cstheme="majorBidi"/>
                <w:noProof/>
                <w:sz w:val="24"/>
                <w:szCs w:val="24"/>
                <w:lang w:eastAsia="en-US"/>
              </w:rPr>
              <w:drawing>
                <wp:inline distT="0" distB="0" distL="0" distR="0" wp14:anchorId="189EFD51" wp14:editId="74E9BA7B">
                  <wp:extent cx="2781300" cy="2095500"/>
                  <wp:effectExtent l="0" t="0" r="0" b="0"/>
                  <wp:docPr id="111" name="Pictur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a:extLst>
                              <a:ext uri="{28A0092B-C50C-407E-A947-70E740481C1C}">
                                <a14:useLocalDpi xmlns:a14="http://schemas.microsoft.com/office/drawing/2010/main" val="0"/>
                              </a:ext>
                            </a:extLst>
                          </a:blip>
                          <a:srcRect l="3308" r="6060"/>
                          <a:stretch/>
                        </pic:blipFill>
                        <pic:spPr bwMode="auto">
                          <a:xfrm>
                            <a:off x="0" y="0"/>
                            <a:ext cx="2782031" cy="20960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2C63" w:rsidRPr="00D035AA" w14:paraId="5776D029" w14:textId="77777777" w:rsidTr="00583AD1">
        <w:tc>
          <w:tcPr>
            <w:tcW w:w="4535" w:type="dxa"/>
          </w:tcPr>
          <w:p w14:paraId="12E899D6" w14:textId="2973AC05" w:rsidR="00137CD7" w:rsidRPr="00D035AA" w:rsidRDefault="00137CD7" w:rsidP="00DB5C3B">
            <w:pPr>
              <w:pStyle w:val="ListParagraph"/>
              <w:numPr>
                <w:ilvl w:val="0"/>
                <w:numId w:val="34"/>
              </w:numPr>
              <w:spacing w:after="0"/>
              <w:rPr>
                <w:rFonts w:asciiTheme="majorBidi" w:eastAsia="Calibri" w:hAnsiTheme="majorBidi" w:cstheme="majorBidi"/>
                <w:sz w:val="24"/>
                <w:szCs w:val="24"/>
              </w:rPr>
            </w:pPr>
          </w:p>
        </w:tc>
        <w:tc>
          <w:tcPr>
            <w:tcW w:w="4535" w:type="dxa"/>
          </w:tcPr>
          <w:p w14:paraId="00625580" w14:textId="53E3706A" w:rsidR="00137CD7" w:rsidRPr="00D035AA" w:rsidRDefault="000B6419" w:rsidP="00DB5C3B">
            <w:pPr>
              <w:spacing w:after="0"/>
              <w:rPr>
                <w:rFonts w:asciiTheme="majorBidi" w:eastAsia="Calibri" w:hAnsiTheme="majorBidi" w:cstheme="majorBidi"/>
                <w:sz w:val="24"/>
                <w:szCs w:val="24"/>
              </w:rPr>
            </w:pPr>
            <w:r w:rsidRPr="00D035AA">
              <w:rPr>
                <w:rFonts w:asciiTheme="majorBidi" w:eastAsia="Calibri" w:hAnsiTheme="majorBidi" w:cstheme="majorBidi"/>
                <w:sz w:val="24"/>
                <w:szCs w:val="24"/>
              </w:rPr>
              <w:t xml:space="preserve">                            (b)</w:t>
            </w:r>
          </w:p>
        </w:tc>
      </w:tr>
      <w:tr w:rsidR="000B6419" w:rsidRPr="00D035AA" w14:paraId="4D2AF254" w14:textId="77777777" w:rsidTr="00583AD1">
        <w:tc>
          <w:tcPr>
            <w:tcW w:w="9070" w:type="dxa"/>
            <w:gridSpan w:val="2"/>
          </w:tcPr>
          <w:p w14:paraId="1D5DD7C2" w14:textId="4237B7B1" w:rsidR="0026770C" w:rsidRPr="00D035AA" w:rsidRDefault="00CF5ED8" w:rsidP="00DB5C3B">
            <w:pPr>
              <w:spacing w:after="0"/>
              <w:jc w:val="center"/>
              <w:rPr>
                <w:rFonts w:asciiTheme="majorBidi" w:eastAsia="Calibri" w:hAnsiTheme="majorBidi" w:cstheme="majorBidi"/>
                <w:sz w:val="24"/>
                <w:szCs w:val="24"/>
              </w:rPr>
            </w:pPr>
            <w:r>
              <w:rPr>
                <w:rFonts w:asciiTheme="majorBidi" w:eastAsia="Calibri" w:hAnsiTheme="majorBidi" w:cstheme="majorBidi"/>
                <w:noProof/>
                <w:sz w:val="24"/>
                <w:szCs w:val="24"/>
                <w:lang w:eastAsia="en-US"/>
              </w:rPr>
              <w:drawing>
                <wp:inline distT="0" distB="0" distL="0" distR="0" wp14:anchorId="4EA21B4E" wp14:editId="5EB95D4D">
                  <wp:extent cx="3419475" cy="2093259"/>
                  <wp:effectExtent l="0" t="0" r="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36638" cy="2103766"/>
                          </a:xfrm>
                          <a:prstGeom prst="rect">
                            <a:avLst/>
                          </a:prstGeom>
                          <a:noFill/>
                        </pic:spPr>
                      </pic:pic>
                    </a:graphicData>
                  </a:graphic>
                </wp:inline>
              </w:drawing>
            </w:r>
          </w:p>
          <w:p w14:paraId="0739ED0F" w14:textId="77777777" w:rsidR="0026770C" w:rsidRPr="00D035AA" w:rsidRDefault="0026770C" w:rsidP="00DB5C3B">
            <w:pPr>
              <w:spacing w:after="0"/>
              <w:rPr>
                <w:rFonts w:asciiTheme="majorBidi" w:eastAsia="Calibri" w:hAnsiTheme="majorBidi" w:cstheme="majorBidi"/>
                <w:sz w:val="24"/>
                <w:szCs w:val="24"/>
              </w:rPr>
            </w:pPr>
            <w:r w:rsidRPr="00D035AA">
              <w:rPr>
                <w:rFonts w:asciiTheme="majorBidi" w:eastAsia="Calibri" w:hAnsiTheme="majorBidi" w:cstheme="majorBidi"/>
                <w:sz w:val="24"/>
                <w:szCs w:val="24"/>
              </w:rPr>
              <w:t xml:space="preserve">                                                                  (c)</w:t>
            </w:r>
          </w:p>
          <w:p w14:paraId="71C928B1" w14:textId="4AB543A9" w:rsidR="00546BB3" w:rsidRPr="00D035AA" w:rsidRDefault="00546BB3" w:rsidP="00DB5C3B">
            <w:pPr>
              <w:pStyle w:val="1"/>
              <w:numPr>
                <w:ilvl w:val="0"/>
                <w:numId w:val="0"/>
              </w:numPr>
              <w:bidi w:val="0"/>
              <w:spacing w:line="360" w:lineRule="auto"/>
              <w:jc w:val="center"/>
              <w:rPr>
                <w:b w:val="0"/>
                <w:bCs w:val="0"/>
                <w:sz w:val="24"/>
                <w:szCs w:val="24"/>
              </w:rPr>
            </w:pPr>
            <w:r w:rsidRPr="00D035AA">
              <w:rPr>
                <w:b w:val="0"/>
                <w:bCs w:val="0"/>
                <w:sz w:val="24"/>
                <w:szCs w:val="24"/>
              </w:rPr>
              <w:t xml:space="preserve">Figure 12- </w:t>
            </w:r>
            <w:r w:rsidR="001E7909" w:rsidRPr="00D035AA">
              <w:rPr>
                <w:b w:val="0"/>
                <w:bCs w:val="0"/>
                <w:sz w:val="24"/>
                <w:szCs w:val="24"/>
              </w:rPr>
              <w:t>Load-displacement curves</w:t>
            </w:r>
            <w:r w:rsidRPr="00D035AA">
              <w:rPr>
                <w:b w:val="0"/>
                <w:bCs w:val="0"/>
                <w:sz w:val="24"/>
                <w:szCs w:val="24"/>
              </w:rPr>
              <w:t xml:space="preserve"> using CZM </w:t>
            </w:r>
            <w:r w:rsidR="006642F9">
              <w:rPr>
                <w:b w:val="0"/>
                <w:bCs w:val="0"/>
                <w:sz w:val="24"/>
                <w:szCs w:val="24"/>
              </w:rPr>
              <w:t xml:space="preserve">modelling </w:t>
            </w:r>
            <w:r w:rsidRPr="00D035AA">
              <w:rPr>
                <w:b w:val="0"/>
                <w:bCs w:val="0"/>
                <w:sz w:val="24"/>
                <w:szCs w:val="24"/>
              </w:rPr>
              <w:t xml:space="preserve">compared with the experimental results for </w:t>
            </w:r>
            <w:r w:rsidR="006A3800">
              <w:rPr>
                <w:b w:val="0"/>
                <w:bCs w:val="0"/>
                <w:sz w:val="24"/>
                <w:szCs w:val="24"/>
              </w:rPr>
              <w:t xml:space="preserve">the </w:t>
            </w:r>
            <w:r w:rsidRPr="00D035AA">
              <w:rPr>
                <w:b w:val="0"/>
                <w:bCs w:val="0"/>
                <w:sz w:val="24"/>
                <w:szCs w:val="24"/>
              </w:rPr>
              <w:t>CCP joints</w:t>
            </w:r>
            <w:r w:rsidR="001E7909" w:rsidRPr="00D035AA">
              <w:rPr>
                <w:b w:val="0"/>
                <w:bCs w:val="0"/>
                <w:sz w:val="24"/>
                <w:szCs w:val="24"/>
              </w:rPr>
              <w:t xml:space="preserve"> with a) 0.2 mm, b) 0.4mm and c) 0.8mm adhesive thickness</w:t>
            </w:r>
            <w:r w:rsidRPr="00D035AA">
              <w:rPr>
                <w:b w:val="0"/>
                <w:bCs w:val="0"/>
                <w:sz w:val="24"/>
                <w:szCs w:val="24"/>
              </w:rPr>
              <w:t>.</w:t>
            </w:r>
          </w:p>
        </w:tc>
      </w:tr>
    </w:tbl>
    <w:p w14:paraId="75AD5555" w14:textId="15AF874E" w:rsidR="00137CD7" w:rsidRPr="00D035AA" w:rsidRDefault="00137CD7" w:rsidP="00DB5C3B">
      <w:pPr>
        <w:spacing w:after="0"/>
        <w:jc w:val="center"/>
        <w:rPr>
          <w:rFonts w:asciiTheme="majorBidi" w:eastAsia="Calibri" w:hAnsiTheme="majorBidi" w:cstheme="majorBidi"/>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92439E" w:rsidRPr="00D035AA" w14:paraId="552078BD" w14:textId="77777777" w:rsidTr="00F83255">
        <w:tc>
          <w:tcPr>
            <w:tcW w:w="4643" w:type="dxa"/>
          </w:tcPr>
          <w:p w14:paraId="336DF054" w14:textId="6D60A3EB" w:rsidR="00546BB3" w:rsidRPr="00D035AA" w:rsidRDefault="00EB3099" w:rsidP="00DB5C3B">
            <w:pPr>
              <w:spacing w:after="0"/>
              <w:rPr>
                <w:rFonts w:asciiTheme="majorBidi" w:eastAsia="Calibri" w:hAnsiTheme="majorBidi" w:cstheme="majorBidi"/>
                <w:sz w:val="24"/>
                <w:szCs w:val="24"/>
              </w:rPr>
            </w:pPr>
            <w:r>
              <w:rPr>
                <w:rFonts w:asciiTheme="majorBidi" w:eastAsia="Calibri" w:hAnsiTheme="majorBidi" w:cstheme="majorBidi"/>
                <w:noProof/>
                <w:sz w:val="24"/>
                <w:szCs w:val="24"/>
                <w:lang w:eastAsia="en-US"/>
              </w:rPr>
              <w:lastRenderedPageBreak/>
              <w:drawing>
                <wp:inline distT="0" distB="0" distL="0" distR="0" wp14:anchorId="375D02CA" wp14:editId="780439B6">
                  <wp:extent cx="2790000" cy="2131200"/>
                  <wp:effectExtent l="0" t="0" r="0" b="2540"/>
                  <wp:docPr id="106" name="Pictur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1">
                            <a:extLst>
                              <a:ext uri="{28A0092B-C50C-407E-A947-70E740481C1C}">
                                <a14:useLocalDpi xmlns:a14="http://schemas.microsoft.com/office/drawing/2010/main" val="0"/>
                              </a:ext>
                            </a:extLst>
                          </a:blip>
                          <a:srcRect l="3671" t="2377" r="7999" b="4552"/>
                          <a:stretch/>
                        </pic:blipFill>
                        <pic:spPr bwMode="auto">
                          <a:xfrm>
                            <a:off x="0" y="0"/>
                            <a:ext cx="2790000" cy="213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3" w:type="dxa"/>
          </w:tcPr>
          <w:p w14:paraId="1BA99E09" w14:textId="16BD0670" w:rsidR="00546BB3" w:rsidRPr="00D035AA" w:rsidRDefault="00C02ADB" w:rsidP="00DB5C3B">
            <w:pPr>
              <w:spacing w:after="0"/>
              <w:rPr>
                <w:rFonts w:asciiTheme="majorBidi" w:eastAsia="Calibri" w:hAnsiTheme="majorBidi" w:cstheme="majorBidi"/>
                <w:sz w:val="24"/>
                <w:szCs w:val="24"/>
              </w:rPr>
            </w:pPr>
            <w:r>
              <w:rPr>
                <w:rFonts w:asciiTheme="majorBidi" w:eastAsia="Calibri" w:hAnsiTheme="majorBidi" w:cstheme="majorBidi"/>
                <w:noProof/>
                <w:sz w:val="24"/>
                <w:szCs w:val="24"/>
                <w:lang w:eastAsia="en-US"/>
              </w:rPr>
              <w:drawing>
                <wp:inline distT="0" distB="0" distL="0" distR="0" wp14:anchorId="78D887A4" wp14:editId="399D6FF1">
                  <wp:extent cx="2790000" cy="2131200"/>
                  <wp:effectExtent l="0" t="0" r="0" b="2540"/>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2">
                            <a:extLst>
                              <a:ext uri="{28A0092B-C50C-407E-A947-70E740481C1C}">
                                <a14:useLocalDpi xmlns:a14="http://schemas.microsoft.com/office/drawing/2010/main" val="0"/>
                              </a:ext>
                            </a:extLst>
                          </a:blip>
                          <a:srcRect l="4359" t="2377" r="7998" b="4212"/>
                          <a:stretch/>
                        </pic:blipFill>
                        <pic:spPr bwMode="auto">
                          <a:xfrm>
                            <a:off x="0" y="0"/>
                            <a:ext cx="2790000" cy="21312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2439E" w:rsidRPr="00D035AA" w14:paraId="68BAC18D" w14:textId="77777777" w:rsidTr="00F83255">
        <w:tc>
          <w:tcPr>
            <w:tcW w:w="4643" w:type="dxa"/>
          </w:tcPr>
          <w:p w14:paraId="59C4D0B6" w14:textId="77777777" w:rsidR="00546BB3" w:rsidRPr="00D035AA" w:rsidRDefault="00546BB3" w:rsidP="00DB5C3B">
            <w:pPr>
              <w:pStyle w:val="ListParagraph"/>
              <w:numPr>
                <w:ilvl w:val="0"/>
                <w:numId w:val="35"/>
              </w:numPr>
              <w:spacing w:after="0"/>
              <w:rPr>
                <w:rFonts w:asciiTheme="majorBidi" w:eastAsia="Calibri" w:hAnsiTheme="majorBidi" w:cstheme="majorBidi"/>
                <w:sz w:val="24"/>
                <w:szCs w:val="24"/>
              </w:rPr>
            </w:pPr>
          </w:p>
        </w:tc>
        <w:tc>
          <w:tcPr>
            <w:tcW w:w="4643" w:type="dxa"/>
          </w:tcPr>
          <w:p w14:paraId="6E87BF17" w14:textId="77777777" w:rsidR="00546BB3" w:rsidRPr="00D035AA" w:rsidRDefault="00546BB3" w:rsidP="00DB5C3B">
            <w:pPr>
              <w:spacing w:after="0"/>
              <w:rPr>
                <w:rFonts w:asciiTheme="majorBidi" w:eastAsia="Calibri" w:hAnsiTheme="majorBidi" w:cstheme="majorBidi"/>
                <w:sz w:val="24"/>
                <w:szCs w:val="24"/>
              </w:rPr>
            </w:pPr>
            <w:r w:rsidRPr="00D035AA">
              <w:rPr>
                <w:rFonts w:asciiTheme="majorBidi" w:eastAsia="Calibri" w:hAnsiTheme="majorBidi" w:cstheme="majorBidi"/>
                <w:sz w:val="24"/>
                <w:szCs w:val="24"/>
              </w:rPr>
              <w:t xml:space="preserve">                            (b)</w:t>
            </w:r>
          </w:p>
        </w:tc>
      </w:tr>
      <w:tr w:rsidR="00546BB3" w:rsidRPr="00D035AA" w14:paraId="20F07942" w14:textId="77777777" w:rsidTr="00F83255">
        <w:tc>
          <w:tcPr>
            <w:tcW w:w="9286" w:type="dxa"/>
            <w:gridSpan w:val="2"/>
          </w:tcPr>
          <w:p w14:paraId="5FA02326" w14:textId="5670A7D7" w:rsidR="00546BB3" w:rsidRPr="00D035AA" w:rsidRDefault="00305ABB" w:rsidP="00DB5C3B">
            <w:pPr>
              <w:spacing w:after="0"/>
              <w:jc w:val="center"/>
              <w:rPr>
                <w:rFonts w:asciiTheme="majorBidi" w:eastAsia="Calibri" w:hAnsiTheme="majorBidi" w:cstheme="majorBidi"/>
                <w:sz w:val="24"/>
                <w:szCs w:val="24"/>
              </w:rPr>
            </w:pPr>
            <w:r>
              <w:rPr>
                <w:rFonts w:asciiTheme="majorBidi" w:eastAsia="Calibri" w:hAnsiTheme="majorBidi" w:cstheme="majorBidi"/>
                <w:noProof/>
                <w:sz w:val="24"/>
                <w:szCs w:val="24"/>
                <w:lang w:eastAsia="en-US"/>
              </w:rPr>
              <w:drawing>
                <wp:inline distT="0" distB="0" distL="0" distR="0" wp14:anchorId="4EC59F33" wp14:editId="7C122B20">
                  <wp:extent cx="2790000" cy="2131200"/>
                  <wp:effectExtent l="0" t="0" r="0" b="2540"/>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l="3900" t="1698" r="7082" b="4212"/>
                          <a:stretch/>
                        </pic:blipFill>
                        <pic:spPr bwMode="auto">
                          <a:xfrm>
                            <a:off x="0" y="0"/>
                            <a:ext cx="2790000" cy="2131200"/>
                          </a:xfrm>
                          <a:prstGeom prst="rect">
                            <a:avLst/>
                          </a:prstGeom>
                          <a:noFill/>
                          <a:ln>
                            <a:noFill/>
                          </a:ln>
                          <a:extLst>
                            <a:ext uri="{53640926-AAD7-44D8-BBD7-CCE9431645EC}">
                              <a14:shadowObscured xmlns:a14="http://schemas.microsoft.com/office/drawing/2010/main"/>
                            </a:ext>
                          </a:extLst>
                        </pic:spPr>
                      </pic:pic>
                    </a:graphicData>
                  </a:graphic>
                </wp:inline>
              </w:drawing>
            </w:r>
          </w:p>
          <w:p w14:paraId="1D715C59" w14:textId="162128F4" w:rsidR="00546BB3" w:rsidRPr="00D035AA" w:rsidRDefault="00546BB3" w:rsidP="00DB5C3B">
            <w:pPr>
              <w:spacing w:after="0"/>
              <w:jc w:val="center"/>
              <w:rPr>
                <w:rFonts w:asciiTheme="majorBidi" w:eastAsia="Calibri" w:hAnsiTheme="majorBidi" w:cstheme="majorBidi"/>
                <w:sz w:val="24"/>
                <w:szCs w:val="24"/>
              </w:rPr>
            </w:pPr>
            <w:r w:rsidRPr="00D035AA">
              <w:rPr>
                <w:rFonts w:asciiTheme="majorBidi" w:eastAsia="Calibri" w:hAnsiTheme="majorBidi" w:cstheme="majorBidi"/>
                <w:sz w:val="24"/>
                <w:szCs w:val="24"/>
              </w:rPr>
              <w:t>(c)</w:t>
            </w:r>
          </w:p>
        </w:tc>
      </w:tr>
    </w:tbl>
    <w:p w14:paraId="0A5BC3ED" w14:textId="7CD7E872" w:rsidR="002D7189" w:rsidRPr="00D035AA" w:rsidRDefault="001E7909" w:rsidP="00DB5C3B">
      <w:pPr>
        <w:pStyle w:val="1"/>
        <w:numPr>
          <w:ilvl w:val="0"/>
          <w:numId w:val="0"/>
        </w:numPr>
        <w:bidi w:val="0"/>
        <w:spacing w:line="360" w:lineRule="auto"/>
        <w:jc w:val="center"/>
        <w:rPr>
          <w:b w:val="0"/>
          <w:bCs w:val="0"/>
          <w:sz w:val="24"/>
          <w:szCs w:val="24"/>
        </w:rPr>
      </w:pPr>
      <w:r w:rsidRPr="00FB72D9">
        <w:rPr>
          <w:b w:val="0"/>
          <w:bCs w:val="0"/>
          <w:sz w:val="24"/>
          <w:szCs w:val="24"/>
        </w:rPr>
        <w:t>Figure 13- Load-displacement curves using CZM compared with the experimental results for ENF joints with a) 0.2 mm, b) 0.4mm and c) 0.8mm adhesive thickness</w:t>
      </w:r>
      <w:r w:rsidRPr="00D035AA">
        <w:rPr>
          <w:b w:val="0"/>
          <w:bCs w:val="0"/>
          <w:sz w:val="24"/>
          <w:szCs w:val="24"/>
        </w:rPr>
        <w:t>.</w:t>
      </w:r>
    </w:p>
    <w:p w14:paraId="474E2F08" w14:textId="77777777" w:rsidR="00D36B54" w:rsidRPr="00D035AA" w:rsidRDefault="00D36B54" w:rsidP="00DB5C3B">
      <w:pPr>
        <w:pStyle w:val="1"/>
        <w:numPr>
          <w:ilvl w:val="0"/>
          <w:numId w:val="0"/>
        </w:numPr>
        <w:bidi w:val="0"/>
        <w:spacing w:line="360" w:lineRule="auto"/>
        <w:rPr>
          <w:b w:val="0"/>
          <w:bCs w:val="0"/>
          <w:sz w:val="24"/>
          <w:szCs w:val="24"/>
        </w:rPr>
      </w:pPr>
    </w:p>
    <w:p w14:paraId="4F798BE3" w14:textId="3CE7E54C" w:rsidR="005B060D" w:rsidRPr="00D035AA" w:rsidRDefault="00D36B54" w:rsidP="00DB5C3B">
      <w:pPr>
        <w:pStyle w:val="ae"/>
        <w:bidi w:val="0"/>
        <w:spacing w:line="480" w:lineRule="auto"/>
        <w:ind w:firstLine="0"/>
        <w:rPr>
          <w:sz w:val="24"/>
          <w:szCs w:val="24"/>
        </w:rPr>
      </w:pPr>
      <w:r w:rsidRPr="00D035AA">
        <w:rPr>
          <w:sz w:val="24"/>
          <w:szCs w:val="24"/>
        </w:rPr>
        <w:t xml:space="preserve">Table </w:t>
      </w:r>
      <w:r w:rsidR="00DC4A46">
        <w:rPr>
          <w:sz w:val="24"/>
          <w:szCs w:val="24"/>
        </w:rPr>
        <w:t>5</w:t>
      </w:r>
      <w:r w:rsidRPr="00D035AA">
        <w:rPr>
          <w:sz w:val="24"/>
          <w:szCs w:val="24"/>
        </w:rPr>
        <w:t xml:space="preserve">- Predicted failure load using CZM compared with the average experimental fracture loads for </w:t>
      </w:r>
      <w:r w:rsidR="00E97F47">
        <w:rPr>
          <w:sz w:val="24"/>
          <w:szCs w:val="24"/>
        </w:rPr>
        <w:t xml:space="preserve">the </w:t>
      </w:r>
      <w:r w:rsidRPr="00D035AA">
        <w:rPr>
          <w:sz w:val="24"/>
          <w:szCs w:val="24"/>
        </w:rPr>
        <w:t xml:space="preserve">CCP and ENF joints and different adhesive </w:t>
      </w:r>
      <w:r w:rsidR="00734321" w:rsidRPr="00D035AA">
        <w:rPr>
          <w:sz w:val="24"/>
          <w:szCs w:val="24"/>
        </w:rPr>
        <w:t>thicknesses</w:t>
      </w:r>
    </w:p>
    <w:tbl>
      <w:tblPr>
        <w:tblStyle w:val="TableGrid"/>
        <w:tblW w:w="0" w:type="auto"/>
        <w:jc w:val="center"/>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85"/>
        <w:gridCol w:w="1303"/>
        <w:gridCol w:w="669"/>
        <w:gridCol w:w="919"/>
        <w:gridCol w:w="1159"/>
        <w:gridCol w:w="766"/>
        <w:gridCol w:w="681"/>
        <w:gridCol w:w="1242"/>
        <w:gridCol w:w="669"/>
      </w:tblGrid>
      <w:tr w:rsidR="003F4B49" w:rsidRPr="00D035AA" w14:paraId="4D546551" w14:textId="673CECCA" w:rsidTr="0099152F">
        <w:trPr>
          <w:jc w:val="center"/>
        </w:trPr>
        <w:tc>
          <w:tcPr>
            <w:tcW w:w="3876" w:type="dxa"/>
            <w:gridSpan w:val="4"/>
            <w:vMerge w:val="restart"/>
            <w:vAlign w:val="center"/>
          </w:tcPr>
          <w:p w14:paraId="30DEFE97" w14:textId="53F69475" w:rsidR="003F4B49" w:rsidRPr="00D035AA" w:rsidRDefault="003F4B49" w:rsidP="0099152F">
            <w:pPr>
              <w:pStyle w:val="1"/>
              <w:numPr>
                <w:ilvl w:val="0"/>
                <w:numId w:val="0"/>
              </w:numPr>
              <w:bidi w:val="0"/>
              <w:spacing w:line="276" w:lineRule="auto"/>
              <w:jc w:val="center"/>
              <w:rPr>
                <w:b w:val="0"/>
                <w:bCs w:val="0"/>
                <w:sz w:val="20"/>
              </w:rPr>
            </w:pPr>
            <w:r w:rsidRPr="00D035AA">
              <w:rPr>
                <w:b w:val="0"/>
                <w:bCs w:val="0"/>
                <w:sz w:val="24"/>
                <w:szCs w:val="24"/>
              </w:rPr>
              <w:t>CCP</w:t>
            </w:r>
          </w:p>
        </w:tc>
        <w:tc>
          <w:tcPr>
            <w:tcW w:w="4517" w:type="dxa"/>
            <w:gridSpan w:val="5"/>
            <w:vAlign w:val="center"/>
          </w:tcPr>
          <w:p w14:paraId="002AC3B0" w14:textId="0881CD50" w:rsidR="003F4B49" w:rsidRPr="00D035AA" w:rsidRDefault="003F4B49" w:rsidP="0099152F">
            <w:pPr>
              <w:pStyle w:val="1"/>
              <w:numPr>
                <w:ilvl w:val="0"/>
                <w:numId w:val="0"/>
              </w:numPr>
              <w:bidi w:val="0"/>
              <w:spacing w:line="276" w:lineRule="auto"/>
              <w:jc w:val="center"/>
              <w:rPr>
                <w:b w:val="0"/>
                <w:bCs w:val="0"/>
                <w:sz w:val="20"/>
              </w:rPr>
            </w:pPr>
            <w:r w:rsidRPr="00D035AA">
              <w:rPr>
                <w:b w:val="0"/>
                <w:bCs w:val="0"/>
                <w:sz w:val="24"/>
                <w:szCs w:val="24"/>
              </w:rPr>
              <w:t>ENF</w:t>
            </w:r>
          </w:p>
        </w:tc>
      </w:tr>
      <w:tr w:rsidR="003F4B49" w:rsidRPr="00D035AA" w14:paraId="076C6522" w14:textId="77777777" w:rsidTr="0099152F">
        <w:trPr>
          <w:jc w:val="center"/>
        </w:trPr>
        <w:tc>
          <w:tcPr>
            <w:tcW w:w="3876" w:type="dxa"/>
            <w:gridSpan w:val="4"/>
            <w:vMerge/>
            <w:vAlign w:val="center"/>
          </w:tcPr>
          <w:p w14:paraId="69F7FD1B" w14:textId="77777777" w:rsidR="003F4B49" w:rsidRPr="00D035AA" w:rsidRDefault="003F4B49" w:rsidP="0099152F">
            <w:pPr>
              <w:pStyle w:val="1"/>
              <w:numPr>
                <w:ilvl w:val="0"/>
                <w:numId w:val="0"/>
              </w:numPr>
              <w:bidi w:val="0"/>
              <w:spacing w:line="276" w:lineRule="auto"/>
              <w:jc w:val="center"/>
              <w:rPr>
                <w:b w:val="0"/>
                <w:bCs w:val="0"/>
                <w:sz w:val="20"/>
              </w:rPr>
            </w:pPr>
          </w:p>
        </w:tc>
        <w:tc>
          <w:tcPr>
            <w:tcW w:w="1159" w:type="dxa"/>
            <w:vAlign w:val="center"/>
          </w:tcPr>
          <w:p w14:paraId="69B5D5C3" w14:textId="77777777" w:rsidR="003F4B49" w:rsidRPr="00D035AA" w:rsidRDefault="003F4B49" w:rsidP="0099152F">
            <w:pPr>
              <w:pStyle w:val="1"/>
              <w:numPr>
                <w:ilvl w:val="0"/>
                <w:numId w:val="0"/>
              </w:numPr>
              <w:bidi w:val="0"/>
              <w:spacing w:line="276" w:lineRule="auto"/>
              <w:jc w:val="center"/>
              <w:rPr>
                <w:b w:val="0"/>
                <w:bCs w:val="0"/>
                <w:sz w:val="20"/>
              </w:rPr>
            </w:pPr>
          </w:p>
        </w:tc>
        <w:tc>
          <w:tcPr>
            <w:tcW w:w="1447" w:type="dxa"/>
            <w:gridSpan w:val="2"/>
            <w:vAlign w:val="center"/>
          </w:tcPr>
          <w:p w14:paraId="671FA6D2" w14:textId="748AEF9E" w:rsidR="003F4B49" w:rsidRPr="00D035AA" w:rsidRDefault="003F4B49" w:rsidP="0099152F">
            <w:pPr>
              <w:pStyle w:val="1"/>
              <w:numPr>
                <w:ilvl w:val="0"/>
                <w:numId w:val="0"/>
              </w:numPr>
              <w:bidi w:val="0"/>
              <w:spacing w:line="276" w:lineRule="auto"/>
              <w:jc w:val="center"/>
              <w:rPr>
                <w:b w:val="0"/>
                <w:bCs w:val="0"/>
                <w:sz w:val="20"/>
              </w:rPr>
            </w:pPr>
            <w:r w:rsidRPr="00D035AA">
              <w:rPr>
                <w:b w:val="0"/>
                <w:bCs w:val="0"/>
                <w:sz w:val="22"/>
                <w:szCs w:val="22"/>
              </w:rPr>
              <w:t>SBT</w:t>
            </w:r>
          </w:p>
        </w:tc>
        <w:tc>
          <w:tcPr>
            <w:tcW w:w="1911" w:type="dxa"/>
            <w:gridSpan w:val="2"/>
            <w:vAlign w:val="center"/>
          </w:tcPr>
          <w:p w14:paraId="4156BA47" w14:textId="4FFDAF4A" w:rsidR="003F4B49" w:rsidRPr="00D035AA" w:rsidRDefault="003F4B49" w:rsidP="0099152F">
            <w:pPr>
              <w:pStyle w:val="1"/>
              <w:numPr>
                <w:ilvl w:val="0"/>
                <w:numId w:val="0"/>
              </w:numPr>
              <w:bidi w:val="0"/>
              <w:spacing w:line="276" w:lineRule="auto"/>
              <w:jc w:val="center"/>
              <w:rPr>
                <w:b w:val="0"/>
                <w:bCs w:val="0"/>
                <w:sz w:val="20"/>
              </w:rPr>
            </w:pPr>
            <w:r w:rsidRPr="00D035AA">
              <w:rPr>
                <w:b w:val="0"/>
                <w:bCs w:val="0"/>
                <w:sz w:val="22"/>
                <w:szCs w:val="22"/>
              </w:rPr>
              <w:t>CCM</w:t>
            </w:r>
          </w:p>
        </w:tc>
      </w:tr>
      <w:tr w:rsidR="007E58FE" w:rsidRPr="00D035AA" w14:paraId="6E3EE4CB" w14:textId="01BD9998" w:rsidTr="0099152F">
        <w:trPr>
          <w:jc w:val="center"/>
        </w:trPr>
        <w:tc>
          <w:tcPr>
            <w:tcW w:w="985" w:type="dxa"/>
            <w:vAlign w:val="center"/>
          </w:tcPr>
          <w:p w14:paraId="39BFC4D2" w14:textId="1EE381D6" w:rsidR="007E58FE" w:rsidRPr="00D035AA" w:rsidRDefault="007E58FE" w:rsidP="0099152F">
            <w:pPr>
              <w:pStyle w:val="1"/>
              <w:numPr>
                <w:ilvl w:val="0"/>
                <w:numId w:val="0"/>
              </w:numPr>
              <w:bidi w:val="0"/>
              <w:spacing w:line="276" w:lineRule="auto"/>
              <w:jc w:val="center"/>
              <w:rPr>
                <w:b w:val="0"/>
                <w:bCs w:val="0"/>
                <w:sz w:val="20"/>
              </w:rPr>
            </w:pPr>
            <w:r w:rsidRPr="00D035AA">
              <w:rPr>
                <w:rFonts w:asciiTheme="majorBidi" w:hAnsiTheme="majorBidi" w:cstheme="majorBidi"/>
                <w:b w:val="0"/>
                <w:bCs w:val="0"/>
                <w:sz w:val="20"/>
              </w:rPr>
              <w:t>Adhesive thickness (mm)</w:t>
            </w:r>
          </w:p>
        </w:tc>
        <w:tc>
          <w:tcPr>
            <w:tcW w:w="1303" w:type="dxa"/>
            <w:vAlign w:val="center"/>
          </w:tcPr>
          <w:p w14:paraId="0CEE7174" w14:textId="1B21684E"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Experiment (</w:t>
            </w:r>
            <w:proofErr w:type="spellStart"/>
            <w:r w:rsidRPr="00D035AA">
              <w:rPr>
                <w:b w:val="0"/>
                <w:bCs w:val="0"/>
                <w:sz w:val="20"/>
              </w:rPr>
              <w:t>kN</w:t>
            </w:r>
            <w:proofErr w:type="spellEnd"/>
            <w:r w:rsidRPr="00D035AA">
              <w:rPr>
                <w:b w:val="0"/>
                <w:bCs w:val="0"/>
                <w:sz w:val="20"/>
              </w:rPr>
              <w:t>)</w:t>
            </w:r>
          </w:p>
        </w:tc>
        <w:tc>
          <w:tcPr>
            <w:tcW w:w="669" w:type="dxa"/>
            <w:vAlign w:val="center"/>
          </w:tcPr>
          <w:p w14:paraId="3283155B" w14:textId="3D6FF807"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FEM (</w:t>
            </w:r>
            <w:proofErr w:type="spellStart"/>
            <w:r w:rsidRPr="00D035AA">
              <w:rPr>
                <w:b w:val="0"/>
                <w:bCs w:val="0"/>
                <w:sz w:val="20"/>
              </w:rPr>
              <w:t>kN</w:t>
            </w:r>
            <w:proofErr w:type="spellEnd"/>
            <w:r w:rsidRPr="00D035AA">
              <w:rPr>
                <w:b w:val="0"/>
                <w:bCs w:val="0"/>
                <w:sz w:val="20"/>
              </w:rPr>
              <w:t>)</w:t>
            </w:r>
          </w:p>
        </w:tc>
        <w:tc>
          <w:tcPr>
            <w:tcW w:w="919" w:type="dxa"/>
            <w:vAlign w:val="center"/>
          </w:tcPr>
          <w:p w14:paraId="3EA5541F" w14:textId="58F53EC6"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Error</w:t>
            </w:r>
            <w:r w:rsidRPr="00D035AA">
              <w:rPr>
                <w:b w:val="0"/>
                <w:bCs w:val="0"/>
                <w:sz w:val="20"/>
              </w:rPr>
              <w:br/>
              <w:t>%</w:t>
            </w:r>
          </w:p>
        </w:tc>
        <w:tc>
          <w:tcPr>
            <w:tcW w:w="1159" w:type="dxa"/>
            <w:vAlign w:val="center"/>
          </w:tcPr>
          <w:p w14:paraId="69D70FF5" w14:textId="0878D9FF"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Experiment (N)</w:t>
            </w:r>
          </w:p>
        </w:tc>
        <w:tc>
          <w:tcPr>
            <w:tcW w:w="766" w:type="dxa"/>
            <w:vAlign w:val="center"/>
          </w:tcPr>
          <w:p w14:paraId="7A8C2A47" w14:textId="1F4FBF90"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FEM (N)</w:t>
            </w:r>
          </w:p>
        </w:tc>
        <w:tc>
          <w:tcPr>
            <w:tcW w:w="681" w:type="dxa"/>
            <w:vAlign w:val="center"/>
          </w:tcPr>
          <w:p w14:paraId="21879C15" w14:textId="7304925B"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Error</w:t>
            </w:r>
            <w:r w:rsidRPr="00D035AA">
              <w:rPr>
                <w:b w:val="0"/>
                <w:bCs w:val="0"/>
                <w:sz w:val="20"/>
              </w:rPr>
              <w:br/>
              <w:t>%</w:t>
            </w:r>
          </w:p>
        </w:tc>
        <w:tc>
          <w:tcPr>
            <w:tcW w:w="1242" w:type="dxa"/>
            <w:vAlign w:val="center"/>
          </w:tcPr>
          <w:p w14:paraId="6404817F" w14:textId="58234155"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FEM (N)</w:t>
            </w:r>
          </w:p>
        </w:tc>
        <w:tc>
          <w:tcPr>
            <w:tcW w:w="669" w:type="dxa"/>
            <w:vAlign w:val="center"/>
          </w:tcPr>
          <w:p w14:paraId="72C237AC" w14:textId="493F82A8"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Error</w:t>
            </w:r>
            <w:r w:rsidRPr="00D035AA">
              <w:rPr>
                <w:b w:val="0"/>
                <w:bCs w:val="0"/>
                <w:sz w:val="20"/>
              </w:rPr>
              <w:br/>
              <w:t>%</w:t>
            </w:r>
          </w:p>
        </w:tc>
      </w:tr>
      <w:tr w:rsidR="007E58FE" w:rsidRPr="00D035AA" w14:paraId="5D591627" w14:textId="37D9A9C8" w:rsidTr="0099152F">
        <w:trPr>
          <w:jc w:val="center"/>
        </w:trPr>
        <w:tc>
          <w:tcPr>
            <w:tcW w:w="985" w:type="dxa"/>
            <w:vAlign w:val="center"/>
          </w:tcPr>
          <w:p w14:paraId="7DDC3B73" w14:textId="2A9FD038"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0.2</w:t>
            </w:r>
          </w:p>
        </w:tc>
        <w:tc>
          <w:tcPr>
            <w:tcW w:w="1303" w:type="dxa"/>
            <w:vAlign w:val="center"/>
          </w:tcPr>
          <w:p w14:paraId="04E1A6CA" w14:textId="1B2F8CA4"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46.15</w:t>
            </w:r>
          </w:p>
        </w:tc>
        <w:tc>
          <w:tcPr>
            <w:tcW w:w="669" w:type="dxa"/>
            <w:vAlign w:val="center"/>
          </w:tcPr>
          <w:p w14:paraId="5FC8382C" w14:textId="193B6BB7"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47.72</w:t>
            </w:r>
          </w:p>
        </w:tc>
        <w:tc>
          <w:tcPr>
            <w:tcW w:w="919" w:type="dxa"/>
            <w:vAlign w:val="center"/>
          </w:tcPr>
          <w:p w14:paraId="713EAEF7" w14:textId="49E5EF1E"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3.4</w:t>
            </w:r>
          </w:p>
        </w:tc>
        <w:tc>
          <w:tcPr>
            <w:tcW w:w="1159" w:type="dxa"/>
            <w:vAlign w:val="center"/>
          </w:tcPr>
          <w:p w14:paraId="1F1FD0F2" w14:textId="1F6998AC"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526</w:t>
            </w:r>
          </w:p>
        </w:tc>
        <w:tc>
          <w:tcPr>
            <w:tcW w:w="766" w:type="dxa"/>
            <w:vAlign w:val="center"/>
          </w:tcPr>
          <w:p w14:paraId="229F890A" w14:textId="030AA84C" w:rsidR="007E58FE" w:rsidRPr="00D035AA" w:rsidRDefault="00045823" w:rsidP="0099152F">
            <w:pPr>
              <w:pStyle w:val="1"/>
              <w:numPr>
                <w:ilvl w:val="0"/>
                <w:numId w:val="0"/>
              </w:numPr>
              <w:bidi w:val="0"/>
              <w:spacing w:line="276" w:lineRule="auto"/>
              <w:jc w:val="center"/>
              <w:rPr>
                <w:b w:val="0"/>
                <w:bCs w:val="0"/>
                <w:sz w:val="20"/>
              </w:rPr>
            </w:pPr>
            <w:r w:rsidRPr="00D035AA">
              <w:rPr>
                <w:b w:val="0"/>
                <w:bCs w:val="0"/>
                <w:sz w:val="20"/>
              </w:rPr>
              <w:t>5</w:t>
            </w:r>
            <w:r w:rsidR="00891B4F" w:rsidRPr="00D035AA">
              <w:rPr>
                <w:b w:val="0"/>
                <w:bCs w:val="0"/>
                <w:sz w:val="20"/>
              </w:rPr>
              <w:t>51</w:t>
            </w:r>
            <w:r w:rsidRPr="00D035AA">
              <w:rPr>
                <w:b w:val="0"/>
                <w:bCs w:val="0"/>
                <w:sz w:val="20"/>
              </w:rPr>
              <w:t>.53</w:t>
            </w:r>
          </w:p>
        </w:tc>
        <w:tc>
          <w:tcPr>
            <w:tcW w:w="681" w:type="dxa"/>
            <w:vAlign w:val="center"/>
          </w:tcPr>
          <w:p w14:paraId="23294664" w14:textId="7BF66C69" w:rsidR="007E58FE" w:rsidRPr="00D035AA" w:rsidRDefault="00EC63AE" w:rsidP="0099152F">
            <w:pPr>
              <w:pStyle w:val="1"/>
              <w:numPr>
                <w:ilvl w:val="0"/>
                <w:numId w:val="0"/>
              </w:numPr>
              <w:bidi w:val="0"/>
              <w:spacing w:line="276" w:lineRule="auto"/>
              <w:jc w:val="center"/>
              <w:rPr>
                <w:b w:val="0"/>
                <w:bCs w:val="0"/>
                <w:sz w:val="20"/>
              </w:rPr>
            </w:pPr>
            <w:r w:rsidRPr="00D035AA">
              <w:rPr>
                <w:b w:val="0"/>
                <w:bCs w:val="0"/>
                <w:sz w:val="20"/>
              </w:rPr>
              <w:t>4.85</w:t>
            </w:r>
          </w:p>
        </w:tc>
        <w:tc>
          <w:tcPr>
            <w:tcW w:w="1242" w:type="dxa"/>
            <w:vAlign w:val="center"/>
          </w:tcPr>
          <w:p w14:paraId="4BBC8570" w14:textId="07BB2098" w:rsidR="007E58FE" w:rsidRPr="00D035AA" w:rsidRDefault="00045823" w:rsidP="0099152F">
            <w:pPr>
              <w:pStyle w:val="1"/>
              <w:numPr>
                <w:ilvl w:val="0"/>
                <w:numId w:val="0"/>
              </w:numPr>
              <w:bidi w:val="0"/>
              <w:spacing w:line="276" w:lineRule="auto"/>
              <w:jc w:val="center"/>
              <w:rPr>
                <w:b w:val="0"/>
                <w:bCs w:val="0"/>
                <w:sz w:val="20"/>
              </w:rPr>
            </w:pPr>
            <w:r w:rsidRPr="00D035AA">
              <w:rPr>
                <w:b w:val="0"/>
                <w:bCs w:val="0"/>
                <w:sz w:val="20"/>
              </w:rPr>
              <w:t>602.8</w:t>
            </w:r>
          </w:p>
        </w:tc>
        <w:tc>
          <w:tcPr>
            <w:tcW w:w="669" w:type="dxa"/>
            <w:vAlign w:val="center"/>
          </w:tcPr>
          <w:p w14:paraId="40C9D875" w14:textId="3D59A530" w:rsidR="007E58FE" w:rsidRPr="00D035AA" w:rsidRDefault="003F4B49" w:rsidP="0099152F">
            <w:pPr>
              <w:pStyle w:val="1"/>
              <w:numPr>
                <w:ilvl w:val="0"/>
                <w:numId w:val="0"/>
              </w:numPr>
              <w:bidi w:val="0"/>
              <w:spacing w:line="276" w:lineRule="auto"/>
              <w:jc w:val="center"/>
              <w:rPr>
                <w:b w:val="0"/>
                <w:bCs w:val="0"/>
                <w:sz w:val="20"/>
              </w:rPr>
            </w:pPr>
            <w:r w:rsidRPr="00D035AA">
              <w:rPr>
                <w:b w:val="0"/>
                <w:bCs w:val="0"/>
                <w:sz w:val="20"/>
              </w:rPr>
              <w:t>14.6</w:t>
            </w:r>
          </w:p>
        </w:tc>
      </w:tr>
      <w:tr w:rsidR="007E58FE" w:rsidRPr="00D035AA" w14:paraId="152700EC" w14:textId="76E3DC0C" w:rsidTr="00640E3D">
        <w:trPr>
          <w:jc w:val="center"/>
        </w:trPr>
        <w:tc>
          <w:tcPr>
            <w:tcW w:w="985" w:type="dxa"/>
            <w:tcBorders>
              <w:bottom w:val="single" w:sz="4" w:space="0" w:color="auto"/>
            </w:tcBorders>
            <w:vAlign w:val="center"/>
          </w:tcPr>
          <w:p w14:paraId="3DB3C7FC" w14:textId="269FC6E2"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0.4</w:t>
            </w:r>
          </w:p>
        </w:tc>
        <w:tc>
          <w:tcPr>
            <w:tcW w:w="1303" w:type="dxa"/>
            <w:tcBorders>
              <w:bottom w:val="single" w:sz="4" w:space="0" w:color="auto"/>
            </w:tcBorders>
            <w:vAlign w:val="center"/>
          </w:tcPr>
          <w:p w14:paraId="350BE504" w14:textId="3187C61E"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49.5</w:t>
            </w:r>
          </w:p>
        </w:tc>
        <w:tc>
          <w:tcPr>
            <w:tcW w:w="669" w:type="dxa"/>
            <w:tcBorders>
              <w:bottom w:val="single" w:sz="4" w:space="0" w:color="auto"/>
            </w:tcBorders>
            <w:vAlign w:val="center"/>
          </w:tcPr>
          <w:p w14:paraId="245D9575" w14:textId="7C545D01"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51.81</w:t>
            </w:r>
          </w:p>
        </w:tc>
        <w:tc>
          <w:tcPr>
            <w:tcW w:w="919" w:type="dxa"/>
            <w:tcBorders>
              <w:bottom w:val="single" w:sz="4" w:space="0" w:color="auto"/>
            </w:tcBorders>
            <w:vAlign w:val="center"/>
          </w:tcPr>
          <w:p w14:paraId="674D07AE" w14:textId="70064B4C"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4.67</w:t>
            </w:r>
          </w:p>
        </w:tc>
        <w:tc>
          <w:tcPr>
            <w:tcW w:w="1159" w:type="dxa"/>
            <w:tcBorders>
              <w:bottom w:val="single" w:sz="4" w:space="0" w:color="auto"/>
            </w:tcBorders>
            <w:vAlign w:val="center"/>
          </w:tcPr>
          <w:p w14:paraId="353B7C87" w14:textId="1A165C96"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614</w:t>
            </w:r>
            <w:r w:rsidR="001C0941" w:rsidRPr="00D035AA">
              <w:rPr>
                <w:b w:val="0"/>
                <w:bCs w:val="0"/>
                <w:sz w:val="20"/>
              </w:rPr>
              <w:t>.45</w:t>
            </w:r>
          </w:p>
        </w:tc>
        <w:tc>
          <w:tcPr>
            <w:tcW w:w="766" w:type="dxa"/>
            <w:tcBorders>
              <w:bottom w:val="single" w:sz="4" w:space="0" w:color="auto"/>
            </w:tcBorders>
            <w:vAlign w:val="center"/>
          </w:tcPr>
          <w:p w14:paraId="46250469" w14:textId="7EDD5E2B" w:rsidR="007E58FE" w:rsidRPr="00D035AA" w:rsidRDefault="00045823" w:rsidP="0099152F">
            <w:pPr>
              <w:pStyle w:val="1"/>
              <w:numPr>
                <w:ilvl w:val="0"/>
                <w:numId w:val="0"/>
              </w:numPr>
              <w:bidi w:val="0"/>
              <w:spacing w:line="276" w:lineRule="auto"/>
              <w:jc w:val="center"/>
              <w:rPr>
                <w:b w:val="0"/>
                <w:bCs w:val="0"/>
                <w:sz w:val="20"/>
              </w:rPr>
            </w:pPr>
            <w:r w:rsidRPr="00D035AA">
              <w:rPr>
                <w:b w:val="0"/>
                <w:bCs w:val="0"/>
                <w:sz w:val="20"/>
              </w:rPr>
              <w:t>649.01</w:t>
            </w:r>
          </w:p>
        </w:tc>
        <w:tc>
          <w:tcPr>
            <w:tcW w:w="681" w:type="dxa"/>
            <w:tcBorders>
              <w:bottom w:val="single" w:sz="4" w:space="0" w:color="auto"/>
            </w:tcBorders>
            <w:vAlign w:val="center"/>
          </w:tcPr>
          <w:p w14:paraId="623E0BFC" w14:textId="35F65CAA" w:rsidR="007E58FE" w:rsidRPr="00D035AA" w:rsidRDefault="003F4B49" w:rsidP="0099152F">
            <w:pPr>
              <w:pStyle w:val="1"/>
              <w:numPr>
                <w:ilvl w:val="0"/>
                <w:numId w:val="0"/>
              </w:numPr>
              <w:bidi w:val="0"/>
              <w:spacing w:line="276" w:lineRule="auto"/>
              <w:jc w:val="center"/>
              <w:rPr>
                <w:b w:val="0"/>
                <w:bCs w:val="0"/>
                <w:sz w:val="20"/>
              </w:rPr>
            </w:pPr>
            <w:r w:rsidRPr="00D035AA">
              <w:rPr>
                <w:b w:val="0"/>
                <w:bCs w:val="0"/>
                <w:sz w:val="20"/>
              </w:rPr>
              <w:t>5.62</w:t>
            </w:r>
          </w:p>
        </w:tc>
        <w:tc>
          <w:tcPr>
            <w:tcW w:w="1242" w:type="dxa"/>
            <w:tcBorders>
              <w:bottom w:val="single" w:sz="4" w:space="0" w:color="auto"/>
            </w:tcBorders>
            <w:vAlign w:val="center"/>
          </w:tcPr>
          <w:p w14:paraId="3DD834AD" w14:textId="4ACEA2D8" w:rsidR="007E58FE" w:rsidRPr="00D035AA" w:rsidRDefault="00045823" w:rsidP="0099152F">
            <w:pPr>
              <w:pStyle w:val="1"/>
              <w:numPr>
                <w:ilvl w:val="0"/>
                <w:numId w:val="0"/>
              </w:numPr>
              <w:bidi w:val="0"/>
              <w:spacing w:line="276" w:lineRule="auto"/>
              <w:jc w:val="center"/>
              <w:rPr>
                <w:b w:val="0"/>
                <w:bCs w:val="0"/>
                <w:sz w:val="20"/>
              </w:rPr>
            </w:pPr>
            <w:r w:rsidRPr="00D035AA">
              <w:rPr>
                <w:b w:val="0"/>
                <w:bCs w:val="0"/>
                <w:sz w:val="20"/>
              </w:rPr>
              <w:t>703.61</w:t>
            </w:r>
          </w:p>
        </w:tc>
        <w:tc>
          <w:tcPr>
            <w:tcW w:w="669" w:type="dxa"/>
            <w:tcBorders>
              <w:bottom w:val="single" w:sz="4" w:space="0" w:color="auto"/>
            </w:tcBorders>
            <w:vAlign w:val="center"/>
          </w:tcPr>
          <w:p w14:paraId="0021307C" w14:textId="6959D5E8" w:rsidR="007E58FE" w:rsidRPr="00D035AA" w:rsidRDefault="003F4B49" w:rsidP="0099152F">
            <w:pPr>
              <w:pStyle w:val="1"/>
              <w:numPr>
                <w:ilvl w:val="0"/>
                <w:numId w:val="0"/>
              </w:numPr>
              <w:bidi w:val="0"/>
              <w:spacing w:line="276" w:lineRule="auto"/>
              <w:jc w:val="center"/>
              <w:rPr>
                <w:b w:val="0"/>
                <w:bCs w:val="0"/>
                <w:sz w:val="20"/>
              </w:rPr>
            </w:pPr>
            <w:r w:rsidRPr="00D035AA">
              <w:rPr>
                <w:b w:val="0"/>
                <w:bCs w:val="0"/>
                <w:sz w:val="20"/>
              </w:rPr>
              <w:t>14.51</w:t>
            </w:r>
          </w:p>
        </w:tc>
      </w:tr>
      <w:tr w:rsidR="007E58FE" w:rsidRPr="00D035AA" w14:paraId="6B848682" w14:textId="77777777" w:rsidTr="00640E3D">
        <w:trPr>
          <w:jc w:val="center"/>
        </w:trPr>
        <w:tc>
          <w:tcPr>
            <w:tcW w:w="985" w:type="dxa"/>
            <w:tcBorders>
              <w:top w:val="single" w:sz="4" w:space="0" w:color="auto"/>
              <w:bottom w:val="single" w:sz="4" w:space="0" w:color="auto"/>
            </w:tcBorders>
            <w:vAlign w:val="center"/>
          </w:tcPr>
          <w:p w14:paraId="6023FBEA" w14:textId="4828E76E"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0.8</w:t>
            </w:r>
          </w:p>
        </w:tc>
        <w:tc>
          <w:tcPr>
            <w:tcW w:w="1303" w:type="dxa"/>
            <w:tcBorders>
              <w:top w:val="single" w:sz="4" w:space="0" w:color="auto"/>
              <w:bottom w:val="single" w:sz="4" w:space="0" w:color="auto"/>
            </w:tcBorders>
            <w:vAlign w:val="center"/>
          </w:tcPr>
          <w:p w14:paraId="5F8426E2" w14:textId="3CF0BA35"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45.47</w:t>
            </w:r>
          </w:p>
        </w:tc>
        <w:tc>
          <w:tcPr>
            <w:tcW w:w="669" w:type="dxa"/>
            <w:tcBorders>
              <w:top w:val="single" w:sz="4" w:space="0" w:color="auto"/>
              <w:bottom w:val="single" w:sz="4" w:space="0" w:color="auto"/>
            </w:tcBorders>
            <w:vAlign w:val="center"/>
          </w:tcPr>
          <w:p w14:paraId="6BD49500" w14:textId="028B910F"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43.77</w:t>
            </w:r>
          </w:p>
        </w:tc>
        <w:tc>
          <w:tcPr>
            <w:tcW w:w="919" w:type="dxa"/>
            <w:tcBorders>
              <w:top w:val="single" w:sz="4" w:space="0" w:color="auto"/>
              <w:bottom w:val="single" w:sz="4" w:space="0" w:color="auto"/>
            </w:tcBorders>
            <w:vAlign w:val="center"/>
          </w:tcPr>
          <w:p w14:paraId="5565063A" w14:textId="740E86B2"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3.88</w:t>
            </w:r>
          </w:p>
        </w:tc>
        <w:tc>
          <w:tcPr>
            <w:tcW w:w="1159" w:type="dxa"/>
            <w:tcBorders>
              <w:top w:val="single" w:sz="4" w:space="0" w:color="auto"/>
              <w:bottom w:val="single" w:sz="4" w:space="0" w:color="auto"/>
            </w:tcBorders>
            <w:vAlign w:val="center"/>
          </w:tcPr>
          <w:p w14:paraId="1FACC832" w14:textId="55BC1BBE" w:rsidR="007E58FE" w:rsidRPr="00D035AA" w:rsidRDefault="007E58FE" w:rsidP="0099152F">
            <w:pPr>
              <w:pStyle w:val="1"/>
              <w:numPr>
                <w:ilvl w:val="0"/>
                <w:numId w:val="0"/>
              </w:numPr>
              <w:bidi w:val="0"/>
              <w:spacing w:line="276" w:lineRule="auto"/>
              <w:jc w:val="center"/>
              <w:rPr>
                <w:b w:val="0"/>
                <w:bCs w:val="0"/>
                <w:sz w:val="20"/>
              </w:rPr>
            </w:pPr>
            <w:r w:rsidRPr="00D035AA">
              <w:rPr>
                <w:b w:val="0"/>
                <w:bCs w:val="0"/>
                <w:sz w:val="20"/>
              </w:rPr>
              <w:t>445</w:t>
            </w:r>
            <w:r w:rsidR="001C0941" w:rsidRPr="00D035AA">
              <w:rPr>
                <w:b w:val="0"/>
                <w:bCs w:val="0"/>
                <w:sz w:val="20"/>
              </w:rPr>
              <w:t>.4</w:t>
            </w:r>
          </w:p>
        </w:tc>
        <w:tc>
          <w:tcPr>
            <w:tcW w:w="766" w:type="dxa"/>
            <w:tcBorders>
              <w:top w:val="single" w:sz="4" w:space="0" w:color="auto"/>
              <w:bottom w:val="single" w:sz="4" w:space="0" w:color="auto"/>
            </w:tcBorders>
            <w:vAlign w:val="center"/>
          </w:tcPr>
          <w:p w14:paraId="4288F9EF" w14:textId="0A13B31E" w:rsidR="007E58FE" w:rsidRPr="00D035AA" w:rsidRDefault="001C0941" w:rsidP="0099152F">
            <w:pPr>
              <w:pStyle w:val="1"/>
              <w:numPr>
                <w:ilvl w:val="0"/>
                <w:numId w:val="0"/>
              </w:numPr>
              <w:bidi w:val="0"/>
              <w:spacing w:line="276" w:lineRule="auto"/>
              <w:jc w:val="center"/>
              <w:rPr>
                <w:b w:val="0"/>
                <w:bCs w:val="0"/>
                <w:sz w:val="20"/>
              </w:rPr>
            </w:pPr>
            <w:r w:rsidRPr="00D035AA">
              <w:rPr>
                <w:b w:val="0"/>
                <w:bCs w:val="0"/>
                <w:sz w:val="20"/>
              </w:rPr>
              <w:t>462.88</w:t>
            </w:r>
          </w:p>
        </w:tc>
        <w:tc>
          <w:tcPr>
            <w:tcW w:w="681" w:type="dxa"/>
            <w:tcBorders>
              <w:top w:val="single" w:sz="4" w:space="0" w:color="auto"/>
              <w:bottom w:val="single" w:sz="4" w:space="0" w:color="auto"/>
            </w:tcBorders>
            <w:vAlign w:val="center"/>
          </w:tcPr>
          <w:p w14:paraId="1BE92283" w14:textId="5B57B640" w:rsidR="007E58FE" w:rsidRPr="00D035AA" w:rsidRDefault="003F4B49" w:rsidP="0099152F">
            <w:pPr>
              <w:pStyle w:val="1"/>
              <w:numPr>
                <w:ilvl w:val="0"/>
                <w:numId w:val="0"/>
              </w:numPr>
              <w:bidi w:val="0"/>
              <w:spacing w:line="276" w:lineRule="auto"/>
              <w:jc w:val="center"/>
              <w:rPr>
                <w:b w:val="0"/>
                <w:bCs w:val="0"/>
                <w:sz w:val="20"/>
              </w:rPr>
            </w:pPr>
            <w:r w:rsidRPr="00D035AA">
              <w:rPr>
                <w:b w:val="0"/>
                <w:bCs w:val="0"/>
                <w:sz w:val="20"/>
              </w:rPr>
              <w:t>3.92</w:t>
            </w:r>
          </w:p>
        </w:tc>
        <w:tc>
          <w:tcPr>
            <w:tcW w:w="1242" w:type="dxa"/>
            <w:tcBorders>
              <w:top w:val="single" w:sz="4" w:space="0" w:color="auto"/>
              <w:bottom w:val="single" w:sz="4" w:space="0" w:color="auto"/>
            </w:tcBorders>
            <w:vAlign w:val="center"/>
          </w:tcPr>
          <w:p w14:paraId="59DDC984" w14:textId="7B555034" w:rsidR="007E58FE" w:rsidRPr="00D035AA" w:rsidRDefault="001C0941" w:rsidP="0099152F">
            <w:pPr>
              <w:pStyle w:val="1"/>
              <w:numPr>
                <w:ilvl w:val="0"/>
                <w:numId w:val="0"/>
              </w:numPr>
              <w:bidi w:val="0"/>
              <w:spacing w:line="276" w:lineRule="auto"/>
              <w:jc w:val="center"/>
              <w:rPr>
                <w:b w:val="0"/>
                <w:bCs w:val="0"/>
                <w:sz w:val="20"/>
              </w:rPr>
            </w:pPr>
            <w:r w:rsidRPr="00D035AA">
              <w:rPr>
                <w:b w:val="0"/>
                <w:bCs w:val="0"/>
                <w:sz w:val="20"/>
              </w:rPr>
              <w:t>490.42</w:t>
            </w:r>
          </w:p>
        </w:tc>
        <w:tc>
          <w:tcPr>
            <w:tcW w:w="669" w:type="dxa"/>
            <w:tcBorders>
              <w:top w:val="single" w:sz="4" w:space="0" w:color="auto"/>
              <w:bottom w:val="single" w:sz="4" w:space="0" w:color="auto"/>
            </w:tcBorders>
            <w:vAlign w:val="center"/>
          </w:tcPr>
          <w:p w14:paraId="2C88A332" w14:textId="1A61FD4C" w:rsidR="007E58FE" w:rsidRPr="00D035AA" w:rsidRDefault="003F4B49" w:rsidP="0099152F">
            <w:pPr>
              <w:pStyle w:val="1"/>
              <w:numPr>
                <w:ilvl w:val="0"/>
                <w:numId w:val="0"/>
              </w:numPr>
              <w:bidi w:val="0"/>
              <w:spacing w:line="276" w:lineRule="auto"/>
              <w:jc w:val="center"/>
              <w:rPr>
                <w:b w:val="0"/>
                <w:bCs w:val="0"/>
                <w:sz w:val="20"/>
              </w:rPr>
            </w:pPr>
            <w:r w:rsidRPr="00D035AA">
              <w:rPr>
                <w:b w:val="0"/>
                <w:bCs w:val="0"/>
                <w:sz w:val="20"/>
              </w:rPr>
              <w:t>10.11</w:t>
            </w:r>
          </w:p>
        </w:tc>
      </w:tr>
    </w:tbl>
    <w:p w14:paraId="3374CD45" w14:textId="77777777" w:rsidR="0096743A" w:rsidRPr="00D035AA" w:rsidRDefault="0096743A" w:rsidP="00DB5C3B">
      <w:pPr>
        <w:spacing w:after="0" w:line="480" w:lineRule="auto"/>
        <w:jc w:val="both"/>
        <w:rPr>
          <w:rFonts w:ascii="Times New Roman" w:hAnsi="Times New Roman" w:cstheme="majorBidi"/>
          <w:sz w:val="24"/>
          <w:szCs w:val="24"/>
          <w:lang w:bidi="fa-IR"/>
        </w:rPr>
      </w:pPr>
    </w:p>
    <w:p w14:paraId="47065D99" w14:textId="3B7AF88C" w:rsidR="00C87D44" w:rsidRDefault="00F94E78" w:rsidP="00DB5C3B">
      <w:pPr>
        <w:spacing w:after="0"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lastRenderedPageBreak/>
        <w:t xml:space="preserve">To check the accuracy of </w:t>
      </w:r>
      <w:r w:rsidR="00F86A11" w:rsidRPr="00D035AA">
        <w:rPr>
          <w:rFonts w:ascii="Times New Roman" w:hAnsi="Times New Roman" w:cstheme="majorBidi"/>
          <w:sz w:val="24"/>
          <w:szCs w:val="24"/>
          <w:lang w:bidi="fa-IR"/>
        </w:rPr>
        <w:t xml:space="preserve">the fracture </w:t>
      </w:r>
      <w:r w:rsidRPr="00D035AA">
        <w:rPr>
          <w:rFonts w:ascii="Times New Roman" w:hAnsi="Times New Roman" w:cstheme="majorBidi"/>
          <w:sz w:val="24"/>
          <w:szCs w:val="24"/>
          <w:lang w:bidi="fa-IR"/>
        </w:rPr>
        <w:t xml:space="preserve">energies obtained </w:t>
      </w:r>
      <w:r w:rsidR="00F86A11" w:rsidRPr="00D035AA">
        <w:rPr>
          <w:rFonts w:ascii="Times New Roman" w:hAnsi="Times New Roman" w:cstheme="majorBidi"/>
          <w:sz w:val="24"/>
          <w:szCs w:val="24"/>
          <w:lang w:bidi="fa-IR"/>
        </w:rPr>
        <w:t>using</w:t>
      </w:r>
      <w:r w:rsidRPr="00D035AA">
        <w:rPr>
          <w:rFonts w:ascii="Times New Roman" w:hAnsi="Times New Roman" w:cstheme="majorBidi"/>
          <w:sz w:val="24"/>
          <w:szCs w:val="24"/>
          <w:lang w:bidi="fa-IR"/>
        </w:rPr>
        <w:t xml:space="preserve"> </w:t>
      </w:r>
      <w:r w:rsidR="00F86A11" w:rsidRPr="00D035AA">
        <w:rPr>
          <w:rFonts w:ascii="Times New Roman" w:hAnsi="Times New Roman" w:cstheme="majorBidi"/>
          <w:sz w:val="24"/>
          <w:szCs w:val="24"/>
          <w:lang w:bidi="fa-IR"/>
        </w:rPr>
        <w:t xml:space="preserve">the </w:t>
      </w:r>
      <w:r w:rsidRPr="00D035AA">
        <w:rPr>
          <w:rFonts w:ascii="Times New Roman" w:hAnsi="Times New Roman" w:cstheme="majorBidi"/>
          <w:sz w:val="24"/>
          <w:szCs w:val="24"/>
          <w:lang w:bidi="fa-IR"/>
        </w:rPr>
        <w:t xml:space="preserve">CCP </w:t>
      </w:r>
      <w:r w:rsidR="00F86A11" w:rsidRPr="00D035AA">
        <w:rPr>
          <w:rFonts w:ascii="Times New Roman" w:hAnsi="Times New Roman" w:cstheme="majorBidi"/>
          <w:sz w:val="24"/>
          <w:szCs w:val="24"/>
          <w:lang w:bidi="fa-IR"/>
        </w:rPr>
        <w:t>technique</w:t>
      </w:r>
      <w:r w:rsidRPr="00D035AA">
        <w:rPr>
          <w:rFonts w:ascii="Times New Roman" w:hAnsi="Times New Roman" w:cstheme="majorBidi"/>
          <w:sz w:val="24"/>
          <w:szCs w:val="24"/>
          <w:lang w:bidi="fa-IR"/>
        </w:rPr>
        <w:t xml:space="preserve">, </w:t>
      </w:r>
      <w:r w:rsidR="00795EB6" w:rsidRPr="00D035AA">
        <w:rPr>
          <w:rFonts w:ascii="Times New Roman" w:hAnsi="Times New Roman" w:cstheme="majorBidi"/>
          <w:sz w:val="24"/>
          <w:szCs w:val="24"/>
          <w:lang w:bidi="fa-IR"/>
        </w:rPr>
        <w:t>they</w:t>
      </w:r>
      <w:r w:rsidR="000F0FFB"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were</w:t>
      </w:r>
      <w:r w:rsidR="000F0FFB" w:rsidRPr="00D035AA">
        <w:rPr>
          <w:rFonts w:ascii="Times New Roman" w:hAnsi="Times New Roman" w:cstheme="majorBidi"/>
          <w:sz w:val="24"/>
          <w:szCs w:val="24"/>
          <w:lang w:bidi="fa-IR"/>
        </w:rPr>
        <w:t xml:space="preserve"> employed </w:t>
      </w:r>
      <w:r w:rsidR="00F86A11" w:rsidRPr="00D035AA">
        <w:rPr>
          <w:rFonts w:ascii="Times New Roman" w:hAnsi="Times New Roman" w:cstheme="majorBidi"/>
          <w:sz w:val="24"/>
          <w:szCs w:val="24"/>
          <w:lang w:bidi="fa-IR"/>
        </w:rPr>
        <w:t>to predict the</w:t>
      </w:r>
      <w:r w:rsidR="000F0FFB" w:rsidRPr="00D035AA">
        <w:rPr>
          <w:rFonts w:ascii="Times New Roman" w:hAnsi="Times New Roman" w:cstheme="majorBidi"/>
          <w:sz w:val="24"/>
          <w:szCs w:val="24"/>
          <w:lang w:bidi="fa-IR"/>
        </w:rPr>
        <w:t xml:space="preserve"> </w:t>
      </w:r>
      <w:r w:rsidR="00F86A11" w:rsidRPr="00D035AA">
        <w:rPr>
          <w:rFonts w:ascii="Times New Roman" w:hAnsi="Times New Roman" w:cstheme="majorBidi"/>
          <w:sz w:val="24"/>
          <w:szCs w:val="24"/>
          <w:lang w:bidi="fa-IR"/>
        </w:rPr>
        <w:t xml:space="preserve">fracture load </w:t>
      </w:r>
      <w:r w:rsidR="00795EB6" w:rsidRPr="00D035AA">
        <w:rPr>
          <w:rFonts w:ascii="Times New Roman" w:hAnsi="Times New Roman" w:cstheme="majorBidi"/>
          <w:sz w:val="24"/>
          <w:szCs w:val="24"/>
          <w:lang w:bidi="fa-IR"/>
        </w:rPr>
        <w:t>of the</w:t>
      </w:r>
      <w:r w:rsidR="00F86A11" w:rsidRPr="00D035AA">
        <w:rPr>
          <w:rFonts w:ascii="Times New Roman" w:hAnsi="Times New Roman" w:cstheme="majorBidi"/>
          <w:sz w:val="24"/>
          <w:szCs w:val="24"/>
          <w:lang w:bidi="fa-IR"/>
        </w:rPr>
        <w:t xml:space="preserve"> </w:t>
      </w:r>
      <w:r w:rsidR="000F0FFB" w:rsidRPr="00D035AA">
        <w:rPr>
          <w:rFonts w:ascii="Times New Roman" w:hAnsi="Times New Roman" w:cstheme="majorBidi"/>
          <w:sz w:val="24"/>
          <w:szCs w:val="24"/>
          <w:lang w:bidi="fa-IR"/>
        </w:rPr>
        <w:t xml:space="preserve">ENF </w:t>
      </w:r>
      <w:r w:rsidR="00F86A11" w:rsidRPr="00D035AA">
        <w:rPr>
          <w:rFonts w:ascii="Times New Roman" w:hAnsi="Times New Roman" w:cstheme="majorBidi"/>
          <w:sz w:val="24"/>
          <w:szCs w:val="24"/>
          <w:lang w:bidi="fa-IR"/>
        </w:rPr>
        <w:t>samples</w:t>
      </w:r>
      <w:r w:rsidR="002E0656">
        <w:rPr>
          <w:rFonts w:ascii="Times New Roman" w:hAnsi="Times New Roman" w:cstheme="majorBidi"/>
          <w:sz w:val="24"/>
          <w:szCs w:val="24"/>
          <w:lang w:bidi="fa-IR"/>
        </w:rPr>
        <w:t xml:space="preserve"> and the obtained results are </w:t>
      </w:r>
      <w:r w:rsidR="00564E4C">
        <w:rPr>
          <w:rFonts w:ascii="Times New Roman" w:hAnsi="Times New Roman" w:cstheme="majorBidi"/>
          <w:sz w:val="24"/>
          <w:szCs w:val="24"/>
          <w:lang w:bidi="fa-IR"/>
        </w:rPr>
        <w:t>shown in</w:t>
      </w:r>
      <w:r w:rsidR="0033056B" w:rsidRPr="00D035AA">
        <w:rPr>
          <w:rFonts w:ascii="Times New Roman" w:hAnsi="Times New Roman" w:cstheme="majorBidi"/>
          <w:sz w:val="24"/>
          <w:szCs w:val="24"/>
          <w:lang w:bidi="fa-IR"/>
        </w:rPr>
        <w:t xml:space="preserve"> Table </w:t>
      </w:r>
      <w:r w:rsidR="00DC4A46">
        <w:rPr>
          <w:rFonts w:ascii="Times New Roman" w:hAnsi="Times New Roman" w:cstheme="majorBidi"/>
          <w:sz w:val="24"/>
          <w:szCs w:val="24"/>
          <w:lang w:bidi="fa-IR"/>
        </w:rPr>
        <w:t>6</w:t>
      </w:r>
      <w:r w:rsidR="0033056B" w:rsidRPr="00D035AA">
        <w:rPr>
          <w:rFonts w:ascii="Times New Roman" w:hAnsi="Times New Roman" w:cstheme="majorBidi"/>
          <w:sz w:val="24"/>
          <w:szCs w:val="24"/>
          <w:lang w:bidi="fa-IR"/>
        </w:rPr>
        <w:t>.</w:t>
      </w:r>
      <w:r w:rsidR="00C87D44" w:rsidRPr="00D035AA">
        <w:rPr>
          <w:rFonts w:ascii="Times New Roman" w:hAnsi="Times New Roman" w:cstheme="majorBidi"/>
          <w:sz w:val="24"/>
          <w:szCs w:val="24"/>
          <w:lang w:bidi="fa-IR"/>
        </w:rPr>
        <w:t xml:space="preserve"> </w:t>
      </w:r>
      <w:r w:rsidR="00A04243">
        <w:rPr>
          <w:rFonts w:ascii="Times New Roman" w:hAnsi="Times New Roman" w:cstheme="majorBidi"/>
          <w:sz w:val="24"/>
          <w:szCs w:val="24"/>
          <w:lang w:bidi="fa-IR"/>
        </w:rPr>
        <w:t>C</w:t>
      </w:r>
      <w:r w:rsidR="00C87D44" w:rsidRPr="00D035AA">
        <w:rPr>
          <w:rFonts w:ascii="Times New Roman" w:hAnsi="Times New Roman" w:cstheme="majorBidi"/>
          <w:sz w:val="24"/>
          <w:szCs w:val="24"/>
          <w:lang w:bidi="fa-IR"/>
        </w:rPr>
        <w:t xml:space="preserve">omparing </w:t>
      </w:r>
      <w:r w:rsidR="00A04243">
        <w:rPr>
          <w:rFonts w:ascii="Times New Roman" w:hAnsi="Times New Roman" w:cstheme="majorBidi"/>
          <w:sz w:val="24"/>
          <w:szCs w:val="24"/>
          <w:lang w:bidi="fa-IR"/>
        </w:rPr>
        <w:t>the numerical</w:t>
      </w:r>
      <w:r w:rsidR="0031708F">
        <w:rPr>
          <w:rFonts w:ascii="Times New Roman" w:hAnsi="Times New Roman" w:cstheme="majorBidi"/>
          <w:sz w:val="24"/>
          <w:szCs w:val="24"/>
          <w:lang w:bidi="fa-IR"/>
        </w:rPr>
        <w:t xml:space="preserve">ly calculated </w:t>
      </w:r>
      <w:r w:rsidR="00DB59A2">
        <w:rPr>
          <w:rFonts w:ascii="Times New Roman" w:hAnsi="Times New Roman" w:cstheme="majorBidi"/>
          <w:sz w:val="24"/>
          <w:szCs w:val="24"/>
          <w:lang w:bidi="fa-IR"/>
        </w:rPr>
        <w:t xml:space="preserve">failure loads of the </w:t>
      </w:r>
      <w:r w:rsidR="0031708F">
        <w:rPr>
          <w:rFonts w:ascii="Times New Roman" w:hAnsi="Times New Roman" w:cstheme="majorBidi"/>
          <w:sz w:val="24"/>
          <w:szCs w:val="24"/>
          <w:lang w:bidi="fa-IR"/>
        </w:rPr>
        <w:t xml:space="preserve">ENF specimens using fracture energies found from </w:t>
      </w:r>
      <w:r w:rsidR="005259D7">
        <w:rPr>
          <w:rFonts w:ascii="Times New Roman" w:hAnsi="Times New Roman" w:cstheme="majorBidi"/>
          <w:sz w:val="24"/>
          <w:szCs w:val="24"/>
          <w:lang w:bidi="fa-IR"/>
        </w:rPr>
        <w:t xml:space="preserve">the </w:t>
      </w:r>
      <w:r w:rsidR="0031708F">
        <w:rPr>
          <w:rFonts w:ascii="Times New Roman" w:hAnsi="Times New Roman" w:cstheme="majorBidi"/>
          <w:sz w:val="24"/>
          <w:szCs w:val="24"/>
          <w:lang w:bidi="fa-IR"/>
        </w:rPr>
        <w:t>CCP</w:t>
      </w:r>
      <w:r w:rsidR="00DB59A2">
        <w:rPr>
          <w:rFonts w:ascii="Times New Roman" w:hAnsi="Times New Roman" w:cstheme="majorBidi"/>
          <w:sz w:val="24"/>
          <w:szCs w:val="24"/>
          <w:lang w:bidi="fa-IR"/>
        </w:rPr>
        <w:t xml:space="preserve"> </w:t>
      </w:r>
      <w:r w:rsidR="005259D7">
        <w:rPr>
          <w:rFonts w:ascii="Times New Roman" w:hAnsi="Times New Roman" w:cstheme="majorBidi"/>
          <w:sz w:val="24"/>
          <w:szCs w:val="24"/>
          <w:lang w:bidi="fa-IR"/>
        </w:rPr>
        <w:t xml:space="preserve">technique </w:t>
      </w:r>
      <w:r w:rsidR="00D15F50">
        <w:rPr>
          <w:rFonts w:ascii="Times New Roman" w:hAnsi="Times New Roman" w:cstheme="majorBidi"/>
          <w:sz w:val="24"/>
          <w:szCs w:val="24"/>
          <w:lang w:bidi="fa-IR"/>
        </w:rPr>
        <w:t xml:space="preserve">and other two </w:t>
      </w:r>
      <w:r w:rsidR="00DB59A2">
        <w:rPr>
          <w:rFonts w:ascii="Times New Roman" w:hAnsi="Times New Roman" w:cstheme="majorBidi"/>
          <w:sz w:val="24"/>
          <w:szCs w:val="24"/>
          <w:lang w:bidi="fa-IR"/>
        </w:rPr>
        <w:t>technique</w:t>
      </w:r>
      <w:r w:rsidR="00290F6F">
        <w:rPr>
          <w:rFonts w:ascii="Times New Roman" w:hAnsi="Times New Roman" w:cstheme="majorBidi"/>
          <w:sz w:val="24"/>
          <w:szCs w:val="24"/>
          <w:lang w:bidi="fa-IR"/>
        </w:rPr>
        <w:t>s in</w:t>
      </w:r>
      <w:r w:rsidR="00D15F50">
        <w:rPr>
          <w:rFonts w:ascii="Times New Roman" w:hAnsi="Times New Roman" w:cstheme="majorBidi"/>
          <w:sz w:val="24"/>
          <w:szCs w:val="24"/>
          <w:lang w:bidi="fa-IR"/>
        </w:rPr>
        <w:t xml:space="preserve"> </w:t>
      </w:r>
      <w:r w:rsidR="00C87D44" w:rsidRPr="00D035AA">
        <w:rPr>
          <w:rFonts w:ascii="Times New Roman" w:hAnsi="Times New Roman" w:cstheme="majorBidi"/>
          <w:sz w:val="24"/>
          <w:szCs w:val="24"/>
          <w:lang w:bidi="fa-IR"/>
        </w:rPr>
        <w:t xml:space="preserve">Tables </w:t>
      </w:r>
      <w:r w:rsidR="00DC4A46">
        <w:rPr>
          <w:rFonts w:ascii="Times New Roman" w:hAnsi="Times New Roman" w:cstheme="majorBidi"/>
          <w:sz w:val="24"/>
          <w:szCs w:val="24"/>
          <w:lang w:bidi="fa-IR"/>
        </w:rPr>
        <w:t>5</w:t>
      </w:r>
      <w:r w:rsidR="00DC4A46" w:rsidRPr="00D035AA">
        <w:rPr>
          <w:rFonts w:ascii="Times New Roman" w:hAnsi="Times New Roman" w:cstheme="majorBidi"/>
          <w:sz w:val="24"/>
          <w:szCs w:val="24"/>
          <w:lang w:bidi="fa-IR"/>
        </w:rPr>
        <w:t xml:space="preserve"> </w:t>
      </w:r>
      <w:r w:rsidR="00C87D44" w:rsidRPr="00D035AA">
        <w:rPr>
          <w:rFonts w:ascii="Times New Roman" w:hAnsi="Times New Roman" w:cstheme="majorBidi"/>
          <w:sz w:val="24"/>
          <w:szCs w:val="24"/>
          <w:lang w:bidi="fa-IR"/>
        </w:rPr>
        <w:t xml:space="preserve">and </w:t>
      </w:r>
      <w:r w:rsidR="00DC4A46">
        <w:rPr>
          <w:rFonts w:ascii="Times New Roman" w:hAnsi="Times New Roman" w:cstheme="majorBidi"/>
          <w:sz w:val="24"/>
          <w:szCs w:val="24"/>
          <w:lang w:bidi="fa-IR"/>
        </w:rPr>
        <w:t>6</w:t>
      </w:r>
      <w:r w:rsidR="00C87D44" w:rsidRPr="00D035AA">
        <w:rPr>
          <w:rFonts w:ascii="Times New Roman" w:hAnsi="Times New Roman" w:cstheme="majorBidi"/>
          <w:sz w:val="24"/>
          <w:szCs w:val="24"/>
          <w:lang w:bidi="fa-IR"/>
        </w:rPr>
        <w:t xml:space="preserve">, </w:t>
      </w:r>
      <w:r w:rsidR="000F0FFB" w:rsidRPr="00D035AA">
        <w:rPr>
          <w:rFonts w:ascii="Times New Roman" w:hAnsi="Times New Roman" w:cstheme="majorBidi"/>
          <w:sz w:val="24"/>
          <w:szCs w:val="24"/>
          <w:lang w:bidi="fa-IR"/>
        </w:rPr>
        <w:t xml:space="preserve">it can be </w:t>
      </w:r>
      <w:r w:rsidR="00290F6F">
        <w:rPr>
          <w:rFonts w:ascii="Times New Roman" w:hAnsi="Times New Roman" w:cstheme="majorBidi"/>
          <w:sz w:val="24"/>
          <w:szCs w:val="24"/>
          <w:lang w:bidi="fa-IR"/>
        </w:rPr>
        <w:t xml:space="preserve">concluded </w:t>
      </w:r>
      <w:r w:rsidR="000F0FFB" w:rsidRPr="00D035AA">
        <w:rPr>
          <w:rFonts w:ascii="Times New Roman" w:hAnsi="Times New Roman" w:cstheme="majorBidi"/>
          <w:sz w:val="24"/>
          <w:szCs w:val="24"/>
          <w:lang w:bidi="fa-IR"/>
        </w:rPr>
        <w:t xml:space="preserve">that </w:t>
      </w:r>
      <w:r w:rsidR="00F62CA0">
        <w:rPr>
          <w:rFonts w:ascii="Times New Roman" w:hAnsi="Times New Roman" w:cstheme="majorBidi"/>
          <w:sz w:val="24"/>
          <w:szCs w:val="24"/>
          <w:lang w:bidi="fa-IR"/>
        </w:rPr>
        <w:t xml:space="preserve">the </w:t>
      </w:r>
      <w:r w:rsidR="00795EB6" w:rsidRPr="00D035AA">
        <w:rPr>
          <w:rFonts w:ascii="Times New Roman" w:hAnsi="Times New Roman" w:cstheme="majorBidi"/>
          <w:sz w:val="24"/>
          <w:szCs w:val="24"/>
          <w:lang w:bidi="fa-IR"/>
        </w:rPr>
        <w:t>fracture energy</w:t>
      </w:r>
      <w:r w:rsidR="00FA6BB1">
        <w:rPr>
          <w:rFonts w:ascii="Times New Roman" w:hAnsi="Times New Roman" w:cstheme="majorBidi"/>
          <w:sz w:val="24"/>
          <w:szCs w:val="24"/>
          <w:lang w:bidi="fa-IR"/>
        </w:rPr>
        <w:t xml:space="preserve"> found from the CCP experiments</w:t>
      </w:r>
      <w:r w:rsidR="00795EB6" w:rsidRPr="00D035AA">
        <w:rPr>
          <w:rFonts w:ascii="Times New Roman" w:hAnsi="Times New Roman" w:cstheme="majorBidi"/>
          <w:sz w:val="24"/>
          <w:szCs w:val="24"/>
          <w:lang w:bidi="fa-IR"/>
        </w:rPr>
        <w:t xml:space="preserve"> estimate the failure load in </w:t>
      </w:r>
      <w:r w:rsidR="00385509">
        <w:rPr>
          <w:rFonts w:ascii="Times New Roman" w:hAnsi="Times New Roman" w:cstheme="majorBidi"/>
          <w:sz w:val="24"/>
          <w:szCs w:val="24"/>
          <w:lang w:bidi="fa-IR"/>
        </w:rPr>
        <w:t xml:space="preserve">the </w:t>
      </w:r>
      <w:r w:rsidR="00795EB6" w:rsidRPr="00D035AA">
        <w:rPr>
          <w:rFonts w:ascii="Times New Roman" w:hAnsi="Times New Roman" w:cstheme="majorBidi"/>
          <w:sz w:val="24"/>
          <w:szCs w:val="24"/>
          <w:lang w:bidi="fa-IR"/>
        </w:rPr>
        <w:t>ENF joints</w:t>
      </w:r>
      <w:r w:rsidR="00817CF4">
        <w:rPr>
          <w:rFonts w:ascii="Times New Roman" w:hAnsi="Times New Roman" w:cstheme="majorBidi"/>
          <w:sz w:val="24"/>
          <w:szCs w:val="24"/>
          <w:lang w:bidi="fa-IR"/>
        </w:rPr>
        <w:t xml:space="preserve"> for brittle adhesives</w:t>
      </w:r>
      <w:r w:rsidR="00385509" w:rsidRPr="00385509">
        <w:rPr>
          <w:rFonts w:ascii="Times New Roman" w:hAnsi="Times New Roman" w:cstheme="majorBidi"/>
          <w:sz w:val="24"/>
          <w:szCs w:val="24"/>
          <w:lang w:bidi="fa-IR"/>
        </w:rPr>
        <w:t xml:space="preserve"> </w:t>
      </w:r>
      <w:r w:rsidR="00385509" w:rsidRPr="00D035AA">
        <w:rPr>
          <w:rFonts w:ascii="Times New Roman" w:hAnsi="Times New Roman" w:cstheme="majorBidi"/>
          <w:sz w:val="24"/>
          <w:szCs w:val="24"/>
          <w:lang w:bidi="fa-IR"/>
        </w:rPr>
        <w:t>better</w:t>
      </w:r>
      <w:r w:rsidR="00385509">
        <w:rPr>
          <w:rFonts w:ascii="Times New Roman" w:hAnsi="Times New Roman" w:cstheme="majorBidi"/>
          <w:sz w:val="24"/>
          <w:szCs w:val="24"/>
          <w:lang w:bidi="fa-IR"/>
        </w:rPr>
        <w:t xml:space="preserve"> that those values found from the ENF experiments</w:t>
      </w:r>
      <w:r w:rsidR="00CA3886" w:rsidRPr="00D035AA">
        <w:rPr>
          <w:rFonts w:ascii="Times New Roman" w:hAnsi="Times New Roman" w:cstheme="majorBidi"/>
          <w:sz w:val="24"/>
          <w:szCs w:val="24"/>
          <w:lang w:bidi="fa-IR"/>
        </w:rPr>
        <w:t>.</w:t>
      </w:r>
      <w:r w:rsidR="00817CF4">
        <w:rPr>
          <w:rFonts w:ascii="Times New Roman" w:hAnsi="Times New Roman" w:cstheme="majorBidi"/>
          <w:sz w:val="24"/>
          <w:szCs w:val="24"/>
          <w:lang w:bidi="fa-IR"/>
        </w:rPr>
        <w:t xml:space="preserve"> </w:t>
      </w:r>
    </w:p>
    <w:p w14:paraId="0B5566C1" w14:textId="77777777" w:rsidR="00CA3886" w:rsidRPr="00D035AA" w:rsidRDefault="00CA3886" w:rsidP="00DB5C3B">
      <w:pPr>
        <w:spacing w:after="0" w:line="480" w:lineRule="auto"/>
        <w:jc w:val="both"/>
        <w:rPr>
          <w:rFonts w:ascii="Times New Roman" w:hAnsi="Times New Roman" w:cstheme="majorBidi"/>
          <w:sz w:val="24"/>
          <w:szCs w:val="24"/>
          <w:lang w:bidi="fa-IR"/>
        </w:rPr>
      </w:pPr>
    </w:p>
    <w:p w14:paraId="2831B3AE" w14:textId="779DE73A" w:rsidR="00C87D44" w:rsidRPr="00D035AA" w:rsidRDefault="00C87D44" w:rsidP="00DB5C3B">
      <w:pPr>
        <w:pStyle w:val="ae"/>
        <w:bidi w:val="0"/>
        <w:spacing w:line="480" w:lineRule="auto"/>
        <w:ind w:firstLine="0"/>
        <w:rPr>
          <w:sz w:val="24"/>
          <w:szCs w:val="24"/>
        </w:rPr>
      </w:pPr>
      <w:r w:rsidRPr="00D035AA">
        <w:rPr>
          <w:sz w:val="24"/>
          <w:szCs w:val="24"/>
        </w:rPr>
        <w:t xml:space="preserve">Table </w:t>
      </w:r>
      <w:r w:rsidR="00DC4A46">
        <w:rPr>
          <w:sz w:val="24"/>
          <w:szCs w:val="24"/>
        </w:rPr>
        <w:t>6</w:t>
      </w:r>
      <w:r w:rsidRPr="00D035AA">
        <w:rPr>
          <w:sz w:val="24"/>
          <w:szCs w:val="24"/>
        </w:rPr>
        <w:t xml:space="preserve">- </w:t>
      </w:r>
      <w:r w:rsidR="0049386C" w:rsidRPr="00D035AA">
        <w:rPr>
          <w:sz w:val="24"/>
          <w:szCs w:val="24"/>
        </w:rPr>
        <w:t>Failure load prediction in ENF samples</w:t>
      </w:r>
      <w:r w:rsidR="00851D04" w:rsidRPr="00D035AA">
        <w:rPr>
          <w:sz w:val="24"/>
          <w:szCs w:val="24"/>
        </w:rPr>
        <w:t xml:space="preserve"> based on CCP fracture energy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1421"/>
        <w:gridCol w:w="911"/>
        <w:gridCol w:w="891"/>
      </w:tblGrid>
      <w:tr w:rsidR="00604F3D" w:rsidRPr="00D035AA" w14:paraId="61DE3764" w14:textId="77777777" w:rsidTr="0096743A">
        <w:trPr>
          <w:jc w:val="center"/>
        </w:trPr>
        <w:tc>
          <w:tcPr>
            <w:tcW w:w="0" w:type="auto"/>
            <w:tcBorders>
              <w:top w:val="single" w:sz="4" w:space="0" w:color="auto"/>
              <w:bottom w:val="single" w:sz="4" w:space="0" w:color="auto"/>
            </w:tcBorders>
          </w:tcPr>
          <w:p w14:paraId="15C6D243" w14:textId="77777777" w:rsidR="00604F3D" w:rsidRPr="00D035AA" w:rsidRDefault="00604F3D" w:rsidP="00AE1AAF">
            <w:pPr>
              <w:spacing w:line="360" w:lineRule="auto"/>
              <w:jc w:val="center"/>
              <w:rPr>
                <w:rFonts w:ascii="Times New Roman" w:hAnsi="Times New Roman" w:cstheme="majorBidi"/>
                <w:b/>
                <w:bCs/>
                <w:sz w:val="18"/>
                <w:szCs w:val="18"/>
                <w:lang w:bidi="fa-IR"/>
              </w:rPr>
            </w:pPr>
            <w:r w:rsidRPr="00D035AA">
              <w:rPr>
                <w:rFonts w:ascii="Times New Roman" w:hAnsi="Times New Roman" w:cstheme="majorBidi"/>
                <w:b/>
                <w:bCs/>
                <w:sz w:val="18"/>
                <w:szCs w:val="18"/>
                <w:lang w:bidi="fa-IR"/>
              </w:rPr>
              <w:t>Adhesive thickness (mm)</w:t>
            </w:r>
          </w:p>
        </w:tc>
        <w:tc>
          <w:tcPr>
            <w:tcW w:w="0" w:type="auto"/>
            <w:tcBorders>
              <w:top w:val="single" w:sz="4" w:space="0" w:color="auto"/>
              <w:bottom w:val="single" w:sz="4" w:space="0" w:color="auto"/>
            </w:tcBorders>
          </w:tcPr>
          <w:p w14:paraId="67173280" w14:textId="038CA64F" w:rsidR="00604F3D" w:rsidRPr="00D035AA" w:rsidRDefault="00604F3D" w:rsidP="00AE1AAF">
            <w:pPr>
              <w:spacing w:line="360" w:lineRule="auto"/>
              <w:jc w:val="center"/>
              <w:rPr>
                <w:rFonts w:ascii="Times New Roman" w:hAnsi="Times New Roman" w:cstheme="majorBidi"/>
                <w:b/>
                <w:bCs/>
                <w:sz w:val="18"/>
                <w:szCs w:val="18"/>
                <w:lang w:bidi="fa-IR"/>
              </w:rPr>
            </w:pPr>
            <w:r w:rsidRPr="00D035AA">
              <w:rPr>
                <w:rFonts w:ascii="Times New Roman" w:hAnsi="Times New Roman" w:cstheme="majorBidi"/>
                <w:b/>
                <w:bCs/>
                <w:sz w:val="18"/>
                <w:szCs w:val="18"/>
                <w:lang w:bidi="fa-IR"/>
              </w:rPr>
              <w:t>Experiment (N)</w:t>
            </w:r>
          </w:p>
        </w:tc>
        <w:tc>
          <w:tcPr>
            <w:tcW w:w="0" w:type="auto"/>
            <w:tcBorders>
              <w:top w:val="single" w:sz="4" w:space="0" w:color="auto"/>
              <w:bottom w:val="single" w:sz="4" w:space="0" w:color="auto"/>
            </w:tcBorders>
          </w:tcPr>
          <w:p w14:paraId="43BFD422" w14:textId="6A8DCBF1" w:rsidR="0049386C" w:rsidRPr="00D035AA" w:rsidRDefault="00604F3D" w:rsidP="00AE1AAF">
            <w:pPr>
              <w:spacing w:line="360" w:lineRule="auto"/>
              <w:jc w:val="center"/>
              <w:rPr>
                <w:rFonts w:ascii="Times New Roman" w:hAnsi="Times New Roman" w:cstheme="majorBidi"/>
                <w:b/>
                <w:bCs/>
                <w:sz w:val="18"/>
                <w:szCs w:val="18"/>
                <w:lang w:bidi="fa-IR"/>
              </w:rPr>
            </w:pPr>
            <w:r w:rsidRPr="00D035AA">
              <w:rPr>
                <w:rFonts w:ascii="Times New Roman" w:hAnsi="Times New Roman" w:cstheme="majorBidi"/>
                <w:b/>
                <w:bCs/>
                <w:sz w:val="18"/>
                <w:szCs w:val="18"/>
                <w:lang w:bidi="fa-IR"/>
              </w:rPr>
              <w:t>FEM (N)</w:t>
            </w:r>
          </w:p>
        </w:tc>
        <w:tc>
          <w:tcPr>
            <w:tcW w:w="392" w:type="dxa"/>
            <w:tcBorders>
              <w:top w:val="single" w:sz="4" w:space="0" w:color="auto"/>
              <w:bottom w:val="single" w:sz="4" w:space="0" w:color="auto"/>
            </w:tcBorders>
          </w:tcPr>
          <w:p w14:paraId="077D02B9" w14:textId="63409818" w:rsidR="00604F3D" w:rsidRPr="00D035AA" w:rsidRDefault="00604F3D" w:rsidP="00AE1AAF">
            <w:pPr>
              <w:spacing w:line="360" w:lineRule="auto"/>
              <w:jc w:val="center"/>
              <w:rPr>
                <w:rFonts w:ascii="Times New Roman" w:hAnsi="Times New Roman" w:cstheme="majorBidi"/>
                <w:b/>
                <w:bCs/>
                <w:sz w:val="18"/>
                <w:szCs w:val="18"/>
                <w:lang w:bidi="fa-IR"/>
              </w:rPr>
            </w:pPr>
            <w:r w:rsidRPr="00D035AA">
              <w:rPr>
                <w:rFonts w:ascii="Times New Roman" w:hAnsi="Times New Roman" w:cstheme="majorBidi"/>
                <w:b/>
                <w:bCs/>
                <w:sz w:val="18"/>
                <w:szCs w:val="18"/>
                <w:lang w:bidi="fa-IR"/>
              </w:rPr>
              <w:t>Error %</w:t>
            </w:r>
          </w:p>
        </w:tc>
      </w:tr>
      <w:tr w:rsidR="00604F3D" w:rsidRPr="00D035AA" w14:paraId="4373923C" w14:textId="77777777" w:rsidTr="0096743A">
        <w:trPr>
          <w:trHeight w:val="345"/>
          <w:jc w:val="center"/>
        </w:trPr>
        <w:tc>
          <w:tcPr>
            <w:tcW w:w="0" w:type="auto"/>
            <w:tcBorders>
              <w:top w:val="single" w:sz="4" w:space="0" w:color="auto"/>
            </w:tcBorders>
          </w:tcPr>
          <w:p w14:paraId="24FFDC69" w14:textId="77777777" w:rsidR="00604F3D" w:rsidRPr="00D035AA" w:rsidRDefault="00604F3D"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0.2</w:t>
            </w:r>
          </w:p>
        </w:tc>
        <w:tc>
          <w:tcPr>
            <w:tcW w:w="0" w:type="auto"/>
            <w:tcBorders>
              <w:top w:val="single" w:sz="4" w:space="0" w:color="auto"/>
            </w:tcBorders>
          </w:tcPr>
          <w:p w14:paraId="167D203D" w14:textId="61EDBB77" w:rsidR="00604F3D" w:rsidRPr="00D035AA" w:rsidRDefault="00891B4F"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526</w:t>
            </w:r>
          </w:p>
        </w:tc>
        <w:tc>
          <w:tcPr>
            <w:tcW w:w="0" w:type="auto"/>
            <w:tcBorders>
              <w:top w:val="single" w:sz="4" w:space="0" w:color="auto"/>
            </w:tcBorders>
          </w:tcPr>
          <w:p w14:paraId="17504B5B" w14:textId="52183E4F" w:rsidR="00604F3D" w:rsidRPr="00D035AA" w:rsidRDefault="00EC63AE"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545.51</w:t>
            </w:r>
          </w:p>
        </w:tc>
        <w:tc>
          <w:tcPr>
            <w:tcW w:w="392" w:type="dxa"/>
            <w:tcBorders>
              <w:top w:val="single" w:sz="4" w:space="0" w:color="auto"/>
            </w:tcBorders>
          </w:tcPr>
          <w:p w14:paraId="06B75CE6" w14:textId="35152472" w:rsidR="00604F3D" w:rsidRPr="00D035AA" w:rsidRDefault="00EC63AE"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3.7</w:t>
            </w:r>
          </w:p>
        </w:tc>
      </w:tr>
      <w:tr w:rsidR="00604F3D" w:rsidRPr="00D035AA" w14:paraId="7DF161C7" w14:textId="77777777" w:rsidTr="0096743A">
        <w:trPr>
          <w:jc w:val="center"/>
        </w:trPr>
        <w:tc>
          <w:tcPr>
            <w:tcW w:w="0" w:type="auto"/>
          </w:tcPr>
          <w:p w14:paraId="43BDE7DB" w14:textId="77777777" w:rsidR="00604F3D" w:rsidRPr="00D035AA" w:rsidRDefault="00604F3D"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0.4</w:t>
            </w:r>
          </w:p>
        </w:tc>
        <w:tc>
          <w:tcPr>
            <w:tcW w:w="0" w:type="auto"/>
          </w:tcPr>
          <w:p w14:paraId="17B74715" w14:textId="4BDA7603" w:rsidR="00604F3D" w:rsidRPr="00D035AA" w:rsidRDefault="00891B4F"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614.45</w:t>
            </w:r>
          </w:p>
        </w:tc>
        <w:tc>
          <w:tcPr>
            <w:tcW w:w="0" w:type="auto"/>
          </w:tcPr>
          <w:p w14:paraId="6816EC79" w14:textId="28E6DC7F" w:rsidR="00604F3D" w:rsidRPr="00D035AA" w:rsidRDefault="00F409E4"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63</w:t>
            </w:r>
            <w:r w:rsidR="004C2A25" w:rsidRPr="00D035AA">
              <w:rPr>
                <w:rFonts w:ascii="Times New Roman" w:hAnsi="Times New Roman" w:cstheme="majorBidi"/>
                <w:sz w:val="18"/>
                <w:szCs w:val="18"/>
                <w:lang w:bidi="fa-IR"/>
              </w:rPr>
              <w:t>9</w:t>
            </w:r>
            <w:r w:rsidRPr="00D035AA">
              <w:rPr>
                <w:rFonts w:ascii="Times New Roman" w:hAnsi="Times New Roman" w:cstheme="majorBidi"/>
                <w:sz w:val="18"/>
                <w:szCs w:val="18"/>
                <w:lang w:bidi="fa-IR"/>
              </w:rPr>
              <w:t>.19</w:t>
            </w:r>
          </w:p>
        </w:tc>
        <w:tc>
          <w:tcPr>
            <w:tcW w:w="392" w:type="dxa"/>
          </w:tcPr>
          <w:p w14:paraId="67749127" w14:textId="2FCF6F05" w:rsidR="00604F3D" w:rsidRPr="00D035AA" w:rsidRDefault="004C2A25"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4.03</w:t>
            </w:r>
          </w:p>
        </w:tc>
      </w:tr>
      <w:tr w:rsidR="00604F3D" w:rsidRPr="00D035AA" w14:paraId="3ECE1E03" w14:textId="77777777" w:rsidTr="00AE1AAF">
        <w:trPr>
          <w:trHeight w:val="418"/>
          <w:jc w:val="center"/>
        </w:trPr>
        <w:tc>
          <w:tcPr>
            <w:tcW w:w="0" w:type="auto"/>
            <w:tcBorders>
              <w:bottom w:val="single" w:sz="4" w:space="0" w:color="auto"/>
            </w:tcBorders>
          </w:tcPr>
          <w:p w14:paraId="3040FC9D" w14:textId="77777777" w:rsidR="00604F3D" w:rsidRPr="00D035AA" w:rsidRDefault="00604F3D"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0.8</w:t>
            </w:r>
          </w:p>
        </w:tc>
        <w:tc>
          <w:tcPr>
            <w:tcW w:w="0" w:type="auto"/>
            <w:tcBorders>
              <w:bottom w:val="single" w:sz="4" w:space="0" w:color="auto"/>
            </w:tcBorders>
          </w:tcPr>
          <w:p w14:paraId="3109F51A" w14:textId="12C6B050" w:rsidR="00604F3D" w:rsidRPr="00D035AA" w:rsidRDefault="00891B4F"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445.4</w:t>
            </w:r>
          </w:p>
        </w:tc>
        <w:tc>
          <w:tcPr>
            <w:tcW w:w="0" w:type="auto"/>
            <w:tcBorders>
              <w:bottom w:val="single" w:sz="4" w:space="0" w:color="auto"/>
            </w:tcBorders>
          </w:tcPr>
          <w:p w14:paraId="4B28C4EA" w14:textId="513455F3" w:rsidR="00604F3D" w:rsidRPr="00D035AA" w:rsidRDefault="004C2A25"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457.69</w:t>
            </w:r>
          </w:p>
        </w:tc>
        <w:tc>
          <w:tcPr>
            <w:tcW w:w="392" w:type="dxa"/>
            <w:tcBorders>
              <w:bottom w:val="single" w:sz="4" w:space="0" w:color="auto"/>
            </w:tcBorders>
          </w:tcPr>
          <w:p w14:paraId="4827ED79" w14:textId="522054B4" w:rsidR="00604F3D" w:rsidRPr="00D035AA" w:rsidRDefault="004C2A25" w:rsidP="00AE1AAF">
            <w:pPr>
              <w:spacing w:line="360" w:lineRule="auto"/>
              <w:jc w:val="center"/>
              <w:rPr>
                <w:rFonts w:ascii="Times New Roman" w:hAnsi="Times New Roman" w:cstheme="majorBidi"/>
                <w:sz w:val="18"/>
                <w:szCs w:val="18"/>
                <w:lang w:bidi="fa-IR"/>
              </w:rPr>
            </w:pPr>
            <w:r w:rsidRPr="00D035AA">
              <w:rPr>
                <w:rFonts w:ascii="Times New Roman" w:hAnsi="Times New Roman" w:cstheme="majorBidi"/>
                <w:sz w:val="18"/>
                <w:szCs w:val="18"/>
                <w:lang w:bidi="fa-IR"/>
              </w:rPr>
              <w:t>2.76</w:t>
            </w:r>
          </w:p>
        </w:tc>
      </w:tr>
    </w:tbl>
    <w:p w14:paraId="19E4676C" w14:textId="77777777" w:rsidR="001E7909" w:rsidRPr="00D035AA" w:rsidRDefault="001E7909" w:rsidP="00DB5C3B">
      <w:pPr>
        <w:pStyle w:val="1"/>
        <w:numPr>
          <w:ilvl w:val="0"/>
          <w:numId w:val="0"/>
        </w:numPr>
        <w:bidi w:val="0"/>
        <w:spacing w:line="360" w:lineRule="auto"/>
        <w:jc w:val="center"/>
        <w:rPr>
          <w:b w:val="0"/>
          <w:bCs w:val="0"/>
          <w:sz w:val="24"/>
          <w:szCs w:val="24"/>
        </w:rPr>
      </w:pPr>
    </w:p>
    <w:p w14:paraId="0F4F627B" w14:textId="77777777" w:rsidR="00A36673" w:rsidRPr="00D035AA" w:rsidRDefault="00A36673" w:rsidP="00DB5C3B">
      <w:pPr>
        <w:pStyle w:val="ListParagraph"/>
        <w:numPr>
          <w:ilvl w:val="0"/>
          <w:numId w:val="29"/>
        </w:numPr>
        <w:spacing w:line="480" w:lineRule="auto"/>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Conclusion</w:t>
      </w:r>
    </w:p>
    <w:p w14:paraId="7F4FD2B6" w14:textId="0FC7B3ED" w:rsidR="00FE79A6" w:rsidRDefault="004A2FFD" w:rsidP="00DB5C3B">
      <w:pPr>
        <w:spacing w:line="480" w:lineRule="auto"/>
        <w:jc w:val="both"/>
        <w:rPr>
          <w:rFonts w:ascii="Times New Roman" w:hAnsi="Times New Roman" w:cstheme="majorBidi"/>
          <w:sz w:val="24"/>
          <w:szCs w:val="24"/>
          <w:lang w:bidi="fa-IR"/>
        </w:rPr>
      </w:pPr>
      <w:r w:rsidRPr="00D035AA">
        <w:rPr>
          <w:rFonts w:ascii="Times New Roman" w:hAnsi="Times New Roman" w:cstheme="majorBidi"/>
          <w:sz w:val="24"/>
          <w:szCs w:val="24"/>
          <w:lang w:bidi="fa-IR"/>
        </w:rPr>
        <w:t xml:space="preserve">The ENF </w:t>
      </w:r>
      <w:r w:rsidR="00992D0D">
        <w:rPr>
          <w:rFonts w:ascii="Times New Roman" w:hAnsi="Times New Roman" w:cstheme="majorBidi"/>
          <w:sz w:val="24"/>
          <w:szCs w:val="24"/>
          <w:lang w:bidi="fa-IR"/>
        </w:rPr>
        <w:t>configuration</w:t>
      </w:r>
      <w:r w:rsidR="00992D0D" w:rsidRPr="00D035AA">
        <w:rPr>
          <w:rFonts w:ascii="Times New Roman" w:hAnsi="Times New Roman" w:cstheme="majorBidi"/>
          <w:sz w:val="24"/>
          <w:szCs w:val="24"/>
          <w:lang w:bidi="fa-IR"/>
        </w:rPr>
        <w:t xml:space="preserve"> </w:t>
      </w:r>
      <w:r w:rsidRPr="00D035AA">
        <w:rPr>
          <w:rFonts w:ascii="Times New Roman" w:hAnsi="Times New Roman" w:cstheme="majorBidi"/>
          <w:sz w:val="24"/>
          <w:szCs w:val="24"/>
          <w:lang w:bidi="fa-IR"/>
        </w:rPr>
        <w:t>is one of the most common approaches to measure mode II fracture energy of adhesive joints.</w:t>
      </w:r>
      <w:r w:rsidR="008312BD" w:rsidRPr="00D035AA">
        <w:rPr>
          <w:rFonts w:ascii="Times New Roman" w:hAnsi="Times New Roman" w:cstheme="majorBidi"/>
          <w:sz w:val="24"/>
          <w:szCs w:val="24"/>
          <w:lang w:bidi="fa-IR"/>
        </w:rPr>
        <w:t xml:space="preserve"> SBT and CCM data reduction approaches are</w:t>
      </w:r>
      <w:r w:rsidR="00E47460">
        <w:rPr>
          <w:rFonts w:ascii="Times New Roman" w:hAnsi="Times New Roman" w:cstheme="majorBidi"/>
          <w:sz w:val="24"/>
          <w:szCs w:val="24"/>
          <w:lang w:bidi="fa-IR"/>
        </w:rPr>
        <w:t xml:space="preserve"> widely</w:t>
      </w:r>
      <w:r w:rsidR="008312BD" w:rsidRPr="00D035AA">
        <w:rPr>
          <w:rFonts w:ascii="Times New Roman" w:hAnsi="Times New Roman" w:cstheme="majorBidi"/>
          <w:sz w:val="24"/>
          <w:szCs w:val="24"/>
          <w:lang w:bidi="fa-IR"/>
        </w:rPr>
        <w:t xml:space="preserve"> used to measure the fracture energy from an ENF specimen.</w:t>
      </w:r>
      <w:r w:rsidRPr="00D035AA">
        <w:rPr>
          <w:rFonts w:ascii="Times New Roman" w:hAnsi="Times New Roman" w:cstheme="majorBidi"/>
          <w:sz w:val="24"/>
          <w:szCs w:val="24"/>
          <w:lang w:bidi="fa-IR"/>
        </w:rPr>
        <w:t xml:space="preserve"> </w:t>
      </w:r>
      <w:r w:rsidR="00F14E4B" w:rsidRPr="00D035AA">
        <w:rPr>
          <w:rFonts w:ascii="Times New Roman" w:hAnsi="Times New Roman" w:cstheme="majorBidi"/>
          <w:sz w:val="24"/>
          <w:szCs w:val="24"/>
          <w:lang w:bidi="fa-IR"/>
        </w:rPr>
        <w:t xml:space="preserve">Unstable crack propagation is a major problem for ENF </w:t>
      </w:r>
      <w:r w:rsidR="008312BD" w:rsidRPr="00D035AA">
        <w:rPr>
          <w:rFonts w:ascii="Times New Roman" w:hAnsi="Times New Roman" w:cstheme="majorBidi"/>
          <w:sz w:val="24"/>
          <w:szCs w:val="24"/>
          <w:lang w:bidi="fa-IR"/>
        </w:rPr>
        <w:t>joints</w:t>
      </w:r>
      <w:r w:rsidR="00F14E4B" w:rsidRPr="00D035AA">
        <w:rPr>
          <w:rFonts w:ascii="Times New Roman" w:hAnsi="Times New Roman" w:cstheme="majorBidi"/>
          <w:sz w:val="24"/>
          <w:szCs w:val="24"/>
          <w:lang w:bidi="fa-IR"/>
        </w:rPr>
        <w:t xml:space="preserve"> with brittle adhesive</w:t>
      </w:r>
      <w:r w:rsidR="000F5E92" w:rsidRPr="00D035AA">
        <w:rPr>
          <w:rFonts w:ascii="Times New Roman" w:hAnsi="Times New Roman" w:cstheme="majorBidi"/>
          <w:sz w:val="24"/>
          <w:szCs w:val="24"/>
          <w:lang w:bidi="fa-IR"/>
        </w:rPr>
        <w:t xml:space="preserve">. Since </w:t>
      </w:r>
      <w:r w:rsidR="00F26F68" w:rsidRPr="00D035AA">
        <w:rPr>
          <w:rFonts w:ascii="Times New Roman" w:hAnsi="Times New Roman" w:cstheme="majorBidi"/>
          <w:sz w:val="24"/>
          <w:szCs w:val="24"/>
          <w:lang w:bidi="fa-IR"/>
        </w:rPr>
        <w:t>the mode II fracture energy is measured</w:t>
      </w:r>
      <w:r w:rsidR="008F497C" w:rsidRPr="00D035AA">
        <w:rPr>
          <w:rFonts w:ascii="Times New Roman" w:hAnsi="Times New Roman" w:cstheme="majorBidi"/>
          <w:sz w:val="24"/>
          <w:szCs w:val="24"/>
          <w:lang w:bidi="fa-IR"/>
        </w:rPr>
        <w:t xml:space="preserve"> according to </w:t>
      </w:r>
      <w:r w:rsidR="00F26F68" w:rsidRPr="00D035AA">
        <w:rPr>
          <w:rFonts w:ascii="Times New Roman" w:hAnsi="Times New Roman" w:cstheme="majorBidi"/>
          <w:sz w:val="24"/>
          <w:szCs w:val="24"/>
          <w:lang w:bidi="fa-IR"/>
        </w:rPr>
        <w:t xml:space="preserve">crack </w:t>
      </w:r>
      <w:r w:rsidR="008F497C" w:rsidRPr="00D035AA">
        <w:rPr>
          <w:rFonts w:ascii="Times New Roman" w:hAnsi="Times New Roman" w:cstheme="majorBidi"/>
          <w:sz w:val="24"/>
          <w:szCs w:val="24"/>
          <w:lang w:bidi="fa-IR"/>
        </w:rPr>
        <w:t>initiation,</w:t>
      </w:r>
      <w:r w:rsidR="00D1260C" w:rsidRPr="00D035AA">
        <w:rPr>
          <w:rFonts w:ascii="Times New Roman" w:hAnsi="Times New Roman" w:cstheme="majorBidi"/>
          <w:sz w:val="24"/>
          <w:szCs w:val="24"/>
          <w:lang w:bidi="fa-IR"/>
        </w:rPr>
        <w:t xml:space="preserve"> the fracture energy obtained from </w:t>
      </w:r>
      <w:r w:rsidR="008F497C" w:rsidRPr="00D035AA">
        <w:rPr>
          <w:rFonts w:ascii="Times New Roman" w:hAnsi="Times New Roman" w:cstheme="majorBidi"/>
          <w:sz w:val="24"/>
          <w:szCs w:val="24"/>
          <w:lang w:bidi="fa-IR"/>
        </w:rPr>
        <w:t>ENF joint</w:t>
      </w:r>
      <w:r w:rsidR="00F14E4B" w:rsidRPr="00D035AA">
        <w:rPr>
          <w:rFonts w:ascii="Times New Roman" w:hAnsi="Times New Roman" w:cstheme="majorBidi"/>
          <w:sz w:val="24"/>
          <w:szCs w:val="24"/>
          <w:lang w:bidi="fa-IR"/>
        </w:rPr>
        <w:t xml:space="preserve"> </w:t>
      </w:r>
      <w:r w:rsidR="00630076">
        <w:rPr>
          <w:rFonts w:ascii="Times New Roman" w:hAnsi="Times New Roman" w:cstheme="majorBidi"/>
          <w:sz w:val="24"/>
          <w:szCs w:val="24"/>
          <w:lang w:bidi="fa-IR"/>
        </w:rPr>
        <w:t>can be sensitive to</w:t>
      </w:r>
      <w:r w:rsidR="007063D1" w:rsidRPr="00D035AA">
        <w:rPr>
          <w:rFonts w:ascii="Times New Roman" w:hAnsi="Times New Roman" w:cstheme="majorBidi"/>
          <w:sz w:val="24"/>
          <w:szCs w:val="24"/>
          <w:lang w:bidi="fa-IR"/>
        </w:rPr>
        <w:t xml:space="preserve"> the quality of </w:t>
      </w:r>
      <w:r w:rsidR="00630076">
        <w:rPr>
          <w:rFonts w:ascii="Times New Roman" w:hAnsi="Times New Roman" w:cstheme="majorBidi"/>
          <w:sz w:val="24"/>
          <w:szCs w:val="24"/>
          <w:lang w:bidi="fa-IR"/>
        </w:rPr>
        <w:t xml:space="preserve">the </w:t>
      </w:r>
      <w:r w:rsidR="007063D1" w:rsidRPr="00D035AA">
        <w:rPr>
          <w:rFonts w:ascii="Times New Roman" w:hAnsi="Times New Roman" w:cstheme="majorBidi"/>
          <w:sz w:val="24"/>
          <w:szCs w:val="24"/>
          <w:lang w:bidi="fa-IR"/>
        </w:rPr>
        <w:t>pre-crack</w:t>
      </w:r>
      <w:r w:rsidR="00F14E4B" w:rsidRPr="00D035AA">
        <w:rPr>
          <w:rFonts w:ascii="Times New Roman" w:hAnsi="Times New Roman" w:cstheme="majorBidi"/>
          <w:sz w:val="24"/>
          <w:szCs w:val="24"/>
          <w:lang w:bidi="fa-IR"/>
        </w:rPr>
        <w:t xml:space="preserve">. </w:t>
      </w:r>
    </w:p>
    <w:p w14:paraId="2805361B" w14:textId="77777777" w:rsidR="00E7414E" w:rsidRDefault="00FE79A6" w:rsidP="00A037F0">
      <w:pPr>
        <w:spacing w:after="0"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I</w:t>
      </w:r>
      <w:r w:rsidR="006960A3" w:rsidRPr="00D035AA">
        <w:rPr>
          <w:rFonts w:ascii="Times New Roman" w:hAnsi="Times New Roman" w:cstheme="majorBidi"/>
          <w:sz w:val="24"/>
          <w:szCs w:val="24"/>
          <w:lang w:bidi="fa-IR"/>
        </w:rPr>
        <w:t xml:space="preserve">n this paper, </w:t>
      </w:r>
      <w:r w:rsidR="006853A8" w:rsidRPr="00D035AA">
        <w:rPr>
          <w:rFonts w:ascii="Times New Roman" w:hAnsi="Times New Roman" w:cstheme="majorBidi"/>
          <w:sz w:val="24"/>
          <w:szCs w:val="24"/>
          <w:lang w:bidi="fa-IR"/>
        </w:rPr>
        <w:t xml:space="preserve">a new </w:t>
      </w:r>
      <w:r w:rsidR="00F14E4B" w:rsidRPr="00D035AA">
        <w:rPr>
          <w:rFonts w:ascii="Times New Roman" w:hAnsi="Times New Roman" w:cstheme="majorBidi"/>
          <w:sz w:val="24"/>
          <w:szCs w:val="24"/>
          <w:lang w:bidi="fa-IR"/>
        </w:rPr>
        <w:t xml:space="preserve">testing </w:t>
      </w:r>
      <w:r w:rsidR="006853A8" w:rsidRPr="00D035AA">
        <w:rPr>
          <w:rFonts w:ascii="Times New Roman" w:hAnsi="Times New Roman" w:cstheme="majorBidi"/>
          <w:sz w:val="24"/>
          <w:szCs w:val="24"/>
          <w:lang w:bidi="fa-IR"/>
        </w:rPr>
        <w:t>method called C</w:t>
      </w:r>
      <w:r w:rsidR="00BD61D0">
        <w:rPr>
          <w:rFonts w:ascii="Times New Roman" w:hAnsi="Times New Roman" w:cstheme="majorBidi"/>
          <w:sz w:val="24"/>
          <w:szCs w:val="24"/>
          <w:lang w:bidi="fa-IR"/>
        </w:rPr>
        <w:t xml:space="preserve">entral </w:t>
      </w:r>
      <w:r w:rsidR="006853A8" w:rsidRPr="00D035AA">
        <w:rPr>
          <w:rFonts w:ascii="Times New Roman" w:hAnsi="Times New Roman" w:cstheme="majorBidi"/>
          <w:sz w:val="24"/>
          <w:szCs w:val="24"/>
          <w:lang w:bidi="fa-IR"/>
        </w:rPr>
        <w:t>C</w:t>
      </w:r>
      <w:r w:rsidR="00BD61D0">
        <w:rPr>
          <w:rFonts w:ascii="Times New Roman" w:hAnsi="Times New Roman" w:cstheme="majorBidi"/>
          <w:sz w:val="24"/>
          <w:szCs w:val="24"/>
          <w:lang w:bidi="fa-IR"/>
        </w:rPr>
        <w:t xml:space="preserve">ut </w:t>
      </w:r>
      <w:r w:rsidR="006853A8" w:rsidRPr="00D035AA">
        <w:rPr>
          <w:rFonts w:ascii="Times New Roman" w:hAnsi="Times New Roman" w:cstheme="majorBidi"/>
          <w:sz w:val="24"/>
          <w:szCs w:val="24"/>
          <w:lang w:bidi="fa-IR"/>
        </w:rPr>
        <w:t>P</w:t>
      </w:r>
      <w:r w:rsidR="00BD61D0">
        <w:rPr>
          <w:rFonts w:ascii="Times New Roman" w:hAnsi="Times New Roman" w:cstheme="majorBidi"/>
          <w:sz w:val="24"/>
          <w:szCs w:val="24"/>
          <w:lang w:bidi="fa-IR"/>
        </w:rPr>
        <w:t>ly (</w:t>
      </w:r>
      <w:r w:rsidR="00597756">
        <w:rPr>
          <w:rFonts w:ascii="Times New Roman" w:hAnsi="Times New Roman" w:cstheme="majorBidi"/>
          <w:sz w:val="24"/>
          <w:szCs w:val="24"/>
          <w:lang w:bidi="fa-IR"/>
        </w:rPr>
        <w:t>CCP)</w:t>
      </w:r>
      <w:r w:rsidR="006853A8" w:rsidRPr="00D035AA">
        <w:rPr>
          <w:rFonts w:ascii="Times New Roman" w:hAnsi="Times New Roman" w:cstheme="majorBidi"/>
          <w:sz w:val="24"/>
          <w:szCs w:val="24"/>
          <w:lang w:bidi="fa-IR"/>
        </w:rPr>
        <w:t xml:space="preserve"> </w:t>
      </w:r>
      <w:r w:rsidR="00597756">
        <w:rPr>
          <w:rFonts w:ascii="Times New Roman" w:hAnsi="Times New Roman" w:cstheme="majorBidi"/>
          <w:sz w:val="24"/>
          <w:szCs w:val="24"/>
          <w:lang w:bidi="fa-IR"/>
        </w:rPr>
        <w:t>i</w:t>
      </w:r>
      <w:r w:rsidR="006853A8" w:rsidRPr="00D035AA">
        <w:rPr>
          <w:rFonts w:ascii="Times New Roman" w:hAnsi="Times New Roman" w:cstheme="majorBidi"/>
          <w:sz w:val="24"/>
          <w:szCs w:val="24"/>
          <w:lang w:bidi="fa-IR"/>
        </w:rPr>
        <w:t xml:space="preserve">s proposed </w:t>
      </w:r>
      <w:r w:rsidR="00F14E4B" w:rsidRPr="00D035AA">
        <w:rPr>
          <w:rFonts w:ascii="Times New Roman" w:hAnsi="Times New Roman" w:cstheme="majorBidi"/>
          <w:sz w:val="24"/>
          <w:szCs w:val="24"/>
          <w:lang w:bidi="fa-IR"/>
        </w:rPr>
        <w:t xml:space="preserve">for fracture energy </w:t>
      </w:r>
      <w:r w:rsidR="0039000D">
        <w:rPr>
          <w:rFonts w:ascii="Times New Roman" w:hAnsi="Times New Roman" w:cstheme="majorBidi"/>
          <w:sz w:val="24"/>
          <w:szCs w:val="24"/>
          <w:lang w:bidi="fa-IR"/>
        </w:rPr>
        <w:t>characterization</w:t>
      </w:r>
      <w:r w:rsidR="0039000D" w:rsidRPr="00D035AA">
        <w:rPr>
          <w:rFonts w:ascii="Times New Roman" w:hAnsi="Times New Roman" w:cstheme="majorBidi"/>
          <w:sz w:val="24"/>
          <w:szCs w:val="24"/>
          <w:lang w:bidi="fa-IR"/>
        </w:rPr>
        <w:t xml:space="preserve"> </w:t>
      </w:r>
      <w:r w:rsidR="00F14E4B" w:rsidRPr="00D035AA">
        <w:rPr>
          <w:rFonts w:ascii="Times New Roman" w:hAnsi="Times New Roman" w:cstheme="majorBidi"/>
          <w:sz w:val="24"/>
          <w:szCs w:val="24"/>
          <w:lang w:bidi="fa-IR"/>
        </w:rPr>
        <w:t>of adhesive</w:t>
      </w:r>
      <w:r w:rsidR="0039000D">
        <w:rPr>
          <w:rFonts w:ascii="Times New Roman" w:hAnsi="Times New Roman" w:cstheme="majorBidi"/>
          <w:sz w:val="24"/>
          <w:szCs w:val="24"/>
          <w:lang w:bidi="fa-IR"/>
        </w:rPr>
        <w:t>s</w:t>
      </w:r>
      <w:r w:rsidR="00F14E4B" w:rsidRPr="00D035AA">
        <w:rPr>
          <w:rFonts w:ascii="Times New Roman" w:hAnsi="Times New Roman" w:cstheme="majorBidi"/>
          <w:sz w:val="24"/>
          <w:szCs w:val="24"/>
          <w:lang w:bidi="fa-IR"/>
        </w:rPr>
        <w:t xml:space="preserve"> in pure mode II loading conditions</w:t>
      </w:r>
      <w:r w:rsidR="006853A8" w:rsidRPr="00D035AA">
        <w:rPr>
          <w:rFonts w:ascii="Times New Roman" w:hAnsi="Times New Roman" w:cstheme="majorBidi"/>
          <w:sz w:val="24"/>
          <w:szCs w:val="24"/>
          <w:lang w:bidi="fa-IR"/>
        </w:rPr>
        <w:t>.</w:t>
      </w:r>
      <w:r w:rsidR="00565700" w:rsidRPr="00D035AA">
        <w:rPr>
          <w:rFonts w:ascii="Times New Roman" w:hAnsi="Times New Roman" w:cstheme="majorBidi"/>
          <w:sz w:val="24"/>
          <w:szCs w:val="24"/>
          <w:lang w:bidi="fa-IR"/>
        </w:rPr>
        <w:t xml:space="preserve"> </w:t>
      </w:r>
      <w:r w:rsidR="00F14E4B" w:rsidRPr="00D035AA">
        <w:rPr>
          <w:rFonts w:ascii="Times New Roman" w:hAnsi="Times New Roman" w:cstheme="majorBidi"/>
          <w:sz w:val="24"/>
          <w:szCs w:val="24"/>
          <w:lang w:bidi="fa-IR"/>
        </w:rPr>
        <w:t xml:space="preserve">The CCP </w:t>
      </w:r>
      <w:r w:rsidR="00971AD9">
        <w:rPr>
          <w:rFonts w:ascii="Times New Roman" w:hAnsi="Times New Roman" w:cstheme="majorBidi"/>
          <w:sz w:val="24"/>
          <w:szCs w:val="24"/>
          <w:lang w:bidi="fa-IR"/>
        </w:rPr>
        <w:t xml:space="preserve">experimental </w:t>
      </w:r>
      <w:r w:rsidR="00F14E4B" w:rsidRPr="00D035AA">
        <w:rPr>
          <w:rFonts w:ascii="Times New Roman" w:hAnsi="Times New Roman" w:cstheme="majorBidi"/>
          <w:sz w:val="24"/>
          <w:szCs w:val="24"/>
          <w:lang w:bidi="fa-IR"/>
        </w:rPr>
        <w:t xml:space="preserve">results were compared with the ENF test data using the </w:t>
      </w:r>
      <w:r w:rsidR="00565700" w:rsidRPr="00D035AA">
        <w:rPr>
          <w:rFonts w:ascii="Times New Roman" w:hAnsi="Times New Roman" w:cstheme="majorBidi"/>
          <w:sz w:val="24"/>
          <w:szCs w:val="24"/>
          <w:lang w:bidi="fa-IR"/>
        </w:rPr>
        <w:t xml:space="preserve">SBT and CCM </w:t>
      </w:r>
      <w:r w:rsidR="00F14E4B" w:rsidRPr="00D035AA">
        <w:rPr>
          <w:rFonts w:ascii="Times New Roman" w:hAnsi="Times New Roman" w:cstheme="majorBidi"/>
          <w:sz w:val="24"/>
          <w:szCs w:val="24"/>
          <w:lang w:bidi="fa-IR"/>
        </w:rPr>
        <w:t xml:space="preserve">data reduction </w:t>
      </w:r>
      <w:r w:rsidR="00565700" w:rsidRPr="00D035AA">
        <w:rPr>
          <w:rFonts w:ascii="Times New Roman" w:hAnsi="Times New Roman" w:cstheme="majorBidi"/>
          <w:sz w:val="24"/>
          <w:szCs w:val="24"/>
          <w:lang w:bidi="fa-IR"/>
        </w:rPr>
        <w:t>technique</w:t>
      </w:r>
      <w:r w:rsidR="005100AB" w:rsidRPr="00D035AA">
        <w:rPr>
          <w:rFonts w:ascii="Times New Roman" w:hAnsi="Times New Roman" w:cstheme="majorBidi"/>
          <w:sz w:val="24"/>
          <w:szCs w:val="24"/>
          <w:lang w:bidi="fa-IR"/>
        </w:rPr>
        <w:t>s.</w:t>
      </w:r>
      <w:r w:rsidR="00E7414E">
        <w:rPr>
          <w:rFonts w:ascii="Times New Roman" w:hAnsi="Times New Roman" w:cstheme="majorBidi"/>
          <w:sz w:val="24"/>
          <w:szCs w:val="24"/>
          <w:lang w:bidi="fa-IR"/>
        </w:rPr>
        <w:t xml:space="preserve"> Based on the obtained results, following points can be found:</w:t>
      </w:r>
    </w:p>
    <w:p w14:paraId="1496989C" w14:textId="17F7B43E" w:rsidR="002C1F38" w:rsidRDefault="00E7414E" w:rsidP="00E7414E">
      <w:pPr>
        <w:pStyle w:val="ListParagraph"/>
        <w:numPr>
          <w:ilvl w:val="0"/>
          <w:numId w:val="39"/>
        </w:numPr>
        <w:spacing w:after="0" w:line="480" w:lineRule="auto"/>
        <w:jc w:val="both"/>
        <w:rPr>
          <w:rFonts w:ascii="Times New Roman" w:hAnsi="Times New Roman" w:cstheme="majorBidi"/>
          <w:sz w:val="24"/>
          <w:szCs w:val="24"/>
          <w:lang w:bidi="fa-IR"/>
        </w:rPr>
      </w:pPr>
      <w:r w:rsidRPr="00640E3D">
        <w:rPr>
          <w:rFonts w:ascii="Times New Roman" w:hAnsi="Times New Roman" w:cstheme="majorBidi"/>
          <w:sz w:val="24"/>
          <w:szCs w:val="24"/>
          <w:lang w:bidi="fa-IR"/>
        </w:rPr>
        <w:lastRenderedPageBreak/>
        <w:t>T</w:t>
      </w:r>
      <w:r w:rsidR="000F4954" w:rsidRPr="00640E3D">
        <w:rPr>
          <w:rFonts w:ascii="Times New Roman" w:hAnsi="Times New Roman" w:cstheme="majorBidi"/>
          <w:sz w:val="24"/>
          <w:szCs w:val="24"/>
          <w:lang w:bidi="fa-IR"/>
        </w:rPr>
        <w:t xml:space="preserve">he </w:t>
      </w:r>
      <w:r w:rsidR="00EC3715" w:rsidRPr="00640E3D">
        <w:rPr>
          <w:rFonts w:ascii="Times New Roman" w:hAnsi="Times New Roman" w:cstheme="majorBidi"/>
          <w:sz w:val="24"/>
          <w:szCs w:val="24"/>
          <w:lang w:bidi="fa-IR"/>
        </w:rPr>
        <w:t xml:space="preserve">crack in CCP </w:t>
      </w:r>
      <w:r w:rsidR="009C5B22" w:rsidRPr="00640E3D">
        <w:rPr>
          <w:rFonts w:ascii="Times New Roman" w:hAnsi="Times New Roman" w:cstheme="majorBidi"/>
          <w:sz w:val="24"/>
          <w:szCs w:val="24"/>
          <w:lang w:bidi="fa-IR"/>
        </w:rPr>
        <w:t xml:space="preserve">joints </w:t>
      </w:r>
      <w:r w:rsidR="00BB7D44" w:rsidRPr="00640E3D">
        <w:rPr>
          <w:rFonts w:ascii="Times New Roman" w:hAnsi="Times New Roman" w:cstheme="majorBidi"/>
          <w:sz w:val="24"/>
          <w:szCs w:val="24"/>
          <w:lang w:bidi="fa-IR"/>
        </w:rPr>
        <w:t xml:space="preserve">propagates </w:t>
      </w:r>
      <w:r w:rsidR="00EC3715" w:rsidRPr="00640E3D">
        <w:rPr>
          <w:rFonts w:ascii="Times New Roman" w:hAnsi="Times New Roman" w:cstheme="majorBidi"/>
          <w:sz w:val="24"/>
          <w:szCs w:val="24"/>
          <w:lang w:bidi="fa-IR"/>
        </w:rPr>
        <w:t xml:space="preserve">in </w:t>
      </w:r>
      <w:r w:rsidR="000F5E92" w:rsidRPr="00640E3D">
        <w:rPr>
          <w:rFonts w:ascii="Times New Roman" w:hAnsi="Times New Roman" w:cstheme="majorBidi"/>
          <w:sz w:val="24"/>
          <w:szCs w:val="24"/>
          <w:lang w:bidi="fa-IR"/>
        </w:rPr>
        <w:t>multiple</w:t>
      </w:r>
      <w:r w:rsidR="00EC3715" w:rsidRPr="00640E3D">
        <w:rPr>
          <w:rFonts w:ascii="Times New Roman" w:hAnsi="Times New Roman" w:cstheme="majorBidi"/>
          <w:sz w:val="24"/>
          <w:szCs w:val="24"/>
          <w:lang w:bidi="fa-IR"/>
        </w:rPr>
        <w:t xml:space="preserve"> </w:t>
      </w:r>
      <w:r w:rsidR="00BB7D44" w:rsidRPr="00640E3D">
        <w:rPr>
          <w:rFonts w:ascii="Times New Roman" w:hAnsi="Times New Roman" w:cstheme="majorBidi"/>
          <w:sz w:val="24"/>
          <w:szCs w:val="24"/>
          <w:lang w:bidi="fa-IR"/>
        </w:rPr>
        <w:t>steps</w:t>
      </w:r>
      <w:r w:rsidR="009C5B22" w:rsidRPr="00640E3D">
        <w:rPr>
          <w:rFonts w:ascii="Times New Roman" w:hAnsi="Times New Roman" w:cstheme="majorBidi"/>
          <w:sz w:val="24"/>
          <w:szCs w:val="24"/>
          <w:lang w:bidi="fa-IR"/>
        </w:rPr>
        <w:t xml:space="preserve"> </w:t>
      </w:r>
      <w:r w:rsidR="00EC3715" w:rsidRPr="00640E3D">
        <w:rPr>
          <w:rFonts w:ascii="Times New Roman" w:hAnsi="Times New Roman" w:cstheme="majorBidi"/>
          <w:sz w:val="24"/>
          <w:szCs w:val="24"/>
          <w:lang w:bidi="fa-IR"/>
        </w:rPr>
        <w:t>and failure d</w:t>
      </w:r>
      <w:r w:rsidR="00CC72B5" w:rsidRPr="00640E3D">
        <w:rPr>
          <w:rFonts w:ascii="Times New Roman" w:hAnsi="Times New Roman" w:cstheme="majorBidi"/>
          <w:sz w:val="24"/>
          <w:szCs w:val="24"/>
          <w:lang w:bidi="fa-IR"/>
        </w:rPr>
        <w:t>oes</w:t>
      </w:r>
      <w:r w:rsidR="00EC3715" w:rsidRPr="00640E3D">
        <w:rPr>
          <w:rFonts w:ascii="Times New Roman" w:hAnsi="Times New Roman" w:cstheme="majorBidi"/>
          <w:sz w:val="24"/>
          <w:szCs w:val="24"/>
          <w:lang w:bidi="fa-IR"/>
        </w:rPr>
        <w:t xml:space="preserve"> not happen suddenly</w:t>
      </w:r>
      <w:r w:rsidR="005100AB" w:rsidRPr="00640E3D">
        <w:rPr>
          <w:rFonts w:ascii="Times New Roman" w:hAnsi="Times New Roman" w:cstheme="majorBidi"/>
          <w:sz w:val="24"/>
          <w:szCs w:val="24"/>
          <w:lang w:bidi="fa-IR"/>
        </w:rPr>
        <w:t xml:space="preserve">, therefore the fracture energy </w:t>
      </w:r>
      <w:r w:rsidR="00491D0D" w:rsidRPr="00640E3D">
        <w:rPr>
          <w:rFonts w:ascii="Times New Roman" w:hAnsi="Times New Roman" w:cstheme="majorBidi"/>
          <w:sz w:val="24"/>
          <w:szCs w:val="24"/>
          <w:lang w:bidi="fa-IR"/>
        </w:rPr>
        <w:t>i</w:t>
      </w:r>
      <w:r w:rsidR="005100AB" w:rsidRPr="00640E3D">
        <w:rPr>
          <w:rFonts w:ascii="Times New Roman" w:hAnsi="Times New Roman" w:cstheme="majorBidi"/>
          <w:sz w:val="24"/>
          <w:szCs w:val="24"/>
          <w:lang w:bidi="fa-IR"/>
        </w:rPr>
        <w:t xml:space="preserve">s measured </w:t>
      </w:r>
      <w:r w:rsidR="0051666C" w:rsidRPr="00640E3D">
        <w:rPr>
          <w:rFonts w:ascii="Times New Roman" w:hAnsi="Times New Roman" w:cstheme="majorBidi"/>
          <w:sz w:val="24"/>
          <w:szCs w:val="24"/>
          <w:lang w:bidi="fa-IR"/>
        </w:rPr>
        <w:t xml:space="preserve">at </w:t>
      </w:r>
      <w:r w:rsidR="007063D1" w:rsidRPr="00640E3D">
        <w:rPr>
          <w:rFonts w:ascii="Times New Roman" w:hAnsi="Times New Roman" w:cstheme="majorBidi"/>
          <w:sz w:val="24"/>
          <w:szCs w:val="24"/>
          <w:lang w:bidi="fa-IR"/>
        </w:rPr>
        <w:t xml:space="preserve">more </w:t>
      </w:r>
      <w:r w:rsidR="005A7347" w:rsidRPr="00640E3D">
        <w:rPr>
          <w:rFonts w:ascii="Times New Roman" w:hAnsi="Times New Roman" w:cstheme="majorBidi"/>
          <w:sz w:val="24"/>
          <w:szCs w:val="24"/>
          <w:lang w:bidi="fa-IR"/>
        </w:rPr>
        <w:t xml:space="preserve">than a single </w:t>
      </w:r>
      <w:r w:rsidR="007063D1" w:rsidRPr="00640E3D">
        <w:rPr>
          <w:rFonts w:ascii="Times New Roman" w:hAnsi="Times New Roman" w:cstheme="majorBidi"/>
          <w:sz w:val="24"/>
          <w:szCs w:val="24"/>
          <w:lang w:bidi="fa-IR"/>
        </w:rPr>
        <w:t>data p</w:t>
      </w:r>
      <w:r w:rsidR="0051666C" w:rsidRPr="00640E3D">
        <w:rPr>
          <w:rFonts w:ascii="Times New Roman" w:hAnsi="Times New Roman" w:cstheme="majorBidi"/>
          <w:sz w:val="24"/>
          <w:szCs w:val="24"/>
          <w:lang w:bidi="fa-IR"/>
        </w:rPr>
        <w:t>o</w:t>
      </w:r>
      <w:r w:rsidR="007063D1" w:rsidRPr="00640E3D">
        <w:rPr>
          <w:rFonts w:ascii="Times New Roman" w:hAnsi="Times New Roman" w:cstheme="majorBidi"/>
          <w:sz w:val="24"/>
          <w:szCs w:val="24"/>
          <w:lang w:bidi="fa-IR"/>
        </w:rPr>
        <w:t>int</w:t>
      </w:r>
      <w:r w:rsidR="006B448D" w:rsidRPr="00640E3D">
        <w:rPr>
          <w:rFonts w:ascii="Times New Roman" w:hAnsi="Times New Roman" w:cstheme="majorBidi"/>
          <w:sz w:val="24"/>
          <w:szCs w:val="24"/>
          <w:lang w:bidi="fa-IR"/>
        </w:rPr>
        <w:t>.</w:t>
      </w:r>
    </w:p>
    <w:p w14:paraId="657D1EC9" w14:textId="177A40CA" w:rsidR="0068209B" w:rsidRDefault="002C1F38" w:rsidP="00E7414E">
      <w:pPr>
        <w:pStyle w:val="ListParagraph"/>
        <w:numPr>
          <w:ilvl w:val="0"/>
          <w:numId w:val="39"/>
        </w:numPr>
        <w:spacing w:after="0" w:line="480" w:lineRule="auto"/>
        <w:jc w:val="both"/>
        <w:rPr>
          <w:rFonts w:ascii="Times New Roman" w:hAnsi="Times New Roman" w:cstheme="majorBidi"/>
          <w:sz w:val="24"/>
          <w:szCs w:val="24"/>
          <w:lang w:bidi="fa-IR"/>
        </w:rPr>
      </w:pPr>
      <w:bookmarkStart w:id="11" w:name="_Hlk118551488"/>
      <w:r>
        <w:rPr>
          <w:rFonts w:ascii="Times New Roman" w:hAnsi="Times New Roman" w:cstheme="majorBidi"/>
          <w:sz w:val="24"/>
          <w:szCs w:val="24"/>
          <w:lang w:bidi="fa-IR"/>
        </w:rPr>
        <w:t xml:space="preserve">CCP method has the </w:t>
      </w:r>
      <w:r w:rsidR="00341352">
        <w:rPr>
          <w:rFonts w:ascii="Times New Roman" w:hAnsi="Times New Roman" w:cstheme="majorBidi"/>
          <w:sz w:val="24"/>
          <w:szCs w:val="24"/>
          <w:lang w:bidi="fa-IR"/>
        </w:rPr>
        <w:t>feature</w:t>
      </w:r>
      <w:r>
        <w:rPr>
          <w:rFonts w:ascii="Times New Roman" w:hAnsi="Times New Roman" w:cstheme="majorBidi"/>
          <w:sz w:val="24"/>
          <w:szCs w:val="24"/>
          <w:lang w:bidi="fa-IR"/>
        </w:rPr>
        <w:t xml:space="preserve"> that</w:t>
      </w:r>
      <w:r w:rsidRPr="002C1F38">
        <w:t xml:space="preserve"> </w:t>
      </w:r>
      <w:r w:rsidRPr="002C1F38">
        <w:rPr>
          <w:rFonts w:ascii="Times New Roman" w:hAnsi="Times New Roman" w:cstheme="majorBidi"/>
          <w:sz w:val="24"/>
          <w:szCs w:val="24"/>
          <w:lang w:bidi="fa-IR"/>
        </w:rPr>
        <w:t>fracture energy is independent form the equivalent crack length</w:t>
      </w:r>
      <w:r w:rsidR="00C97EF3">
        <w:rPr>
          <w:rFonts w:ascii="Times New Roman" w:hAnsi="Times New Roman" w:cstheme="majorBidi"/>
          <w:sz w:val="24"/>
          <w:szCs w:val="24"/>
          <w:lang w:bidi="fa-IR"/>
        </w:rPr>
        <w:t xml:space="preserve"> of ENF test</w:t>
      </w:r>
      <w:bookmarkEnd w:id="11"/>
      <w:r>
        <w:rPr>
          <w:rFonts w:ascii="Times New Roman" w:hAnsi="Times New Roman" w:cstheme="majorBidi"/>
          <w:sz w:val="24"/>
          <w:szCs w:val="24"/>
          <w:lang w:bidi="fa-IR"/>
        </w:rPr>
        <w:t>.</w:t>
      </w:r>
      <w:r w:rsidR="00FA070A" w:rsidRPr="00640E3D">
        <w:rPr>
          <w:rFonts w:ascii="Times New Roman" w:hAnsi="Times New Roman" w:cstheme="majorBidi"/>
          <w:sz w:val="24"/>
          <w:szCs w:val="24"/>
          <w:lang w:bidi="fa-IR"/>
        </w:rPr>
        <w:t xml:space="preserve"> </w:t>
      </w:r>
    </w:p>
    <w:p w14:paraId="529578FC" w14:textId="3786C754" w:rsidR="0068209B" w:rsidRDefault="0068209B" w:rsidP="00E7414E">
      <w:pPr>
        <w:pStyle w:val="ListParagraph"/>
        <w:numPr>
          <w:ilvl w:val="0"/>
          <w:numId w:val="39"/>
        </w:numPr>
        <w:spacing w:after="0"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T</w:t>
      </w:r>
      <w:r w:rsidR="00496C54" w:rsidRPr="00640E3D">
        <w:rPr>
          <w:rFonts w:ascii="Times New Roman" w:hAnsi="Times New Roman" w:cstheme="majorBidi"/>
          <w:sz w:val="24"/>
          <w:szCs w:val="24"/>
          <w:lang w:bidi="fa-IR"/>
        </w:rPr>
        <w:t xml:space="preserve">he fracture load and subsequently, the fracture energy </w:t>
      </w:r>
      <w:r w:rsidR="00052017" w:rsidRPr="00640E3D">
        <w:rPr>
          <w:rFonts w:ascii="Times New Roman" w:hAnsi="Times New Roman" w:cstheme="majorBidi"/>
          <w:sz w:val="24"/>
          <w:szCs w:val="24"/>
          <w:lang w:bidi="fa-IR"/>
        </w:rPr>
        <w:t>i</w:t>
      </w:r>
      <w:r w:rsidR="00496C54" w:rsidRPr="00640E3D">
        <w:rPr>
          <w:rFonts w:ascii="Times New Roman" w:hAnsi="Times New Roman" w:cstheme="majorBidi"/>
          <w:sz w:val="24"/>
          <w:szCs w:val="24"/>
          <w:lang w:bidi="fa-IR"/>
        </w:rPr>
        <w:t xml:space="preserve">s </w:t>
      </w:r>
      <w:r w:rsidR="00A12FB7" w:rsidRPr="00640E3D">
        <w:rPr>
          <w:rFonts w:ascii="Times New Roman" w:hAnsi="Times New Roman" w:cstheme="majorBidi"/>
          <w:sz w:val="24"/>
          <w:szCs w:val="24"/>
          <w:lang w:bidi="fa-IR"/>
        </w:rPr>
        <w:t>highe</w:t>
      </w:r>
      <w:r w:rsidR="00D86D8A" w:rsidRPr="00640E3D">
        <w:rPr>
          <w:rFonts w:ascii="Times New Roman" w:hAnsi="Times New Roman" w:cstheme="majorBidi"/>
          <w:sz w:val="24"/>
          <w:szCs w:val="24"/>
          <w:lang w:bidi="fa-IR"/>
        </w:rPr>
        <w:t>r</w:t>
      </w:r>
      <w:r w:rsidR="00A12FB7" w:rsidRPr="00640E3D">
        <w:rPr>
          <w:rFonts w:ascii="Times New Roman" w:hAnsi="Times New Roman" w:cstheme="majorBidi"/>
          <w:sz w:val="24"/>
          <w:szCs w:val="24"/>
          <w:lang w:bidi="fa-IR"/>
        </w:rPr>
        <w:t xml:space="preserve"> </w:t>
      </w:r>
      <w:r w:rsidR="00496C54" w:rsidRPr="00640E3D">
        <w:rPr>
          <w:rFonts w:ascii="Times New Roman" w:hAnsi="Times New Roman" w:cstheme="majorBidi"/>
          <w:sz w:val="24"/>
          <w:szCs w:val="24"/>
          <w:lang w:bidi="fa-IR"/>
        </w:rPr>
        <w:t xml:space="preserve">in </w:t>
      </w:r>
      <w:r w:rsidR="006D0825" w:rsidRPr="00640E3D">
        <w:rPr>
          <w:rFonts w:ascii="Times New Roman" w:hAnsi="Times New Roman" w:cstheme="majorBidi"/>
          <w:sz w:val="24"/>
          <w:szCs w:val="24"/>
          <w:lang w:bidi="fa-IR"/>
        </w:rPr>
        <w:t>both</w:t>
      </w:r>
      <w:r w:rsidR="00BC4530" w:rsidRPr="00640E3D">
        <w:rPr>
          <w:rFonts w:ascii="Times New Roman" w:hAnsi="Times New Roman" w:cstheme="majorBidi"/>
          <w:sz w:val="24"/>
          <w:szCs w:val="24"/>
          <w:lang w:bidi="fa-IR"/>
        </w:rPr>
        <w:t xml:space="preserve"> CCP</w:t>
      </w:r>
      <w:r w:rsidR="00496C54" w:rsidRPr="00640E3D">
        <w:rPr>
          <w:rFonts w:ascii="Times New Roman" w:hAnsi="Times New Roman" w:cstheme="majorBidi"/>
          <w:sz w:val="24"/>
          <w:szCs w:val="24"/>
          <w:lang w:bidi="fa-IR"/>
        </w:rPr>
        <w:t xml:space="preserve"> </w:t>
      </w:r>
      <w:r w:rsidR="006D0825" w:rsidRPr="00640E3D">
        <w:rPr>
          <w:rFonts w:ascii="Times New Roman" w:hAnsi="Times New Roman" w:cstheme="majorBidi"/>
          <w:sz w:val="24"/>
          <w:szCs w:val="24"/>
          <w:lang w:bidi="fa-IR"/>
        </w:rPr>
        <w:t xml:space="preserve">and ENF </w:t>
      </w:r>
      <w:r w:rsidR="00496C54" w:rsidRPr="00640E3D">
        <w:rPr>
          <w:rFonts w:ascii="Times New Roman" w:hAnsi="Times New Roman" w:cstheme="majorBidi"/>
          <w:sz w:val="24"/>
          <w:szCs w:val="24"/>
          <w:lang w:bidi="fa-IR"/>
        </w:rPr>
        <w:t xml:space="preserve">joints with 0.4 </w:t>
      </w:r>
      <w:r w:rsidR="001D3B81" w:rsidRPr="00640E3D">
        <w:rPr>
          <w:rFonts w:ascii="Times New Roman" w:hAnsi="Times New Roman" w:cstheme="majorBidi"/>
          <w:sz w:val="24"/>
          <w:szCs w:val="24"/>
          <w:lang w:bidi="fa-IR"/>
        </w:rPr>
        <w:t>mm adhesive thickness</w:t>
      </w:r>
      <w:r w:rsidR="00D86D8A" w:rsidRPr="00640E3D">
        <w:rPr>
          <w:rFonts w:ascii="Times New Roman" w:hAnsi="Times New Roman" w:cstheme="majorBidi"/>
          <w:sz w:val="24"/>
          <w:szCs w:val="24"/>
          <w:lang w:bidi="fa-IR"/>
        </w:rPr>
        <w:t xml:space="preserve"> than 0.2 and 0.8 mm</w:t>
      </w:r>
      <w:r w:rsidR="00ED3ACD" w:rsidRPr="00640E3D">
        <w:rPr>
          <w:rFonts w:ascii="Times New Roman" w:hAnsi="Times New Roman" w:cstheme="majorBidi"/>
          <w:sz w:val="24"/>
          <w:szCs w:val="24"/>
          <w:lang w:bidi="fa-IR"/>
        </w:rPr>
        <w:t xml:space="preserve"> adhesive thickness</w:t>
      </w:r>
      <w:r w:rsidR="004553DF">
        <w:rPr>
          <w:rFonts w:ascii="Times New Roman" w:hAnsi="Times New Roman" w:cstheme="majorBidi"/>
          <w:sz w:val="24"/>
          <w:szCs w:val="24"/>
          <w:lang w:bidi="fa-IR"/>
        </w:rPr>
        <w:t>.</w:t>
      </w:r>
      <w:r w:rsidR="00166F7E" w:rsidRPr="00640E3D">
        <w:rPr>
          <w:rFonts w:ascii="Times New Roman" w:hAnsi="Times New Roman" w:cstheme="majorBidi"/>
          <w:sz w:val="24"/>
          <w:szCs w:val="24"/>
          <w:lang w:bidi="fa-IR"/>
        </w:rPr>
        <w:t xml:space="preserve"> </w:t>
      </w:r>
    </w:p>
    <w:p w14:paraId="66A28B71" w14:textId="5C0A0235" w:rsidR="0068209B" w:rsidRDefault="0068209B" w:rsidP="00E7414E">
      <w:pPr>
        <w:pStyle w:val="ListParagraph"/>
        <w:numPr>
          <w:ilvl w:val="0"/>
          <w:numId w:val="39"/>
        </w:numPr>
        <w:spacing w:after="0"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T</w:t>
      </w:r>
      <w:r w:rsidR="00166F7E" w:rsidRPr="00640E3D">
        <w:rPr>
          <w:rFonts w:ascii="Times New Roman" w:hAnsi="Times New Roman" w:cstheme="majorBidi"/>
          <w:sz w:val="24"/>
          <w:szCs w:val="24"/>
          <w:lang w:bidi="fa-IR"/>
        </w:rPr>
        <w:t xml:space="preserve">he fracture energy obtained from ENF was </w:t>
      </w:r>
      <w:r w:rsidR="003C554E" w:rsidRPr="00640E3D">
        <w:rPr>
          <w:rFonts w:ascii="Times New Roman" w:hAnsi="Times New Roman" w:cstheme="majorBidi"/>
          <w:sz w:val="24"/>
          <w:szCs w:val="24"/>
          <w:lang w:bidi="fa-IR"/>
        </w:rPr>
        <w:t xml:space="preserve">close </w:t>
      </w:r>
      <w:r w:rsidR="00A91342" w:rsidRPr="00640E3D">
        <w:rPr>
          <w:rFonts w:ascii="Times New Roman" w:hAnsi="Times New Roman" w:cstheme="majorBidi"/>
          <w:sz w:val="24"/>
          <w:szCs w:val="24"/>
          <w:lang w:bidi="fa-IR"/>
        </w:rPr>
        <w:t>to</w:t>
      </w:r>
      <w:r w:rsidR="00166F7E" w:rsidRPr="00640E3D">
        <w:rPr>
          <w:rFonts w:ascii="Times New Roman" w:hAnsi="Times New Roman" w:cstheme="majorBidi"/>
          <w:sz w:val="24"/>
          <w:szCs w:val="24"/>
          <w:lang w:bidi="fa-IR"/>
        </w:rPr>
        <w:t xml:space="preserve"> the CCP </w:t>
      </w:r>
      <w:r w:rsidR="00D86D8A" w:rsidRPr="00640E3D">
        <w:rPr>
          <w:rFonts w:ascii="Times New Roman" w:hAnsi="Times New Roman" w:cstheme="majorBidi"/>
          <w:sz w:val="24"/>
          <w:szCs w:val="24"/>
          <w:lang w:bidi="fa-IR"/>
        </w:rPr>
        <w:t>specimens</w:t>
      </w:r>
      <w:r w:rsidR="003C554E" w:rsidRPr="00640E3D">
        <w:rPr>
          <w:rFonts w:ascii="Times New Roman" w:hAnsi="Times New Roman" w:cstheme="majorBidi"/>
          <w:sz w:val="24"/>
          <w:szCs w:val="24"/>
          <w:lang w:bidi="fa-IR"/>
        </w:rPr>
        <w:t xml:space="preserve"> with </w:t>
      </w:r>
      <w:r w:rsidR="00651195" w:rsidRPr="00640E3D">
        <w:rPr>
          <w:rFonts w:ascii="Times New Roman" w:hAnsi="Times New Roman" w:cstheme="majorBidi"/>
          <w:sz w:val="24"/>
          <w:szCs w:val="24"/>
          <w:lang w:bidi="fa-IR"/>
        </w:rPr>
        <w:t>maximum</w:t>
      </w:r>
      <w:r w:rsidR="003C554E" w:rsidRPr="00640E3D">
        <w:rPr>
          <w:rFonts w:ascii="Times New Roman" w:hAnsi="Times New Roman" w:cstheme="majorBidi"/>
          <w:sz w:val="24"/>
          <w:szCs w:val="24"/>
          <w:lang w:bidi="fa-IR"/>
        </w:rPr>
        <w:t xml:space="preserve"> </w:t>
      </w:r>
      <w:r w:rsidR="00DC4A46">
        <w:rPr>
          <w:rFonts w:ascii="Times New Roman" w:hAnsi="Times New Roman" w:cstheme="majorBidi"/>
          <w:sz w:val="24"/>
          <w:szCs w:val="24"/>
          <w:lang w:bidi="fa-IR"/>
        </w:rPr>
        <w:t>12.5</w:t>
      </w:r>
      <w:r w:rsidR="003C554E" w:rsidRPr="00640E3D">
        <w:rPr>
          <w:rFonts w:ascii="Times New Roman" w:hAnsi="Times New Roman" w:cstheme="majorBidi"/>
          <w:sz w:val="24"/>
          <w:szCs w:val="24"/>
          <w:lang w:bidi="fa-IR"/>
        </w:rPr>
        <w:t>% different</w:t>
      </w:r>
      <w:r w:rsidR="00761F3D" w:rsidRPr="00640E3D">
        <w:rPr>
          <w:rFonts w:ascii="Times New Roman" w:hAnsi="Times New Roman" w:cstheme="majorBidi"/>
          <w:sz w:val="24"/>
          <w:szCs w:val="24"/>
          <w:lang w:bidi="fa-IR"/>
        </w:rPr>
        <w:t>.</w:t>
      </w:r>
      <w:r w:rsidR="00FA070A" w:rsidRPr="00640E3D">
        <w:rPr>
          <w:rFonts w:ascii="Times New Roman" w:hAnsi="Times New Roman" w:cstheme="majorBidi"/>
          <w:sz w:val="24"/>
          <w:szCs w:val="24"/>
          <w:lang w:bidi="fa-IR"/>
        </w:rPr>
        <w:t xml:space="preserve"> </w:t>
      </w:r>
    </w:p>
    <w:p w14:paraId="4793457C" w14:textId="769719A4" w:rsidR="0068209B" w:rsidRDefault="00420EFB" w:rsidP="00E7414E">
      <w:pPr>
        <w:pStyle w:val="ListParagraph"/>
        <w:numPr>
          <w:ilvl w:val="0"/>
          <w:numId w:val="39"/>
        </w:numPr>
        <w:spacing w:after="0"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T</w:t>
      </w:r>
      <w:r w:rsidR="00FA070A" w:rsidRPr="00640E3D">
        <w:rPr>
          <w:rFonts w:ascii="Times New Roman" w:hAnsi="Times New Roman" w:cstheme="majorBidi"/>
          <w:sz w:val="24"/>
          <w:szCs w:val="24"/>
          <w:lang w:bidi="fa-IR"/>
        </w:rPr>
        <w:t xml:space="preserve">he </w:t>
      </w:r>
      <w:r w:rsidR="00E06849" w:rsidRPr="00640E3D">
        <w:rPr>
          <w:rFonts w:ascii="Times New Roman" w:hAnsi="Times New Roman" w:cstheme="majorBidi"/>
          <w:sz w:val="24"/>
          <w:szCs w:val="24"/>
          <w:lang w:bidi="fa-IR"/>
        </w:rPr>
        <w:t xml:space="preserve">average </w:t>
      </w:r>
      <w:r w:rsidR="00007B03" w:rsidRPr="00640E3D">
        <w:rPr>
          <w:rFonts w:ascii="Times New Roman" w:hAnsi="Times New Roman" w:cstheme="majorBidi"/>
          <w:sz w:val="24"/>
          <w:szCs w:val="24"/>
          <w:lang w:bidi="fa-IR"/>
        </w:rPr>
        <w:t>failure</w:t>
      </w:r>
      <w:r w:rsidR="00FA070A" w:rsidRPr="00640E3D">
        <w:rPr>
          <w:rFonts w:ascii="Times New Roman" w:hAnsi="Times New Roman" w:cstheme="majorBidi"/>
          <w:sz w:val="24"/>
          <w:szCs w:val="24"/>
          <w:lang w:bidi="fa-IR"/>
        </w:rPr>
        <w:t xml:space="preserve"> load</w:t>
      </w:r>
      <w:r w:rsidR="00E760B8" w:rsidRPr="00640E3D">
        <w:rPr>
          <w:rFonts w:ascii="Times New Roman" w:hAnsi="Times New Roman" w:cstheme="majorBidi"/>
          <w:sz w:val="24"/>
          <w:szCs w:val="24"/>
          <w:lang w:bidi="fa-IR"/>
        </w:rPr>
        <w:t>s</w:t>
      </w:r>
      <w:r w:rsidR="00FA070A" w:rsidRPr="00640E3D">
        <w:rPr>
          <w:rFonts w:ascii="Times New Roman" w:hAnsi="Times New Roman" w:cstheme="majorBidi"/>
          <w:sz w:val="24"/>
          <w:szCs w:val="24"/>
          <w:lang w:bidi="fa-IR"/>
        </w:rPr>
        <w:t xml:space="preserve"> </w:t>
      </w:r>
      <w:r w:rsidR="00007B03" w:rsidRPr="00640E3D">
        <w:rPr>
          <w:rFonts w:ascii="Times New Roman" w:hAnsi="Times New Roman" w:cstheme="majorBidi"/>
          <w:sz w:val="24"/>
          <w:szCs w:val="24"/>
          <w:lang w:bidi="fa-IR"/>
        </w:rPr>
        <w:t xml:space="preserve">obtained </w:t>
      </w:r>
      <w:r w:rsidR="00C27A80" w:rsidRPr="00640E3D">
        <w:rPr>
          <w:rFonts w:ascii="Times New Roman" w:hAnsi="Times New Roman" w:cstheme="majorBidi"/>
          <w:sz w:val="24"/>
          <w:szCs w:val="24"/>
          <w:lang w:bidi="fa-IR"/>
        </w:rPr>
        <w:t xml:space="preserve">from </w:t>
      </w:r>
      <w:r w:rsidR="000F4954" w:rsidRPr="00640E3D">
        <w:rPr>
          <w:rFonts w:ascii="Times New Roman" w:hAnsi="Times New Roman" w:cstheme="majorBidi"/>
          <w:sz w:val="24"/>
          <w:szCs w:val="24"/>
          <w:lang w:bidi="fa-IR"/>
        </w:rPr>
        <w:t xml:space="preserve">the </w:t>
      </w:r>
      <w:r w:rsidR="00E760B8" w:rsidRPr="00640E3D">
        <w:rPr>
          <w:rFonts w:ascii="Times New Roman" w:hAnsi="Times New Roman" w:cstheme="majorBidi"/>
          <w:sz w:val="24"/>
          <w:szCs w:val="24"/>
          <w:lang w:bidi="fa-IR"/>
        </w:rPr>
        <w:t xml:space="preserve">experimental </w:t>
      </w:r>
      <w:r w:rsidR="00BB04C0" w:rsidRPr="00640E3D">
        <w:rPr>
          <w:rFonts w:ascii="Times New Roman" w:hAnsi="Times New Roman" w:cstheme="majorBidi"/>
          <w:sz w:val="24"/>
          <w:szCs w:val="24"/>
          <w:lang w:bidi="fa-IR"/>
        </w:rPr>
        <w:t xml:space="preserve">central cut-ply </w:t>
      </w:r>
      <w:r w:rsidR="00E760B8" w:rsidRPr="00640E3D">
        <w:rPr>
          <w:rFonts w:ascii="Times New Roman" w:hAnsi="Times New Roman" w:cstheme="majorBidi"/>
          <w:sz w:val="24"/>
          <w:szCs w:val="24"/>
          <w:lang w:bidi="fa-IR"/>
        </w:rPr>
        <w:t xml:space="preserve">fracture energies are </w:t>
      </w:r>
      <w:r w:rsidR="00007B03" w:rsidRPr="00640E3D">
        <w:rPr>
          <w:rFonts w:ascii="Times New Roman" w:hAnsi="Times New Roman" w:cstheme="majorBidi"/>
          <w:sz w:val="24"/>
          <w:szCs w:val="24"/>
          <w:lang w:bidi="fa-IR"/>
        </w:rPr>
        <w:t xml:space="preserve">in better agreement with numerical results compared with </w:t>
      </w:r>
      <w:r w:rsidR="000F4954" w:rsidRPr="00640E3D">
        <w:rPr>
          <w:rFonts w:ascii="Times New Roman" w:hAnsi="Times New Roman" w:cstheme="majorBidi"/>
          <w:sz w:val="24"/>
          <w:szCs w:val="24"/>
          <w:lang w:bidi="fa-IR"/>
        </w:rPr>
        <w:t xml:space="preserve">the </w:t>
      </w:r>
      <w:r w:rsidR="00007B03" w:rsidRPr="00640E3D">
        <w:rPr>
          <w:rFonts w:ascii="Times New Roman" w:hAnsi="Times New Roman" w:cstheme="majorBidi"/>
          <w:sz w:val="24"/>
          <w:szCs w:val="24"/>
          <w:lang w:bidi="fa-IR"/>
        </w:rPr>
        <w:t>CCM technique</w:t>
      </w:r>
      <w:r w:rsidR="00695F0F" w:rsidRPr="00640E3D">
        <w:rPr>
          <w:rFonts w:ascii="Times New Roman" w:hAnsi="Times New Roman" w:cstheme="majorBidi"/>
          <w:sz w:val="24"/>
          <w:szCs w:val="24"/>
          <w:lang w:bidi="fa-IR"/>
        </w:rPr>
        <w:t>.</w:t>
      </w:r>
      <w:r w:rsidR="002C5E80" w:rsidRPr="00640E3D">
        <w:rPr>
          <w:rFonts w:ascii="Times New Roman" w:hAnsi="Times New Roman" w:cstheme="majorBidi"/>
          <w:sz w:val="24"/>
          <w:szCs w:val="24"/>
          <w:lang w:bidi="fa-IR"/>
        </w:rPr>
        <w:t xml:space="preserve"> </w:t>
      </w:r>
    </w:p>
    <w:p w14:paraId="5DC29705" w14:textId="1DBF95E7" w:rsidR="003D0EF3" w:rsidRPr="00640E3D" w:rsidRDefault="0068209B" w:rsidP="00640E3D">
      <w:pPr>
        <w:pStyle w:val="ListParagraph"/>
        <w:numPr>
          <w:ilvl w:val="0"/>
          <w:numId w:val="39"/>
        </w:numPr>
        <w:spacing w:after="0" w:line="480" w:lineRule="auto"/>
        <w:jc w:val="both"/>
        <w:rPr>
          <w:rFonts w:ascii="Times New Roman" w:hAnsi="Times New Roman" w:cstheme="majorBidi"/>
          <w:sz w:val="24"/>
          <w:szCs w:val="24"/>
          <w:lang w:bidi="fa-IR"/>
        </w:rPr>
      </w:pPr>
      <w:r>
        <w:rPr>
          <w:rFonts w:ascii="Times New Roman" w:hAnsi="Times New Roman" w:cstheme="majorBidi"/>
          <w:sz w:val="24"/>
          <w:szCs w:val="24"/>
          <w:lang w:bidi="fa-IR"/>
        </w:rPr>
        <w:t>T</w:t>
      </w:r>
      <w:r w:rsidR="00695F0F" w:rsidRPr="00640E3D">
        <w:rPr>
          <w:rFonts w:ascii="Times New Roman" w:hAnsi="Times New Roman" w:cstheme="majorBidi"/>
          <w:sz w:val="24"/>
          <w:szCs w:val="24"/>
          <w:lang w:bidi="fa-IR"/>
        </w:rPr>
        <w:t xml:space="preserve">he difference between numerical and experimental fracture loads for </w:t>
      </w:r>
      <w:r w:rsidR="00494122" w:rsidRPr="00640E3D">
        <w:rPr>
          <w:rFonts w:ascii="Times New Roman" w:hAnsi="Times New Roman" w:cstheme="majorBidi"/>
          <w:sz w:val="24"/>
          <w:szCs w:val="24"/>
          <w:lang w:bidi="fa-IR"/>
        </w:rPr>
        <w:t xml:space="preserve">the </w:t>
      </w:r>
      <w:r w:rsidR="00695F0F" w:rsidRPr="00640E3D">
        <w:rPr>
          <w:rFonts w:ascii="Times New Roman" w:hAnsi="Times New Roman" w:cstheme="majorBidi"/>
          <w:sz w:val="24"/>
          <w:szCs w:val="24"/>
          <w:lang w:bidi="fa-IR"/>
        </w:rPr>
        <w:t xml:space="preserve">ENF specimens was decreased </w:t>
      </w:r>
      <w:r w:rsidR="000A6248" w:rsidRPr="00640E3D">
        <w:rPr>
          <w:rFonts w:ascii="Times New Roman" w:hAnsi="Times New Roman" w:cstheme="majorBidi"/>
          <w:sz w:val="24"/>
          <w:szCs w:val="24"/>
          <w:lang w:bidi="fa-IR"/>
        </w:rPr>
        <w:t>when the</w:t>
      </w:r>
      <w:r w:rsidR="00695F0F" w:rsidRPr="00640E3D">
        <w:rPr>
          <w:rFonts w:ascii="Times New Roman" w:hAnsi="Times New Roman" w:cstheme="majorBidi"/>
          <w:sz w:val="24"/>
          <w:szCs w:val="24"/>
          <w:lang w:bidi="fa-IR"/>
        </w:rPr>
        <w:t xml:space="preserve"> fracture energies obtained from </w:t>
      </w:r>
      <w:r w:rsidR="000A6248" w:rsidRPr="00640E3D">
        <w:rPr>
          <w:rFonts w:ascii="Times New Roman" w:hAnsi="Times New Roman" w:cstheme="majorBidi"/>
          <w:sz w:val="24"/>
          <w:szCs w:val="24"/>
          <w:lang w:bidi="fa-IR"/>
        </w:rPr>
        <w:t xml:space="preserve">experimental </w:t>
      </w:r>
      <w:r w:rsidR="00695F0F" w:rsidRPr="00640E3D">
        <w:rPr>
          <w:rFonts w:ascii="Times New Roman" w:hAnsi="Times New Roman" w:cstheme="majorBidi"/>
          <w:sz w:val="24"/>
          <w:szCs w:val="24"/>
          <w:lang w:bidi="fa-IR"/>
        </w:rPr>
        <w:t>CCP joint</w:t>
      </w:r>
      <w:r w:rsidR="00EA4857" w:rsidRPr="00640E3D">
        <w:rPr>
          <w:rFonts w:ascii="Times New Roman" w:hAnsi="Times New Roman" w:cstheme="majorBidi"/>
          <w:sz w:val="24"/>
          <w:szCs w:val="24"/>
          <w:lang w:bidi="fa-IR"/>
        </w:rPr>
        <w:t>s</w:t>
      </w:r>
      <w:r w:rsidR="000A6248" w:rsidRPr="00640E3D">
        <w:rPr>
          <w:rFonts w:ascii="Times New Roman" w:hAnsi="Times New Roman" w:cstheme="majorBidi"/>
          <w:sz w:val="24"/>
          <w:szCs w:val="24"/>
          <w:lang w:bidi="fa-IR"/>
        </w:rPr>
        <w:t xml:space="preserve"> were used in the modelling.</w:t>
      </w:r>
      <w:r w:rsidR="00731ED1" w:rsidRPr="00640E3D">
        <w:rPr>
          <w:rFonts w:ascii="Times New Roman" w:hAnsi="Times New Roman" w:cstheme="majorBidi"/>
          <w:sz w:val="24"/>
          <w:szCs w:val="24"/>
          <w:lang w:bidi="fa-IR"/>
        </w:rPr>
        <w:t xml:space="preserve"> </w:t>
      </w:r>
      <w:r w:rsidR="000A6248" w:rsidRPr="00640E3D">
        <w:rPr>
          <w:rFonts w:ascii="Times New Roman" w:hAnsi="Times New Roman" w:cstheme="majorBidi"/>
          <w:sz w:val="24"/>
          <w:szCs w:val="24"/>
          <w:lang w:bidi="fa-IR"/>
        </w:rPr>
        <w:t>T</w:t>
      </w:r>
      <w:r w:rsidR="00731ED1" w:rsidRPr="00640E3D">
        <w:rPr>
          <w:rFonts w:ascii="Times New Roman" w:hAnsi="Times New Roman" w:cstheme="majorBidi"/>
          <w:sz w:val="24"/>
          <w:szCs w:val="24"/>
          <w:lang w:bidi="fa-IR"/>
        </w:rPr>
        <w:t>his</w:t>
      </w:r>
      <w:r w:rsidR="00E06849" w:rsidRPr="00640E3D">
        <w:rPr>
          <w:rFonts w:ascii="Times New Roman" w:hAnsi="Times New Roman" w:cstheme="majorBidi"/>
          <w:sz w:val="24"/>
          <w:szCs w:val="24"/>
          <w:lang w:bidi="fa-IR"/>
        </w:rPr>
        <w:t xml:space="preserve"> </w:t>
      </w:r>
      <w:r w:rsidR="00970EA8" w:rsidRPr="00640E3D">
        <w:rPr>
          <w:rFonts w:ascii="Times New Roman" w:hAnsi="Times New Roman" w:cstheme="majorBidi"/>
          <w:sz w:val="24"/>
          <w:szCs w:val="24"/>
          <w:lang w:bidi="fa-IR"/>
        </w:rPr>
        <w:t xml:space="preserve">suggests </w:t>
      </w:r>
      <w:r w:rsidR="00E06849" w:rsidRPr="00640E3D">
        <w:rPr>
          <w:rFonts w:ascii="Times New Roman" w:hAnsi="Times New Roman" w:cstheme="majorBidi"/>
          <w:sz w:val="24"/>
          <w:szCs w:val="24"/>
          <w:lang w:bidi="fa-IR"/>
        </w:rPr>
        <w:t>that fracture energ</w:t>
      </w:r>
      <w:r w:rsidR="00426AE4" w:rsidRPr="00640E3D">
        <w:rPr>
          <w:rFonts w:ascii="Times New Roman" w:hAnsi="Times New Roman" w:cstheme="majorBidi"/>
          <w:sz w:val="24"/>
          <w:szCs w:val="24"/>
          <w:lang w:bidi="fa-IR"/>
        </w:rPr>
        <w:t>ies</w:t>
      </w:r>
      <w:r w:rsidR="00E06849" w:rsidRPr="00640E3D">
        <w:rPr>
          <w:rFonts w:ascii="Times New Roman" w:hAnsi="Times New Roman" w:cstheme="majorBidi"/>
          <w:sz w:val="24"/>
          <w:szCs w:val="24"/>
          <w:lang w:bidi="fa-IR"/>
        </w:rPr>
        <w:t xml:space="preserve"> obtained from CCP joint </w:t>
      </w:r>
      <w:r w:rsidR="00941D18" w:rsidRPr="00640E3D">
        <w:rPr>
          <w:rFonts w:ascii="Times New Roman" w:hAnsi="Times New Roman" w:cstheme="majorBidi"/>
          <w:sz w:val="24"/>
          <w:szCs w:val="24"/>
          <w:lang w:bidi="fa-IR"/>
        </w:rPr>
        <w:t>could be a better input for numerical modelling of both CCP and ENF configurations</w:t>
      </w:r>
      <w:r w:rsidR="00E06849" w:rsidRPr="00640E3D">
        <w:rPr>
          <w:rFonts w:ascii="Times New Roman" w:hAnsi="Times New Roman" w:cstheme="majorBidi"/>
          <w:sz w:val="24"/>
          <w:szCs w:val="24"/>
          <w:lang w:bidi="fa-IR"/>
        </w:rPr>
        <w:t xml:space="preserve"> and </w:t>
      </w:r>
      <w:r w:rsidR="00227A45" w:rsidRPr="00640E3D">
        <w:rPr>
          <w:rFonts w:ascii="Times New Roman" w:hAnsi="Times New Roman" w:cstheme="majorBidi"/>
          <w:sz w:val="24"/>
          <w:szCs w:val="24"/>
          <w:lang w:bidi="fa-IR"/>
        </w:rPr>
        <w:t>CCP</w:t>
      </w:r>
      <w:r w:rsidR="00E06849" w:rsidRPr="00640E3D">
        <w:rPr>
          <w:rFonts w:ascii="Times New Roman" w:hAnsi="Times New Roman" w:cstheme="majorBidi"/>
          <w:sz w:val="24"/>
          <w:szCs w:val="24"/>
          <w:lang w:bidi="fa-IR"/>
        </w:rPr>
        <w:t xml:space="preserve"> </w:t>
      </w:r>
      <w:r w:rsidR="00774B20" w:rsidRPr="00640E3D">
        <w:rPr>
          <w:rFonts w:ascii="Times New Roman" w:hAnsi="Times New Roman" w:cstheme="majorBidi"/>
          <w:sz w:val="24"/>
          <w:szCs w:val="24"/>
          <w:lang w:bidi="fa-IR"/>
        </w:rPr>
        <w:t>as</w:t>
      </w:r>
      <w:r w:rsidR="00E06849" w:rsidRPr="00640E3D">
        <w:rPr>
          <w:rFonts w:ascii="Times New Roman" w:hAnsi="Times New Roman" w:cstheme="majorBidi"/>
          <w:sz w:val="24"/>
          <w:szCs w:val="24"/>
          <w:lang w:bidi="fa-IR"/>
        </w:rPr>
        <w:t xml:space="preserve"> a </w:t>
      </w:r>
      <w:r w:rsidR="00BC14F7" w:rsidRPr="00640E3D">
        <w:rPr>
          <w:rFonts w:ascii="Times New Roman" w:hAnsi="Times New Roman" w:cstheme="majorBidi"/>
          <w:sz w:val="24"/>
          <w:szCs w:val="24"/>
          <w:lang w:bidi="fa-IR"/>
        </w:rPr>
        <w:t xml:space="preserve">new configuration </w:t>
      </w:r>
      <w:r w:rsidR="00E06849" w:rsidRPr="00640E3D">
        <w:rPr>
          <w:rFonts w:ascii="Times New Roman" w:hAnsi="Times New Roman" w:cstheme="majorBidi"/>
          <w:sz w:val="24"/>
          <w:szCs w:val="24"/>
          <w:lang w:bidi="fa-IR"/>
        </w:rPr>
        <w:t xml:space="preserve">to measure </w:t>
      </w:r>
      <w:r w:rsidR="001A6B2E" w:rsidRPr="00640E3D">
        <w:rPr>
          <w:rFonts w:ascii="Times New Roman" w:hAnsi="Times New Roman" w:cstheme="majorBidi"/>
          <w:sz w:val="24"/>
          <w:szCs w:val="24"/>
          <w:lang w:bidi="fa-IR"/>
        </w:rPr>
        <w:t xml:space="preserve">mode II </w:t>
      </w:r>
      <w:r w:rsidR="00E06849" w:rsidRPr="00640E3D">
        <w:rPr>
          <w:rFonts w:ascii="Times New Roman" w:hAnsi="Times New Roman" w:cstheme="majorBidi"/>
          <w:sz w:val="24"/>
          <w:szCs w:val="24"/>
          <w:lang w:bidi="fa-IR"/>
        </w:rPr>
        <w:t xml:space="preserve">fracture energy </w:t>
      </w:r>
      <w:r w:rsidR="00E50E4B" w:rsidRPr="00640E3D">
        <w:rPr>
          <w:rFonts w:ascii="Times New Roman" w:hAnsi="Times New Roman" w:cstheme="majorBidi"/>
          <w:sz w:val="24"/>
          <w:szCs w:val="24"/>
          <w:lang w:bidi="fa-IR"/>
        </w:rPr>
        <w:t xml:space="preserve">of the </w:t>
      </w:r>
      <w:r w:rsidR="00E06849" w:rsidRPr="00640E3D">
        <w:rPr>
          <w:rFonts w:ascii="Times New Roman" w:hAnsi="Times New Roman" w:cstheme="majorBidi"/>
          <w:sz w:val="24"/>
          <w:szCs w:val="24"/>
          <w:lang w:bidi="fa-IR"/>
        </w:rPr>
        <w:t>adhesive joints</w:t>
      </w:r>
      <w:r w:rsidR="00774B20" w:rsidRPr="00640E3D">
        <w:rPr>
          <w:rFonts w:ascii="Times New Roman" w:hAnsi="Times New Roman" w:cstheme="majorBidi"/>
          <w:sz w:val="24"/>
          <w:szCs w:val="24"/>
          <w:lang w:bidi="fa-IR"/>
        </w:rPr>
        <w:t xml:space="preserve"> provides reliable results</w:t>
      </w:r>
      <w:r w:rsidR="00E06849" w:rsidRPr="00640E3D">
        <w:rPr>
          <w:rFonts w:ascii="Times New Roman" w:hAnsi="Times New Roman" w:cstheme="majorBidi"/>
          <w:sz w:val="24"/>
          <w:szCs w:val="24"/>
          <w:lang w:bidi="fa-IR"/>
        </w:rPr>
        <w:t>.</w:t>
      </w:r>
    </w:p>
    <w:p w14:paraId="3E011DA5" w14:textId="77777777" w:rsidR="00A037F0" w:rsidRPr="00D035AA" w:rsidRDefault="00A037F0" w:rsidP="00A037F0">
      <w:pPr>
        <w:spacing w:after="0" w:line="480" w:lineRule="auto"/>
        <w:jc w:val="both"/>
        <w:rPr>
          <w:rFonts w:ascii="Times New Roman" w:hAnsi="Times New Roman" w:cstheme="majorBidi"/>
          <w:sz w:val="24"/>
          <w:szCs w:val="24"/>
          <w:lang w:bidi="fa-IR"/>
        </w:rPr>
      </w:pPr>
    </w:p>
    <w:p w14:paraId="48694CFE" w14:textId="64C7D1AB" w:rsidR="00483FCF" w:rsidRPr="00D035AA" w:rsidRDefault="00A36673" w:rsidP="00DB5C3B">
      <w:pPr>
        <w:spacing w:line="480" w:lineRule="auto"/>
        <w:jc w:val="both"/>
        <w:rPr>
          <w:rFonts w:ascii="Times New Roman" w:hAnsi="Times New Roman" w:cstheme="majorBidi"/>
          <w:b/>
          <w:bCs/>
          <w:sz w:val="24"/>
          <w:szCs w:val="24"/>
          <w:lang w:bidi="fa-IR"/>
        </w:rPr>
      </w:pPr>
      <w:r w:rsidRPr="00D035AA">
        <w:rPr>
          <w:rFonts w:ascii="Times New Roman" w:hAnsi="Times New Roman" w:cstheme="majorBidi"/>
          <w:b/>
          <w:bCs/>
          <w:sz w:val="24"/>
          <w:szCs w:val="24"/>
          <w:lang w:bidi="fa-IR"/>
        </w:rPr>
        <w:t>References</w:t>
      </w:r>
    </w:p>
    <w:bookmarkStart w:id="12" w:name="_Hlk109132492"/>
    <w:p w14:paraId="5C2C8310" w14:textId="77777777" w:rsidR="00CD6AD1" w:rsidRPr="00640E3D" w:rsidRDefault="00277870" w:rsidP="00640E3D">
      <w:pPr>
        <w:pStyle w:val="EndNoteBibliography"/>
        <w:spacing w:after="0"/>
        <w:ind w:left="720" w:hanging="720"/>
        <w:jc w:val="both"/>
        <w:rPr>
          <w:rFonts w:asciiTheme="majorBidi" w:hAnsiTheme="majorBidi" w:cstheme="majorBidi"/>
          <w:sz w:val="24"/>
          <w:szCs w:val="24"/>
        </w:rPr>
      </w:pPr>
      <w:r w:rsidRPr="00CA00F8">
        <w:rPr>
          <w:rFonts w:asciiTheme="majorBidi" w:hAnsiTheme="majorBidi" w:cstheme="majorBidi"/>
          <w:sz w:val="24"/>
          <w:szCs w:val="24"/>
        </w:rPr>
        <w:fldChar w:fldCharType="begin"/>
      </w:r>
      <w:r w:rsidRPr="00CA00F8">
        <w:rPr>
          <w:rFonts w:asciiTheme="majorBidi" w:hAnsiTheme="majorBidi" w:cstheme="majorBidi"/>
          <w:sz w:val="24"/>
          <w:szCs w:val="24"/>
        </w:rPr>
        <w:instrText xml:space="preserve"> ADDIN EN.REFLIST </w:instrText>
      </w:r>
      <w:r w:rsidRPr="00CA00F8">
        <w:rPr>
          <w:rFonts w:asciiTheme="majorBidi" w:hAnsiTheme="majorBidi" w:cstheme="majorBidi"/>
          <w:sz w:val="24"/>
          <w:szCs w:val="24"/>
        </w:rPr>
        <w:fldChar w:fldCharType="separate"/>
      </w:r>
      <w:r w:rsidR="00CD6AD1" w:rsidRPr="00640E3D">
        <w:rPr>
          <w:rFonts w:asciiTheme="majorBidi" w:hAnsiTheme="majorBidi" w:cstheme="majorBidi"/>
          <w:sz w:val="24"/>
          <w:szCs w:val="24"/>
        </w:rPr>
        <w:t>1.</w:t>
      </w:r>
      <w:r w:rsidR="00CD6AD1" w:rsidRPr="00640E3D">
        <w:rPr>
          <w:rFonts w:asciiTheme="majorBidi" w:hAnsiTheme="majorBidi" w:cstheme="majorBidi"/>
          <w:sz w:val="24"/>
          <w:szCs w:val="24"/>
        </w:rPr>
        <w:tab/>
        <w:t>Flinn, R.A. and P.K. Trojan, Engineering materials and their applications. 1994.</w:t>
      </w:r>
    </w:p>
    <w:p w14:paraId="2E7F5624"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w:t>
      </w:r>
      <w:r w:rsidRPr="00640E3D">
        <w:rPr>
          <w:rFonts w:asciiTheme="majorBidi" w:hAnsiTheme="majorBidi" w:cstheme="majorBidi"/>
          <w:sz w:val="24"/>
          <w:szCs w:val="24"/>
        </w:rPr>
        <w:tab/>
        <w:t xml:space="preserve">Günther, N., et al., Loading capacity of adhesive joints regarding their manufacturing process. Journal of Advanced Joining Processes, 2020. </w:t>
      </w:r>
      <w:r w:rsidRPr="00640E3D">
        <w:rPr>
          <w:rFonts w:asciiTheme="majorBidi" w:hAnsiTheme="majorBidi" w:cstheme="majorBidi"/>
          <w:b/>
          <w:sz w:val="24"/>
          <w:szCs w:val="24"/>
        </w:rPr>
        <w:t>1</w:t>
      </w:r>
      <w:r w:rsidRPr="00640E3D">
        <w:rPr>
          <w:rFonts w:asciiTheme="majorBidi" w:hAnsiTheme="majorBidi" w:cstheme="majorBidi"/>
          <w:sz w:val="24"/>
          <w:szCs w:val="24"/>
        </w:rPr>
        <w:t>: p. 100020.</w:t>
      </w:r>
    </w:p>
    <w:p w14:paraId="4C9E38EB"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w:t>
      </w:r>
      <w:r w:rsidRPr="00640E3D">
        <w:rPr>
          <w:rFonts w:asciiTheme="majorBidi" w:hAnsiTheme="majorBidi" w:cstheme="majorBidi"/>
          <w:sz w:val="24"/>
          <w:szCs w:val="24"/>
        </w:rPr>
        <w:tab/>
        <w:t>Naat, N., et al., Effect of surface texture on the mechanical performance of bonded joints: a review. The Journal of Adhesion, 2021: p. 1-93.</w:t>
      </w:r>
    </w:p>
    <w:p w14:paraId="6D1A841B"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4.</w:t>
      </w:r>
      <w:r w:rsidRPr="00640E3D">
        <w:rPr>
          <w:rFonts w:asciiTheme="majorBidi" w:hAnsiTheme="majorBidi" w:cstheme="majorBidi"/>
          <w:sz w:val="24"/>
          <w:szCs w:val="24"/>
        </w:rPr>
        <w:tab/>
        <w:t>Ascione, F., L. Granata, and A. Lombardi, The influence of the hygrothermal aging on the strength and stiffness of adhesives used for civil engineering applications with pultruded profiles: an experimental and numerical investigation. The Journal of Adhesion, 2021: p. 1-39.</w:t>
      </w:r>
    </w:p>
    <w:p w14:paraId="30FFCD03"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lastRenderedPageBreak/>
        <w:t>5.</w:t>
      </w:r>
      <w:r w:rsidRPr="00640E3D">
        <w:rPr>
          <w:rFonts w:asciiTheme="majorBidi" w:hAnsiTheme="majorBidi" w:cstheme="majorBidi"/>
          <w:sz w:val="24"/>
          <w:szCs w:val="24"/>
        </w:rPr>
        <w:tab/>
        <w:t>Wang, W. and G. Xian, Effects of steel surface treatment with silanized carbon nanotubes on the bonding properties between steel and epoxy adhesive. The Journal of Adhesion, 2021: p. 1-23.</w:t>
      </w:r>
    </w:p>
    <w:p w14:paraId="6E9F00F1"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6.</w:t>
      </w:r>
      <w:r w:rsidRPr="00640E3D">
        <w:rPr>
          <w:rFonts w:asciiTheme="majorBidi" w:hAnsiTheme="majorBidi" w:cstheme="majorBidi"/>
          <w:sz w:val="24"/>
          <w:szCs w:val="24"/>
        </w:rPr>
        <w:tab/>
        <w:t xml:space="preserve">Ribeiro, F.N., M. Martinez, and C. Rans, Evaluation of mode II fatigue disbonding using Central Cut Plies specimen and distributed strain sensing technology. The Journal of Adhesion, 2019. </w:t>
      </w:r>
      <w:r w:rsidRPr="00640E3D">
        <w:rPr>
          <w:rFonts w:asciiTheme="majorBidi" w:hAnsiTheme="majorBidi" w:cstheme="majorBidi"/>
          <w:b/>
          <w:sz w:val="24"/>
          <w:szCs w:val="24"/>
        </w:rPr>
        <w:t>95</w:t>
      </w:r>
      <w:r w:rsidRPr="00640E3D">
        <w:rPr>
          <w:rFonts w:asciiTheme="majorBidi" w:hAnsiTheme="majorBidi" w:cstheme="majorBidi"/>
          <w:sz w:val="24"/>
          <w:szCs w:val="24"/>
        </w:rPr>
        <w:t>(4): p. 259-285.</w:t>
      </w:r>
    </w:p>
    <w:p w14:paraId="03BBEBB9"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7.</w:t>
      </w:r>
      <w:r w:rsidRPr="00640E3D">
        <w:rPr>
          <w:rFonts w:asciiTheme="majorBidi" w:hAnsiTheme="majorBidi" w:cstheme="majorBidi"/>
          <w:sz w:val="24"/>
          <w:szCs w:val="24"/>
        </w:rPr>
        <w:tab/>
        <w:t>Houjou, K., et al., Effect of test temperature on the shear and fatigue strengths of epoxy adhesive joints. The Journal of Adhesion, 2021: p. 1-19.</w:t>
      </w:r>
    </w:p>
    <w:p w14:paraId="0592C005"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8.</w:t>
      </w:r>
      <w:r w:rsidRPr="00640E3D">
        <w:rPr>
          <w:rFonts w:asciiTheme="majorBidi" w:hAnsiTheme="majorBidi" w:cstheme="majorBidi"/>
          <w:sz w:val="24"/>
          <w:szCs w:val="24"/>
        </w:rPr>
        <w:tab/>
        <w:t xml:space="preserve">Manterola, J., et al., Lifetime prediction of bonded structural patch repairs for wind turbine pitch bearing strengthening. The Journal of Adhesion, 2022. </w:t>
      </w:r>
      <w:r w:rsidRPr="00640E3D">
        <w:rPr>
          <w:rFonts w:asciiTheme="majorBidi" w:hAnsiTheme="majorBidi" w:cstheme="majorBidi"/>
          <w:b/>
          <w:sz w:val="24"/>
          <w:szCs w:val="24"/>
        </w:rPr>
        <w:t>98</w:t>
      </w:r>
      <w:r w:rsidRPr="00640E3D">
        <w:rPr>
          <w:rFonts w:asciiTheme="majorBidi" w:hAnsiTheme="majorBidi" w:cstheme="majorBidi"/>
          <w:sz w:val="24"/>
          <w:szCs w:val="24"/>
        </w:rPr>
        <w:t>(6): p. 739-757.</w:t>
      </w:r>
    </w:p>
    <w:p w14:paraId="5D8AAF64"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9.</w:t>
      </w:r>
      <w:r w:rsidRPr="00640E3D">
        <w:rPr>
          <w:rFonts w:asciiTheme="majorBidi" w:hAnsiTheme="majorBidi" w:cstheme="majorBidi"/>
          <w:sz w:val="24"/>
          <w:szCs w:val="24"/>
        </w:rPr>
        <w:tab/>
        <w:t xml:space="preserve">Abeln, B., et al., Strengthening of fatigue cracks in steel bridges by means of adhesively bonded steel patches. The Journal of Adhesion, 2022. </w:t>
      </w:r>
      <w:r w:rsidRPr="00640E3D">
        <w:rPr>
          <w:rFonts w:asciiTheme="majorBidi" w:hAnsiTheme="majorBidi" w:cstheme="majorBidi"/>
          <w:b/>
          <w:sz w:val="24"/>
          <w:szCs w:val="24"/>
        </w:rPr>
        <w:t>98</w:t>
      </w:r>
      <w:r w:rsidRPr="00640E3D">
        <w:rPr>
          <w:rFonts w:asciiTheme="majorBidi" w:hAnsiTheme="majorBidi" w:cstheme="majorBidi"/>
          <w:sz w:val="24"/>
          <w:szCs w:val="24"/>
        </w:rPr>
        <w:t>(6): p. 827-853.</w:t>
      </w:r>
    </w:p>
    <w:p w14:paraId="7DFBB1EB"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10.</w:t>
      </w:r>
      <w:r w:rsidRPr="00640E3D">
        <w:rPr>
          <w:rFonts w:asciiTheme="majorBidi" w:hAnsiTheme="majorBidi" w:cstheme="majorBidi"/>
          <w:sz w:val="24"/>
          <w:szCs w:val="24"/>
        </w:rPr>
        <w:tab/>
        <w:t xml:space="preserve">Feng, W., et al., Fatigue performances and reliability analysis of fatigue life for scarf-repaired composite laminates. The Journal of Adhesion, 2022. </w:t>
      </w:r>
      <w:r w:rsidRPr="00640E3D">
        <w:rPr>
          <w:rFonts w:asciiTheme="majorBidi" w:hAnsiTheme="majorBidi" w:cstheme="majorBidi"/>
          <w:b/>
          <w:sz w:val="24"/>
          <w:szCs w:val="24"/>
        </w:rPr>
        <w:t>98</w:t>
      </w:r>
      <w:r w:rsidRPr="00640E3D">
        <w:rPr>
          <w:rFonts w:asciiTheme="majorBidi" w:hAnsiTheme="majorBidi" w:cstheme="majorBidi"/>
          <w:sz w:val="24"/>
          <w:szCs w:val="24"/>
        </w:rPr>
        <w:t>(4): p. 367-389.</w:t>
      </w:r>
    </w:p>
    <w:p w14:paraId="36B8C262"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11.</w:t>
      </w:r>
      <w:r w:rsidRPr="00640E3D">
        <w:rPr>
          <w:rFonts w:asciiTheme="majorBidi" w:hAnsiTheme="majorBidi" w:cstheme="majorBidi"/>
          <w:sz w:val="24"/>
          <w:szCs w:val="24"/>
        </w:rPr>
        <w:tab/>
        <w:t xml:space="preserve">Boutar, Y., et al., Cyclic fatigue testing: Assessment of polyurethane adhesive joints' durability for bus structures' aluminium assembly. Journal of Advanced Joining Processes, 2021. </w:t>
      </w:r>
      <w:r w:rsidRPr="00640E3D">
        <w:rPr>
          <w:rFonts w:asciiTheme="majorBidi" w:hAnsiTheme="majorBidi" w:cstheme="majorBidi"/>
          <w:b/>
          <w:sz w:val="24"/>
          <w:szCs w:val="24"/>
        </w:rPr>
        <w:t>3</w:t>
      </w:r>
      <w:r w:rsidRPr="00640E3D">
        <w:rPr>
          <w:rFonts w:asciiTheme="majorBidi" w:hAnsiTheme="majorBidi" w:cstheme="majorBidi"/>
          <w:sz w:val="24"/>
          <w:szCs w:val="24"/>
        </w:rPr>
        <w:t>: p. 100053.</w:t>
      </w:r>
    </w:p>
    <w:p w14:paraId="75167125"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12.</w:t>
      </w:r>
      <w:r w:rsidRPr="00640E3D">
        <w:rPr>
          <w:rFonts w:asciiTheme="majorBidi" w:hAnsiTheme="majorBidi" w:cstheme="majorBidi"/>
          <w:sz w:val="24"/>
          <w:szCs w:val="24"/>
        </w:rPr>
        <w:tab/>
        <w:t xml:space="preserve">Safaei, S., et al., Effect of residual strains on the static strength of dissimilar single lap adhesive joints. The Journal of Adhesion, 2021. </w:t>
      </w:r>
      <w:r w:rsidRPr="00640E3D">
        <w:rPr>
          <w:rFonts w:asciiTheme="majorBidi" w:hAnsiTheme="majorBidi" w:cstheme="majorBidi"/>
          <w:b/>
          <w:sz w:val="24"/>
          <w:szCs w:val="24"/>
        </w:rPr>
        <w:t>97</w:t>
      </w:r>
      <w:r w:rsidRPr="00640E3D">
        <w:rPr>
          <w:rFonts w:asciiTheme="majorBidi" w:hAnsiTheme="majorBidi" w:cstheme="majorBidi"/>
          <w:sz w:val="24"/>
          <w:szCs w:val="24"/>
        </w:rPr>
        <w:t>(11): p. 1052-1071.</w:t>
      </w:r>
    </w:p>
    <w:p w14:paraId="01EB93F8"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13.</w:t>
      </w:r>
      <w:r w:rsidRPr="00640E3D">
        <w:rPr>
          <w:rFonts w:asciiTheme="majorBidi" w:hAnsiTheme="majorBidi" w:cstheme="majorBidi"/>
          <w:sz w:val="24"/>
          <w:szCs w:val="24"/>
        </w:rPr>
        <w:tab/>
        <w:t>Hart-Smith, J., 23 - Aerospace industry applications of adhesive bonding, in Adhesive Bonding (Second Edition), R.D. Adams, Editor. 2021, Woodhead Publishing. p. 763-800.</w:t>
      </w:r>
    </w:p>
    <w:p w14:paraId="2ED69CF3"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14.</w:t>
      </w:r>
      <w:r w:rsidRPr="00640E3D">
        <w:rPr>
          <w:rFonts w:asciiTheme="majorBidi" w:hAnsiTheme="majorBidi" w:cstheme="majorBidi"/>
          <w:sz w:val="24"/>
          <w:szCs w:val="24"/>
        </w:rPr>
        <w:tab/>
        <w:t xml:space="preserve">SatyanarayanaGupta, M. and K. Veeranjaneyulu, Fabrication and Anayisis of Adhesive joints Used in Aircraft Structures. Materials Today: Proceedings, 2017. </w:t>
      </w:r>
      <w:r w:rsidRPr="00640E3D">
        <w:rPr>
          <w:rFonts w:asciiTheme="majorBidi" w:hAnsiTheme="majorBidi" w:cstheme="majorBidi"/>
          <w:b/>
          <w:sz w:val="24"/>
          <w:szCs w:val="24"/>
        </w:rPr>
        <w:t>4</w:t>
      </w:r>
      <w:r w:rsidRPr="00640E3D">
        <w:rPr>
          <w:rFonts w:asciiTheme="majorBidi" w:hAnsiTheme="majorBidi" w:cstheme="majorBidi"/>
          <w:sz w:val="24"/>
          <w:szCs w:val="24"/>
        </w:rPr>
        <w:t>(8): p. 8279-8286.</w:t>
      </w:r>
    </w:p>
    <w:p w14:paraId="1DD5CAF2"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15.</w:t>
      </w:r>
      <w:r w:rsidRPr="00640E3D">
        <w:rPr>
          <w:rFonts w:asciiTheme="majorBidi" w:hAnsiTheme="majorBidi" w:cstheme="majorBidi"/>
          <w:sz w:val="24"/>
          <w:szCs w:val="24"/>
        </w:rPr>
        <w:tab/>
        <w:t>Budzik, M.K., et al., Testing mechanical performance of adhesively bonded composite joints in engineering applications: an overview. The Journal of Adhesion, 2021: p. 1-77.</w:t>
      </w:r>
    </w:p>
    <w:p w14:paraId="3A8737C0"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16.</w:t>
      </w:r>
      <w:r w:rsidRPr="00640E3D">
        <w:rPr>
          <w:rFonts w:asciiTheme="majorBidi" w:hAnsiTheme="majorBidi" w:cstheme="majorBidi"/>
          <w:sz w:val="24"/>
          <w:szCs w:val="24"/>
        </w:rPr>
        <w:tab/>
        <w:t xml:space="preserve">Brieskorn, L. and M. Vargas, Gap measurement for thermoplastic adhesive joining of aircraft frames. The Journal of Adhesion, 2022. </w:t>
      </w:r>
      <w:r w:rsidRPr="00640E3D">
        <w:rPr>
          <w:rFonts w:asciiTheme="majorBidi" w:hAnsiTheme="majorBidi" w:cstheme="majorBidi"/>
          <w:b/>
          <w:sz w:val="24"/>
          <w:szCs w:val="24"/>
        </w:rPr>
        <w:t>98</w:t>
      </w:r>
      <w:r w:rsidRPr="00640E3D">
        <w:rPr>
          <w:rFonts w:asciiTheme="majorBidi" w:hAnsiTheme="majorBidi" w:cstheme="majorBidi"/>
          <w:sz w:val="24"/>
          <w:szCs w:val="24"/>
        </w:rPr>
        <w:t>(6): p. 647-655.</w:t>
      </w:r>
    </w:p>
    <w:p w14:paraId="3144B684"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17.</w:t>
      </w:r>
      <w:r w:rsidRPr="00640E3D">
        <w:rPr>
          <w:rFonts w:asciiTheme="majorBidi" w:hAnsiTheme="majorBidi" w:cstheme="majorBidi"/>
          <w:sz w:val="24"/>
          <w:szCs w:val="24"/>
        </w:rPr>
        <w:tab/>
        <w:t xml:space="preserve">Marchione, F., Effect of hollow adherends on stress peak reduction in single-lap adhesive joints: FE and analytical analysis. The Journal of Adhesion, 2022. </w:t>
      </w:r>
      <w:r w:rsidRPr="00640E3D">
        <w:rPr>
          <w:rFonts w:asciiTheme="majorBidi" w:hAnsiTheme="majorBidi" w:cstheme="majorBidi"/>
          <w:b/>
          <w:sz w:val="24"/>
          <w:szCs w:val="24"/>
        </w:rPr>
        <w:t>98</w:t>
      </w:r>
      <w:r w:rsidRPr="00640E3D">
        <w:rPr>
          <w:rFonts w:asciiTheme="majorBidi" w:hAnsiTheme="majorBidi" w:cstheme="majorBidi"/>
          <w:sz w:val="24"/>
          <w:szCs w:val="24"/>
        </w:rPr>
        <w:t>(6): p. 656-676.</w:t>
      </w:r>
    </w:p>
    <w:p w14:paraId="3B16DD03"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18.</w:t>
      </w:r>
      <w:r w:rsidRPr="00640E3D">
        <w:rPr>
          <w:rFonts w:asciiTheme="majorBidi" w:hAnsiTheme="majorBidi" w:cstheme="majorBidi"/>
          <w:sz w:val="24"/>
          <w:szCs w:val="24"/>
        </w:rPr>
        <w:tab/>
        <w:t xml:space="preserve">Yang, Y., et al., Determination of fracture toughness of an adhesive in civil engineering and interfacial damage analysis of carbon fiber reinforced polymer–steel structure bonded joints. Proceedings of the Institution of Mechanical Engineers, Part L: Journal of Materials: Design and Applications, 2021. </w:t>
      </w:r>
      <w:r w:rsidRPr="00640E3D">
        <w:rPr>
          <w:rFonts w:asciiTheme="majorBidi" w:hAnsiTheme="majorBidi" w:cstheme="majorBidi"/>
          <w:b/>
          <w:sz w:val="24"/>
          <w:szCs w:val="24"/>
        </w:rPr>
        <w:t>235</w:t>
      </w:r>
      <w:r w:rsidRPr="00640E3D">
        <w:rPr>
          <w:rFonts w:asciiTheme="majorBidi" w:hAnsiTheme="majorBidi" w:cstheme="majorBidi"/>
          <w:sz w:val="24"/>
          <w:szCs w:val="24"/>
        </w:rPr>
        <w:t>(11): p. 2423-2440.</w:t>
      </w:r>
    </w:p>
    <w:p w14:paraId="3C919BE5"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19.</w:t>
      </w:r>
      <w:r w:rsidRPr="00640E3D">
        <w:rPr>
          <w:rFonts w:asciiTheme="majorBidi" w:hAnsiTheme="majorBidi" w:cstheme="majorBidi"/>
          <w:sz w:val="24"/>
          <w:szCs w:val="24"/>
        </w:rPr>
        <w:tab/>
        <w:t xml:space="preserve">Delzendehrooy, F., et al., Fracture energy assessment of adhesives Part II: Is GIIc an adhesive material property? (A neural network analysis). Journal of Advanced Joining Processes, 2021. </w:t>
      </w:r>
      <w:r w:rsidRPr="00640E3D">
        <w:rPr>
          <w:rFonts w:asciiTheme="majorBidi" w:hAnsiTheme="majorBidi" w:cstheme="majorBidi"/>
          <w:b/>
          <w:sz w:val="24"/>
          <w:szCs w:val="24"/>
        </w:rPr>
        <w:t>3</w:t>
      </w:r>
      <w:r w:rsidRPr="00640E3D">
        <w:rPr>
          <w:rFonts w:asciiTheme="majorBidi" w:hAnsiTheme="majorBidi" w:cstheme="majorBidi"/>
          <w:sz w:val="24"/>
          <w:szCs w:val="24"/>
        </w:rPr>
        <w:t>: p. 100049.</w:t>
      </w:r>
    </w:p>
    <w:p w14:paraId="1229A814"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20.</w:t>
      </w:r>
      <w:r w:rsidRPr="00640E3D">
        <w:rPr>
          <w:rFonts w:asciiTheme="majorBidi" w:hAnsiTheme="majorBidi" w:cstheme="majorBidi"/>
          <w:sz w:val="24"/>
          <w:szCs w:val="24"/>
        </w:rPr>
        <w:tab/>
        <w:t xml:space="preserve">Yan, C.C., et al., The fracture performance of adhesively bonded orthodontic brackets: an experimental-FE modelling study. The Journal of Adhesion, 2022. </w:t>
      </w:r>
      <w:r w:rsidRPr="00640E3D">
        <w:rPr>
          <w:rFonts w:asciiTheme="majorBidi" w:hAnsiTheme="majorBidi" w:cstheme="majorBidi"/>
          <w:b/>
          <w:sz w:val="24"/>
          <w:szCs w:val="24"/>
        </w:rPr>
        <w:t>98</w:t>
      </w:r>
      <w:r w:rsidRPr="00640E3D">
        <w:rPr>
          <w:rFonts w:asciiTheme="majorBidi" w:hAnsiTheme="majorBidi" w:cstheme="majorBidi"/>
          <w:sz w:val="24"/>
          <w:szCs w:val="24"/>
        </w:rPr>
        <w:t>(2): p. 180-206.</w:t>
      </w:r>
    </w:p>
    <w:p w14:paraId="783F0B9E"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21.</w:t>
      </w:r>
      <w:r w:rsidRPr="00640E3D">
        <w:rPr>
          <w:rFonts w:asciiTheme="majorBidi" w:hAnsiTheme="majorBidi" w:cstheme="majorBidi"/>
          <w:sz w:val="24"/>
          <w:szCs w:val="24"/>
        </w:rPr>
        <w:tab/>
        <w:t xml:space="preserve">Chao, Y., et al., Modelling prediction on the degradation in mode II fracture energy of structural adhesive subjected to hygrothermal ageing. The Journal of Adhesion, 2022. </w:t>
      </w:r>
      <w:r w:rsidRPr="00640E3D">
        <w:rPr>
          <w:rFonts w:asciiTheme="majorBidi" w:hAnsiTheme="majorBidi" w:cstheme="majorBidi"/>
          <w:b/>
          <w:sz w:val="24"/>
          <w:szCs w:val="24"/>
        </w:rPr>
        <w:t>98</w:t>
      </w:r>
      <w:r w:rsidRPr="00640E3D">
        <w:rPr>
          <w:rFonts w:asciiTheme="majorBidi" w:hAnsiTheme="majorBidi" w:cstheme="majorBidi"/>
          <w:sz w:val="24"/>
          <w:szCs w:val="24"/>
        </w:rPr>
        <w:t>(5): p. 553-575.</w:t>
      </w:r>
    </w:p>
    <w:p w14:paraId="12AF4287"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22.</w:t>
      </w:r>
      <w:r w:rsidRPr="00640E3D">
        <w:rPr>
          <w:rFonts w:asciiTheme="majorBidi" w:hAnsiTheme="majorBidi" w:cstheme="majorBidi"/>
          <w:sz w:val="24"/>
          <w:szCs w:val="24"/>
        </w:rPr>
        <w:tab/>
        <w:t xml:space="preserve">Ayatollahi, M.R., et al., Effect of notch length and pre-crack size on mode II fracture energy of brittle adhesives. Engineering Fracture Mechanics, 2019. </w:t>
      </w:r>
      <w:r w:rsidRPr="00640E3D">
        <w:rPr>
          <w:rFonts w:asciiTheme="majorBidi" w:hAnsiTheme="majorBidi" w:cstheme="majorBidi"/>
          <w:b/>
          <w:sz w:val="24"/>
          <w:szCs w:val="24"/>
        </w:rPr>
        <w:t>212</w:t>
      </w:r>
      <w:r w:rsidRPr="00640E3D">
        <w:rPr>
          <w:rFonts w:asciiTheme="majorBidi" w:hAnsiTheme="majorBidi" w:cstheme="majorBidi"/>
          <w:sz w:val="24"/>
          <w:szCs w:val="24"/>
        </w:rPr>
        <w:t>: p. 123-135.</w:t>
      </w:r>
    </w:p>
    <w:p w14:paraId="656A4AD7"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23.</w:t>
      </w:r>
      <w:r w:rsidRPr="00640E3D">
        <w:rPr>
          <w:rFonts w:asciiTheme="majorBidi" w:hAnsiTheme="majorBidi" w:cstheme="majorBidi"/>
          <w:sz w:val="24"/>
          <w:szCs w:val="24"/>
        </w:rPr>
        <w:tab/>
        <w:t xml:space="preserve">Zhang, Y., et al., Mode II interfacial fracture characterization of foam core sandwich materials at elevated temperatures: the effects of frictional stresses between the crack edges. International Journal of Solids and Structures, 2020. </w:t>
      </w:r>
      <w:r w:rsidRPr="00640E3D">
        <w:rPr>
          <w:rFonts w:asciiTheme="majorBidi" w:hAnsiTheme="majorBidi" w:cstheme="majorBidi"/>
          <w:b/>
          <w:sz w:val="24"/>
          <w:szCs w:val="24"/>
        </w:rPr>
        <w:t>193-194</w:t>
      </w:r>
      <w:r w:rsidRPr="00640E3D">
        <w:rPr>
          <w:rFonts w:asciiTheme="majorBidi" w:hAnsiTheme="majorBidi" w:cstheme="majorBidi"/>
          <w:sz w:val="24"/>
          <w:szCs w:val="24"/>
        </w:rPr>
        <w:t>: p. 28-38.</w:t>
      </w:r>
    </w:p>
    <w:p w14:paraId="73052193"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lastRenderedPageBreak/>
        <w:t>24.</w:t>
      </w:r>
      <w:r w:rsidRPr="00640E3D">
        <w:rPr>
          <w:rFonts w:asciiTheme="majorBidi" w:hAnsiTheme="majorBidi" w:cstheme="majorBidi"/>
          <w:sz w:val="24"/>
          <w:szCs w:val="24"/>
        </w:rPr>
        <w:tab/>
        <w:t xml:space="preserve">Chai, H., Bond thickness effect in mixed-mode fracture and its significance to delamination resistance. International Journal of Solids and Structures, 2021. </w:t>
      </w:r>
      <w:r w:rsidRPr="00640E3D">
        <w:rPr>
          <w:rFonts w:asciiTheme="majorBidi" w:hAnsiTheme="majorBidi" w:cstheme="majorBidi"/>
          <w:b/>
          <w:sz w:val="24"/>
          <w:szCs w:val="24"/>
        </w:rPr>
        <w:t>219-220</w:t>
      </w:r>
      <w:r w:rsidRPr="00640E3D">
        <w:rPr>
          <w:rFonts w:asciiTheme="majorBidi" w:hAnsiTheme="majorBidi" w:cstheme="majorBidi"/>
          <w:sz w:val="24"/>
          <w:szCs w:val="24"/>
        </w:rPr>
        <w:t>: p. 63-80.</w:t>
      </w:r>
    </w:p>
    <w:p w14:paraId="19071EB9"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25.</w:t>
      </w:r>
      <w:r w:rsidRPr="00640E3D">
        <w:rPr>
          <w:rFonts w:asciiTheme="majorBidi" w:hAnsiTheme="majorBidi" w:cstheme="majorBidi"/>
          <w:sz w:val="24"/>
          <w:szCs w:val="24"/>
        </w:rPr>
        <w:tab/>
        <w:t xml:space="preserve">Bouteiller, P., J. Bleyer, and K. Sab, Continuum damage analysis of delamination in composite laminates using a stress-based layerwise plate model. International Journal of Solids and Structures, 2022. </w:t>
      </w:r>
      <w:r w:rsidRPr="00640E3D">
        <w:rPr>
          <w:rFonts w:asciiTheme="majorBidi" w:hAnsiTheme="majorBidi" w:cstheme="majorBidi"/>
          <w:b/>
          <w:sz w:val="24"/>
          <w:szCs w:val="24"/>
        </w:rPr>
        <w:t>246-247</w:t>
      </w:r>
      <w:r w:rsidRPr="00640E3D">
        <w:rPr>
          <w:rFonts w:asciiTheme="majorBidi" w:hAnsiTheme="majorBidi" w:cstheme="majorBidi"/>
          <w:sz w:val="24"/>
          <w:szCs w:val="24"/>
        </w:rPr>
        <w:t>: p. 111611.</w:t>
      </w:r>
    </w:p>
    <w:p w14:paraId="1F8D98A8"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26.</w:t>
      </w:r>
      <w:r w:rsidRPr="00640E3D">
        <w:rPr>
          <w:rFonts w:asciiTheme="majorBidi" w:hAnsiTheme="majorBidi" w:cstheme="majorBidi"/>
          <w:sz w:val="24"/>
          <w:szCs w:val="24"/>
        </w:rPr>
        <w:tab/>
        <w:t xml:space="preserve">Ascione, F., et al., Hygrothermal durability of epoxy adhesives used in civil structural applications. Composite Structures, 2021. </w:t>
      </w:r>
      <w:r w:rsidRPr="00640E3D">
        <w:rPr>
          <w:rFonts w:asciiTheme="majorBidi" w:hAnsiTheme="majorBidi" w:cstheme="majorBidi"/>
          <w:b/>
          <w:sz w:val="24"/>
          <w:szCs w:val="24"/>
        </w:rPr>
        <w:t>265</w:t>
      </w:r>
      <w:r w:rsidRPr="00640E3D">
        <w:rPr>
          <w:rFonts w:asciiTheme="majorBidi" w:hAnsiTheme="majorBidi" w:cstheme="majorBidi"/>
          <w:sz w:val="24"/>
          <w:szCs w:val="24"/>
        </w:rPr>
        <w:t>: p. 113591.</w:t>
      </w:r>
    </w:p>
    <w:p w14:paraId="4E22696D"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27.</w:t>
      </w:r>
      <w:r w:rsidRPr="00640E3D">
        <w:rPr>
          <w:rFonts w:asciiTheme="majorBidi" w:hAnsiTheme="majorBidi" w:cstheme="majorBidi"/>
          <w:sz w:val="24"/>
          <w:szCs w:val="24"/>
        </w:rPr>
        <w:tab/>
        <w:t>Kinuthia, J., Lecture Notes in Civil Engineering (LNCE) - Proceedings of 3rd International Sustainable Buildings Symposium (ISBS 2017) - Volume 1. 2018.</w:t>
      </w:r>
    </w:p>
    <w:p w14:paraId="228D2CEB"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28.</w:t>
      </w:r>
      <w:r w:rsidRPr="00640E3D">
        <w:rPr>
          <w:rFonts w:asciiTheme="majorBidi" w:hAnsiTheme="majorBidi" w:cstheme="majorBidi"/>
          <w:sz w:val="24"/>
          <w:szCs w:val="24"/>
        </w:rPr>
        <w:tab/>
        <w:t xml:space="preserve">Chai, H., Shear fracture. International Journal of Fracture, 1988. </w:t>
      </w:r>
      <w:r w:rsidRPr="00640E3D">
        <w:rPr>
          <w:rFonts w:asciiTheme="majorBidi" w:hAnsiTheme="majorBidi" w:cstheme="majorBidi"/>
          <w:b/>
          <w:sz w:val="24"/>
          <w:szCs w:val="24"/>
        </w:rPr>
        <w:t>37</w:t>
      </w:r>
      <w:r w:rsidRPr="00640E3D">
        <w:rPr>
          <w:rFonts w:asciiTheme="majorBidi" w:hAnsiTheme="majorBidi" w:cstheme="majorBidi"/>
          <w:sz w:val="24"/>
          <w:szCs w:val="24"/>
        </w:rPr>
        <w:t>(2): p. 137-159.</w:t>
      </w:r>
    </w:p>
    <w:p w14:paraId="4928C789"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29.</w:t>
      </w:r>
      <w:r w:rsidRPr="00640E3D">
        <w:rPr>
          <w:rFonts w:asciiTheme="majorBidi" w:hAnsiTheme="majorBidi" w:cstheme="majorBidi"/>
          <w:sz w:val="24"/>
          <w:szCs w:val="24"/>
        </w:rPr>
        <w:tab/>
        <w:t xml:space="preserve">Chai, H. and S. Mall, Design aspects of the end-notch adhesive joint specimen. International Journal of Fracture, 1988. </w:t>
      </w:r>
      <w:r w:rsidRPr="00640E3D">
        <w:rPr>
          <w:rFonts w:asciiTheme="majorBidi" w:hAnsiTheme="majorBidi" w:cstheme="majorBidi"/>
          <w:b/>
          <w:sz w:val="24"/>
          <w:szCs w:val="24"/>
        </w:rPr>
        <w:t>36</w:t>
      </w:r>
      <w:r w:rsidRPr="00640E3D">
        <w:rPr>
          <w:rFonts w:asciiTheme="majorBidi" w:hAnsiTheme="majorBidi" w:cstheme="majorBidi"/>
          <w:sz w:val="24"/>
          <w:szCs w:val="24"/>
        </w:rPr>
        <w:t>: p. R3-R8.</w:t>
      </w:r>
    </w:p>
    <w:p w14:paraId="174E8784"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30.</w:t>
      </w:r>
      <w:r w:rsidRPr="00640E3D">
        <w:rPr>
          <w:rFonts w:asciiTheme="majorBidi" w:hAnsiTheme="majorBidi" w:cstheme="majorBidi"/>
          <w:sz w:val="24"/>
          <w:szCs w:val="24"/>
        </w:rPr>
        <w:tab/>
        <w:t xml:space="preserve">Wang, Y. and J. Williams, Corrections for mode II fracture toughness specimens of composites materials. Composites Science and Technology, 1992. </w:t>
      </w:r>
      <w:r w:rsidRPr="00640E3D">
        <w:rPr>
          <w:rFonts w:asciiTheme="majorBidi" w:hAnsiTheme="majorBidi" w:cstheme="majorBidi"/>
          <w:b/>
          <w:sz w:val="24"/>
          <w:szCs w:val="24"/>
        </w:rPr>
        <w:t>43</w:t>
      </w:r>
      <w:r w:rsidRPr="00640E3D">
        <w:rPr>
          <w:rFonts w:asciiTheme="majorBidi" w:hAnsiTheme="majorBidi" w:cstheme="majorBidi"/>
          <w:sz w:val="24"/>
          <w:szCs w:val="24"/>
        </w:rPr>
        <w:t>(3): p. 251-256.</w:t>
      </w:r>
    </w:p>
    <w:p w14:paraId="4BBDCCDF"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31.</w:t>
      </w:r>
      <w:r w:rsidRPr="00640E3D">
        <w:rPr>
          <w:rFonts w:asciiTheme="majorBidi" w:hAnsiTheme="majorBidi" w:cstheme="majorBidi"/>
          <w:sz w:val="24"/>
          <w:szCs w:val="24"/>
        </w:rPr>
        <w:tab/>
        <w:t xml:space="preserve">Blackman, B.R.K., A.J. Kinloch, and M. Paraschi, The determination of the mode II adhesive fracture resistance, GIIC, of structural adhesive joints: an effective crack length approach. Engineering Fracture Mechanics, 2005. </w:t>
      </w:r>
      <w:r w:rsidRPr="00640E3D">
        <w:rPr>
          <w:rFonts w:asciiTheme="majorBidi" w:hAnsiTheme="majorBidi" w:cstheme="majorBidi"/>
          <w:b/>
          <w:sz w:val="24"/>
          <w:szCs w:val="24"/>
        </w:rPr>
        <w:t>72</w:t>
      </w:r>
      <w:r w:rsidRPr="00640E3D">
        <w:rPr>
          <w:rFonts w:asciiTheme="majorBidi" w:hAnsiTheme="majorBidi" w:cstheme="majorBidi"/>
          <w:sz w:val="24"/>
          <w:szCs w:val="24"/>
        </w:rPr>
        <w:t>(6): p. 877-897.</w:t>
      </w:r>
    </w:p>
    <w:p w14:paraId="26A6A67F"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32.</w:t>
      </w:r>
      <w:r w:rsidRPr="00640E3D">
        <w:rPr>
          <w:rFonts w:asciiTheme="majorBidi" w:hAnsiTheme="majorBidi" w:cstheme="majorBidi"/>
          <w:sz w:val="24"/>
          <w:szCs w:val="24"/>
        </w:rPr>
        <w:tab/>
        <w:t xml:space="preserve">De Moura, M. and A. De Morais, Equivalent crack based analyses of ENF and ELS tests. Engineering Fracture Mechanics, 2008. </w:t>
      </w:r>
      <w:r w:rsidRPr="00640E3D">
        <w:rPr>
          <w:rFonts w:asciiTheme="majorBidi" w:hAnsiTheme="majorBidi" w:cstheme="majorBidi"/>
          <w:b/>
          <w:sz w:val="24"/>
          <w:szCs w:val="24"/>
        </w:rPr>
        <w:t>75</w:t>
      </w:r>
      <w:r w:rsidRPr="00640E3D">
        <w:rPr>
          <w:rFonts w:asciiTheme="majorBidi" w:hAnsiTheme="majorBidi" w:cstheme="majorBidi"/>
          <w:sz w:val="24"/>
          <w:szCs w:val="24"/>
        </w:rPr>
        <w:t>(9): p. 2584-2596.</w:t>
      </w:r>
    </w:p>
    <w:p w14:paraId="0A45A184"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33.</w:t>
      </w:r>
      <w:r w:rsidRPr="00640E3D">
        <w:rPr>
          <w:rFonts w:asciiTheme="majorBidi" w:hAnsiTheme="majorBidi" w:cstheme="majorBidi"/>
          <w:sz w:val="24"/>
          <w:szCs w:val="24"/>
        </w:rPr>
        <w:tab/>
        <w:t>Akhavan</w:t>
      </w:r>
      <w:r w:rsidRPr="00640E3D">
        <w:rPr>
          <w:rFonts w:asciiTheme="majorBidi" w:hAnsiTheme="majorBidi" w:cstheme="majorBidi" w:hint="eastAsia"/>
          <w:sz w:val="24"/>
          <w:szCs w:val="24"/>
        </w:rPr>
        <w:t>‐</w:t>
      </w:r>
      <w:r w:rsidRPr="00640E3D">
        <w:rPr>
          <w:rFonts w:asciiTheme="majorBidi" w:hAnsiTheme="majorBidi" w:cstheme="majorBidi"/>
          <w:sz w:val="24"/>
          <w:szCs w:val="24"/>
        </w:rPr>
        <w:t xml:space="preserve">Safar, A., et al., Mode II fracture energy characterization of brittle adhesives using compliance calibration method. Fatigue &amp; Fracture of Engineering Materials &amp; Structures, 2020. </w:t>
      </w:r>
      <w:r w:rsidRPr="00640E3D">
        <w:rPr>
          <w:rFonts w:asciiTheme="majorBidi" w:hAnsiTheme="majorBidi" w:cstheme="majorBidi"/>
          <w:b/>
          <w:sz w:val="24"/>
          <w:szCs w:val="24"/>
        </w:rPr>
        <w:t>43</w:t>
      </w:r>
      <w:r w:rsidRPr="00640E3D">
        <w:rPr>
          <w:rFonts w:asciiTheme="majorBidi" w:hAnsiTheme="majorBidi" w:cstheme="majorBidi"/>
          <w:sz w:val="24"/>
          <w:szCs w:val="24"/>
        </w:rPr>
        <w:t>(9): p. 1928-1937.</w:t>
      </w:r>
    </w:p>
    <w:p w14:paraId="1F1040FD"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34.</w:t>
      </w:r>
      <w:r w:rsidRPr="00640E3D">
        <w:rPr>
          <w:rFonts w:asciiTheme="majorBidi" w:hAnsiTheme="majorBidi" w:cstheme="majorBidi"/>
          <w:sz w:val="24"/>
          <w:szCs w:val="24"/>
        </w:rPr>
        <w:tab/>
        <w:t xml:space="preserve">Cui, W., M.R. Wisnom, and M. Jones, An experimental and analytical study of delamination of unidirectional specimens with cut central plies. Journal of Reinforced Plastics and composites, 1994. </w:t>
      </w:r>
      <w:r w:rsidRPr="00640E3D">
        <w:rPr>
          <w:rFonts w:asciiTheme="majorBidi" w:hAnsiTheme="majorBidi" w:cstheme="majorBidi"/>
          <w:b/>
          <w:sz w:val="24"/>
          <w:szCs w:val="24"/>
        </w:rPr>
        <w:t>13</w:t>
      </w:r>
      <w:r w:rsidRPr="00640E3D">
        <w:rPr>
          <w:rFonts w:asciiTheme="majorBidi" w:hAnsiTheme="majorBidi" w:cstheme="majorBidi"/>
          <w:sz w:val="24"/>
          <w:szCs w:val="24"/>
        </w:rPr>
        <w:t>(8): p. 722-739.</w:t>
      </w:r>
    </w:p>
    <w:p w14:paraId="26EE1851"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35.</w:t>
      </w:r>
      <w:r w:rsidRPr="00640E3D">
        <w:rPr>
          <w:rFonts w:asciiTheme="majorBidi" w:hAnsiTheme="majorBidi" w:cstheme="majorBidi"/>
          <w:sz w:val="24"/>
          <w:szCs w:val="24"/>
        </w:rPr>
        <w:tab/>
        <w:t>Davies, P., et al. COMPARISON OF TEST CONFIGURATIONS FOR THE DETERMINATION OF GIIC : RESULTS FROM AN INTERNATIONAL ROUND ROBIN. 1999.</w:t>
      </w:r>
    </w:p>
    <w:p w14:paraId="64823B80"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36.</w:t>
      </w:r>
      <w:r w:rsidRPr="00640E3D">
        <w:rPr>
          <w:rFonts w:asciiTheme="majorBidi" w:hAnsiTheme="majorBidi" w:cstheme="majorBidi"/>
          <w:sz w:val="24"/>
          <w:szCs w:val="24"/>
        </w:rPr>
        <w:tab/>
        <w:t xml:space="preserve">Wagih, A., et al., Improving mode II fracture toughness of secondary bonded joints using laser patterning of adherends. Composites Part A: Applied Science and Manufacturing, 2020. </w:t>
      </w:r>
      <w:r w:rsidRPr="00640E3D">
        <w:rPr>
          <w:rFonts w:asciiTheme="majorBidi" w:hAnsiTheme="majorBidi" w:cstheme="majorBidi"/>
          <w:b/>
          <w:sz w:val="24"/>
          <w:szCs w:val="24"/>
        </w:rPr>
        <w:t>134</w:t>
      </w:r>
      <w:r w:rsidRPr="00640E3D">
        <w:rPr>
          <w:rFonts w:asciiTheme="majorBidi" w:hAnsiTheme="majorBidi" w:cstheme="majorBidi"/>
          <w:sz w:val="24"/>
          <w:szCs w:val="24"/>
        </w:rPr>
        <w:t>: p. 105892.</w:t>
      </w:r>
    </w:p>
    <w:p w14:paraId="05FF6973" w14:textId="77777777" w:rsidR="00370AAF" w:rsidRDefault="00CD6AD1">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37.</w:t>
      </w:r>
      <w:r w:rsidRPr="00640E3D">
        <w:rPr>
          <w:rFonts w:asciiTheme="majorBidi" w:hAnsiTheme="majorBidi" w:cstheme="majorBidi"/>
          <w:sz w:val="24"/>
          <w:szCs w:val="24"/>
        </w:rPr>
        <w:tab/>
      </w:r>
      <w:r w:rsidR="00370AAF" w:rsidRPr="00370AAF">
        <w:rPr>
          <w:rFonts w:asciiTheme="majorBidi" w:hAnsiTheme="majorBidi" w:cstheme="majorBidi"/>
          <w:sz w:val="24"/>
          <w:szCs w:val="24"/>
        </w:rPr>
        <w:t>Standard test method for determination of the Mode II interlaminar fracture toughness of unidirectional fiber-reinforced polymer matrix composites. ASTM International, West Conshohocken, PA; 2019.</w:t>
      </w:r>
    </w:p>
    <w:p w14:paraId="6F808937" w14:textId="6AD489A6" w:rsidR="00CD6AD1" w:rsidRPr="00640E3D" w:rsidRDefault="00CD6AD1" w:rsidP="00640E3D">
      <w:pPr>
        <w:pStyle w:val="EndNoteBibliography"/>
        <w:spacing w:after="0"/>
        <w:ind w:left="720" w:hanging="720"/>
        <w:jc w:val="both"/>
        <w:rPr>
          <w:rFonts w:asciiTheme="majorBidi" w:hAnsiTheme="majorBidi" w:cstheme="majorBidi"/>
          <w:sz w:val="24"/>
          <w:szCs w:val="24"/>
        </w:rPr>
      </w:pPr>
    </w:p>
    <w:p w14:paraId="4D2D3F81"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38.</w:t>
      </w:r>
      <w:r w:rsidRPr="00640E3D">
        <w:rPr>
          <w:rFonts w:asciiTheme="majorBidi" w:hAnsiTheme="majorBidi" w:cstheme="majorBidi"/>
          <w:sz w:val="24"/>
          <w:szCs w:val="24"/>
        </w:rPr>
        <w:tab/>
        <w:t xml:space="preserve">Czél, G., M. Jalalvand, and M.R. Wisnom, Demonstration of pseudo-ductility in unidirectional hybrid composites made of discontinuous carbon/epoxy and continuous glass/epoxy plies. Composites Part A: Applied Science and Manufacturing, 2015. </w:t>
      </w:r>
      <w:r w:rsidRPr="00640E3D">
        <w:rPr>
          <w:rFonts w:asciiTheme="majorBidi" w:hAnsiTheme="majorBidi" w:cstheme="majorBidi"/>
          <w:b/>
          <w:sz w:val="24"/>
          <w:szCs w:val="24"/>
        </w:rPr>
        <w:t>72</w:t>
      </w:r>
      <w:r w:rsidRPr="00640E3D">
        <w:rPr>
          <w:rFonts w:asciiTheme="majorBidi" w:hAnsiTheme="majorBidi" w:cstheme="majorBidi"/>
          <w:sz w:val="24"/>
          <w:szCs w:val="24"/>
        </w:rPr>
        <w:t>: p. 75-84.</w:t>
      </w:r>
    </w:p>
    <w:p w14:paraId="57BA7A1C" w14:textId="77777777" w:rsidR="00CD6AD1" w:rsidRPr="00640E3D" w:rsidRDefault="00CD6AD1" w:rsidP="00640E3D">
      <w:pPr>
        <w:pStyle w:val="EndNoteBibliography"/>
        <w:spacing w:after="0"/>
        <w:ind w:left="720" w:hanging="720"/>
        <w:jc w:val="both"/>
        <w:rPr>
          <w:rFonts w:asciiTheme="majorBidi" w:hAnsiTheme="majorBidi" w:cstheme="majorBidi"/>
          <w:sz w:val="24"/>
          <w:szCs w:val="24"/>
        </w:rPr>
      </w:pPr>
      <w:r w:rsidRPr="00640E3D">
        <w:rPr>
          <w:rFonts w:asciiTheme="majorBidi" w:hAnsiTheme="majorBidi" w:cstheme="majorBidi"/>
          <w:sz w:val="24"/>
          <w:szCs w:val="24"/>
        </w:rPr>
        <w:t>39.</w:t>
      </w:r>
      <w:r w:rsidRPr="00640E3D">
        <w:rPr>
          <w:rFonts w:asciiTheme="majorBidi" w:hAnsiTheme="majorBidi" w:cstheme="majorBidi"/>
          <w:sz w:val="24"/>
          <w:szCs w:val="24"/>
        </w:rPr>
        <w:tab/>
        <w:t xml:space="preserve">Jalalvand, M., G. Czél, and M.R. Wisnom, Damage analysis of pseudo-ductile thin-ply UD hybrid composites – A new analytical method. Composites Part A: Applied Science and Manufacturing, 2015. </w:t>
      </w:r>
      <w:r w:rsidRPr="00640E3D">
        <w:rPr>
          <w:rFonts w:asciiTheme="majorBidi" w:hAnsiTheme="majorBidi" w:cstheme="majorBidi"/>
          <w:b/>
          <w:sz w:val="24"/>
          <w:szCs w:val="24"/>
        </w:rPr>
        <w:t>69</w:t>
      </w:r>
      <w:r w:rsidRPr="00640E3D">
        <w:rPr>
          <w:rFonts w:asciiTheme="majorBidi" w:hAnsiTheme="majorBidi" w:cstheme="majorBidi"/>
          <w:sz w:val="24"/>
          <w:szCs w:val="24"/>
        </w:rPr>
        <w:t>: p. 83-93.</w:t>
      </w:r>
    </w:p>
    <w:p w14:paraId="6A6525B5" w14:textId="77777777" w:rsidR="00CD6AD1" w:rsidRPr="00640E3D" w:rsidRDefault="00CD6AD1" w:rsidP="00640E3D">
      <w:pPr>
        <w:pStyle w:val="EndNoteBibliography"/>
        <w:ind w:left="720" w:hanging="720"/>
        <w:jc w:val="both"/>
        <w:rPr>
          <w:rFonts w:asciiTheme="majorBidi" w:hAnsiTheme="majorBidi" w:cstheme="majorBidi"/>
          <w:sz w:val="24"/>
          <w:szCs w:val="24"/>
        </w:rPr>
      </w:pPr>
      <w:r w:rsidRPr="00640E3D">
        <w:rPr>
          <w:rFonts w:asciiTheme="majorBidi" w:hAnsiTheme="majorBidi" w:cstheme="majorBidi"/>
          <w:sz w:val="24"/>
          <w:szCs w:val="24"/>
        </w:rPr>
        <w:t>40.</w:t>
      </w:r>
      <w:r w:rsidRPr="00640E3D">
        <w:rPr>
          <w:rFonts w:asciiTheme="majorBidi" w:hAnsiTheme="majorBidi" w:cstheme="majorBidi"/>
          <w:sz w:val="24"/>
          <w:szCs w:val="24"/>
        </w:rPr>
        <w:tab/>
        <w:t xml:space="preserve">Jalali, S., et al., Effects of impact fatigue on residual static strength of adhesively bonded joints. Proceedings of the Institution of Mechanical Engineers, Part L: Journal of Materials: Design and Applications, 2021. </w:t>
      </w:r>
      <w:r w:rsidRPr="00640E3D">
        <w:rPr>
          <w:rFonts w:asciiTheme="majorBidi" w:hAnsiTheme="majorBidi" w:cstheme="majorBidi"/>
          <w:b/>
          <w:sz w:val="24"/>
          <w:szCs w:val="24"/>
        </w:rPr>
        <w:t>235</w:t>
      </w:r>
      <w:r w:rsidRPr="00640E3D">
        <w:rPr>
          <w:rFonts w:asciiTheme="majorBidi" w:hAnsiTheme="majorBidi" w:cstheme="majorBidi"/>
          <w:sz w:val="24"/>
          <w:szCs w:val="24"/>
        </w:rPr>
        <w:t>(7): p. 1519-1531.</w:t>
      </w:r>
    </w:p>
    <w:p w14:paraId="54BC22ED" w14:textId="0E6922FE" w:rsidR="00B44653" w:rsidRDefault="00277870" w:rsidP="00CA00F8">
      <w:pPr>
        <w:spacing w:line="480" w:lineRule="auto"/>
        <w:jc w:val="both"/>
        <w:rPr>
          <w:rFonts w:asciiTheme="majorBidi" w:hAnsiTheme="majorBidi" w:cstheme="majorBidi"/>
          <w:sz w:val="24"/>
          <w:szCs w:val="24"/>
        </w:rPr>
      </w:pPr>
      <w:r w:rsidRPr="00CA00F8">
        <w:rPr>
          <w:rFonts w:asciiTheme="majorBidi" w:hAnsiTheme="majorBidi" w:cstheme="majorBidi"/>
          <w:sz w:val="24"/>
          <w:szCs w:val="24"/>
        </w:rPr>
        <w:fldChar w:fldCharType="end"/>
      </w:r>
      <w:bookmarkEnd w:id="12"/>
    </w:p>
    <w:p w14:paraId="66C18827" w14:textId="29911F54" w:rsidR="00621523" w:rsidRPr="00621523" w:rsidRDefault="00621523" w:rsidP="00621523">
      <w:pPr>
        <w:rPr>
          <w:rFonts w:asciiTheme="majorBidi" w:hAnsiTheme="majorBidi" w:cstheme="majorBidi"/>
          <w:sz w:val="24"/>
          <w:szCs w:val="24"/>
        </w:rPr>
      </w:pPr>
    </w:p>
    <w:p w14:paraId="3F6BA737" w14:textId="1FFAD0AF" w:rsidR="00621523" w:rsidRDefault="00621523" w:rsidP="00621523">
      <w:pPr>
        <w:rPr>
          <w:rFonts w:asciiTheme="majorBidi" w:hAnsiTheme="majorBidi" w:cstheme="majorBidi"/>
          <w:sz w:val="24"/>
          <w:szCs w:val="24"/>
        </w:rPr>
      </w:pPr>
    </w:p>
    <w:p w14:paraId="74248C08" w14:textId="1B8B2C4A" w:rsidR="00621523" w:rsidRPr="00621523" w:rsidRDefault="00621523" w:rsidP="00621523">
      <w:pPr>
        <w:tabs>
          <w:tab w:val="left" w:pos="5025"/>
        </w:tabs>
        <w:rPr>
          <w:rFonts w:asciiTheme="majorBidi" w:hAnsiTheme="majorBidi" w:cstheme="majorBidi"/>
          <w:sz w:val="24"/>
          <w:szCs w:val="24"/>
        </w:rPr>
      </w:pPr>
      <w:r>
        <w:rPr>
          <w:rFonts w:asciiTheme="majorBidi" w:hAnsiTheme="majorBidi" w:cstheme="majorBidi"/>
          <w:sz w:val="24"/>
          <w:szCs w:val="24"/>
        </w:rPr>
        <w:tab/>
      </w:r>
    </w:p>
    <w:sectPr w:rsidR="00621523" w:rsidRPr="00621523" w:rsidSect="00A36673">
      <w:footerReference w:type="default" r:id="rId34"/>
      <w:footnotePr>
        <w:numRestart w:val="eachPage"/>
      </w:footnotePr>
      <w:pgSz w:w="11906" w:h="16838" w:code="9"/>
      <w:pgMar w:top="1418" w:right="1418" w:bottom="1418" w:left="1418" w:header="567" w:footer="567" w:gutter="0"/>
      <w:cols w:space="397"/>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2608C" w14:textId="77777777" w:rsidR="008153FF" w:rsidRDefault="008153FF">
      <w:pPr>
        <w:spacing w:after="0" w:line="240" w:lineRule="auto"/>
      </w:pPr>
      <w:r>
        <w:separator/>
      </w:r>
    </w:p>
  </w:endnote>
  <w:endnote w:type="continuationSeparator" w:id="0">
    <w:p w14:paraId="06BA0388" w14:textId="77777777" w:rsidR="008153FF" w:rsidRDefault="008153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 Nazanin">
    <w:altName w:val="Arial"/>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Nazanin">
    <w:charset w:val="B2"/>
    <w:family w:val="auto"/>
    <w:pitch w:val="variable"/>
    <w:sig w:usb0="00002007"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STIX2Text-Regula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02A3" w14:textId="772984D2" w:rsidR="001C3E01" w:rsidRPr="00FA5E41" w:rsidRDefault="001C3E01" w:rsidP="00B7414E">
    <w:pPr>
      <w:pStyle w:val="Footer"/>
      <w:jc w:val="center"/>
      <w:rPr>
        <w:rFonts w:ascii="Times New Roman" w:hAnsi="Times New Roman" w:cs="Times New Roman"/>
        <w:sz w:val="20"/>
        <w:szCs w:val="20"/>
      </w:rPr>
    </w:pPr>
    <w:r w:rsidRPr="00FA5E41">
      <w:rPr>
        <w:rFonts w:ascii="Times New Roman" w:hAnsi="Times New Roman" w:cs="Times New Roman"/>
        <w:sz w:val="20"/>
        <w:szCs w:val="20"/>
      </w:rPr>
      <w:fldChar w:fldCharType="begin"/>
    </w:r>
    <w:r w:rsidRPr="00FA5E41">
      <w:rPr>
        <w:rFonts w:ascii="Times New Roman" w:hAnsi="Times New Roman" w:cs="Times New Roman"/>
        <w:sz w:val="20"/>
        <w:szCs w:val="20"/>
      </w:rPr>
      <w:instrText xml:space="preserve"> PAGE   \* MERGEFORMAT </w:instrText>
    </w:r>
    <w:r w:rsidRPr="00FA5E41">
      <w:rPr>
        <w:rFonts w:ascii="Times New Roman" w:hAnsi="Times New Roman" w:cs="Times New Roman"/>
        <w:sz w:val="20"/>
        <w:szCs w:val="20"/>
      </w:rPr>
      <w:fldChar w:fldCharType="separate"/>
    </w:r>
    <w:r w:rsidR="00453443">
      <w:rPr>
        <w:rFonts w:ascii="Times New Roman" w:hAnsi="Times New Roman" w:cs="Times New Roman"/>
        <w:noProof/>
        <w:sz w:val="20"/>
        <w:szCs w:val="20"/>
      </w:rPr>
      <w:t>22</w:t>
    </w:r>
    <w:r w:rsidRPr="00FA5E41">
      <w:rPr>
        <w:rFonts w:ascii="Times New Roman" w:hAnsi="Times New Roman" w:cs="Times New Roman"/>
        <w:noProof/>
        <w:sz w:val="20"/>
        <w:szCs w:val="20"/>
      </w:rPr>
      <w:fldChar w:fldCharType="end"/>
    </w:r>
  </w:p>
  <w:p w14:paraId="21D60E8B" w14:textId="77777777" w:rsidR="001C3E01" w:rsidRPr="00961E7A" w:rsidRDefault="001C3E01" w:rsidP="00B741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1408B7" w14:textId="77777777" w:rsidR="008153FF" w:rsidRDefault="008153FF">
      <w:pPr>
        <w:spacing w:after="0" w:line="240" w:lineRule="auto"/>
      </w:pPr>
      <w:r>
        <w:separator/>
      </w:r>
    </w:p>
  </w:footnote>
  <w:footnote w:type="continuationSeparator" w:id="0">
    <w:p w14:paraId="2BB85D5C" w14:textId="77777777" w:rsidR="008153FF" w:rsidRDefault="008153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52110"/>
    <w:multiLevelType w:val="multilevel"/>
    <w:tmpl w:val="10E6B41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A6E5BEA"/>
    <w:multiLevelType w:val="hybridMultilevel"/>
    <w:tmpl w:val="23783142"/>
    <w:lvl w:ilvl="0" w:tplc="EF1A5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8319A4"/>
    <w:multiLevelType w:val="hybridMultilevel"/>
    <w:tmpl w:val="905E0FBE"/>
    <w:lvl w:ilvl="0" w:tplc="FFFFFFFF">
      <w:start w:val="1"/>
      <w:numFmt w:val="lowerLetter"/>
      <w:lvlText w:val="(%1)"/>
      <w:lvlJc w:val="left"/>
      <w:pPr>
        <w:ind w:left="2040" w:hanging="360"/>
      </w:pPr>
      <w:rPr>
        <w:rFonts w:hint="default"/>
      </w:rPr>
    </w:lvl>
    <w:lvl w:ilvl="1" w:tplc="FFFFFFFF" w:tentative="1">
      <w:start w:val="1"/>
      <w:numFmt w:val="lowerLetter"/>
      <w:lvlText w:val="%2."/>
      <w:lvlJc w:val="left"/>
      <w:pPr>
        <w:ind w:left="2760" w:hanging="360"/>
      </w:pPr>
    </w:lvl>
    <w:lvl w:ilvl="2" w:tplc="FFFFFFFF" w:tentative="1">
      <w:start w:val="1"/>
      <w:numFmt w:val="lowerRoman"/>
      <w:lvlText w:val="%3."/>
      <w:lvlJc w:val="right"/>
      <w:pPr>
        <w:ind w:left="3480" w:hanging="180"/>
      </w:pPr>
    </w:lvl>
    <w:lvl w:ilvl="3" w:tplc="FFFFFFFF" w:tentative="1">
      <w:start w:val="1"/>
      <w:numFmt w:val="decimal"/>
      <w:lvlText w:val="%4."/>
      <w:lvlJc w:val="left"/>
      <w:pPr>
        <w:ind w:left="4200" w:hanging="360"/>
      </w:pPr>
    </w:lvl>
    <w:lvl w:ilvl="4" w:tplc="FFFFFFFF" w:tentative="1">
      <w:start w:val="1"/>
      <w:numFmt w:val="lowerLetter"/>
      <w:lvlText w:val="%5."/>
      <w:lvlJc w:val="left"/>
      <w:pPr>
        <w:ind w:left="4920" w:hanging="360"/>
      </w:pPr>
    </w:lvl>
    <w:lvl w:ilvl="5" w:tplc="FFFFFFFF" w:tentative="1">
      <w:start w:val="1"/>
      <w:numFmt w:val="lowerRoman"/>
      <w:lvlText w:val="%6."/>
      <w:lvlJc w:val="right"/>
      <w:pPr>
        <w:ind w:left="5640" w:hanging="180"/>
      </w:pPr>
    </w:lvl>
    <w:lvl w:ilvl="6" w:tplc="FFFFFFFF" w:tentative="1">
      <w:start w:val="1"/>
      <w:numFmt w:val="decimal"/>
      <w:lvlText w:val="%7."/>
      <w:lvlJc w:val="left"/>
      <w:pPr>
        <w:ind w:left="6360" w:hanging="360"/>
      </w:pPr>
    </w:lvl>
    <w:lvl w:ilvl="7" w:tplc="FFFFFFFF" w:tentative="1">
      <w:start w:val="1"/>
      <w:numFmt w:val="lowerLetter"/>
      <w:lvlText w:val="%8."/>
      <w:lvlJc w:val="left"/>
      <w:pPr>
        <w:ind w:left="7080" w:hanging="360"/>
      </w:pPr>
    </w:lvl>
    <w:lvl w:ilvl="8" w:tplc="FFFFFFFF" w:tentative="1">
      <w:start w:val="1"/>
      <w:numFmt w:val="lowerRoman"/>
      <w:lvlText w:val="%9."/>
      <w:lvlJc w:val="right"/>
      <w:pPr>
        <w:ind w:left="7800" w:hanging="180"/>
      </w:pPr>
    </w:lvl>
  </w:abstractNum>
  <w:abstractNum w:abstractNumId="3" w15:restartNumberingAfterBreak="0">
    <w:nsid w:val="1BBA7141"/>
    <w:multiLevelType w:val="hybridMultilevel"/>
    <w:tmpl w:val="4848867E"/>
    <w:lvl w:ilvl="0" w:tplc="8606190C">
      <w:start w:val="1"/>
      <w:numFmt w:val="decimal"/>
      <w:lvlText w:val="[%1]"/>
      <w:lvlJc w:val="left"/>
      <w:pPr>
        <w:ind w:left="720" w:hanging="360"/>
      </w:pPr>
      <w:rPr>
        <w:rFonts w:ascii="Times New Roman" w:hAnsi="Times New Roman" w:cs="Times New Roman" w:hint="default"/>
        <w:b w:val="0"/>
        <w:i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462DBA"/>
    <w:multiLevelType w:val="multilevel"/>
    <w:tmpl w:val="5ACCD884"/>
    <w:lvl w:ilvl="0">
      <w:start w:val="1"/>
      <w:numFmt w:val="decimal"/>
      <w:suff w:val="spac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00D53C0"/>
    <w:multiLevelType w:val="hybridMultilevel"/>
    <w:tmpl w:val="38EC3E3E"/>
    <w:lvl w:ilvl="0" w:tplc="09427FA4">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6" w15:restartNumberingAfterBreak="0">
    <w:nsid w:val="213B0037"/>
    <w:multiLevelType w:val="hybridMultilevel"/>
    <w:tmpl w:val="66ECFF1C"/>
    <w:lvl w:ilvl="0" w:tplc="87462184">
      <w:start w:val="1"/>
      <w:numFmt w:val="decimal"/>
      <w:lvlText w:val="%1-"/>
      <w:lvlJc w:val="left"/>
      <w:pPr>
        <w:ind w:left="840" w:hanging="360"/>
      </w:pPr>
      <w:rPr>
        <w:sz w:val="20"/>
        <w:szCs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22CF07A7"/>
    <w:multiLevelType w:val="hybridMultilevel"/>
    <w:tmpl w:val="400C617A"/>
    <w:lvl w:ilvl="0" w:tplc="403CB7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6049A0"/>
    <w:multiLevelType w:val="hybridMultilevel"/>
    <w:tmpl w:val="1A78B7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FF1823"/>
    <w:multiLevelType w:val="hybridMultilevel"/>
    <w:tmpl w:val="1122C750"/>
    <w:lvl w:ilvl="0" w:tplc="D01080C0">
      <w:start w:val="1"/>
      <w:numFmt w:val="decimal"/>
      <w:pStyle w:val="1"/>
      <w:lvlText w:val="%1-"/>
      <w:lvlJc w:val="left"/>
      <w:pPr>
        <w:ind w:left="517" w:hanging="375"/>
      </w:pPr>
      <w:rPr>
        <w:rFonts w:cs="B Nazani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C8381F"/>
    <w:multiLevelType w:val="hybridMultilevel"/>
    <w:tmpl w:val="01B61214"/>
    <w:lvl w:ilvl="0" w:tplc="8920116E">
      <w:start w:val="1"/>
      <w:numFmt w:val="lowerLetter"/>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1" w15:restartNumberingAfterBreak="0">
    <w:nsid w:val="33590B78"/>
    <w:multiLevelType w:val="multilevel"/>
    <w:tmpl w:val="3F24D0E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3B7393C"/>
    <w:multiLevelType w:val="multilevel"/>
    <w:tmpl w:val="10E6B41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6FD47AF"/>
    <w:multiLevelType w:val="multilevel"/>
    <w:tmpl w:val="3F24D0E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BD62DC1"/>
    <w:multiLevelType w:val="multilevel"/>
    <w:tmpl w:val="C7CEABC0"/>
    <w:lvl w:ilvl="0">
      <w:start w:val="3"/>
      <w:numFmt w:val="decimal"/>
      <w:lvlText w:val="%1."/>
      <w:lvlJc w:val="left"/>
      <w:pPr>
        <w:ind w:left="810" w:hanging="360"/>
      </w:pPr>
      <w:rPr>
        <w:rFonts w:hint="default"/>
        <w:vertAlign w:val="baseline"/>
      </w:rPr>
    </w:lvl>
    <w:lvl w:ilvl="1">
      <w:start w:val="1"/>
      <w:numFmt w:val="decimal"/>
      <w:lvlText w:val="%1.%2."/>
      <w:lvlJc w:val="left"/>
      <w:pPr>
        <w:ind w:left="153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41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6930" w:hanging="1440"/>
      </w:pPr>
      <w:rPr>
        <w:rFonts w:hint="default"/>
      </w:rPr>
    </w:lvl>
    <w:lvl w:ilvl="8">
      <w:start w:val="1"/>
      <w:numFmt w:val="decimal"/>
      <w:lvlText w:val="%1.%2.%3.%4.%5.%6.%7.%8.%9."/>
      <w:lvlJc w:val="left"/>
      <w:pPr>
        <w:ind w:left="8010" w:hanging="1800"/>
      </w:pPr>
      <w:rPr>
        <w:rFonts w:hint="default"/>
      </w:rPr>
    </w:lvl>
  </w:abstractNum>
  <w:abstractNum w:abstractNumId="15" w15:restartNumberingAfterBreak="0">
    <w:nsid w:val="3E9F2553"/>
    <w:multiLevelType w:val="hybridMultilevel"/>
    <w:tmpl w:val="D2C20B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720EE"/>
    <w:multiLevelType w:val="hybridMultilevel"/>
    <w:tmpl w:val="38463946"/>
    <w:lvl w:ilvl="0" w:tplc="347844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054BCE"/>
    <w:multiLevelType w:val="multilevel"/>
    <w:tmpl w:val="DDA2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381195"/>
    <w:multiLevelType w:val="multilevel"/>
    <w:tmpl w:val="5B28831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4A624809"/>
    <w:multiLevelType w:val="hybridMultilevel"/>
    <w:tmpl w:val="114E4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2139BD"/>
    <w:multiLevelType w:val="multilevel"/>
    <w:tmpl w:val="5B28831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EC7642D"/>
    <w:multiLevelType w:val="multilevel"/>
    <w:tmpl w:val="791CA1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FA8373C"/>
    <w:multiLevelType w:val="multilevel"/>
    <w:tmpl w:val="7D127EEE"/>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593B76A7"/>
    <w:multiLevelType w:val="multilevel"/>
    <w:tmpl w:val="6E66D2F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5D3E67B2"/>
    <w:multiLevelType w:val="hybridMultilevel"/>
    <w:tmpl w:val="F258C67A"/>
    <w:lvl w:ilvl="0" w:tplc="5CBE4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B6315C"/>
    <w:multiLevelType w:val="hybridMultilevel"/>
    <w:tmpl w:val="AD2A93B4"/>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6" w15:restartNumberingAfterBreak="0">
    <w:nsid w:val="627D2AD6"/>
    <w:multiLevelType w:val="multilevel"/>
    <w:tmpl w:val="39E2E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2872C2C"/>
    <w:multiLevelType w:val="hybridMultilevel"/>
    <w:tmpl w:val="BC40623A"/>
    <w:lvl w:ilvl="0" w:tplc="8FB44F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6A7D78"/>
    <w:multiLevelType w:val="hybridMultilevel"/>
    <w:tmpl w:val="D9C05282"/>
    <w:lvl w:ilvl="0" w:tplc="F288D368">
      <w:start w:val="1"/>
      <w:numFmt w:val="upperLetter"/>
      <w:lvlText w:val="%1."/>
      <w:lvlJc w:val="left"/>
      <w:pPr>
        <w:ind w:left="720" w:hanging="360"/>
      </w:pPr>
      <w:rPr>
        <w:rFonts w:cs="Times New Roman" w:hint="default"/>
        <w:b/>
        <w:color w:val="00000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3E6EC7"/>
    <w:multiLevelType w:val="multilevel"/>
    <w:tmpl w:val="10E6B41E"/>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6A14566A"/>
    <w:multiLevelType w:val="multilevel"/>
    <w:tmpl w:val="5B28831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15:restartNumberingAfterBreak="0">
    <w:nsid w:val="6A884245"/>
    <w:multiLevelType w:val="multilevel"/>
    <w:tmpl w:val="791CA1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CAB3010"/>
    <w:multiLevelType w:val="hybridMultilevel"/>
    <w:tmpl w:val="1B805C52"/>
    <w:lvl w:ilvl="0" w:tplc="8076D2A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D465B8E"/>
    <w:multiLevelType w:val="multilevel"/>
    <w:tmpl w:val="5B28831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6F415929"/>
    <w:multiLevelType w:val="multilevel"/>
    <w:tmpl w:val="7AC8D722"/>
    <w:lvl w:ilvl="0">
      <w:start w:val="2"/>
      <w:numFmt w:val="decimal"/>
      <w:lvlText w:val="%1."/>
      <w:lvlJc w:val="left"/>
      <w:pPr>
        <w:ind w:left="810" w:hanging="360"/>
      </w:pPr>
      <w:rPr>
        <w:rFonts w:hint="default"/>
      </w:rPr>
    </w:lvl>
    <w:lvl w:ilvl="1">
      <w:start w:val="2"/>
      <w:numFmt w:val="decimal"/>
      <w:lvlText w:val="%1.%2."/>
      <w:lvlJc w:val="left"/>
      <w:pPr>
        <w:ind w:left="1530" w:hanging="360"/>
      </w:pPr>
      <w:rPr>
        <w:rFonts w:hint="default"/>
      </w:rPr>
    </w:lvl>
    <w:lvl w:ilvl="2">
      <w:start w:val="1"/>
      <w:numFmt w:val="decimal"/>
      <w:lvlText w:val="%1.%2.%3."/>
      <w:lvlJc w:val="left"/>
      <w:pPr>
        <w:ind w:left="261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41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6930" w:hanging="1440"/>
      </w:pPr>
      <w:rPr>
        <w:rFonts w:hint="default"/>
      </w:rPr>
    </w:lvl>
    <w:lvl w:ilvl="8">
      <w:start w:val="1"/>
      <w:numFmt w:val="decimal"/>
      <w:lvlText w:val="%1.%2.%3.%4.%5.%6.%7.%8.%9."/>
      <w:lvlJc w:val="left"/>
      <w:pPr>
        <w:ind w:left="8010" w:hanging="1800"/>
      </w:pPr>
      <w:rPr>
        <w:rFonts w:hint="default"/>
      </w:rPr>
    </w:lvl>
  </w:abstractNum>
  <w:abstractNum w:abstractNumId="35" w15:restartNumberingAfterBreak="0">
    <w:nsid w:val="74937759"/>
    <w:multiLevelType w:val="hybridMultilevel"/>
    <w:tmpl w:val="905E0FBE"/>
    <w:lvl w:ilvl="0" w:tplc="6F64C3FE">
      <w:start w:val="1"/>
      <w:numFmt w:val="lowerLetter"/>
      <w:lvlText w:val="(%1)"/>
      <w:lvlJc w:val="left"/>
      <w:pPr>
        <w:ind w:left="2040" w:hanging="360"/>
      </w:pPr>
      <w:rPr>
        <w:rFonts w:hint="default"/>
      </w:rPr>
    </w:lvl>
    <w:lvl w:ilvl="1" w:tplc="04090019" w:tentative="1">
      <w:start w:val="1"/>
      <w:numFmt w:val="lowerLetter"/>
      <w:lvlText w:val="%2."/>
      <w:lvlJc w:val="left"/>
      <w:pPr>
        <w:ind w:left="2760" w:hanging="360"/>
      </w:pPr>
    </w:lvl>
    <w:lvl w:ilvl="2" w:tplc="0409001B" w:tentative="1">
      <w:start w:val="1"/>
      <w:numFmt w:val="lowerRoman"/>
      <w:lvlText w:val="%3."/>
      <w:lvlJc w:val="right"/>
      <w:pPr>
        <w:ind w:left="3480" w:hanging="180"/>
      </w:pPr>
    </w:lvl>
    <w:lvl w:ilvl="3" w:tplc="0409000F" w:tentative="1">
      <w:start w:val="1"/>
      <w:numFmt w:val="decimal"/>
      <w:lvlText w:val="%4."/>
      <w:lvlJc w:val="left"/>
      <w:pPr>
        <w:ind w:left="4200" w:hanging="360"/>
      </w:pPr>
    </w:lvl>
    <w:lvl w:ilvl="4" w:tplc="04090019" w:tentative="1">
      <w:start w:val="1"/>
      <w:numFmt w:val="lowerLetter"/>
      <w:lvlText w:val="%5."/>
      <w:lvlJc w:val="left"/>
      <w:pPr>
        <w:ind w:left="4920" w:hanging="360"/>
      </w:pPr>
    </w:lvl>
    <w:lvl w:ilvl="5" w:tplc="0409001B" w:tentative="1">
      <w:start w:val="1"/>
      <w:numFmt w:val="lowerRoman"/>
      <w:lvlText w:val="%6."/>
      <w:lvlJc w:val="right"/>
      <w:pPr>
        <w:ind w:left="5640" w:hanging="180"/>
      </w:pPr>
    </w:lvl>
    <w:lvl w:ilvl="6" w:tplc="0409000F" w:tentative="1">
      <w:start w:val="1"/>
      <w:numFmt w:val="decimal"/>
      <w:lvlText w:val="%7."/>
      <w:lvlJc w:val="left"/>
      <w:pPr>
        <w:ind w:left="6360" w:hanging="360"/>
      </w:pPr>
    </w:lvl>
    <w:lvl w:ilvl="7" w:tplc="04090019" w:tentative="1">
      <w:start w:val="1"/>
      <w:numFmt w:val="lowerLetter"/>
      <w:lvlText w:val="%8."/>
      <w:lvlJc w:val="left"/>
      <w:pPr>
        <w:ind w:left="7080" w:hanging="360"/>
      </w:pPr>
    </w:lvl>
    <w:lvl w:ilvl="8" w:tplc="0409001B" w:tentative="1">
      <w:start w:val="1"/>
      <w:numFmt w:val="lowerRoman"/>
      <w:lvlText w:val="%9."/>
      <w:lvlJc w:val="right"/>
      <w:pPr>
        <w:ind w:left="7800" w:hanging="180"/>
      </w:pPr>
    </w:lvl>
  </w:abstractNum>
  <w:abstractNum w:abstractNumId="36" w15:restartNumberingAfterBreak="0">
    <w:nsid w:val="7A8E615F"/>
    <w:multiLevelType w:val="multilevel"/>
    <w:tmpl w:val="8BBC44DC"/>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C691412"/>
    <w:multiLevelType w:val="hybridMultilevel"/>
    <w:tmpl w:val="36220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68523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41156625">
    <w:abstractNumId w:val="9"/>
  </w:num>
  <w:num w:numId="3" w16cid:durableId="346758045">
    <w:abstractNumId w:val="27"/>
  </w:num>
  <w:num w:numId="4" w16cid:durableId="1847553334">
    <w:abstractNumId w:val="24"/>
  </w:num>
  <w:num w:numId="5" w16cid:durableId="1545748772">
    <w:abstractNumId w:val="4"/>
  </w:num>
  <w:num w:numId="6" w16cid:durableId="1072199491">
    <w:abstractNumId w:val="6"/>
  </w:num>
  <w:num w:numId="7" w16cid:durableId="36707948">
    <w:abstractNumId w:val="7"/>
  </w:num>
  <w:num w:numId="8" w16cid:durableId="964890053">
    <w:abstractNumId w:val="3"/>
  </w:num>
  <w:num w:numId="9" w16cid:durableId="1420983940">
    <w:abstractNumId w:val="16"/>
  </w:num>
  <w:num w:numId="10" w16cid:durableId="402021625">
    <w:abstractNumId w:val="21"/>
  </w:num>
  <w:num w:numId="11" w16cid:durableId="1880164724">
    <w:abstractNumId w:val="28"/>
  </w:num>
  <w:num w:numId="12" w16cid:durableId="323358688">
    <w:abstractNumId w:val="18"/>
  </w:num>
  <w:num w:numId="13" w16cid:durableId="1244991311">
    <w:abstractNumId w:val="17"/>
  </w:num>
  <w:num w:numId="14" w16cid:durableId="1719628905">
    <w:abstractNumId w:val="26"/>
  </w:num>
  <w:num w:numId="15" w16cid:durableId="1314331846">
    <w:abstractNumId w:val="15"/>
  </w:num>
  <w:num w:numId="16" w16cid:durableId="1141773927">
    <w:abstractNumId w:val="19"/>
  </w:num>
  <w:num w:numId="17" w16cid:durableId="714742846">
    <w:abstractNumId w:val="8"/>
  </w:num>
  <w:num w:numId="18" w16cid:durableId="1845706559">
    <w:abstractNumId w:val="36"/>
  </w:num>
  <w:num w:numId="19" w16cid:durableId="1920674758">
    <w:abstractNumId w:val="22"/>
  </w:num>
  <w:num w:numId="20" w16cid:durableId="1676571876">
    <w:abstractNumId w:val="31"/>
  </w:num>
  <w:num w:numId="21" w16cid:durableId="1388263834">
    <w:abstractNumId w:val="11"/>
  </w:num>
  <w:num w:numId="22" w16cid:durableId="471487586">
    <w:abstractNumId w:val="13"/>
  </w:num>
  <w:num w:numId="23" w16cid:durableId="719790235">
    <w:abstractNumId w:val="23"/>
  </w:num>
  <w:num w:numId="24" w16cid:durableId="686560527">
    <w:abstractNumId w:val="20"/>
  </w:num>
  <w:num w:numId="25" w16cid:durableId="863251834">
    <w:abstractNumId w:val="33"/>
  </w:num>
  <w:num w:numId="26" w16cid:durableId="691415517">
    <w:abstractNumId w:val="30"/>
  </w:num>
  <w:num w:numId="27" w16cid:durableId="813523157">
    <w:abstractNumId w:val="34"/>
  </w:num>
  <w:num w:numId="28" w16cid:durableId="213587835">
    <w:abstractNumId w:val="14"/>
  </w:num>
  <w:num w:numId="29" w16cid:durableId="1825925096">
    <w:abstractNumId w:val="0"/>
  </w:num>
  <w:num w:numId="30" w16cid:durableId="97453474">
    <w:abstractNumId w:val="29"/>
  </w:num>
  <w:num w:numId="31" w16cid:durableId="2006198453">
    <w:abstractNumId w:val="12"/>
  </w:num>
  <w:num w:numId="32" w16cid:durableId="1213151997">
    <w:abstractNumId w:val="37"/>
  </w:num>
  <w:num w:numId="33" w16cid:durableId="1642537543">
    <w:abstractNumId w:val="1"/>
  </w:num>
  <w:num w:numId="34" w16cid:durableId="1462915251">
    <w:abstractNumId w:val="35"/>
  </w:num>
  <w:num w:numId="35" w16cid:durableId="1144002783">
    <w:abstractNumId w:val="2"/>
  </w:num>
  <w:num w:numId="36" w16cid:durableId="1570264463">
    <w:abstractNumId w:val="32"/>
  </w:num>
  <w:num w:numId="37" w16cid:durableId="1307663189">
    <w:abstractNumId w:val="5"/>
  </w:num>
  <w:num w:numId="38" w16cid:durableId="1227104760">
    <w:abstractNumId w:val="10"/>
  </w:num>
  <w:num w:numId="39" w16cid:durableId="206063191">
    <w:abstractNumId w:val="25"/>
  </w:num>
  <w:num w:numId="40" w16cid:durableId="2088384991">
    <w:abstractNumId w:val="9"/>
  </w:num>
  <w:num w:numId="41" w16cid:durableId="27474876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efaultTabStop w:val="720"/>
  <w:hyphenationZone w:val="425"/>
  <w:characterSpacingControl w:val="doNotCompress"/>
  <w:hdrShapeDefaults>
    <o:shapedefaults v:ext="edit" spidmax="2051"/>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fpvv9etj0dzaqez2rlv0058rxzwp9z22p5f&quot;&gt;1&lt;record-ids&gt;&lt;item&gt;1&lt;/item&gt;&lt;item&gt;45&lt;/item&gt;&lt;item&gt;46&lt;/item&gt;&lt;item&gt;47&lt;/item&gt;&lt;item&gt;48&lt;/item&gt;&lt;item&gt;49&lt;/item&gt;&lt;item&gt;50&lt;/item&gt;&lt;item&gt;55&lt;/item&gt;&lt;item&gt;65&lt;/item&gt;&lt;item&gt;66&lt;/item&gt;&lt;/record-ids&gt;&lt;/item&gt;&lt;/Libraries&gt;"/>
  </w:docVars>
  <w:rsids>
    <w:rsidRoot w:val="00A36673"/>
    <w:rsid w:val="00000DD3"/>
    <w:rsid w:val="00001F73"/>
    <w:rsid w:val="00002E6E"/>
    <w:rsid w:val="0000321B"/>
    <w:rsid w:val="00003A38"/>
    <w:rsid w:val="000042E1"/>
    <w:rsid w:val="00004674"/>
    <w:rsid w:val="00004A0C"/>
    <w:rsid w:val="0000741D"/>
    <w:rsid w:val="00007B03"/>
    <w:rsid w:val="00007EFD"/>
    <w:rsid w:val="000100BE"/>
    <w:rsid w:val="0001044E"/>
    <w:rsid w:val="00010850"/>
    <w:rsid w:val="00015426"/>
    <w:rsid w:val="000155C5"/>
    <w:rsid w:val="00016335"/>
    <w:rsid w:val="00016664"/>
    <w:rsid w:val="00016FC9"/>
    <w:rsid w:val="00021674"/>
    <w:rsid w:val="00022503"/>
    <w:rsid w:val="00023B66"/>
    <w:rsid w:val="00023E2A"/>
    <w:rsid w:val="000243BD"/>
    <w:rsid w:val="00027718"/>
    <w:rsid w:val="00027FBF"/>
    <w:rsid w:val="00031172"/>
    <w:rsid w:val="00032624"/>
    <w:rsid w:val="00032A97"/>
    <w:rsid w:val="00032E23"/>
    <w:rsid w:val="00033020"/>
    <w:rsid w:val="00033167"/>
    <w:rsid w:val="000339AB"/>
    <w:rsid w:val="00034112"/>
    <w:rsid w:val="000342E5"/>
    <w:rsid w:val="00034497"/>
    <w:rsid w:val="00035861"/>
    <w:rsid w:val="00040791"/>
    <w:rsid w:val="00042158"/>
    <w:rsid w:val="0004302E"/>
    <w:rsid w:val="000435CD"/>
    <w:rsid w:val="00043844"/>
    <w:rsid w:val="00043C20"/>
    <w:rsid w:val="0004463A"/>
    <w:rsid w:val="00044806"/>
    <w:rsid w:val="000452F5"/>
    <w:rsid w:val="000453EE"/>
    <w:rsid w:val="00045823"/>
    <w:rsid w:val="00045918"/>
    <w:rsid w:val="000469ED"/>
    <w:rsid w:val="00047FD0"/>
    <w:rsid w:val="0005047E"/>
    <w:rsid w:val="0005065A"/>
    <w:rsid w:val="00051575"/>
    <w:rsid w:val="000518CE"/>
    <w:rsid w:val="00051FF0"/>
    <w:rsid w:val="00052017"/>
    <w:rsid w:val="00052663"/>
    <w:rsid w:val="00052941"/>
    <w:rsid w:val="00052DE7"/>
    <w:rsid w:val="00053DD2"/>
    <w:rsid w:val="00053EAE"/>
    <w:rsid w:val="00054955"/>
    <w:rsid w:val="00055DBB"/>
    <w:rsid w:val="00056269"/>
    <w:rsid w:val="000568D1"/>
    <w:rsid w:val="0005778F"/>
    <w:rsid w:val="00057AEB"/>
    <w:rsid w:val="00060552"/>
    <w:rsid w:val="00060719"/>
    <w:rsid w:val="00061286"/>
    <w:rsid w:val="0006224E"/>
    <w:rsid w:val="00063178"/>
    <w:rsid w:val="00063B6C"/>
    <w:rsid w:val="00063F4E"/>
    <w:rsid w:val="000641D2"/>
    <w:rsid w:val="000657F1"/>
    <w:rsid w:val="00065B39"/>
    <w:rsid w:val="000709C6"/>
    <w:rsid w:val="00070C98"/>
    <w:rsid w:val="00071068"/>
    <w:rsid w:val="00071483"/>
    <w:rsid w:val="00071500"/>
    <w:rsid w:val="000720FA"/>
    <w:rsid w:val="000724FE"/>
    <w:rsid w:val="00072BC6"/>
    <w:rsid w:val="00074326"/>
    <w:rsid w:val="0007564C"/>
    <w:rsid w:val="00075A28"/>
    <w:rsid w:val="00076B01"/>
    <w:rsid w:val="0007726B"/>
    <w:rsid w:val="000772AF"/>
    <w:rsid w:val="00077959"/>
    <w:rsid w:val="00081859"/>
    <w:rsid w:val="00081A5F"/>
    <w:rsid w:val="0008285B"/>
    <w:rsid w:val="00082B6E"/>
    <w:rsid w:val="00082E21"/>
    <w:rsid w:val="00083B88"/>
    <w:rsid w:val="000854DF"/>
    <w:rsid w:val="0008664C"/>
    <w:rsid w:val="00086824"/>
    <w:rsid w:val="00087133"/>
    <w:rsid w:val="0008749D"/>
    <w:rsid w:val="00087E3D"/>
    <w:rsid w:val="00087F25"/>
    <w:rsid w:val="00090FE5"/>
    <w:rsid w:val="0009268A"/>
    <w:rsid w:val="00092C63"/>
    <w:rsid w:val="00092C74"/>
    <w:rsid w:val="000934E6"/>
    <w:rsid w:val="00093759"/>
    <w:rsid w:val="00093B43"/>
    <w:rsid w:val="00094D62"/>
    <w:rsid w:val="000956A2"/>
    <w:rsid w:val="0009587C"/>
    <w:rsid w:val="0009648C"/>
    <w:rsid w:val="0009649D"/>
    <w:rsid w:val="00096823"/>
    <w:rsid w:val="000A1285"/>
    <w:rsid w:val="000A1A86"/>
    <w:rsid w:val="000A1C27"/>
    <w:rsid w:val="000A1D45"/>
    <w:rsid w:val="000A326F"/>
    <w:rsid w:val="000A4033"/>
    <w:rsid w:val="000A44BD"/>
    <w:rsid w:val="000A57A7"/>
    <w:rsid w:val="000A5F22"/>
    <w:rsid w:val="000A6248"/>
    <w:rsid w:val="000A74EA"/>
    <w:rsid w:val="000A7657"/>
    <w:rsid w:val="000B0BA3"/>
    <w:rsid w:val="000B0BED"/>
    <w:rsid w:val="000B0C4D"/>
    <w:rsid w:val="000B0E2A"/>
    <w:rsid w:val="000B1388"/>
    <w:rsid w:val="000B1FFE"/>
    <w:rsid w:val="000B222C"/>
    <w:rsid w:val="000B2230"/>
    <w:rsid w:val="000B2DDD"/>
    <w:rsid w:val="000B6419"/>
    <w:rsid w:val="000B6A43"/>
    <w:rsid w:val="000B7885"/>
    <w:rsid w:val="000B7973"/>
    <w:rsid w:val="000C045C"/>
    <w:rsid w:val="000C0DE3"/>
    <w:rsid w:val="000C1E66"/>
    <w:rsid w:val="000C40C4"/>
    <w:rsid w:val="000C41A0"/>
    <w:rsid w:val="000C61F1"/>
    <w:rsid w:val="000C6D4A"/>
    <w:rsid w:val="000C7595"/>
    <w:rsid w:val="000D1CA5"/>
    <w:rsid w:val="000D2D6F"/>
    <w:rsid w:val="000D2F3B"/>
    <w:rsid w:val="000D329D"/>
    <w:rsid w:val="000D33AD"/>
    <w:rsid w:val="000D352B"/>
    <w:rsid w:val="000D3C8D"/>
    <w:rsid w:val="000D3F81"/>
    <w:rsid w:val="000D525B"/>
    <w:rsid w:val="000D5665"/>
    <w:rsid w:val="000D62AE"/>
    <w:rsid w:val="000D635C"/>
    <w:rsid w:val="000E1EE8"/>
    <w:rsid w:val="000E2C28"/>
    <w:rsid w:val="000E2D46"/>
    <w:rsid w:val="000E4101"/>
    <w:rsid w:val="000E75D2"/>
    <w:rsid w:val="000E7D43"/>
    <w:rsid w:val="000E7EE6"/>
    <w:rsid w:val="000E7FEA"/>
    <w:rsid w:val="000F017D"/>
    <w:rsid w:val="000F02F1"/>
    <w:rsid w:val="000F095B"/>
    <w:rsid w:val="000F0FFB"/>
    <w:rsid w:val="000F3C6A"/>
    <w:rsid w:val="000F4954"/>
    <w:rsid w:val="000F52D4"/>
    <w:rsid w:val="000F5E92"/>
    <w:rsid w:val="000F7018"/>
    <w:rsid w:val="000F7DA1"/>
    <w:rsid w:val="001020C5"/>
    <w:rsid w:val="00103C9B"/>
    <w:rsid w:val="00104C21"/>
    <w:rsid w:val="00105C76"/>
    <w:rsid w:val="00106C31"/>
    <w:rsid w:val="001104CE"/>
    <w:rsid w:val="00110596"/>
    <w:rsid w:val="00111AB2"/>
    <w:rsid w:val="00112E49"/>
    <w:rsid w:val="00113D87"/>
    <w:rsid w:val="00114324"/>
    <w:rsid w:val="00114427"/>
    <w:rsid w:val="0011465E"/>
    <w:rsid w:val="0011510B"/>
    <w:rsid w:val="001161DB"/>
    <w:rsid w:val="0011626F"/>
    <w:rsid w:val="00116A85"/>
    <w:rsid w:val="00116EB5"/>
    <w:rsid w:val="0011738F"/>
    <w:rsid w:val="001173FD"/>
    <w:rsid w:val="001177F6"/>
    <w:rsid w:val="001178D1"/>
    <w:rsid w:val="00117F18"/>
    <w:rsid w:val="00120DEB"/>
    <w:rsid w:val="00120E4C"/>
    <w:rsid w:val="0012130E"/>
    <w:rsid w:val="001219C2"/>
    <w:rsid w:val="00122497"/>
    <w:rsid w:val="001234DC"/>
    <w:rsid w:val="00124806"/>
    <w:rsid w:val="00124EFB"/>
    <w:rsid w:val="00125A83"/>
    <w:rsid w:val="001270A4"/>
    <w:rsid w:val="001276C5"/>
    <w:rsid w:val="00127927"/>
    <w:rsid w:val="00130A99"/>
    <w:rsid w:val="00130AE9"/>
    <w:rsid w:val="00131E3D"/>
    <w:rsid w:val="00132665"/>
    <w:rsid w:val="001327F7"/>
    <w:rsid w:val="001351D4"/>
    <w:rsid w:val="00135478"/>
    <w:rsid w:val="00136849"/>
    <w:rsid w:val="00137392"/>
    <w:rsid w:val="00137CD7"/>
    <w:rsid w:val="0014003F"/>
    <w:rsid w:val="001404FF"/>
    <w:rsid w:val="00140556"/>
    <w:rsid w:val="001411DA"/>
    <w:rsid w:val="0014188C"/>
    <w:rsid w:val="001418AC"/>
    <w:rsid w:val="00141E7C"/>
    <w:rsid w:val="00142BC4"/>
    <w:rsid w:val="00143137"/>
    <w:rsid w:val="0014389E"/>
    <w:rsid w:val="00144157"/>
    <w:rsid w:val="0014472B"/>
    <w:rsid w:val="00145766"/>
    <w:rsid w:val="00146CEE"/>
    <w:rsid w:val="0014751F"/>
    <w:rsid w:val="0014764F"/>
    <w:rsid w:val="00150240"/>
    <w:rsid w:val="00150C3F"/>
    <w:rsid w:val="00151136"/>
    <w:rsid w:val="001547D4"/>
    <w:rsid w:val="00154C3F"/>
    <w:rsid w:val="00154F0D"/>
    <w:rsid w:val="00155D9E"/>
    <w:rsid w:val="001566A9"/>
    <w:rsid w:val="00157671"/>
    <w:rsid w:val="00157E3B"/>
    <w:rsid w:val="00161416"/>
    <w:rsid w:val="001616B4"/>
    <w:rsid w:val="00161D43"/>
    <w:rsid w:val="001631EF"/>
    <w:rsid w:val="00163B2A"/>
    <w:rsid w:val="00164EFD"/>
    <w:rsid w:val="0016607F"/>
    <w:rsid w:val="00166262"/>
    <w:rsid w:val="00166F7E"/>
    <w:rsid w:val="00167CE8"/>
    <w:rsid w:val="0017079A"/>
    <w:rsid w:val="00174E73"/>
    <w:rsid w:val="00175722"/>
    <w:rsid w:val="001764AB"/>
    <w:rsid w:val="00176F3B"/>
    <w:rsid w:val="00176FC9"/>
    <w:rsid w:val="00181236"/>
    <w:rsid w:val="001834A7"/>
    <w:rsid w:val="00185862"/>
    <w:rsid w:val="00186516"/>
    <w:rsid w:val="001870B1"/>
    <w:rsid w:val="00191E1F"/>
    <w:rsid w:val="00192C40"/>
    <w:rsid w:val="00192EC7"/>
    <w:rsid w:val="00193DFE"/>
    <w:rsid w:val="0019514A"/>
    <w:rsid w:val="0019534C"/>
    <w:rsid w:val="00195414"/>
    <w:rsid w:val="0019600B"/>
    <w:rsid w:val="00196B1C"/>
    <w:rsid w:val="00197129"/>
    <w:rsid w:val="00197EC5"/>
    <w:rsid w:val="001A0A81"/>
    <w:rsid w:val="001A175B"/>
    <w:rsid w:val="001A1B9C"/>
    <w:rsid w:val="001A1BCF"/>
    <w:rsid w:val="001A1CED"/>
    <w:rsid w:val="001A2AD4"/>
    <w:rsid w:val="001A536D"/>
    <w:rsid w:val="001A65BB"/>
    <w:rsid w:val="001A6A28"/>
    <w:rsid w:val="001A6B2E"/>
    <w:rsid w:val="001A6C63"/>
    <w:rsid w:val="001A7B4F"/>
    <w:rsid w:val="001B1631"/>
    <w:rsid w:val="001B23B8"/>
    <w:rsid w:val="001B27B5"/>
    <w:rsid w:val="001B3CAC"/>
    <w:rsid w:val="001B48E8"/>
    <w:rsid w:val="001B5C22"/>
    <w:rsid w:val="001B76A8"/>
    <w:rsid w:val="001B7E36"/>
    <w:rsid w:val="001C0072"/>
    <w:rsid w:val="001C0674"/>
    <w:rsid w:val="001C0941"/>
    <w:rsid w:val="001C3B76"/>
    <w:rsid w:val="001C3D3E"/>
    <w:rsid w:val="001C3E01"/>
    <w:rsid w:val="001C4B06"/>
    <w:rsid w:val="001C5675"/>
    <w:rsid w:val="001C6FB8"/>
    <w:rsid w:val="001D00D2"/>
    <w:rsid w:val="001D1684"/>
    <w:rsid w:val="001D2C9D"/>
    <w:rsid w:val="001D301A"/>
    <w:rsid w:val="001D3675"/>
    <w:rsid w:val="001D3B81"/>
    <w:rsid w:val="001D4430"/>
    <w:rsid w:val="001D5A14"/>
    <w:rsid w:val="001D5DFA"/>
    <w:rsid w:val="001D6776"/>
    <w:rsid w:val="001D6BC8"/>
    <w:rsid w:val="001D6C04"/>
    <w:rsid w:val="001D7569"/>
    <w:rsid w:val="001D7695"/>
    <w:rsid w:val="001D7CF2"/>
    <w:rsid w:val="001E04B5"/>
    <w:rsid w:val="001E0743"/>
    <w:rsid w:val="001E1710"/>
    <w:rsid w:val="001E2795"/>
    <w:rsid w:val="001E28D9"/>
    <w:rsid w:val="001E2C88"/>
    <w:rsid w:val="001E2F2F"/>
    <w:rsid w:val="001E2FEE"/>
    <w:rsid w:val="001E5B82"/>
    <w:rsid w:val="001E6646"/>
    <w:rsid w:val="001E7909"/>
    <w:rsid w:val="001F04B6"/>
    <w:rsid w:val="001F1482"/>
    <w:rsid w:val="001F1647"/>
    <w:rsid w:val="001F1A54"/>
    <w:rsid w:val="001F1F08"/>
    <w:rsid w:val="001F1FE2"/>
    <w:rsid w:val="001F2045"/>
    <w:rsid w:val="001F27A7"/>
    <w:rsid w:val="001F27B6"/>
    <w:rsid w:val="001F27BC"/>
    <w:rsid w:val="001F3A45"/>
    <w:rsid w:val="001F3C58"/>
    <w:rsid w:val="001F3DBE"/>
    <w:rsid w:val="001F60FA"/>
    <w:rsid w:val="001F64F4"/>
    <w:rsid w:val="0020120D"/>
    <w:rsid w:val="002032F4"/>
    <w:rsid w:val="002033E9"/>
    <w:rsid w:val="002038F2"/>
    <w:rsid w:val="0020395D"/>
    <w:rsid w:val="00203D53"/>
    <w:rsid w:val="002044CC"/>
    <w:rsid w:val="00204FFC"/>
    <w:rsid w:val="002060D6"/>
    <w:rsid w:val="00206649"/>
    <w:rsid w:val="0020676D"/>
    <w:rsid w:val="00207727"/>
    <w:rsid w:val="00207CC8"/>
    <w:rsid w:val="00210368"/>
    <w:rsid w:val="00210F8D"/>
    <w:rsid w:val="00211376"/>
    <w:rsid w:val="00211B3A"/>
    <w:rsid w:val="00211E40"/>
    <w:rsid w:val="00212B2E"/>
    <w:rsid w:val="00212E07"/>
    <w:rsid w:val="00213B7C"/>
    <w:rsid w:val="00214007"/>
    <w:rsid w:val="00214031"/>
    <w:rsid w:val="002140EB"/>
    <w:rsid w:val="00214B5B"/>
    <w:rsid w:val="0021587B"/>
    <w:rsid w:val="00215A5F"/>
    <w:rsid w:val="00215EB9"/>
    <w:rsid w:val="00216CCE"/>
    <w:rsid w:val="00216DC4"/>
    <w:rsid w:val="002201C3"/>
    <w:rsid w:val="0022030E"/>
    <w:rsid w:val="00220781"/>
    <w:rsid w:val="00220C7D"/>
    <w:rsid w:val="00221033"/>
    <w:rsid w:val="00221202"/>
    <w:rsid w:val="00222562"/>
    <w:rsid w:val="002230EC"/>
    <w:rsid w:val="00223463"/>
    <w:rsid w:val="00223944"/>
    <w:rsid w:val="00223BF5"/>
    <w:rsid w:val="00224ED6"/>
    <w:rsid w:val="002270A3"/>
    <w:rsid w:val="0022712F"/>
    <w:rsid w:val="00227A45"/>
    <w:rsid w:val="00227C07"/>
    <w:rsid w:val="00230A43"/>
    <w:rsid w:val="0023136F"/>
    <w:rsid w:val="00231DCB"/>
    <w:rsid w:val="002322B7"/>
    <w:rsid w:val="00232801"/>
    <w:rsid w:val="00232ABF"/>
    <w:rsid w:val="00232B33"/>
    <w:rsid w:val="00234713"/>
    <w:rsid w:val="002348FB"/>
    <w:rsid w:val="00235BD1"/>
    <w:rsid w:val="00236A96"/>
    <w:rsid w:val="00236B77"/>
    <w:rsid w:val="0023782B"/>
    <w:rsid w:val="00240480"/>
    <w:rsid w:val="00240660"/>
    <w:rsid w:val="00240717"/>
    <w:rsid w:val="0024124B"/>
    <w:rsid w:val="00242199"/>
    <w:rsid w:val="0024401E"/>
    <w:rsid w:val="0024509B"/>
    <w:rsid w:val="0024586D"/>
    <w:rsid w:val="002458B4"/>
    <w:rsid w:val="002460C9"/>
    <w:rsid w:val="002466DB"/>
    <w:rsid w:val="002469F4"/>
    <w:rsid w:val="0025165E"/>
    <w:rsid w:val="00252B44"/>
    <w:rsid w:val="00253531"/>
    <w:rsid w:val="00253683"/>
    <w:rsid w:val="0025386F"/>
    <w:rsid w:val="00254CB5"/>
    <w:rsid w:val="00254E4F"/>
    <w:rsid w:val="0025514E"/>
    <w:rsid w:val="00255D1E"/>
    <w:rsid w:val="00256679"/>
    <w:rsid w:val="00257398"/>
    <w:rsid w:val="00257555"/>
    <w:rsid w:val="002578AA"/>
    <w:rsid w:val="00260CC8"/>
    <w:rsid w:val="00260F94"/>
    <w:rsid w:val="002614F3"/>
    <w:rsid w:val="002629D0"/>
    <w:rsid w:val="002630D3"/>
    <w:rsid w:val="00263206"/>
    <w:rsid w:val="002647F5"/>
    <w:rsid w:val="00264E34"/>
    <w:rsid w:val="00265274"/>
    <w:rsid w:val="00265FC5"/>
    <w:rsid w:val="002669BB"/>
    <w:rsid w:val="0026770C"/>
    <w:rsid w:val="002677F3"/>
    <w:rsid w:val="00267F6F"/>
    <w:rsid w:val="0027024A"/>
    <w:rsid w:val="002706B6"/>
    <w:rsid w:val="0027091C"/>
    <w:rsid w:val="00270A71"/>
    <w:rsid w:val="0027175B"/>
    <w:rsid w:val="00273B6E"/>
    <w:rsid w:val="00273E8B"/>
    <w:rsid w:val="00274C58"/>
    <w:rsid w:val="00275171"/>
    <w:rsid w:val="00275896"/>
    <w:rsid w:val="00276379"/>
    <w:rsid w:val="00277323"/>
    <w:rsid w:val="002774C6"/>
    <w:rsid w:val="00277870"/>
    <w:rsid w:val="002811F3"/>
    <w:rsid w:val="002846E5"/>
    <w:rsid w:val="0028513A"/>
    <w:rsid w:val="002855E7"/>
    <w:rsid w:val="002870BC"/>
    <w:rsid w:val="00290771"/>
    <w:rsid w:val="00290A8F"/>
    <w:rsid w:val="00290F6F"/>
    <w:rsid w:val="002914D9"/>
    <w:rsid w:val="00291B71"/>
    <w:rsid w:val="00291B79"/>
    <w:rsid w:val="00292653"/>
    <w:rsid w:val="0029323C"/>
    <w:rsid w:val="00293A89"/>
    <w:rsid w:val="0029482D"/>
    <w:rsid w:val="00296E23"/>
    <w:rsid w:val="0029754F"/>
    <w:rsid w:val="002A095A"/>
    <w:rsid w:val="002A0E68"/>
    <w:rsid w:val="002A160A"/>
    <w:rsid w:val="002A332F"/>
    <w:rsid w:val="002A4754"/>
    <w:rsid w:val="002A47B6"/>
    <w:rsid w:val="002A5068"/>
    <w:rsid w:val="002A5195"/>
    <w:rsid w:val="002A718E"/>
    <w:rsid w:val="002A7453"/>
    <w:rsid w:val="002A7E8E"/>
    <w:rsid w:val="002B1920"/>
    <w:rsid w:val="002B22E5"/>
    <w:rsid w:val="002B3265"/>
    <w:rsid w:val="002B3DED"/>
    <w:rsid w:val="002B3EA9"/>
    <w:rsid w:val="002B3F84"/>
    <w:rsid w:val="002B452B"/>
    <w:rsid w:val="002B4931"/>
    <w:rsid w:val="002B4DDC"/>
    <w:rsid w:val="002B5257"/>
    <w:rsid w:val="002B673B"/>
    <w:rsid w:val="002B6827"/>
    <w:rsid w:val="002B68C6"/>
    <w:rsid w:val="002B7791"/>
    <w:rsid w:val="002C1144"/>
    <w:rsid w:val="002C1F38"/>
    <w:rsid w:val="002C24A2"/>
    <w:rsid w:val="002C2DA0"/>
    <w:rsid w:val="002C4601"/>
    <w:rsid w:val="002C509C"/>
    <w:rsid w:val="002C5E80"/>
    <w:rsid w:val="002D1B79"/>
    <w:rsid w:val="002D3E69"/>
    <w:rsid w:val="002D669B"/>
    <w:rsid w:val="002D7189"/>
    <w:rsid w:val="002D73FB"/>
    <w:rsid w:val="002D7577"/>
    <w:rsid w:val="002E0656"/>
    <w:rsid w:val="002E3146"/>
    <w:rsid w:val="002E33B1"/>
    <w:rsid w:val="002E42EB"/>
    <w:rsid w:val="002E44C2"/>
    <w:rsid w:val="002E54B6"/>
    <w:rsid w:val="002E5BA5"/>
    <w:rsid w:val="002E5C91"/>
    <w:rsid w:val="002E6D7A"/>
    <w:rsid w:val="002E6DFA"/>
    <w:rsid w:val="002E6E99"/>
    <w:rsid w:val="002E6F1C"/>
    <w:rsid w:val="002F00C2"/>
    <w:rsid w:val="002F110B"/>
    <w:rsid w:val="002F1811"/>
    <w:rsid w:val="002F1A00"/>
    <w:rsid w:val="002F1A0B"/>
    <w:rsid w:val="002F1E9F"/>
    <w:rsid w:val="002F216E"/>
    <w:rsid w:val="002F2893"/>
    <w:rsid w:val="002F2A39"/>
    <w:rsid w:val="002F2C24"/>
    <w:rsid w:val="002F30B3"/>
    <w:rsid w:val="002F4174"/>
    <w:rsid w:val="002F41BF"/>
    <w:rsid w:val="002F4E55"/>
    <w:rsid w:val="002F5398"/>
    <w:rsid w:val="002F56BE"/>
    <w:rsid w:val="002F73D3"/>
    <w:rsid w:val="003005DA"/>
    <w:rsid w:val="003023C3"/>
    <w:rsid w:val="00302DBF"/>
    <w:rsid w:val="0030457E"/>
    <w:rsid w:val="00304653"/>
    <w:rsid w:val="003056CE"/>
    <w:rsid w:val="003059D3"/>
    <w:rsid w:val="00305ABB"/>
    <w:rsid w:val="00306B17"/>
    <w:rsid w:val="00306DB4"/>
    <w:rsid w:val="00306F0B"/>
    <w:rsid w:val="00307161"/>
    <w:rsid w:val="00310D09"/>
    <w:rsid w:val="003126D6"/>
    <w:rsid w:val="00312B56"/>
    <w:rsid w:val="0031452B"/>
    <w:rsid w:val="003146CC"/>
    <w:rsid w:val="003147DD"/>
    <w:rsid w:val="00314A94"/>
    <w:rsid w:val="00314C6C"/>
    <w:rsid w:val="003153CC"/>
    <w:rsid w:val="00315638"/>
    <w:rsid w:val="00316CE3"/>
    <w:rsid w:val="0031708F"/>
    <w:rsid w:val="0031782A"/>
    <w:rsid w:val="0032013D"/>
    <w:rsid w:val="003202FA"/>
    <w:rsid w:val="003206F9"/>
    <w:rsid w:val="00323BE0"/>
    <w:rsid w:val="003245C4"/>
    <w:rsid w:val="00325EB2"/>
    <w:rsid w:val="00326CD1"/>
    <w:rsid w:val="00326E48"/>
    <w:rsid w:val="00327490"/>
    <w:rsid w:val="00327616"/>
    <w:rsid w:val="0033056B"/>
    <w:rsid w:val="0033077B"/>
    <w:rsid w:val="00331112"/>
    <w:rsid w:val="00331513"/>
    <w:rsid w:val="003319A2"/>
    <w:rsid w:val="00331FFC"/>
    <w:rsid w:val="00332E50"/>
    <w:rsid w:val="00332F40"/>
    <w:rsid w:val="003333F2"/>
    <w:rsid w:val="00333401"/>
    <w:rsid w:val="00333D01"/>
    <w:rsid w:val="00334F71"/>
    <w:rsid w:val="00336056"/>
    <w:rsid w:val="0033630D"/>
    <w:rsid w:val="00337B3F"/>
    <w:rsid w:val="0034039D"/>
    <w:rsid w:val="00341352"/>
    <w:rsid w:val="003413ED"/>
    <w:rsid w:val="00341C09"/>
    <w:rsid w:val="0034264B"/>
    <w:rsid w:val="00342D1E"/>
    <w:rsid w:val="0034404A"/>
    <w:rsid w:val="003443F1"/>
    <w:rsid w:val="00344966"/>
    <w:rsid w:val="00344998"/>
    <w:rsid w:val="003450C6"/>
    <w:rsid w:val="00345968"/>
    <w:rsid w:val="003465D4"/>
    <w:rsid w:val="0034694F"/>
    <w:rsid w:val="00347016"/>
    <w:rsid w:val="00347747"/>
    <w:rsid w:val="00347F43"/>
    <w:rsid w:val="00350469"/>
    <w:rsid w:val="003505DB"/>
    <w:rsid w:val="00350848"/>
    <w:rsid w:val="0035126E"/>
    <w:rsid w:val="003513EB"/>
    <w:rsid w:val="00352505"/>
    <w:rsid w:val="003554D5"/>
    <w:rsid w:val="0035559F"/>
    <w:rsid w:val="003556A5"/>
    <w:rsid w:val="0035650F"/>
    <w:rsid w:val="00356DF7"/>
    <w:rsid w:val="00357C21"/>
    <w:rsid w:val="00360409"/>
    <w:rsid w:val="003604B6"/>
    <w:rsid w:val="00362506"/>
    <w:rsid w:val="00362ACC"/>
    <w:rsid w:val="00362EEE"/>
    <w:rsid w:val="00363233"/>
    <w:rsid w:val="00363482"/>
    <w:rsid w:val="00363B18"/>
    <w:rsid w:val="00364480"/>
    <w:rsid w:val="00364885"/>
    <w:rsid w:val="00364D08"/>
    <w:rsid w:val="003653C1"/>
    <w:rsid w:val="00365DF8"/>
    <w:rsid w:val="00366A90"/>
    <w:rsid w:val="00370AAF"/>
    <w:rsid w:val="003711F5"/>
    <w:rsid w:val="00371603"/>
    <w:rsid w:val="00372BF5"/>
    <w:rsid w:val="00372E2D"/>
    <w:rsid w:val="00373843"/>
    <w:rsid w:val="00373D80"/>
    <w:rsid w:val="003742D4"/>
    <w:rsid w:val="00374757"/>
    <w:rsid w:val="00376307"/>
    <w:rsid w:val="00377CD4"/>
    <w:rsid w:val="00377D9E"/>
    <w:rsid w:val="00381139"/>
    <w:rsid w:val="00381797"/>
    <w:rsid w:val="0038199A"/>
    <w:rsid w:val="0038325E"/>
    <w:rsid w:val="0038331E"/>
    <w:rsid w:val="00385509"/>
    <w:rsid w:val="00386883"/>
    <w:rsid w:val="00386CE4"/>
    <w:rsid w:val="00386EA6"/>
    <w:rsid w:val="00386F86"/>
    <w:rsid w:val="0039000D"/>
    <w:rsid w:val="00391726"/>
    <w:rsid w:val="00391A20"/>
    <w:rsid w:val="00393609"/>
    <w:rsid w:val="00393819"/>
    <w:rsid w:val="00394E98"/>
    <w:rsid w:val="00395AD9"/>
    <w:rsid w:val="00396432"/>
    <w:rsid w:val="00396D8D"/>
    <w:rsid w:val="003A0579"/>
    <w:rsid w:val="003A0C77"/>
    <w:rsid w:val="003A14DB"/>
    <w:rsid w:val="003A2AC4"/>
    <w:rsid w:val="003A2E81"/>
    <w:rsid w:val="003A313A"/>
    <w:rsid w:val="003A337C"/>
    <w:rsid w:val="003A3FE2"/>
    <w:rsid w:val="003A4149"/>
    <w:rsid w:val="003A44BC"/>
    <w:rsid w:val="003A4C23"/>
    <w:rsid w:val="003A5A2F"/>
    <w:rsid w:val="003A6794"/>
    <w:rsid w:val="003A7093"/>
    <w:rsid w:val="003A77B8"/>
    <w:rsid w:val="003A79BD"/>
    <w:rsid w:val="003B0DF4"/>
    <w:rsid w:val="003B218C"/>
    <w:rsid w:val="003B30AD"/>
    <w:rsid w:val="003B32DF"/>
    <w:rsid w:val="003B3BDD"/>
    <w:rsid w:val="003B42DA"/>
    <w:rsid w:val="003B4421"/>
    <w:rsid w:val="003B4A0D"/>
    <w:rsid w:val="003B6172"/>
    <w:rsid w:val="003B63A2"/>
    <w:rsid w:val="003B69CE"/>
    <w:rsid w:val="003B6B0C"/>
    <w:rsid w:val="003B6F3E"/>
    <w:rsid w:val="003B78A8"/>
    <w:rsid w:val="003C0C0D"/>
    <w:rsid w:val="003C1050"/>
    <w:rsid w:val="003C18D0"/>
    <w:rsid w:val="003C18FB"/>
    <w:rsid w:val="003C1CF2"/>
    <w:rsid w:val="003C38F1"/>
    <w:rsid w:val="003C554E"/>
    <w:rsid w:val="003C5563"/>
    <w:rsid w:val="003C5D11"/>
    <w:rsid w:val="003C74C0"/>
    <w:rsid w:val="003C784A"/>
    <w:rsid w:val="003D0B17"/>
    <w:rsid w:val="003D0C73"/>
    <w:rsid w:val="003D0EF3"/>
    <w:rsid w:val="003D127E"/>
    <w:rsid w:val="003D1991"/>
    <w:rsid w:val="003D448B"/>
    <w:rsid w:val="003D448E"/>
    <w:rsid w:val="003D45AD"/>
    <w:rsid w:val="003D4A9D"/>
    <w:rsid w:val="003D5B2B"/>
    <w:rsid w:val="003D6802"/>
    <w:rsid w:val="003D7538"/>
    <w:rsid w:val="003D7B5A"/>
    <w:rsid w:val="003D7B6A"/>
    <w:rsid w:val="003D7D8E"/>
    <w:rsid w:val="003E084D"/>
    <w:rsid w:val="003E3E95"/>
    <w:rsid w:val="003E3EB9"/>
    <w:rsid w:val="003E3F19"/>
    <w:rsid w:val="003E4046"/>
    <w:rsid w:val="003E45B4"/>
    <w:rsid w:val="003E5223"/>
    <w:rsid w:val="003E56C6"/>
    <w:rsid w:val="003E7107"/>
    <w:rsid w:val="003E7D0E"/>
    <w:rsid w:val="003F0219"/>
    <w:rsid w:val="003F0B0F"/>
    <w:rsid w:val="003F165E"/>
    <w:rsid w:val="003F174F"/>
    <w:rsid w:val="003F1958"/>
    <w:rsid w:val="003F1C29"/>
    <w:rsid w:val="003F1DBF"/>
    <w:rsid w:val="003F273E"/>
    <w:rsid w:val="003F405E"/>
    <w:rsid w:val="003F4116"/>
    <w:rsid w:val="003F48F1"/>
    <w:rsid w:val="003F4B49"/>
    <w:rsid w:val="003F61F3"/>
    <w:rsid w:val="003F65CD"/>
    <w:rsid w:val="003F6798"/>
    <w:rsid w:val="003F70F4"/>
    <w:rsid w:val="003F7251"/>
    <w:rsid w:val="004003DA"/>
    <w:rsid w:val="00401C21"/>
    <w:rsid w:val="00403F8C"/>
    <w:rsid w:val="00407483"/>
    <w:rsid w:val="00407546"/>
    <w:rsid w:val="00407D0C"/>
    <w:rsid w:val="004109BB"/>
    <w:rsid w:val="00410B33"/>
    <w:rsid w:val="00412FA7"/>
    <w:rsid w:val="004132FF"/>
    <w:rsid w:val="0041345A"/>
    <w:rsid w:val="00413601"/>
    <w:rsid w:val="0041392B"/>
    <w:rsid w:val="004143C6"/>
    <w:rsid w:val="00415D09"/>
    <w:rsid w:val="004168BC"/>
    <w:rsid w:val="00416D65"/>
    <w:rsid w:val="00420075"/>
    <w:rsid w:val="00420157"/>
    <w:rsid w:val="00420C7D"/>
    <w:rsid w:val="00420E96"/>
    <w:rsid w:val="00420EFB"/>
    <w:rsid w:val="004215F5"/>
    <w:rsid w:val="00422320"/>
    <w:rsid w:val="0042274F"/>
    <w:rsid w:val="00423927"/>
    <w:rsid w:val="0042419D"/>
    <w:rsid w:val="00425212"/>
    <w:rsid w:val="00425C30"/>
    <w:rsid w:val="0042625D"/>
    <w:rsid w:val="00426AE4"/>
    <w:rsid w:val="004277B0"/>
    <w:rsid w:val="00427DD6"/>
    <w:rsid w:val="00430045"/>
    <w:rsid w:val="0043101C"/>
    <w:rsid w:val="0043135F"/>
    <w:rsid w:val="00431409"/>
    <w:rsid w:val="004318B0"/>
    <w:rsid w:val="0043194F"/>
    <w:rsid w:val="00431F28"/>
    <w:rsid w:val="00432C4D"/>
    <w:rsid w:val="004331C3"/>
    <w:rsid w:val="00433367"/>
    <w:rsid w:val="004335B8"/>
    <w:rsid w:val="004338D2"/>
    <w:rsid w:val="004368D4"/>
    <w:rsid w:val="00437004"/>
    <w:rsid w:val="00440AF7"/>
    <w:rsid w:val="00440B3D"/>
    <w:rsid w:val="00441FB4"/>
    <w:rsid w:val="004421F8"/>
    <w:rsid w:val="00442C42"/>
    <w:rsid w:val="0044314D"/>
    <w:rsid w:val="00443FE4"/>
    <w:rsid w:val="00443FFF"/>
    <w:rsid w:val="004445CD"/>
    <w:rsid w:val="00445487"/>
    <w:rsid w:val="00446849"/>
    <w:rsid w:val="00446990"/>
    <w:rsid w:val="00446C48"/>
    <w:rsid w:val="004502F8"/>
    <w:rsid w:val="004510B2"/>
    <w:rsid w:val="0045308D"/>
    <w:rsid w:val="00453443"/>
    <w:rsid w:val="004539C9"/>
    <w:rsid w:val="00453E28"/>
    <w:rsid w:val="004545F5"/>
    <w:rsid w:val="004553DF"/>
    <w:rsid w:val="00456C80"/>
    <w:rsid w:val="004575AC"/>
    <w:rsid w:val="0045795A"/>
    <w:rsid w:val="00457B86"/>
    <w:rsid w:val="004612B7"/>
    <w:rsid w:val="00461613"/>
    <w:rsid w:val="00461797"/>
    <w:rsid w:val="00462D03"/>
    <w:rsid w:val="004632EF"/>
    <w:rsid w:val="00463602"/>
    <w:rsid w:val="00465CFF"/>
    <w:rsid w:val="004664D3"/>
    <w:rsid w:val="00467733"/>
    <w:rsid w:val="00467B1E"/>
    <w:rsid w:val="004719E0"/>
    <w:rsid w:val="00472211"/>
    <w:rsid w:val="00472671"/>
    <w:rsid w:val="00472E2E"/>
    <w:rsid w:val="00473E6D"/>
    <w:rsid w:val="00473E86"/>
    <w:rsid w:val="004769E2"/>
    <w:rsid w:val="004773B1"/>
    <w:rsid w:val="004776B8"/>
    <w:rsid w:val="00480A1D"/>
    <w:rsid w:val="00480E72"/>
    <w:rsid w:val="00481E7C"/>
    <w:rsid w:val="00482442"/>
    <w:rsid w:val="004825B3"/>
    <w:rsid w:val="004829BB"/>
    <w:rsid w:val="00483FCF"/>
    <w:rsid w:val="00484C0B"/>
    <w:rsid w:val="00485F9E"/>
    <w:rsid w:val="004867F5"/>
    <w:rsid w:val="0048715D"/>
    <w:rsid w:val="0048759C"/>
    <w:rsid w:val="0048783B"/>
    <w:rsid w:val="004904D9"/>
    <w:rsid w:val="00490576"/>
    <w:rsid w:val="00490746"/>
    <w:rsid w:val="00490EF6"/>
    <w:rsid w:val="00491D0D"/>
    <w:rsid w:val="00491EAB"/>
    <w:rsid w:val="0049269D"/>
    <w:rsid w:val="004932EF"/>
    <w:rsid w:val="0049386C"/>
    <w:rsid w:val="00494122"/>
    <w:rsid w:val="0049423D"/>
    <w:rsid w:val="004961D0"/>
    <w:rsid w:val="00496C54"/>
    <w:rsid w:val="00496CBF"/>
    <w:rsid w:val="004970FB"/>
    <w:rsid w:val="00497322"/>
    <w:rsid w:val="004973FC"/>
    <w:rsid w:val="004A0D76"/>
    <w:rsid w:val="004A181B"/>
    <w:rsid w:val="004A1B44"/>
    <w:rsid w:val="004A1F69"/>
    <w:rsid w:val="004A2205"/>
    <w:rsid w:val="004A2FFD"/>
    <w:rsid w:val="004A322D"/>
    <w:rsid w:val="004A3B08"/>
    <w:rsid w:val="004A3F4F"/>
    <w:rsid w:val="004A5459"/>
    <w:rsid w:val="004A6635"/>
    <w:rsid w:val="004A6F12"/>
    <w:rsid w:val="004A7034"/>
    <w:rsid w:val="004A77B0"/>
    <w:rsid w:val="004B07AD"/>
    <w:rsid w:val="004B0F8B"/>
    <w:rsid w:val="004B2531"/>
    <w:rsid w:val="004B29D5"/>
    <w:rsid w:val="004B34E5"/>
    <w:rsid w:val="004B3B9F"/>
    <w:rsid w:val="004B6C2A"/>
    <w:rsid w:val="004B7B66"/>
    <w:rsid w:val="004C062A"/>
    <w:rsid w:val="004C1D67"/>
    <w:rsid w:val="004C2A25"/>
    <w:rsid w:val="004C54D1"/>
    <w:rsid w:val="004C5DE9"/>
    <w:rsid w:val="004C7371"/>
    <w:rsid w:val="004C7E6B"/>
    <w:rsid w:val="004D0B28"/>
    <w:rsid w:val="004D0EFD"/>
    <w:rsid w:val="004D175F"/>
    <w:rsid w:val="004D19E9"/>
    <w:rsid w:val="004D1BCF"/>
    <w:rsid w:val="004D220F"/>
    <w:rsid w:val="004D3607"/>
    <w:rsid w:val="004D3B3F"/>
    <w:rsid w:val="004D5291"/>
    <w:rsid w:val="004D5D15"/>
    <w:rsid w:val="004D62D6"/>
    <w:rsid w:val="004D62FC"/>
    <w:rsid w:val="004E0082"/>
    <w:rsid w:val="004E315D"/>
    <w:rsid w:val="004E3259"/>
    <w:rsid w:val="004E476C"/>
    <w:rsid w:val="004E4CC5"/>
    <w:rsid w:val="004E594D"/>
    <w:rsid w:val="004E62AB"/>
    <w:rsid w:val="004E686C"/>
    <w:rsid w:val="004E6BB2"/>
    <w:rsid w:val="004E6BDD"/>
    <w:rsid w:val="004F02D0"/>
    <w:rsid w:val="004F114D"/>
    <w:rsid w:val="004F1465"/>
    <w:rsid w:val="004F1682"/>
    <w:rsid w:val="004F222E"/>
    <w:rsid w:val="004F2B10"/>
    <w:rsid w:val="004F2C90"/>
    <w:rsid w:val="004F379D"/>
    <w:rsid w:val="004F3E50"/>
    <w:rsid w:val="004F4F06"/>
    <w:rsid w:val="004F5531"/>
    <w:rsid w:val="004F5BA1"/>
    <w:rsid w:val="004F5BA8"/>
    <w:rsid w:val="004F610F"/>
    <w:rsid w:val="004F6D2D"/>
    <w:rsid w:val="004F6EE3"/>
    <w:rsid w:val="004F6F07"/>
    <w:rsid w:val="00500960"/>
    <w:rsid w:val="00501189"/>
    <w:rsid w:val="00501E83"/>
    <w:rsid w:val="0050346D"/>
    <w:rsid w:val="00504B57"/>
    <w:rsid w:val="00505B95"/>
    <w:rsid w:val="0050625F"/>
    <w:rsid w:val="0050670A"/>
    <w:rsid w:val="00506C89"/>
    <w:rsid w:val="0050703B"/>
    <w:rsid w:val="00507109"/>
    <w:rsid w:val="00507CFC"/>
    <w:rsid w:val="005100AB"/>
    <w:rsid w:val="0051150E"/>
    <w:rsid w:val="00511F78"/>
    <w:rsid w:val="00512302"/>
    <w:rsid w:val="00512F60"/>
    <w:rsid w:val="005137A9"/>
    <w:rsid w:val="00513D0D"/>
    <w:rsid w:val="00515020"/>
    <w:rsid w:val="0051533F"/>
    <w:rsid w:val="0051666C"/>
    <w:rsid w:val="00516773"/>
    <w:rsid w:val="00516C95"/>
    <w:rsid w:val="00516DD3"/>
    <w:rsid w:val="0051740E"/>
    <w:rsid w:val="00520F46"/>
    <w:rsid w:val="005225D7"/>
    <w:rsid w:val="005238DD"/>
    <w:rsid w:val="00523AB1"/>
    <w:rsid w:val="00524083"/>
    <w:rsid w:val="00524203"/>
    <w:rsid w:val="005242AB"/>
    <w:rsid w:val="00524304"/>
    <w:rsid w:val="005259D7"/>
    <w:rsid w:val="00525A5B"/>
    <w:rsid w:val="00526149"/>
    <w:rsid w:val="00526BDF"/>
    <w:rsid w:val="005277F4"/>
    <w:rsid w:val="00530660"/>
    <w:rsid w:val="00532C82"/>
    <w:rsid w:val="0053501F"/>
    <w:rsid w:val="00535046"/>
    <w:rsid w:val="00535ED0"/>
    <w:rsid w:val="00536269"/>
    <w:rsid w:val="00536759"/>
    <w:rsid w:val="0053697C"/>
    <w:rsid w:val="00536987"/>
    <w:rsid w:val="00537338"/>
    <w:rsid w:val="00537580"/>
    <w:rsid w:val="00541D70"/>
    <w:rsid w:val="005421A5"/>
    <w:rsid w:val="005421DA"/>
    <w:rsid w:val="005435A7"/>
    <w:rsid w:val="005436EA"/>
    <w:rsid w:val="00544501"/>
    <w:rsid w:val="00544591"/>
    <w:rsid w:val="0054606F"/>
    <w:rsid w:val="00546BB3"/>
    <w:rsid w:val="00547044"/>
    <w:rsid w:val="005478FB"/>
    <w:rsid w:val="00547FDB"/>
    <w:rsid w:val="005506A4"/>
    <w:rsid w:val="00550A20"/>
    <w:rsid w:val="00550C1E"/>
    <w:rsid w:val="00550D3A"/>
    <w:rsid w:val="005514EB"/>
    <w:rsid w:val="00552488"/>
    <w:rsid w:val="00552961"/>
    <w:rsid w:val="00553A4C"/>
    <w:rsid w:val="00554584"/>
    <w:rsid w:val="005559D9"/>
    <w:rsid w:val="00555FB2"/>
    <w:rsid w:val="005565ED"/>
    <w:rsid w:val="00556CA4"/>
    <w:rsid w:val="005572C8"/>
    <w:rsid w:val="00557446"/>
    <w:rsid w:val="00557E12"/>
    <w:rsid w:val="00561A43"/>
    <w:rsid w:val="00561BCE"/>
    <w:rsid w:val="00561EAD"/>
    <w:rsid w:val="00562A20"/>
    <w:rsid w:val="005640E1"/>
    <w:rsid w:val="00564979"/>
    <w:rsid w:val="00564E4C"/>
    <w:rsid w:val="005652C0"/>
    <w:rsid w:val="005655CC"/>
    <w:rsid w:val="00565700"/>
    <w:rsid w:val="005662DE"/>
    <w:rsid w:val="0056727D"/>
    <w:rsid w:val="00567757"/>
    <w:rsid w:val="00567992"/>
    <w:rsid w:val="00567B6F"/>
    <w:rsid w:val="00570414"/>
    <w:rsid w:val="00570C00"/>
    <w:rsid w:val="00571415"/>
    <w:rsid w:val="0057193D"/>
    <w:rsid w:val="0057289C"/>
    <w:rsid w:val="00573B8F"/>
    <w:rsid w:val="005740F5"/>
    <w:rsid w:val="005746AE"/>
    <w:rsid w:val="00574843"/>
    <w:rsid w:val="0057586B"/>
    <w:rsid w:val="0057633F"/>
    <w:rsid w:val="00577547"/>
    <w:rsid w:val="005777B2"/>
    <w:rsid w:val="00577ABF"/>
    <w:rsid w:val="005811DB"/>
    <w:rsid w:val="005816E8"/>
    <w:rsid w:val="005828D5"/>
    <w:rsid w:val="00583AA7"/>
    <w:rsid w:val="00583AD1"/>
    <w:rsid w:val="00583B81"/>
    <w:rsid w:val="0058480F"/>
    <w:rsid w:val="00585BE0"/>
    <w:rsid w:val="00586E7C"/>
    <w:rsid w:val="00587AEF"/>
    <w:rsid w:val="00587B26"/>
    <w:rsid w:val="00590CFC"/>
    <w:rsid w:val="005924A2"/>
    <w:rsid w:val="0059265D"/>
    <w:rsid w:val="00592E0C"/>
    <w:rsid w:val="00593264"/>
    <w:rsid w:val="00593BA6"/>
    <w:rsid w:val="00593D01"/>
    <w:rsid w:val="00595255"/>
    <w:rsid w:val="00595FC4"/>
    <w:rsid w:val="005963FC"/>
    <w:rsid w:val="00596CB4"/>
    <w:rsid w:val="0059716B"/>
    <w:rsid w:val="00597756"/>
    <w:rsid w:val="00597825"/>
    <w:rsid w:val="005A01CF"/>
    <w:rsid w:val="005A0C71"/>
    <w:rsid w:val="005A11D5"/>
    <w:rsid w:val="005A1451"/>
    <w:rsid w:val="005A1463"/>
    <w:rsid w:val="005A1BCC"/>
    <w:rsid w:val="005A29C8"/>
    <w:rsid w:val="005A2BC5"/>
    <w:rsid w:val="005A38E1"/>
    <w:rsid w:val="005A419D"/>
    <w:rsid w:val="005A440D"/>
    <w:rsid w:val="005A6694"/>
    <w:rsid w:val="005A6DC6"/>
    <w:rsid w:val="005A7347"/>
    <w:rsid w:val="005B05A3"/>
    <w:rsid w:val="005B060D"/>
    <w:rsid w:val="005B0A25"/>
    <w:rsid w:val="005B0A72"/>
    <w:rsid w:val="005B0E19"/>
    <w:rsid w:val="005B1AC3"/>
    <w:rsid w:val="005B21BA"/>
    <w:rsid w:val="005B3476"/>
    <w:rsid w:val="005B3B0F"/>
    <w:rsid w:val="005B6A4B"/>
    <w:rsid w:val="005C0393"/>
    <w:rsid w:val="005C061B"/>
    <w:rsid w:val="005C1DFB"/>
    <w:rsid w:val="005C20FE"/>
    <w:rsid w:val="005C4D14"/>
    <w:rsid w:val="005C4FF3"/>
    <w:rsid w:val="005C7D88"/>
    <w:rsid w:val="005C7DC5"/>
    <w:rsid w:val="005C7E1C"/>
    <w:rsid w:val="005D039F"/>
    <w:rsid w:val="005D0F68"/>
    <w:rsid w:val="005D1BB7"/>
    <w:rsid w:val="005D28DD"/>
    <w:rsid w:val="005D2925"/>
    <w:rsid w:val="005D4582"/>
    <w:rsid w:val="005D5C6F"/>
    <w:rsid w:val="005D655A"/>
    <w:rsid w:val="005D677A"/>
    <w:rsid w:val="005D7075"/>
    <w:rsid w:val="005E0780"/>
    <w:rsid w:val="005E1223"/>
    <w:rsid w:val="005E12D5"/>
    <w:rsid w:val="005E1C97"/>
    <w:rsid w:val="005E1DC0"/>
    <w:rsid w:val="005E24F0"/>
    <w:rsid w:val="005E2584"/>
    <w:rsid w:val="005E318A"/>
    <w:rsid w:val="005E3E8E"/>
    <w:rsid w:val="005E448C"/>
    <w:rsid w:val="005E5477"/>
    <w:rsid w:val="005E6DAC"/>
    <w:rsid w:val="005F06C7"/>
    <w:rsid w:val="005F0CD8"/>
    <w:rsid w:val="005F11B6"/>
    <w:rsid w:val="005F120B"/>
    <w:rsid w:val="005F3843"/>
    <w:rsid w:val="005F47EF"/>
    <w:rsid w:val="005F488C"/>
    <w:rsid w:val="005F4CFC"/>
    <w:rsid w:val="005F5991"/>
    <w:rsid w:val="005F5D24"/>
    <w:rsid w:val="005F643E"/>
    <w:rsid w:val="005F774D"/>
    <w:rsid w:val="005F7E32"/>
    <w:rsid w:val="0060008C"/>
    <w:rsid w:val="0060086E"/>
    <w:rsid w:val="00600B1E"/>
    <w:rsid w:val="0060108D"/>
    <w:rsid w:val="006013E8"/>
    <w:rsid w:val="00601848"/>
    <w:rsid w:val="006035AE"/>
    <w:rsid w:val="00603AB8"/>
    <w:rsid w:val="00603B59"/>
    <w:rsid w:val="00604F3D"/>
    <w:rsid w:val="0060587D"/>
    <w:rsid w:val="006059E6"/>
    <w:rsid w:val="00605CF7"/>
    <w:rsid w:val="00605E83"/>
    <w:rsid w:val="006065FF"/>
    <w:rsid w:val="006068FB"/>
    <w:rsid w:val="00606987"/>
    <w:rsid w:val="00607664"/>
    <w:rsid w:val="0061232D"/>
    <w:rsid w:val="00613767"/>
    <w:rsid w:val="00613F63"/>
    <w:rsid w:val="0061606B"/>
    <w:rsid w:val="0061712A"/>
    <w:rsid w:val="0061754E"/>
    <w:rsid w:val="00621487"/>
    <w:rsid w:val="00621523"/>
    <w:rsid w:val="0062157E"/>
    <w:rsid w:val="006215F0"/>
    <w:rsid w:val="00621DD0"/>
    <w:rsid w:val="00624235"/>
    <w:rsid w:val="006244F9"/>
    <w:rsid w:val="0062465E"/>
    <w:rsid w:val="006247B4"/>
    <w:rsid w:val="00625F12"/>
    <w:rsid w:val="006266A0"/>
    <w:rsid w:val="00626D0A"/>
    <w:rsid w:val="00630076"/>
    <w:rsid w:val="00630531"/>
    <w:rsid w:val="00631196"/>
    <w:rsid w:val="00631B49"/>
    <w:rsid w:val="006338B3"/>
    <w:rsid w:val="00634238"/>
    <w:rsid w:val="00634E93"/>
    <w:rsid w:val="00636A8B"/>
    <w:rsid w:val="00636AEC"/>
    <w:rsid w:val="00636BE4"/>
    <w:rsid w:val="00636C9B"/>
    <w:rsid w:val="00636E4B"/>
    <w:rsid w:val="00636F8C"/>
    <w:rsid w:val="00637688"/>
    <w:rsid w:val="006378D3"/>
    <w:rsid w:val="006401AD"/>
    <w:rsid w:val="0064042C"/>
    <w:rsid w:val="00640E3D"/>
    <w:rsid w:val="0064141A"/>
    <w:rsid w:val="0064185A"/>
    <w:rsid w:val="00642CBF"/>
    <w:rsid w:val="00642ECE"/>
    <w:rsid w:val="00644CCE"/>
    <w:rsid w:val="006465CE"/>
    <w:rsid w:val="006479B2"/>
    <w:rsid w:val="0065016A"/>
    <w:rsid w:val="00650557"/>
    <w:rsid w:val="00651123"/>
    <w:rsid w:val="00651195"/>
    <w:rsid w:val="006517E8"/>
    <w:rsid w:val="00651C58"/>
    <w:rsid w:val="00652036"/>
    <w:rsid w:val="006531B7"/>
    <w:rsid w:val="0065392C"/>
    <w:rsid w:val="00654298"/>
    <w:rsid w:val="0065488E"/>
    <w:rsid w:val="00655F71"/>
    <w:rsid w:val="006569FF"/>
    <w:rsid w:val="00656F03"/>
    <w:rsid w:val="0066005F"/>
    <w:rsid w:val="00660984"/>
    <w:rsid w:val="00660D86"/>
    <w:rsid w:val="00661457"/>
    <w:rsid w:val="00662660"/>
    <w:rsid w:val="00662D1D"/>
    <w:rsid w:val="00663033"/>
    <w:rsid w:val="006637F0"/>
    <w:rsid w:val="00663D49"/>
    <w:rsid w:val="006642F9"/>
    <w:rsid w:val="00664A4A"/>
    <w:rsid w:val="00665057"/>
    <w:rsid w:val="00665E7A"/>
    <w:rsid w:val="0066641E"/>
    <w:rsid w:val="00667238"/>
    <w:rsid w:val="006707C2"/>
    <w:rsid w:val="00671E95"/>
    <w:rsid w:val="0067294F"/>
    <w:rsid w:val="006732D9"/>
    <w:rsid w:val="006736D8"/>
    <w:rsid w:val="006738A7"/>
    <w:rsid w:val="00673A4D"/>
    <w:rsid w:val="00673D79"/>
    <w:rsid w:val="0067514B"/>
    <w:rsid w:val="00675746"/>
    <w:rsid w:val="006760C5"/>
    <w:rsid w:val="00677C2A"/>
    <w:rsid w:val="00680702"/>
    <w:rsid w:val="00680D92"/>
    <w:rsid w:val="0068209B"/>
    <w:rsid w:val="00682324"/>
    <w:rsid w:val="00683DD6"/>
    <w:rsid w:val="0068423B"/>
    <w:rsid w:val="006844B9"/>
    <w:rsid w:val="00684649"/>
    <w:rsid w:val="006853A8"/>
    <w:rsid w:val="00685C53"/>
    <w:rsid w:val="00685CEB"/>
    <w:rsid w:val="006870F4"/>
    <w:rsid w:val="006873D1"/>
    <w:rsid w:val="006876BC"/>
    <w:rsid w:val="00687C64"/>
    <w:rsid w:val="00690650"/>
    <w:rsid w:val="00690A9A"/>
    <w:rsid w:val="00691835"/>
    <w:rsid w:val="00692EA0"/>
    <w:rsid w:val="00693105"/>
    <w:rsid w:val="0069320D"/>
    <w:rsid w:val="00693A13"/>
    <w:rsid w:val="00694DEF"/>
    <w:rsid w:val="00695800"/>
    <w:rsid w:val="00695CAC"/>
    <w:rsid w:val="00695F0F"/>
    <w:rsid w:val="006960A3"/>
    <w:rsid w:val="00696E27"/>
    <w:rsid w:val="006A00A1"/>
    <w:rsid w:val="006A0E85"/>
    <w:rsid w:val="006A3800"/>
    <w:rsid w:val="006A400C"/>
    <w:rsid w:val="006A4053"/>
    <w:rsid w:val="006A5012"/>
    <w:rsid w:val="006A5A59"/>
    <w:rsid w:val="006A5FAD"/>
    <w:rsid w:val="006A6D56"/>
    <w:rsid w:val="006A7335"/>
    <w:rsid w:val="006A7A99"/>
    <w:rsid w:val="006B00F6"/>
    <w:rsid w:val="006B02B4"/>
    <w:rsid w:val="006B13BE"/>
    <w:rsid w:val="006B2B75"/>
    <w:rsid w:val="006B315D"/>
    <w:rsid w:val="006B448D"/>
    <w:rsid w:val="006B4933"/>
    <w:rsid w:val="006B5D71"/>
    <w:rsid w:val="006B5D92"/>
    <w:rsid w:val="006B5DD0"/>
    <w:rsid w:val="006B6D56"/>
    <w:rsid w:val="006B6E1A"/>
    <w:rsid w:val="006B7593"/>
    <w:rsid w:val="006B7B52"/>
    <w:rsid w:val="006B7C29"/>
    <w:rsid w:val="006C044B"/>
    <w:rsid w:val="006C1624"/>
    <w:rsid w:val="006C2D2E"/>
    <w:rsid w:val="006C31B5"/>
    <w:rsid w:val="006C3B46"/>
    <w:rsid w:val="006C4EA2"/>
    <w:rsid w:val="006C59E9"/>
    <w:rsid w:val="006C5BC2"/>
    <w:rsid w:val="006C5C30"/>
    <w:rsid w:val="006C5F78"/>
    <w:rsid w:val="006C6BEA"/>
    <w:rsid w:val="006D0825"/>
    <w:rsid w:val="006D223B"/>
    <w:rsid w:val="006D23A0"/>
    <w:rsid w:val="006D247F"/>
    <w:rsid w:val="006D2CE4"/>
    <w:rsid w:val="006D4EEF"/>
    <w:rsid w:val="006D5361"/>
    <w:rsid w:val="006D6702"/>
    <w:rsid w:val="006D74CC"/>
    <w:rsid w:val="006D7C8E"/>
    <w:rsid w:val="006E09D6"/>
    <w:rsid w:val="006E164D"/>
    <w:rsid w:val="006E2466"/>
    <w:rsid w:val="006E3B65"/>
    <w:rsid w:val="006E46DD"/>
    <w:rsid w:val="006E4CB1"/>
    <w:rsid w:val="006E4E46"/>
    <w:rsid w:val="006E53FA"/>
    <w:rsid w:val="006E62E4"/>
    <w:rsid w:val="006E73E1"/>
    <w:rsid w:val="006F04F1"/>
    <w:rsid w:val="006F06C8"/>
    <w:rsid w:val="006F09E4"/>
    <w:rsid w:val="006F3CED"/>
    <w:rsid w:val="006F4A78"/>
    <w:rsid w:val="006F5872"/>
    <w:rsid w:val="006F761D"/>
    <w:rsid w:val="00700965"/>
    <w:rsid w:val="00700A65"/>
    <w:rsid w:val="0070100A"/>
    <w:rsid w:val="00701ECF"/>
    <w:rsid w:val="00702619"/>
    <w:rsid w:val="00702C52"/>
    <w:rsid w:val="00704244"/>
    <w:rsid w:val="007063D1"/>
    <w:rsid w:val="0070664D"/>
    <w:rsid w:val="00710F15"/>
    <w:rsid w:val="0071156C"/>
    <w:rsid w:val="007126EB"/>
    <w:rsid w:val="00713386"/>
    <w:rsid w:val="00713C43"/>
    <w:rsid w:val="00713D1D"/>
    <w:rsid w:val="00714078"/>
    <w:rsid w:val="007142A0"/>
    <w:rsid w:val="00714641"/>
    <w:rsid w:val="00714E8A"/>
    <w:rsid w:val="00715239"/>
    <w:rsid w:val="00716724"/>
    <w:rsid w:val="00716A20"/>
    <w:rsid w:val="00716CD9"/>
    <w:rsid w:val="007204B2"/>
    <w:rsid w:val="00720806"/>
    <w:rsid w:val="00720A7D"/>
    <w:rsid w:val="007210E0"/>
    <w:rsid w:val="00721D93"/>
    <w:rsid w:val="007225CF"/>
    <w:rsid w:val="007229EF"/>
    <w:rsid w:val="007239F7"/>
    <w:rsid w:val="00723DBB"/>
    <w:rsid w:val="0072495B"/>
    <w:rsid w:val="00724E56"/>
    <w:rsid w:val="00725EC0"/>
    <w:rsid w:val="00725FB2"/>
    <w:rsid w:val="00726E13"/>
    <w:rsid w:val="00730239"/>
    <w:rsid w:val="007315F9"/>
    <w:rsid w:val="0073172A"/>
    <w:rsid w:val="0073186A"/>
    <w:rsid w:val="00731AB8"/>
    <w:rsid w:val="00731ED1"/>
    <w:rsid w:val="00731F51"/>
    <w:rsid w:val="00732AF3"/>
    <w:rsid w:val="0073312B"/>
    <w:rsid w:val="007334EB"/>
    <w:rsid w:val="0073402F"/>
    <w:rsid w:val="00734321"/>
    <w:rsid w:val="0073478A"/>
    <w:rsid w:val="00734DCA"/>
    <w:rsid w:val="0073562D"/>
    <w:rsid w:val="00736140"/>
    <w:rsid w:val="0073623D"/>
    <w:rsid w:val="00737370"/>
    <w:rsid w:val="00740021"/>
    <w:rsid w:val="007401AB"/>
    <w:rsid w:val="00740ECF"/>
    <w:rsid w:val="00740F0A"/>
    <w:rsid w:val="0074151C"/>
    <w:rsid w:val="0074251B"/>
    <w:rsid w:val="00744A82"/>
    <w:rsid w:val="00746612"/>
    <w:rsid w:val="00746629"/>
    <w:rsid w:val="00747340"/>
    <w:rsid w:val="007475C8"/>
    <w:rsid w:val="00747A04"/>
    <w:rsid w:val="007500A5"/>
    <w:rsid w:val="00750C1E"/>
    <w:rsid w:val="00750CBA"/>
    <w:rsid w:val="00752E90"/>
    <w:rsid w:val="007540BA"/>
    <w:rsid w:val="00754C52"/>
    <w:rsid w:val="00755722"/>
    <w:rsid w:val="00755A26"/>
    <w:rsid w:val="00756E71"/>
    <w:rsid w:val="007604DA"/>
    <w:rsid w:val="00760D05"/>
    <w:rsid w:val="00761DC9"/>
    <w:rsid w:val="00761F3D"/>
    <w:rsid w:val="0076218B"/>
    <w:rsid w:val="007647FE"/>
    <w:rsid w:val="00764853"/>
    <w:rsid w:val="00764A2E"/>
    <w:rsid w:val="00764E9A"/>
    <w:rsid w:val="007662F1"/>
    <w:rsid w:val="0076653B"/>
    <w:rsid w:val="00766DA2"/>
    <w:rsid w:val="00771058"/>
    <w:rsid w:val="007711A0"/>
    <w:rsid w:val="00771A30"/>
    <w:rsid w:val="00771F36"/>
    <w:rsid w:val="00772064"/>
    <w:rsid w:val="0077392D"/>
    <w:rsid w:val="00774B20"/>
    <w:rsid w:val="00774B5F"/>
    <w:rsid w:val="0077662E"/>
    <w:rsid w:val="00776796"/>
    <w:rsid w:val="007768F7"/>
    <w:rsid w:val="007770F3"/>
    <w:rsid w:val="00777DF2"/>
    <w:rsid w:val="007804A0"/>
    <w:rsid w:val="00781EBC"/>
    <w:rsid w:val="00784D34"/>
    <w:rsid w:val="007858B9"/>
    <w:rsid w:val="00786CFB"/>
    <w:rsid w:val="00787574"/>
    <w:rsid w:val="00790D8E"/>
    <w:rsid w:val="007930B5"/>
    <w:rsid w:val="007941C4"/>
    <w:rsid w:val="007948D0"/>
    <w:rsid w:val="00794B71"/>
    <w:rsid w:val="00794BD1"/>
    <w:rsid w:val="007953B6"/>
    <w:rsid w:val="00795EB6"/>
    <w:rsid w:val="00796C05"/>
    <w:rsid w:val="007A1D43"/>
    <w:rsid w:val="007A22FC"/>
    <w:rsid w:val="007A2D25"/>
    <w:rsid w:val="007A351F"/>
    <w:rsid w:val="007A3790"/>
    <w:rsid w:val="007A379D"/>
    <w:rsid w:val="007A4587"/>
    <w:rsid w:val="007A4A4E"/>
    <w:rsid w:val="007A5B44"/>
    <w:rsid w:val="007A7212"/>
    <w:rsid w:val="007B1F75"/>
    <w:rsid w:val="007B3627"/>
    <w:rsid w:val="007B5AE1"/>
    <w:rsid w:val="007B600D"/>
    <w:rsid w:val="007B7D47"/>
    <w:rsid w:val="007C050F"/>
    <w:rsid w:val="007C186B"/>
    <w:rsid w:val="007C1E1B"/>
    <w:rsid w:val="007C333E"/>
    <w:rsid w:val="007C3B91"/>
    <w:rsid w:val="007C4DC3"/>
    <w:rsid w:val="007C528A"/>
    <w:rsid w:val="007C768A"/>
    <w:rsid w:val="007C7FEA"/>
    <w:rsid w:val="007D0D82"/>
    <w:rsid w:val="007D1706"/>
    <w:rsid w:val="007D4224"/>
    <w:rsid w:val="007D426F"/>
    <w:rsid w:val="007D468C"/>
    <w:rsid w:val="007D4CA6"/>
    <w:rsid w:val="007D5038"/>
    <w:rsid w:val="007D620F"/>
    <w:rsid w:val="007D624F"/>
    <w:rsid w:val="007D633D"/>
    <w:rsid w:val="007D6595"/>
    <w:rsid w:val="007D6B60"/>
    <w:rsid w:val="007D6E32"/>
    <w:rsid w:val="007D7692"/>
    <w:rsid w:val="007D7C74"/>
    <w:rsid w:val="007E094B"/>
    <w:rsid w:val="007E3183"/>
    <w:rsid w:val="007E3766"/>
    <w:rsid w:val="007E3917"/>
    <w:rsid w:val="007E4E8E"/>
    <w:rsid w:val="007E5324"/>
    <w:rsid w:val="007E58FE"/>
    <w:rsid w:val="007E6FA7"/>
    <w:rsid w:val="007E7BCF"/>
    <w:rsid w:val="007F0C32"/>
    <w:rsid w:val="007F28A1"/>
    <w:rsid w:val="007F2C8A"/>
    <w:rsid w:val="007F35F0"/>
    <w:rsid w:val="007F3D42"/>
    <w:rsid w:val="007F4146"/>
    <w:rsid w:val="007F4B10"/>
    <w:rsid w:val="007F4BCE"/>
    <w:rsid w:val="007F7ADB"/>
    <w:rsid w:val="007F7D42"/>
    <w:rsid w:val="0080017D"/>
    <w:rsid w:val="00800B33"/>
    <w:rsid w:val="0080106A"/>
    <w:rsid w:val="00801148"/>
    <w:rsid w:val="0080174A"/>
    <w:rsid w:val="00803137"/>
    <w:rsid w:val="008032A7"/>
    <w:rsid w:val="00803F2B"/>
    <w:rsid w:val="008044C1"/>
    <w:rsid w:val="008055FC"/>
    <w:rsid w:val="0080627E"/>
    <w:rsid w:val="0080683C"/>
    <w:rsid w:val="00807210"/>
    <w:rsid w:val="008074B2"/>
    <w:rsid w:val="00807D00"/>
    <w:rsid w:val="008124F9"/>
    <w:rsid w:val="008148FE"/>
    <w:rsid w:val="008153FF"/>
    <w:rsid w:val="00815F42"/>
    <w:rsid w:val="00816A98"/>
    <w:rsid w:val="0081759D"/>
    <w:rsid w:val="00817946"/>
    <w:rsid w:val="00817B47"/>
    <w:rsid w:val="00817CF4"/>
    <w:rsid w:val="008202B8"/>
    <w:rsid w:val="008204B8"/>
    <w:rsid w:val="00820519"/>
    <w:rsid w:val="00820FEE"/>
    <w:rsid w:val="00822907"/>
    <w:rsid w:val="0082308B"/>
    <w:rsid w:val="00823A3C"/>
    <w:rsid w:val="00823B5F"/>
    <w:rsid w:val="00823D93"/>
    <w:rsid w:val="00823EB8"/>
    <w:rsid w:val="0082533E"/>
    <w:rsid w:val="00825DDE"/>
    <w:rsid w:val="00827B3C"/>
    <w:rsid w:val="008312BD"/>
    <w:rsid w:val="00832822"/>
    <w:rsid w:val="00833A25"/>
    <w:rsid w:val="008360A6"/>
    <w:rsid w:val="0083798C"/>
    <w:rsid w:val="008412FD"/>
    <w:rsid w:val="00841EFF"/>
    <w:rsid w:val="00841F09"/>
    <w:rsid w:val="0084237E"/>
    <w:rsid w:val="008425D3"/>
    <w:rsid w:val="00842843"/>
    <w:rsid w:val="00843401"/>
    <w:rsid w:val="0084357D"/>
    <w:rsid w:val="008438EA"/>
    <w:rsid w:val="008440BC"/>
    <w:rsid w:val="00844EEA"/>
    <w:rsid w:val="00845A04"/>
    <w:rsid w:val="008461BF"/>
    <w:rsid w:val="00846CFB"/>
    <w:rsid w:val="00850EFC"/>
    <w:rsid w:val="00851D04"/>
    <w:rsid w:val="00853BAE"/>
    <w:rsid w:val="00854FBB"/>
    <w:rsid w:val="00855EC5"/>
    <w:rsid w:val="00856892"/>
    <w:rsid w:val="0085751B"/>
    <w:rsid w:val="0085789B"/>
    <w:rsid w:val="008578CE"/>
    <w:rsid w:val="0086001A"/>
    <w:rsid w:val="00860065"/>
    <w:rsid w:val="00860ACB"/>
    <w:rsid w:val="008616A4"/>
    <w:rsid w:val="008619FE"/>
    <w:rsid w:val="00863416"/>
    <w:rsid w:val="00863C3B"/>
    <w:rsid w:val="008645A7"/>
    <w:rsid w:val="008653CA"/>
    <w:rsid w:val="00865B81"/>
    <w:rsid w:val="00866E36"/>
    <w:rsid w:val="00867153"/>
    <w:rsid w:val="00867235"/>
    <w:rsid w:val="008672A6"/>
    <w:rsid w:val="00867F21"/>
    <w:rsid w:val="008702E2"/>
    <w:rsid w:val="008715B9"/>
    <w:rsid w:val="00872627"/>
    <w:rsid w:val="00872CB2"/>
    <w:rsid w:val="00873B88"/>
    <w:rsid w:val="00874253"/>
    <w:rsid w:val="00875034"/>
    <w:rsid w:val="00875B0A"/>
    <w:rsid w:val="0087646D"/>
    <w:rsid w:val="008764BF"/>
    <w:rsid w:val="00876B46"/>
    <w:rsid w:val="008770C0"/>
    <w:rsid w:val="00880B1A"/>
    <w:rsid w:val="00880C85"/>
    <w:rsid w:val="0088112A"/>
    <w:rsid w:val="008814F7"/>
    <w:rsid w:val="008846B1"/>
    <w:rsid w:val="00884AA0"/>
    <w:rsid w:val="0088568E"/>
    <w:rsid w:val="0088611F"/>
    <w:rsid w:val="0088738C"/>
    <w:rsid w:val="00890AEF"/>
    <w:rsid w:val="00890BDA"/>
    <w:rsid w:val="00891B4F"/>
    <w:rsid w:val="00892F45"/>
    <w:rsid w:val="008930FB"/>
    <w:rsid w:val="00893556"/>
    <w:rsid w:val="00893EBB"/>
    <w:rsid w:val="0089449B"/>
    <w:rsid w:val="00896702"/>
    <w:rsid w:val="008968D9"/>
    <w:rsid w:val="008A050B"/>
    <w:rsid w:val="008A0B99"/>
    <w:rsid w:val="008A2F98"/>
    <w:rsid w:val="008A37C3"/>
    <w:rsid w:val="008A3B5D"/>
    <w:rsid w:val="008A485D"/>
    <w:rsid w:val="008A7305"/>
    <w:rsid w:val="008B1BF2"/>
    <w:rsid w:val="008B1BF8"/>
    <w:rsid w:val="008B20BB"/>
    <w:rsid w:val="008B25A9"/>
    <w:rsid w:val="008B2E6A"/>
    <w:rsid w:val="008B3BB1"/>
    <w:rsid w:val="008B5796"/>
    <w:rsid w:val="008B599C"/>
    <w:rsid w:val="008B6E5E"/>
    <w:rsid w:val="008B7158"/>
    <w:rsid w:val="008C093F"/>
    <w:rsid w:val="008C3059"/>
    <w:rsid w:val="008C3C9A"/>
    <w:rsid w:val="008C432F"/>
    <w:rsid w:val="008C6153"/>
    <w:rsid w:val="008C68CA"/>
    <w:rsid w:val="008C7DB0"/>
    <w:rsid w:val="008D0A6A"/>
    <w:rsid w:val="008D1AC1"/>
    <w:rsid w:val="008D343D"/>
    <w:rsid w:val="008D3990"/>
    <w:rsid w:val="008D547A"/>
    <w:rsid w:val="008D623E"/>
    <w:rsid w:val="008E06DE"/>
    <w:rsid w:val="008E1000"/>
    <w:rsid w:val="008E37CD"/>
    <w:rsid w:val="008E4151"/>
    <w:rsid w:val="008E4333"/>
    <w:rsid w:val="008E4DD5"/>
    <w:rsid w:val="008E6064"/>
    <w:rsid w:val="008F0E8B"/>
    <w:rsid w:val="008F1AB4"/>
    <w:rsid w:val="008F1D26"/>
    <w:rsid w:val="008F1F3A"/>
    <w:rsid w:val="008F44AA"/>
    <w:rsid w:val="008F4685"/>
    <w:rsid w:val="008F497C"/>
    <w:rsid w:val="008F4982"/>
    <w:rsid w:val="008F4EEB"/>
    <w:rsid w:val="008F56EE"/>
    <w:rsid w:val="008F57A5"/>
    <w:rsid w:val="008F588F"/>
    <w:rsid w:val="008F6B62"/>
    <w:rsid w:val="008F71B8"/>
    <w:rsid w:val="0090089C"/>
    <w:rsid w:val="009016AD"/>
    <w:rsid w:val="00902ED0"/>
    <w:rsid w:val="00903115"/>
    <w:rsid w:val="0090443F"/>
    <w:rsid w:val="0090599F"/>
    <w:rsid w:val="009068CA"/>
    <w:rsid w:val="00906DBC"/>
    <w:rsid w:val="009075B8"/>
    <w:rsid w:val="009079AA"/>
    <w:rsid w:val="00907AF9"/>
    <w:rsid w:val="009101A1"/>
    <w:rsid w:val="00910ADC"/>
    <w:rsid w:val="00910F33"/>
    <w:rsid w:val="00912501"/>
    <w:rsid w:val="00913A63"/>
    <w:rsid w:val="00913B32"/>
    <w:rsid w:val="00913D34"/>
    <w:rsid w:val="00914656"/>
    <w:rsid w:val="009153B7"/>
    <w:rsid w:val="009159D5"/>
    <w:rsid w:val="00915BC2"/>
    <w:rsid w:val="00917051"/>
    <w:rsid w:val="00917461"/>
    <w:rsid w:val="00917891"/>
    <w:rsid w:val="00920815"/>
    <w:rsid w:val="00921D03"/>
    <w:rsid w:val="00921DBB"/>
    <w:rsid w:val="009220D5"/>
    <w:rsid w:val="009231A1"/>
    <w:rsid w:val="009234C2"/>
    <w:rsid w:val="0092439E"/>
    <w:rsid w:val="00924B64"/>
    <w:rsid w:val="009274A9"/>
    <w:rsid w:val="00930C2A"/>
    <w:rsid w:val="009318E7"/>
    <w:rsid w:val="0093247B"/>
    <w:rsid w:val="00932787"/>
    <w:rsid w:val="0093347E"/>
    <w:rsid w:val="00935395"/>
    <w:rsid w:val="00935465"/>
    <w:rsid w:val="00937413"/>
    <w:rsid w:val="009400A0"/>
    <w:rsid w:val="00940C72"/>
    <w:rsid w:val="00941826"/>
    <w:rsid w:val="00941D18"/>
    <w:rsid w:val="00942142"/>
    <w:rsid w:val="00942669"/>
    <w:rsid w:val="0094346B"/>
    <w:rsid w:val="009434DD"/>
    <w:rsid w:val="00943DBE"/>
    <w:rsid w:val="00945942"/>
    <w:rsid w:val="00946434"/>
    <w:rsid w:val="0094738B"/>
    <w:rsid w:val="0094774D"/>
    <w:rsid w:val="00947BE3"/>
    <w:rsid w:val="00947EC2"/>
    <w:rsid w:val="0095140A"/>
    <w:rsid w:val="00952CAD"/>
    <w:rsid w:val="00953D61"/>
    <w:rsid w:val="009552E4"/>
    <w:rsid w:val="009557F3"/>
    <w:rsid w:val="00957BA7"/>
    <w:rsid w:val="00960706"/>
    <w:rsid w:val="00961475"/>
    <w:rsid w:val="00961D2E"/>
    <w:rsid w:val="00961DAF"/>
    <w:rsid w:val="009622F5"/>
    <w:rsid w:val="0096350C"/>
    <w:rsid w:val="00963790"/>
    <w:rsid w:val="00963DF9"/>
    <w:rsid w:val="0096491F"/>
    <w:rsid w:val="0096743A"/>
    <w:rsid w:val="00970741"/>
    <w:rsid w:val="00970B97"/>
    <w:rsid w:val="00970E57"/>
    <w:rsid w:val="00970EA8"/>
    <w:rsid w:val="00971AD9"/>
    <w:rsid w:val="00972107"/>
    <w:rsid w:val="00972482"/>
    <w:rsid w:val="00972ADA"/>
    <w:rsid w:val="00972B1A"/>
    <w:rsid w:val="00972B5D"/>
    <w:rsid w:val="00973234"/>
    <w:rsid w:val="00974838"/>
    <w:rsid w:val="009750F5"/>
    <w:rsid w:val="00975425"/>
    <w:rsid w:val="00975C16"/>
    <w:rsid w:val="009766B4"/>
    <w:rsid w:val="0097727A"/>
    <w:rsid w:val="00977610"/>
    <w:rsid w:val="009816C7"/>
    <w:rsid w:val="009821F9"/>
    <w:rsid w:val="009827B2"/>
    <w:rsid w:val="00982C25"/>
    <w:rsid w:val="00984424"/>
    <w:rsid w:val="009863F8"/>
    <w:rsid w:val="00987250"/>
    <w:rsid w:val="009872FE"/>
    <w:rsid w:val="00987347"/>
    <w:rsid w:val="00987F29"/>
    <w:rsid w:val="009909F2"/>
    <w:rsid w:val="0099152F"/>
    <w:rsid w:val="009915BD"/>
    <w:rsid w:val="00992D0D"/>
    <w:rsid w:val="00993AB3"/>
    <w:rsid w:val="00993D0A"/>
    <w:rsid w:val="00994E89"/>
    <w:rsid w:val="009960A9"/>
    <w:rsid w:val="00997424"/>
    <w:rsid w:val="00997A93"/>
    <w:rsid w:val="00997CC8"/>
    <w:rsid w:val="009A0D4F"/>
    <w:rsid w:val="009A22E5"/>
    <w:rsid w:val="009A292A"/>
    <w:rsid w:val="009A3631"/>
    <w:rsid w:val="009A3750"/>
    <w:rsid w:val="009A3EE9"/>
    <w:rsid w:val="009A589B"/>
    <w:rsid w:val="009A74F3"/>
    <w:rsid w:val="009A769C"/>
    <w:rsid w:val="009A770B"/>
    <w:rsid w:val="009B0825"/>
    <w:rsid w:val="009B1255"/>
    <w:rsid w:val="009B12C7"/>
    <w:rsid w:val="009B1B20"/>
    <w:rsid w:val="009B22B0"/>
    <w:rsid w:val="009B2804"/>
    <w:rsid w:val="009B3094"/>
    <w:rsid w:val="009B361B"/>
    <w:rsid w:val="009B3F72"/>
    <w:rsid w:val="009B49FE"/>
    <w:rsid w:val="009B5B39"/>
    <w:rsid w:val="009B71BE"/>
    <w:rsid w:val="009B7513"/>
    <w:rsid w:val="009B7A39"/>
    <w:rsid w:val="009C0C75"/>
    <w:rsid w:val="009C5185"/>
    <w:rsid w:val="009C51FA"/>
    <w:rsid w:val="009C5B22"/>
    <w:rsid w:val="009C5CD1"/>
    <w:rsid w:val="009C6742"/>
    <w:rsid w:val="009C70F0"/>
    <w:rsid w:val="009C779F"/>
    <w:rsid w:val="009D08DB"/>
    <w:rsid w:val="009D167E"/>
    <w:rsid w:val="009D1C3F"/>
    <w:rsid w:val="009D24B2"/>
    <w:rsid w:val="009D2A60"/>
    <w:rsid w:val="009D2D83"/>
    <w:rsid w:val="009D5104"/>
    <w:rsid w:val="009D56FD"/>
    <w:rsid w:val="009D6EB9"/>
    <w:rsid w:val="009D74E0"/>
    <w:rsid w:val="009D7876"/>
    <w:rsid w:val="009D7A46"/>
    <w:rsid w:val="009E1125"/>
    <w:rsid w:val="009E2235"/>
    <w:rsid w:val="009E2C9F"/>
    <w:rsid w:val="009E4381"/>
    <w:rsid w:val="009E560F"/>
    <w:rsid w:val="009E5956"/>
    <w:rsid w:val="009F16CA"/>
    <w:rsid w:val="009F18AD"/>
    <w:rsid w:val="009F1EA4"/>
    <w:rsid w:val="009F3236"/>
    <w:rsid w:val="009F3C52"/>
    <w:rsid w:val="009F45D2"/>
    <w:rsid w:val="009F4CC1"/>
    <w:rsid w:val="009F58BD"/>
    <w:rsid w:val="009F607E"/>
    <w:rsid w:val="00A00907"/>
    <w:rsid w:val="00A03370"/>
    <w:rsid w:val="00A037F0"/>
    <w:rsid w:val="00A04243"/>
    <w:rsid w:val="00A04A12"/>
    <w:rsid w:val="00A04C5D"/>
    <w:rsid w:val="00A051F4"/>
    <w:rsid w:val="00A05291"/>
    <w:rsid w:val="00A0571A"/>
    <w:rsid w:val="00A0592E"/>
    <w:rsid w:val="00A065E3"/>
    <w:rsid w:val="00A06F67"/>
    <w:rsid w:val="00A11497"/>
    <w:rsid w:val="00A11FB8"/>
    <w:rsid w:val="00A12FB7"/>
    <w:rsid w:val="00A13533"/>
    <w:rsid w:val="00A138F5"/>
    <w:rsid w:val="00A13AE2"/>
    <w:rsid w:val="00A1566B"/>
    <w:rsid w:val="00A15A34"/>
    <w:rsid w:val="00A178A2"/>
    <w:rsid w:val="00A22A94"/>
    <w:rsid w:val="00A2456C"/>
    <w:rsid w:val="00A245AB"/>
    <w:rsid w:val="00A2468F"/>
    <w:rsid w:val="00A24D00"/>
    <w:rsid w:val="00A25A91"/>
    <w:rsid w:val="00A25AF9"/>
    <w:rsid w:val="00A267AF"/>
    <w:rsid w:val="00A272C1"/>
    <w:rsid w:val="00A27ECF"/>
    <w:rsid w:val="00A27FC3"/>
    <w:rsid w:val="00A3002E"/>
    <w:rsid w:val="00A30056"/>
    <w:rsid w:val="00A31096"/>
    <w:rsid w:val="00A317ED"/>
    <w:rsid w:val="00A31A77"/>
    <w:rsid w:val="00A33D2B"/>
    <w:rsid w:val="00A36673"/>
    <w:rsid w:val="00A36F7C"/>
    <w:rsid w:val="00A42C3D"/>
    <w:rsid w:val="00A4308D"/>
    <w:rsid w:val="00A44787"/>
    <w:rsid w:val="00A44DCB"/>
    <w:rsid w:val="00A45025"/>
    <w:rsid w:val="00A452D5"/>
    <w:rsid w:val="00A46979"/>
    <w:rsid w:val="00A4709C"/>
    <w:rsid w:val="00A47C43"/>
    <w:rsid w:val="00A507C4"/>
    <w:rsid w:val="00A50B11"/>
    <w:rsid w:val="00A50B56"/>
    <w:rsid w:val="00A50BDC"/>
    <w:rsid w:val="00A51009"/>
    <w:rsid w:val="00A53569"/>
    <w:rsid w:val="00A542C4"/>
    <w:rsid w:val="00A54AC4"/>
    <w:rsid w:val="00A55D1E"/>
    <w:rsid w:val="00A56F64"/>
    <w:rsid w:val="00A601EF"/>
    <w:rsid w:val="00A60A0D"/>
    <w:rsid w:val="00A60A82"/>
    <w:rsid w:val="00A659EA"/>
    <w:rsid w:val="00A65E65"/>
    <w:rsid w:val="00A66A0F"/>
    <w:rsid w:val="00A66C47"/>
    <w:rsid w:val="00A66C64"/>
    <w:rsid w:val="00A70448"/>
    <w:rsid w:val="00A70589"/>
    <w:rsid w:val="00A70AC7"/>
    <w:rsid w:val="00A70C17"/>
    <w:rsid w:val="00A71979"/>
    <w:rsid w:val="00A722DF"/>
    <w:rsid w:val="00A7267C"/>
    <w:rsid w:val="00A73B88"/>
    <w:rsid w:val="00A73DCB"/>
    <w:rsid w:val="00A742F9"/>
    <w:rsid w:val="00A7457E"/>
    <w:rsid w:val="00A74F68"/>
    <w:rsid w:val="00A7549A"/>
    <w:rsid w:val="00A76C77"/>
    <w:rsid w:val="00A7748F"/>
    <w:rsid w:val="00A81421"/>
    <w:rsid w:val="00A835F4"/>
    <w:rsid w:val="00A848A5"/>
    <w:rsid w:val="00A86B48"/>
    <w:rsid w:val="00A901DC"/>
    <w:rsid w:val="00A9043D"/>
    <w:rsid w:val="00A91342"/>
    <w:rsid w:val="00A93B58"/>
    <w:rsid w:val="00A9457C"/>
    <w:rsid w:val="00A94F24"/>
    <w:rsid w:val="00A950A2"/>
    <w:rsid w:val="00A95B83"/>
    <w:rsid w:val="00A96C98"/>
    <w:rsid w:val="00AA2450"/>
    <w:rsid w:val="00AA3366"/>
    <w:rsid w:val="00AA3772"/>
    <w:rsid w:val="00AA4674"/>
    <w:rsid w:val="00AA47E6"/>
    <w:rsid w:val="00AA50E0"/>
    <w:rsid w:val="00AA553B"/>
    <w:rsid w:val="00AA6DF0"/>
    <w:rsid w:val="00AA784C"/>
    <w:rsid w:val="00AB0D47"/>
    <w:rsid w:val="00AB230E"/>
    <w:rsid w:val="00AB5F1A"/>
    <w:rsid w:val="00AB60BD"/>
    <w:rsid w:val="00AB7C01"/>
    <w:rsid w:val="00AC27B2"/>
    <w:rsid w:val="00AC3044"/>
    <w:rsid w:val="00AC7035"/>
    <w:rsid w:val="00AC7762"/>
    <w:rsid w:val="00AC7A50"/>
    <w:rsid w:val="00AD0470"/>
    <w:rsid w:val="00AD0C7D"/>
    <w:rsid w:val="00AD1CE9"/>
    <w:rsid w:val="00AD2965"/>
    <w:rsid w:val="00AD2DA8"/>
    <w:rsid w:val="00AD30A5"/>
    <w:rsid w:val="00AD31B6"/>
    <w:rsid w:val="00AD3BC9"/>
    <w:rsid w:val="00AD40C6"/>
    <w:rsid w:val="00AD5B15"/>
    <w:rsid w:val="00AD66A0"/>
    <w:rsid w:val="00AD6B03"/>
    <w:rsid w:val="00AD6CD5"/>
    <w:rsid w:val="00AD6E3D"/>
    <w:rsid w:val="00AD7878"/>
    <w:rsid w:val="00AD7C8D"/>
    <w:rsid w:val="00AD7F85"/>
    <w:rsid w:val="00AE06BC"/>
    <w:rsid w:val="00AE0827"/>
    <w:rsid w:val="00AE08A8"/>
    <w:rsid w:val="00AE0AA7"/>
    <w:rsid w:val="00AE1AAF"/>
    <w:rsid w:val="00AE2F9F"/>
    <w:rsid w:val="00AE3471"/>
    <w:rsid w:val="00AE3E57"/>
    <w:rsid w:val="00AE3FD5"/>
    <w:rsid w:val="00AE407E"/>
    <w:rsid w:val="00AE4BEC"/>
    <w:rsid w:val="00AE6910"/>
    <w:rsid w:val="00AE6F3A"/>
    <w:rsid w:val="00AE713E"/>
    <w:rsid w:val="00AE713F"/>
    <w:rsid w:val="00AE7935"/>
    <w:rsid w:val="00AF0A2B"/>
    <w:rsid w:val="00AF142C"/>
    <w:rsid w:val="00AF1BC5"/>
    <w:rsid w:val="00AF2C2D"/>
    <w:rsid w:val="00AF4D79"/>
    <w:rsid w:val="00AF648C"/>
    <w:rsid w:val="00B00AAF"/>
    <w:rsid w:val="00B016B4"/>
    <w:rsid w:val="00B01FDA"/>
    <w:rsid w:val="00B02C4E"/>
    <w:rsid w:val="00B04882"/>
    <w:rsid w:val="00B10A4F"/>
    <w:rsid w:val="00B10BC7"/>
    <w:rsid w:val="00B11311"/>
    <w:rsid w:val="00B11D40"/>
    <w:rsid w:val="00B1289B"/>
    <w:rsid w:val="00B13139"/>
    <w:rsid w:val="00B146CB"/>
    <w:rsid w:val="00B14E91"/>
    <w:rsid w:val="00B15532"/>
    <w:rsid w:val="00B15720"/>
    <w:rsid w:val="00B171C4"/>
    <w:rsid w:val="00B1766F"/>
    <w:rsid w:val="00B20641"/>
    <w:rsid w:val="00B25E71"/>
    <w:rsid w:val="00B26AC0"/>
    <w:rsid w:val="00B275DD"/>
    <w:rsid w:val="00B31A06"/>
    <w:rsid w:val="00B31B4B"/>
    <w:rsid w:val="00B320A0"/>
    <w:rsid w:val="00B3287C"/>
    <w:rsid w:val="00B32D35"/>
    <w:rsid w:val="00B3305F"/>
    <w:rsid w:val="00B3356A"/>
    <w:rsid w:val="00B34BEC"/>
    <w:rsid w:val="00B3548E"/>
    <w:rsid w:val="00B37199"/>
    <w:rsid w:val="00B4245B"/>
    <w:rsid w:val="00B432A0"/>
    <w:rsid w:val="00B432CD"/>
    <w:rsid w:val="00B44653"/>
    <w:rsid w:val="00B44EC4"/>
    <w:rsid w:val="00B47E24"/>
    <w:rsid w:val="00B47EF5"/>
    <w:rsid w:val="00B47F6F"/>
    <w:rsid w:val="00B51280"/>
    <w:rsid w:val="00B512E8"/>
    <w:rsid w:val="00B51EF1"/>
    <w:rsid w:val="00B52B94"/>
    <w:rsid w:val="00B53D30"/>
    <w:rsid w:val="00B53DE9"/>
    <w:rsid w:val="00B54979"/>
    <w:rsid w:val="00B56032"/>
    <w:rsid w:val="00B56671"/>
    <w:rsid w:val="00B56FD0"/>
    <w:rsid w:val="00B57313"/>
    <w:rsid w:val="00B62BE6"/>
    <w:rsid w:val="00B63025"/>
    <w:rsid w:val="00B6322B"/>
    <w:rsid w:val="00B64014"/>
    <w:rsid w:val="00B64FAB"/>
    <w:rsid w:val="00B657EE"/>
    <w:rsid w:val="00B70609"/>
    <w:rsid w:val="00B70B0E"/>
    <w:rsid w:val="00B70BA6"/>
    <w:rsid w:val="00B711A5"/>
    <w:rsid w:val="00B7179E"/>
    <w:rsid w:val="00B731A1"/>
    <w:rsid w:val="00B7414E"/>
    <w:rsid w:val="00B74336"/>
    <w:rsid w:val="00B744D3"/>
    <w:rsid w:val="00B7565A"/>
    <w:rsid w:val="00B75C42"/>
    <w:rsid w:val="00B76313"/>
    <w:rsid w:val="00B77984"/>
    <w:rsid w:val="00B77A47"/>
    <w:rsid w:val="00B80473"/>
    <w:rsid w:val="00B80971"/>
    <w:rsid w:val="00B81904"/>
    <w:rsid w:val="00B81965"/>
    <w:rsid w:val="00B81AB3"/>
    <w:rsid w:val="00B8225A"/>
    <w:rsid w:val="00B82E6E"/>
    <w:rsid w:val="00B83D9A"/>
    <w:rsid w:val="00B84A72"/>
    <w:rsid w:val="00B84B8E"/>
    <w:rsid w:val="00B86ACA"/>
    <w:rsid w:val="00B900AF"/>
    <w:rsid w:val="00B906AA"/>
    <w:rsid w:val="00B90A09"/>
    <w:rsid w:val="00B93E23"/>
    <w:rsid w:val="00B942BD"/>
    <w:rsid w:val="00B94B96"/>
    <w:rsid w:val="00B95CAF"/>
    <w:rsid w:val="00B9609C"/>
    <w:rsid w:val="00B960F2"/>
    <w:rsid w:val="00B9695A"/>
    <w:rsid w:val="00B96CC6"/>
    <w:rsid w:val="00B977E3"/>
    <w:rsid w:val="00B97E30"/>
    <w:rsid w:val="00BA08FA"/>
    <w:rsid w:val="00BA0CF5"/>
    <w:rsid w:val="00BA0ED7"/>
    <w:rsid w:val="00BA1B40"/>
    <w:rsid w:val="00BA2864"/>
    <w:rsid w:val="00BA3C06"/>
    <w:rsid w:val="00BA486D"/>
    <w:rsid w:val="00BA4D1A"/>
    <w:rsid w:val="00BA5BCD"/>
    <w:rsid w:val="00BA629A"/>
    <w:rsid w:val="00BA6B1A"/>
    <w:rsid w:val="00BA7324"/>
    <w:rsid w:val="00BA7B6F"/>
    <w:rsid w:val="00BB04C0"/>
    <w:rsid w:val="00BB0EAA"/>
    <w:rsid w:val="00BB0F26"/>
    <w:rsid w:val="00BB2D91"/>
    <w:rsid w:val="00BB2E93"/>
    <w:rsid w:val="00BB3766"/>
    <w:rsid w:val="00BB3A3A"/>
    <w:rsid w:val="00BB4522"/>
    <w:rsid w:val="00BB6E26"/>
    <w:rsid w:val="00BB7011"/>
    <w:rsid w:val="00BB70C8"/>
    <w:rsid w:val="00BB779C"/>
    <w:rsid w:val="00BB7D44"/>
    <w:rsid w:val="00BB7F76"/>
    <w:rsid w:val="00BC14F7"/>
    <w:rsid w:val="00BC244D"/>
    <w:rsid w:val="00BC2987"/>
    <w:rsid w:val="00BC3024"/>
    <w:rsid w:val="00BC31A7"/>
    <w:rsid w:val="00BC4530"/>
    <w:rsid w:val="00BC46CB"/>
    <w:rsid w:val="00BD02CF"/>
    <w:rsid w:val="00BD0622"/>
    <w:rsid w:val="00BD07A1"/>
    <w:rsid w:val="00BD0841"/>
    <w:rsid w:val="00BD0FD3"/>
    <w:rsid w:val="00BD1012"/>
    <w:rsid w:val="00BD1B81"/>
    <w:rsid w:val="00BD324A"/>
    <w:rsid w:val="00BD4C50"/>
    <w:rsid w:val="00BD5A40"/>
    <w:rsid w:val="00BD61D0"/>
    <w:rsid w:val="00BD6ABD"/>
    <w:rsid w:val="00BD7140"/>
    <w:rsid w:val="00BD79CC"/>
    <w:rsid w:val="00BE027A"/>
    <w:rsid w:val="00BE05AE"/>
    <w:rsid w:val="00BE074B"/>
    <w:rsid w:val="00BE19FF"/>
    <w:rsid w:val="00BE2717"/>
    <w:rsid w:val="00BE31A9"/>
    <w:rsid w:val="00BE35BB"/>
    <w:rsid w:val="00BE397E"/>
    <w:rsid w:val="00BE55A0"/>
    <w:rsid w:val="00BE6279"/>
    <w:rsid w:val="00BE66BC"/>
    <w:rsid w:val="00BE693A"/>
    <w:rsid w:val="00BE7CE7"/>
    <w:rsid w:val="00BE7D2D"/>
    <w:rsid w:val="00BF0789"/>
    <w:rsid w:val="00BF0EDC"/>
    <w:rsid w:val="00BF1F0E"/>
    <w:rsid w:val="00BF364C"/>
    <w:rsid w:val="00BF3C6A"/>
    <w:rsid w:val="00BF3FE8"/>
    <w:rsid w:val="00BF414B"/>
    <w:rsid w:val="00BF4AB5"/>
    <w:rsid w:val="00BF4AEA"/>
    <w:rsid w:val="00BF518D"/>
    <w:rsid w:val="00BF62C2"/>
    <w:rsid w:val="00BF6D06"/>
    <w:rsid w:val="00BF7128"/>
    <w:rsid w:val="00C013A5"/>
    <w:rsid w:val="00C01D46"/>
    <w:rsid w:val="00C024FB"/>
    <w:rsid w:val="00C02ADB"/>
    <w:rsid w:val="00C03F4B"/>
    <w:rsid w:val="00C04730"/>
    <w:rsid w:val="00C0475A"/>
    <w:rsid w:val="00C05A62"/>
    <w:rsid w:val="00C060F8"/>
    <w:rsid w:val="00C07A72"/>
    <w:rsid w:val="00C103BF"/>
    <w:rsid w:val="00C10470"/>
    <w:rsid w:val="00C117D8"/>
    <w:rsid w:val="00C12335"/>
    <w:rsid w:val="00C136FE"/>
    <w:rsid w:val="00C1490B"/>
    <w:rsid w:val="00C155F7"/>
    <w:rsid w:val="00C169D5"/>
    <w:rsid w:val="00C172EE"/>
    <w:rsid w:val="00C21E95"/>
    <w:rsid w:val="00C231B3"/>
    <w:rsid w:val="00C256C1"/>
    <w:rsid w:val="00C25AF4"/>
    <w:rsid w:val="00C2637A"/>
    <w:rsid w:val="00C26439"/>
    <w:rsid w:val="00C26CAC"/>
    <w:rsid w:val="00C26E93"/>
    <w:rsid w:val="00C27452"/>
    <w:rsid w:val="00C27A80"/>
    <w:rsid w:val="00C3005E"/>
    <w:rsid w:val="00C303C6"/>
    <w:rsid w:val="00C311AE"/>
    <w:rsid w:val="00C31679"/>
    <w:rsid w:val="00C32203"/>
    <w:rsid w:val="00C340B3"/>
    <w:rsid w:val="00C34715"/>
    <w:rsid w:val="00C34C32"/>
    <w:rsid w:val="00C3603C"/>
    <w:rsid w:val="00C3730B"/>
    <w:rsid w:val="00C403B6"/>
    <w:rsid w:val="00C426C0"/>
    <w:rsid w:val="00C4587D"/>
    <w:rsid w:val="00C47696"/>
    <w:rsid w:val="00C47D3D"/>
    <w:rsid w:val="00C502F8"/>
    <w:rsid w:val="00C50DA9"/>
    <w:rsid w:val="00C511E5"/>
    <w:rsid w:val="00C525C2"/>
    <w:rsid w:val="00C529B5"/>
    <w:rsid w:val="00C5354C"/>
    <w:rsid w:val="00C5488F"/>
    <w:rsid w:val="00C54A62"/>
    <w:rsid w:val="00C55D8F"/>
    <w:rsid w:val="00C55DEB"/>
    <w:rsid w:val="00C56770"/>
    <w:rsid w:val="00C57D4A"/>
    <w:rsid w:val="00C61622"/>
    <w:rsid w:val="00C6165A"/>
    <w:rsid w:val="00C64B1A"/>
    <w:rsid w:val="00C65239"/>
    <w:rsid w:val="00C65BB8"/>
    <w:rsid w:val="00C66551"/>
    <w:rsid w:val="00C66643"/>
    <w:rsid w:val="00C66937"/>
    <w:rsid w:val="00C66A8E"/>
    <w:rsid w:val="00C66C73"/>
    <w:rsid w:val="00C67934"/>
    <w:rsid w:val="00C67B89"/>
    <w:rsid w:val="00C70DD8"/>
    <w:rsid w:val="00C71549"/>
    <w:rsid w:val="00C71929"/>
    <w:rsid w:val="00C72598"/>
    <w:rsid w:val="00C74057"/>
    <w:rsid w:val="00C75080"/>
    <w:rsid w:val="00C75775"/>
    <w:rsid w:val="00C7695F"/>
    <w:rsid w:val="00C7751C"/>
    <w:rsid w:val="00C812A3"/>
    <w:rsid w:val="00C81385"/>
    <w:rsid w:val="00C81B19"/>
    <w:rsid w:val="00C822E9"/>
    <w:rsid w:val="00C8331F"/>
    <w:rsid w:val="00C8423E"/>
    <w:rsid w:val="00C84990"/>
    <w:rsid w:val="00C849E6"/>
    <w:rsid w:val="00C84C95"/>
    <w:rsid w:val="00C84E0D"/>
    <w:rsid w:val="00C86B05"/>
    <w:rsid w:val="00C87D44"/>
    <w:rsid w:val="00C87E95"/>
    <w:rsid w:val="00C9053F"/>
    <w:rsid w:val="00C915A3"/>
    <w:rsid w:val="00C915D5"/>
    <w:rsid w:val="00C92316"/>
    <w:rsid w:val="00C92C8B"/>
    <w:rsid w:val="00C92EFB"/>
    <w:rsid w:val="00C93596"/>
    <w:rsid w:val="00C9410E"/>
    <w:rsid w:val="00C95951"/>
    <w:rsid w:val="00C9651E"/>
    <w:rsid w:val="00C96AED"/>
    <w:rsid w:val="00C96B3B"/>
    <w:rsid w:val="00C96CBF"/>
    <w:rsid w:val="00C97114"/>
    <w:rsid w:val="00C97EF3"/>
    <w:rsid w:val="00CA00F8"/>
    <w:rsid w:val="00CA0A3C"/>
    <w:rsid w:val="00CA121A"/>
    <w:rsid w:val="00CA19B3"/>
    <w:rsid w:val="00CA1D7F"/>
    <w:rsid w:val="00CA268A"/>
    <w:rsid w:val="00CA3886"/>
    <w:rsid w:val="00CA3D87"/>
    <w:rsid w:val="00CA3D95"/>
    <w:rsid w:val="00CA409B"/>
    <w:rsid w:val="00CA4FC0"/>
    <w:rsid w:val="00CA603B"/>
    <w:rsid w:val="00CA65F7"/>
    <w:rsid w:val="00CA72DA"/>
    <w:rsid w:val="00CA7901"/>
    <w:rsid w:val="00CB01AA"/>
    <w:rsid w:val="00CB0E4E"/>
    <w:rsid w:val="00CB0E76"/>
    <w:rsid w:val="00CB1007"/>
    <w:rsid w:val="00CB1A48"/>
    <w:rsid w:val="00CB1B88"/>
    <w:rsid w:val="00CB1CA7"/>
    <w:rsid w:val="00CB29E1"/>
    <w:rsid w:val="00CB2D9C"/>
    <w:rsid w:val="00CB3319"/>
    <w:rsid w:val="00CB3F3A"/>
    <w:rsid w:val="00CB4468"/>
    <w:rsid w:val="00CB5363"/>
    <w:rsid w:val="00CB5851"/>
    <w:rsid w:val="00CB5B29"/>
    <w:rsid w:val="00CB6446"/>
    <w:rsid w:val="00CB70A4"/>
    <w:rsid w:val="00CB737C"/>
    <w:rsid w:val="00CB7B67"/>
    <w:rsid w:val="00CB7FD3"/>
    <w:rsid w:val="00CC1C78"/>
    <w:rsid w:val="00CC27B5"/>
    <w:rsid w:val="00CC4318"/>
    <w:rsid w:val="00CC4EA5"/>
    <w:rsid w:val="00CC5471"/>
    <w:rsid w:val="00CC5664"/>
    <w:rsid w:val="00CC57F3"/>
    <w:rsid w:val="00CC66FE"/>
    <w:rsid w:val="00CC72B5"/>
    <w:rsid w:val="00CC7326"/>
    <w:rsid w:val="00CC7DB5"/>
    <w:rsid w:val="00CD01FC"/>
    <w:rsid w:val="00CD0277"/>
    <w:rsid w:val="00CD298E"/>
    <w:rsid w:val="00CD345E"/>
    <w:rsid w:val="00CD3CB6"/>
    <w:rsid w:val="00CD49A0"/>
    <w:rsid w:val="00CD5310"/>
    <w:rsid w:val="00CD5339"/>
    <w:rsid w:val="00CD550E"/>
    <w:rsid w:val="00CD6AD1"/>
    <w:rsid w:val="00CD7668"/>
    <w:rsid w:val="00CE02D4"/>
    <w:rsid w:val="00CE051E"/>
    <w:rsid w:val="00CE07E2"/>
    <w:rsid w:val="00CE0AAE"/>
    <w:rsid w:val="00CE130A"/>
    <w:rsid w:val="00CE18E0"/>
    <w:rsid w:val="00CE1C55"/>
    <w:rsid w:val="00CE233E"/>
    <w:rsid w:val="00CE2C9D"/>
    <w:rsid w:val="00CE3027"/>
    <w:rsid w:val="00CE3FAD"/>
    <w:rsid w:val="00CE565D"/>
    <w:rsid w:val="00CE5725"/>
    <w:rsid w:val="00CE5DC0"/>
    <w:rsid w:val="00CE71A5"/>
    <w:rsid w:val="00CE71BB"/>
    <w:rsid w:val="00CE71D1"/>
    <w:rsid w:val="00CE7D92"/>
    <w:rsid w:val="00CF19ED"/>
    <w:rsid w:val="00CF26FC"/>
    <w:rsid w:val="00CF3780"/>
    <w:rsid w:val="00CF39C2"/>
    <w:rsid w:val="00CF4F8E"/>
    <w:rsid w:val="00CF519A"/>
    <w:rsid w:val="00CF55D2"/>
    <w:rsid w:val="00CF5ED8"/>
    <w:rsid w:val="00CF5F6A"/>
    <w:rsid w:val="00CF61F1"/>
    <w:rsid w:val="00CF68ED"/>
    <w:rsid w:val="00D0007E"/>
    <w:rsid w:val="00D00D81"/>
    <w:rsid w:val="00D01E35"/>
    <w:rsid w:val="00D0200D"/>
    <w:rsid w:val="00D035AA"/>
    <w:rsid w:val="00D039E9"/>
    <w:rsid w:val="00D03E58"/>
    <w:rsid w:val="00D04076"/>
    <w:rsid w:val="00D040F9"/>
    <w:rsid w:val="00D05014"/>
    <w:rsid w:val="00D054EE"/>
    <w:rsid w:val="00D05551"/>
    <w:rsid w:val="00D07197"/>
    <w:rsid w:val="00D07AC2"/>
    <w:rsid w:val="00D1084E"/>
    <w:rsid w:val="00D10C1D"/>
    <w:rsid w:val="00D11283"/>
    <w:rsid w:val="00D1260C"/>
    <w:rsid w:val="00D13552"/>
    <w:rsid w:val="00D14355"/>
    <w:rsid w:val="00D15F50"/>
    <w:rsid w:val="00D17191"/>
    <w:rsid w:val="00D206BE"/>
    <w:rsid w:val="00D208AA"/>
    <w:rsid w:val="00D20B22"/>
    <w:rsid w:val="00D21D75"/>
    <w:rsid w:val="00D22972"/>
    <w:rsid w:val="00D2337E"/>
    <w:rsid w:val="00D234DD"/>
    <w:rsid w:val="00D2509E"/>
    <w:rsid w:val="00D254CF"/>
    <w:rsid w:val="00D256D1"/>
    <w:rsid w:val="00D25FD6"/>
    <w:rsid w:val="00D26C3A"/>
    <w:rsid w:val="00D30032"/>
    <w:rsid w:val="00D305BB"/>
    <w:rsid w:val="00D30AB5"/>
    <w:rsid w:val="00D3197C"/>
    <w:rsid w:val="00D334FA"/>
    <w:rsid w:val="00D3444A"/>
    <w:rsid w:val="00D35D10"/>
    <w:rsid w:val="00D36B54"/>
    <w:rsid w:val="00D37B16"/>
    <w:rsid w:val="00D4083B"/>
    <w:rsid w:val="00D41226"/>
    <w:rsid w:val="00D428BE"/>
    <w:rsid w:val="00D435EF"/>
    <w:rsid w:val="00D47529"/>
    <w:rsid w:val="00D47E7A"/>
    <w:rsid w:val="00D50C73"/>
    <w:rsid w:val="00D50F99"/>
    <w:rsid w:val="00D51A8D"/>
    <w:rsid w:val="00D51BAA"/>
    <w:rsid w:val="00D51F16"/>
    <w:rsid w:val="00D51F31"/>
    <w:rsid w:val="00D52C7E"/>
    <w:rsid w:val="00D54335"/>
    <w:rsid w:val="00D54D33"/>
    <w:rsid w:val="00D56CA2"/>
    <w:rsid w:val="00D578AA"/>
    <w:rsid w:val="00D57957"/>
    <w:rsid w:val="00D60075"/>
    <w:rsid w:val="00D608B3"/>
    <w:rsid w:val="00D614EC"/>
    <w:rsid w:val="00D62EB3"/>
    <w:rsid w:val="00D633E7"/>
    <w:rsid w:val="00D63C7A"/>
    <w:rsid w:val="00D642AC"/>
    <w:rsid w:val="00D64D18"/>
    <w:rsid w:val="00D6639E"/>
    <w:rsid w:val="00D67375"/>
    <w:rsid w:val="00D70729"/>
    <w:rsid w:val="00D70A57"/>
    <w:rsid w:val="00D70DE3"/>
    <w:rsid w:val="00D74F24"/>
    <w:rsid w:val="00D75F7F"/>
    <w:rsid w:val="00D761A2"/>
    <w:rsid w:val="00D764E1"/>
    <w:rsid w:val="00D77AC9"/>
    <w:rsid w:val="00D77B25"/>
    <w:rsid w:val="00D827E9"/>
    <w:rsid w:val="00D8282A"/>
    <w:rsid w:val="00D83387"/>
    <w:rsid w:val="00D838EC"/>
    <w:rsid w:val="00D83BBF"/>
    <w:rsid w:val="00D845C5"/>
    <w:rsid w:val="00D858CE"/>
    <w:rsid w:val="00D85D95"/>
    <w:rsid w:val="00D86BAC"/>
    <w:rsid w:val="00D86D8A"/>
    <w:rsid w:val="00D8718B"/>
    <w:rsid w:val="00D90AD1"/>
    <w:rsid w:val="00D91259"/>
    <w:rsid w:val="00D913C1"/>
    <w:rsid w:val="00D92D47"/>
    <w:rsid w:val="00D9375D"/>
    <w:rsid w:val="00D938A8"/>
    <w:rsid w:val="00D944AF"/>
    <w:rsid w:val="00D97130"/>
    <w:rsid w:val="00DA05E7"/>
    <w:rsid w:val="00DA12D1"/>
    <w:rsid w:val="00DA15E2"/>
    <w:rsid w:val="00DA3BA2"/>
    <w:rsid w:val="00DA59C2"/>
    <w:rsid w:val="00DA6149"/>
    <w:rsid w:val="00DA6558"/>
    <w:rsid w:val="00DA69F5"/>
    <w:rsid w:val="00DA7BB5"/>
    <w:rsid w:val="00DB0373"/>
    <w:rsid w:val="00DB12E2"/>
    <w:rsid w:val="00DB2615"/>
    <w:rsid w:val="00DB33C0"/>
    <w:rsid w:val="00DB3D94"/>
    <w:rsid w:val="00DB429E"/>
    <w:rsid w:val="00DB4376"/>
    <w:rsid w:val="00DB4A99"/>
    <w:rsid w:val="00DB52D9"/>
    <w:rsid w:val="00DB59A2"/>
    <w:rsid w:val="00DB5C3B"/>
    <w:rsid w:val="00DC03EB"/>
    <w:rsid w:val="00DC122A"/>
    <w:rsid w:val="00DC22EA"/>
    <w:rsid w:val="00DC2899"/>
    <w:rsid w:val="00DC2EBC"/>
    <w:rsid w:val="00DC4A46"/>
    <w:rsid w:val="00DD0385"/>
    <w:rsid w:val="00DD082E"/>
    <w:rsid w:val="00DD1AAF"/>
    <w:rsid w:val="00DD23D9"/>
    <w:rsid w:val="00DD3041"/>
    <w:rsid w:val="00DD3240"/>
    <w:rsid w:val="00DD3CED"/>
    <w:rsid w:val="00DD4225"/>
    <w:rsid w:val="00DD454D"/>
    <w:rsid w:val="00DE0CA2"/>
    <w:rsid w:val="00DE16E1"/>
    <w:rsid w:val="00DE1E7B"/>
    <w:rsid w:val="00DE23ED"/>
    <w:rsid w:val="00DE270B"/>
    <w:rsid w:val="00DE3119"/>
    <w:rsid w:val="00DE34D0"/>
    <w:rsid w:val="00DE420F"/>
    <w:rsid w:val="00DE552E"/>
    <w:rsid w:val="00DE56B3"/>
    <w:rsid w:val="00DE6083"/>
    <w:rsid w:val="00DE61EF"/>
    <w:rsid w:val="00DE705C"/>
    <w:rsid w:val="00DE7346"/>
    <w:rsid w:val="00DE754B"/>
    <w:rsid w:val="00DF0836"/>
    <w:rsid w:val="00DF0E62"/>
    <w:rsid w:val="00DF1B14"/>
    <w:rsid w:val="00DF1C8C"/>
    <w:rsid w:val="00DF28A0"/>
    <w:rsid w:val="00DF31F3"/>
    <w:rsid w:val="00DF33E9"/>
    <w:rsid w:val="00DF3FFE"/>
    <w:rsid w:val="00DF5AB3"/>
    <w:rsid w:val="00DF5FB8"/>
    <w:rsid w:val="00DF678C"/>
    <w:rsid w:val="00DF71FC"/>
    <w:rsid w:val="00E00D30"/>
    <w:rsid w:val="00E01079"/>
    <w:rsid w:val="00E01C34"/>
    <w:rsid w:val="00E01FC3"/>
    <w:rsid w:val="00E03099"/>
    <w:rsid w:val="00E03C0D"/>
    <w:rsid w:val="00E04B9E"/>
    <w:rsid w:val="00E06849"/>
    <w:rsid w:val="00E0791D"/>
    <w:rsid w:val="00E07A4D"/>
    <w:rsid w:val="00E11AE9"/>
    <w:rsid w:val="00E121BF"/>
    <w:rsid w:val="00E1241D"/>
    <w:rsid w:val="00E12DCF"/>
    <w:rsid w:val="00E130A0"/>
    <w:rsid w:val="00E1351B"/>
    <w:rsid w:val="00E156BA"/>
    <w:rsid w:val="00E15F06"/>
    <w:rsid w:val="00E16DAA"/>
    <w:rsid w:val="00E16E0D"/>
    <w:rsid w:val="00E20F2D"/>
    <w:rsid w:val="00E20FF2"/>
    <w:rsid w:val="00E2118B"/>
    <w:rsid w:val="00E2196E"/>
    <w:rsid w:val="00E22370"/>
    <w:rsid w:val="00E22BFE"/>
    <w:rsid w:val="00E22E71"/>
    <w:rsid w:val="00E25772"/>
    <w:rsid w:val="00E25EF9"/>
    <w:rsid w:val="00E2695D"/>
    <w:rsid w:val="00E27B8B"/>
    <w:rsid w:val="00E30EDD"/>
    <w:rsid w:val="00E31428"/>
    <w:rsid w:val="00E31572"/>
    <w:rsid w:val="00E331DE"/>
    <w:rsid w:val="00E3553F"/>
    <w:rsid w:val="00E36F50"/>
    <w:rsid w:val="00E370B7"/>
    <w:rsid w:val="00E42B63"/>
    <w:rsid w:val="00E42C02"/>
    <w:rsid w:val="00E43C9F"/>
    <w:rsid w:val="00E43CD2"/>
    <w:rsid w:val="00E44A6D"/>
    <w:rsid w:val="00E4572A"/>
    <w:rsid w:val="00E4581A"/>
    <w:rsid w:val="00E45BE1"/>
    <w:rsid w:val="00E45F27"/>
    <w:rsid w:val="00E45F82"/>
    <w:rsid w:val="00E47460"/>
    <w:rsid w:val="00E47A98"/>
    <w:rsid w:val="00E47C96"/>
    <w:rsid w:val="00E50C20"/>
    <w:rsid w:val="00E50E4B"/>
    <w:rsid w:val="00E51BA0"/>
    <w:rsid w:val="00E52BA4"/>
    <w:rsid w:val="00E53419"/>
    <w:rsid w:val="00E53829"/>
    <w:rsid w:val="00E53EFF"/>
    <w:rsid w:val="00E54E1D"/>
    <w:rsid w:val="00E5523F"/>
    <w:rsid w:val="00E559EB"/>
    <w:rsid w:val="00E55AA2"/>
    <w:rsid w:val="00E56498"/>
    <w:rsid w:val="00E601D7"/>
    <w:rsid w:val="00E607D9"/>
    <w:rsid w:val="00E60FBC"/>
    <w:rsid w:val="00E63F4B"/>
    <w:rsid w:val="00E64634"/>
    <w:rsid w:val="00E64B0E"/>
    <w:rsid w:val="00E652F7"/>
    <w:rsid w:val="00E66511"/>
    <w:rsid w:val="00E66536"/>
    <w:rsid w:val="00E670E8"/>
    <w:rsid w:val="00E70616"/>
    <w:rsid w:val="00E722FA"/>
    <w:rsid w:val="00E73AE4"/>
    <w:rsid w:val="00E73B4C"/>
    <w:rsid w:val="00E7414E"/>
    <w:rsid w:val="00E74959"/>
    <w:rsid w:val="00E74C67"/>
    <w:rsid w:val="00E760B8"/>
    <w:rsid w:val="00E762A8"/>
    <w:rsid w:val="00E80425"/>
    <w:rsid w:val="00E83665"/>
    <w:rsid w:val="00E83751"/>
    <w:rsid w:val="00E83B46"/>
    <w:rsid w:val="00E840FC"/>
    <w:rsid w:val="00E84BAC"/>
    <w:rsid w:val="00E852CA"/>
    <w:rsid w:val="00E869A6"/>
    <w:rsid w:val="00E90B4C"/>
    <w:rsid w:val="00E90C6B"/>
    <w:rsid w:val="00E92160"/>
    <w:rsid w:val="00E927B4"/>
    <w:rsid w:val="00E938CD"/>
    <w:rsid w:val="00E93C04"/>
    <w:rsid w:val="00E94DA6"/>
    <w:rsid w:val="00E94EFB"/>
    <w:rsid w:val="00E95C00"/>
    <w:rsid w:val="00E968DA"/>
    <w:rsid w:val="00E9752B"/>
    <w:rsid w:val="00E978FA"/>
    <w:rsid w:val="00E97E08"/>
    <w:rsid w:val="00E97F47"/>
    <w:rsid w:val="00EA044D"/>
    <w:rsid w:val="00EA0744"/>
    <w:rsid w:val="00EA2CD1"/>
    <w:rsid w:val="00EA3E23"/>
    <w:rsid w:val="00EA3FAC"/>
    <w:rsid w:val="00EA4857"/>
    <w:rsid w:val="00EA4EA7"/>
    <w:rsid w:val="00EA5C01"/>
    <w:rsid w:val="00EA6D3B"/>
    <w:rsid w:val="00EB0E2C"/>
    <w:rsid w:val="00EB274F"/>
    <w:rsid w:val="00EB3099"/>
    <w:rsid w:val="00EB3306"/>
    <w:rsid w:val="00EB4F97"/>
    <w:rsid w:val="00EB54B6"/>
    <w:rsid w:val="00EB5FA3"/>
    <w:rsid w:val="00EB6328"/>
    <w:rsid w:val="00EB6C79"/>
    <w:rsid w:val="00EC06B0"/>
    <w:rsid w:val="00EC3715"/>
    <w:rsid w:val="00EC3E59"/>
    <w:rsid w:val="00EC3FD9"/>
    <w:rsid w:val="00EC4C78"/>
    <w:rsid w:val="00EC63AE"/>
    <w:rsid w:val="00EC785C"/>
    <w:rsid w:val="00EC793F"/>
    <w:rsid w:val="00ED00F3"/>
    <w:rsid w:val="00ED1105"/>
    <w:rsid w:val="00ED11B9"/>
    <w:rsid w:val="00ED15DC"/>
    <w:rsid w:val="00ED3ACD"/>
    <w:rsid w:val="00ED3F3F"/>
    <w:rsid w:val="00ED4DA8"/>
    <w:rsid w:val="00ED560B"/>
    <w:rsid w:val="00ED677C"/>
    <w:rsid w:val="00ED6DFB"/>
    <w:rsid w:val="00EE055A"/>
    <w:rsid w:val="00EE0DE1"/>
    <w:rsid w:val="00EE11D1"/>
    <w:rsid w:val="00EE11F3"/>
    <w:rsid w:val="00EE14B7"/>
    <w:rsid w:val="00EE15B1"/>
    <w:rsid w:val="00EE334F"/>
    <w:rsid w:val="00EE36BE"/>
    <w:rsid w:val="00EE4644"/>
    <w:rsid w:val="00EE5E4C"/>
    <w:rsid w:val="00EE65CB"/>
    <w:rsid w:val="00EE7F67"/>
    <w:rsid w:val="00EF0A00"/>
    <w:rsid w:val="00EF130A"/>
    <w:rsid w:val="00EF1E3F"/>
    <w:rsid w:val="00EF256B"/>
    <w:rsid w:val="00EF27D2"/>
    <w:rsid w:val="00EF3523"/>
    <w:rsid w:val="00EF37EF"/>
    <w:rsid w:val="00EF3979"/>
    <w:rsid w:val="00EF40E5"/>
    <w:rsid w:val="00EF584B"/>
    <w:rsid w:val="00EF639D"/>
    <w:rsid w:val="00EF6AA2"/>
    <w:rsid w:val="00EF7AA5"/>
    <w:rsid w:val="00EF7EF6"/>
    <w:rsid w:val="00F005FB"/>
    <w:rsid w:val="00F00A91"/>
    <w:rsid w:val="00F00C04"/>
    <w:rsid w:val="00F00E3E"/>
    <w:rsid w:val="00F00F5A"/>
    <w:rsid w:val="00F016E2"/>
    <w:rsid w:val="00F01898"/>
    <w:rsid w:val="00F0251D"/>
    <w:rsid w:val="00F02798"/>
    <w:rsid w:val="00F03481"/>
    <w:rsid w:val="00F03D6F"/>
    <w:rsid w:val="00F04143"/>
    <w:rsid w:val="00F0562F"/>
    <w:rsid w:val="00F0567A"/>
    <w:rsid w:val="00F06B45"/>
    <w:rsid w:val="00F077A2"/>
    <w:rsid w:val="00F12042"/>
    <w:rsid w:val="00F124D9"/>
    <w:rsid w:val="00F133B6"/>
    <w:rsid w:val="00F1357C"/>
    <w:rsid w:val="00F13EB0"/>
    <w:rsid w:val="00F1436C"/>
    <w:rsid w:val="00F14E0A"/>
    <w:rsid w:val="00F14E4B"/>
    <w:rsid w:val="00F1520E"/>
    <w:rsid w:val="00F15BCC"/>
    <w:rsid w:val="00F1627F"/>
    <w:rsid w:val="00F17E85"/>
    <w:rsid w:val="00F21274"/>
    <w:rsid w:val="00F21CF6"/>
    <w:rsid w:val="00F22340"/>
    <w:rsid w:val="00F2258E"/>
    <w:rsid w:val="00F22E34"/>
    <w:rsid w:val="00F23AF6"/>
    <w:rsid w:val="00F243A0"/>
    <w:rsid w:val="00F24615"/>
    <w:rsid w:val="00F25048"/>
    <w:rsid w:val="00F25164"/>
    <w:rsid w:val="00F25634"/>
    <w:rsid w:val="00F25B94"/>
    <w:rsid w:val="00F26BD6"/>
    <w:rsid w:val="00F26F68"/>
    <w:rsid w:val="00F26FA9"/>
    <w:rsid w:val="00F30659"/>
    <w:rsid w:val="00F319A1"/>
    <w:rsid w:val="00F31E32"/>
    <w:rsid w:val="00F31F8A"/>
    <w:rsid w:val="00F32BEC"/>
    <w:rsid w:val="00F32FCC"/>
    <w:rsid w:val="00F3322E"/>
    <w:rsid w:val="00F336B0"/>
    <w:rsid w:val="00F339FF"/>
    <w:rsid w:val="00F33B0F"/>
    <w:rsid w:val="00F33D52"/>
    <w:rsid w:val="00F33D96"/>
    <w:rsid w:val="00F344ED"/>
    <w:rsid w:val="00F34936"/>
    <w:rsid w:val="00F35CFD"/>
    <w:rsid w:val="00F36C4D"/>
    <w:rsid w:val="00F37B6F"/>
    <w:rsid w:val="00F409E4"/>
    <w:rsid w:val="00F41216"/>
    <w:rsid w:val="00F427C4"/>
    <w:rsid w:val="00F43D21"/>
    <w:rsid w:val="00F43F8F"/>
    <w:rsid w:val="00F4412E"/>
    <w:rsid w:val="00F44303"/>
    <w:rsid w:val="00F45E97"/>
    <w:rsid w:val="00F46329"/>
    <w:rsid w:val="00F466C5"/>
    <w:rsid w:val="00F471AA"/>
    <w:rsid w:val="00F47563"/>
    <w:rsid w:val="00F47927"/>
    <w:rsid w:val="00F51AF8"/>
    <w:rsid w:val="00F544B0"/>
    <w:rsid w:val="00F54903"/>
    <w:rsid w:val="00F54C7A"/>
    <w:rsid w:val="00F55519"/>
    <w:rsid w:val="00F55A07"/>
    <w:rsid w:val="00F56B0E"/>
    <w:rsid w:val="00F57E72"/>
    <w:rsid w:val="00F61260"/>
    <w:rsid w:val="00F6245D"/>
    <w:rsid w:val="00F62A86"/>
    <w:rsid w:val="00F62CA0"/>
    <w:rsid w:val="00F62E13"/>
    <w:rsid w:val="00F63AB1"/>
    <w:rsid w:val="00F63B5E"/>
    <w:rsid w:val="00F63EC3"/>
    <w:rsid w:val="00F6545D"/>
    <w:rsid w:val="00F65521"/>
    <w:rsid w:val="00F65684"/>
    <w:rsid w:val="00F66165"/>
    <w:rsid w:val="00F67482"/>
    <w:rsid w:val="00F70D76"/>
    <w:rsid w:val="00F72381"/>
    <w:rsid w:val="00F7278F"/>
    <w:rsid w:val="00F72AF2"/>
    <w:rsid w:val="00F7415E"/>
    <w:rsid w:val="00F74D1C"/>
    <w:rsid w:val="00F75A4D"/>
    <w:rsid w:val="00F76860"/>
    <w:rsid w:val="00F76F46"/>
    <w:rsid w:val="00F7726B"/>
    <w:rsid w:val="00F7731E"/>
    <w:rsid w:val="00F77CAE"/>
    <w:rsid w:val="00F77ED1"/>
    <w:rsid w:val="00F77F0C"/>
    <w:rsid w:val="00F80D2B"/>
    <w:rsid w:val="00F80E79"/>
    <w:rsid w:val="00F817DB"/>
    <w:rsid w:val="00F82251"/>
    <w:rsid w:val="00F82F2C"/>
    <w:rsid w:val="00F83255"/>
    <w:rsid w:val="00F83823"/>
    <w:rsid w:val="00F84A3E"/>
    <w:rsid w:val="00F8568D"/>
    <w:rsid w:val="00F8571C"/>
    <w:rsid w:val="00F8660A"/>
    <w:rsid w:val="00F86A11"/>
    <w:rsid w:val="00F86D53"/>
    <w:rsid w:val="00F87EFE"/>
    <w:rsid w:val="00F90D3F"/>
    <w:rsid w:val="00F92899"/>
    <w:rsid w:val="00F9319C"/>
    <w:rsid w:val="00F93284"/>
    <w:rsid w:val="00F932B0"/>
    <w:rsid w:val="00F939E4"/>
    <w:rsid w:val="00F940A1"/>
    <w:rsid w:val="00F94868"/>
    <w:rsid w:val="00F94E78"/>
    <w:rsid w:val="00F94EB0"/>
    <w:rsid w:val="00F954DE"/>
    <w:rsid w:val="00F95873"/>
    <w:rsid w:val="00F95E40"/>
    <w:rsid w:val="00F979F7"/>
    <w:rsid w:val="00FA06AA"/>
    <w:rsid w:val="00FA070A"/>
    <w:rsid w:val="00FA172B"/>
    <w:rsid w:val="00FA38BF"/>
    <w:rsid w:val="00FA3B85"/>
    <w:rsid w:val="00FA4B2C"/>
    <w:rsid w:val="00FA5666"/>
    <w:rsid w:val="00FA5B66"/>
    <w:rsid w:val="00FA6622"/>
    <w:rsid w:val="00FA6BB1"/>
    <w:rsid w:val="00FA70D4"/>
    <w:rsid w:val="00FA715A"/>
    <w:rsid w:val="00FA737D"/>
    <w:rsid w:val="00FA772E"/>
    <w:rsid w:val="00FA7801"/>
    <w:rsid w:val="00FA7B11"/>
    <w:rsid w:val="00FB08A7"/>
    <w:rsid w:val="00FB092F"/>
    <w:rsid w:val="00FB1157"/>
    <w:rsid w:val="00FB1B00"/>
    <w:rsid w:val="00FB1F8E"/>
    <w:rsid w:val="00FB22E9"/>
    <w:rsid w:val="00FB2327"/>
    <w:rsid w:val="00FB2B45"/>
    <w:rsid w:val="00FB2CC0"/>
    <w:rsid w:val="00FB5DA9"/>
    <w:rsid w:val="00FB6072"/>
    <w:rsid w:val="00FB6CEF"/>
    <w:rsid w:val="00FB72D9"/>
    <w:rsid w:val="00FB751A"/>
    <w:rsid w:val="00FB776D"/>
    <w:rsid w:val="00FB7F66"/>
    <w:rsid w:val="00FC0098"/>
    <w:rsid w:val="00FC0D9E"/>
    <w:rsid w:val="00FC120B"/>
    <w:rsid w:val="00FC1932"/>
    <w:rsid w:val="00FC1AA7"/>
    <w:rsid w:val="00FC3D09"/>
    <w:rsid w:val="00FC4F56"/>
    <w:rsid w:val="00FC5C88"/>
    <w:rsid w:val="00FC70C3"/>
    <w:rsid w:val="00FC7151"/>
    <w:rsid w:val="00FC733B"/>
    <w:rsid w:val="00FD01A5"/>
    <w:rsid w:val="00FD0EF1"/>
    <w:rsid w:val="00FD1E3F"/>
    <w:rsid w:val="00FD2AE5"/>
    <w:rsid w:val="00FD2C7E"/>
    <w:rsid w:val="00FD4A16"/>
    <w:rsid w:val="00FD4F28"/>
    <w:rsid w:val="00FD525D"/>
    <w:rsid w:val="00FD6791"/>
    <w:rsid w:val="00FD75AA"/>
    <w:rsid w:val="00FD76CE"/>
    <w:rsid w:val="00FE0F9F"/>
    <w:rsid w:val="00FE128C"/>
    <w:rsid w:val="00FE160B"/>
    <w:rsid w:val="00FE239E"/>
    <w:rsid w:val="00FE262D"/>
    <w:rsid w:val="00FE2D2D"/>
    <w:rsid w:val="00FE2EC4"/>
    <w:rsid w:val="00FE4E1F"/>
    <w:rsid w:val="00FE539E"/>
    <w:rsid w:val="00FE5926"/>
    <w:rsid w:val="00FE60C5"/>
    <w:rsid w:val="00FE693D"/>
    <w:rsid w:val="00FE7641"/>
    <w:rsid w:val="00FE7998"/>
    <w:rsid w:val="00FE79A6"/>
    <w:rsid w:val="00FF0091"/>
    <w:rsid w:val="00FF0F33"/>
    <w:rsid w:val="00FF113E"/>
    <w:rsid w:val="00FF1445"/>
    <w:rsid w:val="00FF2683"/>
    <w:rsid w:val="00FF45C8"/>
    <w:rsid w:val="00FF4A97"/>
    <w:rsid w:val="00FF4B9D"/>
    <w:rsid w:val="00FF5ACE"/>
    <w:rsid w:val="00FF5B3E"/>
    <w:rsid w:val="00FF5BBD"/>
    <w:rsid w:val="00FF60B6"/>
    <w:rsid w:val="00FF71E3"/>
    <w:rsid w:val="00FF7BD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A6E6D40"/>
  <w15:docId w15:val="{73DF96F9-6129-4088-BB70-A0A19B71E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36673"/>
    <w:pPr>
      <w:spacing w:after="200" w:line="276" w:lineRule="auto"/>
    </w:pPr>
    <w:rPr>
      <w:rFonts w:ascii="Calibri" w:eastAsia="MS Mincho" w:hAnsi="Calibri" w:cs="Arial"/>
      <w:lang w:eastAsia="ja-JP"/>
    </w:rPr>
  </w:style>
  <w:style w:type="paragraph" w:styleId="Heading1">
    <w:name w:val="heading 1"/>
    <w:basedOn w:val="Normal"/>
    <w:next w:val="Normal"/>
    <w:link w:val="Heading1Char"/>
    <w:uiPriority w:val="9"/>
    <w:qFormat/>
    <w:rsid w:val="00A36673"/>
    <w:pPr>
      <w:keepNext/>
      <w:keepLines/>
      <w:spacing w:after="0" w:line="240" w:lineRule="auto"/>
      <w:outlineLvl w:val="0"/>
    </w:pPr>
    <w:rPr>
      <w:rFonts w:ascii="B Nazanin" w:eastAsia="Times New Roman" w:hAnsi="B Nazani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6673"/>
    <w:rPr>
      <w:rFonts w:ascii="B Nazanin" w:eastAsia="Times New Roman" w:hAnsi="B Nazanin" w:cs="Times New Roman"/>
      <w:b/>
      <w:bCs/>
      <w:sz w:val="28"/>
      <w:szCs w:val="28"/>
      <w:lang w:eastAsia="ja-JP"/>
    </w:rPr>
  </w:style>
  <w:style w:type="paragraph" w:customStyle="1" w:styleId="msolistparagraph0">
    <w:name w:val="msolistparagraph"/>
    <w:basedOn w:val="Normal"/>
    <w:link w:val="msolistparagraphChar"/>
    <w:rsid w:val="00A36673"/>
    <w:pPr>
      <w:ind w:left="720"/>
      <w:contextualSpacing/>
    </w:pPr>
  </w:style>
  <w:style w:type="paragraph" w:styleId="Header">
    <w:name w:val="header"/>
    <w:basedOn w:val="Normal"/>
    <w:link w:val="HeaderChar"/>
    <w:uiPriority w:val="99"/>
    <w:rsid w:val="00A36673"/>
    <w:pPr>
      <w:tabs>
        <w:tab w:val="center" w:pos="4680"/>
        <w:tab w:val="right" w:pos="9360"/>
      </w:tabs>
    </w:pPr>
  </w:style>
  <w:style w:type="character" w:customStyle="1" w:styleId="HeaderChar">
    <w:name w:val="Header Char"/>
    <w:basedOn w:val="DefaultParagraphFont"/>
    <w:link w:val="Header"/>
    <w:uiPriority w:val="99"/>
    <w:rsid w:val="00A36673"/>
    <w:rPr>
      <w:rFonts w:ascii="Calibri" w:eastAsia="MS Mincho" w:hAnsi="Calibri" w:cs="Arial"/>
      <w:lang w:eastAsia="ja-JP"/>
    </w:rPr>
  </w:style>
  <w:style w:type="paragraph" w:styleId="Footer">
    <w:name w:val="footer"/>
    <w:basedOn w:val="Normal"/>
    <w:link w:val="FooterChar"/>
    <w:uiPriority w:val="99"/>
    <w:rsid w:val="00A36673"/>
    <w:pPr>
      <w:tabs>
        <w:tab w:val="center" w:pos="4680"/>
        <w:tab w:val="right" w:pos="9360"/>
      </w:tabs>
    </w:pPr>
  </w:style>
  <w:style w:type="character" w:customStyle="1" w:styleId="FooterChar">
    <w:name w:val="Footer Char"/>
    <w:basedOn w:val="DefaultParagraphFont"/>
    <w:link w:val="Footer"/>
    <w:uiPriority w:val="99"/>
    <w:rsid w:val="00A36673"/>
    <w:rPr>
      <w:rFonts w:ascii="Calibri" w:eastAsia="MS Mincho" w:hAnsi="Calibri" w:cs="Arial"/>
      <w:lang w:eastAsia="ja-JP"/>
    </w:rPr>
  </w:style>
  <w:style w:type="table" w:styleId="TableGrid">
    <w:name w:val="Table Grid"/>
    <w:basedOn w:val="TableNormal"/>
    <w:rsid w:val="00A36673"/>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36673"/>
    <w:rPr>
      <w:color w:val="0000FF"/>
      <w:u w:val="single"/>
    </w:rPr>
  </w:style>
  <w:style w:type="paragraph" w:styleId="ListParagraph">
    <w:name w:val="List Paragraph"/>
    <w:basedOn w:val="Normal"/>
    <w:link w:val="ListParagraphChar"/>
    <w:uiPriority w:val="34"/>
    <w:qFormat/>
    <w:rsid w:val="00A36673"/>
    <w:pPr>
      <w:ind w:left="720"/>
      <w:contextualSpacing/>
    </w:pPr>
  </w:style>
  <w:style w:type="character" w:styleId="CommentReference">
    <w:name w:val="annotation reference"/>
    <w:rsid w:val="00A36673"/>
    <w:rPr>
      <w:sz w:val="16"/>
      <w:szCs w:val="16"/>
    </w:rPr>
  </w:style>
  <w:style w:type="paragraph" w:styleId="CommentText">
    <w:name w:val="annotation text"/>
    <w:basedOn w:val="Normal"/>
    <w:link w:val="CommentTextChar"/>
    <w:rsid w:val="00A36673"/>
    <w:pPr>
      <w:spacing w:line="240" w:lineRule="auto"/>
    </w:pPr>
    <w:rPr>
      <w:sz w:val="20"/>
      <w:szCs w:val="20"/>
    </w:rPr>
  </w:style>
  <w:style w:type="character" w:customStyle="1" w:styleId="CommentTextChar">
    <w:name w:val="Comment Text Char"/>
    <w:basedOn w:val="DefaultParagraphFont"/>
    <w:link w:val="CommentText"/>
    <w:rsid w:val="00A36673"/>
    <w:rPr>
      <w:rFonts w:ascii="Calibri" w:eastAsia="MS Mincho" w:hAnsi="Calibri" w:cs="Arial"/>
      <w:sz w:val="20"/>
      <w:szCs w:val="20"/>
      <w:lang w:eastAsia="ja-JP"/>
    </w:rPr>
  </w:style>
  <w:style w:type="paragraph" w:styleId="CommentSubject">
    <w:name w:val="annotation subject"/>
    <w:basedOn w:val="CommentText"/>
    <w:next w:val="CommentText"/>
    <w:link w:val="CommentSubjectChar"/>
    <w:rsid w:val="00A36673"/>
    <w:rPr>
      <w:b/>
      <w:bCs/>
    </w:rPr>
  </w:style>
  <w:style w:type="character" w:customStyle="1" w:styleId="CommentSubjectChar">
    <w:name w:val="Comment Subject Char"/>
    <w:basedOn w:val="CommentTextChar"/>
    <w:link w:val="CommentSubject"/>
    <w:rsid w:val="00A36673"/>
    <w:rPr>
      <w:rFonts w:ascii="Calibri" w:eastAsia="MS Mincho" w:hAnsi="Calibri" w:cs="Arial"/>
      <w:b/>
      <w:bCs/>
      <w:sz w:val="20"/>
      <w:szCs w:val="20"/>
      <w:lang w:eastAsia="ja-JP"/>
    </w:rPr>
  </w:style>
  <w:style w:type="paragraph" w:styleId="BalloonText">
    <w:name w:val="Balloon Text"/>
    <w:basedOn w:val="Normal"/>
    <w:link w:val="BalloonTextChar"/>
    <w:rsid w:val="00A36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A36673"/>
    <w:rPr>
      <w:rFonts w:ascii="Tahoma" w:eastAsia="MS Mincho" w:hAnsi="Tahoma" w:cs="Tahoma"/>
      <w:sz w:val="16"/>
      <w:szCs w:val="16"/>
      <w:lang w:eastAsia="ja-JP"/>
    </w:rPr>
  </w:style>
  <w:style w:type="paragraph" w:styleId="FootnoteText">
    <w:name w:val="footnote text"/>
    <w:basedOn w:val="Normal"/>
    <w:link w:val="FootnoteTextChar"/>
    <w:rsid w:val="00A36673"/>
    <w:pPr>
      <w:spacing w:after="0" w:line="240" w:lineRule="auto"/>
    </w:pPr>
    <w:rPr>
      <w:sz w:val="20"/>
      <w:szCs w:val="20"/>
    </w:rPr>
  </w:style>
  <w:style w:type="character" w:customStyle="1" w:styleId="FootnoteTextChar">
    <w:name w:val="Footnote Text Char"/>
    <w:basedOn w:val="DefaultParagraphFont"/>
    <w:link w:val="FootnoteText"/>
    <w:rsid w:val="00A36673"/>
    <w:rPr>
      <w:rFonts w:ascii="Calibri" w:eastAsia="MS Mincho" w:hAnsi="Calibri" w:cs="Arial"/>
      <w:sz w:val="20"/>
      <w:szCs w:val="20"/>
      <w:lang w:eastAsia="ja-JP"/>
    </w:rPr>
  </w:style>
  <w:style w:type="character" w:styleId="FootnoteReference">
    <w:name w:val="footnote reference"/>
    <w:uiPriority w:val="99"/>
    <w:rsid w:val="00A36673"/>
    <w:rPr>
      <w:vertAlign w:val="superscript"/>
    </w:rPr>
  </w:style>
  <w:style w:type="table" w:customStyle="1" w:styleId="TableGrid1">
    <w:name w:val="Table Grid1"/>
    <w:basedOn w:val="TableNormal"/>
    <w:next w:val="TableGrid"/>
    <w:uiPriority w:val="59"/>
    <w:rsid w:val="00A3667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rsid w:val="00A3667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rsid w:val="00A36673"/>
    <w:rPr>
      <w:rFonts w:ascii="Tahoma" w:eastAsia="MS Mincho" w:hAnsi="Tahoma" w:cs="Tahoma"/>
      <w:sz w:val="16"/>
      <w:szCs w:val="16"/>
      <w:lang w:eastAsia="ja-JP"/>
    </w:rPr>
  </w:style>
  <w:style w:type="paragraph" w:customStyle="1" w:styleId="Text">
    <w:name w:val="Text"/>
    <w:basedOn w:val="Normal"/>
    <w:link w:val="TextChar"/>
    <w:rsid w:val="00A36673"/>
    <w:pPr>
      <w:bidi/>
      <w:spacing w:after="0" w:line="240" w:lineRule="auto"/>
      <w:ind w:firstLine="340"/>
      <w:jc w:val="lowKashida"/>
    </w:pPr>
    <w:rPr>
      <w:rFonts w:ascii="Times New Roman" w:eastAsia="Times New Roman" w:hAnsi="Times New Roman" w:cs="Nazanin"/>
      <w:sz w:val="20"/>
      <w:lang w:eastAsia="en-US" w:bidi="fa-IR"/>
    </w:rPr>
  </w:style>
  <w:style w:type="character" w:customStyle="1" w:styleId="TextChar">
    <w:name w:val="Text Char"/>
    <w:link w:val="Text"/>
    <w:rsid w:val="00A36673"/>
    <w:rPr>
      <w:rFonts w:ascii="Times New Roman" w:eastAsia="Times New Roman" w:hAnsi="Times New Roman" w:cs="Nazanin"/>
      <w:sz w:val="20"/>
      <w:lang w:bidi="fa-IR"/>
    </w:rPr>
  </w:style>
  <w:style w:type="character" w:customStyle="1" w:styleId="trectitle1">
    <w:name w:val="trectitle1"/>
    <w:rsid w:val="00A36673"/>
    <w:rPr>
      <w:b/>
      <w:bCs/>
    </w:rPr>
  </w:style>
  <w:style w:type="paragraph" w:customStyle="1" w:styleId="1">
    <w:name w:val="عنوان سطح 1"/>
    <w:basedOn w:val="Normal"/>
    <w:link w:val="1Char"/>
    <w:qFormat/>
    <w:rsid w:val="00A36673"/>
    <w:pPr>
      <w:numPr>
        <w:numId w:val="2"/>
      </w:numPr>
      <w:bidi/>
      <w:spacing w:before="200" w:after="0" w:line="240" w:lineRule="auto"/>
      <w:contextualSpacing/>
      <w:jc w:val="both"/>
    </w:pPr>
    <w:rPr>
      <w:rFonts w:ascii="Times New Roman" w:eastAsia="Times New Roman" w:hAnsi="Times New Roman" w:cs="B Nazanin"/>
      <w:b/>
      <w:bCs/>
      <w:sz w:val="18"/>
      <w:szCs w:val="20"/>
      <w:lang w:bidi="fa-IR"/>
    </w:rPr>
  </w:style>
  <w:style w:type="paragraph" w:customStyle="1" w:styleId="23">
    <w:name w:val="عنوان سطح 2 و 3"/>
    <w:basedOn w:val="Normal"/>
    <w:link w:val="23Char"/>
    <w:qFormat/>
    <w:rsid w:val="00A36673"/>
    <w:pPr>
      <w:bidi/>
      <w:spacing w:before="200" w:after="0" w:line="240" w:lineRule="auto"/>
      <w:contextualSpacing/>
      <w:jc w:val="both"/>
      <w:outlineLvl w:val="0"/>
    </w:pPr>
    <w:rPr>
      <w:rFonts w:ascii="Times New Roman" w:eastAsia="Times New Roman" w:hAnsi="Times New Roman" w:cs="B Nazanin"/>
      <w:b/>
      <w:bCs/>
      <w:sz w:val="16"/>
      <w:szCs w:val="18"/>
      <w:lang w:bidi="fa-IR"/>
    </w:rPr>
  </w:style>
  <w:style w:type="character" w:customStyle="1" w:styleId="1Char">
    <w:name w:val="عنوان سطح 1 Char"/>
    <w:link w:val="1"/>
    <w:rsid w:val="00A36673"/>
    <w:rPr>
      <w:rFonts w:ascii="Times New Roman" w:eastAsia="Times New Roman" w:hAnsi="Times New Roman" w:cs="B Nazanin"/>
      <w:b/>
      <w:bCs/>
      <w:sz w:val="18"/>
      <w:szCs w:val="20"/>
      <w:lang w:eastAsia="ja-JP" w:bidi="fa-IR"/>
    </w:rPr>
  </w:style>
  <w:style w:type="paragraph" w:customStyle="1" w:styleId="a">
    <w:name w:val="متن اصلی"/>
    <w:basedOn w:val="Normal"/>
    <w:link w:val="Char"/>
    <w:qFormat/>
    <w:rsid w:val="00A36673"/>
    <w:pPr>
      <w:bidi/>
      <w:spacing w:after="0" w:line="240" w:lineRule="auto"/>
      <w:ind w:firstLine="284"/>
      <w:jc w:val="both"/>
    </w:pPr>
    <w:rPr>
      <w:rFonts w:ascii="Times New Roman" w:eastAsia="Times New Roman" w:hAnsi="Times New Roman" w:cs="B Nazanin"/>
      <w:sz w:val="18"/>
      <w:szCs w:val="20"/>
      <w:lang w:bidi="fa-IR"/>
    </w:rPr>
  </w:style>
  <w:style w:type="character" w:customStyle="1" w:styleId="23Char">
    <w:name w:val="عنوان سطح 2 و 3 Char"/>
    <w:link w:val="23"/>
    <w:rsid w:val="00A36673"/>
    <w:rPr>
      <w:rFonts w:ascii="Times New Roman" w:eastAsia="Times New Roman" w:hAnsi="Times New Roman" w:cs="B Nazanin"/>
      <w:b/>
      <w:bCs/>
      <w:sz w:val="16"/>
      <w:szCs w:val="18"/>
      <w:lang w:eastAsia="ja-JP" w:bidi="fa-IR"/>
    </w:rPr>
  </w:style>
  <w:style w:type="paragraph" w:customStyle="1" w:styleId="a0">
    <w:name w:val="عنوان شکل‏ و جدول‏"/>
    <w:basedOn w:val="Normal"/>
    <w:link w:val="Char0"/>
    <w:rsid w:val="00A36673"/>
    <w:pPr>
      <w:bidi/>
      <w:spacing w:after="0" w:line="240" w:lineRule="auto"/>
      <w:jc w:val="center"/>
    </w:pPr>
  </w:style>
  <w:style w:type="character" w:customStyle="1" w:styleId="Char">
    <w:name w:val="متن اصلی Char"/>
    <w:link w:val="a"/>
    <w:rsid w:val="00A36673"/>
    <w:rPr>
      <w:rFonts w:ascii="Times New Roman" w:eastAsia="Times New Roman" w:hAnsi="Times New Roman" w:cs="B Nazanin"/>
      <w:sz w:val="18"/>
      <w:szCs w:val="20"/>
      <w:lang w:eastAsia="ja-JP" w:bidi="fa-IR"/>
    </w:rPr>
  </w:style>
  <w:style w:type="paragraph" w:customStyle="1" w:styleId="a1">
    <w:name w:val="عنوان شکل و جدول"/>
    <w:basedOn w:val="Normal"/>
    <w:link w:val="Char1"/>
    <w:rsid w:val="00A36673"/>
    <w:pPr>
      <w:bidi/>
      <w:spacing w:after="0" w:line="240" w:lineRule="auto"/>
      <w:jc w:val="center"/>
    </w:pPr>
    <w:rPr>
      <w:rFonts w:cs="B Nazanin"/>
      <w:sz w:val="14"/>
      <w:szCs w:val="18"/>
    </w:rPr>
  </w:style>
  <w:style w:type="character" w:customStyle="1" w:styleId="Char0">
    <w:name w:val="عنوان شکل‏ و جدول‏ Char"/>
    <w:link w:val="a0"/>
    <w:rsid w:val="00A36673"/>
    <w:rPr>
      <w:rFonts w:ascii="Calibri" w:eastAsia="MS Mincho" w:hAnsi="Calibri" w:cs="Arial"/>
      <w:lang w:eastAsia="ja-JP"/>
    </w:rPr>
  </w:style>
  <w:style w:type="paragraph" w:customStyle="1" w:styleId="a2">
    <w:name w:val="چکیده"/>
    <w:basedOn w:val="Normal"/>
    <w:link w:val="Char2"/>
    <w:qFormat/>
    <w:rsid w:val="00A36673"/>
    <w:pPr>
      <w:bidi/>
      <w:spacing w:after="0" w:line="240" w:lineRule="auto"/>
      <w:jc w:val="both"/>
    </w:pPr>
    <w:rPr>
      <w:rFonts w:ascii="Times New Roman" w:eastAsia="Times New Roman" w:hAnsi="Times New Roman" w:cs="B Nazanin"/>
      <w:sz w:val="16"/>
      <w:szCs w:val="18"/>
    </w:rPr>
  </w:style>
  <w:style w:type="character" w:customStyle="1" w:styleId="Char1">
    <w:name w:val="عنوان شکل و جدول Char"/>
    <w:link w:val="a1"/>
    <w:rsid w:val="00A36673"/>
    <w:rPr>
      <w:rFonts w:ascii="Calibri" w:eastAsia="MS Mincho" w:hAnsi="Calibri" w:cs="B Nazanin"/>
      <w:sz w:val="14"/>
      <w:szCs w:val="18"/>
      <w:lang w:eastAsia="ja-JP"/>
    </w:rPr>
  </w:style>
  <w:style w:type="paragraph" w:customStyle="1" w:styleId="a3">
    <w:name w:val="کلید واژگان فارسی"/>
    <w:basedOn w:val="Normal"/>
    <w:link w:val="Char3"/>
    <w:rsid w:val="00A36673"/>
    <w:pPr>
      <w:bidi/>
      <w:spacing w:line="240" w:lineRule="auto"/>
      <w:contextualSpacing/>
      <w:jc w:val="both"/>
    </w:pPr>
  </w:style>
  <w:style w:type="character" w:customStyle="1" w:styleId="Char2">
    <w:name w:val="چکیده Char"/>
    <w:link w:val="a2"/>
    <w:rsid w:val="00A36673"/>
    <w:rPr>
      <w:rFonts w:ascii="Times New Roman" w:eastAsia="Times New Roman" w:hAnsi="Times New Roman" w:cs="B Nazanin"/>
      <w:sz w:val="16"/>
      <w:szCs w:val="18"/>
      <w:lang w:eastAsia="ja-JP"/>
    </w:rPr>
  </w:style>
  <w:style w:type="paragraph" w:customStyle="1" w:styleId="Abstract">
    <w:name w:val="Abstract"/>
    <w:basedOn w:val="Normal"/>
    <w:link w:val="AbstractChar"/>
    <w:qFormat/>
    <w:rsid w:val="00A36673"/>
    <w:pPr>
      <w:spacing w:after="0" w:line="240" w:lineRule="auto"/>
      <w:jc w:val="both"/>
    </w:pPr>
    <w:rPr>
      <w:rFonts w:ascii="Times New Roman" w:eastAsia="Times New Roman" w:hAnsi="Times New Roman" w:cs="B Nazanin"/>
      <w:sz w:val="16"/>
      <w:szCs w:val="16"/>
    </w:rPr>
  </w:style>
  <w:style w:type="character" w:customStyle="1" w:styleId="Char3">
    <w:name w:val="کلید واژگان فارسی Char"/>
    <w:link w:val="a3"/>
    <w:rsid w:val="00A36673"/>
    <w:rPr>
      <w:rFonts w:ascii="Calibri" w:eastAsia="MS Mincho" w:hAnsi="Calibri" w:cs="Arial"/>
      <w:lang w:eastAsia="ja-JP"/>
    </w:rPr>
  </w:style>
  <w:style w:type="paragraph" w:customStyle="1" w:styleId="Keywords">
    <w:name w:val="Keywords"/>
    <w:basedOn w:val="Normal"/>
    <w:link w:val="KeywordsChar"/>
    <w:qFormat/>
    <w:rsid w:val="00A36673"/>
    <w:pPr>
      <w:spacing w:after="0" w:line="240" w:lineRule="auto"/>
    </w:pPr>
    <w:rPr>
      <w:rFonts w:ascii="Times New Roman" w:eastAsia="Times New Roman" w:hAnsi="Times New Roman" w:cs="B Nazanin"/>
      <w:bCs/>
      <w:sz w:val="15"/>
      <w:szCs w:val="15"/>
    </w:rPr>
  </w:style>
  <w:style w:type="character" w:customStyle="1" w:styleId="AbstractChar">
    <w:name w:val="Abstract Char"/>
    <w:link w:val="Abstract"/>
    <w:rsid w:val="00A36673"/>
    <w:rPr>
      <w:rFonts w:ascii="Times New Roman" w:eastAsia="Times New Roman" w:hAnsi="Times New Roman" w:cs="B Nazanin"/>
      <w:sz w:val="16"/>
      <w:szCs w:val="16"/>
      <w:lang w:eastAsia="ja-JP"/>
    </w:rPr>
  </w:style>
  <w:style w:type="character" w:customStyle="1" w:styleId="KeywordsChar">
    <w:name w:val="Keywords Char"/>
    <w:link w:val="Keywords"/>
    <w:rsid w:val="00A36673"/>
    <w:rPr>
      <w:rFonts w:ascii="Times New Roman" w:eastAsia="Times New Roman" w:hAnsi="Times New Roman" w:cs="B Nazanin"/>
      <w:bCs/>
      <w:sz w:val="15"/>
      <w:szCs w:val="15"/>
      <w:lang w:eastAsia="ja-JP"/>
    </w:rPr>
  </w:style>
  <w:style w:type="paragraph" w:customStyle="1" w:styleId="a4">
    <w:name w:val="عنوان"/>
    <w:basedOn w:val="Normal"/>
    <w:link w:val="Char4"/>
    <w:qFormat/>
    <w:rsid w:val="00A36673"/>
    <w:pPr>
      <w:bidi/>
      <w:spacing w:after="240" w:line="240" w:lineRule="auto"/>
      <w:jc w:val="center"/>
      <w:outlineLvl w:val="0"/>
    </w:pPr>
    <w:rPr>
      <w:rFonts w:ascii="Times New Roman" w:eastAsia="Times New Roman" w:hAnsi="Times New Roman" w:cs="B Nazanin"/>
      <w:b/>
      <w:bCs/>
      <w:sz w:val="27"/>
      <w:szCs w:val="31"/>
    </w:rPr>
  </w:style>
  <w:style w:type="paragraph" w:customStyle="1" w:styleId="a5">
    <w:name w:val="نویسندگان"/>
    <w:basedOn w:val="Normal"/>
    <w:link w:val="Char5"/>
    <w:qFormat/>
    <w:rsid w:val="00A36673"/>
    <w:pPr>
      <w:bidi/>
      <w:spacing w:line="240" w:lineRule="auto"/>
      <w:jc w:val="center"/>
    </w:pPr>
    <w:rPr>
      <w:rFonts w:ascii="Times New Roman" w:eastAsia="Times New Roman" w:hAnsi="Times New Roman" w:cs="B Nazanin"/>
      <w:b/>
      <w:bCs/>
      <w:sz w:val="25"/>
      <w:szCs w:val="25"/>
    </w:rPr>
  </w:style>
  <w:style w:type="character" w:customStyle="1" w:styleId="Char4">
    <w:name w:val="عنوان Char"/>
    <w:link w:val="a4"/>
    <w:rsid w:val="00A36673"/>
    <w:rPr>
      <w:rFonts w:ascii="Times New Roman" w:eastAsia="Times New Roman" w:hAnsi="Times New Roman" w:cs="B Nazanin"/>
      <w:b/>
      <w:bCs/>
      <w:sz w:val="27"/>
      <w:szCs w:val="31"/>
      <w:lang w:eastAsia="ja-JP"/>
    </w:rPr>
  </w:style>
  <w:style w:type="paragraph" w:customStyle="1" w:styleId="a6">
    <w:name w:val="مشخصات نویسندگان"/>
    <w:basedOn w:val="msolistparagraph0"/>
    <w:link w:val="Char6"/>
    <w:qFormat/>
    <w:rsid w:val="00A36673"/>
    <w:pPr>
      <w:bidi/>
      <w:spacing w:after="0" w:line="240" w:lineRule="auto"/>
      <w:ind w:left="0"/>
      <w:jc w:val="center"/>
    </w:pPr>
    <w:rPr>
      <w:rFonts w:ascii="Times New Roman" w:eastAsia="Times New Roman" w:hAnsi="Times New Roman" w:cs="B Nazanin"/>
      <w:sz w:val="15"/>
      <w:szCs w:val="17"/>
    </w:rPr>
  </w:style>
  <w:style w:type="character" w:customStyle="1" w:styleId="Char5">
    <w:name w:val="نویسندگان Char"/>
    <w:link w:val="a5"/>
    <w:rsid w:val="00A36673"/>
    <w:rPr>
      <w:rFonts w:ascii="Times New Roman" w:eastAsia="Times New Roman" w:hAnsi="Times New Roman" w:cs="B Nazanin"/>
      <w:b/>
      <w:bCs/>
      <w:sz w:val="25"/>
      <w:szCs w:val="25"/>
      <w:lang w:eastAsia="ja-JP"/>
    </w:rPr>
  </w:style>
  <w:style w:type="paragraph" w:customStyle="1" w:styleId="EnglishTitle">
    <w:name w:val="English Title"/>
    <w:basedOn w:val="Normal"/>
    <w:link w:val="EnglishTitleChar"/>
    <w:qFormat/>
    <w:rsid w:val="00A36673"/>
    <w:pPr>
      <w:spacing w:after="240" w:line="240" w:lineRule="auto"/>
      <w:jc w:val="center"/>
      <w:outlineLvl w:val="0"/>
    </w:pPr>
    <w:rPr>
      <w:rFonts w:ascii="Times New Roman" w:eastAsia="Times New Roman" w:hAnsi="Times New Roman" w:cs="B Nazanin"/>
      <w:b/>
      <w:bCs/>
      <w:sz w:val="28"/>
      <w:szCs w:val="28"/>
    </w:rPr>
  </w:style>
  <w:style w:type="character" w:customStyle="1" w:styleId="msolistparagraphChar">
    <w:name w:val="msolistparagraph Char"/>
    <w:link w:val="msolistparagraph0"/>
    <w:rsid w:val="00A36673"/>
    <w:rPr>
      <w:rFonts w:ascii="Calibri" w:eastAsia="MS Mincho" w:hAnsi="Calibri" w:cs="Arial"/>
      <w:lang w:eastAsia="ja-JP"/>
    </w:rPr>
  </w:style>
  <w:style w:type="character" w:customStyle="1" w:styleId="Char6">
    <w:name w:val="مشخصات نویسندگان Char"/>
    <w:link w:val="a6"/>
    <w:rsid w:val="00A36673"/>
    <w:rPr>
      <w:rFonts w:ascii="Times New Roman" w:eastAsia="Times New Roman" w:hAnsi="Times New Roman" w:cs="B Nazanin"/>
      <w:sz w:val="15"/>
      <w:szCs w:val="17"/>
      <w:lang w:eastAsia="ja-JP"/>
    </w:rPr>
  </w:style>
  <w:style w:type="paragraph" w:customStyle="1" w:styleId="a7">
    <w:name w:val="نویسندگان انگلیسی"/>
    <w:basedOn w:val="AuthorsEn"/>
    <w:link w:val="Char7"/>
    <w:rsid w:val="00A36673"/>
  </w:style>
  <w:style w:type="character" w:customStyle="1" w:styleId="EnglishTitleChar">
    <w:name w:val="English Title Char"/>
    <w:link w:val="EnglishTitle"/>
    <w:rsid w:val="00A36673"/>
    <w:rPr>
      <w:rFonts w:ascii="Times New Roman" w:eastAsia="Times New Roman" w:hAnsi="Times New Roman" w:cs="B Nazanin"/>
      <w:b/>
      <w:bCs/>
      <w:sz w:val="28"/>
      <w:szCs w:val="28"/>
      <w:lang w:eastAsia="ja-JP"/>
    </w:rPr>
  </w:style>
  <w:style w:type="paragraph" w:customStyle="1" w:styleId="Authors">
    <w:name w:val="Authors"/>
    <w:basedOn w:val="AuthorsEn"/>
    <w:link w:val="AuthorsChar"/>
    <w:qFormat/>
    <w:rsid w:val="00A36673"/>
    <w:rPr>
      <w:rFonts w:ascii="Times New Roman" w:hAnsi="Times New Roman"/>
    </w:rPr>
  </w:style>
  <w:style w:type="character" w:customStyle="1" w:styleId="Char7">
    <w:name w:val="نویسندگان انگلیسی Char"/>
    <w:link w:val="a7"/>
    <w:rsid w:val="00A36673"/>
    <w:rPr>
      <w:rFonts w:ascii="Cambria" w:eastAsia="MS Mincho" w:hAnsi="Cambria" w:cs="Arial"/>
      <w:b/>
      <w:bCs/>
      <w:lang w:eastAsia="ja-JP"/>
    </w:rPr>
  </w:style>
  <w:style w:type="paragraph" w:styleId="Bibliography">
    <w:name w:val="Bibliography"/>
    <w:basedOn w:val="Normal"/>
    <w:next w:val="Normal"/>
    <w:uiPriority w:val="37"/>
    <w:unhideWhenUsed/>
    <w:rsid w:val="00A36673"/>
  </w:style>
  <w:style w:type="character" w:styleId="PlaceholderText">
    <w:name w:val="Placeholder Text"/>
    <w:uiPriority w:val="99"/>
    <w:semiHidden/>
    <w:rsid w:val="00A36673"/>
    <w:rPr>
      <w:color w:val="808080"/>
    </w:rPr>
  </w:style>
  <w:style w:type="paragraph" w:customStyle="1" w:styleId="SubTitle">
    <w:name w:val="Sub Title"/>
    <w:basedOn w:val="FootnoteText"/>
    <w:link w:val="SubTitleChar"/>
    <w:qFormat/>
    <w:rsid w:val="00A36673"/>
    <w:rPr>
      <w:rFonts w:ascii="Times New Roman" w:hAnsi="Times New Roman"/>
      <w:sz w:val="13"/>
      <w:szCs w:val="13"/>
    </w:rPr>
  </w:style>
  <w:style w:type="character" w:customStyle="1" w:styleId="SubTitleChar">
    <w:name w:val="Sub Title Char"/>
    <w:link w:val="SubTitle"/>
    <w:rsid w:val="00A36673"/>
    <w:rPr>
      <w:rFonts w:ascii="Times New Roman" w:eastAsia="MS Mincho" w:hAnsi="Times New Roman" w:cs="Arial"/>
      <w:sz w:val="13"/>
      <w:szCs w:val="13"/>
      <w:lang w:eastAsia="ja-JP"/>
    </w:rPr>
  </w:style>
  <w:style w:type="paragraph" w:customStyle="1" w:styleId="a8">
    <w:name w:val="عنوان چکیده"/>
    <w:basedOn w:val="Normal"/>
    <w:link w:val="Char8"/>
    <w:qFormat/>
    <w:rsid w:val="00A36673"/>
    <w:pPr>
      <w:bidi/>
      <w:spacing w:after="0" w:line="240" w:lineRule="auto"/>
      <w:jc w:val="both"/>
    </w:pPr>
    <w:rPr>
      <w:rFonts w:ascii="Times New Roman" w:eastAsia="Times New Roman" w:hAnsi="Times New Roman" w:cs="B Nazanin"/>
      <w:b/>
      <w:bCs/>
      <w:sz w:val="18"/>
      <w:szCs w:val="18"/>
    </w:rPr>
  </w:style>
  <w:style w:type="paragraph" w:customStyle="1" w:styleId="a9">
    <w:name w:val="آدرس نویسندگان"/>
    <w:basedOn w:val="a6"/>
    <w:link w:val="Char9"/>
    <w:qFormat/>
    <w:rsid w:val="00A36673"/>
    <w:pPr>
      <w:tabs>
        <w:tab w:val="left" w:pos="2233"/>
        <w:tab w:val="center" w:pos="4819"/>
      </w:tabs>
      <w:spacing w:after="240"/>
    </w:pPr>
    <w:rPr>
      <w:rFonts w:ascii="Cambria" w:hAnsi="Cambria"/>
    </w:rPr>
  </w:style>
  <w:style w:type="character" w:customStyle="1" w:styleId="Char8">
    <w:name w:val="عنوان چکیده Char"/>
    <w:link w:val="a8"/>
    <w:rsid w:val="00A36673"/>
    <w:rPr>
      <w:rFonts w:ascii="Times New Roman" w:eastAsia="Times New Roman" w:hAnsi="Times New Roman" w:cs="B Nazanin"/>
      <w:b/>
      <w:bCs/>
      <w:sz w:val="18"/>
      <w:szCs w:val="18"/>
      <w:lang w:eastAsia="ja-JP"/>
    </w:rPr>
  </w:style>
  <w:style w:type="character" w:customStyle="1" w:styleId="Char9">
    <w:name w:val="آدرس نویسندگان Char"/>
    <w:link w:val="a9"/>
    <w:rsid w:val="00A36673"/>
    <w:rPr>
      <w:rFonts w:ascii="Cambria" w:eastAsia="Times New Roman" w:hAnsi="Cambria" w:cs="B Nazanin"/>
      <w:sz w:val="15"/>
      <w:szCs w:val="17"/>
      <w:lang w:eastAsia="ja-JP"/>
    </w:rPr>
  </w:style>
  <w:style w:type="paragraph" w:customStyle="1" w:styleId="aa">
    <w:name w:val="عنوان کلید واژگان"/>
    <w:basedOn w:val="Normal"/>
    <w:link w:val="Chara"/>
    <w:qFormat/>
    <w:rsid w:val="00A36673"/>
    <w:pPr>
      <w:bidi/>
      <w:spacing w:after="0" w:line="240" w:lineRule="auto"/>
      <w:jc w:val="both"/>
    </w:pPr>
    <w:rPr>
      <w:rFonts w:ascii="Times New Roman" w:eastAsia="Times New Roman" w:hAnsi="Times New Roman" w:cs="B Nazanin"/>
      <w:b/>
      <w:bCs/>
      <w:sz w:val="17"/>
      <w:szCs w:val="17"/>
    </w:rPr>
  </w:style>
  <w:style w:type="paragraph" w:customStyle="1" w:styleId="ab">
    <w:name w:val="کلیدواژگان"/>
    <w:basedOn w:val="Normal"/>
    <w:link w:val="Charb"/>
    <w:qFormat/>
    <w:rsid w:val="00A36673"/>
    <w:pPr>
      <w:bidi/>
      <w:spacing w:line="240" w:lineRule="auto"/>
      <w:jc w:val="both"/>
    </w:pPr>
    <w:rPr>
      <w:rFonts w:ascii="Times New Roman" w:hAnsi="Times New Roman" w:cs="B Nazanin"/>
      <w:sz w:val="15"/>
      <w:szCs w:val="17"/>
    </w:rPr>
  </w:style>
  <w:style w:type="character" w:customStyle="1" w:styleId="Chara">
    <w:name w:val="عنوان کلید واژگان Char"/>
    <w:link w:val="aa"/>
    <w:rsid w:val="00A36673"/>
    <w:rPr>
      <w:rFonts w:ascii="Times New Roman" w:eastAsia="Times New Roman" w:hAnsi="Times New Roman" w:cs="B Nazanin"/>
      <w:b/>
      <w:bCs/>
      <w:sz w:val="17"/>
      <w:szCs w:val="17"/>
      <w:lang w:eastAsia="ja-JP"/>
    </w:rPr>
  </w:style>
  <w:style w:type="paragraph" w:customStyle="1" w:styleId="AuthorsAffiliation">
    <w:name w:val="Authors' Affiliation"/>
    <w:basedOn w:val="Normal"/>
    <w:link w:val="AuthorsAffiliationChar"/>
    <w:qFormat/>
    <w:rsid w:val="00A36673"/>
    <w:pPr>
      <w:spacing w:line="240" w:lineRule="auto"/>
      <w:contextualSpacing/>
      <w:jc w:val="center"/>
    </w:pPr>
    <w:rPr>
      <w:rFonts w:ascii="Times New Roman" w:eastAsia="Times New Roman" w:hAnsi="Times New Roman" w:cs="Times New Roman"/>
      <w:sz w:val="15"/>
      <w:szCs w:val="15"/>
    </w:rPr>
  </w:style>
  <w:style w:type="character" w:customStyle="1" w:styleId="Charb">
    <w:name w:val="کلیدواژگان Char"/>
    <w:link w:val="ab"/>
    <w:rsid w:val="00A36673"/>
    <w:rPr>
      <w:rFonts w:ascii="Times New Roman" w:eastAsia="MS Mincho" w:hAnsi="Times New Roman" w:cs="B Nazanin"/>
      <w:sz w:val="15"/>
      <w:szCs w:val="17"/>
      <w:lang w:eastAsia="ja-JP"/>
    </w:rPr>
  </w:style>
  <w:style w:type="paragraph" w:customStyle="1" w:styleId="AbstractTitle">
    <w:name w:val="Abstract Title"/>
    <w:basedOn w:val="Normal"/>
    <w:link w:val="AbstractTitleChar"/>
    <w:qFormat/>
    <w:rsid w:val="00A36673"/>
    <w:pPr>
      <w:spacing w:after="0" w:line="240" w:lineRule="auto"/>
    </w:pPr>
    <w:rPr>
      <w:rFonts w:ascii="Times New Roman" w:eastAsia="Times New Roman" w:hAnsi="Times New Roman" w:cs="B Nazanin"/>
      <w:b/>
      <w:bCs/>
      <w:sz w:val="16"/>
      <w:szCs w:val="16"/>
    </w:rPr>
  </w:style>
  <w:style w:type="character" w:customStyle="1" w:styleId="AuthorsAffiliationChar">
    <w:name w:val="Authors' Affiliation Char"/>
    <w:link w:val="AuthorsAffiliation"/>
    <w:rsid w:val="00A36673"/>
    <w:rPr>
      <w:rFonts w:ascii="Times New Roman" w:eastAsia="Times New Roman" w:hAnsi="Times New Roman" w:cs="Times New Roman"/>
      <w:sz w:val="15"/>
      <w:szCs w:val="15"/>
      <w:lang w:eastAsia="ja-JP"/>
    </w:rPr>
  </w:style>
  <w:style w:type="paragraph" w:customStyle="1" w:styleId="KeywordsTitle">
    <w:name w:val="Keywords Title"/>
    <w:basedOn w:val="Normal"/>
    <w:link w:val="KeywordsTitleChar"/>
    <w:qFormat/>
    <w:rsid w:val="00A36673"/>
    <w:pPr>
      <w:spacing w:after="0" w:line="240" w:lineRule="auto"/>
    </w:pPr>
    <w:rPr>
      <w:rFonts w:ascii="Times New Roman" w:eastAsia="Times New Roman" w:hAnsi="Times New Roman" w:cs="B Nazanin"/>
      <w:b/>
      <w:bCs/>
      <w:sz w:val="15"/>
      <w:szCs w:val="15"/>
    </w:rPr>
  </w:style>
  <w:style w:type="character" w:customStyle="1" w:styleId="AbstractTitleChar">
    <w:name w:val="Abstract Title Char"/>
    <w:link w:val="AbstractTitle"/>
    <w:rsid w:val="00A36673"/>
    <w:rPr>
      <w:rFonts w:ascii="Times New Roman" w:eastAsia="Times New Roman" w:hAnsi="Times New Roman" w:cs="B Nazanin"/>
      <w:b/>
      <w:bCs/>
      <w:sz w:val="16"/>
      <w:szCs w:val="16"/>
      <w:lang w:eastAsia="ja-JP"/>
    </w:rPr>
  </w:style>
  <w:style w:type="paragraph" w:styleId="Caption">
    <w:name w:val="caption"/>
    <w:basedOn w:val="Normal"/>
    <w:next w:val="Normal"/>
    <w:link w:val="CaptionChar"/>
    <w:unhideWhenUsed/>
    <w:rsid w:val="00A36673"/>
    <w:pPr>
      <w:spacing w:line="240" w:lineRule="auto"/>
    </w:pPr>
    <w:rPr>
      <w:b/>
      <w:bCs/>
      <w:color w:val="4F81BD"/>
      <w:sz w:val="18"/>
      <w:szCs w:val="18"/>
    </w:rPr>
  </w:style>
  <w:style w:type="character" w:customStyle="1" w:styleId="KeywordsTitleChar">
    <w:name w:val="Keywords Title Char"/>
    <w:link w:val="KeywordsTitle"/>
    <w:rsid w:val="00A36673"/>
    <w:rPr>
      <w:rFonts w:ascii="Times New Roman" w:eastAsia="Times New Roman" w:hAnsi="Times New Roman" w:cs="B Nazanin"/>
      <w:b/>
      <w:bCs/>
      <w:sz w:val="15"/>
      <w:szCs w:val="15"/>
      <w:lang w:eastAsia="ja-JP"/>
    </w:rPr>
  </w:style>
  <w:style w:type="paragraph" w:customStyle="1" w:styleId="FigureTitle">
    <w:name w:val="Figure Title"/>
    <w:basedOn w:val="Caption"/>
    <w:link w:val="FigureTitleChar"/>
    <w:qFormat/>
    <w:rsid w:val="00A36673"/>
    <w:pPr>
      <w:bidi/>
      <w:spacing w:after="120"/>
      <w:jc w:val="center"/>
    </w:pPr>
    <w:rPr>
      <w:rFonts w:ascii="Times New Roman" w:hAnsi="Times New Roman" w:cs="B Nazanin"/>
      <w:b w:val="0"/>
      <w:bCs w:val="0"/>
      <w:color w:val="auto"/>
      <w:lang w:bidi="fa-IR"/>
    </w:rPr>
  </w:style>
  <w:style w:type="paragraph" w:customStyle="1" w:styleId="TableTitle">
    <w:name w:val="Table Title"/>
    <w:basedOn w:val="a1"/>
    <w:link w:val="TableTitleChar"/>
    <w:qFormat/>
    <w:rsid w:val="00A36673"/>
    <w:rPr>
      <w:rFonts w:ascii="Times New Roman" w:hAnsi="Times New Roman"/>
      <w:sz w:val="18"/>
      <w:lang w:bidi="fa-IR"/>
    </w:rPr>
  </w:style>
  <w:style w:type="character" w:customStyle="1" w:styleId="CaptionChar">
    <w:name w:val="Caption Char"/>
    <w:link w:val="Caption"/>
    <w:rsid w:val="00A36673"/>
    <w:rPr>
      <w:rFonts w:ascii="Calibri" w:eastAsia="MS Mincho" w:hAnsi="Calibri" w:cs="Arial"/>
      <w:b/>
      <w:bCs/>
      <w:color w:val="4F81BD"/>
      <w:sz w:val="18"/>
      <w:szCs w:val="18"/>
      <w:lang w:eastAsia="ja-JP"/>
    </w:rPr>
  </w:style>
  <w:style w:type="character" w:customStyle="1" w:styleId="FigureTitleChar">
    <w:name w:val="Figure Title Char"/>
    <w:link w:val="FigureTitle"/>
    <w:rsid w:val="00A36673"/>
    <w:rPr>
      <w:rFonts w:ascii="Times New Roman" w:eastAsia="MS Mincho" w:hAnsi="Times New Roman" w:cs="B Nazanin"/>
      <w:sz w:val="18"/>
      <w:szCs w:val="18"/>
      <w:lang w:eastAsia="ja-JP" w:bidi="fa-IR"/>
    </w:rPr>
  </w:style>
  <w:style w:type="character" w:customStyle="1" w:styleId="TableTitleChar">
    <w:name w:val="Table Title Char"/>
    <w:link w:val="TableTitle"/>
    <w:rsid w:val="00A36673"/>
    <w:rPr>
      <w:rFonts w:ascii="Times New Roman" w:eastAsia="MS Mincho" w:hAnsi="Times New Roman" w:cs="B Nazanin"/>
      <w:sz w:val="18"/>
      <w:szCs w:val="18"/>
      <w:lang w:eastAsia="ja-JP" w:bidi="fa-IR"/>
    </w:rPr>
  </w:style>
  <w:style w:type="paragraph" w:customStyle="1" w:styleId="AuthorsEn">
    <w:name w:val="Authors En"/>
    <w:basedOn w:val="Normal"/>
    <w:link w:val="AuthorsEnChar"/>
    <w:rsid w:val="00A36673"/>
    <w:pPr>
      <w:spacing w:line="240" w:lineRule="auto"/>
      <w:jc w:val="center"/>
      <w:outlineLvl w:val="0"/>
    </w:pPr>
    <w:rPr>
      <w:rFonts w:ascii="Cambria" w:hAnsi="Cambria"/>
      <w:b/>
      <w:bCs/>
    </w:rPr>
  </w:style>
  <w:style w:type="character" w:customStyle="1" w:styleId="AuthorsChar">
    <w:name w:val="Authors Char"/>
    <w:link w:val="Authors"/>
    <w:rsid w:val="00A36673"/>
    <w:rPr>
      <w:rFonts w:ascii="Times New Roman" w:eastAsia="MS Mincho" w:hAnsi="Times New Roman" w:cs="Arial"/>
      <w:b/>
      <w:bCs/>
      <w:lang w:eastAsia="ja-JP"/>
    </w:rPr>
  </w:style>
  <w:style w:type="character" w:customStyle="1" w:styleId="AuthorsEnChar">
    <w:name w:val="Authors En Char"/>
    <w:link w:val="AuthorsEn"/>
    <w:rsid w:val="00A36673"/>
    <w:rPr>
      <w:rFonts w:ascii="Cambria" w:eastAsia="MS Mincho" w:hAnsi="Cambria" w:cs="Arial"/>
      <w:b/>
      <w:bCs/>
      <w:lang w:eastAsia="ja-JP"/>
    </w:rPr>
  </w:style>
  <w:style w:type="paragraph" w:customStyle="1" w:styleId="ac">
    <w:name w:val="عنوان جداول"/>
    <w:basedOn w:val="Normal"/>
    <w:link w:val="Charc"/>
    <w:rsid w:val="00A36673"/>
    <w:pPr>
      <w:bidi/>
      <w:spacing w:after="0" w:line="240" w:lineRule="auto"/>
      <w:jc w:val="center"/>
    </w:pPr>
    <w:rPr>
      <w:rFonts w:cs="B Nazanin"/>
      <w:sz w:val="18"/>
      <w:szCs w:val="18"/>
      <w:lang w:bidi="fa-IR"/>
    </w:rPr>
  </w:style>
  <w:style w:type="character" w:customStyle="1" w:styleId="Charc">
    <w:name w:val="عنوان جداول Char"/>
    <w:link w:val="ac"/>
    <w:rsid w:val="00A36673"/>
    <w:rPr>
      <w:rFonts w:ascii="Calibri" w:eastAsia="MS Mincho" w:hAnsi="Calibri" w:cs="B Nazanin"/>
      <w:sz w:val="18"/>
      <w:szCs w:val="18"/>
      <w:lang w:eastAsia="ja-JP" w:bidi="fa-IR"/>
    </w:rPr>
  </w:style>
  <w:style w:type="character" w:styleId="Strong">
    <w:name w:val="Strong"/>
    <w:qFormat/>
    <w:rsid w:val="00A36673"/>
    <w:rPr>
      <w:rFonts w:ascii="Cambria" w:hAnsi="Cambria" w:cs="B Nazanin"/>
      <w:dstrike w:val="0"/>
      <w:sz w:val="24"/>
      <w:szCs w:val="28"/>
      <w:vertAlign w:val="baseline"/>
    </w:rPr>
  </w:style>
  <w:style w:type="paragraph" w:customStyle="1" w:styleId="Superscript">
    <w:name w:val="Superscript"/>
    <w:basedOn w:val="a5"/>
    <w:link w:val="SuperscriptChar"/>
    <w:qFormat/>
    <w:rsid w:val="00A36673"/>
    <w:rPr>
      <w:vertAlign w:val="superscript"/>
    </w:rPr>
  </w:style>
  <w:style w:type="character" w:customStyle="1" w:styleId="SuperscriptChar">
    <w:name w:val="Superscript Char"/>
    <w:link w:val="Superscript"/>
    <w:rsid w:val="00A36673"/>
    <w:rPr>
      <w:rFonts w:ascii="Times New Roman" w:eastAsia="Times New Roman" w:hAnsi="Times New Roman" w:cs="B Nazanin"/>
      <w:b/>
      <w:bCs/>
      <w:sz w:val="25"/>
      <w:szCs w:val="25"/>
      <w:vertAlign w:val="superscript"/>
      <w:lang w:eastAsia="ja-JP"/>
    </w:rPr>
  </w:style>
  <w:style w:type="paragraph" w:styleId="EndnoteText">
    <w:name w:val="endnote text"/>
    <w:basedOn w:val="Normal"/>
    <w:link w:val="EndnoteTextChar"/>
    <w:semiHidden/>
    <w:unhideWhenUsed/>
    <w:rsid w:val="00A36673"/>
    <w:pPr>
      <w:spacing w:after="0" w:line="240" w:lineRule="auto"/>
    </w:pPr>
    <w:rPr>
      <w:sz w:val="20"/>
      <w:szCs w:val="20"/>
    </w:rPr>
  </w:style>
  <w:style w:type="character" w:customStyle="1" w:styleId="EndnoteTextChar">
    <w:name w:val="Endnote Text Char"/>
    <w:basedOn w:val="DefaultParagraphFont"/>
    <w:link w:val="EndnoteText"/>
    <w:semiHidden/>
    <w:rsid w:val="00A36673"/>
    <w:rPr>
      <w:rFonts w:ascii="Calibri" w:eastAsia="MS Mincho" w:hAnsi="Calibri" w:cs="Arial"/>
      <w:sz w:val="20"/>
      <w:szCs w:val="20"/>
      <w:lang w:eastAsia="ja-JP"/>
    </w:rPr>
  </w:style>
  <w:style w:type="character" w:styleId="EndnoteReference">
    <w:name w:val="endnote reference"/>
    <w:semiHidden/>
    <w:unhideWhenUsed/>
    <w:rsid w:val="00A36673"/>
    <w:rPr>
      <w:vertAlign w:val="superscript"/>
    </w:rPr>
  </w:style>
  <w:style w:type="paragraph" w:customStyle="1" w:styleId="ad">
    <w:name w:val="عنوان شکل"/>
    <w:basedOn w:val="a"/>
    <w:link w:val="Chard"/>
    <w:qFormat/>
    <w:rsid w:val="00A36673"/>
    <w:pPr>
      <w:ind w:firstLine="0"/>
      <w:jc w:val="center"/>
    </w:pPr>
    <w:rPr>
      <w:sz w:val="16"/>
      <w:szCs w:val="18"/>
    </w:rPr>
  </w:style>
  <w:style w:type="character" w:customStyle="1" w:styleId="Chard">
    <w:name w:val="عنوان شکل Char"/>
    <w:link w:val="ad"/>
    <w:rsid w:val="00A36673"/>
    <w:rPr>
      <w:rFonts w:ascii="Times New Roman" w:eastAsia="Times New Roman" w:hAnsi="Times New Roman" w:cs="B Nazanin"/>
      <w:sz w:val="16"/>
      <w:szCs w:val="18"/>
      <w:lang w:eastAsia="ja-JP" w:bidi="fa-IR"/>
    </w:rPr>
  </w:style>
  <w:style w:type="paragraph" w:customStyle="1" w:styleId="ae">
    <w:name w:val="عنوان جدول"/>
    <w:basedOn w:val="a"/>
    <w:link w:val="Chare"/>
    <w:qFormat/>
    <w:rsid w:val="00A36673"/>
    <w:pPr>
      <w:jc w:val="center"/>
    </w:pPr>
    <w:rPr>
      <w:sz w:val="16"/>
      <w:szCs w:val="18"/>
    </w:rPr>
  </w:style>
  <w:style w:type="character" w:customStyle="1" w:styleId="Chare">
    <w:name w:val="عنوان جدول Char"/>
    <w:link w:val="ae"/>
    <w:rsid w:val="00A36673"/>
    <w:rPr>
      <w:rFonts w:ascii="Times New Roman" w:eastAsia="Times New Roman" w:hAnsi="Times New Roman" w:cs="B Nazanin"/>
      <w:sz w:val="16"/>
      <w:szCs w:val="18"/>
      <w:lang w:eastAsia="ja-JP" w:bidi="fa-IR"/>
    </w:rPr>
  </w:style>
  <w:style w:type="paragraph" w:customStyle="1" w:styleId="af">
    <w:name w:val="پاورقی"/>
    <w:basedOn w:val="FootnoteText"/>
    <w:link w:val="Charf"/>
    <w:qFormat/>
    <w:rsid w:val="00A36673"/>
    <w:rPr>
      <w:rFonts w:ascii="Times New Roman" w:eastAsia="Times New Roman" w:hAnsi="Times New Roman" w:cs="B Nazanin"/>
      <w:sz w:val="18"/>
      <w:lang w:val="x-none" w:eastAsia="x-none" w:bidi="fa-IR"/>
    </w:rPr>
  </w:style>
  <w:style w:type="character" w:customStyle="1" w:styleId="Charf">
    <w:name w:val="پاورقی Char"/>
    <w:link w:val="af"/>
    <w:rsid w:val="00A36673"/>
    <w:rPr>
      <w:rFonts w:ascii="Times New Roman" w:eastAsia="Times New Roman" w:hAnsi="Times New Roman" w:cs="B Nazanin"/>
      <w:sz w:val="18"/>
      <w:szCs w:val="20"/>
      <w:lang w:val="x-none" w:eastAsia="x-none" w:bidi="fa-IR"/>
    </w:rPr>
  </w:style>
  <w:style w:type="paragraph" w:styleId="NormalWeb">
    <w:name w:val="Normal (Web)"/>
    <w:basedOn w:val="Normal"/>
    <w:uiPriority w:val="99"/>
    <w:semiHidden/>
    <w:unhideWhenUsed/>
    <w:rsid w:val="00A36673"/>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af0">
    <w:name w:val="متن"/>
    <w:link w:val="Charf0"/>
    <w:qFormat/>
    <w:rsid w:val="00A36673"/>
    <w:pPr>
      <w:widowControl w:val="0"/>
      <w:bidi/>
      <w:spacing w:after="0" w:line="288" w:lineRule="auto"/>
      <w:ind w:firstLine="567"/>
      <w:jc w:val="lowKashida"/>
    </w:pPr>
    <w:rPr>
      <w:rFonts w:ascii="Times New Roman" w:eastAsia="Times New Roman" w:hAnsi="Times New Roman" w:cs="B Nazanin"/>
      <w:sz w:val="24"/>
      <w:szCs w:val="28"/>
      <w:lang w:bidi="fa-IR"/>
    </w:rPr>
  </w:style>
  <w:style w:type="character" w:customStyle="1" w:styleId="Charf0">
    <w:name w:val="متن Char"/>
    <w:link w:val="af0"/>
    <w:rsid w:val="00A36673"/>
    <w:rPr>
      <w:rFonts w:ascii="Times New Roman" w:eastAsia="Times New Roman" w:hAnsi="Times New Roman" w:cs="B Nazanin"/>
      <w:sz w:val="24"/>
      <w:szCs w:val="28"/>
      <w:lang w:bidi="fa-IR"/>
    </w:rPr>
  </w:style>
  <w:style w:type="character" w:customStyle="1" w:styleId="shorttext">
    <w:name w:val="short_text"/>
    <w:basedOn w:val="DefaultParagraphFont"/>
    <w:rsid w:val="00A36673"/>
  </w:style>
  <w:style w:type="character" w:customStyle="1" w:styleId="hps">
    <w:name w:val="hps"/>
    <w:basedOn w:val="DefaultParagraphFont"/>
    <w:rsid w:val="00A36673"/>
  </w:style>
  <w:style w:type="paragraph" w:customStyle="1" w:styleId="StyleFirstline0">
    <w:name w:val="Style متن اصلی + First line:  0&quot;"/>
    <w:basedOn w:val="a"/>
    <w:rsid w:val="00A36673"/>
    <w:pPr>
      <w:bidi w:val="0"/>
      <w:ind w:firstLine="0"/>
    </w:pPr>
    <w:rPr>
      <w:szCs w:val="24"/>
    </w:rPr>
  </w:style>
  <w:style w:type="table" w:styleId="LightShading">
    <w:name w:val="Light Shading"/>
    <w:basedOn w:val="TableNormal"/>
    <w:uiPriority w:val="60"/>
    <w:rsid w:val="00A36673"/>
    <w:pPr>
      <w:spacing w:after="0" w:line="240" w:lineRule="auto"/>
    </w:pPr>
    <w:rPr>
      <w:rFonts w:ascii="Times New Roman" w:eastAsia="MS Mincho"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rsid w:val="00FB751A"/>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B47F6F"/>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B47F6F"/>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D1706"/>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E64634"/>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E64634"/>
    <w:rPr>
      <w:rFonts w:ascii="Calibri" w:eastAsia="MS Mincho" w:hAnsi="Calibri" w:cs="Calibri"/>
      <w:noProof/>
      <w:lang w:eastAsia="ja-JP"/>
    </w:rPr>
  </w:style>
  <w:style w:type="paragraph" w:customStyle="1" w:styleId="EndNoteBibliography">
    <w:name w:val="EndNote Bibliography"/>
    <w:basedOn w:val="Normal"/>
    <w:link w:val="EndNoteBibliographyChar"/>
    <w:rsid w:val="00E64634"/>
    <w:pPr>
      <w:spacing w:line="240" w:lineRule="auto"/>
    </w:pPr>
    <w:rPr>
      <w:rFonts w:cs="Calibri"/>
      <w:noProof/>
    </w:rPr>
  </w:style>
  <w:style w:type="character" w:customStyle="1" w:styleId="EndNoteBibliographyChar">
    <w:name w:val="EndNote Bibliography Char"/>
    <w:basedOn w:val="DefaultParagraphFont"/>
    <w:link w:val="EndNoteBibliography"/>
    <w:rsid w:val="00E64634"/>
    <w:rPr>
      <w:rFonts w:ascii="Calibri" w:eastAsia="MS Mincho" w:hAnsi="Calibri" w:cs="Calibri"/>
      <w:noProof/>
      <w:lang w:eastAsia="ja-JP"/>
    </w:rPr>
  </w:style>
  <w:style w:type="character" w:customStyle="1" w:styleId="ListParagraphChar">
    <w:name w:val="List Paragraph Char"/>
    <w:basedOn w:val="DefaultParagraphFont"/>
    <w:link w:val="ListParagraph"/>
    <w:uiPriority w:val="34"/>
    <w:rsid w:val="00D206BE"/>
    <w:rPr>
      <w:rFonts w:ascii="Calibri" w:eastAsia="MS Mincho" w:hAnsi="Calibri" w:cs="Arial"/>
      <w:lang w:eastAsia="ja-JP"/>
    </w:rPr>
  </w:style>
  <w:style w:type="character" w:customStyle="1" w:styleId="text0">
    <w:name w:val="text"/>
    <w:basedOn w:val="DefaultParagraphFont"/>
    <w:rsid w:val="00FD4A16"/>
  </w:style>
  <w:style w:type="character" w:customStyle="1" w:styleId="author-ref">
    <w:name w:val="author-ref"/>
    <w:basedOn w:val="DefaultParagraphFont"/>
    <w:rsid w:val="00FD4A16"/>
  </w:style>
  <w:style w:type="character" w:customStyle="1" w:styleId="fontstyle01">
    <w:name w:val="fontstyle01"/>
    <w:basedOn w:val="DefaultParagraphFont"/>
    <w:rsid w:val="00FD4A16"/>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FD4A16"/>
    <w:rPr>
      <w:rFonts w:ascii="Times New Roman" w:hAnsi="Times New Roman" w:cs="Times New Roman" w:hint="default"/>
      <w:b w:val="0"/>
      <w:bCs w:val="0"/>
      <w:i w:val="0"/>
      <w:iCs w:val="0"/>
      <w:color w:val="000000"/>
      <w:sz w:val="16"/>
      <w:szCs w:val="16"/>
    </w:rPr>
  </w:style>
  <w:style w:type="character" w:customStyle="1" w:styleId="nlmarticle-title">
    <w:name w:val="nlm_article-title"/>
    <w:basedOn w:val="DefaultParagraphFont"/>
    <w:rsid w:val="0049423D"/>
  </w:style>
  <w:style w:type="character" w:customStyle="1" w:styleId="apple-converted-space">
    <w:name w:val="apple-converted-space"/>
    <w:basedOn w:val="DefaultParagraphFont"/>
    <w:rsid w:val="0049423D"/>
  </w:style>
  <w:style w:type="character" w:customStyle="1" w:styleId="singlehighlightclass">
    <w:name w:val="single_highlight_class"/>
    <w:basedOn w:val="DefaultParagraphFont"/>
    <w:rsid w:val="0049423D"/>
  </w:style>
  <w:style w:type="character" w:customStyle="1" w:styleId="contribdegrees">
    <w:name w:val="contribdegrees"/>
    <w:basedOn w:val="DefaultParagraphFont"/>
    <w:rsid w:val="0049423D"/>
  </w:style>
  <w:style w:type="character" w:customStyle="1" w:styleId="orcid-icon">
    <w:name w:val="orcid-icon"/>
    <w:basedOn w:val="DefaultParagraphFont"/>
    <w:rsid w:val="0049423D"/>
  </w:style>
  <w:style w:type="paragraph" w:customStyle="1" w:styleId="downloadcitations">
    <w:name w:val="downloadcitations"/>
    <w:basedOn w:val="Normal"/>
    <w:rsid w:val="0049423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x-doi">
    <w:name w:val="dx-doi"/>
    <w:basedOn w:val="Normal"/>
    <w:rsid w:val="0049423D"/>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odyText">
    <w:name w:val="Body Text"/>
    <w:basedOn w:val="Normal"/>
    <w:link w:val="BodyTextChar"/>
    <w:rsid w:val="00DB4376"/>
    <w:pPr>
      <w:spacing w:after="120" w:line="240" w:lineRule="auto"/>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rsid w:val="00DB4376"/>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E5926"/>
    <w:rPr>
      <w:color w:val="954F72" w:themeColor="followedHyperlink"/>
      <w:u w:val="single"/>
    </w:rPr>
  </w:style>
  <w:style w:type="paragraph" w:styleId="Revision">
    <w:name w:val="Revision"/>
    <w:hidden/>
    <w:uiPriority w:val="99"/>
    <w:semiHidden/>
    <w:rsid w:val="004F3E50"/>
    <w:pPr>
      <w:spacing w:after="0" w:line="240" w:lineRule="auto"/>
    </w:pPr>
    <w:rPr>
      <w:rFonts w:ascii="Calibri" w:eastAsia="MS Mincho" w:hAnsi="Calibri" w:cs="Arial"/>
      <w:lang w:eastAsia="ja-JP"/>
    </w:rPr>
  </w:style>
  <w:style w:type="character" w:customStyle="1" w:styleId="UnresolvedMention1">
    <w:name w:val="Unresolved Mention1"/>
    <w:basedOn w:val="DefaultParagraphFont"/>
    <w:uiPriority w:val="99"/>
    <w:semiHidden/>
    <w:unhideWhenUsed/>
    <w:rsid w:val="00A065E3"/>
    <w:rPr>
      <w:color w:val="605E5C"/>
      <w:shd w:val="clear" w:color="auto" w:fill="E1DFDD"/>
    </w:rPr>
  </w:style>
  <w:style w:type="character" w:customStyle="1" w:styleId="UnresolvedMention2">
    <w:name w:val="Unresolved Mention2"/>
    <w:basedOn w:val="DefaultParagraphFont"/>
    <w:uiPriority w:val="99"/>
    <w:semiHidden/>
    <w:unhideWhenUsed/>
    <w:rsid w:val="00E52BA4"/>
    <w:rPr>
      <w:color w:val="605E5C"/>
      <w:shd w:val="clear" w:color="auto" w:fill="E1DFDD"/>
    </w:rPr>
  </w:style>
  <w:style w:type="character" w:styleId="UnresolvedMention">
    <w:name w:val="Unresolved Mention"/>
    <w:basedOn w:val="DefaultParagraphFont"/>
    <w:uiPriority w:val="99"/>
    <w:semiHidden/>
    <w:unhideWhenUsed/>
    <w:rsid w:val="006342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7485">
      <w:bodyDiv w:val="1"/>
      <w:marLeft w:val="0"/>
      <w:marRight w:val="0"/>
      <w:marTop w:val="0"/>
      <w:marBottom w:val="0"/>
      <w:divBdr>
        <w:top w:val="none" w:sz="0" w:space="0" w:color="auto"/>
        <w:left w:val="none" w:sz="0" w:space="0" w:color="auto"/>
        <w:bottom w:val="none" w:sz="0" w:space="0" w:color="auto"/>
        <w:right w:val="none" w:sz="0" w:space="0" w:color="auto"/>
      </w:divBdr>
      <w:divsChild>
        <w:div w:id="2108966183">
          <w:marLeft w:val="0"/>
          <w:marRight w:val="0"/>
          <w:marTop w:val="0"/>
          <w:marBottom w:val="0"/>
          <w:divBdr>
            <w:top w:val="none" w:sz="0" w:space="0" w:color="auto"/>
            <w:left w:val="none" w:sz="0" w:space="0" w:color="auto"/>
            <w:bottom w:val="none" w:sz="0" w:space="0" w:color="auto"/>
            <w:right w:val="none" w:sz="0" w:space="0" w:color="auto"/>
          </w:divBdr>
          <w:divsChild>
            <w:div w:id="7299616">
              <w:marLeft w:val="0"/>
              <w:marRight w:val="0"/>
              <w:marTop w:val="0"/>
              <w:marBottom w:val="0"/>
              <w:divBdr>
                <w:top w:val="none" w:sz="0" w:space="0" w:color="auto"/>
                <w:left w:val="none" w:sz="0" w:space="0" w:color="auto"/>
                <w:bottom w:val="none" w:sz="0" w:space="0" w:color="auto"/>
                <w:right w:val="none" w:sz="0" w:space="0" w:color="auto"/>
              </w:divBdr>
              <w:divsChild>
                <w:div w:id="1394086429">
                  <w:marLeft w:val="0"/>
                  <w:marRight w:val="0"/>
                  <w:marTop w:val="0"/>
                  <w:marBottom w:val="0"/>
                  <w:divBdr>
                    <w:top w:val="none" w:sz="0" w:space="0" w:color="auto"/>
                    <w:left w:val="none" w:sz="0" w:space="0" w:color="auto"/>
                    <w:bottom w:val="none" w:sz="0" w:space="0" w:color="auto"/>
                    <w:right w:val="none" w:sz="0" w:space="0" w:color="auto"/>
                  </w:divBdr>
                  <w:divsChild>
                    <w:div w:id="745029138">
                      <w:marLeft w:val="0"/>
                      <w:marRight w:val="0"/>
                      <w:marTop w:val="0"/>
                      <w:marBottom w:val="0"/>
                      <w:divBdr>
                        <w:top w:val="none" w:sz="0" w:space="0" w:color="auto"/>
                        <w:left w:val="none" w:sz="0" w:space="0" w:color="auto"/>
                        <w:bottom w:val="none" w:sz="0" w:space="0" w:color="auto"/>
                        <w:right w:val="none" w:sz="0" w:space="0" w:color="auto"/>
                      </w:divBdr>
                      <w:divsChild>
                        <w:div w:id="2046251635">
                          <w:marLeft w:val="0"/>
                          <w:marRight w:val="0"/>
                          <w:marTop w:val="0"/>
                          <w:marBottom w:val="0"/>
                          <w:divBdr>
                            <w:top w:val="none" w:sz="0" w:space="0" w:color="auto"/>
                            <w:left w:val="none" w:sz="0" w:space="0" w:color="auto"/>
                            <w:bottom w:val="none" w:sz="0" w:space="0" w:color="auto"/>
                            <w:right w:val="none" w:sz="0" w:space="0" w:color="auto"/>
                          </w:divBdr>
                          <w:divsChild>
                            <w:div w:id="85337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228810">
              <w:marLeft w:val="0"/>
              <w:marRight w:val="0"/>
              <w:marTop w:val="0"/>
              <w:marBottom w:val="0"/>
              <w:divBdr>
                <w:top w:val="none" w:sz="0" w:space="0" w:color="auto"/>
                <w:left w:val="none" w:sz="0" w:space="0" w:color="auto"/>
                <w:bottom w:val="none" w:sz="0" w:space="0" w:color="auto"/>
                <w:right w:val="none" w:sz="0" w:space="0" w:color="auto"/>
              </w:divBdr>
              <w:divsChild>
                <w:div w:id="423770417">
                  <w:marLeft w:val="0"/>
                  <w:marRight w:val="0"/>
                  <w:marTop w:val="0"/>
                  <w:marBottom w:val="0"/>
                  <w:divBdr>
                    <w:top w:val="none" w:sz="0" w:space="0" w:color="auto"/>
                    <w:left w:val="none" w:sz="0" w:space="0" w:color="auto"/>
                    <w:bottom w:val="none" w:sz="0" w:space="0" w:color="auto"/>
                    <w:right w:val="none" w:sz="0" w:space="0" w:color="auto"/>
                  </w:divBdr>
                  <w:divsChild>
                    <w:div w:id="1282684645">
                      <w:marLeft w:val="0"/>
                      <w:marRight w:val="0"/>
                      <w:marTop w:val="0"/>
                      <w:marBottom w:val="0"/>
                      <w:divBdr>
                        <w:top w:val="none" w:sz="0" w:space="0" w:color="auto"/>
                        <w:left w:val="none" w:sz="0" w:space="0" w:color="auto"/>
                        <w:bottom w:val="none" w:sz="0" w:space="0" w:color="auto"/>
                        <w:right w:val="none" w:sz="0" w:space="0" w:color="auto"/>
                      </w:divBdr>
                      <w:divsChild>
                        <w:div w:id="14577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39463">
      <w:bodyDiv w:val="1"/>
      <w:marLeft w:val="0"/>
      <w:marRight w:val="0"/>
      <w:marTop w:val="0"/>
      <w:marBottom w:val="0"/>
      <w:divBdr>
        <w:top w:val="none" w:sz="0" w:space="0" w:color="auto"/>
        <w:left w:val="none" w:sz="0" w:space="0" w:color="auto"/>
        <w:bottom w:val="none" w:sz="0" w:space="0" w:color="auto"/>
        <w:right w:val="none" w:sz="0" w:space="0" w:color="auto"/>
      </w:divBdr>
      <w:divsChild>
        <w:div w:id="846866745">
          <w:marLeft w:val="0"/>
          <w:marRight w:val="0"/>
          <w:marTop w:val="0"/>
          <w:marBottom w:val="0"/>
          <w:divBdr>
            <w:top w:val="none" w:sz="0" w:space="0" w:color="auto"/>
            <w:left w:val="none" w:sz="0" w:space="0" w:color="auto"/>
            <w:bottom w:val="none" w:sz="0" w:space="0" w:color="auto"/>
            <w:right w:val="none" w:sz="0" w:space="0" w:color="auto"/>
          </w:divBdr>
          <w:divsChild>
            <w:div w:id="1986933268">
              <w:marLeft w:val="0"/>
              <w:marRight w:val="0"/>
              <w:marTop w:val="0"/>
              <w:marBottom w:val="0"/>
              <w:divBdr>
                <w:top w:val="none" w:sz="0" w:space="0" w:color="auto"/>
                <w:left w:val="none" w:sz="0" w:space="0" w:color="auto"/>
                <w:bottom w:val="none" w:sz="0" w:space="0" w:color="auto"/>
                <w:right w:val="none" w:sz="0" w:space="0" w:color="auto"/>
              </w:divBdr>
              <w:divsChild>
                <w:div w:id="714932490">
                  <w:marLeft w:val="0"/>
                  <w:marRight w:val="0"/>
                  <w:marTop w:val="0"/>
                  <w:marBottom w:val="0"/>
                  <w:divBdr>
                    <w:top w:val="none" w:sz="0" w:space="0" w:color="auto"/>
                    <w:left w:val="none" w:sz="0" w:space="0" w:color="auto"/>
                    <w:bottom w:val="none" w:sz="0" w:space="0" w:color="auto"/>
                    <w:right w:val="none" w:sz="0" w:space="0" w:color="auto"/>
                  </w:divBdr>
                  <w:divsChild>
                    <w:div w:id="136535031">
                      <w:marLeft w:val="0"/>
                      <w:marRight w:val="0"/>
                      <w:marTop w:val="0"/>
                      <w:marBottom w:val="0"/>
                      <w:divBdr>
                        <w:top w:val="none" w:sz="0" w:space="0" w:color="auto"/>
                        <w:left w:val="none" w:sz="0" w:space="0" w:color="auto"/>
                        <w:bottom w:val="none" w:sz="0" w:space="0" w:color="auto"/>
                        <w:right w:val="none" w:sz="0" w:space="0" w:color="auto"/>
                      </w:divBdr>
                      <w:divsChild>
                        <w:div w:id="53832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649201">
              <w:marLeft w:val="0"/>
              <w:marRight w:val="0"/>
              <w:marTop w:val="0"/>
              <w:marBottom w:val="0"/>
              <w:divBdr>
                <w:top w:val="none" w:sz="0" w:space="0" w:color="auto"/>
                <w:left w:val="none" w:sz="0" w:space="0" w:color="auto"/>
                <w:bottom w:val="none" w:sz="0" w:space="0" w:color="auto"/>
                <w:right w:val="none" w:sz="0" w:space="0" w:color="auto"/>
              </w:divBdr>
              <w:divsChild>
                <w:div w:id="18633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801603">
      <w:marLeft w:val="0"/>
      <w:marRight w:val="0"/>
      <w:marTop w:val="0"/>
      <w:marBottom w:val="0"/>
      <w:divBdr>
        <w:top w:val="none" w:sz="0" w:space="0" w:color="auto"/>
        <w:left w:val="none" w:sz="0" w:space="0" w:color="auto"/>
        <w:bottom w:val="none" w:sz="0" w:space="0" w:color="auto"/>
        <w:right w:val="none" w:sz="0" w:space="0" w:color="auto"/>
      </w:divBdr>
      <w:divsChild>
        <w:div w:id="1754693230">
          <w:marLeft w:val="0"/>
          <w:marRight w:val="0"/>
          <w:marTop w:val="0"/>
          <w:marBottom w:val="0"/>
          <w:divBdr>
            <w:top w:val="none" w:sz="0" w:space="0" w:color="auto"/>
            <w:left w:val="none" w:sz="0" w:space="0" w:color="auto"/>
            <w:bottom w:val="none" w:sz="0" w:space="0" w:color="auto"/>
            <w:right w:val="none" w:sz="0" w:space="0" w:color="auto"/>
          </w:divBdr>
        </w:div>
      </w:divsChild>
    </w:div>
    <w:div w:id="2029484612">
      <w:marLeft w:val="0"/>
      <w:marRight w:val="0"/>
      <w:marTop w:val="0"/>
      <w:marBottom w:val="0"/>
      <w:divBdr>
        <w:top w:val="none" w:sz="0" w:space="0" w:color="auto"/>
        <w:left w:val="none" w:sz="0" w:space="0" w:color="auto"/>
        <w:bottom w:val="none" w:sz="0" w:space="0" w:color="auto"/>
        <w:right w:val="none" w:sz="0" w:space="0" w:color="auto"/>
      </w:divBdr>
      <w:divsChild>
        <w:div w:id="153311023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w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mailto:aAkhavan-Safar@inegi.up.pt" TargetMode="External"/><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hyperlink" Target="mailto:M.Jalalvand@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CE1AA30-94A7-4387-ABBB-AAB870F27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9336</Words>
  <Characters>53219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Meisam Jalalvand</cp:lastModifiedBy>
  <cp:revision>3</cp:revision>
  <dcterms:created xsi:type="dcterms:W3CDTF">2023-02-08T10:12:00Z</dcterms:created>
  <dcterms:modified xsi:type="dcterms:W3CDTF">2023-02-08T10:13:00Z</dcterms:modified>
</cp:coreProperties>
</file>