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BC11C" w14:textId="0FC06746" w:rsidR="00D47EA5" w:rsidRPr="006453D9" w:rsidRDefault="00D47EA5" w:rsidP="00D47EA5">
      <w:pPr>
        <w:pStyle w:val="MDPI11articletype"/>
      </w:pPr>
      <w:r w:rsidRPr="006453D9">
        <w:t>Article</w:t>
      </w:r>
    </w:p>
    <w:p w14:paraId="4C8C0E90" w14:textId="3A290FE8" w:rsidR="00D47EA5" w:rsidRPr="003B1AF1" w:rsidRDefault="00D85E20" w:rsidP="00D47EA5">
      <w:pPr>
        <w:pStyle w:val="MDPI12title"/>
      </w:pPr>
      <w:r w:rsidRPr="00D85E20">
        <w:t>Changes in diet quality from pregnancy to 6 years post-pregnancy and associations with cardio-metabolic risk markers</w:t>
      </w:r>
    </w:p>
    <w:p w14:paraId="3417776A" w14:textId="46D91453" w:rsidR="00703117" w:rsidRDefault="00D85E20" w:rsidP="00D47EA5">
      <w:pPr>
        <w:pStyle w:val="MDPI13authornames"/>
      </w:pPr>
      <w:r w:rsidRPr="00D85E20">
        <w:t>Jun S Lai</w:t>
      </w:r>
      <w:r>
        <w:t xml:space="preserve"> </w:t>
      </w:r>
      <w:r w:rsidRPr="00D85E20">
        <w:rPr>
          <w:vertAlign w:val="superscript"/>
        </w:rPr>
        <w:t>1</w:t>
      </w:r>
      <w:r w:rsidRPr="00D85E20">
        <w:t>*, Marjorelee T. Colega</w:t>
      </w:r>
      <w:r>
        <w:t xml:space="preserve"> </w:t>
      </w:r>
      <w:r w:rsidRPr="00D85E20">
        <w:rPr>
          <w:vertAlign w:val="superscript"/>
        </w:rPr>
        <w:t>1</w:t>
      </w:r>
      <w:r w:rsidRPr="00D85E20">
        <w:t>, Keith M. Godfrey</w:t>
      </w:r>
      <w:r>
        <w:t xml:space="preserve"> </w:t>
      </w:r>
      <w:r w:rsidRPr="00D85E20">
        <w:rPr>
          <w:vertAlign w:val="superscript"/>
        </w:rPr>
        <w:t>2</w:t>
      </w:r>
      <w:r w:rsidRPr="00D85E20">
        <w:t>, Kok Hian Tan</w:t>
      </w:r>
      <w:r>
        <w:t xml:space="preserve"> </w:t>
      </w:r>
      <w:r w:rsidRPr="00D85E20">
        <w:rPr>
          <w:vertAlign w:val="superscript"/>
        </w:rPr>
        <w:t>3</w:t>
      </w:r>
      <w:r w:rsidRPr="00D85E20">
        <w:t>, Fabian Yap</w:t>
      </w:r>
      <w:r>
        <w:t xml:space="preserve"> </w:t>
      </w:r>
      <w:r w:rsidRPr="00D85E20">
        <w:rPr>
          <w:vertAlign w:val="superscript"/>
        </w:rPr>
        <w:t>4,5</w:t>
      </w:r>
      <w:r w:rsidRPr="00D85E20">
        <w:t>, Yap Seng Chong</w:t>
      </w:r>
      <w:r>
        <w:t xml:space="preserve"> </w:t>
      </w:r>
      <w:r w:rsidRPr="00D85E20">
        <w:rPr>
          <w:vertAlign w:val="superscript"/>
        </w:rPr>
        <w:t>1,6</w:t>
      </w:r>
      <w:r w:rsidRPr="00D85E20">
        <w:t>, Yung Seng Lee</w:t>
      </w:r>
      <w:r>
        <w:t xml:space="preserve"> </w:t>
      </w:r>
      <w:r w:rsidRPr="00D85E20">
        <w:rPr>
          <w:vertAlign w:val="superscript"/>
        </w:rPr>
        <w:t>7</w:t>
      </w:r>
      <w:r w:rsidRPr="00D85E20">
        <w:t>, Johan G. Eriksson</w:t>
      </w:r>
      <w:r>
        <w:t xml:space="preserve"> </w:t>
      </w:r>
      <w:r w:rsidRPr="00D85E20">
        <w:rPr>
          <w:vertAlign w:val="superscript"/>
        </w:rPr>
        <w:t>1,6, 8</w:t>
      </w:r>
      <w:r w:rsidRPr="00D85E20">
        <w:t>, Shiao‑Yng Chan</w:t>
      </w:r>
      <w:r>
        <w:t xml:space="preserve"> </w:t>
      </w:r>
      <w:r w:rsidRPr="00D85E20">
        <w:rPr>
          <w:vertAlign w:val="superscript"/>
        </w:rPr>
        <w:t>1,6</w:t>
      </w:r>
      <w:r>
        <w:t xml:space="preserve"> and </w:t>
      </w:r>
      <w:r w:rsidRPr="00D85E20">
        <w:t>Mary FF Chong</w:t>
      </w:r>
      <w:r>
        <w:t xml:space="preserve"> </w:t>
      </w:r>
      <w:r w:rsidRPr="00D85E20">
        <w:rPr>
          <w:vertAlign w:val="superscript"/>
        </w:rPr>
        <w:t>1,9</w:t>
      </w:r>
      <w:r w:rsidR="00D47EA5" w:rsidRPr="00D945EC">
        <w:t xml:space="preserve"> </w:t>
      </w:r>
    </w:p>
    <w:tbl>
      <w:tblPr>
        <w:tblpPr w:leftFromText="198" w:rightFromText="198" w:vertAnchor="page" w:horzAnchor="margin" w:tblpY="11276"/>
        <w:tblW w:w="2410" w:type="dxa"/>
        <w:tblLayout w:type="fixed"/>
        <w:tblCellMar>
          <w:left w:w="0" w:type="dxa"/>
          <w:right w:w="0" w:type="dxa"/>
        </w:tblCellMar>
        <w:tblLook w:val="04A0" w:firstRow="1" w:lastRow="0" w:firstColumn="1" w:lastColumn="0" w:noHBand="0" w:noVBand="1"/>
      </w:tblPr>
      <w:tblGrid>
        <w:gridCol w:w="2410"/>
      </w:tblGrid>
      <w:tr w:rsidR="00703117" w:rsidRPr="00D15AC3" w14:paraId="13F6C762" w14:textId="77777777" w:rsidTr="0011332D">
        <w:tc>
          <w:tcPr>
            <w:tcW w:w="2410" w:type="dxa"/>
            <w:shd w:val="clear" w:color="auto" w:fill="auto"/>
          </w:tcPr>
          <w:p w14:paraId="034CF3D4" w14:textId="77777777" w:rsidR="00703117" w:rsidRPr="00173DDF" w:rsidRDefault="00703117" w:rsidP="0011332D">
            <w:pPr>
              <w:pStyle w:val="MDPI61Citation"/>
              <w:spacing w:after="120" w:line="240" w:lineRule="exact"/>
            </w:pPr>
            <w:r w:rsidRPr="00E22B91">
              <w:rPr>
                <w:b/>
              </w:rPr>
              <w:t>Citation:</w:t>
            </w:r>
            <w:r>
              <w:rPr>
                <w:b/>
              </w:rPr>
              <w:t xml:space="preserve"> </w:t>
            </w:r>
            <w:r>
              <w:t>To be added by editorial staff during production.</w:t>
            </w:r>
          </w:p>
          <w:p w14:paraId="3A32C915" w14:textId="77777777" w:rsidR="00703117" w:rsidRDefault="00703117" w:rsidP="0011332D">
            <w:pPr>
              <w:pStyle w:val="MDPI15academiceditor"/>
              <w:spacing w:after="120"/>
            </w:pPr>
            <w:r>
              <w:t>Academic Editor: Firstname Lastname</w:t>
            </w:r>
          </w:p>
          <w:p w14:paraId="495905E5" w14:textId="77777777" w:rsidR="00703117" w:rsidRPr="00520DC1" w:rsidRDefault="00703117" w:rsidP="0011332D">
            <w:pPr>
              <w:pStyle w:val="MDPI14history"/>
              <w:spacing w:before="120"/>
            </w:pPr>
            <w:r w:rsidRPr="00520DC1">
              <w:t>Received: date</w:t>
            </w:r>
          </w:p>
          <w:p w14:paraId="7743F5CF" w14:textId="77777777" w:rsidR="00703117" w:rsidRDefault="00703117" w:rsidP="0011332D">
            <w:pPr>
              <w:pStyle w:val="MDPI14history"/>
            </w:pPr>
            <w:r>
              <w:t>Revised: date</w:t>
            </w:r>
          </w:p>
          <w:p w14:paraId="0539FB51" w14:textId="77777777" w:rsidR="00703117" w:rsidRPr="00520DC1" w:rsidRDefault="00703117" w:rsidP="0011332D">
            <w:pPr>
              <w:pStyle w:val="MDPI14history"/>
            </w:pPr>
            <w:r>
              <w:t>Accepted: date</w:t>
            </w:r>
          </w:p>
          <w:p w14:paraId="1C6B024F" w14:textId="77777777" w:rsidR="00703117" w:rsidRPr="00520DC1" w:rsidRDefault="00703117" w:rsidP="0011332D">
            <w:pPr>
              <w:pStyle w:val="MDPI14history"/>
              <w:spacing w:after="120"/>
            </w:pPr>
            <w:r w:rsidRPr="00520DC1">
              <w:t>Published: date</w:t>
            </w:r>
          </w:p>
          <w:p w14:paraId="504446CC" w14:textId="77777777" w:rsidR="00703117" w:rsidRPr="00D15AC3" w:rsidRDefault="00703117" w:rsidP="0011332D">
            <w:pPr>
              <w:adjustRightInd w:val="0"/>
              <w:snapToGrid w:val="0"/>
              <w:spacing w:before="120" w:line="240" w:lineRule="atLeast"/>
              <w:ind w:right="113"/>
              <w:jc w:val="left"/>
              <w:rPr>
                <w:rFonts w:eastAsia="DengXian"/>
                <w:bCs/>
                <w:sz w:val="14"/>
                <w:szCs w:val="14"/>
                <w:lang w:bidi="en-US"/>
              </w:rPr>
            </w:pPr>
            <w:r w:rsidRPr="00D15AC3">
              <w:rPr>
                <w:rFonts w:eastAsia="DengXian"/>
                <w:noProof/>
              </w:rPr>
              <w:drawing>
                <wp:inline distT="0" distB="0" distL="0" distR="0" wp14:anchorId="6CCA444D" wp14:editId="26AB3D94">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665CDF7E" w14:textId="77777777" w:rsidR="00703117" w:rsidRPr="00D15AC3" w:rsidRDefault="00703117" w:rsidP="00370457">
            <w:pPr>
              <w:pStyle w:val="MDPI72Copyright"/>
              <w:rPr>
                <w:rFonts w:eastAsia="DengXian"/>
                <w:lang w:bidi="en-US"/>
              </w:rPr>
            </w:pPr>
            <w:r w:rsidRPr="00D15AC3">
              <w:rPr>
                <w:rFonts w:eastAsia="DengXian"/>
                <w:b/>
                <w:lang w:bidi="en-US"/>
              </w:rPr>
              <w:t>Copyright:</w:t>
            </w:r>
            <w:r w:rsidRPr="00D15AC3">
              <w:rPr>
                <w:rFonts w:eastAsia="DengXian"/>
                <w:lang w:bidi="en-US"/>
              </w:rPr>
              <w:t xml:space="preserve"> </w:t>
            </w:r>
            <w:r w:rsidR="00370457">
              <w:rPr>
                <w:rFonts w:eastAsia="DengXian"/>
                <w:lang w:bidi="en-US"/>
              </w:rPr>
              <w:t>© 2023</w:t>
            </w:r>
            <w:r w:rsidRPr="00D15AC3">
              <w:rPr>
                <w:rFonts w:eastAsia="DengXian"/>
                <w:lang w:bidi="en-US"/>
              </w:rPr>
              <w:t xml:space="preserve"> </w:t>
            </w:r>
            <w:r>
              <w:rPr>
                <w:rFonts w:eastAsia="DengXian"/>
                <w:lang w:bidi="en-US"/>
              </w:rPr>
              <w:t xml:space="preserve">by the authors. Submitted for possible open access publication under the terms and conditions of the Creative Commons </w:t>
            </w:r>
            <w:r w:rsidRPr="00D15AC3">
              <w:rPr>
                <w:rFonts w:eastAsia="DengXian"/>
                <w:lang w:bidi="en-US"/>
              </w:rPr>
              <w:t>Attribution (CC BY) license (</w:t>
            </w:r>
            <w:r>
              <w:rPr>
                <w:rFonts w:eastAsia="DengXian"/>
                <w:lang w:bidi="en-US"/>
              </w:rPr>
              <w:t>https://</w:t>
            </w:r>
            <w:r w:rsidRPr="00D15AC3">
              <w:rPr>
                <w:rFonts w:eastAsia="DengXian"/>
                <w:lang w:bidi="en-US"/>
              </w:rPr>
              <w:t>creativecommons.org/licenses/by/4.0/).</w:t>
            </w:r>
          </w:p>
        </w:tc>
      </w:tr>
    </w:tbl>
    <w:p w14:paraId="7D4BAF93" w14:textId="220A2FA0" w:rsidR="00D47EA5" w:rsidRPr="00D945EC" w:rsidRDefault="004A6A50" w:rsidP="00D47EA5">
      <w:pPr>
        <w:pStyle w:val="MDPI16affiliation"/>
      </w:pPr>
      <w:r w:rsidRPr="004A6A50">
        <w:rPr>
          <w:vertAlign w:val="superscript"/>
        </w:rPr>
        <w:t>1</w:t>
      </w:r>
      <w:r w:rsidR="00D47EA5" w:rsidRPr="00D945EC">
        <w:tab/>
      </w:r>
      <w:r w:rsidR="00D85E20" w:rsidRPr="00D85E20">
        <w:t>Singapore Institute for Clinical Sciences, Agency for Science Technology and Research, Singapore</w:t>
      </w:r>
      <w:r w:rsidR="00D47EA5" w:rsidRPr="00D945EC">
        <w:t xml:space="preserve">; </w:t>
      </w:r>
      <w:r w:rsidR="00955B76" w:rsidRPr="00955B76">
        <w:t>lai_jun_shi@sics.a-star.edu.sg</w:t>
      </w:r>
      <w:r w:rsidR="00955B76">
        <w:t xml:space="preserve">; </w:t>
      </w:r>
      <w:r w:rsidR="00955B76" w:rsidRPr="00955B76">
        <w:t>marjorelee_colega@sics.a-star.edu.sg</w:t>
      </w:r>
    </w:p>
    <w:p w14:paraId="5B9B8459" w14:textId="71637D31" w:rsidR="00D47EA5" w:rsidRDefault="00D47EA5" w:rsidP="00D47EA5">
      <w:pPr>
        <w:pStyle w:val="MDPI16affiliation"/>
      </w:pPr>
      <w:r w:rsidRPr="00D945EC">
        <w:rPr>
          <w:vertAlign w:val="superscript"/>
        </w:rPr>
        <w:t>2</w:t>
      </w:r>
      <w:r w:rsidRPr="00D945EC">
        <w:tab/>
      </w:r>
      <w:r w:rsidR="00955B76" w:rsidRPr="00955B76">
        <w:t>MRC Lifecourse Epidemiology Centre &amp; NIHR Southampton Biomedical Research Centre, University of Southampton &amp; University Hospital Southampton NHS Foundation Trust, UK</w:t>
      </w:r>
      <w:r w:rsidRPr="00D945EC">
        <w:t xml:space="preserve">; </w:t>
      </w:r>
      <w:r w:rsidR="00955B76" w:rsidRPr="00955B76">
        <w:t>kmg@mrc.soton.ac.uk</w:t>
      </w:r>
    </w:p>
    <w:p w14:paraId="15DA5068" w14:textId="5B16FB86" w:rsidR="00955B76" w:rsidRPr="00D945EC" w:rsidRDefault="00955B76" w:rsidP="00955B76">
      <w:pPr>
        <w:pStyle w:val="MDPI16affiliation"/>
      </w:pPr>
      <w:r>
        <w:rPr>
          <w:vertAlign w:val="superscript"/>
        </w:rPr>
        <w:t>3</w:t>
      </w:r>
      <w:r w:rsidRPr="00D945EC">
        <w:tab/>
      </w:r>
      <w:r w:rsidRPr="00955B76">
        <w:t>Department of Maternal Fetal Medicine, KK Women’s and Children’s Hospital, Singapore</w:t>
      </w:r>
      <w:r w:rsidRPr="00D945EC">
        <w:t xml:space="preserve">; </w:t>
      </w:r>
      <w:r w:rsidRPr="00955B76">
        <w:t>tan.kok.hian@singhealth.com.sg</w:t>
      </w:r>
    </w:p>
    <w:p w14:paraId="734B5FFF" w14:textId="5D7F330E" w:rsidR="00955B76" w:rsidRDefault="00955B76" w:rsidP="00955B76">
      <w:pPr>
        <w:pStyle w:val="MDPI16affiliation"/>
      </w:pPr>
      <w:r>
        <w:rPr>
          <w:vertAlign w:val="superscript"/>
        </w:rPr>
        <w:t>4</w:t>
      </w:r>
      <w:r w:rsidRPr="00D945EC">
        <w:tab/>
      </w:r>
      <w:r w:rsidRPr="00955B76">
        <w:t>Duke-NUS Medical School, Singapore</w:t>
      </w:r>
    </w:p>
    <w:p w14:paraId="7641F7B9" w14:textId="254B1094" w:rsidR="00955B76" w:rsidRPr="00D945EC" w:rsidRDefault="00955B76" w:rsidP="00955B76">
      <w:pPr>
        <w:pStyle w:val="MDPI16affiliation"/>
      </w:pPr>
      <w:r>
        <w:rPr>
          <w:vertAlign w:val="superscript"/>
        </w:rPr>
        <w:t>5</w:t>
      </w:r>
      <w:r w:rsidRPr="00D945EC">
        <w:tab/>
      </w:r>
      <w:r w:rsidRPr="00955B76">
        <w:t>Department of Paediatric Endocrinology, KK Women’s and Children’s Hospital, Singapore</w:t>
      </w:r>
      <w:r w:rsidRPr="00D945EC">
        <w:t xml:space="preserve">; </w:t>
      </w:r>
      <w:r w:rsidRPr="00955B76">
        <w:t>fabian.yap.k.p@singhealth.com.sg</w:t>
      </w:r>
    </w:p>
    <w:p w14:paraId="5BC958C2" w14:textId="7007B94D" w:rsidR="00955B76" w:rsidRDefault="00955B76" w:rsidP="00955B76">
      <w:pPr>
        <w:pStyle w:val="MDPI16affiliation"/>
      </w:pPr>
      <w:r>
        <w:rPr>
          <w:vertAlign w:val="superscript"/>
        </w:rPr>
        <w:t>6</w:t>
      </w:r>
      <w:r w:rsidRPr="00D945EC">
        <w:tab/>
      </w:r>
      <w:r w:rsidRPr="00955B76">
        <w:t>Department of Obstetrics &amp; Gynaecology and Human Potential Translational Research Programme, Yong Loo Lin School of Medicine, National University of Singapore and National University Health System, Singapore</w:t>
      </w:r>
      <w:r w:rsidRPr="00D945EC">
        <w:t xml:space="preserve">; </w:t>
      </w:r>
      <w:r w:rsidRPr="00955B76">
        <w:t>obgcys@nus.edu.sg</w:t>
      </w:r>
      <w:r>
        <w:t xml:space="preserve">; </w:t>
      </w:r>
      <w:r w:rsidRPr="00955B76">
        <w:t>obgjge@nus.edu.sg</w:t>
      </w:r>
      <w:r>
        <w:t xml:space="preserve">; </w:t>
      </w:r>
      <w:r w:rsidRPr="00955B76">
        <w:t>obgchan@nus.edu.sg</w:t>
      </w:r>
    </w:p>
    <w:p w14:paraId="542A41D7" w14:textId="23597E09" w:rsidR="00955B76" w:rsidRPr="00D945EC" w:rsidRDefault="00955B76" w:rsidP="00955B76">
      <w:pPr>
        <w:pStyle w:val="MDPI16affiliation"/>
      </w:pPr>
      <w:r>
        <w:rPr>
          <w:vertAlign w:val="superscript"/>
        </w:rPr>
        <w:t>7</w:t>
      </w:r>
      <w:r w:rsidRPr="00D945EC">
        <w:tab/>
      </w:r>
      <w:r w:rsidRPr="00955B76">
        <w:t>Department of Paediatrics, Yong Loo Lin School of Medicine, National University of Singapore and National University Health System, Singapore</w:t>
      </w:r>
      <w:r w:rsidRPr="00D945EC">
        <w:t xml:space="preserve">; </w:t>
      </w:r>
      <w:r w:rsidRPr="00955B76">
        <w:t>paeleeys@nus.edu.sg</w:t>
      </w:r>
    </w:p>
    <w:p w14:paraId="742CA9FF" w14:textId="390D2477" w:rsidR="00955B76" w:rsidRDefault="00955B76" w:rsidP="00955B76">
      <w:pPr>
        <w:pStyle w:val="MDPI16affiliation"/>
      </w:pPr>
      <w:r>
        <w:rPr>
          <w:vertAlign w:val="superscript"/>
        </w:rPr>
        <w:t>8</w:t>
      </w:r>
      <w:r w:rsidRPr="00D945EC">
        <w:tab/>
      </w:r>
      <w:r w:rsidRPr="00955B76">
        <w:t>University of Helsinki, Helsinki, Finland and Folkhälsan Research Center, Helsinki, Finland</w:t>
      </w:r>
    </w:p>
    <w:p w14:paraId="5E700561" w14:textId="1A7EF560" w:rsidR="00955B76" w:rsidRPr="00D945EC" w:rsidRDefault="00955B76" w:rsidP="00D47EA5">
      <w:pPr>
        <w:pStyle w:val="MDPI16affiliation"/>
      </w:pPr>
      <w:r>
        <w:rPr>
          <w:vertAlign w:val="superscript"/>
        </w:rPr>
        <w:t>9</w:t>
      </w:r>
      <w:r w:rsidRPr="00D945EC">
        <w:tab/>
      </w:r>
      <w:r w:rsidRPr="00955B76">
        <w:t>Saw Swee Hock School of Public Health, National University of Singapore and National University Health System, Singapore</w:t>
      </w:r>
      <w:r w:rsidRPr="00D945EC">
        <w:t xml:space="preserve">; </w:t>
      </w:r>
      <w:r w:rsidRPr="00955B76">
        <w:t>mary_chong@nus.edu.sg</w:t>
      </w:r>
    </w:p>
    <w:p w14:paraId="78314489" w14:textId="480BC8B9" w:rsidR="00D47EA5" w:rsidRPr="00550626" w:rsidRDefault="00D47EA5" w:rsidP="00D47EA5">
      <w:pPr>
        <w:pStyle w:val="MDPI16affiliation"/>
      </w:pPr>
      <w:r w:rsidRPr="004B786D">
        <w:rPr>
          <w:b/>
        </w:rPr>
        <w:t>*</w:t>
      </w:r>
      <w:r w:rsidRPr="00D945EC">
        <w:tab/>
        <w:t xml:space="preserve">Correspondence: </w:t>
      </w:r>
      <w:r w:rsidR="00955B76" w:rsidRPr="00955B76">
        <w:t>lai_jun_shi@sics.a-star.edu.sg</w:t>
      </w:r>
      <w:r w:rsidR="00955B76">
        <w:t xml:space="preserve"> </w:t>
      </w:r>
    </w:p>
    <w:p w14:paraId="151F45CA" w14:textId="55AF6FCE" w:rsidR="00D47EA5" w:rsidRPr="00550626" w:rsidRDefault="00D47EA5" w:rsidP="00214453">
      <w:pPr>
        <w:pStyle w:val="MDPI17abstract"/>
        <w:rPr>
          <w:szCs w:val="18"/>
        </w:rPr>
      </w:pPr>
      <w:r w:rsidRPr="00550626">
        <w:rPr>
          <w:b/>
          <w:szCs w:val="18"/>
        </w:rPr>
        <w:t xml:space="preserve">Abstract: </w:t>
      </w:r>
      <w:r w:rsidR="00113B6E" w:rsidRPr="00113B6E">
        <w:rPr>
          <w:bCs/>
          <w:szCs w:val="18"/>
          <w:highlight w:val="yellow"/>
        </w:rPr>
        <w:t>Adopting a healthy diet during and after pregnancy i</w:t>
      </w:r>
      <w:r w:rsidR="00DE792A">
        <w:rPr>
          <w:bCs/>
          <w:szCs w:val="18"/>
          <w:highlight w:val="yellow"/>
        </w:rPr>
        <w:t>s</w:t>
      </w:r>
      <w:r w:rsidR="00113B6E" w:rsidRPr="00113B6E">
        <w:rPr>
          <w:bCs/>
          <w:szCs w:val="18"/>
          <w:highlight w:val="yellow"/>
        </w:rPr>
        <w:t xml:space="preserve"> important for </w:t>
      </w:r>
      <w:r w:rsidR="00145075">
        <w:rPr>
          <w:bCs/>
          <w:szCs w:val="18"/>
          <w:highlight w:val="yellow"/>
        </w:rPr>
        <w:t xml:space="preserve">women’s </w:t>
      </w:r>
      <w:r w:rsidR="00113B6E" w:rsidRPr="00113B6E">
        <w:rPr>
          <w:bCs/>
          <w:szCs w:val="18"/>
          <w:highlight w:val="yellow"/>
        </w:rPr>
        <w:t>cardio-metabolic health</w:t>
      </w:r>
      <w:r w:rsidR="00113B6E" w:rsidRPr="008D0F2B">
        <w:rPr>
          <w:bCs/>
          <w:szCs w:val="18"/>
          <w:highlight w:val="yellow"/>
        </w:rPr>
        <w:t>.</w:t>
      </w:r>
      <w:r w:rsidR="00113B6E" w:rsidRPr="008D0F2B">
        <w:rPr>
          <w:b/>
          <w:szCs w:val="18"/>
          <w:highlight w:val="yellow"/>
        </w:rPr>
        <w:t xml:space="preserve"> </w:t>
      </w:r>
      <w:r w:rsidR="008D0F2B" w:rsidRPr="008D0F2B">
        <w:rPr>
          <w:szCs w:val="18"/>
          <w:highlight w:val="yellow"/>
        </w:rPr>
        <w:t>We</w:t>
      </w:r>
      <w:r w:rsidR="00214453" w:rsidRPr="00214453">
        <w:rPr>
          <w:szCs w:val="18"/>
        </w:rPr>
        <w:t xml:space="preserve"> </w:t>
      </w:r>
      <w:r w:rsidR="00D56050">
        <w:rPr>
          <w:szCs w:val="18"/>
        </w:rPr>
        <w:t>related</w:t>
      </w:r>
      <w:r w:rsidR="00214453" w:rsidRPr="00214453">
        <w:rPr>
          <w:szCs w:val="18"/>
        </w:rPr>
        <w:t xml:space="preserve"> changes in diet quality from pregnancy to 6 years post-pregnancy </w:t>
      </w:r>
      <w:r w:rsidR="00D56050">
        <w:rPr>
          <w:szCs w:val="18"/>
        </w:rPr>
        <w:t>to</w:t>
      </w:r>
      <w:r w:rsidR="00214453" w:rsidRPr="00214453">
        <w:rPr>
          <w:szCs w:val="18"/>
        </w:rPr>
        <w:t xml:space="preserve"> cardio-metabolic markers 8 years post-pregnancy.</w:t>
      </w:r>
      <w:r w:rsidR="00214453">
        <w:rPr>
          <w:szCs w:val="18"/>
        </w:rPr>
        <w:t xml:space="preserve"> </w:t>
      </w:r>
      <w:r w:rsidR="00214453" w:rsidRPr="00214453">
        <w:rPr>
          <w:szCs w:val="18"/>
        </w:rPr>
        <w:t xml:space="preserve">In 652 </w:t>
      </w:r>
      <w:r w:rsidR="008D0F2B" w:rsidRPr="00214453">
        <w:rPr>
          <w:szCs w:val="18"/>
        </w:rPr>
        <w:t xml:space="preserve">women </w:t>
      </w:r>
      <w:r w:rsidR="008D0F2B" w:rsidRPr="008D0F2B">
        <w:rPr>
          <w:szCs w:val="18"/>
          <w:highlight w:val="yellow"/>
        </w:rPr>
        <w:t xml:space="preserve">from </w:t>
      </w:r>
      <w:r w:rsidR="00214453" w:rsidRPr="008D0F2B">
        <w:rPr>
          <w:szCs w:val="18"/>
          <w:highlight w:val="yellow"/>
        </w:rPr>
        <w:t>GUSTO</w:t>
      </w:r>
      <w:r w:rsidR="008D0F2B" w:rsidRPr="008D0F2B">
        <w:rPr>
          <w:szCs w:val="18"/>
          <w:highlight w:val="yellow"/>
        </w:rPr>
        <w:t xml:space="preserve"> cohort</w:t>
      </w:r>
      <w:r w:rsidR="00214453" w:rsidRPr="00214453">
        <w:rPr>
          <w:szCs w:val="18"/>
        </w:rPr>
        <w:t>, we assessed dietary intakes at 26-28 weeks’ gestation and 6 years post-pregnancy using 24-hour recall and food frequency questionnaire, respectively; diet quality was scored using a modified Healthy Eating Index for Singaporean women. Diet quality quartiles were derived; stable, large/small improvement/decline in diet quality as no change, &gt;1</w:t>
      </w:r>
      <w:r w:rsidR="00BD08E8">
        <w:rPr>
          <w:szCs w:val="18"/>
        </w:rPr>
        <w:t xml:space="preserve"> or </w:t>
      </w:r>
      <w:r w:rsidR="00214453" w:rsidRPr="00214453">
        <w:rPr>
          <w:szCs w:val="18"/>
        </w:rPr>
        <w:t xml:space="preserve">1 quartile increase/decrease. </w:t>
      </w:r>
      <w:r w:rsidR="00BD08E8">
        <w:rPr>
          <w:szCs w:val="18"/>
        </w:rPr>
        <w:t>F</w:t>
      </w:r>
      <w:r w:rsidR="00214453" w:rsidRPr="00214453">
        <w:rPr>
          <w:szCs w:val="18"/>
        </w:rPr>
        <w:t>asting triglyceride (TG), total</w:t>
      </w:r>
      <w:r w:rsidR="00BD08E8">
        <w:rPr>
          <w:szCs w:val="18"/>
        </w:rPr>
        <w:t>-</w:t>
      </w:r>
      <w:r w:rsidR="00214453" w:rsidRPr="00214453">
        <w:rPr>
          <w:szCs w:val="18"/>
        </w:rPr>
        <w:t>, high- and low-density lipoprotein cholesterol (</w:t>
      </w:r>
      <w:r w:rsidR="00BD08E8">
        <w:rPr>
          <w:szCs w:val="18"/>
        </w:rPr>
        <w:t xml:space="preserve">TC, </w:t>
      </w:r>
      <w:r w:rsidR="00214453" w:rsidRPr="00214453">
        <w:rPr>
          <w:szCs w:val="18"/>
        </w:rPr>
        <w:t xml:space="preserve">HDL- and LDL-C), glucose and insulin </w:t>
      </w:r>
      <w:r w:rsidR="00BD08E8" w:rsidRPr="00214453">
        <w:rPr>
          <w:szCs w:val="18"/>
        </w:rPr>
        <w:t>were measured 8 years post-pregnancy</w:t>
      </w:r>
      <w:r w:rsidR="00BD08E8">
        <w:rPr>
          <w:szCs w:val="18"/>
        </w:rPr>
        <w:t xml:space="preserve">; </w:t>
      </w:r>
      <w:r w:rsidR="00BD08E8" w:rsidRPr="00214453">
        <w:rPr>
          <w:szCs w:val="18"/>
        </w:rPr>
        <w:t>homeostatic model assessment for insulin resistance (HOMA-IR)</w:t>
      </w:r>
      <w:r w:rsidR="00214453" w:rsidRPr="00214453">
        <w:rPr>
          <w:szCs w:val="18"/>
        </w:rPr>
        <w:t xml:space="preserve"> </w:t>
      </w:r>
      <w:r w:rsidR="00BD08E8">
        <w:rPr>
          <w:szCs w:val="18"/>
        </w:rPr>
        <w:t>and</w:t>
      </w:r>
      <w:r w:rsidR="00214453" w:rsidRPr="00214453">
        <w:rPr>
          <w:szCs w:val="18"/>
        </w:rPr>
        <w:t xml:space="preserve"> TG: HDL-C ratio</w:t>
      </w:r>
      <w:r w:rsidR="00BD08E8">
        <w:rPr>
          <w:szCs w:val="18"/>
        </w:rPr>
        <w:t xml:space="preserve"> were derived</w:t>
      </w:r>
      <w:r w:rsidR="00214453" w:rsidRPr="00214453">
        <w:rPr>
          <w:szCs w:val="18"/>
        </w:rPr>
        <w:t xml:space="preserve">. </w:t>
      </w:r>
      <w:r w:rsidR="00BD08E8">
        <w:rPr>
          <w:szCs w:val="18"/>
        </w:rPr>
        <w:t>L</w:t>
      </w:r>
      <w:r w:rsidR="00214453" w:rsidRPr="00214453">
        <w:rPr>
          <w:szCs w:val="18"/>
        </w:rPr>
        <w:t>inear regressions examined changes in diet quality quartiles and cardio-metabolic markers</w:t>
      </w:r>
      <w:r w:rsidR="00214453">
        <w:rPr>
          <w:szCs w:val="18"/>
        </w:rPr>
        <w:t>.</w:t>
      </w:r>
      <w:r w:rsidR="00214453" w:rsidRPr="00214453">
        <w:rPr>
          <w:szCs w:val="18"/>
        </w:rPr>
        <w:t xml:space="preserve"> Compared to a stable diet quality, a large improvement was associated with lower post-pregnancy TG [-0.17 (-0.32, -0.01) mmol/L], TG: HDL-C ratio [-0.21 (-0.35, -0.07) mmol/L], and HOMA-IR [-0.47 (-0.90, -0.03)];</w:t>
      </w:r>
      <w:r w:rsidR="00BD08E8">
        <w:rPr>
          <w:szCs w:val="18"/>
        </w:rPr>
        <w:t xml:space="preserve"> </w:t>
      </w:r>
      <w:r w:rsidR="00214453" w:rsidRPr="00214453">
        <w:rPr>
          <w:szCs w:val="18"/>
        </w:rPr>
        <w:t xml:space="preserve">a large decline was associated with higher post-pregnancy </w:t>
      </w:r>
      <w:r w:rsidR="00D472F3">
        <w:rPr>
          <w:szCs w:val="18"/>
        </w:rPr>
        <w:t>TC</w:t>
      </w:r>
      <w:r w:rsidR="00214453" w:rsidRPr="00214453">
        <w:rPr>
          <w:szCs w:val="18"/>
        </w:rPr>
        <w:t xml:space="preserve"> and LDL</w:t>
      </w:r>
      <w:r w:rsidR="00D472F3">
        <w:rPr>
          <w:szCs w:val="18"/>
        </w:rPr>
        <w:t xml:space="preserve">-C </w:t>
      </w:r>
      <w:r w:rsidR="00214453" w:rsidRPr="00214453">
        <w:rPr>
          <w:szCs w:val="18"/>
        </w:rPr>
        <w:t>[0.25 (0.02, 0.49); 0.20 (0.004, 0.40) mmol/L].</w:t>
      </w:r>
      <w:r w:rsidR="005500E3">
        <w:rPr>
          <w:szCs w:val="18"/>
        </w:rPr>
        <w:t xml:space="preserve"> I</w:t>
      </w:r>
      <w:r w:rsidR="00214453" w:rsidRPr="00214453">
        <w:rPr>
          <w:szCs w:val="18"/>
        </w:rPr>
        <w:t>mproving or preventing a decline in diet quality post-pregnancy may improve lipid profile and insulin resistance.</w:t>
      </w:r>
    </w:p>
    <w:p w14:paraId="6BC52056" w14:textId="748906E8" w:rsidR="00D47EA5" w:rsidRPr="00550626" w:rsidRDefault="00D47EA5" w:rsidP="00D47EA5">
      <w:pPr>
        <w:pStyle w:val="MDPI18keywords"/>
        <w:rPr>
          <w:szCs w:val="18"/>
        </w:rPr>
      </w:pPr>
      <w:r w:rsidRPr="00550626">
        <w:rPr>
          <w:b/>
          <w:szCs w:val="18"/>
        </w:rPr>
        <w:t xml:space="preserve">Keywords: </w:t>
      </w:r>
      <w:r w:rsidR="005500E3" w:rsidRPr="005500E3">
        <w:rPr>
          <w:szCs w:val="18"/>
        </w:rPr>
        <w:t>diet quality</w:t>
      </w:r>
      <w:r w:rsidR="005500E3">
        <w:rPr>
          <w:szCs w:val="18"/>
        </w:rPr>
        <w:t>;</w:t>
      </w:r>
      <w:r w:rsidR="005500E3" w:rsidRPr="005500E3">
        <w:rPr>
          <w:szCs w:val="18"/>
        </w:rPr>
        <w:t xml:space="preserve"> pregnancy</w:t>
      </w:r>
      <w:r w:rsidR="005500E3">
        <w:rPr>
          <w:szCs w:val="18"/>
        </w:rPr>
        <w:t>;</w:t>
      </w:r>
      <w:r w:rsidR="005500E3" w:rsidRPr="005500E3">
        <w:rPr>
          <w:szCs w:val="18"/>
        </w:rPr>
        <w:t xml:space="preserve"> post-pregnancy</w:t>
      </w:r>
      <w:r w:rsidR="005500E3">
        <w:rPr>
          <w:szCs w:val="18"/>
        </w:rPr>
        <w:t>;</w:t>
      </w:r>
      <w:r w:rsidR="005500E3" w:rsidRPr="005500E3">
        <w:rPr>
          <w:szCs w:val="18"/>
        </w:rPr>
        <w:t xml:space="preserve"> adiposity, cardiometabolic</w:t>
      </w:r>
    </w:p>
    <w:p w14:paraId="047667CD" w14:textId="77777777" w:rsidR="00D47EA5" w:rsidRPr="00550626" w:rsidRDefault="00D47EA5" w:rsidP="00D47EA5">
      <w:pPr>
        <w:pStyle w:val="MDPI19line"/>
      </w:pPr>
    </w:p>
    <w:p w14:paraId="43FAAE04" w14:textId="77777777" w:rsidR="00D47EA5" w:rsidRDefault="00D47EA5" w:rsidP="00D47EA5">
      <w:pPr>
        <w:pStyle w:val="MDPI21heading1"/>
        <w:rPr>
          <w:lang w:eastAsia="zh-CN"/>
        </w:rPr>
      </w:pPr>
      <w:r w:rsidRPr="007F2582">
        <w:rPr>
          <w:lang w:eastAsia="zh-CN"/>
        </w:rPr>
        <w:t>1. Introduction</w:t>
      </w:r>
    </w:p>
    <w:p w14:paraId="2CA0891D" w14:textId="59589C26" w:rsidR="005500E3" w:rsidRPr="008A6EF4" w:rsidRDefault="005500E3" w:rsidP="008A6EF4">
      <w:pPr>
        <w:pStyle w:val="MDPI21heading1"/>
        <w:spacing w:before="0" w:after="0"/>
        <w:ind w:firstLine="454"/>
        <w:rPr>
          <w:b w:val="0"/>
          <w:bCs/>
        </w:rPr>
      </w:pPr>
      <w:r w:rsidRPr="008A6EF4">
        <w:rPr>
          <w:b w:val="0"/>
          <w:bCs/>
        </w:rPr>
        <w:t xml:space="preserve">There is evidence that adopting a healthy diet during pregnancy is associated with better pregnancy outcomes such as lower risks of gestational diabetes </w:t>
      </w:r>
      <w:r w:rsidRPr="008A6EF4">
        <w:rPr>
          <w:b w:val="0"/>
          <w:bCs/>
        </w:rPr>
        <w:fldChar w:fldCharType="begin">
          <w:fldData xml:space="preserve">PEVuZE5vdGU+PENpdGU+PEF1dGhvcj5kZSBTZXltb3VyPC9BdXRob3I+PFllYXI+MjAxNjwvWWVh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==
</w:fldData>
        </w:fldChar>
      </w:r>
      <w:r w:rsidR="008A6EF4" w:rsidRPr="008A6EF4">
        <w:rPr>
          <w:b w:val="0"/>
          <w:bCs/>
        </w:rPr>
        <w:instrText xml:space="preserve"> ADDIN EN.CITE </w:instrText>
      </w:r>
      <w:r w:rsidR="008A6EF4" w:rsidRPr="008A6EF4">
        <w:rPr>
          <w:b w:val="0"/>
          <w:bCs/>
        </w:rPr>
        <w:fldChar w:fldCharType="begin">
          <w:fldData xml:space="preserve">PEVuZE5vdGU+PENpdGU+PEF1dGhvcj5kZSBTZXltb3VyPC9BdXRob3I+PFllYXI+MjAxNjwvWWVh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==
</w:fldData>
        </w:fldChar>
      </w:r>
      <w:r w:rsidR="008A6EF4" w:rsidRPr="008A6EF4">
        <w:rPr>
          <w:b w:val="0"/>
          <w:bCs/>
        </w:rPr>
        <w:instrText xml:space="preserve"> ADDIN EN.CITE.DATA </w:instrText>
      </w:r>
      <w:r w:rsidR="008A6EF4" w:rsidRPr="008A6EF4">
        <w:rPr>
          <w:b w:val="0"/>
          <w:bCs/>
        </w:rPr>
      </w:r>
      <w:r w:rsidR="008A6EF4" w:rsidRPr="008A6EF4">
        <w:rPr>
          <w:b w:val="0"/>
          <w:bCs/>
        </w:rPr>
        <w:fldChar w:fldCharType="end"/>
      </w:r>
      <w:r w:rsidRPr="008A6EF4">
        <w:rPr>
          <w:b w:val="0"/>
          <w:bCs/>
        </w:rPr>
      </w:r>
      <w:r w:rsidRPr="008A6EF4">
        <w:rPr>
          <w:b w:val="0"/>
          <w:bCs/>
        </w:rPr>
        <w:fldChar w:fldCharType="separate"/>
      </w:r>
      <w:r w:rsidR="008A6EF4" w:rsidRPr="008A6EF4">
        <w:rPr>
          <w:b w:val="0"/>
          <w:bCs/>
          <w:noProof/>
        </w:rPr>
        <w:t>[1]</w:t>
      </w:r>
      <w:r w:rsidRPr="008A6EF4">
        <w:rPr>
          <w:b w:val="0"/>
          <w:bCs/>
        </w:rPr>
        <w:fldChar w:fldCharType="end"/>
      </w:r>
      <w:r w:rsidRPr="008A6EF4">
        <w:rPr>
          <w:b w:val="0"/>
          <w:bCs/>
        </w:rPr>
        <w:t xml:space="preserve"> and preterm birth </w:t>
      </w:r>
      <w:r w:rsidRPr="008A6EF4">
        <w:rPr>
          <w:b w:val="0"/>
          <w:bCs/>
        </w:rPr>
        <w:fldChar w:fldCharType="begin">
          <w:fldData xml:space="preserve">PEVuZE5vdGU+PENpdGU+PEF1dGhvcj5DaGlhPC9BdXRob3I+PFllYXI+MjAxOTwvWWVhcj48UmVj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==
</w:fldData>
        </w:fldChar>
      </w:r>
      <w:r w:rsidR="008A6EF4" w:rsidRPr="008A6EF4">
        <w:rPr>
          <w:b w:val="0"/>
          <w:bCs/>
        </w:rPr>
        <w:instrText xml:space="preserve"> ADDIN EN.CITE </w:instrText>
      </w:r>
      <w:r w:rsidR="008A6EF4" w:rsidRPr="008A6EF4">
        <w:rPr>
          <w:b w:val="0"/>
          <w:bCs/>
        </w:rPr>
        <w:fldChar w:fldCharType="begin">
          <w:fldData xml:space="preserve">PEVuZE5vdGU+PENpdGU+PEF1dGhvcj5DaGlhPC9BdXRob3I+PFllYXI+MjAxOTwvWWVhcj48UmVj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==
</w:fldData>
        </w:fldChar>
      </w:r>
      <w:r w:rsidR="008A6EF4" w:rsidRPr="008A6EF4">
        <w:rPr>
          <w:b w:val="0"/>
          <w:bCs/>
        </w:rPr>
        <w:instrText xml:space="preserve"> ADDIN EN.CITE.DATA </w:instrText>
      </w:r>
      <w:r w:rsidR="008A6EF4" w:rsidRPr="008A6EF4">
        <w:rPr>
          <w:b w:val="0"/>
          <w:bCs/>
        </w:rPr>
      </w:r>
      <w:r w:rsidR="008A6EF4" w:rsidRPr="008A6EF4">
        <w:rPr>
          <w:b w:val="0"/>
          <w:bCs/>
        </w:rPr>
        <w:fldChar w:fldCharType="end"/>
      </w:r>
      <w:r w:rsidRPr="008A6EF4">
        <w:rPr>
          <w:b w:val="0"/>
          <w:bCs/>
        </w:rPr>
      </w:r>
      <w:r w:rsidRPr="008A6EF4">
        <w:rPr>
          <w:b w:val="0"/>
          <w:bCs/>
        </w:rPr>
        <w:fldChar w:fldCharType="separate"/>
      </w:r>
      <w:r w:rsidR="008A6EF4" w:rsidRPr="008A6EF4">
        <w:rPr>
          <w:b w:val="0"/>
          <w:bCs/>
          <w:noProof/>
        </w:rPr>
        <w:t>[2]</w:t>
      </w:r>
      <w:r w:rsidRPr="008A6EF4">
        <w:rPr>
          <w:b w:val="0"/>
          <w:bCs/>
        </w:rPr>
        <w:fldChar w:fldCharType="end"/>
      </w:r>
      <w:r w:rsidRPr="008A6EF4">
        <w:rPr>
          <w:b w:val="0"/>
          <w:bCs/>
        </w:rPr>
        <w:t xml:space="preserve">, as well as better offspring metabolic and cognitive health </w:t>
      </w:r>
      <w:r w:rsidRPr="008A6EF4">
        <w:rPr>
          <w:b w:val="0"/>
          <w:bCs/>
        </w:rPr>
        <w:fldChar w:fldCharType="begin">
          <w:fldData xml:space="preserve">PEVuZE5vdGU+PENpdGU+PEF1dGhvcj5Cb3JnZTwvQXV0aG9yPjxZZWFyPjIwMTc8L1llYXI+PFJl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</w:fldData>
        </w:fldChar>
      </w:r>
      <w:r w:rsidR="008A6EF4" w:rsidRPr="008A6EF4">
        <w:rPr>
          <w:b w:val="0"/>
          <w:bCs/>
        </w:rPr>
        <w:instrText xml:space="preserve"> ADDIN EN.CITE </w:instrText>
      </w:r>
      <w:r w:rsidR="008A6EF4" w:rsidRPr="008A6EF4">
        <w:rPr>
          <w:b w:val="0"/>
          <w:bCs/>
        </w:rPr>
        <w:fldChar w:fldCharType="begin">
          <w:fldData xml:space="preserve">PEVuZE5vdGU+PENpdGU+PEF1dGhvcj5Cb3JnZTwvQXV0aG9yPjxZZWFyPjIwMTc8L1llYXI+PFJl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</w:fldData>
        </w:fldChar>
      </w:r>
      <w:r w:rsidR="008A6EF4" w:rsidRPr="008A6EF4">
        <w:rPr>
          <w:b w:val="0"/>
          <w:bCs/>
        </w:rPr>
        <w:instrText xml:space="preserve"> ADDIN EN.CITE.DATA </w:instrText>
      </w:r>
      <w:r w:rsidR="008A6EF4" w:rsidRPr="008A6EF4">
        <w:rPr>
          <w:b w:val="0"/>
          <w:bCs/>
        </w:rPr>
      </w:r>
      <w:r w:rsidR="008A6EF4" w:rsidRPr="008A6EF4">
        <w:rPr>
          <w:b w:val="0"/>
          <w:bCs/>
        </w:rPr>
        <w:fldChar w:fldCharType="end"/>
      </w:r>
      <w:r w:rsidRPr="008A6EF4">
        <w:rPr>
          <w:b w:val="0"/>
          <w:bCs/>
        </w:rPr>
      </w:r>
      <w:r w:rsidRPr="008A6EF4">
        <w:rPr>
          <w:b w:val="0"/>
          <w:bCs/>
        </w:rPr>
        <w:fldChar w:fldCharType="separate"/>
      </w:r>
      <w:r w:rsidR="008A6EF4" w:rsidRPr="008A6EF4">
        <w:rPr>
          <w:b w:val="0"/>
          <w:bCs/>
          <w:noProof/>
        </w:rPr>
        <w:t>[3,4]</w:t>
      </w:r>
      <w:r w:rsidRPr="008A6EF4">
        <w:rPr>
          <w:b w:val="0"/>
          <w:bCs/>
        </w:rPr>
        <w:fldChar w:fldCharType="end"/>
      </w:r>
      <w:r w:rsidRPr="008A6EF4">
        <w:rPr>
          <w:b w:val="0"/>
          <w:bCs/>
        </w:rPr>
        <w:t xml:space="preserve">. </w:t>
      </w:r>
      <w:bookmarkStart w:id="0" w:name="_Hlk117240592"/>
      <w:r w:rsidRPr="008A6EF4">
        <w:rPr>
          <w:b w:val="0"/>
          <w:bCs/>
        </w:rPr>
        <w:t xml:space="preserve">Having a healthy diet after pregnancy is also important to ensure optimal maternal health in the long term. A woman’s diet after pregnancy can influence postpartum weight retention </w:t>
      </w:r>
      <w:r w:rsidRPr="008A6EF4">
        <w:rPr>
          <w:b w:val="0"/>
          <w:bCs/>
        </w:rPr>
        <w:fldChar w:fldCharType="begin"/>
      </w:r>
      <w:r w:rsidR="008A6EF4" w:rsidRPr="008A6EF4">
        <w:rPr>
          <w:b w:val="0"/>
          <w:bCs/>
        </w:rPr>
        <w:instrText xml:space="preserve"> ADDIN EN.CITE &lt;EndNote&gt;&lt;Cite&gt;&lt;Author&gt;Makama&lt;/Author&gt;&lt;Year&gt;2021&lt;/Year&gt;&lt;RecNum&gt;21&lt;/RecNum&gt;&lt;DisplayText&gt;&lt;style size="10"&gt;[5]&lt;/style&gt;&lt;/DisplayText&gt;&lt;record&gt;&lt;rec-number&gt;21&lt;/rec-number&gt;&lt;foreign-keys&gt;&lt;key app="EN" db-id="tpt0a2tzmtwex4eezt35efpy2vt2ts95tp5t" timestamp="1651656973"&gt;21&lt;/key&gt;&lt;/foreign-keys&gt;&lt;ref-type name="Journal Article"&gt;17&lt;/ref-type&gt;&lt;contributors&gt;&lt;authors&gt;&lt;author&gt;Makama, M.&lt;/author&gt;&lt;author&gt;Skouteris, H.&lt;/author&gt;&lt;author&gt;Moran, L. J.&lt;/author&gt;&lt;author&gt;Lim, S.&lt;/author&gt;&lt;/authors&gt;&lt;/contributors&gt;&lt;auth-address&gt;Monash Centre for Health Research and Implementation, Monash University, Clayton, VIC 3168, Australia.&amp;#xD;Health and Social Care Unit, School of Public Health and Preventive Medicine, Monash University, Melbourne, VIC 3004, Australia.&lt;/auth-address&gt;&lt;titles&gt;&lt;title&gt;Reducing postpartum weight retention: a review of the implementation challenges of postpartum lifestyle interventions&lt;/title&gt;&lt;secondary-title&gt;Journal of clinical medicine&lt;/secondary-title&gt;&lt;alt-title&gt;Journal of clinical medicine&lt;/alt-title&gt;&lt;/titles&gt;&lt;periodical&gt;&lt;full-title&gt;Journal of clinical medicine&lt;/full-title&gt;&lt;abbr-1&gt;J. Clin. Med.&lt;/abbr-1&gt;&lt;/periodical&gt;&lt;alt-periodical&gt;&lt;full-title&gt;Journal of clinical medicine&lt;/full-title&gt;&lt;abbr-1&gt;J. Clin. Med.&lt;/abbr-1&gt;&lt;/alt-periodical&gt;&lt;volume&gt;10&lt;/volume&gt;&lt;number&gt;9&lt;/number&gt;&lt;edition&gt;2021/05/01&lt;/edition&gt;&lt;keywords&gt;&lt;keyword&gt;implementation&lt;/keyword&gt;&lt;keyword&gt;intervention components&lt;/keyword&gt;&lt;keyword&gt;postpartum lifestyle interventions&lt;/keyword&gt;&lt;keyword&gt;postpartum weight retention&lt;/keyword&gt;&lt;/keywords&gt;&lt;dates&gt;&lt;year&gt;2021&lt;/year&gt;&lt;pub-dates&gt;&lt;date&gt;Apr 27&lt;/date&gt;&lt;/pub-dates&gt;&lt;/dates&gt;&lt;isbn&gt;2077-0383 (Print)&amp;#xD;2077-0383&lt;/isbn&gt;&lt;accession-num&gt;33925502&lt;/accession-num&gt;&lt;urls&gt;&lt;/urls&gt;&lt;custom2&gt;PMC8123857&lt;/custom2&gt;&lt;electronic-resource-num&gt;10.3390/jcm10091891&lt;/electronic-resource-num&gt;&lt;remote-database-provider&gt;NLM&lt;/remote-database-provider&gt;&lt;language&gt;eng&lt;/language&gt;&lt;/record&gt;&lt;/Cite&gt;&lt;/EndNote&gt;</w:instrText>
      </w:r>
      <w:r w:rsidRPr="008A6EF4">
        <w:rPr>
          <w:b w:val="0"/>
          <w:bCs/>
        </w:rPr>
        <w:fldChar w:fldCharType="separate"/>
      </w:r>
      <w:r w:rsidR="008A6EF4" w:rsidRPr="008A6EF4">
        <w:rPr>
          <w:b w:val="0"/>
          <w:bCs/>
          <w:noProof/>
        </w:rPr>
        <w:t>[5]</w:t>
      </w:r>
      <w:r w:rsidRPr="008A6EF4">
        <w:rPr>
          <w:b w:val="0"/>
          <w:bCs/>
        </w:rPr>
        <w:fldChar w:fldCharType="end"/>
      </w:r>
      <w:r w:rsidRPr="008A6EF4">
        <w:rPr>
          <w:b w:val="0"/>
          <w:bCs/>
        </w:rPr>
        <w:t xml:space="preserve">, which contributes to the risk of cardio-metabolic diseases later in life </w:t>
      </w:r>
      <w:r w:rsidRPr="008A6EF4">
        <w:rPr>
          <w:b w:val="0"/>
          <w:bCs/>
        </w:rPr>
        <w:fldChar w:fldCharType="begin">
          <w:fldData xml:space="preserve">PEVuZE5vdGU+PENpdGU+PEF1dGhvcj5Tb3JpYS1Db250cmVyYXM8L0F1dGhvcj48WWVhcj4yMDIw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</w:fldData>
        </w:fldChar>
      </w:r>
      <w:r w:rsidR="008A6EF4" w:rsidRPr="008A6EF4">
        <w:rPr>
          <w:b w:val="0"/>
          <w:bCs/>
        </w:rPr>
        <w:instrText xml:space="preserve"> ADDIN EN.CITE </w:instrText>
      </w:r>
      <w:r w:rsidR="008A6EF4" w:rsidRPr="008A6EF4">
        <w:rPr>
          <w:b w:val="0"/>
          <w:bCs/>
        </w:rPr>
        <w:fldChar w:fldCharType="begin">
          <w:fldData xml:space="preserve">PEVuZE5vdGU+PENpdGU+PEF1dGhvcj5Tb3JpYS1Db250cmVyYXM8L0F1dGhvcj48WWVhcj4yMDIw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</w:fldData>
        </w:fldChar>
      </w:r>
      <w:r w:rsidR="008A6EF4" w:rsidRPr="008A6EF4">
        <w:rPr>
          <w:b w:val="0"/>
          <w:bCs/>
        </w:rPr>
        <w:instrText xml:space="preserve"> ADDIN EN.CITE.DATA </w:instrText>
      </w:r>
      <w:r w:rsidR="008A6EF4" w:rsidRPr="008A6EF4">
        <w:rPr>
          <w:b w:val="0"/>
          <w:bCs/>
        </w:rPr>
      </w:r>
      <w:r w:rsidR="008A6EF4" w:rsidRPr="008A6EF4">
        <w:rPr>
          <w:b w:val="0"/>
          <w:bCs/>
        </w:rPr>
        <w:fldChar w:fldCharType="end"/>
      </w:r>
      <w:r w:rsidRPr="008A6EF4">
        <w:rPr>
          <w:b w:val="0"/>
          <w:bCs/>
        </w:rPr>
      </w:r>
      <w:r w:rsidRPr="008A6EF4">
        <w:rPr>
          <w:b w:val="0"/>
          <w:bCs/>
        </w:rPr>
        <w:fldChar w:fldCharType="separate"/>
      </w:r>
      <w:r w:rsidR="008A6EF4" w:rsidRPr="008A6EF4">
        <w:rPr>
          <w:b w:val="0"/>
          <w:bCs/>
          <w:noProof/>
        </w:rPr>
        <w:t>[6,7]</w:t>
      </w:r>
      <w:r w:rsidRPr="008A6EF4">
        <w:rPr>
          <w:b w:val="0"/>
          <w:bCs/>
        </w:rPr>
        <w:fldChar w:fldCharType="end"/>
      </w:r>
      <w:r w:rsidRPr="008A6EF4">
        <w:rPr>
          <w:b w:val="0"/>
          <w:bCs/>
        </w:rPr>
        <w:t>.</w:t>
      </w:r>
      <w:r w:rsidRPr="008A6EF4">
        <w:rPr>
          <w:b w:val="0"/>
          <w:bCs/>
          <w:lang w:val="en-SG"/>
        </w:rPr>
        <w:t xml:space="preserve"> </w:t>
      </w:r>
      <w:bookmarkEnd w:id="0"/>
    </w:p>
    <w:p w14:paraId="25B8D8E1" w14:textId="5D46A0C8" w:rsidR="005500E3" w:rsidRPr="008A6EF4" w:rsidRDefault="005500E3" w:rsidP="008A6EF4">
      <w:pPr>
        <w:pStyle w:val="MDPI21heading1"/>
        <w:spacing w:before="0" w:after="0"/>
        <w:ind w:firstLine="452"/>
        <w:rPr>
          <w:b w:val="0"/>
          <w:bCs/>
        </w:rPr>
      </w:pPr>
      <w:bookmarkStart w:id="1" w:name="_Hlk117240830"/>
      <w:r w:rsidRPr="008A6EF4">
        <w:rPr>
          <w:b w:val="0"/>
          <w:bCs/>
        </w:rPr>
        <w:lastRenderedPageBreak/>
        <w:t xml:space="preserve">Evaluating changes in diet during transitional life stages such as from pregnancy to post-pregnancy could identify a window of opportunity for interventions to reduce disease risk. A recent systematic review examining </w:t>
      </w:r>
      <w:r w:rsidRPr="008A6EF4">
        <w:rPr>
          <w:b w:val="0"/>
          <w:bCs/>
          <w:lang w:val="en-SG"/>
        </w:rPr>
        <w:t xml:space="preserve">changes in diet from pregnancy to post-pregnancy </w:t>
      </w:r>
      <w:r w:rsidRPr="008A6EF4">
        <w:rPr>
          <w:b w:val="0"/>
          <w:bCs/>
        </w:rPr>
        <w:t xml:space="preserve">found a general decline in healthy dietary behaviors/patterns post-pregnancy </w:t>
      </w:r>
      <w:bookmarkEnd w:id="1"/>
      <w:r w:rsidRPr="008A6EF4">
        <w:rPr>
          <w:b w:val="0"/>
          <w:bCs/>
        </w:rPr>
        <w:fldChar w:fldCharType="begin"/>
      </w:r>
      <w:r w:rsidR="008A6EF4" w:rsidRPr="008A6EF4">
        <w:rPr>
          <w:b w:val="0"/>
          <w:bCs/>
        </w:rPr>
        <w:instrText xml:space="preserve"> ADDIN EN.CITE &lt;EndNote&gt;&lt;Cite&gt;&lt;Author&gt;Lee&lt;/Author&gt;&lt;Year&gt;2020&lt;/Year&gt;&lt;RecNum&gt;29&lt;/RecNum&gt;&lt;DisplayText&gt;&lt;style size="10"&gt;[8]&lt;/style&gt;&lt;/DisplayText&gt;&lt;record&gt;&lt;rec-number&gt;29&lt;/rec-number&gt;&lt;foreign-keys&gt;&lt;key app="EN" db-id="tpt0a2tzmtwex4eezt35efpy2vt2ts95tp5t" timestamp="1651809791"&gt;29&lt;/key&gt;&lt;/foreign-keys&gt;&lt;ref-type name="Journal Article"&gt;17&lt;/ref-type&gt;&lt;contributors&gt;&lt;authors&gt;&lt;author&gt;Lee, Y. Q.&lt;/author&gt;&lt;author&gt;Loh, J.&lt;/author&gt;&lt;author&gt;Ang, R. S. E.&lt;/author&gt;&lt;author&gt;Chong, M. F.&lt;/author&gt;&lt;/authors&gt;&lt;/contributors&gt;&lt;auth-address&gt;Saw Swee Hock School of Public Health, National University of Singapore, Singapore.&amp;#xD;Singapore Institute for Clinical Sciences, Agency for Science, Technology and Research, Singapore.&lt;/auth-address&gt;&lt;titles&gt;&lt;title&gt;Tracking of maternal diet from pregnancy to postpregnancy: a systematic review of observational studies&lt;/title&gt;&lt;secondary-title&gt;Current developments in nutrition&lt;/secondary-title&gt;&lt;alt-title&gt;Current developments in nutrition&lt;/alt-title&gt;&lt;/titles&gt;&lt;periodical&gt;&lt;full-title&gt;Current developments in nutrition&lt;/full-title&gt;&lt;abbr-1&gt;Curr Dev Nutr&lt;/abbr-1&gt;&lt;/periodical&gt;&lt;alt-periodical&gt;&lt;full-title&gt;Current developments in nutrition&lt;/full-title&gt;&lt;abbr-1&gt;Curr Dev Nutr&lt;/abbr-1&gt;&lt;/alt-periodical&gt;&lt;pages&gt;nzaa118&lt;/pages&gt;&lt;volume&gt;4&lt;/volume&gt;&lt;number&gt;8&lt;/number&gt;&lt;edition&gt;2020/08/15&lt;/edition&gt;&lt;keywords&gt;&lt;keyword&gt;maternal diet&lt;/keyword&gt;&lt;keyword&gt;postpartum&lt;/keyword&gt;&lt;keyword&gt;pregnancy&lt;/keyword&gt;&lt;keyword&gt;systematic review&lt;/keyword&gt;&lt;keyword&gt;tracking&lt;/keyword&gt;&lt;/keywords&gt;&lt;dates&gt;&lt;year&gt;2020&lt;/year&gt;&lt;pub-dates&gt;&lt;date&gt;Aug&lt;/date&gt;&lt;/pub-dates&gt;&lt;/dates&gt;&lt;isbn&gt;2475-2991&lt;/isbn&gt;&lt;accession-num&gt;32793849&lt;/accession-num&gt;&lt;urls&gt;&lt;/urls&gt;&lt;custom2&gt;PMC7408223&lt;/custom2&gt;&lt;electronic-resource-num&gt;10.1093/cdn/nzaa118&lt;/electronic-resource-num&gt;&lt;remote-database-provider&gt;NLM&lt;/remote-database-provider&gt;&lt;language&gt;eng&lt;/language&gt;&lt;/record&gt;&lt;/Cite&gt;&lt;/EndNote&gt;</w:instrText>
      </w:r>
      <w:r w:rsidRPr="008A6EF4">
        <w:rPr>
          <w:b w:val="0"/>
          <w:bCs/>
        </w:rPr>
        <w:fldChar w:fldCharType="separate"/>
      </w:r>
      <w:r w:rsidR="008A6EF4" w:rsidRPr="008A6EF4">
        <w:rPr>
          <w:b w:val="0"/>
          <w:bCs/>
          <w:noProof/>
        </w:rPr>
        <w:t>[8]</w:t>
      </w:r>
      <w:r w:rsidRPr="008A6EF4">
        <w:rPr>
          <w:b w:val="0"/>
          <w:bCs/>
        </w:rPr>
        <w:fldChar w:fldCharType="end"/>
      </w:r>
      <w:r w:rsidRPr="008A6EF4">
        <w:rPr>
          <w:b w:val="0"/>
          <w:bCs/>
        </w:rPr>
        <w:t xml:space="preserve">, possibly due to the demands associated with caring for a child </w:t>
      </w:r>
      <w:r w:rsidRPr="008A6EF4">
        <w:rPr>
          <w:b w:val="0"/>
          <w:bCs/>
        </w:rPr>
        <w:fldChar w:fldCharType="begin"/>
      </w:r>
      <w:r w:rsidR="008A6EF4" w:rsidRPr="008A6EF4">
        <w:rPr>
          <w:b w:val="0"/>
          <w:bCs/>
        </w:rPr>
        <w:instrText xml:space="preserve"> ADDIN EN.CITE &lt;EndNote&gt;&lt;Cite&gt;&lt;Author&gt;Ryan&lt;/Author&gt;&lt;Year&gt;2022&lt;/Year&gt;&lt;RecNum&gt;30&lt;/RecNum&gt;&lt;DisplayText&gt;&lt;style size="10"&gt;[9]&lt;/style&gt;&lt;/DisplayText&gt;&lt;record&gt;&lt;rec-number&gt;30&lt;/rec-number&gt;&lt;foreign-keys&gt;&lt;key app="EN" db-id="tpt0a2tzmtwex4eezt35efpy2vt2ts95tp5t" timestamp="1651811319"&gt;30&lt;/key&gt;&lt;/foreign-keys&gt;&lt;ref-type name="Journal Article"&gt;17&lt;/ref-type&gt;&lt;contributors&gt;&lt;authors&gt;&lt;author&gt;Ryan, Rachel A.&lt;/author&gt;&lt;author&gt;Lappen, Hope&lt;/author&gt;&lt;author&gt;Bihuniak, Jessica Dauz&lt;/author&gt;&lt;/authors&gt;&lt;/contributors&gt;&lt;titles&gt;&lt;title&gt;Barriers and facilitators to healthy eating and physical activity postpartum: a qualitative systematic review&lt;/title&gt;&lt;secondary-title&gt;Journal of the Academy of Nutrition and Dietetics&lt;/secondary-title&gt;&lt;/titles&gt;&lt;periodical&gt;&lt;full-title&gt;Journal of the Academy of Nutrition and Dietetics&lt;/full-title&gt;&lt;abbr-1&gt;J. Acad. Nutr. Diet.&lt;/abbr-1&gt;&lt;abbr-2&gt;J Acad Nutr Diet&lt;/abbr-2&gt;&lt;abbr-3&gt;Journal of the Academy of Nutrition &amp;amp; Dietetics&lt;/abbr-3&gt;&lt;/periodical&gt;&lt;pages&gt;602-613.e2&lt;/pages&gt;&lt;volume&gt;122&lt;/volume&gt;&lt;number&gt;3&lt;/number&gt;&lt;keywords&gt;&lt;keyword&gt;Qualitative review&lt;/keyword&gt;&lt;keyword&gt;Postpartum&lt;/keyword&gt;&lt;keyword&gt;Healthy eating&lt;/keyword&gt;&lt;keyword&gt;Physical activity&lt;/keyword&gt;&lt;keyword&gt;Body weight&lt;/keyword&gt;&lt;/keywords&gt;&lt;dates&gt;&lt;year&gt;2022&lt;/year&gt;&lt;pub-dates&gt;&lt;date&gt;2022/03/01/&lt;/date&gt;&lt;/pub-dates&gt;&lt;/dates&gt;&lt;isbn&gt;2212-2672&lt;/isbn&gt;&lt;urls&gt;&lt;related-urls&gt;&lt;url&gt;https://www.sciencedirect.com/science/article/pii/S2212267221015082&lt;/url&gt;&lt;/related-urls&gt;&lt;/urls&gt;&lt;electronic-resource-num&gt;https://doi.org/10.1016/j.jand.2021.11.015&lt;/electronic-resource-num&gt;&lt;/record&gt;&lt;/Cite&gt;&lt;/EndNote&gt;</w:instrText>
      </w:r>
      <w:r w:rsidRPr="008A6EF4">
        <w:rPr>
          <w:b w:val="0"/>
          <w:bCs/>
        </w:rPr>
        <w:fldChar w:fldCharType="separate"/>
      </w:r>
      <w:r w:rsidR="008A6EF4" w:rsidRPr="008A6EF4">
        <w:rPr>
          <w:b w:val="0"/>
          <w:bCs/>
          <w:noProof/>
        </w:rPr>
        <w:t>[9]</w:t>
      </w:r>
      <w:r w:rsidRPr="008A6EF4">
        <w:rPr>
          <w:b w:val="0"/>
          <w:bCs/>
        </w:rPr>
        <w:fldChar w:fldCharType="end"/>
      </w:r>
      <w:r w:rsidRPr="008A6EF4">
        <w:rPr>
          <w:b w:val="0"/>
          <w:bCs/>
        </w:rPr>
        <w:t xml:space="preserve">. During the transition from pregnancy to post-pregnancy, women significantly decreased their fruit and vegetable intakes, decreased diet quality or adherence to a healthy dietary pattern, whilst significantly increasing discretionary food intakes </w:t>
      </w:r>
      <w:r w:rsidRPr="008A6EF4">
        <w:rPr>
          <w:b w:val="0"/>
          <w:bCs/>
        </w:rPr>
        <w:fldChar w:fldCharType="begin"/>
      </w:r>
      <w:r w:rsidR="008A6EF4" w:rsidRPr="008A6EF4">
        <w:rPr>
          <w:b w:val="0"/>
          <w:bCs/>
        </w:rPr>
        <w:instrText xml:space="preserve"> ADDIN EN.CITE &lt;EndNote&gt;&lt;Cite&gt;&lt;Author&gt;Lee&lt;/Author&gt;&lt;Year&gt;2020&lt;/Year&gt;&lt;RecNum&gt;29&lt;/RecNum&gt;&lt;DisplayText&gt;&lt;style size="10"&gt;[8]&lt;/style&gt;&lt;/DisplayText&gt;&lt;record&gt;&lt;rec-number&gt;29&lt;/rec-number&gt;&lt;foreign-keys&gt;&lt;key app="EN" db-id="tpt0a2tzmtwex4eezt35efpy2vt2ts95tp5t" timestamp="1651809791"&gt;29&lt;/key&gt;&lt;/foreign-keys&gt;&lt;ref-type name="Journal Article"&gt;17&lt;/ref-type&gt;&lt;contributors&gt;&lt;authors&gt;&lt;author&gt;Lee, Y. Q.&lt;/author&gt;&lt;author&gt;Loh, J.&lt;/author&gt;&lt;author&gt;Ang, R. S. E.&lt;/author&gt;&lt;author&gt;Chong, M. F.&lt;/author&gt;&lt;/authors&gt;&lt;/contributors&gt;&lt;auth-address&gt;Saw Swee Hock School of Public Health, National University of Singapore, Singapore.&amp;#xD;Singapore Institute for Clinical Sciences, Agency for Science, Technology and Research, Singapore.&lt;/auth-address&gt;&lt;titles&gt;&lt;title&gt;Tracking of maternal diet from pregnancy to postpregnancy: a systematic review of observational studies&lt;/title&gt;&lt;secondary-title&gt;Current developments in nutrition&lt;/secondary-title&gt;&lt;alt-title&gt;Current developments in nutrition&lt;/alt-title&gt;&lt;/titles&gt;&lt;periodical&gt;&lt;full-title&gt;Current developments in nutrition&lt;/full-title&gt;&lt;abbr-1&gt;Curr Dev Nutr&lt;/abbr-1&gt;&lt;/periodical&gt;&lt;alt-periodical&gt;&lt;full-title&gt;Current developments in nutrition&lt;/full-title&gt;&lt;abbr-1&gt;Curr Dev Nutr&lt;/abbr-1&gt;&lt;/alt-periodical&gt;&lt;pages&gt;nzaa118&lt;/pages&gt;&lt;volume&gt;4&lt;/volume&gt;&lt;number&gt;8&lt;/number&gt;&lt;edition&gt;2020/08/15&lt;/edition&gt;&lt;keywords&gt;&lt;keyword&gt;maternal diet&lt;/keyword&gt;&lt;keyword&gt;postpartum&lt;/keyword&gt;&lt;keyword&gt;pregnancy&lt;/keyword&gt;&lt;keyword&gt;systematic review&lt;/keyword&gt;&lt;keyword&gt;tracking&lt;/keyword&gt;&lt;/keywords&gt;&lt;dates&gt;&lt;year&gt;2020&lt;/year&gt;&lt;pub-dates&gt;&lt;date&gt;Aug&lt;/date&gt;&lt;/pub-dates&gt;&lt;/dates&gt;&lt;isbn&gt;2475-2991&lt;/isbn&gt;&lt;accession-num&gt;32793849&lt;/accession-num&gt;&lt;urls&gt;&lt;/urls&gt;&lt;custom2&gt;PMC7408223&lt;/custom2&gt;&lt;electronic-resource-num&gt;10.1093/cdn/nzaa118&lt;/electronic-resource-num&gt;&lt;remote-database-provider&gt;NLM&lt;/remote-database-provider&gt;&lt;language&gt;eng&lt;/language&gt;&lt;/record&gt;&lt;/Cite&gt;&lt;/EndNote&gt;</w:instrText>
      </w:r>
      <w:r w:rsidRPr="008A6EF4">
        <w:rPr>
          <w:b w:val="0"/>
          <w:bCs/>
        </w:rPr>
        <w:fldChar w:fldCharType="separate"/>
      </w:r>
      <w:r w:rsidR="008A6EF4" w:rsidRPr="008A6EF4">
        <w:rPr>
          <w:b w:val="0"/>
          <w:bCs/>
          <w:noProof/>
        </w:rPr>
        <w:t>[8]</w:t>
      </w:r>
      <w:r w:rsidRPr="008A6EF4">
        <w:rPr>
          <w:b w:val="0"/>
          <w:bCs/>
        </w:rPr>
        <w:fldChar w:fldCharType="end"/>
      </w:r>
      <w:r w:rsidRPr="008A6EF4">
        <w:rPr>
          <w:b w:val="0"/>
          <w:bCs/>
        </w:rPr>
        <w:t xml:space="preserve">. Similarly, using data from a longitudinal mother-offspring cohort of multiethnic Asian women, we previously observed that approximately 30% of mothers decreased adherence to a dietary pattern characterized by higher intakes of fruit, vegetables, plant proteins and whole grains, as well as emergence of an “unhealthy” dietary pattern post-pregnancy which was not observed during pregnancy, suggesting poorer dietary intake post-pregnancy </w:t>
      </w:r>
      <w:r w:rsidRPr="008A6EF4">
        <w:rPr>
          <w:b w:val="0"/>
          <w:bCs/>
        </w:rPr>
        <w:fldChar w:fldCharType="begin">
          <w:fldData xml:space="preserve">PEVuZE5vdGU+PENpdGU+PEF1dGhvcj5MZWU8L0F1dGhvcj48WWVhcj4yMDIyPC9ZZWFyPjxSZWNO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=
</w:fldData>
        </w:fldChar>
      </w:r>
      <w:r w:rsidR="008A6EF4" w:rsidRPr="008A6EF4">
        <w:rPr>
          <w:b w:val="0"/>
          <w:bCs/>
        </w:rPr>
        <w:instrText xml:space="preserve"> ADDIN EN.CITE </w:instrText>
      </w:r>
      <w:r w:rsidR="008A6EF4" w:rsidRPr="008A6EF4">
        <w:rPr>
          <w:b w:val="0"/>
          <w:bCs/>
        </w:rPr>
        <w:fldChar w:fldCharType="begin">
          <w:fldData xml:space="preserve">PEVuZE5vdGU+PENpdGU+PEF1dGhvcj5MZWU8L0F1dGhvcj48WWVhcj4yMDIyPC9ZZWFyPjxSZWNO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=
</w:fldData>
        </w:fldChar>
      </w:r>
      <w:r w:rsidR="008A6EF4" w:rsidRPr="008A6EF4">
        <w:rPr>
          <w:b w:val="0"/>
          <w:bCs/>
        </w:rPr>
        <w:instrText xml:space="preserve"> ADDIN EN.CITE.DATA </w:instrText>
      </w:r>
      <w:r w:rsidR="008A6EF4" w:rsidRPr="008A6EF4">
        <w:rPr>
          <w:b w:val="0"/>
          <w:bCs/>
        </w:rPr>
      </w:r>
      <w:r w:rsidR="008A6EF4" w:rsidRPr="008A6EF4">
        <w:rPr>
          <w:b w:val="0"/>
          <w:bCs/>
        </w:rPr>
        <w:fldChar w:fldCharType="end"/>
      </w:r>
      <w:r w:rsidRPr="008A6EF4">
        <w:rPr>
          <w:b w:val="0"/>
          <w:bCs/>
        </w:rPr>
      </w:r>
      <w:r w:rsidRPr="008A6EF4">
        <w:rPr>
          <w:b w:val="0"/>
          <w:bCs/>
        </w:rPr>
        <w:fldChar w:fldCharType="separate"/>
      </w:r>
      <w:r w:rsidR="008A6EF4" w:rsidRPr="008A6EF4">
        <w:rPr>
          <w:b w:val="0"/>
          <w:bCs/>
          <w:noProof/>
        </w:rPr>
        <w:t>[10]</w:t>
      </w:r>
      <w:r w:rsidRPr="008A6EF4">
        <w:rPr>
          <w:b w:val="0"/>
          <w:bCs/>
        </w:rPr>
        <w:fldChar w:fldCharType="end"/>
      </w:r>
      <w:r w:rsidRPr="008A6EF4">
        <w:rPr>
          <w:b w:val="0"/>
          <w:bCs/>
        </w:rPr>
        <w:t xml:space="preserve">. </w:t>
      </w:r>
    </w:p>
    <w:p w14:paraId="3F65042F" w14:textId="3D095E67" w:rsidR="005500E3" w:rsidRPr="008A6EF4" w:rsidRDefault="005500E3" w:rsidP="008A6EF4">
      <w:pPr>
        <w:pStyle w:val="MDPI21heading1"/>
        <w:spacing w:before="0" w:after="0"/>
        <w:ind w:firstLine="452"/>
        <w:rPr>
          <w:b w:val="0"/>
          <w:bCs/>
        </w:rPr>
      </w:pPr>
      <w:r w:rsidRPr="008A6EF4">
        <w:rPr>
          <w:b w:val="0"/>
          <w:bCs/>
        </w:rPr>
        <w:t xml:space="preserve">Whilst the aforementioned studies have assessed changes in diet from pregnancy to post-pregnancy, they have only described the correlates or determinants of these changes </w:t>
      </w:r>
      <w:r w:rsidRPr="008A6EF4">
        <w:rPr>
          <w:b w:val="0"/>
          <w:bCs/>
        </w:rPr>
        <w:fldChar w:fldCharType="begin">
          <w:fldData xml:space="preserve">PEVuZE5vdGU+PENpdGU+PEF1dGhvcj5MZWU8L0F1dGhvcj48WWVhcj4yMDIyPC9ZZWFyPjxSZWNO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</w:fldData>
        </w:fldChar>
      </w:r>
      <w:r w:rsidR="008A6EF4" w:rsidRPr="008A6EF4">
        <w:rPr>
          <w:b w:val="0"/>
          <w:bCs/>
        </w:rPr>
        <w:instrText xml:space="preserve"> ADDIN EN.CITE </w:instrText>
      </w:r>
      <w:r w:rsidR="008A6EF4" w:rsidRPr="008A6EF4">
        <w:rPr>
          <w:b w:val="0"/>
          <w:bCs/>
        </w:rPr>
        <w:fldChar w:fldCharType="begin">
          <w:fldData xml:space="preserve">PEVuZE5vdGU+PENpdGU+PEF1dGhvcj5MZWU8L0F1dGhvcj48WWVhcj4yMDIyPC9ZZWFyPjxSZWNO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</w:fldData>
        </w:fldChar>
      </w:r>
      <w:r w:rsidR="008A6EF4" w:rsidRPr="008A6EF4">
        <w:rPr>
          <w:b w:val="0"/>
          <w:bCs/>
        </w:rPr>
        <w:instrText xml:space="preserve"> ADDIN EN.CITE.DATA </w:instrText>
      </w:r>
      <w:r w:rsidR="008A6EF4" w:rsidRPr="008A6EF4">
        <w:rPr>
          <w:b w:val="0"/>
          <w:bCs/>
        </w:rPr>
      </w:r>
      <w:r w:rsidR="008A6EF4" w:rsidRPr="008A6EF4">
        <w:rPr>
          <w:b w:val="0"/>
          <w:bCs/>
        </w:rPr>
        <w:fldChar w:fldCharType="end"/>
      </w:r>
      <w:r w:rsidRPr="008A6EF4">
        <w:rPr>
          <w:b w:val="0"/>
          <w:bCs/>
        </w:rPr>
      </w:r>
      <w:r w:rsidRPr="008A6EF4">
        <w:rPr>
          <w:b w:val="0"/>
          <w:bCs/>
        </w:rPr>
        <w:fldChar w:fldCharType="separate"/>
      </w:r>
      <w:r w:rsidR="008A6EF4" w:rsidRPr="008A6EF4">
        <w:rPr>
          <w:b w:val="0"/>
          <w:bCs/>
          <w:noProof/>
        </w:rPr>
        <w:t>[8,10]</w:t>
      </w:r>
      <w:r w:rsidRPr="008A6EF4">
        <w:rPr>
          <w:b w:val="0"/>
          <w:bCs/>
        </w:rPr>
        <w:fldChar w:fldCharType="end"/>
      </w:r>
      <w:r w:rsidRPr="008A6EF4">
        <w:rPr>
          <w:b w:val="0"/>
          <w:bCs/>
        </w:rPr>
        <w:t>, and did not relate dietary changes from pregnancy to post-pregnancy with cardio-metabolic risk markers</w:t>
      </w:r>
      <w:r w:rsidR="00D36079">
        <w:rPr>
          <w:b w:val="0"/>
          <w:bCs/>
        </w:rPr>
        <w:t xml:space="preserve"> </w:t>
      </w:r>
      <w:r w:rsidR="00D36079" w:rsidRPr="00C802E4">
        <w:rPr>
          <w:b w:val="0"/>
          <w:bCs/>
          <w:highlight w:val="yellow"/>
        </w:rPr>
        <w:t>(CMRM)</w:t>
      </w:r>
      <w:r w:rsidRPr="008A6EF4">
        <w:rPr>
          <w:b w:val="0"/>
          <w:bCs/>
        </w:rPr>
        <w:t xml:space="preserve">. Evaluating the impact of dietary changes on </w:t>
      </w:r>
      <w:r w:rsidR="00620CAA" w:rsidRPr="003070BC">
        <w:rPr>
          <w:b w:val="0"/>
          <w:bCs/>
          <w:highlight w:val="yellow"/>
        </w:rPr>
        <w:t>CMRM</w:t>
      </w:r>
      <w:r w:rsidRPr="008A6EF4">
        <w:rPr>
          <w:b w:val="0"/>
          <w:bCs/>
        </w:rPr>
        <w:t xml:space="preserve"> is meaningful to determine the associated changes in risk markers when individuals make changes to their diet. Understanding how improvements in diet quality influence subsequent </w:t>
      </w:r>
      <w:r w:rsidR="00C40EBE" w:rsidRPr="003070BC">
        <w:rPr>
          <w:b w:val="0"/>
          <w:bCs/>
          <w:highlight w:val="yellow"/>
        </w:rPr>
        <w:t>CMRM</w:t>
      </w:r>
      <w:r w:rsidR="00C40EBE">
        <w:rPr>
          <w:b w:val="0"/>
          <w:bCs/>
        </w:rPr>
        <w:t xml:space="preserve"> </w:t>
      </w:r>
      <w:r w:rsidRPr="008A6EF4">
        <w:rPr>
          <w:b w:val="0"/>
          <w:bCs/>
        </w:rPr>
        <w:t>allows us to mimic an intervention study where individuals make real-life changes to their diet quality.</w:t>
      </w:r>
    </w:p>
    <w:p w14:paraId="215E4DC0" w14:textId="57C97C98" w:rsidR="005500E3" w:rsidRPr="008A6EF4" w:rsidRDefault="00074BB0" w:rsidP="008A6EF4">
      <w:pPr>
        <w:pStyle w:val="MDPI21heading1"/>
        <w:spacing w:before="0" w:after="0"/>
        <w:ind w:firstLine="452"/>
        <w:rPr>
          <w:b w:val="0"/>
          <w:bCs/>
        </w:rPr>
      </w:pPr>
      <w:r w:rsidRPr="00512E8D">
        <w:rPr>
          <w:b w:val="0"/>
          <w:bCs/>
          <w:highlight w:val="yellow"/>
        </w:rPr>
        <w:t>It can be expected that</w:t>
      </w:r>
      <w:r w:rsidR="005500E3" w:rsidRPr="008A6EF4">
        <w:rPr>
          <w:b w:val="0"/>
          <w:bCs/>
        </w:rPr>
        <w:t xml:space="preserve"> long term maintenance of a </w:t>
      </w:r>
      <w:bookmarkStart w:id="2" w:name="_Hlk128665896"/>
      <w:r w:rsidR="005500E3" w:rsidRPr="008A6EF4">
        <w:rPr>
          <w:b w:val="0"/>
          <w:bCs/>
        </w:rPr>
        <w:t xml:space="preserve">high-quality diet </w:t>
      </w:r>
      <w:bookmarkEnd w:id="2"/>
      <w:r w:rsidR="005500E3" w:rsidRPr="008A6EF4">
        <w:rPr>
          <w:b w:val="0"/>
          <w:bCs/>
        </w:rPr>
        <w:t>from pregnancy to post-pregnancy associate with lower cardio-metabolic risk</w:t>
      </w:r>
      <w:r>
        <w:rPr>
          <w:b w:val="0"/>
          <w:bCs/>
        </w:rPr>
        <w:t xml:space="preserve"> </w:t>
      </w:r>
      <w:r w:rsidRPr="00C842CB">
        <w:rPr>
          <w:b w:val="0"/>
          <w:bCs/>
          <w:highlight w:val="yellow"/>
        </w:rPr>
        <w:t xml:space="preserve">due to mounting </w:t>
      </w:r>
      <w:r w:rsidR="00155EC6" w:rsidRPr="00C842CB">
        <w:rPr>
          <w:b w:val="0"/>
          <w:bCs/>
          <w:highlight w:val="yellow"/>
        </w:rPr>
        <w:t>evidence in non-pregnant populations</w:t>
      </w:r>
      <w:r w:rsidR="006C78F8" w:rsidRPr="00C842CB">
        <w:rPr>
          <w:b w:val="0"/>
          <w:bCs/>
          <w:highlight w:val="yellow"/>
        </w:rPr>
        <w:t xml:space="preserve"> showing </w:t>
      </w:r>
      <w:r w:rsidR="00837E6E">
        <w:rPr>
          <w:b w:val="0"/>
          <w:bCs/>
          <w:highlight w:val="yellow"/>
        </w:rPr>
        <w:t xml:space="preserve">a high adherence to </w:t>
      </w:r>
      <w:r w:rsidR="006C78F8" w:rsidRPr="00C842CB">
        <w:rPr>
          <w:b w:val="0"/>
          <w:bCs/>
          <w:highlight w:val="yellow"/>
        </w:rPr>
        <w:t xml:space="preserve">healthful dietary patterns to associate with lower cardiovascular disease </w:t>
      </w:r>
      <w:r w:rsidR="00F658ED">
        <w:rPr>
          <w:b w:val="0"/>
          <w:bCs/>
          <w:highlight w:val="yellow"/>
        </w:rPr>
        <w:t xml:space="preserve">(CVD) </w:t>
      </w:r>
      <w:r w:rsidR="006C78F8" w:rsidRPr="00C842CB">
        <w:rPr>
          <w:b w:val="0"/>
          <w:bCs/>
          <w:highlight w:val="yellow"/>
        </w:rPr>
        <w:t>risk</w:t>
      </w:r>
      <w:r w:rsidR="00C842CB">
        <w:rPr>
          <w:b w:val="0"/>
          <w:bCs/>
          <w:highlight w:val="yellow"/>
        </w:rPr>
        <w:t xml:space="preserve"> </w:t>
      </w:r>
      <w:r w:rsidR="00934ABC">
        <w:rPr>
          <w:b w:val="0"/>
          <w:bCs/>
          <w:highlight w:val="yellow"/>
        </w:rPr>
        <w:fldChar w:fldCharType="begin"/>
      </w:r>
      <w:r w:rsidR="00934ABC">
        <w:rPr>
          <w:b w:val="0"/>
          <w:bCs/>
          <w:highlight w:val="yellow"/>
        </w:rPr>
        <w:instrText xml:space="preserve"> ADDIN EN.CITE &lt;EndNote&gt;&lt;Cite&gt;&lt;Author&gt;Rodríguez-Monforte&lt;/Author&gt;&lt;Year&gt;2015&lt;/Year&gt;&lt;RecNum&gt;89&lt;/RecNum&gt;&lt;DisplayText&gt;&lt;style size="10"&gt;[11]&lt;/style&gt;&lt;/DisplayText&gt;&lt;record&gt;&lt;rec-number&gt;89&lt;/rec-number&gt;&lt;foreign-keys&gt;&lt;key app="EN" db-id="tpt0a2tzmtwex4eezt35efpy2vt2ts95tp5t" timestamp="1680244018"&gt;89&lt;/key&gt;&lt;/foreign-keys&gt;&lt;ref-type name="Journal Article"&gt;17&lt;/ref-type&gt;&lt;contributors&gt;&lt;authors&gt;&lt;author&gt;Rodríguez-Monforte, Míriam&lt;/author&gt;&lt;author&gt;Flores-Mateo, Gemma&lt;/author&gt;&lt;author&gt;Sánchez, Emília&lt;/author&gt;&lt;/authors&gt;&lt;/contributors&gt;&lt;titles&gt;&lt;title&gt;Dietary patterns and CVD: a systematic review and meta-analysis of observational studies&lt;/title&gt;&lt;secondary-title&gt;British Journal of Nutrition&lt;/secondary-title&gt;&lt;/titles&gt;&lt;periodical&gt;&lt;full-title&gt;British Journal of Nutrition&lt;/full-title&gt;&lt;abbr-1&gt;Br. J. Nutr.&lt;/abbr-1&gt;&lt;abbr-2&gt;Br J Nutr&lt;/abbr-2&gt;&lt;/periodical&gt;&lt;pages&gt;1341-1359&lt;/pages&gt;&lt;volume&gt;114&lt;/volume&gt;&lt;number&gt;9&lt;/number&gt;&lt;edition&gt;2015/09/07&lt;/edition&gt;&lt;keywords&gt;&lt;keyword&gt;Dietary patterns&lt;/keyword&gt;&lt;keyword&gt;CVD&lt;/keyword&gt;&lt;keyword&gt;Systematic reviews&lt;/keyword&gt;&lt;keyword&gt;Meta-analyses&lt;/keyword&gt;&lt;keyword&gt;relative risk&lt;/keyword&gt;&lt;/keywords&gt;&lt;dates&gt;&lt;year&gt;2015&lt;/year&gt;&lt;/dates&gt;&lt;publisher&gt;Cambridge University Press&lt;/publisher&gt;&lt;isbn&gt;0007-1145&lt;/isbn&gt;&lt;urls&gt;&lt;related-urls&gt;&lt;url&gt;https://www.cambridge.org/core/article/dietary-patterns-and-cvd-a-systematic-review-and-metaanalysis-of-observational-studies/D01E80887E629134C8D7C86333CB3F29&lt;/url&gt;&lt;/related-urls&gt;&lt;/urls&gt;&lt;electronic-resource-num&gt;10.1017/S0007114515003177&lt;/electronic-resource-num&gt;&lt;remote-database-name&gt;Cambridge Core&lt;/remote-database-name&gt;&lt;remote-database-provider&gt;Cambridge University Press&lt;/remote-database-provider&gt;&lt;/record&gt;&lt;/Cite&gt;&lt;/EndNote&gt;</w:instrText>
      </w:r>
      <w:r w:rsidR="00934ABC">
        <w:rPr>
          <w:b w:val="0"/>
          <w:bCs/>
          <w:highlight w:val="yellow"/>
        </w:rPr>
        <w:fldChar w:fldCharType="separate"/>
      </w:r>
      <w:r w:rsidR="00934ABC">
        <w:rPr>
          <w:b w:val="0"/>
          <w:bCs/>
          <w:noProof/>
          <w:highlight w:val="yellow"/>
        </w:rPr>
        <w:t>[11]</w:t>
      </w:r>
      <w:r w:rsidR="00934ABC">
        <w:rPr>
          <w:b w:val="0"/>
          <w:bCs/>
          <w:highlight w:val="yellow"/>
        </w:rPr>
        <w:fldChar w:fldCharType="end"/>
      </w:r>
      <w:r w:rsidR="005500E3" w:rsidRPr="00C842CB">
        <w:rPr>
          <w:b w:val="0"/>
          <w:bCs/>
          <w:highlight w:val="yellow"/>
        </w:rPr>
        <w:t>.</w:t>
      </w:r>
      <w:r w:rsidR="005500E3" w:rsidRPr="008A6EF4">
        <w:rPr>
          <w:b w:val="0"/>
          <w:bCs/>
        </w:rPr>
        <w:t xml:space="preserve"> However, to consistently maintain a high-quality diet is challenging, and as aforementioned, women tended to decrease their diet quality after pregnancy. It is unclear whether a deterioration in diet quality will make a difference in women’s cardio-metabolic disease risk. </w:t>
      </w:r>
    </w:p>
    <w:p w14:paraId="6A277CE4" w14:textId="4A51F291" w:rsidR="005500E3" w:rsidRPr="008A6EF4" w:rsidRDefault="005500E3" w:rsidP="008A6EF4">
      <w:pPr>
        <w:pStyle w:val="MDPI21heading1"/>
        <w:spacing w:before="0" w:after="0"/>
        <w:ind w:firstLine="452"/>
        <w:rPr>
          <w:b w:val="0"/>
          <w:bCs/>
        </w:rPr>
      </w:pPr>
      <w:r w:rsidRPr="008A6EF4">
        <w:rPr>
          <w:b w:val="0"/>
          <w:bCs/>
        </w:rPr>
        <w:t xml:space="preserve">The present study aimed to examine the associations of changes in diet quality from pregnancy to 6 years post-pregnancy with </w:t>
      </w:r>
      <w:r w:rsidR="003070BC" w:rsidRPr="003070BC">
        <w:rPr>
          <w:b w:val="0"/>
          <w:bCs/>
          <w:highlight w:val="yellow"/>
        </w:rPr>
        <w:t>CMRM</w:t>
      </w:r>
      <w:r w:rsidR="003070BC" w:rsidRPr="008A6EF4">
        <w:rPr>
          <w:b w:val="0"/>
          <w:bCs/>
        </w:rPr>
        <w:t xml:space="preserve"> </w:t>
      </w:r>
      <w:r w:rsidRPr="008A6EF4">
        <w:rPr>
          <w:b w:val="0"/>
          <w:bCs/>
        </w:rPr>
        <w:t>(</w:t>
      </w:r>
      <w:r w:rsidRPr="008A6EF4">
        <w:rPr>
          <w:b w:val="0"/>
          <w:bCs/>
          <w:lang w:val="en-SG"/>
        </w:rPr>
        <w:t xml:space="preserve">adiposity, lipid profile, glycaemia, insulin resistance and blood pressure) </w:t>
      </w:r>
      <w:r w:rsidRPr="008A6EF4">
        <w:rPr>
          <w:b w:val="0"/>
          <w:bCs/>
        </w:rPr>
        <w:t xml:space="preserve">at 6-8 years post-pregnancy in a longitudinal cohort of multi-ethnic Asian women. </w:t>
      </w:r>
    </w:p>
    <w:p w14:paraId="30500B33" w14:textId="77777777" w:rsidR="00D47EA5" w:rsidRPr="00FA04F1" w:rsidRDefault="00D47EA5" w:rsidP="00D47EA5">
      <w:pPr>
        <w:pStyle w:val="MDPI21heading1"/>
      </w:pPr>
      <w:r w:rsidRPr="00FA04F1">
        <w:rPr>
          <w:lang w:eastAsia="zh-CN"/>
        </w:rPr>
        <w:t xml:space="preserve">2. </w:t>
      </w:r>
      <w:r w:rsidRPr="00FA04F1">
        <w:t>Materials and Methods</w:t>
      </w:r>
    </w:p>
    <w:p w14:paraId="606439CC" w14:textId="77777777" w:rsidR="008A6EF4" w:rsidRPr="008A6EF4" w:rsidRDefault="008A6EF4" w:rsidP="008A6EF4">
      <w:pPr>
        <w:pStyle w:val="MDPI22heading2"/>
      </w:pPr>
      <w:r w:rsidRPr="008A6EF4">
        <w:t>Study sample</w:t>
      </w:r>
    </w:p>
    <w:p w14:paraId="000A3CE7" w14:textId="147DCAAD" w:rsidR="008A6EF4" w:rsidRPr="008A6EF4" w:rsidRDefault="008A6EF4" w:rsidP="005C5C98">
      <w:pPr>
        <w:pStyle w:val="MDPI21heading1"/>
        <w:spacing w:before="0" w:after="0"/>
        <w:ind w:firstLine="452"/>
        <w:rPr>
          <w:b w:val="0"/>
          <w:bCs/>
        </w:rPr>
      </w:pPr>
      <w:r w:rsidRPr="008A6EF4">
        <w:rPr>
          <w:b w:val="0"/>
          <w:bCs/>
        </w:rPr>
        <w:t>We used data from the Growing Up in Singapore Towards healthy Outcomes (GUSTO) study</w:t>
      </w:r>
      <w:r w:rsidR="00C97782">
        <w:rPr>
          <w:b w:val="0"/>
          <w:bCs/>
        </w:rPr>
        <w:t xml:space="preserve"> </w:t>
      </w:r>
      <w:r w:rsidR="001B682F">
        <w:rPr>
          <w:b w:val="0"/>
          <w:bCs/>
        </w:rPr>
        <w:t xml:space="preserve">– a </w:t>
      </w:r>
      <w:r w:rsidRPr="008A6EF4">
        <w:rPr>
          <w:b w:val="0"/>
          <w:bCs/>
        </w:rPr>
        <w:t xml:space="preserve">mother-offspring cohort in Singapore </w:t>
      </w:r>
      <w:r w:rsidRPr="008A6EF4">
        <w:rPr>
          <w:b w:val="0"/>
          <w:bCs/>
        </w:rPr>
        <w:fldChar w:fldCharType="begin"/>
      </w:r>
      <w:r w:rsidR="00934ABC">
        <w:rPr>
          <w:b w:val="0"/>
          <w:bCs/>
        </w:rPr>
        <w:instrText xml:space="preserve"> ADDIN EN.CITE &lt;EndNote&gt;&lt;Cite&gt;&lt;Author&gt;Soh&lt;/Author&gt;&lt;Year&gt;2014&lt;/Year&gt;&lt;RecNum&gt;31&lt;/RecNum&gt;&lt;DisplayText&gt;&lt;style size="10"&gt;[12]&lt;/style&gt;&lt;/DisplayText&gt;&lt;record&gt;&lt;rec-number&gt;31&lt;/rec-number&gt;&lt;foreign-keys&gt;&lt;key app="EN" db-id="tpt0a2tzmtwex4eezt35efpy2vt2ts95tp5t" timestamp="1651822882"&gt;31&lt;/key&gt;&lt;/foreign-keys&gt;&lt;ref-type name="Journal Article"&gt;17&lt;/ref-type&gt;&lt;contributors&gt;&lt;authors&gt;&lt;author&gt;Soh, Shu-E&lt;/author&gt;&lt;author&gt;Tint, Mya Thway&lt;/author&gt;&lt;author&gt;Gluckman, Peter D&lt;/author&gt;&lt;author&gt;Godfrey, Keith M&lt;/author&gt;&lt;author&gt;Rifkin-Graboi, Anne&lt;/author&gt;&lt;author&gt;Chan, Yiong Huak&lt;/author&gt;&lt;author&gt;Stünkel, Walter&lt;/author&gt;&lt;author&gt;Holbrook, Joanna D&lt;/author&gt;&lt;author&gt;Kwek, Kenneth&lt;/author&gt;&lt;author&gt;Chong, Yap-Seng&lt;/author&gt;&lt;author&gt;Saw, Seang Mei&lt;/author&gt;&lt;author&gt;the GUSTO Study Group&lt;/author&gt;&lt;/authors&gt;&lt;/contributors&gt;&lt;titles&gt;&lt;title&gt;Cohort profile: Growing Up in Singapore Towards healthy Outcomes (GUSTO) birth cohort study&lt;/title&gt;&lt;secondary-title&gt;International Journal of Epidemiology&lt;/secondary-title&gt;&lt;/titles&gt;&lt;periodical&gt;&lt;full-title&gt;International Journal of Epidemiology&lt;/full-title&gt;&lt;abbr-1&gt;Int. J. Epidemiol.&lt;/abbr-1&gt;&lt;abbr-2&gt;Int J Epidemiol&lt;/abbr-2&gt;&lt;/periodical&gt;&lt;pages&gt;1401-1409&lt;/pages&gt;&lt;volume&gt;43&lt;/volume&gt;&lt;number&gt;5&lt;/number&gt;&lt;dates&gt;&lt;year&gt;2014&lt;/year&gt;&lt;pub-dates&gt;&lt;date&gt;October 1, 2014&lt;/date&gt;&lt;/pub-dates&gt;&lt;/dates&gt;&lt;urls&gt;&lt;related-urls&gt;&lt;url&gt;http://ije.oxfordjournals.org/content/43/5/1401.short&lt;/url&gt;&lt;/related-urls&gt;&lt;/urls&gt;&lt;electronic-resource-num&gt;10.1093/ije/dyt125&lt;/electronic-resource-num&gt;&lt;/record&gt;&lt;/Cite&gt;&lt;/EndNote&gt;</w:instrText>
      </w:r>
      <w:r w:rsidRPr="008A6EF4">
        <w:rPr>
          <w:b w:val="0"/>
          <w:bCs/>
        </w:rPr>
        <w:fldChar w:fldCharType="separate"/>
      </w:r>
      <w:r w:rsidR="00934ABC">
        <w:rPr>
          <w:b w:val="0"/>
          <w:bCs/>
          <w:noProof/>
        </w:rPr>
        <w:t>[12]</w:t>
      </w:r>
      <w:r w:rsidRPr="008A6EF4">
        <w:rPr>
          <w:b w:val="0"/>
          <w:bCs/>
        </w:rPr>
        <w:fldChar w:fldCharType="end"/>
      </w:r>
      <w:r w:rsidRPr="008A6EF4">
        <w:rPr>
          <w:b w:val="0"/>
          <w:bCs/>
        </w:rPr>
        <w:t xml:space="preserve">. GUSTO recruited pregnant women (≥18 years) in their first trimester (&lt;14 weeks) from </w:t>
      </w:r>
      <w:r w:rsidR="00215E2B" w:rsidRPr="00254803">
        <w:rPr>
          <w:b w:val="0"/>
          <w:bCs/>
          <w:highlight w:val="yellow"/>
        </w:rPr>
        <w:t xml:space="preserve">the </w:t>
      </w:r>
      <w:r w:rsidR="00122D2C" w:rsidRPr="00254803">
        <w:rPr>
          <w:b w:val="0"/>
          <w:bCs/>
          <w:highlight w:val="yellow"/>
        </w:rPr>
        <w:t xml:space="preserve">National University Hospital and </w:t>
      </w:r>
      <w:r w:rsidR="00215E2B" w:rsidRPr="00254803">
        <w:rPr>
          <w:b w:val="0"/>
          <w:bCs/>
          <w:highlight w:val="yellow"/>
        </w:rPr>
        <w:t>KK Women's and Children's Hospital –</w:t>
      </w:r>
      <w:r w:rsidRPr="008A6EF4">
        <w:rPr>
          <w:b w:val="0"/>
          <w:bCs/>
        </w:rPr>
        <w:t xml:space="preserve">major public maternity units in Singapore during June 2009-September 2010. </w:t>
      </w:r>
      <w:r w:rsidR="00251C34">
        <w:rPr>
          <w:b w:val="0"/>
          <w:bCs/>
        </w:rPr>
        <w:t xml:space="preserve">Only </w:t>
      </w:r>
      <w:r w:rsidR="008F696F" w:rsidRPr="008A6EF4">
        <w:rPr>
          <w:b w:val="0"/>
          <w:bCs/>
        </w:rPr>
        <w:t xml:space="preserve">Chinese, Malay or Indian </w:t>
      </w:r>
      <w:r w:rsidR="00251C34">
        <w:rPr>
          <w:b w:val="0"/>
          <w:bCs/>
        </w:rPr>
        <w:t>w</w:t>
      </w:r>
      <w:r w:rsidRPr="008A6EF4">
        <w:rPr>
          <w:b w:val="0"/>
          <w:bCs/>
        </w:rPr>
        <w:t xml:space="preserve">omen </w:t>
      </w:r>
      <w:r w:rsidR="00163EE0">
        <w:rPr>
          <w:b w:val="0"/>
          <w:bCs/>
        </w:rPr>
        <w:t>of</w:t>
      </w:r>
      <w:r w:rsidRPr="008A6EF4">
        <w:rPr>
          <w:b w:val="0"/>
          <w:bCs/>
        </w:rPr>
        <w:t xml:space="preserve"> Singapore citizens</w:t>
      </w:r>
      <w:r w:rsidR="00163EE0">
        <w:rPr>
          <w:b w:val="0"/>
          <w:bCs/>
        </w:rPr>
        <w:t>hip</w:t>
      </w:r>
      <w:r w:rsidRPr="008A6EF4">
        <w:rPr>
          <w:b w:val="0"/>
          <w:bCs/>
        </w:rPr>
        <w:t xml:space="preserve"> or permanent residen</w:t>
      </w:r>
      <w:r w:rsidR="006F2338">
        <w:rPr>
          <w:b w:val="0"/>
          <w:bCs/>
        </w:rPr>
        <w:t>cy</w:t>
      </w:r>
      <w:r w:rsidR="008F696F">
        <w:rPr>
          <w:b w:val="0"/>
          <w:bCs/>
        </w:rPr>
        <w:t xml:space="preserve">, </w:t>
      </w:r>
      <w:r w:rsidRPr="008A6EF4">
        <w:rPr>
          <w:b w:val="0"/>
          <w:bCs/>
        </w:rPr>
        <w:t>with homogenous parental ethnic background</w:t>
      </w:r>
      <w:r w:rsidR="00163EE0">
        <w:rPr>
          <w:b w:val="0"/>
          <w:bCs/>
        </w:rPr>
        <w:t xml:space="preserve"> were eligible to participate; </w:t>
      </w:r>
      <w:r w:rsidR="00163EE0" w:rsidRPr="008F696F">
        <w:rPr>
          <w:b w:val="0"/>
          <w:bCs/>
          <w:highlight w:val="yellow"/>
        </w:rPr>
        <w:t>w</w:t>
      </w:r>
      <w:r w:rsidR="008C548D" w:rsidRPr="00A270B9">
        <w:rPr>
          <w:b w:val="0"/>
          <w:bCs/>
          <w:highlight w:val="yellow"/>
        </w:rPr>
        <w:t xml:space="preserve">omen receiving chemotherapy, psychotropic drugs or had type I diabetes mellitus were </w:t>
      </w:r>
      <w:r w:rsidR="00163EE0">
        <w:rPr>
          <w:b w:val="0"/>
          <w:bCs/>
          <w:highlight w:val="yellow"/>
        </w:rPr>
        <w:t>in</w:t>
      </w:r>
      <w:r w:rsidR="00A270B9" w:rsidRPr="00A270B9">
        <w:rPr>
          <w:b w:val="0"/>
          <w:bCs/>
          <w:highlight w:val="yellow"/>
        </w:rPr>
        <w:t>eligible</w:t>
      </w:r>
      <w:r w:rsidR="008C548D" w:rsidRPr="00A270B9">
        <w:rPr>
          <w:b w:val="0"/>
          <w:bCs/>
          <w:highlight w:val="yellow"/>
        </w:rPr>
        <w:t>.</w:t>
      </w:r>
      <w:r w:rsidR="008C548D" w:rsidRPr="008C548D">
        <w:rPr>
          <w:b w:val="0"/>
          <w:bCs/>
        </w:rPr>
        <w:t xml:space="preserve"> </w:t>
      </w:r>
      <w:r w:rsidRPr="008A6EF4">
        <w:rPr>
          <w:b w:val="0"/>
          <w:bCs/>
        </w:rPr>
        <w:t xml:space="preserve">Further details on the GUSTO study have been published </w:t>
      </w:r>
      <w:r w:rsidRPr="008A6EF4">
        <w:rPr>
          <w:b w:val="0"/>
          <w:bCs/>
        </w:rPr>
        <w:fldChar w:fldCharType="begin"/>
      </w:r>
      <w:r w:rsidR="00934ABC">
        <w:rPr>
          <w:b w:val="0"/>
          <w:bCs/>
        </w:rPr>
        <w:instrText xml:space="preserve"> ADDIN EN.CITE &lt;EndNote&gt;&lt;Cite&gt;&lt;Author&gt;Soh&lt;/Author&gt;&lt;Year&gt;2014&lt;/Year&gt;&lt;RecNum&gt;31&lt;/RecNum&gt;&lt;DisplayText&gt;&lt;style size="10"&gt;[12]&lt;/style&gt;&lt;/DisplayText&gt;&lt;record&gt;&lt;rec-number&gt;31&lt;/rec-number&gt;&lt;foreign-keys&gt;&lt;key app="EN" db-id="tpt0a2tzmtwex4eezt35efpy2vt2ts95tp5t" timestamp="1651822882"&gt;31&lt;/key&gt;&lt;/foreign-keys&gt;&lt;ref-type name="Journal Article"&gt;17&lt;/ref-type&gt;&lt;contributors&gt;&lt;authors&gt;&lt;author&gt;Soh, Shu-E&lt;/author&gt;&lt;author&gt;Tint, Mya Thway&lt;/author&gt;&lt;author&gt;Gluckman, Peter D&lt;/author&gt;&lt;author&gt;Godfrey, Keith M&lt;/author&gt;&lt;author&gt;Rifkin-Graboi, Anne&lt;/author&gt;&lt;author&gt;Chan, Yiong Huak&lt;/author&gt;&lt;author&gt;Stünkel, Walter&lt;/author&gt;&lt;author&gt;Holbrook, Joanna D&lt;/author&gt;&lt;author&gt;Kwek, Kenneth&lt;/author&gt;&lt;author&gt;Chong, Yap-Seng&lt;/author&gt;&lt;author&gt;Saw, Seang Mei&lt;/author&gt;&lt;author&gt;the GUSTO Study Group&lt;/author&gt;&lt;/authors&gt;&lt;/contributors&gt;&lt;titles&gt;&lt;title&gt;Cohort profile: Growing Up in Singapore Towards healthy Outcomes (GUSTO) birth cohort study&lt;/title&gt;&lt;secondary-title&gt;International Journal of Epidemiology&lt;/secondary-title&gt;&lt;/titles&gt;&lt;periodical&gt;&lt;full-title&gt;International Journal of Epidemiology&lt;/full-title&gt;&lt;abbr-1&gt;Int. J. Epidemiol.&lt;/abbr-1&gt;&lt;abbr-2&gt;Int J Epidemiol&lt;/abbr-2&gt;&lt;/periodical&gt;&lt;pages&gt;1401-1409&lt;/pages&gt;&lt;volume&gt;43&lt;/volume&gt;&lt;number&gt;5&lt;/number&gt;&lt;dates&gt;&lt;year&gt;2014&lt;/year&gt;&lt;pub-dates&gt;&lt;date&gt;October 1, 2014&lt;/date&gt;&lt;/pub-dates&gt;&lt;/dates&gt;&lt;urls&gt;&lt;related-urls&gt;&lt;url&gt;http://ije.oxfordjournals.org/content/43/5/1401.short&lt;/url&gt;&lt;/related-urls&gt;&lt;/urls&gt;&lt;electronic-resource-num&gt;10.1093/ije/dyt125&lt;/electronic-resource-num&gt;&lt;/record&gt;&lt;/Cite&gt;&lt;/EndNote&gt;</w:instrText>
      </w:r>
      <w:r w:rsidRPr="008A6EF4">
        <w:rPr>
          <w:b w:val="0"/>
          <w:bCs/>
        </w:rPr>
        <w:fldChar w:fldCharType="separate"/>
      </w:r>
      <w:r w:rsidR="00934ABC">
        <w:rPr>
          <w:b w:val="0"/>
          <w:bCs/>
          <w:noProof/>
        </w:rPr>
        <w:t>[12]</w:t>
      </w:r>
      <w:r w:rsidRPr="008A6EF4">
        <w:rPr>
          <w:b w:val="0"/>
          <w:bCs/>
        </w:rPr>
        <w:fldChar w:fldCharType="end"/>
      </w:r>
      <w:r w:rsidRPr="008A6EF4">
        <w:rPr>
          <w:b w:val="0"/>
          <w:bCs/>
        </w:rPr>
        <w:t xml:space="preserve">. </w:t>
      </w:r>
      <w:r w:rsidR="009A5DFB">
        <w:rPr>
          <w:b w:val="0"/>
          <w:bCs/>
        </w:rPr>
        <w:t>A</w:t>
      </w:r>
      <w:r w:rsidR="009A5DFB" w:rsidRPr="008A6EF4">
        <w:rPr>
          <w:b w:val="0"/>
          <w:bCs/>
        </w:rPr>
        <w:t xml:space="preserve">ll procedures </w:t>
      </w:r>
      <w:r w:rsidR="009A5DFB">
        <w:rPr>
          <w:b w:val="0"/>
          <w:bCs/>
        </w:rPr>
        <w:t>of t</w:t>
      </w:r>
      <w:r w:rsidRPr="008A6EF4">
        <w:rPr>
          <w:b w:val="0"/>
          <w:bCs/>
        </w:rPr>
        <w:t xml:space="preserve">he GUSTO study </w:t>
      </w:r>
      <w:r w:rsidR="009A5DFB">
        <w:rPr>
          <w:b w:val="0"/>
          <w:bCs/>
        </w:rPr>
        <w:t>were approved by t</w:t>
      </w:r>
      <w:r w:rsidRPr="008A6EF4">
        <w:rPr>
          <w:b w:val="0"/>
          <w:bCs/>
        </w:rPr>
        <w:t xml:space="preserve">he Institutional Review Board of the two maternity units, and </w:t>
      </w:r>
      <w:r w:rsidR="002D281C">
        <w:rPr>
          <w:b w:val="0"/>
          <w:bCs/>
        </w:rPr>
        <w:t>in accordance</w:t>
      </w:r>
      <w:r w:rsidRPr="008A6EF4">
        <w:rPr>
          <w:b w:val="0"/>
          <w:bCs/>
        </w:rPr>
        <w:t xml:space="preserve"> </w:t>
      </w:r>
      <w:r w:rsidR="00882268" w:rsidRPr="008A6EF4">
        <w:rPr>
          <w:b w:val="0"/>
          <w:bCs/>
        </w:rPr>
        <w:t>with</w:t>
      </w:r>
      <w:r w:rsidRPr="008A6EF4">
        <w:rPr>
          <w:b w:val="0"/>
          <w:bCs/>
        </w:rPr>
        <w:t xml:space="preserve"> the Declaration of Helsinki. Written informed consent was obtained from all participants at study recruitment.</w:t>
      </w:r>
    </w:p>
    <w:p w14:paraId="1E564FEE" w14:textId="7386CDFB" w:rsidR="000A6C67" w:rsidRDefault="006E6354" w:rsidP="000A6C67">
      <w:pPr>
        <w:pStyle w:val="MDPI31text"/>
      </w:pPr>
      <w:r w:rsidRPr="000D28E5">
        <w:rPr>
          <w:bCs/>
          <w:highlight w:val="yellow"/>
        </w:rPr>
        <w:t>GUSTO recruited 1450 women</w:t>
      </w:r>
      <w:r w:rsidR="006918F3" w:rsidRPr="000D28E5">
        <w:rPr>
          <w:bCs/>
          <w:highlight w:val="yellow"/>
        </w:rPr>
        <w:t xml:space="preserve"> initially, but t</w:t>
      </w:r>
      <w:r w:rsidR="008A6EF4" w:rsidRPr="000D28E5">
        <w:rPr>
          <w:bCs/>
          <w:highlight w:val="yellow"/>
        </w:rPr>
        <w:t xml:space="preserve">he </w:t>
      </w:r>
      <w:r w:rsidR="0005569B" w:rsidRPr="000D28E5">
        <w:rPr>
          <w:bCs/>
          <w:highlight w:val="yellow"/>
        </w:rPr>
        <w:t xml:space="preserve">present analysis </w:t>
      </w:r>
      <w:r w:rsidR="006918F3" w:rsidRPr="000D28E5">
        <w:rPr>
          <w:highlight w:val="yellow"/>
        </w:rPr>
        <w:t>excluded women who conceived via in-vitro fertilization or had twin pregnancies</w:t>
      </w:r>
      <w:r w:rsidR="008732F1" w:rsidRPr="000D28E5">
        <w:rPr>
          <w:highlight w:val="yellow"/>
        </w:rPr>
        <w:t xml:space="preserve"> (n=106)</w:t>
      </w:r>
      <w:r w:rsidR="0005569B" w:rsidRPr="000D28E5">
        <w:rPr>
          <w:highlight w:val="yellow"/>
        </w:rPr>
        <w:t xml:space="preserve">; </w:t>
      </w:r>
      <w:r w:rsidR="00C21F9A" w:rsidRPr="000D28E5">
        <w:rPr>
          <w:highlight w:val="yellow"/>
        </w:rPr>
        <w:t>only</w:t>
      </w:r>
      <w:r w:rsidR="006918F3" w:rsidRPr="000D28E5">
        <w:rPr>
          <w:bCs/>
          <w:highlight w:val="yellow"/>
        </w:rPr>
        <w:t xml:space="preserve"> </w:t>
      </w:r>
      <w:r w:rsidR="00814E02" w:rsidRPr="000D28E5">
        <w:rPr>
          <w:bCs/>
          <w:highlight w:val="yellow"/>
        </w:rPr>
        <w:t xml:space="preserve">652 women </w:t>
      </w:r>
      <w:r w:rsidR="003D3E0F" w:rsidRPr="000D28E5">
        <w:rPr>
          <w:bCs/>
          <w:highlight w:val="yellow"/>
        </w:rPr>
        <w:t xml:space="preserve">had complete </w:t>
      </w:r>
      <w:r w:rsidR="008A6EF4" w:rsidRPr="000D28E5">
        <w:rPr>
          <w:bCs/>
          <w:highlight w:val="yellow"/>
        </w:rPr>
        <w:t xml:space="preserve">data for dietary intake during pregnancy and at 6 years post-pregnancy, as well as </w:t>
      </w:r>
      <w:r w:rsidR="003D3E0F" w:rsidRPr="000D28E5">
        <w:rPr>
          <w:highlight w:val="yellow"/>
        </w:rPr>
        <w:t>data for at least one measurement of CMRM</w:t>
      </w:r>
      <w:r w:rsidR="003D3E0F" w:rsidRPr="000D28E5">
        <w:rPr>
          <w:bCs/>
          <w:highlight w:val="yellow"/>
        </w:rPr>
        <w:t xml:space="preserve"> </w:t>
      </w:r>
      <w:r w:rsidR="008A6EF4" w:rsidRPr="000D28E5">
        <w:rPr>
          <w:bCs/>
          <w:highlight w:val="yellow"/>
        </w:rPr>
        <w:t xml:space="preserve">(adiposity, lipid profile, glycaemia, insulin resistance and blood pressure) at 6-8 years post-pregnancy. </w:t>
      </w:r>
      <w:r w:rsidR="000A6C67" w:rsidRPr="000D28E5">
        <w:rPr>
          <w:highlight w:val="yellow"/>
        </w:rPr>
        <w:t>For analys</w:t>
      </w:r>
      <w:r w:rsidR="000D28E5" w:rsidRPr="000D28E5">
        <w:rPr>
          <w:highlight w:val="yellow"/>
        </w:rPr>
        <w:t>e</w:t>
      </w:r>
      <w:r w:rsidR="000A6C67" w:rsidRPr="000D28E5">
        <w:rPr>
          <w:highlight w:val="yellow"/>
        </w:rPr>
        <w:t xml:space="preserve">s with adiposity, women were </w:t>
      </w:r>
      <w:r w:rsidR="00D22E40" w:rsidRPr="000D28E5">
        <w:rPr>
          <w:highlight w:val="yellow"/>
        </w:rPr>
        <w:t xml:space="preserve">further </w:t>
      </w:r>
      <w:r w:rsidR="000A6C67" w:rsidRPr="000D28E5">
        <w:rPr>
          <w:highlight w:val="yellow"/>
        </w:rPr>
        <w:t xml:space="preserve">excluded if they did not have data for booking BMI and </w:t>
      </w:r>
      <w:r w:rsidR="000A6C67" w:rsidRPr="000D28E5">
        <w:rPr>
          <w:highlight w:val="yellow"/>
        </w:rPr>
        <w:lastRenderedPageBreak/>
        <w:t>GWG; whereas for analyses with glycaemia and HOMA-IR or blood pressure, women were excluded if they self-reported having pre-existing T2DM or hypertension at recruitment, respectively (Figure 1).</w:t>
      </w:r>
    </w:p>
    <w:p w14:paraId="704515A8" w14:textId="77777777" w:rsidR="000A6C67" w:rsidRDefault="000A6C67" w:rsidP="000A6C67">
      <w:pPr>
        <w:pStyle w:val="MDPI52figure"/>
        <w:ind w:left="2608"/>
        <w:jc w:val="left"/>
        <w:rPr>
          <w:b/>
        </w:rPr>
      </w:pPr>
      <w:r>
        <w:rPr>
          <w:b/>
          <w:noProof/>
          <w:snapToGrid/>
        </w:rPr>
        <w:drawing>
          <wp:inline distT="0" distB="0" distL="0" distR="0" wp14:anchorId="025CACF0" wp14:editId="38631CC6">
            <wp:extent cx="5004000" cy="4068324"/>
            <wp:effectExtent l="0" t="0" r="6350" b="889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8"/>
                    <a:stretch>
                      <a:fillRect/>
                    </a:stretch>
                  </pic:blipFill>
                  <pic:spPr>
                    <a:xfrm>
                      <a:off x="0" y="0"/>
                      <a:ext cx="5004000" cy="4068324"/>
                    </a:xfrm>
                    <a:prstGeom prst="rect">
                      <a:avLst/>
                    </a:prstGeom>
                  </pic:spPr>
                </pic:pic>
              </a:graphicData>
            </a:graphic>
          </wp:inline>
        </w:drawing>
      </w:r>
    </w:p>
    <w:p w14:paraId="255CB0B7" w14:textId="77777777" w:rsidR="000A6C67" w:rsidRDefault="000A6C67" w:rsidP="000A6C67">
      <w:pPr>
        <w:pStyle w:val="MDPI51figurecaption"/>
      </w:pPr>
      <w:r w:rsidRPr="000A6C67">
        <w:rPr>
          <w:b/>
          <w:highlight w:val="yellow"/>
        </w:rPr>
        <w:t xml:space="preserve">Figure 1. </w:t>
      </w:r>
      <w:r w:rsidRPr="000A6C67">
        <w:rPr>
          <w:highlight w:val="yellow"/>
        </w:rPr>
        <w:t>Participant flowchart. BMI, body mass index; GWG, gestational weight gain; HOMA-IR, homeostasis model assessment of insulin resistance; T2DM, type-2 diabetes mellitus.</w:t>
      </w:r>
    </w:p>
    <w:p w14:paraId="23CF0BB6" w14:textId="6FF4187F" w:rsidR="008A6EF4" w:rsidRPr="008A6EF4" w:rsidRDefault="008A6EF4" w:rsidP="002A4B80">
      <w:pPr>
        <w:pStyle w:val="MDPI21heading1"/>
        <w:spacing w:before="0"/>
        <w:ind w:firstLine="454"/>
        <w:rPr>
          <w:b w:val="0"/>
          <w:bCs/>
        </w:rPr>
      </w:pPr>
    </w:p>
    <w:p w14:paraId="59011BE2" w14:textId="77777777" w:rsidR="008A6EF4" w:rsidRPr="008A6EF4" w:rsidRDefault="008A6EF4" w:rsidP="005C5C98">
      <w:pPr>
        <w:pStyle w:val="MDPI22heading2"/>
      </w:pPr>
      <w:r w:rsidRPr="005C5C98">
        <w:t>Dietary</w:t>
      </w:r>
      <w:r w:rsidRPr="008A6EF4">
        <w:t xml:space="preserve"> intakes during pregnancy and at 6 years post-pregnancy</w:t>
      </w:r>
    </w:p>
    <w:p w14:paraId="1A97A19E" w14:textId="5055BCA6" w:rsidR="008A6EF4" w:rsidRPr="008A6EF4" w:rsidRDefault="008A6EF4" w:rsidP="005C5C98">
      <w:pPr>
        <w:pStyle w:val="MDPI21heading1"/>
        <w:spacing w:before="0" w:after="0"/>
        <w:ind w:firstLine="452"/>
        <w:rPr>
          <w:b w:val="0"/>
          <w:bCs/>
        </w:rPr>
      </w:pPr>
      <w:r w:rsidRPr="008A6EF4">
        <w:rPr>
          <w:b w:val="0"/>
          <w:bCs/>
        </w:rPr>
        <w:t xml:space="preserve">Women’s dietary intake during pregnancy was assessed at 26-28 weeks’ gestation with a 24-hour recall. The 24-hour recall was administered by trained research staff using the 5-stage, multiple-pass interviewing technique </w:t>
      </w:r>
      <w:r w:rsidRPr="008A6EF4">
        <w:rPr>
          <w:b w:val="0"/>
          <w:bCs/>
        </w:rPr>
        <w:fldChar w:fldCharType="begin"/>
      </w:r>
      <w:r w:rsidR="00934ABC">
        <w:rPr>
          <w:b w:val="0"/>
          <w:bCs/>
        </w:rPr>
        <w:instrText xml:space="preserve"> ADDIN EN.CITE &lt;EndNote&gt;&lt;Cite&gt;&lt;Author&gt;Conway&lt;/Author&gt;&lt;Year&gt;2004&lt;/Year&gt;&lt;RecNum&gt;61&lt;/RecNum&gt;&lt;DisplayText&gt;&lt;style size="10"&gt;[13]&lt;/style&gt;&lt;/DisplayText&gt;&lt;record&gt;&lt;rec-number&gt;61&lt;/rec-number&gt;&lt;foreign-keys&gt;&lt;key app="EN" db-id="tpt0a2tzmtwex4eezt35efpy2vt2ts95tp5t" timestamp="1656559560"&gt;61&lt;/key&gt;&lt;/foreign-keys&gt;&lt;ref-type name="Journal Article"&gt;17&lt;/ref-type&gt;&lt;contributors&gt;&lt;authors&gt;&lt;author&gt;Conway, Joan M.&lt;/author&gt;&lt;author&gt;Ingwersen, Linda A.&lt;/author&gt;&lt;author&gt;Moshfegh, Alanna J.&lt;/author&gt;&lt;/authors&gt;&lt;/contributors&gt;&lt;titles&gt;&lt;title&gt;Accuracy of dietary recall using the USDA five-step multiple-pass method in men: An observational validation study&lt;/title&gt;&lt;secondary-title&gt;Journal of the American Dietetic Association&lt;/secondary-title&gt;&lt;/titles&gt;&lt;periodical&gt;&lt;full-title&gt;Journal of the American Dietetic Association&lt;/full-title&gt;&lt;abbr-1&gt;J. Am. Diet. Assoc.&lt;/abbr-1&gt;&lt;abbr-2&gt;J Am Diet Assoc&lt;/abbr-2&gt;&lt;/periodical&gt;&lt;pages&gt;595-603&lt;/pages&gt;&lt;volume&gt;104&lt;/volume&gt;&lt;number&gt;4&lt;/number&gt;&lt;dates&gt;&lt;year&gt;2004&lt;/year&gt;&lt;/dates&gt;&lt;publisher&gt;Elsevier&lt;/publisher&gt;&lt;isbn&gt;0002-8223&lt;/isbn&gt;&lt;urls&gt;&lt;related-urls&gt;&lt;url&gt;https://doi.org/10.1016/j.jada.2004.01.007&lt;/url&gt;&lt;/related-urls&gt;&lt;/urls&gt;&lt;electronic-resource-num&gt;10.1016/j.jada.2004.01.007&lt;/electronic-resource-num&gt;&lt;access-date&gt;2022/06/29&lt;/access-date&gt;&lt;/record&gt;&lt;/Cite&gt;&lt;/EndNote&gt;</w:instrText>
      </w:r>
      <w:r w:rsidRPr="008A6EF4">
        <w:rPr>
          <w:b w:val="0"/>
          <w:bCs/>
        </w:rPr>
        <w:fldChar w:fldCharType="separate"/>
      </w:r>
      <w:r w:rsidR="00934ABC">
        <w:rPr>
          <w:b w:val="0"/>
          <w:bCs/>
          <w:noProof/>
        </w:rPr>
        <w:t>[13]</w:t>
      </w:r>
      <w:r w:rsidRPr="008A6EF4">
        <w:rPr>
          <w:b w:val="0"/>
          <w:bCs/>
        </w:rPr>
        <w:fldChar w:fldCharType="end"/>
      </w:r>
      <w:r w:rsidRPr="008A6EF4">
        <w:rPr>
          <w:b w:val="0"/>
          <w:bCs/>
        </w:rPr>
        <w:t xml:space="preserve">. </w:t>
      </w:r>
      <w:r w:rsidR="000422DF" w:rsidRPr="00913E17">
        <w:rPr>
          <w:b w:val="0"/>
          <w:bCs/>
          <w:highlight w:val="yellow"/>
        </w:rPr>
        <w:t>Visual aids in terms of</w:t>
      </w:r>
      <w:r w:rsidR="000422DF">
        <w:rPr>
          <w:b w:val="0"/>
          <w:bCs/>
        </w:rPr>
        <w:t xml:space="preserve"> </w:t>
      </w:r>
      <w:r w:rsidRPr="008A6EF4">
        <w:rPr>
          <w:b w:val="0"/>
          <w:bCs/>
        </w:rPr>
        <w:t xml:space="preserve">household utensils and </w:t>
      </w:r>
      <w:r w:rsidR="00F41C6E" w:rsidRPr="008A6EF4">
        <w:rPr>
          <w:b w:val="0"/>
          <w:bCs/>
        </w:rPr>
        <w:t>portion</w:t>
      </w:r>
      <w:r w:rsidR="00F41C6E">
        <w:rPr>
          <w:b w:val="0"/>
          <w:bCs/>
        </w:rPr>
        <w:t>-</w:t>
      </w:r>
      <w:r w:rsidR="00F41C6E" w:rsidRPr="008A6EF4">
        <w:rPr>
          <w:b w:val="0"/>
          <w:bCs/>
        </w:rPr>
        <w:t>size pictures</w:t>
      </w:r>
      <w:r w:rsidRPr="008A6EF4">
        <w:rPr>
          <w:b w:val="0"/>
          <w:bCs/>
        </w:rPr>
        <w:t xml:space="preserve"> were </w:t>
      </w:r>
      <w:r w:rsidR="00B857E8">
        <w:rPr>
          <w:b w:val="0"/>
          <w:bCs/>
        </w:rPr>
        <w:t>provided</w:t>
      </w:r>
      <w:r w:rsidRPr="008A6EF4">
        <w:rPr>
          <w:b w:val="0"/>
          <w:bCs/>
        </w:rPr>
        <w:t xml:space="preserve"> to assist in estimation of amounts consumed. </w:t>
      </w:r>
      <w:r w:rsidR="00E73172" w:rsidRPr="005F53E9">
        <w:rPr>
          <w:b w:val="0"/>
          <w:bCs/>
          <w:highlight w:val="yellow"/>
        </w:rPr>
        <w:t>Further details of the 24-hour recall procedures and analyses in the GUSTO study have been previously published</w:t>
      </w:r>
      <w:r w:rsidR="00E73172" w:rsidRPr="00E73172">
        <w:rPr>
          <w:b w:val="0"/>
          <w:bCs/>
        </w:rPr>
        <w:t xml:space="preserve"> </w:t>
      </w:r>
      <w:r w:rsidRPr="008A6EF4">
        <w:rPr>
          <w:b w:val="0"/>
          <w:bCs/>
        </w:rPr>
        <w:fldChar w:fldCharType="begin">
          <w:fldData xml:space="preserve">PEVuZE5vdGU+PENpdGU+PEF1dGhvcj5DaG9uZzwvQXV0aG9yPjxZZWFyPjIwMTU8L1llYXI+PFJl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</w:fldData>
        </w:fldChar>
      </w:r>
      <w:r w:rsidR="00934ABC">
        <w:rPr>
          <w:b w:val="0"/>
          <w:bCs/>
        </w:rPr>
        <w:instrText xml:space="preserve"> ADDIN EN.CITE </w:instrText>
      </w:r>
      <w:r w:rsidR="00934ABC">
        <w:rPr>
          <w:b w:val="0"/>
          <w:bCs/>
        </w:rPr>
        <w:fldChar w:fldCharType="begin">
          <w:fldData xml:space="preserve">PEVuZE5vdGU+PENpdGU+PEF1dGhvcj5DaG9uZzwvQXV0aG9yPjxZZWFyPjIwMTU8L1llYXI+PFJl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</w:fldData>
        </w:fldChar>
      </w:r>
      <w:r w:rsidR="00934ABC">
        <w:rPr>
          <w:b w:val="0"/>
          <w:bCs/>
        </w:rPr>
        <w:instrText xml:space="preserve"> ADDIN EN.CITE.DATA </w:instrText>
      </w:r>
      <w:r w:rsidR="00934ABC">
        <w:rPr>
          <w:b w:val="0"/>
          <w:bCs/>
        </w:rPr>
      </w:r>
      <w:r w:rsidR="00934ABC">
        <w:rPr>
          <w:b w:val="0"/>
          <w:bCs/>
        </w:rPr>
        <w:fldChar w:fldCharType="end"/>
      </w:r>
      <w:r w:rsidRPr="008A6EF4">
        <w:rPr>
          <w:b w:val="0"/>
          <w:bCs/>
        </w:rPr>
      </w:r>
      <w:r w:rsidRPr="008A6EF4">
        <w:rPr>
          <w:b w:val="0"/>
          <w:bCs/>
        </w:rPr>
        <w:fldChar w:fldCharType="separate"/>
      </w:r>
      <w:r w:rsidR="00934ABC">
        <w:rPr>
          <w:b w:val="0"/>
          <w:bCs/>
          <w:noProof/>
        </w:rPr>
        <w:t>[14,15]</w:t>
      </w:r>
      <w:r w:rsidRPr="008A6EF4">
        <w:rPr>
          <w:b w:val="0"/>
          <w:bCs/>
        </w:rPr>
        <w:fldChar w:fldCharType="end"/>
      </w:r>
      <w:r w:rsidRPr="008A6EF4">
        <w:rPr>
          <w:b w:val="0"/>
          <w:bCs/>
        </w:rPr>
        <w:t xml:space="preserve">. </w:t>
      </w:r>
    </w:p>
    <w:p w14:paraId="461FEF2F" w14:textId="057C50F9" w:rsidR="008A6EF4" w:rsidRPr="008A6EF4" w:rsidRDefault="008A6EF4" w:rsidP="005C5C98">
      <w:pPr>
        <w:pStyle w:val="MDPI21heading1"/>
        <w:spacing w:before="0" w:after="0"/>
        <w:ind w:firstLine="452"/>
        <w:rPr>
          <w:b w:val="0"/>
          <w:bCs/>
        </w:rPr>
      </w:pPr>
      <w:r w:rsidRPr="008A6EF4">
        <w:rPr>
          <w:b w:val="0"/>
          <w:bCs/>
        </w:rPr>
        <w:t xml:space="preserve">Dietary intake of these women was re-assessed at 6 years post-pregnancy with a 133-item, semi-quantitative food frequency questionnaire (FFQ), which was administered by trained research staff </w:t>
      </w:r>
      <w:r w:rsidRPr="008A6EF4">
        <w:rPr>
          <w:b w:val="0"/>
          <w:bCs/>
        </w:rPr>
        <w:fldChar w:fldCharType="begin">
          <w:fldData xml:space="preserve">PEVuZE5vdGU+PENpdGU+PEF1dGhvcj5MZWU8L0F1dGhvcj48WWVhcj4yMDIyPC9ZZWFyPjxSZWNO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=
</w:fldData>
        </w:fldChar>
      </w:r>
      <w:r w:rsidRPr="008A6EF4">
        <w:rPr>
          <w:b w:val="0"/>
          <w:bCs/>
        </w:rPr>
        <w:instrText xml:space="preserve"> ADDIN EN.CITE </w:instrText>
      </w:r>
      <w:r w:rsidRPr="008A6EF4">
        <w:rPr>
          <w:b w:val="0"/>
          <w:bCs/>
        </w:rPr>
        <w:fldChar w:fldCharType="begin">
          <w:fldData xml:space="preserve">PEVuZE5vdGU+PENpdGU+PEF1dGhvcj5MZWU8L0F1dGhvcj48WWVhcj4yMDIyPC9ZZWFyPjxSZWNO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=
</w:fldData>
        </w:fldChar>
      </w:r>
      <w:r w:rsidRPr="008A6EF4">
        <w:rPr>
          <w:b w:val="0"/>
          <w:bCs/>
        </w:rPr>
        <w:instrText xml:space="preserve"> ADDIN EN.CITE.DATA </w:instrText>
      </w:r>
      <w:r w:rsidRPr="008A6EF4">
        <w:rPr>
          <w:b w:val="0"/>
          <w:bCs/>
        </w:rPr>
      </w:r>
      <w:r w:rsidRPr="008A6EF4">
        <w:rPr>
          <w:b w:val="0"/>
          <w:bCs/>
        </w:rPr>
        <w:fldChar w:fldCharType="end"/>
      </w:r>
      <w:r w:rsidRPr="008A6EF4">
        <w:rPr>
          <w:b w:val="0"/>
          <w:bCs/>
        </w:rPr>
      </w:r>
      <w:r w:rsidRPr="008A6EF4">
        <w:rPr>
          <w:b w:val="0"/>
          <w:bCs/>
        </w:rPr>
        <w:fldChar w:fldCharType="separate"/>
      </w:r>
      <w:r w:rsidRPr="008A6EF4">
        <w:rPr>
          <w:b w:val="0"/>
          <w:bCs/>
          <w:noProof/>
        </w:rPr>
        <w:t>[10]</w:t>
      </w:r>
      <w:r w:rsidRPr="008A6EF4">
        <w:rPr>
          <w:b w:val="0"/>
          <w:bCs/>
        </w:rPr>
        <w:fldChar w:fldCharType="end"/>
      </w:r>
      <w:r w:rsidRPr="008A6EF4">
        <w:rPr>
          <w:b w:val="0"/>
          <w:bCs/>
        </w:rPr>
        <w:t>.</w:t>
      </w:r>
      <w:r w:rsidR="00BF42F3">
        <w:rPr>
          <w:b w:val="0"/>
          <w:bCs/>
        </w:rPr>
        <w:t xml:space="preserve"> </w:t>
      </w:r>
      <w:r w:rsidR="008B1C32" w:rsidRPr="008A6EF4">
        <w:rPr>
          <w:b w:val="0"/>
          <w:bCs/>
        </w:rPr>
        <w:t xml:space="preserve">Further details and validation of the FFQ have been published </w:t>
      </w:r>
      <w:r w:rsidR="008B1C32" w:rsidRPr="008A6EF4">
        <w:rPr>
          <w:b w:val="0"/>
          <w:bCs/>
        </w:rPr>
        <w:fldChar w:fldCharType="begin">
          <w:fldData xml:space="preserve">PEVuZE5vdGU+PENpdGU+PEF1dGhvcj5MZWU8L0F1dGhvcj48WWVhcj4yMDIyPC9ZZWFyPjxSZWNO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</w:fldData>
        </w:fldChar>
      </w:r>
      <w:r w:rsidR="008B1C32">
        <w:rPr>
          <w:b w:val="0"/>
          <w:bCs/>
        </w:rPr>
        <w:instrText xml:space="preserve"> ADDIN EN.CITE </w:instrText>
      </w:r>
      <w:r w:rsidR="008B1C32">
        <w:rPr>
          <w:b w:val="0"/>
          <w:bCs/>
        </w:rPr>
        <w:fldChar w:fldCharType="begin">
          <w:fldData xml:space="preserve">PEVuZE5vdGU+PENpdGU+PEF1dGhvcj5MZWU8L0F1dGhvcj48WWVhcj4yMDIyPC9ZZWFyPjxSZWNO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</w:fldData>
        </w:fldChar>
      </w:r>
      <w:r w:rsidR="008B1C32">
        <w:rPr>
          <w:b w:val="0"/>
          <w:bCs/>
        </w:rPr>
        <w:instrText xml:space="preserve"> ADDIN EN.CITE.DATA </w:instrText>
      </w:r>
      <w:r w:rsidR="008B1C32">
        <w:rPr>
          <w:b w:val="0"/>
          <w:bCs/>
        </w:rPr>
      </w:r>
      <w:r w:rsidR="008B1C32">
        <w:rPr>
          <w:b w:val="0"/>
          <w:bCs/>
        </w:rPr>
        <w:fldChar w:fldCharType="end"/>
      </w:r>
      <w:r w:rsidR="008B1C32" w:rsidRPr="008A6EF4">
        <w:rPr>
          <w:b w:val="0"/>
          <w:bCs/>
        </w:rPr>
      </w:r>
      <w:r w:rsidR="008B1C32" w:rsidRPr="008A6EF4">
        <w:rPr>
          <w:b w:val="0"/>
          <w:bCs/>
        </w:rPr>
        <w:fldChar w:fldCharType="separate"/>
      </w:r>
      <w:r w:rsidR="008B1C32">
        <w:rPr>
          <w:b w:val="0"/>
          <w:bCs/>
          <w:noProof/>
        </w:rPr>
        <w:t>[10,16]</w:t>
      </w:r>
      <w:r w:rsidR="008B1C32" w:rsidRPr="008A6EF4">
        <w:rPr>
          <w:b w:val="0"/>
          <w:bCs/>
        </w:rPr>
        <w:fldChar w:fldCharType="end"/>
      </w:r>
      <w:r w:rsidR="008B1C32" w:rsidRPr="008A6EF4">
        <w:rPr>
          <w:b w:val="0"/>
          <w:bCs/>
        </w:rPr>
        <w:t xml:space="preserve">. </w:t>
      </w:r>
      <w:r w:rsidR="008B1C32">
        <w:rPr>
          <w:b w:val="0"/>
          <w:bCs/>
        </w:rPr>
        <w:t xml:space="preserve">In brief, </w:t>
      </w:r>
      <w:r w:rsidR="00BF42F3">
        <w:rPr>
          <w:b w:val="0"/>
          <w:bCs/>
        </w:rPr>
        <w:t>W</w:t>
      </w:r>
      <w:r w:rsidR="00BF42F3" w:rsidRPr="008A6EF4">
        <w:rPr>
          <w:b w:val="0"/>
          <w:bCs/>
        </w:rPr>
        <w:t>omen were asked to indicate their frequency of consuming each FFQ item in the past 1 month in an open-ended format (‘never’, ‘number of times per month’, ‘number of times per week’ or ‘number of times per day’), and the average amount consumed. Images of</w:t>
      </w:r>
      <w:r w:rsidR="009C13AC">
        <w:rPr>
          <w:b w:val="0"/>
          <w:bCs/>
        </w:rPr>
        <w:t xml:space="preserve"> </w:t>
      </w:r>
      <w:r w:rsidR="00BF42F3" w:rsidRPr="008A6EF4">
        <w:rPr>
          <w:b w:val="0"/>
          <w:bCs/>
        </w:rPr>
        <w:t xml:space="preserve">household utensils and </w:t>
      </w:r>
      <w:r w:rsidR="00AF01A9" w:rsidRPr="00AF01A9">
        <w:rPr>
          <w:b w:val="0"/>
          <w:bCs/>
        </w:rPr>
        <w:t>portion</w:t>
      </w:r>
      <w:r w:rsidR="00AF01A9">
        <w:rPr>
          <w:b w:val="0"/>
          <w:bCs/>
        </w:rPr>
        <w:t xml:space="preserve"> </w:t>
      </w:r>
      <w:r w:rsidR="00AF01A9" w:rsidRPr="00AF01A9">
        <w:rPr>
          <w:b w:val="0"/>
          <w:bCs/>
        </w:rPr>
        <w:t>size</w:t>
      </w:r>
      <w:r w:rsidR="00AF01A9">
        <w:rPr>
          <w:b w:val="0"/>
          <w:bCs/>
        </w:rPr>
        <w:t>s</w:t>
      </w:r>
      <w:r w:rsidR="00AF01A9" w:rsidRPr="00AF01A9">
        <w:rPr>
          <w:b w:val="0"/>
          <w:bCs/>
        </w:rPr>
        <w:t xml:space="preserve"> </w:t>
      </w:r>
      <w:r w:rsidR="00BF42F3" w:rsidRPr="008A6EF4">
        <w:rPr>
          <w:b w:val="0"/>
          <w:bCs/>
        </w:rPr>
        <w:t xml:space="preserve">were provided. </w:t>
      </w:r>
    </w:p>
    <w:p w14:paraId="5227AE2C" w14:textId="23D7B615" w:rsidR="008A6EF4" w:rsidRPr="008A6EF4" w:rsidRDefault="00766BBA" w:rsidP="002A4B80">
      <w:pPr>
        <w:pStyle w:val="MDPI21heading1"/>
        <w:spacing w:before="0"/>
        <w:ind w:firstLine="454"/>
        <w:rPr>
          <w:b w:val="0"/>
          <w:bCs/>
        </w:rPr>
      </w:pPr>
      <w:r>
        <w:rPr>
          <w:b w:val="0"/>
          <w:bCs/>
        </w:rPr>
        <w:t>Nutrient a</w:t>
      </w:r>
      <w:r w:rsidR="00A75A0A" w:rsidRPr="00A75A0A">
        <w:rPr>
          <w:b w:val="0"/>
          <w:bCs/>
        </w:rPr>
        <w:t xml:space="preserve">nalysis of the </w:t>
      </w:r>
      <w:r>
        <w:rPr>
          <w:b w:val="0"/>
          <w:bCs/>
        </w:rPr>
        <w:t xml:space="preserve">24-hour </w:t>
      </w:r>
      <w:r w:rsidR="00A75A0A" w:rsidRPr="00A75A0A">
        <w:rPr>
          <w:b w:val="0"/>
          <w:bCs/>
        </w:rPr>
        <w:t xml:space="preserve">recalls </w:t>
      </w:r>
      <w:r>
        <w:rPr>
          <w:b w:val="0"/>
          <w:bCs/>
        </w:rPr>
        <w:t xml:space="preserve">and FFQs </w:t>
      </w:r>
      <w:r w:rsidR="00A75A0A" w:rsidRPr="00A75A0A">
        <w:rPr>
          <w:b w:val="0"/>
          <w:bCs/>
        </w:rPr>
        <w:t xml:space="preserve">was performed using </w:t>
      </w:r>
      <w:r w:rsidR="005C15D6">
        <w:rPr>
          <w:b w:val="0"/>
          <w:bCs/>
        </w:rPr>
        <w:t>the Dietplan software</w:t>
      </w:r>
      <w:r w:rsidR="00A75A0A" w:rsidRPr="00A75A0A">
        <w:rPr>
          <w:b w:val="0"/>
          <w:bCs/>
        </w:rPr>
        <w:t>(</w:t>
      </w:r>
      <w:r w:rsidR="001E102C" w:rsidRPr="001E102C">
        <w:rPr>
          <w:b w:val="0"/>
          <w:bCs/>
        </w:rPr>
        <w:t>Forestfield Software Ltd</w:t>
      </w:r>
      <w:r w:rsidR="001E102C">
        <w:rPr>
          <w:b w:val="0"/>
          <w:bCs/>
        </w:rPr>
        <w:t>, UK</w:t>
      </w:r>
      <w:r w:rsidR="00A75A0A" w:rsidRPr="00A75A0A">
        <w:rPr>
          <w:b w:val="0"/>
          <w:bCs/>
        </w:rPr>
        <w:t>) based on a local food composition database</w:t>
      </w:r>
      <w:r w:rsidR="008A6EF4" w:rsidRPr="008A6EF4">
        <w:rPr>
          <w:b w:val="0"/>
          <w:bCs/>
        </w:rPr>
        <w:t xml:space="preserve">. </w:t>
      </w:r>
    </w:p>
    <w:p w14:paraId="5751AE7E" w14:textId="77777777" w:rsidR="008A6EF4" w:rsidRPr="008A6EF4" w:rsidRDefault="008A6EF4" w:rsidP="005C5C98">
      <w:pPr>
        <w:pStyle w:val="MDPI22heading2"/>
      </w:pPr>
      <w:r w:rsidRPr="008A6EF4">
        <w:t>Diet quality during pregnancy and at 6 years post-pregnancy</w:t>
      </w:r>
    </w:p>
    <w:p w14:paraId="739FEFD0" w14:textId="7356BBEE" w:rsidR="008A6EF4" w:rsidRPr="008A6EF4" w:rsidRDefault="008A6EF4" w:rsidP="005C5C98">
      <w:pPr>
        <w:pStyle w:val="MDPI21heading1"/>
        <w:spacing w:before="0" w:after="0"/>
        <w:ind w:firstLine="452"/>
        <w:rPr>
          <w:b w:val="0"/>
          <w:bCs/>
        </w:rPr>
      </w:pPr>
      <w:r w:rsidRPr="008A6EF4">
        <w:rPr>
          <w:b w:val="0"/>
          <w:bCs/>
        </w:rPr>
        <w:t xml:space="preserve">Diet quality during pregnancy was ascertained using the Healthy Eating Index for pregnant women in Singapore (HEI-SGP) </w:t>
      </w:r>
      <w:r w:rsidRPr="008A6EF4">
        <w:rPr>
          <w:b w:val="0"/>
          <w:bCs/>
        </w:rPr>
        <w:fldChar w:fldCharType="begin"/>
      </w:r>
      <w:r w:rsidR="00934ABC">
        <w:rPr>
          <w:b w:val="0"/>
          <w:bCs/>
        </w:rPr>
        <w:instrText xml:space="preserve"> ADDIN EN.CITE &lt;EndNote&gt;&lt;Cite&gt;&lt;Author&gt;Han&lt;/Author&gt;&lt;Year&gt;2015&lt;/Year&gt;&lt;RecNum&gt;34&lt;/RecNum&gt;&lt;DisplayText&gt;&lt;style size="10"&gt;[17]&lt;/style&gt;&lt;/DisplayText&gt;&lt;record&gt;&lt;rec-number&gt;34&lt;/rec-number&gt;&lt;foreign-keys&gt;&lt;key app="EN" db-id="tpt0a2tzmtwex4eezt35efpy2vt2ts95tp5t" timestamp="1651823577"&gt;34&lt;/key&gt;&lt;/foreign-keys&gt;&lt;ref-type name="Journal Article"&gt;17&lt;/ref-type&gt;&lt;contributors&gt;&lt;authors&gt;&lt;author&gt;Han, Chad Yixian&lt;/author&gt;&lt;author&gt;Colega, Marjorelee&lt;/author&gt;&lt;author&gt;Quah, Elaine Phaik Ling&lt;/author&gt;&lt;author&gt;Chan, Yiong Huak&lt;/author&gt;&lt;author&gt;Godfrey, Keith M.&lt;/author&gt;&lt;author&gt;Kwek, Kenneth&lt;/author&gt;&lt;author&gt;Saw, Seang-Mei&lt;/author&gt;&lt;author&gt;Gluckman, Peter D.&lt;/author&gt;&lt;author&gt;Chong, Yap-Seng&lt;/author&gt;&lt;author&gt;Chong, Mary Foong-Fong&lt;/author&gt;&lt;author&gt;on behalf of the, Gusto study group&lt;/author&gt;&lt;/authors&gt;&lt;/contributors&gt;&lt;titles&gt;&lt;title&gt;A healthy eating index to measure diet quality in pregnant women in Singapore: a cross-sectional study&lt;/title&gt;&lt;secondary-title&gt;BMC Nutrition&lt;/secondary-title&gt;&lt;/titles&gt;&lt;periodical&gt;&lt;full-title&gt;BMC Nutrition&lt;/full-title&gt;&lt;/periodical&gt;&lt;pages&gt;39&lt;/pages&gt;&lt;volume&gt;1&lt;/volume&gt;&lt;number&gt;1&lt;/number&gt;&lt;dates&gt;&lt;year&gt;2015&lt;/year&gt;&lt;pub-dates&gt;&lt;date&gt;2015/11/25&lt;/date&gt;&lt;/pub-dates&gt;&lt;/dates&gt;&lt;isbn&gt;2055-0928&lt;/isbn&gt;&lt;urls&gt;&lt;related-urls&gt;&lt;url&gt;https://doi.org/10.1186/s40795-015-0029-3&lt;/url&gt;&lt;/related-urls&gt;&lt;/urls&gt;&lt;electronic-resource-num&gt;10.1186/s40795-015-0029-3&lt;/electronic-resource-num&gt;&lt;/record&gt;&lt;/Cite&gt;&lt;/EndNote&gt;</w:instrText>
      </w:r>
      <w:r w:rsidRPr="008A6EF4">
        <w:rPr>
          <w:b w:val="0"/>
          <w:bCs/>
        </w:rPr>
        <w:fldChar w:fldCharType="separate"/>
      </w:r>
      <w:r w:rsidR="00934ABC">
        <w:rPr>
          <w:b w:val="0"/>
          <w:bCs/>
          <w:noProof/>
        </w:rPr>
        <w:t>[17]</w:t>
      </w:r>
      <w:r w:rsidRPr="008A6EF4">
        <w:rPr>
          <w:b w:val="0"/>
          <w:bCs/>
        </w:rPr>
        <w:fldChar w:fldCharType="end"/>
      </w:r>
      <w:r w:rsidRPr="008A6EF4">
        <w:rPr>
          <w:b w:val="0"/>
          <w:bCs/>
        </w:rPr>
        <w:t xml:space="preserve">. The HEI-SGP was developed with reference to the Healthy Eating Index </w:t>
      </w:r>
      <w:r w:rsidRPr="008A6EF4">
        <w:rPr>
          <w:b w:val="0"/>
          <w:bCs/>
        </w:rPr>
        <w:fldChar w:fldCharType="begin"/>
      </w:r>
      <w:r w:rsidR="00934ABC">
        <w:rPr>
          <w:b w:val="0"/>
          <w:bCs/>
        </w:rPr>
        <w:instrText xml:space="preserve"> ADDIN EN.CITE &lt;EndNote&gt;&lt;Cite&gt;&lt;Author&gt;Guenther&lt;/Author&gt;&lt;Year&gt;2013&lt;/Year&gt;&lt;RecNum&gt;73&lt;/RecNum&gt;&lt;DisplayText&gt;&lt;style size="10"&gt;[18]&lt;/style&gt;&lt;/DisplayText&gt;&lt;record&gt;&lt;rec-number&gt;73&lt;/rec-number&gt;&lt;foreign-keys&gt;&lt;key app="EN" db-id="tpt0a2tzmtwex4eezt35efpy2vt2ts95tp5t" timestamp="1662354072"&gt;73&lt;/key&gt;&lt;/foreign-keys&gt;&lt;ref-type name="Journal Article"&gt;17&lt;/ref-type&gt;&lt;contributors&gt;&lt;authors&gt;&lt;author&gt;Guenther, Patricia M.&lt;/author&gt;&lt;author&gt;Casavale, Kellie O.&lt;/author&gt;&lt;author&gt;Reedy, Jill&lt;/author&gt;&lt;author&gt;Kirkpatrick, Sharon I.&lt;/author&gt;&lt;author&gt;Hiza, Hazel A. B.&lt;/author&gt;&lt;author&gt;Kuczynski, Kevin J.&lt;/author&gt;&lt;author&gt;Kahle, Lisa L.&lt;/author&gt;&lt;author&gt;Krebs-Smith, Susan M.&lt;/author&gt;&lt;/authors&gt;&lt;/contributors&gt;&lt;titles&gt;&lt;title&gt;Update of the Healthy Eating Index: HEI-2010&lt;/title&gt;&lt;secondary-title&gt;Journal of the Academy of Nutrition and Dietetics&lt;/secondary-title&gt;&lt;/titles&gt;&lt;periodical&gt;&lt;full-title&gt;Journal of the Academy of Nutrition and Dietetics&lt;/full-title&gt;&lt;abbr-1&gt;J. Acad. Nutr. Diet.&lt;/abbr-1&gt;&lt;abbr-2&gt;J Acad Nutr Diet&lt;/abbr-2&gt;&lt;abbr-3&gt;Journal of the Academy of Nutrition &amp;amp; Dietetics&lt;/abbr-3&gt;&lt;/periodical&gt;&lt;pages&gt;569-580&lt;/pages&gt;&lt;volume&gt;113&lt;/volume&gt;&lt;number&gt;4&lt;/number&gt;&lt;dates&gt;&lt;year&gt;2013&lt;/year&gt;&lt;/dates&gt;&lt;publisher&gt;Elsevier&lt;/publisher&gt;&lt;isbn&gt;2212-2672&lt;/isbn&gt;&lt;urls&gt;&lt;related-urls&gt;&lt;url&gt;https://doi.org/10.1016/j.jand.2012.12.016&lt;/url&gt;&lt;/related-urls&gt;&lt;/urls&gt;&lt;electronic-resource-num&gt;10.1016/j.jand.2012.12.016&lt;/electronic-resource-num&gt;&lt;access-date&gt;2022/09/04&lt;/access-date&gt;&lt;/record&gt;&lt;/Cite&gt;&lt;/EndNote&gt;</w:instrText>
      </w:r>
      <w:r w:rsidRPr="008A6EF4">
        <w:rPr>
          <w:b w:val="0"/>
          <w:bCs/>
        </w:rPr>
        <w:fldChar w:fldCharType="separate"/>
      </w:r>
      <w:r w:rsidR="00934ABC">
        <w:rPr>
          <w:b w:val="0"/>
          <w:bCs/>
          <w:noProof/>
        </w:rPr>
        <w:t>[18]</w:t>
      </w:r>
      <w:r w:rsidRPr="008A6EF4">
        <w:rPr>
          <w:b w:val="0"/>
          <w:bCs/>
        </w:rPr>
        <w:fldChar w:fldCharType="end"/>
      </w:r>
      <w:r w:rsidRPr="008A6EF4">
        <w:rPr>
          <w:b w:val="0"/>
          <w:bCs/>
        </w:rPr>
        <w:t xml:space="preserve"> and the Alternate Healthy Eating Index for Pregnancy </w:t>
      </w:r>
      <w:r w:rsidRPr="008A6EF4">
        <w:rPr>
          <w:b w:val="0"/>
          <w:bCs/>
        </w:rPr>
        <w:fldChar w:fldCharType="begin">
          <w:fldData xml:space="preserve">PEVuZE5vdGU+PENpdGU+PEF1dGhvcj5SaWZhcy1TaGltYW48L0F1dGhvcj48WWVhcj4yMDA5PC9Z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==
</w:fldData>
        </w:fldChar>
      </w:r>
      <w:r w:rsidR="00934ABC">
        <w:rPr>
          <w:b w:val="0"/>
          <w:bCs/>
        </w:rPr>
        <w:instrText xml:space="preserve"> ADDIN EN.CITE </w:instrText>
      </w:r>
      <w:r w:rsidR="00934ABC">
        <w:rPr>
          <w:b w:val="0"/>
          <w:bCs/>
        </w:rPr>
        <w:fldChar w:fldCharType="begin">
          <w:fldData xml:space="preserve">PEVuZE5vdGU+PENpdGU+PEF1dGhvcj5SaWZhcy1TaGltYW48L0F1dGhvcj48WWVhcj4yMDA5PC9Z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==
</w:fldData>
        </w:fldChar>
      </w:r>
      <w:r w:rsidR="00934ABC">
        <w:rPr>
          <w:b w:val="0"/>
          <w:bCs/>
        </w:rPr>
        <w:instrText xml:space="preserve"> ADDIN EN.CITE.DATA </w:instrText>
      </w:r>
      <w:r w:rsidR="00934ABC">
        <w:rPr>
          <w:b w:val="0"/>
          <w:bCs/>
        </w:rPr>
      </w:r>
      <w:r w:rsidR="00934ABC">
        <w:rPr>
          <w:b w:val="0"/>
          <w:bCs/>
        </w:rPr>
        <w:fldChar w:fldCharType="end"/>
      </w:r>
      <w:r w:rsidRPr="008A6EF4">
        <w:rPr>
          <w:b w:val="0"/>
          <w:bCs/>
        </w:rPr>
      </w:r>
      <w:r w:rsidRPr="008A6EF4">
        <w:rPr>
          <w:b w:val="0"/>
          <w:bCs/>
        </w:rPr>
        <w:fldChar w:fldCharType="separate"/>
      </w:r>
      <w:r w:rsidR="00934ABC">
        <w:rPr>
          <w:b w:val="0"/>
          <w:bCs/>
          <w:noProof/>
        </w:rPr>
        <w:t>[19]</w:t>
      </w:r>
      <w:r w:rsidRPr="008A6EF4">
        <w:rPr>
          <w:b w:val="0"/>
          <w:bCs/>
        </w:rPr>
        <w:fldChar w:fldCharType="end"/>
      </w:r>
      <w:r w:rsidRPr="008A6EF4">
        <w:rPr>
          <w:b w:val="0"/>
          <w:bCs/>
        </w:rPr>
        <w:t>,</w:t>
      </w:r>
      <w:r w:rsidR="002133C5">
        <w:rPr>
          <w:b w:val="0"/>
          <w:bCs/>
        </w:rPr>
        <w:t xml:space="preserve"> </w:t>
      </w:r>
      <w:r w:rsidRPr="008A6EF4">
        <w:rPr>
          <w:b w:val="0"/>
          <w:bCs/>
        </w:rPr>
        <w:t xml:space="preserve">modified according to the Singapore dietary guidelines for pregnant women </w:t>
      </w:r>
      <w:r w:rsidRPr="008A6EF4">
        <w:rPr>
          <w:b w:val="0"/>
          <w:bCs/>
        </w:rPr>
        <w:fldChar w:fldCharType="begin"/>
      </w:r>
      <w:r w:rsidR="00934ABC">
        <w:rPr>
          <w:b w:val="0"/>
          <w:bCs/>
        </w:rPr>
        <w:instrText xml:space="preserve"> ADDIN EN.CITE &lt;EndNote&gt;&lt;Cite&gt;&lt;Author&gt;Health Promotion Board Singapore&lt;/Author&gt;&lt;Year&gt;2013&lt;/Year&gt;&lt;RecNum&gt;71&lt;/RecNum&gt;&lt;DisplayText&gt;&lt;style size="10"&gt;[20]&lt;/style&gt;&lt;/DisplayText&gt;&lt;record&gt;&lt;rec-number&gt;71&lt;/rec-number&gt;&lt;foreign-keys&gt;&lt;key app="EN" db-id="tpt0a2tzmtwex4eezt35efpy2vt2ts95tp5t" timestamp="1662353592"&gt;71&lt;/key&gt;&lt;/foreign-keys&gt;&lt;ref-type name="Web Page"&gt;12&lt;/ref-type&gt;&lt;contributors&gt;&lt;authors&gt;&lt;author&gt;Health Promotion Board Singapore, &lt;/author&gt;&lt;/authors&gt;&lt;/contributors&gt;&lt;titles&gt;&lt;title&gt;Pregnancy and diet&lt;/title&gt;&lt;/titles&gt;&lt;volume&gt;2013&lt;/volume&gt;&lt;number&gt;August&lt;/number&gt;&lt;dates&gt;&lt;year&gt;2013&lt;/year&gt;&lt;/dates&gt;&lt;urls&gt;&lt;related-urls&gt;&lt;url&gt;http://www.hpb.gov.sg/HOPPortal/health-article/3826&lt;/url&gt;&lt;/related-urls&gt;&lt;/urls&gt;&lt;custom1&gt;2013&lt;/custom1&gt;&lt;custom2&gt;August&lt;/custom2&gt;&lt;/record&gt;&lt;/Cite&gt;&lt;/EndNote&gt;</w:instrText>
      </w:r>
      <w:r w:rsidRPr="008A6EF4">
        <w:rPr>
          <w:b w:val="0"/>
          <w:bCs/>
        </w:rPr>
        <w:fldChar w:fldCharType="separate"/>
      </w:r>
      <w:r w:rsidR="00934ABC">
        <w:rPr>
          <w:b w:val="0"/>
          <w:bCs/>
          <w:noProof/>
        </w:rPr>
        <w:t>[20]</w:t>
      </w:r>
      <w:r w:rsidRPr="008A6EF4">
        <w:rPr>
          <w:b w:val="0"/>
          <w:bCs/>
        </w:rPr>
        <w:fldChar w:fldCharType="end"/>
      </w:r>
      <w:r w:rsidRPr="008A6EF4">
        <w:rPr>
          <w:b w:val="0"/>
          <w:bCs/>
        </w:rPr>
        <w:t>. The original HEI-SGP has 11 components and a maximum possible score of 90 with a higher score indicating better diet quality. Each component was scored based on nutrient density per 1,000 kcal, with the exception of total fat and saturated fat. Total fruits, whole fruits, total vegetables, and dark green leafy and orange vegetables were scored 5 if recommendations were met, 0 if no consumption, and proportionately for intermediate intakes.</w:t>
      </w:r>
      <w:r w:rsidR="005C5C98">
        <w:rPr>
          <w:b w:val="0"/>
          <w:bCs/>
        </w:rPr>
        <w:t xml:space="preserve"> </w:t>
      </w:r>
      <w:r w:rsidRPr="008A6EF4">
        <w:rPr>
          <w:b w:val="0"/>
          <w:bCs/>
        </w:rPr>
        <w:t xml:space="preserve">Total rice and alternatives, whole grains, dairy and total protein foods were scored 10 if recommendations were met, 0 if no consumption, and proportionately for intermediate intakes. Total fat and saturated fat were scored 10 if recommendations were met (&lt;30% and &lt;10% of energy intake, respectively), scored 0 if &gt;40% and &gt;20% of energy intake, respectively, and proportionately for intermediate intakes (30-40% and 10-20% of energy intake, respectively). </w:t>
      </w:r>
      <w:r w:rsidR="0031633A">
        <w:rPr>
          <w:b w:val="0"/>
          <w:bCs/>
        </w:rPr>
        <w:t>Consumption</w:t>
      </w:r>
      <w:r w:rsidRPr="008A6EF4">
        <w:rPr>
          <w:b w:val="0"/>
          <w:bCs/>
        </w:rPr>
        <w:t xml:space="preserve"> of antenatal supplements containing iron, folate, and calcium was scored 10 if the supplements </w:t>
      </w:r>
      <w:r w:rsidR="00A5789D">
        <w:rPr>
          <w:b w:val="0"/>
          <w:bCs/>
        </w:rPr>
        <w:t>contained</w:t>
      </w:r>
      <w:r w:rsidRPr="008A6EF4">
        <w:rPr>
          <w:b w:val="0"/>
          <w:bCs/>
        </w:rPr>
        <w:t xml:space="preserve"> all three micronutrients, 5 if containing one or two of these stated micronutrients, and 0 if not consumed or the supplements did not contain these micronutrients. Details of the HEI-SGP were previously published </w:t>
      </w:r>
      <w:r w:rsidRPr="008A6EF4">
        <w:rPr>
          <w:b w:val="0"/>
          <w:bCs/>
        </w:rPr>
        <w:fldChar w:fldCharType="begin"/>
      </w:r>
      <w:r w:rsidR="00934ABC">
        <w:rPr>
          <w:b w:val="0"/>
          <w:bCs/>
        </w:rPr>
        <w:instrText xml:space="preserve"> ADDIN EN.CITE &lt;EndNote&gt;&lt;Cite&gt;&lt;Author&gt;Han&lt;/Author&gt;&lt;Year&gt;2015&lt;/Year&gt;&lt;RecNum&gt;34&lt;/RecNum&gt;&lt;DisplayText&gt;&lt;style size="10"&gt;[17]&lt;/style&gt;&lt;/DisplayText&gt;&lt;record&gt;&lt;rec-number&gt;34&lt;/rec-number&gt;&lt;foreign-keys&gt;&lt;key app="EN" db-id="tpt0a2tzmtwex4eezt35efpy2vt2ts95tp5t" timestamp="1651823577"&gt;34&lt;/key&gt;&lt;/foreign-keys&gt;&lt;ref-type name="Journal Article"&gt;17&lt;/ref-type&gt;&lt;contributors&gt;&lt;authors&gt;&lt;author&gt;Han, Chad Yixian&lt;/author&gt;&lt;author&gt;Colega, Marjorelee&lt;/author&gt;&lt;author&gt;Quah, Elaine Phaik Ling&lt;/author&gt;&lt;author&gt;Chan, Yiong Huak&lt;/author&gt;&lt;author&gt;Godfrey, Keith M.&lt;/author&gt;&lt;author&gt;Kwek, Kenneth&lt;/author&gt;&lt;author&gt;Saw, Seang-Mei&lt;/author&gt;&lt;author&gt;Gluckman, Peter D.&lt;/author&gt;&lt;author&gt;Chong, Yap-Seng&lt;/author&gt;&lt;author&gt;Chong, Mary Foong-Fong&lt;/author&gt;&lt;author&gt;on behalf of the, Gusto study group&lt;/author&gt;&lt;/authors&gt;&lt;/contributors&gt;&lt;titles&gt;&lt;title&gt;A healthy eating index to measure diet quality in pregnant women in Singapore: a cross-sectional study&lt;/title&gt;&lt;secondary-title&gt;BMC Nutrition&lt;/secondary-title&gt;&lt;/titles&gt;&lt;periodical&gt;&lt;full-title&gt;BMC Nutrition&lt;/full-title&gt;&lt;/periodical&gt;&lt;pages&gt;39&lt;/pages&gt;&lt;volume&gt;1&lt;/volume&gt;&lt;number&gt;1&lt;/number&gt;&lt;dates&gt;&lt;year&gt;2015&lt;/year&gt;&lt;pub-dates&gt;&lt;date&gt;2015/11/25&lt;/date&gt;&lt;/pub-dates&gt;&lt;/dates&gt;&lt;isbn&gt;2055-0928&lt;/isbn&gt;&lt;urls&gt;&lt;related-urls&gt;&lt;url&gt;https://doi.org/10.1186/s40795-015-0029-3&lt;/url&gt;&lt;/related-urls&gt;&lt;/urls&gt;&lt;electronic-resource-num&gt;10.1186/s40795-015-0029-3&lt;/electronic-resource-num&gt;&lt;/record&gt;&lt;/Cite&gt;&lt;/EndNote&gt;</w:instrText>
      </w:r>
      <w:r w:rsidRPr="008A6EF4">
        <w:rPr>
          <w:b w:val="0"/>
          <w:bCs/>
        </w:rPr>
        <w:fldChar w:fldCharType="separate"/>
      </w:r>
      <w:r w:rsidR="00934ABC">
        <w:rPr>
          <w:b w:val="0"/>
          <w:bCs/>
          <w:noProof/>
        </w:rPr>
        <w:t>[17]</w:t>
      </w:r>
      <w:r w:rsidRPr="008A6EF4">
        <w:rPr>
          <w:b w:val="0"/>
          <w:bCs/>
        </w:rPr>
        <w:fldChar w:fldCharType="end"/>
      </w:r>
      <w:r w:rsidRPr="008A6EF4">
        <w:rPr>
          <w:b w:val="0"/>
          <w:bCs/>
        </w:rPr>
        <w:t>.</w:t>
      </w:r>
    </w:p>
    <w:p w14:paraId="59BFE8CF" w14:textId="4775A35D" w:rsidR="008A6EF4" w:rsidRPr="008A6EF4" w:rsidRDefault="008A6EF4" w:rsidP="005C5C98">
      <w:pPr>
        <w:pStyle w:val="MDPI21heading1"/>
        <w:spacing w:before="0" w:after="0"/>
        <w:ind w:firstLine="452"/>
        <w:rPr>
          <w:b w:val="0"/>
          <w:bCs/>
        </w:rPr>
      </w:pPr>
      <w:r w:rsidRPr="008A6EF4">
        <w:rPr>
          <w:b w:val="0"/>
          <w:bCs/>
        </w:rPr>
        <w:t xml:space="preserve">For ascertainment of diet quality at 6 years post-pregnancy, we modified the HEI-SGP according to local recommendations for non-pregnant women </w:t>
      </w:r>
      <w:r w:rsidRPr="008A6EF4">
        <w:rPr>
          <w:b w:val="0"/>
          <w:bCs/>
        </w:rPr>
        <w:fldChar w:fldCharType="begin"/>
      </w:r>
      <w:r w:rsidR="00934ABC">
        <w:rPr>
          <w:b w:val="0"/>
          <w:bCs/>
        </w:rPr>
        <w:instrText xml:space="preserve"> ADDIN EN.CITE &lt;EndNote&gt;&lt;Cite&gt;&lt;Author&gt;Health Promotion Board Singapore&lt;/Author&gt;&lt;Year&gt;2021&lt;/Year&gt;&lt;RecNum&gt;74&lt;/RecNum&gt;&lt;DisplayText&gt;&lt;style size="10"&gt;[21]&lt;/style&gt;&lt;/DisplayText&gt;&lt;record&gt;&lt;rec-number&gt;74&lt;/rec-number&gt;&lt;foreign-keys&gt;&lt;key app="EN" db-id="tpt0a2tzmtwex4eezt35efpy2vt2ts95tp5t" timestamp="1662354470"&gt;74&lt;/key&gt;&lt;/foreign-keys&gt;&lt;ref-type name="Electronic Article"&gt;43&lt;/ref-type&gt;&lt;contributors&gt;&lt;authors&gt;&lt;author&gt;Health Promotion Board Singapore, &lt;/author&gt;&lt;/authors&gt;&lt;/contributors&gt;&lt;titles&gt;&lt;title&gt;Nutrition information and resources on adopting a healthy diet.&lt;/title&gt;&lt;/titles&gt;&lt;dates&gt;&lt;year&gt;2021&lt;/year&gt;&lt;pub-dates&gt;&lt;date&gt;14 June 2021&lt;/date&gt;&lt;/pub-dates&gt;&lt;/dates&gt;&lt;publisher&gt;Ministry of Health Singapore&lt;/publisher&gt;&lt;urls&gt;&lt;related-urls&gt;&lt;url&gt;https://www.healthhub.sg/programmes/191/nutrition-hub#home&lt;/url&gt;&lt;/related-urls&gt;&lt;/urls&gt;&lt;custom1&gt;2021&lt;/custom1&gt;&lt;custom2&gt;14 June&lt;/custom2&gt;&lt;/record&gt;&lt;/Cite&gt;&lt;/EndNote&gt;</w:instrText>
      </w:r>
      <w:r w:rsidRPr="008A6EF4">
        <w:rPr>
          <w:b w:val="0"/>
          <w:bCs/>
        </w:rPr>
        <w:fldChar w:fldCharType="separate"/>
      </w:r>
      <w:r w:rsidR="00934ABC">
        <w:rPr>
          <w:b w:val="0"/>
          <w:bCs/>
          <w:noProof/>
        </w:rPr>
        <w:t>[21]</w:t>
      </w:r>
      <w:r w:rsidRPr="008A6EF4">
        <w:rPr>
          <w:b w:val="0"/>
          <w:bCs/>
        </w:rPr>
        <w:fldChar w:fldCharType="end"/>
      </w:r>
      <w:r w:rsidRPr="008A6EF4">
        <w:rPr>
          <w:b w:val="0"/>
          <w:bCs/>
        </w:rPr>
        <w:t xml:space="preserve">. The main changes were in the recommended intakes due to differences in dietary requirements between pregnant and non-pregnant women. Additionally, the dietary supplements component was removed from calculation of the modified HEI-SGP scores at 6 years post-pregnancy as there are no local recommendations for dietary supplements intake for non-pregnant women </w:t>
      </w:r>
      <w:r w:rsidRPr="008A6EF4">
        <w:rPr>
          <w:b w:val="0"/>
          <w:bCs/>
        </w:rPr>
        <w:fldChar w:fldCharType="begin"/>
      </w:r>
      <w:r w:rsidR="00934ABC">
        <w:rPr>
          <w:b w:val="0"/>
          <w:bCs/>
        </w:rPr>
        <w:instrText xml:space="preserve"> ADDIN EN.CITE &lt;EndNote&gt;&lt;Cite&gt;&lt;Author&gt;Health Promotion Board Singapore&lt;/Author&gt;&lt;Year&gt;2021&lt;/Year&gt;&lt;RecNum&gt;74&lt;/RecNum&gt;&lt;DisplayText&gt;&lt;style size="10"&gt;[21]&lt;/style&gt;&lt;/DisplayText&gt;&lt;record&gt;&lt;rec-number&gt;74&lt;/rec-number&gt;&lt;foreign-keys&gt;&lt;key app="EN" db-id="tpt0a2tzmtwex4eezt35efpy2vt2ts95tp5t" timestamp="1662354470"&gt;74&lt;/key&gt;&lt;/foreign-keys&gt;&lt;ref-type name="Electronic Article"&gt;43&lt;/ref-type&gt;&lt;contributors&gt;&lt;authors&gt;&lt;author&gt;Health Promotion Board Singapore, &lt;/author&gt;&lt;/authors&gt;&lt;/contributors&gt;&lt;titles&gt;&lt;title&gt;Nutrition information and resources on adopting a healthy diet.&lt;/title&gt;&lt;/titles&gt;&lt;dates&gt;&lt;year&gt;2021&lt;/year&gt;&lt;pub-dates&gt;&lt;date&gt;14 June 2021&lt;/date&gt;&lt;/pub-dates&gt;&lt;/dates&gt;&lt;publisher&gt;Ministry of Health Singapore&lt;/publisher&gt;&lt;urls&gt;&lt;related-urls&gt;&lt;url&gt;https://www.healthhub.sg/programmes/191/nutrition-hub#home&lt;/url&gt;&lt;/related-urls&gt;&lt;/urls&gt;&lt;custom1&gt;2021&lt;/custom1&gt;&lt;custom2&gt;14 June&lt;/custom2&gt;&lt;/record&gt;&lt;/Cite&gt;&lt;/EndNote&gt;</w:instrText>
      </w:r>
      <w:r w:rsidRPr="008A6EF4">
        <w:rPr>
          <w:b w:val="0"/>
          <w:bCs/>
        </w:rPr>
        <w:fldChar w:fldCharType="separate"/>
      </w:r>
      <w:r w:rsidR="00934ABC">
        <w:rPr>
          <w:b w:val="0"/>
          <w:bCs/>
          <w:noProof/>
        </w:rPr>
        <w:t>[21]</w:t>
      </w:r>
      <w:r w:rsidRPr="008A6EF4">
        <w:rPr>
          <w:b w:val="0"/>
          <w:bCs/>
        </w:rPr>
        <w:fldChar w:fldCharType="end"/>
      </w:r>
      <w:r w:rsidRPr="008A6EF4">
        <w:rPr>
          <w:b w:val="0"/>
          <w:bCs/>
        </w:rPr>
        <w:t xml:space="preserve">. The assignment of scores and foods categorized under each specific component was similar, with differences or similarities in scoring between pregnancy and 6 years post-pregnancy shown in Supplementary Table 1. </w:t>
      </w:r>
    </w:p>
    <w:p w14:paraId="32533CEB" w14:textId="77777777" w:rsidR="008A6EF4" w:rsidRPr="008A6EF4" w:rsidRDefault="008A6EF4" w:rsidP="002A4B80">
      <w:pPr>
        <w:pStyle w:val="MDPI21heading1"/>
        <w:spacing w:before="0"/>
        <w:ind w:firstLine="454"/>
        <w:rPr>
          <w:b w:val="0"/>
          <w:bCs/>
        </w:rPr>
      </w:pPr>
      <w:r w:rsidRPr="008A6EF4">
        <w:rPr>
          <w:b w:val="0"/>
          <w:bCs/>
        </w:rPr>
        <w:t xml:space="preserve">To ensure comparability of diet quality scores between the time points for subsequent analyses, the antenatal supplements component was removed from the calculation of scores at pregnancy, resulting in maximum scores of 80 for both time points instead of the original maximum score of 90. </w:t>
      </w:r>
    </w:p>
    <w:p w14:paraId="3E54D68B" w14:textId="77777777" w:rsidR="008A6EF4" w:rsidRPr="008A6EF4" w:rsidRDefault="008A6EF4" w:rsidP="005C5C98">
      <w:pPr>
        <w:pStyle w:val="MDPI22heading2"/>
      </w:pPr>
      <w:r w:rsidRPr="008A6EF4">
        <w:t>Adiposity at 6 years post-pregnancy</w:t>
      </w:r>
    </w:p>
    <w:p w14:paraId="57B75DCC" w14:textId="6FCE4EF9" w:rsidR="008A6EF4" w:rsidRPr="008A6EF4" w:rsidRDefault="008A6EF4" w:rsidP="002A4B80">
      <w:pPr>
        <w:pStyle w:val="MDPI21heading1"/>
        <w:spacing w:before="0"/>
        <w:ind w:firstLine="454"/>
        <w:rPr>
          <w:b w:val="0"/>
          <w:bCs/>
        </w:rPr>
      </w:pPr>
      <w:r w:rsidRPr="008A6EF4">
        <w:rPr>
          <w:b w:val="0"/>
          <w:bCs/>
        </w:rPr>
        <w:t xml:space="preserve">At 6 years post-pregnancy, women’s weight was measured </w:t>
      </w:r>
      <w:r w:rsidR="00B1756F" w:rsidRPr="008A6EF4">
        <w:rPr>
          <w:b w:val="0"/>
          <w:bCs/>
        </w:rPr>
        <w:t xml:space="preserve">using an electronic weighing scale </w:t>
      </w:r>
      <w:r w:rsidRPr="008A6EF4">
        <w:rPr>
          <w:b w:val="0"/>
          <w:bCs/>
        </w:rPr>
        <w:t xml:space="preserve">to the nearest 0.1 kg, and height was measured </w:t>
      </w:r>
      <w:r w:rsidR="006E4C8C" w:rsidRPr="008A6EF4">
        <w:rPr>
          <w:b w:val="0"/>
          <w:bCs/>
        </w:rPr>
        <w:t xml:space="preserve">with a stadiometer (SECA Corp, Hamburg, Germany) </w:t>
      </w:r>
      <w:r w:rsidRPr="008A6EF4">
        <w:rPr>
          <w:b w:val="0"/>
          <w:bCs/>
        </w:rPr>
        <w:t xml:space="preserve">to the nearest 0.1 cm </w:t>
      </w:r>
      <w:r w:rsidR="006E4C8C" w:rsidRPr="008A6EF4">
        <w:rPr>
          <w:b w:val="0"/>
          <w:bCs/>
        </w:rPr>
        <w:t>by trained research staff</w:t>
      </w:r>
      <w:r w:rsidR="006E4C8C">
        <w:rPr>
          <w:b w:val="0"/>
          <w:bCs/>
        </w:rPr>
        <w:t>.</w:t>
      </w:r>
      <w:r w:rsidR="006E4C8C" w:rsidRPr="008A6EF4">
        <w:rPr>
          <w:b w:val="0"/>
          <w:bCs/>
        </w:rPr>
        <w:t xml:space="preserve"> </w:t>
      </w:r>
      <w:r w:rsidRPr="008A6EF4">
        <w:rPr>
          <w:b w:val="0"/>
          <w:bCs/>
        </w:rPr>
        <w:t xml:space="preserve">Body mass index (BMI) was calculated as weight </w:t>
      </w:r>
      <w:r w:rsidR="00D808CE">
        <w:rPr>
          <w:b w:val="0"/>
          <w:bCs/>
        </w:rPr>
        <w:t>(</w:t>
      </w:r>
      <w:r w:rsidR="00CF2022">
        <w:rPr>
          <w:b w:val="0"/>
          <w:bCs/>
        </w:rPr>
        <w:t xml:space="preserve">in </w:t>
      </w:r>
      <w:r w:rsidRPr="008A6EF4">
        <w:rPr>
          <w:b w:val="0"/>
          <w:bCs/>
        </w:rPr>
        <w:t>kilograms</w:t>
      </w:r>
      <w:r w:rsidR="00D808CE">
        <w:rPr>
          <w:b w:val="0"/>
          <w:bCs/>
        </w:rPr>
        <w:t>)</w:t>
      </w:r>
      <w:r w:rsidRPr="008A6EF4">
        <w:rPr>
          <w:b w:val="0"/>
          <w:bCs/>
        </w:rPr>
        <w:t xml:space="preserve"> divided by height</w:t>
      </w:r>
      <w:r w:rsidR="00AC6313">
        <w:rPr>
          <w:b w:val="0"/>
          <w:bCs/>
        </w:rPr>
        <w:t xml:space="preserve"> (in </w:t>
      </w:r>
      <w:r w:rsidR="00AC6313" w:rsidRPr="00AC6313">
        <w:rPr>
          <w:b w:val="0"/>
          <w:bCs/>
        </w:rPr>
        <w:t>meters and square</w:t>
      </w:r>
      <w:r w:rsidR="00AC6313">
        <w:rPr>
          <w:b w:val="0"/>
          <w:bCs/>
        </w:rPr>
        <w:t>d)</w:t>
      </w:r>
      <w:r w:rsidRPr="008A6EF4">
        <w:rPr>
          <w:b w:val="0"/>
          <w:bCs/>
        </w:rPr>
        <w:t xml:space="preserve">. Waist circumference (WC) was measured at the uppermost lateral border of the ilium to the nearest 0.1 cm using a non-stretchable measuring tape. Skinfold thicknesses were measured to the nearest 0.2mm at four sites (biceps, triceps, subscapular and suprailiac) using a Holtain skinfold caliper following standard procedures </w:t>
      </w:r>
      <w:r w:rsidRPr="008A6EF4">
        <w:rPr>
          <w:b w:val="0"/>
          <w:bCs/>
        </w:rPr>
        <w:fldChar w:fldCharType="begin"/>
      </w:r>
      <w:r w:rsidR="00934ABC">
        <w:rPr>
          <w:b w:val="0"/>
          <w:bCs/>
        </w:rPr>
        <w:instrText xml:space="preserve"> ADDIN EN.CITE &lt;EndNote&gt;&lt;Cite&gt;&lt;Author&gt;Durnin&lt;/Author&gt;&lt;Year&gt;1974&lt;/Year&gt;&lt;RecNum&gt;88&lt;/RecNum&gt;&lt;DisplayText&gt;&lt;style size="10"&gt;[22]&lt;/style&gt;&lt;/DisplayText&gt;&lt;record&gt;&lt;rec-number&gt;88&lt;/rec-number&gt;&lt;foreign-keys&gt;&lt;key app="EN" db-id="tpt0a2tzmtwex4eezt35efpy2vt2ts95tp5t" timestamp="1678082545"&gt;88&lt;/key&gt;&lt;/foreign-keys&gt;&lt;ref-type name="Journal Article"&gt;17&lt;/ref-type&gt;&lt;contributors&gt;&lt;authors&gt;&lt;author&gt;Durnin, J. V.&lt;/author&gt;&lt;author&gt;Womersley, J.&lt;/author&gt;&lt;/authors&gt;&lt;/contributors&gt;&lt;titles&gt;&lt;title&gt;Body fat assessed from total body density and its estimation from skinfold thickness: measurements on 481 men and women aged from 16 to 72 years&lt;/title&gt;&lt;secondary-title&gt;Br J Nutr&lt;/secondary-title&gt;&lt;alt-title&gt;The British journal of nutrition&lt;/alt-title&gt;&lt;/titles&gt;&lt;periodical&gt;&lt;full-title&gt;British Journal of Nutrition&lt;/full-title&gt;&lt;abbr-1&gt;Br. J. Nutr.&lt;/abbr-1&gt;&lt;abbr-2&gt;Br J Nutr&lt;/abbr-2&gt;&lt;/periodical&gt;&lt;pages&gt;77-97&lt;/pages&gt;&lt;volume&gt;32&lt;/volume&gt;&lt;number&gt;1&lt;/number&gt;&lt;edition&gt;1974/07/01&lt;/edition&gt;&lt;keywords&gt;&lt;keyword&gt;Adipose Tissue/*analysis&lt;/keyword&gt;&lt;keyword&gt;Adolescent&lt;/keyword&gt;&lt;keyword&gt;Adult&lt;/keyword&gt;&lt;keyword&gt;Age Factors&lt;/keyword&gt;&lt;keyword&gt;Aged&lt;/keyword&gt;&lt;keyword&gt;*Body Composition&lt;/keyword&gt;&lt;keyword&gt;Body Weight&lt;/keyword&gt;&lt;keyword&gt;Bone and Bones/analysis&lt;/keyword&gt;&lt;keyword&gt;Cadaver&lt;/keyword&gt;&lt;keyword&gt;Female&lt;/keyword&gt;&lt;keyword&gt;Humans&lt;/keyword&gt;&lt;keyword&gt;Male&lt;/keyword&gt;&lt;keyword&gt;Middle Aged&lt;/keyword&gt;&lt;keyword&gt;Muscles&lt;/keyword&gt;&lt;keyword&gt;Obesity&lt;/keyword&gt;&lt;keyword&gt;Sex Factors&lt;/keyword&gt;&lt;keyword&gt;*Skinfold Thickness&lt;/keyword&gt;&lt;keyword&gt;Specific Gravity&lt;/keyword&gt;&lt;/keywords&gt;&lt;dates&gt;&lt;year&gt;1974&lt;/year&gt;&lt;pub-dates&gt;&lt;date&gt;Jul&lt;/date&gt;&lt;/pub-dates&gt;&lt;/dates&gt;&lt;isbn&gt;0007-1145 (Print)&amp;#xD;0007-1145&lt;/isbn&gt;&lt;accession-num&gt;4843734&lt;/accession-num&gt;&lt;urls&gt;&lt;/urls&gt;&lt;electronic-resource-num&gt;10.1079/bjn19740060&lt;/electronic-resource-num&gt;&lt;remote-database-provider&gt;NLM&lt;/remote-database-provider&gt;&lt;language&gt;eng&lt;/language&gt;&lt;/record&gt;&lt;/Cite&gt;&lt;/EndNote&gt;</w:instrText>
      </w:r>
      <w:r w:rsidRPr="008A6EF4">
        <w:rPr>
          <w:b w:val="0"/>
          <w:bCs/>
        </w:rPr>
        <w:fldChar w:fldCharType="separate"/>
      </w:r>
      <w:r w:rsidR="00934ABC">
        <w:rPr>
          <w:b w:val="0"/>
          <w:bCs/>
          <w:noProof/>
        </w:rPr>
        <w:t>[22]</w:t>
      </w:r>
      <w:r w:rsidRPr="008A6EF4">
        <w:rPr>
          <w:b w:val="0"/>
          <w:bCs/>
        </w:rPr>
        <w:fldChar w:fldCharType="end"/>
      </w:r>
      <w:r w:rsidRPr="008A6EF4">
        <w:rPr>
          <w:b w:val="0"/>
          <w:bCs/>
        </w:rPr>
        <w:t>.</w:t>
      </w:r>
      <w:r w:rsidRPr="008A6EF4">
        <w:rPr>
          <w:b w:val="0"/>
          <w:bCs/>
          <w:lang w:val="en-SG"/>
        </w:rPr>
        <w:t xml:space="preserve"> S</w:t>
      </w:r>
      <w:r w:rsidRPr="008A6EF4">
        <w:rPr>
          <w:b w:val="0"/>
          <w:bCs/>
        </w:rPr>
        <w:t>um of skinfold thicknesses (SST) at all four sites were derived.</w:t>
      </w:r>
      <w:r w:rsidRPr="008A6EF4">
        <w:rPr>
          <w:b w:val="0"/>
          <w:bCs/>
          <w:lang w:val="en-SG"/>
        </w:rPr>
        <w:t xml:space="preserve"> </w:t>
      </w:r>
      <w:r w:rsidRPr="008A6EF4">
        <w:rPr>
          <w:b w:val="0"/>
          <w:bCs/>
        </w:rPr>
        <w:t>For reliability, weight, height, and waist circumference were taken in duplicates, while skinfold measurements were taken in triplicates, and respective measurements were averaged.</w:t>
      </w:r>
    </w:p>
    <w:p w14:paraId="30964A01" w14:textId="5F28B307" w:rsidR="008A6EF4" w:rsidRPr="008A6EF4" w:rsidRDefault="008A6EF4" w:rsidP="005C5C98">
      <w:pPr>
        <w:pStyle w:val="MDPI22heading2"/>
      </w:pPr>
      <w:r w:rsidRPr="008A6EF4">
        <w:t xml:space="preserve">Cardio-metabolic </w:t>
      </w:r>
      <w:r w:rsidR="00A24683">
        <w:t xml:space="preserve">risk </w:t>
      </w:r>
      <w:r w:rsidRPr="008A6EF4">
        <w:t>markers at 8 years post-pregnancy</w:t>
      </w:r>
    </w:p>
    <w:p w14:paraId="10A1DB9D" w14:textId="5A2C7514" w:rsidR="008A6EF4" w:rsidRPr="008A6EF4" w:rsidRDefault="008A6EF4" w:rsidP="005C5C98">
      <w:pPr>
        <w:pStyle w:val="MDPI21heading1"/>
        <w:spacing w:before="0" w:after="0"/>
        <w:ind w:firstLine="452"/>
        <w:rPr>
          <w:b w:val="0"/>
          <w:bCs/>
        </w:rPr>
      </w:pPr>
      <w:r w:rsidRPr="008A6EF4">
        <w:rPr>
          <w:b w:val="0"/>
          <w:bCs/>
        </w:rPr>
        <w:t xml:space="preserve">At 8 years post-pregnancy, </w:t>
      </w:r>
      <w:r w:rsidR="008E652D" w:rsidRPr="008A6EF4">
        <w:rPr>
          <w:b w:val="0"/>
          <w:bCs/>
          <w:lang w:val="en-SG"/>
        </w:rPr>
        <w:t>overnight fast</w:t>
      </w:r>
      <w:r w:rsidR="008E652D">
        <w:rPr>
          <w:b w:val="0"/>
          <w:bCs/>
          <w:lang w:val="en-SG"/>
        </w:rPr>
        <w:t>ing</w:t>
      </w:r>
      <w:r w:rsidR="008E652D" w:rsidRPr="008A6EF4">
        <w:rPr>
          <w:b w:val="0"/>
          <w:bCs/>
          <w:lang w:val="en-SG"/>
        </w:rPr>
        <w:t xml:space="preserve"> </w:t>
      </w:r>
      <w:r w:rsidRPr="008A6EF4">
        <w:rPr>
          <w:b w:val="0"/>
          <w:bCs/>
          <w:lang w:val="en-SG"/>
        </w:rPr>
        <w:t xml:space="preserve">plasma </w:t>
      </w:r>
      <w:r w:rsidR="00A35B85" w:rsidRPr="008A6EF4">
        <w:rPr>
          <w:b w:val="0"/>
          <w:bCs/>
          <w:lang w:val="en-SG"/>
        </w:rPr>
        <w:t>triglycerides (TG)</w:t>
      </w:r>
      <w:r w:rsidR="00A35B85">
        <w:rPr>
          <w:b w:val="0"/>
          <w:bCs/>
          <w:lang w:val="en-SG"/>
        </w:rPr>
        <w:t xml:space="preserve">, </w:t>
      </w:r>
      <w:r w:rsidRPr="008A6EF4">
        <w:rPr>
          <w:b w:val="0"/>
          <w:bCs/>
          <w:lang w:val="en-SG"/>
        </w:rPr>
        <w:t>total cholesterol (TC), low-density lipoprotein cholesterol (LDL-C), high-density lipoprotein cholesterol (HDL-C)</w:t>
      </w:r>
      <w:r w:rsidR="00FA2B01">
        <w:rPr>
          <w:b w:val="0"/>
          <w:bCs/>
          <w:lang w:val="en-SG"/>
        </w:rPr>
        <w:t>,</w:t>
      </w:r>
      <w:r w:rsidR="00563D05">
        <w:rPr>
          <w:b w:val="0"/>
          <w:bCs/>
          <w:lang w:val="en-SG"/>
        </w:rPr>
        <w:t xml:space="preserve"> </w:t>
      </w:r>
      <w:r w:rsidR="00FA2B01" w:rsidRPr="008A6EF4">
        <w:rPr>
          <w:b w:val="0"/>
          <w:bCs/>
          <w:lang w:val="en-SG"/>
        </w:rPr>
        <w:t>glucose</w:t>
      </w:r>
      <w:r w:rsidR="00FA2B01">
        <w:rPr>
          <w:b w:val="0"/>
          <w:bCs/>
          <w:lang w:val="en-SG"/>
        </w:rPr>
        <w:t xml:space="preserve"> and </w:t>
      </w:r>
      <w:r w:rsidR="00FA2B01" w:rsidRPr="008A6EF4">
        <w:rPr>
          <w:b w:val="0"/>
          <w:bCs/>
          <w:lang w:val="en-SG"/>
        </w:rPr>
        <w:t xml:space="preserve">insulin </w:t>
      </w:r>
      <w:r w:rsidR="00563D05">
        <w:rPr>
          <w:b w:val="0"/>
          <w:bCs/>
          <w:lang w:val="en-SG"/>
        </w:rPr>
        <w:t>were measured</w:t>
      </w:r>
      <w:r w:rsidRPr="008A6EF4">
        <w:rPr>
          <w:b w:val="0"/>
          <w:bCs/>
          <w:lang w:val="en-SG"/>
        </w:rPr>
        <w:t xml:space="preserve"> using standard colorimetric or enzymatic methods in a clinically-accredited laboratory. Homeostasis model assessment of insulin resistance (HOMA-IR) was calculated as (fasting insulin [mU/L] × fasting glucose [mmol/L])/22.5. Ratios of TC to HDL-C (TC: HDL-C) and of TG to HDL-C (TG: HDL-C) were derived. </w:t>
      </w:r>
    </w:p>
    <w:p w14:paraId="2C72C1F2" w14:textId="14F205B8" w:rsidR="008A6EF4" w:rsidRPr="008A6EF4" w:rsidRDefault="008A6EF4" w:rsidP="002A4B80">
      <w:pPr>
        <w:pStyle w:val="MDPI21heading1"/>
        <w:spacing w:before="0"/>
        <w:ind w:firstLine="454"/>
        <w:rPr>
          <w:b w:val="0"/>
          <w:bCs/>
          <w:lang w:val="en-SG"/>
        </w:rPr>
      </w:pPr>
      <w:r w:rsidRPr="008A6EF4">
        <w:rPr>
          <w:b w:val="0"/>
          <w:bCs/>
          <w:lang w:val="en-SG"/>
        </w:rPr>
        <w:t xml:space="preserve">Peripheral systolic blood pressure (SBP) and diastolic blood pressure (DBP) were measured in triplicates (Dinamap CARESCAPE V100, GE Healthcare, Milwaukee, WI) from the upper </w:t>
      </w:r>
      <w:r w:rsidR="00890E17" w:rsidRPr="008A6EF4">
        <w:rPr>
          <w:b w:val="0"/>
          <w:bCs/>
          <w:lang w:val="en-SG"/>
        </w:rPr>
        <w:t xml:space="preserve">right </w:t>
      </w:r>
      <w:r w:rsidRPr="008A6EF4">
        <w:rPr>
          <w:b w:val="0"/>
          <w:bCs/>
          <w:lang w:val="en-SG"/>
        </w:rPr>
        <w:t xml:space="preserve">arm by trained research staff following standardized protocols, and measurements averaged. </w:t>
      </w:r>
    </w:p>
    <w:p w14:paraId="49872553" w14:textId="77777777" w:rsidR="008A6EF4" w:rsidRPr="008A6EF4" w:rsidRDefault="008A6EF4" w:rsidP="005C5C98">
      <w:pPr>
        <w:pStyle w:val="MDPI22heading2"/>
        <w:rPr>
          <w:lang w:val="en-SG"/>
        </w:rPr>
      </w:pPr>
      <w:r w:rsidRPr="008A6EF4">
        <w:rPr>
          <w:lang w:val="en-SG"/>
        </w:rPr>
        <w:t>Derivation of Framingham Risk Score</w:t>
      </w:r>
    </w:p>
    <w:p w14:paraId="60AFB4C5" w14:textId="592A3E29" w:rsidR="008A6EF4" w:rsidRPr="008A6EF4" w:rsidRDefault="008A6EF4" w:rsidP="002A4B80">
      <w:pPr>
        <w:pStyle w:val="MDPI21heading1"/>
        <w:spacing w:before="0"/>
        <w:ind w:firstLine="454"/>
        <w:rPr>
          <w:b w:val="0"/>
          <w:bCs/>
          <w:lang w:val="en-SG"/>
        </w:rPr>
      </w:pPr>
      <w:r w:rsidRPr="008A6EF4">
        <w:rPr>
          <w:b w:val="0"/>
          <w:bCs/>
          <w:lang w:val="en-SG"/>
        </w:rPr>
        <w:t xml:space="preserve">The Framingham risk score (FRS) was used to estimate women’s risk of CVD) over 10 years, with higher scores indicating higher CVD risk </w:t>
      </w:r>
      <w:r w:rsidRPr="008A6EF4">
        <w:rPr>
          <w:b w:val="0"/>
          <w:bCs/>
          <w:lang w:val="en-SG"/>
        </w:rPr>
        <w:fldChar w:fldCharType="begin"/>
      </w:r>
      <w:r w:rsidR="00934ABC">
        <w:rPr>
          <w:b w:val="0"/>
          <w:bCs/>
          <w:lang w:val="en-SG"/>
        </w:rPr>
        <w:instrText xml:space="preserve"> ADDIN EN.CITE &lt;EndNote&gt;&lt;Cite&gt;&lt;Author&gt;Jahangiry&lt;/Author&gt;&lt;Year&gt;2017&lt;/Year&gt;&lt;RecNum&gt;81&lt;/RecNum&gt;&lt;DisplayText&gt;&lt;style size="10"&gt;[23]&lt;/style&gt;&lt;/DisplayText&gt;&lt;record&gt;&lt;rec-number&gt;81&lt;/rec-number&gt;&lt;foreign-keys&gt;&lt;key app="EN" db-id="tpt0a2tzmtwex4eezt35efpy2vt2ts95tp5t" timestamp="1663646162"&gt;81&lt;/key&gt;&lt;/foreign-keys&gt;&lt;ref-type name="Journal Article"&gt;17&lt;/ref-type&gt;&lt;contributors&gt;&lt;authors&gt;&lt;author&gt;Jahangiry, Leila&lt;/author&gt;&lt;author&gt;Farhangi, Mahdieh Abbasalizad&lt;/author&gt;&lt;author&gt;Rezaei, Fatemeh&lt;/author&gt;&lt;/authors&gt;&lt;/contributors&gt;&lt;titles&gt;&lt;title&gt;Framingham risk score for estimation of 10-years of cardiovascular diseases risk in patients with metabolic syndrome&lt;/title&gt;&lt;secondary-title&gt;Journal of Health, Population, and Nutrition&lt;/secondary-title&gt;&lt;/titles&gt;&lt;periodical&gt;&lt;full-title&gt;Journal of Health, Population, and Nutrition&lt;/full-title&gt;&lt;abbr-1&gt;J. Health Popul. Nutr.&lt;/abbr-1&gt;&lt;abbr-2&gt;J Health Popul Nutr&lt;/abbr-2&gt;&lt;abbr-3&gt;Journal of Health, Population, &amp;amp; Nutrition&lt;/abbr-3&gt;&lt;/periodical&gt;&lt;pages&gt;36&lt;/pages&gt;&lt;volume&gt;36&lt;/volume&gt;&lt;number&gt;1&lt;/number&gt;&lt;dates&gt;&lt;year&gt;2017&lt;/year&gt;&lt;pub-dates&gt;&lt;date&gt;2017/11/13&lt;/date&gt;&lt;/pub-dates&gt;&lt;/dates&gt;&lt;isbn&gt;2072-1315&lt;/isbn&gt;&lt;urls&gt;&lt;related-urls&gt;&lt;url&gt;https://doi.org/10.1186/s41043-017-0114-0&lt;/url&gt;&lt;/related-urls&gt;&lt;/urls&gt;&lt;electronic-resource-num&gt;10.1186/s41043-017-0114-0&lt;/electronic-resource-num&gt;&lt;/record&gt;&lt;/Cite&gt;&lt;/EndNote&gt;</w:instrText>
      </w:r>
      <w:r w:rsidRPr="008A6EF4">
        <w:rPr>
          <w:b w:val="0"/>
          <w:bCs/>
          <w:lang w:val="en-SG"/>
        </w:rPr>
        <w:fldChar w:fldCharType="separate"/>
      </w:r>
      <w:r w:rsidR="00934ABC">
        <w:rPr>
          <w:b w:val="0"/>
          <w:bCs/>
          <w:noProof/>
          <w:lang w:val="en-SG"/>
        </w:rPr>
        <w:t>[23]</w:t>
      </w:r>
      <w:r w:rsidRPr="008A6EF4">
        <w:rPr>
          <w:b w:val="0"/>
          <w:bCs/>
        </w:rPr>
        <w:fldChar w:fldCharType="end"/>
      </w:r>
      <w:r w:rsidRPr="008A6EF4">
        <w:rPr>
          <w:b w:val="0"/>
          <w:bCs/>
          <w:lang w:val="en-SG"/>
        </w:rPr>
        <w:t xml:space="preserve">. The scores were calculated based on age, sex, elevated TC levels, low levels of HDL-C, </w:t>
      </w:r>
      <w:r w:rsidRPr="008A6EF4">
        <w:rPr>
          <w:b w:val="0"/>
          <w:bCs/>
        </w:rPr>
        <w:t>cigarette smoking</w:t>
      </w:r>
      <w:r w:rsidRPr="008A6EF4">
        <w:rPr>
          <w:b w:val="0"/>
          <w:bCs/>
          <w:lang w:val="en-SG"/>
        </w:rPr>
        <w:t xml:space="preserve">, and SBP or hypertension-diagnosis </w:t>
      </w:r>
      <w:r w:rsidRPr="008A6EF4">
        <w:rPr>
          <w:b w:val="0"/>
          <w:bCs/>
          <w:lang w:val="en-SG"/>
        </w:rPr>
        <w:fldChar w:fldCharType="begin"/>
      </w:r>
      <w:r w:rsidR="00934ABC">
        <w:rPr>
          <w:b w:val="0"/>
          <w:bCs/>
          <w:lang w:val="en-SG"/>
        </w:rPr>
        <w:instrText xml:space="preserve"> ADDIN EN.CITE &lt;EndNote&gt;&lt;Cite&gt;&lt;Author&gt;Jahangiry&lt;/Author&gt;&lt;Year&gt;2017&lt;/Year&gt;&lt;RecNum&gt;81&lt;/RecNum&gt;&lt;DisplayText&gt;&lt;style size="10"&gt;[23]&lt;/style&gt;&lt;/DisplayText&gt;&lt;record&gt;&lt;rec-number&gt;81&lt;/rec-number&gt;&lt;foreign-keys&gt;&lt;key app="EN" db-id="tpt0a2tzmtwex4eezt35efpy2vt2ts95tp5t" timestamp="1663646162"&gt;81&lt;/key&gt;&lt;/foreign-keys&gt;&lt;ref-type name="Journal Article"&gt;17&lt;/ref-type&gt;&lt;contributors&gt;&lt;authors&gt;&lt;author&gt;Jahangiry, Leila&lt;/author&gt;&lt;author&gt;Farhangi, Mahdieh Abbasalizad&lt;/author&gt;&lt;author&gt;Rezaei, Fatemeh&lt;/author&gt;&lt;/authors&gt;&lt;/contributors&gt;&lt;titles&gt;&lt;title&gt;Framingham risk score for estimation of 10-years of cardiovascular diseases risk in patients with metabolic syndrome&lt;/title&gt;&lt;secondary-title&gt;Journal of Health, Population, and Nutrition&lt;/secondary-title&gt;&lt;/titles&gt;&lt;periodical&gt;&lt;full-title&gt;Journal of Health, Population, and Nutrition&lt;/full-title&gt;&lt;abbr-1&gt;J. Health Popul. Nutr.&lt;/abbr-1&gt;&lt;abbr-2&gt;J Health Popul Nutr&lt;/abbr-2&gt;&lt;abbr-3&gt;Journal of Health, Population, &amp;amp; Nutrition&lt;/abbr-3&gt;&lt;/periodical&gt;&lt;pages&gt;36&lt;/pages&gt;&lt;volume&gt;36&lt;/volume&gt;&lt;number&gt;1&lt;/number&gt;&lt;dates&gt;&lt;year&gt;2017&lt;/year&gt;&lt;pub-dates&gt;&lt;date&gt;2017/11/13&lt;/date&gt;&lt;/pub-dates&gt;&lt;/dates&gt;&lt;isbn&gt;2072-1315&lt;/isbn&gt;&lt;urls&gt;&lt;related-urls&gt;&lt;url&gt;https://doi.org/10.1186/s41043-017-0114-0&lt;/url&gt;&lt;/related-urls&gt;&lt;/urls&gt;&lt;electronic-resource-num&gt;10.1186/s41043-017-0114-0&lt;/electronic-resource-num&gt;&lt;/record&gt;&lt;/Cite&gt;&lt;/EndNote&gt;</w:instrText>
      </w:r>
      <w:r w:rsidRPr="008A6EF4">
        <w:rPr>
          <w:b w:val="0"/>
          <w:bCs/>
          <w:lang w:val="en-SG"/>
        </w:rPr>
        <w:fldChar w:fldCharType="separate"/>
      </w:r>
      <w:r w:rsidR="00934ABC">
        <w:rPr>
          <w:b w:val="0"/>
          <w:bCs/>
          <w:noProof/>
          <w:lang w:val="en-SG"/>
        </w:rPr>
        <w:t>[23]</w:t>
      </w:r>
      <w:r w:rsidRPr="008A6EF4">
        <w:rPr>
          <w:b w:val="0"/>
          <w:bCs/>
        </w:rPr>
        <w:fldChar w:fldCharType="end"/>
      </w:r>
      <w:r w:rsidRPr="008A6EF4">
        <w:rPr>
          <w:b w:val="0"/>
          <w:bCs/>
          <w:lang w:val="en-SG"/>
        </w:rPr>
        <w:t xml:space="preserve"> assessed at 8 years post-pregnancy. Information on current </w:t>
      </w:r>
      <w:r w:rsidRPr="008A6EF4">
        <w:rPr>
          <w:b w:val="0"/>
          <w:bCs/>
        </w:rPr>
        <w:t xml:space="preserve">cigarette smoking and being diagnosed with hypertension were self-reported via questionnaires administered by trained research staff. </w:t>
      </w:r>
      <w:r w:rsidRPr="008A6EF4">
        <w:rPr>
          <w:b w:val="0"/>
          <w:bCs/>
          <w:lang w:val="en-SG"/>
        </w:rPr>
        <w:t xml:space="preserve">We modified the FRS, which was originally scored according to the Framingham-based NCEP ATP III 10-Year Risk Score Tables </w:t>
      </w:r>
      <w:r w:rsidRPr="008A6EF4">
        <w:rPr>
          <w:b w:val="0"/>
          <w:bCs/>
          <w:lang w:val="en-SG"/>
        </w:rPr>
        <w:fldChar w:fldCharType="begin">
          <w:fldData xml:space="preserve">PEVuZE5vdGU+PENpdGU+PEF1dGhvcj5FeHBlcnQgUGFuZWwgb24gRGV0ZWN0aW9uPC9BdXRob3I+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</w:fldData>
        </w:fldChar>
      </w:r>
      <w:r w:rsidR="00934ABC">
        <w:rPr>
          <w:b w:val="0"/>
          <w:bCs/>
          <w:lang w:val="en-SG"/>
        </w:rPr>
        <w:instrText xml:space="preserve"> ADDIN EN.CITE </w:instrText>
      </w:r>
      <w:r w:rsidR="00934ABC">
        <w:rPr>
          <w:b w:val="0"/>
          <w:bCs/>
          <w:lang w:val="en-SG"/>
        </w:rPr>
        <w:fldChar w:fldCharType="begin">
          <w:fldData xml:space="preserve">PEVuZE5vdGU+PENpdGU+PEF1dGhvcj5FeHBlcnQgUGFuZWwgb24gRGV0ZWN0aW9uPC9BdXRob3I+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</w:fldData>
        </w:fldChar>
      </w:r>
      <w:r w:rsidR="00934ABC">
        <w:rPr>
          <w:b w:val="0"/>
          <w:bCs/>
          <w:lang w:val="en-SG"/>
        </w:rPr>
        <w:instrText xml:space="preserve"> ADDIN EN.CITE.DATA </w:instrText>
      </w:r>
      <w:r w:rsidR="00934ABC">
        <w:rPr>
          <w:b w:val="0"/>
          <w:bCs/>
          <w:lang w:val="en-SG"/>
        </w:rPr>
      </w:r>
      <w:r w:rsidR="00934ABC">
        <w:rPr>
          <w:b w:val="0"/>
          <w:bCs/>
          <w:lang w:val="en-SG"/>
        </w:rPr>
        <w:fldChar w:fldCharType="end"/>
      </w:r>
      <w:r w:rsidRPr="008A6EF4">
        <w:rPr>
          <w:b w:val="0"/>
          <w:bCs/>
          <w:lang w:val="en-SG"/>
        </w:rPr>
      </w:r>
      <w:r w:rsidRPr="008A6EF4">
        <w:rPr>
          <w:b w:val="0"/>
          <w:bCs/>
          <w:lang w:val="en-SG"/>
        </w:rPr>
        <w:fldChar w:fldCharType="separate"/>
      </w:r>
      <w:r w:rsidR="00934ABC">
        <w:rPr>
          <w:b w:val="0"/>
          <w:bCs/>
          <w:noProof/>
          <w:lang w:val="en-SG"/>
        </w:rPr>
        <w:t>[24]</w:t>
      </w:r>
      <w:r w:rsidRPr="008A6EF4">
        <w:rPr>
          <w:b w:val="0"/>
          <w:bCs/>
        </w:rPr>
        <w:fldChar w:fldCharType="end"/>
      </w:r>
      <w:r w:rsidRPr="008A6EF4">
        <w:rPr>
          <w:b w:val="0"/>
          <w:bCs/>
          <w:lang w:val="en-SG"/>
        </w:rPr>
        <w:t xml:space="preserve">, to account for local clinical practice guidelines for lipids and blood pressure management. Detailed scoring of the locally modified FRS </w:t>
      </w:r>
      <w:r w:rsidRPr="008A6EF4">
        <w:rPr>
          <w:b w:val="0"/>
          <w:bCs/>
          <w:lang w:val="en-SG"/>
        </w:rPr>
        <w:fldChar w:fldCharType="begin"/>
      </w:r>
      <w:r w:rsidR="00934ABC">
        <w:rPr>
          <w:b w:val="0"/>
          <w:bCs/>
          <w:lang w:val="en-SG"/>
        </w:rPr>
        <w:instrText xml:space="preserve"> ADDIN EN.CITE &lt;EndNote&gt;&lt;Cite&gt;&lt;Author&gt;Lee&lt;/Author&gt;&lt;Year&gt;2022&lt;/Year&gt;&lt;RecNum&gt;78&lt;/RecNum&gt;&lt;DisplayText&gt;&lt;style size="10"&gt;[25]&lt;/style&gt;&lt;/DisplayText&gt;&lt;record&gt;&lt;rec-number&gt;78&lt;/rec-number&gt;&lt;foreign-keys&gt;&lt;key app="EN" db-id="tpt0a2tzmtwex4eezt35efpy2vt2ts95tp5t" timestamp="1663644950"&gt;78&lt;/key&gt;&lt;/foreign-keys&gt;&lt;ref-type name="Journal Article"&gt;17&lt;/ref-type&gt;&lt;contributors&gt;&lt;authors&gt;&lt;author&gt;Lee, Yu Qi&lt;/author&gt;&lt;author&gt;Whitton, Clare&lt;/author&gt;&lt;author&gt;Neelakantan, Nithya&lt;/author&gt;&lt;author&gt;van Dam, Rob M.&lt;/author&gt;&lt;author&gt;Chong, Mary Foong-Fong&lt;/author&gt;&lt;/authors&gt;&lt;/contributors&gt;&lt;titles&gt;&lt;title&gt;Dietary patterns and predicted 10-year cardiovascular disease risk in a multiethnic Asian population&lt;/title&gt;&lt;secondary-title&gt;Nutrition Metabolism &amp;amp; Cardiovascular Diseases&lt;/secondary-title&gt;&lt;/titles&gt;&lt;periodical&gt;&lt;full-title&gt;Nutrition Metabolism &amp;amp; Cardiovascular Diseases&lt;/full-title&gt;&lt;abbr-1&gt;Nutr Metab Cardiovasc Dis&lt;/abbr-1&gt;&lt;/periodical&gt;&lt;pages&gt;2093-2104&lt;/pages&gt;&lt;volume&gt;32&lt;/volume&gt;&lt;number&gt;9&lt;/number&gt;&lt;keywords&gt;&lt;keyword&gt;Asian&lt;/keyword&gt;&lt;keyword&gt;Dietary patterns&lt;/keyword&gt;&lt;keyword&gt;Adults&lt;/keyword&gt;&lt;keyword&gt;Framingham scores&lt;/keyword&gt;&lt;keyword&gt;Cardiovascular risk&lt;/keyword&gt;&lt;/keywords&gt;&lt;dates&gt;&lt;year&gt;2022&lt;/year&gt;&lt;pub-dates&gt;&lt;date&gt;2022/09/01/&lt;/date&gt;&lt;/pub-dates&gt;&lt;/dates&gt;&lt;isbn&gt;0939-4753&lt;/isbn&gt;&lt;urls&gt;&lt;related-urls&gt;&lt;url&gt;https://www.sciencedirect.com/science/article/pii/S0939475322002642&lt;/url&gt;&lt;/related-urls&gt;&lt;/urls&gt;&lt;electronic-resource-num&gt;https://doi.org/10.1016/j.numecd.2022.06.014&lt;/electronic-resource-num&gt;&lt;/record&gt;&lt;/Cite&gt;&lt;/EndNote&gt;</w:instrText>
      </w:r>
      <w:r w:rsidRPr="008A6EF4">
        <w:rPr>
          <w:b w:val="0"/>
          <w:bCs/>
          <w:lang w:val="en-SG"/>
        </w:rPr>
        <w:fldChar w:fldCharType="separate"/>
      </w:r>
      <w:r w:rsidR="00934ABC">
        <w:rPr>
          <w:b w:val="0"/>
          <w:bCs/>
          <w:noProof/>
          <w:lang w:val="en-SG"/>
        </w:rPr>
        <w:t>[25]</w:t>
      </w:r>
      <w:r w:rsidRPr="008A6EF4">
        <w:rPr>
          <w:b w:val="0"/>
          <w:bCs/>
        </w:rPr>
        <w:fldChar w:fldCharType="end"/>
      </w:r>
      <w:r w:rsidRPr="008A6EF4">
        <w:rPr>
          <w:b w:val="0"/>
          <w:bCs/>
          <w:lang w:val="en-SG"/>
        </w:rPr>
        <w:t xml:space="preserve"> as well as local clinical practice guidelines have been published </w:t>
      </w:r>
      <w:r w:rsidRPr="008A6EF4">
        <w:rPr>
          <w:b w:val="0"/>
          <w:bCs/>
          <w:lang w:val="en-SG"/>
        </w:rPr>
        <w:fldChar w:fldCharType="begin"/>
      </w:r>
      <w:r w:rsidR="00934ABC">
        <w:rPr>
          <w:b w:val="0"/>
          <w:bCs/>
          <w:lang w:val="en-SG"/>
        </w:rPr>
        <w:instrText xml:space="preserve"> ADDIN EN.CITE &lt;EndNote&gt;&lt;Cite&gt;&lt;Author&gt;Ministry of Health&lt;/Author&gt;&lt;Year&gt;2016&lt;/Year&gt;&lt;RecNum&gt;77&lt;/RecNum&gt;&lt;DisplayText&gt;&lt;style size="10"&gt;[26,27]&lt;/style&gt;&lt;/DisplayText&gt;&lt;record&gt;&lt;rec-number&gt;77&lt;/rec-number&gt;&lt;foreign-keys&gt;&lt;key app="EN" db-id="tpt0a2tzmtwex4eezt35efpy2vt2ts95tp5t" timestamp="1663644894"&gt;77&lt;/key&gt;&lt;/foreign-keys&gt;&lt;ref-type name="Standard"&gt;58&lt;/ref-type&gt;&lt;contributors&gt;&lt;authors&gt;&lt;author&gt;Ministry of Health, &lt;/author&gt;&lt;/authors&gt;&lt;/contributors&gt;&lt;titles&gt;&lt;title&gt;Clinical practice guidelines on lipids&lt;/title&gt;&lt;/titles&gt;&lt;dates&gt;&lt;year&gt;2016&lt;/year&gt;&lt;/dates&gt;&lt;pub-location&gt;Singapore&lt;/pub-location&gt;&lt;publisher&gt;Ministry of Health&lt;/publisher&gt;&lt;urls&gt;&lt;/urls&gt;&lt;/record&gt;&lt;/Cite&gt;&lt;Cite&gt;&lt;Author&gt;Ministry of Health&lt;/Author&gt;&lt;Year&gt;2017&lt;/Year&gt;&lt;RecNum&gt;79&lt;/RecNum&gt;&lt;record&gt;&lt;rec-number&gt;79&lt;/rec-number&gt;&lt;foreign-keys&gt;&lt;key app="EN" db-id="tpt0a2tzmtwex4eezt35efpy2vt2ts95tp5t" timestamp="1663645106"&gt;79&lt;/key&gt;&lt;/foreign-keys&gt;&lt;ref-type name="Standard"&gt;58&lt;/ref-type&gt;&lt;contributors&gt;&lt;authors&gt;&lt;author&gt;Ministry of Health,&lt;/author&gt;&lt;/authors&gt;&lt;/contributors&gt;&lt;titles&gt;&lt;title&gt;Clinical practice guidelines on hypertension&lt;/title&gt;&lt;/titles&gt;&lt;dates&gt;&lt;year&gt;2017&lt;/year&gt;&lt;/dates&gt;&lt;pub-location&gt;Singapore&lt;/pub-location&gt;&lt;publisher&gt;Ministry of Health&lt;/publisher&gt;&lt;urls&gt;&lt;/urls&gt;&lt;/record&gt;&lt;/Cite&gt;&lt;/EndNote&gt;</w:instrText>
      </w:r>
      <w:r w:rsidRPr="008A6EF4">
        <w:rPr>
          <w:b w:val="0"/>
          <w:bCs/>
          <w:lang w:val="en-SG"/>
        </w:rPr>
        <w:fldChar w:fldCharType="separate"/>
      </w:r>
      <w:r w:rsidR="00934ABC">
        <w:rPr>
          <w:b w:val="0"/>
          <w:bCs/>
          <w:noProof/>
          <w:lang w:val="en-SG"/>
        </w:rPr>
        <w:t>[26,27]</w:t>
      </w:r>
      <w:r w:rsidRPr="008A6EF4">
        <w:rPr>
          <w:b w:val="0"/>
          <w:bCs/>
        </w:rPr>
        <w:fldChar w:fldCharType="end"/>
      </w:r>
      <w:r w:rsidRPr="008A6EF4">
        <w:rPr>
          <w:b w:val="0"/>
          <w:bCs/>
          <w:lang w:val="en-SG"/>
        </w:rPr>
        <w:t xml:space="preserve">. </w:t>
      </w:r>
    </w:p>
    <w:p w14:paraId="4FB6DEAE" w14:textId="77777777" w:rsidR="008A6EF4" w:rsidRPr="008A6EF4" w:rsidRDefault="008A6EF4" w:rsidP="005C5C98">
      <w:pPr>
        <w:pStyle w:val="MDPI22heading2"/>
        <w:rPr>
          <w:lang w:val="en-SG"/>
        </w:rPr>
      </w:pPr>
      <w:r w:rsidRPr="008A6EF4">
        <w:rPr>
          <w:lang w:val="en-SG"/>
        </w:rPr>
        <w:t>Covariates</w:t>
      </w:r>
    </w:p>
    <w:p w14:paraId="35898F61" w14:textId="51E6CF1C" w:rsidR="008A6EF4" w:rsidRPr="008A6EF4" w:rsidRDefault="008A6EF4" w:rsidP="002A4B80">
      <w:pPr>
        <w:pStyle w:val="MDPI21heading1"/>
        <w:spacing w:before="0"/>
        <w:ind w:firstLine="454"/>
        <w:rPr>
          <w:b w:val="0"/>
          <w:bCs/>
        </w:rPr>
      </w:pPr>
      <w:r w:rsidRPr="008A6EF4">
        <w:rPr>
          <w:b w:val="0"/>
          <w:bCs/>
        </w:rPr>
        <w:t xml:space="preserve">At study recruitment, information on women’s age, ethnicity, highest education attained, monthly household income, type-2 diabetes mellitus (T2DM) and high blood pressure prior to pregnancy was collected via self-report. Parity at recruitment was retrieved from hospital delivery records. Women’s BMI at first antenatal appointment (booking BMI) was </w:t>
      </w:r>
      <w:r w:rsidR="00FF67D0">
        <w:rPr>
          <w:b w:val="0"/>
          <w:bCs/>
        </w:rPr>
        <w:t>determind</w:t>
      </w:r>
      <w:r w:rsidRPr="008A6EF4">
        <w:rPr>
          <w:b w:val="0"/>
          <w:bCs/>
        </w:rPr>
        <w:t xml:space="preserve"> based on weight measured at first antenatal appointment (in the first trimester), and height measured at the 26-28 weeks’ gestation study visit. </w:t>
      </w:r>
      <w:r w:rsidR="007445C3">
        <w:rPr>
          <w:b w:val="0"/>
          <w:bCs/>
        </w:rPr>
        <w:t>I</w:t>
      </w:r>
      <w:r w:rsidR="007445C3" w:rsidRPr="008A6EF4">
        <w:rPr>
          <w:b w:val="0"/>
          <w:bCs/>
        </w:rPr>
        <w:t xml:space="preserve">nadequate, adequate and excessive gestational weight gain </w:t>
      </w:r>
      <w:r w:rsidRPr="008A6EF4">
        <w:rPr>
          <w:b w:val="0"/>
          <w:bCs/>
        </w:rPr>
        <w:t xml:space="preserve">(GWG) </w:t>
      </w:r>
      <w:r w:rsidR="008D35F0">
        <w:rPr>
          <w:b w:val="0"/>
          <w:bCs/>
        </w:rPr>
        <w:t xml:space="preserve">were according to the cut-offs set by </w:t>
      </w:r>
      <w:r w:rsidRPr="008A6EF4">
        <w:rPr>
          <w:b w:val="0"/>
          <w:bCs/>
        </w:rPr>
        <w:t xml:space="preserve">the Institute of Medicine recommended rate of weight gain (kg/week) in the second and third trimesters </w:t>
      </w:r>
      <w:r w:rsidRPr="008A6EF4">
        <w:rPr>
          <w:b w:val="0"/>
          <w:bCs/>
        </w:rPr>
        <w:fldChar w:fldCharType="begin"/>
      </w:r>
      <w:r w:rsidR="00934ABC">
        <w:rPr>
          <w:b w:val="0"/>
          <w:bCs/>
        </w:rPr>
        <w:instrText xml:space="preserve"> ADDIN EN.CITE &lt;EndNote&gt;&lt;Cite&gt;&lt;Author&gt;Institute of Medicine (US) and National Research Council (US) Committee to Reexamine IOM Pregnancy Weight Guidelines&lt;/Author&gt;&lt;Year&gt;2009&lt;/Year&gt;&lt;RecNum&gt;76&lt;/RecNum&gt;&lt;DisplayText&gt;&lt;style size="10"&gt;[28]&lt;/style&gt;&lt;/DisplayText&gt;&lt;record&gt;&lt;rec-number&gt;76&lt;/rec-number&gt;&lt;foreign-keys&gt;&lt;key app="EN" db-id="tpt0a2tzmtwex4eezt35efpy2vt2ts95tp5t" timestamp="1662356289"&gt;76&lt;/key&gt;&lt;/foreign-keys&gt;&lt;ref-type name="Electronic Book"&gt;44&lt;/ref-type&gt;&lt;contributors&gt;&lt;authors&gt;&lt;author&gt;Institute of Medicine (US) and National Research Council (US) Committee to Reexamine IOM Pregnancy Weight Guidelines,&lt;/author&gt;&lt;/authors&gt;&lt;secondary-authors&gt;&lt;author&gt;Rasmussen, KM&lt;/author&gt;&lt;author&gt;Yaktine, AL&lt;/author&gt;&lt;/secondary-authors&gt;&lt;/contributors&gt;&lt;titles&gt;&lt;title&gt;Weight Gain During Pregnancy: Reexamining the Guidelines&lt;/title&gt;&lt;/titles&gt;&lt;dates&gt;&lt;year&gt;2009&lt;/year&gt;&lt;/dates&gt;&lt;pub-location&gt;Washington (DC), US&lt;/pub-location&gt;&lt;publisher&gt;National Academies Press&lt;/publisher&gt;&lt;urls&gt;&lt;related-urls&gt;&lt;url&gt;https://www.ncbi.nlm.nih.gov/books/NBK32799/&lt;/url&gt;&lt;/related-urls&gt;&lt;/urls&gt;&lt;/record&gt;&lt;/Cite&gt;&lt;/EndNote&gt;</w:instrText>
      </w:r>
      <w:r w:rsidRPr="008A6EF4">
        <w:rPr>
          <w:b w:val="0"/>
          <w:bCs/>
        </w:rPr>
        <w:fldChar w:fldCharType="separate"/>
      </w:r>
      <w:r w:rsidR="00934ABC">
        <w:rPr>
          <w:b w:val="0"/>
          <w:bCs/>
          <w:noProof/>
        </w:rPr>
        <w:t>[28]</w:t>
      </w:r>
      <w:r w:rsidRPr="008A6EF4">
        <w:rPr>
          <w:b w:val="0"/>
          <w:bCs/>
        </w:rPr>
        <w:fldChar w:fldCharType="end"/>
      </w:r>
      <w:r w:rsidRPr="008A6EF4">
        <w:rPr>
          <w:b w:val="0"/>
          <w:bCs/>
        </w:rPr>
        <w:t xml:space="preserve"> </w:t>
      </w:r>
      <w:r w:rsidR="00CD3655">
        <w:rPr>
          <w:b w:val="0"/>
          <w:bCs/>
        </w:rPr>
        <w:t>based on</w:t>
      </w:r>
      <w:r w:rsidRPr="008A6EF4">
        <w:rPr>
          <w:b w:val="0"/>
          <w:bCs/>
        </w:rPr>
        <w:t xml:space="preserve"> booking BMI category. Methods deriving rate of GWG have been detailed elsewhere </w:t>
      </w:r>
      <w:r w:rsidRPr="008A6EF4">
        <w:rPr>
          <w:b w:val="0"/>
          <w:bCs/>
        </w:rPr>
        <w:fldChar w:fldCharType="begin"/>
      </w:r>
      <w:r w:rsidR="00934ABC">
        <w:rPr>
          <w:b w:val="0"/>
          <w:bCs/>
        </w:rPr>
        <w:instrText xml:space="preserve"> ADDIN EN.CITE &lt;EndNote&gt;&lt;Cite&gt;&lt;Author&gt;Cheung&lt;/Author&gt;&lt;Year&gt;2013&lt;/Year&gt;&lt;RecNum&gt;36&lt;/RecNum&gt;&lt;DisplayText&gt;&lt;style size="10"&gt;[29]&lt;/style&gt;&lt;/DisplayText&gt;&lt;record&gt;&lt;rec-number&gt;36&lt;/rec-number&gt;&lt;foreign-keys&gt;&lt;key app="EN" db-id="tpt0a2tzmtwex4eezt35efpy2vt2ts95tp5t" timestamp="1651829969"&gt;36&lt;/key&gt;&lt;/foreign-keys&gt;&lt;ref-type name="Book"&gt;6&lt;/ref-type&gt;&lt;contributors&gt;&lt;authors&gt;&lt;author&gt;Cheung, Y.B.&lt;/author&gt;&lt;/authors&gt;&lt;/contributors&gt;&lt;titles&gt;&lt;title&gt;Statistical Analysis of Human Growth and Development&lt;/title&gt;&lt;/titles&gt;&lt;dates&gt;&lt;year&gt;2013&lt;/year&gt;&lt;/dates&gt;&lt;pub-location&gt;FL, US&lt;/pub-location&gt;&lt;publisher&gt;CRC Press&lt;/publisher&gt;&lt;isbn&gt;9781439871560&lt;/isbn&gt;&lt;urls&gt;&lt;related-urls&gt;&lt;url&gt;https://books.google.com.sg/books?id=fP3RBQAAQBAJ&lt;/url&gt;&lt;/related-urls&gt;&lt;/urls&gt;&lt;/record&gt;&lt;/Cite&gt;&lt;/EndNote&gt;</w:instrText>
      </w:r>
      <w:r w:rsidRPr="008A6EF4">
        <w:rPr>
          <w:b w:val="0"/>
          <w:bCs/>
        </w:rPr>
        <w:fldChar w:fldCharType="separate"/>
      </w:r>
      <w:r w:rsidR="00934ABC">
        <w:rPr>
          <w:b w:val="0"/>
          <w:bCs/>
          <w:noProof/>
        </w:rPr>
        <w:t>[29]</w:t>
      </w:r>
      <w:r w:rsidRPr="008A6EF4">
        <w:rPr>
          <w:b w:val="0"/>
          <w:bCs/>
        </w:rPr>
        <w:fldChar w:fldCharType="end"/>
      </w:r>
      <w:r w:rsidRPr="008A6EF4">
        <w:rPr>
          <w:b w:val="0"/>
          <w:bCs/>
        </w:rPr>
        <w:t xml:space="preserve">. At 26-28 weeks’ gestation, </w:t>
      </w:r>
      <w:r w:rsidR="00EE7BA8" w:rsidRPr="008A6EF4">
        <w:rPr>
          <w:b w:val="0"/>
          <w:bCs/>
        </w:rPr>
        <w:t xml:space="preserve">self-reported </w:t>
      </w:r>
      <w:r w:rsidRPr="008A6EF4">
        <w:rPr>
          <w:b w:val="0"/>
          <w:bCs/>
        </w:rPr>
        <w:t xml:space="preserve">physical activity in the past 7 days were </w:t>
      </w:r>
      <w:r w:rsidR="00EE7BA8">
        <w:rPr>
          <w:b w:val="0"/>
          <w:bCs/>
        </w:rPr>
        <w:t>assessed with</w:t>
      </w:r>
      <w:r w:rsidRPr="008A6EF4">
        <w:rPr>
          <w:b w:val="0"/>
          <w:bCs/>
        </w:rPr>
        <w:t xml:space="preserve"> the International Physical Activity Questionnaire (IPAQ) (31). Duration and frequency of physical activity were used to derive metabolic equivalent minutes per week (MET-min/week) and categorized as follows: &lt;600, 600-3000, and &gt;3000 MET-min/week for insufficiently, sufficiently or highly active as detailed previously </w:t>
      </w:r>
      <w:r w:rsidRPr="008A6EF4">
        <w:rPr>
          <w:b w:val="0"/>
          <w:bCs/>
        </w:rPr>
        <w:fldChar w:fldCharType="begin"/>
      </w:r>
      <w:r w:rsidR="00934ABC">
        <w:rPr>
          <w:b w:val="0"/>
          <w:bCs/>
        </w:rPr>
        <w:instrText xml:space="preserve"> ADDIN EN.CITE &lt;EndNote&gt;&lt;Cite&gt;&lt;Author&gt;Padmapriya&lt;/Author&gt;&lt;Year&gt;2015&lt;/Year&gt;&lt;RecNum&gt;86&lt;/RecNum&gt;&lt;DisplayText&gt;&lt;style size="10"&gt;[30]&lt;/style&gt;&lt;/DisplayText&gt;&lt;record&gt;&lt;rec-number&gt;86&lt;/rec-number&gt;&lt;foreign-keys&gt;&lt;key app="EN" db-id="tpt0a2tzmtwex4eezt35efpy2vt2ts95tp5t" timestamp="1678079566"&gt;86&lt;/key&gt;&lt;/foreign-keys&gt;&lt;ref-type name="Journal Article"&gt;17&lt;/ref-type&gt;&lt;contributors&gt;&lt;authors&gt;&lt;author&gt;Padmapriya, N.&lt;/author&gt;&lt;author&gt;Shen, Liang&lt;/author&gt;&lt;author&gt;Soh, Shu- E.&lt;/author&gt;&lt;author&gt;Shen, Zhe&lt;/author&gt;&lt;author&gt;Kwek, Kenneth&lt;/author&gt;&lt;author&gt;Godfrey, Keith M.&lt;/author&gt;&lt;author&gt;Gluckman, Peter D.&lt;/author&gt;&lt;author&gt;Chong, Yap-Seng&lt;/author&gt;&lt;author&gt;Saw, Seang-Mei&lt;/author&gt;&lt;author&gt;Müller-Riemenschneider, Falk&lt;/author&gt;&lt;/authors&gt;&lt;/contributors&gt;&lt;titles&gt;&lt;title&gt;Physical Activity and Sedentary Behavior Patterns Before and During Pregnancy in a Multi-ethnic Sample of Asian Women in Singapore&lt;/title&gt;&lt;secondary-title&gt;Maternal and Child Health Journal&lt;/secondary-title&gt;&lt;/titles&gt;&lt;periodical&gt;&lt;full-title&gt;Matern Child Health J&lt;/full-title&gt;&lt;abbr-1&gt;Maternal and child health journal&lt;/abbr-1&gt;&lt;/periodical&gt;&lt;pages&gt;2523-2535&lt;/pages&gt;&lt;volume&gt;19&lt;/volume&gt;&lt;number&gt;11&lt;/number&gt;&lt;dates&gt;&lt;year&gt;2015&lt;/year&gt;&lt;pub-dates&gt;&lt;date&gt;2015/11/01&lt;/date&gt;&lt;/pub-dates&gt;&lt;/dates&gt;&lt;isbn&gt;1573-6628&lt;/isbn&gt;&lt;urls&gt;&lt;related-urls&gt;&lt;url&gt;https://doi.org/10.1007/s10995-015-1773-3&lt;/url&gt;&lt;/related-urls&gt;&lt;/urls&gt;&lt;electronic-resource-num&gt;10.1007/s10995-015-1773-3&lt;/electronic-resource-num&gt;&lt;/record&gt;&lt;/Cite&gt;&lt;/EndNote&gt;</w:instrText>
      </w:r>
      <w:r w:rsidRPr="008A6EF4">
        <w:rPr>
          <w:b w:val="0"/>
          <w:bCs/>
        </w:rPr>
        <w:fldChar w:fldCharType="separate"/>
      </w:r>
      <w:r w:rsidR="00934ABC">
        <w:rPr>
          <w:b w:val="0"/>
          <w:bCs/>
          <w:noProof/>
        </w:rPr>
        <w:t>[30]</w:t>
      </w:r>
      <w:r w:rsidRPr="008A6EF4">
        <w:rPr>
          <w:b w:val="0"/>
          <w:bCs/>
        </w:rPr>
        <w:fldChar w:fldCharType="end"/>
      </w:r>
      <w:r w:rsidRPr="008A6EF4">
        <w:rPr>
          <w:b w:val="0"/>
          <w:bCs/>
        </w:rPr>
        <w:t xml:space="preserve">. Women underwent a 2-hour 75 g oral glucose tolerance testing at 26-28 weeks’ gestation to determine the presence of gestational diabetes mellitus (GDM) according to the 1999 WHO diagnostic criteria </w:t>
      </w:r>
      <w:r w:rsidRPr="008A6EF4">
        <w:rPr>
          <w:b w:val="0"/>
          <w:bCs/>
        </w:rPr>
        <w:fldChar w:fldCharType="begin"/>
      </w:r>
      <w:r w:rsidR="00934ABC">
        <w:rPr>
          <w:b w:val="0"/>
          <w:bCs/>
        </w:rPr>
        <w:instrText xml:space="preserve"> ADDIN EN.CITE &lt;EndNote&gt;&lt;Cite&gt;&lt;Author&gt;WHO Consultation&lt;/Author&gt;&lt;Year&gt;1999&lt;/Year&gt;&lt;RecNum&gt;75&lt;/RecNum&gt;&lt;DisplayText&gt;&lt;style size="10"&gt;[31]&lt;/style&gt;&lt;/DisplayText&gt;&lt;record&gt;&lt;rec-number&gt;75&lt;/rec-number&gt;&lt;foreign-keys&gt;&lt;key app="EN" db-id="tpt0a2tzmtwex4eezt35efpy2vt2ts95tp5t" timestamp="1662356233"&gt;75&lt;/key&gt;&lt;/foreign-keys&gt;&lt;ref-type name="Government Document"&gt;46&lt;/ref-type&gt;&lt;contributors&gt;&lt;authors&gt;&lt;author&gt;WHO Consultation,&lt;/author&gt;&lt;/authors&gt;&lt;/contributors&gt;&lt;titles&gt;&lt;title&gt;Definition, diagnosis and classification of diabetes mellitus and its complications: report of a WHO consultation. Part 1: diagnosis and classification of diabetes mellitus&lt;/title&gt;&lt;/titles&gt;&lt;dates&gt;&lt;year&gt;1999&lt;/year&gt;&lt;/dates&gt;&lt;pub-location&gt;Geneva&lt;/pub-location&gt;&lt;publisher&gt;WHO&lt;/publisher&gt;&lt;isbn&gt;WHO/NCD/NCS/99.2&lt;/isbn&gt;&lt;urls&gt;&lt;/urls&gt;&lt;custom1&gt;WHO&lt;/custom1&gt;&lt;/record&gt;&lt;/Cite&gt;&lt;/EndNote&gt;</w:instrText>
      </w:r>
      <w:r w:rsidRPr="008A6EF4">
        <w:rPr>
          <w:b w:val="0"/>
          <w:bCs/>
        </w:rPr>
        <w:fldChar w:fldCharType="separate"/>
      </w:r>
      <w:r w:rsidR="00934ABC">
        <w:rPr>
          <w:b w:val="0"/>
          <w:bCs/>
          <w:noProof/>
        </w:rPr>
        <w:t>[31]</w:t>
      </w:r>
      <w:r w:rsidRPr="008A6EF4">
        <w:rPr>
          <w:b w:val="0"/>
          <w:bCs/>
        </w:rPr>
        <w:fldChar w:fldCharType="end"/>
      </w:r>
      <w:r w:rsidRPr="008A6EF4">
        <w:rPr>
          <w:b w:val="0"/>
          <w:bCs/>
        </w:rPr>
        <w:t xml:space="preserve">. Information on hypertensive disorders of pregnancy (pre-eclampsia and pregnancy-induced hypertension) were obtained from hospital case notes. Education and household income were re-assessed at 5 years post-pregnancy, and physical activity was re-assessed at 6 years post-pregnancy. Updated parity information at 8 years post-pregnancy was derived by summing the number of births after the GUSTO birth, GUSTO birth, and parity at recruitment; as women’s cardio-metabolic risk increase with increasing parity </w:t>
      </w:r>
      <w:r w:rsidRPr="008A6EF4">
        <w:rPr>
          <w:b w:val="0"/>
          <w:bCs/>
        </w:rPr>
        <w:fldChar w:fldCharType="begin"/>
      </w:r>
      <w:r w:rsidR="00934ABC">
        <w:rPr>
          <w:b w:val="0"/>
          <w:bCs/>
        </w:rPr>
        <w:instrText xml:space="preserve"> ADDIN EN.CITE &lt;EndNote&gt;&lt;Cite&gt;&lt;Author&gt;Li&lt;/Author&gt;&lt;Year&gt;2020&lt;/Year&gt;&lt;RecNum&gt;87&lt;/RecNum&gt;&lt;DisplayText&gt;&lt;style size="10"&gt;[32]&lt;/style&gt;&lt;/DisplayText&gt;&lt;record&gt;&lt;rec-number&gt;87&lt;/rec-number&gt;&lt;foreign-keys&gt;&lt;key app="EN" db-id="tpt0a2tzmtwex4eezt35efpy2vt2ts95tp5t" timestamp="1678080006"&gt;87&lt;/key&gt;&lt;/foreign-keys&gt;&lt;ref-type name="Journal Article"&gt;17&lt;/ref-type&gt;&lt;contributors&gt;&lt;authors&gt;&lt;author&gt;Li, Wenzhen&lt;/author&gt;&lt;author&gt;Ruan, Wenyu&lt;/author&gt;&lt;author&gt;Lu, Zuxun&lt;/author&gt;&lt;author&gt;Wang, Dongming&lt;/author&gt;&lt;/authors&gt;&lt;/contributors&gt;&lt;titles&gt;&lt;title&gt;Parity and risk of maternal cardiovascular disease: A dose–response meta-analysis of cohort studies&lt;/title&gt;&lt;secondary-title&gt;European Journal of Preventive Cardiology&lt;/secondary-title&gt;&lt;/titles&gt;&lt;periodical&gt;&lt;full-title&gt;European Journal of Preventive Cardiology&lt;/full-title&gt;&lt;/periodical&gt;&lt;pages&gt;592-602&lt;/pages&gt;&lt;volume&gt;26&lt;/volume&gt;&lt;number&gt;6&lt;/number&gt;&lt;dates&gt;&lt;year&gt;2020&lt;/year&gt;&lt;/dates&gt;&lt;isbn&gt;2047-4873&lt;/isbn&gt;&lt;urls&gt;&lt;related-urls&gt;&lt;url&gt;https://doi.org/10.1177/2047487318818265&lt;/url&gt;&lt;/related-urls&gt;&lt;/urls&gt;&lt;electronic-resource-num&gt;10.1177/2047487318818265&lt;/electronic-resource-num&gt;&lt;access-date&gt;3/6/2023&lt;/access-date&gt;&lt;/record&gt;&lt;/Cite&gt;&lt;/EndNote&gt;</w:instrText>
      </w:r>
      <w:r w:rsidRPr="008A6EF4">
        <w:rPr>
          <w:b w:val="0"/>
          <w:bCs/>
        </w:rPr>
        <w:fldChar w:fldCharType="separate"/>
      </w:r>
      <w:r w:rsidR="00934ABC">
        <w:rPr>
          <w:b w:val="0"/>
          <w:bCs/>
          <w:noProof/>
        </w:rPr>
        <w:t>[32]</w:t>
      </w:r>
      <w:r w:rsidRPr="008A6EF4">
        <w:rPr>
          <w:b w:val="0"/>
          <w:bCs/>
        </w:rPr>
        <w:fldChar w:fldCharType="end"/>
      </w:r>
      <w:r w:rsidRPr="008A6EF4">
        <w:rPr>
          <w:b w:val="0"/>
          <w:bCs/>
        </w:rPr>
        <w:t xml:space="preserve">. Weight changes from pregnancy to 8 years post-pregnancy was calculated as the difference between measured weight at first antenatal appointment and measured weight at 8 years post-pregnancy. </w:t>
      </w:r>
    </w:p>
    <w:p w14:paraId="794E51BA" w14:textId="77777777" w:rsidR="008A6EF4" w:rsidRPr="008A6EF4" w:rsidRDefault="008A6EF4" w:rsidP="005C5C98">
      <w:pPr>
        <w:pStyle w:val="MDPI22heading2"/>
      </w:pPr>
      <w:r w:rsidRPr="008A6EF4">
        <w:t>Statistical analysis</w:t>
      </w:r>
    </w:p>
    <w:p w14:paraId="4CA25670" w14:textId="77777777" w:rsidR="008A6EF4" w:rsidRPr="008A6EF4" w:rsidRDefault="008A6EF4" w:rsidP="005C5C98">
      <w:pPr>
        <w:pStyle w:val="MDPI23heading3"/>
        <w:rPr>
          <w:lang w:val="en-SG"/>
        </w:rPr>
      </w:pPr>
      <w:r w:rsidRPr="008A6EF4">
        <w:rPr>
          <w:lang w:val="en-SG"/>
        </w:rPr>
        <w:t>Primary analysis</w:t>
      </w:r>
    </w:p>
    <w:p w14:paraId="0ADAE8EC" w14:textId="77777777" w:rsidR="008A6EF4" w:rsidRPr="008A6EF4" w:rsidRDefault="008A6EF4" w:rsidP="005C5C98">
      <w:pPr>
        <w:pStyle w:val="MDPI21heading1"/>
        <w:spacing w:before="0" w:after="0"/>
        <w:ind w:firstLine="452"/>
        <w:rPr>
          <w:b w:val="0"/>
          <w:bCs/>
          <w:lang w:val="en-SG"/>
        </w:rPr>
      </w:pPr>
      <w:r w:rsidRPr="008A6EF4">
        <w:rPr>
          <w:b w:val="0"/>
          <w:bCs/>
          <w:lang w:val="en-SG"/>
        </w:rPr>
        <w:t xml:space="preserve">Quartiles of diet quality scores at pregnancy and post-pregnancy were derived separately. A change in diet quality was computed as the difference in quartiles of scores at pregnancy and post-pregnancy. Women were categorized into 5 groups of change in diet quality as follows: stable (no change in quartile), large decrease (&gt;1 quartile decrease), small decrease (1 quartile decrease), small increase (1 quartile increase), and large increase (&gt;1 quartile increase). </w:t>
      </w:r>
    </w:p>
    <w:p w14:paraId="0B265E3C" w14:textId="6F069B0D" w:rsidR="008A6EF4" w:rsidRPr="008A6EF4" w:rsidRDefault="008A6EF4" w:rsidP="005C5C98">
      <w:pPr>
        <w:pStyle w:val="MDPI21heading1"/>
        <w:spacing w:before="0" w:after="0"/>
        <w:ind w:firstLine="452"/>
        <w:rPr>
          <w:b w:val="0"/>
          <w:bCs/>
          <w:lang w:val="en-SG"/>
        </w:rPr>
      </w:pPr>
      <w:r w:rsidRPr="008A6EF4">
        <w:rPr>
          <w:b w:val="0"/>
          <w:bCs/>
          <w:lang w:val="en-SG"/>
        </w:rPr>
        <w:t xml:space="preserve">Participant characteristics according to groups of change in diet quality were compared using one-way ANOVA for continuous variables or chi-squared tests for categorical variables.  </w:t>
      </w:r>
    </w:p>
    <w:p w14:paraId="59F9D59F" w14:textId="703D5E51" w:rsidR="008A6EF4" w:rsidRPr="008A6EF4" w:rsidRDefault="00CF7D94" w:rsidP="00586E18">
      <w:pPr>
        <w:pStyle w:val="MDPI21heading1"/>
        <w:spacing w:before="0"/>
        <w:ind w:firstLine="454"/>
        <w:rPr>
          <w:b w:val="0"/>
          <w:bCs/>
          <w:lang w:val="en-SG"/>
        </w:rPr>
      </w:pPr>
      <w:r>
        <w:rPr>
          <w:b w:val="0"/>
          <w:bCs/>
          <w:lang w:val="en-SG"/>
        </w:rPr>
        <w:t>L</w:t>
      </w:r>
      <w:r w:rsidR="008A6EF4" w:rsidRPr="008A6EF4">
        <w:rPr>
          <w:b w:val="0"/>
          <w:bCs/>
          <w:lang w:val="en-SG"/>
        </w:rPr>
        <w:t>inear regression</w:t>
      </w:r>
      <w:r>
        <w:rPr>
          <w:b w:val="0"/>
          <w:bCs/>
          <w:lang w:val="en-SG"/>
        </w:rPr>
        <w:t>s</w:t>
      </w:r>
      <w:r w:rsidR="008A6EF4" w:rsidRPr="008A6EF4">
        <w:rPr>
          <w:b w:val="0"/>
          <w:bCs/>
          <w:lang w:val="en-SG"/>
        </w:rPr>
        <w:t xml:space="preserve"> w</w:t>
      </w:r>
      <w:r>
        <w:rPr>
          <w:b w:val="0"/>
          <w:bCs/>
          <w:lang w:val="en-SG"/>
        </w:rPr>
        <w:t>ere</w:t>
      </w:r>
      <w:r w:rsidR="008A6EF4" w:rsidRPr="008A6EF4">
        <w:rPr>
          <w:b w:val="0"/>
          <w:bCs/>
          <w:lang w:val="en-SG"/>
        </w:rPr>
        <w:t xml:space="preserve"> performed to examine associations of changes in diet quality (5 groups: stable, large/small decrease, large/small increase) with adiposity and </w:t>
      </w:r>
      <w:r w:rsidR="00A24683" w:rsidRPr="003070BC">
        <w:rPr>
          <w:b w:val="0"/>
          <w:bCs/>
          <w:highlight w:val="yellow"/>
          <w:lang w:val="en-SG"/>
        </w:rPr>
        <w:t>CMRM</w:t>
      </w:r>
      <w:r w:rsidR="008A6EF4" w:rsidRPr="008A6EF4">
        <w:rPr>
          <w:b w:val="0"/>
          <w:bCs/>
          <w:lang w:val="en-SG"/>
        </w:rPr>
        <w:t xml:space="preserve"> at 6-8 years post-pregnancy. Models were adjusted for age at recruitment, ethnicity, education and household income at recruitment and their changes at 5 years post-pregnancy, updated parity at 8 years post-pregnancy, physical activity at mid-pregnancy and change at 6 years post-pregnancy, booking BMI, and quartiles of pregnancy diet quality scores. Models with adiposity outcomes additionally adjusted for GWG category, whilst models with </w:t>
      </w:r>
      <w:r w:rsidR="00A24683" w:rsidRPr="003070BC">
        <w:rPr>
          <w:b w:val="0"/>
          <w:bCs/>
          <w:highlight w:val="yellow"/>
          <w:lang w:val="en-SG"/>
        </w:rPr>
        <w:t>CMRM</w:t>
      </w:r>
      <w:r w:rsidR="008A6EF4" w:rsidRPr="008A6EF4">
        <w:rPr>
          <w:b w:val="0"/>
          <w:bCs/>
          <w:lang w:val="en-SG"/>
        </w:rPr>
        <w:t xml:space="preserve"> were additionally adjusted for weight changes </w:t>
      </w:r>
      <w:r w:rsidR="008A6EF4" w:rsidRPr="008A6EF4">
        <w:rPr>
          <w:b w:val="0"/>
          <w:bCs/>
        </w:rPr>
        <w:t xml:space="preserve">from pregnancy to </w:t>
      </w:r>
      <w:r w:rsidR="008A6EF4" w:rsidRPr="008A6EF4">
        <w:rPr>
          <w:b w:val="0"/>
          <w:bCs/>
          <w:lang w:val="en-SG"/>
        </w:rPr>
        <w:t xml:space="preserve">8 years post-pregnancy to determine if changes in markers were a result of changes in weight, as well as 1) GDM for analysis of glycaemia and HOMA-IR outcomes, and 2) hypertensive disorders of pregnancy for analysis of blood pressure outcome. </w:t>
      </w:r>
    </w:p>
    <w:p w14:paraId="60852CF2" w14:textId="77777777" w:rsidR="008A6EF4" w:rsidRPr="008A6EF4" w:rsidRDefault="008A6EF4" w:rsidP="005C5C98">
      <w:pPr>
        <w:pStyle w:val="MDPI23heading3"/>
        <w:rPr>
          <w:lang w:val="en-SG"/>
        </w:rPr>
      </w:pPr>
      <w:r w:rsidRPr="008A6EF4">
        <w:rPr>
          <w:lang w:val="en-SG"/>
        </w:rPr>
        <w:t>Secondary analysis</w:t>
      </w:r>
    </w:p>
    <w:p w14:paraId="701A273D" w14:textId="62D22401" w:rsidR="008A6EF4" w:rsidRPr="008A6EF4" w:rsidRDefault="008A6EF4" w:rsidP="005C5C98">
      <w:pPr>
        <w:pStyle w:val="MDPI21heading1"/>
        <w:spacing w:before="0" w:after="0"/>
        <w:ind w:firstLine="452"/>
        <w:rPr>
          <w:b w:val="0"/>
          <w:bCs/>
          <w:lang w:val="en-SG"/>
        </w:rPr>
      </w:pPr>
      <w:r w:rsidRPr="008A6EF4">
        <w:rPr>
          <w:b w:val="0"/>
          <w:bCs/>
          <w:lang w:val="en-SG"/>
        </w:rPr>
        <w:t xml:space="preserve">In addition to examining the influence of dietary changes, we examined the influence of diet quality at specific time periods i.e. pregnancy or post-pregnancy on </w:t>
      </w:r>
      <w:r w:rsidR="000C0215" w:rsidRPr="003070BC">
        <w:rPr>
          <w:b w:val="0"/>
          <w:bCs/>
          <w:highlight w:val="yellow"/>
          <w:lang w:val="en-SG"/>
        </w:rPr>
        <w:t>CMRM</w:t>
      </w:r>
      <w:r w:rsidRPr="008A6EF4">
        <w:rPr>
          <w:b w:val="0"/>
          <w:bCs/>
          <w:lang w:val="en-SG"/>
        </w:rPr>
        <w:t xml:space="preserve"> by performing additional analyses to separately associate diet quality at pregnancy and at 6 years post-pregnancy with adiposity and </w:t>
      </w:r>
      <w:r w:rsidR="008E7ED9" w:rsidRPr="003070BC">
        <w:rPr>
          <w:b w:val="0"/>
          <w:bCs/>
          <w:highlight w:val="yellow"/>
          <w:lang w:val="en-SG"/>
        </w:rPr>
        <w:t>CMRM</w:t>
      </w:r>
      <w:r w:rsidRPr="008A6EF4">
        <w:rPr>
          <w:b w:val="0"/>
          <w:bCs/>
          <w:lang w:val="en-SG"/>
        </w:rPr>
        <w:t xml:space="preserve"> post-pregnancy, with mutual adjustment for diet quality at the other time point. The models associating diet quality at pregnancy with outcomes were adjusted for diet quality at 6 years post-pregnancy, ethnicity, booking BMI, mid-pregnancy physical activity; age, education, household income and parity at recruitment; and GWG category (for adiposity), or weight changes at 8 years post-pregnancy and GDM (for glycaemia and HOMA-IR) or weight changes at 8 years post-pregnancy and hypertensive disorders of pregnancy (for blood pressure). The models associating diet quality at 6 years post-pregnancy with outcomes were adjusted for diet quality at pregnancy, age at recruitment, ethnicity, booking BMI; education and household income at 5 years post-pregnancy; parity and weight changes at 8 years post-pregnancy; and GWG category (for adiposity), or GDM (for glycaemia and HOMA-IR) or hypertensive disorders of pregnancy (for blood pressure). </w:t>
      </w:r>
    </w:p>
    <w:p w14:paraId="36603B82" w14:textId="77777777" w:rsidR="008A6EF4" w:rsidRPr="008A6EF4" w:rsidRDefault="008A6EF4" w:rsidP="005C5C98">
      <w:pPr>
        <w:pStyle w:val="MDPI21heading1"/>
        <w:spacing w:before="0" w:after="0"/>
        <w:ind w:firstLine="452"/>
        <w:rPr>
          <w:b w:val="0"/>
          <w:bCs/>
          <w:lang w:val="en-SG"/>
        </w:rPr>
      </w:pPr>
      <w:r w:rsidRPr="008A6EF4">
        <w:rPr>
          <w:b w:val="0"/>
          <w:bCs/>
          <w:lang w:val="en-SG"/>
        </w:rPr>
        <w:t xml:space="preserve">We also tested effect modification by parity at recruitment (0 and ≥1) by adding interaction terms (parity × groups of change in diet quality) in the multivariable regression models, and subsequently performed stratified analysis for any statistically significant interactions.  </w:t>
      </w:r>
    </w:p>
    <w:p w14:paraId="24D7B6E1" w14:textId="635101E5" w:rsidR="008A6EF4" w:rsidRPr="008A6EF4" w:rsidRDefault="008A6EF4" w:rsidP="005C5C98">
      <w:pPr>
        <w:pStyle w:val="MDPI21heading1"/>
        <w:spacing w:before="0" w:after="0"/>
        <w:ind w:firstLine="452"/>
        <w:rPr>
          <w:b w:val="0"/>
          <w:bCs/>
          <w:lang w:val="en-SG"/>
        </w:rPr>
      </w:pPr>
      <w:bookmarkStart w:id="3" w:name="_Hlk129003845"/>
      <w:r w:rsidRPr="008A6EF4">
        <w:rPr>
          <w:b w:val="0"/>
          <w:bCs/>
          <w:lang w:val="en-SG"/>
        </w:rPr>
        <w:t xml:space="preserve">To investigate how each of the 10 HEI-SGP components contributed to the association between change in diet quality and adiposity or </w:t>
      </w:r>
      <w:bookmarkEnd w:id="3"/>
      <w:r w:rsidR="000C0215" w:rsidRPr="003070BC">
        <w:rPr>
          <w:b w:val="0"/>
          <w:bCs/>
          <w:highlight w:val="yellow"/>
          <w:lang w:val="en-SG"/>
        </w:rPr>
        <w:t>CMRM</w:t>
      </w:r>
      <w:r w:rsidRPr="008A6EF4">
        <w:rPr>
          <w:b w:val="0"/>
          <w:bCs/>
          <w:lang w:val="en-SG"/>
        </w:rPr>
        <w:t>, we successively excluded each component at both pregnancy and post-pregnancy and compared the attenuation in effect estimates.</w:t>
      </w:r>
    </w:p>
    <w:p w14:paraId="028FA89D" w14:textId="6634A97D" w:rsidR="008A6EF4" w:rsidRPr="008A6EF4" w:rsidRDefault="00CF7D94" w:rsidP="00586E18">
      <w:pPr>
        <w:pStyle w:val="MDPI21heading1"/>
        <w:spacing w:before="0"/>
        <w:ind w:firstLine="454"/>
        <w:rPr>
          <w:b w:val="0"/>
          <w:bCs/>
          <w:lang w:val="en-SG"/>
        </w:rPr>
      </w:pPr>
      <w:r>
        <w:rPr>
          <w:b w:val="0"/>
          <w:bCs/>
          <w:lang w:val="en-SG"/>
        </w:rPr>
        <w:t>M</w:t>
      </w:r>
      <w:r w:rsidRPr="008A6EF4">
        <w:rPr>
          <w:b w:val="0"/>
          <w:bCs/>
          <w:lang w:val="en-SG"/>
        </w:rPr>
        <w:t>ultiple imputation with chained equations (20 times)</w:t>
      </w:r>
      <w:r>
        <w:rPr>
          <w:b w:val="0"/>
          <w:bCs/>
          <w:lang w:val="en-SG"/>
        </w:rPr>
        <w:t xml:space="preserve"> were performed </w:t>
      </w:r>
      <w:r w:rsidR="00CC0FE6">
        <w:rPr>
          <w:b w:val="0"/>
          <w:bCs/>
          <w:lang w:val="en-SG"/>
        </w:rPr>
        <w:t>for covariates with m</w:t>
      </w:r>
      <w:r w:rsidR="008A6EF4" w:rsidRPr="008A6EF4">
        <w:rPr>
          <w:b w:val="0"/>
          <w:bCs/>
          <w:lang w:val="en-SG"/>
        </w:rPr>
        <w:t>issing data: education (n=1), household income (n=14), parity (n=48) and physical activity (n=36)</w:t>
      </w:r>
      <w:r w:rsidR="00146101">
        <w:rPr>
          <w:b w:val="0"/>
          <w:bCs/>
          <w:lang w:val="en-SG"/>
        </w:rPr>
        <w:t xml:space="preserve"> collected post-pregnancies</w:t>
      </w:r>
      <w:r w:rsidR="008A6EF4" w:rsidRPr="008A6EF4">
        <w:rPr>
          <w:b w:val="0"/>
          <w:bCs/>
          <w:lang w:val="en-SG"/>
        </w:rPr>
        <w:t xml:space="preserve">. </w:t>
      </w:r>
      <w:r w:rsidR="00F87FEF">
        <w:rPr>
          <w:b w:val="0"/>
          <w:bCs/>
          <w:lang w:val="en-SG"/>
        </w:rPr>
        <w:t xml:space="preserve">We used </w:t>
      </w:r>
      <w:r w:rsidR="00F87FEF" w:rsidRPr="008A6EF4">
        <w:rPr>
          <w:b w:val="0"/>
          <w:bCs/>
          <w:lang w:val="en-SG"/>
        </w:rPr>
        <w:t>Stata version 14 (StataCorp LP, College Station, TX, USA)</w:t>
      </w:r>
      <w:r w:rsidR="00F87FEF">
        <w:rPr>
          <w:b w:val="0"/>
          <w:bCs/>
          <w:lang w:val="en-SG"/>
        </w:rPr>
        <w:t xml:space="preserve"> to perform all</w:t>
      </w:r>
      <w:r w:rsidR="008A6EF4" w:rsidRPr="008A6EF4">
        <w:rPr>
          <w:b w:val="0"/>
          <w:bCs/>
          <w:lang w:val="en-SG"/>
        </w:rPr>
        <w:t xml:space="preserve"> analyses</w:t>
      </w:r>
      <w:r w:rsidR="00F87FEF">
        <w:rPr>
          <w:b w:val="0"/>
          <w:bCs/>
          <w:lang w:val="en-SG"/>
        </w:rPr>
        <w:t>, and considered t</w:t>
      </w:r>
      <w:r w:rsidR="008A6EF4" w:rsidRPr="008A6EF4">
        <w:rPr>
          <w:b w:val="0"/>
          <w:bCs/>
          <w:lang w:val="en-SG"/>
        </w:rPr>
        <w:t xml:space="preserve">wo-sided </w:t>
      </w:r>
      <w:r w:rsidR="008A6EF4" w:rsidRPr="008A6EF4">
        <w:rPr>
          <w:b w:val="0"/>
          <w:bCs/>
          <w:i/>
          <w:lang w:val="en-SG"/>
        </w:rPr>
        <w:t>P</w:t>
      </w:r>
      <w:r w:rsidR="008A6EF4" w:rsidRPr="008A6EF4">
        <w:rPr>
          <w:b w:val="0"/>
          <w:bCs/>
          <w:lang w:val="en-SG"/>
        </w:rPr>
        <w:t xml:space="preserve">&lt;0.05 </w:t>
      </w:r>
      <w:r w:rsidR="00F87FEF">
        <w:rPr>
          <w:b w:val="0"/>
          <w:bCs/>
          <w:lang w:val="en-SG"/>
        </w:rPr>
        <w:t>to be</w:t>
      </w:r>
      <w:r w:rsidR="008A6EF4" w:rsidRPr="008A6EF4">
        <w:rPr>
          <w:b w:val="0"/>
          <w:bCs/>
          <w:lang w:val="en-SG"/>
        </w:rPr>
        <w:t xml:space="preserve"> statistically significant.</w:t>
      </w:r>
    </w:p>
    <w:p w14:paraId="3ED9B4B6" w14:textId="77777777" w:rsidR="00D47EA5" w:rsidRPr="001F31D1" w:rsidRDefault="00D47EA5" w:rsidP="00A61CC6">
      <w:pPr>
        <w:pStyle w:val="MDPI21heading1"/>
      </w:pPr>
      <w:r w:rsidRPr="001F31D1">
        <w:t>3. Results</w:t>
      </w:r>
    </w:p>
    <w:p w14:paraId="4E72E5AE" w14:textId="3B72A851" w:rsidR="00D47EA5" w:rsidRPr="001F31D1" w:rsidRDefault="00D47EA5" w:rsidP="00E22B91">
      <w:pPr>
        <w:pStyle w:val="MDPI22heading2"/>
        <w:spacing w:before="240"/>
      </w:pPr>
      <w:r w:rsidRPr="001F31D1">
        <w:t xml:space="preserve">3.1. </w:t>
      </w:r>
      <w:r w:rsidR="0058346D">
        <w:t>Primary analysis</w:t>
      </w:r>
    </w:p>
    <w:p w14:paraId="7C699C7C" w14:textId="53E9B565" w:rsidR="0058346D" w:rsidRDefault="0058346D" w:rsidP="0058346D">
      <w:pPr>
        <w:pStyle w:val="MDPI31text"/>
      </w:pPr>
      <w:r>
        <w:t xml:space="preserve">Of the 652 women with data for at least one outcome, 18.3% (n=119) and 16.4% (n=107) had a large decrease or increase in diet quality, respectively; whilst 16.7% (n=109) and 19.6% (n=128) had a small decrease or increase in diet quality, respectively; with 29% (n=189) remaining in the same diet quality quartile from pregnancy to 6 years post-pregnancy. Comparisons of characteristics across changes in diet quality are shown in Table 1. Women with a decrease (small or large) in diet quality tended to be older and of Chinese </w:t>
      </w:r>
      <w:r w:rsidR="00866C93">
        <w:t>ethnicity,</w:t>
      </w:r>
      <w:r>
        <w:t xml:space="preserve"> whereas women with an increase (small or large) in diet quality tended to be of Malay ethnicity.  </w:t>
      </w:r>
    </w:p>
    <w:p w14:paraId="680E294A" w14:textId="48CD1E57" w:rsidR="00D47EA5" w:rsidRPr="00FA04F1" w:rsidRDefault="00D47EA5" w:rsidP="00D543BC">
      <w:pPr>
        <w:pStyle w:val="MDPI41tablecaption"/>
      </w:pPr>
      <w:bookmarkStart w:id="4" w:name="page3"/>
      <w:bookmarkEnd w:id="4"/>
      <w:r w:rsidRPr="00B07E0E">
        <w:rPr>
          <w:b/>
        </w:rPr>
        <w:t xml:space="preserve">Table </w:t>
      </w:r>
      <w:r w:rsidR="005E1D43">
        <w:rPr>
          <w:b/>
        </w:rPr>
        <w:t>1</w:t>
      </w:r>
      <w:r w:rsidRPr="00B07E0E">
        <w:rPr>
          <w:b/>
        </w:rPr>
        <w:t xml:space="preserve">. </w:t>
      </w:r>
      <w:r w:rsidR="005E1D43" w:rsidRPr="00217AD8">
        <w:t>Characteristics</w:t>
      </w:r>
      <w:r w:rsidR="005E1D43" w:rsidRPr="00217AD8">
        <w:rPr>
          <w:vertAlign w:val="superscript"/>
        </w:rPr>
        <w:t>1</w:t>
      </w:r>
      <w:r w:rsidR="005E1D43" w:rsidRPr="00217AD8">
        <w:t xml:space="preserve"> of GUSTO women included in the analysis of change in diet quality with cardio-metabolic risk markers (n=652)</w:t>
      </w:r>
      <w:r w:rsidR="005E1D43" w:rsidRPr="00325902">
        <w:t>.</w:t>
      </w:r>
    </w:p>
    <w:tbl>
      <w:tblPr>
        <w:tblW w:w="10430" w:type="dxa"/>
        <w:jc w:val="center"/>
        <w:tblLayout w:type="fixed"/>
        <w:tblCellMar>
          <w:left w:w="0" w:type="dxa"/>
          <w:right w:w="0" w:type="dxa"/>
        </w:tblCellMar>
        <w:tblLook w:val="04A0" w:firstRow="1" w:lastRow="0" w:firstColumn="1" w:lastColumn="0" w:noHBand="0" w:noVBand="1"/>
      </w:tblPr>
      <w:tblGrid>
        <w:gridCol w:w="3345"/>
        <w:gridCol w:w="1247"/>
        <w:gridCol w:w="1247"/>
        <w:gridCol w:w="1247"/>
        <w:gridCol w:w="1247"/>
        <w:gridCol w:w="1247"/>
        <w:gridCol w:w="850"/>
      </w:tblGrid>
      <w:tr w:rsidR="003E55E5" w:rsidRPr="00655E61" w14:paraId="4EE7E7B0" w14:textId="2CB3CE66" w:rsidTr="00866C93">
        <w:trPr>
          <w:jc w:val="center"/>
        </w:trPr>
        <w:tc>
          <w:tcPr>
            <w:tcW w:w="3345" w:type="dxa"/>
            <w:tcBorders>
              <w:top w:val="single" w:sz="8" w:space="0" w:color="auto"/>
              <w:bottom w:val="single" w:sz="4" w:space="0" w:color="auto"/>
            </w:tcBorders>
            <w:shd w:val="clear" w:color="auto" w:fill="auto"/>
            <w:vAlign w:val="center"/>
          </w:tcPr>
          <w:p w14:paraId="0252E443" w14:textId="7E5EE5D1" w:rsidR="003E55E5" w:rsidRPr="00196D5A" w:rsidRDefault="003E55E5" w:rsidP="003E55E5">
            <w:pPr>
              <w:pStyle w:val="MDPI42tablebody"/>
              <w:rPr>
                <w:b/>
                <w:bCs/>
              </w:rPr>
            </w:pPr>
          </w:p>
        </w:tc>
        <w:tc>
          <w:tcPr>
            <w:tcW w:w="1247" w:type="dxa"/>
            <w:tcBorders>
              <w:top w:val="single" w:sz="8" w:space="0" w:color="auto"/>
              <w:bottom w:val="single" w:sz="4" w:space="0" w:color="auto"/>
            </w:tcBorders>
            <w:vAlign w:val="center"/>
          </w:tcPr>
          <w:p w14:paraId="69D9BC21" w14:textId="2AE0EEBF" w:rsidR="003E55E5" w:rsidRPr="003E55E5" w:rsidRDefault="003E55E5" w:rsidP="003E55E5">
            <w:pPr>
              <w:pStyle w:val="MDPI42tablebody"/>
              <w:rPr>
                <w:b/>
                <w:bCs/>
              </w:rPr>
            </w:pPr>
            <w:r w:rsidRPr="003E55E5">
              <w:rPr>
                <w:b/>
                <w:bCs/>
              </w:rPr>
              <w:t>Large</w:t>
            </w:r>
          </w:p>
          <w:p w14:paraId="599DDB8F" w14:textId="1233F273" w:rsidR="003E55E5" w:rsidRPr="003E55E5" w:rsidRDefault="003E55E5" w:rsidP="003E55E5">
            <w:pPr>
              <w:pStyle w:val="MDPI42tablebody"/>
              <w:rPr>
                <w:b/>
                <w:bCs/>
              </w:rPr>
            </w:pPr>
            <w:r w:rsidRPr="003E55E5">
              <w:rPr>
                <w:b/>
                <w:bCs/>
              </w:rPr>
              <w:t>decrease</w:t>
            </w:r>
          </w:p>
        </w:tc>
        <w:tc>
          <w:tcPr>
            <w:tcW w:w="1247" w:type="dxa"/>
            <w:tcBorders>
              <w:top w:val="single" w:sz="8" w:space="0" w:color="auto"/>
              <w:bottom w:val="single" w:sz="4" w:space="0" w:color="auto"/>
            </w:tcBorders>
            <w:shd w:val="clear" w:color="auto" w:fill="auto"/>
            <w:vAlign w:val="center"/>
          </w:tcPr>
          <w:p w14:paraId="536D1511" w14:textId="77777777" w:rsidR="003E55E5" w:rsidRPr="003E55E5" w:rsidRDefault="003E55E5" w:rsidP="003E55E5">
            <w:pPr>
              <w:pStyle w:val="MDPI42tablebody"/>
              <w:rPr>
                <w:b/>
                <w:bCs/>
              </w:rPr>
            </w:pPr>
            <w:r w:rsidRPr="003E55E5">
              <w:rPr>
                <w:b/>
                <w:bCs/>
              </w:rPr>
              <w:t>Small</w:t>
            </w:r>
          </w:p>
          <w:p w14:paraId="410B92CA" w14:textId="38CE0A47" w:rsidR="003E55E5" w:rsidRPr="003E55E5" w:rsidRDefault="003E55E5" w:rsidP="003E55E5">
            <w:pPr>
              <w:pStyle w:val="MDPI42tablebody"/>
              <w:rPr>
                <w:b/>
                <w:bCs/>
              </w:rPr>
            </w:pPr>
            <w:r w:rsidRPr="003E55E5">
              <w:rPr>
                <w:b/>
                <w:bCs/>
              </w:rPr>
              <w:t>decrease</w:t>
            </w:r>
          </w:p>
        </w:tc>
        <w:tc>
          <w:tcPr>
            <w:tcW w:w="1247" w:type="dxa"/>
            <w:tcBorders>
              <w:top w:val="single" w:sz="8" w:space="0" w:color="auto"/>
              <w:bottom w:val="single" w:sz="4" w:space="0" w:color="auto"/>
            </w:tcBorders>
            <w:shd w:val="clear" w:color="auto" w:fill="auto"/>
            <w:vAlign w:val="center"/>
            <w:hideMark/>
          </w:tcPr>
          <w:p w14:paraId="740B2EEA" w14:textId="36B5B074" w:rsidR="003E55E5" w:rsidRPr="003E55E5" w:rsidRDefault="003E55E5" w:rsidP="003E55E5">
            <w:pPr>
              <w:pStyle w:val="MDPI42tablebody"/>
              <w:rPr>
                <w:b/>
                <w:bCs/>
              </w:rPr>
            </w:pPr>
            <w:r w:rsidRPr="003E55E5">
              <w:rPr>
                <w:b/>
                <w:bCs/>
                <w:snapToGrid/>
              </w:rPr>
              <w:t>Stable</w:t>
            </w:r>
          </w:p>
        </w:tc>
        <w:tc>
          <w:tcPr>
            <w:tcW w:w="1247" w:type="dxa"/>
            <w:tcBorders>
              <w:top w:val="single" w:sz="8" w:space="0" w:color="auto"/>
              <w:bottom w:val="single" w:sz="4" w:space="0" w:color="auto"/>
            </w:tcBorders>
            <w:shd w:val="clear" w:color="auto" w:fill="auto"/>
            <w:vAlign w:val="center"/>
          </w:tcPr>
          <w:p w14:paraId="0CFCE046" w14:textId="21C776B8" w:rsidR="003E55E5" w:rsidRPr="003E55E5" w:rsidRDefault="003E55E5" w:rsidP="003E55E5">
            <w:pPr>
              <w:pStyle w:val="MDPI42tablebody"/>
              <w:rPr>
                <w:b/>
                <w:bCs/>
              </w:rPr>
            </w:pPr>
            <w:r w:rsidRPr="003E55E5">
              <w:rPr>
                <w:b/>
                <w:bCs/>
              </w:rPr>
              <w:t>Small</w:t>
            </w:r>
          </w:p>
          <w:p w14:paraId="6C13CE8D" w14:textId="7F443020" w:rsidR="003E55E5" w:rsidRPr="003E55E5" w:rsidRDefault="003E55E5" w:rsidP="003E55E5">
            <w:pPr>
              <w:pStyle w:val="MDPI42tablebody"/>
              <w:rPr>
                <w:b/>
                <w:bCs/>
              </w:rPr>
            </w:pPr>
            <w:r w:rsidRPr="003E55E5">
              <w:rPr>
                <w:b/>
                <w:bCs/>
              </w:rPr>
              <w:t>increase</w:t>
            </w:r>
          </w:p>
        </w:tc>
        <w:tc>
          <w:tcPr>
            <w:tcW w:w="1247" w:type="dxa"/>
            <w:tcBorders>
              <w:top w:val="single" w:sz="8" w:space="0" w:color="auto"/>
              <w:bottom w:val="single" w:sz="4" w:space="0" w:color="auto"/>
            </w:tcBorders>
            <w:vAlign w:val="center"/>
          </w:tcPr>
          <w:p w14:paraId="144F927C" w14:textId="57B842AD" w:rsidR="003E55E5" w:rsidRPr="003E55E5" w:rsidRDefault="003E55E5" w:rsidP="003E55E5">
            <w:pPr>
              <w:pStyle w:val="MDPI42tablebody"/>
              <w:rPr>
                <w:b/>
                <w:bCs/>
              </w:rPr>
            </w:pPr>
            <w:r w:rsidRPr="003E55E5">
              <w:rPr>
                <w:b/>
                <w:bCs/>
              </w:rPr>
              <w:t>Large</w:t>
            </w:r>
          </w:p>
          <w:p w14:paraId="09ACE1A7" w14:textId="0E4F163B" w:rsidR="003E55E5" w:rsidRPr="003E55E5" w:rsidRDefault="003E55E5" w:rsidP="003E55E5">
            <w:pPr>
              <w:pStyle w:val="MDPI42tablebody"/>
              <w:rPr>
                <w:b/>
                <w:bCs/>
              </w:rPr>
            </w:pPr>
            <w:r w:rsidRPr="003E55E5">
              <w:rPr>
                <w:b/>
                <w:bCs/>
              </w:rPr>
              <w:t>increase</w:t>
            </w:r>
          </w:p>
        </w:tc>
        <w:tc>
          <w:tcPr>
            <w:tcW w:w="850" w:type="dxa"/>
            <w:tcBorders>
              <w:top w:val="single" w:sz="8" w:space="0" w:color="auto"/>
              <w:bottom w:val="single" w:sz="4" w:space="0" w:color="auto"/>
            </w:tcBorders>
            <w:vAlign w:val="center"/>
          </w:tcPr>
          <w:p w14:paraId="0901E2B8" w14:textId="4EBE7782" w:rsidR="003E55E5" w:rsidRPr="003E55E5" w:rsidRDefault="003E55E5" w:rsidP="003E55E5">
            <w:pPr>
              <w:pStyle w:val="MDPI42tablebody"/>
              <w:rPr>
                <w:b/>
                <w:bCs/>
                <w:vertAlign w:val="superscript"/>
              </w:rPr>
            </w:pPr>
            <w:r w:rsidRPr="00866C93">
              <w:rPr>
                <w:b/>
                <w:bCs/>
              </w:rPr>
              <w:t>P</w:t>
            </w:r>
            <w:r w:rsidRPr="003E55E5">
              <w:rPr>
                <w:vertAlign w:val="superscript"/>
              </w:rPr>
              <w:t>2</w:t>
            </w:r>
          </w:p>
        </w:tc>
      </w:tr>
      <w:tr w:rsidR="00866C93" w:rsidRPr="00655E61" w14:paraId="3FA405EE" w14:textId="28636125" w:rsidTr="00866C93">
        <w:trPr>
          <w:jc w:val="center"/>
        </w:trPr>
        <w:tc>
          <w:tcPr>
            <w:tcW w:w="3345" w:type="dxa"/>
            <w:tcBorders>
              <w:top w:val="single" w:sz="4" w:space="0" w:color="auto"/>
            </w:tcBorders>
            <w:shd w:val="clear" w:color="auto" w:fill="auto"/>
            <w:vAlign w:val="center"/>
          </w:tcPr>
          <w:p w14:paraId="31B03D81" w14:textId="4C954ECA" w:rsidR="005E1D43" w:rsidRPr="00655E61" w:rsidRDefault="005E1D43" w:rsidP="005E1D43">
            <w:pPr>
              <w:pStyle w:val="MDPI42tablebody"/>
            </w:pPr>
          </w:p>
        </w:tc>
        <w:tc>
          <w:tcPr>
            <w:tcW w:w="1247" w:type="dxa"/>
            <w:tcBorders>
              <w:top w:val="single" w:sz="4" w:space="0" w:color="auto"/>
            </w:tcBorders>
          </w:tcPr>
          <w:p w14:paraId="58B7C157" w14:textId="0C345575" w:rsidR="005E1D43" w:rsidRPr="00655E61" w:rsidRDefault="003E55E5" w:rsidP="005E1D43">
            <w:pPr>
              <w:pStyle w:val="MDPI42tablebody"/>
            </w:pPr>
            <w:r w:rsidRPr="003E55E5">
              <w:t>(n=123)</w:t>
            </w:r>
          </w:p>
        </w:tc>
        <w:tc>
          <w:tcPr>
            <w:tcW w:w="1247" w:type="dxa"/>
            <w:tcBorders>
              <w:top w:val="single" w:sz="4" w:space="0" w:color="auto"/>
            </w:tcBorders>
            <w:shd w:val="clear" w:color="auto" w:fill="auto"/>
            <w:vAlign w:val="center"/>
            <w:hideMark/>
          </w:tcPr>
          <w:p w14:paraId="51344D49" w14:textId="6D244DD4" w:rsidR="005E1D43" w:rsidRPr="00655E61" w:rsidRDefault="003E55E5" w:rsidP="005E1D43">
            <w:pPr>
              <w:pStyle w:val="MDPI42tablebody"/>
            </w:pPr>
            <w:r w:rsidRPr="003E55E5">
              <w:t>(n=107)</w:t>
            </w:r>
          </w:p>
        </w:tc>
        <w:tc>
          <w:tcPr>
            <w:tcW w:w="1247" w:type="dxa"/>
            <w:tcBorders>
              <w:top w:val="single" w:sz="4" w:space="0" w:color="auto"/>
            </w:tcBorders>
            <w:shd w:val="clear" w:color="auto" w:fill="auto"/>
            <w:vAlign w:val="center"/>
          </w:tcPr>
          <w:p w14:paraId="5E85D80A" w14:textId="10F06130" w:rsidR="005E1D43" w:rsidRPr="00655E61" w:rsidRDefault="003E55E5" w:rsidP="005E1D43">
            <w:pPr>
              <w:pStyle w:val="MDPI42tablebody"/>
            </w:pPr>
            <w:r w:rsidRPr="003E55E5">
              <w:t>(n=193)</w:t>
            </w:r>
          </w:p>
        </w:tc>
        <w:tc>
          <w:tcPr>
            <w:tcW w:w="1247" w:type="dxa"/>
            <w:tcBorders>
              <w:top w:val="single" w:sz="4" w:space="0" w:color="auto"/>
            </w:tcBorders>
            <w:shd w:val="clear" w:color="auto" w:fill="auto"/>
            <w:vAlign w:val="center"/>
          </w:tcPr>
          <w:p w14:paraId="4FBDCE66" w14:textId="18FC3BA0" w:rsidR="005E1D43" w:rsidRPr="00655E61" w:rsidRDefault="003E55E5" w:rsidP="005E1D43">
            <w:pPr>
              <w:pStyle w:val="MDPI42tablebody"/>
            </w:pPr>
            <w:r w:rsidRPr="003E55E5">
              <w:t>(n=124)</w:t>
            </w:r>
          </w:p>
        </w:tc>
        <w:tc>
          <w:tcPr>
            <w:tcW w:w="1247" w:type="dxa"/>
            <w:tcBorders>
              <w:top w:val="single" w:sz="4" w:space="0" w:color="auto"/>
            </w:tcBorders>
          </w:tcPr>
          <w:p w14:paraId="2B1739CC" w14:textId="6C1CAFB1" w:rsidR="005E1D43" w:rsidRPr="00655E61" w:rsidRDefault="003E55E5" w:rsidP="005E1D43">
            <w:pPr>
              <w:pStyle w:val="MDPI42tablebody"/>
            </w:pPr>
            <w:r w:rsidRPr="003E55E5">
              <w:t>(n=105)</w:t>
            </w:r>
          </w:p>
        </w:tc>
        <w:tc>
          <w:tcPr>
            <w:tcW w:w="850" w:type="dxa"/>
            <w:tcBorders>
              <w:top w:val="single" w:sz="4" w:space="0" w:color="auto"/>
            </w:tcBorders>
          </w:tcPr>
          <w:p w14:paraId="07929A0B" w14:textId="77777777" w:rsidR="005E1D43" w:rsidRPr="00655E61" w:rsidRDefault="005E1D43" w:rsidP="005E1D43">
            <w:pPr>
              <w:pStyle w:val="MDPI42tablebody"/>
            </w:pPr>
          </w:p>
        </w:tc>
      </w:tr>
      <w:tr w:rsidR="00866C93" w:rsidRPr="00655E61" w14:paraId="391EC679" w14:textId="1E2C440E" w:rsidTr="00866C93">
        <w:trPr>
          <w:jc w:val="center"/>
        </w:trPr>
        <w:tc>
          <w:tcPr>
            <w:tcW w:w="3345" w:type="dxa"/>
            <w:shd w:val="clear" w:color="auto" w:fill="auto"/>
            <w:vAlign w:val="center"/>
          </w:tcPr>
          <w:p w14:paraId="1284645D" w14:textId="3E13EFC1" w:rsidR="005E1D43" w:rsidRPr="00655E61" w:rsidRDefault="005E1D43" w:rsidP="005E1D43">
            <w:pPr>
              <w:pStyle w:val="MDPI42tablebody"/>
            </w:pPr>
            <w:r w:rsidRPr="005E1D43">
              <w:t>Age at recruitment, year</w:t>
            </w:r>
          </w:p>
        </w:tc>
        <w:tc>
          <w:tcPr>
            <w:tcW w:w="1247" w:type="dxa"/>
            <w:vAlign w:val="center"/>
          </w:tcPr>
          <w:p w14:paraId="1D177A49" w14:textId="62C4CCA4" w:rsidR="005E1D43" w:rsidRPr="005E1D43" w:rsidRDefault="005E1D43" w:rsidP="005E1D43">
            <w:pPr>
              <w:pStyle w:val="MDPI42tablebody"/>
            </w:pPr>
            <w:r w:rsidRPr="005E1D43">
              <w:t>30.9 ± 5.0</w:t>
            </w:r>
          </w:p>
        </w:tc>
        <w:tc>
          <w:tcPr>
            <w:tcW w:w="1247" w:type="dxa"/>
            <w:shd w:val="clear" w:color="auto" w:fill="auto"/>
            <w:vAlign w:val="center"/>
            <w:hideMark/>
          </w:tcPr>
          <w:p w14:paraId="7C0B02A6" w14:textId="7F9F581C" w:rsidR="005E1D43" w:rsidRPr="005E1D43" w:rsidRDefault="005E1D43" w:rsidP="005E1D43">
            <w:pPr>
              <w:pStyle w:val="MDPI42tablebody"/>
            </w:pPr>
            <w:r w:rsidRPr="005E1D43">
              <w:t>31.9 ± 5.1*</w:t>
            </w:r>
          </w:p>
        </w:tc>
        <w:tc>
          <w:tcPr>
            <w:tcW w:w="1247" w:type="dxa"/>
            <w:shd w:val="clear" w:color="auto" w:fill="auto"/>
            <w:vAlign w:val="center"/>
          </w:tcPr>
          <w:p w14:paraId="4D71835B" w14:textId="6EDFF0D5" w:rsidR="005E1D43" w:rsidRPr="005E1D43" w:rsidRDefault="005E1D43" w:rsidP="005E1D43">
            <w:pPr>
              <w:pStyle w:val="MDPI42tablebody"/>
            </w:pPr>
            <w:r w:rsidRPr="005E1D43">
              <w:t>30.2 ± 4.9</w:t>
            </w:r>
          </w:p>
        </w:tc>
        <w:tc>
          <w:tcPr>
            <w:tcW w:w="1247" w:type="dxa"/>
            <w:shd w:val="clear" w:color="auto" w:fill="auto"/>
            <w:vAlign w:val="center"/>
          </w:tcPr>
          <w:p w14:paraId="16C90703" w14:textId="202720FA" w:rsidR="005E1D43" w:rsidRPr="005E1D43" w:rsidRDefault="005E1D43" w:rsidP="005E1D43">
            <w:pPr>
              <w:pStyle w:val="MDPI42tablebody"/>
            </w:pPr>
            <w:r w:rsidRPr="005E1D43">
              <w:t>30.9 ± 5.3</w:t>
            </w:r>
          </w:p>
        </w:tc>
        <w:tc>
          <w:tcPr>
            <w:tcW w:w="1247" w:type="dxa"/>
            <w:vAlign w:val="center"/>
          </w:tcPr>
          <w:p w14:paraId="69A064AF" w14:textId="1828EB91" w:rsidR="005E1D43" w:rsidRPr="005E1D43" w:rsidRDefault="005E1D43" w:rsidP="005E1D43">
            <w:pPr>
              <w:pStyle w:val="MDPI42tablebody"/>
            </w:pPr>
            <w:r w:rsidRPr="005E1D43">
              <w:t>29.7 ± 5.3*</w:t>
            </w:r>
          </w:p>
        </w:tc>
        <w:tc>
          <w:tcPr>
            <w:tcW w:w="850" w:type="dxa"/>
            <w:shd w:val="clear" w:color="auto" w:fill="auto"/>
            <w:vAlign w:val="center"/>
          </w:tcPr>
          <w:p w14:paraId="233B9F6F" w14:textId="42EF84DC" w:rsidR="005E1D43" w:rsidRPr="005E1D43" w:rsidRDefault="005E1D43" w:rsidP="005E1D43">
            <w:pPr>
              <w:pStyle w:val="MDPI42tablebody"/>
            </w:pPr>
            <w:r w:rsidRPr="005E1D43">
              <w:t>0.021</w:t>
            </w:r>
          </w:p>
        </w:tc>
      </w:tr>
      <w:tr w:rsidR="00866C93" w:rsidRPr="00655E61" w14:paraId="322DBF24" w14:textId="416030B4" w:rsidTr="00866C93">
        <w:trPr>
          <w:jc w:val="center"/>
        </w:trPr>
        <w:tc>
          <w:tcPr>
            <w:tcW w:w="3345" w:type="dxa"/>
            <w:shd w:val="clear" w:color="auto" w:fill="auto"/>
            <w:vAlign w:val="center"/>
          </w:tcPr>
          <w:p w14:paraId="6CB0D543" w14:textId="1DE1A3BF" w:rsidR="005E1D43" w:rsidRPr="00655E61" w:rsidRDefault="005E1D43" w:rsidP="005E1D43">
            <w:pPr>
              <w:pStyle w:val="MDPI42tablebody"/>
            </w:pPr>
            <w:r w:rsidRPr="005E1D43">
              <w:t>Ethnicity</w:t>
            </w:r>
          </w:p>
        </w:tc>
        <w:tc>
          <w:tcPr>
            <w:tcW w:w="1247" w:type="dxa"/>
            <w:vAlign w:val="center"/>
          </w:tcPr>
          <w:p w14:paraId="298451E7" w14:textId="77777777" w:rsidR="005E1D43" w:rsidRPr="005E1D43" w:rsidRDefault="005E1D43" w:rsidP="005E1D43">
            <w:pPr>
              <w:pStyle w:val="MDPI42tablebody"/>
            </w:pPr>
          </w:p>
        </w:tc>
        <w:tc>
          <w:tcPr>
            <w:tcW w:w="1247" w:type="dxa"/>
            <w:shd w:val="clear" w:color="auto" w:fill="auto"/>
            <w:vAlign w:val="center"/>
          </w:tcPr>
          <w:p w14:paraId="56F26C37" w14:textId="1F041C37" w:rsidR="005E1D43" w:rsidRPr="005E1D43" w:rsidRDefault="005E1D43" w:rsidP="005E1D43">
            <w:pPr>
              <w:pStyle w:val="MDPI42tablebody"/>
            </w:pPr>
          </w:p>
        </w:tc>
        <w:tc>
          <w:tcPr>
            <w:tcW w:w="1247" w:type="dxa"/>
            <w:shd w:val="clear" w:color="auto" w:fill="auto"/>
            <w:vAlign w:val="center"/>
          </w:tcPr>
          <w:p w14:paraId="2D2E6401" w14:textId="4EBFC3CE" w:rsidR="005E1D43" w:rsidRPr="005E1D43" w:rsidRDefault="005E1D43" w:rsidP="005E1D43">
            <w:pPr>
              <w:pStyle w:val="MDPI42tablebody"/>
            </w:pPr>
          </w:p>
        </w:tc>
        <w:tc>
          <w:tcPr>
            <w:tcW w:w="1247" w:type="dxa"/>
            <w:shd w:val="clear" w:color="auto" w:fill="auto"/>
            <w:vAlign w:val="center"/>
          </w:tcPr>
          <w:p w14:paraId="67BF5506" w14:textId="4C4002FF" w:rsidR="005E1D43" w:rsidRPr="005E1D43" w:rsidRDefault="005E1D43" w:rsidP="005E1D43">
            <w:pPr>
              <w:pStyle w:val="MDPI42tablebody"/>
            </w:pPr>
          </w:p>
        </w:tc>
        <w:tc>
          <w:tcPr>
            <w:tcW w:w="1247" w:type="dxa"/>
            <w:vAlign w:val="center"/>
          </w:tcPr>
          <w:p w14:paraId="3EA3087A" w14:textId="77777777" w:rsidR="005E1D43" w:rsidRPr="005E1D43" w:rsidRDefault="005E1D43" w:rsidP="005E1D43">
            <w:pPr>
              <w:pStyle w:val="MDPI42tablebody"/>
            </w:pPr>
          </w:p>
        </w:tc>
        <w:tc>
          <w:tcPr>
            <w:tcW w:w="850" w:type="dxa"/>
            <w:shd w:val="clear" w:color="auto" w:fill="auto"/>
            <w:vAlign w:val="center"/>
          </w:tcPr>
          <w:p w14:paraId="223938E4" w14:textId="79C8BAAB" w:rsidR="005E1D43" w:rsidRPr="005E1D43" w:rsidRDefault="005E1D43" w:rsidP="005E1D43">
            <w:pPr>
              <w:pStyle w:val="MDPI42tablebody"/>
            </w:pPr>
            <w:r w:rsidRPr="005E1D43">
              <w:t>&lt;0.001</w:t>
            </w:r>
          </w:p>
        </w:tc>
      </w:tr>
      <w:tr w:rsidR="00866C93" w:rsidRPr="00655E61" w14:paraId="3AD4C306" w14:textId="084851F5" w:rsidTr="00866C93">
        <w:trPr>
          <w:jc w:val="center"/>
        </w:trPr>
        <w:tc>
          <w:tcPr>
            <w:tcW w:w="3345" w:type="dxa"/>
            <w:shd w:val="clear" w:color="auto" w:fill="auto"/>
            <w:vAlign w:val="center"/>
          </w:tcPr>
          <w:p w14:paraId="200A9A80" w14:textId="745387B0" w:rsidR="005E1D43" w:rsidRPr="00655E61" w:rsidRDefault="005E1D43" w:rsidP="005E1D43">
            <w:pPr>
              <w:pStyle w:val="MDPI42tablebody"/>
            </w:pPr>
            <w:r w:rsidRPr="005E1D43">
              <w:t>Chinese</w:t>
            </w:r>
          </w:p>
        </w:tc>
        <w:tc>
          <w:tcPr>
            <w:tcW w:w="1247" w:type="dxa"/>
            <w:vAlign w:val="center"/>
          </w:tcPr>
          <w:p w14:paraId="3C24F648" w14:textId="32EB891E" w:rsidR="005E1D43" w:rsidRPr="005E1D43" w:rsidRDefault="005E1D43" w:rsidP="005E1D43">
            <w:pPr>
              <w:pStyle w:val="MDPI42tablebody"/>
            </w:pPr>
            <w:r w:rsidRPr="005E1D43">
              <w:t>89 (72.4)</w:t>
            </w:r>
          </w:p>
        </w:tc>
        <w:tc>
          <w:tcPr>
            <w:tcW w:w="1247" w:type="dxa"/>
            <w:shd w:val="clear" w:color="auto" w:fill="auto"/>
            <w:vAlign w:val="center"/>
            <w:hideMark/>
          </w:tcPr>
          <w:p w14:paraId="51D5F2D8" w14:textId="570C44A7" w:rsidR="005E1D43" w:rsidRPr="005E1D43" w:rsidRDefault="005E1D43" w:rsidP="005E1D43">
            <w:pPr>
              <w:pStyle w:val="MDPI42tablebody"/>
            </w:pPr>
            <w:r w:rsidRPr="005E1D43">
              <w:t>68 (63.6)</w:t>
            </w:r>
          </w:p>
        </w:tc>
        <w:tc>
          <w:tcPr>
            <w:tcW w:w="1247" w:type="dxa"/>
            <w:shd w:val="clear" w:color="auto" w:fill="auto"/>
            <w:vAlign w:val="center"/>
          </w:tcPr>
          <w:p w14:paraId="17D23A36" w14:textId="74E1DDDC" w:rsidR="005E1D43" w:rsidRPr="005E1D43" w:rsidRDefault="005E1D43" w:rsidP="005E1D43">
            <w:pPr>
              <w:pStyle w:val="MDPI42tablebody"/>
            </w:pPr>
            <w:r w:rsidRPr="005E1D43">
              <w:t>110 (57.0)</w:t>
            </w:r>
          </w:p>
        </w:tc>
        <w:tc>
          <w:tcPr>
            <w:tcW w:w="1247" w:type="dxa"/>
            <w:shd w:val="clear" w:color="auto" w:fill="auto"/>
            <w:vAlign w:val="center"/>
          </w:tcPr>
          <w:p w14:paraId="770FF91D" w14:textId="18092601" w:rsidR="005E1D43" w:rsidRPr="005E1D43" w:rsidRDefault="005E1D43" w:rsidP="005E1D43">
            <w:pPr>
              <w:pStyle w:val="MDPI42tablebody"/>
            </w:pPr>
            <w:r w:rsidRPr="005E1D43">
              <w:t>59 (47.6)</w:t>
            </w:r>
          </w:p>
        </w:tc>
        <w:tc>
          <w:tcPr>
            <w:tcW w:w="1247" w:type="dxa"/>
            <w:vAlign w:val="center"/>
          </w:tcPr>
          <w:p w14:paraId="14BF9672" w14:textId="3203A930" w:rsidR="005E1D43" w:rsidRPr="005E1D43" w:rsidRDefault="005E1D43" w:rsidP="005E1D43">
            <w:pPr>
              <w:pStyle w:val="MDPI42tablebody"/>
            </w:pPr>
            <w:r w:rsidRPr="005E1D43">
              <w:t>43 (41.0)</w:t>
            </w:r>
          </w:p>
        </w:tc>
        <w:tc>
          <w:tcPr>
            <w:tcW w:w="850" w:type="dxa"/>
            <w:shd w:val="clear" w:color="auto" w:fill="auto"/>
            <w:vAlign w:val="center"/>
          </w:tcPr>
          <w:p w14:paraId="597CD049" w14:textId="77777777" w:rsidR="005E1D43" w:rsidRPr="005E1D43" w:rsidRDefault="005E1D43" w:rsidP="005E1D43">
            <w:pPr>
              <w:pStyle w:val="MDPI42tablebody"/>
            </w:pPr>
          </w:p>
        </w:tc>
      </w:tr>
      <w:tr w:rsidR="00866C93" w:rsidRPr="00655E61" w14:paraId="7DCBD95A" w14:textId="244F67C6" w:rsidTr="00866C93">
        <w:trPr>
          <w:jc w:val="center"/>
        </w:trPr>
        <w:tc>
          <w:tcPr>
            <w:tcW w:w="3345" w:type="dxa"/>
            <w:shd w:val="clear" w:color="auto" w:fill="auto"/>
            <w:vAlign w:val="center"/>
          </w:tcPr>
          <w:p w14:paraId="0F4A8FD4" w14:textId="438958B5" w:rsidR="005E1D43" w:rsidRPr="00655E61" w:rsidRDefault="005E1D43" w:rsidP="005E1D43">
            <w:pPr>
              <w:pStyle w:val="MDPI42tablebody"/>
            </w:pPr>
            <w:r w:rsidRPr="005E1D43">
              <w:t>Malay</w:t>
            </w:r>
          </w:p>
        </w:tc>
        <w:tc>
          <w:tcPr>
            <w:tcW w:w="1247" w:type="dxa"/>
            <w:vAlign w:val="center"/>
          </w:tcPr>
          <w:p w14:paraId="01B84426" w14:textId="10F82010" w:rsidR="005E1D43" w:rsidRPr="005E1D43" w:rsidRDefault="005E1D43" w:rsidP="005E1D43">
            <w:pPr>
              <w:pStyle w:val="MDPI42tablebody"/>
            </w:pPr>
            <w:r w:rsidRPr="005E1D43">
              <w:t>22 (17.9)</w:t>
            </w:r>
          </w:p>
        </w:tc>
        <w:tc>
          <w:tcPr>
            <w:tcW w:w="1247" w:type="dxa"/>
            <w:shd w:val="clear" w:color="auto" w:fill="auto"/>
            <w:vAlign w:val="center"/>
            <w:hideMark/>
          </w:tcPr>
          <w:p w14:paraId="3A7C78E7" w14:textId="3DA6E67B" w:rsidR="005E1D43" w:rsidRPr="005E1D43" w:rsidRDefault="005E1D43" w:rsidP="005E1D43">
            <w:pPr>
              <w:pStyle w:val="MDPI42tablebody"/>
            </w:pPr>
            <w:r w:rsidRPr="005E1D43">
              <w:t>21 (19.6)</w:t>
            </w:r>
          </w:p>
        </w:tc>
        <w:tc>
          <w:tcPr>
            <w:tcW w:w="1247" w:type="dxa"/>
            <w:shd w:val="clear" w:color="auto" w:fill="auto"/>
            <w:vAlign w:val="center"/>
          </w:tcPr>
          <w:p w14:paraId="54371B4C" w14:textId="517E7273" w:rsidR="005E1D43" w:rsidRPr="005E1D43" w:rsidRDefault="005E1D43" w:rsidP="005E1D43">
            <w:pPr>
              <w:pStyle w:val="MDPI42tablebody"/>
            </w:pPr>
            <w:r w:rsidRPr="005E1D43">
              <w:t>46 (23.8)</w:t>
            </w:r>
          </w:p>
        </w:tc>
        <w:tc>
          <w:tcPr>
            <w:tcW w:w="1247" w:type="dxa"/>
            <w:shd w:val="clear" w:color="auto" w:fill="auto"/>
            <w:vAlign w:val="center"/>
          </w:tcPr>
          <w:p w14:paraId="611F033B" w14:textId="7AF981B6" w:rsidR="005E1D43" w:rsidRPr="005E1D43" w:rsidRDefault="005E1D43" w:rsidP="005E1D43">
            <w:pPr>
              <w:pStyle w:val="MDPI42tablebody"/>
            </w:pPr>
            <w:r w:rsidRPr="005E1D43">
              <w:t>43 (34.7)</w:t>
            </w:r>
          </w:p>
        </w:tc>
        <w:tc>
          <w:tcPr>
            <w:tcW w:w="1247" w:type="dxa"/>
            <w:vAlign w:val="center"/>
          </w:tcPr>
          <w:p w14:paraId="05B91791" w14:textId="50F21E73" w:rsidR="005E1D43" w:rsidRPr="005E1D43" w:rsidRDefault="005E1D43" w:rsidP="005E1D43">
            <w:pPr>
              <w:pStyle w:val="MDPI42tablebody"/>
            </w:pPr>
            <w:r w:rsidRPr="005E1D43">
              <w:t>39 (37.1)</w:t>
            </w:r>
          </w:p>
        </w:tc>
        <w:tc>
          <w:tcPr>
            <w:tcW w:w="850" w:type="dxa"/>
            <w:shd w:val="clear" w:color="auto" w:fill="auto"/>
            <w:vAlign w:val="center"/>
          </w:tcPr>
          <w:p w14:paraId="154CD5F3" w14:textId="77777777" w:rsidR="005E1D43" w:rsidRPr="005E1D43" w:rsidRDefault="005E1D43" w:rsidP="005E1D43">
            <w:pPr>
              <w:pStyle w:val="MDPI42tablebody"/>
            </w:pPr>
          </w:p>
        </w:tc>
      </w:tr>
      <w:tr w:rsidR="00866C93" w:rsidRPr="00655E61" w14:paraId="6157FCE2" w14:textId="3FB8758A" w:rsidTr="00866C93">
        <w:trPr>
          <w:jc w:val="center"/>
        </w:trPr>
        <w:tc>
          <w:tcPr>
            <w:tcW w:w="3345" w:type="dxa"/>
            <w:shd w:val="clear" w:color="auto" w:fill="auto"/>
            <w:vAlign w:val="center"/>
          </w:tcPr>
          <w:p w14:paraId="105E599E" w14:textId="071CF5A5" w:rsidR="005E1D43" w:rsidRPr="00655E61" w:rsidRDefault="005E1D43" w:rsidP="005E1D43">
            <w:pPr>
              <w:pStyle w:val="MDPI42tablebody"/>
            </w:pPr>
            <w:r w:rsidRPr="005E1D43">
              <w:t>Indian</w:t>
            </w:r>
          </w:p>
        </w:tc>
        <w:tc>
          <w:tcPr>
            <w:tcW w:w="1247" w:type="dxa"/>
            <w:vAlign w:val="center"/>
          </w:tcPr>
          <w:p w14:paraId="4BC82F47" w14:textId="19F2C953" w:rsidR="005E1D43" w:rsidRPr="005E1D43" w:rsidRDefault="005E1D43" w:rsidP="005E1D43">
            <w:pPr>
              <w:pStyle w:val="MDPI42tablebody"/>
            </w:pPr>
            <w:r w:rsidRPr="005E1D43">
              <w:t>12 (9.8)</w:t>
            </w:r>
          </w:p>
        </w:tc>
        <w:tc>
          <w:tcPr>
            <w:tcW w:w="1247" w:type="dxa"/>
            <w:shd w:val="clear" w:color="auto" w:fill="auto"/>
            <w:vAlign w:val="center"/>
            <w:hideMark/>
          </w:tcPr>
          <w:p w14:paraId="0EA0C90F" w14:textId="529C74A5" w:rsidR="005E1D43" w:rsidRPr="005E1D43" w:rsidRDefault="005E1D43" w:rsidP="005E1D43">
            <w:pPr>
              <w:pStyle w:val="MDPI42tablebody"/>
            </w:pPr>
            <w:r w:rsidRPr="005E1D43">
              <w:t>18 (16.8)</w:t>
            </w:r>
          </w:p>
        </w:tc>
        <w:tc>
          <w:tcPr>
            <w:tcW w:w="1247" w:type="dxa"/>
            <w:shd w:val="clear" w:color="auto" w:fill="auto"/>
            <w:vAlign w:val="center"/>
          </w:tcPr>
          <w:p w14:paraId="494E02F0" w14:textId="7386FB04" w:rsidR="005E1D43" w:rsidRPr="005E1D43" w:rsidRDefault="005E1D43" w:rsidP="005E1D43">
            <w:pPr>
              <w:pStyle w:val="MDPI42tablebody"/>
            </w:pPr>
            <w:r w:rsidRPr="005E1D43">
              <w:t>37 (19.2)</w:t>
            </w:r>
          </w:p>
        </w:tc>
        <w:tc>
          <w:tcPr>
            <w:tcW w:w="1247" w:type="dxa"/>
            <w:shd w:val="clear" w:color="auto" w:fill="auto"/>
            <w:vAlign w:val="center"/>
          </w:tcPr>
          <w:p w14:paraId="50D39DC2" w14:textId="1C58AF1B" w:rsidR="005E1D43" w:rsidRPr="005E1D43" w:rsidRDefault="005E1D43" w:rsidP="005E1D43">
            <w:pPr>
              <w:pStyle w:val="MDPI42tablebody"/>
            </w:pPr>
            <w:r w:rsidRPr="005E1D43">
              <w:t>22 (17.7)</w:t>
            </w:r>
          </w:p>
        </w:tc>
        <w:tc>
          <w:tcPr>
            <w:tcW w:w="1247" w:type="dxa"/>
            <w:vAlign w:val="center"/>
          </w:tcPr>
          <w:p w14:paraId="5F481993" w14:textId="114272F5" w:rsidR="005E1D43" w:rsidRPr="005E1D43" w:rsidRDefault="005E1D43" w:rsidP="005E1D43">
            <w:pPr>
              <w:pStyle w:val="MDPI42tablebody"/>
            </w:pPr>
            <w:r w:rsidRPr="005E1D43">
              <w:t>23 (21.9)</w:t>
            </w:r>
          </w:p>
        </w:tc>
        <w:tc>
          <w:tcPr>
            <w:tcW w:w="850" w:type="dxa"/>
            <w:shd w:val="clear" w:color="auto" w:fill="auto"/>
            <w:vAlign w:val="center"/>
          </w:tcPr>
          <w:p w14:paraId="2281F3B2" w14:textId="77777777" w:rsidR="005E1D43" w:rsidRPr="005E1D43" w:rsidRDefault="005E1D43" w:rsidP="005E1D43">
            <w:pPr>
              <w:pStyle w:val="MDPI42tablebody"/>
            </w:pPr>
          </w:p>
        </w:tc>
      </w:tr>
      <w:tr w:rsidR="00866C93" w:rsidRPr="00655E61" w14:paraId="7257F28A" w14:textId="6E6EAEDB" w:rsidTr="00866C93">
        <w:trPr>
          <w:jc w:val="center"/>
        </w:trPr>
        <w:tc>
          <w:tcPr>
            <w:tcW w:w="3345" w:type="dxa"/>
            <w:shd w:val="clear" w:color="auto" w:fill="auto"/>
            <w:vAlign w:val="center"/>
          </w:tcPr>
          <w:p w14:paraId="078D490A" w14:textId="7D085EE7" w:rsidR="005E1D43" w:rsidRPr="00655E61" w:rsidRDefault="005E1D43" w:rsidP="005E1D43">
            <w:pPr>
              <w:pStyle w:val="MDPI42tablebody"/>
            </w:pPr>
            <w:r w:rsidRPr="005E1D43">
              <w:t>Highest Education</w:t>
            </w:r>
          </w:p>
        </w:tc>
        <w:tc>
          <w:tcPr>
            <w:tcW w:w="1247" w:type="dxa"/>
            <w:vAlign w:val="center"/>
          </w:tcPr>
          <w:p w14:paraId="4CD334BC" w14:textId="77777777" w:rsidR="005E1D43" w:rsidRPr="005E1D43" w:rsidRDefault="005E1D43" w:rsidP="005E1D43">
            <w:pPr>
              <w:pStyle w:val="MDPI42tablebody"/>
            </w:pPr>
          </w:p>
        </w:tc>
        <w:tc>
          <w:tcPr>
            <w:tcW w:w="1247" w:type="dxa"/>
            <w:shd w:val="clear" w:color="auto" w:fill="auto"/>
            <w:vAlign w:val="center"/>
            <w:hideMark/>
          </w:tcPr>
          <w:p w14:paraId="5237BD6D" w14:textId="5733CBDC" w:rsidR="005E1D43" w:rsidRPr="005E1D43" w:rsidRDefault="005E1D43" w:rsidP="005E1D43">
            <w:pPr>
              <w:pStyle w:val="MDPI42tablebody"/>
            </w:pPr>
          </w:p>
        </w:tc>
        <w:tc>
          <w:tcPr>
            <w:tcW w:w="1247" w:type="dxa"/>
            <w:shd w:val="clear" w:color="auto" w:fill="auto"/>
            <w:vAlign w:val="center"/>
          </w:tcPr>
          <w:p w14:paraId="3F6AF2A9" w14:textId="799E2724" w:rsidR="005E1D43" w:rsidRPr="005E1D43" w:rsidRDefault="005E1D43" w:rsidP="005E1D43">
            <w:pPr>
              <w:pStyle w:val="MDPI42tablebody"/>
            </w:pPr>
          </w:p>
        </w:tc>
        <w:tc>
          <w:tcPr>
            <w:tcW w:w="1247" w:type="dxa"/>
            <w:shd w:val="clear" w:color="auto" w:fill="auto"/>
            <w:vAlign w:val="center"/>
          </w:tcPr>
          <w:p w14:paraId="04EC2519" w14:textId="2DB45142" w:rsidR="005E1D43" w:rsidRPr="005E1D43" w:rsidRDefault="005E1D43" w:rsidP="005E1D43">
            <w:pPr>
              <w:pStyle w:val="MDPI42tablebody"/>
            </w:pPr>
          </w:p>
        </w:tc>
        <w:tc>
          <w:tcPr>
            <w:tcW w:w="1247" w:type="dxa"/>
            <w:vAlign w:val="center"/>
          </w:tcPr>
          <w:p w14:paraId="54ABA088" w14:textId="77777777" w:rsidR="005E1D43" w:rsidRPr="005E1D43" w:rsidRDefault="005E1D43" w:rsidP="005E1D43">
            <w:pPr>
              <w:pStyle w:val="MDPI42tablebody"/>
            </w:pPr>
          </w:p>
        </w:tc>
        <w:tc>
          <w:tcPr>
            <w:tcW w:w="850" w:type="dxa"/>
            <w:shd w:val="clear" w:color="auto" w:fill="auto"/>
            <w:vAlign w:val="center"/>
          </w:tcPr>
          <w:p w14:paraId="2736F46E" w14:textId="24AE2EA7" w:rsidR="005E1D43" w:rsidRPr="005E1D43" w:rsidRDefault="005E1D43" w:rsidP="005E1D43">
            <w:pPr>
              <w:pStyle w:val="MDPI42tablebody"/>
            </w:pPr>
            <w:r w:rsidRPr="005E1D43">
              <w:t>0.160</w:t>
            </w:r>
          </w:p>
        </w:tc>
      </w:tr>
      <w:tr w:rsidR="00866C93" w:rsidRPr="00655E61" w14:paraId="54858A16" w14:textId="024BF6F5" w:rsidTr="00866C93">
        <w:trPr>
          <w:jc w:val="center"/>
        </w:trPr>
        <w:tc>
          <w:tcPr>
            <w:tcW w:w="3345" w:type="dxa"/>
            <w:shd w:val="clear" w:color="auto" w:fill="auto"/>
            <w:vAlign w:val="center"/>
          </w:tcPr>
          <w:p w14:paraId="33009CC2" w14:textId="452DCB50" w:rsidR="005E1D43" w:rsidRPr="00655E61" w:rsidRDefault="005E1D43" w:rsidP="005E1D43">
            <w:pPr>
              <w:pStyle w:val="MDPI42tablebody"/>
            </w:pPr>
            <w:r w:rsidRPr="005E1D43">
              <w:t>Primary/secondary</w:t>
            </w:r>
          </w:p>
        </w:tc>
        <w:tc>
          <w:tcPr>
            <w:tcW w:w="1247" w:type="dxa"/>
            <w:vAlign w:val="center"/>
          </w:tcPr>
          <w:p w14:paraId="1E428DCA" w14:textId="122241E2" w:rsidR="005E1D43" w:rsidRPr="005E1D43" w:rsidRDefault="005E1D43" w:rsidP="005E1D43">
            <w:pPr>
              <w:pStyle w:val="MDPI42tablebody"/>
            </w:pPr>
            <w:r w:rsidRPr="005E1D43">
              <w:t>36 (29.3)</w:t>
            </w:r>
          </w:p>
        </w:tc>
        <w:tc>
          <w:tcPr>
            <w:tcW w:w="1247" w:type="dxa"/>
            <w:shd w:val="clear" w:color="auto" w:fill="auto"/>
            <w:vAlign w:val="center"/>
            <w:hideMark/>
          </w:tcPr>
          <w:p w14:paraId="398A856F" w14:textId="740D5B9A" w:rsidR="005E1D43" w:rsidRPr="005E1D43" w:rsidRDefault="005E1D43" w:rsidP="005E1D43">
            <w:pPr>
              <w:pStyle w:val="MDPI42tablebody"/>
            </w:pPr>
            <w:r w:rsidRPr="005E1D43">
              <w:t>33 (30.8)</w:t>
            </w:r>
          </w:p>
        </w:tc>
        <w:tc>
          <w:tcPr>
            <w:tcW w:w="1247" w:type="dxa"/>
            <w:shd w:val="clear" w:color="auto" w:fill="auto"/>
            <w:vAlign w:val="center"/>
          </w:tcPr>
          <w:p w14:paraId="122DCDB1" w14:textId="3D40D3CE" w:rsidR="005E1D43" w:rsidRPr="005E1D43" w:rsidRDefault="005E1D43" w:rsidP="005E1D43">
            <w:pPr>
              <w:pStyle w:val="MDPI42tablebody"/>
            </w:pPr>
            <w:r w:rsidRPr="005E1D43">
              <w:t>56 (29.2)</w:t>
            </w:r>
          </w:p>
        </w:tc>
        <w:tc>
          <w:tcPr>
            <w:tcW w:w="1247" w:type="dxa"/>
            <w:shd w:val="clear" w:color="auto" w:fill="auto"/>
            <w:vAlign w:val="center"/>
          </w:tcPr>
          <w:p w14:paraId="0238B507" w14:textId="7B0A6584" w:rsidR="005E1D43" w:rsidRPr="005E1D43" w:rsidRDefault="005E1D43" w:rsidP="005E1D43">
            <w:pPr>
              <w:pStyle w:val="MDPI42tablebody"/>
            </w:pPr>
            <w:r w:rsidRPr="005E1D43">
              <w:t>42 (33.9)</w:t>
            </w:r>
          </w:p>
        </w:tc>
        <w:tc>
          <w:tcPr>
            <w:tcW w:w="1247" w:type="dxa"/>
            <w:vAlign w:val="center"/>
          </w:tcPr>
          <w:p w14:paraId="764100BE" w14:textId="58E5776E" w:rsidR="005E1D43" w:rsidRPr="005E1D43" w:rsidRDefault="005E1D43" w:rsidP="005E1D43">
            <w:pPr>
              <w:pStyle w:val="MDPI42tablebody"/>
            </w:pPr>
            <w:r w:rsidRPr="005E1D43">
              <w:t>41 (39.1)</w:t>
            </w:r>
          </w:p>
        </w:tc>
        <w:tc>
          <w:tcPr>
            <w:tcW w:w="850" w:type="dxa"/>
            <w:shd w:val="clear" w:color="auto" w:fill="auto"/>
            <w:vAlign w:val="center"/>
          </w:tcPr>
          <w:p w14:paraId="374DC40F" w14:textId="77777777" w:rsidR="005E1D43" w:rsidRPr="005E1D43" w:rsidRDefault="005E1D43" w:rsidP="005E1D43">
            <w:pPr>
              <w:pStyle w:val="MDPI42tablebody"/>
            </w:pPr>
          </w:p>
        </w:tc>
      </w:tr>
      <w:tr w:rsidR="00866C93" w:rsidRPr="00655E61" w14:paraId="4AF3E0A3" w14:textId="3D674FFD" w:rsidTr="00866C93">
        <w:trPr>
          <w:jc w:val="center"/>
        </w:trPr>
        <w:tc>
          <w:tcPr>
            <w:tcW w:w="3345" w:type="dxa"/>
            <w:shd w:val="clear" w:color="auto" w:fill="auto"/>
            <w:vAlign w:val="center"/>
          </w:tcPr>
          <w:p w14:paraId="220F3ED8" w14:textId="08DD9E99" w:rsidR="005E1D43" w:rsidRPr="00655E61" w:rsidRDefault="005E1D43" w:rsidP="005E1D43">
            <w:pPr>
              <w:pStyle w:val="MDPI42tablebody"/>
            </w:pPr>
            <w:r w:rsidRPr="005E1D43">
              <w:t>Post-secondary</w:t>
            </w:r>
          </w:p>
        </w:tc>
        <w:tc>
          <w:tcPr>
            <w:tcW w:w="1247" w:type="dxa"/>
            <w:vAlign w:val="center"/>
          </w:tcPr>
          <w:p w14:paraId="7554CFAA" w14:textId="47462E94" w:rsidR="005E1D43" w:rsidRPr="005E1D43" w:rsidRDefault="005E1D43" w:rsidP="005E1D43">
            <w:pPr>
              <w:pStyle w:val="MDPI42tablebody"/>
            </w:pPr>
            <w:r w:rsidRPr="005E1D43">
              <w:t>40 (32.5)</w:t>
            </w:r>
          </w:p>
        </w:tc>
        <w:tc>
          <w:tcPr>
            <w:tcW w:w="1247" w:type="dxa"/>
            <w:shd w:val="clear" w:color="auto" w:fill="auto"/>
            <w:vAlign w:val="center"/>
            <w:hideMark/>
          </w:tcPr>
          <w:p w14:paraId="3DEAAE93" w14:textId="2DE327D1" w:rsidR="005E1D43" w:rsidRPr="005E1D43" w:rsidRDefault="005E1D43" w:rsidP="005E1D43">
            <w:pPr>
              <w:pStyle w:val="MDPI42tablebody"/>
            </w:pPr>
            <w:r w:rsidRPr="005E1D43">
              <w:t>33 (30.8)</w:t>
            </w:r>
          </w:p>
        </w:tc>
        <w:tc>
          <w:tcPr>
            <w:tcW w:w="1247" w:type="dxa"/>
            <w:shd w:val="clear" w:color="auto" w:fill="auto"/>
            <w:vAlign w:val="center"/>
          </w:tcPr>
          <w:p w14:paraId="6F380987" w14:textId="7623A82D" w:rsidR="005E1D43" w:rsidRPr="005E1D43" w:rsidRDefault="005E1D43" w:rsidP="005E1D43">
            <w:pPr>
              <w:pStyle w:val="MDPI42tablebody"/>
            </w:pPr>
            <w:r w:rsidRPr="005E1D43">
              <w:t>61 (31.8)</w:t>
            </w:r>
          </w:p>
        </w:tc>
        <w:tc>
          <w:tcPr>
            <w:tcW w:w="1247" w:type="dxa"/>
            <w:shd w:val="clear" w:color="auto" w:fill="auto"/>
            <w:vAlign w:val="center"/>
          </w:tcPr>
          <w:p w14:paraId="53D26EDC" w14:textId="50F7B1CB" w:rsidR="005E1D43" w:rsidRPr="005E1D43" w:rsidRDefault="005E1D43" w:rsidP="005E1D43">
            <w:pPr>
              <w:pStyle w:val="MDPI42tablebody"/>
            </w:pPr>
            <w:r w:rsidRPr="005E1D43">
              <w:t>48 (38.7)</w:t>
            </w:r>
          </w:p>
        </w:tc>
        <w:tc>
          <w:tcPr>
            <w:tcW w:w="1247" w:type="dxa"/>
            <w:vAlign w:val="center"/>
          </w:tcPr>
          <w:p w14:paraId="7747F643" w14:textId="496CA4DE" w:rsidR="005E1D43" w:rsidRPr="005E1D43" w:rsidRDefault="005E1D43" w:rsidP="005E1D43">
            <w:pPr>
              <w:pStyle w:val="MDPI42tablebody"/>
            </w:pPr>
            <w:r w:rsidRPr="005E1D43">
              <w:t>39 (37.1)</w:t>
            </w:r>
          </w:p>
        </w:tc>
        <w:tc>
          <w:tcPr>
            <w:tcW w:w="850" w:type="dxa"/>
            <w:shd w:val="clear" w:color="auto" w:fill="auto"/>
            <w:vAlign w:val="center"/>
          </w:tcPr>
          <w:p w14:paraId="3F7473E7" w14:textId="77777777" w:rsidR="005E1D43" w:rsidRPr="005E1D43" w:rsidRDefault="005E1D43" w:rsidP="005E1D43">
            <w:pPr>
              <w:pStyle w:val="MDPI42tablebody"/>
            </w:pPr>
          </w:p>
        </w:tc>
      </w:tr>
      <w:tr w:rsidR="00866C93" w:rsidRPr="00655E61" w14:paraId="75E7DD78" w14:textId="718F3A55" w:rsidTr="00866C93">
        <w:trPr>
          <w:jc w:val="center"/>
        </w:trPr>
        <w:tc>
          <w:tcPr>
            <w:tcW w:w="3345" w:type="dxa"/>
            <w:shd w:val="clear" w:color="auto" w:fill="auto"/>
            <w:vAlign w:val="center"/>
          </w:tcPr>
          <w:p w14:paraId="08FDAA94" w14:textId="391A0197" w:rsidR="005E1D43" w:rsidRPr="00655E61" w:rsidRDefault="005E1D43" w:rsidP="005E1D43">
            <w:pPr>
              <w:pStyle w:val="MDPI42tablebody"/>
            </w:pPr>
            <w:r w:rsidRPr="005E1D43">
              <w:t>University</w:t>
            </w:r>
          </w:p>
        </w:tc>
        <w:tc>
          <w:tcPr>
            <w:tcW w:w="1247" w:type="dxa"/>
            <w:vAlign w:val="center"/>
          </w:tcPr>
          <w:p w14:paraId="599141E0" w14:textId="6A75B56F" w:rsidR="005E1D43" w:rsidRPr="005E1D43" w:rsidRDefault="005E1D43" w:rsidP="005E1D43">
            <w:pPr>
              <w:pStyle w:val="MDPI42tablebody"/>
            </w:pPr>
            <w:r w:rsidRPr="005E1D43">
              <w:t>47 (38.2)</w:t>
            </w:r>
          </w:p>
        </w:tc>
        <w:tc>
          <w:tcPr>
            <w:tcW w:w="1247" w:type="dxa"/>
            <w:shd w:val="clear" w:color="auto" w:fill="auto"/>
            <w:vAlign w:val="center"/>
          </w:tcPr>
          <w:p w14:paraId="0685AFAF" w14:textId="5B665E43" w:rsidR="005E1D43" w:rsidRPr="005E1D43" w:rsidRDefault="005E1D43" w:rsidP="005E1D43">
            <w:pPr>
              <w:pStyle w:val="MDPI42tablebody"/>
            </w:pPr>
            <w:r w:rsidRPr="005E1D43">
              <w:t>41 (38.3)</w:t>
            </w:r>
          </w:p>
        </w:tc>
        <w:tc>
          <w:tcPr>
            <w:tcW w:w="1247" w:type="dxa"/>
            <w:shd w:val="clear" w:color="auto" w:fill="auto"/>
            <w:vAlign w:val="center"/>
          </w:tcPr>
          <w:p w14:paraId="51B17DBA" w14:textId="67FDB69B" w:rsidR="005E1D43" w:rsidRPr="005E1D43" w:rsidRDefault="005E1D43" w:rsidP="005E1D43">
            <w:pPr>
              <w:pStyle w:val="MDPI42tablebody"/>
            </w:pPr>
            <w:r w:rsidRPr="005E1D43">
              <w:t>71 (39.1)</w:t>
            </w:r>
          </w:p>
        </w:tc>
        <w:tc>
          <w:tcPr>
            <w:tcW w:w="1247" w:type="dxa"/>
            <w:shd w:val="clear" w:color="auto" w:fill="auto"/>
            <w:vAlign w:val="center"/>
          </w:tcPr>
          <w:p w14:paraId="21312868" w14:textId="0B534FF9" w:rsidR="005E1D43" w:rsidRPr="005E1D43" w:rsidRDefault="005E1D43" w:rsidP="005E1D43">
            <w:pPr>
              <w:pStyle w:val="MDPI42tablebody"/>
            </w:pPr>
            <w:r w:rsidRPr="005E1D43">
              <w:t>34 (27.4)</w:t>
            </w:r>
          </w:p>
        </w:tc>
        <w:tc>
          <w:tcPr>
            <w:tcW w:w="1247" w:type="dxa"/>
            <w:vAlign w:val="center"/>
          </w:tcPr>
          <w:p w14:paraId="2F6B1635" w14:textId="162FBA02" w:rsidR="005E1D43" w:rsidRPr="005E1D43" w:rsidRDefault="005E1D43" w:rsidP="005E1D43">
            <w:pPr>
              <w:pStyle w:val="MDPI42tablebody"/>
            </w:pPr>
            <w:r w:rsidRPr="005E1D43">
              <w:t>25 (23.8)</w:t>
            </w:r>
          </w:p>
        </w:tc>
        <w:tc>
          <w:tcPr>
            <w:tcW w:w="850" w:type="dxa"/>
            <w:shd w:val="clear" w:color="auto" w:fill="auto"/>
            <w:vAlign w:val="center"/>
          </w:tcPr>
          <w:p w14:paraId="1EBDD1C8" w14:textId="77777777" w:rsidR="005E1D43" w:rsidRPr="005E1D43" w:rsidRDefault="005E1D43" w:rsidP="005E1D43">
            <w:pPr>
              <w:pStyle w:val="MDPI42tablebody"/>
            </w:pPr>
          </w:p>
        </w:tc>
      </w:tr>
      <w:tr w:rsidR="00866C93" w:rsidRPr="00655E61" w14:paraId="6C08A758" w14:textId="7325A5B8" w:rsidTr="00866C93">
        <w:trPr>
          <w:jc w:val="center"/>
        </w:trPr>
        <w:tc>
          <w:tcPr>
            <w:tcW w:w="3345" w:type="dxa"/>
            <w:shd w:val="clear" w:color="auto" w:fill="auto"/>
            <w:vAlign w:val="center"/>
          </w:tcPr>
          <w:p w14:paraId="71CF7D62" w14:textId="35BBC590" w:rsidR="005E1D43" w:rsidRPr="00655E61" w:rsidRDefault="005E1D43" w:rsidP="005E1D43">
            <w:pPr>
              <w:pStyle w:val="MDPI42tablebody"/>
            </w:pPr>
            <w:r w:rsidRPr="005E1D43">
              <w:t>Monthly household income, SGD</w:t>
            </w:r>
          </w:p>
        </w:tc>
        <w:tc>
          <w:tcPr>
            <w:tcW w:w="1247" w:type="dxa"/>
            <w:vAlign w:val="center"/>
          </w:tcPr>
          <w:p w14:paraId="400A1356" w14:textId="77777777" w:rsidR="005E1D43" w:rsidRPr="005E1D43" w:rsidRDefault="005E1D43" w:rsidP="005E1D43">
            <w:pPr>
              <w:pStyle w:val="MDPI42tablebody"/>
            </w:pPr>
          </w:p>
        </w:tc>
        <w:tc>
          <w:tcPr>
            <w:tcW w:w="1247" w:type="dxa"/>
            <w:shd w:val="clear" w:color="auto" w:fill="auto"/>
            <w:vAlign w:val="center"/>
          </w:tcPr>
          <w:p w14:paraId="5D949219" w14:textId="77777777" w:rsidR="005E1D43" w:rsidRPr="005E1D43" w:rsidRDefault="005E1D43" w:rsidP="005E1D43">
            <w:pPr>
              <w:pStyle w:val="MDPI42tablebody"/>
            </w:pPr>
          </w:p>
        </w:tc>
        <w:tc>
          <w:tcPr>
            <w:tcW w:w="1247" w:type="dxa"/>
            <w:shd w:val="clear" w:color="auto" w:fill="auto"/>
            <w:vAlign w:val="center"/>
          </w:tcPr>
          <w:p w14:paraId="27B5AA57" w14:textId="77777777" w:rsidR="005E1D43" w:rsidRPr="005E1D43" w:rsidRDefault="005E1D43" w:rsidP="005E1D43">
            <w:pPr>
              <w:pStyle w:val="MDPI42tablebody"/>
            </w:pPr>
          </w:p>
        </w:tc>
        <w:tc>
          <w:tcPr>
            <w:tcW w:w="1247" w:type="dxa"/>
            <w:shd w:val="clear" w:color="auto" w:fill="auto"/>
            <w:vAlign w:val="center"/>
          </w:tcPr>
          <w:p w14:paraId="7F549C99" w14:textId="77777777" w:rsidR="005E1D43" w:rsidRPr="005E1D43" w:rsidRDefault="005E1D43" w:rsidP="005E1D43">
            <w:pPr>
              <w:pStyle w:val="MDPI42tablebody"/>
            </w:pPr>
          </w:p>
        </w:tc>
        <w:tc>
          <w:tcPr>
            <w:tcW w:w="1247" w:type="dxa"/>
            <w:vAlign w:val="center"/>
          </w:tcPr>
          <w:p w14:paraId="3B8595BA" w14:textId="77777777" w:rsidR="005E1D43" w:rsidRPr="005E1D43" w:rsidRDefault="005E1D43" w:rsidP="005E1D43">
            <w:pPr>
              <w:pStyle w:val="MDPI42tablebody"/>
            </w:pPr>
          </w:p>
        </w:tc>
        <w:tc>
          <w:tcPr>
            <w:tcW w:w="850" w:type="dxa"/>
            <w:shd w:val="clear" w:color="auto" w:fill="auto"/>
            <w:vAlign w:val="center"/>
          </w:tcPr>
          <w:p w14:paraId="0653694D" w14:textId="49409250" w:rsidR="005E1D43" w:rsidRPr="005E1D43" w:rsidRDefault="005E1D43" w:rsidP="005E1D43">
            <w:pPr>
              <w:pStyle w:val="MDPI42tablebody"/>
            </w:pPr>
            <w:r w:rsidRPr="005E1D43">
              <w:t>0.054</w:t>
            </w:r>
          </w:p>
        </w:tc>
      </w:tr>
      <w:tr w:rsidR="00866C93" w:rsidRPr="00655E61" w14:paraId="0C41AA03" w14:textId="48FB605A" w:rsidTr="00866C93">
        <w:trPr>
          <w:jc w:val="center"/>
        </w:trPr>
        <w:tc>
          <w:tcPr>
            <w:tcW w:w="3345" w:type="dxa"/>
            <w:shd w:val="clear" w:color="auto" w:fill="auto"/>
            <w:vAlign w:val="center"/>
          </w:tcPr>
          <w:p w14:paraId="40D1937F" w14:textId="7F96F8A1" w:rsidR="005E1D43" w:rsidRPr="00655E61" w:rsidRDefault="005E1D43" w:rsidP="005E1D43">
            <w:pPr>
              <w:pStyle w:val="MDPI42tablebody"/>
            </w:pPr>
            <w:r w:rsidRPr="005E1D43">
              <w:t>&lt; 1999</w:t>
            </w:r>
          </w:p>
        </w:tc>
        <w:tc>
          <w:tcPr>
            <w:tcW w:w="1247" w:type="dxa"/>
            <w:vAlign w:val="center"/>
          </w:tcPr>
          <w:p w14:paraId="431448D3" w14:textId="40BE6314" w:rsidR="005E1D43" w:rsidRPr="005E1D43" w:rsidRDefault="005E1D43" w:rsidP="005E1D43">
            <w:pPr>
              <w:pStyle w:val="MDPI42tablebody"/>
            </w:pPr>
            <w:r w:rsidRPr="005E1D43">
              <w:t>14 (12.2)</w:t>
            </w:r>
          </w:p>
        </w:tc>
        <w:tc>
          <w:tcPr>
            <w:tcW w:w="1247" w:type="dxa"/>
            <w:shd w:val="clear" w:color="auto" w:fill="auto"/>
            <w:vAlign w:val="center"/>
          </w:tcPr>
          <w:p w14:paraId="7C3AB0BF" w14:textId="013B27DB" w:rsidR="005E1D43" w:rsidRPr="005E1D43" w:rsidRDefault="005E1D43" w:rsidP="005E1D43">
            <w:pPr>
              <w:pStyle w:val="MDPI42tablebody"/>
            </w:pPr>
            <w:r w:rsidRPr="005E1D43">
              <w:t>15 (15.3)</w:t>
            </w:r>
          </w:p>
        </w:tc>
        <w:tc>
          <w:tcPr>
            <w:tcW w:w="1247" w:type="dxa"/>
            <w:shd w:val="clear" w:color="auto" w:fill="auto"/>
            <w:vAlign w:val="center"/>
          </w:tcPr>
          <w:p w14:paraId="729B9761" w14:textId="3FFF9B32" w:rsidR="005E1D43" w:rsidRPr="005E1D43" w:rsidRDefault="005E1D43" w:rsidP="005E1D43">
            <w:pPr>
              <w:pStyle w:val="MDPI42tablebody"/>
            </w:pPr>
            <w:r w:rsidRPr="005E1D43">
              <w:t>29 (16.2)</w:t>
            </w:r>
          </w:p>
        </w:tc>
        <w:tc>
          <w:tcPr>
            <w:tcW w:w="1247" w:type="dxa"/>
            <w:shd w:val="clear" w:color="auto" w:fill="auto"/>
            <w:vAlign w:val="center"/>
          </w:tcPr>
          <w:p w14:paraId="560B5827" w14:textId="4BF1970B" w:rsidR="005E1D43" w:rsidRPr="005E1D43" w:rsidRDefault="005E1D43" w:rsidP="005E1D43">
            <w:pPr>
              <w:pStyle w:val="MDPI42tablebody"/>
            </w:pPr>
            <w:r w:rsidRPr="005E1D43">
              <w:t>20 (16.9)</w:t>
            </w:r>
          </w:p>
        </w:tc>
        <w:tc>
          <w:tcPr>
            <w:tcW w:w="1247" w:type="dxa"/>
            <w:vAlign w:val="center"/>
          </w:tcPr>
          <w:p w14:paraId="0BB38F23" w14:textId="0E3C5E96" w:rsidR="005E1D43" w:rsidRPr="005E1D43" w:rsidRDefault="005E1D43" w:rsidP="005E1D43">
            <w:pPr>
              <w:pStyle w:val="MDPI42tablebody"/>
            </w:pPr>
            <w:r w:rsidRPr="005E1D43">
              <w:t>20 (20.4)</w:t>
            </w:r>
          </w:p>
        </w:tc>
        <w:tc>
          <w:tcPr>
            <w:tcW w:w="850" w:type="dxa"/>
            <w:shd w:val="clear" w:color="auto" w:fill="auto"/>
            <w:vAlign w:val="center"/>
          </w:tcPr>
          <w:p w14:paraId="6EAC2B11" w14:textId="77777777" w:rsidR="005E1D43" w:rsidRPr="005E1D43" w:rsidRDefault="005E1D43" w:rsidP="005E1D43">
            <w:pPr>
              <w:pStyle w:val="MDPI42tablebody"/>
            </w:pPr>
          </w:p>
        </w:tc>
      </w:tr>
      <w:tr w:rsidR="00866C93" w:rsidRPr="00655E61" w14:paraId="61E78FD9" w14:textId="5DFD2B3A" w:rsidTr="00866C93">
        <w:trPr>
          <w:jc w:val="center"/>
        </w:trPr>
        <w:tc>
          <w:tcPr>
            <w:tcW w:w="3345" w:type="dxa"/>
            <w:shd w:val="clear" w:color="auto" w:fill="auto"/>
            <w:vAlign w:val="center"/>
          </w:tcPr>
          <w:p w14:paraId="2CDAAAC1" w14:textId="5DCD3817" w:rsidR="005E1D43" w:rsidRPr="00655E61" w:rsidRDefault="005E1D43" w:rsidP="005E1D43">
            <w:pPr>
              <w:pStyle w:val="MDPI42tablebody"/>
            </w:pPr>
            <w:r w:rsidRPr="005E1D43">
              <w:t>2000–5999</w:t>
            </w:r>
          </w:p>
        </w:tc>
        <w:tc>
          <w:tcPr>
            <w:tcW w:w="1247" w:type="dxa"/>
            <w:vAlign w:val="center"/>
          </w:tcPr>
          <w:p w14:paraId="5BD56C87" w14:textId="62EBC47D" w:rsidR="005E1D43" w:rsidRPr="005E1D43" w:rsidRDefault="005E1D43" w:rsidP="005E1D43">
            <w:pPr>
              <w:pStyle w:val="MDPI42tablebody"/>
            </w:pPr>
            <w:r w:rsidRPr="005E1D43">
              <w:t>64 (55.6)</w:t>
            </w:r>
          </w:p>
        </w:tc>
        <w:tc>
          <w:tcPr>
            <w:tcW w:w="1247" w:type="dxa"/>
            <w:shd w:val="clear" w:color="auto" w:fill="auto"/>
            <w:vAlign w:val="center"/>
          </w:tcPr>
          <w:p w14:paraId="25B15CA6" w14:textId="5574A52B" w:rsidR="005E1D43" w:rsidRPr="005E1D43" w:rsidRDefault="005E1D43" w:rsidP="005E1D43">
            <w:pPr>
              <w:pStyle w:val="MDPI42tablebody"/>
            </w:pPr>
            <w:r w:rsidRPr="005E1D43">
              <w:t>57 (58.2)</w:t>
            </w:r>
          </w:p>
        </w:tc>
        <w:tc>
          <w:tcPr>
            <w:tcW w:w="1247" w:type="dxa"/>
            <w:shd w:val="clear" w:color="auto" w:fill="auto"/>
            <w:vAlign w:val="center"/>
          </w:tcPr>
          <w:p w14:paraId="203C0B79" w14:textId="3D054EF3" w:rsidR="005E1D43" w:rsidRPr="005E1D43" w:rsidRDefault="005E1D43" w:rsidP="005E1D43">
            <w:pPr>
              <w:pStyle w:val="MDPI42tablebody"/>
            </w:pPr>
            <w:r w:rsidRPr="005E1D43">
              <w:t>90 (50.3)</w:t>
            </w:r>
          </w:p>
        </w:tc>
        <w:tc>
          <w:tcPr>
            <w:tcW w:w="1247" w:type="dxa"/>
            <w:shd w:val="clear" w:color="auto" w:fill="auto"/>
            <w:vAlign w:val="center"/>
          </w:tcPr>
          <w:p w14:paraId="3A90D927" w14:textId="0FB28B6F" w:rsidR="005E1D43" w:rsidRPr="005E1D43" w:rsidRDefault="005E1D43" w:rsidP="005E1D43">
            <w:pPr>
              <w:pStyle w:val="MDPI42tablebody"/>
            </w:pPr>
            <w:r w:rsidRPr="005E1D43">
              <w:t>76 (64.4)</w:t>
            </w:r>
          </w:p>
        </w:tc>
        <w:tc>
          <w:tcPr>
            <w:tcW w:w="1247" w:type="dxa"/>
            <w:vAlign w:val="center"/>
          </w:tcPr>
          <w:p w14:paraId="0CD3F1D0" w14:textId="4F9BDBEB" w:rsidR="005E1D43" w:rsidRPr="005E1D43" w:rsidRDefault="005E1D43" w:rsidP="005E1D43">
            <w:pPr>
              <w:pStyle w:val="MDPI42tablebody"/>
            </w:pPr>
            <w:r w:rsidRPr="005E1D43">
              <w:t>61 (62.2)</w:t>
            </w:r>
          </w:p>
        </w:tc>
        <w:tc>
          <w:tcPr>
            <w:tcW w:w="850" w:type="dxa"/>
            <w:shd w:val="clear" w:color="auto" w:fill="auto"/>
            <w:vAlign w:val="center"/>
          </w:tcPr>
          <w:p w14:paraId="54703A3E" w14:textId="77777777" w:rsidR="005E1D43" w:rsidRPr="005E1D43" w:rsidRDefault="005E1D43" w:rsidP="005E1D43">
            <w:pPr>
              <w:pStyle w:val="MDPI42tablebody"/>
            </w:pPr>
          </w:p>
        </w:tc>
      </w:tr>
      <w:tr w:rsidR="00866C93" w:rsidRPr="00655E61" w14:paraId="7A95ECC8" w14:textId="7077451F" w:rsidTr="00866C93">
        <w:trPr>
          <w:jc w:val="center"/>
        </w:trPr>
        <w:tc>
          <w:tcPr>
            <w:tcW w:w="3345" w:type="dxa"/>
            <w:shd w:val="clear" w:color="auto" w:fill="auto"/>
            <w:vAlign w:val="center"/>
          </w:tcPr>
          <w:p w14:paraId="62039D95" w14:textId="24EDB116" w:rsidR="005E1D43" w:rsidRPr="00655E61" w:rsidRDefault="005E1D43" w:rsidP="005E1D43">
            <w:pPr>
              <w:pStyle w:val="MDPI42tablebody"/>
            </w:pPr>
            <w:r w:rsidRPr="005E1D43">
              <w:t>&gt; 6000</w:t>
            </w:r>
          </w:p>
        </w:tc>
        <w:tc>
          <w:tcPr>
            <w:tcW w:w="1247" w:type="dxa"/>
            <w:vAlign w:val="center"/>
          </w:tcPr>
          <w:p w14:paraId="3FC150E5" w14:textId="09DDE188" w:rsidR="005E1D43" w:rsidRPr="005E1D43" w:rsidRDefault="005E1D43" w:rsidP="005E1D43">
            <w:pPr>
              <w:pStyle w:val="MDPI42tablebody"/>
            </w:pPr>
            <w:r w:rsidRPr="005E1D43">
              <w:t>37 (32.2)</w:t>
            </w:r>
          </w:p>
        </w:tc>
        <w:tc>
          <w:tcPr>
            <w:tcW w:w="1247" w:type="dxa"/>
            <w:shd w:val="clear" w:color="auto" w:fill="auto"/>
            <w:vAlign w:val="center"/>
          </w:tcPr>
          <w:p w14:paraId="76492D04" w14:textId="76F14DB1" w:rsidR="005E1D43" w:rsidRPr="005E1D43" w:rsidRDefault="005E1D43" w:rsidP="005E1D43">
            <w:pPr>
              <w:pStyle w:val="MDPI42tablebody"/>
            </w:pPr>
            <w:r w:rsidRPr="005E1D43">
              <w:t>26 (26.5)</w:t>
            </w:r>
          </w:p>
        </w:tc>
        <w:tc>
          <w:tcPr>
            <w:tcW w:w="1247" w:type="dxa"/>
            <w:shd w:val="clear" w:color="auto" w:fill="auto"/>
            <w:vAlign w:val="center"/>
          </w:tcPr>
          <w:p w14:paraId="7050EBC2" w14:textId="2950A1DC" w:rsidR="005E1D43" w:rsidRPr="005E1D43" w:rsidRDefault="005E1D43" w:rsidP="005E1D43">
            <w:pPr>
              <w:pStyle w:val="MDPI42tablebody"/>
            </w:pPr>
            <w:r w:rsidRPr="005E1D43">
              <w:t>60 (33.5)</w:t>
            </w:r>
          </w:p>
        </w:tc>
        <w:tc>
          <w:tcPr>
            <w:tcW w:w="1247" w:type="dxa"/>
            <w:shd w:val="clear" w:color="auto" w:fill="auto"/>
            <w:vAlign w:val="center"/>
          </w:tcPr>
          <w:p w14:paraId="6B7174AC" w14:textId="155E4672" w:rsidR="005E1D43" w:rsidRPr="005E1D43" w:rsidRDefault="005E1D43" w:rsidP="005E1D43">
            <w:pPr>
              <w:pStyle w:val="MDPI42tablebody"/>
            </w:pPr>
            <w:r w:rsidRPr="005E1D43">
              <w:t>22 (18.6)</w:t>
            </w:r>
          </w:p>
        </w:tc>
        <w:tc>
          <w:tcPr>
            <w:tcW w:w="1247" w:type="dxa"/>
            <w:vAlign w:val="center"/>
          </w:tcPr>
          <w:p w14:paraId="563A1223" w14:textId="5CC14EDE" w:rsidR="005E1D43" w:rsidRPr="005E1D43" w:rsidRDefault="005E1D43" w:rsidP="005E1D43">
            <w:pPr>
              <w:pStyle w:val="MDPI42tablebody"/>
            </w:pPr>
            <w:r w:rsidRPr="005E1D43">
              <w:t>17 (17.4)</w:t>
            </w:r>
          </w:p>
        </w:tc>
        <w:tc>
          <w:tcPr>
            <w:tcW w:w="850" w:type="dxa"/>
            <w:shd w:val="clear" w:color="auto" w:fill="auto"/>
            <w:vAlign w:val="center"/>
          </w:tcPr>
          <w:p w14:paraId="2AA3A5FB" w14:textId="77777777" w:rsidR="005E1D43" w:rsidRPr="005E1D43" w:rsidRDefault="005E1D43" w:rsidP="005E1D43">
            <w:pPr>
              <w:pStyle w:val="MDPI42tablebody"/>
            </w:pPr>
          </w:p>
        </w:tc>
      </w:tr>
      <w:tr w:rsidR="00866C93" w:rsidRPr="00655E61" w14:paraId="14693E6D" w14:textId="6323616D" w:rsidTr="00866C93">
        <w:trPr>
          <w:jc w:val="center"/>
        </w:trPr>
        <w:tc>
          <w:tcPr>
            <w:tcW w:w="3345" w:type="dxa"/>
            <w:shd w:val="clear" w:color="auto" w:fill="auto"/>
            <w:vAlign w:val="center"/>
          </w:tcPr>
          <w:p w14:paraId="141DE20E" w14:textId="4DAF4D97" w:rsidR="005E1D43" w:rsidRPr="00655E61" w:rsidRDefault="005E1D43" w:rsidP="005E1D43">
            <w:pPr>
              <w:pStyle w:val="MDPI42tablebody"/>
            </w:pPr>
            <w:r w:rsidRPr="005E1D43">
              <w:t>Booking BMI</w:t>
            </w:r>
            <w:r w:rsidRPr="003E55E5">
              <w:rPr>
                <w:vertAlign w:val="superscript"/>
              </w:rPr>
              <w:t>3</w:t>
            </w:r>
            <w:r w:rsidRPr="005E1D43">
              <w:t>, kg/m</w:t>
            </w:r>
            <w:r w:rsidRPr="003E55E5">
              <w:rPr>
                <w:vertAlign w:val="superscript"/>
              </w:rPr>
              <w:t>2</w:t>
            </w:r>
          </w:p>
        </w:tc>
        <w:tc>
          <w:tcPr>
            <w:tcW w:w="1247" w:type="dxa"/>
            <w:vAlign w:val="center"/>
          </w:tcPr>
          <w:p w14:paraId="5975FBEA" w14:textId="2021C406" w:rsidR="005E1D43" w:rsidRPr="005E1D43" w:rsidRDefault="005E1D43" w:rsidP="005E1D43">
            <w:pPr>
              <w:pStyle w:val="MDPI42tablebody"/>
            </w:pPr>
            <w:r w:rsidRPr="005E1D43">
              <w:t>23.3 ± 4.1</w:t>
            </w:r>
          </w:p>
        </w:tc>
        <w:tc>
          <w:tcPr>
            <w:tcW w:w="1247" w:type="dxa"/>
            <w:shd w:val="clear" w:color="auto" w:fill="auto"/>
            <w:vAlign w:val="center"/>
          </w:tcPr>
          <w:p w14:paraId="1E4E2F21" w14:textId="223E7A43" w:rsidR="005E1D43" w:rsidRPr="005E1D43" w:rsidRDefault="005E1D43" w:rsidP="005E1D43">
            <w:pPr>
              <w:pStyle w:val="MDPI42tablebody"/>
            </w:pPr>
            <w:r w:rsidRPr="005E1D43">
              <w:t>23.3 ± 4.6</w:t>
            </w:r>
          </w:p>
        </w:tc>
        <w:tc>
          <w:tcPr>
            <w:tcW w:w="1247" w:type="dxa"/>
            <w:shd w:val="clear" w:color="auto" w:fill="auto"/>
            <w:vAlign w:val="center"/>
          </w:tcPr>
          <w:p w14:paraId="3872C6C7" w14:textId="7EFB711D" w:rsidR="005E1D43" w:rsidRPr="005E1D43" w:rsidRDefault="005E1D43" w:rsidP="005E1D43">
            <w:pPr>
              <w:pStyle w:val="MDPI42tablebody"/>
            </w:pPr>
            <w:r w:rsidRPr="005E1D43">
              <w:t>23.4 ± 4.4</w:t>
            </w:r>
          </w:p>
        </w:tc>
        <w:tc>
          <w:tcPr>
            <w:tcW w:w="1247" w:type="dxa"/>
            <w:shd w:val="clear" w:color="auto" w:fill="auto"/>
            <w:vAlign w:val="center"/>
          </w:tcPr>
          <w:p w14:paraId="26408634" w14:textId="0F2F56E8" w:rsidR="005E1D43" w:rsidRPr="005E1D43" w:rsidRDefault="005E1D43" w:rsidP="005E1D43">
            <w:pPr>
              <w:pStyle w:val="MDPI42tablebody"/>
            </w:pPr>
            <w:r w:rsidRPr="005E1D43">
              <w:t>24.9 ± 5.9</w:t>
            </w:r>
          </w:p>
        </w:tc>
        <w:tc>
          <w:tcPr>
            <w:tcW w:w="1247" w:type="dxa"/>
            <w:vAlign w:val="center"/>
          </w:tcPr>
          <w:p w14:paraId="2046BD59" w14:textId="2625AF04" w:rsidR="005E1D43" w:rsidRPr="005E1D43" w:rsidRDefault="005E1D43" w:rsidP="005E1D43">
            <w:pPr>
              <w:pStyle w:val="MDPI42tablebody"/>
            </w:pPr>
            <w:r w:rsidRPr="005E1D43">
              <w:t>23.4 ± 4.5</w:t>
            </w:r>
          </w:p>
        </w:tc>
        <w:tc>
          <w:tcPr>
            <w:tcW w:w="850" w:type="dxa"/>
            <w:shd w:val="clear" w:color="auto" w:fill="auto"/>
            <w:vAlign w:val="center"/>
          </w:tcPr>
          <w:p w14:paraId="5F5D8B3B" w14:textId="4D39D224" w:rsidR="005E1D43" w:rsidRPr="005E1D43" w:rsidRDefault="005E1D43" w:rsidP="005E1D43">
            <w:pPr>
              <w:pStyle w:val="MDPI42tablebody"/>
            </w:pPr>
            <w:r w:rsidRPr="005E1D43">
              <w:t>0.053</w:t>
            </w:r>
          </w:p>
        </w:tc>
      </w:tr>
      <w:tr w:rsidR="00866C93" w:rsidRPr="00655E61" w14:paraId="5E54F246" w14:textId="22B34135" w:rsidTr="00866C93">
        <w:trPr>
          <w:jc w:val="center"/>
        </w:trPr>
        <w:tc>
          <w:tcPr>
            <w:tcW w:w="3345" w:type="dxa"/>
            <w:shd w:val="clear" w:color="auto" w:fill="auto"/>
            <w:vAlign w:val="center"/>
          </w:tcPr>
          <w:p w14:paraId="41B22781" w14:textId="59408753" w:rsidR="005E1D43" w:rsidRPr="00655E61" w:rsidRDefault="005E1D43" w:rsidP="005E1D43">
            <w:pPr>
              <w:pStyle w:val="MDPI42tablebody"/>
            </w:pPr>
            <w:r w:rsidRPr="005E1D43">
              <w:t>Parity at recruitment</w:t>
            </w:r>
          </w:p>
        </w:tc>
        <w:tc>
          <w:tcPr>
            <w:tcW w:w="1247" w:type="dxa"/>
            <w:vAlign w:val="center"/>
          </w:tcPr>
          <w:p w14:paraId="6AA24B04" w14:textId="77777777" w:rsidR="005E1D43" w:rsidRPr="005E1D43" w:rsidRDefault="005E1D43" w:rsidP="005E1D43">
            <w:pPr>
              <w:pStyle w:val="MDPI42tablebody"/>
            </w:pPr>
          </w:p>
        </w:tc>
        <w:tc>
          <w:tcPr>
            <w:tcW w:w="1247" w:type="dxa"/>
            <w:shd w:val="clear" w:color="auto" w:fill="auto"/>
            <w:vAlign w:val="center"/>
          </w:tcPr>
          <w:p w14:paraId="6F24B968" w14:textId="77777777" w:rsidR="005E1D43" w:rsidRPr="005E1D43" w:rsidRDefault="005E1D43" w:rsidP="005E1D43">
            <w:pPr>
              <w:pStyle w:val="MDPI42tablebody"/>
            </w:pPr>
          </w:p>
        </w:tc>
        <w:tc>
          <w:tcPr>
            <w:tcW w:w="1247" w:type="dxa"/>
            <w:shd w:val="clear" w:color="auto" w:fill="auto"/>
            <w:vAlign w:val="center"/>
          </w:tcPr>
          <w:p w14:paraId="6EE9CCA1" w14:textId="77777777" w:rsidR="005E1D43" w:rsidRPr="005E1D43" w:rsidRDefault="005E1D43" w:rsidP="005E1D43">
            <w:pPr>
              <w:pStyle w:val="MDPI42tablebody"/>
            </w:pPr>
          </w:p>
        </w:tc>
        <w:tc>
          <w:tcPr>
            <w:tcW w:w="1247" w:type="dxa"/>
            <w:shd w:val="clear" w:color="auto" w:fill="auto"/>
            <w:vAlign w:val="center"/>
          </w:tcPr>
          <w:p w14:paraId="1A5C3473" w14:textId="77777777" w:rsidR="005E1D43" w:rsidRPr="005E1D43" w:rsidRDefault="005E1D43" w:rsidP="005E1D43">
            <w:pPr>
              <w:pStyle w:val="MDPI42tablebody"/>
            </w:pPr>
          </w:p>
        </w:tc>
        <w:tc>
          <w:tcPr>
            <w:tcW w:w="1247" w:type="dxa"/>
            <w:vAlign w:val="center"/>
          </w:tcPr>
          <w:p w14:paraId="6726E88E" w14:textId="77777777" w:rsidR="005E1D43" w:rsidRPr="005E1D43" w:rsidRDefault="005E1D43" w:rsidP="005E1D43">
            <w:pPr>
              <w:pStyle w:val="MDPI42tablebody"/>
            </w:pPr>
          </w:p>
        </w:tc>
        <w:tc>
          <w:tcPr>
            <w:tcW w:w="850" w:type="dxa"/>
            <w:shd w:val="clear" w:color="auto" w:fill="auto"/>
            <w:vAlign w:val="center"/>
          </w:tcPr>
          <w:p w14:paraId="51D961E0" w14:textId="3E3F8911" w:rsidR="005E1D43" w:rsidRPr="005E1D43" w:rsidRDefault="005E1D43" w:rsidP="005E1D43">
            <w:pPr>
              <w:pStyle w:val="MDPI42tablebody"/>
            </w:pPr>
            <w:r w:rsidRPr="005E1D43">
              <w:t>0.161</w:t>
            </w:r>
          </w:p>
        </w:tc>
      </w:tr>
      <w:tr w:rsidR="00866C93" w:rsidRPr="00655E61" w14:paraId="1C676CF0" w14:textId="1B8C9D21" w:rsidTr="00866C93">
        <w:trPr>
          <w:jc w:val="center"/>
        </w:trPr>
        <w:tc>
          <w:tcPr>
            <w:tcW w:w="3345" w:type="dxa"/>
            <w:shd w:val="clear" w:color="auto" w:fill="auto"/>
            <w:vAlign w:val="center"/>
          </w:tcPr>
          <w:p w14:paraId="5948BD82" w14:textId="1B946374" w:rsidR="005E1D43" w:rsidRPr="00655E61" w:rsidRDefault="005E1D43" w:rsidP="005E1D43">
            <w:pPr>
              <w:pStyle w:val="MDPI42tablebody"/>
            </w:pPr>
            <w:r w:rsidRPr="005E1D43">
              <w:t>0</w:t>
            </w:r>
          </w:p>
        </w:tc>
        <w:tc>
          <w:tcPr>
            <w:tcW w:w="1247" w:type="dxa"/>
            <w:vAlign w:val="center"/>
          </w:tcPr>
          <w:p w14:paraId="569AFCB7" w14:textId="4A69D4B3" w:rsidR="005E1D43" w:rsidRPr="005E1D43" w:rsidRDefault="005E1D43" w:rsidP="005E1D43">
            <w:pPr>
              <w:pStyle w:val="MDPI42tablebody"/>
            </w:pPr>
            <w:r w:rsidRPr="005E1D43">
              <w:t>56 (45.5)</w:t>
            </w:r>
          </w:p>
        </w:tc>
        <w:tc>
          <w:tcPr>
            <w:tcW w:w="1247" w:type="dxa"/>
            <w:shd w:val="clear" w:color="auto" w:fill="auto"/>
            <w:vAlign w:val="center"/>
          </w:tcPr>
          <w:p w14:paraId="12DDE62E" w14:textId="51E512A9" w:rsidR="005E1D43" w:rsidRPr="005E1D43" w:rsidRDefault="005E1D43" w:rsidP="005E1D43">
            <w:pPr>
              <w:pStyle w:val="MDPI42tablebody"/>
            </w:pPr>
            <w:r w:rsidRPr="005E1D43">
              <w:t>36 (33.6)</w:t>
            </w:r>
          </w:p>
        </w:tc>
        <w:tc>
          <w:tcPr>
            <w:tcW w:w="1247" w:type="dxa"/>
            <w:shd w:val="clear" w:color="auto" w:fill="auto"/>
            <w:vAlign w:val="center"/>
          </w:tcPr>
          <w:p w14:paraId="65D42330" w14:textId="0EB7F0CB" w:rsidR="005E1D43" w:rsidRPr="005E1D43" w:rsidRDefault="005E1D43" w:rsidP="005E1D43">
            <w:pPr>
              <w:pStyle w:val="MDPI42tablebody"/>
            </w:pPr>
            <w:r w:rsidRPr="005E1D43">
              <w:t>87 (45.1)</w:t>
            </w:r>
          </w:p>
        </w:tc>
        <w:tc>
          <w:tcPr>
            <w:tcW w:w="1247" w:type="dxa"/>
            <w:shd w:val="clear" w:color="auto" w:fill="auto"/>
            <w:vAlign w:val="center"/>
          </w:tcPr>
          <w:p w14:paraId="1656D649" w14:textId="419D4209" w:rsidR="005E1D43" w:rsidRPr="005E1D43" w:rsidRDefault="005E1D43" w:rsidP="005E1D43">
            <w:pPr>
              <w:pStyle w:val="MDPI42tablebody"/>
            </w:pPr>
            <w:r w:rsidRPr="005E1D43">
              <w:t>56 (45.2)</w:t>
            </w:r>
          </w:p>
        </w:tc>
        <w:tc>
          <w:tcPr>
            <w:tcW w:w="1247" w:type="dxa"/>
            <w:vAlign w:val="center"/>
          </w:tcPr>
          <w:p w14:paraId="5ACC57C3" w14:textId="48FB2624" w:rsidR="005E1D43" w:rsidRPr="005E1D43" w:rsidRDefault="005E1D43" w:rsidP="005E1D43">
            <w:pPr>
              <w:pStyle w:val="MDPI42tablebody"/>
            </w:pPr>
            <w:r w:rsidRPr="005E1D43">
              <w:t>40 (38.1)</w:t>
            </w:r>
          </w:p>
        </w:tc>
        <w:tc>
          <w:tcPr>
            <w:tcW w:w="850" w:type="dxa"/>
            <w:shd w:val="clear" w:color="auto" w:fill="auto"/>
            <w:vAlign w:val="center"/>
          </w:tcPr>
          <w:p w14:paraId="7C74AACA" w14:textId="77777777" w:rsidR="005E1D43" w:rsidRPr="005E1D43" w:rsidRDefault="005E1D43" w:rsidP="005E1D43">
            <w:pPr>
              <w:pStyle w:val="MDPI42tablebody"/>
            </w:pPr>
          </w:p>
        </w:tc>
      </w:tr>
      <w:tr w:rsidR="00866C93" w:rsidRPr="00655E61" w14:paraId="69CA164E" w14:textId="22C9033E" w:rsidTr="00866C93">
        <w:trPr>
          <w:jc w:val="center"/>
        </w:trPr>
        <w:tc>
          <w:tcPr>
            <w:tcW w:w="3345" w:type="dxa"/>
            <w:shd w:val="clear" w:color="auto" w:fill="auto"/>
            <w:vAlign w:val="center"/>
          </w:tcPr>
          <w:p w14:paraId="1D3DE97F" w14:textId="26B82CFD" w:rsidR="005E1D43" w:rsidRPr="00655E61" w:rsidRDefault="005E1D43" w:rsidP="005E1D43">
            <w:pPr>
              <w:pStyle w:val="MDPI42tablebody"/>
            </w:pPr>
            <w:r w:rsidRPr="005E1D43">
              <w:t>≥1</w:t>
            </w:r>
          </w:p>
        </w:tc>
        <w:tc>
          <w:tcPr>
            <w:tcW w:w="1247" w:type="dxa"/>
            <w:vAlign w:val="center"/>
          </w:tcPr>
          <w:p w14:paraId="6B337D88" w14:textId="5911AB8C" w:rsidR="005E1D43" w:rsidRPr="005E1D43" w:rsidRDefault="005E1D43" w:rsidP="005E1D43">
            <w:pPr>
              <w:pStyle w:val="MDPI42tablebody"/>
            </w:pPr>
            <w:r w:rsidRPr="005E1D43">
              <w:t>67 (54.5)</w:t>
            </w:r>
          </w:p>
        </w:tc>
        <w:tc>
          <w:tcPr>
            <w:tcW w:w="1247" w:type="dxa"/>
            <w:shd w:val="clear" w:color="auto" w:fill="auto"/>
            <w:vAlign w:val="center"/>
          </w:tcPr>
          <w:p w14:paraId="3163C6CA" w14:textId="5C09D1AF" w:rsidR="005E1D43" w:rsidRPr="005E1D43" w:rsidRDefault="005E1D43" w:rsidP="005E1D43">
            <w:pPr>
              <w:pStyle w:val="MDPI42tablebody"/>
            </w:pPr>
            <w:r w:rsidRPr="005E1D43">
              <w:t>71 (66.4)</w:t>
            </w:r>
          </w:p>
        </w:tc>
        <w:tc>
          <w:tcPr>
            <w:tcW w:w="1247" w:type="dxa"/>
            <w:shd w:val="clear" w:color="auto" w:fill="auto"/>
            <w:vAlign w:val="center"/>
          </w:tcPr>
          <w:p w14:paraId="5BCDFAF0" w14:textId="65F308DE" w:rsidR="005E1D43" w:rsidRPr="005E1D43" w:rsidRDefault="005E1D43" w:rsidP="005E1D43">
            <w:pPr>
              <w:pStyle w:val="MDPI42tablebody"/>
            </w:pPr>
            <w:r w:rsidRPr="005E1D43">
              <w:t>106 (54.9)</w:t>
            </w:r>
          </w:p>
        </w:tc>
        <w:tc>
          <w:tcPr>
            <w:tcW w:w="1247" w:type="dxa"/>
            <w:shd w:val="clear" w:color="auto" w:fill="auto"/>
            <w:vAlign w:val="center"/>
          </w:tcPr>
          <w:p w14:paraId="0820B4F0" w14:textId="37A82C07" w:rsidR="005E1D43" w:rsidRPr="005E1D43" w:rsidRDefault="005E1D43" w:rsidP="005E1D43">
            <w:pPr>
              <w:pStyle w:val="MDPI42tablebody"/>
            </w:pPr>
            <w:r w:rsidRPr="005E1D43">
              <w:t>68 (54.8)</w:t>
            </w:r>
          </w:p>
        </w:tc>
        <w:tc>
          <w:tcPr>
            <w:tcW w:w="1247" w:type="dxa"/>
            <w:vAlign w:val="center"/>
          </w:tcPr>
          <w:p w14:paraId="49EEA50D" w14:textId="49ADDA4A" w:rsidR="005E1D43" w:rsidRPr="005E1D43" w:rsidRDefault="005E1D43" w:rsidP="005E1D43">
            <w:pPr>
              <w:pStyle w:val="MDPI42tablebody"/>
            </w:pPr>
            <w:r w:rsidRPr="005E1D43">
              <w:t>65 (61.9)</w:t>
            </w:r>
          </w:p>
        </w:tc>
        <w:tc>
          <w:tcPr>
            <w:tcW w:w="850" w:type="dxa"/>
            <w:shd w:val="clear" w:color="auto" w:fill="auto"/>
            <w:vAlign w:val="center"/>
          </w:tcPr>
          <w:p w14:paraId="148E1EBE" w14:textId="77777777" w:rsidR="005E1D43" w:rsidRPr="005E1D43" w:rsidRDefault="005E1D43" w:rsidP="005E1D43">
            <w:pPr>
              <w:pStyle w:val="MDPI42tablebody"/>
            </w:pPr>
          </w:p>
        </w:tc>
      </w:tr>
      <w:tr w:rsidR="00866C93" w:rsidRPr="00655E61" w14:paraId="291A57C7" w14:textId="2B3E21DC" w:rsidTr="00866C93">
        <w:trPr>
          <w:jc w:val="center"/>
        </w:trPr>
        <w:tc>
          <w:tcPr>
            <w:tcW w:w="3345" w:type="dxa"/>
            <w:shd w:val="clear" w:color="auto" w:fill="auto"/>
            <w:vAlign w:val="center"/>
          </w:tcPr>
          <w:p w14:paraId="10409379" w14:textId="02A2A335" w:rsidR="005E1D43" w:rsidRPr="00655E61" w:rsidRDefault="005E1D43" w:rsidP="005E1D43">
            <w:pPr>
              <w:pStyle w:val="MDPI42tablebody"/>
            </w:pPr>
            <w:r w:rsidRPr="005E1D43">
              <w:t>Gestational diabetes</w:t>
            </w:r>
          </w:p>
        </w:tc>
        <w:tc>
          <w:tcPr>
            <w:tcW w:w="1247" w:type="dxa"/>
            <w:vAlign w:val="center"/>
          </w:tcPr>
          <w:p w14:paraId="186655E9" w14:textId="15EEEF81" w:rsidR="005E1D43" w:rsidRPr="005E1D43" w:rsidRDefault="005E1D43" w:rsidP="005E1D43">
            <w:pPr>
              <w:pStyle w:val="MDPI42tablebody"/>
            </w:pPr>
            <w:r w:rsidRPr="005E1D43">
              <w:t>26 (21.9)</w:t>
            </w:r>
          </w:p>
        </w:tc>
        <w:tc>
          <w:tcPr>
            <w:tcW w:w="1247" w:type="dxa"/>
            <w:shd w:val="clear" w:color="auto" w:fill="auto"/>
            <w:vAlign w:val="center"/>
          </w:tcPr>
          <w:p w14:paraId="28FA9407" w14:textId="7FBDFCD0" w:rsidR="005E1D43" w:rsidRPr="005E1D43" w:rsidRDefault="005E1D43" w:rsidP="005E1D43">
            <w:pPr>
              <w:pStyle w:val="MDPI42tablebody"/>
            </w:pPr>
            <w:r w:rsidRPr="005E1D43">
              <w:t>22 (21.4)</w:t>
            </w:r>
          </w:p>
        </w:tc>
        <w:tc>
          <w:tcPr>
            <w:tcW w:w="1247" w:type="dxa"/>
            <w:shd w:val="clear" w:color="auto" w:fill="auto"/>
            <w:vAlign w:val="center"/>
          </w:tcPr>
          <w:p w14:paraId="300D95DA" w14:textId="2D9C293E" w:rsidR="005E1D43" w:rsidRPr="005E1D43" w:rsidRDefault="005E1D43" w:rsidP="005E1D43">
            <w:pPr>
              <w:pStyle w:val="MDPI42tablebody"/>
            </w:pPr>
            <w:r w:rsidRPr="005E1D43">
              <w:t>30 (16.0)</w:t>
            </w:r>
          </w:p>
        </w:tc>
        <w:tc>
          <w:tcPr>
            <w:tcW w:w="1247" w:type="dxa"/>
            <w:shd w:val="clear" w:color="auto" w:fill="auto"/>
            <w:vAlign w:val="center"/>
          </w:tcPr>
          <w:p w14:paraId="143AA6B6" w14:textId="5AE6F9A0" w:rsidR="005E1D43" w:rsidRPr="005E1D43" w:rsidRDefault="005E1D43" w:rsidP="005E1D43">
            <w:pPr>
              <w:pStyle w:val="MDPI42tablebody"/>
            </w:pPr>
            <w:r w:rsidRPr="005E1D43">
              <w:t>21 (17.7)</w:t>
            </w:r>
          </w:p>
        </w:tc>
        <w:tc>
          <w:tcPr>
            <w:tcW w:w="1247" w:type="dxa"/>
            <w:vAlign w:val="center"/>
          </w:tcPr>
          <w:p w14:paraId="7B1776AB" w14:textId="6A03619D" w:rsidR="005E1D43" w:rsidRPr="005E1D43" w:rsidRDefault="005E1D43" w:rsidP="005E1D43">
            <w:pPr>
              <w:pStyle w:val="MDPI42tablebody"/>
            </w:pPr>
            <w:r w:rsidRPr="005E1D43">
              <w:t>11 (10.5)</w:t>
            </w:r>
          </w:p>
        </w:tc>
        <w:tc>
          <w:tcPr>
            <w:tcW w:w="850" w:type="dxa"/>
            <w:shd w:val="clear" w:color="auto" w:fill="auto"/>
            <w:vAlign w:val="center"/>
          </w:tcPr>
          <w:p w14:paraId="09A5CFAA" w14:textId="267A30C9" w:rsidR="005E1D43" w:rsidRPr="005E1D43" w:rsidRDefault="005E1D43" w:rsidP="005E1D43">
            <w:pPr>
              <w:pStyle w:val="MDPI42tablebody"/>
            </w:pPr>
            <w:r w:rsidRPr="005E1D43">
              <w:t>0.313</w:t>
            </w:r>
          </w:p>
        </w:tc>
      </w:tr>
      <w:tr w:rsidR="00866C93" w:rsidRPr="00655E61" w14:paraId="17C557E0" w14:textId="391C5EF6" w:rsidTr="00866C93">
        <w:trPr>
          <w:jc w:val="center"/>
        </w:trPr>
        <w:tc>
          <w:tcPr>
            <w:tcW w:w="3345" w:type="dxa"/>
            <w:shd w:val="clear" w:color="auto" w:fill="auto"/>
            <w:vAlign w:val="center"/>
          </w:tcPr>
          <w:p w14:paraId="66D84FEE" w14:textId="345BCBB2" w:rsidR="005E1D43" w:rsidRPr="00655E61" w:rsidRDefault="005E1D43" w:rsidP="005E1D43">
            <w:pPr>
              <w:pStyle w:val="MDPI42tablebody"/>
            </w:pPr>
            <w:r w:rsidRPr="005E1D43">
              <w:t xml:space="preserve">Pregnancy hypertensive disorders </w:t>
            </w:r>
          </w:p>
        </w:tc>
        <w:tc>
          <w:tcPr>
            <w:tcW w:w="1247" w:type="dxa"/>
            <w:vAlign w:val="center"/>
          </w:tcPr>
          <w:p w14:paraId="137F4491" w14:textId="0A66F2F2" w:rsidR="005E1D43" w:rsidRPr="005E1D43" w:rsidRDefault="005E1D43" w:rsidP="005E1D43">
            <w:pPr>
              <w:pStyle w:val="MDPI42tablebody"/>
            </w:pPr>
            <w:r w:rsidRPr="005E1D43">
              <w:t>6 (4.9)</w:t>
            </w:r>
          </w:p>
        </w:tc>
        <w:tc>
          <w:tcPr>
            <w:tcW w:w="1247" w:type="dxa"/>
            <w:shd w:val="clear" w:color="auto" w:fill="auto"/>
            <w:vAlign w:val="center"/>
          </w:tcPr>
          <w:p w14:paraId="14761FC2" w14:textId="3698BA63" w:rsidR="005E1D43" w:rsidRPr="005E1D43" w:rsidRDefault="005E1D43" w:rsidP="005E1D43">
            <w:pPr>
              <w:pStyle w:val="MDPI42tablebody"/>
            </w:pPr>
            <w:r w:rsidRPr="005E1D43">
              <w:t>6 (5.6)</w:t>
            </w:r>
          </w:p>
        </w:tc>
        <w:tc>
          <w:tcPr>
            <w:tcW w:w="1247" w:type="dxa"/>
            <w:shd w:val="clear" w:color="auto" w:fill="auto"/>
            <w:vAlign w:val="center"/>
          </w:tcPr>
          <w:p w14:paraId="12AD07FB" w14:textId="1EC4B2DB" w:rsidR="005E1D43" w:rsidRPr="005E1D43" w:rsidRDefault="005E1D43" w:rsidP="005E1D43">
            <w:pPr>
              <w:pStyle w:val="MDPI42tablebody"/>
            </w:pPr>
            <w:r w:rsidRPr="005E1D43">
              <w:t>9 (4.7)</w:t>
            </w:r>
          </w:p>
        </w:tc>
        <w:tc>
          <w:tcPr>
            <w:tcW w:w="1247" w:type="dxa"/>
            <w:shd w:val="clear" w:color="auto" w:fill="auto"/>
            <w:vAlign w:val="center"/>
          </w:tcPr>
          <w:p w14:paraId="1317EBFF" w14:textId="7B0E47D5" w:rsidR="005E1D43" w:rsidRPr="005E1D43" w:rsidRDefault="005E1D43" w:rsidP="005E1D43">
            <w:pPr>
              <w:pStyle w:val="MDPI42tablebody"/>
            </w:pPr>
            <w:r w:rsidRPr="005E1D43">
              <w:t>8 (6.5)</w:t>
            </w:r>
          </w:p>
        </w:tc>
        <w:tc>
          <w:tcPr>
            <w:tcW w:w="1247" w:type="dxa"/>
            <w:vAlign w:val="center"/>
          </w:tcPr>
          <w:p w14:paraId="343A559C" w14:textId="6DE6B322" w:rsidR="005E1D43" w:rsidRPr="005E1D43" w:rsidRDefault="005E1D43" w:rsidP="005E1D43">
            <w:pPr>
              <w:pStyle w:val="MDPI42tablebody"/>
            </w:pPr>
            <w:r w:rsidRPr="005E1D43">
              <w:t>1 (1.0)</w:t>
            </w:r>
          </w:p>
        </w:tc>
        <w:tc>
          <w:tcPr>
            <w:tcW w:w="850" w:type="dxa"/>
            <w:shd w:val="clear" w:color="auto" w:fill="auto"/>
            <w:vAlign w:val="center"/>
          </w:tcPr>
          <w:p w14:paraId="1073D1AC" w14:textId="38AE602B" w:rsidR="005E1D43" w:rsidRPr="005E1D43" w:rsidRDefault="005E1D43" w:rsidP="005E1D43">
            <w:pPr>
              <w:pStyle w:val="MDPI42tablebody"/>
            </w:pPr>
            <w:r w:rsidRPr="005E1D43">
              <w:t>0.273</w:t>
            </w:r>
          </w:p>
        </w:tc>
      </w:tr>
      <w:tr w:rsidR="00866C93" w:rsidRPr="00655E61" w14:paraId="657730ED" w14:textId="463F5FD8" w:rsidTr="00866C93">
        <w:trPr>
          <w:jc w:val="center"/>
        </w:trPr>
        <w:tc>
          <w:tcPr>
            <w:tcW w:w="3345" w:type="dxa"/>
            <w:shd w:val="clear" w:color="auto" w:fill="auto"/>
            <w:vAlign w:val="center"/>
          </w:tcPr>
          <w:p w14:paraId="6A1B7B6E" w14:textId="40A24249" w:rsidR="005E1D43" w:rsidRPr="00655E61" w:rsidRDefault="005E1D43" w:rsidP="005E1D43">
            <w:pPr>
              <w:pStyle w:val="MDPI42tablebody"/>
            </w:pPr>
            <w:r w:rsidRPr="005E1D43">
              <w:t>Gestational weight gain</w:t>
            </w:r>
          </w:p>
        </w:tc>
        <w:tc>
          <w:tcPr>
            <w:tcW w:w="1247" w:type="dxa"/>
            <w:vAlign w:val="center"/>
          </w:tcPr>
          <w:p w14:paraId="3B5B2A57" w14:textId="77777777" w:rsidR="005E1D43" w:rsidRPr="005E1D43" w:rsidRDefault="005E1D43" w:rsidP="005E1D43">
            <w:pPr>
              <w:pStyle w:val="MDPI42tablebody"/>
            </w:pPr>
          </w:p>
        </w:tc>
        <w:tc>
          <w:tcPr>
            <w:tcW w:w="1247" w:type="dxa"/>
            <w:shd w:val="clear" w:color="auto" w:fill="auto"/>
            <w:vAlign w:val="center"/>
          </w:tcPr>
          <w:p w14:paraId="33741D5A" w14:textId="77777777" w:rsidR="005E1D43" w:rsidRPr="005E1D43" w:rsidRDefault="005E1D43" w:rsidP="005E1D43">
            <w:pPr>
              <w:pStyle w:val="MDPI42tablebody"/>
            </w:pPr>
          </w:p>
        </w:tc>
        <w:tc>
          <w:tcPr>
            <w:tcW w:w="1247" w:type="dxa"/>
            <w:shd w:val="clear" w:color="auto" w:fill="auto"/>
            <w:vAlign w:val="center"/>
          </w:tcPr>
          <w:p w14:paraId="0896E60F" w14:textId="77777777" w:rsidR="005E1D43" w:rsidRPr="005E1D43" w:rsidRDefault="005E1D43" w:rsidP="005E1D43">
            <w:pPr>
              <w:pStyle w:val="MDPI42tablebody"/>
            </w:pPr>
          </w:p>
        </w:tc>
        <w:tc>
          <w:tcPr>
            <w:tcW w:w="1247" w:type="dxa"/>
            <w:shd w:val="clear" w:color="auto" w:fill="auto"/>
            <w:vAlign w:val="center"/>
          </w:tcPr>
          <w:p w14:paraId="20047131" w14:textId="77777777" w:rsidR="005E1D43" w:rsidRPr="005E1D43" w:rsidRDefault="005E1D43" w:rsidP="005E1D43">
            <w:pPr>
              <w:pStyle w:val="MDPI42tablebody"/>
            </w:pPr>
          </w:p>
        </w:tc>
        <w:tc>
          <w:tcPr>
            <w:tcW w:w="1247" w:type="dxa"/>
            <w:vAlign w:val="center"/>
          </w:tcPr>
          <w:p w14:paraId="52E6BF9E" w14:textId="77777777" w:rsidR="005E1D43" w:rsidRPr="005E1D43" w:rsidRDefault="005E1D43" w:rsidP="005E1D43">
            <w:pPr>
              <w:pStyle w:val="MDPI42tablebody"/>
            </w:pPr>
          </w:p>
        </w:tc>
        <w:tc>
          <w:tcPr>
            <w:tcW w:w="850" w:type="dxa"/>
            <w:shd w:val="clear" w:color="auto" w:fill="auto"/>
            <w:vAlign w:val="center"/>
          </w:tcPr>
          <w:p w14:paraId="084CA954" w14:textId="14AC2099" w:rsidR="005E1D43" w:rsidRPr="005E1D43" w:rsidRDefault="005E1D43" w:rsidP="005E1D43">
            <w:pPr>
              <w:pStyle w:val="MDPI42tablebody"/>
            </w:pPr>
            <w:r w:rsidRPr="005E1D43">
              <w:t>0.324</w:t>
            </w:r>
          </w:p>
        </w:tc>
      </w:tr>
      <w:tr w:rsidR="00866C93" w:rsidRPr="00655E61" w14:paraId="46848B77" w14:textId="0008B66A" w:rsidTr="00866C93">
        <w:trPr>
          <w:jc w:val="center"/>
        </w:trPr>
        <w:tc>
          <w:tcPr>
            <w:tcW w:w="3345" w:type="dxa"/>
            <w:shd w:val="clear" w:color="auto" w:fill="auto"/>
            <w:vAlign w:val="center"/>
          </w:tcPr>
          <w:p w14:paraId="21692DC6" w14:textId="2BD5B41A" w:rsidR="005E1D43" w:rsidRPr="00655E61" w:rsidRDefault="005E1D43" w:rsidP="005E1D43">
            <w:pPr>
              <w:pStyle w:val="MDPI42tablebody"/>
            </w:pPr>
            <w:r w:rsidRPr="005E1D43">
              <w:t>Excessive</w:t>
            </w:r>
          </w:p>
        </w:tc>
        <w:tc>
          <w:tcPr>
            <w:tcW w:w="1247" w:type="dxa"/>
            <w:vAlign w:val="center"/>
          </w:tcPr>
          <w:p w14:paraId="5B0DC1EC" w14:textId="2A82E18B" w:rsidR="005E1D43" w:rsidRPr="005E1D43" w:rsidRDefault="005E1D43" w:rsidP="005E1D43">
            <w:pPr>
              <w:pStyle w:val="MDPI42tablebody"/>
            </w:pPr>
            <w:r w:rsidRPr="005E1D43">
              <w:t>57 (47.9)</w:t>
            </w:r>
          </w:p>
        </w:tc>
        <w:tc>
          <w:tcPr>
            <w:tcW w:w="1247" w:type="dxa"/>
            <w:shd w:val="clear" w:color="auto" w:fill="auto"/>
            <w:vAlign w:val="center"/>
          </w:tcPr>
          <w:p w14:paraId="39D54F08" w14:textId="1C334780" w:rsidR="005E1D43" w:rsidRPr="005E1D43" w:rsidRDefault="005E1D43" w:rsidP="005E1D43">
            <w:pPr>
              <w:pStyle w:val="MDPI42tablebody"/>
            </w:pPr>
            <w:r w:rsidRPr="005E1D43">
              <w:t>50 (49.5)</w:t>
            </w:r>
          </w:p>
        </w:tc>
        <w:tc>
          <w:tcPr>
            <w:tcW w:w="1247" w:type="dxa"/>
            <w:shd w:val="clear" w:color="auto" w:fill="auto"/>
            <w:vAlign w:val="center"/>
          </w:tcPr>
          <w:p w14:paraId="4745A6A5" w14:textId="467309D3" w:rsidR="005E1D43" w:rsidRPr="005E1D43" w:rsidRDefault="005E1D43" w:rsidP="005E1D43">
            <w:pPr>
              <w:pStyle w:val="MDPI42tablebody"/>
            </w:pPr>
            <w:r w:rsidRPr="005E1D43">
              <w:t>98 (53.3)</w:t>
            </w:r>
          </w:p>
        </w:tc>
        <w:tc>
          <w:tcPr>
            <w:tcW w:w="1247" w:type="dxa"/>
            <w:shd w:val="clear" w:color="auto" w:fill="auto"/>
            <w:vAlign w:val="center"/>
          </w:tcPr>
          <w:p w14:paraId="5616DF62" w14:textId="464CC1D6" w:rsidR="005E1D43" w:rsidRPr="005E1D43" w:rsidRDefault="005E1D43" w:rsidP="005E1D43">
            <w:pPr>
              <w:pStyle w:val="MDPI42tablebody"/>
            </w:pPr>
            <w:r w:rsidRPr="005E1D43">
              <w:t>70 (59.3)</w:t>
            </w:r>
          </w:p>
        </w:tc>
        <w:tc>
          <w:tcPr>
            <w:tcW w:w="1247" w:type="dxa"/>
            <w:vAlign w:val="center"/>
          </w:tcPr>
          <w:p w14:paraId="58B8FF21" w14:textId="09B514F3" w:rsidR="005E1D43" w:rsidRPr="005E1D43" w:rsidRDefault="005E1D43" w:rsidP="005E1D43">
            <w:pPr>
              <w:pStyle w:val="MDPI42tablebody"/>
            </w:pPr>
            <w:r w:rsidRPr="005E1D43">
              <w:t>51 (53.1)</w:t>
            </w:r>
          </w:p>
        </w:tc>
        <w:tc>
          <w:tcPr>
            <w:tcW w:w="850" w:type="dxa"/>
            <w:shd w:val="clear" w:color="auto" w:fill="auto"/>
            <w:vAlign w:val="center"/>
          </w:tcPr>
          <w:p w14:paraId="694AAB24" w14:textId="77777777" w:rsidR="005E1D43" w:rsidRPr="005E1D43" w:rsidRDefault="005E1D43" w:rsidP="005E1D43">
            <w:pPr>
              <w:pStyle w:val="MDPI42tablebody"/>
            </w:pPr>
          </w:p>
        </w:tc>
      </w:tr>
      <w:tr w:rsidR="00866C93" w:rsidRPr="00655E61" w14:paraId="7B1603C6" w14:textId="70946B7A" w:rsidTr="00866C93">
        <w:trPr>
          <w:jc w:val="center"/>
        </w:trPr>
        <w:tc>
          <w:tcPr>
            <w:tcW w:w="3345" w:type="dxa"/>
            <w:shd w:val="clear" w:color="auto" w:fill="auto"/>
            <w:vAlign w:val="center"/>
          </w:tcPr>
          <w:p w14:paraId="119D7A3B" w14:textId="406B0B28" w:rsidR="005E1D43" w:rsidRPr="00655E61" w:rsidRDefault="005E1D43" w:rsidP="005E1D43">
            <w:pPr>
              <w:pStyle w:val="MDPI42tablebody"/>
            </w:pPr>
            <w:r w:rsidRPr="005E1D43">
              <w:t>Inadequate</w:t>
            </w:r>
          </w:p>
        </w:tc>
        <w:tc>
          <w:tcPr>
            <w:tcW w:w="1247" w:type="dxa"/>
            <w:vAlign w:val="center"/>
          </w:tcPr>
          <w:p w14:paraId="6166F70F" w14:textId="7A134ABD" w:rsidR="005E1D43" w:rsidRPr="005E1D43" w:rsidRDefault="005E1D43" w:rsidP="005E1D43">
            <w:pPr>
              <w:pStyle w:val="MDPI42tablebody"/>
            </w:pPr>
            <w:r w:rsidRPr="005E1D43">
              <w:t>11 (9.2)</w:t>
            </w:r>
          </w:p>
        </w:tc>
        <w:tc>
          <w:tcPr>
            <w:tcW w:w="1247" w:type="dxa"/>
            <w:shd w:val="clear" w:color="auto" w:fill="auto"/>
            <w:vAlign w:val="center"/>
          </w:tcPr>
          <w:p w14:paraId="4620DB2E" w14:textId="764AC3AD" w:rsidR="005E1D43" w:rsidRPr="005E1D43" w:rsidRDefault="005E1D43" w:rsidP="005E1D43">
            <w:pPr>
              <w:pStyle w:val="MDPI42tablebody"/>
            </w:pPr>
            <w:r w:rsidRPr="005E1D43">
              <w:t>13 (14.1)</w:t>
            </w:r>
          </w:p>
        </w:tc>
        <w:tc>
          <w:tcPr>
            <w:tcW w:w="1247" w:type="dxa"/>
            <w:shd w:val="clear" w:color="auto" w:fill="auto"/>
            <w:vAlign w:val="center"/>
          </w:tcPr>
          <w:p w14:paraId="758560A7" w14:textId="02F15877" w:rsidR="005E1D43" w:rsidRPr="005E1D43" w:rsidRDefault="005E1D43" w:rsidP="005E1D43">
            <w:pPr>
              <w:pStyle w:val="MDPI42tablebody"/>
            </w:pPr>
            <w:r w:rsidRPr="005E1D43">
              <w:t>28 (15.2)</w:t>
            </w:r>
          </w:p>
        </w:tc>
        <w:tc>
          <w:tcPr>
            <w:tcW w:w="1247" w:type="dxa"/>
            <w:shd w:val="clear" w:color="auto" w:fill="auto"/>
            <w:vAlign w:val="center"/>
          </w:tcPr>
          <w:p w14:paraId="18D9EAEB" w14:textId="7FDB8AD1" w:rsidR="005E1D43" w:rsidRPr="005E1D43" w:rsidRDefault="005E1D43" w:rsidP="005E1D43">
            <w:pPr>
              <w:pStyle w:val="MDPI42tablebody"/>
            </w:pPr>
            <w:r w:rsidRPr="005E1D43">
              <w:t>9 (7.6)</w:t>
            </w:r>
          </w:p>
        </w:tc>
        <w:tc>
          <w:tcPr>
            <w:tcW w:w="1247" w:type="dxa"/>
            <w:vAlign w:val="center"/>
          </w:tcPr>
          <w:p w14:paraId="16002D65" w14:textId="24697FF9" w:rsidR="005E1D43" w:rsidRPr="005E1D43" w:rsidRDefault="005E1D43" w:rsidP="005E1D43">
            <w:pPr>
              <w:pStyle w:val="MDPI42tablebody"/>
            </w:pPr>
            <w:r w:rsidRPr="005E1D43">
              <w:t>12 (12.5)</w:t>
            </w:r>
          </w:p>
        </w:tc>
        <w:tc>
          <w:tcPr>
            <w:tcW w:w="850" w:type="dxa"/>
            <w:shd w:val="clear" w:color="auto" w:fill="auto"/>
            <w:vAlign w:val="center"/>
          </w:tcPr>
          <w:p w14:paraId="08EC2847" w14:textId="77777777" w:rsidR="005E1D43" w:rsidRPr="005E1D43" w:rsidRDefault="005E1D43" w:rsidP="005E1D43">
            <w:pPr>
              <w:pStyle w:val="MDPI42tablebody"/>
            </w:pPr>
          </w:p>
        </w:tc>
      </w:tr>
      <w:tr w:rsidR="00866C93" w:rsidRPr="00655E61" w14:paraId="310C03D0" w14:textId="66D1D022" w:rsidTr="00866C93">
        <w:trPr>
          <w:jc w:val="center"/>
        </w:trPr>
        <w:tc>
          <w:tcPr>
            <w:tcW w:w="3345" w:type="dxa"/>
            <w:shd w:val="clear" w:color="auto" w:fill="auto"/>
            <w:vAlign w:val="center"/>
          </w:tcPr>
          <w:p w14:paraId="317551CA" w14:textId="6597E2D5" w:rsidR="005E1D43" w:rsidRPr="00655E61" w:rsidRDefault="005E1D43" w:rsidP="005E1D43">
            <w:pPr>
              <w:pStyle w:val="MDPI42tablebody"/>
            </w:pPr>
            <w:r w:rsidRPr="005E1D43">
              <w:t>Normal</w:t>
            </w:r>
          </w:p>
        </w:tc>
        <w:tc>
          <w:tcPr>
            <w:tcW w:w="1247" w:type="dxa"/>
            <w:vAlign w:val="center"/>
          </w:tcPr>
          <w:p w14:paraId="7CCF82C7" w14:textId="51272C2C" w:rsidR="005E1D43" w:rsidRPr="005E1D43" w:rsidRDefault="005E1D43" w:rsidP="005E1D43">
            <w:pPr>
              <w:pStyle w:val="MDPI42tablebody"/>
            </w:pPr>
            <w:r w:rsidRPr="005E1D43">
              <w:t>51 (42.9)</w:t>
            </w:r>
          </w:p>
        </w:tc>
        <w:tc>
          <w:tcPr>
            <w:tcW w:w="1247" w:type="dxa"/>
            <w:shd w:val="clear" w:color="auto" w:fill="auto"/>
            <w:vAlign w:val="center"/>
          </w:tcPr>
          <w:p w14:paraId="3FD9142D" w14:textId="2D41BD4F" w:rsidR="005E1D43" w:rsidRPr="005E1D43" w:rsidRDefault="005E1D43" w:rsidP="005E1D43">
            <w:pPr>
              <w:pStyle w:val="MDPI42tablebody"/>
            </w:pPr>
            <w:r w:rsidRPr="005E1D43">
              <w:t>36 (36.4)</w:t>
            </w:r>
          </w:p>
        </w:tc>
        <w:tc>
          <w:tcPr>
            <w:tcW w:w="1247" w:type="dxa"/>
            <w:shd w:val="clear" w:color="auto" w:fill="auto"/>
            <w:vAlign w:val="center"/>
          </w:tcPr>
          <w:p w14:paraId="05E7D898" w14:textId="7E5F2A3A" w:rsidR="005E1D43" w:rsidRPr="005E1D43" w:rsidRDefault="005E1D43" w:rsidP="005E1D43">
            <w:pPr>
              <w:pStyle w:val="MDPI42tablebody"/>
            </w:pPr>
            <w:r w:rsidRPr="005E1D43">
              <w:t>58 (31.5)</w:t>
            </w:r>
          </w:p>
        </w:tc>
        <w:tc>
          <w:tcPr>
            <w:tcW w:w="1247" w:type="dxa"/>
            <w:shd w:val="clear" w:color="auto" w:fill="auto"/>
            <w:vAlign w:val="center"/>
          </w:tcPr>
          <w:p w14:paraId="2A6CF552" w14:textId="23E3EACF" w:rsidR="005E1D43" w:rsidRPr="005E1D43" w:rsidRDefault="005E1D43" w:rsidP="005E1D43">
            <w:pPr>
              <w:pStyle w:val="MDPI42tablebody"/>
            </w:pPr>
            <w:r w:rsidRPr="005E1D43">
              <w:t>39 (33.1)</w:t>
            </w:r>
          </w:p>
        </w:tc>
        <w:tc>
          <w:tcPr>
            <w:tcW w:w="1247" w:type="dxa"/>
            <w:vAlign w:val="center"/>
          </w:tcPr>
          <w:p w14:paraId="1044D6D0" w14:textId="79B3C4DD" w:rsidR="005E1D43" w:rsidRPr="005E1D43" w:rsidRDefault="005E1D43" w:rsidP="005E1D43">
            <w:pPr>
              <w:pStyle w:val="MDPI42tablebody"/>
            </w:pPr>
            <w:r w:rsidRPr="005E1D43">
              <w:t>33 (34.4)</w:t>
            </w:r>
          </w:p>
        </w:tc>
        <w:tc>
          <w:tcPr>
            <w:tcW w:w="850" w:type="dxa"/>
            <w:shd w:val="clear" w:color="auto" w:fill="auto"/>
            <w:vAlign w:val="center"/>
          </w:tcPr>
          <w:p w14:paraId="1A2A85DD" w14:textId="77777777" w:rsidR="005E1D43" w:rsidRPr="005E1D43" w:rsidRDefault="005E1D43" w:rsidP="005E1D43">
            <w:pPr>
              <w:pStyle w:val="MDPI42tablebody"/>
            </w:pPr>
          </w:p>
        </w:tc>
      </w:tr>
      <w:tr w:rsidR="00866C93" w:rsidRPr="00655E61" w14:paraId="453775D1" w14:textId="6C5E3D22" w:rsidTr="00866C93">
        <w:trPr>
          <w:jc w:val="center"/>
        </w:trPr>
        <w:tc>
          <w:tcPr>
            <w:tcW w:w="3345" w:type="dxa"/>
            <w:shd w:val="clear" w:color="auto" w:fill="auto"/>
            <w:vAlign w:val="center"/>
          </w:tcPr>
          <w:p w14:paraId="115C5FAB" w14:textId="0EE5F566" w:rsidR="005E1D43" w:rsidRPr="00655E61" w:rsidRDefault="005E1D43" w:rsidP="005E1D43">
            <w:pPr>
              <w:pStyle w:val="MDPI42tablebody"/>
            </w:pPr>
            <w:r w:rsidRPr="005E1D43">
              <w:t>Physical activity, MET-min/week</w:t>
            </w:r>
          </w:p>
        </w:tc>
        <w:tc>
          <w:tcPr>
            <w:tcW w:w="1247" w:type="dxa"/>
            <w:vAlign w:val="center"/>
          </w:tcPr>
          <w:p w14:paraId="1FCECF55" w14:textId="77777777" w:rsidR="005E1D43" w:rsidRPr="005E1D43" w:rsidRDefault="005E1D43" w:rsidP="005E1D43">
            <w:pPr>
              <w:pStyle w:val="MDPI42tablebody"/>
            </w:pPr>
          </w:p>
        </w:tc>
        <w:tc>
          <w:tcPr>
            <w:tcW w:w="1247" w:type="dxa"/>
            <w:shd w:val="clear" w:color="auto" w:fill="auto"/>
            <w:vAlign w:val="center"/>
          </w:tcPr>
          <w:p w14:paraId="5BF4A9CC" w14:textId="77777777" w:rsidR="005E1D43" w:rsidRPr="005E1D43" w:rsidRDefault="005E1D43" w:rsidP="005E1D43">
            <w:pPr>
              <w:pStyle w:val="MDPI42tablebody"/>
            </w:pPr>
          </w:p>
        </w:tc>
        <w:tc>
          <w:tcPr>
            <w:tcW w:w="1247" w:type="dxa"/>
            <w:shd w:val="clear" w:color="auto" w:fill="auto"/>
            <w:vAlign w:val="center"/>
          </w:tcPr>
          <w:p w14:paraId="5422E09C" w14:textId="77777777" w:rsidR="005E1D43" w:rsidRPr="005E1D43" w:rsidRDefault="005E1D43" w:rsidP="005E1D43">
            <w:pPr>
              <w:pStyle w:val="MDPI42tablebody"/>
            </w:pPr>
          </w:p>
        </w:tc>
        <w:tc>
          <w:tcPr>
            <w:tcW w:w="1247" w:type="dxa"/>
            <w:shd w:val="clear" w:color="auto" w:fill="auto"/>
            <w:vAlign w:val="center"/>
          </w:tcPr>
          <w:p w14:paraId="590F90EB" w14:textId="77777777" w:rsidR="005E1D43" w:rsidRPr="005E1D43" w:rsidRDefault="005E1D43" w:rsidP="005E1D43">
            <w:pPr>
              <w:pStyle w:val="MDPI42tablebody"/>
            </w:pPr>
          </w:p>
        </w:tc>
        <w:tc>
          <w:tcPr>
            <w:tcW w:w="1247" w:type="dxa"/>
            <w:vAlign w:val="center"/>
          </w:tcPr>
          <w:p w14:paraId="41897EA1" w14:textId="77777777" w:rsidR="005E1D43" w:rsidRPr="005E1D43" w:rsidRDefault="005E1D43" w:rsidP="005E1D43">
            <w:pPr>
              <w:pStyle w:val="MDPI42tablebody"/>
            </w:pPr>
          </w:p>
        </w:tc>
        <w:tc>
          <w:tcPr>
            <w:tcW w:w="850" w:type="dxa"/>
            <w:shd w:val="clear" w:color="auto" w:fill="auto"/>
            <w:vAlign w:val="center"/>
          </w:tcPr>
          <w:p w14:paraId="765C36FC" w14:textId="2A6B524B" w:rsidR="005E1D43" w:rsidRPr="005E1D43" w:rsidRDefault="005E1D43" w:rsidP="005E1D43">
            <w:pPr>
              <w:pStyle w:val="MDPI42tablebody"/>
            </w:pPr>
            <w:r w:rsidRPr="005E1D43">
              <w:t>0.398</w:t>
            </w:r>
          </w:p>
        </w:tc>
      </w:tr>
      <w:tr w:rsidR="00866C93" w:rsidRPr="00655E61" w14:paraId="17B65F56" w14:textId="4AB668A4" w:rsidTr="00866C93">
        <w:trPr>
          <w:jc w:val="center"/>
        </w:trPr>
        <w:tc>
          <w:tcPr>
            <w:tcW w:w="3345" w:type="dxa"/>
            <w:shd w:val="clear" w:color="auto" w:fill="auto"/>
            <w:vAlign w:val="center"/>
          </w:tcPr>
          <w:p w14:paraId="680A36AB" w14:textId="270412BD" w:rsidR="005E1D43" w:rsidRPr="00655E61" w:rsidRDefault="005E1D43" w:rsidP="005E1D43">
            <w:pPr>
              <w:pStyle w:val="MDPI42tablebody"/>
            </w:pPr>
            <w:r w:rsidRPr="005E1D43">
              <w:t>&lt;600</w:t>
            </w:r>
          </w:p>
        </w:tc>
        <w:tc>
          <w:tcPr>
            <w:tcW w:w="1247" w:type="dxa"/>
            <w:vAlign w:val="center"/>
          </w:tcPr>
          <w:p w14:paraId="6AE020E0" w14:textId="66D66308" w:rsidR="005E1D43" w:rsidRPr="005E1D43" w:rsidRDefault="005E1D43" w:rsidP="005E1D43">
            <w:pPr>
              <w:pStyle w:val="MDPI42tablebody"/>
            </w:pPr>
            <w:r w:rsidRPr="005E1D43">
              <w:t>39 (32.0)</w:t>
            </w:r>
          </w:p>
        </w:tc>
        <w:tc>
          <w:tcPr>
            <w:tcW w:w="1247" w:type="dxa"/>
            <w:shd w:val="clear" w:color="auto" w:fill="auto"/>
            <w:vAlign w:val="center"/>
          </w:tcPr>
          <w:p w14:paraId="335A1AA6" w14:textId="4E08441C" w:rsidR="005E1D43" w:rsidRPr="005E1D43" w:rsidRDefault="005E1D43" w:rsidP="005E1D43">
            <w:pPr>
              <w:pStyle w:val="MDPI42tablebody"/>
            </w:pPr>
            <w:r w:rsidRPr="005E1D43">
              <w:t>32 (30.2)</w:t>
            </w:r>
          </w:p>
        </w:tc>
        <w:tc>
          <w:tcPr>
            <w:tcW w:w="1247" w:type="dxa"/>
            <w:shd w:val="clear" w:color="auto" w:fill="auto"/>
            <w:vAlign w:val="center"/>
          </w:tcPr>
          <w:p w14:paraId="22BD3417" w14:textId="00943EEF" w:rsidR="005E1D43" w:rsidRPr="005E1D43" w:rsidRDefault="005E1D43" w:rsidP="005E1D43">
            <w:pPr>
              <w:pStyle w:val="MDPI42tablebody"/>
            </w:pPr>
            <w:r w:rsidRPr="005E1D43">
              <w:t>64 (33.3)</w:t>
            </w:r>
          </w:p>
        </w:tc>
        <w:tc>
          <w:tcPr>
            <w:tcW w:w="1247" w:type="dxa"/>
            <w:shd w:val="clear" w:color="auto" w:fill="auto"/>
            <w:vAlign w:val="center"/>
          </w:tcPr>
          <w:p w14:paraId="4F840B67" w14:textId="523F18FC" w:rsidR="005E1D43" w:rsidRPr="005E1D43" w:rsidRDefault="005E1D43" w:rsidP="005E1D43">
            <w:pPr>
              <w:pStyle w:val="MDPI42tablebody"/>
            </w:pPr>
            <w:r w:rsidRPr="005E1D43">
              <w:t>40 (32.5)</w:t>
            </w:r>
          </w:p>
        </w:tc>
        <w:tc>
          <w:tcPr>
            <w:tcW w:w="1247" w:type="dxa"/>
            <w:vAlign w:val="center"/>
          </w:tcPr>
          <w:p w14:paraId="6D9E282F" w14:textId="59AE644C" w:rsidR="005E1D43" w:rsidRPr="005E1D43" w:rsidRDefault="005E1D43" w:rsidP="005E1D43">
            <w:pPr>
              <w:pStyle w:val="MDPI42tablebody"/>
            </w:pPr>
            <w:r w:rsidRPr="005E1D43">
              <w:t>24 (22.9)</w:t>
            </w:r>
          </w:p>
        </w:tc>
        <w:tc>
          <w:tcPr>
            <w:tcW w:w="850" w:type="dxa"/>
            <w:shd w:val="clear" w:color="auto" w:fill="auto"/>
            <w:vAlign w:val="center"/>
          </w:tcPr>
          <w:p w14:paraId="52D94899" w14:textId="77777777" w:rsidR="005E1D43" w:rsidRPr="00655E61" w:rsidRDefault="005E1D43" w:rsidP="005E1D43">
            <w:pPr>
              <w:pStyle w:val="MDPI42tablebody"/>
            </w:pPr>
          </w:p>
        </w:tc>
      </w:tr>
      <w:tr w:rsidR="00866C93" w:rsidRPr="00655E61" w14:paraId="3270EE84" w14:textId="74C2FA6F" w:rsidTr="00866C93">
        <w:trPr>
          <w:jc w:val="center"/>
        </w:trPr>
        <w:tc>
          <w:tcPr>
            <w:tcW w:w="3345" w:type="dxa"/>
            <w:shd w:val="clear" w:color="auto" w:fill="auto"/>
            <w:vAlign w:val="center"/>
          </w:tcPr>
          <w:p w14:paraId="35FF3436" w14:textId="624F977A" w:rsidR="005E1D43" w:rsidRPr="00655E61" w:rsidRDefault="005E1D43" w:rsidP="005E1D43">
            <w:pPr>
              <w:pStyle w:val="MDPI42tablebody"/>
            </w:pPr>
            <w:r w:rsidRPr="005E1D43">
              <w:t>600-3000</w:t>
            </w:r>
          </w:p>
        </w:tc>
        <w:tc>
          <w:tcPr>
            <w:tcW w:w="1247" w:type="dxa"/>
            <w:vAlign w:val="center"/>
          </w:tcPr>
          <w:p w14:paraId="1A82C546" w14:textId="49A21BF2" w:rsidR="005E1D43" w:rsidRPr="005E1D43" w:rsidRDefault="005E1D43" w:rsidP="005E1D43">
            <w:pPr>
              <w:pStyle w:val="MDPI42tablebody"/>
            </w:pPr>
            <w:r w:rsidRPr="005E1D43">
              <w:t>57 (46.7)</w:t>
            </w:r>
          </w:p>
        </w:tc>
        <w:tc>
          <w:tcPr>
            <w:tcW w:w="1247" w:type="dxa"/>
            <w:shd w:val="clear" w:color="auto" w:fill="auto"/>
            <w:vAlign w:val="center"/>
          </w:tcPr>
          <w:p w14:paraId="25D6D71D" w14:textId="2E29B9CB" w:rsidR="005E1D43" w:rsidRPr="005E1D43" w:rsidRDefault="005E1D43" w:rsidP="005E1D43">
            <w:pPr>
              <w:pStyle w:val="MDPI42tablebody"/>
            </w:pPr>
            <w:r w:rsidRPr="005E1D43">
              <w:t>57 (53.8)</w:t>
            </w:r>
          </w:p>
        </w:tc>
        <w:tc>
          <w:tcPr>
            <w:tcW w:w="1247" w:type="dxa"/>
            <w:shd w:val="clear" w:color="auto" w:fill="auto"/>
            <w:vAlign w:val="center"/>
          </w:tcPr>
          <w:p w14:paraId="3E072E5B" w14:textId="124A9A5E" w:rsidR="005E1D43" w:rsidRPr="005E1D43" w:rsidRDefault="005E1D43" w:rsidP="005E1D43">
            <w:pPr>
              <w:pStyle w:val="MDPI42tablebody"/>
            </w:pPr>
            <w:r w:rsidRPr="005E1D43">
              <w:t>90 (46.9)</w:t>
            </w:r>
          </w:p>
        </w:tc>
        <w:tc>
          <w:tcPr>
            <w:tcW w:w="1247" w:type="dxa"/>
            <w:shd w:val="clear" w:color="auto" w:fill="auto"/>
            <w:vAlign w:val="center"/>
          </w:tcPr>
          <w:p w14:paraId="348A2317" w14:textId="5310CB0F" w:rsidR="005E1D43" w:rsidRPr="005E1D43" w:rsidRDefault="005E1D43" w:rsidP="005E1D43">
            <w:pPr>
              <w:pStyle w:val="MDPI42tablebody"/>
            </w:pPr>
            <w:r w:rsidRPr="005E1D43">
              <w:t>65 (52.9)</w:t>
            </w:r>
          </w:p>
        </w:tc>
        <w:tc>
          <w:tcPr>
            <w:tcW w:w="1247" w:type="dxa"/>
            <w:vAlign w:val="center"/>
          </w:tcPr>
          <w:p w14:paraId="17A59D52" w14:textId="464AE028" w:rsidR="005E1D43" w:rsidRPr="005E1D43" w:rsidRDefault="005E1D43" w:rsidP="005E1D43">
            <w:pPr>
              <w:pStyle w:val="MDPI42tablebody"/>
            </w:pPr>
            <w:r w:rsidRPr="005E1D43">
              <w:t>54 (51.4)</w:t>
            </w:r>
          </w:p>
        </w:tc>
        <w:tc>
          <w:tcPr>
            <w:tcW w:w="850" w:type="dxa"/>
            <w:shd w:val="clear" w:color="auto" w:fill="auto"/>
            <w:vAlign w:val="center"/>
          </w:tcPr>
          <w:p w14:paraId="770E60E4" w14:textId="77777777" w:rsidR="005E1D43" w:rsidRPr="00655E61" w:rsidRDefault="005E1D43" w:rsidP="005E1D43">
            <w:pPr>
              <w:pStyle w:val="MDPI42tablebody"/>
            </w:pPr>
          </w:p>
        </w:tc>
      </w:tr>
      <w:tr w:rsidR="00866C93" w:rsidRPr="00655E61" w14:paraId="0BDF644C" w14:textId="7DA812AB" w:rsidTr="00866C93">
        <w:trPr>
          <w:jc w:val="center"/>
        </w:trPr>
        <w:tc>
          <w:tcPr>
            <w:tcW w:w="3345" w:type="dxa"/>
            <w:tcBorders>
              <w:bottom w:val="single" w:sz="8" w:space="0" w:color="auto"/>
            </w:tcBorders>
            <w:shd w:val="clear" w:color="auto" w:fill="auto"/>
            <w:vAlign w:val="center"/>
          </w:tcPr>
          <w:p w14:paraId="0838E234" w14:textId="227313B7" w:rsidR="005E1D43" w:rsidRPr="00655E61" w:rsidRDefault="005E1D43" w:rsidP="005E1D43">
            <w:pPr>
              <w:pStyle w:val="MDPI42tablebody"/>
            </w:pPr>
            <w:r w:rsidRPr="005E1D43">
              <w:t>3000</w:t>
            </w:r>
          </w:p>
        </w:tc>
        <w:tc>
          <w:tcPr>
            <w:tcW w:w="1247" w:type="dxa"/>
            <w:tcBorders>
              <w:bottom w:val="single" w:sz="8" w:space="0" w:color="auto"/>
            </w:tcBorders>
            <w:vAlign w:val="center"/>
          </w:tcPr>
          <w:p w14:paraId="094A8C28" w14:textId="6B16FE49" w:rsidR="005E1D43" w:rsidRPr="005E1D43" w:rsidRDefault="005E1D43" w:rsidP="005E1D43">
            <w:pPr>
              <w:pStyle w:val="MDPI42tablebody"/>
            </w:pPr>
            <w:r w:rsidRPr="005E1D43">
              <w:t>26 (21.3)</w:t>
            </w:r>
          </w:p>
        </w:tc>
        <w:tc>
          <w:tcPr>
            <w:tcW w:w="1247" w:type="dxa"/>
            <w:tcBorders>
              <w:bottom w:val="single" w:sz="8" w:space="0" w:color="auto"/>
            </w:tcBorders>
            <w:shd w:val="clear" w:color="auto" w:fill="auto"/>
            <w:vAlign w:val="center"/>
          </w:tcPr>
          <w:p w14:paraId="0BEF94E7" w14:textId="11C96F80" w:rsidR="005E1D43" w:rsidRPr="005E1D43" w:rsidRDefault="005E1D43" w:rsidP="005E1D43">
            <w:pPr>
              <w:pStyle w:val="MDPI42tablebody"/>
            </w:pPr>
            <w:r w:rsidRPr="005E1D43">
              <w:t>17 (16.0)</w:t>
            </w:r>
          </w:p>
        </w:tc>
        <w:tc>
          <w:tcPr>
            <w:tcW w:w="1247" w:type="dxa"/>
            <w:tcBorders>
              <w:bottom w:val="single" w:sz="8" w:space="0" w:color="auto"/>
            </w:tcBorders>
            <w:shd w:val="clear" w:color="auto" w:fill="auto"/>
            <w:vAlign w:val="center"/>
          </w:tcPr>
          <w:p w14:paraId="01302881" w14:textId="418632FA" w:rsidR="005E1D43" w:rsidRPr="005E1D43" w:rsidRDefault="005E1D43" w:rsidP="005E1D43">
            <w:pPr>
              <w:pStyle w:val="MDPI42tablebody"/>
            </w:pPr>
            <w:r w:rsidRPr="005E1D43">
              <w:t>38 (19.8)</w:t>
            </w:r>
          </w:p>
        </w:tc>
        <w:tc>
          <w:tcPr>
            <w:tcW w:w="1247" w:type="dxa"/>
            <w:tcBorders>
              <w:bottom w:val="single" w:sz="8" w:space="0" w:color="auto"/>
            </w:tcBorders>
            <w:shd w:val="clear" w:color="auto" w:fill="auto"/>
            <w:vAlign w:val="center"/>
          </w:tcPr>
          <w:p w14:paraId="2F8E9463" w14:textId="545E6F7E" w:rsidR="005E1D43" w:rsidRPr="005E1D43" w:rsidRDefault="005E1D43" w:rsidP="005E1D43">
            <w:pPr>
              <w:pStyle w:val="MDPI42tablebody"/>
            </w:pPr>
            <w:r w:rsidRPr="005E1D43">
              <w:t>18 (14.6)</w:t>
            </w:r>
          </w:p>
        </w:tc>
        <w:tc>
          <w:tcPr>
            <w:tcW w:w="1247" w:type="dxa"/>
            <w:tcBorders>
              <w:bottom w:val="single" w:sz="8" w:space="0" w:color="auto"/>
            </w:tcBorders>
            <w:vAlign w:val="center"/>
          </w:tcPr>
          <w:p w14:paraId="20991CAA" w14:textId="45E82A56" w:rsidR="005E1D43" w:rsidRPr="005E1D43" w:rsidRDefault="005E1D43" w:rsidP="005E1D43">
            <w:pPr>
              <w:pStyle w:val="MDPI42tablebody"/>
            </w:pPr>
            <w:r w:rsidRPr="005E1D43">
              <w:t>27 (25.7)</w:t>
            </w:r>
          </w:p>
        </w:tc>
        <w:tc>
          <w:tcPr>
            <w:tcW w:w="850" w:type="dxa"/>
            <w:tcBorders>
              <w:bottom w:val="single" w:sz="8" w:space="0" w:color="auto"/>
            </w:tcBorders>
            <w:shd w:val="clear" w:color="auto" w:fill="auto"/>
            <w:vAlign w:val="center"/>
          </w:tcPr>
          <w:p w14:paraId="33E13676" w14:textId="77777777" w:rsidR="005E1D43" w:rsidRPr="00655E61" w:rsidRDefault="005E1D43" w:rsidP="005E1D43">
            <w:pPr>
              <w:pStyle w:val="MDPI42tablebody"/>
            </w:pPr>
          </w:p>
        </w:tc>
      </w:tr>
    </w:tbl>
    <w:p w14:paraId="0ACAA8F9" w14:textId="01D90B10" w:rsidR="003E55E5" w:rsidRDefault="003E55E5" w:rsidP="003E55E5">
      <w:pPr>
        <w:pStyle w:val="MDPI43tablefooter"/>
      </w:pPr>
      <w:r>
        <w:t xml:space="preserve">BMI, body mass index; GUSTO, Growing Up in Singapore Towards healthy Outcomes; MET, metabolic equivalent of task </w:t>
      </w:r>
    </w:p>
    <w:p w14:paraId="1BC114A1" w14:textId="4B0CD366" w:rsidR="003E55E5" w:rsidRDefault="003E55E5" w:rsidP="003E55E5">
      <w:pPr>
        <w:pStyle w:val="MDPI43tablefooter"/>
      </w:pPr>
      <w:r w:rsidRPr="003E55E5">
        <w:rPr>
          <w:vertAlign w:val="superscript"/>
        </w:rPr>
        <w:t>1</w:t>
      </w:r>
      <w:r>
        <w:t xml:space="preserve"> Values are mean ± SD or n (%). Characteristics were based on data obtained during study recruitment or 26-28 weeks gestation unless otherwise specified.</w:t>
      </w:r>
    </w:p>
    <w:p w14:paraId="5941127E" w14:textId="18D09E61" w:rsidR="003E55E5" w:rsidRDefault="003E55E5" w:rsidP="003E55E5">
      <w:pPr>
        <w:pStyle w:val="MDPI43tablefooter"/>
      </w:pPr>
      <w:r w:rsidRPr="003E55E5">
        <w:rPr>
          <w:vertAlign w:val="superscript"/>
        </w:rPr>
        <w:t>2</w:t>
      </w:r>
      <w:r>
        <w:t xml:space="preserve"> P-values are for one-way ANOVA (*mean values in a row with a common symbol differ, P&lt; 0.05 based on Bonferroni post hoc analysis) or chi-square tests </w:t>
      </w:r>
    </w:p>
    <w:p w14:paraId="3D9D483D" w14:textId="6466565D" w:rsidR="00F45636" w:rsidRDefault="003E55E5" w:rsidP="003E55E5">
      <w:pPr>
        <w:pStyle w:val="MDPI43tablefooter"/>
      </w:pPr>
      <w:r w:rsidRPr="003E55E5">
        <w:rPr>
          <w:vertAlign w:val="superscript"/>
        </w:rPr>
        <w:t>3</w:t>
      </w:r>
      <w:r>
        <w:t xml:space="preserve"> Based on weight measured at first antenatal appointment in the first trimester and height measured at 26-28 weeks’ gestation</w:t>
      </w:r>
    </w:p>
    <w:p w14:paraId="1EBCA330" w14:textId="77777777" w:rsidR="00866C93" w:rsidRDefault="00866C93" w:rsidP="00866C93">
      <w:pPr>
        <w:pStyle w:val="MDPI31text"/>
      </w:pPr>
    </w:p>
    <w:p w14:paraId="0E7D75A1" w14:textId="46073D04" w:rsidR="00866C93" w:rsidRDefault="00866C93" w:rsidP="00866C93">
      <w:pPr>
        <w:pStyle w:val="MDPI31text"/>
      </w:pPr>
      <w:r>
        <w:t xml:space="preserve">When examining the associations with adiposity at 6 years post-pregnancy, there were no associations of change in diet quality with BMI, sum of skinfolds and waist circumference (Table 2). </w:t>
      </w:r>
    </w:p>
    <w:p w14:paraId="7E16532A" w14:textId="1D68F3C1" w:rsidR="00866C93" w:rsidRDefault="00866C93" w:rsidP="00866C93">
      <w:pPr>
        <w:pStyle w:val="MDPI31text"/>
      </w:pPr>
      <w:r>
        <w:t xml:space="preserve">When examining the associations with </w:t>
      </w:r>
      <w:r w:rsidR="000C0215" w:rsidRPr="003070BC">
        <w:rPr>
          <w:highlight w:val="yellow"/>
        </w:rPr>
        <w:t>CMRM</w:t>
      </w:r>
      <w:r>
        <w:t xml:space="preserve"> at 8 years post-pregnancy, a “large decrease” in diet quality was associated with 0.25 mmol/L (95% CI: 0.02, 0.49) higher total cholesterol and 0.20 mmol/L (95% CI: 0.004, 0.40) higher LDL-C (Table 2), compared to a “stable” diet quality. Additionally, a “large increase” in diet quality was associated with 0.17 mmol/L (95% CI: -0.32, -0.01) lower triglycerides and 0.21 (95% CI: -0.35, -0.07) lower TG: HDL-C ratio, as well as 0.47 (95% CI: -0.90, -0.03) lower HOMA-IR, compared to a “stable” diet quality. A “small” decrease/increase in diet quality was not associated with the same </w:t>
      </w:r>
      <w:r w:rsidR="000C0215" w:rsidRPr="003070BC">
        <w:rPr>
          <w:highlight w:val="yellow"/>
        </w:rPr>
        <w:t>CMRM</w:t>
      </w:r>
      <w:r>
        <w:t xml:space="preserve"> at 8 years post-pregnancy.  No associations were observed for change in diet quality with HDL-C, TC: HDL-C ratio, fasting glucose, blood pressure and FRS.</w:t>
      </w:r>
    </w:p>
    <w:p w14:paraId="64A6DCE9" w14:textId="6A8CEE78" w:rsidR="00866C93" w:rsidRPr="00FA04F1" w:rsidRDefault="00866C93" w:rsidP="00866C93">
      <w:pPr>
        <w:pStyle w:val="MDPI41tablecaption"/>
      </w:pPr>
      <w:r w:rsidRPr="00B07E0E">
        <w:rPr>
          <w:b/>
        </w:rPr>
        <w:t xml:space="preserve">Table </w:t>
      </w:r>
      <w:r>
        <w:rPr>
          <w:b/>
        </w:rPr>
        <w:t>2</w:t>
      </w:r>
      <w:r w:rsidRPr="00B07E0E">
        <w:rPr>
          <w:b/>
        </w:rPr>
        <w:t xml:space="preserve">. </w:t>
      </w:r>
      <w:r w:rsidRPr="00866C93">
        <w:t>Associations of change in diet quality from pregnancy to 6 years post-pregnancy with anthropometry and cardio-metabolic markers at 6-8 years post-pregnancy in women of the GUSTO cohort</w:t>
      </w:r>
      <w:r>
        <w:t>.</w:t>
      </w:r>
    </w:p>
    <w:tbl>
      <w:tblPr>
        <w:tblW w:w="10262" w:type="dxa"/>
        <w:jc w:val="center"/>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1644"/>
        <w:gridCol w:w="1247"/>
        <w:gridCol w:w="624"/>
        <w:gridCol w:w="1247"/>
        <w:gridCol w:w="624"/>
        <w:gridCol w:w="1134"/>
        <w:gridCol w:w="1247"/>
        <w:gridCol w:w="624"/>
        <w:gridCol w:w="1247"/>
        <w:gridCol w:w="624"/>
      </w:tblGrid>
      <w:tr w:rsidR="00322B0F" w:rsidRPr="00655E61" w14:paraId="74CB45A8" w14:textId="77777777" w:rsidTr="000C4F29">
        <w:trPr>
          <w:jc w:val="center"/>
        </w:trPr>
        <w:tc>
          <w:tcPr>
            <w:tcW w:w="1644" w:type="dxa"/>
            <w:tcBorders>
              <w:top w:val="single" w:sz="8" w:space="0" w:color="auto"/>
              <w:bottom w:val="single" w:sz="4" w:space="0" w:color="auto"/>
            </w:tcBorders>
            <w:shd w:val="clear" w:color="auto" w:fill="auto"/>
            <w:vAlign w:val="center"/>
          </w:tcPr>
          <w:p w14:paraId="7075B02E" w14:textId="77777777" w:rsidR="00322B0F" w:rsidRPr="00196D5A" w:rsidRDefault="00322B0F" w:rsidP="00FA289F">
            <w:pPr>
              <w:pStyle w:val="MDPI42tablebody"/>
              <w:rPr>
                <w:b/>
                <w:bCs/>
              </w:rPr>
            </w:pPr>
          </w:p>
        </w:tc>
        <w:tc>
          <w:tcPr>
            <w:tcW w:w="1871" w:type="dxa"/>
            <w:gridSpan w:val="2"/>
            <w:tcBorders>
              <w:top w:val="single" w:sz="8" w:space="0" w:color="auto"/>
              <w:bottom w:val="single" w:sz="4" w:space="0" w:color="auto"/>
            </w:tcBorders>
            <w:vAlign w:val="center"/>
          </w:tcPr>
          <w:p w14:paraId="750605EB" w14:textId="7EF8EE63" w:rsidR="00322B0F" w:rsidRPr="003E55E5" w:rsidRDefault="00322B0F" w:rsidP="00322B0F">
            <w:pPr>
              <w:pStyle w:val="MDPI42tablebody"/>
              <w:rPr>
                <w:b/>
                <w:bCs/>
              </w:rPr>
            </w:pPr>
            <w:r w:rsidRPr="003E55E5">
              <w:rPr>
                <w:b/>
                <w:bCs/>
              </w:rPr>
              <w:t>Large</w:t>
            </w:r>
            <w:r>
              <w:rPr>
                <w:b/>
                <w:bCs/>
              </w:rPr>
              <w:t xml:space="preserve"> </w:t>
            </w:r>
            <w:r w:rsidRPr="003E55E5">
              <w:rPr>
                <w:b/>
                <w:bCs/>
              </w:rPr>
              <w:t>decrease</w:t>
            </w:r>
          </w:p>
        </w:tc>
        <w:tc>
          <w:tcPr>
            <w:tcW w:w="1871" w:type="dxa"/>
            <w:gridSpan w:val="2"/>
            <w:tcBorders>
              <w:top w:val="single" w:sz="8" w:space="0" w:color="auto"/>
              <w:bottom w:val="single" w:sz="4" w:space="0" w:color="auto"/>
            </w:tcBorders>
            <w:shd w:val="clear" w:color="auto" w:fill="auto"/>
            <w:vAlign w:val="center"/>
          </w:tcPr>
          <w:p w14:paraId="6CC0D856" w14:textId="1175FFCC" w:rsidR="00322B0F" w:rsidRPr="003E55E5" w:rsidRDefault="00322B0F" w:rsidP="00322B0F">
            <w:pPr>
              <w:pStyle w:val="MDPI42tablebody"/>
              <w:rPr>
                <w:b/>
                <w:bCs/>
                <w:snapToGrid/>
              </w:rPr>
            </w:pPr>
            <w:r w:rsidRPr="003E55E5">
              <w:rPr>
                <w:b/>
                <w:bCs/>
              </w:rPr>
              <w:t>Small</w:t>
            </w:r>
            <w:r>
              <w:rPr>
                <w:b/>
                <w:bCs/>
              </w:rPr>
              <w:t xml:space="preserve"> </w:t>
            </w:r>
            <w:r w:rsidRPr="003E55E5">
              <w:rPr>
                <w:b/>
                <w:bCs/>
              </w:rPr>
              <w:t>decrease</w:t>
            </w:r>
          </w:p>
        </w:tc>
        <w:tc>
          <w:tcPr>
            <w:tcW w:w="1134" w:type="dxa"/>
            <w:tcBorders>
              <w:top w:val="single" w:sz="8" w:space="0" w:color="auto"/>
              <w:bottom w:val="single" w:sz="4" w:space="0" w:color="auto"/>
            </w:tcBorders>
            <w:shd w:val="clear" w:color="auto" w:fill="auto"/>
            <w:vAlign w:val="center"/>
            <w:hideMark/>
          </w:tcPr>
          <w:p w14:paraId="2B796679" w14:textId="31783CCA" w:rsidR="00322B0F" w:rsidRPr="003E55E5" w:rsidRDefault="00322B0F" w:rsidP="00FA289F">
            <w:pPr>
              <w:pStyle w:val="MDPI42tablebody"/>
              <w:rPr>
                <w:b/>
                <w:bCs/>
              </w:rPr>
            </w:pPr>
            <w:r w:rsidRPr="003E55E5">
              <w:rPr>
                <w:b/>
                <w:bCs/>
                <w:snapToGrid/>
              </w:rPr>
              <w:t>Stable</w:t>
            </w:r>
          </w:p>
        </w:tc>
        <w:tc>
          <w:tcPr>
            <w:tcW w:w="1871" w:type="dxa"/>
            <w:gridSpan w:val="2"/>
            <w:tcBorders>
              <w:top w:val="single" w:sz="8" w:space="0" w:color="auto"/>
              <w:bottom w:val="single" w:sz="4" w:space="0" w:color="auto"/>
            </w:tcBorders>
            <w:shd w:val="clear" w:color="auto" w:fill="auto"/>
            <w:vAlign w:val="center"/>
          </w:tcPr>
          <w:p w14:paraId="07D90BC2" w14:textId="17E904CC" w:rsidR="00322B0F" w:rsidRPr="003E55E5" w:rsidRDefault="00322B0F" w:rsidP="00322B0F">
            <w:pPr>
              <w:pStyle w:val="MDPI42tablebody"/>
              <w:rPr>
                <w:b/>
                <w:bCs/>
              </w:rPr>
            </w:pPr>
            <w:r w:rsidRPr="003E55E5">
              <w:rPr>
                <w:b/>
                <w:bCs/>
              </w:rPr>
              <w:t>Small</w:t>
            </w:r>
            <w:r>
              <w:rPr>
                <w:b/>
                <w:bCs/>
              </w:rPr>
              <w:t xml:space="preserve"> </w:t>
            </w:r>
            <w:r w:rsidRPr="003E55E5">
              <w:rPr>
                <w:b/>
                <w:bCs/>
              </w:rPr>
              <w:t>increase</w:t>
            </w:r>
          </w:p>
        </w:tc>
        <w:tc>
          <w:tcPr>
            <w:tcW w:w="1871" w:type="dxa"/>
            <w:gridSpan w:val="2"/>
            <w:tcBorders>
              <w:top w:val="single" w:sz="8" w:space="0" w:color="auto"/>
              <w:bottom w:val="single" w:sz="4" w:space="0" w:color="auto"/>
            </w:tcBorders>
            <w:vAlign w:val="center"/>
          </w:tcPr>
          <w:p w14:paraId="06AB4D90" w14:textId="65C10A5E" w:rsidR="00322B0F" w:rsidRPr="003E55E5" w:rsidRDefault="00322B0F" w:rsidP="00322B0F">
            <w:pPr>
              <w:pStyle w:val="MDPI42tablebody"/>
              <w:rPr>
                <w:b/>
                <w:bCs/>
                <w:vertAlign w:val="superscript"/>
              </w:rPr>
            </w:pPr>
            <w:r w:rsidRPr="003E55E5">
              <w:rPr>
                <w:b/>
                <w:bCs/>
              </w:rPr>
              <w:t>Large</w:t>
            </w:r>
            <w:r>
              <w:rPr>
                <w:b/>
                <w:bCs/>
              </w:rPr>
              <w:t xml:space="preserve"> </w:t>
            </w:r>
            <w:r w:rsidRPr="003E55E5">
              <w:rPr>
                <w:b/>
                <w:bCs/>
              </w:rPr>
              <w:t>increase</w:t>
            </w:r>
          </w:p>
        </w:tc>
      </w:tr>
      <w:tr w:rsidR="00322B0F" w:rsidRPr="00655E61" w14:paraId="0770EC5A" w14:textId="77777777" w:rsidTr="00322B0F">
        <w:trPr>
          <w:jc w:val="center"/>
        </w:trPr>
        <w:tc>
          <w:tcPr>
            <w:tcW w:w="1644" w:type="dxa"/>
            <w:tcBorders>
              <w:top w:val="single" w:sz="4" w:space="0" w:color="auto"/>
            </w:tcBorders>
            <w:shd w:val="clear" w:color="auto" w:fill="auto"/>
            <w:vAlign w:val="center"/>
          </w:tcPr>
          <w:p w14:paraId="353C2EA6" w14:textId="77777777" w:rsidR="00866C93" w:rsidRPr="00655E61" w:rsidRDefault="00866C93" w:rsidP="00866C93">
            <w:pPr>
              <w:pStyle w:val="MDPI42tablebody"/>
            </w:pPr>
          </w:p>
        </w:tc>
        <w:tc>
          <w:tcPr>
            <w:tcW w:w="1247" w:type="dxa"/>
            <w:tcBorders>
              <w:top w:val="single" w:sz="4" w:space="0" w:color="auto"/>
            </w:tcBorders>
          </w:tcPr>
          <w:p w14:paraId="60D67071" w14:textId="1860BC38" w:rsidR="00866C93" w:rsidRPr="00655E61" w:rsidRDefault="00866C93" w:rsidP="00866C93">
            <w:pPr>
              <w:pStyle w:val="MDPI42tablebody"/>
            </w:pPr>
            <w:r w:rsidRPr="00866C93">
              <w:t>β (95% CI)</w:t>
            </w:r>
          </w:p>
        </w:tc>
        <w:tc>
          <w:tcPr>
            <w:tcW w:w="624" w:type="dxa"/>
            <w:tcBorders>
              <w:top w:val="single" w:sz="4" w:space="0" w:color="auto"/>
            </w:tcBorders>
          </w:tcPr>
          <w:p w14:paraId="310DEECE" w14:textId="169D91E2" w:rsidR="00866C93" w:rsidRPr="001B18A9" w:rsidRDefault="00322B0F" w:rsidP="00866C93">
            <w:pPr>
              <w:pStyle w:val="MDPI42tablebody"/>
            </w:pPr>
            <w:r>
              <w:t>P</w:t>
            </w:r>
          </w:p>
        </w:tc>
        <w:tc>
          <w:tcPr>
            <w:tcW w:w="1247" w:type="dxa"/>
            <w:tcBorders>
              <w:top w:val="single" w:sz="4" w:space="0" w:color="auto"/>
            </w:tcBorders>
            <w:shd w:val="clear" w:color="auto" w:fill="auto"/>
            <w:hideMark/>
          </w:tcPr>
          <w:p w14:paraId="1DA48C99" w14:textId="031E00B6" w:rsidR="00866C93" w:rsidRPr="00655E61" w:rsidRDefault="00866C93" w:rsidP="00866C93">
            <w:pPr>
              <w:pStyle w:val="MDPI42tablebody"/>
            </w:pPr>
            <w:r w:rsidRPr="001B18A9">
              <w:t>β (95% CI)</w:t>
            </w:r>
          </w:p>
        </w:tc>
        <w:tc>
          <w:tcPr>
            <w:tcW w:w="624" w:type="dxa"/>
            <w:tcBorders>
              <w:top w:val="single" w:sz="4" w:space="0" w:color="auto"/>
            </w:tcBorders>
          </w:tcPr>
          <w:p w14:paraId="362D1555" w14:textId="1992D6EE" w:rsidR="00866C93" w:rsidRPr="001B18A9" w:rsidRDefault="00322B0F" w:rsidP="00866C93">
            <w:pPr>
              <w:pStyle w:val="MDPI42tablebody"/>
            </w:pPr>
            <w:r>
              <w:t>P</w:t>
            </w:r>
          </w:p>
        </w:tc>
        <w:tc>
          <w:tcPr>
            <w:tcW w:w="1134" w:type="dxa"/>
            <w:tcBorders>
              <w:top w:val="single" w:sz="4" w:space="0" w:color="auto"/>
            </w:tcBorders>
            <w:shd w:val="clear" w:color="auto" w:fill="auto"/>
          </w:tcPr>
          <w:p w14:paraId="4CB2927D" w14:textId="335A8570" w:rsidR="00866C93" w:rsidRPr="00655E61" w:rsidRDefault="00866C93" w:rsidP="00866C93">
            <w:pPr>
              <w:pStyle w:val="MDPI42tablebody"/>
            </w:pPr>
          </w:p>
        </w:tc>
        <w:tc>
          <w:tcPr>
            <w:tcW w:w="1247" w:type="dxa"/>
            <w:tcBorders>
              <w:top w:val="single" w:sz="4" w:space="0" w:color="auto"/>
            </w:tcBorders>
            <w:shd w:val="clear" w:color="auto" w:fill="auto"/>
          </w:tcPr>
          <w:p w14:paraId="79AA9521" w14:textId="5EBE0B09" w:rsidR="00866C93" w:rsidRPr="00655E61" w:rsidRDefault="00866C93" w:rsidP="00866C93">
            <w:pPr>
              <w:pStyle w:val="MDPI42tablebody"/>
            </w:pPr>
            <w:r w:rsidRPr="001B18A9">
              <w:t>β (95% CI)</w:t>
            </w:r>
          </w:p>
        </w:tc>
        <w:tc>
          <w:tcPr>
            <w:tcW w:w="624" w:type="dxa"/>
            <w:tcBorders>
              <w:top w:val="single" w:sz="4" w:space="0" w:color="auto"/>
            </w:tcBorders>
          </w:tcPr>
          <w:p w14:paraId="45DA30B2" w14:textId="0978CA8D" w:rsidR="00866C93" w:rsidRPr="001B18A9" w:rsidRDefault="00322B0F" w:rsidP="00866C93">
            <w:pPr>
              <w:pStyle w:val="MDPI42tablebody"/>
            </w:pPr>
            <w:r>
              <w:t>P</w:t>
            </w:r>
          </w:p>
        </w:tc>
        <w:tc>
          <w:tcPr>
            <w:tcW w:w="1247" w:type="dxa"/>
            <w:tcBorders>
              <w:top w:val="single" w:sz="4" w:space="0" w:color="auto"/>
            </w:tcBorders>
          </w:tcPr>
          <w:p w14:paraId="20281D62" w14:textId="2CA4B5AB" w:rsidR="00866C93" w:rsidRPr="00655E61" w:rsidRDefault="00866C93" w:rsidP="00866C93">
            <w:pPr>
              <w:pStyle w:val="MDPI42tablebody"/>
            </w:pPr>
            <w:r w:rsidRPr="001B18A9">
              <w:t>β (95% CI)</w:t>
            </w:r>
          </w:p>
        </w:tc>
        <w:tc>
          <w:tcPr>
            <w:tcW w:w="624" w:type="dxa"/>
            <w:tcBorders>
              <w:top w:val="single" w:sz="4" w:space="0" w:color="auto"/>
            </w:tcBorders>
          </w:tcPr>
          <w:p w14:paraId="3DFBFEF6" w14:textId="377DEBDF" w:rsidR="00866C93" w:rsidRPr="00655E61" w:rsidRDefault="00866C93" w:rsidP="00866C93">
            <w:pPr>
              <w:pStyle w:val="MDPI42tablebody"/>
            </w:pPr>
            <w:r>
              <w:t>P</w:t>
            </w:r>
          </w:p>
        </w:tc>
      </w:tr>
      <w:tr w:rsidR="00322B0F" w:rsidRPr="00655E61" w14:paraId="7A85C23E" w14:textId="77777777" w:rsidTr="00322B0F">
        <w:trPr>
          <w:jc w:val="center"/>
        </w:trPr>
        <w:tc>
          <w:tcPr>
            <w:tcW w:w="1644" w:type="dxa"/>
            <w:shd w:val="clear" w:color="auto" w:fill="auto"/>
          </w:tcPr>
          <w:p w14:paraId="1227E907" w14:textId="31568C88" w:rsidR="00866C93" w:rsidRPr="00655E61" w:rsidRDefault="00866C93" w:rsidP="00866C93">
            <w:pPr>
              <w:pStyle w:val="MDPI42tablebody"/>
            </w:pPr>
            <w:r w:rsidRPr="000F7DB9">
              <w:t>Anthropometry</w:t>
            </w:r>
            <w:r w:rsidRPr="00866C93">
              <w:rPr>
                <w:vertAlign w:val="superscript"/>
              </w:rPr>
              <w:t>1</w:t>
            </w:r>
            <w:r w:rsidRPr="000F7DB9">
              <w:t xml:space="preserve"> </w:t>
            </w:r>
          </w:p>
        </w:tc>
        <w:tc>
          <w:tcPr>
            <w:tcW w:w="1247" w:type="dxa"/>
            <w:vAlign w:val="center"/>
          </w:tcPr>
          <w:p w14:paraId="20236B17" w14:textId="31BB6507" w:rsidR="00866C93" w:rsidRPr="005E1D43" w:rsidRDefault="00866C93" w:rsidP="00866C93">
            <w:pPr>
              <w:pStyle w:val="MDPI42tablebody"/>
            </w:pPr>
          </w:p>
        </w:tc>
        <w:tc>
          <w:tcPr>
            <w:tcW w:w="624" w:type="dxa"/>
          </w:tcPr>
          <w:p w14:paraId="53DF43F7" w14:textId="77777777" w:rsidR="00866C93" w:rsidRPr="005E1D43" w:rsidRDefault="00866C93" w:rsidP="00866C93">
            <w:pPr>
              <w:pStyle w:val="MDPI42tablebody"/>
            </w:pPr>
          </w:p>
        </w:tc>
        <w:tc>
          <w:tcPr>
            <w:tcW w:w="1247" w:type="dxa"/>
            <w:shd w:val="clear" w:color="auto" w:fill="auto"/>
            <w:vAlign w:val="center"/>
          </w:tcPr>
          <w:p w14:paraId="09D01804" w14:textId="7E8F2083" w:rsidR="00866C93" w:rsidRPr="005E1D43" w:rsidRDefault="00866C93" w:rsidP="00866C93">
            <w:pPr>
              <w:pStyle w:val="MDPI42tablebody"/>
            </w:pPr>
          </w:p>
        </w:tc>
        <w:tc>
          <w:tcPr>
            <w:tcW w:w="624" w:type="dxa"/>
          </w:tcPr>
          <w:p w14:paraId="3A511A07" w14:textId="77777777" w:rsidR="00866C93" w:rsidRPr="005E1D43" w:rsidRDefault="00866C93" w:rsidP="00866C93">
            <w:pPr>
              <w:pStyle w:val="MDPI42tablebody"/>
            </w:pPr>
          </w:p>
        </w:tc>
        <w:tc>
          <w:tcPr>
            <w:tcW w:w="1134" w:type="dxa"/>
            <w:shd w:val="clear" w:color="auto" w:fill="auto"/>
            <w:vAlign w:val="center"/>
          </w:tcPr>
          <w:p w14:paraId="0F360FF2" w14:textId="7A98285B" w:rsidR="00866C93" w:rsidRPr="005E1D43" w:rsidRDefault="00866C93" w:rsidP="00866C93">
            <w:pPr>
              <w:pStyle w:val="MDPI42tablebody"/>
            </w:pPr>
          </w:p>
        </w:tc>
        <w:tc>
          <w:tcPr>
            <w:tcW w:w="1247" w:type="dxa"/>
            <w:shd w:val="clear" w:color="auto" w:fill="auto"/>
            <w:vAlign w:val="center"/>
          </w:tcPr>
          <w:p w14:paraId="280E7D20" w14:textId="5F713DA1" w:rsidR="00866C93" w:rsidRPr="005E1D43" w:rsidRDefault="00866C93" w:rsidP="00866C93">
            <w:pPr>
              <w:pStyle w:val="MDPI42tablebody"/>
            </w:pPr>
          </w:p>
        </w:tc>
        <w:tc>
          <w:tcPr>
            <w:tcW w:w="624" w:type="dxa"/>
          </w:tcPr>
          <w:p w14:paraId="138FCB01" w14:textId="77777777" w:rsidR="00866C93" w:rsidRPr="005E1D43" w:rsidRDefault="00866C93" w:rsidP="00866C93">
            <w:pPr>
              <w:pStyle w:val="MDPI42tablebody"/>
            </w:pPr>
          </w:p>
        </w:tc>
        <w:tc>
          <w:tcPr>
            <w:tcW w:w="1247" w:type="dxa"/>
            <w:vAlign w:val="center"/>
          </w:tcPr>
          <w:p w14:paraId="4EE2EFAB" w14:textId="5E8AF2C1" w:rsidR="00866C93" w:rsidRPr="005E1D43" w:rsidRDefault="00866C93" w:rsidP="00866C93">
            <w:pPr>
              <w:pStyle w:val="MDPI42tablebody"/>
            </w:pPr>
          </w:p>
        </w:tc>
        <w:tc>
          <w:tcPr>
            <w:tcW w:w="624" w:type="dxa"/>
            <w:shd w:val="clear" w:color="auto" w:fill="auto"/>
            <w:vAlign w:val="center"/>
          </w:tcPr>
          <w:p w14:paraId="7311520D" w14:textId="518BE45E" w:rsidR="00866C93" w:rsidRPr="005E1D43" w:rsidRDefault="00866C93" w:rsidP="00866C93">
            <w:pPr>
              <w:pStyle w:val="MDPI42tablebody"/>
            </w:pPr>
          </w:p>
        </w:tc>
      </w:tr>
      <w:tr w:rsidR="00322B0F" w:rsidRPr="00655E61" w14:paraId="56F27D65" w14:textId="77777777" w:rsidTr="00322B0F">
        <w:trPr>
          <w:jc w:val="center"/>
        </w:trPr>
        <w:tc>
          <w:tcPr>
            <w:tcW w:w="1644" w:type="dxa"/>
            <w:shd w:val="clear" w:color="auto" w:fill="auto"/>
          </w:tcPr>
          <w:p w14:paraId="7879B8BC" w14:textId="7BFE14C3" w:rsidR="00322B0F" w:rsidRPr="00655E61" w:rsidRDefault="00322B0F" w:rsidP="00322B0F">
            <w:pPr>
              <w:pStyle w:val="MDPI42tablebody"/>
            </w:pPr>
            <w:r w:rsidRPr="000F7DB9">
              <w:t>BMI, kg/m</w:t>
            </w:r>
            <w:r w:rsidRPr="00866C93">
              <w:rPr>
                <w:vertAlign w:val="superscript"/>
              </w:rPr>
              <w:t>2</w:t>
            </w:r>
          </w:p>
        </w:tc>
        <w:tc>
          <w:tcPr>
            <w:tcW w:w="1247" w:type="dxa"/>
          </w:tcPr>
          <w:p w14:paraId="70B0FA02" w14:textId="71CBD5E7" w:rsidR="00322B0F" w:rsidRPr="005E1D43" w:rsidRDefault="00322B0F" w:rsidP="00322B0F">
            <w:pPr>
              <w:pStyle w:val="MDPI42tablebody"/>
            </w:pPr>
            <w:r w:rsidRPr="003F1376">
              <w:t>-0.34 (-0.96, 0.29)</w:t>
            </w:r>
          </w:p>
        </w:tc>
        <w:tc>
          <w:tcPr>
            <w:tcW w:w="624" w:type="dxa"/>
          </w:tcPr>
          <w:p w14:paraId="0F211318" w14:textId="33DA02DE" w:rsidR="00322B0F" w:rsidRPr="005E1D43" w:rsidRDefault="00322B0F" w:rsidP="00322B0F">
            <w:pPr>
              <w:pStyle w:val="MDPI42tablebody"/>
            </w:pPr>
            <w:r w:rsidRPr="003F1376">
              <w:t>0.294</w:t>
            </w:r>
          </w:p>
        </w:tc>
        <w:tc>
          <w:tcPr>
            <w:tcW w:w="1247" w:type="dxa"/>
            <w:shd w:val="clear" w:color="auto" w:fill="auto"/>
          </w:tcPr>
          <w:p w14:paraId="5074065A" w14:textId="4DACD38B" w:rsidR="00322B0F" w:rsidRPr="005E1D43" w:rsidRDefault="00322B0F" w:rsidP="00322B0F">
            <w:pPr>
              <w:pStyle w:val="MDPI42tablebody"/>
            </w:pPr>
            <w:r w:rsidRPr="003F1376">
              <w:t>-0.11 (-0.72, 0.49)</w:t>
            </w:r>
          </w:p>
        </w:tc>
        <w:tc>
          <w:tcPr>
            <w:tcW w:w="624" w:type="dxa"/>
          </w:tcPr>
          <w:p w14:paraId="0F3CB880" w14:textId="7A3C4D9D" w:rsidR="00322B0F" w:rsidRPr="005E1D43" w:rsidRDefault="00322B0F" w:rsidP="00322B0F">
            <w:pPr>
              <w:pStyle w:val="MDPI42tablebody"/>
            </w:pPr>
            <w:r w:rsidRPr="003F1376">
              <w:t>0.711</w:t>
            </w:r>
          </w:p>
        </w:tc>
        <w:tc>
          <w:tcPr>
            <w:tcW w:w="1134" w:type="dxa"/>
            <w:shd w:val="clear" w:color="auto" w:fill="auto"/>
          </w:tcPr>
          <w:p w14:paraId="0E248CA1" w14:textId="767A833B" w:rsidR="00322B0F" w:rsidRPr="005E1D43" w:rsidRDefault="00322B0F" w:rsidP="00322B0F">
            <w:pPr>
              <w:pStyle w:val="MDPI42tablebody"/>
            </w:pPr>
            <w:r w:rsidRPr="003F1376">
              <w:t>Reference</w:t>
            </w:r>
          </w:p>
        </w:tc>
        <w:tc>
          <w:tcPr>
            <w:tcW w:w="1247" w:type="dxa"/>
            <w:shd w:val="clear" w:color="auto" w:fill="auto"/>
          </w:tcPr>
          <w:p w14:paraId="2B33BF7A" w14:textId="550970BC" w:rsidR="00322B0F" w:rsidRPr="005E1D43" w:rsidRDefault="00322B0F" w:rsidP="00322B0F">
            <w:pPr>
              <w:pStyle w:val="MDPI42tablebody"/>
            </w:pPr>
            <w:r w:rsidRPr="003F1376">
              <w:t>0.11 (-0.45, 0.68)</w:t>
            </w:r>
          </w:p>
        </w:tc>
        <w:tc>
          <w:tcPr>
            <w:tcW w:w="624" w:type="dxa"/>
          </w:tcPr>
          <w:p w14:paraId="52E429FB" w14:textId="6636B157" w:rsidR="00322B0F" w:rsidRPr="005E1D43" w:rsidRDefault="00322B0F" w:rsidP="00322B0F">
            <w:pPr>
              <w:pStyle w:val="MDPI42tablebody"/>
            </w:pPr>
            <w:r w:rsidRPr="003F1376">
              <w:t>0.694</w:t>
            </w:r>
          </w:p>
        </w:tc>
        <w:tc>
          <w:tcPr>
            <w:tcW w:w="1247" w:type="dxa"/>
          </w:tcPr>
          <w:p w14:paraId="7B456DA1" w14:textId="5B3E36AA" w:rsidR="00322B0F" w:rsidRPr="005E1D43" w:rsidRDefault="00322B0F" w:rsidP="00322B0F">
            <w:pPr>
              <w:pStyle w:val="MDPI42tablebody"/>
            </w:pPr>
            <w:r w:rsidRPr="003F1376">
              <w:t>-0.41 (-1.05, 0.24)</w:t>
            </w:r>
          </w:p>
        </w:tc>
        <w:tc>
          <w:tcPr>
            <w:tcW w:w="624" w:type="dxa"/>
            <w:shd w:val="clear" w:color="auto" w:fill="auto"/>
          </w:tcPr>
          <w:p w14:paraId="318BB02D" w14:textId="7CC3EC59" w:rsidR="00322B0F" w:rsidRPr="005E1D43" w:rsidRDefault="00322B0F" w:rsidP="00322B0F">
            <w:pPr>
              <w:pStyle w:val="MDPI42tablebody"/>
            </w:pPr>
            <w:r w:rsidRPr="003F1376">
              <w:t>0.219</w:t>
            </w:r>
          </w:p>
        </w:tc>
      </w:tr>
      <w:tr w:rsidR="00322B0F" w:rsidRPr="00655E61" w14:paraId="33EC87AC" w14:textId="77777777" w:rsidTr="00322B0F">
        <w:trPr>
          <w:jc w:val="center"/>
        </w:trPr>
        <w:tc>
          <w:tcPr>
            <w:tcW w:w="1644" w:type="dxa"/>
            <w:shd w:val="clear" w:color="auto" w:fill="auto"/>
          </w:tcPr>
          <w:p w14:paraId="2FC17DBC" w14:textId="174B35B2" w:rsidR="00322B0F" w:rsidRPr="00655E61" w:rsidRDefault="00322B0F" w:rsidP="00322B0F">
            <w:pPr>
              <w:pStyle w:val="MDPI42tablebody"/>
            </w:pPr>
            <w:r w:rsidRPr="000F7DB9">
              <w:t>Skinfolds</w:t>
            </w:r>
            <w:r w:rsidRPr="00866C93">
              <w:rPr>
                <w:vertAlign w:val="superscript"/>
              </w:rPr>
              <w:t>2</w:t>
            </w:r>
            <w:r w:rsidRPr="000F7DB9">
              <w:t>, mm</w:t>
            </w:r>
          </w:p>
        </w:tc>
        <w:tc>
          <w:tcPr>
            <w:tcW w:w="1247" w:type="dxa"/>
          </w:tcPr>
          <w:p w14:paraId="2D015A4F" w14:textId="034F1550" w:rsidR="00322B0F" w:rsidRPr="005E1D43" w:rsidRDefault="00322B0F" w:rsidP="00322B0F">
            <w:pPr>
              <w:pStyle w:val="MDPI42tablebody"/>
            </w:pPr>
            <w:r w:rsidRPr="003F1376">
              <w:t>-0.46 (-5.45, 4.53)</w:t>
            </w:r>
          </w:p>
        </w:tc>
        <w:tc>
          <w:tcPr>
            <w:tcW w:w="624" w:type="dxa"/>
          </w:tcPr>
          <w:p w14:paraId="542A1821" w14:textId="0BF13EA9" w:rsidR="00322B0F" w:rsidRPr="005E1D43" w:rsidRDefault="00322B0F" w:rsidP="00322B0F">
            <w:pPr>
              <w:pStyle w:val="MDPI42tablebody"/>
            </w:pPr>
            <w:r w:rsidRPr="003F1376">
              <w:t>0.647</w:t>
            </w:r>
          </w:p>
        </w:tc>
        <w:tc>
          <w:tcPr>
            <w:tcW w:w="1247" w:type="dxa"/>
            <w:shd w:val="clear" w:color="auto" w:fill="auto"/>
          </w:tcPr>
          <w:p w14:paraId="27F24757" w14:textId="40FD8D66" w:rsidR="00322B0F" w:rsidRPr="005E1D43" w:rsidRDefault="00322B0F" w:rsidP="00322B0F">
            <w:pPr>
              <w:pStyle w:val="MDPI42tablebody"/>
            </w:pPr>
            <w:r w:rsidRPr="003F1376">
              <w:t>1.12 (-3.67, 5.90)</w:t>
            </w:r>
          </w:p>
        </w:tc>
        <w:tc>
          <w:tcPr>
            <w:tcW w:w="624" w:type="dxa"/>
          </w:tcPr>
          <w:p w14:paraId="45AB66BB" w14:textId="5A264EC5" w:rsidR="00322B0F" w:rsidRPr="005E1D43" w:rsidRDefault="00322B0F" w:rsidP="00322B0F">
            <w:pPr>
              <w:pStyle w:val="MDPI42tablebody"/>
            </w:pPr>
            <w:r w:rsidRPr="003F1376">
              <w:t>0.647</w:t>
            </w:r>
          </w:p>
        </w:tc>
        <w:tc>
          <w:tcPr>
            <w:tcW w:w="1134" w:type="dxa"/>
            <w:shd w:val="clear" w:color="auto" w:fill="auto"/>
          </w:tcPr>
          <w:p w14:paraId="14A7A8C1" w14:textId="0AA8CC7D" w:rsidR="00322B0F" w:rsidRPr="005E1D43" w:rsidRDefault="00322B0F" w:rsidP="00322B0F">
            <w:pPr>
              <w:pStyle w:val="MDPI42tablebody"/>
            </w:pPr>
            <w:r w:rsidRPr="003F1376">
              <w:t>Reference</w:t>
            </w:r>
          </w:p>
        </w:tc>
        <w:tc>
          <w:tcPr>
            <w:tcW w:w="1247" w:type="dxa"/>
            <w:shd w:val="clear" w:color="auto" w:fill="auto"/>
          </w:tcPr>
          <w:p w14:paraId="7F01A6E9" w14:textId="08B980A0" w:rsidR="00322B0F" w:rsidRPr="005E1D43" w:rsidRDefault="00322B0F" w:rsidP="00322B0F">
            <w:pPr>
              <w:pStyle w:val="MDPI42tablebody"/>
            </w:pPr>
            <w:r w:rsidRPr="003F1376">
              <w:t>3.36 (-1.14, 7.87)</w:t>
            </w:r>
          </w:p>
        </w:tc>
        <w:tc>
          <w:tcPr>
            <w:tcW w:w="624" w:type="dxa"/>
          </w:tcPr>
          <w:p w14:paraId="19BDD51C" w14:textId="4F8829DB" w:rsidR="00322B0F" w:rsidRPr="005E1D43" w:rsidRDefault="00322B0F" w:rsidP="00322B0F">
            <w:pPr>
              <w:pStyle w:val="MDPI42tablebody"/>
            </w:pPr>
            <w:r w:rsidRPr="003F1376">
              <w:t>0.143</w:t>
            </w:r>
          </w:p>
        </w:tc>
        <w:tc>
          <w:tcPr>
            <w:tcW w:w="1247" w:type="dxa"/>
          </w:tcPr>
          <w:p w14:paraId="7D6D3EB0" w14:textId="35BA8516" w:rsidR="00322B0F" w:rsidRPr="005E1D43" w:rsidRDefault="00322B0F" w:rsidP="00322B0F">
            <w:pPr>
              <w:pStyle w:val="MDPI42tablebody"/>
            </w:pPr>
            <w:r w:rsidRPr="003F1376">
              <w:t>-0.93 (-6.24, 4.37)</w:t>
            </w:r>
          </w:p>
        </w:tc>
        <w:tc>
          <w:tcPr>
            <w:tcW w:w="624" w:type="dxa"/>
            <w:shd w:val="clear" w:color="auto" w:fill="auto"/>
          </w:tcPr>
          <w:p w14:paraId="630AE47D" w14:textId="4F905E41" w:rsidR="00322B0F" w:rsidRPr="005E1D43" w:rsidRDefault="00322B0F" w:rsidP="00322B0F">
            <w:pPr>
              <w:pStyle w:val="MDPI42tablebody"/>
            </w:pPr>
            <w:r w:rsidRPr="003F1376">
              <w:t>0.730</w:t>
            </w:r>
          </w:p>
        </w:tc>
      </w:tr>
      <w:tr w:rsidR="00322B0F" w:rsidRPr="00655E61" w14:paraId="091B6799" w14:textId="77777777" w:rsidTr="00322B0F">
        <w:trPr>
          <w:jc w:val="center"/>
        </w:trPr>
        <w:tc>
          <w:tcPr>
            <w:tcW w:w="1644" w:type="dxa"/>
            <w:shd w:val="clear" w:color="auto" w:fill="auto"/>
          </w:tcPr>
          <w:p w14:paraId="141D996B" w14:textId="2F17EDDC" w:rsidR="00322B0F" w:rsidRPr="00655E61" w:rsidRDefault="00322B0F" w:rsidP="00322B0F">
            <w:pPr>
              <w:pStyle w:val="MDPI42tablebody"/>
            </w:pPr>
            <w:r w:rsidRPr="000F7DB9">
              <w:t>WC</w:t>
            </w:r>
            <w:r w:rsidRPr="00866C93">
              <w:rPr>
                <w:vertAlign w:val="superscript"/>
              </w:rPr>
              <w:t>3</w:t>
            </w:r>
            <w:r w:rsidRPr="000F7DB9">
              <w:t>, cm</w:t>
            </w:r>
          </w:p>
        </w:tc>
        <w:tc>
          <w:tcPr>
            <w:tcW w:w="1247" w:type="dxa"/>
          </w:tcPr>
          <w:p w14:paraId="4E935FBC" w14:textId="707CC578" w:rsidR="00322B0F" w:rsidRPr="005E1D43" w:rsidRDefault="00322B0F" w:rsidP="00322B0F">
            <w:pPr>
              <w:pStyle w:val="MDPI42tablebody"/>
            </w:pPr>
            <w:r w:rsidRPr="003F1376">
              <w:t>-0.11 (-2.08, 1.85)</w:t>
            </w:r>
          </w:p>
        </w:tc>
        <w:tc>
          <w:tcPr>
            <w:tcW w:w="624" w:type="dxa"/>
          </w:tcPr>
          <w:p w14:paraId="25E6408E" w14:textId="7DB06EF9" w:rsidR="00322B0F" w:rsidRPr="005E1D43" w:rsidRDefault="00322B0F" w:rsidP="00322B0F">
            <w:pPr>
              <w:pStyle w:val="MDPI42tablebody"/>
            </w:pPr>
            <w:r w:rsidRPr="003F1376">
              <w:t>0.909</w:t>
            </w:r>
          </w:p>
        </w:tc>
        <w:tc>
          <w:tcPr>
            <w:tcW w:w="1247" w:type="dxa"/>
            <w:shd w:val="clear" w:color="auto" w:fill="auto"/>
          </w:tcPr>
          <w:p w14:paraId="06CC7C2D" w14:textId="749E3353" w:rsidR="00322B0F" w:rsidRPr="005E1D43" w:rsidRDefault="00322B0F" w:rsidP="00322B0F">
            <w:pPr>
              <w:pStyle w:val="MDPI42tablebody"/>
            </w:pPr>
            <w:r w:rsidRPr="003F1376">
              <w:t>0.97 (-0.94, 2.87)</w:t>
            </w:r>
          </w:p>
        </w:tc>
        <w:tc>
          <w:tcPr>
            <w:tcW w:w="624" w:type="dxa"/>
          </w:tcPr>
          <w:p w14:paraId="6277512B" w14:textId="7423F481" w:rsidR="00322B0F" w:rsidRPr="005E1D43" w:rsidRDefault="00322B0F" w:rsidP="00322B0F">
            <w:pPr>
              <w:pStyle w:val="MDPI42tablebody"/>
            </w:pPr>
            <w:r w:rsidRPr="003F1376">
              <w:t>0.318</w:t>
            </w:r>
          </w:p>
        </w:tc>
        <w:tc>
          <w:tcPr>
            <w:tcW w:w="1134" w:type="dxa"/>
            <w:shd w:val="clear" w:color="auto" w:fill="auto"/>
          </w:tcPr>
          <w:p w14:paraId="6DC48BC2" w14:textId="2267F4B9" w:rsidR="00322B0F" w:rsidRPr="005E1D43" w:rsidRDefault="00322B0F" w:rsidP="00322B0F">
            <w:pPr>
              <w:pStyle w:val="MDPI42tablebody"/>
            </w:pPr>
            <w:r w:rsidRPr="003F1376">
              <w:t>Reference</w:t>
            </w:r>
          </w:p>
        </w:tc>
        <w:tc>
          <w:tcPr>
            <w:tcW w:w="1247" w:type="dxa"/>
            <w:shd w:val="clear" w:color="auto" w:fill="auto"/>
          </w:tcPr>
          <w:p w14:paraId="28328145" w14:textId="09241A6D" w:rsidR="00322B0F" w:rsidRPr="005E1D43" w:rsidRDefault="00322B0F" w:rsidP="00322B0F">
            <w:pPr>
              <w:pStyle w:val="MDPI42tablebody"/>
            </w:pPr>
            <w:r w:rsidRPr="003F1376">
              <w:t>0.59 (-1.17, 2.36)</w:t>
            </w:r>
          </w:p>
        </w:tc>
        <w:tc>
          <w:tcPr>
            <w:tcW w:w="624" w:type="dxa"/>
          </w:tcPr>
          <w:p w14:paraId="3DD86ED5" w14:textId="49168A6F" w:rsidR="00322B0F" w:rsidRPr="005E1D43" w:rsidRDefault="00322B0F" w:rsidP="00322B0F">
            <w:pPr>
              <w:pStyle w:val="MDPI42tablebody"/>
            </w:pPr>
            <w:r w:rsidRPr="003F1376">
              <w:t>0.510</w:t>
            </w:r>
          </w:p>
        </w:tc>
        <w:tc>
          <w:tcPr>
            <w:tcW w:w="1247" w:type="dxa"/>
          </w:tcPr>
          <w:p w14:paraId="34960E35" w14:textId="00C99F11" w:rsidR="00322B0F" w:rsidRPr="005E1D43" w:rsidRDefault="00322B0F" w:rsidP="00322B0F">
            <w:pPr>
              <w:pStyle w:val="MDPI42tablebody"/>
            </w:pPr>
            <w:r w:rsidRPr="003F1376">
              <w:t>-1.16 (-3.22, 0.91)</w:t>
            </w:r>
          </w:p>
        </w:tc>
        <w:tc>
          <w:tcPr>
            <w:tcW w:w="624" w:type="dxa"/>
            <w:shd w:val="clear" w:color="auto" w:fill="auto"/>
          </w:tcPr>
          <w:p w14:paraId="7BABCE6F" w14:textId="51E80161" w:rsidR="00322B0F" w:rsidRPr="005E1D43" w:rsidRDefault="00322B0F" w:rsidP="00322B0F">
            <w:pPr>
              <w:pStyle w:val="MDPI42tablebody"/>
            </w:pPr>
            <w:r w:rsidRPr="003F1376">
              <w:t>0.271</w:t>
            </w:r>
          </w:p>
        </w:tc>
      </w:tr>
      <w:tr w:rsidR="00322B0F" w:rsidRPr="00655E61" w14:paraId="65A01F4F" w14:textId="77777777" w:rsidTr="00322B0F">
        <w:trPr>
          <w:jc w:val="center"/>
        </w:trPr>
        <w:tc>
          <w:tcPr>
            <w:tcW w:w="1644" w:type="dxa"/>
            <w:shd w:val="clear" w:color="auto" w:fill="auto"/>
          </w:tcPr>
          <w:p w14:paraId="7B620204" w14:textId="3BCB4CB7" w:rsidR="00866C93" w:rsidRPr="00655E61" w:rsidRDefault="00866C93" w:rsidP="00866C93">
            <w:pPr>
              <w:pStyle w:val="MDPI42tablebody"/>
            </w:pPr>
            <w:r w:rsidRPr="000F7DB9">
              <w:t>Lipid profile</w:t>
            </w:r>
            <w:r w:rsidRPr="00866C93">
              <w:rPr>
                <w:vertAlign w:val="superscript"/>
              </w:rPr>
              <w:t>4</w:t>
            </w:r>
          </w:p>
        </w:tc>
        <w:tc>
          <w:tcPr>
            <w:tcW w:w="1247" w:type="dxa"/>
            <w:vAlign w:val="center"/>
          </w:tcPr>
          <w:p w14:paraId="79F43E73" w14:textId="71EA2730" w:rsidR="00866C93" w:rsidRPr="005E1D43" w:rsidRDefault="00866C93" w:rsidP="00866C93">
            <w:pPr>
              <w:pStyle w:val="MDPI42tablebody"/>
            </w:pPr>
          </w:p>
        </w:tc>
        <w:tc>
          <w:tcPr>
            <w:tcW w:w="624" w:type="dxa"/>
          </w:tcPr>
          <w:p w14:paraId="0283518A" w14:textId="77777777" w:rsidR="00866C93" w:rsidRPr="005E1D43" w:rsidRDefault="00866C93" w:rsidP="00866C93">
            <w:pPr>
              <w:pStyle w:val="MDPI42tablebody"/>
            </w:pPr>
          </w:p>
        </w:tc>
        <w:tc>
          <w:tcPr>
            <w:tcW w:w="1247" w:type="dxa"/>
            <w:shd w:val="clear" w:color="auto" w:fill="auto"/>
            <w:vAlign w:val="center"/>
          </w:tcPr>
          <w:p w14:paraId="2A0CAA4E" w14:textId="0D474734" w:rsidR="00866C93" w:rsidRPr="005E1D43" w:rsidRDefault="00866C93" w:rsidP="00866C93">
            <w:pPr>
              <w:pStyle w:val="MDPI42tablebody"/>
            </w:pPr>
          </w:p>
        </w:tc>
        <w:tc>
          <w:tcPr>
            <w:tcW w:w="624" w:type="dxa"/>
          </w:tcPr>
          <w:p w14:paraId="267BB8FC" w14:textId="77777777" w:rsidR="00866C93" w:rsidRPr="005E1D43" w:rsidRDefault="00866C93" w:rsidP="00866C93">
            <w:pPr>
              <w:pStyle w:val="MDPI42tablebody"/>
            </w:pPr>
          </w:p>
        </w:tc>
        <w:tc>
          <w:tcPr>
            <w:tcW w:w="1134" w:type="dxa"/>
            <w:shd w:val="clear" w:color="auto" w:fill="auto"/>
            <w:vAlign w:val="center"/>
          </w:tcPr>
          <w:p w14:paraId="42EE34CC" w14:textId="1671CABF" w:rsidR="00866C93" w:rsidRPr="005E1D43" w:rsidRDefault="00866C93" w:rsidP="00866C93">
            <w:pPr>
              <w:pStyle w:val="MDPI42tablebody"/>
            </w:pPr>
          </w:p>
        </w:tc>
        <w:tc>
          <w:tcPr>
            <w:tcW w:w="1247" w:type="dxa"/>
            <w:shd w:val="clear" w:color="auto" w:fill="auto"/>
            <w:vAlign w:val="center"/>
          </w:tcPr>
          <w:p w14:paraId="476C545E" w14:textId="7BE72B0F" w:rsidR="00866C93" w:rsidRPr="005E1D43" w:rsidRDefault="00866C93" w:rsidP="00866C93">
            <w:pPr>
              <w:pStyle w:val="MDPI42tablebody"/>
            </w:pPr>
          </w:p>
        </w:tc>
        <w:tc>
          <w:tcPr>
            <w:tcW w:w="624" w:type="dxa"/>
          </w:tcPr>
          <w:p w14:paraId="0AB259E6" w14:textId="77777777" w:rsidR="00866C93" w:rsidRPr="005E1D43" w:rsidRDefault="00866C93" w:rsidP="00866C93">
            <w:pPr>
              <w:pStyle w:val="MDPI42tablebody"/>
            </w:pPr>
          </w:p>
        </w:tc>
        <w:tc>
          <w:tcPr>
            <w:tcW w:w="1247" w:type="dxa"/>
            <w:vAlign w:val="center"/>
          </w:tcPr>
          <w:p w14:paraId="21ED8752" w14:textId="3320C1AA" w:rsidR="00866C93" w:rsidRPr="005E1D43" w:rsidRDefault="00866C93" w:rsidP="00866C93">
            <w:pPr>
              <w:pStyle w:val="MDPI42tablebody"/>
            </w:pPr>
          </w:p>
        </w:tc>
        <w:tc>
          <w:tcPr>
            <w:tcW w:w="624" w:type="dxa"/>
            <w:shd w:val="clear" w:color="auto" w:fill="auto"/>
            <w:vAlign w:val="center"/>
          </w:tcPr>
          <w:p w14:paraId="306D2138" w14:textId="77777777" w:rsidR="00866C93" w:rsidRPr="005E1D43" w:rsidRDefault="00866C93" w:rsidP="00866C93">
            <w:pPr>
              <w:pStyle w:val="MDPI42tablebody"/>
            </w:pPr>
          </w:p>
        </w:tc>
      </w:tr>
      <w:tr w:rsidR="00322B0F" w:rsidRPr="00655E61" w14:paraId="6718B830" w14:textId="77777777" w:rsidTr="00322B0F">
        <w:trPr>
          <w:jc w:val="center"/>
        </w:trPr>
        <w:tc>
          <w:tcPr>
            <w:tcW w:w="1644" w:type="dxa"/>
            <w:shd w:val="clear" w:color="auto" w:fill="auto"/>
          </w:tcPr>
          <w:p w14:paraId="4ADDFBDB" w14:textId="2F5526EC" w:rsidR="00322B0F" w:rsidRPr="00655E61" w:rsidRDefault="00322B0F" w:rsidP="00322B0F">
            <w:pPr>
              <w:pStyle w:val="MDPI42tablebody"/>
            </w:pPr>
            <w:r w:rsidRPr="000F7DB9">
              <w:t>Total cholesterol, mmol/L</w:t>
            </w:r>
          </w:p>
        </w:tc>
        <w:tc>
          <w:tcPr>
            <w:tcW w:w="1247" w:type="dxa"/>
          </w:tcPr>
          <w:p w14:paraId="4113D873" w14:textId="13392C15" w:rsidR="00322B0F" w:rsidRPr="005E1D43" w:rsidRDefault="00322B0F" w:rsidP="00322B0F">
            <w:pPr>
              <w:pStyle w:val="MDPI42tablebody"/>
            </w:pPr>
            <w:r w:rsidRPr="0013778E">
              <w:t>0.25 (0.02, 0.49)</w:t>
            </w:r>
          </w:p>
        </w:tc>
        <w:tc>
          <w:tcPr>
            <w:tcW w:w="624" w:type="dxa"/>
          </w:tcPr>
          <w:p w14:paraId="4330A3C3" w14:textId="135CDF73" w:rsidR="00322B0F" w:rsidRPr="005E1D43" w:rsidRDefault="00322B0F" w:rsidP="00322B0F">
            <w:pPr>
              <w:pStyle w:val="MDPI42tablebody"/>
            </w:pPr>
            <w:r w:rsidRPr="0013778E">
              <w:t>0.032</w:t>
            </w:r>
          </w:p>
        </w:tc>
        <w:tc>
          <w:tcPr>
            <w:tcW w:w="1247" w:type="dxa"/>
            <w:shd w:val="clear" w:color="auto" w:fill="auto"/>
          </w:tcPr>
          <w:p w14:paraId="31639017" w14:textId="6CF4ECA2" w:rsidR="00322B0F" w:rsidRPr="005E1D43" w:rsidRDefault="00322B0F" w:rsidP="00322B0F">
            <w:pPr>
              <w:pStyle w:val="MDPI42tablebody"/>
            </w:pPr>
            <w:r w:rsidRPr="0013778E">
              <w:t>-0.08 (-0.32, 0.16)</w:t>
            </w:r>
          </w:p>
        </w:tc>
        <w:tc>
          <w:tcPr>
            <w:tcW w:w="624" w:type="dxa"/>
          </w:tcPr>
          <w:p w14:paraId="54807761" w14:textId="0B26E2FD" w:rsidR="00322B0F" w:rsidRPr="005E1D43" w:rsidRDefault="00322B0F" w:rsidP="00322B0F">
            <w:pPr>
              <w:pStyle w:val="MDPI42tablebody"/>
            </w:pPr>
            <w:r w:rsidRPr="0013778E">
              <w:t>0.520</w:t>
            </w:r>
          </w:p>
        </w:tc>
        <w:tc>
          <w:tcPr>
            <w:tcW w:w="1134" w:type="dxa"/>
            <w:shd w:val="clear" w:color="auto" w:fill="auto"/>
          </w:tcPr>
          <w:p w14:paraId="539B93CD" w14:textId="6DDEB92F" w:rsidR="00322B0F" w:rsidRPr="005E1D43" w:rsidRDefault="00322B0F" w:rsidP="00322B0F">
            <w:pPr>
              <w:pStyle w:val="MDPI42tablebody"/>
            </w:pPr>
            <w:r w:rsidRPr="0013778E">
              <w:t>Reference</w:t>
            </w:r>
          </w:p>
        </w:tc>
        <w:tc>
          <w:tcPr>
            <w:tcW w:w="1247" w:type="dxa"/>
            <w:shd w:val="clear" w:color="auto" w:fill="auto"/>
          </w:tcPr>
          <w:p w14:paraId="12820A53" w14:textId="14731F89" w:rsidR="00322B0F" w:rsidRPr="005E1D43" w:rsidRDefault="00322B0F" w:rsidP="00322B0F">
            <w:pPr>
              <w:pStyle w:val="MDPI42tablebody"/>
            </w:pPr>
            <w:r w:rsidRPr="0013778E">
              <w:t>0.04 (-0.18, 0.26)</w:t>
            </w:r>
          </w:p>
        </w:tc>
        <w:tc>
          <w:tcPr>
            <w:tcW w:w="624" w:type="dxa"/>
          </w:tcPr>
          <w:p w14:paraId="72DF9521" w14:textId="1F8D8E22" w:rsidR="00322B0F" w:rsidRPr="005E1D43" w:rsidRDefault="00322B0F" w:rsidP="00322B0F">
            <w:pPr>
              <w:pStyle w:val="MDPI42tablebody"/>
            </w:pPr>
            <w:r w:rsidRPr="0013778E">
              <w:t>0.731</w:t>
            </w:r>
          </w:p>
        </w:tc>
        <w:tc>
          <w:tcPr>
            <w:tcW w:w="1247" w:type="dxa"/>
          </w:tcPr>
          <w:p w14:paraId="21D2C661" w14:textId="14926D25" w:rsidR="00322B0F" w:rsidRPr="005E1D43" w:rsidRDefault="00322B0F" w:rsidP="00322B0F">
            <w:pPr>
              <w:pStyle w:val="MDPI42tablebody"/>
            </w:pPr>
            <w:r w:rsidRPr="0013778E">
              <w:t>0.05 (-0.20, 0.29)</w:t>
            </w:r>
          </w:p>
        </w:tc>
        <w:tc>
          <w:tcPr>
            <w:tcW w:w="624" w:type="dxa"/>
            <w:shd w:val="clear" w:color="auto" w:fill="auto"/>
          </w:tcPr>
          <w:p w14:paraId="2E1141DE" w14:textId="5071E029" w:rsidR="00322B0F" w:rsidRPr="005E1D43" w:rsidRDefault="00322B0F" w:rsidP="00322B0F">
            <w:pPr>
              <w:pStyle w:val="MDPI42tablebody"/>
            </w:pPr>
            <w:r w:rsidRPr="0013778E">
              <w:t>0.707</w:t>
            </w:r>
          </w:p>
        </w:tc>
      </w:tr>
      <w:tr w:rsidR="00322B0F" w:rsidRPr="00655E61" w14:paraId="494D3349" w14:textId="77777777" w:rsidTr="00322B0F">
        <w:trPr>
          <w:jc w:val="center"/>
        </w:trPr>
        <w:tc>
          <w:tcPr>
            <w:tcW w:w="1644" w:type="dxa"/>
            <w:shd w:val="clear" w:color="auto" w:fill="auto"/>
          </w:tcPr>
          <w:p w14:paraId="3A5F01C6" w14:textId="01CB7755" w:rsidR="00322B0F" w:rsidRPr="00655E61" w:rsidRDefault="00322B0F" w:rsidP="00322B0F">
            <w:pPr>
              <w:pStyle w:val="MDPI42tablebody"/>
            </w:pPr>
            <w:r w:rsidRPr="000F7DB9">
              <w:t>Triglycerides, mmol/L</w:t>
            </w:r>
          </w:p>
        </w:tc>
        <w:tc>
          <w:tcPr>
            <w:tcW w:w="1247" w:type="dxa"/>
          </w:tcPr>
          <w:p w14:paraId="69D3D7D4" w14:textId="3BB155D1" w:rsidR="00322B0F" w:rsidRPr="005E1D43" w:rsidRDefault="00322B0F" w:rsidP="00322B0F">
            <w:pPr>
              <w:pStyle w:val="MDPI42tablebody"/>
            </w:pPr>
            <w:r w:rsidRPr="0013778E">
              <w:t>0.003 (-0.11, 0.12)</w:t>
            </w:r>
          </w:p>
        </w:tc>
        <w:tc>
          <w:tcPr>
            <w:tcW w:w="624" w:type="dxa"/>
          </w:tcPr>
          <w:p w14:paraId="00B603F5" w14:textId="1D36135C" w:rsidR="00322B0F" w:rsidRPr="005E1D43" w:rsidRDefault="00322B0F" w:rsidP="00322B0F">
            <w:pPr>
              <w:pStyle w:val="MDPI42tablebody"/>
            </w:pPr>
            <w:r w:rsidRPr="0013778E">
              <w:t>0.955</w:t>
            </w:r>
          </w:p>
        </w:tc>
        <w:tc>
          <w:tcPr>
            <w:tcW w:w="1247" w:type="dxa"/>
            <w:shd w:val="clear" w:color="auto" w:fill="auto"/>
          </w:tcPr>
          <w:p w14:paraId="7F0BC41E" w14:textId="3E91817F" w:rsidR="00322B0F" w:rsidRPr="005E1D43" w:rsidRDefault="00322B0F" w:rsidP="00322B0F">
            <w:pPr>
              <w:pStyle w:val="MDPI42tablebody"/>
            </w:pPr>
            <w:r w:rsidRPr="0013778E">
              <w:t>-0.004 (-0.14, 0.13)</w:t>
            </w:r>
          </w:p>
        </w:tc>
        <w:tc>
          <w:tcPr>
            <w:tcW w:w="624" w:type="dxa"/>
          </w:tcPr>
          <w:p w14:paraId="7FC6276A" w14:textId="6F21AD24" w:rsidR="00322B0F" w:rsidRPr="005E1D43" w:rsidRDefault="00322B0F" w:rsidP="00322B0F">
            <w:pPr>
              <w:pStyle w:val="MDPI42tablebody"/>
            </w:pPr>
            <w:r w:rsidRPr="0013778E">
              <w:t>0.960</w:t>
            </w:r>
          </w:p>
        </w:tc>
        <w:tc>
          <w:tcPr>
            <w:tcW w:w="1134" w:type="dxa"/>
            <w:shd w:val="clear" w:color="auto" w:fill="auto"/>
          </w:tcPr>
          <w:p w14:paraId="016FA684" w14:textId="79FC2D45" w:rsidR="00322B0F" w:rsidRPr="005E1D43" w:rsidRDefault="00322B0F" w:rsidP="00322B0F">
            <w:pPr>
              <w:pStyle w:val="MDPI42tablebody"/>
            </w:pPr>
            <w:r w:rsidRPr="0013778E">
              <w:t>Reference</w:t>
            </w:r>
          </w:p>
        </w:tc>
        <w:tc>
          <w:tcPr>
            <w:tcW w:w="1247" w:type="dxa"/>
            <w:shd w:val="clear" w:color="auto" w:fill="auto"/>
          </w:tcPr>
          <w:p w14:paraId="3353D3EC" w14:textId="5A619F2F" w:rsidR="00322B0F" w:rsidRPr="005E1D43" w:rsidRDefault="00322B0F" w:rsidP="00322B0F">
            <w:pPr>
              <w:pStyle w:val="MDPI42tablebody"/>
            </w:pPr>
            <w:r w:rsidRPr="0013778E">
              <w:t>-0.13 (-0.27, 0.01)</w:t>
            </w:r>
          </w:p>
        </w:tc>
        <w:tc>
          <w:tcPr>
            <w:tcW w:w="624" w:type="dxa"/>
          </w:tcPr>
          <w:p w14:paraId="0696A19F" w14:textId="6E24B64C" w:rsidR="00322B0F" w:rsidRPr="005E1D43" w:rsidRDefault="00322B0F" w:rsidP="00322B0F">
            <w:pPr>
              <w:pStyle w:val="MDPI42tablebody"/>
            </w:pPr>
            <w:r w:rsidRPr="0013778E">
              <w:t>0.067</w:t>
            </w:r>
          </w:p>
        </w:tc>
        <w:tc>
          <w:tcPr>
            <w:tcW w:w="1247" w:type="dxa"/>
          </w:tcPr>
          <w:p w14:paraId="31F5C088" w14:textId="117274DA" w:rsidR="00322B0F" w:rsidRPr="005E1D43" w:rsidRDefault="00322B0F" w:rsidP="00322B0F">
            <w:pPr>
              <w:pStyle w:val="MDPI42tablebody"/>
            </w:pPr>
            <w:r w:rsidRPr="0013778E">
              <w:t>-0.17 (-0.32, -0.01)</w:t>
            </w:r>
          </w:p>
        </w:tc>
        <w:tc>
          <w:tcPr>
            <w:tcW w:w="624" w:type="dxa"/>
            <w:shd w:val="clear" w:color="auto" w:fill="auto"/>
          </w:tcPr>
          <w:p w14:paraId="3BE7DE70" w14:textId="6EF990C1" w:rsidR="00322B0F" w:rsidRPr="005E1D43" w:rsidRDefault="00322B0F" w:rsidP="00322B0F">
            <w:pPr>
              <w:pStyle w:val="MDPI42tablebody"/>
            </w:pPr>
            <w:r w:rsidRPr="0013778E">
              <w:t>0.038</w:t>
            </w:r>
          </w:p>
        </w:tc>
      </w:tr>
      <w:tr w:rsidR="00322B0F" w:rsidRPr="00655E61" w14:paraId="6C5DF754" w14:textId="77777777" w:rsidTr="00322B0F">
        <w:trPr>
          <w:jc w:val="center"/>
        </w:trPr>
        <w:tc>
          <w:tcPr>
            <w:tcW w:w="1644" w:type="dxa"/>
            <w:shd w:val="clear" w:color="auto" w:fill="auto"/>
          </w:tcPr>
          <w:p w14:paraId="31B54958" w14:textId="24EF3894" w:rsidR="00322B0F" w:rsidRPr="00655E61" w:rsidRDefault="00322B0F" w:rsidP="00322B0F">
            <w:pPr>
              <w:pStyle w:val="MDPI42tablebody"/>
            </w:pPr>
            <w:r w:rsidRPr="000F7DB9">
              <w:t>LDL-C, mmol/L</w:t>
            </w:r>
          </w:p>
        </w:tc>
        <w:tc>
          <w:tcPr>
            <w:tcW w:w="1247" w:type="dxa"/>
          </w:tcPr>
          <w:p w14:paraId="12CB75EF" w14:textId="773339D7" w:rsidR="00322B0F" w:rsidRPr="005E1D43" w:rsidRDefault="00322B0F" w:rsidP="00322B0F">
            <w:pPr>
              <w:pStyle w:val="MDPI42tablebody"/>
            </w:pPr>
            <w:r w:rsidRPr="0013778E">
              <w:t>0.20 (0.004, 0.40)</w:t>
            </w:r>
          </w:p>
        </w:tc>
        <w:tc>
          <w:tcPr>
            <w:tcW w:w="624" w:type="dxa"/>
          </w:tcPr>
          <w:p w14:paraId="7B8F98A4" w14:textId="033EE585" w:rsidR="00322B0F" w:rsidRPr="005E1D43" w:rsidRDefault="00322B0F" w:rsidP="00322B0F">
            <w:pPr>
              <w:pStyle w:val="MDPI42tablebody"/>
            </w:pPr>
            <w:r w:rsidRPr="0013778E">
              <w:t>0.046</w:t>
            </w:r>
          </w:p>
        </w:tc>
        <w:tc>
          <w:tcPr>
            <w:tcW w:w="1247" w:type="dxa"/>
            <w:shd w:val="clear" w:color="auto" w:fill="auto"/>
          </w:tcPr>
          <w:p w14:paraId="227817CF" w14:textId="1EF7CEE6" w:rsidR="00322B0F" w:rsidRPr="005E1D43" w:rsidRDefault="00322B0F" w:rsidP="00322B0F">
            <w:pPr>
              <w:pStyle w:val="MDPI42tablebody"/>
            </w:pPr>
            <w:r w:rsidRPr="0013778E">
              <w:t>-0.07 (-0.27, 0.14)</w:t>
            </w:r>
          </w:p>
        </w:tc>
        <w:tc>
          <w:tcPr>
            <w:tcW w:w="624" w:type="dxa"/>
          </w:tcPr>
          <w:p w14:paraId="75218A65" w14:textId="23C90E26" w:rsidR="00322B0F" w:rsidRPr="005E1D43" w:rsidRDefault="00322B0F" w:rsidP="00322B0F">
            <w:pPr>
              <w:pStyle w:val="MDPI42tablebody"/>
            </w:pPr>
            <w:r w:rsidRPr="0013778E">
              <w:t>0.524</w:t>
            </w:r>
          </w:p>
        </w:tc>
        <w:tc>
          <w:tcPr>
            <w:tcW w:w="1134" w:type="dxa"/>
            <w:shd w:val="clear" w:color="auto" w:fill="auto"/>
          </w:tcPr>
          <w:p w14:paraId="74362CB3" w14:textId="733081F2" w:rsidR="00322B0F" w:rsidRPr="005E1D43" w:rsidRDefault="00322B0F" w:rsidP="00322B0F">
            <w:pPr>
              <w:pStyle w:val="MDPI42tablebody"/>
            </w:pPr>
            <w:r w:rsidRPr="0013778E">
              <w:t>Reference</w:t>
            </w:r>
          </w:p>
        </w:tc>
        <w:tc>
          <w:tcPr>
            <w:tcW w:w="1247" w:type="dxa"/>
            <w:shd w:val="clear" w:color="auto" w:fill="auto"/>
          </w:tcPr>
          <w:p w14:paraId="5D5DBA53" w14:textId="26F61F52" w:rsidR="00322B0F" w:rsidRPr="005E1D43" w:rsidRDefault="00322B0F" w:rsidP="00322B0F">
            <w:pPr>
              <w:pStyle w:val="MDPI42tablebody"/>
            </w:pPr>
            <w:r w:rsidRPr="0013778E">
              <w:t>0.05 (-0.13, 0.24)</w:t>
            </w:r>
          </w:p>
        </w:tc>
        <w:tc>
          <w:tcPr>
            <w:tcW w:w="624" w:type="dxa"/>
          </w:tcPr>
          <w:p w14:paraId="6588F2AE" w14:textId="4B1C50C0" w:rsidR="00322B0F" w:rsidRPr="005E1D43" w:rsidRDefault="00322B0F" w:rsidP="00322B0F">
            <w:pPr>
              <w:pStyle w:val="MDPI42tablebody"/>
            </w:pPr>
            <w:r w:rsidRPr="0013778E">
              <w:t>0.581</w:t>
            </w:r>
          </w:p>
        </w:tc>
        <w:tc>
          <w:tcPr>
            <w:tcW w:w="1247" w:type="dxa"/>
          </w:tcPr>
          <w:p w14:paraId="6FC1E02F" w14:textId="1852A5ED" w:rsidR="00322B0F" w:rsidRPr="005E1D43" w:rsidRDefault="00322B0F" w:rsidP="00322B0F">
            <w:pPr>
              <w:pStyle w:val="MDPI42tablebody"/>
            </w:pPr>
            <w:r w:rsidRPr="0013778E">
              <w:t>0.06 (-0.15, 0.27)</w:t>
            </w:r>
          </w:p>
        </w:tc>
        <w:tc>
          <w:tcPr>
            <w:tcW w:w="624" w:type="dxa"/>
            <w:shd w:val="clear" w:color="auto" w:fill="auto"/>
          </w:tcPr>
          <w:p w14:paraId="7BC269B3" w14:textId="35B43636" w:rsidR="00322B0F" w:rsidRPr="005E1D43" w:rsidRDefault="00322B0F" w:rsidP="00322B0F">
            <w:pPr>
              <w:pStyle w:val="MDPI42tablebody"/>
            </w:pPr>
            <w:r w:rsidRPr="0013778E">
              <w:t>0.578</w:t>
            </w:r>
          </w:p>
        </w:tc>
      </w:tr>
      <w:tr w:rsidR="00322B0F" w:rsidRPr="00655E61" w14:paraId="29047453" w14:textId="77777777" w:rsidTr="00322B0F">
        <w:trPr>
          <w:jc w:val="center"/>
        </w:trPr>
        <w:tc>
          <w:tcPr>
            <w:tcW w:w="1644" w:type="dxa"/>
            <w:shd w:val="clear" w:color="auto" w:fill="auto"/>
          </w:tcPr>
          <w:p w14:paraId="6BE642BB" w14:textId="0880CF21" w:rsidR="00322B0F" w:rsidRPr="00655E61" w:rsidRDefault="00322B0F" w:rsidP="00322B0F">
            <w:pPr>
              <w:pStyle w:val="MDPI42tablebody"/>
            </w:pPr>
            <w:r w:rsidRPr="000F7DB9">
              <w:t>HDL-C, mmol/L</w:t>
            </w:r>
          </w:p>
        </w:tc>
        <w:tc>
          <w:tcPr>
            <w:tcW w:w="1247" w:type="dxa"/>
          </w:tcPr>
          <w:p w14:paraId="7B9AEB74" w14:textId="5D908989" w:rsidR="00322B0F" w:rsidRPr="005E1D43" w:rsidRDefault="00322B0F" w:rsidP="00322B0F">
            <w:pPr>
              <w:pStyle w:val="MDPI42tablebody"/>
            </w:pPr>
            <w:r w:rsidRPr="0013778E">
              <w:t>0.05 (-0.03, 0.13)</w:t>
            </w:r>
          </w:p>
        </w:tc>
        <w:tc>
          <w:tcPr>
            <w:tcW w:w="624" w:type="dxa"/>
          </w:tcPr>
          <w:p w14:paraId="7A548C81" w14:textId="0CF93765" w:rsidR="00322B0F" w:rsidRPr="005E1D43" w:rsidRDefault="00322B0F" w:rsidP="00322B0F">
            <w:pPr>
              <w:pStyle w:val="MDPI42tablebody"/>
            </w:pPr>
            <w:r w:rsidRPr="0013778E">
              <w:t>0.222</w:t>
            </w:r>
          </w:p>
        </w:tc>
        <w:tc>
          <w:tcPr>
            <w:tcW w:w="1247" w:type="dxa"/>
            <w:shd w:val="clear" w:color="auto" w:fill="auto"/>
          </w:tcPr>
          <w:p w14:paraId="0147B429" w14:textId="4FCEE360" w:rsidR="00322B0F" w:rsidRPr="005E1D43" w:rsidRDefault="00322B0F" w:rsidP="00322B0F">
            <w:pPr>
              <w:pStyle w:val="MDPI42tablebody"/>
            </w:pPr>
            <w:r w:rsidRPr="0013778E">
              <w:t>-0.01 (-0.09, 0.06)</w:t>
            </w:r>
          </w:p>
        </w:tc>
        <w:tc>
          <w:tcPr>
            <w:tcW w:w="624" w:type="dxa"/>
          </w:tcPr>
          <w:p w14:paraId="5085A421" w14:textId="4EF5B0DE" w:rsidR="00322B0F" w:rsidRPr="005E1D43" w:rsidRDefault="00322B0F" w:rsidP="00322B0F">
            <w:pPr>
              <w:pStyle w:val="MDPI42tablebody"/>
            </w:pPr>
            <w:r w:rsidRPr="0013778E">
              <w:t>0.755</w:t>
            </w:r>
          </w:p>
        </w:tc>
        <w:tc>
          <w:tcPr>
            <w:tcW w:w="1134" w:type="dxa"/>
            <w:shd w:val="clear" w:color="auto" w:fill="auto"/>
          </w:tcPr>
          <w:p w14:paraId="36D7357A" w14:textId="428F0A11" w:rsidR="00322B0F" w:rsidRPr="005E1D43" w:rsidRDefault="00322B0F" w:rsidP="00322B0F">
            <w:pPr>
              <w:pStyle w:val="MDPI42tablebody"/>
            </w:pPr>
            <w:r w:rsidRPr="0013778E">
              <w:t>Reference</w:t>
            </w:r>
          </w:p>
        </w:tc>
        <w:tc>
          <w:tcPr>
            <w:tcW w:w="1247" w:type="dxa"/>
            <w:shd w:val="clear" w:color="auto" w:fill="auto"/>
          </w:tcPr>
          <w:p w14:paraId="792B6614" w14:textId="04820AB7" w:rsidR="00322B0F" w:rsidRPr="005E1D43" w:rsidRDefault="00322B0F" w:rsidP="00322B0F">
            <w:pPr>
              <w:pStyle w:val="MDPI42tablebody"/>
            </w:pPr>
            <w:r w:rsidRPr="0013778E">
              <w:t>0.04 (-0.03, 0.11)</w:t>
            </w:r>
          </w:p>
        </w:tc>
        <w:tc>
          <w:tcPr>
            <w:tcW w:w="624" w:type="dxa"/>
          </w:tcPr>
          <w:p w14:paraId="24EF0D17" w14:textId="0BE1CE79" w:rsidR="00322B0F" w:rsidRPr="005E1D43" w:rsidRDefault="00322B0F" w:rsidP="00322B0F">
            <w:pPr>
              <w:pStyle w:val="MDPI42tablebody"/>
            </w:pPr>
            <w:r w:rsidRPr="0013778E">
              <w:t>0.214</w:t>
            </w:r>
          </w:p>
        </w:tc>
        <w:tc>
          <w:tcPr>
            <w:tcW w:w="1247" w:type="dxa"/>
          </w:tcPr>
          <w:p w14:paraId="10F813FD" w14:textId="70BAB013" w:rsidR="00322B0F" w:rsidRPr="005E1D43" w:rsidRDefault="00322B0F" w:rsidP="00322B0F">
            <w:pPr>
              <w:pStyle w:val="MDPI42tablebody"/>
            </w:pPr>
            <w:r w:rsidRPr="0013778E">
              <w:t>0.06 (-0.02, 0.14)</w:t>
            </w:r>
          </w:p>
        </w:tc>
        <w:tc>
          <w:tcPr>
            <w:tcW w:w="624" w:type="dxa"/>
            <w:shd w:val="clear" w:color="auto" w:fill="auto"/>
          </w:tcPr>
          <w:p w14:paraId="18239B2B" w14:textId="4501CAFA" w:rsidR="00322B0F" w:rsidRPr="005E1D43" w:rsidRDefault="00322B0F" w:rsidP="00322B0F">
            <w:pPr>
              <w:pStyle w:val="MDPI42tablebody"/>
            </w:pPr>
            <w:r w:rsidRPr="0013778E">
              <w:t>0.130</w:t>
            </w:r>
          </w:p>
        </w:tc>
      </w:tr>
      <w:tr w:rsidR="00322B0F" w:rsidRPr="00655E61" w14:paraId="2894919E" w14:textId="77777777" w:rsidTr="00322B0F">
        <w:trPr>
          <w:jc w:val="center"/>
        </w:trPr>
        <w:tc>
          <w:tcPr>
            <w:tcW w:w="1644" w:type="dxa"/>
            <w:shd w:val="clear" w:color="auto" w:fill="auto"/>
          </w:tcPr>
          <w:p w14:paraId="2AEF545E" w14:textId="4787CD0E" w:rsidR="00322B0F" w:rsidRPr="00655E61" w:rsidRDefault="00322B0F" w:rsidP="00322B0F">
            <w:pPr>
              <w:pStyle w:val="MDPI42tablebody"/>
            </w:pPr>
            <w:r w:rsidRPr="000F7DB9">
              <w:t>TC: HDL-C</w:t>
            </w:r>
          </w:p>
        </w:tc>
        <w:tc>
          <w:tcPr>
            <w:tcW w:w="1247" w:type="dxa"/>
          </w:tcPr>
          <w:p w14:paraId="3A84672D" w14:textId="70D4BF3F" w:rsidR="00322B0F" w:rsidRPr="005E1D43" w:rsidRDefault="00322B0F" w:rsidP="00322B0F">
            <w:pPr>
              <w:pStyle w:val="MDPI42tablebody"/>
            </w:pPr>
            <w:r w:rsidRPr="0013778E">
              <w:t>0.15 (-0.08, 0.37)</w:t>
            </w:r>
          </w:p>
        </w:tc>
        <w:tc>
          <w:tcPr>
            <w:tcW w:w="624" w:type="dxa"/>
          </w:tcPr>
          <w:p w14:paraId="2CB75BAF" w14:textId="2CB9B957" w:rsidR="00322B0F" w:rsidRPr="005E1D43" w:rsidRDefault="00322B0F" w:rsidP="00322B0F">
            <w:pPr>
              <w:pStyle w:val="MDPI42tablebody"/>
            </w:pPr>
            <w:r w:rsidRPr="0013778E">
              <w:t>0.204</w:t>
            </w:r>
          </w:p>
        </w:tc>
        <w:tc>
          <w:tcPr>
            <w:tcW w:w="1247" w:type="dxa"/>
            <w:shd w:val="clear" w:color="auto" w:fill="auto"/>
          </w:tcPr>
          <w:p w14:paraId="0476F8B3" w14:textId="6C081658" w:rsidR="00322B0F" w:rsidRPr="005E1D43" w:rsidRDefault="00322B0F" w:rsidP="00322B0F">
            <w:pPr>
              <w:pStyle w:val="MDPI42tablebody"/>
            </w:pPr>
            <w:r w:rsidRPr="0013778E">
              <w:t>-0.06 (-0.28, 0.17)</w:t>
            </w:r>
          </w:p>
        </w:tc>
        <w:tc>
          <w:tcPr>
            <w:tcW w:w="624" w:type="dxa"/>
          </w:tcPr>
          <w:p w14:paraId="5481F148" w14:textId="0D4E22B6" w:rsidR="00322B0F" w:rsidRPr="005E1D43" w:rsidRDefault="00322B0F" w:rsidP="00322B0F">
            <w:pPr>
              <w:pStyle w:val="MDPI42tablebody"/>
            </w:pPr>
            <w:r w:rsidRPr="0013778E">
              <w:t>0.624</w:t>
            </w:r>
          </w:p>
        </w:tc>
        <w:tc>
          <w:tcPr>
            <w:tcW w:w="1134" w:type="dxa"/>
            <w:shd w:val="clear" w:color="auto" w:fill="auto"/>
          </w:tcPr>
          <w:p w14:paraId="632FAC37" w14:textId="09965399" w:rsidR="00322B0F" w:rsidRPr="005E1D43" w:rsidRDefault="00322B0F" w:rsidP="00322B0F">
            <w:pPr>
              <w:pStyle w:val="MDPI42tablebody"/>
            </w:pPr>
            <w:r w:rsidRPr="0013778E">
              <w:t>Reference</w:t>
            </w:r>
          </w:p>
        </w:tc>
        <w:tc>
          <w:tcPr>
            <w:tcW w:w="1247" w:type="dxa"/>
            <w:shd w:val="clear" w:color="auto" w:fill="auto"/>
          </w:tcPr>
          <w:p w14:paraId="36EE94DF" w14:textId="6711BFE3" w:rsidR="00322B0F" w:rsidRPr="005E1D43" w:rsidRDefault="00322B0F" w:rsidP="00322B0F">
            <w:pPr>
              <w:pStyle w:val="MDPI42tablebody"/>
            </w:pPr>
            <w:r w:rsidRPr="0013778E">
              <w:t>-0.13 (-0.34, 0.07)</w:t>
            </w:r>
          </w:p>
        </w:tc>
        <w:tc>
          <w:tcPr>
            <w:tcW w:w="624" w:type="dxa"/>
          </w:tcPr>
          <w:p w14:paraId="05FA75BC" w14:textId="2EFB6738" w:rsidR="00322B0F" w:rsidRPr="005E1D43" w:rsidRDefault="00322B0F" w:rsidP="00322B0F">
            <w:pPr>
              <w:pStyle w:val="MDPI42tablebody"/>
            </w:pPr>
            <w:r w:rsidRPr="0013778E">
              <w:t>0.192</w:t>
            </w:r>
          </w:p>
        </w:tc>
        <w:tc>
          <w:tcPr>
            <w:tcW w:w="1247" w:type="dxa"/>
          </w:tcPr>
          <w:p w14:paraId="79D1EF26" w14:textId="7DB39D91" w:rsidR="00322B0F" w:rsidRPr="005E1D43" w:rsidRDefault="00322B0F" w:rsidP="00322B0F">
            <w:pPr>
              <w:pStyle w:val="MDPI42tablebody"/>
            </w:pPr>
            <w:r w:rsidRPr="0013778E">
              <w:t>-0.17 (-0.40, 0.07)</w:t>
            </w:r>
          </w:p>
        </w:tc>
        <w:tc>
          <w:tcPr>
            <w:tcW w:w="624" w:type="dxa"/>
            <w:shd w:val="clear" w:color="auto" w:fill="auto"/>
          </w:tcPr>
          <w:p w14:paraId="05D0713B" w14:textId="6EB0B5CA" w:rsidR="00322B0F" w:rsidRPr="005E1D43" w:rsidRDefault="00322B0F" w:rsidP="00322B0F">
            <w:pPr>
              <w:pStyle w:val="MDPI42tablebody"/>
            </w:pPr>
            <w:r w:rsidRPr="0013778E">
              <w:t>0.158</w:t>
            </w:r>
          </w:p>
        </w:tc>
      </w:tr>
      <w:tr w:rsidR="00322B0F" w:rsidRPr="00655E61" w14:paraId="5C307EF1" w14:textId="77777777" w:rsidTr="00322B0F">
        <w:trPr>
          <w:jc w:val="center"/>
        </w:trPr>
        <w:tc>
          <w:tcPr>
            <w:tcW w:w="1644" w:type="dxa"/>
            <w:shd w:val="clear" w:color="auto" w:fill="auto"/>
          </w:tcPr>
          <w:p w14:paraId="66A3222D" w14:textId="0774A9E9" w:rsidR="00322B0F" w:rsidRPr="00655E61" w:rsidRDefault="00322B0F" w:rsidP="00322B0F">
            <w:pPr>
              <w:pStyle w:val="MDPI42tablebody"/>
            </w:pPr>
            <w:r w:rsidRPr="000F7DB9">
              <w:t>TG: HDL-C</w:t>
            </w:r>
          </w:p>
        </w:tc>
        <w:tc>
          <w:tcPr>
            <w:tcW w:w="1247" w:type="dxa"/>
          </w:tcPr>
          <w:p w14:paraId="1B631901" w14:textId="0C3AF8CD" w:rsidR="00322B0F" w:rsidRPr="005E1D43" w:rsidRDefault="00322B0F" w:rsidP="00322B0F">
            <w:pPr>
              <w:pStyle w:val="MDPI42tablebody"/>
            </w:pPr>
            <w:r w:rsidRPr="0013778E">
              <w:t>-0.01 (-0.15, 0.13)</w:t>
            </w:r>
          </w:p>
        </w:tc>
        <w:tc>
          <w:tcPr>
            <w:tcW w:w="624" w:type="dxa"/>
          </w:tcPr>
          <w:p w14:paraId="1FB9E28F" w14:textId="4D679209" w:rsidR="00322B0F" w:rsidRPr="005E1D43" w:rsidRDefault="00322B0F" w:rsidP="00322B0F">
            <w:pPr>
              <w:pStyle w:val="MDPI42tablebody"/>
            </w:pPr>
            <w:r w:rsidRPr="0013778E">
              <w:t>0.900</w:t>
            </w:r>
          </w:p>
        </w:tc>
        <w:tc>
          <w:tcPr>
            <w:tcW w:w="1247" w:type="dxa"/>
            <w:shd w:val="clear" w:color="auto" w:fill="auto"/>
          </w:tcPr>
          <w:p w14:paraId="43C2EA1E" w14:textId="195A3AA3" w:rsidR="00322B0F" w:rsidRPr="005E1D43" w:rsidRDefault="00322B0F" w:rsidP="00322B0F">
            <w:pPr>
              <w:pStyle w:val="MDPI42tablebody"/>
            </w:pPr>
            <w:r w:rsidRPr="0013778E">
              <w:t>0.003 (-0.13, 0.14)</w:t>
            </w:r>
          </w:p>
        </w:tc>
        <w:tc>
          <w:tcPr>
            <w:tcW w:w="624" w:type="dxa"/>
          </w:tcPr>
          <w:p w14:paraId="0CF717ED" w14:textId="3588511D" w:rsidR="00322B0F" w:rsidRPr="005E1D43" w:rsidRDefault="00322B0F" w:rsidP="00322B0F">
            <w:pPr>
              <w:pStyle w:val="MDPI42tablebody"/>
            </w:pPr>
            <w:r w:rsidRPr="0013778E">
              <w:t>0.960</w:t>
            </w:r>
          </w:p>
        </w:tc>
        <w:tc>
          <w:tcPr>
            <w:tcW w:w="1134" w:type="dxa"/>
            <w:shd w:val="clear" w:color="auto" w:fill="auto"/>
          </w:tcPr>
          <w:p w14:paraId="279C67ED" w14:textId="499C8D77" w:rsidR="00322B0F" w:rsidRPr="005E1D43" w:rsidRDefault="00322B0F" w:rsidP="00322B0F">
            <w:pPr>
              <w:pStyle w:val="MDPI42tablebody"/>
            </w:pPr>
            <w:r w:rsidRPr="0013778E">
              <w:t>Reference</w:t>
            </w:r>
          </w:p>
        </w:tc>
        <w:tc>
          <w:tcPr>
            <w:tcW w:w="1247" w:type="dxa"/>
            <w:shd w:val="clear" w:color="auto" w:fill="auto"/>
          </w:tcPr>
          <w:p w14:paraId="364BBF92" w14:textId="15EBF675" w:rsidR="00322B0F" w:rsidRPr="005E1D43" w:rsidRDefault="00322B0F" w:rsidP="00322B0F">
            <w:pPr>
              <w:pStyle w:val="MDPI42tablebody"/>
            </w:pPr>
            <w:r w:rsidRPr="0013778E">
              <w:t>-0.16 (-0.29, -0.04)</w:t>
            </w:r>
          </w:p>
        </w:tc>
        <w:tc>
          <w:tcPr>
            <w:tcW w:w="624" w:type="dxa"/>
          </w:tcPr>
          <w:p w14:paraId="6EB459A3" w14:textId="185AB362" w:rsidR="00322B0F" w:rsidRPr="005E1D43" w:rsidRDefault="00322B0F" w:rsidP="00322B0F">
            <w:pPr>
              <w:pStyle w:val="MDPI42tablebody"/>
            </w:pPr>
            <w:r w:rsidRPr="0013778E">
              <w:t>0.012</w:t>
            </w:r>
          </w:p>
        </w:tc>
        <w:tc>
          <w:tcPr>
            <w:tcW w:w="1247" w:type="dxa"/>
          </w:tcPr>
          <w:p w14:paraId="13012107" w14:textId="6AA07803" w:rsidR="00322B0F" w:rsidRPr="005E1D43" w:rsidRDefault="00322B0F" w:rsidP="00322B0F">
            <w:pPr>
              <w:pStyle w:val="MDPI42tablebody"/>
            </w:pPr>
            <w:r w:rsidRPr="0013778E">
              <w:t>-0.21 (-0.35, -0.07)</w:t>
            </w:r>
          </w:p>
        </w:tc>
        <w:tc>
          <w:tcPr>
            <w:tcW w:w="624" w:type="dxa"/>
            <w:shd w:val="clear" w:color="auto" w:fill="auto"/>
          </w:tcPr>
          <w:p w14:paraId="2D5CCCFB" w14:textId="2928FAE2" w:rsidR="00322B0F" w:rsidRPr="005E1D43" w:rsidRDefault="00322B0F" w:rsidP="00322B0F">
            <w:pPr>
              <w:pStyle w:val="MDPI42tablebody"/>
            </w:pPr>
            <w:r w:rsidRPr="0013778E">
              <w:t>0.004</w:t>
            </w:r>
          </w:p>
        </w:tc>
      </w:tr>
      <w:tr w:rsidR="00322B0F" w:rsidRPr="00655E61" w14:paraId="17068D50" w14:textId="77777777" w:rsidTr="00322B0F">
        <w:trPr>
          <w:jc w:val="center"/>
        </w:trPr>
        <w:tc>
          <w:tcPr>
            <w:tcW w:w="1644" w:type="dxa"/>
            <w:shd w:val="clear" w:color="auto" w:fill="auto"/>
          </w:tcPr>
          <w:p w14:paraId="4B82C183" w14:textId="1EFBD044" w:rsidR="00866C93" w:rsidRPr="00655E61" w:rsidRDefault="00866C93" w:rsidP="00866C93">
            <w:pPr>
              <w:pStyle w:val="MDPI42tablebody"/>
            </w:pPr>
            <w:r w:rsidRPr="000F7DB9">
              <w:t>Glycemia</w:t>
            </w:r>
            <w:r w:rsidRPr="00866C93">
              <w:rPr>
                <w:vertAlign w:val="superscript"/>
              </w:rPr>
              <w:t>5</w:t>
            </w:r>
          </w:p>
        </w:tc>
        <w:tc>
          <w:tcPr>
            <w:tcW w:w="1247" w:type="dxa"/>
            <w:vAlign w:val="center"/>
          </w:tcPr>
          <w:p w14:paraId="72468FE2" w14:textId="759B155A" w:rsidR="00866C93" w:rsidRPr="005E1D43" w:rsidRDefault="00866C93" w:rsidP="00866C93">
            <w:pPr>
              <w:pStyle w:val="MDPI42tablebody"/>
            </w:pPr>
          </w:p>
        </w:tc>
        <w:tc>
          <w:tcPr>
            <w:tcW w:w="624" w:type="dxa"/>
          </w:tcPr>
          <w:p w14:paraId="4D0CD58D" w14:textId="77777777" w:rsidR="00866C93" w:rsidRPr="005E1D43" w:rsidRDefault="00866C93" w:rsidP="00866C93">
            <w:pPr>
              <w:pStyle w:val="MDPI42tablebody"/>
            </w:pPr>
          </w:p>
        </w:tc>
        <w:tc>
          <w:tcPr>
            <w:tcW w:w="1247" w:type="dxa"/>
            <w:shd w:val="clear" w:color="auto" w:fill="auto"/>
            <w:vAlign w:val="center"/>
          </w:tcPr>
          <w:p w14:paraId="180AD461" w14:textId="39354E62" w:rsidR="00866C93" w:rsidRPr="005E1D43" w:rsidRDefault="00866C93" w:rsidP="00866C93">
            <w:pPr>
              <w:pStyle w:val="MDPI42tablebody"/>
            </w:pPr>
          </w:p>
        </w:tc>
        <w:tc>
          <w:tcPr>
            <w:tcW w:w="624" w:type="dxa"/>
          </w:tcPr>
          <w:p w14:paraId="64E15930" w14:textId="77777777" w:rsidR="00866C93" w:rsidRPr="005E1D43" w:rsidRDefault="00866C93" w:rsidP="00866C93">
            <w:pPr>
              <w:pStyle w:val="MDPI42tablebody"/>
            </w:pPr>
          </w:p>
        </w:tc>
        <w:tc>
          <w:tcPr>
            <w:tcW w:w="1134" w:type="dxa"/>
            <w:shd w:val="clear" w:color="auto" w:fill="auto"/>
            <w:vAlign w:val="center"/>
          </w:tcPr>
          <w:p w14:paraId="728249B4" w14:textId="7E5D85C2" w:rsidR="00866C93" w:rsidRPr="005E1D43" w:rsidRDefault="00866C93" w:rsidP="00866C93">
            <w:pPr>
              <w:pStyle w:val="MDPI42tablebody"/>
            </w:pPr>
          </w:p>
        </w:tc>
        <w:tc>
          <w:tcPr>
            <w:tcW w:w="1247" w:type="dxa"/>
            <w:shd w:val="clear" w:color="auto" w:fill="auto"/>
            <w:vAlign w:val="center"/>
          </w:tcPr>
          <w:p w14:paraId="0B526EA3" w14:textId="4F5E0245" w:rsidR="00866C93" w:rsidRPr="005E1D43" w:rsidRDefault="00866C93" w:rsidP="00866C93">
            <w:pPr>
              <w:pStyle w:val="MDPI42tablebody"/>
            </w:pPr>
          </w:p>
        </w:tc>
        <w:tc>
          <w:tcPr>
            <w:tcW w:w="624" w:type="dxa"/>
          </w:tcPr>
          <w:p w14:paraId="7B97729E" w14:textId="77777777" w:rsidR="00866C93" w:rsidRPr="005E1D43" w:rsidRDefault="00866C93" w:rsidP="00866C93">
            <w:pPr>
              <w:pStyle w:val="MDPI42tablebody"/>
            </w:pPr>
          </w:p>
        </w:tc>
        <w:tc>
          <w:tcPr>
            <w:tcW w:w="1247" w:type="dxa"/>
            <w:vAlign w:val="center"/>
          </w:tcPr>
          <w:p w14:paraId="746B1A95" w14:textId="17DFB109" w:rsidR="00866C93" w:rsidRPr="005E1D43" w:rsidRDefault="00866C93" w:rsidP="00866C93">
            <w:pPr>
              <w:pStyle w:val="MDPI42tablebody"/>
            </w:pPr>
          </w:p>
        </w:tc>
        <w:tc>
          <w:tcPr>
            <w:tcW w:w="624" w:type="dxa"/>
            <w:shd w:val="clear" w:color="auto" w:fill="auto"/>
            <w:vAlign w:val="center"/>
          </w:tcPr>
          <w:p w14:paraId="4BE7CF3F" w14:textId="77777777" w:rsidR="00866C93" w:rsidRPr="005E1D43" w:rsidRDefault="00866C93" w:rsidP="00866C93">
            <w:pPr>
              <w:pStyle w:val="MDPI42tablebody"/>
            </w:pPr>
          </w:p>
        </w:tc>
      </w:tr>
      <w:tr w:rsidR="00322B0F" w:rsidRPr="00655E61" w14:paraId="21062926" w14:textId="77777777" w:rsidTr="00322B0F">
        <w:trPr>
          <w:jc w:val="center"/>
        </w:trPr>
        <w:tc>
          <w:tcPr>
            <w:tcW w:w="1644" w:type="dxa"/>
            <w:shd w:val="clear" w:color="auto" w:fill="auto"/>
          </w:tcPr>
          <w:p w14:paraId="7167FF57" w14:textId="440FDF8E" w:rsidR="00322B0F" w:rsidRPr="00655E61" w:rsidRDefault="00322B0F" w:rsidP="00322B0F">
            <w:pPr>
              <w:pStyle w:val="MDPI42tablebody"/>
            </w:pPr>
            <w:r w:rsidRPr="000F7DB9">
              <w:t>Fasting glucose, mmol/L</w:t>
            </w:r>
          </w:p>
        </w:tc>
        <w:tc>
          <w:tcPr>
            <w:tcW w:w="1247" w:type="dxa"/>
          </w:tcPr>
          <w:p w14:paraId="3DBB9F2C" w14:textId="7AB71DED" w:rsidR="00322B0F" w:rsidRPr="005E1D43" w:rsidRDefault="00322B0F" w:rsidP="00322B0F">
            <w:pPr>
              <w:pStyle w:val="MDPI42tablebody"/>
            </w:pPr>
            <w:r w:rsidRPr="00956E16">
              <w:t>-0.04 (-0.35, 0.27)</w:t>
            </w:r>
          </w:p>
        </w:tc>
        <w:tc>
          <w:tcPr>
            <w:tcW w:w="624" w:type="dxa"/>
          </w:tcPr>
          <w:p w14:paraId="63E6D007" w14:textId="5E03FCAA" w:rsidR="00322B0F" w:rsidRPr="005E1D43" w:rsidRDefault="00322B0F" w:rsidP="00322B0F">
            <w:pPr>
              <w:pStyle w:val="MDPI42tablebody"/>
            </w:pPr>
            <w:r w:rsidRPr="00956E16">
              <w:t>0.800</w:t>
            </w:r>
          </w:p>
        </w:tc>
        <w:tc>
          <w:tcPr>
            <w:tcW w:w="1247" w:type="dxa"/>
            <w:shd w:val="clear" w:color="auto" w:fill="auto"/>
          </w:tcPr>
          <w:p w14:paraId="61D62A7B" w14:textId="5A00F16E" w:rsidR="00322B0F" w:rsidRPr="005E1D43" w:rsidRDefault="00322B0F" w:rsidP="00322B0F">
            <w:pPr>
              <w:pStyle w:val="MDPI42tablebody"/>
            </w:pPr>
            <w:r w:rsidRPr="00956E16">
              <w:t>0.01 (-0.30, 0.32)</w:t>
            </w:r>
          </w:p>
        </w:tc>
        <w:tc>
          <w:tcPr>
            <w:tcW w:w="624" w:type="dxa"/>
          </w:tcPr>
          <w:p w14:paraId="67B63DAB" w14:textId="713AE379" w:rsidR="00322B0F" w:rsidRPr="005E1D43" w:rsidRDefault="00322B0F" w:rsidP="00322B0F">
            <w:pPr>
              <w:pStyle w:val="MDPI42tablebody"/>
            </w:pPr>
            <w:r w:rsidRPr="00956E16">
              <w:t>0.945</w:t>
            </w:r>
          </w:p>
        </w:tc>
        <w:tc>
          <w:tcPr>
            <w:tcW w:w="1134" w:type="dxa"/>
            <w:shd w:val="clear" w:color="auto" w:fill="auto"/>
          </w:tcPr>
          <w:p w14:paraId="7028A62B" w14:textId="7B3582FA" w:rsidR="00322B0F" w:rsidRPr="005E1D43" w:rsidRDefault="00322B0F" w:rsidP="00322B0F">
            <w:pPr>
              <w:pStyle w:val="MDPI42tablebody"/>
            </w:pPr>
            <w:r w:rsidRPr="00956E16">
              <w:t>Reference</w:t>
            </w:r>
          </w:p>
        </w:tc>
        <w:tc>
          <w:tcPr>
            <w:tcW w:w="1247" w:type="dxa"/>
            <w:shd w:val="clear" w:color="auto" w:fill="auto"/>
          </w:tcPr>
          <w:p w14:paraId="627BB8A1" w14:textId="4EEEB1EC" w:rsidR="00322B0F" w:rsidRPr="005E1D43" w:rsidRDefault="00322B0F" w:rsidP="00322B0F">
            <w:pPr>
              <w:pStyle w:val="MDPI42tablebody"/>
            </w:pPr>
            <w:r w:rsidRPr="00956E16">
              <w:t>0.06 (-0.22, 0.34)</w:t>
            </w:r>
          </w:p>
        </w:tc>
        <w:tc>
          <w:tcPr>
            <w:tcW w:w="624" w:type="dxa"/>
          </w:tcPr>
          <w:p w14:paraId="50BE5AB0" w14:textId="362C8360" w:rsidR="00322B0F" w:rsidRPr="005E1D43" w:rsidRDefault="00322B0F" w:rsidP="00322B0F">
            <w:pPr>
              <w:pStyle w:val="MDPI42tablebody"/>
            </w:pPr>
            <w:r w:rsidRPr="00956E16">
              <w:t>0.655</w:t>
            </w:r>
          </w:p>
        </w:tc>
        <w:tc>
          <w:tcPr>
            <w:tcW w:w="1247" w:type="dxa"/>
          </w:tcPr>
          <w:p w14:paraId="3F66DFD1" w14:textId="64B8CF24" w:rsidR="00322B0F" w:rsidRPr="005E1D43" w:rsidRDefault="00322B0F" w:rsidP="00322B0F">
            <w:pPr>
              <w:pStyle w:val="MDPI42tablebody"/>
            </w:pPr>
            <w:r w:rsidRPr="00956E16">
              <w:t>-0.09 (-0.26, 0.08)</w:t>
            </w:r>
          </w:p>
        </w:tc>
        <w:tc>
          <w:tcPr>
            <w:tcW w:w="624" w:type="dxa"/>
            <w:shd w:val="clear" w:color="auto" w:fill="auto"/>
          </w:tcPr>
          <w:p w14:paraId="68A51AE8" w14:textId="20EF8D0B" w:rsidR="00322B0F" w:rsidRPr="005E1D43" w:rsidRDefault="00322B0F" w:rsidP="00322B0F">
            <w:pPr>
              <w:pStyle w:val="MDPI42tablebody"/>
            </w:pPr>
            <w:r w:rsidRPr="00956E16">
              <w:t>0.317</w:t>
            </w:r>
          </w:p>
        </w:tc>
      </w:tr>
      <w:tr w:rsidR="00322B0F" w:rsidRPr="00655E61" w14:paraId="756FE08B" w14:textId="77777777" w:rsidTr="00322B0F">
        <w:trPr>
          <w:jc w:val="center"/>
        </w:trPr>
        <w:tc>
          <w:tcPr>
            <w:tcW w:w="1644" w:type="dxa"/>
            <w:shd w:val="clear" w:color="auto" w:fill="auto"/>
          </w:tcPr>
          <w:p w14:paraId="04655BBE" w14:textId="1225E864" w:rsidR="00322B0F" w:rsidRPr="00655E61" w:rsidRDefault="00322B0F" w:rsidP="00322B0F">
            <w:pPr>
              <w:pStyle w:val="MDPI42tablebody"/>
            </w:pPr>
            <w:r w:rsidRPr="000F7DB9">
              <w:t>HOMA-IR</w:t>
            </w:r>
          </w:p>
        </w:tc>
        <w:tc>
          <w:tcPr>
            <w:tcW w:w="1247" w:type="dxa"/>
          </w:tcPr>
          <w:p w14:paraId="3F7D3FB2" w14:textId="2102A73B" w:rsidR="00322B0F" w:rsidRPr="005E1D43" w:rsidRDefault="00322B0F" w:rsidP="00322B0F">
            <w:pPr>
              <w:pStyle w:val="MDPI42tablebody"/>
            </w:pPr>
            <w:r w:rsidRPr="00956E16">
              <w:t>0.23 (-0.21, 0.66)</w:t>
            </w:r>
          </w:p>
        </w:tc>
        <w:tc>
          <w:tcPr>
            <w:tcW w:w="624" w:type="dxa"/>
          </w:tcPr>
          <w:p w14:paraId="096E32A2" w14:textId="7DD639CD" w:rsidR="00322B0F" w:rsidRPr="005E1D43" w:rsidRDefault="00322B0F" w:rsidP="00322B0F">
            <w:pPr>
              <w:pStyle w:val="MDPI42tablebody"/>
            </w:pPr>
            <w:r w:rsidRPr="00956E16">
              <w:t>0.304</w:t>
            </w:r>
          </w:p>
        </w:tc>
        <w:tc>
          <w:tcPr>
            <w:tcW w:w="1247" w:type="dxa"/>
            <w:shd w:val="clear" w:color="auto" w:fill="auto"/>
          </w:tcPr>
          <w:p w14:paraId="430167EE" w14:textId="1E747698" w:rsidR="00322B0F" w:rsidRPr="005E1D43" w:rsidRDefault="00322B0F" w:rsidP="00322B0F">
            <w:pPr>
              <w:pStyle w:val="MDPI42tablebody"/>
            </w:pPr>
            <w:r w:rsidRPr="00956E16">
              <w:t>-0.002 (-0.40, 0.40)</w:t>
            </w:r>
          </w:p>
        </w:tc>
        <w:tc>
          <w:tcPr>
            <w:tcW w:w="624" w:type="dxa"/>
          </w:tcPr>
          <w:p w14:paraId="2B883A4C" w14:textId="74F66847" w:rsidR="00322B0F" w:rsidRPr="005E1D43" w:rsidRDefault="00322B0F" w:rsidP="00322B0F">
            <w:pPr>
              <w:pStyle w:val="MDPI42tablebody"/>
            </w:pPr>
            <w:r w:rsidRPr="00956E16">
              <w:t>0.991</w:t>
            </w:r>
          </w:p>
        </w:tc>
        <w:tc>
          <w:tcPr>
            <w:tcW w:w="1134" w:type="dxa"/>
            <w:shd w:val="clear" w:color="auto" w:fill="auto"/>
          </w:tcPr>
          <w:p w14:paraId="27FCEE41" w14:textId="2C0B5B70" w:rsidR="00322B0F" w:rsidRPr="005E1D43" w:rsidRDefault="00322B0F" w:rsidP="00322B0F">
            <w:pPr>
              <w:pStyle w:val="MDPI42tablebody"/>
            </w:pPr>
            <w:r w:rsidRPr="00956E16">
              <w:t>Reference</w:t>
            </w:r>
          </w:p>
        </w:tc>
        <w:tc>
          <w:tcPr>
            <w:tcW w:w="1247" w:type="dxa"/>
            <w:shd w:val="clear" w:color="auto" w:fill="auto"/>
          </w:tcPr>
          <w:p w14:paraId="2D4CF075" w14:textId="4ABFA40A" w:rsidR="00322B0F" w:rsidRPr="005E1D43" w:rsidRDefault="00322B0F" w:rsidP="00322B0F">
            <w:pPr>
              <w:pStyle w:val="MDPI42tablebody"/>
            </w:pPr>
            <w:r w:rsidRPr="00956E16">
              <w:t>-0.07 (-0.47, 0.33)</w:t>
            </w:r>
          </w:p>
        </w:tc>
        <w:tc>
          <w:tcPr>
            <w:tcW w:w="624" w:type="dxa"/>
          </w:tcPr>
          <w:p w14:paraId="60876ECA" w14:textId="3504F0FF" w:rsidR="00322B0F" w:rsidRPr="005E1D43" w:rsidRDefault="00322B0F" w:rsidP="00322B0F">
            <w:pPr>
              <w:pStyle w:val="MDPI42tablebody"/>
            </w:pPr>
            <w:r w:rsidRPr="00956E16">
              <w:t>0.728</w:t>
            </w:r>
          </w:p>
        </w:tc>
        <w:tc>
          <w:tcPr>
            <w:tcW w:w="1247" w:type="dxa"/>
          </w:tcPr>
          <w:p w14:paraId="7BB17EDC" w14:textId="199E268E" w:rsidR="00322B0F" w:rsidRPr="005E1D43" w:rsidRDefault="00322B0F" w:rsidP="00322B0F">
            <w:pPr>
              <w:pStyle w:val="MDPI42tablebody"/>
            </w:pPr>
            <w:r w:rsidRPr="00956E16">
              <w:t>-0.47 (-0.90, -0.03)</w:t>
            </w:r>
          </w:p>
        </w:tc>
        <w:tc>
          <w:tcPr>
            <w:tcW w:w="624" w:type="dxa"/>
            <w:shd w:val="clear" w:color="auto" w:fill="auto"/>
          </w:tcPr>
          <w:p w14:paraId="635CAD43" w14:textId="6339C6BD" w:rsidR="00322B0F" w:rsidRPr="005E1D43" w:rsidRDefault="00322B0F" w:rsidP="00322B0F">
            <w:pPr>
              <w:pStyle w:val="MDPI42tablebody"/>
            </w:pPr>
            <w:r w:rsidRPr="00956E16">
              <w:t>0.035</w:t>
            </w:r>
          </w:p>
        </w:tc>
      </w:tr>
      <w:tr w:rsidR="00322B0F" w:rsidRPr="00655E61" w14:paraId="49619F1C" w14:textId="77777777" w:rsidTr="00322B0F">
        <w:trPr>
          <w:jc w:val="center"/>
        </w:trPr>
        <w:tc>
          <w:tcPr>
            <w:tcW w:w="1644" w:type="dxa"/>
            <w:shd w:val="clear" w:color="auto" w:fill="auto"/>
          </w:tcPr>
          <w:p w14:paraId="60062257" w14:textId="65FFD755" w:rsidR="00866C93" w:rsidRPr="00655E61" w:rsidRDefault="00866C93" w:rsidP="00866C93">
            <w:pPr>
              <w:pStyle w:val="MDPI42tablebody"/>
            </w:pPr>
            <w:r w:rsidRPr="000F7DB9">
              <w:t>Blood pressure</w:t>
            </w:r>
            <w:r w:rsidRPr="00866C93">
              <w:rPr>
                <w:vertAlign w:val="superscript"/>
              </w:rPr>
              <w:t>6</w:t>
            </w:r>
          </w:p>
        </w:tc>
        <w:tc>
          <w:tcPr>
            <w:tcW w:w="1247" w:type="dxa"/>
            <w:vAlign w:val="center"/>
          </w:tcPr>
          <w:p w14:paraId="66604888" w14:textId="77777777" w:rsidR="00866C93" w:rsidRPr="005E1D43" w:rsidRDefault="00866C93" w:rsidP="00866C93">
            <w:pPr>
              <w:pStyle w:val="MDPI42tablebody"/>
            </w:pPr>
          </w:p>
        </w:tc>
        <w:tc>
          <w:tcPr>
            <w:tcW w:w="624" w:type="dxa"/>
          </w:tcPr>
          <w:p w14:paraId="077200E7" w14:textId="77777777" w:rsidR="00866C93" w:rsidRPr="005E1D43" w:rsidRDefault="00866C93" w:rsidP="00866C93">
            <w:pPr>
              <w:pStyle w:val="MDPI42tablebody"/>
            </w:pPr>
          </w:p>
        </w:tc>
        <w:tc>
          <w:tcPr>
            <w:tcW w:w="1247" w:type="dxa"/>
            <w:shd w:val="clear" w:color="auto" w:fill="auto"/>
            <w:vAlign w:val="center"/>
          </w:tcPr>
          <w:p w14:paraId="16CB7CF3" w14:textId="63993423" w:rsidR="00866C93" w:rsidRPr="005E1D43" w:rsidRDefault="00866C93" w:rsidP="00866C93">
            <w:pPr>
              <w:pStyle w:val="MDPI42tablebody"/>
            </w:pPr>
          </w:p>
        </w:tc>
        <w:tc>
          <w:tcPr>
            <w:tcW w:w="624" w:type="dxa"/>
          </w:tcPr>
          <w:p w14:paraId="11465186" w14:textId="77777777" w:rsidR="00866C93" w:rsidRPr="005E1D43" w:rsidRDefault="00866C93" w:rsidP="00866C93">
            <w:pPr>
              <w:pStyle w:val="MDPI42tablebody"/>
            </w:pPr>
          </w:p>
        </w:tc>
        <w:tc>
          <w:tcPr>
            <w:tcW w:w="1134" w:type="dxa"/>
            <w:shd w:val="clear" w:color="auto" w:fill="auto"/>
            <w:vAlign w:val="center"/>
          </w:tcPr>
          <w:p w14:paraId="17852D34" w14:textId="2431458F" w:rsidR="00866C93" w:rsidRPr="005E1D43" w:rsidRDefault="00866C93" w:rsidP="00866C93">
            <w:pPr>
              <w:pStyle w:val="MDPI42tablebody"/>
            </w:pPr>
          </w:p>
        </w:tc>
        <w:tc>
          <w:tcPr>
            <w:tcW w:w="1247" w:type="dxa"/>
            <w:shd w:val="clear" w:color="auto" w:fill="auto"/>
            <w:vAlign w:val="center"/>
          </w:tcPr>
          <w:p w14:paraId="6B23DCD5" w14:textId="77777777" w:rsidR="00866C93" w:rsidRPr="005E1D43" w:rsidRDefault="00866C93" w:rsidP="00866C93">
            <w:pPr>
              <w:pStyle w:val="MDPI42tablebody"/>
            </w:pPr>
          </w:p>
        </w:tc>
        <w:tc>
          <w:tcPr>
            <w:tcW w:w="624" w:type="dxa"/>
          </w:tcPr>
          <w:p w14:paraId="3A382E1E" w14:textId="77777777" w:rsidR="00866C93" w:rsidRPr="005E1D43" w:rsidRDefault="00866C93" w:rsidP="00866C93">
            <w:pPr>
              <w:pStyle w:val="MDPI42tablebody"/>
            </w:pPr>
          </w:p>
        </w:tc>
        <w:tc>
          <w:tcPr>
            <w:tcW w:w="1247" w:type="dxa"/>
            <w:vAlign w:val="center"/>
          </w:tcPr>
          <w:p w14:paraId="59DBD961" w14:textId="46B21E10" w:rsidR="00866C93" w:rsidRPr="005E1D43" w:rsidRDefault="00866C93" w:rsidP="00866C93">
            <w:pPr>
              <w:pStyle w:val="MDPI42tablebody"/>
            </w:pPr>
          </w:p>
        </w:tc>
        <w:tc>
          <w:tcPr>
            <w:tcW w:w="624" w:type="dxa"/>
            <w:shd w:val="clear" w:color="auto" w:fill="auto"/>
            <w:vAlign w:val="center"/>
          </w:tcPr>
          <w:p w14:paraId="622F3DC5" w14:textId="19B8080E" w:rsidR="00866C93" w:rsidRPr="005E1D43" w:rsidRDefault="00866C93" w:rsidP="00866C93">
            <w:pPr>
              <w:pStyle w:val="MDPI42tablebody"/>
            </w:pPr>
          </w:p>
        </w:tc>
      </w:tr>
      <w:tr w:rsidR="00322B0F" w:rsidRPr="00655E61" w14:paraId="39954A93" w14:textId="77777777" w:rsidTr="00322B0F">
        <w:trPr>
          <w:jc w:val="center"/>
        </w:trPr>
        <w:tc>
          <w:tcPr>
            <w:tcW w:w="1644" w:type="dxa"/>
            <w:shd w:val="clear" w:color="auto" w:fill="auto"/>
          </w:tcPr>
          <w:p w14:paraId="4121C845" w14:textId="21A5E242" w:rsidR="00322B0F" w:rsidRPr="00655E61" w:rsidRDefault="00322B0F" w:rsidP="00322B0F">
            <w:pPr>
              <w:pStyle w:val="MDPI42tablebody"/>
            </w:pPr>
            <w:r w:rsidRPr="000F7DB9">
              <w:t>Systolic, mmHg</w:t>
            </w:r>
          </w:p>
        </w:tc>
        <w:tc>
          <w:tcPr>
            <w:tcW w:w="1247" w:type="dxa"/>
          </w:tcPr>
          <w:p w14:paraId="480CC367" w14:textId="40BF5F5B" w:rsidR="00322B0F" w:rsidRPr="005E1D43" w:rsidRDefault="00322B0F" w:rsidP="00322B0F">
            <w:pPr>
              <w:pStyle w:val="MDPI42tablebody"/>
            </w:pPr>
            <w:r w:rsidRPr="00914187">
              <w:t>-0.55 (-4.23, 3.13)</w:t>
            </w:r>
          </w:p>
        </w:tc>
        <w:tc>
          <w:tcPr>
            <w:tcW w:w="624" w:type="dxa"/>
          </w:tcPr>
          <w:p w14:paraId="05AEAC07" w14:textId="08B9F6E9" w:rsidR="00322B0F" w:rsidRPr="005E1D43" w:rsidRDefault="00322B0F" w:rsidP="00322B0F">
            <w:pPr>
              <w:pStyle w:val="MDPI42tablebody"/>
            </w:pPr>
            <w:r w:rsidRPr="00914187">
              <w:t>0.769</w:t>
            </w:r>
          </w:p>
        </w:tc>
        <w:tc>
          <w:tcPr>
            <w:tcW w:w="1247" w:type="dxa"/>
            <w:shd w:val="clear" w:color="auto" w:fill="auto"/>
          </w:tcPr>
          <w:p w14:paraId="2CB11312" w14:textId="6141FBBE" w:rsidR="00322B0F" w:rsidRPr="005E1D43" w:rsidRDefault="00322B0F" w:rsidP="00322B0F">
            <w:pPr>
              <w:pStyle w:val="MDPI42tablebody"/>
            </w:pPr>
            <w:r w:rsidRPr="00914187">
              <w:t>2.43 (-1.19, 6.04)</w:t>
            </w:r>
          </w:p>
        </w:tc>
        <w:tc>
          <w:tcPr>
            <w:tcW w:w="624" w:type="dxa"/>
          </w:tcPr>
          <w:p w14:paraId="3DA54615" w14:textId="3B63A395" w:rsidR="00322B0F" w:rsidRPr="005E1D43" w:rsidRDefault="00322B0F" w:rsidP="00322B0F">
            <w:pPr>
              <w:pStyle w:val="MDPI42tablebody"/>
            </w:pPr>
            <w:r w:rsidRPr="00914187">
              <w:t>0.188</w:t>
            </w:r>
          </w:p>
        </w:tc>
        <w:tc>
          <w:tcPr>
            <w:tcW w:w="1134" w:type="dxa"/>
            <w:shd w:val="clear" w:color="auto" w:fill="auto"/>
          </w:tcPr>
          <w:p w14:paraId="20356C69" w14:textId="788752C2" w:rsidR="00322B0F" w:rsidRPr="005E1D43" w:rsidRDefault="00322B0F" w:rsidP="00322B0F">
            <w:pPr>
              <w:pStyle w:val="MDPI42tablebody"/>
            </w:pPr>
            <w:r w:rsidRPr="00914187">
              <w:t>Reference</w:t>
            </w:r>
          </w:p>
        </w:tc>
        <w:tc>
          <w:tcPr>
            <w:tcW w:w="1247" w:type="dxa"/>
            <w:shd w:val="clear" w:color="auto" w:fill="auto"/>
          </w:tcPr>
          <w:p w14:paraId="3C8CCDF0" w14:textId="7A7ECF30" w:rsidR="00322B0F" w:rsidRPr="005E1D43" w:rsidRDefault="00322B0F" w:rsidP="00322B0F">
            <w:pPr>
              <w:pStyle w:val="MDPI42tablebody"/>
            </w:pPr>
            <w:r w:rsidRPr="00914187">
              <w:t>-1.27 (-4.57, 2.03)</w:t>
            </w:r>
          </w:p>
        </w:tc>
        <w:tc>
          <w:tcPr>
            <w:tcW w:w="624" w:type="dxa"/>
          </w:tcPr>
          <w:p w14:paraId="076425A5" w14:textId="6DDF683C" w:rsidR="00322B0F" w:rsidRPr="005E1D43" w:rsidRDefault="00322B0F" w:rsidP="00322B0F">
            <w:pPr>
              <w:pStyle w:val="MDPI42tablebody"/>
            </w:pPr>
            <w:r w:rsidRPr="00914187">
              <w:t>0.450</w:t>
            </w:r>
          </w:p>
        </w:tc>
        <w:tc>
          <w:tcPr>
            <w:tcW w:w="1247" w:type="dxa"/>
          </w:tcPr>
          <w:p w14:paraId="00C54935" w14:textId="2EAEB31E" w:rsidR="00322B0F" w:rsidRPr="005E1D43" w:rsidRDefault="00322B0F" w:rsidP="00322B0F">
            <w:pPr>
              <w:pStyle w:val="MDPI42tablebody"/>
            </w:pPr>
            <w:r w:rsidRPr="00914187">
              <w:t>-0.17 (-4.03, 3.68)</w:t>
            </w:r>
          </w:p>
        </w:tc>
        <w:tc>
          <w:tcPr>
            <w:tcW w:w="624" w:type="dxa"/>
            <w:shd w:val="clear" w:color="auto" w:fill="auto"/>
          </w:tcPr>
          <w:p w14:paraId="2B9621A4" w14:textId="7F1A6055" w:rsidR="00322B0F" w:rsidRPr="005E1D43" w:rsidRDefault="00322B0F" w:rsidP="00322B0F">
            <w:pPr>
              <w:pStyle w:val="MDPI42tablebody"/>
            </w:pPr>
            <w:r w:rsidRPr="00914187">
              <w:t>0.931</w:t>
            </w:r>
          </w:p>
        </w:tc>
      </w:tr>
      <w:tr w:rsidR="00322B0F" w:rsidRPr="00655E61" w14:paraId="6FB4BBB4" w14:textId="77777777" w:rsidTr="00322B0F">
        <w:trPr>
          <w:jc w:val="center"/>
        </w:trPr>
        <w:tc>
          <w:tcPr>
            <w:tcW w:w="1644" w:type="dxa"/>
            <w:shd w:val="clear" w:color="auto" w:fill="auto"/>
          </w:tcPr>
          <w:p w14:paraId="059E9460" w14:textId="0AFA41CA" w:rsidR="00322B0F" w:rsidRPr="00655E61" w:rsidRDefault="00322B0F" w:rsidP="00322B0F">
            <w:pPr>
              <w:pStyle w:val="MDPI42tablebody"/>
            </w:pPr>
            <w:r w:rsidRPr="000F7DB9">
              <w:t>Diastolic, mmHg</w:t>
            </w:r>
          </w:p>
        </w:tc>
        <w:tc>
          <w:tcPr>
            <w:tcW w:w="1247" w:type="dxa"/>
          </w:tcPr>
          <w:p w14:paraId="2FAECB37" w14:textId="31EEA64C" w:rsidR="00322B0F" w:rsidRPr="005E1D43" w:rsidRDefault="00322B0F" w:rsidP="00322B0F">
            <w:pPr>
              <w:pStyle w:val="MDPI42tablebody"/>
            </w:pPr>
            <w:r w:rsidRPr="00914187">
              <w:t>-1.23 (-3.89, 1.44)</w:t>
            </w:r>
          </w:p>
        </w:tc>
        <w:tc>
          <w:tcPr>
            <w:tcW w:w="624" w:type="dxa"/>
          </w:tcPr>
          <w:p w14:paraId="3A316C08" w14:textId="2B6E908C" w:rsidR="00322B0F" w:rsidRPr="005E1D43" w:rsidRDefault="00322B0F" w:rsidP="00322B0F">
            <w:pPr>
              <w:pStyle w:val="MDPI42tablebody"/>
            </w:pPr>
            <w:r w:rsidRPr="00914187">
              <w:t>0.366</w:t>
            </w:r>
          </w:p>
        </w:tc>
        <w:tc>
          <w:tcPr>
            <w:tcW w:w="1247" w:type="dxa"/>
            <w:shd w:val="clear" w:color="auto" w:fill="auto"/>
          </w:tcPr>
          <w:p w14:paraId="5FB6DA7D" w14:textId="4BAC03A8" w:rsidR="00322B0F" w:rsidRPr="005E1D43" w:rsidRDefault="00322B0F" w:rsidP="00322B0F">
            <w:pPr>
              <w:pStyle w:val="MDPI42tablebody"/>
            </w:pPr>
            <w:r w:rsidRPr="00914187">
              <w:t>0.53 (-2.09, 3.16)</w:t>
            </w:r>
          </w:p>
        </w:tc>
        <w:tc>
          <w:tcPr>
            <w:tcW w:w="624" w:type="dxa"/>
          </w:tcPr>
          <w:p w14:paraId="73CA76D1" w14:textId="211511BC" w:rsidR="00322B0F" w:rsidRPr="005E1D43" w:rsidRDefault="00322B0F" w:rsidP="00322B0F">
            <w:pPr>
              <w:pStyle w:val="MDPI42tablebody"/>
            </w:pPr>
            <w:r w:rsidRPr="00914187">
              <w:t>0.690</w:t>
            </w:r>
          </w:p>
        </w:tc>
        <w:tc>
          <w:tcPr>
            <w:tcW w:w="1134" w:type="dxa"/>
            <w:shd w:val="clear" w:color="auto" w:fill="auto"/>
          </w:tcPr>
          <w:p w14:paraId="04E8E1A1" w14:textId="40561AA2" w:rsidR="00322B0F" w:rsidRPr="005E1D43" w:rsidRDefault="00322B0F" w:rsidP="00322B0F">
            <w:pPr>
              <w:pStyle w:val="MDPI42tablebody"/>
            </w:pPr>
            <w:r w:rsidRPr="00914187">
              <w:t>Reference</w:t>
            </w:r>
          </w:p>
        </w:tc>
        <w:tc>
          <w:tcPr>
            <w:tcW w:w="1247" w:type="dxa"/>
            <w:shd w:val="clear" w:color="auto" w:fill="auto"/>
          </w:tcPr>
          <w:p w14:paraId="75248665" w14:textId="4248A1AD" w:rsidR="00322B0F" w:rsidRPr="005E1D43" w:rsidRDefault="00322B0F" w:rsidP="00322B0F">
            <w:pPr>
              <w:pStyle w:val="MDPI42tablebody"/>
            </w:pPr>
            <w:r w:rsidRPr="00914187">
              <w:t>-0.40 (-3.20, 2.40)</w:t>
            </w:r>
          </w:p>
        </w:tc>
        <w:tc>
          <w:tcPr>
            <w:tcW w:w="624" w:type="dxa"/>
          </w:tcPr>
          <w:p w14:paraId="5CB04DBC" w14:textId="776F481B" w:rsidR="00322B0F" w:rsidRPr="005E1D43" w:rsidRDefault="00322B0F" w:rsidP="00322B0F">
            <w:pPr>
              <w:pStyle w:val="MDPI42tablebody"/>
            </w:pPr>
            <w:r w:rsidRPr="00914187">
              <w:t>0.779</w:t>
            </w:r>
          </w:p>
        </w:tc>
        <w:tc>
          <w:tcPr>
            <w:tcW w:w="1247" w:type="dxa"/>
          </w:tcPr>
          <w:p w14:paraId="1544D7A4" w14:textId="032E20FC" w:rsidR="00322B0F" w:rsidRPr="005E1D43" w:rsidRDefault="00322B0F" w:rsidP="00322B0F">
            <w:pPr>
              <w:pStyle w:val="MDPI42tablebody"/>
            </w:pPr>
            <w:r w:rsidRPr="00914187">
              <w:t>-1.85 (-4.25, 0.46)</w:t>
            </w:r>
          </w:p>
        </w:tc>
        <w:tc>
          <w:tcPr>
            <w:tcW w:w="624" w:type="dxa"/>
            <w:shd w:val="clear" w:color="auto" w:fill="auto"/>
          </w:tcPr>
          <w:p w14:paraId="0D11674D" w14:textId="1BB409B0" w:rsidR="00322B0F" w:rsidRPr="00655E61" w:rsidRDefault="00322B0F" w:rsidP="00322B0F">
            <w:pPr>
              <w:pStyle w:val="MDPI42tablebody"/>
            </w:pPr>
            <w:r w:rsidRPr="00914187">
              <w:t>0.070</w:t>
            </w:r>
          </w:p>
        </w:tc>
      </w:tr>
    </w:tbl>
    <w:p w14:paraId="1431D03A" w14:textId="77777777" w:rsidR="00486EAA" w:rsidRDefault="00486EAA" w:rsidP="00486EAA">
      <w:pPr>
        <w:pStyle w:val="MDPI43tablefooter"/>
      </w:pPr>
      <w:r>
        <w:t>BMI, body mass index; GUSTO, Growing Up in Singapore Towards healthy Outcomes; HDL-C, high-density-lipoprotein cholesterol; HOMA-IR, homeostasis model assessment of insulin resistance; LDL-C, high-density-lipoprotein cholesterol; TC: HDL-C, ratio of total to high-density-lipoprotein cholesterol, TG: HDL-C, ratio of triglycerides to high-density-lipoprotein cholesterol; WC, waist circumference</w:t>
      </w:r>
    </w:p>
    <w:p w14:paraId="560DF73E" w14:textId="5B0556C4" w:rsidR="00486EAA" w:rsidRDefault="00486EAA" w:rsidP="00486EAA">
      <w:pPr>
        <w:pStyle w:val="MDPI43tablefooter"/>
      </w:pPr>
      <w:r w:rsidRPr="00486EAA">
        <w:rPr>
          <w:vertAlign w:val="superscript"/>
        </w:rPr>
        <w:t xml:space="preserve">1 </w:t>
      </w:r>
      <w:r>
        <w:t>Models adjusted for age at recruitment, ethnicity; education, household income, physical activity, parity and their changes; booking BMI, pregnancy diet quality, gestational weight gain category</w:t>
      </w:r>
    </w:p>
    <w:p w14:paraId="70D2EBDF" w14:textId="5363BA4F" w:rsidR="00486EAA" w:rsidRDefault="00486EAA" w:rsidP="00486EAA">
      <w:pPr>
        <w:pStyle w:val="MDPI43tablefooter"/>
      </w:pPr>
      <w:r w:rsidRPr="00486EAA">
        <w:rPr>
          <w:vertAlign w:val="superscript"/>
        </w:rPr>
        <w:t xml:space="preserve">2 </w:t>
      </w:r>
      <w:r>
        <w:t>n=93 ‘large decrease’, n=84 ‘small decrease’, n=155 ‘stable’, n=89 ‘small increase’, n=62 ‘large increase’</w:t>
      </w:r>
    </w:p>
    <w:p w14:paraId="66AFCEDC" w14:textId="124A42F1" w:rsidR="00486EAA" w:rsidRDefault="00486EAA" w:rsidP="00486EAA">
      <w:pPr>
        <w:pStyle w:val="MDPI43tablefooter"/>
      </w:pPr>
      <w:r w:rsidRPr="00486EAA">
        <w:rPr>
          <w:vertAlign w:val="superscript"/>
        </w:rPr>
        <w:t xml:space="preserve">3 </w:t>
      </w:r>
      <w:r>
        <w:t>n=109 ‘large decrease’, n=98 ‘small decrease’, n=175 ‘stable’, n=106 ‘small increase’, n=78 ‘large increase’</w:t>
      </w:r>
    </w:p>
    <w:p w14:paraId="2836B94F" w14:textId="0A03D0D8" w:rsidR="00866C93" w:rsidRDefault="00486EAA" w:rsidP="00486EAA">
      <w:pPr>
        <w:pStyle w:val="MDPI43tablefooter"/>
      </w:pPr>
      <w:r w:rsidRPr="00486EAA">
        <w:rPr>
          <w:vertAlign w:val="superscript"/>
        </w:rPr>
        <w:t xml:space="preserve">4 </w:t>
      </w:r>
      <w:r>
        <w:t xml:space="preserve">Models adjusted for age at recruitment, ethnicity; education, household income, physical activity, parity and their changes; booking BMI, pregnancy diet quality, weight changes at Year-8, </w:t>
      </w:r>
      <w:r w:rsidRPr="00486EAA">
        <w:rPr>
          <w:vertAlign w:val="superscript"/>
        </w:rPr>
        <w:t>5</w:t>
      </w:r>
      <w:r>
        <w:t xml:space="preserve">GDM, </w:t>
      </w:r>
      <w:r w:rsidRPr="00486EAA">
        <w:rPr>
          <w:vertAlign w:val="superscript"/>
        </w:rPr>
        <w:t>6</w:t>
      </w:r>
      <w:r>
        <w:t>hypertensive disorders of pregnancy</w:t>
      </w:r>
    </w:p>
    <w:p w14:paraId="47AEC474" w14:textId="048557A9" w:rsidR="00866C93" w:rsidRPr="00E75611" w:rsidRDefault="00866C93" w:rsidP="00866C93">
      <w:pPr>
        <w:pStyle w:val="MDPI22heading2"/>
        <w:spacing w:before="240"/>
        <w:rPr>
          <w:noProof w:val="0"/>
        </w:rPr>
      </w:pPr>
      <w:r w:rsidRPr="00E75611">
        <w:t>3.2</w:t>
      </w:r>
      <w:r w:rsidRPr="00E75611">
        <w:rPr>
          <w:noProof w:val="0"/>
        </w:rPr>
        <w:t xml:space="preserve">. </w:t>
      </w:r>
      <w:r>
        <w:rPr>
          <w:noProof w:val="0"/>
        </w:rPr>
        <w:t>Secondary analysis</w:t>
      </w:r>
    </w:p>
    <w:p w14:paraId="16B374A1" w14:textId="6F32E26B" w:rsidR="00866C93" w:rsidRDefault="00866C93" w:rsidP="00866C93">
      <w:pPr>
        <w:pStyle w:val="MDPI31text"/>
      </w:pPr>
      <w:r>
        <w:t xml:space="preserve">Compared to the lowest quartile of diet quality, being in the highest quartile of diet quality at pregnancy was associated with lower sum of skinfolds and lower waist circumference at 6 years post-pregnancy, as well as lower FRS at 8 years post-pregnancy (Table 3), but no associations were observed for diet quality at 6 years post-pregnancy with these risk markers. Additionally, being in the highest quartile of diet quality at either pregnancy or 6 years post-pregnancy was associated with lower triglycerides, TC: HDL-C ratio, TG: HDL-C ratio, and HOMA-IR, compared to the lowest quartile of diet quality. </w:t>
      </w:r>
    </w:p>
    <w:p w14:paraId="4A352FDE" w14:textId="0A47DDC6" w:rsidR="00941023" w:rsidRDefault="00486EAA" w:rsidP="00941023">
      <w:pPr>
        <w:adjustRightInd w:val="0"/>
        <w:snapToGrid w:val="0"/>
        <w:spacing w:before="240" w:after="120" w:line="228" w:lineRule="auto"/>
        <w:ind w:left="2608"/>
      </w:pPr>
      <w:r w:rsidRPr="00486EAA">
        <w:rPr>
          <w:rFonts w:eastAsia="Times New Roman" w:cs="Cordia New"/>
          <w:b/>
          <w:sz w:val="18"/>
          <w:szCs w:val="22"/>
          <w:lang w:eastAsia="de-DE" w:bidi="en-US"/>
        </w:rPr>
        <w:t xml:space="preserve">Table </w:t>
      </w:r>
      <w:r>
        <w:rPr>
          <w:rFonts w:eastAsia="Times New Roman" w:cs="Cordia New"/>
          <w:b/>
          <w:sz w:val="18"/>
          <w:szCs w:val="22"/>
          <w:lang w:eastAsia="de-DE" w:bidi="en-US"/>
        </w:rPr>
        <w:t>3</w:t>
      </w:r>
      <w:r w:rsidRPr="00486EAA">
        <w:rPr>
          <w:rFonts w:eastAsia="Times New Roman" w:cs="Cordia New"/>
          <w:b/>
          <w:sz w:val="18"/>
          <w:szCs w:val="22"/>
          <w:lang w:eastAsia="de-DE" w:bidi="en-US"/>
        </w:rPr>
        <w:t xml:space="preserve">. </w:t>
      </w:r>
      <w:r w:rsidRPr="00486EAA">
        <w:rPr>
          <w:rFonts w:eastAsia="Times New Roman" w:cs="Cordia New"/>
          <w:sz w:val="18"/>
          <w:szCs w:val="22"/>
          <w:lang w:eastAsia="de-DE" w:bidi="en-US"/>
        </w:rPr>
        <w:t>Associations of diet quality at pregnancy or at 6 years post-pregnancy with anthropometry and cardio-metabolic markers at 6-8 years post-pregnancy in women of the GUSTO cohort.</w:t>
      </w:r>
    </w:p>
    <w:tbl>
      <w:tblPr>
        <w:tblW w:w="10490" w:type="dxa"/>
        <w:jc w:val="center"/>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381"/>
        <w:gridCol w:w="1077"/>
        <w:gridCol w:w="1701"/>
        <w:gridCol w:w="624"/>
        <w:gridCol w:w="1701"/>
        <w:gridCol w:w="681"/>
        <w:gridCol w:w="1701"/>
        <w:gridCol w:w="624"/>
      </w:tblGrid>
      <w:tr w:rsidR="00941023" w:rsidRPr="00486EAA" w14:paraId="7319C037" w14:textId="77777777" w:rsidTr="00941023">
        <w:trPr>
          <w:jc w:val="center"/>
        </w:trPr>
        <w:tc>
          <w:tcPr>
            <w:tcW w:w="2381" w:type="dxa"/>
            <w:tcBorders>
              <w:top w:val="single" w:sz="8" w:space="0" w:color="auto"/>
              <w:bottom w:val="single" w:sz="4" w:space="0" w:color="auto"/>
            </w:tcBorders>
            <w:shd w:val="clear" w:color="auto" w:fill="auto"/>
            <w:vAlign w:val="center"/>
          </w:tcPr>
          <w:p w14:paraId="36BE7AB3" w14:textId="77777777" w:rsidR="00941023" w:rsidRPr="00486EAA" w:rsidRDefault="00941023" w:rsidP="00941023">
            <w:pPr>
              <w:adjustRightInd w:val="0"/>
              <w:snapToGrid w:val="0"/>
              <w:jc w:val="center"/>
              <w:rPr>
                <w:rFonts w:eastAsia="Times New Roman"/>
                <w:snapToGrid w:val="0"/>
                <w:lang w:eastAsia="de-DE" w:bidi="en-US"/>
              </w:rPr>
            </w:pPr>
          </w:p>
        </w:tc>
        <w:tc>
          <w:tcPr>
            <w:tcW w:w="1077" w:type="dxa"/>
            <w:tcBorders>
              <w:top w:val="single" w:sz="8" w:space="0" w:color="auto"/>
              <w:bottom w:val="single" w:sz="4" w:space="0" w:color="auto"/>
            </w:tcBorders>
          </w:tcPr>
          <w:p w14:paraId="44760190" w14:textId="3B345CE6" w:rsidR="00941023" w:rsidRPr="00486EAA" w:rsidRDefault="00941023" w:rsidP="00941023">
            <w:pPr>
              <w:adjustRightInd w:val="0"/>
              <w:snapToGrid w:val="0"/>
              <w:jc w:val="center"/>
              <w:rPr>
                <w:rFonts w:eastAsia="Times New Roman"/>
                <w:snapToGrid w:val="0"/>
                <w:lang w:eastAsia="de-DE" w:bidi="en-US"/>
              </w:rPr>
            </w:pPr>
            <w:r>
              <w:rPr>
                <w:rFonts w:eastAsia="Times New Roman"/>
                <w:b/>
                <w:bCs/>
                <w:snapToGrid w:val="0"/>
                <w:lang w:eastAsia="de-DE" w:bidi="en-US"/>
              </w:rPr>
              <w:t>Q1</w:t>
            </w:r>
          </w:p>
        </w:tc>
        <w:tc>
          <w:tcPr>
            <w:tcW w:w="1701" w:type="dxa"/>
            <w:tcBorders>
              <w:top w:val="single" w:sz="8" w:space="0" w:color="auto"/>
              <w:bottom w:val="single" w:sz="4" w:space="0" w:color="auto"/>
            </w:tcBorders>
            <w:shd w:val="clear" w:color="auto" w:fill="auto"/>
          </w:tcPr>
          <w:p w14:paraId="7E26D7A9" w14:textId="36950EF7" w:rsidR="00941023" w:rsidRPr="00486EAA" w:rsidRDefault="00941023" w:rsidP="00941023">
            <w:pPr>
              <w:adjustRightInd w:val="0"/>
              <w:snapToGrid w:val="0"/>
              <w:jc w:val="center"/>
              <w:rPr>
                <w:rFonts w:eastAsia="Times New Roman"/>
                <w:snapToGrid w:val="0"/>
                <w:lang w:eastAsia="de-DE" w:bidi="en-US"/>
              </w:rPr>
            </w:pPr>
            <w:r>
              <w:rPr>
                <w:rFonts w:eastAsia="Times New Roman"/>
                <w:b/>
                <w:bCs/>
                <w:snapToGrid w:val="0"/>
                <w:lang w:eastAsia="de-DE" w:bidi="en-US"/>
              </w:rPr>
              <w:t>Q2</w:t>
            </w:r>
          </w:p>
        </w:tc>
        <w:tc>
          <w:tcPr>
            <w:tcW w:w="624" w:type="dxa"/>
            <w:tcBorders>
              <w:top w:val="single" w:sz="8" w:space="0" w:color="auto"/>
              <w:bottom w:val="single" w:sz="4" w:space="0" w:color="auto"/>
            </w:tcBorders>
          </w:tcPr>
          <w:p w14:paraId="332C733E" w14:textId="77777777" w:rsidR="00941023" w:rsidRPr="00486EAA" w:rsidRDefault="00941023" w:rsidP="00941023">
            <w:pPr>
              <w:adjustRightInd w:val="0"/>
              <w:snapToGrid w:val="0"/>
              <w:jc w:val="center"/>
              <w:rPr>
                <w:rFonts w:eastAsia="Times New Roman"/>
                <w:snapToGrid w:val="0"/>
                <w:lang w:eastAsia="de-DE" w:bidi="en-US"/>
              </w:rPr>
            </w:pPr>
          </w:p>
        </w:tc>
        <w:tc>
          <w:tcPr>
            <w:tcW w:w="1701" w:type="dxa"/>
            <w:tcBorders>
              <w:top w:val="single" w:sz="8" w:space="0" w:color="auto"/>
              <w:bottom w:val="single" w:sz="4" w:space="0" w:color="auto"/>
            </w:tcBorders>
            <w:shd w:val="clear" w:color="auto" w:fill="auto"/>
          </w:tcPr>
          <w:p w14:paraId="4B4DED4F" w14:textId="50A41171" w:rsidR="00941023" w:rsidRPr="00486EAA" w:rsidRDefault="00941023" w:rsidP="00941023">
            <w:pPr>
              <w:adjustRightInd w:val="0"/>
              <w:snapToGrid w:val="0"/>
              <w:jc w:val="center"/>
              <w:rPr>
                <w:rFonts w:eastAsia="Times New Roman"/>
                <w:snapToGrid w:val="0"/>
                <w:lang w:eastAsia="de-DE" w:bidi="en-US"/>
              </w:rPr>
            </w:pPr>
            <w:r>
              <w:rPr>
                <w:rFonts w:eastAsia="Times New Roman"/>
                <w:b/>
                <w:bCs/>
                <w:lang w:eastAsia="de-DE" w:bidi="en-US"/>
              </w:rPr>
              <w:t>Q3</w:t>
            </w:r>
          </w:p>
        </w:tc>
        <w:tc>
          <w:tcPr>
            <w:tcW w:w="681" w:type="dxa"/>
            <w:tcBorders>
              <w:top w:val="single" w:sz="8" w:space="0" w:color="auto"/>
              <w:bottom w:val="single" w:sz="4" w:space="0" w:color="auto"/>
            </w:tcBorders>
          </w:tcPr>
          <w:p w14:paraId="0795DD19" w14:textId="77777777" w:rsidR="00941023" w:rsidRPr="00486EAA" w:rsidRDefault="00941023" w:rsidP="00941023">
            <w:pPr>
              <w:adjustRightInd w:val="0"/>
              <w:snapToGrid w:val="0"/>
              <w:jc w:val="center"/>
              <w:rPr>
                <w:rFonts w:eastAsia="Times New Roman"/>
                <w:snapToGrid w:val="0"/>
                <w:lang w:eastAsia="de-DE" w:bidi="en-US"/>
              </w:rPr>
            </w:pPr>
          </w:p>
        </w:tc>
        <w:tc>
          <w:tcPr>
            <w:tcW w:w="1701" w:type="dxa"/>
            <w:tcBorders>
              <w:top w:val="single" w:sz="8" w:space="0" w:color="auto"/>
              <w:bottom w:val="single" w:sz="4" w:space="0" w:color="auto"/>
            </w:tcBorders>
            <w:shd w:val="clear" w:color="auto" w:fill="auto"/>
          </w:tcPr>
          <w:p w14:paraId="1B4FC30E" w14:textId="2AF7D6B7" w:rsidR="00941023" w:rsidRPr="00486EAA" w:rsidRDefault="00941023" w:rsidP="00941023">
            <w:pPr>
              <w:adjustRightInd w:val="0"/>
              <w:snapToGrid w:val="0"/>
              <w:jc w:val="center"/>
              <w:rPr>
                <w:rFonts w:eastAsia="Times New Roman"/>
                <w:snapToGrid w:val="0"/>
                <w:lang w:eastAsia="de-DE" w:bidi="en-US"/>
              </w:rPr>
            </w:pPr>
            <w:r>
              <w:rPr>
                <w:rFonts w:eastAsia="Times New Roman"/>
                <w:b/>
                <w:bCs/>
                <w:snapToGrid w:val="0"/>
                <w:lang w:eastAsia="de-DE" w:bidi="en-US"/>
              </w:rPr>
              <w:t>Q4</w:t>
            </w:r>
          </w:p>
        </w:tc>
        <w:tc>
          <w:tcPr>
            <w:tcW w:w="624" w:type="dxa"/>
            <w:tcBorders>
              <w:top w:val="single" w:sz="8" w:space="0" w:color="auto"/>
              <w:bottom w:val="single" w:sz="4" w:space="0" w:color="auto"/>
            </w:tcBorders>
          </w:tcPr>
          <w:p w14:paraId="5DFAA1B0" w14:textId="77777777" w:rsidR="00941023" w:rsidRPr="00486EAA" w:rsidRDefault="00941023" w:rsidP="00941023">
            <w:pPr>
              <w:adjustRightInd w:val="0"/>
              <w:snapToGrid w:val="0"/>
              <w:jc w:val="center"/>
              <w:rPr>
                <w:rFonts w:eastAsia="Times New Roman"/>
                <w:snapToGrid w:val="0"/>
                <w:lang w:eastAsia="de-DE" w:bidi="en-US"/>
              </w:rPr>
            </w:pPr>
          </w:p>
        </w:tc>
      </w:tr>
      <w:tr w:rsidR="00941023" w:rsidRPr="00486EAA" w14:paraId="67006503" w14:textId="77777777" w:rsidTr="00941023">
        <w:trPr>
          <w:jc w:val="center"/>
        </w:trPr>
        <w:tc>
          <w:tcPr>
            <w:tcW w:w="2381" w:type="dxa"/>
            <w:tcBorders>
              <w:top w:val="single" w:sz="4" w:space="0" w:color="auto"/>
            </w:tcBorders>
            <w:shd w:val="clear" w:color="auto" w:fill="auto"/>
            <w:vAlign w:val="center"/>
          </w:tcPr>
          <w:p w14:paraId="09C9D74A" w14:textId="77777777" w:rsidR="00941023" w:rsidRPr="00486EAA" w:rsidRDefault="00941023" w:rsidP="00941023">
            <w:pPr>
              <w:adjustRightInd w:val="0"/>
              <w:snapToGrid w:val="0"/>
              <w:jc w:val="center"/>
              <w:rPr>
                <w:rFonts w:eastAsia="Times New Roman"/>
                <w:snapToGrid w:val="0"/>
                <w:lang w:eastAsia="de-DE" w:bidi="en-US"/>
              </w:rPr>
            </w:pPr>
          </w:p>
        </w:tc>
        <w:tc>
          <w:tcPr>
            <w:tcW w:w="1077" w:type="dxa"/>
            <w:tcBorders>
              <w:top w:val="single" w:sz="4" w:space="0" w:color="auto"/>
            </w:tcBorders>
          </w:tcPr>
          <w:p w14:paraId="1F54D793" w14:textId="23D3226B" w:rsidR="00941023" w:rsidRPr="00486EAA" w:rsidRDefault="00941023" w:rsidP="00941023">
            <w:pPr>
              <w:adjustRightInd w:val="0"/>
              <w:snapToGrid w:val="0"/>
              <w:jc w:val="center"/>
              <w:rPr>
                <w:rFonts w:eastAsia="Times New Roman"/>
                <w:snapToGrid w:val="0"/>
                <w:lang w:eastAsia="de-DE" w:bidi="en-US"/>
              </w:rPr>
            </w:pPr>
          </w:p>
        </w:tc>
        <w:tc>
          <w:tcPr>
            <w:tcW w:w="1701" w:type="dxa"/>
            <w:tcBorders>
              <w:top w:val="single" w:sz="4" w:space="0" w:color="auto"/>
            </w:tcBorders>
            <w:shd w:val="clear" w:color="auto" w:fill="auto"/>
            <w:hideMark/>
          </w:tcPr>
          <w:p w14:paraId="45D9723A" w14:textId="77777777" w:rsidR="00941023" w:rsidRPr="00486EAA" w:rsidRDefault="00941023" w:rsidP="00941023">
            <w:pPr>
              <w:adjustRightInd w:val="0"/>
              <w:snapToGrid w:val="0"/>
              <w:jc w:val="center"/>
              <w:rPr>
                <w:rFonts w:eastAsia="Times New Roman"/>
                <w:snapToGrid w:val="0"/>
                <w:lang w:eastAsia="de-DE" w:bidi="en-US"/>
              </w:rPr>
            </w:pPr>
            <w:r w:rsidRPr="00486EAA">
              <w:rPr>
                <w:rFonts w:eastAsia="Times New Roman"/>
                <w:snapToGrid w:val="0"/>
                <w:lang w:eastAsia="de-DE" w:bidi="en-US"/>
              </w:rPr>
              <w:t>β (95% CI)</w:t>
            </w:r>
          </w:p>
        </w:tc>
        <w:tc>
          <w:tcPr>
            <w:tcW w:w="624" w:type="dxa"/>
            <w:tcBorders>
              <w:top w:val="single" w:sz="4" w:space="0" w:color="auto"/>
            </w:tcBorders>
          </w:tcPr>
          <w:p w14:paraId="41FFF117" w14:textId="77777777" w:rsidR="00941023" w:rsidRPr="00486EAA" w:rsidRDefault="00941023" w:rsidP="00941023">
            <w:pPr>
              <w:adjustRightInd w:val="0"/>
              <w:snapToGrid w:val="0"/>
              <w:jc w:val="center"/>
              <w:rPr>
                <w:rFonts w:eastAsia="Times New Roman"/>
                <w:snapToGrid w:val="0"/>
                <w:lang w:eastAsia="de-DE" w:bidi="en-US"/>
              </w:rPr>
            </w:pPr>
            <w:r w:rsidRPr="00486EAA">
              <w:rPr>
                <w:rFonts w:eastAsia="Times New Roman"/>
                <w:snapToGrid w:val="0"/>
                <w:lang w:eastAsia="de-DE" w:bidi="en-US"/>
              </w:rPr>
              <w:t>P</w:t>
            </w:r>
          </w:p>
        </w:tc>
        <w:tc>
          <w:tcPr>
            <w:tcW w:w="1701" w:type="dxa"/>
            <w:tcBorders>
              <w:top w:val="single" w:sz="4" w:space="0" w:color="auto"/>
            </w:tcBorders>
            <w:shd w:val="clear" w:color="auto" w:fill="auto"/>
          </w:tcPr>
          <w:p w14:paraId="12D0C6EA" w14:textId="600DC62A" w:rsidR="00941023" w:rsidRPr="00486EAA" w:rsidRDefault="00941023" w:rsidP="00941023">
            <w:pPr>
              <w:adjustRightInd w:val="0"/>
              <w:snapToGrid w:val="0"/>
              <w:jc w:val="center"/>
              <w:rPr>
                <w:rFonts w:eastAsia="Times New Roman"/>
                <w:snapToGrid w:val="0"/>
                <w:lang w:eastAsia="de-DE" w:bidi="en-US"/>
              </w:rPr>
            </w:pPr>
            <w:r w:rsidRPr="00486EAA">
              <w:rPr>
                <w:rFonts w:eastAsia="Times New Roman"/>
                <w:snapToGrid w:val="0"/>
                <w:lang w:eastAsia="de-DE" w:bidi="en-US"/>
              </w:rPr>
              <w:t>β (95% CI)</w:t>
            </w:r>
          </w:p>
        </w:tc>
        <w:tc>
          <w:tcPr>
            <w:tcW w:w="681" w:type="dxa"/>
            <w:tcBorders>
              <w:top w:val="single" w:sz="4" w:space="0" w:color="auto"/>
            </w:tcBorders>
          </w:tcPr>
          <w:p w14:paraId="69D75D0B" w14:textId="0B7826CE" w:rsidR="00941023" w:rsidRPr="00486EAA" w:rsidRDefault="00941023" w:rsidP="00941023">
            <w:pPr>
              <w:adjustRightInd w:val="0"/>
              <w:snapToGrid w:val="0"/>
              <w:jc w:val="center"/>
              <w:rPr>
                <w:rFonts w:eastAsia="Times New Roman"/>
                <w:snapToGrid w:val="0"/>
                <w:lang w:eastAsia="de-DE" w:bidi="en-US"/>
              </w:rPr>
            </w:pPr>
            <w:r w:rsidRPr="00486EAA">
              <w:rPr>
                <w:rFonts w:eastAsia="Times New Roman"/>
                <w:snapToGrid w:val="0"/>
                <w:lang w:eastAsia="de-DE" w:bidi="en-US"/>
              </w:rPr>
              <w:t>P</w:t>
            </w:r>
          </w:p>
        </w:tc>
        <w:tc>
          <w:tcPr>
            <w:tcW w:w="1701" w:type="dxa"/>
            <w:tcBorders>
              <w:top w:val="single" w:sz="4" w:space="0" w:color="auto"/>
            </w:tcBorders>
            <w:shd w:val="clear" w:color="auto" w:fill="auto"/>
          </w:tcPr>
          <w:p w14:paraId="6E6BC464" w14:textId="72B6CCAF" w:rsidR="00941023" w:rsidRPr="00486EAA" w:rsidRDefault="00941023" w:rsidP="00941023">
            <w:pPr>
              <w:adjustRightInd w:val="0"/>
              <w:snapToGrid w:val="0"/>
              <w:jc w:val="center"/>
              <w:rPr>
                <w:rFonts w:eastAsia="Times New Roman"/>
                <w:snapToGrid w:val="0"/>
                <w:lang w:eastAsia="de-DE" w:bidi="en-US"/>
              </w:rPr>
            </w:pPr>
            <w:r w:rsidRPr="00486EAA">
              <w:rPr>
                <w:rFonts w:eastAsia="Times New Roman"/>
                <w:snapToGrid w:val="0"/>
                <w:lang w:eastAsia="de-DE" w:bidi="en-US"/>
              </w:rPr>
              <w:t>β (95% CI)</w:t>
            </w:r>
          </w:p>
        </w:tc>
        <w:tc>
          <w:tcPr>
            <w:tcW w:w="624" w:type="dxa"/>
            <w:tcBorders>
              <w:top w:val="single" w:sz="4" w:space="0" w:color="auto"/>
            </w:tcBorders>
          </w:tcPr>
          <w:p w14:paraId="375A11D0" w14:textId="77777777" w:rsidR="00941023" w:rsidRPr="00486EAA" w:rsidRDefault="00941023" w:rsidP="00941023">
            <w:pPr>
              <w:adjustRightInd w:val="0"/>
              <w:snapToGrid w:val="0"/>
              <w:jc w:val="center"/>
              <w:rPr>
                <w:rFonts w:eastAsia="Times New Roman"/>
                <w:snapToGrid w:val="0"/>
                <w:lang w:eastAsia="de-DE" w:bidi="en-US"/>
              </w:rPr>
            </w:pPr>
            <w:r w:rsidRPr="00486EAA">
              <w:rPr>
                <w:rFonts w:eastAsia="Times New Roman"/>
                <w:snapToGrid w:val="0"/>
                <w:lang w:eastAsia="de-DE" w:bidi="en-US"/>
              </w:rPr>
              <w:t>P</w:t>
            </w:r>
          </w:p>
        </w:tc>
      </w:tr>
      <w:tr w:rsidR="00941023" w:rsidRPr="00486EAA" w14:paraId="12613AE3" w14:textId="77777777" w:rsidTr="00941023">
        <w:trPr>
          <w:jc w:val="center"/>
        </w:trPr>
        <w:tc>
          <w:tcPr>
            <w:tcW w:w="2381" w:type="dxa"/>
            <w:shd w:val="clear" w:color="auto" w:fill="auto"/>
            <w:vAlign w:val="center"/>
          </w:tcPr>
          <w:p w14:paraId="0BA70E23" w14:textId="068189E0" w:rsidR="00941023" w:rsidRPr="00941023" w:rsidRDefault="00941023" w:rsidP="00941023">
            <w:pPr>
              <w:adjustRightInd w:val="0"/>
              <w:snapToGrid w:val="0"/>
              <w:jc w:val="center"/>
              <w:rPr>
                <w:rFonts w:eastAsia="Times New Roman"/>
                <w:b/>
                <w:bCs/>
                <w:snapToGrid w:val="0"/>
                <w:lang w:eastAsia="de-DE" w:bidi="en-US"/>
              </w:rPr>
            </w:pPr>
            <w:r w:rsidRPr="00941023">
              <w:rPr>
                <w:rFonts w:eastAsia="Times New Roman"/>
                <w:b/>
                <w:bCs/>
                <w:snapToGrid w:val="0"/>
                <w:lang w:eastAsia="de-DE" w:bidi="en-US"/>
              </w:rPr>
              <w:t>Diet quality at pregnancy</w:t>
            </w:r>
          </w:p>
        </w:tc>
        <w:tc>
          <w:tcPr>
            <w:tcW w:w="1077" w:type="dxa"/>
          </w:tcPr>
          <w:p w14:paraId="22D601E6" w14:textId="77777777" w:rsidR="00941023" w:rsidRPr="00486EAA" w:rsidRDefault="00941023" w:rsidP="00941023">
            <w:pPr>
              <w:adjustRightInd w:val="0"/>
              <w:snapToGrid w:val="0"/>
              <w:jc w:val="center"/>
              <w:rPr>
                <w:rFonts w:eastAsia="Times New Roman"/>
                <w:snapToGrid w:val="0"/>
                <w:lang w:eastAsia="de-DE" w:bidi="en-US"/>
              </w:rPr>
            </w:pPr>
          </w:p>
        </w:tc>
        <w:tc>
          <w:tcPr>
            <w:tcW w:w="1701" w:type="dxa"/>
            <w:shd w:val="clear" w:color="auto" w:fill="auto"/>
          </w:tcPr>
          <w:p w14:paraId="07139C57" w14:textId="77777777" w:rsidR="00941023" w:rsidRPr="00486EAA" w:rsidRDefault="00941023" w:rsidP="00941023">
            <w:pPr>
              <w:adjustRightInd w:val="0"/>
              <w:snapToGrid w:val="0"/>
              <w:jc w:val="center"/>
              <w:rPr>
                <w:rFonts w:eastAsia="Times New Roman"/>
                <w:snapToGrid w:val="0"/>
                <w:lang w:eastAsia="de-DE" w:bidi="en-US"/>
              </w:rPr>
            </w:pPr>
          </w:p>
        </w:tc>
        <w:tc>
          <w:tcPr>
            <w:tcW w:w="624" w:type="dxa"/>
          </w:tcPr>
          <w:p w14:paraId="16616989" w14:textId="77777777" w:rsidR="00941023" w:rsidRPr="00486EAA" w:rsidRDefault="00941023" w:rsidP="00941023">
            <w:pPr>
              <w:adjustRightInd w:val="0"/>
              <w:snapToGrid w:val="0"/>
              <w:jc w:val="center"/>
              <w:rPr>
                <w:rFonts w:eastAsia="Times New Roman"/>
                <w:snapToGrid w:val="0"/>
                <w:lang w:eastAsia="de-DE" w:bidi="en-US"/>
              </w:rPr>
            </w:pPr>
          </w:p>
        </w:tc>
        <w:tc>
          <w:tcPr>
            <w:tcW w:w="1701" w:type="dxa"/>
            <w:shd w:val="clear" w:color="auto" w:fill="auto"/>
          </w:tcPr>
          <w:p w14:paraId="321A5B87" w14:textId="77777777" w:rsidR="00941023" w:rsidRPr="00486EAA" w:rsidRDefault="00941023" w:rsidP="00941023">
            <w:pPr>
              <w:adjustRightInd w:val="0"/>
              <w:snapToGrid w:val="0"/>
              <w:jc w:val="center"/>
              <w:rPr>
                <w:rFonts w:eastAsia="Times New Roman"/>
                <w:snapToGrid w:val="0"/>
                <w:lang w:eastAsia="de-DE" w:bidi="en-US"/>
              </w:rPr>
            </w:pPr>
          </w:p>
        </w:tc>
        <w:tc>
          <w:tcPr>
            <w:tcW w:w="681" w:type="dxa"/>
          </w:tcPr>
          <w:p w14:paraId="38360AB5" w14:textId="77777777" w:rsidR="00941023" w:rsidRPr="00486EAA" w:rsidRDefault="00941023" w:rsidP="00941023">
            <w:pPr>
              <w:adjustRightInd w:val="0"/>
              <w:snapToGrid w:val="0"/>
              <w:jc w:val="center"/>
              <w:rPr>
                <w:rFonts w:eastAsia="Times New Roman"/>
                <w:snapToGrid w:val="0"/>
                <w:lang w:eastAsia="de-DE" w:bidi="en-US"/>
              </w:rPr>
            </w:pPr>
          </w:p>
        </w:tc>
        <w:tc>
          <w:tcPr>
            <w:tcW w:w="1701" w:type="dxa"/>
            <w:shd w:val="clear" w:color="auto" w:fill="auto"/>
          </w:tcPr>
          <w:p w14:paraId="0C45923B" w14:textId="77777777" w:rsidR="00941023" w:rsidRPr="00486EAA" w:rsidRDefault="00941023" w:rsidP="00941023">
            <w:pPr>
              <w:adjustRightInd w:val="0"/>
              <w:snapToGrid w:val="0"/>
              <w:jc w:val="center"/>
              <w:rPr>
                <w:rFonts w:eastAsia="Times New Roman"/>
                <w:snapToGrid w:val="0"/>
                <w:lang w:eastAsia="de-DE" w:bidi="en-US"/>
              </w:rPr>
            </w:pPr>
          </w:p>
        </w:tc>
        <w:tc>
          <w:tcPr>
            <w:tcW w:w="624" w:type="dxa"/>
          </w:tcPr>
          <w:p w14:paraId="6407980E" w14:textId="77777777" w:rsidR="00941023" w:rsidRPr="00486EAA" w:rsidRDefault="00941023" w:rsidP="00941023">
            <w:pPr>
              <w:adjustRightInd w:val="0"/>
              <w:snapToGrid w:val="0"/>
              <w:jc w:val="center"/>
              <w:rPr>
                <w:rFonts w:eastAsia="Times New Roman"/>
                <w:snapToGrid w:val="0"/>
                <w:lang w:eastAsia="de-DE" w:bidi="en-US"/>
              </w:rPr>
            </w:pPr>
          </w:p>
        </w:tc>
      </w:tr>
      <w:tr w:rsidR="00941023" w:rsidRPr="00486EAA" w14:paraId="6EFAEAB3" w14:textId="77777777" w:rsidTr="00941023">
        <w:trPr>
          <w:jc w:val="center"/>
        </w:trPr>
        <w:tc>
          <w:tcPr>
            <w:tcW w:w="2381" w:type="dxa"/>
            <w:shd w:val="clear" w:color="auto" w:fill="auto"/>
          </w:tcPr>
          <w:p w14:paraId="153008A6" w14:textId="77777777" w:rsidR="00486EAA" w:rsidRPr="00486EAA" w:rsidRDefault="00486EAA" w:rsidP="00486EAA">
            <w:pPr>
              <w:adjustRightInd w:val="0"/>
              <w:snapToGrid w:val="0"/>
              <w:jc w:val="center"/>
              <w:rPr>
                <w:rFonts w:eastAsia="Times New Roman"/>
                <w:snapToGrid w:val="0"/>
                <w:lang w:eastAsia="de-DE" w:bidi="en-US"/>
              </w:rPr>
            </w:pPr>
            <w:r w:rsidRPr="00486EAA">
              <w:rPr>
                <w:rFonts w:eastAsia="Times New Roman"/>
                <w:snapToGrid w:val="0"/>
                <w:lang w:eastAsia="de-DE" w:bidi="en-US"/>
              </w:rPr>
              <w:t>Anthropometry</w:t>
            </w:r>
            <w:r w:rsidRPr="00486EAA">
              <w:rPr>
                <w:rFonts w:eastAsia="Times New Roman"/>
                <w:snapToGrid w:val="0"/>
                <w:vertAlign w:val="superscript"/>
                <w:lang w:eastAsia="de-DE" w:bidi="en-US"/>
              </w:rPr>
              <w:t>1</w:t>
            </w:r>
            <w:r w:rsidRPr="00486EAA">
              <w:rPr>
                <w:rFonts w:eastAsia="Times New Roman"/>
                <w:snapToGrid w:val="0"/>
                <w:lang w:eastAsia="de-DE" w:bidi="en-US"/>
              </w:rPr>
              <w:t xml:space="preserve"> </w:t>
            </w:r>
          </w:p>
        </w:tc>
        <w:tc>
          <w:tcPr>
            <w:tcW w:w="1077" w:type="dxa"/>
          </w:tcPr>
          <w:p w14:paraId="6EC872A3" w14:textId="77777777" w:rsidR="00486EAA" w:rsidRPr="00486EAA" w:rsidRDefault="00486EAA" w:rsidP="00486EAA">
            <w:pPr>
              <w:adjustRightInd w:val="0"/>
              <w:snapToGrid w:val="0"/>
              <w:jc w:val="center"/>
              <w:rPr>
                <w:rFonts w:eastAsia="Times New Roman"/>
                <w:snapToGrid w:val="0"/>
                <w:lang w:eastAsia="de-DE" w:bidi="en-US"/>
              </w:rPr>
            </w:pPr>
          </w:p>
        </w:tc>
        <w:tc>
          <w:tcPr>
            <w:tcW w:w="1701" w:type="dxa"/>
            <w:shd w:val="clear" w:color="auto" w:fill="auto"/>
            <w:vAlign w:val="center"/>
          </w:tcPr>
          <w:p w14:paraId="0949EE3F" w14:textId="77777777" w:rsidR="00486EAA" w:rsidRPr="00486EAA" w:rsidRDefault="00486EAA" w:rsidP="00486EAA">
            <w:pPr>
              <w:adjustRightInd w:val="0"/>
              <w:snapToGrid w:val="0"/>
              <w:jc w:val="center"/>
              <w:rPr>
                <w:rFonts w:eastAsia="Times New Roman"/>
                <w:snapToGrid w:val="0"/>
                <w:lang w:eastAsia="de-DE" w:bidi="en-US"/>
              </w:rPr>
            </w:pPr>
          </w:p>
        </w:tc>
        <w:tc>
          <w:tcPr>
            <w:tcW w:w="624" w:type="dxa"/>
          </w:tcPr>
          <w:p w14:paraId="7445ADC4" w14:textId="77777777" w:rsidR="00486EAA" w:rsidRPr="00486EAA" w:rsidRDefault="00486EAA" w:rsidP="00486EAA">
            <w:pPr>
              <w:adjustRightInd w:val="0"/>
              <w:snapToGrid w:val="0"/>
              <w:jc w:val="center"/>
              <w:rPr>
                <w:rFonts w:eastAsia="Times New Roman"/>
                <w:snapToGrid w:val="0"/>
                <w:lang w:eastAsia="de-DE" w:bidi="en-US"/>
              </w:rPr>
            </w:pPr>
          </w:p>
        </w:tc>
        <w:tc>
          <w:tcPr>
            <w:tcW w:w="1701" w:type="dxa"/>
            <w:shd w:val="clear" w:color="auto" w:fill="auto"/>
            <w:vAlign w:val="center"/>
          </w:tcPr>
          <w:p w14:paraId="302831F7" w14:textId="77777777" w:rsidR="00486EAA" w:rsidRPr="00486EAA" w:rsidRDefault="00486EAA" w:rsidP="00486EAA">
            <w:pPr>
              <w:adjustRightInd w:val="0"/>
              <w:snapToGrid w:val="0"/>
              <w:jc w:val="center"/>
              <w:rPr>
                <w:rFonts w:eastAsia="Times New Roman"/>
                <w:snapToGrid w:val="0"/>
                <w:lang w:eastAsia="de-DE" w:bidi="en-US"/>
              </w:rPr>
            </w:pPr>
          </w:p>
        </w:tc>
        <w:tc>
          <w:tcPr>
            <w:tcW w:w="681" w:type="dxa"/>
          </w:tcPr>
          <w:p w14:paraId="1561F084" w14:textId="77777777" w:rsidR="00486EAA" w:rsidRPr="00486EAA" w:rsidRDefault="00486EAA" w:rsidP="00486EAA">
            <w:pPr>
              <w:adjustRightInd w:val="0"/>
              <w:snapToGrid w:val="0"/>
              <w:jc w:val="center"/>
              <w:rPr>
                <w:rFonts w:eastAsia="Times New Roman"/>
                <w:snapToGrid w:val="0"/>
                <w:lang w:eastAsia="de-DE" w:bidi="en-US"/>
              </w:rPr>
            </w:pPr>
          </w:p>
        </w:tc>
        <w:tc>
          <w:tcPr>
            <w:tcW w:w="1701" w:type="dxa"/>
            <w:shd w:val="clear" w:color="auto" w:fill="auto"/>
            <w:vAlign w:val="center"/>
          </w:tcPr>
          <w:p w14:paraId="11118AA7" w14:textId="0619586D" w:rsidR="00486EAA" w:rsidRPr="00486EAA" w:rsidRDefault="00486EAA" w:rsidP="00486EAA">
            <w:pPr>
              <w:adjustRightInd w:val="0"/>
              <w:snapToGrid w:val="0"/>
              <w:jc w:val="center"/>
              <w:rPr>
                <w:rFonts w:eastAsia="Times New Roman"/>
                <w:snapToGrid w:val="0"/>
                <w:lang w:eastAsia="de-DE" w:bidi="en-US"/>
              </w:rPr>
            </w:pPr>
          </w:p>
        </w:tc>
        <w:tc>
          <w:tcPr>
            <w:tcW w:w="624" w:type="dxa"/>
          </w:tcPr>
          <w:p w14:paraId="6900EBCD" w14:textId="77777777" w:rsidR="00486EAA" w:rsidRPr="00486EAA" w:rsidRDefault="00486EAA" w:rsidP="00486EAA">
            <w:pPr>
              <w:adjustRightInd w:val="0"/>
              <w:snapToGrid w:val="0"/>
              <w:jc w:val="center"/>
              <w:rPr>
                <w:rFonts w:eastAsia="Times New Roman"/>
                <w:snapToGrid w:val="0"/>
                <w:lang w:eastAsia="de-DE" w:bidi="en-US"/>
              </w:rPr>
            </w:pPr>
          </w:p>
        </w:tc>
      </w:tr>
      <w:tr w:rsidR="00941023" w:rsidRPr="00486EAA" w14:paraId="2CB762BC" w14:textId="77777777" w:rsidTr="00941023">
        <w:trPr>
          <w:jc w:val="center"/>
        </w:trPr>
        <w:tc>
          <w:tcPr>
            <w:tcW w:w="2381" w:type="dxa"/>
            <w:shd w:val="clear" w:color="auto" w:fill="auto"/>
          </w:tcPr>
          <w:p w14:paraId="2B0AC007" w14:textId="77777777" w:rsidR="00941023" w:rsidRPr="00486EAA" w:rsidRDefault="00941023" w:rsidP="00941023">
            <w:pPr>
              <w:adjustRightInd w:val="0"/>
              <w:snapToGrid w:val="0"/>
              <w:jc w:val="center"/>
              <w:rPr>
                <w:rFonts w:eastAsia="Times New Roman"/>
                <w:snapToGrid w:val="0"/>
                <w:lang w:eastAsia="de-DE" w:bidi="en-US"/>
              </w:rPr>
            </w:pPr>
            <w:r w:rsidRPr="00486EAA">
              <w:rPr>
                <w:rFonts w:eastAsia="Times New Roman"/>
                <w:snapToGrid w:val="0"/>
                <w:lang w:eastAsia="de-DE" w:bidi="en-US"/>
              </w:rPr>
              <w:t>BMI, kg/m</w:t>
            </w:r>
            <w:r w:rsidRPr="00486EAA">
              <w:rPr>
                <w:rFonts w:eastAsia="Times New Roman"/>
                <w:snapToGrid w:val="0"/>
                <w:vertAlign w:val="superscript"/>
                <w:lang w:eastAsia="de-DE" w:bidi="en-US"/>
              </w:rPr>
              <w:t>2</w:t>
            </w:r>
          </w:p>
        </w:tc>
        <w:tc>
          <w:tcPr>
            <w:tcW w:w="1077" w:type="dxa"/>
          </w:tcPr>
          <w:p w14:paraId="56758EB4" w14:textId="18E773C6" w:rsidR="00941023" w:rsidRPr="00486EAA" w:rsidRDefault="00941023" w:rsidP="00941023">
            <w:pPr>
              <w:adjustRightInd w:val="0"/>
              <w:snapToGrid w:val="0"/>
              <w:jc w:val="center"/>
              <w:rPr>
                <w:rFonts w:eastAsia="Times New Roman"/>
                <w:snapToGrid w:val="0"/>
                <w:lang w:eastAsia="de-DE" w:bidi="en-US"/>
              </w:rPr>
            </w:pPr>
            <w:r w:rsidRPr="0042139D">
              <w:t>Reference</w:t>
            </w:r>
          </w:p>
        </w:tc>
        <w:tc>
          <w:tcPr>
            <w:tcW w:w="1701" w:type="dxa"/>
            <w:shd w:val="clear" w:color="auto" w:fill="auto"/>
          </w:tcPr>
          <w:p w14:paraId="023DD460" w14:textId="2D8F4AE5" w:rsidR="00941023" w:rsidRPr="00486EAA" w:rsidRDefault="00941023" w:rsidP="00941023">
            <w:pPr>
              <w:adjustRightInd w:val="0"/>
              <w:snapToGrid w:val="0"/>
              <w:jc w:val="center"/>
              <w:rPr>
                <w:rFonts w:eastAsia="Times New Roman"/>
                <w:snapToGrid w:val="0"/>
                <w:lang w:eastAsia="de-DE" w:bidi="en-US"/>
              </w:rPr>
            </w:pPr>
            <w:r w:rsidRPr="00E26945">
              <w:t>-0.33 (-0.96, 0.30)</w:t>
            </w:r>
          </w:p>
        </w:tc>
        <w:tc>
          <w:tcPr>
            <w:tcW w:w="624" w:type="dxa"/>
          </w:tcPr>
          <w:p w14:paraId="19090B85" w14:textId="6D38FBDF" w:rsidR="00941023" w:rsidRPr="00486EAA" w:rsidRDefault="00941023" w:rsidP="00941023">
            <w:pPr>
              <w:adjustRightInd w:val="0"/>
              <w:snapToGrid w:val="0"/>
              <w:jc w:val="center"/>
              <w:rPr>
                <w:rFonts w:eastAsia="Times New Roman"/>
                <w:snapToGrid w:val="0"/>
                <w:lang w:eastAsia="de-DE" w:bidi="en-US"/>
              </w:rPr>
            </w:pPr>
            <w:r w:rsidRPr="00E26945">
              <w:t>0.300</w:t>
            </w:r>
          </w:p>
        </w:tc>
        <w:tc>
          <w:tcPr>
            <w:tcW w:w="1701" w:type="dxa"/>
            <w:shd w:val="clear" w:color="auto" w:fill="auto"/>
          </w:tcPr>
          <w:p w14:paraId="0B0B99FB" w14:textId="3E237B32" w:rsidR="00941023" w:rsidRPr="00486EAA" w:rsidRDefault="00941023" w:rsidP="00941023">
            <w:pPr>
              <w:adjustRightInd w:val="0"/>
              <w:snapToGrid w:val="0"/>
              <w:jc w:val="center"/>
              <w:rPr>
                <w:rFonts w:eastAsia="Times New Roman"/>
                <w:snapToGrid w:val="0"/>
                <w:lang w:eastAsia="de-DE" w:bidi="en-US"/>
              </w:rPr>
            </w:pPr>
            <w:r w:rsidRPr="00E26945">
              <w:t>-0.21 (-0.84, 0.42)</w:t>
            </w:r>
          </w:p>
        </w:tc>
        <w:tc>
          <w:tcPr>
            <w:tcW w:w="681" w:type="dxa"/>
          </w:tcPr>
          <w:p w14:paraId="73F601F4" w14:textId="7239F744" w:rsidR="00941023" w:rsidRPr="00486EAA" w:rsidRDefault="00941023" w:rsidP="00941023">
            <w:pPr>
              <w:adjustRightInd w:val="0"/>
              <w:snapToGrid w:val="0"/>
              <w:jc w:val="center"/>
              <w:rPr>
                <w:rFonts w:eastAsia="Times New Roman"/>
                <w:snapToGrid w:val="0"/>
                <w:lang w:eastAsia="de-DE" w:bidi="en-US"/>
              </w:rPr>
            </w:pPr>
            <w:r w:rsidRPr="00E26945">
              <w:t>0.512</w:t>
            </w:r>
          </w:p>
        </w:tc>
        <w:tc>
          <w:tcPr>
            <w:tcW w:w="1701" w:type="dxa"/>
            <w:shd w:val="clear" w:color="auto" w:fill="auto"/>
          </w:tcPr>
          <w:p w14:paraId="571EE030" w14:textId="34CFDE32" w:rsidR="00941023" w:rsidRPr="00486EAA" w:rsidRDefault="00941023" w:rsidP="00941023">
            <w:pPr>
              <w:adjustRightInd w:val="0"/>
              <w:snapToGrid w:val="0"/>
              <w:jc w:val="center"/>
              <w:rPr>
                <w:rFonts w:eastAsia="Times New Roman"/>
                <w:snapToGrid w:val="0"/>
                <w:lang w:eastAsia="de-DE" w:bidi="en-US"/>
              </w:rPr>
            </w:pPr>
            <w:r w:rsidRPr="00E26945">
              <w:t>-0.62 (-1.25, 0.01)</w:t>
            </w:r>
          </w:p>
        </w:tc>
        <w:tc>
          <w:tcPr>
            <w:tcW w:w="624" w:type="dxa"/>
          </w:tcPr>
          <w:p w14:paraId="568B7F82" w14:textId="258BEC9F" w:rsidR="00941023" w:rsidRPr="00486EAA" w:rsidRDefault="00941023" w:rsidP="00941023">
            <w:pPr>
              <w:adjustRightInd w:val="0"/>
              <w:snapToGrid w:val="0"/>
              <w:jc w:val="center"/>
              <w:rPr>
                <w:rFonts w:eastAsia="Times New Roman"/>
                <w:snapToGrid w:val="0"/>
                <w:lang w:eastAsia="de-DE" w:bidi="en-US"/>
              </w:rPr>
            </w:pPr>
            <w:r w:rsidRPr="00E26945">
              <w:t>0.056</w:t>
            </w:r>
          </w:p>
        </w:tc>
      </w:tr>
      <w:tr w:rsidR="00941023" w:rsidRPr="00486EAA" w14:paraId="2A0D7FD2" w14:textId="77777777" w:rsidTr="00941023">
        <w:trPr>
          <w:jc w:val="center"/>
        </w:trPr>
        <w:tc>
          <w:tcPr>
            <w:tcW w:w="2381" w:type="dxa"/>
            <w:shd w:val="clear" w:color="auto" w:fill="auto"/>
          </w:tcPr>
          <w:p w14:paraId="12539A72" w14:textId="77777777" w:rsidR="00941023" w:rsidRPr="00486EAA" w:rsidRDefault="00941023" w:rsidP="00941023">
            <w:pPr>
              <w:adjustRightInd w:val="0"/>
              <w:snapToGrid w:val="0"/>
              <w:jc w:val="center"/>
              <w:rPr>
                <w:rFonts w:eastAsia="Times New Roman"/>
                <w:snapToGrid w:val="0"/>
                <w:lang w:eastAsia="de-DE" w:bidi="en-US"/>
              </w:rPr>
            </w:pPr>
            <w:r w:rsidRPr="00486EAA">
              <w:rPr>
                <w:rFonts w:eastAsia="Times New Roman"/>
                <w:snapToGrid w:val="0"/>
                <w:lang w:eastAsia="de-DE" w:bidi="en-US"/>
              </w:rPr>
              <w:t>Skinfolds</w:t>
            </w:r>
            <w:r w:rsidRPr="00486EAA">
              <w:rPr>
                <w:rFonts w:eastAsia="Times New Roman"/>
                <w:snapToGrid w:val="0"/>
                <w:vertAlign w:val="superscript"/>
                <w:lang w:eastAsia="de-DE" w:bidi="en-US"/>
              </w:rPr>
              <w:t>2</w:t>
            </w:r>
            <w:r w:rsidRPr="00486EAA">
              <w:rPr>
                <w:rFonts w:eastAsia="Times New Roman"/>
                <w:snapToGrid w:val="0"/>
                <w:lang w:eastAsia="de-DE" w:bidi="en-US"/>
              </w:rPr>
              <w:t>, mm</w:t>
            </w:r>
          </w:p>
        </w:tc>
        <w:tc>
          <w:tcPr>
            <w:tcW w:w="1077" w:type="dxa"/>
          </w:tcPr>
          <w:p w14:paraId="2C58BA38" w14:textId="7D553FCC" w:rsidR="00941023" w:rsidRPr="00486EAA" w:rsidRDefault="00941023" w:rsidP="00941023">
            <w:pPr>
              <w:adjustRightInd w:val="0"/>
              <w:snapToGrid w:val="0"/>
              <w:jc w:val="center"/>
              <w:rPr>
                <w:rFonts w:eastAsia="Times New Roman"/>
                <w:snapToGrid w:val="0"/>
                <w:lang w:eastAsia="de-DE" w:bidi="en-US"/>
              </w:rPr>
            </w:pPr>
            <w:r w:rsidRPr="0042139D">
              <w:t>Reference</w:t>
            </w:r>
          </w:p>
        </w:tc>
        <w:tc>
          <w:tcPr>
            <w:tcW w:w="1701" w:type="dxa"/>
            <w:shd w:val="clear" w:color="auto" w:fill="auto"/>
          </w:tcPr>
          <w:p w14:paraId="2D1BE4E0" w14:textId="04015C0B" w:rsidR="00941023" w:rsidRPr="00486EAA" w:rsidRDefault="00941023" w:rsidP="00941023">
            <w:pPr>
              <w:adjustRightInd w:val="0"/>
              <w:snapToGrid w:val="0"/>
              <w:jc w:val="center"/>
              <w:rPr>
                <w:rFonts w:eastAsia="Times New Roman"/>
                <w:snapToGrid w:val="0"/>
                <w:lang w:eastAsia="de-DE" w:bidi="en-US"/>
              </w:rPr>
            </w:pPr>
            <w:r w:rsidRPr="00E26945">
              <w:t>0.40 (-3.90, 4.70)</w:t>
            </w:r>
          </w:p>
        </w:tc>
        <w:tc>
          <w:tcPr>
            <w:tcW w:w="624" w:type="dxa"/>
          </w:tcPr>
          <w:p w14:paraId="2228303B" w14:textId="4334C206" w:rsidR="00941023" w:rsidRPr="00486EAA" w:rsidRDefault="00941023" w:rsidP="00941023">
            <w:pPr>
              <w:adjustRightInd w:val="0"/>
              <w:snapToGrid w:val="0"/>
              <w:jc w:val="center"/>
              <w:rPr>
                <w:rFonts w:eastAsia="Times New Roman"/>
                <w:snapToGrid w:val="0"/>
                <w:lang w:eastAsia="de-DE" w:bidi="en-US"/>
              </w:rPr>
            </w:pPr>
            <w:r w:rsidRPr="00E26945">
              <w:t>0.856</w:t>
            </w:r>
          </w:p>
        </w:tc>
        <w:tc>
          <w:tcPr>
            <w:tcW w:w="1701" w:type="dxa"/>
            <w:shd w:val="clear" w:color="auto" w:fill="auto"/>
          </w:tcPr>
          <w:p w14:paraId="7ACF0C84" w14:textId="5A044A94" w:rsidR="00941023" w:rsidRPr="00486EAA" w:rsidRDefault="00941023" w:rsidP="00941023">
            <w:pPr>
              <w:adjustRightInd w:val="0"/>
              <w:snapToGrid w:val="0"/>
              <w:jc w:val="center"/>
              <w:rPr>
                <w:rFonts w:eastAsia="Times New Roman"/>
                <w:snapToGrid w:val="0"/>
                <w:lang w:eastAsia="de-DE" w:bidi="en-US"/>
              </w:rPr>
            </w:pPr>
            <w:r w:rsidRPr="00E26945">
              <w:t>-1.59 (-5.98, 2.80)</w:t>
            </w:r>
          </w:p>
        </w:tc>
        <w:tc>
          <w:tcPr>
            <w:tcW w:w="681" w:type="dxa"/>
          </w:tcPr>
          <w:p w14:paraId="3ECBE7BD" w14:textId="71ADE6E8" w:rsidR="00941023" w:rsidRPr="00486EAA" w:rsidRDefault="00941023" w:rsidP="00941023">
            <w:pPr>
              <w:adjustRightInd w:val="0"/>
              <w:snapToGrid w:val="0"/>
              <w:jc w:val="center"/>
              <w:rPr>
                <w:rFonts w:eastAsia="Times New Roman"/>
                <w:snapToGrid w:val="0"/>
                <w:lang w:eastAsia="de-DE" w:bidi="en-US"/>
              </w:rPr>
            </w:pPr>
            <w:r w:rsidRPr="00E26945">
              <w:t>0.477</w:t>
            </w:r>
          </w:p>
        </w:tc>
        <w:tc>
          <w:tcPr>
            <w:tcW w:w="1701" w:type="dxa"/>
            <w:shd w:val="clear" w:color="auto" w:fill="auto"/>
          </w:tcPr>
          <w:p w14:paraId="74200FEC" w14:textId="378035A3" w:rsidR="00941023" w:rsidRPr="00486EAA" w:rsidRDefault="00941023" w:rsidP="00941023">
            <w:pPr>
              <w:adjustRightInd w:val="0"/>
              <w:snapToGrid w:val="0"/>
              <w:jc w:val="center"/>
              <w:rPr>
                <w:rFonts w:eastAsia="Times New Roman"/>
                <w:snapToGrid w:val="0"/>
                <w:lang w:eastAsia="de-DE" w:bidi="en-US"/>
              </w:rPr>
            </w:pPr>
            <w:r w:rsidRPr="00E26945">
              <w:t>-4.75 (-9.13, -0.37)</w:t>
            </w:r>
          </w:p>
        </w:tc>
        <w:tc>
          <w:tcPr>
            <w:tcW w:w="624" w:type="dxa"/>
          </w:tcPr>
          <w:p w14:paraId="0D0FC733" w14:textId="4C9682A9" w:rsidR="00941023" w:rsidRPr="00486EAA" w:rsidRDefault="00941023" w:rsidP="00941023">
            <w:pPr>
              <w:adjustRightInd w:val="0"/>
              <w:snapToGrid w:val="0"/>
              <w:jc w:val="center"/>
              <w:rPr>
                <w:rFonts w:eastAsia="Times New Roman"/>
                <w:snapToGrid w:val="0"/>
                <w:lang w:eastAsia="de-DE" w:bidi="en-US"/>
              </w:rPr>
            </w:pPr>
            <w:r w:rsidRPr="00E26945">
              <w:t>0.033</w:t>
            </w:r>
          </w:p>
        </w:tc>
      </w:tr>
      <w:tr w:rsidR="00941023" w:rsidRPr="00486EAA" w14:paraId="3E4DF5C8" w14:textId="77777777" w:rsidTr="00941023">
        <w:trPr>
          <w:jc w:val="center"/>
        </w:trPr>
        <w:tc>
          <w:tcPr>
            <w:tcW w:w="2381" w:type="dxa"/>
            <w:shd w:val="clear" w:color="auto" w:fill="auto"/>
          </w:tcPr>
          <w:p w14:paraId="62ED64DE" w14:textId="77777777" w:rsidR="00941023" w:rsidRPr="00486EAA" w:rsidRDefault="00941023" w:rsidP="00941023">
            <w:pPr>
              <w:adjustRightInd w:val="0"/>
              <w:snapToGrid w:val="0"/>
              <w:jc w:val="center"/>
              <w:rPr>
                <w:rFonts w:eastAsia="Times New Roman"/>
                <w:snapToGrid w:val="0"/>
                <w:lang w:eastAsia="de-DE" w:bidi="en-US"/>
              </w:rPr>
            </w:pPr>
            <w:r w:rsidRPr="00486EAA">
              <w:rPr>
                <w:rFonts w:eastAsia="Times New Roman"/>
                <w:snapToGrid w:val="0"/>
                <w:lang w:eastAsia="de-DE" w:bidi="en-US"/>
              </w:rPr>
              <w:t>WC</w:t>
            </w:r>
            <w:r w:rsidRPr="00486EAA">
              <w:rPr>
                <w:rFonts w:eastAsia="Times New Roman"/>
                <w:snapToGrid w:val="0"/>
                <w:vertAlign w:val="superscript"/>
                <w:lang w:eastAsia="de-DE" w:bidi="en-US"/>
              </w:rPr>
              <w:t>3</w:t>
            </w:r>
            <w:r w:rsidRPr="00486EAA">
              <w:rPr>
                <w:rFonts w:eastAsia="Times New Roman"/>
                <w:snapToGrid w:val="0"/>
                <w:lang w:eastAsia="de-DE" w:bidi="en-US"/>
              </w:rPr>
              <w:t>, cm</w:t>
            </w:r>
          </w:p>
        </w:tc>
        <w:tc>
          <w:tcPr>
            <w:tcW w:w="1077" w:type="dxa"/>
          </w:tcPr>
          <w:p w14:paraId="484380B9" w14:textId="47A3426A" w:rsidR="00941023" w:rsidRPr="00486EAA" w:rsidRDefault="00941023" w:rsidP="00941023">
            <w:pPr>
              <w:adjustRightInd w:val="0"/>
              <w:snapToGrid w:val="0"/>
              <w:jc w:val="center"/>
              <w:rPr>
                <w:rFonts w:eastAsia="Times New Roman"/>
                <w:snapToGrid w:val="0"/>
                <w:lang w:eastAsia="de-DE" w:bidi="en-US"/>
              </w:rPr>
            </w:pPr>
            <w:r w:rsidRPr="0042139D">
              <w:t>Reference</w:t>
            </w:r>
          </w:p>
        </w:tc>
        <w:tc>
          <w:tcPr>
            <w:tcW w:w="1701" w:type="dxa"/>
            <w:shd w:val="clear" w:color="auto" w:fill="auto"/>
          </w:tcPr>
          <w:p w14:paraId="12D5513F" w14:textId="451F5C12" w:rsidR="00941023" w:rsidRPr="00486EAA" w:rsidRDefault="00941023" w:rsidP="00941023">
            <w:pPr>
              <w:adjustRightInd w:val="0"/>
              <w:snapToGrid w:val="0"/>
              <w:jc w:val="center"/>
              <w:rPr>
                <w:rFonts w:eastAsia="Times New Roman"/>
                <w:snapToGrid w:val="0"/>
                <w:lang w:eastAsia="de-DE" w:bidi="en-US"/>
              </w:rPr>
            </w:pPr>
            <w:r w:rsidRPr="00E26945">
              <w:t>-0.44 (-2.14, 1.26)</w:t>
            </w:r>
          </w:p>
        </w:tc>
        <w:tc>
          <w:tcPr>
            <w:tcW w:w="624" w:type="dxa"/>
          </w:tcPr>
          <w:p w14:paraId="1C9AA692" w14:textId="5F1BEDBD" w:rsidR="00941023" w:rsidRPr="00486EAA" w:rsidRDefault="00941023" w:rsidP="00941023">
            <w:pPr>
              <w:adjustRightInd w:val="0"/>
              <w:snapToGrid w:val="0"/>
              <w:jc w:val="center"/>
              <w:rPr>
                <w:rFonts w:eastAsia="Times New Roman"/>
                <w:snapToGrid w:val="0"/>
                <w:lang w:eastAsia="de-DE" w:bidi="en-US"/>
              </w:rPr>
            </w:pPr>
            <w:r w:rsidRPr="00E26945">
              <w:t>0.610</w:t>
            </w:r>
          </w:p>
        </w:tc>
        <w:tc>
          <w:tcPr>
            <w:tcW w:w="1701" w:type="dxa"/>
            <w:shd w:val="clear" w:color="auto" w:fill="auto"/>
          </w:tcPr>
          <w:p w14:paraId="73F4E9DB" w14:textId="4D7C4546" w:rsidR="00941023" w:rsidRPr="00486EAA" w:rsidRDefault="00941023" w:rsidP="00941023">
            <w:pPr>
              <w:adjustRightInd w:val="0"/>
              <w:snapToGrid w:val="0"/>
              <w:jc w:val="center"/>
              <w:rPr>
                <w:rFonts w:eastAsia="Times New Roman"/>
                <w:snapToGrid w:val="0"/>
                <w:lang w:eastAsia="de-DE" w:bidi="en-US"/>
              </w:rPr>
            </w:pPr>
            <w:r w:rsidRPr="00E26945">
              <w:t>0.28 (-1.42, 1.97)</w:t>
            </w:r>
          </w:p>
        </w:tc>
        <w:tc>
          <w:tcPr>
            <w:tcW w:w="681" w:type="dxa"/>
          </w:tcPr>
          <w:p w14:paraId="43801ADB" w14:textId="337A7190" w:rsidR="00941023" w:rsidRPr="00486EAA" w:rsidRDefault="00941023" w:rsidP="00941023">
            <w:pPr>
              <w:adjustRightInd w:val="0"/>
              <w:snapToGrid w:val="0"/>
              <w:jc w:val="center"/>
              <w:rPr>
                <w:rFonts w:eastAsia="Times New Roman"/>
                <w:snapToGrid w:val="0"/>
                <w:lang w:eastAsia="de-DE" w:bidi="en-US"/>
              </w:rPr>
            </w:pPr>
            <w:r w:rsidRPr="00E26945">
              <w:t>0.748</w:t>
            </w:r>
          </w:p>
        </w:tc>
        <w:tc>
          <w:tcPr>
            <w:tcW w:w="1701" w:type="dxa"/>
            <w:shd w:val="clear" w:color="auto" w:fill="auto"/>
          </w:tcPr>
          <w:p w14:paraId="15BC66F4" w14:textId="7B6360B3" w:rsidR="00941023" w:rsidRPr="00486EAA" w:rsidRDefault="00941023" w:rsidP="00941023">
            <w:pPr>
              <w:adjustRightInd w:val="0"/>
              <w:snapToGrid w:val="0"/>
              <w:jc w:val="center"/>
              <w:rPr>
                <w:rFonts w:eastAsia="Times New Roman"/>
                <w:snapToGrid w:val="0"/>
                <w:lang w:eastAsia="de-DE" w:bidi="en-US"/>
              </w:rPr>
            </w:pPr>
            <w:r w:rsidRPr="00E26945">
              <w:t>-1.97 (-3.70, -0.25)</w:t>
            </w:r>
          </w:p>
        </w:tc>
        <w:tc>
          <w:tcPr>
            <w:tcW w:w="624" w:type="dxa"/>
          </w:tcPr>
          <w:p w14:paraId="77C663CC" w14:textId="2E81A67E" w:rsidR="00941023" w:rsidRPr="00486EAA" w:rsidRDefault="00941023" w:rsidP="00941023">
            <w:pPr>
              <w:adjustRightInd w:val="0"/>
              <w:snapToGrid w:val="0"/>
              <w:jc w:val="center"/>
              <w:rPr>
                <w:rFonts w:eastAsia="Times New Roman"/>
                <w:snapToGrid w:val="0"/>
                <w:lang w:eastAsia="de-DE" w:bidi="en-US"/>
              </w:rPr>
            </w:pPr>
            <w:r w:rsidRPr="00E26945">
              <w:t>0.025</w:t>
            </w:r>
          </w:p>
        </w:tc>
      </w:tr>
      <w:tr w:rsidR="00941023" w:rsidRPr="00486EAA" w14:paraId="205F1366" w14:textId="77777777" w:rsidTr="00941023">
        <w:trPr>
          <w:jc w:val="center"/>
        </w:trPr>
        <w:tc>
          <w:tcPr>
            <w:tcW w:w="2381" w:type="dxa"/>
            <w:shd w:val="clear" w:color="auto" w:fill="auto"/>
          </w:tcPr>
          <w:p w14:paraId="4FDACA0E" w14:textId="77777777" w:rsidR="00486EAA" w:rsidRPr="00486EAA" w:rsidRDefault="00486EAA" w:rsidP="00486EAA">
            <w:pPr>
              <w:adjustRightInd w:val="0"/>
              <w:snapToGrid w:val="0"/>
              <w:jc w:val="center"/>
              <w:rPr>
                <w:rFonts w:eastAsia="Times New Roman"/>
                <w:snapToGrid w:val="0"/>
                <w:lang w:eastAsia="de-DE" w:bidi="en-US"/>
              </w:rPr>
            </w:pPr>
            <w:r w:rsidRPr="00486EAA">
              <w:rPr>
                <w:rFonts w:eastAsia="Times New Roman"/>
                <w:snapToGrid w:val="0"/>
                <w:lang w:eastAsia="de-DE" w:bidi="en-US"/>
              </w:rPr>
              <w:t>Lipid profile</w:t>
            </w:r>
            <w:r w:rsidRPr="00486EAA">
              <w:rPr>
                <w:rFonts w:eastAsia="Times New Roman"/>
                <w:snapToGrid w:val="0"/>
                <w:vertAlign w:val="superscript"/>
                <w:lang w:eastAsia="de-DE" w:bidi="en-US"/>
              </w:rPr>
              <w:t>4</w:t>
            </w:r>
          </w:p>
        </w:tc>
        <w:tc>
          <w:tcPr>
            <w:tcW w:w="1077" w:type="dxa"/>
          </w:tcPr>
          <w:p w14:paraId="1786511B" w14:textId="77777777" w:rsidR="00486EAA" w:rsidRPr="00486EAA" w:rsidRDefault="00486EAA" w:rsidP="00486EAA">
            <w:pPr>
              <w:adjustRightInd w:val="0"/>
              <w:snapToGrid w:val="0"/>
              <w:jc w:val="center"/>
              <w:rPr>
                <w:rFonts w:eastAsia="Times New Roman"/>
                <w:snapToGrid w:val="0"/>
                <w:lang w:eastAsia="de-DE" w:bidi="en-US"/>
              </w:rPr>
            </w:pPr>
          </w:p>
        </w:tc>
        <w:tc>
          <w:tcPr>
            <w:tcW w:w="1701" w:type="dxa"/>
            <w:shd w:val="clear" w:color="auto" w:fill="auto"/>
            <w:vAlign w:val="center"/>
          </w:tcPr>
          <w:p w14:paraId="00CC1B89" w14:textId="77777777" w:rsidR="00486EAA" w:rsidRPr="00486EAA" w:rsidRDefault="00486EAA" w:rsidP="00486EAA">
            <w:pPr>
              <w:adjustRightInd w:val="0"/>
              <w:snapToGrid w:val="0"/>
              <w:jc w:val="center"/>
              <w:rPr>
                <w:rFonts w:eastAsia="Times New Roman"/>
                <w:snapToGrid w:val="0"/>
                <w:lang w:eastAsia="de-DE" w:bidi="en-US"/>
              </w:rPr>
            </w:pPr>
          </w:p>
        </w:tc>
        <w:tc>
          <w:tcPr>
            <w:tcW w:w="624" w:type="dxa"/>
          </w:tcPr>
          <w:p w14:paraId="314911E4" w14:textId="77777777" w:rsidR="00486EAA" w:rsidRPr="00486EAA" w:rsidRDefault="00486EAA" w:rsidP="00486EAA">
            <w:pPr>
              <w:adjustRightInd w:val="0"/>
              <w:snapToGrid w:val="0"/>
              <w:jc w:val="center"/>
              <w:rPr>
                <w:rFonts w:eastAsia="Times New Roman"/>
                <w:snapToGrid w:val="0"/>
                <w:lang w:eastAsia="de-DE" w:bidi="en-US"/>
              </w:rPr>
            </w:pPr>
          </w:p>
        </w:tc>
        <w:tc>
          <w:tcPr>
            <w:tcW w:w="1701" w:type="dxa"/>
            <w:shd w:val="clear" w:color="auto" w:fill="auto"/>
            <w:vAlign w:val="center"/>
          </w:tcPr>
          <w:p w14:paraId="5B40175E" w14:textId="77777777" w:rsidR="00486EAA" w:rsidRPr="00486EAA" w:rsidRDefault="00486EAA" w:rsidP="00486EAA">
            <w:pPr>
              <w:adjustRightInd w:val="0"/>
              <w:snapToGrid w:val="0"/>
              <w:jc w:val="center"/>
              <w:rPr>
                <w:rFonts w:eastAsia="Times New Roman"/>
                <w:snapToGrid w:val="0"/>
                <w:lang w:eastAsia="de-DE" w:bidi="en-US"/>
              </w:rPr>
            </w:pPr>
          </w:p>
        </w:tc>
        <w:tc>
          <w:tcPr>
            <w:tcW w:w="681" w:type="dxa"/>
          </w:tcPr>
          <w:p w14:paraId="3C9EEF6C" w14:textId="77777777" w:rsidR="00486EAA" w:rsidRPr="00486EAA" w:rsidRDefault="00486EAA" w:rsidP="00486EAA">
            <w:pPr>
              <w:adjustRightInd w:val="0"/>
              <w:snapToGrid w:val="0"/>
              <w:jc w:val="center"/>
              <w:rPr>
                <w:rFonts w:eastAsia="Times New Roman"/>
                <w:snapToGrid w:val="0"/>
                <w:lang w:eastAsia="de-DE" w:bidi="en-US"/>
              </w:rPr>
            </w:pPr>
          </w:p>
        </w:tc>
        <w:tc>
          <w:tcPr>
            <w:tcW w:w="1701" w:type="dxa"/>
            <w:shd w:val="clear" w:color="auto" w:fill="auto"/>
            <w:vAlign w:val="center"/>
          </w:tcPr>
          <w:p w14:paraId="44CD57B0" w14:textId="2493292A" w:rsidR="00486EAA" w:rsidRPr="00486EAA" w:rsidRDefault="00486EAA" w:rsidP="00486EAA">
            <w:pPr>
              <w:adjustRightInd w:val="0"/>
              <w:snapToGrid w:val="0"/>
              <w:jc w:val="center"/>
              <w:rPr>
                <w:rFonts w:eastAsia="Times New Roman"/>
                <w:snapToGrid w:val="0"/>
                <w:lang w:eastAsia="de-DE" w:bidi="en-US"/>
              </w:rPr>
            </w:pPr>
          </w:p>
        </w:tc>
        <w:tc>
          <w:tcPr>
            <w:tcW w:w="624" w:type="dxa"/>
          </w:tcPr>
          <w:p w14:paraId="14A9D7B4" w14:textId="77777777" w:rsidR="00486EAA" w:rsidRPr="00486EAA" w:rsidRDefault="00486EAA" w:rsidP="00486EAA">
            <w:pPr>
              <w:adjustRightInd w:val="0"/>
              <w:snapToGrid w:val="0"/>
              <w:jc w:val="center"/>
              <w:rPr>
                <w:rFonts w:eastAsia="Times New Roman"/>
                <w:snapToGrid w:val="0"/>
                <w:lang w:eastAsia="de-DE" w:bidi="en-US"/>
              </w:rPr>
            </w:pPr>
          </w:p>
        </w:tc>
      </w:tr>
      <w:tr w:rsidR="00941023" w:rsidRPr="00486EAA" w14:paraId="7D92AD51" w14:textId="77777777" w:rsidTr="00941023">
        <w:trPr>
          <w:jc w:val="center"/>
        </w:trPr>
        <w:tc>
          <w:tcPr>
            <w:tcW w:w="2381" w:type="dxa"/>
            <w:shd w:val="clear" w:color="auto" w:fill="auto"/>
          </w:tcPr>
          <w:p w14:paraId="7A77E58D" w14:textId="77777777" w:rsidR="00941023" w:rsidRPr="00486EAA" w:rsidRDefault="00941023" w:rsidP="00941023">
            <w:pPr>
              <w:adjustRightInd w:val="0"/>
              <w:snapToGrid w:val="0"/>
              <w:jc w:val="center"/>
              <w:rPr>
                <w:rFonts w:eastAsia="Times New Roman"/>
                <w:snapToGrid w:val="0"/>
                <w:lang w:eastAsia="de-DE" w:bidi="en-US"/>
              </w:rPr>
            </w:pPr>
            <w:r w:rsidRPr="00486EAA">
              <w:rPr>
                <w:rFonts w:eastAsia="Times New Roman"/>
                <w:snapToGrid w:val="0"/>
                <w:lang w:eastAsia="de-DE" w:bidi="en-US"/>
              </w:rPr>
              <w:t>Total cholesterol, mmol/L</w:t>
            </w:r>
          </w:p>
        </w:tc>
        <w:tc>
          <w:tcPr>
            <w:tcW w:w="1077" w:type="dxa"/>
          </w:tcPr>
          <w:p w14:paraId="64AE4696" w14:textId="3BDCF734" w:rsidR="00941023" w:rsidRPr="00486EAA" w:rsidRDefault="00941023" w:rsidP="00941023">
            <w:pPr>
              <w:adjustRightInd w:val="0"/>
              <w:snapToGrid w:val="0"/>
              <w:jc w:val="center"/>
              <w:rPr>
                <w:rFonts w:eastAsia="Times New Roman"/>
                <w:snapToGrid w:val="0"/>
                <w:lang w:eastAsia="de-DE" w:bidi="en-US"/>
              </w:rPr>
            </w:pPr>
            <w:r w:rsidRPr="0042139D">
              <w:t>Reference</w:t>
            </w:r>
          </w:p>
        </w:tc>
        <w:tc>
          <w:tcPr>
            <w:tcW w:w="1701" w:type="dxa"/>
            <w:shd w:val="clear" w:color="auto" w:fill="auto"/>
          </w:tcPr>
          <w:p w14:paraId="266E429B" w14:textId="5D35E97F" w:rsidR="00941023" w:rsidRPr="00486EAA" w:rsidRDefault="00941023" w:rsidP="00941023">
            <w:pPr>
              <w:adjustRightInd w:val="0"/>
              <w:snapToGrid w:val="0"/>
              <w:jc w:val="center"/>
              <w:rPr>
                <w:rFonts w:eastAsia="Times New Roman"/>
                <w:snapToGrid w:val="0"/>
                <w:lang w:eastAsia="de-DE" w:bidi="en-US"/>
              </w:rPr>
            </w:pPr>
            <w:r w:rsidRPr="00362076">
              <w:t>-0.05 (-0.26, 0.15)</w:t>
            </w:r>
          </w:p>
        </w:tc>
        <w:tc>
          <w:tcPr>
            <w:tcW w:w="624" w:type="dxa"/>
          </w:tcPr>
          <w:p w14:paraId="6EFDE994" w14:textId="784B9A4E" w:rsidR="00941023" w:rsidRPr="00486EAA" w:rsidRDefault="00941023" w:rsidP="00941023">
            <w:pPr>
              <w:adjustRightInd w:val="0"/>
              <w:snapToGrid w:val="0"/>
              <w:jc w:val="center"/>
              <w:rPr>
                <w:rFonts w:eastAsia="Times New Roman"/>
                <w:snapToGrid w:val="0"/>
                <w:lang w:eastAsia="de-DE" w:bidi="en-US"/>
              </w:rPr>
            </w:pPr>
            <w:r w:rsidRPr="00362076">
              <w:t>0.616</w:t>
            </w:r>
          </w:p>
        </w:tc>
        <w:tc>
          <w:tcPr>
            <w:tcW w:w="1701" w:type="dxa"/>
            <w:shd w:val="clear" w:color="auto" w:fill="auto"/>
          </w:tcPr>
          <w:p w14:paraId="1DF6D897" w14:textId="076B9521" w:rsidR="00941023" w:rsidRPr="00486EAA" w:rsidRDefault="00941023" w:rsidP="00941023">
            <w:pPr>
              <w:adjustRightInd w:val="0"/>
              <w:snapToGrid w:val="0"/>
              <w:jc w:val="center"/>
              <w:rPr>
                <w:rFonts w:eastAsia="Times New Roman"/>
                <w:snapToGrid w:val="0"/>
                <w:lang w:eastAsia="de-DE" w:bidi="en-US"/>
              </w:rPr>
            </w:pPr>
            <w:r w:rsidRPr="00362076">
              <w:t>-0.04 (-0.25, 0.17)</w:t>
            </w:r>
          </w:p>
        </w:tc>
        <w:tc>
          <w:tcPr>
            <w:tcW w:w="681" w:type="dxa"/>
          </w:tcPr>
          <w:p w14:paraId="04E3AE6E" w14:textId="4544D0F4" w:rsidR="00941023" w:rsidRPr="00486EAA" w:rsidRDefault="00941023" w:rsidP="00941023">
            <w:pPr>
              <w:adjustRightInd w:val="0"/>
              <w:snapToGrid w:val="0"/>
              <w:jc w:val="center"/>
              <w:rPr>
                <w:rFonts w:eastAsia="Times New Roman"/>
                <w:snapToGrid w:val="0"/>
                <w:lang w:eastAsia="de-DE" w:bidi="en-US"/>
              </w:rPr>
            </w:pPr>
            <w:r w:rsidRPr="00362076">
              <w:t>0.698</w:t>
            </w:r>
          </w:p>
        </w:tc>
        <w:tc>
          <w:tcPr>
            <w:tcW w:w="1701" w:type="dxa"/>
            <w:shd w:val="clear" w:color="auto" w:fill="auto"/>
          </w:tcPr>
          <w:p w14:paraId="21DFDC38" w14:textId="7C1102CB" w:rsidR="00941023" w:rsidRPr="00486EAA" w:rsidRDefault="00941023" w:rsidP="00941023">
            <w:pPr>
              <w:adjustRightInd w:val="0"/>
              <w:snapToGrid w:val="0"/>
              <w:jc w:val="center"/>
              <w:rPr>
                <w:rFonts w:eastAsia="Times New Roman"/>
                <w:snapToGrid w:val="0"/>
                <w:lang w:eastAsia="de-DE" w:bidi="en-US"/>
              </w:rPr>
            </w:pPr>
            <w:r w:rsidRPr="00362076">
              <w:t>-0.14 (-0.35, 0.07)</w:t>
            </w:r>
          </w:p>
        </w:tc>
        <w:tc>
          <w:tcPr>
            <w:tcW w:w="624" w:type="dxa"/>
          </w:tcPr>
          <w:p w14:paraId="24100F23" w14:textId="33A52400" w:rsidR="00941023" w:rsidRPr="00486EAA" w:rsidRDefault="00941023" w:rsidP="00941023">
            <w:pPr>
              <w:adjustRightInd w:val="0"/>
              <w:snapToGrid w:val="0"/>
              <w:jc w:val="center"/>
              <w:rPr>
                <w:rFonts w:eastAsia="Times New Roman"/>
                <w:snapToGrid w:val="0"/>
                <w:lang w:eastAsia="de-DE" w:bidi="en-US"/>
              </w:rPr>
            </w:pPr>
            <w:r w:rsidRPr="00362076">
              <w:t>0.191</w:t>
            </w:r>
          </w:p>
        </w:tc>
      </w:tr>
      <w:tr w:rsidR="00941023" w:rsidRPr="00486EAA" w14:paraId="296D5FB7" w14:textId="77777777" w:rsidTr="00941023">
        <w:trPr>
          <w:jc w:val="center"/>
        </w:trPr>
        <w:tc>
          <w:tcPr>
            <w:tcW w:w="2381" w:type="dxa"/>
            <w:shd w:val="clear" w:color="auto" w:fill="auto"/>
          </w:tcPr>
          <w:p w14:paraId="7F0FF3EF" w14:textId="77777777" w:rsidR="00941023" w:rsidRPr="00486EAA" w:rsidRDefault="00941023" w:rsidP="00941023">
            <w:pPr>
              <w:adjustRightInd w:val="0"/>
              <w:snapToGrid w:val="0"/>
              <w:jc w:val="center"/>
              <w:rPr>
                <w:rFonts w:eastAsia="Times New Roman"/>
                <w:snapToGrid w:val="0"/>
                <w:lang w:eastAsia="de-DE" w:bidi="en-US"/>
              </w:rPr>
            </w:pPr>
            <w:r w:rsidRPr="00486EAA">
              <w:rPr>
                <w:rFonts w:eastAsia="Times New Roman"/>
                <w:snapToGrid w:val="0"/>
                <w:lang w:eastAsia="de-DE" w:bidi="en-US"/>
              </w:rPr>
              <w:t>Triglycerides, mmol/L</w:t>
            </w:r>
          </w:p>
        </w:tc>
        <w:tc>
          <w:tcPr>
            <w:tcW w:w="1077" w:type="dxa"/>
          </w:tcPr>
          <w:p w14:paraId="220E0D3D" w14:textId="6F6EA85E" w:rsidR="00941023" w:rsidRPr="00486EAA" w:rsidRDefault="00941023" w:rsidP="00941023">
            <w:pPr>
              <w:adjustRightInd w:val="0"/>
              <w:snapToGrid w:val="0"/>
              <w:jc w:val="center"/>
              <w:rPr>
                <w:rFonts w:eastAsia="Times New Roman"/>
                <w:snapToGrid w:val="0"/>
                <w:lang w:eastAsia="de-DE" w:bidi="en-US"/>
              </w:rPr>
            </w:pPr>
            <w:r w:rsidRPr="0042139D">
              <w:t>Reference</w:t>
            </w:r>
          </w:p>
        </w:tc>
        <w:tc>
          <w:tcPr>
            <w:tcW w:w="1701" w:type="dxa"/>
            <w:shd w:val="clear" w:color="auto" w:fill="auto"/>
          </w:tcPr>
          <w:p w14:paraId="0342E4FD" w14:textId="6162F063" w:rsidR="00941023" w:rsidRPr="00486EAA" w:rsidRDefault="00941023" w:rsidP="00941023">
            <w:pPr>
              <w:adjustRightInd w:val="0"/>
              <w:snapToGrid w:val="0"/>
              <w:jc w:val="center"/>
              <w:rPr>
                <w:rFonts w:eastAsia="Times New Roman"/>
                <w:snapToGrid w:val="0"/>
                <w:lang w:eastAsia="de-DE" w:bidi="en-US"/>
              </w:rPr>
            </w:pPr>
            <w:r w:rsidRPr="00362076">
              <w:t>-0.08 (-0.20, 0.04)</w:t>
            </w:r>
          </w:p>
        </w:tc>
        <w:tc>
          <w:tcPr>
            <w:tcW w:w="624" w:type="dxa"/>
          </w:tcPr>
          <w:p w14:paraId="3857786E" w14:textId="2BACDE62" w:rsidR="00941023" w:rsidRPr="00486EAA" w:rsidRDefault="00941023" w:rsidP="00941023">
            <w:pPr>
              <w:adjustRightInd w:val="0"/>
              <w:snapToGrid w:val="0"/>
              <w:jc w:val="center"/>
              <w:rPr>
                <w:rFonts w:eastAsia="Times New Roman"/>
                <w:snapToGrid w:val="0"/>
                <w:lang w:eastAsia="de-DE" w:bidi="en-US"/>
              </w:rPr>
            </w:pPr>
            <w:r w:rsidRPr="00362076">
              <w:t>0.187</w:t>
            </w:r>
          </w:p>
        </w:tc>
        <w:tc>
          <w:tcPr>
            <w:tcW w:w="1701" w:type="dxa"/>
            <w:shd w:val="clear" w:color="auto" w:fill="auto"/>
          </w:tcPr>
          <w:p w14:paraId="0EB3E87C" w14:textId="21DC15F8" w:rsidR="00941023" w:rsidRPr="00486EAA" w:rsidRDefault="00941023" w:rsidP="00941023">
            <w:pPr>
              <w:adjustRightInd w:val="0"/>
              <w:snapToGrid w:val="0"/>
              <w:jc w:val="center"/>
              <w:rPr>
                <w:rFonts w:eastAsia="Times New Roman"/>
                <w:snapToGrid w:val="0"/>
                <w:lang w:eastAsia="de-DE" w:bidi="en-US"/>
              </w:rPr>
            </w:pPr>
            <w:r w:rsidRPr="00362076">
              <w:t>-0.11 (-0.23, 0.01)</w:t>
            </w:r>
          </w:p>
        </w:tc>
        <w:tc>
          <w:tcPr>
            <w:tcW w:w="681" w:type="dxa"/>
          </w:tcPr>
          <w:p w14:paraId="0B301CC0" w14:textId="13437FB2" w:rsidR="00941023" w:rsidRPr="00486EAA" w:rsidRDefault="00941023" w:rsidP="00941023">
            <w:pPr>
              <w:adjustRightInd w:val="0"/>
              <w:snapToGrid w:val="0"/>
              <w:jc w:val="center"/>
              <w:rPr>
                <w:rFonts w:eastAsia="Times New Roman"/>
                <w:snapToGrid w:val="0"/>
                <w:lang w:eastAsia="de-DE" w:bidi="en-US"/>
              </w:rPr>
            </w:pPr>
            <w:r w:rsidRPr="00362076">
              <w:t>0.072</w:t>
            </w:r>
          </w:p>
        </w:tc>
        <w:tc>
          <w:tcPr>
            <w:tcW w:w="1701" w:type="dxa"/>
            <w:shd w:val="clear" w:color="auto" w:fill="auto"/>
          </w:tcPr>
          <w:p w14:paraId="26EAA355" w14:textId="1F8696C6" w:rsidR="00941023" w:rsidRPr="00486EAA" w:rsidRDefault="00941023" w:rsidP="00941023">
            <w:pPr>
              <w:adjustRightInd w:val="0"/>
              <w:snapToGrid w:val="0"/>
              <w:jc w:val="center"/>
              <w:rPr>
                <w:rFonts w:eastAsia="Times New Roman"/>
                <w:snapToGrid w:val="0"/>
                <w:lang w:eastAsia="de-DE" w:bidi="en-US"/>
              </w:rPr>
            </w:pPr>
            <w:r w:rsidRPr="00362076">
              <w:t>-0.21 (-0.33, -0.09)</w:t>
            </w:r>
          </w:p>
        </w:tc>
        <w:tc>
          <w:tcPr>
            <w:tcW w:w="624" w:type="dxa"/>
          </w:tcPr>
          <w:p w14:paraId="1288B5E5" w14:textId="0952EBDF" w:rsidR="00941023" w:rsidRPr="00486EAA" w:rsidRDefault="00941023" w:rsidP="00941023">
            <w:pPr>
              <w:adjustRightInd w:val="0"/>
              <w:snapToGrid w:val="0"/>
              <w:jc w:val="center"/>
              <w:rPr>
                <w:rFonts w:eastAsia="Times New Roman"/>
                <w:snapToGrid w:val="0"/>
                <w:lang w:eastAsia="de-DE" w:bidi="en-US"/>
              </w:rPr>
            </w:pPr>
            <w:r w:rsidRPr="00362076">
              <w:t>0.001</w:t>
            </w:r>
          </w:p>
        </w:tc>
      </w:tr>
      <w:tr w:rsidR="00941023" w:rsidRPr="00486EAA" w14:paraId="72DD1B13" w14:textId="77777777" w:rsidTr="00941023">
        <w:trPr>
          <w:jc w:val="center"/>
        </w:trPr>
        <w:tc>
          <w:tcPr>
            <w:tcW w:w="2381" w:type="dxa"/>
            <w:shd w:val="clear" w:color="auto" w:fill="auto"/>
          </w:tcPr>
          <w:p w14:paraId="63FDC2B9" w14:textId="77777777" w:rsidR="00941023" w:rsidRPr="00486EAA" w:rsidRDefault="00941023" w:rsidP="00941023">
            <w:pPr>
              <w:adjustRightInd w:val="0"/>
              <w:snapToGrid w:val="0"/>
              <w:jc w:val="center"/>
              <w:rPr>
                <w:rFonts w:eastAsia="Times New Roman"/>
                <w:snapToGrid w:val="0"/>
                <w:lang w:eastAsia="de-DE" w:bidi="en-US"/>
              </w:rPr>
            </w:pPr>
            <w:r w:rsidRPr="00486EAA">
              <w:rPr>
                <w:rFonts w:eastAsia="Times New Roman"/>
                <w:snapToGrid w:val="0"/>
                <w:lang w:eastAsia="de-DE" w:bidi="en-US"/>
              </w:rPr>
              <w:t>LDL-C, mmol/L</w:t>
            </w:r>
          </w:p>
        </w:tc>
        <w:tc>
          <w:tcPr>
            <w:tcW w:w="1077" w:type="dxa"/>
          </w:tcPr>
          <w:p w14:paraId="19242BD8" w14:textId="00365EFF" w:rsidR="00941023" w:rsidRPr="00486EAA" w:rsidRDefault="00941023" w:rsidP="00941023">
            <w:pPr>
              <w:adjustRightInd w:val="0"/>
              <w:snapToGrid w:val="0"/>
              <w:jc w:val="center"/>
              <w:rPr>
                <w:rFonts w:eastAsia="Times New Roman"/>
                <w:snapToGrid w:val="0"/>
                <w:lang w:eastAsia="de-DE" w:bidi="en-US"/>
              </w:rPr>
            </w:pPr>
            <w:r w:rsidRPr="0042139D">
              <w:t>Reference</w:t>
            </w:r>
          </w:p>
        </w:tc>
        <w:tc>
          <w:tcPr>
            <w:tcW w:w="1701" w:type="dxa"/>
            <w:shd w:val="clear" w:color="auto" w:fill="auto"/>
          </w:tcPr>
          <w:p w14:paraId="33C4A85C" w14:textId="4D2F777E" w:rsidR="00941023" w:rsidRPr="00486EAA" w:rsidRDefault="00941023" w:rsidP="00941023">
            <w:pPr>
              <w:adjustRightInd w:val="0"/>
              <w:snapToGrid w:val="0"/>
              <w:jc w:val="center"/>
              <w:rPr>
                <w:rFonts w:eastAsia="Times New Roman"/>
                <w:snapToGrid w:val="0"/>
                <w:lang w:eastAsia="de-DE" w:bidi="en-US"/>
              </w:rPr>
            </w:pPr>
            <w:r w:rsidRPr="00362076">
              <w:t>-0.02 (-0.19, 0.16)</w:t>
            </w:r>
          </w:p>
        </w:tc>
        <w:tc>
          <w:tcPr>
            <w:tcW w:w="624" w:type="dxa"/>
          </w:tcPr>
          <w:p w14:paraId="1A7BA02D" w14:textId="3108006E" w:rsidR="00941023" w:rsidRPr="00486EAA" w:rsidRDefault="00941023" w:rsidP="00941023">
            <w:pPr>
              <w:adjustRightInd w:val="0"/>
              <w:snapToGrid w:val="0"/>
              <w:jc w:val="center"/>
              <w:rPr>
                <w:rFonts w:eastAsia="Times New Roman"/>
                <w:snapToGrid w:val="0"/>
                <w:lang w:eastAsia="de-DE" w:bidi="en-US"/>
              </w:rPr>
            </w:pPr>
            <w:r w:rsidRPr="00362076">
              <w:t>0.863</w:t>
            </w:r>
          </w:p>
        </w:tc>
        <w:tc>
          <w:tcPr>
            <w:tcW w:w="1701" w:type="dxa"/>
            <w:shd w:val="clear" w:color="auto" w:fill="auto"/>
          </w:tcPr>
          <w:p w14:paraId="13BC8E28" w14:textId="1B0545C5" w:rsidR="00941023" w:rsidRPr="00486EAA" w:rsidRDefault="00941023" w:rsidP="00941023">
            <w:pPr>
              <w:adjustRightInd w:val="0"/>
              <w:snapToGrid w:val="0"/>
              <w:jc w:val="center"/>
              <w:rPr>
                <w:rFonts w:eastAsia="Times New Roman"/>
                <w:snapToGrid w:val="0"/>
                <w:lang w:eastAsia="de-DE" w:bidi="en-US"/>
              </w:rPr>
            </w:pPr>
            <w:r w:rsidRPr="00362076">
              <w:t>0.02 (-0.16, 0.20)</w:t>
            </w:r>
          </w:p>
        </w:tc>
        <w:tc>
          <w:tcPr>
            <w:tcW w:w="681" w:type="dxa"/>
          </w:tcPr>
          <w:p w14:paraId="51B11DB3" w14:textId="345246D2" w:rsidR="00941023" w:rsidRPr="00486EAA" w:rsidRDefault="00941023" w:rsidP="00941023">
            <w:pPr>
              <w:adjustRightInd w:val="0"/>
              <w:snapToGrid w:val="0"/>
              <w:jc w:val="center"/>
              <w:rPr>
                <w:rFonts w:eastAsia="Times New Roman"/>
                <w:snapToGrid w:val="0"/>
                <w:lang w:eastAsia="de-DE" w:bidi="en-US"/>
              </w:rPr>
            </w:pPr>
            <w:r w:rsidRPr="00362076">
              <w:t>0.856</w:t>
            </w:r>
          </w:p>
        </w:tc>
        <w:tc>
          <w:tcPr>
            <w:tcW w:w="1701" w:type="dxa"/>
            <w:shd w:val="clear" w:color="auto" w:fill="auto"/>
          </w:tcPr>
          <w:p w14:paraId="43A643A9" w14:textId="5373BF3A" w:rsidR="00941023" w:rsidRPr="00486EAA" w:rsidRDefault="00941023" w:rsidP="00941023">
            <w:pPr>
              <w:adjustRightInd w:val="0"/>
              <w:snapToGrid w:val="0"/>
              <w:jc w:val="center"/>
              <w:rPr>
                <w:rFonts w:eastAsia="Times New Roman"/>
                <w:snapToGrid w:val="0"/>
                <w:lang w:eastAsia="de-DE" w:bidi="en-US"/>
              </w:rPr>
            </w:pPr>
            <w:r w:rsidRPr="00362076">
              <w:t>-0.08 (-0.26, 0.10)</w:t>
            </w:r>
          </w:p>
        </w:tc>
        <w:tc>
          <w:tcPr>
            <w:tcW w:w="624" w:type="dxa"/>
          </w:tcPr>
          <w:p w14:paraId="5C7E8DE6" w14:textId="1A7C0537" w:rsidR="00941023" w:rsidRPr="00486EAA" w:rsidRDefault="00941023" w:rsidP="00941023">
            <w:pPr>
              <w:adjustRightInd w:val="0"/>
              <w:snapToGrid w:val="0"/>
              <w:jc w:val="center"/>
              <w:rPr>
                <w:rFonts w:eastAsia="Times New Roman"/>
                <w:snapToGrid w:val="0"/>
                <w:lang w:eastAsia="de-DE" w:bidi="en-US"/>
              </w:rPr>
            </w:pPr>
            <w:r w:rsidRPr="00362076">
              <w:t>0.377</w:t>
            </w:r>
          </w:p>
        </w:tc>
      </w:tr>
      <w:tr w:rsidR="00941023" w:rsidRPr="00486EAA" w14:paraId="14B6C6B8" w14:textId="77777777" w:rsidTr="00941023">
        <w:trPr>
          <w:jc w:val="center"/>
        </w:trPr>
        <w:tc>
          <w:tcPr>
            <w:tcW w:w="2381" w:type="dxa"/>
            <w:shd w:val="clear" w:color="auto" w:fill="auto"/>
          </w:tcPr>
          <w:p w14:paraId="2764AE07" w14:textId="77777777" w:rsidR="00941023" w:rsidRPr="00486EAA" w:rsidRDefault="00941023" w:rsidP="00941023">
            <w:pPr>
              <w:adjustRightInd w:val="0"/>
              <w:snapToGrid w:val="0"/>
              <w:jc w:val="center"/>
              <w:rPr>
                <w:rFonts w:eastAsia="Times New Roman"/>
                <w:snapToGrid w:val="0"/>
                <w:lang w:eastAsia="de-DE" w:bidi="en-US"/>
              </w:rPr>
            </w:pPr>
            <w:r w:rsidRPr="00486EAA">
              <w:rPr>
                <w:rFonts w:eastAsia="Times New Roman"/>
                <w:snapToGrid w:val="0"/>
                <w:lang w:eastAsia="de-DE" w:bidi="en-US"/>
              </w:rPr>
              <w:t>HDL-C, mmol/L</w:t>
            </w:r>
          </w:p>
        </w:tc>
        <w:tc>
          <w:tcPr>
            <w:tcW w:w="1077" w:type="dxa"/>
          </w:tcPr>
          <w:p w14:paraId="5C74FB6A" w14:textId="7BAFADB6" w:rsidR="00941023" w:rsidRPr="00486EAA" w:rsidRDefault="00941023" w:rsidP="00941023">
            <w:pPr>
              <w:adjustRightInd w:val="0"/>
              <w:snapToGrid w:val="0"/>
              <w:jc w:val="center"/>
              <w:rPr>
                <w:rFonts w:eastAsia="Times New Roman"/>
                <w:snapToGrid w:val="0"/>
                <w:lang w:eastAsia="de-DE" w:bidi="en-US"/>
              </w:rPr>
            </w:pPr>
            <w:r w:rsidRPr="0042139D">
              <w:t>Reference</w:t>
            </w:r>
          </w:p>
        </w:tc>
        <w:tc>
          <w:tcPr>
            <w:tcW w:w="1701" w:type="dxa"/>
            <w:shd w:val="clear" w:color="auto" w:fill="auto"/>
          </w:tcPr>
          <w:p w14:paraId="71D42FED" w14:textId="22E0CD19" w:rsidR="00941023" w:rsidRPr="00486EAA" w:rsidRDefault="00941023" w:rsidP="00941023">
            <w:pPr>
              <w:adjustRightInd w:val="0"/>
              <w:snapToGrid w:val="0"/>
              <w:jc w:val="center"/>
              <w:rPr>
                <w:rFonts w:eastAsia="Times New Roman"/>
                <w:snapToGrid w:val="0"/>
                <w:lang w:eastAsia="de-DE" w:bidi="en-US"/>
              </w:rPr>
            </w:pPr>
            <w:r w:rsidRPr="00362076">
              <w:t>-0.001 (-0.07, 0.06)</w:t>
            </w:r>
          </w:p>
        </w:tc>
        <w:tc>
          <w:tcPr>
            <w:tcW w:w="624" w:type="dxa"/>
          </w:tcPr>
          <w:p w14:paraId="743F804B" w14:textId="252901D0" w:rsidR="00941023" w:rsidRPr="00486EAA" w:rsidRDefault="00941023" w:rsidP="00941023">
            <w:pPr>
              <w:adjustRightInd w:val="0"/>
              <w:snapToGrid w:val="0"/>
              <w:jc w:val="center"/>
              <w:rPr>
                <w:rFonts w:eastAsia="Times New Roman"/>
                <w:snapToGrid w:val="0"/>
                <w:lang w:eastAsia="de-DE" w:bidi="en-US"/>
              </w:rPr>
            </w:pPr>
            <w:r w:rsidRPr="00362076">
              <w:t>0.965</w:t>
            </w:r>
          </w:p>
        </w:tc>
        <w:tc>
          <w:tcPr>
            <w:tcW w:w="1701" w:type="dxa"/>
            <w:shd w:val="clear" w:color="auto" w:fill="auto"/>
          </w:tcPr>
          <w:p w14:paraId="4329BE59" w14:textId="31375836" w:rsidR="00941023" w:rsidRPr="00486EAA" w:rsidRDefault="00941023" w:rsidP="00941023">
            <w:pPr>
              <w:adjustRightInd w:val="0"/>
              <w:snapToGrid w:val="0"/>
              <w:jc w:val="center"/>
              <w:rPr>
                <w:rFonts w:eastAsia="Times New Roman"/>
                <w:snapToGrid w:val="0"/>
                <w:lang w:eastAsia="de-DE" w:bidi="en-US"/>
              </w:rPr>
            </w:pPr>
            <w:r w:rsidRPr="00362076">
              <w:t>-0.01 (-0.08, 0.06)</w:t>
            </w:r>
          </w:p>
        </w:tc>
        <w:tc>
          <w:tcPr>
            <w:tcW w:w="681" w:type="dxa"/>
          </w:tcPr>
          <w:p w14:paraId="6716A61E" w14:textId="333FECAE" w:rsidR="00941023" w:rsidRPr="00486EAA" w:rsidRDefault="00941023" w:rsidP="00941023">
            <w:pPr>
              <w:adjustRightInd w:val="0"/>
              <w:snapToGrid w:val="0"/>
              <w:jc w:val="center"/>
              <w:rPr>
                <w:rFonts w:eastAsia="Times New Roman"/>
                <w:snapToGrid w:val="0"/>
                <w:lang w:eastAsia="de-DE" w:bidi="en-US"/>
              </w:rPr>
            </w:pPr>
            <w:r w:rsidRPr="00362076">
              <w:t>0.796</w:t>
            </w:r>
          </w:p>
        </w:tc>
        <w:tc>
          <w:tcPr>
            <w:tcW w:w="1701" w:type="dxa"/>
            <w:shd w:val="clear" w:color="auto" w:fill="auto"/>
          </w:tcPr>
          <w:p w14:paraId="337834F9" w14:textId="3667999E" w:rsidR="00941023" w:rsidRPr="00486EAA" w:rsidRDefault="00941023" w:rsidP="00941023">
            <w:pPr>
              <w:adjustRightInd w:val="0"/>
              <w:snapToGrid w:val="0"/>
              <w:jc w:val="center"/>
              <w:rPr>
                <w:rFonts w:eastAsia="Times New Roman"/>
                <w:snapToGrid w:val="0"/>
                <w:lang w:eastAsia="de-DE" w:bidi="en-US"/>
              </w:rPr>
            </w:pPr>
            <w:r w:rsidRPr="00362076">
              <w:t>0.04 (-0.03, 0.10)</w:t>
            </w:r>
          </w:p>
        </w:tc>
        <w:tc>
          <w:tcPr>
            <w:tcW w:w="624" w:type="dxa"/>
          </w:tcPr>
          <w:p w14:paraId="259509BA" w14:textId="3F7D0409" w:rsidR="00941023" w:rsidRPr="00486EAA" w:rsidRDefault="00941023" w:rsidP="00941023">
            <w:pPr>
              <w:adjustRightInd w:val="0"/>
              <w:snapToGrid w:val="0"/>
              <w:jc w:val="center"/>
              <w:rPr>
                <w:rFonts w:eastAsia="Times New Roman"/>
                <w:snapToGrid w:val="0"/>
                <w:lang w:eastAsia="de-DE" w:bidi="en-US"/>
              </w:rPr>
            </w:pPr>
            <w:r w:rsidRPr="00362076">
              <w:t>0.309</w:t>
            </w:r>
          </w:p>
        </w:tc>
      </w:tr>
      <w:tr w:rsidR="00941023" w:rsidRPr="00486EAA" w14:paraId="2132F634" w14:textId="77777777" w:rsidTr="00941023">
        <w:trPr>
          <w:jc w:val="center"/>
        </w:trPr>
        <w:tc>
          <w:tcPr>
            <w:tcW w:w="2381" w:type="dxa"/>
            <w:shd w:val="clear" w:color="auto" w:fill="auto"/>
          </w:tcPr>
          <w:p w14:paraId="42F23D3C" w14:textId="77777777" w:rsidR="00941023" w:rsidRPr="00486EAA" w:rsidRDefault="00941023" w:rsidP="00941023">
            <w:pPr>
              <w:adjustRightInd w:val="0"/>
              <w:snapToGrid w:val="0"/>
              <w:jc w:val="center"/>
              <w:rPr>
                <w:rFonts w:eastAsia="Times New Roman"/>
                <w:snapToGrid w:val="0"/>
                <w:lang w:eastAsia="de-DE" w:bidi="en-US"/>
              </w:rPr>
            </w:pPr>
            <w:r w:rsidRPr="00486EAA">
              <w:rPr>
                <w:rFonts w:eastAsia="Times New Roman"/>
                <w:snapToGrid w:val="0"/>
                <w:lang w:eastAsia="de-DE" w:bidi="en-US"/>
              </w:rPr>
              <w:t>TC: HDL-C</w:t>
            </w:r>
          </w:p>
        </w:tc>
        <w:tc>
          <w:tcPr>
            <w:tcW w:w="1077" w:type="dxa"/>
          </w:tcPr>
          <w:p w14:paraId="62241012" w14:textId="527C2481" w:rsidR="00941023" w:rsidRPr="00486EAA" w:rsidRDefault="00941023" w:rsidP="00941023">
            <w:pPr>
              <w:adjustRightInd w:val="0"/>
              <w:snapToGrid w:val="0"/>
              <w:jc w:val="center"/>
              <w:rPr>
                <w:rFonts w:eastAsia="Times New Roman"/>
                <w:snapToGrid w:val="0"/>
                <w:lang w:eastAsia="de-DE" w:bidi="en-US"/>
              </w:rPr>
            </w:pPr>
            <w:r w:rsidRPr="0042139D">
              <w:t>Reference</w:t>
            </w:r>
          </w:p>
        </w:tc>
        <w:tc>
          <w:tcPr>
            <w:tcW w:w="1701" w:type="dxa"/>
            <w:shd w:val="clear" w:color="auto" w:fill="auto"/>
          </w:tcPr>
          <w:p w14:paraId="5DD79954" w14:textId="3A10AB9B" w:rsidR="00941023" w:rsidRPr="00486EAA" w:rsidRDefault="00941023" w:rsidP="00941023">
            <w:pPr>
              <w:adjustRightInd w:val="0"/>
              <w:snapToGrid w:val="0"/>
              <w:jc w:val="center"/>
              <w:rPr>
                <w:rFonts w:eastAsia="Times New Roman"/>
                <w:snapToGrid w:val="0"/>
                <w:lang w:eastAsia="de-DE" w:bidi="en-US"/>
              </w:rPr>
            </w:pPr>
            <w:r w:rsidRPr="00362076">
              <w:t>-0.07 (-0.26, 0.12)</w:t>
            </w:r>
          </w:p>
        </w:tc>
        <w:tc>
          <w:tcPr>
            <w:tcW w:w="624" w:type="dxa"/>
          </w:tcPr>
          <w:p w14:paraId="3322208E" w14:textId="2C942716" w:rsidR="00941023" w:rsidRPr="00486EAA" w:rsidRDefault="00941023" w:rsidP="00941023">
            <w:pPr>
              <w:adjustRightInd w:val="0"/>
              <w:snapToGrid w:val="0"/>
              <w:jc w:val="center"/>
              <w:rPr>
                <w:rFonts w:eastAsia="Times New Roman"/>
                <w:snapToGrid w:val="0"/>
                <w:lang w:eastAsia="de-DE" w:bidi="en-US"/>
              </w:rPr>
            </w:pPr>
            <w:r w:rsidRPr="00362076">
              <w:t>0.463</w:t>
            </w:r>
          </w:p>
        </w:tc>
        <w:tc>
          <w:tcPr>
            <w:tcW w:w="1701" w:type="dxa"/>
            <w:shd w:val="clear" w:color="auto" w:fill="auto"/>
          </w:tcPr>
          <w:p w14:paraId="3F47B6C9" w14:textId="4AAC3F4C" w:rsidR="00941023" w:rsidRPr="00486EAA" w:rsidRDefault="00941023" w:rsidP="00941023">
            <w:pPr>
              <w:adjustRightInd w:val="0"/>
              <w:snapToGrid w:val="0"/>
              <w:jc w:val="center"/>
              <w:rPr>
                <w:rFonts w:eastAsia="Times New Roman"/>
                <w:snapToGrid w:val="0"/>
                <w:lang w:eastAsia="de-DE" w:bidi="en-US"/>
              </w:rPr>
            </w:pPr>
            <w:r w:rsidRPr="00362076">
              <w:t>-0.05 (-0.24, 0.15)</w:t>
            </w:r>
          </w:p>
        </w:tc>
        <w:tc>
          <w:tcPr>
            <w:tcW w:w="681" w:type="dxa"/>
          </w:tcPr>
          <w:p w14:paraId="0AE463E8" w14:textId="4D052B50" w:rsidR="00941023" w:rsidRPr="00486EAA" w:rsidRDefault="00941023" w:rsidP="00941023">
            <w:pPr>
              <w:adjustRightInd w:val="0"/>
              <w:snapToGrid w:val="0"/>
              <w:jc w:val="center"/>
              <w:rPr>
                <w:rFonts w:eastAsia="Times New Roman"/>
                <w:snapToGrid w:val="0"/>
                <w:lang w:eastAsia="de-DE" w:bidi="en-US"/>
              </w:rPr>
            </w:pPr>
            <w:r w:rsidRPr="00362076">
              <w:t>0.646</w:t>
            </w:r>
          </w:p>
        </w:tc>
        <w:tc>
          <w:tcPr>
            <w:tcW w:w="1701" w:type="dxa"/>
            <w:shd w:val="clear" w:color="auto" w:fill="auto"/>
          </w:tcPr>
          <w:p w14:paraId="3D3C16A2" w14:textId="5A5B7AB2" w:rsidR="00941023" w:rsidRPr="00486EAA" w:rsidRDefault="00941023" w:rsidP="00941023">
            <w:pPr>
              <w:adjustRightInd w:val="0"/>
              <w:snapToGrid w:val="0"/>
              <w:jc w:val="center"/>
              <w:rPr>
                <w:rFonts w:eastAsia="Times New Roman"/>
                <w:snapToGrid w:val="0"/>
                <w:lang w:eastAsia="de-DE" w:bidi="en-US"/>
              </w:rPr>
            </w:pPr>
            <w:r w:rsidRPr="00362076">
              <w:t>-0.22 (-0.42, -0.02)</w:t>
            </w:r>
          </w:p>
        </w:tc>
        <w:tc>
          <w:tcPr>
            <w:tcW w:w="624" w:type="dxa"/>
          </w:tcPr>
          <w:p w14:paraId="453D27FB" w14:textId="027EE851" w:rsidR="00941023" w:rsidRPr="00486EAA" w:rsidRDefault="00941023" w:rsidP="00941023">
            <w:pPr>
              <w:adjustRightInd w:val="0"/>
              <w:snapToGrid w:val="0"/>
              <w:jc w:val="center"/>
              <w:rPr>
                <w:rFonts w:eastAsia="Times New Roman"/>
                <w:snapToGrid w:val="0"/>
                <w:lang w:eastAsia="de-DE" w:bidi="en-US"/>
              </w:rPr>
            </w:pPr>
            <w:r w:rsidRPr="00362076">
              <w:t>0.030</w:t>
            </w:r>
          </w:p>
        </w:tc>
      </w:tr>
      <w:tr w:rsidR="00941023" w:rsidRPr="00486EAA" w14:paraId="7FC46252" w14:textId="77777777" w:rsidTr="00941023">
        <w:trPr>
          <w:jc w:val="center"/>
        </w:trPr>
        <w:tc>
          <w:tcPr>
            <w:tcW w:w="2381" w:type="dxa"/>
            <w:shd w:val="clear" w:color="auto" w:fill="auto"/>
          </w:tcPr>
          <w:p w14:paraId="3B1BE5F5" w14:textId="77777777" w:rsidR="00941023" w:rsidRPr="00486EAA" w:rsidRDefault="00941023" w:rsidP="00941023">
            <w:pPr>
              <w:adjustRightInd w:val="0"/>
              <w:snapToGrid w:val="0"/>
              <w:jc w:val="center"/>
              <w:rPr>
                <w:rFonts w:eastAsia="Times New Roman"/>
                <w:snapToGrid w:val="0"/>
                <w:lang w:eastAsia="de-DE" w:bidi="en-US"/>
              </w:rPr>
            </w:pPr>
            <w:r w:rsidRPr="00486EAA">
              <w:rPr>
                <w:rFonts w:eastAsia="Times New Roman"/>
                <w:snapToGrid w:val="0"/>
                <w:lang w:eastAsia="de-DE" w:bidi="en-US"/>
              </w:rPr>
              <w:t>TG: HDL-C</w:t>
            </w:r>
          </w:p>
        </w:tc>
        <w:tc>
          <w:tcPr>
            <w:tcW w:w="1077" w:type="dxa"/>
          </w:tcPr>
          <w:p w14:paraId="3851C344" w14:textId="01B8F094" w:rsidR="00941023" w:rsidRPr="00486EAA" w:rsidRDefault="00941023" w:rsidP="00941023">
            <w:pPr>
              <w:adjustRightInd w:val="0"/>
              <w:snapToGrid w:val="0"/>
              <w:jc w:val="center"/>
              <w:rPr>
                <w:rFonts w:eastAsia="Times New Roman"/>
                <w:snapToGrid w:val="0"/>
                <w:lang w:eastAsia="de-DE" w:bidi="en-US"/>
              </w:rPr>
            </w:pPr>
            <w:r w:rsidRPr="0042139D">
              <w:t>Reference</w:t>
            </w:r>
          </w:p>
        </w:tc>
        <w:tc>
          <w:tcPr>
            <w:tcW w:w="1701" w:type="dxa"/>
            <w:shd w:val="clear" w:color="auto" w:fill="auto"/>
          </w:tcPr>
          <w:p w14:paraId="71841363" w14:textId="59A3233F" w:rsidR="00941023" w:rsidRPr="00486EAA" w:rsidRDefault="00941023" w:rsidP="00941023">
            <w:pPr>
              <w:adjustRightInd w:val="0"/>
              <w:snapToGrid w:val="0"/>
              <w:jc w:val="center"/>
              <w:rPr>
                <w:rFonts w:eastAsia="Times New Roman"/>
                <w:snapToGrid w:val="0"/>
                <w:lang w:eastAsia="de-DE" w:bidi="en-US"/>
              </w:rPr>
            </w:pPr>
            <w:r w:rsidRPr="00362076">
              <w:t>-0.08 (-0.19, 0.04)</w:t>
            </w:r>
          </w:p>
        </w:tc>
        <w:tc>
          <w:tcPr>
            <w:tcW w:w="624" w:type="dxa"/>
          </w:tcPr>
          <w:p w14:paraId="72E8B8AB" w14:textId="628C0E17" w:rsidR="00941023" w:rsidRPr="00486EAA" w:rsidRDefault="00941023" w:rsidP="00941023">
            <w:pPr>
              <w:adjustRightInd w:val="0"/>
              <w:snapToGrid w:val="0"/>
              <w:jc w:val="center"/>
              <w:rPr>
                <w:rFonts w:eastAsia="Times New Roman"/>
                <w:snapToGrid w:val="0"/>
                <w:lang w:eastAsia="de-DE" w:bidi="en-US"/>
              </w:rPr>
            </w:pPr>
            <w:r w:rsidRPr="00362076">
              <w:t>0.199</w:t>
            </w:r>
          </w:p>
        </w:tc>
        <w:tc>
          <w:tcPr>
            <w:tcW w:w="1701" w:type="dxa"/>
            <w:shd w:val="clear" w:color="auto" w:fill="auto"/>
          </w:tcPr>
          <w:p w14:paraId="65017420" w14:textId="32056FE8" w:rsidR="00941023" w:rsidRPr="00486EAA" w:rsidRDefault="00941023" w:rsidP="00941023">
            <w:pPr>
              <w:adjustRightInd w:val="0"/>
              <w:snapToGrid w:val="0"/>
              <w:jc w:val="center"/>
              <w:rPr>
                <w:rFonts w:eastAsia="Times New Roman"/>
                <w:snapToGrid w:val="0"/>
                <w:lang w:eastAsia="de-DE" w:bidi="en-US"/>
              </w:rPr>
            </w:pPr>
            <w:r w:rsidRPr="00362076">
              <w:t>-0.10 (-0.22, 0.02)</w:t>
            </w:r>
          </w:p>
        </w:tc>
        <w:tc>
          <w:tcPr>
            <w:tcW w:w="681" w:type="dxa"/>
          </w:tcPr>
          <w:p w14:paraId="10ED7DF5" w14:textId="15A2F22C" w:rsidR="00941023" w:rsidRPr="00486EAA" w:rsidRDefault="00941023" w:rsidP="00941023">
            <w:pPr>
              <w:adjustRightInd w:val="0"/>
              <w:snapToGrid w:val="0"/>
              <w:jc w:val="center"/>
              <w:rPr>
                <w:rFonts w:eastAsia="Times New Roman"/>
                <w:snapToGrid w:val="0"/>
                <w:lang w:eastAsia="de-DE" w:bidi="en-US"/>
              </w:rPr>
            </w:pPr>
            <w:r w:rsidRPr="00362076">
              <w:t>0.096</w:t>
            </w:r>
          </w:p>
        </w:tc>
        <w:tc>
          <w:tcPr>
            <w:tcW w:w="1701" w:type="dxa"/>
            <w:shd w:val="clear" w:color="auto" w:fill="auto"/>
          </w:tcPr>
          <w:p w14:paraId="03D0E125" w14:textId="27314220" w:rsidR="00941023" w:rsidRPr="00486EAA" w:rsidRDefault="00941023" w:rsidP="00941023">
            <w:pPr>
              <w:adjustRightInd w:val="0"/>
              <w:snapToGrid w:val="0"/>
              <w:jc w:val="center"/>
              <w:rPr>
                <w:rFonts w:eastAsia="Times New Roman"/>
                <w:snapToGrid w:val="0"/>
                <w:lang w:eastAsia="de-DE" w:bidi="en-US"/>
              </w:rPr>
            </w:pPr>
            <w:r w:rsidRPr="00362076">
              <w:t>-0.21 (-0.33, -0.09)</w:t>
            </w:r>
          </w:p>
        </w:tc>
        <w:tc>
          <w:tcPr>
            <w:tcW w:w="624" w:type="dxa"/>
          </w:tcPr>
          <w:p w14:paraId="7F5A0308" w14:textId="27C28BAF" w:rsidR="00941023" w:rsidRPr="00486EAA" w:rsidRDefault="00941023" w:rsidP="00941023">
            <w:pPr>
              <w:adjustRightInd w:val="0"/>
              <w:snapToGrid w:val="0"/>
              <w:jc w:val="center"/>
              <w:rPr>
                <w:rFonts w:eastAsia="Times New Roman"/>
                <w:snapToGrid w:val="0"/>
                <w:lang w:eastAsia="de-DE" w:bidi="en-US"/>
              </w:rPr>
            </w:pPr>
            <w:r w:rsidRPr="00362076">
              <w:t>0.001</w:t>
            </w:r>
          </w:p>
        </w:tc>
      </w:tr>
      <w:tr w:rsidR="00941023" w:rsidRPr="00486EAA" w14:paraId="548481B9" w14:textId="77777777" w:rsidTr="00941023">
        <w:trPr>
          <w:jc w:val="center"/>
        </w:trPr>
        <w:tc>
          <w:tcPr>
            <w:tcW w:w="2381" w:type="dxa"/>
            <w:shd w:val="clear" w:color="auto" w:fill="auto"/>
          </w:tcPr>
          <w:p w14:paraId="2BFCDC80" w14:textId="77777777" w:rsidR="00486EAA" w:rsidRPr="00486EAA" w:rsidRDefault="00486EAA" w:rsidP="00486EAA">
            <w:pPr>
              <w:adjustRightInd w:val="0"/>
              <w:snapToGrid w:val="0"/>
              <w:jc w:val="center"/>
              <w:rPr>
                <w:rFonts w:eastAsia="Times New Roman"/>
                <w:snapToGrid w:val="0"/>
                <w:lang w:eastAsia="de-DE" w:bidi="en-US"/>
              </w:rPr>
            </w:pPr>
            <w:r w:rsidRPr="00486EAA">
              <w:rPr>
                <w:rFonts w:eastAsia="Times New Roman"/>
                <w:snapToGrid w:val="0"/>
                <w:lang w:eastAsia="de-DE" w:bidi="en-US"/>
              </w:rPr>
              <w:t>Glycemia</w:t>
            </w:r>
            <w:r w:rsidRPr="00486EAA">
              <w:rPr>
                <w:rFonts w:eastAsia="Times New Roman"/>
                <w:snapToGrid w:val="0"/>
                <w:vertAlign w:val="superscript"/>
                <w:lang w:eastAsia="de-DE" w:bidi="en-US"/>
              </w:rPr>
              <w:t>5</w:t>
            </w:r>
          </w:p>
        </w:tc>
        <w:tc>
          <w:tcPr>
            <w:tcW w:w="1077" w:type="dxa"/>
          </w:tcPr>
          <w:p w14:paraId="1EA3E5F5" w14:textId="77777777" w:rsidR="00486EAA" w:rsidRPr="00486EAA" w:rsidRDefault="00486EAA" w:rsidP="00486EAA">
            <w:pPr>
              <w:adjustRightInd w:val="0"/>
              <w:snapToGrid w:val="0"/>
              <w:jc w:val="center"/>
              <w:rPr>
                <w:rFonts w:eastAsia="Times New Roman"/>
                <w:snapToGrid w:val="0"/>
                <w:lang w:eastAsia="de-DE" w:bidi="en-US"/>
              </w:rPr>
            </w:pPr>
          </w:p>
        </w:tc>
        <w:tc>
          <w:tcPr>
            <w:tcW w:w="1701" w:type="dxa"/>
            <w:shd w:val="clear" w:color="auto" w:fill="auto"/>
            <w:vAlign w:val="center"/>
          </w:tcPr>
          <w:p w14:paraId="3B0D352D" w14:textId="77777777" w:rsidR="00486EAA" w:rsidRPr="00486EAA" w:rsidRDefault="00486EAA" w:rsidP="00486EAA">
            <w:pPr>
              <w:adjustRightInd w:val="0"/>
              <w:snapToGrid w:val="0"/>
              <w:jc w:val="center"/>
              <w:rPr>
                <w:rFonts w:eastAsia="Times New Roman"/>
                <w:snapToGrid w:val="0"/>
                <w:lang w:eastAsia="de-DE" w:bidi="en-US"/>
              </w:rPr>
            </w:pPr>
          </w:p>
        </w:tc>
        <w:tc>
          <w:tcPr>
            <w:tcW w:w="624" w:type="dxa"/>
          </w:tcPr>
          <w:p w14:paraId="04BDD25F" w14:textId="77777777" w:rsidR="00486EAA" w:rsidRPr="00486EAA" w:rsidRDefault="00486EAA" w:rsidP="00486EAA">
            <w:pPr>
              <w:adjustRightInd w:val="0"/>
              <w:snapToGrid w:val="0"/>
              <w:jc w:val="center"/>
              <w:rPr>
                <w:rFonts w:eastAsia="Times New Roman"/>
                <w:snapToGrid w:val="0"/>
                <w:lang w:eastAsia="de-DE" w:bidi="en-US"/>
              </w:rPr>
            </w:pPr>
          </w:p>
        </w:tc>
        <w:tc>
          <w:tcPr>
            <w:tcW w:w="1701" w:type="dxa"/>
            <w:shd w:val="clear" w:color="auto" w:fill="auto"/>
            <w:vAlign w:val="center"/>
          </w:tcPr>
          <w:p w14:paraId="013C43E2" w14:textId="77777777" w:rsidR="00486EAA" w:rsidRPr="00486EAA" w:rsidRDefault="00486EAA" w:rsidP="00486EAA">
            <w:pPr>
              <w:adjustRightInd w:val="0"/>
              <w:snapToGrid w:val="0"/>
              <w:jc w:val="center"/>
              <w:rPr>
                <w:rFonts w:eastAsia="Times New Roman"/>
                <w:snapToGrid w:val="0"/>
                <w:lang w:eastAsia="de-DE" w:bidi="en-US"/>
              </w:rPr>
            </w:pPr>
          </w:p>
        </w:tc>
        <w:tc>
          <w:tcPr>
            <w:tcW w:w="681" w:type="dxa"/>
          </w:tcPr>
          <w:p w14:paraId="37D64198" w14:textId="77777777" w:rsidR="00486EAA" w:rsidRPr="00486EAA" w:rsidRDefault="00486EAA" w:rsidP="00486EAA">
            <w:pPr>
              <w:adjustRightInd w:val="0"/>
              <w:snapToGrid w:val="0"/>
              <w:jc w:val="center"/>
              <w:rPr>
                <w:rFonts w:eastAsia="Times New Roman"/>
                <w:snapToGrid w:val="0"/>
                <w:lang w:eastAsia="de-DE" w:bidi="en-US"/>
              </w:rPr>
            </w:pPr>
          </w:p>
        </w:tc>
        <w:tc>
          <w:tcPr>
            <w:tcW w:w="1701" w:type="dxa"/>
            <w:shd w:val="clear" w:color="auto" w:fill="auto"/>
            <w:vAlign w:val="center"/>
          </w:tcPr>
          <w:p w14:paraId="0004DF84" w14:textId="0205E95D" w:rsidR="00486EAA" w:rsidRPr="00486EAA" w:rsidRDefault="00486EAA" w:rsidP="00486EAA">
            <w:pPr>
              <w:adjustRightInd w:val="0"/>
              <w:snapToGrid w:val="0"/>
              <w:jc w:val="center"/>
              <w:rPr>
                <w:rFonts w:eastAsia="Times New Roman"/>
                <w:snapToGrid w:val="0"/>
                <w:lang w:eastAsia="de-DE" w:bidi="en-US"/>
              </w:rPr>
            </w:pPr>
          </w:p>
        </w:tc>
        <w:tc>
          <w:tcPr>
            <w:tcW w:w="624" w:type="dxa"/>
          </w:tcPr>
          <w:p w14:paraId="55FF7716" w14:textId="77777777" w:rsidR="00486EAA" w:rsidRPr="00486EAA" w:rsidRDefault="00486EAA" w:rsidP="00486EAA">
            <w:pPr>
              <w:adjustRightInd w:val="0"/>
              <w:snapToGrid w:val="0"/>
              <w:jc w:val="center"/>
              <w:rPr>
                <w:rFonts w:eastAsia="Times New Roman"/>
                <w:snapToGrid w:val="0"/>
                <w:lang w:eastAsia="de-DE" w:bidi="en-US"/>
              </w:rPr>
            </w:pPr>
          </w:p>
        </w:tc>
      </w:tr>
      <w:tr w:rsidR="00941023" w:rsidRPr="00486EAA" w14:paraId="1D92F362" w14:textId="77777777" w:rsidTr="00941023">
        <w:trPr>
          <w:jc w:val="center"/>
        </w:trPr>
        <w:tc>
          <w:tcPr>
            <w:tcW w:w="2381" w:type="dxa"/>
            <w:shd w:val="clear" w:color="auto" w:fill="auto"/>
          </w:tcPr>
          <w:p w14:paraId="7A717896" w14:textId="77777777" w:rsidR="00941023" w:rsidRPr="00486EAA" w:rsidRDefault="00941023" w:rsidP="00941023">
            <w:pPr>
              <w:adjustRightInd w:val="0"/>
              <w:snapToGrid w:val="0"/>
              <w:jc w:val="center"/>
              <w:rPr>
                <w:rFonts w:eastAsia="Times New Roman"/>
                <w:snapToGrid w:val="0"/>
                <w:lang w:eastAsia="de-DE" w:bidi="en-US"/>
              </w:rPr>
            </w:pPr>
            <w:r w:rsidRPr="00486EAA">
              <w:rPr>
                <w:rFonts w:eastAsia="Times New Roman"/>
                <w:snapToGrid w:val="0"/>
                <w:lang w:eastAsia="de-DE" w:bidi="en-US"/>
              </w:rPr>
              <w:t>Fasting glucose, mmol/L</w:t>
            </w:r>
          </w:p>
        </w:tc>
        <w:tc>
          <w:tcPr>
            <w:tcW w:w="1077" w:type="dxa"/>
          </w:tcPr>
          <w:p w14:paraId="6E2BFF49" w14:textId="14F726F2" w:rsidR="00941023" w:rsidRPr="00486EAA" w:rsidRDefault="00941023" w:rsidP="00941023">
            <w:pPr>
              <w:adjustRightInd w:val="0"/>
              <w:snapToGrid w:val="0"/>
              <w:jc w:val="center"/>
              <w:rPr>
                <w:rFonts w:eastAsia="Times New Roman"/>
                <w:snapToGrid w:val="0"/>
                <w:lang w:eastAsia="de-DE" w:bidi="en-US"/>
              </w:rPr>
            </w:pPr>
            <w:r w:rsidRPr="0042139D">
              <w:t>Reference</w:t>
            </w:r>
          </w:p>
        </w:tc>
        <w:tc>
          <w:tcPr>
            <w:tcW w:w="1701" w:type="dxa"/>
            <w:shd w:val="clear" w:color="auto" w:fill="auto"/>
          </w:tcPr>
          <w:p w14:paraId="3BCD8307" w14:textId="65364637" w:rsidR="00941023" w:rsidRPr="00486EAA" w:rsidRDefault="00941023" w:rsidP="00941023">
            <w:pPr>
              <w:adjustRightInd w:val="0"/>
              <w:snapToGrid w:val="0"/>
              <w:jc w:val="center"/>
              <w:rPr>
                <w:rFonts w:eastAsia="Times New Roman"/>
                <w:snapToGrid w:val="0"/>
                <w:lang w:eastAsia="de-DE" w:bidi="en-US"/>
              </w:rPr>
            </w:pPr>
            <w:r w:rsidRPr="00C7379E">
              <w:t>0.09 (-0.17, 0.35)</w:t>
            </w:r>
          </w:p>
        </w:tc>
        <w:tc>
          <w:tcPr>
            <w:tcW w:w="624" w:type="dxa"/>
          </w:tcPr>
          <w:p w14:paraId="5628646E" w14:textId="6E309F84" w:rsidR="00941023" w:rsidRPr="00486EAA" w:rsidRDefault="00941023" w:rsidP="00941023">
            <w:pPr>
              <w:adjustRightInd w:val="0"/>
              <w:snapToGrid w:val="0"/>
              <w:jc w:val="center"/>
              <w:rPr>
                <w:rFonts w:eastAsia="Times New Roman"/>
                <w:snapToGrid w:val="0"/>
                <w:lang w:eastAsia="de-DE" w:bidi="en-US"/>
              </w:rPr>
            </w:pPr>
            <w:r w:rsidRPr="00C7379E">
              <w:t>0.502</w:t>
            </w:r>
          </w:p>
        </w:tc>
        <w:tc>
          <w:tcPr>
            <w:tcW w:w="1701" w:type="dxa"/>
            <w:shd w:val="clear" w:color="auto" w:fill="auto"/>
          </w:tcPr>
          <w:p w14:paraId="66A1B556" w14:textId="5A648E9A" w:rsidR="00941023" w:rsidRPr="00486EAA" w:rsidRDefault="00941023" w:rsidP="00941023">
            <w:pPr>
              <w:adjustRightInd w:val="0"/>
              <w:snapToGrid w:val="0"/>
              <w:jc w:val="center"/>
              <w:rPr>
                <w:rFonts w:eastAsia="Times New Roman"/>
                <w:snapToGrid w:val="0"/>
                <w:lang w:eastAsia="de-DE" w:bidi="en-US"/>
              </w:rPr>
            </w:pPr>
            <w:r w:rsidRPr="00C7379E">
              <w:t>-0.18 (-0.45, 0.09)</w:t>
            </w:r>
          </w:p>
        </w:tc>
        <w:tc>
          <w:tcPr>
            <w:tcW w:w="681" w:type="dxa"/>
          </w:tcPr>
          <w:p w14:paraId="42EF0737" w14:textId="5EBF8954" w:rsidR="00941023" w:rsidRPr="00486EAA" w:rsidRDefault="00941023" w:rsidP="00941023">
            <w:pPr>
              <w:adjustRightInd w:val="0"/>
              <w:snapToGrid w:val="0"/>
              <w:jc w:val="center"/>
              <w:rPr>
                <w:rFonts w:eastAsia="Times New Roman"/>
                <w:snapToGrid w:val="0"/>
                <w:lang w:eastAsia="de-DE" w:bidi="en-US"/>
              </w:rPr>
            </w:pPr>
            <w:r w:rsidRPr="00C7379E">
              <w:t>0.181</w:t>
            </w:r>
          </w:p>
        </w:tc>
        <w:tc>
          <w:tcPr>
            <w:tcW w:w="1701" w:type="dxa"/>
            <w:shd w:val="clear" w:color="auto" w:fill="auto"/>
          </w:tcPr>
          <w:p w14:paraId="64B69B3A" w14:textId="75043E1E" w:rsidR="00941023" w:rsidRPr="00486EAA" w:rsidRDefault="00941023" w:rsidP="00941023">
            <w:pPr>
              <w:adjustRightInd w:val="0"/>
              <w:snapToGrid w:val="0"/>
              <w:jc w:val="center"/>
              <w:rPr>
                <w:rFonts w:eastAsia="Times New Roman"/>
                <w:snapToGrid w:val="0"/>
                <w:lang w:eastAsia="de-DE" w:bidi="en-US"/>
              </w:rPr>
            </w:pPr>
            <w:r w:rsidRPr="00C7379E">
              <w:t>-0.24 (-0.52, 0.03)</w:t>
            </w:r>
          </w:p>
        </w:tc>
        <w:tc>
          <w:tcPr>
            <w:tcW w:w="624" w:type="dxa"/>
          </w:tcPr>
          <w:p w14:paraId="4C6DEAFE" w14:textId="3ED0069A" w:rsidR="00941023" w:rsidRPr="00486EAA" w:rsidRDefault="00941023" w:rsidP="00941023">
            <w:pPr>
              <w:adjustRightInd w:val="0"/>
              <w:snapToGrid w:val="0"/>
              <w:jc w:val="center"/>
              <w:rPr>
                <w:rFonts w:eastAsia="Times New Roman"/>
                <w:snapToGrid w:val="0"/>
                <w:lang w:eastAsia="de-DE" w:bidi="en-US"/>
              </w:rPr>
            </w:pPr>
            <w:r w:rsidRPr="00C7379E">
              <w:t>0.083</w:t>
            </w:r>
          </w:p>
        </w:tc>
      </w:tr>
      <w:tr w:rsidR="00941023" w:rsidRPr="00486EAA" w14:paraId="2F163341" w14:textId="77777777" w:rsidTr="00941023">
        <w:trPr>
          <w:jc w:val="center"/>
        </w:trPr>
        <w:tc>
          <w:tcPr>
            <w:tcW w:w="2381" w:type="dxa"/>
            <w:shd w:val="clear" w:color="auto" w:fill="auto"/>
          </w:tcPr>
          <w:p w14:paraId="298FC50E" w14:textId="77777777" w:rsidR="00941023" w:rsidRPr="00486EAA" w:rsidRDefault="00941023" w:rsidP="00941023">
            <w:pPr>
              <w:adjustRightInd w:val="0"/>
              <w:snapToGrid w:val="0"/>
              <w:jc w:val="center"/>
              <w:rPr>
                <w:rFonts w:eastAsia="Times New Roman"/>
                <w:snapToGrid w:val="0"/>
                <w:lang w:eastAsia="de-DE" w:bidi="en-US"/>
              </w:rPr>
            </w:pPr>
            <w:r w:rsidRPr="00486EAA">
              <w:rPr>
                <w:rFonts w:eastAsia="Times New Roman"/>
                <w:snapToGrid w:val="0"/>
                <w:lang w:eastAsia="de-DE" w:bidi="en-US"/>
              </w:rPr>
              <w:t>HOMA-IR</w:t>
            </w:r>
          </w:p>
        </w:tc>
        <w:tc>
          <w:tcPr>
            <w:tcW w:w="1077" w:type="dxa"/>
          </w:tcPr>
          <w:p w14:paraId="0B876462" w14:textId="095C6B7A" w:rsidR="00941023" w:rsidRPr="00486EAA" w:rsidRDefault="00941023" w:rsidP="00941023">
            <w:pPr>
              <w:adjustRightInd w:val="0"/>
              <w:snapToGrid w:val="0"/>
              <w:jc w:val="center"/>
              <w:rPr>
                <w:rFonts w:eastAsia="Times New Roman"/>
                <w:snapToGrid w:val="0"/>
                <w:lang w:eastAsia="de-DE" w:bidi="en-US"/>
              </w:rPr>
            </w:pPr>
            <w:r w:rsidRPr="0042139D">
              <w:t>Reference</w:t>
            </w:r>
          </w:p>
        </w:tc>
        <w:tc>
          <w:tcPr>
            <w:tcW w:w="1701" w:type="dxa"/>
            <w:shd w:val="clear" w:color="auto" w:fill="auto"/>
          </w:tcPr>
          <w:p w14:paraId="24A7F6FD" w14:textId="4D9A059B" w:rsidR="00941023" w:rsidRPr="00486EAA" w:rsidRDefault="00941023" w:rsidP="00941023">
            <w:pPr>
              <w:adjustRightInd w:val="0"/>
              <w:snapToGrid w:val="0"/>
              <w:jc w:val="center"/>
              <w:rPr>
                <w:rFonts w:eastAsia="Times New Roman"/>
                <w:snapToGrid w:val="0"/>
                <w:lang w:eastAsia="de-DE" w:bidi="en-US"/>
              </w:rPr>
            </w:pPr>
            <w:r w:rsidRPr="00C7379E">
              <w:t>0.11 (-0.30, 0.52)</w:t>
            </w:r>
          </w:p>
        </w:tc>
        <w:tc>
          <w:tcPr>
            <w:tcW w:w="624" w:type="dxa"/>
          </w:tcPr>
          <w:p w14:paraId="5ABB11DD" w14:textId="28D5E5F9" w:rsidR="00941023" w:rsidRPr="00486EAA" w:rsidRDefault="00941023" w:rsidP="00941023">
            <w:pPr>
              <w:adjustRightInd w:val="0"/>
              <w:snapToGrid w:val="0"/>
              <w:jc w:val="center"/>
              <w:rPr>
                <w:rFonts w:eastAsia="Times New Roman"/>
                <w:snapToGrid w:val="0"/>
                <w:lang w:eastAsia="de-DE" w:bidi="en-US"/>
              </w:rPr>
            </w:pPr>
            <w:r w:rsidRPr="00C7379E">
              <w:t>0.597</w:t>
            </w:r>
          </w:p>
        </w:tc>
        <w:tc>
          <w:tcPr>
            <w:tcW w:w="1701" w:type="dxa"/>
            <w:shd w:val="clear" w:color="auto" w:fill="auto"/>
          </w:tcPr>
          <w:p w14:paraId="55A92FD7" w14:textId="30E4530E" w:rsidR="00941023" w:rsidRPr="00486EAA" w:rsidRDefault="00941023" w:rsidP="00941023">
            <w:pPr>
              <w:adjustRightInd w:val="0"/>
              <w:snapToGrid w:val="0"/>
              <w:jc w:val="center"/>
              <w:rPr>
                <w:rFonts w:eastAsia="Times New Roman"/>
                <w:snapToGrid w:val="0"/>
                <w:lang w:eastAsia="de-DE" w:bidi="en-US"/>
              </w:rPr>
            </w:pPr>
            <w:r w:rsidRPr="00C7379E">
              <w:t>-0.06 (-0.48, 0.36)</w:t>
            </w:r>
          </w:p>
        </w:tc>
        <w:tc>
          <w:tcPr>
            <w:tcW w:w="681" w:type="dxa"/>
          </w:tcPr>
          <w:p w14:paraId="4FBE5EFD" w14:textId="42531282" w:rsidR="00941023" w:rsidRPr="00486EAA" w:rsidRDefault="00941023" w:rsidP="00941023">
            <w:pPr>
              <w:adjustRightInd w:val="0"/>
              <w:snapToGrid w:val="0"/>
              <w:jc w:val="center"/>
              <w:rPr>
                <w:rFonts w:eastAsia="Times New Roman"/>
                <w:snapToGrid w:val="0"/>
                <w:lang w:eastAsia="de-DE" w:bidi="en-US"/>
              </w:rPr>
            </w:pPr>
            <w:r w:rsidRPr="00C7379E">
              <w:t>0.782</w:t>
            </w:r>
          </w:p>
        </w:tc>
        <w:tc>
          <w:tcPr>
            <w:tcW w:w="1701" w:type="dxa"/>
            <w:shd w:val="clear" w:color="auto" w:fill="auto"/>
          </w:tcPr>
          <w:p w14:paraId="569D1BCD" w14:textId="07F9D794" w:rsidR="00941023" w:rsidRPr="00486EAA" w:rsidRDefault="00941023" w:rsidP="00941023">
            <w:pPr>
              <w:adjustRightInd w:val="0"/>
              <w:snapToGrid w:val="0"/>
              <w:jc w:val="center"/>
              <w:rPr>
                <w:rFonts w:eastAsia="Times New Roman"/>
                <w:snapToGrid w:val="0"/>
                <w:lang w:eastAsia="de-DE" w:bidi="en-US"/>
              </w:rPr>
            </w:pPr>
            <w:r w:rsidRPr="00C7379E">
              <w:t>-0.35 (-0.78, -0.08)</w:t>
            </w:r>
          </w:p>
        </w:tc>
        <w:tc>
          <w:tcPr>
            <w:tcW w:w="624" w:type="dxa"/>
          </w:tcPr>
          <w:p w14:paraId="6440795D" w14:textId="16CFEDC8" w:rsidR="00941023" w:rsidRPr="00486EAA" w:rsidRDefault="00941023" w:rsidP="00941023">
            <w:pPr>
              <w:adjustRightInd w:val="0"/>
              <w:snapToGrid w:val="0"/>
              <w:jc w:val="center"/>
              <w:rPr>
                <w:rFonts w:eastAsia="Times New Roman"/>
                <w:snapToGrid w:val="0"/>
                <w:lang w:eastAsia="de-DE" w:bidi="en-US"/>
              </w:rPr>
            </w:pPr>
            <w:r w:rsidRPr="00C7379E">
              <w:t>0.017</w:t>
            </w:r>
          </w:p>
        </w:tc>
      </w:tr>
      <w:tr w:rsidR="00941023" w:rsidRPr="00486EAA" w14:paraId="6B7FCE2F" w14:textId="77777777" w:rsidTr="00941023">
        <w:trPr>
          <w:jc w:val="center"/>
        </w:trPr>
        <w:tc>
          <w:tcPr>
            <w:tcW w:w="2381" w:type="dxa"/>
            <w:shd w:val="clear" w:color="auto" w:fill="auto"/>
          </w:tcPr>
          <w:p w14:paraId="01B8FE76" w14:textId="77777777" w:rsidR="00486EAA" w:rsidRPr="00486EAA" w:rsidRDefault="00486EAA" w:rsidP="00486EAA">
            <w:pPr>
              <w:adjustRightInd w:val="0"/>
              <w:snapToGrid w:val="0"/>
              <w:jc w:val="center"/>
              <w:rPr>
                <w:rFonts w:eastAsia="Times New Roman"/>
                <w:snapToGrid w:val="0"/>
                <w:lang w:eastAsia="de-DE" w:bidi="en-US"/>
              </w:rPr>
            </w:pPr>
            <w:r w:rsidRPr="00486EAA">
              <w:rPr>
                <w:rFonts w:eastAsia="Times New Roman"/>
                <w:snapToGrid w:val="0"/>
                <w:lang w:eastAsia="de-DE" w:bidi="en-US"/>
              </w:rPr>
              <w:t>Blood pressure</w:t>
            </w:r>
            <w:r w:rsidRPr="00486EAA">
              <w:rPr>
                <w:rFonts w:eastAsia="Times New Roman"/>
                <w:snapToGrid w:val="0"/>
                <w:vertAlign w:val="superscript"/>
                <w:lang w:eastAsia="de-DE" w:bidi="en-US"/>
              </w:rPr>
              <w:t>6</w:t>
            </w:r>
          </w:p>
        </w:tc>
        <w:tc>
          <w:tcPr>
            <w:tcW w:w="1077" w:type="dxa"/>
          </w:tcPr>
          <w:p w14:paraId="3106B109" w14:textId="77777777" w:rsidR="00486EAA" w:rsidRPr="00486EAA" w:rsidRDefault="00486EAA" w:rsidP="00486EAA">
            <w:pPr>
              <w:adjustRightInd w:val="0"/>
              <w:snapToGrid w:val="0"/>
              <w:jc w:val="center"/>
              <w:rPr>
                <w:rFonts w:eastAsia="Times New Roman"/>
                <w:snapToGrid w:val="0"/>
                <w:lang w:eastAsia="de-DE" w:bidi="en-US"/>
              </w:rPr>
            </w:pPr>
          </w:p>
        </w:tc>
        <w:tc>
          <w:tcPr>
            <w:tcW w:w="1701" w:type="dxa"/>
            <w:shd w:val="clear" w:color="auto" w:fill="auto"/>
            <w:vAlign w:val="center"/>
          </w:tcPr>
          <w:p w14:paraId="07E7C44B" w14:textId="77777777" w:rsidR="00486EAA" w:rsidRPr="00486EAA" w:rsidRDefault="00486EAA" w:rsidP="00486EAA">
            <w:pPr>
              <w:adjustRightInd w:val="0"/>
              <w:snapToGrid w:val="0"/>
              <w:jc w:val="center"/>
              <w:rPr>
                <w:rFonts w:eastAsia="Times New Roman"/>
                <w:snapToGrid w:val="0"/>
                <w:lang w:eastAsia="de-DE" w:bidi="en-US"/>
              </w:rPr>
            </w:pPr>
          </w:p>
        </w:tc>
        <w:tc>
          <w:tcPr>
            <w:tcW w:w="624" w:type="dxa"/>
          </w:tcPr>
          <w:p w14:paraId="61621523" w14:textId="77777777" w:rsidR="00486EAA" w:rsidRPr="00486EAA" w:rsidRDefault="00486EAA" w:rsidP="00486EAA">
            <w:pPr>
              <w:adjustRightInd w:val="0"/>
              <w:snapToGrid w:val="0"/>
              <w:jc w:val="center"/>
              <w:rPr>
                <w:rFonts w:eastAsia="Times New Roman"/>
                <w:snapToGrid w:val="0"/>
                <w:lang w:eastAsia="de-DE" w:bidi="en-US"/>
              </w:rPr>
            </w:pPr>
          </w:p>
        </w:tc>
        <w:tc>
          <w:tcPr>
            <w:tcW w:w="1701" w:type="dxa"/>
            <w:shd w:val="clear" w:color="auto" w:fill="auto"/>
            <w:vAlign w:val="center"/>
          </w:tcPr>
          <w:p w14:paraId="0AD1B9C8" w14:textId="77777777" w:rsidR="00486EAA" w:rsidRPr="00486EAA" w:rsidRDefault="00486EAA" w:rsidP="00486EAA">
            <w:pPr>
              <w:adjustRightInd w:val="0"/>
              <w:snapToGrid w:val="0"/>
              <w:jc w:val="center"/>
              <w:rPr>
                <w:rFonts w:eastAsia="Times New Roman"/>
                <w:snapToGrid w:val="0"/>
                <w:lang w:eastAsia="de-DE" w:bidi="en-US"/>
              </w:rPr>
            </w:pPr>
          </w:p>
        </w:tc>
        <w:tc>
          <w:tcPr>
            <w:tcW w:w="681" w:type="dxa"/>
          </w:tcPr>
          <w:p w14:paraId="51F0FF53" w14:textId="77777777" w:rsidR="00486EAA" w:rsidRPr="00486EAA" w:rsidRDefault="00486EAA" w:rsidP="00486EAA">
            <w:pPr>
              <w:adjustRightInd w:val="0"/>
              <w:snapToGrid w:val="0"/>
              <w:jc w:val="center"/>
              <w:rPr>
                <w:rFonts w:eastAsia="Times New Roman"/>
                <w:snapToGrid w:val="0"/>
                <w:lang w:eastAsia="de-DE" w:bidi="en-US"/>
              </w:rPr>
            </w:pPr>
          </w:p>
        </w:tc>
        <w:tc>
          <w:tcPr>
            <w:tcW w:w="1701" w:type="dxa"/>
            <w:shd w:val="clear" w:color="auto" w:fill="auto"/>
            <w:vAlign w:val="center"/>
          </w:tcPr>
          <w:p w14:paraId="2AD0EDDF" w14:textId="554EFA9B" w:rsidR="00486EAA" w:rsidRPr="00486EAA" w:rsidRDefault="00486EAA" w:rsidP="00486EAA">
            <w:pPr>
              <w:adjustRightInd w:val="0"/>
              <w:snapToGrid w:val="0"/>
              <w:jc w:val="center"/>
              <w:rPr>
                <w:rFonts w:eastAsia="Times New Roman"/>
                <w:snapToGrid w:val="0"/>
                <w:lang w:eastAsia="de-DE" w:bidi="en-US"/>
              </w:rPr>
            </w:pPr>
          </w:p>
        </w:tc>
        <w:tc>
          <w:tcPr>
            <w:tcW w:w="624" w:type="dxa"/>
          </w:tcPr>
          <w:p w14:paraId="2C42510A" w14:textId="77777777" w:rsidR="00486EAA" w:rsidRPr="00486EAA" w:rsidRDefault="00486EAA" w:rsidP="00486EAA">
            <w:pPr>
              <w:adjustRightInd w:val="0"/>
              <w:snapToGrid w:val="0"/>
              <w:jc w:val="center"/>
              <w:rPr>
                <w:rFonts w:eastAsia="Times New Roman"/>
                <w:snapToGrid w:val="0"/>
                <w:lang w:eastAsia="de-DE" w:bidi="en-US"/>
              </w:rPr>
            </w:pPr>
          </w:p>
        </w:tc>
      </w:tr>
      <w:tr w:rsidR="00941023" w:rsidRPr="00486EAA" w14:paraId="30CED4ED" w14:textId="77777777" w:rsidTr="00941023">
        <w:trPr>
          <w:jc w:val="center"/>
        </w:trPr>
        <w:tc>
          <w:tcPr>
            <w:tcW w:w="2381" w:type="dxa"/>
            <w:shd w:val="clear" w:color="auto" w:fill="auto"/>
          </w:tcPr>
          <w:p w14:paraId="2115C794" w14:textId="77777777" w:rsidR="00941023" w:rsidRPr="00486EAA" w:rsidRDefault="00941023" w:rsidP="00941023">
            <w:pPr>
              <w:adjustRightInd w:val="0"/>
              <w:snapToGrid w:val="0"/>
              <w:jc w:val="center"/>
              <w:rPr>
                <w:rFonts w:eastAsia="Times New Roman"/>
                <w:snapToGrid w:val="0"/>
                <w:lang w:eastAsia="de-DE" w:bidi="en-US"/>
              </w:rPr>
            </w:pPr>
            <w:r w:rsidRPr="00486EAA">
              <w:rPr>
                <w:rFonts w:eastAsia="Times New Roman"/>
                <w:snapToGrid w:val="0"/>
                <w:lang w:eastAsia="de-DE" w:bidi="en-US"/>
              </w:rPr>
              <w:t>Systolic, mmHg</w:t>
            </w:r>
          </w:p>
        </w:tc>
        <w:tc>
          <w:tcPr>
            <w:tcW w:w="1077" w:type="dxa"/>
          </w:tcPr>
          <w:p w14:paraId="5B963ED2" w14:textId="76E7852B" w:rsidR="00941023" w:rsidRPr="00486EAA" w:rsidRDefault="00941023" w:rsidP="00941023">
            <w:pPr>
              <w:adjustRightInd w:val="0"/>
              <w:snapToGrid w:val="0"/>
              <w:jc w:val="center"/>
              <w:rPr>
                <w:rFonts w:eastAsia="Times New Roman"/>
                <w:snapToGrid w:val="0"/>
                <w:lang w:eastAsia="de-DE" w:bidi="en-US"/>
              </w:rPr>
            </w:pPr>
            <w:r w:rsidRPr="0042139D">
              <w:t>Reference</w:t>
            </w:r>
          </w:p>
        </w:tc>
        <w:tc>
          <w:tcPr>
            <w:tcW w:w="1701" w:type="dxa"/>
            <w:shd w:val="clear" w:color="auto" w:fill="auto"/>
          </w:tcPr>
          <w:p w14:paraId="29DFA471" w14:textId="79DF6F63" w:rsidR="00941023" w:rsidRPr="00486EAA" w:rsidRDefault="00941023" w:rsidP="00941023">
            <w:pPr>
              <w:adjustRightInd w:val="0"/>
              <w:snapToGrid w:val="0"/>
              <w:jc w:val="center"/>
              <w:rPr>
                <w:rFonts w:eastAsia="Times New Roman"/>
                <w:snapToGrid w:val="0"/>
                <w:lang w:eastAsia="de-DE" w:bidi="en-US"/>
              </w:rPr>
            </w:pPr>
            <w:r w:rsidRPr="00733474">
              <w:t>1.94 (-1.20, 5.08)</w:t>
            </w:r>
          </w:p>
        </w:tc>
        <w:tc>
          <w:tcPr>
            <w:tcW w:w="624" w:type="dxa"/>
          </w:tcPr>
          <w:p w14:paraId="03B43B1A" w14:textId="0BC129D8" w:rsidR="00941023" w:rsidRPr="00486EAA" w:rsidRDefault="00941023" w:rsidP="00941023">
            <w:pPr>
              <w:adjustRightInd w:val="0"/>
              <w:snapToGrid w:val="0"/>
              <w:jc w:val="center"/>
              <w:rPr>
                <w:rFonts w:eastAsia="Times New Roman"/>
                <w:snapToGrid w:val="0"/>
                <w:lang w:eastAsia="de-DE" w:bidi="en-US"/>
              </w:rPr>
            </w:pPr>
            <w:r w:rsidRPr="00733474">
              <w:t>0.225</w:t>
            </w:r>
          </w:p>
        </w:tc>
        <w:tc>
          <w:tcPr>
            <w:tcW w:w="1701" w:type="dxa"/>
            <w:shd w:val="clear" w:color="auto" w:fill="auto"/>
          </w:tcPr>
          <w:p w14:paraId="344C02D4" w14:textId="0C6F0722" w:rsidR="00941023" w:rsidRPr="00486EAA" w:rsidRDefault="00941023" w:rsidP="00941023">
            <w:pPr>
              <w:adjustRightInd w:val="0"/>
              <w:snapToGrid w:val="0"/>
              <w:jc w:val="center"/>
              <w:rPr>
                <w:rFonts w:eastAsia="Times New Roman"/>
                <w:snapToGrid w:val="0"/>
                <w:lang w:eastAsia="de-DE" w:bidi="en-US"/>
              </w:rPr>
            </w:pPr>
            <w:r w:rsidRPr="00733474">
              <w:t>-0.30 (-3.47, 2.86)</w:t>
            </w:r>
          </w:p>
        </w:tc>
        <w:tc>
          <w:tcPr>
            <w:tcW w:w="681" w:type="dxa"/>
          </w:tcPr>
          <w:p w14:paraId="36A849F9" w14:textId="1A7157A7" w:rsidR="00941023" w:rsidRPr="00486EAA" w:rsidRDefault="00941023" w:rsidP="00941023">
            <w:pPr>
              <w:adjustRightInd w:val="0"/>
              <w:snapToGrid w:val="0"/>
              <w:jc w:val="center"/>
              <w:rPr>
                <w:rFonts w:eastAsia="Times New Roman"/>
                <w:snapToGrid w:val="0"/>
                <w:lang w:eastAsia="de-DE" w:bidi="en-US"/>
              </w:rPr>
            </w:pPr>
            <w:r w:rsidRPr="00733474">
              <w:t>0.850</w:t>
            </w:r>
          </w:p>
        </w:tc>
        <w:tc>
          <w:tcPr>
            <w:tcW w:w="1701" w:type="dxa"/>
            <w:shd w:val="clear" w:color="auto" w:fill="auto"/>
          </w:tcPr>
          <w:p w14:paraId="63154333" w14:textId="093C7345" w:rsidR="00941023" w:rsidRPr="00486EAA" w:rsidRDefault="00941023" w:rsidP="00941023">
            <w:pPr>
              <w:adjustRightInd w:val="0"/>
              <w:snapToGrid w:val="0"/>
              <w:jc w:val="center"/>
              <w:rPr>
                <w:rFonts w:eastAsia="Times New Roman"/>
                <w:snapToGrid w:val="0"/>
                <w:lang w:eastAsia="de-DE" w:bidi="en-US"/>
              </w:rPr>
            </w:pPr>
            <w:r w:rsidRPr="00733474">
              <w:t>0.92 (-2.30, 4.15)</w:t>
            </w:r>
          </w:p>
        </w:tc>
        <w:tc>
          <w:tcPr>
            <w:tcW w:w="624" w:type="dxa"/>
          </w:tcPr>
          <w:p w14:paraId="41BFE09B" w14:textId="6F1ECA1F" w:rsidR="00941023" w:rsidRPr="00486EAA" w:rsidRDefault="00941023" w:rsidP="00941023">
            <w:pPr>
              <w:adjustRightInd w:val="0"/>
              <w:snapToGrid w:val="0"/>
              <w:jc w:val="center"/>
              <w:rPr>
                <w:rFonts w:eastAsia="Times New Roman"/>
                <w:snapToGrid w:val="0"/>
                <w:lang w:eastAsia="de-DE" w:bidi="en-US"/>
              </w:rPr>
            </w:pPr>
            <w:r w:rsidRPr="00733474">
              <w:t>0.575</w:t>
            </w:r>
          </w:p>
        </w:tc>
      </w:tr>
      <w:tr w:rsidR="00941023" w:rsidRPr="00486EAA" w14:paraId="2B22457E" w14:textId="77777777" w:rsidTr="00941023">
        <w:trPr>
          <w:jc w:val="center"/>
        </w:trPr>
        <w:tc>
          <w:tcPr>
            <w:tcW w:w="2381" w:type="dxa"/>
            <w:shd w:val="clear" w:color="auto" w:fill="auto"/>
          </w:tcPr>
          <w:p w14:paraId="09CB63AA" w14:textId="77777777" w:rsidR="00941023" w:rsidRPr="00486EAA" w:rsidRDefault="00941023" w:rsidP="00941023">
            <w:pPr>
              <w:adjustRightInd w:val="0"/>
              <w:snapToGrid w:val="0"/>
              <w:jc w:val="center"/>
              <w:rPr>
                <w:rFonts w:eastAsia="Times New Roman"/>
                <w:snapToGrid w:val="0"/>
                <w:lang w:eastAsia="de-DE" w:bidi="en-US"/>
              </w:rPr>
            </w:pPr>
            <w:r w:rsidRPr="00486EAA">
              <w:rPr>
                <w:rFonts w:eastAsia="Times New Roman"/>
                <w:snapToGrid w:val="0"/>
                <w:lang w:eastAsia="de-DE" w:bidi="en-US"/>
              </w:rPr>
              <w:t>Diastolic, mmHg</w:t>
            </w:r>
          </w:p>
        </w:tc>
        <w:tc>
          <w:tcPr>
            <w:tcW w:w="1077" w:type="dxa"/>
          </w:tcPr>
          <w:p w14:paraId="5ABB22E2" w14:textId="56AA999B" w:rsidR="00941023" w:rsidRPr="00486EAA" w:rsidRDefault="00941023" w:rsidP="00941023">
            <w:pPr>
              <w:adjustRightInd w:val="0"/>
              <w:snapToGrid w:val="0"/>
              <w:jc w:val="center"/>
              <w:rPr>
                <w:rFonts w:eastAsia="Times New Roman"/>
                <w:snapToGrid w:val="0"/>
                <w:lang w:eastAsia="de-DE" w:bidi="en-US"/>
              </w:rPr>
            </w:pPr>
            <w:r w:rsidRPr="0042139D">
              <w:t>Reference</w:t>
            </w:r>
          </w:p>
        </w:tc>
        <w:tc>
          <w:tcPr>
            <w:tcW w:w="1701" w:type="dxa"/>
            <w:shd w:val="clear" w:color="auto" w:fill="auto"/>
          </w:tcPr>
          <w:p w14:paraId="3054D9F4" w14:textId="0B3CFFFA" w:rsidR="00941023" w:rsidRPr="00486EAA" w:rsidRDefault="00941023" w:rsidP="00941023">
            <w:pPr>
              <w:adjustRightInd w:val="0"/>
              <w:snapToGrid w:val="0"/>
              <w:jc w:val="center"/>
              <w:rPr>
                <w:rFonts w:eastAsia="Times New Roman"/>
                <w:snapToGrid w:val="0"/>
                <w:lang w:eastAsia="de-DE" w:bidi="en-US"/>
              </w:rPr>
            </w:pPr>
            <w:r w:rsidRPr="00733474">
              <w:t>1.56 (-0.73, 3.84)</w:t>
            </w:r>
          </w:p>
        </w:tc>
        <w:tc>
          <w:tcPr>
            <w:tcW w:w="624" w:type="dxa"/>
          </w:tcPr>
          <w:p w14:paraId="423A2D1F" w14:textId="3E34BEE9" w:rsidR="00941023" w:rsidRPr="00486EAA" w:rsidRDefault="00941023" w:rsidP="00941023">
            <w:pPr>
              <w:adjustRightInd w:val="0"/>
              <w:snapToGrid w:val="0"/>
              <w:jc w:val="center"/>
              <w:rPr>
                <w:rFonts w:eastAsia="Times New Roman"/>
                <w:snapToGrid w:val="0"/>
                <w:lang w:eastAsia="de-DE" w:bidi="en-US"/>
              </w:rPr>
            </w:pPr>
            <w:r w:rsidRPr="00733474">
              <w:t>0.181</w:t>
            </w:r>
          </w:p>
        </w:tc>
        <w:tc>
          <w:tcPr>
            <w:tcW w:w="1701" w:type="dxa"/>
            <w:shd w:val="clear" w:color="auto" w:fill="auto"/>
          </w:tcPr>
          <w:p w14:paraId="4CE1E30A" w14:textId="088CC71E" w:rsidR="00941023" w:rsidRPr="00486EAA" w:rsidRDefault="00941023" w:rsidP="00941023">
            <w:pPr>
              <w:adjustRightInd w:val="0"/>
              <w:snapToGrid w:val="0"/>
              <w:jc w:val="center"/>
              <w:rPr>
                <w:rFonts w:eastAsia="Times New Roman"/>
                <w:snapToGrid w:val="0"/>
                <w:lang w:eastAsia="de-DE" w:bidi="en-US"/>
              </w:rPr>
            </w:pPr>
            <w:r w:rsidRPr="00733474">
              <w:t>-0.61 (-2.92, 1.69)</w:t>
            </w:r>
          </w:p>
        </w:tc>
        <w:tc>
          <w:tcPr>
            <w:tcW w:w="681" w:type="dxa"/>
          </w:tcPr>
          <w:p w14:paraId="0D7429B5" w14:textId="1BBF6E8A" w:rsidR="00941023" w:rsidRPr="00486EAA" w:rsidRDefault="00941023" w:rsidP="00941023">
            <w:pPr>
              <w:adjustRightInd w:val="0"/>
              <w:snapToGrid w:val="0"/>
              <w:jc w:val="center"/>
              <w:rPr>
                <w:rFonts w:eastAsia="Times New Roman"/>
                <w:snapToGrid w:val="0"/>
                <w:lang w:eastAsia="de-DE" w:bidi="en-US"/>
              </w:rPr>
            </w:pPr>
            <w:r w:rsidRPr="00733474">
              <w:t>0.603</w:t>
            </w:r>
          </w:p>
        </w:tc>
        <w:tc>
          <w:tcPr>
            <w:tcW w:w="1701" w:type="dxa"/>
            <w:shd w:val="clear" w:color="auto" w:fill="auto"/>
          </w:tcPr>
          <w:p w14:paraId="10CFDC3D" w14:textId="1A007728" w:rsidR="00941023" w:rsidRPr="00486EAA" w:rsidRDefault="00941023" w:rsidP="00941023">
            <w:pPr>
              <w:adjustRightInd w:val="0"/>
              <w:snapToGrid w:val="0"/>
              <w:jc w:val="center"/>
              <w:rPr>
                <w:rFonts w:eastAsia="Times New Roman"/>
                <w:snapToGrid w:val="0"/>
                <w:lang w:eastAsia="de-DE" w:bidi="en-US"/>
              </w:rPr>
            </w:pPr>
            <w:r w:rsidRPr="00733474">
              <w:t>0.18 (-2.17, 2.53)</w:t>
            </w:r>
          </w:p>
        </w:tc>
        <w:tc>
          <w:tcPr>
            <w:tcW w:w="624" w:type="dxa"/>
          </w:tcPr>
          <w:p w14:paraId="1140CF54" w14:textId="1EE7F6E6" w:rsidR="00941023" w:rsidRPr="00486EAA" w:rsidRDefault="00941023" w:rsidP="00941023">
            <w:pPr>
              <w:adjustRightInd w:val="0"/>
              <w:snapToGrid w:val="0"/>
              <w:jc w:val="center"/>
              <w:rPr>
                <w:rFonts w:eastAsia="Times New Roman"/>
                <w:snapToGrid w:val="0"/>
                <w:lang w:eastAsia="de-DE" w:bidi="en-US"/>
              </w:rPr>
            </w:pPr>
            <w:r w:rsidRPr="00733474">
              <w:t>0.879</w:t>
            </w:r>
          </w:p>
        </w:tc>
      </w:tr>
      <w:tr w:rsidR="00941023" w:rsidRPr="00486EAA" w14:paraId="73A519B6" w14:textId="77777777" w:rsidTr="00941023">
        <w:trPr>
          <w:jc w:val="center"/>
        </w:trPr>
        <w:tc>
          <w:tcPr>
            <w:tcW w:w="2381" w:type="dxa"/>
            <w:shd w:val="clear" w:color="auto" w:fill="auto"/>
          </w:tcPr>
          <w:p w14:paraId="66FFE00E" w14:textId="039D06AD" w:rsidR="00941023" w:rsidRPr="00941023" w:rsidRDefault="00941023" w:rsidP="00486EAA">
            <w:pPr>
              <w:adjustRightInd w:val="0"/>
              <w:snapToGrid w:val="0"/>
              <w:jc w:val="center"/>
              <w:rPr>
                <w:rFonts w:eastAsia="Times New Roman"/>
                <w:b/>
                <w:bCs/>
                <w:snapToGrid w:val="0"/>
                <w:lang w:eastAsia="de-DE" w:bidi="en-US"/>
              </w:rPr>
            </w:pPr>
            <w:r w:rsidRPr="00941023">
              <w:rPr>
                <w:rFonts w:eastAsia="Times New Roman"/>
                <w:b/>
                <w:bCs/>
                <w:snapToGrid w:val="0"/>
                <w:lang w:eastAsia="de-DE" w:bidi="en-US"/>
              </w:rPr>
              <w:t>Diet quality at 6 years post-pregnancy</w:t>
            </w:r>
          </w:p>
        </w:tc>
        <w:tc>
          <w:tcPr>
            <w:tcW w:w="1077" w:type="dxa"/>
          </w:tcPr>
          <w:p w14:paraId="01436CA1" w14:textId="77777777" w:rsidR="00941023" w:rsidRPr="0042139D" w:rsidRDefault="00941023" w:rsidP="00486EAA">
            <w:pPr>
              <w:adjustRightInd w:val="0"/>
              <w:snapToGrid w:val="0"/>
              <w:jc w:val="center"/>
            </w:pPr>
          </w:p>
        </w:tc>
        <w:tc>
          <w:tcPr>
            <w:tcW w:w="1701" w:type="dxa"/>
            <w:shd w:val="clear" w:color="auto" w:fill="auto"/>
          </w:tcPr>
          <w:p w14:paraId="12AB136A" w14:textId="77777777" w:rsidR="00941023" w:rsidRPr="00486EAA" w:rsidRDefault="00941023" w:rsidP="00486EAA">
            <w:pPr>
              <w:adjustRightInd w:val="0"/>
              <w:snapToGrid w:val="0"/>
              <w:jc w:val="center"/>
              <w:rPr>
                <w:rFonts w:eastAsia="Times New Roman"/>
                <w:snapToGrid w:val="0"/>
                <w:lang w:eastAsia="de-DE" w:bidi="en-US"/>
              </w:rPr>
            </w:pPr>
          </w:p>
        </w:tc>
        <w:tc>
          <w:tcPr>
            <w:tcW w:w="624" w:type="dxa"/>
          </w:tcPr>
          <w:p w14:paraId="48148274" w14:textId="77777777" w:rsidR="00941023" w:rsidRPr="00486EAA" w:rsidRDefault="00941023" w:rsidP="00486EAA">
            <w:pPr>
              <w:adjustRightInd w:val="0"/>
              <w:snapToGrid w:val="0"/>
              <w:jc w:val="center"/>
              <w:rPr>
                <w:rFonts w:eastAsia="Times New Roman"/>
                <w:snapToGrid w:val="0"/>
                <w:lang w:eastAsia="de-DE" w:bidi="en-US"/>
              </w:rPr>
            </w:pPr>
          </w:p>
        </w:tc>
        <w:tc>
          <w:tcPr>
            <w:tcW w:w="1701" w:type="dxa"/>
            <w:shd w:val="clear" w:color="auto" w:fill="auto"/>
          </w:tcPr>
          <w:p w14:paraId="55DD8347" w14:textId="77777777" w:rsidR="00941023" w:rsidRPr="00486EAA" w:rsidRDefault="00941023" w:rsidP="00486EAA">
            <w:pPr>
              <w:adjustRightInd w:val="0"/>
              <w:snapToGrid w:val="0"/>
              <w:jc w:val="center"/>
              <w:rPr>
                <w:rFonts w:eastAsia="Times New Roman"/>
                <w:snapToGrid w:val="0"/>
                <w:lang w:eastAsia="de-DE" w:bidi="en-US"/>
              </w:rPr>
            </w:pPr>
          </w:p>
        </w:tc>
        <w:tc>
          <w:tcPr>
            <w:tcW w:w="681" w:type="dxa"/>
          </w:tcPr>
          <w:p w14:paraId="2E0228F0" w14:textId="77777777" w:rsidR="00941023" w:rsidRPr="00486EAA" w:rsidRDefault="00941023" w:rsidP="00486EAA">
            <w:pPr>
              <w:adjustRightInd w:val="0"/>
              <w:snapToGrid w:val="0"/>
              <w:jc w:val="center"/>
              <w:rPr>
                <w:rFonts w:eastAsia="Times New Roman"/>
                <w:snapToGrid w:val="0"/>
                <w:lang w:eastAsia="de-DE" w:bidi="en-US"/>
              </w:rPr>
            </w:pPr>
          </w:p>
        </w:tc>
        <w:tc>
          <w:tcPr>
            <w:tcW w:w="1701" w:type="dxa"/>
            <w:shd w:val="clear" w:color="auto" w:fill="auto"/>
          </w:tcPr>
          <w:p w14:paraId="23E9597A" w14:textId="77777777" w:rsidR="00941023" w:rsidRPr="00486EAA" w:rsidRDefault="00941023" w:rsidP="00486EAA">
            <w:pPr>
              <w:adjustRightInd w:val="0"/>
              <w:snapToGrid w:val="0"/>
              <w:jc w:val="center"/>
              <w:rPr>
                <w:rFonts w:eastAsia="Times New Roman"/>
                <w:snapToGrid w:val="0"/>
                <w:lang w:eastAsia="de-DE" w:bidi="en-US"/>
              </w:rPr>
            </w:pPr>
          </w:p>
        </w:tc>
        <w:tc>
          <w:tcPr>
            <w:tcW w:w="624" w:type="dxa"/>
          </w:tcPr>
          <w:p w14:paraId="4A1A7270" w14:textId="77777777" w:rsidR="00941023" w:rsidRPr="00486EAA" w:rsidRDefault="00941023" w:rsidP="00486EAA">
            <w:pPr>
              <w:adjustRightInd w:val="0"/>
              <w:snapToGrid w:val="0"/>
              <w:jc w:val="center"/>
              <w:rPr>
                <w:rFonts w:eastAsia="Times New Roman"/>
                <w:snapToGrid w:val="0"/>
                <w:lang w:eastAsia="de-DE" w:bidi="en-US"/>
              </w:rPr>
            </w:pPr>
          </w:p>
        </w:tc>
      </w:tr>
      <w:tr w:rsidR="00941023" w:rsidRPr="00486EAA" w14:paraId="6A1DD647" w14:textId="77777777" w:rsidTr="00941023">
        <w:trPr>
          <w:jc w:val="center"/>
        </w:trPr>
        <w:tc>
          <w:tcPr>
            <w:tcW w:w="2381" w:type="dxa"/>
            <w:shd w:val="clear" w:color="auto" w:fill="auto"/>
            <w:vAlign w:val="center"/>
          </w:tcPr>
          <w:p w14:paraId="206DCE8B" w14:textId="2418E6D0" w:rsidR="00941023" w:rsidRPr="00941023" w:rsidRDefault="00941023" w:rsidP="00941023">
            <w:pPr>
              <w:adjustRightInd w:val="0"/>
              <w:snapToGrid w:val="0"/>
              <w:jc w:val="center"/>
              <w:rPr>
                <w:rFonts w:eastAsia="Times New Roman"/>
                <w:snapToGrid w:val="0"/>
                <w:lang w:eastAsia="de-DE" w:bidi="en-US"/>
              </w:rPr>
            </w:pPr>
            <w:r w:rsidRPr="00941023">
              <w:rPr>
                <w:rFonts w:eastAsia="Times New Roman"/>
                <w:bCs/>
                <w:color w:val="000000" w:themeColor="text1"/>
                <w:kern w:val="24"/>
              </w:rPr>
              <w:t>Anthropometry</w:t>
            </w:r>
            <w:r w:rsidRPr="00941023">
              <w:rPr>
                <w:rFonts w:eastAsia="Times New Roman"/>
                <w:bCs/>
                <w:color w:val="000000" w:themeColor="text1"/>
                <w:kern w:val="24"/>
                <w:vertAlign w:val="superscript"/>
              </w:rPr>
              <w:t>7</w:t>
            </w:r>
          </w:p>
        </w:tc>
        <w:tc>
          <w:tcPr>
            <w:tcW w:w="1077" w:type="dxa"/>
          </w:tcPr>
          <w:p w14:paraId="2F99810A" w14:textId="77777777" w:rsidR="00941023" w:rsidRPr="0042139D" w:rsidRDefault="00941023" w:rsidP="00941023">
            <w:pPr>
              <w:adjustRightInd w:val="0"/>
              <w:snapToGrid w:val="0"/>
              <w:jc w:val="center"/>
            </w:pPr>
          </w:p>
        </w:tc>
        <w:tc>
          <w:tcPr>
            <w:tcW w:w="1701" w:type="dxa"/>
            <w:shd w:val="clear" w:color="auto" w:fill="auto"/>
          </w:tcPr>
          <w:p w14:paraId="2EF82E9B" w14:textId="77777777" w:rsidR="00941023" w:rsidRPr="00486EAA" w:rsidRDefault="00941023" w:rsidP="00941023">
            <w:pPr>
              <w:adjustRightInd w:val="0"/>
              <w:snapToGrid w:val="0"/>
              <w:jc w:val="center"/>
              <w:rPr>
                <w:rFonts w:eastAsia="Times New Roman"/>
                <w:snapToGrid w:val="0"/>
                <w:lang w:eastAsia="de-DE" w:bidi="en-US"/>
              </w:rPr>
            </w:pPr>
          </w:p>
        </w:tc>
        <w:tc>
          <w:tcPr>
            <w:tcW w:w="624" w:type="dxa"/>
          </w:tcPr>
          <w:p w14:paraId="0220BF36" w14:textId="77777777" w:rsidR="00941023" w:rsidRPr="00486EAA" w:rsidRDefault="00941023" w:rsidP="00941023">
            <w:pPr>
              <w:adjustRightInd w:val="0"/>
              <w:snapToGrid w:val="0"/>
              <w:jc w:val="center"/>
              <w:rPr>
                <w:rFonts w:eastAsia="Times New Roman"/>
                <w:snapToGrid w:val="0"/>
                <w:lang w:eastAsia="de-DE" w:bidi="en-US"/>
              </w:rPr>
            </w:pPr>
          </w:p>
        </w:tc>
        <w:tc>
          <w:tcPr>
            <w:tcW w:w="1701" w:type="dxa"/>
            <w:shd w:val="clear" w:color="auto" w:fill="auto"/>
          </w:tcPr>
          <w:p w14:paraId="3D54385C" w14:textId="77777777" w:rsidR="00941023" w:rsidRPr="00486EAA" w:rsidRDefault="00941023" w:rsidP="00941023">
            <w:pPr>
              <w:adjustRightInd w:val="0"/>
              <w:snapToGrid w:val="0"/>
              <w:jc w:val="center"/>
              <w:rPr>
                <w:rFonts w:eastAsia="Times New Roman"/>
                <w:snapToGrid w:val="0"/>
                <w:lang w:eastAsia="de-DE" w:bidi="en-US"/>
              </w:rPr>
            </w:pPr>
          </w:p>
        </w:tc>
        <w:tc>
          <w:tcPr>
            <w:tcW w:w="681" w:type="dxa"/>
          </w:tcPr>
          <w:p w14:paraId="6302EEAC" w14:textId="77777777" w:rsidR="00941023" w:rsidRPr="00486EAA" w:rsidRDefault="00941023" w:rsidP="00941023">
            <w:pPr>
              <w:adjustRightInd w:val="0"/>
              <w:snapToGrid w:val="0"/>
              <w:jc w:val="center"/>
              <w:rPr>
                <w:rFonts w:eastAsia="Times New Roman"/>
                <w:snapToGrid w:val="0"/>
                <w:lang w:eastAsia="de-DE" w:bidi="en-US"/>
              </w:rPr>
            </w:pPr>
          </w:p>
        </w:tc>
        <w:tc>
          <w:tcPr>
            <w:tcW w:w="1701" w:type="dxa"/>
            <w:shd w:val="clear" w:color="auto" w:fill="auto"/>
          </w:tcPr>
          <w:p w14:paraId="028B37BF" w14:textId="77777777" w:rsidR="00941023" w:rsidRPr="00486EAA" w:rsidRDefault="00941023" w:rsidP="00941023">
            <w:pPr>
              <w:adjustRightInd w:val="0"/>
              <w:snapToGrid w:val="0"/>
              <w:jc w:val="center"/>
              <w:rPr>
                <w:rFonts w:eastAsia="Times New Roman"/>
                <w:snapToGrid w:val="0"/>
                <w:lang w:eastAsia="de-DE" w:bidi="en-US"/>
              </w:rPr>
            </w:pPr>
          </w:p>
        </w:tc>
        <w:tc>
          <w:tcPr>
            <w:tcW w:w="624" w:type="dxa"/>
          </w:tcPr>
          <w:p w14:paraId="31E64625" w14:textId="77777777" w:rsidR="00941023" w:rsidRPr="00486EAA" w:rsidRDefault="00941023" w:rsidP="00941023">
            <w:pPr>
              <w:adjustRightInd w:val="0"/>
              <w:snapToGrid w:val="0"/>
              <w:jc w:val="center"/>
              <w:rPr>
                <w:rFonts w:eastAsia="Times New Roman"/>
                <w:snapToGrid w:val="0"/>
                <w:lang w:eastAsia="de-DE" w:bidi="en-US"/>
              </w:rPr>
            </w:pPr>
          </w:p>
        </w:tc>
      </w:tr>
      <w:tr w:rsidR="00941023" w:rsidRPr="00486EAA" w14:paraId="42BCA996" w14:textId="77777777" w:rsidTr="00941023">
        <w:trPr>
          <w:jc w:val="center"/>
        </w:trPr>
        <w:tc>
          <w:tcPr>
            <w:tcW w:w="2381" w:type="dxa"/>
            <w:shd w:val="clear" w:color="auto" w:fill="auto"/>
            <w:vAlign w:val="center"/>
          </w:tcPr>
          <w:p w14:paraId="39BA5F2E" w14:textId="6A5B78F3" w:rsidR="00941023" w:rsidRPr="00941023" w:rsidRDefault="00941023" w:rsidP="00941023">
            <w:pPr>
              <w:adjustRightInd w:val="0"/>
              <w:snapToGrid w:val="0"/>
              <w:jc w:val="center"/>
              <w:rPr>
                <w:rFonts w:eastAsia="Times New Roman"/>
                <w:snapToGrid w:val="0"/>
                <w:lang w:eastAsia="de-DE" w:bidi="en-US"/>
              </w:rPr>
            </w:pPr>
            <w:r w:rsidRPr="00941023">
              <w:rPr>
                <w:rFonts w:eastAsia="Times New Roman"/>
                <w:bCs/>
                <w:color w:val="000000" w:themeColor="text1"/>
                <w:kern w:val="24"/>
              </w:rPr>
              <w:t>BMI, kg/m</w:t>
            </w:r>
            <w:r w:rsidRPr="00941023">
              <w:rPr>
                <w:rFonts w:eastAsia="Times New Roman"/>
                <w:bCs/>
                <w:color w:val="000000" w:themeColor="text1"/>
                <w:kern w:val="24"/>
                <w:vertAlign w:val="superscript"/>
              </w:rPr>
              <w:t>2</w:t>
            </w:r>
          </w:p>
        </w:tc>
        <w:tc>
          <w:tcPr>
            <w:tcW w:w="1077" w:type="dxa"/>
          </w:tcPr>
          <w:p w14:paraId="3DE240F3" w14:textId="5110D459" w:rsidR="00941023" w:rsidRPr="0042139D" w:rsidRDefault="00941023" w:rsidP="00941023">
            <w:pPr>
              <w:adjustRightInd w:val="0"/>
              <w:snapToGrid w:val="0"/>
              <w:jc w:val="center"/>
            </w:pPr>
            <w:r w:rsidRPr="0042139D">
              <w:t>Reference</w:t>
            </w:r>
          </w:p>
        </w:tc>
        <w:tc>
          <w:tcPr>
            <w:tcW w:w="1701" w:type="dxa"/>
            <w:shd w:val="clear" w:color="auto" w:fill="auto"/>
          </w:tcPr>
          <w:p w14:paraId="2BE290EE" w14:textId="2140132D" w:rsidR="00941023" w:rsidRPr="00486EAA" w:rsidRDefault="00941023" w:rsidP="00941023">
            <w:pPr>
              <w:adjustRightInd w:val="0"/>
              <w:snapToGrid w:val="0"/>
              <w:jc w:val="center"/>
              <w:rPr>
                <w:rFonts w:eastAsia="Times New Roman"/>
                <w:snapToGrid w:val="0"/>
                <w:lang w:eastAsia="de-DE" w:bidi="en-US"/>
              </w:rPr>
            </w:pPr>
            <w:r w:rsidRPr="003A06B3">
              <w:t>0.19 (-0.34, 0.72)</w:t>
            </w:r>
          </w:p>
        </w:tc>
        <w:tc>
          <w:tcPr>
            <w:tcW w:w="624" w:type="dxa"/>
          </w:tcPr>
          <w:p w14:paraId="2DDECE75" w14:textId="322C6317" w:rsidR="00941023" w:rsidRPr="00486EAA" w:rsidRDefault="00941023" w:rsidP="00941023">
            <w:pPr>
              <w:adjustRightInd w:val="0"/>
              <w:snapToGrid w:val="0"/>
              <w:jc w:val="center"/>
              <w:rPr>
                <w:rFonts w:eastAsia="Times New Roman"/>
                <w:snapToGrid w:val="0"/>
                <w:lang w:eastAsia="de-DE" w:bidi="en-US"/>
              </w:rPr>
            </w:pPr>
            <w:r w:rsidRPr="003A06B3">
              <w:t>0.481</w:t>
            </w:r>
          </w:p>
        </w:tc>
        <w:tc>
          <w:tcPr>
            <w:tcW w:w="1701" w:type="dxa"/>
            <w:shd w:val="clear" w:color="auto" w:fill="auto"/>
          </w:tcPr>
          <w:p w14:paraId="57A329BB" w14:textId="6BE2369B" w:rsidR="00941023" w:rsidRPr="00486EAA" w:rsidRDefault="00941023" w:rsidP="00941023">
            <w:pPr>
              <w:adjustRightInd w:val="0"/>
              <w:snapToGrid w:val="0"/>
              <w:jc w:val="center"/>
              <w:rPr>
                <w:rFonts w:eastAsia="Times New Roman"/>
                <w:snapToGrid w:val="0"/>
                <w:lang w:eastAsia="de-DE" w:bidi="en-US"/>
              </w:rPr>
            </w:pPr>
            <w:r w:rsidRPr="003A06B3">
              <w:t>0.17 (-0.35, 0.71)</w:t>
            </w:r>
          </w:p>
        </w:tc>
        <w:tc>
          <w:tcPr>
            <w:tcW w:w="681" w:type="dxa"/>
          </w:tcPr>
          <w:p w14:paraId="2984D2DC" w14:textId="6055BC90" w:rsidR="00941023" w:rsidRPr="00486EAA" w:rsidRDefault="00941023" w:rsidP="00941023">
            <w:pPr>
              <w:adjustRightInd w:val="0"/>
              <w:snapToGrid w:val="0"/>
              <w:jc w:val="center"/>
              <w:rPr>
                <w:rFonts w:eastAsia="Times New Roman"/>
                <w:snapToGrid w:val="0"/>
                <w:lang w:eastAsia="de-DE" w:bidi="en-US"/>
              </w:rPr>
            </w:pPr>
            <w:r w:rsidRPr="003A06B3">
              <w:t>0.512</w:t>
            </w:r>
          </w:p>
        </w:tc>
        <w:tc>
          <w:tcPr>
            <w:tcW w:w="1701" w:type="dxa"/>
            <w:shd w:val="clear" w:color="auto" w:fill="auto"/>
          </w:tcPr>
          <w:p w14:paraId="679A1949" w14:textId="542FBBA6" w:rsidR="00941023" w:rsidRPr="00486EAA" w:rsidRDefault="00941023" w:rsidP="00941023">
            <w:pPr>
              <w:adjustRightInd w:val="0"/>
              <w:snapToGrid w:val="0"/>
              <w:jc w:val="center"/>
              <w:rPr>
                <w:rFonts w:eastAsia="Times New Roman"/>
                <w:snapToGrid w:val="0"/>
                <w:lang w:eastAsia="de-DE" w:bidi="en-US"/>
              </w:rPr>
            </w:pPr>
            <w:r w:rsidRPr="003A06B3">
              <w:t>-0.35 (-0.90, 0.20)</w:t>
            </w:r>
          </w:p>
        </w:tc>
        <w:tc>
          <w:tcPr>
            <w:tcW w:w="624" w:type="dxa"/>
          </w:tcPr>
          <w:p w14:paraId="1DC8FDC8" w14:textId="463EB941" w:rsidR="00941023" w:rsidRPr="00486EAA" w:rsidRDefault="00941023" w:rsidP="00941023">
            <w:pPr>
              <w:adjustRightInd w:val="0"/>
              <w:snapToGrid w:val="0"/>
              <w:jc w:val="center"/>
              <w:rPr>
                <w:rFonts w:eastAsia="Times New Roman"/>
                <w:snapToGrid w:val="0"/>
                <w:lang w:eastAsia="de-DE" w:bidi="en-US"/>
              </w:rPr>
            </w:pPr>
            <w:r w:rsidRPr="003A06B3">
              <w:t>0.208</w:t>
            </w:r>
          </w:p>
        </w:tc>
      </w:tr>
      <w:tr w:rsidR="00941023" w:rsidRPr="00486EAA" w14:paraId="31A0005F" w14:textId="77777777" w:rsidTr="00941023">
        <w:trPr>
          <w:jc w:val="center"/>
        </w:trPr>
        <w:tc>
          <w:tcPr>
            <w:tcW w:w="2381" w:type="dxa"/>
            <w:shd w:val="clear" w:color="auto" w:fill="auto"/>
            <w:vAlign w:val="center"/>
          </w:tcPr>
          <w:p w14:paraId="3928D304" w14:textId="523BF5BE" w:rsidR="00941023" w:rsidRPr="00941023" w:rsidRDefault="00941023" w:rsidP="00941023">
            <w:pPr>
              <w:adjustRightInd w:val="0"/>
              <w:snapToGrid w:val="0"/>
              <w:jc w:val="center"/>
              <w:rPr>
                <w:rFonts w:eastAsia="Times New Roman"/>
                <w:snapToGrid w:val="0"/>
                <w:lang w:eastAsia="de-DE" w:bidi="en-US"/>
              </w:rPr>
            </w:pPr>
            <w:r w:rsidRPr="00941023">
              <w:rPr>
                <w:rFonts w:eastAsia="Times New Roman"/>
                <w:bCs/>
                <w:color w:val="000000" w:themeColor="text1"/>
                <w:kern w:val="24"/>
              </w:rPr>
              <w:t>Skinfold</w:t>
            </w:r>
            <w:r w:rsidRPr="00941023">
              <w:rPr>
                <w:rFonts w:eastAsia="Times New Roman"/>
                <w:bCs/>
                <w:color w:val="000000" w:themeColor="text1"/>
                <w:kern w:val="24"/>
                <w:vertAlign w:val="superscript"/>
              </w:rPr>
              <w:t>2</w:t>
            </w:r>
            <w:r w:rsidRPr="00941023">
              <w:rPr>
                <w:rFonts w:eastAsia="Times New Roman"/>
                <w:bCs/>
                <w:color w:val="000000" w:themeColor="text1"/>
                <w:kern w:val="24"/>
              </w:rPr>
              <w:t>, mm</w:t>
            </w:r>
          </w:p>
        </w:tc>
        <w:tc>
          <w:tcPr>
            <w:tcW w:w="1077" w:type="dxa"/>
          </w:tcPr>
          <w:p w14:paraId="6E341A4A" w14:textId="0DAF4D5A" w:rsidR="00941023" w:rsidRPr="0042139D" w:rsidRDefault="00941023" w:rsidP="00941023">
            <w:pPr>
              <w:adjustRightInd w:val="0"/>
              <w:snapToGrid w:val="0"/>
              <w:jc w:val="center"/>
            </w:pPr>
            <w:r w:rsidRPr="0042139D">
              <w:t>Reference</w:t>
            </w:r>
          </w:p>
        </w:tc>
        <w:tc>
          <w:tcPr>
            <w:tcW w:w="1701" w:type="dxa"/>
            <w:shd w:val="clear" w:color="auto" w:fill="auto"/>
          </w:tcPr>
          <w:p w14:paraId="5FE180EB" w14:textId="6F55C64E" w:rsidR="00941023" w:rsidRPr="00486EAA" w:rsidRDefault="00941023" w:rsidP="00941023">
            <w:pPr>
              <w:adjustRightInd w:val="0"/>
              <w:snapToGrid w:val="0"/>
              <w:jc w:val="center"/>
              <w:rPr>
                <w:rFonts w:eastAsia="Times New Roman"/>
                <w:snapToGrid w:val="0"/>
                <w:lang w:eastAsia="de-DE" w:bidi="en-US"/>
              </w:rPr>
            </w:pPr>
            <w:r w:rsidRPr="003A06B3">
              <w:t>1.59 (-4.16, 7.33)</w:t>
            </w:r>
          </w:p>
        </w:tc>
        <w:tc>
          <w:tcPr>
            <w:tcW w:w="624" w:type="dxa"/>
          </w:tcPr>
          <w:p w14:paraId="691B90E9" w14:textId="48A59A6B" w:rsidR="00941023" w:rsidRPr="00486EAA" w:rsidRDefault="00941023" w:rsidP="00941023">
            <w:pPr>
              <w:adjustRightInd w:val="0"/>
              <w:snapToGrid w:val="0"/>
              <w:jc w:val="center"/>
              <w:rPr>
                <w:rFonts w:eastAsia="Times New Roman"/>
                <w:snapToGrid w:val="0"/>
                <w:lang w:eastAsia="de-DE" w:bidi="en-US"/>
              </w:rPr>
            </w:pPr>
            <w:r w:rsidRPr="003A06B3">
              <w:t>0.587</w:t>
            </w:r>
          </w:p>
        </w:tc>
        <w:tc>
          <w:tcPr>
            <w:tcW w:w="1701" w:type="dxa"/>
            <w:shd w:val="clear" w:color="auto" w:fill="auto"/>
          </w:tcPr>
          <w:p w14:paraId="619316CE" w14:textId="1421CCEC" w:rsidR="00941023" w:rsidRPr="00486EAA" w:rsidRDefault="00941023" w:rsidP="00941023">
            <w:pPr>
              <w:adjustRightInd w:val="0"/>
              <w:snapToGrid w:val="0"/>
              <w:jc w:val="center"/>
              <w:rPr>
                <w:rFonts w:eastAsia="Times New Roman"/>
                <w:snapToGrid w:val="0"/>
                <w:lang w:eastAsia="de-DE" w:bidi="en-US"/>
              </w:rPr>
            </w:pPr>
            <w:r w:rsidRPr="003A06B3">
              <w:t>-3.37 (-9.11, 2.36)</w:t>
            </w:r>
          </w:p>
        </w:tc>
        <w:tc>
          <w:tcPr>
            <w:tcW w:w="681" w:type="dxa"/>
          </w:tcPr>
          <w:p w14:paraId="62DEC6B5" w14:textId="6FBF293D" w:rsidR="00941023" w:rsidRPr="00486EAA" w:rsidRDefault="00941023" w:rsidP="00941023">
            <w:pPr>
              <w:adjustRightInd w:val="0"/>
              <w:snapToGrid w:val="0"/>
              <w:jc w:val="center"/>
              <w:rPr>
                <w:rFonts w:eastAsia="Times New Roman"/>
                <w:snapToGrid w:val="0"/>
                <w:lang w:eastAsia="de-DE" w:bidi="en-US"/>
              </w:rPr>
            </w:pPr>
            <w:r w:rsidRPr="003A06B3">
              <w:t>0.249</w:t>
            </w:r>
          </w:p>
        </w:tc>
        <w:tc>
          <w:tcPr>
            <w:tcW w:w="1701" w:type="dxa"/>
            <w:shd w:val="clear" w:color="auto" w:fill="auto"/>
          </w:tcPr>
          <w:p w14:paraId="177A00D9" w14:textId="139DE925" w:rsidR="00941023" w:rsidRPr="00486EAA" w:rsidRDefault="00941023" w:rsidP="00941023">
            <w:pPr>
              <w:adjustRightInd w:val="0"/>
              <w:snapToGrid w:val="0"/>
              <w:jc w:val="center"/>
              <w:rPr>
                <w:rFonts w:eastAsia="Times New Roman"/>
                <w:snapToGrid w:val="0"/>
                <w:lang w:eastAsia="de-DE" w:bidi="en-US"/>
              </w:rPr>
            </w:pPr>
            <w:r w:rsidRPr="003A06B3">
              <w:t>-3.80 (-9.58, 1.97)</w:t>
            </w:r>
          </w:p>
        </w:tc>
        <w:tc>
          <w:tcPr>
            <w:tcW w:w="624" w:type="dxa"/>
          </w:tcPr>
          <w:p w14:paraId="3E7F384F" w14:textId="2C05FE25" w:rsidR="00941023" w:rsidRPr="00486EAA" w:rsidRDefault="00941023" w:rsidP="00941023">
            <w:pPr>
              <w:adjustRightInd w:val="0"/>
              <w:snapToGrid w:val="0"/>
              <w:jc w:val="center"/>
              <w:rPr>
                <w:rFonts w:eastAsia="Times New Roman"/>
                <w:snapToGrid w:val="0"/>
                <w:lang w:eastAsia="de-DE" w:bidi="en-US"/>
              </w:rPr>
            </w:pPr>
            <w:r w:rsidRPr="003A06B3">
              <w:t>0.196</w:t>
            </w:r>
          </w:p>
        </w:tc>
      </w:tr>
      <w:tr w:rsidR="00941023" w:rsidRPr="00486EAA" w14:paraId="116441C3" w14:textId="77777777" w:rsidTr="00941023">
        <w:trPr>
          <w:jc w:val="center"/>
        </w:trPr>
        <w:tc>
          <w:tcPr>
            <w:tcW w:w="2381" w:type="dxa"/>
            <w:shd w:val="clear" w:color="auto" w:fill="auto"/>
            <w:vAlign w:val="center"/>
          </w:tcPr>
          <w:p w14:paraId="55F3A3BA" w14:textId="614F5057" w:rsidR="00941023" w:rsidRPr="00941023" w:rsidRDefault="00941023" w:rsidP="00941023">
            <w:pPr>
              <w:adjustRightInd w:val="0"/>
              <w:snapToGrid w:val="0"/>
              <w:jc w:val="center"/>
              <w:rPr>
                <w:rFonts w:eastAsia="Times New Roman"/>
                <w:snapToGrid w:val="0"/>
                <w:lang w:eastAsia="de-DE" w:bidi="en-US"/>
              </w:rPr>
            </w:pPr>
            <w:r w:rsidRPr="00941023">
              <w:rPr>
                <w:rFonts w:eastAsia="Times New Roman"/>
                <w:bCs/>
                <w:color w:val="000000" w:themeColor="text1"/>
                <w:kern w:val="24"/>
              </w:rPr>
              <w:t>WC</w:t>
            </w:r>
            <w:r w:rsidRPr="00941023">
              <w:rPr>
                <w:rFonts w:eastAsia="Times New Roman"/>
                <w:bCs/>
                <w:color w:val="000000" w:themeColor="text1"/>
                <w:kern w:val="24"/>
                <w:vertAlign w:val="superscript"/>
              </w:rPr>
              <w:t>3</w:t>
            </w:r>
            <w:r w:rsidRPr="00941023">
              <w:rPr>
                <w:rFonts w:eastAsia="Times New Roman"/>
                <w:bCs/>
                <w:color w:val="000000" w:themeColor="text1"/>
                <w:kern w:val="24"/>
              </w:rPr>
              <w:t>, cm</w:t>
            </w:r>
          </w:p>
        </w:tc>
        <w:tc>
          <w:tcPr>
            <w:tcW w:w="1077" w:type="dxa"/>
          </w:tcPr>
          <w:p w14:paraId="7EDCF4D4" w14:textId="19372235" w:rsidR="00941023" w:rsidRPr="0042139D" w:rsidRDefault="00941023" w:rsidP="00941023">
            <w:pPr>
              <w:adjustRightInd w:val="0"/>
              <w:snapToGrid w:val="0"/>
              <w:jc w:val="center"/>
            </w:pPr>
            <w:r w:rsidRPr="0042139D">
              <w:t>Reference</w:t>
            </w:r>
          </w:p>
        </w:tc>
        <w:tc>
          <w:tcPr>
            <w:tcW w:w="1701" w:type="dxa"/>
            <w:shd w:val="clear" w:color="auto" w:fill="auto"/>
          </w:tcPr>
          <w:p w14:paraId="7DA9562F" w14:textId="7CF392C7" w:rsidR="00941023" w:rsidRPr="00486EAA" w:rsidRDefault="00941023" w:rsidP="00941023">
            <w:pPr>
              <w:adjustRightInd w:val="0"/>
              <w:snapToGrid w:val="0"/>
              <w:jc w:val="center"/>
              <w:rPr>
                <w:rFonts w:eastAsia="Times New Roman"/>
                <w:snapToGrid w:val="0"/>
                <w:lang w:eastAsia="de-DE" w:bidi="en-US"/>
              </w:rPr>
            </w:pPr>
            <w:r w:rsidRPr="003A06B3">
              <w:t>-1.03 (-2.71, 0.66)</w:t>
            </w:r>
          </w:p>
        </w:tc>
        <w:tc>
          <w:tcPr>
            <w:tcW w:w="624" w:type="dxa"/>
          </w:tcPr>
          <w:p w14:paraId="645C3BF0" w14:textId="2752C51F" w:rsidR="00941023" w:rsidRPr="00486EAA" w:rsidRDefault="00941023" w:rsidP="00941023">
            <w:pPr>
              <w:adjustRightInd w:val="0"/>
              <w:snapToGrid w:val="0"/>
              <w:jc w:val="center"/>
              <w:rPr>
                <w:rFonts w:eastAsia="Times New Roman"/>
                <w:snapToGrid w:val="0"/>
                <w:lang w:eastAsia="de-DE" w:bidi="en-US"/>
              </w:rPr>
            </w:pPr>
            <w:r w:rsidRPr="003A06B3">
              <w:t>0.231</w:t>
            </w:r>
          </w:p>
        </w:tc>
        <w:tc>
          <w:tcPr>
            <w:tcW w:w="1701" w:type="dxa"/>
            <w:shd w:val="clear" w:color="auto" w:fill="auto"/>
          </w:tcPr>
          <w:p w14:paraId="4174518F" w14:textId="2D60EE3C" w:rsidR="00941023" w:rsidRPr="00486EAA" w:rsidRDefault="00941023" w:rsidP="00941023">
            <w:pPr>
              <w:adjustRightInd w:val="0"/>
              <w:snapToGrid w:val="0"/>
              <w:jc w:val="center"/>
              <w:rPr>
                <w:rFonts w:eastAsia="Times New Roman"/>
                <w:snapToGrid w:val="0"/>
                <w:lang w:eastAsia="de-DE" w:bidi="en-US"/>
              </w:rPr>
            </w:pPr>
            <w:r w:rsidRPr="003A06B3">
              <w:t>-0.13 (-1.82, 1.57)</w:t>
            </w:r>
          </w:p>
        </w:tc>
        <w:tc>
          <w:tcPr>
            <w:tcW w:w="681" w:type="dxa"/>
          </w:tcPr>
          <w:p w14:paraId="2669BFF4" w14:textId="7AA04192" w:rsidR="00941023" w:rsidRPr="00486EAA" w:rsidRDefault="00941023" w:rsidP="00941023">
            <w:pPr>
              <w:adjustRightInd w:val="0"/>
              <w:snapToGrid w:val="0"/>
              <w:jc w:val="center"/>
              <w:rPr>
                <w:rFonts w:eastAsia="Times New Roman"/>
                <w:snapToGrid w:val="0"/>
                <w:lang w:eastAsia="de-DE" w:bidi="en-US"/>
              </w:rPr>
            </w:pPr>
            <w:r w:rsidRPr="003A06B3">
              <w:t>0.884</w:t>
            </w:r>
          </w:p>
        </w:tc>
        <w:tc>
          <w:tcPr>
            <w:tcW w:w="1701" w:type="dxa"/>
            <w:shd w:val="clear" w:color="auto" w:fill="auto"/>
          </w:tcPr>
          <w:p w14:paraId="41F5C7C9" w14:textId="71006CB5" w:rsidR="00941023" w:rsidRPr="00486EAA" w:rsidRDefault="00941023" w:rsidP="00941023">
            <w:pPr>
              <w:adjustRightInd w:val="0"/>
              <w:snapToGrid w:val="0"/>
              <w:jc w:val="center"/>
              <w:rPr>
                <w:rFonts w:eastAsia="Times New Roman"/>
                <w:snapToGrid w:val="0"/>
                <w:lang w:eastAsia="de-DE" w:bidi="en-US"/>
              </w:rPr>
            </w:pPr>
            <w:r w:rsidRPr="003A06B3">
              <w:t>-1.48 (-3.20, 0.25)</w:t>
            </w:r>
          </w:p>
        </w:tc>
        <w:tc>
          <w:tcPr>
            <w:tcW w:w="624" w:type="dxa"/>
          </w:tcPr>
          <w:p w14:paraId="0CFE4330" w14:textId="38574089" w:rsidR="00941023" w:rsidRPr="00486EAA" w:rsidRDefault="00941023" w:rsidP="00941023">
            <w:pPr>
              <w:adjustRightInd w:val="0"/>
              <w:snapToGrid w:val="0"/>
              <w:jc w:val="center"/>
              <w:rPr>
                <w:rFonts w:eastAsia="Times New Roman"/>
                <w:snapToGrid w:val="0"/>
                <w:lang w:eastAsia="de-DE" w:bidi="en-US"/>
              </w:rPr>
            </w:pPr>
            <w:r w:rsidRPr="003A06B3">
              <w:t>0.093</w:t>
            </w:r>
          </w:p>
        </w:tc>
      </w:tr>
      <w:tr w:rsidR="00941023" w:rsidRPr="00486EAA" w14:paraId="33BA7373" w14:textId="77777777" w:rsidTr="00941023">
        <w:trPr>
          <w:jc w:val="center"/>
        </w:trPr>
        <w:tc>
          <w:tcPr>
            <w:tcW w:w="2381" w:type="dxa"/>
            <w:shd w:val="clear" w:color="auto" w:fill="auto"/>
            <w:vAlign w:val="center"/>
          </w:tcPr>
          <w:p w14:paraId="7AFFB41D" w14:textId="3AC9FD09" w:rsidR="00941023" w:rsidRPr="00941023" w:rsidRDefault="00941023" w:rsidP="00941023">
            <w:pPr>
              <w:adjustRightInd w:val="0"/>
              <w:snapToGrid w:val="0"/>
              <w:jc w:val="center"/>
              <w:rPr>
                <w:rFonts w:eastAsia="Times New Roman"/>
                <w:snapToGrid w:val="0"/>
                <w:lang w:eastAsia="de-DE" w:bidi="en-US"/>
              </w:rPr>
            </w:pPr>
            <w:r w:rsidRPr="00941023">
              <w:rPr>
                <w:rFonts w:eastAsia="Open Sans"/>
                <w:color w:val="000000" w:themeColor="text1"/>
                <w:kern w:val="24"/>
              </w:rPr>
              <w:t>Lipid profile</w:t>
            </w:r>
            <w:r w:rsidRPr="00941023">
              <w:rPr>
                <w:rFonts w:eastAsia="Open Sans"/>
                <w:color w:val="000000" w:themeColor="text1"/>
                <w:kern w:val="24"/>
                <w:vertAlign w:val="superscript"/>
              </w:rPr>
              <w:t>8</w:t>
            </w:r>
          </w:p>
        </w:tc>
        <w:tc>
          <w:tcPr>
            <w:tcW w:w="1077" w:type="dxa"/>
          </w:tcPr>
          <w:p w14:paraId="3EADB77E" w14:textId="77777777" w:rsidR="00941023" w:rsidRPr="0042139D" w:rsidRDefault="00941023" w:rsidP="00941023">
            <w:pPr>
              <w:adjustRightInd w:val="0"/>
              <w:snapToGrid w:val="0"/>
              <w:jc w:val="center"/>
            </w:pPr>
          </w:p>
        </w:tc>
        <w:tc>
          <w:tcPr>
            <w:tcW w:w="1701" w:type="dxa"/>
            <w:shd w:val="clear" w:color="auto" w:fill="auto"/>
          </w:tcPr>
          <w:p w14:paraId="29653976" w14:textId="77777777" w:rsidR="00941023" w:rsidRPr="00486EAA" w:rsidRDefault="00941023" w:rsidP="00941023">
            <w:pPr>
              <w:adjustRightInd w:val="0"/>
              <w:snapToGrid w:val="0"/>
              <w:jc w:val="center"/>
              <w:rPr>
                <w:rFonts w:eastAsia="Times New Roman"/>
                <w:snapToGrid w:val="0"/>
                <w:lang w:eastAsia="de-DE" w:bidi="en-US"/>
              </w:rPr>
            </w:pPr>
          </w:p>
        </w:tc>
        <w:tc>
          <w:tcPr>
            <w:tcW w:w="624" w:type="dxa"/>
          </w:tcPr>
          <w:p w14:paraId="2B5A31CB" w14:textId="77777777" w:rsidR="00941023" w:rsidRPr="00486EAA" w:rsidRDefault="00941023" w:rsidP="00941023">
            <w:pPr>
              <w:adjustRightInd w:val="0"/>
              <w:snapToGrid w:val="0"/>
              <w:jc w:val="center"/>
              <w:rPr>
                <w:rFonts w:eastAsia="Times New Roman"/>
                <w:snapToGrid w:val="0"/>
                <w:lang w:eastAsia="de-DE" w:bidi="en-US"/>
              </w:rPr>
            </w:pPr>
          </w:p>
        </w:tc>
        <w:tc>
          <w:tcPr>
            <w:tcW w:w="1701" w:type="dxa"/>
            <w:shd w:val="clear" w:color="auto" w:fill="auto"/>
          </w:tcPr>
          <w:p w14:paraId="3E350EFD" w14:textId="77777777" w:rsidR="00941023" w:rsidRPr="00486EAA" w:rsidRDefault="00941023" w:rsidP="00941023">
            <w:pPr>
              <w:adjustRightInd w:val="0"/>
              <w:snapToGrid w:val="0"/>
              <w:jc w:val="center"/>
              <w:rPr>
                <w:rFonts w:eastAsia="Times New Roman"/>
                <w:snapToGrid w:val="0"/>
                <w:lang w:eastAsia="de-DE" w:bidi="en-US"/>
              </w:rPr>
            </w:pPr>
          </w:p>
        </w:tc>
        <w:tc>
          <w:tcPr>
            <w:tcW w:w="681" w:type="dxa"/>
          </w:tcPr>
          <w:p w14:paraId="148CDC60" w14:textId="77777777" w:rsidR="00941023" w:rsidRPr="00486EAA" w:rsidRDefault="00941023" w:rsidP="00941023">
            <w:pPr>
              <w:adjustRightInd w:val="0"/>
              <w:snapToGrid w:val="0"/>
              <w:jc w:val="center"/>
              <w:rPr>
                <w:rFonts w:eastAsia="Times New Roman"/>
                <w:snapToGrid w:val="0"/>
                <w:lang w:eastAsia="de-DE" w:bidi="en-US"/>
              </w:rPr>
            </w:pPr>
          </w:p>
        </w:tc>
        <w:tc>
          <w:tcPr>
            <w:tcW w:w="1701" w:type="dxa"/>
            <w:shd w:val="clear" w:color="auto" w:fill="auto"/>
          </w:tcPr>
          <w:p w14:paraId="7AEF07E4" w14:textId="77777777" w:rsidR="00941023" w:rsidRPr="00486EAA" w:rsidRDefault="00941023" w:rsidP="00941023">
            <w:pPr>
              <w:adjustRightInd w:val="0"/>
              <w:snapToGrid w:val="0"/>
              <w:jc w:val="center"/>
              <w:rPr>
                <w:rFonts w:eastAsia="Times New Roman"/>
                <w:snapToGrid w:val="0"/>
                <w:lang w:eastAsia="de-DE" w:bidi="en-US"/>
              </w:rPr>
            </w:pPr>
          </w:p>
        </w:tc>
        <w:tc>
          <w:tcPr>
            <w:tcW w:w="624" w:type="dxa"/>
          </w:tcPr>
          <w:p w14:paraId="3F0EBECC" w14:textId="77777777" w:rsidR="00941023" w:rsidRPr="00486EAA" w:rsidRDefault="00941023" w:rsidP="00941023">
            <w:pPr>
              <w:adjustRightInd w:val="0"/>
              <w:snapToGrid w:val="0"/>
              <w:jc w:val="center"/>
              <w:rPr>
                <w:rFonts w:eastAsia="Times New Roman"/>
                <w:snapToGrid w:val="0"/>
                <w:lang w:eastAsia="de-DE" w:bidi="en-US"/>
              </w:rPr>
            </w:pPr>
          </w:p>
        </w:tc>
      </w:tr>
      <w:tr w:rsidR="00941023" w:rsidRPr="00486EAA" w14:paraId="44A73FDF" w14:textId="77777777" w:rsidTr="00941023">
        <w:trPr>
          <w:jc w:val="center"/>
        </w:trPr>
        <w:tc>
          <w:tcPr>
            <w:tcW w:w="2381" w:type="dxa"/>
            <w:shd w:val="clear" w:color="auto" w:fill="auto"/>
            <w:vAlign w:val="center"/>
          </w:tcPr>
          <w:p w14:paraId="716436ED" w14:textId="71FD1D88" w:rsidR="00941023" w:rsidRPr="00941023" w:rsidRDefault="00941023" w:rsidP="00941023">
            <w:pPr>
              <w:adjustRightInd w:val="0"/>
              <w:snapToGrid w:val="0"/>
              <w:jc w:val="center"/>
              <w:rPr>
                <w:rFonts w:eastAsia="Times New Roman"/>
                <w:snapToGrid w:val="0"/>
                <w:lang w:eastAsia="de-DE" w:bidi="en-US"/>
              </w:rPr>
            </w:pPr>
            <w:r w:rsidRPr="00941023">
              <w:rPr>
                <w:rFonts w:eastAsia="Open Sans"/>
                <w:color w:val="000000" w:themeColor="text1"/>
                <w:kern w:val="24"/>
              </w:rPr>
              <w:t>Total cholesterol, mmol/L</w:t>
            </w:r>
          </w:p>
        </w:tc>
        <w:tc>
          <w:tcPr>
            <w:tcW w:w="1077" w:type="dxa"/>
          </w:tcPr>
          <w:p w14:paraId="2C9C0B13" w14:textId="7327FAAE" w:rsidR="00941023" w:rsidRPr="0042139D" w:rsidRDefault="00941023" w:rsidP="00941023">
            <w:pPr>
              <w:adjustRightInd w:val="0"/>
              <w:snapToGrid w:val="0"/>
              <w:jc w:val="center"/>
            </w:pPr>
            <w:r w:rsidRPr="0042139D">
              <w:t>Reference</w:t>
            </w:r>
          </w:p>
        </w:tc>
        <w:tc>
          <w:tcPr>
            <w:tcW w:w="1701" w:type="dxa"/>
            <w:shd w:val="clear" w:color="auto" w:fill="auto"/>
          </w:tcPr>
          <w:p w14:paraId="79619DCF" w14:textId="76B0D374" w:rsidR="00941023" w:rsidRPr="00486EAA" w:rsidRDefault="00941023" w:rsidP="00941023">
            <w:pPr>
              <w:adjustRightInd w:val="0"/>
              <w:snapToGrid w:val="0"/>
              <w:jc w:val="center"/>
              <w:rPr>
                <w:rFonts w:eastAsia="Times New Roman"/>
                <w:snapToGrid w:val="0"/>
                <w:lang w:eastAsia="de-DE" w:bidi="en-US"/>
              </w:rPr>
            </w:pPr>
            <w:r w:rsidRPr="0053763A">
              <w:t>0.03 (-0.17, 0.24)</w:t>
            </w:r>
          </w:p>
        </w:tc>
        <w:tc>
          <w:tcPr>
            <w:tcW w:w="624" w:type="dxa"/>
          </w:tcPr>
          <w:p w14:paraId="30EFFA19" w14:textId="78ACF4BC" w:rsidR="00941023" w:rsidRPr="00486EAA" w:rsidRDefault="00941023" w:rsidP="00941023">
            <w:pPr>
              <w:adjustRightInd w:val="0"/>
              <w:snapToGrid w:val="0"/>
              <w:jc w:val="center"/>
              <w:rPr>
                <w:rFonts w:eastAsia="Times New Roman"/>
                <w:snapToGrid w:val="0"/>
                <w:lang w:eastAsia="de-DE" w:bidi="en-US"/>
              </w:rPr>
            </w:pPr>
            <w:r w:rsidRPr="0053763A">
              <w:t>0.738</w:t>
            </w:r>
          </w:p>
        </w:tc>
        <w:tc>
          <w:tcPr>
            <w:tcW w:w="1701" w:type="dxa"/>
            <w:shd w:val="clear" w:color="auto" w:fill="auto"/>
          </w:tcPr>
          <w:p w14:paraId="015A5A24" w14:textId="1E35CA35" w:rsidR="00941023" w:rsidRPr="00486EAA" w:rsidRDefault="00941023" w:rsidP="00941023">
            <w:pPr>
              <w:adjustRightInd w:val="0"/>
              <w:snapToGrid w:val="0"/>
              <w:jc w:val="center"/>
              <w:rPr>
                <w:rFonts w:eastAsia="Times New Roman"/>
                <w:snapToGrid w:val="0"/>
                <w:lang w:eastAsia="de-DE" w:bidi="en-US"/>
              </w:rPr>
            </w:pPr>
            <w:r w:rsidRPr="0053763A">
              <w:t>-0.06 (-0.27, 0.15)</w:t>
            </w:r>
          </w:p>
        </w:tc>
        <w:tc>
          <w:tcPr>
            <w:tcW w:w="681" w:type="dxa"/>
          </w:tcPr>
          <w:p w14:paraId="0240CE61" w14:textId="109B1B1D" w:rsidR="00941023" w:rsidRPr="00486EAA" w:rsidRDefault="00941023" w:rsidP="00941023">
            <w:pPr>
              <w:adjustRightInd w:val="0"/>
              <w:snapToGrid w:val="0"/>
              <w:jc w:val="center"/>
              <w:rPr>
                <w:rFonts w:eastAsia="Times New Roman"/>
                <w:snapToGrid w:val="0"/>
                <w:lang w:eastAsia="de-DE" w:bidi="en-US"/>
              </w:rPr>
            </w:pPr>
            <w:r w:rsidRPr="0053763A">
              <w:t>0.551</w:t>
            </w:r>
          </w:p>
        </w:tc>
        <w:tc>
          <w:tcPr>
            <w:tcW w:w="1701" w:type="dxa"/>
            <w:shd w:val="clear" w:color="auto" w:fill="auto"/>
          </w:tcPr>
          <w:p w14:paraId="0B3A14AB" w14:textId="296BE26E" w:rsidR="00941023" w:rsidRPr="00486EAA" w:rsidRDefault="00941023" w:rsidP="00941023">
            <w:pPr>
              <w:adjustRightInd w:val="0"/>
              <w:snapToGrid w:val="0"/>
              <w:jc w:val="center"/>
              <w:rPr>
                <w:rFonts w:eastAsia="Times New Roman"/>
                <w:snapToGrid w:val="0"/>
                <w:lang w:eastAsia="de-DE" w:bidi="en-US"/>
              </w:rPr>
            </w:pPr>
            <w:r w:rsidRPr="0053763A">
              <w:t>-0.15 (-0.36, 0.05)</w:t>
            </w:r>
          </w:p>
        </w:tc>
        <w:tc>
          <w:tcPr>
            <w:tcW w:w="624" w:type="dxa"/>
          </w:tcPr>
          <w:p w14:paraId="4E37904A" w14:textId="2ADA66F6" w:rsidR="00941023" w:rsidRPr="00486EAA" w:rsidRDefault="00941023" w:rsidP="00941023">
            <w:pPr>
              <w:adjustRightInd w:val="0"/>
              <w:snapToGrid w:val="0"/>
              <w:jc w:val="center"/>
              <w:rPr>
                <w:rFonts w:eastAsia="Times New Roman"/>
                <w:snapToGrid w:val="0"/>
                <w:lang w:eastAsia="de-DE" w:bidi="en-US"/>
              </w:rPr>
            </w:pPr>
            <w:r w:rsidRPr="0053763A">
              <w:t>0.144</w:t>
            </w:r>
          </w:p>
        </w:tc>
      </w:tr>
      <w:tr w:rsidR="00941023" w:rsidRPr="00486EAA" w14:paraId="5A3EC392" w14:textId="77777777" w:rsidTr="00941023">
        <w:trPr>
          <w:jc w:val="center"/>
        </w:trPr>
        <w:tc>
          <w:tcPr>
            <w:tcW w:w="2381" w:type="dxa"/>
            <w:shd w:val="clear" w:color="auto" w:fill="auto"/>
            <w:vAlign w:val="center"/>
          </w:tcPr>
          <w:p w14:paraId="2F28AF94" w14:textId="1662CD64" w:rsidR="00941023" w:rsidRPr="00941023" w:rsidRDefault="00941023" w:rsidP="00941023">
            <w:pPr>
              <w:adjustRightInd w:val="0"/>
              <w:snapToGrid w:val="0"/>
              <w:jc w:val="center"/>
              <w:rPr>
                <w:rFonts w:eastAsia="Times New Roman"/>
                <w:snapToGrid w:val="0"/>
                <w:lang w:eastAsia="de-DE" w:bidi="en-US"/>
              </w:rPr>
            </w:pPr>
            <w:r w:rsidRPr="00941023">
              <w:rPr>
                <w:rFonts w:eastAsia="Open Sans"/>
                <w:color w:val="000000" w:themeColor="text1"/>
                <w:kern w:val="24"/>
              </w:rPr>
              <w:t>Triglycerides, mmol/L</w:t>
            </w:r>
          </w:p>
        </w:tc>
        <w:tc>
          <w:tcPr>
            <w:tcW w:w="1077" w:type="dxa"/>
          </w:tcPr>
          <w:p w14:paraId="46E47EE2" w14:textId="5FC8E496" w:rsidR="00941023" w:rsidRPr="0042139D" w:rsidRDefault="00941023" w:rsidP="00941023">
            <w:pPr>
              <w:adjustRightInd w:val="0"/>
              <w:snapToGrid w:val="0"/>
              <w:jc w:val="center"/>
            </w:pPr>
            <w:r w:rsidRPr="0042139D">
              <w:t>Reference</w:t>
            </w:r>
          </w:p>
        </w:tc>
        <w:tc>
          <w:tcPr>
            <w:tcW w:w="1701" w:type="dxa"/>
            <w:shd w:val="clear" w:color="auto" w:fill="auto"/>
          </w:tcPr>
          <w:p w14:paraId="46E46DD5" w14:textId="17ACAC68" w:rsidR="00941023" w:rsidRPr="00486EAA" w:rsidRDefault="00941023" w:rsidP="00941023">
            <w:pPr>
              <w:adjustRightInd w:val="0"/>
              <w:snapToGrid w:val="0"/>
              <w:jc w:val="center"/>
              <w:rPr>
                <w:rFonts w:eastAsia="Times New Roman"/>
                <w:snapToGrid w:val="0"/>
                <w:lang w:eastAsia="de-DE" w:bidi="en-US"/>
              </w:rPr>
            </w:pPr>
            <w:r w:rsidRPr="0053763A">
              <w:t>-0.10 (-0.22, 0.02)</w:t>
            </w:r>
          </w:p>
        </w:tc>
        <w:tc>
          <w:tcPr>
            <w:tcW w:w="624" w:type="dxa"/>
          </w:tcPr>
          <w:p w14:paraId="44565407" w14:textId="565EDEBB" w:rsidR="00941023" w:rsidRPr="00486EAA" w:rsidRDefault="00941023" w:rsidP="00941023">
            <w:pPr>
              <w:adjustRightInd w:val="0"/>
              <w:snapToGrid w:val="0"/>
              <w:jc w:val="center"/>
              <w:rPr>
                <w:rFonts w:eastAsia="Times New Roman"/>
                <w:snapToGrid w:val="0"/>
                <w:lang w:eastAsia="de-DE" w:bidi="en-US"/>
              </w:rPr>
            </w:pPr>
            <w:r w:rsidRPr="0053763A">
              <w:t>0.090</w:t>
            </w:r>
          </w:p>
        </w:tc>
        <w:tc>
          <w:tcPr>
            <w:tcW w:w="1701" w:type="dxa"/>
            <w:shd w:val="clear" w:color="auto" w:fill="auto"/>
          </w:tcPr>
          <w:p w14:paraId="3EE26D9B" w14:textId="10939AAE" w:rsidR="00941023" w:rsidRPr="00486EAA" w:rsidRDefault="00941023" w:rsidP="00941023">
            <w:pPr>
              <w:adjustRightInd w:val="0"/>
              <w:snapToGrid w:val="0"/>
              <w:jc w:val="center"/>
              <w:rPr>
                <w:rFonts w:eastAsia="Times New Roman"/>
                <w:snapToGrid w:val="0"/>
                <w:lang w:eastAsia="de-DE" w:bidi="en-US"/>
              </w:rPr>
            </w:pPr>
            <w:r w:rsidRPr="0053763A">
              <w:t>-0.07 (-0.19, 0.05)</w:t>
            </w:r>
          </w:p>
        </w:tc>
        <w:tc>
          <w:tcPr>
            <w:tcW w:w="681" w:type="dxa"/>
          </w:tcPr>
          <w:p w14:paraId="0F939DB7" w14:textId="09A1CA86" w:rsidR="00941023" w:rsidRPr="00486EAA" w:rsidRDefault="00941023" w:rsidP="00941023">
            <w:pPr>
              <w:adjustRightInd w:val="0"/>
              <w:snapToGrid w:val="0"/>
              <w:jc w:val="center"/>
              <w:rPr>
                <w:rFonts w:eastAsia="Times New Roman"/>
                <w:snapToGrid w:val="0"/>
                <w:lang w:eastAsia="de-DE" w:bidi="en-US"/>
              </w:rPr>
            </w:pPr>
            <w:r w:rsidRPr="0053763A">
              <w:t>0.242</w:t>
            </w:r>
          </w:p>
        </w:tc>
        <w:tc>
          <w:tcPr>
            <w:tcW w:w="1701" w:type="dxa"/>
            <w:shd w:val="clear" w:color="auto" w:fill="auto"/>
          </w:tcPr>
          <w:p w14:paraId="2D16371E" w14:textId="1EE32AD5" w:rsidR="00941023" w:rsidRPr="00486EAA" w:rsidRDefault="00941023" w:rsidP="00941023">
            <w:pPr>
              <w:adjustRightInd w:val="0"/>
              <w:snapToGrid w:val="0"/>
              <w:jc w:val="center"/>
              <w:rPr>
                <w:rFonts w:eastAsia="Times New Roman"/>
                <w:snapToGrid w:val="0"/>
                <w:lang w:eastAsia="de-DE" w:bidi="en-US"/>
              </w:rPr>
            </w:pPr>
            <w:r w:rsidRPr="0053763A">
              <w:t>-0.15 (-0.28, -0.03)</w:t>
            </w:r>
          </w:p>
        </w:tc>
        <w:tc>
          <w:tcPr>
            <w:tcW w:w="624" w:type="dxa"/>
          </w:tcPr>
          <w:p w14:paraId="484D583C" w14:textId="0BEEF10B" w:rsidR="00941023" w:rsidRPr="00486EAA" w:rsidRDefault="00941023" w:rsidP="00941023">
            <w:pPr>
              <w:adjustRightInd w:val="0"/>
              <w:snapToGrid w:val="0"/>
              <w:jc w:val="center"/>
              <w:rPr>
                <w:rFonts w:eastAsia="Times New Roman"/>
                <w:snapToGrid w:val="0"/>
                <w:lang w:eastAsia="de-DE" w:bidi="en-US"/>
              </w:rPr>
            </w:pPr>
            <w:r w:rsidRPr="0053763A">
              <w:t>0.012</w:t>
            </w:r>
          </w:p>
        </w:tc>
      </w:tr>
      <w:tr w:rsidR="00941023" w:rsidRPr="00486EAA" w14:paraId="49DE3D61" w14:textId="77777777" w:rsidTr="00941023">
        <w:trPr>
          <w:jc w:val="center"/>
        </w:trPr>
        <w:tc>
          <w:tcPr>
            <w:tcW w:w="2381" w:type="dxa"/>
            <w:shd w:val="clear" w:color="auto" w:fill="auto"/>
            <w:vAlign w:val="center"/>
          </w:tcPr>
          <w:p w14:paraId="7226164A" w14:textId="676E26DB" w:rsidR="00941023" w:rsidRPr="00941023" w:rsidRDefault="00941023" w:rsidP="00941023">
            <w:pPr>
              <w:adjustRightInd w:val="0"/>
              <w:snapToGrid w:val="0"/>
              <w:jc w:val="center"/>
              <w:rPr>
                <w:rFonts w:eastAsia="Times New Roman"/>
                <w:snapToGrid w:val="0"/>
                <w:lang w:eastAsia="de-DE" w:bidi="en-US"/>
              </w:rPr>
            </w:pPr>
            <w:r w:rsidRPr="00941023">
              <w:rPr>
                <w:rFonts w:eastAsia="Open Sans"/>
                <w:color w:val="000000" w:themeColor="text1"/>
                <w:kern w:val="24"/>
              </w:rPr>
              <w:t>LDL-C, mmol/L</w:t>
            </w:r>
          </w:p>
        </w:tc>
        <w:tc>
          <w:tcPr>
            <w:tcW w:w="1077" w:type="dxa"/>
          </w:tcPr>
          <w:p w14:paraId="3A32008E" w14:textId="38F6469A" w:rsidR="00941023" w:rsidRPr="0042139D" w:rsidRDefault="00941023" w:rsidP="00941023">
            <w:pPr>
              <w:adjustRightInd w:val="0"/>
              <w:snapToGrid w:val="0"/>
              <w:jc w:val="center"/>
            </w:pPr>
            <w:r w:rsidRPr="0042139D">
              <w:t>Reference</w:t>
            </w:r>
          </w:p>
        </w:tc>
        <w:tc>
          <w:tcPr>
            <w:tcW w:w="1701" w:type="dxa"/>
            <w:shd w:val="clear" w:color="auto" w:fill="auto"/>
          </w:tcPr>
          <w:p w14:paraId="2B4C222D" w14:textId="68A1E74B" w:rsidR="00941023" w:rsidRPr="00486EAA" w:rsidRDefault="00941023" w:rsidP="00941023">
            <w:pPr>
              <w:adjustRightInd w:val="0"/>
              <w:snapToGrid w:val="0"/>
              <w:jc w:val="center"/>
              <w:rPr>
                <w:rFonts w:eastAsia="Times New Roman"/>
                <w:snapToGrid w:val="0"/>
                <w:lang w:eastAsia="de-DE" w:bidi="en-US"/>
              </w:rPr>
            </w:pPr>
            <w:r w:rsidRPr="0053763A">
              <w:t>0.02 (-0.15, 0.20)</w:t>
            </w:r>
          </w:p>
        </w:tc>
        <w:tc>
          <w:tcPr>
            <w:tcW w:w="624" w:type="dxa"/>
          </w:tcPr>
          <w:p w14:paraId="22C7E2FA" w14:textId="26332035" w:rsidR="00941023" w:rsidRPr="00486EAA" w:rsidRDefault="00941023" w:rsidP="00941023">
            <w:pPr>
              <w:adjustRightInd w:val="0"/>
              <w:snapToGrid w:val="0"/>
              <w:jc w:val="center"/>
              <w:rPr>
                <w:rFonts w:eastAsia="Times New Roman"/>
                <w:snapToGrid w:val="0"/>
                <w:lang w:eastAsia="de-DE" w:bidi="en-US"/>
              </w:rPr>
            </w:pPr>
            <w:r w:rsidRPr="0053763A">
              <w:t>0.788</w:t>
            </w:r>
          </w:p>
        </w:tc>
        <w:tc>
          <w:tcPr>
            <w:tcW w:w="1701" w:type="dxa"/>
            <w:shd w:val="clear" w:color="auto" w:fill="auto"/>
          </w:tcPr>
          <w:p w14:paraId="695B675C" w14:textId="126763AE" w:rsidR="00941023" w:rsidRPr="00486EAA" w:rsidRDefault="00941023" w:rsidP="00941023">
            <w:pPr>
              <w:adjustRightInd w:val="0"/>
              <w:snapToGrid w:val="0"/>
              <w:jc w:val="center"/>
              <w:rPr>
                <w:rFonts w:eastAsia="Times New Roman"/>
                <w:snapToGrid w:val="0"/>
                <w:lang w:eastAsia="de-DE" w:bidi="en-US"/>
              </w:rPr>
            </w:pPr>
            <w:r w:rsidRPr="0053763A">
              <w:t>-0.05 (-0.23, 0.13)</w:t>
            </w:r>
          </w:p>
        </w:tc>
        <w:tc>
          <w:tcPr>
            <w:tcW w:w="681" w:type="dxa"/>
          </w:tcPr>
          <w:p w14:paraId="72992CC1" w14:textId="2367B632" w:rsidR="00941023" w:rsidRPr="00486EAA" w:rsidRDefault="00941023" w:rsidP="00941023">
            <w:pPr>
              <w:adjustRightInd w:val="0"/>
              <w:snapToGrid w:val="0"/>
              <w:jc w:val="center"/>
              <w:rPr>
                <w:rFonts w:eastAsia="Times New Roman"/>
                <w:snapToGrid w:val="0"/>
                <w:lang w:eastAsia="de-DE" w:bidi="en-US"/>
              </w:rPr>
            </w:pPr>
            <w:r w:rsidRPr="0053763A">
              <w:t>0.556</w:t>
            </w:r>
          </w:p>
        </w:tc>
        <w:tc>
          <w:tcPr>
            <w:tcW w:w="1701" w:type="dxa"/>
            <w:shd w:val="clear" w:color="auto" w:fill="auto"/>
          </w:tcPr>
          <w:p w14:paraId="7956DD5F" w14:textId="5CC5678A" w:rsidR="00941023" w:rsidRPr="00486EAA" w:rsidRDefault="00941023" w:rsidP="00941023">
            <w:pPr>
              <w:adjustRightInd w:val="0"/>
              <w:snapToGrid w:val="0"/>
              <w:jc w:val="center"/>
              <w:rPr>
                <w:rFonts w:eastAsia="Times New Roman"/>
                <w:snapToGrid w:val="0"/>
                <w:lang w:eastAsia="de-DE" w:bidi="en-US"/>
              </w:rPr>
            </w:pPr>
            <w:r w:rsidRPr="0053763A">
              <w:t>-0.11 (-0.29, 0.07)</w:t>
            </w:r>
          </w:p>
        </w:tc>
        <w:tc>
          <w:tcPr>
            <w:tcW w:w="624" w:type="dxa"/>
          </w:tcPr>
          <w:p w14:paraId="1477900F" w14:textId="1C220EFF" w:rsidR="00941023" w:rsidRPr="00486EAA" w:rsidRDefault="00941023" w:rsidP="00941023">
            <w:pPr>
              <w:adjustRightInd w:val="0"/>
              <w:snapToGrid w:val="0"/>
              <w:jc w:val="center"/>
              <w:rPr>
                <w:rFonts w:eastAsia="Times New Roman"/>
                <w:snapToGrid w:val="0"/>
                <w:lang w:eastAsia="de-DE" w:bidi="en-US"/>
              </w:rPr>
            </w:pPr>
            <w:r w:rsidRPr="0053763A">
              <w:t>0.226</w:t>
            </w:r>
          </w:p>
        </w:tc>
      </w:tr>
      <w:tr w:rsidR="00941023" w:rsidRPr="00486EAA" w14:paraId="08FA0B6B" w14:textId="77777777" w:rsidTr="00941023">
        <w:trPr>
          <w:jc w:val="center"/>
        </w:trPr>
        <w:tc>
          <w:tcPr>
            <w:tcW w:w="2381" w:type="dxa"/>
            <w:shd w:val="clear" w:color="auto" w:fill="auto"/>
            <w:vAlign w:val="center"/>
          </w:tcPr>
          <w:p w14:paraId="3897794B" w14:textId="07D57BE0" w:rsidR="00941023" w:rsidRPr="00941023" w:rsidRDefault="00941023" w:rsidP="00941023">
            <w:pPr>
              <w:adjustRightInd w:val="0"/>
              <w:snapToGrid w:val="0"/>
              <w:jc w:val="center"/>
              <w:rPr>
                <w:rFonts w:eastAsia="Times New Roman"/>
                <w:snapToGrid w:val="0"/>
                <w:lang w:eastAsia="de-DE" w:bidi="en-US"/>
              </w:rPr>
            </w:pPr>
            <w:r w:rsidRPr="00941023">
              <w:rPr>
                <w:rFonts w:eastAsia="Open Sans"/>
                <w:color w:val="000000" w:themeColor="text1"/>
                <w:kern w:val="24"/>
              </w:rPr>
              <w:t>HDL-C, mmol/L</w:t>
            </w:r>
          </w:p>
        </w:tc>
        <w:tc>
          <w:tcPr>
            <w:tcW w:w="1077" w:type="dxa"/>
          </w:tcPr>
          <w:p w14:paraId="2615177A" w14:textId="5AFF624D" w:rsidR="00941023" w:rsidRPr="0042139D" w:rsidRDefault="00941023" w:rsidP="00941023">
            <w:pPr>
              <w:adjustRightInd w:val="0"/>
              <w:snapToGrid w:val="0"/>
              <w:jc w:val="center"/>
            </w:pPr>
            <w:r w:rsidRPr="0042139D">
              <w:t>Reference</w:t>
            </w:r>
          </w:p>
        </w:tc>
        <w:tc>
          <w:tcPr>
            <w:tcW w:w="1701" w:type="dxa"/>
            <w:shd w:val="clear" w:color="auto" w:fill="auto"/>
          </w:tcPr>
          <w:p w14:paraId="12326602" w14:textId="61A61BC2" w:rsidR="00941023" w:rsidRPr="00486EAA" w:rsidRDefault="00941023" w:rsidP="00941023">
            <w:pPr>
              <w:adjustRightInd w:val="0"/>
              <w:snapToGrid w:val="0"/>
              <w:jc w:val="center"/>
              <w:rPr>
                <w:rFonts w:eastAsia="Times New Roman"/>
                <w:snapToGrid w:val="0"/>
                <w:lang w:eastAsia="de-DE" w:bidi="en-US"/>
              </w:rPr>
            </w:pPr>
            <w:r w:rsidRPr="0053763A">
              <w:t>0.06 (-0.01, 0.12)</w:t>
            </w:r>
          </w:p>
        </w:tc>
        <w:tc>
          <w:tcPr>
            <w:tcW w:w="624" w:type="dxa"/>
          </w:tcPr>
          <w:p w14:paraId="32802787" w14:textId="3C83DA7C" w:rsidR="00941023" w:rsidRPr="00486EAA" w:rsidRDefault="00941023" w:rsidP="00941023">
            <w:pPr>
              <w:adjustRightInd w:val="0"/>
              <w:snapToGrid w:val="0"/>
              <w:jc w:val="center"/>
              <w:rPr>
                <w:rFonts w:eastAsia="Times New Roman"/>
                <w:snapToGrid w:val="0"/>
                <w:lang w:eastAsia="de-DE" w:bidi="en-US"/>
              </w:rPr>
            </w:pPr>
            <w:r w:rsidRPr="0053763A">
              <w:t>0.085</w:t>
            </w:r>
          </w:p>
        </w:tc>
        <w:tc>
          <w:tcPr>
            <w:tcW w:w="1701" w:type="dxa"/>
            <w:shd w:val="clear" w:color="auto" w:fill="auto"/>
          </w:tcPr>
          <w:p w14:paraId="797946D9" w14:textId="2961AE4D" w:rsidR="00941023" w:rsidRPr="00486EAA" w:rsidRDefault="00941023" w:rsidP="00941023">
            <w:pPr>
              <w:adjustRightInd w:val="0"/>
              <w:snapToGrid w:val="0"/>
              <w:jc w:val="center"/>
              <w:rPr>
                <w:rFonts w:eastAsia="Times New Roman"/>
                <w:snapToGrid w:val="0"/>
                <w:lang w:eastAsia="de-DE" w:bidi="en-US"/>
              </w:rPr>
            </w:pPr>
            <w:r w:rsidRPr="0053763A">
              <w:t>0.02 (-0.04, 0.09)</w:t>
            </w:r>
          </w:p>
        </w:tc>
        <w:tc>
          <w:tcPr>
            <w:tcW w:w="681" w:type="dxa"/>
          </w:tcPr>
          <w:p w14:paraId="3C9FE6BF" w14:textId="23687EFD" w:rsidR="00941023" w:rsidRPr="00486EAA" w:rsidRDefault="00941023" w:rsidP="00941023">
            <w:pPr>
              <w:adjustRightInd w:val="0"/>
              <w:snapToGrid w:val="0"/>
              <w:jc w:val="center"/>
              <w:rPr>
                <w:rFonts w:eastAsia="Times New Roman"/>
                <w:snapToGrid w:val="0"/>
                <w:lang w:eastAsia="de-DE" w:bidi="en-US"/>
              </w:rPr>
            </w:pPr>
            <w:r w:rsidRPr="0053763A">
              <w:t>0.503</w:t>
            </w:r>
          </w:p>
        </w:tc>
        <w:tc>
          <w:tcPr>
            <w:tcW w:w="1701" w:type="dxa"/>
            <w:shd w:val="clear" w:color="auto" w:fill="auto"/>
          </w:tcPr>
          <w:p w14:paraId="5D640739" w14:textId="7ADC8088" w:rsidR="00941023" w:rsidRPr="00486EAA" w:rsidRDefault="00941023" w:rsidP="00941023">
            <w:pPr>
              <w:adjustRightInd w:val="0"/>
              <w:snapToGrid w:val="0"/>
              <w:jc w:val="center"/>
              <w:rPr>
                <w:rFonts w:eastAsia="Times New Roman"/>
                <w:snapToGrid w:val="0"/>
                <w:lang w:eastAsia="de-DE" w:bidi="en-US"/>
              </w:rPr>
            </w:pPr>
            <w:r w:rsidRPr="0053763A">
              <w:t>0.03 (-0.04, 0.09)</w:t>
            </w:r>
          </w:p>
        </w:tc>
        <w:tc>
          <w:tcPr>
            <w:tcW w:w="624" w:type="dxa"/>
          </w:tcPr>
          <w:p w14:paraId="61760DBE" w14:textId="783BCC53" w:rsidR="00941023" w:rsidRPr="00486EAA" w:rsidRDefault="00941023" w:rsidP="00941023">
            <w:pPr>
              <w:adjustRightInd w:val="0"/>
              <w:snapToGrid w:val="0"/>
              <w:jc w:val="center"/>
              <w:rPr>
                <w:rFonts w:eastAsia="Times New Roman"/>
                <w:snapToGrid w:val="0"/>
                <w:lang w:eastAsia="de-DE" w:bidi="en-US"/>
              </w:rPr>
            </w:pPr>
            <w:r w:rsidRPr="0053763A">
              <w:t>0.460</w:t>
            </w:r>
          </w:p>
        </w:tc>
      </w:tr>
      <w:tr w:rsidR="00941023" w:rsidRPr="00486EAA" w14:paraId="44A2FA94" w14:textId="77777777" w:rsidTr="00941023">
        <w:trPr>
          <w:jc w:val="center"/>
        </w:trPr>
        <w:tc>
          <w:tcPr>
            <w:tcW w:w="2381" w:type="dxa"/>
            <w:shd w:val="clear" w:color="auto" w:fill="auto"/>
            <w:vAlign w:val="center"/>
          </w:tcPr>
          <w:p w14:paraId="787406B7" w14:textId="23FDEB76" w:rsidR="00941023" w:rsidRPr="00941023" w:rsidRDefault="00941023" w:rsidP="00941023">
            <w:pPr>
              <w:adjustRightInd w:val="0"/>
              <w:snapToGrid w:val="0"/>
              <w:jc w:val="center"/>
              <w:rPr>
                <w:rFonts w:eastAsia="Times New Roman"/>
                <w:snapToGrid w:val="0"/>
                <w:lang w:eastAsia="de-DE" w:bidi="en-US"/>
              </w:rPr>
            </w:pPr>
            <w:r w:rsidRPr="00941023">
              <w:rPr>
                <w:rFonts w:eastAsia="Open Sans"/>
                <w:color w:val="000000" w:themeColor="text1"/>
                <w:kern w:val="24"/>
              </w:rPr>
              <w:t>TC: HDL-C</w:t>
            </w:r>
          </w:p>
        </w:tc>
        <w:tc>
          <w:tcPr>
            <w:tcW w:w="1077" w:type="dxa"/>
          </w:tcPr>
          <w:p w14:paraId="1632A1E2" w14:textId="126B1471" w:rsidR="00941023" w:rsidRPr="0042139D" w:rsidRDefault="00941023" w:rsidP="00941023">
            <w:pPr>
              <w:adjustRightInd w:val="0"/>
              <w:snapToGrid w:val="0"/>
              <w:jc w:val="center"/>
            </w:pPr>
            <w:r w:rsidRPr="0042139D">
              <w:t>Reference</w:t>
            </w:r>
          </w:p>
        </w:tc>
        <w:tc>
          <w:tcPr>
            <w:tcW w:w="1701" w:type="dxa"/>
            <w:shd w:val="clear" w:color="auto" w:fill="auto"/>
          </w:tcPr>
          <w:p w14:paraId="2F7907D6" w14:textId="291A9426" w:rsidR="00941023" w:rsidRPr="00486EAA" w:rsidRDefault="00941023" w:rsidP="00941023">
            <w:pPr>
              <w:adjustRightInd w:val="0"/>
              <w:snapToGrid w:val="0"/>
              <w:jc w:val="center"/>
              <w:rPr>
                <w:rFonts w:eastAsia="Times New Roman"/>
                <w:snapToGrid w:val="0"/>
                <w:lang w:eastAsia="de-DE" w:bidi="en-US"/>
              </w:rPr>
            </w:pPr>
            <w:r w:rsidRPr="0053763A">
              <w:t>-0.16 (-0.35, 0.03)</w:t>
            </w:r>
          </w:p>
        </w:tc>
        <w:tc>
          <w:tcPr>
            <w:tcW w:w="624" w:type="dxa"/>
          </w:tcPr>
          <w:p w14:paraId="512E6113" w14:textId="7BB2435A" w:rsidR="00941023" w:rsidRPr="00486EAA" w:rsidRDefault="00941023" w:rsidP="00941023">
            <w:pPr>
              <w:adjustRightInd w:val="0"/>
              <w:snapToGrid w:val="0"/>
              <w:jc w:val="center"/>
              <w:rPr>
                <w:rFonts w:eastAsia="Times New Roman"/>
                <w:snapToGrid w:val="0"/>
                <w:lang w:eastAsia="de-DE" w:bidi="en-US"/>
              </w:rPr>
            </w:pPr>
            <w:r w:rsidRPr="0053763A">
              <w:t>0.091</w:t>
            </w:r>
          </w:p>
        </w:tc>
        <w:tc>
          <w:tcPr>
            <w:tcW w:w="1701" w:type="dxa"/>
            <w:shd w:val="clear" w:color="auto" w:fill="auto"/>
          </w:tcPr>
          <w:p w14:paraId="7B4F08EA" w14:textId="00CED3D4" w:rsidR="00941023" w:rsidRPr="00486EAA" w:rsidRDefault="00941023" w:rsidP="00941023">
            <w:pPr>
              <w:adjustRightInd w:val="0"/>
              <w:snapToGrid w:val="0"/>
              <w:jc w:val="center"/>
              <w:rPr>
                <w:rFonts w:eastAsia="Times New Roman"/>
                <w:snapToGrid w:val="0"/>
                <w:lang w:eastAsia="de-DE" w:bidi="en-US"/>
              </w:rPr>
            </w:pPr>
            <w:r w:rsidRPr="0053763A">
              <w:t>-0.16 (-0.35, 0.04)</w:t>
            </w:r>
          </w:p>
        </w:tc>
        <w:tc>
          <w:tcPr>
            <w:tcW w:w="681" w:type="dxa"/>
          </w:tcPr>
          <w:p w14:paraId="2215F23E" w14:textId="19A11082" w:rsidR="00941023" w:rsidRPr="00486EAA" w:rsidRDefault="00941023" w:rsidP="00941023">
            <w:pPr>
              <w:adjustRightInd w:val="0"/>
              <w:snapToGrid w:val="0"/>
              <w:jc w:val="center"/>
              <w:rPr>
                <w:rFonts w:eastAsia="Times New Roman"/>
                <w:snapToGrid w:val="0"/>
                <w:lang w:eastAsia="de-DE" w:bidi="en-US"/>
              </w:rPr>
            </w:pPr>
            <w:r w:rsidRPr="0053763A">
              <w:t>0.113</w:t>
            </w:r>
          </w:p>
        </w:tc>
        <w:tc>
          <w:tcPr>
            <w:tcW w:w="1701" w:type="dxa"/>
            <w:shd w:val="clear" w:color="auto" w:fill="auto"/>
          </w:tcPr>
          <w:p w14:paraId="3EFB0A77" w14:textId="53031050" w:rsidR="00941023" w:rsidRPr="00486EAA" w:rsidRDefault="00941023" w:rsidP="00941023">
            <w:pPr>
              <w:adjustRightInd w:val="0"/>
              <w:snapToGrid w:val="0"/>
              <w:jc w:val="center"/>
              <w:rPr>
                <w:rFonts w:eastAsia="Times New Roman"/>
                <w:snapToGrid w:val="0"/>
                <w:lang w:eastAsia="de-DE" w:bidi="en-US"/>
              </w:rPr>
            </w:pPr>
            <w:r w:rsidRPr="0053763A">
              <w:t>-0.23 (-0.43, -0.04)</w:t>
            </w:r>
          </w:p>
        </w:tc>
        <w:tc>
          <w:tcPr>
            <w:tcW w:w="624" w:type="dxa"/>
          </w:tcPr>
          <w:p w14:paraId="3FCD5E2F" w14:textId="37959E2C" w:rsidR="00941023" w:rsidRPr="00486EAA" w:rsidRDefault="00941023" w:rsidP="00941023">
            <w:pPr>
              <w:adjustRightInd w:val="0"/>
              <w:snapToGrid w:val="0"/>
              <w:jc w:val="center"/>
              <w:rPr>
                <w:rFonts w:eastAsia="Times New Roman"/>
                <w:snapToGrid w:val="0"/>
                <w:lang w:eastAsia="de-DE" w:bidi="en-US"/>
              </w:rPr>
            </w:pPr>
            <w:r w:rsidRPr="0053763A">
              <w:t>0.018</w:t>
            </w:r>
          </w:p>
        </w:tc>
      </w:tr>
      <w:tr w:rsidR="00941023" w:rsidRPr="00486EAA" w14:paraId="6EB224AD" w14:textId="77777777" w:rsidTr="00941023">
        <w:trPr>
          <w:jc w:val="center"/>
        </w:trPr>
        <w:tc>
          <w:tcPr>
            <w:tcW w:w="2381" w:type="dxa"/>
            <w:shd w:val="clear" w:color="auto" w:fill="auto"/>
            <w:vAlign w:val="center"/>
          </w:tcPr>
          <w:p w14:paraId="616210C8" w14:textId="5F3ED25A" w:rsidR="00941023" w:rsidRPr="00941023" w:rsidRDefault="00941023" w:rsidP="00941023">
            <w:pPr>
              <w:adjustRightInd w:val="0"/>
              <w:snapToGrid w:val="0"/>
              <w:jc w:val="center"/>
              <w:rPr>
                <w:rFonts w:eastAsia="Times New Roman"/>
                <w:snapToGrid w:val="0"/>
                <w:lang w:eastAsia="de-DE" w:bidi="en-US"/>
              </w:rPr>
            </w:pPr>
            <w:r w:rsidRPr="00941023">
              <w:rPr>
                <w:rFonts w:eastAsia="Open Sans"/>
                <w:color w:val="000000" w:themeColor="text1"/>
                <w:kern w:val="24"/>
              </w:rPr>
              <w:t>TG: HDL-C</w:t>
            </w:r>
          </w:p>
        </w:tc>
        <w:tc>
          <w:tcPr>
            <w:tcW w:w="1077" w:type="dxa"/>
          </w:tcPr>
          <w:p w14:paraId="0A2ABCF3" w14:textId="30FBFF2E" w:rsidR="00941023" w:rsidRPr="0042139D" w:rsidRDefault="00941023" w:rsidP="00941023">
            <w:pPr>
              <w:adjustRightInd w:val="0"/>
              <w:snapToGrid w:val="0"/>
              <w:jc w:val="center"/>
            </w:pPr>
            <w:r w:rsidRPr="0042139D">
              <w:t>Reference</w:t>
            </w:r>
          </w:p>
        </w:tc>
        <w:tc>
          <w:tcPr>
            <w:tcW w:w="1701" w:type="dxa"/>
            <w:shd w:val="clear" w:color="auto" w:fill="auto"/>
          </w:tcPr>
          <w:p w14:paraId="249F6629" w14:textId="01E1DCB3" w:rsidR="00941023" w:rsidRPr="00486EAA" w:rsidRDefault="00941023" w:rsidP="00941023">
            <w:pPr>
              <w:adjustRightInd w:val="0"/>
              <w:snapToGrid w:val="0"/>
              <w:jc w:val="center"/>
              <w:rPr>
                <w:rFonts w:eastAsia="Times New Roman"/>
                <w:snapToGrid w:val="0"/>
                <w:lang w:eastAsia="de-DE" w:bidi="en-US"/>
              </w:rPr>
            </w:pPr>
            <w:r w:rsidRPr="0053763A">
              <w:t>-0.09 (-0.22, 0.02)</w:t>
            </w:r>
          </w:p>
        </w:tc>
        <w:tc>
          <w:tcPr>
            <w:tcW w:w="624" w:type="dxa"/>
          </w:tcPr>
          <w:p w14:paraId="121EE8FF" w14:textId="50DC62EB" w:rsidR="00941023" w:rsidRPr="00486EAA" w:rsidRDefault="00941023" w:rsidP="00941023">
            <w:pPr>
              <w:adjustRightInd w:val="0"/>
              <w:snapToGrid w:val="0"/>
              <w:jc w:val="center"/>
              <w:rPr>
                <w:rFonts w:eastAsia="Times New Roman"/>
                <w:snapToGrid w:val="0"/>
                <w:lang w:eastAsia="de-DE" w:bidi="en-US"/>
              </w:rPr>
            </w:pPr>
            <w:r w:rsidRPr="0053763A">
              <w:t>0.095</w:t>
            </w:r>
          </w:p>
        </w:tc>
        <w:tc>
          <w:tcPr>
            <w:tcW w:w="1701" w:type="dxa"/>
            <w:shd w:val="clear" w:color="auto" w:fill="auto"/>
          </w:tcPr>
          <w:p w14:paraId="46DD37A8" w14:textId="31CBAB70" w:rsidR="00941023" w:rsidRPr="00486EAA" w:rsidRDefault="00941023" w:rsidP="00941023">
            <w:pPr>
              <w:adjustRightInd w:val="0"/>
              <w:snapToGrid w:val="0"/>
              <w:jc w:val="center"/>
              <w:rPr>
                <w:rFonts w:eastAsia="Times New Roman"/>
                <w:snapToGrid w:val="0"/>
                <w:lang w:eastAsia="de-DE" w:bidi="en-US"/>
              </w:rPr>
            </w:pPr>
            <w:r w:rsidRPr="0053763A">
              <w:t>-0.11 (-0.23, 0.01)</w:t>
            </w:r>
          </w:p>
        </w:tc>
        <w:tc>
          <w:tcPr>
            <w:tcW w:w="681" w:type="dxa"/>
          </w:tcPr>
          <w:p w14:paraId="2FAD0AA3" w14:textId="6D7CBEE7" w:rsidR="00941023" w:rsidRPr="00486EAA" w:rsidRDefault="00941023" w:rsidP="00941023">
            <w:pPr>
              <w:adjustRightInd w:val="0"/>
              <w:snapToGrid w:val="0"/>
              <w:jc w:val="center"/>
              <w:rPr>
                <w:rFonts w:eastAsia="Times New Roman"/>
                <w:snapToGrid w:val="0"/>
                <w:lang w:eastAsia="de-DE" w:bidi="en-US"/>
              </w:rPr>
            </w:pPr>
            <w:r w:rsidRPr="0053763A">
              <w:t>0.084</w:t>
            </w:r>
          </w:p>
        </w:tc>
        <w:tc>
          <w:tcPr>
            <w:tcW w:w="1701" w:type="dxa"/>
            <w:shd w:val="clear" w:color="auto" w:fill="auto"/>
          </w:tcPr>
          <w:p w14:paraId="1C7DEA8E" w14:textId="65B48E3D" w:rsidR="00941023" w:rsidRPr="00486EAA" w:rsidRDefault="00941023" w:rsidP="00941023">
            <w:pPr>
              <w:adjustRightInd w:val="0"/>
              <w:snapToGrid w:val="0"/>
              <w:jc w:val="center"/>
              <w:rPr>
                <w:rFonts w:eastAsia="Times New Roman"/>
                <w:snapToGrid w:val="0"/>
                <w:lang w:eastAsia="de-DE" w:bidi="en-US"/>
              </w:rPr>
            </w:pPr>
            <w:r w:rsidRPr="0053763A">
              <w:t>-0.17 (-0.30, -0.05)</w:t>
            </w:r>
          </w:p>
        </w:tc>
        <w:tc>
          <w:tcPr>
            <w:tcW w:w="624" w:type="dxa"/>
          </w:tcPr>
          <w:p w14:paraId="259C0D2C" w14:textId="5AC1B0C5" w:rsidR="00941023" w:rsidRPr="00486EAA" w:rsidRDefault="00941023" w:rsidP="00941023">
            <w:pPr>
              <w:adjustRightInd w:val="0"/>
              <w:snapToGrid w:val="0"/>
              <w:jc w:val="center"/>
              <w:rPr>
                <w:rFonts w:eastAsia="Times New Roman"/>
                <w:snapToGrid w:val="0"/>
                <w:lang w:eastAsia="de-DE" w:bidi="en-US"/>
              </w:rPr>
            </w:pPr>
            <w:r w:rsidRPr="0053763A">
              <w:t>0.005</w:t>
            </w:r>
          </w:p>
        </w:tc>
      </w:tr>
      <w:tr w:rsidR="00941023" w:rsidRPr="00486EAA" w14:paraId="3396AC29" w14:textId="77777777" w:rsidTr="00941023">
        <w:trPr>
          <w:jc w:val="center"/>
        </w:trPr>
        <w:tc>
          <w:tcPr>
            <w:tcW w:w="2381" w:type="dxa"/>
            <w:shd w:val="clear" w:color="auto" w:fill="auto"/>
            <w:vAlign w:val="center"/>
          </w:tcPr>
          <w:p w14:paraId="7B7D76B3" w14:textId="0818A14A" w:rsidR="00941023" w:rsidRPr="00941023" w:rsidRDefault="00941023" w:rsidP="00941023">
            <w:pPr>
              <w:adjustRightInd w:val="0"/>
              <w:snapToGrid w:val="0"/>
              <w:jc w:val="center"/>
              <w:rPr>
                <w:rFonts w:eastAsia="Times New Roman"/>
                <w:snapToGrid w:val="0"/>
                <w:lang w:eastAsia="de-DE" w:bidi="en-US"/>
              </w:rPr>
            </w:pPr>
            <w:r w:rsidRPr="00941023">
              <w:rPr>
                <w:rFonts w:eastAsia="Open Sans"/>
                <w:bCs/>
                <w:color w:val="000000" w:themeColor="text1"/>
                <w:kern w:val="24"/>
              </w:rPr>
              <w:t>Glycemia</w:t>
            </w:r>
            <w:r w:rsidRPr="00941023">
              <w:rPr>
                <w:rFonts w:eastAsia="Open Sans"/>
                <w:color w:val="000000" w:themeColor="text1"/>
                <w:kern w:val="24"/>
                <w:vertAlign w:val="superscript"/>
              </w:rPr>
              <w:t>9</w:t>
            </w:r>
          </w:p>
        </w:tc>
        <w:tc>
          <w:tcPr>
            <w:tcW w:w="1077" w:type="dxa"/>
          </w:tcPr>
          <w:p w14:paraId="173FB833" w14:textId="77777777" w:rsidR="00941023" w:rsidRPr="0042139D" w:rsidRDefault="00941023" w:rsidP="00941023">
            <w:pPr>
              <w:adjustRightInd w:val="0"/>
              <w:snapToGrid w:val="0"/>
              <w:jc w:val="center"/>
            </w:pPr>
          </w:p>
        </w:tc>
        <w:tc>
          <w:tcPr>
            <w:tcW w:w="1701" w:type="dxa"/>
            <w:shd w:val="clear" w:color="auto" w:fill="auto"/>
          </w:tcPr>
          <w:p w14:paraId="028A4A15" w14:textId="77777777" w:rsidR="00941023" w:rsidRPr="00486EAA" w:rsidRDefault="00941023" w:rsidP="00941023">
            <w:pPr>
              <w:adjustRightInd w:val="0"/>
              <w:snapToGrid w:val="0"/>
              <w:jc w:val="center"/>
              <w:rPr>
                <w:rFonts w:eastAsia="Times New Roman"/>
                <w:snapToGrid w:val="0"/>
                <w:lang w:eastAsia="de-DE" w:bidi="en-US"/>
              </w:rPr>
            </w:pPr>
          </w:p>
        </w:tc>
        <w:tc>
          <w:tcPr>
            <w:tcW w:w="624" w:type="dxa"/>
          </w:tcPr>
          <w:p w14:paraId="0E48BB08" w14:textId="77777777" w:rsidR="00941023" w:rsidRPr="00486EAA" w:rsidRDefault="00941023" w:rsidP="00941023">
            <w:pPr>
              <w:adjustRightInd w:val="0"/>
              <w:snapToGrid w:val="0"/>
              <w:jc w:val="center"/>
              <w:rPr>
                <w:rFonts w:eastAsia="Times New Roman"/>
                <w:snapToGrid w:val="0"/>
                <w:lang w:eastAsia="de-DE" w:bidi="en-US"/>
              </w:rPr>
            </w:pPr>
          </w:p>
        </w:tc>
        <w:tc>
          <w:tcPr>
            <w:tcW w:w="1701" w:type="dxa"/>
            <w:shd w:val="clear" w:color="auto" w:fill="auto"/>
          </w:tcPr>
          <w:p w14:paraId="173BEC9D" w14:textId="77777777" w:rsidR="00941023" w:rsidRPr="00486EAA" w:rsidRDefault="00941023" w:rsidP="00941023">
            <w:pPr>
              <w:adjustRightInd w:val="0"/>
              <w:snapToGrid w:val="0"/>
              <w:jc w:val="center"/>
              <w:rPr>
                <w:rFonts w:eastAsia="Times New Roman"/>
                <w:snapToGrid w:val="0"/>
                <w:lang w:eastAsia="de-DE" w:bidi="en-US"/>
              </w:rPr>
            </w:pPr>
          </w:p>
        </w:tc>
        <w:tc>
          <w:tcPr>
            <w:tcW w:w="681" w:type="dxa"/>
          </w:tcPr>
          <w:p w14:paraId="70F1112F" w14:textId="77777777" w:rsidR="00941023" w:rsidRPr="00486EAA" w:rsidRDefault="00941023" w:rsidP="00941023">
            <w:pPr>
              <w:adjustRightInd w:val="0"/>
              <w:snapToGrid w:val="0"/>
              <w:jc w:val="center"/>
              <w:rPr>
                <w:rFonts w:eastAsia="Times New Roman"/>
                <w:snapToGrid w:val="0"/>
                <w:lang w:eastAsia="de-DE" w:bidi="en-US"/>
              </w:rPr>
            </w:pPr>
          </w:p>
        </w:tc>
        <w:tc>
          <w:tcPr>
            <w:tcW w:w="1701" w:type="dxa"/>
            <w:shd w:val="clear" w:color="auto" w:fill="auto"/>
          </w:tcPr>
          <w:p w14:paraId="6B2D2338" w14:textId="77777777" w:rsidR="00941023" w:rsidRPr="00486EAA" w:rsidRDefault="00941023" w:rsidP="00941023">
            <w:pPr>
              <w:adjustRightInd w:val="0"/>
              <w:snapToGrid w:val="0"/>
              <w:jc w:val="center"/>
              <w:rPr>
                <w:rFonts w:eastAsia="Times New Roman"/>
                <w:snapToGrid w:val="0"/>
                <w:lang w:eastAsia="de-DE" w:bidi="en-US"/>
              </w:rPr>
            </w:pPr>
          </w:p>
        </w:tc>
        <w:tc>
          <w:tcPr>
            <w:tcW w:w="624" w:type="dxa"/>
          </w:tcPr>
          <w:p w14:paraId="3DAD11F5" w14:textId="77777777" w:rsidR="00941023" w:rsidRPr="00486EAA" w:rsidRDefault="00941023" w:rsidP="00941023">
            <w:pPr>
              <w:adjustRightInd w:val="0"/>
              <w:snapToGrid w:val="0"/>
              <w:jc w:val="center"/>
              <w:rPr>
                <w:rFonts w:eastAsia="Times New Roman"/>
                <w:snapToGrid w:val="0"/>
                <w:lang w:eastAsia="de-DE" w:bidi="en-US"/>
              </w:rPr>
            </w:pPr>
          </w:p>
        </w:tc>
      </w:tr>
      <w:tr w:rsidR="00941023" w:rsidRPr="00486EAA" w14:paraId="5B458A54" w14:textId="77777777" w:rsidTr="00941023">
        <w:trPr>
          <w:jc w:val="center"/>
        </w:trPr>
        <w:tc>
          <w:tcPr>
            <w:tcW w:w="2381" w:type="dxa"/>
            <w:shd w:val="clear" w:color="auto" w:fill="auto"/>
            <w:vAlign w:val="center"/>
          </w:tcPr>
          <w:p w14:paraId="5C1B6431" w14:textId="33F03826" w:rsidR="00941023" w:rsidRPr="00941023" w:rsidRDefault="00941023" w:rsidP="00941023">
            <w:pPr>
              <w:adjustRightInd w:val="0"/>
              <w:snapToGrid w:val="0"/>
              <w:jc w:val="center"/>
              <w:rPr>
                <w:rFonts w:eastAsia="Times New Roman"/>
                <w:snapToGrid w:val="0"/>
                <w:lang w:eastAsia="de-DE" w:bidi="en-US"/>
              </w:rPr>
            </w:pPr>
            <w:r w:rsidRPr="00941023">
              <w:rPr>
                <w:rFonts w:eastAsia="Open Sans"/>
                <w:color w:val="000000" w:themeColor="text1"/>
                <w:kern w:val="24"/>
              </w:rPr>
              <w:t>Fasting glucose, mmol/L</w:t>
            </w:r>
          </w:p>
        </w:tc>
        <w:tc>
          <w:tcPr>
            <w:tcW w:w="1077" w:type="dxa"/>
          </w:tcPr>
          <w:p w14:paraId="21DF97B3" w14:textId="4E79502B" w:rsidR="00941023" w:rsidRPr="0042139D" w:rsidRDefault="00941023" w:rsidP="00941023">
            <w:pPr>
              <w:adjustRightInd w:val="0"/>
              <w:snapToGrid w:val="0"/>
              <w:jc w:val="center"/>
            </w:pPr>
            <w:r w:rsidRPr="0042139D">
              <w:t>Reference</w:t>
            </w:r>
          </w:p>
        </w:tc>
        <w:tc>
          <w:tcPr>
            <w:tcW w:w="1701" w:type="dxa"/>
            <w:shd w:val="clear" w:color="auto" w:fill="auto"/>
          </w:tcPr>
          <w:p w14:paraId="19CB7716" w14:textId="25F89288" w:rsidR="00941023" w:rsidRPr="00486EAA" w:rsidRDefault="00941023" w:rsidP="00941023">
            <w:pPr>
              <w:adjustRightInd w:val="0"/>
              <w:snapToGrid w:val="0"/>
              <w:jc w:val="center"/>
              <w:rPr>
                <w:rFonts w:eastAsia="Times New Roman"/>
                <w:snapToGrid w:val="0"/>
                <w:lang w:eastAsia="de-DE" w:bidi="en-US"/>
              </w:rPr>
            </w:pPr>
            <w:r w:rsidRPr="00E04076">
              <w:t>-0.06 (-0.17, 0.06)</w:t>
            </w:r>
          </w:p>
        </w:tc>
        <w:tc>
          <w:tcPr>
            <w:tcW w:w="624" w:type="dxa"/>
          </w:tcPr>
          <w:p w14:paraId="2DA43E4A" w14:textId="4C1A34E9" w:rsidR="00941023" w:rsidRPr="00486EAA" w:rsidRDefault="00941023" w:rsidP="00941023">
            <w:pPr>
              <w:adjustRightInd w:val="0"/>
              <w:snapToGrid w:val="0"/>
              <w:jc w:val="center"/>
              <w:rPr>
                <w:rFonts w:eastAsia="Times New Roman"/>
                <w:snapToGrid w:val="0"/>
                <w:lang w:eastAsia="de-DE" w:bidi="en-US"/>
              </w:rPr>
            </w:pPr>
            <w:r w:rsidRPr="00E04076">
              <w:t>0.340</w:t>
            </w:r>
          </w:p>
        </w:tc>
        <w:tc>
          <w:tcPr>
            <w:tcW w:w="1701" w:type="dxa"/>
            <w:shd w:val="clear" w:color="auto" w:fill="auto"/>
          </w:tcPr>
          <w:p w14:paraId="10F678AC" w14:textId="246CAFC1" w:rsidR="00941023" w:rsidRPr="00486EAA" w:rsidRDefault="00941023" w:rsidP="00941023">
            <w:pPr>
              <w:adjustRightInd w:val="0"/>
              <w:snapToGrid w:val="0"/>
              <w:jc w:val="center"/>
              <w:rPr>
                <w:rFonts w:eastAsia="Times New Roman"/>
                <w:snapToGrid w:val="0"/>
                <w:lang w:eastAsia="de-DE" w:bidi="en-US"/>
              </w:rPr>
            </w:pPr>
            <w:r w:rsidRPr="00E04076">
              <w:t>-0.03 (-0.16, 0.09)</w:t>
            </w:r>
          </w:p>
        </w:tc>
        <w:tc>
          <w:tcPr>
            <w:tcW w:w="681" w:type="dxa"/>
          </w:tcPr>
          <w:p w14:paraId="5A802584" w14:textId="789F422C" w:rsidR="00941023" w:rsidRPr="00486EAA" w:rsidRDefault="00941023" w:rsidP="00941023">
            <w:pPr>
              <w:adjustRightInd w:val="0"/>
              <w:snapToGrid w:val="0"/>
              <w:jc w:val="center"/>
              <w:rPr>
                <w:rFonts w:eastAsia="Times New Roman"/>
                <w:snapToGrid w:val="0"/>
                <w:lang w:eastAsia="de-DE" w:bidi="en-US"/>
              </w:rPr>
            </w:pPr>
            <w:r w:rsidRPr="00E04076">
              <w:t>0.603</w:t>
            </w:r>
          </w:p>
        </w:tc>
        <w:tc>
          <w:tcPr>
            <w:tcW w:w="1701" w:type="dxa"/>
            <w:shd w:val="clear" w:color="auto" w:fill="auto"/>
          </w:tcPr>
          <w:p w14:paraId="012C1A4A" w14:textId="10BA81A1" w:rsidR="00941023" w:rsidRPr="00486EAA" w:rsidRDefault="00941023" w:rsidP="00941023">
            <w:pPr>
              <w:adjustRightInd w:val="0"/>
              <w:snapToGrid w:val="0"/>
              <w:jc w:val="center"/>
              <w:rPr>
                <w:rFonts w:eastAsia="Times New Roman"/>
                <w:snapToGrid w:val="0"/>
                <w:lang w:eastAsia="de-DE" w:bidi="en-US"/>
              </w:rPr>
            </w:pPr>
            <w:r w:rsidRPr="00E04076">
              <w:t>-0.04 (-0.17, 0.08)</w:t>
            </w:r>
          </w:p>
        </w:tc>
        <w:tc>
          <w:tcPr>
            <w:tcW w:w="624" w:type="dxa"/>
          </w:tcPr>
          <w:p w14:paraId="13F93A7D" w14:textId="5E0BC9D7" w:rsidR="00941023" w:rsidRPr="00486EAA" w:rsidRDefault="00941023" w:rsidP="00941023">
            <w:pPr>
              <w:adjustRightInd w:val="0"/>
              <w:snapToGrid w:val="0"/>
              <w:jc w:val="center"/>
              <w:rPr>
                <w:rFonts w:eastAsia="Times New Roman"/>
                <w:snapToGrid w:val="0"/>
                <w:lang w:eastAsia="de-DE" w:bidi="en-US"/>
              </w:rPr>
            </w:pPr>
            <w:r w:rsidRPr="00E04076">
              <w:t>0.479</w:t>
            </w:r>
          </w:p>
        </w:tc>
      </w:tr>
      <w:tr w:rsidR="00941023" w:rsidRPr="00486EAA" w14:paraId="062E07C1" w14:textId="77777777" w:rsidTr="00941023">
        <w:trPr>
          <w:jc w:val="center"/>
        </w:trPr>
        <w:tc>
          <w:tcPr>
            <w:tcW w:w="2381" w:type="dxa"/>
            <w:shd w:val="clear" w:color="auto" w:fill="auto"/>
            <w:vAlign w:val="center"/>
          </w:tcPr>
          <w:p w14:paraId="6681CDEA" w14:textId="21A6E059" w:rsidR="00941023" w:rsidRPr="00941023" w:rsidRDefault="00941023" w:rsidP="00941023">
            <w:pPr>
              <w:adjustRightInd w:val="0"/>
              <w:snapToGrid w:val="0"/>
              <w:jc w:val="center"/>
              <w:rPr>
                <w:rFonts w:eastAsia="Times New Roman"/>
                <w:snapToGrid w:val="0"/>
                <w:lang w:eastAsia="de-DE" w:bidi="en-US"/>
              </w:rPr>
            </w:pPr>
            <w:r w:rsidRPr="00941023">
              <w:rPr>
                <w:rFonts w:eastAsia="Open Sans"/>
                <w:color w:val="000000" w:themeColor="text1"/>
                <w:kern w:val="24"/>
              </w:rPr>
              <w:t>HOMA-IR</w:t>
            </w:r>
          </w:p>
        </w:tc>
        <w:tc>
          <w:tcPr>
            <w:tcW w:w="1077" w:type="dxa"/>
          </w:tcPr>
          <w:p w14:paraId="1CC57AC7" w14:textId="1F054DE7" w:rsidR="00941023" w:rsidRPr="0042139D" w:rsidRDefault="00941023" w:rsidP="00941023">
            <w:pPr>
              <w:adjustRightInd w:val="0"/>
              <w:snapToGrid w:val="0"/>
              <w:jc w:val="center"/>
            </w:pPr>
            <w:r w:rsidRPr="0042139D">
              <w:t>Reference</w:t>
            </w:r>
          </w:p>
        </w:tc>
        <w:tc>
          <w:tcPr>
            <w:tcW w:w="1701" w:type="dxa"/>
            <w:shd w:val="clear" w:color="auto" w:fill="auto"/>
          </w:tcPr>
          <w:p w14:paraId="5F03E5EE" w14:textId="054B1A78" w:rsidR="00941023" w:rsidRPr="00486EAA" w:rsidRDefault="00941023" w:rsidP="00941023">
            <w:pPr>
              <w:adjustRightInd w:val="0"/>
              <w:snapToGrid w:val="0"/>
              <w:jc w:val="center"/>
              <w:rPr>
                <w:rFonts w:eastAsia="Times New Roman"/>
                <w:snapToGrid w:val="0"/>
                <w:lang w:eastAsia="de-DE" w:bidi="en-US"/>
              </w:rPr>
            </w:pPr>
            <w:r w:rsidRPr="00E04076">
              <w:t>-0.20 (-0.49, 0.09)</w:t>
            </w:r>
          </w:p>
        </w:tc>
        <w:tc>
          <w:tcPr>
            <w:tcW w:w="624" w:type="dxa"/>
          </w:tcPr>
          <w:p w14:paraId="3398B9CC" w14:textId="2D432D82" w:rsidR="00941023" w:rsidRPr="00486EAA" w:rsidRDefault="00941023" w:rsidP="00941023">
            <w:pPr>
              <w:adjustRightInd w:val="0"/>
              <w:snapToGrid w:val="0"/>
              <w:jc w:val="center"/>
              <w:rPr>
                <w:rFonts w:eastAsia="Times New Roman"/>
                <w:snapToGrid w:val="0"/>
                <w:lang w:eastAsia="de-DE" w:bidi="en-US"/>
              </w:rPr>
            </w:pPr>
            <w:r w:rsidRPr="00E04076">
              <w:t>0.169</w:t>
            </w:r>
          </w:p>
        </w:tc>
        <w:tc>
          <w:tcPr>
            <w:tcW w:w="1701" w:type="dxa"/>
            <w:shd w:val="clear" w:color="auto" w:fill="auto"/>
          </w:tcPr>
          <w:p w14:paraId="051C94E4" w14:textId="0535ABBF" w:rsidR="00941023" w:rsidRPr="00486EAA" w:rsidRDefault="00941023" w:rsidP="00941023">
            <w:pPr>
              <w:adjustRightInd w:val="0"/>
              <w:snapToGrid w:val="0"/>
              <w:jc w:val="center"/>
              <w:rPr>
                <w:rFonts w:eastAsia="Times New Roman"/>
                <w:snapToGrid w:val="0"/>
                <w:lang w:eastAsia="de-DE" w:bidi="en-US"/>
              </w:rPr>
            </w:pPr>
            <w:r w:rsidRPr="00E04076">
              <w:t>-0.18 (-0.48, 0.02)</w:t>
            </w:r>
          </w:p>
        </w:tc>
        <w:tc>
          <w:tcPr>
            <w:tcW w:w="681" w:type="dxa"/>
          </w:tcPr>
          <w:p w14:paraId="348890C6" w14:textId="770A77DB" w:rsidR="00941023" w:rsidRPr="00486EAA" w:rsidRDefault="00941023" w:rsidP="00941023">
            <w:pPr>
              <w:adjustRightInd w:val="0"/>
              <w:snapToGrid w:val="0"/>
              <w:jc w:val="center"/>
              <w:rPr>
                <w:rFonts w:eastAsia="Times New Roman"/>
                <w:snapToGrid w:val="0"/>
                <w:lang w:eastAsia="de-DE" w:bidi="en-US"/>
              </w:rPr>
            </w:pPr>
            <w:r w:rsidRPr="00E04076">
              <w:t>0.074</w:t>
            </w:r>
          </w:p>
        </w:tc>
        <w:tc>
          <w:tcPr>
            <w:tcW w:w="1701" w:type="dxa"/>
            <w:shd w:val="clear" w:color="auto" w:fill="auto"/>
          </w:tcPr>
          <w:p w14:paraId="7626BA44" w14:textId="67A4F29C" w:rsidR="00941023" w:rsidRPr="00486EAA" w:rsidRDefault="00941023" w:rsidP="00941023">
            <w:pPr>
              <w:adjustRightInd w:val="0"/>
              <w:snapToGrid w:val="0"/>
              <w:jc w:val="center"/>
              <w:rPr>
                <w:rFonts w:eastAsia="Times New Roman"/>
                <w:snapToGrid w:val="0"/>
                <w:lang w:eastAsia="de-DE" w:bidi="en-US"/>
              </w:rPr>
            </w:pPr>
            <w:r w:rsidRPr="00E04076">
              <w:t>-0.24 (-0.65, -0.08)</w:t>
            </w:r>
          </w:p>
        </w:tc>
        <w:tc>
          <w:tcPr>
            <w:tcW w:w="624" w:type="dxa"/>
          </w:tcPr>
          <w:p w14:paraId="46C4C7B3" w14:textId="3DFC33CC" w:rsidR="00941023" w:rsidRPr="00486EAA" w:rsidRDefault="00941023" w:rsidP="00941023">
            <w:pPr>
              <w:adjustRightInd w:val="0"/>
              <w:snapToGrid w:val="0"/>
              <w:jc w:val="center"/>
              <w:rPr>
                <w:rFonts w:eastAsia="Times New Roman"/>
                <w:snapToGrid w:val="0"/>
                <w:lang w:eastAsia="de-DE" w:bidi="en-US"/>
              </w:rPr>
            </w:pPr>
            <w:r w:rsidRPr="00E04076">
              <w:t>0.039</w:t>
            </w:r>
          </w:p>
        </w:tc>
      </w:tr>
      <w:tr w:rsidR="00941023" w:rsidRPr="00486EAA" w14:paraId="736E93BE" w14:textId="77777777" w:rsidTr="00941023">
        <w:trPr>
          <w:jc w:val="center"/>
        </w:trPr>
        <w:tc>
          <w:tcPr>
            <w:tcW w:w="2381" w:type="dxa"/>
            <w:shd w:val="clear" w:color="auto" w:fill="auto"/>
            <w:vAlign w:val="center"/>
          </w:tcPr>
          <w:p w14:paraId="770D9F17" w14:textId="19F9884E" w:rsidR="00941023" w:rsidRPr="00941023" w:rsidRDefault="00941023" w:rsidP="00941023">
            <w:pPr>
              <w:adjustRightInd w:val="0"/>
              <w:snapToGrid w:val="0"/>
              <w:jc w:val="center"/>
              <w:rPr>
                <w:rFonts w:eastAsia="Times New Roman"/>
                <w:snapToGrid w:val="0"/>
                <w:lang w:eastAsia="de-DE" w:bidi="en-US"/>
              </w:rPr>
            </w:pPr>
            <w:r w:rsidRPr="00941023">
              <w:rPr>
                <w:rFonts w:eastAsia="Open Sans"/>
                <w:bCs/>
                <w:color w:val="000000" w:themeColor="text1"/>
                <w:kern w:val="24"/>
              </w:rPr>
              <w:t>Blood</w:t>
            </w:r>
            <w:r w:rsidRPr="00941023">
              <w:rPr>
                <w:rFonts w:eastAsia="Open Sans"/>
                <w:color w:val="000000" w:themeColor="text1"/>
                <w:kern w:val="24"/>
              </w:rPr>
              <w:t xml:space="preserve"> </w:t>
            </w:r>
            <w:r w:rsidRPr="00941023">
              <w:rPr>
                <w:rFonts w:eastAsia="Open Sans"/>
                <w:bCs/>
                <w:color w:val="000000" w:themeColor="text1"/>
                <w:kern w:val="24"/>
              </w:rPr>
              <w:t>pressure</w:t>
            </w:r>
            <w:r w:rsidRPr="00941023">
              <w:rPr>
                <w:rFonts w:eastAsia="Open Sans"/>
                <w:color w:val="000000" w:themeColor="text1"/>
                <w:kern w:val="24"/>
                <w:vertAlign w:val="superscript"/>
              </w:rPr>
              <w:t>10</w:t>
            </w:r>
          </w:p>
        </w:tc>
        <w:tc>
          <w:tcPr>
            <w:tcW w:w="1077" w:type="dxa"/>
          </w:tcPr>
          <w:p w14:paraId="609D2658" w14:textId="77777777" w:rsidR="00941023" w:rsidRPr="0042139D" w:rsidRDefault="00941023" w:rsidP="00941023">
            <w:pPr>
              <w:adjustRightInd w:val="0"/>
              <w:snapToGrid w:val="0"/>
              <w:jc w:val="center"/>
            </w:pPr>
          </w:p>
        </w:tc>
        <w:tc>
          <w:tcPr>
            <w:tcW w:w="1701" w:type="dxa"/>
            <w:shd w:val="clear" w:color="auto" w:fill="auto"/>
          </w:tcPr>
          <w:p w14:paraId="07D4FAE1" w14:textId="77777777" w:rsidR="00941023" w:rsidRPr="00486EAA" w:rsidRDefault="00941023" w:rsidP="00941023">
            <w:pPr>
              <w:adjustRightInd w:val="0"/>
              <w:snapToGrid w:val="0"/>
              <w:jc w:val="center"/>
              <w:rPr>
                <w:rFonts w:eastAsia="Times New Roman"/>
                <w:snapToGrid w:val="0"/>
                <w:lang w:eastAsia="de-DE" w:bidi="en-US"/>
              </w:rPr>
            </w:pPr>
          </w:p>
        </w:tc>
        <w:tc>
          <w:tcPr>
            <w:tcW w:w="624" w:type="dxa"/>
          </w:tcPr>
          <w:p w14:paraId="10A9355A" w14:textId="77777777" w:rsidR="00941023" w:rsidRPr="00486EAA" w:rsidRDefault="00941023" w:rsidP="00941023">
            <w:pPr>
              <w:adjustRightInd w:val="0"/>
              <w:snapToGrid w:val="0"/>
              <w:jc w:val="center"/>
              <w:rPr>
                <w:rFonts w:eastAsia="Times New Roman"/>
                <w:snapToGrid w:val="0"/>
                <w:lang w:eastAsia="de-DE" w:bidi="en-US"/>
              </w:rPr>
            </w:pPr>
          </w:p>
        </w:tc>
        <w:tc>
          <w:tcPr>
            <w:tcW w:w="1701" w:type="dxa"/>
            <w:shd w:val="clear" w:color="auto" w:fill="auto"/>
          </w:tcPr>
          <w:p w14:paraId="4670663B" w14:textId="77777777" w:rsidR="00941023" w:rsidRPr="00486EAA" w:rsidRDefault="00941023" w:rsidP="00941023">
            <w:pPr>
              <w:adjustRightInd w:val="0"/>
              <w:snapToGrid w:val="0"/>
              <w:jc w:val="center"/>
              <w:rPr>
                <w:rFonts w:eastAsia="Times New Roman"/>
                <w:snapToGrid w:val="0"/>
                <w:lang w:eastAsia="de-DE" w:bidi="en-US"/>
              </w:rPr>
            </w:pPr>
          </w:p>
        </w:tc>
        <w:tc>
          <w:tcPr>
            <w:tcW w:w="681" w:type="dxa"/>
          </w:tcPr>
          <w:p w14:paraId="610EC989" w14:textId="77777777" w:rsidR="00941023" w:rsidRPr="00486EAA" w:rsidRDefault="00941023" w:rsidP="00941023">
            <w:pPr>
              <w:adjustRightInd w:val="0"/>
              <w:snapToGrid w:val="0"/>
              <w:jc w:val="center"/>
              <w:rPr>
                <w:rFonts w:eastAsia="Times New Roman"/>
                <w:snapToGrid w:val="0"/>
                <w:lang w:eastAsia="de-DE" w:bidi="en-US"/>
              </w:rPr>
            </w:pPr>
          </w:p>
        </w:tc>
        <w:tc>
          <w:tcPr>
            <w:tcW w:w="1701" w:type="dxa"/>
            <w:shd w:val="clear" w:color="auto" w:fill="auto"/>
          </w:tcPr>
          <w:p w14:paraId="0F568063" w14:textId="77777777" w:rsidR="00941023" w:rsidRPr="00486EAA" w:rsidRDefault="00941023" w:rsidP="00941023">
            <w:pPr>
              <w:adjustRightInd w:val="0"/>
              <w:snapToGrid w:val="0"/>
              <w:jc w:val="center"/>
              <w:rPr>
                <w:rFonts w:eastAsia="Times New Roman"/>
                <w:snapToGrid w:val="0"/>
                <w:lang w:eastAsia="de-DE" w:bidi="en-US"/>
              </w:rPr>
            </w:pPr>
          </w:p>
        </w:tc>
        <w:tc>
          <w:tcPr>
            <w:tcW w:w="624" w:type="dxa"/>
          </w:tcPr>
          <w:p w14:paraId="048813DC" w14:textId="77777777" w:rsidR="00941023" w:rsidRPr="00486EAA" w:rsidRDefault="00941023" w:rsidP="00941023">
            <w:pPr>
              <w:adjustRightInd w:val="0"/>
              <w:snapToGrid w:val="0"/>
              <w:jc w:val="center"/>
              <w:rPr>
                <w:rFonts w:eastAsia="Times New Roman"/>
                <w:snapToGrid w:val="0"/>
                <w:lang w:eastAsia="de-DE" w:bidi="en-US"/>
              </w:rPr>
            </w:pPr>
          </w:p>
        </w:tc>
      </w:tr>
      <w:tr w:rsidR="00941023" w:rsidRPr="00486EAA" w14:paraId="793F5B19" w14:textId="77777777" w:rsidTr="00941023">
        <w:trPr>
          <w:jc w:val="center"/>
        </w:trPr>
        <w:tc>
          <w:tcPr>
            <w:tcW w:w="2381" w:type="dxa"/>
            <w:shd w:val="clear" w:color="auto" w:fill="auto"/>
            <w:vAlign w:val="center"/>
          </w:tcPr>
          <w:p w14:paraId="3D3159A4" w14:textId="14EEE73D" w:rsidR="00941023" w:rsidRPr="00941023" w:rsidRDefault="00941023" w:rsidP="00941023">
            <w:pPr>
              <w:adjustRightInd w:val="0"/>
              <w:snapToGrid w:val="0"/>
              <w:jc w:val="center"/>
              <w:rPr>
                <w:rFonts w:eastAsia="Times New Roman"/>
                <w:snapToGrid w:val="0"/>
                <w:lang w:eastAsia="de-DE" w:bidi="en-US"/>
              </w:rPr>
            </w:pPr>
            <w:r w:rsidRPr="00941023">
              <w:rPr>
                <w:rFonts w:eastAsia="Open Sans"/>
                <w:color w:val="000000" w:themeColor="text1"/>
                <w:kern w:val="24"/>
              </w:rPr>
              <w:t>Systolic, mmHg</w:t>
            </w:r>
          </w:p>
        </w:tc>
        <w:tc>
          <w:tcPr>
            <w:tcW w:w="1077" w:type="dxa"/>
          </w:tcPr>
          <w:p w14:paraId="2948AE9A" w14:textId="298A46F3" w:rsidR="00941023" w:rsidRPr="0042139D" w:rsidRDefault="00941023" w:rsidP="00941023">
            <w:pPr>
              <w:adjustRightInd w:val="0"/>
              <w:snapToGrid w:val="0"/>
              <w:jc w:val="center"/>
            </w:pPr>
            <w:r w:rsidRPr="0042139D">
              <w:t>Reference</w:t>
            </w:r>
          </w:p>
        </w:tc>
        <w:tc>
          <w:tcPr>
            <w:tcW w:w="1701" w:type="dxa"/>
            <w:shd w:val="clear" w:color="auto" w:fill="auto"/>
          </w:tcPr>
          <w:p w14:paraId="645F06C9" w14:textId="18C4C5B6" w:rsidR="00941023" w:rsidRPr="00486EAA" w:rsidRDefault="00941023" w:rsidP="00941023">
            <w:pPr>
              <w:adjustRightInd w:val="0"/>
              <w:snapToGrid w:val="0"/>
              <w:jc w:val="center"/>
              <w:rPr>
                <w:rFonts w:eastAsia="Times New Roman"/>
                <w:snapToGrid w:val="0"/>
                <w:lang w:eastAsia="de-DE" w:bidi="en-US"/>
              </w:rPr>
            </w:pPr>
            <w:r w:rsidRPr="00133493">
              <w:t>2.47 (-0.55, 5.50)</w:t>
            </w:r>
          </w:p>
        </w:tc>
        <w:tc>
          <w:tcPr>
            <w:tcW w:w="624" w:type="dxa"/>
          </w:tcPr>
          <w:p w14:paraId="2C9439BE" w14:textId="4FE18DD0" w:rsidR="00941023" w:rsidRPr="00486EAA" w:rsidRDefault="00941023" w:rsidP="00941023">
            <w:pPr>
              <w:adjustRightInd w:val="0"/>
              <w:snapToGrid w:val="0"/>
              <w:jc w:val="center"/>
              <w:rPr>
                <w:rFonts w:eastAsia="Times New Roman"/>
                <w:snapToGrid w:val="0"/>
                <w:lang w:eastAsia="de-DE" w:bidi="en-US"/>
              </w:rPr>
            </w:pPr>
            <w:r w:rsidRPr="00133493">
              <w:t>0.108</w:t>
            </w:r>
          </w:p>
        </w:tc>
        <w:tc>
          <w:tcPr>
            <w:tcW w:w="1701" w:type="dxa"/>
            <w:shd w:val="clear" w:color="auto" w:fill="auto"/>
          </w:tcPr>
          <w:p w14:paraId="4D77F701" w14:textId="1B0A5555" w:rsidR="00941023" w:rsidRPr="00486EAA" w:rsidRDefault="00941023" w:rsidP="00941023">
            <w:pPr>
              <w:adjustRightInd w:val="0"/>
              <w:snapToGrid w:val="0"/>
              <w:jc w:val="center"/>
              <w:rPr>
                <w:rFonts w:eastAsia="Times New Roman"/>
                <w:snapToGrid w:val="0"/>
                <w:lang w:eastAsia="de-DE" w:bidi="en-US"/>
              </w:rPr>
            </w:pPr>
            <w:r w:rsidRPr="00133493">
              <w:t>0.80 (-2.23, 3.84)</w:t>
            </w:r>
          </w:p>
        </w:tc>
        <w:tc>
          <w:tcPr>
            <w:tcW w:w="681" w:type="dxa"/>
          </w:tcPr>
          <w:p w14:paraId="0E4BB80F" w14:textId="76785F83" w:rsidR="00941023" w:rsidRPr="00486EAA" w:rsidRDefault="00941023" w:rsidP="00941023">
            <w:pPr>
              <w:adjustRightInd w:val="0"/>
              <w:snapToGrid w:val="0"/>
              <w:jc w:val="center"/>
              <w:rPr>
                <w:rFonts w:eastAsia="Times New Roman"/>
                <w:snapToGrid w:val="0"/>
                <w:lang w:eastAsia="de-DE" w:bidi="en-US"/>
              </w:rPr>
            </w:pPr>
            <w:r w:rsidRPr="00133493">
              <w:t>0.604</w:t>
            </w:r>
          </w:p>
        </w:tc>
        <w:tc>
          <w:tcPr>
            <w:tcW w:w="1701" w:type="dxa"/>
            <w:shd w:val="clear" w:color="auto" w:fill="auto"/>
          </w:tcPr>
          <w:p w14:paraId="09E0D0FF" w14:textId="02F5294B" w:rsidR="00941023" w:rsidRPr="00486EAA" w:rsidRDefault="00941023" w:rsidP="00941023">
            <w:pPr>
              <w:adjustRightInd w:val="0"/>
              <w:snapToGrid w:val="0"/>
              <w:jc w:val="center"/>
              <w:rPr>
                <w:rFonts w:eastAsia="Times New Roman"/>
                <w:snapToGrid w:val="0"/>
                <w:lang w:eastAsia="de-DE" w:bidi="en-US"/>
              </w:rPr>
            </w:pPr>
            <w:r w:rsidRPr="00133493">
              <w:t>0.52 (-2.58, 3.62)</w:t>
            </w:r>
          </w:p>
        </w:tc>
        <w:tc>
          <w:tcPr>
            <w:tcW w:w="624" w:type="dxa"/>
          </w:tcPr>
          <w:p w14:paraId="10BE8D4C" w14:textId="123DC9BD" w:rsidR="00941023" w:rsidRPr="00486EAA" w:rsidRDefault="00941023" w:rsidP="00941023">
            <w:pPr>
              <w:adjustRightInd w:val="0"/>
              <w:snapToGrid w:val="0"/>
              <w:jc w:val="center"/>
              <w:rPr>
                <w:rFonts w:eastAsia="Times New Roman"/>
                <w:snapToGrid w:val="0"/>
                <w:lang w:eastAsia="de-DE" w:bidi="en-US"/>
              </w:rPr>
            </w:pPr>
            <w:r w:rsidRPr="00133493">
              <w:t>0.742</w:t>
            </w:r>
          </w:p>
        </w:tc>
      </w:tr>
      <w:tr w:rsidR="00941023" w:rsidRPr="00486EAA" w14:paraId="24BD550A" w14:textId="77777777" w:rsidTr="00941023">
        <w:trPr>
          <w:jc w:val="center"/>
        </w:trPr>
        <w:tc>
          <w:tcPr>
            <w:tcW w:w="2381" w:type="dxa"/>
            <w:shd w:val="clear" w:color="auto" w:fill="auto"/>
            <w:vAlign w:val="center"/>
          </w:tcPr>
          <w:p w14:paraId="2AB0F555" w14:textId="2C29CCE7" w:rsidR="00941023" w:rsidRPr="00941023" w:rsidRDefault="00941023" w:rsidP="00941023">
            <w:pPr>
              <w:adjustRightInd w:val="0"/>
              <w:snapToGrid w:val="0"/>
              <w:jc w:val="center"/>
              <w:rPr>
                <w:rFonts w:eastAsia="Times New Roman"/>
                <w:snapToGrid w:val="0"/>
                <w:lang w:eastAsia="de-DE" w:bidi="en-US"/>
              </w:rPr>
            </w:pPr>
            <w:r w:rsidRPr="00941023">
              <w:rPr>
                <w:rFonts w:eastAsia="Open Sans"/>
                <w:color w:val="000000" w:themeColor="text1"/>
                <w:kern w:val="24"/>
              </w:rPr>
              <w:t>Diastolic, mmHg</w:t>
            </w:r>
          </w:p>
        </w:tc>
        <w:tc>
          <w:tcPr>
            <w:tcW w:w="1077" w:type="dxa"/>
          </w:tcPr>
          <w:p w14:paraId="61C09445" w14:textId="38D09C50" w:rsidR="00941023" w:rsidRPr="0042139D" w:rsidRDefault="00941023" w:rsidP="00941023">
            <w:pPr>
              <w:adjustRightInd w:val="0"/>
              <w:snapToGrid w:val="0"/>
              <w:jc w:val="center"/>
            </w:pPr>
            <w:r w:rsidRPr="0042139D">
              <w:t>Reference</w:t>
            </w:r>
          </w:p>
        </w:tc>
        <w:tc>
          <w:tcPr>
            <w:tcW w:w="1701" w:type="dxa"/>
            <w:shd w:val="clear" w:color="auto" w:fill="auto"/>
          </w:tcPr>
          <w:p w14:paraId="34050577" w14:textId="67710092" w:rsidR="00941023" w:rsidRPr="00486EAA" w:rsidRDefault="00941023" w:rsidP="00941023">
            <w:pPr>
              <w:adjustRightInd w:val="0"/>
              <w:snapToGrid w:val="0"/>
              <w:jc w:val="center"/>
              <w:rPr>
                <w:rFonts w:eastAsia="Times New Roman"/>
                <w:snapToGrid w:val="0"/>
                <w:lang w:eastAsia="de-DE" w:bidi="en-US"/>
              </w:rPr>
            </w:pPr>
            <w:r w:rsidRPr="00133493">
              <w:t>1.76 (-0.50, 4.03)</w:t>
            </w:r>
          </w:p>
        </w:tc>
        <w:tc>
          <w:tcPr>
            <w:tcW w:w="624" w:type="dxa"/>
          </w:tcPr>
          <w:p w14:paraId="3FAF7D5F" w14:textId="752FD89F" w:rsidR="00941023" w:rsidRPr="00486EAA" w:rsidRDefault="00941023" w:rsidP="00941023">
            <w:pPr>
              <w:adjustRightInd w:val="0"/>
              <w:snapToGrid w:val="0"/>
              <w:jc w:val="center"/>
              <w:rPr>
                <w:rFonts w:eastAsia="Times New Roman"/>
                <w:snapToGrid w:val="0"/>
                <w:lang w:eastAsia="de-DE" w:bidi="en-US"/>
              </w:rPr>
            </w:pPr>
            <w:r w:rsidRPr="00133493">
              <w:t>0.126</w:t>
            </w:r>
          </w:p>
        </w:tc>
        <w:tc>
          <w:tcPr>
            <w:tcW w:w="1701" w:type="dxa"/>
            <w:shd w:val="clear" w:color="auto" w:fill="auto"/>
          </w:tcPr>
          <w:p w14:paraId="4A6988DE" w14:textId="47964811" w:rsidR="00941023" w:rsidRPr="00486EAA" w:rsidRDefault="00941023" w:rsidP="00941023">
            <w:pPr>
              <w:adjustRightInd w:val="0"/>
              <w:snapToGrid w:val="0"/>
              <w:jc w:val="center"/>
              <w:rPr>
                <w:rFonts w:eastAsia="Times New Roman"/>
                <w:snapToGrid w:val="0"/>
                <w:lang w:eastAsia="de-DE" w:bidi="en-US"/>
              </w:rPr>
            </w:pPr>
            <w:r w:rsidRPr="00133493">
              <w:t>0.55 (-1.73, 2.82)</w:t>
            </w:r>
          </w:p>
        </w:tc>
        <w:tc>
          <w:tcPr>
            <w:tcW w:w="681" w:type="dxa"/>
          </w:tcPr>
          <w:p w14:paraId="4DB480F1" w14:textId="6B579B33" w:rsidR="00941023" w:rsidRPr="00486EAA" w:rsidRDefault="00941023" w:rsidP="00941023">
            <w:pPr>
              <w:adjustRightInd w:val="0"/>
              <w:snapToGrid w:val="0"/>
              <w:jc w:val="center"/>
              <w:rPr>
                <w:rFonts w:eastAsia="Times New Roman"/>
                <w:snapToGrid w:val="0"/>
                <w:lang w:eastAsia="de-DE" w:bidi="en-US"/>
              </w:rPr>
            </w:pPr>
            <w:r w:rsidRPr="00133493">
              <w:t>0.637</w:t>
            </w:r>
          </w:p>
        </w:tc>
        <w:tc>
          <w:tcPr>
            <w:tcW w:w="1701" w:type="dxa"/>
            <w:shd w:val="clear" w:color="auto" w:fill="auto"/>
          </w:tcPr>
          <w:p w14:paraId="20C384A8" w14:textId="1AE9EA5E" w:rsidR="00941023" w:rsidRPr="00486EAA" w:rsidRDefault="00941023" w:rsidP="00941023">
            <w:pPr>
              <w:adjustRightInd w:val="0"/>
              <w:snapToGrid w:val="0"/>
              <w:jc w:val="center"/>
              <w:rPr>
                <w:rFonts w:eastAsia="Times New Roman"/>
                <w:snapToGrid w:val="0"/>
                <w:lang w:eastAsia="de-DE" w:bidi="en-US"/>
              </w:rPr>
            </w:pPr>
            <w:r w:rsidRPr="00133493">
              <w:t>0.18 (-2.14, 2.50)</w:t>
            </w:r>
          </w:p>
        </w:tc>
        <w:tc>
          <w:tcPr>
            <w:tcW w:w="624" w:type="dxa"/>
          </w:tcPr>
          <w:p w14:paraId="07C4D21D" w14:textId="1AD0CEEC" w:rsidR="00941023" w:rsidRPr="00486EAA" w:rsidRDefault="00941023" w:rsidP="00941023">
            <w:pPr>
              <w:adjustRightInd w:val="0"/>
              <w:snapToGrid w:val="0"/>
              <w:jc w:val="center"/>
              <w:rPr>
                <w:rFonts w:eastAsia="Times New Roman"/>
                <w:snapToGrid w:val="0"/>
                <w:lang w:eastAsia="de-DE" w:bidi="en-US"/>
              </w:rPr>
            </w:pPr>
            <w:r w:rsidRPr="00133493">
              <w:t>0.877</w:t>
            </w:r>
          </w:p>
        </w:tc>
      </w:tr>
    </w:tbl>
    <w:p w14:paraId="75670D34" w14:textId="77777777" w:rsidR="00941023" w:rsidRPr="00941023" w:rsidRDefault="00941023" w:rsidP="00941023">
      <w:pPr>
        <w:adjustRightInd w:val="0"/>
        <w:snapToGrid w:val="0"/>
        <w:spacing w:line="228" w:lineRule="auto"/>
        <w:ind w:left="2608"/>
        <w:rPr>
          <w:rFonts w:eastAsia="Times New Roman" w:cs="Cordia New"/>
          <w:sz w:val="18"/>
          <w:szCs w:val="22"/>
          <w:lang w:eastAsia="de-DE" w:bidi="en-US"/>
        </w:rPr>
      </w:pPr>
      <w:r w:rsidRPr="00941023">
        <w:rPr>
          <w:rFonts w:eastAsia="Times New Roman" w:cs="Cordia New"/>
          <w:sz w:val="18"/>
          <w:szCs w:val="22"/>
          <w:lang w:eastAsia="de-DE" w:bidi="en-US"/>
        </w:rPr>
        <w:t>BMI, body mass index; GUSTO, Growing Up in Singapore Towards healthy Outcomes; HDL-C, high-density-lipoprotein cholesterol; HOMA-IR, homeostasis model assessment of insulin resistance; LDL-C, high-density-lipoprotein cholesterol; TC: HDL-C, ratio of total to high-density-lipoprotein cholesterol, TG: HDL-C, ratio of triglycerides to high-density-lipoprotein cholesterol; WC, waist circumference</w:t>
      </w:r>
    </w:p>
    <w:p w14:paraId="0D72745D" w14:textId="755D7236" w:rsidR="00941023" w:rsidRPr="00941023" w:rsidRDefault="00941023" w:rsidP="00941023">
      <w:pPr>
        <w:adjustRightInd w:val="0"/>
        <w:snapToGrid w:val="0"/>
        <w:spacing w:line="228" w:lineRule="auto"/>
        <w:ind w:left="2608"/>
        <w:rPr>
          <w:rFonts w:eastAsia="Times New Roman" w:cs="Cordia New"/>
          <w:sz w:val="18"/>
          <w:szCs w:val="22"/>
          <w:lang w:eastAsia="de-DE" w:bidi="en-US"/>
        </w:rPr>
      </w:pPr>
      <w:r w:rsidRPr="003D7165">
        <w:rPr>
          <w:rFonts w:eastAsia="Times New Roman" w:cs="Cordia New"/>
          <w:sz w:val="18"/>
          <w:szCs w:val="22"/>
          <w:vertAlign w:val="superscript"/>
          <w:lang w:eastAsia="de-DE" w:bidi="en-US"/>
        </w:rPr>
        <w:t>1</w:t>
      </w:r>
      <w:r w:rsidR="003D7165">
        <w:rPr>
          <w:rFonts w:eastAsia="Times New Roman" w:cs="Cordia New"/>
          <w:sz w:val="18"/>
          <w:szCs w:val="22"/>
          <w:lang w:eastAsia="de-DE" w:bidi="en-US"/>
        </w:rPr>
        <w:t xml:space="preserve"> </w:t>
      </w:r>
      <w:r w:rsidRPr="00941023">
        <w:rPr>
          <w:rFonts w:eastAsia="Times New Roman" w:cs="Cordia New"/>
          <w:sz w:val="18"/>
          <w:szCs w:val="22"/>
          <w:lang w:eastAsia="de-DE" w:bidi="en-US"/>
        </w:rPr>
        <w:t>Models adjusted for age at recruitment, ethnicity; education, household income, parity, physical activity during pregnancy, booking BMI, diet quality at Year-6, and gestational weight gain category</w:t>
      </w:r>
    </w:p>
    <w:p w14:paraId="7AE6B99F" w14:textId="4DC1CB63" w:rsidR="00941023" w:rsidRPr="00941023" w:rsidRDefault="00941023" w:rsidP="00941023">
      <w:pPr>
        <w:adjustRightInd w:val="0"/>
        <w:snapToGrid w:val="0"/>
        <w:spacing w:line="228" w:lineRule="auto"/>
        <w:ind w:left="2608"/>
        <w:rPr>
          <w:rFonts w:eastAsia="Times New Roman" w:cs="Cordia New"/>
          <w:sz w:val="18"/>
          <w:szCs w:val="22"/>
          <w:lang w:eastAsia="de-DE" w:bidi="en-US"/>
        </w:rPr>
      </w:pPr>
      <w:r w:rsidRPr="003D7165">
        <w:rPr>
          <w:rFonts w:eastAsia="Times New Roman" w:cs="Cordia New"/>
          <w:sz w:val="18"/>
          <w:szCs w:val="22"/>
          <w:vertAlign w:val="superscript"/>
          <w:lang w:eastAsia="de-DE" w:bidi="en-US"/>
        </w:rPr>
        <w:t>2</w:t>
      </w:r>
      <w:r w:rsidR="003D7165">
        <w:rPr>
          <w:rFonts w:eastAsia="Times New Roman" w:cs="Cordia New"/>
          <w:sz w:val="18"/>
          <w:szCs w:val="22"/>
          <w:lang w:eastAsia="de-DE" w:bidi="en-US"/>
        </w:rPr>
        <w:t xml:space="preserve"> </w:t>
      </w:r>
      <w:r w:rsidRPr="00941023">
        <w:rPr>
          <w:rFonts w:eastAsia="Times New Roman" w:cs="Cordia New"/>
          <w:sz w:val="18"/>
          <w:szCs w:val="22"/>
          <w:lang w:eastAsia="de-DE" w:bidi="en-US"/>
        </w:rPr>
        <w:t>n=126 Q1, n=122 Q2, n=123 Q3, n=112 Q4</w:t>
      </w:r>
    </w:p>
    <w:p w14:paraId="006BFE8E" w14:textId="59788054" w:rsidR="00941023" w:rsidRPr="00941023" w:rsidRDefault="00941023" w:rsidP="00941023">
      <w:pPr>
        <w:adjustRightInd w:val="0"/>
        <w:snapToGrid w:val="0"/>
        <w:spacing w:line="228" w:lineRule="auto"/>
        <w:ind w:left="2608"/>
        <w:rPr>
          <w:rFonts w:eastAsia="Times New Roman" w:cs="Cordia New"/>
          <w:sz w:val="18"/>
          <w:szCs w:val="22"/>
          <w:lang w:eastAsia="de-DE" w:bidi="en-US"/>
        </w:rPr>
      </w:pPr>
      <w:r w:rsidRPr="003D7165">
        <w:rPr>
          <w:rFonts w:eastAsia="Times New Roman" w:cs="Cordia New"/>
          <w:sz w:val="18"/>
          <w:szCs w:val="22"/>
          <w:vertAlign w:val="superscript"/>
          <w:lang w:eastAsia="de-DE" w:bidi="en-US"/>
        </w:rPr>
        <w:t>3</w:t>
      </w:r>
      <w:r w:rsidR="003D7165">
        <w:rPr>
          <w:rFonts w:eastAsia="Times New Roman" w:cs="Cordia New"/>
          <w:sz w:val="18"/>
          <w:szCs w:val="22"/>
          <w:lang w:eastAsia="de-DE" w:bidi="en-US"/>
        </w:rPr>
        <w:t xml:space="preserve"> </w:t>
      </w:r>
      <w:r w:rsidRPr="00941023">
        <w:rPr>
          <w:rFonts w:eastAsia="Times New Roman" w:cs="Cordia New"/>
          <w:sz w:val="18"/>
          <w:szCs w:val="22"/>
          <w:lang w:eastAsia="de-DE" w:bidi="en-US"/>
        </w:rPr>
        <w:t>n=146 Q1, n=144 Q2, n=141 Q3, n=135 Q4</w:t>
      </w:r>
    </w:p>
    <w:p w14:paraId="4A112F61" w14:textId="16A2ACDE" w:rsidR="00941023" w:rsidRPr="00941023" w:rsidRDefault="00941023" w:rsidP="00941023">
      <w:pPr>
        <w:adjustRightInd w:val="0"/>
        <w:snapToGrid w:val="0"/>
        <w:spacing w:line="228" w:lineRule="auto"/>
        <w:ind w:left="2608"/>
        <w:rPr>
          <w:rFonts w:eastAsia="Times New Roman" w:cs="Cordia New"/>
          <w:sz w:val="18"/>
          <w:szCs w:val="22"/>
          <w:lang w:eastAsia="de-DE" w:bidi="en-US"/>
        </w:rPr>
      </w:pPr>
      <w:r w:rsidRPr="003D7165">
        <w:rPr>
          <w:rFonts w:eastAsia="Times New Roman" w:cs="Cordia New"/>
          <w:sz w:val="18"/>
          <w:szCs w:val="22"/>
          <w:vertAlign w:val="superscript"/>
          <w:lang w:eastAsia="de-DE" w:bidi="en-US"/>
        </w:rPr>
        <w:t>4</w:t>
      </w:r>
      <w:r w:rsidR="003D7165">
        <w:rPr>
          <w:rFonts w:eastAsia="Times New Roman" w:cs="Cordia New"/>
          <w:sz w:val="18"/>
          <w:szCs w:val="22"/>
          <w:lang w:eastAsia="de-DE" w:bidi="en-US"/>
        </w:rPr>
        <w:t xml:space="preserve"> </w:t>
      </w:r>
      <w:r w:rsidRPr="00941023">
        <w:rPr>
          <w:rFonts w:eastAsia="Times New Roman" w:cs="Cordia New"/>
          <w:sz w:val="18"/>
          <w:szCs w:val="22"/>
          <w:lang w:eastAsia="de-DE" w:bidi="en-US"/>
        </w:rPr>
        <w:t xml:space="preserve">Models adjusted for age at recruitment, ethnicity; education, household income, parity, physical activity during pregnancy, booking BMI, diet quality at Year-6, weight changes at Year-8, and </w:t>
      </w:r>
      <w:r w:rsidRPr="003D7165">
        <w:rPr>
          <w:rFonts w:eastAsia="Times New Roman" w:cs="Cordia New"/>
          <w:sz w:val="18"/>
          <w:szCs w:val="22"/>
          <w:vertAlign w:val="superscript"/>
          <w:lang w:eastAsia="de-DE" w:bidi="en-US"/>
        </w:rPr>
        <w:t>5</w:t>
      </w:r>
      <w:r w:rsidRPr="00941023">
        <w:rPr>
          <w:rFonts w:eastAsia="Times New Roman" w:cs="Cordia New"/>
          <w:sz w:val="18"/>
          <w:szCs w:val="22"/>
          <w:lang w:eastAsia="de-DE" w:bidi="en-US"/>
        </w:rPr>
        <w:t xml:space="preserve">GDM or </w:t>
      </w:r>
      <w:r w:rsidRPr="003D7165">
        <w:rPr>
          <w:rFonts w:eastAsia="Times New Roman" w:cs="Cordia New"/>
          <w:sz w:val="18"/>
          <w:szCs w:val="22"/>
          <w:vertAlign w:val="superscript"/>
          <w:lang w:eastAsia="de-DE" w:bidi="en-US"/>
        </w:rPr>
        <w:t>6</w:t>
      </w:r>
      <w:r w:rsidRPr="00941023">
        <w:rPr>
          <w:rFonts w:eastAsia="Times New Roman" w:cs="Cordia New"/>
          <w:sz w:val="18"/>
          <w:szCs w:val="22"/>
          <w:lang w:eastAsia="de-DE" w:bidi="en-US"/>
        </w:rPr>
        <w:t xml:space="preserve">hypertensive disorders of pregnancy </w:t>
      </w:r>
    </w:p>
    <w:p w14:paraId="10537302" w14:textId="1FAD79A3" w:rsidR="00941023" w:rsidRPr="00941023" w:rsidRDefault="00941023" w:rsidP="00941023">
      <w:pPr>
        <w:adjustRightInd w:val="0"/>
        <w:snapToGrid w:val="0"/>
        <w:spacing w:line="228" w:lineRule="auto"/>
        <w:ind w:left="2608"/>
        <w:rPr>
          <w:rFonts w:eastAsia="Times New Roman" w:cs="Cordia New"/>
          <w:sz w:val="18"/>
          <w:szCs w:val="22"/>
          <w:lang w:eastAsia="de-DE" w:bidi="en-US"/>
        </w:rPr>
      </w:pPr>
      <w:r w:rsidRPr="003D7165">
        <w:rPr>
          <w:rFonts w:eastAsia="Times New Roman" w:cs="Cordia New"/>
          <w:sz w:val="18"/>
          <w:szCs w:val="22"/>
          <w:vertAlign w:val="superscript"/>
          <w:lang w:eastAsia="de-DE" w:bidi="en-US"/>
        </w:rPr>
        <w:t>7</w:t>
      </w:r>
      <w:r w:rsidR="003D7165">
        <w:rPr>
          <w:rFonts w:eastAsia="Times New Roman" w:cs="Cordia New"/>
          <w:sz w:val="18"/>
          <w:szCs w:val="22"/>
          <w:lang w:eastAsia="de-DE" w:bidi="en-US"/>
        </w:rPr>
        <w:t xml:space="preserve"> </w:t>
      </w:r>
      <w:r w:rsidRPr="00941023">
        <w:rPr>
          <w:rFonts w:eastAsia="Times New Roman" w:cs="Cordia New"/>
          <w:sz w:val="18"/>
          <w:szCs w:val="22"/>
          <w:lang w:eastAsia="de-DE" w:bidi="en-US"/>
        </w:rPr>
        <w:t>Models adjusted for age at recruitment, ethnicity; education, household income and parity at Year 4-5; physical activity at Year-6, diet quality at pregnancy, booking BMI and gestational weight gain category</w:t>
      </w:r>
    </w:p>
    <w:p w14:paraId="4E84A14E" w14:textId="60ACA094" w:rsidR="00486EAA" w:rsidRPr="00486EAA" w:rsidRDefault="00941023" w:rsidP="00941023">
      <w:pPr>
        <w:adjustRightInd w:val="0"/>
        <w:snapToGrid w:val="0"/>
        <w:spacing w:line="228" w:lineRule="auto"/>
        <w:ind w:left="2608"/>
        <w:rPr>
          <w:rFonts w:eastAsia="Times New Roman" w:cs="Cordia New"/>
          <w:sz w:val="18"/>
          <w:szCs w:val="22"/>
          <w:lang w:eastAsia="de-DE" w:bidi="en-US"/>
        </w:rPr>
      </w:pPr>
      <w:r w:rsidRPr="003D7165">
        <w:rPr>
          <w:rFonts w:eastAsia="Times New Roman" w:cs="Cordia New"/>
          <w:sz w:val="18"/>
          <w:szCs w:val="22"/>
          <w:vertAlign w:val="superscript"/>
          <w:lang w:eastAsia="de-DE" w:bidi="en-US"/>
        </w:rPr>
        <w:t>8</w:t>
      </w:r>
      <w:r w:rsidR="003D7165">
        <w:rPr>
          <w:rFonts w:eastAsia="Times New Roman" w:cs="Cordia New"/>
          <w:sz w:val="18"/>
          <w:szCs w:val="22"/>
          <w:lang w:eastAsia="de-DE" w:bidi="en-US"/>
        </w:rPr>
        <w:t xml:space="preserve"> </w:t>
      </w:r>
      <w:r w:rsidRPr="00941023">
        <w:rPr>
          <w:rFonts w:eastAsia="Times New Roman" w:cs="Cordia New"/>
          <w:sz w:val="18"/>
          <w:szCs w:val="22"/>
          <w:lang w:eastAsia="de-DE" w:bidi="en-US"/>
        </w:rPr>
        <w:t xml:space="preserve">Models adjusted for age at recruitment, ethnicity; education, household income and parity at Year 4-5; physical activity at Year-6, diet quality at pregnancy, booking BMI, weight changes at Year-8, and </w:t>
      </w:r>
      <w:r w:rsidRPr="003D7165">
        <w:rPr>
          <w:rFonts w:eastAsia="Times New Roman" w:cs="Cordia New"/>
          <w:sz w:val="18"/>
          <w:szCs w:val="22"/>
          <w:vertAlign w:val="superscript"/>
          <w:lang w:eastAsia="de-DE" w:bidi="en-US"/>
        </w:rPr>
        <w:t>9</w:t>
      </w:r>
      <w:r w:rsidRPr="00941023">
        <w:rPr>
          <w:rFonts w:eastAsia="Times New Roman" w:cs="Cordia New"/>
          <w:sz w:val="18"/>
          <w:szCs w:val="22"/>
          <w:lang w:eastAsia="de-DE" w:bidi="en-US"/>
        </w:rPr>
        <w:t xml:space="preserve">GDM or </w:t>
      </w:r>
      <w:r w:rsidRPr="003D7165">
        <w:rPr>
          <w:rFonts w:eastAsia="Times New Roman" w:cs="Cordia New"/>
          <w:sz w:val="18"/>
          <w:szCs w:val="22"/>
          <w:vertAlign w:val="superscript"/>
          <w:lang w:eastAsia="de-DE" w:bidi="en-US"/>
        </w:rPr>
        <w:t>10</w:t>
      </w:r>
      <w:r w:rsidRPr="00941023">
        <w:rPr>
          <w:rFonts w:eastAsia="Times New Roman" w:cs="Cordia New"/>
          <w:sz w:val="18"/>
          <w:szCs w:val="22"/>
          <w:lang w:eastAsia="de-DE" w:bidi="en-US"/>
        </w:rPr>
        <w:t xml:space="preserve">hypertensive disorders of pregnancy </w:t>
      </w:r>
    </w:p>
    <w:p w14:paraId="0E251A89" w14:textId="77777777" w:rsidR="00486EAA" w:rsidRDefault="00486EAA" w:rsidP="00866C93">
      <w:pPr>
        <w:pStyle w:val="MDPI31text"/>
      </w:pPr>
    </w:p>
    <w:p w14:paraId="7D8DF9D5" w14:textId="77777777" w:rsidR="00866C93" w:rsidRDefault="00866C93" w:rsidP="00866C93">
      <w:pPr>
        <w:pStyle w:val="MDPI31text"/>
      </w:pPr>
      <w:r>
        <w:t xml:space="preserve">Parity at recruitment significantly modified the associations of changes in diet quality with total cholesterol and LDL-C (P-interaction &lt; 0.05), whereby the associations of a “large decrease” in diet quality with higher total and LDL-cholesterol were significant and stronger among women who were parous at study recruitment (Supplementary Table 2). </w:t>
      </w:r>
    </w:p>
    <w:p w14:paraId="5386F026" w14:textId="3589D85F" w:rsidR="00866C93" w:rsidRDefault="00866C93" w:rsidP="003D7165">
      <w:pPr>
        <w:pStyle w:val="MDPI31text"/>
        <w:rPr>
          <w:rFonts w:cs="Cordia New"/>
          <w:b/>
          <w:sz w:val="18"/>
        </w:rPr>
      </w:pPr>
      <w:r>
        <w:t xml:space="preserve">Successively excluding fruit (total or whole), dairy and protein foods components at both time points attenuated the association of a “large decrease” with higher total cholesterol and LDL-cholesterol (Supplementary Figure 1). Successively excluding the dairy component and/or total rice and alternatives and protein foods components at both time points attenuated the association of a “large increase” with lower triglycerides and TG: HDL-C ratio (Supplementary Figure 2). Successively excluding the whole grains, dairy, and saturated fat components at both time points attenuated the association of a “large increase” in diet quality with lower HOMA-IR. </w:t>
      </w:r>
    </w:p>
    <w:p w14:paraId="0B93C780" w14:textId="77777777" w:rsidR="00D47EA5" w:rsidRPr="00325902" w:rsidRDefault="00D47EA5" w:rsidP="00D47EA5">
      <w:pPr>
        <w:pStyle w:val="MDPI21heading1"/>
      </w:pPr>
      <w:r w:rsidRPr="00325902">
        <w:t>4. Discussion</w:t>
      </w:r>
    </w:p>
    <w:p w14:paraId="0BA118DD" w14:textId="77777777" w:rsidR="006D68A8" w:rsidRPr="006D68A8" w:rsidRDefault="006D68A8" w:rsidP="006D68A8">
      <w:pPr>
        <w:pStyle w:val="MDPI31text"/>
        <w:rPr>
          <w:lang w:val="en-SG"/>
        </w:rPr>
      </w:pPr>
      <w:bookmarkStart w:id="5" w:name="_Hlk129193754"/>
      <w:r w:rsidRPr="006D68A8">
        <w:rPr>
          <w:lang w:val="en-SG"/>
        </w:rPr>
        <w:t xml:space="preserve">In a cohort of multi-ethnic Asian women, we found that a large improvement in diet quality (assessed by a modified HEI-SGP) </w:t>
      </w:r>
      <w:bookmarkStart w:id="6" w:name="_Hlk117244041"/>
      <w:r w:rsidRPr="006D68A8">
        <w:rPr>
          <w:lang w:val="en-SG"/>
        </w:rPr>
        <w:t>from pregnancy to 6 years post-pregnancy was associated with lower triglycerides levels and insulin resistance, whereas a large decline in diet quality was associated with higher cholesterols levels</w:t>
      </w:r>
      <w:bookmarkEnd w:id="6"/>
      <w:r w:rsidRPr="006D68A8">
        <w:rPr>
          <w:lang w:val="en-SG"/>
        </w:rPr>
        <w:t xml:space="preserve">. A high diet quality during pregnancy was associated with lower sum of skinfolds and waist circumference at 6 years post-pregnancy, as well as a lower predicted 10-year CVD risk at 8 years post-pregnancy; but a change in diet quality from pregnancy to 6 years post-pregnancy was not associated with these risk markers.  </w:t>
      </w:r>
    </w:p>
    <w:p w14:paraId="3E4390CE" w14:textId="317C01E5" w:rsidR="006D68A8" w:rsidRPr="006D68A8" w:rsidRDefault="006D68A8" w:rsidP="006D68A8">
      <w:pPr>
        <w:pStyle w:val="MDPI31text"/>
        <w:rPr>
          <w:lang w:val="en-SG"/>
        </w:rPr>
      </w:pPr>
      <w:r w:rsidRPr="006D68A8">
        <w:rPr>
          <w:lang w:val="en-SG"/>
        </w:rPr>
        <w:t xml:space="preserve">To the best of our knowledge, this is the first study to examine changes in women’s diet quality from pregnancy to post-pregnancy with post-pregnancy </w:t>
      </w:r>
      <w:r w:rsidR="00707C58" w:rsidRPr="003070BC">
        <w:rPr>
          <w:highlight w:val="yellow"/>
          <w:lang w:val="en-SG"/>
        </w:rPr>
        <w:t>CMRM</w:t>
      </w:r>
      <w:r w:rsidRPr="006D68A8">
        <w:rPr>
          <w:lang w:val="en-SG"/>
        </w:rPr>
        <w:t>. Undeniably, women who maintained a high diet quality from pregnancy to post-pregnancy have the lowest levels of risk markers (</w:t>
      </w:r>
      <w:r w:rsidRPr="006D68A8">
        <w:rPr>
          <w:b/>
          <w:bCs/>
          <w:lang w:val="en-SG"/>
        </w:rPr>
        <w:t>Supplementary Table 3</w:t>
      </w:r>
      <w:r w:rsidRPr="006D68A8">
        <w:rPr>
          <w:lang w:val="en-SG"/>
        </w:rPr>
        <w:t xml:space="preserve">), but we additionally showed that making improvements to/preventing a decline in diet quality post-pregnancy can still confer benefits on lipid profile and insulin resistance. Our results are reminiscent of findings from a longitudinal study of diet quality with metabolic outcomes in adult men and women, whereby an increase in </w:t>
      </w:r>
      <w:r w:rsidRPr="006D68A8">
        <w:rPr>
          <w:i/>
          <w:lang w:val="en-SG"/>
        </w:rPr>
        <w:t>a priori</w:t>
      </w:r>
      <w:r w:rsidRPr="006D68A8">
        <w:rPr>
          <w:lang w:val="en-SG"/>
        </w:rPr>
        <w:t xml:space="preserve"> dietary scores (e.g. the Portfolio diet, the Dietary Approaches to Stop Hypertension diet score, or the healthy diet score) were associated with lowering of several </w:t>
      </w:r>
      <w:r w:rsidR="00707C58" w:rsidRPr="003070BC">
        <w:rPr>
          <w:highlight w:val="yellow"/>
          <w:lang w:val="en-SG"/>
        </w:rPr>
        <w:t>CMRM</w:t>
      </w:r>
      <w:r w:rsidRPr="006D68A8">
        <w:rPr>
          <w:lang w:val="en-SG"/>
        </w:rPr>
        <w:t xml:space="preserve"> </w:t>
      </w:r>
      <w:r w:rsidRPr="006D68A8">
        <w:rPr>
          <w:lang w:val="en-SG"/>
        </w:rPr>
        <w:fldChar w:fldCharType="begin">
          <w:fldData xml:space="preserve">PEVuZE5vdGU+PENpdGU+PEF1dGhvcj5HbGVubjwvQXV0aG9yPjxZZWFyPjIwMjE8L1llYXI+PFJl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</w:fldData>
        </w:fldChar>
      </w:r>
      <w:r w:rsidR="00934ABC">
        <w:rPr>
          <w:lang w:val="en-SG"/>
        </w:rPr>
        <w:instrText xml:space="preserve"> ADDIN EN.CITE </w:instrText>
      </w:r>
      <w:r w:rsidR="00934ABC">
        <w:rPr>
          <w:lang w:val="en-SG"/>
        </w:rPr>
        <w:fldChar w:fldCharType="begin">
          <w:fldData xml:space="preserve">PEVuZE5vdGU+PENpdGU+PEF1dGhvcj5HbGVubjwvQXV0aG9yPjxZZWFyPjIwMjE8L1llYXI+PFJl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</w:fldData>
        </w:fldChar>
      </w:r>
      <w:r w:rsidR="00934ABC">
        <w:rPr>
          <w:lang w:val="en-SG"/>
        </w:rPr>
        <w:instrText xml:space="preserve"> ADDIN EN.CITE.DATA </w:instrText>
      </w:r>
      <w:r w:rsidR="00934ABC">
        <w:rPr>
          <w:lang w:val="en-SG"/>
        </w:rPr>
      </w:r>
      <w:r w:rsidR="00934ABC">
        <w:rPr>
          <w:lang w:val="en-SG"/>
        </w:rPr>
        <w:fldChar w:fldCharType="end"/>
      </w:r>
      <w:r w:rsidRPr="006D68A8">
        <w:rPr>
          <w:lang w:val="en-SG"/>
        </w:rPr>
      </w:r>
      <w:r w:rsidRPr="006D68A8">
        <w:rPr>
          <w:lang w:val="en-SG"/>
        </w:rPr>
        <w:fldChar w:fldCharType="separate"/>
      </w:r>
      <w:r w:rsidR="00934ABC">
        <w:rPr>
          <w:noProof/>
          <w:lang w:val="en-SG"/>
        </w:rPr>
        <w:t>[33]</w:t>
      </w:r>
      <w:r w:rsidRPr="006D68A8">
        <w:fldChar w:fldCharType="end"/>
      </w:r>
      <w:r w:rsidRPr="006D68A8">
        <w:rPr>
          <w:lang w:val="en-SG"/>
        </w:rPr>
        <w:t xml:space="preserve"> (e.g. triglycerides, cholesterol, glucose, HbA1c, blood pressure) as well as a lower risk of T2DM </w:t>
      </w:r>
      <w:r w:rsidRPr="006D68A8">
        <w:rPr>
          <w:lang w:val="en-SG"/>
        </w:rPr>
        <w:fldChar w:fldCharType="begin">
          <w:fldData xml:space="preserve">PEVuZE5vdGU+PENpdGU+PEF1dGhvcj5ZdTwvQXV0aG9yPjxZZWFyPjIwMTg8L1llYXI+PFJlY051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</w:fldData>
        </w:fldChar>
      </w:r>
      <w:r w:rsidR="00934ABC">
        <w:rPr>
          <w:lang w:val="en-SG"/>
        </w:rPr>
        <w:instrText xml:space="preserve"> ADDIN EN.CITE </w:instrText>
      </w:r>
      <w:r w:rsidR="00934ABC">
        <w:rPr>
          <w:lang w:val="en-SG"/>
        </w:rPr>
        <w:fldChar w:fldCharType="begin">
          <w:fldData xml:space="preserve">PEVuZE5vdGU+PENpdGU+PEF1dGhvcj5ZdTwvQXV0aG9yPjxZZWFyPjIwMTg8L1llYXI+PFJlY051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</w:fldData>
        </w:fldChar>
      </w:r>
      <w:r w:rsidR="00934ABC">
        <w:rPr>
          <w:lang w:val="en-SG"/>
        </w:rPr>
        <w:instrText xml:space="preserve"> ADDIN EN.CITE.DATA </w:instrText>
      </w:r>
      <w:r w:rsidR="00934ABC">
        <w:rPr>
          <w:lang w:val="en-SG"/>
        </w:rPr>
      </w:r>
      <w:r w:rsidR="00934ABC">
        <w:rPr>
          <w:lang w:val="en-SG"/>
        </w:rPr>
        <w:fldChar w:fldCharType="end"/>
      </w:r>
      <w:r w:rsidRPr="006D68A8">
        <w:rPr>
          <w:lang w:val="en-SG"/>
        </w:rPr>
      </w:r>
      <w:r w:rsidRPr="006D68A8">
        <w:rPr>
          <w:lang w:val="en-SG"/>
        </w:rPr>
        <w:fldChar w:fldCharType="separate"/>
      </w:r>
      <w:r w:rsidR="00934ABC">
        <w:rPr>
          <w:noProof/>
          <w:lang w:val="en-SG"/>
        </w:rPr>
        <w:t>[34]</w:t>
      </w:r>
      <w:r w:rsidRPr="006D68A8">
        <w:fldChar w:fldCharType="end"/>
      </w:r>
      <w:r w:rsidRPr="006D68A8">
        <w:rPr>
          <w:lang w:val="en-SG"/>
        </w:rPr>
        <w:t xml:space="preserve">. These results, when considered together with findings from randomized control trials (e.g., the PREDIMED Study  </w:t>
      </w:r>
      <w:r w:rsidRPr="006D68A8">
        <w:rPr>
          <w:lang w:val="en-SG"/>
        </w:rPr>
        <w:fldChar w:fldCharType="begin"/>
      </w:r>
      <w:r w:rsidR="00934ABC">
        <w:rPr>
          <w:lang w:val="en-SG"/>
        </w:rPr>
        <w:instrText xml:space="preserve"> ADDIN EN.CITE &lt;EndNote&gt;&lt;Cite&gt;&lt;Author&gt;Estruch&lt;/Author&gt;&lt;Year&gt;2018&lt;/Year&gt;&lt;RecNum&gt;83&lt;/RecNum&gt;&lt;DisplayText&gt;&lt;style size="10"&gt;[35]&lt;/style&gt;&lt;/DisplayText&gt;&lt;record&gt;&lt;rec-number&gt;83&lt;/rec-number&gt;&lt;foreign-keys&gt;&lt;key app="EN" db-id="tpt0a2tzmtwex4eezt35efpy2vt2ts95tp5t" timestamp="1663665934"&gt;83&lt;/key&gt;&lt;/foreign-keys&gt;&lt;ref-type name="Journal Article"&gt;17&lt;/ref-type&gt;&lt;contributors&gt;&lt;authors&gt;&lt;author&gt;Estruch, Ramón&lt;/author&gt;&lt;author&gt;Ros, Emilio&lt;/author&gt;&lt;author&gt;Salas-Salvadó, Jordi&lt;/author&gt;&lt;author&gt;Covas, Maria-Isabel&lt;/author&gt;&lt;author&gt;Corella, Dolores&lt;/author&gt;&lt;author&gt;Arós, Fernando&lt;/author&gt;&lt;author&gt;Gómez-Gracia, Enrique&lt;/author&gt;&lt;author&gt;Ruiz-Gutiérrez, Valentina&lt;/author&gt;&lt;author&gt;Fiol, Miquel&lt;/author&gt;&lt;author&gt;Lapetra, José&lt;/author&gt;&lt;author&gt;Lamuela-Raventos, Rosa M.&lt;/author&gt;&lt;author&gt;Serra-Majem, Lluís&lt;/author&gt;&lt;author&gt;Pintó, Xavier&lt;/author&gt;&lt;author&gt;Basora, Josep&lt;/author&gt;&lt;author&gt;Muñoz, Miguel A.&lt;/author&gt;&lt;author&gt;Sorlí, José V.&lt;/author&gt;&lt;author&gt;Martínez, J. Alfredo&lt;/author&gt;&lt;author&gt;Fitó, Montserrat&lt;/author&gt;&lt;author&gt;Gea, Alfredo&lt;/author&gt;&lt;author&gt;Hernán, Miguel A.&lt;/author&gt;&lt;author&gt;Martínez-González, Miguel A.&lt;/author&gt;&lt;/authors&gt;&lt;/contributors&gt;&lt;titles&gt;&lt;title&gt;Primary prevention of cardiovascular disease with a Mediterranean diet supplemented with extra-virgin olive oil or nuts&lt;/title&gt;&lt;secondary-title&gt;New England Journal of Medicine&lt;/secondary-title&gt;&lt;/titles&gt;&lt;periodical&gt;&lt;full-title&gt;New England Journal of Medicine&lt;/full-title&gt;&lt;abbr-1&gt;N. Engl. J. Med.&lt;/abbr-1&gt;&lt;abbr-2&gt;N Engl J Med&lt;/abbr-2&gt;&lt;/periodical&gt;&lt;pages&gt;e34&lt;/pages&gt;&lt;volume&gt;378&lt;/volume&gt;&lt;number&gt;25&lt;/number&gt;&lt;dates&gt;&lt;year&gt;2018&lt;/year&gt;&lt;/dates&gt;&lt;accession-num&gt;29897866&lt;/accession-num&gt;&lt;urls&gt;&lt;related-urls&gt;&lt;url&gt;https://www.nejm.org/doi/full/10.1056/NEJMoa1800389&lt;/url&gt;&lt;/related-urls&gt;&lt;/urls&gt;&lt;electronic-resource-num&gt;10.1056/NEJMoa1800389&lt;/electronic-resource-num&gt;&lt;/record&gt;&lt;/Cite&gt;&lt;/EndNote&gt;</w:instrText>
      </w:r>
      <w:r w:rsidRPr="006D68A8">
        <w:rPr>
          <w:lang w:val="en-SG"/>
        </w:rPr>
        <w:fldChar w:fldCharType="separate"/>
      </w:r>
      <w:r w:rsidR="00934ABC">
        <w:rPr>
          <w:noProof/>
          <w:lang w:val="en-SG"/>
        </w:rPr>
        <w:t>[35]</w:t>
      </w:r>
      <w:r w:rsidRPr="006D68A8">
        <w:fldChar w:fldCharType="end"/>
      </w:r>
      <w:r w:rsidRPr="006D68A8">
        <w:rPr>
          <w:lang w:val="en-SG"/>
        </w:rPr>
        <w:t xml:space="preserve"> and the Lyon Diet Heart Study </w:t>
      </w:r>
      <w:r w:rsidRPr="006D68A8">
        <w:rPr>
          <w:lang w:val="en-SG"/>
        </w:rPr>
        <w:fldChar w:fldCharType="begin"/>
      </w:r>
      <w:r w:rsidR="00934ABC">
        <w:rPr>
          <w:lang w:val="en-SG"/>
        </w:rPr>
        <w:instrText xml:space="preserve"> ADDIN EN.CITE &lt;EndNote&gt;&lt;Cite&gt;&lt;Author&gt;Kris-Etherton&lt;/Author&gt;&lt;Year&gt;2001&lt;/Year&gt;&lt;RecNum&gt;82&lt;/RecNum&gt;&lt;DisplayText&gt;&lt;style size="10"&gt;[36]&lt;/style&gt;&lt;/DisplayText&gt;&lt;record&gt;&lt;rec-number&gt;82&lt;/rec-number&gt;&lt;foreign-keys&gt;&lt;key app="EN" db-id="tpt0a2tzmtwex4eezt35efpy2vt2ts95tp5t" timestamp="1663665892"&gt;82&lt;/key&gt;&lt;/foreign-keys&gt;&lt;ref-type name="Journal Article"&gt;17&lt;/ref-type&gt;&lt;contributors&gt;&lt;authors&gt;&lt;author&gt;Penny Kris-Etherton&lt;/author&gt;&lt;author&gt;Robert H. Eckel&lt;/author&gt;&lt;author&gt;Barbara V. Howard&lt;/author&gt;&lt;author&gt;Sachiko St. Jeor&lt;/author&gt;&lt;author&gt;Terry L. Bazzarre&lt;/author&gt;&lt;/authors&gt;&lt;/contributors&gt;&lt;titles&gt;&lt;title&gt;Lyon Diet Heart Study&lt;/title&gt;&lt;secondary-title&gt;Circulation&lt;/secondary-title&gt;&lt;/titles&gt;&lt;periodical&gt;&lt;full-title&gt;Circulation&lt;/full-title&gt;&lt;abbr-1&gt;Circulation&lt;/abbr-1&gt;&lt;abbr-2&gt;Circulation&lt;/abbr-2&gt;&lt;/periodical&gt;&lt;pages&gt;1823-1825&lt;/pages&gt;&lt;volume&gt;103&lt;/volume&gt;&lt;number&gt;13&lt;/number&gt;&lt;dates&gt;&lt;year&gt;2001&lt;/year&gt;&lt;/dates&gt;&lt;urls&gt;&lt;related-urls&gt;&lt;url&gt;https://www.ahajournals.org/doi/abs/10.1161/01.CIR.103.13.1823&lt;/url&gt;&lt;/related-urls&gt;&lt;/urls&gt;&lt;electronic-resource-num&gt;doi:10.1161/01.CIR.103.13.1823&lt;/electronic-resource-num&gt;&lt;/record&gt;&lt;/Cite&gt;&lt;/EndNote&gt;</w:instrText>
      </w:r>
      <w:r w:rsidRPr="006D68A8">
        <w:rPr>
          <w:lang w:val="en-SG"/>
        </w:rPr>
        <w:fldChar w:fldCharType="separate"/>
      </w:r>
      <w:r w:rsidR="00934ABC">
        <w:rPr>
          <w:noProof/>
          <w:lang w:val="en-SG"/>
        </w:rPr>
        <w:t>[36]</w:t>
      </w:r>
      <w:r w:rsidRPr="006D68A8">
        <w:fldChar w:fldCharType="end"/>
      </w:r>
      <w:r w:rsidRPr="006D68A8">
        <w:rPr>
          <w:lang w:val="en-SG"/>
        </w:rPr>
        <w:t xml:space="preserve">) support improvements in overall diet as an important strategy to improve </w:t>
      </w:r>
      <w:r w:rsidR="00707C58" w:rsidRPr="003070BC">
        <w:rPr>
          <w:highlight w:val="yellow"/>
          <w:lang w:val="en-SG"/>
        </w:rPr>
        <w:t>CMRM</w:t>
      </w:r>
      <w:r w:rsidRPr="006D68A8">
        <w:rPr>
          <w:lang w:val="en-SG"/>
        </w:rPr>
        <w:t xml:space="preserve">. In our study, we found that a large improvement in diet quality, rather than a small improvement, is required to achieve favourable changes in </w:t>
      </w:r>
      <w:r w:rsidR="008D52DE" w:rsidRPr="003070BC">
        <w:rPr>
          <w:highlight w:val="yellow"/>
          <w:lang w:val="en-SG"/>
        </w:rPr>
        <w:t>CMRM</w:t>
      </w:r>
      <w:r w:rsidRPr="006D68A8">
        <w:rPr>
          <w:lang w:val="en-SG"/>
        </w:rPr>
        <w:t xml:space="preserve">, which can be achieved by changing multiple dietary factors such as consuming greater amounts and varieties of fruit and vegetables, more whole grains, less fat and saturated fat. Health promotion programs supporting women to make improvements in several dietary aspects post-pregnancy are needed to impact on women’s long-term cardio-metabolic health. </w:t>
      </w:r>
    </w:p>
    <w:p w14:paraId="4117035B" w14:textId="29A81FBD" w:rsidR="006D68A8" w:rsidRPr="006D68A8" w:rsidRDefault="006D68A8" w:rsidP="006D68A8">
      <w:pPr>
        <w:pStyle w:val="MDPI31text"/>
        <w:rPr>
          <w:lang w:val="en-SG"/>
        </w:rPr>
      </w:pPr>
      <w:r w:rsidRPr="006D68A8">
        <w:rPr>
          <w:lang w:val="en-SG"/>
        </w:rPr>
        <w:t xml:space="preserve">An inherent issue in examining changes in diet quality is that the corresponding changes in </w:t>
      </w:r>
      <w:r w:rsidR="008D52DE" w:rsidRPr="003070BC">
        <w:rPr>
          <w:highlight w:val="yellow"/>
          <w:lang w:val="en-SG"/>
        </w:rPr>
        <w:t>CMRM</w:t>
      </w:r>
      <w:r w:rsidRPr="006D68A8">
        <w:rPr>
          <w:lang w:val="en-SG"/>
        </w:rPr>
        <w:t xml:space="preserve"> may be dependent on initial diet quality. For example, participants with a larger increase in diet quality tended to be those with poorer diet quality initially. However, our analyses (adjusting for diet quality at pregnancy) showed that those with a large increase in diet quality had lower triglycerides and insulin resistance independent of initial diet quality, suggesting that improving women’s diet after pregnancy can be beneficial for these risk markers. In addition, this study provides novel data showing a deterioration in diet quality is associated with higher cholesterol independent of initial diet quality. Concurring with our previous publication </w:t>
      </w:r>
      <w:r w:rsidRPr="006D68A8">
        <w:rPr>
          <w:lang w:val="en-SG"/>
        </w:rPr>
        <w:fldChar w:fldCharType="begin">
          <w:fldData xml:space="preserve">PEVuZE5vdGU+PENpdGU+PEF1dGhvcj5MZWU8L0F1dGhvcj48WWVhcj4yMDIyPC9ZZWFyPjxSZWNO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=
</w:fldData>
        </w:fldChar>
      </w:r>
      <w:r>
        <w:rPr>
          <w:lang w:val="en-SG"/>
        </w:rPr>
        <w:instrText xml:space="preserve"> ADDIN EN.CITE </w:instrText>
      </w:r>
      <w:r>
        <w:rPr>
          <w:lang w:val="en-SG"/>
        </w:rPr>
        <w:fldChar w:fldCharType="begin">
          <w:fldData xml:space="preserve">PEVuZE5vdGU+PENpdGU+PEF1dGhvcj5MZWU8L0F1dGhvcj48WWVhcj4yMDIyPC9ZZWFyPjxSZWNO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=
</w:fldData>
        </w:fldChar>
      </w:r>
      <w:r>
        <w:rPr>
          <w:lang w:val="en-SG"/>
        </w:rPr>
        <w:instrText xml:space="preserve"> ADDIN EN.CITE.DATA </w:instrText>
      </w:r>
      <w:r>
        <w:rPr>
          <w:lang w:val="en-SG"/>
        </w:rPr>
      </w:r>
      <w:r>
        <w:rPr>
          <w:lang w:val="en-SG"/>
        </w:rPr>
        <w:fldChar w:fldCharType="end"/>
      </w:r>
      <w:r w:rsidRPr="006D68A8">
        <w:rPr>
          <w:lang w:val="en-SG"/>
        </w:rPr>
      </w:r>
      <w:r w:rsidRPr="006D68A8">
        <w:rPr>
          <w:lang w:val="en-SG"/>
        </w:rPr>
        <w:fldChar w:fldCharType="separate"/>
      </w:r>
      <w:r>
        <w:rPr>
          <w:noProof/>
          <w:lang w:val="en-SG"/>
        </w:rPr>
        <w:t>[10]</w:t>
      </w:r>
      <w:r w:rsidRPr="006D68A8">
        <w:fldChar w:fldCharType="end"/>
      </w:r>
      <w:r w:rsidRPr="006D68A8">
        <w:rPr>
          <w:lang w:val="en-SG"/>
        </w:rPr>
        <w:t>, in which a third of women were observed to decrease adherence to a “Fruit, vegetables and legumes” dietary pattern (a “healthy” diet), approximately 35% of women in the present study with 18% having a large decrease in diet quality post-pregnancy. This is concerning and signifies the need for more interventions and health promotion efforts to prevent a decline in diet quality during the transition from pregnancy to motherhood.</w:t>
      </w:r>
    </w:p>
    <w:p w14:paraId="2AE88FB4" w14:textId="6AD5FF95" w:rsidR="006D68A8" w:rsidRPr="006D68A8" w:rsidRDefault="006D68A8" w:rsidP="006D68A8">
      <w:pPr>
        <w:pStyle w:val="MDPI31text"/>
        <w:rPr>
          <w:lang w:val="en-SG"/>
        </w:rPr>
      </w:pPr>
      <w:r w:rsidRPr="006D68A8">
        <w:rPr>
          <w:lang w:val="en-SG"/>
        </w:rPr>
        <w:t xml:space="preserve">The associations of changes in diet quality with lipids and insulin resistance did not appear to be explained by weight changes from pregnancy to 8 years post-pregnancy. The potential mechanisms explaining the associations may be multifactorial because the modified HEI-SGP includes multiple food components, for example, antioxidants fruit and vegetables may reduce the oxidative stress contributing to the pathogenesis of cardio-metabolic diseases </w:t>
      </w:r>
      <w:r w:rsidRPr="006D68A8">
        <w:rPr>
          <w:lang w:val="en-SG"/>
        </w:rPr>
        <w:fldChar w:fldCharType="begin"/>
      </w:r>
      <w:r w:rsidR="00934ABC">
        <w:rPr>
          <w:lang w:val="en-SG"/>
        </w:rPr>
        <w:instrText xml:space="preserve"> ADDIN EN.CITE &lt;EndNote&gt;&lt;Cite&gt;&lt;Author&gt;Rani&lt;/Author&gt;&lt;Year&gt;2016&lt;/Year&gt;&lt;RecNum&gt;84&lt;/RecNum&gt;&lt;DisplayText&gt;&lt;style size="10"&gt;[37]&lt;/style&gt;&lt;/DisplayText&gt;&lt;record&gt;&lt;rec-number&gt;84&lt;/rec-number&gt;&lt;foreign-keys&gt;&lt;key app="EN" db-id="tpt0a2tzmtwex4eezt35efpy2vt2ts95tp5t" timestamp="1663734473"&gt;84&lt;/key&gt;&lt;/foreign-keys&gt;&lt;ref-type name="Journal Article"&gt;17&lt;/ref-type&gt;&lt;contributors&gt;&lt;authors&gt;&lt;author&gt;Rani, Vibha&lt;/author&gt;&lt;author&gt;Deep, Gagan&lt;/author&gt;&lt;author&gt;Singh, Rakesh K.&lt;/author&gt;&lt;author&gt;Palle, Komaraiah&lt;/author&gt;&lt;author&gt;Yadav, Umesh C. S.&lt;/author&gt;&lt;/authors&gt;&lt;/contributors&gt;&lt;titles&gt;&lt;title&gt;Oxidative stress and metabolic disorders: Pathogenesis and therapeutic strategies&lt;/title&gt;&lt;secondary-title&gt;Life Sciences&lt;/secondary-title&gt;&lt;/titles&gt;&lt;periodical&gt;&lt;full-title&gt;Life Sciences&lt;/full-title&gt;&lt;abbr-1&gt;Life Sci.&lt;/abbr-1&gt;&lt;abbr-2&gt;Life Sci&lt;/abbr-2&gt;&lt;/periodical&gt;&lt;pages&gt;183-193&lt;/pages&gt;&lt;volume&gt;148&lt;/volume&gt;&lt;keywords&gt;&lt;keyword&gt;Oxidative stress&lt;/keyword&gt;&lt;keyword&gt;Antioxidant&lt;/keyword&gt;&lt;keyword&gt;Metabolic disorders&lt;/keyword&gt;&lt;keyword&gt;Inflammation&lt;/keyword&gt;&lt;keyword&gt;Diabetes&lt;/keyword&gt;&lt;keyword&gt;Cardiovascular diseases&lt;/keyword&gt;&lt;keyword&gt;Insulin resistance&lt;/keyword&gt;&lt;keyword&gt;Carcinogenesis&lt;/keyword&gt;&lt;keyword&gt;Phytochemicals&lt;/keyword&gt;&lt;/keywords&gt;&lt;dates&gt;&lt;year&gt;2016&lt;/year&gt;&lt;pub-dates&gt;&lt;date&gt;2016/03/01/&lt;/date&gt;&lt;/pub-dates&gt;&lt;/dates&gt;&lt;isbn&gt;0024-3205&lt;/isbn&gt;&lt;urls&gt;&lt;related-urls&gt;&lt;url&gt;https://www.sciencedirect.com/science/article/pii/S0024320516300522&lt;/url&gt;&lt;/related-urls&gt;&lt;/urls&gt;&lt;electronic-resource-num&gt;https://doi.org/10.1016/j.lfs.2016.02.002&lt;/electronic-resource-num&gt;&lt;/record&gt;&lt;/Cite&gt;&lt;/EndNote&gt;</w:instrText>
      </w:r>
      <w:r w:rsidRPr="006D68A8">
        <w:rPr>
          <w:lang w:val="en-SG"/>
        </w:rPr>
        <w:fldChar w:fldCharType="separate"/>
      </w:r>
      <w:r w:rsidR="00934ABC">
        <w:rPr>
          <w:noProof/>
          <w:lang w:val="en-SG"/>
        </w:rPr>
        <w:t>[37]</w:t>
      </w:r>
      <w:r w:rsidRPr="006D68A8">
        <w:fldChar w:fldCharType="end"/>
      </w:r>
      <w:r w:rsidRPr="006D68A8">
        <w:rPr>
          <w:lang w:val="en-SG"/>
        </w:rPr>
        <w:t xml:space="preserve">, whilst saturated fatty acids are pro-inflammatory molecules contributing to elevated cholesterols and insulin resistance </w:t>
      </w:r>
      <w:r w:rsidRPr="006D68A8">
        <w:rPr>
          <w:lang w:val="en-SG"/>
        </w:rPr>
        <w:fldChar w:fldCharType="begin"/>
      </w:r>
      <w:r w:rsidR="00934ABC">
        <w:rPr>
          <w:lang w:val="en-SG"/>
        </w:rPr>
        <w:instrText xml:space="preserve"> ADDIN EN.CITE &lt;EndNote&gt;&lt;Cite&gt;&lt;Author&gt;Sears&lt;/Author&gt;&lt;Year&gt;2015&lt;/Year&gt;&lt;RecNum&gt;85&lt;/RecNum&gt;&lt;DisplayText&gt;&lt;style size="10"&gt;[38]&lt;/style&gt;&lt;/DisplayText&gt;&lt;record&gt;&lt;rec-number&gt;85&lt;/rec-number&gt;&lt;foreign-keys&gt;&lt;key app="EN" db-id="tpt0a2tzmtwex4eezt35efpy2vt2ts95tp5t" timestamp="1663735151"&gt;85&lt;/key&gt;&lt;/foreign-keys&gt;&lt;ref-type name="Journal Article"&gt;17&lt;/ref-type&gt;&lt;contributors&gt;&lt;authors&gt;&lt;author&gt;Sears, Barry&lt;/author&gt;&lt;author&gt;Perry, Mary&lt;/author&gt;&lt;/authors&gt;&lt;/contributors&gt;&lt;titles&gt;&lt;title&gt;The role of fatty acids in insulin resistance&lt;/title&gt;&lt;secondary-title&gt;Lipids in Health and Disease&lt;/secondary-title&gt;&lt;/titles&gt;&lt;periodical&gt;&lt;full-title&gt;Lipids in Health and Disease&lt;/full-title&gt;&lt;abbr-1&gt;Lipids Health Dis.&lt;/abbr-1&gt;&lt;abbr-2&gt;Lipids Health Dis&lt;/abbr-2&gt;&lt;abbr-3&gt;Lipids in Health &amp;amp; Disease&lt;/abbr-3&gt;&lt;/periodical&gt;&lt;pages&gt;121&lt;/pages&gt;&lt;volume&gt;14&lt;/volume&gt;&lt;number&gt;1&lt;/number&gt;&lt;dates&gt;&lt;year&gt;2015&lt;/year&gt;&lt;pub-dates&gt;&lt;date&gt;2015/09/29&lt;/date&gt;&lt;/pub-dates&gt;&lt;/dates&gt;&lt;isbn&gt;1476-511X&lt;/isbn&gt;&lt;urls&gt;&lt;related-urls&gt;&lt;url&gt;https://doi.org/10.1186/s12944-015-0123-1&lt;/url&gt;&lt;/related-urls&gt;&lt;/urls&gt;&lt;electronic-resource-num&gt;10.1186/s12944-015-0123-1&lt;/electronic-resource-num&gt;&lt;/record&gt;&lt;/Cite&gt;&lt;/EndNote&gt;</w:instrText>
      </w:r>
      <w:r w:rsidRPr="006D68A8">
        <w:rPr>
          <w:lang w:val="en-SG"/>
        </w:rPr>
        <w:fldChar w:fldCharType="separate"/>
      </w:r>
      <w:r w:rsidR="00934ABC">
        <w:rPr>
          <w:noProof/>
          <w:lang w:val="en-SG"/>
        </w:rPr>
        <w:t>[38]</w:t>
      </w:r>
      <w:r w:rsidRPr="006D68A8">
        <w:fldChar w:fldCharType="end"/>
      </w:r>
      <w:r w:rsidRPr="006D68A8">
        <w:rPr>
          <w:lang w:val="en-SG"/>
        </w:rPr>
        <w:t xml:space="preserve">. </w:t>
      </w:r>
    </w:p>
    <w:p w14:paraId="36DDB778" w14:textId="28B765EC" w:rsidR="006D68A8" w:rsidRPr="006D68A8" w:rsidRDefault="006D68A8" w:rsidP="006D68A8">
      <w:pPr>
        <w:pStyle w:val="MDPI31text"/>
        <w:rPr>
          <w:lang w:val="en-SG"/>
        </w:rPr>
      </w:pPr>
      <w:r w:rsidRPr="006D68A8">
        <w:rPr>
          <w:lang w:val="en-SG"/>
        </w:rPr>
        <w:t xml:space="preserve">We did not find significant associations between changes in diet quality and adiposity at 8 years post-pregnancy, possibly because total energy intake or amounts eaten play more important roles in adiposity </w:t>
      </w:r>
      <w:r w:rsidRPr="006D68A8">
        <w:rPr>
          <w:lang w:val="en-SG"/>
        </w:rPr>
        <w:fldChar w:fldCharType="begin">
          <w:fldData xml:space="preserve">PEVuZE5vdGU+PENpdGU+PEF1dGhvcj5Cb2dob3NzaWFuPC9BdXRob3I+PFllYXI+MjAxMzwvWWVh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</w:fldData>
        </w:fldChar>
      </w:r>
      <w:r w:rsidR="00934ABC">
        <w:rPr>
          <w:lang w:val="en-SG"/>
        </w:rPr>
        <w:instrText xml:space="preserve"> ADDIN EN.CITE </w:instrText>
      </w:r>
      <w:r w:rsidR="00934ABC">
        <w:rPr>
          <w:lang w:val="en-SG"/>
        </w:rPr>
        <w:fldChar w:fldCharType="begin">
          <w:fldData xml:space="preserve">PEVuZE5vdGU+PENpdGU+PEF1dGhvcj5Cb2dob3NzaWFuPC9BdXRob3I+PFllYXI+MjAxMzwvWWVh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</w:fldData>
        </w:fldChar>
      </w:r>
      <w:r w:rsidR="00934ABC">
        <w:rPr>
          <w:lang w:val="en-SG"/>
        </w:rPr>
        <w:instrText xml:space="preserve"> ADDIN EN.CITE.DATA </w:instrText>
      </w:r>
      <w:r w:rsidR="00934ABC">
        <w:rPr>
          <w:lang w:val="en-SG"/>
        </w:rPr>
      </w:r>
      <w:r w:rsidR="00934ABC">
        <w:rPr>
          <w:lang w:val="en-SG"/>
        </w:rPr>
        <w:fldChar w:fldCharType="end"/>
      </w:r>
      <w:r w:rsidRPr="006D68A8">
        <w:rPr>
          <w:lang w:val="en-SG"/>
        </w:rPr>
      </w:r>
      <w:r w:rsidRPr="006D68A8">
        <w:rPr>
          <w:lang w:val="en-SG"/>
        </w:rPr>
        <w:fldChar w:fldCharType="separate"/>
      </w:r>
      <w:r w:rsidR="00934ABC">
        <w:rPr>
          <w:noProof/>
          <w:lang w:val="en-SG"/>
        </w:rPr>
        <w:t>[39]</w:t>
      </w:r>
      <w:r w:rsidRPr="006D68A8">
        <w:fldChar w:fldCharType="end"/>
      </w:r>
      <w:r w:rsidRPr="006D68A8">
        <w:rPr>
          <w:lang w:val="en-SG"/>
        </w:rPr>
        <w:t xml:space="preserve">, whilst the modified HEI-SGP measures diet quality independent of total energy intake and quantity (i.e. each dietary component was standardized for energy intake). Alternatively, it is possible that adiposity reflects longer term diet rather than shorter term dietary changes; as such, diet quality during pregnancy may play a more important role. This is likely because we found being in the highest quartile of diet quality scores during pregnancy were associated with lower sum of skinfolds and waist circumference, independent of diet quality at 6 years post-pregnancy. </w:t>
      </w:r>
    </w:p>
    <w:p w14:paraId="72D45094" w14:textId="77777777" w:rsidR="006D68A8" w:rsidRPr="006D68A8" w:rsidRDefault="006D68A8" w:rsidP="006D68A8">
      <w:pPr>
        <w:pStyle w:val="MDPI31text"/>
        <w:rPr>
          <w:lang w:val="en-SG"/>
        </w:rPr>
      </w:pPr>
      <w:r w:rsidRPr="006D68A8">
        <w:rPr>
          <w:lang w:val="en-SG"/>
        </w:rPr>
        <w:t xml:space="preserve">The association between a large decrease or increase in diet quality and FRS at 8 years post-pregnancy was in the same direction as the associations with lipids and insulin resistance but did not reach statistical significance. One possible reason could be that our cohort is generally made up of participants with very low CVD risk (i.e. young participants with a mean age of 39.6 years and few (n=38) who smoked), hence limiting the variation needed to detect significant associations. Another possible reason is that the risk markers shown to have associations with changes in diet quality were not included as components of FRS. Similar to findings with adiposity, having a high diet quality during pregnancy may promote favourable cardio-metabolic outcomes later in life rather than a high diet quality at 6 years post-pregnancy, highlighting the importance of early intervention for reduction of CVD risk. </w:t>
      </w:r>
    </w:p>
    <w:p w14:paraId="562443BD" w14:textId="3C579224" w:rsidR="006D68A8" w:rsidRPr="006D68A8" w:rsidRDefault="006D68A8" w:rsidP="006D68A8">
      <w:pPr>
        <w:pStyle w:val="MDPI31text"/>
        <w:rPr>
          <w:lang w:val="en-SG"/>
        </w:rPr>
      </w:pPr>
      <w:r w:rsidRPr="006D68A8">
        <w:rPr>
          <w:lang w:val="en-SG"/>
        </w:rPr>
        <w:t xml:space="preserve">Additionally, neither a change in diet quality nor diet quality at pregnancy and 6 years post-pregnancy were associated with blood pressure, likely because the modified HEI-SGP did not capture aspects of diet most closely linked to blood pressure. It is well-established that a reduction in sodium or salt intake decreases blood pressure and the incidence of hypertension </w:t>
      </w:r>
      <w:r w:rsidRPr="006D68A8">
        <w:rPr>
          <w:lang w:val="en-SG"/>
        </w:rPr>
        <w:fldChar w:fldCharType="begin"/>
      </w:r>
      <w:r w:rsidR="00934ABC">
        <w:rPr>
          <w:lang w:val="en-SG"/>
        </w:rPr>
        <w:instrText xml:space="preserve"> ADDIN EN.CITE &lt;EndNote&gt;&lt;Cite&gt;&lt;Author&gt;Grillo&lt;/Author&gt;&lt;Year&gt;2019&lt;/Year&gt;&lt;RecNum&gt;52&lt;/RecNum&gt;&lt;DisplayText&gt;&lt;style size="10"&gt;[40]&lt;/style&gt;&lt;/DisplayText&gt;&lt;record&gt;&lt;rec-number&gt;52&lt;/rec-number&gt;&lt;foreign-keys&gt;&lt;key app="EN" db-id="tpt0a2tzmtwex4eezt35efpy2vt2ts95tp5t" timestamp="1652241164"&gt;52&lt;/key&gt;&lt;/foreign-keys&gt;&lt;ref-type name="Journal Article"&gt;17&lt;/ref-type&gt;&lt;contributors&gt;&lt;authors&gt;&lt;author&gt;Grillo, Andrea&lt;/author&gt;&lt;author&gt;Salvi, Lucia&lt;/author&gt;&lt;author&gt;Coruzzi, Paolo&lt;/author&gt;&lt;author&gt;Salvi, Paolo&lt;/author&gt;&lt;author&gt;Parati, Gianfranco&lt;/author&gt;&lt;/authors&gt;&lt;/contributors&gt;&lt;titles&gt;&lt;title&gt;Sodium Intake and Hypertension&lt;/title&gt;&lt;secondary-title&gt;Nutrients&lt;/secondary-title&gt;&lt;alt-title&gt;Nutrients&lt;/alt-title&gt;&lt;/titles&gt;&lt;periodical&gt;&lt;full-title&gt;Nutrients&lt;/full-title&gt;&lt;abbr-1&gt;Nutrients&lt;/abbr-1&gt;&lt;/periodical&gt;&lt;alt-periodical&gt;&lt;full-title&gt;Nutrients&lt;/full-title&gt;&lt;abbr-1&gt;Nutrients&lt;/abbr-1&gt;&lt;/alt-periodical&gt;&lt;pages&gt;1970&lt;/pages&gt;&lt;volume&gt;11&lt;/volume&gt;&lt;number&gt;9&lt;/number&gt;&lt;keywords&gt;&lt;keyword&gt;arterial stiffness&lt;/keyword&gt;&lt;keyword&gt;endothelial function&lt;/keyword&gt;&lt;keyword&gt;hypertension&lt;/keyword&gt;&lt;keyword&gt;salt intake&lt;/keyword&gt;&lt;keyword&gt;salt-sensitivity&lt;/keyword&gt;&lt;keyword&gt;sodium intake&lt;/keyword&gt;&lt;keyword&gt;sympathetic activity&lt;/keyword&gt;&lt;keyword&gt;Arterial Pressure/drug effects/physiology&lt;/keyword&gt;&lt;keyword&gt;Arteries/drug effects/physiology&lt;/keyword&gt;&lt;keyword&gt;Humans&lt;/keyword&gt;&lt;keyword&gt;Hypertension/*chemically induced&lt;/keyword&gt;&lt;keyword&gt;Sodium, Dietary/*administration &amp;amp; dosage/*adverse effects&lt;/keyword&gt;&lt;keyword&gt;Sympathetic Nervous System/drug effects/physiology&lt;/keyword&gt;&lt;keyword&gt;Vascular Stiffness/drug effects/physiology&lt;/keyword&gt;&lt;/keywords&gt;&lt;dates&gt;&lt;year&gt;2019&lt;/year&gt;&lt;/dates&gt;&lt;publisher&gt;MDPI&lt;/publisher&gt;&lt;isbn&gt;2072-6643&lt;/isbn&gt;&lt;accession-num&gt;31438636&lt;/accession-num&gt;&lt;urls&gt;&lt;related-urls&gt;&lt;url&gt;https://pubmed.ncbi.nlm.nih.gov/31438636&lt;/url&gt;&lt;url&gt;https://www.ncbi.nlm.nih.gov/pmc/articles/PMC6770596/&lt;/url&gt;&lt;/related-urls&gt;&lt;/urls&gt;&lt;electronic-resource-num&gt;10.3390/nu11091970&lt;/electronic-resource-num&gt;&lt;remote-database-name&gt;PubMed&lt;/remote-database-name&gt;&lt;language&gt;eng&lt;/language&gt;&lt;/record&gt;&lt;/Cite&gt;&lt;/EndNote&gt;</w:instrText>
      </w:r>
      <w:r w:rsidRPr="006D68A8">
        <w:rPr>
          <w:lang w:val="en-SG"/>
        </w:rPr>
        <w:fldChar w:fldCharType="separate"/>
      </w:r>
      <w:r w:rsidR="00934ABC">
        <w:rPr>
          <w:noProof/>
          <w:lang w:val="en-SG"/>
        </w:rPr>
        <w:t>[40]</w:t>
      </w:r>
      <w:r w:rsidRPr="006D68A8">
        <w:fldChar w:fldCharType="end"/>
      </w:r>
      <w:r w:rsidRPr="006D68A8">
        <w:rPr>
          <w:lang w:val="en-SG"/>
        </w:rPr>
        <w:t xml:space="preserve">, but this was not included as a component of the modified HEI-SGP. </w:t>
      </w:r>
    </w:p>
    <w:p w14:paraId="48477ACF" w14:textId="36E0A0EE" w:rsidR="006D68A8" w:rsidRPr="006D68A8" w:rsidRDefault="006D68A8" w:rsidP="006D68A8">
      <w:pPr>
        <w:pStyle w:val="MDPI31text"/>
        <w:rPr>
          <w:lang w:val="en-SG"/>
        </w:rPr>
      </w:pPr>
      <w:r w:rsidRPr="006D68A8">
        <w:rPr>
          <w:lang w:val="en-SG"/>
        </w:rPr>
        <w:t xml:space="preserve">We noted that fruit, dairy and protein foods are important contributors to the association between a large decline in diet quality and higher total and LDL cholesterol, as excluding these components attenuated the associations. Indeed, higher fruit intake has been associated with lower total and LDL-cholesterol levels </w:t>
      </w:r>
      <w:r w:rsidRPr="006D68A8">
        <w:rPr>
          <w:lang w:val="en-SG"/>
        </w:rPr>
        <w:fldChar w:fldCharType="begin">
          <w:fldData xml:space="preserve">PEVuZE5vdGU+PENpdGU+PEF1dGhvcj5aaHU8L0F1dGhvcj48WWVhcj4yMDIxPC9ZZWFyPjxSZWNO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</w:fldData>
        </w:fldChar>
      </w:r>
      <w:r w:rsidR="00934ABC">
        <w:rPr>
          <w:lang w:val="en-SG"/>
        </w:rPr>
        <w:instrText xml:space="preserve"> ADDIN EN.CITE </w:instrText>
      </w:r>
      <w:r w:rsidR="00934ABC">
        <w:rPr>
          <w:lang w:val="en-SG"/>
        </w:rPr>
        <w:fldChar w:fldCharType="begin">
          <w:fldData xml:space="preserve">PEVuZE5vdGU+PENpdGU+PEF1dGhvcj5aaHU8L0F1dGhvcj48WWVhcj4yMDIxPC9ZZWFyPjxSZWNO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</w:fldData>
        </w:fldChar>
      </w:r>
      <w:r w:rsidR="00934ABC">
        <w:rPr>
          <w:lang w:val="en-SG"/>
        </w:rPr>
        <w:instrText xml:space="preserve"> ADDIN EN.CITE.DATA </w:instrText>
      </w:r>
      <w:r w:rsidR="00934ABC">
        <w:rPr>
          <w:lang w:val="en-SG"/>
        </w:rPr>
      </w:r>
      <w:r w:rsidR="00934ABC">
        <w:rPr>
          <w:lang w:val="en-SG"/>
        </w:rPr>
        <w:fldChar w:fldCharType="end"/>
      </w:r>
      <w:r w:rsidRPr="006D68A8">
        <w:rPr>
          <w:lang w:val="en-SG"/>
        </w:rPr>
      </w:r>
      <w:r w:rsidRPr="006D68A8">
        <w:rPr>
          <w:lang w:val="en-SG"/>
        </w:rPr>
        <w:fldChar w:fldCharType="separate"/>
      </w:r>
      <w:r w:rsidR="00934ABC">
        <w:rPr>
          <w:noProof/>
          <w:lang w:val="en-SG"/>
        </w:rPr>
        <w:t>[41]</w:t>
      </w:r>
      <w:r w:rsidRPr="006D68A8">
        <w:fldChar w:fldCharType="end"/>
      </w:r>
      <w:r w:rsidRPr="006D68A8">
        <w:rPr>
          <w:lang w:val="en-SG"/>
        </w:rPr>
        <w:t xml:space="preserve">. The beneficial role of dairy and protein foods for total and LDL-cholesterol observed in our study may be attributable to higher intakes of low-fat dairy and plant-based protein foods </w:t>
      </w:r>
      <w:r w:rsidRPr="006D68A8">
        <w:rPr>
          <w:lang w:val="en-SG"/>
        </w:rPr>
        <w:fldChar w:fldCharType="begin">
          <w:fldData xml:space="preserve">PEVuZE5vdGU+PENpdGU+PEF1dGhvcj5TY2h3aW5nc2hhY2tsPC9BdXRob3I+PFllYXI+MjAxODwv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==
</w:fldData>
        </w:fldChar>
      </w:r>
      <w:r w:rsidR="00934ABC">
        <w:rPr>
          <w:lang w:val="en-SG"/>
        </w:rPr>
        <w:instrText xml:space="preserve"> ADDIN EN.CITE </w:instrText>
      </w:r>
      <w:r w:rsidR="00934ABC">
        <w:rPr>
          <w:lang w:val="en-SG"/>
        </w:rPr>
        <w:fldChar w:fldCharType="begin">
          <w:fldData xml:space="preserve">PEVuZE5vdGU+PENpdGU+PEF1dGhvcj5TY2h3aW5nc2hhY2tsPC9BdXRob3I+PFllYXI+MjAxODwv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==
</w:fldData>
        </w:fldChar>
      </w:r>
      <w:r w:rsidR="00934ABC">
        <w:rPr>
          <w:lang w:val="en-SG"/>
        </w:rPr>
        <w:instrText xml:space="preserve"> ADDIN EN.CITE.DATA </w:instrText>
      </w:r>
      <w:r w:rsidR="00934ABC">
        <w:rPr>
          <w:lang w:val="en-SG"/>
        </w:rPr>
      </w:r>
      <w:r w:rsidR="00934ABC">
        <w:rPr>
          <w:lang w:val="en-SG"/>
        </w:rPr>
        <w:fldChar w:fldCharType="end"/>
      </w:r>
      <w:r w:rsidRPr="006D68A8">
        <w:rPr>
          <w:lang w:val="en-SG"/>
        </w:rPr>
      </w:r>
      <w:r w:rsidRPr="006D68A8">
        <w:rPr>
          <w:lang w:val="en-SG"/>
        </w:rPr>
        <w:fldChar w:fldCharType="separate"/>
      </w:r>
      <w:r w:rsidR="00934ABC">
        <w:rPr>
          <w:noProof/>
          <w:lang w:val="en-SG"/>
        </w:rPr>
        <w:t>[42-44]</w:t>
      </w:r>
      <w:r w:rsidRPr="006D68A8">
        <w:fldChar w:fldCharType="end"/>
      </w:r>
      <w:r w:rsidRPr="006D68A8">
        <w:rPr>
          <w:lang w:val="en-SG"/>
        </w:rPr>
        <w:t xml:space="preserve">. This may also explain the contribution of dairy in the associations between a large improvement in diet quality and triglycerides and TG: HDL-C ratio. However, the scoring of HEI-SGP did not differentiate between the types of dairy and protein foods consumed, and warrants further investigation. Additionally, whole grains and saturated fat appear to be major contributors to the associations between a large improvement in diet quality and HOMA-IR, concurring with previous studies reporting that higher intakes of whole grains and limiting intake of saturated fat may be beneficial for insulin resistance </w:t>
      </w:r>
      <w:r w:rsidRPr="006D68A8">
        <w:rPr>
          <w:lang w:val="en-SG"/>
        </w:rPr>
        <w:fldChar w:fldCharType="begin">
          <w:fldData xml:space="preserve">PEVuZE5vdGU+PENpdGU+PEF1dGhvcj5NYWxpbjwvQXV0aG9yPjxZZWFyPjIwMTg8L1llYXI+PFJl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</w:fldData>
        </w:fldChar>
      </w:r>
      <w:r w:rsidR="00934ABC">
        <w:rPr>
          <w:lang w:val="en-SG"/>
        </w:rPr>
        <w:instrText xml:space="preserve"> ADDIN EN.CITE </w:instrText>
      </w:r>
      <w:r w:rsidR="00934ABC">
        <w:rPr>
          <w:lang w:val="en-SG"/>
        </w:rPr>
        <w:fldChar w:fldCharType="begin">
          <w:fldData xml:space="preserve">PEVuZE5vdGU+PENpdGU+PEF1dGhvcj5NYWxpbjwvQXV0aG9yPjxZZWFyPjIwMTg8L1llYXI+PFJl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</w:fldData>
        </w:fldChar>
      </w:r>
      <w:r w:rsidR="00934ABC">
        <w:rPr>
          <w:lang w:val="en-SG"/>
        </w:rPr>
        <w:instrText xml:space="preserve"> ADDIN EN.CITE.DATA </w:instrText>
      </w:r>
      <w:r w:rsidR="00934ABC">
        <w:rPr>
          <w:lang w:val="en-SG"/>
        </w:rPr>
      </w:r>
      <w:r w:rsidR="00934ABC">
        <w:rPr>
          <w:lang w:val="en-SG"/>
        </w:rPr>
        <w:fldChar w:fldCharType="end"/>
      </w:r>
      <w:r w:rsidRPr="006D68A8">
        <w:rPr>
          <w:lang w:val="en-SG"/>
        </w:rPr>
      </w:r>
      <w:r w:rsidRPr="006D68A8">
        <w:rPr>
          <w:lang w:val="en-SG"/>
        </w:rPr>
        <w:fldChar w:fldCharType="separate"/>
      </w:r>
      <w:r w:rsidR="00934ABC">
        <w:rPr>
          <w:noProof/>
          <w:lang w:val="en-SG"/>
        </w:rPr>
        <w:t>[45,46]</w:t>
      </w:r>
      <w:r w:rsidRPr="006D68A8">
        <w:fldChar w:fldCharType="end"/>
      </w:r>
      <w:r w:rsidRPr="006D68A8">
        <w:rPr>
          <w:lang w:val="en-SG"/>
        </w:rPr>
        <w:t xml:space="preserve">.  </w:t>
      </w:r>
    </w:p>
    <w:p w14:paraId="793F262C" w14:textId="6FA8D248" w:rsidR="006D68A8" w:rsidRPr="006D68A8" w:rsidRDefault="006D68A8" w:rsidP="006D68A8">
      <w:pPr>
        <w:pStyle w:val="MDPI31text"/>
      </w:pPr>
      <w:r w:rsidRPr="006D68A8">
        <w:rPr>
          <w:lang w:val="en-SG"/>
        </w:rPr>
        <w:t xml:space="preserve">We found significant effect modification by parity at recruitment in that the associations of </w:t>
      </w:r>
      <w:r w:rsidRPr="006D68A8">
        <w:t xml:space="preserve">a large decline in diet quality with higher total and LDL-cholesterols levels were stronger among women who were parous at study recruitment. Previous research has shown that women with more children reported lower diet quality </w:t>
      </w:r>
      <w:r w:rsidRPr="006D68A8">
        <w:fldChar w:fldCharType="begin">
          <w:fldData xml:space="preserve">PEVuZE5vdGU+PENpdGU+PEF1dGhvcj5SaWZhcy1TaGltYW48L0F1dGhvcj48WWVhcj4yMDA5PC9Z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==
</w:fldData>
        </w:fldChar>
      </w:r>
      <w:r w:rsidR="00934ABC">
        <w:instrText xml:space="preserve"> ADDIN EN.CITE </w:instrText>
      </w:r>
      <w:r w:rsidR="00934ABC">
        <w:fldChar w:fldCharType="begin">
          <w:fldData xml:space="preserve">PEVuZE5vdGU+PENpdGU+PEF1dGhvcj5SaWZhcy1TaGltYW48L0F1dGhvcj48WWVhcj4yMDA5PC9Z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==
</w:fldData>
        </w:fldChar>
      </w:r>
      <w:r w:rsidR="00934ABC">
        <w:instrText xml:space="preserve"> ADDIN EN.CITE.DATA </w:instrText>
      </w:r>
      <w:r w:rsidR="00934ABC">
        <w:fldChar w:fldCharType="end"/>
      </w:r>
      <w:r w:rsidRPr="006D68A8">
        <w:fldChar w:fldCharType="separate"/>
      </w:r>
      <w:r w:rsidR="00934ABC">
        <w:rPr>
          <w:noProof/>
        </w:rPr>
        <w:t>[19]</w:t>
      </w:r>
      <w:r w:rsidRPr="006D68A8">
        <w:fldChar w:fldCharType="end"/>
      </w:r>
      <w:r w:rsidRPr="006D68A8">
        <w:t xml:space="preserve">, as well as multi-parity to be a risk factor of cardio-metabolic diseases later in life </w:t>
      </w:r>
      <w:r w:rsidRPr="006D68A8">
        <w:fldChar w:fldCharType="begin"/>
      </w:r>
      <w:r w:rsidR="00934ABC">
        <w:instrText xml:space="preserve"> ADDIN EN.CITE &lt;EndNote&gt;&lt;Cite&gt;&lt;Author&gt;Wu&lt;/Author&gt;&lt;Year&gt;2015&lt;/Year&gt;&lt;RecNum&gt;39&lt;/RecNum&gt;&lt;DisplayText&gt;&lt;style size="10"&gt;[47]&lt;/style&gt;&lt;/DisplayText&gt;&lt;record&gt;&lt;rec-number&gt;39&lt;/rec-number&gt;&lt;foreign-keys&gt;&lt;key app="EN" db-id="tpt0a2tzmtwex4eezt35efpy2vt2ts95tp5t" timestamp="1652090898"&gt;39&lt;/key&gt;&lt;/foreign-keys&gt;&lt;ref-type name="Journal Article"&gt;17&lt;/ref-type&gt;&lt;contributors&gt;&lt;authors&gt;&lt;author&gt;Wu, Jing&lt;/author&gt;&lt;author&gt;Xu, Guiqiang&lt;/author&gt;&lt;author&gt;Shen, Lijun&lt;/author&gt;&lt;author&gt;Zhang, Yanmei  &lt;/author&gt;&lt;author&gt;Song, Lulu&lt;/author&gt;&lt;author&gt;Yang, Siyi  &lt;/author&gt;&lt;author&gt;Yang, Handong   &lt;/author&gt;&lt;author&gt;Yuan, Jing  &lt;/author&gt;&lt;author&gt;Liang, Yuan &lt;/author&gt;&lt;author&gt;Wang, Youjie&lt;/author&gt;&lt;author&gt;Wu, Tangchun &lt;/author&gt;&lt;/authors&gt;&lt;/contributors&gt;&lt;titles&gt;&lt;title&gt;Parity and risk of metabolic syndrome among Chinese women&lt;/title&gt;&lt;secondary-title&gt;Journal of Women&amp;apos;s Health&lt;/secondary-title&gt;&lt;/titles&gt;&lt;periodical&gt;&lt;full-title&gt;Journal of Women&amp;apos;s Health&lt;/full-title&gt;&lt;abbr-1&gt;J. Womens Health&lt;/abbr-1&gt;&lt;abbr-2&gt;J Womens Health&lt;/abbr-2&gt;&lt;/periodical&gt;&lt;pages&gt;602-607&lt;/pages&gt;&lt;volume&gt;24&lt;/volume&gt;&lt;number&gt;7&lt;/number&gt;&lt;dates&gt;&lt;year&gt;2015&lt;/year&gt;&lt;/dates&gt;&lt;accession-num&gt;26172999&lt;/accession-num&gt;&lt;urls&gt;&lt;related-urls&gt;&lt;url&gt;https://www.liebertpub.com/doi/abs/10.1089/jwh.2014.5134&lt;/url&gt;&lt;/related-urls&gt;&lt;/urls&gt;&lt;electronic-resource-num&gt;10.1089/jwh.2014.5134&lt;/electronic-resource-num&gt;&lt;/record&gt;&lt;/Cite&gt;&lt;/EndNote&gt;</w:instrText>
      </w:r>
      <w:r w:rsidRPr="006D68A8">
        <w:fldChar w:fldCharType="separate"/>
      </w:r>
      <w:r w:rsidR="00934ABC">
        <w:rPr>
          <w:noProof/>
        </w:rPr>
        <w:t>[47]</w:t>
      </w:r>
      <w:r w:rsidRPr="006D68A8">
        <w:fldChar w:fldCharType="end"/>
      </w:r>
      <w:r w:rsidRPr="006D68A8">
        <w:t xml:space="preserve">, which when considered together may have multiplicative effects on cardio-metabolic outcomes, as shown in the current study findings. </w:t>
      </w:r>
    </w:p>
    <w:p w14:paraId="3F592795" w14:textId="399A8951" w:rsidR="00D47EA5" w:rsidRPr="00325902" w:rsidRDefault="006D68A8" w:rsidP="009A30EF">
      <w:pPr>
        <w:pStyle w:val="MDPI31text"/>
      </w:pPr>
      <w:r w:rsidRPr="006D68A8">
        <w:rPr>
          <w:lang w:val="en-SG"/>
        </w:rPr>
        <w:t xml:space="preserve">Strengths of this study include the prospective, longitudinal design with repeated measures of dietary intake. The use of a dietary index with standardised dietary components and scoring criteria allowed assessment of change in diet quality, as opposed to using data-driven dietary patterns which are often not reproducible across time points. Furthermore, unlike data-driven dietary patterns which may not necessarily define the healthiest patterns, our modified HEI-SGP was constructed according to local dietary guidelines on what constitutes a healthy diet which allows translation into practical recommendations. Several limitations should be noted. The </w:t>
      </w:r>
      <w:r w:rsidR="00E91A1D" w:rsidRPr="003070BC">
        <w:rPr>
          <w:highlight w:val="yellow"/>
          <w:lang w:val="en-SG"/>
        </w:rPr>
        <w:t>CMRM</w:t>
      </w:r>
      <w:r w:rsidRPr="006D68A8">
        <w:rPr>
          <w:lang w:val="en-SG"/>
        </w:rPr>
        <w:t xml:space="preserve"> were measured at 8 years post-pregnancy, with diet quality reassessed at 6 years post-pregnancy; there may be changes in diet between 6 years and 8 years post-pregnancy which may have changed the outcome(s) of interest which we have not accounted for. Different dietary assessment methods were used at the two time points (i.e. 24-hour recall during pregnancy and FFQ at 6 years post-pregnancy), which may have affected the comparability of diet quality scores; but we used change in quartiles of diet quality scores instead of absolute scores to account for this difference in assessment method. Furthermore, we have shown in our previous study that dietary patterns derived using the two-assessment method can be tracked longitudinally </w:t>
      </w:r>
      <w:r w:rsidRPr="006D68A8">
        <w:rPr>
          <w:lang w:val="en-SG"/>
        </w:rPr>
        <w:fldChar w:fldCharType="begin">
          <w:fldData xml:space="preserve">PEVuZE5vdGU+PENpdGU+PEF1dGhvcj5MZWU8L0F1dGhvcj48WWVhcj4yMDIyPC9ZZWFyPjxSZWNO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=
</w:fldData>
        </w:fldChar>
      </w:r>
      <w:r>
        <w:rPr>
          <w:lang w:val="en-SG"/>
        </w:rPr>
        <w:instrText xml:space="preserve"> ADDIN EN.CITE </w:instrText>
      </w:r>
      <w:r>
        <w:rPr>
          <w:lang w:val="en-SG"/>
        </w:rPr>
        <w:fldChar w:fldCharType="begin">
          <w:fldData xml:space="preserve">PEVuZE5vdGU+PENpdGU+PEF1dGhvcj5MZWU8L0F1dGhvcj48WWVhcj4yMDIyPC9ZZWFyPjxSZWNO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=
</w:fldData>
        </w:fldChar>
      </w:r>
      <w:r>
        <w:rPr>
          <w:lang w:val="en-SG"/>
        </w:rPr>
        <w:instrText xml:space="preserve"> ADDIN EN.CITE.DATA </w:instrText>
      </w:r>
      <w:r>
        <w:rPr>
          <w:lang w:val="en-SG"/>
        </w:rPr>
      </w:r>
      <w:r>
        <w:rPr>
          <w:lang w:val="en-SG"/>
        </w:rPr>
        <w:fldChar w:fldCharType="end"/>
      </w:r>
      <w:r w:rsidRPr="006D68A8">
        <w:rPr>
          <w:lang w:val="en-SG"/>
        </w:rPr>
      </w:r>
      <w:r w:rsidRPr="006D68A8">
        <w:rPr>
          <w:lang w:val="en-SG"/>
        </w:rPr>
        <w:fldChar w:fldCharType="separate"/>
      </w:r>
      <w:r>
        <w:rPr>
          <w:noProof/>
          <w:lang w:val="en-SG"/>
        </w:rPr>
        <w:t>[10]</w:t>
      </w:r>
      <w:r w:rsidRPr="006D68A8">
        <w:fldChar w:fldCharType="end"/>
      </w:r>
      <w:r w:rsidRPr="006D68A8">
        <w:rPr>
          <w:lang w:val="en-SG"/>
        </w:rPr>
        <w:t xml:space="preserve">. Diet was re-assessed 6 years after pregnancy which is a long time after pregnancy and we could not ascertain when the changes were made, and whether the timing of this change and how long the change has been sustained influence the associations observed. </w:t>
      </w:r>
      <w:r w:rsidR="009A30EF" w:rsidRPr="009A30EF">
        <w:rPr>
          <w:highlight w:val="yellow"/>
          <w:lang w:val="en-SG"/>
        </w:rPr>
        <w:t xml:space="preserve">As with any longitudinal cohorts, </w:t>
      </w:r>
      <w:r w:rsidR="00EB610B">
        <w:rPr>
          <w:highlight w:val="yellow"/>
          <w:lang w:val="en-SG"/>
        </w:rPr>
        <w:t xml:space="preserve">many </w:t>
      </w:r>
      <w:r w:rsidR="005204FE">
        <w:rPr>
          <w:highlight w:val="yellow"/>
          <w:lang w:val="en-SG"/>
        </w:rPr>
        <w:t xml:space="preserve">participants were </w:t>
      </w:r>
      <w:r w:rsidR="009A30EF" w:rsidRPr="009A30EF">
        <w:rPr>
          <w:highlight w:val="yellow"/>
          <w:lang w:val="en-SG"/>
        </w:rPr>
        <w:t xml:space="preserve">lost to follow-up </w:t>
      </w:r>
      <w:r w:rsidR="005204FE">
        <w:rPr>
          <w:highlight w:val="yellow"/>
          <w:lang w:val="en-SG"/>
        </w:rPr>
        <w:t>due to</w:t>
      </w:r>
      <w:r w:rsidR="00DF01A7">
        <w:rPr>
          <w:highlight w:val="yellow"/>
          <w:lang w:val="en-SG"/>
        </w:rPr>
        <w:t xml:space="preserve"> having </w:t>
      </w:r>
      <w:r w:rsidR="00AB2355">
        <w:rPr>
          <w:highlight w:val="yellow"/>
          <w:lang w:val="en-SG"/>
        </w:rPr>
        <w:t xml:space="preserve">a </w:t>
      </w:r>
      <w:r w:rsidR="00DB2554">
        <w:rPr>
          <w:highlight w:val="yellow"/>
          <w:lang w:val="en-SG"/>
        </w:rPr>
        <w:t>busy schedule</w:t>
      </w:r>
      <w:r w:rsidR="00DF01A7">
        <w:rPr>
          <w:highlight w:val="yellow"/>
          <w:lang w:val="en-SG"/>
        </w:rPr>
        <w:t xml:space="preserve">, inconvenience, </w:t>
      </w:r>
      <w:r w:rsidR="00343C9F">
        <w:rPr>
          <w:highlight w:val="yellow"/>
          <w:lang w:val="en-SG"/>
        </w:rPr>
        <w:t xml:space="preserve">and no longer </w:t>
      </w:r>
      <w:r w:rsidR="00EB610B">
        <w:rPr>
          <w:highlight w:val="yellow"/>
          <w:lang w:val="en-SG"/>
        </w:rPr>
        <w:t>wished to participate because their children have grown up</w:t>
      </w:r>
      <w:r w:rsidR="009A30EF" w:rsidRPr="009A30EF">
        <w:rPr>
          <w:highlight w:val="yellow"/>
          <w:lang w:val="en-SG"/>
        </w:rPr>
        <w:t>; although the current analysis is amongst 652 of 1450 women initially recruited, we have shown in a previous publication that the participant characteristics were similar between those with dietary data at both time points versus those who did not</w:t>
      </w:r>
      <w:r w:rsidR="009A30EF">
        <w:rPr>
          <w:highlight w:val="yellow"/>
          <w:lang w:val="en-SG"/>
        </w:rPr>
        <w:t xml:space="preserve"> </w:t>
      </w:r>
      <w:r w:rsidR="006E7DF1">
        <w:rPr>
          <w:highlight w:val="yellow"/>
          <w:lang w:val="en-SG"/>
        </w:rPr>
        <w:fldChar w:fldCharType="begin">
          <w:fldData xml:space="preserve">PEVuZE5vdGU+PENpdGU+PEF1dGhvcj5MZWU8L0F1dGhvcj48WWVhcj4yMDIyPC9ZZWFyPjxSZWNO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=
</w:fldData>
        </w:fldChar>
      </w:r>
      <w:r w:rsidR="006703F1">
        <w:rPr>
          <w:highlight w:val="yellow"/>
          <w:lang w:val="en-SG"/>
        </w:rPr>
        <w:instrText xml:space="preserve"> ADDIN EN.CITE </w:instrText>
      </w:r>
      <w:r w:rsidR="006703F1">
        <w:rPr>
          <w:highlight w:val="yellow"/>
          <w:lang w:val="en-SG"/>
        </w:rPr>
        <w:fldChar w:fldCharType="begin">
          <w:fldData xml:space="preserve">PEVuZE5vdGU+PENpdGU+PEF1dGhvcj5MZWU8L0F1dGhvcj48WWVhcj4yMDIyPC9ZZWFyPjxSZWNO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=
</w:fldData>
        </w:fldChar>
      </w:r>
      <w:r w:rsidR="006703F1">
        <w:rPr>
          <w:highlight w:val="yellow"/>
          <w:lang w:val="en-SG"/>
        </w:rPr>
        <w:instrText xml:space="preserve"> ADDIN EN.CITE.DATA </w:instrText>
      </w:r>
      <w:r w:rsidR="006703F1">
        <w:rPr>
          <w:highlight w:val="yellow"/>
          <w:lang w:val="en-SG"/>
        </w:rPr>
      </w:r>
      <w:r w:rsidR="006703F1">
        <w:rPr>
          <w:highlight w:val="yellow"/>
          <w:lang w:val="en-SG"/>
        </w:rPr>
        <w:fldChar w:fldCharType="end"/>
      </w:r>
      <w:r w:rsidR="006E7DF1">
        <w:rPr>
          <w:highlight w:val="yellow"/>
          <w:lang w:val="en-SG"/>
        </w:rPr>
      </w:r>
      <w:r w:rsidR="006E7DF1">
        <w:rPr>
          <w:highlight w:val="yellow"/>
          <w:lang w:val="en-SG"/>
        </w:rPr>
        <w:fldChar w:fldCharType="separate"/>
      </w:r>
      <w:r w:rsidR="006703F1">
        <w:rPr>
          <w:noProof/>
          <w:highlight w:val="yellow"/>
          <w:lang w:val="en-SG"/>
        </w:rPr>
        <w:t>[10]</w:t>
      </w:r>
      <w:r w:rsidR="006E7DF1">
        <w:rPr>
          <w:highlight w:val="yellow"/>
          <w:lang w:val="en-SG"/>
        </w:rPr>
        <w:fldChar w:fldCharType="end"/>
      </w:r>
      <w:r w:rsidR="009A30EF" w:rsidRPr="009A30EF">
        <w:rPr>
          <w:highlight w:val="yellow"/>
          <w:lang w:val="en-SG"/>
        </w:rPr>
        <w:t>.</w:t>
      </w:r>
      <w:r w:rsidR="009A30EF">
        <w:rPr>
          <w:lang w:val="en-SG"/>
        </w:rPr>
        <w:t xml:space="preserve"> T</w:t>
      </w:r>
      <w:r w:rsidRPr="006D68A8">
        <w:rPr>
          <w:lang w:val="en-SG"/>
        </w:rPr>
        <w:t xml:space="preserve">he GUSTO study did not intentionally recruit women representative of the general Singaporean population, </w:t>
      </w:r>
      <w:r w:rsidR="00D80B84">
        <w:rPr>
          <w:lang w:val="en-SG"/>
        </w:rPr>
        <w:t xml:space="preserve">hence </w:t>
      </w:r>
      <w:r w:rsidRPr="006D68A8">
        <w:rPr>
          <w:lang w:val="en-SG"/>
        </w:rPr>
        <w:t>our findings may not be generalizable to the general Singaporean population nor to populations of differing ethnicities and socioeconomic status.</w:t>
      </w:r>
      <w:bookmarkEnd w:id="5"/>
    </w:p>
    <w:p w14:paraId="5A504DCD" w14:textId="77777777" w:rsidR="00D47EA5" w:rsidRPr="00325902" w:rsidRDefault="00D47EA5" w:rsidP="005A435E">
      <w:pPr>
        <w:pStyle w:val="MDPI21heading1"/>
      </w:pPr>
      <w:r>
        <w:t>5. Conclusions</w:t>
      </w:r>
    </w:p>
    <w:p w14:paraId="55C5A709" w14:textId="0ED72716" w:rsidR="00D47EA5" w:rsidRDefault="006D68A8" w:rsidP="00A61CC6">
      <w:pPr>
        <w:pStyle w:val="MDPI31text"/>
      </w:pPr>
      <w:r>
        <w:t>O</w:t>
      </w:r>
      <w:r w:rsidRPr="006D68A8">
        <w:t xml:space="preserve">ur study found that a large improvement in diet quality from </w:t>
      </w:r>
      <w:r w:rsidR="00E91A1D" w:rsidRPr="003070BC">
        <w:rPr>
          <w:highlight w:val="yellow"/>
        </w:rPr>
        <w:t>CMRM</w:t>
      </w:r>
      <w:r w:rsidRPr="006D68A8">
        <w:t xml:space="preserve"> and a large decline in diet quality with worse risk markers. This highlights the need to support women beyond the pregnancy and early postpartum period to improve overall diet quality for better </w:t>
      </w:r>
      <w:r w:rsidR="00E91A1D" w:rsidRPr="003070BC">
        <w:rPr>
          <w:highlight w:val="yellow"/>
        </w:rPr>
        <w:t>CMRM</w:t>
      </w:r>
      <w:r w:rsidRPr="006D68A8">
        <w:t>, with parous women requiring greater support to improve their diet quality post-pregnancy. Pregnancy may be an opportune time to encourage adoption of high-quality diets to promote favourable long term adiposity outcomes and lower CVD risk, but this finding will require replication in other studies</w:t>
      </w:r>
      <w:r w:rsidR="00D47EA5" w:rsidRPr="00325902">
        <w:t>.</w:t>
      </w:r>
    </w:p>
    <w:p w14:paraId="2F1B5F30" w14:textId="6984DCA7" w:rsidR="00D47EA5" w:rsidRDefault="00D47EA5" w:rsidP="00E22B91">
      <w:pPr>
        <w:pStyle w:val="MDPI62BackMatter"/>
        <w:spacing w:before="240"/>
      </w:pPr>
      <w:r w:rsidRPr="00FA04F1">
        <w:rPr>
          <w:b/>
        </w:rPr>
        <w:t>Supplementary Materials:</w:t>
      </w:r>
      <w:r w:rsidR="00D543BC">
        <w:rPr>
          <w:b/>
        </w:rPr>
        <w:t xml:space="preserve"> </w:t>
      </w:r>
      <w:r w:rsidR="00BF157E">
        <w:t xml:space="preserve">The following supporting information can be downloaded at: www.mdpi.com/xxx/s1, Table S1: </w:t>
      </w:r>
      <w:r w:rsidR="00253D9A" w:rsidRPr="00253D9A">
        <w:t>Comparison of HEI-SGP scoring criteria between pregnancy and 6 years post-pregnancy</w:t>
      </w:r>
      <w:r w:rsidR="00BF157E">
        <w:t xml:space="preserve">; </w:t>
      </w:r>
      <w:r w:rsidR="00253D9A">
        <w:t xml:space="preserve">Table S2: </w:t>
      </w:r>
      <w:r w:rsidR="00253D9A" w:rsidRPr="00253D9A">
        <w:t>Associations of change in diet quality from pregnancy to 6 years post-pregnancy with anthropometry and cardio-metabolic markers at 6-8 years post-pregnancy in women of the GUSTO cohort, stratified by parity</w:t>
      </w:r>
      <w:r w:rsidR="00253D9A">
        <w:t xml:space="preserve">; Table S3: </w:t>
      </w:r>
      <w:r w:rsidR="00253D9A" w:rsidRPr="00253D9A">
        <w:t>Anthropometry and cardio-metabolic markers at 6-8 years post-pregnancy according to 6 groups of change in diet quality from pregnancy to 6 years post-pregnancy in women of the GUSTO cohort</w:t>
      </w:r>
      <w:r w:rsidR="00253D9A">
        <w:t>;</w:t>
      </w:r>
      <w:r w:rsidR="00253D9A" w:rsidRPr="00253D9A">
        <w:t xml:space="preserve"> </w:t>
      </w:r>
      <w:r w:rsidR="00253D9A">
        <w:t xml:space="preserve">Figure S1: </w:t>
      </w:r>
      <w:r w:rsidR="00253D9A" w:rsidRPr="00253D9A">
        <w:t>The association of change in diet quality, successively excluding individual HEI-SGP components, with total and LDL-cholesterol in GUSTO women</w:t>
      </w:r>
      <w:r w:rsidR="00253D9A">
        <w:t xml:space="preserve">; Figure S2: </w:t>
      </w:r>
      <w:r w:rsidR="00253D9A" w:rsidRPr="00253D9A">
        <w:t>The associations of change in diet quality, successively excluding individual HEI-SGP components, with triglycerides, triglycerides: HDL-C ratio and HOMA-IR in GUSTO women.</w:t>
      </w:r>
    </w:p>
    <w:p w14:paraId="481F818A" w14:textId="7E2DB218" w:rsidR="00D47EA5" w:rsidRPr="00613B31" w:rsidRDefault="00D47EA5" w:rsidP="00D47EA5">
      <w:pPr>
        <w:pStyle w:val="MDPI62BackMatter"/>
      </w:pPr>
      <w:r w:rsidRPr="00613B31">
        <w:rPr>
          <w:b/>
        </w:rPr>
        <w:t>Author Contributions:</w:t>
      </w:r>
      <w:r w:rsidRPr="00613B31">
        <w:t xml:space="preserve"> Conceptualization, </w:t>
      </w:r>
      <w:r w:rsidR="00253D9A" w:rsidRPr="00253D9A">
        <w:t>J</w:t>
      </w:r>
      <w:r w:rsidR="00253D9A">
        <w:t>.</w:t>
      </w:r>
      <w:r w:rsidR="00253D9A" w:rsidRPr="00253D9A">
        <w:t>S</w:t>
      </w:r>
      <w:r w:rsidR="00253D9A">
        <w:t>.</w:t>
      </w:r>
      <w:r w:rsidR="00253D9A" w:rsidRPr="00253D9A">
        <w:t>L</w:t>
      </w:r>
      <w:r w:rsidR="00253D9A">
        <w:t>.</w:t>
      </w:r>
      <w:r w:rsidR="00253D9A" w:rsidRPr="00253D9A">
        <w:t xml:space="preserve"> and M</w:t>
      </w:r>
      <w:r w:rsidR="00253D9A">
        <w:t>.</w:t>
      </w:r>
      <w:r w:rsidR="00253D9A" w:rsidRPr="00253D9A">
        <w:t>F</w:t>
      </w:r>
      <w:r w:rsidR="00253D9A">
        <w:t>.</w:t>
      </w:r>
      <w:r w:rsidR="00253D9A" w:rsidRPr="00253D9A">
        <w:t>F</w:t>
      </w:r>
      <w:r w:rsidR="00253D9A">
        <w:t>.</w:t>
      </w:r>
      <w:r w:rsidR="00253D9A" w:rsidRPr="00253D9A">
        <w:t>C</w:t>
      </w:r>
      <w:r w:rsidR="00253D9A">
        <w:t>.</w:t>
      </w:r>
      <w:r w:rsidRPr="00613B31">
        <w:t xml:space="preserve">; methodology, </w:t>
      </w:r>
      <w:r w:rsidR="00253D9A" w:rsidRPr="00253D9A">
        <w:t>Y</w:t>
      </w:r>
      <w:r w:rsidR="00253D9A">
        <w:t>.</w:t>
      </w:r>
      <w:r w:rsidR="00253D9A" w:rsidRPr="00253D9A">
        <w:t>S</w:t>
      </w:r>
      <w:r w:rsidR="00253D9A">
        <w:t>.</w:t>
      </w:r>
      <w:r w:rsidR="00253D9A" w:rsidRPr="00253D9A">
        <w:t>L</w:t>
      </w:r>
      <w:r w:rsidR="00253D9A">
        <w:t>.</w:t>
      </w:r>
      <w:r w:rsidR="00253D9A" w:rsidRPr="00253D9A">
        <w:t>, J</w:t>
      </w:r>
      <w:r w:rsidR="00253D9A">
        <w:t>.</w:t>
      </w:r>
      <w:r w:rsidR="00253D9A" w:rsidRPr="00253D9A">
        <w:t>G</w:t>
      </w:r>
      <w:r w:rsidR="00253D9A">
        <w:t>.</w:t>
      </w:r>
      <w:r w:rsidR="00253D9A" w:rsidRPr="00253D9A">
        <w:t>E</w:t>
      </w:r>
      <w:r w:rsidR="00253D9A">
        <w:t>.</w:t>
      </w:r>
      <w:r w:rsidR="00253D9A" w:rsidRPr="00253D9A">
        <w:t xml:space="preserve"> and </w:t>
      </w:r>
      <w:r w:rsidR="00253D9A">
        <w:t>S-</w:t>
      </w:r>
      <w:r w:rsidR="00253D9A" w:rsidRPr="00253D9A">
        <w:t>Y</w:t>
      </w:r>
      <w:r w:rsidR="00253D9A">
        <w:t>.</w:t>
      </w:r>
      <w:r w:rsidR="00253D9A" w:rsidRPr="00253D9A">
        <w:t>C</w:t>
      </w:r>
      <w:r w:rsidR="00253D9A">
        <w:t>.</w:t>
      </w:r>
      <w:r w:rsidRPr="00613B31">
        <w:t xml:space="preserve">; formal analysis, </w:t>
      </w:r>
      <w:r w:rsidR="00253D9A">
        <w:t>J.S.L.</w:t>
      </w:r>
      <w:r w:rsidRPr="00613B31">
        <w:t xml:space="preserve">; resources, </w:t>
      </w:r>
      <w:r w:rsidR="00253D9A" w:rsidRPr="00253D9A">
        <w:t>K</w:t>
      </w:r>
      <w:r w:rsidR="00253D9A">
        <w:t>.</w:t>
      </w:r>
      <w:r w:rsidR="00253D9A" w:rsidRPr="00253D9A">
        <w:t>H</w:t>
      </w:r>
      <w:r w:rsidR="00253D9A">
        <w:t>.</w:t>
      </w:r>
      <w:r w:rsidR="00253D9A" w:rsidRPr="00253D9A">
        <w:t>T</w:t>
      </w:r>
      <w:r w:rsidR="00253D9A">
        <w:t>.</w:t>
      </w:r>
      <w:r w:rsidR="00253D9A" w:rsidRPr="00253D9A">
        <w:t>, F</w:t>
      </w:r>
      <w:r w:rsidR="00253D9A">
        <w:t>.</w:t>
      </w:r>
      <w:r w:rsidR="00253D9A" w:rsidRPr="00253D9A">
        <w:t>Y</w:t>
      </w:r>
      <w:r w:rsidR="00253D9A">
        <w:t>.</w:t>
      </w:r>
      <w:r w:rsidR="00253D9A" w:rsidRPr="00253D9A">
        <w:t>, Y</w:t>
      </w:r>
      <w:r w:rsidR="00253D9A">
        <w:t>.</w:t>
      </w:r>
      <w:r w:rsidR="00253D9A" w:rsidRPr="00253D9A">
        <w:t>S</w:t>
      </w:r>
      <w:r w:rsidR="00253D9A">
        <w:t>.</w:t>
      </w:r>
      <w:r w:rsidR="00253D9A" w:rsidRPr="00253D9A">
        <w:t>C</w:t>
      </w:r>
      <w:r w:rsidR="00253D9A">
        <w:t>.</w:t>
      </w:r>
      <w:r w:rsidR="00253D9A" w:rsidRPr="00253D9A">
        <w:t>, K</w:t>
      </w:r>
      <w:r w:rsidR="00253D9A">
        <w:t>.</w:t>
      </w:r>
      <w:r w:rsidR="00253D9A" w:rsidRPr="00253D9A">
        <w:t>M</w:t>
      </w:r>
      <w:r w:rsidR="00253D9A">
        <w:t>.</w:t>
      </w:r>
      <w:r w:rsidR="00253D9A" w:rsidRPr="00253D9A">
        <w:t>G</w:t>
      </w:r>
      <w:r w:rsidR="00253D9A">
        <w:t>.</w:t>
      </w:r>
      <w:r w:rsidR="00253D9A" w:rsidRPr="00253D9A">
        <w:t>, J</w:t>
      </w:r>
      <w:r w:rsidR="00253D9A">
        <w:t>.</w:t>
      </w:r>
      <w:r w:rsidR="00253D9A" w:rsidRPr="00253D9A">
        <w:t>G</w:t>
      </w:r>
      <w:r w:rsidR="00253D9A">
        <w:t>.</w:t>
      </w:r>
      <w:r w:rsidR="00253D9A" w:rsidRPr="00253D9A">
        <w:t>E</w:t>
      </w:r>
      <w:r w:rsidR="00253D9A">
        <w:t>.</w:t>
      </w:r>
      <w:r w:rsidR="00253D9A" w:rsidRPr="00253D9A">
        <w:t xml:space="preserve"> and S</w:t>
      </w:r>
      <w:r w:rsidR="00F816D2">
        <w:t>-</w:t>
      </w:r>
      <w:r w:rsidR="00253D9A" w:rsidRPr="00253D9A">
        <w:t>Y</w:t>
      </w:r>
      <w:r w:rsidR="00253D9A">
        <w:t>.</w:t>
      </w:r>
      <w:r w:rsidR="00253D9A" w:rsidRPr="00253D9A">
        <w:t>C</w:t>
      </w:r>
      <w:r w:rsidR="00253D9A">
        <w:t>.</w:t>
      </w:r>
      <w:r w:rsidRPr="00613B31">
        <w:t xml:space="preserve">; data curation, </w:t>
      </w:r>
      <w:r w:rsidR="00253D9A">
        <w:t>M.T.C.</w:t>
      </w:r>
      <w:r w:rsidRPr="00613B31">
        <w:t>; writing</w:t>
      </w:r>
      <w:r w:rsidR="00F816D2" w:rsidRPr="00613B31">
        <w:t>—original draft preparation</w:t>
      </w:r>
      <w:r w:rsidR="00F816D2">
        <w:t xml:space="preserve">, </w:t>
      </w:r>
      <w:r w:rsidR="00253D9A">
        <w:t>J.S.L.</w:t>
      </w:r>
      <w:r w:rsidRPr="00613B31">
        <w:t xml:space="preserve">; writing—review and editing, </w:t>
      </w:r>
      <w:r w:rsidR="00F816D2">
        <w:t xml:space="preserve">M.F.F.C., K.M.G., </w:t>
      </w:r>
      <w:r w:rsidR="00F816D2" w:rsidRPr="00253D9A">
        <w:t>Y</w:t>
      </w:r>
      <w:r w:rsidR="00F816D2">
        <w:t>.</w:t>
      </w:r>
      <w:r w:rsidR="00F816D2" w:rsidRPr="00253D9A">
        <w:t>S</w:t>
      </w:r>
      <w:r w:rsidR="00F816D2">
        <w:t>.</w:t>
      </w:r>
      <w:r w:rsidR="00F816D2" w:rsidRPr="00253D9A">
        <w:t>L</w:t>
      </w:r>
      <w:r w:rsidR="00F816D2">
        <w:t>.</w:t>
      </w:r>
      <w:r w:rsidR="00F816D2" w:rsidRPr="00253D9A">
        <w:t>, J</w:t>
      </w:r>
      <w:r w:rsidR="00F816D2">
        <w:t>.</w:t>
      </w:r>
      <w:r w:rsidR="00F816D2" w:rsidRPr="00253D9A">
        <w:t>G</w:t>
      </w:r>
      <w:r w:rsidR="00F816D2">
        <w:t>.</w:t>
      </w:r>
      <w:r w:rsidR="00F816D2" w:rsidRPr="00253D9A">
        <w:t>E</w:t>
      </w:r>
      <w:r w:rsidR="00F816D2">
        <w:t>.</w:t>
      </w:r>
      <w:r w:rsidR="00F816D2" w:rsidRPr="00253D9A">
        <w:t xml:space="preserve"> and </w:t>
      </w:r>
      <w:r w:rsidR="00F816D2">
        <w:t>S-</w:t>
      </w:r>
      <w:r w:rsidR="00F816D2" w:rsidRPr="00253D9A">
        <w:t>Y</w:t>
      </w:r>
      <w:r w:rsidR="00F816D2">
        <w:t>.</w:t>
      </w:r>
      <w:r w:rsidR="00F816D2" w:rsidRPr="00253D9A">
        <w:t>C</w:t>
      </w:r>
      <w:r w:rsidR="00F816D2">
        <w:t>.</w:t>
      </w:r>
      <w:r w:rsidRPr="00613B31">
        <w:t>; supervision</w:t>
      </w:r>
      <w:r w:rsidR="00253D9A">
        <w:t>, M.F.F.C.</w:t>
      </w:r>
      <w:r w:rsidRPr="00613B31">
        <w:t xml:space="preserve">; funding acquisition, </w:t>
      </w:r>
      <w:r w:rsidR="00F816D2" w:rsidRPr="00253D9A">
        <w:t>K</w:t>
      </w:r>
      <w:r w:rsidR="00F816D2">
        <w:t>.</w:t>
      </w:r>
      <w:r w:rsidR="00F816D2" w:rsidRPr="00253D9A">
        <w:t>H</w:t>
      </w:r>
      <w:r w:rsidR="00F816D2">
        <w:t>.</w:t>
      </w:r>
      <w:r w:rsidR="00F816D2" w:rsidRPr="00253D9A">
        <w:t>T</w:t>
      </w:r>
      <w:r w:rsidR="00F816D2">
        <w:t>.</w:t>
      </w:r>
      <w:r w:rsidR="00F816D2" w:rsidRPr="00253D9A">
        <w:t>, F</w:t>
      </w:r>
      <w:r w:rsidR="00F816D2">
        <w:t>.</w:t>
      </w:r>
      <w:r w:rsidR="00F816D2" w:rsidRPr="00253D9A">
        <w:t>Y</w:t>
      </w:r>
      <w:r w:rsidR="00F816D2">
        <w:t>.</w:t>
      </w:r>
      <w:r w:rsidR="00F816D2" w:rsidRPr="00253D9A">
        <w:t>, Y</w:t>
      </w:r>
      <w:r w:rsidR="00F816D2">
        <w:t>.</w:t>
      </w:r>
      <w:r w:rsidR="00F816D2" w:rsidRPr="00253D9A">
        <w:t>S</w:t>
      </w:r>
      <w:r w:rsidR="00F816D2">
        <w:t>.</w:t>
      </w:r>
      <w:r w:rsidR="00F816D2" w:rsidRPr="00253D9A">
        <w:t>C</w:t>
      </w:r>
      <w:r w:rsidR="00F816D2">
        <w:t>.</w:t>
      </w:r>
      <w:r w:rsidR="00F816D2" w:rsidRPr="00253D9A">
        <w:t>, K</w:t>
      </w:r>
      <w:r w:rsidR="00F816D2">
        <w:t>.</w:t>
      </w:r>
      <w:r w:rsidR="00F816D2" w:rsidRPr="00253D9A">
        <w:t>M</w:t>
      </w:r>
      <w:r w:rsidR="00F816D2">
        <w:t>.</w:t>
      </w:r>
      <w:r w:rsidR="00F816D2" w:rsidRPr="00253D9A">
        <w:t>G</w:t>
      </w:r>
      <w:r w:rsidR="00F816D2">
        <w:t>.</w:t>
      </w:r>
      <w:r w:rsidR="00F816D2" w:rsidRPr="00253D9A">
        <w:t>, J</w:t>
      </w:r>
      <w:r w:rsidR="00F816D2">
        <w:t>.</w:t>
      </w:r>
      <w:r w:rsidR="00F816D2" w:rsidRPr="00253D9A">
        <w:t>G</w:t>
      </w:r>
      <w:r w:rsidR="00F816D2">
        <w:t>.</w:t>
      </w:r>
      <w:r w:rsidR="00F816D2" w:rsidRPr="00253D9A">
        <w:t>E</w:t>
      </w:r>
      <w:r w:rsidR="00F816D2">
        <w:t>.</w:t>
      </w:r>
      <w:r w:rsidR="00F816D2" w:rsidRPr="00253D9A">
        <w:t xml:space="preserve"> and S</w:t>
      </w:r>
      <w:r w:rsidR="00F816D2">
        <w:t>-</w:t>
      </w:r>
      <w:r w:rsidR="00F816D2" w:rsidRPr="00253D9A">
        <w:t>Y</w:t>
      </w:r>
      <w:r w:rsidR="00F816D2">
        <w:t>.</w:t>
      </w:r>
      <w:r w:rsidR="00F816D2" w:rsidRPr="00253D9A">
        <w:t>C</w:t>
      </w:r>
      <w:r w:rsidR="00F816D2">
        <w:t>.</w:t>
      </w:r>
      <w:r w:rsidRPr="00613B31">
        <w:t>. All authors have read and agreed to the published version of the manuscript.”</w:t>
      </w:r>
      <w:r w:rsidR="006349C5">
        <w:t xml:space="preserve"> </w:t>
      </w:r>
    </w:p>
    <w:p w14:paraId="7BB96172" w14:textId="083CCBB2" w:rsidR="00D47EA5" w:rsidRPr="00613B31" w:rsidRDefault="00D47EA5" w:rsidP="00D47EA5">
      <w:pPr>
        <w:pStyle w:val="MDPI62BackMatter"/>
      </w:pPr>
      <w:r w:rsidRPr="00613B31">
        <w:rPr>
          <w:b/>
        </w:rPr>
        <w:t>Funding:</w:t>
      </w:r>
      <w:r w:rsidRPr="00613B31">
        <w:t xml:space="preserve"> </w:t>
      </w:r>
      <w:r w:rsidR="00253D9A" w:rsidRPr="00253D9A">
        <w:t>The GUSTO study is supported by the Singapore National Research Foundation under its Translational and Clinical Research (TCR) Flagship Programme and administered by the Singapore Ministry of Health’s National Medical Research Council (NMRC) – NMRC/TCR/004-NUS/2008; NMRC/TCR/012-NUHS/2014. Additional funding is provided by the Singapore Institute for Clinical Sciences, A*STAR.  KMG is supported by the UK Medical Research Council (MC_UU_12011/4), the National Institute for Health Research (NIHR Senior Investigator (NF-SI-0515-10042) and NIHR Southampton Biomedical Research Centre (IS-BRC-1215-20004)), the European Union (Erasmus+ Programme ImpENSA 598488-EPP-1-2018-1-DE-EPPKA2-CBHE-JP), British Heart Foundation (RG/15/17/3174, SP/F/21/150013) and the US National Institute On Aging of the National Institutes of Health (Award No. U24AG047867). The funding bodies had no influence on the study design, data collection, analysis, interpretation and content of the manuscript.</w:t>
      </w:r>
    </w:p>
    <w:p w14:paraId="11DC5C36" w14:textId="0D0DCDE3" w:rsidR="0020578D" w:rsidRPr="00B27433" w:rsidRDefault="0020578D" w:rsidP="0020578D">
      <w:pPr>
        <w:pStyle w:val="MDPI62BackMatter"/>
        <w:rPr>
          <w:b/>
        </w:rPr>
      </w:pPr>
      <w:bookmarkStart w:id="7" w:name="_Hlk89945590"/>
      <w:bookmarkStart w:id="8" w:name="_Hlk60054323"/>
      <w:r w:rsidRPr="00B27433">
        <w:rPr>
          <w:b/>
        </w:rPr>
        <w:t xml:space="preserve">Institutional Review Board Statement: </w:t>
      </w:r>
      <w:r w:rsidRPr="00B27433">
        <w:t xml:space="preserve">The study was conducted in accordance with the Declaration of Helsinki, and approved by the </w:t>
      </w:r>
      <w:r w:rsidR="00E57D51" w:rsidRPr="00E57D51">
        <w:t xml:space="preserve">Institutional Review Board of National Healthcare Group Domain Specific Review Board (NHG DSRB Ref: D/2009/00021, </w:t>
      </w:r>
      <w:r w:rsidR="00E57D51">
        <w:t>26</w:t>
      </w:r>
      <w:r w:rsidR="00E57D51" w:rsidRPr="00E57D51">
        <w:t xml:space="preserve"> </w:t>
      </w:r>
      <w:r w:rsidR="00E57D51">
        <w:t>February</w:t>
      </w:r>
      <w:r w:rsidR="00E57D51" w:rsidRPr="00E57D51">
        <w:t xml:space="preserve"> 20</w:t>
      </w:r>
      <w:r w:rsidR="00E57D51">
        <w:t>09</w:t>
      </w:r>
      <w:r w:rsidR="00E57D51" w:rsidRPr="00E57D51">
        <w:t xml:space="preserve">) and the SingHealth Centralised Institutional Review Board (CIRB Ref: 2018/2767/D, </w:t>
      </w:r>
      <w:r w:rsidR="006A3739">
        <w:t>2</w:t>
      </w:r>
      <w:r w:rsidR="00E57D51" w:rsidRPr="00E57D51">
        <w:t xml:space="preserve"> </w:t>
      </w:r>
      <w:r w:rsidR="006A3739">
        <w:t>M</w:t>
      </w:r>
      <w:r w:rsidR="00E57D51" w:rsidRPr="00E57D51">
        <w:t>a</w:t>
      </w:r>
      <w:r w:rsidR="006A3739">
        <w:t>rch</w:t>
      </w:r>
      <w:r w:rsidR="00E57D51" w:rsidRPr="00E57D51">
        <w:t xml:space="preserve"> 20</w:t>
      </w:r>
      <w:r w:rsidR="006A3739">
        <w:t>09</w:t>
      </w:r>
      <w:r w:rsidR="00E57D51" w:rsidRPr="00E57D51">
        <w:t>).</w:t>
      </w:r>
    </w:p>
    <w:bookmarkEnd w:id="7"/>
    <w:p w14:paraId="4DCA3897" w14:textId="575937DA" w:rsidR="00980381" w:rsidRPr="007D75A8" w:rsidRDefault="00980381" w:rsidP="00980381">
      <w:pPr>
        <w:pStyle w:val="MDPI62BackMatter"/>
        <w:spacing w:after="0"/>
      </w:pPr>
      <w:r w:rsidRPr="007D75A8">
        <w:rPr>
          <w:b/>
        </w:rPr>
        <w:t xml:space="preserve">Informed Consent Statement: </w:t>
      </w:r>
      <w:r w:rsidRPr="007D75A8">
        <w:t xml:space="preserve">Informed consent was obtained from all subjects involved in the </w:t>
      </w:r>
      <w:r w:rsidR="003D71A6">
        <w:t xml:space="preserve">GUSTO </w:t>
      </w:r>
      <w:r w:rsidRPr="007D75A8">
        <w:t>study</w:t>
      </w:r>
      <w:r w:rsidR="003D71A6">
        <w:t xml:space="preserve"> at study recruitment. </w:t>
      </w:r>
    </w:p>
    <w:bookmarkEnd w:id="8"/>
    <w:p w14:paraId="136D87CC" w14:textId="77777777" w:rsidR="00E57D51" w:rsidRDefault="00E57D51" w:rsidP="00DE1434">
      <w:pPr>
        <w:pStyle w:val="MDPI62BackMatter"/>
        <w:rPr>
          <w:b/>
        </w:rPr>
      </w:pPr>
    </w:p>
    <w:p w14:paraId="64AECC87" w14:textId="704B4A47" w:rsidR="00DE1434" w:rsidRPr="00DE1434" w:rsidRDefault="00DE1434" w:rsidP="00DE1434">
      <w:pPr>
        <w:pStyle w:val="MDPI62BackMatter"/>
      </w:pPr>
      <w:r w:rsidRPr="00DE1434">
        <w:rPr>
          <w:b/>
        </w:rPr>
        <w:t>Data Availability Statement:</w:t>
      </w:r>
      <w:r w:rsidRPr="00DE1434">
        <w:t xml:space="preserve"> </w:t>
      </w:r>
      <w:r w:rsidR="003D71A6" w:rsidRPr="003D71A6">
        <w:t>Data described in the manuscript, code book, and analytic code will be made available upon request pending approval by lead investigators of the GUSTO study.</w:t>
      </w:r>
    </w:p>
    <w:p w14:paraId="20E95320" w14:textId="41E784AE" w:rsidR="00D47EA5" w:rsidRPr="00613B31" w:rsidRDefault="00D47EA5" w:rsidP="00D47EA5">
      <w:pPr>
        <w:pStyle w:val="MDPI62BackMatter"/>
      </w:pPr>
      <w:r w:rsidRPr="00613B31">
        <w:rPr>
          <w:b/>
        </w:rPr>
        <w:t>Acknowledgments:</w:t>
      </w:r>
      <w:r w:rsidRPr="00613B31">
        <w:t xml:space="preserve"> </w:t>
      </w:r>
      <w:r w:rsidR="003D71A6" w:rsidRPr="003D71A6">
        <w:t>We will like to acknowledge the contribution of the GUSTO study group: Airu Chia, Allan Sheppard, Amutha Chinnadurai, Anna Magdalena Fogel, Anne Eng Neo Goh, Anne Hin Yee Chu, Anne Rifkin-Graboi, Anqi Qiu, Arijit Biswas, Bee Wah Lee, Birit Froukje Philipp Broekman , Bobby Kyungbeom Cheon, Boon Long Quah, Candida Vaz, Chai Kiat Chng, Cheryl Shufen Ngo, Choon Looi Bong, Christiani Jeyakumar Henry, Ciaran Gerard Forde, Claudia Chi, Daniel Yam Thiam Goh, Dawn Xin Ping Koh, Desiree Y. Phua, Doris Ngiuk Lan Loh, E Shyong Tai, Elaine Kwang Hsia Tham, Elaine Phaik Ling Quah, Elizabeth Huiwen Tham, Evelyn Chung Ning Law, Evelyn Xiu Ling Loo, Faidon Magkos, Falk Müller-Riemenschneider, George Seow Heong Yeo, Hannah Ee Juen Yong, Helen Yu Chen, Heng Hao Tan, Hong Pan, Hugo P S van Bever, Hui Min Tan, Iliana Magiati, Inez Bik Yun Wong, Ives Yubin Lim, Ivy Yee-Man Lau, Izzuddin Bin Mohd Aris, Jeannie Tay, Jeevesh Kapur, Jenny L. Richmond, Jerry Kok Yen Chan, Jia Xu, Joanna Dawn Holbrook, Joanne Su-Yin Yoong, Joao Nuno Andrade Requicha Ferreira, Jonathan Tze Liang Choo, Jonathan Y. Bernard, Jonathan Yinhao Huang, Joshua J. Gooley, Karen Mei Ling Tan, Kenneth Yung Chiang Kwek, Keri McCrickerd, Kothandaraman Narasimhan, Krishnamoorthy Naiduvaje, Kuan Jin Lee, Leher Singh, Li Chen, Lieng Hsi Ling, Lin Lin Su, Ling-Wei Chen, Lourdes Mary Daniel, Lynette Pei-Chi Shek, Marielle V. Fortier, Mark Hanson, Mary Rauff, Mei Chien Chua, Melvin Khee-Shing Leow, Michael J. Meaney, Michelle Zhi Ling Kee, Min Gong, Mya Thway Tint, Navin Michael, Neerja Karnani, Ngee Lek, Oon Hoe Teoh, P. C. Wong, Paulin Tay Straughan, Peter David Gluckman, Pratibha Keshav Agarwal, Priti Mishra, Queenie Ling Jun Li, Rob Martinus van Dam, Salome A. Rebello, Sambasivam Sendhil Velan, Seang Mei Saw, See Ling Loy, Seng Bin Ang, Shang Chee Chong, Sharon Ng, Shirong Cai, Shu-E Soh, Sok Bee Lim, Stella Tsotsi, Stephen Chin-Ying Hsu, Sue-Anne Ee Shiow Toh, Suresh Anand Sadananthan, Swee Chye Quek, Varsha Gupta, Victor Samuel Rajadurai, Walter Stunkel, Wayne Cutfield, Wee Meng Han, Wei Wei Pang, Wen Lun Yuan, Yanan Zhu, Yin Bun Cheung, Yiong Huak Chan.</w:t>
      </w:r>
    </w:p>
    <w:p w14:paraId="3226C4AC" w14:textId="1735F612" w:rsidR="00D47EA5" w:rsidRPr="00613B31" w:rsidRDefault="00D47EA5" w:rsidP="00D47EA5">
      <w:pPr>
        <w:pStyle w:val="MDPI62BackMatter"/>
      </w:pPr>
      <w:r w:rsidRPr="00613B31">
        <w:rPr>
          <w:b/>
        </w:rPr>
        <w:t>Conflicts of Interest:</w:t>
      </w:r>
      <w:r w:rsidRPr="00613B31">
        <w:t xml:space="preserve"> </w:t>
      </w:r>
      <w:r w:rsidR="003D71A6" w:rsidRPr="003D71A6">
        <w:t>F</w:t>
      </w:r>
      <w:r w:rsidR="003D71A6">
        <w:t>.</w:t>
      </w:r>
      <w:r w:rsidR="003D71A6" w:rsidRPr="003D71A6">
        <w:t>Y</w:t>
      </w:r>
      <w:r w:rsidR="003D71A6">
        <w:t>.</w:t>
      </w:r>
      <w:r w:rsidR="003D71A6" w:rsidRPr="003D71A6">
        <w:t>, K</w:t>
      </w:r>
      <w:r w:rsidR="003D71A6">
        <w:t>.</w:t>
      </w:r>
      <w:r w:rsidR="003D71A6" w:rsidRPr="003D71A6">
        <w:t>M</w:t>
      </w:r>
      <w:r w:rsidR="003D71A6">
        <w:t>.</w:t>
      </w:r>
      <w:r w:rsidR="003D71A6" w:rsidRPr="003D71A6">
        <w:t>G</w:t>
      </w:r>
      <w:r w:rsidR="003D71A6">
        <w:t>.</w:t>
      </w:r>
      <w:r w:rsidR="003D71A6" w:rsidRPr="003D71A6">
        <w:t xml:space="preserve"> and Y</w:t>
      </w:r>
      <w:r w:rsidR="003D71A6">
        <w:t>.</w:t>
      </w:r>
      <w:r w:rsidR="003D71A6" w:rsidRPr="003D71A6">
        <w:t>S</w:t>
      </w:r>
      <w:r w:rsidR="003D71A6">
        <w:t>.</w:t>
      </w:r>
      <w:r w:rsidR="003D71A6" w:rsidRPr="003D71A6">
        <w:t>C</w:t>
      </w:r>
      <w:r w:rsidR="003D71A6">
        <w:t>.</w:t>
      </w:r>
      <w:r w:rsidR="003D71A6" w:rsidRPr="003D71A6">
        <w:t xml:space="preserve"> have received reimbursement for speaking at conferences sponsored by companies selling nutritional products. K</w:t>
      </w:r>
      <w:r w:rsidR="003D71A6">
        <w:t>.</w:t>
      </w:r>
      <w:r w:rsidR="003D71A6" w:rsidRPr="003D71A6">
        <w:t>M</w:t>
      </w:r>
      <w:r w:rsidR="003D71A6">
        <w:t>.</w:t>
      </w:r>
      <w:r w:rsidR="003D71A6" w:rsidRPr="003D71A6">
        <w:t>G</w:t>
      </w:r>
      <w:r w:rsidR="003D71A6">
        <w:t>.</w:t>
      </w:r>
      <w:r w:rsidR="003D71A6" w:rsidRPr="003D71A6">
        <w:t xml:space="preserve"> and Y</w:t>
      </w:r>
      <w:r w:rsidR="003D71A6">
        <w:t>.</w:t>
      </w:r>
      <w:r w:rsidR="003D71A6" w:rsidRPr="003D71A6">
        <w:t>S</w:t>
      </w:r>
      <w:r w:rsidR="003D71A6">
        <w:t>.</w:t>
      </w:r>
      <w:r w:rsidR="003D71A6" w:rsidRPr="003D71A6">
        <w:t>C</w:t>
      </w:r>
      <w:r w:rsidR="003D71A6">
        <w:t>.</w:t>
      </w:r>
      <w:r w:rsidR="003D71A6" w:rsidRPr="003D71A6">
        <w:t xml:space="preserve"> are part of an academic consortium that has received research funding from Abbott Nutrition, Nestlé and Danone. All other authors declared no conflicts of interest.</w:t>
      </w:r>
    </w:p>
    <w:p w14:paraId="0FC574E8" w14:textId="77777777" w:rsidR="00D47EA5" w:rsidRPr="00FA04F1" w:rsidRDefault="00D47EA5" w:rsidP="006A3739">
      <w:pPr>
        <w:pStyle w:val="MDPI21heading1"/>
        <w:spacing w:before="0" w:after="0" w:line="240" w:lineRule="auto"/>
        <w:ind w:left="0"/>
        <w:contextualSpacing/>
      </w:pPr>
      <w:r w:rsidRPr="00FA04F1">
        <w:t>References</w:t>
      </w:r>
    </w:p>
    <w:p w14:paraId="53B78336" w14:textId="77777777" w:rsidR="00934ABC" w:rsidRPr="00934ABC" w:rsidRDefault="008A6EF4" w:rsidP="00934ABC">
      <w:pPr>
        <w:pStyle w:val="EndNoteBibliography"/>
        <w:ind w:left="280" w:hanging="280"/>
      </w:pPr>
      <w:r>
        <w:fldChar w:fldCharType="begin"/>
      </w:r>
      <w:r>
        <w:instrText xml:space="preserve"> ADDIN EN.REFLIST </w:instrText>
      </w:r>
      <w:r>
        <w:fldChar w:fldCharType="separate"/>
      </w:r>
      <w:r w:rsidR="00934ABC" w:rsidRPr="00934ABC">
        <w:t>1.</w:t>
      </w:r>
      <w:r w:rsidR="00934ABC" w:rsidRPr="00934ABC">
        <w:tab/>
        <w:t xml:space="preserve">de Seymour, J.; Chia, A.; Colega, M.; Jones, B.; McKenzie, E.; Shirong, C.; Godfrey, K.; Kwek, K.; Saw, S.M.; Conlon, C., et al. Maternal Dietary Patterns and Gestational Diabetes Mellitus in a Multi-Ethnic Asian Cohort: The GUSTO Study. </w:t>
      </w:r>
      <w:r w:rsidR="00934ABC" w:rsidRPr="00934ABC">
        <w:rPr>
          <w:i/>
        </w:rPr>
        <w:t xml:space="preserve">Nutrients </w:t>
      </w:r>
      <w:r w:rsidR="00934ABC" w:rsidRPr="00934ABC">
        <w:rPr>
          <w:b/>
        </w:rPr>
        <w:t>2016</w:t>
      </w:r>
      <w:r w:rsidR="00934ABC" w:rsidRPr="00934ABC">
        <w:t xml:space="preserve">, </w:t>
      </w:r>
      <w:r w:rsidR="00934ABC" w:rsidRPr="00934ABC">
        <w:rPr>
          <w:i/>
        </w:rPr>
        <w:t>8</w:t>
      </w:r>
      <w:r w:rsidR="00934ABC" w:rsidRPr="00934ABC">
        <w:t>, doi:10.3390/nu8090574.</w:t>
      </w:r>
    </w:p>
    <w:p w14:paraId="4EC06D94" w14:textId="77777777" w:rsidR="00934ABC" w:rsidRPr="00934ABC" w:rsidRDefault="00934ABC" w:rsidP="00934ABC">
      <w:pPr>
        <w:pStyle w:val="EndNoteBibliography"/>
        <w:ind w:left="280" w:hanging="280"/>
      </w:pPr>
      <w:r w:rsidRPr="00934ABC">
        <w:t>2.</w:t>
      </w:r>
      <w:r w:rsidRPr="00934ABC">
        <w:tab/>
        <w:t xml:space="preserve">Chia, A.R.; Chen, L.W.; Lai, J.S.; Wong, C.H.; Neelakantan, N.; van Dam, R.M.; Chong, M.F. Maternal dietary patterns and birth outcomes: a systematic review and meta-analysis. </w:t>
      </w:r>
      <w:r w:rsidRPr="00934ABC">
        <w:rPr>
          <w:i/>
        </w:rPr>
        <w:t xml:space="preserve">Adv. Nutr. </w:t>
      </w:r>
      <w:r w:rsidRPr="00934ABC">
        <w:rPr>
          <w:b/>
        </w:rPr>
        <w:t>2019</w:t>
      </w:r>
      <w:r w:rsidRPr="00934ABC">
        <w:t xml:space="preserve">, </w:t>
      </w:r>
      <w:r w:rsidRPr="00934ABC">
        <w:rPr>
          <w:i/>
        </w:rPr>
        <w:t>10</w:t>
      </w:r>
      <w:r w:rsidRPr="00934ABC">
        <w:t>, 685-695, doi:10.1093/advances/nmy123.</w:t>
      </w:r>
    </w:p>
    <w:p w14:paraId="2D5C6BAC" w14:textId="77777777" w:rsidR="00934ABC" w:rsidRPr="00934ABC" w:rsidRDefault="00934ABC" w:rsidP="00934ABC">
      <w:pPr>
        <w:pStyle w:val="EndNoteBibliography"/>
        <w:ind w:left="280" w:hanging="280"/>
      </w:pPr>
      <w:r w:rsidRPr="00934ABC">
        <w:t>3.</w:t>
      </w:r>
      <w:r w:rsidRPr="00934ABC">
        <w:tab/>
        <w:t xml:space="preserve">Borge, T.C.; Aase, H.; Brantsæter, A.L.; Biele, G. The importance of maternal diet quality during pregnancy on cognitive and behavioural outcomes in children: a systematic review and meta-analysis. </w:t>
      </w:r>
      <w:r w:rsidRPr="00934ABC">
        <w:rPr>
          <w:i/>
        </w:rPr>
        <w:t xml:space="preserve">BMJ Open </w:t>
      </w:r>
      <w:r w:rsidRPr="00934ABC">
        <w:rPr>
          <w:b/>
        </w:rPr>
        <w:t>2017</w:t>
      </w:r>
      <w:r w:rsidRPr="00934ABC">
        <w:t xml:space="preserve">, </w:t>
      </w:r>
      <w:r w:rsidRPr="00934ABC">
        <w:rPr>
          <w:i/>
        </w:rPr>
        <w:t>7</w:t>
      </w:r>
      <w:r w:rsidRPr="00934ABC">
        <w:t>, e016777, doi:10.1136/bmjopen-2017-016777.</w:t>
      </w:r>
    </w:p>
    <w:p w14:paraId="5CFB382A" w14:textId="77777777" w:rsidR="00934ABC" w:rsidRPr="00934ABC" w:rsidRDefault="00934ABC" w:rsidP="00934ABC">
      <w:pPr>
        <w:pStyle w:val="EndNoteBibliography"/>
        <w:ind w:left="280" w:hanging="280"/>
      </w:pPr>
      <w:r w:rsidRPr="00934ABC">
        <w:t>4.</w:t>
      </w:r>
      <w:r w:rsidRPr="00934ABC">
        <w:tab/>
        <w:t xml:space="preserve">Salter, A.; Tarling, E.; Langley-Evans, S. Influence of maternal nutrition on the metabolic syndrome and cardiovascular risk in the offspring. </w:t>
      </w:r>
      <w:r w:rsidRPr="00934ABC">
        <w:rPr>
          <w:i/>
        </w:rPr>
        <w:t xml:space="preserve">Clin. Lipidol. </w:t>
      </w:r>
      <w:r w:rsidRPr="00934ABC">
        <w:rPr>
          <w:b/>
        </w:rPr>
        <w:t>2009</w:t>
      </w:r>
      <w:r w:rsidRPr="00934ABC">
        <w:t xml:space="preserve">, </w:t>
      </w:r>
      <w:r w:rsidRPr="00934ABC">
        <w:rPr>
          <w:i/>
        </w:rPr>
        <w:t>4</w:t>
      </w:r>
      <w:r w:rsidRPr="00934ABC">
        <w:t>, 145-158, doi:10.1555/clp.09.4.</w:t>
      </w:r>
    </w:p>
    <w:p w14:paraId="20F3A8F8" w14:textId="77777777" w:rsidR="00934ABC" w:rsidRPr="00934ABC" w:rsidRDefault="00934ABC" w:rsidP="00934ABC">
      <w:pPr>
        <w:pStyle w:val="EndNoteBibliography"/>
        <w:ind w:left="280" w:hanging="280"/>
      </w:pPr>
      <w:r w:rsidRPr="00934ABC">
        <w:t>5.</w:t>
      </w:r>
      <w:r w:rsidRPr="00934ABC">
        <w:tab/>
        <w:t xml:space="preserve">Makama, M.; Skouteris, H.; Moran, L.J.; Lim, S. Reducing postpartum weight retention: a review of the implementation challenges of postpartum lifestyle interventions. </w:t>
      </w:r>
      <w:r w:rsidRPr="00934ABC">
        <w:rPr>
          <w:i/>
        </w:rPr>
        <w:t xml:space="preserve">J. Clin. Med. </w:t>
      </w:r>
      <w:r w:rsidRPr="00934ABC">
        <w:rPr>
          <w:b/>
        </w:rPr>
        <w:t>2021</w:t>
      </w:r>
      <w:r w:rsidRPr="00934ABC">
        <w:t xml:space="preserve">, </w:t>
      </w:r>
      <w:r w:rsidRPr="00934ABC">
        <w:rPr>
          <w:i/>
        </w:rPr>
        <w:t>10</w:t>
      </w:r>
      <w:r w:rsidRPr="00934ABC">
        <w:t>, doi:10.3390/jcm10091891.</w:t>
      </w:r>
    </w:p>
    <w:p w14:paraId="790E81E2" w14:textId="77777777" w:rsidR="00934ABC" w:rsidRPr="00934ABC" w:rsidRDefault="00934ABC" w:rsidP="00934ABC">
      <w:pPr>
        <w:pStyle w:val="EndNoteBibliography"/>
        <w:ind w:left="280" w:hanging="280"/>
      </w:pPr>
      <w:r w:rsidRPr="00934ABC">
        <w:t>6.</w:t>
      </w:r>
      <w:r w:rsidRPr="00934ABC">
        <w:tab/>
        <w:t xml:space="preserve">Soria-Contreras, D.C.; Trejo-Valdivia, B.; Cantoral, A.; Pizano-Zárate, M.L.; Baccarelli, A.A.; Just, A.C.; Colicino, E.; Deierlein, A.L.; Wright, R.O.; Oken, E., et al. Patterns of weight change one year after delivery are associated with cardiometabolic risk factors at six years postpartum in Mexican women. </w:t>
      </w:r>
      <w:r w:rsidRPr="00934ABC">
        <w:rPr>
          <w:i/>
        </w:rPr>
        <w:t xml:space="preserve">Nutrients </w:t>
      </w:r>
      <w:r w:rsidRPr="00934ABC">
        <w:rPr>
          <w:b/>
        </w:rPr>
        <w:t>2020</w:t>
      </w:r>
      <w:r w:rsidRPr="00934ABC">
        <w:t xml:space="preserve">, </w:t>
      </w:r>
      <w:r w:rsidRPr="00934ABC">
        <w:rPr>
          <w:i/>
        </w:rPr>
        <w:t>12</w:t>
      </w:r>
      <w:r w:rsidRPr="00934ABC">
        <w:t>, doi:10.3390/nu12010170.</w:t>
      </w:r>
    </w:p>
    <w:p w14:paraId="5DFED4D3" w14:textId="77777777" w:rsidR="00934ABC" w:rsidRPr="00934ABC" w:rsidRDefault="00934ABC" w:rsidP="00934ABC">
      <w:pPr>
        <w:pStyle w:val="EndNoteBibliography"/>
        <w:ind w:left="280" w:hanging="280"/>
      </w:pPr>
      <w:r w:rsidRPr="00934ABC">
        <w:t>7.</w:t>
      </w:r>
      <w:r w:rsidRPr="00934ABC">
        <w:tab/>
        <w:t xml:space="preserve">Wahabi, H.A.; Fayed, A.A.; Tharkar, S.; Esmaeil, S.A.; Bakhsh, H. Postpartum weight retention and cardiometabolic risk among Saudi women: a follow-up study of RAHMA subcohort. </w:t>
      </w:r>
      <w:r w:rsidRPr="00934ABC">
        <w:rPr>
          <w:i/>
        </w:rPr>
        <w:t xml:space="preserve">Biomed Res Int </w:t>
      </w:r>
      <w:r w:rsidRPr="00934ABC">
        <w:rPr>
          <w:b/>
        </w:rPr>
        <w:t>2019</w:t>
      </w:r>
      <w:r w:rsidRPr="00934ABC">
        <w:t xml:space="preserve">, </w:t>
      </w:r>
      <w:r w:rsidRPr="00934ABC">
        <w:rPr>
          <w:i/>
        </w:rPr>
        <w:t>2019</w:t>
      </w:r>
      <w:r w:rsidRPr="00934ABC">
        <w:t>, 2957429, doi:10.1155/2019/2957429.</w:t>
      </w:r>
    </w:p>
    <w:p w14:paraId="3095B51A" w14:textId="77777777" w:rsidR="00934ABC" w:rsidRPr="00934ABC" w:rsidRDefault="00934ABC" w:rsidP="00934ABC">
      <w:pPr>
        <w:pStyle w:val="EndNoteBibliography"/>
        <w:ind w:left="280" w:hanging="280"/>
      </w:pPr>
      <w:r w:rsidRPr="00934ABC">
        <w:t>8.</w:t>
      </w:r>
      <w:r w:rsidRPr="00934ABC">
        <w:tab/>
        <w:t xml:space="preserve">Lee, Y.Q.; Loh, J.; Ang, R.S.E.; Chong, M.F. Tracking of maternal diet from pregnancy to postpregnancy: a systematic review of observational studies. </w:t>
      </w:r>
      <w:r w:rsidRPr="00934ABC">
        <w:rPr>
          <w:i/>
        </w:rPr>
        <w:t xml:space="preserve">Curr Dev Nutr </w:t>
      </w:r>
      <w:r w:rsidRPr="00934ABC">
        <w:rPr>
          <w:b/>
        </w:rPr>
        <w:t>2020</w:t>
      </w:r>
      <w:r w:rsidRPr="00934ABC">
        <w:t xml:space="preserve">, </w:t>
      </w:r>
      <w:r w:rsidRPr="00934ABC">
        <w:rPr>
          <w:i/>
        </w:rPr>
        <w:t>4</w:t>
      </w:r>
      <w:r w:rsidRPr="00934ABC">
        <w:t>, nzaa118, doi:10.1093/cdn/nzaa118.</w:t>
      </w:r>
    </w:p>
    <w:p w14:paraId="25BAF116" w14:textId="5084A60F" w:rsidR="00934ABC" w:rsidRPr="00934ABC" w:rsidRDefault="00934ABC" w:rsidP="00934ABC">
      <w:pPr>
        <w:pStyle w:val="EndNoteBibliography"/>
        <w:ind w:left="280" w:hanging="280"/>
      </w:pPr>
      <w:r w:rsidRPr="00934ABC">
        <w:t>9.</w:t>
      </w:r>
      <w:r w:rsidRPr="00934ABC">
        <w:tab/>
        <w:t xml:space="preserve">Ryan, R.A.; Lappen, H.; Bihuniak, J.D. Barriers and facilitators to healthy eating and physical activity postpartum: a qualitative systematic review. </w:t>
      </w:r>
      <w:r w:rsidRPr="00934ABC">
        <w:rPr>
          <w:i/>
        </w:rPr>
        <w:t xml:space="preserve">J. Acad. Nutr. Diet. </w:t>
      </w:r>
      <w:r w:rsidRPr="00934ABC">
        <w:rPr>
          <w:b/>
        </w:rPr>
        <w:t>2022</w:t>
      </w:r>
      <w:r w:rsidRPr="00934ABC">
        <w:t xml:space="preserve">, </w:t>
      </w:r>
      <w:r w:rsidRPr="00934ABC">
        <w:rPr>
          <w:i/>
        </w:rPr>
        <w:t>122</w:t>
      </w:r>
      <w:r w:rsidRPr="00934ABC">
        <w:t>, 602-613.e602, doi:</w:t>
      </w:r>
      <w:hyperlink r:id="rId9" w:history="1">
        <w:r w:rsidRPr="00934ABC">
          <w:rPr>
            <w:rStyle w:val="Hyperlink"/>
          </w:rPr>
          <w:t>https://doi.org/10.1016/j.jand.2021.11.015</w:t>
        </w:r>
      </w:hyperlink>
      <w:r w:rsidRPr="00934ABC">
        <w:t>.</w:t>
      </w:r>
    </w:p>
    <w:p w14:paraId="1CD02F7F" w14:textId="2466D159" w:rsidR="00934ABC" w:rsidRPr="00934ABC" w:rsidRDefault="00934ABC" w:rsidP="00934ABC">
      <w:pPr>
        <w:pStyle w:val="EndNoteBibliography"/>
        <w:ind w:left="280" w:hanging="280"/>
      </w:pPr>
      <w:r w:rsidRPr="00934ABC">
        <w:t>10.</w:t>
      </w:r>
      <w:r w:rsidRPr="00934ABC">
        <w:tab/>
        <w:t xml:space="preserve">Lee, Y.Q.; Colega, M.; Sugianto, R.; Lai, J.S.; Godfrey, K.M.; Tan, K.H.; Shek, L.P.; Loy, S.L.; Muller-Riemenschneider, F.; Padmapriya, N., et al. Tracking of dietary patterns between pregnancy and 6 years post-pregnancy in a multiethnic Asian cohort: the Growing Up in Singapore Towards healthy Outcomes (GUSTO) study. </w:t>
      </w:r>
      <w:r w:rsidRPr="00934ABC">
        <w:rPr>
          <w:i/>
        </w:rPr>
        <w:t xml:space="preserve">Eur J Nutr </w:t>
      </w:r>
      <w:r w:rsidRPr="00934ABC">
        <w:rPr>
          <w:b/>
        </w:rPr>
        <w:t>2022</w:t>
      </w:r>
      <w:r w:rsidRPr="00934ABC">
        <w:t xml:space="preserve">, </w:t>
      </w:r>
      <w:r w:rsidRPr="00934ABC">
        <w:rPr>
          <w:i/>
        </w:rPr>
        <w:t>61</w:t>
      </w:r>
      <w:r w:rsidRPr="00934ABC">
        <w:t>, 985-1001, doi:</w:t>
      </w:r>
      <w:hyperlink r:id="rId10" w:history="1">
        <w:r w:rsidRPr="00934ABC">
          <w:rPr>
            <w:rStyle w:val="Hyperlink"/>
          </w:rPr>
          <w:t>https://dx.doi.org/10.1007/s00394-021-02703-z</w:t>
        </w:r>
      </w:hyperlink>
      <w:r w:rsidRPr="00934ABC">
        <w:t>.</w:t>
      </w:r>
    </w:p>
    <w:p w14:paraId="5ACEB504" w14:textId="77777777" w:rsidR="00934ABC" w:rsidRPr="00934ABC" w:rsidRDefault="00934ABC" w:rsidP="00934ABC">
      <w:pPr>
        <w:pStyle w:val="EndNoteBibliography"/>
        <w:ind w:left="280" w:hanging="280"/>
      </w:pPr>
      <w:r w:rsidRPr="00934ABC">
        <w:t>11.</w:t>
      </w:r>
      <w:r w:rsidRPr="00934ABC">
        <w:tab/>
        <w:t xml:space="preserve">Rodríguez-Monforte, M.; Flores-Mateo, G.; Sánchez, E. Dietary patterns and CVD: a systematic review and meta-analysis of observational studies. </w:t>
      </w:r>
      <w:r w:rsidRPr="00934ABC">
        <w:rPr>
          <w:i/>
        </w:rPr>
        <w:t xml:space="preserve">Br. J. Nutr. </w:t>
      </w:r>
      <w:r w:rsidRPr="00934ABC">
        <w:rPr>
          <w:b/>
        </w:rPr>
        <w:t>2015</w:t>
      </w:r>
      <w:r w:rsidRPr="00934ABC">
        <w:t xml:space="preserve">, </w:t>
      </w:r>
      <w:r w:rsidRPr="00934ABC">
        <w:rPr>
          <w:i/>
        </w:rPr>
        <w:t>114</w:t>
      </w:r>
      <w:r w:rsidRPr="00934ABC">
        <w:t>, 1341-1359, doi:10.1017/S0007114515003177.</w:t>
      </w:r>
    </w:p>
    <w:p w14:paraId="4400728A" w14:textId="77777777" w:rsidR="00934ABC" w:rsidRPr="00934ABC" w:rsidRDefault="00934ABC" w:rsidP="00934ABC">
      <w:pPr>
        <w:pStyle w:val="EndNoteBibliography"/>
        <w:ind w:left="280" w:hanging="280"/>
      </w:pPr>
      <w:r w:rsidRPr="00934ABC">
        <w:t>12.</w:t>
      </w:r>
      <w:r w:rsidRPr="00934ABC">
        <w:tab/>
        <w:t xml:space="preserve">Soh, S.-E.; Tint, M.T.; Gluckman, P.D.; Godfrey, K.M.; Rifkin-Graboi, A.; Chan, Y.H.; Stünkel, W.; Holbrook, J.D.; Kwek, K.; Chong, Y.-S., et al. Cohort profile: Growing Up in Singapore Towards healthy Outcomes (GUSTO) birth cohort study. </w:t>
      </w:r>
      <w:r w:rsidRPr="00934ABC">
        <w:rPr>
          <w:i/>
        </w:rPr>
        <w:t xml:space="preserve">Int. J. Epidemiol. </w:t>
      </w:r>
      <w:r w:rsidRPr="00934ABC">
        <w:rPr>
          <w:b/>
        </w:rPr>
        <w:t>2014</w:t>
      </w:r>
      <w:r w:rsidRPr="00934ABC">
        <w:t xml:space="preserve">, </w:t>
      </w:r>
      <w:r w:rsidRPr="00934ABC">
        <w:rPr>
          <w:i/>
        </w:rPr>
        <w:t>43</w:t>
      </w:r>
      <w:r w:rsidRPr="00934ABC">
        <w:t>, 1401-1409, doi:10.1093/ije/dyt125.</w:t>
      </w:r>
    </w:p>
    <w:p w14:paraId="10BC4028" w14:textId="77777777" w:rsidR="00934ABC" w:rsidRPr="00934ABC" w:rsidRDefault="00934ABC" w:rsidP="00934ABC">
      <w:pPr>
        <w:pStyle w:val="EndNoteBibliography"/>
        <w:ind w:left="280" w:hanging="280"/>
      </w:pPr>
      <w:r w:rsidRPr="00934ABC">
        <w:t>13.</w:t>
      </w:r>
      <w:r w:rsidRPr="00934ABC">
        <w:tab/>
        <w:t xml:space="preserve">Conway, J.M.; Ingwersen, L.A.; Moshfegh, A.J. Accuracy of dietary recall using the USDA five-step multiple-pass method in men: An observational validation study. </w:t>
      </w:r>
      <w:r w:rsidRPr="00934ABC">
        <w:rPr>
          <w:i/>
        </w:rPr>
        <w:t xml:space="preserve">J. Am. Diet. Assoc. </w:t>
      </w:r>
      <w:r w:rsidRPr="00934ABC">
        <w:rPr>
          <w:b/>
        </w:rPr>
        <w:t>2004</w:t>
      </w:r>
      <w:r w:rsidRPr="00934ABC">
        <w:t xml:space="preserve">, </w:t>
      </w:r>
      <w:r w:rsidRPr="00934ABC">
        <w:rPr>
          <w:i/>
        </w:rPr>
        <w:t>104</w:t>
      </w:r>
      <w:r w:rsidRPr="00934ABC">
        <w:t>, 595-603, doi:10.1016/j.jada.2004.01.007.</w:t>
      </w:r>
    </w:p>
    <w:p w14:paraId="57D5E650" w14:textId="77777777" w:rsidR="00934ABC" w:rsidRPr="00934ABC" w:rsidRDefault="00934ABC" w:rsidP="00934ABC">
      <w:pPr>
        <w:pStyle w:val="EndNoteBibliography"/>
        <w:ind w:left="280" w:hanging="280"/>
      </w:pPr>
      <w:r w:rsidRPr="00934ABC">
        <w:t>14.</w:t>
      </w:r>
      <w:r w:rsidRPr="00934ABC">
        <w:tab/>
        <w:t xml:space="preserve">Chong, M.; Chia, A.; Colega, M.; Tint, M.; Aris, I.; Chong, Y.; Gluckman, P.; Godfrey, K.; Kwek, K.; Saw, S., et al. Maternal protein intake during pregnancy is not associated with offspring birth weight in a multiethnic Asian population. </w:t>
      </w:r>
      <w:r w:rsidRPr="00934ABC">
        <w:rPr>
          <w:i/>
        </w:rPr>
        <w:t xml:space="preserve">J Nutr </w:t>
      </w:r>
      <w:r w:rsidRPr="00934ABC">
        <w:rPr>
          <w:b/>
        </w:rPr>
        <w:t>2015</w:t>
      </w:r>
      <w:r w:rsidRPr="00934ABC">
        <w:t xml:space="preserve">, </w:t>
      </w:r>
      <w:r w:rsidRPr="00934ABC">
        <w:rPr>
          <w:i/>
        </w:rPr>
        <w:t>145</w:t>
      </w:r>
      <w:r w:rsidRPr="00934ABC">
        <w:t>, 1303-1310, doi:10.3945/jn.114.205948.</w:t>
      </w:r>
    </w:p>
    <w:p w14:paraId="159AEF80" w14:textId="77777777" w:rsidR="00934ABC" w:rsidRPr="00934ABC" w:rsidRDefault="00934ABC" w:rsidP="00934ABC">
      <w:pPr>
        <w:pStyle w:val="EndNoteBibliography"/>
        <w:ind w:left="280" w:hanging="280"/>
      </w:pPr>
      <w:r w:rsidRPr="00934ABC">
        <w:t>15.</w:t>
      </w:r>
      <w:r w:rsidRPr="00934ABC">
        <w:tab/>
        <w:t xml:space="preserve">Lai, J.S.; Soh, S.E.; Loy, S.L.; Colega, M.; Kramer, M.S.; Chan, J.K.Y.; Tan, T.C.; Shek, L.P.C.; Yap, F.K.P.; Tan, K.H., et al. Macronutrient composition and food groups associated with gestational weight gain: the GUSTO study. </w:t>
      </w:r>
      <w:r w:rsidRPr="00934ABC">
        <w:rPr>
          <w:i/>
        </w:rPr>
        <w:t xml:space="preserve">Eur J Nutr </w:t>
      </w:r>
      <w:r w:rsidRPr="00934ABC">
        <w:rPr>
          <w:b/>
        </w:rPr>
        <w:t>2019</w:t>
      </w:r>
      <w:r w:rsidRPr="00934ABC">
        <w:t xml:space="preserve">, </w:t>
      </w:r>
      <w:r w:rsidRPr="00934ABC">
        <w:rPr>
          <w:i/>
        </w:rPr>
        <w:t>58</w:t>
      </w:r>
      <w:r w:rsidRPr="00934ABC">
        <w:t>, 1081-1094, doi:10.1007/s00394-018-1623-3.</w:t>
      </w:r>
    </w:p>
    <w:p w14:paraId="21B37526" w14:textId="77777777" w:rsidR="00934ABC" w:rsidRPr="00934ABC" w:rsidRDefault="00934ABC" w:rsidP="00934ABC">
      <w:pPr>
        <w:pStyle w:val="EndNoteBibliography"/>
        <w:ind w:left="280" w:hanging="280"/>
      </w:pPr>
      <w:r w:rsidRPr="00934ABC">
        <w:t>16.</w:t>
      </w:r>
      <w:r w:rsidRPr="00934ABC">
        <w:tab/>
        <w:t xml:space="preserve">Lim, S.X.; Colega, M.T.; M Ayob, M.N.i.; Robinson, S.M.; Godfrey, K.M.; Bernard, J.Y.; Lee, Y.S.; Tan, K.H.; Yap, F.; Shek, L.P.C., et al. Identification and reproducibility of dietary patterns assessed with a FFQ among women planning pregnancy. </w:t>
      </w:r>
      <w:r w:rsidRPr="00934ABC">
        <w:rPr>
          <w:i/>
        </w:rPr>
        <w:t xml:space="preserve">Public Health Nutr </w:t>
      </w:r>
      <w:r w:rsidRPr="00934ABC">
        <w:rPr>
          <w:b/>
        </w:rPr>
        <w:t>2021</w:t>
      </w:r>
      <w:r w:rsidRPr="00934ABC">
        <w:t xml:space="preserve">, </w:t>
      </w:r>
      <w:r w:rsidRPr="00934ABC">
        <w:rPr>
          <w:i/>
        </w:rPr>
        <w:t>24</w:t>
      </w:r>
      <w:r w:rsidRPr="00934ABC">
        <w:t>, 2437-2446, doi:10.1017/S1368980021001178.</w:t>
      </w:r>
    </w:p>
    <w:p w14:paraId="65706071" w14:textId="77777777" w:rsidR="00934ABC" w:rsidRPr="00934ABC" w:rsidRDefault="00934ABC" w:rsidP="00934ABC">
      <w:pPr>
        <w:pStyle w:val="EndNoteBibliography"/>
        <w:ind w:left="280" w:hanging="280"/>
      </w:pPr>
      <w:r w:rsidRPr="00934ABC">
        <w:t>17.</w:t>
      </w:r>
      <w:r w:rsidRPr="00934ABC">
        <w:tab/>
        <w:t xml:space="preserve">Han, C.Y.; Colega, M.; Quah, E.P.L.; Chan, Y.H.; Godfrey, K.M.; Kwek, K.; Saw, S.-M.; Gluckman, P.D.; Chong, Y.-S.; Chong, M.F.-F., et al. A healthy eating index to measure diet quality in pregnant women in Singapore: a cross-sectional study. </w:t>
      </w:r>
      <w:r w:rsidRPr="00934ABC">
        <w:rPr>
          <w:i/>
        </w:rPr>
        <w:t xml:space="preserve">BMC Nutrition </w:t>
      </w:r>
      <w:r w:rsidRPr="00934ABC">
        <w:rPr>
          <w:b/>
        </w:rPr>
        <w:t>2015</w:t>
      </w:r>
      <w:r w:rsidRPr="00934ABC">
        <w:t xml:space="preserve">, </w:t>
      </w:r>
      <w:r w:rsidRPr="00934ABC">
        <w:rPr>
          <w:i/>
        </w:rPr>
        <w:t>1</w:t>
      </w:r>
      <w:r w:rsidRPr="00934ABC">
        <w:t>, 39, doi:10.1186/s40795-015-0029-3.</w:t>
      </w:r>
    </w:p>
    <w:p w14:paraId="437451E7" w14:textId="77777777" w:rsidR="00934ABC" w:rsidRPr="00934ABC" w:rsidRDefault="00934ABC" w:rsidP="00934ABC">
      <w:pPr>
        <w:pStyle w:val="EndNoteBibliography"/>
        <w:ind w:left="280" w:hanging="280"/>
      </w:pPr>
      <w:r w:rsidRPr="00934ABC">
        <w:t>18.</w:t>
      </w:r>
      <w:r w:rsidRPr="00934ABC">
        <w:tab/>
        <w:t xml:space="preserve">Guenther, P.M.; Casavale, K.O.; Reedy, J.; Kirkpatrick, S.I.; Hiza, H.A.B.; Kuczynski, K.J.; Kahle, L.L.; Krebs-Smith, S.M. Update of the Healthy Eating Index: HEI-2010. </w:t>
      </w:r>
      <w:r w:rsidRPr="00934ABC">
        <w:rPr>
          <w:i/>
        </w:rPr>
        <w:t xml:space="preserve">J. Acad. Nutr. Diet. </w:t>
      </w:r>
      <w:r w:rsidRPr="00934ABC">
        <w:rPr>
          <w:b/>
        </w:rPr>
        <w:t>2013</w:t>
      </w:r>
      <w:r w:rsidRPr="00934ABC">
        <w:t xml:space="preserve">, </w:t>
      </w:r>
      <w:r w:rsidRPr="00934ABC">
        <w:rPr>
          <w:i/>
        </w:rPr>
        <w:t>113</w:t>
      </w:r>
      <w:r w:rsidRPr="00934ABC">
        <w:t>, 569-580, doi:10.1016/j.jand.2012.12.016.</w:t>
      </w:r>
    </w:p>
    <w:p w14:paraId="75CC1C27" w14:textId="77777777" w:rsidR="00934ABC" w:rsidRPr="00934ABC" w:rsidRDefault="00934ABC" w:rsidP="00934ABC">
      <w:pPr>
        <w:pStyle w:val="EndNoteBibliography"/>
        <w:ind w:left="280" w:hanging="280"/>
      </w:pPr>
      <w:r w:rsidRPr="00934ABC">
        <w:t>19.</w:t>
      </w:r>
      <w:r w:rsidRPr="00934ABC">
        <w:tab/>
        <w:t xml:space="preserve">Rifas-Shiman, S.L.; Rich-Edwards, J.W.; Kleinman, K.P.; Oken, E.; Gillman, M.W. Dietary quality during pregnancy varies by maternal characteristics in Project Viva: a US cohort. </w:t>
      </w:r>
      <w:r w:rsidRPr="00934ABC">
        <w:rPr>
          <w:i/>
        </w:rPr>
        <w:t xml:space="preserve">J. Am. Diet. Assoc. </w:t>
      </w:r>
      <w:r w:rsidRPr="00934ABC">
        <w:rPr>
          <w:b/>
        </w:rPr>
        <w:t>2009</w:t>
      </w:r>
      <w:r w:rsidRPr="00934ABC">
        <w:t xml:space="preserve">, </w:t>
      </w:r>
      <w:r w:rsidRPr="00934ABC">
        <w:rPr>
          <w:i/>
        </w:rPr>
        <w:t>109</w:t>
      </w:r>
      <w:r w:rsidRPr="00934ABC">
        <w:t>, 1004-1011, doi:10.1016/j.jada.2009.03.001.</w:t>
      </w:r>
    </w:p>
    <w:p w14:paraId="4E8FC6A8" w14:textId="2D9BF82E" w:rsidR="00934ABC" w:rsidRPr="00934ABC" w:rsidRDefault="00934ABC" w:rsidP="00934ABC">
      <w:pPr>
        <w:pStyle w:val="EndNoteBibliography"/>
        <w:ind w:left="280" w:hanging="280"/>
      </w:pPr>
      <w:r w:rsidRPr="00934ABC">
        <w:t>20.</w:t>
      </w:r>
      <w:r w:rsidRPr="00934ABC">
        <w:tab/>
        <w:t xml:space="preserve">Health Promotion Board Singapore. Pregnancy and diet. Availabe online: </w:t>
      </w:r>
      <w:hyperlink r:id="rId11" w:history="1">
        <w:r w:rsidRPr="00934ABC">
          <w:rPr>
            <w:rStyle w:val="Hyperlink"/>
          </w:rPr>
          <w:t>http://www.hpb.gov.sg/HOPPortal/health-article/3826</w:t>
        </w:r>
      </w:hyperlink>
      <w:r w:rsidRPr="00934ABC">
        <w:t xml:space="preserve"> (accessed on August).</w:t>
      </w:r>
    </w:p>
    <w:p w14:paraId="0F9ACEFE" w14:textId="77777777" w:rsidR="00934ABC" w:rsidRPr="00934ABC" w:rsidRDefault="00934ABC" w:rsidP="00934ABC">
      <w:pPr>
        <w:pStyle w:val="EndNoteBibliography"/>
        <w:ind w:left="280" w:hanging="280"/>
      </w:pPr>
      <w:r w:rsidRPr="00934ABC">
        <w:t>21.</w:t>
      </w:r>
      <w:r w:rsidRPr="00934ABC">
        <w:tab/>
        <w:t>Health Promotion Board Singapore. Nutrition information and resources on adopting a healthy diet. Ministry of Health Singapore: 2021.</w:t>
      </w:r>
    </w:p>
    <w:p w14:paraId="590AF32B" w14:textId="77777777" w:rsidR="00934ABC" w:rsidRPr="00934ABC" w:rsidRDefault="00934ABC" w:rsidP="00934ABC">
      <w:pPr>
        <w:pStyle w:val="EndNoteBibliography"/>
        <w:ind w:left="280" w:hanging="280"/>
      </w:pPr>
      <w:r w:rsidRPr="00934ABC">
        <w:t>22.</w:t>
      </w:r>
      <w:r w:rsidRPr="00934ABC">
        <w:tab/>
        <w:t xml:space="preserve">Durnin, J.V.; Womersley, J. Body fat assessed from total body density and its estimation from skinfold thickness: measurements on 481 men and women aged from 16 to 72 years. </w:t>
      </w:r>
      <w:r w:rsidRPr="00934ABC">
        <w:rPr>
          <w:i/>
        </w:rPr>
        <w:t xml:space="preserve">Br. J. Nutr. </w:t>
      </w:r>
      <w:r w:rsidRPr="00934ABC">
        <w:rPr>
          <w:b/>
        </w:rPr>
        <w:t>1974</w:t>
      </w:r>
      <w:r w:rsidRPr="00934ABC">
        <w:t xml:space="preserve">, </w:t>
      </w:r>
      <w:r w:rsidRPr="00934ABC">
        <w:rPr>
          <w:i/>
        </w:rPr>
        <w:t>32</w:t>
      </w:r>
      <w:r w:rsidRPr="00934ABC">
        <w:t>, 77-97, doi:10.1079/bjn19740060.</w:t>
      </w:r>
    </w:p>
    <w:p w14:paraId="091AFD3A" w14:textId="77777777" w:rsidR="00934ABC" w:rsidRPr="00934ABC" w:rsidRDefault="00934ABC" w:rsidP="00934ABC">
      <w:pPr>
        <w:pStyle w:val="EndNoteBibliography"/>
        <w:ind w:left="280" w:hanging="280"/>
      </w:pPr>
      <w:r w:rsidRPr="00934ABC">
        <w:t>23.</w:t>
      </w:r>
      <w:r w:rsidRPr="00934ABC">
        <w:tab/>
        <w:t xml:space="preserve">Jahangiry, L.; Farhangi, M.A.; Rezaei, F. Framingham risk score for estimation of 10-years of cardiovascular diseases risk in patients with metabolic syndrome. </w:t>
      </w:r>
      <w:r w:rsidRPr="00934ABC">
        <w:rPr>
          <w:i/>
        </w:rPr>
        <w:t xml:space="preserve">J. Health Popul. Nutr. </w:t>
      </w:r>
      <w:r w:rsidRPr="00934ABC">
        <w:rPr>
          <w:b/>
        </w:rPr>
        <w:t>2017</w:t>
      </w:r>
      <w:r w:rsidRPr="00934ABC">
        <w:t xml:space="preserve">, </w:t>
      </w:r>
      <w:r w:rsidRPr="00934ABC">
        <w:rPr>
          <w:i/>
        </w:rPr>
        <w:t>36</w:t>
      </w:r>
      <w:r w:rsidRPr="00934ABC">
        <w:t>, 36, doi:10.1186/s41043-017-0114-0.</w:t>
      </w:r>
    </w:p>
    <w:p w14:paraId="14F7F943" w14:textId="77777777" w:rsidR="00934ABC" w:rsidRPr="00934ABC" w:rsidRDefault="00934ABC" w:rsidP="00934ABC">
      <w:pPr>
        <w:pStyle w:val="EndNoteBibliography"/>
        <w:ind w:left="280" w:hanging="280"/>
      </w:pPr>
      <w:r w:rsidRPr="00934ABC">
        <w:t>24.</w:t>
      </w:r>
      <w:r w:rsidRPr="00934ABC">
        <w:tab/>
        <w:t xml:space="preserve">Expert Panel on Detection Evaluation and Treatment of High Blood Cholesterol in Adults. Executive summary of the third report of the National Cholesterol Education Program (NCEP) expert panel on detection, evaluation, and treatment of high blood cholesterol in adults (adult treatment panel III). </w:t>
      </w:r>
      <w:r w:rsidRPr="00934ABC">
        <w:rPr>
          <w:i/>
        </w:rPr>
        <w:t xml:space="preserve">J. Am. Med. Assoc. </w:t>
      </w:r>
      <w:r w:rsidRPr="00934ABC">
        <w:rPr>
          <w:b/>
        </w:rPr>
        <w:t>2001</w:t>
      </w:r>
      <w:r w:rsidRPr="00934ABC">
        <w:t xml:space="preserve">, </w:t>
      </w:r>
      <w:r w:rsidRPr="00934ABC">
        <w:rPr>
          <w:i/>
        </w:rPr>
        <w:t>285</w:t>
      </w:r>
      <w:r w:rsidRPr="00934ABC">
        <w:t>, 2486-2497, doi:10.1001/jama.285.19.2486.</w:t>
      </w:r>
    </w:p>
    <w:p w14:paraId="788C2F9B" w14:textId="2D09E922" w:rsidR="00934ABC" w:rsidRPr="00934ABC" w:rsidRDefault="00934ABC" w:rsidP="00934ABC">
      <w:pPr>
        <w:pStyle w:val="EndNoteBibliography"/>
        <w:ind w:left="280" w:hanging="280"/>
      </w:pPr>
      <w:r w:rsidRPr="00934ABC">
        <w:t>25.</w:t>
      </w:r>
      <w:r w:rsidRPr="00934ABC">
        <w:tab/>
        <w:t xml:space="preserve">Lee, Y.Q.; Whitton, C.; Neelakantan, N.; van Dam, R.M.; Chong, M.F.-F. Dietary patterns and predicted 10-year cardiovascular disease risk in a multiethnic Asian population. </w:t>
      </w:r>
      <w:r w:rsidRPr="00934ABC">
        <w:rPr>
          <w:i/>
        </w:rPr>
        <w:t xml:space="preserve">Nutr Metab Cardiovasc Dis </w:t>
      </w:r>
      <w:r w:rsidRPr="00934ABC">
        <w:rPr>
          <w:b/>
        </w:rPr>
        <w:t>2022</w:t>
      </w:r>
      <w:r w:rsidRPr="00934ABC">
        <w:t xml:space="preserve">, </w:t>
      </w:r>
      <w:r w:rsidRPr="00934ABC">
        <w:rPr>
          <w:i/>
        </w:rPr>
        <w:t>32</w:t>
      </w:r>
      <w:r w:rsidRPr="00934ABC">
        <w:t>, 2093-2104, doi:</w:t>
      </w:r>
      <w:hyperlink r:id="rId12" w:history="1">
        <w:r w:rsidRPr="00934ABC">
          <w:rPr>
            <w:rStyle w:val="Hyperlink"/>
          </w:rPr>
          <w:t>https://doi.org/10.1016/j.numecd.2022.06.014</w:t>
        </w:r>
      </w:hyperlink>
      <w:r w:rsidRPr="00934ABC">
        <w:t>.</w:t>
      </w:r>
    </w:p>
    <w:p w14:paraId="53A1D8CC" w14:textId="77777777" w:rsidR="00934ABC" w:rsidRPr="00934ABC" w:rsidRDefault="00934ABC" w:rsidP="00934ABC">
      <w:pPr>
        <w:pStyle w:val="EndNoteBibliography"/>
        <w:ind w:left="280" w:hanging="280"/>
      </w:pPr>
      <w:r w:rsidRPr="00934ABC">
        <w:t>26.</w:t>
      </w:r>
      <w:r w:rsidRPr="00934ABC">
        <w:tab/>
        <w:t>Ministry of Health. Clinical practice guidelines on lipids. Ministry of Health: Singapore, 2016.</w:t>
      </w:r>
    </w:p>
    <w:p w14:paraId="3E0CC8CA" w14:textId="77777777" w:rsidR="00934ABC" w:rsidRPr="00934ABC" w:rsidRDefault="00934ABC" w:rsidP="00934ABC">
      <w:pPr>
        <w:pStyle w:val="EndNoteBibliography"/>
        <w:ind w:left="280" w:hanging="280"/>
      </w:pPr>
      <w:r w:rsidRPr="00934ABC">
        <w:t>27.</w:t>
      </w:r>
      <w:r w:rsidRPr="00934ABC">
        <w:tab/>
        <w:t>Ministry of Health. Clinical practice guidelines on hypertension. Ministry of Health: Singapore, 2017.</w:t>
      </w:r>
    </w:p>
    <w:p w14:paraId="12CFE7AD" w14:textId="77777777" w:rsidR="00934ABC" w:rsidRPr="00934ABC" w:rsidRDefault="00934ABC" w:rsidP="00934ABC">
      <w:pPr>
        <w:pStyle w:val="EndNoteBibliography"/>
        <w:ind w:left="280" w:hanging="280"/>
      </w:pPr>
      <w:r w:rsidRPr="00934ABC">
        <w:t>28.</w:t>
      </w:r>
      <w:r w:rsidRPr="00934ABC">
        <w:tab/>
        <w:t>Institute of Medicine (US) and National Research Council (US) Committee to Reexamine IOM Pregnancy Weight Guidelines. Weight Gain During Pregnancy: Reexamining the Guidelines. Rasmussen, K., Yaktine, A., Eds. National Academies Press: Washington (DC), US, 2009.</w:t>
      </w:r>
    </w:p>
    <w:p w14:paraId="52E49B94" w14:textId="77777777" w:rsidR="00934ABC" w:rsidRPr="00934ABC" w:rsidRDefault="00934ABC" w:rsidP="00934ABC">
      <w:pPr>
        <w:pStyle w:val="EndNoteBibliography"/>
        <w:ind w:left="280" w:hanging="280"/>
      </w:pPr>
      <w:r w:rsidRPr="00934ABC">
        <w:t>29.</w:t>
      </w:r>
      <w:r w:rsidRPr="00934ABC">
        <w:tab/>
        <w:t xml:space="preserve">Cheung, Y.B. </w:t>
      </w:r>
      <w:r w:rsidRPr="00934ABC">
        <w:rPr>
          <w:i/>
        </w:rPr>
        <w:t>Statistical Analysis of Human Growth and Development</w:t>
      </w:r>
      <w:r w:rsidRPr="00934ABC">
        <w:t>; CRC Press: FL, US, 2013.</w:t>
      </w:r>
    </w:p>
    <w:p w14:paraId="214E29E7" w14:textId="77777777" w:rsidR="00934ABC" w:rsidRPr="00934ABC" w:rsidRDefault="00934ABC" w:rsidP="00934ABC">
      <w:pPr>
        <w:pStyle w:val="EndNoteBibliography"/>
        <w:ind w:left="280" w:hanging="280"/>
      </w:pPr>
      <w:r w:rsidRPr="00934ABC">
        <w:t>30.</w:t>
      </w:r>
      <w:r w:rsidRPr="00934ABC">
        <w:tab/>
        <w:t xml:space="preserve">Padmapriya, N.; Shen, L.; Soh, S.-E.; Shen, Z.; Kwek, K.; Godfrey, K.M.; Gluckman, P.D.; Chong, Y.-S.; Saw, S.-M.; Müller-Riemenschneider, F. Physical Activity and Sedentary Behavior Patterns Before and During Pregnancy in a Multi-ethnic Sample of Asian Women in Singapore. </w:t>
      </w:r>
      <w:r w:rsidRPr="00934ABC">
        <w:rPr>
          <w:i/>
        </w:rPr>
        <w:t xml:space="preserve">Maternal and child health journal </w:t>
      </w:r>
      <w:r w:rsidRPr="00934ABC">
        <w:rPr>
          <w:b/>
        </w:rPr>
        <w:t>2015</w:t>
      </w:r>
      <w:r w:rsidRPr="00934ABC">
        <w:t xml:space="preserve">, </w:t>
      </w:r>
      <w:r w:rsidRPr="00934ABC">
        <w:rPr>
          <w:i/>
        </w:rPr>
        <w:t>19</w:t>
      </w:r>
      <w:r w:rsidRPr="00934ABC">
        <w:t>, 2523-2535, doi:10.1007/s10995-015-1773-3.</w:t>
      </w:r>
    </w:p>
    <w:p w14:paraId="18A4F167" w14:textId="77777777" w:rsidR="00934ABC" w:rsidRPr="00934ABC" w:rsidRDefault="00934ABC" w:rsidP="00934ABC">
      <w:pPr>
        <w:pStyle w:val="EndNoteBibliography"/>
        <w:ind w:left="280" w:hanging="280"/>
      </w:pPr>
      <w:r w:rsidRPr="00934ABC">
        <w:t>31.</w:t>
      </w:r>
      <w:r w:rsidRPr="00934ABC">
        <w:tab/>
        <w:t>WHO Consultation. Definition, diagnosis and classification of diabetes mellitus and its complications: report of a WHO consultation. Part 1: diagnosis and classification of diabetes mellitus. WHO: Geneva, 1999.</w:t>
      </w:r>
    </w:p>
    <w:p w14:paraId="5F23D49C" w14:textId="77777777" w:rsidR="00934ABC" w:rsidRPr="00934ABC" w:rsidRDefault="00934ABC" w:rsidP="00934ABC">
      <w:pPr>
        <w:pStyle w:val="EndNoteBibliography"/>
        <w:ind w:left="280" w:hanging="280"/>
      </w:pPr>
      <w:r w:rsidRPr="00934ABC">
        <w:t>32.</w:t>
      </w:r>
      <w:r w:rsidRPr="00934ABC">
        <w:tab/>
        <w:t xml:space="preserve">Li, W.; Ruan, W.; Lu, Z.; Wang, D. Parity and risk of maternal cardiovascular disease: A dose–response meta-analysis of cohort studies. </w:t>
      </w:r>
      <w:r w:rsidRPr="00934ABC">
        <w:rPr>
          <w:i/>
        </w:rPr>
        <w:t xml:space="preserve">European Journal of Preventive Cardiology </w:t>
      </w:r>
      <w:r w:rsidRPr="00934ABC">
        <w:rPr>
          <w:b/>
        </w:rPr>
        <w:t>2020</w:t>
      </w:r>
      <w:r w:rsidRPr="00934ABC">
        <w:t xml:space="preserve">, </w:t>
      </w:r>
      <w:r w:rsidRPr="00934ABC">
        <w:rPr>
          <w:i/>
        </w:rPr>
        <w:t>26</w:t>
      </w:r>
      <w:r w:rsidRPr="00934ABC">
        <w:t>, 592-602, doi:10.1177/2047487318818265.</w:t>
      </w:r>
    </w:p>
    <w:p w14:paraId="6F388F73" w14:textId="68C69323" w:rsidR="00934ABC" w:rsidRPr="00934ABC" w:rsidRDefault="00934ABC" w:rsidP="00934ABC">
      <w:pPr>
        <w:pStyle w:val="EndNoteBibliography"/>
        <w:ind w:left="280" w:hanging="280"/>
      </w:pPr>
      <w:r w:rsidRPr="00934ABC">
        <w:t>33.</w:t>
      </w:r>
      <w:r w:rsidRPr="00934ABC">
        <w:tab/>
        <w:t xml:space="preserve">Glenn, A.J.; Hernandez-Alonso, P.; Kendall, C.W.C.; Martinez-Gonzalez, M.A.; Corella, D.; Fito, M.; Martinez, J.A.; Alonso-Gomez, A.M.; Warnberg, J.; Vioque, J., et al. Longitudinal changes in adherence to the portfolio and DASH dietary patterns and cardiometabolic risk factors in the PREDIMED-Plus study. </w:t>
      </w:r>
      <w:r w:rsidRPr="00934ABC">
        <w:rPr>
          <w:i/>
        </w:rPr>
        <w:t xml:space="preserve">Clin Nutr </w:t>
      </w:r>
      <w:r w:rsidRPr="00934ABC">
        <w:rPr>
          <w:b/>
        </w:rPr>
        <w:t>2021</w:t>
      </w:r>
      <w:r w:rsidRPr="00934ABC">
        <w:t xml:space="preserve">, </w:t>
      </w:r>
      <w:r w:rsidRPr="00934ABC">
        <w:rPr>
          <w:i/>
        </w:rPr>
        <w:t>40</w:t>
      </w:r>
      <w:r w:rsidRPr="00934ABC">
        <w:t>, 2825-2836, doi:</w:t>
      </w:r>
      <w:hyperlink r:id="rId13" w:history="1">
        <w:r w:rsidRPr="00934ABC">
          <w:rPr>
            <w:rStyle w:val="Hyperlink"/>
          </w:rPr>
          <w:t>https://dx.doi.org/10.1016/j.clnu.2021.03.016</w:t>
        </w:r>
      </w:hyperlink>
      <w:r w:rsidRPr="00934ABC">
        <w:t>.</w:t>
      </w:r>
    </w:p>
    <w:p w14:paraId="3DAE5AAB" w14:textId="2A769279" w:rsidR="00934ABC" w:rsidRPr="00934ABC" w:rsidRDefault="00934ABC" w:rsidP="00934ABC">
      <w:pPr>
        <w:pStyle w:val="EndNoteBibliography"/>
        <w:ind w:left="280" w:hanging="280"/>
      </w:pPr>
      <w:r w:rsidRPr="00934ABC">
        <w:t>34.</w:t>
      </w:r>
      <w:r w:rsidRPr="00934ABC">
        <w:tab/>
        <w:t xml:space="preserve">Yu, D.; Zheng, W.; Cai, H.; Xiang, Y.B.; Li, H.; Gao, Y.T.; Shu, X.O. Long-term diet quality and risk of type 2 diabetes among urban Chinese adults. </w:t>
      </w:r>
      <w:r w:rsidRPr="00934ABC">
        <w:rPr>
          <w:i/>
        </w:rPr>
        <w:t xml:space="preserve">Diabetes Care </w:t>
      </w:r>
      <w:r w:rsidRPr="00934ABC">
        <w:rPr>
          <w:b/>
        </w:rPr>
        <w:t>2018</w:t>
      </w:r>
      <w:r w:rsidRPr="00934ABC">
        <w:t xml:space="preserve">, </w:t>
      </w:r>
      <w:r w:rsidRPr="00934ABC">
        <w:rPr>
          <w:i/>
        </w:rPr>
        <w:t>41</w:t>
      </w:r>
      <w:r w:rsidRPr="00934ABC">
        <w:t>, 723-730, doi:</w:t>
      </w:r>
      <w:hyperlink r:id="rId14" w:history="1">
        <w:r w:rsidRPr="00934ABC">
          <w:rPr>
            <w:rStyle w:val="Hyperlink"/>
          </w:rPr>
          <w:t>https://dx.doi.org/10.2337/dc17-1626</w:t>
        </w:r>
      </w:hyperlink>
      <w:r w:rsidRPr="00934ABC">
        <w:t>.</w:t>
      </w:r>
    </w:p>
    <w:p w14:paraId="7CACEDEA" w14:textId="77777777" w:rsidR="00934ABC" w:rsidRPr="00934ABC" w:rsidRDefault="00934ABC" w:rsidP="00934ABC">
      <w:pPr>
        <w:pStyle w:val="EndNoteBibliography"/>
        <w:ind w:left="280" w:hanging="280"/>
      </w:pPr>
      <w:r w:rsidRPr="00934ABC">
        <w:t>35.</w:t>
      </w:r>
      <w:r w:rsidRPr="00934ABC">
        <w:tab/>
        <w:t xml:space="preserve">Estruch, R.; Ros, E.; Salas-Salvadó, J.; Covas, M.-I.; Corella, D.; Arós, F.; Gómez-Gracia, E.; Ruiz-Gutiérrez, V.; Fiol, M.; Lapetra, J., et al. Primary prevention of cardiovascular disease with a Mediterranean diet supplemented with extra-virgin olive oil or nuts. </w:t>
      </w:r>
      <w:r w:rsidRPr="00934ABC">
        <w:rPr>
          <w:i/>
        </w:rPr>
        <w:t xml:space="preserve">N. Engl. J. Med. </w:t>
      </w:r>
      <w:r w:rsidRPr="00934ABC">
        <w:rPr>
          <w:b/>
        </w:rPr>
        <w:t>2018</w:t>
      </w:r>
      <w:r w:rsidRPr="00934ABC">
        <w:t xml:space="preserve">, </w:t>
      </w:r>
      <w:r w:rsidRPr="00934ABC">
        <w:rPr>
          <w:i/>
        </w:rPr>
        <w:t>378</w:t>
      </w:r>
      <w:r w:rsidRPr="00934ABC">
        <w:t>, e34, doi:10.1056/NEJMoa1800389.</w:t>
      </w:r>
    </w:p>
    <w:p w14:paraId="69EB4E86" w14:textId="77777777" w:rsidR="00934ABC" w:rsidRPr="00934ABC" w:rsidRDefault="00934ABC" w:rsidP="00934ABC">
      <w:pPr>
        <w:pStyle w:val="EndNoteBibliography"/>
        <w:ind w:left="280" w:hanging="280"/>
      </w:pPr>
      <w:r w:rsidRPr="00934ABC">
        <w:t>36.</w:t>
      </w:r>
      <w:r w:rsidRPr="00934ABC">
        <w:tab/>
        <w:t xml:space="preserve">Kris-Etherton, P.; Eckel, R.H.; Howard, B.V.; Jeor, S.S.; Bazzarre, T.L. Lyon Diet Heart Study. </w:t>
      </w:r>
      <w:r w:rsidRPr="00934ABC">
        <w:rPr>
          <w:i/>
        </w:rPr>
        <w:t xml:space="preserve">Circulation </w:t>
      </w:r>
      <w:r w:rsidRPr="00934ABC">
        <w:rPr>
          <w:b/>
        </w:rPr>
        <w:t>2001</w:t>
      </w:r>
      <w:r w:rsidRPr="00934ABC">
        <w:t xml:space="preserve">, </w:t>
      </w:r>
      <w:r w:rsidRPr="00934ABC">
        <w:rPr>
          <w:i/>
        </w:rPr>
        <w:t>103</w:t>
      </w:r>
      <w:r w:rsidRPr="00934ABC">
        <w:t>, 1823-1825, doi:doi:10.1161/01.CIR.103.13.1823.</w:t>
      </w:r>
    </w:p>
    <w:p w14:paraId="11B70E5D" w14:textId="24EF8853" w:rsidR="00934ABC" w:rsidRPr="00934ABC" w:rsidRDefault="00934ABC" w:rsidP="00934ABC">
      <w:pPr>
        <w:pStyle w:val="EndNoteBibliography"/>
        <w:ind w:left="280" w:hanging="280"/>
      </w:pPr>
      <w:r w:rsidRPr="00934ABC">
        <w:t>37.</w:t>
      </w:r>
      <w:r w:rsidRPr="00934ABC">
        <w:tab/>
        <w:t xml:space="preserve">Rani, V.; Deep, G.; Singh, R.K.; Palle, K.; Yadav, U.C.S. Oxidative stress and metabolic disorders: Pathogenesis and therapeutic strategies. </w:t>
      </w:r>
      <w:r w:rsidRPr="00934ABC">
        <w:rPr>
          <w:i/>
        </w:rPr>
        <w:t xml:space="preserve">Life Sci. </w:t>
      </w:r>
      <w:r w:rsidRPr="00934ABC">
        <w:rPr>
          <w:b/>
        </w:rPr>
        <w:t>2016</w:t>
      </w:r>
      <w:r w:rsidRPr="00934ABC">
        <w:t xml:space="preserve">, </w:t>
      </w:r>
      <w:r w:rsidRPr="00934ABC">
        <w:rPr>
          <w:i/>
        </w:rPr>
        <w:t>148</w:t>
      </w:r>
      <w:r w:rsidRPr="00934ABC">
        <w:t>, 183-193, doi:</w:t>
      </w:r>
      <w:hyperlink r:id="rId15" w:history="1">
        <w:r w:rsidRPr="00934ABC">
          <w:rPr>
            <w:rStyle w:val="Hyperlink"/>
          </w:rPr>
          <w:t>https://doi.org/10.1016/j.lfs.2016.02.002</w:t>
        </w:r>
      </w:hyperlink>
      <w:r w:rsidRPr="00934ABC">
        <w:t>.</w:t>
      </w:r>
    </w:p>
    <w:p w14:paraId="695F017E" w14:textId="77777777" w:rsidR="00934ABC" w:rsidRPr="00934ABC" w:rsidRDefault="00934ABC" w:rsidP="00934ABC">
      <w:pPr>
        <w:pStyle w:val="EndNoteBibliography"/>
        <w:ind w:left="280" w:hanging="280"/>
      </w:pPr>
      <w:r w:rsidRPr="00934ABC">
        <w:t>38.</w:t>
      </w:r>
      <w:r w:rsidRPr="00934ABC">
        <w:tab/>
        <w:t xml:space="preserve">Sears, B.; Perry, M. The role of fatty acids in insulin resistance. </w:t>
      </w:r>
      <w:r w:rsidRPr="00934ABC">
        <w:rPr>
          <w:i/>
        </w:rPr>
        <w:t xml:space="preserve">Lipids Health Dis. </w:t>
      </w:r>
      <w:r w:rsidRPr="00934ABC">
        <w:rPr>
          <w:b/>
        </w:rPr>
        <w:t>2015</w:t>
      </w:r>
      <w:r w:rsidRPr="00934ABC">
        <w:t xml:space="preserve">, </w:t>
      </w:r>
      <w:r w:rsidRPr="00934ABC">
        <w:rPr>
          <w:i/>
        </w:rPr>
        <w:t>14</w:t>
      </w:r>
      <w:r w:rsidRPr="00934ABC">
        <w:t>, 121, doi:10.1186/s12944-015-0123-1.</w:t>
      </w:r>
    </w:p>
    <w:p w14:paraId="3EC877AD" w14:textId="77777777" w:rsidR="00934ABC" w:rsidRPr="00934ABC" w:rsidRDefault="00934ABC" w:rsidP="00934ABC">
      <w:pPr>
        <w:pStyle w:val="EndNoteBibliography"/>
        <w:ind w:left="280" w:hanging="280"/>
      </w:pPr>
      <w:r w:rsidRPr="00934ABC">
        <w:t>39.</w:t>
      </w:r>
      <w:r w:rsidRPr="00934ABC">
        <w:tab/>
        <w:t xml:space="preserve">Boghossian, N.S.; Yeung, E.H.; Lipsky, L.M.; Poon, A.K.; Albert, P.S. Dietary patterns in association with postpartum weight retention. </w:t>
      </w:r>
      <w:r w:rsidRPr="00934ABC">
        <w:rPr>
          <w:i/>
        </w:rPr>
        <w:t xml:space="preserve">Am J Clin Nutr </w:t>
      </w:r>
      <w:r w:rsidRPr="00934ABC">
        <w:rPr>
          <w:b/>
        </w:rPr>
        <w:t>2013</w:t>
      </w:r>
      <w:r w:rsidRPr="00934ABC">
        <w:t xml:space="preserve">, </w:t>
      </w:r>
      <w:r w:rsidRPr="00934ABC">
        <w:rPr>
          <w:i/>
        </w:rPr>
        <w:t>97</w:t>
      </w:r>
      <w:r w:rsidRPr="00934ABC">
        <w:t>, 1338-1345, doi:10.3945/ajcn.112.048702.</w:t>
      </w:r>
    </w:p>
    <w:p w14:paraId="4D4A1BAD" w14:textId="77777777" w:rsidR="00934ABC" w:rsidRPr="00934ABC" w:rsidRDefault="00934ABC" w:rsidP="00934ABC">
      <w:pPr>
        <w:pStyle w:val="EndNoteBibliography"/>
        <w:ind w:left="280" w:hanging="280"/>
      </w:pPr>
      <w:r w:rsidRPr="00934ABC">
        <w:t>40.</w:t>
      </w:r>
      <w:r w:rsidRPr="00934ABC">
        <w:tab/>
        <w:t xml:space="preserve">Grillo, A.; Salvi, L.; Coruzzi, P.; Salvi, P.; Parati, G. Sodium Intake and Hypertension. </w:t>
      </w:r>
      <w:r w:rsidRPr="00934ABC">
        <w:rPr>
          <w:i/>
        </w:rPr>
        <w:t xml:space="preserve">Nutrients </w:t>
      </w:r>
      <w:r w:rsidRPr="00934ABC">
        <w:rPr>
          <w:b/>
        </w:rPr>
        <w:t>2019</w:t>
      </w:r>
      <w:r w:rsidRPr="00934ABC">
        <w:t xml:space="preserve">, </w:t>
      </w:r>
      <w:r w:rsidRPr="00934ABC">
        <w:rPr>
          <w:i/>
        </w:rPr>
        <w:t>11</w:t>
      </w:r>
      <w:r w:rsidRPr="00934ABC">
        <w:t>, 1970, doi:10.3390/nu11091970.</w:t>
      </w:r>
    </w:p>
    <w:p w14:paraId="6901990D" w14:textId="451D5559" w:rsidR="00934ABC" w:rsidRPr="00934ABC" w:rsidRDefault="00934ABC" w:rsidP="00934ABC">
      <w:pPr>
        <w:pStyle w:val="EndNoteBibliography"/>
        <w:ind w:left="280" w:hanging="280"/>
      </w:pPr>
      <w:r w:rsidRPr="00934ABC">
        <w:t>41.</w:t>
      </w:r>
      <w:r w:rsidRPr="00934ABC">
        <w:tab/>
        <w:t xml:space="preserve">Zhu, R.; Fogelholm, M.; Poppitt, S.D.; Silvestre, M.P.; Moller, G.; Huttunen-Lenz, M.; Stratton, G.; Sundvall, J.; Raman, L.; Jalo, E., et al. Adherence to a plant-based diet and consumption of specific plant foods-associations with 3-Year weight-loss maintenance and cardiometabolic risk factors: a secondary analysis of the PREVIEW intervention study. </w:t>
      </w:r>
      <w:r w:rsidRPr="00934ABC">
        <w:rPr>
          <w:i/>
        </w:rPr>
        <w:t xml:space="preserve">Nutrients </w:t>
      </w:r>
      <w:r w:rsidRPr="00934ABC">
        <w:rPr>
          <w:b/>
        </w:rPr>
        <w:t>2021</w:t>
      </w:r>
      <w:r w:rsidRPr="00934ABC">
        <w:t xml:space="preserve">, </w:t>
      </w:r>
      <w:r w:rsidRPr="00934ABC">
        <w:rPr>
          <w:i/>
        </w:rPr>
        <w:t>13</w:t>
      </w:r>
      <w:r w:rsidRPr="00934ABC">
        <w:t>, 01, doi:</w:t>
      </w:r>
      <w:hyperlink r:id="rId16" w:history="1">
        <w:r w:rsidRPr="00934ABC">
          <w:rPr>
            <w:rStyle w:val="Hyperlink"/>
          </w:rPr>
          <w:t>https://dx.doi.org/10.3390/nu13113916</w:t>
        </w:r>
      </w:hyperlink>
      <w:r w:rsidRPr="00934ABC">
        <w:t>.</w:t>
      </w:r>
    </w:p>
    <w:p w14:paraId="32459AFB" w14:textId="766BAAFE" w:rsidR="00934ABC" w:rsidRPr="00934ABC" w:rsidRDefault="00934ABC" w:rsidP="00934ABC">
      <w:pPr>
        <w:pStyle w:val="EndNoteBibliography"/>
        <w:ind w:left="280" w:hanging="280"/>
      </w:pPr>
      <w:r w:rsidRPr="00934ABC">
        <w:t>42.</w:t>
      </w:r>
      <w:r w:rsidRPr="00934ABC">
        <w:tab/>
        <w:t xml:space="preserve">Schwingshackl, L.; Hoffmann, G.; Iqbal, K.; Schwedhelm, C.; Boeing, H. Food groups and intermediate disease markers: a systematic review and network meta-analysis of randomized trials. </w:t>
      </w:r>
      <w:r w:rsidRPr="00934ABC">
        <w:rPr>
          <w:i/>
        </w:rPr>
        <w:t xml:space="preserve">Am. J. Clin. Nutr. </w:t>
      </w:r>
      <w:r w:rsidRPr="00934ABC">
        <w:rPr>
          <w:b/>
        </w:rPr>
        <w:t>2018</w:t>
      </w:r>
      <w:r w:rsidRPr="00934ABC">
        <w:t xml:space="preserve">, </w:t>
      </w:r>
      <w:r w:rsidRPr="00934ABC">
        <w:rPr>
          <w:i/>
        </w:rPr>
        <w:t>108</w:t>
      </w:r>
      <w:r w:rsidRPr="00934ABC">
        <w:t>, 576-586, doi:</w:t>
      </w:r>
      <w:hyperlink r:id="rId17" w:history="1">
        <w:r w:rsidRPr="00934ABC">
          <w:rPr>
            <w:rStyle w:val="Hyperlink"/>
          </w:rPr>
          <w:t>https://dx.doi.org/10.1093/ajcn/nqy151</w:t>
        </w:r>
      </w:hyperlink>
      <w:r w:rsidRPr="00934ABC">
        <w:t>.</w:t>
      </w:r>
    </w:p>
    <w:p w14:paraId="6BAFB7E7" w14:textId="791BC8C8" w:rsidR="00934ABC" w:rsidRPr="00934ABC" w:rsidRDefault="00934ABC" w:rsidP="00934ABC">
      <w:pPr>
        <w:pStyle w:val="EndNoteBibliography"/>
        <w:ind w:left="280" w:hanging="280"/>
      </w:pPr>
      <w:r w:rsidRPr="00934ABC">
        <w:t>43.</w:t>
      </w:r>
      <w:r w:rsidRPr="00934ABC">
        <w:tab/>
        <w:t xml:space="preserve">Shang, X.; Scott, D.; Hodge, A.; English, D.R.; Giles, G.G.; Ebeling, P.R.; Sanders, K.M. Dietary protein from different food sources, incident metabolic syndrome and changes in its components: An 11-year longitudinal study in healthy community-dwelling adults. </w:t>
      </w:r>
      <w:r w:rsidRPr="00934ABC">
        <w:rPr>
          <w:i/>
        </w:rPr>
        <w:t xml:space="preserve">Clin Nutr </w:t>
      </w:r>
      <w:r w:rsidRPr="00934ABC">
        <w:rPr>
          <w:b/>
        </w:rPr>
        <w:t>2017</w:t>
      </w:r>
      <w:r w:rsidRPr="00934ABC">
        <w:t xml:space="preserve">, </w:t>
      </w:r>
      <w:r w:rsidRPr="00934ABC">
        <w:rPr>
          <w:i/>
        </w:rPr>
        <w:t>36</w:t>
      </w:r>
      <w:r w:rsidRPr="00934ABC">
        <w:t>, 1540-1548, doi:</w:t>
      </w:r>
      <w:hyperlink r:id="rId18" w:history="1">
        <w:r w:rsidRPr="00934ABC">
          <w:rPr>
            <w:rStyle w:val="Hyperlink"/>
          </w:rPr>
          <w:t>https://dx.doi.org/10.1016/j.clnu.2016.09.024</w:t>
        </w:r>
      </w:hyperlink>
      <w:r w:rsidRPr="00934ABC">
        <w:t>.</w:t>
      </w:r>
    </w:p>
    <w:p w14:paraId="207F0916" w14:textId="38B3FD38" w:rsidR="00934ABC" w:rsidRPr="00934ABC" w:rsidRDefault="00934ABC" w:rsidP="00934ABC">
      <w:pPr>
        <w:pStyle w:val="EndNoteBibliography"/>
        <w:ind w:left="280" w:hanging="280"/>
      </w:pPr>
      <w:r w:rsidRPr="00934ABC">
        <w:t>44.</w:t>
      </w:r>
      <w:r w:rsidRPr="00934ABC">
        <w:tab/>
        <w:t xml:space="preserve">Trichia, E.; Luben, R.; Khaw, K.T.; Wareham, N.J.; Imamura, F.; Forouhi, N.G. The associations of longitudinal changes in consumption of total and types of dairy products and markers of metabolic risk and adiposity: findings from the European Investigation into Cancer and Nutrition (EPIC)-Norfolk study, United Kingdom. </w:t>
      </w:r>
      <w:r w:rsidRPr="00934ABC">
        <w:rPr>
          <w:i/>
        </w:rPr>
        <w:t xml:space="preserve">Am. J. Clin. Nutr. </w:t>
      </w:r>
      <w:r w:rsidRPr="00934ABC">
        <w:rPr>
          <w:b/>
        </w:rPr>
        <w:t>2020</w:t>
      </w:r>
      <w:r w:rsidRPr="00934ABC">
        <w:t xml:space="preserve">, </w:t>
      </w:r>
      <w:r w:rsidRPr="00934ABC">
        <w:rPr>
          <w:i/>
        </w:rPr>
        <w:t>111</w:t>
      </w:r>
      <w:r w:rsidRPr="00934ABC">
        <w:t>, 1018-1026, doi:</w:t>
      </w:r>
      <w:hyperlink r:id="rId19" w:history="1">
        <w:r w:rsidRPr="00934ABC">
          <w:rPr>
            <w:rStyle w:val="Hyperlink"/>
          </w:rPr>
          <w:t>https://dx.doi.org/10.1093/ajcn/nqz335</w:t>
        </w:r>
      </w:hyperlink>
      <w:r w:rsidRPr="00934ABC">
        <w:t>.</w:t>
      </w:r>
    </w:p>
    <w:p w14:paraId="3556EF2E" w14:textId="4DAB7C45" w:rsidR="00934ABC" w:rsidRPr="00934ABC" w:rsidRDefault="00934ABC" w:rsidP="00934ABC">
      <w:pPr>
        <w:pStyle w:val="EndNoteBibliography"/>
        <w:ind w:left="280" w:hanging="280"/>
      </w:pPr>
      <w:r w:rsidRPr="00934ABC">
        <w:t>45.</w:t>
      </w:r>
      <w:r w:rsidRPr="00934ABC">
        <w:tab/>
        <w:t xml:space="preserve">Malin, S.K.; Kullman, E.L.; Scelsi, A.R.; Haus, J.M.; Filion, J.; Pagadala, M.R.; Godin, J.P.; Kochhar, S.; Ross, A.B.; Kirwan, J.P. A whole-grain diet reduces peripheral insulin resistance and improves glucose kinetics in obese adults: A randomized-controlled trial. </w:t>
      </w:r>
      <w:r w:rsidRPr="00934ABC">
        <w:rPr>
          <w:i/>
        </w:rPr>
        <w:t xml:space="preserve">Metabolism </w:t>
      </w:r>
      <w:r w:rsidRPr="00934ABC">
        <w:rPr>
          <w:b/>
        </w:rPr>
        <w:t>2018</w:t>
      </w:r>
      <w:r w:rsidRPr="00934ABC">
        <w:t xml:space="preserve">, </w:t>
      </w:r>
      <w:r w:rsidRPr="00934ABC">
        <w:rPr>
          <w:i/>
        </w:rPr>
        <w:t>82</w:t>
      </w:r>
      <w:r w:rsidRPr="00934ABC">
        <w:t>, 111-117, doi:</w:t>
      </w:r>
      <w:hyperlink r:id="rId20" w:history="1">
        <w:r w:rsidRPr="00934ABC">
          <w:rPr>
            <w:rStyle w:val="Hyperlink"/>
          </w:rPr>
          <w:t>https://dx.doi.org/10.1016/j.metabol.2017.12.011</w:t>
        </w:r>
      </w:hyperlink>
      <w:r w:rsidRPr="00934ABC">
        <w:t>.</w:t>
      </w:r>
    </w:p>
    <w:p w14:paraId="39F9E69C" w14:textId="15E2A299" w:rsidR="00934ABC" w:rsidRPr="00934ABC" w:rsidRDefault="00934ABC" w:rsidP="00934ABC">
      <w:pPr>
        <w:pStyle w:val="EndNoteBibliography"/>
        <w:ind w:left="280" w:hanging="280"/>
      </w:pPr>
      <w:r w:rsidRPr="00934ABC">
        <w:t>46.</w:t>
      </w:r>
      <w:r w:rsidRPr="00934ABC">
        <w:tab/>
        <w:t xml:space="preserve">Palacios, O.M.; Kramer, M.; Maki, K.C. Diet and prevention of type 2 diabetes mellitus: beyond weight loss and exercise. </w:t>
      </w:r>
      <w:r w:rsidRPr="00934ABC">
        <w:rPr>
          <w:i/>
        </w:rPr>
        <w:t xml:space="preserve">Expert Rev Endocrinol Metab </w:t>
      </w:r>
      <w:r w:rsidRPr="00934ABC">
        <w:rPr>
          <w:b/>
        </w:rPr>
        <w:t>2019</w:t>
      </w:r>
      <w:r w:rsidRPr="00934ABC">
        <w:t xml:space="preserve">, </w:t>
      </w:r>
      <w:r w:rsidRPr="00934ABC">
        <w:rPr>
          <w:i/>
        </w:rPr>
        <w:t>14</w:t>
      </w:r>
      <w:r w:rsidRPr="00934ABC">
        <w:t>, 1-12, doi:</w:t>
      </w:r>
      <w:hyperlink r:id="rId21" w:history="1">
        <w:r w:rsidRPr="00934ABC">
          <w:rPr>
            <w:rStyle w:val="Hyperlink"/>
          </w:rPr>
          <w:t>https://dx.doi.org/10.1080/17446651.2019.1554430</w:t>
        </w:r>
      </w:hyperlink>
      <w:r w:rsidRPr="00934ABC">
        <w:t>.</w:t>
      </w:r>
    </w:p>
    <w:p w14:paraId="3FB63AD8" w14:textId="77777777" w:rsidR="00934ABC" w:rsidRPr="00934ABC" w:rsidRDefault="00934ABC" w:rsidP="00934ABC">
      <w:pPr>
        <w:pStyle w:val="EndNoteBibliography"/>
        <w:ind w:left="280" w:hanging="280"/>
      </w:pPr>
      <w:r w:rsidRPr="00934ABC">
        <w:t>47.</w:t>
      </w:r>
      <w:r w:rsidRPr="00934ABC">
        <w:tab/>
        <w:t xml:space="preserve">Wu, J.; Xu, G.; Shen, L.; Zhang, Y.; Song, L.; Yang, S.; Yang, H.; Yuan, J.; Liang, Y.; Wang, Y., et al. Parity and risk of metabolic syndrome among Chinese women. </w:t>
      </w:r>
      <w:r w:rsidRPr="00934ABC">
        <w:rPr>
          <w:i/>
        </w:rPr>
        <w:t xml:space="preserve">J. Womens Health </w:t>
      </w:r>
      <w:r w:rsidRPr="00934ABC">
        <w:rPr>
          <w:b/>
        </w:rPr>
        <w:t>2015</w:t>
      </w:r>
      <w:r w:rsidRPr="00934ABC">
        <w:t xml:space="preserve">, </w:t>
      </w:r>
      <w:r w:rsidRPr="00934ABC">
        <w:rPr>
          <w:i/>
        </w:rPr>
        <w:t>24</w:t>
      </w:r>
      <w:r w:rsidRPr="00934ABC">
        <w:t>, 602-607, doi:10.1089/jwh.2014.5134.</w:t>
      </w:r>
    </w:p>
    <w:p w14:paraId="7FFECB4D" w14:textId="77562AD6" w:rsidR="00D47EA5" w:rsidRDefault="008A6EF4" w:rsidP="00B02DBB">
      <w:pPr>
        <w:pStyle w:val="EndNoteBibliography"/>
        <w:spacing w:line="240" w:lineRule="auto"/>
        <w:ind w:left="280" w:hanging="280"/>
        <w:contextualSpacing/>
      </w:pPr>
      <w:r>
        <w:fldChar w:fldCharType="end"/>
      </w:r>
    </w:p>
    <w:p w14:paraId="6050A702" w14:textId="0DEFB39A" w:rsidR="006A3739" w:rsidRPr="00DE1434" w:rsidRDefault="006A3739" w:rsidP="00B02DBB">
      <w:pPr>
        <w:pStyle w:val="MDPI63Notes"/>
      </w:pPr>
      <w:r w:rsidRPr="00DE1434">
        <w:rPr>
          <w:b/>
        </w:rPr>
        <w:t>Disclaimer/Publisher’s Note:</w:t>
      </w:r>
      <w:r w:rsidRPr="00DE1434">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6A3739" w:rsidRPr="00DE1434" w:rsidSect="00C57E47">
      <w:headerReference w:type="even" r:id="rId22"/>
      <w:headerReference w:type="default" r:id="rId23"/>
      <w:footerReference w:type="default" r:id="rId24"/>
      <w:headerReference w:type="first" r:id="rId25"/>
      <w:footerReference w:type="first" r:id="rId26"/>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297ED" w14:textId="77777777" w:rsidR="0092609B" w:rsidRDefault="0092609B">
      <w:pPr>
        <w:spacing w:line="240" w:lineRule="auto"/>
      </w:pPr>
      <w:r>
        <w:separator/>
      </w:r>
    </w:p>
  </w:endnote>
  <w:endnote w:type="continuationSeparator" w:id="0">
    <w:p w14:paraId="1A5DCFF0" w14:textId="77777777" w:rsidR="0092609B" w:rsidRDefault="009260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21486" w14:textId="77777777" w:rsidR="00C90B3B" w:rsidRPr="00885BB0" w:rsidRDefault="00C90B3B" w:rsidP="00C90B3B">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0D4E" w14:textId="77777777" w:rsidR="0045699E" w:rsidRDefault="0045699E" w:rsidP="00F25C65">
    <w:pPr>
      <w:pStyle w:val="MDPIfooterfirstpage"/>
      <w:pBdr>
        <w:top w:val="single" w:sz="4" w:space="0" w:color="000000"/>
      </w:pBdr>
      <w:adjustRightInd w:val="0"/>
      <w:snapToGrid w:val="0"/>
      <w:spacing w:before="480" w:line="100" w:lineRule="exact"/>
      <w:rPr>
        <w:i/>
        <w:szCs w:val="16"/>
      </w:rPr>
    </w:pPr>
  </w:p>
  <w:p w14:paraId="518A5A67" w14:textId="77777777" w:rsidR="00C90B3B" w:rsidRPr="008B308E" w:rsidRDefault="00C90B3B" w:rsidP="000943F3">
    <w:pPr>
      <w:pStyle w:val="MDPIfooterfirstpage"/>
      <w:tabs>
        <w:tab w:val="clear" w:pos="8845"/>
        <w:tab w:val="right" w:pos="10466"/>
      </w:tabs>
      <w:spacing w:line="240" w:lineRule="auto"/>
      <w:jc w:val="both"/>
      <w:rPr>
        <w:lang w:val="fr-CH"/>
      </w:rPr>
    </w:pPr>
    <w:r w:rsidRPr="00141586">
      <w:rPr>
        <w:i/>
        <w:szCs w:val="16"/>
      </w:rPr>
      <w:t>Nutrients</w:t>
    </w:r>
    <w:r w:rsidRPr="00A70616">
      <w:rPr>
        <w:iCs/>
        <w:szCs w:val="16"/>
      </w:rPr>
      <w:t xml:space="preserve"> </w:t>
    </w:r>
    <w:r w:rsidR="00D30929">
      <w:rPr>
        <w:b/>
        <w:bCs/>
        <w:iCs/>
        <w:szCs w:val="16"/>
      </w:rPr>
      <w:t>2023</w:t>
    </w:r>
    <w:r w:rsidR="008313A9" w:rsidRPr="008313A9">
      <w:rPr>
        <w:bCs/>
        <w:iCs/>
        <w:szCs w:val="16"/>
      </w:rPr>
      <w:t>,</w:t>
    </w:r>
    <w:r w:rsidR="00D30929">
      <w:rPr>
        <w:bCs/>
        <w:i/>
        <w:iCs/>
        <w:szCs w:val="16"/>
      </w:rPr>
      <w:t xml:space="preserve"> 15</w:t>
    </w:r>
    <w:r w:rsidR="008313A9" w:rsidRPr="008313A9">
      <w:rPr>
        <w:bCs/>
        <w:iCs/>
        <w:szCs w:val="16"/>
      </w:rPr>
      <w:t xml:space="preserve">, </w:t>
    </w:r>
    <w:r w:rsidR="00831BDE">
      <w:rPr>
        <w:bCs/>
        <w:iCs/>
        <w:szCs w:val="16"/>
      </w:rPr>
      <w:t>x</w:t>
    </w:r>
    <w:r w:rsidR="0045699E">
      <w:rPr>
        <w:bCs/>
        <w:iCs/>
        <w:szCs w:val="16"/>
      </w:rPr>
      <w:t>. https://doi.org/10.3390/xxxxx</w:t>
    </w:r>
    <w:r w:rsidR="000943F3" w:rsidRPr="008B308E">
      <w:rPr>
        <w:lang w:val="fr-CH"/>
      </w:rPr>
      <w:tab/>
    </w:r>
    <w:r w:rsidRPr="008B308E">
      <w:rPr>
        <w:lang w:val="fr-CH"/>
      </w:rPr>
      <w:t>www.mdpi.com/journal/</w:t>
    </w:r>
    <w:r>
      <w:t>nutrients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F54C7" w14:textId="77777777" w:rsidR="0092609B" w:rsidRDefault="0092609B">
      <w:pPr>
        <w:spacing w:line="240" w:lineRule="auto"/>
      </w:pPr>
      <w:r>
        <w:separator/>
      </w:r>
    </w:p>
  </w:footnote>
  <w:footnote w:type="continuationSeparator" w:id="0">
    <w:p w14:paraId="5A12C907" w14:textId="77777777" w:rsidR="0092609B" w:rsidRDefault="009260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18848" w14:textId="77777777" w:rsidR="00C90B3B" w:rsidRDefault="00C90B3B" w:rsidP="00C90B3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2053" w14:textId="77777777" w:rsidR="0045699E" w:rsidRDefault="00C90B3B" w:rsidP="000943F3">
    <w:pPr>
      <w:tabs>
        <w:tab w:val="right" w:pos="10466"/>
      </w:tabs>
      <w:adjustRightInd w:val="0"/>
      <w:snapToGrid w:val="0"/>
      <w:spacing w:line="240" w:lineRule="auto"/>
      <w:rPr>
        <w:sz w:val="16"/>
      </w:rPr>
    </w:pPr>
    <w:r>
      <w:rPr>
        <w:i/>
        <w:sz w:val="16"/>
      </w:rPr>
      <w:t xml:space="preserve">Nutrients </w:t>
    </w:r>
    <w:r w:rsidR="00D30929">
      <w:rPr>
        <w:b/>
        <w:sz w:val="16"/>
      </w:rPr>
      <w:t>2023</w:t>
    </w:r>
    <w:r w:rsidR="008313A9" w:rsidRPr="008313A9">
      <w:rPr>
        <w:sz w:val="16"/>
      </w:rPr>
      <w:t>,</w:t>
    </w:r>
    <w:r w:rsidR="00D30929">
      <w:rPr>
        <w:i/>
        <w:sz w:val="16"/>
      </w:rPr>
      <w:t xml:space="preserve"> 15</w:t>
    </w:r>
    <w:r w:rsidR="00831BDE">
      <w:rPr>
        <w:sz w:val="16"/>
      </w:rPr>
      <w:t>, x FOR PEER REVIEW</w:t>
    </w:r>
    <w:r w:rsidR="000943F3">
      <w:rPr>
        <w:sz w:val="16"/>
      </w:rPr>
      <w:tab/>
    </w:r>
    <w:r w:rsidR="00831BDE">
      <w:rPr>
        <w:sz w:val="16"/>
      </w:rPr>
      <w:fldChar w:fldCharType="begin"/>
    </w:r>
    <w:r w:rsidR="00831BDE">
      <w:rPr>
        <w:sz w:val="16"/>
      </w:rPr>
      <w:instrText xml:space="preserve"> PAGE   \* MERGEFORMAT </w:instrText>
    </w:r>
    <w:r w:rsidR="00831BDE">
      <w:rPr>
        <w:sz w:val="16"/>
      </w:rPr>
      <w:fldChar w:fldCharType="separate"/>
    </w:r>
    <w:r w:rsidR="00C97651">
      <w:rPr>
        <w:sz w:val="16"/>
      </w:rPr>
      <w:t>5</w:t>
    </w:r>
    <w:r w:rsidR="00831BDE">
      <w:rPr>
        <w:sz w:val="16"/>
      </w:rPr>
      <w:fldChar w:fldCharType="end"/>
    </w:r>
    <w:r w:rsidR="00831BDE">
      <w:rPr>
        <w:sz w:val="16"/>
      </w:rPr>
      <w:t xml:space="preserve"> of </w:t>
    </w:r>
    <w:r w:rsidR="00831BDE">
      <w:rPr>
        <w:sz w:val="16"/>
      </w:rPr>
      <w:fldChar w:fldCharType="begin"/>
    </w:r>
    <w:r w:rsidR="00831BDE">
      <w:rPr>
        <w:sz w:val="16"/>
      </w:rPr>
      <w:instrText xml:space="preserve"> NUMPAGES   \* MERGEFORMAT </w:instrText>
    </w:r>
    <w:r w:rsidR="00831BDE">
      <w:rPr>
        <w:sz w:val="16"/>
      </w:rPr>
      <w:fldChar w:fldCharType="separate"/>
    </w:r>
    <w:r w:rsidR="00C97651">
      <w:rPr>
        <w:sz w:val="16"/>
      </w:rPr>
      <w:t>5</w:t>
    </w:r>
    <w:r w:rsidR="00831BDE">
      <w:rPr>
        <w:sz w:val="16"/>
      </w:rPr>
      <w:fldChar w:fldCharType="end"/>
    </w:r>
  </w:p>
  <w:p w14:paraId="061405F2" w14:textId="77777777" w:rsidR="00C90B3B" w:rsidRPr="00310EBF" w:rsidRDefault="00C90B3B" w:rsidP="00F25C65">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45699E" w:rsidRPr="000943F3" w14:paraId="099EB590" w14:textId="77777777" w:rsidTr="00FE6B4A">
      <w:trPr>
        <w:trHeight w:val="686"/>
      </w:trPr>
      <w:tc>
        <w:tcPr>
          <w:tcW w:w="3679" w:type="dxa"/>
          <w:shd w:val="clear" w:color="auto" w:fill="auto"/>
          <w:vAlign w:val="center"/>
        </w:tcPr>
        <w:p w14:paraId="50D555B3" w14:textId="77777777" w:rsidR="0045699E" w:rsidRPr="00D15AC3" w:rsidRDefault="0013280E" w:rsidP="000943F3">
          <w:pPr>
            <w:pStyle w:val="Header"/>
            <w:pBdr>
              <w:bottom w:val="none" w:sz="0" w:space="0" w:color="auto"/>
            </w:pBdr>
            <w:jc w:val="left"/>
            <w:rPr>
              <w:rFonts w:eastAsia="DengXian"/>
              <w:b/>
              <w:bCs/>
            </w:rPr>
          </w:pPr>
          <w:r w:rsidRPr="00D15AC3">
            <w:rPr>
              <w:rFonts w:eastAsia="DengXian"/>
              <w:b/>
              <w:bCs/>
              <w:noProof/>
            </w:rPr>
            <w:drawing>
              <wp:inline distT="0" distB="0" distL="0" distR="0" wp14:anchorId="6ADBD256" wp14:editId="0E210DFA">
                <wp:extent cx="1704340" cy="429260"/>
                <wp:effectExtent l="0" t="0" r="0" b="0"/>
                <wp:docPr id="1" name="Picture 7" descr="C:\Users\home\Desktop\logos\Nutrient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ome\Desktop\logos\Nutrient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340" cy="429260"/>
                        </a:xfrm>
                        <a:prstGeom prst="rect">
                          <a:avLst/>
                        </a:prstGeom>
                        <a:noFill/>
                        <a:ln>
                          <a:noFill/>
                        </a:ln>
                      </pic:spPr>
                    </pic:pic>
                  </a:graphicData>
                </a:graphic>
              </wp:inline>
            </w:drawing>
          </w:r>
        </w:p>
      </w:tc>
      <w:tc>
        <w:tcPr>
          <w:tcW w:w="4535" w:type="dxa"/>
          <w:shd w:val="clear" w:color="auto" w:fill="auto"/>
          <w:vAlign w:val="center"/>
        </w:tcPr>
        <w:p w14:paraId="23459942" w14:textId="77777777" w:rsidR="0045699E" w:rsidRPr="00D15AC3" w:rsidRDefault="0045699E" w:rsidP="000943F3">
          <w:pPr>
            <w:pStyle w:val="Header"/>
            <w:pBdr>
              <w:bottom w:val="none" w:sz="0" w:space="0" w:color="auto"/>
            </w:pBdr>
            <w:rPr>
              <w:rFonts w:eastAsia="DengXian"/>
              <w:b/>
              <w:bCs/>
            </w:rPr>
          </w:pPr>
        </w:p>
      </w:tc>
      <w:tc>
        <w:tcPr>
          <w:tcW w:w="2273" w:type="dxa"/>
          <w:shd w:val="clear" w:color="auto" w:fill="auto"/>
          <w:vAlign w:val="center"/>
        </w:tcPr>
        <w:p w14:paraId="40153BAA" w14:textId="77777777" w:rsidR="0045699E" w:rsidRPr="00D15AC3" w:rsidRDefault="00FE6B4A" w:rsidP="00FE6B4A">
          <w:pPr>
            <w:pStyle w:val="Header"/>
            <w:pBdr>
              <w:bottom w:val="none" w:sz="0" w:space="0" w:color="auto"/>
            </w:pBdr>
            <w:jc w:val="right"/>
            <w:rPr>
              <w:rFonts w:eastAsia="DengXian"/>
              <w:b/>
              <w:bCs/>
            </w:rPr>
          </w:pPr>
          <w:r>
            <w:rPr>
              <w:rFonts w:eastAsia="DengXian"/>
              <w:b/>
              <w:bCs/>
              <w:noProof/>
            </w:rPr>
            <w:drawing>
              <wp:inline distT="0" distB="0" distL="0" distR="0" wp14:anchorId="2521F67B" wp14:editId="22F98B2D">
                <wp:extent cx="540000" cy="360000"/>
                <wp:effectExtent l="0" t="0" r="0" b="254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tc>
    </w:tr>
  </w:tbl>
  <w:p w14:paraId="28A80FC2" w14:textId="77777777" w:rsidR="00C90B3B" w:rsidRPr="0045699E" w:rsidRDefault="00C90B3B" w:rsidP="00F25C65">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00BF"/>
    <w:multiLevelType w:val="hybridMultilevel"/>
    <w:tmpl w:val="9FB67A52"/>
    <w:lvl w:ilvl="0" w:tplc="4809000F">
      <w:start w:val="1"/>
      <w:numFmt w:val="decimal"/>
      <w:lvlText w:val="%1."/>
      <w:lvlJc w:val="left"/>
      <w:pPr>
        <w:ind w:left="2968" w:hanging="360"/>
      </w:pPr>
    </w:lvl>
    <w:lvl w:ilvl="1" w:tplc="48090019" w:tentative="1">
      <w:start w:val="1"/>
      <w:numFmt w:val="lowerLetter"/>
      <w:lvlText w:val="%2."/>
      <w:lvlJc w:val="left"/>
      <w:pPr>
        <w:ind w:left="3688" w:hanging="360"/>
      </w:pPr>
    </w:lvl>
    <w:lvl w:ilvl="2" w:tplc="4809001B" w:tentative="1">
      <w:start w:val="1"/>
      <w:numFmt w:val="lowerRoman"/>
      <w:lvlText w:val="%3."/>
      <w:lvlJc w:val="right"/>
      <w:pPr>
        <w:ind w:left="4408" w:hanging="180"/>
      </w:pPr>
    </w:lvl>
    <w:lvl w:ilvl="3" w:tplc="4809000F" w:tentative="1">
      <w:start w:val="1"/>
      <w:numFmt w:val="decimal"/>
      <w:lvlText w:val="%4."/>
      <w:lvlJc w:val="left"/>
      <w:pPr>
        <w:ind w:left="5128" w:hanging="360"/>
      </w:pPr>
    </w:lvl>
    <w:lvl w:ilvl="4" w:tplc="48090019" w:tentative="1">
      <w:start w:val="1"/>
      <w:numFmt w:val="lowerLetter"/>
      <w:lvlText w:val="%5."/>
      <w:lvlJc w:val="left"/>
      <w:pPr>
        <w:ind w:left="5848" w:hanging="360"/>
      </w:pPr>
    </w:lvl>
    <w:lvl w:ilvl="5" w:tplc="4809001B" w:tentative="1">
      <w:start w:val="1"/>
      <w:numFmt w:val="lowerRoman"/>
      <w:lvlText w:val="%6."/>
      <w:lvlJc w:val="right"/>
      <w:pPr>
        <w:ind w:left="6568" w:hanging="180"/>
      </w:pPr>
    </w:lvl>
    <w:lvl w:ilvl="6" w:tplc="4809000F" w:tentative="1">
      <w:start w:val="1"/>
      <w:numFmt w:val="decimal"/>
      <w:lvlText w:val="%7."/>
      <w:lvlJc w:val="left"/>
      <w:pPr>
        <w:ind w:left="7288" w:hanging="360"/>
      </w:pPr>
    </w:lvl>
    <w:lvl w:ilvl="7" w:tplc="48090019" w:tentative="1">
      <w:start w:val="1"/>
      <w:numFmt w:val="lowerLetter"/>
      <w:lvlText w:val="%8."/>
      <w:lvlJc w:val="left"/>
      <w:pPr>
        <w:ind w:left="8008" w:hanging="360"/>
      </w:pPr>
    </w:lvl>
    <w:lvl w:ilvl="8" w:tplc="4809001B" w:tentative="1">
      <w:start w:val="1"/>
      <w:numFmt w:val="lowerRoman"/>
      <w:lvlText w:val="%9."/>
      <w:lvlJc w:val="right"/>
      <w:pPr>
        <w:ind w:left="8728" w:hanging="180"/>
      </w:pPr>
    </w:lvl>
  </w:abstractNum>
  <w:abstractNum w:abstractNumId="1" w15:restartNumberingAfterBreak="0">
    <w:nsid w:val="13C46D00"/>
    <w:multiLevelType w:val="hybridMultilevel"/>
    <w:tmpl w:val="8F4A89D6"/>
    <w:lvl w:ilvl="0" w:tplc="D4ECF69E">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468F5"/>
    <w:multiLevelType w:val="hybridMultilevel"/>
    <w:tmpl w:val="CD3E7292"/>
    <w:lvl w:ilvl="0" w:tplc="F7B6C750">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15:restartNumberingAfterBreak="0">
    <w:nsid w:val="1FC80097"/>
    <w:multiLevelType w:val="hybridMultilevel"/>
    <w:tmpl w:val="DE12E9C8"/>
    <w:lvl w:ilvl="0" w:tplc="8D8CDB2C">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7"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1" w15:restartNumberingAfterBreak="0">
    <w:nsid w:val="661A3F4C"/>
    <w:multiLevelType w:val="hybridMultilevel"/>
    <w:tmpl w:val="5D841F04"/>
    <w:lvl w:ilvl="0" w:tplc="C3B0C1FC">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12"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23225E"/>
    <w:multiLevelType w:val="multilevel"/>
    <w:tmpl w:val="4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8"/>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0"/>
  </w:num>
  <w:num w:numId="7">
    <w:abstractNumId w:val="3"/>
  </w:num>
  <w:num w:numId="8">
    <w:abstractNumId w:val="10"/>
  </w:num>
  <w:num w:numId="9">
    <w:abstractNumId w:val="3"/>
  </w:num>
  <w:num w:numId="10">
    <w:abstractNumId w:val="10"/>
  </w:num>
  <w:num w:numId="11">
    <w:abstractNumId w:val="3"/>
  </w:num>
  <w:num w:numId="12">
    <w:abstractNumId w:val="12"/>
  </w:num>
  <w:num w:numId="13">
    <w:abstractNumId w:val="10"/>
  </w:num>
  <w:num w:numId="14">
    <w:abstractNumId w:val="3"/>
  </w:num>
  <w:num w:numId="15">
    <w:abstractNumId w:val="2"/>
  </w:num>
  <w:num w:numId="16">
    <w:abstractNumId w:val="9"/>
  </w:num>
  <w:num w:numId="17">
    <w:abstractNumId w:val="1"/>
  </w:num>
  <w:num w:numId="18">
    <w:abstractNumId w:val="10"/>
  </w:num>
  <w:num w:numId="19">
    <w:abstractNumId w:val="3"/>
  </w:num>
  <w:num w:numId="20">
    <w:abstractNumId w:val="2"/>
  </w:num>
  <w:num w:numId="21">
    <w:abstractNumId w:val="1"/>
  </w:num>
  <w:num w:numId="22">
    <w:abstractNumId w:val="11"/>
  </w:num>
  <w:num w:numId="23">
    <w:abstractNumId w:val="4"/>
  </w:num>
  <w:num w:numId="24">
    <w:abstractNumId w:val="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trients&lt;/Style&gt;&lt;LeftDelim&gt;{&lt;/LeftDelim&gt;&lt;RightDelim&gt;}&lt;/RightDelim&gt;&lt;FontName&gt;Palatino Linotype&lt;/FontName&gt;&lt;FontSize&gt;9&lt;/FontSize&gt;&lt;ReflistTitle&gt;&lt;/ReflistTitle&gt;&lt;StartingRefnum&gt;1&lt;/StartingRefnum&gt;&lt;FirstLineIndent&gt;0&lt;/FirstLineIndent&gt;&lt;HangingIndent&gt;282&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pt0a2tzmtwex4eezt35efpy2vt2ts95tp5t&quot;&gt;GY6_HEI&lt;record-ids&gt;&lt;item&gt;2&lt;/item&gt;&lt;item&gt;10&lt;/item&gt;&lt;item&gt;14&lt;/item&gt;&lt;item&gt;16&lt;/item&gt;&lt;item&gt;17&lt;/item&gt;&lt;item&gt;18&lt;/item&gt;&lt;item&gt;19&lt;/item&gt;&lt;item&gt;20&lt;/item&gt;&lt;item&gt;21&lt;/item&gt;&lt;item&gt;22&lt;/item&gt;&lt;item&gt;29&lt;/item&gt;&lt;item&gt;30&lt;/item&gt;&lt;item&gt;31&lt;/item&gt;&lt;item&gt;32&lt;/item&gt;&lt;item&gt;33&lt;/item&gt;&lt;item&gt;34&lt;/item&gt;&lt;item&gt;35&lt;/item&gt;&lt;item&gt;36&lt;/item&gt;&lt;item&gt;39&lt;/item&gt;&lt;item&gt;42&lt;/item&gt;&lt;item&gt;44&lt;/item&gt;&lt;item&gt;45&lt;/item&gt;&lt;item&gt;47&lt;/item&gt;&lt;item&gt;48&lt;/item&gt;&lt;item&gt;50&lt;/item&gt;&lt;item&gt;52&lt;/item&gt;&lt;item&gt;61&lt;/item&gt;&lt;item&gt;64&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record-ids&gt;&lt;/item&gt;&lt;/Libraries&gt;"/>
  </w:docVars>
  <w:rsids>
    <w:rsidRoot w:val="00D85E20"/>
    <w:rsid w:val="00017AB1"/>
    <w:rsid w:val="000330FF"/>
    <w:rsid w:val="000422DF"/>
    <w:rsid w:val="0005569B"/>
    <w:rsid w:val="00070240"/>
    <w:rsid w:val="00074BB0"/>
    <w:rsid w:val="00077A11"/>
    <w:rsid w:val="0008055A"/>
    <w:rsid w:val="000908F9"/>
    <w:rsid w:val="000943F3"/>
    <w:rsid w:val="000A0720"/>
    <w:rsid w:val="000A6C67"/>
    <w:rsid w:val="000B48AF"/>
    <w:rsid w:val="000B6163"/>
    <w:rsid w:val="000C0215"/>
    <w:rsid w:val="000D28E5"/>
    <w:rsid w:val="000E5185"/>
    <w:rsid w:val="000F03E2"/>
    <w:rsid w:val="001054F2"/>
    <w:rsid w:val="00113B6E"/>
    <w:rsid w:val="00122D2C"/>
    <w:rsid w:val="0013280E"/>
    <w:rsid w:val="001376AB"/>
    <w:rsid w:val="00145075"/>
    <w:rsid w:val="00146101"/>
    <w:rsid w:val="00147C72"/>
    <w:rsid w:val="00152793"/>
    <w:rsid w:val="00155EC6"/>
    <w:rsid w:val="00163EE0"/>
    <w:rsid w:val="00173DDF"/>
    <w:rsid w:val="00192EF9"/>
    <w:rsid w:val="00197A9B"/>
    <w:rsid w:val="001B5B16"/>
    <w:rsid w:val="001B682F"/>
    <w:rsid w:val="001B7D47"/>
    <w:rsid w:val="001D109D"/>
    <w:rsid w:val="001D43A5"/>
    <w:rsid w:val="001E102C"/>
    <w:rsid w:val="001E2AEB"/>
    <w:rsid w:val="001E4BE2"/>
    <w:rsid w:val="001F6683"/>
    <w:rsid w:val="001F6EFB"/>
    <w:rsid w:val="00202E01"/>
    <w:rsid w:val="0020578D"/>
    <w:rsid w:val="00211C8D"/>
    <w:rsid w:val="0021329E"/>
    <w:rsid w:val="002133C5"/>
    <w:rsid w:val="00214453"/>
    <w:rsid w:val="00215E2B"/>
    <w:rsid w:val="00217AD8"/>
    <w:rsid w:val="00251C34"/>
    <w:rsid w:val="00253D9A"/>
    <w:rsid w:val="00254803"/>
    <w:rsid w:val="002549C8"/>
    <w:rsid w:val="00264F54"/>
    <w:rsid w:val="0027719E"/>
    <w:rsid w:val="00277B9C"/>
    <w:rsid w:val="0029512B"/>
    <w:rsid w:val="002959E7"/>
    <w:rsid w:val="002A1718"/>
    <w:rsid w:val="002A4B80"/>
    <w:rsid w:val="002B08B1"/>
    <w:rsid w:val="002B13D7"/>
    <w:rsid w:val="002C5127"/>
    <w:rsid w:val="002C75E6"/>
    <w:rsid w:val="002D281C"/>
    <w:rsid w:val="002E7A2D"/>
    <w:rsid w:val="002F1FF7"/>
    <w:rsid w:val="003070BC"/>
    <w:rsid w:val="00311B3A"/>
    <w:rsid w:val="0031633A"/>
    <w:rsid w:val="00322B0F"/>
    <w:rsid w:val="00326141"/>
    <w:rsid w:val="00336A27"/>
    <w:rsid w:val="00343C9F"/>
    <w:rsid w:val="00355677"/>
    <w:rsid w:val="00370457"/>
    <w:rsid w:val="00375814"/>
    <w:rsid w:val="00390107"/>
    <w:rsid w:val="003934AC"/>
    <w:rsid w:val="003B11AD"/>
    <w:rsid w:val="003B1F9E"/>
    <w:rsid w:val="003B2297"/>
    <w:rsid w:val="003D3E0F"/>
    <w:rsid w:val="003D7165"/>
    <w:rsid w:val="003D71A6"/>
    <w:rsid w:val="003E4154"/>
    <w:rsid w:val="003E55E5"/>
    <w:rsid w:val="00401D30"/>
    <w:rsid w:val="00413234"/>
    <w:rsid w:val="00435811"/>
    <w:rsid w:val="004374BE"/>
    <w:rsid w:val="004564EF"/>
    <w:rsid w:val="0045699E"/>
    <w:rsid w:val="00461281"/>
    <w:rsid w:val="00465DB0"/>
    <w:rsid w:val="004723D3"/>
    <w:rsid w:val="00486EAA"/>
    <w:rsid w:val="004A6A50"/>
    <w:rsid w:val="004B543E"/>
    <w:rsid w:val="004B786D"/>
    <w:rsid w:val="004C025E"/>
    <w:rsid w:val="004C210B"/>
    <w:rsid w:val="004C3BAD"/>
    <w:rsid w:val="004D39A2"/>
    <w:rsid w:val="004E0AB0"/>
    <w:rsid w:val="00512E8D"/>
    <w:rsid w:val="005204FE"/>
    <w:rsid w:val="00520DC1"/>
    <w:rsid w:val="00521B0E"/>
    <w:rsid w:val="005500E3"/>
    <w:rsid w:val="00557412"/>
    <w:rsid w:val="00563D05"/>
    <w:rsid w:val="0058346D"/>
    <w:rsid w:val="0058522B"/>
    <w:rsid w:val="00586E18"/>
    <w:rsid w:val="005902CF"/>
    <w:rsid w:val="00594808"/>
    <w:rsid w:val="005A435E"/>
    <w:rsid w:val="005A79DF"/>
    <w:rsid w:val="005C15D6"/>
    <w:rsid w:val="005C41E0"/>
    <w:rsid w:val="005C4738"/>
    <w:rsid w:val="005C5C98"/>
    <w:rsid w:val="005C71E1"/>
    <w:rsid w:val="005C74F1"/>
    <w:rsid w:val="005E1D43"/>
    <w:rsid w:val="005E3F38"/>
    <w:rsid w:val="005F53E9"/>
    <w:rsid w:val="005F67AD"/>
    <w:rsid w:val="0060709B"/>
    <w:rsid w:val="00610718"/>
    <w:rsid w:val="0061241E"/>
    <w:rsid w:val="00612EEA"/>
    <w:rsid w:val="00620CAA"/>
    <w:rsid w:val="006349C5"/>
    <w:rsid w:val="00642786"/>
    <w:rsid w:val="00645667"/>
    <w:rsid w:val="00645B48"/>
    <w:rsid w:val="00657213"/>
    <w:rsid w:val="00657B19"/>
    <w:rsid w:val="006659ED"/>
    <w:rsid w:val="00666D33"/>
    <w:rsid w:val="006703F1"/>
    <w:rsid w:val="006918F3"/>
    <w:rsid w:val="00692393"/>
    <w:rsid w:val="0069485F"/>
    <w:rsid w:val="006A3739"/>
    <w:rsid w:val="006B56EE"/>
    <w:rsid w:val="006C5F6E"/>
    <w:rsid w:val="006C78F8"/>
    <w:rsid w:val="006D08B4"/>
    <w:rsid w:val="006D5B1F"/>
    <w:rsid w:val="006D68A8"/>
    <w:rsid w:val="006E4C8C"/>
    <w:rsid w:val="006E6354"/>
    <w:rsid w:val="006E7DF1"/>
    <w:rsid w:val="006F0855"/>
    <w:rsid w:val="006F2338"/>
    <w:rsid w:val="00703117"/>
    <w:rsid w:val="0070418D"/>
    <w:rsid w:val="00707C58"/>
    <w:rsid w:val="00721BCF"/>
    <w:rsid w:val="00742B3E"/>
    <w:rsid w:val="00743AB9"/>
    <w:rsid w:val="007445C3"/>
    <w:rsid w:val="00747DA1"/>
    <w:rsid w:val="00762A45"/>
    <w:rsid w:val="00766BBA"/>
    <w:rsid w:val="0078168A"/>
    <w:rsid w:val="00797D64"/>
    <w:rsid w:val="007D0BB0"/>
    <w:rsid w:val="007D72AD"/>
    <w:rsid w:val="007E6C39"/>
    <w:rsid w:val="00801504"/>
    <w:rsid w:val="00814E02"/>
    <w:rsid w:val="0082035B"/>
    <w:rsid w:val="00830F91"/>
    <w:rsid w:val="008313A9"/>
    <w:rsid w:val="00831BDE"/>
    <w:rsid w:val="00837E6E"/>
    <w:rsid w:val="0084006D"/>
    <w:rsid w:val="008427A3"/>
    <w:rsid w:val="00844A67"/>
    <w:rsid w:val="00850CDD"/>
    <w:rsid w:val="00866C93"/>
    <w:rsid w:val="008732F1"/>
    <w:rsid w:val="00882268"/>
    <w:rsid w:val="00882750"/>
    <w:rsid w:val="008838D2"/>
    <w:rsid w:val="00890E17"/>
    <w:rsid w:val="00891137"/>
    <w:rsid w:val="008949C9"/>
    <w:rsid w:val="008A1C0D"/>
    <w:rsid w:val="008A2B64"/>
    <w:rsid w:val="008A6EF4"/>
    <w:rsid w:val="008B1C32"/>
    <w:rsid w:val="008B5FC5"/>
    <w:rsid w:val="008C455F"/>
    <w:rsid w:val="008C548D"/>
    <w:rsid w:val="008D0F2B"/>
    <w:rsid w:val="008D35F0"/>
    <w:rsid w:val="008D52DE"/>
    <w:rsid w:val="008D534B"/>
    <w:rsid w:val="008E01FB"/>
    <w:rsid w:val="008E0DD3"/>
    <w:rsid w:val="008E540D"/>
    <w:rsid w:val="008E652D"/>
    <w:rsid w:val="008E7ED9"/>
    <w:rsid w:val="008F696F"/>
    <w:rsid w:val="00913E17"/>
    <w:rsid w:val="00915BFC"/>
    <w:rsid w:val="0092609B"/>
    <w:rsid w:val="00934ABC"/>
    <w:rsid w:val="00937C38"/>
    <w:rsid w:val="00941023"/>
    <w:rsid w:val="00955B76"/>
    <w:rsid w:val="0097118E"/>
    <w:rsid w:val="00977209"/>
    <w:rsid w:val="00980381"/>
    <w:rsid w:val="009803CE"/>
    <w:rsid w:val="009905E2"/>
    <w:rsid w:val="0099746A"/>
    <w:rsid w:val="009A30EF"/>
    <w:rsid w:val="009A5DFB"/>
    <w:rsid w:val="009A6662"/>
    <w:rsid w:val="009B1D1B"/>
    <w:rsid w:val="009B1E48"/>
    <w:rsid w:val="009B682C"/>
    <w:rsid w:val="009C13AC"/>
    <w:rsid w:val="009C50EC"/>
    <w:rsid w:val="009E6F3F"/>
    <w:rsid w:val="009F70E6"/>
    <w:rsid w:val="00A04747"/>
    <w:rsid w:val="00A109FA"/>
    <w:rsid w:val="00A149BE"/>
    <w:rsid w:val="00A24683"/>
    <w:rsid w:val="00A270B9"/>
    <w:rsid w:val="00A35B85"/>
    <w:rsid w:val="00A5789D"/>
    <w:rsid w:val="00A616D5"/>
    <w:rsid w:val="00A61CC6"/>
    <w:rsid w:val="00A64C73"/>
    <w:rsid w:val="00A7312C"/>
    <w:rsid w:val="00A75A0A"/>
    <w:rsid w:val="00A922EE"/>
    <w:rsid w:val="00AB2355"/>
    <w:rsid w:val="00AB7A1A"/>
    <w:rsid w:val="00AC6313"/>
    <w:rsid w:val="00AC7C31"/>
    <w:rsid w:val="00AE6C73"/>
    <w:rsid w:val="00AF01A9"/>
    <w:rsid w:val="00AF33F6"/>
    <w:rsid w:val="00AF3A21"/>
    <w:rsid w:val="00B02DBB"/>
    <w:rsid w:val="00B1756F"/>
    <w:rsid w:val="00B20555"/>
    <w:rsid w:val="00B34E8E"/>
    <w:rsid w:val="00B42244"/>
    <w:rsid w:val="00B715CF"/>
    <w:rsid w:val="00B751BD"/>
    <w:rsid w:val="00B857E8"/>
    <w:rsid w:val="00B9176A"/>
    <w:rsid w:val="00B919EF"/>
    <w:rsid w:val="00BA3481"/>
    <w:rsid w:val="00BD0170"/>
    <w:rsid w:val="00BD08E8"/>
    <w:rsid w:val="00BD2F41"/>
    <w:rsid w:val="00BD3278"/>
    <w:rsid w:val="00BE05D8"/>
    <w:rsid w:val="00BE46D0"/>
    <w:rsid w:val="00BF157E"/>
    <w:rsid w:val="00BF42F3"/>
    <w:rsid w:val="00BF70B6"/>
    <w:rsid w:val="00C06DD9"/>
    <w:rsid w:val="00C07C75"/>
    <w:rsid w:val="00C1192A"/>
    <w:rsid w:val="00C21F9A"/>
    <w:rsid w:val="00C24800"/>
    <w:rsid w:val="00C31AF5"/>
    <w:rsid w:val="00C40A45"/>
    <w:rsid w:val="00C40EBE"/>
    <w:rsid w:val="00C51ABD"/>
    <w:rsid w:val="00C56988"/>
    <w:rsid w:val="00C57E47"/>
    <w:rsid w:val="00C6083F"/>
    <w:rsid w:val="00C64435"/>
    <w:rsid w:val="00C658BF"/>
    <w:rsid w:val="00C7207B"/>
    <w:rsid w:val="00C77084"/>
    <w:rsid w:val="00C802E4"/>
    <w:rsid w:val="00C835E3"/>
    <w:rsid w:val="00C842CB"/>
    <w:rsid w:val="00C86505"/>
    <w:rsid w:val="00C86E58"/>
    <w:rsid w:val="00C876E2"/>
    <w:rsid w:val="00C90B3B"/>
    <w:rsid w:val="00C97651"/>
    <w:rsid w:val="00C97782"/>
    <w:rsid w:val="00CB5A21"/>
    <w:rsid w:val="00CC03C7"/>
    <w:rsid w:val="00CC0501"/>
    <w:rsid w:val="00CC0FE6"/>
    <w:rsid w:val="00CC402F"/>
    <w:rsid w:val="00CD3655"/>
    <w:rsid w:val="00CE591F"/>
    <w:rsid w:val="00CF2022"/>
    <w:rsid w:val="00CF7D94"/>
    <w:rsid w:val="00D05728"/>
    <w:rsid w:val="00D15AC3"/>
    <w:rsid w:val="00D22E40"/>
    <w:rsid w:val="00D30929"/>
    <w:rsid w:val="00D36044"/>
    <w:rsid w:val="00D36079"/>
    <w:rsid w:val="00D472F3"/>
    <w:rsid w:val="00D47EA5"/>
    <w:rsid w:val="00D543BC"/>
    <w:rsid w:val="00D56050"/>
    <w:rsid w:val="00D808CE"/>
    <w:rsid w:val="00D80B84"/>
    <w:rsid w:val="00D85E20"/>
    <w:rsid w:val="00D9409C"/>
    <w:rsid w:val="00DA6C33"/>
    <w:rsid w:val="00DB0458"/>
    <w:rsid w:val="00DB2554"/>
    <w:rsid w:val="00DD1D1E"/>
    <w:rsid w:val="00DD3F21"/>
    <w:rsid w:val="00DE1434"/>
    <w:rsid w:val="00DE66F9"/>
    <w:rsid w:val="00DE792A"/>
    <w:rsid w:val="00DF01A7"/>
    <w:rsid w:val="00DF1C1D"/>
    <w:rsid w:val="00E22B91"/>
    <w:rsid w:val="00E23D9F"/>
    <w:rsid w:val="00E45AA3"/>
    <w:rsid w:val="00E57D51"/>
    <w:rsid w:val="00E73172"/>
    <w:rsid w:val="00E75630"/>
    <w:rsid w:val="00E80413"/>
    <w:rsid w:val="00E85243"/>
    <w:rsid w:val="00E85E0E"/>
    <w:rsid w:val="00E91A1D"/>
    <w:rsid w:val="00EB610B"/>
    <w:rsid w:val="00EC30EA"/>
    <w:rsid w:val="00EC6360"/>
    <w:rsid w:val="00EC71B4"/>
    <w:rsid w:val="00EE7BA8"/>
    <w:rsid w:val="00F25C65"/>
    <w:rsid w:val="00F300E3"/>
    <w:rsid w:val="00F41C6E"/>
    <w:rsid w:val="00F45636"/>
    <w:rsid w:val="00F54074"/>
    <w:rsid w:val="00F6585D"/>
    <w:rsid w:val="00F658ED"/>
    <w:rsid w:val="00F65AD5"/>
    <w:rsid w:val="00F732F0"/>
    <w:rsid w:val="00F816D2"/>
    <w:rsid w:val="00F83519"/>
    <w:rsid w:val="00F87FEF"/>
    <w:rsid w:val="00FA2128"/>
    <w:rsid w:val="00FA2B01"/>
    <w:rsid w:val="00FA2B75"/>
    <w:rsid w:val="00FA7192"/>
    <w:rsid w:val="00FC780D"/>
    <w:rsid w:val="00FE6B4A"/>
    <w:rsid w:val="00FF011A"/>
    <w:rsid w:val="00FF67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5E3FFE"/>
  <w15:chartTrackingRefBased/>
  <w15:docId w15:val="{EC0A608F-5FE5-435D-ACA5-1D57CE57E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EAA"/>
    <w:pPr>
      <w:spacing w:line="260" w:lineRule="atLeast"/>
      <w:jc w:val="both"/>
    </w:pPr>
    <w:rPr>
      <w:rFonts w:ascii="Palatino Linotype" w:hAnsi="Palatino Linotype"/>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D47EA5"/>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D47EA5"/>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D47EA5"/>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D47EA5"/>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D47EA5"/>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D47EA5"/>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D47EA5"/>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D47EA5"/>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2549C8"/>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D47EA5"/>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47EA5"/>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D47EA5"/>
    <w:rPr>
      <w:rFonts w:ascii="Palatino Linotype" w:hAnsi="Palatino Linotype"/>
      <w:noProof/>
      <w:color w:val="000000"/>
      <w:szCs w:val="18"/>
    </w:rPr>
  </w:style>
  <w:style w:type="paragraph" w:styleId="Header">
    <w:name w:val="header"/>
    <w:basedOn w:val="Normal"/>
    <w:link w:val="HeaderChar"/>
    <w:uiPriority w:val="99"/>
    <w:rsid w:val="00D47EA5"/>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D47EA5"/>
    <w:rPr>
      <w:rFonts w:ascii="Palatino Linotype" w:hAnsi="Palatino Linotype"/>
      <w:noProof/>
      <w:color w:val="000000"/>
      <w:szCs w:val="18"/>
    </w:rPr>
  </w:style>
  <w:style w:type="paragraph" w:customStyle="1" w:styleId="MDPIheaderjournallogo">
    <w:name w:val="MDPI_header_journal_logo"/>
    <w:qFormat/>
    <w:rsid w:val="00D47EA5"/>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D47EA5"/>
    <w:pPr>
      <w:ind w:firstLine="0"/>
    </w:pPr>
  </w:style>
  <w:style w:type="paragraph" w:customStyle="1" w:styleId="MDPI31text">
    <w:name w:val="MDPI_3.1_text"/>
    <w:qFormat/>
    <w:rsid w:val="005902CF"/>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D47EA5"/>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D47EA5"/>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D47EA5"/>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FE6B4A"/>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FE6B4A"/>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D47EA5"/>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D47EA5"/>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D47EA5"/>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8949C9"/>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D47EA5"/>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D47EA5"/>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D47EA5"/>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footerfirstpage">
    <w:name w:val="MDPI_footer_firstpage"/>
    <w:qFormat/>
    <w:rsid w:val="00D47EA5"/>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D47EA5"/>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link w:val="MDPI21heading1Char"/>
    <w:qFormat/>
    <w:rsid w:val="00D47EA5"/>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D47EA5"/>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8E01FB"/>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D47EA5"/>
    <w:rPr>
      <w:rFonts w:cs="Tahoma"/>
      <w:szCs w:val="18"/>
    </w:rPr>
  </w:style>
  <w:style w:type="character" w:customStyle="1" w:styleId="BalloonTextChar">
    <w:name w:val="Balloon Text Char"/>
    <w:link w:val="BalloonText"/>
    <w:uiPriority w:val="99"/>
    <w:rsid w:val="00D47EA5"/>
    <w:rPr>
      <w:rFonts w:ascii="Palatino Linotype" w:hAnsi="Palatino Linotype" w:cs="Tahoma"/>
      <w:noProof/>
      <w:color w:val="000000"/>
      <w:szCs w:val="18"/>
    </w:rPr>
  </w:style>
  <w:style w:type="character" w:styleId="LineNumber">
    <w:name w:val="line number"/>
    <w:uiPriority w:val="99"/>
    <w:rsid w:val="00C57E47"/>
    <w:rPr>
      <w:rFonts w:ascii="Palatino Linotype" w:hAnsi="Palatino Linotype"/>
      <w:sz w:val="16"/>
    </w:rPr>
  </w:style>
  <w:style w:type="table" w:customStyle="1" w:styleId="MDPI41threelinetable">
    <w:name w:val="MDPI_4.1_three_line_table"/>
    <w:basedOn w:val="TableNormal"/>
    <w:uiPriority w:val="99"/>
    <w:rsid w:val="00D47EA5"/>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D47EA5"/>
    <w:rPr>
      <w:color w:val="0000FF"/>
      <w:u w:val="single"/>
    </w:rPr>
  </w:style>
  <w:style w:type="character" w:styleId="UnresolvedMention">
    <w:name w:val="Unresolved Mention"/>
    <w:uiPriority w:val="99"/>
    <w:semiHidden/>
    <w:unhideWhenUsed/>
    <w:rsid w:val="00891137"/>
    <w:rPr>
      <w:color w:val="605E5C"/>
      <w:shd w:val="clear" w:color="auto" w:fill="E1DFDD"/>
    </w:rPr>
  </w:style>
  <w:style w:type="table" w:styleId="PlainTable4">
    <w:name w:val="Plain Table 4"/>
    <w:basedOn w:val="TableNormal"/>
    <w:uiPriority w:val="44"/>
    <w:rsid w:val="008313A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D47EA5"/>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D47EA5"/>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D47EA5"/>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D47EA5"/>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D47EA5"/>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D47EA5"/>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F45636"/>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D47EA5"/>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D47EA5"/>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D47EA5"/>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370457"/>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D47EA5"/>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D47EA5"/>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D47EA5"/>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D47EA5"/>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D47EA5"/>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D47EA5"/>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D47EA5"/>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D47EA5"/>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D47EA5"/>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D47EA5"/>
  </w:style>
  <w:style w:type="paragraph" w:styleId="Bibliography">
    <w:name w:val="Bibliography"/>
    <w:basedOn w:val="Normal"/>
    <w:next w:val="Normal"/>
    <w:uiPriority w:val="37"/>
    <w:semiHidden/>
    <w:unhideWhenUsed/>
    <w:rsid w:val="00D47EA5"/>
  </w:style>
  <w:style w:type="paragraph" w:styleId="BodyText">
    <w:name w:val="Body Text"/>
    <w:link w:val="BodyTextChar"/>
    <w:rsid w:val="00D47EA5"/>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D47EA5"/>
    <w:rPr>
      <w:rFonts w:ascii="Palatino Linotype" w:hAnsi="Palatino Linotype"/>
      <w:color w:val="000000"/>
      <w:sz w:val="24"/>
      <w:lang w:eastAsia="de-DE"/>
    </w:rPr>
  </w:style>
  <w:style w:type="character" w:styleId="CommentReference">
    <w:name w:val="annotation reference"/>
    <w:rsid w:val="00D47EA5"/>
    <w:rPr>
      <w:sz w:val="21"/>
      <w:szCs w:val="21"/>
    </w:rPr>
  </w:style>
  <w:style w:type="paragraph" w:styleId="CommentText">
    <w:name w:val="annotation text"/>
    <w:basedOn w:val="Normal"/>
    <w:link w:val="CommentTextChar"/>
    <w:rsid w:val="00D47EA5"/>
  </w:style>
  <w:style w:type="character" w:customStyle="1" w:styleId="CommentTextChar">
    <w:name w:val="Comment Text Char"/>
    <w:link w:val="CommentText"/>
    <w:rsid w:val="00D47EA5"/>
    <w:rPr>
      <w:rFonts w:ascii="Palatino Linotype" w:hAnsi="Palatino Linotype"/>
      <w:noProof/>
      <w:color w:val="000000"/>
    </w:rPr>
  </w:style>
  <w:style w:type="paragraph" w:styleId="CommentSubject">
    <w:name w:val="annotation subject"/>
    <w:basedOn w:val="CommentText"/>
    <w:next w:val="CommentText"/>
    <w:link w:val="CommentSubjectChar"/>
    <w:rsid w:val="00D47EA5"/>
    <w:rPr>
      <w:b/>
      <w:bCs/>
    </w:rPr>
  </w:style>
  <w:style w:type="character" w:customStyle="1" w:styleId="CommentSubjectChar">
    <w:name w:val="Comment Subject Char"/>
    <w:link w:val="CommentSubject"/>
    <w:rsid w:val="00D47EA5"/>
    <w:rPr>
      <w:rFonts w:ascii="Palatino Linotype" w:hAnsi="Palatino Linotype"/>
      <w:b/>
      <w:bCs/>
      <w:noProof/>
      <w:color w:val="000000"/>
    </w:rPr>
  </w:style>
  <w:style w:type="character" w:styleId="EndnoteReference">
    <w:name w:val="endnote reference"/>
    <w:rsid w:val="00D47EA5"/>
    <w:rPr>
      <w:vertAlign w:val="superscript"/>
    </w:rPr>
  </w:style>
  <w:style w:type="paragraph" w:styleId="EndnoteText">
    <w:name w:val="endnote text"/>
    <w:basedOn w:val="Normal"/>
    <w:link w:val="EndnoteTextChar"/>
    <w:semiHidden/>
    <w:unhideWhenUsed/>
    <w:rsid w:val="00D47EA5"/>
    <w:pPr>
      <w:spacing w:line="240" w:lineRule="auto"/>
    </w:pPr>
  </w:style>
  <w:style w:type="character" w:customStyle="1" w:styleId="EndnoteTextChar">
    <w:name w:val="Endnote Text Char"/>
    <w:link w:val="EndnoteText"/>
    <w:semiHidden/>
    <w:rsid w:val="00D47EA5"/>
    <w:rPr>
      <w:rFonts w:ascii="Palatino Linotype" w:hAnsi="Palatino Linotype"/>
      <w:noProof/>
      <w:color w:val="000000"/>
    </w:rPr>
  </w:style>
  <w:style w:type="character" w:styleId="FollowedHyperlink">
    <w:name w:val="FollowedHyperlink"/>
    <w:rsid w:val="00D47EA5"/>
    <w:rPr>
      <w:color w:val="954F72"/>
      <w:u w:val="single"/>
    </w:rPr>
  </w:style>
  <w:style w:type="paragraph" w:styleId="FootnoteText">
    <w:name w:val="footnote text"/>
    <w:basedOn w:val="Normal"/>
    <w:link w:val="FootnoteTextChar"/>
    <w:semiHidden/>
    <w:unhideWhenUsed/>
    <w:rsid w:val="00D47EA5"/>
    <w:pPr>
      <w:spacing w:line="240" w:lineRule="auto"/>
    </w:pPr>
  </w:style>
  <w:style w:type="character" w:customStyle="1" w:styleId="FootnoteTextChar">
    <w:name w:val="Footnote Text Char"/>
    <w:link w:val="FootnoteText"/>
    <w:semiHidden/>
    <w:rsid w:val="00D47EA5"/>
    <w:rPr>
      <w:rFonts w:ascii="Palatino Linotype" w:hAnsi="Palatino Linotype"/>
      <w:noProof/>
      <w:color w:val="000000"/>
    </w:rPr>
  </w:style>
  <w:style w:type="paragraph" w:styleId="NormalWeb">
    <w:name w:val="Normal (Web)"/>
    <w:basedOn w:val="Normal"/>
    <w:uiPriority w:val="99"/>
    <w:rsid w:val="00D47EA5"/>
    <w:rPr>
      <w:szCs w:val="24"/>
    </w:rPr>
  </w:style>
  <w:style w:type="paragraph" w:customStyle="1" w:styleId="MsoFootnoteText0">
    <w:name w:val="MsoFootnoteText"/>
    <w:basedOn w:val="NormalWeb"/>
    <w:qFormat/>
    <w:rsid w:val="00D47EA5"/>
    <w:rPr>
      <w:rFonts w:ascii="Times New Roman" w:hAnsi="Times New Roman"/>
    </w:rPr>
  </w:style>
  <w:style w:type="character" w:styleId="PageNumber">
    <w:name w:val="page number"/>
    <w:rsid w:val="00D47EA5"/>
  </w:style>
  <w:style w:type="character" w:styleId="PlaceholderText">
    <w:name w:val="Placeholder Text"/>
    <w:uiPriority w:val="99"/>
    <w:semiHidden/>
    <w:rsid w:val="00D47EA5"/>
    <w:rPr>
      <w:color w:val="808080"/>
    </w:rPr>
  </w:style>
  <w:style w:type="paragraph" w:customStyle="1" w:styleId="MDPI71FootNotes">
    <w:name w:val="MDPI_7.1_FootNotes"/>
    <w:qFormat/>
    <w:rsid w:val="0020578D"/>
    <w:pPr>
      <w:numPr>
        <w:numId w:val="21"/>
      </w:numPr>
      <w:adjustRightInd w:val="0"/>
      <w:snapToGrid w:val="0"/>
      <w:spacing w:line="228" w:lineRule="auto"/>
    </w:pPr>
    <w:rPr>
      <w:rFonts w:ascii="Palatino Linotype" w:eastAsiaTheme="minorEastAsia" w:hAnsi="Palatino Linotype"/>
      <w:noProof/>
      <w:color w:val="000000"/>
      <w:sz w:val="18"/>
    </w:rPr>
  </w:style>
  <w:style w:type="paragraph" w:customStyle="1" w:styleId="EndNoteBibliographyTitle">
    <w:name w:val="EndNote Bibliography Title"/>
    <w:basedOn w:val="Normal"/>
    <w:link w:val="EndNoteBibliographyTitleChar"/>
    <w:rsid w:val="008A6EF4"/>
    <w:pPr>
      <w:jc w:val="center"/>
    </w:pPr>
    <w:rPr>
      <w:noProof/>
      <w:sz w:val="18"/>
    </w:rPr>
  </w:style>
  <w:style w:type="character" w:customStyle="1" w:styleId="MDPI21heading1Char">
    <w:name w:val="MDPI_2.1_heading1 Char"/>
    <w:basedOn w:val="DefaultParagraphFont"/>
    <w:link w:val="MDPI21heading1"/>
    <w:rsid w:val="008A6EF4"/>
    <w:rPr>
      <w:rFonts w:ascii="Palatino Linotype" w:eastAsia="Times New Roman" w:hAnsi="Palatino Linotype"/>
      <w:b/>
      <w:snapToGrid w:val="0"/>
      <w:color w:val="000000"/>
      <w:szCs w:val="22"/>
      <w:lang w:eastAsia="de-DE" w:bidi="en-US"/>
    </w:rPr>
  </w:style>
  <w:style w:type="character" w:customStyle="1" w:styleId="EndNoteBibliographyTitleChar">
    <w:name w:val="EndNote Bibliography Title Char"/>
    <w:basedOn w:val="MDPI21heading1Char"/>
    <w:link w:val="EndNoteBibliographyTitle"/>
    <w:rsid w:val="008A6EF4"/>
    <w:rPr>
      <w:rFonts w:ascii="Palatino Linotype" w:eastAsia="Times New Roman" w:hAnsi="Palatino Linotype"/>
      <w:b w:val="0"/>
      <w:noProof/>
      <w:snapToGrid/>
      <w:color w:val="000000"/>
      <w:sz w:val="18"/>
      <w:szCs w:val="22"/>
      <w:lang w:eastAsia="de-DE" w:bidi="en-US"/>
    </w:rPr>
  </w:style>
  <w:style w:type="paragraph" w:customStyle="1" w:styleId="EndNoteBibliography">
    <w:name w:val="EndNote Bibliography"/>
    <w:basedOn w:val="Normal"/>
    <w:link w:val="EndNoteBibliographyChar"/>
    <w:rsid w:val="008A6EF4"/>
    <w:pPr>
      <w:spacing w:line="240" w:lineRule="atLeast"/>
    </w:pPr>
    <w:rPr>
      <w:noProof/>
      <w:sz w:val="18"/>
    </w:rPr>
  </w:style>
  <w:style w:type="character" w:customStyle="1" w:styleId="EndNoteBibliographyChar">
    <w:name w:val="EndNote Bibliography Char"/>
    <w:basedOn w:val="MDPI21heading1Char"/>
    <w:link w:val="EndNoteBibliography"/>
    <w:rsid w:val="008A6EF4"/>
    <w:rPr>
      <w:rFonts w:ascii="Palatino Linotype" w:eastAsia="Times New Roman" w:hAnsi="Palatino Linotype"/>
      <w:b w:val="0"/>
      <w:noProof/>
      <w:snapToGrid/>
      <w:color w:val="000000"/>
      <w:sz w:val="18"/>
      <w:szCs w:val="22"/>
      <w:lang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dx.doi.org/10.1016/j.clnu.2021.03.016" TargetMode="External"/><Relationship Id="rId18" Type="http://schemas.openxmlformats.org/officeDocument/2006/relationships/hyperlink" Target="https://dx.doi.org/10.1016/j.clnu.2016.09.024"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x.doi.org/10.1080/17446651.2019.1554430" TargetMode="External"/><Relationship Id="rId7" Type="http://schemas.openxmlformats.org/officeDocument/2006/relationships/image" Target="media/image1.png"/><Relationship Id="rId12" Type="http://schemas.openxmlformats.org/officeDocument/2006/relationships/hyperlink" Target="https://doi.org/10.1016/j.numecd.2022.06.014" TargetMode="External"/><Relationship Id="rId17" Type="http://schemas.openxmlformats.org/officeDocument/2006/relationships/hyperlink" Target="https://dx.doi.org/10.1093/ajcn/nqy151"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x.doi.org/10.3390/nu13113916" TargetMode="External"/><Relationship Id="rId20" Type="http://schemas.openxmlformats.org/officeDocument/2006/relationships/hyperlink" Target="https://dx.doi.org/10.1016/j.metabol.2017.12.0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pb.gov.sg/HOPPortal/health-article/3826"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016/j.lfs.2016.02.002"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s://dx.doi.org/10.1007/s00394-021-02703-z" TargetMode="External"/><Relationship Id="rId19" Type="http://schemas.openxmlformats.org/officeDocument/2006/relationships/hyperlink" Target="https://dx.doi.org/10.1093/ajcn/nqz335" TargetMode="External"/><Relationship Id="rId4" Type="http://schemas.openxmlformats.org/officeDocument/2006/relationships/webSettings" Target="webSettings.xml"/><Relationship Id="rId9" Type="http://schemas.openxmlformats.org/officeDocument/2006/relationships/hyperlink" Target="https://doi.org/10.1016/j.jand.2021.11.015" TargetMode="External"/><Relationship Id="rId14" Type="http://schemas.openxmlformats.org/officeDocument/2006/relationships/hyperlink" Target="https://dx.doi.org/10.2337/dc17-1626" TargetMode="External"/><Relationship Id="rId22" Type="http://schemas.openxmlformats.org/officeDocument/2006/relationships/header" Target="header1.xm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lai\Downloads\nutrient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nutrients-template</Template>
  <TotalTime>5</TotalTime>
  <Pages>3</Pages>
  <Words>15854</Words>
  <Characters>90374</Characters>
  <Application>Microsoft Office Word</Application>
  <DocSecurity>4</DocSecurity>
  <Lines>753</Lines>
  <Paragraphs>212</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106016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Lai Jun Shi</dc:creator>
  <cp:keywords/>
  <dc:description/>
  <cp:lastModifiedBy>Karen Drake</cp:lastModifiedBy>
  <cp:revision>2</cp:revision>
  <dcterms:created xsi:type="dcterms:W3CDTF">2023-04-13T08:55:00Z</dcterms:created>
  <dcterms:modified xsi:type="dcterms:W3CDTF">2023-04-13T08:55:00Z</dcterms:modified>
</cp:coreProperties>
</file>