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1A82" w14:textId="5D701312" w:rsidR="00574CE9" w:rsidRPr="00616F2B" w:rsidRDefault="009061AD" w:rsidP="00734F0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Editorial: </w:t>
      </w:r>
      <w:r w:rsidR="00531805">
        <w:rPr>
          <w:rFonts w:ascii="Times New Roman" w:hAnsi="Times New Roman" w:cs="Times New Roman"/>
          <w:b/>
          <w:bCs/>
          <w:sz w:val="24"/>
          <w:szCs w:val="24"/>
        </w:rPr>
        <w:t xml:space="preserve">Lipids to support physiology and function: </w:t>
      </w:r>
      <w:r w:rsidR="002300CE">
        <w:rPr>
          <w:rFonts w:ascii="Times New Roman" w:hAnsi="Times New Roman" w:cs="Times New Roman"/>
          <w:b/>
          <w:bCs/>
          <w:sz w:val="24"/>
          <w:szCs w:val="24"/>
        </w:rPr>
        <w:t>both quantity and quality are important</w:t>
      </w:r>
    </w:p>
    <w:p w14:paraId="42169177" w14:textId="77777777" w:rsidR="009061AD" w:rsidRDefault="009061AD" w:rsidP="00734F08">
      <w:pPr>
        <w:spacing w:after="0" w:line="360" w:lineRule="auto"/>
        <w:rPr>
          <w:rFonts w:ascii="Times New Roman" w:hAnsi="Times New Roman" w:cs="Times New Roman"/>
          <w:sz w:val="24"/>
          <w:szCs w:val="24"/>
        </w:rPr>
      </w:pPr>
    </w:p>
    <w:p w14:paraId="5958B283" w14:textId="22DD53CD" w:rsidR="00574CE9" w:rsidRDefault="00855434" w:rsidP="00734F08">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Philip C. </w:t>
      </w:r>
      <w:proofErr w:type="spellStart"/>
      <w:proofErr w:type="gramStart"/>
      <w:r>
        <w:rPr>
          <w:rFonts w:ascii="Times New Roman" w:hAnsi="Times New Roman" w:cs="Times New Roman"/>
          <w:sz w:val="24"/>
          <w:szCs w:val="24"/>
        </w:rPr>
        <w:t>Calder</w:t>
      </w:r>
      <w:r w:rsidR="00E1659A" w:rsidRPr="00616F2B">
        <w:rPr>
          <w:rFonts w:ascii="Times New Roman" w:hAnsi="Times New Roman" w:cs="Times New Roman"/>
          <w:sz w:val="24"/>
          <w:szCs w:val="24"/>
          <w:vertAlign w:val="superscript"/>
        </w:rPr>
        <w:t>a,b</w:t>
      </w:r>
      <w:proofErr w:type="spellEnd"/>
      <w:proofErr w:type="gramEnd"/>
      <w:r w:rsidR="00574CE9" w:rsidRPr="00616F2B">
        <w:rPr>
          <w:rFonts w:ascii="Times New Roman" w:hAnsi="Times New Roman" w:cs="Times New Roman"/>
          <w:sz w:val="24"/>
          <w:szCs w:val="24"/>
        </w:rPr>
        <w:t xml:space="preserve"> and </w:t>
      </w:r>
      <w:r>
        <w:rPr>
          <w:rFonts w:ascii="Times New Roman" w:hAnsi="Times New Roman" w:cs="Times New Roman"/>
          <w:sz w:val="24"/>
          <w:szCs w:val="24"/>
        </w:rPr>
        <w:t xml:space="preserve">William S. </w:t>
      </w:r>
      <w:proofErr w:type="spellStart"/>
      <w:r>
        <w:rPr>
          <w:rFonts w:ascii="Times New Roman" w:hAnsi="Times New Roman" w:cs="Times New Roman"/>
          <w:sz w:val="24"/>
          <w:szCs w:val="24"/>
        </w:rPr>
        <w:t>Harris</w:t>
      </w:r>
      <w:r w:rsidR="00616F2B" w:rsidRPr="00616F2B">
        <w:rPr>
          <w:rFonts w:ascii="Times New Roman" w:hAnsi="Times New Roman" w:cs="Times New Roman"/>
          <w:sz w:val="24"/>
          <w:szCs w:val="24"/>
          <w:vertAlign w:val="superscript"/>
        </w:rPr>
        <w:t>c,d</w:t>
      </w:r>
      <w:proofErr w:type="spellEnd"/>
    </w:p>
    <w:p w14:paraId="74D19E7B" w14:textId="77777777" w:rsidR="00616F2B" w:rsidRPr="00616F2B" w:rsidRDefault="00616F2B" w:rsidP="00734F08">
      <w:pPr>
        <w:spacing w:after="0" w:line="360" w:lineRule="auto"/>
        <w:rPr>
          <w:rFonts w:ascii="Times New Roman" w:hAnsi="Times New Roman" w:cs="Times New Roman"/>
          <w:sz w:val="24"/>
          <w:szCs w:val="24"/>
        </w:rPr>
      </w:pPr>
    </w:p>
    <w:p w14:paraId="53883DC6" w14:textId="1FE49965" w:rsidR="00855434" w:rsidRPr="00616F2B" w:rsidRDefault="00E1659A" w:rsidP="00855434">
      <w:pPr>
        <w:autoSpaceDE w:val="0"/>
        <w:autoSpaceDN w:val="0"/>
        <w:adjustRightInd w:val="0"/>
        <w:spacing w:after="0" w:line="360" w:lineRule="auto"/>
        <w:rPr>
          <w:rFonts w:ascii="Times New Roman" w:hAnsi="Times New Roman" w:cs="Times New Roman"/>
          <w:sz w:val="24"/>
          <w:szCs w:val="24"/>
          <w:vertAlign w:val="superscript"/>
        </w:rPr>
      </w:pPr>
      <w:proofErr w:type="spellStart"/>
      <w:r w:rsidRPr="00616F2B">
        <w:rPr>
          <w:rFonts w:ascii="Times New Roman" w:hAnsi="Times New Roman" w:cs="Times New Roman"/>
          <w:sz w:val="24"/>
          <w:szCs w:val="24"/>
          <w:vertAlign w:val="superscript"/>
        </w:rPr>
        <w:t>a</w:t>
      </w:r>
      <w:r w:rsidR="00855434" w:rsidRPr="00616F2B">
        <w:rPr>
          <w:rFonts w:ascii="Times New Roman" w:hAnsi="Times New Roman" w:cs="Times New Roman"/>
          <w:sz w:val="24"/>
          <w:szCs w:val="24"/>
        </w:rPr>
        <w:t>School</w:t>
      </w:r>
      <w:proofErr w:type="spellEnd"/>
      <w:r w:rsidR="00855434" w:rsidRPr="00616F2B">
        <w:rPr>
          <w:rFonts w:ascii="Times New Roman" w:hAnsi="Times New Roman" w:cs="Times New Roman"/>
          <w:sz w:val="24"/>
          <w:szCs w:val="24"/>
        </w:rPr>
        <w:t xml:space="preserve"> of Human Development and Health, Faculty of Medicine, University of Southampton, Southampton, </w:t>
      </w:r>
      <w:proofErr w:type="gramStart"/>
      <w:r w:rsidR="00855434" w:rsidRPr="00616F2B">
        <w:rPr>
          <w:rFonts w:ascii="Times New Roman" w:hAnsi="Times New Roman" w:cs="Times New Roman"/>
          <w:sz w:val="24"/>
          <w:szCs w:val="24"/>
        </w:rPr>
        <w:t>UK</w:t>
      </w:r>
      <w:r w:rsidR="00855434">
        <w:rPr>
          <w:rFonts w:ascii="Times New Roman" w:hAnsi="Times New Roman" w:cs="Times New Roman"/>
          <w:sz w:val="24"/>
          <w:szCs w:val="24"/>
        </w:rPr>
        <w:t>;</w:t>
      </w:r>
      <w:proofErr w:type="gramEnd"/>
    </w:p>
    <w:p w14:paraId="2CB6A7CD" w14:textId="0EBDE744" w:rsidR="00855434" w:rsidRPr="00616F2B" w:rsidRDefault="00855434" w:rsidP="00855434">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b</w:t>
      </w:r>
      <w:r w:rsidRPr="00616F2B">
        <w:rPr>
          <w:rFonts w:ascii="Times New Roman" w:hAnsi="Times New Roman" w:cs="Times New Roman"/>
          <w:sz w:val="24"/>
          <w:szCs w:val="24"/>
        </w:rPr>
        <w:t>NIHR</w:t>
      </w:r>
      <w:proofErr w:type="spellEnd"/>
      <w:r w:rsidRPr="00616F2B">
        <w:rPr>
          <w:rFonts w:ascii="Times New Roman" w:hAnsi="Times New Roman" w:cs="Times New Roman"/>
          <w:sz w:val="24"/>
          <w:szCs w:val="24"/>
        </w:rPr>
        <w:t xml:space="preserve"> Southampton Biomedical Research Centre, University Hospital Southampton NHS Foundation Trust and University of Southampton, Southampton, UK</w:t>
      </w:r>
      <w:r>
        <w:rPr>
          <w:rFonts w:ascii="Times New Roman" w:hAnsi="Times New Roman" w:cs="Times New Roman"/>
          <w:sz w:val="24"/>
          <w:szCs w:val="24"/>
        </w:rPr>
        <w:t>;</w:t>
      </w:r>
      <w:r w:rsidRPr="00616F2B">
        <w:rPr>
          <w:rFonts w:ascii="Times New Roman" w:hAnsi="Times New Roman" w:cs="Times New Roman"/>
          <w:sz w:val="24"/>
          <w:szCs w:val="24"/>
        </w:rPr>
        <w:t xml:space="preserve"> </w:t>
      </w:r>
    </w:p>
    <w:p w14:paraId="2FEE9ED0" w14:textId="3ACDBBCE" w:rsidR="00616F2B" w:rsidRPr="00616F2B" w:rsidRDefault="00855434" w:rsidP="00734F08">
      <w:pPr>
        <w:spacing w:after="0" w:line="360" w:lineRule="auto"/>
        <w:rPr>
          <w:rFonts w:ascii="Times New Roman" w:hAnsi="Times New Roman" w:cs="Times New Roman"/>
          <w:sz w:val="24"/>
          <w:szCs w:val="24"/>
        </w:rPr>
      </w:pPr>
      <w:proofErr w:type="spellStart"/>
      <w:r w:rsidRPr="00BD022C">
        <w:rPr>
          <w:rFonts w:ascii="Times New Roman" w:eastAsia="Times New Roman" w:hAnsi="Times New Roman" w:cs="Times New Roman"/>
          <w:color w:val="212121"/>
          <w:sz w:val="24"/>
          <w:szCs w:val="24"/>
          <w:vertAlign w:val="superscript"/>
          <w:lang w:eastAsia="en-GB"/>
        </w:rPr>
        <w:t>c</w:t>
      </w:r>
      <w:r w:rsidR="00616F2B" w:rsidRPr="00616F2B">
        <w:rPr>
          <w:rFonts w:ascii="Times New Roman" w:eastAsia="Times New Roman" w:hAnsi="Times New Roman" w:cs="Times New Roman"/>
          <w:color w:val="212121"/>
          <w:sz w:val="24"/>
          <w:szCs w:val="24"/>
          <w:lang w:eastAsia="en-GB"/>
        </w:rPr>
        <w:t>Fatty</w:t>
      </w:r>
      <w:proofErr w:type="spellEnd"/>
      <w:r w:rsidR="00616F2B" w:rsidRPr="00616F2B">
        <w:rPr>
          <w:rFonts w:ascii="Times New Roman" w:eastAsia="Times New Roman" w:hAnsi="Times New Roman" w:cs="Times New Roman"/>
          <w:color w:val="212121"/>
          <w:sz w:val="24"/>
          <w:szCs w:val="24"/>
          <w:lang w:eastAsia="en-GB"/>
        </w:rPr>
        <w:t xml:space="preserve"> Acid Research Institute, Sioux Falls, South Dakota, </w:t>
      </w:r>
      <w:proofErr w:type="gramStart"/>
      <w:r w:rsidR="00616F2B" w:rsidRPr="00616F2B">
        <w:rPr>
          <w:rFonts w:ascii="Times New Roman" w:eastAsia="Times New Roman" w:hAnsi="Times New Roman" w:cs="Times New Roman"/>
          <w:color w:val="212121"/>
          <w:sz w:val="24"/>
          <w:szCs w:val="24"/>
          <w:lang w:eastAsia="en-GB"/>
        </w:rPr>
        <w:t>USA</w:t>
      </w:r>
      <w:r w:rsidR="009061AD">
        <w:rPr>
          <w:rFonts w:ascii="Times New Roman" w:eastAsia="Times New Roman" w:hAnsi="Times New Roman" w:cs="Times New Roman"/>
          <w:color w:val="212121"/>
          <w:sz w:val="24"/>
          <w:szCs w:val="24"/>
          <w:lang w:eastAsia="en-GB"/>
        </w:rPr>
        <w:t>;</w:t>
      </w:r>
      <w:proofErr w:type="gramEnd"/>
    </w:p>
    <w:p w14:paraId="6D419132" w14:textId="7AF865D1" w:rsidR="00616F2B" w:rsidRPr="00616F2B" w:rsidRDefault="00855434" w:rsidP="00734F08">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d</w:t>
      </w:r>
      <w:r w:rsidR="00616F2B" w:rsidRPr="00616F2B">
        <w:rPr>
          <w:rFonts w:ascii="Times New Roman" w:eastAsia="Times New Roman" w:hAnsi="Times New Roman" w:cs="Times New Roman"/>
          <w:color w:val="212121"/>
          <w:sz w:val="24"/>
          <w:szCs w:val="24"/>
          <w:lang w:eastAsia="en-GB"/>
        </w:rPr>
        <w:t>Department</w:t>
      </w:r>
      <w:proofErr w:type="spellEnd"/>
      <w:r w:rsidR="00616F2B" w:rsidRPr="00616F2B">
        <w:rPr>
          <w:rFonts w:ascii="Times New Roman" w:eastAsia="Times New Roman" w:hAnsi="Times New Roman" w:cs="Times New Roman"/>
          <w:color w:val="212121"/>
          <w:sz w:val="24"/>
          <w:szCs w:val="24"/>
          <w:lang w:eastAsia="en-GB"/>
        </w:rPr>
        <w:t xml:space="preserve"> of Internal Medicine, Sanford School of Medicine, University of South Dakota, Sioux Falls, South Dakota, USA</w:t>
      </w:r>
      <w:r>
        <w:rPr>
          <w:rFonts w:ascii="Times New Roman" w:eastAsia="Times New Roman" w:hAnsi="Times New Roman" w:cs="Times New Roman"/>
          <w:color w:val="212121"/>
          <w:sz w:val="24"/>
          <w:szCs w:val="24"/>
          <w:lang w:eastAsia="en-GB"/>
        </w:rPr>
        <w:t>.</w:t>
      </w:r>
    </w:p>
    <w:p w14:paraId="3C4AD9A2" w14:textId="77777777" w:rsidR="00E1659A" w:rsidRPr="00E1659A" w:rsidRDefault="00E1659A" w:rsidP="00734F08">
      <w:pPr>
        <w:autoSpaceDE w:val="0"/>
        <w:autoSpaceDN w:val="0"/>
        <w:adjustRightInd w:val="0"/>
        <w:spacing w:after="0" w:line="360" w:lineRule="auto"/>
        <w:rPr>
          <w:rFonts w:ascii="Times New Roman" w:hAnsi="Times New Roman" w:cs="Times New Roman"/>
          <w:sz w:val="24"/>
          <w:szCs w:val="24"/>
        </w:rPr>
      </w:pPr>
    </w:p>
    <w:p w14:paraId="7DDA48AF" w14:textId="1BD3848B" w:rsidR="00E1659A" w:rsidRPr="00E1659A" w:rsidRDefault="00E1659A" w:rsidP="00734F08">
      <w:pPr>
        <w:autoSpaceDE w:val="0"/>
        <w:autoSpaceDN w:val="0"/>
        <w:adjustRightInd w:val="0"/>
        <w:spacing w:after="0" w:line="360" w:lineRule="auto"/>
        <w:rPr>
          <w:rFonts w:ascii="Times New Roman" w:hAnsi="Times New Roman" w:cs="Times New Roman"/>
          <w:sz w:val="24"/>
          <w:szCs w:val="24"/>
        </w:rPr>
      </w:pPr>
      <w:r w:rsidRPr="00E1659A">
        <w:rPr>
          <w:rFonts w:ascii="Times New Roman" w:hAnsi="Times New Roman" w:cs="Times New Roman"/>
          <w:sz w:val="24"/>
          <w:szCs w:val="24"/>
        </w:rPr>
        <w:t>Correspondence to Philip C. Calder, School of Human Development and</w:t>
      </w:r>
      <w:r>
        <w:rPr>
          <w:rFonts w:ascii="Times New Roman" w:hAnsi="Times New Roman" w:cs="Times New Roman"/>
          <w:sz w:val="24"/>
          <w:szCs w:val="24"/>
        </w:rPr>
        <w:t xml:space="preserve"> </w:t>
      </w:r>
      <w:r w:rsidRPr="00E1659A">
        <w:rPr>
          <w:rFonts w:ascii="Times New Roman" w:hAnsi="Times New Roman" w:cs="Times New Roman"/>
          <w:sz w:val="24"/>
          <w:szCs w:val="24"/>
        </w:rPr>
        <w:t>Health, Faculty of Medicine, University of Southampton, IDS Building,</w:t>
      </w:r>
      <w:r>
        <w:rPr>
          <w:rFonts w:ascii="Times New Roman" w:hAnsi="Times New Roman" w:cs="Times New Roman"/>
          <w:sz w:val="24"/>
          <w:szCs w:val="24"/>
        </w:rPr>
        <w:t xml:space="preserve"> </w:t>
      </w:r>
      <w:r w:rsidRPr="00E1659A">
        <w:rPr>
          <w:rFonts w:ascii="Times New Roman" w:hAnsi="Times New Roman" w:cs="Times New Roman"/>
          <w:sz w:val="24"/>
          <w:szCs w:val="24"/>
        </w:rPr>
        <w:t xml:space="preserve">MP887 Southampton General Hospital, </w:t>
      </w:r>
      <w:proofErr w:type="spellStart"/>
      <w:r w:rsidRPr="00E1659A">
        <w:rPr>
          <w:rFonts w:ascii="Times New Roman" w:hAnsi="Times New Roman" w:cs="Times New Roman"/>
          <w:sz w:val="24"/>
          <w:szCs w:val="24"/>
        </w:rPr>
        <w:t>Tremona</w:t>
      </w:r>
      <w:proofErr w:type="spellEnd"/>
      <w:r w:rsidRPr="00E1659A">
        <w:rPr>
          <w:rFonts w:ascii="Times New Roman" w:hAnsi="Times New Roman" w:cs="Times New Roman"/>
          <w:sz w:val="24"/>
          <w:szCs w:val="24"/>
        </w:rPr>
        <w:t xml:space="preserve"> Road, Southampton</w:t>
      </w:r>
      <w:r>
        <w:rPr>
          <w:rFonts w:ascii="Times New Roman" w:hAnsi="Times New Roman" w:cs="Times New Roman"/>
          <w:sz w:val="24"/>
          <w:szCs w:val="24"/>
        </w:rPr>
        <w:t xml:space="preserve"> </w:t>
      </w:r>
      <w:r w:rsidRPr="00E1659A">
        <w:rPr>
          <w:rFonts w:ascii="Times New Roman" w:hAnsi="Times New Roman" w:cs="Times New Roman"/>
          <w:sz w:val="24"/>
          <w:szCs w:val="24"/>
        </w:rPr>
        <w:t>SO16 6YD, UK. E-mail: pcc@soton.ac.uk</w:t>
      </w:r>
    </w:p>
    <w:p w14:paraId="088781FF" w14:textId="70B3F150" w:rsidR="00574CE9" w:rsidRDefault="00574CE9" w:rsidP="00734F08">
      <w:pPr>
        <w:spacing w:after="0" w:line="360" w:lineRule="auto"/>
        <w:rPr>
          <w:rFonts w:ascii="Times New Roman" w:hAnsi="Times New Roman" w:cs="Times New Roman"/>
          <w:sz w:val="24"/>
          <w:szCs w:val="24"/>
        </w:rPr>
      </w:pPr>
    </w:p>
    <w:p w14:paraId="02F395E0" w14:textId="23D51FF2" w:rsidR="001E2431" w:rsidRDefault="009061AD" w:rsidP="00734F08">
      <w:pPr>
        <w:spacing w:after="0" w:line="360" w:lineRule="auto"/>
        <w:rPr>
          <w:rFonts w:ascii="Times New Roman" w:hAnsi="Times New Roman" w:cs="Times New Roman"/>
          <w:color w:val="242424"/>
          <w:sz w:val="24"/>
          <w:szCs w:val="24"/>
          <w:bdr w:val="none" w:sz="0" w:space="0" w:color="auto" w:frame="1"/>
        </w:rPr>
      </w:pPr>
      <w:r>
        <w:rPr>
          <w:rFonts w:ascii="Times New Roman" w:hAnsi="Times New Roman" w:cs="Times New Roman"/>
          <w:sz w:val="24"/>
          <w:szCs w:val="24"/>
        </w:rPr>
        <w:t xml:space="preserve">Complex lipids and their fatty acid constituents are found in every cell of the body and in </w:t>
      </w:r>
      <w:r w:rsidR="00855434">
        <w:rPr>
          <w:rFonts w:ascii="Times New Roman" w:hAnsi="Times New Roman" w:cs="Times New Roman"/>
          <w:sz w:val="24"/>
          <w:szCs w:val="24"/>
        </w:rPr>
        <w:t xml:space="preserve">many </w:t>
      </w:r>
      <w:r>
        <w:rPr>
          <w:rFonts w:ascii="Times New Roman" w:hAnsi="Times New Roman" w:cs="Times New Roman"/>
          <w:sz w:val="24"/>
          <w:szCs w:val="24"/>
        </w:rPr>
        <w:t xml:space="preserve">body fluids and secretions. They play structural, </w:t>
      </w:r>
      <w:proofErr w:type="gramStart"/>
      <w:r>
        <w:rPr>
          <w:rFonts w:ascii="Times New Roman" w:hAnsi="Times New Roman" w:cs="Times New Roman"/>
          <w:sz w:val="24"/>
          <w:szCs w:val="24"/>
        </w:rPr>
        <w:t>functional</w:t>
      </w:r>
      <w:proofErr w:type="gramEnd"/>
      <w:r>
        <w:rPr>
          <w:rFonts w:ascii="Times New Roman" w:hAnsi="Times New Roman" w:cs="Times New Roman"/>
          <w:sz w:val="24"/>
          <w:szCs w:val="24"/>
        </w:rPr>
        <w:t xml:space="preserve"> and metabolic roles that contribute to physiological homeostasis and to resilience </w:t>
      </w:r>
      <w:r w:rsidR="001E2431">
        <w:rPr>
          <w:rFonts w:ascii="Times New Roman" w:hAnsi="Times New Roman" w:cs="Times New Roman"/>
          <w:sz w:val="24"/>
          <w:szCs w:val="24"/>
        </w:rPr>
        <w:t xml:space="preserve">in response </w:t>
      </w:r>
      <w:r>
        <w:rPr>
          <w:rFonts w:ascii="Times New Roman" w:hAnsi="Times New Roman" w:cs="Times New Roman"/>
          <w:sz w:val="24"/>
          <w:szCs w:val="24"/>
        </w:rPr>
        <w:t>to challenge</w:t>
      </w:r>
      <w:r w:rsidR="001E2431">
        <w:rPr>
          <w:rFonts w:ascii="Times New Roman" w:hAnsi="Times New Roman" w:cs="Times New Roman"/>
          <w:sz w:val="24"/>
          <w:szCs w:val="24"/>
        </w:rPr>
        <w:t>s, i</w:t>
      </w:r>
      <w:r>
        <w:rPr>
          <w:rFonts w:ascii="Times New Roman" w:hAnsi="Times New Roman" w:cs="Times New Roman"/>
          <w:sz w:val="24"/>
          <w:szCs w:val="24"/>
        </w:rPr>
        <w:t>mpact</w:t>
      </w:r>
      <w:r w:rsidR="001E2431">
        <w:rPr>
          <w:rFonts w:ascii="Times New Roman" w:hAnsi="Times New Roman" w:cs="Times New Roman"/>
          <w:sz w:val="24"/>
          <w:szCs w:val="24"/>
        </w:rPr>
        <w:t>ing</w:t>
      </w:r>
      <w:r>
        <w:rPr>
          <w:rFonts w:ascii="Times New Roman" w:hAnsi="Times New Roman" w:cs="Times New Roman"/>
          <w:sz w:val="24"/>
          <w:szCs w:val="24"/>
        </w:rPr>
        <w:t xml:space="preserve"> cell, tissue and whole-body function and fitness, health</w:t>
      </w:r>
      <w:r w:rsidR="001E2431">
        <w:rPr>
          <w:rFonts w:ascii="Times New Roman" w:hAnsi="Times New Roman" w:cs="Times New Roman"/>
          <w:sz w:val="24"/>
          <w:szCs w:val="24"/>
        </w:rPr>
        <w:t xml:space="preserve"> and</w:t>
      </w:r>
      <w:r>
        <w:rPr>
          <w:rFonts w:ascii="Times New Roman" w:hAnsi="Times New Roman" w:cs="Times New Roman"/>
          <w:sz w:val="24"/>
          <w:szCs w:val="24"/>
        </w:rPr>
        <w:t xml:space="preserve"> wellbeing</w:t>
      </w:r>
      <w:r w:rsidR="001E2431">
        <w:rPr>
          <w:rFonts w:ascii="Times New Roman" w:hAnsi="Times New Roman" w:cs="Times New Roman"/>
          <w:sz w:val="24"/>
          <w:szCs w:val="24"/>
        </w:rPr>
        <w:t>,</w:t>
      </w:r>
      <w:r>
        <w:rPr>
          <w:rFonts w:ascii="Times New Roman" w:hAnsi="Times New Roman" w:cs="Times New Roman"/>
          <w:sz w:val="24"/>
          <w:szCs w:val="24"/>
        </w:rPr>
        <w:t xml:space="preserve"> and </w:t>
      </w:r>
      <w:r w:rsidR="001E2431">
        <w:rPr>
          <w:rFonts w:ascii="Times New Roman" w:hAnsi="Times New Roman" w:cs="Times New Roman"/>
          <w:sz w:val="24"/>
          <w:szCs w:val="24"/>
        </w:rPr>
        <w:t xml:space="preserve">ultimately </w:t>
      </w:r>
      <w:r>
        <w:rPr>
          <w:rFonts w:ascii="Times New Roman" w:hAnsi="Times New Roman" w:cs="Times New Roman"/>
          <w:sz w:val="24"/>
          <w:szCs w:val="24"/>
        </w:rPr>
        <w:t xml:space="preserve">disease risk. The number of possible lipid structures in any compartment or pool within the body is immense. </w:t>
      </w:r>
      <w:r w:rsidRPr="009061AD">
        <w:rPr>
          <w:rFonts w:ascii="Times New Roman" w:hAnsi="Times New Roman" w:cs="Times New Roman"/>
          <w:sz w:val="24"/>
          <w:szCs w:val="24"/>
        </w:rPr>
        <w:t>For example</w:t>
      </w:r>
      <w:r>
        <w:rPr>
          <w:rFonts w:ascii="Times New Roman" w:hAnsi="Times New Roman" w:cs="Times New Roman"/>
          <w:sz w:val="24"/>
          <w:szCs w:val="24"/>
        </w:rPr>
        <w:t xml:space="preserve">, </w:t>
      </w:r>
      <w:proofErr w:type="spellStart"/>
      <w:r>
        <w:rPr>
          <w:rFonts w:ascii="Times New Roman" w:hAnsi="Times New Roman" w:cs="Times New Roman"/>
          <w:sz w:val="24"/>
          <w:szCs w:val="24"/>
        </w:rPr>
        <w:t>Quehenberger</w:t>
      </w:r>
      <w:proofErr w:type="spellEnd"/>
      <w:r>
        <w:rPr>
          <w:rFonts w:ascii="Times New Roman" w:hAnsi="Times New Roman" w:cs="Times New Roman"/>
          <w:sz w:val="24"/>
          <w:szCs w:val="24"/>
        </w:rPr>
        <w:t xml:space="preserve"> and Dennis [1] described </w:t>
      </w:r>
      <w:r w:rsidR="00FC7E3D">
        <w:rPr>
          <w:rFonts w:ascii="Times New Roman" w:hAnsi="Times New Roman" w:cs="Times New Roman"/>
          <w:sz w:val="24"/>
          <w:szCs w:val="24"/>
        </w:rPr>
        <w:t>an</w:t>
      </w:r>
      <w:r>
        <w:rPr>
          <w:rFonts w:ascii="Times New Roman" w:hAnsi="Times New Roman" w:cs="Times New Roman"/>
          <w:sz w:val="24"/>
          <w:szCs w:val="24"/>
        </w:rPr>
        <w:t xml:space="preserve"> almost </w:t>
      </w:r>
      <w:r w:rsidRPr="009061AD">
        <w:rPr>
          <w:rFonts w:ascii="Times New Roman" w:hAnsi="Times New Roman" w:cs="Times New Roman"/>
          <w:color w:val="242424"/>
          <w:sz w:val="24"/>
          <w:szCs w:val="24"/>
          <w:bdr w:val="none" w:sz="0" w:space="0" w:color="auto" w:frame="1"/>
        </w:rPr>
        <w:t>inconceivable complexity and diversity of “the human plasma lipidome”</w:t>
      </w:r>
      <w:r>
        <w:rPr>
          <w:rFonts w:ascii="Times New Roman" w:hAnsi="Times New Roman" w:cs="Times New Roman"/>
          <w:color w:val="242424"/>
          <w:sz w:val="24"/>
          <w:szCs w:val="24"/>
          <w:bdr w:val="none" w:sz="0" w:space="0" w:color="auto" w:frame="1"/>
        </w:rPr>
        <w:t>.</w:t>
      </w:r>
      <w:r w:rsidRPr="009061AD">
        <w:rPr>
          <w:rFonts w:ascii="Times New Roman" w:hAnsi="Times New Roman" w:cs="Times New Roman"/>
          <w:color w:val="242424"/>
          <w:sz w:val="24"/>
          <w:szCs w:val="24"/>
          <w:bdr w:val="none" w:sz="0" w:space="0" w:color="auto" w:frame="1"/>
        </w:rPr>
        <w:t xml:space="preserve"> In </w:t>
      </w:r>
      <w:r w:rsidR="001E2431">
        <w:rPr>
          <w:rFonts w:ascii="Times New Roman" w:hAnsi="Times New Roman" w:cs="Times New Roman"/>
          <w:color w:val="242424"/>
          <w:sz w:val="24"/>
          <w:szCs w:val="24"/>
          <w:bdr w:val="none" w:sz="0" w:space="0" w:color="auto" w:frame="1"/>
        </w:rPr>
        <w:t xml:space="preserve">this compartment </w:t>
      </w:r>
      <w:r w:rsidRPr="009061AD">
        <w:rPr>
          <w:rFonts w:ascii="Times New Roman" w:hAnsi="Times New Roman" w:cs="Times New Roman"/>
          <w:color w:val="242424"/>
          <w:sz w:val="24"/>
          <w:szCs w:val="24"/>
          <w:bdr w:val="none" w:sz="0" w:space="0" w:color="auto" w:frame="1"/>
        </w:rPr>
        <w:t xml:space="preserve">alone, the diversity of lipid species out numbers the combined count of amino acid, </w:t>
      </w:r>
      <w:proofErr w:type="gramStart"/>
      <w:r w:rsidRPr="009061AD">
        <w:rPr>
          <w:rFonts w:ascii="Times New Roman" w:hAnsi="Times New Roman" w:cs="Times New Roman"/>
          <w:color w:val="242424"/>
          <w:sz w:val="24"/>
          <w:szCs w:val="24"/>
          <w:bdr w:val="none" w:sz="0" w:space="0" w:color="auto" w:frame="1"/>
        </w:rPr>
        <w:t>carbohydrate</w:t>
      </w:r>
      <w:proofErr w:type="gramEnd"/>
      <w:r w:rsidRPr="009061AD">
        <w:rPr>
          <w:rFonts w:ascii="Times New Roman" w:hAnsi="Times New Roman" w:cs="Times New Roman"/>
          <w:color w:val="242424"/>
          <w:sz w:val="24"/>
          <w:szCs w:val="24"/>
          <w:bdr w:val="none" w:sz="0" w:space="0" w:color="auto" w:frame="1"/>
        </w:rPr>
        <w:t xml:space="preserve"> and nucleic acid species 3 to 1, and this is just the plasma</w:t>
      </w:r>
      <w:r w:rsidR="00FC7E3D">
        <w:rPr>
          <w:rFonts w:ascii="Times New Roman" w:hAnsi="Times New Roman" w:cs="Times New Roman"/>
          <w:color w:val="242424"/>
          <w:sz w:val="24"/>
          <w:szCs w:val="24"/>
          <w:bdr w:val="none" w:sz="0" w:space="0" w:color="auto" w:frame="1"/>
        </w:rPr>
        <w:t>,</w:t>
      </w:r>
      <w:r w:rsidRPr="009061AD">
        <w:rPr>
          <w:rFonts w:ascii="Times New Roman" w:hAnsi="Times New Roman" w:cs="Times New Roman"/>
          <w:color w:val="242424"/>
          <w:sz w:val="24"/>
          <w:szCs w:val="24"/>
          <w:bdr w:val="none" w:sz="0" w:space="0" w:color="auto" w:frame="1"/>
        </w:rPr>
        <w:t xml:space="preserve"> never mind </w:t>
      </w:r>
      <w:r w:rsidRPr="00FC7E3D">
        <w:rPr>
          <w:rFonts w:ascii="Times New Roman" w:hAnsi="Times New Roman" w:cs="Times New Roman"/>
          <w:color w:val="242424"/>
          <w:sz w:val="24"/>
          <w:szCs w:val="24"/>
          <w:bdr w:val="none" w:sz="0" w:space="0" w:color="auto" w:frame="1"/>
        </w:rPr>
        <w:t>tissue</w:t>
      </w:r>
      <w:r w:rsidRPr="009061AD">
        <w:rPr>
          <w:rFonts w:ascii="Times New Roman" w:hAnsi="Times New Roman" w:cs="Times New Roman"/>
          <w:color w:val="242424"/>
          <w:sz w:val="24"/>
          <w:szCs w:val="24"/>
          <w:bdr w:val="none" w:sz="0" w:space="0" w:color="auto" w:frame="1"/>
        </w:rPr>
        <w:t> lipid species that do not circulate.</w:t>
      </w:r>
      <w:r w:rsidR="00FC7E3D">
        <w:rPr>
          <w:rFonts w:ascii="Times New Roman" w:hAnsi="Times New Roman" w:cs="Times New Roman"/>
          <w:color w:val="242424"/>
          <w:sz w:val="24"/>
          <w:szCs w:val="24"/>
          <w:bdr w:val="none" w:sz="0" w:space="0" w:color="auto" w:frame="1"/>
        </w:rPr>
        <w:t xml:space="preserve"> Such complexity and diversity within any body compartment and of the possible relations in lipid species across body compartments clearly poses challenges to analys</w:t>
      </w:r>
      <w:r w:rsidR="00855434">
        <w:rPr>
          <w:rFonts w:ascii="Times New Roman" w:hAnsi="Times New Roman" w:cs="Times New Roman"/>
          <w:color w:val="242424"/>
          <w:sz w:val="24"/>
          <w:szCs w:val="24"/>
          <w:bdr w:val="none" w:sz="0" w:space="0" w:color="auto" w:frame="1"/>
        </w:rPr>
        <w:t xml:space="preserve">is, </w:t>
      </w:r>
      <w:r w:rsidR="00FC7E3D">
        <w:rPr>
          <w:rFonts w:ascii="Times New Roman" w:hAnsi="Times New Roman" w:cs="Times New Roman"/>
          <w:color w:val="242424"/>
          <w:sz w:val="24"/>
          <w:szCs w:val="24"/>
          <w:bdr w:val="none" w:sz="0" w:space="0" w:color="auto" w:frame="1"/>
        </w:rPr>
        <w:t>to better understand</w:t>
      </w:r>
      <w:r w:rsidR="00855434">
        <w:rPr>
          <w:rFonts w:ascii="Times New Roman" w:hAnsi="Times New Roman" w:cs="Times New Roman"/>
          <w:color w:val="242424"/>
          <w:sz w:val="24"/>
          <w:szCs w:val="24"/>
          <w:bdr w:val="none" w:sz="0" w:space="0" w:color="auto" w:frame="1"/>
        </w:rPr>
        <w:t>ing of</w:t>
      </w:r>
      <w:r w:rsidR="00FC7E3D">
        <w:rPr>
          <w:rFonts w:ascii="Times New Roman" w:hAnsi="Times New Roman" w:cs="Times New Roman"/>
          <w:color w:val="242424"/>
          <w:sz w:val="24"/>
          <w:szCs w:val="24"/>
          <w:bdr w:val="none" w:sz="0" w:space="0" w:color="auto" w:frame="1"/>
        </w:rPr>
        <w:t xml:space="preserve"> function and physiology, and to gain</w:t>
      </w:r>
      <w:r w:rsidR="00855434">
        <w:rPr>
          <w:rFonts w:ascii="Times New Roman" w:hAnsi="Times New Roman" w:cs="Times New Roman"/>
          <w:color w:val="242424"/>
          <w:sz w:val="24"/>
          <w:szCs w:val="24"/>
          <w:bdr w:val="none" w:sz="0" w:space="0" w:color="auto" w:frame="1"/>
        </w:rPr>
        <w:t>ing</w:t>
      </w:r>
      <w:r w:rsidR="00FC7E3D">
        <w:rPr>
          <w:rFonts w:ascii="Times New Roman" w:hAnsi="Times New Roman" w:cs="Times New Roman"/>
          <w:color w:val="242424"/>
          <w:sz w:val="24"/>
          <w:szCs w:val="24"/>
          <w:bdr w:val="none" w:sz="0" w:space="0" w:color="auto" w:frame="1"/>
        </w:rPr>
        <w:t xml:space="preserve"> insight into how differences and perturbations in lipid species relate to health and disease. </w:t>
      </w:r>
      <w:r w:rsidR="001E2431">
        <w:rPr>
          <w:rFonts w:ascii="Times New Roman" w:hAnsi="Times New Roman" w:cs="Times New Roman"/>
          <w:color w:val="242424"/>
          <w:sz w:val="24"/>
          <w:szCs w:val="24"/>
          <w:bdr w:val="none" w:sz="0" w:space="0" w:color="auto" w:frame="1"/>
        </w:rPr>
        <w:t xml:space="preserve">Thankfully, </w:t>
      </w:r>
      <w:r w:rsidR="00FC7E3D">
        <w:rPr>
          <w:rFonts w:ascii="Times New Roman" w:hAnsi="Times New Roman" w:cs="Times New Roman"/>
          <w:color w:val="242424"/>
          <w:sz w:val="24"/>
          <w:szCs w:val="24"/>
          <w:bdr w:val="none" w:sz="0" w:space="0" w:color="auto" w:frame="1"/>
        </w:rPr>
        <w:t>advances in analytical capabilities and in molecular and cell biology are enabling new discoveries in the lipid field that aid our understanding of the important roles of complex lipids</w:t>
      </w:r>
      <w:r w:rsidR="0055673B">
        <w:rPr>
          <w:rFonts w:ascii="Times New Roman" w:hAnsi="Times New Roman" w:cs="Times New Roman"/>
          <w:color w:val="242424"/>
          <w:sz w:val="24"/>
          <w:szCs w:val="24"/>
          <w:bdr w:val="none" w:sz="0" w:space="0" w:color="auto" w:frame="1"/>
        </w:rPr>
        <w:t>,</w:t>
      </w:r>
      <w:r w:rsidR="00FC7E3D">
        <w:rPr>
          <w:rFonts w:ascii="Times New Roman" w:hAnsi="Times New Roman" w:cs="Times New Roman"/>
          <w:color w:val="242424"/>
          <w:sz w:val="24"/>
          <w:szCs w:val="24"/>
          <w:bdr w:val="none" w:sz="0" w:space="0" w:color="auto" w:frame="1"/>
        </w:rPr>
        <w:t xml:space="preserve"> fatty acids </w:t>
      </w:r>
      <w:r w:rsidR="0055673B">
        <w:rPr>
          <w:rFonts w:ascii="Times New Roman" w:hAnsi="Times New Roman" w:cs="Times New Roman"/>
          <w:color w:val="242424"/>
          <w:sz w:val="24"/>
          <w:szCs w:val="24"/>
          <w:bdr w:val="none" w:sz="0" w:space="0" w:color="auto" w:frame="1"/>
        </w:rPr>
        <w:t xml:space="preserve">and fatty acid derivatives </w:t>
      </w:r>
      <w:r w:rsidR="00FC7E3D">
        <w:rPr>
          <w:rFonts w:ascii="Times New Roman" w:hAnsi="Times New Roman" w:cs="Times New Roman"/>
          <w:color w:val="242424"/>
          <w:sz w:val="24"/>
          <w:szCs w:val="24"/>
          <w:bdr w:val="none" w:sz="0" w:space="0" w:color="auto" w:frame="1"/>
        </w:rPr>
        <w:t>in physiology and “normal” functi</w:t>
      </w:r>
      <w:r w:rsidR="004F07FB">
        <w:rPr>
          <w:rFonts w:ascii="Times New Roman" w:hAnsi="Times New Roman" w:cs="Times New Roman"/>
          <w:color w:val="242424"/>
          <w:sz w:val="24"/>
          <w:szCs w:val="24"/>
          <w:bdr w:val="none" w:sz="0" w:space="0" w:color="auto" w:frame="1"/>
        </w:rPr>
        <w:t xml:space="preserve">on </w:t>
      </w:r>
      <w:r w:rsidR="00FC7E3D">
        <w:rPr>
          <w:rFonts w:ascii="Times New Roman" w:hAnsi="Times New Roman" w:cs="Times New Roman"/>
          <w:color w:val="242424"/>
          <w:sz w:val="24"/>
          <w:szCs w:val="24"/>
          <w:bdr w:val="none" w:sz="0" w:space="0" w:color="auto" w:frame="1"/>
        </w:rPr>
        <w:t>and in health and disease. Intriguingly</w:t>
      </w:r>
      <w:r w:rsidR="001E2431">
        <w:rPr>
          <w:rFonts w:ascii="Times New Roman" w:hAnsi="Times New Roman" w:cs="Times New Roman"/>
          <w:color w:val="242424"/>
          <w:sz w:val="24"/>
          <w:szCs w:val="24"/>
          <w:bdr w:val="none" w:sz="0" w:space="0" w:color="auto" w:frame="1"/>
        </w:rPr>
        <w:t xml:space="preserve"> (</w:t>
      </w:r>
      <w:r w:rsidR="00FC7E3D">
        <w:rPr>
          <w:rFonts w:ascii="Times New Roman" w:hAnsi="Times New Roman" w:cs="Times New Roman"/>
          <w:color w:val="242424"/>
          <w:sz w:val="24"/>
          <w:szCs w:val="24"/>
          <w:bdr w:val="none" w:sz="0" w:space="0" w:color="auto" w:frame="1"/>
        </w:rPr>
        <w:t xml:space="preserve">and unlike many other structural, </w:t>
      </w:r>
      <w:proofErr w:type="gramStart"/>
      <w:r w:rsidR="00FC7E3D">
        <w:rPr>
          <w:rFonts w:ascii="Times New Roman" w:hAnsi="Times New Roman" w:cs="Times New Roman"/>
          <w:color w:val="242424"/>
          <w:sz w:val="24"/>
          <w:szCs w:val="24"/>
          <w:bdr w:val="none" w:sz="0" w:space="0" w:color="auto" w:frame="1"/>
        </w:rPr>
        <w:t>functional</w:t>
      </w:r>
      <w:proofErr w:type="gramEnd"/>
      <w:r w:rsidR="00FC7E3D">
        <w:rPr>
          <w:rFonts w:ascii="Times New Roman" w:hAnsi="Times New Roman" w:cs="Times New Roman"/>
          <w:color w:val="242424"/>
          <w:sz w:val="24"/>
          <w:szCs w:val="24"/>
          <w:bdr w:val="none" w:sz="0" w:space="0" w:color="auto" w:frame="1"/>
        </w:rPr>
        <w:t xml:space="preserve"> and metabolic </w:t>
      </w:r>
      <w:r w:rsidR="00FC7E3D">
        <w:rPr>
          <w:rFonts w:ascii="Times New Roman" w:hAnsi="Times New Roman" w:cs="Times New Roman"/>
          <w:color w:val="242424"/>
          <w:sz w:val="24"/>
          <w:szCs w:val="24"/>
          <w:bdr w:val="none" w:sz="0" w:space="0" w:color="auto" w:frame="1"/>
        </w:rPr>
        <w:lastRenderedPageBreak/>
        <w:t>components of the body</w:t>
      </w:r>
      <w:r w:rsidR="001E2431">
        <w:rPr>
          <w:rFonts w:ascii="Times New Roman" w:hAnsi="Times New Roman" w:cs="Times New Roman"/>
          <w:color w:val="242424"/>
          <w:sz w:val="24"/>
          <w:szCs w:val="24"/>
          <w:bdr w:val="none" w:sz="0" w:space="0" w:color="auto" w:frame="1"/>
        </w:rPr>
        <w:t>)</w:t>
      </w:r>
      <w:r w:rsidR="00FC7E3D">
        <w:rPr>
          <w:rFonts w:ascii="Times New Roman" w:hAnsi="Times New Roman" w:cs="Times New Roman"/>
          <w:color w:val="242424"/>
          <w:sz w:val="24"/>
          <w:szCs w:val="24"/>
          <w:bdr w:val="none" w:sz="0" w:space="0" w:color="auto" w:frame="1"/>
        </w:rPr>
        <w:t xml:space="preserve">, blood, cell and tissue lipids are strongly influenced by </w:t>
      </w:r>
      <w:r w:rsidR="001E2431">
        <w:rPr>
          <w:rFonts w:ascii="Times New Roman" w:hAnsi="Times New Roman" w:cs="Times New Roman"/>
          <w:color w:val="242424"/>
          <w:sz w:val="24"/>
          <w:szCs w:val="24"/>
          <w:bdr w:val="none" w:sz="0" w:space="0" w:color="auto" w:frame="1"/>
        </w:rPr>
        <w:t xml:space="preserve">the </w:t>
      </w:r>
      <w:r w:rsidR="00FC7E3D">
        <w:rPr>
          <w:rFonts w:ascii="Times New Roman" w:hAnsi="Times New Roman" w:cs="Times New Roman"/>
          <w:color w:val="242424"/>
          <w:sz w:val="24"/>
          <w:szCs w:val="24"/>
          <w:bdr w:val="none" w:sz="0" w:space="0" w:color="auto" w:frame="1"/>
        </w:rPr>
        <w:t xml:space="preserve">dietary intake of their precursors. This links dietary supply directly with the “lipidome” and provides a window of opportunity for preventative and therapeutic interventions through </w:t>
      </w:r>
      <w:r w:rsidR="004F07FB">
        <w:rPr>
          <w:rFonts w:ascii="Times New Roman" w:hAnsi="Times New Roman" w:cs="Times New Roman"/>
          <w:color w:val="242424"/>
          <w:sz w:val="24"/>
          <w:szCs w:val="24"/>
          <w:bdr w:val="none" w:sz="0" w:space="0" w:color="auto" w:frame="1"/>
        </w:rPr>
        <w:t xml:space="preserve">an altered </w:t>
      </w:r>
      <w:r w:rsidR="00FC7E3D">
        <w:rPr>
          <w:rFonts w:ascii="Times New Roman" w:hAnsi="Times New Roman" w:cs="Times New Roman"/>
          <w:color w:val="242424"/>
          <w:sz w:val="24"/>
          <w:szCs w:val="24"/>
          <w:bdr w:val="none" w:sz="0" w:space="0" w:color="auto" w:frame="1"/>
        </w:rPr>
        <w:t xml:space="preserve">diet, </w:t>
      </w:r>
      <w:r w:rsidR="004F07FB">
        <w:rPr>
          <w:rFonts w:ascii="Times New Roman" w:hAnsi="Times New Roman" w:cs="Times New Roman"/>
          <w:color w:val="242424"/>
          <w:sz w:val="24"/>
          <w:szCs w:val="24"/>
          <w:bdr w:val="none" w:sz="0" w:space="0" w:color="auto" w:frame="1"/>
        </w:rPr>
        <w:t xml:space="preserve">and through </w:t>
      </w:r>
      <w:r w:rsidR="00FC7E3D">
        <w:rPr>
          <w:rFonts w:ascii="Times New Roman" w:hAnsi="Times New Roman" w:cs="Times New Roman"/>
          <w:color w:val="242424"/>
          <w:sz w:val="24"/>
          <w:szCs w:val="24"/>
          <w:bdr w:val="none" w:sz="0" w:space="0" w:color="auto" w:frame="1"/>
        </w:rPr>
        <w:t xml:space="preserve">oral supplements and enteral and parenteral </w:t>
      </w:r>
      <w:r w:rsidR="004F07FB">
        <w:rPr>
          <w:rFonts w:ascii="Times New Roman" w:hAnsi="Times New Roman" w:cs="Times New Roman"/>
          <w:color w:val="242424"/>
          <w:sz w:val="24"/>
          <w:szCs w:val="24"/>
          <w:bdr w:val="none" w:sz="0" w:space="0" w:color="auto" w:frame="1"/>
        </w:rPr>
        <w:t xml:space="preserve">administration of components deemed to be helpful </w:t>
      </w:r>
      <w:proofErr w:type="gramStart"/>
      <w:r w:rsidR="004F07FB">
        <w:rPr>
          <w:rFonts w:ascii="Times New Roman" w:hAnsi="Times New Roman" w:cs="Times New Roman"/>
          <w:color w:val="242424"/>
          <w:sz w:val="24"/>
          <w:szCs w:val="24"/>
          <w:bdr w:val="none" w:sz="0" w:space="0" w:color="auto" w:frame="1"/>
        </w:rPr>
        <w:t>in particular population</w:t>
      </w:r>
      <w:proofErr w:type="gramEnd"/>
      <w:r w:rsidR="004F07FB">
        <w:rPr>
          <w:rFonts w:ascii="Times New Roman" w:hAnsi="Times New Roman" w:cs="Times New Roman"/>
          <w:color w:val="242424"/>
          <w:sz w:val="24"/>
          <w:szCs w:val="24"/>
          <w:bdr w:val="none" w:sz="0" w:space="0" w:color="auto" w:frame="1"/>
        </w:rPr>
        <w:t xml:space="preserve"> or patient groups. Hence, research in lipid metabolism and therapy is flourishing and playing </w:t>
      </w:r>
      <w:r w:rsidR="001E2431">
        <w:rPr>
          <w:rFonts w:ascii="Times New Roman" w:hAnsi="Times New Roman" w:cs="Times New Roman"/>
          <w:color w:val="242424"/>
          <w:sz w:val="24"/>
          <w:szCs w:val="24"/>
          <w:bdr w:val="none" w:sz="0" w:space="0" w:color="auto" w:frame="1"/>
        </w:rPr>
        <w:t xml:space="preserve">an increasingly important </w:t>
      </w:r>
      <w:r w:rsidR="004F07FB">
        <w:rPr>
          <w:rFonts w:ascii="Times New Roman" w:hAnsi="Times New Roman" w:cs="Times New Roman"/>
          <w:color w:val="242424"/>
          <w:sz w:val="24"/>
          <w:szCs w:val="24"/>
          <w:bdr w:val="none" w:sz="0" w:space="0" w:color="auto" w:frame="1"/>
        </w:rPr>
        <w:t xml:space="preserve">role in identifying strategies for </w:t>
      </w:r>
      <w:r w:rsidR="001E2431">
        <w:rPr>
          <w:rFonts w:ascii="Times New Roman" w:hAnsi="Times New Roman" w:cs="Times New Roman"/>
          <w:color w:val="242424"/>
          <w:sz w:val="24"/>
          <w:szCs w:val="24"/>
          <w:bdr w:val="none" w:sz="0" w:space="0" w:color="auto" w:frame="1"/>
        </w:rPr>
        <w:t xml:space="preserve">both </w:t>
      </w:r>
      <w:r w:rsidR="004F07FB">
        <w:rPr>
          <w:rFonts w:ascii="Times New Roman" w:hAnsi="Times New Roman" w:cs="Times New Roman"/>
          <w:color w:val="242424"/>
          <w:sz w:val="24"/>
          <w:szCs w:val="24"/>
          <w:bdr w:val="none" w:sz="0" w:space="0" w:color="auto" w:frame="1"/>
        </w:rPr>
        <w:t xml:space="preserve">preventing </w:t>
      </w:r>
      <w:r w:rsidR="001E2431">
        <w:rPr>
          <w:rFonts w:ascii="Times New Roman" w:hAnsi="Times New Roman" w:cs="Times New Roman"/>
          <w:color w:val="242424"/>
          <w:sz w:val="24"/>
          <w:szCs w:val="24"/>
          <w:bdr w:val="none" w:sz="0" w:space="0" w:color="auto" w:frame="1"/>
        </w:rPr>
        <w:t xml:space="preserve">and treating human </w:t>
      </w:r>
      <w:r w:rsidR="004F07FB">
        <w:rPr>
          <w:rFonts w:ascii="Times New Roman" w:hAnsi="Times New Roman" w:cs="Times New Roman"/>
          <w:color w:val="242424"/>
          <w:sz w:val="24"/>
          <w:szCs w:val="24"/>
          <w:bdr w:val="none" w:sz="0" w:space="0" w:color="auto" w:frame="1"/>
        </w:rPr>
        <w:t>disease</w:t>
      </w:r>
      <w:r w:rsidR="001E2431">
        <w:rPr>
          <w:rFonts w:ascii="Times New Roman" w:hAnsi="Times New Roman" w:cs="Times New Roman"/>
          <w:color w:val="242424"/>
          <w:sz w:val="24"/>
          <w:szCs w:val="24"/>
          <w:bdr w:val="none" w:sz="0" w:space="0" w:color="auto" w:frame="1"/>
        </w:rPr>
        <w:t>s</w:t>
      </w:r>
      <w:r w:rsidR="004F07FB">
        <w:rPr>
          <w:rFonts w:ascii="Times New Roman" w:hAnsi="Times New Roman" w:cs="Times New Roman"/>
          <w:color w:val="242424"/>
          <w:sz w:val="24"/>
          <w:szCs w:val="24"/>
          <w:bdr w:val="none" w:sz="0" w:space="0" w:color="auto" w:frame="1"/>
        </w:rPr>
        <w:t xml:space="preserve">. </w:t>
      </w:r>
    </w:p>
    <w:p w14:paraId="328E46B1" w14:textId="77777777" w:rsidR="001E2431" w:rsidRDefault="001E2431" w:rsidP="00734F08">
      <w:pPr>
        <w:spacing w:after="0" w:line="360" w:lineRule="auto"/>
        <w:rPr>
          <w:rFonts w:ascii="Times New Roman" w:hAnsi="Times New Roman" w:cs="Times New Roman"/>
          <w:color w:val="242424"/>
          <w:sz w:val="24"/>
          <w:szCs w:val="24"/>
          <w:bdr w:val="none" w:sz="0" w:space="0" w:color="auto" w:frame="1"/>
        </w:rPr>
      </w:pPr>
    </w:p>
    <w:p w14:paraId="1C69433C" w14:textId="5DEB9A60" w:rsidR="009061AD" w:rsidRDefault="004F07FB" w:rsidP="00734F08">
      <w:pPr>
        <w:spacing w:after="0" w:line="360" w:lineRule="auto"/>
        <w:rPr>
          <w:rFonts w:ascii="Times New Roman" w:hAnsi="Times New Roman" w:cs="Times New Roman"/>
          <w:color w:val="242424"/>
          <w:sz w:val="24"/>
          <w:szCs w:val="24"/>
          <w:bdr w:val="none" w:sz="0" w:space="0" w:color="auto" w:frame="1"/>
        </w:rPr>
      </w:pPr>
      <w:r>
        <w:rPr>
          <w:rFonts w:ascii="Times New Roman" w:hAnsi="Times New Roman" w:cs="Times New Roman"/>
          <w:color w:val="242424"/>
          <w:sz w:val="24"/>
          <w:szCs w:val="24"/>
          <w:bdr w:val="none" w:sz="0" w:space="0" w:color="auto" w:frame="1"/>
        </w:rPr>
        <w:t xml:space="preserve">For the first time, papers in the “Lipid metabolism and therapy” section of the journal have been spread across two issues and these papers represent the breadth of research in the field, including research relevant to the heart, liver, adipose tissue, </w:t>
      </w:r>
      <w:proofErr w:type="gramStart"/>
      <w:r>
        <w:rPr>
          <w:rFonts w:ascii="Times New Roman" w:hAnsi="Times New Roman" w:cs="Times New Roman"/>
          <w:color w:val="242424"/>
          <w:sz w:val="24"/>
          <w:szCs w:val="24"/>
          <w:bdr w:val="none" w:sz="0" w:space="0" w:color="auto" w:frame="1"/>
        </w:rPr>
        <w:t>skin</w:t>
      </w:r>
      <w:proofErr w:type="gramEnd"/>
      <w:r>
        <w:rPr>
          <w:rFonts w:ascii="Times New Roman" w:hAnsi="Times New Roman" w:cs="Times New Roman"/>
          <w:color w:val="242424"/>
          <w:sz w:val="24"/>
          <w:szCs w:val="24"/>
          <w:bdr w:val="none" w:sz="0" w:space="0" w:color="auto" w:frame="1"/>
        </w:rPr>
        <w:t xml:space="preserve"> and gut and involving diet, oral supplements and parenteral nutrition.</w:t>
      </w:r>
    </w:p>
    <w:p w14:paraId="48EFE37B" w14:textId="632AB4EE" w:rsidR="004F07FB" w:rsidRDefault="004F07FB" w:rsidP="00734F08">
      <w:pPr>
        <w:spacing w:after="0" w:line="360" w:lineRule="auto"/>
        <w:rPr>
          <w:rFonts w:ascii="Times New Roman" w:hAnsi="Times New Roman" w:cs="Times New Roman"/>
          <w:color w:val="242424"/>
          <w:sz w:val="24"/>
          <w:szCs w:val="24"/>
          <w:bdr w:val="none" w:sz="0" w:space="0" w:color="auto" w:frame="1"/>
        </w:rPr>
      </w:pPr>
    </w:p>
    <w:p w14:paraId="483B23B9" w14:textId="1996E66D" w:rsidR="003236BF" w:rsidRDefault="00A46351" w:rsidP="00734F08">
      <w:pPr>
        <w:spacing w:after="0" w:line="360" w:lineRule="auto"/>
        <w:rPr>
          <w:rFonts w:ascii="Times New Roman" w:hAnsi="Times New Roman" w:cs="Times New Roman"/>
          <w:color w:val="242424"/>
          <w:sz w:val="24"/>
          <w:szCs w:val="24"/>
          <w:bdr w:val="none" w:sz="0" w:space="0" w:color="auto" w:frame="1"/>
        </w:rPr>
      </w:pPr>
      <w:r>
        <w:rPr>
          <w:rFonts w:ascii="Times New Roman" w:hAnsi="Times New Roman" w:cs="Times New Roman"/>
          <w:color w:val="242424"/>
          <w:sz w:val="24"/>
          <w:szCs w:val="24"/>
          <w:bdr w:val="none" w:sz="0" w:space="0" w:color="auto" w:frame="1"/>
        </w:rPr>
        <w:t>Despite decades of research, much remains to be learned about fatty acid and complex lipid metabolism in humans and its regulation. Cross et al. [</w:t>
      </w:r>
      <w:r w:rsidR="0055673B">
        <w:rPr>
          <w:rFonts w:ascii="Times New Roman" w:hAnsi="Times New Roman" w:cs="Times New Roman"/>
          <w:color w:val="242424"/>
          <w:sz w:val="24"/>
          <w:szCs w:val="24"/>
          <w:bdr w:val="none" w:sz="0" w:space="0" w:color="auto" w:frame="1"/>
        </w:rPr>
        <w:t>2</w:t>
      </w:r>
      <w:r>
        <w:rPr>
          <w:rFonts w:ascii="Times New Roman" w:hAnsi="Times New Roman" w:cs="Times New Roman"/>
          <w:color w:val="242424"/>
          <w:sz w:val="24"/>
          <w:szCs w:val="24"/>
          <w:bdr w:val="none" w:sz="0" w:space="0" w:color="auto" w:frame="1"/>
        </w:rPr>
        <w:t xml:space="preserve">] provide an update on regulation of </w:t>
      </w:r>
      <w:r w:rsidRPr="00A46351">
        <w:rPr>
          <w:rFonts w:ascii="Times New Roman" w:hAnsi="Times New Roman" w:cs="Times New Roman"/>
          <w:i/>
          <w:iCs/>
          <w:color w:val="242424"/>
          <w:sz w:val="24"/>
          <w:szCs w:val="24"/>
          <w:bdr w:val="none" w:sz="0" w:space="0" w:color="auto" w:frame="1"/>
        </w:rPr>
        <w:t>de novo</w:t>
      </w:r>
      <w:r>
        <w:rPr>
          <w:rFonts w:ascii="Times New Roman" w:hAnsi="Times New Roman" w:cs="Times New Roman"/>
          <w:color w:val="242424"/>
          <w:sz w:val="24"/>
          <w:szCs w:val="24"/>
          <w:bdr w:val="none" w:sz="0" w:space="0" w:color="auto" w:frame="1"/>
        </w:rPr>
        <w:t xml:space="preserve"> lipogenesis (DNL; synthesis of fatty acids and their accumulation into triglycerides) which mainly occurs in the liver. </w:t>
      </w:r>
      <w:r w:rsidR="00137258">
        <w:rPr>
          <w:rFonts w:ascii="Times New Roman" w:hAnsi="Times New Roman" w:cs="Times New Roman"/>
          <w:color w:val="242424"/>
          <w:sz w:val="24"/>
          <w:szCs w:val="24"/>
          <w:bdr w:val="none" w:sz="0" w:space="0" w:color="auto" w:frame="1"/>
        </w:rPr>
        <w:t xml:space="preserve">They also review the experimental techniques that can be used to assess DNL in humans. </w:t>
      </w:r>
      <w:r>
        <w:rPr>
          <w:rFonts w:ascii="Times New Roman" w:hAnsi="Times New Roman" w:cs="Times New Roman"/>
          <w:color w:val="242424"/>
          <w:sz w:val="24"/>
          <w:szCs w:val="24"/>
          <w:bdr w:val="none" w:sz="0" w:space="0" w:color="auto" w:frame="1"/>
        </w:rPr>
        <w:t xml:space="preserve">DNL is promoted by insulin and so is regulated by nutritional state; </w:t>
      </w:r>
      <w:r w:rsidR="00137258">
        <w:rPr>
          <w:rFonts w:ascii="Times New Roman" w:hAnsi="Times New Roman" w:cs="Times New Roman"/>
          <w:color w:val="242424"/>
          <w:sz w:val="24"/>
          <w:szCs w:val="24"/>
          <w:bdr w:val="none" w:sz="0" w:space="0" w:color="auto" w:frame="1"/>
        </w:rPr>
        <w:t>DNL is increased post-prandially. I</w:t>
      </w:r>
      <w:r>
        <w:rPr>
          <w:rFonts w:ascii="Times New Roman" w:hAnsi="Times New Roman" w:cs="Times New Roman"/>
          <w:color w:val="242424"/>
          <w:sz w:val="24"/>
          <w:szCs w:val="24"/>
          <w:bdr w:val="none" w:sz="0" w:space="0" w:color="auto" w:frame="1"/>
        </w:rPr>
        <w:t>ncreasing carbohydrate intake increases DNL and it is now clear that fructose has a greater effect than glucose</w:t>
      </w:r>
      <w:r w:rsidR="0055673B">
        <w:rPr>
          <w:rFonts w:ascii="Times New Roman" w:hAnsi="Times New Roman" w:cs="Times New Roman"/>
          <w:color w:val="242424"/>
          <w:sz w:val="24"/>
          <w:szCs w:val="24"/>
          <w:bdr w:val="none" w:sz="0" w:space="0" w:color="auto" w:frame="1"/>
        </w:rPr>
        <w:t xml:space="preserve"> [3]</w:t>
      </w:r>
      <w:r w:rsidR="00137258">
        <w:rPr>
          <w:rFonts w:ascii="Times New Roman" w:hAnsi="Times New Roman" w:cs="Times New Roman"/>
          <w:color w:val="242424"/>
          <w:sz w:val="24"/>
          <w:szCs w:val="24"/>
          <w:bdr w:val="none" w:sz="0" w:space="0" w:color="auto" w:frame="1"/>
        </w:rPr>
        <w:t>; conversely restricting intake of free sugars decreases DNL [</w:t>
      </w:r>
      <w:r w:rsidR="0055673B">
        <w:rPr>
          <w:rFonts w:ascii="Times New Roman" w:hAnsi="Times New Roman" w:cs="Times New Roman"/>
          <w:color w:val="242424"/>
          <w:sz w:val="24"/>
          <w:szCs w:val="24"/>
          <w:bdr w:val="none" w:sz="0" w:space="0" w:color="auto" w:frame="1"/>
        </w:rPr>
        <w:t>4</w:t>
      </w:r>
      <w:r w:rsidR="00137258">
        <w:rPr>
          <w:rFonts w:ascii="Times New Roman" w:hAnsi="Times New Roman" w:cs="Times New Roman"/>
          <w:color w:val="242424"/>
          <w:sz w:val="24"/>
          <w:szCs w:val="24"/>
          <w:bdr w:val="none" w:sz="0" w:space="0" w:color="auto" w:frame="1"/>
        </w:rPr>
        <w:t>]</w:t>
      </w:r>
      <w:r>
        <w:rPr>
          <w:rFonts w:ascii="Times New Roman" w:hAnsi="Times New Roman" w:cs="Times New Roman"/>
          <w:color w:val="242424"/>
          <w:sz w:val="24"/>
          <w:szCs w:val="24"/>
          <w:bdr w:val="none" w:sz="0" w:space="0" w:color="auto" w:frame="1"/>
        </w:rPr>
        <w:t xml:space="preserve">. </w:t>
      </w:r>
      <w:r w:rsidR="00231D23">
        <w:rPr>
          <w:rFonts w:ascii="Times New Roman" w:hAnsi="Times New Roman" w:cs="Times New Roman"/>
          <w:color w:val="242424"/>
          <w:sz w:val="24"/>
          <w:szCs w:val="24"/>
          <w:bdr w:val="none" w:sz="0" w:space="0" w:color="auto" w:frame="1"/>
        </w:rPr>
        <w:t>The direct p</w:t>
      </w:r>
      <w:r>
        <w:rPr>
          <w:rFonts w:ascii="Times New Roman" w:hAnsi="Times New Roman" w:cs="Times New Roman"/>
          <w:color w:val="242424"/>
          <w:sz w:val="24"/>
          <w:szCs w:val="24"/>
          <w:bdr w:val="none" w:sz="0" w:space="0" w:color="auto" w:frame="1"/>
        </w:rPr>
        <w:t xml:space="preserve">rovision of fatty acids in the diet clearly provides substrate for triglyceride synthesis, </w:t>
      </w:r>
      <w:r w:rsidR="00137258">
        <w:rPr>
          <w:rFonts w:ascii="Times New Roman" w:hAnsi="Times New Roman" w:cs="Times New Roman"/>
          <w:color w:val="242424"/>
          <w:sz w:val="24"/>
          <w:szCs w:val="24"/>
          <w:bdr w:val="none" w:sz="0" w:space="0" w:color="auto" w:frame="1"/>
        </w:rPr>
        <w:t xml:space="preserve">although the </w:t>
      </w:r>
      <w:r w:rsidR="00231D23">
        <w:rPr>
          <w:rFonts w:ascii="Times New Roman" w:hAnsi="Times New Roman" w:cs="Times New Roman"/>
          <w:color w:val="242424"/>
          <w:sz w:val="24"/>
          <w:szCs w:val="24"/>
          <w:bdr w:val="none" w:sz="0" w:space="0" w:color="auto" w:frame="1"/>
        </w:rPr>
        <w:t xml:space="preserve">impact of dietary fatty acids on DNL </w:t>
      </w:r>
      <w:r w:rsidR="00137258">
        <w:rPr>
          <w:rFonts w:ascii="Times New Roman" w:hAnsi="Times New Roman" w:cs="Times New Roman"/>
          <w:color w:val="242424"/>
          <w:sz w:val="24"/>
          <w:szCs w:val="24"/>
          <w:bdr w:val="none" w:sz="0" w:space="0" w:color="auto" w:frame="1"/>
        </w:rPr>
        <w:t xml:space="preserve">is modest compared with the contribution of carbohydrate. </w:t>
      </w:r>
      <w:r w:rsidR="00231D23">
        <w:rPr>
          <w:rFonts w:ascii="Times New Roman" w:hAnsi="Times New Roman" w:cs="Times New Roman"/>
          <w:color w:val="242424"/>
          <w:sz w:val="24"/>
          <w:szCs w:val="24"/>
          <w:bdr w:val="none" w:sz="0" w:space="0" w:color="auto" w:frame="1"/>
        </w:rPr>
        <w:t xml:space="preserve">Nevertheless, </w:t>
      </w:r>
      <w:r>
        <w:rPr>
          <w:rFonts w:ascii="Times New Roman" w:hAnsi="Times New Roman" w:cs="Times New Roman"/>
          <w:color w:val="242424"/>
          <w:sz w:val="24"/>
          <w:szCs w:val="24"/>
          <w:bdr w:val="none" w:sz="0" w:space="0" w:color="auto" w:frame="1"/>
        </w:rPr>
        <w:t xml:space="preserve">some fatty acids play an important role in </w:t>
      </w:r>
      <w:r w:rsidR="00137258">
        <w:rPr>
          <w:rFonts w:ascii="Times New Roman" w:hAnsi="Times New Roman" w:cs="Times New Roman"/>
          <w:color w:val="242424"/>
          <w:sz w:val="24"/>
          <w:szCs w:val="24"/>
          <w:bdr w:val="none" w:sz="0" w:space="0" w:color="auto" w:frame="1"/>
        </w:rPr>
        <w:t xml:space="preserve">regulating </w:t>
      </w:r>
      <w:r>
        <w:rPr>
          <w:rFonts w:ascii="Times New Roman" w:hAnsi="Times New Roman" w:cs="Times New Roman"/>
          <w:color w:val="242424"/>
          <w:sz w:val="24"/>
          <w:szCs w:val="24"/>
          <w:bdr w:val="none" w:sz="0" w:space="0" w:color="auto" w:frame="1"/>
        </w:rPr>
        <w:t xml:space="preserve">DNL. This is most obvious for the long chain n-3 polyunsaturated fatty acids (PUFAs) which decrease the rate of DNL, mainly through actions on hepatic </w:t>
      </w:r>
      <w:r w:rsidR="00137258">
        <w:rPr>
          <w:rFonts w:ascii="Times New Roman" w:hAnsi="Times New Roman" w:cs="Times New Roman"/>
          <w:color w:val="242424"/>
          <w:sz w:val="24"/>
          <w:szCs w:val="24"/>
          <w:bdr w:val="none" w:sz="0" w:space="0" w:color="auto" w:frame="1"/>
        </w:rPr>
        <w:t>gene and protein expression, as also reviewed elsewhere [</w:t>
      </w:r>
      <w:r w:rsidR="0055673B">
        <w:rPr>
          <w:rFonts w:ascii="Times New Roman" w:hAnsi="Times New Roman" w:cs="Times New Roman"/>
          <w:color w:val="242424"/>
          <w:sz w:val="24"/>
          <w:szCs w:val="24"/>
          <w:bdr w:val="none" w:sz="0" w:space="0" w:color="auto" w:frame="1"/>
        </w:rPr>
        <w:t>5</w:t>
      </w:r>
      <w:r w:rsidR="00137258">
        <w:rPr>
          <w:rFonts w:ascii="Times New Roman" w:hAnsi="Times New Roman" w:cs="Times New Roman"/>
          <w:color w:val="242424"/>
          <w:sz w:val="24"/>
          <w:szCs w:val="24"/>
          <w:bdr w:val="none" w:sz="0" w:space="0" w:color="auto" w:frame="1"/>
        </w:rPr>
        <w:t xml:space="preserve">]. </w:t>
      </w:r>
      <w:r w:rsidR="00A739CC">
        <w:rPr>
          <w:rFonts w:ascii="Times New Roman" w:hAnsi="Times New Roman" w:cs="Times New Roman"/>
          <w:color w:val="242424"/>
          <w:sz w:val="24"/>
          <w:szCs w:val="24"/>
          <w:bdr w:val="none" w:sz="0" w:space="0" w:color="auto" w:frame="1"/>
        </w:rPr>
        <w:t>N-6 PUFAs may have this effect also [</w:t>
      </w:r>
      <w:r w:rsidR="0055673B">
        <w:rPr>
          <w:rFonts w:ascii="Times New Roman" w:hAnsi="Times New Roman" w:cs="Times New Roman"/>
          <w:color w:val="242424"/>
          <w:sz w:val="24"/>
          <w:szCs w:val="24"/>
          <w:bdr w:val="none" w:sz="0" w:space="0" w:color="auto" w:frame="1"/>
        </w:rPr>
        <w:t>6</w:t>
      </w:r>
      <w:r w:rsidR="00A739CC">
        <w:rPr>
          <w:rFonts w:ascii="Times New Roman" w:hAnsi="Times New Roman" w:cs="Times New Roman"/>
          <w:color w:val="242424"/>
          <w:sz w:val="24"/>
          <w:szCs w:val="24"/>
          <w:bdr w:val="none" w:sz="0" w:space="0" w:color="auto" w:frame="1"/>
        </w:rPr>
        <w:t xml:space="preserve">]. </w:t>
      </w:r>
      <w:r w:rsidR="00137258">
        <w:rPr>
          <w:rFonts w:ascii="Times New Roman" w:hAnsi="Times New Roman" w:cs="Times New Roman"/>
          <w:color w:val="242424"/>
          <w:sz w:val="24"/>
          <w:szCs w:val="24"/>
          <w:bdr w:val="none" w:sz="0" w:space="0" w:color="auto" w:frame="1"/>
        </w:rPr>
        <w:t>Recent research has reported that a high protein meal increases DNL compared to high fat meal [</w:t>
      </w:r>
      <w:r w:rsidR="0055673B">
        <w:rPr>
          <w:rFonts w:ascii="Times New Roman" w:hAnsi="Times New Roman" w:cs="Times New Roman"/>
          <w:color w:val="242424"/>
          <w:sz w:val="24"/>
          <w:szCs w:val="24"/>
          <w:bdr w:val="none" w:sz="0" w:space="0" w:color="auto" w:frame="1"/>
        </w:rPr>
        <w:t>7</w:t>
      </w:r>
      <w:r w:rsidR="00137258">
        <w:rPr>
          <w:rFonts w:ascii="Times New Roman" w:hAnsi="Times New Roman" w:cs="Times New Roman"/>
          <w:color w:val="242424"/>
          <w:sz w:val="24"/>
          <w:szCs w:val="24"/>
          <w:bdr w:val="none" w:sz="0" w:space="0" w:color="auto" w:frame="1"/>
        </w:rPr>
        <w:t xml:space="preserve">]; this may be due to effects of specific amino acids on hepatic gene expression. </w:t>
      </w:r>
    </w:p>
    <w:p w14:paraId="56ED7B40" w14:textId="73EC385C" w:rsidR="00A46351" w:rsidRDefault="00137258" w:rsidP="00734F08">
      <w:pPr>
        <w:spacing w:after="0" w:line="360" w:lineRule="auto"/>
        <w:rPr>
          <w:rFonts w:ascii="Times New Roman" w:hAnsi="Times New Roman" w:cs="Times New Roman"/>
          <w:color w:val="242424"/>
          <w:sz w:val="24"/>
          <w:szCs w:val="24"/>
          <w:bdr w:val="none" w:sz="0" w:space="0" w:color="auto" w:frame="1"/>
        </w:rPr>
      </w:pPr>
      <w:r>
        <w:rPr>
          <w:rFonts w:ascii="Times New Roman" w:hAnsi="Times New Roman" w:cs="Times New Roman"/>
          <w:color w:val="242424"/>
          <w:sz w:val="24"/>
          <w:szCs w:val="24"/>
          <w:bdr w:val="none" w:sz="0" w:space="0" w:color="auto" w:frame="1"/>
        </w:rPr>
        <w:t xml:space="preserve"> </w:t>
      </w:r>
    </w:p>
    <w:p w14:paraId="161A5E36" w14:textId="7E308ADF" w:rsidR="00A739CC" w:rsidRDefault="00231D23" w:rsidP="00734F0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has long been recognized that there are two kinds of adipose tissue in the body: white and brown, the former for general triglyceride (energy) storage, and the latter serving as a </w:t>
      </w:r>
      <w:r w:rsidR="0055673B">
        <w:rPr>
          <w:rFonts w:ascii="Times New Roman" w:hAnsi="Times New Roman" w:cs="Times New Roman"/>
          <w:sz w:val="24"/>
          <w:szCs w:val="24"/>
        </w:rPr>
        <w:t xml:space="preserve">site </w:t>
      </w:r>
      <w:proofErr w:type="gramStart"/>
      <w:r w:rsidR="0055673B">
        <w:rPr>
          <w:rFonts w:ascii="Times New Roman" w:hAnsi="Times New Roman" w:cs="Times New Roman"/>
          <w:sz w:val="24"/>
          <w:szCs w:val="24"/>
        </w:rPr>
        <w:t xml:space="preserve">for </w:t>
      </w:r>
      <w:r>
        <w:rPr>
          <w:rFonts w:ascii="Times New Roman" w:hAnsi="Times New Roman" w:cs="Times New Roman"/>
          <w:sz w:val="24"/>
          <w:szCs w:val="24"/>
        </w:rPr>
        <w:t xml:space="preserve"> thermogenesis</w:t>
      </w:r>
      <w:proofErr w:type="gramEnd"/>
      <w:r>
        <w:rPr>
          <w:rFonts w:ascii="Times New Roman" w:hAnsi="Times New Roman" w:cs="Times New Roman"/>
          <w:sz w:val="24"/>
          <w:szCs w:val="24"/>
        </w:rPr>
        <w:t xml:space="preserve"> in cold environments. Further it has been tacitly assumed that each comprises a homogenous “kind” of fat tissue. </w:t>
      </w:r>
      <w:r w:rsidR="00855434">
        <w:rPr>
          <w:rFonts w:ascii="Times New Roman" w:hAnsi="Times New Roman" w:cs="Times New Roman"/>
          <w:sz w:val="24"/>
          <w:szCs w:val="24"/>
        </w:rPr>
        <w:t>However</w:t>
      </w:r>
      <w:r>
        <w:rPr>
          <w:rFonts w:ascii="Times New Roman" w:hAnsi="Times New Roman" w:cs="Times New Roman"/>
          <w:sz w:val="24"/>
          <w:szCs w:val="24"/>
        </w:rPr>
        <w:t>, i</w:t>
      </w:r>
      <w:r w:rsidR="00A739CC">
        <w:rPr>
          <w:rFonts w:ascii="Times New Roman" w:hAnsi="Times New Roman" w:cs="Times New Roman"/>
          <w:sz w:val="24"/>
          <w:szCs w:val="24"/>
        </w:rPr>
        <w:t xml:space="preserve">t </w:t>
      </w:r>
      <w:r>
        <w:rPr>
          <w:rFonts w:ascii="Times New Roman" w:hAnsi="Times New Roman" w:cs="Times New Roman"/>
          <w:sz w:val="24"/>
          <w:szCs w:val="24"/>
        </w:rPr>
        <w:t>has recently become clear tha</w:t>
      </w:r>
      <w:r w:rsidR="005A26C2">
        <w:rPr>
          <w:rFonts w:ascii="Times New Roman" w:hAnsi="Times New Roman" w:cs="Times New Roman"/>
          <w:sz w:val="24"/>
          <w:szCs w:val="24"/>
        </w:rPr>
        <w:t>t</w:t>
      </w:r>
      <w:r w:rsidR="00A739CC">
        <w:rPr>
          <w:rFonts w:ascii="Times New Roman" w:hAnsi="Times New Roman" w:cs="Times New Roman"/>
          <w:sz w:val="24"/>
          <w:szCs w:val="24"/>
        </w:rPr>
        <w:t xml:space="preserve"> </w:t>
      </w:r>
      <w:r w:rsidR="00855434">
        <w:rPr>
          <w:rFonts w:ascii="Times New Roman" w:hAnsi="Times New Roman" w:cs="Times New Roman"/>
          <w:sz w:val="24"/>
          <w:szCs w:val="24"/>
        </w:rPr>
        <w:t xml:space="preserve">not </w:t>
      </w:r>
      <w:r w:rsidR="005A26C2">
        <w:rPr>
          <w:rFonts w:ascii="Times New Roman" w:hAnsi="Times New Roman" w:cs="Times New Roman"/>
          <w:sz w:val="24"/>
          <w:szCs w:val="24"/>
        </w:rPr>
        <w:t xml:space="preserve">white </w:t>
      </w:r>
      <w:r w:rsidR="005A26C2">
        <w:rPr>
          <w:rFonts w:ascii="Times New Roman" w:hAnsi="Times New Roman" w:cs="Times New Roman"/>
          <w:sz w:val="24"/>
          <w:szCs w:val="24"/>
        </w:rPr>
        <w:lastRenderedPageBreak/>
        <w:t>adipose tissue (</w:t>
      </w:r>
      <w:r w:rsidR="00A739CC">
        <w:rPr>
          <w:rFonts w:ascii="Times New Roman" w:hAnsi="Times New Roman" w:cs="Times New Roman"/>
          <w:sz w:val="24"/>
          <w:szCs w:val="24"/>
        </w:rPr>
        <w:t>WAT</w:t>
      </w:r>
      <w:r w:rsidR="005A26C2">
        <w:rPr>
          <w:rFonts w:ascii="Times New Roman" w:hAnsi="Times New Roman" w:cs="Times New Roman"/>
          <w:sz w:val="24"/>
          <w:szCs w:val="24"/>
        </w:rPr>
        <w:t>)</w:t>
      </w:r>
      <w:r w:rsidR="00A739CC">
        <w:rPr>
          <w:rFonts w:ascii="Times New Roman" w:hAnsi="Times New Roman" w:cs="Times New Roman"/>
          <w:sz w:val="24"/>
          <w:szCs w:val="24"/>
        </w:rPr>
        <w:t xml:space="preserve"> depots are the same, with clear metabolic differe</w:t>
      </w:r>
      <w:r w:rsidR="007F03E4">
        <w:rPr>
          <w:rFonts w:ascii="Times New Roman" w:hAnsi="Times New Roman" w:cs="Times New Roman"/>
          <w:sz w:val="24"/>
          <w:szCs w:val="24"/>
        </w:rPr>
        <w:t>n</w:t>
      </w:r>
      <w:r w:rsidR="00A739CC">
        <w:rPr>
          <w:rFonts w:ascii="Times New Roman" w:hAnsi="Times New Roman" w:cs="Times New Roman"/>
          <w:sz w:val="24"/>
          <w:szCs w:val="24"/>
        </w:rPr>
        <w:t xml:space="preserve">ces between visceral and subcutaneous depots. </w:t>
      </w:r>
      <w:r w:rsidR="007F03E4">
        <w:rPr>
          <w:rFonts w:ascii="Times New Roman" w:hAnsi="Times New Roman" w:cs="Times New Roman"/>
          <w:sz w:val="24"/>
          <w:szCs w:val="24"/>
        </w:rPr>
        <w:t>Bilson et al. [</w:t>
      </w:r>
      <w:r w:rsidR="0055673B">
        <w:rPr>
          <w:rFonts w:ascii="Times New Roman" w:hAnsi="Times New Roman" w:cs="Times New Roman"/>
          <w:sz w:val="24"/>
          <w:szCs w:val="24"/>
        </w:rPr>
        <w:t>8</w:t>
      </w:r>
      <w:r w:rsidR="007F03E4">
        <w:rPr>
          <w:rFonts w:ascii="Times New Roman" w:hAnsi="Times New Roman" w:cs="Times New Roman"/>
          <w:sz w:val="24"/>
          <w:szCs w:val="24"/>
        </w:rPr>
        <w:t xml:space="preserve">] </w:t>
      </w:r>
      <w:r w:rsidR="00A739CC" w:rsidRPr="00A739CC">
        <w:rPr>
          <w:rFonts w:ascii="Times New Roman" w:hAnsi="Times New Roman" w:cs="Times New Roman"/>
          <w:sz w:val="24"/>
          <w:szCs w:val="24"/>
        </w:rPr>
        <w:t>discuss the most recent evidence identifying the presence of</w:t>
      </w:r>
      <w:r w:rsidR="007F03E4">
        <w:rPr>
          <w:rFonts w:ascii="Times New Roman" w:hAnsi="Times New Roman" w:cs="Times New Roman"/>
          <w:sz w:val="24"/>
          <w:szCs w:val="24"/>
        </w:rPr>
        <w:t xml:space="preserve"> </w:t>
      </w:r>
      <w:r w:rsidR="00A739CC" w:rsidRPr="00A739CC">
        <w:rPr>
          <w:rFonts w:ascii="Times New Roman" w:hAnsi="Times New Roman" w:cs="Times New Roman"/>
          <w:sz w:val="24"/>
          <w:szCs w:val="24"/>
        </w:rPr>
        <w:t>distinct white adipocyte subpopulations in WAT and how these may be</w:t>
      </w:r>
      <w:r w:rsidR="00855434">
        <w:rPr>
          <w:rFonts w:ascii="Times New Roman" w:hAnsi="Times New Roman" w:cs="Times New Roman"/>
          <w:sz w:val="24"/>
          <w:szCs w:val="24"/>
        </w:rPr>
        <w:t xml:space="preserve"> </w:t>
      </w:r>
      <w:r w:rsidR="00A739CC" w:rsidRPr="00A739CC">
        <w:rPr>
          <w:rFonts w:ascii="Times New Roman" w:hAnsi="Times New Roman" w:cs="Times New Roman"/>
          <w:sz w:val="24"/>
          <w:szCs w:val="24"/>
        </w:rPr>
        <w:t xml:space="preserve">altered with increasing adiposity and/or </w:t>
      </w:r>
      <w:r w:rsidR="007F03E4">
        <w:rPr>
          <w:rFonts w:ascii="Times New Roman" w:hAnsi="Times New Roman" w:cs="Times New Roman"/>
          <w:sz w:val="24"/>
          <w:szCs w:val="24"/>
        </w:rPr>
        <w:t>cardio</w:t>
      </w:r>
      <w:r w:rsidR="00A739CC" w:rsidRPr="00A739CC">
        <w:rPr>
          <w:rFonts w:ascii="Times New Roman" w:hAnsi="Times New Roman" w:cs="Times New Roman"/>
          <w:sz w:val="24"/>
          <w:szCs w:val="24"/>
        </w:rPr>
        <w:t>metabolic disease</w:t>
      </w:r>
      <w:r>
        <w:rPr>
          <w:rFonts w:ascii="Times New Roman" w:hAnsi="Times New Roman" w:cs="Times New Roman"/>
          <w:sz w:val="24"/>
          <w:szCs w:val="24"/>
        </w:rPr>
        <w:t xml:space="preserve">. The </w:t>
      </w:r>
      <w:r w:rsidR="00AA6376">
        <w:rPr>
          <w:rFonts w:ascii="Times New Roman" w:hAnsi="Times New Roman" w:cs="Times New Roman"/>
          <w:sz w:val="24"/>
          <w:szCs w:val="24"/>
        </w:rPr>
        <w:t>identification of multiple adipocyte subpopulations has be</w:t>
      </w:r>
      <w:r>
        <w:rPr>
          <w:rFonts w:ascii="Times New Roman" w:hAnsi="Times New Roman" w:cs="Times New Roman"/>
          <w:sz w:val="24"/>
          <w:szCs w:val="24"/>
        </w:rPr>
        <w:t>come</w:t>
      </w:r>
      <w:r w:rsidR="00AA6376">
        <w:rPr>
          <w:rFonts w:ascii="Times New Roman" w:hAnsi="Times New Roman" w:cs="Times New Roman"/>
          <w:sz w:val="24"/>
          <w:szCs w:val="24"/>
        </w:rPr>
        <w:t xml:space="preserve"> possible using single-cell and single-nucleus RNA sequencing techniques</w:t>
      </w:r>
      <w:r w:rsidR="00A739CC" w:rsidRPr="00A739CC">
        <w:rPr>
          <w:rFonts w:ascii="Times New Roman" w:hAnsi="Times New Roman" w:cs="Times New Roman"/>
          <w:sz w:val="24"/>
          <w:szCs w:val="24"/>
        </w:rPr>
        <w:t xml:space="preserve">. </w:t>
      </w:r>
      <w:r w:rsidR="009F63B6">
        <w:rPr>
          <w:rFonts w:ascii="Times New Roman" w:hAnsi="Times New Roman" w:cs="Times New Roman"/>
          <w:sz w:val="24"/>
          <w:szCs w:val="24"/>
        </w:rPr>
        <w:t>Different a</w:t>
      </w:r>
      <w:r w:rsidR="00A739CC" w:rsidRPr="00A739CC">
        <w:rPr>
          <w:rFonts w:ascii="Times New Roman" w:hAnsi="Times New Roman" w:cs="Times New Roman"/>
          <w:sz w:val="24"/>
          <w:szCs w:val="24"/>
        </w:rPr>
        <w:t xml:space="preserve">dipocyte subtypes </w:t>
      </w:r>
      <w:r w:rsidR="009F63B6">
        <w:rPr>
          <w:rFonts w:ascii="Times New Roman" w:hAnsi="Times New Roman" w:cs="Times New Roman"/>
          <w:sz w:val="24"/>
          <w:szCs w:val="24"/>
        </w:rPr>
        <w:t xml:space="preserve">appear to be </w:t>
      </w:r>
      <w:r w:rsidR="00A739CC" w:rsidRPr="00A739CC">
        <w:rPr>
          <w:rFonts w:ascii="Times New Roman" w:hAnsi="Times New Roman" w:cs="Times New Roman"/>
          <w:sz w:val="24"/>
          <w:szCs w:val="24"/>
        </w:rPr>
        <w:t xml:space="preserve">functionally distinct and may have different roles in WAT function and </w:t>
      </w:r>
      <w:r w:rsidR="009F63B6">
        <w:rPr>
          <w:rFonts w:ascii="Times New Roman" w:hAnsi="Times New Roman" w:cs="Times New Roman"/>
          <w:sz w:val="24"/>
          <w:szCs w:val="24"/>
        </w:rPr>
        <w:t xml:space="preserve">in </w:t>
      </w:r>
      <w:r w:rsidR="00A739CC" w:rsidRPr="00A739CC">
        <w:rPr>
          <w:rFonts w:ascii="Times New Roman" w:hAnsi="Times New Roman" w:cs="Times New Roman"/>
          <w:sz w:val="24"/>
          <w:szCs w:val="24"/>
        </w:rPr>
        <w:t>obesity-associated metabolic</w:t>
      </w:r>
      <w:r w:rsidR="009F63B6">
        <w:rPr>
          <w:rFonts w:ascii="Times New Roman" w:hAnsi="Times New Roman" w:cs="Times New Roman"/>
          <w:sz w:val="24"/>
          <w:szCs w:val="24"/>
        </w:rPr>
        <w:t xml:space="preserve"> </w:t>
      </w:r>
      <w:r w:rsidR="00A739CC" w:rsidRPr="00A739CC">
        <w:rPr>
          <w:rFonts w:ascii="Times New Roman" w:hAnsi="Times New Roman" w:cs="Times New Roman"/>
          <w:sz w:val="24"/>
          <w:szCs w:val="24"/>
        </w:rPr>
        <w:t>diseases</w:t>
      </w:r>
      <w:r>
        <w:rPr>
          <w:rFonts w:ascii="Times New Roman" w:hAnsi="Times New Roman" w:cs="Times New Roman"/>
          <w:sz w:val="24"/>
          <w:szCs w:val="24"/>
        </w:rPr>
        <w:t>.</w:t>
      </w:r>
      <w:r w:rsidR="00AA6376">
        <w:rPr>
          <w:rFonts w:ascii="Times New Roman" w:hAnsi="Times New Roman" w:cs="Times New Roman"/>
          <w:sz w:val="24"/>
          <w:szCs w:val="24"/>
        </w:rPr>
        <w:t xml:space="preserve"> </w:t>
      </w:r>
      <w:r>
        <w:rPr>
          <w:rFonts w:ascii="Times New Roman" w:hAnsi="Times New Roman" w:cs="Times New Roman"/>
          <w:sz w:val="24"/>
          <w:szCs w:val="24"/>
        </w:rPr>
        <w:t>F</w:t>
      </w:r>
      <w:r w:rsidR="00AA6376">
        <w:rPr>
          <w:rFonts w:ascii="Times New Roman" w:hAnsi="Times New Roman" w:cs="Times New Roman"/>
          <w:sz w:val="24"/>
          <w:szCs w:val="24"/>
        </w:rPr>
        <w:t>or example they appear to respond differentially t</w:t>
      </w:r>
      <w:r w:rsidR="00CF6A77">
        <w:rPr>
          <w:rFonts w:ascii="Times New Roman" w:hAnsi="Times New Roman" w:cs="Times New Roman"/>
          <w:sz w:val="24"/>
          <w:szCs w:val="24"/>
        </w:rPr>
        <w:t xml:space="preserve">o </w:t>
      </w:r>
      <w:r w:rsidR="00AA6376">
        <w:rPr>
          <w:rFonts w:ascii="Times New Roman" w:hAnsi="Times New Roman" w:cs="Times New Roman"/>
          <w:sz w:val="24"/>
          <w:szCs w:val="24"/>
        </w:rPr>
        <w:t>insulin and t</w:t>
      </w:r>
      <w:r w:rsidR="00CF6A77">
        <w:rPr>
          <w:rFonts w:ascii="Times New Roman" w:hAnsi="Times New Roman" w:cs="Times New Roman"/>
          <w:sz w:val="24"/>
          <w:szCs w:val="24"/>
        </w:rPr>
        <w:t>o</w:t>
      </w:r>
      <w:r w:rsidR="00AA6376">
        <w:rPr>
          <w:rFonts w:ascii="Times New Roman" w:hAnsi="Times New Roman" w:cs="Times New Roman"/>
          <w:sz w:val="24"/>
          <w:szCs w:val="24"/>
        </w:rPr>
        <w:t xml:space="preserve"> have different capabilitie</w:t>
      </w:r>
      <w:r>
        <w:rPr>
          <w:rFonts w:ascii="Times New Roman" w:hAnsi="Times New Roman" w:cs="Times New Roman"/>
          <w:sz w:val="24"/>
          <w:szCs w:val="24"/>
        </w:rPr>
        <w:t>s f</w:t>
      </w:r>
      <w:r w:rsidR="00AA6376">
        <w:rPr>
          <w:rFonts w:ascii="Times New Roman" w:hAnsi="Times New Roman" w:cs="Times New Roman"/>
          <w:sz w:val="24"/>
          <w:szCs w:val="24"/>
        </w:rPr>
        <w:t>or tri</w:t>
      </w:r>
      <w:r w:rsidR="00CF6A77">
        <w:rPr>
          <w:rFonts w:ascii="Times New Roman" w:hAnsi="Times New Roman" w:cs="Times New Roman"/>
          <w:sz w:val="24"/>
          <w:szCs w:val="24"/>
        </w:rPr>
        <w:t>gl</w:t>
      </w:r>
      <w:r w:rsidR="00AA6376">
        <w:rPr>
          <w:rFonts w:ascii="Times New Roman" w:hAnsi="Times New Roman" w:cs="Times New Roman"/>
          <w:sz w:val="24"/>
          <w:szCs w:val="24"/>
        </w:rPr>
        <w:t xml:space="preserve">yceride storage and </w:t>
      </w:r>
      <w:r w:rsidR="00CF6A77">
        <w:rPr>
          <w:rFonts w:ascii="Times New Roman" w:hAnsi="Times New Roman" w:cs="Times New Roman"/>
          <w:sz w:val="24"/>
          <w:szCs w:val="24"/>
        </w:rPr>
        <w:t xml:space="preserve">for mounting an </w:t>
      </w:r>
      <w:r w:rsidR="00AA6376">
        <w:rPr>
          <w:rFonts w:ascii="Times New Roman" w:hAnsi="Times New Roman" w:cs="Times New Roman"/>
          <w:sz w:val="24"/>
          <w:szCs w:val="24"/>
        </w:rPr>
        <w:t>inflammat</w:t>
      </w:r>
      <w:r w:rsidR="00CF6A77">
        <w:rPr>
          <w:rFonts w:ascii="Times New Roman" w:hAnsi="Times New Roman" w:cs="Times New Roman"/>
          <w:sz w:val="24"/>
          <w:szCs w:val="24"/>
        </w:rPr>
        <w:t>ory response</w:t>
      </w:r>
      <w:r w:rsidR="00AA6376">
        <w:rPr>
          <w:rFonts w:ascii="Times New Roman" w:hAnsi="Times New Roman" w:cs="Times New Roman"/>
          <w:sz w:val="24"/>
          <w:szCs w:val="24"/>
        </w:rPr>
        <w:t xml:space="preserve">. </w:t>
      </w:r>
      <w:r w:rsidR="009F63B6">
        <w:rPr>
          <w:rFonts w:ascii="Times New Roman" w:hAnsi="Times New Roman" w:cs="Times New Roman"/>
          <w:sz w:val="24"/>
          <w:szCs w:val="24"/>
        </w:rPr>
        <w:t>The authors highlight the need</w:t>
      </w:r>
      <w:r w:rsidR="00A739CC" w:rsidRPr="00A739CC">
        <w:rPr>
          <w:rFonts w:ascii="Times New Roman" w:hAnsi="Times New Roman" w:cs="Times New Roman"/>
          <w:sz w:val="24"/>
          <w:szCs w:val="24"/>
        </w:rPr>
        <w:t xml:space="preserve"> </w:t>
      </w:r>
      <w:r w:rsidR="009F63B6">
        <w:rPr>
          <w:rFonts w:ascii="Times New Roman" w:hAnsi="Times New Roman" w:cs="Times New Roman"/>
          <w:sz w:val="24"/>
          <w:szCs w:val="24"/>
        </w:rPr>
        <w:t>to explore any f</w:t>
      </w:r>
      <w:r w:rsidR="00A739CC" w:rsidRPr="00A739CC">
        <w:rPr>
          <w:rFonts w:ascii="Times New Roman" w:hAnsi="Times New Roman" w:cs="Times New Roman"/>
          <w:sz w:val="24"/>
          <w:szCs w:val="24"/>
        </w:rPr>
        <w:t>unctional</w:t>
      </w:r>
      <w:r w:rsidR="009F63B6">
        <w:rPr>
          <w:rFonts w:ascii="Times New Roman" w:hAnsi="Times New Roman" w:cs="Times New Roman"/>
          <w:sz w:val="24"/>
          <w:szCs w:val="24"/>
        </w:rPr>
        <w:t xml:space="preserve"> </w:t>
      </w:r>
      <w:r w:rsidR="00A739CC" w:rsidRPr="00A739CC">
        <w:rPr>
          <w:rFonts w:ascii="Times New Roman" w:hAnsi="Times New Roman" w:cs="Times New Roman"/>
          <w:sz w:val="24"/>
          <w:szCs w:val="24"/>
        </w:rPr>
        <w:t xml:space="preserve">differences </w:t>
      </w:r>
      <w:r w:rsidR="009F63B6">
        <w:rPr>
          <w:rFonts w:ascii="Times New Roman" w:hAnsi="Times New Roman" w:cs="Times New Roman"/>
          <w:sz w:val="24"/>
          <w:szCs w:val="24"/>
        </w:rPr>
        <w:t>among</w:t>
      </w:r>
      <w:r w:rsidR="00A739CC" w:rsidRPr="00A739CC">
        <w:rPr>
          <w:rFonts w:ascii="Times New Roman" w:hAnsi="Times New Roman" w:cs="Times New Roman"/>
          <w:sz w:val="24"/>
          <w:szCs w:val="24"/>
        </w:rPr>
        <w:t xml:space="preserve"> adipocyte subpopulations and </w:t>
      </w:r>
      <w:r w:rsidR="009F63B6">
        <w:rPr>
          <w:rFonts w:ascii="Times New Roman" w:hAnsi="Times New Roman" w:cs="Times New Roman"/>
          <w:sz w:val="24"/>
          <w:szCs w:val="24"/>
        </w:rPr>
        <w:t xml:space="preserve">how such differences affect the </w:t>
      </w:r>
      <w:proofErr w:type="gramStart"/>
      <w:r w:rsidR="009F63B6">
        <w:rPr>
          <w:rFonts w:ascii="Times New Roman" w:hAnsi="Times New Roman" w:cs="Times New Roman"/>
          <w:sz w:val="24"/>
          <w:szCs w:val="24"/>
        </w:rPr>
        <w:t>tissue as a whole</w:t>
      </w:r>
      <w:proofErr w:type="gramEnd"/>
      <w:r w:rsidR="009F63B6">
        <w:rPr>
          <w:rFonts w:ascii="Times New Roman" w:hAnsi="Times New Roman" w:cs="Times New Roman"/>
          <w:sz w:val="24"/>
          <w:szCs w:val="24"/>
        </w:rPr>
        <w:t xml:space="preserve">. </w:t>
      </w:r>
      <w:r w:rsidR="00CF6A77">
        <w:rPr>
          <w:rFonts w:ascii="Times New Roman" w:hAnsi="Times New Roman" w:cs="Times New Roman"/>
          <w:sz w:val="24"/>
          <w:szCs w:val="24"/>
        </w:rPr>
        <w:t xml:space="preserve">This may uncover new targets for pharmaceutical and dietary interventions to reduce obesity-associated co-morbidities. </w:t>
      </w:r>
    </w:p>
    <w:p w14:paraId="57157E3A" w14:textId="6D1F3A76" w:rsidR="004F07FB" w:rsidRPr="00A739CC" w:rsidRDefault="004F07FB" w:rsidP="00734F08">
      <w:pPr>
        <w:spacing w:after="0" w:line="360" w:lineRule="auto"/>
        <w:rPr>
          <w:rFonts w:ascii="Times New Roman" w:hAnsi="Times New Roman" w:cs="Times New Roman"/>
          <w:color w:val="242424"/>
          <w:sz w:val="24"/>
          <w:szCs w:val="24"/>
          <w:bdr w:val="none" w:sz="0" w:space="0" w:color="auto" w:frame="1"/>
        </w:rPr>
      </w:pPr>
    </w:p>
    <w:p w14:paraId="51C909DF" w14:textId="66457791" w:rsidR="00CB552A" w:rsidRDefault="00871A71" w:rsidP="00734F08">
      <w:pPr>
        <w:spacing w:after="0" w:line="360" w:lineRule="auto"/>
        <w:rPr>
          <w:rFonts w:ascii="Times New Roman" w:hAnsi="Times New Roman" w:cs="Times New Roman"/>
          <w:color w:val="000000"/>
          <w:sz w:val="24"/>
          <w:szCs w:val="24"/>
        </w:rPr>
      </w:pPr>
      <w:r>
        <w:rPr>
          <w:rFonts w:ascii="Times New Roman" w:hAnsi="Times New Roman" w:cs="Times New Roman"/>
          <w:color w:val="242424"/>
          <w:sz w:val="24"/>
          <w:szCs w:val="24"/>
          <w:bdr w:val="none" w:sz="0" w:space="0" w:color="auto" w:frame="1"/>
        </w:rPr>
        <w:t>The s</w:t>
      </w:r>
      <w:r w:rsidR="00CB552A" w:rsidRPr="00871A71">
        <w:rPr>
          <w:rFonts w:ascii="Times New Roman" w:hAnsi="Times New Roman" w:cs="Times New Roman"/>
          <w:color w:val="242424"/>
          <w:sz w:val="24"/>
          <w:szCs w:val="24"/>
          <w:bdr w:val="none" w:sz="0" w:space="0" w:color="auto" w:frame="1"/>
        </w:rPr>
        <w:t xml:space="preserve">kin </w:t>
      </w:r>
      <w:r>
        <w:rPr>
          <w:rFonts w:ascii="Times New Roman" w:hAnsi="Times New Roman" w:cs="Times New Roman"/>
          <w:color w:val="242424"/>
          <w:sz w:val="24"/>
          <w:szCs w:val="24"/>
          <w:bdr w:val="none" w:sz="0" w:space="0" w:color="auto" w:frame="1"/>
        </w:rPr>
        <w:t xml:space="preserve">contains a diverse array of lipids </w:t>
      </w:r>
      <w:r w:rsidRPr="00871A71">
        <w:rPr>
          <w:rFonts w:ascii="Times New Roman" w:hAnsi="Times New Roman" w:cs="Times New Roman"/>
          <w:color w:val="242424"/>
          <w:sz w:val="24"/>
          <w:szCs w:val="24"/>
          <w:bdr w:val="none" w:sz="0" w:space="0" w:color="auto" w:frame="1"/>
        </w:rPr>
        <w:t xml:space="preserve">involved in </w:t>
      </w:r>
      <w:r w:rsidR="00855434">
        <w:rPr>
          <w:rFonts w:ascii="Times New Roman" w:hAnsi="Times New Roman" w:cs="Times New Roman"/>
          <w:color w:val="000000"/>
          <w:sz w:val="24"/>
          <w:szCs w:val="24"/>
        </w:rPr>
        <w:t>its</w:t>
      </w:r>
      <w:r w:rsidR="0055673B">
        <w:rPr>
          <w:rFonts w:ascii="Times New Roman" w:hAnsi="Times New Roman" w:cs="Times New Roman"/>
          <w:color w:val="000000"/>
          <w:sz w:val="24"/>
          <w:szCs w:val="24"/>
        </w:rPr>
        <w:t xml:space="preserve"> </w:t>
      </w:r>
      <w:r w:rsidR="00CB552A" w:rsidRPr="00871A71">
        <w:rPr>
          <w:rFonts w:ascii="Times New Roman" w:hAnsi="Times New Roman" w:cs="Times New Roman"/>
          <w:color w:val="000000"/>
          <w:sz w:val="24"/>
          <w:szCs w:val="24"/>
        </w:rPr>
        <w:t xml:space="preserve">structure and </w:t>
      </w:r>
      <w:r>
        <w:rPr>
          <w:rFonts w:ascii="Times New Roman" w:hAnsi="Times New Roman" w:cs="Times New Roman"/>
          <w:color w:val="000000"/>
          <w:sz w:val="24"/>
          <w:szCs w:val="24"/>
        </w:rPr>
        <w:t xml:space="preserve">as </w:t>
      </w:r>
      <w:r w:rsidR="00CB552A" w:rsidRPr="00871A71">
        <w:rPr>
          <w:rFonts w:ascii="Times New Roman" w:hAnsi="Times New Roman" w:cs="Times New Roman"/>
          <w:color w:val="000000"/>
          <w:sz w:val="24"/>
          <w:szCs w:val="24"/>
        </w:rPr>
        <w:t>signalling molecules mediating homeostasis and inflammation.</w:t>
      </w:r>
      <w:r w:rsidRPr="00871A71">
        <w:t xml:space="preserve"> </w:t>
      </w:r>
      <w:r w:rsidRPr="00871A71">
        <w:rPr>
          <w:rFonts w:ascii="Times New Roman" w:hAnsi="Times New Roman" w:cs="Times New Roman"/>
          <w:color w:val="000000"/>
          <w:sz w:val="24"/>
          <w:szCs w:val="24"/>
        </w:rPr>
        <w:t>Nicolaou and Kendall [</w:t>
      </w:r>
      <w:r w:rsidR="0055673B">
        <w:rPr>
          <w:rFonts w:ascii="Times New Roman" w:hAnsi="Times New Roman" w:cs="Times New Roman"/>
          <w:color w:val="000000"/>
          <w:sz w:val="24"/>
          <w:szCs w:val="24"/>
        </w:rPr>
        <w:t>9</w:t>
      </w:r>
      <w:r w:rsidRPr="00871A71">
        <w:rPr>
          <w:rFonts w:ascii="Times New Roman" w:hAnsi="Times New Roman" w:cs="Times New Roman"/>
          <w:color w:val="000000"/>
          <w:sz w:val="24"/>
          <w:szCs w:val="24"/>
        </w:rPr>
        <w:t>] provide an update o</w:t>
      </w:r>
      <w:r>
        <w:rPr>
          <w:rFonts w:ascii="Times New Roman" w:hAnsi="Times New Roman" w:cs="Times New Roman"/>
          <w:color w:val="000000"/>
          <w:sz w:val="24"/>
          <w:szCs w:val="24"/>
        </w:rPr>
        <w:t xml:space="preserve">n skin lipids and </w:t>
      </w:r>
      <w:r w:rsidR="0060324E">
        <w:rPr>
          <w:rFonts w:ascii="Times New Roman" w:hAnsi="Times New Roman" w:cs="Times New Roman"/>
          <w:color w:val="000000"/>
          <w:sz w:val="24"/>
          <w:szCs w:val="24"/>
        </w:rPr>
        <w:t xml:space="preserve">new </w:t>
      </w:r>
      <w:r>
        <w:rPr>
          <w:rFonts w:ascii="Times New Roman" w:hAnsi="Times New Roman" w:cs="Times New Roman"/>
          <w:color w:val="000000"/>
          <w:sz w:val="24"/>
          <w:szCs w:val="24"/>
        </w:rPr>
        <w:t>insight</w:t>
      </w:r>
      <w:r w:rsidR="0060324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into approaches used for skin research including </w:t>
      </w:r>
      <w:r w:rsidR="0060324E">
        <w:rPr>
          <w:rFonts w:ascii="Times New Roman" w:hAnsi="Times New Roman" w:cs="Times New Roman"/>
          <w:color w:val="000000"/>
          <w:sz w:val="24"/>
          <w:szCs w:val="24"/>
        </w:rPr>
        <w:t xml:space="preserve">novel cell and tissue </w:t>
      </w:r>
      <w:r>
        <w:rPr>
          <w:rFonts w:ascii="Times New Roman" w:hAnsi="Times New Roman" w:cs="Times New Roman"/>
          <w:color w:val="000000"/>
          <w:sz w:val="24"/>
          <w:szCs w:val="24"/>
        </w:rPr>
        <w:t>culture models. It is now recognised that s</w:t>
      </w:r>
      <w:r w:rsidR="00CB552A" w:rsidRPr="00871A71">
        <w:rPr>
          <w:rFonts w:ascii="Times New Roman" w:hAnsi="Times New Roman" w:cs="Times New Roman"/>
          <w:color w:val="000000"/>
          <w:sz w:val="24"/>
          <w:szCs w:val="24"/>
        </w:rPr>
        <w:t>kin su</w:t>
      </w:r>
      <w:r>
        <w:rPr>
          <w:rFonts w:ascii="Times New Roman" w:hAnsi="Times New Roman" w:cs="Times New Roman"/>
          <w:color w:val="000000"/>
          <w:sz w:val="24"/>
          <w:szCs w:val="24"/>
        </w:rPr>
        <w:t>rface lipids</w:t>
      </w:r>
      <w:r w:rsidR="00CB552A" w:rsidRPr="00871A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some </w:t>
      </w:r>
      <w:r w:rsidR="00CB552A" w:rsidRPr="00871A71">
        <w:rPr>
          <w:rFonts w:ascii="Times New Roman" w:hAnsi="Times New Roman" w:cs="Times New Roman"/>
          <w:color w:val="000000"/>
          <w:sz w:val="24"/>
          <w:szCs w:val="24"/>
        </w:rPr>
        <w:t xml:space="preserve">produced by </w:t>
      </w:r>
      <w:r>
        <w:rPr>
          <w:rFonts w:ascii="Times New Roman" w:hAnsi="Times New Roman" w:cs="Times New Roman"/>
          <w:color w:val="000000"/>
          <w:sz w:val="24"/>
          <w:szCs w:val="24"/>
        </w:rPr>
        <w:t xml:space="preserve">the host </w:t>
      </w:r>
      <w:r w:rsidR="000A5F44">
        <w:rPr>
          <w:rFonts w:ascii="Times New Roman" w:hAnsi="Times New Roman" w:cs="Times New Roman"/>
          <w:color w:val="000000"/>
          <w:sz w:val="24"/>
          <w:szCs w:val="24"/>
        </w:rPr>
        <w:t xml:space="preserve">(both skin cells and infiltrating immune cells) </w:t>
      </w:r>
      <w:r>
        <w:rPr>
          <w:rFonts w:ascii="Times New Roman" w:hAnsi="Times New Roman" w:cs="Times New Roman"/>
          <w:color w:val="000000"/>
          <w:sz w:val="24"/>
          <w:szCs w:val="24"/>
        </w:rPr>
        <w:t xml:space="preserve">and some by </w:t>
      </w:r>
      <w:r w:rsidR="00CB552A" w:rsidRPr="00871A71">
        <w:rPr>
          <w:rFonts w:ascii="Times New Roman" w:hAnsi="Times New Roman" w:cs="Times New Roman"/>
          <w:color w:val="000000"/>
          <w:sz w:val="24"/>
          <w:szCs w:val="24"/>
        </w:rPr>
        <w:t>resident microbes,</w:t>
      </w:r>
      <w:r>
        <w:rPr>
          <w:rFonts w:ascii="Times New Roman" w:hAnsi="Times New Roman" w:cs="Times New Roman"/>
          <w:color w:val="000000"/>
          <w:sz w:val="24"/>
          <w:szCs w:val="24"/>
        </w:rPr>
        <w:t xml:space="preserve"> </w:t>
      </w:r>
      <w:r w:rsidR="00CB552A" w:rsidRPr="00871A71">
        <w:rPr>
          <w:rFonts w:ascii="Times New Roman" w:hAnsi="Times New Roman" w:cs="Times New Roman"/>
          <w:color w:val="000000"/>
          <w:sz w:val="24"/>
          <w:szCs w:val="24"/>
        </w:rPr>
        <w:t xml:space="preserve">maintain and regulate the skin microbiome </w:t>
      </w:r>
      <w:r>
        <w:rPr>
          <w:rFonts w:ascii="Times New Roman" w:hAnsi="Times New Roman" w:cs="Times New Roman"/>
          <w:color w:val="000000"/>
          <w:sz w:val="24"/>
          <w:szCs w:val="24"/>
        </w:rPr>
        <w:t>as well as</w:t>
      </w:r>
      <w:r w:rsidR="00CB552A" w:rsidRPr="00871A71">
        <w:rPr>
          <w:rFonts w:ascii="Times New Roman" w:hAnsi="Times New Roman" w:cs="Times New Roman"/>
          <w:color w:val="000000"/>
          <w:sz w:val="24"/>
          <w:szCs w:val="24"/>
        </w:rPr>
        <w:t xml:space="preserve"> the epidermal barrie</w:t>
      </w:r>
      <w:r>
        <w:rPr>
          <w:rFonts w:ascii="Times New Roman" w:hAnsi="Times New Roman" w:cs="Times New Roman"/>
          <w:color w:val="000000"/>
          <w:sz w:val="24"/>
          <w:szCs w:val="24"/>
        </w:rPr>
        <w:t>r. R</w:t>
      </w:r>
      <w:r w:rsidR="00CB552A" w:rsidRPr="00871A71">
        <w:rPr>
          <w:rFonts w:ascii="Times New Roman" w:hAnsi="Times New Roman" w:cs="Times New Roman"/>
          <w:color w:val="000000"/>
          <w:sz w:val="24"/>
          <w:szCs w:val="24"/>
        </w:rPr>
        <w:t xml:space="preserve">ecent studies have expanded </w:t>
      </w:r>
      <w:r>
        <w:rPr>
          <w:rFonts w:ascii="Times New Roman" w:hAnsi="Times New Roman" w:cs="Times New Roman"/>
          <w:color w:val="000000"/>
          <w:sz w:val="24"/>
          <w:szCs w:val="24"/>
        </w:rPr>
        <w:t>the</w:t>
      </w:r>
      <w:r w:rsidR="00CB552A" w:rsidRPr="00871A71">
        <w:rPr>
          <w:rFonts w:ascii="Times New Roman" w:hAnsi="Times New Roman" w:cs="Times New Roman"/>
          <w:color w:val="000000"/>
          <w:sz w:val="24"/>
          <w:szCs w:val="24"/>
        </w:rPr>
        <w:t xml:space="preserve"> understanding of epidermal</w:t>
      </w:r>
      <w:r>
        <w:rPr>
          <w:rFonts w:ascii="Times New Roman" w:hAnsi="Times New Roman" w:cs="Times New Roman"/>
          <w:color w:val="000000"/>
          <w:sz w:val="24"/>
          <w:szCs w:val="24"/>
        </w:rPr>
        <w:t xml:space="preserve"> production of </w:t>
      </w:r>
      <w:r w:rsidR="00CB552A" w:rsidRPr="00871A71">
        <w:rPr>
          <w:rFonts w:ascii="Times New Roman" w:hAnsi="Times New Roman" w:cs="Times New Roman"/>
          <w:color w:val="000000"/>
          <w:sz w:val="24"/>
          <w:szCs w:val="24"/>
        </w:rPr>
        <w:t>ceramide</w:t>
      </w:r>
      <w:r>
        <w:rPr>
          <w:rFonts w:ascii="Times New Roman" w:hAnsi="Times New Roman" w:cs="Times New Roman"/>
          <w:color w:val="000000"/>
          <w:sz w:val="24"/>
          <w:szCs w:val="24"/>
        </w:rPr>
        <w:t>s [</w:t>
      </w:r>
      <w:r w:rsidR="0055673B">
        <w:rPr>
          <w:rFonts w:ascii="Times New Roman" w:hAnsi="Times New Roman" w:cs="Times New Roman"/>
          <w:color w:val="000000"/>
          <w:sz w:val="24"/>
          <w:szCs w:val="24"/>
        </w:rPr>
        <w:t>10</w:t>
      </w:r>
      <w:r>
        <w:rPr>
          <w:rFonts w:ascii="Times New Roman" w:hAnsi="Times New Roman" w:cs="Times New Roman"/>
          <w:color w:val="000000"/>
          <w:sz w:val="24"/>
          <w:szCs w:val="24"/>
        </w:rPr>
        <w:t>]</w:t>
      </w:r>
      <w:r w:rsidR="000A5F44">
        <w:rPr>
          <w:rFonts w:ascii="Times New Roman" w:hAnsi="Times New Roman" w:cs="Times New Roman"/>
          <w:color w:val="000000"/>
          <w:sz w:val="24"/>
          <w:szCs w:val="24"/>
        </w:rPr>
        <w:t xml:space="preserve">, </w:t>
      </w:r>
      <w:r w:rsidR="00366937">
        <w:rPr>
          <w:rFonts w:ascii="Times New Roman" w:hAnsi="Times New Roman" w:cs="Times New Roman"/>
          <w:color w:val="000000"/>
          <w:sz w:val="24"/>
          <w:szCs w:val="24"/>
        </w:rPr>
        <w:t>the role of eicosanoids and other lipid mediators on inflammation within the skin [</w:t>
      </w:r>
      <w:r w:rsidR="0055673B">
        <w:rPr>
          <w:rFonts w:ascii="Times New Roman" w:hAnsi="Times New Roman" w:cs="Times New Roman"/>
          <w:color w:val="000000"/>
          <w:sz w:val="24"/>
          <w:szCs w:val="24"/>
        </w:rPr>
        <w:t>11</w:t>
      </w:r>
      <w:r w:rsidR="00366937">
        <w:rPr>
          <w:rFonts w:ascii="Times New Roman" w:hAnsi="Times New Roman" w:cs="Times New Roman"/>
          <w:color w:val="000000"/>
          <w:sz w:val="24"/>
          <w:szCs w:val="24"/>
        </w:rPr>
        <w:t>]</w:t>
      </w:r>
      <w:r w:rsidR="000A5F44">
        <w:rPr>
          <w:rFonts w:ascii="Times New Roman" w:hAnsi="Times New Roman" w:cs="Times New Roman"/>
          <w:color w:val="000000"/>
          <w:sz w:val="24"/>
          <w:szCs w:val="24"/>
        </w:rPr>
        <w:t xml:space="preserve"> and the role of n-3 PUFA-derived </w:t>
      </w:r>
      <w:r w:rsidR="003236BF" w:rsidRPr="003236BF">
        <w:rPr>
          <w:rFonts w:ascii="Times New Roman" w:hAnsi="Times New Roman" w:cs="Times New Roman"/>
          <w:color w:val="000000"/>
          <w:sz w:val="24"/>
          <w:szCs w:val="24"/>
        </w:rPr>
        <w:t xml:space="preserve">specialised pro-resolving mediators </w:t>
      </w:r>
      <w:r w:rsidR="003236BF">
        <w:rPr>
          <w:rFonts w:ascii="Times New Roman" w:hAnsi="Times New Roman" w:cs="Times New Roman"/>
          <w:color w:val="000000"/>
          <w:sz w:val="24"/>
          <w:szCs w:val="24"/>
        </w:rPr>
        <w:t>(</w:t>
      </w:r>
      <w:r w:rsidR="000A5F44">
        <w:rPr>
          <w:rFonts w:ascii="Times New Roman" w:hAnsi="Times New Roman" w:cs="Times New Roman"/>
          <w:color w:val="000000"/>
          <w:sz w:val="24"/>
          <w:szCs w:val="24"/>
        </w:rPr>
        <w:t>SPMs</w:t>
      </w:r>
      <w:r w:rsidR="003236BF">
        <w:rPr>
          <w:rFonts w:ascii="Times New Roman" w:hAnsi="Times New Roman" w:cs="Times New Roman"/>
          <w:color w:val="000000"/>
          <w:sz w:val="24"/>
          <w:szCs w:val="24"/>
        </w:rPr>
        <w:t>)</w:t>
      </w:r>
      <w:r w:rsidR="000A5F44">
        <w:rPr>
          <w:rFonts w:ascii="Times New Roman" w:hAnsi="Times New Roman" w:cs="Times New Roman"/>
          <w:color w:val="000000"/>
          <w:sz w:val="24"/>
          <w:szCs w:val="24"/>
        </w:rPr>
        <w:t xml:space="preserve"> in regulating and resolving skin inflammation</w:t>
      </w:r>
      <w:r w:rsidR="00366937">
        <w:rPr>
          <w:rFonts w:ascii="Times New Roman" w:hAnsi="Times New Roman" w:cs="Times New Roman"/>
          <w:color w:val="000000"/>
          <w:sz w:val="24"/>
          <w:szCs w:val="24"/>
        </w:rPr>
        <w:t xml:space="preserve">. </w:t>
      </w:r>
      <w:r w:rsidR="000A5F44">
        <w:rPr>
          <w:rFonts w:ascii="Times New Roman" w:hAnsi="Times New Roman" w:cs="Times New Roman"/>
          <w:color w:val="000000"/>
          <w:sz w:val="24"/>
          <w:szCs w:val="24"/>
        </w:rPr>
        <w:t>The concentrations and/or compositions of many skin lipids are altered in disease and so s</w:t>
      </w:r>
      <w:r w:rsidR="00366937">
        <w:rPr>
          <w:rFonts w:ascii="Times New Roman" w:hAnsi="Times New Roman" w:cs="Times New Roman"/>
          <w:color w:val="000000"/>
          <w:sz w:val="24"/>
          <w:szCs w:val="24"/>
        </w:rPr>
        <w:t xml:space="preserve">kin lipids </w:t>
      </w:r>
      <w:r w:rsidR="000A5F44">
        <w:rPr>
          <w:rFonts w:ascii="Times New Roman" w:hAnsi="Times New Roman" w:cs="Times New Roman"/>
          <w:color w:val="000000"/>
          <w:sz w:val="24"/>
          <w:szCs w:val="24"/>
        </w:rPr>
        <w:t xml:space="preserve">are an attractive </w:t>
      </w:r>
      <w:r w:rsidR="00366937">
        <w:rPr>
          <w:rFonts w:ascii="Times New Roman" w:hAnsi="Times New Roman" w:cs="Times New Roman"/>
          <w:color w:val="000000"/>
          <w:sz w:val="24"/>
          <w:szCs w:val="24"/>
        </w:rPr>
        <w:t xml:space="preserve">therapeutic target </w:t>
      </w:r>
      <w:r w:rsidR="000A5F44">
        <w:rPr>
          <w:rFonts w:ascii="Times New Roman" w:hAnsi="Times New Roman" w:cs="Times New Roman"/>
          <w:color w:val="000000"/>
          <w:sz w:val="24"/>
          <w:szCs w:val="24"/>
        </w:rPr>
        <w:t xml:space="preserve">for </w:t>
      </w:r>
      <w:r w:rsidR="00CB552A" w:rsidRPr="00871A71">
        <w:rPr>
          <w:rFonts w:ascii="Times New Roman" w:hAnsi="Times New Roman" w:cs="Times New Roman"/>
          <w:color w:val="000000"/>
          <w:sz w:val="24"/>
          <w:szCs w:val="24"/>
        </w:rPr>
        <w:t>topical interventions or nutritional supplement</w:t>
      </w:r>
      <w:r w:rsidR="00AC185F">
        <w:rPr>
          <w:rFonts w:ascii="Times New Roman" w:hAnsi="Times New Roman" w:cs="Times New Roman"/>
          <w:color w:val="000000"/>
          <w:sz w:val="24"/>
          <w:szCs w:val="24"/>
        </w:rPr>
        <w:t>s</w:t>
      </w:r>
      <w:r w:rsidR="00CB552A" w:rsidRPr="00871A71">
        <w:rPr>
          <w:rFonts w:ascii="Times New Roman" w:hAnsi="Times New Roman" w:cs="Times New Roman"/>
          <w:color w:val="000000"/>
          <w:sz w:val="24"/>
          <w:szCs w:val="24"/>
        </w:rPr>
        <w:t>.</w:t>
      </w:r>
    </w:p>
    <w:p w14:paraId="25C3812C" w14:textId="77777777" w:rsidR="003236BF" w:rsidRDefault="003236BF" w:rsidP="00734F08">
      <w:pPr>
        <w:autoSpaceDE w:val="0"/>
        <w:autoSpaceDN w:val="0"/>
        <w:adjustRightInd w:val="0"/>
        <w:spacing w:after="0" w:line="360" w:lineRule="auto"/>
        <w:rPr>
          <w:rFonts w:ascii="Times New Roman" w:hAnsi="Times New Roman" w:cs="Times New Roman"/>
          <w:sz w:val="24"/>
          <w:szCs w:val="24"/>
        </w:rPr>
      </w:pPr>
    </w:p>
    <w:p w14:paraId="62C8106A" w14:textId="146D2530" w:rsidR="003236BF" w:rsidRPr="00695D5B" w:rsidRDefault="003236BF" w:rsidP="00734F0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Oxylipins are oxidised derivatives of PUFAs [</w:t>
      </w:r>
      <w:r w:rsidR="0055673B">
        <w:rPr>
          <w:rFonts w:ascii="Times New Roman" w:hAnsi="Times New Roman" w:cs="Times New Roman"/>
          <w:sz w:val="24"/>
          <w:szCs w:val="24"/>
        </w:rPr>
        <w:t>12</w:t>
      </w:r>
      <w:r>
        <w:rPr>
          <w:rFonts w:ascii="Times New Roman" w:hAnsi="Times New Roman" w:cs="Times New Roman"/>
          <w:sz w:val="24"/>
          <w:szCs w:val="24"/>
        </w:rPr>
        <w:t>]. They are produced b</w:t>
      </w:r>
      <w:r w:rsidR="0060324E">
        <w:rPr>
          <w:rFonts w:ascii="Times New Roman" w:hAnsi="Times New Roman" w:cs="Times New Roman"/>
          <w:sz w:val="24"/>
          <w:szCs w:val="24"/>
        </w:rPr>
        <w:t>oth</w:t>
      </w:r>
      <w:r>
        <w:rPr>
          <w:rFonts w:ascii="Times New Roman" w:hAnsi="Times New Roman" w:cs="Times New Roman"/>
          <w:sz w:val="24"/>
          <w:szCs w:val="24"/>
        </w:rPr>
        <w:t xml:space="preserve"> enzymatically and non-enzymatically and are highly bioactive. Oxylipins include the eicosanoids produced from the n-6 PUFA arachidonic acid and from the n-3 PUFA EPA [</w:t>
      </w:r>
      <w:r w:rsidR="0055673B">
        <w:rPr>
          <w:rFonts w:ascii="Times New Roman" w:hAnsi="Times New Roman" w:cs="Times New Roman"/>
          <w:sz w:val="24"/>
          <w:szCs w:val="24"/>
        </w:rPr>
        <w:t>13</w:t>
      </w:r>
      <w:r>
        <w:rPr>
          <w:rFonts w:ascii="Times New Roman" w:hAnsi="Times New Roman" w:cs="Times New Roman"/>
          <w:sz w:val="24"/>
          <w:szCs w:val="24"/>
        </w:rPr>
        <w:t>]</w:t>
      </w:r>
      <w:r w:rsidR="0060324E">
        <w:rPr>
          <w:rFonts w:ascii="Times New Roman" w:hAnsi="Times New Roman" w:cs="Times New Roman"/>
          <w:sz w:val="24"/>
          <w:szCs w:val="24"/>
        </w:rPr>
        <w:t>,</w:t>
      </w:r>
      <w:r>
        <w:rPr>
          <w:rFonts w:ascii="Times New Roman" w:hAnsi="Times New Roman" w:cs="Times New Roman"/>
          <w:sz w:val="24"/>
          <w:szCs w:val="24"/>
        </w:rPr>
        <w:t xml:space="preserve"> and SPMs produced from EPA, docosapentaenoic acid and DHA [</w:t>
      </w:r>
      <w:r w:rsidR="0055673B">
        <w:rPr>
          <w:rFonts w:ascii="Times New Roman" w:hAnsi="Times New Roman" w:cs="Times New Roman"/>
          <w:sz w:val="24"/>
          <w:szCs w:val="24"/>
        </w:rPr>
        <w:t>14</w:t>
      </w:r>
      <w:r>
        <w:rPr>
          <w:rFonts w:ascii="Times New Roman" w:hAnsi="Times New Roman" w:cs="Times New Roman"/>
          <w:sz w:val="24"/>
          <w:szCs w:val="24"/>
        </w:rPr>
        <w:t xml:space="preserve">]. Despite the research emphasis on these oxylipins, the oxylipins with the highest plasma concentrations are derived from linoleic and </w:t>
      </w:r>
      <w:r w:rsidRPr="00695D5B">
        <w:rPr>
          <w:rFonts w:ascii="Symbol" w:hAnsi="Symbol" w:cs="Times New Roman"/>
          <w:sz w:val="24"/>
          <w:szCs w:val="24"/>
        </w:rPr>
        <w:t>a</w:t>
      </w:r>
      <w:r>
        <w:rPr>
          <w:rFonts w:ascii="Times New Roman" w:hAnsi="Times New Roman" w:cs="Times New Roman"/>
          <w:sz w:val="24"/>
          <w:szCs w:val="24"/>
        </w:rPr>
        <w:t>-linolenic acids [</w:t>
      </w:r>
      <w:r w:rsidR="0055673B">
        <w:rPr>
          <w:rFonts w:ascii="Times New Roman" w:hAnsi="Times New Roman" w:cs="Times New Roman"/>
          <w:sz w:val="24"/>
          <w:szCs w:val="24"/>
        </w:rPr>
        <w:t>15</w:t>
      </w:r>
      <w:r>
        <w:rPr>
          <w:rFonts w:ascii="Times New Roman" w:hAnsi="Times New Roman" w:cs="Times New Roman"/>
          <w:sz w:val="24"/>
          <w:szCs w:val="24"/>
        </w:rPr>
        <w:t xml:space="preserve">]. Many oxylipins are found in blood and tissues at very low concentrations </w:t>
      </w:r>
      <w:r w:rsidR="0055673B">
        <w:rPr>
          <w:rFonts w:ascii="Times New Roman" w:hAnsi="Times New Roman" w:cs="Times New Roman"/>
          <w:sz w:val="24"/>
          <w:szCs w:val="24"/>
        </w:rPr>
        <w:t xml:space="preserve">[16] </w:t>
      </w:r>
      <w:r>
        <w:rPr>
          <w:rFonts w:ascii="Times New Roman" w:hAnsi="Times New Roman" w:cs="Times New Roman"/>
          <w:sz w:val="24"/>
          <w:szCs w:val="24"/>
        </w:rPr>
        <w:t>and detection of many is an analytical challenge [</w:t>
      </w:r>
      <w:r w:rsidR="0055673B">
        <w:rPr>
          <w:rFonts w:ascii="Times New Roman" w:hAnsi="Times New Roman" w:cs="Times New Roman"/>
          <w:sz w:val="24"/>
          <w:szCs w:val="24"/>
        </w:rPr>
        <w:t>117</w:t>
      </w:r>
      <w:r>
        <w:rPr>
          <w:rFonts w:ascii="Times New Roman" w:hAnsi="Times New Roman" w:cs="Times New Roman"/>
          <w:sz w:val="24"/>
          <w:szCs w:val="24"/>
        </w:rPr>
        <w:t xml:space="preserve">]. Furthermore, </w:t>
      </w:r>
      <w:r>
        <w:rPr>
          <w:rFonts w:ascii="Times New Roman" w:hAnsi="Times New Roman" w:cs="Times New Roman"/>
          <w:sz w:val="24"/>
          <w:szCs w:val="24"/>
        </w:rPr>
        <w:lastRenderedPageBreak/>
        <w:t>reported concentrations can be highly variable [</w:t>
      </w:r>
      <w:r w:rsidR="0055673B">
        <w:rPr>
          <w:rFonts w:ascii="Times New Roman" w:hAnsi="Times New Roman" w:cs="Times New Roman"/>
          <w:sz w:val="24"/>
          <w:szCs w:val="24"/>
        </w:rPr>
        <w:t>16</w:t>
      </w:r>
      <w:r>
        <w:rPr>
          <w:rFonts w:ascii="Times New Roman" w:hAnsi="Times New Roman" w:cs="Times New Roman"/>
          <w:sz w:val="24"/>
          <w:szCs w:val="24"/>
        </w:rPr>
        <w:t xml:space="preserve">]. </w:t>
      </w:r>
      <w:proofErr w:type="spellStart"/>
      <w:r>
        <w:rPr>
          <w:rFonts w:ascii="Times New Roman" w:hAnsi="Times New Roman" w:cs="Times New Roman"/>
          <w:sz w:val="24"/>
          <w:szCs w:val="24"/>
        </w:rPr>
        <w:t>Auekema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Ravandi</w:t>
      </w:r>
      <w:proofErr w:type="spellEnd"/>
      <w:r>
        <w:rPr>
          <w:rFonts w:ascii="Times New Roman" w:hAnsi="Times New Roman" w:cs="Times New Roman"/>
          <w:sz w:val="24"/>
          <w:szCs w:val="24"/>
        </w:rPr>
        <w:t xml:space="preserve"> [</w:t>
      </w:r>
      <w:r w:rsidR="0055673B">
        <w:rPr>
          <w:rFonts w:ascii="Times New Roman" w:hAnsi="Times New Roman" w:cs="Times New Roman"/>
          <w:sz w:val="24"/>
          <w:szCs w:val="24"/>
        </w:rPr>
        <w:t>18</w:t>
      </w:r>
      <w:r>
        <w:rPr>
          <w:rFonts w:ascii="Times New Roman" w:hAnsi="Times New Roman" w:cs="Times New Roman"/>
          <w:sz w:val="24"/>
          <w:szCs w:val="24"/>
        </w:rPr>
        <w:t xml:space="preserve">] discuss the identified </w:t>
      </w:r>
      <w:r w:rsidRPr="00695D5B">
        <w:rPr>
          <w:rFonts w:ascii="Times New Roman" w:hAnsi="Times New Roman" w:cs="Times New Roman"/>
          <w:sz w:val="24"/>
          <w:szCs w:val="24"/>
        </w:rPr>
        <w:t>experimental and biological</w:t>
      </w:r>
      <w:r>
        <w:rPr>
          <w:rFonts w:ascii="Times New Roman" w:hAnsi="Times New Roman" w:cs="Times New Roman"/>
          <w:sz w:val="24"/>
          <w:szCs w:val="24"/>
        </w:rPr>
        <w:t xml:space="preserve"> </w:t>
      </w:r>
      <w:r w:rsidRPr="00695D5B">
        <w:rPr>
          <w:rFonts w:ascii="Times New Roman" w:hAnsi="Times New Roman" w:cs="Times New Roman"/>
          <w:sz w:val="24"/>
          <w:szCs w:val="24"/>
        </w:rPr>
        <w:t xml:space="preserve">sources of variation in free </w:t>
      </w:r>
      <w:r>
        <w:rPr>
          <w:rFonts w:ascii="Times New Roman" w:hAnsi="Times New Roman" w:cs="Times New Roman"/>
          <w:sz w:val="24"/>
          <w:szCs w:val="24"/>
        </w:rPr>
        <w:t>(i.e.</w:t>
      </w:r>
      <w:r w:rsidR="0060324E">
        <w:rPr>
          <w:rFonts w:ascii="Times New Roman" w:hAnsi="Times New Roman" w:cs="Times New Roman"/>
          <w:sz w:val="24"/>
          <w:szCs w:val="24"/>
        </w:rPr>
        <w:t>,</w:t>
      </w:r>
      <w:r>
        <w:rPr>
          <w:rFonts w:ascii="Times New Roman" w:hAnsi="Times New Roman" w:cs="Times New Roman"/>
          <w:sz w:val="24"/>
          <w:szCs w:val="24"/>
        </w:rPr>
        <w:t xml:space="preserve"> non-</w:t>
      </w:r>
      <w:r w:rsidR="00855434">
        <w:rPr>
          <w:rFonts w:ascii="Times New Roman" w:hAnsi="Times New Roman" w:cs="Times New Roman"/>
          <w:sz w:val="24"/>
          <w:szCs w:val="24"/>
        </w:rPr>
        <w:t>esterified</w:t>
      </w:r>
      <w:r>
        <w:rPr>
          <w:rFonts w:ascii="Times New Roman" w:hAnsi="Times New Roman" w:cs="Times New Roman"/>
          <w:sz w:val="24"/>
          <w:szCs w:val="24"/>
        </w:rPr>
        <w:t xml:space="preserve">) </w:t>
      </w:r>
      <w:r w:rsidRPr="00695D5B">
        <w:rPr>
          <w:rFonts w:ascii="Times New Roman" w:hAnsi="Times New Roman" w:cs="Times New Roman"/>
          <w:sz w:val="24"/>
          <w:szCs w:val="24"/>
        </w:rPr>
        <w:t>oxylipins.</w:t>
      </w:r>
      <w:r>
        <w:rPr>
          <w:rFonts w:ascii="Times New Roman" w:hAnsi="Times New Roman" w:cs="Times New Roman"/>
          <w:sz w:val="24"/>
          <w:szCs w:val="24"/>
        </w:rPr>
        <w:t xml:space="preserve"> There are many experimental sources of variation which relate to sample handling, analytical technique and instrumentation, and post-analysis data handling. The impact of these can be minimised by using standardised protocols. Biological sources of variation include background diet (since diet is a source of substrates for oxylipin synthesis), medications, genetic variations (e.g.</w:t>
      </w:r>
      <w:r w:rsidR="0060324E">
        <w:rPr>
          <w:rFonts w:ascii="Times New Roman" w:hAnsi="Times New Roman" w:cs="Times New Roman"/>
          <w:sz w:val="24"/>
          <w:szCs w:val="24"/>
        </w:rPr>
        <w:t>,</w:t>
      </w:r>
      <w:r>
        <w:rPr>
          <w:rFonts w:ascii="Times New Roman" w:hAnsi="Times New Roman" w:cs="Times New Roman"/>
          <w:sz w:val="24"/>
          <w:szCs w:val="24"/>
        </w:rPr>
        <w:t xml:space="preserve"> polymorphisms in genes encoding enzymes involved in biosynthesis of oxylipins), physiological state and presence of disease. Sex and age may also be sources of variation</w:t>
      </w:r>
      <w:r w:rsidR="0060324E">
        <w:rPr>
          <w:rFonts w:ascii="Times New Roman" w:hAnsi="Times New Roman" w:cs="Times New Roman"/>
          <w:sz w:val="24"/>
          <w:szCs w:val="24"/>
        </w:rPr>
        <w:t>,</w:t>
      </w:r>
      <w:r>
        <w:rPr>
          <w:rFonts w:ascii="Times New Roman" w:hAnsi="Times New Roman" w:cs="Times New Roman"/>
          <w:sz w:val="24"/>
          <w:szCs w:val="24"/>
        </w:rPr>
        <w:t xml:space="preserve"> but these are poorly explored to date.  </w:t>
      </w:r>
    </w:p>
    <w:p w14:paraId="4E1EEDB7" w14:textId="77777777" w:rsidR="003236BF" w:rsidRDefault="003236BF" w:rsidP="00734F08">
      <w:pPr>
        <w:autoSpaceDE w:val="0"/>
        <w:autoSpaceDN w:val="0"/>
        <w:adjustRightInd w:val="0"/>
        <w:spacing w:after="0" w:line="360" w:lineRule="auto"/>
        <w:rPr>
          <w:rFonts w:ascii="Times New Roman" w:hAnsi="Times New Roman" w:cs="Times New Roman"/>
          <w:sz w:val="24"/>
          <w:szCs w:val="24"/>
        </w:rPr>
      </w:pPr>
    </w:p>
    <w:p w14:paraId="0D8BFABD" w14:textId="58FFA813" w:rsidR="003236BF" w:rsidRDefault="003236BF" w:rsidP="00734F0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There is significant evidence that higher intake of long chain n-3 PUFAs (eicosapentaenoic acid (EPA) and docosahexaenoic acid (DHA)) and higher blood and tissue levels of EPA and DHA are associated with lower risk of cardiovascular disease in general and coronary heart disease in particular [</w:t>
      </w:r>
      <w:r w:rsidR="0055673B">
        <w:rPr>
          <w:rFonts w:ascii="Times New Roman" w:hAnsi="Times New Roman" w:cs="Times New Roman"/>
          <w:sz w:val="24"/>
          <w:szCs w:val="24"/>
        </w:rPr>
        <w:t>19,20</w:t>
      </w:r>
      <w:r>
        <w:rPr>
          <w:rFonts w:ascii="Times New Roman" w:hAnsi="Times New Roman" w:cs="Times New Roman"/>
          <w:sz w:val="24"/>
          <w:szCs w:val="24"/>
        </w:rPr>
        <w:t>]. Trials of high dose EPA (and in some cases of EPA+DHA) show reduced risk of mortality and other “hard” clinical endpoints in at risk patients [</w:t>
      </w:r>
      <w:r w:rsidR="0055673B">
        <w:rPr>
          <w:rFonts w:ascii="Times New Roman" w:hAnsi="Times New Roman" w:cs="Times New Roman"/>
          <w:sz w:val="24"/>
          <w:szCs w:val="24"/>
        </w:rPr>
        <w:t>20]</w:t>
      </w:r>
      <w:r>
        <w:rPr>
          <w:rFonts w:ascii="Times New Roman" w:hAnsi="Times New Roman" w:cs="Times New Roman"/>
          <w:sz w:val="24"/>
          <w:szCs w:val="24"/>
        </w:rPr>
        <w:t xml:space="preserve"> and recent meta-analyses support that these n-3 PUFAs are of cardiovascular benefit [</w:t>
      </w:r>
      <w:r w:rsidR="0055673B">
        <w:rPr>
          <w:rFonts w:ascii="Times New Roman" w:hAnsi="Times New Roman" w:cs="Times New Roman"/>
          <w:sz w:val="24"/>
          <w:szCs w:val="24"/>
        </w:rPr>
        <w:t>21,22</w:t>
      </w:r>
      <w:r>
        <w:rPr>
          <w:rFonts w:ascii="Times New Roman" w:hAnsi="Times New Roman" w:cs="Times New Roman"/>
          <w:sz w:val="24"/>
          <w:szCs w:val="24"/>
        </w:rPr>
        <w:t>]. Nevertheless, and despite showing an overall benefit on mortality, some trials report an increased risk of atrial fibrillation with long chain n-3 PUFAs [</w:t>
      </w:r>
      <w:r w:rsidR="0055673B">
        <w:rPr>
          <w:rFonts w:ascii="Times New Roman" w:hAnsi="Times New Roman" w:cs="Times New Roman"/>
          <w:sz w:val="24"/>
          <w:szCs w:val="24"/>
        </w:rPr>
        <w:t>23</w:t>
      </w:r>
      <w:r>
        <w:rPr>
          <w:rFonts w:ascii="Times New Roman" w:hAnsi="Times New Roman" w:cs="Times New Roman"/>
          <w:sz w:val="24"/>
          <w:szCs w:val="24"/>
        </w:rPr>
        <w:t>]. Bork et al. [</w:t>
      </w:r>
      <w:r w:rsidR="0055673B">
        <w:rPr>
          <w:rFonts w:ascii="Times New Roman" w:hAnsi="Times New Roman" w:cs="Times New Roman"/>
          <w:sz w:val="24"/>
          <w:szCs w:val="24"/>
        </w:rPr>
        <w:t>24</w:t>
      </w:r>
      <w:r>
        <w:rPr>
          <w:rFonts w:ascii="Times New Roman" w:hAnsi="Times New Roman" w:cs="Times New Roman"/>
          <w:sz w:val="24"/>
          <w:szCs w:val="24"/>
        </w:rPr>
        <w:t xml:space="preserve">] discuss this further. A meta-analysis suggests that supplemental long chain n-3 PUFAs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risk of atrial fibrillation [</w:t>
      </w:r>
      <w:r w:rsidR="0055673B">
        <w:rPr>
          <w:rFonts w:ascii="Times New Roman" w:hAnsi="Times New Roman" w:cs="Times New Roman"/>
          <w:sz w:val="24"/>
          <w:szCs w:val="24"/>
        </w:rPr>
        <w:t>25</w:t>
      </w:r>
      <w:r>
        <w:rPr>
          <w:rFonts w:ascii="Times New Roman" w:hAnsi="Times New Roman" w:cs="Times New Roman"/>
          <w:sz w:val="24"/>
          <w:szCs w:val="24"/>
        </w:rPr>
        <w:t>]</w:t>
      </w:r>
      <w:r w:rsidR="00AF63E4">
        <w:rPr>
          <w:rFonts w:ascii="Times New Roman" w:hAnsi="Times New Roman" w:cs="Times New Roman"/>
          <w:sz w:val="24"/>
          <w:szCs w:val="24"/>
        </w:rPr>
        <w:t>,</w:t>
      </w:r>
      <w:r>
        <w:rPr>
          <w:rFonts w:ascii="Times New Roman" w:hAnsi="Times New Roman" w:cs="Times New Roman"/>
          <w:sz w:val="24"/>
          <w:szCs w:val="24"/>
        </w:rPr>
        <w:t xml:space="preserve"> and a recent large observational study reported a modestly increased risk of atrial fibrillation in habitual users of n-3 PUFA supplements [</w:t>
      </w:r>
      <w:r w:rsidR="0055673B">
        <w:rPr>
          <w:rFonts w:ascii="Times New Roman" w:hAnsi="Times New Roman" w:cs="Times New Roman"/>
          <w:sz w:val="24"/>
          <w:szCs w:val="24"/>
        </w:rPr>
        <w:t>26</w:t>
      </w:r>
      <w:r>
        <w:rPr>
          <w:rFonts w:ascii="Times New Roman" w:hAnsi="Times New Roman" w:cs="Times New Roman"/>
          <w:sz w:val="24"/>
          <w:szCs w:val="24"/>
        </w:rPr>
        <w:t>]. Bork et al. [</w:t>
      </w:r>
      <w:r w:rsidR="0055673B">
        <w:rPr>
          <w:rFonts w:ascii="Times New Roman" w:hAnsi="Times New Roman" w:cs="Times New Roman"/>
          <w:sz w:val="24"/>
          <w:szCs w:val="24"/>
        </w:rPr>
        <w:t>24</w:t>
      </w:r>
      <w:r>
        <w:rPr>
          <w:rFonts w:ascii="Times New Roman" w:hAnsi="Times New Roman" w:cs="Times New Roman"/>
          <w:sz w:val="24"/>
          <w:szCs w:val="24"/>
        </w:rPr>
        <w:t xml:space="preserve">] discuss candidate mechanisms for this </w:t>
      </w:r>
      <w:r w:rsidR="00F1387E">
        <w:rPr>
          <w:rFonts w:ascii="Times New Roman" w:hAnsi="Times New Roman" w:cs="Times New Roman"/>
          <w:sz w:val="24"/>
          <w:szCs w:val="24"/>
        </w:rPr>
        <w:t xml:space="preserve">potential </w:t>
      </w:r>
      <w:r>
        <w:rPr>
          <w:rFonts w:ascii="Times New Roman" w:hAnsi="Times New Roman" w:cs="Times New Roman"/>
          <w:sz w:val="24"/>
          <w:szCs w:val="24"/>
        </w:rPr>
        <w:t>adverse effect of n-3 PUFAs.</w:t>
      </w:r>
    </w:p>
    <w:p w14:paraId="13F573AB" w14:textId="4A632037" w:rsidR="00916F19" w:rsidRPr="002E3A09" w:rsidRDefault="00916F19" w:rsidP="002E3A09">
      <w:pPr>
        <w:autoSpaceDE w:val="0"/>
        <w:autoSpaceDN w:val="0"/>
        <w:adjustRightInd w:val="0"/>
        <w:spacing w:after="0" w:line="360" w:lineRule="auto"/>
        <w:rPr>
          <w:rFonts w:ascii="Times New Roman" w:hAnsi="Times New Roman" w:cs="Times New Roman"/>
          <w:sz w:val="24"/>
          <w:szCs w:val="24"/>
        </w:rPr>
      </w:pPr>
    </w:p>
    <w:p w14:paraId="6DEA2C48" w14:textId="5BDE5624" w:rsidR="002E3A09" w:rsidRDefault="002E3A09" w:rsidP="00596610">
      <w:pPr>
        <w:autoSpaceDE w:val="0"/>
        <w:autoSpaceDN w:val="0"/>
        <w:adjustRightInd w:val="0"/>
        <w:spacing w:after="0" w:line="360" w:lineRule="auto"/>
        <w:rPr>
          <w:rFonts w:ascii="Times New Roman" w:hAnsi="Times New Roman" w:cs="Times New Roman"/>
          <w:sz w:val="24"/>
          <w:szCs w:val="24"/>
        </w:rPr>
      </w:pPr>
      <w:r w:rsidRPr="002E3A09">
        <w:rPr>
          <w:rFonts w:ascii="Times New Roman" w:hAnsi="Times New Roman" w:cs="Times New Roman"/>
          <w:sz w:val="24"/>
          <w:szCs w:val="24"/>
        </w:rPr>
        <w:t xml:space="preserve">The gut microbiota is now thought to play an important role in host physiology, health and well-being including metabolic, </w:t>
      </w:r>
      <w:proofErr w:type="gramStart"/>
      <w:r w:rsidRPr="002E3A09">
        <w:rPr>
          <w:rFonts w:ascii="Times New Roman" w:hAnsi="Times New Roman" w:cs="Times New Roman"/>
          <w:sz w:val="24"/>
          <w:szCs w:val="24"/>
        </w:rPr>
        <w:t>immune</w:t>
      </w:r>
      <w:proofErr w:type="gramEnd"/>
      <w:r w:rsidRPr="002E3A09">
        <w:rPr>
          <w:rFonts w:ascii="Times New Roman" w:hAnsi="Times New Roman" w:cs="Times New Roman"/>
          <w:sz w:val="24"/>
          <w:szCs w:val="24"/>
        </w:rPr>
        <w:t xml:space="preserve"> and cognitive health [</w:t>
      </w:r>
      <w:r w:rsidR="0055673B">
        <w:rPr>
          <w:rFonts w:ascii="Times New Roman" w:hAnsi="Times New Roman" w:cs="Times New Roman"/>
          <w:sz w:val="24"/>
          <w:szCs w:val="24"/>
        </w:rPr>
        <w:t>27</w:t>
      </w:r>
      <w:r w:rsidRPr="002E3A09">
        <w:rPr>
          <w:rFonts w:ascii="Times New Roman" w:hAnsi="Times New Roman" w:cs="Times New Roman"/>
          <w:sz w:val="24"/>
          <w:szCs w:val="24"/>
        </w:rPr>
        <w:t>]. Diet is one of the main determinants of the gut microbiota [</w:t>
      </w:r>
      <w:r w:rsidR="0055673B">
        <w:rPr>
          <w:rFonts w:ascii="Times New Roman" w:hAnsi="Times New Roman" w:cs="Times New Roman"/>
          <w:sz w:val="24"/>
          <w:szCs w:val="24"/>
        </w:rPr>
        <w:t>28</w:t>
      </w:r>
      <w:r w:rsidRPr="002E3A09">
        <w:rPr>
          <w:rFonts w:ascii="Times New Roman" w:hAnsi="Times New Roman" w:cs="Times New Roman"/>
          <w:sz w:val="24"/>
          <w:szCs w:val="24"/>
        </w:rPr>
        <w:t>]</w:t>
      </w:r>
      <w:r w:rsidR="00AF63E4">
        <w:rPr>
          <w:rFonts w:ascii="Times New Roman" w:hAnsi="Times New Roman" w:cs="Times New Roman"/>
          <w:sz w:val="24"/>
          <w:szCs w:val="24"/>
        </w:rPr>
        <w:t>,</w:t>
      </w:r>
      <w:r w:rsidRPr="002E3A09">
        <w:rPr>
          <w:rFonts w:ascii="Times New Roman" w:hAnsi="Times New Roman" w:cs="Times New Roman"/>
          <w:sz w:val="24"/>
          <w:szCs w:val="24"/>
        </w:rPr>
        <w:t xml:space="preserve"> and different dietary components and different diets per se result in different gut microbiota composition [</w:t>
      </w:r>
      <w:r w:rsidR="0055673B">
        <w:rPr>
          <w:rFonts w:ascii="Times New Roman" w:hAnsi="Times New Roman" w:cs="Times New Roman"/>
          <w:sz w:val="24"/>
          <w:szCs w:val="24"/>
        </w:rPr>
        <w:t>29</w:t>
      </w:r>
      <w:r w:rsidRPr="002E3A09">
        <w:rPr>
          <w:rFonts w:ascii="Times New Roman" w:hAnsi="Times New Roman" w:cs="Times New Roman"/>
          <w:sz w:val="24"/>
          <w:szCs w:val="24"/>
        </w:rPr>
        <w:t>]. This is one important link between diet, physiology, and disease risk. Djuric [</w:t>
      </w:r>
      <w:r w:rsidR="0055673B">
        <w:rPr>
          <w:rFonts w:ascii="Times New Roman" w:hAnsi="Times New Roman" w:cs="Times New Roman"/>
          <w:sz w:val="24"/>
          <w:szCs w:val="24"/>
        </w:rPr>
        <w:t>30</w:t>
      </w:r>
      <w:r w:rsidRPr="002E3A09">
        <w:rPr>
          <w:rFonts w:ascii="Times New Roman" w:hAnsi="Times New Roman" w:cs="Times New Roman"/>
          <w:sz w:val="24"/>
          <w:szCs w:val="24"/>
        </w:rPr>
        <w:t>] discusses recent findings on fat, fatty acids and other dietary components and gut microbiota, mainly referring to research in laboratory rodents. In rodents fed high-fat diets using lard or Western blend fats to induce obesity, switching to high-fat diets</w:t>
      </w:r>
      <w:r>
        <w:rPr>
          <w:rFonts w:ascii="Times New Roman" w:hAnsi="Times New Roman" w:cs="Times New Roman"/>
          <w:sz w:val="24"/>
          <w:szCs w:val="24"/>
        </w:rPr>
        <w:t xml:space="preserve"> </w:t>
      </w:r>
      <w:r w:rsidRPr="002E3A09">
        <w:rPr>
          <w:rFonts w:ascii="Times New Roman" w:hAnsi="Times New Roman" w:cs="Times New Roman"/>
          <w:sz w:val="24"/>
          <w:szCs w:val="24"/>
        </w:rPr>
        <w:t xml:space="preserve">formulated to contain higher amounts of </w:t>
      </w:r>
      <w:proofErr w:type="spellStart"/>
      <w:r w:rsidRPr="002E3A09">
        <w:rPr>
          <w:rFonts w:ascii="Times New Roman" w:hAnsi="Times New Roman" w:cs="Times New Roman"/>
          <w:sz w:val="24"/>
          <w:szCs w:val="24"/>
        </w:rPr>
        <w:t>fiber</w:t>
      </w:r>
      <w:proofErr w:type="spellEnd"/>
      <w:r w:rsidRPr="002E3A09">
        <w:rPr>
          <w:rFonts w:ascii="Times New Roman" w:hAnsi="Times New Roman" w:cs="Times New Roman"/>
          <w:sz w:val="24"/>
          <w:szCs w:val="24"/>
        </w:rPr>
        <w:t xml:space="preserve"> or </w:t>
      </w:r>
      <w:proofErr w:type="spellStart"/>
      <w:r w:rsidRPr="002E3A09">
        <w:rPr>
          <w:rFonts w:ascii="Times New Roman" w:hAnsi="Times New Roman" w:cs="Times New Roman"/>
          <w:sz w:val="24"/>
          <w:szCs w:val="24"/>
        </w:rPr>
        <w:t>fiber</w:t>
      </w:r>
      <w:proofErr w:type="spellEnd"/>
      <w:r w:rsidRPr="002E3A09">
        <w:rPr>
          <w:rFonts w:ascii="Times New Roman" w:hAnsi="Times New Roman" w:cs="Times New Roman"/>
          <w:sz w:val="24"/>
          <w:szCs w:val="24"/>
        </w:rPr>
        <w:t xml:space="preserve">-containing foods, plant extracts, </w:t>
      </w:r>
      <w:r>
        <w:rPr>
          <w:rFonts w:ascii="Times New Roman" w:hAnsi="Times New Roman" w:cs="Times New Roman"/>
          <w:sz w:val="24"/>
          <w:szCs w:val="24"/>
        </w:rPr>
        <w:t>long chain n</w:t>
      </w:r>
      <w:r w:rsidRPr="002E3A09">
        <w:rPr>
          <w:rFonts w:ascii="Times New Roman" w:hAnsi="Times New Roman" w:cs="Times New Roman"/>
          <w:sz w:val="24"/>
          <w:szCs w:val="24"/>
        </w:rPr>
        <w:t xml:space="preserve">-3 </w:t>
      </w:r>
      <w:r>
        <w:rPr>
          <w:rFonts w:ascii="Times New Roman" w:hAnsi="Times New Roman" w:cs="Times New Roman"/>
          <w:sz w:val="24"/>
          <w:szCs w:val="24"/>
        </w:rPr>
        <w:t>PUFAs</w:t>
      </w:r>
      <w:r w:rsidRPr="002E3A09">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2E3A09">
        <w:rPr>
          <w:rFonts w:ascii="Times New Roman" w:hAnsi="Times New Roman" w:cs="Times New Roman"/>
          <w:sz w:val="24"/>
          <w:szCs w:val="24"/>
        </w:rPr>
        <w:t>whole grains has beneficial effects on body weight, metabolic alterations, and the intestinal microbiota</w:t>
      </w:r>
      <w:r w:rsidR="00AF63E4">
        <w:rPr>
          <w:rFonts w:ascii="Times New Roman" w:hAnsi="Times New Roman" w:cs="Times New Roman"/>
          <w:sz w:val="24"/>
          <w:szCs w:val="24"/>
        </w:rPr>
        <w:t>. F</w:t>
      </w:r>
      <w:r>
        <w:rPr>
          <w:rFonts w:ascii="Times New Roman" w:hAnsi="Times New Roman" w:cs="Times New Roman"/>
          <w:sz w:val="24"/>
          <w:szCs w:val="24"/>
        </w:rPr>
        <w:t xml:space="preserve">urther research </w:t>
      </w:r>
      <w:r w:rsidR="00AF63E4">
        <w:rPr>
          <w:rFonts w:ascii="Times New Roman" w:hAnsi="Times New Roman" w:cs="Times New Roman"/>
          <w:sz w:val="24"/>
          <w:szCs w:val="24"/>
        </w:rPr>
        <w:t xml:space="preserve">has suggested that changes in </w:t>
      </w:r>
      <w:r w:rsidRPr="002E3A09">
        <w:rPr>
          <w:rFonts w:ascii="Times New Roman" w:hAnsi="Times New Roman" w:cs="Times New Roman"/>
          <w:sz w:val="24"/>
          <w:szCs w:val="24"/>
        </w:rPr>
        <w:t xml:space="preserve">intestinal microbiota </w:t>
      </w:r>
      <w:r w:rsidR="00AF63E4">
        <w:rPr>
          <w:rFonts w:ascii="Times New Roman" w:hAnsi="Times New Roman" w:cs="Times New Roman"/>
          <w:sz w:val="24"/>
          <w:szCs w:val="24"/>
        </w:rPr>
        <w:t xml:space="preserve">may in part </w:t>
      </w:r>
      <w:r w:rsidRPr="002E3A09">
        <w:rPr>
          <w:rFonts w:ascii="Times New Roman" w:hAnsi="Times New Roman" w:cs="Times New Roman"/>
          <w:sz w:val="24"/>
          <w:szCs w:val="24"/>
        </w:rPr>
        <w:t>mediat</w:t>
      </w:r>
      <w:r>
        <w:rPr>
          <w:rFonts w:ascii="Times New Roman" w:hAnsi="Times New Roman" w:cs="Times New Roman"/>
          <w:sz w:val="24"/>
          <w:szCs w:val="24"/>
        </w:rPr>
        <w:t xml:space="preserve">e </w:t>
      </w:r>
      <w:r w:rsidRPr="002E3A09">
        <w:rPr>
          <w:rFonts w:ascii="Times New Roman" w:hAnsi="Times New Roman" w:cs="Times New Roman"/>
          <w:sz w:val="24"/>
          <w:szCs w:val="24"/>
        </w:rPr>
        <w:t xml:space="preserve">the beneficial health effects of these </w:t>
      </w:r>
      <w:r w:rsidRPr="002E3A09">
        <w:rPr>
          <w:rFonts w:ascii="Times New Roman" w:hAnsi="Times New Roman" w:cs="Times New Roman"/>
          <w:sz w:val="24"/>
          <w:szCs w:val="24"/>
        </w:rPr>
        <w:lastRenderedPageBreak/>
        <w:t>dietary</w:t>
      </w:r>
      <w:r w:rsidR="00AF63E4">
        <w:rPr>
          <w:rFonts w:ascii="Times New Roman" w:hAnsi="Times New Roman" w:cs="Times New Roman"/>
          <w:sz w:val="24"/>
          <w:szCs w:val="24"/>
        </w:rPr>
        <w:t xml:space="preserve"> </w:t>
      </w:r>
      <w:r w:rsidRPr="002E3A09">
        <w:rPr>
          <w:rFonts w:ascii="Times New Roman" w:hAnsi="Times New Roman" w:cs="Times New Roman"/>
          <w:sz w:val="24"/>
          <w:szCs w:val="24"/>
        </w:rPr>
        <w:t xml:space="preserve">factors. Many of the microbiota </w:t>
      </w:r>
      <w:r>
        <w:rPr>
          <w:rFonts w:ascii="Times New Roman" w:hAnsi="Times New Roman" w:cs="Times New Roman"/>
          <w:sz w:val="24"/>
          <w:szCs w:val="24"/>
        </w:rPr>
        <w:t xml:space="preserve">changes </w:t>
      </w:r>
      <w:r w:rsidRPr="002E3A09">
        <w:rPr>
          <w:rFonts w:ascii="Times New Roman" w:hAnsi="Times New Roman" w:cs="Times New Roman"/>
          <w:sz w:val="24"/>
          <w:szCs w:val="24"/>
        </w:rPr>
        <w:t xml:space="preserve">observed in animals </w:t>
      </w:r>
      <w:r w:rsidR="00927A06">
        <w:rPr>
          <w:rFonts w:ascii="Times New Roman" w:hAnsi="Times New Roman" w:cs="Times New Roman"/>
          <w:sz w:val="24"/>
          <w:szCs w:val="24"/>
        </w:rPr>
        <w:t>fed the more healthful</w:t>
      </w:r>
      <w:r w:rsidRPr="002E3A09">
        <w:rPr>
          <w:rFonts w:ascii="Times New Roman" w:hAnsi="Times New Roman" w:cs="Times New Roman"/>
          <w:sz w:val="24"/>
          <w:szCs w:val="24"/>
        </w:rPr>
        <w:t xml:space="preserve"> dietary components have also been observed in humans who follow healthful dietary patterns</w:t>
      </w:r>
      <w:r w:rsidR="00927A06">
        <w:rPr>
          <w:rFonts w:ascii="Times New Roman" w:hAnsi="Times New Roman" w:cs="Times New Roman"/>
          <w:sz w:val="24"/>
          <w:szCs w:val="24"/>
        </w:rPr>
        <w:t xml:space="preserve"> [</w:t>
      </w:r>
      <w:r w:rsidR="0055673B">
        <w:rPr>
          <w:rFonts w:ascii="Times New Roman" w:hAnsi="Times New Roman" w:cs="Times New Roman"/>
          <w:sz w:val="24"/>
          <w:szCs w:val="24"/>
        </w:rPr>
        <w:t>31</w:t>
      </w:r>
      <w:r w:rsidR="00927A06">
        <w:rPr>
          <w:rFonts w:ascii="Times New Roman" w:hAnsi="Times New Roman" w:cs="Times New Roman"/>
          <w:sz w:val="24"/>
          <w:szCs w:val="24"/>
        </w:rPr>
        <w:t>]</w:t>
      </w:r>
      <w:r w:rsidRPr="002E3A09">
        <w:rPr>
          <w:rFonts w:ascii="Times New Roman" w:hAnsi="Times New Roman" w:cs="Times New Roman"/>
          <w:sz w:val="24"/>
          <w:szCs w:val="24"/>
        </w:rPr>
        <w:t>.</w:t>
      </w:r>
      <w:r w:rsidR="00EE3559">
        <w:rPr>
          <w:rFonts w:ascii="Times New Roman" w:hAnsi="Times New Roman" w:cs="Times New Roman"/>
          <w:sz w:val="24"/>
          <w:szCs w:val="24"/>
        </w:rPr>
        <w:t xml:space="preserve"> </w:t>
      </w:r>
      <w:proofErr w:type="gramStart"/>
      <w:r w:rsidR="00EE3559">
        <w:rPr>
          <w:rFonts w:ascii="Times New Roman" w:hAnsi="Times New Roman" w:cs="Times New Roman"/>
          <w:sz w:val="24"/>
          <w:szCs w:val="24"/>
        </w:rPr>
        <w:t>With regard to</w:t>
      </w:r>
      <w:proofErr w:type="gramEnd"/>
      <w:r w:rsidR="00EE3559">
        <w:rPr>
          <w:rFonts w:ascii="Times New Roman" w:hAnsi="Times New Roman" w:cs="Times New Roman"/>
          <w:sz w:val="24"/>
          <w:szCs w:val="24"/>
        </w:rPr>
        <w:t xml:space="preserve"> long chain n-3 PUFAs, recent studies indicate that they have a prebiotic-type action in humans resulting in changes in microbiota composition [</w:t>
      </w:r>
      <w:r w:rsidR="0055673B">
        <w:rPr>
          <w:rFonts w:ascii="Times New Roman" w:hAnsi="Times New Roman" w:cs="Times New Roman"/>
          <w:sz w:val="24"/>
          <w:szCs w:val="24"/>
        </w:rPr>
        <w:t>32</w:t>
      </w:r>
      <w:r w:rsidR="00EE3559">
        <w:rPr>
          <w:rFonts w:ascii="Times New Roman" w:hAnsi="Times New Roman" w:cs="Times New Roman"/>
          <w:sz w:val="24"/>
          <w:szCs w:val="24"/>
        </w:rPr>
        <w:t>] that have been related to improvements in cardiovascular risk factors including lipid profile and inflammatory markers [</w:t>
      </w:r>
      <w:r w:rsidR="0055673B">
        <w:rPr>
          <w:rFonts w:ascii="Times New Roman" w:hAnsi="Times New Roman" w:cs="Times New Roman"/>
          <w:sz w:val="24"/>
          <w:szCs w:val="24"/>
        </w:rPr>
        <w:t>33</w:t>
      </w:r>
      <w:r w:rsidR="00EE3559">
        <w:rPr>
          <w:rFonts w:ascii="Times New Roman" w:hAnsi="Times New Roman" w:cs="Times New Roman"/>
          <w:sz w:val="24"/>
          <w:szCs w:val="24"/>
        </w:rPr>
        <w:t xml:space="preserve">]. </w:t>
      </w:r>
    </w:p>
    <w:p w14:paraId="42851ACD" w14:textId="07621181" w:rsidR="00DC37AF" w:rsidRDefault="00DC37AF" w:rsidP="00596610">
      <w:pPr>
        <w:autoSpaceDE w:val="0"/>
        <w:autoSpaceDN w:val="0"/>
        <w:adjustRightInd w:val="0"/>
        <w:spacing w:after="0" w:line="360" w:lineRule="auto"/>
        <w:rPr>
          <w:rFonts w:ascii="Times New Roman" w:hAnsi="Times New Roman" w:cs="Times New Roman"/>
          <w:sz w:val="24"/>
          <w:szCs w:val="24"/>
        </w:rPr>
      </w:pPr>
    </w:p>
    <w:p w14:paraId="58462BF9" w14:textId="7C43E954" w:rsidR="00DC37AF" w:rsidRPr="00596610" w:rsidRDefault="00DC37AF" w:rsidP="00DC37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mentioned above there is significant evidence that higher intake and higher blood and tissue levels of EPA and DHA are associated with benefits on disease risk factors and many clinical outcomes. However there are inconsistencies in the literature which often seem to relate to a) variations in EPA and DHA levels in any given body compartment or pool or b) </w:t>
      </w:r>
      <w:proofErr w:type="gramStart"/>
      <w:r>
        <w:rPr>
          <w:rFonts w:ascii="Times New Roman" w:hAnsi="Times New Roman" w:cs="Times New Roman"/>
          <w:sz w:val="24"/>
          <w:szCs w:val="24"/>
        </w:rPr>
        <w:t>to  variations</w:t>
      </w:r>
      <w:proofErr w:type="gramEnd"/>
      <w:r>
        <w:rPr>
          <w:rFonts w:ascii="Times New Roman" w:hAnsi="Times New Roman" w:cs="Times New Roman"/>
          <w:sz w:val="24"/>
          <w:szCs w:val="24"/>
        </w:rPr>
        <w:t xml:space="preserve"> in the extent of the increase in EPA and DHA see</w:t>
      </w:r>
      <w:r w:rsidR="0055673B">
        <w:rPr>
          <w:rFonts w:ascii="Times New Roman" w:hAnsi="Times New Roman" w:cs="Times New Roman"/>
          <w:sz w:val="24"/>
          <w:szCs w:val="24"/>
        </w:rPr>
        <w:t>n</w:t>
      </w:r>
      <w:r>
        <w:rPr>
          <w:rFonts w:ascii="Times New Roman" w:hAnsi="Times New Roman" w:cs="Times New Roman"/>
          <w:sz w:val="24"/>
          <w:szCs w:val="24"/>
        </w:rPr>
        <w:t xml:space="preserve"> when their intake is increased. </w:t>
      </w:r>
      <w:proofErr w:type="gramStart"/>
      <w:r>
        <w:rPr>
          <w:rFonts w:ascii="Times New Roman" w:hAnsi="Times New Roman" w:cs="Times New Roman"/>
          <w:sz w:val="24"/>
          <w:szCs w:val="24"/>
        </w:rPr>
        <w:t>Obviously</w:t>
      </w:r>
      <w:proofErr w:type="gramEnd"/>
      <w:r>
        <w:rPr>
          <w:rFonts w:ascii="Times New Roman" w:hAnsi="Times New Roman" w:cs="Times New Roman"/>
          <w:sz w:val="24"/>
          <w:szCs w:val="24"/>
        </w:rPr>
        <w:t xml:space="preserve"> a small</w:t>
      </w:r>
      <w:r w:rsidR="0055673B">
        <w:rPr>
          <w:rFonts w:ascii="Times New Roman" w:hAnsi="Times New Roman" w:cs="Times New Roman"/>
          <w:sz w:val="24"/>
          <w:szCs w:val="24"/>
        </w:rPr>
        <w:t>er</w:t>
      </w:r>
      <w:r>
        <w:rPr>
          <w:rFonts w:ascii="Times New Roman" w:hAnsi="Times New Roman" w:cs="Times New Roman"/>
          <w:sz w:val="24"/>
          <w:szCs w:val="24"/>
        </w:rPr>
        <w:t xml:space="preserve"> increase in EPA ad DHA levels would likely result in a smaller effect on physiology, biomarkers ad clinical outcome. This has been discussed elsewhere [</w:t>
      </w:r>
      <w:r w:rsidR="0055673B">
        <w:rPr>
          <w:rFonts w:ascii="Times New Roman" w:hAnsi="Times New Roman" w:cs="Times New Roman"/>
          <w:sz w:val="24"/>
          <w:szCs w:val="24"/>
        </w:rPr>
        <w:t>34</w:t>
      </w:r>
      <w:r>
        <w:rPr>
          <w:rFonts w:ascii="Times New Roman" w:hAnsi="Times New Roman" w:cs="Times New Roman"/>
          <w:sz w:val="24"/>
          <w:szCs w:val="24"/>
        </w:rPr>
        <w:t xml:space="preserve">] and now Shaikh </w:t>
      </w:r>
      <w:r w:rsidR="00DE4394">
        <w:rPr>
          <w:rFonts w:ascii="Times New Roman" w:hAnsi="Times New Roman" w:cs="Times New Roman"/>
          <w:sz w:val="24"/>
          <w:szCs w:val="24"/>
        </w:rPr>
        <w:t xml:space="preserve">and Bazinet </w:t>
      </w:r>
      <w:r w:rsidR="0055673B">
        <w:rPr>
          <w:rFonts w:ascii="Times New Roman" w:hAnsi="Times New Roman" w:cs="Times New Roman"/>
          <w:sz w:val="24"/>
          <w:szCs w:val="24"/>
        </w:rPr>
        <w:t xml:space="preserve">[35] </w:t>
      </w:r>
      <w:r>
        <w:rPr>
          <w:rFonts w:ascii="Times New Roman" w:hAnsi="Times New Roman" w:cs="Times New Roman"/>
          <w:sz w:val="24"/>
          <w:szCs w:val="24"/>
        </w:rPr>
        <w:t>provide an update focussing on the roles of background diet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intake of n-6 PUFAs), genetics (e.g. polymorphisms in FADS and APOE genes), gut microbiota and sex. </w:t>
      </w:r>
      <w:r w:rsidR="00A846AA">
        <w:rPr>
          <w:rFonts w:ascii="Times New Roman" w:hAnsi="Times New Roman" w:cs="Times New Roman"/>
          <w:sz w:val="24"/>
          <w:szCs w:val="24"/>
        </w:rPr>
        <w:t>Other factors to consider include age (both endogenous synthesis and body handling of EPA and DHA might change across the life course) and body fatness (adipose tissue provides a sink for EPA and DHA which might limit their availability to other pools) [</w:t>
      </w:r>
      <w:r w:rsidR="0055673B">
        <w:rPr>
          <w:rFonts w:ascii="Times New Roman" w:hAnsi="Times New Roman" w:cs="Times New Roman"/>
          <w:sz w:val="24"/>
          <w:szCs w:val="24"/>
        </w:rPr>
        <w:t>36</w:t>
      </w:r>
      <w:r w:rsidR="00A846AA">
        <w:rPr>
          <w:rFonts w:ascii="Times New Roman" w:hAnsi="Times New Roman" w:cs="Times New Roman"/>
          <w:sz w:val="24"/>
          <w:szCs w:val="24"/>
        </w:rPr>
        <w:t>]. Also</w:t>
      </w:r>
      <w:r w:rsidR="00DE4394">
        <w:rPr>
          <w:rFonts w:ascii="Times New Roman" w:hAnsi="Times New Roman" w:cs="Times New Roman"/>
          <w:sz w:val="24"/>
          <w:szCs w:val="24"/>
        </w:rPr>
        <w:t>,</w:t>
      </w:r>
      <w:r w:rsidR="00A846AA">
        <w:rPr>
          <w:rFonts w:ascii="Times New Roman" w:hAnsi="Times New Roman" w:cs="Times New Roman"/>
          <w:sz w:val="24"/>
          <w:szCs w:val="24"/>
        </w:rPr>
        <w:t xml:space="preserve"> differences in bioavailability of different forms and sources of EPA and DHA have been documented [</w:t>
      </w:r>
      <w:r w:rsidR="0055673B">
        <w:rPr>
          <w:rFonts w:ascii="Times New Roman" w:hAnsi="Times New Roman" w:cs="Times New Roman"/>
          <w:sz w:val="24"/>
          <w:szCs w:val="24"/>
        </w:rPr>
        <w:t>37</w:t>
      </w:r>
      <w:r w:rsidR="00A846AA">
        <w:rPr>
          <w:rFonts w:ascii="Times New Roman" w:hAnsi="Times New Roman" w:cs="Times New Roman"/>
          <w:sz w:val="24"/>
          <w:szCs w:val="24"/>
        </w:rPr>
        <w:t>] and there may be variations in small intestinal handling of these fatty acids.</w:t>
      </w:r>
    </w:p>
    <w:p w14:paraId="7FD8963D" w14:textId="77777777" w:rsidR="00596610" w:rsidRDefault="00596610" w:rsidP="00596610">
      <w:pPr>
        <w:autoSpaceDE w:val="0"/>
        <w:autoSpaceDN w:val="0"/>
        <w:adjustRightInd w:val="0"/>
        <w:spacing w:after="0" w:line="360" w:lineRule="auto"/>
        <w:rPr>
          <w:rFonts w:ascii="Times New Roman" w:hAnsi="Times New Roman" w:cs="Times New Roman"/>
          <w:sz w:val="24"/>
          <w:szCs w:val="24"/>
        </w:rPr>
      </w:pPr>
    </w:p>
    <w:p w14:paraId="6DE5CBD4" w14:textId="16F690C4" w:rsidR="003D55BD" w:rsidRPr="0055673B" w:rsidRDefault="00DA3297" w:rsidP="003D55BD">
      <w:pPr>
        <w:autoSpaceDE w:val="0"/>
        <w:autoSpaceDN w:val="0"/>
        <w:adjustRightInd w:val="0"/>
        <w:spacing w:after="0" w:line="360" w:lineRule="auto"/>
        <w:rPr>
          <w:rFonts w:ascii="Arial" w:hAnsi="Arial" w:cs="Arial"/>
        </w:rPr>
      </w:pPr>
      <w:r>
        <w:rPr>
          <w:rFonts w:ascii="Times New Roman" w:hAnsi="Times New Roman" w:cs="Times New Roman"/>
          <w:sz w:val="24"/>
          <w:szCs w:val="24"/>
        </w:rPr>
        <w:t>Emulsified lipids are included as part of intravenous nutrition support (parenteral nutrition) to provide a source of energy and of essential fatty acids. However, the</w:t>
      </w:r>
      <w:r w:rsidR="00AF63E4">
        <w:rPr>
          <w:rFonts w:ascii="Times New Roman" w:hAnsi="Times New Roman" w:cs="Times New Roman"/>
          <w:sz w:val="24"/>
          <w:szCs w:val="24"/>
        </w:rPr>
        <w:t>y</w:t>
      </w:r>
      <w:r>
        <w:rPr>
          <w:rFonts w:ascii="Times New Roman" w:hAnsi="Times New Roman" w:cs="Times New Roman"/>
          <w:sz w:val="24"/>
          <w:szCs w:val="24"/>
        </w:rPr>
        <w:t xml:space="preserve"> may also provide fatty a</w:t>
      </w:r>
      <w:r w:rsidR="00AF63E4">
        <w:rPr>
          <w:rFonts w:ascii="Times New Roman" w:hAnsi="Times New Roman" w:cs="Times New Roman"/>
          <w:sz w:val="24"/>
          <w:szCs w:val="24"/>
        </w:rPr>
        <w:t>c</w:t>
      </w:r>
      <w:r>
        <w:rPr>
          <w:rFonts w:ascii="Times New Roman" w:hAnsi="Times New Roman" w:cs="Times New Roman"/>
          <w:sz w:val="24"/>
          <w:szCs w:val="24"/>
        </w:rPr>
        <w:t xml:space="preserve">ids that influence metabolism, immunity, </w:t>
      </w:r>
      <w:proofErr w:type="gramStart"/>
      <w:r>
        <w:rPr>
          <w:rFonts w:ascii="Times New Roman" w:hAnsi="Times New Roman" w:cs="Times New Roman"/>
          <w:sz w:val="24"/>
          <w:szCs w:val="24"/>
        </w:rPr>
        <w:t>inflammation</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hemostasis</w:t>
      </w:r>
      <w:proofErr w:type="spellEnd"/>
      <w:r>
        <w:rPr>
          <w:rFonts w:ascii="Times New Roman" w:hAnsi="Times New Roman" w:cs="Times New Roman"/>
          <w:sz w:val="24"/>
          <w:szCs w:val="24"/>
        </w:rPr>
        <w:t>, so affecting patient outcome</w:t>
      </w:r>
      <w:r w:rsidR="00AF63E4">
        <w:rPr>
          <w:rFonts w:ascii="Times New Roman" w:hAnsi="Times New Roman" w:cs="Times New Roman"/>
          <w:sz w:val="24"/>
          <w:szCs w:val="24"/>
        </w:rPr>
        <w:t>s</w:t>
      </w:r>
      <w:r>
        <w:rPr>
          <w:rFonts w:ascii="Times New Roman" w:hAnsi="Times New Roman" w:cs="Times New Roman"/>
          <w:sz w:val="24"/>
          <w:szCs w:val="24"/>
        </w:rPr>
        <w:t>. Long chain n-3 PUFAs (EPA and DHA) are suggested to have a role in patient support by beneficially altering metabolism and immunity and controlling adverse inflammation</w:t>
      </w:r>
      <w:r w:rsidR="00EE5B33">
        <w:rPr>
          <w:rFonts w:ascii="Times New Roman" w:hAnsi="Times New Roman" w:cs="Times New Roman"/>
          <w:sz w:val="24"/>
          <w:szCs w:val="24"/>
        </w:rPr>
        <w:t xml:space="preserve"> [</w:t>
      </w:r>
      <w:r w:rsidR="0055673B">
        <w:rPr>
          <w:rFonts w:ascii="Times New Roman" w:hAnsi="Times New Roman" w:cs="Times New Roman"/>
          <w:sz w:val="24"/>
          <w:szCs w:val="24"/>
        </w:rPr>
        <w:t>38</w:t>
      </w:r>
      <w:r w:rsidR="00EE5B33">
        <w:rPr>
          <w:rFonts w:ascii="Times New Roman" w:hAnsi="Times New Roman" w:cs="Times New Roman"/>
          <w:sz w:val="24"/>
          <w:szCs w:val="24"/>
        </w:rPr>
        <w:t>]</w:t>
      </w:r>
      <w:r>
        <w:rPr>
          <w:rFonts w:ascii="Times New Roman" w:hAnsi="Times New Roman" w:cs="Times New Roman"/>
          <w:sz w:val="24"/>
          <w:szCs w:val="24"/>
        </w:rPr>
        <w:t>; in this regard addition of fish oil, as a source of EPA a</w:t>
      </w:r>
      <w:r w:rsidR="0055673B">
        <w:rPr>
          <w:rFonts w:ascii="Times New Roman" w:hAnsi="Times New Roman" w:cs="Times New Roman"/>
          <w:sz w:val="24"/>
          <w:szCs w:val="24"/>
        </w:rPr>
        <w:t>n</w:t>
      </w:r>
      <w:r>
        <w:rPr>
          <w:rFonts w:ascii="Times New Roman" w:hAnsi="Times New Roman" w:cs="Times New Roman"/>
          <w:sz w:val="24"/>
          <w:szCs w:val="24"/>
        </w:rPr>
        <w:t xml:space="preserve">d DHA, to blends of vegetable oils has been proposed to be of benefit to a range of </w:t>
      </w:r>
      <w:proofErr w:type="spellStart"/>
      <w:r>
        <w:rPr>
          <w:rFonts w:ascii="Times New Roman" w:hAnsi="Times New Roman" w:cs="Times New Roman"/>
          <w:sz w:val="24"/>
          <w:szCs w:val="24"/>
        </w:rPr>
        <w:t>pediatric</w:t>
      </w:r>
      <w:proofErr w:type="spellEnd"/>
      <w:r>
        <w:rPr>
          <w:rFonts w:ascii="Times New Roman" w:hAnsi="Times New Roman" w:cs="Times New Roman"/>
          <w:sz w:val="24"/>
          <w:szCs w:val="24"/>
        </w:rPr>
        <w:t xml:space="preserve"> and adult patients [</w:t>
      </w:r>
      <w:r w:rsidR="0055673B">
        <w:rPr>
          <w:rFonts w:ascii="Times New Roman" w:hAnsi="Times New Roman" w:cs="Times New Roman"/>
          <w:sz w:val="24"/>
          <w:szCs w:val="24"/>
        </w:rPr>
        <w:t>39</w:t>
      </w:r>
      <w:r>
        <w:rPr>
          <w:rFonts w:ascii="Times New Roman" w:hAnsi="Times New Roman" w:cs="Times New Roman"/>
          <w:sz w:val="24"/>
          <w:szCs w:val="24"/>
        </w:rPr>
        <w:t>].  There are several recent meta-analyses supporting the use of lipid blends that include fish oil in hospitalised adult patients receiving parenteral nutrition [</w:t>
      </w:r>
      <w:r w:rsidR="0055673B">
        <w:rPr>
          <w:rFonts w:ascii="Times New Roman" w:hAnsi="Times New Roman" w:cs="Times New Roman"/>
          <w:sz w:val="24"/>
          <w:szCs w:val="24"/>
        </w:rPr>
        <w:t>40,41</w:t>
      </w:r>
      <w:r>
        <w:rPr>
          <w:rFonts w:ascii="Times New Roman" w:hAnsi="Times New Roman" w:cs="Times New Roman"/>
          <w:sz w:val="24"/>
          <w:szCs w:val="24"/>
        </w:rPr>
        <w:t>], as well as supportive cost-effectiveness analyses [</w:t>
      </w:r>
      <w:r w:rsidR="0055673B">
        <w:rPr>
          <w:rFonts w:ascii="Times New Roman" w:hAnsi="Times New Roman" w:cs="Times New Roman"/>
          <w:sz w:val="24"/>
          <w:szCs w:val="24"/>
        </w:rPr>
        <w:t>42</w:t>
      </w:r>
      <w:r>
        <w:rPr>
          <w:rFonts w:ascii="Times New Roman" w:hAnsi="Times New Roman" w:cs="Times New Roman"/>
          <w:sz w:val="24"/>
          <w:szCs w:val="24"/>
        </w:rPr>
        <w:t xml:space="preserve">]. One of the problems that can arise with long term lipid infusion is hepatic dysfunction, now termed intestinal failure associated lipid disease </w:t>
      </w:r>
      <w:r>
        <w:rPr>
          <w:rFonts w:ascii="Times New Roman" w:hAnsi="Times New Roman" w:cs="Times New Roman"/>
          <w:sz w:val="24"/>
          <w:szCs w:val="24"/>
        </w:rPr>
        <w:lastRenderedPageBreak/>
        <w:t xml:space="preserve">(IFALD), the characteristics of which are somewhat different between </w:t>
      </w:r>
      <w:proofErr w:type="spellStart"/>
      <w:r>
        <w:rPr>
          <w:rFonts w:ascii="Times New Roman" w:hAnsi="Times New Roman" w:cs="Times New Roman"/>
          <w:sz w:val="24"/>
          <w:szCs w:val="24"/>
        </w:rPr>
        <w:t>pediatric</w:t>
      </w:r>
      <w:proofErr w:type="spellEnd"/>
      <w:r>
        <w:rPr>
          <w:rFonts w:ascii="Times New Roman" w:hAnsi="Times New Roman" w:cs="Times New Roman"/>
          <w:sz w:val="24"/>
          <w:szCs w:val="24"/>
        </w:rPr>
        <w:t xml:space="preserve"> and adult patients. Miles [</w:t>
      </w:r>
      <w:r w:rsidR="0055673B">
        <w:rPr>
          <w:rFonts w:ascii="Times New Roman" w:hAnsi="Times New Roman" w:cs="Times New Roman"/>
          <w:sz w:val="24"/>
          <w:szCs w:val="24"/>
        </w:rPr>
        <w:t>43</w:t>
      </w:r>
      <w:r>
        <w:rPr>
          <w:rFonts w:ascii="Times New Roman" w:hAnsi="Times New Roman" w:cs="Times New Roman"/>
          <w:sz w:val="24"/>
          <w:szCs w:val="24"/>
        </w:rPr>
        <w:t>] discusses recent developments around intravenous lipid e</w:t>
      </w:r>
      <w:r w:rsidR="00EE5B33">
        <w:rPr>
          <w:rFonts w:ascii="Times New Roman" w:hAnsi="Times New Roman" w:cs="Times New Roman"/>
          <w:sz w:val="24"/>
          <w:szCs w:val="24"/>
        </w:rPr>
        <w:t>m</w:t>
      </w:r>
      <w:r>
        <w:rPr>
          <w:rFonts w:ascii="Times New Roman" w:hAnsi="Times New Roman" w:cs="Times New Roman"/>
          <w:sz w:val="24"/>
          <w:szCs w:val="24"/>
        </w:rPr>
        <w:t xml:space="preserve">ulsions (ILEs) </w:t>
      </w:r>
      <w:r w:rsidR="00EE5B33">
        <w:rPr>
          <w:rFonts w:ascii="Times New Roman" w:hAnsi="Times New Roman" w:cs="Times New Roman"/>
          <w:sz w:val="24"/>
          <w:szCs w:val="24"/>
        </w:rPr>
        <w:t>and IFALD</w:t>
      </w:r>
      <w:r w:rsidR="0055673B">
        <w:rPr>
          <w:rFonts w:ascii="Arial" w:hAnsi="Arial" w:cs="Arial"/>
        </w:rPr>
        <w:t xml:space="preserve"> </w:t>
      </w:r>
      <w:r w:rsidRPr="00EE5B33">
        <w:rPr>
          <w:rFonts w:ascii="Times New Roman" w:hAnsi="Times New Roman" w:cs="Times New Roman"/>
          <w:sz w:val="24"/>
          <w:szCs w:val="24"/>
        </w:rPr>
        <w:t>in children and</w:t>
      </w:r>
      <w:r w:rsidR="003D55BD">
        <w:rPr>
          <w:rFonts w:ascii="Times New Roman" w:hAnsi="Times New Roman" w:cs="Times New Roman"/>
          <w:sz w:val="24"/>
          <w:szCs w:val="24"/>
        </w:rPr>
        <w:t xml:space="preserve"> </w:t>
      </w:r>
      <w:r w:rsidRPr="00EE5B33">
        <w:rPr>
          <w:rFonts w:ascii="Times New Roman" w:hAnsi="Times New Roman" w:cs="Times New Roman"/>
          <w:sz w:val="24"/>
          <w:szCs w:val="24"/>
        </w:rPr>
        <w:t>adults</w:t>
      </w:r>
      <w:r w:rsidR="003D55BD">
        <w:rPr>
          <w:rFonts w:ascii="Times New Roman" w:hAnsi="Times New Roman" w:cs="Times New Roman"/>
          <w:sz w:val="24"/>
          <w:szCs w:val="24"/>
        </w:rPr>
        <w:t xml:space="preserve">. </w:t>
      </w:r>
      <w:r w:rsidRPr="00EE5B33">
        <w:rPr>
          <w:rFonts w:ascii="Times New Roman" w:hAnsi="Times New Roman" w:cs="Times New Roman"/>
          <w:sz w:val="24"/>
          <w:szCs w:val="24"/>
        </w:rPr>
        <w:t>Cholestasis is</w:t>
      </w:r>
      <w:r w:rsidR="003D55BD">
        <w:rPr>
          <w:rFonts w:ascii="Times New Roman" w:hAnsi="Times New Roman" w:cs="Times New Roman"/>
          <w:sz w:val="24"/>
          <w:szCs w:val="24"/>
        </w:rPr>
        <w:t xml:space="preserve"> </w:t>
      </w:r>
      <w:r w:rsidRPr="00EE5B33">
        <w:rPr>
          <w:rFonts w:ascii="Times New Roman" w:hAnsi="Times New Roman" w:cs="Times New Roman"/>
          <w:sz w:val="24"/>
          <w:szCs w:val="24"/>
        </w:rPr>
        <w:t>the primary manifestation of IFALD in premature infants receiving ILEs, whereas in older</w:t>
      </w:r>
      <w:r w:rsidR="003D55BD">
        <w:rPr>
          <w:rFonts w:ascii="Times New Roman" w:hAnsi="Times New Roman" w:cs="Times New Roman"/>
          <w:sz w:val="24"/>
          <w:szCs w:val="24"/>
        </w:rPr>
        <w:t xml:space="preserve"> </w:t>
      </w:r>
      <w:r w:rsidRPr="00EE5B33">
        <w:rPr>
          <w:rFonts w:ascii="Times New Roman" w:hAnsi="Times New Roman" w:cs="Times New Roman"/>
          <w:sz w:val="24"/>
          <w:szCs w:val="24"/>
        </w:rPr>
        <w:t xml:space="preserve">children and adults, steatosis is predominant. </w:t>
      </w:r>
      <w:r w:rsidR="003D55BD">
        <w:rPr>
          <w:rFonts w:ascii="Times New Roman" w:hAnsi="Times New Roman" w:cs="Times New Roman"/>
          <w:sz w:val="24"/>
          <w:szCs w:val="24"/>
        </w:rPr>
        <w:t>These effects are likely related to both dose of lipid use</w:t>
      </w:r>
      <w:r w:rsidR="00C27C10">
        <w:rPr>
          <w:rFonts w:ascii="Times New Roman" w:hAnsi="Times New Roman" w:cs="Times New Roman"/>
          <w:sz w:val="24"/>
          <w:szCs w:val="24"/>
        </w:rPr>
        <w:t xml:space="preserve"> (i.e.</w:t>
      </w:r>
      <w:r w:rsidR="00AF63E4">
        <w:rPr>
          <w:rFonts w:ascii="Times New Roman" w:hAnsi="Times New Roman" w:cs="Times New Roman"/>
          <w:sz w:val="24"/>
          <w:szCs w:val="24"/>
        </w:rPr>
        <w:t>,</w:t>
      </w:r>
      <w:r w:rsidR="00C27C10">
        <w:rPr>
          <w:rFonts w:ascii="Times New Roman" w:hAnsi="Times New Roman" w:cs="Times New Roman"/>
          <w:sz w:val="24"/>
          <w:szCs w:val="24"/>
        </w:rPr>
        <w:t xml:space="preserve"> fat overload)</w:t>
      </w:r>
      <w:r w:rsidR="003D55BD">
        <w:rPr>
          <w:rFonts w:ascii="Times New Roman" w:hAnsi="Times New Roman" w:cs="Times New Roman"/>
          <w:sz w:val="24"/>
          <w:szCs w:val="24"/>
        </w:rPr>
        <w:t xml:space="preserve"> and the composition of the lipid, including its fatty acid makeup</w:t>
      </w:r>
      <w:r w:rsidR="00C27C10">
        <w:rPr>
          <w:rFonts w:ascii="Times New Roman" w:hAnsi="Times New Roman" w:cs="Times New Roman"/>
          <w:sz w:val="24"/>
          <w:szCs w:val="24"/>
        </w:rPr>
        <w:t>, although phytosterols may also be involved [</w:t>
      </w:r>
      <w:r w:rsidR="0055673B">
        <w:rPr>
          <w:rFonts w:ascii="Times New Roman" w:hAnsi="Times New Roman" w:cs="Times New Roman"/>
          <w:sz w:val="24"/>
          <w:szCs w:val="24"/>
        </w:rPr>
        <w:t>44</w:t>
      </w:r>
      <w:r w:rsidR="00C27C10">
        <w:rPr>
          <w:rFonts w:ascii="Times New Roman" w:hAnsi="Times New Roman" w:cs="Times New Roman"/>
          <w:sz w:val="24"/>
          <w:szCs w:val="24"/>
        </w:rPr>
        <w:t>]</w:t>
      </w:r>
      <w:r w:rsidR="003D55BD">
        <w:rPr>
          <w:rFonts w:ascii="Times New Roman" w:hAnsi="Times New Roman" w:cs="Times New Roman"/>
          <w:sz w:val="24"/>
          <w:szCs w:val="24"/>
        </w:rPr>
        <w:t>. Pure fish oil as well as ILEs with various combinations of soybean oil, medium chain triglycerides</w:t>
      </w:r>
      <w:r w:rsidRPr="00EE5B33">
        <w:rPr>
          <w:rFonts w:ascii="Times New Roman" w:hAnsi="Times New Roman" w:cs="Times New Roman"/>
          <w:sz w:val="24"/>
          <w:szCs w:val="24"/>
        </w:rPr>
        <w:t>,</w:t>
      </w:r>
      <w:r w:rsidR="003D55BD">
        <w:rPr>
          <w:rFonts w:ascii="Times New Roman" w:hAnsi="Times New Roman" w:cs="Times New Roman"/>
          <w:sz w:val="24"/>
          <w:szCs w:val="24"/>
        </w:rPr>
        <w:t xml:space="preserve"> </w:t>
      </w:r>
      <w:r w:rsidRPr="00EE5B33">
        <w:rPr>
          <w:rFonts w:ascii="Times New Roman" w:hAnsi="Times New Roman" w:cs="Times New Roman"/>
          <w:sz w:val="24"/>
          <w:szCs w:val="24"/>
        </w:rPr>
        <w:t xml:space="preserve">olive oil and fish oil </w:t>
      </w:r>
      <w:r w:rsidR="003D55BD">
        <w:rPr>
          <w:rFonts w:ascii="Times New Roman" w:hAnsi="Times New Roman" w:cs="Times New Roman"/>
          <w:sz w:val="24"/>
          <w:szCs w:val="24"/>
        </w:rPr>
        <w:t>have been</w:t>
      </w:r>
      <w:r w:rsidRPr="00EE5B33">
        <w:rPr>
          <w:rFonts w:ascii="Times New Roman" w:hAnsi="Times New Roman" w:cs="Times New Roman"/>
          <w:sz w:val="24"/>
          <w:szCs w:val="24"/>
        </w:rPr>
        <w:t xml:space="preserve"> used in both children and adult</w:t>
      </w:r>
      <w:r w:rsidR="00C27C10">
        <w:rPr>
          <w:rFonts w:ascii="Times New Roman" w:hAnsi="Times New Roman" w:cs="Times New Roman"/>
          <w:sz w:val="24"/>
          <w:szCs w:val="24"/>
        </w:rPr>
        <w:t xml:space="preserve"> on long term parenteral nutrition</w:t>
      </w:r>
      <w:r w:rsidR="003D55BD">
        <w:rPr>
          <w:rFonts w:ascii="Times New Roman" w:hAnsi="Times New Roman" w:cs="Times New Roman"/>
          <w:sz w:val="24"/>
          <w:szCs w:val="24"/>
        </w:rPr>
        <w:t>. Inclusion of fish oil has been shown to both prevent and reverse IFALD in premature infants</w:t>
      </w:r>
      <w:r w:rsidR="00C27C10">
        <w:rPr>
          <w:rFonts w:ascii="Times New Roman" w:hAnsi="Times New Roman" w:cs="Times New Roman"/>
          <w:sz w:val="24"/>
          <w:szCs w:val="24"/>
        </w:rPr>
        <w:t xml:space="preserve"> [</w:t>
      </w:r>
      <w:r w:rsidR="0055673B">
        <w:rPr>
          <w:rFonts w:ascii="Times New Roman" w:hAnsi="Times New Roman" w:cs="Times New Roman"/>
          <w:sz w:val="24"/>
          <w:szCs w:val="24"/>
        </w:rPr>
        <w:t>45</w:t>
      </w:r>
      <w:r w:rsidR="00C27C10">
        <w:rPr>
          <w:rFonts w:ascii="Times New Roman" w:hAnsi="Times New Roman" w:cs="Times New Roman"/>
          <w:sz w:val="24"/>
          <w:szCs w:val="24"/>
        </w:rPr>
        <w:t>]</w:t>
      </w:r>
      <w:r w:rsidR="003D55BD">
        <w:rPr>
          <w:rFonts w:ascii="Times New Roman" w:hAnsi="Times New Roman" w:cs="Times New Roman"/>
          <w:sz w:val="24"/>
          <w:szCs w:val="24"/>
        </w:rPr>
        <w:t xml:space="preserve">, and in some reports to improve IFALD in adults. </w:t>
      </w:r>
      <w:r w:rsidR="00306E62">
        <w:rPr>
          <w:rFonts w:ascii="Times New Roman" w:hAnsi="Times New Roman" w:cs="Times New Roman"/>
          <w:sz w:val="24"/>
          <w:szCs w:val="24"/>
        </w:rPr>
        <w:t>These effects may relate to the impact of long chain n-3 PUFAs on hepatic lipid metabolism as also discussed by Cross et al. [</w:t>
      </w:r>
      <w:r w:rsidR="0055673B">
        <w:rPr>
          <w:rFonts w:ascii="Times New Roman" w:hAnsi="Times New Roman" w:cs="Times New Roman"/>
          <w:sz w:val="24"/>
          <w:szCs w:val="24"/>
        </w:rPr>
        <w:t>2</w:t>
      </w:r>
      <w:r w:rsidR="00306E62">
        <w:rPr>
          <w:rFonts w:ascii="Times New Roman" w:hAnsi="Times New Roman" w:cs="Times New Roman"/>
          <w:sz w:val="24"/>
          <w:szCs w:val="24"/>
        </w:rPr>
        <w:t>].</w:t>
      </w:r>
    </w:p>
    <w:p w14:paraId="234B228B" w14:textId="77777777" w:rsidR="003236BF" w:rsidRPr="00EE5B33" w:rsidRDefault="003236BF" w:rsidP="00EE5B33">
      <w:pPr>
        <w:autoSpaceDE w:val="0"/>
        <w:autoSpaceDN w:val="0"/>
        <w:adjustRightInd w:val="0"/>
        <w:spacing w:after="0" w:line="360" w:lineRule="auto"/>
        <w:rPr>
          <w:rFonts w:ascii="Times New Roman" w:hAnsi="Times New Roman" w:cs="Times New Roman"/>
          <w:sz w:val="24"/>
          <w:szCs w:val="24"/>
        </w:rPr>
      </w:pPr>
    </w:p>
    <w:p w14:paraId="5FF24584" w14:textId="37C92A3B" w:rsidR="00C76931" w:rsidRPr="002F3BD0" w:rsidRDefault="002F3BD0" w:rsidP="00734F08">
      <w:pPr>
        <w:spacing w:after="0" w:line="360" w:lineRule="auto"/>
        <w:rPr>
          <w:rFonts w:ascii="Times New Roman" w:hAnsi="Times New Roman" w:cs="Times New Roman"/>
          <w:sz w:val="24"/>
          <w:szCs w:val="24"/>
        </w:rPr>
      </w:pPr>
      <w:r>
        <w:rPr>
          <w:rFonts w:ascii="Times New Roman" w:hAnsi="Times New Roman" w:cs="Times New Roman"/>
          <w:color w:val="242424"/>
          <w:sz w:val="24"/>
          <w:szCs w:val="24"/>
          <w:bdr w:val="none" w:sz="0" w:space="0" w:color="auto" w:frame="1"/>
        </w:rPr>
        <w:t>Although much of the emphasis of fatty acid research remains on n-3 PUFAs, especially EPA and DHA, other fatty acids, including n-6 PUFAs, also have roles relevant to human physiology and health [</w:t>
      </w:r>
      <w:r w:rsidR="0055673B">
        <w:rPr>
          <w:rFonts w:ascii="Times New Roman" w:hAnsi="Times New Roman" w:cs="Times New Roman"/>
          <w:color w:val="242424"/>
          <w:sz w:val="24"/>
          <w:szCs w:val="24"/>
          <w:bdr w:val="none" w:sz="0" w:space="0" w:color="auto" w:frame="1"/>
        </w:rPr>
        <w:t>46</w:t>
      </w:r>
      <w:r>
        <w:rPr>
          <w:rFonts w:ascii="Times New Roman" w:hAnsi="Times New Roman" w:cs="Times New Roman"/>
          <w:color w:val="242424"/>
          <w:sz w:val="24"/>
          <w:szCs w:val="24"/>
          <w:bdr w:val="none" w:sz="0" w:space="0" w:color="auto" w:frame="1"/>
        </w:rPr>
        <w:t>]. These include linoleic acid as a component of skin ceramides and linoleic and arachidonic acid as precursors of bioactive oxylipins involved in physiology. Linoleic acid also lowers plasm cholesterol when used as a replacement for saturated fatty acids. Despite this, and as discussed in previous editorials in the journal [</w:t>
      </w:r>
      <w:r w:rsidR="0055673B">
        <w:rPr>
          <w:rFonts w:ascii="Times New Roman" w:hAnsi="Times New Roman" w:cs="Times New Roman"/>
          <w:color w:val="242424"/>
          <w:sz w:val="24"/>
          <w:szCs w:val="24"/>
          <w:bdr w:val="none" w:sz="0" w:space="0" w:color="auto" w:frame="1"/>
        </w:rPr>
        <w:t>47,48</w:t>
      </w:r>
      <w:r>
        <w:rPr>
          <w:rFonts w:ascii="Times New Roman" w:hAnsi="Times New Roman" w:cs="Times New Roman"/>
          <w:color w:val="242424"/>
          <w:sz w:val="24"/>
          <w:szCs w:val="24"/>
          <w:bdr w:val="none" w:sz="0" w:space="0" w:color="auto" w:frame="1"/>
        </w:rPr>
        <w:t xml:space="preserve">], n-6 PUFAs are often referred to as harmful components of the diet. </w:t>
      </w:r>
      <w:proofErr w:type="spellStart"/>
      <w:r>
        <w:rPr>
          <w:rFonts w:ascii="Times New Roman" w:hAnsi="Times New Roman" w:cs="Times New Roman"/>
          <w:color w:val="242424"/>
          <w:sz w:val="24"/>
          <w:szCs w:val="24"/>
          <w:bdr w:val="none" w:sz="0" w:space="0" w:color="auto" w:frame="1"/>
        </w:rPr>
        <w:t>Belury</w:t>
      </w:r>
      <w:proofErr w:type="spellEnd"/>
      <w:r>
        <w:rPr>
          <w:rFonts w:ascii="Times New Roman" w:hAnsi="Times New Roman" w:cs="Times New Roman"/>
          <w:color w:val="242424"/>
          <w:sz w:val="24"/>
          <w:szCs w:val="24"/>
          <w:bdr w:val="none" w:sz="0" w:space="0" w:color="auto" w:frame="1"/>
        </w:rPr>
        <w:t xml:space="preserve"> [</w:t>
      </w:r>
      <w:r w:rsidR="0055673B">
        <w:rPr>
          <w:rFonts w:ascii="Times New Roman" w:hAnsi="Times New Roman" w:cs="Times New Roman"/>
          <w:color w:val="242424"/>
          <w:sz w:val="24"/>
          <w:szCs w:val="24"/>
          <w:bdr w:val="none" w:sz="0" w:space="0" w:color="auto" w:frame="1"/>
        </w:rPr>
        <w:t>49</w:t>
      </w:r>
      <w:r>
        <w:rPr>
          <w:rFonts w:ascii="Times New Roman" w:hAnsi="Times New Roman" w:cs="Times New Roman"/>
          <w:color w:val="242424"/>
          <w:sz w:val="24"/>
          <w:szCs w:val="24"/>
          <w:bdr w:val="none" w:sz="0" w:space="0" w:color="auto" w:frame="1"/>
        </w:rPr>
        <w:t xml:space="preserve">] updates on the linoleic acid literature. Recent </w:t>
      </w:r>
      <w:r w:rsidRPr="002F3BD0">
        <w:rPr>
          <w:rFonts w:ascii="Times New Roman" w:hAnsi="Times New Roman" w:cs="Times New Roman"/>
          <w:sz w:val="24"/>
          <w:szCs w:val="24"/>
        </w:rPr>
        <w:t xml:space="preserve">evidence shows </w:t>
      </w:r>
      <w:r>
        <w:rPr>
          <w:rFonts w:ascii="Times New Roman" w:hAnsi="Times New Roman" w:cs="Times New Roman"/>
          <w:sz w:val="24"/>
          <w:szCs w:val="24"/>
        </w:rPr>
        <w:t xml:space="preserve">associations between </w:t>
      </w:r>
      <w:r w:rsidRPr="002F3BD0">
        <w:rPr>
          <w:rFonts w:ascii="Times New Roman" w:hAnsi="Times New Roman" w:cs="Times New Roman"/>
          <w:sz w:val="24"/>
          <w:szCs w:val="24"/>
        </w:rPr>
        <w:t>higher dietary or</w:t>
      </w:r>
      <w:r>
        <w:rPr>
          <w:rFonts w:ascii="Times New Roman" w:hAnsi="Times New Roman" w:cs="Times New Roman"/>
          <w:sz w:val="24"/>
          <w:szCs w:val="24"/>
        </w:rPr>
        <w:t xml:space="preserve"> blood </w:t>
      </w:r>
      <w:r w:rsidRPr="002F3BD0">
        <w:rPr>
          <w:rFonts w:ascii="Times New Roman" w:hAnsi="Times New Roman" w:cs="Times New Roman"/>
          <w:sz w:val="24"/>
          <w:szCs w:val="24"/>
        </w:rPr>
        <w:t xml:space="preserve">levels of linoleic acid </w:t>
      </w:r>
      <w:r>
        <w:rPr>
          <w:rFonts w:ascii="Times New Roman" w:hAnsi="Times New Roman" w:cs="Times New Roman"/>
          <w:sz w:val="24"/>
          <w:szCs w:val="24"/>
        </w:rPr>
        <w:t xml:space="preserve">and lower risk of </w:t>
      </w:r>
      <w:r w:rsidRPr="002F3BD0">
        <w:rPr>
          <w:rFonts w:ascii="Times New Roman" w:hAnsi="Times New Roman" w:cs="Times New Roman"/>
          <w:sz w:val="24"/>
          <w:szCs w:val="24"/>
        </w:rPr>
        <w:t>metabolic syndrome and</w:t>
      </w:r>
      <w:r>
        <w:rPr>
          <w:rFonts w:ascii="Times New Roman" w:hAnsi="Times New Roman" w:cs="Times New Roman"/>
          <w:sz w:val="24"/>
          <w:szCs w:val="24"/>
        </w:rPr>
        <w:t xml:space="preserve"> cardiometabolic disease [</w:t>
      </w:r>
      <w:r w:rsidR="0055673B">
        <w:rPr>
          <w:rFonts w:ascii="Times New Roman" w:hAnsi="Times New Roman" w:cs="Times New Roman"/>
          <w:sz w:val="24"/>
          <w:szCs w:val="24"/>
        </w:rPr>
        <w:t>50-53</w:t>
      </w:r>
      <w:r>
        <w:rPr>
          <w:rFonts w:ascii="Times New Roman" w:hAnsi="Times New Roman" w:cs="Times New Roman"/>
          <w:sz w:val="24"/>
          <w:szCs w:val="24"/>
        </w:rPr>
        <w:t xml:space="preserve">]. Furthermore, recent intervention </w:t>
      </w:r>
      <w:r w:rsidR="00C76931">
        <w:rPr>
          <w:rFonts w:ascii="Times New Roman" w:hAnsi="Times New Roman" w:cs="Times New Roman"/>
          <w:sz w:val="24"/>
          <w:szCs w:val="24"/>
        </w:rPr>
        <w:t xml:space="preserve">studies report that adding linoleic acid to the diet </w:t>
      </w:r>
    </w:p>
    <w:p w14:paraId="7377D945" w14:textId="3971D448" w:rsidR="002F3BD0" w:rsidRDefault="002F3BD0" w:rsidP="00734F08">
      <w:pPr>
        <w:autoSpaceDE w:val="0"/>
        <w:autoSpaceDN w:val="0"/>
        <w:adjustRightInd w:val="0"/>
        <w:spacing w:after="0" w:line="360" w:lineRule="auto"/>
        <w:rPr>
          <w:rFonts w:ascii="Times New Roman" w:hAnsi="Times New Roman" w:cs="Times New Roman"/>
          <w:sz w:val="24"/>
          <w:szCs w:val="24"/>
        </w:rPr>
      </w:pPr>
      <w:r w:rsidRPr="002F3BD0">
        <w:rPr>
          <w:rFonts w:ascii="Times New Roman" w:hAnsi="Times New Roman" w:cs="Times New Roman"/>
          <w:sz w:val="24"/>
          <w:szCs w:val="24"/>
        </w:rPr>
        <w:t>improves body composition, dyslipid</w:t>
      </w:r>
      <w:r w:rsidR="00A019B2">
        <w:rPr>
          <w:rFonts w:ascii="Times New Roman" w:hAnsi="Times New Roman" w:cs="Times New Roman"/>
          <w:sz w:val="24"/>
          <w:szCs w:val="24"/>
        </w:rPr>
        <w:t>a</w:t>
      </w:r>
      <w:r w:rsidRPr="002F3BD0">
        <w:rPr>
          <w:rFonts w:ascii="Times New Roman" w:hAnsi="Times New Roman" w:cs="Times New Roman"/>
          <w:sz w:val="24"/>
          <w:szCs w:val="24"/>
        </w:rPr>
        <w:t>emia, and insulin sensitivity while reducing</w:t>
      </w:r>
      <w:r w:rsidR="00C76931">
        <w:rPr>
          <w:rFonts w:ascii="Times New Roman" w:hAnsi="Times New Roman" w:cs="Times New Roman"/>
          <w:sz w:val="24"/>
          <w:szCs w:val="24"/>
        </w:rPr>
        <w:t xml:space="preserve"> </w:t>
      </w:r>
      <w:r w:rsidRPr="002F3BD0">
        <w:rPr>
          <w:rFonts w:ascii="Times New Roman" w:hAnsi="Times New Roman" w:cs="Times New Roman"/>
          <w:sz w:val="24"/>
          <w:szCs w:val="24"/>
        </w:rPr>
        <w:t xml:space="preserve">systemic inflammation and fatty liver. These effects </w:t>
      </w:r>
      <w:r w:rsidR="00C76931">
        <w:rPr>
          <w:rFonts w:ascii="Times New Roman" w:hAnsi="Times New Roman" w:cs="Times New Roman"/>
          <w:sz w:val="24"/>
          <w:szCs w:val="24"/>
        </w:rPr>
        <w:t xml:space="preserve">probably relate to altered gene and protein expression, through effects of linoleic acid and its derivatives on transcription factors such as </w:t>
      </w:r>
      <w:r w:rsidR="00C76931" w:rsidRPr="00C76931">
        <w:rPr>
          <w:rFonts w:ascii="Times New Roman" w:hAnsi="Times New Roman" w:cs="Times New Roman"/>
          <w:sz w:val="24"/>
          <w:szCs w:val="24"/>
        </w:rPr>
        <w:t>peroxisome proliferator activated receptor</w:t>
      </w:r>
      <w:r w:rsidR="0055673B">
        <w:rPr>
          <w:rFonts w:ascii="Times New Roman" w:hAnsi="Times New Roman" w:cs="Times New Roman"/>
          <w:sz w:val="24"/>
          <w:szCs w:val="24"/>
        </w:rPr>
        <w:t>s</w:t>
      </w:r>
      <w:r w:rsidR="00C76931" w:rsidRPr="00C76931">
        <w:rPr>
          <w:rFonts w:ascii="Times New Roman" w:hAnsi="Times New Roman" w:cs="Times New Roman"/>
          <w:sz w:val="24"/>
          <w:szCs w:val="24"/>
        </w:rPr>
        <w:t xml:space="preserve">. </w:t>
      </w:r>
    </w:p>
    <w:p w14:paraId="22DA7862" w14:textId="32491082" w:rsidR="00B1127F" w:rsidRDefault="00B1127F" w:rsidP="00734F08">
      <w:pPr>
        <w:autoSpaceDE w:val="0"/>
        <w:autoSpaceDN w:val="0"/>
        <w:adjustRightInd w:val="0"/>
        <w:spacing w:after="0" w:line="360" w:lineRule="auto"/>
        <w:rPr>
          <w:rFonts w:ascii="Times New Roman" w:hAnsi="Times New Roman" w:cs="Times New Roman"/>
          <w:sz w:val="24"/>
          <w:szCs w:val="24"/>
        </w:rPr>
      </w:pPr>
    </w:p>
    <w:p w14:paraId="6F89AEB2" w14:textId="762A20BB" w:rsidR="00C61A7B" w:rsidRPr="002F3BD0" w:rsidRDefault="002F7F1B" w:rsidP="00306E62">
      <w:pPr>
        <w:autoSpaceDE w:val="0"/>
        <w:autoSpaceDN w:val="0"/>
        <w:adjustRightInd w:val="0"/>
        <w:spacing w:after="0" w:line="360" w:lineRule="auto"/>
        <w:rPr>
          <w:rFonts w:ascii="Times New Roman" w:hAnsi="Times New Roman" w:cs="Times New Roman"/>
          <w:color w:val="242424"/>
          <w:sz w:val="24"/>
          <w:szCs w:val="24"/>
          <w:bdr w:val="none" w:sz="0" w:space="0" w:color="auto" w:frame="1"/>
        </w:rPr>
      </w:pPr>
      <w:r w:rsidRPr="002F7F1B">
        <w:rPr>
          <w:rFonts w:ascii="Times New Roman" w:hAnsi="Times New Roman" w:cs="Times New Roman"/>
          <w:sz w:val="24"/>
          <w:szCs w:val="24"/>
        </w:rPr>
        <w:t xml:space="preserve">The articles featured in this </w:t>
      </w:r>
      <w:r>
        <w:rPr>
          <w:rFonts w:ascii="Times New Roman" w:hAnsi="Times New Roman" w:cs="Times New Roman"/>
          <w:sz w:val="24"/>
          <w:szCs w:val="24"/>
        </w:rPr>
        <w:t xml:space="preserve">year’s “Lipid metabolism and therapy” section </w:t>
      </w:r>
      <w:r w:rsidRPr="002F7F1B">
        <w:rPr>
          <w:rFonts w:ascii="Times New Roman" w:hAnsi="Times New Roman" w:cs="Times New Roman"/>
          <w:sz w:val="24"/>
          <w:szCs w:val="24"/>
        </w:rPr>
        <w:t>highlight that</w:t>
      </w:r>
      <w:r>
        <w:rPr>
          <w:rFonts w:ascii="Times New Roman" w:hAnsi="Times New Roman" w:cs="Times New Roman"/>
          <w:sz w:val="24"/>
          <w:szCs w:val="24"/>
        </w:rPr>
        <w:t xml:space="preserve"> </w:t>
      </w:r>
      <w:r w:rsidRPr="002F7F1B">
        <w:rPr>
          <w:rFonts w:ascii="Times New Roman" w:hAnsi="Times New Roman" w:cs="Times New Roman"/>
          <w:sz w:val="24"/>
          <w:szCs w:val="24"/>
        </w:rPr>
        <w:t xml:space="preserve">exciting progress continues to be made </w:t>
      </w:r>
      <w:proofErr w:type="gramStart"/>
      <w:r w:rsidRPr="002F7F1B">
        <w:rPr>
          <w:rFonts w:ascii="Times New Roman" w:hAnsi="Times New Roman" w:cs="Times New Roman"/>
          <w:sz w:val="24"/>
          <w:szCs w:val="24"/>
        </w:rPr>
        <w:t>in the area of</w:t>
      </w:r>
      <w:proofErr w:type="gramEnd"/>
      <w:r>
        <w:rPr>
          <w:rFonts w:ascii="Times New Roman" w:hAnsi="Times New Roman" w:cs="Times New Roman"/>
          <w:sz w:val="24"/>
          <w:szCs w:val="24"/>
        </w:rPr>
        <w:t xml:space="preserve"> complex lipids, </w:t>
      </w:r>
      <w:r w:rsidRPr="002F7F1B">
        <w:rPr>
          <w:rFonts w:ascii="Times New Roman" w:hAnsi="Times New Roman" w:cs="Times New Roman"/>
          <w:sz w:val="24"/>
          <w:szCs w:val="24"/>
        </w:rPr>
        <w:t>fatty acids, lipid mediators</w:t>
      </w:r>
      <w:r>
        <w:rPr>
          <w:rFonts w:ascii="Times New Roman" w:hAnsi="Times New Roman" w:cs="Times New Roman"/>
          <w:sz w:val="24"/>
          <w:szCs w:val="24"/>
        </w:rPr>
        <w:t xml:space="preserve"> (oxylipins)</w:t>
      </w:r>
      <w:r w:rsidRPr="002F7F1B">
        <w:rPr>
          <w:rFonts w:ascii="Times New Roman" w:hAnsi="Times New Roman" w:cs="Times New Roman"/>
          <w:sz w:val="24"/>
          <w:szCs w:val="24"/>
        </w:rPr>
        <w:t>, human physiology and</w:t>
      </w:r>
      <w:r>
        <w:rPr>
          <w:rFonts w:ascii="Times New Roman" w:hAnsi="Times New Roman" w:cs="Times New Roman"/>
          <w:sz w:val="24"/>
          <w:szCs w:val="24"/>
        </w:rPr>
        <w:t xml:space="preserve"> </w:t>
      </w:r>
      <w:r w:rsidRPr="002F7F1B">
        <w:rPr>
          <w:rFonts w:ascii="Times New Roman" w:hAnsi="Times New Roman" w:cs="Times New Roman"/>
          <w:sz w:val="24"/>
          <w:szCs w:val="24"/>
        </w:rPr>
        <w:t>human disease. There continue to be new understandings</w:t>
      </w:r>
      <w:r>
        <w:rPr>
          <w:rFonts w:ascii="Times New Roman" w:hAnsi="Times New Roman" w:cs="Times New Roman"/>
          <w:sz w:val="24"/>
          <w:szCs w:val="24"/>
        </w:rPr>
        <w:t xml:space="preserve"> </w:t>
      </w:r>
      <w:r w:rsidRPr="002F7F1B">
        <w:rPr>
          <w:rFonts w:ascii="Times New Roman" w:hAnsi="Times New Roman" w:cs="Times New Roman"/>
          <w:sz w:val="24"/>
          <w:szCs w:val="24"/>
        </w:rPr>
        <w:t>of effects, mechanisms of action and</w:t>
      </w:r>
      <w:r>
        <w:rPr>
          <w:rFonts w:ascii="Times New Roman" w:hAnsi="Times New Roman" w:cs="Times New Roman"/>
          <w:sz w:val="24"/>
          <w:szCs w:val="24"/>
        </w:rPr>
        <w:t xml:space="preserve"> </w:t>
      </w:r>
      <w:r w:rsidRPr="002F7F1B">
        <w:rPr>
          <w:rFonts w:ascii="Times New Roman" w:hAnsi="Times New Roman" w:cs="Times New Roman"/>
          <w:sz w:val="24"/>
          <w:szCs w:val="24"/>
        </w:rPr>
        <w:t xml:space="preserve">applications of the </w:t>
      </w:r>
      <w:r>
        <w:rPr>
          <w:rFonts w:ascii="Times New Roman" w:hAnsi="Times New Roman" w:cs="Times New Roman"/>
          <w:sz w:val="24"/>
          <w:szCs w:val="24"/>
        </w:rPr>
        <w:t xml:space="preserve">lipids and </w:t>
      </w:r>
      <w:r w:rsidRPr="002F7F1B">
        <w:rPr>
          <w:rFonts w:ascii="Times New Roman" w:hAnsi="Times New Roman" w:cs="Times New Roman"/>
          <w:sz w:val="24"/>
          <w:szCs w:val="24"/>
        </w:rPr>
        <w:t>fatty acids under study</w:t>
      </w:r>
      <w:r w:rsidR="005916EB">
        <w:rPr>
          <w:rFonts w:ascii="Times New Roman" w:hAnsi="Times New Roman" w:cs="Times New Roman"/>
          <w:sz w:val="24"/>
          <w:szCs w:val="24"/>
        </w:rPr>
        <w:t xml:space="preserve"> and of relevant metabolic processes including DNL</w:t>
      </w:r>
      <w:r w:rsidR="005916EB" w:rsidRPr="00A846AA">
        <w:rPr>
          <w:rFonts w:ascii="Times New Roman" w:hAnsi="Times New Roman" w:cs="Times New Roman"/>
          <w:sz w:val="24"/>
          <w:szCs w:val="24"/>
        </w:rPr>
        <w:t xml:space="preserve">, PUFA interconversion </w:t>
      </w:r>
      <w:r w:rsidR="00A846AA" w:rsidRPr="00A846AA">
        <w:rPr>
          <w:rFonts w:ascii="Times New Roman" w:hAnsi="Times New Roman" w:cs="Times New Roman"/>
          <w:sz w:val="24"/>
          <w:szCs w:val="24"/>
        </w:rPr>
        <w:t>[</w:t>
      </w:r>
      <w:r w:rsidR="0055673B">
        <w:rPr>
          <w:rFonts w:ascii="Times New Roman" w:hAnsi="Times New Roman" w:cs="Times New Roman"/>
          <w:sz w:val="24"/>
          <w:szCs w:val="24"/>
        </w:rPr>
        <w:t>54</w:t>
      </w:r>
      <w:r w:rsidR="00A846AA" w:rsidRPr="00A846AA">
        <w:rPr>
          <w:rFonts w:ascii="Times New Roman" w:hAnsi="Times New Roman" w:cs="Times New Roman"/>
          <w:sz w:val="24"/>
          <w:szCs w:val="24"/>
        </w:rPr>
        <w:t>]</w:t>
      </w:r>
      <w:r w:rsidR="005916EB">
        <w:rPr>
          <w:rFonts w:ascii="Times New Roman" w:hAnsi="Times New Roman" w:cs="Times New Roman"/>
          <w:sz w:val="24"/>
          <w:szCs w:val="24"/>
        </w:rPr>
        <w:t xml:space="preserve"> and oxylipin biosynthesis</w:t>
      </w:r>
      <w:r w:rsidRPr="002F7F1B">
        <w:rPr>
          <w:rFonts w:ascii="Times New Roman" w:hAnsi="Times New Roman" w:cs="Times New Roman"/>
          <w:sz w:val="24"/>
          <w:szCs w:val="24"/>
        </w:rPr>
        <w:t xml:space="preserve">. </w:t>
      </w:r>
      <w:r w:rsidR="005916EB">
        <w:rPr>
          <w:rFonts w:ascii="Times New Roman" w:hAnsi="Times New Roman" w:cs="Times New Roman"/>
          <w:sz w:val="24"/>
          <w:szCs w:val="24"/>
        </w:rPr>
        <w:t xml:space="preserve">The actions of fatty acids are widespread throughout the body and </w:t>
      </w:r>
      <w:r w:rsidR="005916EB">
        <w:rPr>
          <w:rFonts w:ascii="Times New Roman" w:hAnsi="Times New Roman" w:cs="Times New Roman"/>
          <w:sz w:val="24"/>
          <w:szCs w:val="24"/>
        </w:rPr>
        <w:lastRenderedPageBreak/>
        <w:t xml:space="preserve">this section highlights effects in the liver, heart, </w:t>
      </w:r>
      <w:proofErr w:type="gramStart"/>
      <w:r w:rsidR="005916EB">
        <w:rPr>
          <w:rFonts w:ascii="Times New Roman" w:hAnsi="Times New Roman" w:cs="Times New Roman"/>
          <w:sz w:val="24"/>
          <w:szCs w:val="24"/>
        </w:rPr>
        <w:t>skin</w:t>
      </w:r>
      <w:proofErr w:type="gramEnd"/>
      <w:r w:rsidR="005916EB">
        <w:rPr>
          <w:rFonts w:ascii="Times New Roman" w:hAnsi="Times New Roman" w:cs="Times New Roman"/>
          <w:sz w:val="24"/>
          <w:szCs w:val="24"/>
        </w:rPr>
        <w:t xml:space="preserve"> and gut; there are of course effects elsewhere including in adipose tissue [</w:t>
      </w:r>
      <w:r w:rsidR="0055673B">
        <w:rPr>
          <w:rFonts w:ascii="Times New Roman" w:hAnsi="Times New Roman" w:cs="Times New Roman"/>
          <w:sz w:val="24"/>
          <w:szCs w:val="24"/>
        </w:rPr>
        <w:t>55,56</w:t>
      </w:r>
      <w:r w:rsidR="005916EB">
        <w:rPr>
          <w:rFonts w:ascii="Times New Roman" w:hAnsi="Times New Roman" w:cs="Times New Roman"/>
          <w:sz w:val="24"/>
          <w:szCs w:val="24"/>
        </w:rPr>
        <w:t xml:space="preserve">]. Observations that long chain n-3 PUFAs alter the gut microbiota provide a completely new mechanism of action for these fatty acids in beneficially affecting human physiology and health, while recent research on linoleic acid challenges the widely held view than n-6 PUFAs are by definition bad for us – in excess that might be true </w:t>
      </w:r>
      <w:r w:rsidR="00AF63E4">
        <w:rPr>
          <w:rFonts w:ascii="Times New Roman" w:hAnsi="Times New Roman" w:cs="Times New Roman"/>
          <w:sz w:val="24"/>
          <w:szCs w:val="24"/>
        </w:rPr>
        <w:t xml:space="preserve">(depending on the definition of excess), </w:t>
      </w:r>
      <w:r w:rsidR="005916EB">
        <w:rPr>
          <w:rFonts w:ascii="Times New Roman" w:hAnsi="Times New Roman" w:cs="Times New Roman"/>
          <w:sz w:val="24"/>
          <w:szCs w:val="24"/>
        </w:rPr>
        <w:t>but a</w:t>
      </w:r>
      <w:r w:rsidR="00AF63E4">
        <w:rPr>
          <w:rFonts w:ascii="Times New Roman" w:hAnsi="Times New Roman" w:cs="Times New Roman"/>
          <w:sz w:val="24"/>
          <w:szCs w:val="24"/>
        </w:rPr>
        <w:t xml:space="preserve">cross the span of typical Western intakes, </w:t>
      </w:r>
      <w:r w:rsidR="005916EB">
        <w:rPr>
          <w:rFonts w:ascii="Times New Roman" w:hAnsi="Times New Roman" w:cs="Times New Roman"/>
          <w:sz w:val="24"/>
          <w:szCs w:val="24"/>
        </w:rPr>
        <w:t xml:space="preserve">it appears that </w:t>
      </w:r>
      <w:r w:rsidR="00AF63E4">
        <w:rPr>
          <w:rFonts w:ascii="Times New Roman" w:hAnsi="Times New Roman" w:cs="Times New Roman"/>
          <w:sz w:val="24"/>
          <w:szCs w:val="24"/>
        </w:rPr>
        <w:t xml:space="preserve">higher intakes are beneficial relative to lower. </w:t>
      </w:r>
      <w:r w:rsidR="005916EB">
        <w:rPr>
          <w:rFonts w:ascii="Times New Roman" w:hAnsi="Times New Roman" w:cs="Times New Roman"/>
          <w:sz w:val="24"/>
          <w:szCs w:val="24"/>
        </w:rPr>
        <w:t>Recent trials have highlighted that long chain n-3 PUFAs might increase risk of atrial fibrillation, an effect of some concern that warrants further research. Nevertheless, it is worth noting that several studies that identify this effect also report an overall benefit of long chain n-3 PUFAs on cardiovascular outcomes [</w:t>
      </w:r>
      <w:r w:rsidR="0055673B">
        <w:rPr>
          <w:rFonts w:ascii="Times New Roman" w:hAnsi="Times New Roman" w:cs="Times New Roman"/>
          <w:sz w:val="24"/>
          <w:szCs w:val="24"/>
        </w:rPr>
        <w:t>23</w:t>
      </w:r>
      <w:r w:rsidR="005916EB">
        <w:rPr>
          <w:rFonts w:ascii="Times New Roman" w:hAnsi="Times New Roman" w:cs="Times New Roman"/>
          <w:sz w:val="24"/>
          <w:szCs w:val="24"/>
        </w:rPr>
        <w:t>]</w:t>
      </w:r>
      <w:r w:rsidR="00AF63E4">
        <w:rPr>
          <w:rFonts w:ascii="Times New Roman" w:hAnsi="Times New Roman" w:cs="Times New Roman"/>
          <w:sz w:val="24"/>
          <w:szCs w:val="24"/>
        </w:rPr>
        <w:t>, including reduced risk for stroke, the most serious medical consequence of atrial fibrillation</w:t>
      </w:r>
      <w:r w:rsidR="005916EB">
        <w:rPr>
          <w:rFonts w:ascii="Times New Roman" w:hAnsi="Times New Roman" w:cs="Times New Roman"/>
          <w:sz w:val="24"/>
          <w:szCs w:val="24"/>
        </w:rPr>
        <w:t xml:space="preserve">. So far research on fatty acids is still </w:t>
      </w:r>
      <w:r w:rsidR="00306E62">
        <w:rPr>
          <w:rFonts w:ascii="Times New Roman" w:hAnsi="Times New Roman" w:cs="Times New Roman"/>
          <w:sz w:val="24"/>
          <w:szCs w:val="24"/>
        </w:rPr>
        <w:t xml:space="preserve">mainly </w:t>
      </w:r>
      <w:r w:rsidR="005916EB">
        <w:rPr>
          <w:rFonts w:ascii="Times New Roman" w:hAnsi="Times New Roman" w:cs="Times New Roman"/>
          <w:sz w:val="24"/>
          <w:szCs w:val="24"/>
        </w:rPr>
        <w:t xml:space="preserve">adopting </w:t>
      </w:r>
      <w:r w:rsidR="00306E62">
        <w:rPr>
          <w:rFonts w:ascii="Times New Roman" w:hAnsi="Times New Roman" w:cs="Times New Roman"/>
          <w:sz w:val="24"/>
          <w:szCs w:val="24"/>
        </w:rPr>
        <w:t>a</w:t>
      </w:r>
      <w:r w:rsidR="005916EB">
        <w:rPr>
          <w:rFonts w:ascii="Times New Roman" w:hAnsi="Times New Roman" w:cs="Times New Roman"/>
          <w:sz w:val="24"/>
          <w:szCs w:val="24"/>
        </w:rPr>
        <w:t xml:space="preserve"> “one size fits all” appro</w:t>
      </w:r>
      <w:r w:rsidR="00306E62">
        <w:rPr>
          <w:rFonts w:ascii="Times New Roman" w:hAnsi="Times New Roman" w:cs="Times New Roman"/>
          <w:sz w:val="24"/>
          <w:szCs w:val="24"/>
        </w:rPr>
        <w:t>a</w:t>
      </w:r>
      <w:r w:rsidR="005916EB">
        <w:rPr>
          <w:rFonts w:ascii="Times New Roman" w:hAnsi="Times New Roman" w:cs="Times New Roman"/>
          <w:sz w:val="24"/>
          <w:szCs w:val="24"/>
        </w:rPr>
        <w:t>ch</w:t>
      </w:r>
      <w:r w:rsidR="00306E62">
        <w:rPr>
          <w:rFonts w:ascii="Times New Roman" w:hAnsi="Times New Roman" w:cs="Times New Roman"/>
          <w:sz w:val="24"/>
          <w:szCs w:val="24"/>
        </w:rPr>
        <w:t xml:space="preserve">; </w:t>
      </w:r>
      <w:r w:rsidRPr="002F7F1B">
        <w:rPr>
          <w:rFonts w:ascii="Times New Roman" w:hAnsi="Times New Roman" w:cs="Times New Roman"/>
          <w:sz w:val="24"/>
          <w:szCs w:val="24"/>
        </w:rPr>
        <w:t xml:space="preserve">more research is needed </w:t>
      </w:r>
      <w:r w:rsidR="00306E62">
        <w:rPr>
          <w:rFonts w:ascii="Times New Roman" w:hAnsi="Times New Roman" w:cs="Times New Roman"/>
          <w:sz w:val="24"/>
          <w:szCs w:val="24"/>
        </w:rPr>
        <w:t xml:space="preserve">on whether the interventions discussed herein work to different extents according to common differences among individuals such as sex, age, body fatness, ethnicity and so on, as well as genotype and perhaps gut </w:t>
      </w:r>
      <w:proofErr w:type="spellStart"/>
      <w:r w:rsidR="00306E62">
        <w:rPr>
          <w:rFonts w:ascii="Times New Roman" w:hAnsi="Times New Roman" w:cs="Times New Roman"/>
          <w:sz w:val="24"/>
          <w:szCs w:val="24"/>
        </w:rPr>
        <w:t>metabotype</w:t>
      </w:r>
      <w:proofErr w:type="spellEnd"/>
      <w:r w:rsidR="00306E62">
        <w:rPr>
          <w:rFonts w:ascii="Times New Roman" w:hAnsi="Times New Roman" w:cs="Times New Roman"/>
          <w:sz w:val="24"/>
          <w:szCs w:val="24"/>
        </w:rPr>
        <w:t xml:space="preserve">. Research in this field must be conducted in manner that ensures that </w:t>
      </w:r>
      <w:r w:rsidRPr="002F7F1B">
        <w:rPr>
          <w:rFonts w:ascii="Times New Roman" w:hAnsi="Times New Roman" w:cs="Times New Roman"/>
          <w:sz w:val="24"/>
          <w:szCs w:val="24"/>
        </w:rPr>
        <w:t>the scientific evidence base becomes as robust as</w:t>
      </w:r>
      <w:r>
        <w:rPr>
          <w:rFonts w:ascii="Times New Roman" w:hAnsi="Times New Roman" w:cs="Times New Roman"/>
          <w:sz w:val="24"/>
          <w:szCs w:val="24"/>
        </w:rPr>
        <w:t xml:space="preserve"> </w:t>
      </w:r>
      <w:r w:rsidRPr="002F7F1B">
        <w:rPr>
          <w:rFonts w:ascii="Times New Roman" w:hAnsi="Times New Roman" w:cs="Times New Roman"/>
          <w:sz w:val="24"/>
          <w:szCs w:val="24"/>
        </w:rPr>
        <w:t xml:space="preserve">possible </w:t>
      </w:r>
      <w:r w:rsidR="00306E62">
        <w:rPr>
          <w:rFonts w:ascii="Times New Roman" w:hAnsi="Times New Roman" w:cs="Times New Roman"/>
          <w:sz w:val="24"/>
          <w:szCs w:val="24"/>
        </w:rPr>
        <w:t>in order</w:t>
      </w:r>
      <w:r w:rsidRPr="002F7F1B">
        <w:rPr>
          <w:rFonts w:ascii="Times New Roman" w:hAnsi="Times New Roman" w:cs="Times New Roman"/>
          <w:sz w:val="24"/>
          <w:szCs w:val="24"/>
        </w:rPr>
        <w:t xml:space="preserve"> that recommendations can be made with</w:t>
      </w:r>
      <w:r>
        <w:rPr>
          <w:rFonts w:ascii="Times New Roman" w:hAnsi="Times New Roman" w:cs="Times New Roman"/>
          <w:sz w:val="24"/>
          <w:szCs w:val="24"/>
        </w:rPr>
        <w:t xml:space="preserve"> </w:t>
      </w:r>
      <w:r w:rsidRPr="002F7F1B">
        <w:rPr>
          <w:rFonts w:ascii="Times New Roman" w:hAnsi="Times New Roman" w:cs="Times New Roman"/>
          <w:sz w:val="24"/>
          <w:szCs w:val="24"/>
        </w:rPr>
        <w:t xml:space="preserve">confidence that they will be of </w:t>
      </w:r>
      <w:r w:rsidR="00306E62">
        <w:rPr>
          <w:rFonts w:ascii="Times New Roman" w:hAnsi="Times New Roman" w:cs="Times New Roman"/>
          <w:sz w:val="24"/>
          <w:szCs w:val="24"/>
        </w:rPr>
        <w:t xml:space="preserve">public and patient </w:t>
      </w:r>
      <w:r w:rsidRPr="002F7F1B">
        <w:rPr>
          <w:rFonts w:ascii="Times New Roman" w:hAnsi="Times New Roman" w:cs="Times New Roman"/>
          <w:sz w:val="24"/>
          <w:szCs w:val="24"/>
        </w:rPr>
        <w:t xml:space="preserve">benefit. </w:t>
      </w:r>
    </w:p>
    <w:p w14:paraId="6536B857" w14:textId="7F4ABBAA" w:rsidR="00C61A7B" w:rsidRDefault="00C61A7B" w:rsidP="00734F08">
      <w:pPr>
        <w:spacing w:after="0" w:line="360" w:lineRule="auto"/>
        <w:rPr>
          <w:rFonts w:ascii="Times New Roman" w:hAnsi="Times New Roman" w:cs="Times New Roman"/>
          <w:color w:val="242424"/>
          <w:sz w:val="24"/>
          <w:szCs w:val="24"/>
          <w:bdr w:val="none" w:sz="0" w:space="0" w:color="auto" w:frame="1"/>
        </w:rPr>
      </w:pPr>
    </w:p>
    <w:p w14:paraId="15F1C562" w14:textId="77777777" w:rsidR="00C61A7B" w:rsidRPr="00C61A7B" w:rsidRDefault="00C61A7B" w:rsidP="00734F08">
      <w:pPr>
        <w:autoSpaceDE w:val="0"/>
        <w:autoSpaceDN w:val="0"/>
        <w:adjustRightInd w:val="0"/>
        <w:spacing w:after="0" w:line="360" w:lineRule="auto"/>
        <w:rPr>
          <w:rFonts w:ascii="Times New Roman" w:hAnsi="Times New Roman" w:cs="Times New Roman"/>
          <w:b/>
          <w:bCs/>
          <w:sz w:val="24"/>
          <w:szCs w:val="24"/>
        </w:rPr>
      </w:pPr>
      <w:r w:rsidRPr="00C61A7B">
        <w:rPr>
          <w:rFonts w:ascii="Times New Roman" w:hAnsi="Times New Roman" w:cs="Times New Roman"/>
          <w:b/>
          <w:bCs/>
          <w:sz w:val="24"/>
          <w:szCs w:val="24"/>
        </w:rPr>
        <w:t>Acknowledgements</w:t>
      </w:r>
    </w:p>
    <w:p w14:paraId="710E75B2" w14:textId="21F5EA09" w:rsidR="00C61A7B" w:rsidRPr="00C61A7B" w:rsidRDefault="00C61A7B" w:rsidP="00734F08">
      <w:pPr>
        <w:spacing w:after="0" w:line="360" w:lineRule="auto"/>
        <w:rPr>
          <w:rFonts w:ascii="Times New Roman" w:hAnsi="Times New Roman" w:cs="Times New Roman"/>
          <w:sz w:val="24"/>
          <w:szCs w:val="24"/>
        </w:rPr>
      </w:pPr>
      <w:r w:rsidRPr="00C61A7B">
        <w:rPr>
          <w:rFonts w:ascii="Times New Roman" w:hAnsi="Times New Roman" w:cs="Times New Roman"/>
          <w:sz w:val="24"/>
          <w:szCs w:val="24"/>
        </w:rPr>
        <w:t>None.</w:t>
      </w:r>
    </w:p>
    <w:p w14:paraId="72202658" w14:textId="566BFE52" w:rsidR="00C61A7B" w:rsidRPr="00C61A7B" w:rsidRDefault="00C61A7B" w:rsidP="00734F08">
      <w:pPr>
        <w:spacing w:after="0" w:line="360" w:lineRule="auto"/>
        <w:rPr>
          <w:rFonts w:ascii="Times New Roman" w:hAnsi="Times New Roman" w:cs="Times New Roman"/>
          <w:sz w:val="24"/>
          <w:szCs w:val="24"/>
        </w:rPr>
      </w:pPr>
    </w:p>
    <w:p w14:paraId="41246322" w14:textId="77777777" w:rsidR="00C61A7B" w:rsidRPr="00C61A7B" w:rsidRDefault="00C61A7B" w:rsidP="00734F08">
      <w:pPr>
        <w:autoSpaceDE w:val="0"/>
        <w:autoSpaceDN w:val="0"/>
        <w:adjustRightInd w:val="0"/>
        <w:spacing w:after="0" w:line="360" w:lineRule="auto"/>
        <w:rPr>
          <w:rFonts w:ascii="Times New Roman" w:hAnsi="Times New Roman" w:cs="Times New Roman"/>
          <w:b/>
          <w:bCs/>
          <w:sz w:val="24"/>
          <w:szCs w:val="24"/>
        </w:rPr>
      </w:pPr>
      <w:r w:rsidRPr="00C61A7B">
        <w:rPr>
          <w:rFonts w:ascii="Times New Roman" w:hAnsi="Times New Roman" w:cs="Times New Roman"/>
          <w:b/>
          <w:bCs/>
          <w:sz w:val="24"/>
          <w:szCs w:val="24"/>
        </w:rPr>
        <w:t>Financial support and sponsorship</w:t>
      </w:r>
    </w:p>
    <w:p w14:paraId="2BFBE1C6" w14:textId="77777777" w:rsidR="00C61A7B" w:rsidRPr="00C61A7B" w:rsidRDefault="00C61A7B" w:rsidP="00734F08">
      <w:pPr>
        <w:autoSpaceDE w:val="0"/>
        <w:autoSpaceDN w:val="0"/>
        <w:adjustRightInd w:val="0"/>
        <w:spacing w:after="0" w:line="360" w:lineRule="auto"/>
        <w:rPr>
          <w:rFonts w:ascii="Times New Roman" w:hAnsi="Times New Roman" w:cs="Times New Roman"/>
          <w:sz w:val="24"/>
          <w:szCs w:val="24"/>
        </w:rPr>
      </w:pPr>
      <w:r w:rsidRPr="00C61A7B">
        <w:rPr>
          <w:rFonts w:ascii="Times New Roman" w:hAnsi="Times New Roman" w:cs="Times New Roman"/>
          <w:sz w:val="24"/>
          <w:szCs w:val="24"/>
        </w:rPr>
        <w:t>This research received no funding.</w:t>
      </w:r>
    </w:p>
    <w:p w14:paraId="5C7131EA" w14:textId="77777777" w:rsidR="00C61A7B" w:rsidRDefault="00C61A7B" w:rsidP="00734F08">
      <w:pPr>
        <w:autoSpaceDE w:val="0"/>
        <w:autoSpaceDN w:val="0"/>
        <w:adjustRightInd w:val="0"/>
        <w:spacing w:after="0" w:line="360" w:lineRule="auto"/>
        <w:rPr>
          <w:rFonts w:ascii="Times New Roman" w:hAnsi="Times New Roman" w:cs="Times New Roman"/>
          <w:sz w:val="24"/>
          <w:szCs w:val="24"/>
        </w:rPr>
      </w:pPr>
    </w:p>
    <w:p w14:paraId="79113B46" w14:textId="6DFEA0F1" w:rsidR="00C61A7B" w:rsidRPr="00C61A7B" w:rsidRDefault="00C61A7B" w:rsidP="00734F08">
      <w:pPr>
        <w:autoSpaceDE w:val="0"/>
        <w:autoSpaceDN w:val="0"/>
        <w:adjustRightInd w:val="0"/>
        <w:spacing w:after="0" w:line="360" w:lineRule="auto"/>
        <w:rPr>
          <w:rFonts w:ascii="Times New Roman" w:hAnsi="Times New Roman" w:cs="Times New Roman"/>
          <w:b/>
          <w:bCs/>
          <w:sz w:val="24"/>
          <w:szCs w:val="24"/>
        </w:rPr>
      </w:pPr>
      <w:r w:rsidRPr="00C61A7B">
        <w:rPr>
          <w:rFonts w:ascii="Times New Roman" w:hAnsi="Times New Roman" w:cs="Times New Roman"/>
          <w:b/>
          <w:bCs/>
          <w:sz w:val="24"/>
          <w:szCs w:val="24"/>
        </w:rPr>
        <w:t>Conflicts of interest</w:t>
      </w:r>
    </w:p>
    <w:p w14:paraId="08086F7A" w14:textId="138FF4F2" w:rsidR="00C61A7B" w:rsidRDefault="00C61A7B" w:rsidP="00734F08">
      <w:pPr>
        <w:autoSpaceDE w:val="0"/>
        <w:autoSpaceDN w:val="0"/>
        <w:adjustRightInd w:val="0"/>
        <w:spacing w:after="0" w:line="360" w:lineRule="auto"/>
        <w:rPr>
          <w:rFonts w:ascii="Times New Roman" w:hAnsi="Times New Roman" w:cs="Times New Roman"/>
          <w:color w:val="242424"/>
          <w:sz w:val="24"/>
          <w:szCs w:val="24"/>
          <w:shd w:val="clear" w:color="auto" w:fill="FFFFFF"/>
        </w:rPr>
      </w:pPr>
      <w:r w:rsidRPr="00C61A7B">
        <w:rPr>
          <w:rFonts w:ascii="Times New Roman" w:hAnsi="Times New Roman" w:cs="Times New Roman"/>
          <w:sz w:val="24"/>
          <w:szCs w:val="24"/>
        </w:rPr>
        <w:t>P.C.C. acts as an advisor/consultant to DSM, BASF,</w:t>
      </w:r>
      <w:r>
        <w:rPr>
          <w:rFonts w:ascii="Times New Roman" w:hAnsi="Times New Roman" w:cs="Times New Roman"/>
          <w:sz w:val="24"/>
          <w:szCs w:val="24"/>
        </w:rPr>
        <w:t xml:space="preserve"> </w:t>
      </w:r>
      <w:r w:rsidRPr="00C61A7B">
        <w:rPr>
          <w:rFonts w:ascii="Times New Roman" w:hAnsi="Times New Roman" w:cs="Times New Roman"/>
          <w:sz w:val="24"/>
          <w:szCs w:val="24"/>
        </w:rPr>
        <w:t xml:space="preserve">Cargill, </w:t>
      </w:r>
      <w:r>
        <w:rPr>
          <w:rFonts w:ascii="Times New Roman" w:hAnsi="Times New Roman" w:cs="Times New Roman"/>
          <w:sz w:val="24"/>
          <w:szCs w:val="24"/>
        </w:rPr>
        <w:t>Danone/</w:t>
      </w:r>
      <w:proofErr w:type="spellStart"/>
      <w:r>
        <w:rPr>
          <w:rFonts w:ascii="Times New Roman" w:hAnsi="Times New Roman" w:cs="Times New Roman"/>
          <w:sz w:val="24"/>
          <w:szCs w:val="24"/>
        </w:rPr>
        <w:t>Nutricia</w:t>
      </w:r>
      <w:proofErr w:type="spellEnd"/>
      <w:r>
        <w:rPr>
          <w:rFonts w:ascii="Times New Roman" w:hAnsi="Times New Roman" w:cs="Times New Roman"/>
          <w:sz w:val="24"/>
          <w:szCs w:val="24"/>
        </w:rPr>
        <w:t xml:space="preserve">, </w:t>
      </w:r>
      <w:proofErr w:type="spellStart"/>
      <w:r w:rsidRPr="00C61A7B">
        <w:rPr>
          <w:rFonts w:ascii="Times New Roman" w:hAnsi="Times New Roman" w:cs="Times New Roman"/>
          <w:sz w:val="24"/>
          <w:szCs w:val="24"/>
        </w:rPr>
        <w:t>Smartfish</w:t>
      </w:r>
      <w:proofErr w:type="spellEnd"/>
      <w:r w:rsidRPr="00C61A7B">
        <w:rPr>
          <w:rFonts w:ascii="Times New Roman" w:hAnsi="Times New Roman" w:cs="Times New Roman"/>
          <w:sz w:val="24"/>
          <w:szCs w:val="24"/>
        </w:rPr>
        <w:t>, Fresenius-</w:t>
      </w:r>
      <w:proofErr w:type="spellStart"/>
      <w:r w:rsidRPr="00C61A7B">
        <w:rPr>
          <w:rFonts w:ascii="Times New Roman" w:hAnsi="Times New Roman" w:cs="Times New Roman"/>
          <w:sz w:val="24"/>
          <w:szCs w:val="24"/>
        </w:rPr>
        <w:t>Kabi</w:t>
      </w:r>
      <w:proofErr w:type="spellEnd"/>
      <w:r w:rsidRPr="00C61A7B">
        <w:rPr>
          <w:rFonts w:ascii="Times New Roman" w:hAnsi="Times New Roman" w:cs="Times New Roman"/>
          <w:sz w:val="24"/>
          <w:szCs w:val="24"/>
        </w:rPr>
        <w:t>, Bayer Consumer</w:t>
      </w:r>
      <w:r>
        <w:rPr>
          <w:rFonts w:ascii="Times New Roman" w:hAnsi="Times New Roman" w:cs="Times New Roman"/>
          <w:sz w:val="24"/>
          <w:szCs w:val="24"/>
        </w:rPr>
        <w:t xml:space="preserve"> </w:t>
      </w:r>
      <w:r w:rsidRPr="00C61A7B">
        <w:rPr>
          <w:rFonts w:ascii="Times New Roman" w:hAnsi="Times New Roman" w:cs="Times New Roman"/>
          <w:sz w:val="24"/>
          <w:szCs w:val="24"/>
        </w:rPr>
        <w:t xml:space="preserve">Care and </w:t>
      </w:r>
      <w:proofErr w:type="spellStart"/>
      <w:r>
        <w:rPr>
          <w:rFonts w:ascii="Times New Roman" w:hAnsi="Times New Roman" w:cs="Times New Roman"/>
          <w:sz w:val="24"/>
          <w:szCs w:val="24"/>
        </w:rPr>
        <w:t>Haleon</w:t>
      </w:r>
      <w:proofErr w:type="spellEnd"/>
      <w:r>
        <w:rPr>
          <w:rFonts w:ascii="Times New Roman" w:hAnsi="Times New Roman" w:cs="Times New Roman"/>
          <w:sz w:val="24"/>
          <w:szCs w:val="24"/>
        </w:rPr>
        <w:t xml:space="preserve"> and has funding from B. Braun. </w:t>
      </w:r>
      <w:r w:rsidRPr="00C61A7B">
        <w:rPr>
          <w:rFonts w:ascii="Times New Roman" w:hAnsi="Times New Roman" w:cs="Times New Roman"/>
          <w:sz w:val="24"/>
          <w:szCs w:val="24"/>
        </w:rPr>
        <w:t xml:space="preserve"> </w:t>
      </w:r>
      <w:r w:rsidR="00AB02A4" w:rsidRPr="00AB02A4">
        <w:rPr>
          <w:rFonts w:ascii="Times New Roman" w:hAnsi="Times New Roman" w:cs="Times New Roman"/>
          <w:color w:val="242424"/>
          <w:sz w:val="24"/>
          <w:szCs w:val="24"/>
          <w:shd w:val="clear" w:color="auto" w:fill="FFFFFF"/>
        </w:rPr>
        <w:t>W</w:t>
      </w:r>
      <w:r w:rsidR="00AB02A4">
        <w:rPr>
          <w:rFonts w:ascii="Times New Roman" w:hAnsi="Times New Roman" w:cs="Times New Roman"/>
          <w:color w:val="242424"/>
          <w:sz w:val="24"/>
          <w:szCs w:val="24"/>
          <w:shd w:val="clear" w:color="auto" w:fill="FFFFFF"/>
        </w:rPr>
        <w:t>.</w:t>
      </w:r>
      <w:r w:rsidR="00AB02A4" w:rsidRPr="00AB02A4">
        <w:rPr>
          <w:rFonts w:ascii="Times New Roman" w:hAnsi="Times New Roman" w:cs="Times New Roman"/>
          <w:color w:val="242424"/>
          <w:sz w:val="24"/>
          <w:szCs w:val="24"/>
          <w:shd w:val="clear" w:color="auto" w:fill="FFFFFF"/>
        </w:rPr>
        <w:t>S</w:t>
      </w:r>
      <w:r w:rsidR="00AB02A4">
        <w:rPr>
          <w:rFonts w:ascii="Times New Roman" w:hAnsi="Times New Roman" w:cs="Times New Roman"/>
          <w:color w:val="242424"/>
          <w:sz w:val="24"/>
          <w:szCs w:val="24"/>
          <w:shd w:val="clear" w:color="auto" w:fill="FFFFFF"/>
        </w:rPr>
        <w:t>.</w:t>
      </w:r>
      <w:r w:rsidR="00AB02A4" w:rsidRPr="00AB02A4">
        <w:rPr>
          <w:rFonts w:ascii="Times New Roman" w:hAnsi="Times New Roman" w:cs="Times New Roman"/>
          <w:color w:val="242424"/>
          <w:sz w:val="24"/>
          <w:szCs w:val="24"/>
          <w:shd w:val="clear" w:color="auto" w:fill="FFFFFF"/>
        </w:rPr>
        <w:t>H</w:t>
      </w:r>
      <w:r w:rsidR="00AB02A4">
        <w:rPr>
          <w:rFonts w:ascii="Times New Roman" w:hAnsi="Times New Roman" w:cs="Times New Roman"/>
          <w:color w:val="242424"/>
          <w:sz w:val="24"/>
          <w:szCs w:val="24"/>
          <w:shd w:val="clear" w:color="auto" w:fill="FFFFFF"/>
        </w:rPr>
        <w:t>.</w:t>
      </w:r>
      <w:r w:rsidR="00AB02A4" w:rsidRPr="00AB02A4">
        <w:rPr>
          <w:rFonts w:ascii="Times New Roman" w:hAnsi="Times New Roman" w:cs="Times New Roman"/>
          <w:color w:val="242424"/>
          <w:sz w:val="24"/>
          <w:szCs w:val="24"/>
          <w:shd w:val="clear" w:color="auto" w:fill="FFFFFF"/>
        </w:rPr>
        <w:t xml:space="preserve"> holds stock in </w:t>
      </w:r>
      <w:proofErr w:type="spellStart"/>
      <w:r w:rsidR="00AB02A4" w:rsidRPr="00AB02A4">
        <w:rPr>
          <w:rFonts w:ascii="Times New Roman" w:hAnsi="Times New Roman" w:cs="Times New Roman"/>
          <w:color w:val="242424"/>
          <w:sz w:val="24"/>
          <w:szCs w:val="24"/>
          <w:shd w:val="clear" w:color="auto" w:fill="FFFFFF"/>
        </w:rPr>
        <w:t>OmegaQuant</w:t>
      </w:r>
      <w:proofErr w:type="spellEnd"/>
      <w:r w:rsidR="00AB02A4" w:rsidRPr="00AB02A4">
        <w:rPr>
          <w:rFonts w:ascii="Times New Roman" w:hAnsi="Times New Roman" w:cs="Times New Roman"/>
          <w:color w:val="242424"/>
          <w:sz w:val="24"/>
          <w:szCs w:val="24"/>
          <w:shd w:val="clear" w:color="auto" w:fill="FFFFFF"/>
        </w:rPr>
        <w:t xml:space="preserve"> Analytics, LLC (a laboratory that offers blood fatty acid testing</w:t>
      </w:r>
      <w:proofErr w:type="gramStart"/>
      <w:r w:rsidR="00AB02A4" w:rsidRPr="00AB02A4">
        <w:rPr>
          <w:rFonts w:ascii="Times New Roman" w:hAnsi="Times New Roman" w:cs="Times New Roman"/>
          <w:color w:val="242424"/>
          <w:sz w:val="24"/>
          <w:szCs w:val="24"/>
          <w:shd w:val="clear" w:color="auto" w:fill="FFFFFF"/>
        </w:rPr>
        <w:t>), and</w:t>
      </w:r>
      <w:proofErr w:type="gramEnd"/>
      <w:r w:rsidR="00AB02A4" w:rsidRPr="00AB02A4">
        <w:rPr>
          <w:rFonts w:ascii="Times New Roman" w:hAnsi="Times New Roman" w:cs="Times New Roman"/>
          <w:color w:val="242424"/>
          <w:sz w:val="24"/>
          <w:szCs w:val="24"/>
          <w:shd w:val="clear" w:color="auto" w:fill="FFFFFF"/>
        </w:rPr>
        <w:t xml:space="preserve"> is on Scientific Advisory Boards </w:t>
      </w:r>
      <w:r w:rsidR="00AB02A4">
        <w:rPr>
          <w:rFonts w:ascii="Times New Roman" w:hAnsi="Times New Roman" w:cs="Times New Roman"/>
          <w:color w:val="242424"/>
          <w:sz w:val="24"/>
          <w:szCs w:val="24"/>
          <w:shd w:val="clear" w:color="auto" w:fill="FFFFFF"/>
        </w:rPr>
        <w:t>of</w:t>
      </w:r>
      <w:r w:rsidR="00AB02A4" w:rsidRPr="00AB02A4">
        <w:rPr>
          <w:rFonts w:ascii="Times New Roman" w:hAnsi="Times New Roman" w:cs="Times New Roman"/>
          <w:color w:val="242424"/>
          <w:sz w:val="24"/>
          <w:szCs w:val="24"/>
          <w:shd w:val="clear" w:color="auto" w:fill="FFFFFF"/>
        </w:rPr>
        <w:t xml:space="preserve"> the Schiff Institute and</w:t>
      </w:r>
      <w:r w:rsidR="00AB02A4">
        <w:rPr>
          <w:rFonts w:ascii="Times New Roman" w:hAnsi="Times New Roman" w:cs="Times New Roman"/>
          <w:color w:val="242424"/>
          <w:sz w:val="24"/>
          <w:szCs w:val="24"/>
          <w:shd w:val="clear" w:color="auto" w:fill="FFFFFF"/>
        </w:rPr>
        <w:t xml:space="preserve"> </w:t>
      </w:r>
      <w:proofErr w:type="spellStart"/>
      <w:r w:rsidR="00AB02A4" w:rsidRPr="00AB02A4">
        <w:rPr>
          <w:rFonts w:ascii="Times New Roman" w:hAnsi="Times New Roman" w:cs="Times New Roman"/>
          <w:color w:val="242424"/>
          <w:sz w:val="24"/>
          <w:szCs w:val="24"/>
          <w:shd w:val="clear" w:color="auto" w:fill="FFFFFF"/>
        </w:rPr>
        <w:t>Synspira</w:t>
      </w:r>
      <w:proofErr w:type="spellEnd"/>
      <w:r w:rsidR="00AB02A4" w:rsidRPr="00AB02A4">
        <w:rPr>
          <w:rFonts w:ascii="Times New Roman" w:hAnsi="Times New Roman" w:cs="Times New Roman"/>
          <w:color w:val="242424"/>
          <w:sz w:val="24"/>
          <w:szCs w:val="24"/>
          <w:shd w:val="clear" w:color="auto" w:fill="FFFFFF"/>
        </w:rPr>
        <w:t>.  </w:t>
      </w:r>
    </w:p>
    <w:p w14:paraId="14B4B17F" w14:textId="730A16D9" w:rsidR="001B74BB" w:rsidRDefault="001B74BB" w:rsidP="00734F08">
      <w:pPr>
        <w:autoSpaceDE w:val="0"/>
        <w:autoSpaceDN w:val="0"/>
        <w:adjustRightInd w:val="0"/>
        <w:spacing w:after="0" w:line="360" w:lineRule="auto"/>
        <w:rPr>
          <w:rFonts w:ascii="Times New Roman" w:hAnsi="Times New Roman" w:cs="Times New Roman"/>
          <w:color w:val="242424"/>
          <w:sz w:val="24"/>
          <w:szCs w:val="24"/>
          <w:shd w:val="clear" w:color="auto" w:fill="FFFFFF"/>
        </w:rPr>
      </w:pPr>
    </w:p>
    <w:p w14:paraId="78B303C5" w14:textId="11369401" w:rsidR="001B74BB" w:rsidRDefault="00C61A7B" w:rsidP="001B74BB">
      <w:pPr>
        <w:spacing w:after="0" w:line="360" w:lineRule="auto"/>
        <w:rPr>
          <w:rFonts w:ascii="Times New Roman" w:hAnsi="Times New Roman" w:cs="Times New Roman"/>
          <w:b/>
          <w:bCs/>
          <w:sz w:val="24"/>
          <w:szCs w:val="24"/>
        </w:rPr>
      </w:pPr>
      <w:r w:rsidRPr="00C61A7B">
        <w:rPr>
          <w:rFonts w:ascii="Times New Roman" w:hAnsi="Times New Roman" w:cs="Times New Roman"/>
          <w:b/>
          <w:bCs/>
          <w:sz w:val="24"/>
          <w:szCs w:val="24"/>
        </w:rPr>
        <w:t>References</w:t>
      </w:r>
    </w:p>
    <w:p w14:paraId="75D8B750" w14:textId="77777777" w:rsidR="001B74BB" w:rsidRPr="001B74BB" w:rsidRDefault="001B74BB" w:rsidP="001B74BB">
      <w:pPr>
        <w:spacing w:after="0" w:line="360" w:lineRule="auto"/>
        <w:rPr>
          <w:rFonts w:ascii="Times New Roman" w:hAnsi="Times New Roman" w:cs="Times New Roman"/>
          <w:sz w:val="24"/>
          <w:szCs w:val="24"/>
        </w:rPr>
      </w:pPr>
    </w:p>
    <w:p w14:paraId="55E14C52" w14:textId="77777777" w:rsidR="001B74BB" w:rsidRDefault="00DE4394" w:rsidP="001B74BB">
      <w:pPr>
        <w:pStyle w:val="ListParagraph"/>
        <w:numPr>
          <w:ilvl w:val="0"/>
          <w:numId w:val="2"/>
        </w:numPr>
        <w:spacing w:after="0" w:line="360" w:lineRule="auto"/>
        <w:ind w:hanging="720"/>
        <w:rPr>
          <w:rStyle w:val="docsum-journal-citation"/>
          <w:rFonts w:ascii="Times New Roman" w:hAnsi="Times New Roman" w:cs="Times New Roman"/>
          <w:sz w:val="24"/>
          <w:szCs w:val="24"/>
        </w:rPr>
      </w:pPr>
      <w:hyperlink r:id="rId7" w:history="1">
        <w:proofErr w:type="spellStart"/>
        <w:r w:rsidR="001B74BB" w:rsidRPr="001B74BB">
          <w:rPr>
            <w:rStyle w:val="docsum-authors"/>
            <w:rFonts w:ascii="Times New Roman" w:hAnsi="Times New Roman" w:cs="Times New Roman"/>
            <w:sz w:val="24"/>
            <w:szCs w:val="24"/>
          </w:rPr>
          <w:t>Quehenberger</w:t>
        </w:r>
        <w:proofErr w:type="spellEnd"/>
        <w:r w:rsidR="001B74BB" w:rsidRPr="001B74BB">
          <w:rPr>
            <w:rStyle w:val="docsum-authors"/>
            <w:rFonts w:ascii="Times New Roman" w:hAnsi="Times New Roman" w:cs="Times New Roman"/>
            <w:sz w:val="24"/>
            <w:szCs w:val="24"/>
          </w:rPr>
          <w:t xml:space="preserve"> O, Dennis EA. </w:t>
        </w:r>
        <w:r w:rsidR="001B74BB" w:rsidRPr="001B74BB">
          <w:rPr>
            <w:rStyle w:val="Hyperlink"/>
            <w:rFonts w:ascii="Times New Roman" w:hAnsi="Times New Roman" w:cs="Times New Roman"/>
            <w:color w:val="auto"/>
            <w:sz w:val="24"/>
            <w:szCs w:val="24"/>
            <w:u w:val="none"/>
            <w:shd w:val="clear" w:color="auto" w:fill="FFFFFF"/>
          </w:rPr>
          <w:t>The human plasma lipidome.</w:t>
        </w:r>
      </w:hyperlink>
      <w:r w:rsidR="001B74BB" w:rsidRPr="001B74BB">
        <w:rPr>
          <w:rFonts w:ascii="Times New Roman" w:hAnsi="Times New Roman" w:cs="Times New Roman"/>
          <w:sz w:val="24"/>
          <w:szCs w:val="24"/>
        </w:rPr>
        <w:t xml:space="preserve"> </w:t>
      </w:r>
      <w:r w:rsidR="001B74BB" w:rsidRPr="001B74BB">
        <w:rPr>
          <w:rStyle w:val="docsum-journal-citation"/>
          <w:rFonts w:ascii="Times New Roman" w:hAnsi="Times New Roman" w:cs="Times New Roman"/>
          <w:sz w:val="24"/>
          <w:szCs w:val="24"/>
        </w:rPr>
        <w:t xml:space="preserve">N </w:t>
      </w:r>
      <w:proofErr w:type="spellStart"/>
      <w:r w:rsidR="001B74BB" w:rsidRPr="001B74BB">
        <w:rPr>
          <w:rStyle w:val="docsum-journal-citation"/>
          <w:rFonts w:ascii="Times New Roman" w:hAnsi="Times New Roman" w:cs="Times New Roman"/>
          <w:sz w:val="24"/>
          <w:szCs w:val="24"/>
        </w:rPr>
        <w:t>Engl</w:t>
      </w:r>
      <w:proofErr w:type="spellEnd"/>
      <w:r w:rsidR="001B74BB" w:rsidRPr="001B74BB">
        <w:rPr>
          <w:rStyle w:val="docsum-journal-citation"/>
          <w:rFonts w:ascii="Times New Roman" w:hAnsi="Times New Roman" w:cs="Times New Roman"/>
          <w:sz w:val="24"/>
          <w:szCs w:val="24"/>
        </w:rPr>
        <w:t xml:space="preserve"> J Med 2011; 365:1812-23. </w:t>
      </w:r>
    </w:p>
    <w:p w14:paraId="165E237A" w14:textId="77777777" w:rsidR="001B74BB" w:rsidRDefault="001B74BB" w:rsidP="001B74BB">
      <w:pPr>
        <w:pStyle w:val="ListParagraph"/>
        <w:numPr>
          <w:ilvl w:val="0"/>
          <w:numId w:val="2"/>
        </w:numPr>
        <w:spacing w:after="0" w:line="360" w:lineRule="auto"/>
        <w:ind w:hanging="720"/>
        <w:rPr>
          <w:rFonts w:ascii="Times New Roman" w:hAnsi="Times New Roman" w:cs="Times New Roman"/>
          <w:sz w:val="24"/>
          <w:szCs w:val="24"/>
        </w:rPr>
      </w:pPr>
      <w:r>
        <w:rPr>
          <w:rStyle w:val="docsum-journal-citation"/>
          <w:rFonts w:ascii="Times New Roman" w:hAnsi="Times New Roman" w:cs="Times New Roman"/>
          <w:sz w:val="24"/>
          <w:szCs w:val="24"/>
        </w:rPr>
        <w:t xml:space="preserve">Cross E, Dearlove DJ, Hodson L. </w:t>
      </w:r>
      <w:r w:rsidRPr="001B74BB">
        <w:rPr>
          <w:rFonts w:ascii="Times New Roman" w:hAnsi="Times New Roman" w:cs="Times New Roman"/>
          <w:sz w:val="24"/>
          <w:szCs w:val="24"/>
        </w:rPr>
        <w:t>Nutritional regulation of hepatic de novo lipogenesis in humans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w:t>
      </w:r>
    </w:p>
    <w:p w14:paraId="5D1276EF" w14:textId="77777777" w:rsidR="001B74BB" w:rsidRDefault="001B74BB" w:rsidP="001B74BB">
      <w:pPr>
        <w:pStyle w:val="ListParagraph"/>
        <w:numPr>
          <w:ilvl w:val="0"/>
          <w:numId w:val="2"/>
        </w:numPr>
        <w:spacing w:after="0" w:line="360" w:lineRule="auto"/>
        <w:ind w:hanging="720"/>
        <w:rPr>
          <w:rFonts w:ascii="Times New Roman" w:hAnsi="Times New Roman" w:cs="Times New Roman"/>
          <w:sz w:val="24"/>
          <w:szCs w:val="24"/>
        </w:rPr>
      </w:pPr>
      <w:proofErr w:type="spellStart"/>
      <w:r w:rsidRPr="001B74BB">
        <w:rPr>
          <w:rFonts w:ascii="Times New Roman" w:hAnsi="Times New Roman" w:cs="Times New Roman"/>
          <w:sz w:val="24"/>
          <w:szCs w:val="24"/>
        </w:rPr>
        <w:t>Geidl-Flueck</w:t>
      </w:r>
      <w:proofErr w:type="spellEnd"/>
      <w:r w:rsidRPr="001B74BB">
        <w:rPr>
          <w:rFonts w:ascii="Times New Roman" w:hAnsi="Times New Roman" w:cs="Times New Roman"/>
          <w:sz w:val="24"/>
          <w:szCs w:val="24"/>
        </w:rPr>
        <w:t xml:space="preserve"> B, Hochuli M, Nemeth A et al. Fructose- and sucrose- but not glucose</w:t>
      </w:r>
      <w:r>
        <w:rPr>
          <w:rFonts w:ascii="Times New Roman" w:hAnsi="Times New Roman" w:cs="Times New Roman"/>
          <w:sz w:val="24"/>
          <w:szCs w:val="24"/>
        </w:rPr>
        <w:t xml:space="preserve"> </w:t>
      </w:r>
      <w:r w:rsidRPr="001B74BB">
        <w:rPr>
          <w:rFonts w:ascii="Times New Roman" w:hAnsi="Times New Roman" w:cs="Times New Roman"/>
          <w:sz w:val="24"/>
          <w:szCs w:val="24"/>
        </w:rPr>
        <w:t>sweetened beverages promote hepatic de novo lipogenesis: A randomized controlled trial. J</w:t>
      </w:r>
      <w:r>
        <w:rPr>
          <w:rFonts w:ascii="Times New Roman" w:hAnsi="Times New Roman" w:cs="Times New Roman"/>
          <w:sz w:val="24"/>
          <w:szCs w:val="24"/>
        </w:rPr>
        <w:t xml:space="preserve"> </w:t>
      </w:r>
      <w:r w:rsidRPr="001B74BB">
        <w:rPr>
          <w:rFonts w:ascii="Times New Roman" w:hAnsi="Times New Roman" w:cs="Times New Roman"/>
          <w:sz w:val="24"/>
          <w:szCs w:val="24"/>
        </w:rPr>
        <w:t>Hepatol 2021; 75:46-54.</w:t>
      </w:r>
    </w:p>
    <w:p w14:paraId="17CEDCD1" w14:textId="77777777" w:rsidR="001B74BB" w:rsidRDefault="001B74BB" w:rsidP="001B74BB">
      <w:pPr>
        <w:pStyle w:val="ListParagraph"/>
        <w:numPr>
          <w:ilvl w:val="0"/>
          <w:numId w:val="2"/>
        </w:numPr>
        <w:spacing w:after="0" w:line="360" w:lineRule="auto"/>
        <w:ind w:hanging="720"/>
        <w:rPr>
          <w:rFonts w:ascii="Times New Roman" w:hAnsi="Times New Roman" w:cs="Times New Roman"/>
          <w:sz w:val="24"/>
          <w:szCs w:val="24"/>
        </w:rPr>
      </w:pPr>
      <w:r w:rsidRPr="001B74BB">
        <w:rPr>
          <w:rFonts w:ascii="Times New Roman" w:hAnsi="Times New Roman" w:cs="Times New Roman"/>
          <w:sz w:val="24"/>
          <w:szCs w:val="24"/>
        </w:rPr>
        <w:t xml:space="preserve">Cohen CC, Li KW, </w:t>
      </w:r>
      <w:proofErr w:type="spellStart"/>
      <w:r w:rsidRPr="001B74BB">
        <w:rPr>
          <w:rFonts w:ascii="Times New Roman" w:hAnsi="Times New Roman" w:cs="Times New Roman"/>
          <w:sz w:val="24"/>
          <w:szCs w:val="24"/>
        </w:rPr>
        <w:t>Alazraki</w:t>
      </w:r>
      <w:proofErr w:type="spellEnd"/>
      <w:r w:rsidRPr="001B74BB">
        <w:rPr>
          <w:rFonts w:ascii="Times New Roman" w:hAnsi="Times New Roman" w:cs="Times New Roman"/>
          <w:sz w:val="24"/>
          <w:szCs w:val="24"/>
        </w:rPr>
        <w:t xml:space="preserve"> AL et al. Dietary sugar restriction reduces hepatic de novo</w:t>
      </w:r>
      <w:r>
        <w:rPr>
          <w:rFonts w:ascii="Times New Roman" w:hAnsi="Times New Roman" w:cs="Times New Roman"/>
          <w:sz w:val="24"/>
          <w:szCs w:val="24"/>
        </w:rPr>
        <w:t xml:space="preserve"> </w:t>
      </w:r>
      <w:r w:rsidRPr="001B74BB">
        <w:rPr>
          <w:rFonts w:ascii="Times New Roman" w:hAnsi="Times New Roman" w:cs="Times New Roman"/>
          <w:sz w:val="24"/>
          <w:szCs w:val="24"/>
        </w:rPr>
        <w:t xml:space="preserve">lipogenesis in adolescent boys with fatty liver disease. J Clin Invest 2021; </w:t>
      </w:r>
      <w:proofErr w:type="gramStart"/>
      <w:r w:rsidRPr="001B74BB">
        <w:rPr>
          <w:rFonts w:ascii="Times New Roman" w:hAnsi="Times New Roman" w:cs="Times New Roman"/>
          <w:sz w:val="24"/>
          <w:szCs w:val="24"/>
        </w:rPr>
        <w:t>131</w:t>
      </w:r>
      <w:r>
        <w:rPr>
          <w:rFonts w:ascii="Times New Roman" w:hAnsi="Times New Roman" w:cs="Times New Roman"/>
          <w:sz w:val="24"/>
          <w:szCs w:val="24"/>
        </w:rPr>
        <w:t>:e</w:t>
      </w:r>
      <w:proofErr w:type="gramEnd"/>
      <w:r>
        <w:rPr>
          <w:rFonts w:ascii="Times New Roman" w:hAnsi="Times New Roman" w:cs="Times New Roman"/>
          <w:sz w:val="24"/>
          <w:szCs w:val="24"/>
        </w:rPr>
        <w:t>150996.</w:t>
      </w:r>
    </w:p>
    <w:p w14:paraId="5095B611" w14:textId="77777777" w:rsidR="009F374B" w:rsidRDefault="001B74BB" w:rsidP="009F374B">
      <w:pPr>
        <w:pStyle w:val="ListParagraph"/>
        <w:numPr>
          <w:ilvl w:val="0"/>
          <w:numId w:val="2"/>
        </w:numPr>
        <w:spacing w:after="0" w:line="360" w:lineRule="auto"/>
        <w:ind w:hanging="720"/>
        <w:rPr>
          <w:rFonts w:ascii="Times New Roman" w:hAnsi="Times New Roman" w:cs="Times New Roman"/>
          <w:sz w:val="24"/>
          <w:szCs w:val="24"/>
        </w:rPr>
      </w:pPr>
      <w:r w:rsidRPr="001B74BB">
        <w:rPr>
          <w:rFonts w:ascii="Times New Roman" w:hAnsi="Times New Roman" w:cs="Times New Roman"/>
          <w:sz w:val="24"/>
          <w:szCs w:val="24"/>
        </w:rPr>
        <w:t xml:space="preserve">Calder PC. Omega-3 fatty acids and metabolic partitioning of fatty acids within the liver in the context of </w:t>
      </w:r>
      <w:proofErr w:type="spellStart"/>
      <w:r w:rsidRPr="001B74BB">
        <w:rPr>
          <w:rFonts w:ascii="Times New Roman" w:hAnsi="Times New Roman" w:cs="Times New Roman"/>
          <w:sz w:val="24"/>
          <w:szCs w:val="24"/>
        </w:rPr>
        <w:t>nonalcoholic</w:t>
      </w:r>
      <w:proofErr w:type="spellEnd"/>
      <w:r w:rsidRPr="001B74BB">
        <w:rPr>
          <w:rFonts w:ascii="Times New Roman" w:hAnsi="Times New Roman" w:cs="Times New Roman"/>
          <w:sz w:val="24"/>
          <w:szCs w:val="24"/>
        </w:rPr>
        <w:t xml:space="preserve"> fatty liver disease. </w:t>
      </w:r>
      <w:proofErr w:type="spellStart"/>
      <w:r w:rsidRPr="001B74BB">
        <w:rPr>
          <w:rFonts w:ascii="Times New Roman" w:hAnsi="Times New Roman" w:cs="Times New Roman"/>
          <w:sz w:val="24"/>
          <w:szCs w:val="24"/>
        </w:rPr>
        <w:t>Curr</w:t>
      </w:r>
      <w:proofErr w:type="spellEnd"/>
      <w:r w:rsidRPr="001B74BB">
        <w:rPr>
          <w:rFonts w:ascii="Times New Roman" w:hAnsi="Times New Roman" w:cs="Times New Roman"/>
          <w:sz w:val="24"/>
          <w:szCs w:val="24"/>
        </w:rPr>
        <w:t xml:space="preserve"> </w:t>
      </w:r>
      <w:proofErr w:type="spellStart"/>
      <w:r w:rsidRPr="001B74BB">
        <w:rPr>
          <w:rFonts w:ascii="Times New Roman" w:hAnsi="Times New Roman" w:cs="Times New Roman"/>
          <w:sz w:val="24"/>
          <w:szCs w:val="24"/>
        </w:rPr>
        <w:t>Opin</w:t>
      </w:r>
      <w:proofErr w:type="spellEnd"/>
      <w:r w:rsidRPr="001B74BB">
        <w:rPr>
          <w:rFonts w:ascii="Times New Roman" w:hAnsi="Times New Roman" w:cs="Times New Roman"/>
          <w:sz w:val="24"/>
          <w:szCs w:val="24"/>
        </w:rPr>
        <w:t xml:space="preserve"> Clin </w:t>
      </w:r>
      <w:proofErr w:type="spellStart"/>
      <w:r w:rsidRPr="001B74BB">
        <w:rPr>
          <w:rFonts w:ascii="Times New Roman" w:hAnsi="Times New Roman" w:cs="Times New Roman"/>
          <w:sz w:val="24"/>
          <w:szCs w:val="24"/>
        </w:rPr>
        <w:t>Nutr</w:t>
      </w:r>
      <w:proofErr w:type="spellEnd"/>
      <w:r w:rsidRPr="001B74BB">
        <w:rPr>
          <w:rFonts w:ascii="Times New Roman" w:hAnsi="Times New Roman" w:cs="Times New Roman"/>
          <w:sz w:val="24"/>
          <w:szCs w:val="24"/>
        </w:rPr>
        <w:t xml:space="preserve"> </w:t>
      </w:r>
      <w:proofErr w:type="spellStart"/>
      <w:r w:rsidRPr="001B74BB">
        <w:rPr>
          <w:rFonts w:ascii="Times New Roman" w:hAnsi="Times New Roman" w:cs="Times New Roman"/>
          <w:sz w:val="24"/>
          <w:szCs w:val="24"/>
        </w:rPr>
        <w:t>Metab</w:t>
      </w:r>
      <w:proofErr w:type="spellEnd"/>
      <w:r w:rsidRPr="001B74BB">
        <w:rPr>
          <w:rFonts w:ascii="Times New Roman" w:hAnsi="Times New Roman" w:cs="Times New Roman"/>
          <w:sz w:val="24"/>
          <w:szCs w:val="24"/>
        </w:rPr>
        <w:t xml:space="preserve"> Care</w:t>
      </w:r>
      <w:r>
        <w:rPr>
          <w:rFonts w:ascii="Times New Roman" w:hAnsi="Times New Roman" w:cs="Times New Roman"/>
          <w:sz w:val="24"/>
          <w:szCs w:val="24"/>
        </w:rPr>
        <w:t xml:space="preserve"> 2022;</w:t>
      </w:r>
      <w:r w:rsidRPr="001B74BB">
        <w:rPr>
          <w:rFonts w:ascii="Times New Roman" w:hAnsi="Times New Roman" w:cs="Times New Roman"/>
          <w:sz w:val="24"/>
          <w:szCs w:val="24"/>
        </w:rPr>
        <w:t xml:space="preserve"> 25</w:t>
      </w:r>
      <w:r>
        <w:rPr>
          <w:rFonts w:ascii="Times New Roman" w:hAnsi="Times New Roman" w:cs="Times New Roman"/>
          <w:sz w:val="24"/>
          <w:szCs w:val="24"/>
        </w:rPr>
        <w:t>:</w:t>
      </w:r>
      <w:r w:rsidRPr="001B74BB">
        <w:rPr>
          <w:rFonts w:ascii="Times New Roman" w:hAnsi="Times New Roman" w:cs="Times New Roman"/>
          <w:sz w:val="24"/>
          <w:szCs w:val="24"/>
        </w:rPr>
        <w:t>248-255.</w:t>
      </w:r>
    </w:p>
    <w:p w14:paraId="41ABA648"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proofErr w:type="spellStart"/>
      <w:r w:rsidRPr="009F374B">
        <w:rPr>
          <w:rFonts w:ascii="Times New Roman" w:hAnsi="Times New Roman" w:cs="Times New Roman"/>
          <w:sz w:val="24"/>
          <w:szCs w:val="24"/>
        </w:rPr>
        <w:t>Costabile</w:t>
      </w:r>
      <w:proofErr w:type="spellEnd"/>
      <w:r w:rsidRPr="009F374B">
        <w:rPr>
          <w:rFonts w:ascii="Times New Roman" w:hAnsi="Times New Roman" w:cs="Times New Roman"/>
          <w:sz w:val="24"/>
          <w:szCs w:val="24"/>
        </w:rPr>
        <w:t xml:space="preserve"> G, Della </w:t>
      </w:r>
      <w:proofErr w:type="spellStart"/>
      <w:r w:rsidRPr="009F374B">
        <w:rPr>
          <w:rFonts w:ascii="Times New Roman" w:hAnsi="Times New Roman" w:cs="Times New Roman"/>
          <w:sz w:val="24"/>
          <w:szCs w:val="24"/>
        </w:rPr>
        <w:t>Pepa</w:t>
      </w:r>
      <w:proofErr w:type="spellEnd"/>
      <w:r w:rsidRPr="009F374B">
        <w:rPr>
          <w:rFonts w:ascii="Times New Roman" w:hAnsi="Times New Roman" w:cs="Times New Roman"/>
          <w:sz w:val="24"/>
          <w:szCs w:val="24"/>
        </w:rPr>
        <w:t xml:space="preserve"> G, Salamone D et al. Reduction of de novo lipogenesis</w:t>
      </w:r>
      <w:r>
        <w:rPr>
          <w:rFonts w:ascii="Times New Roman" w:hAnsi="Times New Roman" w:cs="Times New Roman"/>
          <w:sz w:val="24"/>
          <w:szCs w:val="24"/>
        </w:rPr>
        <w:t xml:space="preserve"> </w:t>
      </w:r>
      <w:r w:rsidRPr="009F374B">
        <w:rPr>
          <w:rFonts w:ascii="Times New Roman" w:hAnsi="Times New Roman" w:cs="Times New Roman"/>
          <w:sz w:val="24"/>
          <w:szCs w:val="24"/>
        </w:rPr>
        <w:t xml:space="preserve">mediates beneficial effects of isoenergetic diets on fatty liver: Mechanistic </w:t>
      </w:r>
      <w:r>
        <w:rPr>
          <w:rFonts w:ascii="Times New Roman" w:hAnsi="Times New Roman" w:cs="Times New Roman"/>
          <w:sz w:val="24"/>
          <w:szCs w:val="24"/>
        </w:rPr>
        <w:t>i</w:t>
      </w:r>
      <w:r w:rsidRPr="009F374B">
        <w:rPr>
          <w:rFonts w:ascii="Times New Roman" w:hAnsi="Times New Roman" w:cs="Times New Roman"/>
          <w:sz w:val="24"/>
          <w:szCs w:val="24"/>
        </w:rPr>
        <w:t>nsights from</w:t>
      </w:r>
      <w:r>
        <w:rPr>
          <w:rFonts w:ascii="Times New Roman" w:hAnsi="Times New Roman" w:cs="Times New Roman"/>
          <w:sz w:val="24"/>
          <w:szCs w:val="24"/>
        </w:rPr>
        <w:t xml:space="preserve"> </w:t>
      </w:r>
      <w:r w:rsidRPr="009F374B">
        <w:rPr>
          <w:rFonts w:ascii="Times New Roman" w:hAnsi="Times New Roman" w:cs="Times New Roman"/>
          <w:sz w:val="24"/>
          <w:szCs w:val="24"/>
        </w:rPr>
        <w:t>the MEDEA randomized clinical trial. Nutrients 2022; 14</w:t>
      </w:r>
      <w:r>
        <w:rPr>
          <w:rFonts w:ascii="Times New Roman" w:hAnsi="Times New Roman" w:cs="Times New Roman"/>
          <w:sz w:val="24"/>
          <w:szCs w:val="24"/>
        </w:rPr>
        <w:t>:2178.</w:t>
      </w:r>
    </w:p>
    <w:p w14:paraId="230831E2"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proofErr w:type="spellStart"/>
      <w:r w:rsidRPr="009F374B">
        <w:rPr>
          <w:rFonts w:ascii="Times New Roman" w:hAnsi="Times New Roman" w:cs="Times New Roman"/>
          <w:sz w:val="24"/>
          <w:szCs w:val="24"/>
        </w:rPr>
        <w:t>Charidemou</w:t>
      </w:r>
      <w:proofErr w:type="spellEnd"/>
      <w:r w:rsidRPr="009F374B">
        <w:rPr>
          <w:rFonts w:ascii="Times New Roman" w:hAnsi="Times New Roman" w:cs="Times New Roman"/>
          <w:sz w:val="24"/>
          <w:szCs w:val="24"/>
        </w:rPr>
        <w:t xml:space="preserve"> E, Ashmore T, Li X et al. A randomized 3-way crossover study indicates</w:t>
      </w:r>
      <w:r>
        <w:rPr>
          <w:rFonts w:ascii="Times New Roman" w:hAnsi="Times New Roman" w:cs="Times New Roman"/>
          <w:sz w:val="24"/>
          <w:szCs w:val="24"/>
        </w:rPr>
        <w:t xml:space="preserve"> </w:t>
      </w:r>
      <w:r w:rsidRPr="009F374B">
        <w:rPr>
          <w:rFonts w:ascii="Times New Roman" w:hAnsi="Times New Roman" w:cs="Times New Roman"/>
          <w:sz w:val="24"/>
          <w:szCs w:val="24"/>
        </w:rPr>
        <w:t xml:space="preserve">that high-protein feeding induces de novo lipogenesis in healthy humans. JCI Insight 2019; </w:t>
      </w:r>
      <w:proofErr w:type="gramStart"/>
      <w:r w:rsidRPr="009F374B">
        <w:rPr>
          <w:rFonts w:ascii="Times New Roman" w:hAnsi="Times New Roman" w:cs="Times New Roman"/>
          <w:sz w:val="24"/>
          <w:szCs w:val="24"/>
        </w:rPr>
        <w:t>4:e</w:t>
      </w:r>
      <w:proofErr w:type="gramEnd"/>
      <w:r w:rsidRPr="009F374B">
        <w:rPr>
          <w:rFonts w:ascii="Times New Roman" w:hAnsi="Times New Roman" w:cs="Times New Roman"/>
          <w:sz w:val="24"/>
          <w:szCs w:val="24"/>
        </w:rPr>
        <w:t xml:space="preserve">124819. </w:t>
      </w:r>
    </w:p>
    <w:p w14:paraId="20909925"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r w:rsidRPr="009F374B">
        <w:rPr>
          <w:rFonts w:ascii="Times New Roman" w:hAnsi="Times New Roman" w:cs="Times New Roman"/>
          <w:sz w:val="24"/>
          <w:szCs w:val="24"/>
        </w:rPr>
        <w:t xml:space="preserve">Bilson J, Sethi JK, Byrne CD. Heterogeneity of white adipocytes in metabolic disease. </w:t>
      </w:r>
      <w:proofErr w:type="spellStart"/>
      <w:r w:rsidRPr="009F374B">
        <w:rPr>
          <w:rFonts w:ascii="Times New Roman" w:hAnsi="Times New Roman" w:cs="Times New Roman"/>
          <w:sz w:val="24"/>
          <w:szCs w:val="24"/>
        </w:rPr>
        <w:t>Curr</w:t>
      </w:r>
      <w:proofErr w:type="spellEnd"/>
      <w:r w:rsidRPr="009F374B">
        <w:rPr>
          <w:rFonts w:ascii="Times New Roman" w:hAnsi="Times New Roman" w:cs="Times New Roman"/>
          <w:sz w:val="24"/>
          <w:szCs w:val="24"/>
        </w:rPr>
        <w:t xml:space="preserve"> </w:t>
      </w:r>
      <w:proofErr w:type="spellStart"/>
      <w:r w:rsidRPr="009F374B">
        <w:rPr>
          <w:rFonts w:ascii="Times New Roman" w:hAnsi="Times New Roman" w:cs="Times New Roman"/>
          <w:sz w:val="24"/>
          <w:szCs w:val="24"/>
        </w:rPr>
        <w:t>Opin</w:t>
      </w:r>
      <w:proofErr w:type="spellEnd"/>
      <w:r w:rsidRPr="009F374B">
        <w:rPr>
          <w:rFonts w:ascii="Times New Roman" w:hAnsi="Times New Roman" w:cs="Times New Roman"/>
          <w:sz w:val="24"/>
          <w:szCs w:val="24"/>
        </w:rPr>
        <w:t xml:space="preserve"> Clin </w:t>
      </w:r>
      <w:proofErr w:type="spellStart"/>
      <w:r w:rsidRPr="009F374B">
        <w:rPr>
          <w:rFonts w:ascii="Times New Roman" w:hAnsi="Times New Roman" w:cs="Times New Roman"/>
          <w:sz w:val="24"/>
          <w:szCs w:val="24"/>
        </w:rPr>
        <w:t>Nutr</w:t>
      </w:r>
      <w:proofErr w:type="spellEnd"/>
      <w:r w:rsidRPr="009F374B">
        <w:rPr>
          <w:rFonts w:ascii="Times New Roman" w:hAnsi="Times New Roman" w:cs="Times New Roman"/>
          <w:sz w:val="24"/>
          <w:szCs w:val="24"/>
        </w:rPr>
        <w:t xml:space="preserve"> </w:t>
      </w:r>
      <w:proofErr w:type="spellStart"/>
      <w:r w:rsidRPr="009F374B">
        <w:rPr>
          <w:rFonts w:ascii="Times New Roman" w:hAnsi="Times New Roman" w:cs="Times New Roman"/>
          <w:sz w:val="24"/>
          <w:szCs w:val="24"/>
        </w:rPr>
        <w:t>Metab</w:t>
      </w:r>
      <w:proofErr w:type="spellEnd"/>
      <w:r w:rsidRPr="009F374B">
        <w:rPr>
          <w:rFonts w:ascii="Times New Roman" w:hAnsi="Times New Roman" w:cs="Times New Roman"/>
          <w:sz w:val="24"/>
          <w:szCs w:val="24"/>
        </w:rPr>
        <w:t xml:space="preserve"> Care </w:t>
      </w:r>
      <w:proofErr w:type="gramStart"/>
      <w:r w:rsidRPr="009F374B">
        <w:rPr>
          <w:rFonts w:ascii="Times New Roman" w:hAnsi="Times New Roman" w:cs="Times New Roman"/>
          <w:sz w:val="24"/>
          <w:szCs w:val="24"/>
        </w:rPr>
        <w:t>2023;</w:t>
      </w:r>
      <w:proofErr w:type="gramEnd"/>
    </w:p>
    <w:p w14:paraId="61C323BA"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r w:rsidRPr="009F374B">
        <w:rPr>
          <w:rFonts w:ascii="Times New Roman" w:hAnsi="Times New Roman" w:cs="Times New Roman"/>
          <w:sz w:val="24"/>
          <w:szCs w:val="24"/>
        </w:rPr>
        <w:t>Nicolaou A, Kendall AC Current insights into skin lipids and their roles in cutaneous health and disease</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p>
    <w:p w14:paraId="15473F1B"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r w:rsidRPr="009F374B">
        <w:rPr>
          <w:rFonts w:ascii="Times New Roman" w:hAnsi="Times New Roman" w:cs="Times New Roman"/>
          <w:sz w:val="24"/>
          <w:szCs w:val="24"/>
        </w:rPr>
        <w:t>Uchida Y, Park K. Ceramides in skin health and disease: An update. Am J Clin Dermatol 2021; 22:853-866.</w:t>
      </w:r>
    </w:p>
    <w:p w14:paraId="4924F5B3"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r w:rsidRPr="009F374B">
        <w:rPr>
          <w:rFonts w:ascii="Times New Roman" w:hAnsi="Times New Roman" w:cs="Times New Roman"/>
          <w:sz w:val="24"/>
          <w:szCs w:val="24"/>
        </w:rPr>
        <w:t>Cheng H, Huang H, Guo Z et al. Role of prostaglandin E2 in tissue repair and regeneration.</w:t>
      </w:r>
      <w:r>
        <w:rPr>
          <w:rFonts w:ascii="Times New Roman" w:hAnsi="Times New Roman" w:cs="Times New Roman"/>
          <w:sz w:val="24"/>
          <w:szCs w:val="24"/>
        </w:rPr>
        <w:t xml:space="preserve"> </w:t>
      </w:r>
      <w:proofErr w:type="spellStart"/>
      <w:r w:rsidRPr="009F374B">
        <w:rPr>
          <w:rFonts w:ascii="Times New Roman" w:hAnsi="Times New Roman" w:cs="Times New Roman"/>
          <w:sz w:val="24"/>
          <w:szCs w:val="24"/>
        </w:rPr>
        <w:t>Theranostics</w:t>
      </w:r>
      <w:proofErr w:type="spellEnd"/>
      <w:r w:rsidRPr="009F374B">
        <w:rPr>
          <w:rFonts w:ascii="Times New Roman" w:hAnsi="Times New Roman" w:cs="Times New Roman"/>
          <w:sz w:val="24"/>
          <w:szCs w:val="24"/>
        </w:rPr>
        <w:t xml:space="preserve"> 2021; 11:8836-8854.</w:t>
      </w:r>
    </w:p>
    <w:p w14:paraId="1B2CAFEB" w14:textId="77777777" w:rsidR="009F374B" w:rsidRDefault="009F374B" w:rsidP="009F374B">
      <w:pPr>
        <w:pStyle w:val="ListParagraph"/>
        <w:numPr>
          <w:ilvl w:val="0"/>
          <w:numId w:val="2"/>
        </w:numPr>
        <w:spacing w:after="0" w:line="360" w:lineRule="auto"/>
        <w:ind w:hanging="720"/>
        <w:rPr>
          <w:rFonts w:ascii="Times New Roman" w:hAnsi="Times New Roman" w:cs="Times New Roman"/>
          <w:sz w:val="24"/>
          <w:szCs w:val="24"/>
        </w:rPr>
      </w:pPr>
      <w:r w:rsidRPr="009F374B">
        <w:rPr>
          <w:rFonts w:ascii="Times New Roman" w:hAnsi="Times New Roman" w:cs="Times New Roman"/>
          <w:sz w:val="24"/>
          <w:szCs w:val="24"/>
        </w:rPr>
        <w:t>Christie WW, Harwood JL.</w:t>
      </w:r>
      <w:r>
        <w:rPr>
          <w:rFonts w:ascii="Times New Roman" w:hAnsi="Times New Roman" w:cs="Times New Roman"/>
          <w:sz w:val="24"/>
          <w:szCs w:val="24"/>
        </w:rPr>
        <w:t xml:space="preserve"> </w:t>
      </w:r>
      <w:r w:rsidRPr="009F374B">
        <w:rPr>
          <w:rFonts w:ascii="Times New Roman" w:hAnsi="Times New Roman" w:cs="Times New Roman"/>
          <w:sz w:val="24"/>
          <w:szCs w:val="24"/>
        </w:rPr>
        <w:t>Oxidation of polyunsaturated fatty acids to produce lipid mediators.</w:t>
      </w:r>
      <w:r>
        <w:rPr>
          <w:rFonts w:ascii="Times New Roman" w:hAnsi="Times New Roman" w:cs="Times New Roman"/>
          <w:sz w:val="24"/>
          <w:szCs w:val="24"/>
        </w:rPr>
        <w:t xml:space="preserve"> </w:t>
      </w:r>
      <w:r w:rsidRPr="009F374B">
        <w:rPr>
          <w:rFonts w:ascii="Times New Roman" w:hAnsi="Times New Roman" w:cs="Times New Roman"/>
          <w:sz w:val="24"/>
          <w:szCs w:val="24"/>
        </w:rPr>
        <w:t xml:space="preserve">Essays </w:t>
      </w:r>
      <w:proofErr w:type="spellStart"/>
      <w:r w:rsidRPr="009F374B">
        <w:rPr>
          <w:rFonts w:ascii="Times New Roman" w:hAnsi="Times New Roman" w:cs="Times New Roman"/>
          <w:sz w:val="24"/>
          <w:szCs w:val="24"/>
        </w:rPr>
        <w:t>Biochem</w:t>
      </w:r>
      <w:proofErr w:type="spellEnd"/>
      <w:r w:rsidRPr="009F374B">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9F374B">
        <w:rPr>
          <w:rFonts w:ascii="Times New Roman" w:hAnsi="Times New Roman" w:cs="Times New Roman"/>
          <w:sz w:val="24"/>
          <w:szCs w:val="24"/>
        </w:rPr>
        <w:t>64:401-421.</w:t>
      </w:r>
    </w:p>
    <w:p w14:paraId="5E2942D6" w14:textId="77777777" w:rsidR="0037114A" w:rsidRDefault="009F374B" w:rsidP="0037114A">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Calder PC. </w:t>
      </w:r>
      <w:r w:rsidRPr="009F374B">
        <w:rPr>
          <w:rFonts w:ascii="Times New Roman" w:hAnsi="Times New Roman" w:cs="Times New Roman"/>
          <w:sz w:val="24"/>
          <w:szCs w:val="24"/>
        </w:rPr>
        <w:t>Eicosanoids.</w:t>
      </w:r>
      <w:r>
        <w:rPr>
          <w:rFonts w:ascii="Times New Roman" w:hAnsi="Times New Roman" w:cs="Times New Roman"/>
          <w:sz w:val="24"/>
          <w:szCs w:val="24"/>
        </w:rPr>
        <w:t xml:space="preserve"> </w:t>
      </w:r>
      <w:r w:rsidRPr="009F374B">
        <w:rPr>
          <w:rFonts w:ascii="Times New Roman" w:hAnsi="Times New Roman" w:cs="Times New Roman"/>
          <w:sz w:val="24"/>
          <w:szCs w:val="24"/>
        </w:rPr>
        <w:t xml:space="preserve">Essays </w:t>
      </w:r>
      <w:proofErr w:type="spellStart"/>
      <w:r w:rsidRPr="009F374B">
        <w:rPr>
          <w:rFonts w:ascii="Times New Roman" w:hAnsi="Times New Roman" w:cs="Times New Roman"/>
          <w:sz w:val="24"/>
          <w:szCs w:val="24"/>
        </w:rPr>
        <w:t>Biochem</w:t>
      </w:r>
      <w:proofErr w:type="spellEnd"/>
      <w:r>
        <w:rPr>
          <w:rFonts w:ascii="Times New Roman" w:hAnsi="Times New Roman" w:cs="Times New Roman"/>
          <w:sz w:val="24"/>
          <w:szCs w:val="24"/>
        </w:rPr>
        <w:t xml:space="preserve"> </w:t>
      </w:r>
      <w:r w:rsidRPr="009F374B">
        <w:rPr>
          <w:rFonts w:ascii="Times New Roman" w:hAnsi="Times New Roman" w:cs="Times New Roman"/>
          <w:sz w:val="24"/>
          <w:szCs w:val="24"/>
        </w:rPr>
        <w:t>2020;</w:t>
      </w:r>
      <w:r>
        <w:rPr>
          <w:rFonts w:ascii="Times New Roman" w:hAnsi="Times New Roman" w:cs="Times New Roman"/>
          <w:sz w:val="24"/>
          <w:szCs w:val="24"/>
        </w:rPr>
        <w:t xml:space="preserve"> </w:t>
      </w:r>
      <w:r w:rsidRPr="009F374B">
        <w:rPr>
          <w:rFonts w:ascii="Times New Roman" w:hAnsi="Times New Roman" w:cs="Times New Roman"/>
          <w:sz w:val="24"/>
          <w:szCs w:val="24"/>
        </w:rPr>
        <w:t>64:423-441.</w:t>
      </w:r>
    </w:p>
    <w:p w14:paraId="31D900DF" w14:textId="77777777" w:rsidR="001E1546" w:rsidRDefault="009F374B" w:rsidP="001E1546">
      <w:pPr>
        <w:pStyle w:val="ListParagraph"/>
        <w:numPr>
          <w:ilvl w:val="0"/>
          <w:numId w:val="2"/>
        </w:numPr>
        <w:spacing w:after="0" w:line="360" w:lineRule="auto"/>
        <w:ind w:hanging="720"/>
        <w:rPr>
          <w:rFonts w:ascii="Times New Roman" w:hAnsi="Times New Roman" w:cs="Times New Roman"/>
          <w:sz w:val="24"/>
          <w:szCs w:val="24"/>
        </w:rPr>
      </w:pPr>
      <w:r w:rsidRPr="0037114A">
        <w:rPr>
          <w:rFonts w:ascii="Times New Roman" w:hAnsi="Times New Roman" w:cs="Times New Roman"/>
          <w:sz w:val="24"/>
          <w:szCs w:val="24"/>
        </w:rPr>
        <w:t xml:space="preserve">Chiang N, </w:t>
      </w:r>
      <w:proofErr w:type="spellStart"/>
      <w:r w:rsidRPr="0037114A">
        <w:rPr>
          <w:rFonts w:ascii="Times New Roman" w:hAnsi="Times New Roman" w:cs="Times New Roman"/>
          <w:sz w:val="24"/>
          <w:szCs w:val="24"/>
        </w:rPr>
        <w:t>Serhan</w:t>
      </w:r>
      <w:proofErr w:type="spellEnd"/>
      <w:r w:rsidRPr="0037114A">
        <w:rPr>
          <w:rFonts w:ascii="Times New Roman" w:hAnsi="Times New Roman" w:cs="Times New Roman"/>
          <w:sz w:val="24"/>
          <w:szCs w:val="24"/>
        </w:rPr>
        <w:t xml:space="preserve"> CN. Specialized pro-resolving mediator network: an update on production and actions.</w:t>
      </w:r>
      <w:r w:rsidR="0037114A">
        <w:rPr>
          <w:rFonts w:ascii="Times New Roman" w:hAnsi="Times New Roman" w:cs="Times New Roman"/>
          <w:sz w:val="24"/>
          <w:szCs w:val="24"/>
        </w:rPr>
        <w:t xml:space="preserve"> </w:t>
      </w:r>
      <w:r w:rsidRPr="0037114A">
        <w:rPr>
          <w:rFonts w:ascii="Times New Roman" w:hAnsi="Times New Roman" w:cs="Times New Roman"/>
          <w:sz w:val="24"/>
          <w:szCs w:val="24"/>
        </w:rPr>
        <w:t xml:space="preserve">Essays </w:t>
      </w:r>
      <w:proofErr w:type="spellStart"/>
      <w:r w:rsidRPr="0037114A">
        <w:rPr>
          <w:rFonts w:ascii="Times New Roman" w:hAnsi="Times New Roman" w:cs="Times New Roman"/>
          <w:sz w:val="24"/>
          <w:szCs w:val="24"/>
        </w:rPr>
        <w:t>Biochem</w:t>
      </w:r>
      <w:proofErr w:type="spellEnd"/>
      <w:r w:rsidRPr="0037114A">
        <w:rPr>
          <w:rFonts w:ascii="Times New Roman" w:hAnsi="Times New Roman" w:cs="Times New Roman"/>
          <w:sz w:val="24"/>
          <w:szCs w:val="24"/>
        </w:rPr>
        <w:t xml:space="preserve"> 2020;</w:t>
      </w:r>
      <w:r w:rsidR="0037114A">
        <w:rPr>
          <w:rFonts w:ascii="Times New Roman" w:hAnsi="Times New Roman" w:cs="Times New Roman"/>
          <w:sz w:val="24"/>
          <w:szCs w:val="24"/>
        </w:rPr>
        <w:t xml:space="preserve"> </w:t>
      </w:r>
      <w:r w:rsidRPr="0037114A">
        <w:rPr>
          <w:rFonts w:ascii="Times New Roman" w:hAnsi="Times New Roman" w:cs="Times New Roman"/>
          <w:sz w:val="24"/>
          <w:szCs w:val="24"/>
        </w:rPr>
        <w:t>64:443-462.</w:t>
      </w:r>
    </w:p>
    <w:p w14:paraId="0A164782" w14:textId="77777777" w:rsidR="008D64D9" w:rsidRDefault="001E1546" w:rsidP="008D64D9">
      <w:pPr>
        <w:pStyle w:val="ListParagraph"/>
        <w:numPr>
          <w:ilvl w:val="0"/>
          <w:numId w:val="2"/>
        </w:numPr>
        <w:spacing w:after="0" w:line="360" w:lineRule="auto"/>
        <w:ind w:hanging="720"/>
        <w:rPr>
          <w:rFonts w:ascii="Times New Roman" w:hAnsi="Times New Roman" w:cs="Times New Roman"/>
          <w:sz w:val="24"/>
          <w:szCs w:val="24"/>
        </w:rPr>
      </w:pPr>
      <w:proofErr w:type="spellStart"/>
      <w:r w:rsidRPr="001E1546">
        <w:rPr>
          <w:rFonts w:ascii="Times New Roman" w:hAnsi="Times New Roman" w:cs="Times New Roman"/>
          <w:sz w:val="24"/>
          <w:szCs w:val="24"/>
        </w:rPr>
        <w:t>Gabbs</w:t>
      </w:r>
      <w:proofErr w:type="spellEnd"/>
      <w:r w:rsidRPr="001E1546">
        <w:rPr>
          <w:rFonts w:ascii="Times New Roman" w:hAnsi="Times New Roman" w:cs="Times New Roman"/>
          <w:sz w:val="24"/>
          <w:szCs w:val="24"/>
        </w:rPr>
        <w:t xml:space="preserve"> M, </w:t>
      </w:r>
      <w:proofErr w:type="spellStart"/>
      <w:r w:rsidRPr="001E1546">
        <w:rPr>
          <w:rFonts w:ascii="Times New Roman" w:hAnsi="Times New Roman" w:cs="Times New Roman"/>
          <w:sz w:val="24"/>
          <w:szCs w:val="24"/>
        </w:rPr>
        <w:t>Leng</w:t>
      </w:r>
      <w:proofErr w:type="spellEnd"/>
      <w:r w:rsidRPr="001E1546">
        <w:rPr>
          <w:rFonts w:ascii="Times New Roman" w:hAnsi="Times New Roman" w:cs="Times New Roman"/>
          <w:sz w:val="24"/>
          <w:szCs w:val="24"/>
        </w:rPr>
        <w:t xml:space="preserve"> S, </w:t>
      </w:r>
      <w:proofErr w:type="spellStart"/>
      <w:r w:rsidRPr="001E1546">
        <w:rPr>
          <w:rFonts w:ascii="Times New Roman" w:hAnsi="Times New Roman" w:cs="Times New Roman"/>
          <w:sz w:val="24"/>
          <w:szCs w:val="24"/>
        </w:rPr>
        <w:t>Devassy</w:t>
      </w:r>
      <w:proofErr w:type="spellEnd"/>
      <w:r w:rsidRPr="001E1546">
        <w:rPr>
          <w:rFonts w:ascii="Times New Roman" w:hAnsi="Times New Roman" w:cs="Times New Roman"/>
          <w:sz w:val="24"/>
          <w:szCs w:val="24"/>
        </w:rPr>
        <w:t xml:space="preserve"> JG, </w:t>
      </w:r>
      <w:proofErr w:type="spellStart"/>
      <w:r w:rsidRPr="001E1546">
        <w:rPr>
          <w:rFonts w:ascii="Times New Roman" w:hAnsi="Times New Roman" w:cs="Times New Roman"/>
          <w:sz w:val="24"/>
          <w:szCs w:val="24"/>
        </w:rPr>
        <w:t>Monirujjaman</w:t>
      </w:r>
      <w:proofErr w:type="spellEnd"/>
      <w:r w:rsidRPr="001E1546">
        <w:rPr>
          <w:rFonts w:ascii="Times New Roman" w:hAnsi="Times New Roman" w:cs="Times New Roman"/>
          <w:sz w:val="24"/>
          <w:szCs w:val="24"/>
        </w:rPr>
        <w:t xml:space="preserve"> M, </w:t>
      </w:r>
      <w:proofErr w:type="spellStart"/>
      <w:r w:rsidRPr="001E1546">
        <w:rPr>
          <w:rFonts w:ascii="Times New Roman" w:hAnsi="Times New Roman" w:cs="Times New Roman"/>
          <w:sz w:val="24"/>
          <w:szCs w:val="24"/>
        </w:rPr>
        <w:t>Aukema</w:t>
      </w:r>
      <w:proofErr w:type="spellEnd"/>
      <w:r w:rsidRPr="001E1546">
        <w:rPr>
          <w:rFonts w:ascii="Times New Roman" w:hAnsi="Times New Roman" w:cs="Times New Roman"/>
          <w:sz w:val="24"/>
          <w:szCs w:val="24"/>
        </w:rPr>
        <w:t xml:space="preserve"> HM.</w:t>
      </w:r>
      <w:r>
        <w:rPr>
          <w:rFonts w:ascii="Times New Roman" w:hAnsi="Times New Roman" w:cs="Times New Roman"/>
          <w:sz w:val="24"/>
          <w:szCs w:val="24"/>
        </w:rPr>
        <w:t xml:space="preserve"> </w:t>
      </w:r>
      <w:r w:rsidRPr="001E1546">
        <w:rPr>
          <w:rFonts w:ascii="Times New Roman" w:hAnsi="Times New Roman" w:cs="Times New Roman"/>
          <w:sz w:val="24"/>
          <w:szCs w:val="24"/>
        </w:rPr>
        <w:t>Advances in our understanding of oxylipins derived from dietary PUFAs.</w:t>
      </w:r>
      <w:r>
        <w:rPr>
          <w:rFonts w:ascii="Times New Roman" w:hAnsi="Times New Roman" w:cs="Times New Roman"/>
          <w:sz w:val="24"/>
          <w:szCs w:val="24"/>
        </w:rPr>
        <w:t xml:space="preserve"> </w:t>
      </w:r>
      <w:r w:rsidRPr="001E1546">
        <w:rPr>
          <w:rFonts w:ascii="Times New Roman" w:hAnsi="Times New Roman" w:cs="Times New Roman"/>
          <w:sz w:val="24"/>
          <w:szCs w:val="24"/>
        </w:rPr>
        <w:t xml:space="preserve">Adv </w:t>
      </w:r>
      <w:proofErr w:type="spellStart"/>
      <w:r w:rsidRPr="001E1546">
        <w:rPr>
          <w:rFonts w:ascii="Times New Roman" w:hAnsi="Times New Roman" w:cs="Times New Roman"/>
          <w:sz w:val="24"/>
          <w:szCs w:val="24"/>
        </w:rPr>
        <w:t>Nutr</w:t>
      </w:r>
      <w:proofErr w:type="spellEnd"/>
      <w:r w:rsidRPr="001E1546">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1E1546">
        <w:rPr>
          <w:rFonts w:ascii="Times New Roman" w:hAnsi="Times New Roman" w:cs="Times New Roman"/>
          <w:sz w:val="24"/>
          <w:szCs w:val="24"/>
        </w:rPr>
        <w:t>6:513-</w:t>
      </w:r>
      <w:r>
        <w:rPr>
          <w:rFonts w:ascii="Times New Roman" w:hAnsi="Times New Roman" w:cs="Times New Roman"/>
          <w:sz w:val="24"/>
          <w:szCs w:val="24"/>
        </w:rPr>
        <w:t>5</w:t>
      </w:r>
      <w:r w:rsidRPr="001E1546">
        <w:rPr>
          <w:rFonts w:ascii="Times New Roman" w:hAnsi="Times New Roman" w:cs="Times New Roman"/>
          <w:sz w:val="24"/>
          <w:szCs w:val="24"/>
        </w:rPr>
        <w:t>40.</w:t>
      </w:r>
    </w:p>
    <w:p w14:paraId="48879263" w14:textId="77777777" w:rsidR="008D64D9" w:rsidRDefault="008D64D9" w:rsidP="008D64D9">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lastRenderedPageBreak/>
        <w:t xml:space="preserve">Calder PC. </w:t>
      </w:r>
      <w:r w:rsidRPr="008D64D9">
        <w:rPr>
          <w:rFonts w:ascii="Times New Roman" w:hAnsi="Times New Roman" w:cs="Times New Roman"/>
          <w:sz w:val="24"/>
          <w:szCs w:val="24"/>
        </w:rPr>
        <w:t xml:space="preserve">Eicosapentaenoic and docosahexaenoic acid derived specialised pro-resolving mediators: Concentrations in humans and the effects of age, sex, </w:t>
      </w:r>
      <w:proofErr w:type="gramStart"/>
      <w:r w:rsidRPr="008D64D9">
        <w:rPr>
          <w:rFonts w:ascii="Times New Roman" w:hAnsi="Times New Roman" w:cs="Times New Roman"/>
          <w:sz w:val="24"/>
          <w:szCs w:val="24"/>
        </w:rPr>
        <w:t>disease</w:t>
      </w:r>
      <w:proofErr w:type="gramEnd"/>
      <w:r w:rsidRPr="008D64D9">
        <w:rPr>
          <w:rFonts w:ascii="Times New Roman" w:hAnsi="Times New Roman" w:cs="Times New Roman"/>
          <w:sz w:val="24"/>
          <w:szCs w:val="24"/>
        </w:rPr>
        <w:t xml:space="preserve"> and increased omega-3 fatty acid intake.</w:t>
      </w:r>
      <w:r>
        <w:rPr>
          <w:rFonts w:ascii="Times New Roman" w:hAnsi="Times New Roman" w:cs="Times New Roman"/>
          <w:sz w:val="24"/>
          <w:szCs w:val="24"/>
        </w:rPr>
        <w:t xml:space="preserve"> </w:t>
      </w:r>
      <w:proofErr w:type="spellStart"/>
      <w:r w:rsidRPr="008D64D9">
        <w:rPr>
          <w:rFonts w:ascii="Times New Roman" w:hAnsi="Times New Roman" w:cs="Times New Roman"/>
          <w:sz w:val="24"/>
          <w:szCs w:val="24"/>
        </w:rPr>
        <w:t>Biochimie</w:t>
      </w:r>
      <w:proofErr w:type="spellEnd"/>
      <w:r w:rsidRPr="008D64D9">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8D64D9">
        <w:rPr>
          <w:rFonts w:ascii="Times New Roman" w:hAnsi="Times New Roman" w:cs="Times New Roman"/>
          <w:sz w:val="24"/>
          <w:szCs w:val="24"/>
        </w:rPr>
        <w:t>178:105-123.</w:t>
      </w:r>
    </w:p>
    <w:p w14:paraId="7AE490B2" w14:textId="77777777" w:rsidR="008D64D9" w:rsidRDefault="008D64D9" w:rsidP="008D64D9">
      <w:pPr>
        <w:pStyle w:val="ListParagraph"/>
        <w:numPr>
          <w:ilvl w:val="0"/>
          <w:numId w:val="2"/>
        </w:numPr>
        <w:spacing w:after="0" w:line="360" w:lineRule="auto"/>
        <w:ind w:hanging="720"/>
        <w:rPr>
          <w:rFonts w:ascii="Times New Roman" w:hAnsi="Times New Roman" w:cs="Times New Roman"/>
          <w:sz w:val="24"/>
          <w:szCs w:val="24"/>
        </w:rPr>
      </w:pPr>
      <w:proofErr w:type="spellStart"/>
      <w:r w:rsidRPr="008D64D9">
        <w:rPr>
          <w:rFonts w:ascii="Times New Roman" w:hAnsi="Times New Roman" w:cs="Times New Roman"/>
          <w:sz w:val="24"/>
          <w:szCs w:val="24"/>
        </w:rPr>
        <w:t>Schebb</w:t>
      </w:r>
      <w:proofErr w:type="spellEnd"/>
      <w:r w:rsidRPr="008D64D9">
        <w:rPr>
          <w:rFonts w:ascii="Times New Roman" w:hAnsi="Times New Roman" w:cs="Times New Roman"/>
          <w:sz w:val="24"/>
          <w:szCs w:val="24"/>
        </w:rPr>
        <w:t xml:space="preserve"> NH, </w:t>
      </w:r>
      <w:proofErr w:type="spellStart"/>
      <w:r w:rsidRPr="008D64D9">
        <w:rPr>
          <w:rFonts w:ascii="Times New Roman" w:hAnsi="Times New Roman" w:cs="Times New Roman"/>
          <w:sz w:val="24"/>
          <w:szCs w:val="24"/>
        </w:rPr>
        <w:t>Kühn</w:t>
      </w:r>
      <w:proofErr w:type="spellEnd"/>
      <w:r w:rsidRPr="008D64D9">
        <w:rPr>
          <w:rFonts w:ascii="Times New Roman" w:hAnsi="Times New Roman" w:cs="Times New Roman"/>
          <w:sz w:val="24"/>
          <w:szCs w:val="24"/>
        </w:rPr>
        <w:t xml:space="preserve"> H, </w:t>
      </w:r>
      <w:proofErr w:type="spellStart"/>
      <w:r w:rsidRPr="008D64D9">
        <w:rPr>
          <w:rFonts w:ascii="Times New Roman" w:hAnsi="Times New Roman" w:cs="Times New Roman"/>
          <w:sz w:val="24"/>
          <w:szCs w:val="24"/>
        </w:rPr>
        <w:t>Kahnt</w:t>
      </w:r>
      <w:proofErr w:type="spellEnd"/>
      <w:r w:rsidRPr="008D64D9">
        <w:rPr>
          <w:rFonts w:ascii="Times New Roman" w:hAnsi="Times New Roman" w:cs="Times New Roman"/>
          <w:sz w:val="24"/>
          <w:szCs w:val="24"/>
        </w:rPr>
        <w:t xml:space="preserve"> AS, </w:t>
      </w:r>
      <w:r>
        <w:rPr>
          <w:rFonts w:ascii="Times New Roman" w:hAnsi="Times New Roman" w:cs="Times New Roman"/>
          <w:sz w:val="24"/>
          <w:szCs w:val="24"/>
        </w:rPr>
        <w:t>et al</w:t>
      </w:r>
      <w:r w:rsidRPr="008D64D9">
        <w:rPr>
          <w:rFonts w:ascii="Times New Roman" w:hAnsi="Times New Roman" w:cs="Times New Roman"/>
          <w:sz w:val="24"/>
          <w:szCs w:val="24"/>
        </w:rPr>
        <w:t>.</w:t>
      </w:r>
      <w:r>
        <w:rPr>
          <w:rFonts w:ascii="Times New Roman" w:hAnsi="Times New Roman" w:cs="Times New Roman"/>
          <w:sz w:val="24"/>
          <w:szCs w:val="24"/>
        </w:rPr>
        <w:t xml:space="preserve"> </w:t>
      </w:r>
      <w:r w:rsidRPr="008D64D9">
        <w:rPr>
          <w:rFonts w:ascii="Times New Roman" w:hAnsi="Times New Roman" w:cs="Times New Roman"/>
          <w:sz w:val="24"/>
          <w:szCs w:val="24"/>
        </w:rPr>
        <w:t xml:space="preserve">Formation, </w:t>
      </w:r>
      <w:proofErr w:type="spellStart"/>
      <w:r w:rsidRPr="008D64D9">
        <w:rPr>
          <w:rFonts w:ascii="Times New Roman" w:hAnsi="Times New Roman" w:cs="Times New Roman"/>
          <w:sz w:val="24"/>
          <w:szCs w:val="24"/>
        </w:rPr>
        <w:t>signaling</w:t>
      </w:r>
      <w:proofErr w:type="spellEnd"/>
      <w:r w:rsidRPr="008D64D9">
        <w:rPr>
          <w:rFonts w:ascii="Times New Roman" w:hAnsi="Times New Roman" w:cs="Times New Roman"/>
          <w:sz w:val="24"/>
          <w:szCs w:val="24"/>
        </w:rPr>
        <w:t xml:space="preserve"> and occurrence of specialized pro-resolving lipid mediators-what is the evidence so far</w:t>
      </w:r>
      <w:r>
        <w:rPr>
          <w:rFonts w:ascii="Times New Roman" w:hAnsi="Times New Roman" w:cs="Times New Roman"/>
          <w:sz w:val="24"/>
          <w:szCs w:val="24"/>
        </w:rPr>
        <w:t xml:space="preserve"> </w:t>
      </w:r>
      <w:r w:rsidRPr="008D64D9">
        <w:rPr>
          <w:rFonts w:ascii="Times New Roman" w:hAnsi="Times New Roman" w:cs="Times New Roman"/>
          <w:sz w:val="24"/>
          <w:szCs w:val="24"/>
        </w:rPr>
        <w:t xml:space="preserve">Front </w:t>
      </w:r>
      <w:proofErr w:type="spellStart"/>
      <w:r w:rsidRPr="008D64D9">
        <w:rPr>
          <w:rFonts w:ascii="Times New Roman" w:hAnsi="Times New Roman" w:cs="Times New Roman"/>
          <w:sz w:val="24"/>
          <w:szCs w:val="24"/>
        </w:rPr>
        <w:t>Pharmacol</w:t>
      </w:r>
      <w:proofErr w:type="spellEnd"/>
      <w:r>
        <w:rPr>
          <w:rFonts w:ascii="Times New Roman" w:hAnsi="Times New Roman" w:cs="Times New Roman"/>
          <w:sz w:val="24"/>
          <w:szCs w:val="24"/>
        </w:rPr>
        <w:t xml:space="preserve"> </w:t>
      </w:r>
      <w:r w:rsidRPr="008D64D9">
        <w:rPr>
          <w:rFonts w:ascii="Times New Roman" w:hAnsi="Times New Roman" w:cs="Times New Roman"/>
          <w:sz w:val="24"/>
          <w:szCs w:val="24"/>
        </w:rPr>
        <w:t>2022;</w:t>
      </w:r>
      <w:r>
        <w:rPr>
          <w:rFonts w:ascii="Times New Roman" w:hAnsi="Times New Roman" w:cs="Times New Roman"/>
          <w:sz w:val="24"/>
          <w:szCs w:val="24"/>
        </w:rPr>
        <w:t xml:space="preserve"> </w:t>
      </w:r>
      <w:r w:rsidRPr="008D64D9">
        <w:rPr>
          <w:rFonts w:ascii="Times New Roman" w:hAnsi="Times New Roman" w:cs="Times New Roman"/>
          <w:sz w:val="24"/>
          <w:szCs w:val="24"/>
        </w:rPr>
        <w:t>13:838782.</w:t>
      </w:r>
    </w:p>
    <w:p w14:paraId="576B032F" w14:textId="77777777" w:rsidR="008D64D9" w:rsidRDefault="008D64D9" w:rsidP="008D64D9">
      <w:pPr>
        <w:pStyle w:val="ListParagraph"/>
        <w:numPr>
          <w:ilvl w:val="0"/>
          <w:numId w:val="2"/>
        </w:numPr>
        <w:spacing w:after="0" w:line="360" w:lineRule="auto"/>
        <w:ind w:hanging="720"/>
        <w:rPr>
          <w:rFonts w:ascii="Times New Roman" w:hAnsi="Times New Roman" w:cs="Times New Roman"/>
          <w:sz w:val="24"/>
          <w:szCs w:val="24"/>
        </w:rPr>
      </w:pPr>
      <w:proofErr w:type="spellStart"/>
      <w:r w:rsidRPr="008D64D9">
        <w:rPr>
          <w:rFonts w:ascii="Times New Roman" w:hAnsi="Times New Roman" w:cs="Times New Roman"/>
          <w:sz w:val="24"/>
          <w:szCs w:val="24"/>
        </w:rPr>
        <w:t>Aukema</w:t>
      </w:r>
      <w:proofErr w:type="spellEnd"/>
      <w:r w:rsidRPr="008D64D9">
        <w:rPr>
          <w:rFonts w:ascii="Times New Roman" w:hAnsi="Times New Roman" w:cs="Times New Roman"/>
          <w:sz w:val="24"/>
          <w:szCs w:val="24"/>
        </w:rPr>
        <w:t xml:space="preserve"> HM, </w:t>
      </w:r>
      <w:proofErr w:type="spellStart"/>
      <w:r w:rsidRPr="008D64D9">
        <w:rPr>
          <w:rFonts w:ascii="Times New Roman" w:hAnsi="Times New Roman" w:cs="Times New Roman"/>
          <w:sz w:val="24"/>
          <w:szCs w:val="24"/>
        </w:rPr>
        <w:t>Ravandi</w:t>
      </w:r>
      <w:proofErr w:type="spellEnd"/>
      <w:r w:rsidRPr="008D64D9">
        <w:rPr>
          <w:rFonts w:ascii="Times New Roman" w:hAnsi="Times New Roman" w:cs="Times New Roman"/>
          <w:sz w:val="24"/>
          <w:szCs w:val="24"/>
        </w:rPr>
        <w:t xml:space="preserve"> A. Factors affecting variability in 1 free oxylipins in mammalian tissues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p>
    <w:p w14:paraId="7149BD4C" w14:textId="77777777" w:rsidR="008D64D9" w:rsidRDefault="008D64D9" w:rsidP="008D64D9">
      <w:pPr>
        <w:pStyle w:val="ListParagraph"/>
        <w:numPr>
          <w:ilvl w:val="0"/>
          <w:numId w:val="2"/>
        </w:numPr>
        <w:spacing w:after="0" w:line="360" w:lineRule="auto"/>
        <w:ind w:hanging="720"/>
        <w:rPr>
          <w:rFonts w:ascii="Times New Roman" w:hAnsi="Times New Roman" w:cs="Times New Roman"/>
          <w:sz w:val="24"/>
          <w:szCs w:val="24"/>
        </w:rPr>
      </w:pPr>
      <w:r w:rsidRPr="008D64D9">
        <w:rPr>
          <w:rFonts w:ascii="Times New Roman" w:hAnsi="Times New Roman" w:cs="Times New Roman"/>
          <w:sz w:val="24"/>
          <w:szCs w:val="24"/>
        </w:rPr>
        <w:t xml:space="preserve">Harris WS, </w:t>
      </w:r>
      <w:proofErr w:type="spellStart"/>
      <w:r w:rsidRPr="008D64D9">
        <w:rPr>
          <w:rFonts w:ascii="Times New Roman" w:hAnsi="Times New Roman" w:cs="Times New Roman"/>
          <w:sz w:val="24"/>
          <w:szCs w:val="24"/>
        </w:rPr>
        <w:t>Tintle</w:t>
      </w:r>
      <w:proofErr w:type="spellEnd"/>
      <w:r w:rsidRPr="008D64D9">
        <w:rPr>
          <w:rFonts w:ascii="Times New Roman" w:hAnsi="Times New Roman" w:cs="Times New Roman"/>
          <w:sz w:val="24"/>
          <w:szCs w:val="24"/>
        </w:rPr>
        <w:t xml:space="preserve"> NL, Imamura F, </w:t>
      </w:r>
      <w:r>
        <w:rPr>
          <w:rFonts w:ascii="Times New Roman" w:hAnsi="Times New Roman" w:cs="Times New Roman"/>
          <w:sz w:val="24"/>
          <w:szCs w:val="24"/>
        </w:rPr>
        <w:t xml:space="preserve">et al. </w:t>
      </w:r>
      <w:r w:rsidRPr="008D64D9">
        <w:rPr>
          <w:rFonts w:ascii="Times New Roman" w:hAnsi="Times New Roman" w:cs="Times New Roman"/>
          <w:sz w:val="24"/>
          <w:szCs w:val="24"/>
        </w:rPr>
        <w:t>Blood n-3 fatty acid levels and total and cause-specific mortality from 17 prospective studies.</w:t>
      </w:r>
      <w:r>
        <w:rPr>
          <w:rFonts w:ascii="Times New Roman" w:hAnsi="Times New Roman" w:cs="Times New Roman"/>
          <w:sz w:val="24"/>
          <w:szCs w:val="24"/>
        </w:rPr>
        <w:t xml:space="preserve"> </w:t>
      </w:r>
      <w:r w:rsidRPr="008D64D9">
        <w:rPr>
          <w:rFonts w:ascii="Times New Roman" w:hAnsi="Times New Roman" w:cs="Times New Roman"/>
          <w:sz w:val="24"/>
          <w:szCs w:val="24"/>
        </w:rPr>
        <w:t xml:space="preserve">Nat </w:t>
      </w:r>
      <w:proofErr w:type="spellStart"/>
      <w:r w:rsidRPr="008D64D9">
        <w:rPr>
          <w:rFonts w:ascii="Times New Roman" w:hAnsi="Times New Roman" w:cs="Times New Roman"/>
          <w:sz w:val="24"/>
          <w:szCs w:val="24"/>
        </w:rPr>
        <w:t>Commun</w:t>
      </w:r>
      <w:proofErr w:type="spellEnd"/>
      <w:r w:rsidRPr="008D64D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8D64D9">
        <w:rPr>
          <w:rFonts w:ascii="Times New Roman" w:hAnsi="Times New Roman" w:cs="Times New Roman"/>
          <w:sz w:val="24"/>
          <w:szCs w:val="24"/>
        </w:rPr>
        <w:t>12:2329.</w:t>
      </w:r>
    </w:p>
    <w:p w14:paraId="5D52DC39" w14:textId="77777777" w:rsidR="000E39FE" w:rsidRDefault="008D64D9" w:rsidP="000E39FE">
      <w:pPr>
        <w:pStyle w:val="ListParagraph"/>
        <w:numPr>
          <w:ilvl w:val="0"/>
          <w:numId w:val="2"/>
        </w:numPr>
        <w:spacing w:after="0" w:line="360" w:lineRule="auto"/>
        <w:ind w:hanging="720"/>
        <w:rPr>
          <w:rFonts w:ascii="Times New Roman" w:hAnsi="Times New Roman" w:cs="Times New Roman"/>
          <w:sz w:val="24"/>
          <w:szCs w:val="24"/>
        </w:rPr>
      </w:pPr>
      <w:proofErr w:type="spellStart"/>
      <w:r w:rsidRPr="008D64D9">
        <w:rPr>
          <w:rFonts w:ascii="Times New Roman" w:hAnsi="Times New Roman" w:cs="Times New Roman"/>
          <w:sz w:val="24"/>
          <w:szCs w:val="24"/>
        </w:rPr>
        <w:t>Djuricic</w:t>
      </w:r>
      <w:proofErr w:type="spellEnd"/>
      <w:r w:rsidRPr="008D64D9">
        <w:rPr>
          <w:rFonts w:ascii="Times New Roman" w:hAnsi="Times New Roman" w:cs="Times New Roman"/>
          <w:sz w:val="24"/>
          <w:szCs w:val="24"/>
        </w:rPr>
        <w:t xml:space="preserve"> I, Calder PC.</w:t>
      </w:r>
      <w:r>
        <w:rPr>
          <w:rFonts w:ascii="Times New Roman" w:hAnsi="Times New Roman" w:cs="Times New Roman"/>
          <w:sz w:val="24"/>
          <w:szCs w:val="24"/>
        </w:rPr>
        <w:t xml:space="preserve"> </w:t>
      </w:r>
      <w:r w:rsidRPr="008D64D9">
        <w:rPr>
          <w:rFonts w:ascii="Times New Roman" w:hAnsi="Times New Roman" w:cs="Times New Roman"/>
          <w:sz w:val="24"/>
          <w:szCs w:val="24"/>
        </w:rPr>
        <w:t xml:space="preserve">Pros and </w:t>
      </w:r>
      <w:r w:rsidR="000E39FE" w:rsidRPr="008D64D9">
        <w:rPr>
          <w:rFonts w:ascii="Times New Roman" w:hAnsi="Times New Roman" w:cs="Times New Roman"/>
          <w:sz w:val="24"/>
          <w:szCs w:val="24"/>
        </w:rPr>
        <w:t>cons of long-chain omega-3 polyunsaturated fatty acids in cardiovascular hea</w:t>
      </w:r>
      <w:r w:rsidRPr="008D64D9">
        <w:rPr>
          <w:rFonts w:ascii="Times New Roman" w:hAnsi="Times New Roman" w:cs="Times New Roman"/>
          <w:sz w:val="24"/>
          <w:szCs w:val="24"/>
        </w:rPr>
        <w:t>lth.</w:t>
      </w:r>
      <w:r w:rsidR="000E39FE">
        <w:rPr>
          <w:rFonts w:ascii="Times New Roman" w:hAnsi="Times New Roman" w:cs="Times New Roman"/>
          <w:sz w:val="24"/>
          <w:szCs w:val="24"/>
        </w:rPr>
        <w:t xml:space="preserve"> </w:t>
      </w:r>
      <w:proofErr w:type="spellStart"/>
      <w:r w:rsidRPr="000E39FE">
        <w:rPr>
          <w:rFonts w:ascii="Times New Roman" w:hAnsi="Times New Roman" w:cs="Times New Roman"/>
          <w:sz w:val="24"/>
          <w:szCs w:val="24"/>
        </w:rPr>
        <w:t>Annu</w:t>
      </w:r>
      <w:proofErr w:type="spellEnd"/>
      <w:r w:rsidRPr="000E39FE">
        <w:rPr>
          <w:rFonts w:ascii="Times New Roman" w:hAnsi="Times New Roman" w:cs="Times New Roman"/>
          <w:sz w:val="24"/>
          <w:szCs w:val="24"/>
        </w:rPr>
        <w:t xml:space="preserve"> Rev </w:t>
      </w:r>
      <w:proofErr w:type="spellStart"/>
      <w:r w:rsidRPr="000E39FE">
        <w:rPr>
          <w:rFonts w:ascii="Times New Roman" w:hAnsi="Times New Roman" w:cs="Times New Roman"/>
          <w:sz w:val="24"/>
          <w:szCs w:val="24"/>
        </w:rPr>
        <w:t>Pharmacol</w:t>
      </w:r>
      <w:proofErr w:type="spellEnd"/>
      <w:r w:rsidRPr="000E39FE">
        <w:rPr>
          <w:rFonts w:ascii="Times New Roman" w:hAnsi="Times New Roman" w:cs="Times New Roman"/>
          <w:sz w:val="24"/>
          <w:szCs w:val="24"/>
        </w:rPr>
        <w:t xml:space="preserve"> </w:t>
      </w:r>
      <w:proofErr w:type="spellStart"/>
      <w:r w:rsidRPr="000E39FE">
        <w:rPr>
          <w:rFonts w:ascii="Times New Roman" w:hAnsi="Times New Roman" w:cs="Times New Roman"/>
          <w:sz w:val="24"/>
          <w:szCs w:val="24"/>
        </w:rPr>
        <w:t>Toxicol</w:t>
      </w:r>
      <w:proofErr w:type="spellEnd"/>
      <w:r w:rsidRPr="000E39FE">
        <w:rPr>
          <w:rFonts w:ascii="Times New Roman" w:hAnsi="Times New Roman" w:cs="Times New Roman"/>
          <w:sz w:val="24"/>
          <w:szCs w:val="24"/>
        </w:rPr>
        <w:t xml:space="preserve"> 2023;</w:t>
      </w:r>
      <w:r w:rsidR="000E39FE">
        <w:rPr>
          <w:rFonts w:ascii="Times New Roman" w:hAnsi="Times New Roman" w:cs="Times New Roman"/>
          <w:sz w:val="24"/>
          <w:szCs w:val="24"/>
        </w:rPr>
        <w:t xml:space="preserve"> </w:t>
      </w:r>
      <w:r w:rsidRPr="000E39FE">
        <w:rPr>
          <w:rFonts w:ascii="Times New Roman" w:hAnsi="Times New Roman" w:cs="Times New Roman"/>
          <w:sz w:val="24"/>
          <w:szCs w:val="24"/>
        </w:rPr>
        <w:t>63:383-406.</w:t>
      </w:r>
    </w:p>
    <w:p w14:paraId="63090D67" w14:textId="77777777" w:rsidR="000E39FE" w:rsidRDefault="000E39FE" w:rsidP="000E39FE">
      <w:pPr>
        <w:pStyle w:val="ListParagraph"/>
        <w:numPr>
          <w:ilvl w:val="0"/>
          <w:numId w:val="2"/>
        </w:numPr>
        <w:spacing w:after="0" w:line="360" w:lineRule="auto"/>
        <w:ind w:hanging="720"/>
        <w:rPr>
          <w:rFonts w:ascii="Times New Roman" w:hAnsi="Times New Roman" w:cs="Times New Roman"/>
          <w:sz w:val="24"/>
          <w:szCs w:val="24"/>
        </w:rPr>
      </w:pPr>
      <w:r w:rsidRPr="000E39FE">
        <w:rPr>
          <w:rFonts w:ascii="Times New Roman" w:hAnsi="Times New Roman" w:cs="Times New Roman"/>
          <w:sz w:val="24"/>
          <w:szCs w:val="24"/>
        </w:rPr>
        <w:t>Hu Y, Hu FB, Manson JE. Marine omega-3 supplementation and cardiovascular disease: an updated</w:t>
      </w:r>
      <w:r>
        <w:rPr>
          <w:rFonts w:ascii="Times New Roman" w:hAnsi="Times New Roman" w:cs="Times New Roman"/>
          <w:sz w:val="24"/>
          <w:szCs w:val="24"/>
        </w:rPr>
        <w:t xml:space="preserve"> </w:t>
      </w:r>
      <w:r w:rsidRPr="000E39FE">
        <w:rPr>
          <w:rFonts w:ascii="Times New Roman" w:hAnsi="Times New Roman" w:cs="Times New Roman"/>
          <w:sz w:val="24"/>
          <w:szCs w:val="24"/>
        </w:rPr>
        <w:t>meta-analysis of 13 randomized controlled trials involving 127 477 participants. J</w:t>
      </w:r>
      <w:r>
        <w:rPr>
          <w:rFonts w:ascii="Times New Roman" w:hAnsi="Times New Roman" w:cs="Times New Roman"/>
          <w:sz w:val="24"/>
          <w:szCs w:val="24"/>
        </w:rPr>
        <w:t xml:space="preserve"> </w:t>
      </w:r>
      <w:r w:rsidRPr="000E39FE">
        <w:rPr>
          <w:rFonts w:ascii="Times New Roman" w:hAnsi="Times New Roman" w:cs="Times New Roman"/>
          <w:sz w:val="24"/>
          <w:szCs w:val="24"/>
        </w:rPr>
        <w:t>Am</w:t>
      </w:r>
      <w:r>
        <w:rPr>
          <w:rFonts w:ascii="Times New Roman" w:hAnsi="Times New Roman" w:cs="Times New Roman"/>
          <w:sz w:val="24"/>
          <w:szCs w:val="24"/>
        </w:rPr>
        <w:t xml:space="preserve"> </w:t>
      </w:r>
      <w:r w:rsidRPr="000E39FE">
        <w:rPr>
          <w:rFonts w:ascii="Times New Roman" w:hAnsi="Times New Roman" w:cs="Times New Roman"/>
          <w:sz w:val="24"/>
          <w:szCs w:val="24"/>
        </w:rPr>
        <w:t>Heart Assoc</w:t>
      </w:r>
      <w:r>
        <w:rPr>
          <w:rFonts w:ascii="Times New Roman" w:hAnsi="Times New Roman" w:cs="Times New Roman"/>
          <w:sz w:val="24"/>
          <w:szCs w:val="24"/>
        </w:rPr>
        <w:t xml:space="preserve"> 2019; </w:t>
      </w:r>
      <w:proofErr w:type="gramStart"/>
      <w:r w:rsidRPr="000E39FE">
        <w:rPr>
          <w:rFonts w:ascii="Times New Roman" w:hAnsi="Times New Roman" w:cs="Times New Roman"/>
          <w:sz w:val="24"/>
          <w:szCs w:val="24"/>
        </w:rPr>
        <w:t>8:e</w:t>
      </w:r>
      <w:proofErr w:type="gramEnd"/>
      <w:r w:rsidRPr="000E39FE">
        <w:rPr>
          <w:rFonts w:ascii="Times New Roman" w:hAnsi="Times New Roman" w:cs="Times New Roman"/>
          <w:sz w:val="24"/>
          <w:szCs w:val="24"/>
        </w:rPr>
        <w:t>013543</w:t>
      </w:r>
      <w:r>
        <w:rPr>
          <w:rFonts w:ascii="Times New Roman" w:hAnsi="Times New Roman" w:cs="Times New Roman"/>
          <w:sz w:val="24"/>
          <w:szCs w:val="24"/>
        </w:rPr>
        <w:t>.</w:t>
      </w:r>
    </w:p>
    <w:p w14:paraId="35FA9619" w14:textId="77777777" w:rsidR="008C3AA2" w:rsidRDefault="000E39FE" w:rsidP="008C3AA2">
      <w:pPr>
        <w:pStyle w:val="ListParagraph"/>
        <w:numPr>
          <w:ilvl w:val="0"/>
          <w:numId w:val="2"/>
        </w:numPr>
        <w:spacing w:after="0" w:line="360" w:lineRule="auto"/>
        <w:ind w:hanging="720"/>
        <w:rPr>
          <w:rFonts w:ascii="Times New Roman" w:hAnsi="Times New Roman" w:cs="Times New Roman"/>
          <w:sz w:val="24"/>
          <w:szCs w:val="24"/>
        </w:rPr>
      </w:pPr>
      <w:proofErr w:type="spellStart"/>
      <w:r w:rsidRPr="000E39FE">
        <w:rPr>
          <w:rFonts w:ascii="Times New Roman" w:hAnsi="Times New Roman" w:cs="Times New Roman"/>
          <w:sz w:val="24"/>
          <w:szCs w:val="24"/>
        </w:rPr>
        <w:t>Bernasconi</w:t>
      </w:r>
      <w:proofErr w:type="spellEnd"/>
      <w:r w:rsidRPr="000E39FE">
        <w:rPr>
          <w:rFonts w:ascii="Times New Roman" w:hAnsi="Times New Roman" w:cs="Times New Roman"/>
          <w:sz w:val="24"/>
          <w:szCs w:val="24"/>
        </w:rPr>
        <w:t xml:space="preserve"> AA, Wiest MM, </w:t>
      </w:r>
      <w:proofErr w:type="spellStart"/>
      <w:r w:rsidRPr="000E39FE">
        <w:rPr>
          <w:rFonts w:ascii="Times New Roman" w:hAnsi="Times New Roman" w:cs="Times New Roman"/>
          <w:sz w:val="24"/>
          <w:szCs w:val="24"/>
        </w:rPr>
        <w:t>Lavie</w:t>
      </w:r>
      <w:proofErr w:type="spellEnd"/>
      <w:r w:rsidRPr="000E39FE">
        <w:rPr>
          <w:rFonts w:ascii="Times New Roman" w:hAnsi="Times New Roman" w:cs="Times New Roman"/>
          <w:sz w:val="24"/>
          <w:szCs w:val="24"/>
        </w:rPr>
        <w:t xml:space="preserve"> CJ, Milani RV, Laukkanen JA. Effect of omega-3 dosage on</w:t>
      </w:r>
      <w:r>
        <w:rPr>
          <w:rFonts w:ascii="Times New Roman" w:hAnsi="Times New Roman" w:cs="Times New Roman"/>
          <w:sz w:val="24"/>
          <w:szCs w:val="24"/>
        </w:rPr>
        <w:t xml:space="preserve"> </w:t>
      </w:r>
      <w:r w:rsidRPr="000E39FE">
        <w:rPr>
          <w:rFonts w:ascii="Times New Roman" w:hAnsi="Times New Roman" w:cs="Times New Roman"/>
          <w:sz w:val="24"/>
          <w:szCs w:val="24"/>
        </w:rPr>
        <w:t>cardiovascular outcomes: an updated meta-analysis and meta-regression of interventional trials. Mayo</w:t>
      </w:r>
      <w:r>
        <w:rPr>
          <w:rFonts w:ascii="Times New Roman" w:hAnsi="Times New Roman" w:cs="Times New Roman"/>
          <w:sz w:val="24"/>
          <w:szCs w:val="24"/>
        </w:rPr>
        <w:t xml:space="preserve"> </w:t>
      </w:r>
      <w:r w:rsidRPr="000E39FE">
        <w:rPr>
          <w:rFonts w:ascii="Times New Roman" w:hAnsi="Times New Roman" w:cs="Times New Roman"/>
          <w:sz w:val="24"/>
          <w:szCs w:val="24"/>
        </w:rPr>
        <w:t>Clin Proc</w:t>
      </w:r>
      <w:r>
        <w:rPr>
          <w:rFonts w:ascii="Times New Roman" w:hAnsi="Times New Roman" w:cs="Times New Roman"/>
          <w:sz w:val="24"/>
          <w:szCs w:val="24"/>
        </w:rPr>
        <w:t xml:space="preserve"> 2021;</w:t>
      </w:r>
      <w:r w:rsidRPr="000E39FE">
        <w:rPr>
          <w:rFonts w:ascii="Times New Roman" w:hAnsi="Times New Roman" w:cs="Times New Roman"/>
          <w:sz w:val="24"/>
          <w:szCs w:val="24"/>
        </w:rPr>
        <w:t xml:space="preserve"> 96:304</w:t>
      </w:r>
      <w:r>
        <w:rPr>
          <w:rFonts w:ascii="Times New Roman" w:hAnsi="Times New Roman" w:cs="Times New Roman"/>
          <w:sz w:val="24"/>
          <w:szCs w:val="24"/>
        </w:rPr>
        <w:t>-3</w:t>
      </w:r>
      <w:r w:rsidRPr="000E39FE">
        <w:rPr>
          <w:rFonts w:ascii="Times New Roman" w:hAnsi="Times New Roman" w:cs="Times New Roman"/>
          <w:sz w:val="24"/>
          <w:szCs w:val="24"/>
        </w:rPr>
        <w:t>13</w:t>
      </w:r>
      <w:r w:rsidR="008C3AA2">
        <w:rPr>
          <w:rFonts w:ascii="Times New Roman" w:hAnsi="Times New Roman" w:cs="Times New Roman"/>
          <w:sz w:val="24"/>
          <w:szCs w:val="24"/>
        </w:rPr>
        <w:t>.</w:t>
      </w:r>
    </w:p>
    <w:p w14:paraId="6758FC2D" w14:textId="77777777" w:rsidR="008C3AA2" w:rsidRDefault="008C3AA2" w:rsidP="008C3AA2">
      <w:pPr>
        <w:pStyle w:val="ListParagraph"/>
        <w:numPr>
          <w:ilvl w:val="0"/>
          <w:numId w:val="2"/>
        </w:numPr>
        <w:spacing w:after="0" w:line="360" w:lineRule="auto"/>
        <w:ind w:hanging="720"/>
        <w:rPr>
          <w:rFonts w:ascii="Times New Roman" w:hAnsi="Times New Roman" w:cs="Times New Roman"/>
          <w:sz w:val="24"/>
          <w:szCs w:val="24"/>
        </w:rPr>
      </w:pPr>
      <w:r w:rsidRPr="008C3AA2">
        <w:rPr>
          <w:rFonts w:ascii="Times New Roman" w:hAnsi="Times New Roman" w:cs="Times New Roman"/>
          <w:sz w:val="24"/>
          <w:szCs w:val="24"/>
        </w:rPr>
        <w:t>Bhatt DL, Steg PG,</w:t>
      </w:r>
      <w:r>
        <w:rPr>
          <w:rFonts w:ascii="Times New Roman" w:hAnsi="Times New Roman" w:cs="Times New Roman"/>
          <w:sz w:val="24"/>
          <w:szCs w:val="24"/>
        </w:rPr>
        <w:t xml:space="preserve"> </w:t>
      </w:r>
      <w:proofErr w:type="spellStart"/>
      <w:r w:rsidRPr="008C3AA2">
        <w:rPr>
          <w:rFonts w:ascii="Times New Roman" w:hAnsi="Times New Roman" w:cs="Times New Roman"/>
          <w:sz w:val="24"/>
          <w:szCs w:val="24"/>
        </w:rPr>
        <w:t>MillerM</w:t>
      </w:r>
      <w:proofErr w:type="spellEnd"/>
      <w:r w:rsidRPr="008C3AA2">
        <w:rPr>
          <w:rFonts w:ascii="Times New Roman" w:hAnsi="Times New Roman" w:cs="Times New Roman"/>
          <w:sz w:val="24"/>
          <w:szCs w:val="24"/>
        </w:rPr>
        <w:t>, et al. Cardiovascular risk reduction with</w:t>
      </w:r>
      <w:r>
        <w:rPr>
          <w:rFonts w:ascii="Times New Roman" w:hAnsi="Times New Roman" w:cs="Times New Roman"/>
          <w:sz w:val="24"/>
          <w:szCs w:val="24"/>
        </w:rPr>
        <w:t xml:space="preserve"> </w:t>
      </w:r>
      <w:proofErr w:type="spellStart"/>
      <w:r w:rsidRPr="008C3AA2">
        <w:rPr>
          <w:rFonts w:ascii="Times New Roman" w:hAnsi="Times New Roman" w:cs="Times New Roman"/>
          <w:sz w:val="24"/>
          <w:szCs w:val="24"/>
        </w:rPr>
        <w:t>icosapent</w:t>
      </w:r>
      <w:proofErr w:type="spellEnd"/>
      <w:r w:rsidRPr="008C3AA2">
        <w:rPr>
          <w:rFonts w:ascii="Times New Roman" w:hAnsi="Times New Roman" w:cs="Times New Roman"/>
          <w:sz w:val="24"/>
          <w:szCs w:val="24"/>
        </w:rPr>
        <w:t xml:space="preserve"> ethyl for hypertriglyceridemia. N </w:t>
      </w:r>
      <w:proofErr w:type="spellStart"/>
      <w:r w:rsidRPr="008C3AA2">
        <w:rPr>
          <w:rFonts w:ascii="Times New Roman" w:hAnsi="Times New Roman" w:cs="Times New Roman"/>
          <w:sz w:val="24"/>
          <w:szCs w:val="24"/>
        </w:rPr>
        <w:t>Engl</w:t>
      </w:r>
      <w:proofErr w:type="spellEnd"/>
      <w:r w:rsidRPr="008C3AA2">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8C3AA2">
        <w:rPr>
          <w:rFonts w:ascii="Times New Roman" w:hAnsi="Times New Roman" w:cs="Times New Roman"/>
          <w:sz w:val="24"/>
          <w:szCs w:val="24"/>
        </w:rPr>
        <w:t>Med</w:t>
      </w:r>
      <w:r>
        <w:rPr>
          <w:rFonts w:ascii="Times New Roman" w:hAnsi="Times New Roman" w:cs="Times New Roman"/>
          <w:sz w:val="24"/>
          <w:szCs w:val="24"/>
        </w:rPr>
        <w:t xml:space="preserve"> 2019; </w:t>
      </w:r>
      <w:r w:rsidRPr="008C3AA2">
        <w:rPr>
          <w:rFonts w:ascii="Times New Roman" w:hAnsi="Times New Roman" w:cs="Times New Roman"/>
          <w:sz w:val="24"/>
          <w:szCs w:val="24"/>
        </w:rPr>
        <w:t>380:11</w:t>
      </w:r>
      <w:r>
        <w:rPr>
          <w:rFonts w:ascii="Times New Roman" w:hAnsi="Times New Roman" w:cs="Times New Roman"/>
          <w:sz w:val="24"/>
          <w:szCs w:val="24"/>
        </w:rPr>
        <w:t>-</w:t>
      </w:r>
      <w:r w:rsidRPr="008C3AA2">
        <w:rPr>
          <w:rFonts w:ascii="Times New Roman" w:hAnsi="Times New Roman" w:cs="Times New Roman"/>
          <w:sz w:val="24"/>
          <w:szCs w:val="24"/>
        </w:rPr>
        <w:t>22</w:t>
      </w:r>
      <w:r>
        <w:rPr>
          <w:rFonts w:ascii="Times New Roman" w:hAnsi="Times New Roman" w:cs="Times New Roman"/>
          <w:sz w:val="24"/>
          <w:szCs w:val="24"/>
        </w:rPr>
        <w:t>.</w:t>
      </w:r>
    </w:p>
    <w:p w14:paraId="7FFDEB19" w14:textId="77777777" w:rsidR="008C3AA2" w:rsidRDefault="008C3AA2" w:rsidP="008C3AA2">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Bork CS, Myhre PE, Schmidt EB. </w:t>
      </w:r>
      <w:r w:rsidRPr="008C3AA2">
        <w:rPr>
          <w:rFonts w:ascii="Times New Roman" w:hAnsi="Times New Roman" w:cs="Times New Roman"/>
          <w:sz w:val="24"/>
          <w:szCs w:val="24"/>
        </w:rPr>
        <w:t xml:space="preserve">Do omega-3 fatty 1 </w:t>
      </w:r>
      <w:proofErr w:type="gramStart"/>
      <w:r w:rsidRPr="008C3AA2">
        <w:rPr>
          <w:rFonts w:ascii="Times New Roman" w:hAnsi="Times New Roman" w:cs="Times New Roman"/>
          <w:sz w:val="24"/>
          <w:szCs w:val="24"/>
        </w:rPr>
        <w:t>acids</w:t>
      </w:r>
      <w:proofErr w:type="gramEnd"/>
      <w:r w:rsidRPr="008C3AA2">
        <w:rPr>
          <w:rFonts w:ascii="Times New Roman" w:hAnsi="Times New Roman" w:cs="Times New Roman"/>
          <w:sz w:val="24"/>
          <w:szCs w:val="24"/>
        </w:rPr>
        <w:t xml:space="preserve"> increase risk of atrial fibrillation?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p>
    <w:p w14:paraId="41554C4E" w14:textId="77777777" w:rsidR="008C3AA2" w:rsidRDefault="008C3AA2" w:rsidP="008C3AA2">
      <w:pPr>
        <w:pStyle w:val="ListParagraph"/>
        <w:numPr>
          <w:ilvl w:val="0"/>
          <w:numId w:val="2"/>
        </w:numPr>
        <w:spacing w:after="0" w:line="360" w:lineRule="auto"/>
        <w:ind w:hanging="720"/>
        <w:rPr>
          <w:rFonts w:ascii="Times New Roman" w:hAnsi="Times New Roman" w:cs="Times New Roman"/>
          <w:sz w:val="24"/>
          <w:szCs w:val="24"/>
        </w:rPr>
      </w:pPr>
      <w:proofErr w:type="spellStart"/>
      <w:r w:rsidRPr="008C3AA2">
        <w:rPr>
          <w:rFonts w:ascii="Times New Roman" w:hAnsi="Times New Roman" w:cs="Times New Roman"/>
          <w:sz w:val="24"/>
          <w:szCs w:val="24"/>
        </w:rPr>
        <w:t>Gencer</w:t>
      </w:r>
      <w:proofErr w:type="spellEnd"/>
      <w:r w:rsidRPr="008C3AA2">
        <w:rPr>
          <w:rFonts w:ascii="Times New Roman" w:hAnsi="Times New Roman" w:cs="Times New Roman"/>
          <w:sz w:val="24"/>
          <w:szCs w:val="24"/>
        </w:rPr>
        <w:t xml:space="preserve"> B, </w:t>
      </w:r>
      <w:proofErr w:type="spellStart"/>
      <w:r w:rsidRPr="008C3AA2">
        <w:rPr>
          <w:rFonts w:ascii="Times New Roman" w:hAnsi="Times New Roman" w:cs="Times New Roman"/>
          <w:sz w:val="24"/>
          <w:szCs w:val="24"/>
        </w:rPr>
        <w:t>Djousse</w:t>
      </w:r>
      <w:proofErr w:type="spellEnd"/>
      <w:r w:rsidRPr="008C3AA2">
        <w:rPr>
          <w:rFonts w:ascii="Times New Roman" w:hAnsi="Times New Roman" w:cs="Times New Roman"/>
          <w:sz w:val="24"/>
          <w:szCs w:val="24"/>
        </w:rPr>
        <w:t xml:space="preserve"> L, Al-</w:t>
      </w:r>
      <w:proofErr w:type="spellStart"/>
      <w:r w:rsidRPr="008C3AA2">
        <w:rPr>
          <w:rFonts w:ascii="Times New Roman" w:hAnsi="Times New Roman" w:cs="Times New Roman"/>
          <w:sz w:val="24"/>
          <w:szCs w:val="24"/>
        </w:rPr>
        <w:t>Ramady</w:t>
      </w:r>
      <w:proofErr w:type="spellEnd"/>
      <w:r w:rsidRPr="008C3AA2">
        <w:rPr>
          <w:rFonts w:ascii="Times New Roman" w:hAnsi="Times New Roman" w:cs="Times New Roman"/>
          <w:sz w:val="24"/>
          <w:szCs w:val="24"/>
        </w:rPr>
        <w:t xml:space="preserve"> OT, Cook NR, Manson JE, Albert CM. Effect of long-term</w:t>
      </w:r>
      <w:r>
        <w:rPr>
          <w:rFonts w:ascii="Times New Roman" w:hAnsi="Times New Roman" w:cs="Times New Roman"/>
          <w:sz w:val="24"/>
          <w:szCs w:val="24"/>
        </w:rPr>
        <w:t xml:space="preserve"> </w:t>
      </w:r>
      <w:r w:rsidRPr="008C3AA2">
        <w:rPr>
          <w:rFonts w:ascii="Times New Roman" w:hAnsi="Times New Roman" w:cs="Times New Roman"/>
          <w:sz w:val="24"/>
          <w:szCs w:val="24"/>
        </w:rPr>
        <w:t>marine ɷ-3 fatty acids supplementation on the risk of atrial fibrillation in randomized controlled trials</w:t>
      </w:r>
      <w:r>
        <w:rPr>
          <w:rFonts w:ascii="Times New Roman" w:hAnsi="Times New Roman" w:cs="Times New Roman"/>
          <w:sz w:val="24"/>
          <w:szCs w:val="24"/>
        </w:rPr>
        <w:t xml:space="preserve"> </w:t>
      </w:r>
      <w:r w:rsidRPr="008C3AA2">
        <w:rPr>
          <w:rFonts w:ascii="Times New Roman" w:hAnsi="Times New Roman" w:cs="Times New Roman"/>
          <w:sz w:val="24"/>
          <w:szCs w:val="24"/>
        </w:rPr>
        <w:t xml:space="preserve">of cardiovascular outcomes: a systematic review and meta-analysis. Circulation </w:t>
      </w:r>
      <w:r>
        <w:rPr>
          <w:rFonts w:ascii="Times New Roman" w:hAnsi="Times New Roman" w:cs="Times New Roman"/>
          <w:sz w:val="24"/>
          <w:szCs w:val="24"/>
        </w:rPr>
        <w:t xml:space="preserve">2021; </w:t>
      </w:r>
      <w:r w:rsidRPr="008C3AA2">
        <w:rPr>
          <w:rFonts w:ascii="Times New Roman" w:hAnsi="Times New Roman" w:cs="Times New Roman"/>
          <w:sz w:val="24"/>
          <w:szCs w:val="24"/>
        </w:rPr>
        <w:t>144:1981</w:t>
      </w:r>
      <w:r>
        <w:rPr>
          <w:rFonts w:ascii="Times New Roman" w:hAnsi="Times New Roman" w:cs="Times New Roman"/>
          <w:sz w:val="24"/>
          <w:szCs w:val="24"/>
        </w:rPr>
        <w:t>-19</w:t>
      </w:r>
      <w:r w:rsidRPr="008C3AA2">
        <w:rPr>
          <w:rFonts w:ascii="Times New Roman" w:hAnsi="Times New Roman" w:cs="Times New Roman"/>
          <w:sz w:val="24"/>
          <w:szCs w:val="24"/>
        </w:rPr>
        <w:t>90</w:t>
      </w:r>
      <w:r>
        <w:rPr>
          <w:rFonts w:ascii="Times New Roman" w:hAnsi="Times New Roman" w:cs="Times New Roman"/>
          <w:sz w:val="24"/>
          <w:szCs w:val="24"/>
        </w:rPr>
        <w:t>.</w:t>
      </w:r>
    </w:p>
    <w:p w14:paraId="0A087671" w14:textId="77777777" w:rsidR="00E95266" w:rsidRDefault="008C3AA2" w:rsidP="00E95266">
      <w:pPr>
        <w:pStyle w:val="ListParagraph"/>
        <w:numPr>
          <w:ilvl w:val="0"/>
          <w:numId w:val="2"/>
        </w:numPr>
        <w:spacing w:after="0" w:line="360" w:lineRule="auto"/>
        <w:ind w:hanging="720"/>
        <w:rPr>
          <w:rFonts w:ascii="Times New Roman" w:hAnsi="Times New Roman" w:cs="Times New Roman"/>
          <w:sz w:val="24"/>
          <w:szCs w:val="24"/>
        </w:rPr>
      </w:pPr>
      <w:r w:rsidRPr="008C3AA2">
        <w:rPr>
          <w:rFonts w:ascii="Times New Roman" w:hAnsi="Times New Roman" w:cs="Times New Roman"/>
          <w:sz w:val="24"/>
          <w:szCs w:val="24"/>
        </w:rPr>
        <w:t>Zhang J, Cai A, Chen G et al. Habitual fish oil supplementation and the risk of incident atrial</w:t>
      </w:r>
      <w:r>
        <w:rPr>
          <w:rFonts w:ascii="Times New Roman" w:hAnsi="Times New Roman" w:cs="Times New Roman"/>
          <w:sz w:val="24"/>
          <w:szCs w:val="24"/>
        </w:rPr>
        <w:t xml:space="preserve"> </w:t>
      </w:r>
      <w:r w:rsidRPr="008C3AA2">
        <w:rPr>
          <w:rFonts w:ascii="Times New Roman" w:hAnsi="Times New Roman" w:cs="Times New Roman"/>
          <w:sz w:val="24"/>
          <w:szCs w:val="24"/>
        </w:rPr>
        <w:t xml:space="preserve">fibrillation: Findings from a large </w:t>
      </w:r>
      <w:proofErr w:type="gramStart"/>
      <w:r w:rsidRPr="008C3AA2">
        <w:rPr>
          <w:rFonts w:ascii="Times New Roman" w:hAnsi="Times New Roman" w:cs="Times New Roman"/>
          <w:sz w:val="24"/>
          <w:szCs w:val="24"/>
        </w:rPr>
        <w:t>prospective</w:t>
      </w:r>
      <w:proofErr w:type="gramEnd"/>
      <w:r w:rsidRPr="008C3AA2">
        <w:rPr>
          <w:rFonts w:ascii="Times New Roman" w:hAnsi="Times New Roman" w:cs="Times New Roman"/>
          <w:sz w:val="24"/>
          <w:szCs w:val="24"/>
        </w:rPr>
        <w:t xml:space="preserve"> longitudinal cohort study. </w:t>
      </w:r>
      <w:proofErr w:type="spellStart"/>
      <w:r w:rsidRPr="008C3AA2">
        <w:rPr>
          <w:rFonts w:ascii="Times New Roman" w:hAnsi="Times New Roman" w:cs="Times New Roman"/>
          <w:sz w:val="24"/>
          <w:szCs w:val="24"/>
        </w:rPr>
        <w:t>Eur</w:t>
      </w:r>
      <w:proofErr w:type="spellEnd"/>
      <w:r w:rsidRPr="008C3AA2">
        <w:rPr>
          <w:rFonts w:ascii="Times New Roman" w:hAnsi="Times New Roman" w:cs="Times New Roman"/>
          <w:sz w:val="24"/>
          <w:szCs w:val="24"/>
        </w:rPr>
        <w:t xml:space="preserve"> J </w:t>
      </w:r>
      <w:proofErr w:type="spellStart"/>
      <w:r w:rsidRPr="008C3AA2">
        <w:rPr>
          <w:rFonts w:ascii="Times New Roman" w:hAnsi="Times New Roman" w:cs="Times New Roman"/>
          <w:sz w:val="24"/>
          <w:szCs w:val="24"/>
        </w:rPr>
        <w:t>Prev</w:t>
      </w:r>
      <w:proofErr w:type="spellEnd"/>
      <w:r w:rsidRPr="008C3AA2">
        <w:rPr>
          <w:rFonts w:ascii="Times New Roman" w:hAnsi="Times New Roman" w:cs="Times New Roman"/>
          <w:sz w:val="24"/>
          <w:szCs w:val="24"/>
        </w:rPr>
        <w:t xml:space="preserve"> </w:t>
      </w:r>
      <w:proofErr w:type="spellStart"/>
      <w:r w:rsidRPr="008C3AA2">
        <w:rPr>
          <w:rFonts w:ascii="Times New Roman" w:hAnsi="Times New Roman" w:cs="Times New Roman"/>
          <w:sz w:val="24"/>
          <w:szCs w:val="24"/>
        </w:rPr>
        <w:t>Cardiol</w:t>
      </w:r>
      <w:proofErr w:type="spellEnd"/>
      <w:r w:rsidRPr="008C3AA2">
        <w:rPr>
          <w:rFonts w:ascii="Times New Roman" w:hAnsi="Times New Roman" w:cs="Times New Roman"/>
          <w:sz w:val="24"/>
          <w:szCs w:val="24"/>
        </w:rPr>
        <w:t xml:space="preserve"> 2022</w:t>
      </w:r>
      <w:r>
        <w:rPr>
          <w:rFonts w:ascii="Times New Roman" w:hAnsi="Times New Roman" w:cs="Times New Roman"/>
          <w:sz w:val="24"/>
          <w:szCs w:val="24"/>
        </w:rPr>
        <w:t>; 29:1911-1920</w:t>
      </w:r>
      <w:r w:rsidR="00E95266">
        <w:rPr>
          <w:rFonts w:ascii="Times New Roman" w:hAnsi="Times New Roman" w:cs="Times New Roman"/>
          <w:sz w:val="24"/>
          <w:szCs w:val="24"/>
        </w:rPr>
        <w:t>.</w:t>
      </w:r>
    </w:p>
    <w:p w14:paraId="7A128D30" w14:textId="77777777" w:rsidR="00E95266" w:rsidRDefault="00E95266" w:rsidP="00E95266">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Gentile CL, Weir TL. </w:t>
      </w:r>
      <w:r w:rsidRPr="00E95266">
        <w:rPr>
          <w:rFonts w:ascii="Times New Roman" w:hAnsi="Times New Roman" w:cs="Times New Roman"/>
          <w:sz w:val="24"/>
          <w:szCs w:val="24"/>
        </w:rPr>
        <w:t>The gut microbiota at the intersection of diet and human health.</w:t>
      </w:r>
      <w:r>
        <w:rPr>
          <w:rFonts w:ascii="Times New Roman" w:hAnsi="Times New Roman" w:cs="Times New Roman"/>
          <w:sz w:val="24"/>
          <w:szCs w:val="24"/>
        </w:rPr>
        <w:t xml:space="preserve"> </w:t>
      </w:r>
      <w:r w:rsidRPr="00E95266">
        <w:rPr>
          <w:rFonts w:ascii="Times New Roman" w:hAnsi="Times New Roman" w:cs="Times New Roman"/>
          <w:sz w:val="24"/>
          <w:szCs w:val="24"/>
        </w:rPr>
        <w:t>Science 2018;</w:t>
      </w:r>
      <w:r>
        <w:rPr>
          <w:rFonts w:ascii="Times New Roman" w:hAnsi="Times New Roman" w:cs="Times New Roman"/>
          <w:sz w:val="24"/>
          <w:szCs w:val="24"/>
        </w:rPr>
        <w:t xml:space="preserve"> </w:t>
      </w:r>
      <w:r w:rsidRPr="00E95266">
        <w:rPr>
          <w:rFonts w:ascii="Times New Roman" w:hAnsi="Times New Roman" w:cs="Times New Roman"/>
          <w:sz w:val="24"/>
          <w:szCs w:val="24"/>
        </w:rPr>
        <w:t>362:776-780.</w:t>
      </w:r>
    </w:p>
    <w:p w14:paraId="7E9E5CD5" w14:textId="77777777" w:rsidR="00E95266" w:rsidRDefault="00E95266" w:rsidP="00E95266">
      <w:pPr>
        <w:pStyle w:val="ListParagraph"/>
        <w:numPr>
          <w:ilvl w:val="0"/>
          <w:numId w:val="2"/>
        </w:numPr>
        <w:spacing w:after="0" w:line="360" w:lineRule="auto"/>
        <w:ind w:hanging="720"/>
        <w:rPr>
          <w:rFonts w:ascii="Times New Roman" w:hAnsi="Times New Roman" w:cs="Times New Roman"/>
          <w:sz w:val="24"/>
          <w:szCs w:val="24"/>
        </w:rPr>
      </w:pPr>
      <w:r w:rsidRPr="00E95266">
        <w:rPr>
          <w:rFonts w:ascii="Times New Roman" w:hAnsi="Times New Roman" w:cs="Times New Roman"/>
          <w:sz w:val="24"/>
          <w:szCs w:val="24"/>
        </w:rPr>
        <w:t>Scott KP, Gratz SW, Sheridan PO, Flint HJ, Duncan SH.</w:t>
      </w:r>
      <w:r>
        <w:rPr>
          <w:rFonts w:ascii="Times New Roman" w:hAnsi="Times New Roman" w:cs="Times New Roman"/>
          <w:sz w:val="24"/>
          <w:szCs w:val="24"/>
        </w:rPr>
        <w:t xml:space="preserve"> </w:t>
      </w:r>
      <w:r w:rsidRPr="00E95266">
        <w:rPr>
          <w:rFonts w:ascii="Times New Roman" w:hAnsi="Times New Roman" w:cs="Times New Roman"/>
          <w:sz w:val="24"/>
          <w:szCs w:val="24"/>
        </w:rPr>
        <w:t>The influence of diet on the gut microbiota.</w:t>
      </w:r>
      <w:r>
        <w:rPr>
          <w:rFonts w:ascii="Times New Roman" w:hAnsi="Times New Roman" w:cs="Times New Roman"/>
          <w:sz w:val="24"/>
          <w:szCs w:val="24"/>
        </w:rPr>
        <w:t xml:space="preserve"> </w:t>
      </w:r>
      <w:proofErr w:type="spellStart"/>
      <w:r w:rsidRPr="00E95266">
        <w:rPr>
          <w:rFonts w:ascii="Times New Roman" w:hAnsi="Times New Roman" w:cs="Times New Roman"/>
          <w:sz w:val="24"/>
          <w:szCs w:val="24"/>
        </w:rPr>
        <w:t>Pharmacol</w:t>
      </w:r>
      <w:proofErr w:type="spellEnd"/>
      <w:r w:rsidRPr="00E95266">
        <w:rPr>
          <w:rFonts w:ascii="Times New Roman" w:hAnsi="Times New Roman" w:cs="Times New Roman"/>
          <w:sz w:val="24"/>
          <w:szCs w:val="24"/>
        </w:rPr>
        <w:t xml:space="preserve"> Res 2013;</w:t>
      </w:r>
      <w:r>
        <w:rPr>
          <w:rFonts w:ascii="Times New Roman" w:hAnsi="Times New Roman" w:cs="Times New Roman"/>
          <w:sz w:val="24"/>
          <w:szCs w:val="24"/>
        </w:rPr>
        <w:t xml:space="preserve"> </w:t>
      </w:r>
      <w:r w:rsidRPr="00E95266">
        <w:rPr>
          <w:rFonts w:ascii="Times New Roman" w:hAnsi="Times New Roman" w:cs="Times New Roman"/>
          <w:sz w:val="24"/>
          <w:szCs w:val="24"/>
        </w:rPr>
        <w:t>69:52-60.</w:t>
      </w:r>
    </w:p>
    <w:p w14:paraId="15B29259" w14:textId="77777777" w:rsidR="00E95266" w:rsidRDefault="00E95266" w:rsidP="00E95266">
      <w:pPr>
        <w:pStyle w:val="ListParagraph"/>
        <w:numPr>
          <w:ilvl w:val="0"/>
          <w:numId w:val="2"/>
        </w:numPr>
        <w:spacing w:after="0" w:line="360" w:lineRule="auto"/>
        <w:ind w:hanging="720"/>
        <w:rPr>
          <w:rFonts w:ascii="Times New Roman" w:hAnsi="Times New Roman" w:cs="Times New Roman"/>
          <w:sz w:val="24"/>
          <w:szCs w:val="24"/>
        </w:rPr>
      </w:pPr>
      <w:r w:rsidRPr="00E95266">
        <w:rPr>
          <w:rFonts w:ascii="Times New Roman" w:hAnsi="Times New Roman" w:cs="Times New Roman"/>
          <w:sz w:val="24"/>
          <w:szCs w:val="24"/>
        </w:rPr>
        <w:lastRenderedPageBreak/>
        <w:t>Singh RK, Chang HW, Yan D, et al.</w:t>
      </w:r>
      <w:r w:rsidRPr="00E95266">
        <w:t xml:space="preserve"> </w:t>
      </w:r>
      <w:r w:rsidRPr="00E95266">
        <w:rPr>
          <w:rFonts w:ascii="Times New Roman" w:hAnsi="Times New Roman" w:cs="Times New Roman"/>
          <w:sz w:val="24"/>
          <w:szCs w:val="24"/>
        </w:rPr>
        <w:t>Influence of diet on the gut microbiome and implications for human health.</w:t>
      </w:r>
      <w:r>
        <w:rPr>
          <w:rFonts w:ascii="Times New Roman" w:hAnsi="Times New Roman" w:cs="Times New Roman"/>
          <w:sz w:val="24"/>
          <w:szCs w:val="24"/>
        </w:rPr>
        <w:t xml:space="preserve"> </w:t>
      </w:r>
      <w:r w:rsidRPr="00E95266">
        <w:rPr>
          <w:rFonts w:ascii="Times New Roman" w:hAnsi="Times New Roman" w:cs="Times New Roman"/>
          <w:sz w:val="24"/>
          <w:szCs w:val="24"/>
        </w:rPr>
        <w:t xml:space="preserve">J </w:t>
      </w:r>
      <w:proofErr w:type="spellStart"/>
      <w:r w:rsidRPr="00E95266">
        <w:rPr>
          <w:rFonts w:ascii="Times New Roman" w:hAnsi="Times New Roman" w:cs="Times New Roman"/>
          <w:sz w:val="24"/>
          <w:szCs w:val="24"/>
        </w:rPr>
        <w:t>Transl</w:t>
      </w:r>
      <w:proofErr w:type="spellEnd"/>
      <w:r w:rsidRPr="00E95266">
        <w:rPr>
          <w:rFonts w:ascii="Times New Roman" w:hAnsi="Times New Roman" w:cs="Times New Roman"/>
          <w:sz w:val="24"/>
          <w:szCs w:val="24"/>
        </w:rPr>
        <w:t xml:space="preserve"> Med 2017;</w:t>
      </w:r>
      <w:r>
        <w:rPr>
          <w:rFonts w:ascii="Times New Roman" w:hAnsi="Times New Roman" w:cs="Times New Roman"/>
          <w:sz w:val="24"/>
          <w:szCs w:val="24"/>
        </w:rPr>
        <w:t xml:space="preserve"> </w:t>
      </w:r>
      <w:r w:rsidRPr="00E95266">
        <w:rPr>
          <w:rFonts w:ascii="Times New Roman" w:hAnsi="Times New Roman" w:cs="Times New Roman"/>
          <w:sz w:val="24"/>
          <w:szCs w:val="24"/>
        </w:rPr>
        <w:t>15:73.</w:t>
      </w:r>
    </w:p>
    <w:p w14:paraId="576B0B97" w14:textId="77777777" w:rsidR="00E95266" w:rsidRDefault="00E95266" w:rsidP="00E95266">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Djuric Z. </w:t>
      </w:r>
      <w:r w:rsidRPr="00E95266">
        <w:rPr>
          <w:rFonts w:ascii="Times New Roman" w:hAnsi="Times New Roman" w:cs="Times New Roman"/>
          <w:sz w:val="24"/>
          <w:szCs w:val="24"/>
        </w:rPr>
        <w:t>Dietary approaches for normalizing dysbiosis induced by high-fat, obesogenic diets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p>
    <w:p w14:paraId="141D0586" w14:textId="77777777" w:rsidR="00E95266" w:rsidRDefault="00E95266" w:rsidP="00E95266">
      <w:pPr>
        <w:pStyle w:val="ListParagraph"/>
        <w:numPr>
          <w:ilvl w:val="0"/>
          <w:numId w:val="2"/>
        </w:numPr>
        <w:spacing w:after="0" w:line="360" w:lineRule="auto"/>
        <w:ind w:hanging="720"/>
        <w:rPr>
          <w:rFonts w:ascii="Times New Roman" w:hAnsi="Times New Roman" w:cs="Times New Roman"/>
          <w:sz w:val="24"/>
          <w:szCs w:val="24"/>
        </w:rPr>
      </w:pPr>
      <w:r w:rsidRPr="00E95266">
        <w:rPr>
          <w:rFonts w:ascii="Times New Roman" w:hAnsi="Times New Roman" w:cs="Times New Roman"/>
          <w:sz w:val="24"/>
          <w:szCs w:val="24"/>
        </w:rPr>
        <w:t>Valdes AM, Walter J, Segal E, Spector TD.</w:t>
      </w:r>
      <w:r>
        <w:rPr>
          <w:rFonts w:ascii="Times New Roman" w:hAnsi="Times New Roman" w:cs="Times New Roman"/>
          <w:sz w:val="24"/>
          <w:szCs w:val="24"/>
        </w:rPr>
        <w:t xml:space="preserve"> </w:t>
      </w:r>
      <w:r w:rsidRPr="00E95266">
        <w:rPr>
          <w:rFonts w:ascii="Times New Roman" w:hAnsi="Times New Roman" w:cs="Times New Roman"/>
          <w:sz w:val="24"/>
          <w:szCs w:val="24"/>
        </w:rPr>
        <w:t>Role of the gut microbiota in nutrition and health.</w:t>
      </w:r>
      <w:r>
        <w:rPr>
          <w:rFonts w:ascii="Times New Roman" w:hAnsi="Times New Roman" w:cs="Times New Roman"/>
          <w:sz w:val="24"/>
          <w:szCs w:val="24"/>
        </w:rPr>
        <w:t xml:space="preserve"> </w:t>
      </w:r>
      <w:r w:rsidRPr="00E95266">
        <w:rPr>
          <w:rFonts w:ascii="Times New Roman" w:hAnsi="Times New Roman" w:cs="Times New Roman"/>
          <w:sz w:val="24"/>
          <w:szCs w:val="24"/>
        </w:rPr>
        <w:t>BMJ 2018;</w:t>
      </w:r>
      <w:r>
        <w:rPr>
          <w:rFonts w:ascii="Times New Roman" w:hAnsi="Times New Roman" w:cs="Times New Roman"/>
          <w:sz w:val="24"/>
          <w:szCs w:val="24"/>
        </w:rPr>
        <w:t xml:space="preserve"> </w:t>
      </w:r>
      <w:proofErr w:type="gramStart"/>
      <w:r w:rsidRPr="00E95266">
        <w:rPr>
          <w:rFonts w:ascii="Times New Roman" w:hAnsi="Times New Roman" w:cs="Times New Roman"/>
          <w:sz w:val="24"/>
          <w:szCs w:val="24"/>
        </w:rPr>
        <w:t>361:k</w:t>
      </w:r>
      <w:proofErr w:type="gramEnd"/>
      <w:r w:rsidRPr="00E95266">
        <w:rPr>
          <w:rFonts w:ascii="Times New Roman" w:hAnsi="Times New Roman" w:cs="Times New Roman"/>
          <w:sz w:val="24"/>
          <w:szCs w:val="24"/>
        </w:rPr>
        <w:t>2179.</w:t>
      </w:r>
    </w:p>
    <w:p w14:paraId="4D92EB68" w14:textId="77777777" w:rsidR="00BA15E3" w:rsidRDefault="00E95266" w:rsidP="00BA15E3">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Calder PC. </w:t>
      </w:r>
      <w:r w:rsidRPr="00E95266">
        <w:rPr>
          <w:rFonts w:ascii="Times New Roman" w:hAnsi="Times New Roman" w:cs="Times New Roman"/>
          <w:sz w:val="24"/>
          <w:szCs w:val="24"/>
        </w:rPr>
        <w:t>Is increasing microbiota diversity a novel anti-inflammatory action of marine n-3 fatty acids?</w:t>
      </w:r>
      <w:r>
        <w:rPr>
          <w:rFonts w:ascii="Times New Roman" w:hAnsi="Times New Roman" w:cs="Times New Roman"/>
          <w:sz w:val="24"/>
          <w:szCs w:val="24"/>
        </w:rPr>
        <w:t xml:space="preserve"> </w:t>
      </w:r>
      <w:r w:rsidRPr="00E95266">
        <w:rPr>
          <w:rFonts w:ascii="Times New Roman" w:hAnsi="Times New Roman" w:cs="Times New Roman"/>
          <w:sz w:val="24"/>
          <w:szCs w:val="24"/>
        </w:rPr>
        <w:t xml:space="preserve">J </w:t>
      </w:r>
      <w:proofErr w:type="spellStart"/>
      <w:r w:rsidRPr="00E95266">
        <w:rPr>
          <w:rFonts w:ascii="Times New Roman" w:hAnsi="Times New Roman" w:cs="Times New Roman"/>
          <w:sz w:val="24"/>
          <w:szCs w:val="24"/>
        </w:rPr>
        <w:t>Nutr</w:t>
      </w:r>
      <w:proofErr w:type="spellEnd"/>
      <w:r w:rsidRPr="00E95266">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E95266">
        <w:rPr>
          <w:rFonts w:ascii="Times New Roman" w:hAnsi="Times New Roman" w:cs="Times New Roman"/>
          <w:sz w:val="24"/>
          <w:szCs w:val="24"/>
        </w:rPr>
        <w:t>149:1102-1104.</w:t>
      </w:r>
    </w:p>
    <w:p w14:paraId="238F1ECA" w14:textId="77777777" w:rsidR="003804E0" w:rsidRDefault="00BA15E3" w:rsidP="003804E0">
      <w:pPr>
        <w:pStyle w:val="ListParagraph"/>
        <w:numPr>
          <w:ilvl w:val="0"/>
          <w:numId w:val="2"/>
        </w:numPr>
        <w:spacing w:after="0" w:line="360" w:lineRule="auto"/>
        <w:ind w:hanging="720"/>
        <w:rPr>
          <w:rFonts w:ascii="Times New Roman" w:hAnsi="Times New Roman" w:cs="Times New Roman"/>
          <w:sz w:val="24"/>
          <w:szCs w:val="24"/>
        </w:rPr>
      </w:pPr>
      <w:r w:rsidRPr="00BA15E3">
        <w:rPr>
          <w:rFonts w:ascii="Times New Roman" w:hAnsi="Times New Roman" w:cs="Times New Roman"/>
          <w:sz w:val="24"/>
          <w:szCs w:val="24"/>
        </w:rPr>
        <w:t xml:space="preserve">Vijay A, Astbury S, Panayiotis L, </w:t>
      </w:r>
      <w:r>
        <w:rPr>
          <w:rFonts w:ascii="Times New Roman" w:hAnsi="Times New Roman" w:cs="Times New Roman"/>
          <w:sz w:val="24"/>
          <w:szCs w:val="24"/>
        </w:rPr>
        <w:t>et al</w:t>
      </w:r>
      <w:r w:rsidRPr="00BA15E3">
        <w:rPr>
          <w:rFonts w:ascii="Times New Roman" w:hAnsi="Times New Roman" w:cs="Times New Roman"/>
          <w:sz w:val="24"/>
          <w:szCs w:val="24"/>
        </w:rPr>
        <w:t>.</w:t>
      </w:r>
      <w:r>
        <w:rPr>
          <w:rFonts w:ascii="Times New Roman" w:hAnsi="Times New Roman" w:cs="Times New Roman"/>
          <w:sz w:val="24"/>
          <w:szCs w:val="24"/>
        </w:rPr>
        <w:t xml:space="preserve"> </w:t>
      </w:r>
      <w:r w:rsidRPr="00BA15E3">
        <w:rPr>
          <w:rFonts w:ascii="Times New Roman" w:hAnsi="Times New Roman" w:cs="Times New Roman"/>
          <w:sz w:val="24"/>
          <w:szCs w:val="24"/>
        </w:rPr>
        <w:t>Dietary interventions reduce traditional and novel cardiovascular risk markers by altering the gut microbiome and their metabolites.</w:t>
      </w:r>
      <w:r>
        <w:rPr>
          <w:rFonts w:ascii="Times New Roman" w:hAnsi="Times New Roman" w:cs="Times New Roman"/>
          <w:sz w:val="24"/>
          <w:szCs w:val="24"/>
        </w:rPr>
        <w:t xml:space="preserve"> </w:t>
      </w:r>
      <w:r w:rsidRPr="00BA15E3">
        <w:rPr>
          <w:rFonts w:ascii="Times New Roman" w:hAnsi="Times New Roman" w:cs="Times New Roman"/>
          <w:sz w:val="24"/>
          <w:szCs w:val="24"/>
        </w:rPr>
        <w:t>Front Cardiovasc Med 2021;</w:t>
      </w:r>
      <w:r>
        <w:rPr>
          <w:rFonts w:ascii="Times New Roman" w:hAnsi="Times New Roman" w:cs="Times New Roman"/>
          <w:sz w:val="24"/>
          <w:szCs w:val="24"/>
        </w:rPr>
        <w:t xml:space="preserve"> </w:t>
      </w:r>
      <w:r w:rsidRPr="00BA15E3">
        <w:rPr>
          <w:rFonts w:ascii="Times New Roman" w:hAnsi="Times New Roman" w:cs="Times New Roman"/>
          <w:sz w:val="24"/>
          <w:szCs w:val="24"/>
        </w:rPr>
        <w:t>8:691564.</w:t>
      </w:r>
    </w:p>
    <w:p w14:paraId="47ABE7DB" w14:textId="77777777" w:rsidR="003804E0" w:rsidRDefault="003804E0" w:rsidP="003804E0">
      <w:pPr>
        <w:pStyle w:val="ListParagraph"/>
        <w:numPr>
          <w:ilvl w:val="0"/>
          <w:numId w:val="2"/>
        </w:numPr>
        <w:spacing w:after="0" w:line="360" w:lineRule="auto"/>
        <w:ind w:hanging="720"/>
        <w:rPr>
          <w:rFonts w:ascii="Times New Roman" w:hAnsi="Times New Roman" w:cs="Times New Roman"/>
          <w:sz w:val="24"/>
          <w:szCs w:val="24"/>
        </w:rPr>
      </w:pPr>
      <w:r w:rsidRPr="003804E0">
        <w:rPr>
          <w:rFonts w:ascii="Times New Roman" w:hAnsi="Times New Roman" w:cs="Times New Roman"/>
          <w:sz w:val="24"/>
          <w:szCs w:val="24"/>
        </w:rPr>
        <w:t>de Groot RHM, Emmett R, Meyer BJ.</w:t>
      </w:r>
      <w:r>
        <w:rPr>
          <w:rFonts w:ascii="Times New Roman" w:hAnsi="Times New Roman" w:cs="Times New Roman"/>
          <w:sz w:val="24"/>
          <w:szCs w:val="24"/>
        </w:rPr>
        <w:t xml:space="preserve"> </w:t>
      </w:r>
      <w:r w:rsidRPr="003804E0">
        <w:rPr>
          <w:rFonts w:ascii="Times New Roman" w:hAnsi="Times New Roman" w:cs="Times New Roman"/>
          <w:sz w:val="24"/>
          <w:szCs w:val="24"/>
        </w:rPr>
        <w:t>Non-dietary factors associated with n-3 long-chain PUFA levels in humans - a systematic literature review.</w:t>
      </w:r>
      <w:r>
        <w:rPr>
          <w:rFonts w:ascii="Times New Roman" w:hAnsi="Times New Roman" w:cs="Times New Roman"/>
          <w:sz w:val="24"/>
          <w:szCs w:val="24"/>
        </w:rPr>
        <w:t xml:space="preserve"> </w:t>
      </w:r>
      <w:r w:rsidRPr="003804E0">
        <w:rPr>
          <w:rFonts w:ascii="Times New Roman" w:hAnsi="Times New Roman" w:cs="Times New Roman"/>
          <w:sz w:val="24"/>
          <w:szCs w:val="24"/>
        </w:rPr>
        <w:t xml:space="preserve">Br J </w:t>
      </w:r>
      <w:proofErr w:type="spellStart"/>
      <w:r w:rsidRPr="003804E0">
        <w:rPr>
          <w:rFonts w:ascii="Times New Roman" w:hAnsi="Times New Roman" w:cs="Times New Roman"/>
          <w:sz w:val="24"/>
          <w:szCs w:val="24"/>
        </w:rPr>
        <w:t>Nutr</w:t>
      </w:r>
      <w:proofErr w:type="spellEnd"/>
      <w:r w:rsidRPr="003804E0">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3804E0">
        <w:rPr>
          <w:rFonts w:ascii="Times New Roman" w:hAnsi="Times New Roman" w:cs="Times New Roman"/>
          <w:sz w:val="24"/>
          <w:szCs w:val="24"/>
        </w:rPr>
        <w:t>121:793-808.</w:t>
      </w:r>
    </w:p>
    <w:p w14:paraId="3ECE00E4" w14:textId="77777777" w:rsidR="003804E0" w:rsidRDefault="003804E0" w:rsidP="003804E0">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Shaikh SR, Bazinet RP. Het</w:t>
      </w:r>
      <w:r w:rsidRPr="003804E0">
        <w:rPr>
          <w:rFonts w:ascii="Times New Roman" w:hAnsi="Times New Roman" w:cs="Times New Roman"/>
          <w:sz w:val="24"/>
          <w:szCs w:val="24"/>
        </w:rPr>
        <w:t>erogeneity in the response to n-3 polyunsaturated fatty acids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p>
    <w:p w14:paraId="57BB3F8E" w14:textId="77777777" w:rsidR="003804E0" w:rsidRDefault="003804E0" w:rsidP="003804E0">
      <w:pPr>
        <w:pStyle w:val="ListParagraph"/>
        <w:numPr>
          <w:ilvl w:val="0"/>
          <w:numId w:val="2"/>
        </w:numPr>
        <w:spacing w:after="0" w:line="360" w:lineRule="auto"/>
        <w:ind w:hanging="720"/>
        <w:rPr>
          <w:rFonts w:ascii="Times New Roman" w:hAnsi="Times New Roman" w:cs="Times New Roman"/>
          <w:sz w:val="24"/>
          <w:szCs w:val="24"/>
        </w:rPr>
      </w:pPr>
      <w:r w:rsidRPr="003804E0">
        <w:rPr>
          <w:rFonts w:ascii="Times New Roman" w:hAnsi="Times New Roman" w:cs="Times New Roman"/>
          <w:sz w:val="24"/>
          <w:szCs w:val="24"/>
        </w:rPr>
        <w:t xml:space="preserve">Fisk HL, Irvine M, Miles EA, </w:t>
      </w:r>
      <w:r>
        <w:rPr>
          <w:rFonts w:ascii="Times New Roman" w:hAnsi="Times New Roman" w:cs="Times New Roman"/>
          <w:sz w:val="24"/>
          <w:szCs w:val="24"/>
        </w:rPr>
        <w:t>et al</w:t>
      </w:r>
      <w:r w:rsidRPr="003804E0">
        <w:rPr>
          <w:rFonts w:ascii="Times New Roman" w:hAnsi="Times New Roman" w:cs="Times New Roman"/>
          <w:sz w:val="24"/>
          <w:szCs w:val="24"/>
        </w:rPr>
        <w:t>.</w:t>
      </w:r>
      <w:r>
        <w:rPr>
          <w:rFonts w:ascii="Times New Roman" w:hAnsi="Times New Roman" w:cs="Times New Roman"/>
          <w:sz w:val="24"/>
          <w:szCs w:val="24"/>
        </w:rPr>
        <w:t xml:space="preserve"> </w:t>
      </w:r>
      <w:r w:rsidRPr="003804E0">
        <w:rPr>
          <w:rFonts w:ascii="Times New Roman" w:hAnsi="Times New Roman" w:cs="Times New Roman"/>
          <w:sz w:val="24"/>
          <w:szCs w:val="24"/>
        </w:rPr>
        <w:t>Association of oily fish intake, sex, age, BMI and APOE genotype with plasma long-chain n-3 fatty acid composition.</w:t>
      </w:r>
      <w:r>
        <w:rPr>
          <w:rFonts w:ascii="Times New Roman" w:hAnsi="Times New Roman" w:cs="Times New Roman"/>
          <w:sz w:val="24"/>
          <w:szCs w:val="24"/>
        </w:rPr>
        <w:t xml:space="preserve"> </w:t>
      </w:r>
      <w:r w:rsidRPr="003804E0">
        <w:rPr>
          <w:rFonts w:ascii="Times New Roman" w:hAnsi="Times New Roman" w:cs="Times New Roman"/>
          <w:sz w:val="24"/>
          <w:szCs w:val="24"/>
        </w:rPr>
        <w:t xml:space="preserve">Br J </w:t>
      </w:r>
      <w:proofErr w:type="spellStart"/>
      <w:r w:rsidRPr="003804E0">
        <w:rPr>
          <w:rFonts w:ascii="Times New Roman" w:hAnsi="Times New Roman" w:cs="Times New Roman"/>
          <w:sz w:val="24"/>
          <w:szCs w:val="24"/>
        </w:rPr>
        <w:t>Nutr</w:t>
      </w:r>
      <w:proofErr w:type="spellEnd"/>
      <w:r w:rsidRPr="003804E0">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3804E0">
        <w:rPr>
          <w:rFonts w:ascii="Times New Roman" w:hAnsi="Times New Roman" w:cs="Times New Roman"/>
          <w:sz w:val="24"/>
          <w:szCs w:val="24"/>
        </w:rPr>
        <w:t>120:23-32.</w:t>
      </w:r>
    </w:p>
    <w:p w14:paraId="7ADB4F7B" w14:textId="77777777" w:rsidR="00A141BC" w:rsidRDefault="003804E0" w:rsidP="00A141BC">
      <w:pPr>
        <w:pStyle w:val="ListParagraph"/>
        <w:numPr>
          <w:ilvl w:val="0"/>
          <w:numId w:val="2"/>
        </w:numPr>
        <w:spacing w:after="0" w:line="360" w:lineRule="auto"/>
        <w:ind w:hanging="720"/>
        <w:rPr>
          <w:rFonts w:ascii="Times New Roman" w:hAnsi="Times New Roman" w:cs="Times New Roman"/>
          <w:sz w:val="24"/>
          <w:szCs w:val="24"/>
        </w:rPr>
      </w:pPr>
      <w:proofErr w:type="spellStart"/>
      <w:r w:rsidRPr="003804E0">
        <w:rPr>
          <w:rFonts w:ascii="Times New Roman" w:hAnsi="Times New Roman" w:cs="Times New Roman"/>
          <w:sz w:val="24"/>
          <w:szCs w:val="24"/>
        </w:rPr>
        <w:t>Schuchardt</w:t>
      </w:r>
      <w:proofErr w:type="spellEnd"/>
      <w:r w:rsidRPr="003804E0">
        <w:rPr>
          <w:rFonts w:ascii="Times New Roman" w:hAnsi="Times New Roman" w:cs="Times New Roman"/>
          <w:sz w:val="24"/>
          <w:szCs w:val="24"/>
        </w:rPr>
        <w:t xml:space="preserve"> JP, Hahn A. Bioavailability of long-chain omega-3 fatty acids. Prostaglandins </w:t>
      </w:r>
      <w:proofErr w:type="spellStart"/>
      <w:r w:rsidRPr="003804E0">
        <w:rPr>
          <w:rFonts w:ascii="Times New Roman" w:hAnsi="Times New Roman" w:cs="Times New Roman"/>
          <w:sz w:val="24"/>
          <w:szCs w:val="24"/>
        </w:rPr>
        <w:t>Leukot</w:t>
      </w:r>
      <w:proofErr w:type="spellEnd"/>
      <w:r>
        <w:rPr>
          <w:rFonts w:ascii="Times New Roman" w:hAnsi="Times New Roman" w:cs="Times New Roman"/>
          <w:sz w:val="24"/>
          <w:szCs w:val="24"/>
        </w:rPr>
        <w:t xml:space="preserve"> </w:t>
      </w:r>
      <w:r w:rsidRPr="003804E0">
        <w:rPr>
          <w:rFonts w:ascii="Times New Roman" w:hAnsi="Times New Roman" w:cs="Times New Roman"/>
          <w:sz w:val="24"/>
          <w:szCs w:val="24"/>
        </w:rPr>
        <w:t xml:space="preserve">Essent Fatty Acids </w:t>
      </w:r>
      <w:r>
        <w:rPr>
          <w:rFonts w:ascii="Times New Roman" w:hAnsi="Times New Roman" w:cs="Times New Roman"/>
          <w:sz w:val="24"/>
          <w:szCs w:val="24"/>
        </w:rPr>
        <w:t xml:space="preserve">2013; </w:t>
      </w:r>
      <w:r w:rsidRPr="003804E0">
        <w:rPr>
          <w:rFonts w:ascii="Times New Roman" w:hAnsi="Times New Roman" w:cs="Times New Roman"/>
          <w:sz w:val="24"/>
          <w:szCs w:val="24"/>
        </w:rPr>
        <w:t>89</w:t>
      </w:r>
      <w:r>
        <w:rPr>
          <w:rFonts w:ascii="Times New Roman" w:hAnsi="Times New Roman" w:cs="Times New Roman"/>
          <w:sz w:val="24"/>
          <w:szCs w:val="24"/>
        </w:rPr>
        <w:t>:1-8.</w:t>
      </w:r>
    </w:p>
    <w:p w14:paraId="3D51E8DE" w14:textId="77777777" w:rsidR="00A141BC" w:rsidRDefault="00A141BC" w:rsidP="00A141BC">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Calder PC. </w:t>
      </w:r>
      <w:r w:rsidRPr="00A141BC">
        <w:rPr>
          <w:rFonts w:ascii="Times New Roman" w:hAnsi="Times New Roman" w:cs="Times New Roman"/>
          <w:sz w:val="24"/>
          <w:szCs w:val="24"/>
        </w:rPr>
        <w:t>Lipids for intravenous nutrition in hospitalised adult patients: a multiple choice of options.</w:t>
      </w:r>
      <w:r>
        <w:rPr>
          <w:rFonts w:ascii="Times New Roman" w:hAnsi="Times New Roman" w:cs="Times New Roman"/>
          <w:sz w:val="24"/>
          <w:szCs w:val="24"/>
        </w:rPr>
        <w:t xml:space="preserve"> </w:t>
      </w:r>
      <w:r w:rsidRPr="00A141BC">
        <w:rPr>
          <w:rFonts w:ascii="Times New Roman" w:hAnsi="Times New Roman" w:cs="Times New Roman"/>
          <w:sz w:val="24"/>
          <w:szCs w:val="24"/>
        </w:rPr>
        <w:t xml:space="preserve">Proc </w:t>
      </w:r>
      <w:proofErr w:type="spellStart"/>
      <w:r w:rsidRPr="00A141BC">
        <w:rPr>
          <w:rFonts w:ascii="Times New Roman" w:hAnsi="Times New Roman" w:cs="Times New Roman"/>
          <w:sz w:val="24"/>
          <w:szCs w:val="24"/>
        </w:rPr>
        <w:t>Nutr</w:t>
      </w:r>
      <w:proofErr w:type="spellEnd"/>
      <w:r w:rsidRPr="00A141BC">
        <w:rPr>
          <w:rFonts w:ascii="Times New Roman" w:hAnsi="Times New Roman" w:cs="Times New Roman"/>
          <w:sz w:val="24"/>
          <w:szCs w:val="24"/>
        </w:rPr>
        <w:t xml:space="preserve"> Soc 201</w:t>
      </w:r>
      <w:r>
        <w:rPr>
          <w:rFonts w:ascii="Times New Roman" w:hAnsi="Times New Roman" w:cs="Times New Roman"/>
          <w:sz w:val="24"/>
          <w:szCs w:val="24"/>
        </w:rPr>
        <w:t>3</w:t>
      </w:r>
      <w:r w:rsidRPr="00A141BC">
        <w:rPr>
          <w:rFonts w:ascii="Times New Roman" w:hAnsi="Times New Roman" w:cs="Times New Roman"/>
          <w:sz w:val="24"/>
          <w:szCs w:val="24"/>
        </w:rPr>
        <w:t>;</w:t>
      </w:r>
      <w:r>
        <w:rPr>
          <w:rFonts w:ascii="Times New Roman" w:hAnsi="Times New Roman" w:cs="Times New Roman"/>
          <w:sz w:val="24"/>
          <w:szCs w:val="24"/>
        </w:rPr>
        <w:t xml:space="preserve"> </w:t>
      </w:r>
      <w:r w:rsidRPr="00A141BC">
        <w:rPr>
          <w:rFonts w:ascii="Times New Roman" w:hAnsi="Times New Roman" w:cs="Times New Roman"/>
          <w:sz w:val="24"/>
          <w:szCs w:val="24"/>
        </w:rPr>
        <w:t>72:263-</w:t>
      </w:r>
      <w:r>
        <w:rPr>
          <w:rFonts w:ascii="Times New Roman" w:hAnsi="Times New Roman" w:cs="Times New Roman"/>
          <w:sz w:val="24"/>
          <w:szCs w:val="24"/>
        </w:rPr>
        <w:t>2</w:t>
      </w:r>
      <w:r w:rsidRPr="00A141BC">
        <w:rPr>
          <w:rFonts w:ascii="Times New Roman" w:hAnsi="Times New Roman" w:cs="Times New Roman"/>
          <w:sz w:val="24"/>
          <w:szCs w:val="24"/>
        </w:rPr>
        <w:t>76.</w:t>
      </w:r>
    </w:p>
    <w:p w14:paraId="7E244C7D" w14:textId="77777777" w:rsidR="00A141BC" w:rsidRDefault="00A141BC" w:rsidP="00A141BC">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Calder PC. </w:t>
      </w:r>
      <w:r w:rsidRPr="00A141BC">
        <w:rPr>
          <w:rFonts w:ascii="Times New Roman" w:hAnsi="Times New Roman" w:cs="Times New Roman"/>
          <w:sz w:val="24"/>
          <w:szCs w:val="24"/>
        </w:rPr>
        <w:t>Rationale and use of n-3 fatty acids in artificial nutrition.</w:t>
      </w:r>
      <w:r>
        <w:rPr>
          <w:rFonts w:ascii="Times New Roman" w:hAnsi="Times New Roman" w:cs="Times New Roman"/>
          <w:sz w:val="24"/>
          <w:szCs w:val="24"/>
        </w:rPr>
        <w:t xml:space="preserve"> </w:t>
      </w:r>
      <w:r w:rsidRPr="00A141BC">
        <w:rPr>
          <w:rFonts w:ascii="Times New Roman" w:hAnsi="Times New Roman" w:cs="Times New Roman"/>
          <w:sz w:val="24"/>
          <w:szCs w:val="24"/>
        </w:rPr>
        <w:t xml:space="preserve">Proc </w:t>
      </w:r>
      <w:proofErr w:type="spellStart"/>
      <w:r w:rsidRPr="00A141BC">
        <w:rPr>
          <w:rFonts w:ascii="Times New Roman" w:hAnsi="Times New Roman" w:cs="Times New Roman"/>
          <w:sz w:val="24"/>
          <w:szCs w:val="24"/>
        </w:rPr>
        <w:t>Nutr</w:t>
      </w:r>
      <w:proofErr w:type="spellEnd"/>
      <w:r w:rsidRPr="00A141BC">
        <w:rPr>
          <w:rFonts w:ascii="Times New Roman" w:hAnsi="Times New Roman" w:cs="Times New Roman"/>
          <w:sz w:val="24"/>
          <w:szCs w:val="24"/>
        </w:rPr>
        <w:t xml:space="preserve"> Soc 2010;</w:t>
      </w:r>
      <w:r>
        <w:rPr>
          <w:rFonts w:ascii="Times New Roman" w:hAnsi="Times New Roman" w:cs="Times New Roman"/>
          <w:sz w:val="24"/>
          <w:szCs w:val="24"/>
        </w:rPr>
        <w:t xml:space="preserve"> </w:t>
      </w:r>
      <w:r w:rsidRPr="00A141BC">
        <w:rPr>
          <w:rFonts w:ascii="Times New Roman" w:hAnsi="Times New Roman" w:cs="Times New Roman"/>
          <w:sz w:val="24"/>
          <w:szCs w:val="24"/>
        </w:rPr>
        <w:t>69:565-</w:t>
      </w:r>
      <w:r>
        <w:rPr>
          <w:rFonts w:ascii="Times New Roman" w:hAnsi="Times New Roman" w:cs="Times New Roman"/>
          <w:sz w:val="24"/>
          <w:szCs w:val="24"/>
        </w:rPr>
        <w:t>5</w:t>
      </w:r>
      <w:r w:rsidRPr="00A141BC">
        <w:rPr>
          <w:rFonts w:ascii="Times New Roman" w:hAnsi="Times New Roman" w:cs="Times New Roman"/>
          <w:sz w:val="24"/>
          <w:szCs w:val="24"/>
        </w:rPr>
        <w:t>73.</w:t>
      </w:r>
    </w:p>
    <w:p w14:paraId="7FAE1DC1" w14:textId="77777777" w:rsidR="00A141BC" w:rsidRDefault="00A141BC" w:rsidP="00A141BC">
      <w:pPr>
        <w:pStyle w:val="ListParagraph"/>
        <w:numPr>
          <w:ilvl w:val="0"/>
          <w:numId w:val="2"/>
        </w:numPr>
        <w:spacing w:after="0" w:line="360" w:lineRule="auto"/>
        <w:ind w:hanging="720"/>
        <w:rPr>
          <w:rFonts w:ascii="Times New Roman" w:hAnsi="Times New Roman" w:cs="Times New Roman"/>
          <w:sz w:val="24"/>
          <w:szCs w:val="24"/>
        </w:rPr>
      </w:pPr>
      <w:proofErr w:type="spellStart"/>
      <w:r w:rsidRPr="00A141BC">
        <w:rPr>
          <w:rFonts w:ascii="Times New Roman" w:hAnsi="Times New Roman" w:cs="Times New Roman"/>
          <w:sz w:val="24"/>
          <w:szCs w:val="24"/>
        </w:rPr>
        <w:t>Pradelli</w:t>
      </w:r>
      <w:proofErr w:type="spellEnd"/>
      <w:r w:rsidRPr="00A141BC">
        <w:rPr>
          <w:rFonts w:ascii="Times New Roman" w:hAnsi="Times New Roman" w:cs="Times New Roman"/>
          <w:sz w:val="24"/>
          <w:szCs w:val="24"/>
        </w:rPr>
        <w:t xml:space="preserve"> L, Mayer K, </w:t>
      </w:r>
      <w:proofErr w:type="spellStart"/>
      <w:r w:rsidRPr="00A141BC">
        <w:rPr>
          <w:rFonts w:ascii="Times New Roman" w:hAnsi="Times New Roman" w:cs="Times New Roman"/>
          <w:sz w:val="24"/>
          <w:szCs w:val="24"/>
        </w:rPr>
        <w:t>Klek</w:t>
      </w:r>
      <w:proofErr w:type="spellEnd"/>
      <w:r w:rsidRPr="00A141BC">
        <w:rPr>
          <w:rFonts w:ascii="Times New Roman" w:hAnsi="Times New Roman" w:cs="Times New Roman"/>
          <w:sz w:val="24"/>
          <w:szCs w:val="24"/>
        </w:rPr>
        <w:t xml:space="preserve"> S, </w:t>
      </w:r>
      <w:r>
        <w:rPr>
          <w:rFonts w:ascii="Times New Roman" w:hAnsi="Times New Roman" w:cs="Times New Roman"/>
          <w:sz w:val="24"/>
          <w:szCs w:val="24"/>
        </w:rPr>
        <w:t xml:space="preserve">et al. </w:t>
      </w:r>
      <w:r w:rsidRPr="00A141BC">
        <w:rPr>
          <w:rFonts w:ascii="Times New Roman" w:hAnsi="Times New Roman" w:cs="Times New Roman"/>
          <w:sz w:val="24"/>
          <w:szCs w:val="24"/>
        </w:rPr>
        <w:t>ω-3 Fatty-acid enriched parenteral nutrition in hospitalized patients: systematic review with meta-analysis and trial sequential analysis.</w:t>
      </w:r>
      <w:r>
        <w:rPr>
          <w:rFonts w:ascii="Times New Roman" w:hAnsi="Times New Roman" w:cs="Times New Roman"/>
          <w:sz w:val="24"/>
          <w:szCs w:val="24"/>
        </w:rPr>
        <w:t xml:space="preserve"> </w:t>
      </w:r>
      <w:r w:rsidRPr="00A141BC">
        <w:rPr>
          <w:rFonts w:ascii="Times New Roman" w:hAnsi="Times New Roman" w:cs="Times New Roman"/>
          <w:sz w:val="24"/>
          <w:szCs w:val="24"/>
        </w:rPr>
        <w:t xml:space="preserve">JPEN J </w:t>
      </w:r>
      <w:proofErr w:type="spellStart"/>
      <w:r w:rsidRPr="00A141BC">
        <w:rPr>
          <w:rFonts w:ascii="Times New Roman" w:hAnsi="Times New Roman" w:cs="Times New Roman"/>
          <w:sz w:val="24"/>
          <w:szCs w:val="24"/>
        </w:rPr>
        <w:t>Parenter</w:t>
      </w:r>
      <w:proofErr w:type="spellEnd"/>
      <w:r w:rsidRPr="00A141BC">
        <w:rPr>
          <w:rFonts w:ascii="Times New Roman" w:hAnsi="Times New Roman" w:cs="Times New Roman"/>
          <w:sz w:val="24"/>
          <w:szCs w:val="24"/>
        </w:rPr>
        <w:t xml:space="preserve"> Enteral </w:t>
      </w:r>
      <w:proofErr w:type="spellStart"/>
      <w:r w:rsidRPr="00A141BC">
        <w:rPr>
          <w:rFonts w:ascii="Times New Roman" w:hAnsi="Times New Roman" w:cs="Times New Roman"/>
          <w:sz w:val="24"/>
          <w:szCs w:val="24"/>
        </w:rPr>
        <w:t>Nutr</w:t>
      </w:r>
      <w:proofErr w:type="spellEnd"/>
      <w:r w:rsidRPr="00A141BC">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A141BC">
        <w:rPr>
          <w:rFonts w:ascii="Times New Roman" w:hAnsi="Times New Roman" w:cs="Times New Roman"/>
          <w:sz w:val="24"/>
          <w:szCs w:val="24"/>
        </w:rPr>
        <w:t>44:44-57.</w:t>
      </w:r>
    </w:p>
    <w:p w14:paraId="3EFCA3AC" w14:textId="77777777" w:rsidR="00A141BC" w:rsidRDefault="00A141BC" w:rsidP="00A141BC">
      <w:pPr>
        <w:pStyle w:val="ListParagraph"/>
        <w:numPr>
          <w:ilvl w:val="0"/>
          <w:numId w:val="2"/>
        </w:numPr>
        <w:spacing w:after="0" w:line="360" w:lineRule="auto"/>
        <w:ind w:hanging="720"/>
        <w:rPr>
          <w:rFonts w:ascii="Times New Roman" w:hAnsi="Times New Roman" w:cs="Times New Roman"/>
          <w:sz w:val="24"/>
          <w:szCs w:val="24"/>
        </w:rPr>
      </w:pPr>
      <w:proofErr w:type="spellStart"/>
      <w:r w:rsidRPr="00A141BC">
        <w:rPr>
          <w:rFonts w:ascii="Times New Roman" w:hAnsi="Times New Roman" w:cs="Times New Roman"/>
          <w:sz w:val="24"/>
          <w:szCs w:val="24"/>
        </w:rPr>
        <w:t>Pradelli</w:t>
      </w:r>
      <w:proofErr w:type="spellEnd"/>
      <w:r w:rsidRPr="00A141BC">
        <w:rPr>
          <w:rFonts w:ascii="Times New Roman" w:hAnsi="Times New Roman" w:cs="Times New Roman"/>
          <w:sz w:val="24"/>
          <w:szCs w:val="24"/>
        </w:rPr>
        <w:t xml:space="preserve"> L, </w:t>
      </w:r>
      <w:proofErr w:type="spellStart"/>
      <w:r w:rsidRPr="00A141BC">
        <w:rPr>
          <w:rFonts w:ascii="Times New Roman" w:hAnsi="Times New Roman" w:cs="Times New Roman"/>
          <w:sz w:val="24"/>
          <w:szCs w:val="24"/>
        </w:rPr>
        <w:t>Klek</w:t>
      </w:r>
      <w:proofErr w:type="spellEnd"/>
      <w:r w:rsidRPr="00A141BC">
        <w:rPr>
          <w:rFonts w:ascii="Times New Roman" w:hAnsi="Times New Roman" w:cs="Times New Roman"/>
          <w:sz w:val="24"/>
          <w:szCs w:val="24"/>
        </w:rPr>
        <w:t xml:space="preserve"> S, Mayer K, </w:t>
      </w:r>
      <w:r>
        <w:rPr>
          <w:rFonts w:ascii="Times New Roman" w:hAnsi="Times New Roman" w:cs="Times New Roman"/>
          <w:sz w:val="24"/>
          <w:szCs w:val="24"/>
        </w:rPr>
        <w:t xml:space="preserve">et al. </w:t>
      </w:r>
      <w:r w:rsidRPr="00A141BC">
        <w:rPr>
          <w:rFonts w:ascii="Times New Roman" w:hAnsi="Times New Roman" w:cs="Times New Roman"/>
          <w:sz w:val="24"/>
          <w:szCs w:val="24"/>
        </w:rPr>
        <w:t>Omega-3 fatty acid-containing parenteral nutrition in ICU patients: systematic review with meta-analysis and cost-effectiveness analysis.</w:t>
      </w:r>
      <w:r>
        <w:rPr>
          <w:rFonts w:ascii="Times New Roman" w:hAnsi="Times New Roman" w:cs="Times New Roman"/>
          <w:sz w:val="24"/>
          <w:szCs w:val="24"/>
        </w:rPr>
        <w:t xml:space="preserve"> </w:t>
      </w:r>
      <w:r w:rsidRPr="00A141BC">
        <w:rPr>
          <w:rFonts w:ascii="Times New Roman" w:hAnsi="Times New Roman" w:cs="Times New Roman"/>
          <w:sz w:val="24"/>
          <w:szCs w:val="24"/>
        </w:rPr>
        <w:t>Crit Care 2020;</w:t>
      </w:r>
      <w:r>
        <w:rPr>
          <w:rFonts w:ascii="Times New Roman" w:hAnsi="Times New Roman" w:cs="Times New Roman"/>
          <w:sz w:val="24"/>
          <w:szCs w:val="24"/>
        </w:rPr>
        <w:t xml:space="preserve"> </w:t>
      </w:r>
      <w:r w:rsidRPr="00A141BC">
        <w:rPr>
          <w:rFonts w:ascii="Times New Roman" w:hAnsi="Times New Roman" w:cs="Times New Roman"/>
          <w:sz w:val="24"/>
          <w:szCs w:val="24"/>
        </w:rPr>
        <w:t>24:634.</w:t>
      </w:r>
    </w:p>
    <w:p w14:paraId="7E04A02A" w14:textId="1C8368E1" w:rsidR="00A141BC" w:rsidRDefault="00A141BC" w:rsidP="00A141BC">
      <w:pPr>
        <w:pStyle w:val="ListParagraph"/>
        <w:numPr>
          <w:ilvl w:val="0"/>
          <w:numId w:val="2"/>
        </w:numPr>
        <w:spacing w:after="0" w:line="360" w:lineRule="auto"/>
        <w:ind w:hanging="720"/>
        <w:rPr>
          <w:rFonts w:ascii="Times New Roman" w:hAnsi="Times New Roman" w:cs="Times New Roman"/>
          <w:sz w:val="24"/>
          <w:szCs w:val="24"/>
        </w:rPr>
      </w:pPr>
      <w:proofErr w:type="spellStart"/>
      <w:r w:rsidRPr="00A141BC">
        <w:rPr>
          <w:rFonts w:ascii="Times New Roman" w:hAnsi="Times New Roman" w:cs="Times New Roman"/>
          <w:sz w:val="24"/>
          <w:szCs w:val="24"/>
        </w:rPr>
        <w:t>Pradelli</w:t>
      </w:r>
      <w:proofErr w:type="spellEnd"/>
      <w:r w:rsidRPr="00A141BC">
        <w:rPr>
          <w:rFonts w:ascii="Times New Roman" w:hAnsi="Times New Roman" w:cs="Times New Roman"/>
          <w:sz w:val="24"/>
          <w:szCs w:val="24"/>
        </w:rPr>
        <w:t xml:space="preserve"> L, </w:t>
      </w:r>
      <w:proofErr w:type="spellStart"/>
      <w:r w:rsidRPr="00A141BC">
        <w:rPr>
          <w:rFonts w:ascii="Times New Roman" w:hAnsi="Times New Roman" w:cs="Times New Roman"/>
          <w:sz w:val="24"/>
          <w:szCs w:val="24"/>
        </w:rPr>
        <w:t>Klek</w:t>
      </w:r>
      <w:proofErr w:type="spellEnd"/>
      <w:r w:rsidRPr="00A141BC">
        <w:rPr>
          <w:rFonts w:ascii="Times New Roman" w:hAnsi="Times New Roman" w:cs="Times New Roman"/>
          <w:sz w:val="24"/>
          <w:szCs w:val="24"/>
        </w:rPr>
        <w:t xml:space="preserve"> S, Mayer K, </w:t>
      </w:r>
      <w:r>
        <w:rPr>
          <w:rFonts w:ascii="Times New Roman" w:hAnsi="Times New Roman" w:cs="Times New Roman"/>
          <w:sz w:val="24"/>
          <w:szCs w:val="24"/>
        </w:rPr>
        <w:t xml:space="preserve">et al. </w:t>
      </w:r>
      <w:r w:rsidRPr="00A141BC">
        <w:rPr>
          <w:rFonts w:ascii="Times New Roman" w:hAnsi="Times New Roman" w:cs="Times New Roman"/>
          <w:sz w:val="24"/>
          <w:szCs w:val="24"/>
        </w:rPr>
        <w:t xml:space="preserve">Cost-effectiveness of parenteral nutrition containing ω-3 fatty acids in hospitalized adult patients from 5 </w:t>
      </w:r>
      <w:r>
        <w:rPr>
          <w:rFonts w:ascii="Times New Roman" w:hAnsi="Times New Roman" w:cs="Times New Roman"/>
          <w:sz w:val="24"/>
          <w:szCs w:val="24"/>
        </w:rPr>
        <w:t>E</w:t>
      </w:r>
      <w:r w:rsidRPr="00A141BC">
        <w:rPr>
          <w:rFonts w:ascii="Times New Roman" w:hAnsi="Times New Roman" w:cs="Times New Roman"/>
          <w:sz w:val="24"/>
          <w:szCs w:val="24"/>
        </w:rPr>
        <w:t>uropean countries and the US.</w:t>
      </w:r>
      <w:r>
        <w:rPr>
          <w:rFonts w:ascii="Times New Roman" w:hAnsi="Times New Roman" w:cs="Times New Roman"/>
          <w:sz w:val="24"/>
          <w:szCs w:val="24"/>
        </w:rPr>
        <w:t xml:space="preserve"> </w:t>
      </w:r>
      <w:r w:rsidRPr="00A141BC">
        <w:rPr>
          <w:rFonts w:ascii="Times New Roman" w:hAnsi="Times New Roman" w:cs="Times New Roman"/>
          <w:sz w:val="24"/>
          <w:szCs w:val="24"/>
        </w:rPr>
        <w:t xml:space="preserve">JPEN J </w:t>
      </w:r>
      <w:proofErr w:type="spellStart"/>
      <w:r w:rsidRPr="00A141BC">
        <w:rPr>
          <w:rFonts w:ascii="Times New Roman" w:hAnsi="Times New Roman" w:cs="Times New Roman"/>
          <w:sz w:val="24"/>
          <w:szCs w:val="24"/>
        </w:rPr>
        <w:t>Parenter</w:t>
      </w:r>
      <w:proofErr w:type="spellEnd"/>
      <w:r w:rsidRPr="00A141BC">
        <w:rPr>
          <w:rFonts w:ascii="Times New Roman" w:hAnsi="Times New Roman" w:cs="Times New Roman"/>
          <w:sz w:val="24"/>
          <w:szCs w:val="24"/>
        </w:rPr>
        <w:t xml:space="preserve"> Enteral </w:t>
      </w:r>
      <w:proofErr w:type="spellStart"/>
      <w:r w:rsidRPr="00A141BC">
        <w:rPr>
          <w:rFonts w:ascii="Times New Roman" w:hAnsi="Times New Roman" w:cs="Times New Roman"/>
          <w:sz w:val="24"/>
          <w:szCs w:val="24"/>
        </w:rPr>
        <w:t>Nutr</w:t>
      </w:r>
      <w:proofErr w:type="spellEnd"/>
      <w:r w:rsidRPr="00A141BC">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141BC">
        <w:rPr>
          <w:rFonts w:ascii="Times New Roman" w:hAnsi="Times New Roman" w:cs="Times New Roman"/>
          <w:sz w:val="24"/>
          <w:szCs w:val="24"/>
        </w:rPr>
        <w:t>45:999-1008.</w:t>
      </w:r>
    </w:p>
    <w:p w14:paraId="09B68E84" w14:textId="77777777" w:rsidR="00F67313" w:rsidRDefault="00A141BC" w:rsidP="00F67313">
      <w:pPr>
        <w:pStyle w:val="ListParagraph"/>
        <w:numPr>
          <w:ilvl w:val="0"/>
          <w:numId w:val="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lastRenderedPageBreak/>
        <w:t xml:space="preserve">Miles JM. </w:t>
      </w:r>
      <w:r w:rsidRPr="00A141BC">
        <w:rPr>
          <w:rFonts w:ascii="Times New Roman" w:hAnsi="Times New Roman" w:cs="Times New Roman"/>
          <w:sz w:val="24"/>
          <w:szCs w:val="24"/>
        </w:rPr>
        <w:t>Hepatic dysfunction in patients receiving intravenous lipid emulsions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2923;</w:t>
      </w:r>
      <w:proofErr w:type="gramEnd"/>
    </w:p>
    <w:p w14:paraId="376A6F00" w14:textId="77777777" w:rsidR="00F67313" w:rsidRDefault="00F67313" w:rsidP="00F67313">
      <w:pPr>
        <w:pStyle w:val="ListParagraph"/>
        <w:numPr>
          <w:ilvl w:val="0"/>
          <w:numId w:val="2"/>
        </w:numPr>
        <w:spacing w:after="0" w:line="360" w:lineRule="auto"/>
        <w:ind w:hanging="720"/>
        <w:rPr>
          <w:rFonts w:ascii="Times New Roman" w:hAnsi="Times New Roman" w:cs="Times New Roman"/>
          <w:sz w:val="24"/>
          <w:szCs w:val="24"/>
        </w:rPr>
      </w:pPr>
      <w:proofErr w:type="spellStart"/>
      <w:r w:rsidRPr="00F67313">
        <w:rPr>
          <w:rFonts w:ascii="Times New Roman" w:hAnsi="Times New Roman" w:cs="Times New Roman"/>
          <w:sz w:val="24"/>
          <w:szCs w:val="24"/>
        </w:rPr>
        <w:t>Hukkinen</w:t>
      </w:r>
      <w:proofErr w:type="spellEnd"/>
      <w:r w:rsidRPr="00F67313">
        <w:rPr>
          <w:rFonts w:ascii="Times New Roman" w:hAnsi="Times New Roman" w:cs="Times New Roman"/>
          <w:sz w:val="24"/>
          <w:szCs w:val="24"/>
        </w:rPr>
        <w:t xml:space="preserve"> M</w:t>
      </w:r>
      <w:r>
        <w:rPr>
          <w:rFonts w:ascii="Times New Roman" w:hAnsi="Times New Roman" w:cs="Times New Roman"/>
          <w:sz w:val="24"/>
          <w:szCs w:val="24"/>
        </w:rPr>
        <w:t>,</w:t>
      </w:r>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Mutanen</w:t>
      </w:r>
      <w:proofErr w:type="spellEnd"/>
      <w:r w:rsidRPr="00F67313">
        <w:rPr>
          <w:rFonts w:ascii="Times New Roman" w:hAnsi="Times New Roman" w:cs="Times New Roman"/>
          <w:sz w:val="24"/>
          <w:szCs w:val="24"/>
        </w:rPr>
        <w:t xml:space="preserve"> A</w:t>
      </w:r>
      <w:r>
        <w:rPr>
          <w:rFonts w:ascii="Times New Roman" w:hAnsi="Times New Roman" w:cs="Times New Roman"/>
          <w:sz w:val="24"/>
          <w:szCs w:val="24"/>
        </w:rPr>
        <w:t>,</w:t>
      </w:r>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Nissinen</w:t>
      </w:r>
      <w:proofErr w:type="spellEnd"/>
      <w:r w:rsidRPr="00F67313">
        <w:rPr>
          <w:rFonts w:ascii="Times New Roman" w:hAnsi="Times New Roman" w:cs="Times New Roman"/>
          <w:sz w:val="24"/>
          <w:szCs w:val="24"/>
        </w:rPr>
        <w:t xml:space="preserve"> M</w:t>
      </w:r>
      <w:r>
        <w:rPr>
          <w:rFonts w:ascii="Times New Roman" w:hAnsi="Times New Roman" w:cs="Times New Roman"/>
          <w:sz w:val="24"/>
          <w:szCs w:val="24"/>
        </w:rPr>
        <w:t>,</w:t>
      </w:r>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Merras-Salmio</w:t>
      </w:r>
      <w:proofErr w:type="spellEnd"/>
      <w:r w:rsidRPr="00F67313">
        <w:rPr>
          <w:rFonts w:ascii="Times New Roman" w:hAnsi="Times New Roman" w:cs="Times New Roman"/>
          <w:sz w:val="24"/>
          <w:szCs w:val="24"/>
        </w:rPr>
        <w:t xml:space="preserve"> L</w:t>
      </w:r>
      <w:r>
        <w:rPr>
          <w:rFonts w:ascii="Times New Roman" w:hAnsi="Times New Roman" w:cs="Times New Roman"/>
          <w:sz w:val="24"/>
          <w:szCs w:val="24"/>
        </w:rPr>
        <w:t>,</w:t>
      </w:r>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Gylling</w:t>
      </w:r>
      <w:proofErr w:type="spellEnd"/>
      <w:r>
        <w:rPr>
          <w:rFonts w:ascii="Times New Roman" w:hAnsi="Times New Roman" w:cs="Times New Roman"/>
          <w:sz w:val="24"/>
          <w:szCs w:val="24"/>
        </w:rPr>
        <w:t xml:space="preserve"> </w:t>
      </w:r>
      <w:r w:rsidRPr="00F67313">
        <w:rPr>
          <w:rFonts w:ascii="Times New Roman" w:hAnsi="Times New Roman" w:cs="Times New Roman"/>
          <w:sz w:val="24"/>
          <w:szCs w:val="24"/>
        </w:rPr>
        <w:t>H</w:t>
      </w:r>
      <w:r>
        <w:rPr>
          <w:rFonts w:ascii="Times New Roman" w:hAnsi="Times New Roman" w:cs="Times New Roman"/>
          <w:sz w:val="24"/>
          <w:szCs w:val="24"/>
        </w:rPr>
        <w:t>,</w:t>
      </w:r>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Pakarinen</w:t>
      </w:r>
      <w:proofErr w:type="spellEnd"/>
      <w:r w:rsidRPr="00F67313">
        <w:rPr>
          <w:rFonts w:ascii="Times New Roman" w:hAnsi="Times New Roman" w:cs="Times New Roman"/>
          <w:sz w:val="24"/>
          <w:szCs w:val="24"/>
        </w:rPr>
        <w:t xml:space="preserve"> MP. Parenteral plant sterols accumulate in</w:t>
      </w:r>
      <w:r>
        <w:rPr>
          <w:rFonts w:ascii="Times New Roman" w:hAnsi="Times New Roman" w:cs="Times New Roman"/>
          <w:sz w:val="24"/>
          <w:szCs w:val="24"/>
        </w:rPr>
        <w:t xml:space="preserve"> </w:t>
      </w:r>
      <w:r w:rsidRPr="00F67313">
        <w:rPr>
          <w:rFonts w:ascii="Times New Roman" w:hAnsi="Times New Roman" w:cs="Times New Roman"/>
          <w:sz w:val="24"/>
          <w:szCs w:val="24"/>
        </w:rPr>
        <w:t xml:space="preserve">the liver reflecting their increased serum levels and portal inflammation in children with intestinal failure. </w:t>
      </w:r>
      <w:r>
        <w:rPr>
          <w:rFonts w:ascii="Times New Roman" w:hAnsi="Times New Roman" w:cs="Times New Roman"/>
          <w:sz w:val="24"/>
          <w:szCs w:val="24"/>
        </w:rPr>
        <w:t xml:space="preserve">JPEN </w:t>
      </w:r>
      <w:r w:rsidRPr="00F67313">
        <w:rPr>
          <w:rFonts w:ascii="Times New Roman" w:hAnsi="Times New Roman" w:cs="Times New Roman"/>
          <w:sz w:val="24"/>
          <w:szCs w:val="24"/>
        </w:rPr>
        <w:t xml:space="preserve">J </w:t>
      </w:r>
      <w:proofErr w:type="spellStart"/>
      <w:r w:rsidRPr="00F67313">
        <w:rPr>
          <w:rFonts w:ascii="Times New Roman" w:hAnsi="Times New Roman" w:cs="Times New Roman"/>
          <w:sz w:val="24"/>
          <w:szCs w:val="24"/>
        </w:rPr>
        <w:t>Parenter</w:t>
      </w:r>
      <w:proofErr w:type="spellEnd"/>
      <w:r w:rsidRPr="00F67313">
        <w:rPr>
          <w:rFonts w:ascii="Times New Roman" w:hAnsi="Times New Roman" w:cs="Times New Roman"/>
          <w:sz w:val="24"/>
          <w:szCs w:val="24"/>
        </w:rPr>
        <w:t xml:space="preserve"> Ent</w:t>
      </w:r>
      <w:r>
        <w:rPr>
          <w:rFonts w:ascii="Times New Roman" w:hAnsi="Times New Roman" w:cs="Times New Roman"/>
          <w:sz w:val="24"/>
          <w:szCs w:val="24"/>
        </w:rPr>
        <w:t>eral</w:t>
      </w:r>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Nutr</w:t>
      </w:r>
      <w:proofErr w:type="spellEnd"/>
      <w:r>
        <w:rPr>
          <w:rFonts w:ascii="Times New Roman" w:hAnsi="Times New Roman" w:cs="Times New Roman"/>
          <w:sz w:val="24"/>
          <w:szCs w:val="24"/>
        </w:rPr>
        <w:t xml:space="preserve"> </w:t>
      </w:r>
      <w:r w:rsidRPr="00F67313">
        <w:rPr>
          <w:rFonts w:ascii="Times New Roman" w:hAnsi="Times New Roman" w:cs="Times New Roman"/>
          <w:sz w:val="24"/>
          <w:szCs w:val="24"/>
        </w:rPr>
        <w:t>2017</w:t>
      </w:r>
      <w:r>
        <w:rPr>
          <w:rFonts w:ascii="Times New Roman" w:hAnsi="Times New Roman" w:cs="Times New Roman"/>
          <w:sz w:val="24"/>
          <w:szCs w:val="24"/>
        </w:rPr>
        <w:t>;</w:t>
      </w:r>
      <w:r w:rsidRPr="00F67313">
        <w:rPr>
          <w:rFonts w:ascii="Times New Roman" w:hAnsi="Times New Roman" w:cs="Times New Roman"/>
          <w:sz w:val="24"/>
          <w:szCs w:val="24"/>
        </w:rPr>
        <w:t xml:space="preserve"> 41</w:t>
      </w:r>
      <w:r>
        <w:rPr>
          <w:rFonts w:ascii="Times New Roman" w:hAnsi="Times New Roman" w:cs="Times New Roman"/>
          <w:sz w:val="24"/>
          <w:szCs w:val="24"/>
        </w:rPr>
        <w:t>:</w:t>
      </w:r>
      <w:r w:rsidRPr="00F67313">
        <w:rPr>
          <w:rFonts w:ascii="Times New Roman" w:hAnsi="Times New Roman" w:cs="Times New Roman"/>
          <w:sz w:val="24"/>
          <w:szCs w:val="24"/>
        </w:rPr>
        <w:t>1014</w:t>
      </w:r>
      <w:r>
        <w:rPr>
          <w:rFonts w:ascii="Times New Roman" w:hAnsi="Times New Roman" w:cs="Times New Roman"/>
          <w:sz w:val="24"/>
          <w:szCs w:val="24"/>
        </w:rPr>
        <w:t>-</w:t>
      </w:r>
      <w:r w:rsidRPr="00F67313">
        <w:rPr>
          <w:rFonts w:ascii="Times New Roman" w:hAnsi="Times New Roman" w:cs="Times New Roman"/>
          <w:sz w:val="24"/>
          <w:szCs w:val="24"/>
        </w:rPr>
        <w:t>1022.</w:t>
      </w:r>
    </w:p>
    <w:p w14:paraId="596B6985" w14:textId="77777777" w:rsidR="00F67313" w:rsidRDefault="00F67313" w:rsidP="00F67313">
      <w:pPr>
        <w:pStyle w:val="ListParagraph"/>
        <w:numPr>
          <w:ilvl w:val="0"/>
          <w:numId w:val="2"/>
        </w:numPr>
        <w:spacing w:after="0" w:line="360" w:lineRule="auto"/>
        <w:ind w:hanging="720"/>
        <w:rPr>
          <w:rFonts w:ascii="Times New Roman" w:hAnsi="Times New Roman" w:cs="Times New Roman"/>
          <w:sz w:val="24"/>
          <w:szCs w:val="24"/>
        </w:rPr>
      </w:pPr>
      <w:r w:rsidRPr="00F67313">
        <w:rPr>
          <w:rFonts w:ascii="Times New Roman" w:hAnsi="Times New Roman" w:cs="Times New Roman"/>
          <w:sz w:val="24"/>
          <w:szCs w:val="24"/>
        </w:rPr>
        <w:t>Zou TT, Li JR, Zhu Y, Wan CM, Liao Q.</w:t>
      </w:r>
      <w:r>
        <w:rPr>
          <w:rFonts w:ascii="Times New Roman" w:hAnsi="Times New Roman" w:cs="Times New Roman"/>
          <w:sz w:val="24"/>
          <w:szCs w:val="24"/>
        </w:rPr>
        <w:t xml:space="preserve"> </w:t>
      </w:r>
      <w:r w:rsidRPr="00F67313">
        <w:rPr>
          <w:rFonts w:ascii="Times New Roman" w:hAnsi="Times New Roman" w:cs="Times New Roman"/>
          <w:sz w:val="24"/>
          <w:szCs w:val="24"/>
        </w:rPr>
        <w:t>Fish oil-containing lipid emulsions prevention on parenteral nutrition-associated cholestasis in very low birth weight infants: a meta-analysis.</w:t>
      </w:r>
      <w:r>
        <w:rPr>
          <w:rFonts w:ascii="Times New Roman" w:hAnsi="Times New Roman" w:cs="Times New Roman"/>
          <w:sz w:val="24"/>
          <w:szCs w:val="24"/>
        </w:rPr>
        <w:t xml:space="preserve"> </w:t>
      </w:r>
      <w:r w:rsidRPr="00F67313">
        <w:rPr>
          <w:rFonts w:ascii="Times New Roman" w:hAnsi="Times New Roman" w:cs="Times New Roman"/>
          <w:sz w:val="24"/>
          <w:szCs w:val="24"/>
        </w:rPr>
        <w:t xml:space="preserve">World J </w:t>
      </w:r>
      <w:proofErr w:type="spellStart"/>
      <w:r w:rsidRPr="00F67313">
        <w:rPr>
          <w:rFonts w:ascii="Times New Roman" w:hAnsi="Times New Roman" w:cs="Times New Roman"/>
          <w:sz w:val="24"/>
          <w:szCs w:val="24"/>
        </w:rPr>
        <w:t>Pediatr</w:t>
      </w:r>
      <w:proofErr w:type="spellEnd"/>
      <w:r w:rsidRPr="00F67313">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F67313">
        <w:rPr>
          <w:rFonts w:ascii="Times New Roman" w:hAnsi="Times New Roman" w:cs="Times New Roman"/>
          <w:sz w:val="24"/>
          <w:szCs w:val="24"/>
        </w:rPr>
        <w:t>18:463-471.</w:t>
      </w:r>
    </w:p>
    <w:p w14:paraId="3852C9D0" w14:textId="77777777" w:rsidR="00F67313" w:rsidRDefault="00F67313" w:rsidP="00F67313">
      <w:pPr>
        <w:pStyle w:val="ListParagraph"/>
        <w:numPr>
          <w:ilvl w:val="0"/>
          <w:numId w:val="2"/>
        </w:numPr>
        <w:spacing w:after="0" w:line="360" w:lineRule="auto"/>
        <w:ind w:hanging="720"/>
        <w:rPr>
          <w:rFonts w:ascii="Times New Roman" w:hAnsi="Times New Roman" w:cs="Times New Roman"/>
          <w:sz w:val="24"/>
          <w:szCs w:val="24"/>
        </w:rPr>
      </w:pPr>
      <w:proofErr w:type="spellStart"/>
      <w:r w:rsidRPr="00F67313">
        <w:rPr>
          <w:rFonts w:ascii="Times New Roman" w:hAnsi="Times New Roman" w:cs="Times New Roman"/>
          <w:sz w:val="24"/>
          <w:szCs w:val="24"/>
        </w:rPr>
        <w:t>Djuricic</w:t>
      </w:r>
      <w:proofErr w:type="spellEnd"/>
      <w:r w:rsidRPr="00F67313">
        <w:rPr>
          <w:rFonts w:ascii="Times New Roman" w:hAnsi="Times New Roman" w:cs="Times New Roman"/>
          <w:sz w:val="24"/>
          <w:szCs w:val="24"/>
        </w:rPr>
        <w:t xml:space="preserve"> I, Calder PC.</w:t>
      </w:r>
      <w:r>
        <w:rPr>
          <w:rFonts w:ascii="Times New Roman" w:hAnsi="Times New Roman" w:cs="Times New Roman"/>
          <w:sz w:val="24"/>
          <w:szCs w:val="24"/>
        </w:rPr>
        <w:t xml:space="preserve"> </w:t>
      </w:r>
      <w:r w:rsidRPr="00F67313">
        <w:rPr>
          <w:rFonts w:ascii="Times New Roman" w:hAnsi="Times New Roman" w:cs="Times New Roman"/>
          <w:sz w:val="24"/>
          <w:szCs w:val="24"/>
        </w:rPr>
        <w:t>Polyunsaturated fatty acids and metabolic health: novel insights.</w:t>
      </w:r>
      <w:r>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Curr</w:t>
      </w:r>
      <w:proofErr w:type="spellEnd"/>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Opin</w:t>
      </w:r>
      <w:proofErr w:type="spellEnd"/>
      <w:r w:rsidRPr="00F67313">
        <w:rPr>
          <w:rFonts w:ascii="Times New Roman" w:hAnsi="Times New Roman" w:cs="Times New Roman"/>
          <w:sz w:val="24"/>
          <w:szCs w:val="24"/>
        </w:rPr>
        <w:t xml:space="preserve"> Clin </w:t>
      </w:r>
      <w:proofErr w:type="spellStart"/>
      <w:r w:rsidRPr="00F67313">
        <w:rPr>
          <w:rFonts w:ascii="Times New Roman" w:hAnsi="Times New Roman" w:cs="Times New Roman"/>
          <w:sz w:val="24"/>
          <w:szCs w:val="24"/>
        </w:rPr>
        <w:t>Nutr</w:t>
      </w:r>
      <w:proofErr w:type="spellEnd"/>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Metab</w:t>
      </w:r>
      <w:proofErr w:type="spellEnd"/>
      <w:r w:rsidRPr="00F67313">
        <w:rPr>
          <w:rFonts w:ascii="Times New Roman" w:hAnsi="Times New Roman" w:cs="Times New Roman"/>
          <w:sz w:val="24"/>
          <w:szCs w:val="24"/>
        </w:rPr>
        <w:t xml:space="preserve"> Care 2022;</w:t>
      </w:r>
      <w:r>
        <w:rPr>
          <w:rFonts w:ascii="Times New Roman" w:hAnsi="Times New Roman" w:cs="Times New Roman"/>
          <w:sz w:val="24"/>
          <w:szCs w:val="24"/>
        </w:rPr>
        <w:t xml:space="preserve"> </w:t>
      </w:r>
      <w:r w:rsidRPr="00F67313">
        <w:rPr>
          <w:rFonts w:ascii="Times New Roman" w:hAnsi="Times New Roman" w:cs="Times New Roman"/>
          <w:sz w:val="24"/>
          <w:szCs w:val="24"/>
        </w:rPr>
        <w:t>25:436-442</w:t>
      </w:r>
      <w:r>
        <w:rPr>
          <w:rFonts w:ascii="Times New Roman" w:hAnsi="Times New Roman" w:cs="Times New Roman"/>
          <w:sz w:val="24"/>
          <w:szCs w:val="24"/>
        </w:rPr>
        <w:t>.</w:t>
      </w:r>
    </w:p>
    <w:p w14:paraId="09033581" w14:textId="77777777" w:rsidR="00F67313" w:rsidRDefault="00F67313" w:rsidP="00F67313">
      <w:pPr>
        <w:pStyle w:val="ListParagraph"/>
        <w:numPr>
          <w:ilvl w:val="0"/>
          <w:numId w:val="2"/>
        </w:numPr>
        <w:spacing w:after="0" w:line="360" w:lineRule="auto"/>
        <w:ind w:hanging="720"/>
        <w:rPr>
          <w:rFonts w:ascii="Times New Roman" w:hAnsi="Times New Roman" w:cs="Times New Roman"/>
          <w:sz w:val="24"/>
          <w:szCs w:val="24"/>
        </w:rPr>
      </w:pPr>
      <w:r w:rsidRPr="00F67313">
        <w:rPr>
          <w:rFonts w:ascii="Times New Roman" w:hAnsi="Times New Roman" w:cs="Times New Roman"/>
          <w:sz w:val="24"/>
          <w:szCs w:val="24"/>
        </w:rPr>
        <w:t>Deckelbaum RJ</w:t>
      </w:r>
      <w:r>
        <w:rPr>
          <w:rFonts w:ascii="Times New Roman" w:hAnsi="Times New Roman" w:cs="Times New Roman"/>
          <w:sz w:val="24"/>
          <w:szCs w:val="24"/>
        </w:rPr>
        <w:t>,</w:t>
      </w:r>
      <w:r w:rsidRPr="00F67313">
        <w:rPr>
          <w:rFonts w:ascii="Times New Roman" w:hAnsi="Times New Roman" w:cs="Times New Roman"/>
          <w:sz w:val="24"/>
          <w:szCs w:val="24"/>
        </w:rPr>
        <w:t xml:space="preserve"> Calder PC. Dietary n-3 and n-6 fatty acids: are there 'bad' polyunsaturated fatty acids? </w:t>
      </w:r>
      <w:proofErr w:type="spellStart"/>
      <w:r w:rsidRPr="00F67313">
        <w:rPr>
          <w:rFonts w:ascii="Times New Roman" w:hAnsi="Times New Roman" w:cs="Times New Roman"/>
          <w:sz w:val="24"/>
          <w:szCs w:val="24"/>
        </w:rPr>
        <w:t>Cur</w:t>
      </w:r>
      <w:r>
        <w:rPr>
          <w:rFonts w:ascii="Times New Roman" w:hAnsi="Times New Roman" w:cs="Times New Roman"/>
          <w:sz w:val="24"/>
          <w:szCs w:val="24"/>
        </w:rPr>
        <w:t>r</w:t>
      </w:r>
      <w:proofErr w:type="spellEnd"/>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Opin</w:t>
      </w:r>
      <w:proofErr w:type="spellEnd"/>
      <w:r w:rsidRPr="00F67313">
        <w:rPr>
          <w:rFonts w:ascii="Times New Roman" w:hAnsi="Times New Roman" w:cs="Times New Roman"/>
          <w:sz w:val="24"/>
          <w:szCs w:val="24"/>
        </w:rPr>
        <w:t xml:space="preserve"> Clin </w:t>
      </w:r>
      <w:proofErr w:type="spellStart"/>
      <w:r w:rsidRPr="00F67313">
        <w:rPr>
          <w:rFonts w:ascii="Times New Roman" w:hAnsi="Times New Roman" w:cs="Times New Roman"/>
          <w:sz w:val="24"/>
          <w:szCs w:val="24"/>
        </w:rPr>
        <w:t>Nutr</w:t>
      </w:r>
      <w:proofErr w:type="spellEnd"/>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Metab</w:t>
      </w:r>
      <w:proofErr w:type="spellEnd"/>
      <w:r w:rsidRPr="00F67313">
        <w:rPr>
          <w:rFonts w:ascii="Times New Roman" w:hAnsi="Times New Roman" w:cs="Times New Roman"/>
          <w:sz w:val="24"/>
          <w:szCs w:val="24"/>
        </w:rPr>
        <w:t xml:space="preserve"> Care</w:t>
      </w:r>
      <w:r>
        <w:rPr>
          <w:rFonts w:ascii="Times New Roman" w:hAnsi="Times New Roman" w:cs="Times New Roman"/>
          <w:sz w:val="24"/>
          <w:szCs w:val="24"/>
        </w:rPr>
        <w:t xml:space="preserve"> 2010;</w:t>
      </w:r>
      <w:r w:rsidRPr="00F67313">
        <w:rPr>
          <w:rFonts w:ascii="Times New Roman" w:hAnsi="Times New Roman" w:cs="Times New Roman"/>
          <w:sz w:val="24"/>
          <w:szCs w:val="24"/>
        </w:rPr>
        <w:t xml:space="preserve"> 1</w:t>
      </w:r>
      <w:r>
        <w:rPr>
          <w:rFonts w:ascii="Times New Roman" w:hAnsi="Times New Roman" w:cs="Times New Roman"/>
          <w:sz w:val="24"/>
          <w:szCs w:val="24"/>
        </w:rPr>
        <w:t>:</w:t>
      </w:r>
      <w:r w:rsidRPr="00F67313">
        <w:rPr>
          <w:rFonts w:ascii="Times New Roman" w:hAnsi="Times New Roman" w:cs="Times New Roman"/>
          <w:sz w:val="24"/>
          <w:szCs w:val="24"/>
        </w:rPr>
        <w:t xml:space="preserve">123-124. </w:t>
      </w:r>
    </w:p>
    <w:p w14:paraId="7AA64FEE" w14:textId="77777777" w:rsidR="00E23B3E" w:rsidRDefault="00F67313" w:rsidP="00E23B3E">
      <w:pPr>
        <w:pStyle w:val="ListParagraph"/>
        <w:numPr>
          <w:ilvl w:val="0"/>
          <w:numId w:val="2"/>
        </w:numPr>
        <w:spacing w:after="0" w:line="360" w:lineRule="auto"/>
        <w:ind w:hanging="720"/>
        <w:rPr>
          <w:rFonts w:ascii="Times New Roman" w:hAnsi="Times New Roman" w:cs="Times New Roman"/>
          <w:sz w:val="24"/>
          <w:szCs w:val="24"/>
        </w:rPr>
      </w:pPr>
      <w:r w:rsidRPr="00F67313">
        <w:rPr>
          <w:rFonts w:ascii="Times New Roman" w:hAnsi="Times New Roman" w:cs="Times New Roman"/>
          <w:sz w:val="24"/>
          <w:szCs w:val="24"/>
        </w:rPr>
        <w:t>Calder PC</w:t>
      </w:r>
      <w:r>
        <w:rPr>
          <w:rFonts w:ascii="Times New Roman" w:hAnsi="Times New Roman" w:cs="Times New Roman"/>
          <w:sz w:val="24"/>
          <w:szCs w:val="24"/>
        </w:rPr>
        <w:t>,</w:t>
      </w:r>
      <w:r w:rsidRPr="00F67313">
        <w:rPr>
          <w:rFonts w:ascii="Times New Roman" w:hAnsi="Times New Roman" w:cs="Times New Roman"/>
          <w:sz w:val="24"/>
          <w:szCs w:val="24"/>
        </w:rPr>
        <w:t xml:space="preserve"> Deckelbaum RJ. Harmful, </w:t>
      </w:r>
      <w:proofErr w:type="gramStart"/>
      <w:r w:rsidRPr="00F67313">
        <w:rPr>
          <w:rFonts w:ascii="Times New Roman" w:hAnsi="Times New Roman" w:cs="Times New Roman"/>
          <w:sz w:val="24"/>
          <w:szCs w:val="24"/>
        </w:rPr>
        <w:t>harmless</w:t>
      </w:r>
      <w:proofErr w:type="gramEnd"/>
      <w:r w:rsidRPr="00F67313">
        <w:rPr>
          <w:rFonts w:ascii="Times New Roman" w:hAnsi="Times New Roman" w:cs="Times New Roman"/>
          <w:sz w:val="24"/>
          <w:szCs w:val="24"/>
        </w:rPr>
        <w:t xml:space="preserve"> or helpful? The n-6 fatty acid debate goes on. </w:t>
      </w:r>
      <w:proofErr w:type="spellStart"/>
      <w:r w:rsidRPr="00F67313">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Opin</w:t>
      </w:r>
      <w:proofErr w:type="spellEnd"/>
      <w:r w:rsidRPr="00F67313">
        <w:rPr>
          <w:rFonts w:ascii="Times New Roman" w:hAnsi="Times New Roman" w:cs="Times New Roman"/>
          <w:sz w:val="24"/>
          <w:szCs w:val="24"/>
        </w:rPr>
        <w:t xml:space="preserve"> Clin </w:t>
      </w:r>
      <w:proofErr w:type="spellStart"/>
      <w:r w:rsidRPr="00F67313">
        <w:rPr>
          <w:rFonts w:ascii="Times New Roman" w:hAnsi="Times New Roman" w:cs="Times New Roman"/>
          <w:sz w:val="24"/>
          <w:szCs w:val="24"/>
        </w:rPr>
        <w:t>Nutr</w:t>
      </w:r>
      <w:proofErr w:type="spellEnd"/>
      <w:r w:rsidRPr="00F67313">
        <w:rPr>
          <w:rFonts w:ascii="Times New Roman" w:hAnsi="Times New Roman" w:cs="Times New Roman"/>
          <w:sz w:val="24"/>
          <w:szCs w:val="24"/>
        </w:rPr>
        <w:t xml:space="preserve"> </w:t>
      </w:r>
      <w:proofErr w:type="spellStart"/>
      <w:r w:rsidRPr="00F67313">
        <w:rPr>
          <w:rFonts w:ascii="Times New Roman" w:hAnsi="Times New Roman" w:cs="Times New Roman"/>
          <w:sz w:val="24"/>
          <w:szCs w:val="24"/>
        </w:rPr>
        <w:t>Metab</w:t>
      </w:r>
      <w:proofErr w:type="spellEnd"/>
      <w:r w:rsidRPr="00F67313">
        <w:rPr>
          <w:rFonts w:ascii="Times New Roman" w:hAnsi="Times New Roman" w:cs="Times New Roman"/>
          <w:sz w:val="24"/>
          <w:szCs w:val="24"/>
        </w:rPr>
        <w:t xml:space="preserve"> Care</w:t>
      </w:r>
      <w:r>
        <w:rPr>
          <w:rFonts w:ascii="Times New Roman" w:hAnsi="Times New Roman" w:cs="Times New Roman"/>
          <w:sz w:val="24"/>
          <w:szCs w:val="24"/>
        </w:rPr>
        <w:t xml:space="preserve"> 2011;</w:t>
      </w:r>
      <w:r w:rsidRPr="00F67313">
        <w:rPr>
          <w:rFonts w:ascii="Times New Roman" w:hAnsi="Times New Roman" w:cs="Times New Roman"/>
          <w:sz w:val="24"/>
          <w:szCs w:val="24"/>
        </w:rPr>
        <w:t xml:space="preserve"> 14</w:t>
      </w:r>
      <w:r>
        <w:rPr>
          <w:rFonts w:ascii="Times New Roman" w:hAnsi="Times New Roman" w:cs="Times New Roman"/>
          <w:sz w:val="24"/>
          <w:szCs w:val="24"/>
        </w:rPr>
        <w:t>:</w:t>
      </w:r>
      <w:r w:rsidRPr="00F67313">
        <w:rPr>
          <w:rFonts w:ascii="Times New Roman" w:hAnsi="Times New Roman" w:cs="Times New Roman"/>
          <w:sz w:val="24"/>
          <w:szCs w:val="24"/>
        </w:rPr>
        <w:t xml:space="preserve">113-114. </w:t>
      </w:r>
    </w:p>
    <w:p w14:paraId="40E1CC36" w14:textId="63700C13"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proofErr w:type="spellStart"/>
      <w:r>
        <w:rPr>
          <w:rFonts w:ascii="Times New Roman" w:hAnsi="Times New Roman" w:cs="Times New Roman"/>
          <w:sz w:val="24"/>
          <w:szCs w:val="24"/>
        </w:rPr>
        <w:t>Belury</w:t>
      </w:r>
      <w:proofErr w:type="spellEnd"/>
      <w:r>
        <w:rPr>
          <w:rFonts w:ascii="Times New Roman" w:hAnsi="Times New Roman" w:cs="Times New Roman"/>
          <w:sz w:val="24"/>
          <w:szCs w:val="24"/>
        </w:rPr>
        <w:t xml:space="preserve"> MA. </w:t>
      </w:r>
      <w:r w:rsidRPr="00E23B3E">
        <w:rPr>
          <w:rFonts w:ascii="Times New Roman" w:hAnsi="Times New Roman" w:cs="Times New Roman"/>
          <w:sz w:val="24"/>
          <w:szCs w:val="24"/>
        </w:rPr>
        <w:t>Linoleic acid, an omega-6 fatty 1 acid that reduces risk for cardiometabolic</w:t>
      </w:r>
      <w:r>
        <w:rPr>
          <w:rFonts w:ascii="Times New Roman" w:hAnsi="Times New Roman" w:cs="Times New Roman"/>
          <w:sz w:val="24"/>
          <w:szCs w:val="24"/>
        </w:rPr>
        <w:t xml:space="preserve"> </w:t>
      </w:r>
      <w:r w:rsidRPr="00E23B3E">
        <w:rPr>
          <w:rFonts w:ascii="Times New Roman" w:hAnsi="Times New Roman" w:cs="Times New Roman"/>
          <w:sz w:val="24"/>
          <w:szCs w:val="24"/>
        </w:rPr>
        <w:t>diseases:</w:t>
      </w:r>
      <w:r>
        <w:rPr>
          <w:rFonts w:ascii="Times New Roman" w:hAnsi="Times New Roman" w:cs="Times New Roman"/>
          <w:sz w:val="24"/>
          <w:szCs w:val="24"/>
        </w:rPr>
        <w:t xml:space="preserve"> </w:t>
      </w:r>
      <w:r w:rsidRPr="00E23B3E">
        <w:rPr>
          <w:rFonts w:ascii="Times New Roman" w:hAnsi="Times New Roman" w:cs="Times New Roman"/>
          <w:sz w:val="24"/>
          <w:szCs w:val="24"/>
        </w:rPr>
        <w:t>premise, promise and practical implications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Clin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Care </w:t>
      </w:r>
      <w:proofErr w:type="gramStart"/>
      <w:r>
        <w:rPr>
          <w:rFonts w:ascii="Times New Roman" w:hAnsi="Times New Roman" w:cs="Times New Roman"/>
          <w:sz w:val="24"/>
          <w:szCs w:val="24"/>
        </w:rPr>
        <w:t>2023;</w:t>
      </w:r>
      <w:proofErr w:type="gramEnd"/>
    </w:p>
    <w:p w14:paraId="31D2E4FB" w14:textId="77777777"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r w:rsidRPr="00E23B3E">
        <w:rPr>
          <w:rFonts w:ascii="Times New Roman" w:hAnsi="Times New Roman" w:cs="Times New Roman"/>
          <w:sz w:val="24"/>
          <w:szCs w:val="24"/>
        </w:rPr>
        <w:t>Li J, Guasch-</w:t>
      </w:r>
      <w:proofErr w:type="spellStart"/>
      <w:r w:rsidRPr="00E23B3E">
        <w:rPr>
          <w:rFonts w:ascii="Times New Roman" w:hAnsi="Times New Roman" w:cs="Times New Roman"/>
          <w:sz w:val="24"/>
          <w:szCs w:val="24"/>
        </w:rPr>
        <w:t>Ferré</w:t>
      </w:r>
      <w:proofErr w:type="spellEnd"/>
      <w:r w:rsidRPr="00E23B3E">
        <w:rPr>
          <w:rFonts w:ascii="Times New Roman" w:hAnsi="Times New Roman" w:cs="Times New Roman"/>
          <w:sz w:val="24"/>
          <w:szCs w:val="24"/>
        </w:rPr>
        <w:t xml:space="preserve"> M, Li Y, Hu FB. Dietary intake and biomarkers of linoleic</w:t>
      </w:r>
      <w:r>
        <w:rPr>
          <w:rFonts w:ascii="Times New Roman" w:hAnsi="Times New Roman" w:cs="Times New Roman"/>
          <w:sz w:val="24"/>
          <w:szCs w:val="24"/>
        </w:rPr>
        <w:t xml:space="preserve"> </w:t>
      </w:r>
      <w:r w:rsidRPr="00E23B3E">
        <w:rPr>
          <w:rFonts w:ascii="Times New Roman" w:hAnsi="Times New Roman" w:cs="Times New Roman"/>
          <w:sz w:val="24"/>
          <w:szCs w:val="24"/>
        </w:rPr>
        <w:t>acid and mortality: systematic review and meta-analysis of prospective cohort studies.</w:t>
      </w:r>
      <w:r>
        <w:rPr>
          <w:rFonts w:ascii="Times New Roman" w:hAnsi="Times New Roman" w:cs="Times New Roman"/>
          <w:sz w:val="24"/>
          <w:szCs w:val="24"/>
        </w:rPr>
        <w:t xml:space="preserve"> </w:t>
      </w:r>
      <w:r w:rsidRPr="00E23B3E">
        <w:rPr>
          <w:rFonts w:ascii="Times New Roman" w:hAnsi="Times New Roman" w:cs="Times New Roman"/>
          <w:sz w:val="24"/>
          <w:szCs w:val="24"/>
        </w:rPr>
        <w:t xml:space="preserve">Am J Clin </w:t>
      </w:r>
      <w:proofErr w:type="spellStart"/>
      <w:r w:rsidRPr="00E23B3E">
        <w:rPr>
          <w:rFonts w:ascii="Times New Roman" w:hAnsi="Times New Roman" w:cs="Times New Roman"/>
          <w:sz w:val="24"/>
          <w:szCs w:val="24"/>
        </w:rPr>
        <w:t>Nutr</w:t>
      </w:r>
      <w:proofErr w:type="spellEnd"/>
      <w:r w:rsidRPr="00E23B3E">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E23B3E">
        <w:rPr>
          <w:rFonts w:ascii="Times New Roman" w:hAnsi="Times New Roman" w:cs="Times New Roman"/>
          <w:sz w:val="24"/>
          <w:szCs w:val="24"/>
        </w:rPr>
        <w:t>112:150-</w:t>
      </w:r>
      <w:r>
        <w:rPr>
          <w:rFonts w:ascii="Times New Roman" w:hAnsi="Times New Roman" w:cs="Times New Roman"/>
          <w:sz w:val="24"/>
          <w:szCs w:val="24"/>
        </w:rPr>
        <w:t>1</w:t>
      </w:r>
      <w:r w:rsidRPr="00E23B3E">
        <w:rPr>
          <w:rFonts w:ascii="Times New Roman" w:hAnsi="Times New Roman" w:cs="Times New Roman"/>
          <w:sz w:val="24"/>
          <w:szCs w:val="24"/>
        </w:rPr>
        <w:t>67.</w:t>
      </w:r>
    </w:p>
    <w:p w14:paraId="315C6434" w14:textId="77777777"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proofErr w:type="spellStart"/>
      <w:r w:rsidRPr="00E23B3E">
        <w:rPr>
          <w:rFonts w:ascii="Times New Roman" w:hAnsi="Times New Roman" w:cs="Times New Roman"/>
          <w:sz w:val="24"/>
          <w:szCs w:val="24"/>
        </w:rPr>
        <w:t>Marklund</w:t>
      </w:r>
      <w:proofErr w:type="spellEnd"/>
      <w:r w:rsidRPr="00E23B3E">
        <w:rPr>
          <w:rFonts w:ascii="Times New Roman" w:hAnsi="Times New Roman" w:cs="Times New Roman"/>
          <w:sz w:val="24"/>
          <w:szCs w:val="24"/>
        </w:rPr>
        <w:t xml:space="preserve"> M, Wu JHY, Imamura F, et al.</w:t>
      </w:r>
      <w:r>
        <w:rPr>
          <w:rFonts w:ascii="Times New Roman" w:hAnsi="Times New Roman" w:cs="Times New Roman"/>
          <w:sz w:val="24"/>
          <w:szCs w:val="24"/>
        </w:rPr>
        <w:t xml:space="preserve"> </w:t>
      </w:r>
      <w:r w:rsidRPr="00E23B3E">
        <w:rPr>
          <w:rFonts w:ascii="Times New Roman" w:hAnsi="Times New Roman" w:cs="Times New Roman"/>
          <w:sz w:val="24"/>
          <w:szCs w:val="24"/>
        </w:rPr>
        <w:t>Biomarkers of dietary omega-6 fatty acids and incident cardiovascular disease and</w:t>
      </w:r>
      <w:r>
        <w:rPr>
          <w:rFonts w:ascii="Times New Roman" w:hAnsi="Times New Roman" w:cs="Times New Roman"/>
          <w:sz w:val="24"/>
          <w:szCs w:val="24"/>
        </w:rPr>
        <w:t xml:space="preserve"> </w:t>
      </w:r>
      <w:r w:rsidRPr="00E23B3E">
        <w:rPr>
          <w:rFonts w:ascii="Times New Roman" w:hAnsi="Times New Roman" w:cs="Times New Roman"/>
          <w:sz w:val="24"/>
          <w:szCs w:val="24"/>
        </w:rPr>
        <w:t>mortality. Circulation 2019;</w:t>
      </w:r>
      <w:r>
        <w:rPr>
          <w:rFonts w:ascii="Times New Roman" w:hAnsi="Times New Roman" w:cs="Times New Roman"/>
          <w:sz w:val="24"/>
          <w:szCs w:val="24"/>
        </w:rPr>
        <w:t xml:space="preserve"> </w:t>
      </w:r>
      <w:r w:rsidRPr="00E23B3E">
        <w:rPr>
          <w:rFonts w:ascii="Times New Roman" w:hAnsi="Times New Roman" w:cs="Times New Roman"/>
          <w:sz w:val="24"/>
          <w:szCs w:val="24"/>
        </w:rPr>
        <w:t>139:2422-</w:t>
      </w:r>
      <w:r>
        <w:rPr>
          <w:rFonts w:ascii="Times New Roman" w:hAnsi="Times New Roman" w:cs="Times New Roman"/>
          <w:sz w:val="24"/>
          <w:szCs w:val="24"/>
        </w:rPr>
        <w:t>24</w:t>
      </w:r>
      <w:r w:rsidRPr="00E23B3E">
        <w:rPr>
          <w:rFonts w:ascii="Times New Roman" w:hAnsi="Times New Roman" w:cs="Times New Roman"/>
          <w:sz w:val="24"/>
          <w:szCs w:val="24"/>
        </w:rPr>
        <w:t>36.</w:t>
      </w:r>
    </w:p>
    <w:p w14:paraId="4C2D9F16" w14:textId="77777777"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r w:rsidRPr="00E23B3E">
        <w:rPr>
          <w:rFonts w:ascii="Times New Roman" w:hAnsi="Times New Roman" w:cs="Times New Roman"/>
          <w:sz w:val="24"/>
          <w:szCs w:val="24"/>
        </w:rPr>
        <w:t>Hu M, Fang Z, Zhang T, Chen Y. Polyunsaturated fatty acid intake and incidence</w:t>
      </w:r>
      <w:r>
        <w:rPr>
          <w:rFonts w:ascii="Times New Roman" w:hAnsi="Times New Roman" w:cs="Times New Roman"/>
          <w:sz w:val="24"/>
          <w:szCs w:val="24"/>
        </w:rPr>
        <w:t xml:space="preserve"> </w:t>
      </w:r>
      <w:r w:rsidRPr="00E23B3E">
        <w:rPr>
          <w:rFonts w:ascii="Times New Roman" w:hAnsi="Times New Roman" w:cs="Times New Roman"/>
          <w:sz w:val="24"/>
          <w:szCs w:val="24"/>
        </w:rPr>
        <w:t xml:space="preserve">of type 2 diabetes in adults: a dose response meta-analysis of cohort studies. </w:t>
      </w:r>
      <w:proofErr w:type="spellStart"/>
      <w:r w:rsidRPr="00E23B3E">
        <w:rPr>
          <w:rFonts w:ascii="Times New Roman" w:hAnsi="Times New Roman" w:cs="Times New Roman"/>
          <w:sz w:val="24"/>
          <w:szCs w:val="24"/>
        </w:rPr>
        <w:t>Diabetol</w:t>
      </w:r>
      <w:proofErr w:type="spellEnd"/>
      <w:r>
        <w:rPr>
          <w:rFonts w:ascii="Times New Roman" w:hAnsi="Times New Roman" w:cs="Times New Roman"/>
          <w:sz w:val="24"/>
          <w:szCs w:val="24"/>
        </w:rPr>
        <w:t xml:space="preserve"> </w:t>
      </w:r>
      <w:proofErr w:type="spellStart"/>
      <w:r w:rsidRPr="00E23B3E">
        <w:rPr>
          <w:rFonts w:ascii="Times New Roman" w:hAnsi="Times New Roman" w:cs="Times New Roman"/>
          <w:sz w:val="24"/>
          <w:szCs w:val="24"/>
        </w:rPr>
        <w:t>Metab</w:t>
      </w:r>
      <w:proofErr w:type="spellEnd"/>
      <w:r w:rsidRPr="00E23B3E">
        <w:rPr>
          <w:rFonts w:ascii="Times New Roman" w:hAnsi="Times New Roman" w:cs="Times New Roman"/>
          <w:sz w:val="24"/>
          <w:szCs w:val="24"/>
        </w:rPr>
        <w:t xml:space="preserve"> </w:t>
      </w:r>
      <w:proofErr w:type="spellStart"/>
      <w:r w:rsidRPr="00E23B3E">
        <w:rPr>
          <w:rFonts w:ascii="Times New Roman" w:hAnsi="Times New Roman" w:cs="Times New Roman"/>
          <w:sz w:val="24"/>
          <w:szCs w:val="24"/>
        </w:rPr>
        <w:t>Syndr</w:t>
      </w:r>
      <w:proofErr w:type="spellEnd"/>
      <w:r w:rsidRPr="00E23B3E">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E23B3E">
        <w:rPr>
          <w:rFonts w:ascii="Times New Roman" w:hAnsi="Times New Roman" w:cs="Times New Roman"/>
          <w:sz w:val="24"/>
          <w:szCs w:val="24"/>
        </w:rPr>
        <w:t>14:34</w:t>
      </w:r>
      <w:r>
        <w:rPr>
          <w:rFonts w:ascii="Times New Roman" w:hAnsi="Times New Roman" w:cs="Times New Roman"/>
          <w:sz w:val="24"/>
          <w:szCs w:val="24"/>
        </w:rPr>
        <w:t>.</w:t>
      </w:r>
    </w:p>
    <w:p w14:paraId="61CECF56" w14:textId="77777777"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r w:rsidRPr="00E23B3E">
        <w:rPr>
          <w:rFonts w:ascii="Times New Roman" w:hAnsi="Times New Roman" w:cs="Times New Roman"/>
          <w:sz w:val="24"/>
          <w:szCs w:val="24"/>
        </w:rPr>
        <w:t xml:space="preserve">Mousavi SM, </w:t>
      </w:r>
      <w:proofErr w:type="spellStart"/>
      <w:r w:rsidRPr="00E23B3E">
        <w:rPr>
          <w:rFonts w:ascii="Times New Roman" w:hAnsi="Times New Roman" w:cs="Times New Roman"/>
          <w:sz w:val="24"/>
          <w:szCs w:val="24"/>
        </w:rPr>
        <w:t>Jalilpiran</w:t>
      </w:r>
      <w:proofErr w:type="spellEnd"/>
      <w:r w:rsidRPr="00E23B3E">
        <w:rPr>
          <w:rFonts w:ascii="Times New Roman" w:hAnsi="Times New Roman" w:cs="Times New Roman"/>
          <w:sz w:val="24"/>
          <w:szCs w:val="24"/>
        </w:rPr>
        <w:t xml:space="preserve"> Y, Karimi E, et al.</w:t>
      </w:r>
      <w:r>
        <w:rPr>
          <w:rFonts w:ascii="Times New Roman" w:hAnsi="Times New Roman" w:cs="Times New Roman"/>
          <w:sz w:val="24"/>
          <w:szCs w:val="24"/>
        </w:rPr>
        <w:t xml:space="preserve"> </w:t>
      </w:r>
      <w:r w:rsidRPr="00E23B3E">
        <w:rPr>
          <w:rFonts w:ascii="Times New Roman" w:hAnsi="Times New Roman" w:cs="Times New Roman"/>
          <w:sz w:val="24"/>
          <w:szCs w:val="24"/>
        </w:rPr>
        <w:t>Dietary intake of linoleic acid, its concentrations, and the risk of type 2 diabetes: a</w:t>
      </w:r>
      <w:r>
        <w:rPr>
          <w:rFonts w:ascii="Times New Roman" w:hAnsi="Times New Roman" w:cs="Times New Roman"/>
          <w:sz w:val="24"/>
          <w:szCs w:val="24"/>
        </w:rPr>
        <w:t xml:space="preserve"> </w:t>
      </w:r>
      <w:r w:rsidRPr="00E23B3E">
        <w:rPr>
          <w:rFonts w:ascii="Times New Roman" w:hAnsi="Times New Roman" w:cs="Times New Roman"/>
          <w:sz w:val="24"/>
          <w:szCs w:val="24"/>
        </w:rPr>
        <w:t>systematic review and dose-response meta-analysis of prospective cohort studies.</w:t>
      </w:r>
      <w:r>
        <w:rPr>
          <w:rFonts w:ascii="Times New Roman" w:hAnsi="Times New Roman" w:cs="Times New Roman"/>
          <w:sz w:val="24"/>
          <w:szCs w:val="24"/>
        </w:rPr>
        <w:t xml:space="preserve"> </w:t>
      </w:r>
      <w:r w:rsidRPr="00E23B3E">
        <w:rPr>
          <w:rFonts w:ascii="Times New Roman" w:hAnsi="Times New Roman" w:cs="Times New Roman"/>
          <w:sz w:val="24"/>
          <w:szCs w:val="24"/>
        </w:rPr>
        <w:t>Diabetes Care 2021;</w:t>
      </w:r>
      <w:r>
        <w:rPr>
          <w:rFonts w:ascii="Times New Roman" w:hAnsi="Times New Roman" w:cs="Times New Roman"/>
          <w:sz w:val="24"/>
          <w:szCs w:val="24"/>
        </w:rPr>
        <w:t xml:space="preserve"> </w:t>
      </w:r>
      <w:r w:rsidRPr="00E23B3E">
        <w:rPr>
          <w:rFonts w:ascii="Times New Roman" w:hAnsi="Times New Roman" w:cs="Times New Roman"/>
          <w:sz w:val="24"/>
          <w:szCs w:val="24"/>
        </w:rPr>
        <w:t>44:2173-</w:t>
      </w:r>
      <w:r>
        <w:rPr>
          <w:rFonts w:ascii="Times New Roman" w:hAnsi="Times New Roman" w:cs="Times New Roman"/>
          <w:sz w:val="24"/>
          <w:szCs w:val="24"/>
        </w:rPr>
        <w:t>21</w:t>
      </w:r>
      <w:r w:rsidRPr="00E23B3E">
        <w:rPr>
          <w:rFonts w:ascii="Times New Roman" w:hAnsi="Times New Roman" w:cs="Times New Roman"/>
          <w:sz w:val="24"/>
          <w:szCs w:val="24"/>
        </w:rPr>
        <w:t>81.</w:t>
      </w:r>
    </w:p>
    <w:p w14:paraId="4E5CE740" w14:textId="77777777"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proofErr w:type="spellStart"/>
      <w:r>
        <w:rPr>
          <w:rFonts w:ascii="Times New Roman" w:hAnsi="Times New Roman" w:cs="Times New Roman"/>
          <w:sz w:val="24"/>
          <w:szCs w:val="24"/>
        </w:rPr>
        <w:t>Metherel</w:t>
      </w:r>
      <w:proofErr w:type="spellEnd"/>
      <w:r>
        <w:rPr>
          <w:rFonts w:ascii="Times New Roman" w:hAnsi="Times New Roman" w:cs="Times New Roman"/>
          <w:sz w:val="24"/>
          <w:szCs w:val="24"/>
        </w:rPr>
        <w:t xml:space="preserve"> AH, Bazinet RP. </w:t>
      </w:r>
      <w:r w:rsidRPr="00E23B3E">
        <w:rPr>
          <w:rFonts w:ascii="Times New Roman" w:hAnsi="Times New Roman" w:cs="Times New Roman"/>
          <w:sz w:val="24"/>
          <w:szCs w:val="24"/>
        </w:rPr>
        <w:t xml:space="preserve">Updates to the n-3 polyunsaturated fatty acid biosynthesis pathway: DHA synthesis rates, </w:t>
      </w:r>
      <w:proofErr w:type="spellStart"/>
      <w:r w:rsidRPr="00E23B3E">
        <w:rPr>
          <w:rFonts w:ascii="Times New Roman" w:hAnsi="Times New Roman" w:cs="Times New Roman"/>
          <w:sz w:val="24"/>
          <w:szCs w:val="24"/>
        </w:rPr>
        <w:t>tetracosahexaenoic</w:t>
      </w:r>
      <w:proofErr w:type="spellEnd"/>
      <w:r w:rsidRPr="00E23B3E">
        <w:rPr>
          <w:rFonts w:ascii="Times New Roman" w:hAnsi="Times New Roman" w:cs="Times New Roman"/>
          <w:sz w:val="24"/>
          <w:szCs w:val="24"/>
        </w:rPr>
        <w:t xml:space="preserve"> acid and (minimal) </w:t>
      </w:r>
      <w:proofErr w:type="spellStart"/>
      <w:r w:rsidRPr="00E23B3E">
        <w:rPr>
          <w:rFonts w:ascii="Times New Roman" w:hAnsi="Times New Roman" w:cs="Times New Roman"/>
          <w:sz w:val="24"/>
          <w:szCs w:val="24"/>
        </w:rPr>
        <w:t>retroconversion</w:t>
      </w:r>
      <w:proofErr w:type="spellEnd"/>
      <w:r w:rsidRPr="00E23B3E">
        <w:rPr>
          <w:rFonts w:ascii="Times New Roman" w:hAnsi="Times New Roman" w:cs="Times New Roman"/>
          <w:sz w:val="24"/>
          <w:szCs w:val="24"/>
        </w:rPr>
        <w:t>.</w:t>
      </w:r>
      <w:r>
        <w:rPr>
          <w:rFonts w:ascii="Times New Roman" w:hAnsi="Times New Roman" w:cs="Times New Roman"/>
          <w:sz w:val="24"/>
          <w:szCs w:val="24"/>
        </w:rPr>
        <w:t xml:space="preserve"> </w:t>
      </w:r>
      <w:r w:rsidRPr="00E23B3E">
        <w:rPr>
          <w:rFonts w:ascii="Times New Roman" w:hAnsi="Times New Roman" w:cs="Times New Roman"/>
          <w:sz w:val="24"/>
          <w:szCs w:val="24"/>
        </w:rPr>
        <w:t>Prog Lipid Res 2019;</w:t>
      </w:r>
      <w:r>
        <w:rPr>
          <w:rFonts w:ascii="Times New Roman" w:hAnsi="Times New Roman" w:cs="Times New Roman"/>
          <w:sz w:val="24"/>
          <w:szCs w:val="24"/>
        </w:rPr>
        <w:t xml:space="preserve"> </w:t>
      </w:r>
      <w:r w:rsidRPr="00E23B3E">
        <w:rPr>
          <w:rFonts w:ascii="Times New Roman" w:hAnsi="Times New Roman" w:cs="Times New Roman"/>
          <w:sz w:val="24"/>
          <w:szCs w:val="24"/>
        </w:rPr>
        <w:t>76:101008.</w:t>
      </w:r>
    </w:p>
    <w:p w14:paraId="42D97922" w14:textId="77777777" w:rsid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r w:rsidRPr="00E23B3E">
        <w:rPr>
          <w:rFonts w:ascii="Times New Roman" w:hAnsi="Times New Roman" w:cs="Times New Roman"/>
          <w:sz w:val="24"/>
          <w:szCs w:val="24"/>
        </w:rPr>
        <w:lastRenderedPageBreak/>
        <w:t xml:space="preserve">Fisk HL, Childs CE, Miles EA, </w:t>
      </w:r>
      <w:r>
        <w:rPr>
          <w:rFonts w:ascii="Times New Roman" w:hAnsi="Times New Roman" w:cs="Times New Roman"/>
          <w:sz w:val="24"/>
          <w:szCs w:val="24"/>
        </w:rPr>
        <w:t xml:space="preserve">et al. </w:t>
      </w:r>
      <w:r w:rsidRPr="00E23B3E">
        <w:rPr>
          <w:rFonts w:ascii="Times New Roman" w:hAnsi="Times New Roman" w:cs="Times New Roman"/>
          <w:sz w:val="24"/>
          <w:szCs w:val="24"/>
        </w:rPr>
        <w:t>Modification of subcutaneous white adipose tissue inflammation by omega-3 fatty acids is limited in human obesity-a double blind, randomised clinical trial.</w:t>
      </w:r>
      <w:r>
        <w:rPr>
          <w:rFonts w:ascii="Times New Roman" w:hAnsi="Times New Roman" w:cs="Times New Roman"/>
          <w:sz w:val="24"/>
          <w:szCs w:val="24"/>
        </w:rPr>
        <w:t xml:space="preserve"> </w:t>
      </w:r>
      <w:proofErr w:type="spellStart"/>
      <w:r w:rsidRPr="00E23B3E">
        <w:rPr>
          <w:rFonts w:ascii="Times New Roman" w:hAnsi="Times New Roman" w:cs="Times New Roman"/>
          <w:sz w:val="24"/>
          <w:szCs w:val="24"/>
        </w:rPr>
        <w:t>EBioMed</w:t>
      </w:r>
      <w:proofErr w:type="spellEnd"/>
      <w:r w:rsidRPr="00E23B3E">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E23B3E">
        <w:rPr>
          <w:rFonts w:ascii="Times New Roman" w:hAnsi="Times New Roman" w:cs="Times New Roman"/>
          <w:sz w:val="24"/>
          <w:szCs w:val="24"/>
        </w:rPr>
        <w:t>77:103909.</w:t>
      </w:r>
    </w:p>
    <w:p w14:paraId="7A1086F2" w14:textId="383420C2" w:rsidR="00E23B3E" w:rsidRPr="00E23B3E" w:rsidRDefault="00E23B3E" w:rsidP="00E23B3E">
      <w:pPr>
        <w:pStyle w:val="ListParagraph"/>
        <w:numPr>
          <w:ilvl w:val="0"/>
          <w:numId w:val="2"/>
        </w:numPr>
        <w:spacing w:after="0" w:line="360" w:lineRule="auto"/>
        <w:ind w:hanging="720"/>
        <w:rPr>
          <w:rFonts w:ascii="Times New Roman" w:hAnsi="Times New Roman" w:cs="Times New Roman"/>
          <w:sz w:val="24"/>
          <w:szCs w:val="24"/>
        </w:rPr>
      </w:pPr>
      <w:r w:rsidRPr="00E23B3E">
        <w:rPr>
          <w:rFonts w:ascii="Times New Roman" w:hAnsi="Times New Roman" w:cs="Times New Roman"/>
          <w:sz w:val="24"/>
          <w:szCs w:val="24"/>
        </w:rPr>
        <w:t>Fisk HL, Childs CE, Miles EA, et al. Dysregulation of subcutaneous white adipose tissue inflammatory environment modelling in non-insulin resistant obesity and responses to omega-3 fatty acids - a double blind, randomised clinical trial. Front Immunol 2022; 13:922654.</w:t>
      </w:r>
    </w:p>
    <w:sectPr w:rsidR="00E23B3E" w:rsidRPr="00E23B3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F3E2" w14:textId="77777777" w:rsidR="00A019B2" w:rsidRDefault="00A019B2" w:rsidP="00A019B2">
      <w:pPr>
        <w:spacing w:after="0" w:line="240" w:lineRule="auto"/>
      </w:pPr>
      <w:r>
        <w:separator/>
      </w:r>
    </w:p>
  </w:endnote>
  <w:endnote w:type="continuationSeparator" w:id="0">
    <w:p w14:paraId="7D9B396B" w14:textId="77777777" w:rsidR="00A019B2" w:rsidRDefault="00A019B2" w:rsidP="00A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951107"/>
      <w:docPartObj>
        <w:docPartGallery w:val="Page Numbers (Bottom of Page)"/>
        <w:docPartUnique/>
      </w:docPartObj>
    </w:sdtPr>
    <w:sdtEndPr>
      <w:rPr>
        <w:noProof/>
      </w:rPr>
    </w:sdtEndPr>
    <w:sdtContent>
      <w:p w14:paraId="1020597D" w14:textId="0C2012D6" w:rsidR="00A019B2" w:rsidRDefault="00A019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70782" w14:textId="77777777" w:rsidR="00A019B2" w:rsidRDefault="00A0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1D8A" w14:textId="77777777" w:rsidR="00A019B2" w:rsidRDefault="00A019B2" w:rsidP="00A019B2">
      <w:pPr>
        <w:spacing w:after="0" w:line="240" w:lineRule="auto"/>
      </w:pPr>
      <w:r>
        <w:separator/>
      </w:r>
    </w:p>
  </w:footnote>
  <w:footnote w:type="continuationSeparator" w:id="0">
    <w:p w14:paraId="4B9C0500" w14:textId="77777777" w:rsidR="00A019B2" w:rsidRDefault="00A019B2" w:rsidP="00A0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697"/>
    <w:multiLevelType w:val="multilevel"/>
    <w:tmpl w:val="205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2504"/>
    <w:multiLevelType w:val="hybridMultilevel"/>
    <w:tmpl w:val="71E8636E"/>
    <w:lvl w:ilvl="0" w:tplc="77522568">
      <w:start w:val="1"/>
      <w:numFmt w:val="decimal"/>
      <w:lvlText w:val="%1."/>
      <w:lvlJc w:val="left"/>
      <w:pPr>
        <w:ind w:left="720" w:hanging="360"/>
      </w:pPr>
      <w:rPr>
        <w:rFonts w:ascii="Segoe UI" w:hAnsi="Segoe UI" w:cs="Segoe UI" w:hint="default"/>
        <w:color w:val="0071B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5D092A"/>
    <w:multiLevelType w:val="hybridMultilevel"/>
    <w:tmpl w:val="606229C8"/>
    <w:lvl w:ilvl="0" w:tplc="435ECCD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B15DD"/>
    <w:multiLevelType w:val="hybridMultilevel"/>
    <w:tmpl w:val="606229C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475106">
    <w:abstractNumId w:val="0"/>
  </w:num>
  <w:num w:numId="2" w16cid:durableId="1645549355">
    <w:abstractNumId w:val="2"/>
  </w:num>
  <w:num w:numId="3" w16cid:durableId="196238680">
    <w:abstractNumId w:val="1"/>
  </w:num>
  <w:num w:numId="4" w16cid:durableId="1629625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E9"/>
    <w:rsid w:val="000A5F44"/>
    <w:rsid w:val="000E39FE"/>
    <w:rsid w:val="00137258"/>
    <w:rsid w:val="001B74BB"/>
    <w:rsid w:val="001E1546"/>
    <w:rsid w:val="001E2431"/>
    <w:rsid w:val="002300CE"/>
    <w:rsid w:val="00231D23"/>
    <w:rsid w:val="002754F1"/>
    <w:rsid w:val="002E3A09"/>
    <w:rsid w:val="002F3BD0"/>
    <w:rsid w:val="002F7F1B"/>
    <w:rsid w:val="00306E62"/>
    <w:rsid w:val="003236BF"/>
    <w:rsid w:val="00366937"/>
    <w:rsid w:val="0037114A"/>
    <w:rsid w:val="003804E0"/>
    <w:rsid w:val="00392673"/>
    <w:rsid w:val="003D55BD"/>
    <w:rsid w:val="0044643F"/>
    <w:rsid w:val="004F07FB"/>
    <w:rsid w:val="00531805"/>
    <w:rsid w:val="0055673B"/>
    <w:rsid w:val="00574CE9"/>
    <w:rsid w:val="005916EB"/>
    <w:rsid w:val="00596610"/>
    <w:rsid w:val="005A26C2"/>
    <w:rsid w:val="0060324E"/>
    <w:rsid w:val="00616F2B"/>
    <w:rsid w:val="00695D5B"/>
    <w:rsid w:val="00734F08"/>
    <w:rsid w:val="007854D3"/>
    <w:rsid w:val="007F03E4"/>
    <w:rsid w:val="00855434"/>
    <w:rsid w:val="00871A71"/>
    <w:rsid w:val="008C3AA2"/>
    <w:rsid w:val="008D64D9"/>
    <w:rsid w:val="009061AD"/>
    <w:rsid w:val="00916F19"/>
    <w:rsid w:val="00927A06"/>
    <w:rsid w:val="00937D85"/>
    <w:rsid w:val="009F374B"/>
    <w:rsid w:val="009F63B6"/>
    <w:rsid w:val="00A019B2"/>
    <w:rsid w:val="00A141BC"/>
    <w:rsid w:val="00A46351"/>
    <w:rsid w:val="00A739CC"/>
    <w:rsid w:val="00A846AA"/>
    <w:rsid w:val="00AA6376"/>
    <w:rsid w:val="00AB02A4"/>
    <w:rsid w:val="00AC185F"/>
    <w:rsid w:val="00AC2B89"/>
    <w:rsid w:val="00AF63E4"/>
    <w:rsid w:val="00B1127F"/>
    <w:rsid w:val="00B97D50"/>
    <w:rsid w:val="00BA15E3"/>
    <w:rsid w:val="00BD022C"/>
    <w:rsid w:val="00BD49E0"/>
    <w:rsid w:val="00C27C10"/>
    <w:rsid w:val="00C61A7B"/>
    <w:rsid w:val="00C76931"/>
    <w:rsid w:val="00CB552A"/>
    <w:rsid w:val="00CF6A77"/>
    <w:rsid w:val="00DA3297"/>
    <w:rsid w:val="00DC37AF"/>
    <w:rsid w:val="00DE4394"/>
    <w:rsid w:val="00E1659A"/>
    <w:rsid w:val="00E23B3E"/>
    <w:rsid w:val="00E56AAB"/>
    <w:rsid w:val="00E95266"/>
    <w:rsid w:val="00EC1D36"/>
    <w:rsid w:val="00EE3559"/>
    <w:rsid w:val="00EE5B33"/>
    <w:rsid w:val="00F1387E"/>
    <w:rsid w:val="00F17E16"/>
    <w:rsid w:val="00F67313"/>
    <w:rsid w:val="00FC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0528"/>
  <w15:chartTrackingRefBased/>
  <w15:docId w15:val="{B059BFF7-BE3A-49A8-A552-6FEA78F5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16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659A"/>
    <w:rPr>
      <w:color w:val="0000FF"/>
      <w:u w:val="single"/>
    </w:rPr>
  </w:style>
  <w:style w:type="character" w:styleId="CommentReference">
    <w:name w:val="annotation reference"/>
    <w:basedOn w:val="DefaultParagraphFont"/>
    <w:uiPriority w:val="99"/>
    <w:semiHidden/>
    <w:unhideWhenUsed/>
    <w:rsid w:val="001E2431"/>
    <w:rPr>
      <w:sz w:val="16"/>
      <w:szCs w:val="16"/>
    </w:rPr>
  </w:style>
  <w:style w:type="paragraph" w:styleId="CommentText">
    <w:name w:val="annotation text"/>
    <w:basedOn w:val="Normal"/>
    <w:link w:val="CommentTextChar"/>
    <w:uiPriority w:val="99"/>
    <w:unhideWhenUsed/>
    <w:rsid w:val="001E2431"/>
    <w:pPr>
      <w:spacing w:line="240" w:lineRule="auto"/>
    </w:pPr>
    <w:rPr>
      <w:sz w:val="20"/>
      <w:szCs w:val="20"/>
    </w:rPr>
  </w:style>
  <w:style w:type="character" w:customStyle="1" w:styleId="CommentTextChar">
    <w:name w:val="Comment Text Char"/>
    <w:basedOn w:val="DefaultParagraphFont"/>
    <w:link w:val="CommentText"/>
    <w:uiPriority w:val="99"/>
    <w:rsid w:val="001E2431"/>
    <w:rPr>
      <w:sz w:val="20"/>
      <w:szCs w:val="20"/>
    </w:rPr>
  </w:style>
  <w:style w:type="paragraph" w:styleId="CommentSubject">
    <w:name w:val="annotation subject"/>
    <w:basedOn w:val="CommentText"/>
    <w:next w:val="CommentText"/>
    <w:link w:val="CommentSubjectChar"/>
    <w:uiPriority w:val="99"/>
    <w:semiHidden/>
    <w:unhideWhenUsed/>
    <w:rsid w:val="001E2431"/>
    <w:rPr>
      <w:b/>
      <w:bCs/>
    </w:rPr>
  </w:style>
  <w:style w:type="character" w:customStyle="1" w:styleId="CommentSubjectChar">
    <w:name w:val="Comment Subject Char"/>
    <w:basedOn w:val="CommentTextChar"/>
    <w:link w:val="CommentSubject"/>
    <w:uiPriority w:val="99"/>
    <w:semiHidden/>
    <w:rsid w:val="001E2431"/>
    <w:rPr>
      <w:b/>
      <w:bCs/>
      <w:sz w:val="20"/>
      <w:szCs w:val="20"/>
    </w:rPr>
  </w:style>
  <w:style w:type="paragraph" w:styleId="Revision">
    <w:name w:val="Revision"/>
    <w:hidden/>
    <w:uiPriority w:val="99"/>
    <w:semiHidden/>
    <w:rsid w:val="001E2431"/>
    <w:pPr>
      <w:spacing w:after="0" w:line="240" w:lineRule="auto"/>
    </w:pPr>
  </w:style>
  <w:style w:type="paragraph" w:styleId="Header">
    <w:name w:val="header"/>
    <w:basedOn w:val="Normal"/>
    <w:link w:val="HeaderChar"/>
    <w:uiPriority w:val="99"/>
    <w:unhideWhenUsed/>
    <w:rsid w:val="00A01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9B2"/>
  </w:style>
  <w:style w:type="paragraph" w:styleId="Footer">
    <w:name w:val="footer"/>
    <w:basedOn w:val="Normal"/>
    <w:link w:val="FooterChar"/>
    <w:uiPriority w:val="99"/>
    <w:unhideWhenUsed/>
    <w:rsid w:val="00A01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9B2"/>
  </w:style>
  <w:style w:type="paragraph" w:styleId="ListParagraph">
    <w:name w:val="List Paragraph"/>
    <w:basedOn w:val="Normal"/>
    <w:uiPriority w:val="34"/>
    <w:qFormat/>
    <w:rsid w:val="002754F1"/>
    <w:pPr>
      <w:ind w:left="720"/>
      <w:contextualSpacing/>
    </w:pPr>
  </w:style>
  <w:style w:type="character" w:customStyle="1" w:styleId="docsum-authors">
    <w:name w:val="docsum-authors"/>
    <w:basedOn w:val="DefaultParagraphFont"/>
    <w:rsid w:val="001B74BB"/>
  </w:style>
  <w:style w:type="character" w:customStyle="1" w:styleId="docsum-journal-citation">
    <w:name w:val="docsum-journal-citation"/>
    <w:basedOn w:val="DefaultParagraphFont"/>
    <w:rsid w:val="001B74BB"/>
  </w:style>
  <w:style w:type="character" w:styleId="FollowedHyperlink">
    <w:name w:val="FollowedHyperlink"/>
    <w:basedOn w:val="DefaultParagraphFont"/>
    <w:uiPriority w:val="99"/>
    <w:semiHidden/>
    <w:unhideWhenUsed/>
    <w:rsid w:val="001B7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5691">
      <w:bodyDiv w:val="1"/>
      <w:marLeft w:val="0"/>
      <w:marRight w:val="0"/>
      <w:marTop w:val="0"/>
      <w:marBottom w:val="0"/>
      <w:divBdr>
        <w:top w:val="none" w:sz="0" w:space="0" w:color="auto"/>
        <w:left w:val="none" w:sz="0" w:space="0" w:color="auto"/>
        <w:bottom w:val="none" w:sz="0" w:space="0" w:color="auto"/>
        <w:right w:val="none" w:sz="0" w:space="0" w:color="auto"/>
      </w:divBdr>
      <w:divsChild>
        <w:div w:id="373577904">
          <w:marLeft w:val="0"/>
          <w:marRight w:val="0"/>
          <w:marTop w:val="0"/>
          <w:marBottom w:val="0"/>
          <w:divBdr>
            <w:top w:val="none" w:sz="0" w:space="0" w:color="auto"/>
            <w:left w:val="none" w:sz="0" w:space="0" w:color="auto"/>
            <w:bottom w:val="none" w:sz="0" w:space="0" w:color="auto"/>
            <w:right w:val="none" w:sz="0" w:space="0" w:color="auto"/>
          </w:divBdr>
        </w:div>
      </w:divsChild>
    </w:div>
    <w:div w:id="495657036">
      <w:bodyDiv w:val="1"/>
      <w:marLeft w:val="0"/>
      <w:marRight w:val="0"/>
      <w:marTop w:val="0"/>
      <w:marBottom w:val="0"/>
      <w:divBdr>
        <w:top w:val="none" w:sz="0" w:space="0" w:color="auto"/>
        <w:left w:val="none" w:sz="0" w:space="0" w:color="auto"/>
        <w:bottom w:val="none" w:sz="0" w:space="0" w:color="auto"/>
        <w:right w:val="none" w:sz="0" w:space="0" w:color="auto"/>
      </w:divBdr>
    </w:div>
    <w:div w:id="12957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med.ncbi.nlm.nih.gov/22070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Calder</dc:creator>
  <cp:keywords/>
  <dc:description/>
  <cp:lastModifiedBy>Philip Calder</cp:lastModifiedBy>
  <cp:revision>4</cp:revision>
  <cp:lastPrinted>2023-02-22T12:27:00Z</cp:lastPrinted>
  <dcterms:created xsi:type="dcterms:W3CDTF">2023-02-22T16:58:00Z</dcterms:created>
  <dcterms:modified xsi:type="dcterms:W3CDTF">2023-02-22T19:42:00Z</dcterms:modified>
</cp:coreProperties>
</file>