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D1B5C" w14:textId="77777777" w:rsidR="00C86F70" w:rsidRPr="00C86F70" w:rsidRDefault="00C86F70" w:rsidP="00C86F70">
      <w:pPr>
        <w:pStyle w:val="Authors"/>
        <w:jc w:val="both"/>
        <w:rPr>
          <w:b/>
          <w:bCs/>
          <w:sz w:val="34"/>
        </w:rPr>
      </w:pPr>
      <w:r w:rsidRPr="00C86F70">
        <w:rPr>
          <w:b/>
          <w:bCs/>
          <w:sz w:val="34"/>
        </w:rPr>
        <w:t>Rescuing historical weather observations improves quantification of severe windstorm risks</w:t>
      </w:r>
    </w:p>
    <w:p w14:paraId="1A3CAF83" w14:textId="1C740CB5" w:rsidR="00C86F70" w:rsidRPr="00C86F70" w:rsidRDefault="00C86F70" w:rsidP="00C86F70">
      <w:pPr>
        <w:pStyle w:val="Affiliation"/>
        <w:jc w:val="both"/>
      </w:pPr>
      <w:r w:rsidRPr="00C86F70">
        <w:t>Ed Hawkins</w:t>
      </w:r>
      <w:r w:rsidRPr="00C86F70">
        <w:rPr>
          <w:vertAlign w:val="superscript"/>
        </w:rPr>
        <w:t>1</w:t>
      </w:r>
      <w:r w:rsidRPr="00C86F70">
        <w:t>, Philip Brohan</w:t>
      </w:r>
      <w:r w:rsidRPr="00C86F70">
        <w:rPr>
          <w:vertAlign w:val="superscript"/>
        </w:rPr>
        <w:t>2</w:t>
      </w:r>
      <w:r w:rsidRPr="00C86F70">
        <w:t>, Samantha N. Burgess</w:t>
      </w:r>
      <w:r w:rsidRPr="00C86F70">
        <w:rPr>
          <w:vertAlign w:val="superscript"/>
        </w:rPr>
        <w:t>3</w:t>
      </w:r>
      <w:r w:rsidRPr="00C86F70">
        <w:t>, Stephen Burt</w:t>
      </w:r>
      <w:r w:rsidRPr="00C86F70">
        <w:rPr>
          <w:vertAlign w:val="superscript"/>
        </w:rPr>
        <w:t>1</w:t>
      </w:r>
      <w:r w:rsidRPr="00C86F70">
        <w:t>, Gilbert P. Compo</w:t>
      </w:r>
      <w:r w:rsidRPr="00C86F70">
        <w:rPr>
          <w:vertAlign w:val="superscript"/>
        </w:rPr>
        <w:t>4,5</w:t>
      </w:r>
      <w:r w:rsidRPr="00C86F70">
        <w:t xml:space="preserve">, </w:t>
      </w:r>
      <w:r w:rsidR="00914173">
        <w:t>Suzanne L. Gray</w:t>
      </w:r>
      <w:r w:rsidR="00914173">
        <w:rPr>
          <w:vertAlign w:val="superscript"/>
        </w:rPr>
        <w:t>6</w:t>
      </w:r>
      <w:r w:rsidR="00914173">
        <w:t>, I</w:t>
      </w:r>
      <w:r w:rsidRPr="00C86F70">
        <w:t>van D. Haigh</w:t>
      </w:r>
      <w:r w:rsidR="00914173">
        <w:rPr>
          <w:vertAlign w:val="superscript"/>
        </w:rPr>
        <w:t>7</w:t>
      </w:r>
      <w:r w:rsidRPr="00C86F70">
        <w:t>, Hans Hersbach</w:t>
      </w:r>
      <w:r w:rsidRPr="00C86F70">
        <w:rPr>
          <w:vertAlign w:val="superscript"/>
        </w:rPr>
        <w:t>3</w:t>
      </w:r>
      <w:r w:rsidRPr="00C86F70">
        <w:t>, Kiki Kuijjer</w:t>
      </w:r>
      <w:r w:rsidR="00914173">
        <w:rPr>
          <w:vertAlign w:val="superscript"/>
        </w:rPr>
        <w:t>7</w:t>
      </w:r>
      <w:r w:rsidRPr="00C86F70">
        <w:t xml:space="preserve">, </w:t>
      </w:r>
      <w:r w:rsidR="00E96AB0">
        <w:t>Oscar Martínez-Alvarado</w:t>
      </w:r>
      <w:r w:rsidR="00E96AB0" w:rsidRPr="00672FDD">
        <w:rPr>
          <w:vertAlign w:val="superscript"/>
        </w:rPr>
        <w:t>1,</w:t>
      </w:r>
      <w:r w:rsidR="00E96AB0">
        <w:rPr>
          <w:vertAlign w:val="superscript"/>
        </w:rPr>
        <w:t>6</w:t>
      </w:r>
      <w:r w:rsidR="00E96AB0">
        <w:t xml:space="preserve">, </w:t>
      </w:r>
      <w:r w:rsidRPr="00C86F70">
        <w:t>Chesley McColl</w:t>
      </w:r>
      <w:r w:rsidRPr="00C86F70">
        <w:rPr>
          <w:vertAlign w:val="superscript"/>
        </w:rPr>
        <w:t>4,5</w:t>
      </w:r>
      <w:r w:rsidRPr="00C86F70">
        <w:t xml:space="preserve">, Andrew </w:t>
      </w:r>
      <w:r w:rsidR="00DB749B">
        <w:t xml:space="preserve">P. </w:t>
      </w:r>
      <w:r w:rsidRPr="00C86F70">
        <w:t>Schurer</w:t>
      </w:r>
      <w:r w:rsidR="005B0540">
        <w:rPr>
          <w:vertAlign w:val="superscript"/>
        </w:rPr>
        <w:t>8</w:t>
      </w:r>
      <w:r w:rsidRPr="00C86F70">
        <w:t>, Laura Slivinski</w:t>
      </w:r>
      <w:r w:rsidRPr="00C86F70">
        <w:rPr>
          <w:vertAlign w:val="superscript"/>
        </w:rPr>
        <w:t>4,5</w:t>
      </w:r>
      <w:r w:rsidRPr="00C86F70">
        <w:t>, Joanne Williams</w:t>
      </w:r>
      <w:r w:rsidR="005B0540">
        <w:rPr>
          <w:vertAlign w:val="superscript"/>
        </w:rPr>
        <w:t>9</w:t>
      </w:r>
    </w:p>
    <w:p w14:paraId="7A6B8FD4" w14:textId="530FFC46" w:rsidR="00C86F70" w:rsidRPr="004D710E" w:rsidRDefault="00C86F70" w:rsidP="00C86F70">
      <w:pPr>
        <w:pStyle w:val="Correspondence"/>
        <w:spacing w:after="0"/>
        <w:jc w:val="both"/>
        <w:rPr>
          <w:sz w:val="20"/>
          <w:szCs w:val="20"/>
        </w:rPr>
      </w:pPr>
      <w:r w:rsidRPr="004D710E">
        <w:rPr>
          <w:sz w:val="20"/>
          <w:szCs w:val="20"/>
          <w:vertAlign w:val="superscript"/>
        </w:rPr>
        <w:t xml:space="preserve">1 </w:t>
      </w:r>
      <w:r w:rsidRPr="004D710E">
        <w:rPr>
          <w:sz w:val="20"/>
          <w:szCs w:val="20"/>
        </w:rPr>
        <w:t>National Centre for Atmospheric Science, Department of Meteorology, University of Reading, Reading</w:t>
      </w:r>
      <w:r w:rsidR="00357C1E" w:rsidRPr="004D710E">
        <w:rPr>
          <w:sz w:val="20"/>
          <w:szCs w:val="20"/>
        </w:rPr>
        <w:t>, UK</w:t>
      </w:r>
    </w:p>
    <w:p w14:paraId="0B79BE5E" w14:textId="4FEBA15F" w:rsidR="00C86F70" w:rsidRPr="004D710E" w:rsidRDefault="00C86F70" w:rsidP="00C86F70">
      <w:pPr>
        <w:pStyle w:val="Correspondence"/>
        <w:spacing w:before="0" w:after="0"/>
        <w:jc w:val="both"/>
        <w:rPr>
          <w:sz w:val="20"/>
          <w:szCs w:val="20"/>
          <w:vertAlign w:val="superscript"/>
        </w:rPr>
      </w:pPr>
      <w:r w:rsidRPr="004D710E">
        <w:rPr>
          <w:sz w:val="20"/>
          <w:szCs w:val="20"/>
          <w:vertAlign w:val="superscript"/>
        </w:rPr>
        <w:t xml:space="preserve">2 </w:t>
      </w:r>
      <w:r w:rsidRPr="004D710E">
        <w:rPr>
          <w:sz w:val="20"/>
          <w:szCs w:val="20"/>
        </w:rPr>
        <w:t>Met Office Hadley Centre, Exeter</w:t>
      </w:r>
      <w:r w:rsidR="00357C1E" w:rsidRPr="004D710E">
        <w:rPr>
          <w:sz w:val="20"/>
          <w:szCs w:val="20"/>
        </w:rPr>
        <w:t>, UK</w:t>
      </w:r>
    </w:p>
    <w:p w14:paraId="5888C37C" w14:textId="1109B6DF" w:rsidR="00C86F70" w:rsidRPr="004D710E" w:rsidRDefault="00C86F70" w:rsidP="00C86F70">
      <w:pPr>
        <w:pStyle w:val="Correspondence"/>
        <w:spacing w:before="0" w:after="0"/>
        <w:jc w:val="both"/>
        <w:rPr>
          <w:sz w:val="20"/>
          <w:szCs w:val="20"/>
          <w:vertAlign w:val="superscript"/>
        </w:rPr>
      </w:pPr>
      <w:r w:rsidRPr="004D710E">
        <w:rPr>
          <w:sz w:val="20"/>
          <w:szCs w:val="20"/>
          <w:vertAlign w:val="superscript"/>
        </w:rPr>
        <w:t xml:space="preserve">3 </w:t>
      </w:r>
      <w:r w:rsidRPr="004D710E">
        <w:rPr>
          <w:sz w:val="20"/>
          <w:szCs w:val="20"/>
        </w:rPr>
        <w:t>Copernicus Climate Change Service, ECMWF, Reading</w:t>
      </w:r>
      <w:r w:rsidR="00357C1E" w:rsidRPr="004D710E">
        <w:rPr>
          <w:sz w:val="20"/>
          <w:szCs w:val="20"/>
        </w:rPr>
        <w:t>, UK</w:t>
      </w:r>
    </w:p>
    <w:p w14:paraId="11C053C0" w14:textId="042A37A5" w:rsidR="00C86F70" w:rsidRPr="004D710E" w:rsidRDefault="00C86F70" w:rsidP="00C86F70">
      <w:pPr>
        <w:pStyle w:val="Correspondence"/>
        <w:spacing w:before="0" w:after="0"/>
        <w:jc w:val="both"/>
        <w:rPr>
          <w:sz w:val="20"/>
          <w:szCs w:val="20"/>
          <w:vertAlign w:val="superscript"/>
        </w:rPr>
      </w:pPr>
      <w:r w:rsidRPr="004D710E">
        <w:rPr>
          <w:sz w:val="20"/>
          <w:szCs w:val="20"/>
          <w:vertAlign w:val="superscript"/>
        </w:rPr>
        <w:t xml:space="preserve">4 </w:t>
      </w:r>
      <w:r w:rsidRPr="004D710E">
        <w:rPr>
          <w:sz w:val="20"/>
          <w:szCs w:val="20"/>
        </w:rPr>
        <w:t>Cooperative Institute for Research in Environmental Sciences, University of Colorado at Boulder</w:t>
      </w:r>
      <w:r w:rsidR="004D710E">
        <w:rPr>
          <w:sz w:val="20"/>
          <w:szCs w:val="20"/>
        </w:rPr>
        <w:t>, Boulder, USA</w:t>
      </w:r>
    </w:p>
    <w:p w14:paraId="1A59AF37" w14:textId="7AB1D318" w:rsidR="00C86F70" w:rsidRPr="004D710E" w:rsidRDefault="00C86F70" w:rsidP="00C86F70">
      <w:pPr>
        <w:pStyle w:val="Correspondence"/>
        <w:spacing w:before="0" w:after="0"/>
        <w:jc w:val="both"/>
        <w:rPr>
          <w:sz w:val="20"/>
          <w:szCs w:val="20"/>
        </w:rPr>
      </w:pPr>
      <w:r w:rsidRPr="004D710E">
        <w:rPr>
          <w:sz w:val="20"/>
          <w:szCs w:val="20"/>
          <w:vertAlign w:val="superscript"/>
        </w:rPr>
        <w:t xml:space="preserve">5 </w:t>
      </w:r>
      <w:r w:rsidRPr="004D710E">
        <w:rPr>
          <w:sz w:val="20"/>
          <w:szCs w:val="20"/>
        </w:rPr>
        <w:t>NOAA Physical Sciences Laboratory, Boulder</w:t>
      </w:r>
      <w:r w:rsidR="00357C1E" w:rsidRPr="004D710E">
        <w:rPr>
          <w:sz w:val="20"/>
          <w:szCs w:val="20"/>
        </w:rPr>
        <w:t>, USA</w:t>
      </w:r>
    </w:p>
    <w:p w14:paraId="2FC82463" w14:textId="2C17E737" w:rsidR="00914173" w:rsidRPr="004D710E" w:rsidRDefault="00914173" w:rsidP="00914173">
      <w:pPr>
        <w:pStyle w:val="Correspondence"/>
        <w:spacing w:before="0" w:after="0"/>
        <w:rPr>
          <w:sz w:val="20"/>
          <w:szCs w:val="20"/>
        </w:rPr>
      </w:pPr>
      <w:r w:rsidRPr="004D710E">
        <w:rPr>
          <w:sz w:val="20"/>
          <w:szCs w:val="20"/>
          <w:vertAlign w:val="superscript"/>
        </w:rPr>
        <w:t xml:space="preserve">6 </w:t>
      </w:r>
      <w:r w:rsidRPr="004D710E">
        <w:rPr>
          <w:sz w:val="20"/>
          <w:szCs w:val="20"/>
        </w:rPr>
        <w:t>Department of Meteorology, University of Reading, Reading</w:t>
      </w:r>
      <w:r w:rsidR="00357C1E" w:rsidRPr="004D710E">
        <w:rPr>
          <w:sz w:val="20"/>
          <w:szCs w:val="20"/>
        </w:rPr>
        <w:t>, UK</w:t>
      </w:r>
    </w:p>
    <w:p w14:paraId="7DA388E0" w14:textId="5B8F7C2E" w:rsidR="00C86F70" w:rsidRPr="004D710E" w:rsidRDefault="00914173" w:rsidP="00914173">
      <w:pPr>
        <w:pStyle w:val="Correspondence"/>
        <w:spacing w:before="0" w:after="0"/>
        <w:rPr>
          <w:sz w:val="20"/>
          <w:szCs w:val="20"/>
        </w:rPr>
      </w:pPr>
      <w:r w:rsidRPr="004D710E">
        <w:rPr>
          <w:sz w:val="20"/>
          <w:szCs w:val="20"/>
          <w:vertAlign w:val="superscript"/>
        </w:rPr>
        <w:t xml:space="preserve">7 </w:t>
      </w:r>
      <w:r w:rsidR="00C86F70" w:rsidRPr="004D710E">
        <w:rPr>
          <w:sz w:val="20"/>
          <w:szCs w:val="20"/>
        </w:rPr>
        <w:t>School of Ocean and Earth Science, National Oceanography Centre, University of Southampton, Southampton</w:t>
      </w:r>
      <w:r w:rsidR="00357C1E" w:rsidRPr="004D710E">
        <w:rPr>
          <w:sz w:val="20"/>
          <w:szCs w:val="20"/>
        </w:rPr>
        <w:t>, UK</w:t>
      </w:r>
    </w:p>
    <w:p w14:paraId="05C6E68D" w14:textId="0694F682" w:rsidR="00C86F70" w:rsidRPr="004D710E" w:rsidRDefault="005B0540" w:rsidP="00C86F70">
      <w:pPr>
        <w:pStyle w:val="Correspondence"/>
        <w:spacing w:before="0" w:after="0"/>
        <w:jc w:val="both"/>
        <w:rPr>
          <w:sz w:val="20"/>
          <w:szCs w:val="20"/>
          <w:vertAlign w:val="superscript"/>
        </w:rPr>
      </w:pPr>
      <w:r w:rsidRPr="004D710E">
        <w:rPr>
          <w:sz w:val="20"/>
          <w:szCs w:val="20"/>
          <w:vertAlign w:val="superscript"/>
        </w:rPr>
        <w:t>8</w:t>
      </w:r>
      <w:r w:rsidR="00C86F70" w:rsidRPr="004D710E">
        <w:rPr>
          <w:sz w:val="20"/>
          <w:szCs w:val="20"/>
          <w:vertAlign w:val="superscript"/>
        </w:rPr>
        <w:t xml:space="preserve"> </w:t>
      </w:r>
      <w:r w:rsidR="00C86F70" w:rsidRPr="004D710E">
        <w:rPr>
          <w:sz w:val="20"/>
          <w:szCs w:val="20"/>
        </w:rPr>
        <w:t>School of Geosciences, University of Edinburgh, Edinburgh</w:t>
      </w:r>
      <w:r w:rsidR="00357C1E" w:rsidRPr="004D710E">
        <w:rPr>
          <w:sz w:val="20"/>
          <w:szCs w:val="20"/>
        </w:rPr>
        <w:t>, UK</w:t>
      </w:r>
    </w:p>
    <w:p w14:paraId="3A87555D" w14:textId="0FDFFB7D" w:rsidR="00C86F70" w:rsidRPr="004D710E" w:rsidRDefault="005B0540" w:rsidP="00C86F70">
      <w:pPr>
        <w:pStyle w:val="Correspondence"/>
        <w:spacing w:before="0" w:after="0"/>
        <w:jc w:val="both"/>
        <w:rPr>
          <w:sz w:val="20"/>
          <w:szCs w:val="20"/>
          <w:vertAlign w:val="superscript"/>
        </w:rPr>
      </w:pPr>
      <w:r w:rsidRPr="004D710E">
        <w:rPr>
          <w:sz w:val="20"/>
          <w:szCs w:val="20"/>
          <w:vertAlign w:val="superscript"/>
        </w:rPr>
        <w:t>9</w:t>
      </w:r>
      <w:r w:rsidR="00C86F70" w:rsidRPr="004D710E">
        <w:rPr>
          <w:sz w:val="20"/>
          <w:szCs w:val="20"/>
          <w:vertAlign w:val="superscript"/>
        </w:rPr>
        <w:t xml:space="preserve"> </w:t>
      </w:r>
      <w:r w:rsidR="00C86F70" w:rsidRPr="004D710E">
        <w:rPr>
          <w:sz w:val="20"/>
          <w:szCs w:val="20"/>
        </w:rPr>
        <w:t>National Oceanography Centre, Liverpool</w:t>
      </w:r>
      <w:r w:rsidR="00357C1E" w:rsidRPr="004D710E">
        <w:rPr>
          <w:sz w:val="20"/>
          <w:szCs w:val="20"/>
        </w:rPr>
        <w:t>, UK</w:t>
      </w:r>
    </w:p>
    <w:p w14:paraId="4B2F3FC8" w14:textId="1C81793A" w:rsidR="000A1B66" w:rsidRDefault="000A1B66" w:rsidP="008E213F">
      <w:pPr>
        <w:pStyle w:val="Correspondence"/>
      </w:pPr>
      <w:r w:rsidRPr="000A1B66">
        <w:rPr>
          <w:i/>
        </w:rPr>
        <w:t>Correspondence to</w:t>
      </w:r>
      <w:r>
        <w:t xml:space="preserve">: </w:t>
      </w:r>
      <w:r w:rsidR="00C86F70">
        <w:t>Ed Hawkins</w:t>
      </w:r>
      <w:r>
        <w:t xml:space="preserve"> (</w:t>
      </w:r>
      <w:r w:rsidR="00C86F70">
        <w:t>ed.hawkins</w:t>
      </w:r>
      <w:r>
        <w:t>@</w:t>
      </w:r>
      <w:r w:rsidR="00C86F70">
        <w:t>ncas.ac.uk</w:t>
      </w:r>
      <w:r>
        <w:t>)</w:t>
      </w:r>
    </w:p>
    <w:p w14:paraId="5E0D5730" w14:textId="6C929335" w:rsidR="00C86F70" w:rsidRDefault="000A1B66" w:rsidP="00C86F70">
      <w:r w:rsidRPr="000A1B66">
        <w:rPr>
          <w:b/>
        </w:rPr>
        <w:t>Abstract.</w:t>
      </w:r>
      <w:r>
        <w:t xml:space="preserve"> </w:t>
      </w:r>
      <w:r w:rsidR="00C86F70" w:rsidRPr="00C86F70">
        <w:t xml:space="preserve">Billions of historical climatological observations remain unavailable to science as they exist only on paper, stored in numerous archives around the world. The conversion of these data from paper to digital could transform our understanding of historical climate variations, including extreme weather events. Here we demonstrate how the rescue of such paper observations has improved our understanding of a severe windstorm </w:t>
      </w:r>
      <w:r w:rsidR="001413B4">
        <w:t>that</w:t>
      </w:r>
      <w:r w:rsidR="00C86F70" w:rsidRPr="00C86F70">
        <w:t xml:space="preserve"> occurred in February 1903 and its significant impacts. By assimilating newly rescued atmospheric pressure observations, the storm is now credibly represented in an improved reanalysis of the event. In some locations this storm produced stronger winds than any event during the modern period (1950-2015)</w:t>
      </w:r>
      <w:r w:rsidR="008E3AC6">
        <w:t xml:space="preserve"> and it is in the top-4 storms for strongest winds</w:t>
      </w:r>
      <w:r w:rsidR="00C86F70" w:rsidRPr="00C86F70">
        <w:t xml:space="preserve"> </w:t>
      </w:r>
      <w:r w:rsidR="008E3AC6">
        <w:t xml:space="preserve">anywhere </w:t>
      </w:r>
      <w:r w:rsidR="007E055D">
        <w:t xml:space="preserve">over land </w:t>
      </w:r>
      <w:r w:rsidR="008E3AC6">
        <w:t xml:space="preserve">in </w:t>
      </w:r>
      <w:r w:rsidR="00BB68E3" w:rsidRPr="00EB6992">
        <w:t>England &amp; Wales</w:t>
      </w:r>
      <w:r w:rsidR="008E3AC6">
        <w:t>. As a result, e</w:t>
      </w:r>
      <w:r w:rsidR="00C86F70" w:rsidRPr="00C86F70">
        <w:t xml:space="preserve">stimates of risk from severe storms, based on modern period data, may need to be revised. </w:t>
      </w:r>
      <w:r w:rsidR="00824893">
        <w:t xml:space="preserve">Examining the </w:t>
      </w:r>
      <w:r w:rsidR="00BB1BE1">
        <w:t xml:space="preserve">atmospheric </w:t>
      </w:r>
      <w:r w:rsidR="00824893">
        <w:t xml:space="preserve">structure of the storm suggests that </w:t>
      </w:r>
      <w:r w:rsidR="005B0540">
        <w:t xml:space="preserve">it </w:t>
      </w:r>
      <w:r w:rsidR="00DB0AA9">
        <w:t>is a classic Shapiro-Keyser-type cyclone with</w:t>
      </w:r>
      <w:r w:rsidR="00824893">
        <w:t xml:space="preserve"> ‘</w:t>
      </w:r>
      <w:r w:rsidR="00384DB7">
        <w:t>sting jet</w:t>
      </w:r>
      <w:r w:rsidR="00824893">
        <w:t>’ precursors</w:t>
      </w:r>
      <w:r w:rsidR="00BB1BE1">
        <w:t xml:space="preserve"> </w:t>
      </w:r>
      <w:r w:rsidR="00DB0AA9">
        <w:t>and</w:t>
      </w:r>
      <w:r w:rsidR="00BB1BE1">
        <w:t xml:space="preserve"> associated </w:t>
      </w:r>
      <w:r w:rsidR="00DB0AA9">
        <w:t>extreme</w:t>
      </w:r>
      <w:r w:rsidR="00BB1BE1">
        <w:t xml:space="preserve"> winds at locations </w:t>
      </w:r>
      <w:r w:rsidR="0015577B">
        <w:t xml:space="preserve">and times </w:t>
      </w:r>
      <w:r w:rsidR="00BB1BE1">
        <w:t>of known significant damage</w:t>
      </w:r>
      <w:r w:rsidR="00AD5DA6">
        <w:t xml:space="preserve">. </w:t>
      </w:r>
      <w:r w:rsidR="00647625">
        <w:t xml:space="preserve">Comparison with both independent observations and qualitative information, such as photographs and written accounts, provides additional evidence of the credibility of the atmospheric reconstruction, including of sub-daily rainfall variations. </w:t>
      </w:r>
      <w:r w:rsidR="00C86F70" w:rsidRPr="00C86F70">
        <w:t xml:space="preserve">Simulations of the storm surge </w:t>
      </w:r>
      <w:r w:rsidR="00BB1BE1">
        <w:t xml:space="preserve">resulting from this storm </w:t>
      </w:r>
      <w:r w:rsidR="00C86F70" w:rsidRPr="00C86F70">
        <w:t>show a large coastal surge of around 2.5m, comparing favourably with newly rescued tide gauge observations and adding to our confidence in the</w:t>
      </w:r>
      <w:r w:rsidR="00647625">
        <w:t xml:space="preserve"> </w:t>
      </w:r>
      <w:r w:rsidR="00C86F70" w:rsidRPr="00C86F70">
        <w:t>reconstruction. Combining historical rescued weather observations with modern reanalysis techniques has allowed us to plausibly reconstruct a severe windstorm and associated storm surge from more than 100 years ago, establishing an invaluable end-to-end tool to improve assessments of risks from extreme weather.</w:t>
      </w:r>
    </w:p>
    <w:p w14:paraId="7C2680DD" w14:textId="77777777" w:rsidR="00DB0AA9" w:rsidRPr="00824893" w:rsidRDefault="00DB0AA9" w:rsidP="00C86F70"/>
    <w:p w14:paraId="41868303" w14:textId="4371E2E6" w:rsidR="00C82F79" w:rsidRDefault="00C82F79" w:rsidP="00C82F79">
      <w:pPr>
        <w:pStyle w:val="Heading1"/>
      </w:pPr>
      <w:r>
        <w:lastRenderedPageBreak/>
        <w:t xml:space="preserve">1 </w:t>
      </w:r>
      <w:r w:rsidR="005057B2">
        <w:t xml:space="preserve">Introducing </w:t>
      </w:r>
      <w:r w:rsidR="00C86F70">
        <w:t>Storm Ulysses</w:t>
      </w:r>
    </w:p>
    <w:p w14:paraId="1B77A850" w14:textId="0B5ADA04" w:rsidR="00823DBD" w:rsidRDefault="0048129A" w:rsidP="00823DBD">
      <w:pPr>
        <w:spacing w:after="240"/>
      </w:pPr>
      <w:r w:rsidRPr="0048129A">
        <w:t>Extreme wind events are among the costliest natural disasters in Europe</w:t>
      </w:r>
      <w:r w:rsidR="001D607A">
        <w:t>. Significant effort is dedicated to understanding the risk of such events, usually using observed storms in the modern era</w:t>
      </w:r>
      <w:r w:rsidR="00B605D5">
        <w:t xml:space="preserve"> (</w:t>
      </w:r>
      <w:proofErr w:type="gramStart"/>
      <w:r w:rsidR="00B605D5">
        <w:t>e.g.</w:t>
      </w:r>
      <w:proofErr w:type="gramEnd"/>
      <w:r w:rsidR="00B605D5">
        <w:t xml:space="preserve"> </w:t>
      </w:r>
      <w:sdt>
        <w:sdtPr>
          <w:rPr>
            <w:color w:val="000000"/>
          </w:rPr>
          <w:tag w:val="MENDELEY_CITATION_v3_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"/>
          <w:id w:val="1185099462"/>
          <w:placeholder>
            <w:docPart w:val="DefaultPlaceholder_-1854013440"/>
          </w:placeholder>
        </w:sdtPr>
        <w:sdtContent>
          <w:r w:rsidR="005D755E" w:rsidRPr="005D755E">
            <w:rPr>
              <w:color w:val="000000"/>
            </w:rPr>
            <w:t>Roberts et al., 2014</w:t>
          </w:r>
        </w:sdtContent>
      </w:sdt>
      <w:r w:rsidR="00B605D5">
        <w:t>)</w:t>
      </w:r>
      <w:r w:rsidR="001D607A">
        <w:t xml:space="preserve">, and synthetic event sets </w:t>
      </w:r>
      <w:r w:rsidR="00881054">
        <w:t>or ensemble seasonal hindcasts</w:t>
      </w:r>
      <w:r w:rsidR="00881054" w:rsidRPr="0043215C">
        <w:t xml:space="preserve"> </w:t>
      </w:r>
      <w:r w:rsidR="001D607A">
        <w:t>designed to sample a wider range of plausible storms</w:t>
      </w:r>
      <w:r w:rsidR="00B605D5">
        <w:t xml:space="preserve"> (e.g. </w:t>
      </w:r>
      <w:sdt>
        <w:sdtPr>
          <w:rPr>
            <w:color w:val="000000"/>
          </w:rPr>
          <w:tag w:val="MENDELEY_CITATION_v3_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"/>
          <w:id w:val="866711107"/>
          <w:placeholder>
            <w:docPart w:val="DefaultPlaceholder_-1854013440"/>
          </w:placeholder>
        </w:sdtPr>
        <w:sdtContent>
          <w:r w:rsidR="005D755E" w:rsidRPr="005D755E">
            <w:rPr>
              <w:color w:val="000000"/>
            </w:rPr>
            <w:t>Sharkey et al., 2020; Walz and Leckebusch, 2019)</w:t>
          </w:r>
        </w:sdtContent>
      </w:sdt>
      <w:r w:rsidR="001D607A">
        <w:t xml:space="preserve">. </w:t>
      </w:r>
      <w:r w:rsidR="003E6708">
        <w:t xml:space="preserve">Severe historical storms that occurred before around 1950 are largely unstudied because atmospheric reanalyses </w:t>
      </w:r>
      <w:r w:rsidR="007F1CFE">
        <w:t>usually</w:t>
      </w:r>
      <w:r w:rsidR="003E6708">
        <w:t xml:space="preserve"> only cover the modern era</w:t>
      </w:r>
      <w:r w:rsidR="00823DBD">
        <w:t xml:space="preserve"> and</w:t>
      </w:r>
      <w:r w:rsidR="00823DBD" w:rsidRPr="00823DBD">
        <w:t xml:space="preserve"> </w:t>
      </w:r>
      <w:r w:rsidR="00823DBD">
        <w:t>atmospheric reanalyses that do exist for earlier periods may not represent severe storms plausibly due to the sparseness of the observations available to constrain the atmospheric circulation.</w:t>
      </w:r>
      <w:r w:rsidR="007F1CFE">
        <w:t xml:space="preserve"> </w:t>
      </w:r>
      <w:r w:rsidR="00823DBD">
        <w:t xml:space="preserve">However, it is likely that some earlier historical windstorms are more extreme and/or follow different tracks from those in the modern era. </w:t>
      </w:r>
      <w:r w:rsidR="00176A8D">
        <w:t>Expanding the numbers of reconstructed severe historical storms will improve our understanding of the risks from such events</w:t>
      </w:r>
      <w:r w:rsidR="00823DBD">
        <w:t xml:space="preserve"> today and in the future. </w:t>
      </w:r>
    </w:p>
    <w:p w14:paraId="4AAB9112" w14:textId="1334CD34" w:rsidR="00202731" w:rsidRDefault="00176A8D" w:rsidP="003E6708">
      <w:pPr>
        <w:spacing w:after="240"/>
      </w:pPr>
      <w:r>
        <w:t>Achieving this goal requires making more historical observations available to be used in reanalyse</w:t>
      </w:r>
      <w:r w:rsidR="00823DBD">
        <w:t xml:space="preserve">s by (1) improving access to already digitised observations, and (2) extracting additional observations from archival material. </w:t>
      </w:r>
      <w:r w:rsidR="00202731">
        <w:t>Here we demonstrate</w:t>
      </w:r>
      <w:r w:rsidR="00202731" w:rsidRPr="00C86F70">
        <w:t xml:space="preserve"> how the </w:t>
      </w:r>
      <w:r w:rsidR="00202731">
        <w:t>digitisation</w:t>
      </w:r>
      <w:r w:rsidR="00202731" w:rsidRPr="00C86F70">
        <w:t xml:space="preserve"> of </w:t>
      </w:r>
      <w:r w:rsidR="00202731">
        <w:t xml:space="preserve">weather </w:t>
      </w:r>
      <w:r w:rsidR="00202731" w:rsidRPr="00C86F70">
        <w:t>observations</w:t>
      </w:r>
      <w:r w:rsidR="00202731">
        <w:t xml:space="preserve"> from paper archives</w:t>
      </w:r>
      <w:r w:rsidR="00202731" w:rsidRPr="00C86F70">
        <w:t xml:space="preserve"> </w:t>
      </w:r>
      <w:r w:rsidR="00202731">
        <w:t xml:space="preserve">has improved the reconstruction of one particular extreme </w:t>
      </w:r>
      <w:proofErr w:type="gramStart"/>
      <w:r w:rsidR="00202731">
        <w:t xml:space="preserve">storm, </w:t>
      </w:r>
      <w:r w:rsidR="006F53AA">
        <w:t>and</w:t>
      </w:r>
      <w:proofErr w:type="gramEnd"/>
      <w:r w:rsidR="006F53AA">
        <w:t xml:space="preserve"> enabled the creation of </w:t>
      </w:r>
      <w:r w:rsidR="00202731">
        <w:t xml:space="preserve">a credible </w:t>
      </w:r>
      <w:r w:rsidR="00202731" w:rsidRPr="00C86F70">
        <w:t>reanalysis of the event</w:t>
      </w:r>
      <w:r w:rsidR="00202731">
        <w:t xml:space="preserve">. </w:t>
      </w:r>
    </w:p>
    <w:p w14:paraId="7862AE44" w14:textId="336F4511" w:rsidR="00CF7F46" w:rsidRDefault="00C86F70" w:rsidP="00C86F70">
      <w:pPr>
        <w:rPr>
          <w:iCs/>
        </w:rPr>
      </w:pPr>
      <w:r w:rsidRPr="00C86F70">
        <w:t>Between 26-27th</w:t>
      </w:r>
      <w:r w:rsidRPr="00C86F70">
        <w:rPr>
          <w:vertAlign w:val="superscript"/>
        </w:rPr>
        <w:t xml:space="preserve"> </w:t>
      </w:r>
      <w:r w:rsidRPr="00C86F70">
        <w:t xml:space="preserve">February 1903 a violent windstorm passed across Ireland and the UK, causing many deaths, several shipwrecks, and considerable damage to infrastructure. </w:t>
      </w:r>
      <w:r w:rsidR="00D82E8F">
        <w:t>For example, t</w:t>
      </w:r>
      <w:r w:rsidR="005F3C7D">
        <w:rPr>
          <w:iCs/>
        </w:rPr>
        <w:t xml:space="preserve">he Royal National Lifeboat Institution (RNLI) recorded 10 major rescues of crew from ships in distress, and The Times newspaper reported damage across the country, with considerable numbers of injuries and loss of life. In a special report on the event, </w:t>
      </w:r>
      <w:sdt>
        <w:sdtPr>
          <w:rPr>
            <w:iCs/>
            <w:color w:val="000000"/>
          </w:rPr>
          <w:tag w:val="MENDELEY_CITATION_v3_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"/>
          <w:id w:val="-72753090"/>
          <w:placeholder>
            <w:docPart w:val="DefaultPlaceholder_-1854013440"/>
          </w:placeholder>
        </w:sdtPr>
        <w:sdtContent>
          <w:r w:rsidR="005D755E" w:rsidRPr="005D755E">
            <w:rPr>
              <w:iCs/>
              <w:color w:val="000000"/>
            </w:rPr>
            <w:t>(Shaw, 1903)</w:t>
          </w:r>
        </w:sdtContent>
      </w:sdt>
      <w:r w:rsidR="005057B2" w:rsidRPr="00C86F70">
        <w:rPr>
          <w:iCs/>
        </w:rPr>
        <w:t xml:space="preserve"> </w:t>
      </w:r>
      <w:r w:rsidR="005F3C7D">
        <w:rPr>
          <w:iCs/>
        </w:rPr>
        <w:t>described</w:t>
      </w:r>
      <w:r w:rsidR="005057B2" w:rsidRPr="00C86F70">
        <w:rPr>
          <w:iCs/>
        </w:rPr>
        <w:t xml:space="preserve"> locations where damage or casualties occurred, both on land, and at sea. Figure 1 reproduces the summary figure from </w:t>
      </w:r>
      <w:sdt>
        <w:sdtPr>
          <w:rPr>
            <w:iCs/>
            <w:color w:val="000000"/>
          </w:rPr>
          <w:tag w:val="MENDELEY_CITATION_v3_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"/>
          <w:id w:val="1691722713"/>
          <w:placeholder>
            <w:docPart w:val="DefaultPlaceholder_-1854013440"/>
          </w:placeholder>
        </w:sdtPr>
        <w:sdtContent>
          <w:r w:rsidR="005D755E" w:rsidRPr="005D755E">
            <w:rPr>
              <w:iCs/>
              <w:color w:val="000000"/>
            </w:rPr>
            <w:t>(Shaw, 1903)</w:t>
          </w:r>
        </w:sdtContent>
      </w:sdt>
      <w:r w:rsidR="005057B2" w:rsidRPr="00C86F70">
        <w:rPr>
          <w:iCs/>
        </w:rPr>
        <w:t xml:space="preserve">, which also indicates the </w:t>
      </w:r>
      <w:r w:rsidR="005702F7">
        <w:rPr>
          <w:iCs/>
        </w:rPr>
        <w:t xml:space="preserve">estimated </w:t>
      </w:r>
      <w:r w:rsidR="005057B2" w:rsidRPr="00C86F70">
        <w:rPr>
          <w:iCs/>
        </w:rPr>
        <w:t>path of the storm</w:t>
      </w:r>
      <w:r w:rsidR="005057B2">
        <w:rPr>
          <w:iCs/>
        </w:rPr>
        <w:t>.</w:t>
      </w:r>
      <w:r w:rsidR="005057B2" w:rsidRPr="005057B2">
        <w:rPr>
          <w:iCs/>
        </w:rPr>
        <w:t xml:space="preserve"> </w:t>
      </w:r>
    </w:p>
    <w:p w14:paraId="3AB922B4" w14:textId="4F554D66" w:rsidR="005057B2" w:rsidRPr="00DB0AA9" w:rsidRDefault="005057B2" w:rsidP="00C86F70">
      <w:pPr>
        <w:rPr>
          <w:iCs/>
        </w:rPr>
      </w:pPr>
      <w:r w:rsidRPr="00C86F70">
        <w:rPr>
          <w:iCs/>
        </w:rPr>
        <w:t>Figure 2 includes three photographs showing</w:t>
      </w:r>
      <w:r w:rsidR="00C27DF3" w:rsidRPr="00C27DF3">
        <w:rPr>
          <w:iCs/>
        </w:rPr>
        <w:t xml:space="preserve"> </w:t>
      </w:r>
      <w:r w:rsidR="00C27DF3" w:rsidRPr="00C86F70">
        <w:rPr>
          <w:iCs/>
        </w:rPr>
        <w:t>trees uprooted in Dublin (Ireland)</w:t>
      </w:r>
      <w:r w:rsidR="00C27DF3">
        <w:rPr>
          <w:iCs/>
        </w:rPr>
        <w:t xml:space="preserve">, </w:t>
      </w:r>
      <w:r w:rsidRPr="00C86F70">
        <w:rPr>
          <w:iCs/>
        </w:rPr>
        <w:t>damage to a pier i</w:t>
      </w:r>
      <w:r w:rsidR="00BB3BFC">
        <w:rPr>
          <w:iCs/>
        </w:rPr>
        <w:t>n</w:t>
      </w:r>
      <w:r w:rsidRPr="00C86F70">
        <w:rPr>
          <w:iCs/>
        </w:rPr>
        <w:t xml:space="preserve"> Morecambe, and a train blown over in Cumbria (</w:t>
      </w:r>
      <w:r w:rsidR="00C27DF3">
        <w:rPr>
          <w:iCs/>
        </w:rPr>
        <w:t xml:space="preserve">both in </w:t>
      </w:r>
      <w:r w:rsidRPr="00C86F70">
        <w:rPr>
          <w:iCs/>
        </w:rPr>
        <w:t xml:space="preserve">NW England). A written account of the storm experienced in Carlisle (NW England) is also included. </w:t>
      </w:r>
      <w:r w:rsidR="00C86F70" w:rsidRPr="00C86F70">
        <w:t xml:space="preserve">The damage in Ireland even inspired a passage in the novel </w:t>
      </w:r>
      <w:r w:rsidR="00C86F70" w:rsidRPr="00C86F70">
        <w:rPr>
          <w:i/>
        </w:rPr>
        <w:t>Ulysses</w:t>
      </w:r>
      <w:r w:rsidR="00C86F70" w:rsidRPr="00C86F70">
        <w:t xml:space="preserve">, written by James Joyce, </w:t>
      </w:r>
      <w:r w:rsidR="00C27DF3">
        <w:t xml:space="preserve">with the events </w:t>
      </w:r>
      <w:r>
        <w:t xml:space="preserve">set </w:t>
      </w:r>
      <w:r w:rsidR="001258E9">
        <w:t xml:space="preserve">the year after the storm </w:t>
      </w:r>
      <w:r>
        <w:t>in 1904:</w:t>
      </w:r>
    </w:p>
    <w:p w14:paraId="6FAAA714" w14:textId="77777777" w:rsidR="005057B2" w:rsidRPr="00C86F70" w:rsidRDefault="005057B2" w:rsidP="005057B2">
      <w:pPr>
        <w:spacing w:after="120"/>
        <w:rPr>
          <w:i/>
          <w:iCs/>
        </w:rPr>
      </w:pPr>
      <w:r w:rsidRPr="00C86F70">
        <w:rPr>
          <w:i/>
          <w:iCs/>
        </w:rPr>
        <w:t xml:space="preserve">O yes, J.J. O’Molloy said eagerly. Lady Dudley was walking home through the park to see all the trees that were blown down by that cyclone last year and thought she’d buy a view of Dublin. </w:t>
      </w:r>
    </w:p>
    <w:p w14:paraId="502CED2D" w14:textId="114233EA" w:rsidR="00202731" w:rsidRDefault="00CC2273" w:rsidP="00EA376C">
      <w:pPr>
        <w:spacing w:after="240"/>
      </w:pPr>
      <w:r>
        <w:t>To pay homage</w:t>
      </w:r>
      <w:r w:rsidR="00824893">
        <w:t xml:space="preserve">, </w:t>
      </w:r>
      <w:r w:rsidR="00C86F70" w:rsidRPr="00C86F70">
        <w:t>this windstorm</w:t>
      </w:r>
      <w:r w:rsidR="005057B2">
        <w:t xml:space="preserve"> </w:t>
      </w:r>
      <w:r w:rsidR="00AA2E20">
        <w:t xml:space="preserve">is </w:t>
      </w:r>
      <w:r w:rsidR="00E44C0B">
        <w:t>called</w:t>
      </w:r>
      <w:r w:rsidR="00AA2E20">
        <w:t xml:space="preserve"> </w:t>
      </w:r>
      <w:r w:rsidR="00C86F70" w:rsidRPr="00C86F70">
        <w:t>Storm Ulysses</w:t>
      </w:r>
      <w:r w:rsidR="006E799D">
        <w:t xml:space="preserve"> (Met Eireann, 2017)</w:t>
      </w:r>
      <w:r w:rsidR="00C86F70" w:rsidRPr="00C86F70">
        <w:t xml:space="preserve">. </w:t>
      </w:r>
    </w:p>
    <w:p w14:paraId="444C2CB2" w14:textId="77777777" w:rsidR="009C46FB" w:rsidRDefault="009C46FB" w:rsidP="00631854">
      <w:pPr>
        <w:jc w:val="center"/>
        <w:rPr>
          <w:rFonts w:ascii="Arial" w:hAnsi="Arial" w:cs="Arial"/>
        </w:rPr>
      </w:pPr>
      <w:r w:rsidRPr="00822D1E">
        <w:rPr>
          <w:rFonts w:ascii="Arial" w:hAnsi="Arial" w:cs="Arial"/>
          <w:noProof/>
        </w:rPr>
        <w:lastRenderedPageBreak/>
        <w:drawing>
          <wp:inline distT="0" distB="0" distL="0" distR="0" wp14:anchorId="57967EE2" wp14:editId="5111E39F">
            <wp:extent cx="4326599" cy="5364866"/>
            <wp:effectExtent l="0" t="0" r="4445"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6840" cy="5960352"/>
                    </a:xfrm>
                    <a:prstGeom prst="rect">
                      <a:avLst/>
                    </a:prstGeom>
                  </pic:spPr>
                </pic:pic>
              </a:graphicData>
            </a:graphic>
          </wp:inline>
        </w:drawing>
      </w:r>
    </w:p>
    <w:p w14:paraId="7BC115CA" w14:textId="23655BE4" w:rsidR="009C46FB" w:rsidRPr="00CC445C" w:rsidRDefault="009C46FB" w:rsidP="00CC445C">
      <w:pPr>
        <w:pStyle w:val="Caption"/>
      </w:pPr>
      <w:r w:rsidRPr="00822D1E">
        <w:t xml:space="preserve">Figure 1: </w:t>
      </w:r>
      <w:r w:rsidR="00447181">
        <w:t>Post-storm estimate for the t</w:t>
      </w:r>
      <w:r w:rsidRPr="000130F0">
        <w:t xml:space="preserve">rack </w:t>
      </w:r>
      <w:r w:rsidR="00CF7F46">
        <w:t xml:space="preserve">of Storm Ulysses </w:t>
      </w:r>
      <w:r w:rsidRPr="000130F0">
        <w:t xml:space="preserve">and locations of </w:t>
      </w:r>
      <w:r>
        <w:t>d</w:t>
      </w:r>
      <w:r w:rsidRPr="000130F0">
        <w:t xml:space="preserve">amage </w:t>
      </w:r>
      <w:r w:rsidR="00CF7F46">
        <w:t>caused</w:t>
      </w:r>
      <w:r w:rsidRPr="000130F0">
        <w:t>. Map taken from Shaw (1903).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3828"/>
        <w:gridCol w:w="5806"/>
        <w:gridCol w:w="396"/>
      </w:tblGrid>
      <w:tr w:rsidR="000A0A7D" w:rsidRPr="00822D1E" w14:paraId="0C15FEA6" w14:textId="77777777" w:rsidTr="00C40430">
        <w:tc>
          <w:tcPr>
            <w:tcW w:w="3828" w:type="dxa"/>
          </w:tcPr>
          <w:p w14:paraId="6675C2E1" w14:textId="1DEC3C37" w:rsidR="00CF7F46" w:rsidRPr="004B3208" w:rsidRDefault="000A0A7D" w:rsidP="00746AAD">
            <w:pPr>
              <w:spacing w:before="0"/>
              <w:rPr>
                <w:rFonts w:ascii="Arial" w:hAnsi="Arial" w:cs="Arial"/>
                <w:b/>
                <w:bCs/>
              </w:rPr>
            </w:pPr>
            <w:r>
              <w:rPr>
                <w:rFonts w:ascii="Arial" w:hAnsi="Arial" w:cs="Arial"/>
                <w:b/>
                <w:bCs/>
                <w:noProof/>
              </w:rPr>
              <w:lastRenderedPageBreak/>
              <w:drawing>
                <wp:inline distT="0" distB="0" distL="0" distR="0" wp14:anchorId="0ACEC9E6" wp14:editId="37E67B5F">
                  <wp:extent cx="2427896" cy="19265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191" cy="1995067"/>
                          </a:xfrm>
                          <a:prstGeom prst="rect">
                            <a:avLst/>
                          </a:prstGeom>
                        </pic:spPr>
                      </pic:pic>
                    </a:graphicData>
                  </a:graphic>
                </wp:inline>
              </w:drawing>
            </w:r>
          </w:p>
        </w:tc>
        <w:tc>
          <w:tcPr>
            <w:tcW w:w="5806" w:type="dxa"/>
          </w:tcPr>
          <w:p w14:paraId="396DEBFB" w14:textId="703D42A5" w:rsidR="00CF7F46" w:rsidRPr="004B3208" w:rsidRDefault="001E1092" w:rsidP="00746AAD">
            <w:pPr>
              <w:spacing w:before="0"/>
              <w:rPr>
                <w:rFonts w:ascii="Arial" w:hAnsi="Arial" w:cs="Arial"/>
                <w:b/>
                <w:bCs/>
              </w:rPr>
            </w:pPr>
            <w:r>
              <w:rPr>
                <w:rFonts w:ascii="Arial" w:hAnsi="Arial" w:cs="Arial"/>
                <w:b/>
                <w:bCs/>
                <w:noProof/>
              </w:rPr>
              <w:drawing>
                <wp:inline distT="0" distB="0" distL="0" distR="0" wp14:anchorId="7932A169" wp14:editId="20F69EA7">
                  <wp:extent cx="3608772" cy="1967696"/>
                  <wp:effectExtent l="0" t="0" r="0" b="127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0" cstate="print">
                            <a:extLst>
                              <a:ext uri="{28A0092B-C50C-407E-A947-70E740481C1C}">
                                <a14:useLocalDpi xmlns:a14="http://schemas.microsoft.com/office/drawing/2010/main" val="0"/>
                              </a:ext>
                            </a:extLst>
                          </a:blip>
                          <a:srcRect l="1739" t="2446" b="13860"/>
                          <a:stretch/>
                        </pic:blipFill>
                        <pic:spPr bwMode="auto">
                          <a:xfrm>
                            <a:off x="0" y="0"/>
                            <a:ext cx="3749208" cy="2044269"/>
                          </a:xfrm>
                          <a:prstGeom prst="rect">
                            <a:avLst/>
                          </a:prstGeom>
                          <a:ln>
                            <a:noFill/>
                          </a:ln>
                          <a:extLst>
                            <a:ext uri="{53640926-AAD7-44D8-BBD7-CCE9431645EC}">
                              <a14:shadowObscured xmlns:a14="http://schemas.microsoft.com/office/drawing/2010/main"/>
                            </a:ext>
                          </a:extLst>
                        </pic:spPr>
                      </pic:pic>
                    </a:graphicData>
                  </a:graphic>
                </wp:inline>
              </w:drawing>
            </w:r>
          </w:p>
        </w:tc>
        <w:tc>
          <w:tcPr>
            <w:tcW w:w="396" w:type="dxa"/>
            <w:tcBorders>
              <w:left w:val="nil"/>
            </w:tcBorders>
          </w:tcPr>
          <w:p w14:paraId="4902D0ED" w14:textId="383ED4C7" w:rsidR="00CF7F46" w:rsidRPr="00822D1E" w:rsidRDefault="00CF7F46" w:rsidP="00746AAD">
            <w:pPr>
              <w:spacing w:before="0"/>
              <w:rPr>
                <w:rFonts w:ascii="Arial" w:hAnsi="Arial" w:cs="Arial"/>
              </w:rPr>
            </w:pPr>
          </w:p>
        </w:tc>
      </w:tr>
      <w:tr w:rsidR="009C46FB" w:rsidRPr="00822D1E" w14:paraId="491CCBEE" w14:textId="77777777" w:rsidTr="000A0A7D">
        <w:trPr>
          <w:gridAfter w:val="1"/>
          <w:wAfter w:w="396" w:type="dxa"/>
          <w:trHeight w:val="1814"/>
        </w:trPr>
        <w:tc>
          <w:tcPr>
            <w:tcW w:w="9634" w:type="dxa"/>
            <w:gridSpan w:val="2"/>
          </w:tcPr>
          <w:p w14:paraId="42D6E505" w14:textId="64254A3A" w:rsidR="009C46FB" w:rsidRPr="00822D1E" w:rsidRDefault="000A0A7D" w:rsidP="00746AAD">
            <w:pPr>
              <w:spacing w:before="0"/>
              <w:rPr>
                <w:rFonts w:ascii="Arial" w:hAnsi="Arial" w:cs="Arial"/>
                <w:noProof/>
              </w:rPr>
            </w:pPr>
            <w:r>
              <w:rPr>
                <w:rFonts w:ascii="Arial" w:hAnsi="Arial" w:cs="Arial"/>
                <w:noProof/>
              </w:rPr>
              <w:drawing>
                <wp:inline distT="0" distB="0" distL="0" distR="0" wp14:anchorId="059D6F29" wp14:editId="442AF62E">
                  <wp:extent cx="6080528" cy="113120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1">
                            <a:extLst>
                              <a:ext uri="{28A0092B-C50C-407E-A947-70E740481C1C}">
                                <a14:useLocalDpi xmlns:a14="http://schemas.microsoft.com/office/drawing/2010/main" val="0"/>
                              </a:ext>
                            </a:extLst>
                          </a:blip>
                          <a:srcRect l="23169" t="15355" r="13866" b="63803"/>
                          <a:stretch/>
                        </pic:blipFill>
                        <pic:spPr bwMode="auto">
                          <a:xfrm>
                            <a:off x="0" y="0"/>
                            <a:ext cx="6191597" cy="1151866"/>
                          </a:xfrm>
                          <a:prstGeom prst="rect">
                            <a:avLst/>
                          </a:prstGeom>
                          <a:ln>
                            <a:noFill/>
                          </a:ln>
                          <a:extLst>
                            <a:ext uri="{53640926-AAD7-44D8-BBD7-CCE9431645EC}">
                              <a14:shadowObscured xmlns:a14="http://schemas.microsoft.com/office/drawing/2010/main"/>
                            </a:ext>
                          </a:extLst>
                        </pic:spPr>
                      </pic:pic>
                    </a:graphicData>
                  </a:graphic>
                </wp:inline>
              </w:drawing>
            </w:r>
          </w:p>
        </w:tc>
      </w:tr>
      <w:tr w:rsidR="000A0A7D" w:rsidRPr="00822D1E" w14:paraId="4D12BAEC" w14:textId="77777777" w:rsidTr="000A0A7D">
        <w:trPr>
          <w:gridAfter w:val="1"/>
          <w:wAfter w:w="396" w:type="dxa"/>
        </w:trPr>
        <w:tc>
          <w:tcPr>
            <w:tcW w:w="9634" w:type="dxa"/>
            <w:gridSpan w:val="2"/>
          </w:tcPr>
          <w:p w14:paraId="70C83E80" w14:textId="58229A95" w:rsidR="000A0A7D" w:rsidRPr="00822D1E" w:rsidRDefault="000A0A7D" w:rsidP="00722B73">
            <w:pPr>
              <w:spacing w:before="0"/>
              <w:rPr>
                <w:rFonts w:ascii="Arial" w:hAnsi="Arial" w:cs="Arial"/>
                <w:noProof/>
              </w:rPr>
            </w:pPr>
            <w:r>
              <w:rPr>
                <w:rFonts w:ascii="Arial" w:hAnsi="Arial" w:cs="Arial"/>
                <w:noProof/>
              </w:rPr>
              <w:drawing>
                <wp:inline distT="0" distB="0" distL="0" distR="0" wp14:anchorId="61FC8B29" wp14:editId="2EA12070">
                  <wp:extent cx="3910416" cy="3304572"/>
                  <wp:effectExtent l="0" t="0" r="127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rotWithShape="1">
                          <a:blip r:embed="rId12" cstate="print">
                            <a:extLst>
                              <a:ext uri="{28A0092B-C50C-407E-A947-70E740481C1C}">
                                <a14:useLocalDpi xmlns:a14="http://schemas.microsoft.com/office/drawing/2010/main" val="0"/>
                              </a:ext>
                            </a:extLst>
                          </a:blip>
                          <a:srcRect l="3542" t="1811" r="1545" b="4160"/>
                          <a:stretch/>
                        </pic:blipFill>
                        <pic:spPr bwMode="auto">
                          <a:xfrm>
                            <a:off x="0" y="0"/>
                            <a:ext cx="3914244" cy="3307807"/>
                          </a:xfrm>
                          <a:prstGeom prst="rect">
                            <a:avLst/>
                          </a:prstGeom>
                          <a:ln>
                            <a:noFill/>
                          </a:ln>
                          <a:extLst>
                            <a:ext uri="{53640926-AAD7-44D8-BBD7-CCE9431645EC}">
                              <a14:shadowObscured xmlns:a14="http://schemas.microsoft.com/office/drawing/2010/main"/>
                            </a:ext>
                          </a:extLst>
                        </pic:spPr>
                      </pic:pic>
                    </a:graphicData>
                  </a:graphic>
                </wp:inline>
              </w:drawing>
            </w:r>
            <w:r w:rsidR="00037A4B">
              <w:rPr>
                <w:rFonts w:ascii="Arial" w:hAnsi="Arial" w:cs="Arial"/>
                <w:noProof/>
              </w:rPr>
              <w:drawing>
                <wp:inline distT="0" distB="0" distL="0" distR="0" wp14:anchorId="429127B0" wp14:editId="79C24F0F">
                  <wp:extent cx="2202919" cy="3304379"/>
                  <wp:effectExtent l="0" t="0" r="0" b="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7475" cy="3356213"/>
                          </a:xfrm>
                          <a:prstGeom prst="rect">
                            <a:avLst/>
                          </a:prstGeom>
                        </pic:spPr>
                      </pic:pic>
                    </a:graphicData>
                  </a:graphic>
                </wp:inline>
              </w:drawing>
            </w:r>
          </w:p>
        </w:tc>
      </w:tr>
    </w:tbl>
    <w:p w14:paraId="6299C47A" w14:textId="6D524B88" w:rsidR="009C46FB" w:rsidRDefault="009C46FB" w:rsidP="009C46FB">
      <w:pPr>
        <w:pStyle w:val="Caption"/>
      </w:pPr>
      <w:r w:rsidRPr="00822D1E">
        <w:t xml:space="preserve">Figure </w:t>
      </w:r>
      <w:r>
        <w:t>2</w:t>
      </w:r>
      <w:r w:rsidRPr="00822D1E">
        <w:t xml:space="preserve">: </w:t>
      </w:r>
      <w:r w:rsidRPr="000130F0">
        <w:t>Visual description</w:t>
      </w:r>
      <w:r w:rsidR="00367186">
        <w:t>s</w:t>
      </w:r>
      <w:r w:rsidRPr="000130F0">
        <w:t xml:space="preserve"> of damage</w:t>
      </w:r>
      <w:r w:rsidRPr="00126454">
        <w:t xml:space="preserve"> from Storm Ulysses.</w:t>
      </w:r>
      <w:r w:rsidRPr="00822D1E">
        <w:t xml:space="preserve"> </w:t>
      </w:r>
      <w:r>
        <w:t>Top</w:t>
      </w:r>
      <w:r w:rsidRPr="00822D1E">
        <w:t xml:space="preserve">: photographs from </w:t>
      </w:r>
      <w:r w:rsidR="00CF7F46">
        <w:t xml:space="preserve">Dublin (left) and </w:t>
      </w:r>
      <w:r w:rsidRPr="00822D1E">
        <w:t>Morecambe</w:t>
      </w:r>
      <w:r w:rsidR="00CF7F46">
        <w:t xml:space="preserve"> </w:t>
      </w:r>
      <w:r>
        <w:t>(right)</w:t>
      </w:r>
      <w:r w:rsidRPr="00822D1E">
        <w:t>.</w:t>
      </w:r>
      <w:r>
        <w:t xml:space="preserve"> Middle: photograph of a train blown over </w:t>
      </w:r>
      <w:r w:rsidR="00747683">
        <w:t>o</w:t>
      </w:r>
      <w:r>
        <w:t xml:space="preserve">n </w:t>
      </w:r>
      <w:r w:rsidR="00747683">
        <w:t>Leven viaduct</w:t>
      </w:r>
      <w:r>
        <w:t>. Bottom: written account of the storm in Carlisle</w:t>
      </w:r>
      <w:r w:rsidR="00747683">
        <w:t xml:space="preserve"> &amp; </w:t>
      </w:r>
      <w:r w:rsidR="005D1183">
        <w:t xml:space="preserve">a </w:t>
      </w:r>
      <w:r w:rsidR="00747683">
        <w:t>map</w:t>
      </w:r>
      <w:r w:rsidR="00C27DF3">
        <w:t xml:space="preserve"> of locations</w:t>
      </w:r>
      <w:r w:rsidR="00037A4B">
        <w:t xml:space="preserve"> </w:t>
      </w:r>
      <w:r w:rsidR="005F341B">
        <w:t xml:space="preserve">in the photos or </w:t>
      </w:r>
      <w:r w:rsidR="00037A4B">
        <w:t>named in the text</w:t>
      </w:r>
      <w:r w:rsidR="00747683">
        <w:t>.</w:t>
      </w:r>
      <w:r w:rsidR="00DD13C4">
        <w:t xml:space="preserve"> Dublin image supplied by Aida Yared.</w:t>
      </w:r>
      <w:r w:rsidR="00E32042">
        <w:t xml:space="preserve"> </w:t>
      </w:r>
      <w:r w:rsidR="0066254E">
        <w:t xml:space="preserve">The </w:t>
      </w:r>
      <w:r w:rsidR="00E32042">
        <w:t>Leven photograph was taken by a Mr Alexander, assistant engineer</w:t>
      </w:r>
      <w:r w:rsidR="0066254E">
        <w:t xml:space="preserve"> for the Furness railway. The Morecambe image is a scan of a postcard owned by one of the paper authors.</w:t>
      </w:r>
    </w:p>
    <w:p w14:paraId="07ECBA4A" w14:textId="299D530E" w:rsidR="005057B2" w:rsidRPr="005057B2" w:rsidRDefault="005057B2" w:rsidP="005057B2">
      <w:pPr>
        <w:pStyle w:val="Heading1"/>
      </w:pPr>
      <w:r>
        <w:lastRenderedPageBreak/>
        <w:t>2 Reconstructing Storm Ulysses</w:t>
      </w:r>
    </w:p>
    <w:p w14:paraId="644F0B80" w14:textId="35535349" w:rsidR="005057B2" w:rsidRDefault="00C86F70" w:rsidP="00C86F70">
      <w:r w:rsidRPr="00C86F70">
        <w:t xml:space="preserve">Modern </w:t>
      </w:r>
      <w:r w:rsidR="00C91D43">
        <w:t xml:space="preserve">dynamical </w:t>
      </w:r>
      <w:r w:rsidRPr="00C86F70">
        <w:t xml:space="preserve">reconstructions of historical windstorms rely on reanalyses that assimilate observations of surface pressure that were taken at the time, over both land and ocean, into an atmospheric model, in a similar process to making </w:t>
      </w:r>
      <w:r w:rsidR="00447181">
        <w:t xml:space="preserve">the initial conditions for </w:t>
      </w:r>
      <w:r w:rsidRPr="00C86F70">
        <w:t>a modern weather forecast. In this study we use the NOAA-CIRES-DOE 20</w:t>
      </w:r>
      <w:r w:rsidRPr="00C86F70">
        <w:rPr>
          <w:vertAlign w:val="superscript"/>
        </w:rPr>
        <w:t>th</w:t>
      </w:r>
      <w:r w:rsidRPr="00C86F70">
        <w:t xml:space="preserve"> Century Reanalysis version 3 system (20CRv3; </w:t>
      </w:r>
      <w:sdt>
        <w:sdtPr>
          <w:rPr>
            <w:color w:val="000000"/>
          </w:rPr>
          <w:tag w:val="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"/>
          <w:id w:val="384142708"/>
          <w:placeholder>
            <w:docPart w:val="DefaultPlaceholder_-1854013440"/>
          </w:placeholder>
        </w:sdtPr>
        <w:sdtContent>
          <w:r w:rsidR="005D755E" w:rsidRPr="005D755E">
            <w:rPr>
              <w:color w:val="000000"/>
            </w:rPr>
            <w:t>Compo et al., 2011; Slivinski et al., 2021, 2019)</w:t>
          </w:r>
        </w:sdtContent>
      </w:sdt>
      <w:r w:rsidRPr="00C86F70">
        <w:t>, which has previously produced atmospheric reconstructions for the 1806-2015 period at 0.7º horizontal resolution, generating 3-hourly data</w:t>
      </w:r>
      <w:r w:rsidR="00667C2C">
        <w:t>,</w:t>
      </w:r>
      <w:r w:rsidRPr="00C86F70">
        <w:t xml:space="preserve"> with 80 ensemble members</w:t>
      </w:r>
      <w:r w:rsidR="008D25B6">
        <w:t xml:space="preserve"> </w:t>
      </w:r>
      <w:r w:rsidR="00997E45">
        <w:t>to</w:t>
      </w:r>
      <w:r w:rsidR="008D25B6">
        <w:t xml:space="preserve"> sample uncertainty in the reconstruction</w:t>
      </w:r>
      <w:r w:rsidRPr="00C86F70">
        <w:t xml:space="preserve">. </w:t>
      </w:r>
    </w:p>
    <w:p w14:paraId="5C95FB38" w14:textId="0D24FE91" w:rsidR="005057B2" w:rsidRDefault="00C86F70" w:rsidP="00C86F70">
      <w:r w:rsidRPr="00C86F70">
        <w:t>We perform novel experiments with this reanalysis system to demonstrate the value of assimilating additional surface pressure observations to better constrain the atmospheric circulation during Storm Ulysses. We evaluate the reanalyses against independent observations</w:t>
      </w:r>
      <w:r w:rsidR="005237A3">
        <w:t xml:space="preserve"> </w:t>
      </w:r>
      <w:r w:rsidRPr="00C86F70">
        <w:t>and then use the reanalyses to drive a storm surge model and compare against newly rescued tide gauge observations.</w:t>
      </w:r>
    </w:p>
    <w:p w14:paraId="31B8DFDA" w14:textId="6844FDD3" w:rsidR="005237A3" w:rsidRDefault="005237A3" w:rsidP="005237A3">
      <w:r w:rsidRPr="005237A3">
        <w:t xml:space="preserve">Figure </w:t>
      </w:r>
      <w:r>
        <w:t>3a</w:t>
      </w:r>
      <w:r w:rsidRPr="005237A3">
        <w:t xml:space="preserve"> shows the synoptic situation according to 20CRv3 </w:t>
      </w:r>
      <w:r w:rsidR="006F15CB">
        <w:t xml:space="preserve">(ensemble mean) </w:t>
      </w:r>
      <w:r w:rsidRPr="005237A3">
        <w:t>at 0900</w:t>
      </w:r>
      <w:r w:rsidR="00C91D43">
        <w:t xml:space="preserve"> </w:t>
      </w:r>
      <w:r w:rsidRPr="005237A3">
        <w:t>UTC on 27</w:t>
      </w:r>
      <w:r w:rsidRPr="00D3471E">
        <w:rPr>
          <w:vertAlign w:val="superscript"/>
        </w:rPr>
        <w:t>th</w:t>
      </w:r>
      <w:r w:rsidRPr="005237A3">
        <w:t xml:space="preserve"> February 1903, with a low-pressure cyclone situated over the British and Irish Isles</w:t>
      </w:r>
      <w:r w:rsidR="00667C2C">
        <w:t>. However, t</w:t>
      </w:r>
      <w:r w:rsidR="006F15CB" w:rsidRPr="005237A3">
        <w:t xml:space="preserve">he reanalysis </w:t>
      </w:r>
      <w:r w:rsidR="008D25B6">
        <w:t xml:space="preserve">is uncertain about </w:t>
      </w:r>
      <w:r w:rsidR="00997E45">
        <w:t xml:space="preserve">some </w:t>
      </w:r>
      <w:r w:rsidR="008D25B6">
        <w:t xml:space="preserve">details of the synoptic situation, with regions </w:t>
      </w:r>
      <w:proofErr w:type="gramStart"/>
      <w:r w:rsidR="008D25B6">
        <w:t>of  &gt;</w:t>
      </w:r>
      <w:proofErr w:type="gramEnd"/>
      <w:r w:rsidR="006F15CB" w:rsidRPr="005237A3">
        <w:t>7</w:t>
      </w:r>
      <w:r w:rsidR="00656F8D">
        <w:t xml:space="preserve"> hPa</w:t>
      </w:r>
      <w:r w:rsidR="006F15CB" w:rsidRPr="005237A3">
        <w:t xml:space="preserve"> ensemble standard deviation</w:t>
      </w:r>
      <w:r w:rsidR="008D25B6">
        <w:t xml:space="preserve"> </w:t>
      </w:r>
      <w:r w:rsidR="00997E45">
        <w:t xml:space="preserve">over </w:t>
      </w:r>
      <w:r w:rsidR="008D25B6">
        <w:t>northern UK</w:t>
      </w:r>
      <w:r w:rsidR="006F15CB" w:rsidRPr="005237A3">
        <w:t xml:space="preserve"> </w:t>
      </w:r>
      <w:r w:rsidR="008D25B6">
        <w:t>(</w:t>
      </w:r>
      <w:r w:rsidR="006F15CB" w:rsidRPr="005237A3">
        <w:t xml:space="preserve">Figure </w:t>
      </w:r>
      <w:r w:rsidR="006F15CB">
        <w:t>3</w:t>
      </w:r>
      <w:r w:rsidR="006F15CB" w:rsidRPr="005237A3">
        <w:t>d)</w:t>
      </w:r>
      <w:r w:rsidRPr="005237A3">
        <w:t>. The depth of the low</w:t>
      </w:r>
      <w:r w:rsidR="006F15CB">
        <w:t xml:space="preserve"> in the ensemble mean</w:t>
      </w:r>
      <w:r w:rsidRPr="005237A3">
        <w:t xml:space="preserve"> (967</w:t>
      </w:r>
      <w:r w:rsidR="00656F8D">
        <w:t xml:space="preserve"> hPa</w:t>
      </w:r>
      <w:r w:rsidRPr="005237A3">
        <w:t>) is shallower than an estimate made soon after the event (around 960</w:t>
      </w:r>
      <w:r w:rsidR="00656F8D">
        <w:t xml:space="preserve"> hPa</w:t>
      </w:r>
      <w:r w:rsidRPr="005237A3">
        <w:t xml:space="preserve">; </w:t>
      </w:r>
      <w:sdt>
        <w:sdtPr>
          <w:rPr>
            <w:color w:val="000000"/>
          </w:rPr>
          <w:tag w:val="MENDELEY_CITATION_v3_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"/>
          <w:id w:val="-305162355"/>
          <w:placeholder>
            <w:docPart w:val="DefaultPlaceholder_-1854013440"/>
          </w:placeholder>
        </w:sdtPr>
        <w:sdtContent>
          <w:r w:rsidR="005D755E" w:rsidRPr="005D755E">
            <w:rPr>
              <w:color w:val="000000"/>
            </w:rPr>
            <w:t>Shaw, 1903</w:t>
          </w:r>
        </w:sdtContent>
      </w:sdt>
      <w:r w:rsidRPr="005237A3">
        <w:t>)</w:t>
      </w:r>
      <w:r w:rsidR="006F15CB">
        <w:t xml:space="preserve">, but note that the </w:t>
      </w:r>
      <w:r w:rsidR="008D25B6">
        <w:t xml:space="preserve">minimum pressure </w:t>
      </w:r>
      <w:r w:rsidR="006F15CB">
        <w:t>in individual ensemble members is 960 ± 9</w:t>
      </w:r>
      <w:r w:rsidR="00656F8D">
        <w:t xml:space="preserve"> hPa</w:t>
      </w:r>
      <w:r w:rsidR="006F15CB">
        <w:t xml:space="preserve"> (one standard deviation), highlighting that position </w:t>
      </w:r>
      <w:r w:rsidR="00997E45">
        <w:t xml:space="preserve">and timing </w:t>
      </w:r>
      <w:r w:rsidR="006F15CB">
        <w:t>uncertainty is making the storm appear shallower in the ensemble mean.</w:t>
      </w:r>
      <w:r w:rsidRPr="005237A3">
        <w:t xml:space="preserve"> The red dots </w:t>
      </w:r>
      <w:r w:rsidR="006F15CB">
        <w:t xml:space="preserve">in Figure 3d </w:t>
      </w:r>
      <w:r w:rsidRPr="005237A3">
        <w:t xml:space="preserve">represent the locations of available pressure observations which are assimilated between 0600 UTC and 1200 UTC on this day to produce the reanalysis. These observations are relatively sparse, preventing the reanalysis from being able to </w:t>
      </w:r>
      <w:r w:rsidR="00FD7C5B">
        <w:t>accurately identify</w:t>
      </w:r>
      <w:r w:rsidR="00FD7C5B" w:rsidRPr="005237A3">
        <w:t xml:space="preserve"> </w:t>
      </w:r>
      <w:r w:rsidRPr="005237A3">
        <w:t>the</w:t>
      </w:r>
      <w:r w:rsidR="003C0282">
        <w:t xml:space="preserve"> location of the low pressure and hence </w:t>
      </w:r>
      <w:r w:rsidR="00FD7C5B">
        <w:t xml:space="preserve">represent </w:t>
      </w:r>
      <w:r w:rsidR="003C0282">
        <w:t>the</w:t>
      </w:r>
      <w:r w:rsidRPr="005237A3">
        <w:t xml:space="preserve"> severity of the storm. For example, there were no available observations over England or Wales. This is a common feature of such reanalyses when examining extreme events occurring many decades ago (Brönnimann et al. 2013; Meyer et al. 2013) and currently limits the usefulness of such reconstructions for examining individual severe weather events.</w:t>
      </w:r>
    </w:p>
    <w:p w14:paraId="1C7072AF" w14:textId="5876241C" w:rsidR="005237A3" w:rsidRPr="005237A3" w:rsidRDefault="005237A3" w:rsidP="005237A3">
      <w:r w:rsidRPr="005237A3">
        <w:t xml:space="preserve">However, since the International Surface Pressure Database </w:t>
      </w:r>
      <w:sdt>
        <w:sdtPr>
          <w:rPr>
            <w:color w:val="000000"/>
          </w:rPr>
          <w:tag w:val="MENDELEY_CITATION_v3_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"/>
          <w:id w:val="-363053061"/>
          <w:placeholder>
            <w:docPart w:val="DefaultPlaceholder_-1854013440"/>
          </w:placeholder>
        </w:sdtPr>
        <w:sdtContent>
          <w:r w:rsidR="005D755E" w:rsidRPr="005D755E">
            <w:rPr>
              <w:color w:val="000000"/>
            </w:rPr>
            <w:t>(Cram et al., 2015)</w:t>
          </w:r>
        </w:sdtContent>
      </w:sdt>
      <w:r w:rsidRPr="005237A3">
        <w:t xml:space="preserve"> version 4 (Compo et al. 2019) used within 20CRv3 was </w:t>
      </w:r>
      <w:r w:rsidR="00447181">
        <w:t>assembled</w:t>
      </w:r>
      <w:r w:rsidRPr="005237A3">
        <w:t xml:space="preserve">, two citizen science projects have rescued additional pressure observations for this period and region which can be used to improve the reanalysis. Thousands of volunteers transcribed millions of meteorological observations from scanned copies of paper records </w:t>
      </w:r>
      <w:sdt>
        <w:sdtPr>
          <w:rPr>
            <w:color w:val="000000"/>
          </w:rPr>
          <w:tag w:val="MENDELEY_CITATION_v3_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"/>
          <w:id w:val="1919977330"/>
          <w:placeholder>
            <w:docPart w:val="DefaultPlaceholder_-1854013440"/>
          </w:placeholder>
        </w:sdtPr>
        <w:sdtContent>
          <w:r w:rsidR="005D755E" w:rsidRPr="005D755E">
            <w:rPr>
              <w:color w:val="000000"/>
            </w:rPr>
            <w:t>(Craig and Hawkins, 2020; Hawkins et al., 2019)</w:t>
          </w:r>
        </w:sdtContent>
      </w:sdt>
      <w:r w:rsidRPr="005237A3">
        <w:t xml:space="preserve"> and a few additional records have been digitised </w:t>
      </w:r>
      <w:r w:rsidR="00F922BA">
        <w:t>specifically</w:t>
      </w:r>
      <w:r w:rsidRPr="005237A3">
        <w:t xml:space="preserve"> for a short period around this event</w:t>
      </w:r>
      <w:r w:rsidR="00A16CAF">
        <w:t>. In total, pressure observations from 8</w:t>
      </w:r>
      <w:r w:rsidR="00423025">
        <w:t>9</w:t>
      </w:r>
      <w:r w:rsidR="00A16CAF">
        <w:t xml:space="preserve"> locations have been added (</w:t>
      </w:r>
      <w:r w:rsidR="00423025">
        <w:t>60</w:t>
      </w:r>
      <w:r w:rsidR="00A16CAF">
        <w:t xml:space="preserve"> over the British &amp; Irish Isles), with most providing two observations per day</w:t>
      </w:r>
      <w:r w:rsidRPr="005237A3">
        <w:t xml:space="preserve"> (see </w:t>
      </w:r>
      <w:r>
        <w:t>Appendix A</w:t>
      </w:r>
      <w:r w:rsidR="00A16CAF">
        <w:t xml:space="preserve"> for more details</w:t>
      </w:r>
      <w:r w:rsidRPr="005237A3">
        <w:t>).</w:t>
      </w:r>
    </w:p>
    <w:p w14:paraId="59AF266B" w14:textId="7A170DE9" w:rsidR="0054516E" w:rsidRDefault="005237A3" w:rsidP="005237A3">
      <w:r w:rsidRPr="005237A3">
        <w:t xml:space="preserve">The 20CRv3 system has been used to repeat the assimilation process for Storm Ulysses, including these new observations. An additional experiment was performed </w:t>
      </w:r>
      <w:r w:rsidR="00182B9C">
        <w:t>that</w:t>
      </w:r>
      <w:r w:rsidR="00182B9C" w:rsidRPr="005237A3">
        <w:t xml:space="preserve"> </w:t>
      </w:r>
      <w:r w:rsidRPr="005237A3">
        <w:t>also included a small improvement to the data assimilation scheme</w:t>
      </w:r>
      <w:r w:rsidR="00A16CAF">
        <w:t xml:space="preserve"> which ensured that the 20CRv3 ensemble was more representative of the uncertainty</w:t>
      </w:r>
      <w:r w:rsidRPr="005237A3">
        <w:t xml:space="preserve"> (see </w:t>
      </w:r>
      <w:r>
        <w:t>Appendix B</w:t>
      </w:r>
      <w:r w:rsidR="00A16CAF">
        <w:t xml:space="preserve"> for more details</w:t>
      </w:r>
      <w:r w:rsidRPr="005237A3">
        <w:t xml:space="preserve">). Figures </w:t>
      </w:r>
      <w:r>
        <w:t>3</w:t>
      </w:r>
      <w:r w:rsidRPr="005237A3">
        <w:t xml:space="preserve">b and </w:t>
      </w:r>
      <w:r>
        <w:t>3</w:t>
      </w:r>
      <w:r w:rsidRPr="005237A3">
        <w:t xml:space="preserve">c show the synoptic situation in the improved reanalysis experiments; note an additional isobar highlighting a deeper low pressure which </w:t>
      </w:r>
      <w:r w:rsidR="00A16CAF">
        <w:t>is more consistent with</w:t>
      </w:r>
      <w:r w:rsidRPr="005237A3">
        <w:t xml:space="preserve"> the estimate made at the time. </w:t>
      </w:r>
      <w:r w:rsidR="003C0282">
        <w:t xml:space="preserve">Across the ensemble members </w:t>
      </w:r>
      <w:r w:rsidR="008D25B6">
        <w:t xml:space="preserve">in these two additional experiments, </w:t>
      </w:r>
      <w:r w:rsidR="003C0282">
        <w:t xml:space="preserve">the minimum </w:t>
      </w:r>
      <w:proofErr w:type="gramStart"/>
      <w:r w:rsidR="003C0282">
        <w:t>low pressure</w:t>
      </w:r>
      <w:proofErr w:type="gramEnd"/>
      <w:r w:rsidR="003C0282">
        <w:t xml:space="preserve"> depths are 960 ± 5</w:t>
      </w:r>
      <w:r w:rsidR="00656F8D">
        <w:t xml:space="preserve"> hPa</w:t>
      </w:r>
      <w:r w:rsidR="003C0282">
        <w:t xml:space="preserve"> and 960 ± 3</w:t>
      </w:r>
      <w:r w:rsidR="00656F8D">
        <w:t xml:space="preserve"> hPa</w:t>
      </w:r>
      <w:r w:rsidR="003C0282">
        <w:t xml:space="preserve"> respectively, highlighting the improved confidence in the position </w:t>
      </w:r>
      <w:r w:rsidR="00997E45">
        <w:t xml:space="preserve">and timing </w:t>
      </w:r>
      <w:r w:rsidR="003C0282">
        <w:t xml:space="preserve">of the storm. </w:t>
      </w:r>
      <w:r w:rsidR="00F922BA">
        <w:t xml:space="preserve">The isobars are also closer together </w:t>
      </w:r>
      <w:r w:rsidR="008D25B6">
        <w:t>over the British and Irish Isles</w:t>
      </w:r>
      <w:r w:rsidR="00F922BA">
        <w:t>, meaning that t</w:t>
      </w:r>
      <w:r w:rsidRPr="005237A3">
        <w:t xml:space="preserve">he highest wind speeds over both land and sea have increased by 15-20%. The increased density of available observations (Figure </w:t>
      </w:r>
      <w:r w:rsidR="00BD01EB">
        <w:t>3</w:t>
      </w:r>
      <w:r w:rsidRPr="005237A3">
        <w:t xml:space="preserve">e; dark blue dots) has reduced the uncertainty in the </w:t>
      </w:r>
      <w:r w:rsidR="008D25B6">
        <w:t>reconstruction, and t</w:t>
      </w:r>
      <w:r w:rsidRPr="005237A3">
        <w:t xml:space="preserve">he ensemble spread is further reduced when the assimilation scheme is improved (Figure </w:t>
      </w:r>
      <w:r w:rsidR="00BD01EB">
        <w:t>3</w:t>
      </w:r>
      <w:r w:rsidRPr="005237A3">
        <w:t>f), becoming more reliable when compared with independent data (see</w:t>
      </w:r>
      <w:r w:rsidR="00BD01EB">
        <w:t xml:space="preserve"> Appendix B</w:t>
      </w:r>
      <w:r w:rsidRPr="005237A3">
        <w:t>).</w:t>
      </w:r>
      <w:r w:rsidR="004525E3">
        <w:t xml:space="preserve"> </w:t>
      </w:r>
    </w:p>
    <w:p w14:paraId="4D5F5EDC" w14:textId="1F18B82A" w:rsidR="009C46FB" w:rsidRDefault="004525E3" w:rsidP="0095784F">
      <w:pPr>
        <w:spacing w:after="240"/>
      </w:pPr>
      <w:r>
        <w:t xml:space="preserve">Figure S1 shows the mean sea level pressure evolution of the storm in </w:t>
      </w:r>
      <w:r w:rsidR="0054516E">
        <w:t xml:space="preserve">20CRv3 and the two experimental versions </w:t>
      </w:r>
      <w:r>
        <w:t>of the reanalysis.</w:t>
      </w:r>
      <w:r w:rsidR="00EA376C">
        <w:t xml:space="preserve"> The experiments with additional observations show </w:t>
      </w:r>
      <w:r w:rsidR="00D538F7">
        <w:t>minimum</w:t>
      </w:r>
      <w:r w:rsidR="00EA376C">
        <w:t xml:space="preserve"> pressures </w:t>
      </w:r>
      <w:r w:rsidR="00D538F7">
        <w:t>around 956</w:t>
      </w:r>
      <w:r w:rsidR="00656F8D">
        <w:t xml:space="preserve"> hPa</w:t>
      </w:r>
      <w:r w:rsidR="00667C2C">
        <w:t xml:space="preserve"> at slightly earlier times than shown in Figure 3</w:t>
      </w:r>
      <w:r w:rsidR="00EA376C">
        <w:t>.</w:t>
      </w:r>
    </w:p>
    <w:p w14:paraId="000689DF" w14:textId="1B7FF375" w:rsidR="009C46FB" w:rsidRPr="0052693D" w:rsidRDefault="00B5486C" w:rsidP="00631854">
      <w:pPr>
        <w:jc w:val="center"/>
        <w:rPr>
          <w:rFonts w:ascii="Arial" w:hAnsi="Arial" w:cs="Arial"/>
          <w:b/>
          <w:bCs/>
        </w:rPr>
      </w:pPr>
      <w:r>
        <w:rPr>
          <w:rFonts w:ascii="Arial" w:hAnsi="Arial" w:cs="Arial"/>
          <w:b/>
          <w:bCs/>
          <w:noProof/>
        </w:rPr>
        <w:drawing>
          <wp:inline distT="0" distB="0" distL="0" distR="0" wp14:anchorId="16AB968A" wp14:editId="7D557A0B">
            <wp:extent cx="6177487" cy="4155141"/>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rotWithShape="1">
                    <a:blip r:embed="rId14" cstate="print">
                      <a:extLst>
                        <a:ext uri="{28A0092B-C50C-407E-A947-70E740481C1C}">
                          <a14:useLocalDpi xmlns:a14="http://schemas.microsoft.com/office/drawing/2010/main" val="0"/>
                        </a:ext>
                      </a:extLst>
                    </a:blip>
                    <a:srcRect l="4433" t="3558" r="2062" b="8034"/>
                    <a:stretch/>
                  </pic:blipFill>
                  <pic:spPr bwMode="auto">
                    <a:xfrm>
                      <a:off x="0" y="0"/>
                      <a:ext cx="6194062" cy="4166290"/>
                    </a:xfrm>
                    <a:prstGeom prst="rect">
                      <a:avLst/>
                    </a:prstGeom>
                    <a:ln>
                      <a:noFill/>
                    </a:ln>
                    <a:extLst>
                      <a:ext uri="{53640926-AAD7-44D8-BBD7-CCE9431645EC}">
                        <a14:shadowObscured xmlns:a14="http://schemas.microsoft.com/office/drawing/2010/main"/>
                      </a:ext>
                    </a:extLst>
                  </pic:spPr>
                </pic:pic>
              </a:graphicData>
            </a:graphic>
          </wp:inline>
        </w:drawing>
      </w:r>
    </w:p>
    <w:p w14:paraId="51FA1ACA" w14:textId="60A07B76" w:rsidR="0054516E" w:rsidRPr="0054516E" w:rsidRDefault="009C46FB" w:rsidP="0054516E">
      <w:pPr>
        <w:pStyle w:val="Caption"/>
      </w:pPr>
      <w:r w:rsidRPr="0052693D">
        <w:t xml:space="preserve">Figure </w:t>
      </w:r>
      <w:r>
        <w:t>3</w:t>
      </w:r>
      <w:r w:rsidRPr="0052693D">
        <w:t xml:space="preserve">: </w:t>
      </w:r>
      <w:r>
        <w:t xml:space="preserve">Reconstructing the atmospheric circulation during Storm Ulysses. </w:t>
      </w:r>
      <w:r w:rsidRPr="0052693D">
        <w:t xml:space="preserve">Synoptic situation at </w:t>
      </w:r>
      <w:r>
        <w:t>0900 UTC</w:t>
      </w:r>
      <w:r w:rsidRPr="0052693D">
        <w:t xml:space="preserve"> on 27</w:t>
      </w:r>
      <w:r w:rsidRPr="0052693D">
        <w:rPr>
          <w:vertAlign w:val="superscript"/>
        </w:rPr>
        <w:t>th</w:t>
      </w:r>
      <w:r w:rsidRPr="0052693D">
        <w:t xml:space="preserve"> February 1903</w:t>
      </w:r>
      <w:r w:rsidR="0054516E">
        <w:t>. I</w:t>
      </w:r>
      <w:r w:rsidRPr="0052693D">
        <w:t>sobars of sea level pressure (</w:t>
      </w:r>
      <w:r w:rsidR="00656F8D">
        <w:t>hPa</w:t>
      </w:r>
      <w:r>
        <w:t xml:space="preserve">; black </w:t>
      </w:r>
      <w:r w:rsidRPr="0052693D">
        <w:t>contours) and wind</w:t>
      </w:r>
      <w:r>
        <w:t xml:space="preserve"> strength</w:t>
      </w:r>
      <w:r w:rsidRPr="0052693D">
        <w:t xml:space="preserve"> at 10m (</w:t>
      </w:r>
      <w:r>
        <w:t xml:space="preserve">m/s; red </w:t>
      </w:r>
      <w:r w:rsidR="0054516E">
        <w:t>shading</w:t>
      </w:r>
      <w:r w:rsidRPr="0052693D">
        <w:t>)</w:t>
      </w:r>
      <w:r>
        <w:t xml:space="preserve"> </w:t>
      </w:r>
      <w:r w:rsidR="00447181">
        <w:t xml:space="preserve">from the ensemble mean of 80 reanalysis fields </w:t>
      </w:r>
      <w:r w:rsidR="0054516E">
        <w:t>are shown from 20CRv3 and the two</w:t>
      </w:r>
      <w:r>
        <w:t xml:space="preserve"> different experiments (top row</w:t>
      </w:r>
      <w:r w:rsidR="007F1CFE">
        <w:t>; a-c</w:t>
      </w:r>
      <w:r>
        <w:t>)</w:t>
      </w:r>
      <w:r w:rsidRPr="0052693D">
        <w:t xml:space="preserve">. </w:t>
      </w:r>
      <w:r w:rsidR="00447181">
        <w:t>Standard deviation of the e</w:t>
      </w:r>
      <w:r w:rsidRPr="0052693D">
        <w:t>nsemble</w:t>
      </w:r>
      <w:r w:rsidR="00447181">
        <w:t xml:space="preserve"> </w:t>
      </w:r>
      <w:r w:rsidRPr="0052693D">
        <w:t xml:space="preserve">of sea level pressure </w:t>
      </w:r>
      <w:r w:rsidR="00447181">
        <w:t xml:space="preserve">reanalysis fields (‘ensemble spread’) </w:t>
      </w:r>
      <w:r w:rsidRPr="0052693D">
        <w:t>for the same time</w:t>
      </w:r>
      <w:r>
        <w:t xml:space="preserve"> (</w:t>
      </w:r>
      <w:r w:rsidR="00E5206F">
        <w:t>hPa</w:t>
      </w:r>
      <w:r w:rsidR="00182B9C">
        <w:t xml:space="preserve">; blue shading; </w:t>
      </w:r>
      <w:r>
        <w:t>bottom row</w:t>
      </w:r>
      <w:r w:rsidR="007F1CFE">
        <w:t>; d-f</w:t>
      </w:r>
      <w:r>
        <w:t>)</w:t>
      </w:r>
      <w:r w:rsidRPr="0052693D">
        <w:t xml:space="preserve">. Locations with available </w:t>
      </w:r>
      <w:r>
        <w:t xml:space="preserve">surface pressure </w:t>
      </w:r>
      <w:r w:rsidRPr="0052693D">
        <w:t>observations</w:t>
      </w:r>
      <w:r>
        <w:t xml:space="preserve"> in 20CRv3</w:t>
      </w:r>
      <w:r w:rsidRPr="0052693D">
        <w:t xml:space="preserve"> are shown as </w:t>
      </w:r>
      <w:r>
        <w:t>red</w:t>
      </w:r>
      <w:r w:rsidRPr="0052693D">
        <w:t xml:space="preserve"> dots </w:t>
      </w:r>
      <w:r>
        <w:t>and new added observations in the experiments are shown as dark blue dots</w:t>
      </w:r>
      <w:r w:rsidRPr="0052693D">
        <w:t xml:space="preserve">. </w:t>
      </w:r>
      <w:r w:rsidR="007F1CFE">
        <w:t xml:space="preserve">Observations from both land stations and ships are shown, but there are very few </w:t>
      </w:r>
      <w:r w:rsidR="00667C2C">
        <w:t xml:space="preserve">available </w:t>
      </w:r>
      <w:r w:rsidR="007F1CFE">
        <w:t>ship observations in this region at this time.</w:t>
      </w:r>
    </w:p>
    <w:p w14:paraId="631B6F6F" w14:textId="3335FFB5" w:rsidR="00BD01EB" w:rsidRPr="00A41715" w:rsidRDefault="00386E40" w:rsidP="00A41715">
      <w:pPr>
        <w:pStyle w:val="Heading1"/>
      </w:pPr>
      <w:r>
        <w:t xml:space="preserve">3 Reconstructions of </w:t>
      </w:r>
      <w:r w:rsidR="00824893">
        <w:t xml:space="preserve">wind speeds and the </w:t>
      </w:r>
      <w:r>
        <w:t xml:space="preserve">atmospheric circulation </w:t>
      </w:r>
    </w:p>
    <w:p w14:paraId="6C86CC71" w14:textId="5E84F227" w:rsidR="00386E40" w:rsidRPr="00386E40" w:rsidRDefault="00386E40" w:rsidP="00386E40">
      <w:pPr>
        <w:pStyle w:val="Heading2"/>
      </w:pPr>
      <w:r>
        <w:t>3.1 Surface winds</w:t>
      </w:r>
    </w:p>
    <w:p w14:paraId="6BA6E508" w14:textId="77F62CC0" w:rsidR="00BD01EB" w:rsidRPr="0052693D" w:rsidRDefault="00367186" w:rsidP="00A41715">
      <w:pPr>
        <w:spacing w:before="0"/>
      </w:pPr>
      <w:r>
        <w:t xml:space="preserve">To examine the severity of this storm in more detail we first consider the near-surface wind speeds. </w:t>
      </w:r>
      <w:r w:rsidR="00BD01EB" w:rsidRPr="0052693D">
        <w:t xml:space="preserve">Figure </w:t>
      </w:r>
      <w:r w:rsidR="00BD01EB">
        <w:t>4</w:t>
      </w:r>
      <w:r w:rsidR="007F1CFE">
        <w:t>a-c</w:t>
      </w:r>
      <w:r w:rsidR="00BD01EB" w:rsidRPr="0052693D">
        <w:t xml:space="preserve"> shows the wind footprints of Storm Ulysses for </w:t>
      </w:r>
      <w:r w:rsidR="00BD01EB">
        <w:t xml:space="preserve">20CRv3 and </w:t>
      </w:r>
      <w:r w:rsidR="00BD01EB" w:rsidRPr="0052693D">
        <w:t>the t</w:t>
      </w:r>
      <w:r w:rsidR="00BD01EB">
        <w:t>wo</w:t>
      </w:r>
      <w:r w:rsidR="00BD01EB" w:rsidRPr="0052693D">
        <w:t xml:space="preserve"> experiments; these are maps of the </w:t>
      </w:r>
      <w:r w:rsidR="008339FB">
        <w:t xml:space="preserve">ensemble mean </w:t>
      </w:r>
      <w:r w:rsidR="00BD01EB" w:rsidRPr="0052693D">
        <w:t xml:space="preserve">maximum 10m wind </w:t>
      </w:r>
      <w:r w:rsidR="00BD01EB">
        <w:t xml:space="preserve">speed </w:t>
      </w:r>
      <w:r w:rsidR="00BD01EB" w:rsidRPr="0052693D">
        <w:t xml:space="preserve">experienced at each location using </w:t>
      </w:r>
      <w:r w:rsidR="00BD01EB">
        <w:t xml:space="preserve">instantaneous 3-hourly reanalysis </w:t>
      </w:r>
      <w:r w:rsidR="00BD01EB" w:rsidRPr="0052693D">
        <w:t xml:space="preserve">data during the storm. </w:t>
      </w:r>
      <w:r w:rsidR="005E0B02">
        <w:t xml:space="preserve">Gust strength data is not available from the reanalysis. </w:t>
      </w:r>
      <w:r w:rsidR="00BD01EB" w:rsidRPr="0052693D">
        <w:t xml:space="preserve">The </w:t>
      </w:r>
      <w:r w:rsidR="00BD01EB">
        <w:t>two</w:t>
      </w:r>
      <w:r w:rsidR="00BD01EB" w:rsidRPr="0052693D">
        <w:t xml:space="preserve"> </w:t>
      </w:r>
      <w:r w:rsidR="00BD01EB">
        <w:t>experiments</w:t>
      </w:r>
      <w:r w:rsidR="00BD01EB" w:rsidRPr="0052693D">
        <w:t xml:space="preserve"> produce higher wind speeds, particularly in areas of known significant damage such as eastern Ireland and northern England</w:t>
      </w:r>
      <w:r w:rsidR="00BD01EB">
        <w:t xml:space="preserve"> </w:t>
      </w:r>
      <w:r w:rsidR="00BD01EB" w:rsidRPr="0052693D">
        <w:t>(</w:t>
      </w:r>
      <w:r w:rsidR="00BD01EB">
        <w:t xml:space="preserve">see </w:t>
      </w:r>
      <w:r w:rsidR="00BD01EB" w:rsidRPr="0052693D">
        <w:t>Fig</w:t>
      </w:r>
      <w:r w:rsidR="00824893">
        <w:t>ure</w:t>
      </w:r>
      <w:r w:rsidR="00BD01EB" w:rsidRPr="0052693D">
        <w:t xml:space="preserve"> </w:t>
      </w:r>
      <w:r w:rsidR="00BD01EB">
        <w:t>1</w:t>
      </w:r>
      <w:r w:rsidR="00BD01EB" w:rsidRPr="0052693D">
        <w:t xml:space="preserve">). Given that damage related to wind is </w:t>
      </w:r>
      <w:r w:rsidR="00BD01EB">
        <w:t xml:space="preserve">approximately </w:t>
      </w:r>
      <w:r w:rsidR="00BD01EB" w:rsidRPr="0052693D">
        <w:t xml:space="preserve">proportional to the cube of the wind speed </w:t>
      </w:r>
      <w:sdt>
        <w:sdtPr>
          <w:rPr>
            <w:color w:val="000000"/>
          </w:rPr>
          <w:tag w:val="MENDELEY_CITATION_v3_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"/>
          <w:id w:val="1663201803"/>
          <w:placeholder>
            <w:docPart w:val="DefaultPlaceholder_-1854013440"/>
          </w:placeholder>
        </w:sdtPr>
        <w:sdtContent>
          <w:r w:rsidR="005D755E" w:rsidRPr="005D755E">
            <w:rPr>
              <w:color w:val="000000"/>
            </w:rPr>
            <w:t>(Lamb, 1991; Klawa and Ulbrich, 2003)</w:t>
          </w:r>
        </w:sdtContent>
      </w:sdt>
      <w:r w:rsidR="00BD01EB" w:rsidRPr="0052693D">
        <w:t>,</w:t>
      </w:r>
      <w:r w:rsidR="00BD01EB">
        <w:t xml:space="preserve"> </w:t>
      </w:r>
      <w:r w:rsidR="00BD01EB" w:rsidRPr="001012D1">
        <w:t>even a small increase in wind strength can result in significantly increased storm damage</w:t>
      </w:r>
      <w:r w:rsidR="00BD01EB">
        <w:t>.</w:t>
      </w:r>
    </w:p>
    <w:p w14:paraId="7CAD57F8" w14:textId="65FAA132" w:rsidR="00BD01EB" w:rsidRPr="0052693D" w:rsidRDefault="00BD01EB" w:rsidP="00BD01EB">
      <w:r w:rsidRPr="0052693D">
        <w:t xml:space="preserve">To quantify the relative strength of these </w:t>
      </w:r>
      <w:r>
        <w:t xml:space="preserve">simulated </w:t>
      </w:r>
      <w:r w:rsidRPr="0052693D">
        <w:t xml:space="preserve">winds it is necessary to compare against other windstorm events in the same reanalysis. We chose to compare with </w:t>
      </w:r>
      <w:r>
        <w:t xml:space="preserve">all events during </w:t>
      </w:r>
      <w:r w:rsidRPr="0052693D">
        <w:t xml:space="preserve">1950-2015 </w:t>
      </w:r>
      <w:r>
        <w:t xml:space="preserve">in 20CRv3 </w:t>
      </w:r>
      <w:r w:rsidRPr="0052693D">
        <w:t>as this represents the period typically available from commonly used reanalyses of the modern period</w:t>
      </w:r>
      <w:r>
        <w:t xml:space="preserve"> (</w:t>
      </w:r>
      <w:r w:rsidRPr="0052693D">
        <w:t>such as ERA5</w:t>
      </w:r>
      <w:r>
        <w:t xml:space="preserve">; </w:t>
      </w:r>
      <w:sdt>
        <w:sdtPr>
          <w:rPr>
            <w:color w:val="000000"/>
          </w:rPr>
          <w:tag w:val="MENDELEY_CITATION_v3_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"/>
          <w:id w:val="-762914674"/>
          <w:placeholder>
            <w:docPart w:val="DefaultPlaceholder_-1854013440"/>
          </w:placeholder>
        </w:sdtPr>
        <w:sdtContent>
          <w:r w:rsidR="005D755E" w:rsidRPr="005D755E">
            <w:rPr>
              <w:color w:val="000000"/>
            </w:rPr>
            <w:t>Hersbach et al., 2020)</w:t>
          </w:r>
        </w:sdtContent>
      </w:sdt>
      <w:r>
        <w:t xml:space="preserve">. </w:t>
      </w:r>
      <w:r w:rsidRPr="0052693D">
        <w:t xml:space="preserve">If </w:t>
      </w:r>
      <w:r>
        <w:t>a</w:t>
      </w:r>
      <w:r w:rsidRPr="0052693D">
        <w:t xml:space="preserve"> historical storm is unusual relative to this </w:t>
      </w:r>
      <w:r>
        <w:t xml:space="preserve">modern </w:t>
      </w:r>
      <w:r w:rsidRPr="0052693D">
        <w:t>period</w:t>
      </w:r>
      <w:r w:rsidR="00447181">
        <w:t>,</w:t>
      </w:r>
      <w:r w:rsidRPr="0052693D">
        <w:t xml:space="preserve"> then it adds significant information about windstorm risk. </w:t>
      </w:r>
      <w:r w:rsidR="00055A2C">
        <w:t>Note that 20CRv3 does not yet extend beyond 2015.</w:t>
      </w:r>
    </w:p>
    <w:p w14:paraId="112B15FB" w14:textId="2502ED37" w:rsidR="00A41715" w:rsidRDefault="00BD01EB" w:rsidP="00BD01EB">
      <w:r w:rsidRPr="0052693D">
        <w:t xml:space="preserve">Figure </w:t>
      </w:r>
      <w:r>
        <w:t>4</w:t>
      </w:r>
      <w:r w:rsidR="007F1CFE">
        <w:t>d</w:t>
      </w:r>
      <w:r w:rsidR="005E0B02">
        <w:t>-f</w:t>
      </w:r>
      <w:r w:rsidRPr="0052693D">
        <w:t xml:space="preserve"> sho</w:t>
      </w:r>
      <w:r w:rsidR="00897480">
        <w:t>w</w:t>
      </w:r>
      <w:r w:rsidRPr="0052693D">
        <w:t xml:space="preserve">s the ranking of the winds experienced during Storm Ulysses compared to all events during the 1950-2015 period. </w:t>
      </w:r>
      <w:r>
        <w:t xml:space="preserve">For the original 20CRv3 reanalysis, Storm Ulysses is not particularly unusual, with wind speeds in the top-10 events for some small </w:t>
      </w:r>
      <w:r w:rsidR="008D7AA6">
        <w:t>areas</w:t>
      </w:r>
      <w:r w:rsidR="005E0B02">
        <w:t xml:space="preserve"> (Figure 4d)</w:t>
      </w:r>
      <w:r>
        <w:t xml:space="preserve">. However, when the reanalysis is better constrained by additional observations, </w:t>
      </w:r>
      <w:r w:rsidRPr="0052693D">
        <w:t xml:space="preserve">Storm Ulysses </w:t>
      </w:r>
      <w:r w:rsidR="005E0B02">
        <w:t>is</w:t>
      </w:r>
      <w:r w:rsidRPr="0052693D">
        <w:t xml:space="preserve"> in the top</w:t>
      </w:r>
      <w:r w:rsidR="00C91D43">
        <w:t>-5</w:t>
      </w:r>
      <w:r w:rsidRPr="0052693D">
        <w:t xml:space="preserve"> strongest wind events </w:t>
      </w:r>
      <w:r>
        <w:t>f</w:t>
      </w:r>
      <w:r w:rsidRPr="0052693D">
        <w:t>or large</w:t>
      </w:r>
      <w:r w:rsidR="008D7AA6">
        <w:t>r</w:t>
      </w:r>
      <w:r w:rsidRPr="0052693D">
        <w:t xml:space="preserve"> areas across the UK</w:t>
      </w:r>
      <w:r>
        <w:t xml:space="preserve">, </w:t>
      </w:r>
      <w:r w:rsidRPr="0052693D">
        <w:t>Ireland</w:t>
      </w:r>
      <w:r w:rsidR="00447181">
        <w:t>,</w:t>
      </w:r>
      <w:r>
        <w:t xml:space="preserve"> and the North Sea</w:t>
      </w:r>
      <w:r w:rsidR="005E0B02">
        <w:t xml:space="preserve"> (Figure 4e)</w:t>
      </w:r>
      <w:r>
        <w:t xml:space="preserve">. Once the assimilation process </w:t>
      </w:r>
      <w:r w:rsidR="005E0B02">
        <w:t xml:space="preserve">is </w:t>
      </w:r>
      <w:r w:rsidR="00C91D43">
        <w:t xml:space="preserve">also </w:t>
      </w:r>
      <w:r>
        <w:t>improved,</w:t>
      </w:r>
      <w:r w:rsidRPr="0052693D">
        <w:t xml:space="preserve"> </w:t>
      </w:r>
      <w:r w:rsidR="00CF7F46">
        <w:t xml:space="preserve">the reanalysis of </w:t>
      </w:r>
      <w:r>
        <w:t xml:space="preserve">Storm Ulysses </w:t>
      </w:r>
      <w:r w:rsidR="005E0B02" w:rsidRPr="0052693D">
        <w:t>produce</w:t>
      </w:r>
      <w:r w:rsidR="005E0B02">
        <w:t>s</w:t>
      </w:r>
      <w:r w:rsidR="005E0B02" w:rsidRPr="0052693D">
        <w:t xml:space="preserve"> </w:t>
      </w:r>
      <w:r w:rsidRPr="0052693D">
        <w:t>the strongest winds of any event</w:t>
      </w:r>
      <w:r>
        <w:t xml:space="preserve"> for </w:t>
      </w:r>
      <w:r w:rsidRPr="0052693D">
        <w:t xml:space="preserve">some </w:t>
      </w:r>
      <w:r>
        <w:t>locations</w:t>
      </w:r>
      <w:r w:rsidR="000A754E">
        <w:t xml:space="preserve"> (Figure 4</w:t>
      </w:r>
      <w:r w:rsidR="007F1CFE">
        <w:t>f</w:t>
      </w:r>
      <w:r w:rsidR="000A754E">
        <w:t>)</w:t>
      </w:r>
      <w:r w:rsidR="00897480">
        <w:t xml:space="preserve">, </w:t>
      </w:r>
      <w:r w:rsidR="00897480" w:rsidRPr="0052693D">
        <w:t>demonstrat</w:t>
      </w:r>
      <w:r w:rsidR="00897480">
        <w:t>ing</w:t>
      </w:r>
      <w:r w:rsidR="00897480" w:rsidRPr="0052693D">
        <w:t xml:space="preserve"> the value of </w:t>
      </w:r>
      <w:r w:rsidR="00897480">
        <w:t xml:space="preserve">having additional observations to constrain the atmospheric circulation to better understand risks. </w:t>
      </w:r>
    </w:p>
    <w:p w14:paraId="7AC98CF0" w14:textId="699124D9" w:rsidR="00A41715" w:rsidRDefault="00115C2B" w:rsidP="00BD01EB">
      <w:r>
        <w:t xml:space="preserve">When looking across the </w:t>
      </w:r>
      <w:r w:rsidRPr="00055A2C">
        <w:t>whole of England</w:t>
      </w:r>
      <w:r w:rsidR="00055A2C">
        <w:t xml:space="preserve"> &amp; Wales</w:t>
      </w:r>
      <w:r w:rsidR="00A75800">
        <w:t>, t</w:t>
      </w:r>
      <w:r w:rsidR="00F454B0">
        <w:t xml:space="preserve">he peak </w:t>
      </w:r>
      <w:r>
        <w:t xml:space="preserve">10m </w:t>
      </w:r>
      <w:r w:rsidR="00F454B0">
        <w:t xml:space="preserve">wind speed </w:t>
      </w:r>
      <w:r w:rsidR="008D7AA6">
        <w:t xml:space="preserve">over land </w:t>
      </w:r>
      <w:r w:rsidR="00F454B0">
        <w:t>during Storm Ulysses</w:t>
      </w:r>
      <w:r w:rsidR="009962AF" w:rsidRPr="009962AF">
        <w:t xml:space="preserve"> </w:t>
      </w:r>
      <w:r w:rsidR="009962AF">
        <w:t>in the improved reanalysis</w:t>
      </w:r>
      <w:r w:rsidR="00F454B0">
        <w:t xml:space="preserve"> is </w:t>
      </w:r>
      <w:proofErr w:type="gramStart"/>
      <w:r w:rsidR="009962AF">
        <w:t>similar to</w:t>
      </w:r>
      <w:proofErr w:type="gramEnd"/>
      <w:r>
        <w:t xml:space="preserve"> </w:t>
      </w:r>
      <w:r w:rsidR="002C2689">
        <w:t xml:space="preserve">the </w:t>
      </w:r>
      <w:r w:rsidR="008E3AC6">
        <w:t>3</w:t>
      </w:r>
      <w:r w:rsidR="009B0C3D">
        <w:t xml:space="preserve"> </w:t>
      </w:r>
      <w:r w:rsidR="002C2689">
        <w:t xml:space="preserve">most </w:t>
      </w:r>
      <w:r w:rsidR="008E3AC6">
        <w:t>severe</w:t>
      </w:r>
      <w:r>
        <w:t xml:space="preserve"> </w:t>
      </w:r>
      <w:r w:rsidR="009B0C3D">
        <w:t>storms in the modern era</w:t>
      </w:r>
      <w:r w:rsidR="0054516E">
        <w:t>, as represented by 20CRv3</w:t>
      </w:r>
      <w:r w:rsidR="009962AF">
        <w:t>. Those storms</w:t>
      </w:r>
      <w:r>
        <w:t xml:space="preserve"> occurred </w:t>
      </w:r>
      <w:r w:rsidR="009B0C3D">
        <w:t>in 1990</w:t>
      </w:r>
      <w:r w:rsidR="008E3AC6">
        <w:t xml:space="preserve"> (Burns Day storm)</w:t>
      </w:r>
      <w:r>
        <w:t>, 1997</w:t>
      </w:r>
      <w:r w:rsidR="009B0C3D">
        <w:t xml:space="preserve"> </w:t>
      </w:r>
      <w:r w:rsidR="008E3AC6">
        <w:t xml:space="preserve">(Yuma) </w:t>
      </w:r>
      <w:r w:rsidR="009B0C3D">
        <w:t>and 1998</w:t>
      </w:r>
      <w:r w:rsidR="008E3AC6">
        <w:t xml:space="preserve"> (Fanny)</w:t>
      </w:r>
      <w:r w:rsidR="009962AF">
        <w:t xml:space="preserve">, each </w:t>
      </w:r>
      <w:r w:rsidR="00F922BA">
        <w:t>affecting</w:t>
      </w:r>
      <w:r w:rsidR="009962AF">
        <w:t xml:space="preserve"> a slightly different part of the country</w:t>
      </w:r>
      <w:r w:rsidR="00263900">
        <w:t xml:space="preserve">. </w:t>
      </w:r>
      <w:r w:rsidR="0054516E">
        <w:t>N</w:t>
      </w:r>
      <w:r w:rsidR="008E3AC6">
        <w:t xml:space="preserve">ote that this comparison is restricted to the </w:t>
      </w:r>
      <w:r w:rsidR="00EC10B2">
        <w:t xml:space="preserve">ensemble mean of </w:t>
      </w:r>
      <w:r w:rsidR="008E3AC6">
        <w:t xml:space="preserve">simulated 10m winds from instantaneous 3-hourly data and does not account for gusts, so may miss some </w:t>
      </w:r>
      <w:r w:rsidR="002C2689">
        <w:t>of the most extreme</w:t>
      </w:r>
      <w:r w:rsidR="008E3AC6">
        <w:t xml:space="preserve"> winds</w:t>
      </w:r>
      <w:r w:rsidR="00A97F2A">
        <w:t xml:space="preserve"> from any </w:t>
      </w:r>
      <w:proofErr w:type="gramStart"/>
      <w:r w:rsidR="00A97F2A">
        <w:t>particular storm</w:t>
      </w:r>
      <w:proofErr w:type="gramEnd"/>
      <w:r w:rsidR="0054516E">
        <w:t xml:space="preserve"> (e.g., the 1987 Great Storm)</w:t>
      </w:r>
      <w:r w:rsidR="00A97F2A">
        <w:t>.</w:t>
      </w:r>
      <w:r w:rsidR="00263900">
        <w:t xml:space="preserve"> </w:t>
      </w:r>
      <w:r w:rsidR="0054516E">
        <w:t xml:space="preserve">If also including </w:t>
      </w:r>
      <w:r w:rsidR="00A41715">
        <w:t xml:space="preserve">both </w:t>
      </w:r>
      <w:r w:rsidR="00055A2C">
        <w:t>Ireland</w:t>
      </w:r>
      <w:r w:rsidR="00A41715">
        <w:t xml:space="preserve"> and Scotland</w:t>
      </w:r>
      <w:r w:rsidR="00055A2C">
        <w:t xml:space="preserve">, the Boxing Day storm of 1998 produced stronger winds than Storm Ulysses in this reanalysis. </w:t>
      </w:r>
      <w:r w:rsidR="001060A0">
        <w:t>Regardless of the precise ranking</w:t>
      </w:r>
      <w:r w:rsidR="00055A2C">
        <w:t>s</w:t>
      </w:r>
      <w:r w:rsidR="001060A0">
        <w:t xml:space="preserve">, Storm Ulysses is an extreme windstorm </w:t>
      </w:r>
      <w:r w:rsidR="00055A2C">
        <w:t>in the context of</w:t>
      </w:r>
      <w:r w:rsidR="001060A0">
        <w:t xml:space="preserve"> the modern era, and we can </w:t>
      </w:r>
      <w:r w:rsidR="00A41715">
        <w:t xml:space="preserve">now </w:t>
      </w:r>
      <w:r w:rsidR="001060A0">
        <w:t xml:space="preserve">say that with confidence, even though it occurred </w:t>
      </w:r>
      <w:r w:rsidR="00A41715">
        <w:t>over 100</w:t>
      </w:r>
      <w:r w:rsidR="001060A0">
        <w:t xml:space="preserve"> years ago.</w:t>
      </w:r>
    </w:p>
    <w:p w14:paraId="196CD9C6" w14:textId="03D8B8BC" w:rsidR="00CC445C" w:rsidRDefault="00BD01EB" w:rsidP="00BD01EB">
      <w:r w:rsidRPr="0052693D">
        <w:t>This type of historical information is highly relevant</w:t>
      </w:r>
      <w:r>
        <w:t xml:space="preserve"> to sectors such as </w:t>
      </w:r>
      <w:r w:rsidRPr="0052693D">
        <w:t>insurers</w:t>
      </w:r>
      <w:r>
        <w:t>,</w:t>
      </w:r>
      <w:r w:rsidRPr="0052693D">
        <w:t xml:space="preserve"> who need to </w:t>
      </w:r>
      <w:r>
        <w:t>understand</w:t>
      </w:r>
      <w:r w:rsidRPr="0052693D">
        <w:t xml:space="preserve"> the risks of extreme windstorms </w:t>
      </w:r>
      <w:r>
        <w:t xml:space="preserve">over the ocean </w:t>
      </w:r>
      <w:sdt>
        <w:sdtPr>
          <w:rPr>
            <w:color w:val="000000"/>
          </w:rPr>
          <w:tag w:val="MENDELEY_CITATION_v3_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"/>
          <w:id w:val="724652169"/>
          <w:placeholder>
            <w:docPart w:val="DefaultPlaceholder_-1854013440"/>
          </w:placeholder>
        </w:sdtPr>
        <w:sdtContent>
          <w:r w:rsidR="005D755E" w:rsidRPr="005D755E">
            <w:rPr>
              <w:color w:val="000000"/>
            </w:rPr>
            <w:t>(Buchana and McSharry, 2019)</w:t>
          </w:r>
        </w:sdtContent>
      </w:sdt>
      <w:r>
        <w:t xml:space="preserve"> and over the land </w:t>
      </w:r>
      <w:sdt>
        <w:sdtPr>
          <w:rPr>
            <w:color w:val="000000"/>
          </w:rPr>
          <w:tag w:val="MENDELEY_CITATION_v3_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"/>
          <w:id w:val="1308812457"/>
          <w:placeholder>
            <w:docPart w:val="DefaultPlaceholder_-1854013440"/>
          </w:placeholder>
        </w:sdtPr>
        <w:sdtContent>
          <w:r w:rsidR="005D755E" w:rsidRPr="005D755E">
            <w:rPr>
              <w:color w:val="000000"/>
            </w:rPr>
            <w:t>(Koks and Haer, 2020)</w:t>
          </w:r>
        </w:sdtContent>
      </w:sdt>
      <w:r w:rsidR="00986369">
        <w:t xml:space="preserve">. </w:t>
      </w:r>
      <w:r>
        <w:t xml:space="preserve">Windstorm catalogues (e.g., </w:t>
      </w:r>
      <w:sdt>
        <w:sdtPr>
          <w:rPr>
            <w:color w:val="000000"/>
          </w:rPr>
          <w:tag w:val="MENDELEY_CITATION_v3_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"/>
          <w:id w:val="543333611"/>
          <w:placeholder>
            <w:docPart w:val="DefaultPlaceholder_-1854013440"/>
          </w:placeholder>
        </w:sdtPr>
        <w:sdtContent>
          <w:r w:rsidR="005D755E" w:rsidRPr="005D755E">
            <w:rPr>
              <w:color w:val="000000"/>
            </w:rPr>
            <w:t>Roberts et al., 2014)</w:t>
          </w:r>
        </w:sdtContent>
      </w:sdt>
      <w:r>
        <w:t xml:space="preserve"> </w:t>
      </w:r>
      <w:r w:rsidRPr="0052693D">
        <w:t xml:space="preserve">tend to </w:t>
      </w:r>
      <w:r>
        <w:t>consider</w:t>
      </w:r>
      <w:r w:rsidRPr="0052693D">
        <w:t xml:space="preserve"> the more recent period only</w:t>
      </w:r>
      <w:r>
        <w:t>, although it is recognised that this may not give a complete picture</w:t>
      </w:r>
      <w:r w:rsidR="00361C5D">
        <w:t xml:space="preserve"> </w:t>
      </w:r>
      <w:sdt>
        <w:sdtPr>
          <w:rPr>
            <w:color w:val="000000"/>
          </w:rPr>
          <w:tag w:val="MENDELEY_CITATION_v3_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"/>
          <w:id w:val="-1306083907"/>
          <w:placeholder>
            <w:docPart w:val="DefaultPlaceholder_-1854013440"/>
          </w:placeholder>
        </w:sdtPr>
        <w:sdtContent>
          <w:r w:rsidR="005D755E" w:rsidRPr="005D755E">
            <w:rPr>
              <w:color w:val="000000"/>
            </w:rPr>
            <w:t>(Zimmerli &amp; Renggli, 2015)</w:t>
          </w:r>
        </w:sdtContent>
      </w:sdt>
      <w:r w:rsidRPr="0052693D">
        <w:t xml:space="preserve">. Incorporating </w:t>
      </w:r>
      <w:r>
        <w:t xml:space="preserve">detailed </w:t>
      </w:r>
      <w:r w:rsidRPr="0052693D">
        <w:t xml:space="preserve">information from significant historical storms such as </w:t>
      </w:r>
      <w:r>
        <w:t xml:space="preserve">Storm Ulysses </w:t>
      </w:r>
      <w:r w:rsidRPr="0052693D">
        <w:t>is likely to improve estimates of windstorm risk</w:t>
      </w:r>
      <w:r>
        <w:t>.</w:t>
      </w:r>
    </w:p>
    <w:p w14:paraId="0872B30D" w14:textId="77777777" w:rsidR="00D77227" w:rsidRDefault="00D77227" w:rsidP="00D77227">
      <w:pPr>
        <w:spacing w:before="0"/>
      </w:pPr>
    </w:p>
    <w:p w14:paraId="4F23AC0A" w14:textId="622B3BA2" w:rsidR="009C46FB" w:rsidRPr="0052693D" w:rsidRDefault="00316479" w:rsidP="00631854">
      <w:pPr>
        <w:jc w:val="center"/>
        <w:rPr>
          <w:rFonts w:ascii="Arial" w:hAnsi="Arial" w:cs="Arial"/>
        </w:rPr>
      </w:pPr>
      <w:r>
        <w:rPr>
          <w:rFonts w:ascii="Arial" w:hAnsi="Arial" w:cs="Arial"/>
          <w:noProof/>
        </w:rPr>
        <w:drawing>
          <wp:inline distT="0" distB="0" distL="0" distR="0" wp14:anchorId="2F9BA858" wp14:editId="37A876AF">
            <wp:extent cx="5971951" cy="49308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5" cstate="print">
                      <a:extLst>
                        <a:ext uri="{28A0092B-C50C-407E-A947-70E740481C1C}">
                          <a14:useLocalDpi xmlns:a14="http://schemas.microsoft.com/office/drawing/2010/main" val="0"/>
                        </a:ext>
                      </a:extLst>
                    </a:blip>
                    <a:srcRect l="4814" t="3884" r="1449" b="9018"/>
                    <a:stretch/>
                  </pic:blipFill>
                  <pic:spPr bwMode="auto">
                    <a:xfrm>
                      <a:off x="0" y="0"/>
                      <a:ext cx="5973115" cy="4931776"/>
                    </a:xfrm>
                    <a:prstGeom prst="rect">
                      <a:avLst/>
                    </a:prstGeom>
                    <a:ln>
                      <a:noFill/>
                    </a:ln>
                    <a:extLst>
                      <a:ext uri="{53640926-AAD7-44D8-BBD7-CCE9431645EC}">
                        <a14:shadowObscured xmlns:a14="http://schemas.microsoft.com/office/drawing/2010/main"/>
                      </a:ext>
                    </a:extLst>
                  </pic:spPr>
                </pic:pic>
              </a:graphicData>
            </a:graphic>
          </wp:inline>
        </w:drawing>
      </w:r>
    </w:p>
    <w:p w14:paraId="16FF7DEF" w14:textId="272B5C0D" w:rsidR="0076106A" w:rsidRPr="0076106A" w:rsidRDefault="009C46FB" w:rsidP="0076106A">
      <w:pPr>
        <w:pStyle w:val="Heading2"/>
        <w:spacing w:before="0"/>
        <w:rPr>
          <w:sz w:val="18"/>
          <w:szCs w:val="18"/>
        </w:rPr>
      </w:pPr>
      <w:r w:rsidRPr="0076106A">
        <w:rPr>
          <w:sz w:val="18"/>
          <w:szCs w:val="18"/>
        </w:rPr>
        <w:t xml:space="preserve">Figure 4: Comparing wind speeds with other events in the modern era. Wind footprints (top row, m/s; </w:t>
      </w:r>
      <w:r w:rsidR="00973C6F">
        <w:rPr>
          <w:sz w:val="18"/>
          <w:szCs w:val="18"/>
        </w:rPr>
        <w:t xml:space="preserve">a-c; </w:t>
      </w:r>
      <w:r w:rsidRPr="0076106A">
        <w:rPr>
          <w:sz w:val="18"/>
          <w:szCs w:val="18"/>
        </w:rPr>
        <w:t>the maximum 10m wind speed experienced at each location using instantaneous 3-hourly reanalysis data during the storm) and ranking of 10m wind speed compared to all events during 1950-2015 (bottom row</w:t>
      </w:r>
      <w:r w:rsidR="00973C6F">
        <w:rPr>
          <w:sz w:val="18"/>
          <w:szCs w:val="18"/>
        </w:rPr>
        <w:t>; d-f</w:t>
      </w:r>
      <w:r w:rsidRPr="0076106A">
        <w:rPr>
          <w:sz w:val="18"/>
          <w:szCs w:val="18"/>
        </w:rPr>
        <w:t xml:space="preserve">) for Storm Ulysses. The columns show </w:t>
      </w:r>
      <w:r w:rsidR="0054516E" w:rsidRPr="0076106A">
        <w:rPr>
          <w:sz w:val="18"/>
          <w:szCs w:val="18"/>
        </w:rPr>
        <w:t xml:space="preserve">20CRv3 and the two experiments with </w:t>
      </w:r>
      <w:r w:rsidRPr="0076106A">
        <w:rPr>
          <w:sz w:val="18"/>
          <w:szCs w:val="18"/>
        </w:rPr>
        <w:t>the reanalysis</w:t>
      </w:r>
      <w:r w:rsidR="0054516E" w:rsidRPr="0076106A">
        <w:rPr>
          <w:sz w:val="18"/>
          <w:szCs w:val="18"/>
        </w:rPr>
        <w:t xml:space="preserve"> system</w:t>
      </w:r>
      <w:r w:rsidRPr="0076106A">
        <w:rPr>
          <w:sz w:val="18"/>
          <w:szCs w:val="18"/>
        </w:rPr>
        <w:t>. Purple colours indicate locations where Storm Ulysses would have been the strongest observed had it occurred during 1950-2015.</w:t>
      </w:r>
    </w:p>
    <w:p w14:paraId="5AC4AA40" w14:textId="5CCAD4D4" w:rsidR="00754C6E" w:rsidRPr="008E1F21" w:rsidRDefault="00754C6E" w:rsidP="008E1F21">
      <w:pPr>
        <w:pStyle w:val="Heading2"/>
      </w:pPr>
      <w:r>
        <w:t xml:space="preserve">3.2 Atmospheric conditions and </w:t>
      </w:r>
      <w:r w:rsidR="00384DB7">
        <w:t>sting jet</w:t>
      </w:r>
      <w:r>
        <w:t xml:space="preserve"> precursors</w:t>
      </w:r>
    </w:p>
    <w:p w14:paraId="07B9B4FA" w14:textId="1328E1F4" w:rsidR="00440260" w:rsidRDefault="008E1F21" w:rsidP="00F14623">
      <w:r>
        <w:t xml:space="preserve">Although only surface pressure observations are assimilated, </w:t>
      </w:r>
      <w:r w:rsidR="00827E9F">
        <w:t xml:space="preserve">they can </w:t>
      </w:r>
      <w:r w:rsidR="00447181">
        <w:t xml:space="preserve">substantially </w:t>
      </w:r>
      <w:r w:rsidR="00827E9F">
        <w:t xml:space="preserve">constrain </w:t>
      </w:r>
      <w:r>
        <w:t>the lower part of the atmosphere in the reanalyses</w:t>
      </w:r>
      <w:r w:rsidR="000005B3">
        <w:t>, and t</w:t>
      </w:r>
      <w:r>
        <w:t xml:space="preserve">he three-dimensional structure of the storm provides valuable information. </w:t>
      </w:r>
      <w:r w:rsidR="00754C6E">
        <w:t xml:space="preserve">We first examine </w:t>
      </w:r>
      <w:r w:rsidR="00155C72">
        <w:t>850</w:t>
      </w:r>
      <w:r w:rsidR="00656F8D">
        <w:t>hPa</w:t>
      </w:r>
      <w:r w:rsidR="00155C72">
        <w:t xml:space="preserve"> </w:t>
      </w:r>
      <w:r w:rsidR="00754C6E">
        <w:t xml:space="preserve">wet-bulb potential temperature </w:t>
      </w:r>
      <w:r w:rsidR="008339FB">
        <w:t>(</w:t>
      </w:r>
      <w:r w:rsidR="008339FB">
        <w:sym w:font="Symbol" w:char="F071"/>
      </w:r>
      <w:r w:rsidR="008339FB" w:rsidRPr="008339FB">
        <w:rPr>
          <w:vertAlign w:val="subscript"/>
        </w:rPr>
        <w:t>w</w:t>
      </w:r>
      <w:r w:rsidR="008339FB">
        <w:t xml:space="preserve">) </w:t>
      </w:r>
      <w:r w:rsidR="00754C6E">
        <w:t>during the storm</w:t>
      </w:r>
      <w:r w:rsidR="00440260">
        <w:t>, with a focus on 0600 UTC on 27</w:t>
      </w:r>
      <w:r w:rsidR="00440260" w:rsidRPr="00384DB7">
        <w:t>th</w:t>
      </w:r>
      <w:r w:rsidR="00440260">
        <w:t xml:space="preserve"> February </w:t>
      </w:r>
      <w:r w:rsidR="00754C6E">
        <w:t xml:space="preserve">(Figure 5). </w:t>
      </w:r>
      <w:r w:rsidR="005702F7">
        <w:t xml:space="preserve">This quantity is commonly used to identify warmer and cooler airmasses. </w:t>
      </w:r>
      <w:r w:rsidR="0054516E">
        <w:t xml:space="preserve">High values of relative humidity </w:t>
      </w:r>
      <w:r w:rsidR="00C67020">
        <w:t xml:space="preserve">(RH) </w:t>
      </w:r>
      <w:r w:rsidR="0054516E">
        <w:t>at 700</w:t>
      </w:r>
      <w:r w:rsidR="00656F8D">
        <w:t>hPa</w:t>
      </w:r>
      <w:r w:rsidR="0054516E">
        <w:t xml:space="preserve"> are indicated by stippling to highlight the approximate location of the cloud head. </w:t>
      </w:r>
      <w:r w:rsidR="00754C6E">
        <w:t>The features visible, such as the hook</w:t>
      </w:r>
      <w:r w:rsidR="00155C72">
        <w:t>ed</w:t>
      </w:r>
      <w:r w:rsidR="00754C6E">
        <w:t xml:space="preserve"> </w:t>
      </w:r>
      <w:r w:rsidR="00155C72">
        <w:t xml:space="preserve">cloud </w:t>
      </w:r>
      <w:r w:rsidR="00754C6E">
        <w:t xml:space="preserve">head and </w:t>
      </w:r>
      <w:r w:rsidR="00155C72">
        <w:t xml:space="preserve">developing </w:t>
      </w:r>
      <w:r w:rsidR="00754C6E">
        <w:t xml:space="preserve">warm seclusion, </w:t>
      </w:r>
      <w:r w:rsidR="008339FB" w:rsidRPr="008339FB">
        <w:t>indicative of frontal fracture</w:t>
      </w:r>
      <w:r w:rsidR="008339FB">
        <w:t xml:space="preserve">, </w:t>
      </w:r>
      <w:r w:rsidR="00754C6E">
        <w:t xml:space="preserve">are consistent with a classic Shapiro-Keyser-type cyclone </w:t>
      </w:r>
      <w:sdt>
        <w:sdtPr>
          <w:rPr>
            <w:color w:val="000000"/>
          </w:rPr>
          <w:tag w:val="MENDELEY_CITATION_v3_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"/>
          <w:id w:val="1460379511"/>
          <w:placeholder>
            <w:docPart w:val="DefaultPlaceholder_-1854013440"/>
          </w:placeholder>
        </w:sdtPr>
        <w:sdtContent>
          <w:r w:rsidR="005D755E" w:rsidRPr="005D755E">
            <w:rPr>
              <w:color w:val="000000"/>
            </w:rPr>
            <w:t>(Shapiro and Keyser, 1990)</w:t>
          </w:r>
        </w:sdtContent>
      </w:sdt>
      <w:r w:rsidR="008339FB">
        <w:t>. These features</w:t>
      </w:r>
      <w:r w:rsidR="00D73806">
        <w:t xml:space="preserve"> </w:t>
      </w:r>
      <w:r w:rsidR="00754C6E">
        <w:t>are more pronounced in the improved reanalys</w:t>
      </w:r>
      <w:r w:rsidR="00F14623">
        <w:t>is experiments</w:t>
      </w:r>
      <w:r w:rsidR="00BD1ACA">
        <w:t xml:space="preserve"> and</w:t>
      </w:r>
      <w:r w:rsidR="00754C6E">
        <w:t xml:space="preserve"> </w:t>
      </w:r>
      <w:r w:rsidR="00155C72">
        <w:t xml:space="preserve">Figures S2 </w:t>
      </w:r>
      <w:r w:rsidR="00BD1ACA">
        <w:t>&amp;</w:t>
      </w:r>
      <w:r w:rsidR="00155C72">
        <w:t xml:space="preserve"> S3 show </w:t>
      </w:r>
      <w:r w:rsidR="00BD1ACA">
        <w:t xml:space="preserve">their development </w:t>
      </w:r>
      <w:r w:rsidR="00155C72">
        <w:t xml:space="preserve">during the storm. </w:t>
      </w:r>
    </w:p>
    <w:p w14:paraId="1B132E81" w14:textId="704E9BA5" w:rsidR="000005B3" w:rsidRDefault="00754C6E" w:rsidP="00F14623">
      <w:r w:rsidRPr="0028765F">
        <w:t xml:space="preserve">Figure </w:t>
      </w:r>
      <w:r w:rsidR="008609AB">
        <w:t xml:space="preserve">5 </w:t>
      </w:r>
      <w:r w:rsidR="00384DB7">
        <w:t xml:space="preserve">(bottom row) </w:t>
      </w:r>
      <w:r w:rsidR="0054516E">
        <w:t>shows wind speed at 850</w:t>
      </w:r>
      <w:r w:rsidR="00656F8D">
        <w:t>hPa</w:t>
      </w:r>
      <w:r w:rsidR="0054516E">
        <w:t xml:space="preserve"> and </w:t>
      </w:r>
      <w:r w:rsidR="00E46463">
        <w:t xml:space="preserve">highlights two </w:t>
      </w:r>
      <w:r w:rsidR="0054516E">
        <w:t xml:space="preserve">separate </w:t>
      </w:r>
      <w:r w:rsidR="00E46463">
        <w:t>regions of higher</w:t>
      </w:r>
      <w:r w:rsidRPr="0028765F">
        <w:t xml:space="preserve"> wind speed</w:t>
      </w:r>
      <w:r w:rsidR="00E46463">
        <w:t>s; t</w:t>
      </w:r>
      <w:r w:rsidR="00155C72" w:rsidRPr="00155C72">
        <w:t>his level</w:t>
      </w:r>
      <w:r w:rsidR="00155C72">
        <w:t xml:space="preserve"> </w:t>
      </w:r>
      <w:r w:rsidR="00155C72" w:rsidRPr="00155C72">
        <w:t xml:space="preserve">was chosen to avoid contamination from strong orographic signals. </w:t>
      </w:r>
      <w:r w:rsidR="00440260">
        <w:t>In all the reanalyses t</w:t>
      </w:r>
      <w:r w:rsidR="000005B3">
        <w:t xml:space="preserve">here is an extended </w:t>
      </w:r>
      <w:r w:rsidR="00EC1E62">
        <w:t>area</w:t>
      </w:r>
      <w:r w:rsidR="000005B3">
        <w:t xml:space="preserve"> of strong winds </w:t>
      </w:r>
      <w:r w:rsidR="005C511A">
        <w:t xml:space="preserve">in the </w:t>
      </w:r>
      <w:r w:rsidR="008339FB" w:rsidRPr="008339FB">
        <w:t>cyclone's warm sector (</w:t>
      </w:r>
      <w:r w:rsidR="008339FB">
        <w:sym w:font="Symbol" w:char="F071"/>
      </w:r>
      <w:r w:rsidR="008339FB" w:rsidRPr="008339FB">
        <w:rPr>
          <w:vertAlign w:val="subscript"/>
        </w:rPr>
        <w:t>w</w:t>
      </w:r>
      <w:r w:rsidR="008339FB" w:rsidRPr="008339FB">
        <w:t xml:space="preserve"> &gt; 284 K)</w:t>
      </w:r>
      <w:r w:rsidR="00AE06B5">
        <w:t xml:space="preserve"> but i</w:t>
      </w:r>
      <w:r w:rsidR="000005B3">
        <w:t xml:space="preserve">n the experiments, the strongest winds occur </w:t>
      </w:r>
      <w:r w:rsidR="005C511A">
        <w:t>in an apparent frontal fracture</w:t>
      </w:r>
      <w:r w:rsidR="000005B3">
        <w:t xml:space="preserve"> zone, just to the south of the </w:t>
      </w:r>
      <w:proofErr w:type="gramStart"/>
      <w:r w:rsidR="000005B3">
        <w:t>low pressure</w:t>
      </w:r>
      <w:proofErr w:type="gramEnd"/>
      <w:r w:rsidR="000005B3">
        <w:t xml:space="preserve"> </w:t>
      </w:r>
      <w:r w:rsidR="006F70F2">
        <w:t>centre</w:t>
      </w:r>
      <w:r w:rsidR="000005B3">
        <w:t xml:space="preserve"> </w:t>
      </w:r>
      <w:r w:rsidR="00F53A15">
        <w:t>at the rear of the cold front</w:t>
      </w:r>
      <w:r w:rsidR="00D62EBF">
        <w:t xml:space="preserve">, </w:t>
      </w:r>
      <w:r w:rsidR="00F53A15">
        <w:t>and extending rearwards from this</w:t>
      </w:r>
      <w:r w:rsidR="008339FB">
        <w:t xml:space="preserve"> </w:t>
      </w:r>
      <w:r w:rsidR="006F70F2">
        <w:t xml:space="preserve">as the storm develops </w:t>
      </w:r>
      <w:r w:rsidR="008339FB">
        <w:t>(see Figures S4</w:t>
      </w:r>
      <w:r w:rsidR="0016299F">
        <w:t xml:space="preserve"> and</w:t>
      </w:r>
      <w:r w:rsidR="008339FB">
        <w:t xml:space="preserve"> S5)</w:t>
      </w:r>
      <w:r w:rsidR="00F53A15">
        <w:t xml:space="preserve">. </w:t>
      </w:r>
      <w:r w:rsidR="0016299F">
        <w:t>Such s</w:t>
      </w:r>
      <w:r w:rsidR="00F53A15">
        <w:t>trong winds found to the cold side of the bent-back front, that lies along the inner edge of the cloud head,</w:t>
      </w:r>
      <w:r w:rsidR="00F53A15" w:rsidRPr="00E43B82">
        <w:t xml:space="preserve"> are typically attributable to the cold conveyor belt jet</w:t>
      </w:r>
      <w:r w:rsidR="00F53A15">
        <w:t xml:space="preserve">. As this jet extends to the south of the storm, the alignment with the storm’s direction of travel yields strong Earth relative winds. These </w:t>
      </w:r>
      <w:r w:rsidR="008D25B6">
        <w:t xml:space="preserve">intense </w:t>
      </w:r>
      <w:r w:rsidR="00F53A15">
        <w:t xml:space="preserve">wind jets are </w:t>
      </w:r>
      <w:r w:rsidR="00F53A15" w:rsidRPr="00E468D1">
        <w:t>typical for this type of storm</w:t>
      </w:r>
      <w:r w:rsidR="00200573">
        <w:t xml:space="preserve"> </w:t>
      </w:r>
      <w:r w:rsidR="00384DB7">
        <w:t>but are</w:t>
      </w:r>
      <w:r w:rsidR="00EA7D2A">
        <w:t xml:space="preserve"> not present in </w:t>
      </w:r>
      <w:r w:rsidR="00023DFB">
        <w:t>the ensemble mean</w:t>
      </w:r>
      <w:r w:rsidR="009148FD">
        <w:t xml:space="preserve"> of 20CRv3. However, a small number of </w:t>
      </w:r>
      <w:r w:rsidR="00023DFB">
        <w:t>individual ensemble members</w:t>
      </w:r>
      <w:r w:rsidR="009148FD">
        <w:t xml:space="preserve"> </w:t>
      </w:r>
      <w:r w:rsidR="00FE38D1">
        <w:t xml:space="preserve">in 20CRv3 </w:t>
      </w:r>
      <w:r w:rsidR="009148FD">
        <w:t>do have a coherent wind jet in this region</w:t>
      </w:r>
      <w:r w:rsidR="00EA7D2A">
        <w:t>.</w:t>
      </w:r>
    </w:p>
    <w:p w14:paraId="17FBE7A8" w14:textId="0DC8C2F9" w:rsidR="00F14623" w:rsidRDefault="00F14623" w:rsidP="00F14623">
      <w:r>
        <w:t xml:space="preserve">There </w:t>
      </w:r>
      <w:r w:rsidR="00212F69">
        <w:t>are not usually observations of wind speed at 850</w:t>
      </w:r>
      <w:r w:rsidR="00656F8D">
        <w:t>hPa</w:t>
      </w:r>
      <w:r w:rsidR="00212F69">
        <w:t xml:space="preserve"> </w:t>
      </w:r>
      <w:r w:rsidR="00692348">
        <w:t xml:space="preserve">anywhere </w:t>
      </w:r>
      <w:r w:rsidR="00212F69">
        <w:t xml:space="preserve">for this historical period, but there </w:t>
      </w:r>
      <w:r>
        <w:t>is one existing high-frequency record from the period of Storm Ulysses to which we can compare the reanalyses</w:t>
      </w:r>
      <w:r w:rsidR="00212F69">
        <w:t xml:space="preserve"> at this height</w:t>
      </w:r>
      <w:r>
        <w:t xml:space="preserve">. </w:t>
      </w:r>
      <w:r w:rsidR="00D01A7A">
        <w:t>Meteorologists living at an atmospheric observatory o</w:t>
      </w:r>
      <w:r>
        <w:t>n the summit of Ben Nevis (1345m above sea level, at 5</w:t>
      </w:r>
      <w:r w:rsidR="00141A27">
        <w:t>6.8</w:t>
      </w:r>
      <w:r>
        <w:t>ºN, 5</w:t>
      </w:r>
      <w:r w:rsidR="00141A27">
        <w:t>.0</w:t>
      </w:r>
      <w:r>
        <w:t xml:space="preserve">ºW) </w:t>
      </w:r>
      <w:r w:rsidR="00D01A7A">
        <w:t xml:space="preserve">recorded </w:t>
      </w:r>
      <w:r>
        <w:t xml:space="preserve">detailed </w:t>
      </w:r>
      <w:r w:rsidR="00D01A7A">
        <w:t xml:space="preserve">weather </w:t>
      </w:r>
      <w:r>
        <w:t>observations</w:t>
      </w:r>
      <w:r w:rsidR="00D01A7A">
        <w:t xml:space="preserve"> </w:t>
      </w:r>
      <w:r>
        <w:t xml:space="preserve">manually every hour from 1883-1904, including temperature, rainfall, pressure, wind speed and wind direction (Hawkins et al. 2019). The hourly pressure observations from this observatory are included as some of the new observations added into the reanalysis. This observatory was </w:t>
      </w:r>
      <w:r w:rsidR="00062122">
        <w:t>usually</w:t>
      </w:r>
      <w:r w:rsidR="00F922BA">
        <w:t xml:space="preserve"> </w:t>
      </w:r>
      <w:r>
        <w:t>at a height of roughly 850</w:t>
      </w:r>
      <w:r w:rsidR="00656F8D">
        <w:t>hPa</w:t>
      </w:r>
      <w:r>
        <w:t xml:space="preserve">, </w:t>
      </w:r>
      <w:r w:rsidR="00F922BA">
        <w:t>but during Storm Ulysses the observed pressure fell to 810</w:t>
      </w:r>
      <w:r w:rsidR="00656F8D">
        <w:t>hPa</w:t>
      </w:r>
      <w:r w:rsidR="00EE23CD">
        <w:t xml:space="preserve"> at 0500 UTC</w:t>
      </w:r>
      <w:r w:rsidR="00F922BA">
        <w:t xml:space="preserve">. The summit </w:t>
      </w:r>
      <w:r w:rsidR="00FE38D1">
        <w:t xml:space="preserve">observers </w:t>
      </w:r>
      <w:r w:rsidR="00F922BA">
        <w:t>measured</w:t>
      </w:r>
      <w:r>
        <w:t xml:space="preserve"> force 10-11 winds </w:t>
      </w:r>
      <w:r w:rsidR="00141A27">
        <w:t>from</w:t>
      </w:r>
      <w:r>
        <w:t xml:space="preserve"> 02</w:t>
      </w:r>
      <w:r w:rsidR="00141A27">
        <w:t>00-</w:t>
      </w:r>
      <w:r>
        <w:t>03</w:t>
      </w:r>
      <w:r w:rsidR="00141A27">
        <w:t>00 UTC</w:t>
      </w:r>
      <w:r>
        <w:t xml:space="preserve"> on 27</w:t>
      </w:r>
      <w:r w:rsidRPr="00BE5D71">
        <w:rPr>
          <w:vertAlign w:val="superscript"/>
        </w:rPr>
        <w:t>th</w:t>
      </w:r>
      <w:r>
        <w:t xml:space="preserve"> February </w:t>
      </w:r>
      <w:r w:rsidR="00EE23CD">
        <w:t xml:space="preserve">which, on the extended wind scale used, is </w:t>
      </w:r>
      <w:r>
        <w:t xml:space="preserve">equivalent to around </w:t>
      </w:r>
      <w:r w:rsidR="00EE23CD">
        <w:t>45</w:t>
      </w:r>
      <w:r w:rsidR="00141A27">
        <w:t xml:space="preserve"> </w:t>
      </w:r>
      <w:r>
        <w:t>m</w:t>
      </w:r>
      <w:r w:rsidR="00141A27">
        <w:t>s</w:t>
      </w:r>
      <w:r w:rsidR="00141A27" w:rsidRPr="00141A27">
        <w:rPr>
          <w:vertAlign w:val="superscript"/>
        </w:rPr>
        <w:t>-1</w:t>
      </w:r>
      <w:r w:rsidR="00EE23CD">
        <w:t xml:space="preserve"> </w:t>
      </w:r>
      <w:sdt>
        <w:sdtPr>
          <w:rPr>
            <w:color w:val="000000"/>
          </w:rPr>
          <w:tag w:val="MENDELEY_CITATION_v3_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"/>
          <w:id w:val="1270737225"/>
          <w:placeholder>
            <w:docPart w:val="DefaultPlaceholder_-1854013440"/>
          </w:placeholder>
        </w:sdtPr>
        <w:sdtContent>
          <w:r w:rsidR="005D755E" w:rsidRPr="005D755E">
            <w:rPr>
              <w:color w:val="000000"/>
            </w:rPr>
            <w:t>(Hawkins et al., 2019)</w:t>
          </w:r>
        </w:sdtContent>
      </w:sdt>
      <w:r w:rsidR="00EE23CD">
        <w:t>.</w:t>
      </w:r>
      <w:r>
        <w:t xml:space="preserve"> </w:t>
      </w:r>
      <w:r w:rsidR="004A0350">
        <w:t>T</w:t>
      </w:r>
      <w:r>
        <w:t xml:space="preserve">he improved reanalysis shows </w:t>
      </w:r>
      <w:r w:rsidR="00314A57">
        <w:t>the highest</w:t>
      </w:r>
      <w:r>
        <w:t xml:space="preserve"> 850</w:t>
      </w:r>
      <w:r w:rsidR="00E5206F">
        <w:t>hPa</w:t>
      </w:r>
      <w:r>
        <w:t xml:space="preserve"> wind speed</w:t>
      </w:r>
      <w:r w:rsidR="00A84EE4">
        <w:t>s</w:t>
      </w:r>
      <w:r>
        <w:t xml:space="preserve"> of </w:t>
      </w:r>
      <w:r w:rsidR="00062122">
        <w:t>28-38</w:t>
      </w:r>
      <w:r w:rsidR="00141A27">
        <w:t xml:space="preserve"> ms</w:t>
      </w:r>
      <w:r w:rsidR="00141A27" w:rsidRPr="00141A27">
        <w:rPr>
          <w:vertAlign w:val="superscript"/>
        </w:rPr>
        <w:t>-1</w:t>
      </w:r>
      <w:r w:rsidR="00141A27">
        <w:t xml:space="preserve"> </w:t>
      </w:r>
      <w:r w:rsidR="00062122">
        <w:t xml:space="preserve">(5-95% range) </w:t>
      </w:r>
      <w:r w:rsidR="00141A27">
        <w:t>a</w:t>
      </w:r>
      <w:r>
        <w:t>t 03</w:t>
      </w:r>
      <w:r w:rsidR="00141A27">
        <w:t>00 UTC</w:t>
      </w:r>
      <w:r>
        <w:t xml:space="preserve"> on 27</w:t>
      </w:r>
      <w:r w:rsidRPr="00BE5D71">
        <w:rPr>
          <w:vertAlign w:val="superscript"/>
        </w:rPr>
        <w:t>th</w:t>
      </w:r>
      <w:r>
        <w:t xml:space="preserve"> February, whereas 20CRv3 simulates </w:t>
      </w:r>
      <w:r w:rsidR="00062122">
        <w:t>11-40</w:t>
      </w:r>
      <w:r w:rsidR="00141A27">
        <w:t xml:space="preserve"> ms</w:t>
      </w:r>
      <w:r w:rsidR="00141A27" w:rsidRPr="00141A27">
        <w:rPr>
          <w:vertAlign w:val="superscript"/>
        </w:rPr>
        <w:t>-1</w:t>
      </w:r>
      <w:r w:rsidR="00141A27">
        <w:t xml:space="preserve"> </w:t>
      </w:r>
      <w:r w:rsidR="00062122">
        <w:t xml:space="preserve">(5-95% range) </w:t>
      </w:r>
      <w:r w:rsidR="00141A27">
        <w:t>f</w:t>
      </w:r>
      <w:r>
        <w:t xml:space="preserve">or the same time. </w:t>
      </w:r>
      <w:r w:rsidR="00212F69">
        <w:t xml:space="preserve">Although this is </w:t>
      </w:r>
      <w:r w:rsidR="000C186F">
        <w:t xml:space="preserve">only </w:t>
      </w:r>
      <w:r w:rsidR="00212F69">
        <w:t>a single location, it</w:t>
      </w:r>
      <w:r w:rsidR="00355BA5">
        <w:t xml:space="preserve"> is encouraging agreement on the timing of peak winds</w:t>
      </w:r>
      <w:r w:rsidR="00EC1E62">
        <w:t xml:space="preserve"> at this elevation</w:t>
      </w:r>
      <w:r w:rsidR="00355BA5">
        <w:t>.</w:t>
      </w:r>
      <w:r w:rsidR="00A84EE4">
        <w:t xml:space="preserve"> It is difficult to evaluate the </w:t>
      </w:r>
      <w:r w:rsidR="00F93A73">
        <w:t xml:space="preserve">amplitude of the </w:t>
      </w:r>
      <w:r w:rsidR="00A84EE4">
        <w:t>wind speeds given that the reanalysis has a coarse resolution relative to the orography in this region</w:t>
      </w:r>
      <w:r w:rsidR="00150332">
        <w:t>, but the improved reanalysis appears more consistent with the available observations.</w:t>
      </w:r>
    </w:p>
    <w:p w14:paraId="39674E62" w14:textId="65BAAB2B" w:rsidR="00F702F1" w:rsidRDefault="00F14623" w:rsidP="00947C6F">
      <w:r>
        <w:t>The wind speed at 850</w:t>
      </w:r>
      <w:r w:rsidR="00656F8D">
        <w:t>hPa</w:t>
      </w:r>
      <w:r>
        <w:t xml:space="preserve"> </w:t>
      </w:r>
      <w:r w:rsidRPr="0028765F">
        <w:t xml:space="preserve">is often used as an estimate of maximum surface gust speed </w:t>
      </w:r>
      <w:sdt>
        <w:sdtPr>
          <w:rPr>
            <w:color w:val="000000"/>
          </w:rPr>
          <w:tag w:val="MENDELEY_CITATION_v3_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"/>
          <w:id w:val="899103636"/>
          <w:placeholder>
            <w:docPart w:val="DefaultPlaceholder_-1854013440"/>
          </w:placeholder>
        </w:sdtPr>
        <w:sdtContent>
          <w:r w:rsidR="005D755E" w:rsidRPr="005D755E">
            <w:rPr>
              <w:color w:val="000000"/>
            </w:rPr>
            <w:t>(Hart et al., 2017)</w:t>
          </w:r>
        </w:sdtContent>
      </w:sdt>
      <w:r w:rsidR="000C5F5C">
        <w:t xml:space="preserve"> so </w:t>
      </w:r>
      <w:r w:rsidR="00447181">
        <w:t xml:space="preserve">it </w:t>
      </w:r>
      <w:r w:rsidR="000C5F5C">
        <w:t xml:space="preserve">can also be compared to information </w:t>
      </w:r>
      <w:r w:rsidR="00EB52EC">
        <w:t xml:space="preserve">about </w:t>
      </w:r>
      <w:r w:rsidR="000C5F5C">
        <w:t>known damage near sea level</w:t>
      </w:r>
      <w:r w:rsidRPr="0028765F">
        <w:t xml:space="preserve">. </w:t>
      </w:r>
      <w:r>
        <w:t>It is notable that the train on the Leven viaduct (Figure 2) was blown over at 0530</w:t>
      </w:r>
      <w:r w:rsidR="00141A27">
        <w:t xml:space="preserve"> UTC</w:t>
      </w:r>
      <w:r>
        <w:t xml:space="preserve"> </w:t>
      </w:r>
      <w:sdt>
        <w:sdtPr>
          <w:rPr>
            <w:color w:val="000000"/>
          </w:rPr>
          <w:tag w:val="MENDELEY_CITATION_v3_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"/>
          <w:id w:val="-1861417574"/>
          <w:placeholder>
            <w:docPart w:val="DefaultPlaceholder_-1854013440"/>
          </w:placeholder>
        </w:sdtPr>
        <w:sdtContent>
          <w:r w:rsidR="005D755E" w:rsidRPr="005D755E">
            <w:rPr>
              <w:color w:val="000000"/>
            </w:rPr>
            <w:t>(Board of Trade, 1903)</w:t>
          </w:r>
        </w:sdtContent>
      </w:sdt>
      <w:r>
        <w:t>, consistent with the timing of 850</w:t>
      </w:r>
      <w:r w:rsidR="00656F8D">
        <w:t>hPa</w:t>
      </w:r>
      <w:r>
        <w:t xml:space="preserve"> winds</w:t>
      </w:r>
      <w:r w:rsidR="00C741B2">
        <w:t>,</w:t>
      </w:r>
      <w:r w:rsidR="00C741B2" w:rsidRPr="00C741B2">
        <w:t xml:space="preserve"> </w:t>
      </w:r>
      <w:r w:rsidR="00C741B2">
        <w:t>and therefore potential surface gusts,</w:t>
      </w:r>
      <w:r w:rsidR="00E0504B">
        <w:t xml:space="preserve"> of above 40</w:t>
      </w:r>
      <w:r w:rsidR="00E0504B" w:rsidRPr="00E0504B">
        <w:t xml:space="preserve"> </w:t>
      </w:r>
      <w:r w:rsidR="00E0504B">
        <w:t>ms</w:t>
      </w:r>
      <w:r w:rsidR="00E0504B" w:rsidRPr="00141A27">
        <w:rPr>
          <w:vertAlign w:val="superscript"/>
        </w:rPr>
        <w:t>-1</w:t>
      </w:r>
      <w:r w:rsidR="00C741B2">
        <w:t xml:space="preserve"> </w:t>
      </w:r>
      <w:r>
        <w:t>in that region</w:t>
      </w:r>
      <w:r w:rsidR="00914CD8">
        <w:t xml:space="preserve"> in the improved reanalyses</w:t>
      </w:r>
      <w:r>
        <w:t xml:space="preserve"> (Figure </w:t>
      </w:r>
      <w:r w:rsidR="008609AB">
        <w:t>5</w:t>
      </w:r>
      <w:r>
        <w:t xml:space="preserve">). </w:t>
      </w:r>
      <w:r w:rsidR="00914CD8">
        <w:t xml:space="preserve">20CRv3 does not </w:t>
      </w:r>
      <w:r w:rsidR="00517C16">
        <w:t>simulate</w:t>
      </w:r>
      <w:r w:rsidR="00914CD8">
        <w:t xml:space="preserve"> </w:t>
      </w:r>
      <w:r w:rsidR="00440260">
        <w:t xml:space="preserve">such strong winds </w:t>
      </w:r>
      <w:r w:rsidR="00517C16">
        <w:t>at this location</w:t>
      </w:r>
      <w:r w:rsidR="00440260">
        <w:t>.</w:t>
      </w:r>
    </w:p>
    <w:p w14:paraId="4A1B3702" w14:textId="1A84C37F" w:rsidR="00F702F1" w:rsidRDefault="00B5486C" w:rsidP="00F702F1">
      <w:pPr>
        <w:spacing w:before="240"/>
        <w:jc w:val="center"/>
      </w:pPr>
      <w:r>
        <w:rPr>
          <w:noProof/>
        </w:rPr>
        <w:drawing>
          <wp:inline distT="0" distB="0" distL="0" distR="0" wp14:anchorId="724CAE09" wp14:editId="55A4B90B">
            <wp:extent cx="6252883" cy="4866244"/>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rotWithShape="1">
                    <a:blip r:embed="rId16" cstate="print">
                      <a:extLst>
                        <a:ext uri="{28A0092B-C50C-407E-A947-70E740481C1C}">
                          <a14:useLocalDpi xmlns:a14="http://schemas.microsoft.com/office/drawing/2010/main" val="0"/>
                        </a:ext>
                      </a:extLst>
                    </a:blip>
                    <a:srcRect l="4010" t="3004" b="8364"/>
                    <a:stretch/>
                  </pic:blipFill>
                  <pic:spPr bwMode="auto">
                    <a:xfrm>
                      <a:off x="0" y="0"/>
                      <a:ext cx="6259754" cy="4871591"/>
                    </a:xfrm>
                    <a:prstGeom prst="rect">
                      <a:avLst/>
                    </a:prstGeom>
                    <a:ln>
                      <a:noFill/>
                    </a:ln>
                    <a:extLst>
                      <a:ext uri="{53640926-AAD7-44D8-BBD7-CCE9431645EC}">
                        <a14:shadowObscured xmlns:a14="http://schemas.microsoft.com/office/drawing/2010/main"/>
                      </a:ext>
                    </a:extLst>
                  </pic:spPr>
                </pic:pic>
              </a:graphicData>
            </a:graphic>
          </wp:inline>
        </w:drawing>
      </w:r>
    </w:p>
    <w:p w14:paraId="111A26BD" w14:textId="315795EB" w:rsidR="00F702F1" w:rsidRDefault="00F702F1" w:rsidP="00F702F1">
      <w:pPr>
        <w:pStyle w:val="Caption"/>
      </w:pPr>
      <w:r w:rsidRPr="0052693D">
        <w:t xml:space="preserve">Figure </w:t>
      </w:r>
      <w:r>
        <w:t>5</w:t>
      </w:r>
      <w:r w:rsidRPr="0052693D">
        <w:t xml:space="preserve">: </w:t>
      </w:r>
      <w:r>
        <w:t>Ensemble mean of wet-bulb potential temperature at 850</w:t>
      </w:r>
      <w:r w:rsidR="00656F8D">
        <w:t>hPa</w:t>
      </w:r>
      <w:r>
        <w:t xml:space="preserve"> (top row</w:t>
      </w:r>
      <w:r w:rsidR="007F1CFE">
        <w:t>;</w:t>
      </w:r>
      <w:r w:rsidR="0076106A">
        <w:t xml:space="preserve"> </w:t>
      </w:r>
      <w:r w:rsidR="007F1CFE">
        <w:t>a-c</w:t>
      </w:r>
      <w:r>
        <w:t>) and wind speed at 850</w:t>
      </w:r>
      <w:r w:rsidR="00E5206F">
        <w:t>hPa</w:t>
      </w:r>
      <w:r>
        <w:t xml:space="preserve"> (bottom row</w:t>
      </w:r>
      <w:r w:rsidR="007F1CFE">
        <w:t>;</w:t>
      </w:r>
      <w:r w:rsidR="0076106A">
        <w:t xml:space="preserve"> </w:t>
      </w:r>
      <w:r w:rsidR="007F1CFE">
        <w:t>d-f</w:t>
      </w:r>
      <w:r>
        <w:t xml:space="preserve">) in the </w:t>
      </w:r>
      <w:r w:rsidR="00447181">
        <w:t xml:space="preserve">original 20CRv3 and </w:t>
      </w:r>
      <w:r>
        <w:t>t</w:t>
      </w:r>
      <w:r w:rsidR="00447181">
        <w:t>wo</w:t>
      </w:r>
      <w:r>
        <w:t xml:space="preserve"> </w:t>
      </w:r>
      <w:r w:rsidR="00447181">
        <w:t>experiments with</w:t>
      </w:r>
      <w:r>
        <w:t xml:space="preserve"> the reanalysis </w:t>
      </w:r>
      <w:r w:rsidR="00447181">
        <w:t xml:space="preserve">system </w:t>
      </w:r>
      <w:r>
        <w:t>(columns) at 0600 UTC on 27</w:t>
      </w:r>
      <w:r w:rsidRPr="008609AB">
        <w:rPr>
          <w:vertAlign w:val="superscript"/>
        </w:rPr>
        <w:t>th</w:t>
      </w:r>
      <w:r>
        <w:t xml:space="preserve"> February 1903. The black filled circle represents the position of the mean sea level pressure minimum. The top panels also include stippling and a contour representing the location of the cloud head using relative humidity </w:t>
      </w:r>
      <w:r w:rsidR="00C67020">
        <w:t xml:space="preserve">(RH) </w:t>
      </w:r>
      <w:r>
        <w:t>with respect to ice of above 80% at 70</w:t>
      </w:r>
      <w:r w:rsidR="00656F8D">
        <w:t>0hPa</w:t>
      </w:r>
      <w:r>
        <w:t xml:space="preserve">. The 284K isotherm is indicated with the thick black contour in the bottom panels. </w:t>
      </w:r>
    </w:p>
    <w:p w14:paraId="773F11FC" w14:textId="7D1CC972" w:rsidR="00947C6F" w:rsidRDefault="005903B8" w:rsidP="00947C6F">
      <w:pPr>
        <w:rPr>
          <w:color w:val="000000" w:themeColor="text1"/>
        </w:rPr>
      </w:pPr>
      <w:r>
        <w:t xml:space="preserve">It is often the case that the greatest damage from </w:t>
      </w:r>
      <w:r w:rsidR="008339FB">
        <w:t>Shapiro-Keyser</w:t>
      </w:r>
      <w:r>
        <w:t xml:space="preserve"> windstorms comes from </w:t>
      </w:r>
      <w:r w:rsidR="00947C6F">
        <w:t>meso- and convective-</w:t>
      </w:r>
      <w:r>
        <w:t xml:space="preserve"> scale phenomena</w:t>
      </w:r>
      <w:r w:rsidR="00F53ABA">
        <w:t>, and t</w:t>
      </w:r>
      <w:r w:rsidR="00754C6E">
        <w:t xml:space="preserve">his type of </w:t>
      </w:r>
      <w:r w:rsidR="00193B09">
        <w:t>cyclone</w:t>
      </w:r>
      <w:r w:rsidR="00754C6E">
        <w:t xml:space="preserve"> is known to produce </w:t>
      </w:r>
      <w:r w:rsidR="00384DB7">
        <w:t>sting jet</w:t>
      </w:r>
      <w:r w:rsidR="00754C6E">
        <w:t>s.</w:t>
      </w:r>
      <w:r w:rsidR="00754C6E" w:rsidRPr="0028765F">
        <w:t xml:space="preserve"> </w:t>
      </w:r>
      <w:r w:rsidR="00947C6F">
        <w:t xml:space="preserve">A </w:t>
      </w:r>
      <w:r w:rsidR="00384DB7">
        <w:t>sting jet</w:t>
      </w:r>
      <w:r w:rsidR="00754C6E">
        <w:t xml:space="preserve"> </w:t>
      </w:r>
      <w:r w:rsidR="00947C6F">
        <w:t>is</w:t>
      </w:r>
      <w:r w:rsidR="00754C6E">
        <w:t xml:space="preserve"> </w:t>
      </w:r>
      <w:r w:rsidR="00314A57">
        <w:t>“</w:t>
      </w:r>
      <w:r w:rsidR="00947C6F">
        <w:t xml:space="preserve">a </w:t>
      </w:r>
      <w:r w:rsidR="00947C6F" w:rsidRPr="00947C6F">
        <w:t>coherent air flow that descends from mid-levels inside the cloud head into the frontal-fracture region of a S</w:t>
      </w:r>
      <w:r w:rsidR="00947C6F">
        <w:t>hapiro-Keyser</w:t>
      </w:r>
      <w:r w:rsidR="00947C6F" w:rsidRPr="00947C6F">
        <w:t xml:space="preserve"> cyclone over a period of a few hours leading to a distinct region of near-surface stronger winds</w:t>
      </w:r>
      <w:r w:rsidR="00947C6F">
        <w:t>”</w:t>
      </w:r>
      <w:r w:rsidR="00754C6E">
        <w:t xml:space="preserve"> (</w:t>
      </w:r>
      <w:r w:rsidR="00947C6F">
        <w:t xml:space="preserve">Clark &amp; Gray 2018; after </w:t>
      </w:r>
      <w:r w:rsidR="00754C6E">
        <w:t>Browning 2004)</w:t>
      </w:r>
      <w:r w:rsidR="008E1F21">
        <w:t xml:space="preserve">. </w:t>
      </w:r>
      <w:r w:rsidR="00047BA5">
        <w:t>Th</w:t>
      </w:r>
      <w:r w:rsidR="00754C6E">
        <w:t xml:space="preserve">ese small-scale features cannot be explicitly resolved in the relatively low-resolution </w:t>
      </w:r>
      <w:r w:rsidR="00947C6F">
        <w:t xml:space="preserve">model used to generate the available </w:t>
      </w:r>
      <w:r w:rsidR="00754C6E">
        <w:t>reanalyses</w:t>
      </w:r>
      <w:r w:rsidR="00384DB7">
        <w:t>,</w:t>
      </w:r>
      <w:r w:rsidR="00947C6F">
        <w:t xml:space="preserve"> </w:t>
      </w:r>
      <w:r w:rsidR="00947C6F">
        <w:rPr>
          <w:color w:val="000000" w:themeColor="text1"/>
        </w:rPr>
        <w:t xml:space="preserve">but a metric has been developed for </w:t>
      </w:r>
      <w:r w:rsidR="00947C6F" w:rsidRPr="0039565A">
        <w:rPr>
          <w:color w:val="000000" w:themeColor="text1"/>
        </w:rPr>
        <w:t>diagnosing precursor conditions suitable fo</w:t>
      </w:r>
      <w:r w:rsidR="00947C6F">
        <w:rPr>
          <w:color w:val="000000" w:themeColor="text1"/>
        </w:rPr>
        <w:t>r</w:t>
      </w:r>
      <w:r w:rsidR="00947C6F" w:rsidRPr="0039565A">
        <w:rPr>
          <w:color w:val="000000" w:themeColor="text1"/>
        </w:rPr>
        <w:t xml:space="preserve"> sting</w:t>
      </w:r>
      <w:r w:rsidR="00947C6F">
        <w:rPr>
          <w:color w:val="000000" w:themeColor="text1"/>
        </w:rPr>
        <w:t xml:space="preserve"> </w:t>
      </w:r>
      <w:r w:rsidR="00947C6F" w:rsidRPr="0039565A">
        <w:rPr>
          <w:color w:val="000000" w:themeColor="text1"/>
        </w:rPr>
        <w:t>jet</w:t>
      </w:r>
      <w:r w:rsidR="00947C6F">
        <w:rPr>
          <w:color w:val="000000" w:themeColor="text1"/>
        </w:rPr>
        <w:t xml:space="preserve"> formation</w:t>
      </w:r>
      <w:r w:rsidR="00947C6F" w:rsidRPr="0039565A">
        <w:rPr>
          <w:color w:val="000000" w:themeColor="text1"/>
        </w:rPr>
        <w:t xml:space="preserve"> </w:t>
      </w:r>
      <w:r w:rsidR="00947C6F">
        <w:rPr>
          <w:color w:val="000000" w:themeColor="text1"/>
        </w:rPr>
        <w:t>(</w:t>
      </w:r>
      <w:r w:rsidR="00947C6F" w:rsidRPr="00E05FB7">
        <w:rPr>
          <w:color w:val="000000" w:themeColor="text1"/>
        </w:rPr>
        <w:t>Martínez-Alvarado et al. 2012)</w:t>
      </w:r>
      <w:r w:rsidR="00947C6F">
        <w:rPr>
          <w:color w:val="000000" w:themeColor="text1"/>
        </w:rPr>
        <w:t xml:space="preserve">. Mesoscale instability release has been shown </w:t>
      </w:r>
      <w:r w:rsidR="00200573">
        <w:rPr>
          <w:color w:val="000000" w:themeColor="text1"/>
        </w:rPr>
        <w:t xml:space="preserve">to </w:t>
      </w:r>
      <w:r w:rsidR="00947C6F">
        <w:rPr>
          <w:color w:val="000000" w:themeColor="text1"/>
        </w:rPr>
        <w:t xml:space="preserve">occur in storms with intense sting jets </w:t>
      </w:r>
      <w:sdt>
        <w:sdtPr>
          <w:rPr>
            <w:color w:val="000000"/>
          </w:rPr>
          <w:tag w:val="MENDELEY_CITATION_v3_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"/>
          <w:id w:val="-521389191"/>
          <w:placeholder>
            <w:docPart w:val="DefaultPlaceholder_-1854013440"/>
          </w:placeholder>
        </w:sdtPr>
        <w:sdtContent>
          <w:r w:rsidR="005D755E" w:rsidRPr="005D755E">
            <w:rPr>
              <w:color w:val="000000"/>
            </w:rPr>
            <w:t>(Gray et al., 2011; Volonté et al., 2018)</w:t>
          </w:r>
        </w:sdtContent>
      </w:sdt>
      <w:r w:rsidR="00947C6F">
        <w:rPr>
          <w:color w:val="000000" w:themeColor="text1"/>
        </w:rPr>
        <w:t xml:space="preserve"> and the precursor metric assesses the presence </w:t>
      </w:r>
      <w:r w:rsidR="00947C6F" w:rsidRPr="00474FDB">
        <w:rPr>
          <w:color w:val="000000" w:themeColor="text1"/>
        </w:rPr>
        <w:t>in the storm’s cloud head</w:t>
      </w:r>
      <w:r w:rsidR="00947C6F">
        <w:rPr>
          <w:color w:val="000000" w:themeColor="text1"/>
        </w:rPr>
        <w:t xml:space="preserve"> of a type of mesoscale convective instability called conditional symmetric instability using a diagnostic called DSCAPE (downdraught slantwise convective available potential energy). The metric was shown to be skilful in identifying storms (from low-resolution model output) in which sting jets developed in corresponding high</w:t>
      </w:r>
      <w:r w:rsidR="004F152C">
        <w:rPr>
          <w:color w:val="000000" w:themeColor="text1"/>
        </w:rPr>
        <w:t>-</w:t>
      </w:r>
      <w:r w:rsidR="00947C6F">
        <w:rPr>
          <w:color w:val="000000" w:themeColor="text1"/>
        </w:rPr>
        <w:t xml:space="preserve">resolution simulations capable of resolving mesoscale instability release </w:t>
      </w:r>
      <w:r w:rsidR="00947C6F" w:rsidRPr="005E203C">
        <w:rPr>
          <w:color w:val="000000" w:themeColor="text1"/>
        </w:rPr>
        <w:t>(Martínez-Alvarado et al. 2012)</w:t>
      </w:r>
      <w:r w:rsidR="00947C6F">
        <w:rPr>
          <w:color w:val="000000" w:themeColor="text1"/>
        </w:rPr>
        <w:t>, and it is now applied routinely</w:t>
      </w:r>
      <w:r w:rsidR="00947C6F" w:rsidRPr="007847A1">
        <w:rPr>
          <w:color w:val="000000" w:themeColor="text1"/>
        </w:rPr>
        <w:t xml:space="preserve"> by the Met Office to provide information relevant to issuing severe wind warnings </w:t>
      </w:r>
      <w:sdt>
        <w:sdtPr>
          <w:rPr>
            <w:color w:val="000000"/>
          </w:rPr>
          <w:tag w:val="MENDELEY_CITATION_v3_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"/>
          <w:id w:val="1728724154"/>
          <w:placeholder>
            <w:docPart w:val="DefaultPlaceholder_-1854013440"/>
          </w:placeholder>
        </w:sdtPr>
        <w:sdtContent>
          <w:r w:rsidR="005D755E" w:rsidRPr="005D755E">
            <w:rPr>
              <w:color w:val="000000"/>
            </w:rPr>
            <w:t>(Gray et al., 2021)</w:t>
          </w:r>
        </w:sdtContent>
      </w:sdt>
      <w:r w:rsidR="00947C6F" w:rsidRPr="007847A1">
        <w:rPr>
          <w:color w:val="000000" w:themeColor="text1"/>
        </w:rPr>
        <w:t>.</w:t>
      </w:r>
      <w:r w:rsidR="00947C6F">
        <w:rPr>
          <w:color w:val="000000" w:themeColor="text1"/>
        </w:rPr>
        <w:t xml:space="preserve"> </w:t>
      </w:r>
    </w:p>
    <w:p w14:paraId="705BF71A" w14:textId="3D5643D8" w:rsidR="00783E49" w:rsidRPr="004F152C" w:rsidRDefault="00CC445C" w:rsidP="00CC445C">
      <w:r w:rsidRPr="0028765F">
        <w:rPr>
          <w:color w:val="000000" w:themeColor="text1"/>
        </w:rPr>
        <w:t xml:space="preserve">Figure </w:t>
      </w:r>
      <w:r w:rsidR="008609AB">
        <w:rPr>
          <w:color w:val="000000" w:themeColor="text1"/>
        </w:rPr>
        <w:t>6</w:t>
      </w:r>
      <w:r w:rsidRPr="0028765F">
        <w:rPr>
          <w:color w:val="000000" w:themeColor="text1"/>
        </w:rPr>
        <w:t xml:space="preserve"> </w:t>
      </w:r>
      <w:r w:rsidR="00947C6F">
        <w:rPr>
          <w:color w:val="000000" w:themeColor="text1"/>
        </w:rPr>
        <w:t xml:space="preserve">(top row) </w:t>
      </w:r>
      <w:r w:rsidRPr="0028765F">
        <w:rPr>
          <w:color w:val="000000" w:themeColor="text1"/>
        </w:rPr>
        <w:t xml:space="preserve">shows the </w:t>
      </w:r>
      <w:r w:rsidR="006F15CB">
        <w:rPr>
          <w:color w:val="000000" w:themeColor="text1"/>
        </w:rPr>
        <w:t xml:space="preserve">track of the storm </w:t>
      </w:r>
      <w:r w:rsidR="006F15CB">
        <w:t xml:space="preserve">(defined as the location of minimum interpolated sea level pressure every 3 hours) and the </w:t>
      </w:r>
      <w:r w:rsidRPr="0028765F">
        <w:rPr>
          <w:color w:val="000000" w:themeColor="text1"/>
        </w:rPr>
        <w:t xml:space="preserve">number of ensemble members in which DSCAPE is above </w:t>
      </w:r>
      <w:r w:rsidR="004F152C">
        <w:rPr>
          <w:color w:val="000000" w:themeColor="text1"/>
        </w:rPr>
        <w:t xml:space="preserve">200J/kg (a </w:t>
      </w:r>
      <w:r w:rsidRPr="0028765F">
        <w:rPr>
          <w:color w:val="000000" w:themeColor="text1"/>
        </w:rPr>
        <w:t xml:space="preserve">typical threshold </w:t>
      </w:r>
      <w:r w:rsidR="00947C6F">
        <w:rPr>
          <w:color w:val="000000" w:themeColor="text1"/>
        </w:rPr>
        <w:t>that</w:t>
      </w:r>
      <w:r w:rsidR="00626A4E">
        <w:rPr>
          <w:color w:val="000000" w:themeColor="text1"/>
        </w:rPr>
        <w:t xml:space="preserve"> identif</w:t>
      </w:r>
      <w:r w:rsidR="004F152C">
        <w:rPr>
          <w:color w:val="000000" w:themeColor="text1"/>
        </w:rPr>
        <w:t>ies</w:t>
      </w:r>
      <w:r w:rsidR="00626A4E">
        <w:rPr>
          <w:color w:val="000000" w:themeColor="text1"/>
        </w:rPr>
        <w:t xml:space="preserve"> </w:t>
      </w:r>
      <w:r w:rsidR="00355BA5">
        <w:rPr>
          <w:color w:val="000000" w:themeColor="text1"/>
        </w:rPr>
        <w:t xml:space="preserve">a </w:t>
      </w:r>
      <w:r w:rsidR="00384DB7">
        <w:rPr>
          <w:color w:val="000000" w:themeColor="text1"/>
        </w:rPr>
        <w:t>sting jet</w:t>
      </w:r>
      <w:r w:rsidR="00355BA5">
        <w:rPr>
          <w:color w:val="000000" w:themeColor="text1"/>
        </w:rPr>
        <w:t xml:space="preserve"> </w:t>
      </w:r>
      <w:r w:rsidR="00626A4E">
        <w:rPr>
          <w:color w:val="000000" w:themeColor="text1"/>
        </w:rPr>
        <w:t>precursor</w:t>
      </w:r>
      <w:r w:rsidR="004F152C">
        <w:rPr>
          <w:color w:val="000000" w:themeColor="text1"/>
        </w:rPr>
        <w:t>, while also requiring RH</w:t>
      </w:r>
      <w:r w:rsidR="00526379">
        <w:rPr>
          <w:color w:val="000000" w:themeColor="text1"/>
        </w:rPr>
        <w:t xml:space="preserve"> </w:t>
      </w:r>
      <w:r w:rsidRPr="0028765F">
        <w:rPr>
          <w:color w:val="000000" w:themeColor="text1"/>
        </w:rPr>
        <w:t>&gt;</w:t>
      </w:r>
      <w:r>
        <w:rPr>
          <w:color w:val="000000" w:themeColor="text1"/>
        </w:rPr>
        <w:t xml:space="preserve"> </w:t>
      </w:r>
      <w:r w:rsidRPr="0028765F">
        <w:rPr>
          <w:color w:val="000000" w:themeColor="text1"/>
        </w:rPr>
        <w:t>80%</w:t>
      </w:r>
      <w:r w:rsidR="00947C6F">
        <w:rPr>
          <w:color w:val="000000" w:themeColor="text1"/>
        </w:rPr>
        <w:t xml:space="preserve"> at the level where </w:t>
      </w:r>
      <w:r w:rsidR="004F152C">
        <w:rPr>
          <w:color w:val="000000" w:themeColor="text1"/>
        </w:rPr>
        <w:t>the DSCAPE threshold is exceeded)</w:t>
      </w:r>
      <w:r w:rsidR="00626A4E">
        <w:rPr>
          <w:color w:val="000000" w:themeColor="text1"/>
        </w:rPr>
        <w:t>.</w:t>
      </w:r>
      <w:r w:rsidRPr="0028765F">
        <w:rPr>
          <w:color w:val="000000" w:themeColor="text1"/>
        </w:rPr>
        <w:t xml:space="preserve"> </w:t>
      </w:r>
      <w:r w:rsidR="004F152C" w:rsidRPr="00DE7A20">
        <w:t xml:space="preserve">Previously </w:t>
      </w:r>
      <w:r w:rsidR="004F152C">
        <w:t xml:space="preserve">a threshold on </w:t>
      </w:r>
      <w:r w:rsidR="005A6BD1">
        <w:t xml:space="preserve">the </w:t>
      </w:r>
      <w:r w:rsidR="004F152C" w:rsidRPr="00DE7A20">
        <w:t xml:space="preserve">number of neighbouring grid points, or grid points within a neighbourhood, </w:t>
      </w:r>
      <w:r w:rsidR="004F152C">
        <w:t xml:space="preserve">in the cloud head </w:t>
      </w:r>
      <w:r w:rsidR="004F152C" w:rsidRPr="00DE7A20">
        <w:t xml:space="preserve">with </w:t>
      </w:r>
      <w:r w:rsidR="004F152C">
        <w:t xml:space="preserve">significant </w:t>
      </w:r>
      <w:r w:rsidR="004F152C" w:rsidRPr="00DE7A20">
        <w:t>DSCAPE</w:t>
      </w:r>
      <w:r w:rsidR="004F152C">
        <w:t xml:space="preserve"> </w:t>
      </w:r>
      <w:r w:rsidR="004F152C" w:rsidRPr="00DE7A20">
        <w:t>has been used as an indicator of the likelihood of a sting jet (e.g.</w:t>
      </w:r>
      <w:r w:rsidR="004F152C">
        <w:t>,</w:t>
      </w:r>
      <w:r w:rsidR="004F152C" w:rsidRPr="00DE7A20">
        <w:t xml:space="preserve"> Gray et al. 202</w:t>
      </w:r>
      <w:r w:rsidR="004F152C">
        <w:t>1</w:t>
      </w:r>
      <w:r w:rsidR="004F152C" w:rsidRPr="00DE7A20">
        <w:t xml:space="preserve">). </w:t>
      </w:r>
      <w:r w:rsidR="00444B8D">
        <w:t>Instead</w:t>
      </w:r>
      <w:r w:rsidR="00317EBA">
        <w:t>,</w:t>
      </w:r>
      <w:r w:rsidR="00444B8D">
        <w:t xml:space="preserve"> we adopt a simpler approach by calculating the fraction of ensemble members with one or more grid points where the DSCAPE threshold is reached </w:t>
      </w:r>
      <w:r w:rsidR="004F152C">
        <w:t>to determine the ensemble probability of the presence of mesoscale convective instability</w:t>
      </w:r>
      <w:r w:rsidR="004F152C" w:rsidRPr="00DE7A20">
        <w:t>.</w:t>
      </w:r>
      <w:r w:rsidR="004F152C">
        <w:t xml:space="preserve"> </w:t>
      </w:r>
      <w:r w:rsidRPr="0028765F">
        <w:rPr>
          <w:color w:val="000000" w:themeColor="text1"/>
        </w:rPr>
        <w:t xml:space="preserve">The </w:t>
      </w:r>
      <w:r w:rsidR="00200420">
        <w:rPr>
          <w:color w:val="000000" w:themeColor="text1"/>
        </w:rPr>
        <w:t xml:space="preserve">number of ensemble members with this precursor, and hence the </w:t>
      </w:r>
      <w:r w:rsidRPr="0028765F">
        <w:rPr>
          <w:color w:val="000000" w:themeColor="text1"/>
        </w:rPr>
        <w:t xml:space="preserve">probability of a </w:t>
      </w:r>
      <w:r w:rsidR="00384DB7">
        <w:rPr>
          <w:color w:val="000000" w:themeColor="text1"/>
        </w:rPr>
        <w:t>sting jet</w:t>
      </w:r>
      <w:r w:rsidR="00200420">
        <w:rPr>
          <w:color w:val="000000" w:themeColor="text1"/>
        </w:rPr>
        <w:t>,</w:t>
      </w:r>
      <w:r w:rsidRPr="0028765F">
        <w:rPr>
          <w:color w:val="000000" w:themeColor="text1"/>
        </w:rPr>
        <w:t xml:space="preserve"> increases as the reanalysis improves</w:t>
      </w:r>
      <w:r w:rsidR="00047BA5">
        <w:rPr>
          <w:color w:val="000000" w:themeColor="text1"/>
        </w:rPr>
        <w:t xml:space="preserve">. </w:t>
      </w:r>
      <w:r w:rsidR="00047BD6">
        <w:rPr>
          <w:color w:val="000000" w:themeColor="text1"/>
        </w:rPr>
        <w:t>Over</w:t>
      </w:r>
      <w:r w:rsidR="00047BD6" w:rsidRPr="0028765F">
        <w:rPr>
          <w:color w:val="000000" w:themeColor="text1"/>
        </w:rPr>
        <w:t xml:space="preserve"> </w:t>
      </w:r>
      <w:r w:rsidRPr="0028765F">
        <w:rPr>
          <w:color w:val="000000" w:themeColor="text1"/>
        </w:rPr>
        <w:t xml:space="preserve">half </w:t>
      </w:r>
      <w:r w:rsidR="0097019D">
        <w:rPr>
          <w:color w:val="000000" w:themeColor="text1"/>
        </w:rPr>
        <w:t>(</w:t>
      </w:r>
      <w:r w:rsidR="000A754E">
        <w:rPr>
          <w:color w:val="000000" w:themeColor="text1"/>
        </w:rPr>
        <w:t>55</w:t>
      </w:r>
      <w:r w:rsidR="0097019D">
        <w:rPr>
          <w:color w:val="000000" w:themeColor="text1"/>
        </w:rPr>
        <w:t xml:space="preserve">%) </w:t>
      </w:r>
      <w:r w:rsidRPr="0028765F">
        <w:rPr>
          <w:color w:val="000000" w:themeColor="text1"/>
        </w:rPr>
        <w:t>of the</w:t>
      </w:r>
      <w:r w:rsidR="00200420">
        <w:rPr>
          <w:color w:val="000000" w:themeColor="text1"/>
        </w:rPr>
        <w:t xml:space="preserve"> ensemble</w:t>
      </w:r>
      <w:r w:rsidRPr="0028765F">
        <w:rPr>
          <w:color w:val="000000" w:themeColor="text1"/>
        </w:rPr>
        <w:t xml:space="preserve"> members in the improved reanalysis show some precursor</w:t>
      </w:r>
      <w:r w:rsidR="006E79F2">
        <w:rPr>
          <w:color w:val="000000" w:themeColor="text1"/>
        </w:rPr>
        <w:t>s</w:t>
      </w:r>
      <w:r w:rsidRPr="0028765F">
        <w:rPr>
          <w:color w:val="000000" w:themeColor="text1"/>
        </w:rPr>
        <w:t xml:space="preserve"> during the storm</w:t>
      </w:r>
      <w:r w:rsidR="00200420">
        <w:rPr>
          <w:color w:val="000000" w:themeColor="text1"/>
        </w:rPr>
        <w:t xml:space="preserve"> at</w:t>
      </w:r>
      <w:r w:rsidRPr="0028765F">
        <w:rPr>
          <w:color w:val="000000" w:themeColor="text1"/>
        </w:rPr>
        <w:t xml:space="preserve"> locations in the cloud head to the </w:t>
      </w:r>
      <w:r w:rsidR="00200420">
        <w:rPr>
          <w:color w:val="000000" w:themeColor="text1"/>
        </w:rPr>
        <w:t>north-west</w:t>
      </w:r>
      <w:r w:rsidRPr="0028765F">
        <w:rPr>
          <w:color w:val="000000" w:themeColor="text1"/>
        </w:rPr>
        <w:t xml:space="preserve"> of the </w:t>
      </w:r>
      <w:r w:rsidR="006E79F2">
        <w:rPr>
          <w:color w:val="000000" w:themeColor="text1"/>
        </w:rPr>
        <w:t>track of the storm</w:t>
      </w:r>
      <w:r w:rsidR="00F53ABA">
        <w:rPr>
          <w:color w:val="000000" w:themeColor="text1"/>
        </w:rPr>
        <w:t>. These precursors</w:t>
      </w:r>
      <w:r w:rsidR="00200420">
        <w:rPr>
          <w:color w:val="000000" w:themeColor="text1"/>
        </w:rPr>
        <w:t xml:space="preserve"> </w:t>
      </w:r>
      <w:r w:rsidR="00F53ABA">
        <w:rPr>
          <w:color w:val="000000" w:themeColor="text1"/>
        </w:rPr>
        <w:t>appear</w:t>
      </w:r>
      <w:r w:rsidRPr="0028765F">
        <w:rPr>
          <w:color w:val="000000" w:themeColor="text1"/>
        </w:rPr>
        <w:t xml:space="preserve"> several hours before the strongest winds are</w:t>
      </w:r>
      <w:r w:rsidR="00F53ABA">
        <w:rPr>
          <w:color w:val="000000" w:themeColor="text1"/>
        </w:rPr>
        <w:t xml:space="preserve"> observed</w:t>
      </w:r>
      <w:r w:rsidRPr="0028765F">
        <w:rPr>
          <w:color w:val="000000" w:themeColor="text1"/>
        </w:rPr>
        <w:t xml:space="preserve"> to the south of the low pressure, as typically </w:t>
      </w:r>
      <w:r w:rsidR="00200420">
        <w:rPr>
          <w:color w:val="000000" w:themeColor="text1"/>
        </w:rPr>
        <w:t>seen</w:t>
      </w:r>
      <w:r w:rsidRPr="0028765F">
        <w:rPr>
          <w:color w:val="000000" w:themeColor="text1"/>
        </w:rPr>
        <w:t xml:space="preserve"> in such storms.</w:t>
      </w:r>
      <w:r w:rsidR="00047BA5">
        <w:rPr>
          <w:color w:val="000000" w:themeColor="text1"/>
        </w:rPr>
        <w:t xml:space="preserve"> </w:t>
      </w:r>
      <w:r w:rsidR="00F53ABA">
        <w:rPr>
          <w:color w:val="000000" w:themeColor="text1"/>
        </w:rPr>
        <w:t xml:space="preserve">In 20CRv3, only </w:t>
      </w:r>
      <w:r w:rsidR="000A754E">
        <w:rPr>
          <w:color w:val="000000" w:themeColor="text1"/>
        </w:rPr>
        <w:t>30</w:t>
      </w:r>
      <w:r w:rsidR="00047BA5">
        <w:rPr>
          <w:color w:val="000000" w:themeColor="text1"/>
        </w:rPr>
        <w:t xml:space="preserve">% of ensemble members </w:t>
      </w:r>
      <w:r w:rsidR="00F53ABA">
        <w:rPr>
          <w:color w:val="000000" w:themeColor="text1"/>
        </w:rPr>
        <w:t>show such a precursor</w:t>
      </w:r>
      <w:r w:rsidR="00047BA5">
        <w:rPr>
          <w:color w:val="000000" w:themeColor="text1"/>
        </w:rPr>
        <w:t>.</w:t>
      </w:r>
      <w:r w:rsidR="00783E49">
        <w:rPr>
          <w:color w:val="000000" w:themeColor="text1"/>
        </w:rPr>
        <w:t xml:space="preserve"> </w:t>
      </w:r>
      <w:r w:rsidR="00047BD6">
        <w:t xml:space="preserve">For the DSCAPE precursor likelihood, there is a clear difference between the experiments that only differ due to the assimilation scheme changes (39% vs 55%). </w:t>
      </w:r>
      <w:r w:rsidR="00BC24CC">
        <w:t xml:space="preserve">We </w:t>
      </w:r>
      <w:r w:rsidR="00047BD6">
        <w:t xml:space="preserve">suggest that this </w:t>
      </w:r>
      <w:r w:rsidR="00076F60">
        <w:t>may be</w:t>
      </w:r>
      <w:r w:rsidR="00047BD6">
        <w:t xml:space="preserve"> because DSCAPE is a </w:t>
      </w:r>
      <w:r w:rsidR="00076F60">
        <w:t>threshold-based</w:t>
      </w:r>
      <w:r w:rsidR="000932CA">
        <w:t xml:space="preserve"> binary</w:t>
      </w:r>
      <w:r w:rsidR="00076F60">
        <w:t xml:space="preserve"> </w:t>
      </w:r>
      <w:r w:rsidR="00047BD6">
        <w:t>metric meaning that the reduction in ensemble spread has a larger effect.</w:t>
      </w:r>
    </w:p>
    <w:p w14:paraId="30BD04B0" w14:textId="7731D4A2" w:rsidR="006E79F2" w:rsidRDefault="000A754E" w:rsidP="00754C6E">
      <w:r>
        <w:t>H</w:t>
      </w:r>
      <w:r w:rsidR="00200573">
        <w:t>igh DSCAPE values have been previously found to be an indicator for strong surface winds</w:t>
      </w:r>
      <w:r w:rsidR="006F70F2">
        <w:t xml:space="preserve"> in such datasets</w:t>
      </w:r>
      <w:r w:rsidR="00200573">
        <w:t xml:space="preserve"> </w:t>
      </w:r>
      <w:sdt>
        <w:sdtPr>
          <w:rPr>
            <w:color w:val="000000"/>
          </w:rPr>
          <w:tag w:val="MENDELEY_CITATION_v3_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"/>
          <w:id w:val="-2108568481"/>
          <w:placeholder>
            <w:docPart w:val="DefaultPlaceholder_-1854013440"/>
          </w:placeholder>
        </w:sdtPr>
        <w:sdtContent>
          <w:r w:rsidR="005D755E" w:rsidRPr="005D755E">
            <w:rPr>
              <w:color w:val="000000"/>
            </w:rPr>
            <w:t>(Hart et al., 2017; Clark and Gray, 2018)</w:t>
          </w:r>
        </w:sdtContent>
      </w:sdt>
      <w:r w:rsidR="00200573">
        <w:t xml:space="preserve">. This can be examined for Storm Ulysses </w:t>
      </w:r>
      <w:r w:rsidR="00626A4E">
        <w:t xml:space="preserve">by splitting the </w:t>
      </w:r>
      <w:r w:rsidR="00CB7F9E">
        <w:t xml:space="preserve">reanalysis </w:t>
      </w:r>
      <w:r w:rsidR="00626A4E">
        <w:t>ensemble</w:t>
      </w:r>
      <w:r w:rsidR="00CB7F9E">
        <w:t>s</w:t>
      </w:r>
      <w:r w:rsidR="00626A4E">
        <w:t xml:space="preserve"> into two</w:t>
      </w:r>
      <w:r w:rsidR="00754C6E">
        <w:t>. The maximum wind speeds at 850</w:t>
      </w:r>
      <w:r w:rsidR="00656F8D">
        <w:t>hPa</w:t>
      </w:r>
      <w:r w:rsidR="00754C6E">
        <w:t xml:space="preserve"> in the ensemble members with a </w:t>
      </w:r>
      <w:r w:rsidR="00384DB7">
        <w:t>sting jet</w:t>
      </w:r>
      <w:r w:rsidR="00754C6E">
        <w:t xml:space="preserve"> precursor are clearly larger than in those members without a </w:t>
      </w:r>
      <w:r w:rsidR="00384DB7">
        <w:t>sting jet</w:t>
      </w:r>
      <w:r w:rsidR="00754C6E">
        <w:t xml:space="preserve"> precursor </w:t>
      </w:r>
      <w:r w:rsidR="00626A4E">
        <w:t xml:space="preserve">in each of the reanalyses </w:t>
      </w:r>
      <w:r w:rsidR="00754C6E">
        <w:t xml:space="preserve">(Figure </w:t>
      </w:r>
      <w:r w:rsidR="008609AB">
        <w:t>6</w:t>
      </w:r>
      <w:r w:rsidR="00947C6F">
        <w:t>, bottom two rows</w:t>
      </w:r>
      <w:r w:rsidR="00754C6E">
        <w:t xml:space="preserve">). </w:t>
      </w:r>
      <w:r w:rsidR="00040BCA">
        <w:t>Ensemble mean w</w:t>
      </w:r>
      <w:r w:rsidR="00754C6E">
        <w:t xml:space="preserve">ind speeds of &gt;45m/s (100mph) are </w:t>
      </w:r>
      <w:r w:rsidR="00200420">
        <w:t>simulated</w:t>
      </w:r>
      <w:r w:rsidR="00754C6E">
        <w:t xml:space="preserve"> </w:t>
      </w:r>
      <w:r w:rsidR="008800FE">
        <w:t>across</w:t>
      </w:r>
      <w:r w:rsidR="00754C6E">
        <w:t xml:space="preserve"> members</w:t>
      </w:r>
      <w:r w:rsidR="00626A4E">
        <w:t xml:space="preserve"> of the improved reanalysis</w:t>
      </w:r>
      <w:r w:rsidR="00754C6E">
        <w:t xml:space="preserve"> with a precursor</w:t>
      </w:r>
      <w:r w:rsidR="00200420">
        <w:t xml:space="preserve"> and</w:t>
      </w:r>
      <w:r w:rsidR="00200420" w:rsidRPr="00200420">
        <w:t xml:space="preserve"> </w:t>
      </w:r>
      <w:r w:rsidR="00200420">
        <w:t xml:space="preserve">occur at </w:t>
      </w:r>
      <w:r w:rsidR="00200420" w:rsidRPr="0028765F">
        <w:t xml:space="preserve">locations where known </w:t>
      </w:r>
      <w:r w:rsidR="00200420">
        <w:t xml:space="preserve">significant </w:t>
      </w:r>
      <w:r w:rsidR="00200420" w:rsidRPr="0028765F">
        <w:t>damage occurred</w:t>
      </w:r>
      <w:r w:rsidR="00200420">
        <w:t xml:space="preserve"> (Figure </w:t>
      </w:r>
      <w:r w:rsidR="00047BA5">
        <w:t>1</w:t>
      </w:r>
      <w:r w:rsidR="00200420">
        <w:t>)</w:t>
      </w:r>
      <w:r w:rsidR="00005EC0">
        <w:t xml:space="preserve">. </w:t>
      </w:r>
      <w:r w:rsidR="00040BCA">
        <w:t>The members without a precursor have significantly lower wind speeds and the ensemble mean does not reach 45m/s.</w:t>
      </w:r>
    </w:p>
    <w:p w14:paraId="6AC2F52C" w14:textId="2EDCB62D" w:rsidR="00145DB3" w:rsidRPr="00D3471E" w:rsidRDefault="004525E3" w:rsidP="0076106A">
      <w:pPr>
        <w:spacing w:after="480"/>
        <w:rPr>
          <w:color w:val="000000" w:themeColor="text1"/>
        </w:rPr>
      </w:pPr>
      <w:r>
        <w:t>Overall, the improved reanalysis appears to be a credible representation of the storm.</w:t>
      </w:r>
      <w:r w:rsidR="00E6355B">
        <w:rPr>
          <w:color w:val="000000" w:themeColor="text1"/>
        </w:rPr>
        <w:t xml:space="preserve"> </w:t>
      </w:r>
      <w:r w:rsidR="00E6355B">
        <w:t xml:space="preserve">Simple comparisons have highlighted the value of both quantitative observations and qualitative information to evaluate the plausibility of the reanalyses. The photographic and written evidence is notable for enabling an evaluation of the reconstructions for aspects of the storm </w:t>
      </w:r>
      <w:r w:rsidR="00692348">
        <w:t xml:space="preserve">for </w:t>
      </w:r>
      <w:r w:rsidR="00E6355B">
        <w:t xml:space="preserve">which </w:t>
      </w:r>
      <w:r w:rsidR="00692348">
        <w:t xml:space="preserve">detailed </w:t>
      </w:r>
      <w:r w:rsidR="00E6355B">
        <w:t xml:space="preserve">instrumental measurements </w:t>
      </w:r>
      <w:r w:rsidR="00692348">
        <w:t xml:space="preserve">are not </w:t>
      </w:r>
      <w:r w:rsidR="00E6355B">
        <w:t>available.</w:t>
      </w:r>
    </w:p>
    <w:p w14:paraId="1085490F" w14:textId="1E1C30FB" w:rsidR="0028765F" w:rsidRDefault="00B5486C" w:rsidP="00631854">
      <w:pPr>
        <w:pStyle w:val="NormalWeb"/>
        <w:spacing w:before="0" w:beforeAutospacing="0" w:after="0" w:afterAutospacing="0"/>
        <w:jc w:val="center"/>
      </w:pPr>
      <w:r>
        <w:rPr>
          <w:noProof/>
        </w:rPr>
        <w:drawing>
          <wp:inline distT="0" distB="0" distL="0" distR="0" wp14:anchorId="3A8FBCC4" wp14:editId="5ED37747">
            <wp:extent cx="6252883" cy="5849195"/>
            <wp:effectExtent l="0" t="0" r="0" b="5715"/>
            <wp:docPr id="10" name="Picture 1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endar&#10;&#10;Description automatically generated"/>
                    <pic:cNvPicPr/>
                  </pic:nvPicPr>
                  <pic:blipFill rotWithShape="1">
                    <a:blip r:embed="rId17" cstate="print">
                      <a:extLst>
                        <a:ext uri="{28A0092B-C50C-407E-A947-70E740481C1C}">
                          <a14:useLocalDpi xmlns:a14="http://schemas.microsoft.com/office/drawing/2010/main" val="0"/>
                        </a:ext>
                      </a:extLst>
                    </a:blip>
                    <a:srcRect l="3166" t="2955" r="1636" b="7992"/>
                    <a:stretch/>
                  </pic:blipFill>
                  <pic:spPr bwMode="auto">
                    <a:xfrm>
                      <a:off x="0" y="0"/>
                      <a:ext cx="6260266" cy="5856101"/>
                    </a:xfrm>
                    <a:prstGeom prst="rect">
                      <a:avLst/>
                    </a:prstGeom>
                    <a:ln>
                      <a:noFill/>
                    </a:ln>
                    <a:extLst>
                      <a:ext uri="{53640926-AAD7-44D8-BBD7-CCE9431645EC}">
                        <a14:shadowObscured xmlns:a14="http://schemas.microsoft.com/office/drawing/2010/main"/>
                      </a:ext>
                    </a:extLst>
                  </pic:spPr>
                </pic:pic>
              </a:graphicData>
            </a:graphic>
          </wp:inline>
        </w:drawing>
      </w:r>
    </w:p>
    <w:p w14:paraId="41B8BE5E" w14:textId="121D7543" w:rsidR="004241DC" w:rsidRDefault="0028765F" w:rsidP="00427441">
      <w:pPr>
        <w:pStyle w:val="Caption"/>
      </w:pPr>
      <w:r>
        <w:t xml:space="preserve">Figure </w:t>
      </w:r>
      <w:r w:rsidR="008609AB">
        <w:t>6</w:t>
      </w:r>
      <w:r>
        <w:t>: DSCAPE metric during Storm Ulysses</w:t>
      </w:r>
      <w:r w:rsidR="005A091B">
        <w:t>,</w:t>
      </w:r>
      <w:r>
        <w:t xml:space="preserve"> showing the number of ensemble members with a </w:t>
      </w:r>
      <w:r w:rsidR="00384DB7">
        <w:t>sting jet</w:t>
      </w:r>
      <w:r>
        <w:t xml:space="preserve"> precursor </w:t>
      </w:r>
      <w:r w:rsidR="00713D2E">
        <w:t xml:space="preserve">at that location at any point during the storm (top row). The number of members </w:t>
      </w:r>
      <w:r w:rsidR="0097019D">
        <w:t xml:space="preserve">(out of 80) </w:t>
      </w:r>
      <w:r>
        <w:t>increas</w:t>
      </w:r>
      <w:r w:rsidR="00713D2E">
        <w:t>es</w:t>
      </w:r>
      <w:r>
        <w:t xml:space="preserve"> as the reanalysis is improved</w:t>
      </w:r>
      <w:r w:rsidR="00713D2E">
        <w:t xml:space="preserve"> and t</w:t>
      </w:r>
      <w:r>
        <w:t xml:space="preserve">he </w:t>
      </w:r>
      <w:r w:rsidR="008609AB">
        <w:t>probability</w:t>
      </w:r>
      <w:r w:rsidR="006E1C38">
        <w:t xml:space="preserve"> values signify the </w:t>
      </w:r>
      <w:r w:rsidR="008609AB">
        <w:t>fraction</w:t>
      </w:r>
      <w:r w:rsidR="006E1C38">
        <w:t xml:space="preserve"> of ensemble members with at least one grid point where the precursor is present</w:t>
      </w:r>
      <w:r>
        <w:t xml:space="preserve"> </w:t>
      </w:r>
      <w:r w:rsidR="006E1C38">
        <w:t xml:space="preserve">at any time </w:t>
      </w:r>
      <w:r>
        <w:t>during the storm.</w:t>
      </w:r>
      <w:r w:rsidR="008609AB">
        <w:t xml:space="preserve"> The bottom two rows show the m</w:t>
      </w:r>
      <w:r w:rsidR="00631854">
        <w:t>aximum wind speed at 850</w:t>
      </w:r>
      <w:r w:rsidR="00656F8D">
        <w:t>hPa</w:t>
      </w:r>
      <w:r w:rsidR="00631854">
        <w:t xml:space="preserve"> in two sub-ensembles, </w:t>
      </w:r>
      <w:r w:rsidR="005A091B">
        <w:t xml:space="preserve">using members </w:t>
      </w:r>
      <w:r w:rsidR="00631854">
        <w:t xml:space="preserve">with </w:t>
      </w:r>
      <w:r w:rsidR="007F1CFE">
        <w:t xml:space="preserve">(middle row) </w:t>
      </w:r>
      <w:r w:rsidR="00631854">
        <w:t xml:space="preserve">and without </w:t>
      </w:r>
      <w:r w:rsidR="007F1CFE">
        <w:t xml:space="preserve">(bottom row) </w:t>
      </w:r>
      <w:r w:rsidR="00631854">
        <w:t xml:space="preserve">a </w:t>
      </w:r>
      <w:r w:rsidR="00384DB7">
        <w:t>sting jet</w:t>
      </w:r>
      <w:r w:rsidR="00631854">
        <w:t xml:space="preserve"> precursor. Peak winds &gt;</w:t>
      </w:r>
      <w:r w:rsidR="00396323">
        <w:t>45m/s (</w:t>
      </w:r>
      <w:r w:rsidR="00631854">
        <w:t>100mph</w:t>
      </w:r>
      <w:r w:rsidR="00396323">
        <w:t>)</w:t>
      </w:r>
      <w:r w:rsidR="00631854">
        <w:t xml:space="preserve"> are seen in the improved reanalysis at locations where known significant damage occurred</w:t>
      </w:r>
      <w:r w:rsidR="005A091B">
        <w:t xml:space="preserve"> over land</w:t>
      </w:r>
      <w:r w:rsidR="007F1CFE">
        <w:t>, but only in the members with a precursor</w:t>
      </w:r>
      <w:r w:rsidR="00631854">
        <w:t xml:space="preserve">. </w:t>
      </w:r>
      <w:r w:rsidR="00941E6F">
        <w:t>The track of the minimum sea level pressure is shown by the black line in each panel</w:t>
      </w:r>
      <w:r w:rsidR="005A091B">
        <w:t>, which varies slightly between reanalyses.</w:t>
      </w:r>
    </w:p>
    <w:p w14:paraId="5F1C2394" w14:textId="13410B85" w:rsidR="00386E40" w:rsidRDefault="00386E40" w:rsidP="00386E40">
      <w:pPr>
        <w:pStyle w:val="Heading1"/>
      </w:pPr>
      <w:r>
        <w:t>4 Assessing rainfall variations during Storm Ulysses</w:t>
      </w:r>
    </w:p>
    <w:p w14:paraId="2101D795" w14:textId="3A371D1B" w:rsidR="00386E40" w:rsidRDefault="00386E40" w:rsidP="00386E40">
      <w:r>
        <w:t xml:space="preserve">An important test of the credibility of the Storm Ulysses reconstructions is to compare with </w:t>
      </w:r>
      <w:r w:rsidR="00447181">
        <w:t xml:space="preserve">additional </w:t>
      </w:r>
      <w:r>
        <w:t>independent data that are not assimilated</w:t>
      </w:r>
      <w:r w:rsidR="00692348">
        <w:t xml:space="preserve"> into the reanalyses</w:t>
      </w:r>
      <w:r>
        <w:t xml:space="preserve">. North-west Europe, and the UK and Ireland in particular, have detailed instrumental observations that can be used for such an evaluation. In this case, both daily and </w:t>
      </w:r>
      <w:r w:rsidR="005A6BD1">
        <w:t xml:space="preserve">even </w:t>
      </w:r>
      <w:r>
        <w:t>sub-daily rainfall observations can be independently compared with rainfall estimates generated within the reanalyses</w:t>
      </w:r>
      <w:r w:rsidR="00F74D0E">
        <w:t xml:space="preserve"> (see Appendix A for details)</w:t>
      </w:r>
      <w:r>
        <w:t>.</w:t>
      </w:r>
      <w:r w:rsidR="009D0B87" w:rsidRPr="009D0B87">
        <w:t xml:space="preserve"> </w:t>
      </w:r>
      <w:r w:rsidR="009D0B87">
        <w:t>Figure S6 shows how precipitation varies during the storm in all th</w:t>
      </w:r>
      <w:r w:rsidR="00447181">
        <w:t xml:space="preserve">e original 20CRv3 and two experimental </w:t>
      </w:r>
      <w:r w:rsidR="009D0B87">
        <w:t>reanalys</w:t>
      </w:r>
      <w:r w:rsidR="00447181">
        <w:t>e</w:t>
      </w:r>
      <w:r w:rsidR="009D0B87">
        <w:t>s.</w:t>
      </w:r>
    </w:p>
    <w:p w14:paraId="50A860CA" w14:textId="13C47DD4" w:rsidR="00B72B57" w:rsidRDefault="00386E40" w:rsidP="00B72B57">
      <w:r>
        <w:t xml:space="preserve">Figure </w:t>
      </w:r>
      <w:r w:rsidR="008609AB">
        <w:t>7</w:t>
      </w:r>
      <w:r>
        <w:t xml:space="preserve"> compares the </w:t>
      </w:r>
      <w:r w:rsidR="00A16CAF">
        <w:t>rainfall totals derived from interpolated in-situ observations</w:t>
      </w:r>
      <w:r>
        <w:t xml:space="preserve"> </w:t>
      </w:r>
      <w:sdt>
        <w:sdtPr>
          <w:rPr>
            <w:color w:val="000000"/>
          </w:rPr>
          <w:tag w:val="MENDELEY_CITATION_v3_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"/>
          <w:id w:val="298272057"/>
          <w:placeholder>
            <w:docPart w:val="DefaultPlaceholder_-1854013440"/>
          </w:placeholder>
        </w:sdtPr>
        <w:sdtContent>
          <w:r w:rsidR="005D755E" w:rsidRPr="005D755E">
            <w:rPr>
              <w:color w:val="000000"/>
            </w:rPr>
            <w:t>(Hollis et al., 2019)</w:t>
          </w:r>
        </w:sdtContent>
      </w:sdt>
      <w:r>
        <w:t xml:space="preserve"> and </w:t>
      </w:r>
      <w:r w:rsidR="00A16CAF">
        <w:t xml:space="preserve">from the </w:t>
      </w:r>
      <w:r>
        <w:t xml:space="preserve">reanalysis for the two days of the storm and shows good agreement in the broad spatial patterns between 20CRv3 and the observations. </w:t>
      </w:r>
      <w:r w:rsidR="00B72B57">
        <w:t>None of the reanalysis experiments capture the large rainfall over the mountainous regions of the UK, presumably due to the coarse resolution of the reanalysis compared to the small spatial scales of the steep orography. However, t</w:t>
      </w:r>
      <w:r>
        <w:t xml:space="preserve">he </w:t>
      </w:r>
      <w:r w:rsidR="003B194C">
        <w:t xml:space="preserve">reanalysis with additional observations and </w:t>
      </w:r>
      <w:r>
        <w:t xml:space="preserve">improved </w:t>
      </w:r>
      <w:r w:rsidR="003B194C">
        <w:t>assimilation</w:t>
      </w:r>
      <w:r>
        <w:t xml:space="preserve"> has drier conditions over central UK and wetter conditions over northern France than the original version, in even better agreement with the independent rainfall observations. </w:t>
      </w:r>
      <w:r w:rsidR="00B72B57">
        <w:t>The average ensemble spread in rainfall totals is reduced by 25% across the domain in th</w:t>
      </w:r>
      <w:r w:rsidR="003B194C">
        <w:t>is</w:t>
      </w:r>
      <w:r w:rsidR="00B72B57">
        <w:t xml:space="preserve"> improved reanalysis compared to 20CRv3 (not shown).</w:t>
      </w:r>
    </w:p>
    <w:p w14:paraId="6F8880D7" w14:textId="0DAD0B17" w:rsidR="00631854" w:rsidRDefault="00631854" w:rsidP="00631854">
      <w:r>
        <w:t xml:space="preserve">It is </w:t>
      </w:r>
      <w:r w:rsidR="005A6BD1">
        <w:t xml:space="preserve">also </w:t>
      </w:r>
      <w:r>
        <w:t>possible to compare higher frequency rainfall data. During th</w:t>
      </w:r>
      <w:r w:rsidR="00B72B57">
        <w:t>is</w:t>
      </w:r>
      <w:r>
        <w:t xml:space="preserve"> period the UK and Ireland had five </w:t>
      </w:r>
      <w:r w:rsidR="00692348">
        <w:t>meteorological</w:t>
      </w:r>
      <w:r>
        <w:t xml:space="preserve"> observatories that were taking hourly observations of rainfall which can also be compared with the reanalysis. </w:t>
      </w:r>
      <w:r w:rsidR="00B72B57">
        <w:t xml:space="preserve">The blue bars in </w:t>
      </w:r>
      <w:r>
        <w:t xml:space="preserve">Figure </w:t>
      </w:r>
      <w:r w:rsidR="008609AB">
        <w:t>8</w:t>
      </w:r>
      <w:r>
        <w:t xml:space="preserve"> </w:t>
      </w:r>
      <w:r w:rsidR="00B72B57">
        <w:t xml:space="preserve">show these observations, integrated over the same 3-hour periods as the reanalysis. The grey and red lines show </w:t>
      </w:r>
      <w:r w:rsidR="00F74D0E">
        <w:t>20CRv3 and the improved reanalysis</w:t>
      </w:r>
      <w:r w:rsidR="00B72B57">
        <w:t>, h</w:t>
      </w:r>
      <w:r>
        <w:t>ighlight</w:t>
      </w:r>
      <w:r w:rsidR="00B72B57">
        <w:t>ing</w:t>
      </w:r>
      <w:r>
        <w:t xml:space="preserve"> that even on a sub-daily timescale, </w:t>
      </w:r>
      <w:r w:rsidR="00F74D0E">
        <w:t>there is</w:t>
      </w:r>
      <w:r>
        <w:t xml:space="preserve"> reasonable agreement with </w:t>
      </w:r>
      <w:r w:rsidR="00B72B57">
        <w:t xml:space="preserve">the </w:t>
      </w:r>
      <w:r>
        <w:t>observations, both for the timing of the rainfall and the amounts. The exception is Fort William, which is in the most mountainous region of the UK, where the reanalysis is too low resolution to represent the variable orography. There is more rain in the observations than the reanalysis for this location (</w:t>
      </w:r>
      <w:proofErr w:type="gramStart"/>
      <w:r>
        <w:t>and also</w:t>
      </w:r>
      <w:proofErr w:type="gramEnd"/>
      <w:r>
        <w:t xml:space="preserve"> for Valentia to a lesser extent), however the timing of peak rainfall amounts is well represented. Although the ensemble mean rainfall does not change notably between 20CRv3 and the improved reanalysis, the average ensemble spread across each location and 3-hour period is reduced by 24% in the improved version (not shown).</w:t>
      </w:r>
      <w:r w:rsidR="004525E3" w:rsidRPr="004525E3">
        <w:t xml:space="preserve"> </w:t>
      </w:r>
    </w:p>
    <w:p w14:paraId="20DD0B62" w14:textId="29448960" w:rsidR="006349A9" w:rsidRDefault="00000000" w:rsidP="00386E40">
      <w:sdt>
        <w:sdtPr>
          <w:rPr>
            <w:color w:val="000000"/>
          </w:rPr>
          <w:tag w:val="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"/>
          <w:id w:val="-381323117"/>
          <w:placeholder>
            <w:docPart w:val="DefaultPlaceholder_-1854013440"/>
          </w:placeholder>
        </w:sdtPr>
        <w:sdtContent>
          <w:r w:rsidR="005D755E" w:rsidRPr="005D755E">
            <w:rPr>
              <w:color w:val="000000"/>
            </w:rPr>
            <w:t>Slivinski et al. (2021)</w:t>
          </w:r>
        </w:sdtContent>
      </w:sdt>
      <w:r w:rsidR="00631854">
        <w:t xml:space="preserve"> demonstrated that interannual variability in rainfall is well represented in 20CRv3. This study extends those comparisons to an individual event. It provides evidence that 20CRv3 produces plausible estimates of rainfall during this extreme storm over most parts of the UK and Ireland, and that this representation is further improved in the experiments</w:t>
      </w:r>
      <w:r w:rsidR="005D5B74">
        <w:t xml:space="preserve"> performed</w:t>
      </w:r>
      <w:r w:rsidR="00631854">
        <w:t>.</w:t>
      </w:r>
      <w:r w:rsidR="007C444A">
        <w:t xml:space="preserve"> Further spatial downscaling would likely be required to </w:t>
      </w:r>
      <w:r w:rsidR="00016C35">
        <w:t xml:space="preserve">reliably </w:t>
      </w:r>
      <w:r w:rsidR="007C444A">
        <w:t>represent rainfall variations in mountainous regions.</w:t>
      </w:r>
    </w:p>
    <w:p w14:paraId="51787AB7" w14:textId="11FF5DD5" w:rsidR="006349A9" w:rsidRPr="0052693D" w:rsidRDefault="00FC6115" w:rsidP="006349A9">
      <w:pPr>
        <w:jc w:val="center"/>
        <w:rPr>
          <w:rFonts w:ascii="Arial" w:hAnsi="Arial" w:cs="Arial"/>
        </w:rPr>
      </w:pPr>
      <w:r>
        <w:rPr>
          <w:rFonts w:ascii="Arial" w:hAnsi="Arial" w:cs="Arial"/>
          <w:noProof/>
        </w:rPr>
        <w:drawing>
          <wp:inline distT="0" distB="0" distL="0" distR="0" wp14:anchorId="0CBF79C9" wp14:editId="13DC939E">
            <wp:extent cx="5853681" cy="6296628"/>
            <wp:effectExtent l="0" t="0" r="1270" b="317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8" cstate="print">
                      <a:extLst>
                        <a:ext uri="{28A0092B-C50C-407E-A947-70E740481C1C}">
                          <a14:useLocalDpi xmlns:a14="http://schemas.microsoft.com/office/drawing/2010/main" val="0"/>
                        </a:ext>
                      </a:extLst>
                    </a:blip>
                    <a:srcRect l="9356" t="3269" r="8897" b="8798"/>
                    <a:stretch/>
                  </pic:blipFill>
                  <pic:spPr bwMode="auto">
                    <a:xfrm>
                      <a:off x="0" y="0"/>
                      <a:ext cx="5880601" cy="6325585"/>
                    </a:xfrm>
                    <a:prstGeom prst="rect">
                      <a:avLst/>
                    </a:prstGeom>
                    <a:ln>
                      <a:noFill/>
                    </a:ln>
                    <a:extLst>
                      <a:ext uri="{53640926-AAD7-44D8-BBD7-CCE9431645EC}">
                        <a14:shadowObscured xmlns:a14="http://schemas.microsoft.com/office/drawing/2010/main"/>
                      </a:ext>
                    </a:extLst>
                  </pic:spPr>
                </pic:pic>
              </a:graphicData>
            </a:graphic>
          </wp:inline>
        </w:drawing>
      </w:r>
    </w:p>
    <w:p w14:paraId="1790F69F" w14:textId="72F59614" w:rsidR="00386E40" w:rsidRDefault="006349A9" w:rsidP="00631854">
      <w:pPr>
        <w:pStyle w:val="Caption"/>
      </w:pPr>
      <w:r w:rsidRPr="0052693D">
        <w:t xml:space="preserve">Figure </w:t>
      </w:r>
      <w:r w:rsidR="008609AB">
        <w:t>7</w:t>
      </w:r>
      <w:r w:rsidRPr="0052693D">
        <w:t xml:space="preserve">: </w:t>
      </w:r>
      <w:r>
        <w:t xml:space="preserve">Assessing rainfall variations during the storm. </w:t>
      </w:r>
      <w:r w:rsidRPr="0052693D">
        <w:t xml:space="preserve">Rainfall in mm for the 48-hour period between </w:t>
      </w:r>
      <w:r>
        <w:t>0900 UTC</w:t>
      </w:r>
      <w:r w:rsidRPr="0052693D">
        <w:t xml:space="preserve"> on 26</w:t>
      </w:r>
      <w:r w:rsidRPr="0052693D">
        <w:rPr>
          <w:vertAlign w:val="superscript"/>
        </w:rPr>
        <w:t>th</w:t>
      </w:r>
      <w:r w:rsidRPr="0052693D">
        <w:t xml:space="preserve"> and </w:t>
      </w:r>
      <w:r>
        <w:t>0900 UTC</w:t>
      </w:r>
      <w:r w:rsidRPr="0052693D">
        <w:t xml:space="preserve"> on 28</w:t>
      </w:r>
      <w:r w:rsidRPr="0052693D">
        <w:rPr>
          <w:vertAlign w:val="superscript"/>
        </w:rPr>
        <w:t>th</w:t>
      </w:r>
      <w:r w:rsidRPr="0052693D">
        <w:t xml:space="preserve"> February 1903 in the three versions of the reanalysis</w:t>
      </w:r>
      <w:r w:rsidR="007F1CFE">
        <w:t xml:space="preserve"> (top row)</w:t>
      </w:r>
      <w:r w:rsidRPr="0052693D">
        <w:t xml:space="preserve">, compared with </w:t>
      </w:r>
      <w:r>
        <w:t xml:space="preserve">gridded </w:t>
      </w:r>
      <w:r w:rsidR="007F1CFE">
        <w:t xml:space="preserve">rainfall reconstructions for the UK, interpolated from in-situ </w:t>
      </w:r>
      <w:r w:rsidRPr="0052693D">
        <w:t>observations</w:t>
      </w:r>
      <w:r w:rsidR="007F1CFE">
        <w:t xml:space="preserve"> (</w:t>
      </w:r>
      <w:r w:rsidRPr="0052693D">
        <w:t>HadUK-Grid</w:t>
      </w:r>
      <w:r w:rsidR="007F1CFE">
        <w:t>,</w:t>
      </w:r>
      <w:r w:rsidRPr="0052693D">
        <w:t xml:space="preserve"> on two different spatial scales</w:t>
      </w:r>
      <w:r>
        <w:t xml:space="preserve">; </w:t>
      </w:r>
      <w:r w:rsidR="007F1CFE">
        <w:t>bottom row</w:t>
      </w:r>
      <w:r w:rsidRPr="0052693D">
        <w:t>)</w:t>
      </w:r>
      <w:r>
        <w:t>. The 60km dataset roughly matches the spatial resolution of 20CRv3. O</w:t>
      </w:r>
      <w:r w:rsidRPr="0052693D">
        <w:t xml:space="preserve">ther available individual station </w:t>
      </w:r>
      <w:r w:rsidR="007F1CFE">
        <w:t>rainfall observati</w:t>
      </w:r>
      <w:r w:rsidR="0076106A">
        <w:t>o</w:t>
      </w:r>
      <w:r w:rsidR="007F1CFE">
        <w:t>ns</w:t>
      </w:r>
      <w:r w:rsidR="007F1CFE" w:rsidRPr="0052693D">
        <w:t xml:space="preserve"> </w:t>
      </w:r>
      <w:r w:rsidRPr="0052693D">
        <w:t xml:space="preserve">for Ireland and France </w:t>
      </w:r>
      <w:r>
        <w:t xml:space="preserve">are shown with </w:t>
      </w:r>
      <w:r w:rsidRPr="0052693D">
        <w:t>filled circles</w:t>
      </w:r>
      <w:r w:rsidR="00F74D0E">
        <w:t xml:space="preserve"> (see Appendix A)</w:t>
      </w:r>
      <w:r w:rsidRPr="0052693D">
        <w:t xml:space="preserve">. None of the rainfall data </w:t>
      </w:r>
      <w:r>
        <w:t>are</w:t>
      </w:r>
      <w:r w:rsidRPr="0052693D">
        <w:t xml:space="preserve"> assimilated in the reanalyses</w:t>
      </w:r>
      <w:r w:rsidRPr="008F5BDF">
        <w:t xml:space="preserve"> and</w:t>
      </w:r>
      <w:r>
        <w:t xml:space="preserve"> so</w:t>
      </w:r>
      <w:r w:rsidRPr="008F5BDF">
        <w:t xml:space="preserve"> the observational data and reanalysis output are independent.</w:t>
      </w:r>
    </w:p>
    <w:p w14:paraId="6F3841BB" w14:textId="77777777" w:rsidR="006349A9" w:rsidRDefault="006349A9" w:rsidP="00386E40"/>
    <w:p w14:paraId="78A2BA2F" w14:textId="77777777" w:rsidR="006349A9" w:rsidRPr="0052693D" w:rsidRDefault="006349A9" w:rsidP="006349A9">
      <w:pPr>
        <w:rPr>
          <w:rFonts w:ascii="Arial" w:hAnsi="Arial" w:cs="Arial"/>
        </w:rPr>
      </w:pPr>
      <w:r>
        <w:rPr>
          <w:rFonts w:ascii="Arial" w:hAnsi="Arial" w:cs="Arial"/>
          <w:noProof/>
        </w:rPr>
        <w:drawing>
          <wp:inline distT="0" distB="0" distL="0" distR="0" wp14:anchorId="5599D492" wp14:editId="3EA7F42B">
            <wp:extent cx="6297769" cy="4920578"/>
            <wp:effectExtent l="0" t="0" r="1905" b="0"/>
            <wp:docPr id="8" name="Picture 8"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with low confidence"/>
                    <pic:cNvPicPr/>
                  </pic:nvPicPr>
                  <pic:blipFill rotWithShape="1">
                    <a:blip r:embed="rId19" cstate="print">
                      <a:extLst>
                        <a:ext uri="{28A0092B-C50C-407E-A947-70E740481C1C}">
                          <a14:useLocalDpi xmlns:a14="http://schemas.microsoft.com/office/drawing/2010/main" val="0"/>
                        </a:ext>
                      </a:extLst>
                    </a:blip>
                    <a:srcRect l="3291" t="1878" r="6506" b="1579"/>
                    <a:stretch/>
                  </pic:blipFill>
                  <pic:spPr bwMode="auto">
                    <a:xfrm>
                      <a:off x="0" y="0"/>
                      <a:ext cx="6323406" cy="4940608"/>
                    </a:xfrm>
                    <a:prstGeom prst="rect">
                      <a:avLst/>
                    </a:prstGeom>
                    <a:ln>
                      <a:noFill/>
                    </a:ln>
                    <a:extLst>
                      <a:ext uri="{53640926-AAD7-44D8-BBD7-CCE9431645EC}">
                        <a14:shadowObscured xmlns:a14="http://schemas.microsoft.com/office/drawing/2010/main"/>
                      </a:ext>
                    </a:extLst>
                  </pic:spPr>
                </pic:pic>
              </a:graphicData>
            </a:graphic>
          </wp:inline>
        </w:drawing>
      </w:r>
    </w:p>
    <w:p w14:paraId="0673A3F8" w14:textId="772BF51E" w:rsidR="007C444A" w:rsidRPr="007C444A" w:rsidRDefault="006349A9" w:rsidP="007C444A">
      <w:pPr>
        <w:pStyle w:val="Caption"/>
      </w:pPr>
      <w:r w:rsidRPr="0052693D">
        <w:t xml:space="preserve">Figure </w:t>
      </w:r>
      <w:r w:rsidR="008609AB">
        <w:t>8</w:t>
      </w:r>
      <w:r w:rsidRPr="0052693D">
        <w:t xml:space="preserve">: </w:t>
      </w:r>
      <w:r>
        <w:t xml:space="preserve">Assessing high-frequency rainfall variations. </w:t>
      </w:r>
      <w:r w:rsidRPr="0052693D">
        <w:t>Rainfall every 3 hours during Storm Ulysses from 20CRv3 (ensemble median in grey) and the reanalysis</w:t>
      </w:r>
      <w:r w:rsidR="003B194C">
        <w:t xml:space="preserve"> with new observations</w:t>
      </w:r>
      <w:r w:rsidRPr="0052693D">
        <w:t xml:space="preserve"> </w:t>
      </w:r>
      <w:r w:rsidR="003B194C">
        <w:t xml:space="preserve">and improved assimilation </w:t>
      </w:r>
      <w:r w:rsidRPr="0052693D">
        <w:t xml:space="preserve">(ensemble median and 16-84% range in red) between </w:t>
      </w:r>
      <w:r>
        <w:t>1200 UTC</w:t>
      </w:r>
      <w:r w:rsidRPr="0052693D">
        <w:t xml:space="preserve"> on 26</w:t>
      </w:r>
      <w:r w:rsidRPr="0052693D">
        <w:rPr>
          <w:vertAlign w:val="superscript"/>
        </w:rPr>
        <w:t>th</w:t>
      </w:r>
      <w:r w:rsidRPr="0052693D">
        <w:t xml:space="preserve"> and </w:t>
      </w:r>
      <w:r>
        <w:t>1200 UTC</w:t>
      </w:r>
      <w:r w:rsidRPr="0052693D">
        <w:t xml:space="preserve"> on 28</w:t>
      </w:r>
      <w:r w:rsidRPr="0052693D">
        <w:rPr>
          <w:vertAlign w:val="superscript"/>
        </w:rPr>
        <w:t>th</w:t>
      </w:r>
      <w:r w:rsidRPr="0052693D">
        <w:t xml:space="preserve"> February 1903, for 5 locations across the British and Irish Isles.</w:t>
      </w:r>
      <w:r w:rsidR="007C3B53" w:rsidRPr="007C3B53">
        <w:t xml:space="preserve"> The 16-84% range is roughly equivalent to showing the ensemble </w:t>
      </w:r>
      <w:r w:rsidR="007C3B53">
        <w:t xml:space="preserve">standard deviation but is more appropriate for a non-normally distributed variable such as high-frequency </w:t>
      </w:r>
      <w:r w:rsidR="007C3B53" w:rsidRPr="007C3B53">
        <w:t>rainfall</w:t>
      </w:r>
      <w:r w:rsidR="00BE44E9">
        <w:t xml:space="preserve"> amounts</w:t>
      </w:r>
      <w:r w:rsidR="007C3B53">
        <w:t>.</w:t>
      </w:r>
      <w:r w:rsidRPr="0052693D">
        <w:t xml:space="preserve"> These locations have hourly rainfall observations available which have been integrated over the same 3</w:t>
      </w:r>
      <w:r w:rsidR="005A6BD1">
        <w:t>-</w:t>
      </w:r>
      <w:r w:rsidRPr="0052693D">
        <w:t>hour periods</w:t>
      </w:r>
      <w:r>
        <w:t xml:space="preserve"> (blue bars) as produced by the reanalysis</w:t>
      </w:r>
      <w:r w:rsidRPr="0052693D">
        <w:t xml:space="preserve">. None of the rainfall data </w:t>
      </w:r>
      <w:r>
        <w:t>are</w:t>
      </w:r>
      <w:r w:rsidRPr="0052693D">
        <w:t xml:space="preserve"> assimilated in the reanalyses</w:t>
      </w:r>
      <w:r w:rsidRPr="008F5BDF">
        <w:t xml:space="preserve"> and</w:t>
      </w:r>
      <w:r>
        <w:t xml:space="preserve"> so</w:t>
      </w:r>
      <w:r w:rsidRPr="008F5BDF">
        <w:t xml:space="preserve"> the observational data and reanalysis output are independent</w:t>
      </w:r>
      <w:r w:rsidR="003B194C">
        <w:t>.</w:t>
      </w:r>
      <w:r w:rsidR="007C444A">
        <w:br w:type="page"/>
      </w:r>
    </w:p>
    <w:p w14:paraId="26D893D3" w14:textId="42EBE3CC" w:rsidR="00386E40" w:rsidRDefault="00386E40" w:rsidP="00D02181">
      <w:pPr>
        <w:pStyle w:val="Heading1"/>
      </w:pPr>
      <w:r>
        <w:t xml:space="preserve">5 Assessing </w:t>
      </w:r>
      <w:r w:rsidR="005F642A">
        <w:t xml:space="preserve">the coastal </w:t>
      </w:r>
      <w:r>
        <w:t>storm surge</w:t>
      </w:r>
    </w:p>
    <w:p w14:paraId="66A939CF" w14:textId="1FB38493" w:rsidR="00D02181" w:rsidRDefault="00D02181" w:rsidP="00D02181">
      <w:r>
        <w:t xml:space="preserve">Windstorms also produce coastal storm surges. We use the reanalysis winds and atmospheric pressure fields to drive </w:t>
      </w:r>
      <w:r w:rsidR="00823DBD">
        <w:t xml:space="preserve">the </w:t>
      </w:r>
      <w:r w:rsidR="00823DBD" w:rsidRPr="00D02181">
        <w:t xml:space="preserve">UK Continental Shelf 3 (CS3) </w:t>
      </w:r>
      <w:r w:rsidR="00823DBD">
        <w:t xml:space="preserve">model, which is </w:t>
      </w:r>
      <w:r>
        <w:t xml:space="preserve">a hydrodynamic numerical ocean model </w:t>
      </w:r>
      <w:r w:rsidR="00823DBD">
        <w:t xml:space="preserve">of the </w:t>
      </w:r>
      <w:r w:rsidR="00823DBD" w:rsidRPr="00D02181">
        <w:t xml:space="preserve">entire northwest European continental shelf </w:t>
      </w:r>
      <w:r w:rsidR="00823DBD">
        <w:t>with a</w:t>
      </w:r>
      <w:r w:rsidR="00823DBD" w:rsidRPr="00D02181">
        <w:t xml:space="preserve"> resolution of approximately 12km</w:t>
      </w:r>
      <w:r w:rsidR="00823DBD">
        <w:t>. These simulations</w:t>
      </w:r>
      <w:r>
        <w:t xml:space="preserve"> produce estimates of storm surge heights around the British and Irish Isles (see Appendix C</w:t>
      </w:r>
      <w:r w:rsidR="00823DBD">
        <w:t xml:space="preserve"> for more details</w:t>
      </w:r>
      <w:r>
        <w:t xml:space="preserve">). This type of approach has previously been adopted globally (e.g., </w:t>
      </w:r>
      <w:sdt>
        <w:sdtPr>
          <w:rPr>
            <w:color w:val="000000"/>
          </w:rPr>
          <w:tag w:val="MENDELEY_CITATION_v3_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"/>
          <w:id w:val="1098289806"/>
          <w:placeholder>
            <w:docPart w:val="DefaultPlaceholder_-1854013440"/>
          </w:placeholder>
        </w:sdtPr>
        <w:sdtContent>
          <w:r w:rsidR="005D755E" w:rsidRPr="005D755E">
            <w:rPr>
              <w:color w:val="000000"/>
            </w:rPr>
            <w:t>Muis et al., 2016; Tadesse and Wahl, 2021)</w:t>
          </w:r>
        </w:sdtContent>
      </w:sdt>
      <w:r>
        <w:t xml:space="preserve"> and regionally (e.g., </w:t>
      </w:r>
      <w:sdt>
        <w:sdtPr>
          <w:rPr>
            <w:color w:val="000000"/>
          </w:rPr>
          <w:tag w:val="MENDELEY_CITATION_v3_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"/>
          <w:id w:val="16741535"/>
          <w:placeholder>
            <w:docPart w:val="DefaultPlaceholder_-1854013440"/>
          </w:placeholder>
        </w:sdtPr>
        <w:sdtContent>
          <w:r w:rsidR="005D755E" w:rsidRPr="005D755E">
            <w:rPr>
              <w:color w:val="000000"/>
            </w:rPr>
            <w:t>Haigh et al., 2014)</w:t>
          </w:r>
        </w:sdtContent>
      </w:sdt>
      <w:r>
        <w:t xml:space="preserve"> using different reanalyses, including for specific extreme events </w:t>
      </w:r>
      <w:sdt>
        <w:sdtPr>
          <w:rPr>
            <w:color w:val="000000"/>
          </w:rPr>
          <w:tag w:val="MENDELEY_CITATION_v3_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"/>
          <w:id w:val="-825977416"/>
          <w:placeholder>
            <w:docPart w:val="DefaultPlaceholder_-1854013440"/>
          </w:placeholder>
        </w:sdtPr>
        <w:sdtContent>
          <w:r w:rsidR="005D755E" w:rsidRPr="005D755E">
            <w:rPr>
              <w:color w:val="000000"/>
            </w:rPr>
            <w:t>(Choi et al., 2018; Meyer et al., 2022)</w:t>
          </w:r>
        </w:sdtContent>
      </w:sdt>
      <w:r w:rsidR="007C444A">
        <w:t xml:space="preserve"> with mixed success. </w:t>
      </w:r>
    </w:p>
    <w:p w14:paraId="10BFD624" w14:textId="339C7DD1" w:rsidR="00D02181" w:rsidRDefault="00D02181" w:rsidP="00D02181">
      <w:r>
        <w:t>Figure</w:t>
      </w:r>
      <w:r w:rsidR="005F642A">
        <w:t>s</w:t>
      </w:r>
      <w:r>
        <w:t xml:space="preserve"> </w:t>
      </w:r>
      <w:r w:rsidR="008609AB">
        <w:t>9</w:t>
      </w:r>
      <w:proofErr w:type="gramStart"/>
      <w:r w:rsidR="005F642A">
        <w:t>a,b</w:t>
      </w:r>
      <w:proofErr w:type="gramEnd"/>
      <w:r>
        <w:t xml:space="preserve"> show maps of the height of the simulated maximum storm surge during Storm Ulysses using </w:t>
      </w:r>
      <w:r w:rsidR="00250F89">
        <w:t>20CRv3</w:t>
      </w:r>
      <w:r>
        <w:t xml:space="preserve"> and </w:t>
      </w:r>
      <w:r w:rsidR="00250F89">
        <w:t>the reanalysis with additional observations and improved assimilation</w:t>
      </w:r>
      <w:r>
        <w:t xml:space="preserve">. More precisely, the non-tidal residual is shown which indicates the difference between the water height driven by the meteorological forcing after the astronomical tidal component has been removed. The improved reanalysis </w:t>
      </w:r>
      <w:r w:rsidR="00447181">
        <w:t xml:space="preserve">fields drive </w:t>
      </w:r>
      <w:r>
        <w:t>a larger storm surge on the north-west coast of England and around Irish coasts, and a smaller storm surge in other locations</w:t>
      </w:r>
      <w:r w:rsidR="005F642A">
        <w:t xml:space="preserve"> (Figure </w:t>
      </w:r>
      <w:r w:rsidR="002B2129">
        <w:t>9</w:t>
      </w:r>
      <w:r w:rsidR="005F642A">
        <w:t>c)</w:t>
      </w:r>
      <w:r>
        <w:t>, with considerably reduced uncertainty. This is consistent with the pattern of stronger winds shown in Figure 3.</w:t>
      </w:r>
    </w:p>
    <w:p w14:paraId="127470AA" w14:textId="712089C3" w:rsidR="00D02181" w:rsidRDefault="00D02181" w:rsidP="00D02181">
      <w:r>
        <w:t>Figure</w:t>
      </w:r>
      <w:r w:rsidR="005F642A">
        <w:t>s</w:t>
      </w:r>
      <w:r>
        <w:t xml:space="preserve"> </w:t>
      </w:r>
      <w:r w:rsidR="008609AB">
        <w:t>9</w:t>
      </w:r>
      <w:proofErr w:type="gramStart"/>
      <w:r w:rsidR="005F642A">
        <w:t>d,e</w:t>
      </w:r>
      <w:proofErr w:type="gramEnd"/>
      <w:r>
        <w:t xml:space="preserve"> also compare the simulated storm surge with the same metric derived from high-frequency tide gauge observations for two sites near Liverpool</w:t>
      </w:r>
      <w:r w:rsidR="00255301">
        <w:t xml:space="preserve"> (within 15km</w:t>
      </w:r>
      <w:r w:rsidR="005A6BD1">
        <w:t xml:space="preserve"> of eachother</w:t>
      </w:r>
      <w:r w:rsidR="00255301">
        <w:t>)</w:t>
      </w:r>
      <w:r>
        <w:t xml:space="preserve">. The tide gauge data has recently been digitised from paper archives in another citizen science project (see </w:t>
      </w:r>
      <w:r w:rsidR="00631854">
        <w:t>Appendix A</w:t>
      </w:r>
      <w:r>
        <w:t xml:space="preserve">). These two sites are close to the region of strongest winds during Storm Ulysses and the peak simulated storm surge. The improved reanalysis </w:t>
      </w:r>
      <w:r w:rsidR="00447181">
        <w:t>fields drive</w:t>
      </w:r>
      <w:r>
        <w:t xml:space="preserve"> a larger surge (by 0.35m) than the original reanalysis</w:t>
      </w:r>
      <w:r w:rsidR="005A6BD1">
        <w:t>, in better agreement with</w:t>
      </w:r>
      <w:r w:rsidR="00692348">
        <w:t xml:space="preserve"> </w:t>
      </w:r>
      <w:r>
        <w:t xml:space="preserve">the observations. However, the observed storm surge (around 2.5m) is still slightly larger than the simulations, hinting that the reanalysis might still be underestimating the wind strength, and could be further improved through, for example, improved resolution or addition of more pressure observations to better constrain the wind fields. </w:t>
      </w:r>
      <w:r w:rsidR="00692348">
        <w:t>Alternatively,</w:t>
      </w:r>
      <w:r>
        <w:t xml:space="preserve"> the coastal surge model could be slightly underestimating the local response to the winds</w:t>
      </w:r>
      <w:r w:rsidR="000A754E">
        <w:t xml:space="preserve"> and increased spatial resolution may help resolve this</w:t>
      </w:r>
      <w:r>
        <w:t xml:space="preserve">. There is also more variability in the observations than the reanalysis, but this is not unexpected due to complex local tidal features in this region. This verification against independent data is encouraging for the credibility of the reanalysis, and for using the reanalysis to estimate storm surges at other locations and time periods where tide gauge data are not available. </w:t>
      </w:r>
    </w:p>
    <w:p w14:paraId="2DEACEC9" w14:textId="1F1E978D" w:rsidR="00E640FF" w:rsidRDefault="00D02181" w:rsidP="00D02181">
      <w:r>
        <w:t xml:space="preserve">There are no reports of flooding in Liverpool during this storm because the maximum surge occurred during neap tides, and not at high tide. </w:t>
      </w:r>
      <w:r w:rsidR="00AB1406">
        <w:t>As a result, the skew surge (peak observed height minus peak predicted height during the tidal cycle) was around 1.2m. Overall, t</w:t>
      </w:r>
      <w:r>
        <w:t xml:space="preserve">he storm surge is one of the ten largest </w:t>
      </w:r>
      <w:r w:rsidR="00BE44E9">
        <w:t xml:space="preserve">observed </w:t>
      </w:r>
      <w:r>
        <w:t xml:space="preserve">events between 1857-1903 (the period of data recently rescued) and is larger than any observed event in the available modern Liverpool tidal records (1991-2021). This suggests that this storm surge was a roughly once-per-decade event and would likely have caused flooding if the peak surge had occurred during high spring tides. </w:t>
      </w:r>
      <w:r w:rsidR="007C444A">
        <w:t>Improved k</w:t>
      </w:r>
      <w:r>
        <w:t>nowledge of such events will inform risk estimates of coastal flooding</w:t>
      </w:r>
      <w:r w:rsidR="00E640FF">
        <w:t>, especially as sea levels in this region have increased by around 0.2m since this storm.</w:t>
      </w:r>
    </w:p>
    <w:p w14:paraId="6D09D6FA" w14:textId="77777777" w:rsidR="006349A9" w:rsidRDefault="006349A9" w:rsidP="006349A9"/>
    <w:p w14:paraId="3ADD25EB" w14:textId="1C3A36BB" w:rsidR="009C46FB" w:rsidRDefault="00FC6115" w:rsidP="00CC445C">
      <w:pPr>
        <w:jc w:val="center"/>
      </w:pPr>
      <w:r>
        <w:rPr>
          <w:noProof/>
        </w:rPr>
        <w:drawing>
          <wp:inline distT="0" distB="0" distL="0" distR="0" wp14:anchorId="00526B1F" wp14:editId="1183470A">
            <wp:extent cx="5444353" cy="6585995"/>
            <wp:effectExtent l="0" t="0" r="4445" b="5715"/>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rotWithShape="1">
                    <a:blip r:embed="rId20" cstate="print">
                      <a:extLst>
                        <a:ext uri="{28A0092B-C50C-407E-A947-70E740481C1C}">
                          <a14:useLocalDpi xmlns:a14="http://schemas.microsoft.com/office/drawing/2010/main" val="0"/>
                        </a:ext>
                      </a:extLst>
                    </a:blip>
                    <a:srcRect l="2271" t="1308" r="7079"/>
                    <a:stretch/>
                  </pic:blipFill>
                  <pic:spPr bwMode="auto">
                    <a:xfrm>
                      <a:off x="0" y="0"/>
                      <a:ext cx="5464714" cy="6610625"/>
                    </a:xfrm>
                    <a:prstGeom prst="rect">
                      <a:avLst/>
                    </a:prstGeom>
                    <a:ln>
                      <a:noFill/>
                    </a:ln>
                    <a:extLst>
                      <a:ext uri="{53640926-AAD7-44D8-BBD7-CCE9431645EC}">
                        <a14:shadowObscured xmlns:a14="http://schemas.microsoft.com/office/drawing/2010/main"/>
                      </a:ext>
                    </a:extLst>
                  </pic:spPr>
                </pic:pic>
              </a:graphicData>
            </a:graphic>
          </wp:inline>
        </w:drawing>
      </w:r>
    </w:p>
    <w:p w14:paraId="6454B124" w14:textId="67D01869" w:rsidR="006349A9" w:rsidRDefault="006349A9" w:rsidP="009C46FB">
      <w:pPr>
        <w:pStyle w:val="Caption"/>
      </w:pPr>
      <w:r>
        <w:t xml:space="preserve">Figure </w:t>
      </w:r>
      <w:r w:rsidR="008609AB">
        <w:t>9</w:t>
      </w:r>
      <w:r>
        <w:t>: Storm surge simulations for Storm Ulysses. Top: maps of the ensemble mean of the maximum storm surge during Storm Ulysses, for two versions of the reanalysis</w:t>
      </w:r>
      <w:r w:rsidR="007F1CFE">
        <w:t xml:space="preserve"> (</w:t>
      </w:r>
      <w:proofErr w:type="gramStart"/>
      <w:r w:rsidR="007F1CFE">
        <w:t>a,b</w:t>
      </w:r>
      <w:proofErr w:type="gramEnd"/>
      <w:r w:rsidR="007F1CFE">
        <w:t>)</w:t>
      </w:r>
      <w:r>
        <w:t>, and the difference</w:t>
      </w:r>
      <w:r w:rsidR="007F1CFE">
        <w:t xml:space="preserve"> </w:t>
      </w:r>
      <w:r w:rsidR="00352E3A">
        <w:t>(c)</w:t>
      </w:r>
      <w:r>
        <w:t>. Bottom: simulated storm surge height at Liverpool for each ensemble member (thin lines) and ensemble mean (thick lines) using two versions of the reanalysis</w:t>
      </w:r>
      <w:r w:rsidR="007F1CFE">
        <w:t xml:space="preserve"> (</w:t>
      </w:r>
      <w:proofErr w:type="gramStart"/>
      <w:r w:rsidR="007F1CFE">
        <w:t>d,e</w:t>
      </w:r>
      <w:proofErr w:type="gramEnd"/>
      <w:r w:rsidR="007F1CFE">
        <w:t>)</w:t>
      </w:r>
      <w:r>
        <w:t>, compared with the newly rescued tide gauge observations for Liverpool Docks and Hilbre Island, for 25</w:t>
      </w:r>
      <w:r w:rsidRPr="00D3471E">
        <w:rPr>
          <w:vertAlign w:val="superscript"/>
        </w:rPr>
        <w:t>th</w:t>
      </w:r>
      <w:r>
        <w:t>-28</w:t>
      </w:r>
      <w:r w:rsidRPr="00D3471E">
        <w:rPr>
          <w:vertAlign w:val="superscript"/>
        </w:rPr>
        <w:t>th</w:t>
      </w:r>
      <w:r>
        <w:t xml:space="preserve"> February 1903.</w:t>
      </w:r>
    </w:p>
    <w:p w14:paraId="12A5514D" w14:textId="62885EF8" w:rsidR="00D02181" w:rsidRDefault="00D02181" w:rsidP="00D02181">
      <w:pPr>
        <w:pStyle w:val="Heading1"/>
      </w:pPr>
      <w:r>
        <w:t xml:space="preserve">6 Benefits of </w:t>
      </w:r>
      <w:r w:rsidRPr="00D02181">
        <w:t>rescuing observations for improving reanalyses</w:t>
      </w:r>
      <w:r w:rsidR="0043215C">
        <w:t xml:space="preserve"> and estimating risk</w:t>
      </w:r>
    </w:p>
    <w:p w14:paraId="491CE403" w14:textId="5C61379B" w:rsidR="009654EA" w:rsidRDefault="00D02181" w:rsidP="00D02181">
      <w:r>
        <w:t xml:space="preserve">The recovery of historical weather observations from paper archives is informing our knowledge and understanding of the risks from extreme weather. Any approach to </w:t>
      </w:r>
      <w:r w:rsidR="0043215C">
        <w:t>estimat</w:t>
      </w:r>
      <w:r w:rsidR="009E18F4">
        <w:t>ing</w:t>
      </w:r>
      <w:r w:rsidR="0043215C">
        <w:t xml:space="preserve"> risk</w:t>
      </w:r>
      <w:r w:rsidR="009E18F4">
        <w:t xml:space="preserve"> by </w:t>
      </w:r>
      <w:r>
        <w:t>identify</w:t>
      </w:r>
      <w:r w:rsidR="009E18F4">
        <w:t>ing</w:t>
      </w:r>
      <w:r>
        <w:t xml:space="preserve"> plausible worst-case outcomes </w:t>
      </w:r>
      <w:sdt>
        <w:sdtPr>
          <w:rPr>
            <w:color w:val="000000"/>
          </w:rPr>
          <w:tag w:val="MENDELEY_CITATION_v3_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"/>
          <w:id w:val="77337815"/>
          <w:placeholder>
            <w:docPart w:val="DefaultPlaceholder_-1854013440"/>
          </w:placeholder>
        </w:sdtPr>
        <w:sdtContent>
          <w:r w:rsidR="005D755E" w:rsidRPr="005D755E">
            <w:rPr>
              <w:color w:val="000000"/>
            </w:rPr>
            <w:t>(Thompson et al., 2017)</w:t>
          </w:r>
        </w:sdtContent>
      </w:sdt>
      <w:r w:rsidR="00E833B2">
        <w:t xml:space="preserve"> </w:t>
      </w:r>
      <w:r>
        <w:t xml:space="preserve">or </w:t>
      </w:r>
      <w:r w:rsidR="009E18F4">
        <w:t xml:space="preserve">developing </w:t>
      </w:r>
      <w:r>
        <w:t xml:space="preserve">storylines of severe weather events </w:t>
      </w:r>
      <w:sdt>
        <w:sdtPr>
          <w:rPr>
            <w:color w:val="000000"/>
          </w:rPr>
          <w:tag w:val="MENDELEY_CITATION_v3_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"/>
          <w:id w:val="-565881272"/>
          <w:placeholder>
            <w:docPart w:val="DefaultPlaceholder_-1854013440"/>
          </w:placeholder>
        </w:sdtPr>
        <w:sdtContent>
          <w:r w:rsidR="005D755E" w:rsidRPr="005D755E">
            <w:rPr>
              <w:color w:val="000000"/>
            </w:rPr>
            <w:t>(Shepherd et al., 2018)</w:t>
          </w:r>
        </w:sdtContent>
      </w:sdt>
      <w:r w:rsidR="00673E97">
        <w:t xml:space="preserve"> </w:t>
      </w:r>
      <w:r>
        <w:t xml:space="preserve">would benefit from longer sampling of real-world behaviour and improved historical knowledge </w:t>
      </w:r>
      <w:sdt>
        <w:sdtPr>
          <w:rPr>
            <w:color w:val="000000"/>
          </w:rPr>
          <w:tag w:val="MENDELEY_CITATION_v3_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"/>
          <w:id w:val="-290515026"/>
          <w:placeholder>
            <w:docPart w:val="DefaultPlaceholder_-1854013440"/>
          </w:placeholder>
        </w:sdtPr>
        <w:sdtContent>
          <w:r w:rsidR="005D755E" w:rsidRPr="005D755E">
            <w:rPr>
              <w:color w:val="000000"/>
            </w:rPr>
            <w:t>(Woo and Johnson, 2018; Pinto et al., 2019)</w:t>
          </w:r>
        </w:sdtContent>
      </w:sdt>
      <w:r>
        <w:t xml:space="preserve">. </w:t>
      </w:r>
    </w:p>
    <w:p w14:paraId="1EB9415F" w14:textId="6987EFE0" w:rsidR="00024539" w:rsidRDefault="0045447F" w:rsidP="00D02181">
      <w:r>
        <w:t xml:space="preserve">As an example, </w:t>
      </w:r>
      <w:r w:rsidR="00E833B2">
        <w:t>during the modern period (1950-2015) the</w:t>
      </w:r>
      <w:r>
        <w:t xml:space="preserve"> </w:t>
      </w:r>
      <w:r w:rsidR="00673E97">
        <w:t xml:space="preserve">maximum </w:t>
      </w:r>
      <w:r w:rsidR="009654EA">
        <w:t xml:space="preserve">instantaneous </w:t>
      </w:r>
      <w:r w:rsidR="00673E97">
        <w:t xml:space="preserve">wind speed </w:t>
      </w:r>
      <w:r w:rsidR="009654EA">
        <w:t xml:space="preserve">(based on 3-hourly data) </w:t>
      </w:r>
      <w:r w:rsidR="00673E97">
        <w:t xml:space="preserve">experienced at a </w:t>
      </w:r>
      <w:r>
        <w:t xml:space="preserve">grid point </w:t>
      </w:r>
      <w:r w:rsidR="00673E97">
        <w:t>in northern England (</w:t>
      </w:r>
      <w:r w:rsidR="00637FF9">
        <w:t>54.4N, 2.0W</w:t>
      </w:r>
      <w:r w:rsidR="00673E97">
        <w:t>)</w:t>
      </w:r>
      <w:r w:rsidR="00637FF9">
        <w:t xml:space="preserve"> </w:t>
      </w:r>
      <w:r w:rsidR="00673E97">
        <w:t>was</w:t>
      </w:r>
      <w:r w:rsidR="00E833B2">
        <w:t xml:space="preserve"> 21.</w:t>
      </w:r>
      <w:r w:rsidR="000911FF">
        <w:t>2</w:t>
      </w:r>
      <w:r w:rsidR="00E833B2">
        <w:t>m/s</w:t>
      </w:r>
      <w:r w:rsidR="00673E97">
        <w:t xml:space="preserve"> in 20CRv3</w:t>
      </w:r>
      <w:r w:rsidR="00E833B2">
        <w:t xml:space="preserve">. </w:t>
      </w:r>
      <w:r w:rsidR="00673E97">
        <w:t xml:space="preserve">During Storm Ulysses, this </w:t>
      </w:r>
      <w:r w:rsidR="00E833B2">
        <w:t xml:space="preserve">location was </w:t>
      </w:r>
      <w:r>
        <w:t xml:space="preserve">in the region of peak winds </w:t>
      </w:r>
      <w:r w:rsidR="00637FF9">
        <w:t xml:space="preserve">over land </w:t>
      </w:r>
      <w:r w:rsidR="00E833B2">
        <w:t xml:space="preserve">and </w:t>
      </w:r>
      <w:r>
        <w:t xml:space="preserve">experienced </w:t>
      </w:r>
      <w:r w:rsidR="009654EA">
        <w:t xml:space="preserve">a </w:t>
      </w:r>
      <w:r>
        <w:t>wind speed of 22.0m/s</w:t>
      </w:r>
      <w:r w:rsidR="00673E97">
        <w:rPr>
          <w:rFonts w:asciiTheme="majorHAnsi" w:hAnsiTheme="majorHAnsi" w:cstheme="majorHAnsi"/>
          <w:color w:val="000000" w:themeColor="text1"/>
        </w:rPr>
        <w:t xml:space="preserve">. </w:t>
      </w:r>
      <w:r w:rsidR="00E833B2">
        <w:t xml:space="preserve">The modern period data suggests </w:t>
      </w:r>
      <w:r w:rsidR="009654EA">
        <w:t>that the unprecedented winds experienced during Storm Ulysses</w:t>
      </w:r>
      <w:r w:rsidR="00E833B2">
        <w:t xml:space="preserve"> </w:t>
      </w:r>
      <w:r>
        <w:t xml:space="preserve">would be </w:t>
      </w:r>
      <w:r w:rsidR="00E833B2">
        <w:t>rarer than</w:t>
      </w:r>
      <w:r>
        <w:t xml:space="preserve"> </w:t>
      </w:r>
      <w:r w:rsidR="00E833B2">
        <w:t>once</w:t>
      </w:r>
      <w:r>
        <w:t>-in-</w:t>
      </w:r>
      <w:r w:rsidR="00D30768">
        <w:t>1</w:t>
      </w:r>
      <w:r w:rsidR="00E833B2">
        <w:t>0</w:t>
      </w:r>
      <w:r>
        <w:t>0 year</w:t>
      </w:r>
      <w:r w:rsidR="00E833B2">
        <w:t xml:space="preserve">s </w:t>
      </w:r>
      <w:r w:rsidR="00FE0B25">
        <w:t xml:space="preserve">for that location. Having a </w:t>
      </w:r>
      <w:r w:rsidR="00673E97">
        <w:t>credible</w:t>
      </w:r>
      <w:r w:rsidR="00E833B2">
        <w:t xml:space="preserve"> </w:t>
      </w:r>
      <w:r w:rsidR="00FE0B25">
        <w:t>reconstruction for such a</w:t>
      </w:r>
      <w:r w:rsidR="00E833B2">
        <w:t xml:space="preserve"> rare </w:t>
      </w:r>
      <w:r w:rsidR="00FE0B25">
        <w:t>event provides valuable information</w:t>
      </w:r>
      <w:r w:rsidR="00E833B2">
        <w:t xml:space="preserve"> on plausible risks</w:t>
      </w:r>
      <w:r w:rsidR="009654EA">
        <w:t xml:space="preserve"> and potential damage</w:t>
      </w:r>
      <w:r w:rsidR="00FE0B25">
        <w:t>.</w:t>
      </w:r>
      <w:r w:rsidR="009654EA" w:rsidRPr="009654EA">
        <w:rPr>
          <w:rFonts w:asciiTheme="majorHAnsi" w:hAnsiTheme="majorHAnsi" w:cstheme="majorHAnsi"/>
          <w:color w:val="000000" w:themeColor="text1"/>
        </w:rPr>
        <w:t xml:space="preserve"> </w:t>
      </w:r>
      <w:r w:rsidR="009654EA">
        <w:rPr>
          <w:rFonts w:asciiTheme="majorHAnsi" w:hAnsiTheme="majorHAnsi" w:cstheme="majorHAnsi"/>
          <w:color w:val="000000" w:themeColor="text1"/>
        </w:rPr>
        <w:t>Note that these quoted wind speeds will be substantially less than sustained wind speeds or gusts, motivating future downscaling of this storm to better quantify the extreme nature of the winds.</w:t>
      </w:r>
    </w:p>
    <w:p w14:paraId="35517581" w14:textId="3426976E" w:rsidR="00D02181" w:rsidRDefault="00D02181" w:rsidP="00D02181">
      <w:r>
        <w:t xml:space="preserve">This end-to-end case study demonstrates how combining modern weather forecasting and data assimilation techniques with measurements of surface pressure taken over 100 years ago can </w:t>
      </w:r>
      <w:r w:rsidR="00024539">
        <w:t xml:space="preserve">credibly </w:t>
      </w:r>
      <w:r>
        <w:t xml:space="preserve">reconstruct </w:t>
      </w:r>
      <w:r w:rsidR="00024539">
        <w:t xml:space="preserve">details of </w:t>
      </w:r>
      <w:r>
        <w:t xml:space="preserve">one of the most severe European windstorms in the instrumental period, providing support for the capability of this reanalysis approach to reconstruct extreme events in general. This study is also a clear example of how the addition of </w:t>
      </w:r>
      <w:proofErr w:type="gramStart"/>
      <w:r>
        <w:t>newly-rescued</w:t>
      </w:r>
      <w:proofErr w:type="gramEnd"/>
      <w:r>
        <w:t xml:space="preserve"> meteorological and related climatological observations can directly improve reanalyses of such extreme events, and provide independent validation of the reconstruction.</w:t>
      </w:r>
    </w:p>
    <w:p w14:paraId="17A96A6A" w14:textId="5A2FDC0C" w:rsidR="00963D1C" w:rsidRDefault="00D02181" w:rsidP="00963D1C">
      <w:r>
        <w:t xml:space="preserve">Comprehensive rescue of existing weather observations, stored on paper in various archives, would allow much more precise and accurate reconstructions of many other similar events across Europe (and any region with enough data available), including other extreme weather events such as heatwaves and floods </w:t>
      </w:r>
      <w:sdt>
        <w:sdtPr>
          <w:rPr>
            <w:color w:val="000000"/>
          </w:rPr>
          <w:tag w:val="MENDELEY_CITATION_v3_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"/>
          <w:id w:val="-1606186470"/>
          <w:placeholder>
            <w:docPart w:val="DefaultPlaceholder_-1854013440"/>
          </w:placeholder>
        </w:sdtPr>
        <w:sdtContent>
          <w:r w:rsidR="005D755E" w:rsidRPr="005D755E">
            <w:rPr>
              <w:color w:val="000000"/>
            </w:rPr>
            <w:t>(Brönnimann et al., 2018)</w:t>
          </w:r>
        </w:sdtContent>
      </w:sdt>
      <w:r>
        <w:t>. Better knowledge and understanding of these historical extreme events would allow observed trends in extreme events to be put into a longer-term context and help identify where present-day and future risks have been underestimated because such extreme event</w:t>
      </w:r>
      <w:r w:rsidR="00692348">
        <w:t>s</w:t>
      </w:r>
      <w:r>
        <w:t xml:space="preserve"> </w:t>
      </w:r>
      <w:r w:rsidR="00692348">
        <w:t>may</w:t>
      </w:r>
      <w:r>
        <w:t xml:space="preserve"> </w:t>
      </w:r>
      <w:r w:rsidR="00692348">
        <w:t xml:space="preserve">not have </w:t>
      </w:r>
      <w:r>
        <w:t>yet been observed during the modern period.</w:t>
      </w:r>
    </w:p>
    <w:p w14:paraId="1A766EE0" w14:textId="227FB0AC" w:rsidR="00D02181" w:rsidRDefault="00D02181" w:rsidP="00963D1C">
      <w:pPr>
        <w:pStyle w:val="Heading1"/>
      </w:pPr>
      <w:r>
        <w:t>Appendix A</w:t>
      </w:r>
      <w:r>
        <w:tab/>
        <w:t>Additional observations</w:t>
      </w:r>
    </w:p>
    <w:p w14:paraId="560E5F96" w14:textId="2AFF477C" w:rsidR="00D02181" w:rsidRDefault="00D02181" w:rsidP="00D02181">
      <w:r>
        <w:t xml:space="preserve">The additional pressure and rainfall observations used come from a range of sources. The largest component comes from the Weather Rescue citizen science project </w:t>
      </w:r>
      <w:sdt>
        <w:sdtPr>
          <w:rPr>
            <w:color w:val="000000"/>
          </w:rPr>
          <w:tag w:val="MENDELEY_CITATION_v3_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"/>
          <w:id w:val="-1077129969"/>
          <w:placeholder>
            <w:docPart w:val="DefaultPlaceholder_-1854013440"/>
          </w:placeholder>
        </w:sdtPr>
        <w:sdtContent>
          <w:r w:rsidR="005D755E" w:rsidRPr="005D755E">
            <w:rPr>
              <w:color w:val="000000"/>
            </w:rPr>
            <w:t>(Craig and Hawkins, 2020)</w:t>
          </w:r>
        </w:sdtContent>
      </w:sdt>
      <w:r>
        <w:t xml:space="preserve"> which digitised 11 years of the UK Met Office ‘Daily Weather Reports’ (1900-1910</w:t>
      </w:r>
      <w:r w:rsidR="00BD7063">
        <w:t xml:space="preserve">; </w:t>
      </w:r>
      <w:proofErr w:type="gramStart"/>
      <w:r w:rsidR="00BD7063">
        <w:t>e.g.</w:t>
      </w:r>
      <w:proofErr w:type="gramEnd"/>
      <w:r w:rsidR="00BD7063">
        <w:t xml:space="preserve"> Figure A1</w:t>
      </w:r>
      <w:r>
        <w:t xml:space="preserve">). These reports include twice-daily surface pressure observations and daily rainfall amounts from </w:t>
      </w:r>
      <w:r w:rsidR="00DF6EC8">
        <w:t>5</w:t>
      </w:r>
      <w:r w:rsidR="00423025">
        <w:t>7</w:t>
      </w:r>
      <w:r w:rsidR="00DF6EC8">
        <w:t xml:space="preserve"> </w:t>
      </w:r>
      <w:r>
        <w:t>locations across the UK, Ireland</w:t>
      </w:r>
      <w:r w:rsidR="00832910">
        <w:t>,</w:t>
      </w:r>
      <w:r>
        <w:t xml:space="preserve"> and north-west Europe. The new pressure data also includes hourly observations taken on the summit of Ben Nevis in Scotland and in the </w:t>
      </w:r>
      <w:r w:rsidR="00832910">
        <w:t xml:space="preserve">nearby </w:t>
      </w:r>
      <w:r>
        <w:t xml:space="preserve">town of Fort William, which were also transcribed by volunteers (Hawkins et al. 2019). The final source of data is </w:t>
      </w:r>
      <w:r w:rsidR="00DF6EC8">
        <w:t xml:space="preserve">19 </w:t>
      </w:r>
      <w:r>
        <w:t xml:space="preserve">Second Order Stations and </w:t>
      </w:r>
      <w:r w:rsidR="00423025">
        <w:t xml:space="preserve">eleven </w:t>
      </w:r>
      <w:r>
        <w:t xml:space="preserve">locations with Climatological Returns in the UK Met Office digital archives </w:t>
      </w:r>
      <w:sdt>
        <w:sdtPr>
          <w:rPr>
            <w:color w:val="000000"/>
          </w:rPr>
          <w:tag w:val="MENDELEY_CITATION_v3_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"/>
          <w:id w:val="1694344908"/>
          <w:placeholder>
            <w:docPart w:val="DefaultPlaceholder_-1854013440"/>
          </w:placeholder>
        </w:sdtPr>
        <w:sdtContent>
          <w:r w:rsidR="005D755E" w:rsidRPr="005D755E">
            <w:rPr>
              <w:color w:val="000000"/>
            </w:rPr>
            <w:t>(NMLA Land Observations, 2023)</w:t>
          </w:r>
        </w:sdtContent>
      </w:sdt>
      <w:r w:rsidR="000932CA">
        <w:t xml:space="preserve"> </w:t>
      </w:r>
      <w:hyperlink w:history="1"/>
      <w:r>
        <w:t xml:space="preserve">which were </w:t>
      </w:r>
      <w:r w:rsidR="00692348">
        <w:t xml:space="preserve">additionally </w:t>
      </w:r>
      <w:r>
        <w:t>transcribed for the period around Storm Ulysses</w:t>
      </w:r>
      <w:r w:rsidR="00DF6EC8">
        <w:t>, with two pressure observations per day</w:t>
      </w:r>
      <w:r>
        <w:t>.</w:t>
      </w:r>
      <w:r w:rsidR="005D5B74">
        <w:t xml:space="preserve"> </w:t>
      </w:r>
      <w:r w:rsidR="007451BE">
        <w:t>Note that i</w:t>
      </w:r>
      <w:r w:rsidR="007451BE" w:rsidRPr="00D02181">
        <w:t>n 1903</w:t>
      </w:r>
      <w:r w:rsidR="007451BE">
        <w:t>,</w:t>
      </w:r>
      <w:r w:rsidR="007451BE" w:rsidRPr="00D02181">
        <w:t xml:space="preserve"> when Storm Ulysses occurred, Ireland was not an independent country and was part of the UK. </w:t>
      </w:r>
      <w:r w:rsidR="007451BE" w:rsidRPr="00CC445C">
        <w:t xml:space="preserve">This can be seen in Figure </w:t>
      </w:r>
      <w:r w:rsidR="007451BE">
        <w:t>A1</w:t>
      </w:r>
      <w:r w:rsidR="007451BE" w:rsidRPr="00CC445C">
        <w:t xml:space="preserve"> which describes observations from locations in present-day Ireland as being part of the ‘British Islands’. </w:t>
      </w:r>
      <w:r w:rsidR="007451BE" w:rsidRPr="00D02181">
        <w:t xml:space="preserve">We have used present-day national boundaries when describing locations in the text and use ‘British and Irish Isles’ </w:t>
      </w:r>
      <w:r w:rsidR="000932CA">
        <w:t xml:space="preserve">as a more inclusive term </w:t>
      </w:r>
      <w:r w:rsidR="007451BE" w:rsidRPr="00D02181">
        <w:t>where appropriate.</w:t>
      </w:r>
      <w:r w:rsidR="007451BE">
        <w:t xml:space="preserve"> </w:t>
      </w:r>
      <w:r>
        <w:t>Pressure observations from tens of more locations are potentially available for the British and Irish Isles (and other countries) for this event, including hourly data from several sites, but these have not yet been digitised from the paper archives.</w:t>
      </w:r>
    </w:p>
    <w:p w14:paraId="0C68CAF8" w14:textId="73046C7B" w:rsidR="000A754E" w:rsidRDefault="000A754E" w:rsidP="00D02181">
      <w:r>
        <w:t xml:space="preserve">In 20CRv3, </w:t>
      </w:r>
      <w:r w:rsidRPr="000A754E">
        <w:t>the land stations are all assigned an uncertainty of 1.2</w:t>
      </w:r>
      <w:r w:rsidR="00656F8D">
        <w:t>hPa</w:t>
      </w:r>
      <w:r w:rsidRPr="000A754E">
        <w:t xml:space="preserve"> (surface pressure) or 1.6</w:t>
      </w:r>
      <w:r w:rsidR="00656F8D">
        <w:t>hPa</w:t>
      </w:r>
      <w:r w:rsidRPr="000A754E">
        <w:t xml:space="preserve"> (sea level pressure), and ship observations are assigned an uncertainty of 2.0</w:t>
      </w:r>
      <w:r w:rsidR="00656F8D">
        <w:t>hPa</w:t>
      </w:r>
      <w:r w:rsidRPr="000A754E">
        <w:t>. This is unchanged in our experiments</w:t>
      </w:r>
      <w:r>
        <w:t xml:space="preserve">. </w:t>
      </w:r>
      <w:r w:rsidR="00DF6EC8">
        <w:t>T</w:t>
      </w:r>
      <w:r w:rsidRPr="000A754E">
        <w:t>he</w:t>
      </w:r>
      <w:r>
        <w:t xml:space="preserve"> </w:t>
      </w:r>
      <w:r w:rsidR="00DF6EC8">
        <w:t>added observations mainly</w:t>
      </w:r>
      <w:r>
        <w:t xml:space="preserve"> </w:t>
      </w:r>
      <w:r w:rsidR="00DF6EC8">
        <w:t xml:space="preserve">come from locations </w:t>
      </w:r>
      <w:r w:rsidRPr="000A754E">
        <w:t xml:space="preserve">that were regularly inspected by the Met Office, </w:t>
      </w:r>
      <w:r w:rsidR="00DF6EC8">
        <w:t xml:space="preserve">suggesting </w:t>
      </w:r>
      <w:r w:rsidRPr="000A754E">
        <w:t>the data is of high quality and perhaps the uncertainty assigned is too large.</w:t>
      </w:r>
    </w:p>
    <w:p w14:paraId="0075EC3E" w14:textId="6C6ECC6B" w:rsidR="00D02181" w:rsidRDefault="00D02181" w:rsidP="00D02181">
      <w:r>
        <w:t xml:space="preserve">The gridded daily rainfall data in Figure </w:t>
      </w:r>
      <w:r w:rsidR="002B2129">
        <w:t>7</w:t>
      </w:r>
      <w:r>
        <w:t xml:space="preserve"> is from the HadUK-Grid dataset (Hollis et al. 2019), summed over the two days of Storm Ulysses. The individual station observations in Figure </w:t>
      </w:r>
      <w:r w:rsidR="00D05F62">
        <w:t xml:space="preserve">7 </w:t>
      </w:r>
      <w:r>
        <w:t xml:space="preserve">are taken from the Daily Weather Reports and the Second Order Station books. The hourly rainfall observations in Figure </w:t>
      </w:r>
      <w:r w:rsidR="00D05F62">
        <w:t xml:space="preserve">8 </w:t>
      </w:r>
      <w:r>
        <w:t xml:space="preserve">were digitised manually just for this event from the Hourly Books for the four Met Office Observatories (Falmouth, Kew, </w:t>
      </w:r>
      <w:proofErr w:type="gramStart"/>
      <w:r>
        <w:t>Aberdeen</w:t>
      </w:r>
      <w:proofErr w:type="gramEnd"/>
      <w:r>
        <w:t xml:space="preserve"> and Valentia), stored in the Met Office Archives. Hawkins et al. (2019) contains the hourly rainfall data for Fort William.</w:t>
      </w:r>
    </w:p>
    <w:p w14:paraId="633D7949" w14:textId="1D6A716F" w:rsidR="00963D1C" w:rsidRPr="007451BE" w:rsidRDefault="00D02181" w:rsidP="00963D1C">
      <w:pPr>
        <w:spacing w:after="240"/>
      </w:pPr>
      <w:r>
        <w:t xml:space="preserve">Two tide gauge series with </w:t>
      </w:r>
      <w:proofErr w:type="gramStart"/>
      <w:r>
        <w:t>15 minute</w:t>
      </w:r>
      <w:proofErr w:type="gramEnd"/>
      <w:r>
        <w:t xml:space="preserve"> resolution covering the Ulysses storm were recently recovered from scanned paper records by the UK Tides citizen science project (Williams &amp; Matthews, in prep.). The two </w:t>
      </w:r>
      <w:r w:rsidR="00D05F62">
        <w:t xml:space="preserve">nearby </w:t>
      </w:r>
      <w:r>
        <w:t xml:space="preserve">sites are Liverpool Docks (53.4052 ºN, 2.9985 ºW) and Hilbre Island (53.3851 ºN, 3.2293 ºW). </w:t>
      </w:r>
      <w:r w:rsidR="00DB7045">
        <w:t>The precision of the tide gauge data is 1 inch, and t</w:t>
      </w:r>
      <w:r>
        <w:t xml:space="preserve">he data for the period from 25th-28th February 1903 are available (see Figure </w:t>
      </w:r>
      <w:r w:rsidR="00631854">
        <w:t>A1</w:t>
      </w:r>
      <w:r>
        <w:t xml:space="preserve"> for an example of the scanned pages)</w:t>
      </w:r>
      <w:r w:rsidR="00DB7045" w:rsidRPr="00DB7045">
        <w:t xml:space="preserve"> </w:t>
      </w:r>
      <w:r w:rsidR="00DB7045">
        <w:t xml:space="preserve">and have been screened for quality-control. </w:t>
      </w:r>
      <w:r w:rsidR="00DB7045" w:rsidRPr="00DB7045">
        <w:t>The error</w:t>
      </w:r>
      <w:r w:rsidR="00DB7045">
        <w:t>s</w:t>
      </w:r>
      <w:r w:rsidR="00DB7045" w:rsidRPr="00DB7045">
        <w:t xml:space="preserve"> </w:t>
      </w:r>
      <w:r w:rsidR="00DB7045">
        <w:t>are</w:t>
      </w:r>
      <w:r w:rsidR="00DB7045" w:rsidRPr="00DB7045">
        <w:t xml:space="preserve"> hard to constrain without contemporary levelling information, but the </w:t>
      </w:r>
      <w:r w:rsidR="00DB7045">
        <w:t xml:space="preserve">high </w:t>
      </w:r>
      <w:r w:rsidR="00DB7045" w:rsidRPr="00DB7045">
        <w:t xml:space="preserve">coherence of the Liverpool and Hilbre data suggests </w:t>
      </w:r>
      <w:r w:rsidR="00DB7045">
        <w:t xml:space="preserve">they are </w:t>
      </w:r>
      <w:r w:rsidR="00DB7045" w:rsidRPr="00DB7045">
        <w:t>within a few tens of cm</w:t>
      </w:r>
      <w:r w:rsidR="00DB7045">
        <w:t>. T</w:t>
      </w:r>
      <w:r>
        <w:t xml:space="preserve">he tidal data for the whole period rescued (1857-1903) </w:t>
      </w:r>
      <w:r w:rsidR="00DB7045">
        <w:t xml:space="preserve">have </w:t>
      </w:r>
      <w:r>
        <w:t>not yet been fully quality-controlled</w:t>
      </w:r>
      <w:r w:rsidR="00DB7045">
        <w:t xml:space="preserve"> so</w:t>
      </w:r>
      <w:r>
        <w:t xml:space="preserve"> we cannot yet be precise about how extreme the Ulysses storm surge was within the full context of the longer period, but it is certainly in the top-10 events</w:t>
      </w:r>
      <w:r w:rsidR="005D5B74">
        <w:t>.</w:t>
      </w:r>
      <w:r>
        <w:t xml:space="preserve"> There are no other digitised high-frequency tide gauge records for the UK for this period, although several do exist on paper.</w:t>
      </w:r>
    </w:p>
    <w:p w14:paraId="20082804" w14:textId="706EA169" w:rsidR="009C46FB" w:rsidRPr="00822D1E" w:rsidRDefault="009C46FB" w:rsidP="00963D1C">
      <w:pPr>
        <w:jc w:val="center"/>
        <w:rPr>
          <w:rFonts w:ascii="Arial" w:hAnsi="Arial" w:cs="Arial"/>
        </w:rPr>
      </w:pPr>
      <w:r w:rsidRPr="00822D1E">
        <w:rPr>
          <w:rFonts w:ascii="Arial" w:hAnsi="Arial" w:cs="Arial"/>
          <w:noProof/>
        </w:rPr>
        <w:drawing>
          <wp:inline distT="0" distB="0" distL="0" distR="0" wp14:anchorId="1A743DD1" wp14:editId="5E7E2236">
            <wp:extent cx="3072768" cy="3953814"/>
            <wp:effectExtent l="0" t="0" r="635" b="0"/>
            <wp:docPr id="5" name="Picture 5"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ge of a book&#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6865" cy="4164962"/>
                    </a:xfrm>
                    <a:prstGeom prst="rect">
                      <a:avLst/>
                    </a:prstGeom>
                  </pic:spPr>
                </pic:pic>
              </a:graphicData>
            </a:graphic>
          </wp:inline>
        </w:drawing>
      </w:r>
      <w:r w:rsidR="00BD7387">
        <w:rPr>
          <w:rFonts w:ascii="Arial" w:hAnsi="Arial" w:cs="Arial"/>
          <w:noProof/>
        </w:rPr>
        <w:drawing>
          <wp:inline distT="0" distB="0" distL="0" distR="0" wp14:anchorId="5F333E24" wp14:editId="11756B5F">
            <wp:extent cx="2772059" cy="3953814"/>
            <wp:effectExtent l="0" t="0" r="0" b="0"/>
            <wp:docPr id="22" name="Picture 2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able&#10;&#10;Description automatically generated"/>
                    <pic:cNvPicPr/>
                  </pic:nvPicPr>
                  <pic:blipFill rotWithShape="1">
                    <a:blip r:embed="rId22" cstate="print">
                      <a:extLst>
                        <a:ext uri="{28A0092B-C50C-407E-A947-70E740481C1C}">
                          <a14:useLocalDpi xmlns:a14="http://schemas.microsoft.com/office/drawing/2010/main" val="0"/>
                        </a:ext>
                      </a:extLst>
                    </a:blip>
                    <a:srcRect l="4304" t="5200" r="4306" b="5550"/>
                    <a:stretch/>
                  </pic:blipFill>
                  <pic:spPr bwMode="auto">
                    <a:xfrm>
                      <a:off x="0" y="0"/>
                      <a:ext cx="2798877" cy="3992064"/>
                    </a:xfrm>
                    <a:prstGeom prst="rect">
                      <a:avLst/>
                    </a:prstGeom>
                    <a:ln>
                      <a:noFill/>
                    </a:ln>
                    <a:extLst>
                      <a:ext uri="{53640926-AAD7-44D8-BBD7-CCE9431645EC}">
                        <a14:shadowObscured xmlns:a14="http://schemas.microsoft.com/office/drawing/2010/main"/>
                      </a:ext>
                    </a:extLst>
                  </pic:spPr>
                </pic:pic>
              </a:graphicData>
            </a:graphic>
          </wp:inline>
        </w:drawing>
      </w:r>
    </w:p>
    <w:p w14:paraId="7791C936" w14:textId="09E0C8CA" w:rsidR="009C46FB" w:rsidRPr="009C46FB" w:rsidRDefault="009C46FB" w:rsidP="00963D1C">
      <w:pPr>
        <w:pStyle w:val="Caption"/>
      </w:pPr>
      <w:r w:rsidRPr="00822D1E">
        <w:t xml:space="preserve">Figure </w:t>
      </w:r>
      <w:r w:rsidR="00631854">
        <w:t>A1</w:t>
      </w:r>
      <w:r w:rsidRPr="00822D1E">
        <w:t>:</w:t>
      </w:r>
      <w:r>
        <w:t xml:space="preserve"> </w:t>
      </w:r>
      <w:r w:rsidRPr="00822D1E">
        <w:t>The UK Daily Weather Report observations page for 27</w:t>
      </w:r>
      <w:r w:rsidRPr="00822D1E">
        <w:rPr>
          <w:vertAlign w:val="superscript"/>
        </w:rPr>
        <w:t>th</w:t>
      </w:r>
      <w:r w:rsidRPr="00822D1E">
        <w:t xml:space="preserve"> February 1903</w:t>
      </w:r>
      <w:r>
        <w:t xml:space="preserve"> (left</w:t>
      </w:r>
      <w:r w:rsidR="00EE6352">
        <w:t>; from NMLA (2023)</w:t>
      </w:r>
      <w:r>
        <w:t>) and t</w:t>
      </w:r>
      <w:r w:rsidRPr="00822D1E">
        <w:t>ide gauge measurements from Liverpool Docks for 26</w:t>
      </w:r>
      <w:r w:rsidRPr="00822D1E">
        <w:rPr>
          <w:vertAlign w:val="superscript"/>
        </w:rPr>
        <w:t>th</w:t>
      </w:r>
      <w:r w:rsidRPr="00822D1E">
        <w:t>-27</w:t>
      </w:r>
      <w:r w:rsidRPr="00822D1E">
        <w:rPr>
          <w:vertAlign w:val="superscript"/>
        </w:rPr>
        <w:t>th</w:t>
      </w:r>
      <w:r w:rsidRPr="00822D1E">
        <w:t xml:space="preserve"> February 1903</w:t>
      </w:r>
      <w:r>
        <w:t xml:space="preserve"> (right</w:t>
      </w:r>
      <w:r w:rsidR="00EE6352">
        <w:t>; supplied by authors</w:t>
      </w:r>
      <w:r>
        <w:t>)</w:t>
      </w:r>
      <w:r w:rsidRPr="00822D1E">
        <w:t>.</w:t>
      </w:r>
      <w:r w:rsidR="00EE6352">
        <w:t xml:space="preserve"> </w:t>
      </w:r>
    </w:p>
    <w:p w14:paraId="2847A488" w14:textId="7F54C5EA" w:rsidR="00D02181" w:rsidRDefault="00D02181" w:rsidP="00D02181">
      <w:pPr>
        <w:pStyle w:val="Heading1"/>
      </w:pPr>
      <w:r>
        <w:t>Appendix B</w:t>
      </w:r>
      <w:r>
        <w:tab/>
        <w:t>Improvements to data assimilation scheme</w:t>
      </w:r>
    </w:p>
    <w:p w14:paraId="1520AE2C" w14:textId="70D64AAB" w:rsidR="00D02181" w:rsidRDefault="00D02181" w:rsidP="00D02181">
      <w:r>
        <w:t xml:space="preserve">We used the openly available data of the 20CRv3 reanalysis for this storm (Slivinski et al. 2019b) and performed two additional experiments with the same reanalysis system. The first experiment was identical to the original except for assimilating thousands of additional newly rescued surface pressure observations. The second experiment repeated the first experiment with a change to the data assimilation scheme. </w:t>
      </w:r>
    </w:p>
    <w:p w14:paraId="2AD26322" w14:textId="6ABB8819" w:rsidR="00CC2273" w:rsidRDefault="00D02181" w:rsidP="00D02181">
      <w:r>
        <w:t>In the 20th Century Reanalysis assimilation system, the background (prior) fields are provided from the underlying numerical weather prediction model with prescribed pentad sea surface temperatures</w:t>
      </w:r>
      <w:r w:rsidR="00182B9C">
        <w:t xml:space="preserve"> (interpolated to daily)</w:t>
      </w:r>
      <w:r>
        <w:t xml:space="preserve">, monthly sea ice concentration, and monthly radiative forcing. Surface pressure observations are assimilated with an ensemble Kalman filter </w:t>
      </w:r>
      <w:sdt>
        <w:sdtPr>
          <w:rPr>
            <w:color w:val="000000"/>
          </w:rPr>
          <w:tag w:val="MENDELEY_CITATION_v3_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"/>
          <w:id w:val="-56479892"/>
          <w:placeholder>
            <w:docPart w:val="DefaultPlaceholder_-1854013440"/>
          </w:placeholder>
        </w:sdtPr>
        <w:sdtContent>
          <w:r w:rsidR="005D755E" w:rsidRPr="005D755E">
            <w:rPr>
              <w:color w:val="000000"/>
            </w:rPr>
            <w:t>(Whitaker and Hamill, 2002)</w:t>
          </w:r>
        </w:sdtContent>
      </w:sdt>
      <w:r>
        <w:t xml:space="preserve"> to generate the reanalysis. One common issue with ensemble filters is so-called “ensemble collapse”, in which the ensemble spread can collapse to 0 in sequential assimilation cycles </w:t>
      </w:r>
      <w:sdt>
        <w:sdtPr>
          <w:rPr>
            <w:color w:val="000000"/>
          </w:rPr>
          <w:tag w:val="MENDELEY_CITATION_v3_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"/>
          <w:id w:val="1420984388"/>
          <w:placeholder>
            <w:docPart w:val="DefaultPlaceholder_-1854013440"/>
          </w:placeholder>
        </w:sdtPr>
        <w:sdtContent>
          <w:r w:rsidR="005D755E" w:rsidRPr="005D755E">
            <w:rPr>
              <w:color w:val="000000"/>
            </w:rPr>
            <w:t>(Anderson and Anderson, 1999; Whitaker and Hamill, 2002)</w:t>
          </w:r>
        </w:sdtContent>
      </w:sdt>
      <w:r>
        <w:t xml:space="preserve">. Generally, ad-hoc inflation methods are needed to increase the ensemble spread. In the 20CRv3 system, the inflation method is relaxation-to-prior-spread (RTPS; </w:t>
      </w:r>
      <w:sdt>
        <w:sdtPr>
          <w:rPr>
            <w:color w:val="000000"/>
          </w:rPr>
          <w:tag w:val="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"/>
          <w:id w:val="1737197519"/>
          <w:placeholder>
            <w:docPart w:val="DefaultPlaceholder_-1854013440"/>
          </w:placeholder>
        </w:sdtPr>
        <w:sdtContent>
          <w:r w:rsidR="005D755E" w:rsidRPr="005D755E">
            <w:rPr>
              <w:color w:val="000000"/>
            </w:rPr>
            <w:t>Whitaker and Hamill, 2012; Slivinski et al., 2019)</w:t>
          </w:r>
        </w:sdtContent>
      </w:sdt>
      <w:r>
        <w:t xml:space="preserve">, where the analysis ensemble spread is “relaxed” back to the prior ensemble spread by a temporally- and </w:t>
      </w:r>
      <w:proofErr w:type="gramStart"/>
      <w:r>
        <w:t>spatially-varying</w:t>
      </w:r>
      <w:proofErr w:type="gramEnd"/>
      <w:r>
        <w:t xml:space="preserve"> parameter λ. This parameter depends on the observation network density at that time and location, as well as a hyperparameter </w:t>
      </w:r>
      <w:r w:rsidR="00CC2273" w:rsidRPr="00CC2273">
        <w:rPr>
          <w:i/>
          <w:iCs/>
        </w:rPr>
        <w:t>p</w:t>
      </w:r>
      <w:r w:rsidR="00CC2273" w:rsidRPr="00CC2273">
        <w:rPr>
          <w:i/>
          <w:iCs/>
          <w:vertAlign w:val="subscript"/>
        </w:rPr>
        <w:t>relax</w:t>
      </w:r>
      <w:r>
        <w:t>:</w:t>
      </w:r>
    </w:p>
    <w:p w14:paraId="64162761" w14:textId="309B2437" w:rsidR="00CC2273" w:rsidRPr="007451BE" w:rsidRDefault="00000000" w:rsidP="00D02181">
      <w:pPr>
        <w:rPr>
          <w:rFonts w:eastAsiaTheme="minorEastAsia"/>
        </w:rPr>
      </w:pPr>
      <m:oMathPara>
        <m:oMath>
          <m:sSub>
            <m:sSubPr>
              <m:ctrlPr>
                <w:rPr>
                  <w:rFonts w:ascii="Cambria Math" w:hAnsi="Cambria Math"/>
                  <w:i/>
                </w:rPr>
              </m:ctrlPr>
            </m:sSubPr>
            <m:e>
              <m:r>
                <w:rPr>
                  <w:rFonts w:ascii="Cambria Math" w:hAnsi="Cambria Math"/>
                </w:rPr>
                <m:t>λ</m:t>
              </m:r>
            </m:e>
            <m:sub>
              <m:func>
                <m:funcPr>
                  <m:ctrlPr>
                    <w:rPr>
                      <w:rFonts w:ascii="Cambria Math" w:hAnsi="Cambria Math"/>
                      <w:i/>
                    </w:rPr>
                  </m:ctrlPr>
                </m:funcPr>
                <m:fName>
                  <m:r>
                    <m:rPr>
                      <m:sty m:val="p"/>
                    </m:rPr>
                    <w:rPr>
                      <w:rFonts w:ascii="Cambria Math" w:hAnsi="Cambria Math"/>
                    </w:rPr>
                    <m:t>inf</m:t>
                  </m:r>
                </m:fName>
                <m:e>
                  <m:d>
                    <m:dPr>
                      <m:ctrlPr>
                        <w:rPr>
                          <w:rFonts w:ascii="Cambria Math" w:hAnsi="Cambria Math"/>
                          <w:i/>
                        </w:rPr>
                      </m:ctrlPr>
                    </m:dPr>
                    <m:e>
                      <m:r>
                        <w:rPr>
                          <w:rFonts w:ascii="Cambria Math" w:hAnsi="Cambria Math"/>
                        </w:rPr>
                        <m:t>x,y,t</m:t>
                      </m:r>
                    </m:e>
                  </m:d>
                </m:e>
              </m:func>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 xml:space="preserve">relax </m:t>
                  </m:r>
                </m:sub>
              </m:sSub>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b</m:t>
                      </m:r>
                      <m:d>
                        <m:dPr>
                          <m:ctrlPr>
                            <w:rPr>
                              <w:rFonts w:ascii="Cambria Math" w:hAnsi="Cambria Math"/>
                              <w:i/>
                            </w:rPr>
                          </m:ctrlPr>
                        </m:dPr>
                        <m:e>
                          <m:r>
                            <w:rPr>
                              <w:rFonts w:ascii="Cambria Math" w:hAnsi="Cambria Math"/>
                            </w:rPr>
                            <m:t>x,y,t</m:t>
                          </m:r>
                        </m:e>
                      </m:d>
                    </m:sub>
                  </m:sSub>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a</m:t>
                      </m:r>
                      <m:d>
                        <m:dPr>
                          <m:ctrlPr>
                            <w:rPr>
                              <w:rFonts w:ascii="Cambria Math" w:hAnsi="Cambria Math"/>
                              <w:i/>
                            </w:rPr>
                          </m:ctrlPr>
                        </m:dPr>
                        <m:e>
                          <m:r>
                            <w:rPr>
                              <w:rFonts w:ascii="Cambria Math" w:hAnsi="Cambria Math"/>
                            </w:rPr>
                            <m:t>x,y,t</m:t>
                          </m:r>
                        </m:e>
                      </m:d>
                    </m:sub>
                  </m:sSub>
                </m:e>
              </m:d>
            </m:num>
            <m:den>
              <m:sSub>
                <m:sSubPr>
                  <m:ctrlPr>
                    <w:rPr>
                      <w:rFonts w:ascii="Cambria Math" w:hAnsi="Cambria Math"/>
                      <w:i/>
                    </w:rPr>
                  </m:ctrlPr>
                </m:sSubPr>
                <m:e>
                  <m:r>
                    <w:rPr>
                      <w:rFonts w:ascii="Cambria Math" w:hAnsi="Cambria Math"/>
                    </w:rPr>
                    <m:t>σ</m:t>
                  </m:r>
                </m:e>
                <m:sub>
                  <m:r>
                    <w:rPr>
                      <w:rFonts w:ascii="Cambria Math" w:hAnsi="Cambria Math"/>
                    </w:rPr>
                    <m:t>a</m:t>
                  </m:r>
                  <m:d>
                    <m:dPr>
                      <m:ctrlPr>
                        <w:rPr>
                          <w:rFonts w:ascii="Cambria Math" w:hAnsi="Cambria Math"/>
                          <w:i/>
                        </w:rPr>
                      </m:ctrlPr>
                    </m:dPr>
                    <m:e>
                      <m:r>
                        <w:rPr>
                          <w:rFonts w:ascii="Cambria Math" w:hAnsi="Cambria Math"/>
                        </w:rPr>
                        <m:t>x,y,t</m:t>
                      </m:r>
                    </m:e>
                  </m:d>
                </m:sub>
              </m:sSub>
            </m:den>
          </m:f>
          <m:r>
            <w:rPr>
              <w:rFonts w:ascii="Cambria Math" w:hAnsi="Cambria Math"/>
            </w:rPr>
            <m:t>+1</m:t>
          </m:r>
        </m:oMath>
      </m:oMathPara>
    </w:p>
    <w:p w14:paraId="72398CB4" w14:textId="049AA94C" w:rsidR="00D02181" w:rsidRDefault="00D02181" w:rsidP="00D02181">
      <w:r>
        <w:t xml:space="preserve">where </w:t>
      </w:r>
      <m:oMath>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b</m:t>
                </m:r>
                <m:d>
                  <m:dPr>
                    <m:ctrlPr>
                      <w:rPr>
                        <w:rFonts w:ascii="Cambria Math" w:hAnsi="Cambria Math"/>
                        <w:i/>
                      </w:rPr>
                    </m:ctrlPr>
                  </m:dPr>
                  <m:e>
                    <m:r>
                      <w:rPr>
                        <w:rFonts w:ascii="Cambria Math" w:hAnsi="Cambria Math"/>
                      </w:rPr>
                      <m:t>x,y,t</m:t>
                    </m:r>
                  </m:e>
                </m:d>
              </m:sub>
            </m:sSub>
          </m:e>
        </m:d>
      </m:oMath>
      <w:r w:rsidR="00CC2273">
        <w:rPr>
          <w:rFonts w:eastAsiaTheme="minorEastAsia"/>
        </w:rPr>
        <w:t xml:space="preserve"> </w:t>
      </w:r>
      <w:r>
        <w:t xml:space="preserve">is the standard deviation of the background ensemble and </w:t>
      </w:r>
      <m:oMath>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a</m:t>
                </m:r>
                <m:d>
                  <m:dPr>
                    <m:ctrlPr>
                      <w:rPr>
                        <w:rFonts w:ascii="Cambria Math" w:hAnsi="Cambria Math"/>
                        <w:i/>
                      </w:rPr>
                    </m:ctrlPr>
                  </m:dPr>
                  <m:e>
                    <m:r>
                      <w:rPr>
                        <w:rFonts w:ascii="Cambria Math" w:hAnsi="Cambria Math"/>
                      </w:rPr>
                      <m:t>x,y,t</m:t>
                    </m:r>
                  </m:e>
                </m:d>
              </m:sub>
            </m:sSub>
          </m:e>
        </m:d>
        <m:r>
          <w:rPr>
            <w:rFonts w:ascii="Cambria Math" w:hAnsi="Cambria Math"/>
          </w:rPr>
          <m:t xml:space="preserve"> </m:t>
        </m:r>
      </m:oMath>
      <w:r>
        <w:t xml:space="preserve">is the standard deviation of the analysis ensemble before inflation. The hyperparameter </w:t>
      </w:r>
      <w:r w:rsidR="00CC2273" w:rsidRPr="00CC2273">
        <w:rPr>
          <w:i/>
          <w:iCs/>
        </w:rPr>
        <w:t>p</w:t>
      </w:r>
      <w:r w:rsidR="00CC2273" w:rsidRPr="00CC2273">
        <w:rPr>
          <w:i/>
          <w:iCs/>
          <w:vertAlign w:val="subscript"/>
        </w:rPr>
        <w:t>relax</w:t>
      </w:r>
      <w:r>
        <w:t xml:space="preserve"> can vary from 0 to 1 and determines the sensitivity of λ to the observation density: the higher </w:t>
      </w:r>
      <w:r w:rsidR="00CC2273" w:rsidRPr="00CC2273">
        <w:rPr>
          <w:i/>
          <w:iCs/>
        </w:rPr>
        <w:t>p</w:t>
      </w:r>
      <w:r w:rsidR="00CC2273" w:rsidRPr="00CC2273">
        <w:rPr>
          <w:i/>
          <w:iCs/>
          <w:vertAlign w:val="subscript"/>
        </w:rPr>
        <w:t>relax</w:t>
      </w:r>
      <w:r>
        <w:t xml:space="preserve"> is, the more the analysis ensemble can be relaxed back to the prior ensemble. Essentially, the inflation is increased with high observation density, and decreased with low observation density (see figure 3 of </w:t>
      </w:r>
      <w:sdt>
        <w:sdtPr>
          <w:rPr>
            <w:color w:val="000000"/>
          </w:rPr>
          <w:tag w:val="MENDELEY_CITATION_v3_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"/>
          <w:id w:val="-2055763042"/>
          <w:placeholder>
            <w:docPart w:val="DefaultPlaceholder_-1854013440"/>
          </w:placeholder>
        </w:sdtPr>
        <w:sdtContent>
          <w:r w:rsidR="005D755E" w:rsidRPr="005D755E">
            <w:rPr>
              <w:color w:val="000000"/>
            </w:rPr>
            <w:t>Slivinski et al., 2019)</w:t>
          </w:r>
        </w:sdtContent>
      </w:sdt>
      <w:r>
        <w:t xml:space="preserve">. However, </w:t>
      </w:r>
      <w:r w:rsidR="00CC2273" w:rsidRPr="00CC2273">
        <w:rPr>
          <w:i/>
          <w:iCs/>
        </w:rPr>
        <w:t>p</w:t>
      </w:r>
      <w:r w:rsidR="00CC2273" w:rsidRPr="00CC2273">
        <w:rPr>
          <w:i/>
          <w:iCs/>
          <w:vertAlign w:val="subscript"/>
        </w:rPr>
        <w:t>relax</w:t>
      </w:r>
      <w:r>
        <w:t xml:space="preserve"> itself needs to be tuned; due to computational cost, effort, and number of parameters that need to be tuned, only a few initial tests were completed, resulting in </w:t>
      </w:r>
      <w:r w:rsidR="00CC2273" w:rsidRPr="00CC2273">
        <w:rPr>
          <w:i/>
          <w:iCs/>
        </w:rPr>
        <w:t>p</w:t>
      </w:r>
      <w:r w:rsidR="00CC2273" w:rsidRPr="00CC2273">
        <w:rPr>
          <w:i/>
          <w:iCs/>
          <w:vertAlign w:val="subscript"/>
        </w:rPr>
        <w:t>relax</w:t>
      </w:r>
      <w:r>
        <w:t xml:space="preserve"> =</w:t>
      </w:r>
      <w:r w:rsidR="004A455E">
        <w:t xml:space="preserve"> </w:t>
      </w:r>
      <w:r>
        <w:t xml:space="preserve">0.9 in the northern hemisphere, 0.7 in the southern hemisphere, and a linear transition between the two values in the tropics. However, results from these experiments (see </w:t>
      </w:r>
      <w:r w:rsidR="00631854">
        <w:t xml:space="preserve">below) </w:t>
      </w:r>
      <w:r>
        <w:t xml:space="preserve">suggest that further tuning could be beneficial, since the addition of many new observations did not have as large of an impact on the analysis mean or spread as expected. Therefore, the subsequent experiment with ‘improved assimilation’ was run with the new observations, as well as decreasing </w:t>
      </w:r>
      <w:r w:rsidR="00CC2273" w:rsidRPr="00CC2273">
        <w:rPr>
          <w:i/>
          <w:iCs/>
        </w:rPr>
        <w:t>p</w:t>
      </w:r>
      <w:r w:rsidR="00CC2273" w:rsidRPr="00CC2273">
        <w:rPr>
          <w:i/>
          <w:iCs/>
          <w:vertAlign w:val="subscript"/>
        </w:rPr>
        <w:t>relax</w:t>
      </w:r>
      <w:r>
        <w:t xml:space="preserve"> to 0.5 everywhere. This ultimately prevented the analysis ensemble spread from being relaxed back to the prior ensemble spread as much, effectively allowing the observations to have a stronger impact, as shown in Figure </w:t>
      </w:r>
      <w:r w:rsidR="00631854">
        <w:t>3</w:t>
      </w:r>
      <w:r>
        <w:t>.</w:t>
      </w:r>
    </w:p>
    <w:p w14:paraId="609336F2" w14:textId="3160D876" w:rsidR="000625EB" w:rsidRDefault="005F642A" w:rsidP="00661745">
      <w:r>
        <w:t xml:space="preserve">We consider whether the changes to RTPS improve the reanalysis by comparing with independent </w:t>
      </w:r>
      <w:r w:rsidR="00D36EBC">
        <w:t xml:space="preserve">observations. </w:t>
      </w:r>
      <w:r w:rsidR="00661745">
        <w:t xml:space="preserve">Ideally the ensemble spread of the reanalysis should be ‘reliable’, i.e., it appropriately represents the uncertainty given the available observations. This reliability can be tested by comparing with </w:t>
      </w:r>
      <w:r w:rsidR="00D36EBC">
        <w:t xml:space="preserve">pressure </w:t>
      </w:r>
      <w:r w:rsidR="00661745">
        <w:t xml:space="preserve">observations that are not assimilated. For the period of Storm Ulysses, we have pressure observations from five additional locations that were withheld from the reanalysis (see right hand panel of Figure </w:t>
      </w:r>
      <w:r w:rsidR="000625EB">
        <w:t>B1</w:t>
      </w:r>
      <w:r w:rsidR="00661745">
        <w:t xml:space="preserve">). These locations were chosen to cover a wide range of locations across the UK and Ireland. The data </w:t>
      </w:r>
      <w:r w:rsidR="00692348">
        <w:t>were</w:t>
      </w:r>
      <w:r w:rsidR="00661745">
        <w:t xml:space="preserve"> digitised manually for this event, except for Durham which recently became available for a longer period </w:t>
      </w:r>
      <w:sdt>
        <w:sdtPr>
          <w:rPr>
            <w:color w:val="000000"/>
          </w:rPr>
          <w:tag w:val="MENDELEY_CITATION_v3_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"/>
          <w:id w:val="139400597"/>
          <w:placeholder>
            <w:docPart w:val="DefaultPlaceholder_-1854013440"/>
          </w:placeholder>
        </w:sdtPr>
        <w:sdtContent>
          <w:r w:rsidR="005D755E" w:rsidRPr="005D755E">
            <w:rPr>
              <w:color w:val="000000"/>
            </w:rPr>
            <w:t>(Burt, 2023)</w:t>
          </w:r>
        </w:sdtContent>
      </w:sdt>
      <w:r w:rsidR="00661745">
        <w:t>.</w:t>
      </w:r>
    </w:p>
    <w:p w14:paraId="08025C79" w14:textId="2A5362B7" w:rsidR="009C46FB" w:rsidRDefault="000625EB" w:rsidP="009C46FB">
      <w:r>
        <w:t xml:space="preserve">We have extracted the reanalysis ensemble mean and ensemble spread from the locations and times of these independent observations and performed a mean bias correction. A bias correction is also included within the reanalysis assimilation </w:t>
      </w:r>
      <w:proofErr w:type="gramStart"/>
      <w:r>
        <w:t>cycle</w:t>
      </w:r>
      <w:proofErr w:type="gramEnd"/>
      <w:r>
        <w:t xml:space="preserve"> so this approach roughly mimics the reanalysis approach. This process allows a root mean square error (RMSE) between the observations and reanalysis, and a mean ensemble spread for the times of the observations, to be calculated for each location for February 1903 (Figure B1). A reliable ensemble would show similar values for </w:t>
      </w:r>
      <w:proofErr w:type="gramStart"/>
      <w:r>
        <w:t>RMSE</w:t>
      </w:r>
      <w:proofErr w:type="gramEnd"/>
      <w:r>
        <w:t xml:space="preserve"> and ensemble spread. </w:t>
      </w:r>
    </w:p>
    <w:p w14:paraId="5BFEE1BE" w14:textId="178E71DD" w:rsidR="00C66F13" w:rsidRPr="00963D1C" w:rsidRDefault="00C66F13" w:rsidP="00C66F13">
      <w:pPr>
        <w:spacing w:after="240"/>
      </w:pPr>
      <w:r>
        <w:t>For the original reanalysis, the ensemble spread is much larger than the RMSE for each location</w:t>
      </w:r>
      <w:r w:rsidR="00182B9C">
        <w:t xml:space="preserve"> (blue symbols are </w:t>
      </w:r>
      <w:r w:rsidR="00D05F62">
        <w:t>to the right of</w:t>
      </w:r>
      <w:r w:rsidR="00182B9C">
        <w:t xml:space="preserve"> the 1:1 dashed line)</w:t>
      </w:r>
      <w:r>
        <w:t xml:space="preserve">, suggesting that the ensemble is under-confident (or over-dispersive) in the atmospheric circulation patterns. In the experiments with additional observations (red symbols), the ensemble spread and RMSE have both been reduced as expected, but the ensemble remains under-confident. In the experiment where the RTPS parameter is reduced (yellow symbols), the RMSE and ensemble spread now lie closer to the 1:1 line, indicating a more reliable ensemble. </w:t>
      </w:r>
    </w:p>
    <w:p w14:paraId="36C8D912" w14:textId="7E12EEFA" w:rsidR="009C46FB" w:rsidRPr="007451BE" w:rsidRDefault="004747AA" w:rsidP="007451BE">
      <w:pPr>
        <w:jc w:val="center"/>
        <w:rPr>
          <w:rFonts w:ascii="Arial" w:hAnsi="Arial" w:cs="Arial"/>
        </w:rPr>
      </w:pPr>
      <w:r>
        <w:rPr>
          <w:rFonts w:ascii="Arial" w:hAnsi="Arial" w:cs="Arial"/>
          <w:noProof/>
        </w:rPr>
        <w:drawing>
          <wp:inline distT="0" distB="0" distL="0" distR="0" wp14:anchorId="3766DF50" wp14:editId="0E1D4B40">
            <wp:extent cx="6360459" cy="3860754"/>
            <wp:effectExtent l="0" t="0" r="2540" b="635"/>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rotWithShape="1">
                    <a:blip r:embed="rId23" cstate="print">
                      <a:extLst>
                        <a:ext uri="{28A0092B-C50C-407E-A947-70E740481C1C}">
                          <a14:useLocalDpi xmlns:a14="http://schemas.microsoft.com/office/drawing/2010/main" val="0"/>
                        </a:ext>
                      </a:extLst>
                    </a:blip>
                    <a:srcRect l="9497" r="8203"/>
                    <a:stretch/>
                  </pic:blipFill>
                  <pic:spPr bwMode="auto">
                    <a:xfrm>
                      <a:off x="0" y="0"/>
                      <a:ext cx="6401845" cy="3885875"/>
                    </a:xfrm>
                    <a:prstGeom prst="rect">
                      <a:avLst/>
                    </a:prstGeom>
                    <a:ln>
                      <a:noFill/>
                    </a:ln>
                    <a:extLst>
                      <a:ext uri="{53640926-AAD7-44D8-BBD7-CCE9431645EC}">
                        <a14:shadowObscured xmlns:a14="http://schemas.microsoft.com/office/drawing/2010/main"/>
                      </a:ext>
                    </a:extLst>
                  </pic:spPr>
                </pic:pic>
              </a:graphicData>
            </a:graphic>
          </wp:inline>
        </w:drawing>
      </w:r>
    </w:p>
    <w:p w14:paraId="523C65CC" w14:textId="14C9A898" w:rsidR="009C46FB" w:rsidRPr="00822D1E" w:rsidRDefault="009C46FB" w:rsidP="009C46FB">
      <w:pPr>
        <w:pStyle w:val="Caption"/>
      </w:pPr>
      <w:r w:rsidRPr="00822D1E">
        <w:t xml:space="preserve">Figure </w:t>
      </w:r>
      <w:r>
        <w:t>B1</w:t>
      </w:r>
      <w:r w:rsidRPr="00822D1E">
        <w:t xml:space="preserve">: </w:t>
      </w:r>
      <w:r w:rsidRPr="00126454">
        <w:t>Ensemble reliability.</w:t>
      </w:r>
      <w:r>
        <w:t xml:space="preserve"> </w:t>
      </w:r>
      <w:r w:rsidRPr="00822D1E">
        <w:t>Mean ensemble spread of the reanalysis, and RMSE of the reanalysis compared to unassimilated independent observations, for five locations (shapes) during February 1903. Different versions of the reanalysis are shown with different colours. None of these observations are assimilated in any version of the reanalysis. Adding the additional observations reduces both the ensemble spread and the RMSE (moving from blue to red symbols), and the improved assimilation has made the reanalysis more reliable (moving from red to yellow symbols, RTPS reduced from 0.9 to 0.5) with a small increase in RMSE.</w:t>
      </w:r>
      <w:r w:rsidR="00182B9C" w:rsidRPr="00182B9C">
        <w:t xml:space="preserve"> </w:t>
      </w:r>
      <w:r w:rsidR="00182B9C">
        <w:t>The dashed line represents ‘perfect’ ensemble reliability, when RMSE and ensemble spread are equal.</w:t>
      </w:r>
    </w:p>
    <w:p w14:paraId="23430C1A" w14:textId="77777777" w:rsidR="00661745" w:rsidRDefault="00661745" w:rsidP="00661745">
      <w:r>
        <w:t xml:space="preserve">Although these results are encouraging that a smaller RTPS parameter is producing a more reliable ensemble, if also accounting for observational uncertainty, the ensemble spread should be slightly smaller than the RMSE, </w:t>
      </w:r>
      <w:proofErr w:type="gramStart"/>
      <w:r>
        <w:t>i.e.</w:t>
      </w:r>
      <w:proofErr w:type="gramEnd"/>
      <w:r>
        <w:t xml:space="preserve"> the plotted points should fall to the left of the 1:1 line. It is therefore likely that the ensemble is still slightly under-confident even with the reduced RTPS.</w:t>
      </w:r>
    </w:p>
    <w:p w14:paraId="5E33FB5D" w14:textId="0287107E" w:rsidR="00661745" w:rsidRDefault="00661745" w:rsidP="00661745">
      <w:r>
        <w:t>Further experiments for a much longer period would be required to rigorously assess the ensemble, likely including examining other parameters such as the assumed uncertainty in each observation.</w:t>
      </w:r>
    </w:p>
    <w:p w14:paraId="04C761D0" w14:textId="51B25AC1" w:rsidR="00D36EBC" w:rsidRDefault="00661745" w:rsidP="00C66F13">
      <w:pPr>
        <w:spacing w:after="240"/>
      </w:pPr>
      <w:r>
        <w:t xml:space="preserve">We also consider the modern period with a similar set of tests. There is a possibility that the RTPS parameter in the original 20CRv3 might also need to be reduced for the modern period which would make the comparison of wind ranks in Figure </w:t>
      </w:r>
      <w:r w:rsidR="00D36EBC">
        <w:t>4</w:t>
      </w:r>
      <w:r>
        <w:t xml:space="preserve"> potentially unfair. However, Figure </w:t>
      </w:r>
      <w:r w:rsidR="000625EB">
        <w:t>B2</w:t>
      </w:r>
      <w:r>
        <w:t xml:space="preserve"> highlights that for two example years (1953 and 2003, </w:t>
      </w:r>
      <w:proofErr w:type="gramStart"/>
      <w:r>
        <w:t>i.e.</w:t>
      </w:r>
      <w:proofErr w:type="gramEnd"/>
      <w:r>
        <w:t xml:space="preserve"> 50 and 100 years after Storm Ulysses), the original 20CRv3 is roughly reliable when compared to unassimilated pressure data from one location (Reading, UK, 51.5</w:t>
      </w:r>
      <w:r w:rsidR="00D36EBC">
        <w:t>º</w:t>
      </w:r>
      <w:r>
        <w:t>N, 1.0</w:t>
      </w:r>
      <w:r w:rsidR="00D36EBC">
        <w:t>º</w:t>
      </w:r>
      <w:r>
        <w:t xml:space="preserve">W) which is now available for each year in the comparison. The Reading data </w:t>
      </w:r>
      <w:r w:rsidR="00692348">
        <w:t>were</w:t>
      </w:r>
      <w:r>
        <w:t xml:space="preserve"> assimilated in the two reanalysis experiments</w:t>
      </w:r>
      <w:r w:rsidR="00447181">
        <w:t>,</w:t>
      </w:r>
      <w:r>
        <w:t xml:space="preserve"> so </w:t>
      </w:r>
      <w:r w:rsidR="00447181">
        <w:t>they are</w:t>
      </w:r>
      <w:r>
        <w:t xml:space="preserve"> not included in Figure </w:t>
      </w:r>
      <w:r w:rsidR="000625EB">
        <w:t>B1</w:t>
      </w:r>
      <w:r>
        <w:t>.</w:t>
      </w:r>
    </w:p>
    <w:p w14:paraId="42507C39" w14:textId="77777777" w:rsidR="004747AA" w:rsidRDefault="004747AA" w:rsidP="00C66F13">
      <w:pPr>
        <w:spacing w:after="240"/>
      </w:pPr>
    </w:p>
    <w:p w14:paraId="02CF706D" w14:textId="5D408F82" w:rsidR="009C46FB" w:rsidRDefault="00616C76" w:rsidP="009C46FB">
      <w:pPr>
        <w:jc w:val="center"/>
        <w:rPr>
          <w:rFonts w:ascii="Arial" w:hAnsi="Arial" w:cs="Arial"/>
        </w:rPr>
      </w:pPr>
      <w:r>
        <w:rPr>
          <w:rFonts w:ascii="Arial" w:hAnsi="Arial" w:cs="Arial"/>
          <w:noProof/>
        </w:rPr>
        <w:drawing>
          <wp:inline distT="0" distB="0" distL="0" distR="0" wp14:anchorId="10CE47D8" wp14:editId="18BB417F">
            <wp:extent cx="4840941" cy="5351325"/>
            <wp:effectExtent l="0" t="0" r="0"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838" cy="5381058"/>
                    </a:xfrm>
                    <a:prstGeom prst="rect">
                      <a:avLst/>
                    </a:prstGeom>
                  </pic:spPr>
                </pic:pic>
              </a:graphicData>
            </a:graphic>
          </wp:inline>
        </w:drawing>
      </w:r>
    </w:p>
    <w:p w14:paraId="6B18C369" w14:textId="7F77B031" w:rsidR="009C46FB" w:rsidRPr="00822D1E" w:rsidRDefault="009C46FB" w:rsidP="009C46FB">
      <w:pPr>
        <w:pStyle w:val="Caption"/>
      </w:pPr>
      <w:r w:rsidRPr="00822D1E">
        <w:t xml:space="preserve">Figure </w:t>
      </w:r>
      <w:r>
        <w:t>B2</w:t>
      </w:r>
      <w:r w:rsidRPr="00822D1E">
        <w:t xml:space="preserve">: </w:t>
      </w:r>
      <w:r w:rsidRPr="00126454">
        <w:t>Ensemble reliability</w:t>
      </w:r>
      <w:r>
        <w:t xml:space="preserve"> across years. </w:t>
      </w:r>
      <w:r w:rsidRPr="00822D1E">
        <w:t xml:space="preserve">Mean ensemble spread of the reanalysis, and RMSE of the reanalysis </w:t>
      </w:r>
      <w:r w:rsidR="00616C76">
        <w:t xml:space="preserve">(both in hPa) </w:t>
      </w:r>
      <w:r w:rsidRPr="00822D1E">
        <w:t>compared to unassimilated independent observations</w:t>
      </w:r>
      <w:r>
        <w:t xml:space="preserve"> from one location where data is available for an extended period (one dot per month from three different years). For the modern period (using 1953 and 2003 examples), the ensemble is roughly reliable so there is no evidence that the RTPS parameter needs to be altered for that </w:t>
      </w:r>
      <w:proofErr w:type="gramStart"/>
      <w:r>
        <w:t>time period</w:t>
      </w:r>
      <w:proofErr w:type="gramEnd"/>
      <w:r>
        <w:t>. The open circle indicates February 1903.</w:t>
      </w:r>
    </w:p>
    <w:p w14:paraId="516F0E52" w14:textId="65B15B73" w:rsidR="00D02181" w:rsidRDefault="00D02181" w:rsidP="00D02181">
      <w:pPr>
        <w:pStyle w:val="Heading1"/>
      </w:pPr>
      <w:r>
        <w:t>Appendix C</w:t>
      </w:r>
      <w:r>
        <w:tab/>
        <w:t>Storm surge model</w:t>
      </w:r>
    </w:p>
    <w:p w14:paraId="322E732B" w14:textId="6ACF68A9" w:rsidR="00661745" w:rsidRDefault="00D02181" w:rsidP="00D02181">
      <w:r w:rsidRPr="00D02181">
        <w:t xml:space="preserve">To model the storm surge and tide we used the UK Continental Shelf 3 (CS3) model. This model was developed at the National Oceanography Centre in the UK and is based on a finite-difference discretisation of the fully non-linear, depth-averaged Navier-Stokes equations (Proctor and Flather, 1983; Flather et al. 1991). CS3 was extensively used for operational forecasting by the Met Office from 1991 to 2006 and is one of the most validated operational storm surge forecasting models in the world. The model covers the entire northwest European continental shelf on a 1/9° latitude by 1/6° longitude grid, giving a resolution of approximately 12km. We applied tidal forcing at the open lateral boundaries using the 15 largest constituents derived from a harmonic analysis of a larger area ocean model. Wind stress was calculated using a quadratic stress law where the drag coefficient is derived from observations using the parameterisation of </w:t>
      </w:r>
      <w:sdt>
        <w:sdtPr>
          <w:rPr>
            <w:color w:val="000000"/>
          </w:rPr>
          <w:tag w:val="MENDELEY_CITATION_v3_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"/>
          <w:id w:val="-953787479"/>
          <w:placeholder>
            <w:docPart w:val="DefaultPlaceholder_-1854013440"/>
          </w:placeholder>
        </w:sdtPr>
        <w:sdtContent>
          <w:r w:rsidR="005D755E" w:rsidRPr="005D755E">
            <w:rPr>
              <w:color w:val="000000"/>
            </w:rPr>
            <w:t>Smith and Banke (1975)</w:t>
          </w:r>
        </w:sdtContent>
      </w:sdt>
      <w:r w:rsidRPr="00D02181">
        <w:t>. We ran the hydrodynamic model 160 times from the start of 25th February to the end of 28th February 1903 simulating total water level (e.g., tides plus storm surges) using wind (u and v components) and atmospheric pressure fields from each of the original 80 reanalysis ensemble members and then for the 80 improved ensemble members. The reanalysis produces 3-hourly winds and pressure fields, which were interpolated to hourly for the simulations. We also ran an additional tide-only simulation. We subtract the predicted astronomical tidal heights from each of the total water level simulations to estimate the storm surge components. We save model results for each model grid cell every 10 minutes</w:t>
      </w:r>
      <w:r w:rsidR="00832910">
        <w:t xml:space="preserve"> and</w:t>
      </w:r>
      <w:r w:rsidRPr="00D02181">
        <w:t xml:space="preserve"> calculate maps of the maximum storm surge over the event for each original and improved ensemble member. We also extracted the storm surge time-series at the nearest point to the Liverpool tide gauges.</w:t>
      </w:r>
    </w:p>
    <w:p w14:paraId="4993B3E9" w14:textId="77777777" w:rsidR="004D2854" w:rsidRDefault="004D2854" w:rsidP="004D2854">
      <w:pPr>
        <w:pStyle w:val="Heading2"/>
      </w:pPr>
      <w:r>
        <w:t>Data availability</w:t>
      </w:r>
    </w:p>
    <w:p w14:paraId="1887209D" w14:textId="7D2F3A1A" w:rsidR="004D2854" w:rsidRDefault="004D2854" w:rsidP="004D2854">
      <w:r>
        <w:t>The complete 20th Century Reanalysis data</w:t>
      </w:r>
      <w:r w:rsidR="004D710E">
        <w:t>set</w:t>
      </w:r>
      <w:r>
        <w:t xml:space="preserve"> is openly available (</w:t>
      </w:r>
      <w:hyperlink r:id="rId25" w:history="1">
        <w:r w:rsidRPr="009D060B">
          <w:rPr>
            <w:rStyle w:val="Hyperlink"/>
          </w:rPr>
          <w:t>https://portal.nersc.gov/project/20C_Reanalysis/</w:t>
        </w:r>
      </w:hyperlink>
      <w:r>
        <w:t xml:space="preserve">). For the short period around Storm Ulysses, the data from 20CRv3 and the reanalysis experiments performed are available here: </w:t>
      </w:r>
      <w:hyperlink r:id="rId26" w:history="1">
        <w:r w:rsidRPr="007B1799">
          <w:rPr>
            <w:rStyle w:val="Hyperlink"/>
          </w:rPr>
          <w:t>https://github.com/ed-hawkins/ulysses-storm-data</w:t>
        </w:r>
      </w:hyperlink>
      <w:r>
        <w:t xml:space="preserve">. The additional observations used are available </w:t>
      </w:r>
      <w:r w:rsidR="004D710E">
        <w:t xml:space="preserve">on Zenodo with doi </w:t>
      </w:r>
      <w:r w:rsidR="00F43B6A" w:rsidRPr="00F43B6A">
        <w:t>10.5281/zenodo.776512</w:t>
      </w:r>
      <w:r w:rsidR="00F43B6A">
        <w:t xml:space="preserve">4. </w:t>
      </w:r>
      <w:r>
        <w:t xml:space="preserve"> </w:t>
      </w:r>
    </w:p>
    <w:p w14:paraId="1D6D8677" w14:textId="4362E84F" w:rsidR="004D2854" w:rsidRDefault="004D2854" w:rsidP="00772302">
      <w:pPr>
        <w:pStyle w:val="Heading2"/>
      </w:pPr>
      <w:r>
        <w:t>Author contributions</w:t>
      </w:r>
    </w:p>
    <w:p w14:paraId="4476FB16" w14:textId="08F946A8" w:rsidR="004D2854" w:rsidRPr="0095784F" w:rsidRDefault="004D2854" w:rsidP="004D2854">
      <w:pPr>
        <w:rPr>
          <w:color w:val="000000" w:themeColor="text1"/>
        </w:rPr>
      </w:pPr>
      <w:r>
        <w:t>EH conceived and led the project and analysis, with contributions from all co-authors. PB, GPC, HH, CM and LS assisted with the design and running of the reanalysis experiments. KK and I</w:t>
      </w:r>
      <w:r w:rsidR="000D1FAA">
        <w:t>D</w:t>
      </w:r>
      <w:r>
        <w:t>H carried out the storm surge experiments. SNB and SB assisted with data recovery, and JW provided the tidal data. SLG and OMA provided guidance on the sting jet analysis. EH</w:t>
      </w:r>
      <w:r w:rsidRPr="004D2854">
        <w:t xml:space="preserve"> prepared the manuscript with </w:t>
      </w:r>
      <w:r w:rsidRPr="0095784F">
        <w:rPr>
          <w:color w:val="000000" w:themeColor="text1"/>
        </w:rPr>
        <w:t>contributions from all co-authors.</w:t>
      </w:r>
    </w:p>
    <w:p w14:paraId="5E184271" w14:textId="2E22793F" w:rsidR="00772302" w:rsidRPr="0095784F" w:rsidRDefault="00772302" w:rsidP="00772302">
      <w:pPr>
        <w:spacing w:before="240" w:after="240"/>
        <w:rPr>
          <w:rFonts w:asciiTheme="minorHAnsi" w:hAnsiTheme="minorHAnsi" w:cstheme="minorHAnsi"/>
          <w:b/>
          <w:bCs/>
          <w:color w:val="000000" w:themeColor="text1"/>
        </w:rPr>
      </w:pPr>
      <w:r w:rsidRPr="0095784F">
        <w:rPr>
          <w:rFonts w:asciiTheme="minorHAnsi" w:hAnsiTheme="minorHAnsi" w:cstheme="minorHAnsi"/>
          <w:b/>
          <w:bCs/>
          <w:color w:val="000000" w:themeColor="text1"/>
        </w:rPr>
        <w:t>Competing interests</w:t>
      </w:r>
    </w:p>
    <w:p w14:paraId="7B922426" w14:textId="5578B224" w:rsidR="00772302" w:rsidRPr="0095784F" w:rsidRDefault="00772302" w:rsidP="00D3471E">
      <w:pPr>
        <w:spacing w:before="240" w:after="240"/>
        <w:rPr>
          <w:rFonts w:asciiTheme="minorHAnsi" w:hAnsiTheme="minorHAnsi" w:cstheme="minorHAnsi"/>
          <w:color w:val="000000" w:themeColor="text1"/>
        </w:rPr>
      </w:pPr>
      <w:r w:rsidRPr="0095784F">
        <w:rPr>
          <w:rFonts w:asciiTheme="minorHAnsi" w:hAnsiTheme="minorHAnsi" w:cstheme="minorHAnsi"/>
          <w:color w:val="000000" w:themeColor="text1"/>
        </w:rPr>
        <w:t>None</w:t>
      </w:r>
    </w:p>
    <w:p w14:paraId="6CA5F46C" w14:textId="0727D044" w:rsidR="00963D1C" w:rsidRPr="0095784F" w:rsidRDefault="00963D1C" w:rsidP="00772302">
      <w:pPr>
        <w:pStyle w:val="Heading2"/>
        <w:rPr>
          <w:color w:val="000000" w:themeColor="text1"/>
        </w:rPr>
      </w:pPr>
      <w:r w:rsidRPr="0095784F">
        <w:rPr>
          <w:color w:val="000000" w:themeColor="text1"/>
        </w:rPr>
        <w:t>Acknowledgements</w:t>
      </w:r>
    </w:p>
    <w:p w14:paraId="359EBD1C" w14:textId="4EB2EA26" w:rsidR="00963D1C" w:rsidRDefault="00963D1C" w:rsidP="00963D1C">
      <w:r w:rsidRPr="0095784F">
        <w:rPr>
          <w:color w:val="000000" w:themeColor="text1"/>
        </w:rPr>
        <w:t xml:space="preserve">We thank the observers who took the original weather observations over a century ago, those who collated the data so carefully at the time, and the archivists who have preserved the paper material ever since. We also gratefully </w:t>
      </w:r>
      <w:r>
        <w:t>acknowledge the thousands of citizen scientist volunteers who gave their spare time to help digitise and recover the weather and tide gauge observations used, and Zooniverse.org for providing the citizen science platform. We also thank Andy Matthews and Elizabeth Bradshaw for the retrieval of Liverpool and Hilbre tide gauge data. Support for the Twentieth Century Reanalysis Project version 3 dataset is provided by the U.S. Department of Energy, Office of Science Biological and Environmental Research (BER), by the National Oceanic and Atmospheric Administration Climate Program Office, and by the NOAA Physical Sciences Laboratory. This research used resources of the National Energy Research Scientific Computing Center (NERSC), a U.S. Department of Energy Office of Science User Facility located at Lawrence Berkeley National Laboratory, operated under Contract No. DE-AC02-05CH11231. EH was supported by the National Centre for Atmospheric Science</w:t>
      </w:r>
      <w:r w:rsidR="00DB749B">
        <w:t>. EH and APS were supported</w:t>
      </w:r>
      <w:r>
        <w:t xml:space="preserve"> by the NERC GloSAT project. PB was supported by the Met Office Hadley Centre Climate Programme funded by BEIS. GPC, LS, and CM are supported in part by NOAA cooperative agreement NA22OAR4320151</w:t>
      </w:r>
      <w:r w:rsidR="003870C5">
        <w:t>,</w:t>
      </w:r>
      <w:r>
        <w:t xml:space="preserve"> by the NOAA Climate Program Office</w:t>
      </w:r>
      <w:r w:rsidR="00182B9C">
        <w:t xml:space="preserve"> and NOAA Physical Sciences Laboratory</w:t>
      </w:r>
      <w:r>
        <w:t xml:space="preserve">. </w:t>
      </w:r>
    </w:p>
    <w:p w14:paraId="25F1DD3A" w14:textId="77777777" w:rsidR="00986369" w:rsidRDefault="00986369" w:rsidP="00963D1C"/>
    <w:p w14:paraId="487BAD35" w14:textId="48EF74AF" w:rsidR="00986369" w:rsidRPr="006D258A" w:rsidRDefault="006D258A" w:rsidP="00963D1C">
      <w:pPr>
        <w:rPr>
          <w:b/>
          <w:bCs/>
        </w:rPr>
      </w:pPr>
      <w:r w:rsidRPr="006D258A">
        <w:rPr>
          <w:b/>
          <w:bCs/>
        </w:rPr>
        <w:t>References</w:t>
      </w:r>
    </w:p>
    <w:sdt>
      <w:sdtPr>
        <w:rPr>
          <w:rFonts w:cs="Arial"/>
          <w:b/>
          <w:bCs/>
          <w:color w:val="000000"/>
          <w:kern w:val="32"/>
          <w:szCs w:val="32"/>
        </w:rPr>
        <w:tag w:val="MENDELEY_BIBLIOGRAPHY"/>
        <w:id w:val="1833186044"/>
        <w:placeholder>
          <w:docPart w:val="DefaultPlaceholder_-1854013440"/>
        </w:placeholder>
      </w:sdtPr>
      <w:sdtEndPr>
        <w:rPr>
          <w:rFonts w:cs="Times New Roman"/>
          <w:b w:val="0"/>
          <w:bCs w:val="0"/>
          <w:color w:val="auto"/>
          <w:kern w:val="0"/>
          <w:szCs w:val="24"/>
        </w:rPr>
      </w:sdtEndPr>
      <w:sdtContent>
        <w:p w14:paraId="4EDC626E" w14:textId="77777777" w:rsidR="005D755E" w:rsidRDefault="005D755E">
          <w:pPr>
            <w:divId w:val="837695592"/>
          </w:pPr>
          <w:r>
            <w:t>Anderson, J. L. and Anderson, S. L.: A Monte Carlo Implementation of the Nonlinear Filtering Problem to Produce Ensemble Assimilations and Forecasts, Mon Weather Rev, 127, 2741–2758, https://doi.org/10.1175/1520-0493(1999)127&lt;</w:t>
          </w:r>
          <w:proofErr w:type="gramStart"/>
          <w:r>
            <w:t>2741:AMCIOT</w:t>
          </w:r>
          <w:proofErr w:type="gramEnd"/>
          <w:r>
            <w:t>&gt;2.0.CO;2, 1999.</w:t>
          </w:r>
        </w:p>
        <w:p w14:paraId="5C29165E" w14:textId="77777777" w:rsidR="004321A1" w:rsidRPr="00260D30" w:rsidRDefault="004321A1" w:rsidP="004321A1">
          <w:pPr>
            <w:divId w:val="368532948"/>
          </w:pPr>
          <w:r>
            <w:t xml:space="preserve">Board of Trade (1903), Furness Railway, downloaded from </w:t>
          </w:r>
          <w:hyperlink r:id="rId27" w:history="1">
            <w:r w:rsidRPr="00673A03">
              <w:rPr>
                <w:rStyle w:val="Hyperlink"/>
              </w:rPr>
              <w:t>https://www.railwaysarchive.co.uk/documents/BoT_LevenViaduct1903.pdf</w:t>
            </w:r>
          </w:hyperlink>
          <w:r>
            <w:t xml:space="preserve"> (Accessed 20th September 2022) </w:t>
          </w:r>
        </w:p>
        <w:p w14:paraId="7B116CE6" w14:textId="77777777" w:rsidR="004321A1" w:rsidRPr="00260D30" w:rsidRDefault="004321A1" w:rsidP="004321A1">
          <w:pPr>
            <w:divId w:val="368532948"/>
          </w:pPr>
          <w:r w:rsidRPr="00260D30">
            <w:t xml:space="preserve">Brönnimann, S., Martius, O., Franke, J., Stickler, A., Auchmann, </w:t>
          </w:r>
          <w:proofErr w:type="gramStart"/>
          <w:r w:rsidRPr="00260D30">
            <w:t>R</w:t>
          </w:r>
          <w:r>
            <w:t>:</w:t>
          </w:r>
          <w:r w:rsidRPr="00260D30">
            <w:t>.</w:t>
          </w:r>
          <w:proofErr w:type="gramEnd"/>
          <w:r w:rsidRPr="00260D30">
            <w:t xml:space="preserve"> Historical weather extremes in the “Twentieth Century Reanalysis”. In: Brönnimann, Stefan; Martius, Olivia (eds.) Weather extremes during the past 140 years. Reihe G Grundlagenforschung: Vol. G89 (pp. 7-17). Bern: Geographica Bernensia doi: 10.4480/GB2013.G89.01</w:t>
          </w:r>
          <w:r>
            <w:t>, 2013</w:t>
          </w:r>
        </w:p>
        <w:p w14:paraId="0EF68493" w14:textId="77777777" w:rsidR="005D755E" w:rsidRDefault="005D755E">
          <w:pPr>
            <w:divId w:val="368532948"/>
          </w:pPr>
          <w:r>
            <w:t>Brönnimann, S., Brugnara, Y., Allan, R. J., Brunet, M., Compo, G. P., Crouthamel, R. I., Jones, P. D., Jourdain, S., Luterbacher, J., Siegmund, P., Valente, M. A., and Wilkinson, C. W.: A roadmap to climate data rescue services, Geosci Data J, 5, 28–39, https://doi.org/10.1002/gdj3.56, 2018.</w:t>
          </w:r>
        </w:p>
        <w:p w14:paraId="2248C50F" w14:textId="77777777" w:rsidR="005D755E" w:rsidRDefault="005D755E">
          <w:pPr>
            <w:divId w:val="1044401547"/>
          </w:pPr>
          <w:r>
            <w:t>Buchana, P. and McSharry, P. E.: Windstorm risk assessment for offshore wind farms in the North Sea, Wind Energy, we.2351, https://doi.org/10.1002/we.2351, 2019.</w:t>
          </w:r>
        </w:p>
        <w:p w14:paraId="5CBC9921" w14:textId="77777777" w:rsidR="005D755E" w:rsidRDefault="005D755E">
          <w:pPr>
            <w:divId w:val="2049648108"/>
          </w:pPr>
          <w:r>
            <w:t>Burt, S. D.: A twice‐daily barometric pressure record from Durham Observatory in north‐east England, 1843–1960, Geosci Data J, 10, 3–17, https://doi.org/10.1002/gdj3.135, 2023.</w:t>
          </w:r>
        </w:p>
        <w:p w14:paraId="4A4B682C" w14:textId="77777777" w:rsidR="005D755E" w:rsidRDefault="005D755E">
          <w:pPr>
            <w:divId w:val="1818105626"/>
          </w:pPr>
          <w:r>
            <w:t>Choi, B. H., Kim, K. O., Yuk, J.-H., and Lee, H. S.: Simulation of the 1953 storm surge in the North Sea, Ocean Dyn, 68, 1759–1777, https://doi.org/10.1007/s10236-018-1223-z, 2018.</w:t>
          </w:r>
        </w:p>
        <w:p w14:paraId="49E82A03" w14:textId="77777777" w:rsidR="005D755E" w:rsidRDefault="005D755E">
          <w:pPr>
            <w:divId w:val="1595942402"/>
          </w:pPr>
          <w:r>
            <w:t>Clark, P. A. and Gray, S. L.: Sting jets in extratropical cyclones: a review, Quarterly Journal of the Royal Meteorological Society, 144, 943–969, https://doi.org/10.1002/qj.3267, 2018.</w:t>
          </w:r>
        </w:p>
        <w:p w14:paraId="6AA0A09C" w14:textId="77777777" w:rsidR="005D755E" w:rsidRDefault="005D755E">
          <w:pPr>
            <w:divId w:val="547499931"/>
          </w:pPr>
          <w:r>
            <w:t>Compo, G. P., Whitaker, J. S., Sardeshmukh, P. D., Matsui, N., Allan, R. J., Yin, X., Gleason, B. E., Vose, R. S., Rutledge, G., Bessemoulin, P., Brönnimann, S., Brunet, M., Crouthamel, R. I., Grant, A. N., Groisman, P. Y., Jones, P. D., Kruk, M. C., Kruger, A. C., Marshall, G. J., Maugeri, M., Mok, H. Y., Nordli, Ø., Ross, T. F., Trigo, R. M., Wang, X. L., Woodruff, S. D., and Worley, S. J.: The Twentieth Century Reanalysis Project, Quarterly Journal of the Royal Meteorological Society, 137, 1–28, https://doi.org/10.1002/qj.776, 2011.</w:t>
          </w:r>
        </w:p>
        <w:p w14:paraId="1C8C49C7" w14:textId="77777777" w:rsidR="004321A1" w:rsidRPr="00260D30" w:rsidRDefault="004321A1" w:rsidP="004321A1">
          <w:pPr>
            <w:divId w:val="1827553358"/>
          </w:pPr>
          <w:r w:rsidRPr="00260D30">
            <w:t>Compo, G. P., et al</w:t>
          </w:r>
          <w:r>
            <w:t>.:</w:t>
          </w:r>
          <w:r w:rsidRPr="00260D30">
            <w:t xml:space="preserve"> The International Surface Pressure Databank version 4. Research Data Archive at the National Center for Atmospheric Research, Computational and Information Systems Laboratory. https://doi.org/10.5065/9EYR-TY90. Accessed 1st September 2022</w:t>
          </w:r>
          <w:r>
            <w:t>, 2019</w:t>
          </w:r>
        </w:p>
        <w:p w14:paraId="2F3E739D" w14:textId="77777777" w:rsidR="005D755E" w:rsidRDefault="005D755E">
          <w:pPr>
            <w:divId w:val="1827553358"/>
          </w:pPr>
          <w:r>
            <w:t>Craig, P. M. and Hawkins, E.: Digitizing observations from the Met Office Daily Weather Reports for 1900–1910 using citizen scientist volunteers, Geosci Data J, 7, 116–134, https://doi.org/10.1002/gdj3.93, 2020.</w:t>
          </w:r>
        </w:p>
        <w:p w14:paraId="09E619F1" w14:textId="77777777" w:rsidR="005D755E" w:rsidRDefault="005D755E">
          <w:pPr>
            <w:divId w:val="109474835"/>
          </w:pPr>
          <w:r>
            <w:t>Cram, T. A., Compo, G. P., Yin, X., Allan, R. J., McColl, C., Vose, R. S., Whitaker, J. S., Matsui, N., Ashcroft, L., Auchmann, R., Bessemoulin, P., Brandsma, T., Brohan, P., Brunet, M., Comeaux, J., Crouthamel, R., Gleason, B. E., Groisman, P. Y., Hersbach, H., Jones, P. D., Jónsson, T., Jourdain, S., Kelly, G., Knapp, K. R., Kruger, A., Kubota, H., Lentini, G., Lorrey, A., Lott, N., Lubker, S. J., Luterbacher, J., Marshall, G. J., Maugeri, M., Mock, C. J., Mok, H. Y., Nordli, Ø., Rodwell, M. J., Ross, T. F., Schuster, D., Srnec, L., Valente, M. A., Vizi, Z., Wang, X. L., Westcott, N., Woollen, J. S., and Worley, S. J.: The International Surface Pressure Databank version 2, Geosci Data J, 2, 31–46, https://doi.org/10.1002/gdj3.25, 2015.</w:t>
          </w:r>
        </w:p>
        <w:p w14:paraId="3216A4B7" w14:textId="77777777" w:rsidR="004321A1" w:rsidRDefault="004321A1" w:rsidP="004321A1">
          <w:pPr>
            <w:divId w:val="705447279"/>
          </w:pPr>
          <w:r w:rsidRPr="002E191C">
            <w:t>Flather, R., Proctor. R., Wolf, J.</w:t>
          </w:r>
          <w:r>
            <w:t xml:space="preserve">: </w:t>
          </w:r>
          <w:r w:rsidRPr="002E191C">
            <w:t xml:space="preserve">Oceanographic forecast models. pp.15-30 in, Computer modelling in the environmental sciences, (ed. D.G. Farmer &amp; M.J. Rycroft). (Based on the proceedings of a conference organised by the Natural Environment Research Council in association with the Environmental Mathematics Group of the Institute of Mathematics </w:t>
          </w:r>
          <w:r w:rsidRPr="00A1166F">
            <w:rPr>
              <w:rFonts w:asciiTheme="minorHAnsi" w:hAnsiTheme="minorHAnsi" w:cstheme="minorHAnsi"/>
            </w:rPr>
            <w:t xml:space="preserve">and its Applications, British Geological Survey, Keyworth, April 1990.) Oxford: Clarendon Press, 379pp, </w:t>
          </w:r>
          <w:r w:rsidRPr="00A1166F">
            <w:rPr>
              <w:rFonts w:asciiTheme="minorHAnsi" w:hAnsiTheme="minorHAnsi" w:cstheme="minorHAnsi"/>
              <w:color w:val="000000"/>
            </w:rPr>
            <w:t>ISBN: 0198533942</w:t>
          </w:r>
          <w:r>
            <w:rPr>
              <w:rFonts w:asciiTheme="minorHAnsi" w:hAnsiTheme="minorHAnsi" w:cstheme="minorHAnsi"/>
              <w:color w:val="000000"/>
            </w:rPr>
            <w:t>, 1991</w:t>
          </w:r>
        </w:p>
        <w:p w14:paraId="5B7DE61A" w14:textId="77777777" w:rsidR="005D755E" w:rsidRDefault="005D755E">
          <w:pPr>
            <w:divId w:val="705447279"/>
          </w:pPr>
          <w:r>
            <w:t>Gray, S. L., Martínez-Alvarado, O., Baker, L. H., and Clark, P. A.: Conditional symmetric instability in sting-jet storms, Quarterly Journal of the Royal Meteorological Society, 137, 1482–1500, https://doi.org/10.1002/qj.859, 2011.</w:t>
          </w:r>
        </w:p>
        <w:p w14:paraId="07F14C17" w14:textId="77777777" w:rsidR="005D755E" w:rsidRDefault="005D755E">
          <w:pPr>
            <w:divId w:val="1502814321"/>
          </w:pPr>
          <w:r>
            <w:t>Gray, S. L., Martínez‐Alvarado, O., Ackerley, D., and Suri, D.: Development of a prototype real‐time sting‐jet precursor tool for forecasters, Weather, 76, 369–373, https://doi.org/10.1002/wea.3889, 2021.</w:t>
          </w:r>
        </w:p>
        <w:p w14:paraId="4F00BD43" w14:textId="77777777" w:rsidR="005D755E" w:rsidRDefault="005D755E">
          <w:pPr>
            <w:divId w:val="844789351"/>
          </w:pPr>
          <w:r>
            <w:t>Haigh, I. D., Wijeratne, E. M. S., MacPherson, L. R., Pattiaratchi, C. B., Mason, M. S., Crompton, R. P., and George, S.: Estimating present day extreme water level exceedance probabilities around the coastline of Australia: tides, extra-tropical storm surges and mean sea level, Clim Dyn, 42, 121–138, https://doi.org/10.1007/s00382-012-1652-1, 2014.</w:t>
          </w:r>
        </w:p>
        <w:p w14:paraId="6A6981F0" w14:textId="77777777" w:rsidR="005D755E" w:rsidRDefault="005D755E">
          <w:pPr>
            <w:divId w:val="2117292308"/>
          </w:pPr>
          <w:r>
            <w:t>Hart, N. C. G., Gray, S. L., and Clark, P. A.: Sting-Jet Windstorms over the North Atlantic: Climatology and Contribution to Extreme Wind Risk, J Clim, 30, 5455–5471, https://doi.org/10.1175/JCLI-D-16-0791.1, 2017.</w:t>
          </w:r>
        </w:p>
        <w:p w14:paraId="6CAAC2C7" w14:textId="77777777" w:rsidR="005D755E" w:rsidRDefault="005D755E">
          <w:pPr>
            <w:divId w:val="44987178"/>
          </w:pPr>
          <w:r>
            <w:t>Hawkins, E., Burt, S., Brohan, P., Lockwood, M., Richardson, H., Roy, M., and Thomas, S.: Hourly weather observations from the Scottish Highlands (1883–1904) rescued by volunteer citizen scientists, Geosci Data J, 6, 160–173, https://doi.org/10.1002/gdj3.79, 2019.</w:t>
          </w:r>
        </w:p>
        <w:p w14:paraId="6DFF5064" w14:textId="77777777" w:rsidR="005D755E" w:rsidRDefault="005D755E">
          <w:pPr>
            <w:divId w:val="1325627769"/>
          </w:pPr>
          <w:r>
            <w:t>Hersbach, H., Bell, B., Berrisford, P., Hirahara, S., Horányi, A., Muñoz‐Sabater, J., Nicolas, J., Peubey, C., Radu, R., Schepers, D., Simmons, A., Soci, C., Abdalla, S., Abellan, X., Balsamo, G., Bechtold, P., Biavati, G., Bidlot, J., Bonavita, M., Chiara, G., Dahlgren, P., Dee, D., Diamantakis, M., Dragani, R., Flemming, J., Forbes, R., Fuentes, M., Geer, A., Haimberger, L., Healy, S., Hogan, R. J., Hólm, E., Janisková, M., Keeley, S., Laloyaux, P., Lopez, P., Lupu, C., Radnoti, G., Rosnay, P., Rozum, I., Vamborg, F., Villaume, S., and Thépaut, J.: The ERA5 global reanalysis, Quarterly Journal of the Royal Meteorological Society, 146, 1999–2049, https://doi.org/10.1002/qj.3803, 2020.</w:t>
          </w:r>
        </w:p>
        <w:p w14:paraId="76BBEF28" w14:textId="77777777" w:rsidR="005D755E" w:rsidRDefault="005D755E">
          <w:pPr>
            <w:divId w:val="858739398"/>
          </w:pPr>
          <w:r>
            <w:t>Hollis, D., McCarthy, M., Kendon, M., Legg, T., and Simpson, I.: HadUK‐Grid—A new UK dataset of gridded climate observations, Geosci Data J, 6, 151–159, https://doi.org/10.1002/gdj3.78, 2019.</w:t>
          </w:r>
        </w:p>
        <w:p w14:paraId="22D2C1DA" w14:textId="77777777" w:rsidR="005D755E" w:rsidRDefault="005D755E">
          <w:pPr>
            <w:divId w:val="297732947"/>
          </w:pPr>
          <w:r>
            <w:t xml:space="preserve">Klawa, M. and Ulbrich, U.: A model for the estimation of storm losses and the identification of severe winter storms in Germany, Natural </w:t>
          </w:r>
          <w:proofErr w:type="gramStart"/>
          <w:r>
            <w:t>Hazards</w:t>
          </w:r>
          <w:proofErr w:type="gramEnd"/>
          <w:r>
            <w:t xml:space="preserve"> and Earth System Sciences, 3, 725–732, https://doi.org/10.5194/nhess-3-725-2003, 2003.</w:t>
          </w:r>
        </w:p>
        <w:p w14:paraId="0A638677" w14:textId="77777777" w:rsidR="005D755E" w:rsidRDefault="005D755E">
          <w:pPr>
            <w:divId w:val="60639738"/>
          </w:pPr>
          <w:r>
            <w:t>Koks, E. E. and Haer, T.: A high-resolution wind damage model for Europe, Sci Rep, 10, 6866, https://doi.org/10.1038/s41598-020-63580-w, 2020.</w:t>
          </w:r>
        </w:p>
        <w:p w14:paraId="272A3489" w14:textId="77777777" w:rsidR="005D755E" w:rsidRDefault="005D755E">
          <w:pPr>
            <w:divId w:val="693919646"/>
          </w:pPr>
          <w:r>
            <w:t>Lamb, H. H.: Historic Storms of the North Sea, British Isles and Northwest Europe, Cambridge University Press, 1991.</w:t>
          </w:r>
        </w:p>
        <w:p w14:paraId="52669DDF" w14:textId="77777777" w:rsidR="004321A1" w:rsidRPr="002E191C" w:rsidRDefault="004321A1" w:rsidP="004321A1">
          <w:pPr>
            <w:divId w:val="1333802648"/>
          </w:pPr>
          <w:r>
            <w:t xml:space="preserve">Met Eireann: Exceptional weather events, downloaded from </w:t>
          </w:r>
          <w:hyperlink r:id="rId28" w:history="1">
            <w:r w:rsidRPr="000141C0">
              <w:rPr>
                <w:rStyle w:val="Hyperlink"/>
              </w:rPr>
              <w:t>https://www.met.ie/cms/assets/uploads/2017/08/Feb1903_storm.pdf</w:t>
            </w:r>
          </w:hyperlink>
          <w:r>
            <w:t xml:space="preserve"> (Accessed 14 Dec 2022), 2017</w:t>
          </w:r>
        </w:p>
        <w:p w14:paraId="3597C11F" w14:textId="77777777" w:rsidR="004321A1" w:rsidRPr="002E191C" w:rsidRDefault="004321A1" w:rsidP="004321A1">
          <w:pPr>
            <w:divId w:val="1333802648"/>
          </w:pPr>
          <w:r w:rsidRPr="002E191C">
            <w:t>Meyer, L., R. Hunziker, J. Weber, and A. Zürcher</w:t>
          </w:r>
          <w:r>
            <w:t>:</w:t>
          </w:r>
          <w:r w:rsidRPr="002E191C">
            <w:t xml:space="preserve"> An Analysis of the “Great Gale of October 1881” using the Twentieth Century Reanalysis. In: Brönnimann, S. (Ed.) Historical Weather Extremes in Reanalyses. Geographica Bernensia G92, p. 91-100, doi: 10.4480/GB2017.G92.08</w:t>
          </w:r>
          <w:r>
            <w:t>, 2017</w:t>
          </w:r>
        </w:p>
        <w:p w14:paraId="192E332E" w14:textId="77777777" w:rsidR="005D755E" w:rsidRDefault="005D755E">
          <w:pPr>
            <w:divId w:val="1333802648"/>
          </w:pPr>
          <w:r>
            <w:t xml:space="preserve">Meyer, E. M. I., Weisse, R., Grabemann, I., Tinz, B., and Scholz, R.: Reconstruction of wind and surge of the 1906 storm tide at the German North Sea coast, Natural </w:t>
          </w:r>
          <w:proofErr w:type="gramStart"/>
          <w:r>
            <w:t>Hazards</w:t>
          </w:r>
          <w:proofErr w:type="gramEnd"/>
          <w:r>
            <w:t xml:space="preserve"> and Earth System Sciences, 22, 2419–2432, https://doi.org/10.5194/nhess-22-2419-2022, 2022.</w:t>
          </w:r>
        </w:p>
        <w:p w14:paraId="1C6E2329" w14:textId="77777777" w:rsidR="005D755E" w:rsidRDefault="005D755E">
          <w:pPr>
            <w:divId w:val="1842621934"/>
          </w:pPr>
          <w:r>
            <w:t>Muis, S., Verlaan, M., Winsemius, H. C., Aerts, J. C. J. H., and Ward, P. J.: A global reanalysis of storm surges and extreme sea levels, Nat Commun, 7, 11969, https://doi.org/10.1038/ncomms11969, 2016.</w:t>
          </w:r>
        </w:p>
        <w:p w14:paraId="48479F41" w14:textId="77777777" w:rsidR="005D755E" w:rsidRDefault="005D755E">
          <w:pPr>
            <w:divId w:val="372535571"/>
          </w:pPr>
          <w:r>
            <w:t>NMLA Land Observations: https://digital.nmla.metoffice.gov.uk/SO_7c59f237-7add-4d78-9c99-4e4210a926e1/, last access: 30 March 2023.</w:t>
          </w:r>
        </w:p>
        <w:p w14:paraId="7EB565C3" w14:textId="77777777" w:rsidR="005D755E" w:rsidRDefault="005D755E">
          <w:pPr>
            <w:divId w:val="2140294959"/>
          </w:pPr>
          <w:r>
            <w:t>Pinto, J. G., Pantillon, F., Ludwig, P., Déroche, M.-S., Leoncini, G., Raible, C. C., Shaffrey, L. C., and Stephenson, D. B.: From Atmospheric Dynamics to Insurance Losses: An Interdisciplinary Workshop on European Storms, Bull Am Meteorol Soc, 100, ES175–ES178, https://doi.org/10.1175/BAMS-D-19-0026.1, 2019.</w:t>
          </w:r>
        </w:p>
        <w:p w14:paraId="255EA990" w14:textId="77777777" w:rsidR="004321A1" w:rsidRPr="002E191C" w:rsidRDefault="004321A1" w:rsidP="004321A1">
          <w:pPr>
            <w:divId w:val="1464155333"/>
          </w:pPr>
          <w:r w:rsidRPr="002E191C">
            <w:t>Proctor, R. and Flather, R.A.</w:t>
          </w:r>
          <w:r>
            <w:t xml:space="preserve">: </w:t>
          </w:r>
          <w:r w:rsidRPr="002E191C">
            <w:t>Routine storm surge forecasting using numerical models: procedures and computer programs for use on the CDC Cyber 205E at the British Meteorological Office. Institute of Oceanographic Sciences Report, No. 167. 171pp</w:t>
          </w:r>
          <w:r>
            <w:t>, 1983</w:t>
          </w:r>
        </w:p>
        <w:p w14:paraId="100DF24A" w14:textId="77777777" w:rsidR="005D755E" w:rsidRDefault="005D755E">
          <w:pPr>
            <w:divId w:val="1464155333"/>
          </w:pPr>
          <w:r>
            <w:t>Roberts, J. F., Champion, A. J., Dawkins, L. C., Hodges, K. I., Shaffrey, L. C., Stephenson, D. B., Stringer, M. A., Thornton, H. E., and Youngman, B. D.: The XWS open access catalogue of extreme European windstorms from 1979 to 2012, Natural Hazards and Earth System Sciences, 14, 2487–2501, https://doi.org/10.5194/nhess-14-2487-2014, 2014.</w:t>
          </w:r>
        </w:p>
        <w:p w14:paraId="0214AB85" w14:textId="77777777" w:rsidR="005D755E" w:rsidRDefault="005D755E">
          <w:pPr>
            <w:divId w:val="1704287997"/>
          </w:pPr>
          <w:r>
            <w:t xml:space="preserve">Shapiro, M. A. and Keyser, D.: Fronts, Jet </w:t>
          </w:r>
          <w:proofErr w:type="gramStart"/>
          <w:r>
            <w:t>Streams</w:t>
          </w:r>
          <w:proofErr w:type="gramEnd"/>
          <w:r>
            <w:t xml:space="preserve"> and the Tropopause, in: Extratropical Cyclones, American Meteorological Society, Boston, MA, 167–191, https://doi.org/10.1007/978-1-944970-33-8_10, 1990.</w:t>
          </w:r>
        </w:p>
        <w:p w14:paraId="6E04CE5A" w14:textId="77777777" w:rsidR="005D755E" w:rsidRDefault="005D755E">
          <w:pPr>
            <w:divId w:val="1077633668"/>
          </w:pPr>
          <w:r>
            <w:t xml:space="preserve">Sharkey, P., Tawn, J. A., and Brown, S. J.: Modelling </w:t>
          </w:r>
          <w:proofErr w:type="gramStart"/>
          <w:r>
            <w:t>The</w:t>
          </w:r>
          <w:proofErr w:type="gramEnd"/>
          <w:r>
            <w:t xml:space="preserve"> Spatial Extent and Severity of Extreme European Windstorms, J R Stat Soc Ser C Appl Stat, 69, 223–250, https://doi.org/10.1111/rssc.12391, 2020.</w:t>
          </w:r>
        </w:p>
        <w:p w14:paraId="496D4603" w14:textId="77777777" w:rsidR="005D755E" w:rsidRDefault="005D755E">
          <w:pPr>
            <w:divId w:val="211890753"/>
          </w:pPr>
          <w:r>
            <w:t>Shaw, W. N.: The meteorological aspects of the storm of February 26-27, 1903, Quarterly Journal of the Royal Meteorological Society, 29, 233–262, https://doi.org/10.1002/qj.49702912801, 1903.</w:t>
          </w:r>
        </w:p>
        <w:p w14:paraId="0023C07A" w14:textId="77777777" w:rsidR="005D755E" w:rsidRDefault="005D755E">
          <w:pPr>
            <w:divId w:val="160317054"/>
          </w:pPr>
          <w:r>
            <w:t>Shepherd, T. G., Boyd, E., Calel, R. A., Chapman, S. C., Dessai, S., Dima-West, I. M., Fowler, H. J., James, R., Maraun, D., Martius, O., Senior, C. A., Sobel, A. H., Stainforth, D. A., Tett, S. F. B., Trenberth, K. E., van den Hurk, B. J. J. M., Watkins, N. W., Wilby, R. L., and Zenghelis, D. A.: Storylines: an alternative approach to representing uncertainty in physical aspects of climate change, Clim Change, 151, 555–571, https://doi.org/10.1007/s10584-018-2317-9, 2018.</w:t>
          </w:r>
        </w:p>
        <w:p w14:paraId="769BC48F" w14:textId="6D9EDE26" w:rsidR="005D755E" w:rsidRDefault="005D755E">
          <w:pPr>
            <w:divId w:val="323356448"/>
          </w:pPr>
          <w:r>
            <w:t>Slivinski, L. C., Compo, G. P., Whitaker, J. S., Sardeshmukh, P. D., Giese, B. S., McColl, C., Allan, R., Yin, X., Vose, R., Titchner, H., Kennedy, J., Spencer, L. J., Ashcroft, L., Brönnimann, S., Brunet, M., Camuffo, D., Cornes, R., Cram, T. A., Crouthamel, R., Domínguez‐Castro, F., Freeman, J. E., Gergis, J., Hawkins, E., Jones, P. D., Jourdain, S., Kaplan, A., Kubota, H., Blancq, F. Le, Lee, T., Lorrey, A., Luterbacher, J., Maugeri, M., Mock, C. J., Moore, G. W. K., Przybylak, R., Pudmenzky, C., Reason, C., Slonosky, V. C., Smith, C. A., Tinz, B., Trewin, B., Valente, M. A., Wang, X. L., Wilkinson, C., Wood, K., and Wyszyński, P.: Towards a more reliable historical reanalysis: Improvements for version 3 of the Twentieth Century Reanalysis system, Quarterly Journal of the Royal Meteorological Society, 145, 2876–2908, https://doi.org/10.1002/qj.3598, 2019</w:t>
          </w:r>
          <w:r w:rsidR="004321A1">
            <w:t>a</w:t>
          </w:r>
          <w:r>
            <w:t>.</w:t>
          </w:r>
        </w:p>
        <w:p w14:paraId="50D0A3A7" w14:textId="77777777" w:rsidR="005D755E" w:rsidRDefault="005D755E">
          <w:pPr>
            <w:divId w:val="1490555250"/>
          </w:pPr>
          <w:r>
            <w:t>Slivinski, L. C., Compo, G. P., Sardeshmukh, P. D., Whitaker, J. S., McColl, C., Allan, R. J., Brohan, P., Yin, X., Smith, C. A., Spencer, L. J., Vose, R. S., Rohrer, M., Conroy, R. P., Schuster, D. C., Kennedy, J. J., Ashcroft, L., Brönnimann, S., Brunet, M., Camuffo, D., Cornes, R., Cram, T. A., Domínguez-Castro, F., Freeman, J. E., Gergis, J., Hawkins, E., Jones, P. D., Kubota, H., Lee, T. C., Lorrey, A. M., Luterbacher, J., Mock, C. J., Przybylak, R. K., Pudmenzky, C., Slonosky, V. C., Tinz, B., Trewin, B., Wang, X. L., Wilkinson, C., Wood, K., and Wyszyński, P.: An Evaluation of the Performance of the Twentieth Century Reanalysis Version 3, J Clim, 34, 1417–1438, https://doi.org/10.1175/JCLI-D-20-0505.1, 2021.</w:t>
          </w:r>
        </w:p>
        <w:p w14:paraId="7A78F8DF" w14:textId="77777777" w:rsidR="004321A1" w:rsidRDefault="004321A1" w:rsidP="004321A1">
          <w:pPr>
            <w:divId w:val="1136098975"/>
          </w:pPr>
          <w:r w:rsidRPr="002E191C">
            <w:t>Slivinski, L. C., et al.</w:t>
          </w:r>
          <w:r>
            <w:t>:</w:t>
          </w:r>
          <w:r w:rsidRPr="002E191C">
            <w:t xml:space="preserve"> NOAA-CIRES-DOE Twentieth Century Reanalysis Version 3. Research Data Archive at the National Center for Atmospheric Research, Computational and Information Systems Laboratory. https://doi.org/10.5065/H93G-WS83</w:t>
          </w:r>
          <w:r>
            <w:t>, 2019b</w:t>
          </w:r>
        </w:p>
        <w:p w14:paraId="6F230FB6" w14:textId="77777777" w:rsidR="005D755E" w:rsidRDefault="005D755E">
          <w:pPr>
            <w:divId w:val="1136098975"/>
          </w:pPr>
          <w:r>
            <w:t>Smith, S. D. and Banke, E. G.: Variation of the sea surface drag coefficient with wind speed, Quarterly Journal of the Royal Meteorological Society, 101, 665–673, https://doi.org/10.1002/qj.49710142920, 1975.</w:t>
          </w:r>
        </w:p>
        <w:p w14:paraId="2F1EB55A" w14:textId="77777777" w:rsidR="005D755E" w:rsidRDefault="005D755E">
          <w:pPr>
            <w:divId w:val="1323772984"/>
          </w:pPr>
          <w:r>
            <w:t>Tadesse, M. G. and Wahl, T.: A database of global storm surge reconstructions, Sci Data, 8, 125, https://doi.org/10.1038/s41597-021-00906-x, 2021.</w:t>
          </w:r>
        </w:p>
        <w:p w14:paraId="481FF777" w14:textId="77777777" w:rsidR="005D755E" w:rsidRDefault="005D755E">
          <w:pPr>
            <w:divId w:val="1989360879"/>
          </w:pPr>
          <w:r>
            <w:t>Thompson, V., Dunstone, N. J., Scaife, A. A., Smith, D. M., Slingo, J. M., Brown, S., and Belcher, S. E.: High risk of unprecedented UK rainfall in the current climate, Nat Commun, 8, 107, https://doi.org/10.1038/s41467-017-00275-3, 2017.</w:t>
          </w:r>
        </w:p>
        <w:p w14:paraId="0D656BCC" w14:textId="77777777" w:rsidR="005D755E" w:rsidRDefault="005D755E">
          <w:pPr>
            <w:divId w:val="1191605830"/>
          </w:pPr>
          <w:r>
            <w:t xml:space="preserve">Volonté, A., Clark, P. A., and Gray, S. L.: The role of mesoscale instabilities in the sting‐jet dynamics of windstorm </w:t>
          </w:r>
          <w:r>
            <w:rPr>
              <w:i/>
              <w:iCs/>
            </w:rPr>
            <w:t>Tini</w:t>
          </w:r>
          <w:r>
            <w:t>, Quarterly Journal of the Royal Meteorological Society, 144, 877–899, https://doi.org/10.1002/qj.3264, 2018.</w:t>
          </w:r>
        </w:p>
        <w:p w14:paraId="06E5233D" w14:textId="77777777" w:rsidR="005D755E" w:rsidRDefault="005D755E">
          <w:pPr>
            <w:divId w:val="201599161"/>
          </w:pPr>
          <w:r>
            <w:t xml:space="preserve">Walz, M. A. and Leckebusch, G. C.: Loss potentials based on an ensemble forecast: How likely are winter windstorm losses similar to </w:t>
          </w:r>
          <w:proofErr w:type="gramStart"/>
          <w:r>
            <w:t>1990?,</w:t>
          </w:r>
          <w:proofErr w:type="gramEnd"/>
          <w:r>
            <w:t xml:space="preserve"> Atmospheric Science Letters, 20, e891, https://doi.org/10.1002/asl.891, 2019.</w:t>
          </w:r>
        </w:p>
        <w:p w14:paraId="1F85A27F" w14:textId="77777777" w:rsidR="005D755E" w:rsidRDefault="005D755E">
          <w:pPr>
            <w:divId w:val="1619415771"/>
          </w:pPr>
          <w:r>
            <w:t>Whitaker, J. S. and Hamill, T. M.: Ensemble Data Assimilation without Perturbed Observations, Mon Weather Rev, 130, 1913–1924, https://doi.org/10.1175/1520-0493(2002)130&lt;</w:t>
          </w:r>
          <w:proofErr w:type="gramStart"/>
          <w:r>
            <w:t>1913:EDAWPO</w:t>
          </w:r>
          <w:proofErr w:type="gramEnd"/>
          <w:r>
            <w:t>&gt;2.0.CO;2, 2002.</w:t>
          </w:r>
        </w:p>
        <w:p w14:paraId="64B7929D" w14:textId="77777777" w:rsidR="005D755E" w:rsidRDefault="005D755E">
          <w:pPr>
            <w:divId w:val="871764422"/>
          </w:pPr>
          <w:r>
            <w:t>Whitaker, J. S. and Hamill, T. M.: Evaluating Methods to Account for System Errors in Ensemble Data Assimilation, Mon Weather Rev, 140, 3078–3089, https://doi.org/10.1175/MWR-D-11-00276.1, 2012.</w:t>
          </w:r>
        </w:p>
        <w:p w14:paraId="71807EE1" w14:textId="77777777" w:rsidR="005D755E" w:rsidRDefault="005D755E">
          <w:pPr>
            <w:divId w:val="1872957259"/>
          </w:pPr>
          <w:r>
            <w:t>Woo, G. and Johnson, N. F.: Stochastic modelling of possible pasts to illuminate future risk, in: Oxford handbook of complex disaster risks, Oxford University Press, 2018.</w:t>
          </w:r>
        </w:p>
        <w:p w14:paraId="69906284" w14:textId="77777777" w:rsidR="005D755E" w:rsidRDefault="005D755E">
          <w:pPr>
            <w:divId w:val="750933956"/>
          </w:pPr>
          <w:r>
            <w:t>Zimmerli, P. and Renggli, D.: Winter storms in Europe: messages from forgotten catastrophes, https://media.swissre.com/documents/Swiss_Re_Winter_storms.pdf, 2015.</w:t>
          </w:r>
        </w:p>
        <w:p w14:paraId="385950A7" w14:textId="632047A1" w:rsidR="00C14BEA" w:rsidRDefault="005D755E" w:rsidP="00206964">
          <w:pPr>
            <w:divId w:val="1327518110"/>
          </w:pPr>
          <w:r>
            <w:t> </w:t>
          </w:r>
        </w:p>
      </w:sdtContent>
    </w:sdt>
    <w:sectPr w:rsidR="00C14BEA" w:rsidSect="00F512A5">
      <w:footerReference w:type="default" r:id="rId29"/>
      <w:pgSz w:w="11907" w:h="13608"/>
      <w:pgMar w:top="567" w:right="936" w:bottom="1338" w:left="936" w:header="0" w:footer="737" w:gutter="0"/>
      <w:lnNumType w:countBy="5" w:distance="227"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37266" w14:textId="77777777" w:rsidR="0083251C" w:rsidRDefault="0083251C" w:rsidP="006D0C96">
      <w:r>
        <w:separator/>
      </w:r>
    </w:p>
  </w:endnote>
  <w:endnote w:type="continuationSeparator" w:id="0">
    <w:p w14:paraId="4F01E828" w14:textId="77777777" w:rsidR="0083251C" w:rsidRDefault="0083251C" w:rsidP="006D0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788171"/>
      <w:docPartObj>
        <w:docPartGallery w:val="Page Numbers (Bottom of Page)"/>
        <w:docPartUnique/>
      </w:docPartObj>
    </w:sdtPr>
    <w:sdtEndPr>
      <w:rPr>
        <w:noProof/>
      </w:rPr>
    </w:sdtEndPr>
    <w:sdtContent>
      <w:p w14:paraId="5576ABD1" w14:textId="77777777" w:rsidR="006D0C96" w:rsidRDefault="006D0C96">
        <w:pPr>
          <w:pStyle w:val="Footer"/>
          <w:jc w:val="center"/>
        </w:pPr>
        <w:r>
          <w:fldChar w:fldCharType="begin"/>
        </w:r>
        <w:r>
          <w:instrText xml:space="preserve"> PAGE   \* MERGEFORMAT </w:instrText>
        </w:r>
        <w:r>
          <w:fldChar w:fldCharType="separate"/>
        </w:r>
        <w:r w:rsidR="003118C8">
          <w:rPr>
            <w:noProof/>
          </w:rPr>
          <w:t>2</w:t>
        </w:r>
        <w:r>
          <w:rPr>
            <w:noProof/>
          </w:rPr>
          <w:fldChar w:fldCharType="end"/>
        </w:r>
      </w:p>
    </w:sdtContent>
  </w:sdt>
  <w:p w14:paraId="44AA5123" w14:textId="77777777" w:rsidR="006D0C96" w:rsidRDefault="006D0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E68AD" w14:textId="77777777" w:rsidR="0083251C" w:rsidRDefault="0083251C" w:rsidP="006D0C96">
      <w:r>
        <w:separator/>
      </w:r>
    </w:p>
  </w:footnote>
  <w:footnote w:type="continuationSeparator" w:id="0">
    <w:p w14:paraId="2013694B" w14:textId="77777777" w:rsidR="0083251C" w:rsidRDefault="0083251C" w:rsidP="006D0C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5780240">
    <w:abstractNumId w:val="1"/>
  </w:num>
  <w:num w:numId="2" w16cid:durableId="1476216129">
    <w:abstractNumId w:val="1"/>
  </w:num>
  <w:num w:numId="3" w16cid:durableId="982927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213"/>
    <w:rsid w:val="000005B3"/>
    <w:rsid w:val="00000966"/>
    <w:rsid w:val="00005EC0"/>
    <w:rsid w:val="000078B5"/>
    <w:rsid w:val="000141C0"/>
    <w:rsid w:val="00016C35"/>
    <w:rsid w:val="00023DFB"/>
    <w:rsid w:val="00024539"/>
    <w:rsid w:val="00037A4B"/>
    <w:rsid w:val="00040BCA"/>
    <w:rsid w:val="00041A84"/>
    <w:rsid w:val="00045FF6"/>
    <w:rsid w:val="00047BA5"/>
    <w:rsid w:val="00047BD6"/>
    <w:rsid w:val="00052F87"/>
    <w:rsid w:val="00055A2C"/>
    <w:rsid w:val="0005690A"/>
    <w:rsid w:val="00062122"/>
    <w:rsid w:val="000625EB"/>
    <w:rsid w:val="00075F28"/>
    <w:rsid w:val="00076F60"/>
    <w:rsid w:val="000911FF"/>
    <w:rsid w:val="000932CA"/>
    <w:rsid w:val="000A0A7D"/>
    <w:rsid w:val="000A1B66"/>
    <w:rsid w:val="000A754E"/>
    <w:rsid w:val="000C186F"/>
    <w:rsid w:val="000C3A9F"/>
    <w:rsid w:val="000C5F5C"/>
    <w:rsid w:val="000D1880"/>
    <w:rsid w:val="000D1FAA"/>
    <w:rsid w:val="001060A0"/>
    <w:rsid w:val="00115C2B"/>
    <w:rsid w:val="00121862"/>
    <w:rsid w:val="001258E9"/>
    <w:rsid w:val="00130142"/>
    <w:rsid w:val="001413B4"/>
    <w:rsid w:val="00141A27"/>
    <w:rsid w:val="00142AB6"/>
    <w:rsid w:val="00145DB3"/>
    <w:rsid w:val="00150332"/>
    <w:rsid w:val="00154BAB"/>
    <w:rsid w:val="001552CB"/>
    <w:rsid w:val="0015577B"/>
    <w:rsid w:val="00155C72"/>
    <w:rsid w:val="0016299F"/>
    <w:rsid w:val="00176A8D"/>
    <w:rsid w:val="00182B9C"/>
    <w:rsid w:val="00193B09"/>
    <w:rsid w:val="001B14BE"/>
    <w:rsid w:val="001C2C88"/>
    <w:rsid w:val="001C5EB9"/>
    <w:rsid w:val="001D0880"/>
    <w:rsid w:val="001D0EAC"/>
    <w:rsid w:val="001D607A"/>
    <w:rsid w:val="001E1092"/>
    <w:rsid w:val="001E491C"/>
    <w:rsid w:val="00200420"/>
    <w:rsid w:val="00200573"/>
    <w:rsid w:val="00202731"/>
    <w:rsid w:val="00203F92"/>
    <w:rsid w:val="00206964"/>
    <w:rsid w:val="00212F69"/>
    <w:rsid w:val="00250F89"/>
    <w:rsid w:val="00255301"/>
    <w:rsid w:val="00260D30"/>
    <w:rsid w:val="00261AB4"/>
    <w:rsid w:val="00263900"/>
    <w:rsid w:val="0028765F"/>
    <w:rsid w:val="002B2129"/>
    <w:rsid w:val="002C2689"/>
    <w:rsid w:val="002D7ECA"/>
    <w:rsid w:val="002E240F"/>
    <w:rsid w:val="002E34CD"/>
    <w:rsid w:val="003118C8"/>
    <w:rsid w:val="00313DFD"/>
    <w:rsid w:val="00314A57"/>
    <w:rsid w:val="00316479"/>
    <w:rsid w:val="00317EBA"/>
    <w:rsid w:val="00324D4D"/>
    <w:rsid w:val="00326A5B"/>
    <w:rsid w:val="003444F7"/>
    <w:rsid w:val="00352E3A"/>
    <w:rsid w:val="00355BA5"/>
    <w:rsid w:val="00357C1E"/>
    <w:rsid w:val="00361C5D"/>
    <w:rsid w:val="00364B4E"/>
    <w:rsid w:val="00367186"/>
    <w:rsid w:val="00384DB7"/>
    <w:rsid w:val="00386E40"/>
    <w:rsid w:val="003870C5"/>
    <w:rsid w:val="003910A2"/>
    <w:rsid w:val="00396323"/>
    <w:rsid w:val="00397042"/>
    <w:rsid w:val="003A4FB4"/>
    <w:rsid w:val="003B194C"/>
    <w:rsid w:val="003C0282"/>
    <w:rsid w:val="003C28A7"/>
    <w:rsid w:val="003D5288"/>
    <w:rsid w:val="003E6708"/>
    <w:rsid w:val="00423025"/>
    <w:rsid w:val="004241DC"/>
    <w:rsid w:val="00427441"/>
    <w:rsid w:val="0043215C"/>
    <w:rsid w:val="004321A1"/>
    <w:rsid w:val="00435ADC"/>
    <w:rsid w:val="00440260"/>
    <w:rsid w:val="00440C81"/>
    <w:rsid w:val="00441109"/>
    <w:rsid w:val="00444B8D"/>
    <w:rsid w:val="00447181"/>
    <w:rsid w:val="00450DB9"/>
    <w:rsid w:val="004525E3"/>
    <w:rsid w:val="0045447F"/>
    <w:rsid w:val="00463568"/>
    <w:rsid w:val="004747AA"/>
    <w:rsid w:val="0048129A"/>
    <w:rsid w:val="00491B95"/>
    <w:rsid w:val="004968E2"/>
    <w:rsid w:val="004A0350"/>
    <w:rsid w:val="004A455E"/>
    <w:rsid w:val="004A6019"/>
    <w:rsid w:val="004B3AE6"/>
    <w:rsid w:val="004B50C1"/>
    <w:rsid w:val="004C1057"/>
    <w:rsid w:val="004C20AB"/>
    <w:rsid w:val="004D0F1A"/>
    <w:rsid w:val="004D2854"/>
    <w:rsid w:val="004D710E"/>
    <w:rsid w:val="004F152C"/>
    <w:rsid w:val="00503573"/>
    <w:rsid w:val="005057B2"/>
    <w:rsid w:val="00506491"/>
    <w:rsid w:val="00517C16"/>
    <w:rsid w:val="00522FF9"/>
    <w:rsid w:val="005237A3"/>
    <w:rsid w:val="00526379"/>
    <w:rsid w:val="00533A41"/>
    <w:rsid w:val="00542A82"/>
    <w:rsid w:val="00543B65"/>
    <w:rsid w:val="0054516E"/>
    <w:rsid w:val="0055217B"/>
    <w:rsid w:val="0056080E"/>
    <w:rsid w:val="00564213"/>
    <w:rsid w:val="005702F7"/>
    <w:rsid w:val="005903B8"/>
    <w:rsid w:val="00590921"/>
    <w:rsid w:val="005A091B"/>
    <w:rsid w:val="005A4F32"/>
    <w:rsid w:val="005A6BD1"/>
    <w:rsid w:val="005B0540"/>
    <w:rsid w:val="005C511A"/>
    <w:rsid w:val="005D1183"/>
    <w:rsid w:val="005D21B6"/>
    <w:rsid w:val="005D5B74"/>
    <w:rsid w:val="005D755E"/>
    <w:rsid w:val="005E0B02"/>
    <w:rsid w:val="005F341B"/>
    <w:rsid w:val="005F3C7D"/>
    <w:rsid w:val="005F642A"/>
    <w:rsid w:val="005F7167"/>
    <w:rsid w:val="00616C76"/>
    <w:rsid w:val="00626A4E"/>
    <w:rsid w:val="00631854"/>
    <w:rsid w:val="006326D7"/>
    <w:rsid w:val="006349A9"/>
    <w:rsid w:val="00637FF9"/>
    <w:rsid w:val="00647625"/>
    <w:rsid w:val="00656F8D"/>
    <w:rsid w:val="00661745"/>
    <w:rsid w:val="0066254E"/>
    <w:rsid w:val="00667C2C"/>
    <w:rsid w:val="00670E72"/>
    <w:rsid w:val="00670F05"/>
    <w:rsid w:val="00672FDD"/>
    <w:rsid w:val="00673E97"/>
    <w:rsid w:val="00692348"/>
    <w:rsid w:val="006B7FEC"/>
    <w:rsid w:val="006D0C96"/>
    <w:rsid w:val="006D258A"/>
    <w:rsid w:val="006D6E6E"/>
    <w:rsid w:val="006E1C38"/>
    <w:rsid w:val="006E6A25"/>
    <w:rsid w:val="006E71E0"/>
    <w:rsid w:val="006E799D"/>
    <w:rsid w:val="006E79F2"/>
    <w:rsid w:val="006F115F"/>
    <w:rsid w:val="006F15CB"/>
    <w:rsid w:val="006F53AA"/>
    <w:rsid w:val="006F70F2"/>
    <w:rsid w:val="0070537F"/>
    <w:rsid w:val="007137F9"/>
    <w:rsid w:val="00713D2E"/>
    <w:rsid w:val="00722B73"/>
    <w:rsid w:val="00723225"/>
    <w:rsid w:val="0073345B"/>
    <w:rsid w:val="00733CBB"/>
    <w:rsid w:val="007451BE"/>
    <w:rsid w:val="007458E5"/>
    <w:rsid w:val="00746AAD"/>
    <w:rsid w:val="00747683"/>
    <w:rsid w:val="00751A44"/>
    <w:rsid w:val="0075455A"/>
    <w:rsid w:val="00754C6E"/>
    <w:rsid w:val="0076106A"/>
    <w:rsid w:val="00772302"/>
    <w:rsid w:val="007814F3"/>
    <w:rsid w:val="00783E49"/>
    <w:rsid w:val="00796A7F"/>
    <w:rsid w:val="007B32B3"/>
    <w:rsid w:val="007C3B53"/>
    <w:rsid w:val="007C444A"/>
    <w:rsid w:val="007D7644"/>
    <w:rsid w:val="007E055D"/>
    <w:rsid w:val="007E111C"/>
    <w:rsid w:val="007F1CFE"/>
    <w:rsid w:val="00800673"/>
    <w:rsid w:val="00802B94"/>
    <w:rsid w:val="00807F75"/>
    <w:rsid w:val="00814D09"/>
    <w:rsid w:val="00814D7E"/>
    <w:rsid w:val="00822D45"/>
    <w:rsid w:val="00823DBD"/>
    <w:rsid w:val="00824893"/>
    <w:rsid w:val="00827E9F"/>
    <w:rsid w:val="0083251C"/>
    <w:rsid w:val="00832910"/>
    <w:rsid w:val="008339FB"/>
    <w:rsid w:val="008347B8"/>
    <w:rsid w:val="00846081"/>
    <w:rsid w:val="00855006"/>
    <w:rsid w:val="008609AB"/>
    <w:rsid w:val="008643BE"/>
    <w:rsid w:val="00872A9E"/>
    <w:rsid w:val="008800FE"/>
    <w:rsid w:val="00880B70"/>
    <w:rsid w:val="00881054"/>
    <w:rsid w:val="00897480"/>
    <w:rsid w:val="008B719F"/>
    <w:rsid w:val="008C4B49"/>
    <w:rsid w:val="008C5E3E"/>
    <w:rsid w:val="008D25B6"/>
    <w:rsid w:val="008D7AA6"/>
    <w:rsid w:val="008E1F21"/>
    <w:rsid w:val="008E213F"/>
    <w:rsid w:val="008E3110"/>
    <w:rsid w:val="008E3AC6"/>
    <w:rsid w:val="008E3C33"/>
    <w:rsid w:val="00907264"/>
    <w:rsid w:val="00914173"/>
    <w:rsid w:val="009148FD"/>
    <w:rsid w:val="00914CD8"/>
    <w:rsid w:val="009150E4"/>
    <w:rsid w:val="0091791F"/>
    <w:rsid w:val="00921486"/>
    <w:rsid w:val="00932F15"/>
    <w:rsid w:val="00933E6C"/>
    <w:rsid w:val="00941E6F"/>
    <w:rsid w:val="00943440"/>
    <w:rsid w:val="00947C6F"/>
    <w:rsid w:val="0095784F"/>
    <w:rsid w:val="00962769"/>
    <w:rsid w:val="00963D1C"/>
    <w:rsid w:val="009654EA"/>
    <w:rsid w:val="0097019D"/>
    <w:rsid w:val="00973C6F"/>
    <w:rsid w:val="00986369"/>
    <w:rsid w:val="00995F91"/>
    <w:rsid w:val="009962AF"/>
    <w:rsid w:val="00996E18"/>
    <w:rsid w:val="00997E45"/>
    <w:rsid w:val="009B0C3D"/>
    <w:rsid w:val="009C46FB"/>
    <w:rsid w:val="009C4A10"/>
    <w:rsid w:val="009D0B87"/>
    <w:rsid w:val="009D3000"/>
    <w:rsid w:val="009D38E2"/>
    <w:rsid w:val="009E18F4"/>
    <w:rsid w:val="009E76E6"/>
    <w:rsid w:val="009F2C0A"/>
    <w:rsid w:val="00A1166F"/>
    <w:rsid w:val="00A16CAF"/>
    <w:rsid w:val="00A17EED"/>
    <w:rsid w:val="00A41715"/>
    <w:rsid w:val="00A61845"/>
    <w:rsid w:val="00A62CE6"/>
    <w:rsid w:val="00A75800"/>
    <w:rsid w:val="00A84EE4"/>
    <w:rsid w:val="00A97F2A"/>
    <w:rsid w:val="00AA2E20"/>
    <w:rsid w:val="00AB09B1"/>
    <w:rsid w:val="00AB1406"/>
    <w:rsid w:val="00AD40BA"/>
    <w:rsid w:val="00AD5DA6"/>
    <w:rsid w:val="00AE06B5"/>
    <w:rsid w:val="00AE4157"/>
    <w:rsid w:val="00B171EA"/>
    <w:rsid w:val="00B4015F"/>
    <w:rsid w:val="00B5037D"/>
    <w:rsid w:val="00B53FC2"/>
    <w:rsid w:val="00B5486C"/>
    <w:rsid w:val="00B5719D"/>
    <w:rsid w:val="00B605D5"/>
    <w:rsid w:val="00B62878"/>
    <w:rsid w:val="00B72B57"/>
    <w:rsid w:val="00B75342"/>
    <w:rsid w:val="00B82ABC"/>
    <w:rsid w:val="00B91079"/>
    <w:rsid w:val="00B94A58"/>
    <w:rsid w:val="00BB1BE1"/>
    <w:rsid w:val="00BB2C73"/>
    <w:rsid w:val="00BB3BFC"/>
    <w:rsid w:val="00BB68E3"/>
    <w:rsid w:val="00BC24CC"/>
    <w:rsid w:val="00BD01EB"/>
    <w:rsid w:val="00BD0523"/>
    <w:rsid w:val="00BD1ACA"/>
    <w:rsid w:val="00BD7063"/>
    <w:rsid w:val="00BD7387"/>
    <w:rsid w:val="00BE44E9"/>
    <w:rsid w:val="00BE5D71"/>
    <w:rsid w:val="00C01158"/>
    <w:rsid w:val="00C02E62"/>
    <w:rsid w:val="00C14BEA"/>
    <w:rsid w:val="00C1589F"/>
    <w:rsid w:val="00C26311"/>
    <w:rsid w:val="00C27DF3"/>
    <w:rsid w:val="00C35812"/>
    <w:rsid w:val="00C40430"/>
    <w:rsid w:val="00C42B31"/>
    <w:rsid w:val="00C558E5"/>
    <w:rsid w:val="00C57D42"/>
    <w:rsid w:val="00C66F13"/>
    <w:rsid w:val="00C67020"/>
    <w:rsid w:val="00C741B2"/>
    <w:rsid w:val="00C82F79"/>
    <w:rsid w:val="00C86F70"/>
    <w:rsid w:val="00C91D43"/>
    <w:rsid w:val="00CB169D"/>
    <w:rsid w:val="00CB7F9E"/>
    <w:rsid w:val="00CC2273"/>
    <w:rsid w:val="00CC445C"/>
    <w:rsid w:val="00CC51D0"/>
    <w:rsid w:val="00CD59BA"/>
    <w:rsid w:val="00CF0048"/>
    <w:rsid w:val="00CF3974"/>
    <w:rsid w:val="00CF7F46"/>
    <w:rsid w:val="00D01A7A"/>
    <w:rsid w:val="00D02181"/>
    <w:rsid w:val="00D0550A"/>
    <w:rsid w:val="00D05C06"/>
    <w:rsid w:val="00D05F62"/>
    <w:rsid w:val="00D149DF"/>
    <w:rsid w:val="00D17B4D"/>
    <w:rsid w:val="00D30768"/>
    <w:rsid w:val="00D315CE"/>
    <w:rsid w:val="00D3471E"/>
    <w:rsid w:val="00D36EBC"/>
    <w:rsid w:val="00D40CE0"/>
    <w:rsid w:val="00D51CAA"/>
    <w:rsid w:val="00D523FD"/>
    <w:rsid w:val="00D538F7"/>
    <w:rsid w:val="00D62EBF"/>
    <w:rsid w:val="00D63650"/>
    <w:rsid w:val="00D73806"/>
    <w:rsid w:val="00D77227"/>
    <w:rsid w:val="00D82E8F"/>
    <w:rsid w:val="00DB0AA9"/>
    <w:rsid w:val="00DB4E53"/>
    <w:rsid w:val="00DB7045"/>
    <w:rsid w:val="00DB749B"/>
    <w:rsid w:val="00DC68F0"/>
    <w:rsid w:val="00DD13C4"/>
    <w:rsid w:val="00DF2888"/>
    <w:rsid w:val="00DF6EC8"/>
    <w:rsid w:val="00E00253"/>
    <w:rsid w:val="00E00339"/>
    <w:rsid w:val="00E0504B"/>
    <w:rsid w:val="00E13EA7"/>
    <w:rsid w:val="00E142A8"/>
    <w:rsid w:val="00E242FA"/>
    <w:rsid w:val="00E32042"/>
    <w:rsid w:val="00E40382"/>
    <w:rsid w:val="00E40D72"/>
    <w:rsid w:val="00E432EF"/>
    <w:rsid w:val="00E44C0B"/>
    <w:rsid w:val="00E46463"/>
    <w:rsid w:val="00E5206F"/>
    <w:rsid w:val="00E5714E"/>
    <w:rsid w:val="00E6355B"/>
    <w:rsid w:val="00E640FF"/>
    <w:rsid w:val="00E778A6"/>
    <w:rsid w:val="00E833B2"/>
    <w:rsid w:val="00E861A5"/>
    <w:rsid w:val="00E90C4F"/>
    <w:rsid w:val="00E96AB0"/>
    <w:rsid w:val="00EA376C"/>
    <w:rsid w:val="00EA7D2A"/>
    <w:rsid w:val="00EB52EC"/>
    <w:rsid w:val="00EB6992"/>
    <w:rsid w:val="00EC10B2"/>
    <w:rsid w:val="00EC1E62"/>
    <w:rsid w:val="00ED0582"/>
    <w:rsid w:val="00ED6B96"/>
    <w:rsid w:val="00ED6D09"/>
    <w:rsid w:val="00EE23CD"/>
    <w:rsid w:val="00EE58C0"/>
    <w:rsid w:val="00EE6352"/>
    <w:rsid w:val="00EF786D"/>
    <w:rsid w:val="00F079EB"/>
    <w:rsid w:val="00F13C6E"/>
    <w:rsid w:val="00F14623"/>
    <w:rsid w:val="00F23020"/>
    <w:rsid w:val="00F35903"/>
    <w:rsid w:val="00F43B6A"/>
    <w:rsid w:val="00F454B0"/>
    <w:rsid w:val="00F4726A"/>
    <w:rsid w:val="00F512A5"/>
    <w:rsid w:val="00F5258E"/>
    <w:rsid w:val="00F53A15"/>
    <w:rsid w:val="00F53ABA"/>
    <w:rsid w:val="00F64C9C"/>
    <w:rsid w:val="00F702F1"/>
    <w:rsid w:val="00F74D0E"/>
    <w:rsid w:val="00F836A2"/>
    <w:rsid w:val="00F922BA"/>
    <w:rsid w:val="00F93A73"/>
    <w:rsid w:val="00FB1CD5"/>
    <w:rsid w:val="00FB2745"/>
    <w:rsid w:val="00FB2B9D"/>
    <w:rsid w:val="00FC1DCB"/>
    <w:rsid w:val="00FC6115"/>
    <w:rsid w:val="00FD7C5B"/>
    <w:rsid w:val="00FE0B25"/>
    <w:rsid w:val="00FE2505"/>
    <w:rsid w:val="00FE38D1"/>
    <w:rsid w:val="00FE59B5"/>
    <w:rsid w:val="00FE6944"/>
    <w:rsid w:val="00FF143D"/>
    <w:rsid w:val="00FF308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BE553"/>
  <w15:docId w15:val="{D2CFD17B-36C5-4048-BB43-0059F9DA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BFC"/>
    <w:pPr>
      <w:spacing w:before="120"/>
    </w:pPr>
    <w:rPr>
      <w:rFonts w:ascii="Times New Roman" w:eastAsia="Times New Roman" w:hAnsi="Times New Roman"/>
      <w:sz w:val="24"/>
      <w:szCs w:val="24"/>
    </w:rPr>
  </w:style>
  <w:style w:type="paragraph" w:styleId="Heading1">
    <w:name w:val="heading 1"/>
    <w:basedOn w:val="Normal"/>
    <w:next w:val="Normal"/>
    <w:link w:val="Heading1Char"/>
    <w:qFormat/>
    <w:rsid w:val="00075F28"/>
    <w:pPr>
      <w:keepNext/>
      <w:spacing w:before="480" w:after="240"/>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outlineLvl w:val="1"/>
    </w:pPr>
    <w:rPr>
      <w:rFonts w:cs="Arial"/>
      <w:b/>
      <w:bCs/>
      <w:iCs/>
      <w:szCs w:val="28"/>
    </w:rPr>
  </w:style>
  <w:style w:type="paragraph" w:styleId="Heading3">
    <w:name w:val="heading 3"/>
    <w:basedOn w:val="Normal"/>
    <w:next w:val="Normal"/>
    <w:link w:val="Heading3Char"/>
    <w:qFormat/>
    <w:rsid w:val="005A4F32"/>
    <w:pPr>
      <w:keepNext/>
      <w:spacing w:before="240" w:after="240"/>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after="120"/>
    </w:pPr>
    <w:rPr>
      <w:rFonts w:ascii="Cambria Math" w:hAnsi="Cambria Math"/>
    </w:rPr>
  </w:style>
  <w:style w:type="paragraph" w:styleId="Caption">
    <w:name w:val="caption"/>
    <w:basedOn w:val="Normal"/>
    <w:next w:val="Normal"/>
    <w:uiPriority w:val="35"/>
    <w:unhideWhenUsed/>
    <w:qFormat/>
    <w:rsid w:val="003A4FB4"/>
    <w:pPr>
      <w:spacing w:after="200"/>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after="360"/>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contextualSpacing/>
    </w:p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character" w:styleId="UnresolvedMention">
    <w:name w:val="Unresolved Mention"/>
    <w:basedOn w:val="DefaultParagraphFont"/>
    <w:uiPriority w:val="99"/>
    <w:semiHidden/>
    <w:unhideWhenUsed/>
    <w:rsid w:val="00D02181"/>
    <w:rPr>
      <w:color w:val="605E5C"/>
      <w:shd w:val="clear" w:color="auto" w:fill="E1DFDD"/>
    </w:rPr>
  </w:style>
  <w:style w:type="table" w:styleId="TableGrid">
    <w:name w:val="Table Grid"/>
    <w:basedOn w:val="TableNormal"/>
    <w:uiPriority w:val="39"/>
    <w:rsid w:val="009C46FB"/>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5DB3"/>
    <w:pPr>
      <w:spacing w:before="100" w:beforeAutospacing="1" w:after="100" w:afterAutospacing="1"/>
    </w:pPr>
  </w:style>
  <w:style w:type="character" w:styleId="CommentReference">
    <w:name w:val="annotation reference"/>
    <w:basedOn w:val="DefaultParagraphFont"/>
    <w:uiPriority w:val="99"/>
    <w:semiHidden/>
    <w:unhideWhenUsed/>
    <w:rsid w:val="00947C6F"/>
    <w:rPr>
      <w:sz w:val="16"/>
      <w:szCs w:val="16"/>
    </w:rPr>
  </w:style>
  <w:style w:type="paragraph" w:styleId="CommentText">
    <w:name w:val="annotation text"/>
    <w:basedOn w:val="Normal"/>
    <w:link w:val="CommentTextChar"/>
    <w:uiPriority w:val="99"/>
    <w:unhideWhenUsed/>
    <w:rsid w:val="00947C6F"/>
    <w:rPr>
      <w:sz w:val="20"/>
      <w:szCs w:val="20"/>
    </w:rPr>
  </w:style>
  <w:style w:type="character" w:customStyle="1" w:styleId="CommentTextChar">
    <w:name w:val="Comment Text Char"/>
    <w:basedOn w:val="DefaultParagraphFont"/>
    <w:link w:val="CommentText"/>
    <w:uiPriority w:val="99"/>
    <w:rsid w:val="00947C6F"/>
    <w:rPr>
      <w:rFonts w:ascii="Times New Roman" w:eastAsia="Times New Roman" w:hAnsi="Times New Roman"/>
    </w:rPr>
  </w:style>
  <w:style w:type="character" w:styleId="FollowedHyperlink">
    <w:name w:val="FollowedHyperlink"/>
    <w:basedOn w:val="DefaultParagraphFont"/>
    <w:uiPriority w:val="99"/>
    <w:semiHidden/>
    <w:unhideWhenUsed/>
    <w:rsid w:val="001E1092"/>
    <w:rPr>
      <w:color w:val="800080" w:themeColor="followedHyperlink"/>
      <w:u w:val="single"/>
    </w:rPr>
  </w:style>
  <w:style w:type="paragraph" w:styleId="Revision">
    <w:name w:val="Revision"/>
    <w:hidden/>
    <w:uiPriority w:val="99"/>
    <w:semiHidden/>
    <w:rsid w:val="00522FF9"/>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2514">
      <w:bodyDiv w:val="1"/>
      <w:marLeft w:val="0"/>
      <w:marRight w:val="0"/>
      <w:marTop w:val="0"/>
      <w:marBottom w:val="0"/>
      <w:divBdr>
        <w:top w:val="none" w:sz="0" w:space="0" w:color="auto"/>
        <w:left w:val="none" w:sz="0" w:space="0" w:color="auto"/>
        <w:bottom w:val="none" w:sz="0" w:space="0" w:color="auto"/>
        <w:right w:val="none" w:sz="0" w:space="0" w:color="auto"/>
      </w:divBdr>
    </w:div>
    <w:div w:id="13654623">
      <w:bodyDiv w:val="1"/>
      <w:marLeft w:val="0"/>
      <w:marRight w:val="0"/>
      <w:marTop w:val="0"/>
      <w:marBottom w:val="0"/>
      <w:divBdr>
        <w:top w:val="none" w:sz="0" w:space="0" w:color="auto"/>
        <w:left w:val="none" w:sz="0" w:space="0" w:color="auto"/>
        <w:bottom w:val="none" w:sz="0" w:space="0" w:color="auto"/>
        <w:right w:val="none" w:sz="0" w:space="0" w:color="auto"/>
      </w:divBdr>
      <w:divsChild>
        <w:div w:id="779645915">
          <w:marLeft w:val="0"/>
          <w:marRight w:val="0"/>
          <w:marTop w:val="0"/>
          <w:marBottom w:val="0"/>
          <w:divBdr>
            <w:top w:val="none" w:sz="0" w:space="0" w:color="auto"/>
            <w:left w:val="none" w:sz="0" w:space="0" w:color="auto"/>
            <w:bottom w:val="none" w:sz="0" w:space="0" w:color="auto"/>
            <w:right w:val="none" w:sz="0" w:space="0" w:color="auto"/>
          </w:divBdr>
        </w:div>
        <w:div w:id="889614974">
          <w:marLeft w:val="0"/>
          <w:marRight w:val="0"/>
          <w:marTop w:val="0"/>
          <w:marBottom w:val="0"/>
          <w:divBdr>
            <w:top w:val="none" w:sz="0" w:space="0" w:color="auto"/>
            <w:left w:val="none" w:sz="0" w:space="0" w:color="auto"/>
            <w:bottom w:val="none" w:sz="0" w:space="0" w:color="auto"/>
            <w:right w:val="none" w:sz="0" w:space="0" w:color="auto"/>
          </w:divBdr>
        </w:div>
        <w:div w:id="2050832934">
          <w:marLeft w:val="0"/>
          <w:marRight w:val="0"/>
          <w:marTop w:val="0"/>
          <w:marBottom w:val="0"/>
          <w:divBdr>
            <w:top w:val="none" w:sz="0" w:space="0" w:color="auto"/>
            <w:left w:val="none" w:sz="0" w:space="0" w:color="auto"/>
            <w:bottom w:val="none" w:sz="0" w:space="0" w:color="auto"/>
            <w:right w:val="none" w:sz="0" w:space="0" w:color="auto"/>
          </w:divBdr>
        </w:div>
        <w:div w:id="1720011435">
          <w:marLeft w:val="0"/>
          <w:marRight w:val="0"/>
          <w:marTop w:val="0"/>
          <w:marBottom w:val="0"/>
          <w:divBdr>
            <w:top w:val="none" w:sz="0" w:space="0" w:color="auto"/>
            <w:left w:val="none" w:sz="0" w:space="0" w:color="auto"/>
            <w:bottom w:val="none" w:sz="0" w:space="0" w:color="auto"/>
            <w:right w:val="none" w:sz="0" w:space="0" w:color="auto"/>
          </w:divBdr>
        </w:div>
        <w:div w:id="426315552">
          <w:marLeft w:val="0"/>
          <w:marRight w:val="0"/>
          <w:marTop w:val="0"/>
          <w:marBottom w:val="0"/>
          <w:divBdr>
            <w:top w:val="none" w:sz="0" w:space="0" w:color="auto"/>
            <w:left w:val="none" w:sz="0" w:space="0" w:color="auto"/>
            <w:bottom w:val="none" w:sz="0" w:space="0" w:color="auto"/>
            <w:right w:val="none" w:sz="0" w:space="0" w:color="auto"/>
          </w:divBdr>
        </w:div>
        <w:div w:id="1456099086">
          <w:marLeft w:val="0"/>
          <w:marRight w:val="0"/>
          <w:marTop w:val="0"/>
          <w:marBottom w:val="0"/>
          <w:divBdr>
            <w:top w:val="none" w:sz="0" w:space="0" w:color="auto"/>
            <w:left w:val="none" w:sz="0" w:space="0" w:color="auto"/>
            <w:bottom w:val="none" w:sz="0" w:space="0" w:color="auto"/>
            <w:right w:val="none" w:sz="0" w:space="0" w:color="auto"/>
          </w:divBdr>
        </w:div>
        <w:div w:id="2010790818">
          <w:marLeft w:val="0"/>
          <w:marRight w:val="0"/>
          <w:marTop w:val="0"/>
          <w:marBottom w:val="0"/>
          <w:divBdr>
            <w:top w:val="none" w:sz="0" w:space="0" w:color="auto"/>
            <w:left w:val="none" w:sz="0" w:space="0" w:color="auto"/>
            <w:bottom w:val="none" w:sz="0" w:space="0" w:color="auto"/>
            <w:right w:val="none" w:sz="0" w:space="0" w:color="auto"/>
          </w:divBdr>
        </w:div>
        <w:div w:id="1165583132">
          <w:marLeft w:val="0"/>
          <w:marRight w:val="0"/>
          <w:marTop w:val="0"/>
          <w:marBottom w:val="0"/>
          <w:divBdr>
            <w:top w:val="none" w:sz="0" w:space="0" w:color="auto"/>
            <w:left w:val="none" w:sz="0" w:space="0" w:color="auto"/>
            <w:bottom w:val="none" w:sz="0" w:space="0" w:color="auto"/>
            <w:right w:val="none" w:sz="0" w:space="0" w:color="auto"/>
          </w:divBdr>
        </w:div>
        <w:div w:id="1096822685">
          <w:marLeft w:val="0"/>
          <w:marRight w:val="0"/>
          <w:marTop w:val="0"/>
          <w:marBottom w:val="0"/>
          <w:divBdr>
            <w:top w:val="none" w:sz="0" w:space="0" w:color="auto"/>
            <w:left w:val="none" w:sz="0" w:space="0" w:color="auto"/>
            <w:bottom w:val="none" w:sz="0" w:space="0" w:color="auto"/>
            <w:right w:val="none" w:sz="0" w:space="0" w:color="auto"/>
          </w:divBdr>
        </w:div>
        <w:div w:id="686443914">
          <w:marLeft w:val="0"/>
          <w:marRight w:val="0"/>
          <w:marTop w:val="0"/>
          <w:marBottom w:val="0"/>
          <w:divBdr>
            <w:top w:val="none" w:sz="0" w:space="0" w:color="auto"/>
            <w:left w:val="none" w:sz="0" w:space="0" w:color="auto"/>
            <w:bottom w:val="none" w:sz="0" w:space="0" w:color="auto"/>
            <w:right w:val="none" w:sz="0" w:space="0" w:color="auto"/>
          </w:divBdr>
        </w:div>
        <w:div w:id="1218393283">
          <w:marLeft w:val="0"/>
          <w:marRight w:val="0"/>
          <w:marTop w:val="0"/>
          <w:marBottom w:val="0"/>
          <w:divBdr>
            <w:top w:val="none" w:sz="0" w:space="0" w:color="auto"/>
            <w:left w:val="none" w:sz="0" w:space="0" w:color="auto"/>
            <w:bottom w:val="none" w:sz="0" w:space="0" w:color="auto"/>
            <w:right w:val="none" w:sz="0" w:space="0" w:color="auto"/>
          </w:divBdr>
        </w:div>
        <w:div w:id="986013392">
          <w:marLeft w:val="0"/>
          <w:marRight w:val="0"/>
          <w:marTop w:val="0"/>
          <w:marBottom w:val="0"/>
          <w:divBdr>
            <w:top w:val="none" w:sz="0" w:space="0" w:color="auto"/>
            <w:left w:val="none" w:sz="0" w:space="0" w:color="auto"/>
            <w:bottom w:val="none" w:sz="0" w:space="0" w:color="auto"/>
            <w:right w:val="none" w:sz="0" w:space="0" w:color="auto"/>
          </w:divBdr>
        </w:div>
        <w:div w:id="38939719">
          <w:marLeft w:val="0"/>
          <w:marRight w:val="0"/>
          <w:marTop w:val="0"/>
          <w:marBottom w:val="0"/>
          <w:divBdr>
            <w:top w:val="none" w:sz="0" w:space="0" w:color="auto"/>
            <w:left w:val="none" w:sz="0" w:space="0" w:color="auto"/>
            <w:bottom w:val="none" w:sz="0" w:space="0" w:color="auto"/>
            <w:right w:val="none" w:sz="0" w:space="0" w:color="auto"/>
          </w:divBdr>
        </w:div>
        <w:div w:id="602611779">
          <w:marLeft w:val="0"/>
          <w:marRight w:val="0"/>
          <w:marTop w:val="0"/>
          <w:marBottom w:val="0"/>
          <w:divBdr>
            <w:top w:val="none" w:sz="0" w:space="0" w:color="auto"/>
            <w:left w:val="none" w:sz="0" w:space="0" w:color="auto"/>
            <w:bottom w:val="none" w:sz="0" w:space="0" w:color="auto"/>
            <w:right w:val="none" w:sz="0" w:space="0" w:color="auto"/>
          </w:divBdr>
        </w:div>
        <w:div w:id="1190920747">
          <w:marLeft w:val="0"/>
          <w:marRight w:val="0"/>
          <w:marTop w:val="0"/>
          <w:marBottom w:val="0"/>
          <w:divBdr>
            <w:top w:val="none" w:sz="0" w:space="0" w:color="auto"/>
            <w:left w:val="none" w:sz="0" w:space="0" w:color="auto"/>
            <w:bottom w:val="none" w:sz="0" w:space="0" w:color="auto"/>
            <w:right w:val="none" w:sz="0" w:space="0" w:color="auto"/>
          </w:divBdr>
        </w:div>
        <w:div w:id="781266472">
          <w:marLeft w:val="0"/>
          <w:marRight w:val="0"/>
          <w:marTop w:val="0"/>
          <w:marBottom w:val="0"/>
          <w:divBdr>
            <w:top w:val="none" w:sz="0" w:space="0" w:color="auto"/>
            <w:left w:val="none" w:sz="0" w:space="0" w:color="auto"/>
            <w:bottom w:val="none" w:sz="0" w:space="0" w:color="auto"/>
            <w:right w:val="none" w:sz="0" w:space="0" w:color="auto"/>
          </w:divBdr>
        </w:div>
        <w:div w:id="1531994300">
          <w:marLeft w:val="0"/>
          <w:marRight w:val="0"/>
          <w:marTop w:val="0"/>
          <w:marBottom w:val="0"/>
          <w:divBdr>
            <w:top w:val="none" w:sz="0" w:space="0" w:color="auto"/>
            <w:left w:val="none" w:sz="0" w:space="0" w:color="auto"/>
            <w:bottom w:val="none" w:sz="0" w:space="0" w:color="auto"/>
            <w:right w:val="none" w:sz="0" w:space="0" w:color="auto"/>
          </w:divBdr>
        </w:div>
        <w:div w:id="889536746">
          <w:marLeft w:val="0"/>
          <w:marRight w:val="0"/>
          <w:marTop w:val="0"/>
          <w:marBottom w:val="0"/>
          <w:divBdr>
            <w:top w:val="none" w:sz="0" w:space="0" w:color="auto"/>
            <w:left w:val="none" w:sz="0" w:space="0" w:color="auto"/>
            <w:bottom w:val="none" w:sz="0" w:space="0" w:color="auto"/>
            <w:right w:val="none" w:sz="0" w:space="0" w:color="auto"/>
          </w:divBdr>
        </w:div>
        <w:div w:id="1949584970">
          <w:marLeft w:val="0"/>
          <w:marRight w:val="0"/>
          <w:marTop w:val="0"/>
          <w:marBottom w:val="0"/>
          <w:divBdr>
            <w:top w:val="none" w:sz="0" w:space="0" w:color="auto"/>
            <w:left w:val="none" w:sz="0" w:space="0" w:color="auto"/>
            <w:bottom w:val="none" w:sz="0" w:space="0" w:color="auto"/>
            <w:right w:val="none" w:sz="0" w:space="0" w:color="auto"/>
          </w:divBdr>
        </w:div>
        <w:div w:id="28577616">
          <w:marLeft w:val="0"/>
          <w:marRight w:val="0"/>
          <w:marTop w:val="0"/>
          <w:marBottom w:val="0"/>
          <w:divBdr>
            <w:top w:val="none" w:sz="0" w:space="0" w:color="auto"/>
            <w:left w:val="none" w:sz="0" w:space="0" w:color="auto"/>
            <w:bottom w:val="none" w:sz="0" w:space="0" w:color="auto"/>
            <w:right w:val="none" w:sz="0" w:space="0" w:color="auto"/>
          </w:divBdr>
        </w:div>
      </w:divsChild>
    </w:div>
    <w:div w:id="16779837">
      <w:bodyDiv w:val="1"/>
      <w:marLeft w:val="0"/>
      <w:marRight w:val="0"/>
      <w:marTop w:val="0"/>
      <w:marBottom w:val="0"/>
      <w:divBdr>
        <w:top w:val="none" w:sz="0" w:space="0" w:color="auto"/>
        <w:left w:val="none" w:sz="0" w:space="0" w:color="auto"/>
        <w:bottom w:val="none" w:sz="0" w:space="0" w:color="auto"/>
        <w:right w:val="none" w:sz="0" w:space="0" w:color="auto"/>
      </w:divBdr>
      <w:divsChild>
        <w:div w:id="776170762">
          <w:marLeft w:val="0"/>
          <w:marRight w:val="0"/>
          <w:marTop w:val="0"/>
          <w:marBottom w:val="0"/>
          <w:divBdr>
            <w:top w:val="none" w:sz="0" w:space="0" w:color="auto"/>
            <w:left w:val="none" w:sz="0" w:space="0" w:color="auto"/>
            <w:bottom w:val="none" w:sz="0" w:space="0" w:color="auto"/>
            <w:right w:val="none" w:sz="0" w:space="0" w:color="auto"/>
          </w:divBdr>
        </w:div>
        <w:div w:id="956986400">
          <w:marLeft w:val="0"/>
          <w:marRight w:val="0"/>
          <w:marTop w:val="0"/>
          <w:marBottom w:val="0"/>
          <w:divBdr>
            <w:top w:val="none" w:sz="0" w:space="0" w:color="auto"/>
            <w:left w:val="none" w:sz="0" w:space="0" w:color="auto"/>
            <w:bottom w:val="none" w:sz="0" w:space="0" w:color="auto"/>
            <w:right w:val="none" w:sz="0" w:space="0" w:color="auto"/>
          </w:divBdr>
        </w:div>
        <w:div w:id="426267849">
          <w:marLeft w:val="0"/>
          <w:marRight w:val="0"/>
          <w:marTop w:val="0"/>
          <w:marBottom w:val="0"/>
          <w:divBdr>
            <w:top w:val="none" w:sz="0" w:space="0" w:color="auto"/>
            <w:left w:val="none" w:sz="0" w:space="0" w:color="auto"/>
            <w:bottom w:val="none" w:sz="0" w:space="0" w:color="auto"/>
            <w:right w:val="none" w:sz="0" w:space="0" w:color="auto"/>
          </w:divBdr>
        </w:div>
        <w:div w:id="1097141926">
          <w:marLeft w:val="0"/>
          <w:marRight w:val="0"/>
          <w:marTop w:val="0"/>
          <w:marBottom w:val="0"/>
          <w:divBdr>
            <w:top w:val="none" w:sz="0" w:space="0" w:color="auto"/>
            <w:left w:val="none" w:sz="0" w:space="0" w:color="auto"/>
            <w:bottom w:val="none" w:sz="0" w:space="0" w:color="auto"/>
            <w:right w:val="none" w:sz="0" w:space="0" w:color="auto"/>
          </w:divBdr>
        </w:div>
        <w:div w:id="343047184">
          <w:marLeft w:val="0"/>
          <w:marRight w:val="0"/>
          <w:marTop w:val="0"/>
          <w:marBottom w:val="0"/>
          <w:divBdr>
            <w:top w:val="none" w:sz="0" w:space="0" w:color="auto"/>
            <w:left w:val="none" w:sz="0" w:space="0" w:color="auto"/>
            <w:bottom w:val="none" w:sz="0" w:space="0" w:color="auto"/>
            <w:right w:val="none" w:sz="0" w:space="0" w:color="auto"/>
          </w:divBdr>
        </w:div>
        <w:div w:id="462769441">
          <w:marLeft w:val="0"/>
          <w:marRight w:val="0"/>
          <w:marTop w:val="0"/>
          <w:marBottom w:val="0"/>
          <w:divBdr>
            <w:top w:val="none" w:sz="0" w:space="0" w:color="auto"/>
            <w:left w:val="none" w:sz="0" w:space="0" w:color="auto"/>
            <w:bottom w:val="none" w:sz="0" w:space="0" w:color="auto"/>
            <w:right w:val="none" w:sz="0" w:space="0" w:color="auto"/>
          </w:divBdr>
        </w:div>
        <w:div w:id="433088671">
          <w:marLeft w:val="0"/>
          <w:marRight w:val="0"/>
          <w:marTop w:val="0"/>
          <w:marBottom w:val="0"/>
          <w:divBdr>
            <w:top w:val="none" w:sz="0" w:space="0" w:color="auto"/>
            <w:left w:val="none" w:sz="0" w:space="0" w:color="auto"/>
            <w:bottom w:val="none" w:sz="0" w:space="0" w:color="auto"/>
            <w:right w:val="none" w:sz="0" w:space="0" w:color="auto"/>
          </w:divBdr>
        </w:div>
        <w:div w:id="1347092816">
          <w:marLeft w:val="0"/>
          <w:marRight w:val="0"/>
          <w:marTop w:val="0"/>
          <w:marBottom w:val="0"/>
          <w:divBdr>
            <w:top w:val="none" w:sz="0" w:space="0" w:color="auto"/>
            <w:left w:val="none" w:sz="0" w:space="0" w:color="auto"/>
            <w:bottom w:val="none" w:sz="0" w:space="0" w:color="auto"/>
            <w:right w:val="none" w:sz="0" w:space="0" w:color="auto"/>
          </w:divBdr>
        </w:div>
        <w:div w:id="1446731673">
          <w:marLeft w:val="0"/>
          <w:marRight w:val="0"/>
          <w:marTop w:val="0"/>
          <w:marBottom w:val="0"/>
          <w:divBdr>
            <w:top w:val="none" w:sz="0" w:space="0" w:color="auto"/>
            <w:left w:val="none" w:sz="0" w:space="0" w:color="auto"/>
            <w:bottom w:val="none" w:sz="0" w:space="0" w:color="auto"/>
            <w:right w:val="none" w:sz="0" w:space="0" w:color="auto"/>
          </w:divBdr>
        </w:div>
        <w:div w:id="412094828">
          <w:marLeft w:val="0"/>
          <w:marRight w:val="0"/>
          <w:marTop w:val="0"/>
          <w:marBottom w:val="0"/>
          <w:divBdr>
            <w:top w:val="none" w:sz="0" w:space="0" w:color="auto"/>
            <w:left w:val="none" w:sz="0" w:space="0" w:color="auto"/>
            <w:bottom w:val="none" w:sz="0" w:space="0" w:color="auto"/>
            <w:right w:val="none" w:sz="0" w:space="0" w:color="auto"/>
          </w:divBdr>
        </w:div>
        <w:div w:id="1631935652">
          <w:marLeft w:val="0"/>
          <w:marRight w:val="0"/>
          <w:marTop w:val="0"/>
          <w:marBottom w:val="0"/>
          <w:divBdr>
            <w:top w:val="none" w:sz="0" w:space="0" w:color="auto"/>
            <w:left w:val="none" w:sz="0" w:space="0" w:color="auto"/>
            <w:bottom w:val="none" w:sz="0" w:space="0" w:color="auto"/>
            <w:right w:val="none" w:sz="0" w:space="0" w:color="auto"/>
          </w:divBdr>
        </w:div>
        <w:div w:id="301541121">
          <w:marLeft w:val="0"/>
          <w:marRight w:val="0"/>
          <w:marTop w:val="0"/>
          <w:marBottom w:val="0"/>
          <w:divBdr>
            <w:top w:val="none" w:sz="0" w:space="0" w:color="auto"/>
            <w:left w:val="none" w:sz="0" w:space="0" w:color="auto"/>
            <w:bottom w:val="none" w:sz="0" w:space="0" w:color="auto"/>
            <w:right w:val="none" w:sz="0" w:space="0" w:color="auto"/>
          </w:divBdr>
        </w:div>
        <w:div w:id="1829322458">
          <w:marLeft w:val="0"/>
          <w:marRight w:val="0"/>
          <w:marTop w:val="0"/>
          <w:marBottom w:val="0"/>
          <w:divBdr>
            <w:top w:val="none" w:sz="0" w:space="0" w:color="auto"/>
            <w:left w:val="none" w:sz="0" w:space="0" w:color="auto"/>
            <w:bottom w:val="none" w:sz="0" w:space="0" w:color="auto"/>
            <w:right w:val="none" w:sz="0" w:space="0" w:color="auto"/>
          </w:divBdr>
        </w:div>
        <w:div w:id="1247761535">
          <w:marLeft w:val="0"/>
          <w:marRight w:val="0"/>
          <w:marTop w:val="0"/>
          <w:marBottom w:val="0"/>
          <w:divBdr>
            <w:top w:val="none" w:sz="0" w:space="0" w:color="auto"/>
            <w:left w:val="none" w:sz="0" w:space="0" w:color="auto"/>
            <w:bottom w:val="none" w:sz="0" w:space="0" w:color="auto"/>
            <w:right w:val="none" w:sz="0" w:space="0" w:color="auto"/>
          </w:divBdr>
        </w:div>
        <w:div w:id="901217326">
          <w:marLeft w:val="0"/>
          <w:marRight w:val="0"/>
          <w:marTop w:val="0"/>
          <w:marBottom w:val="0"/>
          <w:divBdr>
            <w:top w:val="none" w:sz="0" w:space="0" w:color="auto"/>
            <w:left w:val="none" w:sz="0" w:space="0" w:color="auto"/>
            <w:bottom w:val="none" w:sz="0" w:space="0" w:color="auto"/>
            <w:right w:val="none" w:sz="0" w:space="0" w:color="auto"/>
          </w:divBdr>
        </w:div>
        <w:div w:id="559362373">
          <w:marLeft w:val="0"/>
          <w:marRight w:val="0"/>
          <w:marTop w:val="0"/>
          <w:marBottom w:val="0"/>
          <w:divBdr>
            <w:top w:val="none" w:sz="0" w:space="0" w:color="auto"/>
            <w:left w:val="none" w:sz="0" w:space="0" w:color="auto"/>
            <w:bottom w:val="none" w:sz="0" w:space="0" w:color="auto"/>
            <w:right w:val="none" w:sz="0" w:space="0" w:color="auto"/>
          </w:divBdr>
        </w:div>
        <w:div w:id="745229329">
          <w:marLeft w:val="0"/>
          <w:marRight w:val="0"/>
          <w:marTop w:val="0"/>
          <w:marBottom w:val="0"/>
          <w:divBdr>
            <w:top w:val="none" w:sz="0" w:space="0" w:color="auto"/>
            <w:left w:val="none" w:sz="0" w:space="0" w:color="auto"/>
            <w:bottom w:val="none" w:sz="0" w:space="0" w:color="auto"/>
            <w:right w:val="none" w:sz="0" w:space="0" w:color="auto"/>
          </w:divBdr>
        </w:div>
        <w:div w:id="1186600932">
          <w:marLeft w:val="0"/>
          <w:marRight w:val="0"/>
          <w:marTop w:val="0"/>
          <w:marBottom w:val="0"/>
          <w:divBdr>
            <w:top w:val="none" w:sz="0" w:space="0" w:color="auto"/>
            <w:left w:val="none" w:sz="0" w:space="0" w:color="auto"/>
            <w:bottom w:val="none" w:sz="0" w:space="0" w:color="auto"/>
            <w:right w:val="none" w:sz="0" w:space="0" w:color="auto"/>
          </w:divBdr>
        </w:div>
        <w:div w:id="467551367">
          <w:marLeft w:val="0"/>
          <w:marRight w:val="0"/>
          <w:marTop w:val="0"/>
          <w:marBottom w:val="0"/>
          <w:divBdr>
            <w:top w:val="none" w:sz="0" w:space="0" w:color="auto"/>
            <w:left w:val="none" w:sz="0" w:space="0" w:color="auto"/>
            <w:bottom w:val="none" w:sz="0" w:space="0" w:color="auto"/>
            <w:right w:val="none" w:sz="0" w:space="0" w:color="auto"/>
          </w:divBdr>
        </w:div>
        <w:div w:id="2128766392">
          <w:marLeft w:val="0"/>
          <w:marRight w:val="0"/>
          <w:marTop w:val="0"/>
          <w:marBottom w:val="0"/>
          <w:divBdr>
            <w:top w:val="none" w:sz="0" w:space="0" w:color="auto"/>
            <w:left w:val="none" w:sz="0" w:space="0" w:color="auto"/>
            <w:bottom w:val="none" w:sz="0" w:space="0" w:color="auto"/>
            <w:right w:val="none" w:sz="0" w:space="0" w:color="auto"/>
          </w:divBdr>
        </w:div>
        <w:div w:id="1501433694">
          <w:marLeft w:val="0"/>
          <w:marRight w:val="0"/>
          <w:marTop w:val="0"/>
          <w:marBottom w:val="0"/>
          <w:divBdr>
            <w:top w:val="none" w:sz="0" w:space="0" w:color="auto"/>
            <w:left w:val="none" w:sz="0" w:space="0" w:color="auto"/>
            <w:bottom w:val="none" w:sz="0" w:space="0" w:color="auto"/>
            <w:right w:val="none" w:sz="0" w:space="0" w:color="auto"/>
          </w:divBdr>
        </w:div>
        <w:div w:id="540090557">
          <w:marLeft w:val="0"/>
          <w:marRight w:val="0"/>
          <w:marTop w:val="0"/>
          <w:marBottom w:val="0"/>
          <w:divBdr>
            <w:top w:val="none" w:sz="0" w:space="0" w:color="auto"/>
            <w:left w:val="none" w:sz="0" w:space="0" w:color="auto"/>
            <w:bottom w:val="none" w:sz="0" w:space="0" w:color="auto"/>
            <w:right w:val="none" w:sz="0" w:space="0" w:color="auto"/>
          </w:divBdr>
        </w:div>
        <w:div w:id="2126001916">
          <w:marLeft w:val="0"/>
          <w:marRight w:val="0"/>
          <w:marTop w:val="0"/>
          <w:marBottom w:val="0"/>
          <w:divBdr>
            <w:top w:val="none" w:sz="0" w:space="0" w:color="auto"/>
            <w:left w:val="none" w:sz="0" w:space="0" w:color="auto"/>
            <w:bottom w:val="none" w:sz="0" w:space="0" w:color="auto"/>
            <w:right w:val="none" w:sz="0" w:space="0" w:color="auto"/>
          </w:divBdr>
        </w:div>
        <w:div w:id="1745688250">
          <w:marLeft w:val="0"/>
          <w:marRight w:val="0"/>
          <w:marTop w:val="0"/>
          <w:marBottom w:val="0"/>
          <w:divBdr>
            <w:top w:val="none" w:sz="0" w:space="0" w:color="auto"/>
            <w:left w:val="none" w:sz="0" w:space="0" w:color="auto"/>
            <w:bottom w:val="none" w:sz="0" w:space="0" w:color="auto"/>
            <w:right w:val="none" w:sz="0" w:space="0" w:color="auto"/>
          </w:divBdr>
        </w:div>
        <w:div w:id="1654216579">
          <w:marLeft w:val="0"/>
          <w:marRight w:val="0"/>
          <w:marTop w:val="0"/>
          <w:marBottom w:val="0"/>
          <w:divBdr>
            <w:top w:val="none" w:sz="0" w:space="0" w:color="auto"/>
            <w:left w:val="none" w:sz="0" w:space="0" w:color="auto"/>
            <w:bottom w:val="none" w:sz="0" w:space="0" w:color="auto"/>
            <w:right w:val="none" w:sz="0" w:space="0" w:color="auto"/>
          </w:divBdr>
        </w:div>
        <w:div w:id="1563903495">
          <w:marLeft w:val="0"/>
          <w:marRight w:val="0"/>
          <w:marTop w:val="0"/>
          <w:marBottom w:val="0"/>
          <w:divBdr>
            <w:top w:val="none" w:sz="0" w:space="0" w:color="auto"/>
            <w:left w:val="none" w:sz="0" w:space="0" w:color="auto"/>
            <w:bottom w:val="none" w:sz="0" w:space="0" w:color="auto"/>
            <w:right w:val="none" w:sz="0" w:space="0" w:color="auto"/>
          </w:divBdr>
        </w:div>
        <w:div w:id="682782621">
          <w:marLeft w:val="0"/>
          <w:marRight w:val="0"/>
          <w:marTop w:val="0"/>
          <w:marBottom w:val="0"/>
          <w:divBdr>
            <w:top w:val="none" w:sz="0" w:space="0" w:color="auto"/>
            <w:left w:val="none" w:sz="0" w:space="0" w:color="auto"/>
            <w:bottom w:val="none" w:sz="0" w:space="0" w:color="auto"/>
            <w:right w:val="none" w:sz="0" w:space="0" w:color="auto"/>
          </w:divBdr>
        </w:div>
      </w:divsChild>
    </w:div>
    <w:div w:id="23136376">
      <w:bodyDiv w:val="1"/>
      <w:marLeft w:val="0"/>
      <w:marRight w:val="0"/>
      <w:marTop w:val="0"/>
      <w:marBottom w:val="0"/>
      <w:divBdr>
        <w:top w:val="none" w:sz="0" w:space="0" w:color="auto"/>
        <w:left w:val="none" w:sz="0" w:space="0" w:color="auto"/>
        <w:bottom w:val="none" w:sz="0" w:space="0" w:color="auto"/>
        <w:right w:val="none" w:sz="0" w:space="0" w:color="auto"/>
      </w:divBdr>
    </w:div>
    <w:div w:id="158085676">
      <w:bodyDiv w:val="1"/>
      <w:marLeft w:val="0"/>
      <w:marRight w:val="0"/>
      <w:marTop w:val="0"/>
      <w:marBottom w:val="0"/>
      <w:divBdr>
        <w:top w:val="none" w:sz="0" w:space="0" w:color="auto"/>
        <w:left w:val="none" w:sz="0" w:space="0" w:color="auto"/>
        <w:bottom w:val="none" w:sz="0" w:space="0" w:color="auto"/>
        <w:right w:val="none" w:sz="0" w:space="0" w:color="auto"/>
      </w:divBdr>
      <w:divsChild>
        <w:div w:id="568002249">
          <w:marLeft w:val="0"/>
          <w:marRight w:val="0"/>
          <w:marTop w:val="0"/>
          <w:marBottom w:val="0"/>
          <w:divBdr>
            <w:top w:val="none" w:sz="0" w:space="0" w:color="auto"/>
            <w:left w:val="none" w:sz="0" w:space="0" w:color="auto"/>
            <w:bottom w:val="none" w:sz="0" w:space="0" w:color="auto"/>
            <w:right w:val="none" w:sz="0" w:space="0" w:color="auto"/>
          </w:divBdr>
        </w:div>
        <w:div w:id="1177188340">
          <w:marLeft w:val="0"/>
          <w:marRight w:val="0"/>
          <w:marTop w:val="0"/>
          <w:marBottom w:val="0"/>
          <w:divBdr>
            <w:top w:val="none" w:sz="0" w:space="0" w:color="auto"/>
            <w:left w:val="none" w:sz="0" w:space="0" w:color="auto"/>
            <w:bottom w:val="none" w:sz="0" w:space="0" w:color="auto"/>
            <w:right w:val="none" w:sz="0" w:space="0" w:color="auto"/>
          </w:divBdr>
        </w:div>
        <w:div w:id="2059737360">
          <w:marLeft w:val="0"/>
          <w:marRight w:val="0"/>
          <w:marTop w:val="0"/>
          <w:marBottom w:val="0"/>
          <w:divBdr>
            <w:top w:val="none" w:sz="0" w:space="0" w:color="auto"/>
            <w:left w:val="none" w:sz="0" w:space="0" w:color="auto"/>
            <w:bottom w:val="none" w:sz="0" w:space="0" w:color="auto"/>
            <w:right w:val="none" w:sz="0" w:space="0" w:color="auto"/>
          </w:divBdr>
        </w:div>
        <w:div w:id="297809450">
          <w:marLeft w:val="0"/>
          <w:marRight w:val="0"/>
          <w:marTop w:val="0"/>
          <w:marBottom w:val="0"/>
          <w:divBdr>
            <w:top w:val="none" w:sz="0" w:space="0" w:color="auto"/>
            <w:left w:val="none" w:sz="0" w:space="0" w:color="auto"/>
            <w:bottom w:val="none" w:sz="0" w:space="0" w:color="auto"/>
            <w:right w:val="none" w:sz="0" w:space="0" w:color="auto"/>
          </w:divBdr>
        </w:div>
        <w:div w:id="245968180">
          <w:marLeft w:val="0"/>
          <w:marRight w:val="0"/>
          <w:marTop w:val="0"/>
          <w:marBottom w:val="0"/>
          <w:divBdr>
            <w:top w:val="none" w:sz="0" w:space="0" w:color="auto"/>
            <w:left w:val="none" w:sz="0" w:space="0" w:color="auto"/>
            <w:bottom w:val="none" w:sz="0" w:space="0" w:color="auto"/>
            <w:right w:val="none" w:sz="0" w:space="0" w:color="auto"/>
          </w:divBdr>
        </w:div>
        <w:div w:id="825316804">
          <w:marLeft w:val="0"/>
          <w:marRight w:val="0"/>
          <w:marTop w:val="0"/>
          <w:marBottom w:val="0"/>
          <w:divBdr>
            <w:top w:val="none" w:sz="0" w:space="0" w:color="auto"/>
            <w:left w:val="none" w:sz="0" w:space="0" w:color="auto"/>
            <w:bottom w:val="none" w:sz="0" w:space="0" w:color="auto"/>
            <w:right w:val="none" w:sz="0" w:space="0" w:color="auto"/>
          </w:divBdr>
        </w:div>
        <w:div w:id="1936597936">
          <w:marLeft w:val="0"/>
          <w:marRight w:val="0"/>
          <w:marTop w:val="0"/>
          <w:marBottom w:val="0"/>
          <w:divBdr>
            <w:top w:val="none" w:sz="0" w:space="0" w:color="auto"/>
            <w:left w:val="none" w:sz="0" w:space="0" w:color="auto"/>
            <w:bottom w:val="none" w:sz="0" w:space="0" w:color="auto"/>
            <w:right w:val="none" w:sz="0" w:space="0" w:color="auto"/>
          </w:divBdr>
        </w:div>
        <w:div w:id="544605361">
          <w:marLeft w:val="0"/>
          <w:marRight w:val="0"/>
          <w:marTop w:val="0"/>
          <w:marBottom w:val="0"/>
          <w:divBdr>
            <w:top w:val="none" w:sz="0" w:space="0" w:color="auto"/>
            <w:left w:val="none" w:sz="0" w:space="0" w:color="auto"/>
            <w:bottom w:val="none" w:sz="0" w:space="0" w:color="auto"/>
            <w:right w:val="none" w:sz="0" w:space="0" w:color="auto"/>
          </w:divBdr>
        </w:div>
        <w:div w:id="325592421">
          <w:marLeft w:val="0"/>
          <w:marRight w:val="0"/>
          <w:marTop w:val="0"/>
          <w:marBottom w:val="0"/>
          <w:divBdr>
            <w:top w:val="none" w:sz="0" w:space="0" w:color="auto"/>
            <w:left w:val="none" w:sz="0" w:space="0" w:color="auto"/>
            <w:bottom w:val="none" w:sz="0" w:space="0" w:color="auto"/>
            <w:right w:val="none" w:sz="0" w:space="0" w:color="auto"/>
          </w:divBdr>
        </w:div>
        <w:div w:id="332684261">
          <w:marLeft w:val="0"/>
          <w:marRight w:val="0"/>
          <w:marTop w:val="0"/>
          <w:marBottom w:val="0"/>
          <w:divBdr>
            <w:top w:val="none" w:sz="0" w:space="0" w:color="auto"/>
            <w:left w:val="none" w:sz="0" w:space="0" w:color="auto"/>
            <w:bottom w:val="none" w:sz="0" w:space="0" w:color="auto"/>
            <w:right w:val="none" w:sz="0" w:space="0" w:color="auto"/>
          </w:divBdr>
        </w:div>
        <w:div w:id="102650167">
          <w:marLeft w:val="0"/>
          <w:marRight w:val="0"/>
          <w:marTop w:val="0"/>
          <w:marBottom w:val="0"/>
          <w:divBdr>
            <w:top w:val="none" w:sz="0" w:space="0" w:color="auto"/>
            <w:left w:val="none" w:sz="0" w:space="0" w:color="auto"/>
            <w:bottom w:val="none" w:sz="0" w:space="0" w:color="auto"/>
            <w:right w:val="none" w:sz="0" w:space="0" w:color="auto"/>
          </w:divBdr>
        </w:div>
        <w:div w:id="1351908697">
          <w:marLeft w:val="0"/>
          <w:marRight w:val="0"/>
          <w:marTop w:val="0"/>
          <w:marBottom w:val="0"/>
          <w:divBdr>
            <w:top w:val="none" w:sz="0" w:space="0" w:color="auto"/>
            <w:left w:val="none" w:sz="0" w:space="0" w:color="auto"/>
            <w:bottom w:val="none" w:sz="0" w:space="0" w:color="auto"/>
            <w:right w:val="none" w:sz="0" w:space="0" w:color="auto"/>
          </w:divBdr>
        </w:div>
        <w:div w:id="2019501188">
          <w:marLeft w:val="0"/>
          <w:marRight w:val="0"/>
          <w:marTop w:val="0"/>
          <w:marBottom w:val="0"/>
          <w:divBdr>
            <w:top w:val="none" w:sz="0" w:space="0" w:color="auto"/>
            <w:left w:val="none" w:sz="0" w:space="0" w:color="auto"/>
            <w:bottom w:val="none" w:sz="0" w:space="0" w:color="auto"/>
            <w:right w:val="none" w:sz="0" w:space="0" w:color="auto"/>
          </w:divBdr>
        </w:div>
        <w:div w:id="1684238214">
          <w:marLeft w:val="0"/>
          <w:marRight w:val="0"/>
          <w:marTop w:val="0"/>
          <w:marBottom w:val="0"/>
          <w:divBdr>
            <w:top w:val="none" w:sz="0" w:space="0" w:color="auto"/>
            <w:left w:val="none" w:sz="0" w:space="0" w:color="auto"/>
            <w:bottom w:val="none" w:sz="0" w:space="0" w:color="auto"/>
            <w:right w:val="none" w:sz="0" w:space="0" w:color="auto"/>
          </w:divBdr>
        </w:div>
        <w:div w:id="395903256">
          <w:marLeft w:val="0"/>
          <w:marRight w:val="0"/>
          <w:marTop w:val="0"/>
          <w:marBottom w:val="0"/>
          <w:divBdr>
            <w:top w:val="none" w:sz="0" w:space="0" w:color="auto"/>
            <w:left w:val="none" w:sz="0" w:space="0" w:color="auto"/>
            <w:bottom w:val="none" w:sz="0" w:space="0" w:color="auto"/>
            <w:right w:val="none" w:sz="0" w:space="0" w:color="auto"/>
          </w:divBdr>
        </w:div>
        <w:div w:id="2120300128">
          <w:marLeft w:val="0"/>
          <w:marRight w:val="0"/>
          <w:marTop w:val="0"/>
          <w:marBottom w:val="0"/>
          <w:divBdr>
            <w:top w:val="none" w:sz="0" w:space="0" w:color="auto"/>
            <w:left w:val="none" w:sz="0" w:space="0" w:color="auto"/>
            <w:bottom w:val="none" w:sz="0" w:space="0" w:color="auto"/>
            <w:right w:val="none" w:sz="0" w:space="0" w:color="auto"/>
          </w:divBdr>
        </w:div>
        <w:div w:id="340206113">
          <w:marLeft w:val="0"/>
          <w:marRight w:val="0"/>
          <w:marTop w:val="0"/>
          <w:marBottom w:val="0"/>
          <w:divBdr>
            <w:top w:val="none" w:sz="0" w:space="0" w:color="auto"/>
            <w:left w:val="none" w:sz="0" w:space="0" w:color="auto"/>
            <w:bottom w:val="none" w:sz="0" w:space="0" w:color="auto"/>
            <w:right w:val="none" w:sz="0" w:space="0" w:color="auto"/>
          </w:divBdr>
        </w:div>
        <w:div w:id="1538275844">
          <w:marLeft w:val="0"/>
          <w:marRight w:val="0"/>
          <w:marTop w:val="0"/>
          <w:marBottom w:val="0"/>
          <w:divBdr>
            <w:top w:val="none" w:sz="0" w:space="0" w:color="auto"/>
            <w:left w:val="none" w:sz="0" w:space="0" w:color="auto"/>
            <w:bottom w:val="none" w:sz="0" w:space="0" w:color="auto"/>
            <w:right w:val="none" w:sz="0" w:space="0" w:color="auto"/>
          </w:divBdr>
        </w:div>
        <w:div w:id="1147089107">
          <w:marLeft w:val="0"/>
          <w:marRight w:val="0"/>
          <w:marTop w:val="0"/>
          <w:marBottom w:val="0"/>
          <w:divBdr>
            <w:top w:val="none" w:sz="0" w:space="0" w:color="auto"/>
            <w:left w:val="none" w:sz="0" w:space="0" w:color="auto"/>
            <w:bottom w:val="none" w:sz="0" w:space="0" w:color="auto"/>
            <w:right w:val="none" w:sz="0" w:space="0" w:color="auto"/>
          </w:divBdr>
        </w:div>
        <w:div w:id="590163363">
          <w:marLeft w:val="0"/>
          <w:marRight w:val="0"/>
          <w:marTop w:val="0"/>
          <w:marBottom w:val="0"/>
          <w:divBdr>
            <w:top w:val="none" w:sz="0" w:space="0" w:color="auto"/>
            <w:left w:val="none" w:sz="0" w:space="0" w:color="auto"/>
            <w:bottom w:val="none" w:sz="0" w:space="0" w:color="auto"/>
            <w:right w:val="none" w:sz="0" w:space="0" w:color="auto"/>
          </w:divBdr>
        </w:div>
        <w:div w:id="1429498776">
          <w:marLeft w:val="0"/>
          <w:marRight w:val="0"/>
          <w:marTop w:val="0"/>
          <w:marBottom w:val="0"/>
          <w:divBdr>
            <w:top w:val="none" w:sz="0" w:space="0" w:color="auto"/>
            <w:left w:val="none" w:sz="0" w:space="0" w:color="auto"/>
            <w:bottom w:val="none" w:sz="0" w:space="0" w:color="auto"/>
            <w:right w:val="none" w:sz="0" w:space="0" w:color="auto"/>
          </w:divBdr>
        </w:div>
        <w:div w:id="1633897444">
          <w:marLeft w:val="0"/>
          <w:marRight w:val="0"/>
          <w:marTop w:val="0"/>
          <w:marBottom w:val="0"/>
          <w:divBdr>
            <w:top w:val="none" w:sz="0" w:space="0" w:color="auto"/>
            <w:left w:val="none" w:sz="0" w:space="0" w:color="auto"/>
            <w:bottom w:val="none" w:sz="0" w:space="0" w:color="auto"/>
            <w:right w:val="none" w:sz="0" w:space="0" w:color="auto"/>
          </w:divBdr>
        </w:div>
        <w:div w:id="8220499">
          <w:marLeft w:val="0"/>
          <w:marRight w:val="0"/>
          <w:marTop w:val="0"/>
          <w:marBottom w:val="0"/>
          <w:divBdr>
            <w:top w:val="none" w:sz="0" w:space="0" w:color="auto"/>
            <w:left w:val="none" w:sz="0" w:space="0" w:color="auto"/>
            <w:bottom w:val="none" w:sz="0" w:space="0" w:color="auto"/>
            <w:right w:val="none" w:sz="0" w:space="0" w:color="auto"/>
          </w:divBdr>
        </w:div>
        <w:div w:id="1830125413">
          <w:marLeft w:val="0"/>
          <w:marRight w:val="0"/>
          <w:marTop w:val="0"/>
          <w:marBottom w:val="0"/>
          <w:divBdr>
            <w:top w:val="none" w:sz="0" w:space="0" w:color="auto"/>
            <w:left w:val="none" w:sz="0" w:space="0" w:color="auto"/>
            <w:bottom w:val="none" w:sz="0" w:space="0" w:color="auto"/>
            <w:right w:val="none" w:sz="0" w:space="0" w:color="auto"/>
          </w:divBdr>
        </w:div>
        <w:div w:id="1796751198">
          <w:marLeft w:val="0"/>
          <w:marRight w:val="0"/>
          <w:marTop w:val="0"/>
          <w:marBottom w:val="0"/>
          <w:divBdr>
            <w:top w:val="none" w:sz="0" w:space="0" w:color="auto"/>
            <w:left w:val="none" w:sz="0" w:space="0" w:color="auto"/>
            <w:bottom w:val="none" w:sz="0" w:space="0" w:color="auto"/>
            <w:right w:val="none" w:sz="0" w:space="0" w:color="auto"/>
          </w:divBdr>
        </w:div>
      </w:divsChild>
    </w:div>
    <w:div w:id="220946771">
      <w:bodyDiv w:val="1"/>
      <w:marLeft w:val="0"/>
      <w:marRight w:val="0"/>
      <w:marTop w:val="0"/>
      <w:marBottom w:val="0"/>
      <w:divBdr>
        <w:top w:val="none" w:sz="0" w:space="0" w:color="auto"/>
        <w:left w:val="none" w:sz="0" w:space="0" w:color="auto"/>
        <w:bottom w:val="none" w:sz="0" w:space="0" w:color="auto"/>
        <w:right w:val="none" w:sz="0" w:space="0" w:color="auto"/>
      </w:divBdr>
    </w:div>
    <w:div w:id="230847149">
      <w:bodyDiv w:val="1"/>
      <w:marLeft w:val="0"/>
      <w:marRight w:val="0"/>
      <w:marTop w:val="0"/>
      <w:marBottom w:val="0"/>
      <w:divBdr>
        <w:top w:val="none" w:sz="0" w:space="0" w:color="auto"/>
        <w:left w:val="none" w:sz="0" w:space="0" w:color="auto"/>
        <w:bottom w:val="none" w:sz="0" w:space="0" w:color="auto"/>
        <w:right w:val="none" w:sz="0" w:space="0" w:color="auto"/>
      </w:divBdr>
      <w:divsChild>
        <w:div w:id="29496740">
          <w:marLeft w:val="0"/>
          <w:marRight w:val="0"/>
          <w:marTop w:val="0"/>
          <w:marBottom w:val="0"/>
          <w:divBdr>
            <w:top w:val="none" w:sz="0" w:space="0" w:color="auto"/>
            <w:left w:val="none" w:sz="0" w:space="0" w:color="auto"/>
            <w:bottom w:val="none" w:sz="0" w:space="0" w:color="auto"/>
            <w:right w:val="none" w:sz="0" w:space="0" w:color="auto"/>
          </w:divBdr>
        </w:div>
        <w:div w:id="848521169">
          <w:marLeft w:val="0"/>
          <w:marRight w:val="0"/>
          <w:marTop w:val="0"/>
          <w:marBottom w:val="0"/>
          <w:divBdr>
            <w:top w:val="none" w:sz="0" w:space="0" w:color="auto"/>
            <w:left w:val="none" w:sz="0" w:space="0" w:color="auto"/>
            <w:bottom w:val="none" w:sz="0" w:space="0" w:color="auto"/>
            <w:right w:val="none" w:sz="0" w:space="0" w:color="auto"/>
          </w:divBdr>
        </w:div>
        <w:div w:id="1668898586">
          <w:marLeft w:val="0"/>
          <w:marRight w:val="0"/>
          <w:marTop w:val="0"/>
          <w:marBottom w:val="0"/>
          <w:divBdr>
            <w:top w:val="none" w:sz="0" w:space="0" w:color="auto"/>
            <w:left w:val="none" w:sz="0" w:space="0" w:color="auto"/>
            <w:bottom w:val="none" w:sz="0" w:space="0" w:color="auto"/>
            <w:right w:val="none" w:sz="0" w:space="0" w:color="auto"/>
          </w:divBdr>
        </w:div>
        <w:div w:id="2090149398">
          <w:marLeft w:val="0"/>
          <w:marRight w:val="0"/>
          <w:marTop w:val="0"/>
          <w:marBottom w:val="0"/>
          <w:divBdr>
            <w:top w:val="none" w:sz="0" w:space="0" w:color="auto"/>
            <w:left w:val="none" w:sz="0" w:space="0" w:color="auto"/>
            <w:bottom w:val="none" w:sz="0" w:space="0" w:color="auto"/>
            <w:right w:val="none" w:sz="0" w:space="0" w:color="auto"/>
          </w:divBdr>
        </w:div>
        <w:div w:id="1014844298">
          <w:marLeft w:val="0"/>
          <w:marRight w:val="0"/>
          <w:marTop w:val="0"/>
          <w:marBottom w:val="0"/>
          <w:divBdr>
            <w:top w:val="none" w:sz="0" w:space="0" w:color="auto"/>
            <w:left w:val="none" w:sz="0" w:space="0" w:color="auto"/>
            <w:bottom w:val="none" w:sz="0" w:space="0" w:color="auto"/>
            <w:right w:val="none" w:sz="0" w:space="0" w:color="auto"/>
          </w:divBdr>
        </w:div>
        <w:div w:id="148640653">
          <w:marLeft w:val="0"/>
          <w:marRight w:val="0"/>
          <w:marTop w:val="0"/>
          <w:marBottom w:val="0"/>
          <w:divBdr>
            <w:top w:val="none" w:sz="0" w:space="0" w:color="auto"/>
            <w:left w:val="none" w:sz="0" w:space="0" w:color="auto"/>
            <w:bottom w:val="none" w:sz="0" w:space="0" w:color="auto"/>
            <w:right w:val="none" w:sz="0" w:space="0" w:color="auto"/>
          </w:divBdr>
        </w:div>
        <w:div w:id="372924828">
          <w:marLeft w:val="0"/>
          <w:marRight w:val="0"/>
          <w:marTop w:val="0"/>
          <w:marBottom w:val="0"/>
          <w:divBdr>
            <w:top w:val="none" w:sz="0" w:space="0" w:color="auto"/>
            <w:left w:val="none" w:sz="0" w:space="0" w:color="auto"/>
            <w:bottom w:val="none" w:sz="0" w:space="0" w:color="auto"/>
            <w:right w:val="none" w:sz="0" w:space="0" w:color="auto"/>
          </w:divBdr>
        </w:div>
        <w:div w:id="874730051">
          <w:marLeft w:val="0"/>
          <w:marRight w:val="0"/>
          <w:marTop w:val="0"/>
          <w:marBottom w:val="0"/>
          <w:divBdr>
            <w:top w:val="none" w:sz="0" w:space="0" w:color="auto"/>
            <w:left w:val="none" w:sz="0" w:space="0" w:color="auto"/>
            <w:bottom w:val="none" w:sz="0" w:space="0" w:color="auto"/>
            <w:right w:val="none" w:sz="0" w:space="0" w:color="auto"/>
          </w:divBdr>
        </w:div>
        <w:div w:id="2035575151">
          <w:marLeft w:val="0"/>
          <w:marRight w:val="0"/>
          <w:marTop w:val="0"/>
          <w:marBottom w:val="0"/>
          <w:divBdr>
            <w:top w:val="none" w:sz="0" w:space="0" w:color="auto"/>
            <w:left w:val="none" w:sz="0" w:space="0" w:color="auto"/>
            <w:bottom w:val="none" w:sz="0" w:space="0" w:color="auto"/>
            <w:right w:val="none" w:sz="0" w:space="0" w:color="auto"/>
          </w:divBdr>
        </w:div>
        <w:div w:id="2083063071">
          <w:marLeft w:val="0"/>
          <w:marRight w:val="0"/>
          <w:marTop w:val="0"/>
          <w:marBottom w:val="0"/>
          <w:divBdr>
            <w:top w:val="none" w:sz="0" w:space="0" w:color="auto"/>
            <w:left w:val="none" w:sz="0" w:space="0" w:color="auto"/>
            <w:bottom w:val="none" w:sz="0" w:space="0" w:color="auto"/>
            <w:right w:val="none" w:sz="0" w:space="0" w:color="auto"/>
          </w:divBdr>
        </w:div>
        <w:div w:id="1952280071">
          <w:marLeft w:val="0"/>
          <w:marRight w:val="0"/>
          <w:marTop w:val="0"/>
          <w:marBottom w:val="0"/>
          <w:divBdr>
            <w:top w:val="none" w:sz="0" w:space="0" w:color="auto"/>
            <w:left w:val="none" w:sz="0" w:space="0" w:color="auto"/>
            <w:bottom w:val="none" w:sz="0" w:space="0" w:color="auto"/>
            <w:right w:val="none" w:sz="0" w:space="0" w:color="auto"/>
          </w:divBdr>
        </w:div>
        <w:div w:id="574435418">
          <w:marLeft w:val="0"/>
          <w:marRight w:val="0"/>
          <w:marTop w:val="0"/>
          <w:marBottom w:val="0"/>
          <w:divBdr>
            <w:top w:val="none" w:sz="0" w:space="0" w:color="auto"/>
            <w:left w:val="none" w:sz="0" w:space="0" w:color="auto"/>
            <w:bottom w:val="none" w:sz="0" w:space="0" w:color="auto"/>
            <w:right w:val="none" w:sz="0" w:space="0" w:color="auto"/>
          </w:divBdr>
        </w:div>
        <w:div w:id="42213120">
          <w:marLeft w:val="0"/>
          <w:marRight w:val="0"/>
          <w:marTop w:val="0"/>
          <w:marBottom w:val="0"/>
          <w:divBdr>
            <w:top w:val="none" w:sz="0" w:space="0" w:color="auto"/>
            <w:left w:val="none" w:sz="0" w:space="0" w:color="auto"/>
            <w:bottom w:val="none" w:sz="0" w:space="0" w:color="auto"/>
            <w:right w:val="none" w:sz="0" w:space="0" w:color="auto"/>
          </w:divBdr>
        </w:div>
        <w:div w:id="1098983007">
          <w:marLeft w:val="0"/>
          <w:marRight w:val="0"/>
          <w:marTop w:val="0"/>
          <w:marBottom w:val="0"/>
          <w:divBdr>
            <w:top w:val="none" w:sz="0" w:space="0" w:color="auto"/>
            <w:left w:val="none" w:sz="0" w:space="0" w:color="auto"/>
            <w:bottom w:val="none" w:sz="0" w:space="0" w:color="auto"/>
            <w:right w:val="none" w:sz="0" w:space="0" w:color="auto"/>
          </w:divBdr>
        </w:div>
        <w:div w:id="312411008">
          <w:marLeft w:val="0"/>
          <w:marRight w:val="0"/>
          <w:marTop w:val="0"/>
          <w:marBottom w:val="0"/>
          <w:divBdr>
            <w:top w:val="none" w:sz="0" w:space="0" w:color="auto"/>
            <w:left w:val="none" w:sz="0" w:space="0" w:color="auto"/>
            <w:bottom w:val="none" w:sz="0" w:space="0" w:color="auto"/>
            <w:right w:val="none" w:sz="0" w:space="0" w:color="auto"/>
          </w:divBdr>
        </w:div>
        <w:div w:id="1448164048">
          <w:marLeft w:val="0"/>
          <w:marRight w:val="0"/>
          <w:marTop w:val="0"/>
          <w:marBottom w:val="0"/>
          <w:divBdr>
            <w:top w:val="none" w:sz="0" w:space="0" w:color="auto"/>
            <w:left w:val="none" w:sz="0" w:space="0" w:color="auto"/>
            <w:bottom w:val="none" w:sz="0" w:space="0" w:color="auto"/>
            <w:right w:val="none" w:sz="0" w:space="0" w:color="auto"/>
          </w:divBdr>
        </w:div>
        <w:div w:id="1432624334">
          <w:marLeft w:val="0"/>
          <w:marRight w:val="0"/>
          <w:marTop w:val="0"/>
          <w:marBottom w:val="0"/>
          <w:divBdr>
            <w:top w:val="none" w:sz="0" w:space="0" w:color="auto"/>
            <w:left w:val="none" w:sz="0" w:space="0" w:color="auto"/>
            <w:bottom w:val="none" w:sz="0" w:space="0" w:color="auto"/>
            <w:right w:val="none" w:sz="0" w:space="0" w:color="auto"/>
          </w:divBdr>
        </w:div>
        <w:div w:id="423380687">
          <w:marLeft w:val="0"/>
          <w:marRight w:val="0"/>
          <w:marTop w:val="0"/>
          <w:marBottom w:val="0"/>
          <w:divBdr>
            <w:top w:val="none" w:sz="0" w:space="0" w:color="auto"/>
            <w:left w:val="none" w:sz="0" w:space="0" w:color="auto"/>
            <w:bottom w:val="none" w:sz="0" w:space="0" w:color="auto"/>
            <w:right w:val="none" w:sz="0" w:space="0" w:color="auto"/>
          </w:divBdr>
        </w:div>
        <w:div w:id="553544043">
          <w:marLeft w:val="0"/>
          <w:marRight w:val="0"/>
          <w:marTop w:val="0"/>
          <w:marBottom w:val="0"/>
          <w:divBdr>
            <w:top w:val="none" w:sz="0" w:space="0" w:color="auto"/>
            <w:left w:val="none" w:sz="0" w:space="0" w:color="auto"/>
            <w:bottom w:val="none" w:sz="0" w:space="0" w:color="auto"/>
            <w:right w:val="none" w:sz="0" w:space="0" w:color="auto"/>
          </w:divBdr>
        </w:div>
        <w:div w:id="1341393158">
          <w:marLeft w:val="0"/>
          <w:marRight w:val="0"/>
          <w:marTop w:val="0"/>
          <w:marBottom w:val="0"/>
          <w:divBdr>
            <w:top w:val="none" w:sz="0" w:space="0" w:color="auto"/>
            <w:left w:val="none" w:sz="0" w:space="0" w:color="auto"/>
            <w:bottom w:val="none" w:sz="0" w:space="0" w:color="auto"/>
            <w:right w:val="none" w:sz="0" w:space="0" w:color="auto"/>
          </w:divBdr>
        </w:div>
        <w:div w:id="1124690143">
          <w:marLeft w:val="0"/>
          <w:marRight w:val="0"/>
          <w:marTop w:val="0"/>
          <w:marBottom w:val="0"/>
          <w:divBdr>
            <w:top w:val="none" w:sz="0" w:space="0" w:color="auto"/>
            <w:left w:val="none" w:sz="0" w:space="0" w:color="auto"/>
            <w:bottom w:val="none" w:sz="0" w:space="0" w:color="auto"/>
            <w:right w:val="none" w:sz="0" w:space="0" w:color="auto"/>
          </w:divBdr>
        </w:div>
        <w:div w:id="1243682251">
          <w:marLeft w:val="0"/>
          <w:marRight w:val="0"/>
          <w:marTop w:val="0"/>
          <w:marBottom w:val="0"/>
          <w:divBdr>
            <w:top w:val="none" w:sz="0" w:space="0" w:color="auto"/>
            <w:left w:val="none" w:sz="0" w:space="0" w:color="auto"/>
            <w:bottom w:val="none" w:sz="0" w:space="0" w:color="auto"/>
            <w:right w:val="none" w:sz="0" w:space="0" w:color="auto"/>
          </w:divBdr>
        </w:div>
        <w:div w:id="311495084">
          <w:marLeft w:val="0"/>
          <w:marRight w:val="0"/>
          <w:marTop w:val="0"/>
          <w:marBottom w:val="0"/>
          <w:divBdr>
            <w:top w:val="none" w:sz="0" w:space="0" w:color="auto"/>
            <w:left w:val="none" w:sz="0" w:space="0" w:color="auto"/>
            <w:bottom w:val="none" w:sz="0" w:space="0" w:color="auto"/>
            <w:right w:val="none" w:sz="0" w:space="0" w:color="auto"/>
          </w:divBdr>
        </w:div>
        <w:div w:id="492188657">
          <w:marLeft w:val="0"/>
          <w:marRight w:val="0"/>
          <w:marTop w:val="0"/>
          <w:marBottom w:val="0"/>
          <w:divBdr>
            <w:top w:val="none" w:sz="0" w:space="0" w:color="auto"/>
            <w:left w:val="none" w:sz="0" w:space="0" w:color="auto"/>
            <w:bottom w:val="none" w:sz="0" w:space="0" w:color="auto"/>
            <w:right w:val="none" w:sz="0" w:space="0" w:color="auto"/>
          </w:divBdr>
        </w:div>
        <w:div w:id="1274904466">
          <w:marLeft w:val="0"/>
          <w:marRight w:val="0"/>
          <w:marTop w:val="0"/>
          <w:marBottom w:val="0"/>
          <w:divBdr>
            <w:top w:val="none" w:sz="0" w:space="0" w:color="auto"/>
            <w:left w:val="none" w:sz="0" w:space="0" w:color="auto"/>
            <w:bottom w:val="none" w:sz="0" w:space="0" w:color="auto"/>
            <w:right w:val="none" w:sz="0" w:space="0" w:color="auto"/>
          </w:divBdr>
        </w:div>
        <w:div w:id="875393332">
          <w:marLeft w:val="0"/>
          <w:marRight w:val="0"/>
          <w:marTop w:val="0"/>
          <w:marBottom w:val="0"/>
          <w:divBdr>
            <w:top w:val="none" w:sz="0" w:space="0" w:color="auto"/>
            <w:left w:val="none" w:sz="0" w:space="0" w:color="auto"/>
            <w:bottom w:val="none" w:sz="0" w:space="0" w:color="auto"/>
            <w:right w:val="none" w:sz="0" w:space="0" w:color="auto"/>
          </w:divBdr>
        </w:div>
        <w:div w:id="334117025">
          <w:marLeft w:val="0"/>
          <w:marRight w:val="0"/>
          <w:marTop w:val="0"/>
          <w:marBottom w:val="0"/>
          <w:divBdr>
            <w:top w:val="none" w:sz="0" w:space="0" w:color="auto"/>
            <w:left w:val="none" w:sz="0" w:space="0" w:color="auto"/>
            <w:bottom w:val="none" w:sz="0" w:space="0" w:color="auto"/>
            <w:right w:val="none" w:sz="0" w:space="0" w:color="auto"/>
          </w:divBdr>
        </w:div>
        <w:div w:id="599143785">
          <w:marLeft w:val="0"/>
          <w:marRight w:val="0"/>
          <w:marTop w:val="0"/>
          <w:marBottom w:val="0"/>
          <w:divBdr>
            <w:top w:val="none" w:sz="0" w:space="0" w:color="auto"/>
            <w:left w:val="none" w:sz="0" w:space="0" w:color="auto"/>
            <w:bottom w:val="none" w:sz="0" w:space="0" w:color="auto"/>
            <w:right w:val="none" w:sz="0" w:space="0" w:color="auto"/>
          </w:divBdr>
        </w:div>
        <w:div w:id="278295821">
          <w:marLeft w:val="0"/>
          <w:marRight w:val="0"/>
          <w:marTop w:val="0"/>
          <w:marBottom w:val="0"/>
          <w:divBdr>
            <w:top w:val="none" w:sz="0" w:space="0" w:color="auto"/>
            <w:left w:val="none" w:sz="0" w:space="0" w:color="auto"/>
            <w:bottom w:val="none" w:sz="0" w:space="0" w:color="auto"/>
            <w:right w:val="none" w:sz="0" w:space="0" w:color="auto"/>
          </w:divBdr>
        </w:div>
        <w:div w:id="266543201">
          <w:marLeft w:val="0"/>
          <w:marRight w:val="0"/>
          <w:marTop w:val="0"/>
          <w:marBottom w:val="0"/>
          <w:divBdr>
            <w:top w:val="none" w:sz="0" w:space="0" w:color="auto"/>
            <w:left w:val="none" w:sz="0" w:space="0" w:color="auto"/>
            <w:bottom w:val="none" w:sz="0" w:space="0" w:color="auto"/>
            <w:right w:val="none" w:sz="0" w:space="0" w:color="auto"/>
          </w:divBdr>
        </w:div>
        <w:div w:id="956525545">
          <w:marLeft w:val="0"/>
          <w:marRight w:val="0"/>
          <w:marTop w:val="0"/>
          <w:marBottom w:val="0"/>
          <w:divBdr>
            <w:top w:val="none" w:sz="0" w:space="0" w:color="auto"/>
            <w:left w:val="none" w:sz="0" w:space="0" w:color="auto"/>
            <w:bottom w:val="none" w:sz="0" w:space="0" w:color="auto"/>
            <w:right w:val="none" w:sz="0" w:space="0" w:color="auto"/>
          </w:divBdr>
        </w:div>
        <w:div w:id="1594163350">
          <w:marLeft w:val="0"/>
          <w:marRight w:val="0"/>
          <w:marTop w:val="0"/>
          <w:marBottom w:val="0"/>
          <w:divBdr>
            <w:top w:val="none" w:sz="0" w:space="0" w:color="auto"/>
            <w:left w:val="none" w:sz="0" w:space="0" w:color="auto"/>
            <w:bottom w:val="none" w:sz="0" w:space="0" w:color="auto"/>
            <w:right w:val="none" w:sz="0" w:space="0" w:color="auto"/>
          </w:divBdr>
        </w:div>
      </w:divsChild>
    </w:div>
    <w:div w:id="232009862">
      <w:bodyDiv w:val="1"/>
      <w:marLeft w:val="0"/>
      <w:marRight w:val="0"/>
      <w:marTop w:val="0"/>
      <w:marBottom w:val="0"/>
      <w:divBdr>
        <w:top w:val="none" w:sz="0" w:space="0" w:color="auto"/>
        <w:left w:val="none" w:sz="0" w:space="0" w:color="auto"/>
        <w:bottom w:val="none" w:sz="0" w:space="0" w:color="auto"/>
        <w:right w:val="none" w:sz="0" w:space="0" w:color="auto"/>
      </w:divBdr>
      <w:divsChild>
        <w:div w:id="1211528920">
          <w:marLeft w:val="0"/>
          <w:marRight w:val="0"/>
          <w:marTop w:val="0"/>
          <w:marBottom w:val="0"/>
          <w:divBdr>
            <w:top w:val="none" w:sz="0" w:space="0" w:color="auto"/>
            <w:left w:val="none" w:sz="0" w:space="0" w:color="auto"/>
            <w:bottom w:val="none" w:sz="0" w:space="0" w:color="auto"/>
            <w:right w:val="none" w:sz="0" w:space="0" w:color="auto"/>
          </w:divBdr>
        </w:div>
        <w:div w:id="1478111580">
          <w:marLeft w:val="0"/>
          <w:marRight w:val="0"/>
          <w:marTop w:val="0"/>
          <w:marBottom w:val="0"/>
          <w:divBdr>
            <w:top w:val="none" w:sz="0" w:space="0" w:color="auto"/>
            <w:left w:val="none" w:sz="0" w:space="0" w:color="auto"/>
            <w:bottom w:val="none" w:sz="0" w:space="0" w:color="auto"/>
            <w:right w:val="none" w:sz="0" w:space="0" w:color="auto"/>
          </w:divBdr>
        </w:div>
        <w:div w:id="834346846">
          <w:marLeft w:val="0"/>
          <w:marRight w:val="0"/>
          <w:marTop w:val="0"/>
          <w:marBottom w:val="0"/>
          <w:divBdr>
            <w:top w:val="none" w:sz="0" w:space="0" w:color="auto"/>
            <w:left w:val="none" w:sz="0" w:space="0" w:color="auto"/>
            <w:bottom w:val="none" w:sz="0" w:space="0" w:color="auto"/>
            <w:right w:val="none" w:sz="0" w:space="0" w:color="auto"/>
          </w:divBdr>
        </w:div>
        <w:div w:id="2014063562">
          <w:marLeft w:val="0"/>
          <w:marRight w:val="0"/>
          <w:marTop w:val="0"/>
          <w:marBottom w:val="0"/>
          <w:divBdr>
            <w:top w:val="none" w:sz="0" w:space="0" w:color="auto"/>
            <w:left w:val="none" w:sz="0" w:space="0" w:color="auto"/>
            <w:bottom w:val="none" w:sz="0" w:space="0" w:color="auto"/>
            <w:right w:val="none" w:sz="0" w:space="0" w:color="auto"/>
          </w:divBdr>
        </w:div>
        <w:div w:id="2064477639">
          <w:marLeft w:val="0"/>
          <w:marRight w:val="0"/>
          <w:marTop w:val="0"/>
          <w:marBottom w:val="0"/>
          <w:divBdr>
            <w:top w:val="none" w:sz="0" w:space="0" w:color="auto"/>
            <w:left w:val="none" w:sz="0" w:space="0" w:color="auto"/>
            <w:bottom w:val="none" w:sz="0" w:space="0" w:color="auto"/>
            <w:right w:val="none" w:sz="0" w:space="0" w:color="auto"/>
          </w:divBdr>
        </w:div>
        <w:div w:id="90246916">
          <w:marLeft w:val="0"/>
          <w:marRight w:val="0"/>
          <w:marTop w:val="0"/>
          <w:marBottom w:val="0"/>
          <w:divBdr>
            <w:top w:val="none" w:sz="0" w:space="0" w:color="auto"/>
            <w:left w:val="none" w:sz="0" w:space="0" w:color="auto"/>
            <w:bottom w:val="none" w:sz="0" w:space="0" w:color="auto"/>
            <w:right w:val="none" w:sz="0" w:space="0" w:color="auto"/>
          </w:divBdr>
        </w:div>
        <w:div w:id="197203882">
          <w:marLeft w:val="0"/>
          <w:marRight w:val="0"/>
          <w:marTop w:val="0"/>
          <w:marBottom w:val="0"/>
          <w:divBdr>
            <w:top w:val="none" w:sz="0" w:space="0" w:color="auto"/>
            <w:left w:val="none" w:sz="0" w:space="0" w:color="auto"/>
            <w:bottom w:val="none" w:sz="0" w:space="0" w:color="auto"/>
            <w:right w:val="none" w:sz="0" w:space="0" w:color="auto"/>
          </w:divBdr>
        </w:div>
        <w:div w:id="1825119733">
          <w:marLeft w:val="0"/>
          <w:marRight w:val="0"/>
          <w:marTop w:val="0"/>
          <w:marBottom w:val="0"/>
          <w:divBdr>
            <w:top w:val="none" w:sz="0" w:space="0" w:color="auto"/>
            <w:left w:val="none" w:sz="0" w:space="0" w:color="auto"/>
            <w:bottom w:val="none" w:sz="0" w:space="0" w:color="auto"/>
            <w:right w:val="none" w:sz="0" w:space="0" w:color="auto"/>
          </w:divBdr>
        </w:div>
        <w:div w:id="1600790127">
          <w:marLeft w:val="0"/>
          <w:marRight w:val="0"/>
          <w:marTop w:val="0"/>
          <w:marBottom w:val="0"/>
          <w:divBdr>
            <w:top w:val="none" w:sz="0" w:space="0" w:color="auto"/>
            <w:left w:val="none" w:sz="0" w:space="0" w:color="auto"/>
            <w:bottom w:val="none" w:sz="0" w:space="0" w:color="auto"/>
            <w:right w:val="none" w:sz="0" w:space="0" w:color="auto"/>
          </w:divBdr>
        </w:div>
        <w:div w:id="630789496">
          <w:marLeft w:val="0"/>
          <w:marRight w:val="0"/>
          <w:marTop w:val="0"/>
          <w:marBottom w:val="0"/>
          <w:divBdr>
            <w:top w:val="none" w:sz="0" w:space="0" w:color="auto"/>
            <w:left w:val="none" w:sz="0" w:space="0" w:color="auto"/>
            <w:bottom w:val="none" w:sz="0" w:space="0" w:color="auto"/>
            <w:right w:val="none" w:sz="0" w:space="0" w:color="auto"/>
          </w:divBdr>
        </w:div>
        <w:div w:id="945885168">
          <w:marLeft w:val="0"/>
          <w:marRight w:val="0"/>
          <w:marTop w:val="0"/>
          <w:marBottom w:val="0"/>
          <w:divBdr>
            <w:top w:val="none" w:sz="0" w:space="0" w:color="auto"/>
            <w:left w:val="none" w:sz="0" w:space="0" w:color="auto"/>
            <w:bottom w:val="none" w:sz="0" w:space="0" w:color="auto"/>
            <w:right w:val="none" w:sz="0" w:space="0" w:color="auto"/>
          </w:divBdr>
        </w:div>
        <w:div w:id="2069108561">
          <w:marLeft w:val="0"/>
          <w:marRight w:val="0"/>
          <w:marTop w:val="0"/>
          <w:marBottom w:val="0"/>
          <w:divBdr>
            <w:top w:val="none" w:sz="0" w:space="0" w:color="auto"/>
            <w:left w:val="none" w:sz="0" w:space="0" w:color="auto"/>
            <w:bottom w:val="none" w:sz="0" w:space="0" w:color="auto"/>
            <w:right w:val="none" w:sz="0" w:space="0" w:color="auto"/>
          </w:divBdr>
        </w:div>
        <w:div w:id="2092040957">
          <w:marLeft w:val="0"/>
          <w:marRight w:val="0"/>
          <w:marTop w:val="0"/>
          <w:marBottom w:val="0"/>
          <w:divBdr>
            <w:top w:val="none" w:sz="0" w:space="0" w:color="auto"/>
            <w:left w:val="none" w:sz="0" w:space="0" w:color="auto"/>
            <w:bottom w:val="none" w:sz="0" w:space="0" w:color="auto"/>
            <w:right w:val="none" w:sz="0" w:space="0" w:color="auto"/>
          </w:divBdr>
        </w:div>
        <w:div w:id="811408731">
          <w:marLeft w:val="0"/>
          <w:marRight w:val="0"/>
          <w:marTop w:val="0"/>
          <w:marBottom w:val="0"/>
          <w:divBdr>
            <w:top w:val="none" w:sz="0" w:space="0" w:color="auto"/>
            <w:left w:val="none" w:sz="0" w:space="0" w:color="auto"/>
            <w:bottom w:val="none" w:sz="0" w:space="0" w:color="auto"/>
            <w:right w:val="none" w:sz="0" w:space="0" w:color="auto"/>
          </w:divBdr>
        </w:div>
        <w:div w:id="938369703">
          <w:marLeft w:val="0"/>
          <w:marRight w:val="0"/>
          <w:marTop w:val="0"/>
          <w:marBottom w:val="0"/>
          <w:divBdr>
            <w:top w:val="none" w:sz="0" w:space="0" w:color="auto"/>
            <w:left w:val="none" w:sz="0" w:space="0" w:color="auto"/>
            <w:bottom w:val="none" w:sz="0" w:space="0" w:color="auto"/>
            <w:right w:val="none" w:sz="0" w:space="0" w:color="auto"/>
          </w:divBdr>
        </w:div>
        <w:div w:id="1111050947">
          <w:marLeft w:val="0"/>
          <w:marRight w:val="0"/>
          <w:marTop w:val="0"/>
          <w:marBottom w:val="0"/>
          <w:divBdr>
            <w:top w:val="none" w:sz="0" w:space="0" w:color="auto"/>
            <w:left w:val="none" w:sz="0" w:space="0" w:color="auto"/>
            <w:bottom w:val="none" w:sz="0" w:space="0" w:color="auto"/>
            <w:right w:val="none" w:sz="0" w:space="0" w:color="auto"/>
          </w:divBdr>
        </w:div>
        <w:div w:id="1239288411">
          <w:marLeft w:val="0"/>
          <w:marRight w:val="0"/>
          <w:marTop w:val="0"/>
          <w:marBottom w:val="0"/>
          <w:divBdr>
            <w:top w:val="none" w:sz="0" w:space="0" w:color="auto"/>
            <w:left w:val="none" w:sz="0" w:space="0" w:color="auto"/>
            <w:bottom w:val="none" w:sz="0" w:space="0" w:color="auto"/>
            <w:right w:val="none" w:sz="0" w:space="0" w:color="auto"/>
          </w:divBdr>
        </w:div>
        <w:div w:id="1325164037">
          <w:marLeft w:val="0"/>
          <w:marRight w:val="0"/>
          <w:marTop w:val="0"/>
          <w:marBottom w:val="0"/>
          <w:divBdr>
            <w:top w:val="none" w:sz="0" w:space="0" w:color="auto"/>
            <w:left w:val="none" w:sz="0" w:space="0" w:color="auto"/>
            <w:bottom w:val="none" w:sz="0" w:space="0" w:color="auto"/>
            <w:right w:val="none" w:sz="0" w:space="0" w:color="auto"/>
          </w:divBdr>
        </w:div>
        <w:div w:id="1938127413">
          <w:marLeft w:val="0"/>
          <w:marRight w:val="0"/>
          <w:marTop w:val="0"/>
          <w:marBottom w:val="0"/>
          <w:divBdr>
            <w:top w:val="none" w:sz="0" w:space="0" w:color="auto"/>
            <w:left w:val="none" w:sz="0" w:space="0" w:color="auto"/>
            <w:bottom w:val="none" w:sz="0" w:space="0" w:color="auto"/>
            <w:right w:val="none" w:sz="0" w:space="0" w:color="auto"/>
          </w:divBdr>
        </w:div>
        <w:div w:id="2107379130">
          <w:marLeft w:val="0"/>
          <w:marRight w:val="0"/>
          <w:marTop w:val="0"/>
          <w:marBottom w:val="0"/>
          <w:divBdr>
            <w:top w:val="none" w:sz="0" w:space="0" w:color="auto"/>
            <w:left w:val="none" w:sz="0" w:space="0" w:color="auto"/>
            <w:bottom w:val="none" w:sz="0" w:space="0" w:color="auto"/>
            <w:right w:val="none" w:sz="0" w:space="0" w:color="auto"/>
          </w:divBdr>
        </w:div>
        <w:div w:id="313872672">
          <w:marLeft w:val="0"/>
          <w:marRight w:val="0"/>
          <w:marTop w:val="0"/>
          <w:marBottom w:val="0"/>
          <w:divBdr>
            <w:top w:val="none" w:sz="0" w:space="0" w:color="auto"/>
            <w:left w:val="none" w:sz="0" w:space="0" w:color="auto"/>
            <w:bottom w:val="none" w:sz="0" w:space="0" w:color="auto"/>
            <w:right w:val="none" w:sz="0" w:space="0" w:color="auto"/>
          </w:divBdr>
        </w:div>
        <w:div w:id="1271936914">
          <w:marLeft w:val="0"/>
          <w:marRight w:val="0"/>
          <w:marTop w:val="0"/>
          <w:marBottom w:val="0"/>
          <w:divBdr>
            <w:top w:val="none" w:sz="0" w:space="0" w:color="auto"/>
            <w:left w:val="none" w:sz="0" w:space="0" w:color="auto"/>
            <w:bottom w:val="none" w:sz="0" w:space="0" w:color="auto"/>
            <w:right w:val="none" w:sz="0" w:space="0" w:color="auto"/>
          </w:divBdr>
        </w:div>
        <w:div w:id="2026131933">
          <w:marLeft w:val="0"/>
          <w:marRight w:val="0"/>
          <w:marTop w:val="0"/>
          <w:marBottom w:val="0"/>
          <w:divBdr>
            <w:top w:val="none" w:sz="0" w:space="0" w:color="auto"/>
            <w:left w:val="none" w:sz="0" w:space="0" w:color="auto"/>
            <w:bottom w:val="none" w:sz="0" w:space="0" w:color="auto"/>
            <w:right w:val="none" w:sz="0" w:space="0" w:color="auto"/>
          </w:divBdr>
        </w:div>
        <w:div w:id="835608183">
          <w:marLeft w:val="0"/>
          <w:marRight w:val="0"/>
          <w:marTop w:val="0"/>
          <w:marBottom w:val="0"/>
          <w:divBdr>
            <w:top w:val="none" w:sz="0" w:space="0" w:color="auto"/>
            <w:left w:val="none" w:sz="0" w:space="0" w:color="auto"/>
            <w:bottom w:val="none" w:sz="0" w:space="0" w:color="auto"/>
            <w:right w:val="none" w:sz="0" w:space="0" w:color="auto"/>
          </w:divBdr>
        </w:div>
        <w:div w:id="714738805">
          <w:marLeft w:val="0"/>
          <w:marRight w:val="0"/>
          <w:marTop w:val="0"/>
          <w:marBottom w:val="0"/>
          <w:divBdr>
            <w:top w:val="none" w:sz="0" w:space="0" w:color="auto"/>
            <w:left w:val="none" w:sz="0" w:space="0" w:color="auto"/>
            <w:bottom w:val="none" w:sz="0" w:space="0" w:color="auto"/>
            <w:right w:val="none" w:sz="0" w:space="0" w:color="auto"/>
          </w:divBdr>
        </w:div>
        <w:div w:id="2139762428">
          <w:marLeft w:val="0"/>
          <w:marRight w:val="0"/>
          <w:marTop w:val="0"/>
          <w:marBottom w:val="0"/>
          <w:divBdr>
            <w:top w:val="none" w:sz="0" w:space="0" w:color="auto"/>
            <w:left w:val="none" w:sz="0" w:space="0" w:color="auto"/>
            <w:bottom w:val="none" w:sz="0" w:space="0" w:color="auto"/>
            <w:right w:val="none" w:sz="0" w:space="0" w:color="auto"/>
          </w:divBdr>
        </w:div>
        <w:div w:id="31156651">
          <w:marLeft w:val="0"/>
          <w:marRight w:val="0"/>
          <w:marTop w:val="0"/>
          <w:marBottom w:val="0"/>
          <w:divBdr>
            <w:top w:val="none" w:sz="0" w:space="0" w:color="auto"/>
            <w:left w:val="none" w:sz="0" w:space="0" w:color="auto"/>
            <w:bottom w:val="none" w:sz="0" w:space="0" w:color="auto"/>
            <w:right w:val="none" w:sz="0" w:space="0" w:color="auto"/>
          </w:divBdr>
        </w:div>
        <w:div w:id="1610894871">
          <w:marLeft w:val="0"/>
          <w:marRight w:val="0"/>
          <w:marTop w:val="0"/>
          <w:marBottom w:val="0"/>
          <w:divBdr>
            <w:top w:val="none" w:sz="0" w:space="0" w:color="auto"/>
            <w:left w:val="none" w:sz="0" w:space="0" w:color="auto"/>
            <w:bottom w:val="none" w:sz="0" w:space="0" w:color="auto"/>
            <w:right w:val="none" w:sz="0" w:space="0" w:color="auto"/>
          </w:divBdr>
        </w:div>
        <w:div w:id="1926188845">
          <w:marLeft w:val="0"/>
          <w:marRight w:val="0"/>
          <w:marTop w:val="0"/>
          <w:marBottom w:val="0"/>
          <w:divBdr>
            <w:top w:val="none" w:sz="0" w:space="0" w:color="auto"/>
            <w:left w:val="none" w:sz="0" w:space="0" w:color="auto"/>
            <w:bottom w:val="none" w:sz="0" w:space="0" w:color="auto"/>
            <w:right w:val="none" w:sz="0" w:space="0" w:color="auto"/>
          </w:divBdr>
        </w:div>
      </w:divsChild>
    </w:div>
    <w:div w:id="239800862">
      <w:bodyDiv w:val="1"/>
      <w:marLeft w:val="0"/>
      <w:marRight w:val="0"/>
      <w:marTop w:val="0"/>
      <w:marBottom w:val="0"/>
      <w:divBdr>
        <w:top w:val="none" w:sz="0" w:space="0" w:color="auto"/>
        <w:left w:val="none" w:sz="0" w:space="0" w:color="auto"/>
        <w:bottom w:val="none" w:sz="0" w:space="0" w:color="auto"/>
        <w:right w:val="none" w:sz="0" w:space="0" w:color="auto"/>
      </w:divBdr>
    </w:div>
    <w:div w:id="249704791">
      <w:bodyDiv w:val="1"/>
      <w:marLeft w:val="0"/>
      <w:marRight w:val="0"/>
      <w:marTop w:val="0"/>
      <w:marBottom w:val="0"/>
      <w:divBdr>
        <w:top w:val="none" w:sz="0" w:space="0" w:color="auto"/>
        <w:left w:val="none" w:sz="0" w:space="0" w:color="auto"/>
        <w:bottom w:val="none" w:sz="0" w:space="0" w:color="auto"/>
        <w:right w:val="none" w:sz="0" w:space="0" w:color="auto"/>
      </w:divBdr>
      <w:divsChild>
        <w:div w:id="1546209654">
          <w:marLeft w:val="0"/>
          <w:marRight w:val="0"/>
          <w:marTop w:val="0"/>
          <w:marBottom w:val="0"/>
          <w:divBdr>
            <w:top w:val="none" w:sz="0" w:space="0" w:color="auto"/>
            <w:left w:val="none" w:sz="0" w:space="0" w:color="auto"/>
            <w:bottom w:val="none" w:sz="0" w:space="0" w:color="auto"/>
            <w:right w:val="none" w:sz="0" w:space="0" w:color="auto"/>
          </w:divBdr>
        </w:div>
        <w:div w:id="1147741855">
          <w:marLeft w:val="0"/>
          <w:marRight w:val="0"/>
          <w:marTop w:val="0"/>
          <w:marBottom w:val="0"/>
          <w:divBdr>
            <w:top w:val="none" w:sz="0" w:space="0" w:color="auto"/>
            <w:left w:val="none" w:sz="0" w:space="0" w:color="auto"/>
            <w:bottom w:val="none" w:sz="0" w:space="0" w:color="auto"/>
            <w:right w:val="none" w:sz="0" w:space="0" w:color="auto"/>
          </w:divBdr>
        </w:div>
        <w:div w:id="1136950002">
          <w:marLeft w:val="0"/>
          <w:marRight w:val="0"/>
          <w:marTop w:val="0"/>
          <w:marBottom w:val="0"/>
          <w:divBdr>
            <w:top w:val="none" w:sz="0" w:space="0" w:color="auto"/>
            <w:left w:val="none" w:sz="0" w:space="0" w:color="auto"/>
            <w:bottom w:val="none" w:sz="0" w:space="0" w:color="auto"/>
            <w:right w:val="none" w:sz="0" w:space="0" w:color="auto"/>
          </w:divBdr>
        </w:div>
        <w:div w:id="879704741">
          <w:marLeft w:val="0"/>
          <w:marRight w:val="0"/>
          <w:marTop w:val="0"/>
          <w:marBottom w:val="0"/>
          <w:divBdr>
            <w:top w:val="none" w:sz="0" w:space="0" w:color="auto"/>
            <w:left w:val="none" w:sz="0" w:space="0" w:color="auto"/>
            <w:bottom w:val="none" w:sz="0" w:space="0" w:color="auto"/>
            <w:right w:val="none" w:sz="0" w:space="0" w:color="auto"/>
          </w:divBdr>
        </w:div>
        <w:div w:id="1835413839">
          <w:marLeft w:val="0"/>
          <w:marRight w:val="0"/>
          <w:marTop w:val="0"/>
          <w:marBottom w:val="0"/>
          <w:divBdr>
            <w:top w:val="none" w:sz="0" w:space="0" w:color="auto"/>
            <w:left w:val="none" w:sz="0" w:space="0" w:color="auto"/>
            <w:bottom w:val="none" w:sz="0" w:space="0" w:color="auto"/>
            <w:right w:val="none" w:sz="0" w:space="0" w:color="auto"/>
          </w:divBdr>
        </w:div>
        <w:div w:id="896283844">
          <w:marLeft w:val="0"/>
          <w:marRight w:val="0"/>
          <w:marTop w:val="0"/>
          <w:marBottom w:val="0"/>
          <w:divBdr>
            <w:top w:val="none" w:sz="0" w:space="0" w:color="auto"/>
            <w:left w:val="none" w:sz="0" w:space="0" w:color="auto"/>
            <w:bottom w:val="none" w:sz="0" w:space="0" w:color="auto"/>
            <w:right w:val="none" w:sz="0" w:space="0" w:color="auto"/>
          </w:divBdr>
        </w:div>
        <w:div w:id="1692876938">
          <w:marLeft w:val="0"/>
          <w:marRight w:val="0"/>
          <w:marTop w:val="0"/>
          <w:marBottom w:val="0"/>
          <w:divBdr>
            <w:top w:val="none" w:sz="0" w:space="0" w:color="auto"/>
            <w:left w:val="none" w:sz="0" w:space="0" w:color="auto"/>
            <w:bottom w:val="none" w:sz="0" w:space="0" w:color="auto"/>
            <w:right w:val="none" w:sz="0" w:space="0" w:color="auto"/>
          </w:divBdr>
        </w:div>
      </w:divsChild>
    </w:div>
    <w:div w:id="324821844">
      <w:bodyDiv w:val="1"/>
      <w:marLeft w:val="0"/>
      <w:marRight w:val="0"/>
      <w:marTop w:val="0"/>
      <w:marBottom w:val="0"/>
      <w:divBdr>
        <w:top w:val="none" w:sz="0" w:space="0" w:color="auto"/>
        <w:left w:val="none" w:sz="0" w:space="0" w:color="auto"/>
        <w:bottom w:val="none" w:sz="0" w:space="0" w:color="auto"/>
        <w:right w:val="none" w:sz="0" w:space="0" w:color="auto"/>
      </w:divBdr>
      <w:divsChild>
        <w:div w:id="265967438">
          <w:marLeft w:val="0"/>
          <w:marRight w:val="0"/>
          <w:marTop w:val="0"/>
          <w:marBottom w:val="0"/>
          <w:divBdr>
            <w:top w:val="none" w:sz="0" w:space="0" w:color="auto"/>
            <w:left w:val="none" w:sz="0" w:space="0" w:color="auto"/>
            <w:bottom w:val="none" w:sz="0" w:space="0" w:color="auto"/>
            <w:right w:val="none" w:sz="0" w:space="0" w:color="auto"/>
          </w:divBdr>
        </w:div>
        <w:div w:id="1640264243">
          <w:marLeft w:val="0"/>
          <w:marRight w:val="0"/>
          <w:marTop w:val="0"/>
          <w:marBottom w:val="0"/>
          <w:divBdr>
            <w:top w:val="none" w:sz="0" w:space="0" w:color="auto"/>
            <w:left w:val="none" w:sz="0" w:space="0" w:color="auto"/>
            <w:bottom w:val="none" w:sz="0" w:space="0" w:color="auto"/>
            <w:right w:val="none" w:sz="0" w:space="0" w:color="auto"/>
          </w:divBdr>
        </w:div>
        <w:div w:id="1140462901">
          <w:marLeft w:val="0"/>
          <w:marRight w:val="0"/>
          <w:marTop w:val="0"/>
          <w:marBottom w:val="0"/>
          <w:divBdr>
            <w:top w:val="none" w:sz="0" w:space="0" w:color="auto"/>
            <w:left w:val="none" w:sz="0" w:space="0" w:color="auto"/>
            <w:bottom w:val="none" w:sz="0" w:space="0" w:color="auto"/>
            <w:right w:val="none" w:sz="0" w:space="0" w:color="auto"/>
          </w:divBdr>
        </w:div>
        <w:div w:id="739062996">
          <w:marLeft w:val="0"/>
          <w:marRight w:val="0"/>
          <w:marTop w:val="0"/>
          <w:marBottom w:val="0"/>
          <w:divBdr>
            <w:top w:val="none" w:sz="0" w:space="0" w:color="auto"/>
            <w:left w:val="none" w:sz="0" w:space="0" w:color="auto"/>
            <w:bottom w:val="none" w:sz="0" w:space="0" w:color="auto"/>
            <w:right w:val="none" w:sz="0" w:space="0" w:color="auto"/>
          </w:divBdr>
        </w:div>
        <w:div w:id="1042366832">
          <w:marLeft w:val="0"/>
          <w:marRight w:val="0"/>
          <w:marTop w:val="0"/>
          <w:marBottom w:val="0"/>
          <w:divBdr>
            <w:top w:val="none" w:sz="0" w:space="0" w:color="auto"/>
            <w:left w:val="none" w:sz="0" w:space="0" w:color="auto"/>
            <w:bottom w:val="none" w:sz="0" w:space="0" w:color="auto"/>
            <w:right w:val="none" w:sz="0" w:space="0" w:color="auto"/>
          </w:divBdr>
        </w:div>
        <w:div w:id="2103988010">
          <w:marLeft w:val="0"/>
          <w:marRight w:val="0"/>
          <w:marTop w:val="0"/>
          <w:marBottom w:val="0"/>
          <w:divBdr>
            <w:top w:val="none" w:sz="0" w:space="0" w:color="auto"/>
            <w:left w:val="none" w:sz="0" w:space="0" w:color="auto"/>
            <w:bottom w:val="none" w:sz="0" w:space="0" w:color="auto"/>
            <w:right w:val="none" w:sz="0" w:space="0" w:color="auto"/>
          </w:divBdr>
        </w:div>
        <w:div w:id="496926147">
          <w:marLeft w:val="0"/>
          <w:marRight w:val="0"/>
          <w:marTop w:val="0"/>
          <w:marBottom w:val="0"/>
          <w:divBdr>
            <w:top w:val="none" w:sz="0" w:space="0" w:color="auto"/>
            <w:left w:val="none" w:sz="0" w:space="0" w:color="auto"/>
            <w:bottom w:val="none" w:sz="0" w:space="0" w:color="auto"/>
            <w:right w:val="none" w:sz="0" w:space="0" w:color="auto"/>
          </w:divBdr>
        </w:div>
        <w:div w:id="1083600316">
          <w:marLeft w:val="0"/>
          <w:marRight w:val="0"/>
          <w:marTop w:val="0"/>
          <w:marBottom w:val="0"/>
          <w:divBdr>
            <w:top w:val="none" w:sz="0" w:space="0" w:color="auto"/>
            <w:left w:val="none" w:sz="0" w:space="0" w:color="auto"/>
            <w:bottom w:val="none" w:sz="0" w:space="0" w:color="auto"/>
            <w:right w:val="none" w:sz="0" w:space="0" w:color="auto"/>
          </w:divBdr>
        </w:div>
        <w:div w:id="2088189887">
          <w:marLeft w:val="0"/>
          <w:marRight w:val="0"/>
          <w:marTop w:val="0"/>
          <w:marBottom w:val="0"/>
          <w:divBdr>
            <w:top w:val="none" w:sz="0" w:space="0" w:color="auto"/>
            <w:left w:val="none" w:sz="0" w:space="0" w:color="auto"/>
            <w:bottom w:val="none" w:sz="0" w:space="0" w:color="auto"/>
            <w:right w:val="none" w:sz="0" w:space="0" w:color="auto"/>
          </w:divBdr>
        </w:div>
        <w:div w:id="486675939">
          <w:marLeft w:val="0"/>
          <w:marRight w:val="0"/>
          <w:marTop w:val="0"/>
          <w:marBottom w:val="0"/>
          <w:divBdr>
            <w:top w:val="none" w:sz="0" w:space="0" w:color="auto"/>
            <w:left w:val="none" w:sz="0" w:space="0" w:color="auto"/>
            <w:bottom w:val="none" w:sz="0" w:space="0" w:color="auto"/>
            <w:right w:val="none" w:sz="0" w:space="0" w:color="auto"/>
          </w:divBdr>
        </w:div>
        <w:div w:id="633681773">
          <w:marLeft w:val="0"/>
          <w:marRight w:val="0"/>
          <w:marTop w:val="0"/>
          <w:marBottom w:val="0"/>
          <w:divBdr>
            <w:top w:val="none" w:sz="0" w:space="0" w:color="auto"/>
            <w:left w:val="none" w:sz="0" w:space="0" w:color="auto"/>
            <w:bottom w:val="none" w:sz="0" w:space="0" w:color="auto"/>
            <w:right w:val="none" w:sz="0" w:space="0" w:color="auto"/>
          </w:divBdr>
        </w:div>
        <w:div w:id="1839271346">
          <w:marLeft w:val="0"/>
          <w:marRight w:val="0"/>
          <w:marTop w:val="0"/>
          <w:marBottom w:val="0"/>
          <w:divBdr>
            <w:top w:val="none" w:sz="0" w:space="0" w:color="auto"/>
            <w:left w:val="none" w:sz="0" w:space="0" w:color="auto"/>
            <w:bottom w:val="none" w:sz="0" w:space="0" w:color="auto"/>
            <w:right w:val="none" w:sz="0" w:space="0" w:color="auto"/>
          </w:divBdr>
        </w:div>
        <w:div w:id="2134786993">
          <w:marLeft w:val="0"/>
          <w:marRight w:val="0"/>
          <w:marTop w:val="0"/>
          <w:marBottom w:val="0"/>
          <w:divBdr>
            <w:top w:val="none" w:sz="0" w:space="0" w:color="auto"/>
            <w:left w:val="none" w:sz="0" w:space="0" w:color="auto"/>
            <w:bottom w:val="none" w:sz="0" w:space="0" w:color="auto"/>
            <w:right w:val="none" w:sz="0" w:space="0" w:color="auto"/>
          </w:divBdr>
        </w:div>
        <w:div w:id="2117822680">
          <w:marLeft w:val="0"/>
          <w:marRight w:val="0"/>
          <w:marTop w:val="0"/>
          <w:marBottom w:val="0"/>
          <w:divBdr>
            <w:top w:val="none" w:sz="0" w:space="0" w:color="auto"/>
            <w:left w:val="none" w:sz="0" w:space="0" w:color="auto"/>
            <w:bottom w:val="none" w:sz="0" w:space="0" w:color="auto"/>
            <w:right w:val="none" w:sz="0" w:space="0" w:color="auto"/>
          </w:divBdr>
        </w:div>
        <w:div w:id="1623146813">
          <w:marLeft w:val="0"/>
          <w:marRight w:val="0"/>
          <w:marTop w:val="0"/>
          <w:marBottom w:val="0"/>
          <w:divBdr>
            <w:top w:val="none" w:sz="0" w:space="0" w:color="auto"/>
            <w:left w:val="none" w:sz="0" w:space="0" w:color="auto"/>
            <w:bottom w:val="none" w:sz="0" w:space="0" w:color="auto"/>
            <w:right w:val="none" w:sz="0" w:space="0" w:color="auto"/>
          </w:divBdr>
        </w:div>
        <w:div w:id="1392996044">
          <w:marLeft w:val="0"/>
          <w:marRight w:val="0"/>
          <w:marTop w:val="0"/>
          <w:marBottom w:val="0"/>
          <w:divBdr>
            <w:top w:val="none" w:sz="0" w:space="0" w:color="auto"/>
            <w:left w:val="none" w:sz="0" w:space="0" w:color="auto"/>
            <w:bottom w:val="none" w:sz="0" w:space="0" w:color="auto"/>
            <w:right w:val="none" w:sz="0" w:space="0" w:color="auto"/>
          </w:divBdr>
        </w:div>
        <w:div w:id="737246585">
          <w:marLeft w:val="0"/>
          <w:marRight w:val="0"/>
          <w:marTop w:val="0"/>
          <w:marBottom w:val="0"/>
          <w:divBdr>
            <w:top w:val="none" w:sz="0" w:space="0" w:color="auto"/>
            <w:left w:val="none" w:sz="0" w:space="0" w:color="auto"/>
            <w:bottom w:val="none" w:sz="0" w:space="0" w:color="auto"/>
            <w:right w:val="none" w:sz="0" w:space="0" w:color="auto"/>
          </w:divBdr>
        </w:div>
        <w:div w:id="1198662923">
          <w:marLeft w:val="0"/>
          <w:marRight w:val="0"/>
          <w:marTop w:val="0"/>
          <w:marBottom w:val="0"/>
          <w:divBdr>
            <w:top w:val="none" w:sz="0" w:space="0" w:color="auto"/>
            <w:left w:val="none" w:sz="0" w:space="0" w:color="auto"/>
            <w:bottom w:val="none" w:sz="0" w:space="0" w:color="auto"/>
            <w:right w:val="none" w:sz="0" w:space="0" w:color="auto"/>
          </w:divBdr>
        </w:div>
        <w:div w:id="420025007">
          <w:marLeft w:val="0"/>
          <w:marRight w:val="0"/>
          <w:marTop w:val="0"/>
          <w:marBottom w:val="0"/>
          <w:divBdr>
            <w:top w:val="none" w:sz="0" w:space="0" w:color="auto"/>
            <w:left w:val="none" w:sz="0" w:space="0" w:color="auto"/>
            <w:bottom w:val="none" w:sz="0" w:space="0" w:color="auto"/>
            <w:right w:val="none" w:sz="0" w:space="0" w:color="auto"/>
          </w:divBdr>
        </w:div>
        <w:div w:id="1178619955">
          <w:marLeft w:val="0"/>
          <w:marRight w:val="0"/>
          <w:marTop w:val="0"/>
          <w:marBottom w:val="0"/>
          <w:divBdr>
            <w:top w:val="none" w:sz="0" w:space="0" w:color="auto"/>
            <w:left w:val="none" w:sz="0" w:space="0" w:color="auto"/>
            <w:bottom w:val="none" w:sz="0" w:space="0" w:color="auto"/>
            <w:right w:val="none" w:sz="0" w:space="0" w:color="auto"/>
          </w:divBdr>
        </w:div>
        <w:div w:id="1363165484">
          <w:marLeft w:val="0"/>
          <w:marRight w:val="0"/>
          <w:marTop w:val="0"/>
          <w:marBottom w:val="0"/>
          <w:divBdr>
            <w:top w:val="none" w:sz="0" w:space="0" w:color="auto"/>
            <w:left w:val="none" w:sz="0" w:space="0" w:color="auto"/>
            <w:bottom w:val="none" w:sz="0" w:space="0" w:color="auto"/>
            <w:right w:val="none" w:sz="0" w:space="0" w:color="auto"/>
          </w:divBdr>
        </w:div>
        <w:div w:id="1656757739">
          <w:marLeft w:val="0"/>
          <w:marRight w:val="0"/>
          <w:marTop w:val="0"/>
          <w:marBottom w:val="0"/>
          <w:divBdr>
            <w:top w:val="none" w:sz="0" w:space="0" w:color="auto"/>
            <w:left w:val="none" w:sz="0" w:space="0" w:color="auto"/>
            <w:bottom w:val="none" w:sz="0" w:space="0" w:color="auto"/>
            <w:right w:val="none" w:sz="0" w:space="0" w:color="auto"/>
          </w:divBdr>
        </w:div>
        <w:div w:id="1317764830">
          <w:marLeft w:val="0"/>
          <w:marRight w:val="0"/>
          <w:marTop w:val="0"/>
          <w:marBottom w:val="0"/>
          <w:divBdr>
            <w:top w:val="none" w:sz="0" w:space="0" w:color="auto"/>
            <w:left w:val="none" w:sz="0" w:space="0" w:color="auto"/>
            <w:bottom w:val="none" w:sz="0" w:space="0" w:color="auto"/>
            <w:right w:val="none" w:sz="0" w:space="0" w:color="auto"/>
          </w:divBdr>
        </w:div>
        <w:div w:id="803349776">
          <w:marLeft w:val="0"/>
          <w:marRight w:val="0"/>
          <w:marTop w:val="0"/>
          <w:marBottom w:val="0"/>
          <w:divBdr>
            <w:top w:val="none" w:sz="0" w:space="0" w:color="auto"/>
            <w:left w:val="none" w:sz="0" w:space="0" w:color="auto"/>
            <w:bottom w:val="none" w:sz="0" w:space="0" w:color="auto"/>
            <w:right w:val="none" w:sz="0" w:space="0" w:color="auto"/>
          </w:divBdr>
        </w:div>
        <w:div w:id="2037265976">
          <w:marLeft w:val="0"/>
          <w:marRight w:val="0"/>
          <w:marTop w:val="0"/>
          <w:marBottom w:val="0"/>
          <w:divBdr>
            <w:top w:val="none" w:sz="0" w:space="0" w:color="auto"/>
            <w:left w:val="none" w:sz="0" w:space="0" w:color="auto"/>
            <w:bottom w:val="none" w:sz="0" w:space="0" w:color="auto"/>
            <w:right w:val="none" w:sz="0" w:space="0" w:color="auto"/>
          </w:divBdr>
        </w:div>
        <w:div w:id="226763675">
          <w:marLeft w:val="0"/>
          <w:marRight w:val="0"/>
          <w:marTop w:val="0"/>
          <w:marBottom w:val="0"/>
          <w:divBdr>
            <w:top w:val="none" w:sz="0" w:space="0" w:color="auto"/>
            <w:left w:val="none" w:sz="0" w:space="0" w:color="auto"/>
            <w:bottom w:val="none" w:sz="0" w:space="0" w:color="auto"/>
            <w:right w:val="none" w:sz="0" w:space="0" w:color="auto"/>
          </w:divBdr>
        </w:div>
        <w:div w:id="330764264">
          <w:marLeft w:val="0"/>
          <w:marRight w:val="0"/>
          <w:marTop w:val="0"/>
          <w:marBottom w:val="0"/>
          <w:divBdr>
            <w:top w:val="none" w:sz="0" w:space="0" w:color="auto"/>
            <w:left w:val="none" w:sz="0" w:space="0" w:color="auto"/>
            <w:bottom w:val="none" w:sz="0" w:space="0" w:color="auto"/>
            <w:right w:val="none" w:sz="0" w:space="0" w:color="auto"/>
          </w:divBdr>
        </w:div>
        <w:div w:id="1099519599">
          <w:marLeft w:val="0"/>
          <w:marRight w:val="0"/>
          <w:marTop w:val="0"/>
          <w:marBottom w:val="0"/>
          <w:divBdr>
            <w:top w:val="none" w:sz="0" w:space="0" w:color="auto"/>
            <w:left w:val="none" w:sz="0" w:space="0" w:color="auto"/>
            <w:bottom w:val="none" w:sz="0" w:space="0" w:color="auto"/>
            <w:right w:val="none" w:sz="0" w:space="0" w:color="auto"/>
          </w:divBdr>
        </w:div>
      </w:divsChild>
    </w:div>
    <w:div w:id="343703257">
      <w:bodyDiv w:val="1"/>
      <w:marLeft w:val="0"/>
      <w:marRight w:val="0"/>
      <w:marTop w:val="0"/>
      <w:marBottom w:val="0"/>
      <w:divBdr>
        <w:top w:val="none" w:sz="0" w:space="0" w:color="auto"/>
        <w:left w:val="none" w:sz="0" w:space="0" w:color="auto"/>
        <w:bottom w:val="none" w:sz="0" w:space="0" w:color="auto"/>
        <w:right w:val="none" w:sz="0" w:space="0" w:color="auto"/>
      </w:divBdr>
      <w:divsChild>
        <w:div w:id="15616742">
          <w:marLeft w:val="0"/>
          <w:marRight w:val="0"/>
          <w:marTop w:val="0"/>
          <w:marBottom w:val="0"/>
          <w:divBdr>
            <w:top w:val="none" w:sz="0" w:space="0" w:color="auto"/>
            <w:left w:val="none" w:sz="0" w:space="0" w:color="auto"/>
            <w:bottom w:val="none" w:sz="0" w:space="0" w:color="auto"/>
            <w:right w:val="none" w:sz="0" w:space="0" w:color="auto"/>
          </w:divBdr>
        </w:div>
        <w:div w:id="2082948907">
          <w:marLeft w:val="0"/>
          <w:marRight w:val="0"/>
          <w:marTop w:val="0"/>
          <w:marBottom w:val="0"/>
          <w:divBdr>
            <w:top w:val="none" w:sz="0" w:space="0" w:color="auto"/>
            <w:left w:val="none" w:sz="0" w:space="0" w:color="auto"/>
            <w:bottom w:val="none" w:sz="0" w:space="0" w:color="auto"/>
            <w:right w:val="none" w:sz="0" w:space="0" w:color="auto"/>
          </w:divBdr>
        </w:div>
        <w:div w:id="1581913250">
          <w:marLeft w:val="0"/>
          <w:marRight w:val="0"/>
          <w:marTop w:val="0"/>
          <w:marBottom w:val="0"/>
          <w:divBdr>
            <w:top w:val="none" w:sz="0" w:space="0" w:color="auto"/>
            <w:left w:val="none" w:sz="0" w:space="0" w:color="auto"/>
            <w:bottom w:val="none" w:sz="0" w:space="0" w:color="auto"/>
            <w:right w:val="none" w:sz="0" w:space="0" w:color="auto"/>
          </w:divBdr>
        </w:div>
      </w:divsChild>
    </w:div>
    <w:div w:id="379405134">
      <w:bodyDiv w:val="1"/>
      <w:marLeft w:val="0"/>
      <w:marRight w:val="0"/>
      <w:marTop w:val="0"/>
      <w:marBottom w:val="0"/>
      <w:divBdr>
        <w:top w:val="none" w:sz="0" w:space="0" w:color="auto"/>
        <w:left w:val="none" w:sz="0" w:space="0" w:color="auto"/>
        <w:bottom w:val="none" w:sz="0" w:space="0" w:color="auto"/>
        <w:right w:val="none" w:sz="0" w:space="0" w:color="auto"/>
      </w:divBdr>
      <w:divsChild>
        <w:div w:id="1965576642">
          <w:marLeft w:val="0"/>
          <w:marRight w:val="0"/>
          <w:marTop w:val="0"/>
          <w:marBottom w:val="0"/>
          <w:divBdr>
            <w:top w:val="none" w:sz="0" w:space="0" w:color="auto"/>
            <w:left w:val="none" w:sz="0" w:space="0" w:color="auto"/>
            <w:bottom w:val="none" w:sz="0" w:space="0" w:color="auto"/>
            <w:right w:val="none" w:sz="0" w:space="0" w:color="auto"/>
          </w:divBdr>
        </w:div>
        <w:div w:id="790826598">
          <w:marLeft w:val="0"/>
          <w:marRight w:val="0"/>
          <w:marTop w:val="0"/>
          <w:marBottom w:val="0"/>
          <w:divBdr>
            <w:top w:val="none" w:sz="0" w:space="0" w:color="auto"/>
            <w:left w:val="none" w:sz="0" w:space="0" w:color="auto"/>
            <w:bottom w:val="none" w:sz="0" w:space="0" w:color="auto"/>
            <w:right w:val="none" w:sz="0" w:space="0" w:color="auto"/>
          </w:divBdr>
        </w:div>
        <w:div w:id="1886604772">
          <w:marLeft w:val="0"/>
          <w:marRight w:val="0"/>
          <w:marTop w:val="0"/>
          <w:marBottom w:val="0"/>
          <w:divBdr>
            <w:top w:val="none" w:sz="0" w:space="0" w:color="auto"/>
            <w:left w:val="none" w:sz="0" w:space="0" w:color="auto"/>
            <w:bottom w:val="none" w:sz="0" w:space="0" w:color="auto"/>
            <w:right w:val="none" w:sz="0" w:space="0" w:color="auto"/>
          </w:divBdr>
        </w:div>
        <w:div w:id="943000050">
          <w:marLeft w:val="0"/>
          <w:marRight w:val="0"/>
          <w:marTop w:val="0"/>
          <w:marBottom w:val="0"/>
          <w:divBdr>
            <w:top w:val="none" w:sz="0" w:space="0" w:color="auto"/>
            <w:left w:val="none" w:sz="0" w:space="0" w:color="auto"/>
            <w:bottom w:val="none" w:sz="0" w:space="0" w:color="auto"/>
            <w:right w:val="none" w:sz="0" w:space="0" w:color="auto"/>
          </w:divBdr>
        </w:div>
        <w:div w:id="229704344">
          <w:marLeft w:val="0"/>
          <w:marRight w:val="0"/>
          <w:marTop w:val="0"/>
          <w:marBottom w:val="0"/>
          <w:divBdr>
            <w:top w:val="none" w:sz="0" w:space="0" w:color="auto"/>
            <w:left w:val="none" w:sz="0" w:space="0" w:color="auto"/>
            <w:bottom w:val="none" w:sz="0" w:space="0" w:color="auto"/>
            <w:right w:val="none" w:sz="0" w:space="0" w:color="auto"/>
          </w:divBdr>
        </w:div>
        <w:div w:id="266816566">
          <w:marLeft w:val="0"/>
          <w:marRight w:val="0"/>
          <w:marTop w:val="0"/>
          <w:marBottom w:val="0"/>
          <w:divBdr>
            <w:top w:val="none" w:sz="0" w:space="0" w:color="auto"/>
            <w:left w:val="none" w:sz="0" w:space="0" w:color="auto"/>
            <w:bottom w:val="none" w:sz="0" w:space="0" w:color="auto"/>
            <w:right w:val="none" w:sz="0" w:space="0" w:color="auto"/>
          </w:divBdr>
        </w:div>
        <w:div w:id="1103257437">
          <w:marLeft w:val="0"/>
          <w:marRight w:val="0"/>
          <w:marTop w:val="0"/>
          <w:marBottom w:val="0"/>
          <w:divBdr>
            <w:top w:val="none" w:sz="0" w:space="0" w:color="auto"/>
            <w:left w:val="none" w:sz="0" w:space="0" w:color="auto"/>
            <w:bottom w:val="none" w:sz="0" w:space="0" w:color="auto"/>
            <w:right w:val="none" w:sz="0" w:space="0" w:color="auto"/>
          </w:divBdr>
        </w:div>
        <w:div w:id="531308246">
          <w:marLeft w:val="0"/>
          <w:marRight w:val="0"/>
          <w:marTop w:val="0"/>
          <w:marBottom w:val="0"/>
          <w:divBdr>
            <w:top w:val="none" w:sz="0" w:space="0" w:color="auto"/>
            <w:left w:val="none" w:sz="0" w:space="0" w:color="auto"/>
            <w:bottom w:val="none" w:sz="0" w:space="0" w:color="auto"/>
            <w:right w:val="none" w:sz="0" w:space="0" w:color="auto"/>
          </w:divBdr>
        </w:div>
      </w:divsChild>
    </w:div>
    <w:div w:id="384329176">
      <w:bodyDiv w:val="1"/>
      <w:marLeft w:val="0"/>
      <w:marRight w:val="0"/>
      <w:marTop w:val="0"/>
      <w:marBottom w:val="0"/>
      <w:divBdr>
        <w:top w:val="none" w:sz="0" w:space="0" w:color="auto"/>
        <w:left w:val="none" w:sz="0" w:space="0" w:color="auto"/>
        <w:bottom w:val="none" w:sz="0" w:space="0" w:color="auto"/>
        <w:right w:val="none" w:sz="0" w:space="0" w:color="auto"/>
      </w:divBdr>
      <w:divsChild>
        <w:div w:id="715857097">
          <w:marLeft w:val="0"/>
          <w:marRight w:val="0"/>
          <w:marTop w:val="0"/>
          <w:marBottom w:val="0"/>
          <w:divBdr>
            <w:top w:val="none" w:sz="0" w:space="0" w:color="auto"/>
            <w:left w:val="none" w:sz="0" w:space="0" w:color="auto"/>
            <w:bottom w:val="none" w:sz="0" w:space="0" w:color="auto"/>
            <w:right w:val="none" w:sz="0" w:space="0" w:color="auto"/>
          </w:divBdr>
        </w:div>
        <w:div w:id="1413623923">
          <w:marLeft w:val="0"/>
          <w:marRight w:val="0"/>
          <w:marTop w:val="0"/>
          <w:marBottom w:val="0"/>
          <w:divBdr>
            <w:top w:val="none" w:sz="0" w:space="0" w:color="auto"/>
            <w:left w:val="none" w:sz="0" w:space="0" w:color="auto"/>
            <w:bottom w:val="none" w:sz="0" w:space="0" w:color="auto"/>
            <w:right w:val="none" w:sz="0" w:space="0" w:color="auto"/>
          </w:divBdr>
        </w:div>
        <w:div w:id="1177304711">
          <w:marLeft w:val="0"/>
          <w:marRight w:val="0"/>
          <w:marTop w:val="0"/>
          <w:marBottom w:val="0"/>
          <w:divBdr>
            <w:top w:val="none" w:sz="0" w:space="0" w:color="auto"/>
            <w:left w:val="none" w:sz="0" w:space="0" w:color="auto"/>
            <w:bottom w:val="none" w:sz="0" w:space="0" w:color="auto"/>
            <w:right w:val="none" w:sz="0" w:space="0" w:color="auto"/>
          </w:divBdr>
        </w:div>
        <w:div w:id="1466659101">
          <w:marLeft w:val="0"/>
          <w:marRight w:val="0"/>
          <w:marTop w:val="0"/>
          <w:marBottom w:val="0"/>
          <w:divBdr>
            <w:top w:val="none" w:sz="0" w:space="0" w:color="auto"/>
            <w:left w:val="none" w:sz="0" w:space="0" w:color="auto"/>
            <w:bottom w:val="none" w:sz="0" w:space="0" w:color="auto"/>
            <w:right w:val="none" w:sz="0" w:space="0" w:color="auto"/>
          </w:divBdr>
        </w:div>
        <w:div w:id="489947793">
          <w:marLeft w:val="0"/>
          <w:marRight w:val="0"/>
          <w:marTop w:val="0"/>
          <w:marBottom w:val="0"/>
          <w:divBdr>
            <w:top w:val="none" w:sz="0" w:space="0" w:color="auto"/>
            <w:left w:val="none" w:sz="0" w:space="0" w:color="auto"/>
            <w:bottom w:val="none" w:sz="0" w:space="0" w:color="auto"/>
            <w:right w:val="none" w:sz="0" w:space="0" w:color="auto"/>
          </w:divBdr>
        </w:div>
        <w:div w:id="1905336044">
          <w:marLeft w:val="0"/>
          <w:marRight w:val="0"/>
          <w:marTop w:val="0"/>
          <w:marBottom w:val="0"/>
          <w:divBdr>
            <w:top w:val="none" w:sz="0" w:space="0" w:color="auto"/>
            <w:left w:val="none" w:sz="0" w:space="0" w:color="auto"/>
            <w:bottom w:val="none" w:sz="0" w:space="0" w:color="auto"/>
            <w:right w:val="none" w:sz="0" w:space="0" w:color="auto"/>
          </w:divBdr>
        </w:div>
        <w:div w:id="1551260443">
          <w:marLeft w:val="0"/>
          <w:marRight w:val="0"/>
          <w:marTop w:val="0"/>
          <w:marBottom w:val="0"/>
          <w:divBdr>
            <w:top w:val="none" w:sz="0" w:space="0" w:color="auto"/>
            <w:left w:val="none" w:sz="0" w:space="0" w:color="auto"/>
            <w:bottom w:val="none" w:sz="0" w:space="0" w:color="auto"/>
            <w:right w:val="none" w:sz="0" w:space="0" w:color="auto"/>
          </w:divBdr>
        </w:div>
        <w:div w:id="843743063">
          <w:marLeft w:val="0"/>
          <w:marRight w:val="0"/>
          <w:marTop w:val="0"/>
          <w:marBottom w:val="0"/>
          <w:divBdr>
            <w:top w:val="none" w:sz="0" w:space="0" w:color="auto"/>
            <w:left w:val="none" w:sz="0" w:space="0" w:color="auto"/>
            <w:bottom w:val="none" w:sz="0" w:space="0" w:color="auto"/>
            <w:right w:val="none" w:sz="0" w:space="0" w:color="auto"/>
          </w:divBdr>
        </w:div>
        <w:div w:id="1414277357">
          <w:marLeft w:val="0"/>
          <w:marRight w:val="0"/>
          <w:marTop w:val="0"/>
          <w:marBottom w:val="0"/>
          <w:divBdr>
            <w:top w:val="none" w:sz="0" w:space="0" w:color="auto"/>
            <w:left w:val="none" w:sz="0" w:space="0" w:color="auto"/>
            <w:bottom w:val="none" w:sz="0" w:space="0" w:color="auto"/>
            <w:right w:val="none" w:sz="0" w:space="0" w:color="auto"/>
          </w:divBdr>
        </w:div>
        <w:div w:id="702288014">
          <w:marLeft w:val="0"/>
          <w:marRight w:val="0"/>
          <w:marTop w:val="0"/>
          <w:marBottom w:val="0"/>
          <w:divBdr>
            <w:top w:val="none" w:sz="0" w:space="0" w:color="auto"/>
            <w:left w:val="none" w:sz="0" w:space="0" w:color="auto"/>
            <w:bottom w:val="none" w:sz="0" w:space="0" w:color="auto"/>
            <w:right w:val="none" w:sz="0" w:space="0" w:color="auto"/>
          </w:divBdr>
        </w:div>
        <w:div w:id="393358822">
          <w:marLeft w:val="0"/>
          <w:marRight w:val="0"/>
          <w:marTop w:val="0"/>
          <w:marBottom w:val="0"/>
          <w:divBdr>
            <w:top w:val="none" w:sz="0" w:space="0" w:color="auto"/>
            <w:left w:val="none" w:sz="0" w:space="0" w:color="auto"/>
            <w:bottom w:val="none" w:sz="0" w:space="0" w:color="auto"/>
            <w:right w:val="none" w:sz="0" w:space="0" w:color="auto"/>
          </w:divBdr>
        </w:div>
        <w:div w:id="1864513658">
          <w:marLeft w:val="0"/>
          <w:marRight w:val="0"/>
          <w:marTop w:val="0"/>
          <w:marBottom w:val="0"/>
          <w:divBdr>
            <w:top w:val="none" w:sz="0" w:space="0" w:color="auto"/>
            <w:left w:val="none" w:sz="0" w:space="0" w:color="auto"/>
            <w:bottom w:val="none" w:sz="0" w:space="0" w:color="auto"/>
            <w:right w:val="none" w:sz="0" w:space="0" w:color="auto"/>
          </w:divBdr>
        </w:div>
        <w:div w:id="938945610">
          <w:marLeft w:val="0"/>
          <w:marRight w:val="0"/>
          <w:marTop w:val="0"/>
          <w:marBottom w:val="0"/>
          <w:divBdr>
            <w:top w:val="none" w:sz="0" w:space="0" w:color="auto"/>
            <w:left w:val="none" w:sz="0" w:space="0" w:color="auto"/>
            <w:bottom w:val="none" w:sz="0" w:space="0" w:color="auto"/>
            <w:right w:val="none" w:sz="0" w:space="0" w:color="auto"/>
          </w:divBdr>
        </w:div>
        <w:div w:id="511994913">
          <w:marLeft w:val="0"/>
          <w:marRight w:val="0"/>
          <w:marTop w:val="0"/>
          <w:marBottom w:val="0"/>
          <w:divBdr>
            <w:top w:val="none" w:sz="0" w:space="0" w:color="auto"/>
            <w:left w:val="none" w:sz="0" w:space="0" w:color="auto"/>
            <w:bottom w:val="none" w:sz="0" w:space="0" w:color="auto"/>
            <w:right w:val="none" w:sz="0" w:space="0" w:color="auto"/>
          </w:divBdr>
        </w:div>
        <w:div w:id="1248542836">
          <w:marLeft w:val="0"/>
          <w:marRight w:val="0"/>
          <w:marTop w:val="0"/>
          <w:marBottom w:val="0"/>
          <w:divBdr>
            <w:top w:val="none" w:sz="0" w:space="0" w:color="auto"/>
            <w:left w:val="none" w:sz="0" w:space="0" w:color="auto"/>
            <w:bottom w:val="none" w:sz="0" w:space="0" w:color="auto"/>
            <w:right w:val="none" w:sz="0" w:space="0" w:color="auto"/>
          </w:divBdr>
        </w:div>
        <w:div w:id="996615372">
          <w:marLeft w:val="0"/>
          <w:marRight w:val="0"/>
          <w:marTop w:val="0"/>
          <w:marBottom w:val="0"/>
          <w:divBdr>
            <w:top w:val="none" w:sz="0" w:space="0" w:color="auto"/>
            <w:left w:val="none" w:sz="0" w:space="0" w:color="auto"/>
            <w:bottom w:val="none" w:sz="0" w:space="0" w:color="auto"/>
            <w:right w:val="none" w:sz="0" w:space="0" w:color="auto"/>
          </w:divBdr>
        </w:div>
        <w:div w:id="799960506">
          <w:marLeft w:val="0"/>
          <w:marRight w:val="0"/>
          <w:marTop w:val="0"/>
          <w:marBottom w:val="0"/>
          <w:divBdr>
            <w:top w:val="none" w:sz="0" w:space="0" w:color="auto"/>
            <w:left w:val="none" w:sz="0" w:space="0" w:color="auto"/>
            <w:bottom w:val="none" w:sz="0" w:space="0" w:color="auto"/>
            <w:right w:val="none" w:sz="0" w:space="0" w:color="auto"/>
          </w:divBdr>
        </w:div>
        <w:div w:id="693653967">
          <w:marLeft w:val="0"/>
          <w:marRight w:val="0"/>
          <w:marTop w:val="0"/>
          <w:marBottom w:val="0"/>
          <w:divBdr>
            <w:top w:val="none" w:sz="0" w:space="0" w:color="auto"/>
            <w:left w:val="none" w:sz="0" w:space="0" w:color="auto"/>
            <w:bottom w:val="none" w:sz="0" w:space="0" w:color="auto"/>
            <w:right w:val="none" w:sz="0" w:space="0" w:color="auto"/>
          </w:divBdr>
        </w:div>
        <w:div w:id="34234002">
          <w:marLeft w:val="0"/>
          <w:marRight w:val="0"/>
          <w:marTop w:val="0"/>
          <w:marBottom w:val="0"/>
          <w:divBdr>
            <w:top w:val="none" w:sz="0" w:space="0" w:color="auto"/>
            <w:left w:val="none" w:sz="0" w:space="0" w:color="auto"/>
            <w:bottom w:val="none" w:sz="0" w:space="0" w:color="auto"/>
            <w:right w:val="none" w:sz="0" w:space="0" w:color="auto"/>
          </w:divBdr>
        </w:div>
        <w:div w:id="829061067">
          <w:marLeft w:val="0"/>
          <w:marRight w:val="0"/>
          <w:marTop w:val="0"/>
          <w:marBottom w:val="0"/>
          <w:divBdr>
            <w:top w:val="none" w:sz="0" w:space="0" w:color="auto"/>
            <w:left w:val="none" w:sz="0" w:space="0" w:color="auto"/>
            <w:bottom w:val="none" w:sz="0" w:space="0" w:color="auto"/>
            <w:right w:val="none" w:sz="0" w:space="0" w:color="auto"/>
          </w:divBdr>
        </w:div>
        <w:div w:id="1080056754">
          <w:marLeft w:val="0"/>
          <w:marRight w:val="0"/>
          <w:marTop w:val="0"/>
          <w:marBottom w:val="0"/>
          <w:divBdr>
            <w:top w:val="none" w:sz="0" w:space="0" w:color="auto"/>
            <w:left w:val="none" w:sz="0" w:space="0" w:color="auto"/>
            <w:bottom w:val="none" w:sz="0" w:space="0" w:color="auto"/>
            <w:right w:val="none" w:sz="0" w:space="0" w:color="auto"/>
          </w:divBdr>
        </w:div>
        <w:div w:id="1317146531">
          <w:marLeft w:val="0"/>
          <w:marRight w:val="0"/>
          <w:marTop w:val="0"/>
          <w:marBottom w:val="0"/>
          <w:divBdr>
            <w:top w:val="none" w:sz="0" w:space="0" w:color="auto"/>
            <w:left w:val="none" w:sz="0" w:space="0" w:color="auto"/>
            <w:bottom w:val="none" w:sz="0" w:space="0" w:color="auto"/>
            <w:right w:val="none" w:sz="0" w:space="0" w:color="auto"/>
          </w:divBdr>
        </w:div>
        <w:div w:id="1883469785">
          <w:marLeft w:val="0"/>
          <w:marRight w:val="0"/>
          <w:marTop w:val="0"/>
          <w:marBottom w:val="0"/>
          <w:divBdr>
            <w:top w:val="none" w:sz="0" w:space="0" w:color="auto"/>
            <w:left w:val="none" w:sz="0" w:space="0" w:color="auto"/>
            <w:bottom w:val="none" w:sz="0" w:space="0" w:color="auto"/>
            <w:right w:val="none" w:sz="0" w:space="0" w:color="auto"/>
          </w:divBdr>
        </w:div>
        <w:div w:id="1728336346">
          <w:marLeft w:val="0"/>
          <w:marRight w:val="0"/>
          <w:marTop w:val="0"/>
          <w:marBottom w:val="0"/>
          <w:divBdr>
            <w:top w:val="none" w:sz="0" w:space="0" w:color="auto"/>
            <w:left w:val="none" w:sz="0" w:space="0" w:color="auto"/>
            <w:bottom w:val="none" w:sz="0" w:space="0" w:color="auto"/>
            <w:right w:val="none" w:sz="0" w:space="0" w:color="auto"/>
          </w:divBdr>
        </w:div>
        <w:div w:id="960458873">
          <w:marLeft w:val="0"/>
          <w:marRight w:val="0"/>
          <w:marTop w:val="0"/>
          <w:marBottom w:val="0"/>
          <w:divBdr>
            <w:top w:val="none" w:sz="0" w:space="0" w:color="auto"/>
            <w:left w:val="none" w:sz="0" w:space="0" w:color="auto"/>
            <w:bottom w:val="none" w:sz="0" w:space="0" w:color="auto"/>
            <w:right w:val="none" w:sz="0" w:space="0" w:color="auto"/>
          </w:divBdr>
        </w:div>
        <w:div w:id="1970627011">
          <w:marLeft w:val="0"/>
          <w:marRight w:val="0"/>
          <w:marTop w:val="0"/>
          <w:marBottom w:val="0"/>
          <w:divBdr>
            <w:top w:val="none" w:sz="0" w:space="0" w:color="auto"/>
            <w:left w:val="none" w:sz="0" w:space="0" w:color="auto"/>
            <w:bottom w:val="none" w:sz="0" w:space="0" w:color="auto"/>
            <w:right w:val="none" w:sz="0" w:space="0" w:color="auto"/>
          </w:divBdr>
        </w:div>
      </w:divsChild>
    </w:div>
    <w:div w:id="413015696">
      <w:bodyDiv w:val="1"/>
      <w:marLeft w:val="0"/>
      <w:marRight w:val="0"/>
      <w:marTop w:val="0"/>
      <w:marBottom w:val="0"/>
      <w:divBdr>
        <w:top w:val="none" w:sz="0" w:space="0" w:color="auto"/>
        <w:left w:val="none" w:sz="0" w:space="0" w:color="auto"/>
        <w:bottom w:val="none" w:sz="0" w:space="0" w:color="auto"/>
        <w:right w:val="none" w:sz="0" w:space="0" w:color="auto"/>
      </w:divBdr>
      <w:divsChild>
        <w:div w:id="242187444">
          <w:marLeft w:val="0"/>
          <w:marRight w:val="0"/>
          <w:marTop w:val="0"/>
          <w:marBottom w:val="0"/>
          <w:divBdr>
            <w:top w:val="none" w:sz="0" w:space="0" w:color="auto"/>
            <w:left w:val="none" w:sz="0" w:space="0" w:color="auto"/>
            <w:bottom w:val="none" w:sz="0" w:space="0" w:color="auto"/>
            <w:right w:val="none" w:sz="0" w:space="0" w:color="auto"/>
          </w:divBdr>
        </w:div>
        <w:div w:id="672338818">
          <w:marLeft w:val="0"/>
          <w:marRight w:val="0"/>
          <w:marTop w:val="0"/>
          <w:marBottom w:val="0"/>
          <w:divBdr>
            <w:top w:val="none" w:sz="0" w:space="0" w:color="auto"/>
            <w:left w:val="none" w:sz="0" w:space="0" w:color="auto"/>
            <w:bottom w:val="none" w:sz="0" w:space="0" w:color="auto"/>
            <w:right w:val="none" w:sz="0" w:space="0" w:color="auto"/>
          </w:divBdr>
        </w:div>
        <w:div w:id="1753316555">
          <w:marLeft w:val="0"/>
          <w:marRight w:val="0"/>
          <w:marTop w:val="0"/>
          <w:marBottom w:val="0"/>
          <w:divBdr>
            <w:top w:val="none" w:sz="0" w:space="0" w:color="auto"/>
            <w:left w:val="none" w:sz="0" w:space="0" w:color="auto"/>
            <w:bottom w:val="none" w:sz="0" w:space="0" w:color="auto"/>
            <w:right w:val="none" w:sz="0" w:space="0" w:color="auto"/>
          </w:divBdr>
        </w:div>
        <w:div w:id="303780888">
          <w:marLeft w:val="0"/>
          <w:marRight w:val="0"/>
          <w:marTop w:val="0"/>
          <w:marBottom w:val="0"/>
          <w:divBdr>
            <w:top w:val="none" w:sz="0" w:space="0" w:color="auto"/>
            <w:left w:val="none" w:sz="0" w:space="0" w:color="auto"/>
            <w:bottom w:val="none" w:sz="0" w:space="0" w:color="auto"/>
            <w:right w:val="none" w:sz="0" w:space="0" w:color="auto"/>
          </w:divBdr>
        </w:div>
        <w:div w:id="873733389">
          <w:marLeft w:val="0"/>
          <w:marRight w:val="0"/>
          <w:marTop w:val="0"/>
          <w:marBottom w:val="0"/>
          <w:divBdr>
            <w:top w:val="none" w:sz="0" w:space="0" w:color="auto"/>
            <w:left w:val="none" w:sz="0" w:space="0" w:color="auto"/>
            <w:bottom w:val="none" w:sz="0" w:space="0" w:color="auto"/>
            <w:right w:val="none" w:sz="0" w:space="0" w:color="auto"/>
          </w:divBdr>
        </w:div>
        <w:div w:id="9263189">
          <w:marLeft w:val="0"/>
          <w:marRight w:val="0"/>
          <w:marTop w:val="0"/>
          <w:marBottom w:val="0"/>
          <w:divBdr>
            <w:top w:val="none" w:sz="0" w:space="0" w:color="auto"/>
            <w:left w:val="none" w:sz="0" w:space="0" w:color="auto"/>
            <w:bottom w:val="none" w:sz="0" w:space="0" w:color="auto"/>
            <w:right w:val="none" w:sz="0" w:space="0" w:color="auto"/>
          </w:divBdr>
        </w:div>
        <w:div w:id="1606615084">
          <w:marLeft w:val="0"/>
          <w:marRight w:val="0"/>
          <w:marTop w:val="0"/>
          <w:marBottom w:val="0"/>
          <w:divBdr>
            <w:top w:val="none" w:sz="0" w:space="0" w:color="auto"/>
            <w:left w:val="none" w:sz="0" w:space="0" w:color="auto"/>
            <w:bottom w:val="none" w:sz="0" w:space="0" w:color="auto"/>
            <w:right w:val="none" w:sz="0" w:space="0" w:color="auto"/>
          </w:divBdr>
        </w:div>
        <w:div w:id="834537106">
          <w:marLeft w:val="0"/>
          <w:marRight w:val="0"/>
          <w:marTop w:val="0"/>
          <w:marBottom w:val="0"/>
          <w:divBdr>
            <w:top w:val="none" w:sz="0" w:space="0" w:color="auto"/>
            <w:left w:val="none" w:sz="0" w:space="0" w:color="auto"/>
            <w:bottom w:val="none" w:sz="0" w:space="0" w:color="auto"/>
            <w:right w:val="none" w:sz="0" w:space="0" w:color="auto"/>
          </w:divBdr>
        </w:div>
        <w:div w:id="693464279">
          <w:marLeft w:val="0"/>
          <w:marRight w:val="0"/>
          <w:marTop w:val="0"/>
          <w:marBottom w:val="0"/>
          <w:divBdr>
            <w:top w:val="none" w:sz="0" w:space="0" w:color="auto"/>
            <w:left w:val="none" w:sz="0" w:space="0" w:color="auto"/>
            <w:bottom w:val="none" w:sz="0" w:space="0" w:color="auto"/>
            <w:right w:val="none" w:sz="0" w:space="0" w:color="auto"/>
          </w:divBdr>
        </w:div>
        <w:div w:id="769354980">
          <w:marLeft w:val="0"/>
          <w:marRight w:val="0"/>
          <w:marTop w:val="0"/>
          <w:marBottom w:val="0"/>
          <w:divBdr>
            <w:top w:val="none" w:sz="0" w:space="0" w:color="auto"/>
            <w:left w:val="none" w:sz="0" w:space="0" w:color="auto"/>
            <w:bottom w:val="none" w:sz="0" w:space="0" w:color="auto"/>
            <w:right w:val="none" w:sz="0" w:space="0" w:color="auto"/>
          </w:divBdr>
        </w:div>
        <w:div w:id="352388272">
          <w:marLeft w:val="0"/>
          <w:marRight w:val="0"/>
          <w:marTop w:val="0"/>
          <w:marBottom w:val="0"/>
          <w:divBdr>
            <w:top w:val="none" w:sz="0" w:space="0" w:color="auto"/>
            <w:left w:val="none" w:sz="0" w:space="0" w:color="auto"/>
            <w:bottom w:val="none" w:sz="0" w:space="0" w:color="auto"/>
            <w:right w:val="none" w:sz="0" w:space="0" w:color="auto"/>
          </w:divBdr>
        </w:div>
        <w:div w:id="1844511383">
          <w:marLeft w:val="0"/>
          <w:marRight w:val="0"/>
          <w:marTop w:val="0"/>
          <w:marBottom w:val="0"/>
          <w:divBdr>
            <w:top w:val="none" w:sz="0" w:space="0" w:color="auto"/>
            <w:left w:val="none" w:sz="0" w:space="0" w:color="auto"/>
            <w:bottom w:val="none" w:sz="0" w:space="0" w:color="auto"/>
            <w:right w:val="none" w:sz="0" w:space="0" w:color="auto"/>
          </w:divBdr>
        </w:div>
        <w:div w:id="1399354110">
          <w:marLeft w:val="0"/>
          <w:marRight w:val="0"/>
          <w:marTop w:val="0"/>
          <w:marBottom w:val="0"/>
          <w:divBdr>
            <w:top w:val="none" w:sz="0" w:space="0" w:color="auto"/>
            <w:left w:val="none" w:sz="0" w:space="0" w:color="auto"/>
            <w:bottom w:val="none" w:sz="0" w:space="0" w:color="auto"/>
            <w:right w:val="none" w:sz="0" w:space="0" w:color="auto"/>
          </w:divBdr>
        </w:div>
        <w:div w:id="442386884">
          <w:marLeft w:val="0"/>
          <w:marRight w:val="0"/>
          <w:marTop w:val="0"/>
          <w:marBottom w:val="0"/>
          <w:divBdr>
            <w:top w:val="none" w:sz="0" w:space="0" w:color="auto"/>
            <w:left w:val="none" w:sz="0" w:space="0" w:color="auto"/>
            <w:bottom w:val="none" w:sz="0" w:space="0" w:color="auto"/>
            <w:right w:val="none" w:sz="0" w:space="0" w:color="auto"/>
          </w:divBdr>
        </w:div>
        <w:div w:id="1969775579">
          <w:marLeft w:val="0"/>
          <w:marRight w:val="0"/>
          <w:marTop w:val="0"/>
          <w:marBottom w:val="0"/>
          <w:divBdr>
            <w:top w:val="none" w:sz="0" w:space="0" w:color="auto"/>
            <w:left w:val="none" w:sz="0" w:space="0" w:color="auto"/>
            <w:bottom w:val="none" w:sz="0" w:space="0" w:color="auto"/>
            <w:right w:val="none" w:sz="0" w:space="0" w:color="auto"/>
          </w:divBdr>
        </w:div>
        <w:div w:id="1813667442">
          <w:marLeft w:val="0"/>
          <w:marRight w:val="0"/>
          <w:marTop w:val="0"/>
          <w:marBottom w:val="0"/>
          <w:divBdr>
            <w:top w:val="none" w:sz="0" w:space="0" w:color="auto"/>
            <w:left w:val="none" w:sz="0" w:space="0" w:color="auto"/>
            <w:bottom w:val="none" w:sz="0" w:space="0" w:color="auto"/>
            <w:right w:val="none" w:sz="0" w:space="0" w:color="auto"/>
          </w:divBdr>
        </w:div>
        <w:div w:id="1464537845">
          <w:marLeft w:val="0"/>
          <w:marRight w:val="0"/>
          <w:marTop w:val="0"/>
          <w:marBottom w:val="0"/>
          <w:divBdr>
            <w:top w:val="none" w:sz="0" w:space="0" w:color="auto"/>
            <w:left w:val="none" w:sz="0" w:space="0" w:color="auto"/>
            <w:bottom w:val="none" w:sz="0" w:space="0" w:color="auto"/>
            <w:right w:val="none" w:sz="0" w:space="0" w:color="auto"/>
          </w:divBdr>
        </w:div>
        <w:div w:id="1079406562">
          <w:marLeft w:val="0"/>
          <w:marRight w:val="0"/>
          <w:marTop w:val="0"/>
          <w:marBottom w:val="0"/>
          <w:divBdr>
            <w:top w:val="none" w:sz="0" w:space="0" w:color="auto"/>
            <w:left w:val="none" w:sz="0" w:space="0" w:color="auto"/>
            <w:bottom w:val="none" w:sz="0" w:space="0" w:color="auto"/>
            <w:right w:val="none" w:sz="0" w:space="0" w:color="auto"/>
          </w:divBdr>
        </w:div>
        <w:div w:id="1788887453">
          <w:marLeft w:val="0"/>
          <w:marRight w:val="0"/>
          <w:marTop w:val="0"/>
          <w:marBottom w:val="0"/>
          <w:divBdr>
            <w:top w:val="none" w:sz="0" w:space="0" w:color="auto"/>
            <w:left w:val="none" w:sz="0" w:space="0" w:color="auto"/>
            <w:bottom w:val="none" w:sz="0" w:space="0" w:color="auto"/>
            <w:right w:val="none" w:sz="0" w:space="0" w:color="auto"/>
          </w:divBdr>
        </w:div>
        <w:div w:id="874582856">
          <w:marLeft w:val="0"/>
          <w:marRight w:val="0"/>
          <w:marTop w:val="0"/>
          <w:marBottom w:val="0"/>
          <w:divBdr>
            <w:top w:val="none" w:sz="0" w:space="0" w:color="auto"/>
            <w:left w:val="none" w:sz="0" w:space="0" w:color="auto"/>
            <w:bottom w:val="none" w:sz="0" w:space="0" w:color="auto"/>
            <w:right w:val="none" w:sz="0" w:space="0" w:color="auto"/>
          </w:divBdr>
        </w:div>
        <w:div w:id="1351952648">
          <w:marLeft w:val="0"/>
          <w:marRight w:val="0"/>
          <w:marTop w:val="0"/>
          <w:marBottom w:val="0"/>
          <w:divBdr>
            <w:top w:val="none" w:sz="0" w:space="0" w:color="auto"/>
            <w:left w:val="none" w:sz="0" w:space="0" w:color="auto"/>
            <w:bottom w:val="none" w:sz="0" w:space="0" w:color="auto"/>
            <w:right w:val="none" w:sz="0" w:space="0" w:color="auto"/>
          </w:divBdr>
        </w:div>
        <w:div w:id="848564767">
          <w:marLeft w:val="0"/>
          <w:marRight w:val="0"/>
          <w:marTop w:val="0"/>
          <w:marBottom w:val="0"/>
          <w:divBdr>
            <w:top w:val="none" w:sz="0" w:space="0" w:color="auto"/>
            <w:left w:val="none" w:sz="0" w:space="0" w:color="auto"/>
            <w:bottom w:val="none" w:sz="0" w:space="0" w:color="auto"/>
            <w:right w:val="none" w:sz="0" w:space="0" w:color="auto"/>
          </w:divBdr>
        </w:div>
        <w:div w:id="1086462532">
          <w:marLeft w:val="0"/>
          <w:marRight w:val="0"/>
          <w:marTop w:val="0"/>
          <w:marBottom w:val="0"/>
          <w:divBdr>
            <w:top w:val="none" w:sz="0" w:space="0" w:color="auto"/>
            <w:left w:val="none" w:sz="0" w:space="0" w:color="auto"/>
            <w:bottom w:val="none" w:sz="0" w:space="0" w:color="auto"/>
            <w:right w:val="none" w:sz="0" w:space="0" w:color="auto"/>
          </w:divBdr>
        </w:div>
        <w:div w:id="559562150">
          <w:marLeft w:val="0"/>
          <w:marRight w:val="0"/>
          <w:marTop w:val="0"/>
          <w:marBottom w:val="0"/>
          <w:divBdr>
            <w:top w:val="none" w:sz="0" w:space="0" w:color="auto"/>
            <w:left w:val="none" w:sz="0" w:space="0" w:color="auto"/>
            <w:bottom w:val="none" w:sz="0" w:space="0" w:color="auto"/>
            <w:right w:val="none" w:sz="0" w:space="0" w:color="auto"/>
          </w:divBdr>
        </w:div>
        <w:div w:id="680401823">
          <w:marLeft w:val="0"/>
          <w:marRight w:val="0"/>
          <w:marTop w:val="0"/>
          <w:marBottom w:val="0"/>
          <w:divBdr>
            <w:top w:val="none" w:sz="0" w:space="0" w:color="auto"/>
            <w:left w:val="none" w:sz="0" w:space="0" w:color="auto"/>
            <w:bottom w:val="none" w:sz="0" w:space="0" w:color="auto"/>
            <w:right w:val="none" w:sz="0" w:space="0" w:color="auto"/>
          </w:divBdr>
        </w:div>
        <w:div w:id="611674204">
          <w:marLeft w:val="0"/>
          <w:marRight w:val="0"/>
          <w:marTop w:val="0"/>
          <w:marBottom w:val="0"/>
          <w:divBdr>
            <w:top w:val="none" w:sz="0" w:space="0" w:color="auto"/>
            <w:left w:val="none" w:sz="0" w:space="0" w:color="auto"/>
            <w:bottom w:val="none" w:sz="0" w:space="0" w:color="auto"/>
            <w:right w:val="none" w:sz="0" w:space="0" w:color="auto"/>
          </w:divBdr>
        </w:div>
        <w:div w:id="731739025">
          <w:marLeft w:val="0"/>
          <w:marRight w:val="0"/>
          <w:marTop w:val="0"/>
          <w:marBottom w:val="0"/>
          <w:divBdr>
            <w:top w:val="none" w:sz="0" w:space="0" w:color="auto"/>
            <w:left w:val="none" w:sz="0" w:space="0" w:color="auto"/>
            <w:bottom w:val="none" w:sz="0" w:space="0" w:color="auto"/>
            <w:right w:val="none" w:sz="0" w:space="0" w:color="auto"/>
          </w:divBdr>
        </w:div>
        <w:div w:id="440535900">
          <w:marLeft w:val="0"/>
          <w:marRight w:val="0"/>
          <w:marTop w:val="0"/>
          <w:marBottom w:val="0"/>
          <w:divBdr>
            <w:top w:val="none" w:sz="0" w:space="0" w:color="auto"/>
            <w:left w:val="none" w:sz="0" w:space="0" w:color="auto"/>
            <w:bottom w:val="none" w:sz="0" w:space="0" w:color="auto"/>
            <w:right w:val="none" w:sz="0" w:space="0" w:color="auto"/>
          </w:divBdr>
        </w:div>
        <w:div w:id="1593394810">
          <w:marLeft w:val="0"/>
          <w:marRight w:val="0"/>
          <w:marTop w:val="0"/>
          <w:marBottom w:val="0"/>
          <w:divBdr>
            <w:top w:val="none" w:sz="0" w:space="0" w:color="auto"/>
            <w:left w:val="none" w:sz="0" w:space="0" w:color="auto"/>
            <w:bottom w:val="none" w:sz="0" w:space="0" w:color="auto"/>
            <w:right w:val="none" w:sz="0" w:space="0" w:color="auto"/>
          </w:divBdr>
        </w:div>
        <w:div w:id="1172987618">
          <w:marLeft w:val="0"/>
          <w:marRight w:val="0"/>
          <w:marTop w:val="0"/>
          <w:marBottom w:val="0"/>
          <w:divBdr>
            <w:top w:val="none" w:sz="0" w:space="0" w:color="auto"/>
            <w:left w:val="none" w:sz="0" w:space="0" w:color="auto"/>
            <w:bottom w:val="none" w:sz="0" w:space="0" w:color="auto"/>
            <w:right w:val="none" w:sz="0" w:space="0" w:color="auto"/>
          </w:divBdr>
        </w:div>
        <w:div w:id="722365791">
          <w:marLeft w:val="0"/>
          <w:marRight w:val="0"/>
          <w:marTop w:val="0"/>
          <w:marBottom w:val="0"/>
          <w:divBdr>
            <w:top w:val="none" w:sz="0" w:space="0" w:color="auto"/>
            <w:left w:val="none" w:sz="0" w:space="0" w:color="auto"/>
            <w:bottom w:val="none" w:sz="0" w:space="0" w:color="auto"/>
            <w:right w:val="none" w:sz="0" w:space="0" w:color="auto"/>
          </w:divBdr>
        </w:div>
        <w:div w:id="1856116678">
          <w:marLeft w:val="0"/>
          <w:marRight w:val="0"/>
          <w:marTop w:val="0"/>
          <w:marBottom w:val="0"/>
          <w:divBdr>
            <w:top w:val="none" w:sz="0" w:space="0" w:color="auto"/>
            <w:left w:val="none" w:sz="0" w:space="0" w:color="auto"/>
            <w:bottom w:val="none" w:sz="0" w:space="0" w:color="auto"/>
            <w:right w:val="none" w:sz="0" w:space="0" w:color="auto"/>
          </w:divBdr>
        </w:div>
      </w:divsChild>
    </w:div>
    <w:div w:id="414790958">
      <w:bodyDiv w:val="1"/>
      <w:marLeft w:val="0"/>
      <w:marRight w:val="0"/>
      <w:marTop w:val="0"/>
      <w:marBottom w:val="0"/>
      <w:divBdr>
        <w:top w:val="none" w:sz="0" w:space="0" w:color="auto"/>
        <w:left w:val="none" w:sz="0" w:space="0" w:color="auto"/>
        <w:bottom w:val="none" w:sz="0" w:space="0" w:color="auto"/>
        <w:right w:val="none" w:sz="0" w:space="0" w:color="auto"/>
      </w:divBdr>
      <w:divsChild>
        <w:div w:id="1054816659">
          <w:marLeft w:val="0"/>
          <w:marRight w:val="0"/>
          <w:marTop w:val="0"/>
          <w:marBottom w:val="0"/>
          <w:divBdr>
            <w:top w:val="none" w:sz="0" w:space="0" w:color="auto"/>
            <w:left w:val="none" w:sz="0" w:space="0" w:color="auto"/>
            <w:bottom w:val="none" w:sz="0" w:space="0" w:color="auto"/>
            <w:right w:val="none" w:sz="0" w:space="0" w:color="auto"/>
          </w:divBdr>
        </w:div>
        <w:div w:id="1264458195">
          <w:marLeft w:val="0"/>
          <w:marRight w:val="0"/>
          <w:marTop w:val="0"/>
          <w:marBottom w:val="0"/>
          <w:divBdr>
            <w:top w:val="none" w:sz="0" w:space="0" w:color="auto"/>
            <w:left w:val="none" w:sz="0" w:space="0" w:color="auto"/>
            <w:bottom w:val="none" w:sz="0" w:space="0" w:color="auto"/>
            <w:right w:val="none" w:sz="0" w:space="0" w:color="auto"/>
          </w:divBdr>
        </w:div>
        <w:div w:id="1381250268">
          <w:marLeft w:val="0"/>
          <w:marRight w:val="0"/>
          <w:marTop w:val="0"/>
          <w:marBottom w:val="0"/>
          <w:divBdr>
            <w:top w:val="none" w:sz="0" w:space="0" w:color="auto"/>
            <w:left w:val="none" w:sz="0" w:space="0" w:color="auto"/>
            <w:bottom w:val="none" w:sz="0" w:space="0" w:color="auto"/>
            <w:right w:val="none" w:sz="0" w:space="0" w:color="auto"/>
          </w:divBdr>
        </w:div>
        <w:div w:id="2116048781">
          <w:marLeft w:val="0"/>
          <w:marRight w:val="0"/>
          <w:marTop w:val="0"/>
          <w:marBottom w:val="0"/>
          <w:divBdr>
            <w:top w:val="none" w:sz="0" w:space="0" w:color="auto"/>
            <w:left w:val="none" w:sz="0" w:space="0" w:color="auto"/>
            <w:bottom w:val="none" w:sz="0" w:space="0" w:color="auto"/>
            <w:right w:val="none" w:sz="0" w:space="0" w:color="auto"/>
          </w:divBdr>
        </w:div>
        <w:div w:id="1471552404">
          <w:marLeft w:val="0"/>
          <w:marRight w:val="0"/>
          <w:marTop w:val="0"/>
          <w:marBottom w:val="0"/>
          <w:divBdr>
            <w:top w:val="none" w:sz="0" w:space="0" w:color="auto"/>
            <w:left w:val="none" w:sz="0" w:space="0" w:color="auto"/>
            <w:bottom w:val="none" w:sz="0" w:space="0" w:color="auto"/>
            <w:right w:val="none" w:sz="0" w:space="0" w:color="auto"/>
          </w:divBdr>
        </w:div>
        <w:div w:id="488519408">
          <w:marLeft w:val="0"/>
          <w:marRight w:val="0"/>
          <w:marTop w:val="0"/>
          <w:marBottom w:val="0"/>
          <w:divBdr>
            <w:top w:val="none" w:sz="0" w:space="0" w:color="auto"/>
            <w:left w:val="none" w:sz="0" w:space="0" w:color="auto"/>
            <w:bottom w:val="none" w:sz="0" w:space="0" w:color="auto"/>
            <w:right w:val="none" w:sz="0" w:space="0" w:color="auto"/>
          </w:divBdr>
        </w:div>
        <w:div w:id="511921536">
          <w:marLeft w:val="0"/>
          <w:marRight w:val="0"/>
          <w:marTop w:val="0"/>
          <w:marBottom w:val="0"/>
          <w:divBdr>
            <w:top w:val="none" w:sz="0" w:space="0" w:color="auto"/>
            <w:left w:val="none" w:sz="0" w:space="0" w:color="auto"/>
            <w:bottom w:val="none" w:sz="0" w:space="0" w:color="auto"/>
            <w:right w:val="none" w:sz="0" w:space="0" w:color="auto"/>
          </w:divBdr>
        </w:div>
        <w:div w:id="1117337343">
          <w:marLeft w:val="0"/>
          <w:marRight w:val="0"/>
          <w:marTop w:val="0"/>
          <w:marBottom w:val="0"/>
          <w:divBdr>
            <w:top w:val="none" w:sz="0" w:space="0" w:color="auto"/>
            <w:left w:val="none" w:sz="0" w:space="0" w:color="auto"/>
            <w:bottom w:val="none" w:sz="0" w:space="0" w:color="auto"/>
            <w:right w:val="none" w:sz="0" w:space="0" w:color="auto"/>
          </w:divBdr>
        </w:div>
        <w:div w:id="1902716196">
          <w:marLeft w:val="0"/>
          <w:marRight w:val="0"/>
          <w:marTop w:val="0"/>
          <w:marBottom w:val="0"/>
          <w:divBdr>
            <w:top w:val="none" w:sz="0" w:space="0" w:color="auto"/>
            <w:left w:val="none" w:sz="0" w:space="0" w:color="auto"/>
            <w:bottom w:val="none" w:sz="0" w:space="0" w:color="auto"/>
            <w:right w:val="none" w:sz="0" w:space="0" w:color="auto"/>
          </w:divBdr>
        </w:div>
        <w:div w:id="1754430632">
          <w:marLeft w:val="0"/>
          <w:marRight w:val="0"/>
          <w:marTop w:val="0"/>
          <w:marBottom w:val="0"/>
          <w:divBdr>
            <w:top w:val="none" w:sz="0" w:space="0" w:color="auto"/>
            <w:left w:val="none" w:sz="0" w:space="0" w:color="auto"/>
            <w:bottom w:val="none" w:sz="0" w:space="0" w:color="auto"/>
            <w:right w:val="none" w:sz="0" w:space="0" w:color="auto"/>
          </w:divBdr>
        </w:div>
        <w:div w:id="1876238448">
          <w:marLeft w:val="0"/>
          <w:marRight w:val="0"/>
          <w:marTop w:val="0"/>
          <w:marBottom w:val="0"/>
          <w:divBdr>
            <w:top w:val="none" w:sz="0" w:space="0" w:color="auto"/>
            <w:left w:val="none" w:sz="0" w:space="0" w:color="auto"/>
            <w:bottom w:val="none" w:sz="0" w:space="0" w:color="auto"/>
            <w:right w:val="none" w:sz="0" w:space="0" w:color="auto"/>
          </w:divBdr>
        </w:div>
        <w:div w:id="2015643590">
          <w:marLeft w:val="0"/>
          <w:marRight w:val="0"/>
          <w:marTop w:val="0"/>
          <w:marBottom w:val="0"/>
          <w:divBdr>
            <w:top w:val="none" w:sz="0" w:space="0" w:color="auto"/>
            <w:left w:val="none" w:sz="0" w:space="0" w:color="auto"/>
            <w:bottom w:val="none" w:sz="0" w:space="0" w:color="auto"/>
            <w:right w:val="none" w:sz="0" w:space="0" w:color="auto"/>
          </w:divBdr>
        </w:div>
        <w:div w:id="108206493">
          <w:marLeft w:val="0"/>
          <w:marRight w:val="0"/>
          <w:marTop w:val="0"/>
          <w:marBottom w:val="0"/>
          <w:divBdr>
            <w:top w:val="none" w:sz="0" w:space="0" w:color="auto"/>
            <w:left w:val="none" w:sz="0" w:space="0" w:color="auto"/>
            <w:bottom w:val="none" w:sz="0" w:space="0" w:color="auto"/>
            <w:right w:val="none" w:sz="0" w:space="0" w:color="auto"/>
          </w:divBdr>
        </w:div>
        <w:div w:id="483936241">
          <w:marLeft w:val="0"/>
          <w:marRight w:val="0"/>
          <w:marTop w:val="0"/>
          <w:marBottom w:val="0"/>
          <w:divBdr>
            <w:top w:val="none" w:sz="0" w:space="0" w:color="auto"/>
            <w:left w:val="none" w:sz="0" w:space="0" w:color="auto"/>
            <w:bottom w:val="none" w:sz="0" w:space="0" w:color="auto"/>
            <w:right w:val="none" w:sz="0" w:space="0" w:color="auto"/>
          </w:divBdr>
        </w:div>
      </w:divsChild>
    </w:div>
    <w:div w:id="496384790">
      <w:bodyDiv w:val="1"/>
      <w:marLeft w:val="0"/>
      <w:marRight w:val="0"/>
      <w:marTop w:val="0"/>
      <w:marBottom w:val="0"/>
      <w:divBdr>
        <w:top w:val="none" w:sz="0" w:space="0" w:color="auto"/>
        <w:left w:val="none" w:sz="0" w:space="0" w:color="auto"/>
        <w:bottom w:val="none" w:sz="0" w:space="0" w:color="auto"/>
        <w:right w:val="none" w:sz="0" w:space="0" w:color="auto"/>
      </w:divBdr>
      <w:divsChild>
        <w:div w:id="498814147">
          <w:marLeft w:val="0"/>
          <w:marRight w:val="0"/>
          <w:marTop w:val="0"/>
          <w:marBottom w:val="0"/>
          <w:divBdr>
            <w:top w:val="none" w:sz="0" w:space="0" w:color="auto"/>
            <w:left w:val="none" w:sz="0" w:space="0" w:color="auto"/>
            <w:bottom w:val="none" w:sz="0" w:space="0" w:color="auto"/>
            <w:right w:val="none" w:sz="0" w:space="0" w:color="auto"/>
          </w:divBdr>
        </w:div>
        <w:div w:id="7368826">
          <w:marLeft w:val="0"/>
          <w:marRight w:val="0"/>
          <w:marTop w:val="0"/>
          <w:marBottom w:val="0"/>
          <w:divBdr>
            <w:top w:val="none" w:sz="0" w:space="0" w:color="auto"/>
            <w:left w:val="none" w:sz="0" w:space="0" w:color="auto"/>
            <w:bottom w:val="none" w:sz="0" w:space="0" w:color="auto"/>
            <w:right w:val="none" w:sz="0" w:space="0" w:color="auto"/>
          </w:divBdr>
        </w:div>
        <w:div w:id="549338936">
          <w:marLeft w:val="0"/>
          <w:marRight w:val="0"/>
          <w:marTop w:val="0"/>
          <w:marBottom w:val="0"/>
          <w:divBdr>
            <w:top w:val="none" w:sz="0" w:space="0" w:color="auto"/>
            <w:left w:val="none" w:sz="0" w:space="0" w:color="auto"/>
            <w:bottom w:val="none" w:sz="0" w:space="0" w:color="auto"/>
            <w:right w:val="none" w:sz="0" w:space="0" w:color="auto"/>
          </w:divBdr>
        </w:div>
        <w:div w:id="1940025040">
          <w:marLeft w:val="0"/>
          <w:marRight w:val="0"/>
          <w:marTop w:val="0"/>
          <w:marBottom w:val="0"/>
          <w:divBdr>
            <w:top w:val="none" w:sz="0" w:space="0" w:color="auto"/>
            <w:left w:val="none" w:sz="0" w:space="0" w:color="auto"/>
            <w:bottom w:val="none" w:sz="0" w:space="0" w:color="auto"/>
            <w:right w:val="none" w:sz="0" w:space="0" w:color="auto"/>
          </w:divBdr>
        </w:div>
        <w:div w:id="1354847063">
          <w:marLeft w:val="0"/>
          <w:marRight w:val="0"/>
          <w:marTop w:val="0"/>
          <w:marBottom w:val="0"/>
          <w:divBdr>
            <w:top w:val="none" w:sz="0" w:space="0" w:color="auto"/>
            <w:left w:val="none" w:sz="0" w:space="0" w:color="auto"/>
            <w:bottom w:val="none" w:sz="0" w:space="0" w:color="auto"/>
            <w:right w:val="none" w:sz="0" w:space="0" w:color="auto"/>
          </w:divBdr>
        </w:div>
        <w:div w:id="1381173550">
          <w:marLeft w:val="0"/>
          <w:marRight w:val="0"/>
          <w:marTop w:val="0"/>
          <w:marBottom w:val="0"/>
          <w:divBdr>
            <w:top w:val="none" w:sz="0" w:space="0" w:color="auto"/>
            <w:left w:val="none" w:sz="0" w:space="0" w:color="auto"/>
            <w:bottom w:val="none" w:sz="0" w:space="0" w:color="auto"/>
            <w:right w:val="none" w:sz="0" w:space="0" w:color="auto"/>
          </w:divBdr>
        </w:div>
        <w:div w:id="912545921">
          <w:marLeft w:val="0"/>
          <w:marRight w:val="0"/>
          <w:marTop w:val="0"/>
          <w:marBottom w:val="0"/>
          <w:divBdr>
            <w:top w:val="none" w:sz="0" w:space="0" w:color="auto"/>
            <w:left w:val="none" w:sz="0" w:space="0" w:color="auto"/>
            <w:bottom w:val="none" w:sz="0" w:space="0" w:color="auto"/>
            <w:right w:val="none" w:sz="0" w:space="0" w:color="auto"/>
          </w:divBdr>
        </w:div>
        <w:div w:id="1964920693">
          <w:marLeft w:val="0"/>
          <w:marRight w:val="0"/>
          <w:marTop w:val="0"/>
          <w:marBottom w:val="0"/>
          <w:divBdr>
            <w:top w:val="none" w:sz="0" w:space="0" w:color="auto"/>
            <w:left w:val="none" w:sz="0" w:space="0" w:color="auto"/>
            <w:bottom w:val="none" w:sz="0" w:space="0" w:color="auto"/>
            <w:right w:val="none" w:sz="0" w:space="0" w:color="auto"/>
          </w:divBdr>
        </w:div>
        <w:div w:id="1781142654">
          <w:marLeft w:val="0"/>
          <w:marRight w:val="0"/>
          <w:marTop w:val="0"/>
          <w:marBottom w:val="0"/>
          <w:divBdr>
            <w:top w:val="none" w:sz="0" w:space="0" w:color="auto"/>
            <w:left w:val="none" w:sz="0" w:space="0" w:color="auto"/>
            <w:bottom w:val="none" w:sz="0" w:space="0" w:color="auto"/>
            <w:right w:val="none" w:sz="0" w:space="0" w:color="auto"/>
          </w:divBdr>
        </w:div>
        <w:div w:id="1009337376">
          <w:marLeft w:val="0"/>
          <w:marRight w:val="0"/>
          <w:marTop w:val="0"/>
          <w:marBottom w:val="0"/>
          <w:divBdr>
            <w:top w:val="none" w:sz="0" w:space="0" w:color="auto"/>
            <w:left w:val="none" w:sz="0" w:space="0" w:color="auto"/>
            <w:bottom w:val="none" w:sz="0" w:space="0" w:color="auto"/>
            <w:right w:val="none" w:sz="0" w:space="0" w:color="auto"/>
          </w:divBdr>
        </w:div>
        <w:div w:id="720207261">
          <w:marLeft w:val="0"/>
          <w:marRight w:val="0"/>
          <w:marTop w:val="0"/>
          <w:marBottom w:val="0"/>
          <w:divBdr>
            <w:top w:val="none" w:sz="0" w:space="0" w:color="auto"/>
            <w:left w:val="none" w:sz="0" w:space="0" w:color="auto"/>
            <w:bottom w:val="none" w:sz="0" w:space="0" w:color="auto"/>
            <w:right w:val="none" w:sz="0" w:space="0" w:color="auto"/>
          </w:divBdr>
        </w:div>
        <w:div w:id="470246106">
          <w:marLeft w:val="0"/>
          <w:marRight w:val="0"/>
          <w:marTop w:val="0"/>
          <w:marBottom w:val="0"/>
          <w:divBdr>
            <w:top w:val="none" w:sz="0" w:space="0" w:color="auto"/>
            <w:left w:val="none" w:sz="0" w:space="0" w:color="auto"/>
            <w:bottom w:val="none" w:sz="0" w:space="0" w:color="auto"/>
            <w:right w:val="none" w:sz="0" w:space="0" w:color="auto"/>
          </w:divBdr>
        </w:div>
        <w:div w:id="1798134345">
          <w:marLeft w:val="0"/>
          <w:marRight w:val="0"/>
          <w:marTop w:val="0"/>
          <w:marBottom w:val="0"/>
          <w:divBdr>
            <w:top w:val="none" w:sz="0" w:space="0" w:color="auto"/>
            <w:left w:val="none" w:sz="0" w:space="0" w:color="auto"/>
            <w:bottom w:val="none" w:sz="0" w:space="0" w:color="auto"/>
            <w:right w:val="none" w:sz="0" w:space="0" w:color="auto"/>
          </w:divBdr>
        </w:div>
        <w:div w:id="954677702">
          <w:marLeft w:val="0"/>
          <w:marRight w:val="0"/>
          <w:marTop w:val="0"/>
          <w:marBottom w:val="0"/>
          <w:divBdr>
            <w:top w:val="none" w:sz="0" w:space="0" w:color="auto"/>
            <w:left w:val="none" w:sz="0" w:space="0" w:color="auto"/>
            <w:bottom w:val="none" w:sz="0" w:space="0" w:color="auto"/>
            <w:right w:val="none" w:sz="0" w:space="0" w:color="auto"/>
          </w:divBdr>
        </w:div>
        <w:div w:id="2138864805">
          <w:marLeft w:val="0"/>
          <w:marRight w:val="0"/>
          <w:marTop w:val="0"/>
          <w:marBottom w:val="0"/>
          <w:divBdr>
            <w:top w:val="none" w:sz="0" w:space="0" w:color="auto"/>
            <w:left w:val="none" w:sz="0" w:space="0" w:color="auto"/>
            <w:bottom w:val="none" w:sz="0" w:space="0" w:color="auto"/>
            <w:right w:val="none" w:sz="0" w:space="0" w:color="auto"/>
          </w:divBdr>
        </w:div>
        <w:div w:id="1643846628">
          <w:marLeft w:val="0"/>
          <w:marRight w:val="0"/>
          <w:marTop w:val="0"/>
          <w:marBottom w:val="0"/>
          <w:divBdr>
            <w:top w:val="none" w:sz="0" w:space="0" w:color="auto"/>
            <w:left w:val="none" w:sz="0" w:space="0" w:color="auto"/>
            <w:bottom w:val="none" w:sz="0" w:space="0" w:color="auto"/>
            <w:right w:val="none" w:sz="0" w:space="0" w:color="auto"/>
          </w:divBdr>
        </w:div>
        <w:div w:id="477184638">
          <w:marLeft w:val="0"/>
          <w:marRight w:val="0"/>
          <w:marTop w:val="0"/>
          <w:marBottom w:val="0"/>
          <w:divBdr>
            <w:top w:val="none" w:sz="0" w:space="0" w:color="auto"/>
            <w:left w:val="none" w:sz="0" w:space="0" w:color="auto"/>
            <w:bottom w:val="none" w:sz="0" w:space="0" w:color="auto"/>
            <w:right w:val="none" w:sz="0" w:space="0" w:color="auto"/>
          </w:divBdr>
        </w:div>
        <w:div w:id="1770469534">
          <w:marLeft w:val="0"/>
          <w:marRight w:val="0"/>
          <w:marTop w:val="0"/>
          <w:marBottom w:val="0"/>
          <w:divBdr>
            <w:top w:val="none" w:sz="0" w:space="0" w:color="auto"/>
            <w:left w:val="none" w:sz="0" w:space="0" w:color="auto"/>
            <w:bottom w:val="none" w:sz="0" w:space="0" w:color="auto"/>
            <w:right w:val="none" w:sz="0" w:space="0" w:color="auto"/>
          </w:divBdr>
        </w:div>
        <w:div w:id="549465548">
          <w:marLeft w:val="0"/>
          <w:marRight w:val="0"/>
          <w:marTop w:val="0"/>
          <w:marBottom w:val="0"/>
          <w:divBdr>
            <w:top w:val="none" w:sz="0" w:space="0" w:color="auto"/>
            <w:left w:val="none" w:sz="0" w:space="0" w:color="auto"/>
            <w:bottom w:val="none" w:sz="0" w:space="0" w:color="auto"/>
            <w:right w:val="none" w:sz="0" w:space="0" w:color="auto"/>
          </w:divBdr>
        </w:div>
        <w:div w:id="303975824">
          <w:marLeft w:val="0"/>
          <w:marRight w:val="0"/>
          <w:marTop w:val="0"/>
          <w:marBottom w:val="0"/>
          <w:divBdr>
            <w:top w:val="none" w:sz="0" w:space="0" w:color="auto"/>
            <w:left w:val="none" w:sz="0" w:space="0" w:color="auto"/>
            <w:bottom w:val="none" w:sz="0" w:space="0" w:color="auto"/>
            <w:right w:val="none" w:sz="0" w:space="0" w:color="auto"/>
          </w:divBdr>
        </w:div>
        <w:div w:id="576785375">
          <w:marLeft w:val="0"/>
          <w:marRight w:val="0"/>
          <w:marTop w:val="0"/>
          <w:marBottom w:val="0"/>
          <w:divBdr>
            <w:top w:val="none" w:sz="0" w:space="0" w:color="auto"/>
            <w:left w:val="none" w:sz="0" w:space="0" w:color="auto"/>
            <w:bottom w:val="none" w:sz="0" w:space="0" w:color="auto"/>
            <w:right w:val="none" w:sz="0" w:space="0" w:color="auto"/>
          </w:divBdr>
        </w:div>
        <w:div w:id="1815103886">
          <w:marLeft w:val="0"/>
          <w:marRight w:val="0"/>
          <w:marTop w:val="0"/>
          <w:marBottom w:val="0"/>
          <w:divBdr>
            <w:top w:val="none" w:sz="0" w:space="0" w:color="auto"/>
            <w:left w:val="none" w:sz="0" w:space="0" w:color="auto"/>
            <w:bottom w:val="none" w:sz="0" w:space="0" w:color="auto"/>
            <w:right w:val="none" w:sz="0" w:space="0" w:color="auto"/>
          </w:divBdr>
        </w:div>
        <w:div w:id="1544752924">
          <w:marLeft w:val="0"/>
          <w:marRight w:val="0"/>
          <w:marTop w:val="0"/>
          <w:marBottom w:val="0"/>
          <w:divBdr>
            <w:top w:val="none" w:sz="0" w:space="0" w:color="auto"/>
            <w:left w:val="none" w:sz="0" w:space="0" w:color="auto"/>
            <w:bottom w:val="none" w:sz="0" w:space="0" w:color="auto"/>
            <w:right w:val="none" w:sz="0" w:space="0" w:color="auto"/>
          </w:divBdr>
        </w:div>
        <w:div w:id="1037194374">
          <w:marLeft w:val="0"/>
          <w:marRight w:val="0"/>
          <w:marTop w:val="0"/>
          <w:marBottom w:val="0"/>
          <w:divBdr>
            <w:top w:val="none" w:sz="0" w:space="0" w:color="auto"/>
            <w:left w:val="none" w:sz="0" w:space="0" w:color="auto"/>
            <w:bottom w:val="none" w:sz="0" w:space="0" w:color="auto"/>
            <w:right w:val="none" w:sz="0" w:space="0" w:color="auto"/>
          </w:divBdr>
        </w:div>
        <w:div w:id="1036395941">
          <w:marLeft w:val="0"/>
          <w:marRight w:val="0"/>
          <w:marTop w:val="0"/>
          <w:marBottom w:val="0"/>
          <w:divBdr>
            <w:top w:val="none" w:sz="0" w:space="0" w:color="auto"/>
            <w:left w:val="none" w:sz="0" w:space="0" w:color="auto"/>
            <w:bottom w:val="none" w:sz="0" w:space="0" w:color="auto"/>
            <w:right w:val="none" w:sz="0" w:space="0" w:color="auto"/>
          </w:divBdr>
        </w:div>
        <w:div w:id="958340928">
          <w:marLeft w:val="0"/>
          <w:marRight w:val="0"/>
          <w:marTop w:val="0"/>
          <w:marBottom w:val="0"/>
          <w:divBdr>
            <w:top w:val="none" w:sz="0" w:space="0" w:color="auto"/>
            <w:left w:val="none" w:sz="0" w:space="0" w:color="auto"/>
            <w:bottom w:val="none" w:sz="0" w:space="0" w:color="auto"/>
            <w:right w:val="none" w:sz="0" w:space="0" w:color="auto"/>
          </w:divBdr>
        </w:div>
        <w:div w:id="1730227054">
          <w:marLeft w:val="0"/>
          <w:marRight w:val="0"/>
          <w:marTop w:val="0"/>
          <w:marBottom w:val="0"/>
          <w:divBdr>
            <w:top w:val="none" w:sz="0" w:space="0" w:color="auto"/>
            <w:left w:val="none" w:sz="0" w:space="0" w:color="auto"/>
            <w:bottom w:val="none" w:sz="0" w:space="0" w:color="auto"/>
            <w:right w:val="none" w:sz="0" w:space="0" w:color="auto"/>
          </w:divBdr>
        </w:div>
        <w:div w:id="720639392">
          <w:marLeft w:val="0"/>
          <w:marRight w:val="0"/>
          <w:marTop w:val="0"/>
          <w:marBottom w:val="0"/>
          <w:divBdr>
            <w:top w:val="none" w:sz="0" w:space="0" w:color="auto"/>
            <w:left w:val="none" w:sz="0" w:space="0" w:color="auto"/>
            <w:bottom w:val="none" w:sz="0" w:space="0" w:color="auto"/>
            <w:right w:val="none" w:sz="0" w:space="0" w:color="auto"/>
          </w:divBdr>
        </w:div>
      </w:divsChild>
    </w:div>
    <w:div w:id="500857390">
      <w:bodyDiv w:val="1"/>
      <w:marLeft w:val="0"/>
      <w:marRight w:val="0"/>
      <w:marTop w:val="0"/>
      <w:marBottom w:val="0"/>
      <w:divBdr>
        <w:top w:val="none" w:sz="0" w:space="0" w:color="auto"/>
        <w:left w:val="none" w:sz="0" w:space="0" w:color="auto"/>
        <w:bottom w:val="none" w:sz="0" w:space="0" w:color="auto"/>
        <w:right w:val="none" w:sz="0" w:space="0" w:color="auto"/>
      </w:divBdr>
      <w:divsChild>
        <w:div w:id="933632149">
          <w:marLeft w:val="0"/>
          <w:marRight w:val="0"/>
          <w:marTop w:val="0"/>
          <w:marBottom w:val="0"/>
          <w:divBdr>
            <w:top w:val="none" w:sz="0" w:space="0" w:color="auto"/>
            <w:left w:val="none" w:sz="0" w:space="0" w:color="auto"/>
            <w:bottom w:val="none" w:sz="0" w:space="0" w:color="auto"/>
            <w:right w:val="none" w:sz="0" w:space="0" w:color="auto"/>
          </w:divBdr>
        </w:div>
        <w:div w:id="694306404">
          <w:marLeft w:val="0"/>
          <w:marRight w:val="0"/>
          <w:marTop w:val="0"/>
          <w:marBottom w:val="0"/>
          <w:divBdr>
            <w:top w:val="none" w:sz="0" w:space="0" w:color="auto"/>
            <w:left w:val="none" w:sz="0" w:space="0" w:color="auto"/>
            <w:bottom w:val="none" w:sz="0" w:space="0" w:color="auto"/>
            <w:right w:val="none" w:sz="0" w:space="0" w:color="auto"/>
          </w:divBdr>
        </w:div>
        <w:div w:id="92480564">
          <w:marLeft w:val="0"/>
          <w:marRight w:val="0"/>
          <w:marTop w:val="0"/>
          <w:marBottom w:val="0"/>
          <w:divBdr>
            <w:top w:val="none" w:sz="0" w:space="0" w:color="auto"/>
            <w:left w:val="none" w:sz="0" w:space="0" w:color="auto"/>
            <w:bottom w:val="none" w:sz="0" w:space="0" w:color="auto"/>
            <w:right w:val="none" w:sz="0" w:space="0" w:color="auto"/>
          </w:divBdr>
        </w:div>
        <w:div w:id="1749041081">
          <w:marLeft w:val="0"/>
          <w:marRight w:val="0"/>
          <w:marTop w:val="0"/>
          <w:marBottom w:val="0"/>
          <w:divBdr>
            <w:top w:val="none" w:sz="0" w:space="0" w:color="auto"/>
            <w:left w:val="none" w:sz="0" w:space="0" w:color="auto"/>
            <w:bottom w:val="none" w:sz="0" w:space="0" w:color="auto"/>
            <w:right w:val="none" w:sz="0" w:space="0" w:color="auto"/>
          </w:divBdr>
        </w:div>
        <w:div w:id="860973069">
          <w:marLeft w:val="0"/>
          <w:marRight w:val="0"/>
          <w:marTop w:val="0"/>
          <w:marBottom w:val="0"/>
          <w:divBdr>
            <w:top w:val="none" w:sz="0" w:space="0" w:color="auto"/>
            <w:left w:val="none" w:sz="0" w:space="0" w:color="auto"/>
            <w:bottom w:val="none" w:sz="0" w:space="0" w:color="auto"/>
            <w:right w:val="none" w:sz="0" w:space="0" w:color="auto"/>
          </w:divBdr>
        </w:div>
        <w:div w:id="1896895704">
          <w:marLeft w:val="0"/>
          <w:marRight w:val="0"/>
          <w:marTop w:val="0"/>
          <w:marBottom w:val="0"/>
          <w:divBdr>
            <w:top w:val="none" w:sz="0" w:space="0" w:color="auto"/>
            <w:left w:val="none" w:sz="0" w:space="0" w:color="auto"/>
            <w:bottom w:val="none" w:sz="0" w:space="0" w:color="auto"/>
            <w:right w:val="none" w:sz="0" w:space="0" w:color="auto"/>
          </w:divBdr>
        </w:div>
        <w:div w:id="274409765">
          <w:marLeft w:val="0"/>
          <w:marRight w:val="0"/>
          <w:marTop w:val="0"/>
          <w:marBottom w:val="0"/>
          <w:divBdr>
            <w:top w:val="none" w:sz="0" w:space="0" w:color="auto"/>
            <w:left w:val="none" w:sz="0" w:space="0" w:color="auto"/>
            <w:bottom w:val="none" w:sz="0" w:space="0" w:color="auto"/>
            <w:right w:val="none" w:sz="0" w:space="0" w:color="auto"/>
          </w:divBdr>
        </w:div>
        <w:div w:id="287441356">
          <w:marLeft w:val="0"/>
          <w:marRight w:val="0"/>
          <w:marTop w:val="0"/>
          <w:marBottom w:val="0"/>
          <w:divBdr>
            <w:top w:val="none" w:sz="0" w:space="0" w:color="auto"/>
            <w:left w:val="none" w:sz="0" w:space="0" w:color="auto"/>
            <w:bottom w:val="none" w:sz="0" w:space="0" w:color="auto"/>
            <w:right w:val="none" w:sz="0" w:space="0" w:color="auto"/>
          </w:divBdr>
        </w:div>
        <w:div w:id="1689259492">
          <w:marLeft w:val="0"/>
          <w:marRight w:val="0"/>
          <w:marTop w:val="0"/>
          <w:marBottom w:val="0"/>
          <w:divBdr>
            <w:top w:val="none" w:sz="0" w:space="0" w:color="auto"/>
            <w:left w:val="none" w:sz="0" w:space="0" w:color="auto"/>
            <w:bottom w:val="none" w:sz="0" w:space="0" w:color="auto"/>
            <w:right w:val="none" w:sz="0" w:space="0" w:color="auto"/>
          </w:divBdr>
        </w:div>
        <w:div w:id="1649818412">
          <w:marLeft w:val="0"/>
          <w:marRight w:val="0"/>
          <w:marTop w:val="0"/>
          <w:marBottom w:val="0"/>
          <w:divBdr>
            <w:top w:val="none" w:sz="0" w:space="0" w:color="auto"/>
            <w:left w:val="none" w:sz="0" w:space="0" w:color="auto"/>
            <w:bottom w:val="none" w:sz="0" w:space="0" w:color="auto"/>
            <w:right w:val="none" w:sz="0" w:space="0" w:color="auto"/>
          </w:divBdr>
        </w:div>
        <w:div w:id="742415848">
          <w:marLeft w:val="0"/>
          <w:marRight w:val="0"/>
          <w:marTop w:val="0"/>
          <w:marBottom w:val="0"/>
          <w:divBdr>
            <w:top w:val="none" w:sz="0" w:space="0" w:color="auto"/>
            <w:left w:val="none" w:sz="0" w:space="0" w:color="auto"/>
            <w:bottom w:val="none" w:sz="0" w:space="0" w:color="auto"/>
            <w:right w:val="none" w:sz="0" w:space="0" w:color="auto"/>
          </w:divBdr>
        </w:div>
        <w:div w:id="752746570">
          <w:marLeft w:val="0"/>
          <w:marRight w:val="0"/>
          <w:marTop w:val="0"/>
          <w:marBottom w:val="0"/>
          <w:divBdr>
            <w:top w:val="none" w:sz="0" w:space="0" w:color="auto"/>
            <w:left w:val="none" w:sz="0" w:space="0" w:color="auto"/>
            <w:bottom w:val="none" w:sz="0" w:space="0" w:color="auto"/>
            <w:right w:val="none" w:sz="0" w:space="0" w:color="auto"/>
          </w:divBdr>
        </w:div>
        <w:div w:id="812647659">
          <w:marLeft w:val="0"/>
          <w:marRight w:val="0"/>
          <w:marTop w:val="0"/>
          <w:marBottom w:val="0"/>
          <w:divBdr>
            <w:top w:val="none" w:sz="0" w:space="0" w:color="auto"/>
            <w:left w:val="none" w:sz="0" w:space="0" w:color="auto"/>
            <w:bottom w:val="none" w:sz="0" w:space="0" w:color="auto"/>
            <w:right w:val="none" w:sz="0" w:space="0" w:color="auto"/>
          </w:divBdr>
        </w:div>
        <w:div w:id="590356283">
          <w:marLeft w:val="0"/>
          <w:marRight w:val="0"/>
          <w:marTop w:val="0"/>
          <w:marBottom w:val="0"/>
          <w:divBdr>
            <w:top w:val="none" w:sz="0" w:space="0" w:color="auto"/>
            <w:left w:val="none" w:sz="0" w:space="0" w:color="auto"/>
            <w:bottom w:val="none" w:sz="0" w:space="0" w:color="auto"/>
            <w:right w:val="none" w:sz="0" w:space="0" w:color="auto"/>
          </w:divBdr>
        </w:div>
        <w:div w:id="1037270599">
          <w:marLeft w:val="0"/>
          <w:marRight w:val="0"/>
          <w:marTop w:val="0"/>
          <w:marBottom w:val="0"/>
          <w:divBdr>
            <w:top w:val="none" w:sz="0" w:space="0" w:color="auto"/>
            <w:left w:val="none" w:sz="0" w:space="0" w:color="auto"/>
            <w:bottom w:val="none" w:sz="0" w:space="0" w:color="auto"/>
            <w:right w:val="none" w:sz="0" w:space="0" w:color="auto"/>
          </w:divBdr>
        </w:div>
        <w:div w:id="401290557">
          <w:marLeft w:val="0"/>
          <w:marRight w:val="0"/>
          <w:marTop w:val="0"/>
          <w:marBottom w:val="0"/>
          <w:divBdr>
            <w:top w:val="none" w:sz="0" w:space="0" w:color="auto"/>
            <w:left w:val="none" w:sz="0" w:space="0" w:color="auto"/>
            <w:bottom w:val="none" w:sz="0" w:space="0" w:color="auto"/>
            <w:right w:val="none" w:sz="0" w:space="0" w:color="auto"/>
          </w:divBdr>
        </w:div>
        <w:div w:id="68581051">
          <w:marLeft w:val="0"/>
          <w:marRight w:val="0"/>
          <w:marTop w:val="0"/>
          <w:marBottom w:val="0"/>
          <w:divBdr>
            <w:top w:val="none" w:sz="0" w:space="0" w:color="auto"/>
            <w:left w:val="none" w:sz="0" w:space="0" w:color="auto"/>
            <w:bottom w:val="none" w:sz="0" w:space="0" w:color="auto"/>
            <w:right w:val="none" w:sz="0" w:space="0" w:color="auto"/>
          </w:divBdr>
        </w:div>
      </w:divsChild>
    </w:div>
    <w:div w:id="584535901">
      <w:bodyDiv w:val="1"/>
      <w:marLeft w:val="0"/>
      <w:marRight w:val="0"/>
      <w:marTop w:val="0"/>
      <w:marBottom w:val="0"/>
      <w:divBdr>
        <w:top w:val="none" w:sz="0" w:space="0" w:color="auto"/>
        <w:left w:val="none" w:sz="0" w:space="0" w:color="auto"/>
        <w:bottom w:val="none" w:sz="0" w:space="0" w:color="auto"/>
        <w:right w:val="none" w:sz="0" w:space="0" w:color="auto"/>
      </w:divBdr>
    </w:div>
    <w:div w:id="595675358">
      <w:bodyDiv w:val="1"/>
      <w:marLeft w:val="0"/>
      <w:marRight w:val="0"/>
      <w:marTop w:val="0"/>
      <w:marBottom w:val="0"/>
      <w:divBdr>
        <w:top w:val="none" w:sz="0" w:space="0" w:color="auto"/>
        <w:left w:val="none" w:sz="0" w:space="0" w:color="auto"/>
        <w:bottom w:val="none" w:sz="0" w:space="0" w:color="auto"/>
        <w:right w:val="none" w:sz="0" w:space="0" w:color="auto"/>
      </w:divBdr>
      <w:divsChild>
        <w:div w:id="677541131">
          <w:marLeft w:val="0"/>
          <w:marRight w:val="0"/>
          <w:marTop w:val="0"/>
          <w:marBottom w:val="0"/>
          <w:divBdr>
            <w:top w:val="none" w:sz="0" w:space="0" w:color="auto"/>
            <w:left w:val="none" w:sz="0" w:space="0" w:color="auto"/>
            <w:bottom w:val="none" w:sz="0" w:space="0" w:color="auto"/>
            <w:right w:val="none" w:sz="0" w:space="0" w:color="auto"/>
          </w:divBdr>
        </w:div>
        <w:div w:id="1218663149">
          <w:marLeft w:val="0"/>
          <w:marRight w:val="0"/>
          <w:marTop w:val="0"/>
          <w:marBottom w:val="0"/>
          <w:divBdr>
            <w:top w:val="none" w:sz="0" w:space="0" w:color="auto"/>
            <w:left w:val="none" w:sz="0" w:space="0" w:color="auto"/>
            <w:bottom w:val="none" w:sz="0" w:space="0" w:color="auto"/>
            <w:right w:val="none" w:sz="0" w:space="0" w:color="auto"/>
          </w:divBdr>
        </w:div>
        <w:div w:id="1876235547">
          <w:marLeft w:val="0"/>
          <w:marRight w:val="0"/>
          <w:marTop w:val="0"/>
          <w:marBottom w:val="0"/>
          <w:divBdr>
            <w:top w:val="none" w:sz="0" w:space="0" w:color="auto"/>
            <w:left w:val="none" w:sz="0" w:space="0" w:color="auto"/>
            <w:bottom w:val="none" w:sz="0" w:space="0" w:color="auto"/>
            <w:right w:val="none" w:sz="0" w:space="0" w:color="auto"/>
          </w:divBdr>
        </w:div>
        <w:div w:id="803422795">
          <w:marLeft w:val="0"/>
          <w:marRight w:val="0"/>
          <w:marTop w:val="0"/>
          <w:marBottom w:val="0"/>
          <w:divBdr>
            <w:top w:val="none" w:sz="0" w:space="0" w:color="auto"/>
            <w:left w:val="none" w:sz="0" w:space="0" w:color="auto"/>
            <w:bottom w:val="none" w:sz="0" w:space="0" w:color="auto"/>
            <w:right w:val="none" w:sz="0" w:space="0" w:color="auto"/>
          </w:divBdr>
        </w:div>
        <w:div w:id="1114443119">
          <w:marLeft w:val="0"/>
          <w:marRight w:val="0"/>
          <w:marTop w:val="0"/>
          <w:marBottom w:val="0"/>
          <w:divBdr>
            <w:top w:val="none" w:sz="0" w:space="0" w:color="auto"/>
            <w:left w:val="none" w:sz="0" w:space="0" w:color="auto"/>
            <w:bottom w:val="none" w:sz="0" w:space="0" w:color="auto"/>
            <w:right w:val="none" w:sz="0" w:space="0" w:color="auto"/>
          </w:divBdr>
        </w:div>
        <w:div w:id="1835878662">
          <w:marLeft w:val="0"/>
          <w:marRight w:val="0"/>
          <w:marTop w:val="0"/>
          <w:marBottom w:val="0"/>
          <w:divBdr>
            <w:top w:val="none" w:sz="0" w:space="0" w:color="auto"/>
            <w:left w:val="none" w:sz="0" w:space="0" w:color="auto"/>
            <w:bottom w:val="none" w:sz="0" w:space="0" w:color="auto"/>
            <w:right w:val="none" w:sz="0" w:space="0" w:color="auto"/>
          </w:divBdr>
        </w:div>
        <w:div w:id="2101875938">
          <w:marLeft w:val="0"/>
          <w:marRight w:val="0"/>
          <w:marTop w:val="0"/>
          <w:marBottom w:val="0"/>
          <w:divBdr>
            <w:top w:val="none" w:sz="0" w:space="0" w:color="auto"/>
            <w:left w:val="none" w:sz="0" w:space="0" w:color="auto"/>
            <w:bottom w:val="none" w:sz="0" w:space="0" w:color="auto"/>
            <w:right w:val="none" w:sz="0" w:space="0" w:color="auto"/>
          </w:divBdr>
        </w:div>
        <w:div w:id="503667697">
          <w:marLeft w:val="0"/>
          <w:marRight w:val="0"/>
          <w:marTop w:val="0"/>
          <w:marBottom w:val="0"/>
          <w:divBdr>
            <w:top w:val="none" w:sz="0" w:space="0" w:color="auto"/>
            <w:left w:val="none" w:sz="0" w:space="0" w:color="auto"/>
            <w:bottom w:val="none" w:sz="0" w:space="0" w:color="auto"/>
            <w:right w:val="none" w:sz="0" w:space="0" w:color="auto"/>
          </w:divBdr>
        </w:div>
        <w:div w:id="1572812777">
          <w:marLeft w:val="0"/>
          <w:marRight w:val="0"/>
          <w:marTop w:val="0"/>
          <w:marBottom w:val="0"/>
          <w:divBdr>
            <w:top w:val="none" w:sz="0" w:space="0" w:color="auto"/>
            <w:left w:val="none" w:sz="0" w:space="0" w:color="auto"/>
            <w:bottom w:val="none" w:sz="0" w:space="0" w:color="auto"/>
            <w:right w:val="none" w:sz="0" w:space="0" w:color="auto"/>
          </w:divBdr>
        </w:div>
        <w:div w:id="227031521">
          <w:marLeft w:val="0"/>
          <w:marRight w:val="0"/>
          <w:marTop w:val="0"/>
          <w:marBottom w:val="0"/>
          <w:divBdr>
            <w:top w:val="none" w:sz="0" w:space="0" w:color="auto"/>
            <w:left w:val="none" w:sz="0" w:space="0" w:color="auto"/>
            <w:bottom w:val="none" w:sz="0" w:space="0" w:color="auto"/>
            <w:right w:val="none" w:sz="0" w:space="0" w:color="auto"/>
          </w:divBdr>
        </w:div>
        <w:div w:id="319426873">
          <w:marLeft w:val="0"/>
          <w:marRight w:val="0"/>
          <w:marTop w:val="0"/>
          <w:marBottom w:val="0"/>
          <w:divBdr>
            <w:top w:val="none" w:sz="0" w:space="0" w:color="auto"/>
            <w:left w:val="none" w:sz="0" w:space="0" w:color="auto"/>
            <w:bottom w:val="none" w:sz="0" w:space="0" w:color="auto"/>
            <w:right w:val="none" w:sz="0" w:space="0" w:color="auto"/>
          </w:divBdr>
        </w:div>
        <w:div w:id="936208650">
          <w:marLeft w:val="0"/>
          <w:marRight w:val="0"/>
          <w:marTop w:val="0"/>
          <w:marBottom w:val="0"/>
          <w:divBdr>
            <w:top w:val="none" w:sz="0" w:space="0" w:color="auto"/>
            <w:left w:val="none" w:sz="0" w:space="0" w:color="auto"/>
            <w:bottom w:val="none" w:sz="0" w:space="0" w:color="auto"/>
            <w:right w:val="none" w:sz="0" w:space="0" w:color="auto"/>
          </w:divBdr>
        </w:div>
        <w:div w:id="1398897915">
          <w:marLeft w:val="0"/>
          <w:marRight w:val="0"/>
          <w:marTop w:val="0"/>
          <w:marBottom w:val="0"/>
          <w:divBdr>
            <w:top w:val="none" w:sz="0" w:space="0" w:color="auto"/>
            <w:left w:val="none" w:sz="0" w:space="0" w:color="auto"/>
            <w:bottom w:val="none" w:sz="0" w:space="0" w:color="auto"/>
            <w:right w:val="none" w:sz="0" w:space="0" w:color="auto"/>
          </w:divBdr>
        </w:div>
        <w:div w:id="1568688828">
          <w:marLeft w:val="0"/>
          <w:marRight w:val="0"/>
          <w:marTop w:val="0"/>
          <w:marBottom w:val="0"/>
          <w:divBdr>
            <w:top w:val="none" w:sz="0" w:space="0" w:color="auto"/>
            <w:left w:val="none" w:sz="0" w:space="0" w:color="auto"/>
            <w:bottom w:val="none" w:sz="0" w:space="0" w:color="auto"/>
            <w:right w:val="none" w:sz="0" w:space="0" w:color="auto"/>
          </w:divBdr>
        </w:div>
      </w:divsChild>
    </w:div>
    <w:div w:id="629558952">
      <w:bodyDiv w:val="1"/>
      <w:marLeft w:val="0"/>
      <w:marRight w:val="0"/>
      <w:marTop w:val="0"/>
      <w:marBottom w:val="0"/>
      <w:divBdr>
        <w:top w:val="none" w:sz="0" w:space="0" w:color="auto"/>
        <w:left w:val="none" w:sz="0" w:space="0" w:color="auto"/>
        <w:bottom w:val="none" w:sz="0" w:space="0" w:color="auto"/>
        <w:right w:val="none" w:sz="0" w:space="0" w:color="auto"/>
      </w:divBdr>
    </w:div>
    <w:div w:id="644890861">
      <w:bodyDiv w:val="1"/>
      <w:marLeft w:val="0"/>
      <w:marRight w:val="0"/>
      <w:marTop w:val="0"/>
      <w:marBottom w:val="0"/>
      <w:divBdr>
        <w:top w:val="none" w:sz="0" w:space="0" w:color="auto"/>
        <w:left w:val="none" w:sz="0" w:space="0" w:color="auto"/>
        <w:bottom w:val="none" w:sz="0" w:space="0" w:color="auto"/>
        <w:right w:val="none" w:sz="0" w:space="0" w:color="auto"/>
      </w:divBdr>
    </w:div>
    <w:div w:id="664019888">
      <w:bodyDiv w:val="1"/>
      <w:marLeft w:val="0"/>
      <w:marRight w:val="0"/>
      <w:marTop w:val="0"/>
      <w:marBottom w:val="0"/>
      <w:divBdr>
        <w:top w:val="none" w:sz="0" w:space="0" w:color="auto"/>
        <w:left w:val="none" w:sz="0" w:space="0" w:color="auto"/>
        <w:bottom w:val="none" w:sz="0" w:space="0" w:color="auto"/>
        <w:right w:val="none" w:sz="0" w:space="0" w:color="auto"/>
      </w:divBdr>
      <w:divsChild>
        <w:div w:id="152961487">
          <w:marLeft w:val="0"/>
          <w:marRight w:val="0"/>
          <w:marTop w:val="0"/>
          <w:marBottom w:val="0"/>
          <w:divBdr>
            <w:top w:val="none" w:sz="0" w:space="0" w:color="auto"/>
            <w:left w:val="none" w:sz="0" w:space="0" w:color="auto"/>
            <w:bottom w:val="none" w:sz="0" w:space="0" w:color="auto"/>
            <w:right w:val="none" w:sz="0" w:space="0" w:color="auto"/>
          </w:divBdr>
        </w:div>
        <w:div w:id="2011828257">
          <w:marLeft w:val="0"/>
          <w:marRight w:val="0"/>
          <w:marTop w:val="0"/>
          <w:marBottom w:val="0"/>
          <w:divBdr>
            <w:top w:val="none" w:sz="0" w:space="0" w:color="auto"/>
            <w:left w:val="none" w:sz="0" w:space="0" w:color="auto"/>
            <w:bottom w:val="none" w:sz="0" w:space="0" w:color="auto"/>
            <w:right w:val="none" w:sz="0" w:space="0" w:color="auto"/>
          </w:divBdr>
        </w:div>
        <w:div w:id="1625038772">
          <w:marLeft w:val="0"/>
          <w:marRight w:val="0"/>
          <w:marTop w:val="0"/>
          <w:marBottom w:val="0"/>
          <w:divBdr>
            <w:top w:val="none" w:sz="0" w:space="0" w:color="auto"/>
            <w:left w:val="none" w:sz="0" w:space="0" w:color="auto"/>
            <w:bottom w:val="none" w:sz="0" w:space="0" w:color="auto"/>
            <w:right w:val="none" w:sz="0" w:space="0" w:color="auto"/>
          </w:divBdr>
        </w:div>
        <w:div w:id="1194801888">
          <w:marLeft w:val="0"/>
          <w:marRight w:val="0"/>
          <w:marTop w:val="0"/>
          <w:marBottom w:val="0"/>
          <w:divBdr>
            <w:top w:val="none" w:sz="0" w:space="0" w:color="auto"/>
            <w:left w:val="none" w:sz="0" w:space="0" w:color="auto"/>
            <w:bottom w:val="none" w:sz="0" w:space="0" w:color="auto"/>
            <w:right w:val="none" w:sz="0" w:space="0" w:color="auto"/>
          </w:divBdr>
        </w:div>
        <w:div w:id="1124274604">
          <w:marLeft w:val="0"/>
          <w:marRight w:val="0"/>
          <w:marTop w:val="0"/>
          <w:marBottom w:val="0"/>
          <w:divBdr>
            <w:top w:val="none" w:sz="0" w:space="0" w:color="auto"/>
            <w:left w:val="none" w:sz="0" w:space="0" w:color="auto"/>
            <w:bottom w:val="none" w:sz="0" w:space="0" w:color="auto"/>
            <w:right w:val="none" w:sz="0" w:space="0" w:color="auto"/>
          </w:divBdr>
        </w:div>
        <w:div w:id="109250431">
          <w:marLeft w:val="0"/>
          <w:marRight w:val="0"/>
          <w:marTop w:val="0"/>
          <w:marBottom w:val="0"/>
          <w:divBdr>
            <w:top w:val="none" w:sz="0" w:space="0" w:color="auto"/>
            <w:left w:val="none" w:sz="0" w:space="0" w:color="auto"/>
            <w:bottom w:val="none" w:sz="0" w:space="0" w:color="auto"/>
            <w:right w:val="none" w:sz="0" w:space="0" w:color="auto"/>
          </w:divBdr>
        </w:div>
        <w:div w:id="619803150">
          <w:marLeft w:val="0"/>
          <w:marRight w:val="0"/>
          <w:marTop w:val="0"/>
          <w:marBottom w:val="0"/>
          <w:divBdr>
            <w:top w:val="none" w:sz="0" w:space="0" w:color="auto"/>
            <w:left w:val="none" w:sz="0" w:space="0" w:color="auto"/>
            <w:bottom w:val="none" w:sz="0" w:space="0" w:color="auto"/>
            <w:right w:val="none" w:sz="0" w:space="0" w:color="auto"/>
          </w:divBdr>
        </w:div>
        <w:div w:id="736438528">
          <w:marLeft w:val="0"/>
          <w:marRight w:val="0"/>
          <w:marTop w:val="0"/>
          <w:marBottom w:val="0"/>
          <w:divBdr>
            <w:top w:val="none" w:sz="0" w:space="0" w:color="auto"/>
            <w:left w:val="none" w:sz="0" w:space="0" w:color="auto"/>
            <w:bottom w:val="none" w:sz="0" w:space="0" w:color="auto"/>
            <w:right w:val="none" w:sz="0" w:space="0" w:color="auto"/>
          </w:divBdr>
        </w:div>
        <w:div w:id="45178787">
          <w:marLeft w:val="0"/>
          <w:marRight w:val="0"/>
          <w:marTop w:val="0"/>
          <w:marBottom w:val="0"/>
          <w:divBdr>
            <w:top w:val="none" w:sz="0" w:space="0" w:color="auto"/>
            <w:left w:val="none" w:sz="0" w:space="0" w:color="auto"/>
            <w:bottom w:val="none" w:sz="0" w:space="0" w:color="auto"/>
            <w:right w:val="none" w:sz="0" w:space="0" w:color="auto"/>
          </w:divBdr>
        </w:div>
        <w:div w:id="525094136">
          <w:marLeft w:val="0"/>
          <w:marRight w:val="0"/>
          <w:marTop w:val="0"/>
          <w:marBottom w:val="0"/>
          <w:divBdr>
            <w:top w:val="none" w:sz="0" w:space="0" w:color="auto"/>
            <w:left w:val="none" w:sz="0" w:space="0" w:color="auto"/>
            <w:bottom w:val="none" w:sz="0" w:space="0" w:color="auto"/>
            <w:right w:val="none" w:sz="0" w:space="0" w:color="auto"/>
          </w:divBdr>
        </w:div>
        <w:div w:id="1575047337">
          <w:marLeft w:val="0"/>
          <w:marRight w:val="0"/>
          <w:marTop w:val="0"/>
          <w:marBottom w:val="0"/>
          <w:divBdr>
            <w:top w:val="none" w:sz="0" w:space="0" w:color="auto"/>
            <w:left w:val="none" w:sz="0" w:space="0" w:color="auto"/>
            <w:bottom w:val="none" w:sz="0" w:space="0" w:color="auto"/>
            <w:right w:val="none" w:sz="0" w:space="0" w:color="auto"/>
          </w:divBdr>
        </w:div>
        <w:div w:id="1906598076">
          <w:marLeft w:val="0"/>
          <w:marRight w:val="0"/>
          <w:marTop w:val="0"/>
          <w:marBottom w:val="0"/>
          <w:divBdr>
            <w:top w:val="none" w:sz="0" w:space="0" w:color="auto"/>
            <w:left w:val="none" w:sz="0" w:space="0" w:color="auto"/>
            <w:bottom w:val="none" w:sz="0" w:space="0" w:color="auto"/>
            <w:right w:val="none" w:sz="0" w:space="0" w:color="auto"/>
          </w:divBdr>
        </w:div>
      </w:divsChild>
    </w:div>
    <w:div w:id="678964910">
      <w:bodyDiv w:val="1"/>
      <w:marLeft w:val="0"/>
      <w:marRight w:val="0"/>
      <w:marTop w:val="0"/>
      <w:marBottom w:val="0"/>
      <w:divBdr>
        <w:top w:val="none" w:sz="0" w:space="0" w:color="auto"/>
        <w:left w:val="none" w:sz="0" w:space="0" w:color="auto"/>
        <w:bottom w:val="none" w:sz="0" w:space="0" w:color="auto"/>
        <w:right w:val="none" w:sz="0" w:space="0" w:color="auto"/>
      </w:divBdr>
    </w:div>
    <w:div w:id="704595356">
      <w:bodyDiv w:val="1"/>
      <w:marLeft w:val="0"/>
      <w:marRight w:val="0"/>
      <w:marTop w:val="0"/>
      <w:marBottom w:val="0"/>
      <w:divBdr>
        <w:top w:val="none" w:sz="0" w:space="0" w:color="auto"/>
        <w:left w:val="none" w:sz="0" w:space="0" w:color="auto"/>
        <w:bottom w:val="none" w:sz="0" w:space="0" w:color="auto"/>
        <w:right w:val="none" w:sz="0" w:space="0" w:color="auto"/>
      </w:divBdr>
      <w:divsChild>
        <w:div w:id="765688975">
          <w:marLeft w:val="0"/>
          <w:marRight w:val="0"/>
          <w:marTop w:val="0"/>
          <w:marBottom w:val="0"/>
          <w:divBdr>
            <w:top w:val="none" w:sz="0" w:space="0" w:color="auto"/>
            <w:left w:val="none" w:sz="0" w:space="0" w:color="auto"/>
            <w:bottom w:val="none" w:sz="0" w:space="0" w:color="auto"/>
            <w:right w:val="none" w:sz="0" w:space="0" w:color="auto"/>
          </w:divBdr>
        </w:div>
      </w:divsChild>
    </w:div>
    <w:div w:id="758212642">
      <w:bodyDiv w:val="1"/>
      <w:marLeft w:val="0"/>
      <w:marRight w:val="0"/>
      <w:marTop w:val="0"/>
      <w:marBottom w:val="0"/>
      <w:divBdr>
        <w:top w:val="none" w:sz="0" w:space="0" w:color="auto"/>
        <w:left w:val="none" w:sz="0" w:space="0" w:color="auto"/>
        <w:bottom w:val="none" w:sz="0" w:space="0" w:color="auto"/>
        <w:right w:val="none" w:sz="0" w:space="0" w:color="auto"/>
      </w:divBdr>
      <w:divsChild>
        <w:div w:id="1257321256">
          <w:marLeft w:val="0"/>
          <w:marRight w:val="0"/>
          <w:marTop w:val="0"/>
          <w:marBottom w:val="0"/>
          <w:divBdr>
            <w:top w:val="none" w:sz="0" w:space="0" w:color="auto"/>
            <w:left w:val="none" w:sz="0" w:space="0" w:color="auto"/>
            <w:bottom w:val="none" w:sz="0" w:space="0" w:color="auto"/>
            <w:right w:val="none" w:sz="0" w:space="0" w:color="auto"/>
          </w:divBdr>
        </w:div>
        <w:div w:id="614020994">
          <w:marLeft w:val="0"/>
          <w:marRight w:val="0"/>
          <w:marTop w:val="0"/>
          <w:marBottom w:val="0"/>
          <w:divBdr>
            <w:top w:val="none" w:sz="0" w:space="0" w:color="auto"/>
            <w:left w:val="none" w:sz="0" w:space="0" w:color="auto"/>
            <w:bottom w:val="none" w:sz="0" w:space="0" w:color="auto"/>
            <w:right w:val="none" w:sz="0" w:space="0" w:color="auto"/>
          </w:divBdr>
        </w:div>
        <w:div w:id="341737172">
          <w:marLeft w:val="0"/>
          <w:marRight w:val="0"/>
          <w:marTop w:val="0"/>
          <w:marBottom w:val="0"/>
          <w:divBdr>
            <w:top w:val="none" w:sz="0" w:space="0" w:color="auto"/>
            <w:left w:val="none" w:sz="0" w:space="0" w:color="auto"/>
            <w:bottom w:val="none" w:sz="0" w:space="0" w:color="auto"/>
            <w:right w:val="none" w:sz="0" w:space="0" w:color="auto"/>
          </w:divBdr>
        </w:div>
        <w:div w:id="1068040627">
          <w:marLeft w:val="0"/>
          <w:marRight w:val="0"/>
          <w:marTop w:val="0"/>
          <w:marBottom w:val="0"/>
          <w:divBdr>
            <w:top w:val="none" w:sz="0" w:space="0" w:color="auto"/>
            <w:left w:val="none" w:sz="0" w:space="0" w:color="auto"/>
            <w:bottom w:val="none" w:sz="0" w:space="0" w:color="auto"/>
            <w:right w:val="none" w:sz="0" w:space="0" w:color="auto"/>
          </w:divBdr>
        </w:div>
      </w:divsChild>
    </w:div>
    <w:div w:id="882442337">
      <w:bodyDiv w:val="1"/>
      <w:marLeft w:val="0"/>
      <w:marRight w:val="0"/>
      <w:marTop w:val="0"/>
      <w:marBottom w:val="0"/>
      <w:divBdr>
        <w:top w:val="none" w:sz="0" w:space="0" w:color="auto"/>
        <w:left w:val="none" w:sz="0" w:space="0" w:color="auto"/>
        <w:bottom w:val="none" w:sz="0" w:space="0" w:color="auto"/>
        <w:right w:val="none" w:sz="0" w:space="0" w:color="auto"/>
      </w:divBdr>
      <w:divsChild>
        <w:div w:id="419063296">
          <w:marLeft w:val="0"/>
          <w:marRight w:val="0"/>
          <w:marTop w:val="0"/>
          <w:marBottom w:val="0"/>
          <w:divBdr>
            <w:top w:val="none" w:sz="0" w:space="0" w:color="auto"/>
            <w:left w:val="none" w:sz="0" w:space="0" w:color="auto"/>
            <w:bottom w:val="none" w:sz="0" w:space="0" w:color="auto"/>
            <w:right w:val="none" w:sz="0" w:space="0" w:color="auto"/>
          </w:divBdr>
        </w:div>
        <w:div w:id="914823691">
          <w:marLeft w:val="0"/>
          <w:marRight w:val="0"/>
          <w:marTop w:val="0"/>
          <w:marBottom w:val="0"/>
          <w:divBdr>
            <w:top w:val="none" w:sz="0" w:space="0" w:color="auto"/>
            <w:left w:val="none" w:sz="0" w:space="0" w:color="auto"/>
            <w:bottom w:val="none" w:sz="0" w:space="0" w:color="auto"/>
            <w:right w:val="none" w:sz="0" w:space="0" w:color="auto"/>
          </w:divBdr>
        </w:div>
        <w:div w:id="355543151">
          <w:marLeft w:val="0"/>
          <w:marRight w:val="0"/>
          <w:marTop w:val="0"/>
          <w:marBottom w:val="0"/>
          <w:divBdr>
            <w:top w:val="none" w:sz="0" w:space="0" w:color="auto"/>
            <w:left w:val="none" w:sz="0" w:space="0" w:color="auto"/>
            <w:bottom w:val="none" w:sz="0" w:space="0" w:color="auto"/>
            <w:right w:val="none" w:sz="0" w:space="0" w:color="auto"/>
          </w:divBdr>
        </w:div>
        <w:div w:id="1304851304">
          <w:marLeft w:val="0"/>
          <w:marRight w:val="0"/>
          <w:marTop w:val="0"/>
          <w:marBottom w:val="0"/>
          <w:divBdr>
            <w:top w:val="none" w:sz="0" w:space="0" w:color="auto"/>
            <w:left w:val="none" w:sz="0" w:space="0" w:color="auto"/>
            <w:bottom w:val="none" w:sz="0" w:space="0" w:color="auto"/>
            <w:right w:val="none" w:sz="0" w:space="0" w:color="auto"/>
          </w:divBdr>
        </w:div>
        <w:div w:id="1952006686">
          <w:marLeft w:val="0"/>
          <w:marRight w:val="0"/>
          <w:marTop w:val="0"/>
          <w:marBottom w:val="0"/>
          <w:divBdr>
            <w:top w:val="none" w:sz="0" w:space="0" w:color="auto"/>
            <w:left w:val="none" w:sz="0" w:space="0" w:color="auto"/>
            <w:bottom w:val="none" w:sz="0" w:space="0" w:color="auto"/>
            <w:right w:val="none" w:sz="0" w:space="0" w:color="auto"/>
          </w:divBdr>
        </w:div>
        <w:div w:id="616790884">
          <w:marLeft w:val="0"/>
          <w:marRight w:val="0"/>
          <w:marTop w:val="0"/>
          <w:marBottom w:val="0"/>
          <w:divBdr>
            <w:top w:val="none" w:sz="0" w:space="0" w:color="auto"/>
            <w:left w:val="none" w:sz="0" w:space="0" w:color="auto"/>
            <w:bottom w:val="none" w:sz="0" w:space="0" w:color="auto"/>
            <w:right w:val="none" w:sz="0" w:space="0" w:color="auto"/>
          </w:divBdr>
        </w:div>
        <w:div w:id="1374884087">
          <w:marLeft w:val="0"/>
          <w:marRight w:val="0"/>
          <w:marTop w:val="0"/>
          <w:marBottom w:val="0"/>
          <w:divBdr>
            <w:top w:val="none" w:sz="0" w:space="0" w:color="auto"/>
            <w:left w:val="none" w:sz="0" w:space="0" w:color="auto"/>
            <w:bottom w:val="none" w:sz="0" w:space="0" w:color="auto"/>
            <w:right w:val="none" w:sz="0" w:space="0" w:color="auto"/>
          </w:divBdr>
        </w:div>
        <w:div w:id="1753430750">
          <w:marLeft w:val="0"/>
          <w:marRight w:val="0"/>
          <w:marTop w:val="0"/>
          <w:marBottom w:val="0"/>
          <w:divBdr>
            <w:top w:val="none" w:sz="0" w:space="0" w:color="auto"/>
            <w:left w:val="none" w:sz="0" w:space="0" w:color="auto"/>
            <w:bottom w:val="none" w:sz="0" w:space="0" w:color="auto"/>
            <w:right w:val="none" w:sz="0" w:space="0" w:color="auto"/>
          </w:divBdr>
        </w:div>
        <w:div w:id="1599023960">
          <w:marLeft w:val="0"/>
          <w:marRight w:val="0"/>
          <w:marTop w:val="0"/>
          <w:marBottom w:val="0"/>
          <w:divBdr>
            <w:top w:val="none" w:sz="0" w:space="0" w:color="auto"/>
            <w:left w:val="none" w:sz="0" w:space="0" w:color="auto"/>
            <w:bottom w:val="none" w:sz="0" w:space="0" w:color="auto"/>
            <w:right w:val="none" w:sz="0" w:space="0" w:color="auto"/>
          </w:divBdr>
        </w:div>
        <w:div w:id="1790004345">
          <w:marLeft w:val="0"/>
          <w:marRight w:val="0"/>
          <w:marTop w:val="0"/>
          <w:marBottom w:val="0"/>
          <w:divBdr>
            <w:top w:val="none" w:sz="0" w:space="0" w:color="auto"/>
            <w:left w:val="none" w:sz="0" w:space="0" w:color="auto"/>
            <w:bottom w:val="none" w:sz="0" w:space="0" w:color="auto"/>
            <w:right w:val="none" w:sz="0" w:space="0" w:color="auto"/>
          </w:divBdr>
        </w:div>
        <w:div w:id="1825731221">
          <w:marLeft w:val="0"/>
          <w:marRight w:val="0"/>
          <w:marTop w:val="0"/>
          <w:marBottom w:val="0"/>
          <w:divBdr>
            <w:top w:val="none" w:sz="0" w:space="0" w:color="auto"/>
            <w:left w:val="none" w:sz="0" w:space="0" w:color="auto"/>
            <w:bottom w:val="none" w:sz="0" w:space="0" w:color="auto"/>
            <w:right w:val="none" w:sz="0" w:space="0" w:color="auto"/>
          </w:divBdr>
        </w:div>
        <w:div w:id="1595280703">
          <w:marLeft w:val="0"/>
          <w:marRight w:val="0"/>
          <w:marTop w:val="0"/>
          <w:marBottom w:val="0"/>
          <w:divBdr>
            <w:top w:val="none" w:sz="0" w:space="0" w:color="auto"/>
            <w:left w:val="none" w:sz="0" w:space="0" w:color="auto"/>
            <w:bottom w:val="none" w:sz="0" w:space="0" w:color="auto"/>
            <w:right w:val="none" w:sz="0" w:space="0" w:color="auto"/>
          </w:divBdr>
        </w:div>
        <w:div w:id="721827735">
          <w:marLeft w:val="0"/>
          <w:marRight w:val="0"/>
          <w:marTop w:val="0"/>
          <w:marBottom w:val="0"/>
          <w:divBdr>
            <w:top w:val="none" w:sz="0" w:space="0" w:color="auto"/>
            <w:left w:val="none" w:sz="0" w:space="0" w:color="auto"/>
            <w:bottom w:val="none" w:sz="0" w:space="0" w:color="auto"/>
            <w:right w:val="none" w:sz="0" w:space="0" w:color="auto"/>
          </w:divBdr>
        </w:div>
      </w:divsChild>
    </w:div>
    <w:div w:id="891425296">
      <w:bodyDiv w:val="1"/>
      <w:marLeft w:val="0"/>
      <w:marRight w:val="0"/>
      <w:marTop w:val="0"/>
      <w:marBottom w:val="0"/>
      <w:divBdr>
        <w:top w:val="none" w:sz="0" w:space="0" w:color="auto"/>
        <w:left w:val="none" w:sz="0" w:space="0" w:color="auto"/>
        <w:bottom w:val="none" w:sz="0" w:space="0" w:color="auto"/>
        <w:right w:val="none" w:sz="0" w:space="0" w:color="auto"/>
      </w:divBdr>
      <w:divsChild>
        <w:div w:id="1785223877">
          <w:marLeft w:val="0"/>
          <w:marRight w:val="0"/>
          <w:marTop w:val="0"/>
          <w:marBottom w:val="0"/>
          <w:divBdr>
            <w:top w:val="none" w:sz="0" w:space="0" w:color="auto"/>
            <w:left w:val="none" w:sz="0" w:space="0" w:color="auto"/>
            <w:bottom w:val="none" w:sz="0" w:space="0" w:color="auto"/>
            <w:right w:val="none" w:sz="0" w:space="0" w:color="auto"/>
          </w:divBdr>
        </w:div>
        <w:div w:id="1457337483">
          <w:marLeft w:val="0"/>
          <w:marRight w:val="0"/>
          <w:marTop w:val="0"/>
          <w:marBottom w:val="0"/>
          <w:divBdr>
            <w:top w:val="none" w:sz="0" w:space="0" w:color="auto"/>
            <w:left w:val="none" w:sz="0" w:space="0" w:color="auto"/>
            <w:bottom w:val="none" w:sz="0" w:space="0" w:color="auto"/>
            <w:right w:val="none" w:sz="0" w:space="0" w:color="auto"/>
          </w:divBdr>
        </w:div>
        <w:div w:id="1451319821">
          <w:marLeft w:val="0"/>
          <w:marRight w:val="0"/>
          <w:marTop w:val="0"/>
          <w:marBottom w:val="0"/>
          <w:divBdr>
            <w:top w:val="none" w:sz="0" w:space="0" w:color="auto"/>
            <w:left w:val="none" w:sz="0" w:space="0" w:color="auto"/>
            <w:bottom w:val="none" w:sz="0" w:space="0" w:color="auto"/>
            <w:right w:val="none" w:sz="0" w:space="0" w:color="auto"/>
          </w:divBdr>
        </w:div>
        <w:div w:id="547448831">
          <w:marLeft w:val="0"/>
          <w:marRight w:val="0"/>
          <w:marTop w:val="0"/>
          <w:marBottom w:val="0"/>
          <w:divBdr>
            <w:top w:val="none" w:sz="0" w:space="0" w:color="auto"/>
            <w:left w:val="none" w:sz="0" w:space="0" w:color="auto"/>
            <w:bottom w:val="none" w:sz="0" w:space="0" w:color="auto"/>
            <w:right w:val="none" w:sz="0" w:space="0" w:color="auto"/>
          </w:divBdr>
        </w:div>
        <w:div w:id="1515457793">
          <w:marLeft w:val="0"/>
          <w:marRight w:val="0"/>
          <w:marTop w:val="0"/>
          <w:marBottom w:val="0"/>
          <w:divBdr>
            <w:top w:val="none" w:sz="0" w:space="0" w:color="auto"/>
            <w:left w:val="none" w:sz="0" w:space="0" w:color="auto"/>
            <w:bottom w:val="none" w:sz="0" w:space="0" w:color="auto"/>
            <w:right w:val="none" w:sz="0" w:space="0" w:color="auto"/>
          </w:divBdr>
        </w:div>
        <w:div w:id="1745561837">
          <w:marLeft w:val="0"/>
          <w:marRight w:val="0"/>
          <w:marTop w:val="0"/>
          <w:marBottom w:val="0"/>
          <w:divBdr>
            <w:top w:val="none" w:sz="0" w:space="0" w:color="auto"/>
            <w:left w:val="none" w:sz="0" w:space="0" w:color="auto"/>
            <w:bottom w:val="none" w:sz="0" w:space="0" w:color="auto"/>
            <w:right w:val="none" w:sz="0" w:space="0" w:color="auto"/>
          </w:divBdr>
        </w:div>
        <w:div w:id="598635882">
          <w:marLeft w:val="0"/>
          <w:marRight w:val="0"/>
          <w:marTop w:val="0"/>
          <w:marBottom w:val="0"/>
          <w:divBdr>
            <w:top w:val="none" w:sz="0" w:space="0" w:color="auto"/>
            <w:left w:val="none" w:sz="0" w:space="0" w:color="auto"/>
            <w:bottom w:val="none" w:sz="0" w:space="0" w:color="auto"/>
            <w:right w:val="none" w:sz="0" w:space="0" w:color="auto"/>
          </w:divBdr>
        </w:div>
        <w:div w:id="423036889">
          <w:marLeft w:val="0"/>
          <w:marRight w:val="0"/>
          <w:marTop w:val="0"/>
          <w:marBottom w:val="0"/>
          <w:divBdr>
            <w:top w:val="none" w:sz="0" w:space="0" w:color="auto"/>
            <w:left w:val="none" w:sz="0" w:space="0" w:color="auto"/>
            <w:bottom w:val="none" w:sz="0" w:space="0" w:color="auto"/>
            <w:right w:val="none" w:sz="0" w:space="0" w:color="auto"/>
          </w:divBdr>
        </w:div>
        <w:div w:id="162362215">
          <w:marLeft w:val="0"/>
          <w:marRight w:val="0"/>
          <w:marTop w:val="0"/>
          <w:marBottom w:val="0"/>
          <w:divBdr>
            <w:top w:val="none" w:sz="0" w:space="0" w:color="auto"/>
            <w:left w:val="none" w:sz="0" w:space="0" w:color="auto"/>
            <w:bottom w:val="none" w:sz="0" w:space="0" w:color="auto"/>
            <w:right w:val="none" w:sz="0" w:space="0" w:color="auto"/>
          </w:divBdr>
        </w:div>
        <w:div w:id="1490169272">
          <w:marLeft w:val="0"/>
          <w:marRight w:val="0"/>
          <w:marTop w:val="0"/>
          <w:marBottom w:val="0"/>
          <w:divBdr>
            <w:top w:val="none" w:sz="0" w:space="0" w:color="auto"/>
            <w:left w:val="none" w:sz="0" w:space="0" w:color="auto"/>
            <w:bottom w:val="none" w:sz="0" w:space="0" w:color="auto"/>
            <w:right w:val="none" w:sz="0" w:space="0" w:color="auto"/>
          </w:divBdr>
        </w:div>
        <w:div w:id="191574837">
          <w:marLeft w:val="0"/>
          <w:marRight w:val="0"/>
          <w:marTop w:val="0"/>
          <w:marBottom w:val="0"/>
          <w:divBdr>
            <w:top w:val="none" w:sz="0" w:space="0" w:color="auto"/>
            <w:left w:val="none" w:sz="0" w:space="0" w:color="auto"/>
            <w:bottom w:val="none" w:sz="0" w:space="0" w:color="auto"/>
            <w:right w:val="none" w:sz="0" w:space="0" w:color="auto"/>
          </w:divBdr>
        </w:div>
        <w:div w:id="518587713">
          <w:marLeft w:val="0"/>
          <w:marRight w:val="0"/>
          <w:marTop w:val="0"/>
          <w:marBottom w:val="0"/>
          <w:divBdr>
            <w:top w:val="none" w:sz="0" w:space="0" w:color="auto"/>
            <w:left w:val="none" w:sz="0" w:space="0" w:color="auto"/>
            <w:bottom w:val="none" w:sz="0" w:space="0" w:color="auto"/>
            <w:right w:val="none" w:sz="0" w:space="0" w:color="auto"/>
          </w:divBdr>
        </w:div>
        <w:div w:id="316688312">
          <w:marLeft w:val="0"/>
          <w:marRight w:val="0"/>
          <w:marTop w:val="0"/>
          <w:marBottom w:val="0"/>
          <w:divBdr>
            <w:top w:val="none" w:sz="0" w:space="0" w:color="auto"/>
            <w:left w:val="none" w:sz="0" w:space="0" w:color="auto"/>
            <w:bottom w:val="none" w:sz="0" w:space="0" w:color="auto"/>
            <w:right w:val="none" w:sz="0" w:space="0" w:color="auto"/>
          </w:divBdr>
        </w:div>
        <w:div w:id="1974482564">
          <w:marLeft w:val="0"/>
          <w:marRight w:val="0"/>
          <w:marTop w:val="0"/>
          <w:marBottom w:val="0"/>
          <w:divBdr>
            <w:top w:val="none" w:sz="0" w:space="0" w:color="auto"/>
            <w:left w:val="none" w:sz="0" w:space="0" w:color="auto"/>
            <w:bottom w:val="none" w:sz="0" w:space="0" w:color="auto"/>
            <w:right w:val="none" w:sz="0" w:space="0" w:color="auto"/>
          </w:divBdr>
        </w:div>
        <w:div w:id="272176641">
          <w:marLeft w:val="0"/>
          <w:marRight w:val="0"/>
          <w:marTop w:val="0"/>
          <w:marBottom w:val="0"/>
          <w:divBdr>
            <w:top w:val="none" w:sz="0" w:space="0" w:color="auto"/>
            <w:left w:val="none" w:sz="0" w:space="0" w:color="auto"/>
            <w:bottom w:val="none" w:sz="0" w:space="0" w:color="auto"/>
            <w:right w:val="none" w:sz="0" w:space="0" w:color="auto"/>
          </w:divBdr>
        </w:div>
        <w:div w:id="860777703">
          <w:marLeft w:val="0"/>
          <w:marRight w:val="0"/>
          <w:marTop w:val="0"/>
          <w:marBottom w:val="0"/>
          <w:divBdr>
            <w:top w:val="none" w:sz="0" w:space="0" w:color="auto"/>
            <w:left w:val="none" w:sz="0" w:space="0" w:color="auto"/>
            <w:bottom w:val="none" w:sz="0" w:space="0" w:color="auto"/>
            <w:right w:val="none" w:sz="0" w:space="0" w:color="auto"/>
          </w:divBdr>
        </w:div>
        <w:div w:id="301039026">
          <w:marLeft w:val="0"/>
          <w:marRight w:val="0"/>
          <w:marTop w:val="0"/>
          <w:marBottom w:val="0"/>
          <w:divBdr>
            <w:top w:val="none" w:sz="0" w:space="0" w:color="auto"/>
            <w:left w:val="none" w:sz="0" w:space="0" w:color="auto"/>
            <w:bottom w:val="none" w:sz="0" w:space="0" w:color="auto"/>
            <w:right w:val="none" w:sz="0" w:space="0" w:color="auto"/>
          </w:divBdr>
        </w:div>
        <w:div w:id="1024405094">
          <w:marLeft w:val="0"/>
          <w:marRight w:val="0"/>
          <w:marTop w:val="0"/>
          <w:marBottom w:val="0"/>
          <w:divBdr>
            <w:top w:val="none" w:sz="0" w:space="0" w:color="auto"/>
            <w:left w:val="none" w:sz="0" w:space="0" w:color="auto"/>
            <w:bottom w:val="none" w:sz="0" w:space="0" w:color="auto"/>
            <w:right w:val="none" w:sz="0" w:space="0" w:color="auto"/>
          </w:divBdr>
        </w:div>
        <w:div w:id="542986062">
          <w:marLeft w:val="0"/>
          <w:marRight w:val="0"/>
          <w:marTop w:val="0"/>
          <w:marBottom w:val="0"/>
          <w:divBdr>
            <w:top w:val="none" w:sz="0" w:space="0" w:color="auto"/>
            <w:left w:val="none" w:sz="0" w:space="0" w:color="auto"/>
            <w:bottom w:val="none" w:sz="0" w:space="0" w:color="auto"/>
            <w:right w:val="none" w:sz="0" w:space="0" w:color="auto"/>
          </w:divBdr>
        </w:div>
        <w:div w:id="6761529">
          <w:marLeft w:val="0"/>
          <w:marRight w:val="0"/>
          <w:marTop w:val="0"/>
          <w:marBottom w:val="0"/>
          <w:divBdr>
            <w:top w:val="none" w:sz="0" w:space="0" w:color="auto"/>
            <w:left w:val="none" w:sz="0" w:space="0" w:color="auto"/>
            <w:bottom w:val="none" w:sz="0" w:space="0" w:color="auto"/>
            <w:right w:val="none" w:sz="0" w:space="0" w:color="auto"/>
          </w:divBdr>
        </w:div>
        <w:div w:id="151721309">
          <w:marLeft w:val="0"/>
          <w:marRight w:val="0"/>
          <w:marTop w:val="0"/>
          <w:marBottom w:val="0"/>
          <w:divBdr>
            <w:top w:val="none" w:sz="0" w:space="0" w:color="auto"/>
            <w:left w:val="none" w:sz="0" w:space="0" w:color="auto"/>
            <w:bottom w:val="none" w:sz="0" w:space="0" w:color="auto"/>
            <w:right w:val="none" w:sz="0" w:space="0" w:color="auto"/>
          </w:divBdr>
        </w:div>
        <w:div w:id="720862844">
          <w:marLeft w:val="0"/>
          <w:marRight w:val="0"/>
          <w:marTop w:val="0"/>
          <w:marBottom w:val="0"/>
          <w:divBdr>
            <w:top w:val="none" w:sz="0" w:space="0" w:color="auto"/>
            <w:left w:val="none" w:sz="0" w:space="0" w:color="auto"/>
            <w:bottom w:val="none" w:sz="0" w:space="0" w:color="auto"/>
            <w:right w:val="none" w:sz="0" w:space="0" w:color="auto"/>
          </w:divBdr>
        </w:div>
        <w:div w:id="186797358">
          <w:marLeft w:val="0"/>
          <w:marRight w:val="0"/>
          <w:marTop w:val="0"/>
          <w:marBottom w:val="0"/>
          <w:divBdr>
            <w:top w:val="none" w:sz="0" w:space="0" w:color="auto"/>
            <w:left w:val="none" w:sz="0" w:space="0" w:color="auto"/>
            <w:bottom w:val="none" w:sz="0" w:space="0" w:color="auto"/>
            <w:right w:val="none" w:sz="0" w:space="0" w:color="auto"/>
          </w:divBdr>
        </w:div>
        <w:div w:id="2057468448">
          <w:marLeft w:val="0"/>
          <w:marRight w:val="0"/>
          <w:marTop w:val="0"/>
          <w:marBottom w:val="0"/>
          <w:divBdr>
            <w:top w:val="none" w:sz="0" w:space="0" w:color="auto"/>
            <w:left w:val="none" w:sz="0" w:space="0" w:color="auto"/>
            <w:bottom w:val="none" w:sz="0" w:space="0" w:color="auto"/>
            <w:right w:val="none" w:sz="0" w:space="0" w:color="auto"/>
          </w:divBdr>
        </w:div>
        <w:div w:id="1161114525">
          <w:marLeft w:val="0"/>
          <w:marRight w:val="0"/>
          <w:marTop w:val="0"/>
          <w:marBottom w:val="0"/>
          <w:divBdr>
            <w:top w:val="none" w:sz="0" w:space="0" w:color="auto"/>
            <w:left w:val="none" w:sz="0" w:space="0" w:color="auto"/>
            <w:bottom w:val="none" w:sz="0" w:space="0" w:color="auto"/>
            <w:right w:val="none" w:sz="0" w:space="0" w:color="auto"/>
          </w:divBdr>
        </w:div>
        <w:div w:id="603416174">
          <w:marLeft w:val="0"/>
          <w:marRight w:val="0"/>
          <w:marTop w:val="0"/>
          <w:marBottom w:val="0"/>
          <w:divBdr>
            <w:top w:val="none" w:sz="0" w:space="0" w:color="auto"/>
            <w:left w:val="none" w:sz="0" w:space="0" w:color="auto"/>
            <w:bottom w:val="none" w:sz="0" w:space="0" w:color="auto"/>
            <w:right w:val="none" w:sz="0" w:space="0" w:color="auto"/>
          </w:divBdr>
        </w:div>
        <w:div w:id="632950198">
          <w:marLeft w:val="0"/>
          <w:marRight w:val="0"/>
          <w:marTop w:val="0"/>
          <w:marBottom w:val="0"/>
          <w:divBdr>
            <w:top w:val="none" w:sz="0" w:space="0" w:color="auto"/>
            <w:left w:val="none" w:sz="0" w:space="0" w:color="auto"/>
            <w:bottom w:val="none" w:sz="0" w:space="0" w:color="auto"/>
            <w:right w:val="none" w:sz="0" w:space="0" w:color="auto"/>
          </w:divBdr>
        </w:div>
        <w:div w:id="18818581">
          <w:marLeft w:val="0"/>
          <w:marRight w:val="0"/>
          <w:marTop w:val="0"/>
          <w:marBottom w:val="0"/>
          <w:divBdr>
            <w:top w:val="none" w:sz="0" w:space="0" w:color="auto"/>
            <w:left w:val="none" w:sz="0" w:space="0" w:color="auto"/>
            <w:bottom w:val="none" w:sz="0" w:space="0" w:color="auto"/>
            <w:right w:val="none" w:sz="0" w:space="0" w:color="auto"/>
          </w:divBdr>
        </w:div>
        <w:div w:id="359087300">
          <w:marLeft w:val="0"/>
          <w:marRight w:val="0"/>
          <w:marTop w:val="0"/>
          <w:marBottom w:val="0"/>
          <w:divBdr>
            <w:top w:val="none" w:sz="0" w:space="0" w:color="auto"/>
            <w:left w:val="none" w:sz="0" w:space="0" w:color="auto"/>
            <w:bottom w:val="none" w:sz="0" w:space="0" w:color="auto"/>
            <w:right w:val="none" w:sz="0" w:space="0" w:color="auto"/>
          </w:divBdr>
        </w:div>
        <w:div w:id="1221552377">
          <w:marLeft w:val="0"/>
          <w:marRight w:val="0"/>
          <w:marTop w:val="0"/>
          <w:marBottom w:val="0"/>
          <w:divBdr>
            <w:top w:val="none" w:sz="0" w:space="0" w:color="auto"/>
            <w:left w:val="none" w:sz="0" w:space="0" w:color="auto"/>
            <w:bottom w:val="none" w:sz="0" w:space="0" w:color="auto"/>
            <w:right w:val="none" w:sz="0" w:space="0" w:color="auto"/>
          </w:divBdr>
        </w:div>
        <w:div w:id="1364137904">
          <w:marLeft w:val="0"/>
          <w:marRight w:val="0"/>
          <w:marTop w:val="0"/>
          <w:marBottom w:val="0"/>
          <w:divBdr>
            <w:top w:val="none" w:sz="0" w:space="0" w:color="auto"/>
            <w:left w:val="none" w:sz="0" w:space="0" w:color="auto"/>
            <w:bottom w:val="none" w:sz="0" w:space="0" w:color="auto"/>
            <w:right w:val="none" w:sz="0" w:space="0" w:color="auto"/>
          </w:divBdr>
        </w:div>
        <w:div w:id="1077674850">
          <w:marLeft w:val="0"/>
          <w:marRight w:val="0"/>
          <w:marTop w:val="0"/>
          <w:marBottom w:val="0"/>
          <w:divBdr>
            <w:top w:val="none" w:sz="0" w:space="0" w:color="auto"/>
            <w:left w:val="none" w:sz="0" w:space="0" w:color="auto"/>
            <w:bottom w:val="none" w:sz="0" w:space="0" w:color="auto"/>
            <w:right w:val="none" w:sz="0" w:space="0" w:color="auto"/>
          </w:divBdr>
        </w:div>
        <w:div w:id="1327518110">
          <w:marLeft w:val="0"/>
          <w:marRight w:val="0"/>
          <w:marTop w:val="0"/>
          <w:marBottom w:val="0"/>
          <w:divBdr>
            <w:top w:val="none" w:sz="0" w:space="0" w:color="auto"/>
            <w:left w:val="none" w:sz="0" w:space="0" w:color="auto"/>
            <w:bottom w:val="none" w:sz="0" w:space="0" w:color="auto"/>
            <w:right w:val="none" w:sz="0" w:space="0" w:color="auto"/>
          </w:divBdr>
          <w:divsChild>
            <w:div w:id="364794842">
              <w:marLeft w:val="0"/>
              <w:marRight w:val="0"/>
              <w:marTop w:val="0"/>
              <w:marBottom w:val="0"/>
              <w:divBdr>
                <w:top w:val="none" w:sz="0" w:space="0" w:color="auto"/>
                <w:left w:val="none" w:sz="0" w:space="0" w:color="auto"/>
                <w:bottom w:val="none" w:sz="0" w:space="0" w:color="auto"/>
                <w:right w:val="none" w:sz="0" w:space="0" w:color="auto"/>
              </w:divBdr>
              <w:divsChild>
                <w:div w:id="1589315902">
                  <w:marLeft w:val="0"/>
                  <w:marRight w:val="0"/>
                  <w:marTop w:val="0"/>
                  <w:marBottom w:val="0"/>
                  <w:divBdr>
                    <w:top w:val="none" w:sz="0" w:space="0" w:color="auto"/>
                    <w:left w:val="none" w:sz="0" w:space="0" w:color="auto"/>
                    <w:bottom w:val="none" w:sz="0" w:space="0" w:color="auto"/>
                    <w:right w:val="none" w:sz="0" w:space="0" w:color="auto"/>
                  </w:divBdr>
                </w:div>
                <w:div w:id="188380159">
                  <w:marLeft w:val="0"/>
                  <w:marRight w:val="0"/>
                  <w:marTop w:val="0"/>
                  <w:marBottom w:val="0"/>
                  <w:divBdr>
                    <w:top w:val="none" w:sz="0" w:space="0" w:color="auto"/>
                    <w:left w:val="none" w:sz="0" w:space="0" w:color="auto"/>
                    <w:bottom w:val="none" w:sz="0" w:space="0" w:color="auto"/>
                    <w:right w:val="none" w:sz="0" w:space="0" w:color="auto"/>
                  </w:divBdr>
                </w:div>
                <w:div w:id="662709439">
                  <w:marLeft w:val="0"/>
                  <w:marRight w:val="0"/>
                  <w:marTop w:val="0"/>
                  <w:marBottom w:val="0"/>
                  <w:divBdr>
                    <w:top w:val="none" w:sz="0" w:space="0" w:color="auto"/>
                    <w:left w:val="none" w:sz="0" w:space="0" w:color="auto"/>
                    <w:bottom w:val="none" w:sz="0" w:space="0" w:color="auto"/>
                    <w:right w:val="none" w:sz="0" w:space="0" w:color="auto"/>
                  </w:divBdr>
                </w:div>
                <w:div w:id="1136072870">
                  <w:marLeft w:val="0"/>
                  <w:marRight w:val="0"/>
                  <w:marTop w:val="0"/>
                  <w:marBottom w:val="0"/>
                  <w:divBdr>
                    <w:top w:val="none" w:sz="0" w:space="0" w:color="auto"/>
                    <w:left w:val="none" w:sz="0" w:space="0" w:color="auto"/>
                    <w:bottom w:val="none" w:sz="0" w:space="0" w:color="auto"/>
                    <w:right w:val="none" w:sz="0" w:space="0" w:color="auto"/>
                  </w:divBdr>
                </w:div>
                <w:div w:id="366226076">
                  <w:marLeft w:val="0"/>
                  <w:marRight w:val="0"/>
                  <w:marTop w:val="0"/>
                  <w:marBottom w:val="0"/>
                  <w:divBdr>
                    <w:top w:val="none" w:sz="0" w:space="0" w:color="auto"/>
                    <w:left w:val="none" w:sz="0" w:space="0" w:color="auto"/>
                    <w:bottom w:val="none" w:sz="0" w:space="0" w:color="auto"/>
                    <w:right w:val="none" w:sz="0" w:space="0" w:color="auto"/>
                  </w:divBdr>
                </w:div>
                <w:div w:id="821502225">
                  <w:marLeft w:val="0"/>
                  <w:marRight w:val="0"/>
                  <w:marTop w:val="0"/>
                  <w:marBottom w:val="0"/>
                  <w:divBdr>
                    <w:top w:val="none" w:sz="0" w:space="0" w:color="auto"/>
                    <w:left w:val="none" w:sz="0" w:space="0" w:color="auto"/>
                    <w:bottom w:val="none" w:sz="0" w:space="0" w:color="auto"/>
                    <w:right w:val="none" w:sz="0" w:space="0" w:color="auto"/>
                  </w:divBdr>
                </w:div>
                <w:div w:id="457143094">
                  <w:marLeft w:val="0"/>
                  <w:marRight w:val="0"/>
                  <w:marTop w:val="0"/>
                  <w:marBottom w:val="0"/>
                  <w:divBdr>
                    <w:top w:val="none" w:sz="0" w:space="0" w:color="auto"/>
                    <w:left w:val="none" w:sz="0" w:space="0" w:color="auto"/>
                    <w:bottom w:val="none" w:sz="0" w:space="0" w:color="auto"/>
                    <w:right w:val="none" w:sz="0" w:space="0" w:color="auto"/>
                  </w:divBdr>
                </w:div>
                <w:div w:id="28265273">
                  <w:marLeft w:val="0"/>
                  <w:marRight w:val="0"/>
                  <w:marTop w:val="0"/>
                  <w:marBottom w:val="0"/>
                  <w:divBdr>
                    <w:top w:val="none" w:sz="0" w:space="0" w:color="auto"/>
                    <w:left w:val="none" w:sz="0" w:space="0" w:color="auto"/>
                    <w:bottom w:val="none" w:sz="0" w:space="0" w:color="auto"/>
                    <w:right w:val="none" w:sz="0" w:space="0" w:color="auto"/>
                  </w:divBdr>
                </w:div>
                <w:div w:id="1750735215">
                  <w:marLeft w:val="0"/>
                  <w:marRight w:val="0"/>
                  <w:marTop w:val="0"/>
                  <w:marBottom w:val="0"/>
                  <w:divBdr>
                    <w:top w:val="none" w:sz="0" w:space="0" w:color="auto"/>
                    <w:left w:val="none" w:sz="0" w:space="0" w:color="auto"/>
                    <w:bottom w:val="none" w:sz="0" w:space="0" w:color="auto"/>
                    <w:right w:val="none" w:sz="0" w:space="0" w:color="auto"/>
                  </w:divBdr>
                </w:div>
                <w:div w:id="942228676">
                  <w:marLeft w:val="0"/>
                  <w:marRight w:val="0"/>
                  <w:marTop w:val="0"/>
                  <w:marBottom w:val="0"/>
                  <w:divBdr>
                    <w:top w:val="none" w:sz="0" w:space="0" w:color="auto"/>
                    <w:left w:val="none" w:sz="0" w:space="0" w:color="auto"/>
                    <w:bottom w:val="none" w:sz="0" w:space="0" w:color="auto"/>
                    <w:right w:val="none" w:sz="0" w:space="0" w:color="auto"/>
                  </w:divBdr>
                </w:div>
                <w:div w:id="615717119">
                  <w:marLeft w:val="0"/>
                  <w:marRight w:val="0"/>
                  <w:marTop w:val="0"/>
                  <w:marBottom w:val="0"/>
                  <w:divBdr>
                    <w:top w:val="none" w:sz="0" w:space="0" w:color="auto"/>
                    <w:left w:val="none" w:sz="0" w:space="0" w:color="auto"/>
                    <w:bottom w:val="none" w:sz="0" w:space="0" w:color="auto"/>
                    <w:right w:val="none" w:sz="0" w:space="0" w:color="auto"/>
                  </w:divBdr>
                </w:div>
                <w:div w:id="237400358">
                  <w:marLeft w:val="0"/>
                  <w:marRight w:val="0"/>
                  <w:marTop w:val="0"/>
                  <w:marBottom w:val="0"/>
                  <w:divBdr>
                    <w:top w:val="none" w:sz="0" w:space="0" w:color="auto"/>
                    <w:left w:val="none" w:sz="0" w:space="0" w:color="auto"/>
                    <w:bottom w:val="none" w:sz="0" w:space="0" w:color="auto"/>
                    <w:right w:val="none" w:sz="0" w:space="0" w:color="auto"/>
                  </w:divBdr>
                </w:div>
                <w:div w:id="1754013078">
                  <w:marLeft w:val="0"/>
                  <w:marRight w:val="0"/>
                  <w:marTop w:val="0"/>
                  <w:marBottom w:val="0"/>
                  <w:divBdr>
                    <w:top w:val="none" w:sz="0" w:space="0" w:color="auto"/>
                    <w:left w:val="none" w:sz="0" w:space="0" w:color="auto"/>
                    <w:bottom w:val="none" w:sz="0" w:space="0" w:color="auto"/>
                    <w:right w:val="none" w:sz="0" w:space="0" w:color="auto"/>
                  </w:divBdr>
                </w:div>
                <w:div w:id="209925230">
                  <w:marLeft w:val="0"/>
                  <w:marRight w:val="0"/>
                  <w:marTop w:val="0"/>
                  <w:marBottom w:val="0"/>
                  <w:divBdr>
                    <w:top w:val="none" w:sz="0" w:space="0" w:color="auto"/>
                    <w:left w:val="none" w:sz="0" w:space="0" w:color="auto"/>
                    <w:bottom w:val="none" w:sz="0" w:space="0" w:color="auto"/>
                    <w:right w:val="none" w:sz="0" w:space="0" w:color="auto"/>
                  </w:divBdr>
                </w:div>
                <w:div w:id="2019964322">
                  <w:marLeft w:val="0"/>
                  <w:marRight w:val="0"/>
                  <w:marTop w:val="0"/>
                  <w:marBottom w:val="0"/>
                  <w:divBdr>
                    <w:top w:val="none" w:sz="0" w:space="0" w:color="auto"/>
                    <w:left w:val="none" w:sz="0" w:space="0" w:color="auto"/>
                    <w:bottom w:val="none" w:sz="0" w:space="0" w:color="auto"/>
                    <w:right w:val="none" w:sz="0" w:space="0" w:color="auto"/>
                  </w:divBdr>
                </w:div>
                <w:div w:id="482964894">
                  <w:marLeft w:val="0"/>
                  <w:marRight w:val="0"/>
                  <w:marTop w:val="0"/>
                  <w:marBottom w:val="0"/>
                  <w:divBdr>
                    <w:top w:val="none" w:sz="0" w:space="0" w:color="auto"/>
                    <w:left w:val="none" w:sz="0" w:space="0" w:color="auto"/>
                    <w:bottom w:val="none" w:sz="0" w:space="0" w:color="auto"/>
                    <w:right w:val="none" w:sz="0" w:space="0" w:color="auto"/>
                  </w:divBdr>
                </w:div>
                <w:div w:id="1600335633">
                  <w:marLeft w:val="0"/>
                  <w:marRight w:val="0"/>
                  <w:marTop w:val="0"/>
                  <w:marBottom w:val="0"/>
                  <w:divBdr>
                    <w:top w:val="none" w:sz="0" w:space="0" w:color="auto"/>
                    <w:left w:val="none" w:sz="0" w:space="0" w:color="auto"/>
                    <w:bottom w:val="none" w:sz="0" w:space="0" w:color="auto"/>
                    <w:right w:val="none" w:sz="0" w:space="0" w:color="auto"/>
                  </w:divBdr>
                </w:div>
                <w:div w:id="1148478041">
                  <w:marLeft w:val="0"/>
                  <w:marRight w:val="0"/>
                  <w:marTop w:val="0"/>
                  <w:marBottom w:val="0"/>
                  <w:divBdr>
                    <w:top w:val="none" w:sz="0" w:space="0" w:color="auto"/>
                    <w:left w:val="none" w:sz="0" w:space="0" w:color="auto"/>
                    <w:bottom w:val="none" w:sz="0" w:space="0" w:color="auto"/>
                    <w:right w:val="none" w:sz="0" w:space="0" w:color="auto"/>
                  </w:divBdr>
                </w:div>
                <w:div w:id="429397478">
                  <w:marLeft w:val="0"/>
                  <w:marRight w:val="0"/>
                  <w:marTop w:val="0"/>
                  <w:marBottom w:val="0"/>
                  <w:divBdr>
                    <w:top w:val="none" w:sz="0" w:space="0" w:color="auto"/>
                    <w:left w:val="none" w:sz="0" w:space="0" w:color="auto"/>
                    <w:bottom w:val="none" w:sz="0" w:space="0" w:color="auto"/>
                    <w:right w:val="none" w:sz="0" w:space="0" w:color="auto"/>
                  </w:divBdr>
                </w:div>
                <w:div w:id="504708058">
                  <w:marLeft w:val="0"/>
                  <w:marRight w:val="0"/>
                  <w:marTop w:val="0"/>
                  <w:marBottom w:val="0"/>
                  <w:divBdr>
                    <w:top w:val="none" w:sz="0" w:space="0" w:color="auto"/>
                    <w:left w:val="none" w:sz="0" w:space="0" w:color="auto"/>
                    <w:bottom w:val="none" w:sz="0" w:space="0" w:color="auto"/>
                    <w:right w:val="none" w:sz="0" w:space="0" w:color="auto"/>
                  </w:divBdr>
                </w:div>
                <w:div w:id="905842734">
                  <w:marLeft w:val="0"/>
                  <w:marRight w:val="0"/>
                  <w:marTop w:val="0"/>
                  <w:marBottom w:val="0"/>
                  <w:divBdr>
                    <w:top w:val="none" w:sz="0" w:space="0" w:color="auto"/>
                    <w:left w:val="none" w:sz="0" w:space="0" w:color="auto"/>
                    <w:bottom w:val="none" w:sz="0" w:space="0" w:color="auto"/>
                    <w:right w:val="none" w:sz="0" w:space="0" w:color="auto"/>
                  </w:divBdr>
                </w:div>
                <w:div w:id="829521917">
                  <w:marLeft w:val="0"/>
                  <w:marRight w:val="0"/>
                  <w:marTop w:val="0"/>
                  <w:marBottom w:val="0"/>
                  <w:divBdr>
                    <w:top w:val="none" w:sz="0" w:space="0" w:color="auto"/>
                    <w:left w:val="none" w:sz="0" w:space="0" w:color="auto"/>
                    <w:bottom w:val="none" w:sz="0" w:space="0" w:color="auto"/>
                    <w:right w:val="none" w:sz="0" w:space="0" w:color="auto"/>
                  </w:divBdr>
                </w:div>
                <w:div w:id="1039747437">
                  <w:marLeft w:val="0"/>
                  <w:marRight w:val="0"/>
                  <w:marTop w:val="0"/>
                  <w:marBottom w:val="0"/>
                  <w:divBdr>
                    <w:top w:val="none" w:sz="0" w:space="0" w:color="auto"/>
                    <w:left w:val="none" w:sz="0" w:space="0" w:color="auto"/>
                    <w:bottom w:val="none" w:sz="0" w:space="0" w:color="auto"/>
                    <w:right w:val="none" w:sz="0" w:space="0" w:color="auto"/>
                  </w:divBdr>
                </w:div>
                <w:div w:id="1731423220">
                  <w:marLeft w:val="0"/>
                  <w:marRight w:val="0"/>
                  <w:marTop w:val="0"/>
                  <w:marBottom w:val="0"/>
                  <w:divBdr>
                    <w:top w:val="none" w:sz="0" w:space="0" w:color="auto"/>
                    <w:left w:val="none" w:sz="0" w:space="0" w:color="auto"/>
                    <w:bottom w:val="none" w:sz="0" w:space="0" w:color="auto"/>
                    <w:right w:val="none" w:sz="0" w:space="0" w:color="auto"/>
                  </w:divBdr>
                </w:div>
                <w:div w:id="342391624">
                  <w:marLeft w:val="0"/>
                  <w:marRight w:val="0"/>
                  <w:marTop w:val="0"/>
                  <w:marBottom w:val="0"/>
                  <w:divBdr>
                    <w:top w:val="none" w:sz="0" w:space="0" w:color="auto"/>
                    <w:left w:val="none" w:sz="0" w:space="0" w:color="auto"/>
                    <w:bottom w:val="none" w:sz="0" w:space="0" w:color="auto"/>
                    <w:right w:val="none" w:sz="0" w:space="0" w:color="auto"/>
                  </w:divBdr>
                </w:div>
                <w:div w:id="755592955">
                  <w:marLeft w:val="0"/>
                  <w:marRight w:val="0"/>
                  <w:marTop w:val="0"/>
                  <w:marBottom w:val="0"/>
                  <w:divBdr>
                    <w:top w:val="none" w:sz="0" w:space="0" w:color="auto"/>
                    <w:left w:val="none" w:sz="0" w:space="0" w:color="auto"/>
                    <w:bottom w:val="none" w:sz="0" w:space="0" w:color="auto"/>
                    <w:right w:val="none" w:sz="0" w:space="0" w:color="auto"/>
                  </w:divBdr>
                </w:div>
                <w:div w:id="967317461">
                  <w:marLeft w:val="0"/>
                  <w:marRight w:val="0"/>
                  <w:marTop w:val="0"/>
                  <w:marBottom w:val="0"/>
                  <w:divBdr>
                    <w:top w:val="none" w:sz="0" w:space="0" w:color="auto"/>
                    <w:left w:val="none" w:sz="0" w:space="0" w:color="auto"/>
                    <w:bottom w:val="none" w:sz="0" w:space="0" w:color="auto"/>
                    <w:right w:val="none" w:sz="0" w:space="0" w:color="auto"/>
                  </w:divBdr>
                </w:div>
                <w:div w:id="1457336272">
                  <w:marLeft w:val="0"/>
                  <w:marRight w:val="0"/>
                  <w:marTop w:val="0"/>
                  <w:marBottom w:val="0"/>
                  <w:divBdr>
                    <w:top w:val="none" w:sz="0" w:space="0" w:color="auto"/>
                    <w:left w:val="none" w:sz="0" w:space="0" w:color="auto"/>
                    <w:bottom w:val="none" w:sz="0" w:space="0" w:color="auto"/>
                    <w:right w:val="none" w:sz="0" w:space="0" w:color="auto"/>
                  </w:divBdr>
                </w:div>
                <w:div w:id="1190871916">
                  <w:marLeft w:val="0"/>
                  <w:marRight w:val="0"/>
                  <w:marTop w:val="0"/>
                  <w:marBottom w:val="0"/>
                  <w:divBdr>
                    <w:top w:val="none" w:sz="0" w:space="0" w:color="auto"/>
                    <w:left w:val="none" w:sz="0" w:space="0" w:color="auto"/>
                    <w:bottom w:val="none" w:sz="0" w:space="0" w:color="auto"/>
                    <w:right w:val="none" w:sz="0" w:space="0" w:color="auto"/>
                  </w:divBdr>
                </w:div>
                <w:div w:id="347566970">
                  <w:marLeft w:val="0"/>
                  <w:marRight w:val="0"/>
                  <w:marTop w:val="0"/>
                  <w:marBottom w:val="0"/>
                  <w:divBdr>
                    <w:top w:val="none" w:sz="0" w:space="0" w:color="auto"/>
                    <w:left w:val="none" w:sz="0" w:space="0" w:color="auto"/>
                    <w:bottom w:val="none" w:sz="0" w:space="0" w:color="auto"/>
                    <w:right w:val="none" w:sz="0" w:space="0" w:color="auto"/>
                  </w:divBdr>
                </w:div>
                <w:div w:id="835456350">
                  <w:marLeft w:val="0"/>
                  <w:marRight w:val="0"/>
                  <w:marTop w:val="0"/>
                  <w:marBottom w:val="0"/>
                  <w:divBdr>
                    <w:top w:val="none" w:sz="0" w:space="0" w:color="auto"/>
                    <w:left w:val="none" w:sz="0" w:space="0" w:color="auto"/>
                    <w:bottom w:val="none" w:sz="0" w:space="0" w:color="auto"/>
                    <w:right w:val="none" w:sz="0" w:space="0" w:color="auto"/>
                  </w:divBdr>
                </w:div>
                <w:div w:id="1464225810">
                  <w:marLeft w:val="0"/>
                  <w:marRight w:val="0"/>
                  <w:marTop w:val="0"/>
                  <w:marBottom w:val="0"/>
                  <w:divBdr>
                    <w:top w:val="none" w:sz="0" w:space="0" w:color="auto"/>
                    <w:left w:val="none" w:sz="0" w:space="0" w:color="auto"/>
                    <w:bottom w:val="none" w:sz="0" w:space="0" w:color="auto"/>
                    <w:right w:val="none" w:sz="0" w:space="0" w:color="auto"/>
                  </w:divBdr>
                </w:div>
                <w:div w:id="1826817609">
                  <w:marLeft w:val="0"/>
                  <w:marRight w:val="0"/>
                  <w:marTop w:val="0"/>
                  <w:marBottom w:val="0"/>
                  <w:divBdr>
                    <w:top w:val="none" w:sz="0" w:space="0" w:color="auto"/>
                    <w:left w:val="none" w:sz="0" w:space="0" w:color="auto"/>
                    <w:bottom w:val="none" w:sz="0" w:space="0" w:color="auto"/>
                    <w:right w:val="none" w:sz="0" w:space="0" w:color="auto"/>
                  </w:divBdr>
                </w:div>
              </w:divsChild>
            </w:div>
            <w:div w:id="1673751827">
              <w:marLeft w:val="0"/>
              <w:marRight w:val="0"/>
              <w:marTop w:val="0"/>
              <w:marBottom w:val="0"/>
              <w:divBdr>
                <w:top w:val="none" w:sz="0" w:space="0" w:color="auto"/>
                <w:left w:val="none" w:sz="0" w:space="0" w:color="auto"/>
                <w:bottom w:val="none" w:sz="0" w:space="0" w:color="auto"/>
                <w:right w:val="none" w:sz="0" w:space="0" w:color="auto"/>
              </w:divBdr>
              <w:divsChild>
                <w:div w:id="169764119">
                  <w:marLeft w:val="0"/>
                  <w:marRight w:val="0"/>
                  <w:marTop w:val="0"/>
                  <w:marBottom w:val="0"/>
                  <w:divBdr>
                    <w:top w:val="none" w:sz="0" w:space="0" w:color="auto"/>
                    <w:left w:val="none" w:sz="0" w:space="0" w:color="auto"/>
                    <w:bottom w:val="none" w:sz="0" w:space="0" w:color="auto"/>
                    <w:right w:val="none" w:sz="0" w:space="0" w:color="auto"/>
                  </w:divBdr>
                </w:div>
                <w:div w:id="1465661036">
                  <w:marLeft w:val="0"/>
                  <w:marRight w:val="0"/>
                  <w:marTop w:val="0"/>
                  <w:marBottom w:val="0"/>
                  <w:divBdr>
                    <w:top w:val="none" w:sz="0" w:space="0" w:color="auto"/>
                    <w:left w:val="none" w:sz="0" w:space="0" w:color="auto"/>
                    <w:bottom w:val="none" w:sz="0" w:space="0" w:color="auto"/>
                    <w:right w:val="none" w:sz="0" w:space="0" w:color="auto"/>
                  </w:divBdr>
                </w:div>
                <w:div w:id="1577475049">
                  <w:marLeft w:val="0"/>
                  <w:marRight w:val="0"/>
                  <w:marTop w:val="0"/>
                  <w:marBottom w:val="0"/>
                  <w:divBdr>
                    <w:top w:val="none" w:sz="0" w:space="0" w:color="auto"/>
                    <w:left w:val="none" w:sz="0" w:space="0" w:color="auto"/>
                    <w:bottom w:val="none" w:sz="0" w:space="0" w:color="auto"/>
                    <w:right w:val="none" w:sz="0" w:space="0" w:color="auto"/>
                  </w:divBdr>
                </w:div>
                <w:div w:id="625504711">
                  <w:marLeft w:val="0"/>
                  <w:marRight w:val="0"/>
                  <w:marTop w:val="0"/>
                  <w:marBottom w:val="0"/>
                  <w:divBdr>
                    <w:top w:val="none" w:sz="0" w:space="0" w:color="auto"/>
                    <w:left w:val="none" w:sz="0" w:space="0" w:color="auto"/>
                    <w:bottom w:val="none" w:sz="0" w:space="0" w:color="auto"/>
                    <w:right w:val="none" w:sz="0" w:space="0" w:color="auto"/>
                  </w:divBdr>
                </w:div>
                <w:div w:id="256644833">
                  <w:marLeft w:val="0"/>
                  <w:marRight w:val="0"/>
                  <w:marTop w:val="0"/>
                  <w:marBottom w:val="0"/>
                  <w:divBdr>
                    <w:top w:val="none" w:sz="0" w:space="0" w:color="auto"/>
                    <w:left w:val="none" w:sz="0" w:space="0" w:color="auto"/>
                    <w:bottom w:val="none" w:sz="0" w:space="0" w:color="auto"/>
                    <w:right w:val="none" w:sz="0" w:space="0" w:color="auto"/>
                  </w:divBdr>
                </w:div>
                <w:div w:id="840464645">
                  <w:marLeft w:val="0"/>
                  <w:marRight w:val="0"/>
                  <w:marTop w:val="0"/>
                  <w:marBottom w:val="0"/>
                  <w:divBdr>
                    <w:top w:val="none" w:sz="0" w:space="0" w:color="auto"/>
                    <w:left w:val="none" w:sz="0" w:space="0" w:color="auto"/>
                    <w:bottom w:val="none" w:sz="0" w:space="0" w:color="auto"/>
                    <w:right w:val="none" w:sz="0" w:space="0" w:color="auto"/>
                  </w:divBdr>
                </w:div>
                <w:div w:id="1908147726">
                  <w:marLeft w:val="0"/>
                  <w:marRight w:val="0"/>
                  <w:marTop w:val="0"/>
                  <w:marBottom w:val="0"/>
                  <w:divBdr>
                    <w:top w:val="none" w:sz="0" w:space="0" w:color="auto"/>
                    <w:left w:val="none" w:sz="0" w:space="0" w:color="auto"/>
                    <w:bottom w:val="none" w:sz="0" w:space="0" w:color="auto"/>
                    <w:right w:val="none" w:sz="0" w:space="0" w:color="auto"/>
                  </w:divBdr>
                </w:div>
                <w:div w:id="1242370699">
                  <w:marLeft w:val="0"/>
                  <w:marRight w:val="0"/>
                  <w:marTop w:val="0"/>
                  <w:marBottom w:val="0"/>
                  <w:divBdr>
                    <w:top w:val="none" w:sz="0" w:space="0" w:color="auto"/>
                    <w:left w:val="none" w:sz="0" w:space="0" w:color="auto"/>
                    <w:bottom w:val="none" w:sz="0" w:space="0" w:color="auto"/>
                    <w:right w:val="none" w:sz="0" w:space="0" w:color="auto"/>
                  </w:divBdr>
                </w:div>
                <w:div w:id="1740396282">
                  <w:marLeft w:val="0"/>
                  <w:marRight w:val="0"/>
                  <w:marTop w:val="0"/>
                  <w:marBottom w:val="0"/>
                  <w:divBdr>
                    <w:top w:val="none" w:sz="0" w:space="0" w:color="auto"/>
                    <w:left w:val="none" w:sz="0" w:space="0" w:color="auto"/>
                    <w:bottom w:val="none" w:sz="0" w:space="0" w:color="auto"/>
                    <w:right w:val="none" w:sz="0" w:space="0" w:color="auto"/>
                  </w:divBdr>
                </w:div>
                <w:div w:id="1503156607">
                  <w:marLeft w:val="0"/>
                  <w:marRight w:val="0"/>
                  <w:marTop w:val="0"/>
                  <w:marBottom w:val="0"/>
                  <w:divBdr>
                    <w:top w:val="none" w:sz="0" w:space="0" w:color="auto"/>
                    <w:left w:val="none" w:sz="0" w:space="0" w:color="auto"/>
                    <w:bottom w:val="none" w:sz="0" w:space="0" w:color="auto"/>
                    <w:right w:val="none" w:sz="0" w:space="0" w:color="auto"/>
                  </w:divBdr>
                </w:div>
                <w:div w:id="236134473">
                  <w:marLeft w:val="0"/>
                  <w:marRight w:val="0"/>
                  <w:marTop w:val="0"/>
                  <w:marBottom w:val="0"/>
                  <w:divBdr>
                    <w:top w:val="none" w:sz="0" w:space="0" w:color="auto"/>
                    <w:left w:val="none" w:sz="0" w:space="0" w:color="auto"/>
                    <w:bottom w:val="none" w:sz="0" w:space="0" w:color="auto"/>
                    <w:right w:val="none" w:sz="0" w:space="0" w:color="auto"/>
                  </w:divBdr>
                </w:div>
                <w:div w:id="799419552">
                  <w:marLeft w:val="0"/>
                  <w:marRight w:val="0"/>
                  <w:marTop w:val="0"/>
                  <w:marBottom w:val="0"/>
                  <w:divBdr>
                    <w:top w:val="none" w:sz="0" w:space="0" w:color="auto"/>
                    <w:left w:val="none" w:sz="0" w:space="0" w:color="auto"/>
                    <w:bottom w:val="none" w:sz="0" w:space="0" w:color="auto"/>
                    <w:right w:val="none" w:sz="0" w:space="0" w:color="auto"/>
                  </w:divBdr>
                </w:div>
                <w:div w:id="488834987">
                  <w:marLeft w:val="0"/>
                  <w:marRight w:val="0"/>
                  <w:marTop w:val="0"/>
                  <w:marBottom w:val="0"/>
                  <w:divBdr>
                    <w:top w:val="none" w:sz="0" w:space="0" w:color="auto"/>
                    <w:left w:val="none" w:sz="0" w:space="0" w:color="auto"/>
                    <w:bottom w:val="none" w:sz="0" w:space="0" w:color="auto"/>
                    <w:right w:val="none" w:sz="0" w:space="0" w:color="auto"/>
                  </w:divBdr>
                </w:div>
                <w:div w:id="987397977">
                  <w:marLeft w:val="0"/>
                  <w:marRight w:val="0"/>
                  <w:marTop w:val="0"/>
                  <w:marBottom w:val="0"/>
                  <w:divBdr>
                    <w:top w:val="none" w:sz="0" w:space="0" w:color="auto"/>
                    <w:left w:val="none" w:sz="0" w:space="0" w:color="auto"/>
                    <w:bottom w:val="none" w:sz="0" w:space="0" w:color="auto"/>
                    <w:right w:val="none" w:sz="0" w:space="0" w:color="auto"/>
                  </w:divBdr>
                </w:div>
                <w:div w:id="527303023">
                  <w:marLeft w:val="0"/>
                  <w:marRight w:val="0"/>
                  <w:marTop w:val="0"/>
                  <w:marBottom w:val="0"/>
                  <w:divBdr>
                    <w:top w:val="none" w:sz="0" w:space="0" w:color="auto"/>
                    <w:left w:val="none" w:sz="0" w:space="0" w:color="auto"/>
                    <w:bottom w:val="none" w:sz="0" w:space="0" w:color="auto"/>
                    <w:right w:val="none" w:sz="0" w:space="0" w:color="auto"/>
                  </w:divBdr>
                </w:div>
                <w:div w:id="426270519">
                  <w:marLeft w:val="0"/>
                  <w:marRight w:val="0"/>
                  <w:marTop w:val="0"/>
                  <w:marBottom w:val="0"/>
                  <w:divBdr>
                    <w:top w:val="none" w:sz="0" w:space="0" w:color="auto"/>
                    <w:left w:val="none" w:sz="0" w:space="0" w:color="auto"/>
                    <w:bottom w:val="none" w:sz="0" w:space="0" w:color="auto"/>
                    <w:right w:val="none" w:sz="0" w:space="0" w:color="auto"/>
                  </w:divBdr>
                </w:div>
                <w:div w:id="1474979513">
                  <w:marLeft w:val="0"/>
                  <w:marRight w:val="0"/>
                  <w:marTop w:val="0"/>
                  <w:marBottom w:val="0"/>
                  <w:divBdr>
                    <w:top w:val="none" w:sz="0" w:space="0" w:color="auto"/>
                    <w:left w:val="none" w:sz="0" w:space="0" w:color="auto"/>
                    <w:bottom w:val="none" w:sz="0" w:space="0" w:color="auto"/>
                    <w:right w:val="none" w:sz="0" w:space="0" w:color="auto"/>
                  </w:divBdr>
                </w:div>
                <w:div w:id="1535651052">
                  <w:marLeft w:val="0"/>
                  <w:marRight w:val="0"/>
                  <w:marTop w:val="0"/>
                  <w:marBottom w:val="0"/>
                  <w:divBdr>
                    <w:top w:val="none" w:sz="0" w:space="0" w:color="auto"/>
                    <w:left w:val="none" w:sz="0" w:space="0" w:color="auto"/>
                    <w:bottom w:val="none" w:sz="0" w:space="0" w:color="auto"/>
                    <w:right w:val="none" w:sz="0" w:space="0" w:color="auto"/>
                  </w:divBdr>
                </w:div>
                <w:div w:id="2133816814">
                  <w:marLeft w:val="0"/>
                  <w:marRight w:val="0"/>
                  <w:marTop w:val="0"/>
                  <w:marBottom w:val="0"/>
                  <w:divBdr>
                    <w:top w:val="none" w:sz="0" w:space="0" w:color="auto"/>
                    <w:left w:val="none" w:sz="0" w:space="0" w:color="auto"/>
                    <w:bottom w:val="none" w:sz="0" w:space="0" w:color="auto"/>
                    <w:right w:val="none" w:sz="0" w:space="0" w:color="auto"/>
                  </w:divBdr>
                </w:div>
                <w:div w:id="1663971717">
                  <w:marLeft w:val="0"/>
                  <w:marRight w:val="0"/>
                  <w:marTop w:val="0"/>
                  <w:marBottom w:val="0"/>
                  <w:divBdr>
                    <w:top w:val="none" w:sz="0" w:space="0" w:color="auto"/>
                    <w:left w:val="none" w:sz="0" w:space="0" w:color="auto"/>
                    <w:bottom w:val="none" w:sz="0" w:space="0" w:color="auto"/>
                    <w:right w:val="none" w:sz="0" w:space="0" w:color="auto"/>
                  </w:divBdr>
                </w:div>
                <w:div w:id="1056396417">
                  <w:marLeft w:val="0"/>
                  <w:marRight w:val="0"/>
                  <w:marTop w:val="0"/>
                  <w:marBottom w:val="0"/>
                  <w:divBdr>
                    <w:top w:val="none" w:sz="0" w:space="0" w:color="auto"/>
                    <w:left w:val="none" w:sz="0" w:space="0" w:color="auto"/>
                    <w:bottom w:val="none" w:sz="0" w:space="0" w:color="auto"/>
                    <w:right w:val="none" w:sz="0" w:space="0" w:color="auto"/>
                  </w:divBdr>
                </w:div>
                <w:div w:id="137461733">
                  <w:marLeft w:val="0"/>
                  <w:marRight w:val="0"/>
                  <w:marTop w:val="0"/>
                  <w:marBottom w:val="0"/>
                  <w:divBdr>
                    <w:top w:val="none" w:sz="0" w:space="0" w:color="auto"/>
                    <w:left w:val="none" w:sz="0" w:space="0" w:color="auto"/>
                    <w:bottom w:val="none" w:sz="0" w:space="0" w:color="auto"/>
                    <w:right w:val="none" w:sz="0" w:space="0" w:color="auto"/>
                  </w:divBdr>
                </w:div>
                <w:div w:id="693068614">
                  <w:marLeft w:val="0"/>
                  <w:marRight w:val="0"/>
                  <w:marTop w:val="0"/>
                  <w:marBottom w:val="0"/>
                  <w:divBdr>
                    <w:top w:val="none" w:sz="0" w:space="0" w:color="auto"/>
                    <w:left w:val="none" w:sz="0" w:space="0" w:color="auto"/>
                    <w:bottom w:val="none" w:sz="0" w:space="0" w:color="auto"/>
                    <w:right w:val="none" w:sz="0" w:space="0" w:color="auto"/>
                  </w:divBdr>
                </w:div>
                <w:div w:id="651105655">
                  <w:marLeft w:val="0"/>
                  <w:marRight w:val="0"/>
                  <w:marTop w:val="0"/>
                  <w:marBottom w:val="0"/>
                  <w:divBdr>
                    <w:top w:val="none" w:sz="0" w:space="0" w:color="auto"/>
                    <w:left w:val="none" w:sz="0" w:space="0" w:color="auto"/>
                    <w:bottom w:val="none" w:sz="0" w:space="0" w:color="auto"/>
                    <w:right w:val="none" w:sz="0" w:space="0" w:color="auto"/>
                  </w:divBdr>
                </w:div>
                <w:div w:id="180241674">
                  <w:marLeft w:val="0"/>
                  <w:marRight w:val="0"/>
                  <w:marTop w:val="0"/>
                  <w:marBottom w:val="0"/>
                  <w:divBdr>
                    <w:top w:val="none" w:sz="0" w:space="0" w:color="auto"/>
                    <w:left w:val="none" w:sz="0" w:space="0" w:color="auto"/>
                    <w:bottom w:val="none" w:sz="0" w:space="0" w:color="auto"/>
                    <w:right w:val="none" w:sz="0" w:space="0" w:color="auto"/>
                  </w:divBdr>
                </w:div>
                <w:div w:id="495264792">
                  <w:marLeft w:val="0"/>
                  <w:marRight w:val="0"/>
                  <w:marTop w:val="0"/>
                  <w:marBottom w:val="0"/>
                  <w:divBdr>
                    <w:top w:val="none" w:sz="0" w:space="0" w:color="auto"/>
                    <w:left w:val="none" w:sz="0" w:space="0" w:color="auto"/>
                    <w:bottom w:val="none" w:sz="0" w:space="0" w:color="auto"/>
                    <w:right w:val="none" w:sz="0" w:space="0" w:color="auto"/>
                  </w:divBdr>
                </w:div>
                <w:div w:id="817503679">
                  <w:marLeft w:val="0"/>
                  <w:marRight w:val="0"/>
                  <w:marTop w:val="0"/>
                  <w:marBottom w:val="0"/>
                  <w:divBdr>
                    <w:top w:val="none" w:sz="0" w:space="0" w:color="auto"/>
                    <w:left w:val="none" w:sz="0" w:space="0" w:color="auto"/>
                    <w:bottom w:val="none" w:sz="0" w:space="0" w:color="auto"/>
                    <w:right w:val="none" w:sz="0" w:space="0" w:color="auto"/>
                  </w:divBdr>
                </w:div>
                <w:div w:id="1024597948">
                  <w:marLeft w:val="0"/>
                  <w:marRight w:val="0"/>
                  <w:marTop w:val="0"/>
                  <w:marBottom w:val="0"/>
                  <w:divBdr>
                    <w:top w:val="none" w:sz="0" w:space="0" w:color="auto"/>
                    <w:left w:val="none" w:sz="0" w:space="0" w:color="auto"/>
                    <w:bottom w:val="none" w:sz="0" w:space="0" w:color="auto"/>
                    <w:right w:val="none" w:sz="0" w:space="0" w:color="auto"/>
                  </w:divBdr>
                </w:div>
                <w:div w:id="18556219">
                  <w:marLeft w:val="0"/>
                  <w:marRight w:val="0"/>
                  <w:marTop w:val="0"/>
                  <w:marBottom w:val="0"/>
                  <w:divBdr>
                    <w:top w:val="none" w:sz="0" w:space="0" w:color="auto"/>
                    <w:left w:val="none" w:sz="0" w:space="0" w:color="auto"/>
                    <w:bottom w:val="none" w:sz="0" w:space="0" w:color="auto"/>
                    <w:right w:val="none" w:sz="0" w:space="0" w:color="auto"/>
                  </w:divBdr>
                </w:div>
                <w:div w:id="1792168677">
                  <w:marLeft w:val="0"/>
                  <w:marRight w:val="0"/>
                  <w:marTop w:val="0"/>
                  <w:marBottom w:val="0"/>
                  <w:divBdr>
                    <w:top w:val="none" w:sz="0" w:space="0" w:color="auto"/>
                    <w:left w:val="none" w:sz="0" w:space="0" w:color="auto"/>
                    <w:bottom w:val="none" w:sz="0" w:space="0" w:color="auto"/>
                    <w:right w:val="none" w:sz="0" w:space="0" w:color="auto"/>
                  </w:divBdr>
                </w:div>
                <w:div w:id="1292397082">
                  <w:marLeft w:val="0"/>
                  <w:marRight w:val="0"/>
                  <w:marTop w:val="0"/>
                  <w:marBottom w:val="0"/>
                  <w:divBdr>
                    <w:top w:val="none" w:sz="0" w:space="0" w:color="auto"/>
                    <w:left w:val="none" w:sz="0" w:space="0" w:color="auto"/>
                    <w:bottom w:val="none" w:sz="0" w:space="0" w:color="auto"/>
                    <w:right w:val="none" w:sz="0" w:space="0" w:color="auto"/>
                  </w:divBdr>
                </w:div>
                <w:div w:id="572810505">
                  <w:marLeft w:val="0"/>
                  <w:marRight w:val="0"/>
                  <w:marTop w:val="0"/>
                  <w:marBottom w:val="0"/>
                  <w:divBdr>
                    <w:top w:val="none" w:sz="0" w:space="0" w:color="auto"/>
                    <w:left w:val="none" w:sz="0" w:space="0" w:color="auto"/>
                    <w:bottom w:val="none" w:sz="0" w:space="0" w:color="auto"/>
                    <w:right w:val="none" w:sz="0" w:space="0" w:color="auto"/>
                  </w:divBdr>
                </w:div>
                <w:div w:id="519392504">
                  <w:marLeft w:val="0"/>
                  <w:marRight w:val="0"/>
                  <w:marTop w:val="0"/>
                  <w:marBottom w:val="0"/>
                  <w:divBdr>
                    <w:top w:val="none" w:sz="0" w:space="0" w:color="auto"/>
                    <w:left w:val="none" w:sz="0" w:space="0" w:color="auto"/>
                    <w:bottom w:val="none" w:sz="0" w:space="0" w:color="auto"/>
                    <w:right w:val="none" w:sz="0" w:space="0" w:color="auto"/>
                  </w:divBdr>
                </w:div>
              </w:divsChild>
            </w:div>
            <w:div w:id="1310402917">
              <w:marLeft w:val="0"/>
              <w:marRight w:val="0"/>
              <w:marTop w:val="0"/>
              <w:marBottom w:val="0"/>
              <w:divBdr>
                <w:top w:val="none" w:sz="0" w:space="0" w:color="auto"/>
                <w:left w:val="none" w:sz="0" w:space="0" w:color="auto"/>
                <w:bottom w:val="none" w:sz="0" w:space="0" w:color="auto"/>
                <w:right w:val="none" w:sz="0" w:space="0" w:color="auto"/>
              </w:divBdr>
              <w:divsChild>
                <w:div w:id="611329132">
                  <w:marLeft w:val="0"/>
                  <w:marRight w:val="0"/>
                  <w:marTop w:val="0"/>
                  <w:marBottom w:val="0"/>
                  <w:divBdr>
                    <w:top w:val="none" w:sz="0" w:space="0" w:color="auto"/>
                    <w:left w:val="none" w:sz="0" w:space="0" w:color="auto"/>
                    <w:bottom w:val="none" w:sz="0" w:space="0" w:color="auto"/>
                    <w:right w:val="none" w:sz="0" w:space="0" w:color="auto"/>
                  </w:divBdr>
                </w:div>
                <w:div w:id="1637025767">
                  <w:marLeft w:val="0"/>
                  <w:marRight w:val="0"/>
                  <w:marTop w:val="0"/>
                  <w:marBottom w:val="0"/>
                  <w:divBdr>
                    <w:top w:val="none" w:sz="0" w:space="0" w:color="auto"/>
                    <w:left w:val="none" w:sz="0" w:space="0" w:color="auto"/>
                    <w:bottom w:val="none" w:sz="0" w:space="0" w:color="auto"/>
                    <w:right w:val="none" w:sz="0" w:space="0" w:color="auto"/>
                  </w:divBdr>
                </w:div>
                <w:div w:id="741296266">
                  <w:marLeft w:val="0"/>
                  <w:marRight w:val="0"/>
                  <w:marTop w:val="0"/>
                  <w:marBottom w:val="0"/>
                  <w:divBdr>
                    <w:top w:val="none" w:sz="0" w:space="0" w:color="auto"/>
                    <w:left w:val="none" w:sz="0" w:space="0" w:color="auto"/>
                    <w:bottom w:val="none" w:sz="0" w:space="0" w:color="auto"/>
                    <w:right w:val="none" w:sz="0" w:space="0" w:color="auto"/>
                  </w:divBdr>
                </w:div>
                <w:div w:id="1959993666">
                  <w:marLeft w:val="0"/>
                  <w:marRight w:val="0"/>
                  <w:marTop w:val="0"/>
                  <w:marBottom w:val="0"/>
                  <w:divBdr>
                    <w:top w:val="none" w:sz="0" w:space="0" w:color="auto"/>
                    <w:left w:val="none" w:sz="0" w:space="0" w:color="auto"/>
                    <w:bottom w:val="none" w:sz="0" w:space="0" w:color="auto"/>
                    <w:right w:val="none" w:sz="0" w:space="0" w:color="auto"/>
                  </w:divBdr>
                </w:div>
                <w:div w:id="1643803198">
                  <w:marLeft w:val="0"/>
                  <w:marRight w:val="0"/>
                  <w:marTop w:val="0"/>
                  <w:marBottom w:val="0"/>
                  <w:divBdr>
                    <w:top w:val="none" w:sz="0" w:space="0" w:color="auto"/>
                    <w:left w:val="none" w:sz="0" w:space="0" w:color="auto"/>
                    <w:bottom w:val="none" w:sz="0" w:space="0" w:color="auto"/>
                    <w:right w:val="none" w:sz="0" w:space="0" w:color="auto"/>
                  </w:divBdr>
                </w:div>
                <w:div w:id="1775320791">
                  <w:marLeft w:val="0"/>
                  <w:marRight w:val="0"/>
                  <w:marTop w:val="0"/>
                  <w:marBottom w:val="0"/>
                  <w:divBdr>
                    <w:top w:val="none" w:sz="0" w:space="0" w:color="auto"/>
                    <w:left w:val="none" w:sz="0" w:space="0" w:color="auto"/>
                    <w:bottom w:val="none" w:sz="0" w:space="0" w:color="auto"/>
                    <w:right w:val="none" w:sz="0" w:space="0" w:color="auto"/>
                  </w:divBdr>
                </w:div>
                <w:div w:id="1565338668">
                  <w:marLeft w:val="0"/>
                  <w:marRight w:val="0"/>
                  <w:marTop w:val="0"/>
                  <w:marBottom w:val="0"/>
                  <w:divBdr>
                    <w:top w:val="none" w:sz="0" w:space="0" w:color="auto"/>
                    <w:left w:val="none" w:sz="0" w:space="0" w:color="auto"/>
                    <w:bottom w:val="none" w:sz="0" w:space="0" w:color="auto"/>
                    <w:right w:val="none" w:sz="0" w:space="0" w:color="auto"/>
                  </w:divBdr>
                </w:div>
                <w:div w:id="409892626">
                  <w:marLeft w:val="0"/>
                  <w:marRight w:val="0"/>
                  <w:marTop w:val="0"/>
                  <w:marBottom w:val="0"/>
                  <w:divBdr>
                    <w:top w:val="none" w:sz="0" w:space="0" w:color="auto"/>
                    <w:left w:val="none" w:sz="0" w:space="0" w:color="auto"/>
                    <w:bottom w:val="none" w:sz="0" w:space="0" w:color="auto"/>
                    <w:right w:val="none" w:sz="0" w:space="0" w:color="auto"/>
                  </w:divBdr>
                </w:div>
                <w:div w:id="639922847">
                  <w:marLeft w:val="0"/>
                  <w:marRight w:val="0"/>
                  <w:marTop w:val="0"/>
                  <w:marBottom w:val="0"/>
                  <w:divBdr>
                    <w:top w:val="none" w:sz="0" w:space="0" w:color="auto"/>
                    <w:left w:val="none" w:sz="0" w:space="0" w:color="auto"/>
                    <w:bottom w:val="none" w:sz="0" w:space="0" w:color="auto"/>
                    <w:right w:val="none" w:sz="0" w:space="0" w:color="auto"/>
                  </w:divBdr>
                </w:div>
                <w:div w:id="1613172243">
                  <w:marLeft w:val="0"/>
                  <w:marRight w:val="0"/>
                  <w:marTop w:val="0"/>
                  <w:marBottom w:val="0"/>
                  <w:divBdr>
                    <w:top w:val="none" w:sz="0" w:space="0" w:color="auto"/>
                    <w:left w:val="none" w:sz="0" w:space="0" w:color="auto"/>
                    <w:bottom w:val="none" w:sz="0" w:space="0" w:color="auto"/>
                    <w:right w:val="none" w:sz="0" w:space="0" w:color="auto"/>
                  </w:divBdr>
                </w:div>
                <w:div w:id="131824849">
                  <w:marLeft w:val="0"/>
                  <w:marRight w:val="0"/>
                  <w:marTop w:val="0"/>
                  <w:marBottom w:val="0"/>
                  <w:divBdr>
                    <w:top w:val="none" w:sz="0" w:space="0" w:color="auto"/>
                    <w:left w:val="none" w:sz="0" w:space="0" w:color="auto"/>
                    <w:bottom w:val="none" w:sz="0" w:space="0" w:color="auto"/>
                    <w:right w:val="none" w:sz="0" w:space="0" w:color="auto"/>
                  </w:divBdr>
                </w:div>
                <w:div w:id="437532505">
                  <w:marLeft w:val="0"/>
                  <w:marRight w:val="0"/>
                  <w:marTop w:val="0"/>
                  <w:marBottom w:val="0"/>
                  <w:divBdr>
                    <w:top w:val="none" w:sz="0" w:space="0" w:color="auto"/>
                    <w:left w:val="none" w:sz="0" w:space="0" w:color="auto"/>
                    <w:bottom w:val="none" w:sz="0" w:space="0" w:color="auto"/>
                    <w:right w:val="none" w:sz="0" w:space="0" w:color="auto"/>
                  </w:divBdr>
                </w:div>
                <w:div w:id="1797410804">
                  <w:marLeft w:val="0"/>
                  <w:marRight w:val="0"/>
                  <w:marTop w:val="0"/>
                  <w:marBottom w:val="0"/>
                  <w:divBdr>
                    <w:top w:val="none" w:sz="0" w:space="0" w:color="auto"/>
                    <w:left w:val="none" w:sz="0" w:space="0" w:color="auto"/>
                    <w:bottom w:val="none" w:sz="0" w:space="0" w:color="auto"/>
                    <w:right w:val="none" w:sz="0" w:space="0" w:color="auto"/>
                  </w:divBdr>
                </w:div>
                <w:div w:id="1773427305">
                  <w:marLeft w:val="0"/>
                  <w:marRight w:val="0"/>
                  <w:marTop w:val="0"/>
                  <w:marBottom w:val="0"/>
                  <w:divBdr>
                    <w:top w:val="none" w:sz="0" w:space="0" w:color="auto"/>
                    <w:left w:val="none" w:sz="0" w:space="0" w:color="auto"/>
                    <w:bottom w:val="none" w:sz="0" w:space="0" w:color="auto"/>
                    <w:right w:val="none" w:sz="0" w:space="0" w:color="auto"/>
                  </w:divBdr>
                </w:div>
                <w:div w:id="346492630">
                  <w:marLeft w:val="0"/>
                  <w:marRight w:val="0"/>
                  <w:marTop w:val="0"/>
                  <w:marBottom w:val="0"/>
                  <w:divBdr>
                    <w:top w:val="none" w:sz="0" w:space="0" w:color="auto"/>
                    <w:left w:val="none" w:sz="0" w:space="0" w:color="auto"/>
                    <w:bottom w:val="none" w:sz="0" w:space="0" w:color="auto"/>
                    <w:right w:val="none" w:sz="0" w:space="0" w:color="auto"/>
                  </w:divBdr>
                </w:div>
                <w:div w:id="1068264671">
                  <w:marLeft w:val="0"/>
                  <w:marRight w:val="0"/>
                  <w:marTop w:val="0"/>
                  <w:marBottom w:val="0"/>
                  <w:divBdr>
                    <w:top w:val="none" w:sz="0" w:space="0" w:color="auto"/>
                    <w:left w:val="none" w:sz="0" w:space="0" w:color="auto"/>
                    <w:bottom w:val="none" w:sz="0" w:space="0" w:color="auto"/>
                    <w:right w:val="none" w:sz="0" w:space="0" w:color="auto"/>
                  </w:divBdr>
                </w:div>
                <w:div w:id="1184511529">
                  <w:marLeft w:val="0"/>
                  <w:marRight w:val="0"/>
                  <w:marTop w:val="0"/>
                  <w:marBottom w:val="0"/>
                  <w:divBdr>
                    <w:top w:val="none" w:sz="0" w:space="0" w:color="auto"/>
                    <w:left w:val="none" w:sz="0" w:space="0" w:color="auto"/>
                    <w:bottom w:val="none" w:sz="0" w:space="0" w:color="auto"/>
                    <w:right w:val="none" w:sz="0" w:space="0" w:color="auto"/>
                  </w:divBdr>
                </w:div>
                <w:div w:id="1495299067">
                  <w:marLeft w:val="0"/>
                  <w:marRight w:val="0"/>
                  <w:marTop w:val="0"/>
                  <w:marBottom w:val="0"/>
                  <w:divBdr>
                    <w:top w:val="none" w:sz="0" w:space="0" w:color="auto"/>
                    <w:left w:val="none" w:sz="0" w:space="0" w:color="auto"/>
                    <w:bottom w:val="none" w:sz="0" w:space="0" w:color="auto"/>
                    <w:right w:val="none" w:sz="0" w:space="0" w:color="auto"/>
                  </w:divBdr>
                </w:div>
                <w:div w:id="40517664">
                  <w:marLeft w:val="0"/>
                  <w:marRight w:val="0"/>
                  <w:marTop w:val="0"/>
                  <w:marBottom w:val="0"/>
                  <w:divBdr>
                    <w:top w:val="none" w:sz="0" w:space="0" w:color="auto"/>
                    <w:left w:val="none" w:sz="0" w:space="0" w:color="auto"/>
                    <w:bottom w:val="none" w:sz="0" w:space="0" w:color="auto"/>
                    <w:right w:val="none" w:sz="0" w:space="0" w:color="auto"/>
                  </w:divBdr>
                </w:div>
                <w:div w:id="740374877">
                  <w:marLeft w:val="0"/>
                  <w:marRight w:val="0"/>
                  <w:marTop w:val="0"/>
                  <w:marBottom w:val="0"/>
                  <w:divBdr>
                    <w:top w:val="none" w:sz="0" w:space="0" w:color="auto"/>
                    <w:left w:val="none" w:sz="0" w:space="0" w:color="auto"/>
                    <w:bottom w:val="none" w:sz="0" w:space="0" w:color="auto"/>
                    <w:right w:val="none" w:sz="0" w:space="0" w:color="auto"/>
                  </w:divBdr>
                </w:div>
                <w:div w:id="854810729">
                  <w:marLeft w:val="0"/>
                  <w:marRight w:val="0"/>
                  <w:marTop w:val="0"/>
                  <w:marBottom w:val="0"/>
                  <w:divBdr>
                    <w:top w:val="none" w:sz="0" w:space="0" w:color="auto"/>
                    <w:left w:val="none" w:sz="0" w:space="0" w:color="auto"/>
                    <w:bottom w:val="none" w:sz="0" w:space="0" w:color="auto"/>
                    <w:right w:val="none" w:sz="0" w:space="0" w:color="auto"/>
                  </w:divBdr>
                </w:div>
                <w:div w:id="902327915">
                  <w:marLeft w:val="0"/>
                  <w:marRight w:val="0"/>
                  <w:marTop w:val="0"/>
                  <w:marBottom w:val="0"/>
                  <w:divBdr>
                    <w:top w:val="none" w:sz="0" w:space="0" w:color="auto"/>
                    <w:left w:val="none" w:sz="0" w:space="0" w:color="auto"/>
                    <w:bottom w:val="none" w:sz="0" w:space="0" w:color="auto"/>
                    <w:right w:val="none" w:sz="0" w:space="0" w:color="auto"/>
                  </w:divBdr>
                </w:div>
                <w:div w:id="767196581">
                  <w:marLeft w:val="0"/>
                  <w:marRight w:val="0"/>
                  <w:marTop w:val="0"/>
                  <w:marBottom w:val="0"/>
                  <w:divBdr>
                    <w:top w:val="none" w:sz="0" w:space="0" w:color="auto"/>
                    <w:left w:val="none" w:sz="0" w:space="0" w:color="auto"/>
                    <w:bottom w:val="none" w:sz="0" w:space="0" w:color="auto"/>
                    <w:right w:val="none" w:sz="0" w:space="0" w:color="auto"/>
                  </w:divBdr>
                </w:div>
                <w:div w:id="1636061240">
                  <w:marLeft w:val="0"/>
                  <w:marRight w:val="0"/>
                  <w:marTop w:val="0"/>
                  <w:marBottom w:val="0"/>
                  <w:divBdr>
                    <w:top w:val="none" w:sz="0" w:space="0" w:color="auto"/>
                    <w:left w:val="none" w:sz="0" w:space="0" w:color="auto"/>
                    <w:bottom w:val="none" w:sz="0" w:space="0" w:color="auto"/>
                    <w:right w:val="none" w:sz="0" w:space="0" w:color="auto"/>
                  </w:divBdr>
                </w:div>
                <w:div w:id="494959001">
                  <w:marLeft w:val="0"/>
                  <w:marRight w:val="0"/>
                  <w:marTop w:val="0"/>
                  <w:marBottom w:val="0"/>
                  <w:divBdr>
                    <w:top w:val="none" w:sz="0" w:space="0" w:color="auto"/>
                    <w:left w:val="none" w:sz="0" w:space="0" w:color="auto"/>
                    <w:bottom w:val="none" w:sz="0" w:space="0" w:color="auto"/>
                    <w:right w:val="none" w:sz="0" w:space="0" w:color="auto"/>
                  </w:divBdr>
                </w:div>
                <w:div w:id="547184247">
                  <w:marLeft w:val="0"/>
                  <w:marRight w:val="0"/>
                  <w:marTop w:val="0"/>
                  <w:marBottom w:val="0"/>
                  <w:divBdr>
                    <w:top w:val="none" w:sz="0" w:space="0" w:color="auto"/>
                    <w:left w:val="none" w:sz="0" w:space="0" w:color="auto"/>
                    <w:bottom w:val="none" w:sz="0" w:space="0" w:color="auto"/>
                    <w:right w:val="none" w:sz="0" w:space="0" w:color="auto"/>
                  </w:divBdr>
                </w:div>
                <w:div w:id="646014287">
                  <w:marLeft w:val="0"/>
                  <w:marRight w:val="0"/>
                  <w:marTop w:val="0"/>
                  <w:marBottom w:val="0"/>
                  <w:divBdr>
                    <w:top w:val="none" w:sz="0" w:space="0" w:color="auto"/>
                    <w:left w:val="none" w:sz="0" w:space="0" w:color="auto"/>
                    <w:bottom w:val="none" w:sz="0" w:space="0" w:color="auto"/>
                    <w:right w:val="none" w:sz="0" w:space="0" w:color="auto"/>
                  </w:divBdr>
                </w:div>
                <w:div w:id="523128985">
                  <w:marLeft w:val="0"/>
                  <w:marRight w:val="0"/>
                  <w:marTop w:val="0"/>
                  <w:marBottom w:val="0"/>
                  <w:divBdr>
                    <w:top w:val="none" w:sz="0" w:space="0" w:color="auto"/>
                    <w:left w:val="none" w:sz="0" w:space="0" w:color="auto"/>
                    <w:bottom w:val="none" w:sz="0" w:space="0" w:color="auto"/>
                    <w:right w:val="none" w:sz="0" w:space="0" w:color="auto"/>
                  </w:divBdr>
                </w:div>
                <w:div w:id="686827963">
                  <w:marLeft w:val="0"/>
                  <w:marRight w:val="0"/>
                  <w:marTop w:val="0"/>
                  <w:marBottom w:val="0"/>
                  <w:divBdr>
                    <w:top w:val="none" w:sz="0" w:space="0" w:color="auto"/>
                    <w:left w:val="none" w:sz="0" w:space="0" w:color="auto"/>
                    <w:bottom w:val="none" w:sz="0" w:space="0" w:color="auto"/>
                    <w:right w:val="none" w:sz="0" w:space="0" w:color="auto"/>
                  </w:divBdr>
                </w:div>
                <w:div w:id="252516863">
                  <w:marLeft w:val="0"/>
                  <w:marRight w:val="0"/>
                  <w:marTop w:val="0"/>
                  <w:marBottom w:val="0"/>
                  <w:divBdr>
                    <w:top w:val="none" w:sz="0" w:space="0" w:color="auto"/>
                    <w:left w:val="none" w:sz="0" w:space="0" w:color="auto"/>
                    <w:bottom w:val="none" w:sz="0" w:space="0" w:color="auto"/>
                    <w:right w:val="none" w:sz="0" w:space="0" w:color="auto"/>
                  </w:divBdr>
                </w:div>
                <w:div w:id="1605579097">
                  <w:marLeft w:val="0"/>
                  <w:marRight w:val="0"/>
                  <w:marTop w:val="0"/>
                  <w:marBottom w:val="0"/>
                  <w:divBdr>
                    <w:top w:val="none" w:sz="0" w:space="0" w:color="auto"/>
                    <w:left w:val="none" w:sz="0" w:space="0" w:color="auto"/>
                    <w:bottom w:val="none" w:sz="0" w:space="0" w:color="auto"/>
                    <w:right w:val="none" w:sz="0" w:space="0" w:color="auto"/>
                  </w:divBdr>
                </w:div>
                <w:div w:id="822621280">
                  <w:marLeft w:val="0"/>
                  <w:marRight w:val="0"/>
                  <w:marTop w:val="0"/>
                  <w:marBottom w:val="0"/>
                  <w:divBdr>
                    <w:top w:val="none" w:sz="0" w:space="0" w:color="auto"/>
                    <w:left w:val="none" w:sz="0" w:space="0" w:color="auto"/>
                    <w:bottom w:val="none" w:sz="0" w:space="0" w:color="auto"/>
                    <w:right w:val="none" w:sz="0" w:space="0" w:color="auto"/>
                  </w:divBdr>
                </w:div>
                <w:div w:id="1511793215">
                  <w:marLeft w:val="0"/>
                  <w:marRight w:val="0"/>
                  <w:marTop w:val="0"/>
                  <w:marBottom w:val="0"/>
                  <w:divBdr>
                    <w:top w:val="none" w:sz="0" w:space="0" w:color="auto"/>
                    <w:left w:val="none" w:sz="0" w:space="0" w:color="auto"/>
                    <w:bottom w:val="none" w:sz="0" w:space="0" w:color="auto"/>
                    <w:right w:val="none" w:sz="0" w:space="0" w:color="auto"/>
                  </w:divBdr>
                </w:div>
              </w:divsChild>
            </w:div>
            <w:div w:id="583878570">
              <w:marLeft w:val="0"/>
              <w:marRight w:val="0"/>
              <w:marTop w:val="0"/>
              <w:marBottom w:val="0"/>
              <w:divBdr>
                <w:top w:val="none" w:sz="0" w:space="0" w:color="auto"/>
                <w:left w:val="none" w:sz="0" w:space="0" w:color="auto"/>
                <w:bottom w:val="none" w:sz="0" w:space="0" w:color="auto"/>
                <w:right w:val="none" w:sz="0" w:space="0" w:color="auto"/>
              </w:divBdr>
              <w:divsChild>
                <w:div w:id="1085876854">
                  <w:marLeft w:val="0"/>
                  <w:marRight w:val="0"/>
                  <w:marTop w:val="0"/>
                  <w:marBottom w:val="0"/>
                  <w:divBdr>
                    <w:top w:val="none" w:sz="0" w:space="0" w:color="auto"/>
                    <w:left w:val="none" w:sz="0" w:space="0" w:color="auto"/>
                    <w:bottom w:val="none" w:sz="0" w:space="0" w:color="auto"/>
                    <w:right w:val="none" w:sz="0" w:space="0" w:color="auto"/>
                  </w:divBdr>
                </w:div>
                <w:div w:id="2141654006">
                  <w:marLeft w:val="0"/>
                  <w:marRight w:val="0"/>
                  <w:marTop w:val="0"/>
                  <w:marBottom w:val="0"/>
                  <w:divBdr>
                    <w:top w:val="none" w:sz="0" w:space="0" w:color="auto"/>
                    <w:left w:val="none" w:sz="0" w:space="0" w:color="auto"/>
                    <w:bottom w:val="none" w:sz="0" w:space="0" w:color="auto"/>
                    <w:right w:val="none" w:sz="0" w:space="0" w:color="auto"/>
                  </w:divBdr>
                </w:div>
                <w:div w:id="1944217902">
                  <w:marLeft w:val="0"/>
                  <w:marRight w:val="0"/>
                  <w:marTop w:val="0"/>
                  <w:marBottom w:val="0"/>
                  <w:divBdr>
                    <w:top w:val="none" w:sz="0" w:space="0" w:color="auto"/>
                    <w:left w:val="none" w:sz="0" w:space="0" w:color="auto"/>
                    <w:bottom w:val="none" w:sz="0" w:space="0" w:color="auto"/>
                    <w:right w:val="none" w:sz="0" w:space="0" w:color="auto"/>
                  </w:divBdr>
                </w:div>
                <w:div w:id="805126740">
                  <w:marLeft w:val="0"/>
                  <w:marRight w:val="0"/>
                  <w:marTop w:val="0"/>
                  <w:marBottom w:val="0"/>
                  <w:divBdr>
                    <w:top w:val="none" w:sz="0" w:space="0" w:color="auto"/>
                    <w:left w:val="none" w:sz="0" w:space="0" w:color="auto"/>
                    <w:bottom w:val="none" w:sz="0" w:space="0" w:color="auto"/>
                    <w:right w:val="none" w:sz="0" w:space="0" w:color="auto"/>
                  </w:divBdr>
                </w:div>
                <w:div w:id="857157974">
                  <w:marLeft w:val="0"/>
                  <w:marRight w:val="0"/>
                  <w:marTop w:val="0"/>
                  <w:marBottom w:val="0"/>
                  <w:divBdr>
                    <w:top w:val="none" w:sz="0" w:space="0" w:color="auto"/>
                    <w:left w:val="none" w:sz="0" w:space="0" w:color="auto"/>
                    <w:bottom w:val="none" w:sz="0" w:space="0" w:color="auto"/>
                    <w:right w:val="none" w:sz="0" w:space="0" w:color="auto"/>
                  </w:divBdr>
                </w:div>
                <w:div w:id="1130854735">
                  <w:marLeft w:val="0"/>
                  <w:marRight w:val="0"/>
                  <w:marTop w:val="0"/>
                  <w:marBottom w:val="0"/>
                  <w:divBdr>
                    <w:top w:val="none" w:sz="0" w:space="0" w:color="auto"/>
                    <w:left w:val="none" w:sz="0" w:space="0" w:color="auto"/>
                    <w:bottom w:val="none" w:sz="0" w:space="0" w:color="auto"/>
                    <w:right w:val="none" w:sz="0" w:space="0" w:color="auto"/>
                  </w:divBdr>
                </w:div>
                <w:div w:id="2078278462">
                  <w:marLeft w:val="0"/>
                  <w:marRight w:val="0"/>
                  <w:marTop w:val="0"/>
                  <w:marBottom w:val="0"/>
                  <w:divBdr>
                    <w:top w:val="none" w:sz="0" w:space="0" w:color="auto"/>
                    <w:left w:val="none" w:sz="0" w:space="0" w:color="auto"/>
                    <w:bottom w:val="none" w:sz="0" w:space="0" w:color="auto"/>
                    <w:right w:val="none" w:sz="0" w:space="0" w:color="auto"/>
                  </w:divBdr>
                </w:div>
                <w:div w:id="2018578283">
                  <w:marLeft w:val="0"/>
                  <w:marRight w:val="0"/>
                  <w:marTop w:val="0"/>
                  <w:marBottom w:val="0"/>
                  <w:divBdr>
                    <w:top w:val="none" w:sz="0" w:space="0" w:color="auto"/>
                    <w:left w:val="none" w:sz="0" w:space="0" w:color="auto"/>
                    <w:bottom w:val="none" w:sz="0" w:space="0" w:color="auto"/>
                    <w:right w:val="none" w:sz="0" w:space="0" w:color="auto"/>
                  </w:divBdr>
                </w:div>
                <w:div w:id="150292569">
                  <w:marLeft w:val="0"/>
                  <w:marRight w:val="0"/>
                  <w:marTop w:val="0"/>
                  <w:marBottom w:val="0"/>
                  <w:divBdr>
                    <w:top w:val="none" w:sz="0" w:space="0" w:color="auto"/>
                    <w:left w:val="none" w:sz="0" w:space="0" w:color="auto"/>
                    <w:bottom w:val="none" w:sz="0" w:space="0" w:color="auto"/>
                    <w:right w:val="none" w:sz="0" w:space="0" w:color="auto"/>
                  </w:divBdr>
                </w:div>
                <w:div w:id="363481226">
                  <w:marLeft w:val="0"/>
                  <w:marRight w:val="0"/>
                  <w:marTop w:val="0"/>
                  <w:marBottom w:val="0"/>
                  <w:divBdr>
                    <w:top w:val="none" w:sz="0" w:space="0" w:color="auto"/>
                    <w:left w:val="none" w:sz="0" w:space="0" w:color="auto"/>
                    <w:bottom w:val="none" w:sz="0" w:space="0" w:color="auto"/>
                    <w:right w:val="none" w:sz="0" w:space="0" w:color="auto"/>
                  </w:divBdr>
                </w:div>
                <w:div w:id="2006779239">
                  <w:marLeft w:val="0"/>
                  <w:marRight w:val="0"/>
                  <w:marTop w:val="0"/>
                  <w:marBottom w:val="0"/>
                  <w:divBdr>
                    <w:top w:val="none" w:sz="0" w:space="0" w:color="auto"/>
                    <w:left w:val="none" w:sz="0" w:space="0" w:color="auto"/>
                    <w:bottom w:val="none" w:sz="0" w:space="0" w:color="auto"/>
                    <w:right w:val="none" w:sz="0" w:space="0" w:color="auto"/>
                  </w:divBdr>
                </w:div>
                <w:div w:id="1412703763">
                  <w:marLeft w:val="0"/>
                  <w:marRight w:val="0"/>
                  <w:marTop w:val="0"/>
                  <w:marBottom w:val="0"/>
                  <w:divBdr>
                    <w:top w:val="none" w:sz="0" w:space="0" w:color="auto"/>
                    <w:left w:val="none" w:sz="0" w:space="0" w:color="auto"/>
                    <w:bottom w:val="none" w:sz="0" w:space="0" w:color="auto"/>
                    <w:right w:val="none" w:sz="0" w:space="0" w:color="auto"/>
                  </w:divBdr>
                </w:div>
                <w:div w:id="951209234">
                  <w:marLeft w:val="0"/>
                  <w:marRight w:val="0"/>
                  <w:marTop w:val="0"/>
                  <w:marBottom w:val="0"/>
                  <w:divBdr>
                    <w:top w:val="none" w:sz="0" w:space="0" w:color="auto"/>
                    <w:left w:val="none" w:sz="0" w:space="0" w:color="auto"/>
                    <w:bottom w:val="none" w:sz="0" w:space="0" w:color="auto"/>
                    <w:right w:val="none" w:sz="0" w:space="0" w:color="auto"/>
                  </w:divBdr>
                </w:div>
                <w:div w:id="1461727278">
                  <w:marLeft w:val="0"/>
                  <w:marRight w:val="0"/>
                  <w:marTop w:val="0"/>
                  <w:marBottom w:val="0"/>
                  <w:divBdr>
                    <w:top w:val="none" w:sz="0" w:space="0" w:color="auto"/>
                    <w:left w:val="none" w:sz="0" w:space="0" w:color="auto"/>
                    <w:bottom w:val="none" w:sz="0" w:space="0" w:color="auto"/>
                    <w:right w:val="none" w:sz="0" w:space="0" w:color="auto"/>
                  </w:divBdr>
                </w:div>
                <w:div w:id="1477605526">
                  <w:marLeft w:val="0"/>
                  <w:marRight w:val="0"/>
                  <w:marTop w:val="0"/>
                  <w:marBottom w:val="0"/>
                  <w:divBdr>
                    <w:top w:val="none" w:sz="0" w:space="0" w:color="auto"/>
                    <w:left w:val="none" w:sz="0" w:space="0" w:color="auto"/>
                    <w:bottom w:val="none" w:sz="0" w:space="0" w:color="auto"/>
                    <w:right w:val="none" w:sz="0" w:space="0" w:color="auto"/>
                  </w:divBdr>
                </w:div>
                <w:div w:id="912157413">
                  <w:marLeft w:val="0"/>
                  <w:marRight w:val="0"/>
                  <w:marTop w:val="0"/>
                  <w:marBottom w:val="0"/>
                  <w:divBdr>
                    <w:top w:val="none" w:sz="0" w:space="0" w:color="auto"/>
                    <w:left w:val="none" w:sz="0" w:space="0" w:color="auto"/>
                    <w:bottom w:val="none" w:sz="0" w:space="0" w:color="auto"/>
                    <w:right w:val="none" w:sz="0" w:space="0" w:color="auto"/>
                  </w:divBdr>
                </w:div>
                <w:div w:id="1748920838">
                  <w:marLeft w:val="0"/>
                  <w:marRight w:val="0"/>
                  <w:marTop w:val="0"/>
                  <w:marBottom w:val="0"/>
                  <w:divBdr>
                    <w:top w:val="none" w:sz="0" w:space="0" w:color="auto"/>
                    <w:left w:val="none" w:sz="0" w:space="0" w:color="auto"/>
                    <w:bottom w:val="none" w:sz="0" w:space="0" w:color="auto"/>
                    <w:right w:val="none" w:sz="0" w:space="0" w:color="auto"/>
                  </w:divBdr>
                </w:div>
                <w:div w:id="470876658">
                  <w:marLeft w:val="0"/>
                  <w:marRight w:val="0"/>
                  <w:marTop w:val="0"/>
                  <w:marBottom w:val="0"/>
                  <w:divBdr>
                    <w:top w:val="none" w:sz="0" w:space="0" w:color="auto"/>
                    <w:left w:val="none" w:sz="0" w:space="0" w:color="auto"/>
                    <w:bottom w:val="none" w:sz="0" w:space="0" w:color="auto"/>
                    <w:right w:val="none" w:sz="0" w:space="0" w:color="auto"/>
                  </w:divBdr>
                </w:div>
                <w:div w:id="850074111">
                  <w:marLeft w:val="0"/>
                  <w:marRight w:val="0"/>
                  <w:marTop w:val="0"/>
                  <w:marBottom w:val="0"/>
                  <w:divBdr>
                    <w:top w:val="none" w:sz="0" w:space="0" w:color="auto"/>
                    <w:left w:val="none" w:sz="0" w:space="0" w:color="auto"/>
                    <w:bottom w:val="none" w:sz="0" w:space="0" w:color="auto"/>
                    <w:right w:val="none" w:sz="0" w:space="0" w:color="auto"/>
                  </w:divBdr>
                </w:div>
                <w:div w:id="1709986835">
                  <w:marLeft w:val="0"/>
                  <w:marRight w:val="0"/>
                  <w:marTop w:val="0"/>
                  <w:marBottom w:val="0"/>
                  <w:divBdr>
                    <w:top w:val="none" w:sz="0" w:space="0" w:color="auto"/>
                    <w:left w:val="none" w:sz="0" w:space="0" w:color="auto"/>
                    <w:bottom w:val="none" w:sz="0" w:space="0" w:color="auto"/>
                    <w:right w:val="none" w:sz="0" w:space="0" w:color="auto"/>
                  </w:divBdr>
                </w:div>
                <w:div w:id="29304736">
                  <w:marLeft w:val="0"/>
                  <w:marRight w:val="0"/>
                  <w:marTop w:val="0"/>
                  <w:marBottom w:val="0"/>
                  <w:divBdr>
                    <w:top w:val="none" w:sz="0" w:space="0" w:color="auto"/>
                    <w:left w:val="none" w:sz="0" w:space="0" w:color="auto"/>
                    <w:bottom w:val="none" w:sz="0" w:space="0" w:color="auto"/>
                    <w:right w:val="none" w:sz="0" w:space="0" w:color="auto"/>
                  </w:divBdr>
                </w:div>
                <w:div w:id="957180526">
                  <w:marLeft w:val="0"/>
                  <w:marRight w:val="0"/>
                  <w:marTop w:val="0"/>
                  <w:marBottom w:val="0"/>
                  <w:divBdr>
                    <w:top w:val="none" w:sz="0" w:space="0" w:color="auto"/>
                    <w:left w:val="none" w:sz="0" w:space="0" w:color="auto"/>
                    <w:bottom w:val="none" w:sz="0" w:space="0" w:color="auto"/>
                    <w:right w:val="none" w:sz="0" w:space="0" w:color="auto"/>
                  </w:divBdr>
                </w:div>
                <w:div w:id="344983264">
                  <w:marLeft w:val="0"/>
                  <w:marRight w:val="0"/>
                  <w:marTop w:val="0"/>
                  <w:marBottom w:val="0"/>
                  <w:divBdr>
                    <w:top w:val="none" w:sz="0" w:space="0" w:color="auto"/>
                    <w:left w:val="none" w:sz="0" w:space="0" w:color="auto"/>
                    <w:bottom w:val="none" w:sz="0" w:space="0" w:color="auto"/>
                    <w:right w:val="none" w:sz="0" w:space="0" w:color="auto"/>
                  </w:divBdr>
                </w:div>
                <w:div w:id="1046417050">
                  <w:marLeft w:val="0"/>
                  <w:marRight w:val="0"/>
                  <w:marTop w:val="0"/>
                  <w:marBottom w:val="0"/>
                  <w:divBdr>
                    <w:top w:val="none" w:sz="0" w:space="0" w:color="auto"/>
                    <w:left w:val="none" w:sz="0" w:space="0" w:color="auto"/>
                    <w:bottom w:val="none" w:sz="0" w:space="0" w:color="auto"/>
                    <w:right w:val="none" w:sz="0" w:space="0" w:color="auto"/>
                  </w:divBdr>
                </w:div>
                <w:div w:id="1080253974">
                  <w:marLeft w:val="0"/>
                  <w:marRight w:val="0"/>
                  <w:marTop w:val="0"/>
                  <w:marBottom w:val="0"/>
                  <w:divBdr>
                    <w:top w:val="none" w:sz="0" w:space="0" w:color="auto"/>
                    <w:left w:val="none" w:sz="0" w:space="0" w:color="auto"/>
                    <w:bottom w:val="none" w:sz="0" w:space="0" w:color="auto"/>
                    <w:right w:val="none" w:sz="0" w:space="0" w:color="auto"/>
                  </w:divBdr>
                </w:div>
                <w:div w:id="466317137">
                  <w:marLeft w:val="0"/>
                  <w:marRight w:val="0"/>
                  <w:marTop w:val="0"/>
                  <w:marBottom w:val="0"/>
                  <w:divBdr>
                    <w:top w:val="none" w:sz="0" w:space="0" w:color="auto"/>
                    <w:left w:val="none" w:sz="0" w:space="0" w:color="auto"/>
                    <w:bottom w:val="none" w:sz="0" w:space="0" w:color="auto"/>
                    <w:right w:val="none" w:sz="0" w:space="0" w:color="auto"/>
                  </w:divBdr>
                </w:div>
                <w:div w:id="281231211">
                  <w:marLeft w:val="0"/>
                  <w:marRight w:val="0"/>
                  <w:marTop w:val="0"/>
                  <w:marBottom w:val="0"/>
                  <w:divBdr>
                    <w:top w:val="none" w:sz="0" w:space="0" w:color="auto"/>
                    <w:left w:val="none" w:sz="0" w:space="0" w:color="auto"/>
                    <w:bottom w:val="none" w:sz="0" w:space="0" w:color="auto"/>
                    <w:right w:val="none" w:sz="0" w:space="0" w:color="auto"/>
                  </w:divBdr>
                </w:div>
                <w:div w:id="24211833">
                  <w:marLeft w:val="0"/>
                  <w:marRight w:val="0"/>
                  <w:marTop w:val="0"/>
                  <w:marBottom w:val="0"/>
                  <w:divBdr>
                    <w:top w:val="none" w:sz="0" w:space="0" w:color="auto"/>
                    <w:left w:val="none" w:sz="0" w:space="0" w:color="auto"/>
                    <w:bottom w:val="none" w:sz="0" w:space="0" w:color="auto"/>
                    <w:right w:val="none" w:sz="0" w:space="0" w:color="auto"/>
                  </w:divBdr>
                </w:div>
                <w:div w:id="1783911872">
                  <w:marLeft w:val="0"/>
                  <w:marRight w:val="0"/>
                  <w:marTop w:val="0"/>
                  <w:marBottom w:val="0"/>
                  <w:divBdr>
                    <w:top w:val="none" w:sz="0" w:space="0" w:color="auto"/>
                    <w:left w:val="none" w:sz="0" w:space="0" w:color="auto"/>
                    <w:bottom w:val="none" w:sz="0" w:space="0" w:color="auto"/>
                    <w:right w:val="none" w:sz="0" w:space="0" w:color="auto"/>
                  </w:divBdr>
                </w:div>
                <w:div w:id="1174567858">
                  <w:marLeft w:val="0"/>
                  <w:marRight w:val="0"/>
                  <w:marTop w:val="0"/>
                  <w:marBottom w:val="0"/>
                  <w:divBdr>
                    <w:top w:val="none" w:sz="0" w:space="0" w:color="auto"/>
                    <w:left w:val="none" w:sz="0" w:space="0" w:color="auto"/>
                    <w:bottom w:val="none" w:sz="0" w:space="0" w:color="auto"/>
                    <w:right w:val="none" w:sz="0" w:space="0" w:color="auto"/>
                  </w:divBdr>
                </w:div>
                <w:div w:id="91972318">
                  <w:marLeft w:val="0"/>
                  <w:marRight w:val="0"/>
                  <w:marTop w:val="0"/>
                  <w:marBottom w:val="0"/>
                  <w:divBdr>
                    <w:top w:val="none" w:sz="0" w:space="0" w:color="auto"/>
                    <w:left w:val="none" w:sz="0" w:space="0" w:color="auto"/>
                    <w:bottom w:val="none" w:sz="0" w:space="0" w:color="auto"/>
                    <w:right w:val="none" w:sz="0" w:space="0" w:color="auto"/>
                  </w:divBdr>
                </w:div>
                <w:div w:id="2112629424">
                  <w:marLeft w:val="0"/>
                  <w:marRight w:val="0"/>
                  <w:marTop w:val="0"/>
                  <w:marBottom w:val="0"/>
                  <w:divBdr>
                    <w:top w:val="none" w:sz="0" w:space="0" w:color="auto"/>
                    <w:left w:val="none" w:sz="0" w:space="0" w:color="auto"/>
                    <w:bottom w:val="none" w:sz="0" w:space="0" w:color="auto"/>
                    <w:right w:val="none" w:sz="0" w:space="0" w:color="auto"/>
                  </w:divBdr>
                </w:div>
                <w:div w:id="1124228880">
                  <w:marLeft w:val="0"/>
                  <w:marRight w:val="0"/>
                  <w:marTop w:val="0"/>
                  <w:marBottom w:val="0"/>
                  <w:divBdr>
                    <w:top w:val="none" w:sz="0" w:space="0" w:color="auto"/>
                    <w:left w:val="none" w:sz="0" w:space="0" w:color="auto"/>
                    <w:bottom w:val="none" w:sz="0" w:space="0" w:color="auto"/>
                    <w:right w:val="none" w:sz="0" w:space="0" w:color="auto"/>
                  </w:divBdr>
                </w:div>
                <w:div w:id="484055316">
                  <w:marLeft w:val="0"/>
                  <w:marRight w:val="0"/>
                  <w:marTop w:val="0"/>
                  <w:marBottom w:val="0"/>
                  <w:divBdr>
                    <w:top w:val="none" w:sz="0" w:space="0" w:color="auto"/>
                    <w:left w:val="none" w:sz="0" w:space="0" w:color="auto"/>
                    <w:bottom w:val="none" w:sz="0" w:space="0" w:color="auto"/>
                    <w:right w:val="none" w:sz="0" w:space="0" w:color="auto"/>
                  </w:divBdr>
                </w:div>
              </w:divsChild>
            </w:div>
            <w:div w:id="189880079">
              <w:marLeft w:val="0"/>
              <w:marRight w:val="0"/>
              <w:marTop w:val="0"/>
              <w:marBottom w:val="0"/>
              <w:divBdr>
                <w:top w:val="none" w:sz="0" w:space="0" w:color="auto"/>
                <w:left w:val="none" w:sz="0" w:space="0" w:color="auto"/>
                <w:bottom w:val="none" w:sz="0" w:space="0" w:color="auto"/>
                <w:right w:val="none" w:sz="0" w:space="0" w:color="auto"/>
              </w:divBdr>
              <w:divsChild>
                <w:div w:id="1136485905">
                  <w:marLeft w:val="0"/>
                  <w:marRight w:val="0"/>
                  <w:marTop w:val="0"/>
                  <w:marBottom w:val="0"/>
                  <w:divBdr>
                    <w:top w:val="none" w:sz="0" w:space="0" w:color="auto"/>
                    <w:left w:val="none" w:sz="0" w:space="0" w:color="auto"/>
                    <w:bottom w:val="none" w:sz="0" w:space="0" w:color="auto"/>
                    <w:right w:val="none" w:sz="0" w:space="0" w:color="auto"/>
                  </w:divBdr>
                </w:div>
                <w:div w:id="1269581089">
                  <w:marLeft w:val="0"/>
                  <w:marRight w:val="0"/>
                  <w:marTop w:val="0"/>
                  <w:marBottom w:val="0"/>
                  <w:divBdr>
                    <w:top w:val="none" w:sz="0" w:space="0" w:color="auto"/>
                    <w:left w:val="none" w:sz="0" w:space="0" w:color="auto"/>
                    <w:bottom w:val="none" w:sz="0" w:space="0" w:color="auto"/>
                    <w:right w:val="none" w:sz="0" w:space="0" w:color="auto"/>
                  </w:divBdr>
                </w:div>
                <w:div w:id="598831034">
                  <w:marLeft w:val="0"/>
                  <w:marRight w:val="0"/>
                  <w:marTop w:val="0"/>
                  <w:marBottom w:val="0"/>
                  <w:divBdr>
                    <w:top w:val="none" w:sz="0" w:space="0" w:color="auto"/>
                    <w:left w:val="none" w:sz="0" w:space="0" w:color="auto"/>
                    <w:bottom w:val="none" w:sz="0" w:space="0" w:color="auto"/>
                    <w:right w:val="none" w:sz="0" w:space="0" w:color="auto"/>
                  </w:divBdr>
                </w:div>
                <w:div w:id="1653561915">
                  <w:marLeft w:val="0"/>
                  <w:marRight w:val="0"/>
                  <w:marTop w:val="0"/>
                  <w:marBottom w:val="0"/>
                  <w:divBdr>
                    <w:top w:val="none" w:sz="0" w:space="0" w:color="auto"/>
                    <w:left w:val="none" w:sz="0" w:space="0" w:color="auto"/>
                    <w:bottom w:val="none" w:sz="0" w:space="0" w:color="auto"/>
                    <w:right w:val="none" w:sz="0" w:space="0" w:color="auto"/>
                  </w:divBdr>
                </w:div>
                <w:div w:id="640035774">
                  <w:marLeft w:val="0"/>
                  <w:marRight w:val="0"/>
                  <w:marTop w:val="0"/>
                  <w:marBottom w:val="0"/>
                  <w:divBdr>
                    <w:top w:val="none" w:sz="0" w:space="0" w:color="auto"/>
                    <w:left w:val="none" w:sz="0" w:space="0" w:color="auto"/>
                    <w:bottom w:val="none" w:sz="0" w:space="0" w:color="auto"/>
                    <w:right w:val="none" w:sz="0" w:space="0" w:color="auto"/>
                  </w:divBdr>
                </w:div>
                <w:div w:id="827326596">
                  <w:marLeft w:val="0"/>
                  <w:marRight w:val="0"/>
                  <w:marTop w:val="0"/>
                  <w:marBottom w:val="0"/>
                  <w:divBdr>
                    <w:top w:val="none" w:sz="0" w:space="0" w:color="auto"/>
                    <w:left w:val="none" w:sz="0" w:space="0" w:color="auto"/>
                    <w:bottom w:val="none" w:sz="0" w:space="0" w:color="auto"/>
                    <w:right w:val="none" w:sz="0" w:space="0" w:color="auto"/>
                  </w:divBdr>
                </w:div>
                <w:div w:id="1615209413">
                  <w:marLeft w:val="0"/>
                  <w:marRight w:val="0"/>
                  <w:marTop w:val="0"/>
                  <w:marBottom w:val="0"/>
                  <w:divBdr>
                    <w:top w:val="none" w:sz="0" w:space="0" w:color="auto"/>
                    <w:left w:val="none" w:sz="0" w:space="0" w:color="auto"/>
                    <w:bottom w:val="none" w:sz="0" w:space="0" w:color="auto"/>
                    <w:right w:val="none" w:sz="0" w:space="0" w:color="auto"/>
                  </w:divBdr>
                </w:div>
                <w:div w:id="1476991173">
                  <w:marLeft w:val="0"/>
                  <w:marRight w:val="0"/>
                  <w:marTop w:val="0"/>
                  <w:marBottom w:val="0"/>
                  <w:divBdr>
                    <w:top w:val="none" w:sz="0" w:space="0" w:color="auto"/>
                    <w:left w:val="none" w:sz="0" w:space="0" w:color="auto"/>
                    <w:bottom w:val="none" w:sz="0" w:space="0" w:color="auto"/>
                    <w:right w:val="none" w:sz="0" w:space="0" w:color="auto"/>
                  </w:divBdr>
                </w:div>
                <w:div w:id="1120950355">
                  <w:marLeft w:val="0"/>
                  <w:marRight w:val="0"/>
                  <w:marTop w:val="0"/>
                  <w:marBottom w:val="0"/>
                  <w:divBdr>
                    <w:top w:val="none" w:sz="0" w:space="0" w:color="auto"/>
                    <w:left w:val="none" w:sz="0" w:space="0" w:color="auto"/>
                    <w:bottom w:val="none" w:sz="0" w:space="0" w:color="auto"/>
                    <w:right w:val="none" w:sz="0" w:space="0" w:color="auto"/>
                  </w:divBdr>
                </w:div>
                <w:div w:id="248075979">
                  <w:marLeft w:val="0"/>
                  <w:marRight w:val="0"/>
                  <w:marTop w:val="0"/>
                  <w:marBottom w:val="0"/>
                  <w:divBdr>
                    <w:top w:val="none" w:sz="0" w:space="0" w:color="auto"/>
                    <w:left w:val="none" w:sz="0" w:space="0" w:color="auto"/>
                    <w:bottom w:val="none" w:sz="0" w:space="0" w:color="auto"/>
                    <w:right w:val="none" w:sz="0" w:space="0" w:color="auto"/>
                  </w:divBdr>
                </w:div>
                <w:div w:id="983200070">
                  <w:marLeft w:val="0"/>
                  <w:marRight w:val="0"/>
                  <w:marTop w:val="0"/>
                  <w:marBottom w:val="0"/>
                  <w:divBdr>
                    <w:top w:val="none" w:sz="0" w:space="0" w:color="auto"/>
                    <w:left w:val="none" w:sz="0" w:space="0" w:color="auto"/>
                    <w:bottom w:val="none" w:sz="0" w:space="0" w:color="auto"/>
                    <w:right w:val="none" w:sz="0" w:space="0" w:color="auto"/>
                  </w:divBdr>
                </w:div>
                <w:div w:id="653677480">
                  <w:marLeft w:val="0"/>
                  <w:marRight w:val="0"/>
                  <w:marTop w:val="0"/>
                  <w:marBottom w:val="0"/>
                  <w:divBdr>
                    <w:top w:val="none" w:sz="0" w:space="0" w:color="auto"/>
                    <w:left w:val="none" w:sz="0" w:space="0" w:color="auto"/>
                    <w:bottom w:val="none" w:sz="0" w:space="0" w:color="auto"/>
                    <w:right w:val="none" w:sz="0" w:space="0" w:color="auto"/>
                  </w:divBdr>
                </w:div>
                <w:div w:id="2098672431">
                  <w:marLeft w:val="0"/>
                  <w:marRight w:val="0"/>
                  <w:marTop w:val="0"/>
                  <w:marBottom w:val="0"/>
                  <w:divBdr>
                    <w:top w:val="none" w:sz="0" w:space="0" w:color="auto"/>
                    <w:left w:val="none" w:sz="0" w:space="0" w:color="auto"/>
                    <w:bottom w:val="none" w:sz="0" w:space="0" w:color="auto"/>
                    <w:right w:val="none" w:sz="0" w:space="0" w:color="auto"/>
                  </w:divBdr>
                </w:div>
                <w:div w:id="811286433">
                  <w:marLeft w:val="0"/>
                  <w:marRight w:val="0"/>
                  <w:marTop w:val="0"/>
                  <w:marBottom w:val="0"/>
                  <w:divBdr>
                    <w:top w:val="none" w:sz="0" w:space="0" w:color="auto"/>
                    <w:left w:val="none" w:sz="0" w:space="0" w:color="auto"/>
                    <w:bottom w:val="none" w:sz="0" w:space="0" w:color="auto"/>
                    <w:right w:val="none" w:sz="0" w:space="0" w:color="auto"/>
                  </w:divBdr>
                </w:div>
                <w:div w:id="304167873">
                  <w:marLeft w:val="0"/>
                  <w:marRight w:val="0"/>
                  <w:marTop w:val="0"/>
                  <w:marBottom w:val="0"/>
                  <w:divBdr>
                    <w:top w:val="none" w:sz="0" w:space="0" w:color="auto"/>
                    <w:left w:val="none" w:sz="0" w:space="0" w:color="auto"/>
                    <w:bottom w:val="none" w:sz="0" w:space="0" w:color="auto"/>
                    <w:right w:val="none" w:sz="0" w:space="0" w:color="auto"/>
                  </w:divBdr>
                </w:div>
                <w:div w:id="123355843">
                  <w:marLeft w:val="0"/>
                  <w:marRight w:val="0"/>
                  <w:marTop w:val="0"/>
                  <w:marBottom w:val="0"/>
                  <w:divBdr>
                    <w:top w:val="none" w:sz="0" w:space="0" w:color="auto"/>
                    <w:left w:val="none" w:sz="0" w:space="0" w:color="auto"/>
                    <w:bottom w:val="none" w:sz="0" w:space="0" w:color="auto"/>
                    <w:right w:val="none" w:sz="0" w:space="0" w:color="auto"/>
                  </w:divBdr>
                </w:div>
                <w:div w:id="1012755132">
                  <w:marLeft w:val="0"/>
                  <w:marRight w:val="0"/>
                  <w:marTop w:val="0"/>
                  <w:marBottom w:val="0"/>
                  <w:divBdr>
                    <w:top w:val="none" w:sz="0" w:space="0" w:color="auto"/>
                    <w:left w:val="none" w:sz="0" w:space="0" w:color="auto"/>
                    <w:bottom w:val="none" w:sz="0" w:space="0" w:color="auto"/>
                    <w:right w:val="none" w:sz="0" w:space="0" w:color="auto"/>
                  </w:divBdr>
                </w:div>
                <w:div w:id="1718699640">
                  <w:marLeft w:val="0"/>
                  <w:marRight w:val="0"/>
                  <w:marTop w:val="0"/>
                  <w:marBottom w:val="0"/>
                  <w:divBdr>
                    <w:top w:val="none" w:sz="0" w:space="0" w:color="auto"/>
                    <w:left w:val="none" w:sz="0" w:space="0" w:color="auto"/>
                    <w:bottom w:val="none" w:sz="0" w:space="0" w:color="auto"/>
                    <w:right w:val="none" w:sz="0" w:space="0" w:color="auto"/>
                  </w:divBdr>
                </w:div>
                <w:div w:id="1944535112">
                  <w:marLeft w:val="0"/>
                  <w:marRight w:val="0"/>
                  <w:marTop w:val="0"/>
                  <w:marBottom w:val="0"/>
                  <w:divBdr>
                    <w:top w:val="none" w:sz="0" w:space="0" w:color="auto"/>
                    <w:left w:val="none" w:sz="0" w:space="0" w:color="auto"/>
                    <w:bottom w:val="none" w:sz="0" w:space="0" w:color="auto"/>
                    <w:right w:val="none" w:sz="0" w:space="0" w:color="auto"/>
                  </w:divBdr>
                </w:div>
                <w:div w:id="840004278">
                  <w:marLeft w:val="0"/>
                  <w:marRight w:val="0"/>
                  <w:marTop w:val="0"/>
                  <w:marBottom w:val="0"/>
                  <w:divBdr>
                    <w:top w:val="none" w:sz="0" w:space="0" w:color="auto"/>
                    <w:left w:val="none" w:sz="0" w:space="0" w:color="auto"/>
                    <w:bottom w:val="none" w:sz="0" w:space="0" w:color="auto"/>
                    <w:right w:val="none" w:sz="0" w:space="0" w:color="auto"/>
                  </w:divBdr>
                </w:div>
                <w:div w:id="1666323017">
                  <w:marLeft w:val="0"/>
                  <w:marRight w:val="0"/>
                  <w:marTop w:val="0"/>
                  <w:marBottom w:val="0"/>
                  <w:divBdr>
                    <w:top w:val="none" w:sz="0" w:space="0" w:color="auto"/>
                    <w:left w:val="none" w:sz="0" w:space="0" w:color="auto"/>
                    <w:bottom w:val="none" w:sz="0" w:space="0" w:color="auto"/>
                    <w:right w:val="none" w:sz="0" w:space="0" w:color="auto"/>
                  </w:divBdr>
                </w:div>
                <w:div w:id="94592842">
                  <w:marLeft w:val="0"/>
                  <w:marRight w:val="0"/>
                  <w:marTop w:val="0"/>
                  <w:marBottom w:val="0"/>
                  <w:divBdr>
                    <w:top w:val="none" w:sz="0" w:space="0" w:color="auto"/>
                    <w:left w:val="none" w:sz="0" w:space="0" w:color="auto"/>
                    <w:bottom w:val="none" w:sz="0" w:space="0" w:color="auto"/>
                    <w:right w:val="none" w:sz="0" w:space="0" w:color="auto"/>
                  </w:divBdr>
                </w:div>
                <w:div w:id="921371927">
                  <w:marLeft w:val="0"/>
                  <w:marRight w:val="0"/>
                  <w:marTop w:val="0"/>
                  <w:marBottom w:val="0"/>
                  <w:divBdr>
                    <w:top w:val="none" w:sz="0" w:space="0" w:color="auto"/>
                    <w:left w:val="none" w:sz="0" w:space="0" w:color="auto"/>
                    <w:bottom w:val="none" w:sz="0" w:space="0" w:color="auto"/>
                    <w:right w:val="none" w:sz="0" w:space="0" w:color="auto"/>
                  </w:divBdr>
                </w:div>
                <w:div w:id="1585340640">
                  <w:marLeft w:val="0"/>
                  <w:marRight w:val="0"/>
                  <w:marTop w:val="0"/>
                  <w:marBottom w:val="0"/>
                  <w:divBdr>
                    <w:top w:val="none" w:sz="0" w:space="0" w:color="auto"/>
                    <w:left w:val="none" w:sz="0" w:space="0" w:color="auto"/>
                    <w:bottom w:val="none" w:sz="0" w:space="0" w:color="auto"/>
                    <w:right w:val="none" w:sz="0" w:space="0" w:color="auto"/>
                  </w:divBdr>
                </w:div>
                <w:div w:id="674500997">
                  <w:marLeft w:val="0"/>
                  <w:marRight w:val="0"/>
                  <w:marTop w:val="0"/>
                  <w:marBottom w:val="0"/>
                  <w:divBdr>
                    <w:top w:val="none" w:sz="0" w:space="0" w:color="auto"/>
                    <w:left w:val="none" w:sz="0" w:space="0" w:color="auto"/>
                    <w:bottom w:val="none" w:sz="0" w:space="0" w:color="auto"/>
                    <w:right w:val="none" w:sz="0" w:space="0" w:color="auto"/>
                  </w:divBdr>
                </w:div>
                <w:div w:id="966470409">
                  <w:marLeft w:val="0"/>
                  <w:marRight w:val="0"/>
                  <w:marTop w:val="0"/>
                  <w:marBottom w:val="0"/>
                  <w:divBdr>
                    <w:top w:val="none" w:sz="0" w:space="0" w:color="auto"/>
                    <w:left w:val="none" w:sz="0" w:space="0" w:color="auto"/>
                    <w:bottom w:val="none" w:sz="0" w:space="0" w:color="auto"/>
                    <w:right w:val="none" w:sz="0" w:space="0" w:color="auto"/>
                  </w:divBdr>
                </w:div>
                <w:div w:id="110249551">
                  <w:marLeft w:val="0"/>
                  <w:marRight w:val="0"/>
                  <w:marTop w:val="0"/>
                  <w:marBottom w:val="0"/>
                  <w:divBdr>
                    <w:top w:val="none" w:sz="0" w:space="0" w:color="auto"/>
                    <w:left w:val="none" w:sz="0" w:space="0" w:color="auto"/>
                    <w:bottom w:val="none" w:sz="0" w:space="0" w:color="auto"/>
                    <w:right w:val="none" w:sz="0" w:space="0" w:color="auto"/>
                  </w:divBdr>
                </w:div>
                <w:div w:id="1681659374">
                  <w:marLeft w:val="0"/>
                  <w:marRight w:val="0"/>
                  <w:marTop w:val="0"/>
                  <w:marBottom w:val="0"/>
                  <w:divBdr>
                    <w:top w:val="none" w:sz="0" w:space="0" w:color="auto"/>
                    <w:left w:val="none" w:sz="0" w:space="0" w:color="auto"/>
                    <w:bottom w:val="none" w:sz="0" w:space="0" w:color="auto"/>
                    <w:right w:val="none" w:sz="0" w:space="0" w:color="auto"/>
                  </w:divBdr>
                </w:div>
                <w:div w:id="1203052771">
                  <w:marLeft w:val="0"/>
                  <w:marRight w:val="0"/>
                  <w:marTop w:val="0"/>
                  <w:marBottom w:val="0"/>
                  <w:divBdr>
                    <w:top w:val="none" w:sz="0" w:space="0" w:color="auto"/>
                    <w:left w:val="none" w:sz="0" w:space="0" w:color="auto"/>
                    <w:bottom w:val="none" w:sz="0" w:space="0" w:color="auto"/>
                    <w:right w:val="none" w:sz="0" w:space="0" w:color="auto"/>
                  </w:divBdr>
                </w:div>
                <w:div w:id="1206210706">
                  <w:marLeft w:val="0"/>
                  <w:marRight w:val="0"/>
                  <w:marTop w:val="0"/>
                  <w:marBottom w:val="0"/>
                  <w:divBdr>
                    <w:top w:val="none" w:sz="0" w:space="0" w:color="auto"/>
                    <w:left w:val="none" w:sz="0" w:space="0" w:color="auto"/>
                    <w:bottom w:val="none" w:sz="0" w:space="0" w:color="auto"/>
                    <w:right w:val="none" w:sz="0" w:space="0" w:color="auto"/>
                  </w:divBdr>
                </w:div>
                <w:div w:id="581451422">
                  <w:marLeft w:val="0"/>
                  <w:marRight w:val="0"/>
                  <w:marTop w:val="0"/>
                  <w:marBottom w:val="0"/>
                  <w:divBdr>
                    <w:top w:val="none" w:sz="0" w:space="0" w:color="auto"/>
                    <w:left w:val="none" w:sz="0" w:space="0" w:color="auto"/>
                    <w:bottom w:val="none" w:sz="0" w:space="0" w:color="auto"/>
                    <w:right w:val="none" w:sz="0" w:space="0" w:color="auto"/>
                  </w:divBdr>
                </w:div>
                <w:div w:id="1560088613">
                  <w:marLeft w:val="0"/>
                  <w:marRight w:val="0"/>
                  <w:marTop w:val="0"/>
                  <w:marBottom w:val="0"/>
                  <w:divBdr>
                    <w:top w:val="none" w:sz="0" w:space="0" w:color="auto"/>
                    <w:left w:val="none" w:sz="0" w:space="0" w:color="auto"/>
                    <w:bottom w:val="none" w:sz="0" w:space="0" w:color="auto"/>
                    <w:right w:val="none" w:sz="0" w:space="0" w:color="auto"/>
                  </w:divBdr>
                </w:div>
                <w:div w:id="1943101095">
                  <w:marLeft w:val="0"/>
                  <w:marRight w:val="0"/>
                  <w:marTop w:val="0"/>
                  <w:marBottom w:val="0"/>
                  <w:divBdr>
                    <w:top w:val="none" w:sz="0" w:space="0" w:color="auto"/>
                    <w:left w:val="none" w:sz="0" w:space="0" w:color="auto"/>
                    <w:bottom w:val="none" w:sz="0" w:space="0" w:color="auto"/>
                    <w:right w:val="none" w:sz="0" w:space="0" w:color="auto"/>
                  </w:divBdr>
                </w:div>
                <w:div w:id="1605183761">
                  <w:marLeft w:val="0"/>
                  <w:marRight w:val="0"/>
                  <w:marTop w:val="0"/>
                  <w:marBottom w:val="0"/>
                  <w:divBdr>
                    <w:top w:val="none" w:sz="0" w:space="0" w:color="auto"/>
                    <w:left w:val="none" w:sz="0" w:space="0" w:color="auto"/>
                    <w:bottom w:val="none" w:sz="0" w:space="0" w:color="auto"/>
                    <w:right w:val="none" w:sz="0" w:space="0" w:color="auto"/>
                  </w:divBdr>
                </w:div>
              </w:divsChild>
            </w:div>
            <w:div w:id="1055592357">
              <w:marLeft w:val="0"/>
              <w:marRight w:val="0"/>
              <w:marTop w:val="0"/>
              <w:marBottom w:val="0"/>
              <w:divBdr>
                <w:top w:val="none" w:sz="0" w:space="0" w:color="auto"/>
                <w:left w:val="none" w:sz="0" w:space="0" w:color="auto"/>
                <w:bottom w:val="none" w:sz="0" w:space="0" w:color="auto"/>
                <w:right w:val="none" w:sz="0" w:space="0" w:color="auto"/>
              </w:divBdr>
              <w:divsChild>
                <w:div w:id="1689405774">
                  <w:marLeft w:val="0"/>
                  <w:marRight w:val="0"/>
                  <w:marTop w:val="0"/>
                  <w:marBottom w:val="0"/>
                  <w:divBdr>
                    <w:top w:val="none" w:sz="0" w:space="0" w:color="auto"/>
                    <w:left w:val="none" w:sz="0" w:space="0" w:color="auto"/>
                    <w:bottom w:val="none" w:sz="0" w:space="0" w:color="auto"/>
                    <w:right w:val="none" w:sz="0" w:space="0" w:color="auto"/>
                  </w:divBdr>
                </w:div>
                <w:div w:id="1445615999">
                  <w:marLeft w:val="0"/>
                  <w:marRight w:val="0"/>
                  <w:marTop w:val="0"/>
                  <w:marBottom w:val="0"/>
                  <w:divBdr>
                    <w:top w:val="none" w:sz="0" w:space="0" w:color="auto"/>
                    <w:left w:val="none" w:sz="0" w:space="0" w:color="auto"/>
                    <w:bottom w:val="none" w:sz="0" w:space="0" w:color="auto"/>
                    <w:right w:val="none" w:sz="0" w:space="0" w:color="auto"/>
                  </w:divBdr>
                </w:div>
                <w:div w:id="1837963997">
                  <w:marLeft w:val="0"/>
                  <w:marRight w:val="0"/>
                  <w:marTop w:val="0"/>
                  <w:marBottom w:val="0"/>
                  <w:divBdr>
                    <w:top w:val="none" w:sz="0" w:space="0" w:color="auto"/>
                    <w:left w:val="none" w:sz="0" w:space="0" w:color="auto"/>
                    <w:bottom w:val="none" w:sz="0" w:space="0" w:color="auto"/>
                    <w:right w:val="none" w:sz="0" w:space="0" w:color="auto"/>
                  </w:divBdr>
                </w:div>
                <w:div w:id="319816611">
                  <w:marLeft w:val="0"/>
                  <w:marRight w:val="0"/>
                  <w:marTop w:val="0"/>
                  <w:marBottom w:val="0"/>
                  <w:divBdr>
                    <w:top w:val="none" w:sz="0" w:space="0" w:color="auto"/>
                    <w:left w:val="none" w:sz="0" w:space="0" w:color="auto"/>
                    <w:bottom w:val="none" w:sz="0" w:space="0" w:color="auto"/>
                    <w:right w:val="none" w:sz="0" w:space="0" w:color="auto"/>
                  </w:divBdr>
                </w:div>
                <w:div w:id="8603635">
                  <w:marLeft w:val="0"/>
                  <w:marRight w:val="0"/>
                  <w:marTop w:val="0"/>
                  <w:marBottom w:val="0"/>
                  <w:divBdr>
                    <w:top w:val="none" w:sz="0" w:space="0" w:color="auto"/>
                    <w:left w:val="none" w:sz="0" w:space="0" w:color="auto"/>
                    <w:bottom w:val="none" w:sz="0" w:space="0" w:color="auto"/>
                    <w:right w:val="none" w:sz="0" w:space="0" w:color="auto"/>
                  </w:divBdr>
                </w:div>
                <w:div w:id="1421759198">
                  <w:marLeft w:val="0"/>
                  <w:marRight w:val="0"/>
                  <w:marTop w:val="0"/>
                  <w:marBottom w:val="0"/>
                  <w:divBdr>
                    <w:top w:val="none" w:sz="0" w:space="0" w:color="auto"/>
                    <w:left w:val="none" w:sz="0" w:space="0" w:color="auto"/>
                    <w:bottom w:val="none" w:sz="0" w:space="0" w:color="auto"/>
                    <w:right w:val="none" w:sz="0" w:space="0" w:color="auto"/>
                  </w:divBdr>
                </w:div>
                <w:div w:id="1110008443">
                  <w:marLeft w:val="0"/>
                  <w:marRight w:val="0"/>
                  <w:marTop w:val="0"/>
                  <w:marBottom w:val="0"/>
                  <w:divBdr>
                    <w:top w:val="none" w:sz="0" w:space="0" w:color="auto"/>
                    <w:left w:val="none" w:sz="0" w:space="0" w:color="auto"/>
                    <w:bottom w:val="none" w:sz="0" w:space="0" w:color="auto"/>
                    <w:right w:val="none" w:sz="0" w:space="0" w:color="auto"/>
                  </w:divBdr>
                </w:div>
                <w:div w:id="1070229444">
                  <w:marLeft w:val="0"/>
                  <w:marRight w:val="0"/>
                  <w:marTop w:val="0"/>
                  <w:marBottom w:val="0"/>
                  <w:divBdr>
                    <w:top w:val="none" w:sz="0" w:space="0" w:color="auto"/>
                    <w:left w:val="none" w:sz="0" w:space="0" w:color="auto"/>
                    <w:bottom w:val="none" w:sz="0" w:space="0" w:color="auto"/>
                    <w:right w:val="none" w:sz="0" w:space="0" w:color="auto"/>
                  </w:divBdr>
                </w:div>
                <w:div w:id="37053966">
                  <w:marLeft w:val="0"/>
                  <w:marRight w:val="0"/>
                  <w:marTop w:val="0"/>
                  <w:marBottom w:val="0"/>
                  <w:divBdr>
                    <w:top w:val="none" w:sz="0" w:space="0" w:color="auto"/>
                    <w:left w:val="none" w:sz="0" w:space="0" w:color="auto"/>
                    <w:bottom w:val="none" w:sz="0" w:space="0" w:color="auto"/>
                    <w:right w:val="none" w:sz="0" w:space="0" w:color="auto"/>
                  </w:divBdr>
                </w:div>
                <w:div w:id="1580674415">
                  <w:marLeft w:val="0"/>
                  <w:marRight w:val="0"/>
                  <w:marTop w:val="0"/>
                  <w:marBottom w:val="0"/>
                  <w:divBdr>
                    <w:top w:val="none" w:sz="0" w:space="0" w:color="auto"/>
                    <w:left w:val="none" w:sz="0" w:space="0" w:color="auto"/>
                    <w:bottom w:val="none" w:sz="0" w:space="0" w:color="auto"/>
                    <w:right w:val="none" w:sz="0" w:space="0" w:color="auto"/>
                  </w:divBdr>
                </w:div>
                <w:div w:id="76634786">
                  <w:marLeft w:val="0"/>
                  <w:marRight w:val="0"/>
                  <w:marTop w:val="0"/>
                  <w:marBottom w:val="0"/>
                  <w:divBdr>
                    <w:top w:val="none" w:sz="0" w:space="0" w:color="auto"/>
                    <w:left w:val="none" w:sz="0" w:space="0" w:color="auto"/>
                    <w:bottom w:val="none" w:sz="0" w:space="0" w:color="auto"/>
                    <w:right w:val="none" w:sz="0" w:space="0" w:color="auto"/>
                  </w:divBdr>
                </w:div>
                <w:div w:id="279145595">
                  <w:marLeft w:val="0"/>
                  <w:marRight w:val="0"/>
                  <w:marTop w:val="0"/>
                  <w:marBottom w:val="0"/>
                  <w:divBdr>
                    <w:top w:val="none" w:sz="0" w:space="0" w:color="auto"/>
                    <w:left w:val="none" w:sz="0" w:space="0" w:color="auto"/>
                    <w:bottom w:val="none" w:sz="0" w:space="0" w:color="auto"/>
                    <w:right w:val="none" w:sz="0" w:space="0" w:color="auto"/>
                  </w:divBdr>
                </w:div>
                <w:div w:id="1578858407">
                  <w:marLeft w:val="0"/>
                  <w:marRight w:val="0"/>
                  <w:marTop w:val="0"/>
                  <w:marBottom w:val="0"/>
                  <w:divBdr>
                    <w:top w:val="none" w:sz="0" w:space="0" w:color="auto"/>
                    <w:left w:val="none" w:sz="0" w:space="0" w:color="auto"/>
                    <w:bottom w:val="none" w:sz="0" w:space="0" w:color="auto"/>
                    <w:right w:val="none" w:sz="0" w:space="0" w:color="auto"/>
                  </w:divBdr>
                </w:div>
                <w:div w:id="1525292528">
                  <w:marLeft w:val="0"/>
                  <w:marRight w:val="0"/>
                  <w:marTop w:val="0"/>
                  <w:marBottom w:val="0"/>
                  <w:divBdr>
                    <w:top w:val="none" w:sz="0" w:space="0" w:color="auto"/>
                    <w:left w:val="none" w:sz="0" w:space="0" w:color="auto"/>
                    <w:bottom w:val="none" w:sz="0" w:space="0" w:color="auto"/>
                    <w:right w:val="none" w:sz="0" w:space="0" w:color="auto"/>
                  </w:divBdr>
                </w:div>
                <w:div w:id="472254226">
                  <w:marLeft w:val="0"/>
                  <w:marRight w:val="0"/>
                  <w:marTop w:val="0"/>
                  <w:marBottom w:val="0"/>
                  <w:divBdr>
                    <w:top w:val="none" w:sz="0" w:space="0" w:color="auto"/>
                    <w:left w:val="none" w:sz="0" w:space="0" w:color="auto"/>
                    <w:bottom w:val="none" w:sz="0" w:space="0" w:color="auto"/>
                    <w:right w:val="none" w:sz="0" w:space="0" w:color="auto"/>
                  </w:divBdr>
                </w:div>
                <w:div w:id="1126780364">
                  <w:marLeft w:val="0"/>
                  <w:marRight w:val="0"/>
                  <w:marTop w:val="0"/>
                  <w:marBottom w:val="0"/>
                  <w:divBdr>
                    <w:top w:val="none" w:sz="0" w:space="0" w:color="auto"/>
                    <w:left w:val="none" w:sz="0" w:space="0" w:color="auto"/>
                    <w:bottom w:val="none" w:sz="0" w:space="0" w:color="auto"/>
                    <w:right w:val="none" w:sz="0" w:space="0" w:color="auto"/>
                  </w:divBdr>
                </w:div>
                <w:div w:id="852767974">
                  <w:marLeft w:val="0"/>
                  <w:marRight w:val="0"/>
                  <w:marTop w:val="0"/>
                  <w:marBottom w:val="0"/>
                  <w:divBdr>
                    <w:top w:val="none" w:sz="0" w:space="0" w:color="auto"/>
                    <w:left w:val="none" w:sz="0" w:space="0" w:color="auto"/>
                    <w:bottom w:val="none" w:sz="0" w:space="0" w:color="auto"/>
                    <w:right w:val="none" w:sz="0" w:space="0" w:color="auto"/>
                  </w:divBdr>
                </w:div>
                <w:div w:id="104930932">
                  <w:marLeft w:val="0"/>
                  <w:marRight w:val="0"/>
                  <w:marTop w:val="0"/>
                  <w:marBottom w:val="0"/>
                  <w:divBdr>
                    <w:top w:val="none" w:sz="0" w:space="0" w:color="auto"/>
                    <w:left w:val="none" w:sz="0" w:space="0" w:color="auto"/>
                    <w:bottom w:val="none" w:sz="0" w:space="0" w:color="auto"/>
                    <w:right w:val="none" w:sz="0" w:space="0" w:color="auto"/>
                  </w:divBdr>
                </w:div>
                <w:div w:id="1715809465">
                  <w:marLeft w:val="0"/>
                  <w:marRight w:val="0"/>
                  <w:marTop w:val="0"/>
                  <w:marBottom w:val="0"/>
                  <w:divBdr>
                    <w:top w:val="none" w:sz="0" w:space="0" w:color="auto"/>
                    <w:left w:val="none" w:sz="0" w:space="0" w:color="auto"/>
                    <w:bottom w:val="none" w:sz="0" w:space="0" w:color="auto"/>
                    <w:right w:val="none" w:sz="0" w:space="0" w:color="auto"/>
                  </w:divBdr>
                </w:div>
                <w:div w:id="1440907092">
                  <w:marLeft w:val="0"/>
                  <w:marRight w:val="0"/>
                  <w:marTop w:val="0"/>
                  <w:marBottom w:val="0"/>
                  <w:divBdr>
                    <w:top w:val="none" w:sz="0" w:space="0" w:color="auto"/>
                    <w:left w:val="none" w:sz="0" w:space="0" w:color="auto"/>
                    <w:bottom w:val="none" w:sz="0" w:space="0" w:color="auto"/>
                    <w:right w:val="none" w:sz="0" w:space="0" w:color="auto"/>
                  </w:divBdr>
                </w:div>
                <w:div w:id="1986350427">
                  <w:marLeft w:val="0"/>
                  <w:marRight w:val="0"/>
                  <w:marTop w:val="0"/>
                  <w:marBottom w:val="0"/>
                  <w:divBdr>
                    <w:top w:val="none" w:sz="0" w:space="0" w:color="auto"/>
                    <w:left w:val="none" w:sz="0" w:space="0" w:color="auto"/>
                    <w:bottom w:val="none" w:sz="0" w:space="0" w:color="auto"/>
                    <w:right w:val="none" w:sz="0" w:space="0" w:color="auto"/>
                  </w:divBdr>
                </w:div>
                <w:div w:id="1173494108">
                  <w:marLeft w:val="0"/>
                  <w:marRight w:val="0"/>
                  <w:marTop w:val="0"/>
                  <w:marBottom w:val="0"/>
                  <w:divBdr>
                    <w:top w:val="none" w:sz="0" w:space="0" w:color="auto"/>
                    <w:left w:val="none" w:sz="0" w:space="0" w:color="auto"/>
                    <w:bottom w:val="none" w:sz="0" w:space="0" w:color="auto"/>
                    <w:right w:val="none" w:sz="0" w:space="0" w:color="auto"/>
                  </w:divBdr>
                </w:div>
                <w:div w:id="1986621147">
                  <w:marLeft w:val="0"/>
                  <w:marRight w:val="0"/>
                  <w:marTop w:val="0"/>
                  <w:marBottom w:val="0"/>
                  <w:divBdr>
                    <w:top w:val="none" w:sz="0" w:space="0" w:color="auto"/>
                    <w:left w:val="none" w:sz="0" w:space="0" w:color="auto"/>
                    <w:bottom w:val="none" w:sz="0" w:space="0" w:color="auto"/>
                    <w:right w:val="none" w:sz="0" w:space="0" w:color="auto"/>
                  </w:divBdr>
                </w:div>
                <w:div w:id="1943296202">
                  <w:marLeft w:val="0"/>
                  <w:marRight w:val="0"/>
                  <w:marTop w:val="0"/>
                  <w:marBottom w:val="0"/>
                  <w:divBdr>
                    <w:top w:val="none" w:sz="0" w:space="0" w:color="auto"/>
                    <w:left w:val="none" w:sz="0" w:space="0" w:color="auto"/>
                    <w:bottom w:val="none" w:sz="0" w:space="0" w:color="auto"/>
                    <w:right w:val="none" w:sz="0" w:space="0" w:color="auto"/>
                  </w:divBdr>
                </w:div>
                <w:div w:id="1605073737">
                  <w:marLeft w:val="0"/>
                  <w:marRight w:val="0"/>
                  <w:marTop w:val="0"/>
                  <w:marBottom w:val="0"/>
                  <w:divBdr>
                    <w:top w:val="none" w:sz="0" w:space="0" w:color="auto"/>
                    <w:left w:val="none" w:sz="0" w:space="0" w:color="auto"/>
                    <w:bottom w:val="none" w:sz="0" w:space="0" w:color="auto"/>
                    <w:right w:val="none" w:sz="0" w:space="0" w:color="auto"/>
                  </w:divBdr>
                </w:div>
                <w:div w:id="1188526662">
                  <w:marLeft w:val="0"/>
                  <w:marRight w:val="0"/>
                  <w:marTop w:val="0"/>
                  <w:marBottom w:val="0"/>
                  <w:divBdr>
                    <w:top w:val="none" w:sz="0" w:space="0" w:color="auto"/>
                    <w:left w:val="none" w:sz="0" w:space="0" w:color="auto"/>
                    <w:bottom w:val="none" w:sz="0" w:space="0" w:color="auto"/>
                    <w:right w:val="none" w:sz="0" w:space="0" w:color="auto"/>
                  </w:divBdr>
                </w:div>
                <w:div w:id="2070882718">
                  <w:marLeft w:val="0"/>
                  <w:marRight w:val="0"/>
                  <w:marTop w:val="0"/>
                  <w:marBottom w:val="0"/>
                  <w:divBdr>
                    <w:top w:val="none" w:sz="0" w:space="0" w:color="auto"/>
                    <w:left w:val="none" w:sz="0" w:space="0" w:color="auto"/>
                    <w:bottom w:val="none" w:sz="0" w:space="0" w:color="auto"/>
                    <w:right w:val="none" w:sz="0" w:space="0" w:color="auto"/>
                  </w:divBdr>
                </w:div>
                <w:div w:id="706412601">
                  <w:marLeft w:val="0"/>
                  <w:marRight w:val="0"/>
                  <w:marTop w:val="0"/>
                  <w:marBottom w:val="0"/>
                  <w:divBdr>
                    <w:top w:val="none" w:sz="0" w:space="0" w:color="auto"/>
                    <w:left w:val="none" w:sz="0" w:space="0" w:color="auto"/>
                    <w:bottom w:val="none" w:sz="0" w:space="0" w:color="auto"/>
                    <w:right w:val="none" w:sz="0" w:space="0" w:color="auto"/>
                  </w:divBdr>
                </w:div>
                <w:div w:id="320544043">
                  <w:marLeft w:val="0"/>
                  <w:marRight w:val="0"/>
                  <w:marTop w:val="0"/>
                  <w:marBottom w:val="0"/>
                  <w:divBdr>
                    <w:top w:val="none" w:sz="0" w:space="0" w:color="auto"/>
                    <w:left w:val="none" w:sz="0" w:space="0" w:color="auto"/>
                    <w:bottom w:val="none" w:sz="0" w:space="0" w:color="auto"/>
                    <w:right w:val="none" w:sz="0" w:space="0" w:color="auto"/>
                  </w:divBdr>
                </w:div>
                <w:div w:id="236017787">
                  <w:marLeft w:val="0"/>
                  <w:marRight w:val="0"/>
                  <w:marTop w:val="0"/>
                  <w:marBottom w:val="0"/>
                  <w:divBdr>
                    <w:top w:val="none" w:sz="0" w:space="0" w:color="auto"/>
                    <w:left w:val="none" w:sz="0" w:space="0" w:color="auto"/>
                    <w:bottom w:val="none" w:sz="0" w:space="0" w:color="auto"/>
                    <w:right w:val="none" w:sz="0" w:space="0" w:color="auto"/>
                  </w:divBdr>
                </w:div>
                <w:div w:id="145513963">
                  <w:marLeft w:val="0"/>
                  <w:marRight w:val="0"/>
                  <w:marTop w:val="0"/>
                  <w:marBottom w:val="0"/>
                  <w:divBdr>
                    <w:top w:val="none" w:sz="0" w:space="0" w:color="auto"/>
                    <w:left w:val="none" w:sz="0" w:space="0" w:color="auto"/>
                    <w:bottom w:val="none" w:sz="0" w:space="0" w:color="auto"/>
                    <w:right w:val="none" w:sz="0" w:space="0" w:color="auto"/>
                  </w:divBdr>
                </w:div>
                <w:div w:id="751660965">
                  <w:marLeft w:val="0"/>
                  <w:marRight w:val="0"/>
                  <w:marTop w:val="0"/>
                  <w:marBottom w:val="0"/>
                  <w:divBdr>
                    <w:top w:val="none" w:sz="0" w:space="0" w:color="auto"/>
                    <w:left w:val="none" w:sz="0" w:space="0" w:color="auto"/>
                    <w:bottom w:val="none" w:sz="0" w:space="0" w:color="auto"/>
                    <w:right w:val="none" w:sz="0" w:space="0" w:color="auto"/>
                  </w:divBdr>
                </w:div>
                <w:div w:id="728573599">
                  <w:marLeft w:val="0"/>
                  <w:marRight w:val="0"/>
                  <w:marTop w:val="0"/>
                  <w:marBottom w:val="0"/>
                  <w:divBdr>
                    <w:top w:val="none" w:sz="0" w:space="0" w:color="auto"/>
                    <w:left w:val="none" w:sz="0" w:space="0" w:color="auto"/>
                    <w:bottom w:val="none" w:sz="0" w:space="0" w:color="auto"/>
                    <w:right w:val="none" w:sz="0" w:space="0" w:color="auto"/>
                  </w:divBdr>
                </w:div>
              </w:divsChild>
            </w:div>
            <w:div w:id="2101487360">
              <w:marLeft w:val="0"/>
              <w:marRight w:val="0"/>
              <w:marTop w:val="0"/>
              <w:marBottom w:val="0"/>
              <w:divBdr>
                <w:top w:val="none" w:sz="0" w:space="0" w:color="auto"/>
                <w:left w:val="none" w:sz="0" w:space="0" w:color="auto"/>
                <w:bottom w:val="none" w:sz="0" w:space="0" w:color="auto"/>
                <w:right w:val="none" w:sz="0" w:space="0" w:color="auto"/>
              </w:divBdr>
              <w:divsChild>
                <w:div w:id="2066835365">
                  <w:marLeft w:val="0"/>
                  <w:marRight w:val="0"/>
                  <w:marTop w:val="0"/>
                  <w:marBottom w:val="0"/>
                  <w:divBdr>
                    <w:top w:val="none" w:sz="0" w:space="0" w:color="auto"/>
                    <w:left w:val="none" w:sz="0" w:space="0" w:color="auto"/>
                    <w:bottom w:val="none" w:sz="0" w:space="0" w:color="auto"/>
                    <w:right w:val="none" w:sz="0" w:space="0" w:color="auto"/>
                  </w:divBdr>
                </w:div>
                <w:div w:id="1437366378">
                  <w:marLeft w:val="0"/>
                  <w:marRight w:val="0"/>
                  <w:marTop w:val="0"/>
                  <w:marBottom w:val="0"/>
                  <w:divBdr>
                    <w:top w:val="none" w:sz="0" w:space="0" w:color="auto"/>
                    <w:left w:val="none" w:sz="0" w:space="0" w:color="auto"/>
                    <w:bottom w:val="none" w:sz="0" w:space="0" w:color="auto"/>
                    <w:right w:val="none" w:sz="0" w:space="0" w:color="auto"/>
                  </w:divBdr>
                </w:div>
                <w:div w:id="950358932">
                  <w:marLeft w:val="0"/>
                  <w:marRight w:val="0"/>
                  <w:marTop w:val="0"/>
                  <w:marBottom w:val="0"/>
                  <w:divBdr>
                    <w:top w:val="none" w:sz="0" w:space="0" w:color="auto"/>
                    <w:left w:val="none" w:sz="0" w:space="0" w:color="auto"/>
                    <w:bottom w:val="none" w:sz="0" w:space="0" w:color="auto"/>
                    <w:right w:val="none" w:sz="0" w:space="0" w:color="auto"/>
                  </w:divBdr>
                </w:div>
                <w:div w:id="1706826804">
                  <w:marLeft w:val="0"/>
                  <w:marRight w:val="0"/>
                  <w:marTop w:val="0"/>
                  <w:marBottom w:val="0"/>
                  <w:divBdr>
                    <w:top w:val="none" w:sz="0" w:space="0" w:color="auto"/>
                    <w:left w:val="none" w:sz="0" w:space="0" w:color="auto"/>
                    <w:bottom w:val="none" w:sz="0" w:space="0" w:color="auto"/>
                    <w:right w:val="none" w:sz="0" w:space="0" w:color="auto"/>
                  </w:divBdr>
                </w:div>
                <w:div w:id="87772668">
                  <w:marLeft w:val="0"/>
                  <w:marRight w:val="0"/>
                  <w:marTop w:val="0"/>
                  <w:marBottom w:val="0"/>
                  <w:divBdr>
                    <w:top w:val="none" w:sz="0" w:space="0" w:color="auto"/>
                    <w:left w:val="none" w:sz="0" w:space="0" w:color="auto"/>
                    <w:bottom w:val="none" w:sz="0" w:space="0" w:color="auto"/>
                    <w:right w:val="none" w:sz="0" w:space="0" w:color="auto"/>
                  </w:divBdr>
                </w:div>
                <w:div w:id="1568808314">
                  <w:marLeft w:val="0"/>
                  <w:marRight w:val="0"/>
                  <w:marTop w:val="0"/>
                  <w:marBottom w:val="0"/>
                  <w:divBdr>
                    <w:top w:val="none" w:sz="0" w:space="0" w:color="auto"/>
                    <w:left w:val="none" w:sz="0" w:space="0" w:color="auto"/>
                    <w:bottom w:val="none" w:sz="0" w:space="0" w:color="auto"/>
                    <w:right w:val="none" w:sz="0" w:space="0" w:color="auto"/>
                  </w:divBdr>
                </w:div>
                <w:div w:id="1662736291">
                  <w:marLeft w:val="0"/>
                  <w:marRight w:val="0"/>
                  <w:marTop w:val="0"/>
                  <w:marBottom w:val="0"/>
                  <w:divBdr>
                    <w:top w:val="none" w:sz="0" w:space="0" w:color="auto"/>
                    <w:left w:val="none" w:sz="0" w:space="0" w:color="auto"/>
                    <w:bottom w:val="none" w:sz="0" w:space="0" w:color="auto"/>
                    <w:right w:val="none" w:sz="0" w:space="0" w:color="auto"/>
                  </w:divBdr>
                </w:div>
                <w:div w:id="719868942">
                  <w:marLeft w:val="0"/>
                  <w:marRight w:val="0"/>
                  <w:marTop w:val="0"/>
                  <w:marBottom w:val="0"/>
                  <w:divBdr>
                    <w:top w:val="none" w:sz="0" w:space="0" w:color="auto"/>
                    <w:left w:val="none" w:sz="0" w:space="0" w:color="auto"/>
                    <w:bottom w:val="none" w:sz="0" w:space="0" w:color="auto"/>
                    <w:right w:val="none" w:sz="0" w:space="0" w:color="auto"/>
                  </w:divBdr>
                </w:div>
                <w:div w:id="1044064755">
                  <w:marLeft w:val="0"/>
                  <w:marRight w:val="0"/>
                  <w:marTop w:val="0"/>
                  <w:marBottom w:val="0"/>
                  <w:divBdr>
                    <w:top w:val="none" w:sz="0" w:space="0" w:color="auto"/>
                    <w:left w:val="none" w:sz="0" w:space="0" w:color="auto"/>
                    <w:bottom w:val="none" w:sz="0" w:space="0" w:color="auto"/>
                    <w:right w:val="none" w:sz="0" w:space="0" w:color="auto"/>
                  </w:divBdr>
                </w:div>
                <w:div w:id="1436169982">
                  <w:marLeft w:val="0"/>
                  <w:marRight w:val="0"/>
                  <w:marTop w:val="0"/>
                  <w:marBottom w:val="0"/>
                  <w:divBdr>
                    <w:top w:val="none" w:sz="0" w:space="0" w:color="auto"/>
                    <w:left w:val="none" w:sz="0" w:space="0" w:color="auto"/>
                    <w:bottom w:val="none" w:sz="0" w:space="0" w:color="auto"/>
                    <w:right w:val="none" w:sz="0" w:space="0" w:color="auto"/>
                  </w:divBdr>
                </w:div>
                <w:div w:id="1464731612">
                  <w:marLeft w:val="0"/>
                  <w:marRight w:val="0"/>
                  <w:marTop w:val="0"/>
                  <w:marBottom w:val="0"/>
                  <w:divBdr>
                    <w:top w:val="none" w:sz="0" w:space="0" w:color="auto"/>
                    <w:left w:val="none" w:sz="0" w:space="0" w:color="auto"/>
                    <w:bottom w:val="none" w:sz="0" w:space="0" w:color="auto"/>
                    <w:right w:val="none" w:sz="0" w:space="0" w:color="auto"/>
                  </w:divBdr>
                </w:div>
                <w:div w:id="435028102">
                  <w:marLeft w:val="0"/>
                  <w:marRight w:val="0"/>
                  <w:marTop w:val="0"/>
                  <w:marBottom w:val="0"/>
                  <w:divBdr>
                    <w:top w:val="none" w:sz="0" w:space="0" w:color="auto"/>
                    <w:left w:val="none" w:sz="0" w:space="0" w:color="auto"/>
                    <w:bottom w:val="none" w:sz="0" w:space="0" w:color="auto"/>
                    <w:right w:val="none" w:sz="0" w:space="0" w:color="auto"/>
                  </w:divBdr>
                </w:div>
                <w:div w:id="274943725">
                  <w:marLeft w:val="0"/>
                  <w:marRight w:val="0"/>
                  <w:marTop w:val="0"/>
                  <w:marBottom w:val="0"/>
                  <w:divBdr>
                    <w:top w:val="none" w:sz="0" w:space="0" w:color="auto"/>
                    <w:left w:val="none" w:sz="0" w:space="0" w:color="auto"/>
                    <w:bottom w:val="none" w:sz="0" w:space="0" w:color="auto"/>
                    <w:right w:val="none" w:sz="0" w:space="0" w:color="auto"/>
                  </w:divBdr>
                </w:div>
                <w:div w:id="1964381138">
                  <w:marLeft w:val="0"/>
                  <w:marRight w:val="0"/>
                  <w:marTop w:val="0"/>
                  <w:marBottom w:val="0"/>
                  <w:divBdr>
                    <w:top w:val="none" w:sz="0" w:space="0" w:color="auto"/>
                    <w:left w:val="none" w:sz="0" w:space="0" w:color="auto"/>
                    <w:bottom w:val="none" w:sz="0" w:space="0" w:color="auto"/>
                    <w:right w:val="none" w:sz="0" w:space="0" w:color="auto"/>
                  </w:divBdr>
                </w:div>
                <w:div w:id="2018074878">
                  <w:marLeft w:val="0"/>
                  <w:marRight w:val="0"/>
                  <w:marTop w:val="0"/>
                  <w:marBottom w:val="0"/>
                  <w:divBdr>
                    <w:top w:val="none" w:sz="0" w:space="0" w:color="auto"/>
                    <w:left w:val="none" w:sz="0" w:space="0" w:color="auto"/>
                    <w:bottom w:val="none" w:sz="0" w:space="0" w:color="auto"/>
                    <w:right w:val="none" w:sz="0" w:space="0" w:color="auto"/>
                  </w:divBdr>
                </w:div>
                <w:div w:id="655257608">
                  <w:marLeft w:val="0"/>
                  <w:marRight w:val="0"/>
                  <w:marTop w:val="0"/>
                  <w:marBottom w:val="0"/>
                  <w:divBdr>
                    <w:top w:val="none" w:sz="0" w:space="0" w:color="auto"/>
                    <w:left w:val="none" w:sz="0" w:space="0" w:color="auto"/>
                    <w:bottom w:val="none" w:sz="0" w:space="0" w:color="auto"/>
                    <w:right w:val="none" w:sz="0" w:space="0" w:color="auto"/>
                  </w:divBdr>
                </w:div>
                <w:div w:id="295187133">
                  <w:marLeft w:val="0"/>
                  <w:marRight w:val="0"/>
                  <w:marTop w:val="0"/>
                  <w:marBottom w:val="0"/>
                  <w:divBdr>
                    <w:top w:val="none" w:sz="0" w:space="0" w:color="auto"/>
                    <w:left w:val="none" w:sz="0" w:space="0" w:color="auto"/>
                    <w:bottom w:val="none" w:sz="0" w:space="0" w:color="auto"/>
                    <w:right w:val="none" w:sz="0" w:space="0" w:color="auto"/>
                  </w:divBdr>
                </w:div>
                <w:div w:id="197594476">
                  <w:marLeft w:val="0"/>
                  <w:marRight w:val="0"/>
                  <w:marTop w:val="0"/>
                  <w:marBottom w:val="0"/>
                  <w:divBdr>
                    <w:top w:val="none" w:sz="0" w:space="0" w:color="auto"/>
                    <w:left w:val="none" w:sz="0" w:space="0" w:color="auto"/>
                    <w:bottom w:val="none" w:sz="0" w:space="0" w:color="auto"/>
                    <w:right w:val="none" w:sz="0" w:space="0" w:color="auto"/>
                  </w:divBdr>
                </w:div>
                <w:div w:id="1826315793">
                  <w:marLeft w:val="0"/>
                  <w:marRight w:val="0"/>
                  <w:marTop w:val="0"/>
                  <w:marBottom w:val="0"/>
                  <w:divBdr>
                    <w:top w:val="none" w:sz="0" w:space="0" w:color="auto"/>
                    <w:left w:val="none" w:sz="0" w:space="0" w:color="auto"/>
                    <w:bottom w:val="none" w:sz="0" w:space="0" w:color="auto"/>
                    <w:right w:val="none" w:sz="0" w:space="0" w:color="auto"/>
                  </w:divBdr>
                </w:div>
                <w:div w:id="1294284624">
                  <w:marLeft w:val="0"/>
                  <w:marRight w:val="0"/>
                  <w:marTop w:val="0"/>
                  <w:marBottom w:val="0"/>
                  <w:divBdr>
                    <w:top w:val="none" w:sz="0" w:space="0" w:color="auto"/>
                    <w:left w:val="none" w:sz="0" w:space="0" w:color="auto"/>
                    <w:bottom w:val="none" w:sz="0" w:space="0" w:color="auto"/>
                    <w:right w:val="none" w:sz="0" w:space="0" w:color="auto"/>
                  </w:divBdr>
                </w:div>
                <w:div w:id="22754485">
                  <w:marLeft w:val="0"/>
                  <w:marRight w:val="0"/>
                  <w:marTop w:val="0"/>
                  <w:marBottom w:val="0"/>
                  <w:divBdr>
                    <w:top w:val="none" w:sz="0" w:space="0" w:color="auto"/>
                    <w:left w:val="none" w:sz="0" w:space="0" w:color="auto"/>
                    <w:bottom w:val="none" w:sz="0" w:space="0" w:color="auto"/>
                    <w:right w:val="none" w:sz="0" w:space="0" w:color="auto"/>
                  </w:divBdr>
                </w:div>
                <w:div w:id="732968258">
                  <w:marLeft w:val="0"/>
                  <w:marRight w:val="0"/>
                  <w:marTop w:val="0"/>
                  <w:marBottom w:val="0"/>
                  <w:divBdr>
                    <w:top w:val="none" w:sz="0" w:space="0" w:color="auto"/>
                    <w:left w:val="none" w:sz="0" w:space="0" w:color="auto"/>
                    <w:bottom w:val="none" w:sz="0" w:space="0" w:color="auto"/>
                    <w:right w:val="none" w:sz="0" w:space="0" w:color="auto"/>
                  </w:divBdr>
                </w:div>
                <w:div w:id="1298338143">
                  <w:marLeft w:val="0"/>
                  <w:marRight w:val="0"/>
                  <w:marTop w:val="0"/>
                  <w:marBottom w:val="0"/>
                  <w:divBdr>
                    <w:top w:val="none" w:sz="0" w:space="0" w:color="auto"/>
                    <w:left w:val="none" w:sz="0" w:space="0" w:color="auto"/>
                    <w:bottom w:val="none" w:sz="0" w:space="0" w:color="auto"/>
                    <w:right w:val="none" w:sz="0" w:space="0" w:color="auto"/>
                  </w:divBdr>
                </w:div>
                <w:div w:id="77023409">
                  <w:marLeft w:val="0"/>
                  <w:marRight w:val="0"/>
                  <w:marTop w:val="0"/>
                  <w:marBottom w:val="0"/>
                  <w:divBdr>
                    <w:top w:val="none" w:sz="0" w:space="0" w:color="auto"/>
                    <w:left w:val="none" w:sz="0" w:space="0" w:color="auto"/>
                    <w:bottom w:val="none" w:sz="0" w:space="0" w:color="auto"/>
                    <w:right w:val="none" w:sz="0" w:space="0" w:color="auto"/>
                  </w:divBdr>
                </w:div>
                <w:div w:id="1417743782">
                  <w:marLeft w:val="0"/>
                  <w:marRight w:val="0"/>
                  <w:marTop w:val="0"/>
                  <w:marBottom w:val="0"/>
                  <w:divBdr>
                    <w:top w:val="none" w:sz="0" w:space="0" w:color="auto"/>
                    <w:left w:val="none" w:sz="0" w:space="0" w:color="auto"/>
                    <w:bottom w:val="none" w:sz="0" w:space="0" w:color="auto"/>
                    <w:right w:val="none" w:sz="0" w:space="0" w:color="auto"/>
                  </w:divBdr>
                </w:div>
                <w:div w:id="468744299">
                  <w:marLeft w:val="0"/>
                  <w:marRight w:val="0"/>
                  <w:marTop w:val="0"/>
                  <w:marBottom w:val="0"/>
                  <w:divBdr>
                    <w:top w:val="none" w:sz="0" w:space="0" w:color="auto"/>
                    <w:left w:val="none" w:sz="0" w:space="0" w:color="auto"/>
                    <w:bottom w:val="none" w:sz="0" w:space="0" w:color="auto"/>
                    <w:right w:val="none" w:sz="0" w:space="0" w:color="auto"/>
                  </w:divBdr>
                </w:div>
                <w:div w:id="1096514115">
                  <w:marLeft w:val="0"/>
                  <w:marRight w:val="0"/>
                  <w:marTop w:val="0"/>
                  <w:marBottom w:val="0"/>
                  <w:divBdr>
                    <w:top w:val="none" w:sz="0" w:space="0" w:color="auto"/>
                    <w:left w:val="none" w:sz="0" w:space="0" w:color="auto"/>
                    <w:bottom w:val="none" w:sz="0" w:space="0" w:color="auto"/>
                    <w:right w:val="none" w:sz="0" w:space="0" w:color="auto"/>
                  </w:divBdr>
                </w:div>
                <w:div w:id="162748553">
                  <w:marLeft w:val="0"/>
                  <w:marRight w:val="0"/>
                  <w:marTop w:val="0"/>
                  <w:marBottom w:val="0"/>
                  <w:divBdr>
                    <w:top w:val="none" w:sz="0" w:space="0" w:color="auto"/>
                    <w:left w:val="none" w:sz="0" w:space="0" w:color="auto"/>
                    <w:bottom w:val="none" w:sz="0" w:space="0" w:color="auto"/>
                    <w:right w:val="none" w:sz="0" w:space="0" w:color="auto"/>
                  </w:divBdr>
                </w:div>
                <w:div w:id="329722355">
                  <w:marLeft w:val="0"/>
                  <w:marRight w:val="0"/>
                  <w:marTop w:val="0"/>
                  <w:marBottom w:val="0"/>
                  <w:divBdr>
                    <w:top w:val="none" w:sz="0" w:space="0" w:color="auto"/>
                    <w:left w:val="none" w:sz="0" w:space="0" w:color="auto"/>
                    <w:bottom w:val="none" w:sz="0" w:space="0" w:color="auto"/>
                    <w:right w:val="none" w:sz="0" w:space="0" w:color="auto"/>
                  </w:divBdr>
                </w:div>
                <w:div w:id="1426220721">
                  <w:marLeft w:val="0"/>
                  <w:marRight w:val="0"/>
                  <w:marTop w:val="0"/>
                  <w:marBottom w:val="0"/>
                  <w:divBdr>
                    <w:top w:val="none" w:sz="0" w:space="0" w:color="auto"/>
                    <w:left w:val="none" w:sz="0" w:space="0" w:color="auto"/>
                    <w:bottom w:val="none" w:sz="0" w:space="0" w:color="auto"/>
                    <w:right w:val="none" w:sz="0" w:space="0" w:color="auto"/>
                  </w:divBdr>
                </w:div>
                <w:div w:id="1196232995">
                  <w:marLeft w:val="0"/>
                  <w:marRight w:val="0"/>
                  <w:marTop w:val="0"/>
                  <w:marBottom w:val="0"/>
                  <w:divBdr>
                    <w:top w:val="none" w:sz="0" w:space="0" w:color="auto"/>
                    <w:left w:val="none" w:sz="0" w:space="0" w:color="auto"/>
                    <w:bottom w:val="none" w:sz="0" w:space="0" w:color="auto"/>
                    <w:right w:val="none" w:sz="0" w:space="0" w:color="auto"/>
                  </w:divBdr>
                </w:div>
                <w:div w:id="2049066347">
                  <w:marLeft w:val="0"/>
                  <w:marRight w:val="0"/>
                  <w:marTop w:val="0"/>
                  <w:marBottom w:val="0"/>
                  <w:divBdr>
                    <w:top w:val="none" w:sz="0" w:space="0" w:color="auto"/>
                    <w:left w:val="none" w:sz="0" w:space="0" w:color="auto"/>
                    <w:bottom w:val="none" w:sz="0" w:space="0" w:color="auto"/>
                    <w:right w:val="none" w:sz="0" w:space="0" w:color="auto"/>
                  </w:divBdr>
                </w:div>
                <w:div w:id="872839688">
                  <w:marLeft w:val="0"/>
                  <w:marRight w:val="0"/>
                  <w:marTop w:val="0"/>
                  <w:marBottom w:val="0"/>
                  <w:divBdr>
                    <w:top w:val="none" w:sz="0" w:space="0" w:color="auto"/>
                    <w:left w:val="none" w:sz="0" w:space="0" w:color="auto"/>
                    <w:bottom w:val="none" w:sz="0" w:space="0" w:color="auto"/>
                    <w:right w:val="none" w:sz="0" w:space="0" w:color="auto"/>
                  </w:divBdr>
                </w:div>
                <w:div w:id="958223843">
                  <w:marLeft w:val="0"/>
                  <w:marRight w:val="0"/>
                  <w:marTop w:val="0"/>
                  <w:marBottom w:val="0"/>
                  <w:divBdr>
                    <w:top w:val="none" w:sz="0" w:space="0" w:color="auto"/>
                    <w:left w:val="none" w:sz="0" w:space="0" w:color="auto"/>
                    <w:bottom w:val="none" w:sz="0" w:space="0" w:color="auto"/>
                    <w:right w:val="none" w:sz="0" w:space="0" w:color="auto"/>
                  </w:divBdr>
                </w:div>
              </w:divsChild>
            </w:div>
            <w:div w:id="597638312">
              <w:marLeft w:val="0"/>
              <w:marRight w:val="0"/>
              <w:marTop w:val="0"/>
              <w:marBottom w:val="0"/>
              <w:divBdr>
                <w:top w:val="none" w:sz="0" w:space="0" w:color="auto"/>
                <w:left w:val="none" w:sz="0" w:space="0" w:color="auto"/>
                <w:bottom w:val="none" w:sz="0" w:space="0" w:color="auto"/>
                <w:right w:val="none" w:sz="0" w:space="0" w:color="auto"/>
              </w:divBdr>
              <w:divsChild>
                <w:div w:id="904604870">
                  <w:marLeft w:val="0"/>
                  <w:marRight w:val="0"/>
                  <w:marTop w:val="0"/>
                  <w:marBottom w:val="0"/>
                  <w:divBdr>
                    <w:top w:val="none" w:sz="0" w:space="0" w:color="auto"/>
                    <w:left w:val="none" w:sz="0" w:space="0" w:color="auto"/>
                    <w:bottom w:val="none" w:sz="0" w:space="0" w:color="auto"/>
                    <w:right w:val="none" w:sz="0" w:space="0" w:color="auto"/>
                  </w:divBdr>
                </w:div>
                <w:div w:id="964232065">
                  <w:marLeft w:val="0"/>
                  <w:marRight w:val="0"/>
                  <w:marTop w:val="0"/>
                  <w:marBottom w:val="0"/>
                  <w:divBdr>
                    <w:top w:val="none" w:sz="0" w:space="0" w:color="auto"/>
                    <w:left w:val="none" w:sz="0" w:space="0" w:color="auto"/>
                    <w:bottom w:val="none" w:sz="0" w:space="0" w:color="auto"/>
                    <w:right w:val="none" w:sz="0" w:space="0" w:color="auto"/>
                  </w:divBdr>
                </w:div>
                <w:div w:id="1715348110">
                  <w:marLeft w:val="0"/>
                  <w:marRight w:val="0"/>
                  <w:marTop w:val="0"/>
                  <w:marBottom w:val="0"/>
                  <w:divBdr>
                    <w:top w:val="none" w:sz="0" w:space="0" w:color="auto"/>
                    <w:left w:val="none" w:sz="0" w:space="0" w:color="auto"/>
                    <w:bottom w:val="none" w:sz="0" w:space="0" w:color="auto"/>
                    <w:right w:val="none" w:sz="0" w:space="0" w:color="auto"/>
                  </w:divBdr>
                </w:div>
                <w:div w:id="839663165">
                  <w:marLeft w:val="0"/>
                  <w:marRight w:val="0"/>
                  <w:marTop w:val="0"/>
                  <w:marBottom w:val="0"/>
                  <w:divBdr>
                    <w:top w:val="none" w:sz="0" w:space="0" w:color="auto"/>
                    <w:left w:val="none" w:sz="0" w:space="0" w:color="auto"/>
                    <w:bottom w:val="none" w:sz="0" w:space="0" w:color="auto"/>
                    <w:right w:val="none" w:sz="0" w:space="0" w:color="auto"/>
                  </w:divBdr>
                </w:div>
                <w:div w:id="851803213">
                  <w:marLeft w:val="0"/>
                  <w:marRight w:val="0"/>
                  <w:marTop w:val="0"/>
                  <w:marBottom w:val="0"/>
                  <w:divBdr>
                    <w:top w:val="none" w:sz="0" w:space="0" w:color="auto"/>
                    <w:left w:val="none" w:sz="0" w:space="0" w:color="auto"/>
                    <w:bottom w:val="none" w:sz="0" w:space="0" w:color="auto"/>
                    <w:right w:val="none" w:sz="0" w:space="0" w:color="auto"/>
                  </w:divBdr>
                </w:div>
                <w:div w:id="1016425576">
                  <w:marLeft w:val="0"/>
                  <w:marRight w:val="0"/>
                  <w:marTop w:val="0"/>
                  <w:marBottom w:val="0"/>
                  <w:divBdr>
                    <w:top w:val="none" w:sz="0" w:space="0" w:color="auto"/>
                    <w:left w:val="none" w:sz="0" w:space="0" w:color="auto"/>
                    <w:bottom w:val="none" w:sz="0" w:space="0" w:color="auto"/>
                    <w:right w:val="none" w:sz="0" w:space="0" w:color="auto"/>
                  </w:divBdr>
                </w:div>
                <w:div w:id="2101411899">
                  <w:marLeft w:val="0"/>
                  <w:marRight w:val="0"/>
                  <w:marTop w:val="0"/>
                  <w:marBottom w:val="0"/>
                  <w:divBdr>
                    <w:top w:val="none" w:sz="0" w:space="0" w:color="auto"/>
                    <w:left w:val="none" w:sz="0" w:space="0" w:color="auto"/>
                    <w:bottom w:val="none" w:sz="0" w:space="0" w:color="auto"/>
                    <w:right w:val="none" w:sz="0" w:space="0" w:color="auto"/>
                  </w:divBdr>
                </w:div>
                <w:div w:id="1334188330">
                  <w:marLeft w:val="0"/>
                  <w:marRight w:val="0"/>
                  <w:marTop w:val="0"/>
                  <w:marBottom w:val="0"/>
                  <w:divBdr>
                    <w:top w:val="none" w:sz="0" w:space="0" w:color="auto"/>
                    <w:left w:val="none" w:sz="0" w:space="0" w:color="auto"/>
                    <w:bottom w:val="none" w:sz="0" w:space="0" w:color="auto"/>
                    <w:right w:val="none" w:sz="0" w:space="0" w:color="auto"/>
                  </w:divBdr>
                </w:div>
                <w:div w:id="1954097212">
                  <w:marLeft w:val="0"/>
                  <w:marRight w:val="0"/>
                  <w:marTop w:val="0"/>
                  <w:marBottom w:val="0"/>
                  <w:divBdr>
                    <w:top w:val="none" w:sz="0" w:space="0" w:color="auto"/>
                    <w:left w:val="none" w:sz="0" w:space="0" w:color="auto"/>
                    <w:bottom w:val="none" w:sz="0" w:space="0" w:color="auto"/>
                    <w:right w:val="none" w:sz="0" w:space="0" w:color="auto"/>
                  </w:divBdr>
                </w:div>
                <w:div w:id="325940754">
                  <w:marLeft w:val="0"/>
                  <w:marRight w:val="0"/>
                  <w:marTop w:val="0"/>
                  <w:marBottom w:val="0"/>
                  <w:divBdr>
                    <w:top w:val="none" w:sz="0" w:space="0" w:color="auto"/>
                    <w:left w:val="none" w:sz="0" w:space="0" w:color="auto"/>
                    <w:bottom w:val="none" w:sz="0" w:space="0" w:color="auto"/>
                    <w:right w:val="none" w:sz="0" w:space="0" w:color="auto"/>
                  </w:divBdr>
                </w:div>
                <w:div w:id="901216190">
                  <w:marLeft w:val="0"/>
                  <w:marRight w:val="0"/>
                  <w:marTop w:val="0"/>
                  <w:marBottom w:val="0"/>
                  <w:divBdr>
                    <w:top w:val="none" w:sz="0" w:space="0" w:color="auto"/>
                    <w:left w:val="none" w:sz="0" w:space="0" w:color="auto"/>
                    <w:bottom w:val="none" w:sz="0" w:space="0" w:color="auto"/>
                    <w:right w:val="none" w:sz="0" w:space="0" w:color="auto"/>
                  </w:divBdr>
                </w:div>
                <w:div w:id="1300379572">
                  <w:marLeft w:val="0"/>
                  <w:marRight w:val="0"/>
                  <w:marTop w:val="0"/>
                  <w:marBottom w:val="0"/>
                  <w:divBdr>
                    <w:top w:val="none" w:sz="0" w:space="0" w:color="auto"/>
                    <w:left w:val="none" w:sz="0" w:space="0" w:color="auto"/>
                    <w:bottom w:val="none" w:sz="0" w:space="0" w:color="auto"/>
                    <w:right w:val="none" w:sz="0" w:space="0" w:color="auto"/>
                  </w:divBdr>
                </w:div>
                <w:div w:id="447772616">
                  <w:marLeft w:val="0"/>
                  <w:marRight w:val="0"/>
                  <w:marTop w:val="0"/>
                  <w:marBottom w:val="0"/>
                  <w:divBdr>
                    <w:top w:val="none" w:sz="0" w:space="0" w:color="auto"/>
                    <w:left w:val="none" w:sz="0" w:space="0" w:color="auto"/>
                    <w:bottom w:val="none" w:sz="0" w:space="0" w:color="auto"/>
                    <w:right w:val="none" w:sz="0" w:space="0" w:color="auto"/>
                  </w:divBdr>
                </w:div>
                <w:div w:id="1392382439">
                  <w:marLeft w:val="0"/>
                  <w:marRight w:val="0"/>
                  <w:marTop w:val="0"/>
                  <w:marBottom w:val="0"/>
                  <w:divBdr>
                    <w:top w:val="none" w:sz="0" w:space="0" w:color="auto"/>
                    <w:left w:val="none" w:sz="0" w:space="0" w:color="auto"/>
                    <w:bottom w:val="none" w:sz="0" w:space="0" w:color="auto"/>
                    <w:right w:val="none" w:sz="0" w:space="0" w:color="auto"/>
                  </w:divBdr>
                </w:div>
                <w:div w:id="1572471058">
                  <w:marLeft w:val="0"/>
                  <w:marRight w:val="0"/>
                  <w:marTop w:val="0"/>
                  <w:marBottom w:val="0"/>
                  <w:divBdr>
                    <w:top w:val="none" w:sz="0" w:space="0" w:color="auto"/>
                    <w:left w:val="none" w:sz="0" w:space="0" w:color="auto"/>
                    <w:bottom w:val="none" w:sz="0" w:space="0" w:color="auto"/>
                    <w:right w:val="none" w:sz="0" w:space="0" w:color="auto"/>
                  </w:divBdr>
                </w:div>
                <w:div w:id="279073885">
                  <w:marLeft w:val="0"/>
                  <w:marRight w:val="0"/>
                  <w:marTop w:val="0"/>
                  <w:marBottom w:val="0"/>
                  <w:divBdr>
                    <w:top w:val="none" w:sz="0" w:space="0" w:color="auto"/>
                    <w:left w:val="none" w:sz="0" w:space="0" w:color="auto"/>
                    <w:bottom w:val="none" w:sz="0" w:space="0" w:color="auto"/>
                    <w:right w:val="none" w:sz="0" w:space="0" w:color="auto"/>
                  </w:divBdr>
                </w:div>
                <w:div w:id="40567741">
                  <w:marLeft w:val="0"/>
                  <w:marRight w:val="0"/>
                  <w:marTop w:val="0"/>
                  <w:marBottom w:val="0"/>
                  <w:divBdr>
                    <w:top w:val="none" w:sz="0" w:space="0" w:color="auto"/>
                    <w:left w:val="none" w:sz="0" w:space="0" w:color="auto"/>
                    <w:bottom w:val="none" w:sz="0" w:space="0" w:color="auto"/>
                    <w:right w:val="none" w:sz="0" w:space="0" w:color="auto"/>
                  </w:divBdr>
                </w:div>
                <w:div w:id="1768232644">
                  <w:marLeft w:val="0"/>
                  <w:marRight w:val="0"/>
                  <w:marTop w:val="0"/>
                  <w:marBottom w:val="0"/>
                  <w:divBdr>
                    <w:top w:val="none" w:sz="0" w:space="0" w:color="auto"/>
                    <w:left w:val="none" w:sz="0" w:space="0" w:color="auto"/>
                    <w:bottom w:val="none" w:sz="0" w:space="0" w:color="auto"/>
                    <w:right w:val="none" w:sz="0" w:space="0" w:color="auto"/>
                  </w:divBdr>
                </w:div>
                <w:div w:id="1533181922">
                  <w:marLeft w:val="0"/>
                  <w:marRight w:val="0"/>
                  <w:marTop w:val="0"/>
                  <w:marBottom w:val="0"/>
                  <w:divBdr>
                    <w:top w:val="none" w:sz="0" w:space="0" w:color="auto"/>
                    <w:left w:val="none" w:sz="0" w:space="0" w:color="auto"/>
                    <w:bottom w:val="none" w:sz="0" w:space="0" w:color="auto"/>
                    <w:right w:val="none" w:sz="0" w:space="0" w:color="auto"/>
                  </w:divBdr>
                </w:div>
                <w:div w:id="536161549">
                  <w:marLeft w:val="0"/>
                  <w:marRight w:val="0"/>
                  <w:marTop w:val="0"/>
                  <w:marBottom w:val="0"/>
                  <w:divBdr>
                    <w:top w:val="none" w:sz="0" w:space="0" w:color="auto"/>
                    <w:left w:val="none" w:sz="0" w:space="0" w:color="auto"/>
                    <w:bottom w:val="none" w:sz="0" w:space="0" w:color="auto"/>
                    <w:right w:val="none" w:sz="0" w:space="0" w:color="auto"/>
                  </w:divBdr>
                </w:div>
                <w:div w:id="1427775382">
                  <w:marLeft w:val="0"/>
                  <w:marRight w:val="0"/>
                  <w:marTop w:val="0"/>
                  <w:marBottom w:val="0"/>
                  <w:divBdr>
                    <w:top w:val="none" w:sz="0" w:space="0" w:color="auto"/>
                    <w:left w:val="none" w:sz="0" w:space="0" w:color="auto"/>
                    <w:bottom w:val="none" w:sz="0" w:space="0" w:color="auto"/>
                    <w:right w:val="none" w:sz="0" w:space="0" w:color="auto"/>
                  </w:divBdr>
                </w:div>
                <w:div w:id="1387142138">
                  <w:marLeft w:val="0"/>
                  <w:marRight w:val="0"/>
                  <w:marTop w:val="0"/>
                  <w:marBottom w:val="0"/>
                  <w:divBdr>
                    <w:top w:val="none" w:sz="0" w:space="0" w:color="auto"/>
                    <w:left w:val="none" w:sz="0" w:space="0" w:color="auto"/>
                    <w:bottom w:val="none" w:sz="0" w:space="0" w:color="auto"/>
                    <w:right w:val="none" w:sz="0" w:space="0" w:color="auto"/>
                  </w:divBdr>
                </w:div>
                <w:div w:id="1689523492">
                  <w:marLeft w:val="0"/>
                  <w:marRight w:val="0"/>
                  <w:marTop w:val="0"/>
                  <w:marBottom w:val="0"/>
                  <w:divBdr>
                    <w:top w:val="none" w:sz="0" w:space="0" w:color="auto"/>
                    <w:left w:val="none" w:sz="0" w:space="0" w:color="auto"/>
                    <w:bottom w:val="none" w:sz="0" w:space="0" w:color="auto"/>
                    <w:right w:val="none" w:sz="0" w:space="0" w:color="auto"/>
                  </w:divBdr>
                </w:div>
                <w:div w:id="250427815">
                  <w:marLeft w:val="0"/>
                  <w:marRight w:val="0"/>
                  <w:marTop w:val="0"/>
                  <w:marBottom w:val="0"/>
                  <w:divBdr>
                    <w:top w:val="none" w:sz="0" w:space="0" w:color="auto"/>
                    <w:left w:val="none" w:sz="0" w:space="0" w:color="auto"/>
                    <w:bottom w:val="none" w:sz="0" w:space="0" w:color="auto"/>
                    <w:right w:val="none" w:sz="0" w:space="0" w:color="auto"/>
                  </w:divBdr>
                </w:div>
                <w:div w:id="1727364892">
                  <w:marLeft w:val="0"/>
                  <w:marRight w:val="0"/>
                  <w:marTop w:val="0"/>
                  <w:marBottom w:val="0"/>
                  <w:divBdr>
                    <w:top w:val="none" w:sz="0" w:space="0" w:color="auto"/>
                    <w:left w:val="none" w:sz="0" w:space="0" w:color="auto"/>
                    <w:bottom w:val="none" w:sz="0" w:space="0" w:color="auto"/>
                    <w:right w:val="none" w:sz="0" w:space="0" w:color="auto"/>
                  </w:divBdr>
                </w:div>
                <w:div w:id="300421995">
                  <w:marLeft w:val="0"/>
                  <w:marRight w:val="0"/>
                  <w:marTop w:val="0"/>
                  <w:marBottom w:val="0"/>
                  <w:divBdr>
                    <w:top w:val="none" w:sz="0" w:space="0" w:color="auto"/>
                    <w:left w:val="none" w:sz="0" w:space="0" w:color="auto"/>
                    <w:bottom w:val="none" w:sz="0" w:space="0" w:color="auto"/>
                    <w:right w:val="none" w:sz="0" w:space="0" w:color="auto"/>
                  </w:divBdr>
                </w:div>
                <w:div w:id="1951931397">
                  <w:marLeft w:val="0"/>
                  <w:marRight w:val="0"/>
                  <w:marTop w:val="0"/>
                  <w:marBottom w:val="0"/>
                  <w:divBdr>
                    <w:top w:val="none" w:sz="0" w:space="0" w:color="auto"/>
                    <w:left w:val="none" w:sz="0" w:space="0" w:color="auto"/>
                    <w:bottom w:val="none" w:sz="0" w:space="0" w:color="auto"/>
                    <w:right w:val="none" w:sz="0" w:space="0" w:color="auto"/>
                  </w:divBdr>
                </w:div>
                <w:div w:id="93478543">
                  <w:marLeft w:val="0"/>
                  <w:marRight w:val="0"/>
                  <w:marTop w:val="0"/>
                  <w:marBottom w:val="0"/>
                  <w:divBdr>
                    <w:top w:val="none" w:sz="0" w:space="0" w:color="auto"/>
                    <w:left w:val="none" w:sz="0" w:space="0" w:color="auto"/>
                    <w:bottom w:val="none" w:sz="0" w:space="0" w:color="auto"/>
                    <w:right w:val="none" w:sz="0" w:space="0" w:color="auto"/>
                  </w:divBdr>
                </w:div>
                <w:div w:id="1179350971">
                  <w:marLeft w:val="0"/>
                  <w:marRight w:val="0"/>
                  <w:marTop w:val="0"/>
                  <w:marBottom w:val="0"/>
                  <w:divBdr>
                    <w:top w:val="none" w:sz="0" w:space="0" w:color="auto"/>
                    <w:left w:val="none" w:sz="0" w:space="0" w:color="auto"/>
                    <w:bottom w:val="none" w:sz="0" w:space="0" w:color="auto"/>
                    <w:right w:val="none" w:sz="0" w:space="0" w:color="auto"/>
                  </w:divBdr>
                </w:div>
                <w:div w:id="2044288682">
                  <w:marLeft w:val="0"/>
                  <w:marRight w:val="0"/>
                  <w:marTop w:val="0"/>
                  <w:marBottom w:val="0"/>
                  <w:divBdr>
                    <w:top w:val="none" w:sz="0" w:space="0" w:color="auto"/>
                    <w:left w:val="none" w:sz="0" w:space="0" w:color="auto"/>
                    <w:bottom w:val="none" w:sz="0" w:space="0" w:color="auto"/>
                    <w:right w:val="none" w:sz="0" w:space="0" w:color="auto"/>
                  </w:divBdr>
                </w:div>
                <w:div w:id="1185752337">
                  <w:marLeft w:val="0"/>
                  <w:marRight w:val="0"/>
                  <w:marTop w:val="0"/>
                  <w:marBottom w:val="0"/>
                  <w:divBdr>
                    <w:top w:val="none" w:sz="0" w:space="0" w:color="auto"/>
                    <w:left w:val="none" w:sz="0" w:space="0" w:color="auto"/>
                    <w:bottom w:val="none" w:sz="0" w:space="0" w:color="auto"/>
                    <w:right w:val="none" w:sz="0" w:space="0" w:color="auto"/>
                  </w:divBdr>
                </w:div>
                <w:div w:id="513884280">
                  <w:marLeft w:val="0"/>
                  <w:marRight w:val="0"/>
                  <w:marTop w:val="0"/>
                  <w:marBottom w:val="0"/>
                  <w:divBdr>
                    <w:top w:val="none" w:sz="0" w:space="0" w:color="auto"/>
                    <w:left w:val="none" w:sz="0" w:space="0" w:color="auto"/>
                    <w:bottom w:val="none" w:sz="0" w:space="0" w:color="auto"/>
                    <w:right w:val="none" w:sz="0" w:space="0" w:color="auto"/>
                  </w:divBdr>
                </w:div>
                <w:div w:id="1656299194">
                  <w:marLeft w:val="0"/>
                  <w:marRight w:val="0"/>
                  <w:marTop w:val="0"/>
                  <w:marBottom w:val="0"/>
                  <w:divBdr>
                    <w:top w:val="none" w:sz="0" w:space="0" w:color="auto"/>
                    <w:left w:val="none" w:sz="0" w:space="0" w:color="auto"/>
                    <w:bottom w:val="none" w:sz="0" w:space="0" w:color="auto"/>
                    <w:right w:val="none" w:sz="0" w:space="0" w:color="auto"/>
                  </w:divBdr>
                </w:div>
                <w:div w:id="1237934148">
                  <w:marLeft w:val="0"/>
                  <w:marRight w:val="0"/>
                  <w:marTop w:val="0"/>
                  <w:marBottom w:val="0"/>
                  <w:divBdr>
                    <w:top w:val="none" w:sz="0" w:space="0" w:color="auto"/>
                    <w:left w:val="none" w:sz="0" w:space="0" w:color="auto"/>
                    <w:bottom w:val="none" w:sz="0" w:space="0" w:color="auto"/>
                    <w:right w:val="none" w:sz="0" w:space="0" w:color="auto"/>
                  </w:divBdr>
                </w:div>
              </w:divsChild>
            </w:div>
            <w:div w:id="164563877">
              <w:marLeft w:val="0"/>
              <w:marRight w:val="0"/>
              <w:marTop w:val="0"/>
              <w:marBottom w:val="0"/>
              <w:divBdr>
                <w:top w:val="none" w:sz="0" w:space="0" w:color="auto"/>
                <w:left w:val="none" w:sz="0" w:space="0" w:color="auto"/>
                <w:bottom w:val="none" w:sz="0" w:space="0" w:color="auto"/>
                <w:right w:val="none" w:sz="0" w:space="0" w:color="auto"/>
              </w:divBdr>
              <w:divsChild>
                <w:div w:id="306129736">
                  <w:marLeft w:val="0"/>
                  <w:marRight w:val="0"/>
                  <w:marTop w:val="0"/>
                  <w:marBottom w:val="0"/>
                  <w:divBdr>
                    <w:top w:val="none" w:sz="0" w:space="0" w:color="auto"/>
                    <w:left w:val="none" w:sz="0" w:space="0" w:color="auto"/>
                    <w:bottom w:val="none" w:sz="0" w:space="0" w:color="auto"/>
                    <w:right w:val="none" w:sz="0" w:space="0" w:color="auto"/>
                  </w:divBdr>
                </w:div>
                <w:div w:id="1804734499">
                  <w:marLeft w:val="0"/>
                  <w:marRight w:val="0"/>
                  <w:marTop w:val="0"/>
                  <w:marBottom w:val="0"/>
                  <w:divBdr>
                    <w:top w:val="none" w:sz="0" w:space="0" w:color="auto"/>
                    <w:left w:val="none" w:sz="0" w:space="0" w:color="auto"/>
                    <w:bottom w:val="none" w:sz="0" w:space="0" w:color="auto"/>
                    <w:right w:val="none" w:sz="0" w:space="0" w:color="auto"/>
                  </w:divBdr>
                </w:div>
                <w:div w:id="188296508">
                  <w:marLeft w:val="0"/>
                  <w:marRight w:val="0"/>
                  <w:marTop w:val="0"/>
                  <w:marBottom w:val="0"/>
                  <w:divBdr>
                    <w:top w:val="none" w:sz="0" w:space="0" w:color="auto"/>
                    <w:left w:val="none" w:sz="0" w:space="0" w:color="auto"/>
                    <w:bottom w:val="none" w:sz="0" w:space="0" w:color="auto"/>
                    <w:right w:val="none" w:sz="0" w:space="0" w:color="auto"/>
                  </w:divBdr>
                </w:div>
                <w:div w:id="1613246025">
                  <w:marLeft w:val="0"/>
                  <w:marRight w:val="0"/>
                  <w:marTop w:val="0"/>
                  <w:marBottom w:val="0"/>
                  <w:divBdr>
                    <w:top w:val="none" w:sz="0" w:space="0" w:color="auto"/>
                    <w:left w:val="none" w:sz="0" w:space="0" w:color="auto"/>
                    <w:bottom w:val="none" w:sz="0" w:space="0" w:color="auto"/>
                    <w:right w:val="none" w:sz="0" w:space="0" w:color="auto"/>
                  </w:divBdr>
                </w:div>
                <w:div w:id="954945719">
                  <w:marLeft w:val="0"/>
                  <w:marRight w:val="0"/>
                  <w:marTop w:val="0"/>
                  <w:marBottom w:val="0"/>
                  <w:divBdr>
                    <w:top w:val="none" w:sz="0" w:space="0" w:color="auto"/>
                    <w:left w:val="none" w:sz="0" w:space="0" w:color="auto"/>
                    <w:bottom w:val="none" w:sz="0" w:space="0" w:color="auto"/>
                    <w:right w:val="none" w:sz="0" w:space="0" w:color="auto"/>
                  </w:divBdr>
                </w:div>
                <w:div w:id="536091606">
                  <w:marLeft w:val="0"/>
                  <w:marRight w:val="0"/>
                  <w:marTop w:val="0"/>
                  <w:marBottom w:val="0"/>
                  <w:divBdr>
                    <w:top w:val="none" w:sz="0" w:space="0" w:color="auto"/>
                    <w:left w:val="none" w:sz="0" w:space="0" w:color="auto"/>
                    <w:bottom w:val="none" w:sz="0" w:space="0" w:color="auto"/>
                    <w:right w:val="none" w:sz="0" w:space="0" w:color="auto"/>
                  </w:divBdr>
                </w:div>
                <w:div w:id="1649475838">
                  <w:marLeft w:val="0"/>
                  <w:marRight w:val="0"/>
                  <w:marTop w:val="0"/>
                  <w:marBottom w:val="0"/>
                  <w:divBdr>
                    <w:top w:val="none" w:sz="0" w:space="0" w:color="auto"/>
                    <w:left w:val="none" w:sz="0" w:space="0" w:color="auto"/>
                    <w:bottom w:val="none" w:sz="0" w:space="0" w:color="auto"/>
                    <w:right w:val="none" w:sz="0" w:space="0" w:color="auto"/>
                  </w:divBdr>
                </w:div>
                <w:div w:id="393165142">
                  <w:marLeft w:val="0"/>
                  <w:marRight w:val="0"/>
                  <w:marTop w:val="0"/>
                  <w:marBottom w:val="0"/>
                  <w:divBdr>
                    <w:top w:val="none" w:sz="0" w:space="0" w:color="auto"/>
                    <w:left w:val="none" w:sz="0" w:space="0" w:color="auto"/>
                    <w:bottom w:val="none" w:sz="0" w:space="0" w:color="auto"/>
                    <w:right w:val="none" w:sz="0" w:space="0" w:color="auto"/>
                  </w:divBdr>
                </w:div>
                <w:div w:id="1116679940">
                  <w:marLeft w:val="0"/>
                  <w:marRight w:val="0"/>
                  <w:marTop w:val="0"/>
                  <w:marBottom w:val="0"/>
                  <w:divBdr>
                    <w:top w:val="none" w:sz="0" w:space="0" w:color="auto"/>
                    <w:left w:val="none" w:sz="0" w:space="0" w:color="auto"/>
                    <w:bottom w:val="none" w:sz="0" w:space="0" w:color="auto"/>
                    <w:right w:val="none" w:sz="0" w:space="0" w:color="auto"/>
                  </w:divBdr>
                </w:div>
                <w:div w:id="1203135564">
                  <w:marLeft w:val="0"/>
                  <w:marRight w:val="0"/>
                  <w:marTop w:val="0"/>
                  <w:marBottom w:val="0"/>
                  <w:divBdr>
                    <w:top w:val="none" w:sz="0" w:space="0" w:color="auto"/>
                    <w:left w:val="none" w:sz="0" w:space="0" w:color="auto"/>
                    <w:bottom w:val="none" w:sz="0" w:space="0" w:color="auto"/>
                    <w:right w:val="none" w:sz="0" w:space="0" w:color="auto"/>
                  </w:divBdr>
                </w:div>
                <w:div w:id="1457479615">
                  <w:marLeft w:val="0"/>
                  <w:marRight w:val="0"/>
                  <w:marTop w:val="0"/>
                  <w:marBottom w:val="0"/>
                  <w:divBdr>
                    <w:top w:val="none" w:sz="0" w:space="0" w:color="auto"/>
                    <w:left w:val="none" w:sz="0" w:space="0" w:color="auto"/>
                    <w:bottom w:val="none" w:sz="0" w:space="0" w:color="auto"/>
                    <w:right w:val="none" w:sz="0" w:space="0" w:color="auto"/>
                  </w:divBdr>
                </w:div>
                <w:div w:id="1027103975">
                  <w:marLeft w:val="0"/>
                  <w:marRight w:val="0"/>
                  <w:marTop w:val="0"/>
                  <w:marBottom w:val="0"/>
                  <w:divBdr>
                    <w:top w:val="none" w:sz="0" w:space="0" w:color="auto"/>
                    <w:left w:val="none" w:sz="0" w:space="0" w:color="auto"/>
                    <w:bottom w:val="none" w:sz="0" w:space="0" w:color="auto"/>
                    <w:right w:val="none" w:sz="0" w:space="0" w:color="auto"/>
                  </w:divBdr>
                </w:div>
                <w:div w:id="559901300">
                  <w:marLeft w:val="0"/>
                  <w:marRight w:val="0"/>
                  <w:marTop w:val="0"/>
                  <w:marBottom w:val="0"/>
                  <w:divBdr>
                    <w:top w:val="none" w:sz="0" w:space="0" w:color="auto"/>
                    <w:left w:val="none" w:sz="0" w:space="0" w:color="auto"/>
                    <w:bottom w:val="none" w:sz="0" w:space="0" w:color="auto"/>
                    <w:right w:val="none" w:sz="0" w:space="0" w:color="auto"/>
                  </w:divBdr>
                </w:div>
                <w:div w:id="2146505788">
                  <w:marLeft w:val="0"/>
                  <w:marRight w:val="0"/>
                  <w:marTop w:val="0"/>
                  <w:marBottom w:val="0"/>
                  <w:divBdr>
                    <w:top w:val="none" w:sz="0" w:space="0" w:color="auto"/>
                    <w:left w:val="none" w:sz="0" w:space="0" w:color="auto"/>
                    <w:bottom w:val="none" w:sz="0" w:space="0" w:color="auto"/>
                    <w:right w:val="none" w:sz="0" w:space="0" w:color="auto"/>
                  </w:divBdr>
                </w:div>
                <w:div w:id="1026055379">
                  <w:marLeft w:val="0"/>
                  <w:marRight w:val="0"/>
                  <w:marTop w:val="0"/>
                  <w:marBottom w:val="0"/>
                  <w:divBdr>
                    <w:top w:val="none" w:sz="0" w:space="0" w:color="auto"/>
                    <w:left w:val="none" w:sz="0" w:space="0" w:color="auto"/>
                    <w:bottom w:val="none" w:sz="0" w:space="0" w:color="auto"/>
                    <w:right w:val="none" w:sz="0" w:space="0" w:color="auto"/>
                  </w:divBdr>
                </w:div>
                <w:div w:id="910626050">
                  <w:marLeft w:val="0"/>
                  <w:marRight w:val="0"/>
                  <w:marTop w:val="0"/>
                  <w:marBottom w:val="0"/>
                  <w:divBdr>
                    <w:top w:val="none" w:sz="0" w:space="0" w:color="auto"/>
                    <w:left w:val="none" w:sz="0" w:space="0" w:color="auto"/>
                    <w:bottom w:val="none" w:sz="0" w:space="0" w:color="auto"/>
                    <w:right w:val="none" w:sz="0" w:space="0" w:color="auto"/>
                  </w:divBdr>
                </w:div>
                <w:div w:id="419761950">
                  <w:marLeft w:val="0"/>
                  <w:marRight w:val="0"/>
                  <w:marTop w:val="0"/>
                  <w:marBottom w:val="0"/>
                  <w:divBdr>
                    <w:top w:val="none" w:sz="0" w:space="0" w:color="auto"/>
                    <w:left w:val="none" w:sz="0" w:space="0" w:color="auto"/>
                    <w:bottom w:val="none" w:sz="0" w:space="0" w:color="auto"/>
                    <w:right w:val="none" w:sz="0" w:space="0" w:color="auto"/>
                  </w:divBdr>
                </w:div>
                <w:div w:id="2064523202">
                  <w:marLeft w:val="0"/>
                  <w:marRight w:val="0"/>
                  <w:marTop w:val="0"/>
                  <w:marBottom w:val="0"/>
                  <w:divBdr>
                    <w:top w:val="none" w:sz="0" w:space="0" w:color="auto"/>
                    <w:left w:val="none" w:sz="0" w:space="0" w:color="auto"/>
                    <w:bottom w:val="none" w:sz="0" w:space="0" w:color="auto"/>
                    <w:right w:val="none" w:sz="0" w:space="0" w:color="auto"/>
                  </w:divBdr>
                </w:div>
                <w:div w:id="1836408641">
                  <w:marLeft w:val="0"/>
                  <w:marRight w:val="0"/>
                  <w:marTop w:val="0"/>
                  <w:marBottom w:val="0"/>
                  <w:divBdr>
                    <w:top w:val="none" w:sz="0" w:space="0" w:color="auto"/>
                    <w:left w:val="none" w:sz="0" w:space="0" w:color="auto"/>
                    <w:bottom w:val="none" w:sz="0" w:space="0" w:color="auto"/>
                    <w:right w:val="none" w:sz="0" w:space="0" w:color="auto"/>
                  </w:divBdr>
                </w:div>
                <w:div w:id="1978022801">
                  <w:marLeft w:val="0"/>
                  <w:marRight w:val="0"/>
                  <w:marTop w:val="0"/>
                  <w:marBottom w:val="0"/>
                  <w:divBdr>
                    <w:top w:val="none" w:sz="0" w:space="0" w:color="auto"/>
                    <w:left w:val="none" w:sz="0" w:space="0" w:color="auto"/>
                    <w:bottom w:val="none" w:sz="0" w:space="0" w:color="auto"/>
                    <w:right w:val="none" w:sz="0" w:space="0" w:color="auto"/>
                  </w:divBdr>
                </w:div>
                <w:div w:id="850872624">
                  <w:marLeft w:val="0"/>
                  <w:marRight w:val="0"/>
                  <w:marTop w:val="0"/>
                  <w:marBottom w:val="0"/>
                  <w:divBdr>
                    <w:top w:val="none" w:sz="0" w:space="0" w:color="auto"/>
                    <w:left w:val="none" w:sz="0" w:space="0" w:color="auto"/>
                    <w:bottom w:val="none" w:sz="0" w:space="0" w:color="auto"/>
                    <w:right w:val="none" w:sz="0" w:space="0" w:color="auto"/>
                  </w:divBdr>
                </w:div>
                <w:div w:id="1439761478">
                  <w:marLeft w:val="0"/>
                  <w:marRight w:val="0"/>
                  <w:marTop w:val="0"/>
                  <w:marBottom w:val="0"/>
                  <w:divBdr>
                    <w:top w:val="none" w:sz="0" w:space="0" w:color="auto"/>
                    <w:left w:val="none" w:sz="0" w:space="0" w:color="auto"/>
                    <w:bottom w:val="none" w:sz="0" w:space="0" w:color="auto"/>
                    <w:right w:val="none" w:sz="0" w:space="0" w:color="auto"/>
                  </w:divBdr>
                </w:div>
                <w:div w:id="2046099474">
                  <w:marLeft w:val="0"/>
                  <w:marRight w:val="0"/>
                  <w:marTop w:val="0"/>
                  <w:marBottom w:val="0"/>
                  <w:divBdr>
                    <w:top w:val="none" w:sz="0" w:space="0" w:color="auto"/>
                    <w:left w:val="none" w:sz="0" w:space="0" w:color="auto"/>
                    <w:bottom w:val="none" w:sz="0" w:space="0" w:color="auto"/>
                    <w:right w:val="none" w:sz="0" w:space="0" w:color="auto"/>
                  </w:divBdr>
                </w:div>
                <w:div w:id="798181157">
                  <w:marLeft w:val="0"/>
                  <w:marRight w:val="0"/>
                  <w:marTop w:val="0"/>
                  <w:marBottom w:val="0"/>
                  <w:divBdr>
                    <w:top w:val="none" w:sz="0" w:space="0" w:color="auto"/>
                    <w:left w:val="none" w:sz="0" w:space="0" w:color="auto"/>
                    <w:bottom w:val="none" w:sz="0" w:space="0" w:color="auto"/>
                    <w:right w:val="none" w:sz="0" w:space="0" w:color="auto"/>
                  </w:divBdr>
                </w:div>
                <w:div w:id="2138837396">
                  <w:marLeft w:val="0"/>
                  <w:marRight w:val="0"/>
                  <w:marTop w:val="0"/>
                  <w:marBottom w:val="0"/>
                  <w:divBdr>
                    <w:top w:val="none" w:sz="0" w:space="0" w:color="auto"/>
                    <w:left w:val="none" w:sz="0" w:space="0" w:color="auto"/>
                    <w:bottom w:val="none" w:sz="0" w:space="0" w:color="auto"/>
                    <w:right w:val="none" w:sz="0" w:space="0" w:color="auto"/>
                  </w:divBdr>
                </w:div>
                <w:div w:id="1517499874">
                  <w:marLeft w:val="0"/>
                  <w:marRight w:val="0"/>
                  <w:marTop w:val="0"/>
                  <w:marBottom w:val="0"/>
                  <w:divBdr>
                    <w:top w:val="none" w:sz="0" w:space="0" w:color="auto"/>
                    <w:left w:val="none" w:sz="0" w:space="0" w:color="auto"/>
                    <w:bottom w:val="none" w:sz="0" w:space="0" w:color="auto"/>
                    <w:right w:val="none" w:sz="0" w:space="0" w:color="auto"/>
                  </w:divBdr>
                </w:div>
                <w:div w:id="1238787988">
                  <w:marLeft w:val="0"/>
                  <w:marRight w:val="0"/>
                  <w:marTop w:val="0"/>
                  <w:marBottom w:val="0"/>
                  <w:divBdr>
                    <w:top w:val="none" w:sz="0" w:space="0" w:color="auto"/>
                    <w:left w:val="none" w:sz="0" w:space="0" w:color="auto"/>
                    <w:bottom w:val="none" w:sz="0" w:space="0" w:color="auto"/>
                    <w:right w:val="none" w:sz="0" w:space="0" w:color="auto"/>
                  </w:divBdr>
                </w:div>
                <w:div w:id="1237282871">
                  <w:marLeft w:val="0"/>
                  <w:marRight w:val="0"/>
                  <w:marTop w:val="0"/>
                  <w:marBottom w:val="0"/>
                  <w:divBdr>
                    <w:top w:val="none" w:sz="0" w:space="0" w:color="auto"/>
                    <w:left w:val="none" w:sz="0" w:space="0" w:color="auto"/>
                    <w:bottom w:val="none" w:sz="0" w:space="0" w:color="auto"/>
                    <w:right w:val="none" w:sz="0" w:space="0" w:color="auto"/>
                  </w:divBdr>
                </w:div>
                <w:div w:id="589506110">
                  <w:marLeft w:val="0"/>
                  <w:marRight w:val="0"/>
                  <w:marTop w:val="0"/>
                  <w:marBottom w:val="0"/>
                  <w:divBdr>
                    <w:top w:val="none" w:sz="0" w:space="0" w:color="auto"/>
                    <w:left w:val="none" w:sz="0" w:space="0" w:color="auto"/>
                    <w:bottom w:val="none" w:sz="0" w:space="0" w:color="auto"/>
                    <w:right w:val="none" w:sz="0" w:space="0" w:color="auto"/>
                  </w:divBdr>
                </w:div>
                <w:div w:id="588662672">
                  <w:marLeft w:val="0"/>
                  <w:marRight w:val="0"/>
                  <w:marTop w:val="0"/>
                  <w:marBottom w:val="0"/>
                  <w:divBdr>
                    <w:top w:val="none" w:sz="0" w:space="0" w:color="auto"/>
                    <w:left w:val="none" w:sz="0" w:space="0" w:color="auto"/>
                    <w:bottom w:val="none" w:sz="0" w:space="0" w:color="auto"/>
                    <w:right w:val="none" w:sz="0" w:space="0" w:color="auto"/>
                  </w:divBdr>
                </w:div>
                <w:div w:id="2082487471">
                  <w:marLeft w:val="0"/>
                  <w:marRight w:val="0"/>
                  <w:marTop w:val="0"/>
                  <w:marBottom w:val="0"/>
                  <w:divBdr>
                    <w:top w:val="none" w:sz="0" w:space="0" w:color="auto"/>
                    <w:left w:val="none" w:sz="0" w:space="0" w:color="auto"/>
                    <w:bottom w:val="none" w:sz="0" w:space="0" w:color="auto"/>
                    <w:right w:val="none" w:sz="0" w:space="0" w:color="auto"/>
                  </w:divBdr>
                </w:div>
                <w:div w:id="215509621">
                  <w:marLeft w:val="0"/>
                  <w:marRight w:val="0"/>
                  <w:marTop w:val="0"/>
                  <w:marBottom w:val="0"/>
                  <w:divBdr>
                    <w:top w:val="none" w:sz="0" w:space="0" w:color="auto"/>
                    <w:left w:val="none" w:sz="0" w:space="0" w:color="auto"/>
                    <w:bottom w:val="none" w:sz="0" w:space="0" w:color="auto"/>
                    <w:right w:val="none" w:sz="0" w:space="0" w:color="auto"/>
                  </w:divBdr>
                </w:div>
                <w:div w:id="862473255">
                  <w:marLeft w:val="0"/>
                  <w:marRight w:val="0"/>
                  <w:marTop w:val="0"/>
                  <w:marBottom w:val="0"/>
                  <w:divBdr>
                    <w:top w:val="none" w:sz="0" w:space="0" w:color="auto"/>
                    <w:left w:val="none" w:sz="0" w:space="0" w:color="auto"/>
                    <w:bottom w:val="none" w:sz="0" w:space="0" w:color="auto"/>
                    <w:right w:val="none" w:sz="0" w:space="0" w:color="auto"/>
                  </w:divBdr>
                </w:div>
                <w:div w:id="460734862">
                  <w:marLeft w:val="0"/>
                  <w:marRight w:val="0"/>
                  <w:marTop w:val="0"/>
                  <w:marBottom w:val="0"/>
                  <w:divBdr>
                    <w:top w:val="none" w:sz="0" w:space="0" w:color="auto"/>
                    <w:left w:val="none" w:sz="0" w:space="0" w:color="auto"/>
                    <w:bottom w:val="none" w:sz="0" w:space="0" w:color="auto"/>
                    <w:right w:val="none" w:sz="0" w:space="0" w:color="auto"/>
                  </w:divBdr>
                </w:div>
              </w:divsChild>
            </w:div>
            <w:div w:id="943347360">
              <w:marLeft w:val="0"/>
              <w:marRight w:val="0"/>
              <w:marTop w:val="0"/>
              <w:marBottom w:val="0"/>
              <w:divBdr>
                <w:top w:val="none" w:sz="0" w:space="0" w:color="auto"/>
                <w:left w:val="none" w:sz="0" w:space="0" w:color="auto"/>
                <w:bottom w:val="none" w:sz="0" w:space="0" w:color="auto"/>
                <w:right w:val="none" w:sz="0" w:space="0" w:color="auto"/>
              </w:divBdr>
              <w:divsChild>
                <w:div w:id="1095974877">
                  <w:marLeft w:val="0"/>
                  <w:marRight w:val="0"/>
                  <w:marTop w:val="0"/>
                  <w:marBottom w:val="0"/>
                  <w:divBdr>
                    <w:top w:val="none" w:sz="0" w:space="0" w:color="auto"/>
                    <w:left w:val="none" w:sz="0" w:space="0" w:color="auto"/>
                    <w:bottom w:val="none" w:sz="0" w:space="0" w:color="auto"/>
                    <w:right w:val="none" w:sz="0" w:space="0" w:color="auto"/>
                  </w:divBdr>
                </w:div>
                <w:div w:id="542517997">
                  <w:marLeft w:val="0"/>
                  <w:marRight w:val="0"/>
                  <w:marTop w:val="0"/>
                  <w:marBottom w:val="0"/>
                  <w:divBdr>
                    <w:top w:val="none" w:sz="0" w:space="0" w:color="auto"/>
                    <w:left w:val="none" w:sz="0" w:space="0" w:color="auto"/>
                    <w:bottom w:val="none" w:sz="0" w:space="0" w:color="auto"/>
                    <w:right w:val="none" w:sz="0" w:space="0" w:color="auto"/>
                  </w:divBdr>
                </w:div>
                <w:div w:id="1308248191">
                  <w:marLeft w:val="0"/>
                  <w:marRight w:val="0"/>
                  <w:marTop w:val="0"/>
                  <w:marBottom w:val="0"/>
                  <w:divBdr>
                    <w:top w:val="none" w:sz="0" w:space="0" w:color="auto"/>
                    <w:left w:val="none" w:sz="0" w:space="0" w:color="auto"/>
                    <w:bottom w:val="none" w:sz="0" w:space="0" w:color="auto"/>
                    <w:right w:val="none" w:sz="0" w:space="0" w:color="auto"/>
                  </w:divBdr>
                </w:div>
                <w:div w:id="1036388726">
                  <w:marLeft w:val="0"/>
                  <w:marRight w:val="0"/>
                  <w:marTop w:val="0"/>
                  <w:marBottom w:val="0"/>
                  <w:divBdr>
                    <w:top w:val="none" w:sz="0" w:space="0" w:color="auto"/>
                    <w:left w:val="none" w:sz="0" w:space="0" w:color="auto"/>
                    <w:bottom w:val="none" w:sz="0" w:space="0" w:color="auto"/>
                    <w:right w:val="none" w:sz="0" w:space="0" w:color="auto"/>
                  </w:divBdr>
                </w:div>
                <w:div w:id="191963184">
                  <w:marLeft w:val="0"/>
                  <w:marRight w:val="0"/>
                  <w:marTop w:val="0"/>
                  <w:marBottom w:val="0"/>
                  <w:divBdr>
                    <w:top w:val="none" w:sz="0" w:space="0" w:color="auto"/>
                    <w:left w:val="none" w:sz="0" w:space="0" w:color="auto"/>
                    <w:bottom w:val="none" w:sz="0" w:space="0" w:color="auto"/>
                    <w:right w:val="none" w:sz="0" w:space="0" w:color="auto"/>
                  </w:divBdr>
                </w:div>
                <w:div w:id="1713922485">
                  <w:marLeft w:val="0"/>
                  <w:marRight w:val="0"/>
                  <w:marTop w:val="0"/>
                  <w:marBottom w:val="0"/>
                  <w:divBdr>
                    <w:top w:val="none" w:sz="0" w:space="0" w:color="auto"/>
                    <w:left w:val="none" w:sz="0" w:space="0" w:color="auto"/>
                    <w:bottom w:val="none" w:sz="0" w:space="0" w:color="auto"/>
                    <w:right w:val="none" w:sz="0" w:space="0" w:color="auto"/>
                  </w:divBdr>
                </w:div>
                <w:div w:id="320159168">
                  <w:marLeft w:val="0"/>
                  <w:marRight w:val="0"/>
                  <w:marTop w:val="0"/>
                  <w:marBottom w:val="0"/>
                  <w:divBdr>
                    <w:top w:val="none" w:sz="0" w:space="0" w:color="auto"/>
                    <w:left w:val="none" w:sz="0" w:space="0" w:color="auto"/>
                    <w:bottom w:val="none" w:sz="0" w:space="0" w:color="auto"/>
                    <w:right w:val="none" w:sz="0" w:space="0" w:color="auto"/>
                  </w:divBdr>
                </w:div>
                <w:div w:id="2067097410">
                  <w:marLeft w:val="0"/>
                  <w:marRight w:val="0"/>
                  <w:marTop w:val="0"/>
                  <w:marBottom w:val="0"/>
                  <w:divBdr>
                    <w:top w:val="none" w:sz="0" w:space="0" w:color="auto"/>
                    <w:left w:val="none" w:sz="0" w:space="0" w:color="auto"/>
                    <w:bottom w:val="none" w:sz="0" w:space="0" w:color="auto"/>
                    <w:right w:val="none" w:sz="0" w:space="0" w:color="auto"/>
                  </w:divBdr>
                </w:div>
                <w:div w:id="1990403436">
                  <w:marLeft w:val="0"/>
                  <w:marRight w:val="0"/>
                  <w:marTop w:val="0"/>
                  <w:marBottom w:val="0"/>
                  <w:divBdr>
                    <w:top w:val="none" w:sz="0" w:space="0" w:color="auto"/>
                    <w:left w:val="none" w:sz="0" w:space="0" w:color="auto"/>
                    <w:bottom w:val="none" w:sz="0" w:space="0" w:color="auto"/>
                    <w:right w:val="none" w:sz="0" w:space="0" w:color="auto"/>
                  </w:divBdr>
                </w:div>
                <w:div w:id="1160999707">
                  <w:marLeft w:val="0"/>
                  <w:marRight w:val="0"/>
                  <w:marTop w:val="0"/>
                  <w:marBottom w:val="0"/>
                  <w:divBdr>
                    <w:top w:val="none" w:sz="0" w:space="0" w:color="auto"/>
                    <w:left w:val="none" w:sz="0" w:space="0" w:color="auto"/>
                    <w:bottom w:val="none" w:sz="0" w:space="0" w:color="auto"/>
                    <w:right w:val="none" w:sz="0" w:space="0" w:color="auto"/>
                  </w:divBdr>
                </w:div>
                <w:div w:id="1832334085">
                  <w:marLeft w:val="0"/>
                  <w:marRight w:val="0"/>
                  <w:marTop w:val="0"/>
                  <w:marBottom w:val="0"/>
                  <w:divBdr>
                    <w:top w:val="none" w:sz="0" w:space="0" w:color="auto"/>
                    <w:left w:val="none" w:sz="0" w:space="0" w:color="auto"/>
                    <w:bottom w:val="none" w:sz="0" w:space="0" w:color="auto"/>
                    <w:right w:val="none" w:sz="0" w:space="0" w:color="auto"/>
                  </w:divBdr>
                </w:div>
                <w:div w:id="1467165021">
                  <w:marLeft w:val="0"/>
                  <w:marRight w:val="0"/>
                  <w:marTop w:val="0"/>
                  <w:marBottom w:val="0"/>
                  <w:divBdr>
                    <w:top w:val="none" w:sz="0" w:space="0" w:color="auto"/>
                    <w:left w:val="none" w:sz="0" w:space="0" w:color="auto"/>
                    <w:bottom w:val="none" w:sz="0" w:space="0" w:color="auto"/>
                    <w:right w:val="none" w:sz="0" w:space="0" w:color="auto"/>
                  </w:divBdr>
                </w:div>
                <w:div w:id="1614828552">
                  <w:marLeft w:val="0"/>
                  <w:marRight w:val="0"/>
                  <w:marTop w:val="0"/>
                  <w:marBottom w:val="0"/>
                  <w:divBdr>
                    <w:top w:val="none" w:sz="0" w:space="0" w:color="auto"/>
                    <w:left w:val="none" w:sz="0" w:space="0" w:color="auto"/>
                    <w:bottom w:val="none" w:sz="0" w:space="0" w:color="auto"/>
                    <w:right w:val="none" w:sz="0" w:space="0" w:color="auto"/>
                  </w:divBdr>
                </w:div>
                <w:div w:id="1617520562">
                  <w:marLeft w:val="0"/>
                  <w:marRight w:val="0"/>
                  <w:marTop w:val="0"/>
                  <w:marBottom w:val="0"/>
                  <w:divBdr>
                    <w:top w:val="none" w:sz="0" w:space="0" w:color="auto"/>
                    <w:left w:val="none" w:sz="0" w:space="0" w:color="auto"/>
                    <w:bottom w:val="none" w:sz="0" w:space="0" w:color="auto"/>
                    <w:right w:val="none" w:sz="0" w:space="0" w:color="auto"/>
                  </w:divBdr>
                </w:div>
                <w:div w:id="849608773">
                  <w:marLeft w:val="0"/>
                  <w:marRight w:val="0"/>
                  <w:marTop w:val="0"/>
                  <w:marBottom w:val="0"/>
                  <w:divBdr>
                    <w:top w:val="none" w:sz="0" w:space="0" w:color="auto"/>
                    <w:left w:val="none" w:sz="0" w:space="0" w:color="auto"/>
                    <w:bottom w:val="none" w:sz="0" w:space="0" w:color="auto"/>
                    <w:right w:val="none" w:sz="0" w:space="0" w:color="auto"/>
                  </w:divBdr>
                </w:div>
                <w:div w:id="1350371093">
                  <w:marLeft w:val="0"/>
                  <w:marRight w:val="0"/>
                  <w:marTop w:val="0"/>
                  <w:marBottom w:val="0"/>
                  <w:divBdr>
                    <w:top w:val="none" w:sz="0" w:space="0" w:color="auto"/>
                    <w:left w:val="none" w:sz="0" w:space="0" w:color="auto"/>
                    <w:bottom w:val="none" w:sz="0" w:space="0" w:color="auto"/>
                    <w:right w:val="none" w:sz="0" w:space="0" w:color="auto"/>
                  </w:divBdr>
                </w:div>
                <w:div w:id="940795001">
                  <w:marLeft w:val="0"/>
                  <w:marRight w:val="0"/>
                  <w:marTop w:val="0"/>
                  <w:marBottom w:val="0"/>
                  <w:divBdr>
                    <w:top w:val="none" w:sz="0" w:space="0" w:color="auto"/>
                    <w:left w:val="none" w:sz="0" w:space="0" w:color="auto"/>
                    <w:bottom w:val="none" w:sz="0" w:space="0" w:color="auto"/>
                    <w:right w:val="none" w:sz="0" w:space="0" w:color="auto"/>
                  </w:divBdr>
                </w:div>
                <w:div w:id="465662033">
                  <w:marLeft w:val="0"/>
                  <w:marRight w:val="0"/>
                  <w:marTop w:val="0"/>
                  <w:marBottom w:val="0"/>
                  <w:divBdr>
                    <w:top w:val="none" w:sz="0" w:space="0" w:color="auto"/>
                    <w:left w:val="none" w:sz="0" w:space="0" w:color="auto"/>
                    <w:bottom w:val="none" w:sz="0" w:space="0" w:color="auto"/>
                    <w:right w:val="none" w:sz="0" w:space="0" w:color="auto"/>
                  </w:divBdr>
                </w:div>
                <w:div w:id="1836145786">
                  <w:marLeft w:val="0"/>
                  <w:marRight w:val="0"/>
                  <w:marTop w:val="0"/>
                  <w:marBottom w:val="0"/>
                  <w:divBdr>
                    <w:top w:val="none" w:sz="0" w:space="0" w:color="auto"/>
                    <w:left w:val="none" w:sz="0" w:space="0" w:color="auto"/>
                    <w:bottom w:val="none" w:sz="0" w:space="0" w:color="auto"/>
                    <w:right w:val="none" w:sz="0" w:space="0" w:color="auto"/>
                  </w:divBdr>
                </w:div>
                <w:div w:id="1280455655">
                  <w:marLeft w:val="0"/>
                  <w:marRight w:val="0"/>
                  <w:marTop w:val="0"/>
                  <w:marBottom w:val="0"/>
                  <w:divBdr>
                    <w:top w:val="none" w:sz="0" w:space="0" w:color="auto"/>
                    <w:left w:val="none" w:sz="0" w:space="0" w:color="auto"/>
                    <w:bottom w:val="none" w:sz="0" w:space="0" w:color="auto"/>
                    <w:right w:val="none" w:sz="0" w:space="0" w:color="auto"/>
                  </w:divBdr>
                </w:div>
                <w:div w:id="955986051">
                  <w:marLeft w:val="0"/>
                  <w:marRight w:val="0"/>
                  <w:marTop w:val="0"/>
                  <w:marBottom w:val="0"/>
                  <w:divBdr>
                    <w:top w:val="none" w:sz="0" w:space="0" w:color="auto"/>
                    <w:left w:val="none" w:sz="0" w:space="0" w:color="auto"/>
                    <w:bottom w:val="none" w:sz="0" w:space="0" w:color="auto"/>
                    <w:right w:val="none" w:sz="0" w:space="0" w:color="auto"/>
                  </w:divBdr>
                </w:div>
                <w:div w:id="888110719">
                  <w:marLeft w:val="0"/>
                  <w:marRight w:val="0"/>
                  <w:marTop w:val="0"/>
                  <w:marBottom w:val="0"/>
                  <w:divBdr>
                    <w:top w:val="none" w:sz="0" w:space="0" w:color="auto"/>
                    <w:left w:val="none" w:sz="0" w:space="0" w:color="auto"/>
                    <w:bottom w:val="none" w:sz="0" w:space="0" w:color="auto"/>
                    <w:right w:val="none" w:sz="0" w:space="0" w:color="auto"/>
                  </w:divBdr>
                </w:div>
                <w:div w:id="1910992855">
                  <w:marLeft w:val="0"/>
                  <w:marRight w:val="0"/>
                  <w:marTop w:val="0"/>
                  <w:marBottom w:val="0"/>
                  <w:divBdr>
                    <w:top w:val="none" w:sz="0" w:space="0" w:color="auto"/>
                    <w:left w:val="none" w:sz="0" w:space="0" w:color="auto"/>
                    <w:bottom w:val="none" w:sz="0" w:space="0" w:color="auto"/>
                    <w:right w:val="none" w:sz="0" w:space="0" w:color="auto"/>
                  </w:divBdr>
                </w:div>
                <w:div w:id="1144539427">
                  <w:marLeft w:val="0"/>
                  <w:marRight w:val="0"/>
                  <w:marTop w:val="0"/>
                  <w:marBottom w:val="0"/>
                  <w:divBdr>
                    <w:top w:val="none" w:sz="0" w:space="0" w:color="auto"/>
                    <w:left w:val="none" w:sz="0" w:space="0" w:color="auto"/>
                    <w:bottom w:val="none" w:sz="0" w:space="0" w:color="auto"/>
                    <w:right w:val="none" w:sz="0" w:space="0" w:color="auto"/>
                  </w:divBdr>
                </w:div>
                <w:div w:id="1670257933">
                  <w:marLeft w:val="0"/>
                  <w:marRight w:val="0"/>
                  <w:marTop w:val="0"/>
                  <w:marBottom w:val="0"/>
                  <w:divBdr>
                    <w:top w:val="none" w:sz="0" w:space="0" w:color="auto"/>
                    <w:left w:val="none" w:sz="0" w:space="0" w:color="auto"/>
                    <w:bottom w:val="none" w:sz="0" w:space="0" w:color="auto"/>
                    <w:right w:val="none" w:sz="0" w:space="0" w:color="auto"/>
                  </w:divBdr>
                </w:div>
                <w:div w:id="2133475545">
                  <w:marLeft w:val="0"/>
                  <w:marRight w:val="0"/>
                  <w:marTop w:val="0"/>
                  <w:marBottom w:val="0"/>
                  <w:divBdr>
                    <w:top w:val="none" w:sz="0" w:space="0" w:color="auto"/>
                    <w:left w:val="none" w:sz="0" w:space="0" w:color="auto"/>
                    <w:bottom w:val="none" w:sz="0" w:space="0" w:color="auto"/>
                    <w:right w:val="none" w:sz="0" w:space="0" w:color="auto"/>
                  </w:divBdr>
                </w:div>
                <w:div w:id="1386485168">
                  <w:marLeft w:val="0"/>
                  <w:marRight w:val="0"/>
                  <w:marTop w:val="0"/>
                  <w:marBottom w:val="0"/>
                  <w:divBdr>
                    <w:top w:val="none" w:sz="0" w:space="0" w:color="auto"/>
                    <w:left w:val="none" w:sz="0" w:space="0" w:color="auto"/>
                    <w:bottom w:val="none" w:sz="0" w:space="0" w:color="auto"/>
                    <w:right w:val="none" w:sz="0" w:space="0" w:color="auto"/>
                  </w:divBdr>
                </w:div>
                <w:div w:id="263417587">
                  <w:marLeft w:val="0"/>
                  <w:marRight w:val="0"/>
                  <w:marTop w:val="0"/>
                  <w:marBottom w:val="0"/>
                  <w:divBdr>
                    <w:top w:val="none" w:sz="0" w:space="0" w:color="auto"/>
                    <w:left w:val="none" w:sz="0" w:space="0" w:color="auto"/>
                    <w:bottom w:val="none" w:sz="0" w:space="0" w:color="auto"/>
                    <w:right w:val="none" w:sz="0" w:space="0" w:color="auto"/>
                  </w:divBdr>
                </w:div>
                <w:div w:id="2049793154">
                  <w:marLeft w:val="0"/>
                  <w:marRight w:val="0"/>
                  <w:marTop w:val="0"/>
                  <w:marBottom w:val="0"/>
                  <w:divBdr>
                    <w:top w:val="none" w:sz="0" w:space="0" w:color="auto"/>
                    <w:left w:val="none" w:sz="0" w:space="0" w:color="auto"/>
                    <w:bottom w:val="none" w:sz="0" w:space="0" w:color="auto"/>
                    <w:right w:val="none" w:sz="0" w:space="0" w:color="auto"/>
                  </w:divBdr>
                </w:div>
                <w:div w:id="245581882">
                  <w:marLeft w:val="0"/>
                  <w:marRight w:val="0"/>
                  <w:marTop w:val="0"/>
                  <w:marBottom w:val="0"/>
                  <w:divBdr>
                    <w:top w:val="none" w:sz="0" w:space="0" w:color="auto"/>
                    <w:left w:val="none" w:sz="0" w:space="0" w:color="auto"/>
                    <w:bottom w:val="none" w:sz="0" w:space="0" w:color="auto"/>
                    <w:right w:val="none" w:sz="0" w:space="0" w:color="auto"/>
                  </w:divBdr>
                </w:div>
                <w:div w:id="74713253">
                  <w:marLeft w:val="0"/>
                  <w:marRight w:val="0"/>
                  <w:marTop w:val="0"/>
                  <w:marBottom w:val="0"/>
                  <w:divBdr>
                    <w:top w:val="none" w:sz="0" w:space="0" w:color="auto"/>
                    <w:left w:val="none" w:sz="0" w:space="0" w:color="auto"/>
                    <w:bottom w:val="none" w:sz="0" w:space="0" w:color="auto"/>
                    <w:right w:val="none" w:sz="0" w:space="0" w:color="auto"/>
                  </w:divBdr>
                </w:div>
                <w:div w:id="811748127">
                  <w:marLeft w:val="0"/>
                  <w:marRight w:val="0"/>
                  <w:marTop w:val="0"/>
                  <w:marBottom w:val="0"/>
                  <w:divBdr>
                    <w:top w:val="none" w:sz="0" w:space="0" w:color="auto"/>
                    <w:left w:val="none" w:sz="0" w:space="0" w:color="auto"/>
                    <w:bottom w:val="none" w:sz="0" w:space="0" w:color="auto"/>
                    <w:right w:val="none" w:sz="0" w:space="0" w:color="auto"/>
                  </w:divBdr>
                </w:div>
                <w:div w:id="1900897467">
                  <w:marLeft w:val="0"/>
                  <w:marRight w:val="0"/>
                  <w:marTop w:val="0"/>
                  <w:marBottom w:val="0"/>
                  <w:divBdr>
                    <w:top w:val="none" w:sz="0" w:space="0" w:color="auto"/>
                    <w:left w:val="none" w:sz="0" w:space="0" w:color="auto"/>
                    <w:bottom w:val="none" w:sz="0" w:space="0" w:color="auto"/>
                    <w:right w:val="none" w:sz="0" w:space="0" w:color="auto"/>
                  </w:divBdr>
                </w:div>
                <w:div w:id="121964416">
                  <w:marLeft w:val="0"/>
                  <w:marRight w:val="0"/>
                  <w:marTop w:val="0"/>
                  <w:marBottom w:val="0"/>
                  <w:divBdr>
                    <w:top w:val="none" w:sz="0" w:space="0" w:color="auto"/>
                    <w:left w:val="none" w:sz="0" w:space="0" w:color="auto"/>
                    <w:bottom w:val="none" w:sz="0" w:space="0" w:color="auto"/>
                    <w:right w:val="none" w:sz="0" w:space="0" w:color="auto"/>
                  </w:divBdr>
                </w:div>
              </w:divsChild>
            </w:div>
            <w:div w:id="1151871843">
              <w:marLeft w:val="0"/>
              <w:marRight w:val="0"/>
              <w:marTop w:val="0"/>
              <w:marBottom w:val="0"/>
              <w:divBdr>
                <w:top w:val="none" w:sz="0" w:space="0" w:color="auto"/>
                <w:left w:val="none" w:sz="0" w:space="0" w:color="auto"/>
                <w:bottom w:val="none" w:sz="0" w:space="0" w:color="auto"/>
                <w:right w:val="none" w:sz="0" w:space="0" w:color="auto"/>
              </w:divBdr>
              <w:divsChild>
                <w:div w:id="2056464180">
                  <w:marLeft w:val="0"/>
                  <w:marRight w:val="0"/>
                  <w:marTop w:val="0"/>
                  <w:marBottom w:val="0"/>
                  <w:divBdr>
                    <w:top w:val="none" w:sz="0" w:space="0" w:color="auto"/>
                    <w:left w:val="none" w:sz="0" w:space="0" w:color="auto"/>
                    <w:bottom w:val="none" w:sz="0" w:space="0" w:color="auto"/>
                    <w:right w:val="none" w:sz="0" w:space="0" w:color="auto"/>
                  </w:divBdr>
                </w:div>
                <w:div w:id="2081246082">
                  <w:marLeft w:val="0"/>
                  <w:marRight w:val="0"/>
                  <w:marTop w:val="0"/>
                  <w:marBottom w:val="0"/>
                  <w:divBdr>
                    <w:top w:val="none" w:sz="0" w:space="0" w:color="auto"/>
                    <w:left w:val="none" w:sz="0" w:space="0" w:color="auto"/>
                    <w:bottom w:val="none" w:sz="0" w:space="0" w:color="auto"/>
                    <w:right w:val="none" w:sz="0" w:space="0" w:color="auto"/>
                  </w:divBdr>
                </w:div>
                <w:div w:id="1429540518">
                  <w:marLeft w:val="0"/>
                  <w:marRight w:val="0"/>
                  <w:marTop w:val="0"/>
                  <w:marBottom w:val="0"/>
                  <w:divBdr>
                    <w:top w:val="none" w:sz="0" w:space="0" w:color="auto"/>
                    <w:left w:val="none" w:sz="0" w:space="0" w:color="auto"/>
                    <w:bottom w:val="none" w:sz="0" w:space="0" w:color="auto"/>
                    <w:right w:val="none" w:sz="0" w:space="0" w:color="auto"/>
                  </w:divBdr>
                </w:div>
                <w:div w:id="85688131">
                  <w:marLeft w:val="0"/>
                  <w:marRight w:val="0"/>
                  <w:marTop w:val="0"/>
                  <w:marBottom w:val="0"/>
                  <w:divBdr>
                    <w:top w:val="none" w:sz="0" w:space="0" w:color="auto"/>
                    <w:left w:val="none" w:sz="0" w:space="0" w:color="auto"/>
                    <w:bottom w:val="none" w:sz="0" w:space="0" w:color="auto"/>
                    <w:right w:val="none" w:sz="0" w:space="0" w:color="auto"/>
                  </w:divBdr>
                </w:div>
                <w:div w:id="1376081532">
                  <w:marLeft w:val="0"/>
                  <w:marRight w:val="0"/>
                  <w:marTop w:val="0"/>
                  <w:marBottom w:val="0"/>
                  <w:divBdr>
                    <w:top w:val="none" w:sz="0" w:space="0" w:color="auto"/>
                    <w:left w:val="none" w:sz="0" w:space="0" w:color="auto"/>
                    <w:bottom w:val="none" w:sz="0" w:space="0" w:color="auto"/>
                    <w:right w:val="none" w:sz="0" w:space="0" w:color="auto"/>
                  </w:divBdr>
                </w:div>
                <w:div w:id="1719931405">
                  <w:marLeft w:val="0"/>
                  <w:marRight w:val="0"/>
                  <w:marTop w:val="0"/>
                  <w:marBottom w:val="0"/>
                  <w:divBdr>
                    <w:top w:val="none" w:sz="0" w:space="0" w:color="auto"/>
                    <w:left w:val="none" w:sz="0" w:space="0" w:color="auto"/>
                    <w:bottom w:val="none" w:sz="0" w:space="0" w:color="auto"/>
                    <w:right w:val="none" w:sz="0" w:space="0" w:color="auto"/>
                  </w:divBdr>
                </w:div>
                <w:div w:id="17826522">
                  <w:marLeft w:val="0"/>
                  <w:marRight w:val="0"/>
                  <w:marTop w:val="0"/>
                  <w:marBottom w:val="0"/>
                  <w:divBdr>
                    <w:top w:val="none" w:sz="0" w:space="0" w:color="auto"/>
                    <w:left w:val="none" w:sz="0" w:space="0" w:color="auto"/>
                    <w:bottom w:val="none" w:sz="0" w:space="0" w:color="auto"/>
                    <w:right w:val="none" w:sz="0" w:space="0" w:color="auto"/>
                  </w:divBdr>
                </w:div>
                <w:div w:id="1997417374">
                  <w:marLeft w:val="0"/>
                  <w:marRight w:val="0"/>
                  <w:marTop w:val="0"/>
                  <w:marBottom w:val="0"/>
                  <w:divBdr>
                    <w:top w:val="none" w:sz="0" w:space="0" w:color="auto"/>
                    <w:left w:val="none" w:sz="0" w:space="0" w:color="auto"/>
                    <w:bottom w:val="none" w:sz="0" w:space="0" w:color="auto"/>
                    <w:right w:val="none" w:sz="0" w:space="0" w:color="auto"/>
                  </w:divBdr>
                </w:div>
                <w:div w:id="1625308706">
                  <w:marLeft w:val="0"/>
                  <w:marRight w:val="0"/>
                  <w:marTop w:val="0"/>
                  <w:marBottom w:val="0"/>
                  <w:divBdr>
                    <w:top w:val="none" w:sz="0" w:space="0" w:color="auto"/>
                    <w:left w:val="none" w:sz="0" w:space="0" w:color="auto"/>
                    <w:bottom w:val="none" w:sz="0" w:space="0" w:color="auto"/>
                    <w:right w:val="none" w:sz="0" w:space="0" w:color="auto"/>
                  </w:divBdr>
                </w:div>
                <w:div w:id="1269703171">
                  <w:marLeft w:val="0"/>
                  <w:marRight w:val="0"/>
                  <w:marTop w:val="0"/>
                  <w:marBottom w:val="0"/>
                  <w:divBdr>
                    <w:top w:val="none" w:sz="0" w:space="0" w:color="auto"/>
                    <w:left w:val="none" w:sz="0" w:space="0" w:color="auto"/>
                    <w:bottom w:val="none" w:sz="0" w:space="0" w:color="auto"/>
                    <w:right w:val="none" w:sz="0" w:space="0" w:color="auto"/>
                  </w:divBdr>
                </w:div>
                <w:div w:id="1301502088">
                  <w:marLeft w:val="0"/>
                  <w:marRight w:val="0"/>
                  <w:marTop w:val="0"/>
                  <w:marBottom w:val="0"/>
                  <w:divBdr>
                    <w:top w:val="none" w:sz="0" w:space="0" w:color="auto"/>
                    <w:left w:val="none" w:sz="0" w:space="0" w:color="auto"/>
                    <w:bottom w:val="none" w:sz="0" w:space="0" w:color="auto"/>
                    <w:right w:val="none" w:sz="0" w:space="0" w:color="auto"/>
                  </w:divBdr>
                </w:div>
                <w:div w:id="2023967713">
                  <w:marLeft w:val="0"/>
                  <w:marRight w:val="0"/>
                  <w:marTop w:val="0"/>
                  <w:marBottom w:val="0"/>
                  <w:divBdr>
                    <w:top w:val="none" w:sz="0" w:space="0" w:color="auto"/>
                    <w:left w:val="none" w:sz="0" w:space="0" w:color="auto"/>
                    <w:bottom w:val="none" w:sz="0" w:space="0" w:color="auto"/>
                    <w:right w:val="none" w:sz="0" w:space="0" w:color="auto"/>
                  </w:divBdr>
                </w:div>
                <w:div w:id="514460410">
                  <w:marLeft w:val="0"/>
                  <w:marRight w:val="0"/>
                  <w:marTop w:val="0"/>
                  <w:marBottom w:val="0"/>
                  <w:divBdr>
                    <w:top w:val="none" w:sz="0" w:space="0" w:color="auto"/>
                    <w:left w:val="none" w:sz="0" w:space="0" w:color="auto"/>
                    <w:bottom w:val="none" w:sz="0" w:space="0" w:color="auto"/>
                    <w:right w:val="none" w:sz="0" w:space="0" w:color="auto"/>
                  </w:divBdr>
                </w:div>
                <w:div w:id="873352024">
                  <w:marLeft w:val="0"/>
                  <w:marRight w:val="0"/>
                  <w:marTop w:val="0"/>
                  <w:marBottom w:val="0"/>
                  <w:divBdr>
                    <w:top w:val="none" w:sz="0" w:space="0" w:color="auto"/>
                    <w:left w:val="none" w:sz="0" w:space="0" w:color="auto"/>
                    <w:bottom w:val="none" w:sz="0" w:space="0" w:color="auto"/>
                    <w:right w:val="none" w:sz="0" w:space="0" w:color="auto"/>
                  </w:divBdr>
                </w:div>
                <w:div w:id="127675901">
                  <w:marLeft w:val="0"/>
                  <w:marRight w:val="0"/>
                  <w:marTop w:val="0"/>
                  <w:marBottom w:val="0"/>
                  <w:divBdr>
                    <w:top w:val="none" w:sz="0" w:space="0" w:color="auto"/>
                    <w:left w:val="none" w:sz="0" w:space="0" w:color="auto"/>
                    <w:bottom w:val="none" w:sz="0" w:space="0" w:color="auto"/>
                    <w:right w:val="none" w:sz="0" w:space="0" w:color="auto"/>
                  </w:divBdr>
                </w:div>
                <w:div w:id="1759984657">
                  <w:marLeft w:val="0"/>
                  <w:marRight w:val="0"/>
                  <w:marTop w:val="0"/>
                  <w:marBottom w:val="0"/>
                  <w:divBdr>
                    <w:top w:val="none" w:sz="0" w:space="0" w:color="auto"/>
                    <w:left w:val="none" w:sz="0" w:space="0" w:color="auto"/>
                    <w:bottom w:val="none" w:sz="0" w:space="0" w:color="auto"/>
                    <w:right w:val="none" w:sz="0" w:space="0" w:color="auto"/>
                  </w:divBdr>
                </w:div>
                <w:div w:id="1734352917">
                  <w:marLeft w:val="0"/>
                  <w:marRight w:val="0"/>
                  <w:marTop w:val="0"/>
                  <w:marBottom w:val="0"/>
                  <w:divBdr>
                    <w:top w:val="none" w:sz="0" w:space="0" w:color="auto"/>
                    <w:left w:val="none" w:sz="0" w:space="0" w:color="auto"/>
                    <w:bottom w:val="none" w:sz="0" w:space="0" w:color="auto"/>
                    <w:right w:val="none" w:sz="0" w:space="0" w:color="auto"/>
                  </w:divBdr>
                </w:div>
                <w:div w:id="1493989119">
                  <w:marLeft w:val="0"/>
                  <w:marRight w:val="0"/>
                  <w:marTop w:val="0"/>
                  <w:marBottom w:val="0"/>
                  <w:divBdr>
                    <w:top w:val="none" w:sz="0" w:space="0" w:color="auto"/>
                    <w:left w:val="none" w:sz="0" w:space="0" w:color="auto"/>
                    <w:bottom w:val="none" w:sz="0" w:space="0" w:color="auto"/>
                    <w:right w:val="none" w:sz="0" w:space="0" w:color="auto"/>
                  </w:divBdr>
                </w:div>
                <w:div w:id="1007173268">
                  <w:marLeft w:val="0"/>
                  <w:marRight w:val="0"/>
                  <w:marTop w:val="0"/>
                  <w:marBottom w:val="0"/>
                  <w:divBdr>
                    <w:top w:val="none" w:sz="0" w:space="0" w:color="auto"/>
                    <w:left w:val="none" w:sz="0" w:space="0" w:color="auto"/>
                    <w:bottom w:val="none" w:sz="0" w:space="0" w:color="auto"/>
                    <w:right w:val="none" w:sz="0" w:space="0" w:color="auto"/>
                  </w:divBdr>
                </w:div>
                <w:div w:id="1528442946">
                  <w:marLeft w:val="0"/>
                  <w:marRight w:val="0"/>
                  <w:marTop w:val="0"/>
                  <w:marBottom w:val="0"/>
                  <w:divBdr>
                    <w:top w:val="none" w:sz="0" w:space="0" w:color="auto"/>
                    <w:left w:val="none" w:sz="0" w:space="0" w:color="auto"/>
                    <w:bottom w:val="none" w:sz="0" w:space="0" w:color="auto"/>
                    <w:right w:val="none" w:sz="0" w:space="0" w:color="auto"/>
                  </w:divBdr>
                </w:div>
                <w:div w:id="1546483408">
                  <w:marLeft w:val="0"/>
                  <w:marRight w:val="0"/>
                  <w:marTop w:val="0"/>
                  <w:marBottom w:val="0"/>
                  <w:divBdr>
                    <w:top w:val="none" w:sz="0" w:space="0" w:color="auto"/>
                    <w:left w:val="none" w:sz="0" w:space="0" w:color="auto"/>
                    <w:bottom w:val="none" w:sz="0" w:space="0" w:color="auto"/>
                    <w:right w:val="none" w:sz="0" w:space="0" w:color="auto"/>
                  </w:divBdr>
                </w:div>
                <w:div w:id="883324026">
                  <w:marLeft w:val="0"/>
                  <w:marRight w:val="0"/>
                  <w:marTop w:val="0"/>
                  <w:marBottom w:val="0"/>
                  <w:divBdr>
                    <w:top w:val="none" w:sz="0" w:space="0" w:color="auto"/>
                    <w:left w:val="none" w:sz="0" w:space="0" w:color="auto"/>
                    <w:bottom w:val="none" w:sz="0" w:space="0" w:color="auto"/>
                    <w:right w:val="none" w:sz="0" w:space="0" w:color="auto"/>
                  </w:divBdr>
                </w:div>
                <w:div w:id="495196287">
                  <w:marLeft w:val="0"/>
                  <w:marRight w:val="0"/>
                  <w:marTop w:val="0"/>
                  <w:marBottom w:val="0"/>
                  <w:divBdr>
                    <w:top w:val="none" w:sz="0" w:space="0" w:color="auto"/>
                    <w:left w:val="none" w:sz="0" w:space="0" w:color="auto"/>
                    <w:bottom w:val="none" w:sz="0" w:space="0" w:color="auto"/>
                    <w:right w:val="none" w:sz="0" w:space="0" w:color="auto"/>
                  </w:divBdr>
                </w:div>
                <w:div w:id="1252660309">
                  <w:marLeft w:val="0"/>
                  <w:marRight w:val="0"/>
                  <w:marTop w:val="0"/>
                  <w:marBottom w:val="0"/>
                  <w:divBdr>
                    <w:top w:val="none" w:sz="0" w:space="0" w:color="auto"/>
                    <w:left w:val="none" w:sz="0" w:space="0" w:color="auto"/>
                    <w:bottom w:val="none" w:sz="0" w:space="0" w:color="auto"/>
                    <w:right w:val="none" w:sz="0" w:space="0" w:color="auto"/>
                  </w:divBdr>
                </w:div>
                <w:div w:id="62996439">
                  <w:marLeft w:val="0"/>
                  <w:marRight w:val="0"/>
                  <w:marTop w:val="0"/>
                  <w:marBottom w:val="0"/>
                  <w:divBdr>
                    <w:top w:val="none" w:sz="0" w:space="0" w:color="auto"/>
                    <w:left w:val="none" w:sz="0" w:space="0" w:color="auto"/>
                    <w:bottom w:val="none" w:sz="0" w:space="0" w:color="auto"/>
                    <w:right w:val="none" w:sz="0" w:space="0" w:color="auto"/>
                  </w:divBdr>
                </w:div>
                <w:div w:id="1010134227">
                  <w:marLeft w:val="0"/>
                  <w:marRight w:val="0"/>
                  <w:marTop w:val="0"/>
                  <w:marBottom w:val="0"/>
                  <w:divBdr>
                    <w:top w:val="none" w:sz="0" w:space="0" w:color="auto"/>
                    <w:left w:val="none" w:sz="0" w:space="0" w:color="auto"/>
                    <w:bottom w:val="none" w:sz="0" w:space="0" w:color="auto"/>
                    <w:right w:val="none" w:sz="0" w:space="0" w:color="auto"/>
                  </w:divBdr>
                </w:div>
                <w:div w:id="308556146">
                  <w:marLeft w:val="0"/>
                  <w:marRight w:val="0"/>
                  <w:marTop w:val="0"/>
                  <w:marBottom w:val="0"/>
                  <w:divBdr>
                    <w:top w:val="none" w:sz="0" w:space="0" w:color="auto"/>
                    <w:left w:val="none" w:sz="0" w:space="0" w:color="auto"/>
                    <w:bottom w:val="none" w:sz="0" w:space="0" w:color="auto"/>
                    <w:right w:val="none" w:sz="0" w:space="0" w:color="auto"/>
                  </w:divBdr>
                </w:div>
                <w:div w:id="1818833981">
                  <w:marLeft w:val="0"/>
                  <w:marRight w:val="0"/>
                  <w:marTop w:val="0"/>
                  <w:marBottom w:val="0"/>
                  <w:divBdr>
                    <w:top w:val="none" w:sz="0" w:space="0" w:color="auto"/>
                    <w:left w:val="none" w:sz="0" w:space="0" w:color="auto"/>
                    <w:bottom w:val="none" w:sz="0" w:space="0" w:color="auto"/>
                    <w:right w:val="none" w:sz="0" w:space="0" w:color="auto"/>
                  </w:divBdr>
                </w:div>
                <w:div w:id="556476122">
                  <w:marLeft w:val="0"/>
                  <w:marRight w:val="0"/>
                  <w:marTop w:val="0"/>
                  <w:marBottom w:val="0"/>
                  <w:divBdr>
                    <w:top w:val="none" w:sz="0" w:space="0" w:color="auto"/>
                    <w:left w:val="none" w:sz="0" w:space="0" w:color="auto"/>
                    <w:bottom w:val="none" w:sz="0" w:space="0" w:color="auto"/>
                    <w:right w:val="none" w:sz="0" w:space="0" w:color="auto"/>
                  </w:divBdr>
                </w:div>
                <w:div w:id="175964606">
                  <w:marLeft w:val="0"/>
                  <w:marRight w:val="0"/>
                  <w:marTop w:val="0"/>
                  <w:marBottom w:val="0"/>
                  <w:divBdr>
                    <w:top w:val="none" w:sz="0" w:space="0" w:color="auto"/>
                    <w:left w:val="none" w:sz="0" w:space="0" w:color="auto"/>
                    <w:bottom w:val="none" w:sz="0" w:space="0" w:color="auto"/>
                    <w:right w:val="none" w:sz="0" w:space="0" w:color="auto"/>
                  </w:divBdr>
                </w:div>
                <w:div w:id="1402558923">
                  <w:marLeft w:val="0"/>
                  <w:marRight w:val="0"/>
                  <w:marTop w:val="0"/>
                  <w:marBottom w:val="0"/>
                  <w:divBdr>
                    <w:top w:val="none" w:sz="0" w:space="0" w:color="auto"/>
                    <w:left w:val="none" w:sz="0" w:space="0" w:color="auto"/>
                    <w:bottom w:val="none" w:sz="0" w:space="0" w:color="auto"/>
                    <w:right w:val="none" w:sz="0" w:space="0" w:color="auto"/>
                  </w:divBdr>
                </w:div>
                <w:div w:id="1750271708">
                  <w:marLeft w:val="0"/>
                  <w:marRight w:val="0"/>
                  <w:marTop w:val="0"/>
                  <w:marBottom w:val="0"/>
                  <w:divBdr>
                    <w:top w:val="none" w:sz="0" w:space="0" w:color="auto"/>
                    <w:left w:val="none" w:sz="0" w:space="0" w:color="auto"/>
                    <w:bottom w:val="none" w:sz="0" w:space="0" w:color="auto"/>
                    <w:right w:val="none" w:sz="0" w:space="0" w:color="auto"/>
                  </w:divBdr>
                </w:div>
                <w:div w:id="862783331">
                  <w:marLeft w:val="0"/>
                  <w:marRight w:val="0"/>
                  <w:marTop w:val="0"/>
                  <w:marBottom w:val="0"/>
                  <w:divBdr>
                    <w:top w:val="none" w:sz="0" w:space="0" w:color="auto"/>
                    <w:left w:val="none" w:sz="0" w:space="0" w:color="auto"/>
                    <w:bottom w:val="none" w:sz="0" w:space="0" w:color="auto"/>
                    <w:right w:val="none" w:sz="0" w:space="0" w:color="auto"/>
                  </w:divBdr>
                </w:div>
                <w:div w:id="2100901380">
                  <w:marLeft w:val="0"/>
                  <w:marRight w:val="0"/>
                  <w:marTop w:val="0"/>
                  <w:marBottom w:val="0"/>
                  <w:divBdr>
                    <w:top w:val="none" w:sz="0" w:space="0" w:color="auto"/>
                    <w:left w:val="none" w:sz="0" w:space="0" w:color="auto"/>
                    <w:bottom w:val="none" w:sz="0" w:space="0" w:color="auto"/>
                    <w:right w:val="none" w:sz="0" w:space="0" w:color="auto"/>
                  </w:divBdr>
                </w:div>
              </w:divsChild>
            </w:div>
            <w:div w:id="1927952580">
              <w:marLeft w:val="0"/>
              <w:marRight w:val="0"/>
              <w:marTop w:val="0"/>
              <w:marBottom w:val="0"/>
              <w:divBdr>
                <w:top w:val="none" w:sz="0" w:space="0" w:color="auto"/>
                <w:left w:val="none" w:sz="0" w:space="0" w:color="auto"/>
                <w:bottom w:val="none" w:sz="0" w:space="0" w:color="auto"/>
                <w:right w:val="none" w:sz="0" w:space="0" w:color="auto"/>
              </w:divBdr>
              <w:divsChild>
                <w:div w:id="275719419">
                  <w:marLeft w:val="0"/>
                  <w:marRight w:val="0"/>
                  <w:marTop w:val="0"/>
                  <w:marBottom w:val="0"/>
                  <w:divBdr>
                    <w:top w:val="none" w:sz="0" w:space="0" w:color="auto"/>
                    <w:left w:val="none" w:sz="0" w:space="0" w:color="auto"/>
                    <w:bottom w:val="none" w:sz="0" w:space="0" w:color="auto"/>
                    <w:right w:val="none" w:sz="0" w:space="0" w:color="auto"/>
                  </w:divBdr>
                </w:div>
                <w:div w:id="950744777">
                  <w:marLeft w:val="0"/>
                  <w:marRight w:val="0"/>
                  <w:marTop w:val="0"/>
                  <w:marBottom w:val="0"/>
                  <w:divBdr>
                    <w:top w:val="none" w:sz="0" w:space="0" w:color="auto"/>
                    <w:left w:val="none" w:sz="0" w:space="0" w:color="auto"/>
                    <w:bottom w:val="none" w:sz="0" w:space="0" w:color="auto"/>
                    <w:right w:val="none" w:sz="0" w:space="0" w:color="auto"/>
                  </w:divBdr>
                </w:div>
                <w:div w:id="1651984500">
                  <w:marLeft w:val="0"/>
                  <w:marRight w:val="0"/>
                  <w:marTop w:val="0"/>
                  <w:marBottom w:val="0"/>
                  <w:divBdr>
                    <w:top w:val="none" w:sz="0" w:space="0" w:color="auto"/>
                    <w:left w:val="none" w:sz="0" w:space="0" w:color="auto"/>
                    <w:bottom w:val="none" w:sz="0" w:space="0" w:color="auto"/>
                    <w:right w:val="none" w:sz="0" w:space="0" w:color="auto"/>
                  </w:divBdr>
                </w:div>
                <w:div w:id="908464768">
                  <w:marLeft w:val="0"/>
                  <w:marRight w:val="0"/>
                  <w:marTop w:val="0"/>
                  <w:marBottom w:val="0"/>
                  <w:divBdr>
                    <w:top w:val="none" w:sz="0" w:space="0" w:color="auto"/>
                    <w:left w:val="none" w:sz="0" w:space="0" w:color="auto"/>
                    <w:bottom w:val="none" w:sz="0" w:space="0" w:color="auto"/>
                    <w:right w:val="none" w:sz="0" w:space="0" w:color="auto"/>
                  </w:divBdr>
                </w:div>
                <w:div w:id="1101533652">
                  <w:marLeft w:val="0"/>
                  <w:marRight w:val="0"/>
                  <w:marTop w:val="0"/>
                  <w:marBottom w:val="0"/>
                  <w:divBdr>
                    <w:top w:val="none" w:sz="0" w:space="0" w:color="auto"/>
                    <w:left w:val="none" w:sz="0" w:space="0" w:color="auto"/>
                    <w:bottom w:val="none" w:sz="0" w:space="0" w:color="auto"/>
                    <w:right w:val="none" w:sz="0" w:space="0" w:color="auto"/>
                  </w:divBdr>
                </w:div>
                <w:div w:id="1970428096">
                  <w:marLeft w:val="0"/>
                  <w:marRight w:val="0"/>
                  <w:marTop w:val="0"/>
                  <w:marBottom w:val="0"/>
                  <w:divBdr>
                    <w:top w:val="none" w:sz="0" w:space="0" w:color="auto"/>
                    <w:left w:val="none" w:sz="0" w:space="0" w:color="auto"/>
                    <w:bottom w:val="none" w:sz="0" w:space="0" w:color="auto"/>
                    <w:right w:val="none" w:sz="0" w:space="0" w:color="auto"/>
                  </w:divBdr>
                </w:div>
                <w:div w:id="1933200199">
                  <w:marLeft w:val="0"/>
                  <w:marRight w:val="0"/>
                  <w:marTop w:val="0"/>
                  <w:marBottom w:val="0"/>
                  <w:divBdr>
                    <w:top w:val="none" w:sz="0" w:space="0" w:color="auto"/>
                    <w:left w:val="none" w:sz="0" w:space="0" w:color="auto"/>
                    <w:bottom w:val="none" w:sz="0" w:space="0" w:color="auto"/>
                    <w:right w:val="none" w:sz="0" w:space="0" w:color="auto"/>
                  </w:divBdr>
                </w:div>
                <w:div w:id="110590628">
                  <w:marLeft w:val="0"/>
                  <w:marRight w:val="0"/>
                  <w:marTop w:val="0"/>
                  <w:marBottom w:val="0"/>
                  <w:divBdr>
                    <w:top w:val="none" w:sz="0" w:space="0" w:color="auto"/>
                    <w:left w:val="none" w:sz="0" w:space="0" w:color="auto"/>
                    <w:bottom w:val="none" w:sz="0" w:space="0" w:color="auto"/>
                    <w:right w:val="none" w:sz="0" w:space="0" w:color="auto"/>
                  </w:divBdr>
                </w:div>
                <w:div w:id="239946911">
                  <w:marLeft w:val="0"/>
                  <w:marRight w:val="0"/>
                  <w:marTop w:val="0"/>
                  <w:marBottom w:val="0"/>
                  <w:divBdr>
                    <w:top w:val="none" w:sz="0" w:space="0" w:color="auto"/>
                    <w:left w:val="none" w:sz="0" w:space="0" w:color="auto"/>
                    <w:bottom w:val="none" w:sz="0" w:space="0" w:color="auto"/>
                    <w:right w:val="none" w:sz="0" w:space="0" w:color="auto"/>
                  </w:divBdr>
                </w:div>
                <w:div w:id="559639209">
                  <w:marLeft w:val="0"/>
                  <w:marRight w:val="0"/>
                  <w:marTop w:val="0"/>
                  <w:marBottom w:val="0"/>
                  <w:divBdr>
                    <w:top w:val="none" w:sz="0" w:space="0" w:color="auto"/>
                    <w:left w:val="none" w:sz="0" w:space="0" w:color="auto"/>
                    <w:bottom w:val="none" w:sz="0" w:space="0" w:color="auto"/>
                    <w:right w:val="none" w:sz="0" w:space="0" w:color="auto"/>
                  </w:divBdr>
                </w:div>
                <w:div w:id="144132534">
                  <w:marLeft w:val="0"/>
                  <w:marRight w:val="0"/>
                  <w:marTop w:val="0"/>
                  <w:marBottom w:val="0"/>
                  <w:divBdr>
                    <w:top w:val="none" w:sz="0" w:space="0" w:color="auto"/>
                    <w:left w:val="none" w:sz="0" w:space="0" w:color="auto"/>
                    <w:bottom w:val="none" w:sz="0" w:space="0" w:color="auto"/>
                    <w:right w:val="none" w:sz="0" w:space="0" w:color="auto"/>
                  </w:divBdr>
                </w:div>
                <w:div w:id="1816986550">
                  <w:marLeft w:val="0"/>
                  <w:marRight w:val="0"/>
                  <w:marTop w:val="0"/>
                  <w:marBottom w:val="0"/>
                  <w:divBdr>
                    <w:top w:val="none" w:sz="0" w:space="0" w:color="auto"/>
                    <w:left w:val="none" w:sz="0" w:space="0" w:color="auto"/>
                    <w:bottom w:val="none" w:sz="0" w:space="0" w:color="auto"/>
                    <w:right w:val="none" w:sz="0" w:space="0" w:color="auto"/>
                  </w:divBdr>
                </w:div>
                <w:div w:id="1768035253">
                  <w:marLeft w:val="0"/>
                  <w:marRight w:val="0"/>
                  <w:marTop w:val="0"/>
                  <w:marBottom w:val="0"/>
                  <w:divBdr>
                    <w:top w:val="none" w:sz="0" w:space="0" w:color="auto"/>
                    <w:left w:val="none" w:sz="0" w:space="0" w:color="auto"/>
                    <w:bottom w:val="none" w:sz="0" w:space="0" w:color="auto"/>
                    <w:right w:val="none" w:sz="0" w:space="0" w:color="auto"/>
                  </w:divBdr>
                </w:div>
                <w:div w:id="491870917">
                  <w:marLeft w:val="0"/>
                  <w:marRight w:val="0"/>
                  <w:marTop w:val="0"/>
                  <w:marBottom w:val="0"/>
                  <w:divBdr>
                    <w:top w:val="none" w:sz="0" w:space="0" w:color="auto"/>
                    <w:left w:val="none" w:sz="0" w:space="0" w:color="auto"/>
                    <w:bottom w:val="none" w:sz="0" w:space="0" w:color="auto"/>
                    <w:right w:val="none" w:sz="0" w:space="0" w:color="auto"/>
                  </w:divBdr>
                </w:div>
                <w:div w:id="1813014799">
                  <w:marLeft w:val="0"/>
                  <w:marRight w:val="0"/>
                  <w:marTop w:val="0"/>
                  <w:marBottom w:val="0"/>
                  <w:divBdr>
                    <w:top w:val="none" w:sz="0" w:space="0" w:color="auto"/>
                    <w:left w:val="none" w:sz="0" w:space="0" w:color="auto"/>
                    <w:bottom w:val="none" w:sz="0" w:space="0" w:color="auto"/>
                    <w:right w:val="none" w:sz="0" w:space="0" w:color="auto"/>
                  </w:divBdr>
                </w:div>
                <w:div w:id="2133210767">
                  <w:marLeft w:val="0"/>
                  <w:marRight w:val="0"/>
                  <w:marTop w:val="0"/>
                  <w:marBottom w:val="0"/>
                  <w:divBdr>
                    <w:top w:val="none" w:sz="0" w:space="0" w:color="auto"/>
                    <w:left w:val="none" w:sz="0" w:space="0" w:color="auto"/>
                    <w:bottom w:val="none" w:sz="0" w:space="0" w:color="auto"/>
                    <w:right w:val="none" w:sz="0" w:space="0" w:color="auto"/>
                  </w:divBdr>
                </w:div>
                <w:div w:id="507183965">
                  <w:marLeft w:val="0"/>
                  <w:marRight w:val="0"/>
                  <w:marTop w:val="0"/>
                  <w:marBottom w:val="0"/>
                  <w:divBdr>
                    <w:top w:val="none" w:sz="0" w:space="0" w:color="auto"/>
                    <w:left w:val="none" w:sz="0" w:space="0" w:color="auto"/>
                    <w:bottom w:val="none" w:sz="0" w:space="0" w:color="auto"/>
                    <w:right w:val="none" w:sz="0" w:space="0" w:color="auto"/>
                  </w:divBdr>
                </w:div>
                <w:div w:id="2099398675">
                  <w:marLeft w:val="0"/>
                  <w:marRight w:val="0"/>
                  <w:marTop w:val="0"/>
                  <w:marBottom w:val="0"/>
                  <w:divBdr>
                    <w:top w:val="none" w:sz="0" w:space="0" w:color="auto"/>
                    <w:left w:val="none" w:sz="0" w:space="0" w:color="auto"/>
                    <w:bottom w:val="none" w:sz="0" w:space="0" w:color="auto"/>
                    <w:right w:val="none" w:sz="0" w:space="0" w:color="auto"/>
                  </w:divBdr>
                </w:div>
                <w:div w:id="694162206">
                  <w:marLeft w:val="0"/>
                  <w:marRight w:val="0"/>
                  <w:marTop w:val="0"/>
                  <w:marBottom w:val="0"/>
                  <w:divBdr>
                    <w:top w:val="none" w:sz="0" w:space="0" w:color="auto"/>
                    <w:left w:val="none" w:sz="0" w:space="0" w:color="auto"/>
                    <w:bottom w:val="none" w:sz="0" w:space="0" w:color="auto"/>
                    <w:right w:val="none" w:sz="0" w:space="0" w:color="auto"/>
                  </w:divBdr>
                </w:div>
                <w:div w:id="2114937894">
                  <w:marLeft w:val="0"/>
                  <w:marRight w:val="0"/>
                  <w:marTop w:val="0"/>
                  <w:marBottom w:val="0"/>
                  <w:divBdr>
                    <w:top w:val="none" w:sz="0" w:space="0" w:color="auto"/>
                    <w:left w:val="none" w:sz="0" w:space="0" w:color="auto"/>
                    <w:bottom w:val="none" w:sz="0" w:space="0" w:color="auto"/>
                    <w:right w:val="none" w:sz="0" w:space="0" w:color="auto"/>
                  </w:divBdr>
                </w:div>
                <w:div w:id="908853421">
                  <w:marLeft w:val="0"/>
                  <w:marRight w:val="0"/>
                  <w:marTop w:val="0"/>
                  <w:marBottom w:val="0"/>
                  <w:divBdr>
                    <w:top w:val="none" w:sz="0" w:space="0" w:color="auto"/>
                    <w:left w:val="none" w:sz="0" w:space="0" w:color="auto"/>
                    <w:bottom w:val="none" w:sz="0" w:space="0" w:color="auto"/>
                    <w:right w:val="none" w:sz="0" w:space="0" w:color="auto"/>
                  </w:divBdr>
                </w:div>
                <w:div w:id="1773545228">
                  <w:marLeft w:val="0"/>
                  <w:marRight w:val="0"/>
                  <w:marTop w:val="0"/>
                  <w:marBottom w:val="0"/>
                  <w:divBdr>
                    <w:top w:val="none" w:sz="0" w:space="0" w:color="auto"/>
                    <w:left w:val="none" w:sz="0" w:space="0" w:color="auto"/>
                    <w:bottom w:val="none" w:sz="0" w:space="0" w:color="auto"/>
                    <w:right w:val="none" w:sz="0" w:space="0" w:color="auto"/>
                  </w:divBdr>
                </w:div>
                <w:div w:id="228662434">
                  <w:marLeft w:val="0"/>
                  <w:marRight w:val="0"/>
                  <w:marTop w:val="0"/>
                  <w:marBottom w:val="0"/>
                  <w:divBdr>
                    <w:top w:val="none" w:sz="0" w:space="0" w:color="auto"/>
                    <w:left w:val="none" w:sz="0" w:space="0" w:color="auto"/>
                    <w:bottom w:val="none" w:sz="0" w:space="0" w:color="auto"/>
                    <w:right w:val="none" w:sz="0" w:space="0" w:color="auto"/>
                  </w:divBdr>
                </w:div>
                <w:div w:id="1931693783">
                  <w:marLeft w:val="0"/>
                  <w:marRight w:val="0"/>
                  <w:marTop w:val="0"/>
                  <w:marBottom w:val="0"/>
                  <w:divBdr>
                    <w:top w:val="none" w:sz="0" w:space="0" w:color="auto"/>
                    <w:left w:val="none" w:sz="0" w:space="0" w:color="auto"/>
                    <w:bottom w:val="none" w:sz="0" w:space="0" w:color="auto"/>
                    <w:right w:val="none" w:sz="0" w:space="0" w:color="auto"/>
                  </w:divBdr>
                </w:div>
                <w:div w:id="487673502">
                  <w:marLeft w:val="0"/>
                  <w:marRight w:val="0"/>
                  <w:marTop w:val="0"/>
                  <w:marBottom w:val="0"/>
                  <w:divBdr>
                    <w:top w:val="none" w:sz="0" w:space="0" w:color="auto"/>
                    <w:left w:val="none" w:sz="0" w:space="0" w:color="auto"/>
                    <w:bottom w:val="none" w:sz="0" w:space="0" w:color="auto"/>
                    <w:right w:val="none" w:sz="0" w:space="0" w:color="auto"/>
                  </w:divBdr>
                </w:div>
                <w:div w:id="801113517">
                  <w:marLeft w:val="0"/>
                  <w:marRight w:val="0"/>
                  <w:marTop w:val="0"/>
                  <w:marBottom w:val="0"/>
                  <w:divBdr>
                    <w:top w:val="none" w:sz="0" w:space="0" w:color="auto"/>
                    <w:left w:val="none" w:sz="0" w:space="0" w:color="auto"/>
                    <w:bottom w:val="none" w:sz="0" w:space="0" w:color="auto"/>
                    <w:right w:val="none" w:sz="0" w:space="0" w:color="auto"/>
                  </w:divBdr>
                </w:div>
                <w:div w:id="1089502920">
                  <w:marLeft w:val="0"/>
                  <w:marRight w:val="0"/>
                  <w:marTop w:val="0"/>
                  <w:marBottom w:val="0"/>
                  <w:divBdr>
                    <w:top w:val="none" w:sz="0" w:space="0" w:color="auto"/>
                    <w:left w:val="none" w:sz="0" w:space="0" w:color="auto"/>
                    <w:bottom w:val="none" w:sz="0" w:space="0" w:color="auto"/>
                    <w:right w:val="none" w:sz="0" w:space="0" w:color="auto"/>
                  </w:divBdr>
                </w:div>
                <w:div w:id="1900167647">
                  <w:marLeft w:val="0"/>
                  <w:marRight w:val="0"/>
                  <w:marTop w:val="0"/>
                  <w:marBottom w:val="0"/>
                  <w:divBdr>
                    <w:top w:val="none" w:sz="0" w:space="0" w:color="auto"/>
                    <w:left w:val="none" w:sz="0" w:space="0" w:color="auto"/>
                    <w:bottom w:val="none" w:sz="0" w:space="0" w:color="auto"/>
                    <w:right w:val="none" w:sz="0" w:space="0" w:color="auto"/>
                  </w:divBdr>
                </w:div>
                <w:div w:id="372585326">
                  <w:marLeft w:val="0"/>
                  <w:marRight w:val="0"/>
                  <w:marTop w:val="0"/>
                  <w:marBottom w:val="0"/>
                  <w:divBdr>
                    <w:top w:val="none" w:sz="0" w:space="0" w:color="auto"/>
                    <w:left w:val="none" w:sz="0" w:space="0" w:color="auto"/>
                    <w:bottom w:val="none" w:sz="0" w:space="0" w:color="auto"/>
                    <w:right w:val="none" w:sz="0" w:space="0" w:color="auto"/>
                  </w:divBdr>
                </w:div>
                <w:div w:id="190263075">
                  <w:marLeft w:val="0"/>
                  <w:marRight w:val="0"/>
                  <w:marTop w:val="0"/>
                  <w:marBottom w:val="0"/>
                  <w:divBdr>
                    <w:top w:val="none" w:sz="0" w:space="0" w:color="auto"/>
                    <w:left w:val="none" w:sz="0" w:space="0" w:color="auto"/>
                    <w:bottom w:val="none" w:sz="0" w:space="0" w:color="auto"/>
                    <w:right w:val="none" w:sz="0" w:space="0" w:color="auto"/>
                  </w:divBdr>
                </w:div>
                <w:div w:id="1569881478">
                  <w:marLeft w:val="0"/>
                  <w:marRight w:val="0"/>
                  <w:marTop w:val="0"/>
                  <w:marBottom w:val="0"/>
                  <w:divBdr>
                    <w:top w:val="none" w:sz="0" w:space="0" w:color="auto"/>
                    <w:left w:val="none" w:sz="0" w:space="0" w:color="auto"/>
                    <w:bottom w:val="none" w:sz="0" w:space="0" w:color="auto"/>
                    <w:right w:val="none" w:sz="0" w:space="0" w:color="auto"/>
                  </w:divBdr>
                </w:div>
                <w:div w:id="540822004">
                  <w:marLeft w:val="0"/>
                  <w:marRight w:val="0"/>
                  <w:marTop w:val="0"/>
                  <w:marBottom w:val="0"/>
                  <w:divBdr>
                    <w:top w:val="none" w:sz="0" w:space="0" w:color="auto"/>
                    <w:left w:val="none" w:sz="0" w:space="0" w:color="auto"/>
                    <w:bottom w:val="none" w:sz="0" w:space="0" w:color="auto"/>
                    <w:right w:val="none" w:sz="0" w:space="0" w:color="auto"/>
                  </w:divBdr>
                </w:div>
                <w:div w:id="788935446">
                  <w:marLeft w:val="0"/>
                  <w:marRight w:val="0"/>
                  <w:marTop w:val="0"/>
                  <w:marBottom w:val="0"/>
                  <w:divBdr>
                    <w:top w:val="none" w:sz="0" w:space="0" w:color="auto"/>
                    <w:left w:val="none" w:sz="0" w:space="0" w:color="auto"/>
                    <w:bottom w:val="none" w:sz="0" w:space="0" w:color="auto"/>
                    <w:right w:val="none" w:sz="0" w:space="0" w:color="auto"/>
                  </w:divBdr>
                </w:div>
                <w:div w:id="1910269229">
                  <w:marLeft w:val="0"/>
                  <w:marRight w:val="0"/>
                  <w:marTop w:val="0"/>
                  <w:marBottom w:val="0"/>
                  <w:divBdr>
                    <w:top w:val="none" w:sz="0" w:space="0" w:color="auto"/>
                    <w:left w:val="none" w:sz="0" w:space="0" w:color="auto"/>
                    <w:bottom w:val="none" w:sz="0" w:space="0" w:color="auto"/>
                    <w:right w:val="none" w:sz="0" w:space="0" w:color="auto"/>
                  </w:divBdr>
                </w:div>
                <w:div w:id="63072296">
                  <w:marLeft w:val="0"/>
                  <w:marRight w:val="0"/>
                  <w:marTop w:val="0"/>
                  <w:marBottom w:val="0"/>
                  <w:divBdr>
                    <w:top w:val="none" w:sz="0" w:space="0" w:color="auto"/>
                    <w:left w:val="none" w:sz="0" w:space="0" w:color="auto"/>
                    <w:bottom w:val="none" w:sz="0" w:space="0" w:color="auto"/>
                    <w:right w:val="none" w:sz="0" w:space="0" w:color="auto"/>
                  </w:divBdr>
                </w:div>
              </w:divsChild>
            </w:div>
            <w:div w:id="1152721127">
              <w:marLeft w:val="0"/>
              <w:marRight w:val="0"/>
              <w:marTop w:val="0"/>
              <w:marBottom w:val="0"/>
              <w:divBdr>
                <w:top w:val="none" w:sz="0" w:space="0" w:color="auto"/>
                <w:left w:val="none" w:sz="0" w:space="0" w:color="auto"/>
                <w:bottom w:val="none" w:sz="0" w:space="0" w:color="auto"/>
                <w:right w:val="none" w:sz="0" w:space="0" w:color="auto"/>
              </w:divBdr>
              <w:divsChild>
                <w:div w:id="1401247393">
                  <w:marLeft w:val="0"/>
                  <w:marRight w:val="0"/>
                  <w:marTop w:val="0"/>
                  <w:marBottom w:val="0"/>
                  <w:divBdr>
                    <w:top w:val="none" w:sz="0" w:space="0" w:color="auto"/>
                    <w:left w:val="none" w:sz="0" w:space="0" w:color="auto"/>
                    <w:bottom w:val="none" w:sz="0" w:space="0" w:color="auto"/>
                    <w:right w:val="none" w:sz="0" w:space="0" w:color="auto"/>
                  </w:divBdr>
                </w:div>
                <w:div w:id="177042745">
                  <w:marLeft w:val="0"/>
                  <w:marRight w:val="0"/>
                  <w:marTop w:val="0"/>
                  <w:marBottom w:val="0"/>
                  <w:divBdr>
                    <w:top w:val="none" w:sz="0" w:space="0" w:color="auto"/>
                    <w:left w:val="none" w:sz="0" w:space="0" w:color="auto"/>
                    <w:bottom w:val="none" w:sz="0" w:space="0" w:color="auto"/>
                    <w:right w:val="none" w:sz="0" w:space="0" w:color="auto"/>
                  </w:divBdr>
                </w:div>
                <w:div w:id="1210537280">
                  <w:marLeft w:val="0"/>
                  <w:marRight w:val="0"/>
                  <w:marTop w:val="0"/>
                  <w:marBottom w:val="0"/>
                  <w:divBdr>
                    <w:top w:val="none" w:sz="0" w:space="0" w:color="auto"/>
                    <w:left w:val="none" w:sz="0" w:space="0" w:color="auto"/>
                    <w:bottom w:val="none" w:sz="0" w:space="0" w:color="auto"/>
                    <w:right w:val="none" w:sz="0" w:space="0" w:color="auto"/>
                  </w:divBdr>
                </w:div>
                <w:div w:id="464280249">
                  <w:marLeft w:val="0"/>
                  <w:marRight w:val="0"/>
                  <w:marTop w:val="0"/>
                  <w:marBottom w:val="0"/>
                  <w:divBdr>
                    <w:top w:val="none" w:sz="0" w:space="0" w:color="auto"/>
                    <w:left w:val="none" w:sz="0" w:space="0" w:color="auto"/>
                    <w:bottom w:val="none" w:sz="0" w:space="0" w:color="auto"/>
                    <w:right w:val="none" w:sz="0" w:space="0" w:color="auto"/>
                  </w:divBdr>
                </w:div>
                <w:div w:id="2112043029">
                  <w:marLeft w:val="0"/>
                  <w:marRight w:val="0"/>
                  <w:marTop w:val="0"/>
                  <w:marBottom w:val="0"/>
                  <w:divBdr>
                    <w:top w:val="none" w:sz="0" w:space="0" w:color="auto"/>
                    <w:left w:val="none" w:sz="0" w:space="0" w:color="auto"/>
                    <w:bottom w:val="none" w:sz="0" w:space="0" w:color="auto"/>
                    <w:right w:val="none" w:sz="0" w:space="0" w:color="auto"/>
                  </w:divBdr>
                </w:div>
                <w:div w:id="353389395">
                  <w:marLeft w:val="0"/>
                  <w:marRight w:val="0"/>
                  <w:marTop w:val="0"/>
                  <w:marBottom w:val="0"/>
                  <w:divBdr>
                    <w:top w:val="none" w:sz="0" w:space="0" w:color="auto"/>
                    <w:left w:val="none" w:sz="0" w:space="0" w:color="auto"/>
                    <w:bottom w:val="none" w:sz="0" w:space="0" w:color="auto"/>
                    <w:right w:val="none" w:sz="0" w:space="0" w:color="auto"/>
                  </w:divBdr>
                </w:div>
                <w:div w:id="1418094067">
                  <w:marLeft w:val="0"/>
                  <w:marRight w:val="0"/>
                  <w:marTop w:val="0"/>
                  <w:marBottom w:val="0"/>
                  <w:divBdr>
                    <w:top w:val="none" w:sz="0" w:space="0" w:color="auto"/>
                    <w:left w:val="none" w:sz="0" w:space="0" w:color="auto"/>
                    <w:bottom w:val="none" w:sz="0" w:space="0" w:color="auto"/>
                    <w:right w:val="none" w:sz="0" w:space="0" w:color="auto"/>
                  </w:divBdr>
                </w:div>
                <w:div w:id="1087657114">
                  <w:marLeft w:val="0"/>
                  <w:marRight w:val="0"/>
                  <w:marTop w:val="0"/>
                  <w:marBottom w:val="0"/>
                  <w:divBdr>
                    <w:top w:val="none" w:sz="0" w:space="0" w:color="auto"/>
                    <w:left w:val="none" w:sz="0" w:space="0" w:color="auto"/>
                    <w:bottom w:val="none" w:sz="0" w:space="0" w:color="auto"/>
                    <w:right w:val="none" w:sz="0" w:space="0" w:color="auto"/>
                  </w:divBdr>
                </w:div>
                <w:div w:id="1192648457">
                  <w:marLeft w:val="0"/>
                  <w:marRight w:val="0"/>
                  <w:marTop w:val="0"/>
                  <w:marBottom w:val="0"/>
                  <w:divBdr>
                    <w:top w:val="none" w:sz="0" w:space="0" w:color="auto"/>
                    <w:left w:val="none" w:sz="0" w:space="0" w:color="auto"/>
                    <w:bottom w:val="none" w:sz="0" w:space="0" w:color="auto"/>
                    <w:right w:val="none" w:sz="0" w:space="0" w:color="auto"/>
                  </w:divBdr>
                </w:div>
                <w:div w:id="44062574">
                  <w:marLeft w:val="0"/>
                  <w:marRight w:val="0"/>
                  <w:marTop w:val="0"/>
                  <w:marBottom w:val="0"/>
                  <w:divBdr>
                    <w:top w:val="none" w:sz="0" w:space="0" w:color="auto"/>
                    <w:left w:val="none" w:sz="0" w:space="0" w:color="auto"/>
                    <w:bottom w:val="none" w:sz="0" w:space="0" w:color="auto"/>
                    <w:right w:val="none" w:sz="0" w:space="0" w:color="auto"/>
                  </w:divBdr>
                </w:div>
                <w:div w:id="1135753265">
                  <w:marLeft w:val="0"/>
                  <w:marRight w:val="0"/>
                  <w:marTop w:val="0"/>
                  <w:marBottom w:val="0"/>
                  <w:divBdr>
                    <w:top w:val="none" w:sz="0" w:space="0" w:color="auto"/>
                    <w:left w:val="none" w:sz="0" w:space="0" w:color="auto"/>
                    <w:bottom w:val="none" w:sz="0" w:space="0" w:color="auto"/>
                    <w:right w:val="none" w:sz="0" w:space="0" w:color="auto"/>
                  </w:divBdr>
                </w:div>
                <w:div w:id="1240169568">
                  <w:marLeft w:val="0"/>
                  <w:marRight w:val="0"/>
                  <w:marTop w:val="0"/>
                  <w:marBottom w:val="0"/>
                  <w:divBdr>
                    <w:top w:val="none" w:sz="0" w:space="0" w:color="auto"/>
                    <w:left w:val="none" w:sz="0" w:space="0" w:color="auto"/>
                    <w:bottom w:val="none" w:sz="0" w:space="0" w:color="auto"/>
                    <w:right w:val="none" w:sz="0" w:space="0" w:color="auto"/>
                  </w:divBdr>
                </w:div>
                <w:div w:id="384111862">
                  <w:marLeft w:val="0"/>
                  <w:marRight w:val="0"/>
                  <w:marTop w:val="0"/>
                  <w:marBottom w:val="0"/>
                  <w:divBdr>
                    <w:top w:val="none" w:sz="0" w:space="0" w:color="auto"/>
                    <w:left w:val="none" w:sz="0" w:space="0" w:color="auto"/>
                    <w:bottom w:val="none" w:sz="0" w:space="0" w:color="auto"/>
                    <w:right w:val="none" w:sz="0" w:space="0" w:color="auto"/>
                  </w:divBdr>
                </w:div>
                <w:div w:id="1021392406">
                  <w:marLeft w:val="0"/>
                  <w:marRight w:val="0"/>
                  <w:marTop w:val="0"/>
                  <w:marBottom w:val="0"/>
                  <w:divBdr>
                    <w:top w:val="none" w:sz="0" w:space="0" w:color="auto"/>
                    <w:left w:val="none" w:sz="0" w:space="0" w:color="auto"/>
                    <w:bottom w:val="none" w:sz="0" w:space="0" w:color="auto"/>
                    <w:right w:val="none" w:sz="0" w:space="0" w:color="auto"/>
                  </w:divBdr>
                </w:div>
                <w:div w:id="98919208">
                  <w:marLeft w:val="0"/>
                  <w:marRight w:val="0"/>
                  <w:marTop w:val="0"/>
                  <w:marBottom w:val="0"/>
                  <w:divBdr>
                    <w:top w:val="none" w:sz="0" w:space="0" w:color="auto"/>
                    <w:left w:val="none" w:sz="0" w:space="0" w:color="auto"/>
                    <w:bottom w:val="none" w:sz="0" w:space="0" w:color="auto"/>
                    <w:right w:val="none" w:sz="0" w:space="0" w:color="auto"/>
                  </w:divBdr>
                </w:div>
                <w:div w:id="609632472">
                  <w:marLeft w:val="0"/>
                  <w:marRight w:val="0"/>
                  <w:marTop w:val="0"/>
                  <w:marBottom w:val="0"/>
                  <w:divBdr>
                    <w:top w:val="none" w:sz="0" w:space="0" w:color="auto"/>
                    <w:left w:val="none" w:sz="0" w:space="0" w:color="auto"/>
                    <w:bottom w:val="none" w:sz="0" w:space="0" w:color="auto"/>
                    <w:right w:val="none" w:sz="0" w:space="0" w:color="auto"/>
                  </w:divBdr>
                </w:div>
                <w:div w:id="826749958">
                  <w:marLeft w:val="0"/>
                  <w:marRight w:val="0"/>
                  <w:marTop w:val="0"/>
                  <w:marBottom w:val="0"/>
                  <w:divBdr>
                    <w:top w:val="none" w:sz="0" w:space="0" w:color="auto"/>
                    <w:left w:val="none" w:sz="0" w:space="0" w:color="auto"/>
                    <w:bottom w:val="none" w:sz="0" w:space="0" w:color="auto"/>
                    <w:right w:val="none" w:sz="0" w:space="0" w:color="auto"/>
                  </w:divBdr>
                </w:div>
                <w:div w:id="1717778308">
                  <w:marLeft w:val="0"/>
                  <w:marRight w:val="0"/>
                  <w:marTop w:val="0"/>
                  <w:marBottom w:val="0"/>
                  <w:divBdr>
                    <w:top w:val="none" w:sz="0" w:space="0" w:color="auto"/>
                    <w:left w:val="none" w:sz="0" w:space="0" w:color="auto"/>
                    <w:bottom w:val="none" w:sz="0" w:space="0" w:color="auto"/>
                    <w:right w:val="none" w:sz="0" w:space="0" w:color="auto"/>
                  </w:divBdr>
                </w:div>
                <w:div w:id="1770930937">
                  <w:marLeft w:val="0"/>
                  <w:marRight w:val="0"/>
                  <w:marTop w:val="0"/>
                  <w:marBottom w:val="0"/>
                  <w:divBdr>
                    <w:top w:val="none" w:sz="0" w:space="0" w:color="auto"/>
                    <w:left w:val="none" w:sz="0" w:space="0" w:color="auto"/>
                    <w:bottom w:val="none" w:sz="0" w:space="0" w:color="auto"/>
                    <w:right w:val="none" w:sz="0" w:space="0" w:color="auto"/>
                  </w:divBdr>
                </w:div>
                <w:div w:id="1735203644">
                  <w:marLeft w:val="0"/>
                  <w:marRight w:val="0"/>
                  <w:marTop w:val="0"/>
                  <w:marBottom w:val="0"/>
                  <w:divBdr>
                    <w:top w:val="none" w:sz="0" w:space="0" w:color="auto"/>
                    <w:left w:val="none" w:sz="0" w:space="0" w:color="auto"/>
                    <w:bottom w:val="none" w:sz="0" w:space="0" w:color="auto"/>
                    <w:right w:val="none" w:sz="0" w:space="0" w:color="auto"/>
                  </w:divBdr>
                </w:div>
                <w:div w:id="1686446313">
                  <w:marLeft w:val="0"/>
                  <w:marRight w:val="0"/>
                  <w:marTop w:val="0"/>
                  <w:marBottom w:val="0"/>
                  <w:divBdr>
                    <w:top w:val="none" w:sz="0" w:space="0" w:color="auto"/>
                    <w:left w:val="none" w:sz="0" w:space="0" w:color="auto"/>
                    <w:bottom w:val="none" w:sz="0" w:space="0" w:color="auto"/>
                    <w:right w:val="none" w:sz="0" w:space="0" w:color="auto"/>
                  </w:divBdr>
                </w:div>
                <w:div w:id="308753151">
                  <w:marLeft w:val="0"/>
                  <w:marRight w:val="0"/>
                  <w:marTop w:val="0"/>
                  <w:marBottom w:val="0"/>
                  <w:divBdr>
                    <w:top w:val="none" w:sz="0" w:space="0" w:color="auto"/>
                    <w:left w:val="none" w:sz="0" w:space="0" w:color="auto"/>
                    <w:bottom w:val="none" w:sz="0" w:space="0" w:color="auto"/>
                    <w:right w:val="none" w:sz="0" w:space="0" w:color="auto"/>
                  </w:divBdr>
                </w:div>
                <w:div w:id="2110655904">
                  <w:marLeft w:val="0"/>
                  <w:marRight w:val="0"/>
                  <w:marTop w:val="0"/>
                  <w:marBottom w:val="0"/>
                  <w:divBdr>
                    <w:top w:val="none" w:sz="0" w:space="0" w:color="auto"/>
                    <w:left w:val="none" w:sz="0" w:space="0" w:color="auto"/>
                    <w:bottom w:val="none" w:sz="0" w:space="0" w:color="auto"/>
                    <w:right w:val="none" w:sz="0" w:space="0" w:color="auto"/>
                  </w:divBdr>
                </w:div>
                <w:div w:id="1360162577">
                  <w:marLeft w:val="0"/>
                  <w:marRight w:val="0"/>
                  <w:marTop w:val="0"/>
                  <w:marBottom w:val="0"/>
                  <w:divBdr>
                    <w:top w:val="none" w:sz="0" w:space="0" w:color="auto"/>
                    <w:left w:val="none" w:sz="0" w:space="0" w:color="auto"/>
                    <w:bottom w:val="none" w:sz="0" w:space="0" w:color="auto"/>
                    <w:right w:val="none" w:sz="0" w:space="0" w:color="auto"/>
                  </w:divBdr>
                </w:div>
                <w:div w:id="411121028">
                  <w:marLeft w:val="0"/>
                  <w:marRight w:val="0"/>
                  <w:marTop w:val="0"/>
                  <w:marBottom w:val="0"/>
                  <w:divBdr>
                    <w:top w:val="none" w:sz="0" w:space="0" w:color="auto"/>
                    <w:left w:val="none" w:sz="0" w:space="0" w:color="auto"/>
                    <w:bottom w:val="none" w:sz="0" w:space="0" w:color="auto"/>
                    <w:right w:val="none" w:sz="0" w:space="0" w:color="auto"/>
                  </w:divBdr>
                </w:div>
                <w:div w:id="643655147">
                  <w:marLeft w:val="0"/>
                  <w:marRight w:val="0"/>
                  <w:marTop w:val="0"/>
                  <w:marBottom w:val="0"/>
                  <w:divBdr>
                    <w:top w:val="none" w:sz="0" w:space="0" w:color="auto"/>
                    <w:left w:val="none" w:sz="0" w:space="0" w:color="auto"/>
                    <w:bottom w:val="none" w:sz="0" w:space="0" w:color="auto"/>
                    <w:right w:val="none" w:sz="0" w:space="0" w:color="auto"/>
                  </w:divBdr>
                </w:div>
                <w:div w:id="2139226965">
                  <w:marLeft w:val="0"/>
                  <w:marRight w:val="0"/>
                  <w:marTop w:val="0"/>
                  <w:marBottom w:val="0"/>
                  <w:divBdr>
                    <w:top w:val="none" w:sz="0" w:space="0" w:color="auto"/>
                    <w:left w:val="none" w:sz="0" w:space="0" w:color="auto"/>
                    <w:bottom w:val="none" w:sz="0" w:space="0" w:color="auto"/>
                    <w:right w:val="none" w:sz="0" w:space="0" w:color="auto"/>
                  </w:divBdr>
                </w:div>
                <w:div w:id="1766656800">
                  <w:marLeft w:val="0"/>
                  <w:marRight w:val="0"/>
                  <w:marTop w:val="0"/>
                  <w:marBottom w:val="0"/>
                  <w:divBdr>
                    <w:top w:val="none" w:sz="0" w:space="0" w:color="auto"/>
                    <w:left w:val="none" w:sz="0" w:space="0" w:color="auto"/>
                    <w:bottom w:val="none" w:sz="0" w:space="0" w:color="auto"/>
                    <w:right w:val="none" w:sz="0" w:space="0" w:color="auto"/>
                  </w:divBdr>
                </w:div>
                <w:div w:id="1443961013">
                  <w:marLeft w:val="0"/>
                  <w:marRight w:val="0"/>
                  <w:marTop w:val="0"/>
                  <w:marBottom w:val="0"/>
                  <w:divBdr>
                    <w:top w:val="none" w:sz="0" w:space="0" w:color="auto"/>
                    <w:left w:val="none" w:sz="0" w:space="0" w:color="auto"/>
                    <w:bottom w:val="none" w:sz="0" w:space="0" w:color="auto"/>
                    <w:right w:val="none" w:sz="0" w:space="0" w:color="auto"/>
                  </w:divBdr>
                </w:div>
                <w:div w:id="1603680405">
                  <w:marLeft w:val="0"/>
                  <w:marRight w:val="0"/>
                  <w:marTop w:val="0"/>
                  <w:marBottom w:val="0"/>
                  <w:divBdr>
                    <w:top w:val="none" w:sz="0" w:space="0" w:color="auto"/>
                    <w:left w:val="none" w:sz="0" w:space="0" w:color="auto"/>
                    <w:bottom w:val="none" w:sz="0" w:space="0" w:color="auto"/>
                    <w:right w:val="none" w:sz="0" w:space="0" w:color="auto"/>
                  </w:divBdr>
                </w:div>
                <w:div w:id="1157725311">
                  <w:marLeft w:val="0"/>
                  <w:marRight w:val="0"/>
                  <w:marTop w:val="0"/>
                  <w:marBottom w:val="0"/>
                  <w:divBdr>
                    <w:top w:val="none" w:sz="0" w:space="0" w:color="auto"/>
                    <w:left w:val="none" w:sz="0" w:space="0" w:color="auto"/>
                    <w:bottom w:val="none" w:sz="0" w:space="0" w:color="auto"/>
                    <w:right w:val="none" w:sz="0" w:space="0" w:color="auto"/>
                  </w:divBdr>
                </w:div>
                <w:div w:id="1257517760">
                  <w:marLeft w:val="0"/>
                  <w:marRight w:val="0"/>
                  <w:marTop w:val="0"/>
                  <w:marBottom w:val="0"/>
                  <w:divBdr>
                    <w:top w:val="none" w:sz="0" w:space="0" w:color="auto"/>
                    <w:left w:val="none" w:sz="0" w:space="0" w:color="auto"/>
                    <w:bottom w:val="none" w:sz="0" w:space="0" w:color="auto"/>
                    <w:right w:val="none" w:sz="0" w:space="0" w:color="auto"/>
                  </w:divBdr>
                </w:div>
                <w:div w:id="146364078">
                  <w:marLeft w:val="0"/>
                  <w:marRight w:val="0"/>
                  <w:marTop w:val="0"/>
                  <w:marBottom w:val="0"/>
                  <w:divBdr>
                    <w:top w:val="none" w:sz="0" w:space="0" w:color="auto"/>
                    <w:left w:val="none" w:sz="0" w:space="0" w:color="auto"/>
                    <w:bottom w:val="none" w:sz="0" w:space="0" w:color="auto"/>
                    <w:right w:val="none" w:sz="0" w:space="0" w:color="auto"/>
                  </w:divBdr>
                </w:div>
                <w:div w:id="1673801502">
                  <w:marLeft w:val="0"/>
                  <w:marRight w:val="0"/>
                  <w:marTop w:val="0"/>
                  <w:marBottom w:val="0"/>
                  <w:divBdr>
                    <w:top w:val="none" w:sz="0" w:space="0" w:color="auto"/>
                    <w:left w:val="none" w:sz="0" w:space="0" w:color="auto"/>
                    <w:bottom w:val="none" w:sz="0" w:space="0" w:color="auto"/>
                    <w:right w:val="none" w:sz="0" w:space="0" w:color="auto"/>
                  </w:divBdr>
                </w:div>
                <w:div w:id="589655903">
                  <w:marLeft w:val="0"/>
                  <w:marRight w:val="0"/>
                  <w:marTop w:val="0"/>
                  <w:marBottom w:val="0"/>
                  <w:divBdr>
                    <w:top w:val="none" w:sz="0" w:space="0" w:color="auto"/>
                    <w:left w:val="none" w:sz="0" w:space="0" w:color="auto"/>
                    <w:bottom w:val="none" w:sz="0" w:space="0" w:color="auto"/>
                    <w:right w:val="none" w:sz="0" w:space="0" w:color="auto"/>
                  </w:divBdr>
                </w:div>
              </w:divsChild>
            </w:div>
            <w:div w:id="640185520">
              <w:marLeft w:val="0"/>
              <w:marRight w:val="0"/>
              <w:marTop w:val="0"/>
              <w:marBottom w:val="0"/>
              <w:divBdr>
                <w:top w:val="none" w:sz="0" w:space="0" w:color="auto"/>
                <w:left w:val="none" w:sz="0" w:space="0" w:color="auto"/>
                <w:bottom w:val="none" w:sz="0" w:space="0" w:color="auto"/>
                <w:right w:val="none" w:sz="0" w:space="0" w:color="auto"/>
              </w:divBdr>
              <w:divsChild>
                <w:div w:id="203907327">
                  <w:marLeft w:val="0"/>
                  <w:marRight w:val="0"/>
                  <w:marTop w:val="0"/>
                  <w:marBottom w:val="0"/>
                  <w:divBdr>
                    <w:top w:val="none" w:sz="0" w:space="0" w:color="auto"/>
                    <w:left w:val="none" w:sz="0" w:space="0" w:color="auto"/>
                    <w:bottom w:val="none" w:sz="0" w:space="0" w:color="auto"/>
                    <w:right w:val="none" w:sz="0" w:space="0" w:color="auto"/>
                  </w:divBdr>
                </w:div>
                <w:div w:id="820658971">
                  <w:marLeft w:val="0"/>
                  <w:marRight w:val="0"/>
                  <w:marTop w:val="0"/>
                  <w:marBottom w:val="0"/>
                  <w:divBdr>
                    <w:top w:val="none" w:sz="0" w:space="0" w:color="auto"/>
                    <w:left w:val="none" w:sz="0" w:space="0" w:color="auto"/>
                    <w:bottom w:val="none" w:sz="0" w:space="0" w:color="auto"/>
                    <w:right w:val="none" w:sz="0" w:space="0" w:color="auto"/>
                  </w:divBdr>
                </w:div>
                <w:div w:id="30498192">
                  <w:marLeft w:val="0"/>
                  <w:marRight w:val="0"/>
                  <w:marTop w:val="0"/>
                  <w:marBottom w:val="0"/>
                  <w:divBdr>
                    <w:top w:val="none" w:sz="0" w:space="0" w:color="auto"/>
                    <w:left w:val="none" w:sz="0" w:space="0" w:color="auto"/>
                    <w:bottom w:val="none" w:sz="0" w:space="0" w:color="auto"/>
                    <w:right w:val="none" w:sz="0" w:space="0" w:color="auto"/>
                  </w:divBdr>
                </w:div>
                <w:div w:id="224799869">
                  <w:marLeft w:val="0"/>
                  <w:marRight w:val="0"/>
                  <w:marTop w:val="0"/>
                  <w:marBottom w:val="0"/>
                  <w:divBdr>
                    <w:top w:val="none" w:sz="0" w:space="0" w:color="auto"/>
                    <w:left w:val="none" w:sz="0" w:space="0" w:color="auto"/>
                    <w:bottom w:val="none" w:sz="0" w:space="0" w:color="auto"/>
                    <w:right w:val="none" w:sz="0" w:space="0" w:color="auto"/>
                  </w:divBdr>
                </w:div>
                <w:div w:id="1078358982">
                  <w:marLeft w:val="0"/>
                  <w:marRight w:val="0"/>
                  <w:marTop w:val="0"/>
                  <w:marBottom w:val="0"/>
                  <w:divBdr>
                    <w:top w:val="none" w:sz="0" w:space="0" w:color="auto"/>
                    <w:left w:val="none" w:sz="0" w:space="0" w:color="auto"/>
                    <w:bottom w:val="none" w:sz="0" w:space="0" w:color="auto"/>
                    <w:right w:val="none" w:sz="0" w:space="0" w:color="auto"/>
                  </w:divBdr>
                </w:div>
                <w:div w:id="552473788">
                  <w:marLeft w:val="0"/>
                  <w:marRight w:val="0"/>
                  <w:marTop w:val="0"/>
                  <w:marBottom w:val="0"/>
                  <w:divBdr>
                    <w:top w:val="none" w:sz="0" w:space="0" w:color="auto"/>
                    <w:left w:val="none" w:sz="0" w:space="0" w:color="auto"/>
                    <w:bottom w:val="none" w:sz="0" w:space="0" w:color="auto"/>
                    <w:right w:val="none" w:sz="0" w:space="0" w:color="auto"/>
                  </w:divBdr>
                </w:div>
                <w:div w:id="1894122895">
                  <w:marLeft w:val="0"/>
                  <w:marRight w:val="0"/>
                  <w:marTop w:val="0"/>
                  <w:marBottom w:val="0"/>
                  <w:divBdr>
                    <w:top w:val="none" w:sz="0" w:space="0" w:color="auto"/>
                    <w:left w:val="none" w:sz="0" w:space="0" w:color="auto"/>
                    <w:bottom w:val="none" w:sz="0" w:space="0" w:color="auto"/>
                    <w:right w:val="none" w:sz="0" w:space="0" w:color="auto"/>
                  </w:divBdr>
                </w:div>
                <w:div w:id="1149444445">
                  <w:marLeft w:val="0"/>
                  <w:marRight w:val="0"/>
                  <w:marTop w:val="0"/>
                  <w:marBottom w:val="0"/>
                  <w:divBdr>
                    <w:top w:val="none" w:sz="0" w:space="0" w:color="auto"/>
                    <w:left w:val="none" w:sz="0" w:space="0" w:color="auto"/>
                    <w:bottom w:val="none" w:sz="0" w:space="0" w:color="auto"/>
                    <w:right w:val="none" w:sz="0" w:space="0" w:color="auto"/>
                  </w:divBdr>
                </w:div>
                <w:div w:id="48462572">
                  <w:marLeft w:val="0"/>
                  <w:marRight w:val="0"/>
                  <w:marTop w:val="0"/>
                  <w:marBottom w:val="0"/>
                  <w:divBdr>
                    <w:top w:val="none" w:sz="0" w:space="0" w:color="auto"/>
                    <w:left w:val="none" w:sz="0" w:space="0" w:color="auto"/>
                    <w:bottom w:val="none" w:sz="0" w:space="0" w:color="auto"/>
                    <w:right w:val="none" w:sz="0" w:space="0" w:color="auto"/>
                  </w:divBdr>
                </w:div>
                <w:div w:id="1541627574">
                  <w:marLeft w:val="0"/>
                  <w:marRight w:val="0"/>
                  <w:marTop w:val="0"/>
                  <w:marBottom w:val="0"/>
                  <w:divBdr>
                    <w:top w:val="none" w:sz="0" w:space="0" w:color="auto"/>
                    <w:left w:val="none" w:sz="0" w:space="0" w:color="auto"/>
                    <w:bottom w:val="none" w:sz="0" w:space="0" w:color="auto"/>
                    <w:right w:val="none" w:sz="0" w:space="0" w:color="auto"/>
                  </w:divBdr>
                </w:div>
                <w:div w:id="362756928">
                  <w:marLeft w:val="0"/>
                  <w:marRight w:val="0"/>
                  <w:marTop w:val="0"/>
                  <w:marBottom w:val="0"/>
                  <w:divBdr>
                    <w:top w:val="none" w:sz="0" w:space="0" w:color="auto"/>
                    <w:left w:val="none" w:sz="0" w:space="0" w:color="auto"/>
                    <w:bottom w:val="none" w:sz="0" w:space="0" w:color="auto"/>
                    <w:right w:val="none" w:sz="0" w:space="0" w:color="auto"/>
                  </w:divBdr>
                </w:div>
                <w:div w:id="301886176">
                  <w:marLeft w:val="0"/>
                  <w:marRight w:val="0"/>
                  <w:marTop w:val="0"/>
                  <w:marBottom w:val="0"/>
                  <w:divBdr>
                    <w:top w:val="none" w:sz="0" w:space="0" w:color="auto"/>
                    <w:left w:val="none" w:sz="0" w:space="0" w:color="auto"/>
                    <w:bottom w:val="none" w:sz="0" w:space="0" w:color="auto"/>
                    <w:right w:val="none" w:sz="0" w:space="0" w:color="auto"/>
                  </w:divBdr>
                </w:div>
                <w:div w:id="1312253418">
                  <w:marLeft w:val="0"/>
                  <w:marRight w:val="0"/>
                  <w:marTop w:val="0"/>
                  <w:marBottom w:val="0"/>
                  <w:divBdr>
                    <w:top w:val="none" w:sz="0" w:space="0" w:color="auto"/>
                    <w:left w:val="none" w:sz="0" w:space="0" w:color="auto"/>
                    <w:bottom w:val="none" w:sz="0" w:space="0" w:color="auto"/>
                    <w:right w:val="none" w:sz="0" w:space="0" w:color="auto"/>
                  </w:divBdr>
                </w:div>
                <w:div w:id="1959725487">
                  <w:marLeft w:val="0"/>
                  <w:marRight w:val="0"/>
                  <w:marTop w:val="0"/>
                  <w:marBottom w:val="0"/>
                  <w:divBdr>
                    <w:top w:val="none" w:sz="0" w:space="0" w:color="auto"/>
                    <w:left w:val="none" w:sz="0" w:space="0" w:color="auto"/>
                    <w:bottom w:val="none" w:sz="0" w:space="0" w:color="auto"/>
                    <w:right w:val="none" w:sz="0" w:space="0" w:color="auto"/>
                  </w:divBdr>
                </w:div>
                <w:div w:id="148333438">
                  <w:marLeft w:val="0"/>
                  <w:marRight w:val="0"/>
                  <w:marTop w:val="0"/>
                  <w:marBottom w:val="0"/>
                  <w:divBdr>
                    <w:top w:val="none" w:sz="0" w:space="0" w:color="auto"/>
                    <w:left w:val="none" w:sz="0" w:space="0" w:color="auto"/>
                    <w:bottom w:val="none" w:sz="0" w:space="0" w:color="auto"/>
                    <w:right w:val="none" w:sz="0" w:space="0" w:color="auto"/>
                  </w:divBdr>
                </w:div>
                <w:div w:id="2039693749">
                  <w:marLeft w:val="0"/>
                  <w:marRight w:val="0"/>
                  <w:marTop w:val="0"/>
                  <w:marBottom w:val="0"/>
                  <w:divBdr>
                    <w:top w:val="none" w:sz="0" w:space="0" w:color="auto"/>
                    <w:left w:val="none" w:sz="0" w:space="0" w:color="auto"/>
                    <w:bottom w:val="none" w:sz="0" w:space="0" w:color="auto"/>
                    <w:right w:val="none" w:sz="0" w:space="0" w:color="auto"/>
                  </w:divBdr>
                </w:div>
                <w:div w:id="1181360741">
                  <w:marLeft w:val="0"/>
                  <w:marRight w:val="0"/>
                  <w:marTop w:val="0"/>
                  <w:marBottom w:val="0"/>
                  <w:divBdr>
                    <w:top w:val="none" w:sz="0" w:space="0" w:color="auto"/>
                    <w:left w:val="none" w:sz="0" w:space="0" w:color="auto"/>
                    <w:bottom w:val="none" w:sz="0" w:space="0" w:color="auto"/>
                    <w:right w:val="none" w:sz="0" w:space="0" w:color="auto"/>
                  </w:divBdr>
                </w:div>
                <w:div w:id="2080404064">
                  <w:marLeft w:val="0"/>
                  <w:marRight w:val="0"/>
                  <w:marTop w:val="0"/>
                  <w:marBottom w:val="0"/>
                  <w:divBdr>
                    <w:top w:val="none" w:sz="0" w:space="0" w:color="auto"/>
                    <w:left w:val="none" w:sz="0" w:space="0" w:color="auto"/>
                    <w:bottom w:val="none" w:sz="0" w:space="0" w:color="auto"/>
                    <w:right w:val="none" w:sz="0" w:space="0" w:color="auto"/>
                  </w:divBdr>
                </w:div>
                <w:div w:id="1738823748">
                  <w:marLeft w:val="0"/>
                  <w:marRight w:val="0"/>
                  <w:marTop w:val="0"/>
                  <w:marBottom w:val="0"/>
                  <w:divBdr>
                    <w:top w:val="none" w:sz="0" w:space="0" w:color="auto"/>
                    <w:left w:val="none" w:sz="0" w:space="0" w:color="auto"/>
                    <w:bottom w:val="none" w:sz="0" w:space="0" w:color="auto"/>
                    <w:right w:val="none" w:sz="0" w:space="0" w:color="auto"/>
                  </w:divBdr>
                </w:div>
                <w:div w:id="1325083618">
                  <w:marLeft w:val="0"/>
                  <w:marRight w:val="0"/>
                  <w:marTop w:val="0"/>
                  <w:marBottom w:val="0"/>
                  <w:divBdr>
                    <w:top w:val="none" w:sz="0" w:space="0" w:color="auto"/>
                    <w:left w:val="none" w:sz="0" w:space="0" w:color="auto"/>
                    <w:bottom w:val="none" w:sz="0" w:space="0" w:color="auto"/>
                    <w:right w:val="none" w:sz="0" w:space="0" w:color="auto"/>
                  </w:divBdr>
                </w:div>
                <w:div w:id="14885773">
                  <w:marLeft w:val="0"/>
                  <w:marRight w:val="0"/>
                  <w:marTop w:val="0"/>
                  <w:marBottom w:val="0"/>
                  <w:divBdr>
                    <w:top w:val="none" w:sz="0" w:space="0" w:color="auto"/>
                    <w:left w:val="none" w:sz="0" w:space="0" w:color="auto"/>
                    <w:bottom w:val="none" w:sz="0" w:space="0" w:color="auto"/>
                    <w:right w:val="none" w:sz="0" w:space="0" w:color="auto"/>
                  </w:divBdr>
                </w:div>
                <w:div w:id="1827358175">
                  <w:marLeft w:val="0"/>
                  <w:marRight w:val="0"/>
                  <w:marTop w:val="0"/>
                  <w:marBottom w:val="0"/>
                  <w:divBdr>
                    <w:top w:val="none" w:sz="0" w:space="0" w:color="auto"/>
                    <w:left w:val="none" w:sz="0" w:space="0" w:color="auto"/>
                    <w:bottom w:val="none" w:sz="0" w:space="0" w:color="auto"/>
                    <w:right w:val="none" w:sz="0" w:space="0" w:color="auto"/>
                  </w:divBdr>
                </w:div>
                <w:div w:id="697391856">
                  <w:marLeft w:val="0"/>
                  <w:marRight w:val="0"/>
                  <w:marTop w:val="0"/>
                  <w:marBottom w:val="0"/>
                  <w:divBdr>
                    <w:top w:val="none" w:sz="0" w:space="0" w:color="auto"/>
                    <w:left w:val="none" w:sz="0" w:space="0" w:color="auto"/>
                    <w:bottom w:val="none" w:sz="0" w:space="0" w:color="auto"/>
                    <w:right w:val="none" w:sz="0" w:space="0" w:color="auto"/>
                  </w:divBdr>
                </w:div>
                <w:div w:id="1385373123">
                  <w:marLeft w:val="0"/>
                  <w:marRight w:val="0"/>
                  <w:marTop w:val="0"/>
                  <w:marBottom w:val="0"/>
                  <w:divBdr>
                    <w:top w:val="none" w:sz="0" w:space="0" w:color="auto"/>
                    <w:left w:val="none" w:sz="0" w:space="0" w:color="auto"/>
                    <w:bottom w:val="none" w:sz="0" w:space="0" w:color="auto"/>
                    <w:right w:val="none" w:sz="0" w:space="0" w:color="auto"/>
                  </w:divBdr>
                </w:div>
                <w:div w:id="1553033371">
                  <w:marLeft w:val="0"/>
                  <w:marRight w:val="0"/>
                  <w:marTop w:val="0"/>
                  <w:marBottom w:val="0"/>
                  <w:divBdr>
                    <w:top w:val="none" w:sz="0" w:space="0" w:color="auto"/>
                    <w:left w:val="none" w:sz="0" w:space="0" w:color="auto"/>
                    <w:bottom w:val="none" w:sz="0" w:space="0" w:color="auto"/>
                    <w:right w:val="none" w:sz="0" w:space="0" w:color="auto"/>
                  </w:divBdr>
                </w:div>
                <w:div w:id="409735375">
                  <w:marLeft w:val="0"/>
                  <w:marRight w:val="0"/>
                  <w:marTop w:val="0"/>
                  <w:marBottom w:val="0"/>
                  <w:divBdr>
                    <w:top w:val="none" w:sz="0" w:space="0" w:color="auto"/>
                    <w:left w:val="none" w:sz="0" w:space="0" w:color="auto"/>
                    <w:bottom w:val="none" w:sz="0" w:space="0" w:color="auto"/>
                    <w:right w:val="none" w:sz="0" w:space="0" w:color="auto"/>
                  </w:divBdr>
                </w:div>
                <w:div w:id="1958829168">
                  <w:marLeft w:val="0"/>
                  <w:marRight w:val="0"/>
                  <w:marTop w:val="0"/>
                  <w:marBottom w:val="0"/>
                  <w:divBdr>
                    <w:top w:val="none" w:sz="0" w:space="0" w:color="auto"/>
                    <w:left w:val="none" w:sz="0" w:space="0" w:color="auto"/>
                    <w:bottom w:val="none" w:sz="0" w:space="0" w:color="auto"/>
                    <w:right w:val="none" w:sz="0" w:space="0" w:color="auto"/>
                  </w:divBdr>
                </w:div>
                <w:div w:id="1706717292">
                  <w:marLeft w:val="0"/>
                  <w:marRight w:val="0"/>
                  <w:marTop w:val="0"/>
                  <w:marBottom w:val="0"/>
                  <w:divBdr>
                    <w:top w:val="none" w:sz="0" w:space="0" w:color="auto"/>
                    <w:left w:val="none" w:sz="0" w:space="0" w:color="auto"/>
                    <w:bottom w:val="none" w:sz="0" w:space="0" w:color="auto"/>
                    <w:right w:val="none" w:sz="0" w:space="0" w:color="auto"/>
                  </w:divBdr>
                </w:div>
                <w:div w:id="1980648096">
                  <w:marLeft w:val="0"/>
                  <w:marRight w:val="0"/>
                  <w:marTop w:val="0"/>
                  <w:marBottom w:val="0"/>
                  <w:divBdr>
                    <w:top w:val="none" w:sz="0" w:space="0" w:color="auto"/>
                    <w:left w:val="none" w:sz="0" w:space="0" w:color="auto"/>
                    <w:bottom w:val="none" w:sz="0" w:space="0" w:color="auto"/>
                    <w:right w:val="none" w:sz="0" w:space="0" w:color="auto"/>
                  </w:divBdr>
                </w:div>
                <w:div w:id="2047439139">
                  <w:marLeft w:val="0"/>
                  <w:marRight w:val="0"/>
                  <w:marTop w:val="0"/>
                  <w:marBottom w:val="0"/>
                  <w:divBdr>
                    <w:top w:val="none" w:sz="0" w:space="0" w:color="auto"/>
                    <w:left w:val="none" w:sz="0" w:space="0" w:color="auto"/>
                    <w:bottom w:val="none" w:sz="0" w:space="0" w:color="auto"/>
                    <w:right w:val="none" w:sz="0" w:space="0" w:color="auto"/>
                  </w:divBdr>
                </w:div>
                <w:div w:id="1729185181">
                  <w:marLeft w:val="0"/>
                  <w:marRight w:val="0"/>
                  <w:marTop w:val="0"/>
                  <w:marBottom w:val="0"/>
                  <w:divBdr>
                    <w:top w:val="none" w:sz="0" w:space="0" w:color="auto"/>
                    <w:left w:val="none" w:sz="0" w:space="0" w:color="auto"/>
                    <w:bottom w:val="none" w:sz="0" w:space="0" w:color="auto"/>
                    <w:right w:val="none" w:sz="0" w:space="0" w:color="auto"/>
                  </w:divBdr>
                </w:div>
                <w:div w:id="792410122">
                  <w:marLeft w:val="0"/>
                  <w:marRight w:val="0"/>
                  <w:marTop w:val="0"/>
                  <w:marBottom w:val="0"/>
                  <w:divBdr>
                    <w:top w:val="none" w:sz="0" w:space="0" w:color="auto"/>
                    <w:left w:val="none" w:sz="0" w:space="0" w:color="auto"/>
                    <w:bottom w:val="none" w:sz="0" w:space="0" w:color="auto"/>
                    <w:right w:val="none" w:sz="0" w:space="0" w:color="auto"/>
                  </w:divBdr>
                </w:div>
                <w:div w:id="1615598279">
                  <w:marLeft w:val="0"/>
                  <w:marRight w:val="0"/>
                  <w:marTop w:val="0"/>
                  <w:marBottom w:val="0"/>
                  <w:divBdr>
                    <w:top w:val="none" w:sz="0" w:space="0" w:color="auto"/>
                    <w:left w:val="none" w:sz="0" w:space="0" w:color="auto"/>
                    <w:bottom w:val="none" w:sz="0" w:space="0" w:color="auto"/>
                    <w:right w:val="none" w:sz="0" w:space="0" w:color="auto"/>
                  </w:divBdr>
                </w:div>
                <w:div w:id="1939824159">
                  <w:marLeft w:val="0"/>
                  <w:marRight w:val="0"/>
                  <w:marTop w:val="0"/>
                  <w:marBottom w:val="0"/>
                  <w:divBdr>
                    <w:top w:val="none" w:sz="0" w:space="0" w:color="auto"/>
                    <w:left w:val="none" w:sz="0" w:space="0" w:color="auto"/>
                    <w:bottom w:val="none" w:sz="0" w:space="0" w:color="auto"/>
                    <w:right w:val="none" w:sz="0" w:space="0" w:color="auto"/>
                  </w:divBdr>
                </w:div>
                <w:div w:id="1586382991">
                  <w:marLeft w:val="0"/>
                  <w:marRight w:val="0"/>
                  <w:marTop w:val="0"/>
                  <w:marBottom w:val="0"/>
                  <w:divBdr>
                    <w:top w:val="none" w:sz="0" w:space="0" w:color="auto"/>
                    <w:left w:val="none" w:sz="0" w:space="0" w:color="auto"/>
                    <w:bottom w:val="none" w:sz="0" w:space="0" w:color="auto"/>
                    <w:right w:val="none" w:sz="0" w:space="0" w:color="auto"/>
                  </w:divBdr>
                </w:div>
                <w:div w:id="1023869159">
                  <w:marLeft w:val="0"/>
                  <w:marRight w:val="0"/>
                  <w:marTop w:val="0"/>
                  <w:marBottom w:val="0"/>
                  <w:divBdr>
                    <w:top w:val="none" w:sz="0" w:space="0" w:color="auto"/>
                    <w:left w:val="none" w:sz="0" w:space="0" w:color="auto"/>
                    <w:bottom w:val="none" w:sz="0" w:space="0" w:color="auto"/>
                    <w:right w:val="none" w:sz="0" w:space="0" w:color="auto"/>
                  </w:divBdr>
                </w:div>
                <w:div w:id="698242435">
                  <w:marLeft w:val="0"/>
                  <w:marRight w:val="0"/>
                  <w:marTop w:val="0"/>
                  <w:marBottom w:val="0"/>
                  <w:divBdr>
                    <w:top w:val="none" w:sz="0" w:space="0" w:color="auto"/>
                    <w:left w:val="none" w:sz="0" w:space="0" w:color="auto"/>
                    <w:bottom w:val="none" w:sz="0" w:space="0" w:color="auto"/>
                    <w:right w:val="none" w:sz="0" w:space="0" w:color="auto"/>
                  </w:divBdr>
                </w:div>
              </w:divsChild>
            </w:div>
            <w:div w:id="1617906925">
              <w:marLeft w:val="0"/>
              <w:marRight w:val="0"/>
              <w:marTop w:val="0"/>
              <w:marBottom w:val="0"/>
              <w:divBdr>
                <w:top w:val="none" w:sz="0" w:space="0" w:color="auto"/>
                <w:left w:val="none" w:sz="0" w:space="0" w:color="auto"/>
                <w:bottom w:val="none" w:sz="0" w:space="0" w:color="auto"/>
                <w:right w:val="none" w:sz="0" w:space="0" w:color="auto"/>
              </w:divBdr>
              <w:divsChild>
                <w:div w:id="336734382">
                  <w:marLeft w:val="0"/>
                  <w:marRight w:val="0"/>
                  <w:marTop w:val="0"/>
                  <w:marBottom w:val="0"/>
                  <w:divBdr>
                    <w:top w:val="none" w:sz="0" w:space="0" w:color="auto"/>
                    <w:left w:val="none" w:sz="0" w:space="0" w:color="auto"/>
                    <w:bottom w:val="none" w:sz="0" w:space="0" w:color="auto"/>
                    <w:right w:val="none" w:sz="0" w:space="0" w:color="auto"/>
                  </w:divBdr>
                </w:div>
                <w:div w:id="766580660">
                  <w:marLeft w:val="0"/>
                  <w:marRight w:val="0"/>
                  <w:marTop w:val="0"/>
                  <w:marBottom w:val="0"/>
                  <w:divBdr>
                    <w:top w:val="none" w:sz="0" w:space="0" w:color="auto"/>
                    <w:left w:val="none" w:sz="0" w:space="0" w:color="auto"/>
                    <w:bottom w:val="none" w:sz="0" w:space="0" w:color="auto"/>
                    <w:right w:val="none" w:sz="0" w:space="0" w:color="auto"/>
                  </w:divBdr>
                </w:div>
                <w:div w:id="1468088831">
                  <w:marLeft w:val="0"/>
                  <w:marRight w:val="0"/>
                  <w:marTop w:val="0"/>
                  <w:marBottom w:val="0"/>
                  <w:divBdr>
                    <w:top w:val="none" w:sz="0" w:space="0" w:color="auto"/>
                    <w:left w:val="none" w:sz="0" w:space="0" w:color="auto"/>
                    <w:bottom w:val="none" w:sz="0" w:space="0" w:color="auto"/>
                    <w:right w:val="none" w:sz="0" w:space="0" w:color="auto"/>
                  </w:divBdr>
                </w:div>
                <w:div w:id="1878883130">
                  <w:marLeft w:val="0"/>
                  <w:marRight w:val="0"/>
                  <w:marTop w:val="0"/>
                  <w:marBottom w:val="0"/>
                  <w:divBdr>
                    <w:top w:val="none" w:sz="0" w:space="0" w:color="auto"/>
                    <w:left w:val="none" w:sz="0" w:space="0" w:color="auto"/>
                    <w:bottom w:val="none" w:sz="0" w:space="0" w:color="auto"/>
                    <w:right w:val="none" w:sz="0" w:space="0" w:color="auto"/>
                  </w:divBdr>
                </w:div>
                <w:div w:id="2078284650">
                  <w:marLeft w:val="0"/>
                  <w:marRight w:val="0"/>
                  <w:marTop w:val="0"/>
                  <w:marBottom w:val="0"/>
                  <w:divBdr>
                    <w:top w:val="none" w:sz="0" w:space="0" w:color="auto"/>
                    <w:left w:val="none" w:sz="0" w:space="0" w:color="auto"/>
                    <w:bottom w:val="none" w:sz="0" w:space="0" w:color="auto"/>
                    <w:right w:val="none" w:sz="0" w:space="0" w:color="auto"/>
                  </w:divBdr>
                </w:div>
                <w:div w:id="1359813785">
                  <w:marLeft w:val="0"/>
                  <w:marRight w:val="0"/>
                  <w:marTop w:val="0"/>
                  <w:marBottom w:val="0"/>
                  <w:divBdr>
                    <w:top w:val="none" w:sz="0" w:space="0" w:color="auto"/>
                    <w:left w:val="none" w:sz="0" w:space="0" w:color="auto"/>
                    <w:bottom w:val="none" w:sz="0" w:space="0" w:color="auto"/>
                    <w:right w:val="none" w:sz="0" w:space="0" w:color="auto"/>
                  </w:divBdr>
                </w:div>
                <w:div w:id="687681093">
                  <w:marLeft w:val="0"/>
                  <w:marRight w:val="0"/>
                  <w:marTop w:val="0"/>
                  <w:marBottom w:val="0"/>
                  <w:divBdr>
                    <w:top w:val="none" w:sz="0" w:space="0" w:color="auto"/>
                    <w:left w:val="none" w:sz="0" w:space="0" w:color="auto"/>
                    <w:bottom w:val="none" w:sz="0" w:space="0" w:color="auto"/>
                    <w:right w:val="none" w:sz="0" w:space="0" w:color="auto"/>
                  </w:divBdr>
                </w:div>
                <w:div w:id="387534760">
                  <w:marLeft w:val="0"/>
                  <w:marRight w:val="0"/>
                  <w:marTop w:val="0"/>
                  <w:marBottom w:val="0"/>
                  <w:divBdr>
                    <w:top w:val="none" w:sz="0" w:space="0" w:color="auto"/>
                    <w:left w:val="none" w:sz="0" w:space="0" w:color="auto"/>
                    <w:bottom w:val="none" w:sz="0" w:space="0" w:color="auto"/>
                    <w:right w:val="none" w:sz="0" w:space="0" w:color="auto"/>
                  </w:divBdr>
                </w:div>
                <w:div w:id="291446898">
                  <w:marLeft w:val="0"/>
                  <w:marRight w:val="0"/>
                  <w:marTop w:val="0"/>
                  <w:marBottom w:val="0"/>
                  <w:divBdr>
                    <w:top w:val="none" w:sz="0" w:space="0" w:color="auto"/>
                    <w:left w:val="none" w:sz="0" w:space="0" w:color="auto"/>
                    <w:bottom w:val="none" w:sz="0" w:space="0" w:color="auto"/>
                    <w:right w:val="none" w:sz="0" w:space="0" w:color="auto"/>
                  </w:divBdr>
                </w:div>
                <w:div w:id="1079130703">
                  <w:marLeft w:val="0"/>
                  <w:marRight w:val="0"/>
                  <w:marTop w:val="0"/>
                  <w:marBottom w:val="0"/>
                  <w:divBdr>
                    <w:top w:val="none" w:sz="0" w:space="0" w:color="auto"/>
                    <w:left w:val="none" w:sz="0" w:space="0" w:color="auto"/>
                    <w:bottom w:val="none" w:sz="0" w:space="0" w:color="auto"/>
                    <w:right w:val="none" w:sz="0" w:space="0" w:color="auto"/>
                  </w:divBdr>
                </w:div>
                <w:div w:id="2008048745">
                  <w:marLeft w:val="0"/>
                  <w:marRight w:val="0"/>
                  <w:marTop w:val="0"/>
                  <w:marBottom w:val="0"/>
                  <w:divBdr>
                    <w:top w:val="none" w:sz="0" w:space="0" w:color="auto"/>
                    <w:left w:val="none" w:sz="0" w:space="0" w:color="auto"/>
                    <w:bottom w:val="none" w:sz="0" w:space="0" w:color="auto"/>
                    <w:right w:val="none" w:sz="0" w:space="0" w:color="auto"/>
                  </w:divBdr>
                </w:div>
                <w:div w:id="1141575081">
                  <w:marLeft w:val="0"/>
                  <w:marRight w:val="0"/>
                  <w:marTop w:val="0"/>
                  <w:marBottom w:val="0"/>
                  <w:divBdr>
                    <w:top w:val="none" w:sz="0" w:space="0" w:color="auto"/>
                    <w:left w:val="none" w:sz="0" w:space="0" w:color="auto"/>
                    <w:bottom w:val="none" w:sz="0" w:space="0" w:color="auto"/>
                    <w:right w:val="none" w:sz="0" w:space="0" w:color="auto"/>
                  </w:divBdr>
                </w:div>
                <w:div w:id="307366241">
                  <w:marLeft w:val="0"/>
                  <w:marRight w:val="0"/>
                  <w:marTop w:val="0"/>
                  <w:marBottom w:val="0"/>
                  <w:divBdr>
                    <w:top w:val="none" w:sz="0" w:space="0" w:color="auto"/>
                    <w:left w:val="none" w:sz="0" w:space="0" w:color="auto"/>
                    <w:bottom w:val="none" w:sz="0" w:space="0" w:color="auto"/>
                    <w:right w:val="none" w:sz="0" w:space="0" w:color="auto"/>
                  </w:divBdr>
                </w:div>
                <w:div w:id="1349134390">
                  <w:marLeft w:val="0"/>
                  <w:marRight w:val="0"/>
                  <w:marTop w:val="0"/>
                  <w:marBottom w:val="0"/>
                  <w:divBdr>
                    <w:top w:val="none" w:sz="0" w:space="0" w:color="auto"/>
                    <w:left w:val="none" w:sz="0" w:space="0" w:color="auto"/>
                    <w:bottom w:val="none" w:sz="0" w:space="0" w:color="auto"/>
                    <w:right w:val="none" w:sz="0" w:space="0" w:color="auto"/>
                  </w:divBdr>
                </w:div>
                <w:div w:id="1017659759">
                  <w:marLeft w:val="0"/>
                  <w:marRight w:val="0"/>
                  <w:marTop w:val="0"/>
                  <w:marBottom w:val="0"/>
                  <w:divBdr>
                    <w:top w:val="none" w:sz="0" w:space="0" w:color="auto"/>
                    <w:left w:val="none" w:sz="0" w:space="0" w:color="auto"/>
                    <w:bottom w:val="none" w:sz="0" w:space="0" w:color="auto"/>
                    <w:right w:val="none" w:sz="0" w:space="0" w:color="auto"/>
                  </w:divBdr>
                </w:div>
                <w:div w:id="1703359584">
                  <w:marLeft w:val="0"/>
                  <w:marRight w:val="0"/>
                  <w:marTop w:val="0"/>
                  <w:marBottom w:val="0"/>
                  <w:divBdr>
                    <w:top w:val="none" w:sz="0" w:space="0" w:color="auto"/>
                    <w:left w:val="none" w:sz="0" w:space="0" w:color="auto"/>
                    <w:bottom w:val="none" w:sz="0" w:space="0" w:color="auto"/>
                    <w:right w:val="none" w:sz="0" w:space="0" w:color="auto"/>
                  </w:divBdr>
                </w:div>
                <w:div w:id="1552182150">
                  <w:marLeft w:val="0"/>
                  <w:marRight w:val="0"/>
                  <w:marTop w:val="0"/>
                  <w:marBottom w:val="0"/>
                  <w:divBdr>
                    <w:top w:val="none" w:sz="0" w:space="0" w:color="auto"/>
                    <w:left w:val="none" w:sz="0" w:space="0" w:color="auto"/>
                    <w:bottom w:val="none" w:sz="0" w:space="0" w:color="auto"/>
                    <w:right w:val="none" w:sz="0" w:space="0" w:color="auto"/>
                  </w:divBdr>
                </w:div>
                <w:div w:id="622462023">
                  <w:marLeft w:val="0"/>
                  <w:marRight w:val="0"/>
                  <w:marTop w:val="0"/>
                  <w:marBottom w:val="0"/>
                  <w:divBdr>
                    <w:top w:val="none" w:sz="0" w:space="0" w:color="auto"/>
                    <w:left w:val="none" w:sz="0" w:space="0" w:color="auto"/>
                    <w:bottom w:val="none" w:sz="0" w:space="0" w:color="auto"/>
                    <w:right w:val="none" w:sz="0" w:space="0" w:color="auto"/>
                  </w:divBdr>
                </w:div>
                <w:div w:id="526721884">
                  <w:marLeft w:val="0"/>
                  <w:marRight w:val="0"/>
                  <w:marTop w:val="0"/>
                  <w:marBottom w:val="0"/>
                  <w:divBdr>
                    <w:top w:val="none" w:sz="0" w:space="0" w:color="auto"/>
                    <w:left w:val="none" w:sz="0" w:space="0" w:color="auto"/>
                    <w:bottom w:val="none" w:sz="0" w:space="0" w:color="auto"/>
                    <w:right w:val="none" w:sz="0" w:space="0" w:color="auto"/>
                  </w:divBdr>
                </w:div>
                <w:div w:id="81921153">
                  <w:marLeft w:val="0"/>
                  <w:marRight w:val="0"/>
                  <w:marTop w:val="0"/>
                  <w:marBottom w:val="0"/>
                  <w:divBdr>
                    <w:top w:val="none" w:sz="0" w:space="0" w:color="auto"/>
                    <w:left w:val="none" w:sz="0" w:space="0" w:color="auto"/>
                    <w:bottom w:val="none" w:sz="0" w:space="0" w:color="auto"/>
                    <w:right w:val="none" w:sz="0" w:space="0" w:color="auto"/>
                  </w:divBdr>
                </w:div>
                <w:div w:id="1269658894">
                  <w:marLeft w:val="0"/>
                  <w:marRight w:val="0"/>
                  <w:marTop w:val="0"/>
                  <w:marBottom w:val="0"/>
                  <w:divBdr>
                    <w:top w:val="none" w:sz="0" w:space="0" w:color="auto"/>
                    <w:left w:val="none" w:sz="0" w:space="0" w:color="auto"/>
                    <w:bottom w:val="none" w:sz="0" w:space="0" w:color="auto"/>
                    <w:right w:val="none" w:sz="0" w:space="0" w:color="auto"/>
                  </w:divBdr>
                </w:div>
                <w:div w:id="1188905566">
                  <w:marLeft w:val="0"/>
                  <w:marRight w:val="0"/>
                  <w:marTop w:val="0"/>
                  <w:marBottom w:val="0"/>
                  <w:divBdr>
                    <w:top w:val="none" w:sz="0" w:space="0" w:color="auto"/>
                    <w:left w:val="none" w:sz="0" w:space="0" w:color="auto"/>
                    <w:bottom w:val="none" w:sz="0" w:space="0" w:color="auto"/>
                    <w:right w:val="none" w:sz="0" w:space="0" w:color="auto"/>
                  </w:divBdr>
                </w:div>
                <w:div w:id="534856997">
                  <w:marLeft w:val="0"/>
                  <w:marRight w:val="0"/>
                  <w:marTop w:val="0"/>
                  <w:marBottom w:val="0"/>
                  <w:divBdr>
                    <w:top w:val="none" w:sz="0" w:space="0" w:color="auto"/>
                    <w:left w:val="none" w:sz="0" w:space="0" w:color="auto"/>
                    <w:bottom w:val="none" w:sz="0" w:space="0" w:color="auto"/>
                    <w:right w:val="none" w:sz="0" w:space="0" w:color="auto"/>
                  </w:divBdr>
                </w:div>
                <w:div w:id="957835948">
                  <w:marLeft w:val="0"/>
                  <w:marRight w:val="0"/>
                  <w:marTop w:val="0"/>
                  <w:marBottom w:val="0"/>
                  <w:divBdr>
                    <w:top w:val="none" w:sz="0" w:space="0" w:color="auto"/>
                    <w:left w:val="none" w:sz="0" w:space="0" w:color="auto"/>
                    <w:bottom w:val="none" w:sz="0" w:space="0" w:color="auto"/>
                    <w:right w:val="none" w:sz="0" w:space="0" w:color="auto"/>
                  </w:divBdr>
                </w:div>
                <w:div w:id="1827043845">
                  <w:marLeft w:val="0"/>
                  <w:marRight w:val="0"/>
                  <w:marTop w:val="0"/>
                  <w:marBottom w:val="0"/>
                  <w:divBdr>
                    <w:top w:val="none" w:sz="0" w:space="0" w:color="auto"/>
                    <w:left w:val="none" w:sz="0" w:space="0" w:color="auto"/>
                    <w:bottom w:val="none" w:sz="0" w:space="0" w:color="auto"/>
                    <w:right w:val="none" w:sz="0" w:space="0" w:color="auto"/>
                  </w:divBdr>
                </w:div>
                <w:div w:id="1121997558">
                  <w:marLeft w:val="0"/>
                  <w:marRight w:val="0"/>
                  <w:marTop w:val="0"/>
                  <w:marBottom w:val="0"/>
                  <w:divBdr>
                    <w:top w:val="none" w:sz="0" w:space="0" w:color="auto"/>
                    <w:left w:val="none" w:sz="0" w:space="0" w:color="auto"/>
                    <w:bottom w:val="none" w:sz="0" w:space="0" w:color="auto"/>
                    <w:right w:val="none" w:sz="0" w:space="0" w:color="auto"/>
                  </w:divBdr>
                </w:div>
                <w:div w:id="1179848903">
                  <w:marLeft w:val="0"/>
                  <w:marRight w:val="0"/>
                  <w:marTop w:val="0"/>
                  <w:marBottom w:val="0"/>
                  <w:divBdr>
                    <w:top w:val="none" w:sz="0" w:space="0" w:color="auto"/>
                    <w:left w:val="none" w:sz="0" w:space="0" w:color="auto"/>
                    <w:bottom w:val="none" w:sz="0" w:space="0" w:color="auto"/>
                    <w:right w:val="none" w:sz="0" w:space="0" w:color="auto"/>
                  </w:divBdr>
                </w:div>
                <w:div w:id="663557568">
                  <w:marLeft w:val="0"/>
                  <w:marRight w:val="0"/>
                  <w:marTop w:val="0"/>
                  <w:marBottom w:val="0"/>
                  <w:divBdr>
                    <w:top w:val="none" w:sz="0" w:space="0" w:color="auto"/>
                    <w:left w:val="none" w:sz="0" w:space="0" w:color="auto"/>
                    <w:bottom w:val="none" w:sz="0" w:space="0" w:color="auto"/>
                    <w:right w:val="none" w:sz="0" w:space="0" w:color="auto"/>
                  </w:divBdr>
                </w:div>
                <w:div w:id="1839614255">
                  <w:marLeft w:val="0"/>
                  <w:marRight w:val="0"/>
                  <w:marTop w:val="0"/>
                  <w:marBottom w:val="0"/>
                  <w:divBdr>
                    <w:top w:val="none" w:sz="0" w:space="0" w:color="auto"/>
                    <w:left w:val="none" w:sz="0" w:space="0" w:color="auto"/>
                    <w:bottom w:val="none" w:sz="0" w:space="0" w:color="auto"/>
                    <w:right w:val="none" w:sz="0" w:space="0" w:color="auto"/>
                  </w:divBdr>
                </w:div>
                <w:div w:id="736975265">
                  <w:marLeft w:val="0"/>
                  <w:marRight w:val="0"/>
                  <w:marTop w:val="0"/>
                  <w:marBottom w:val="0"/>
                  <w:divBdr>
                    <w:top w:val="none" w:sz="0" w:space="0" w:color="auto"/>
                    <w:left w:val="none" w:sz="0" w:space="0" w:color="auto"/>
                    <w:bottom w:val="none" w:sz="0" w:space="0" w:color="auto"/>
                    <w:right w:val="none" w:sz="0" w:space="0" w:color="auto"/>
                  </w:divBdr>
                </w:div>
                <w:div w:id="629749495">
                  <w:marLeft w:val="0"/>
                  <w:marRight w:val="0"/>
                  <w:marTop w:val="0"/>
                  <w:marBottom w:val="0"/>
                  <w:divBdr>
                    <w:top w:val="none" w:sz="0" w:space="0" w:color="auto"/>
                    <w:left w:val="none" w:sz="0" w:space="0" w:color="auto"/>
                    <w:bottom w:val="none" w:sz="0" w:space="0" w:color="auto"/>
                    <w:right w:val="none" w:sz="0" w:space="0" w:color="auto"/>
                  </w:divBdr>
                </w:div>
                <w:div w:id="734550022">
                  <w:marLeft w:val="0"/>
                  <w:marRight w:val="0"/>
                  <w:marTop w:val="0"/>
                  <w:marBottom w:val="0"/>
                  <w:divBdr>
                    <w:top w:val="none" w:sz="0" w:space="0" w:color="auto"/>
                    <w:left w:val="none" w:sz="0" w:space="0" w:color="auto"/>
                    <w:bottom w:val="none" w:sz="0" w:space="0" w:color="auto"/>
                    <w:right w:val="none" w:sz="0" w:space="0" w:color="auto"/>
                  </w:divBdr>
                </w:div>
                <w:div w:id="2011713193">
                  <w:marLeft w:val="0"/>
                  <w:marRight w:val="0"/>
                  <w:marTop w:val="0"/>
                  <w:marBottom w:val="0"/>
                  <w:divBdr>
                    <w:top w:val="none" w:sz="0" w:space="0" w:color="auto"/>
                    <w:left w:val="none" w:sz="0" w:space="0" w:color="auto"/>
                    <w:bottom w:val="none" w:sz="0" w:space="0" w:color="auto"/>
                    <w:right w:val="none" w:sz="0" w:space="0" w:color="auto"/>
                  </w:divBdr>
                </w:div>
                <w:div w:id="904412037">
                  <w:marLeft w:val="0"/>
                  <w:marRight w:val="0"/>
                  <w:marTop w:val="0"/>
                  <w:marBottom w:val="0"/>
                  <w:divBdr>
                    <w:top w:val="none" w:sz="0" w:space="0" w:color="auto"/>
                    <w:left w:val="none" w:sz="0" w:space="0" w:color="auto"/>
                    <w:bottom w:val="none" w:sz="0" w:space="0" w:color="auto"/>
                    <w:right w:val="none" w:sz="0" w:space="0" w:color="auto"/>
                  </w:divBdr>
                </w:div>
                <w:div w:id="1726099772">
                  <w:marLeft w:val="0"/>
                  <w:marRight w:val="0"/>
                  <w:marTop w:val="0"/>
                  <w:marBottom w:val="0"/>
                  <w:divBdr>
                    <w:top w:val="none" w:sz="0" w:space="0" w:color="auto"/>
                    <w:left w:val="none" w:sz="0" w:space="0" w:color="auto"/>
                    <w:bottom w:val="none" w:sz="0" w:space="0" w:color="auto"/>
                    <w:right w:val="none" w:sz="0" w:space="0" w:color="auto"/>
                  </w:divBdr>
                </w:div>
                <w:div w:id="1724452107">
                  <w:marLeft w:val="0"/>
                  <w:marRight w:val="0"/>
                  <w:marTop w:val="0"/>
                  <w:marBottom w:val="0"/>
                  <w:divBdr>
                    <w:top w:val="none" w:sz="0" w:space="0" w:color="auto"/>
                    <w:left w:val="none" w:sz="0" w:space="0" w:color="auto"/>
                    <w:bottom w:val="none" w:sz="0" w:space="0" w:color="auto"/>
                    <w:right w:val="none" w:sz="0" w:space="0" w:color="auto"/>
                  </w:divBdr>
                </w:div>
                <w:div w:id="1900090625">
                  <w:marLeft w:val="0"/>
                  <w:marRight w:val="0"/>
                  <w:marTop w:val="0"/>
                  <w:marBottom w:val="0"/>
                  <w:divBdr>
                    <w:top w:val="none" w:sz="0" w:space="0" w:color="auto"/>
                    <w:left w:val="none" w:sz="0" w:space="0" w:color="auto"/>
                    <w:bottom w:val="none" w:sz="0" w:space="0" w:color="auto"/>
                    <w:right w:val="none" w:sz="0" w:space="0" w:color="auto"/>
                  </w:divBdr>
                </w:div>
              </w:divsChild>
            </w:div>
            <w:div w:id="1457672859">
              <w:marLeft w:val="0"/>
              <w:marRight w:val="0"/>
              <w:marTop w:val="0"/>
              <w:marBottom w:val="0"/>
              <w:divBdr>
                <w:top w:val="none" w:sz="0" w:space="0" w:color="auto"/>
                <w:left w:val="none" w:sz="0" w:space="0" w:color="auto"/>
                <w:bottom w:val="none" w:sz="0" w:space="0" w:color="auto"/>
                <w:right w:val="none" w:sz="0" w:space="0" w:color="auto"/>
              </w:divBdr>
              <w:divsChild>
                <w:div w:id="1355421523">
                  <w:marLeft w:val="0"/>
                  <w:marRight w:val="0"/>
                  <w:marTop w:val="0"/>
                  <w:marBottom w:val="0"/>
                  <w:divBdr>
                    <w:top w:val="none" w:sz="0" w:space="0" w:color="auto"/>
                    <w:left w:val="none" w:sz="0" w:space="0" w:color="auto"/>
                    <w:bottom w:val="none" w:sz="0" w:space="0" w:color="auto"/>
                    <w:right w:val="none" w:sz="0" w:space="0" w:color="auto"/>
                  </w:divBdr>
                </w:div>
                <w:div w:id="1276017431">
                  <w:marLeft w:val="0"/>
                  <w:marRight w:val="0"/>
                  <w:marTop w:val="0"/>
                  <w:marBottom w:val="0"/>
                  <w:divBdr>
                    <w:top w:val="none" w:sz="0" w:space="0" w:color="auto"/>
                    <w:left w:val="none" w:sz="0" w:space="0" w:color="auto"/>
                    <w:bottom w:val="none" w:sz="0" w:space="0" w:color="auto"/>
                    <w:right w:val="none" w:sz="0" w:space="0" w:color="auto"/>
                  </w:divBdr>
                </w:div>
                <w:div w:id="1008943316">
                  <w:marLeft w:val="0"/>
                  <w:marRight w:val="0"/>
                  <w:marTop w:val="0"/>
                  <w:marBottom w:val="0"/>
                  <w:divBdr>
                    <w:top w:val="none" w:sz="0" w:space="0" w:color="auto"/>
                    <w:left w:val="none" w:sz="0" w:space="0" w:color="auto"/>
                    <w:bottom w:val="none" w:sz="0" w:space="0" w:color="auto"/>
                    <w:right w:val="none" w:sz="0" w:space="0" w:color="auto"/>
                  </w:divBdr>
                </w:div>
                <w:div w:id="370158010">
                  <w:marLeft w:val="0"/>
                  <w:marRight w:val="0"/>
                  <w:marTop w:val="0"/>
                  <w:marBottom w:val="0"/>
                  <w:divBdr>
                    <w:top w:val="none" w:sz="0" w:space="0" w:color="auto"/>
                    <w:left w:val="none" w:sz="0" w:space="0" w:color="auto"/>
                    <w:bottom w:val="none" w:sz="0" w:space="0" w:color="auto"/>
                    <w:right w:val="none" w:sz="0" w:space="0" w:color="auto"/>
                  </w:divBdr>
                </w:div>
                <w:div w:id="1175265008">
                  <w:marLeft w:val="0"/>
                  <w:marRight w:val="0"/>
                  <w:marTop w:val="0"/>
                  <w:marBottom w:val="0"/>
                  <w:divBdr>
                    <w:top w:val="none" w:sz="0" w:space="0" w:color="auto"/>
                    <w:left w:val="none" w:sz="0" w:space="0" w:color="auto"/>
                    <w:bottom w:val="none" w:sz="0" w:space="0" w:color="auto"/>
                    <w:right w:val="none" w:sz="0" w:space="0" w:color="auto"/>
                  </w:divBdr>
                </w:div>
                <w:div w:id="1709064648">
                  <w:marLeft w:val="0"/>
                  <w:marRight w:val="0"/>
                  <w:marTop w:val="0"/>
                  <w:marBottom w:val="0"/>
                  <w:divBdr>
                    <w:top w:val="none" w:sz="0" w:space="0" w:color="auto"/>
                    <w:left w:val="none" w:sz="0" w:space="0" w:color="auto"/>
                    <w:bottom w:val="none" w:sz="0" w:space="0" w:color="auto"/>
                    <w:right w:val="none" w:sz="0" w:space="0" w:color="auto"/>
                  </w:divBdr>
                </w:div>
                <w:div w:id="582647609">
                  <w:marLeft w:val="0"/>
                  <w:marRight w:val="0"/>
                  <w:marTop w:val="0"/>
                  <w:marBottom w:val="0"/>
                  <w:divBdr>
                    <w:top w:val="none" w:sz="0" w:space="0" w:color="auto"/>
                    <w:left w:val="none" w:sz="0" w:space="0" w:color="auto"/>
                    <w:bottom w:val="none" w:sz="0" w:space="0" w:color="auto"/>
                    <w:right w:val="none" w:sz="0" w:space="0" w:color="auto"/>
                  </w:divBdr>
                </w:div>
                <w:div w:id="1644313640">
                  <w:marLeft w:val="0"/>
                  <w:marRight w:val="0"/>
                  <w:marTop w:val="0"/>
                  <w:marBottom w:val="0"/>
                  <w:divBdr>
                    <w:top w:val="none" w:sz="0" w:space="0" w:color="auto"/>
                    <w:left w:val="none" w:sz="0" w:space="0" w:color="auto"/>
                    <w:bottom w:val="none" w:sz="0" w:space="0" w:color="auto"/>
                    <w:right w:val="none" w:sz="0" w:space="0" w:color="auto"/>
                  </w:divBdr>
                </w:div>
                <w:div w:id="1400247429">
                  <w:marLeft w:val="0"/>
                  <w:marRight w:val="0"/>
                  <w:marTop w:val="0"/>
                  <w:marBottom w:val="0"/>
                  <w:divBdr>
                    <w:top w:val="none" w:sz="0" w:space="0" w:color="auto"/>
                    <w:left w:val="none" w:sz="0" w:space="0" w:color="auto"/>
                    <w:bottom w:val="none" w:sz="0" w:space="0" w:color="auto"/>
                    <w:right w:val="none" w:sz="0" w:space="0" w:color="auto"/>
                  </w:divBdr>
                </w:div>
                <w:div w:id="1316257050">
                  <w:marLeft w:val="0"/>
                  <w:marRight w:val="0"/>
                  <w:marTop w:val="0"/>
                  <w:marBottom w:val="0"/>
                  <w:divBdr>
                    <w:top w:val="none" w:sz="0" w:space="0" w:color="auto"/>
                    <w:left w:val="none" w:sz="0" w:space="0" w:color="auto"/>
                    <w:bottom w:val="none" w:sz="0" w:space="0" w:color="auto"/>
                    <w:right w:val="none" w:sz="0" w:space="0" w:color="auto"/>
                  </w:divBdr>
                </w:div>
                <w:div w:id="121575846">
                  <w:marLeft w:val="0"/>
                  <w:marRight w:val="0"/>
                  <w:marTop w:val="0"/>
                  <w:marBottom w:val="0"/>
                  <w:divBdr>
                    <w:top w:val="none" w:sz="0" w:space="0" w:color="auto"/>
                    <w:left w:val="none" w:sz="0" w:space="0" w:color="auto"/>
                    <w:bottom w:val="none" w:sz="0" w:space="0" w:color="auto"/>
                    <w:right w:val="none" w:sz="0" w:space="0" w:color="auto"/>
                  </w:divBdr>
                </w:div>
                <w:div w:id="233318143">
                  <w:marLeft w:val="0"/>
                  <w:marRight w:val="0"/>
                  <w:marTop w:val="0"/>
                  <w:marBottom w:val="0"/>
                  <w:divBdr>
                    <w:top w:val="none" w:sz="0" w:space="0" w:color="auto"/>
                    <w:left w:val="none" w:sz="0" w:space="0" w:color="auto"/>
                    <w:bottom w:val="none" w:sz="0" w:space="0" w:color="auto"/>
                    <w:right w:val="none" w:sz="0" w:space="0" w:color="auto"/>
                  </w:divBdr>
                </w:div>
                <w:div w:id="709961413">
                  <w:marLeft w:val="0"/>
                  <w:marRight w:val="0"/>
                  <w:marTop w:val="0"/>
                  <w:marBottom w:val="0"/>
                  <w:divBdr>
                    <w:top w:val="none" w:sz="0" w:space="0" w:color="auto"/>
                    <w:left w:val="none" w:sz="0" w:space="0" w:color="auto"/>
                    <w:bottom w:val="none" w:sz="0" w:space="0" w:color="auto"/>
                    <w:right w:val="none" w:sz="0" w:space="0" w:color="auto"/>
                  </w:divBdr>
                </w:div>
                <w:div w:id="1425801879">
                  <w:marLeft w:val="0"/>
                  <w:marRight w:val="0"/>
                  <w:marTop w:val="0"/>
                  <w:marBottom w:val="0"/>
                  <w:divBdr>
                    <w:top w:val="none" w:sz="0" w:space="0" w:color="auto"/>
                    <w:left w:val="none" w:sz="0" w:space="0" w:color="auto"/>
                    <w:bottom w:val="none" w:sz="0" w:space="0" w:color="auto"/>
                    <w:right w:val="none" w:sz="0" w:space="0" w:color="auto"/>
                  </w:divBdr>
                </w:div>
                <w:div w:id="1836342484">
                  <w:marLeft w:val="0"/>
                  <w:marRight w:val="0"/>
                  <w:marTop w:val="0"/>
                  <w:marBottom w:val="0"/>
                  <w:divBdr>
                    <w:top w:val="none" w:sz="0" w:space="0" w:color="auto"/>
                    <w:left w:val="none" w:sz="0" w:space="0" w:color="auto"/>
                    <w:bottom w:val="none" w:sz="0" w:space="0" w:color="auto"/>
                    <w:right w:val="none" w:sz="0" w:space="0" w:color="auto"/>
                  </w:divBdr>
                </w:div>
                <w:div w:id="1188449102">
                  <w:marLeft w:val="0"/>
                  <w:marRight w:val="0"/>
                  <w:marTop w:val="0"/>
                  <w:marBottom w:val="0"/>
                  <w:divBdr>
                    <w:top w:val="none" w:sz="0" w:space="0" w:color="auto"/>
                    <w:left w:val="none" w:sz="0" w:space="0" w:color="auto"/>
                    <w:bottom w:val="none" w:sz="0" w:space="0" w:color="auto"/>
                    <w:right w:val="none" w:sz="0" w:space="0" w:color="auto"/>
                  </w:divBdr>
                </w:div>
                <w:div w:id="359623678">
                  <w:marLeft w:val="0"/>
                  <w:marRight w:val="0"/>
                  <w:marTop w:val="0"/>
                  <w:marBottom w:val="0"/>
                  <w:divBdr>
                    <w:top w:val="none" w:sz="0" w:space="0" w:color="auto"/>
                    <w:left w:val="none" w:sz="0" w:space="0" w:color="auto"/>
                    <w:bottom w:val="none" w:sz="0" w:space="0" w:color="auto"/>
                    <w:right w:val="none" w:sz="0" w:space="0" w:color="auto"/>
                  </w:divBdr>
                </w:div>
                <w:div w:id="421293037">
                  <w:marLeft w:val="0"/>
                  <w:marRight w:val="0"/>
                  <w:marTop w:val="0"/>
                  <w:marBottom w:val="0"/>
                  <w:divBdr>
                    <w:top w:val="none" w:sz="0" w:space="0" w:color="auto"/>
                    <w:left w:val="none" w:sz="0" w:space="0" w:color="auto"/>
                    <w:bottom w:val="none" w:sz="0" w:space="0" w:color="auto"/>
                    <w:right w:val="none" w:sz="0" w:space="0" w:color="auto"/>
                  </w:divBdr>
                </w:div>
                <w:div w:id="312762781">
                  <w:marLeft w:val="0"/>
                  <w:marRight w:val="0"/>
                  <w:marTop w:val="0"/>
                  <w:marBottom w:val="0"/>
                  <w:divBdr>
                    <w:top w:val="none" w:sz="0" w:space="0" w:color="auto"/>
                    <w:left w:val="none" w:sz="0" w:space="0" w:color="auto"/>
                    <w:bottom w:val="none" w:sz="0" w:space="0" w:color="auto"/>
                    <w:right w:val="none" w:sz="0" w:space="0" w:color="auto"/>
                  </w:divBdr>
                </w:div>
                <w:div w:id="1963681720">
                  <w:marLeft w:val="0"/>
                  <w:marRight w:val="0"/>
                  <w:marTop w:val="0"/>
                  <w:marBottom w:val="0"/>
                  <w:divBdr>
                    <w:top w:val="none" w:sz="0" w:space="0" w:color="auto"/>
                    <w:left w:val="none" w:sz="0" w:space="0" w:color="auto"/>
                    <w:bottom w:val="none" w:sz="0" w:space="0" w:color="auto"/>
                    <w:right w:val="none" w:sz="0" w:space="0" w:color="auto"/>
                  </w:divBdr>
                </w:div>
                <w:div w:id="561333788">
                  <w:marLeft w:val="0"/>
                  <w:marRight w:val="0"/>
                  <w:marTop w:val="0"/>
                  <w:marBottom w:val="0"/>
                  <w:divBdr>
                    <w:top w:val="none" w:sz="0" w:space="0" w:color="auto"/>
                    <w:left w:val="none" w:sz="0" w:space="0" w:color="auto"/>
                    <w:bottom w:val="none" w:sz="0" w:space="0" w:color="auto"/>
                    <w:right w:val="none" w:sz="0" w:space="0" w:color="auto"/>
                  </w:divBdr>
                </w:div>
                <w:div w:id="1181160921">
                  <w:marLeft w:val="0"/>
                  <w:marRight w:val="0"/>
                  <w:marTop w:val="0"/>
                  <w:marBottom w:val="0"/>
                  <w:divBdr>
                    <w:top w:val="none" w:sz="0" w:space="0" w:color="auto"/>
                    <w:left w:val="none" w:sz="0" w:space="0" w:color="auto"/>
                    <w:bottom w:val="none" w:sz="0" w:space="0" w:color="auto"/>
                    <w:right w:val="none" w:sz="0" w:space="0" w:color="auto"/>
                  </w:divBdr>
                </w:div>
                <w:div w:id="1083717373">
                  <w:marLeft w:val="0"/>
                  <w:marRight w:val="0"/>
                  <w:marTop w:val="0"/>
                  <w:marBottom w:val="0"/>
                  <w:divBdr>
                    <w:top w:val="none" w:sz="0" w:space="0" w:color="auto"/>
                    <w:left w:val="none" w:sz="0" w:space="0" w:color="auto"/>
                    <w:bottom w:val="none" w:sz="0" w:space="0" w:color="auto"/>
                    <w:right w:val="none" w:sz="0" w:space="0" w:color="auto"/>
                  </w:divBdr>
                </w:div>
                <w:div w:id="364135676">
                  <w:marLeft w:val="0"/>
                  <w:marRight w:val="0"/>
                  <w:marTop w:val="0"/>
                  <w:marBottom w:val="0"/>
                  <w:divBdr>
                    <w:top w:val="none" w:sz="0" w:space="0" w:color="auto"/>
                    <w:left w:val="none" w:sz="0" w:space="0" w:color="auto"/>
                    <w:bottom w:val="none" w:sz="0" w:space="0" w:color="auto"/>
                    <w:right w:val="none" w:sz="0" w:space="0" w:color="auto"/>
                  </w:divBdr>
                </w:div>
                <w:div w:id="274484124">
                  <w:marLeft w:val="0"/>
                  <w:marRight w:val="0"/>
                  <w:marTop w:val="0"/>
                  <w:marBottom w:val="0"/>
                  <w:divBdr>
                    <w:top w:val="none" w:sz="0" w:space="0" w:color="auto"/>
                    <w:left w:val="none" w:sz="0" w:space="0" w:color="auto"/>
                    <w:bottom w:val="none" w:sz="0" w:space="0" w:color="auto"/>
                    <w:right w:val="none" w:sz="0" w:space="0" w:color="auto"/>
                  </w:divBdr>
                </w:div>
                <w:div w:id="1189298708">
                  <w:marLeft w:val="0"/>
                  <w:marRight w:val="0"/>
                  <w:marTop w:val="0"/>
                  <w:marBottom w:val="0"/>
                  <w:divBdr>
                    <w:top w:val="none" w:sz="0" w:space="0" w:color="auto"/>
                    <w:left w:val="none" w:sz="0" w:space="0" w:color="auto"/>
                    <w:bottom w:val="none" w:sz="0" w:space="0" w:color="auto"/>
                    <w:right w:val="none" w:sz="0" w:space="0" w:color="auto"/>
                  </w:divBdr>
                </w:div>
                <w:div w:id="339936783">
                  <w:marLeft w:val="0"/>
                  <w:marRight w:val="0"/>
                  <w:marTop w:val="0"/>
                  <w:marBottom w:val="0"/>
                  <w:divBdr>
                    <w:top w:val="none" w:sz="0" w:space="0" w:color="auto"/>
                    <w:left w:val="none" w:sz="0" w:space="0" w:color="auto"/>
                    <w:bottom w:val="none" w:sz="0" w:space="0" w:color="auto"/>
                    <w:right w:val="none" w:sz="0" w:space="0" w:color="auto"/>
                  </w:divBdr>
                </w:div>
                <w:div w:id="2120760900">
                  <w:marLeft w:val="0"/>
                  <w:marRight w:val="0"/>
                  <w:marTop w:val="0"/>
                  <w:marBottom w:val="0"/>
                  <w:divBdr>
                    <w:top w:val="none" w:sz="0" w:space="0" w:color="auto"/>
                    <w:left w:val="none" w:sz="0" w:space="0" w:color="auto"/>
                    <w:bottom w:val="none" w:sz="0" w:space="0" w:color="auto"/>
                    <w:right w:val="none" w:sz="0" w:space="0" w:color="auto"/>
                  </w:divBdr>
                </w:div>
                <w:div w:id="1610237846">
                  <w:marLeft w:val="0"/>
                  <w:marRight w:val="0"/>
                  <w:marTop w:val="0"/>
                  <w:marBottom w:val="0"/>
                  <w:divBdr>
                    <w:top w:val="none" w:sz="0" w:space="0" w:color="auto"/>
                    <w:left w:val="none" w:sz="0" w:space="0" w:color="auto"/>
                    <w:bottom w:val="none" w:sz="0" w:space="0" w:color="auto"/>
                    <w:right w:val="none" w:sz="0" w:space="0" w:color="auto"/>
                  </w:divBdr>
                </w:div>
                <w:div w:id="1929997700">
                  <w:marLeft w:val="0"/>
                  <w:marRight w:val="0"/>
                  <w:marTop w:val="0"/>
                  <w:marBottom w:val="0"/>
                  <w:divBdr>
                    <w:top w:val="none" w:sz="0" w:space="0" w:color="auto"/>
                    <w:left w:val="none" w:sz="0" w:space="0" w:color="auto"/>
                    <w:bottom w:val="none" w:sz="0" w:space="0" w:color="auto"/>
                    <w:right w:val="none" w:sz="0" w:space="0" w:color="auto"/>
                  </w:divBdr>
                </w:div>
                <w:div w:id="410860341">
                  <w:marLeft w:val="0"/>
                  <w:marRight w:val="0"/>
                  <w:marTop w:val="0"/>
                  <w:marBottom w:val="0"/>
                  <w:divBdr>
                    <w:top w:val="none" w:sz="0" w:space="0" w:color="auto"/>
                    <w:left w:val="none" w:sz="0" w:space="0" w:color="auto"/>
                    <w:bottom w:val="none" w:sz="0" w:space="0" w:color="auto"/>
                    <w:right w:val="none" w:sz="0" w:space="0" w:color="auto"/>
                  </w:divBdr>
                </w:div>
                <w:div w:id="1838379836">
                  <w:marLeft w:val="0"/>
                  <w:marRight w:val="0"/>
                  <w:marTop w:val="0"/>
                  <w:marBottom w:val="0"/>
                  <w:divBdr>
                    <w:top w:val="none" w:sz="0" w:space="0" w:color="auto"/>
                    <w:left w:val="none" w:sz="0" w:space="0" w:color="auto"/>
                    <w:bottom w:val="none" w:sz="0" w:space="0" w:color="auto"/>
                    <w:right w:val="none" w:sz="0" w:space="0" w:color="auto"/>
                  </w:divBdr>
                </w:div>
                <w:div w:id="1673488896">
                  <w:marLeft w:val="0"/>
                  <w:marRight w:val="0"/>
                  <w:marTop w:val="0"/>
                  <w:marBottom w:val="0"/>
                  <w:divBdr>
                    <w:top w:val="none" w:sz="0" w:space="0" w:color="auto"/>
                    <w:left w:val="none" w:sz="0" w:space="0" w:color="auto"/>
                    <w:bottom w:val="none" w:sz="0" w:space="0" w:color="auto"/>
                    <w:right w:val="none" w:sz="0" w:space="0" w:color="auto"/>
                  </w:divBdr>
                </w:div>
                <w:div w:id="664361235">
                  <w:marLeft w:val="0"/>
                  <w:marRight w:val="0"/>
                  <w:marTop w:val="0"/>
                  <w:marBottom w:val="0"/>
                  <w:divBdr>
                    <w:top w:val="none" w:sz="0" w:space="0" w:color="auto"/>
                    <w:left w:val="none" w:sz="0" w:space="0" w:color="auto"/>
                    <w:bottom w:val="none" w:sz="0" w:space="0" w:color="auto"/>
                    <w:right w:val="none" w:sz="0" w:space="0" w:color="auto"/>
                  </w:divBdr>
                </w:div>
                <w:div w:id="1620331202">
                  <w:marLeft w:val="0"/>
                  <w:marRight w:val="0"/>
                  <w:marTop w:val="0"/>
                  <w:marBottom w:val="0"/>
                  <w:divBdr>
                    <w:top w:val="none" w:sz="0" w:space="0" w:color="auto"/>
                    <w:left w:val="none" w:sz="0" w:space="0" w:color="auto"/>
                    <w:bottom w:val="none" w:sz="0" w:space="0" w:color="auto"/>
                    <w:right w:val="none" w:sz="0" w:space="0" w:color="auto"/>
                  </w:divBdr>
                </w:div>
                <w:div w:id="190457146">
                  <w:marLeft w:val="0"/>
                  <w:marRight w:val="0"/>
                  <w:marTop w:val="0"/>
                  <w:marBottom w:val="0"/>
                  <w:divBdr>
                    <w:top w:val="none" w:sz="0" w:space="0" w:color="auto"/>
                    <w:left w:val="none" w:sz="0" w:space="0" w:color="auto"/>
                    <w:bottom w:val="none" w:sz="0" w:space="0" w:color="auto"/>
                    <w:right w:val="none" w:sz="0" w:space="0" w:color="auto"/>
                  </w:divBdr>
                </w:div>
                <w:div w:id="655648137">
                  <w:marLeft w:val="0"/>
                  <w:marRight w:val="0"/>
                  <w:marTop w:val="0"/>
                  <w:marBottom w:val="0"/>
                  <w:divBdr>
                    <w:top w:val="none" w:sz="0" w:space="0" w:color="auto"/>
                    <w:left w:val="none" w:sz="0" w:space="0" w:color="auto"/>
                    <w:bottom w:val="none" w:sz="0" w:space="0" w:color="auto"/>
                    <w:right w:val="none" w:sz="0" w:space="0" w:color="auto"/>
                  </w:divBdr>
                </w:div>
              </w:divsChild>
            </w:div>
            <w:div w:id="1531070445">
              <w:marLeft w:val="0"/>
              <w:marRight w:val="0"/>
              <w:marTop w:val="0"/>
              <w:marBottom w:val="0"/>
              <w:divBdr>
                <w:top w:val="none" w:sz="0" w:space="0" w:color="auto"/>
                <w:left w:val="none" w:sz="0" w:space="0" w:color="auto"/>
                <w:bottom w:val="none" w:sz="0" w:space="0" w:color="auto"/>
                <w:right w:val="none" w:sz="0" w:space="0" w:color="auto"/>
              </w:divBdr>
              <w:divsChild>
                <w:div w:id="1395616313">
                  <w:marLeft w:val="0"/>
                  <w:marRight w:val="0"/>
                  <w:marTop w:val="0"/>
                  <w:marBottom w:val="0"/>
                  <w:divBdr>
                    <w:top w:val="none" w:sz="0" w:space="0" w:color="auto"/>
                    <w:left w:val="none" w:sz="0" w:space="0" w:color="auto"/>
                    <w:bottom w:val="none" w:sz="0" w:space="0" w:color="auto"/>
                    <w:right w:val="none" w:sz="0" w:space="0" w:color="auto"/>
                  </w:divBdr>
                </w:div>
                <w:div w:id="594050968">
                  <w:marLeft w:val="0"/>
                  <w:marRight w:val="0"/>
                  <w:marTop w:val="0"/>
                  <w:marBottom w:val="0"/>
                  <w:divBdr>
                    <w:top w:val="none" w:sz="0" w:space="0" w:color="auto"/>
                    <w:left w:val="none" w:sz="0" w:space="0" w:color="auto"/>
                    <w:bottom w:val="none" w:sz="0" w:space="0" w:color="auto"/>
                    <w:right w:val="none" w:sz="0" w:space="0" w:color="auto"/>
                  </w:divBdr>
                </w:div>
                <w:div w:id="524442987">
                  <w:marLeft w:val="0"/>
                  <w:marRight w:val="0"/>
                  <w:marTop w:val="0"/>
                  <w:marBottom w:val="0"/>
                  <w:divBdr>
                    <w:top w:val="none" w:sz="0" w:space="0" w:color="auto"/>
                    <w:left w:val="none" w:sz="0" w:space="0" w:color="auto"/>
                    <w:bottom w:val="none" w:sz="0" w:space="0" w:color="auto"/>
                    <w:right w:val="none" w:sz="0" w:space="0" w:color="auto"/>
                  </w:divBdr>
                </w:div>
                <w:div w:id="2122912921">
                  <w:marLeft w:val="0"/>
                  <w:marRight w:val="0"/>
                  <w:marTop w:val="0"/>
                  <w:marBottom w:val="0"/>
                  <w:divBdr>
                    <w:top w:val="none" w:sz="0" w:space="0" w:color="auto"/>
                    <w:left w:val="none" w:sz="0" w:space="0" w:color="auto"/>
                    <w:bottom w:val="none" w:sz="0" w:space="0" w:color="auto"/>
                    <w:right w:val="none" w:sz="0" w:space="0" w:color="auto"/>
                  </w:divBdr>
                </w:div>
                <w:div w:id="1128275615">
                  <w:marLeft w:val="0"/>
                  <w:marRight w:val="0"/>
                  <w:marTop w:val="0"/>
                  <w:marBottom w:val="0"/>
                  <w:divBdr>
                    <w:top w:val="none" w:sz="0" w:space="0" w:color="auto"/>
                    <w:left w:val="none" w:sz="0" w:space="0" w:color="auto"/>
                    <w:bottom w:val="none" w:sz="0" w:space="0" w:color="auto"/>
                    <w:right w:val="none" w:sz="0" w:space="0" w:color="auto"/>
                  </w:divBdr>
                </w:div>
                <w:div w:id="1258371048">
                  <w:marLeft w:val="0"/>
                  <w:marRight w:val="0"/>
                  <w:marTop w:val="0"/>
                  <w:marBottom w:val="0"/>
                  <w:divBdr>
                    <w:top w:val="none" w:sz="0" w:space="0" w:color="auto"/>
                    <w:left w:val="none" w:sz="0" w:space="0" w:color="auto"/>
                    <w:bottom w:val="none" w:sz="0" w:space="0" w:color="auto"/>
                    <w:right w:val="none" w:sz="0" w:space="0" w:color="auto"/>
                  </w:divBdr>
                </w:div>
                <w:div w:id="1573663551">
                  <w:marLeft w:val="0"/>
                  <w:marRight w:val="0"/>
                  <w:marTop w:val="0"/>
                  <w:marBottom w:val="0"/>
                  <w:divBdr>
                    <w:top w:val="none" w:sz="0" w:space="0" w:color="auto"/>
                    <w:left w:val="none" w:sz="0" w:space="0" w:color="auto"/>
                    <w:bottom w:val="none" w:sz="0" w:space="0" w:color="auto"/>
                    <w:right w:val="none" w:sz="0" w:space="0" w:color="auto"/>
                  </w:divBdr>
                </w:div>
                <w:div w:id="96797562">
                  <w:marLeft w:val="0"/>
                  <w:marRight w:val="0"/>
                  <w:marTop w:val="0"/>
                  <w:marBottom w:val="0"/>
                  <w:divBdr>
                    <w:top w:val="none" w:sz="0" w:space="0" w:color="auto"/>
                    <w:left w:val="none" w:sz="0" w:space="0" w:color="auto"/>
                    <w:bottom w:val="none" w:sz="0" w:space="0" w:color="auto"/>
                    <w:right w:val="none" w:sz="0" w:space="0" w:color="auto"/>
                  </w:divBdr>
                </w:div>
                <w:div w:id="1821070874">
                  <w:marLeft w:val="0"/>
                  <w:marRight w:val="0"/>
                  <w:marTop w:val="0"/>
                  <w:marBottom w:val="0"/>
                  <w:divBdr>
                    <w:top w:val="none" w:sz="0" w:space="0" w:color="auto"/>
                    <w:left w:val="none" w:sz="0" w:space="0" w:color="auto"/>
                    <w:bottom w:val="none" w:sz="0" w:space="0" w:color="auto"/>
                    <w:right w:val="none" w:sz="0" w:space="0" w:color="auto"/>
                  </w:divBdr>
                </w:div>
                <w:div w:id="1030296846">
                  <w:marLeft w:val="0"/>
                  <w:marRight w:val="0"/>
                  <w:marTop w:val="0"/>
                  <w:marBottom w:val="0"/>
                  <w:divBdr>
                    <w:top w:val="none" w:sz="0" w:space="0" w:color="auto"/>
                    <w:left w:val="none" w:sz="0" w:space="0" w:color="auto"/>
                    <w:bottom w:val="none" w:sz="0" w:space="0" w:color="auto"/>
                    <w:right w:val="none" w:sz="0" w:space="0" w:color="auto"/>
                  </w:divBdr>
                </w:div>
                <w:div w:id="1107238897">
                  <w:marLeft w:val="0"/>
                  <w:marRight w:val="0"/>
                  <w:marTop w:val="0"/>
                  <w:marBottom w:val="0"/>
                  <w:divBdr>
                    <w:top w:val="none" w:sz="0" w:space="0" w:color="auto"/>
                    <w:left w:val="none" w:sz="0" w:space="0" w:color="auto"/>
                    <w:bottom w:val="none" w:sz="0" w:space="0" w:color="auto"/>
                    <w:right w:val="none" w:sz="0" w:space="0" w:color="auto"/>
                  </w:divBdr>
                </w:div>
                <w:div w:id="1767269845">
                  <w:marLeft w:val="0"/>
                  <w:marRight w:val="0"/>
                  <w:marTop w:val="0"/>
                  <w:marBottom w:val="0"/>
                  <w:divBdr>
                    <w:top w:val="none" w:sz="0" w:space="0" w:color="auto"/>
                    <w:left w:val="none" w:sz="0" w:space="0" w:color="auto"/>
                    <w:bottom w:val="none" w:sz="0" w:space="0" w:color="auto"/>
                    <w:right w:val="none" w:sz="0" w:space="0" w:color="auto"/>
                  </w:divBdr>
                </w:div>
                <w:div w:id="848376730">
                  <w:marLeft w:val="0"/>
                  <w:marRight w:val="0"/>
                  <w:marTop w:val="0"/>
                  <w:marBottom w:val="0"/>
                  <w:divBdr>
                    <w:top w:val="none" w:sz="0" w:space="0" w:color="auto"/>
                    <w:left w:val="none" w:sz="0" w:space="0" w:color="auto"/>
                    <w:bottom w:val="none" w:sz="0" w:space="0" w:color="auto"/>
                    <w:right w:val="none" w:sz="0" w:space="0" w:color="auto"/>
                  </w:divBdr>
                </w:div>
                <w:div w:id="1158880167">
                  <w:marLeft w:val="0"/>
                  <w:marRight w:val="0"/>
                  <w:marTop w:val="0"/>
                  <w:marBottom w:val="0"/>
                  <w:divBdr>
                    <w:top w:val="none" w:sz="0" w:space="0" w:color="auto"/>
                    <w:left w:val="none" w:sz="0" w:space="0" w:color="auto"/>
                    <w:bottom w:val="none" w:sz="0" w:space="0" w:color="auto"/>
                    <w:right w:val="none" w:sz="0" w:space="0" w:color="auto"/>
                  </w:divBdr>
                </w:div>
                <w:div w:id="1408259821">
                  <w:marLeft w:val="0"/>
                  <w:marRight w:val="0"/>
                  <w:marTop w:val="0"/>
                  <w:marBottom w:val="0"/>
                  <w:divBdr>
                    <w:top w:val="none" w:sz="0" w:space="0" w:color="auto"/>
                    <w:left w:val="none" w:sz="0" w:space="0" w:color="auto"/>
                    <w:bottom w:val="none" w:sz="0" w:space="0" w:color="auto"/>
                    <w:right w:val="none" w:sz="0" w:space="0" w:color="auto"/>
                  </w:divBdr>
                </w:div>
                <w:div w:id="1666127033">
                  <w:marLeft w:val="0"/>
                  <w:marRight w:val="0"/>
                  <w:marTop w:val="0"/>
                  <w:marBottom w:val="0"/>
                  <w:divBdr>
                    <w:top w:val="none" w:sz="0" w:space="0" w:color="auto"/>
                    <w:left w:val="none" w:sz="0" w:space="0" w:color="auto"/>
                    <w:bottom w:val="none" w:sz="0" w:space="0" w:color="auto"/>
                    <w:right w:val="none" w:sz="0" w:space="0" w:color="auto"/>
                  </w:divBdr>
                </w:div>
                <w:div w:id="2065253237">
                  <w:marLeft w:val="0"/>
                  <w:marRight w:val="0"/>
                  <w:marTop w:val="0"/>
                  <w:marBottom w:val="0"/>
                  <w:divBdr>
                    <w:top w:val="none" w:sz="0" w:space="0" w:color="auto"/>
                    <w:left w:val="none" w:sz="0" w:space="0" w:color="auto"/>
                    <w:bottom w:val="none" w:sz="0" w:space="0" w:color="auto"/>
                    <w:right w:val="none" w:sz="0" w:space="0" w:color="auto"/>
                  </w:divBdr>
                </w:div>
                <w:div w:id="1923442085">
                  <w:marLeft w:val="0"/>
                  <w:marRight w:val="0"/>
                  <w:marTop w:val="0"/>
                  <w:marBottom w:val="0"/>
                  <w:divBdr>
                    <w:top w:val="none" w:sz="0" w:space="0" w:color="auto"/>
                    <w:left w:val="none" w:sz="0" w:space="0" w:color="auto"/>
                    <w:bottom w:val="none" w:sz="0" w:space="0" w:color="auto"/>
                    <w:right w:val="none" w:sz="0" w:space="0" w:color="auto"/>
                  </w:divBdr>
                </w:div>
                <w:div w:id="109785176">
                  <w:marLeft w:val="0"/>
                  <w:marRight w:val="0"/>
                  <w:marTop w:val="0"/>
                  <w:marBottom w:val="0"/>
                  <w:divBdr>
                    <w:top w:val="none" w:sz="0" w:space="0" w:color="auto"/>
                    <w:left w:val="none" w:sz="0" w:space="0" w:color="auto"/>
                    <w:bottom w:val="none" w:sz="0" w:space="0" w:color="auto"/>
                    <w:right w:val="none" w:sz="0" w:space="0" w:color="auto"/>
                  </w:divBdr>
                </w:div>
                <w:div w:id="926966705">
                  <w:marLeft w:val="0"/>
                  <w:marRight w:val="0"/>
                  <w:marTop w:val="0"/>
                  <w:marBottom w:val="0"/>
                  <w:divBdr>
                    <w:top w:val="none" w:sz="0" w:space="0" w:color="auto"/>
                    <w:left w:val="none" w:sz="0" w:space="0" w:color="auto"/>
                    <w:bottom w:val="none" w:sz="0" w:space="0" w:color="auto"/>
                    <w:right w:val="none" w:sz="0" w:space="0" w:color="auto"/>
                  </w:divBdr>
                </w:div>
                <w:div w:id="409352190">
                  <w:marLeft w:val="0"/>
                  <w:marRight w:val="0"/>
                  <w:marTop w:val="0"/>
                  <w:marBottom w:val="0"/>
                  <w:divBdr>
                    <w:top w:val="none" w:sz="0" w:space="0" w:color="auto"/>
                    <w:left w:val="none" w:sz="0" w:space="0" w:color="auto"/>
                    <w:bottom w:val="none" w:sz="0" w:space="0" w:color="auto"/>
                    <w:right w:val="none" w:sz="0" w:space="0" w:color="auto"/>
                  </w:divBdr>
                </w:div>
                <w:div w:id="415327306">
                  <w:marLeft w:val="0"/>
                  <w:marRight w:val="0"/>
                  <w:marTop w:val="0"/>
                  <w:marBottom w:val="0"/>
                  <w:divBdr>
                    <w:top w:val="none" w:sz="0" w:space="0" w:color="auto"/>
                    <w:left w:val="none" w:sz="0" w:space="0" w:color="auto"/>
                    <w:bottom w:val="none" w:sz="0" w:space="0" w:color="auto"/>
                    <w:right w:val="none" w:sz="0" w:space="0" w:color="auto"/>
                  </w:divBdr>
                </w:div>
                <w:div w:id="2118480032">
                  <w:marLeft w:val="0"/>
                  <w:marRight w:val="0"/>
                  <w:marTop w:val="0"/>
                  <w:marBottom w:val="0"/>
                  <w:divBdr>
                    <w:top w:val="none" w:sz="0" w:space="0" w:color="auto"/>
                    <w:left w:val="none" w:sz="0" w:space="0" w:color="auto"/>
                    <w:bottom w:val="none" w:sz="0" w:space="0" w:color="auto"/>
                    <w:right w:val="none" w:sz="0" w:space="0" w:color="auto"/>
                  </w:divBdr>
                </w:div>
                <w:div w:id="1143421898">
                  <w:marLeft w:val="0"/>
                  <w:marRight w:val="0"/>
                  <w:marTop w:val="0"/>
                  <w:marBottom w:val="0"/>
                  <w:divBdr>
                    <w:top w:val="none" w:sz="0" w:space="0" w:color="auto"/>
                    <w:left w:val="none" w:sz="0" w:space="0" w:color="auto"/>
                    <w:bottom w:val="none" w:sz="0" w:space="0" w:color="auto"/>
                    <w:right w:val="none" w:sz="0" w:space="0" w:color="auto"/>
                  </w:divBdr>
                </w:div>
                <w:div w:id="1267273660">
                  <w:marLeft w:val="0"/>
                  <w:marRight w:val="0"/>
                  <w:marTop w:val="0"/>
                  <w:marBottom w:val="0"/>
                  <w:divBdr>
                    <w:top w:val="none" w:sz="0" w:space="0" w:color="auto"/>
                    <w:left w:val="none" w:sz="0" w:space="0" w:color="auto"/>
                    <w:bottom w:val="none" w:sz="0" w:space="0" w:color="auto"/>
                    <w:right w:val="none" w:sz="0" w:space="0" w:color="auto"/>
                  </w:divBdr>
                </w:div>
                <w:div w:id="474031604">
                  <w:marLeft w:val="0"/>
                  <w:marRight w:val="0"/>
                  <w:marTop w:val="0"/>
                  <w:marBottom w:val="0"/>
                  <w:divBdr>
                    <w:top w:val="none" w:sz="0" w:space="0" w:color="auto"/>
                    <w:left w:val="none" w:sz="0" w:space="0" w:color="auto"/>
                    <w:bottom w:val="none" w:sz="0" w:space="0" w:color="auto"/>
                    <w:right w:val="none" w:sz="0" w:space="0" w:color="auto"/>
                  </w:divBdr>
                </w:div>
                <w:div w:id="518737585">
                  <w:marLeft w:val="0"/>
                  <w:marRight w:val="0"/>
                  <w:marTop w:val="0"/>
                  <w:marBottom w:val="0"/>
                  <w:divBdr>
                    <w:top w:val="none" w:sz="0" w:space="0" w:color="auto"/>
                    <w:left w:val="none" w:sz="0" w:space="0" w:color="auto"/>
                    <w:bottom w:val="none" w:sz="0" w:space="0" w:color="auto"/>
                    <w:right w:val="none" w:sz="0" w:space="0" w:color="auto"/>
                  </w:divBdr>
                </w:div>
                <w:div w:id="124278852">
                  <w:marLeft w:val="0"/>
                  <w:marRight w:val="0"/>
                  <w:marTop w:val="0"/>
                  <w:marBottom w:val="0"/>
                  <w:divBdr>
                    <w:top w:val="none" w:sz="0" w:space="0" w:color="auto"/>
                    <w:left w:val="none" w:sz="0" w:space="0" w:color="auto"/>
                    <w:bottom w:val="none" w:sz="0" w:space="0" w:color="auto"/>
                    <w:right w:val="none" w:sz="0" w:space="0" w:color="auto"/>
                  </w:divBdr>
                </w:div>
                <w:div w:id="1051687454">
                  <w:marLeft w:val="0"/>
                  <w:marRight w:val="0"/>
                  <w:marTop w:val="0"/>
                  <w:marBottom w:val="0"/>
                  <w:divBdr>
                    <w:top w:val="none" w:sz="0" w:space="0" w:color="auto"/>
                    <w:left w:val="none" w:sz="0" w:space="0" w:color="auto"/>
                    <w:bottom w:val="none" w:sz="0" w:space="0" w:color="auto"/>
                    <w:right w:val="none" w:sz="0" w:space="0" w:color="auto"/>
                  </w:divBdr>
                </w:div>
                <w:div w:id="90205053">
                  <w:marLeft w:val="0"/>
                  <w:marRight w:val="0"/>
                  <w:marTop w:val="0"/>
                  <w:marBottom w:val="0"/>
                  <w:divBdr>
                    <w:top w:val="none" w:sz="0" w:space="0" w:color="auto"/>
                    <w:left w:val="none" w:sz="0" w:space="0" w:color="auto"/>
                    <w:bottom w:val="none" w:sz="0" w:space="0" w:color="auto"/>
                    <w:right w:val="none" w:sz="0" w:space="0" w:color="auto"/>
                  </w:divBdr>
                </w:div>
                <w:div w:id="1346902226">
                  <w:marLeft w:val="0"/>
                  <w:marRight w:val="0"/>
                  <w:marTop w:val="0"/>
                  <w:marBottom w:val="0"/>
                  <w:divBdr>
                    <w:top w:val="none" w:sz="0" w:space="0" w:color="auto"/>
                    <w:left w:val="none" w:sz="0" w:space="0" w:color="auto"/>
                    <w:bottom w:val="none" w:sz="0" w:space="0" w:color="auto"/>
                    <w:right w:val="none" w:sz="0" w:space="0" w:color="auto"/>
                  </w:divBdr>
                </w:div>
                <w:div w:id="1233276157">
                  <w:marLeft w:val="0"/>
                  <w:marRight w:val="0"/>
                  <w:marTop w:val="0"/>
                  <w:marBottom w:val="0"/>
                  <w:divBdr>
                    <w:top w:val="none" w:sz="0" w:space="0" w:color="auto"/>
                    <w:left w:val="none" w:sz="0" w:space="0" w:color="auto"/>
                    <w:bottom w:val="none" w:sz="0" w:space="0" w:color="auto"/>
                    <w:right w:val="none" w:sz="0" w:space="0" w:color="auto"/>
                  </w:divBdr>
                </w:div>
                <w:div w:id="548538533">
                  <w:marLeft w:val="0"/>
                  <w:marRight w:val="0"/>
                  <w:marTop w:val="0"/>
                  <w:marBottom w:val="0"/>
                  <w:divBdr>
                    <w:top w:val="none" w:sz="0" w:space="0" w:color="auto"/>
                    <w:left w:val="none" w:sz="0" w:space="0" w:color="auto"/>
                    <w:bottom w:val="none" w:sz="0" w:space="0" w:color="auto"/>
                    <w:right w:val="none" w:sz="0" w:space="0" w:color="auto"/>
                  </w:divBdr>
                </w:div>
                <w:div w:id="620454255">
                  <w:marLeft w:val="0"/>
                  <w:marRight w:val="0"/>
                  <w:marTop w:val="0"/>
                  <w:marBottom w:val="0"/>
                  <w:divBdr>
                    <w:top w:val="none" w:sz="0" w:space="0" w:color="auto"/>
                    <w:left w:val="none" w:sz="0" w:space="0" w:color="auto"/>
                    <w:bottom w:val="none" w:sz="0" w:space="0" w:color="auto"/>
                    <w:right w:val="none" w:sz="0" w:space="0" w:color="auto"/>
                  </w:divBdr>
                </w:div>
                <w:div w:id="2038461756">
                  <w:marLeft w:val="0"/>
                  <w:marRight w:val="0"/>
                  <w:marTop w:val="0"/>
                  <w:marBottom w:val="0"/>
                  <w:divBdr>
                    <w:top w:val="none" w:sz="0" w:space="0" w:color="auto"/>
                    <w:left w:val="none" w:sz="0" w:space="0" w:color="auto"/>
                    <w:bottom w:val="none" w:sz="0" w:space="0" w:color="auto"/>
                    <w:right w:val="none" w:sz="0" w:space="0" w:color="auto"/>
                  </w:divBdr>
                </w:div>
                <w:div w:id="530533005">
                  <w:marLeft w:val="0"/>
                  <w:marRight w:val="0"/>
                  <w:marTop w:val="0"/>
                  <w:marBottom w:val="0"/>
                  <w:divBdr>
                    <w:top w:val="none" w:sz="0" w:space="0" w:color="auto"/>
                    <w:left w:val="none" w:sz="0" w:space="0" w:color="auto"/>
                    <w:bottom w:val="none" w:sz="0" w:space="0" w:color="auto"/>
                    <w:right w:val="none" w:sz="0" w:space="0" w:color="auto"/>
                  </w:divBdr>
                </w:div>
                <w:div w:id="816185537">
                  <w:marLeft w:val="0"/>
                  <w:marRight w:val="0"/>
                  <w:marTop w:val="0"/>
                  <w:marBottom w:val="0"/>
                  <w:divBdr>
                    <w:top w:val="none" w:sz="0" w:space="0" w:color="auto"/>
                    <w:left w:val="none" w:sz="0" w:space="0" w:color="auto"/>
                    <w:bottom w:val="none" w:sz="0" w:space="0" w:color="auto"/>
                    <w:right w:val="none" w:sz="0" w:space="0" w:color="auto"/>
                  </w:divBdr>
                </w:div>
                <w:div w:id="2070182836">
                  <w:marLeft w:val="0"/>
                  <w:marRight w:val="0"/>
                  <w:marTop w:val="0"/>
                  <w:marBottom w:val="0"/>
                  <w:divBdr>
                    <w:top w:val="none" w:sz="0" w:space="0" w:color="auto"/>
                    <w:left w:val="none" w:sz="0" w:space="0" w:color="auto"/>
                    <w:bottom w:val="none" w:sz="0" w:space="0" w:color="auto"/>
                    <w:right w:val="none" w:sz="0" w:space="0" w:color="auto"/>
                  </w:divBdr>
                </w:div>
                <w:div w:id="1285036166">
                  <w:marLeft w:val="0"/>
                  <w:marRight w:val="0"/>
                  <w:marTop w:val="0"/>
                  <w:marBottom w:val="0"/>
                  <w:divBdr>
                    <w:top w:val="none" w:sz="0" w:space="0" w:color="auto"/>
                    <w:left w:val="none" w:sz="0" w:space="0" w:color="auto"/>
                    <w:bottom w:val="none" w:sz="0" w:space="0" w:color="auto"/>
                    <w:right w:val="none" w:sz="0" w:space="0" w:color="auto"/>
                  </w:divBdr>
                </w:div>
              </w:divsChild>
            </w:div>
            <w:div w:id="195505456">
              <w:marLeft w:val="0"/>
              <w:marRight w:val="0"/>
              <w:marTop w:val="0"/>
              <w:marBottom w:val="0"/>
              <w:divBdr>
                <w:top w:val="none" w:sz="0" w:space="0" w:color="auto"/>
                <w:left w:val="none" w:sz="0" w:space="0" w:color="auto"/>
                <w:bottom w:val="none" w:sz="0" w:space="0" w:color="auto"/>
                <w:right w:val="none" w:sz="0" w:space="0" w:color="auto"/>
              </w:divBdr>
              <w:divsChild>
                <w:div w:id="1532376335">
                  <w:marLeft w:val="0"/>
                  <w:marRight w:val="0"/>
                  <w:marTop w:val="0"/>
                  <w:marBottom w:val="0"/>
                  <w:divBdr>
                    <w:top w:val="none" w:sz="0" w:space="0" w:color="auto"/>
                    <w:left w:val="none" w:sz="0" w:space="0" w:color="auto"/>
                    <w:bottom w:val="none" w:sz="0" w:space="0" w:color="auto"/>
                    <w:right w:val="none" w:sz="0" w:space="0" w:color="auto"/>
                  </w:divBdr>
                </w:div>
                <w:div w:id="256984514">
                  <w:marLeft w:val="0"/>
                  <w:marRight w:val="0"/>
                  <w:marTop w:val="0"/>
                  <w:marBottom w:val="0"/>
                  <w:divBdr>
                    <w:top w:val="none" w:sz="0" w:space="0" w:color="auto"/>
                    <w:left w:val="none" w:sz="0" w:space="0" w:color="auto"/>
                    <w:bottom w:val="none" w:sz="0" w:space="0" w:color="auto"/>
                    <w:right w:val="none" w:sz="0" w:space="0" w:color="auto"/>
                  </w:divBdr>
                </w:div>
                <w:div w:id="859045965">
                  <w:marLeft w:val="0"/>
                  <w:marRight w:val="0"/>
                  <w:marTop w:val="0"/>
                  <w:marBottom w:val="0"/>
                  <w:divBdr>
                    <w:top w:val="none" w:sz="0" w:space="0" w:color="auto"/>
                    <w:left w:val="none" w:sz="0" w:space="0" w:color="auto"/>
                    <w:bottom w:val="none" w:sz="0" w:space="0" w:color="auto"/>
                    <w:right w:val="none" w:sz="0" w:space="0" w:color="auto"/>
                  </w:divBdr>
                </w:div>
                <w:div w:id="477841293">
                  <w:marLeft w:val="0"/>
                  <w:marRight w:val="0"/>
                  <w:marTop w:val="0"/>
                  <w:marBottom w:val="0"/>
                  <w:divBdr>
                    <w:top w:val="none" w:sz="0" w:space="0" w:color="auto"/>
                    <w:left w:val="none" w:sz="0" w:space="0" w:color="auto"/>
                    <w:bottom w:val="none" w:sz="0" w:space="0" w:color="auto"/>
                    <w:right w:val="none" w:sz="0" w:space="0" w:color="auto"/>
                  </w:divBdr>
                </w:div>
                <w:div w:id="2068719653">
                  <w:marLeft w:val="0"/>
                  <w:marRight w:val="0"/>
                  <w:marTop w:val="0"/>
                  <w:marBottom w:val="0"/>
                  <w:divBdr>
                    <w:top w:val="none" w:sz="0" w:space="0" w:color="auto"/>
                    <w:left w:val="none" w:sz="0" w:space="0" w:color="auto"/>
                    <w:bottom w:val="none" w:sz="0" w:space="0" w:color="auto"/>
                    <w:right w:val="none" w:sz="0" w:space="0" w:color="auto"/>
                  </w:divBdr>
                </w:div>
                <w:div w:id="702050868">
                  <w:marLeft w:val="0"/>
                  <w:marRight w:val="0"/>
                  <w:marTop w:val="0"/>
                  <w:marBottom w:val="0"/>
                  <w:divBdr>
                    <w:top w:val="none" w:sz="0" w:space="0" w:color="auto"/>
                    <w:left w:val="none" w:sz="0" w:space="0" w:color="auto"/>
                    <w:bottom w:val="none" w:sz="0" w:space="0" w:color="auto"/>
                    <w:right w:val="none" w:sz="0" w:space="0" w:color="auto"/>
                  </w:divBdr>
                </w:div>
                <w:div w:id="1445227251">
                  <w:marLeft w:val="0"/>
                  <w:marRight w:val="0"/>
                  <w:marTop w:val="0"/>
                  <w:marBottom w:val="0"/>
                  <w:divBdr>
                    <w:top w:val="none" w:sz="0" w:space="0" w:color="auto"/>
                    <w:left w:val="none" w:sz="0" w:space="0" w:color="auto"/>
                    <w:bottom w:val="none" w:sz="0" w:space="0" w:color="auto"/>
                    <w:right w:val="none" w:sz="0" w:space="0" w:color="auto"/>
                  </w:divBdr>
                </w:div>
                <w:div w:id="568274226">
                  <w:marLeft w:val="0"/>
                  <w:marRight w:val="0"/>
                  <w:marTop w:val="0"/>
                  <w:marBottom w:val="0"/>
                  <w:divBdr>
                    <w:top w:val="none" w:sz="0" w:space="0" w:color="auto"/>
                    <w:left w:val="none" w:sz="0" w:space="0" w:color="auto"/>
                    <w:bottom w:val="none" w:sz="0" w:space="0" w:color="auto"/>
                    <w:right w:val="none" w:sz="0" w:space="0" w:color="auto"/>
                  </w:divBdr>
                </w:div>
                <w:div w:id="1886602358">
                  <w:marLeft w:val="0"/>
                  <w:marRight w:val="0"/>
                  <w:marTop w:val="0"/>
                  <w:marBottom w:val="0"/>
                  <w:divBdr>
                    <w:top w:val="none" w:sz="0" w:space="0" w:color="auto"/>
                    <w:left w:val="none" w:sz="0" w:space="0" w:color="auto"/>
                    <w:bottom w:val="none" w:sz="0" w:space="0" w:color="auto"/>
                    <w:right w:val="none" w:sz="0" w:space="0" w:color="auto"/>
                  </w:divBdr>
                </w:div>
                <w:div w:id="38945225">
                  <w:marLeft w:val="0"/>
                  <w:marRight w:val="0"/>
                  <w:marTop w:val="0"/>
                  <w:marBottom w:val="0"/>
                  <w:divBdr>
                    <w:top w:val="none" w:sz="0" w:space="0" w:color="auto"/>
                    <w:left w:val="none" w:sz="0" w:space="0" w:color="auto"/>
                    <w:bottom w:val="none" w:sz="0" w:space="0" w:color="auto"/>
                    <w:right w:val="none" w:sz="0" w:space="0" w:color="auto"/>
                  </w:divBdr>
                </w:div>
                <w:div w:id="1199467437">
                  <w:marLeft w:val="0"/>
                  <w:marRight w:val="0"/>
                  <w:marTop w:val="0"/>
                  <w:marBottom w:val="0"/>
                  <w:divBdr>
                    <w:top w:val="none" w:sz="0" w:space="0" w:color="auto"/>
                    <w:left w:val="none" w:sz="0" w:space="0" w:color="auto"/>
                    <w:bottom w:val="none" w:sz="0" w:space="0" w:color="auto"/>
                    <w:right w:val="none" w:sz="0" w:space="0" w:color="auto"/>
                  </w:divBdr>
                </w:div>
                <w:div w:id="1635600890">
                  <w:marLeft w:val="0"/>
                  <w:marRight w:val="0"/>
                  <w:marTop w:val="0"/>
                  <w:marBottom w:val="0"/>
                  <w:divBdr>
                    <w:top w:val="none" w:sz="0" w:space="0" w:color="auto"/>
                    <w:left w:val="none" w:sz="0" w:space="0" w:color="auto"/>
                    <w:bottom w:val="none" w:sz="0" w:space="0" w:color="auto"/>
                    <w:right w:val="none" w:sz="0" w:space="0" w:color="auto"/>
                  </w:divBdr>
                </w:div>
                <w:div w:id="408582204">
                  <w:marLeft w:val="0"/>
                  <w:marRight w:val="0"/>
                  <w:marTop w:val="0"/>
                  <w:marBottom w:val="0"/>
                  <w:divBdr>
                    <w:top w:val="none" w:sz="0" w:space="0" w:color="auto"/>
                    <w:left w:val="none" w:sz="0" w:space="0" w:color="auto"/>
                    <w:bottom w:val="none" w:sz="0" w:space="0" w:color="auto"/>
                    <w:right w:val="none" w:sz="0" w:space="0" w:color="auto"/>
                  </w:divBdr>
                </w:div>
                <w:div w:id="1311137881">
                  <w:marLeft w:val="0"/>
                  <w:marRight w:val="0"/>
                  <w:marTop w:val="0"/>
                  <w:marBottom w:val="0"/>
                  <w:divBdr>
                    <w:top w:val="none" w:sz="0" w:space="0" w:color="auto"/>
                    <w:left w:val="none" w:sz="0" w:space="0" w:color="auto"/>
                    <w:bottom w:val="none" w:sz="0" w:space="0" w:color="auto"/>
                    <w:right w:val="none" w:sz="0" w:space="0" w:color="auto"/>
                  </w:divBdr>
                </w:div>
                <w:div w:id="1384907790">
                  <w:marLeft w:val="0"/>
                  <w:marRight w:val="0"/>
                  <w:marTop w:val="0"/>
                  <w:marBottom w:val="0"/>
                  <w:divBdr>
                    <w:top w:val="none" w:sz="0" w:space="0" w:color="auto"/>
                    <w:left w:val="none" w:sz="0" w:space="0" w:color="auto"/>
                    <w:bottom w:val="none" w:sz="0" w:space="0" w:color="auto"/>
                    <w:right w:val="none" w:sz="0" w:space="0" w:color="auto"/>
                  </w:divBdr>
                </w:div>
                <w:div w:id="200410161">
                  <w:marLeft w:val="0"/>
                  <w:marRight w:val="0"/>
                  <w:marTop w:val="0"/>
                  <w:marBottom w:val="0"/>
                  <w:divBdr>
                    <w:top w:val="none" w:sz="0" w:space="0" w:color="auto"/>
                    <w:left w:val="none" w:sz="0" w:space="0" w:color="auto"/>
                    <w:bottom w:val="none" w:sz="0" w:space="0" w:color="auto"/>
                    <w:right w:val="none" w:sz="0" w:space="0" w:color="auto"/>
                  </w:divBdr>
                </w:div>
                <w:div w:id="1581520031">
                  <w:marLeft w:val="0"/>
                  <w:marRight w:val="0"/>
                  <w:marTop w:val="0"/>
                  <w:marBottom w:val="0"/>
                  <w:divBdr>
                    <w:top w:val="none" w:sz="0" w:space="0" w:color="auto"/>
                    <w:left w:val="none" w:sz="0" w:space="0" w:color="auto"/>
                    <w:bottom w:val="none" w:sz="0" w:space="0" w:color="auto"/>
                    <w:right w:val="none" w:sz="0" w:space="0" w:color="auto"/>
                  </w:divBdr>
                </w:div>
                <w:div w:id="792555646">
                  <w:marLeft w:val="0"/>
                  <w:marRight w:val="0"/>
                  <w:marTop w:val="0"/>
                  <w:marBottom w:val="0"/>
                  <w:divBdr>
                    <w:top w:val="none" w:sz="0" w:space="0" w:color="auto"/>
                    <w:left w:val="none" w:sz="0" w:space="0" w:color="auto"/>
                    <w:bottom w:val="none" w:sz="0" w:space="0" w:color="auto"/>
                    <w:right w:val="none" w:sz="0" w:space="0" w:color="auto"/>
                  </w:divBdr>
                </w:div>
                <w:div w:id="1016615976">
                  <w:marLeft w:val="0"/>
                  <w:marRight w:val="0"/>
                  <w:marTop w:val="0"/>
                  <w:marBottom w:val="0"/>
                  <w:divBdr>
                    <w:top w:val="none" w:sz="0" w:space="0" w:color="auto"/>
                    <w:left w:val="none" w:sz="0" w:space="0" w:color="auto"/>
                    <w:bottom w:val="none" w:sz="0" w:space="0" w:color="auto"/>
                    <w:right w:val="none" w:sz="0" w:space="0" w:color="auto"/>
                  </w:divBdr>
                </w:div>
                <w:div w:id="297339294">
                  <w:marLeft w:val="0"/>
                  <w:marRight w:val="0"/>
                  <w:marTop w:val="0"/>
                  <w:marBottom w:val="0"/>
                  <w:divBdr>
                    <w:top w:val="none" w:sz="0" w:space="0" w:color="auto"/>
                    <w:left w:val="none" w:sz="0" w:space="0" w:color="auto"/>
                    <w:bottom w:val="none" w:sz="0" w:space="0" w:color="auto"/>
                    <w:right w:val="none" w:sz="0" w:space="0" w:color="auto"/>
                  </w:divBdr>
                </w:div>
                <w:div w:id="2040735844">
                  <w:marLeft w:val="0"/>
                  <w:marRight w:val="0"/>
                  <w:marTop w:val="0"/>
                  <w:marBottom w:val="0"/>
                  <w:divBdr>
                    <w:top w:val="none" w:sz="0" w:space="0" w:color="auto"/>
                    <w:left w:val="none" w:sz="0" w:space="0" w:color="auto"/>
                    <w:bottom w:val="none" w:sz="0" w:space="0" w:color="auto"/>
                    <w:right w:val="none" w:sz="0" w:space="0" w:color="auto"/>
                  </w:divBdr>
                </w:div>
                <w:div w:id="395056741">
                  <w:marLeft w:val="0"/>
                  <w:marRight w:val="0"/>
                  <w:marTop w:val="0"/>
                  <w:marBottom w:val="0"/>
                  <w:divBdr>
                    <w:top w:val="none" w:sz="0" w:space="0" w:color="auto"/>
                    <w:left w:val="none" w:sz="0" w:space="0" w:color="auto"/>
                    <w:bottom w:val="none" w:sz="0" w:space="0" w:color="auto"/>
                    <w:right w:val="none" w:sz="0" w:space="0" w:color="auto"/>
                  </w:divBdr>
                </w:div>
                <w:div w:id="1032535840">
                  <w:marLeft w:val="0"/>
                  <w:marRight w:val="0"/>
                  <w:marTop w:val="0"/>
                  <w:marBottom w:val="0"/>
                  <w:divBdr>
                    <w:top w:val="none" w:sz="0" w:space="0" w:color="auto"/>
                    <w:left w:val="none" w:sz="0" w:space="0" w:color="auto"/>
                    <w:bottom w:val="none" w:sz="0" w:space="0" w:color="auto"/>
                    <w:right w:val="none" w:sz="0" w:space="0" w:color="auto"/>
                  </w:divBdr>
                </w:div>
                <w:div w:id="1521385134">
                  <w:marLeft w:val="0"/>
                  <w:marRight w:val="0"/>
                  <w:marTop w:val="0"/>
                  <w:marBottom w:val="0"/>
                  <w:divBdr>
                    <w:top w:val="none" w:sz="0" w:space="0" w:color="auto"/>
                    <w:left w:val="none" w:sz="0" w:space="0" w:color="auto"/>
                    <w:bottom w:val="none" w:sz="0" w:space="0" w:color="auto"/>
                    <w:right w:val="none" w:sz="0" w:space="0" w:color="auto"/>
                  </w:divBdr>
                </w:div>
                <w:div w:id="438060867">
                  <w:marLeft w:val="0"/>
                  <w:marRight w:val="0"/>
                  <w:marTop w:val="0"/>
                  <w:marBottom w:val="0"/>
                  <w:divBdr>
                    <w:top w:val="none" w:sz="0" w:space="0" w:color="auto"/>
                    <w:left w:val="none" w:sz="0" w:space="0" w:color="auto"/>
                    <w:bottom w:val="none" w:sz="0" w:space="0" w:color="auto"/>
                    <w:right w:val="none" w:sz="0" w:space="0" w:color="auto"/>
                  </w:divBdr>
                </w:div>
                <w:div w:id="1778016068">
                  <w:marLeft w:val="0"/>
                  <w:marRight w:val="0"/>
                  <w:marTop w:val="0"/>
                  <w:marBottom w:val="0"/>
                  <w:divBdr>
                    <w:top w:val="none" w:sz="0" w:space="0" w:color="auto"/>
                    <w:left w:val="none" w:sz="0" w:space="0" w:color="auto"/>
                    <w:bottom w:val="none" w:sz="0" w:space="0" w:color="auto"/>
                    <w:right w:val="none" w:sz="0" w:space="0" w:color="auto"/>
                  </w:divBdr>
                </w:div>
                <w:div w:id="1163400774">
                  <w:marLeft w:val="0"/>
                  <w:marRight w:val="0"/>
                  <w:marTop w:val="0"/>
                  <w:marBottom w:val="0"/>
                  <w:divBdr>
                    <w:top w:val="none" w:sz="0" w:space="0" w:color="auto"/>
                    <w:left w:val="none" w:sz="0" w:space="0" w:color="auto"/>
                    <w:bottom w:val="none" w:sz="0" w:space="0" w:color="auto"/>
                    <w:right w:val="none" w:sz="0" w:space="0" w:color="auto"/>
                  </w:divBdr>
                </w:div>
                <w:div w:id="80952481">
                  <w:marLeft w:val="0"/>
                  <w:marRight w:val="0"/>
                  <w:marTop w:val="0"/>
                  <w:marBottom w:val="0"/>
                  <w:divBdr>
                    <w:top w:val="none" w:sz="0" w:space="0" w:color="auto"/>
                    <w:left w:val="none" w:sz="0" w:space="0" w:color="auto"/>
                    <w:bottom w:val="none" w:sz="0" w:space="0" w:color="auto"/>
                    <w:right w:val="none" w:sz="0" w:space="0" w:color="auto"/>
                  </w:divBdr>
                </w:div>
                <w:div w:id="7562832">
                  <w:marLeft w:val="0"/>
                  <w:marRight w:val="0"/>
                  <w:marTop w:val="0"/>
                  <w:marBottom w:val="0"/>
                  <w:divBdr>
                    <w:top w:val="none" w:sz="0" w:space="0" w:color="auto"/>
                    <w:left w:val="none" w:sz="0" w:space="0" w:color="auto"/>
                    <w:bottom w:val="none" w:sz="0" w:space="0" w:color="auto"/>
                    <w:right w:val="none" w:sz="0" w:space="0" w:color="auto"/>
                  </w:divBdr>
                </w:div>
                <w:div w:id="1104494843">
                  <w:marLeft w:val="0"/>
                  <w:marRight w:val="0"/>
                  <w:marTop w:val="0"/>
                  <w:marBottom w:val="0"/>
                  <w:divBdr>
                    <w:top w:val="none" w:sz="0" w:space="0" w:color="auto"/>
                    <w:left w:val="none" w:sz="0" w:space="0" w:color="auto"/>
                    <w:bottom w:val="none" w:sz="0" w:space="0" w:color="auto"/>
                    <w:right w:val="none" w:sz="0" w:space="0" w:color="auto"/>
                  </w:divBdr>
                </w:div>
                <w:div w:id="1721395253">
                  <w:marLeft w:val="0"/>
                  <w:marRight w:val="0"/>
                  <w:marTop w:val="0"/>
                  <w:marBottom w:val="0"/>
                  <w:divBdr>
                    <w:top w:val="none" w:sz="0" w:space="0" w:color="auto"/>
                    <w:left w:val="none" w:sz="0" w:space="0" w:color="auto"/>
                    <w:bottom w:val="none" w:sz="0" w:space="0" w:color="auto"/>
                    <w:right w:val="none" w:sz="0" w:space="0" w:color="auto"/>
                  </w:divBdr>
                </w:div>
                <w:div w:id="1936598534">
                  <w:marLeft w:val="0"/>
                  <w:marRight w:val="0"/>
                  <w:marTop w:val="0"/>
                  <w:marBottom w:val="0"/>
                  <w:divBdr>
                    <w:top w:val="none" w:sz="0" w:space="0" w:color="auto"/>
                    <w:left w:val="none" w:sz="0" w:space="0" w:color="auto"/>
                    <w:bottom w:val="none" w:sz="0" w:space="0" w:color="auto"/>
                    <w:right w:val="none" w:sz="0" w:space="0" w:color="auto"/>
                  </w:divBdr>
                </w:div>
                <w:div w:id="938180553">
                  <w:marLeft w:val="0"/>
                  <w:marRight w:val="0"/>
                  <w:marTop w:val="0"/>
                  <w:marBottom w:val="0"/>
                  <w:divBdr>
                    <w:top w:val="none" w:sz="0" w:space="0" w:color="auto"/>
                    <w:left w:val="none" w:sz="0" w:space="0" w:color="auto"/>
                    <w:bottom w:val="none" w:sz="0" w:space="0" w:color="auto"/>
                    <w:right w:val="none" w:sz="0" w:space="0" w:color="auto"/>
                  </w:divBdr>
                </w:div>
                <w:div w:id="1939172983">
                  <w:marLeft w:val="0"/>
                  <w:marRight w:val="0"/>
                  <w:marTop w:val="0"/>
                  <w:marBottom w:val="0"/>
                  <w:divBdr>
                    <w:top w:val="none" w:sz="0" w:space="0" w:color="auto"/>
                    <w:left w:val="none" w:sz="0" w:space="0" w:color="auto"/>
                    <w:bottom w:val="none" w:sz="0" w:space="0" w:color="auto"/>
                    <w:right w:val="none" w:sz="0" w:space="0" w:color="auto"/>
                  </w:divBdr>
                </w:div>
                <w:div w:id="1986086470">
                  <w:marLeft w:val="0"/>
                  <w:marRight w:val="0"/>
                  <w:marTop w:val="0"/>
                  <w:marBottom w:val="0"/>
                  <w:divBdr>
                    <w:top w:val="none" w:sz="0" w:space="0" w:color="auto"/>
                    <w:left w:val="none" w:sz="0" w:space="0" w:color="auto"/>
                    <w:bottom w:val="none" w:sz="0" w:space="0" w:color="auto"/>
                    <w:right w:val="none" w:sz="0" w:space="0" w:color="auto"/>
                  </w:divBdr>
                </w:div>
                <w:div w:id="94442344">
                  <w:marLeft w:val="0"/>
                  <w:marRight w:val="0"/>
                  <w:marTop w:val="0"/>
                  <w:marBottom w:val="0"/>
                  <w:divBdr>
                    <w:top w:val="none" w:sz="0" w:space="0" w:color="auto"/>
                    <w:left w:val="none" w:sz="0" w:space="0" w:color="auto"/>
                    <w:bottom w:val="none" w:sz="0" w:space="0" w:color="auto"/>
                    <w:right w:val="none" w:sz="0" w:space="0" w:color="auto"/>
                  </w:divBdr>
                </w:div>
                <w:div w:id="284580734">
                  <w:marLeft w:val="0"/>
                  <w:marRight w:val="0"/>
                  <w:marTop w:val="0"/>
                  <w:marBottom w:val="0"/>
                  <w:divBdr>
                    <w:top w:val="none" w:sz="0" w:space="0" w:color="auto"/>
                    <w:left w:val="none" w:sz="0" w:space="0" w:color="auto"/>
                    <w:bottom w:val="none" w:sz="0" w:space="0" w:color="auto"/>
                    <w:right w:val="none" w:sz="0" w:space="0" w:color="auto"/>
                  </w:divBdr>
                </w:div>
                <w:div w:id="57096136">
                  <w:marLeft w:val="0"/>
                  <w:marRight w:val="0"/>
                  <w:marTop w:val="0"/>
                  <w:marBottom w:val="0"/>
                  <w:divBdr>
                    <w:top w:val="none" w:sz="0" w:space="0" w:color="auto"/>
                    <w:left w:val="none" w:sz="0" w:space="0" w:color="auto"/>
                    <w:bottom w:val="none" w:sz="0" w:space="0" w:color="auto"/>
                    <w:right w:val="none" w:sz="0" w:space="0" w:color="auto"/>
                  </w:divBdr>
                </w:div>
                <w:div w:id="2139913565">
                  <w:marLeft w:val="0"/>
                  <w:marRight w:val="0"/>
                  <w:marTop w:val="0"/>
                  <w:marBottom w:val="0"/>
                  <w:divBdr>
                    <w:top w:val="none" w:sz="0" w:space="0" w:color="auto"/>
                    <w:left w:val="none" w:sz="0" w:space="0" w:color="auto"/>
                    <w:bottom w:val="none" w:sz="0" w:space="0" w:color="auto"/>
                    <w:right w:val="none" w:sz="0" w:space="0" w:color="auto"/>
                  </w:divBdr>
                </w:div>
              </w:divsChild>
            </w:div>
            <w:div w:id="1653410380">
              <w:marLeft w:val="0"/>
              <w:marRight w:val="0"/>
              <w:marTop w:val="0"/>
              <w:marBottom w:val="0"/>
              <w:divBdr>
                <w:top w:val="none" w:sz="0" w:space="0" w:color="auto"/>
                <w:left w:val="none" w:sz="0" w:space="0" w:color="auto"/>
                <w:bottom w:val="none" w:sz="0" w:space="0" w:color="auto"/>
                <w:right w:val="none" w:sz="0" w:space="0" w:color="auto"/>
              </w:divBdr>
              <w:divsChild>
                <w:div w:id="1859391153">
                  <w:marLeft w:val="0"/>
                  <w:marRight w:val="0"/>
                  <w:marTop w:val="0"/>
                  <w:marBottom w:val="0"/>
                  <w:divBdr>
                    <w:top w:val="none" w:sz="0" w:space="0" w:color="auto"/>
                    <w:left w:val="none" w:sz="0" w:space="0" w:color="auto"/>
                    <w:bottom w:val="none" w:sz="0" w:space="0" w:color="auto"/>
                    <w:right w:val="none" w:sz="0" w:space="0" w:color="auto"/>
                  </w:divBdr>
                </w:div>
                <w:div w:id="452402861">
                  <w:marLeft w:val="0"/>
                  <w:marRight w:val="0"/>
                  <w:marTop w:val="0"/>
                  <w:marBottom w:val="0"/>
                  <w:divBdr>
                    <w:top w:val="none" w:sz="0" w:space="0" w:color="auto"/>
                    <w:left w:val="none" w:sz="0" w:space="0" w:color="auto"/>
                    <w:bottom w:val="none" w:sz="0" w:space="0" w:color="auto"/>
                    <w:right w:val="none" w:sz="0" w:space="0" w:color="auto"/>
                  </w:divBdr>
                </w:div>
                <w:div w:id="1712265088">
                  <w:marLeft w:val="0"/>
                  <w:marRight w:val="0"/>
                  <w:marTop w:val="0"/>
                  <w:marBottom w:val="0"/>
                  <w:divBdr>
                    <w:top w:val="none" w:sz="0" w:space="0" w:color="auto"/>
                    <w:left w:val="none" w:sz="0" w:space="0" w:color="auto"/>
                    <w:bottom w:val="none" w:sz="0" w:space="0" w:color="auto"/>
                    <w:right w:val="none" w:sz="0" w:space="0" w:color="auto"/>
                  </w:divBdr>
                </w:div>
                <w:div w:id="176165198">
                  <w:marLeft w:val="0"/>
                  <w:marRight w:val="0"/>
                  <w:marTop w:val="0"/>
                  <w:marBottom w:val="0"/>
                  <w:divBdr>
                    <w:top w:val="none" w:sz="0" w:space="0" w:color="auto"/>
                    <w:left w:val="none" w:sz="0" w:space="0" w:color="auto"/>
                    <w:bottom w:val="none" w:sz="0" w:space="0" w:color="auto"/>
                    <w:right w:val="none" w:sz="0" w:space="0" w:color="auto"/>
                  </w:divBdr>
                </w:div>
                <w:div w:id="2069263527">
                  <w:marLeft w:val="0"/>
                  <w:marRight w:val="0"/>
                  <w:marTop w:val="0"/>
                  <w:marBottom w:val="0"/>
                  <w:divBdr>
                    <w:top w:val="none" w:sz="0" w:space="0" w:color="auto"/>
                    <w:left w:val="none" w:sz="0" w:space="0" w:color="auto"/>
                    <w:bottom w:val="none" w:sz="0" w:space="0" w:color="auto"/>
                    <w:right w:val="none" w:sz="0" w:space="0" w:color="auto"/>
                  </w:divBdr>
                </w:div>
                <w:div w:id="1508056739">
                  <w:marLeft w:val="0"/>
                  <w:marRight w:val="0"/>
                  <w:marTop w:val="0"/>
                  <w:marBottom w:val="0"/>
                  <w:divBdr>
                    <w:top w:val="none" w:sz="0" w:space="0" w:color="auto"/>
                    <w:left w:val="none" w:sz="0" w:space="0" w:color="auto"/>
                    <w:bottom w:val="none" w:sz="0" w:space="0" w:color="auto"/>
                    <w:right w:val="none" w:sz="0" w:space="0" w:color="auto"/>
                  </w:divBdr>
                </w:div>
                <w:div w:id="1466578098">
                  <w:marLeft w:val="0"/>
                  <w:marRight w:val="0"/>
                  <w:marTop w:val="0"/>
                  <w:marBottom w:val="0"/>
                  <w:divBdr>
                    <w:top w:val="none" w:sz="0" w:space="0" w:color="auto"/>
                    <w:left w:val="none" w:sz="0" w:space="0" w:color="auto"/>
                    <w:bottom w:val="none" w:sz="0" w:space="0" w:color="auto"/>
                    <w:right w:val="none" w:sz="0" w:space="0" w:color="auto"/>
                  </w:divBdr>
                </w:div>
                <w:div w:id="440338847">
                  <w:marLeft w:val="0"/>
                  <w:marRight w:val="0"/>
                  <w:marTop w:val="0"/>
                  <w:marBottom w:val="0"/>
                  <w:divBdr>
                    <w:top w:val="none" w:sz="0" w:space="0" w:color="auto"/>
                    <w:left w:val="none" w:sz="0" w:space="0" w:color="auto"/>
                    <w:bottom w:val="none" w:sz="0" w:space="0" w:color="auto"/>
                    <w:right w:val="none" w:sz="0" w:space="0" w:color="auto"/>
                  </w:divBdr>
                </w:div>
                <w:div w:id="620381605">
                  <w:marLeft w:val="0"/>
                  <w:marRight w:val="0"/>
                  <w:marTop w:val="0"/>
                  <w:marBottom w:val="0"/>
                  <w:divBdr>
                    <w:top w:val="none" w:sz="0" w:space="0" w:color="auto"/>
                    <w:left w:val="none" w:sz="0" w:space="0" w:color="auto"/>
                    <w:bottom w:val="none" w:sz="0" w:space="0" w:color="auto"/>
                    <w:right w:val="none" w:sz="0" w:space="0" w:color="auto"/>
                  </w:divBdr>
                </w:div>
                <w:div w:id="1800293392">
                  <w:marLeft w:val="0"/>
                  <w:marRight w:val="0"/>
                  <w:marTop w:val="0"/>
                  <w:marBottom w:val="0"/>
                  <w:divBdr>
                    <w:top w:val="none" w:sz="0" w:space="0" w:color="auto"/>
                    <w:left w:val="none" w:sz="0" w:space="0" w:color="auto"/>
                    <w:bottom w:val="none" w:sz="0" w:space="0" w:color="auto"/>
                    <w:right w:val="none" w:sz="0" w:space="0" w:color="auto"/>
                  </w:divBdr>
                </w:div>
                <w:div w:id="560873033">
                  <w:marLeft w:val="0"/>
                  <w:marRight w:val="0"/>
                  <w:marTop w:val="0"/>
                  <w:marBottom w:val="0"/>
                  <w:divBdr>
                    <w:top w:val="none" w:sz="0" w:space="0" w:color="auto"/>
                    <w:left w:val="none" w:sz="0" w:space="0" w:color="auto"/>
                    <w:bottom w:val="none" w:sz="0" w:space="0" w:color="auto"/>
                    <w:right w:val="none" w:sz="0" w:space="0" w:color="auto"/>
                  </w:divBdr>
                </w:div>
                <w:div w:id="309211992">
                  <w:marLeft w:val="0"/>
                  <w:marRight w:val="0"/>
                  <w:marTop w:val="0"/>
                  <w:marBottom w:val="0"/>
                  <w:divBdr>
                    <w:top w:val="none" w:sz="0" w:space="0" w:color="auto"/>
                    <w:left w:val="none" w:sz="0" w:space="0" w:color="auto"/>
                    <w:bottom w:val="none" w:sz="0" w:space="0" w:color="auto"/>
                    <w:right w:val="none" w:sz="0" w:space="0" w:color="auto"/>
                  </w:divBdr>
                </w:div>
                <w:div w:id="1259603842">
                  <w:marLeft w:val="0"/>
                  <w:marRight w:val="0"/>
                  <w:marTop w:val="0"/>
                  <w:marBottom w:val="0"/>
                  <w:divBdr>
                    <w:top w:val="none" w:sz="0" w:space="0" w:color="auto"/>
                    <w:left w:val="none" w:sz="0" w:space="0" w:color="auto"/>
                    <w:bottom w:val="none" w:sz="0" w:space="0" w:color="auto"/>
                    <w:right w:val="none" w:sz="0" w:space="0" w:color="auto"/>
                  </w:divBdr>
                </w:div>
                <w:div w:id="2144807385">
                  <w:marLeft w:val="0"/>
                  <w:marRight w:val="0"/>
                  <w:marTop w:val="0"/>
                  <w:marBottom w:val="0"/>
                  <w:divBdr>
                    <w:top w:val="none" w:sz="0" w:space="0" w:color="auto"/>
                    <w:left w:val="none" w:sz="0" w:space="0" w:color="auto"/>
                    <w:bottom w:val="none" w:sz="0" w:space="0" w:color="auto"/>
                    <w:right w:val="none" w:sz="0" w:space="0" w:color="auto"/>
                  </w:divBdr>
                </w:div>
                <w:div w:id="118688308">
                  <w:marLeft w:val="0"/>
                  <w:marRight w:val="0"/>
                  <w:marTop w:val="0"/>
                  <w:marBottom w:val="0"/>
                  <w:divBdr>
                    <w:top w:val="none" w:sz="0" w:space="0" w:color="auto"/>
                    <w:left w:val="none" w:sz="0" w:space="0" w:color="auto"/>
                    <w:bottom w:val="none" w:sz="0" w:space="0" w:color="auto"/>
                    <w:right w:val="none" w:sz="0" w:space="0" w:color="auto"/>
                  </w:divBdr>
                </w:div>
                <w:div w:id="19553600">
                  <w:marLeft w:val="0"/>
                  <w:marRight w:val="0"/>
                  <w:marTop w:val="0"/>
                  <w:marBottom w:val="0"/>
                  <w:divBdr>
                    <w:top w:val="none" w:sz="0" w:space="0" w:color="auto"/>
                    <w:left w:val="none" w:sz="0" w:space="0" w:color="auto"/>
                    <w:bottom w:val="none" w:sz="0" w:space="0" w:color="auto"/>
                    <w:right w:val="none" w:sz="0" w:space="0" w:color="auto"/>
                  </w:divBdr>
                </w:div>
                <w:div w:id="1938362437">
                  <w:marLeft w:val="0"/>
                  <w:marRight w:val="0"/>
                  <w:marTop w:val="0"/>
                  <w:marBottom w:val="0"/>
                  <w:divBdr>
                    <w:top w:val="none" w:sz="0" w:space="0" w:color="auto"/>
                    <w:left w:val="none" w:sz="0" w:space="0" w:color="auto"/>
                    <w:bottom w:val="none" w:sz="0" w:space="0" w:color="auto"/>
                    <w:right w:val="none" w:sz="0" w:space="0" w:color="auto"/>
                  </w:divBdr>
                </w:div>
                <w:div w:id="920336036">
                  <w:marLeft w:val="0"/>
                  <w:marRight w:val="0"/>
                  <w:marTop w:val="0"/>
                  <w:marBottom w:val="0"/>
                  <w:divBdr>
                    <w:top w:val="none" w:sz="0" w:space="0" w:color="auto"/>
                    <w:left w:val="none" w:sz="0" w:space="0" w:color="auto"/>
                    <w:bottom w:val="none" w:sz="0" w:space="0" w:color="auto"/>
                    <w:right w:val="none" w:sz="0" w:space="0" w:color="auto"/>
                  </w:divBdr>
                </w:div>
                <w:div w:id="1399088458">
                  <w:marLeft w:val="0"/>
                  <w:marRight w:val="0"/>
                  <w:marTop w:val="0"/>
                  <w:marBottom w:val="0"/>
                  <w:divBdr>
                    <w:top w:val="none" w:sz="0" w:space="0" w:color="auto"/>
                    <w:left w:val="none" w:sz="0" w:space="0" w:color="auto"/>
                    <w:bottom w:val="none" w:sz="0" w:space="0" w:color="auto"/>
                    <w:right w:val="none" w:sz="0" w:space="0" w:color="auto"/>
                  </w:divBdr>
                </w:div>
                <w:div w:id="1926450991">
                  <w:marLeft w:val="0"/>
                  <w:marRight w:val="0"/>
                  <w:marTop w:val="0"/>
                  <w:marBottom w:val="0"/>
                  <w:divBdr>
                    <w:top w:val="none" w:sz="0" w:space="0" w:color="auto"/>
                    <w:left w:val="none" w:sz="0" w:space="0" w:color="auto"/>
                    <w:bottom w:val="none" w:sz="0" w:space="0" w:color="auto"/>
                    <w:right w:val="none" w:sz="0" w:space="0" w:color="auto"/>
                  </w:divBdr>
                </w:div>
                <w:div w:id="1693191225">
                  <w:marLeft w:val="0"/>
                  <w:marRight w:val="0"/>
                  <w:marTop w:val="0"/>
                  <w:marBottom w:val="0"/>
                  <w:divBdr>
                    <w:top w:val="none" w:sz="0" w:space="0" w:color="auto"/>
                    <w:left w:val="none" w:sz="0" w:space="0" w:color="auto"/>
                    <w:bottom w:val="none" w:sz="0" w:space="0" w:color="auto"/>
                    <w:right w:val="none" w:sz="0" w:space="0" w:color="auto"/>
                  </w:divBdr>
                </w:div>
                <w:div w:id="2017951032">
                  <w:marLeft w:val="0"/>
                  <w:marRight w:val="0"/>
                  <w:marTop w:val="0"/>
                  <w:marBottom w:val="0"/>
                  <w:divBdr>
                    <w:top w:val="none" w:sz="0" w:space="0" w:color="auto"/>
                    <w:left w:val="none" w:sz="0" w:space="0" w:color="auto"/>
                    <w:bottom w:val="none" w:sz="0" w:space="0" w:color="auto"/>
                    <w:right w:val="none" w:sz="0" w:space="0" w:color="auto"/>
                  </w:divBdr>
                </w:div>
                <w:div w:id="1833134140">
                  <w:marLeft w:val="0"/>
                  <w:marRight w:val="0"/>
                  <w:marTop w:val="0"/>
                  <w:marBottom w:val="0"/>
                  <w:divBdr>
                    <w:top w:val="none" w:sz="0" w:space="0" w:color="auto"/>
                    <w:left w:val="none" w:sz="0" w:space="0" w:color="auto"/>
                    <w:bottom w:val="none" w:sz="0" w:space="0" w:color="auto"/>
                    <w:right w:val="none" w:sz="0" w:space="0" w:color="auto"/>
                  </w:divBdr>
                </w:div>
                <w:div w:id="1715152690">
                  <w:marLeft w:val="0"/>
                  <w:marRight w:val="0"/>
                  <w:marTop w:val="0"/>
                  <w:marBottom w:val="0"/>
                  <w:divBdr>
                    <w:top w:val="none" w:sz="0" w:space="0" w:color="auto"/>
                    <w:left w:val="none" w:sz="0" w:space="0" w:color="auto"/>
                    <w:bottom w:val="none" w:sz="0" w:space="0" w:color="auto"/>
                    <w:right w:val="none" w:sz="0" w:space="0" w:color="auto"/>
                  </w:divBdr>
                </w:div>
                <w:div w:id="790319073">
                  <w:marLeft w:val="0"/>
                  <w:marRight w:val="0"/>
                  <w:marTop w:val="0"/>
                  <w:marBottom w:val="0"/>
                  <w:divBdr>
                    <w:top w:val="none" w:sz="0" w:space="0" w:color="auto"/>
                    <w:left w:val="none" w:sz="0" w:space="0" w:color="auto"/>
                    <w:bottom w:val="none" w:sz="0" w:space="0" w:color="auto"/>
                    <w:right w:val="none" w:sz="0" w:space="0" w:color="auto"/>
                  </w:divBdr>
                </w:div>
                <w:div w:id="2019885579">
                  <w:marLeft w:val="0"/>
                  <w:marRight w:val="0"/>
                  <w:marTop w:val="0"/>
                  <w:marBottom w:val="0"/>
                  <w:divBdr>
                    <w:top w:val="none" w:sz="0" w:space="0" w:color="auto"/>
                    <w:left w:val="none" w:sz="0" w:space="0" w:color="auto"/>
                    <w:bottom w:val="none" w:sz="0" w:space="0" w:color="auto"/>
                    <w:right w:val="none" w:sz="0" w:space="0" w:color="auto"/>
                  </w:divBdr>
                </w:div>
                <w:div w:id="1779712577">
                  <w:marLeft w:val="0"/>
                  <w:marRight w:val="0"/>
                  <w:marTop w:val="0"/>
                  <w:marBottom w:val="0"/>
                  <w:divBdr>
                    <w:top w:val="none" w:sz="0" w:space="0" w:color="auto"/>
                    <w:left w:val="none" w:sz="0" w:space="0" w:color="auto"/>
                    <w:bottom w:val="none" w:sz="0" w:space="0" w:color="auto"/>
                    <w:right w:val="none" w:sz="0" w:space="0" w:color="auto"/>
                  </w:divBdr>
                </w:div>
                <w:div w:id="1148518852">
                  <w:marLeft w:val="0"/>
                  <w:marRight w:val="0"/>
                  <w:marTop w:val="0"/>
                  <w:marBottom w:val="0"/>
                  <w:divBdr>
                    <w:top w:val="none" w:sz="0" w:space="0" w:color="auto"/>
                    <w:left w:val="none" w:sz="0" w:space="0" w:color="auto"/>
                    <w:bottom w:val="none" w:sz="0" w:space="0" w:color="auto"/>
                    <w:right w:val="none" w:sz="0" w:space="0" w:color="auto"/>
                  </w:divBdr>
                </w:div>
                <w:div w:id="1163813210">
                  <w:marLeft w:val="0"/>
                  <w:marRight w:val="0"/>
                  <w:marTop w:val="0"/>
                  <w:marBottom w:val="0"/>
                  <w:divBdr>
                    <w:top w:val="none" w:sz="0" w:space="0" w:color="auto"/>
                    <w:left w:val="none" w:sz="0" w:space="0" w:color="auto"/>
                    <w:bottom w:val="none" w:sz="0" w:space="0" w:color="auto"/>
                    <w:right w:val="none" w:sz="0" w:space="0" w:color="auto"/>
                  </w:divBdr>
                </w:div>
                <w:div w:id="1852211180">
                  <w:marLeft w:val="0"/>
                  <w:marRight w:val="0"/>
                  <w:marTop w:val="0"/>
                  <w:marBottom w:val="0"/>
                  <w:divBdr>
                    <w:top w:val="none" w:sz="0" w:space="0" w:color="auto"/>
                    <w:left w:val="none" w:sz="0" w:space="0" w:color="auto"/>
                    <w:bottom w:val="none" w:sz="0" w:space="0" w:color="auto"/>
                    <w:right w:val="none" w:sz="0" w:space="0" w:color="auto"/>
                  </w:divBdr>
                </w:div>
                <w:div w:id="981080989">
                  <w:marLeft w:val="0"/>
                  <w:marRight w:val="0"/>
                  <w:marTop w:val="0"/>
                  <w:marBottom w:val="0"/>
                  <w:divBdr>
                    <w:top w:val="none" w:sz="0" w:space="0" w:color="auto"/>
                    <w:left w:val="none" w:sz="0" w:space="0" w:color="auto"/>
                    <w:bottom w:val="none" w:sz="0" w:space="0" w:color="auto"/>
                    <w:right w:val="none" w:sz="0" w:space="0" w:color="auto"/>
                  </w:divBdr>
                </w:div>
                <w:div w:id="1734693171">
                  <w:marLeft w:val="0"/>
                  <w:marRight w:val="0"/>
                  <w:marTop w:val="0"/>
                  <w:marBottom w:val="0"/>
                  <w:divBdr>
                    <w:top w:val="none" w:sz="0" w:space="0" w:color="auto"/>
                    <w:left w:val="none" w:sz="0" w:space="0" w:color="auto"/>
                    <w:bottom w:val="none" w:sz="0" w:space="0" w:color="auto"/>
                    <w:right w:val="none" w:sz="0" w:space="0" w:color="auto"/>
                  </w:divBdr>
                </w:div>
                <w:div w:id="819998973">
                  <w:marLeft w:val="0"/>
                  <w:marRight w:val="0"/>
                  <w:marTop w:val="0"/>
                  <w:marBottom w:val="0"/>
                  <w:divBdr>
                    <w:top w:val="none" w:sz="0" w:space="0" w:color="auto"/>
                    <w:left w:val="none" w:sz="0" w:space="0" w:color="auto"/>
                    <w:bottom w:val="none" w:sz="0" w:space="0" w:color="auto"/>
                    <w:right w:val="none" w:sz="0" w:space="0" w:color="auto"/>
                  </w:divBdr>
                </w:div>
                <w:div w:id="1941596440">
                  <w:marLeft w:val="0"/>
                  <w:marRight w:val="0"/>
                  <w:marTop w:val="0"/>
                  <w:marBottom w:val="0"/>
                  <w:divBdr>
                    <w:top w:val="none" w:sz="0" w:space="0" w:color="auto"/>
                    <w:left w:val="none" w:sz="0" w:space="0" w:color="auto"/>
                    <w:bottom w:val="none" w:sz="0" w:space="0" w:color="auto"/>
                    <w:right w:val="none" w:sz="0" w:space="0" w:color="auto"/>
                  </w:divBdr>
                </w:div>
                <w:div w:id="1409769743">
                  <w:marLeft w:val="0"/>
                  <w:marRight w:val="0"/>
                  <w:marTop w:val="0"/>
                  <w:marBottom w:val="0"/>
                  <w:divBdr>
                    <w:top w:val="none" w:sz="0" w:space="0" w:color="auto"/>
                    <w:left w:val="none" w:sz="0" w:space="0" w:color="auto"/>
                    <w:bottom w:val="none" w:sz="0" w:space="0" w:color="auto"/>
                    <w:right w:val="none" w:sz="0" w:space="0" w:color="auto"/>
                  </w:divBdr>
                </w:div>
                <w:div w:id="275648900">
                  <w:marLeft w:val="0"/>
                  <w:marRight w:val="0"/>
                  <w:marTop w:val="0"/>
                  <w:marBottom w:val="0"/>
                  <w:divBdr>
                    <w:top w:val="none" w:sz="0" w:space="0" w:color="auto"/>
                    <w:left w:val="none" w:sz="0" w:space="0" w:color="auto"/>
                    <w:bottom w:val="none" w:sz="0" w:space="0" w:color="auto"/>
                    <w:right w:val="none" w:sz="0" w:space="0" w:color="auto"/>
                  </w:divBdr>
                </w:div>
                <w:div w:id="109008238">
                  <w:marLeft w:val="0"/>
                  <w:marRight w:val="0"/>
                  <w:marTop w:val="0"/>
                  <w:marBottom w:val="0"/>
                  <w:divBdr>
                    <w:top w:val="none" w:sz="0" w:space="0" w:color="auto"/>
                    <w:left w:val="none" w:sz="0" w:space="0" w:color="auto"/>
                    <w:bottom w:val="none" w:sz="0" w:space="0" w:color="auto"/>
                    <w:right w:val="none" w:sz="0" w:space="0" w:color="auto"/>
                  </w:divBdr>
                </w:div>
                <w:div w:id="23404522">
                  <w:marLeft w:val="0"/>
                  <w:marRight w:val="0"/>
                  <w:marTop w:val="0"/>
                  <w:marBottom w:val="0"/>
                  <w:divBdr>
                    <w:top w:val="none" w:sz="0" w:space="0" w:color="auto"/>
                    <w:left w:val="none" w:sz="0" w:space="0" w:color="auto"/>
                    <w:bottom w:val="none" w:sz="0" w:space="0" w:color="auto"/>
                    <w:right w:val="none" w:sz="0" w:space="0" w:color="auto"/>
                  </w:divBdr>
                </w:div>
                <w:div w:id="1888566638">
                  <w:marLeft w:val="0"/>
                  <w:marRight w:val="0"/>
                  <w:marTop w:val="0"/>
                  <w:marBottom w:val="0"/>
                  <w:divBdr>
                    <w:top w:val="none" w:sz="0" w:space="0" w:color="auto"/>
                    <w:left w:val="none" w:sz="0" w:space="0" w:color="auto"/>
                    <w:bottom w:val="none" w:sz="0" w:space="0" w:color="auto"/>
                    <w:right w:val="none" w:sz="0" w:space="0" w:color="auto"/>
                  </w:divBdr>
                </w:div>
                <w:div w:id="1181698756">
                  <w:marLeft w:val="0"/>
                  <w:marRight w:val="0"/>
                  <w:marTop w:val="0"/>
                  <w:marBottom w:val="0"/>
                  <w:divBdr>
                    <w:top w:val="none" w:sz="0" w:space="0" w:color="auto"/>
                    <w:left w:val="none" w:sz="0" w:space="0" w:color="auto"/>
                    <w:bottom w:val="none" w:sz="0" w:space="0" w:color="auto"/>
                    <w:right w:val="none" w:sz="0" w:space="0" w:color="auto"/>
                  </w:divBdr>
                </w:div>
              </w:divsChild>
            </w:div>
            <w:div w:id="186675909">
              <w:marLeft w:val="0"/>
              <w:marRight w:val="0"/>
              <w:marTop w:val="0"/>
              <w:marBottom w:val="0"/>
              <w:divBdr>
                <w:top w:val="none" w:sz="0" w:space="0" w:color="auto"/>
                <w:left w:val="none" w:sz="0" w:space="0" w:color="auto"/>
                <w:bottom w:val="none" w:sz="0" w:space="0" w:color="auto"/>
                <w:right w:val="none" w:sz="0" w:space="0" w:color="auto"/>
              </w:divBdr>
              <w:divsChild>
                <w:div w:id="1750956352">
                  <w:marLeft w:val="0"/>
                  <w:marRight w:val="0"/>
                  <w:marTop w:val="0"/>
                  <w:marBottom w:val="0"/>
                  <w:divBdr>
                    <w:top w:val="none" w:sz="0" w:space="0" w:color="auto"/>
                    <w:left w:val="none" w:sz="0" w:space="0" w:color="auto"/>
                    <w:bottom w:val="none" w:sz="0" w:space="0" w:color="auto"/>
                    <w:right w:val="none" w:sz="0" w:space="0" w:color="auto"/>
                  </w:divBdr>
                </w:div>
                <w:div w:id="865562097">
                  <w:marLeft w:val="0"/>
                  <w:marRight w:val="0"/>
                  <w:marTop w:val="0"/>
                  <w:marBottom w:val="0"/>
                  <w:divBdr>
                    <w:top w:val="none" w:sz="0" w:space="0" w:color="auto"/>
                    <w:left w:val="none" w:sz="0" w:space="0" w:color="auto"/>
                    <w:bottom w:val="none" w:sz="0" w:space="0" w:color="auto"/>
                    <w:right w:val="none" w:sz="0" w:space="0" w:color="auto"/>
                  </w:divBdr>
                </w:div>
                <w:div w:id="1897348390">
                  <w:marLeft w:val="0"/>
                  <w:marRight w:val="0"/>
                  <w:marTop w:val="0"/>
                  <w:marBottom w:val="0"/>
                  <w:divBdr>
                    <w:top w:val="none" w:sz="0" w:space="0" w:color="auto"/>
                    <w:left w:val="none" w:sz="0" w:space="0" w:color="auto"/>
                    <w:bottom w:val="none" w:sz="0" w:space="0" w:color="auto"/>
                    <w:right w:val="none" w:sz="0" w:space="0" w:color="auto"/>
                  </w:divBdr>
                </w:div>
                <w:div w:id="104692620">
                  <w:marLeft w:val="0"/>
                  <w:marRight w:val="0"/>
                  <w:marTop w:val="0"/>
                  <w:marBottom w:val="0"/>
                  <w:divBdr>
                    <w:top w:val="none" w:sz="0" w:space="0" w:color="auto"/>
                    <w:left w:val="none" w:sz="0" w:space="0" w:color="auto"/>
                    <w:bottom w:val="none" w:sz="0" w:space="0" w:color="auto"/>
                    <w:right w:val="none" w:sz="0" w:space="0" w:color="auto"/>
                  </w:divBdr>
                </w:div>
                <w:div w:id="1248491031">
                  <w:marLeft w:val="0"/>
                  <w:marRight w:val="0"/>
                  <w:marTop w:val="0"/>
                  <w:marBottom w:val="0"/>
                  <w:divBdr>
                    <w:top w:val="none" w:sz="0" w:space="0" w:color="auto"/>
                    <w:left w:val="none" w:sz="0" w:space="0" w:color="auto"/>
                    <w:bottom w:val="none" w:sz="0" w:space="0" w:color="auto"/>
                    <w:right w:val="none" w:sz="0" w:space="0" w:color="auto"/>
                  </w:divBdr>
                </w:div>
                <w:div w:id="2073503754">
                  <w:marLeft w:val="0"/>
                  <w:marRight w:val="0"/>
                  <w:marTop w:val="0"/>
                  <w:marBottom w:val="0"/>
                  <w:divBdr>
                    <w:top w:val="none" w:sz="0" w:space="0" w:color="auto"/>
                    <w:left w:val="none" w:sz="0" w:space="0" w:color="auto"/>
                    <w:bottom w:val="none" w:sz="0" w:space="0" w:color="auto"/>
                    <w:right w:val="none" w:sz="0" w:space="0" w:color="auto"/>
                  </w:divBdr>
                </w:div>
                <w:div w:id="542523523">
                  <w:marLeft w:val="0"/>
                  <w:marRight w:val="0"/>
                  <w:marTop w:val="0"/>
                  <w:marBottom w:val="0"/>
                  <w:divBdr>
                    <w:top w:val="none" w:sz="0" w:space="0" w:color="auto"/>
                    <w:left w:val="none" w:sz="0" w:space="0" w:color="auto"/>
                    <w:bottom w:val="none" w:sz="0" w:space="0" w:color="auto"/>
                    <w:right w:val="none" w:sz="0" w:space="0" w:color="auto"/>
                  </w:divBdr>
                </w:div>
                <w:div w:id="2024472861">
                  <w:marLeft w:val="0"/>
                  <w:marRight w:val="0"/>
                  <w:marTop w:val="0"/>
                  <w:marBottom w:val="0"/>
                  <w:divBdr>
                    <w:top w:val="none" w:sz="0" w:space="0" w:color="auto"/>
                    <w:left w:val="none" w:sz="0" w:space="0" w:color="auto"/>
                    <w:bottom w:val="none" w:sz="0" w:space="0" w:color="auto"/>
                    <w:right w:val="none" w:sz="0" w:space="0" w:color="auto"/>
                  </w:divBdr>
                </w:div>
                <w:div w:id="794175105">
                  <w:marLeft w:val="0"/>
                  <w:marRight w:val="0"/>
                  <w:marTop w:val="0"/>
                  <w:marBottom w:val="0"/>
                  <w:divBdr>
                    <w:top w:val="none" w:sz="0" w:space="0" w:color="auto"/>
                    <w:left w:val="none" w:sz="0" w:space="0" w:color="auto"/>
                    <w:bottom w:val="none" w:sz="0" w:space="0" w:color="auto"/>
                    <w:right w:val="none" w:sz="0" w:space="0" w:color="auto"/>
                  </w:divBdr>
                </w:div>
                <w:div w:id="608044145">
                  <w:marLeft w:val="0"/>
                  <w:marRight w:val="0"/>
                  <w:marTop w:val="0"/>
                  <w:marBottom w:val="0"/>
                  <w:divBdr>
                    <w:top w:val="none" w:sz="0" w:space="0" w:color="auto"/>
                    <w:left w:val="none" w:sz="0" w:space="0" w:color="auto"/>
                    <w:bottom w:val="none" w:sz="0" w:space="0" w:color="auto"/>
                    <w:right w:val="none" w:sz="0" w:space="0" w:color="auto"/>
                  </w:divBdr>
                </w:div>
                <w:div w:id="1747263769">
                  <w:marLeft w:val="0"/>
                  <w:marRight w:val="0"/>
                  <w:marTop w:val="0"/>
                  <w:marBottom w:val="0"/>
                  <w:divBdr>
                    <w:top w:val="none" w:sz="0" w:space="0" w:color="auto"/>
                    <w:left w:val="none" w:sz="0" w:space="0" w:color="auto"/>
                    <w:bottom w:val="none" w:sz="0" w:space="0" w:color="auto"/>
                    <w:right w:val="none" w:sz="0" w:space="0" w:color="auto"/>
                  </w:divBdr>
                </w:div>
                <w:div w:id="1119643068">
                  <w:marLeft w:val="0"/>
                  <w:marRight w:val="0"/>
                  <w:marTop w:val="0"/>
                  <w:marBottom w:val="0"/>
                  <w:divBdr>
                    <w:top w:val="none" w:sz="0" w:space="0" w:color="auto"/>
                    <w:left w:val="none" w:sz="0" w:space="0" w:color="auto"/>
                    <w:bottom w:val="none" w:sz="0" w:space="0" w:color="auto"/>
                    <w:right w:val="none" w:sz="0" w:space="0" w:color="auto"/>
                  </w:divBdr>
                </w:div>
                <w:div w:id="31392075">
                  <w:marLeft w:val="0"/>
                  <w:marRight w:val="0"/>
                  <w:marTop w:val="0"/>
                  <w:marBottom w:val="0"/>
                  <w:divBdr>
                    <w:top w:val="none" w:sz="0" w:space="0" w:color="auto"/>
                    <w:left w:val="none" w:sz="0" w:space="0" w:color="auto"/>
                    <w:bottom w:val="none" w:sz="0" w:space="0" w:color="auto"/>
                    <w:right w:val="none" w:sz="0" w:space="0" w:color="auto"/>
                  </w:divBdr>
                </w:div>
                <w:div w:id="347949241">
                  <w:marLeft w:val="0"/>
                  <w:marRight w:val="0"/>
                  <w:marTop w:val="0"/>
                  <w:marBottom w:val="0"/>
                  <w:divBdr>
                    <w:top w:val="none" w:sz="0" w:space="0" w:color="auto"/>
                    <w:left w:val="none" w:sz="0" w:space="0" w:color="auto"/>
                    <w:bottom w:val="none" w:sz="0" w:space="0" w:color="auto"/>
                    <w:right w:val="none" w:sz="0" w:space="0" w:color="auto"/>
                  </w:divBdr>
                </w:div>
                <w:div w:id="235432130">
                  <w:marLeft w:val="0"/>
                  <w:marRight w:val="0"/>
                  <w:marTop w:val="0"/>
                  <w:marBottom w:val="0"/>
                  <w:divBdr>
                    <w:top w:val="none" w:sz="0" w:space="0" w:color="auto"/>
                    <w:left w:val="none" w:sz="0" w:space="0" w:color="auto"/>
                    <w:bottom w:val="none" w:sz="0" w:space="0" w:color="auto"/>
                    <w:right w:val="none" w:sz="0" w:space="0" w:color="auto"/>
                  </w:divBdr>
                </w:div>
                <w:div w:id="322703184">
                  <w:marLeft w:val="0"/>
                  <w:marRight w:val="0"/>
                  <w:marTop w:val="0"/>
                  <w:marBottom w:val="0"/>
                  <w:divBdr>
                    <w:top w:val="none" w:sz="0" w:space="0" w:color="auto"/>
                    <w:left w:val="none" w:sz="0" w:space="0" w:color="auto"/>
                    <w:bottom w:val="none" w:sz="0" w:space="0" w:color="auto"/>
                    <w:right w:val="none" w:sz="0" w:space="0" w:color="auto"/>
                  </w:divBdr>
                </w:div>
                <w:div w:id="1833711820">
                  <w:marLeft w:val="0"/>
                  <w:marRight w:val="0"/>
                  <w:marTop w:val="0"/>
                  <w:marBottom w:val="0"/>
                  <w:divBdr>
                    <w:top w:val="none" w:sz="0" w:space="0" w:color="auto"/>
                    <w:left w:val="none" w:sz="0" w:space="0" w:color="auto"/>
                    <w:bottom w:val="none" w:sz="0" w:space="0" w:color="auto"/>
                    <w:right w:val="none" w:sz="0" w:space="0" w:color="auto"/>
                  </w:divBdr>
                </w:div>
                <w:div w:id="18548188">
                  <w:marLeft w:val="0"/>
                  <w:marRight w:val="0"/>
                  <w:marTop w:val="0"/>
                  <w:marBottom w:val="0"/>
                  <w:divBdr>
                    <w:top w:val="none" w:sz="0" w:space="0" w:color="auto"/>
                    <w:left w:val="none" w:sz="0" w:space="0" w:color="auto"/>
                    <w:bottom w:val="none" w:sz="0" w:space="0" w:color="auto"/>
                    <w:right w:val="none" w:sz="0" w:space="0" w:color="auto"/>
                  </w:divBdr>
                </w:div>
                <w:div w:id="1101952089">
                  <w:marLeft w:val="0"/>
                  <w:marRight w:val="0"/>
                  <w:marTop w:val="0"/>
                  <w:marBottom w:val="0"/>
                  <w:divBdr>
                    <w:top w:val="none" w:sz="0" w:space="0" w:color="auto"/>
                    <w:left w:val="none" w:sz="0" w:space="0" w:color="auto"/>
                    <w:bottom w:val="none" w:sz="0" w:space="0" w:color="auto"/>
                    <w:right w:val="none" w:sz="0" w:space="0" w:color="auto"/>
                  </w:divBdr>
                </w:div>
                <w:div w:id="405154395">
                  <w:marLeft w:val="0"/>
                  <w:marRight w:val="0"/>
                  <w:marTop w:val="0"/>
                  <w:marBottom w:val="0"/>
                  <w:divBdr>
                    <w:top w:val="none" w:sz="0" w:space="0" w:color="auto"/>
                    <w:left w:val="none" w:sz="0" w:space="0" w:color="auto"/>
                    <w:bottom w:val="none" w:sz="0" w:space="0" w:color="auto"/>
                    <w:right w:val="none" w:sz="0" w:space="0" w:color="auto"/>
                  </w:divBdr>
                </w:div>
                <w:div w:id="1937715743">
                  <w:marLeft w:val="0"/>
                  <w:marRight w:val="0"/>
                  <w:marTop w:val="0"/>
                  <w:marBottom w:val="0"/>
                  <w:divBdr>
                    <w:top w:val="none" w:sz="0" w:space="0" w:color="auto"/>
                    <w:left w:val="none" w:sz="0" w:space="0" w:color="auto"/>
                    <w:bottom w:val="none" w:sz="0" w:space="0" w:color="auto"/>
                    <w:right w:val="none" w:sz="0" w:space="0" w:color="auto"/>
                  </w:divBdr>
                </w:div>
                <w:div w:id="1455637333">
                  <w:marLeft w:val="0"/>
                  <w:marRight w:val="0"/>
                  <w:marTop w:val="0"/>
                  <w:marBottom w:val="0"/>
                  <w:divBdr>
                    <w:top w:val="none" w:sz="0" w:space="0" w:color="auto"/>
                    <w:left w:val="none" w:sz="0" w:space="0" w:color="auto"/>
                    <w:bottom w:val="none" w:sz="0" w:space="0" w:color="auto"/>
                    <w:right w:val="none" w:sz="0" w:space="0" w:color="auto"/>
                  </w:divBdr>
                </w:div>
                <w:div w:id="1105882604">
                  <w:marLeft w:val="0"/>
                  <w:marRight w:val="0"/>
                  <w:marTop w:val="0"/>
                  <w:marBottom w:val="0"/>
                  <w:divBdr>
                    <w:top w:val="none" w:sz="0" w:space="0" w:color="auto"/>
                    <w:left w:val="none" w:sz="0" w:space="0" w:color="auto"/>
                    <w:bottom w:val="none" w:sz="0" w:space="0" w:color="auto"/>
                    <w:right w:val="none" w:sz="0" w:space="0" w:color="auto"/>
                  </w:divBdr>
                </w:div>
                <w:div w:id="212888101">
                  <w:marLeft w:val="0"/>
                  <w:marRight w:val="0"/>
                  <w:marTop w:val="0"/>
                  <w:marBottom w:val="0"/>
                  <w:divBdr>
                    <w:top w:val="none" w:sz="0" w:space="0" w:color="auto"/>
                    <w:left w:val="none" w:sz="0" w:space="0" w:color="auto"/>
                    <w:bottom w:val="none" w:sz="0" w:space="0" w:color="auto"/>
                    <w:right w:val="none" w:sz="0" w:space="0" w:color="auto"/>
                  </w:divBdr>
                </w:div>
                <w:div w:id="792091131">
                  <w:marLeft w:val="0"/>
                  <w:marRight w:val="0"/>
                  <w:marTop w:val="0"/>
                  <w:marBottom w:val="0"/>
                  <w:divBdr>
                    <w:top w:val="none" w:sz="0" w:space="0" w:color="auto"/>
                    <w:left w:val="none" w:sz="0" w:space="0" w:color="auto"/>
                    <w:bottom w:val="none" w:sz="0" w:space="0" w:color="auto"/>
                    <w:right w:val="none" w:sz="0" w:space="0" w:color="auto"/>
                  </w:divBdr>
                </w:div>
                <w:div w:id="294141031">
                  <w:marLeft w:val="0"/>
                  <w:marRight w:val="0"/>
                  <w:marTop w:val="0"/>
                  <w:marBottom w:val="0"/>
                  <w:divBdr>
                    <w:top w:val="none" w:sz="0" w:space="0" w:color="auto"/>
                    <w:left w:val="none" w:sz="0" w:space="0" w:color="auto"/>
                    <w:bottom w:val="none" w:sz="0" w:space="0" w:color="auto"/>
                    <w:right w:val="none" w:sz="0" w:space="0" w:color="auto"/>
                  </w:divBdr>
                </w:div>
                <w:div w:id="1476800883">
                  <w:marLeft w:val="0"/>
                  <w:marRight w:val="0"/>
                  <w:marTop w:val="0"/>
                  <w:marBottom w:val="0"/>
                  <w:divBdr>
                    <w:top w:val="none" w:sz="0" w:space="0" w:color="auto"/>
                    <w:left w:val="none" w:sz="0" w:space="0" w:color="auto"/>
                    <w:bottom w:val="none" w:sz="0" w:space="0" w:color="auto"/>
                    <w:right w:val="none" w:sz="0" w:space="0" w:color="auto"/>
                  </w:divBdr>
                </w:div>
                <w:div w:id="448201487">
                  <w:marLeft w:val="0"/>
                  <w:marRight w:val="0"/>
                  <w:marTop w:val="0"/>
                  <w:marBottom w:val="0"/>
                  <w:divBdr>
                    <w:top w:val="none" w:sz="0" w:space="0" w:color="auto"/>
                    <w:left w:val="none" w:sz="0" w:space="0" w:color="auto"/>
                    <w:bottom w:val="none" w:sz="0" w:space="0" w:color="auto"/>
                    <w:right w:val="none" w:sz="0" w:space="0" w:color="auto"/>
                  </w:divBdr>
                </w:div>
                <w:div w:id="1457724206">
                  <w:marLeft w:val="0"/>
                  <w:marRight w:val="0"/>
                  <w:marTop w:val="0"/>
                  <w:marBottom w:val="0"/>
                  <w:divBdr>
                    <w:top w:val="none" w:sz="0" w:space="0" w:color="auto"/>
                    <w:left w:val="none" w:sz="0" w:space="0" w:color="auto"/>
                    <w:bottom w:val="none" w:sz="0" w:space="0" w:color="auto"/>
                    <w:right w:val="none" w:sz="0" w:space="0" w:color="auto"/>
                  </w:divBdr>
                </w:div>
                <w:div w:id="1430542047">
                  <w:marLeft w:val="0"/>
                  <w:marRight w:val="0"/>
                  <w:marTop w:val="0"/>
                  <w:marBottom w:val="0"/>
                  <w:divBdr>
                    <w:top w:val="none" w:sz="0" w:space="0" w:color="auto"/>
                    <w:left w:val="none" w:sz="0" w:space="0" w:color="auto"/>
                    <w:bottom w:val="none" w:sz="0" w:space="0" w:color="auto"/>
                    <w:right w:val="none" w:sz="0" w:space="0" w:color="auto"/>
                  </w:divBdr>
                </w:div>
                <w:div w:id="1422294276">
                  <w:marLeft w:val="0"/>
                  <w:marRight w:val="0"/>
                  <w:marTop w:val="0"/>
                  <w:marBottom w:val="0"/>
                  <w:divBdr>
                    <w:top w:val="none" w:sz="0" w:space="0" w:color="auto"/>
                    <w:left w:val="none" w:sz="0" w:space="0" w:color="auto"/>
                    <w:bottom w:val="none" w:sz="0" w:space="0" w:color="auto"/>
                    <w:right w:val="none" w:sz="0" w:space="0" w:color="auto"/>
                  </w:divBdr>
                </w:div>
                <w:div w:id="1012220838">
                  <w:marLeft w:val="0"/>
                  <w:marRight w:val="0"/>
                  <w:marTop w:val="0"/>
                  <w:marBottom w:val="0"/>
                  <w:divBdr>
                    <w:top w:val="none" w:sz="0" w:space="0" w:color="auto"/>
                    <w:left w:val="none" w:sz="0" w:space="0" w:color="auto"/>
                    <w:bottom w:val="none" w:sz="0" w:space="0" w:color="auto"/>
                    <w:right w:val="none" w:sz="0" w:space="0" w:color="auto"/>
                  </w:divBdr>
                </w:div>
                <w:div w:id="1144271757">
                  <w:marLeft w:val="0"/>
                  <w:marRight w:val="0"/>
                  <w:marTop w:val="0"/>
                  <w:marBottom w:val="0"/>
                  <w:divBdr>
                    <w:top w:val="none" w:sz="0" w:space="0" w:color="auto"/>
                    <w:left w:val="none" w:sz="0" w:space="0" w:color="auto"/>
                    <w:bottom w:val="none" w:sz="0" w:space="0" w:color="auto"/>
                    <w:right w:val="none" w:sz="0" w:space="0" w:color="auto"/>
                  </w:divBdr>
                </w:div>
                <w:div w:id="1042831330">
                  <w:marLeft w:val="0"/>
                  <w:marRight w:val="0"/>
                  <w:marTop w:val="0"/>
                  <w:marBottom w:val="0"/>
                  <w:divBdr>
                    <w:top w:val="none" w:sz="0" w:space="0" w:color="auto"/>
                    <w:left w:val="none" w:sz="0" w:space="0" w:color="auto"/>
                    <w:bottom w:val="none" w:sz="0" w:space="0" w:color="auto"/>
                    <w:right w:val="none" w:sz="0" w:space="0" w:color="auto"/>
                  </w:divBdr>
                </w:div>
                <w:div w:id="343675862">
                  <w:marLeft w:val="0"/>
                  <w:marRight w:val="0"/>
                  <w:marTop w:val="0"/>
                  <w:marBottom w:val="0"/>
                  <w:divBdr>
                    <w:top w:val="none" w:sz="0" w:space="0" w:color="auto"/>
                    <w:left w:val="none" w:sz="0" w:space="0" w:color="auto"/>
                    <w:bottom w:val="none" w:sz="0" w:space="0" w:color="auto"/>
                    <w:right w:val="none" w:sz="0" w:space="0" w:color="auto"/>
                  </w:divBdr>
                </w:div>
                <w:div w:id="396631029">
                  <w:marLeft w:val="0"/>
                  <w:marRight w:val="0"/>
                  <w:marTop w:val="0"/>
                  <w:marBottom w:val="0"/>
                  <w:divBdr>
                    <w:top w:val="none" w:sz="0" w:space="0" w:color="auto"/>
                    <w:left w:val="none" w:sz="0" w:space="0" w:color="auto"/>
                    <w:bottom w:val="none" w:sz="0" w:space="0" w:color="auto"/>
                    <w:right w:val="none" w:sz="0" w:space="0" w:color="auto"/>
                  </w:divBdr>
                </w:div>
                <w:div w:id="591816741">
                  <w:marLeft w:val="0"/>
                  <w:marRight w:val="0"/>
                  <w:marTop w:val="0"/>
                  <w:marBottom w:val="0"/>
                  <w:divBdr>
                    <w:top w:val="none" w:sz="0" w:space="0" w:color="auto"/>
                    <w:left w:val="none" w:sz="0" w:space="0" w:color="auto"/>
                    <w:bottom w:val="none" w:sz="0" w:space="0" w:color="auto"/>
                    <w:right w:val="none" w:sz="0" w:space="0" w:color="auto"/>
                  </w:divBdr>
                </w:div>
                <w:div w:id="2022853803">
                  <w:marLeft w:val="0"/>
                  <w:marRight w:val="0"/>
                  <w:marTop w:val="0"/>
                  <w:marBottom w:val="0"/>
                  <w:divBdr>
                    <w:top w:val="none" w:sz="0" w:space="0" w:color="auto"/>
                    <w:left w:val="none" w:sz="0" w:space="0" w:color="auto"/>
                    <w:bottom w:val="none" w:sz="0" w:space="0" w:color="auto"/>
                    <w:right w:val="none" w:sz="0" w:space="0" w:color="auto"/>
                  </w:divBdr>
                </w:div>
                <w:div w:id="1381637073">
                  <w:marLeft w:val="0"/>
                  <w:marRight w:val="0"/>
                  <w:marTop w:val="0"/>
                  <w:marBottom w:val="0"/>
                  <w:divBdr>
                    <w:top w:val="none" w:sz="0" w:space="0" w:color="auto"/>
                    <w:left w:val="none" w:sz="0" w:space="0" w:color="auto"/>
                    <w:bottom w:val="none" w:sz="0" w:space="0" w:color="auto"/>
                    <w:right w:val="none" w:sz="0" w:space="0" w:color="auto"/>
                  </w:divBdr>
                </w:div>
                <w:div w:id="606237711">
                  <w:marLeft w:val="0"/>
                  <w:marRight w:val="0"/>
                  <w:marTop w:val="0"/>
                  <w:marBottom w:val="0"/>
                  <w:divBdr>
                    <w:top w:val="none" w:sz="0" w:space="0" w:color="auto"/>
                    <w:left w:val="none" w:sz="0" w:space="0" w:color="auto"/>
                    <w:bottom w:val="none" w:sz="0" w:space="0" w:color="auto"/>
                    <w:right w:val="none" w:sz="0" w:space="0" w:color="auto"/>
                  </w:divBdr>
                </w:div>
              </w:divsChild>
            </w:div>
            <w:div w:id="2025356616">
              <w:marLeft w:val="0"/>
              <w:marRight w:val="0"/>
              <w:marTop w:val="0"/>
              <w:marBottom w:val="0"/>
              <w:divBdr>
                <w:top w:val="none" w:sz="0" w:space="0" w:color="auto"/>
                <w:left w:val="none" w:sz="0" w:space="0" w:color="auto"/>
                <w:bottom w:val="none" w:sz="0" w:space="0" w:color="auto"/>
                <w:right w:val="none" w:sz="0" w:space="0" w:color="auto"/>
              </w:divBdr>
              <w:divsChild>
                <w:div w:id="112753194">
                  <w:marLeft w:val="0"/>
                  <w:marRight w:val="0"/>
                  <w:marTop w:val="0"/>
                  <w:marBottom w:val="0"/>
                  <w:divBdr>
                    <w:top w:val="none" w:sz="0" w:space="0" w:color="auto"/>
                    <w:left w:val="none" w:sz="0" w:space="0" w:color="auto"/>
                    <w:bottom w:val="none" w:sz="0" w:space="0" w:color="auto"/>
                    <w:right w:val="none" w:sz="0" w:space="0" w:color="auto"/>
                  </w:divBdr>
                </w:div>
                <w:div w:id="924611610">
                  <w:marLeft w:val="0"/>
                  <w:marRight w:val="0"/>
                  <w:marTop w:val="0"/>
                  <w:marBottom w:val="0"/>
                  <w:divBdr>
                    <w:top w:val="none" w:sz="0" w:space="0" w:color="auto"/>
                    <w:left w:val="none" w:sz="0" w:space="0" w:color="auto"/>
                    <w:bottom w:val="none" w:sz="0" w:space="0" w:color="auto"/>
                    <w:right w:val="none" w:sz="0" w:space="0" w:color="auto"/>
                  </w:divBdr>
                </w:div>
                <w:div w:id="635064822">
                  <w:marLeft w:val="0"/>
                  <w:marRight w:val="0"/>
                  <w:marTop w:val="0"/>
                  <w:marBottom w:val="0"/>
                  <w:divBdr>
                    <w:top w:val="none" w:sz="0" w:space="0" w:color="auto"/>
                    <w:left w:val="none" w:sz="0" w:space="0" w:color="auto"/>
                    <w:bottom w:val="none" w:sz="0" w:space="0" w:color="auto"/>
                    <w:right w:val="none" w:sz="0" w:space="0" w:color="auto"/>
                  </w:divBdr>
                </w:div>
                <w:div w:id="1936674116">
                  <w:marLeft w:val="0"/>
                  <w:marRight w:val="0"/>
                  <w:marTop w:val="0"/>
                  <w:marBottom w:val="0"/>
                  <w:divBdr>
                    <w:top w:val="none" w:sz="0" w:space="0" w:color="auto"/>
                    <w:left w:val="none" w:sz="0" w:space="0" w:color="auto"/>
                    <w:bottom w:val="none" w:sz="0" w:space="0" w:color="auto"/>
                    <w:right w:val="none" w:sz="0" w:space="0" w:color="auto"/>
                  </w:divBdr>
                </w:div>
                <w:div w:id="1209609694">
                  <w:marLeft w:val="0"/>
                  <w:marRight w:val="0"/>
                  <w:marTop w:val="0"/>
                  <w:marBottom w:val="0"/>
                  <w:divBdr>
                    <w:top w:val="none" w:sz="0" w:space="0" w:color="auto"/>
                    <w:left w:val="none" w:sz="0" w:space="0" w:color="auto"/>
                    <w:bottom w:val="none" w:sz="0" w:space="0" w:color="auto"/>
                    <w:right w:val="none" w:sz="0" w:space="0" w:color="auto"/>
                  </w:divBdr>
                </w:div>
                <w:div w:id="592906724">
                  <w:marLeft w:val="0"/>
                  <w:marRight w:val="0"/>
                  <w:marTop w:val="0"/>
                  <w:marBottom w:val="0"/>
                  <w:divBdr>
                    <w:top w:val="none" w:sz="0" w:space="0" w:color="auto"/>
                    <w:left w:val="none" w:sz="0" w:space="0" w:color="auto"/>
                    <w:bottom w:val="none" w:sz="0" w:space="0" w:color="auto"/>
                    <w:right w:val="none" w:sz="0" w:space="0" w:color="auto"/>
                  </w:divBdr>
                </w:div>
                <w:div w:id="1863474761">
                  <w:marLeft w:val="0"/>
                  <w:marRight w:val="0"/>
                  <w:marTop w:val="0"/>
                  <w:marBottom w:val="0"/>
                  <w:divBdr>
                    <w:top w:val="none" w:sz="0" w:space="0" w:color="auto"/>
                    <w:left w:val="none" w:sz="0" w:space="0" w:color="auto"/>
                    <w:bottom w:val="none" w:sz="0" w:space="0" w:color="auto"/>
                    <w:right w:val="none" w:sz="0" w:space="0" w:color="auto"/>
                  </w:divBdr>
                </w:div>
                <w:div w:id="798032867">
                  <w:marLeft w:val="0"/>
                  <w:marRight w:val="0"/>
                  <w:marTop w:val="0"/>
                  <w:marBottom w:val="0"/>
                  <w:divBdr>
                    <w:top w:val="none" w:sz="0" w:space="0" w:color="auto"/>
                    <w:left w:val="none" w:sz="0" w:space="0" w:color="auto"/>
                    <w:bottom w:val="none" w:sz="0" w:space="0" w:color="auto"/>
                    <w:right w:val="none" w:sz="0" w:space="0" w:color="auto"/>
                  </w:divBdr>
                </w:div>
                <w:div w:id="481166009">
                  <w:marLeft w:val="0"/>
                  <w:marRight w:val="0"/>
                  <w:marTop w:val="0"/>
                  <w:marBottom w:val="0"/>
                  <w:divBdr>
                    <w:top w:val="none" w:sz="0" w:space="0" w:color="auto"/>
                    <w:left w:val="none" w:sz="0" w:space="0" w:color="auto"/>
                    <w:bottom w:val="none" w:sz="0" w:space="0" w:color="auto"/>
                    <w:right w:val="none" w:sz="0" w:space="0" w:color="auto"/>
                  </w:divBdr>
                </w:div>
                <w:div w:id="94719222">
                  <w:marLeft w:val="0"/>
                  <w:marRight w:val="0"/>
                  <w:marTop w:val="0"/>
                  <w:marBottom w:val="0"/>
                  <w:divBdr>
                    <w:top w:val="none" w:sz="0" w:space="0" w:color="auto"/>
                    <w:left w:val="none" w:sz="0" w:space="0" w:color="auto"/>
                    <w:bottom w:val="none" w:sz="0" w:space="0" w:color="auto"/>
                    <w:right w:val="none" w:sz="0" w:space="0" w:color="auto"/>
                  </w:divBdr>
                </w:div>
                <w:div w:id="136187763">
                  <w:marLeft w:val="0"/>
                  <w:marRight w:val="0"/>
                  <w:marTop w:val="0"/>
                  <w:marBottom w:val="0"/>
                  <w:divBdr>
                    <w:top w:val="none" w:sz="0" w:space="0" w:color="auto"/>
                    <w:left w:val="none" w:sz="0" w:space="0" w:color="auto"/>
                    <w:bottom w:val="none" w:sz="0" w:space="0" w:color="auto"/>
                    <w:right w:val="none" w:sz="0" w:space="0" w:color="auto"/>
                  </w:divBdr>
                </w:div>
                <w:div w:id="711078539">
                  <w:marLeft w:val="0"/>
                  <w:marRight w:val="0"/>
                  <w:marTop w:val="0"/>
                  <w:marBottom w:val="0"/>
                  <w:divBdr>
                    <w:top w:val="none" w:sz="0" w:space="0" w:color="auto"/>
                    <w:left w:val="none" w:sz="0" w:space="0" w:color="auto"/>
                    <w:bottom w:val="none" w:sz="0" w:space="0" w:color="auto"/>
                    <w:right w:val="none" w:sz="0" w:space="0" w:color="auto"/>
                  </w:divBdr>
                </w:div>
                <w:div w:id="296956061">
                  <w:marLeft w:val="0"/>
                  <w:marRight w:val="0"/>
                  <w:marTop w:val="0"/>
                  <w:marBottom w:val="0"/>
                  <w:divBdr>
                    <w:top w:val="none" w:sz="0" w:space="0" w:color="auto"/>
                    <w:left w:val="none" w:sz="0" w:space="0" w:color="auto"/>
                    <w:bottom w:val="none" w:sz="0" w:space="0" w:color="auto"/>
                    <w:right w:val="none" w:sz="0" w:space="0" w:color="auto"/>
                  </w:divBdr>
                </w:div>
                <w:div w:id="9722765">
                  <w:marLeft w:val="0"/>
                  <w:marRight w:val="0"/>
                  <w:marTop w:val="0"/>
                  <w:marBottom w:val="0"/>
                  <w:divBdr>
                    <w:top w:val="none" w:sz="0" w:space="0" w:color="auto"/>
                    <w:left w:val="none" w:sz="0" w:space="0" w:color="auto"/>
                    <w:bottom w:val="none" w:sz="0" w:space="0" w:color="auto"/>
                    <w:right w:val="none" w:sz="0" w:space="0" w:color="auto"/>
                  </w:divBdr>
                </w:div>
                <w:div w:id="1137994205">
                  <w:marLeft w:val="0"/>
                  <w:marRight w:val="0"/>
                  <w:marTop w:val="0"/>
                  <w:marBottom w:val="0"/>
                  <w:divBdr>
                    <w:top w:val="none" w:sz="0" w:space="0" w:color="auto"/>
                    <w:left w:val="none" w:sz="0" w:space="0" w:color="auto"/>
                    <w:bottom w:val="none" w:sz="0" w:space="0" w:color="auto"/>
                    <w:right w:val="none" w:sz="0" w:space="0" w:color="auto"/>
                  </w:divBdr>
                </w:div>
                <w:div w:id="1578981647">
                  <w:marLeft w:val="0"/>
                  <w:marRight w:val="0"/>
                  <w:marTop w:val="0"/>
                  <w:marBottom w:val="0"/>
                  <w:divBdr>
                    <w:top w:val="none" w:sz="0" w:space="0" w:color="auto"/>
                    <w:left w:val="none" w:sz="0" w:space="0" w:color="auto"/>
                    <w:bottom w:val="none" w:sz="0" w:space="0" w:color="auto"/>
                    <w:right w:val="none" w:sz="0" w:space="0" w:color="auto"/>
                  </w:divBdr>
                </w:div>
                <w:div w:id="886263701">
                  <w:marLeft w:val="0"/>
                  <w:marRight w:val="0"/>
                  <w:marTop w:val="0"/>
                  <w:marBottom w:val="0"/>
                  <w:divBdr>
                    <w:top w:val="none" w:sz="0" w:space="0" w:color="auto"/>
                    <w:left w:val="none" w:sz="0" w:space="0" w:color="auto"/>
                    <w:bottom w:val="none" w:sz="0" w:space="0" w:color="auto"/>
                    <w:right w:val="none" w:sz="0" w:space="0" w:color="auto"/>
                  </w:divBdr>
                </w:div>
                <w:div w:id="951280251">
                  <w:marLeft w:val="0"/>
                  <w:marRight w:val="0"/>
                  <w:marTop w:val="0"/>
                  <w:marBottom w:val="0"/>
                  <w:divBdr>
                    <w:top w:val="none" w:sz="0" w:space="0" w:color="auto"/>
                    <w:left w:val="none" w:sz="0" w:space="0" w:color="auto"/>
                    <w:bottom w:val="none" w:sz="0" w:space="0" w:color="auto"/>
                    <w:right w:val="none" w:sz="0" w:space="0" w:color="auto"/>
                  </w:divBdr>
                </w:div>
                <w:div w:id="903224388">
                  <w:marLeft w:val="0"/>
                  <w:marRight w:val="0"/>
                  <w:marTop w:val="0"/>
                  <w:marBottom w:val="0"/>
                  <w:divBdr>
                    <w:top w:val="none" w:sz="0" w:space="0" w:color="auto"/>
                    <w:left w:val="none" w:sz="0" w:space="0" w:color="auto"/>
                    <w:bottom w:val="none" w:sz="0" w:space="0" w:color="auto"/>
                    <w:right w:val="none" w:sz="0" w:space="0" w:color="auto"/>
                  </w:divBdr>
                </w:div>
                <w:div w:id="1693605826">
                  <w:marLeft w:val="0"/>
                  <w:marRight w:val="0"/>
                  <w:marTop w:val="0"/>
                  <w:marBottom w:val="0"/>
                  <w:divBdr>
                    <w:top w:val="none" w:sz="0" w:space="0" w:color="auto"/>
                    <w:left w:val="none" w:sz="0" w:space="0" w:color="auto"/>
                    <w:bottom w:val="none" w:sz="0" w:space="0" w:color="auto"/>
                    <w:right w:val="none" w:sz="0" w:space="0" w:color="auto"/>
                  </w:divBdr>
                </w:div>
                <w:div w:id="984699326">
                  <w:marLeft w:val="0"/>
                  <w:marRight w:val="0"/>
                  <w:marTop w:val="0"/>
                  <w:marBottom w:val="0"/>
                  <w:divBdr>
                    <w:top w:val="none" w:sz="0" w:space="0" w:color="auto"/>
                    <w:left w:val="none" w:sz="0" w:space="0" w:color="auto"/>
                    <w:bottom w:val="none" w:sz="0" w:space="0" w:color="auto"/>
                    <w:right w:val="none" w:sz="0" w:space="0" w:color="auto"/>
                  </w:divBdr>
                </w:div>
                <w:div w:id="2136948841">
                  <w:marLeft w:val="0"/>
                  <w:marRight w:val="0"/>
                  <w:marTop w:val="0"/>
                  <w:marBottom w:val="0"/>
                  <w:divBdr>
                    <w:top w:val="none" w:sz="0" w:space="0" w:color="auto"/>
                    <w:left w:val="none" w:sz="0" w:space="0" w:color="auto"/>
                    <w:bottom w:val="none" w:sz="0" w:space="0" w:color="auto"/>
                    <w:right w:val="none" w:sz="0" w:space="0" w:color="auto"/>
                  </w:divBdr>
                </w:div>
                <w:div w:id="70196447">
                  <w:marLeft w:val="0"/>
                  <w:marRight w:val="0"/>
                  <w:marTop w:val="0"/>
                  <w:marBottom w:val="0"/>
                  <w:divBdr>
                    <w:top w:val="none" w:sz="0" w:space="0" w:color="auto"/>
                    <w:left w:val="none" w:sz="0" w:space="0" w:color="auto"/>
                    <w:bottom w:val="none" w:sz="0" w:space="0" w:color="auto"/>
                    <w:right w:val="none" w:sz="0" w:space="0" w:color="auto"/>
                  </w:divBdr>
                </w:div>
                <w:div w:id="780999026">
                  <w:marLeft w:val="0"/>
                  <w:marRight w:val="0"/>
                  <w:marTop w:val="0"/>
                  <w:marBottom w:val="0"/>
                  <w:divBdr>
                    <w:top w:val="none" w:sz="0" w:space="0" w:color="auto"/>
                    <w:left w:val="none" w:sz="0" w:space="0" w:color="auto"/>
                    <w:bottom w:val="none" w:sz="0" w:space="0" w:color="auto"/>
                    <w:right w:val="none" w:sz="0" w:space="0" w:color="auto"/>
                  </w:divBdr>
                </w:div>
                <w:div w:id="695813906">
                  <w:marLeft w:val="0"/>
                  <w:marRight w:val="0"/>
                  <w:marTop w:val="0"/>
                  <w:marBottom w:val="0"/>
                  <w:divBdr>
                    <w:top w:val="none" w:sz="0" w:space="0" w:color="auto"/>
                    <w:left w:val="none" w:sz="0" w:space="0" w:color="auto"/>
                    <w:bottom w:val="none" w:sz="0" w:space="0" w:color="auto"/>
                    <w:right w:val="none" w:sz="0" w:space="0" w:color="auto"/>
                  </w:divBdr>
                </w:div>
                <w:div w:id="366103572">
                  <w:marLeft w:val="0"/>
                  <w:marRight w:val="0"/>
                  <w:marTop w:val="0"/>
                  <w:marBottom w:val="0"/>
                  <w:divBdr>
                    <w:top w:val="none" w:sz="0" w:space="0" w:color="auto"/>
                    <w:left w:val="none" w:sz="0" w:space="0" w:color="auto"/>
                    <w:bottom w:val="none" w:sz="0" w:space="0" w:color="auto"/>
                    <w:right w:val="none" w:sz="0" w:space="0" w:color="auto"/>
                  </w:divBdr>
                </w:div>
                <w:div w:id="1249458725">
                  <w:marLeft w:val="0"/>
                  <w:marRight w:val="0"/>
                  <w:marTop w:val="0"/>
                  <w:marBottom w:val="0"/>
                  <w:divBdr>
                    <w:top w:val="none" w:sz="0" w:space="0" w:color="auto"/>
                    <w:left w:val="none" w:sz="0" w:space="0" w:color="auto"/>
                    <w:bottom w:val="none" w:sz="0" w:space="0" w:color="auto"/>
                    <w:right w:val="none" w:sz="0" w:space="0" w:color="auto"/>
                  </w:divBdr>
                </w:div>
                <w:div w:id="1112556603">
                  <w:marLeft w:val="0"/>
                  <w:marRight w:val="0"/>
                  <w:marTop w:val="0"/>
                  <w:marBottom w:val="0"/>
                  <w:divBdr>
                    <w:top w:val="none" w:sz="0" w:space="0" w:color="auto"/>
                    <w:left w:val="none" w:sz="0" w:space="0" w:color="auto"/>
                    <w:bottom w:val="none" w:sz="0" w:space="0" w:color="auto"/>
                    <w:right w:val="none" w:sz="0" w:space="0" w:color="auto"/>
                  </w:divBdr>
                </w:div>
                <w:div w:id="617220432">
                  <w:marLeft w:val="0"/>
                  <w:marRight w:val="0"/>
                  <w:marTop w:val="0"/>
                  <w:marBottom w:val="0"/>
                  <w:divBdr>
                    <w:top w:val="none" w:sz="0" w:space="0" w:color="auto"/>
                    <w:left w:val="none" w:sz="0" w:space="0" w:color="auto"/>
                    <w:bottom w:val="none" w:sz="0" w:space="0" w:color="auto"/>
                    <w:right w:val="none" w:sz="0" w:space="0" w:color="auto"/>
                  </w:divBdr>
                </w:div>
                <w:div w:id="1083062477">
                  <w:marLeft w:val="0"/>
                  <w:marRight w:val="0"/>
                  <w:marTop w:val="0"/>
                  <w:marBottom w:val="0"/>
                  <w:divBdr>
                    <w:top w:val="none" w:sz="0" w:space="0" w:color="auto"/>
                    <w:left w:val="none" w:sz="0" w:space="0" w:color="auto"/>
                    <w:bottom w:val="none" w:sz="0" w:space="0" w:color="auto"/>
                    <w:right w:val="none" w:sz="0" w:space="0" w:color="auto"/>
                  </w:divBdr>
                </w:div>
                <w:div w:id="484011139">
                  <w:marLeft w:val="0"/>
                  <w:marRight w:val="0"/>
                  <w:marTop w:val="0"/>
                  <w:marBottom w:val="0"/>
                  <w:divBdr>
                    <w:top w:val="none" w:sz="0" w:space="0" w:color="auto"/>
                    <w:left w:val="none" w:sz="0" w:space="0" w:color="auto"/>
                    <w:bottom w:val="none" w:sz="0" w:space="0" w:color="auto"/>
                    <w:right w:val="none" w:sz="0" w:space="0" w:color="auto"/>
                  </w:divBdr>
                </w:div>
                <w:div w:id="332955200">
                  <w:marLeft w:val="0"/>
                  <w:marRight w:val="0"/>
                  <w:marTop w:val="0"/>
                  <w:marBottom w:val="0"/>
                  <w:divBdr>
                    <w:top w:val="none" w:sz="0" w:space="0" w:color="auto"/>
                    <w:left w:val="none" w:sz="0" w:space="0" w:color="auto"/>
                    <w:bottom w:val="none" w:sz="0" w:space="0" w:color="auto"/>
                    <w:right w:val="none" w:sz="0" w:space="0" w:color="auto"/>
                  </w:divBdr>
                </w:div>
                <w:div w:id="2143159024">
                  <w:marLeft w:val="0"/>
                  <w:marRight w:val="0"/>
                  <w:marTop w:val="0"/>
                  <w:marBottom w:val="0"/>
                  <w:divBdr>
                    <w:top w:val="none" w:sz="0" w:space="0" w:color="auto"/>
                    <w:left w:val="none" w:sz="0" w:space="0" w:color="auto"/>
                    <w:bottom w:val="none" w:sz="0" w:space="0" w:color="auto"/>
                    <w:right w:val="none" w:sz="0" w:space="0" w:color="auto"/>
                  </w:divBdr>
                </w:div>
                <w:div w:id="670062529">
                  <w:marLeft w:val="0"/>
                  <w:marRight w:val="0"/>
                  <w:marTop w:val="0"/>
                  <w:marBottom w:val="0"/>
                  <w:divBdr>
                    <w:top w:val="none" w:sz="0" w:space="0" w:color="auto"/>
                    <w:left w:val="none" w:sz="0" w:space="0" w:color="auto"/>
                    <w:bottom w:val="none" w:sz="0" w:space="0" w:color="auto"/>
                    <w:right w:val="none" w:sz="0" w:space="0" w:color="auto"/>
                  </w:divBdr>
                </w:div>
                <w:div w:id="955673863">
                  <w:marLeft w:val="0"/>
                  <w:marRight w:val="0"/>
                  <w:marTop w:val="0"/>
                  <w:marBottom w:val="0"/>
                  <w:divBdr>
                    <w:top w:val="none" w:sz="0" w:space="0" w:color="auto"/>
                    <w:left w:val="none" w:sz="0" w:space="0" w:color="auto"/>
                    <w:bottom w:val="none" w:sz="0" w:space="0" w:color="auto"/>
                    <w:right w:val="none" w:sz="0" w:space="0" w:color="auto"/>
                  </w:divBdr>
                </w:div>
                <w:div w:id="1271621903">
                  <w:marLeft w:val="0"/>
                  <w:marRight w:val="0"/>
                  <w:marTop w:val="0"/>
                  <w:marBottom w:val="0"/>
                  <w:divBdr>
                    <w:top w:val="none" w:sz="0" w:space="0" w:color="auto"/>
                    <w:left w:val="none" w:sz="0" w:space="0" w:color="auto"/>
                    <w:bottom w:val="none" w:sz="0" w:space="0" w:color="auto"/>
                    <w:right w:val="none" w:sz="0" w:space="0" w:color="auto"/>
                  </w:divBdr>
                </w:div>
                <w:div w:id="135412741">
                  <w:marLeft w:val="0"/>
                  <w:marRight w:val="0"/>
                  <w:marTop w:val="0"/>
                  <w:marBottom w:val="0"/>
                  <w:divBdr>
                    <w:top w:val="none" w:sz="0" w:space="0" w:color="auto"/>
                    <w:left w:val="none" w:sz="0" w:space="0" w:color="auto"/>
                    <w:bottom w:val="none" w:sz="0" w:space="0" w:color="auto"/>
                    <w:right w:val="none" w:sz="0" w:space="0" w:color="auto"/>
                  </w:divBdr>
                </w:div>
                <w:div w:id="404226165">
                  <w:marLeft w:val="0"/>
                  <w:marRight w:val="0"/>
                  <w:marTop w:val="0"/>
                  <w:marBottom w:val="0"/>
                  <w:divBdr>
                    <w:top w:val="none" w:sz="0" w:space="0" w:color="auto"/>
                    <w:left w:val="none" w:sz="0" w:space="0" w:color="auto"/>
                    <w:bottom w:val="none" w:sz="0" w:space="0" w:color="auto"/>
                    <w:right w:val="none" w:sz="0" w:space="0" w:color="auto"/>
                  </w:divBdr>
                </w:div>
                <w:div w:id="127600303">
                  <w:marLeft w:val="0"/>
                  <w:marRight w:val="0"/>
                  <w:marTop w:val="0"/>
                  <w:marBottom w:val="0"/>
                  <w:divBdr>
                    <w:top w:val="none" w:sz="0" w:space="0" w:color="auto"/>
                    <w:left w:val="none" w:sz="0" w:space="0" w:color="auto"/>
                    <w:bottom w:val="none" w:sz="0" w:space="0" w:color="auto"/>
                    <w:right w:val="none" w:sz="0" w:space="0" w:color="auto"/>
                  </w:divBdr>
                </w:div>
                <w:div w:id="50544150">
                  <w:marLeft w:val="0"/>
                  <w:marRight w:val="0"/>
                  <w:marTop w:val="0"/>
                  <w:marBottom w:val="0"/>
                  <w:divBdr>
                    <w:top w:val="none" w:sz="0" w:space="0" w:color="auto"/>
                    <w:left w:val="none" w:sz="0" w:space="0" w:color="auto"/>
                    <w:bottom w:val="none" w:sz="0" w:space="0" w:color="auto"/>
                    <w:right w:val="none" w:sz="0" w:space="0" w:color="auto"/>
                  </w:divBdr>
                </w:div>
              </w:divsChild>
            </w:div>
            <w:div w:id="378168267">
              <w:marLeft w:val="0"/>
              <w:marRight w:val="0"/>
              <w:marTop w:val="0"/>
              <w:marBottom w:val="0"/>
              <w:divBdr>
                <w:top w:val="none" w:sz="0" w:space="0" w:color="auto"/>
                <w:left w:val="none" w:sz="0" w:space="0" w:color="auto"/>
                <w:bottom w:val="none" w:sz="0" w:space="0" w:color="auto"/>
                <w:right w:val="none" w:sz="0" w:space="0" w:color="auto"/>
              </w:divBdr>
              <w:divsChild>
                <w:div w:id="942881159">
                  <w:marLeft w:val="0"/>
                  <w:marRight w:val="0"/>
                  <w:marTop w:val="0"/>
                  <w:marBottom w:val="0"/>
                  <w:divBdr>
                    <w:top w:val="none" w:sz="0" w:space="0" w:color="auto"/>
                    <w:left w:val="none" w:sz="0" w:space="0" w:color="auto"/>
                    <w:bottom w:val="none" w:sz="0" w:space="0" w:color="auto"/>
                    <w:right w:val="none" w:sz="0" w:space="0" w:color="auto"/>
                  </w:divBdr>
                </w:div>
                <w:div w:id="58721576">
                  <w:marLeft w:val="0"/>
                  <w:marRight w:val="0"/>
                  <w:marTop w:val="0"/>
                  <w:marBottom w:val="0"/>
                  <w:divBdr>
                    <w:top w:val="none" w:sz="0" w:space="0" w:color="auto"/>
                    <w:left w:val="none" w:sz="0" w:space="0" w:color="auto"/>
                    <w:bottom w:val="none" w:sz="0" w:space="0" w:color="auto"/>
                    <w:right w:val="none" w:sz="0" w:space="0" w:color="auto"/>
                  </w:divBdr>
                </w:div>
                <w:div w:id="1177310161">
                  <w:marLeft w:val="0"/>
                  <w:marRight w:val="0"/>
                  <w:marTop w:val="0"/>
                  <w:marBottom w:val="0"/>
                  <w:divBdr>
                    <w:top w:val="none" w:sz="0" w:space="0" w:color="auto"/>
                    <w:left w:val="none" w:sz="0" w:space="0" w:color="auto"/>
                    <w:bottom w:val="none" w:sz="0" w:space="0" w:color="auto"/>
                    <w:right w:val="none" w:sz="0" w:space="0" w:color="auto"/>
                  </w:divBdr>
                </w:div>
                <w:div w:id="226041823">
                  <w:marLeft w:val="0"/>
                  <w:marRight w:val="0"/>
                  <w:marTop w:val="0"/>
                  <w:marBottom w:val="0"/>
                  <w:divBdr>
                    <w:top w:val="none" w:sz="0" w:space="0" w:color="auto"/>
                    <w:left w:val="none" w:sz="0" w:space="0" w:color="auto"/>
                    <w:bottom w:val="none" w:sz="0" w:space="0" w:color="auto"/>
                    <w:right w:val="none" w:sz="0" w:space="0" w:color="auto"/>
                  </w:divBdr>
                </w:div>
                <w:div w:id="1072317709">
                  <w:marLeft w:val="0"/>
                  <w:marRight w:val="0"/>
                  <w:marTop w:val="0"/>
                  <w:marBottom w:val="0"/>
                  <w:divBdr>
                    <w:top w:val="none" w:sz="0" w:space="0" w:color="auto"/>
                    <w:left w:val="none" w:sz="0" w:space="0" w:color="auto"/>
                    <w:bottom w:val="none" w:sz="0" w:space="0" w:color="auto"/>
                    <w:right w:val="none" w:sz="0" w:space="0" w:color="auto"/>
                  </w:divBdr>
                </w:div>
                <w:div w:id="815338646">
                  <w:marLeft w:val="0"/>
                  <w:marRight w:val="0"/>
                  <w:marTop w:val="0"/>
                  <w:marBottom w:val="0"/>
                  <w:divBdr>
                    <w:top w:val="none" w:sz="0" w:space="0" w:color="auto"/>
                    <w:left w:val="none" w:sz="0" w:space="0" w:color="auto"/>
                    <w:bottom w:val="none" w:sz="0" w:space="0" w:color="auto"/>
                    <w:right w:val="none" w:sz="0" w:space="0" w:color="auto"/>
                  </w:divBdr>
                </w:div>
                <w:div w:id="1108813538">
                  <w:marLeft w:val="0"/>
                  <w:marRight w:val="0"/>
                  <w:marTop w:val="0"/>
                  <w:marBottom w:val="0"/>
                  <w:divBdr>
                    <w:top w:val="none" w:sz="0" w:space="0" w:color="auto"/>
                    <w:left w:val="none" w:sz="0" w:space="0" w:color="auto"/>
                    <w:bottom w:val="none" w:sz="0" w:space="0" w:color="auto"/>
                    <w:right w:val="none" w:sz="0" w:space="0" w:color="auto"/>
                  </w:divBdr>
                </w:div>
                <w:div w:id="918641426">
                  <w:marLeft w:val="0"/>
                  <w:marRight w:val="0"/>
                  <w:marTop w:val="0"/>
                  <w:marBottom w:val="0"/>
                  <w:divBdr>
                    <w:top w:val="none" w:sz="0" w:space="0" w:color="auto"/>
                    <w:left w:val="none" w:sz="0" w:space="0" w:color="auto"/>
                    <w:bottom w:val="none" w:sz="0" w:space="0" w:color="auto"/>
                    <w:right w:val="none" w:sz="0" w:space="0" w:color="auto"/>
                  </w:divBdr>
                </w:div>
                <w:div w:id="1660114835">
                  <w:marLeft w:val="0"/>
                  <w:marRight w:val="0"/>
                  <w:marTop w:val="0"/>
                  <w:marBottom w:val="0"/>
                  <w:divBdr>
                    <w:top w:val="none" w:sz="0" w:space="0" w:color="auto"/>
                    <w:left w:val="none" w:sz="0" w:space="0" w:color="auto"/>
                    <w:bottom w:val="none" w:sz="0" w:space="0" w:color="auto"/>
                    <w:right w:val="none" w:sz="0" w:space="0" w:color="auto"/>
                  </w:divBdr>
                </w:div>
                <w:div w:id="1135180110">
                  <w:marLeft w:val="0"/>
                  <w:marRight w:val="0"/>
                  <w:marTop w:val="0"/>
                  <w:marBottom w:val="0"/>
                  <w:divBdr>
                    <w:top w:val="none" w:sz="0" w:space="0" w:color="auto"/>
                    <w:left w:val="none" w:sz="0" w:space="0" w:color="auto"/>
                    <w:bottom w:val="none" w:sz="0" w:space="0" w:color="auto"/>
                    <w:right w:val="none" w:sz="0" w:space="0" w:color="auto"/>
                  </w:divBdr>
                </w:div>
                <w:div w:id="1352488524">
                  <w:marLeft w:val="0"/>
                  <w:marRight w:val="0"/>
                  <w:marTop w:val="0"/>
                  <w:marBottom w:val="0"/>
                  <w:divBdr>
                    <w:top w:val="none" w:sz="0" w:space="0" w:color="auto"/>
                    <w:left w:val="none" w:sz="0" w:space="0" w:color="auto"/>
                    <w:bottom w:val="none" w:sz="0" w:space="0" w:color="auto"/>
                    <w:right w:val="none" w:sz="0" w:space="0" w:color="auto"/>
                  </w:divBdr>
                </w:div>
                <w:div w:id="824247897">
                  <w:marLeft w:val="0"/>
                  <w:marRight w:val="0"/>
                  <w:marTop w:val="0"/>
                  <w:marBottom w:val="0"/>
                  <w:divBdr>
                    <w:top w:val="none" w:sz="0" w:space="0" w:color="auto"/>
                    <w:left w:val="none" w:sz="0" w:space="0" w:color="auto"/>
                    <w:bottom w:val="none" w:sz="0" w:space="0" w:color="auto"/>
                    <w:right w:val="none" w:sz="0" w:space="0" w:color="auto"/>
                  </w:divBdr>
                </w:div>
                <w:div w:id="129174236">
                  <w:marLeft w:val="0"/>
                  <w:marRight w:val="0"/>
                  <w:marTop w:val="0"/>
                  <w:marBottom w:val="0"/>
                  <w:divBdr>
                    <w:top w:val="none" w:sz="0" w:space="0" w:color="auto"/>
                    <w:left w:val="none" w:sz="0" w:space="0" w:color="auto"/>
                    <w:bottom w:val="none" w:sz="0" w:space="0" w:color="auto"/>
                    <w:right w:val="none" w:sz="0" w:space="0" w:color="auto"/>
                  </w:divBdr>
                </w:div>
                <w:div w:id="822770977">
                  <w:marLeft w:val="0"/>
                  <w:marRight w:val="0"/>
                  <w:marTop w:val="0"/>
                  <w:marBottom w:val="0"/>
                  <w:divBdr>
                    <w:top w:val="none" w:sz="0" w:space="0" w:color="auto"/>
                    <w:left w:val="none" w:sz="0" w:space="0" w:color="auto"/>
                    <w:bottom w:val="none" w:sz="0" w:space="0" w:color="auto"/>
                    <w:right w:val="none" w:sz="0" w:space="0" w:color="auto"/>
                  </w:divBdr>
                </w:div>
                <w:div w:id="380058074">
                  <w:marLeft w:val="0"/>
                  <w:marRight w:val="0"/>
                  <w:marTop w:val="0"/>
                  <w:marBottom w:val="0"/>
                  <w:divBdr>
                    <w:top w:val="none" w:sz="0" w:space="0" w:color="auto"/>
                    <w:left w:val="none" w:sz="0" w:space="0" w:color="auto"/>
                    <w:bottom w:val="none" w:sz="0" w:space="0" w:color="auto"/>
                    <w:right w:val="none" w:sz="0" w:space="0" w:color="auto"/>
                  </w:divBdr>
                </w:div>
                <w:div w:id="2052998678">
                  <w:marLeft w:val="0"/>
                  <w:marRight w:val="0"/>
                  <w:marTop w:val="0"/>
                  <w:marBottom w:val="0"/>
                  <w:divBdr>
                    <w:top w:val="none" w:sz="0" w:space="0" w:color="auto"/>
                    <w:left w:val="none" w:sz="0" w:space="0" w:color="auto"/>
                    <w:bottom w:val="none" w:sz="0" w:space="0" w:color="auto"/>
                    <w:right w:val="none" w:sz="0" w:space="0" w:color="auto"/>
                  </w:divBdr>
                </w:div>
                <w:div w:id="1154875991">
                  <w:marLeft w:val="0"/>
                  <w:marRight w:val="0"/>
                  <w:marTop w:val="0"/>
                  <w:marBottom w:val="0"/>
                  <w:divBdr>
                    <w:top w:val="none" w:sz="0" w:space="0" w:color="auto"/>
                    <w:left w:val="none" w:sz="0" w:space="0" w:color="auto"/>
                    <w:bottom w:val="none" w:sz="0" w:space="0" w:color="auto"/>
                    <w:right w:val="none" w:sz="0" w:space="0" w:color="auto"/>
                  </w:divBdr>
                </w:div>
                <w:div w:id="1271476784">
                  <w:marLeft w:val="0"/>
                  <w:marRight w:val="0"/>
                  <w:marTop w:val="0"/>
                  <w:marBottom w:val="0"/>
                  <w:divBdr>
                    <w:top w:val="none" w:sz="0" w:space="0" w:color="auto"/>
                    <w:left w:val="none" w:sz="0" w:space="0" w:color="auto"/>
                    <w:bottom w:val="none" w:sz="0" w:space="0" w:color="auto"/>
                    <w:right w:val="none" w:sz="0" w:space="0" w:color="auto"/>
                  </w:divBdr>
                </w:div>
                <w:div w:id="50540325">
                  <w:marLeft w:val="0"/>
                  <w:marRight w:val="0"/>
                  <w:marTop w:val="0"/>
                  <w:marBottom w:val="0"/>
                  <w:divBdr>
                    <w:top w:val="none" w:sz="0" w:space="0" w:color="auto"/>
                    <w:left w:val="none" w:sz="0" w:space="0" w:color="auto"/>
                    <w:bottom w:val="none" w:sz="0" w:space="0" w:color="auto"/>
                    <w:right w:val="none" w:sz="0" w:space="0" w:color="auto"/>
                  </w:divBdr>
                </w:div>
                <w:div w:id="962463384">
                  <w:marLeft w:val="0"/>
                  <w:marRight w:val="0"/>
                  <w:marTop w:val="0"/>
                  <w:marBottom w:val="0"/>
                  <w:divBdr>
                    <w:top w:val="none" w:sz="0" w:space="0" w:color="auto"/>
                    <w:left w:val="none" w:sz="0" w:space="0" w:color="auto"/>
                    <w:bottom w:val="none" w:sz="0" w:space="0" w:color="auto"/>
                    <w:right w:val="none" w:sz="0" w:space="0" w:color="auto"/>
                  </w:divBdr>
                </w:div>
                <w:div w:id="16930759">
                  <w:marLeft w:val="0"/>
                  <w:marRight w:val="0"/>
                  <w:marTop w:val="0"/>
                  <w:marBottom w:val="0"/>
                  <w:divBdr>
                    <w:top w:val="none" w:sz="0" w:space="0" w:color="auto"/>
                    <w:left w:val="none" w:sz="0" w:space="0" w:color="auto"/>
                    <w:bottom w:val="none" w:sz="0" w:space="0" w:color="auto"/>
                    <w:right w:val="none" w:sz="0" w:space="0" w:color="auto"/>
                  </w:divBdr>
                </w:div>
                <w:div w:id="282658672">
                  <w:marLeft w:val="0"/>
                  <w:marRight w:val="0"/>
                  <w:marTop w:val="0"/>
                  <w:marBottom w:val="0"/>
                  <w:divBdr>
                    <w:top w:val="none" w:sz="0" w:space="0" w:color="auto"/>
                    <w:left w:val="none" w:sz="0" w:space="0" w:color="auto"/>
                    <w:bottom w:val="none" w:sz="0" w:space="0" w:color="auto"/>
                    <w:right w:val="none" w:sz="0" w:space="0" w:color="auto"/>
                  </w:divBdr>
                </w:div>
                <w:div w:id="1765225007">
                  <w:marLeft w:val="0"/>
                  <w:marRight w:val="0"/>
                  <w:marTop w:val="0"/>
                  <w:marBottom w:val="0"/>
                  <w:divBdr>
                    <w:top w:val="none" w:sz="0" w:space="0" w:color="auto"/>
                    <w:left w:val="none" w:sz="0" w:space="0" w:color="auto"/>
                    <w:bottom w:val="none" w:sz="0" w:space="0" w:color="auto"/>
                    <w:right w:val="none" w:sz="0" w:space="0" w:color="auto"/>
                  </w:divBdr>
                </w:div>
                <w:div w:id="1150444700">
                  <w:marLeft w:val="0"/>
                  <w:marRight w:val="0"/>
                  <w:marTop w:val="0"/>
                  <w:marBottom w:val="0"/>
                  <w:divBdr>
                    <w:top w:val="none" w:sz="0" w:space="0" w:color="auto"/>
                    <w:left w:val="none" w:sz="0" w:space="0" w:color="auto"/>
                    <w:bottom w:val="none" w:sz="0" w:space="0" w:color="auto"/>
                    <w:right w:val="none" w:sz="0" w:space="0" w:color="auto"/>
                  </w:divBdr>
                </w:div>
                <w:div w:id="1574975326">
                  <w:marLeft w:val="0"/>
                  <w:marRight w:val="0"/>
                  <w:marTop w:val="0"/>
                  <w:marBottom w:val="0"/>
                  <w:divBdr>
                    <w:top w:val="none" w:sz="0" w:space="0" w:color="auto"/>
                    <w:left w:val="none" w:sz="0" w:space="0" w:color="auto"/>
                    <w:bottom w:val="none" w:sz="0" w:space="0" w:color="auto"/>
                    <w:right w:val="none" w:sz="0" w:space="0" w:color="auto"/>
                  </w:divBdr>
                </w:div>
                <w:div w:id="574246350">
                  <w:marLeft w:val="0"/>
                  <w:marRight w:val="0"/>
                  <w:marTop w:val="0"/>
                  <w:marBottom w:val="0"/>
                  <w:divBdr>
                    <w:top w:val="none" w:sz="0" w:space="0" w:color="auto"/>
                    <w:left w:val="none" w:sz="0" w:space="0" w:color="auto"/>
                    <w:bottom w:val="none" w:sz="0" w:space="0" w:color="auto"/>
                    <w:right w:val="none" w:sz="0" w:space="0" w:color="auto"/>
                  </w:divBdr>
                </w:div>
                <w:div w:id="49309996">
                  <w:marLeft w:val="0"/>
                  <w:marRight w:val="0"/>
                  <w:marTop w:val="0"/>
                  <w:marBottom w:val="0"/>
                  <w:divBdr>
                    <w:top w:val="none" w:sz="0" w:space="0" w:color="auto"/>
                    <w:left w:val="none" w:sz="0" w:space="0" w:color="auto"/>
                    <w:bottom w:val="none" w:sz="0" w:space="0" w:color="auto"/>
                    <w:right w:val="none" w:sz="0" w:space="0" w:color="auto"/>
                  </w:divBdr>
                </w:div>
                <w:div w:id="1522891419">
                  <w:marLeft w:val="0"/>
                  <w:marRight w:val="0"/>
                  <w:marTop w:val="0"/>
                  <w:marBottom w:val="0"/>
                  <w:divBdr>
                    <w:top w:val="none" w:sz="0" w:space="0" w:color="auto"/>
                    <w:left w:val="none" w:sz="0" w:space="0" w:color="auto"/>
                    <w:bottom w:val="none" w:sz="0" w:space="0" w:color="auto"/>
                    <w:right w:val="none" w:sz="0" w:space="0" w:color="auto"/>
                  </w:divBdr>
                </w:div>
                <w:div w:id="873857227">
                  <w:marLeft w:val="0"/>
                  <w:marRight w:val="0"/>
                  <w:marTop w:val="0"/>
                  <w:marBottom w:val="0"/>
                  <w:divBdr>
                    <w:top w:val="none" w:sz="0" w:space="0" w:color="auto"/>
                    <w:left w:val="none" w:sz="0" w:space="0" w:color="auto"/>
                    <w:bottom w:val="none" w:sz="0" w:space="0" w:color="auto"/>
                    <w:right w:val="none" w:sz="0" w:space="0" w:color="auto"/>
                  </w:divBdr>
                </w:div>
                <w:div w:id="1876766910">
                  <w:marLeft w:val="0"/>
                  <w:marRight w:val="0"/>
                  <w:marTop w:val="0"/>
                  <w:marBottom w:val="0"/>
                  <w:divBdr>
                    <w:top w:val="none" w:sz="0" w:space="0" w:color="auto"/>
                    <w:left w:val="none" w:sz="0" w:space="0" w:color="auto"/>
                    <w:bottom w:val="none" w:sz="0" w:space="0" w:color="auto"/>
                    <w:right w:val="none" w:sz="0" w:space="0" w:color="auto"/>
                  </w:divBdr>
                </w:div>
                <w:div w:id="15886700">
                  <w:marLeft w:val="0"/>
                  <w:marRight w:val="0"/>
                  <w:marTop w:val="0"/>
                  <w:marBottom w:val="0"/>
                  <w:divBdr>
                    <w:top w:val="none" w:sz="0" w:space="0" w:color="auto"/>
                    <w:left w:val="none" w:sz="0" w:space="0" w:color="auto"/>
                    <w:bottom w:val="none" w:sz="0" w:space="0" w:color="auto"/>
                    <w:right w:val="none" w:sz="0" w:space="0" w:color="auto"/>
                  </w:divBdr>
                </w:div>
                <w:div w:id="147287146">
                  <w:marLeft w:val="0"/>
                  <w:marRight w:val="0"/>
                  <w:marTop w:val="0"/>
                  <w:marBottom w:val="0"/>
                  <w:divBdr>
                    <w:top w:val="none" w:sz="0" w:space="0" w:color="auto"/>
                    <w:left w:val="none" w:sz="0" w:space="0" w:color="auto"/>
                    <w:bottom w:val="none" w:sz="0" w:space="0" w:color="auto"/>
                    <w:right w:val="none" w:sz="0" w:space="0" w:color="auto"/>
                  </w:divBdr>
                </w:div>
                <w:div w:id="1303002365">
                  <w:marLeft w:val="0"/>
                  <w:marRight w:val="0"/>
                  <w:marTop w:val="0"/>
                  <w:marBottom w:val="0"/>
                  <w:divBdr>
                    <w:top w:val="none" w:sz="0" w:space="0" w:color="auto"/>
                    <w:left w:val="none" w:sz="0" w:space="0" w:color="auto"/>
                    <w:bottom w:val="none" w:sz="0" w:space="0" w:color="auto"/>
                    <w:right w:val="none" w:sz="0" w:space="0" w:color="auto"/>
                  </w:divBdr>
                </w:div>
                <w:div w:id="1144195889">
                  <w:marLeft w:val="0"/>
                  <w:marRight w:val="0"/>
                  <w:marTop w:val="0"/>
                  <w:marBottom w:val="0"/>
                  <w:divBdr>
                    <w:top w:val="none" w:sz="0" w:space="0" w:color="auto"/>
                    <w:left w:val="none" w:sz="0" w:space="0" w:color="auto"/>
                    <w:bottom w:val="none" w:sz="0" w:space="0" w:color="auto"/>
                    <w:right w:val="none" w:sz="0" w:space="0" w:color="auto"/>
                  </w:divBdr>
                </w:div>
                <w:div w:id="1911428198">
                  <w:marLeft w:val="0"/>
                  <w:marRight w:val="0"/>
                  <w:marTop w:val="0"/>
                  <w:marBottom w:val="0"/>
                  <w:divBdr>
                    <w:top w:val="none" w:sz="0" w:space="0" w:color="auto"/>
                    <w:left w:val="none" w:sz="0" w:space="0" w:color="auto"/>
                    <w:bottom w:val="none" w:sz="0" w:space="0" w:color="auto"/>
                    <w:right w:val="none" w:sz="0" w:space="0" w:color="auto"/>
                  </w:divBdr>
                </w:div>
                <w:div w:id="353460096">
                  <w:marLeft w:val="0"/>
                  <w:marRight w:val="0"/>
                  <w:marTop w:val="0"/>
                  <w:marBottom w:val="0"/>
                  <w:divBdr>
                    <w:top w:val="none" w:sz="0" w:space="0" w:color="auto"/>
                    <w:left w:val="none" w:sz="0" w:space="0" w:color="auto"/>
                    <w:bottom w:val="none" w:sz="0" w:space="0" w:color="auto"/>
                    <w:right w:val="none" w:sz="0" w:space="0" w:color="auto"/>
                  </w:divBdr>
                </w:div>
                <w:div w:id="1327392150">
                  <w:marLeft w:val="0"/>
                  <w:marRight w:val="0"/>
                  <w:marTop w:val="0"/>
                  <w:marBottom w:val="0"/>
                  <w:divBdr>
                    <w:top w:val="none" w:sz="0" w:space="0" w:color="auto"/>
                    <w:left w:val="none" w:sz="0" w:space="0" w:color="auto"/>
                    <w:bottom w:val="none" w:sz="0" w:space="0" w:color="auto"/>
                    <w:right w:val="none" w:sz="0" w:space="0" w:color="auto"/>
                  </w:divBdr>
                </w:div>
                <w:div w:id="1360810890">
                  <w:marLeft w:val="0"/>
                  <w:marRight w:val="0"/>
                  <w:marTop w:val="0"/>
                  <w:marBottom w:val="0"/>
                  <w:divBdr>
                    <w:top w:val="none" w:sz="0" w:space="0" w:color="auto"/>
                    <w:left w:val="none" w:sz="0" w:space="0" w:color="auto"/>
                    <w:bottom w:val="none" w:sz="0" w:space="0" w:color="auto"/>
                    <w:right w:val="none" w:sz="0" w:space="0" w:color="auto"/>
                  </w:divBdr>
                </w:div>
                <w:div w:id="1982805426">
                  <w:marLeft w:val="0"/>
                  <w:marRight w:val="0"/>
                  <w:marTop w:val="0"/>
                  <w:marBottom w:val="0"/>
                  <w:divBdr>
                    <w:top w:val="none" w:sz="0" w:space="0" w:color="auto"/>
                    <w:left w:val="none" w:sz="0" w:space="0" w:color="auto"/>
                    <w:bottom w:val="none" w:sz="0" w:space="0" w:color="auto"/>
                    <w:right w:val="none" w:sz="0" w:space="0" w:color="auto"/>
                  </w:divBdr>
                </w:div>
                <w:div w:id="1974364008">
                  <w:marLeft w:val="0"/>
                  <w:marRight w:val="0"/>
                  <w:marTop w:val="0"/>
                  <w:marBottom w:val="0"/>
                  <w:divBdr>
                    <w:top w:val="none" w:sz="0" w:space="0" w:color="auto"/>
                    <w:left w:val="none" w:sz="0" w:space="0" w:color="auto"/>
                    <w:bottom w:val="none" w:sz="0" w:space="0" w:color="auto"/>
                    <w:right w:val="none" w:sz="0" w:space="0" w:color="auto"/>
                  </w:divBdr>
                </w:div>
              </w:divsChild>
            </w:div>
            <w:div w:id="751660813">
              <w:marLeft w:val="0"/>
              <w:marRight w:val="0"/>
              <w:marTop w:val="0"/>
              <w:marBottom w:val="0"/>
              <w:divBdr>
                <w:top w:val="none" w:sz="0" w:space="0" w:color="auto"/>
                <w:left w:val="none" w:sz="0" w:space="0" w:color="auto"/>
                <w:bottom w:val="none" w:sz="0" w:space="0" w:color="auto"/>
                <w:right w:val="none" w:sz="0" w:space="0" w:color="auto"/>
              </w:divBdr>
              <w:divsChild>
                <w:div w:id="837695592">
                  <w:marLeft w:val="0"/>
                  <w:marRight w:val="0"/>
                  <w:marTop w:val="0"/>
                  <w:marBottom w:val="0"/>
                  <w:divBdr>
                    <w:top w:val="none" w:sz="0" w:space="0" w:color="auto"/>
                    <w:left w:val="none" w:sz="0" w:space="0" w:color="auto"/>
                    <w:bottom w:val="none" w:sz="0" w:space="0" w:color="auto"/>
                    <w:right w:val="none" w:sz="0" w:space="0" w:color="auto"/>
                  </w:divBdr>
                </w:div>
                <w:div w:id="156577425">
                  <w:marLeft w:val="0"/>
                  <w:marRight w:val="0"/>
                  <w:marTop w:val="0"/>
                  <w:marBottom w:val="0"/>
                  <w:divBdr>
                    <w:top w:val="none" w:sz="0" w:space="0" w:color="auto"/>
                    <w:left w:val="none" w:sz="0" w:space="0" w:color="auto"/>
                    <w:bottom w:val="none" w:sz="0" w:space="0" w:color="auto"/>
                    <w:right w:val="none" w:sz="0" w:space="0" w:color="auto"/>
                  </w:divBdr>
                </w:div>
                <w:div w:id="368532948">
                  <w:marLeft w:val="0"/>
                  <w:marRight w:val="0"/>
                  <w:marTop w:val="0"/>
                  <w:marBottom w:val="0"/>
                  <w:divBdr>
                    <w:top w:val="none" w:sz="0" w:space="0" w:color="auto"/>
                    <w:left w:val="none" w:sz="0" w:space="0" w:color="auto"/>
                    <w:bottom w:val="none" w:sz="0" w:space="0" w:color="auto"/>
                    <w:right w:val="none" w:sz="0" w:space="0" w:color="auto"/>
                  </w:divBdr>
                </w:div>
                <w:div w:id="1044401547">
                  <w:marLeft w:val="0"/>
                  <w:marRight w:val="0"/>
                  <w:marTop w:val="0"/>
                  <w:marBottom w:val="0"/>
                  <w:divBdr>
                    <w:top w:val="none" w:sz="0" w:space="0" w:color="auto"/>
                    <w:left w:val="none" w:sz="0" w:space="0" w:color="auto"/>
                    <w:bottom w:val="none" w:sz="0" w:space="0" w:color="auto"/>
                    <w:right w:val="none" w:sz="0" w:space="0" w:color="auto"/>
                  </w:divBdr>
                </w:div>
                <w:div w:id="2049648108">
                  <w:marLeft w:val="0"/>
                  <w:marRight w:val="0"/>
                  <w:marTop w:val="0"/>
                  <w:marBottom w:val="0"/>
                  <w:divBdr>
                    <w:top w:val="none" w:sz="0" w:space="0" w:color="auto"/>
                    <w:left w:val="none" w:sz="0" w:space="0" w:color="auto"/>
                    <w:bottom w:val="none" w:sz="0" w:space="0" w:color="auto"/>
                    <w:right w:val="none" w:sz="0" w:space="0" w:color="auto"/>
                  </w:divBdr>
                </w:div>
                <w:div w:id="1818105626">
                  <w:marLeft w:val="0"/>
                  <w:marRight w:val="0"/>
                  <w:marTop w:val="0"/>
                  <w:marBottom w:val="0"/>
                  <w:divBdr>
                    <w:top w:val="none" w:sz="0" w:space="0" w:color="auto"/>
                    <w:left w:val="none" w:sz="0" w:space="0" w:color="auto"/>
                    <w:bottom w:val="none" w:sz="0" w:space="0" w:color="auto"/>
                    <w:right w:val="none" w:sz="0" w:space="0" w:color="auto"/>
                  </w:divBdr>
                </w:div>
                <w:div w:id="1595942402">
                  <w:marLeft w:val="0"/>
                  <w:marRight w:val="0"/>
                  <w:marTop w:val="0"/>
                  <w:marBottom w:val="0"/>
                  <w:divBdr>
                    <w:top w:val="none" w:sz="0" w:space="0" w:color="auto"/>
                    <w:left w:val="none" w:sz="0" w:space="0" w:color="auto"/>
                    <w:bottom w:val="none" w:sz="0" w:space="0" w:color="auto"/>
                    <w:right w:val="none" w:sz="0" w:space="0" w:color="auto"/>
                  </w:divBdr>
                </w:div>
                <w:div w:id="547499931">
                  <w:marLeft w:val="0"/>
                  <w:marRight w:val="0"/>
                  <w:marTop w:val="0"/>
                  <w:marBottom w:val="0"/>
                  <w:divBdr>
                    <w:top w:val="none" w:sz="0" w:space="0" w:color="auto"/>
                    <w:left w:val="none" w:sz="0" w:space="0" w:color="auto"/>
                    <w:bottom w:val="none" w:sz="0" w:space="0" w:color="auto"/>
                    <w:right w:val="none" w:sz="0" w:space="0" w:color="auto"/>
                  </w:divBdr>
                </w:div>
                <w:div w:id="1827553358">
                  <w:marLeft w:val="0"/>
                  <w:marRight w:val="0"/>
                  <w:marTop w:val="0"/>
                  <w:marBottom w:val="0"/>
                  <w:divBdr>
                    <w:top w:val="none" w:sz="0" w:space="0" w:color="auto"/>
                    <w:left w:val="none" w:sz="0" w:space="0" w:color="auto"/>
                    <w:bottom w:val="none" w:sz="0" w:space="0" w:color="auto"/>
                    <w:right w:val="none" w:sz="0" w:space="0" w:color="auto"/>
                  </w:divBdr>
                </w:div>
                <w:div w:id="109474835">
                  <w:marLeft w:val="0"/>
                  <w:marRight w:val="0"/>
                  <w:marTop w:val="0"/>
                  <w:marBottom w:val="0"/>
                  <w:divBdr>
                    <w:top w:val="none" w:sz="0" w:space="0" w:color="auto"/>
                    <w:left w:val="none" w:sz="0" w:space="0" w:color="auto"/>
                    <w:bottom w:val="none" w:sz="0" w:space="0" w:color="auto"/>
                    <w:right w:val="none" w:sz="0" w:space="0" w:color="auto"/>
                  </w:divBdr>
                </w:div>
                <w:div w:id="705447279">
                  <w:marLeft w:val="0"/>
                  <w:marRight w:val="0"/>
                  <w:marTop w:val="0"/>
                  <w:marBottom w:val="0"/>
                  <w:divBdr>
                    <w:top w:val="none" w:sz="0" w:space="0" w:color="auto"/>
                    <w:left w:val="none" w:sz="0" w:space="0" w:color="auto"/>
                    <w:bottom w:val="none" w:sz="0" w:space="0" w:color="auto"/>
                    <w:right w:val="none" w:sz="0" w:space="0" w:color="auto"/>
                  </w:divBdr>
                </w:div>
                <w:div w:id="1502814321">
                  <w:marLeft w:val="0"/>
                  <w:marRight w:val="0"/>
                  <w:marTop w:val="0"/>
                  <w:marBottom w:val="0"/>
                  <w:divBdr>
                    <w:top w:val="none" w:sz="0" w:space="0" w:color="auto"/>
                    <w:left w:val="none" w:sz="0" w:space="0" w:color="auto"/>
                    <w:bottom w:val="none" w:sz="0" w:space="0" w:color="auto"/>
                    <w:right w:val="none" w:sz="0" w:space="0" w:color="auto"/>
                  </w:divBdr>
                </w:div>
                <w:div w:id="844789351">
                  <w:marLeft w:val="0"/>
                  <w:marRight w:val="0"/>
                  <w:marTop w:val="0"/>
                  <w:marBottom w:val="0"/>
                  <w:divBdr>
                    <w:top w:val="none" w:sz="0" w:space="0" w:color="auto"/>
                    <w:left w:val="none" w:sz="0" w:space="0" w:color="auto"/>
                    <w:bottom w:val="none" w:sz="0" w:space="0" w:color="auto"/>
                    <w:right w:val="none" w:sz="0" w:space="0" w:color="auto"/>
                  </w:divBdr>
                </w:div>
                <w:div w:id="2117292308">
                  <w:marLeft w:val="0"/>
                  <w:marRight w:val="0"/>
                  <w:marTop w:val="0"/>
                  <w:marBottom w:val="0"/>
                  <w:divBdr>
                    <w:top w:val="none" w:sz="0" w:space="0" w:color="auto"/>
                    <w:left w:val="none" w:sz="0" w:space="0" w:color="auto"/>
                    <w:bottom w:val="none" w:sz="0" w:space="0" w:color="auto"/>
                    <w:right w:val="none" w:sz="0" w:space="0" w:color="auto"/>
                  </w:divBdr>
                </w:div>
                <w:div w:id="44987178">
                  <w:marLeft w:val="0"/>
                  <w:marRight w:val="0"/>
                  <w:marTop w:val="0"/>
                  <w:marBottom w:val="0"/>
                  <w:divBdr>
                    <w:top w:val="none" w:sz="0" w:space="0" w:color="auto"/>
                    <w:left w:val="none" w:sz="0" w:space="0" w:color="auto"/>
                    <w:bottom w:val="none" w:sz="0" w:space="0" w:color="auto"/>
                    <w:right w:val="none" w:sz="0" w:space="0" w:color="auto"/>
                  </w:divBdr>
                </w:div>
                <w:div w:id="1325627769">
                  <w:marLeft w:val="0"/>
                  <w:marRight w:val="0"/>
                  <w:marTop w:val="0"/>
                  <w:marBottom w:val="0"/>
                  <w:divBdr>
                    <w:top w:val="none" w:sz="0" w:space="0" w:color="auto"/>
                    <w:left w:val="none" w:sz="0" w:space="0" w:color="auto"/>
                    <w:bottom w:val="none" w:sz="0" w:space="0" w:color="auto"/>
                    <w:right w:val="none" w:sz="0" w:space="0" w:color="auto"/>
                  </w:divBdr>
                </w:div>
                <w:div w:id="858739398">
                  <w:marLeft w:val="0"/>
                  <w:marRight w:val="0"/>
                  <w:marTop w:val="0"/>
                  <w:marBottom w:val="0"/>
                  <w:divBdr>
                    <w:top w:val="none" w:sz="0" w:space="0" w:color="auto"/>
                    <w:left w:val="none" w:sz="0" w:space="0" w:color="auto"/>
                    <w:bottom w:val="none" w:sz="0" w:space="0" w:color="auto"/>
                    <w:right w:val="none" w:sz="0" w:space="0" w:color="auto"/>
                  </w:divBdr>
                </w:div>
                <w:div w:id="297732947">
                  <w:marLeft w:val="0"/>
                  <w:marRight w:val="0"/>
                  <w:marTop w:val="0"/>
                  <w:marBottom w:val="0"/>
                  <w:divBdr>
                    <w:top w:val="none" w:sz="0" w:space="0" w:color="auto"/>
                    <w:left w:val="none" w:sz="0" w:space="0" w:color="auto"/>
                    <w:bottom w:val="none" w:sz="0" w:space="0" w:color="auto"/>
                    <w:right w:val="none" w:sz="0" w:space="0" w:color="auto"/>
                  </w:divBdr>
                </w:div>
                <w:div w:id="60639738">
                  <w:marLeft w:val="0"/>
                  <w:marRight w:val="0"/>
                  <w:marTop w:val="0"/>
                  <w:marBottom w:val="0"/>
                  <w:divBdr>
                    <w:top w:val="none" w:sz="0" w:space="0" w:color="auto"/>
                    <w:left w:val="none" w:sz="0" w:space="0" w:color="auto"/>
                    <w:bottom w:val="none" w:sz="0" w:space="0" w:color="auto"/>
                    <w:right w:val="none" w:sz="0" w:space="0" w:color="auto"/>
                  </w:divBdr>
                </w:div>
                <w:div w:id="693919646">
                  <w:marLeft w:val="0"/>
                  <w:marRight w:val="0"/>
                  <w:marTop w:val="0"/>
                  <w:marBottom w:val="0"/>
                  <w:divBdr>
                    <w:top w:val="none" w:sz="0" w:space="0" w:color="auto"/>
                    <w:left w:val="none" w:sz="0" w:space="0" w:color="auto"/>
                    <w:bottom w:val="none" w:sz="0" w:space="0" w:color="auto"/>
                    <w:right w:val="none" w:sz="0" w:space="0" w:color="auto"/>
                  </w:divBdr>
                </w:div>
                <w:div w:id="1333802648">
                  <w:marLeft w:val="0"/>
                  <w:marRight w:val="0"/>
                  <w:marTop w:val="0"/>
                  <w:marBottom w:val="0"/>
                  <w:divBdr>
                    <w:top w:val="none" w:sz="0" w:space="0" w:color="auto"/>
                    <w:left w:val="none" w:sz="0" w:space="0" w:color="auto"/>
                    <w:bottom w:val="none" w:sz="0" w:space="0" w:color="auto"/>
                    <w:right w:val="none" w:sz="0" w:space="0" w:color="auto"/>
                  </w:divBdr>
                </w:div>
                <w:div w:id="1842621934">
                  <w:marLeft w:val="0"/>
                  <w:marRight w:val="0"/>
                  <w:marTop w:val="0"/>
                  <w:marBottom w:val="0"/>
                  <w:divBdr>
                    <w:top w:val="none" w:sz="0" w:space="0" w:color="auto"/>
                    <w:left w:val="none" w:sz="0" w:space="0" w:color="auto"/>
                    <w:bottom w:val="none" w:sz="0" w:space="0" w:color="auto"/>
                    <w:right w:val="none" w:sz="0" w:space="0" w:color="auto"/>
                  </w:divBdr>
                </w:div>
                <w:div w:id="372535571">
                  <w:marLeft w:val="0"/>
                  <w:marRight w:val="0"/>
                  <w:marTop w:val="0"/>
                  <w:marBottom w:val="0"/>
                  <w:divBdr>
                    <w:top w:val="none" w:sz="0" w:space="0" w:color="auto"/>
                    <w:left w:val="none" w:sz="0" w:space="0" w:color="auto"/>
                    <w:bottom w:val="none" w:sz="0" w:space="0" w:color="auto"/>
                    <w:right w:val="none" w:sz="0" w:space="0" w:color="auto"/>
                  </w:divBdr>
                </w:div>
                <w:div w:id="2140294959">
                  <w:marLeft w:val="0"/>
                  <w:marRight w:val="0"/>
                  <w:marTop w:val="0"/>
                  <w:marBottom w:val="0"/>
                  <w:divBdr>
                    <w:top w:val="none" w:sz="0" w:space="0" w:color="auto"/>
                    <w:left w:val="none" w:sz="0" w:space="0" w:color="auto"/>
                    <w:bottom w:val="none" w:sz="0" w:space="0" w:color="auto"/>
                    <w:right w:val="none" w:sz="0" w:space="0" w:color="auto"/>
                  </w:divBdr>
                </w:div>
                <w:div w:id="1464155333">
                  <w:marLeft w:val="0"/>
                  <w:marRight w:val="0"/>
                  <w:marTop w:val="0"/>
                  <w:marBottom w:val="0"/>
                  <w:divBdr>
                    <w:top w:val="none" w:sz="0" w:space="0" w:color="auto"/>
                    <w:left w:val="none" w:sz="0" w:space="0" w:color="auto"/>
                    <w:bottom w:val="none" w:sz="0" w:space="0" w:color="auto"/>
                    <w:right w:val="none" w:sz="0" w:space="0" w:color="auto"/>
                  </w:divBdr>
                </w:div>
                <w:div w:id="1704287997">
                  <w:marLeft w:val="0"/>
                  <w:marRight w:val="0"/>
                  <w:marTop w:val="0"/>
                  <w:marBottom w:val="0"/>
                  <w:divBdr>
                    <w:top w:val="none" w:sz="0" w:space="0" w:color="auto"/>
                    <w:left w:val="none" w:sz="0" w:space="0" w:color="auto"/>
                    <w:bottom w:val="none" w:sz="0" w:space="0" w:color="auto"/>
                    <w:right w:val="none" w:sz="0" w:space="0" w:color="auto"/>
                  </w:divBdr>
                </w:div>
                <w:div w:id="1077633668">
                  <w:marLeft w:val="0"/>
                  <w:marRight w:val="0"/>
                  <w:marTop w:val="0"/>
                  <w:marBottom w:val="0"/>
                  <w:divBdr>
                    <w:top w:val="none" w:sz="0" w:space="0" w:color="auto"/>
                    <w:left w:val="none" w:sz="0" w:space="0" w:color="auto"/>
                    <w:bottom w:val="none" w:sz="0" w:space="0" w:color="auto"/>
                    <w:right w:val="none" w:sz="0" w:space="0" w:color="auto"/>
                  </w:divBdr>
                </w:div>
                <w:div w:id="211890753">
                  <w:marLeft w:val="0"/>
                  <w:marRight w:val="0"/>
                  <w:marTop w:val="0"/>
                  <w:marBottom w:val="0"/>
                  <w:divBdr>
                    <w:top w:val="none" w:sz="0" w:space="0" w:color="auto"/>
                    <w:left w:val="none" w:sz="0" w:space="0" w:color="auto"/>
                    <w:bottom w:val="none" w:sz="0" w:space="0" w:color="auto"/>
                    <w:right w:val="none" w:sz="0" w:space="0" w:color="auto"/>
                  </w:divBdr>
                </w:div>
                <w:div w:id="160317054">
                  <w:marLeft w:val="0"/>
                  <w:marRight w:val="0"/>
                  <w:marTop w:val="0"/>
                  <w:marBottom w:val="0"/>
                  <w:divBdr>
                    <w:top w:val="none" w:sz="0" w:space="0" w:color="auto"/>
                    <w:left w:val="none" w:sz="0" w:space="0" w:color="auto"/>
                    <w:bottom w:val="none" w:sz="0" w:space="0" w:color="auto"/>
                    <w:right w:val="none" w:sz="0" w:space="0" w:color="auto"/>
                  </w:divBdr>
                </w:div>
                <w:div w:id="323356448">
                  <w:marLeft w:val="0"/>
                  <w:marRight w:val="0"/>
                  <w:marTop w:val="0"/>
                  <w:marBottom w:val="0"/>
                  <w:divBdr>
                    <w:top w:val="none" w:sz="0" w:space="0" w:color="auto"/>
                    <w:left w:val="none" w:sz="0" w:space="0" w:color="auto"/>
                    <w:bottom w:val="none" w:sz="0" w:space="0" w:color="auto"/>
                    <w:right w:val="none" w:sz="0" w:space="0" w:color="auto"/>
                  </w:divBdr>
                </w:div>
                <w:div w:id="1490555250">
                  <w:marLeft w:val="0"/>
                  <w:marRight w:val="0"/>
                  <w:marTop w:val="0"/>
                  <w:marBottom w:val="0"/>
                  <w:divBdr>
                    <w:top w:val="none" w:sz="0" w:space="0" w:color="auto"/>
                    <w:left w:val="none" w:sz="0" w:space="0" w:color="auto"/>
                    <w:bottom w:val="none" w:sz="0" w:space="0" w:color="auto"/>
                    <w:right w:val="none" w:sz="0" w:space="0" w:color="auto"/>
                  </w:divBdr>
                </w:div>
                <w:div w:id="1136098975">
                  <w:marLeft w:val="0"/>
                  <w:marRight w:val="0"/>
                  <w:marTop w:val="0"/>
                  <w:marBottom w:val="0"/>
                  <w:divBdr>
                    <w:top w:val="none" w:sz="0" w:space="0" w:color="auto"/>
                    <w:left w:val="none" w:sz="0" w:space="0" w:color="auto"/>
                    <w:bottom w:val="none" w:sz="0" w:space="0" w:color="auto"/>
                    <w:right w:val="none" w:sz="0" w:space="0" w:color="auto"/>
                  </w:divBdr>
                </w:div>
                <w:div w:id="1323772984">
                  <w:marLeft w:val="0"/>
                  <w:marRight w:val="0"/>
                  <w:marTop w:val="0"/>
                  <w:marBottom w:val="0"/>
                  <w:divBdr>
                    <w:top w:val="none" w:sz="0" w:space="0" w:color="auto"/>
                    <w:left w:val="none" w:sz="0" w:space="0" w:color="auto"/>
                    <w:bottom w:val="none" w:sz="0" w:space="0" w:color="auto"/>
                    <w:right w:val="none" w:sz="0" w:space="0" w:color="auto"/>
                  </w:divBdr>
                </w:div>
                <w:div w:id="1989360879">
                  <w:marLeft w:val="0"/>
                  <w:marRight w:val="0"/>
                  <w:marTop w:val="0"/>
                  <w:marBottom w:val="0"/>
                  <w:divBdr>
                    <w:top w:val="none" w:sz="0" w:space="0" w:color="auto"/>
                    <w:left w:val="none" w:sz="0" w:space="0" w:color="auto"/>
                    <w:bottom w:val="none" w:sz="0" w:space="0" w:color="auto"/>
                    <w:right w:val="none" w:sz="0" w:space="0" w:color="auto"/>
                  </w:divBdr>
                </w:div>
                <w:div w:id="1191605830">
                  <w:marLeft w:val="0"/>
                  <w:marRight w:val="0"/>
                  <w:marTop w:val="0"/>
                  <w:marBottom w:val="0"/>
                  <w:divBdr>
                    <w:top w:val="none" w:sz="0" w:space="0" w:color="auto"/>
                    <w:left w:val="none" w:sz="0" w:space="0" w:color="auto"/>
                    <w:bottom w:val="none" w:sz="0" w:space="0" w:color="auto"/>
                    <w:right w:val="none" w:sz="0" w:space="0" w:color="auto"/>
                  </w:divBdr>
                </w:div>
                <w:div w:id="201599161">
                  <w:marLeft w:val="0"/>
                  <w:marRight w:val="0"/>
                  <w:marTop w:val="0"/>
                  <w:marBottom w:val="0"/>
                  <w:divBdr>
                    <w:top w:val="none" w:sz="0" w:space="0" w:color="auto"/>
                    <w:left w:val="none" w:sz="0" w:space="0" w:color="auto"/>
                    <w:bottom w:val="none" w:sz="0" w:space="0" w:color="auto"/>
                    <w:right w:val="none" w:sz="0" w:space="0" w:color="auto"/>
                  </w:divBdr>
                </w:div>
                <w:div w:id="1619415771">
                  <w:marLeft w:val="0"/>
                  <w:marRight w:val="0"/>
                  <w:marTop w:val="0"/>
                  <w:marBottom w:val="0"/>
                  <w:divBdr>
                    <w:top w:val="none" w:sz="0" w:space="0" w:color="auto"/>
                    <w:left w:val="none" w:sz="0" w:space="0" w:color="auto"/>
                    <w:bottom w:val="none" w:sz="0" w:space="0" w:color="auto"/>
                    <w:right w:val="none" w:sz="0" w:space="0" w:color="auto"/>
                  </w:divBdr>
                </w:div>
                <w:div w:id="871764422">
                  <w:marLeft w:val="0"/>
                  <w:marRight w:val="0"/>
                  <w:marTop w:val="0"/>
                  <w:marBottom w:val="0"/>
                  <w:divBdr>
                    <w:top w:val="none" w:sz="0" w:space="0" w:color="auto"/>
                    <w:left w:val="none" w:sz="0" w:space="0" w:color="auto"/>
                    <w:bottom w:val="none" w:sz="0" w:space="0" w:color="auto"/>
                    <w:right w:val="none" w:sz="0" w:space="0" w:color="auto"/>
                  </w:divBdr>
                </w:div>
                <w:div w:id="1872957259">
                  <w:marLeft w:val="0"/>
                  <w:marRight w:val="0"/>
                  <w:marTop w:val="0"/>
                  <w:marBottom w:val="0"/>
                  <w:divBdr>
                    <w:top w:val="none" w:sz="0" w:space="0" w:color="auto"/>
                    <w:left w:val="none" w:sz="0" w:space="0" w:color="auto"/>
                    <w:bottom w:val="none" w:sz="0" w:space="0" w:color="auto"/>
                    <w:right w:val="none" w:sz="0" w:space="0" w:color="auto"/>
                  </w:divBdr>
                </w:div>
                <w:div w:id="75093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32902">
      <w:bodyDiv w:val="1"/>
      <w:marLeft w:val="0"/>
      <w:marRight w:val="0"/>
      <w:marTop w:val="0"/>
      <w:marBottom w:val="0"/>
      <w:divBdr>
        <w:top w:val="none" w:sz="0" w:space="0" w:color="auto"/>
        <w:left w:val="none" w:sz="0" w:space="0" w:color="auto"/>
        <w:bottom w:val="none" w:sz="0" w:space="0" w:color="auto"/>
        <w:right w:val="none" w:sz="0" w:space="0" w:color="auto"/>
      </w:divBdr>
    </w:div>
    <w:div w:id="997149234">
      <w:bodyDiv w:val="1"/>
      <w:marLeft w:val="0"/>
      <w:marRight w:val="0"/>
      <w:marTop w:val="0"/>
      <w:marBottom w:val="0"/>
      <w:divBdr>
        <w:top w:val="none" w:sz="0" w:space="0" w:color="auto"/>
        <w:left w:val="none" w:sz="0" w:space="0" w:color="auto"/>
        <w:bottom w:val="none" w:sz="0" w:space="0" w:color="auto"/>
        <w:right w:val="none" w:sz="0" w:space="0" w:color="auto"/>
      </w:divBdr>
      <w:divsChild>
        <w:div w:id="314263675">
          <w:marLeft w:val="0"/>
          <w:marRight w:val="0"/>
          <w:marTop w:val="0"/>
          <w:marBottom w:val="0"/>
          <w:divBdr>
            <w:top w:val="none" w:sz="0" w:space="0" w:color="auto"/>
            <w:left w:val="none" w:sz="0" w:space="0" w:color="auto"/>
            <w:bottom w:val="none" w:sz="0" w:space="0" w:color="auto"/>
            <w:right w:val="none" w:sz="0" w:space="0" w:color="auto"/>
          </w:divBdr>
        </w:div>
        <w:div w:id="1141532806">
          <w:marLeft w:val="0"/>
          <w:marRight w:val="0"/>
          <w:marTop w:val="0"/>
          <w:marBottom w:val="0"/>
          <w:divBdr>
            <w:top w:val="none" w:sz="0" w:space="0" w:color="auto"/>
            <w:left w:val="none" w:sz="0" w:space="0" w:color="auto"/>
            <w:bottom w:val="none" w:sz="0" w:space="0" w:color="auto"/>
            <w:right w:val="none" w:sz="0" w:space="0" w:color="auto"/>
          </w:divBdr>
        </w:div>
        <w:div w:id="141973831">
          <w:marLeft w:val="0"/>
          <w:marRight w:val="0"/>
          <w:marTop w:val="0"/>
          <w:marBottom w:val="0"/>
          <w:divBdr>
            <w:top w:val="none" w:sz="0" w:space="0" w:color="auto"/>
            <w:left w:val="none" w:sz="0" w:space="0" w:color="auto"/>
            <w:bottom w:val="none" w:sz="0" w:space="0" w:color="auto"/>
            <w:right w:val="none" w:sz="0" w:space="0" w:color="auto"/>
          </w:divBdr>
        </w:div>
        <w:div w:id="432091883">
          <w:marLeft w:val="0"/>
          <w:marRight w:val="0"/>
          <w:marTop w:val="0"/>
          <w:marBottom w:val="0"/>
          <w:divBdr>
            <w:top w:val="none" w:sz="0" w:space="0" w:color="auto"/>
            <w:left w:val="none" w:sz="0" w:space="0" w:color="auto"/>
            <w:bottom w:val="none" w:sz="0" w:space="0" w:color="auto"/>
            <w:right w:val="none" w:sz="0" w:space="0" w:color="auto"/>
          </w:divBdr>
        </w:div>
        <w:div w:id="1867479717">
          <w:marLeft w:val="0"/>
          <w:marRight w:val="0"/>
          <w:marTop w:val="0"/>
          <w:marBottom w:val="0"/>
          <w:divBdr>
            <w:top w:val="none" w:sz="0" w:space="0" w:color="auto"/>
            <w:left w:val="none" w:sz="0" w:space="0" w:color="auto"/>
            <w:bottom w:val="none" w:sz="0" w:space="0" w:color="auto"/>
            <w:right w:val="none" w:sz="0" w:space="0" w:color="auto"/>
          </w:divBdr>
        </w:div>
        <w:div w:id="1043094293">
          <w:marLeft w:val="0"/>
          <w:marRight w:val="0"/>
          <w:marTop w:val="0"/>
          <w:marBottom w:val="0"/>
          <w:divBdr>
            <w:top w:val="none" w:sz="0" w:space="0" w:color="auto"/>
            <w:left w:val="none" w:sz="0" w:space="0" w:color="auto"/>
            <w:bottom w:val="none" w:sz="0" w:space="0" w:color="auto"/>
            <w:right w:val="none" w:sz="0" w:space="0" w:color="auto"/>
          </w:divBdr>
        </w:div>
        <w:div w:id="1352953928">
          <w:marLeft w:val="0"/>
          <w:marRight w:val="0"/>
          <w:marTop w:val="0"/>
          <w:marBottom w:val="0"/>
          <w:divBdr>
            <w:top w:val="none" w:sz="0" w:space="0" w:color="auto"/>
            <w:left w:val="none" w:sz="0" w:space="0" w:color="auto"/>
            <w:bottom w:val="none" w:sz="0" w:space="0" w:color="auto"/>
            <w:right w:val="none" w:sz="0" w:space="0" w:color="auto"/>
          </w:divBdr>
        </w:div>
        <w:div w:id="297303337">
          <w:marLeft w:val="0"/>
          <w:marRight w:val="0"/>
          <w:marTop w:val="0"/>
          <w:marBottom w:val="0"/>
          <w:divBdr>
            <w:top w:val="none" w:sz="0" w:space="0" w:color="auto"/>
            <w:left w:val="none" w:sz="0" w:space="0" w:color="auto"/>
            <w:bottom w:val="none" w:sz="0" w:space="0" w:color="auto"/>
            <w:right w:val="none" w:sz="0" w:space="0" w:color="auto"/>
          </w:divBdr>
        </w:div>
        <w:div w:id="854268045">
          <w:marLeft w:val="0"/>
          <w:marRight w:val="0"/>
          <w:marTop w:val="0"/>
          <w:marBottom w:val="0"/>
          <w:divBdr>
            <w:top w:val="none" w:sz="0" w:space="0" w:color="auto"/>
            <w:left w:val="none" w:sz="0" w:space="0" w:color="auto"/>
            <w:bottom w:val="none" w:sz="0" w:space="0" w:color="auto"/>
            <w:right w:val="none" w:sz="0" w:space="0" w:color="auto"/>
          </w:divBdr>
        </w:div>
        <w:div w:id="1633363000">
          <w:marLeft w:val="0"/>
          <w:marRight w:val="0"/>
          <w:marTop w:val="0"/>
          <w:marBottom w:val="0"/>
          <w:divBdr>
            <w:top w:val="none" w:sz="0" w:space="0" w:color="auto"/>
            <w:left w:val="none" w:sz="0" w:space="0" w:color="auto"/>
            <w:bottom w:val="none" w:sz="0" w:space="0" w:color="auto"/>
            <w:right w:val="none" w:sz="0" w:space="0" w:color="auto"/>
          </w:divBdr>
        </w:div>
        <w:div w:id="250508785">
          <w:marLeft w:val="0"/>
          <w:marRight w:val="0"/>
          <w:marTop w:val="0"/>
          <w:marBottom w:val="0"/>
          <w:divBdr>
            <w:top w:val="none" w:sz="0" w:space="0" w:color="auto"/>
            <w:left w:val="none" w:sz="0" w:space="0" w:color="auto"/>
            <w:bottom w:val="none" w:sz="0" w:space="0" w:color="auto"/>
            <w:right w:val="none" w:sz="0" w:space="0" w:color="auto"/>
          </w:divBdr>
        </w:div>
        <w:div w:id="1038049875">
          <w:marLeft w:val="0"/>
          <w:marRight w:val="0"/>
          <w:marTop w:val="0"/>
          <w:marBottom w:val="0"/>
          <w:divBdr>
            <w:top w:val="none" w:sz="0" w:space="0" w:color="auto"/>
            <w:left w:val="none" w:sz="0" w:space="0" w:color="auto"/>
            <w:bottom w:val="none" w:sz="0" w:space="0" w:color="auto"/>
            <w:right w:val="none" w:sz="0" w:space="0" w:color="auto"/>
          </w:divBdr>
        </w:div>
        <w:div w:id="893932142">
          <w:marLeft w:val="0"/>
          <w:marRight w:val="0"/>
          <w:marTop w:val="0"/>
          <w:marBottom w:val="0"/>
          <w:divBdr>
            <w:top w:val="none" w:sz="0" w:space="0" w:color="auto"/>
            <w:left w:val="none" w:sz="0" w:space="0" w:color="auto"/>
            <w:bottom w:val="none" w:sz="0" w:space="0" w:color="auto"/>
            <w:right w:val="none" w:sz="0" w:space="0" w:color="auto"/>
          </w:divBdr>
        </w:div>
        <w:div w:id="1982424967">
          <w:marLeft w:val="0"/>
          <w:marRight w:val="0"/>
          <w:marTop w:val="0"/>
          <w:marBottom w:val="0"/>
          <w:divBdr>
            <w:top w:val="none" w:sz="0" w:space="0" w:color="auto"/>
            <w:left w:val="none" w:sz="0" w:space="0" w:color="auto"/>
            <w:bottom w:val="none" w:sz="0" w:space="0" w:color="auto"/>
            <w:right w:val="none" w:sz="0" w:space="0" w:color="auto"/>
          </w:divBdr>
        </w:div>
        <w:div w:id="1503081692">
          <w:marLeft w:val="0"/>
          <w:marRight w:val="0"/>
          <w:marTop w:val="0"/>
          <w:marBottom w:val="0"/>
          <w:divBdr>
            <w:top w:val="none" w:sz="0" w:space="0" w:color="auto"/>
            <w:left w:val="none" w:sz="0" w:space="0" w:color="auto"/>
            <w:bottom w:val="none" w:sz="0" w:space="0" w:color="auto"/>
            <w:right w:val="none" w:sz="0" w:space="0" w:color="auto"/>
          </w:divBdr>
        </w:div>
        <w:div w:id="1853565020">
          <w:marLeft w:val="0"/>
          <w:marRight w:val="0"/>
          <w:marTop w:val="0"/>
          <w:marBottom w:val="0"/>
          <w:divBdr>
            <w:top w:val="none" w:sz="0" w:space="0" w:color="auto"/>
            <w:left w:val="none" w:sz="0" w:space="0" w:color="auto"/>
            <w:bottom w:val="none" w:sz="0" w:space="0" w:color="auto"/>
            <w:right w:val="none" w:sz="0" w:space="0" w:color="auto"/>
          </w:divBdr>
        </w:div>
        <w:div w:id="1400863367">
          <w:marLeft w:val="0"/>
          <w:marRight w:val="0"/>
          <w:marTop w:val="0"/>
          <w:marBottom w:val="0"/>
          <w:divBdr>
            <w:top w:val="none" w:sz="0" w:space="0" w:color="auto"/>
            <w:left w:val="none" w:sz="0" w:space="0" w:color="auto"/>
            <w:bottom w:val="none" w:sz="0" w:space="0" w:color="auto"/>
            <w:right w:val="none" w:sz="0" w:space="0" w:color="auto"/>
          </w:divBdr>
        </w:div>
        <w:div w:id="963542161">
          <w:marLeft w:val="0"/>
          <w:marRight w:val="0"/>
          <w:marTop w:val="0"/>
          <w:marBottom w:val="0"/>
          <w:divBdr>
            <w:top w:val="none" w:sz="0" w:space="0" w:color="auto"/>
            <w:left w:val="none" w:sz="0" w:space="0" w:color="auto"/>
            <w:bottom w:val="none" w:sz="0" w:space="0" w:color="auto"/>
            <w:right w:val="none" w:sz="0" w:space="0" w:color="auto"/>
          </w:divBdr>
        </w:div>
        <w:div w:id="1775591481">
          <w:marLeft w:val="0"/>
          <w:marRight w:val="0"/>
          <w:marTop w:val="0"/>
          <w:marBottom w:val="0"/>
          <w:divBdr>
            <w:top w:val="none" w:sz="0" w:space="0" w:color="auto"/>
            <w:left w:val="none" w:sz="0" w:space="0" w:color="auto"/>
            <w:bottom w:val="none" w:sz="0" w:space="0" w:color="auto"/>
            <w:right w:val="none" w:sz="0" w:space="0" w:color="auto"/>
          </w:divBdr>
        </w:div>
        <w:div w:id="529297643">
          <w:marLeft w:val="0"/>
          <w:marRight w:val="0"/>
          <w:marTop w:val="0"/>
          <w:marBottom w:val="0"/>
          <w:divBdr>
            <w:top w:val="none" w:sz="0" w:space="0" w:color="auto"/>
            <w:left w:val="none" w:sz="0" w:space="0" w:color="auto"/>
            <w:bottom w:val="none" w:sz="0" w:space="0" w:color="auto"/>
            <w:right w:val="none" w:sz="0" w:space="0" w:color="auto"/>
          </w:divBdr>
        </w:div>
        <w:div w:id="128591345">
          <w:marLeft w:val="0"/>
          <w:marRight w:val="0"/>
          <w:marTop w:val="0"/>
          <w:marBottom w:val="0"/>
          <w:divBdr>
            <w:top w:val="none" w:sz="0" w:space="0" w:color="auto"/>
            <w:left w:val="none" w:sz="0" w:space="0" w:color="auto"/>
            <w:bottom w:val="none" w:sz="0" w:space="0" w:color="auto"/>
            <w:right w:val="none" w:sz="0" w:space="0" w:color="auto"/>
          </w:divBdr>
        </w:div>
        <w:div w:id="328750184">
          <w:marLeft w:val="0"/>
          <w:marRight w:val="0"/>
          <w:marTop w:val="0"/>
          <w:marBottom w:val="0"/>
          <w:divBdr>
            <w:top w:val="none" w:sz="0" w:space="0" w:color="auto"/>
            <w:left w:val="none" w:sz="0" w:space="0" w:color="auto"/>
            <w:bottom w:val="none" w:sz="0" w:space="0" w:color="auto"/>
            <w:right w:val="none" w:sz="0" w:space="0" w:color="auto"/>
          </w:divBdr>
        </w:div>
        <w:div w:id="1204518839">
          <w:marLeft w:val="0"/>
          <w:marRight w:val="0"/>
          <w:marTop w:val="0"/>
          <w:marBottom w:val="0"/>
          <w:divBdr>
            <w:top w:val="none" w:sz="0" w:space="0" w:color="auto"/>
            <w:left w:val="none" w:sz="0" w:space="0" w:color="auto"/>
            <w:bottom w:val="none" w:sz="0" w:space="0" w:color="auto"/>
            <w:right w:val="none" w:sz="0" w:space="0" w:color="auto"/>
          </w:divBdr>
        </w:div>
      </w:divsChild>
    </w:div>
    <w:div w:id="1076630926">
      <w:bodyDiv w:val="1"/>
      <w:marLeft w:val="0"/>
      <w:marRight w:val="0"/>
      <w:marTop w:val="0"/>
      <w:marBottom w:val="0"/>
      <w:divBdr>
        <w:top w:val="none" w:sz="0" w:space="0" w:color="auto"/>
        <w:left w:val="none" w:sz="0" w:space="0" w:color="auto"/>
        <w:bottom w:val="none" w:sz="0" w:space="0" w:color="auto"/>
        <w:right w:val="none" w:sz="0" w:space="0" w:color="auto"/>
      </w:divBdr>
    </w:div>
    <w:div w:id="1095200860">
      <w:bodyDiv w:val="1"/>
      <w:marLeft w:val="0"/>
      <w:marRight w:val="0"/>
      <w:marTop w:val="0"/>
      <w:marBottom w:val="0"/>
      <w:divBdr>
        <w:top w:val="none" w:sz="0" w:space="0" w:color="auto"/>
        <w:left w:val="none" w:sz="0" w:space="0" w:color="auto"/>
        <w:bottom w:val="none" w:sz="0" w:space="0" w:color="auto"/>
        <w:right w:val="none" w:sz="0" w:space="0" w:color="auto"/>
      </w:divBdr>
      <w:divsChild>
        <w:div w:id="538248162">
          <w:marLeft w:val="0"/>
          <w:marRight w:val="0"/>
          <w:marTop w:val="0"/>
          <w:marBottom w:val="0"/>
          <w:divBdr>
            <w:top w:val="none" w:sz="0" w:space="0" w:color="auto"/>
            <w:left w:val="none" w:sz="0" w:space="0" w:color="auto"/>
            <w:bottom w:val="none" w:sz="0" w:space="0" w:color="auto"/>
            <w:right w:val="none" w:sz="0" w:space="0" w:color="auto"/>
          </w:divBdr>
        </w:div>
        <w:div w:id="1936941147">
          <w:marLeft w:val="0"/>
          <w:marRight w:val="0"/>
          <w:marTop w:val="0"/>
          <w:marBottom w:val="0"/>
          <w:divBdr>
            <w:top w:val="none" w:sz="0" w:space="0" w:color="auto"/>
            <w:left w:val="none" w:sz="0" w:space="0" w:color="auto"/>
            <w:bottom w:val="none" w:sz="0" w:space="0" w:color="auto"/>
            <w:right w:val="none" w:sz="0" w:space="0" w:color="auto"/>
          </w:divBdr>
        </w:div>
        <w:div w:id="735708326">
          <w:marLeft w:val="0"/>
          <w:marRight w:val="0"/>
          <w:marTop w:val="0"/>
          <w:marBottom w:val="0"/>
          <w:divBdr>
            <w:top w:val="none" w:sz="0" w:space="0" w:color="auto"/>
            <w:left w:val="none" w:sz="0" w:space="0" w:color="auto"/>
            <w:bottom w:val="none" w:sz="0" w:space="0" w:color="auto"/>
            <w:right w:val="none" w:sz="0" w:space="0" w:color="auto"/>
          </w:divBdr>
        </w:div>
        <w:div w:id="1802914542">
          <w:marLeft w:val="0"/>
          <w:marRight w:val="0"/>
          <w:marTop w:val="0"/>
          <w:marBottom w:val="0"/>
          <w:divBdr>
            <w:top w:val="none" w:sz="0" w:space="0" w:color="auto"/>
            <w:left w:val="none" w:sz="0" w:space="0" w:color="auto"/>
            <w:bottom w:val="none" w:sz="0" w:space="0" w:color="auto"/>
            <w:right w:val="none" w:sz="0" w:space="0" w:color="auto"/>
          </w:divBdr>
        </w:div>
        <w:div w:id="920257333">
          <w:marLeft w:val="0"/>
          <w:marRight w:val="0"/>
          <w:marTop w:val="0"/>
          <w:marBottom w:val="0"/>
          <w:divBdr>
            <w:top w:val="none" w:sz="0" w:space="0" w:color="auto"/>
            <w:left w:val="none" w:sz="0" w:space="0" w:color="auto"/>
            <w:bottom w:val="none" w:sz="0" w:space="0" w:color="auto"/>
            <w:right w:val="none" w:sz="0" w:space="0" w:color="auto"/>
          </w:divBdr>
        </w:div>
        <w:div w:id="100878412">
          <w:marLeft w:val="0"/>
          <w:marRight w:val="0"/>
          <w:marTop w:val="0"/>
          <w:marBottom w:val="0"/>
          <w:divBdr>
            <w:top w:val="none" w:sz="0" w:space="0" w:color="auto"/>
            <w:left w:val="none" w:sz="0" w:space="0" w:color="auto"/>
            <w:bottom w:val="none" w:sz="0" w:space="0" w:color="auto"/>
            <w:right w:val="none" w:sz="0" w:space="0" w:color="auto"/>
          </w:divBdr>
        </w:div>
        <w:div w:id="683898417">
          <w:marLeft w:val="0"/>
          <w:marRight w:val="0"/>
          <w:marTop w:val="0"/>
          <w:marBottom w:val="0"/>
          <w:divBdr>
            <w:top w:val="none" w:sz="0" w:space="0" w:color="auto"/>
            <w:left w:val="none" w:sz="0" w:space="0" w:color="auto"/>
            <w:bottom w:val="none" w:sz="0" w:space="0" w:color="auto"/>
            <w:right w:val="none" w:sz="0" w:space="0" w:color="auto"/>
          </w:divBdr>
        </w:div>
        <w:div w:id="1748723692">
          <w:marLeft w:val="0"/>
          <w:marRight w:val="0"/>
          <w:marTop w:val="0"/>
          <w:marBottom w:val="0"/>
          <w:divBdr>
            <w:top w:val="none" w:sz="0" w:space="0" w:color="auto"/>
            <w:left w:val="none" w:sz="0" w:space="0" w:color="auto"/>
            <w:bottom w:val="none" w:sz="0" w:space="0" w:color="auto"/>
            <w:right w:val="none" w:sz="0" w:space="0" w:color="auto"/>
          </w:divBdr>
        </w:div>
        <w:div w:id="1584996198">
          <w:marLeft w:val="0"/>
          <w:marRight w:val="0"/>
          <w:marTop w:val="0"/>
          <w:marBottom w:val="0"/>
          <w:divBdr>
            <w:top w:val="none" w:sz="0" w:space="0" w:color="auto"/>
            <w:left w:val="none" w:sz="0" w:space="0" w:color="auto"/>
            <w:bottom w:val="none" w:sz="0" w:space="0" w:color="auto"/>
            <w:right w:val="none" w:sz="0" w:space="0" w:color="auto"/>
          </w:divBdr>
        </w:div>
        <w:div w:id="253520047">
          <w:marLeft w:val="0"/>
          <w:marRight w:val="0"/>
          <w:marTop w:val="0"/>
          <w:marBottom w:val="0"/>
          <w:divBdr>
            <w:top w:val="none" w:sz="0" w:space="0" w:color="auto"/>
            <w:left w:val="none" w:sz="0" w:space="0" w:color="auto"/>
            <w:bottom w:val="none" w:sz="0" w:space="0" w:color="auto"/>
            <w:right w:val="none" w:sz="0" w:space="0" w:color="auto"/>
          </w:divBdr>
        </w:div>
        <w:div w:id="774134568">
          <w:marLeft w:val="0"/>
          <w:marRight w:val="0"/>
          <w:marTop w:val="0"/>
          <w:marBottom w:val="0"/>
          <w:divBdr>
            <w:top w:val="none" w:sz="0" w:space="0" w:color="auto"/>
            <w:left w:val="none" w:sz="0" w:space="0" w:color="auto"/>
            <w:bottom w:val="none" w:sz="0" w:space="0" w:color="auto"/>
            <w:right w:val="none" w:sz="0" w:space="0" w:color="auto"/>
          </w:divBdr>
        </w:div>
        <w:div w:id="815268828">
          <w:marLeft w:val="0"/>
          <w:marRight w:val="0"/>
          <w:marTop w:val="0"/>
          <w:marBottom w:val="0"/>
          <w:divBdr>
            <w:top w:val="none" w:sz="0" w:space="0" w:color="auto"/>
            <w:left w:val="none" w:sz="0" w:space="0" w:color="auto"/>
            <w:bottom w:val="none" w:sz="0" w:space="0" w:color="auto"/>
            <w:right w:val="none" w:sz="0" w:space="0" w:color="auto"/>
          </w:divBdr>
        </w:div>
        <w:div w:id="537089647">
          <w:marLeft w:val="0"/>
          <w:marRight w:val="0"/>
          <w:marTop w:val="0"/>
          <w:marBottom w:val="0"/>
          <w:divBdr>
            <w:top w:val="none" w:sz="0" w:space="0" w:color="auto"/>
            <w:left w:val="none" w:sz="0" w:space="0" w:color="auto"/>
            <w:bottom w:val="none" w:sz="0" w:space="0" w:color="auto"/>
            <w:right w:val="none" w:sz="0" w:space="0" w:color="auto"/>
          </w:divBdr>
        </w:div>
        <w:div w:id="59526566">
          <w:marLeft w:val="0"/>
          <w:marRight w:val="0"/>
          <w:marTop w:val="0"/>
          <w:marBottom w:val="0"/>
          <w:divBdr>
            <w:top w:val="none" w:sz="0" w:space="0" w:color="auto"/>
            <w:left w:val="none" w:sz="0" w:space="0" w:color="auto"/>
            <w:bottom w:val="none" w:sz="0" w:space="0" w:color="auto"/>
            <w:right w:val="none" w:sz="0" w:space="0" w:color="auto"/>
          </w:divBdr>
        </w:div>
        <w:div w:id="2101831406">
          <w:marLeft w:val="0"/>
          <w:marRight w:val="0"/>
          <w:marTop w:val="0"/>
          <w:marBottom w:val="0"/>
          <w:divBdr>
            <w:top w:val="none" w:sz="0" w:space="0" w:color="auto"/>
            <w:left w:val="none" w:sz="0" w:space="0" w:color="auto"/>
            <w:bottom w:val="none" w:sz="0" w:space="0" w:color="auto"/>
            <w:right w:val="none" w:sz="0" w:space="0" w:color="auto"/>
          </w:divBdr>
        </w:div>
        <w:div w:id="1546675338">
          <w:marLeft w:val="0"/>
          <w:marRight w:val="0"/>
          <w:marTop w:val="0"/>
          <w:marBottom w:val="0"/>
          <w:divBdr>
            <w:top w:val="none" w:sz="0" w:space="0" w:color="auto"/>
            <w:left w:val="none" w:sz="0" w:space="0" w:color="auto"/>
            <w:bottom w:val="none" w:sz="0" w:space="0" w:color="auto"/>
            <w:right w:val="none" w:sz="0" w:space="0" w:color="auto"/>
          </w:divBdr>
        </w:div>
        <w:div w:id="776215414">
          <w:marLeft w:val="0"/>
          <w:marRight w:val="0"/>
          <w:marTop w:val="0"/>
          <w:marBottom w:val="0"/>
          <w:divBdr>
            <w:top w:val="none" w:sz="0" w:space="0" w:color="auto"/>
            <w:left w:val="none" w:sz="0" w:space="0" w:color="auto"/>
            <w:bottom w:val="none" w:sz="0" w:space="0" w:color="auto"/>
            <w:right w:val="none" w:sz="0" w:space="0" w:color="auto"/>
          </w:divBdr>
        </w:div>
        <w:div w:id="211313993">
          <w:marLeft w:val="0"/>
          <w:marRight w:val="0"/>
          <w:marTop w:val="0"/>
          <w:marBottom w:val="0"/>
          <w:divBdr>
            <w:top w:val="none" w:sz="0" w:space="0" w:color="auto"/>
            <w:left w:val="none" w:sz="0" w:space="0" w:color="auto"/>
            <w:bottom w:val="none" w:sz="0" w:space="0" w:color="auto"/>
            <w:right w:val="none" w:sz="0" w:space="0" w:color="auto"/>
          </w:divBdr>
        </w:div>
      </w:divsChild>
    </w:div>
    <w:div w:id="1145393477">
      <w:bodyDiv w:val="1"/>
      <w:marLeft w:val="0"/>
      <w:marRight w:val="0"/>
      <w:marTop w:val="0"/>
      <w:marBottom w:val="0"/>
      <w:divBdr>
        <w:top w:val="none" w:sz="0" w:space="0" w:color="auto"/>
        <w:left w:val="none" w:sz="0" w:space="0" w:color="auto"/>
        <w:bottom w:val="none" w:sz="0" w:space="0" w:color="auto"/>
        <w:right w:val="none" w:sz="0" w:space="0" w:color="auto"/>
      </w:divBdr>
      <w:divsChild>
        <w:div w:id="1799836523">
          <w:marLeft w:val="0"/>
          <w:marRight w:val="0"/>
          <w:marTop w:val="0"/>
          <w:marBottom w:val="0"/>
          <w:divBdr>
            <w:top w:val="none" w:sz="0" w:space="0" w:color="auto"/>
            <w:left w:val="none" w:sz="0" w:space="0" w:color="auto"/>
            <w:bottom w:val="none" w:sz="0" w:space="0" w:color="auto"/>
            <w:right w:val="none" w:sz="0" w:space="0" w:color="auto"/>
          </w:divBdr>
        </w:div>
        <w:div w:id="1601833313">
          <w:marLeft w:val="0"/>
          <w:marRight w:val="0"/>
          <w:marTop w:val="0"/>
          <w:marBottom w:val="0"/>
          <w:divBdr>
            <w:top w:val="none" w:sz="0" w:space="0" w:color="auto"/>
            <w:left w:val="none" w:sz="0" w:space="0" w:color="auto"/>
            <w:bottom w:val="none" w:sz="0" w:space="0" w:color="auto"/>
            <w:right w:val="none" w:sz="0" w:space="0" w:color="auto"/>
          </w:divBdr>
        </w:div>
        <w:div w:id="1509326737">
          <w:marLeft w:val="0"/>
          <w:marRight w:val="0"/>
          <w:marTop w:val="0"/>
          <w:marBottom w:val="0"/>
          <w:divBdr>
            <w:top w:val="none" w:sz="0" w:space="0" w:color="auto"/>
            <w:left w:val="none" w:sz="0" w:space="0" w:color="auto"/>
            <w:bottom w:val="none" w:sz="0" w:space="0" w:color="auto"/>
            <w:right w:val="none" w:sz="0" w:space="0" w:color="auto"/>
          </w:divBdr>
        </w:div>
        <w:div w:id="304161097">
          <w:marLeft w:val="0"/>
          <w:marRight w:val="0"/>
          <w:marTop w:val="0"/>
          <w:marBottom w:val="0"/>
          <w:divBdr>
            <w:top w:val="none" w:sz="0" w:space="0" w:color="auto"/>
            <w:left w:val="none" w:sz="0" w:space="0" w:color="auto"/>
            <w:bottom w:val="none" w:sz="0" w:space="0" w:color="auto"/>
            <w:right w:val="none" w:sz="0" w:space="0" w:color="auto"/>
          </w:divBdr>
        </w:div>
        <w:div w:id="307634370">
          <w:marLeft w:val="0"/>
          <w:marRight w:val="0"/>
          <w:marTop w:val="0"/>
          <w:marBottom w:val="0"/>
          <w:divBdr>
            <w:top w:val="none" w:sz="0" w:space="0" w:color="auto"/>
            <w:left w:val="none" w:sz="0" w:space="0" w:color="auto"/>
            <w:bottom w:val="none" w:sz="0" w:space="0" w:color="auto"/>
            <w:right w:val="none" w:sz="0" w:space="0" w:color="auto"/>
          </w:divBdr>
        </w:div>
        <w:div w:id="1235554018">
          <w:marLeft w:val="0"/>
          <w:marRight w:val="0"/>
          <w:marTop w:val="0"/>
          <w:marBottom w:val="0"/>
          <w:divBdr>
            <w:top w:val="none" w:sz="0" w:space="0" w:color="auto"/>
            <w:left w:val="none" w:sz="0" w:space="0" w:color="auto"/>
            <w:bottom w:val="none" w:sz="0" w:space="0" w:color="auto"/>
            <w:right w:val="none" w:sz="0" w:space="0" w:color="auto"/>
          </w:divBdr>
        </w:div>
        <w:div w:id="252669864">
          <w:marLeft w:val="0"/>
          <w:marRight w:val="0"/>
          <w:marTop w:val="0"/>
          <w:marBottom w:val="0"/>
          <w:divBdr>
            <w:top w:val="none" w:sz="0" w:space="0" w:color="auto"/>
            <w:left w:val="none" w:sz="0" w:space="0" w:color="auto"/>
            <w:bottom w:val="none" w:sz="0" w:space="0" w:color="auto"/>
            <w:right w:val="none" w:sz="0" w:space="0" w:color="auto"/>
          </w:divBdr>
        </w:div>
        <w:div w:id="695694943">
          <w:marLeft w:val="0"/>
          <w:marRight w:val="0"/>
          <w:marTop w:val="0"/>
          <w:marBottom w:val="0"/>
          <w:divBdr>
            <w:top w:val="none" w:sz="0" w:space="0" w:color="auto"/>
            <w:left w:val="none" w:sz="0" w:space="0" w:color="auto"/>
            <w:bottom w:val="none" w:sz="0" w:space="0" w:color="auto"/>
            <w:right w:val="none" w:sz="0" w:space="0" w:color="auto"/>
          </w:divBdr>
        </w:div>
        <w:div w:id="1307201452">
          <w:marLeft w:val="0"/>
          <w:marRight w:val="0"/>
          <w:marTop w:val="0"/>
          <w:marBottom w:val="0"/>
          <w:divBdr>
            <w:top w:val="none" w:sz="0" w:space="0" w:color="auto"/>
            <w:left w:val="none" w:sz="0" w:space="0" w:color="auto"/>
            <w:bottom w:val="none" w:sz="0" w:space="0" w:color="auto"/>
            <w:right w:val="none" w:sz="0" w:space="0" w:color="auto"/>
          </w:divBdr>
        </w:div>
        <w:div w:id="322900266">
          <w:marLeft w:val="0"/>
          <w:marRight w:val="0"/>
          <w:marTop w:val="0"/>
          <w:marBottom w:val="0"/>
          <w:divBdr>
            <w:top w:val="none" w:sz="0" w:space="0" w:color="auto"/>
            <w:left w:val="none" w:sz="0" w:space="0" w:color="auto"/>
            <w:bottom w:val="none" w:sz="0" w:space="0" w:color="auto"/>
            <w:right w:val="none" w:sz="0" w:space="0" w:color="auto"/>
          </w:divBdr>
        </w:div>
        <w:div w:id="2121563807">
          <w:marLeft w:val="0"/>
          <w:marRight w:val="0"/>
          <w:marTop w:val="0"/>
          <w:marBottom w:val="0"/>
          <w:divBdr>
            <w:top w:val="none" w:sz="0" w:space="0" w:color="auto"/>
            <w:left w:val="none" w:sz="0" w:space="0" w:color="auto"/>
            <w:bottom w:val="none" w:sz="0" w:space="0" w:color="auto"/>
            <w:right w:val="none" w:sz="0" w:space="0" w:color="auto"/>
          </w:divBdr>
        </w:div>
      </w:divsChild>
    </w:div>
    <w:div w:id="1162164523">
      <w:bodyDiv w:val="1"/>
      <w:marLeft w:val="0"/>
      <w:marRight w:val="0"/>
      <w:marTop w:val="0"/>
      <w:marBottom w:val="0"/>
      <w:divBdr>
        <w:top w:val="none" w:sz="0" w:space="0" w:color="auto"/>
        <w:left w:val="none" w:sz="0" w:space="0" w:color="auto"/>
        <w:bottom w:val="none" w:sz="0" w:space="0" w:color="auto"/>
        <w:right w:val="none" w:sz="0" w:space="0" w:color="auto"/>
      </w:divBdr>
      <w:divsChild>
        <w:div w:id="1157110607">
          <w:marLeft w:val="0"/>
          <w:marRight w:val="0"/>
          <w:marTop w:val="0"/>
          <w:marBottom w:val="0"/>
          <w:divBdr>
            <w:top w:val="none" w:sz="0" w:space="0" w:color="auto"/>
            <w:left w:val="none" w:sz="0" w:space="0" w:color="auto"/>
            <w:bottom w:val="none" w:sz="0" w:space="0" w:color="auto"/>
            <w:right w:val="none" w:sz="0" w:space="0" w:color="auto"/>
          </w:divBdr>
        </w:div>
        <w:div w:id="1192498727">
          <w:marLeft w:val="0"/>
          <w:marRight w:val="0"/>
          <w:marTop w:val="0"/>
          <w:marBottom w:val="0"/>
          <w:divBdr>
            <w:top w:val="none" w:sz="0" w:space="0" w:color="auto"/>
            <w:left w:val="none" w:sz="0" w:space="0" w:color="auto"/>
            <w:bottom w:val="none" w:sz="0" w:space="0" w:color="auto"/>
            <w:right w:val="none" w:sz="0" w:space="0" w:color="auto"/>
          </w:divBdr>
        </w:div>
        <w:div w:id="1531531885">
          <w:marLeft w:val="0"/>
          <w:marRight w:val="0"/>
          <w:marTop w:val="0"/>
          <w:marBottom w:val="0"/>
          <w:divBdr>
            <w:top w:val="none" w:sz="0" w:space="0" w:color="auto"/>
            <w:left w:val="none" w:sz="0" w:space="0" w:color="auto"/>
            <w:bottom w:val="none" w:sz="0" w:space="0" w:color="auto"/>
            <w:right w:val="none" w:sz="0" w:space="0" w:color="auto"/>
          </w:divBdr>
        </w:div>
        <w:div w:id="1266185782">
          <w:marLeft w:val="0"/>
          <w:marRight w:val="0"/>
          <w:marTop w:val="0"/>
          <w:marBottom w:val="0"/>
          <w:divBdr>
            <w:top w:val="none" w:sz="0" w:space="0" w:color="auto"/>
            <w:left w:val="none" w:sz="0" w:space="0" w:color="auto"/>
            <w:bottom w:val="none" w:sz="0" w:space="0" w:color="auto"/>
            <w:right w:val="none" w:sz="0" w:space="0" w:color="auto"/>
          </w:divBdr>
        </w:div>
        <w:div w:id="689451355">
          <w:marLeft w:val="0"/>
          <w:marRight w:val="0"/>
          <w:marTop w:val="0"/>
          <w:marBottom w:val="0"/>
          <w:divBdr>
            <w:top w:val="none" w:sz="0" w:space="0" w:color="auto"/>
            <w:left w:val="none" w:sz="0" w:space="0" w:color="auto"/>
            <w:bottom w:val="none" w:sz="0" w:space="0" w:color="auto"/>
            <w:right w:val="none" w:sz="0" w:space="0" w:color="auto"/>
          </w:divBdr>
        </w:div>
        <w:div w:id="336344774">
          <w:marLeft w:val="0"/>
          <w:marRight w:val="0"/>
          <w:marTop w:val="0"/>
          <w:marBottom w:val="0"/>
          <w:divBdr>
            <w:top w:val="none" w:sz="0" w:space="0" w:color="auto"/>
            <w:left w:val="none" w:sz="0" w:space="0" w:color="auto"/>
            <w:bottom w:val="none" w:sz="0" w:space="0" w:color="auto"/>
            <w:right w:val="none" w:sz="0" w:space="0" w:color="auto"/>
          </w:divBdr>
        </w:div>
        <w:div w:id="1790203667">
          <w:marLeft w:val="0"/>
          <w:marRight w:val="0"/>
          <w:marTop w:val="0"/>
          <w:marBottom w:val="0"/>
          <w:divBdr>
            <w:top w:val="none" w:sz="0" w:space="0" w:color="auto"/>
            <w:left w:val="none" w:sz="0" w:space="0" w:color="auto"/>
            <w:bottom w:val="none" w:sz="0" w:space="0" w:color="auto"/>
            <w:right w:val="none" w:sz="0" w:space="0" w:color="auto"/>
          </w:divBdr>
        </w:div>
        <w:div w:id="248850414">
          <w:marLeft w:val="0"/>
          <w:marRight w:val="0"/>
          <w:marTop w:val="0"/>
          <w:marBottom w:val="0"/>
          <w:divBdr>
            <w:top w:val="none" w:sz="0" w:space="0" w:color="auto"/>
            <w:left w:val="none" w:sz="0" w:space="0" w:color="auto"/>
            <w:bottom w:val="none" w:sz="0" w:space="0" w:color="auto"/>
            <w:right w:val="none" w:sz="0" w:space="0" w:color="auto"/>
          </w:divBdr>
        </w:div>
        <w:div w:id="2033188988">
          <w:marLeft w:val="0"/>
          <w:marRight w:val="0"/>
          <w:marTop w:val="0"/>
          <w:marBottom w:val="0"/>
          <w:divBdr>
            <w:top w:val="none" w:sz="0" w:space="0" w:color="auto"/>
            <w:left w:val="none" w:sz="0" w:space="0" w:color="auto"/>
            <w:bottom w:val="none" w:sz="0" w:space="0" w:color="auto"/>
            <w:right w:val="none" w:sz="0" w:space="0" w:color="auto"/>
          </w:divBdr>
        </w:div>
        <w:div w:id="625502301">
          <w:marLeft w:val="0"/>
          <w:marRight w:val="0"/>
          <w:marTop w:val="0"/>
          <w:marBottom w:val="0"/>
          <w:divBdr>
            <w:top w:val="none" w:sz="0" w:space="0" w:color="auto"/>
            <w:left w:val="none" w:sz="0" w:space="0" w:color="auto"/>
            <w:bottom w:val="none" w:sz="0" w:space="0" w:color="auto"/>
            <w:right w:val="none" w:sz="0" w:space="0" w:color="auto"/>
          </w:divBdr>
        </w:div>
        <w:div w:id="1439325489">
          <w:marLeft w:val="0"/>
          <w:marRight w:val="0"/>
          <w:marTop w:val="0"/>
          <w:marBottom w:val="0"/>
          <w:divBdr>
            <w:top w:val="none" w:sz="0" w:space="0" w:color="auto"/>
            <w:left w:val="none" w:sz="0" w:space="0" w:color="auto"/>
            <w:bottom w:val="none" w:sz="0" w:space="0" w:color="auto"/>
            <w:right w:val="none" w:sz="0" w:space="0" w:color="auto"/>
          </w:divBdr>
        </w:div>
        <w:div w:id="1373581173">
          <w:marLeft w:val="0"/>
          <w:marRight w:val="0"/>
          <w:marTop w:val="0"/>
          <w:marBottom w:val="0"/>
          <w:divBdr>
            <w:top w:val="none" w:sz="0" w:space="0" w:color="auto"/>
            <w:left w:val="none" w:sz="0" w:space="0" w:color="auto"/>
            <w:bottom w:val="none" w:sz="0" w:space="0" w:color="auto"/>
            <w:right w:val="none" w:sz="0" w:space="0" w:color="auto"/>
          </w:divBdr>
        </w:div>
        <w:div w:id="567806938">
          <w:marLeft w:val="0"/>
          <w:marRight w:val="0"/>
          <w:marTop w:val="0"/>
          <w:marBottom w:val="0"/>
          <w:divBdr>
            <w:top w:val="none" w:sz="0" w:space="0" w:color="auto"/>
            <w:left w:val="none" w:sz="0" w:space="0" w:color="auto"/>
            <w:bottom w:val="none" w:sz="0" w:space="0" w:color="auto"/>
            <w:right w:val="none" w:sz="0" w:space="0" w:color="auto"/>
          </w:divBdr>
        </w:div>
        <w:div w:id="923803879">
          <w:marLeft w:val="0"/>
          <w:marRight w:val="0"/>
          <w:marTop w:val="0"/>
          <w:marBottom w:val="0"/>
          <w:divBdr>
            <w:top w:val="none" w:sz="0" w:space="0" w:color="auto"/>
            <w:left w:val="none" w:sz="0" w:space="0" w:color="auto"/>
            <w:bottom w:val="none" w:sz="0" w:space="0" w:color="auto"/>
            <w:right w:val="none" w:sz="0" w:space="0" w:color="auto"/>
          </w:divBdr>
        </w:div>
        <w:div w:id="1193685214">
          <w:marLeft w:val="0"/>
          <w:marRight w:val="0"/>
          <w:marTop w:val="0"/>
          <w:marBottom w:val="0"/>
          <w:divBdr>
            <w:top w:val="none" w:sz="0" w:space="0" w:color="auto"/>
            <w:left w:val="none" w:sz="0" w:space="0" w:color="auto"/>
            <w:bottom w:val="none" w:sz="0" w:space="0" w:color="auto"/>
            <w:right w:val="none" w:sz="0" w:space="0" w:color="auto"/>
          </w:divBdr>
        </w:div>
      </w:divsChild>
    </w:div>
    <w:div w:id="1314217332">
      <w:bodyDiv w:val="1"/>
      <w:marLeft w:val="0"/>
      <w:marRight w:val="0"/>
      <w:marTop w:val="0"/>
      <w:marBottom w:val="0"/>
      <w:divBdr>
        <w:top w:val="none" w:sz="0" w:space="0" w:color="auto"/>
        <w:left w:val="none" w:sz="0" w:space="0" w:color="auto"/>
        <w:bottom w:val="none" w:sz="0" w:space="0" w:color="auto"/>
        <w:right w:val="none" w:sz="0" w:space="0" w:color="auto"/>
      </w:divBdr>
    </w:div>
    <w:div w:id="1314217649">
      <w:bodyDiv w:val="1"/>
      <w:marLeft w:val="0"/>
      <w:marRight w:val="0"/>
      <w:marTop w:val="0"/>
      <w:marBottom w:val="0"/>
      <w:divBdr>
        <w:top w:val="none" w:sz="0" w:space="0" w:color="auto"/>
        <w:left w:val="none" w:sz="0" w:space="0" w:color="auto"/>
        <w:bottom w:val="none" w:sz="0" w:space="0" w:color="auto"/>
        <w:right w:val="none" w:sz="0" w:space="0" w:color="auto"/>
      </w:divBdr>
      <w:divsChild>
        <w:div w:id="1564871693">
          <w:marLeft w:val="0"/>
          <w:marRight w:val="0"/>
          <w:marTop w:val="0"/>
          <w:marBottom w:val="0"/>
          <w:divBdr>
            <w:top w:val="none" w:sz="0" w:space="0" w:color="auto"/>
            <w:left w:val="none" w:sz="0" w:space="0" w:color="auto"/>
            <w:bottom w:val="none" w:sz="0" w:space="0" w:color="auto"/>
            <w:right w:val="none" w:sz="0" w:space="0" w:color="auto"/>
          </w:divBdr>
        </w:div>
        <w:div w:id="1486316398">
          <w:marLeft w:val="0"/>
          <w:marRight w:val="0"/>
          <w:marTop w:val="0"/>
          <w:marBottom w:val="0"/>
          <w:divBdr>
            <w:top w:val="none" w:sz="0" w:space="0" w:color="auto"/>
            <w:left w:val="none" w:sz="0" w:space="0" w:color="auto"/>
            <w:bottom w:val="none" w:sz="0" w:space="0" w:color="auto"/>
            <w:right w:val="none" w:sz="0" w:space="0" w:color="auto"/>
          </w:divBdr>
        </w:div>
        <w:div w:id="558828771">
          <w:marLeft w:val="0"/>
          <w:marRight w:val="0"/>
          <w:marTop w:val="0"/>
          <w:marBottom w:val="0"/>
          <w:divBdr>
            <w:top w:val="none" w:sz="0" w:space="0" w:color="auto"/>
            <w:left w:val="none" w:sz="0" w:space="0" w:color="auto"/>
            <w:bottom w:val="none" w:sz="0" w:space="0" w:color="auto"/>
            <w:right w:val="none" w:sz="0" w:space="0" w:color="auto"/>
          </w:divBdr>
        </w:div>
        <w:div w:id="2049723582">
          <w:marLeft w:val="0"/>
          <w:marRight w:val="0"/>
          <w:marTop w:val="0"/>
          <w:marBottom w:val="0"/>
          <w:divBdr>
            <w:top w:val="none" w:sz="0" w:space="0" w:color="auto"/>
            <w:left w:val="none" w:sz="0" w:space="0" w:color="auto"/>
            <w:bottom w:val="none" w:sz="0" w:space="0" w:color="auto"/>
            <w:right w:val="none" w:sz="0" w:space="0" w:color="auto"/>
          </w:divBdr>
        </w:div>
        <w:div w:id="809203213">
          <w:marLeft w:val="0"/>
          <w:marRight w:val="0"/>
          <w:marTop w:val="0"/>
          <w:marBottom w:val="0"/>
          <w:divBdr>
            <w:top w:val="none" w:sz="0" w:space="0" w:color="auto"/>
            <w:left w:val="none" w:sz="0" w:space="0" w:color="auto"/>
            <w:bottom w:val="none" w:sz="0" w:space="0" w:color="auto"/>
            <w:right w:val="none" w:sz="0" w:space="0" w:color="auto"/>
          </w:divBdr>
        </w:div>
        <w:div w:id="1932087202">
          <w:marLeft w:val="0"/>
          <w:marRight w:val="0"/>
          <w:marTop w:val="0"/>
          <w:marBottom w:val="0"/>
          <w:divBdr>
            <w:top w:val="none" w:sz="0" w:space="0" w:color="auto"/>
            <w:left w:val="none" w:sz="0" w:space="0" w:color="auto"/>
            <w:bottom w:val="none" w:sz="0" w:space="0" w:color="auto"/>
            <w:right w:val="none" w:sz="0" w:space="0" w:color="auto"/>
          </w:divBdr>
        </w:div>
        <w:div w:id="180629343">
          <w:marLeft w:val="0"/>
          <w:marRight w:val="0"/>
          <w:marTop w:val="0"/>
          <w:marBottom w:val="0"/>
          <w:divBdr>
            <w:top w:val="none" w:sz="0" w:space="0" w:color="auto"/>
            <w:left w:val="none" w:sz="0" w:space="0" w:color="auto"/>
            <w:bottom w:val="none" w:sz="0" w:space="0" w:color="auto"/>
            <w:right w:val="none" w:sz="0" w:space="0" w:color="auto"/>
          </w:divBdr>
        </w:div>
        <w:div w:id="1762412362">
          <w:marLeft w:val="0"/>
          <w:marRight w:val="0"/>
          <w:marTop w:val="0"/>
          <w:marBottom w:val="0"/>
          <w:divBdr>
            <w:top w:val="none" w:sz="0" w:space="0" w:color="auto"/>
            <w:left w:val="none" w:sz="0" w:space="0" w:color="auto"/>
            <w:bottom w:val="none" w:sz="0" w:space="0" w:color="auto"/>
            <w:right w:val="none" w:sz="0" w:space="0" w:color="auto"/>
          </w:divBdr>
        </w:div>
        <w:div w:id="1870793819">
          <w:marLeft w:val="0"/>
          <w:marRight w:val="0"/>
          <w:marTop w:val="0"/>
          <w:marBottom w:val="0"/>
          <w:divBdr>
            <w:top w:val="none" w:sz="0" w:space="0" w:color="auto"/>
            <w:left w:val="none" w:sz="0" w:space="0" w:color="auto"/>
            <w:bottom w:val="none" w:sz="0" w:space="0" w:color="auto"/>
            <w:right w:val="none" w:sz="0" w:space="0" w:color="auto"/>
          </w:divBdr>
        </w:div>
        <w:div w:id="457721671">
          <w:marLeft w:val="0"/>
          <w:marRight w:val="0"/>
          <w:marTop w:val="0"/>
          <w:marBottom w:val="0"/>
          <w:divBdr>
            <w:top w:val="none" w:sz="0" w:space="0" w:color="auto"/>
            <w:left w:val="none" w:sz="0" w:space="0" w:color="auto"/>
            <w:bottom w:val="none" w:sz="0" w:space="0" w:color="auto"/>
            <w:right w:val="none" w:sz="0" w:space="0" w:color="auto"/>
          </w:divBdr>
        </w:div>
        <w:div w:id="458764959">
          <w:marLeft w:val="0"/>
          <w:marRight w:val="0"/>
          <w:marTop w:val="0"/>
          <w:marBottom w:val="0"/>
          <w:divBdr>
            <w:top w:val="none" w:sz="0" w:space="0" w:color="auto"/>
            <w:left w:val="none" w:sz="0" w:space="0" w:color="auto"/>
            <w:bottom w:val="none" w:sz="0" w:space="0" w:color="auto"/>
            <w:right w:val="none" w:sz="0" w:space="0" w:color="auto"/>
          </w:divBdr>
        </w:div>
        <w:div w:id="607392548">
          <w:marLeft w:val="0"/>
          <w:marRight w:val="0"/>
          <w:marTop w:val="0"/>
          <w:marBottom w:val="0"/>
          <w:divBdr>
            <w:top w:val="none" w:sz="0" w:space="0" w:color="auto"/>
            <w:left w:val="none" w:sz="0" w:space="0" w:color="auto"/>
            <w:bottom w:val="none" w:sz="0" w:space="0" w:color="auto"/>
            <w:right w:val="none" w:sz="0" w:space="0" w:color="auto"/>
          </w:divBdr>
        </w:div>
        <w:div w:id="1393499669">
          <w:marLeft w:val="0"/>
          <w:marRight w:val="0"/>
          <w:marTop w:val="0"/>
          <w:marBottom w:val="0"/>
          <w:divBdr>
            <w:top w:val="none" w:sz="0" w:space="0" w:color="auto"/>
            <w:left w:val="none" w:sz="0" w:space="0" w:color="auto"/>
            <w:bottom w:val="none" w:sz="0" w:space="0" w:color="auto"/>
            <w:right w:val="none" w:sz="0" w:space="0" w:color="auto"/>
          </w:divBdr>
        </w:div>
        <w:div w:id="160463784">
          <w:marLeft w:val="0"/>
          <w:marRight w:val="0"/>
          <w:marTop w:val="0"/>
          <w:marBottom w:val="0"/>
          <w:divBdr>
            <w:top w:val="none" w:sz="0" w:space="0" w:color="auto"/>
            <w:left w:val="none" w:sz="0" w:space="0" w:color="auto"/>
            <w:bottom w:val="none" w:sz="0" w:space="0" w:color="auto"/>
            <w:right w:val="none" w:sz="0" w:space="0" w:color="auto"/>
          </w:divBdr>
        </w:div>
        <w:div w:id="78065752">
          <w:marLeft w:val="0"/>
          <w:marRight w:val="0"/>
          <w:marTop w:val="0"/>
          <w:marBottom w:val="0"/>
          <w:divBdr>
            <w:top w:val="none" w:sz="0" w:space="0" w:color="auto"/>
            <w:left w:val="none" w:sz="0" w:space="0" w:color="auto"/>
            <w:bottom w:val="none" w:sz="0" w:space="0" w:color="auto"/>
            <w:right w:val="none" w:sz="0" w:space="0" w:color="auto"/>
          </w:divBdr>
        </w:div>
        <w:div w:id="705447395">
          <w:marLeft w:val="0"/>
          <w:marRight w:val="0"/>
          <w:marTop w:val="0"/>
          <w:marBottom w:val="0"/>
          <w:divBdr>
            <w:top w:val="none" w:sz="0" w:space="0" w:color="auto"/>
            <w:left w:val="none" w:sz="0" w:space="0" w:color="auto"/>
            <w:bottom w:val="none" w:sz="0" w:space="0" w:color="auto"/>
            <w:right w:val="none" w:sz="0" w:space="0" w:color="auto"/>
          </w:divBdr>
        </w:div>
        <w:div w:id="914515859">
          <w:marLeft w:val="0"/>
          <w:marRight w:val="0"/>
          <w:marTop w:val="0"/>
          <w:marBottom w:val="0"/>
          <w:divBdr>
            <w:top w:val="none" w:sz="0" w:space="0" w:color="auto"/>
            <w:left w:val="none" w:sz="0" w:space="0" w:color="auto"/>
            <w:bottom w:val="none" w:sz="0" w:space="0" w:color="auto"/>
            <w:right w:val="none" w:sz="0" w:space="0" w:color="auto"/>
          </w:divBdr>
        </w:div>
        <w:div w:id="710346001">
          <w:marLeft w:val="0"/>
          <w:marRight w:val="0"/>
          <w:marTop w:val="0"/>
          <w:marBottom w:val="0"/>
          <w:divBdr>
            <w:top w:val="none" w:sz="0" w:space="0" w:color="auto"/>
            <w:left w:val="none" w:sz="0" w:space="0" w:color="auto"/>
            <w:bottom w:val="none" w:sz="0" w:space="0" w:color="auto"/>
            <w:right w:val="none" w:sz="0" w:space="0" w:color="auto"/>
          </w:divBdr>
        </w:div>
        <w:div w:id="1620867707">
          <w:marLeft w:val="0"/>
          <w:marRight w:val="0"/>
          <w:marTop w:val="0"/>
          <w:marBottom w:val="0"/>
          <w:divBdr>
            <w:top w:val="none" w:sz="0" w:space="0" w:color="auto"/>
            <w:left w:val="none" w:sz="0" w:space="0" w:color="auto"/>
            <w:bottom w:val="none" w:sz="0" w:space="0" w:color="auto"/>
            <w:right w:val="none" w:sz="0" w:space="0" w:color="auto"/>
          </w:divBdr>
        </w:div>
        <w:div w:id="1681663521">
          <w:marLeft w:val="0"/>
          <w:marRight w:val="0"/>
          <w:marTop w:val="0"/>
          <w:marBottom w:val="0"/>
          <w:divBdr>
            <w:top w:val="none" w:sz="0" w:space="0" w:color="auto"/>
            <w:left w:val="none" w:sz="0" w:space="0" w:color="auto"/>
            <w:bottom w:val="none" w:sz="0" w:space="0" w:color="auto"/>
            <w:right w:val="none" w:sz="0" w:space="0" w:color="auto"/>
          </w:divBdr>
        </w:div>
        <w:div w:id="1298872560">
          <w:marLeft w:val="0"/>
          <w:marRight w:val="0"/>
          <w:marTop w:val="0"/>
          <w:marBottom w:val="0"/>
          <w:divBdr>
            <w:top w:val="none" w:sz="0" w:space="0" w:color="auto"/>
            <w:left w:val="none" w:sz="0" w:space="0" w:color="auto"/>
            <w:bottom w:val="none" w:sz="0" w:space="0" w:color="auto"/>
            <w:right w:val="none" w:sz="0" w:space="0" w:color="auto"/>
          </w:divBdr>
        </w:div>
        <w:div w:id="1797211414">
          <w:marLeft w:val="0"/>
          <w:marRight w:val="0"/>
          <w:marTop w:val="0"/>
          <w:marBottom w:val="0"/>
          <w:divBdr>
            <w:top w:val="none" w:sz="0" w:space="0" w:color="auto"/>
            <w:left w:val="none" w:sz="0" w:space="0" w:color="auto"/>
            <w:bottom w:val="none" w:sz="0" w:space="0" w:color="auto"/>
            <w:right w:val="none" w:sz="0" w:space="0" w:color="auto"/>
          </w:divBdr>
        </w:div>
        <w:div w:id="1829520100">
          <w:marLeft w:val="0"/>
          <w:marRight w:val="0"/>
          <w:marTop w:val="0"/>
          <w:marBottom w:val="0"/>
          <w:divBdr>
            <w:top w:val="none" w:sz="0" w:space="0" w:color="auto"/>
            <w:left w:val="none" w:sz="0" w:space="0" w:color="auto"/>
            <w:bottom w:val="none" w:sz="0" w:space="0" w:color="auto"/>
            <w:right w:val="none" w:sz="0" w:space="0" w:color="auto"/>
          </w:divBdr>
        </w:div>
        <w:div w:id="942112726">
          <w:marLeft w:val="0"/>
          <w:marRight w:val="0"/>
          <w:marTop w:val="0"/>
          <w:marBottom w:val="0"/>
          <w:divBdr>
            <w:top w:val="none" w:sz="0" w:space="0" w:color="auto"/>
            <w:left w:val="none" w:sz="0" w:space="0" w:color="auto"/>
            <w:bottom w:val="none" w:sz="0" w:space="0" w:color="auto"/>
            <w:right w:val="none" w:sz="0" w:space="0" w:color="auto"/>
          </w:divBdr>
        </w:div>
        <w:div w:id="1508717179">
          <w:marLeft w:val="0"/>
          <w:marRight w:val="0"/>
          <w:marTop w:val="0"/>
          <w:marBottom w:val="0"/>
          <w:divBdr>
            <w:top w:val="none" w:sz="0" w:space="0" w:color="auto"/>
            <w:left w:val="none" w:sz="0" w:space="0" w:color="auto"/>
            <w:bottom w:val="none" w:sz="0" w:space="0" w:color="auto"/>
            <w:right w:val="none" w:sz="0" w:space="0" w:color="auto"/>
          </w:divBdr>
        </w:div>
        <w:div w:id="1078357803">
          <w:marLeft w:val="0"/>
          <w:marRight w:val="0"/>
          <w:marTop w:val="0"/>
          <w:marBottom w:val="0"/>
          <w:divBdr>
            <w:top w:val="none" w:sz="0" w:space="0" w:color="auto"/>
            <w:left w:val="none" w:sz="0" w:space="0" w:color="auto"/>
            <w:bottom w:val="none" w:sz="0" w:space="0" w:color="auto"/>
            <w:right w:val="none" w:sz="0" w:space="0" w:color="auto"/>
          </w:divBdr>
        </w:div>
        <w:div w:id="1619332990">
          <w:marLeft w:val="0"/>
          <w:marRight w:val="0"/>
          <w:marTop w:val="0"/>
          <w:marBottom w:val="0"/>
          <w:divBdr>
            <w:top w:val="none" w:sz="0" w:space="0" w:color="auto"/>
            <w:left w:val="none" w:sz="0" w:space="0" w:color="auto"/>
            <w:bottom w:val="none" w:sz="0" w:space="0" w:color="auto"/>
            <w:right w:val="none" w:sz="0" w:space="0" w:color="auto"/>
          </w:divBdr>
        </w:div>
        <w:div w:id="1864590233">
          <w:marLeft w:val="0"/>
          <w:marRight w:val="0"/>
          <w:marTop w:val="0"/>
          <w:marBottom w:val="0"/>
          <w:divBdr>
            <w:top w:val="none" w:sz="0" w:space="0" w:color="auto"/>
            <w:left w:val="none" w:sz="0" w:space="0" w:color="auto"/>
            <w:bottom w:val="none" w:sz="0" w:space="0" w:color="auto"/>
            <w:right w:val="none" w:sz="0" w:space="0" w:color="auto"/>
          </w:divBdr>
        </w:div>
        <w:div w:id="23488251">
          <w:marLeft w:val="0"/>
          <w:marRight w:val="0"/>
          <w:marTop w:val="0"/>
          <w:marBottom w:val="0"/>
          <w:divBdr>
            <w:top w:val="none" w:sz="0" w:space="0" w:color="auto"/>
            <w:left w:val="none" w:sz="0" w:space="0" w:color="auto"/>
            <w:bottom w:val="none" w:sz="0" w:space="0" w:color="auto"/>
            <w:right w:val="none" w:sz="0" w:space="0" w:color="auto"/>
          </w:divBdr>
        </w:div>
        <w:div w:id="1505852701">
          <w:marLeft w:val="0"/>
          <w:marRight w:val="0"/>
          <w:marTop w:val="0"/>
          <w:marBottom w:val="0"/>
          <w:divBdr>
            <w:top w:val="none" w:sz="0" w:space="0" w:color="auto"/>
            <w:left w:val="none" w:sz="0" w:space="0" w:color="auto"/>
            <w:bottom w:val="none" w:sz="0" w:space="0" w:color="auto"/>
            <w:right w:val="none" w:sz="0" w:space="0" w:color="auto"/>
          </w:divBdr>
        </w:div>
        <w:div w:id="2117403984">
          <w:marLeft w:val="0"/>
          <w:marRight w:val="0"/>
          <w:marTop w:val="0"/>
          <w:marBottom w:val="0"/>
          <w:divBdr>
            <w:top w:val="none" w:sz="0" w:space="0" w:color="auto"/>
            <w:left w:val="none" w:sz="0" w:space="0" w:color="auto"/>
            <w:bottom w:val="none" w:sz="0" w:space="0" w:color="auto"/>
            <w:right w:val="none" w:sz="0" w:space="0" w:color="auto"/>
          </w:divBdr>
        </w:div>
      </w:divsChild>
    </w:div>
    <w:div w:id="1359938305">
      <w:bodyDiv w:val="1"/>
      <w:marLeft w:val="0"/>
      <w:marRight w:val="0"/>
      <w:marTop w:val="0"/>
      <w:marBottom w:val="0"/>
      <w:divBdr>
        <w:top w:val="none" w:sz="0" w:space="0" w:color="auto"/>
        <w:left w:val="none" w:sz="0" w:space="0" w:color="auto"/>
        <w:bottom w:val="none" w:sz="0" w:space="0" w:color="auto"/>
        <w:right w:val="none" w:sz="0" w:space="0" w:color="auto"/>
      </w:divBdr>
      <w:divsChild>
        <w:div w:id="485511257">
          <w:marLeft w:val="0"/>
          <w:marRight w:val="0"/>
          <w:marTop w:val="0"/>
          <w:marBottom w:val="0"/>
          <w:divBdr>
            <w:top w:val="none" w:sz="0" w:space="0" w:color="auto"/>
            <w:left w:val="none" w:sz="0" w:space="0" w:color="auto"/>
            <w:bottom w:val="none" w:sz="0" w:space="0" w:color="auto"/>
            <w:right w:val="none" w:sz="0" w:space="0" w:color="auto"/>
          </w:divBdr>
        </w:div>
        <w:div w:id="397366978">
          <w:marLeft w:val="0"/>
          <w:marRight w:val="0"/>
          <w:marTop w:val="0"/>
          <w:marBottom w:val="0"/>
          <w:divBdr>
            <w:top w:val="none" w:sz="0" w:space="0" w:color="auto"/>
            <w:left w:val="none" w:sz="0" w:space="0" w:color="auto"/>
            <w:bottom w:val="none" w:sz="0" w:space="0" w:color="auto"/>
            <w:right w:val="none" w:sz="0" w:space="0" w:color="auto"/>
          </w:divBdr>
        </w:div>
        <w:div w:id="2058123268">
          <w:marLeft w:val="0"/>
          <w:marRight w:val="0"/>
          <w:marTop w:val="0"/>
          <w:marBottom w:val="0"/>
          <w:divBdr>
            <w:top w:val="none" w:sz="0" w:space="0" w:color="auto"/>
            <w:left w:val="none" w:sz="0" w:space="0" w:color="auto"/>
            <w:bottom w:val="none" w:sz="0" w:space="0" w:color="auto"/>
            <w:right w:val="none" w:sz="0" w:space="0" w:color="auto"/>
          </w:divBdr>
        </w:div>
        <w:div w:id="1829205101">
          <w:marLeft w:val="0"/>
          <w:marRight w:val="0"/>
          <w:marTop w:val="0"/>
          <w:marBottom w:val="0"/>
          <w:divBdr>
            <w:top w:val="none" w:sz="0" w:space="0" w:color="auto"/>
            <w:left w:val="none" w:sz="0" w:space="0" w:color="auto"/>
            <w:bottom w:val="none" w:sz="0" w:space="0" w:color="auto"/>
            <w:right w:val="none" w:sz="0" w:space="0" w:color="auto"/>
          </w:divBdr>
        </w:div>
        <w:div w:id="439187159">
          <w:marLeft w:val="0"/>
          <w:marRight w:val="0"/>
          <w:marTop w:val="0"/>
          <w:marBottom w:val="0"/>
          <w:divBdr>
            <w:top w:val="none" w:sz="0" w:space="0" w:color="auto"/>
            <w:left w:val="none" w:sz="0" w:space="0" w:color="auto"/>
            <w:bottom w:val="none" w:sz="0" w:space="0" w:color="auto"/>
            <w:right w:val="none" w:sz="0" w:space="0" w:color="auto"/>
          </w:divBdr>
        </w:div>
        <w:div w:id="1387951824">
          <w:marLeft w:val="0"/>
          <w:marRight w:val="0"/>
          <w:marTop w:val="0"/>
          <w:marBottom w:val="0"/>
          <w:divBdr>
            <w:top w:val="none" w:sz="0" w:space="0" w:color="auto"/>
            <w:left w:val="none" w:sz="0" w:space="0" w:color="auto"/>
            <w:bottom w:val="none" w:sz="0" w:space="0" w:color="auto"/>
            <w:right w:val="none" w:sz="0" w:space="0" w:color="auto"/>
          </w:divBdr>
        </w:div>
        <w:div w:id="1113943990">
          <w:marLeft w:val="0"/>
          <w:marRight w:val="0"/>
          <w:marTop w:val="0"/>
          <w:marBottom w:val="0"/>
          <w:divBdr>
            <w:top w:val="none" w:sz="0" w:space="0" w:color="auto"/>
            <w:left w:val="none" w:sz="0" w:space="0" w:color="auto"/>
            <w:bottom w:val="none" w:sz="0" w:space="0" w:color="auto"/>
            <w:right w:val="none" w:sz="0" w:space="0" w:color="auto"/>
          </w:divBdr>
        </w:div>
        <w:div w:id="1024556134">
          <w:marLeft w:val="0"/>
          <w:marRight w:val="0"/>
          <w:marTop w:val="0"/>
          <w:marBottom w:val="0"/>
          <w:divBdr>
            <w:top w:val="none" w:sz="0" w:space="0" w:color="auto"/>
            <w:left w:val="none" w:sz="0" w:space="0" w:color="auto"/>
            <w:bottom w:val="none" w:sz="0" w:space="0" w:color="auto"/>
            <w:right w:val="none" w:sz="0" w:space="0" w:color="auto"/>
          </w:divBdr>
        </w:div>
        <w:div w:id="12464926">
          <w:marLeft w:val="0"/>
          <w:marRight w:val="0"/>
          <w:marTop w:val="0"/>
          <w:marBottom w:val="0"/>
          <w:divBdr>
            <w:top w:val="none" w:sz="0" w:space="0" w:color="auto"/>
            <w:left w:val="none" w:sz="0" w:space="0" w:color="auto"/>
            <w:bottom w:val="none" w:sz="0" w:space="0" w:color="auto"/>
            <w:right w:val="none" w:sz="0" w:space="0" w:color="auto"/>
          </w:divBdr>
        </w:div>
        <w:div w:id="763721714">
          <w:marLeft w:val="0"/>
          <w:marRight w:val="0"/>
          <w:marTop w:val="0"/>
          <w:marBottom w:val="0"/>
          <w:divBdr>
            <w:top w:val="none" w:sz="0" w:space="0" w:color="auto"/>
            <w:left w:val="none" w:sz="0" w:space="0" w:color="auto"/>
            <w:bottom w:val="none" w:sz="0" w:space="0" w:color="auto"/>
            <w:right w:val="none" w:sz="0" w:space="0" w:color="auto"/>
          </w:divBdr>
        </w:div>
        <w:div w:id="473572662">
          <w:marLeft w:val="0"/>
          <w:marRight w:val="0"/>
          <w:marTop w:val="0"/>
          <w:marBottom w:val="0"/>
          <w:divBdr>
            <w:top w:val="none" w:sz="0" w:space="0" w:color="auto"/>
            <w:left w:val="none" w:sz="0" w:space="0" w:color="auto"/>
            <w:bottom w:val="none" w:sz="0" w:space="0" w:color="auto"/>
            <w:right w:val="none" w:sz="0" w:space="0" w:color="auto"/>
          </w:divBdr>
        </w:div>
        <w:div w:id="386418277">
          <w:marLeft w:val="0"/>
          <w:marRight w:val="0"/>
          <w:marTop w:val="0"/>
          <w:marBottom w:val="0"/>
          <w:divBdr>
            <w:top w:val="none" w:sz="0" w:space="0" w:color="auto"/>
            <w:left w:val="none" w:sz="0" w:space="0" w:color="auto"/>
            <w:bottom w:val="none" w:sz="0" w:space="0" w:color="auto"/>
            <w:right w:val="none" w:sz="0" w:space="0" w:color="auto"/>
          </w:divBdr>
        </w:div>
        <w:div w:id="900092437">
          <w:marLeft w:val="0"/>
          <w:marRight w:val="0"/>
          <w:marTop w:val="0"/>
          <w:marBottom w:val="0"/>
          <w:divBdr>
            <w:top w:val="none" w:sz="0" w:space="0" w:color="auto"/>
            <w:left w:val="none" w:sz="0" w:space="0" w:color="auto"/>
            <w:bottom w:val="none" w:sz="0" w:space="0" w:color="auto"/>
            <w:right w:val="none" w:sz="0" w:space="0" w:color="auto"/>
          </w:divBdr>
        </w:div>
        <w:div w:id="588584336">
          <w:marLeft w:val="0"/>
          <w:marRight w:val="0"/>
          <w:marTop w:val="0"/>
          <w:marBottom w:val="0"/>
          <w:divBdr>
            <w:top w:val="none" w:sz="0" w:space="0" w:color="auto"/>
            <w:left w:val="none" w:sz="0" w:space="0" w:color="auto"/>
            <w:bottom w:val="none" w:sz="0" w:space="0" w:color="auto"/>
            <w:right w:val="none" w:sz="0" w:space="0" w:color="auto"/>
          </w:divBdr>
        </w:div>
        <w:div w:id="1252158082">
          <w:marLeft w:val="0"/>
          <w:marRight w:val="0"/>
          <w:marTop w:val="0"/>
          <w:marBottom w:val="0"/>
          <w:divBdr>
            <w:top w:val="none" w:sz="0" w:space="0" w:color="auto"/>
            <w:left w:val="none" w:sz="0" w:space="0" w:color="auto"/>
            <w:bottom w:val="none" w:sz="0" w:space="0" w:color="auto"/>
            <w:right w:val="none" w:sz="0" w:space="0" w:color="auto"/>
          </w:divBdr>
        </w:div>
        <w:div w:id="752312191">
          <w:marLeft w:val="0"/>
          <w:marRight w:val="0"/>
          <w:marTop w:val="0"/>
          <w:marBottom w:val="0"/>
          <w:divBdr>
            <w:top w:val="none" w:sz="0" w:space="0" w:color="auto"/>
            <w:left w:val="none" w:sz="0" w:space="0" w:color="auto"/>
            <w:bottom w:val="none" w:sz="0" w:space="0" w:color="auto"/>
            <w:right w:val="none" w:sz="0" w:space="0" w:color="auto"/>
          </w:divBdr>
        </w:div>
        <w:div w:id="1035352273">
          <w:marLeft w:val="0"/>
          <w:marRight w:val="0"/>
          <w:marTop w:val="0"/>
          <w:marBottom w:val="0"/>
          <w:divBdr>
            <w:top w:val="none" w:sz="0" w:space="0" w:color="auto"/>
            <w:left w:val="none" w:sz="0" w:space="0" w:color="auto"/>
            <w:bottom w:val="none" w:sz="0" w:space="0" w:color="auto"/>
            <w:right w:val="none" w:sz="0" w:space="0" w:color="auto"/>
          </w:divBdr>
        </w:div>
        <w:div w:id="961182753">
          <w:marLeft w:val="0"/>
          <w:marRight w:val="0"/>
          <w:marTop w:val="0"/>
          <w:marBottom w:val="0"/>
          <w:divBdr>
            <w:top w:val="none" w:sz="0" w:space="0" w:color="auto"/>
            <w:left w:val="none" w:sz="0" w:space="0" w:color="auto"/>
            <w:bottom w:val="none" w:sz="0" w:space="0" w:color="auto"/>
            <w:right w:val="none" w:sz="0" w:space="0" w:color="auto"/>
          </w:divBdr>
        </w:div>
        <w:div w:id="878398868">
          <w:marLeft w:val="0"/>
          <w:marRight w:val="0"/>
          <w:marTop w:val="0"/>
          <w:marBottom w:val="0"/>
          <w:divBdr>
            <w:top w:val="none" w:sz="0" w:space="0" w:color="auto"/>
            <w:left w:val="none" w:sz="0" w:space="0" w:color="auto"/>
            <w:bottom w:val="none" w:sz="0" w:space="0" w:color="auto"/>
            <w:right w:val="none" w:sz="0" w:space="0" w:color="auto"/>
          </w:divBdr>
        </w:div>
      </w:divsChild>
    </w:div>
    <w:div w:id="1438214021">
      <w:bodyDiv w:val="1"/>
      <w:marLeft w:val="0"/>
      <w:marRight w:val="0"/>
      <w:marTop w:val="0"/>
      <w:marBottom w:val="0"/>
      <w:divBdr>
        <w:top w:val="none" w:sz="0" w:space="0" w:color="auto"/>
        <w:left w:val="none" w:sz="0" w:space="0" w:color="auto"/>
        <w:bottom w:val="none" w:sz="0" w:space="0" w:color="auto"/>
        <w:right w:val="none" w:sz="0" w:space="0" w:color="auto"/>
      </w:divBdr>
    </w:div>
    <w:div w:id="1480417715">
      <w:bodyDiv w:val="1"/>
      <w:marLeft w:val="0"/>
      <w:marRight w:val="0"/>
      <w:marTop w:val="0"/>
      <w:marBottom w:val="0"/>
      <w:divBdr>
        <w:top w:val="none" w:sz="0" w:space="0" w:color="auto"/>
        <w:left w:val="none" w:sz="0" w:space="0" w:color="auto"/>
        <w:bottom w:val="none" w:sz="0" w:space="0" w:color="auto"/>
        <w:right w:val="none" w:sz="0" w:space="0" w:color="auto"/>
      </w:divBdr>
      <w:divsChild>
        <w:div w:id="1932591317">
          <w:marLeft w:val="0"/>
          <w:marRight w:val="0"/>
          <w:marTop w:val="0"/>
          <w:marBottom w:val="0"/>
          <w:divBdr>
            <w:top w:val="none" w:sz="0" w:space="0" w:color="auto"/>
            <w:left w:val="none" w:sz="0" w:space="0" w:color="auto"/>
            <w:bottom w:val="none" w:sz="0" w:space="0" w:color="auto"/>
            <w:right w:val="none" w:sz="0" w:space="0" w:color="auto"/>
          </w:divBdr>
        </w:div>
        <w:div w:id="1951549149">
          <w:marLeft w:val="0"/>
          <w:marRight w:val="0"/>
          <w:marTop w:val="0"/>
          <w:marBottom w:val="0"/>
          <w:divBdr>
            <w:top w:val="none" w:sz="0" w:space="0" w:color="auto"/>
            <w:left w:val="none" w:sz="0" w:space="0" w:color="auto"/>
            <w:bottom w:val="none" w:sz="0" w:space="0" w:color="auto"/>
            <w:right w:val="none" w:sz="0" w:space="0" w:color="auto"/>
          </w:divBdr>
        </w:div>
        <w:div w:id="844368131">
          <w:marLeft w:val="0"/>
          <w:marRight w:val="0"/>
          <w:marTop w:val="0"/>
          <w:marBottom w:val="0"/>
          <w:divBdr>
            <w:top w:val="none" w:sz="0" w:space="0" w:color="auto"/>
            <w:left w:val="none" w:sz="0" w:space="0" w:color="auto"/>
            <w:bottom w:val="none" w:sz="0" w:space="0" w:color="auto"/>
            <w:right w:val="none" w:sz="0" w:space="0" w:color="auto"/>
          </w:divBdr>
        </w:div>
        <w:div w:id="1309482195">
          <w:marLeft w:val="0"/>
          <w:marRight w:val="0"/>
          <w:marTop w:val="0"/>
          <w:marBottom w:val="0"/>
          <w:divBdr>
            <w:top w:val="none" w:sz="0" w:space="0" w:color="auto"/>
            <w:left w:val="none" w:sz="0" w:space="0" w:color="auto"/>
            <w:bottom w:val="none" w:sz="0" w:space="0" w:color="auto"/>
            <w:right w:val="none" w:sz="0" w:space="0" w:color="auto"/>
          </w:divBdr>
        </w:div>
        <w:div w:id="1717849466">
          <w:marLeft w:val="0"/>
          <w:marRight w:val="0"/>
          <w:marTop w:val="0"/>
          <w:marBottom w:val="0"/>
          <w:divBdr>
            <w:top w:val="none" w:sz="0" w:space="0" w:color="auto"/>
            <w:left w:val="none" w:sz="0" w:space="0" w:color="auto"/>
            <w:bottom w:val="none" w:sz="0" w:space="0" w:color="auto"/>
            <w:right w:val="none" w:sz="0" w:space="0" w:color="auto"/>
          </w:divBdr>
        </w:div>
        <w:div w:id="1410496689">
          <w:marLeft w:val="0"/>
          <w:marRight w:val="0"/>
          <w:marTop w:val="0"/>
          <w:marBottom w:val="0"/>
          <w:divBdr>
            <w:top w:val="none" w:sz="0" w:space="0" w:color="auto"/>
            <w:left w:val="none" w:sz="0" w:space="0" w:color="auto"/>
            <w:bottom w:val="none" w:sz="0" w:space="0" w:color="auto"/>
            <w:right w:val="none" w:sz="0" w:space="0" w:color="auto"/>
          </w:divBdr>
        </w:div>
        <w:div w:id="1022441700">
          <w:marLeft w:val="0"/>
          <w:marRight w:val="0"/>
          <w:marTop w:val="0"/>
          <w:marBottom w:val="0"/>
          <w:divBdr>
            <w:top w:val="none" w:sz="0" w:space="0" w:color="auto"/>
            <w:left w:val="none" w:sz="0" w:space="0" w:color="auto"/>
            <w:bottom w:val="none" w:sz="0" w:space="0" w:color="auto"/>
            <w:right w:val="none" w:sz="0" w:space="0" w:color="auto"/>
          </w:divBdr>
        </w:div>
        <w:div w:id="707798752">
          <w:marLeft w:val="0"/>
          <w:marRight w:val="0"/>
          <w:marTop w:val="0"/>
          <w:marBottom w:val="0"/>
          <w:divBdr>
            <w:top w:val="none" w:sz="0" w:space="0" w:color="auto"/>
            <w:left w:val="none" w:sz="0" w:space="0" w:color="auto"/>
            <w:bottom w:val="none" w:sz="0" w:space="0" w:color="auto"/>
            <w:right w:val="none" w:sz="0" w:space="0" w:color="auto"/>
          </w:divBdr>
        </w:div>
        <w:div w:id="86311110">
          <w:marLeft w:val="0"/>
          <w:marRight w:val="0"/>
          <w:marTop w:val="0"/>
          <w:marBottom w:val="0"/>
          <w:divBdr>
            <w:top w:val="none" w:sz="0" w:space="0" w:color="auto"/>
            <w:left w:val="none" w:sz="0" w:space="0" w:color="auto"/>
            <w:bottom w:val="none" w:sz="0" w:space="0" w:color="auto"/>
            <w:right w:val="none" w:sz="0" w:space="0" w:color="auto"/>
          </w:divBdr>
        </w:div>
        <w:div w:id="668993842">
          <w:marLeft w:val="0"/>
          <w:marRight w:val="0"/>
          <w:marTop w:val="0"/>
          <w:marBottom w:val="0"/>
          <w:divBdr>
            <w:top w:val="none" w:sz="0" w:space="0" w:color="auto"/>
            <w:left w:val="none" w:sz="0" w:space="0" w:color="auto"/>
            <w:bottom w:val="none" w:sz="0" w:space="0" w:color="auto"/>
            <w:right w:val="none" w:sz="0" w:space="0" w:color="auto"/>
          </w:divBdr>
        </w:div>
        <w:div w:id="1161965969">
          <w:marLeft w:val="0"/>
          <w:marRight w:val="0"/>
          <w:marTop w:val="0"/>
          <w:marBottom w:val="0"/>
          <w:divBdr>
            <w:top w:val="none" w:sz="0" w:space="0" w:color="auto"/>
            <w:left w:val="none" w:sz="0" w:space="0" w:color="auto"/>
            <w:bottom w:val="none" w:sz="0" w:space="0" w:color="auto"/>
            <w:right w:val="none" w:sz="0" w:space="0" w:color="auto"/>
          </w:divBdr>
        </w:div>
        <w:div w:id="212893225">
          <w:marLeft w:val="0"/>
          <w:marRight w:val="0"/>
          <w:marTop w:val="0"/>
          <w:marBottom w:val="0"/>
          <w:divBdr>
            <w:top w:val="none" w:sz="0" w:space="0" w:color="auto"/>
            <w:left w:val="none" w:sz="0" w:space="0" w:color="auto"/>
            <w:bottom w:val="none" w:sz="0" w:space="0" w:color="auto"/>
            <w:right w:val="none" w:sz="0" w:space="0" w:color="auto"/>
          </w:divBdr>
        </w:div>
        <w:div w:id="447899074">
          <w:marLeft w:val="0"/>
          <w:marRight w:val="0"/>
          <w:marTop w:val="0"/>
          <w:marBottom w:val="0"/>
          <w:divBdr>
            <w:top w:val="none" w:sz="0" w:space="0" w:color="auto"/>
            <w:left w:val="none" w:sz="0" w:space="0" w:color="auto"/>
            <w:bottom w:val="none" w:sz="0" w:space="0" w:color="auto"/>
            <w:right w:val="none" w:sz="0" w:space="0" w:color="auto"/>
          </w:divBdr>
        </w:div>
        <w:div w:id="1919945696">
          <w:marLeft w:val="0"/>
          <w:marRight w:val="0"/>
          <w:marTop w:val="0"/>
          <w:marBottom w:val="0"/>
          <w:divBdr>
            <w:top w:val="none" w:sz="0" w:space="0" w:color="auto"/>
            <w:left w:val="none" w:sz="0" w:space="0" w:color="auto"/>
            <w:bottom w:val="none" w:sz="0" w:space="0" w:color="auto"/>
            <w:right w:val="none" w:sz="0" w:space="0" w:color="auto"/>
          </w:divBdr>
        </w:div>
        <w:div w:id="435246821">
          <w:marLeft w:val="0"/>
          <w:marRight w:val="0"/>
          <w:marTop w:val="0"/>
          <w:marBottom w:val="0"/>
          <w:divBdr>
            <w:top w:val="none" w:sz="0" w:space="0" w:color="auto"/>
            <w:left w:val="none" w:sz="0" w:space="0" w:color="auto"/>
            <w:bottom w:val="none" w:sz="0" w:space="0" w:color="auto"/>
            <w:right w:val="none" w:sz="0" w:space="0" w:color="auto"/>
          </w:divBdr>
        </w:div>
        <w:div w:id="1030301155">
          <w:marLeft w:val="0"/>
          <w:marRight w:val="0"/>
          <w:marTop w:val="0"/>
          <w:marBottom w:val="0"/>
          <w:divBdr>
            <w:top w:val="none" w:sz="0" w:space="0" w:color="auto"/>
            <w:left w:val="none" w:sz="0" w:space="0" w:color="auto"/>
            <w:bottom w:val="none" w:sz="0" w:space="0" w:color="auto"/>
            <w:right w:val="none" w:sz="0" w:space="0" w:color="auto"/>
          </w:divBdr>
        </w:div>
        <w:div w:id="250089337">
          <w:marLeft w:val="0"/>
          <w:marRight w:val="0"/>
          <w:marTop w:val="0"/>
          <w:marBottom w:val="0"/>
          <w:divBdr>
            <w:top w:val="none" w:sz="0" w:space="0" w:color="auto"/>
            <w:left w:val="none" w:sz="0" w:space="0" w:color="auto"/>
            <w:bottom w:val="none" w:sz="0" w:space="0" w:color="auto"/>
            <w:right w:val="none" w:sz="0" w:space="0" w:color="auto"/>
          </w:divBdr>
        </w:div>
        <w:div w:id="674722652">
          <w:marLeft w:val="0"/>
          <w:marRight w:val="0"/>
          <w:marTop w:val="0"/>
          <w:marBottom w:val="0"/>
          <w:divBdr>
            <w:top w:val="none" w:sz="0" w:space="0" w:color="auto"/>
            <w:left w:val="none" w:sz="0" w:space="0" w:color="auto"/>
            <w:bottom w:val="none" w:sz="0" w:space="0" w:color="auto"/>
            <w:right w:val="none" w:sz="0" w:space="0" w:color="auto"/>
          </w:divBdr>
        </w:div>
        <w:div w:id="825166479">
          <w:marLeft w:val="0"/>
          <w:marRight w:val="0"/>
          <w:marTop w:val="0"/>
          <w:marBottom w:val="0"/>
          <w:divBdr>
            <w:top w:val="none" w:sz="0" w:space="0" w:color="auto"/>
            <w:left w:val="none" w:sz="0" w:space="0" w:color="auto"/>
            <w:bottom w:val="none" w:sz="0" w:space="0" w:color="auto"/>
            <w:right w:val="none" w:sz="0" w:space="0" w:color="auto"/>
          </w:divBdr>
        </w:div>
        <w:div w:id="659428462">
          <w:marLeft w:val="0"/>
          <w:marRight w:val="0"/>
          <w:marTop w:val="0"/>
          <w:marBottom w:val="0"/>
          <w:divBdr>
            <w:top w:val="none" w:sz="0" w:space="0" w:color="auto"/>
            <w:left w:val="none" w:sz="0" w:space="0" w:color="auto"/>
            <w:bottom w:val="none" w:sz="0" w:space="0" w:color="auto"/>
            <w:right w:val="none" w:sz="0" w:space="0" w:color="auto"/>
          </w:divBdr>
        </w:div>
      </w:divsChild>
    </w:div>
    <w:div w:id="1487168416">
      <w:bodyDiv w:val="1"/>
      <w:marLeft w:val="0"/>
      <w:marRight w:val="0"/>
      <w:marTop w:val="0"/>
      <w:marBottom w:val="0"/>
      <w:divBdr>
        <w:top w:val="none" w:sz="0" w:space="0" w:color="auto"/>
        <w:left w:val="none" w:sz="0" w:space="0" w:color="auto"/>
        <w:bottom w:val="none" w:sz="0" w:space="0" w:color="auto"/>
        <w:right w:val="none" w:sz="0" w:space="0" w:color="auto"/>
      </w:divBdr>
      <w:divsChild>
        <w:div w:id="329066393">
          <w:marLeft w:val="0"/>
          <w:marRight w:val="0"/>
          <w:marTop w:val="0"/>
          <w:marBottom w:val="0"/>
          <w:divBdr>
            <w:top w:val="none" w:sz="0" w:space="0" w:color="auto"/>
            <w:left w:val="none" w:sz="0" w:space="0" w:color="auto"/>
            <w:bottom w:val="none" w:sz="0" w:space="0" w:color="auto"/>
            <w:right w:val="none" w:sz="0" w:space="0" w:color="auto"/>
          </w:divBdr>
        </w:div>
        <w:div w:id="537935206">
          <w:marLeft w:val="0"/>
          <w:marRight w:val="0"/>
          <w:marTop w:val="0"/>
          <w:marBottom w:val="0"/>
          <w:divBdr>
            <w:top w:val="none" w:sz="0" w:space="0" w:color="auto"/>
            <w:left w:val="none" w:sz="0" w:space="0" w:color="auto"/>
            <w:bottom w:val="none" w:sz="0" w:space="0" w:color="auto"/>
            <w:right w:val="none" w:sz="0" w:space="0" w:color="auto"/>
          </w:divBdr>
        </w:div>
        <w:div w:id="342514186">
          <w:marLeft w:val="0"/>
          <w:marRight w:val="0"/>
          <w:marTop w:val="0"/>
          <w:marBottom w:val="0"/>
          <w:divBdr>
            <w:top w:val="none" w:sz="0" w:space="0" w:color="auto"/>
            <w:left w:val="none" w:sz="0" w:space="0" w:color="auto"/>
            <w:bottom w:val="none" w:sz="0" w:space="0" w:color="auto"/>
            <w:right w:val="none" w:sz="0" w:space="0" w:color="auto"/>
          </w:divBdr>
        </w:div>
        <w:div w:id="1639918418">
          <w:marLeft w:val="0"/>
          <w:marRight w:val="0"/>
          <w:marTop w:val="0"/>
          <w:marBottom w:val="0"/>
          <w:divBdr>
            <w:top w:val="none" w:sz="0" w:space="0" w:color="auto"/>
            <w:left w:val="none" w:sz="0" w:space="0" w:color="auto"/>
            <w:bottom w:val="none" w:sz="0" w:space="0" w:color="auto"/>
            <w:right w:val="none" w:sz="0" w:space="0" w:color="auto"/>
          </w:divBdr>
        </w:div>
        <w:div w:id="2106878562">
          <w:marLeft w:val="0"/>
          <w:marRight w:val="0"/>
          <w:marTop w:val="0"/>
          <w:marBottom w:val="0"/>
          <w:divBdr>
            <w:top w:val="none" w:sz="0" w:space="0" w:color="auto"/>
            <w:left w:val="none" w:sz="0" w:space="0" w:color="auto"/>
            <w:bottom w:val="none" w:sz="0" w:space="0" w:color="auto"/>
            <w:right w:val="none" w:sz="0" w:space="0" w:color="auto"/>
          </w:divBdr>
        </w:div>
        <w:div w:id="1745028573">
          <w:marLeft w:val="0"/>
          <w:marRight w:val="0"/>
          <w:marTop w:val="0"/>
          <w:marBottom w:val="0"/>
          <w:divBdr>
            <w:top w:val="none" w:sz="0" w:space="0" w:color="auto"/>
            <w:left w:val="none" w:sz="0" w:space="0" w:color="auto"/>
            <w:bottom w:val="none" w:sz="0" w:space="0" w:color="auto"/>
            <w:right w:val="none" w:sz="0" w:space="0" w:color="auto"/>
          </w:divBdr>
        </w:div>
        <w:div w:id="1738235813">
          <w:marLeft w:val="0"/>
          <w:marRight w:val="0"/>
          <w:marTop w:val="0"/>
          <w:marBottom w:val="0"/>
          <w:divBdr>
            <w:top w:val="none" w:sz="0" w:space="0" w:color="auto"/>
            <w:left w:val="none" w:sz="0" w:space="0" w:color="auto"/>
            <w:bottom w:val="none" w:sz="0" w:space="0" w:color="auto"/>
            <w:right w:val="none" w:sz="0" w:space="0" w:color="auto"/>
          </w:divBdr>
        </w:div>
        <w:div w:id="1656183657">
          <w:marLeft w:val="0"/>
          <w:marRight w:val="0"/>
          <w:marTop w:val="0"/>
          <w:marBottom w:val="0"/>
          <w:divBdr>
            <w:top w:val="none" w:sz="0" w:space="0" w:color="auto"/>
            <w:left w:val="none" w:sz="0" w:space="0" w:color="auto"/>
            <w:bottom w:val="none" w:sz="0" w:space="0" w:color="auto"/>
            <w:right w:val="none" w:sz="0" w:space="0" w:color="auto"/>
          </w:divBdr>
        </w:div>
        <w:div w:id="1812163788">
          <w:marLeft w:val="0"/>
          <w:marRight w:val="0"/>
          <w:marTop w:val="0"/>
          <w:marBottom w:val="0"/>
          <w:divBdr>
            <w:top w:val="none" w:sz="0" w:space="0" w:color="auto"/>
            <w:left w:val="none" w:sz="0" w:space="0" w:color="auto"/>
            <w:bottom w:val="none" w:sz="0" w:space="0" w:color="auto"/>
            <w:right w:val="none" w:sz="0" w:space="0" w:color="auto"/>
          </w:divBdr>
        </w:div>
        <w:div w:id="129444067">
          <w:marLeft w:val="0"/>
          <w:marRight w:val="0"/>
          <w:marTop w:val="0"/>
          <w:marBottom w:val="0"/>
          <w:divBdr>
            <w:top w:val="none" w:sz="0" w:space="0" w:color="auto"/>
            <w:left w:val="none" w:sz="0" w:space="0" w:color="auto"/>
            <w:bottom w:val="none" w:sz="0" w:space="0" w:color="auto"/>
            <w:right w:val="none" w:sz="0" w:space="0" w:color="auto"/>
          </w:divBdr>
        </w:div>
        <w:div w:id="258802513">
          <w:marLeft w:val="0"/>
          <w:marRight w:val="0"/>
          <w:marTop w:val="0"/>
          <w:marBottom w:val="0"/>
          <w:divBdr>
            <w:top w:val="none" w:sz="0" w:space="0" w:color="auto"/>
            <w:left w:val="none" w:sz="0" w:space="0" w:color="auto"/>
            <w:bottom w:val="none" w:sz="0" w:space="0" w:color="auto"/>
            <w:right w:val="none" w:sz="0" w:space="0" w:color="auto"/>
          </w:divBdr>
        </w:div>
        <w:div w:id="807429630">
          <w:marLeft w:val="0"/>
          <w:marRight w:val="0"/>
          <w:marTop w:val="0"/>
          <w:marBottom w:val="0"/>
          <w:divBdr>
            <w:top w:val="none" w:sz="0" w:space="0" w:color="auto"/>
            <w:left w:val="none" w:sz="0" w:space="0" w:color="auto"/>
            <w:bottom w:val="none" w:sz="0" w:space="0" w:color="auto"/>
            <w:right w:val="none" w:sz="0" w:space="0" w:color="auto"/>
          </w:divBdr>
        </w:div>
        <w:div w:id="1720084620">
          <w:marLeft w:val="0"/>
          <w:marRight w:val="0"/>
          <w:marTop w:val="0"/>
          <w:marBottom w:val="0"/>
          <w:divBdr>
            <w:top w:val="none" w:sz="0" w:space="0" w:color="auto"/>
            <w:left w:val="none" w:sz="0" w:space="0" w:color="auto"/>
            <w:bottom w:val="none" w:sz="0" w:space="0" w:color="auto"/>
            <w:right w:val="none" w:sz="0" w:space="0" w:color="auto"/>
          </w:divBdr>
        </w:div>
      </w:divsChild>
    </w:div>
    <w:div w:id="1506674769">
      <w:bodyDiv w:val="1"/>
      <w:marLeft w:val="0"/>
      <w:marRight w:val="0"/>
      <w:marTop w:val="0"/>
      <w:marBottom w:val="0"/>
      <w:divBdr>
        <w:top w:val="none" w:sz="0" w:space="0" w:color="auto"/>
        <w:left w:val="none" w:sz="0" w:space="0" w:color="auto"/>
        <w:bottom w:val="none" w:sz="0" w:space="0" w:color="auto"/>
        <w:right w:val="none" w:sz="0" w:space="0" w:color="auto"/>
      </w:divBdr>
      <w:divsChild>
        <w:div w:id="890194678">
          <w:marLeft w:val="0"/>
          <w:marRight w:val="0"/>
          <w:marTop w:val="0"/>
          <w:marBottom w:val="0"/>
          <w:divBdr>
            <w:top w:val="none" w:sz="0" w:space="0" w:color="auto"/>
            <w:left w:val="none" w:sz="0" w:space="0" w:color="auto"/>
            <w:bottom w:val="none" w:sz="0" w:space="0" w:color="auto"/>
            <w:right w:val="none" w:sz="0" w:space="0" w:color="auto"/>
          </w:divBdr>
        </w:div>
        <w:div w:id="1715890453">
          <w:marLeft w:val="0"/>
          <w:marRight w:val="0"/>
          <w:marTop w:val="0"/>
          <w:marBottom w:val="0"/>
          <w:divBdr>
            <w:top w:val="none" w:sz="0" w:space="0" w:color="auto"/>
            <w:left w:val="none" w:sz="0" w:space="0" w:color="auto"/>
            <w:bottom w:val="none" w:sz="0" w:space="0" w:color="auto"/>
            <w:right w:val="none" w:sz="0" w:space="0" w:color="auto"/>
          </w:divBdr>
        </w:div>
        <w:div w:id="1928297987">
          <w:marLeft w:val="0"/>
          <w:marRight w:val="0"/>
          <w:marTop w:val="0"/>
          <w:marBottom w:val="0"/>
          <w:divBdr>
            <w:top w:val="none" w:sz="0" w:space="0" w:color="auto"/>
            <w:left w:val="none" w:sz="0" w:space="0" w:color="auto"/>
            <w:bottom w:val="none" w:sz="0" w:space="0" w:color="auto"/>
            <w:right w:val="none" w:sz="0" w:space="0" w:color="auto"/>
          </w:divBdr>
        </w:div>
        <w:div w:id="1656106796">
          <w:marLeft w:val="0"/>
          <w:marRight w:val="0"/>
          <w:marTop w:val="0"/>
          <w:marBottom w:val="0"/>
          <w:divBdr>
            <w:top w:val="none" w:sz="0" w:space="0" w:color="auto"/>
            <w:left w:val="none" w:sz="0" w:space="0" w:color="auto"/>
            <w:bottom w:val="none" w:sz="0" w:space="0" w:color="auto"/>
            <w:right w:val="none" w:sz="0" w:space="0" w:color="auto"/>
          </w:divBdr>
        </w:div>
        <w:div w:id="1053308671">
          <w:marLeft w:val="0"/>
          <w:marRight w:val="0"/>
          <w:marTop w:val="0"/>
          <w:marBottom w:val="0"/>
          <w:divBdr>
            <w:top w:val="none" w:sz="0" w:space="0" w:color="auto"/>
            <w:left w:val="none" w:sz="0" w:space="0" w:color="auto"/>
            <w:bottom w:val="none" w:sz="0" w:space="0" w:color="auto"/>
            <w:right w:val="none" w:sz="0" w:space="0" w:color="auto"/>
          </w:divBdr>
        </w:div>
        <w:div w:id="1933857674">
          <w:marLeft w:val="0"/>
          <w:marRight w:val="0"/>
          <w:marTop w:val="0"/>
          <w:marBottom w:val="0"/>
          <w:divBdr>
            <w:top w:val="none" w:sz="0" w:space="0" w:color="auto"/>
            <w:left w:val="none" w:sz="0" w:space="0" w:color="auto"/>
            <w:bottom w:val="none" w:sz="0" w:space="0" w:color="auto"/>
            <w:right w:val="none" w:sz="0" w:space="0" w:color="auto"/>
          </w:divBdr>
        </w:div>
        <w:div w:id="1921597840">
          <w:marLeft w:val="0"/>
          <w:marRight w:val="0"/>
          <w:marTop w:val="0"/>
          <w:marBottom w:val="0"/>
          <w:divBdr>
            <w:top w:val="none" w:sz="0" w:space="0" w:color="auto"/>
            <w:left w:val="none" w:sz="0" w:space="0" w:color="auto"/>
            <w:bottom w:val="none" w:sz="0" w:space="0" w:color="auto"/>
            <w:right w:val="none" w:sz="0" w:space="0" w:color="auto"/>
          </w:divBdr>
        </w:div>
        <w:div w:id="1403873594">
          <w:marLeft w:val="0"/>
          <w:marRight w:val="0"/>
          <w:marTop w:val="0"/>
          <w:marBottom w:val="0"/>
          <w:divBdr>
            <w:top w:val="none" w:sz="0" w:space="0" w:color="auto"/>
            <w:left w:val="none" w:sz="0" w:space="0" w:color="auto"/>
            <w:bottom w:val="none" w:sz="0" w:space="0" w:color="auto"/>
            <w:right w:val="none" w:sz="0" w:space="0" w:color="auto"/>
          </w:divBdr>
        </w:div>
        <w:div w:id="24138158">
          <w:marLeft w:val="0"/>
          <w:marRight w:val="0"/>
          <w:marTop w:val="0"/>
          <w:marBottom w:val="0"/>
          <w:divBdr>
            <w:top w:val="none" w:sz="0" w:space="0" w:color="auto"/>
            <w:left w:val="none" w:sz="0" w:space="0" w:color="auto"/>
            <w:bottom w:val="none" w:sz="0" w:space="0" w:color="auto"/>
            <w:right w:val="none" w:sz="0" w:space="0" w:color="auto"/>
          </w:divBdr>
        </w:div>
        <w:div w:id="855192424">
          <w:marLeft w:val="0"/>
          <w:marRight w:val="0"/>
          <w:marTop w:val="0"/>
          <w:marBottom w:val="0"/>
          <w:divBdr>
            <w:top w:val="none" w:sz="0" w:space="0" w:color="auto"/>
            <w:left w:val="none" w:sz="0" w:space="0" w:color="auto"/>
            <w:bottom w:val="none" w:sz="0" w:space="0" w:color="auto"/>
            <w:right w:val="none" w:sz="0" w:space="0" w:color="auto"/>
          </w:divBdr>
        </w:div>
        <w:div w:id="628366114">
          <w:marLeft w:val="0"/>
          <w:marRight w:val="0"/>
          <w:marTop w:val="0"/>
          <w:marBottom w:val="0"/>
          <w:divBdr>
            <w:top w:val="none" w:sz="0" w:space="0" w:color="auto"/>
            <w:left w:val="none" w:sz="0" w:space="0" w:color="auto"/>
            <w:bottom w:val="none" w:sz="0" w:space="0" w:color="auto"/>
            <w:right w:val="none" w:sz="0" w:space="0" w:color="auto"/>
          </w:divBdr>
        </w:div>
        <w:div w:id="1881355337">
          <w:marLeft w:val="0"/>
          <w:marRight w:val="0"/>
          <w:marTop w:val="0"/>
          <w:marBottom w:val="0"/>
          <w:divBdr>
            <w:top w:val="none" w:sz="0" w:space="0" w:color="auto"/>
            <w:left w:val="none" w:sz="0" w:space="0" w:color="auto"/>
            <w:bottom w:val="none" w:sz="0" w:space="0" w:color="auto"/>
            <w:right w:val="none" w:sz="0" w:space="0" w:color="auto"/>
          </w:divBdr>
        </w:div>
        <w:div w:id="2083483388">
          <w:marLeft w:val="0"/>
          <w:marRight w:val="0"/>
          <w:marTop w:val="0"/>
          <w:marBottom w:val="0"/>
          <w:divBdr>
            <w:top w:val="none" w:sz="0" w:space="0" w:color="auto"/>
            <w:left w:val="none" w:sz="0" w:space="0" w:color="auto"/>
            <w:bottom w:val="none" w:sz="0" w:space="0" w:color="auto"/>
            <w:right w:val="none" w:sz="0" w:space="0" w:color="auto"/>
          </w:divBdr>
        </w:div>
      </w:divsChild>
    </w:div>
    <w:div w:id="1549998750">
      <w:bodyDiv w:val="1"/>
      <w:marLeft w:val="0"/>
      <w:marRight w:val="0"/>
      <w:marTop w:val="0"/>
      <w:marBottom w:val="0"/>
      <w:divBdr>
        <w:top w:val="none" w:sz="0" w:space="0" w:color="auto"/>
        <w:left w:val="none" w:sz="0" w:space="0" w:color="auto"/>
        <w:bottom w:val="none" w:sz="0" w:space="0" w:color="auto"/>
        <w:right w:val="none" w:sz="0" w:space="0" w:color="auto"/>
      </w:divBdr>
      <w:divsChild>
        <w:div w:id="1735591265">
          <w:marLeft w:val="0"/>
          <w:marRight w:val="0"/>
          <w:marTop w:val="0"/>
          <w:marBottom w:val="0"/>
          <w:divBdr>
            <w:top w:val="none" w:sz="0" w:space="0" w:color="auto"/>
            <w:left w:val="none" w:sz="0" w:space="0" w:color="auto"/>
            <w:bottom w:val="none" w:sz="0" w:space="0" w:color="auto"/>
            <w:right w:val="none" w:sz="0" w:space="0" w:color="auto"/>
          </w:divBdr>
        </w:div>
        <w:div w:id="1596590534">
          <w:marLeft w:val="0"/>
          <w:marRight w:val="0"/>
          <w:marTop w:val="0"/>
          <w:marBottom w:val="0"/>
          <w:divBdr>
            <w:top w:val="none" w:sz="0" w:space="0" w:color="auto"/>
            <w:left w:val="none" w:sz="0" w:space="0" w:color="auto"/>
            <w:bottom w:val="none" w:sz="0" w:space="0" w:color="auto"/>
            <w:right w:val="none" w:sz="0" w:space="0" w:color="auto"/>
          </w:divBdr>
        </w:div>
        <w:div w:id="1827041462">
          <w:marLeft w:val="0"/>
          <w:marRight w:val="0"/>
          <w:marTop w:val="0"/>
          <w:marBottom w:val="0"/>
          <w:divBdr>
            <w:top w:val="none" w:sz="0" w:space="0" w:color="auto"/>
            <w:left w:val="none" w:sz="0" w:space="0" w:color="auto"/>
            <w:bottom w:val="none" w:sz="0" w:space="0" w:color="auto"/>
            <w:right w:val="none" w:sz="0" w:space="0" w:color="auto"/>
          </w:divBdr>
        </w:div>
        <w:div w:id="656878341">
          <w:marLeft w:val="0"/>
          <w:marRight w:val="0"/>
          <w:marTop w:val="0"/>
          <w:marBottom w:val="0"/>
          <w:divBdr>
            <w:top w:val="none" w:sz="0" w:space="0" w:color="auto"/>
            <w:left w:val="none" w:sz="0" w:space="0" w:color="auto"/>
            <w:bottom w:val="none" w:sz="0" w:space="0" w:color="auto"/>
            <w:right w:val="none" w:sz="0" w:space="0" w:color="auto"/>
          </w:divBdr>
        </w:div>
        <w:div w:id="1810049748">
          <w:marLeft w:val="0"/>
          <w:marRight w:val="0"/>
          <w:marTop w:val="0"/>
          <w:marBottom w:val="0"/>
          <w:divBdr>
            <w:top w:val="none" w:sz="0" w:space="0" w:color="auto"/>
            <w:left w:val="none" w:sz="0" w:space="0" w:color="auto"/>
            <w:bottom w:val="none" w:sz="0" w:space="0" w:color="auto"/>
            <w:right w:val="none" w:sz="0" w:space="0" w:color="auto"/>
          </w:divBdr>
        </w:div>
        <w:div w:id="302196551">
          <w:marLeft w:val="0"/>
          <w:marRight w:val="0"/>
          <w:marTop w:val="0"/>
          <w:marBottom w:val="0"/>
          <w:divBdr>
            <w:top w:val="none" w:sz="0" w:space="0" w:color="auto"/>
            <w:left w:val="none" w:sz="0" w:space="0" w:color="auto"/>
            <w:bottom w:val="none" w:sz="0" w:space="0" w:color="auto"/>
            <w:right w:val="none" w:sz="0" w:space="0" w:color="auto"/>
          </w:divBdr>
        </w:div>
        <w:div w:id="1790274430">
          <w:marLeft w:val="0"/>
          <w:marRight w:val="0"/>
          <w:marTop w:val="0"/>
          <w:marBottom w:val="0"/>
          <w:divBdr>
            <w:top w:val="none" w:sz="0" w:space="0" w:color="auto"/>
            <w:left w:val="none" w:sz="0" w:space="0" w:color="auto"/>
            <w:bottom w:val="none" w:sz="0" w:space="0" w:color="auto"/>
            <w:right w:val="none" w:sz="0" w:space="0" w:color="auto"/>
          </w:divBdr>
        </w:div>
        <w:div w:id="1583906348">
          <w:marLeft w:val="0"/>
          <w:marRight w:val="0"/>
          <w:marTop w:val="0"/>
          <w:marBottom w:val="0"/>
          <w:divBdr>
            <w:top w:val="none" w:sz="0" w:space="0" w:color="auto"/>
            <w:left w:val="none" w:sz="0" w:space="0" w:color="auto"/>
            <w:bottom w:val="none" w:sz="0" w:space="0" w:color="auto"/>
            <w:right w:val="none" w:sz="0" w:space="0" w:color="auto"/>
          </w:divBdr>
        </w:div>
        <w:div w:id="340209283">
          <w:marLeft w:val="0"/>
          <w:marRight w:val="0"/>
          <w:marTop w:val="0"/>
          <w:marBottom w:val="0"/>
          <w:divBdr>
            <w:top w:val="none" w:sz="0" w:space="0" w:color="auto"/>
            <w:left w:val="none" w:sz="0" w:space="0" w:color="auto"/>
            <w:bottom w:val="none" w:sz="0" w:space="0" w:color="auto"/>
            <w:right w:val="none" w:sz="0" w:space="0" w:color="auto"/>
          </w:divBdr>
        </w:div>
        <w:div w:id="1557669483">
          <w:marLeft w:val="0"/>
          <w:marRight w:val="0"/>
          <w:marTop w:val="0"/>
          <w:marBottom w:val="0"/>
          <w:divBdr>
            <w:top w:val="none" w:sz="0" w:space="0" w:color="auto"/>
            <w:left w:val="none" w:sz="0" w:space="0" w:color="auto"/>
            <w:bottom w:val="none" w:sz="0" w:space="0" w:color="auto"/>
            <w:right w:val="none" w:sz="0" w:space="0" w:color="auto"/>
          </w:divBdr>
        </w:div>
        <w:div w:id="1507086910">
          <w:marLeft w:val="0"/>
          <w:marRight w:val="0"/>
          <w:marTop w:val="0"/>
          <w:marBottom w:val="0"/>
          <w:divBdr>
            <w:top w:val="none" w:sz="0" w:space="0" w:color="auto"/>
            <w:left w:val="none" w:sz="0" w:space="0" w:color="auto"/>
            <w:bottom w:val="none" w:sz="0" w:space="0" w:color="auto"/>
            <w:right w:val="none" w:sz="0" w:space="0" w:color="auto"/>
          </w:divBdr>
        </w:div>
        <w:div w:id="1193491339">
          <w:marLeft w:val="0"/>
          <w:marRight w:val="0"/>
          <w:marTop w:val="0"/>
          <w:marBottom w:val="0"/>
          <w:divBdr>
            <w:top w:val="none" w:sz="0" w:space="0" w:color="auto"/>
            <w:left w:val="none" w:sz="0" w:space="0" w:color="auto"/>
            <w:bottom w:val="none" w:sz="0" w:space="0" w:color="auto"/>
            <w:right w:val="none" w:sz="0" w:space="0" w:color="auto"/>
          </w:divBdr>
        </w:div>
        <w:div w:id="1270434343">
          <w:marLeft w:val="0"/>
          <w:marRight w:val="0"/>
          <w:marTop w:val="0"/>
          <w:marBottom w:val="0"/>
          <w:divBdr>
            <w:top w:val="none" w:sz="0" w:space="0" w:color="auto"/>
            <w:left w:val="none" w:sz="0" w:space="0" w:color="auto"/>
            <w:bottom w:val="none" w:sz="0" w:space="0" w:color="auto"/>
            <w:right w:val="none" w:sz="0" w:space="0" w:color="auto"/>
          </w:divBdr>
        </w:div>
        <w:div w:id="1165586657">
          <w:marLeft w:val="0"/>
          <w:marRight w:val="0"/>
          <w:marTop w:val="0"/>
          <w:marBottom w:val="0"/>
          <w:divBdr>
            <w:top w:val="none" w:sz="0" w:space="0" w:color="auto"/>
            <w:left w:val="none" w:sz="0" w:space="0" w:color="auto"/>
            <w:bottom w:val="none" w:sz="0" w:space="0" w:color="auto"/>
            <w:right w:val="none" w:sz="0" w:space="0" w:color="auto"/>
          </w:divBdr>
        </w:div>
        <w:div w:id="147282549">
          <w:marLeft w:val="0"/>
          <w:marRight w:val="0"/>
          <w:marTop w:val="0"/>
          <w:marBottom w:val="0"/>
          <w:divBdr>
            <w:top w:val="none" w:sz="0" w:space="0" w:color="auto"/>
            <w:left w:val="none" w:sz="0" w:space="0" w:color="auto"/>
            <w:bottom w:val="none" w:sz="0" w:space="0" w:color="auto"/>
            <w:right w:val="none" w:sz="0" w:space="0" w:color="auto"/>
          </w:divBdr>
        </w:div>
        <w:div w:id="1311133119">
          <w:marLeft w:val="0"/>
          <w:marRight w:val="0"/>
          <w:marTop w:val="0"/>
          <w:marBottom w:val="0"/>
          <w:divBdr>
            <w:top w:val="none" w:sz="0" w:space="0" w:color="auto"/>
            <w:left w:val="none" w:sz="0" w:space="0" w:color="auto"/>
            <w:bottom w:val="none" w:sz="0" w:space="0" w:color="auto"/>
            <w:right w:val="none" w:sz="0" w:space="0" w:color="auto"/>
          </w:divBdr>
        </w:div>
        <w:div w:id="1052999005">
          <w:marLeft w:val="0"/>
          <w:marRight w:val="0"/>
          <w:marTop w:val="0"/>
          <w:marBottom w:val="0"/>
          <w:divBdr>
            <w:top w:val="none" w:sz="0" w:space="0" w:color="auto"/>
            <w:left w:val="none" w:sz="0" w:space="0" w:color="auto"/>
            <w:bottom w:val="none" w:sz="0" w:space="0" w:color="auto"/>
            <w:right w:val="none" w:sz="0" w:space="0" w:color="auto"/>
          </w:divBdr>
        </w:div>
        <w:div w:id="2092311754">
          <w:marLeft w:val="0"/>
          <w:marRight w:val="0"/>
          <w:marTop w:val="0"/>
          <w:marBottom w:val="0"/>
          <w:divBdr>
            <w:top w:val="none" w:sz="0" w:space="0" w:color="auto"/>
            <w:left w:val="none" w:sz="0" w:space="0" w:color="auto"/>
            <w:bottom w:val="none" w:sz="0" w:space="0" w:color="auto"/>
            <w:right w:val="none" w:sz="0" w:space="0" w:color="auto"/>
          </w:divBdr>
        </w:div>
        <w:div w:id="2130121346">
          <w:marLeft w:val="0"/>
          <w:marRight w:val="0"/>
          <w:marTop w:val="0"/>
          <w:marBottom w:val="0"/>
          <w:divBdr>
            <w:top w:val="none" w:sz="0" w:space="0" w:color="auto"/>
            <w:left w:val="none" w:sz="0" w:space="0" w:color="auto"/>
            <w:bottom w:val="none" w:sz="0" w:space="0" w:color="auto"/>
            <w:right w:val="none" w:sz="0" w:space="0" w:color="auto"/>
          </w:divBdr>
        </w:div>
        <w:div w:id="73170579">
          <w:marLeft w:val="0"/>
          <w:marRight w:val="0"/>
          <w:marTop w:val="0"/>
          <w:marBottom w:val="0"/>
          <w:divBdr>
            <w:top w:val="none" w:sz="0" w:space="0" w:color="auto"/>
            <w:left w:val="none" w:sz="0" w:space="0" w:color="auto"/>
            <w:bottom w:val="none" w:sz="0" w:space="0" w:color="auto"/>
            <w:right w:val="none" w:sz="0" w:space="0" w:color="auto"/>
          </w:divBdr>
        </w:div>
        <w:div w:id="1808471283">
          <w:marLeft w:val="0"/>
          <w:marRight w:val="0"/>
          <w:marTop w:val="0"/>
          <w:marBottom w:val="0"/>
          <w:divBdr>
            <w:top w:val="none" w:sz="0" w:space="0" w:color="auto"/>
            <w:left w:val="none" w:sz="0" w:space="0" w:color="auto"/>
            <w:bottom w:val="none" w:sz="0" w:space="0" w:color="auto"/>
            <w:right w:val="none" w:sz="0" w:space="0" w:color="auto"/>
          </w:divBdr>
        </w:div>
        <w:div w:id="1240361724">
          <w:marLeft w:val="0"/>
          <w:marRight w:val="0"/>
          <w:marTop w:val="0"/>
          <w:marBottom w:val="0"/>
          <w:divBdr>
            <w:top w:val="none" w:sz="0" w:space="0" w:color="auto"/>
            <w:left w:val="none" w:sz="0" w:space="0" w:color="auto"/>
            <w:bottom w:val="none" w:sz="0" w:space="0" w:color="auto"/>
            <w:right w:val="none" w:sz="0" w:space="0" w:color="auto"/>
          </w:divBdr>
        </w:div>
        <w:div w:id="2005814736">
          <w:marLeft w:val="0"/>
          <w:marRight w:val="0"/>
          <w:marTop w:val="0"/>
          <w:marBottom w:val="0"/>
          <w:divBdr>
            <w:top w:val="none" w:sz="0" w:space="0" w:color="auto"/>
            <w:left w:val="none" w:sz="0" w:space="0" w:color="auto"/>
            <w:bottom w:val="none" w:sz="0" w:space="0" w:color="auto"/>
            <w:right w:val="none" w:sz="0" w:space="0" w:color="auto"/>
          </w:divBdr>
        </w:div>
        <w:div w:id="920021447">
          <w:marLeft w:val="0"/>
          <w:marRight w:val="0"/>
          <w:marTop w:val="0"/>
          <w:marBottom w:val="0"/>
          <w:divBdr>
            <w:top w:val="none" w:sz="0" w:space="0" w:color="auto"/>
            <w:left w:val="none" w:sz="0" w:space="0" w:color="auto"/>
            <w:bottom w:val="none" w:sz="0" w:space="0" w:color="auto"/>
            <w:right w:val="none" w:sz="0" w:space="0" w:color="auto"/>
          </w:divBdr>
        </w:div>
        <w:div w:id="649019020">
          <w:marLeft w:val="0"/>
          <w:marRight w:val="0"/>
          <w:marTop w:val="0"/>
          <w:marBottom w:val="0"/>
          <w:divBdr>
            <w:top w:val="none" w:sz="0" w:space="0" w:color="auto"/>
            <w:left w:val="none" w:sz="0" w:space="0" w:color="auto"/>
            <w:bottom w:val="none" w:sz="0" w:space="0" w:color="auto"/>
            <w:right w:val="none" w:sz="0" w:space="0" w:color="auto"/>
          </w:divBdr>
        </w:div>
        <w:div w:id="371079152">
          <w:marLeft w:val="0"/>
          <w:marRight w:val="0"/>
          <w:marTop w:val="0"/>
          <w:marBottom w:val="0"/>
          <w:divBdr>
            <w:top w:val="none" w:sz="0" w:space="0" w:color="auto"/>
            <w:left w:val="none" w:sz="0" w:space="0" w:color="auto"/>
            <w:bottom w:val="none" w:sz="0" w:space="0" w:color="auto"/>
            <w:right w:val="none" w:sz="0" w:space="0" w:color="auto"/>
          </w:divBdr>
        </w:div>
        <w:div w:id="431054024">
          <w:marLeft w:val="0"/>
          <w:marRight w:val="0"/>
          <w:marTop w:val="0"/>
          <w:marBottom w:val="0"/>
          <w:divBdr>
            <w:top w:val="none" w:sz="0" w:space="0" w:color="auto"/>
            <w:left w:val="none" w:sz="0" w:space="0" w:color="auto"/>
            <w:bottom w:val="none" w:sz="0" w:space="0" w:color="auto"/>
            <w:right w:val="none" w:sz="0" w:space="0" w:color="auto"/>
          </w:divBdr>
        </w:div>
        <w:div w:id="420301146">
          <w:marLeft w:val="0"/>
          <w:marRight w:val="0"/>
          <w:marTop w:val="0"/>
          <w:marBottom w:val="0"/>
          <w:divBdr>
            <w:top w:val="none" w:sz="0" w:space="0" w:color="auto"/>
            <w:left w:val="none" w:sz="0" w:space="0" w:color="auto"/>
            <w:bottom w:val="none" w:sz="0" w:space="0" w:color="auto"/>
            <w:right w:val="none" w:sz="0" w:space="0" w:color="auto"/>
          </w:divBdr>
        </w:div>
        <w:div w:id="237448761">
          <w:marLeft w:val="0"/>
          <w:marRight w:val="0"/>
          <w:marTop w:val="0"/>
          <w:marBottom w:val="0"/>
          <w:divBdr>
            <w:top w:val="none" w:sz="0" w:space="0" w:color="auto"/>
            <w:left w:val="none" w:sz="0" w:space="0" w:color="auto"/>
            <w:bottom w:val="none" w:sz="0" w:space="0" w:color="auto"/>
            <w:right w:val="none" w:sz="0" w:space="0" w:color="auto"/>
          </w:divBdr>
        </w:div>
      </w:divsChild>
    </w:div>
    <w:div w:id="1807117697">
      <w:bodyDiv w:val="1"/>
      <w:marLeft w:val="0"/>
      <w:marRight w:val="0"/>
      <w:marTop w:val="0"/>
      <w:marBottom w:val="0"/>
      <w:divBdr>
        <w:top w:val="none" w:sz="0" w:space="0" w:color="auto"/>
        <w:left w:val="none" w:sz="0" w:space="0" w:color="auto"/>
        <w:bottom w:val="none" w:sz="0" w:space="0" w:color="auto"/>
        <w:right w:val="none" w:sz="0" w:space="0" w:color="auto"/>
      </w:divBdr>
      <w:divsChild>
        <w:div w:id="1135490949">
          <w:marLeft w:val="0"/>
          <w:marRight w:val="0"/>
          <w:marTop w:val="0"/>
          <w:marBottom w:val="0"/>
          <w:divBdr>
            <w:top w:val="none" w:sz="0" w:space="0" w:color="auto"/>
            <w:left w:val="none" w:sz="0" w:space="0" w:color="auto"/>
            <w:bottom w:val="none" w:sz="0" w:space="0" w:color="auto"/>
            <w:right w:val="none" w:sz="0" w:space="0" w:color="auto"/>
          </w:divBdr>
        </w:div>
        <w:div w:id="191654761">
          <w:marLeft w:val="0"/>
          <w:marRight w:val="0"/>
          <w:marTop w:val="0"/>
          <w:marBottom w:val="0"/>
          <w:divBdr>
            <w:top w:val="none" w:sz="0" w:space="0" w:color="auto"/>
            <w:left w:val="none" w:sz="0" w:space="0" w:color="auto"/>
            <w:bottom w:val="none" w:sz="0" w:space="0" w:color="auto"/>
            <w:right w:val="none" w:sz="0" w:space="0" w:color="auto"/>
          </w:divBdr>
        </w:div>
        <w:div w:id="1427264054">
          <w:marLeft w:val="0"/>
          <w:marRight w:val="0"/>
          <w:marTop w:val="0"/>
          <w:marBottom w:val="0"/>
          <w:divBdr>
            <w:top w:val="none" w:sz="0" w:space="0" w:color="auto"/>
            <w:left w:val="none" w:sz="0" w:space="0" w:color="auto"/>
            <w:bottom w:val="none" w:sz="0" w:space="0" w:color="auto"/>
            <w:right w:val="none" w:sz="0" w:space="0" w:color="auto"/>
          </w:divBdr>
        </w:div>
        <w:div w:id="181474246">
          <w:marLeft w:val="0"/>
          <w:marRight w:val="0"/>
          <w:marTop w:val="0"/>
          <w:marBottom w:val="0"/>
          <w:divBdr>
            <w:top w:val="none" w:sz="0" w:space="0" w:color="auto"/>
            <w:left w:val="none" w:sz="0" w:space="0" w:color="auto"/>
            <w:bottom w:val="none" w:sz="0" w:space="0" w:color="auto"/>
            <w:right w:val="none" w:sz="0" w:space="0" w:color="auto"/>
          </w:divBdr>
        </w:div>
        <w:div w:id="750195400">
          <w:marLeft w:val="0"/>
          <w:marRight w:val="0"/>
          <w:marTop w:val="0"/>
          <w:marBottom w:val="0"/>
          <w:divBdr>
            <w:top w:val="none" w:sz="0" w:space="0" w:color="auto"/>
            <w:left w:val="none" w:sz="0" w:space="0" w:color="auto"/>
            <w:bottom w:val="none" w:sz="0" w:space="0" w:color="auto"/>
            <w:right w:val="none" w:sz="0" w:space="0" w:color="auto"/>
          </w:divBdr>
        </w:div>
        <w:div w:id="514029878">
          <w:marLeft w:val="0"/>
          <w:marRight w:val="0"/>
          <w:marTop w:val="0"/>
          <w:marBottom w:val="0"/>
          <w:divBdr>
            <w:top w:val="none" w:sz="0" w:space="0" w:color="auto"/>
            <w:left w:val="none" w:sz="0" w:space="0" w:color="auto"/>
            <w:bottom w:val="none" w:sz="0" w:space="0" w:color="auto"/>
            <w:right w:val="none" w:sz="0" w:space="0" w:color="auto"/>
          </w:divBdr>
        </w:div>
        <w:div w:id="638808017">
          <w:marLeft w:val="0"/>
          <w:marRight w:val="0"/>
          <w:marTop w:val="0"/>
          <w:marBottom w:val="0"/>
          <w:divBdr>
            <w:top w:val="none" w:sz="0" w:space="0" w:color="auto"/>
            <w:left w:val="none" w:sz="0" w:space="0" w:color="auto"/>
            <w:bottom w:val="none" w:sz="0" w:space="0" w:color="auto"/>
            <w:right w:val="none" w:sz="0" w:space="0" w:color="auto"/>
          </w:divBdr>
        </w:div>
        <w:div w:id="1157304755">
          <w:marLeft w:val="0"/>
          <w:marRight w:val="0"/>
          <w:marTop w:val="0"/>
          <w:marBottom w:val="0"/>
          <w:divBdr>
            <w:top w:val="none" w:sz="0" w:space="0" w:color="auto"/>
            <w:left w:val="none" w:sz="0" w:space="0" w:color="auto"/>
            <w:bottom w:val="none" w:sz="0" w:space="0" w:color="auto"/>
            <w:right w:val="none" w:sz="0" w:space="0" w:color="auto"/>
          </w:divBdr>
        </w:div>
        <w:div w:id="488325904">
          <w:marLeft w:val="0"/>
          <w:marRight w:val="0"/>
          <w:marTop w:val="0"/>
          <w:marBottom w:val="0"/>
          <w:divBdr>
            <w:top w:val="none" w:sz="0" w:space="0" w:color="auto"/>
            <w:left w:val="none" w:sz="0" w:space="0" w:color="auto"/>
            <w:bottom w:val="none" w:sz="0" w:space="0" w:color="auto"/>
            <w:right w:val="none" w:sz="0" w:space="0" w:color="auto"/>
          </w:divBdr>
        </w:div>
        <w:div w:id="1205291007">
          <w:marLeft w:val="0"/>
          <w:marRight w:val="0"/>
          <w:marTop w:val="0"/>
          <w:marBottom w:val="0"/>
          <w:divBdr>
            <w:top w:val="none" w:sz="0" w:space="0" w:color="auto"/>
            <w:left w:val="none" w:sz="0" w:space="0" w:color="auto"/>
            <w:bottom w:val="none" w:sz="0" w:space="0" w:color="auto"/>
            <w:right w:val="none" w:sz="0" w:space="0" w:color="auto"/>
          </w:divBdr>
        </w:div>
        <w:div w:id="570236491">
          <w:marLeft w:val="0"/>
          <w:marRight w:val="0"/>
          <w:marTop w:val="0"/>
          <w:marBottom w:val="0"/>
          <w:divBdr>
            <w:top w:val="none" w:sz="0" w:space="0" w:color="auto"/>
            <w:left w:val="none" w:sz="0" w:space="0" w:color="auto"/>
            <w:bottom w:val="none" w:sz="0" w:space="0" w:color="auto"/>
            <w:right w:val="none" w:sz="0" w:space="0" w:color="auto"/>
          </w:divBdr>
        </w:div>
        <w:div w:id="586690648">
          <w:marLeft w:val="0"/>
          <w:marRight w:val="0"/>
          <w:marTop w:val="0"/>
          <w:marBottom w:val="0"/>
          <w:divBdr>
            <w:top w:val="none" w:sz="0" w:space="0" w:color="auto"/>
            <w:left w:val="none" w:sz="0" w:space="0" w:color="auto"/>
            <w:bottom w:val="none" w:sz="0" w:space="0" w:color="auto"/>
            <w:right w:val="none" w:sz="0" w:space="0" w:color="auto"/>
          </w:divBdr>
        </w:div>
        <w:div w:id="846863934">
          <w:marLeft w:val="0"/>
          <w:marRight w:val="0"/>
          <w:marTop w:val="0"/>
          <w:marBottom w:val="0"/>
          <w:divBdr>
            <w:top w:val="none" w:sz="0" w:space="0" w:color="auto"/>
            <w:left w:val="none" w:sz="0" w:space="0" w:color="auto"/>
            <w:bottom w:val="none" w:sz="0" w:space="0" w:color="auto"/>
            <w:right w:val="none" w:sz="0" w:space="0" w:color="auto"/>
          </w:divBdr>
        </w:div>
        <w:div w:id="1416247022">
          <w:marLeft w:val="0"/>
          <w:marRight w:val="0"/>
          <w:marTop w:val="0"/>
          <w:marBottom w:val="0"/>
          <w:divBdr>
            <w:top w:val="none" w:sz="0" w:space="0" w:color="auto"/>
            <w:left w:val="none" w:sz="0" w:space="0" w:color="auto"/>
            <w:bottom w:val="none" w:sz="0" w:space="0" w:color="auto"/>
            <w:right w:val="none" w:sz="0" w:space="0" w:color="auto"/>
          </w:divBdr>
        </w:div>
        <w:div w:id="1450203258">
          <w:marLeft w:val="0"/>
          <w:marRight w:val="0"/>
          <w:marTop w:val="0"/>
          <w:marBottom w:val="0"/>
          <w:divBdr>
            <w:top w:val="none" w:sz="0" w:space="0" w:color="auto"/>
            <w:left w:val="none" w:sz="0" w:space="0" w:color="auto"/>
            <w:bottom w:val="none" w:sz="0" w:space="0" w:color="auto"/>
            <w:right w:val="none" w:sz="0" w:space="0" w:color="auto"/>
          </w:divBdr>
        </w:div>
        <w:div w:id="1649703099">
          <w:marLeft w:val="0"/>
          <w:marRight w:val="0"/>
          <w:marTop w:val="0"/>
          <w:marBottom w:val="0"/>
          <w:divBdr>
            <w:top w:val="none" w:sz="0" w:space="0" w:color="auto"/>
            <w:left w:val="none" w:sz="0" w:space="0" w:color="auto"/>
            <w:bottom w:val="none" w:sz="0" w:space="0" w:color="auto"/>
            <w:right w:val="none" w:sz="0" w:space="0" w:color="auto"/>
          </w:divBdr>
        </w:div>
        <w:div w:id="1250888744">
          <w:marLeft w:val="0"/>
          <w:marRight w:val="0"/>
          <w:marTop w:val="0"/>
          <w:marBottom w:val="0"/>
          <w:divBdr>
            <w:top w:val="none" w:sz="0" w:space="0" w:color="auto"/>
            <w:left w:val="none" w:sz="0" w:space="0" w:color="auto"/>
            <w:bottom w:val="none" w:sz="0" w:space="0" w:color="auto"/>
            <w:right w:val="none" w:sz="0" w:space="0" w:color="auto"/>
          </w:divBdr>
        </w:div>
        <w:div w:id="1646861473">
          <w:marLeft w:val="0"/>
          <w:marRight w:val="0"/>
          <w:marTop w:val="0"/>
          <w:marBottom w:val="0"/>
          <w:divBdr>
            <w:top w:val="none" w:sz="0" w:space="0" w:color="auto"/>
            <w:left w:val="none" w:sz="0" w:space="0" w:color="auto"/>
            <w:bottom w:val="none" w:sz="0" w:space="0" w:color="auto"/>
            <w:right w:val="none" w:sz="0" w:space="0" w:color="auto"/>
          </w:divBdr>
        </w:div>
        <w:div w:id="1342202597">
          <w:marLeft w:val="0"/>
          <w:marRight w:val="0"/>
          <w:marTop w:val="0"/>
          <w:marBottom w:val="0"/>
          <w:divBdr>
            <w:top w:val="none" w:sz="0" w:space="0" w:color="auto"/>
            <w:left w:val="none" w:sz="0" w:space="0" w:color="auto"/>
            <w:bottom w:val="none" w:sz="0" w:space="0" w:color="auto"/>
            <w:right w:val="none" w:sz="0" w:space="0" w:color="auto"/>
          </w:divBdr>
        </w:div>
        <w:div w:id="2138402900">
          <w:marLeft w:val="0"/>
          <w:marRight w:val="0"/>
          <w:marTop w:val="0"/>
          <w:marBottom w:val="0"/>
          <w:divBdr>
            <w:top w:val="none" w:sz="0" w:space="0" w:color="auto"/>
            <w:left w:val="none" w:sz="0" w:space="0" w:color="auto"/>
            <w:bottom w:val="none" w:sz="0" w:space="0" w:color="auto"/>
            <w:right w:val="none" w:sz="0" w:space="0" w:color="auto"/>
          </w:divBdr>
        </w:div>
        <w:div w:id="1902137905">
          <w:marLeft w:val="0"/>
          <w:marRight w:val="0"/>
          <w:marTop w:val="0"/>
          <w:marBottom w:val="0"/>
          <w:divBdr>
            <w:top w:val="none" w:sz="0" w:space="0" w:color="auto"/>
            <w:left w:val="none" w:sz="0" w:space="0" w:color="auto"/>
            <w:bottom w:val="none" w:sz="0" w:space="0" w:color="auto"/>
            <w:right w:val="none" w:sz="0" w:space="0" w:color="auto"/>
          </w:divBdr>
        </w:div>
        <w:div w:id="1377241896">
          <w:marLeft w:val="0"/>
          <w:marRight w:val="0"/>
          <w:marTop w:val="0"/>
          <w:marBottom w:val="0"/>
          <w:divBdr>
            <w:top w:val="none" w:sz="0" w:space="0" w:color="auto"/>
            <w:left w:val="none" w:sz="0" w:space="0" w:color="auto"/>
            <w:bottom w:val="none" w:sz="0" w:space="0" w:color="auto"/>
            <w:right w:val="none" w:sz="0" w:space="0" w:color="auto"/>
          </w:divBdr>
        </w:div>
        <w:div w:id="2108116082">
          <w:marLeft w:val="0"/>
          <w:marRight w:val="0"/>
          <w:marTop w:val="0"/>
          <w:marBottom w:val="0"/>
          <w:divBdr>
            <w:top w:val="none" w:sz="0" w:space="0" w:color="auto"/>
            <w:left w:val="none" w:sz="0" w:space="0" w:color="auto"/>
            <w:bottom w:val="none" w:sz="0" w:space="0" w:color="auto"/>
            <w:right w:val="none" w:sz="0" w:space="0" w:color="auto"/>
          </w:divBdr>
        </w:div>
        <w:div w:id="1068846187">
          <w:marLeft w:val="0"/>
          <w:marRight w:val="0"/>
          <w:marTop w:val="0"/>
          <w:marBottom w:val="0"/>
          <w:divBdr>
            <w:top w:val="none" w:sz="0" w:space="0" w:color="auto"/>
            <w:left w:val="none" w:sz="0" w:space="0" w:color="auto"/>
            <w:bottom w:val="none" w:sz="0" w:space="0" w:color="auto"/>
            <w:right w:val="none" w:sz="0" w:space="0" w:color="auto"/>
          </w:divBdr>
        </w:div>
        <w:div w:id="1147284999">
          <w:marLeft w:val="0"/>
          <w:marRight w:val="0"/>
          <w:marTop w:val="0"/>
          <w:marBottom w:val="0"/>
          <w:divBdr>
            <w:top w:val="none" w:sz="0" w:space="0" w:color="auto"/>
            <w:left w:val="none" w:sz="0" w:space="0" w:color="auto"/>
            <w:bottom w:val="none" w:sz="0" w:space="0" w:color="auto"/>
            <w:right w:val="none" w:sz="0" w:space="0" w:color="auto"/>
          </w:divBdr>
        </w:div>
        <w:div w:id="1341587701">
          <w:marLeft w:val="0"/>
          <w:marRight w:val="0"/>
          <w:marTop w:val="0"/>
          <w:marBottom w:val="0"/>
          <w:divBdr>
            <w:top w:val="none" w:sz="0" w:space="0" w:color="auto"/>
            <w:left w:val="none" w:sz="0" w:space="0" w:color="auto"/>
            <w:bottom w:val="none" w:sz="0" w:space="0" w:color="auto"/>
            <w:right w:val="none" w:sz="0" w:space="0" w:color="auto"/>
          </w:divBdr>
        </w:div>
        <w:div w:id="1047147650">
          <w:marLeft w:val="0"/>
          <w:marRight w:val="0"/>
          <w:marTop w:val="0"/>
          <w:marBottom w:val="0"/>
          <w:divBdr>
            <w:top w:val="none" w:sz="0" w:space="0" w:color="auto"/>
            <w:left w:val="none" w:sz="0" w:space="0" w:color="auto"/>
            <w:bottom w:val="none" w:sz="0" w:space="0" w:color="auto"/>
            <w:right w:val="none" w:sz="0" w:space="0" w:color="auto"/>
          </w:divBdr>
        </w:div>
        <w:div w:id="1707176456">
          <w:marLeft w:val="0"/>
          <w:marRight w:val="0"/>
          <w:marTop w:val="0"/>
          <w:marBottom w:val="0"/>
          <w:divBdr>
            <w:top w:val="none" w:sz="0" w:space="0" w:color="auto"/>
            <w:left w:val="none" w:sz="0" w:space="0" w:color="auto"/>
            <w:bottom w:val="none" w:sz="0" w:space="0" w:color="auto"/>
            <w:right w:val="none" w:sz="0" w:space="0" w:color="auto"/>
          </w:divBdr>
        </w:div>
        <w:div w:id="1430271446">
          <w:marLeft w:val="0"/>
          <w:marRight w:val="0"/>
          <w:marTop w:val="0"/>
          <w:marBottom w:val="0"/>
          <w:divBdr>
            <w:top w:val="none" w:sz="0" w:space="0" w:color="auto"/>
            <w:left w:val="none" w:sz="0" w:space="0" w:color="auto"/>
            <w:bottom w:val="none" w:sz="0" w:space="0" w:color="auto"/>
            <w:right w:val="none" w:sz="0" w:space="0" w:color="auto"/>
          </w:divBdr>
        </w:div>
      </w:divsChild>
    </w:div>
    <w:div w:id="1810050031">
      <w:bodyDiv w:val="1"/>
      <w:marLeft w:val="0"/>
      <w:marRight w:val="0"/>
      <w:marTop w:val="0"/>
      <w:marBottom w:val="0"/>
      <w:divBdr>
        <w:top w:val="none" w:sz="0" w:space="0" w:color="auto"/>
        <w:left w:val="none" w:sz="0" w:space="0" w:color="auto"/>
        <w:bottom w:val="none" w:sz="0" w:space="0" w:color="auto"/>
        <w:right w:val="none" w:sz="0" w:space="0" w:color="auto"/>
      </w:divBdr>
      <w:divsChild>
        <w:div w:id="1890219202">
          <w:marLeft w:val="0"/>
          <w:marRight w:val="0"/>
          <w:marTop w:val="0"/>
          <w:marBottom w:val="0"/>
          <w:divBdr>
            <w:top w:val="none" w:sz="0" w:space="0" w:color="auto"/>
            <w:left w:val="none" w:sz="0" w:space="0" w:color="auto"/>
            <w:bottom w:val="none" w:sz="0" w:space="0" w:color="auto"/>
            <w:right w:val="none" w:sz="0" w:space="0" w:color="auto"/>
          </w:divBdr>
        </w:div>
        <w:div w:id="1369718658">
          <w:marLeft w:val="0"/>
          <w:marRight w:val="0"/>
          <w:marTop w:val="0"/>
          <w:marBottom w:val="0"/>
          <w:divBdr>
            <w:top w:val="none" w:sz="0" w:space="0" w:color="auto"/>
            <w:left w:val="none" w:sz="0" w:space="0" w:color="auto"/>
            <w:bottom w:val="none" w:sz="0" w:space="0" w:color="auto"/>
            <w:right w:val="none" w:sz="0" w:space="0" w:color="auto"/>
          </w:divBdr>
        </w:div>
        <w:div w:id="1838419165">
          <w:marLeft w:val="0"/>
          <w:marRight w:val="0"/>
          <w:marTop w:val="0"/>
          <w:marBottom w:val="0"/>
          <w:divBdr>
            <w:top w:val="none" w:sz="0" w:space="0" w:color="auto"/>
            <w:left w:val="none" w:sz="0" w:space="0" w:color="auto"/>
            <w:bottom w:val="none" w:sz="0" w:space="0" w:color="auto"/>
            <w:right w:val="none" w:sz="0" w:space="0" w:color="auto"/>
          </w:divBdr>
        </w:div>
        <w:div w:id="298221486">
          <w:marLeft w:val="0"/>
          <w:marRight w:val="0"/>
          <w:marTop w:val="0"/>
          <w:marBottom w:val="0"/>
          <w:divBdr>
            <w:top w:val="none" w:sz="0" w:space="0" w:color="auto"/>
            <w:left w:val="none" w:sz="0" w:space="0" w:color="auto"/>
            <w:bottom w:val="none" w:sz="0" w:space="0" w:color="auto"/>
            <w:right w:val="none" w:sz="0" w:space="0" w:color="auto"/>
          </w:divBdr>
        </w:div>
      </w:divsChild>
    </w:div>
    <w:div w:id="1820685530">
      <w:bodyDiv w:val="1"/>
      <w:marLeft w:val="0"/>
      <w:marRight w:val="0"/>
      <w:marTop w:val="0"/>
      <w:marBottom w:val="0"/>
      <w:divBdr>
        <w:top w:val="none" w:sz="0" w:space="0" w:color="auto"/>
        <w:left w:val="none" w:sz="0" w:space="0" w:color="auto"/>
        <w:bottom w:val="none" w:sz="0" w:space="0" w:color="auto"/>
        <w:right w:val="none" w:sz="0" w:space="0" w:color="auto"/>
      </w:divBdr>
      <w:divsChild>
        <w:div w:id="1600141778">
          <w:marLeft w:val="0"/>
          <w:marRight w:val="0"/>
          <w:marTop w:val="0"/>
          <w:marBottom w:val="0"/>
          <w:divBdr>
            <w:top w:val="none" w:sz="0" w:space="0" w:color="auto"/>
            <w:left w:val="none" w:sz="0" w:space="0" w:color="auto"/>
            <w:bottom w:val="none" w:sz="0" w:space="0" w:color="auto"/>
            <w:right w:val="none" w:sz="0" w:space="0" w:color="auto"/>
          </w:divBdr>
        </w:div>
        <w:div w:id="1379667907">
          <w:marLeft w:val="0"/>
          <w:marRight w:val="0"/>
          <w:marTop w:val="0"/>
          <w:marBottom w:val="0"/>
          <w:divBdr>
            <w:top w:val="none" w:sz="0" w:space="0" w:color="auto"/>
            <w:left w:val="none" w:sz="0" w:space="0" w:color="auto"/>
            <w:bottom w:val="none" w:sz="0" w:space="0" w:color="auto"/>
            <w:right w:val="none" w:sz="0" w:space="0" w:color="auto"/>
          </w:divBdr>
        </w:div>
        <w:div w:id="1122384285">
          <w:marLeft w:val="0"/>
          <w:marRight w:val="0"/>
          <w:marTop w:val="0"/>
          <w:marBottom w:val="0"/>
          <w:divBdr>
            <w:top w:val="none" w:sz="0" w:space="0" w:color="auto"/>
            <w:left w:val="none" w:sz="0" w:space="0" w:color="auto"/>
            <w:bottom w:val="none" w:sz="0" w:space="0" w:color="auto"/>
            <w:right w:val="none" w:sz="0" w:space="0" w:color="auto"/>
          </w:divBdr>
        </w:div>
        <w:div w:id="1174762134">
          <w:marLeft w:val="0"/>
          <w:marRight w:val="0"/>
          <w:marTop w:val="0"/>
          <w:marBottom w:val="0"/>
          <w:divBdr>
            <w:top w:val="none" w:sz="0" w:space="0" w:color="auto"/>
            <w:left w:val="none" w:sz="0" w:space="0" w:color="auto"/>
            <w:bottom w:val="none" w:sz="0" w:space="0" w:color="auto"/>
            <w:right w:val="none" w:sz="0" w:space="0" w:color="auto"/>
          </w:divBdr>
        </w:div>
        <w:div w:id="223610589">
          <w:marLeft w:val="0"/>
          <w:marRight w:val="0"/>
          <w:marTop w:val="0"/>
          <w:marBottom w:val="0"/>
          <w:divBdr>
            <w:top w:val="none" w:sz="0" w:space="0" w:color="auto"/>
            <w:left w:val="none" w:sz="0" w:space="0" w:color="auto"/>
            <w:bottom w:val="none" w:sz="0" w:space="0" w:color="auto"/>
            <w:right w:val="none" w:sz="0" w:space="0" w:color="auto"/>
          </w:divBdr>
        </w:div>
        <w:div w:id="1606645567">
          <w:marLeft w:val="0"/>
          <w:marRight w:val="0"/>
          <w:marTop w:val="0"/>
          <w:marBottom w:val="0"/>
          <w:divBdr>
            <w:top w:val="none" w:sz="0" w:space="0" w:color="auto"/>
            <w:left w:val="none" w:sz="0" w:space="0" w:color="auto"/>
            <w:bottom w:val="none" w:sz="0" w:space="0" w:color="auto"/>
            <w:right w:val="none" w:sz="0" w:space="0" w:color="auto"/>
          </w:divBdr>
        </w:div>
        <w:div w:id="1503545284">
          <w:marLeft w:val="0"/>
          <w:marRight w:val="0"/>
          <w:marTop w:val="0"/>
          <w:marBottom w:val="0"/>
          <w:divBdr>
            <w:top w:val="none" w:sz="0" w:space="0" w:color="auto"/>
            <w:left w:val="none" w:sz="0" w:space="0" w:color="auto"/>
            <w:bottom w:val="none" w:sz="0" w:space="0" w:color="auto"/>
            <w:right w:val="none" w:sz="0" w:space="0" w:color="auto"/>
          </w:divBdr>
        </w:div>
        <w:div w:id="1402824248">
          <w:marLeft w:val="0"/>
          <w:marRight w:val="0"/>
          <w:marTop w:val="0"/>
          <w:marBottom w:val="0"/>
          <w:divBdr>
            <w:top w:val="none" w:sz="0" w:space="0" w:color="auto"/>
            <w:left w:val="none" w:sz="0" w:space="0" w:color="auto"/>
            <w:bottom w:val="none" w:sz="0" w:space="0" w:color="auto"/>
            <w:right w:val="none" w:sz="0" w:space="0" w:color="auto"/>
          </w:divBdr>
        </w:div>
        <w:div w:id="654770695">
          <w:marLeft w:val="0"/>
          <w:marRight w:val="0"/>
          <w:marTop w:val="0"/>
          <w:marBottom w:val="0"/>
          <w:divBdr>
            <w:top w:val="none" w:sz="0" w:space="0" w:color="auto"/>
            <w:left w:val="none" w:sz="0" w:space="0" w:color="auto"/>
            <w:bottom w:val="none" w:sz="0" w:space="0" w:color="auto"/>
            <w:right w:val="none" w:sz="0" w:space="0" w:color="auto"/>
          </w:divBdr>
        </w:div>
        <w:div w:id="1233541269">
          <w:marLeft w:val="0"/>
          <w:marRight w:val="0"/>
          <w:marTop w:val="0"/>
          <w:marBottom w:val="0"/>
          <w:divBdr>
            <w:top w:val="none" w:sz="0" w:space="0" w:color="auto"/>
            <w:left w:val="none" w:sz="0" w:space="0" w:color="auto"/>
            <w:bottom w:val="none" w:sz="0" w:space="0" w:color="auto"/>
            <w:right w:val="none" w:sz="0" w:space="0" w:color="auto"/>
          </w:divBdr>
        </w:div>
        <w:div w:id="1864896370">
          <w:marLeft w:val="0"/>
          <w:marRight w:val="0"/>
          <w:marTop w:val="0"/>
          <w:marBottom w:val="0"/>
          <w:divBdr>
            <w:top w:val="none" w:sz="0" w:space="0" w:color="auto"/>
            <w:left w:val="none" w:sz="0" w:space="0" w:color="auto"/>
            <w:bottom w:val="none" w:sz="0" w:space="0" w:color="auto"/>
            <w:right w:val="none" w:sz="0" w:space="0" w:color="auto"/>
          </w:divBdr>
        </w:div>
        <w:div w:id="313068314">
          <w:marLeft w:val="0"/>
          <w:marRight w:val="0"/>
          <w:marTop w:val="0"/>
          <w:marBottom w:val="0"/>
          <w:divBdr>
            <w:top w:val="none" w:sz="0" w:space="0" w:color="auto"/>
            <w:left w:val="none" w:sz="0" w:space="0" w:color="auto"/>
            <w:bottom w:val="none" w:sz="0" w:space="0" w:color="auto"/>
            <w:right w:val="none" w:sz="0" w:space="0" w:color="auto"/>
          </w:divBdr>
        </w:div>
      </w:divsChild>
    </w:div>
    <w:div w:id="1823424828">
      <w:bodyDiv w:val="1"/>
      <w:marLeft w:val="0"/>
      <w:marRight w:val="0"/>
      <w:marTop w:val="0"/>
      <w:marBottom w:val="0"/>
      <w:divBdr>
        <w:top w:val="none" w:sz="0" w:space="0" w:color="auto"/>
        <w:left w:val="none" w:sz="0" w:space="0" w:color="auto"/>
        <w:bottom w:val="none" w:sz="0" w:space="0" w:color="auto"/>
        <w:right w:val="none" w:sz="0" w:space="0" w:color="auto"/>
      </w:divBdr>
      <w:divsChild>
        <w:div w:id="781262399">
          <w:marLeft w:val="0"/>
          <w:marRight w:val="0"/>
          <w:marTop w:val="0"/>
          <w:marBottom w:val="0"/>
          <w:divBdr>
            <w:top w:val="none" w:sz="0" w:space="0" w:color="auto"/>
            <w:left w:val="none" w:sz="0" w:space="0" w:color="auto"/>
            <w:bottom w:val="none" w:sz="0" w:space="0" w:color="auto"/>
            <w:right w:val="none" w:sz="0" w:space="0" w:color="auto"/>
          </w:divBdr>
        </w:div>
        <w:div w:id="2025130993">
          <w:marLeft w:val="0"/>
          <w:marRight w:val="0"/>
          <w:marTop w:val="0"/>
          <w:marBottom w:val="0"/>
          <w:divBdr>
            <w:top w:val="none" w:sz="0" w:space="0" w:color="auto"/>
            <w:left w:val="none" w:sz="0" w:space="0" w:color="auto"/>
            <w:bottom w:val="none" w:sz="0" w:space="0" w:color="auto"/>
            <w:right w:val="none" w:sz="0" w:space="0" w:color="auto"/>
          </w:divBdr>
        </w:div>
        <w:div w:id="380908148">
          <w:marLeft w:val="0"/>
          <w:marRight w:val="0"/>
          <w:marTop w:val="0"/>
          <w:marBottom w:val="0"/>
          <w:divBdr>
            <w:top w:val="none" w:sz="0" w:space="0" w:color="auto"/>
            <w:left w:val="none" w:sz="0" w:space="0" w:color="auto"/>
            <w:bottom w:val="none" w:sz="0" w:space="0" w:color="auto"/>
            <w:right w:val="none" w:sz="0" w:space="0" w:color="auto"/>
          </w:divBdr>
        </w:div>
        <w:div w:id="339086376">
          <w:marLeft w:val="0"/>
          <w:marRight w:val="0"/>
          <w:marTop w:val="0"/>
          <w:marBottom w:val="0"/>
          <w:divBdr>
            <w:top w:val="none" w:sz="0" w:space="0" w:color="auto"/>
            <w:left w:val="none" w:sz="0" w:space="0" w:color="auto"/>
            <w:bottom w:val="none" w:sz="0" w:space="0" w:color="auto"/>
            <w:right w:val="none" w:sz="0" w:space="0" w:color="auto"/>
          </w:divBdr>
        </w:div>
        <w:div w:id="1977369826">
          <w:marLeft w:val="0"/>
          <w:marRight w:val="0"/>
          <w:marTop w:val="0"/>
          <w:marBottom w:val="0"/>
          <w:divBdr>
            <w:top w:val="none" w:sz="0" w:space="0" w:color="auto"/>
            <w:left w:val="none" w:sz="0" w:space="0" w:color="auto"/>
            <w:bottom w:val="none" w:sz="0" w:space="0" w:color="auto"/>
            <w:right w:val="none" w:sz="0" w:space="0" w:color="auto"/>
          </w:divBdr>
        </w:div>
        <w:div w:id="993487682">
          <w:marLeft w:val="0"/>
          <w:marRight w:val="0"/>
          <w:marTop w:val="0"/>
          <w:marBottom w:val="0"/>
          <w:divBdr>
            <w:top w:val="none" w:sz="0" w:space="0" w:color="auto"/>
            <w:left w:val="none" w:sz="0" w:space="0" w:color="auto"/>
            <w:bottom w:val="none" w:sz="0" w:space="0" w:color="auto"/>
            <w:right w:val="none" w:sz="0" w:space="0" w:color="auto"/>
          </w:divBdr>
        </w:div>
        <w:div w:id="1863741812">
          <w:marLeft w:val="0"/>
          <w:marRight w:val="0"/>
          <w:marTop w:val="0"/>
          <w:marBottom w:val="0"/>
          <w:divBdr>
            <w:top w:val="none" w:sz="0" w:space="0" w:color="auto"/>
            <w:left w:val="none" w:sz="0" w:space="0" w:color="auto"/>
            <w:bottom w:val="none" w:sz="0" w:space="0" w:color="auto"/>
            <w:right w:val="none" w:sz="0" w:space="0" w:color="auto"/>
          </w:divBdr>
        </w:div>
        <w:div w:id="459690889">
          <w:marLeft w:val="0"/>
          <w:marRight w:val="0"/>
          <w:marTop w:val="0"/>
          <w:marBottom w:val="0"/>
          <w:divBdr>
            <w:top w:val="none" w:sz="0" w:space="0" w:color="auto"/>
            <w:left w:val="none" w:sz="0" w:space="0" w:color="auto"/>
            <w:bottom w:val="none" w:sz="0" w:space="0" w:color="auto"/>
            <w:right w:val="none" w:sz="0" w:space="0" w:color="auto"/>
          </w:divBdr>
        </w:div>
        <w:div w:id="1170752666">
          <w:marLeft w:val="0"/>
          <w:marRight w:val="0"/>
          <w:marTop w:val="0"/>
          <w:marBottom w:val="0"/>
          <w:divBdr>
            <w:top w:val="none" w:sz="0" w:space="0" w:color="auto"/>
            <w:left w:val="none" w:sz="0" w:space="0" w:color="auto"/>
            <w:bottom w:val="none" w:sz="0" w:space="0" w:color="auto"/>
            <w:right w:val="none" w:sz="0" w:space="0" w:color="auto"/>
          </w:divBdr>
        </w:div>
        <w:div w:id="1488400974">
          <w:marLeft w:val="0"/>
          <w:marRight w:val="0"/>
          <w:marTop w:val="0"/>
          <w:marBottom w:val="0"/>
          <w:divBdr>
            <w:top w:val="none" w:sz="0" w:space="0" w:color="auto"/>
            <w:left w:val="none" w:sz="0" w:space="0" w:color="auto"/>
            <w:bottom w:val="none" w:sz="0" w:space="0" w:color="auto"/>
            <w:right w:val="none" w:sz="0" w:space="0" w:color="auto"/>
          </w:divBdr>
        </w:div>
      </w:divsChild>
    </w:div>
    <w:div w:id="1861578342">
      <w:bodyDiv w:val="1"/>
      <w:marLeft w:val="0"/>
      <w:marRight w:val="0"/>
      <w:marTop w:val="0"/>
      <w:marBottom w:val="0"/>
      <w:divBdr>
        <w:top w:val="none" w:sz="0" w:space="0" w:color="auto"/>
        <w:left w:val="none" w:sz="0" w:space="0" w:color="auto"/>
        <w:bottom w:val="none" w:sz="0" w:space="0" w:color="auto"/>
        <w:right w:val="none" w:sz="0" w:space="0" w:color="auto"/>
      </w:divBdr>
    </w:div>
    <w:div w:id="1880045988">
      <w:bodyDiv w:val="1"/>
      <w:marLeft w:val="0"/>
      <w:marRight w:val="0"/>
      <w:marTop w:val="0"/>
      <w:marBottom w:val="0"/>
      <w:divBdr>
        <w:top w:val="none" w:sz="0" w:space="0" w:color="auto"/>
        <w:left w:val="none" w:sz="0" w:space="0" w:color="auto"/>
        <w:bottom w:val="none" w:sz="0" w:space="0" w:color="auto"/>
        <w:right w:val="none" w:sz="0" w:space="0" w:color="auto"/>
      </w:divBdr>
      <w:divsChild>
        <w:div w:id="1902714485">
          <w:marLeft w:val="0"/>
          <w:marRight w:val="0"/>
          <w:marTop w:val="0"/>
          <w:marBottom w:val="0"/>
          <w:divBdr>
            <w:top w:val="none" w:sz="0" w:space="0" w:color="auto"/>
            <w:left w:val="none" w:sz="0" w:space="0" w:color="auto"/>
            <w:bottom w:val="none" w:sz="0" w:space="0" w:color="auto"/>
            <w:right w:val="none" w:sz="0" w:space="0" w:color="auto"/>
          </w:divBdr>
        </w:div>
        <w:div w:id="53166739">
          <w:marLeft w:val="0"/>
          <w:marRight w:val="0"/>
          <w:marTop w:val="0"/>
          <w:marBottom w:val="0"/>
          <w:divBdr>
            <w:top w:val="none" w:sz="0" w:space="0" w:color="auto"/>
            <w:left w:val="none" w:sz="0" w:space="0" w:color="auto"/>
            <w:bottom w:val="none" w:sz="0" w:space="0" w:color="auto"/>
            <w:right w:val="none" w:sz="0" w:space="0" w:color="auto"/>
          </w:divBdr>
        </w:div>
        <w:div w:id="622075528">
          <w:marLeft w:val="0"/>
          <w:marRight w:val="0"/>
          <w:marTop w:val="0"/>
          <w:marBottom w:val="0"/>
          <w:divBdr>
            <w:top w:val="none" w:sz="0" w:space="0" w:color="auto"/>
            <w:left w:val="none" w:sz="0" w:space="0" w:color="auto"/>
            <w:bottom w:val="none" w:sz="0" w:space="0" w:color="auto"/>
            <w:right w:val="none" w:sz="0" w:space="0" w:color="auto"/>
          </w:divBdr>
        </w:div>
        <w:div w:id="1388336859">
          <w:marLeft w:val="0"/>
          <w:marRight w:val="0"/>
          <w:marTop w:val="0"/>
          <w:marBottom w:val="0"/>
          <w:divBdr>
            <w:top w:val="none" w:sz="0" w:space="0" w:color="auto"/>
            <w:left w:val="none" w:sz="0" w:space="0" w:color="auto"/>
            <w:bottom w:val="none" w:sz="0" w:space="0" w:color="auto"/>
            <w:right w:val="none" w:sz="0" w:space="0" w:color="auto"/>
          </w:divBdr>
        </w:div>
        <w:div w:id="1025669462">
          <w:marLeft w:val="0"/>
          <w:marRight w:val="0"/>
          <w:marTop w:val="0"/>
          <w:marBottom w:val="0"/>
          <w:divBdr>
            <w:top w:val="none" w:sz="0" w:space="0" w:color="auto"/>
            <w:left w:val="none" w:sz="0" w:space="0" w:color="auto"/>
            <w:bottom w:val="none" w:sz="0" w:space="0" w:color="auto"/>
            <w:right w:val="none" w:sz="0" w:space="0" w:color="auto"/>
          </w:divBdr>
        </w:div>
        <w:div w:id="1944728032">
          <w:marLeft w:val="0"/>
          <w:marRight w:val="0"/>
          <w:marTop w:val="0"/>
          <w:marBottom w:val="0"/>
          <w:divBdr>
            <w:top w:val="none" w:sz="0" w:space="0" w:color="auto"/>
            <w:left w:val="none" w:sz="0" w:space="0" w:color="auto"/>
            <w:bottom w:val="none" w:sz="0" w:space="0" w:color="auto"/>
            <w:right w:val="none" w:sz="0" w:space="0" w:color="auto"/>
          </w:divBdr>
        </w:div>
        <w:div w:id="1701861653">
          <w:marLeft w:val="0"/>
          <w:marRight w:val="0"/>
          <w:marTop w:val="0"/>
          <w:marBottom w:val="0"/>
          <w:divBdr>
            <w:top w:val="none" w:sz="0" w:space="0" w:color="auto"/>
            <w:left w:val="none" w:sz="0" w:space="0" w:color="auto"/>
            <w:bottom w:val="none" w:sz="0" w:space="0" w:color="auto"/>
            <w:right w:val="none" w:sz="0" w:space="0" w:color="auto"/>
          </w:divBdr>
        </w:div>
        <w:div w:id="335425792">
          <w:marLeft w:val="0"/>
          <w:marRight w:val="0"/>
          <w:marTop w:val="0"/>
          <w:marBottom w:val="0"/>
          <w:divBdr>
            <w:top w:val="none" w:sz="0" w:space="0" w:color="auto"/>
            <w:left w:val="none" w:sz="0" w:space="0" w:color="auto"/>
            <w:bottom w:val="none" w:sz="0" w:space="0" w:color="auto"/>
            <w:right w:val="none" w:sz="0" w:space="0" w:color="auto"/>
          </w:divBdr>
        </w:div>
        <w:div w:id="1818180589">
          <w:marLeft w:val="0"/>
          <w:marRight w:val="0"/>
          <w:marTop w:val="0"/>
          <w:marBottom w:val="0"/>
          <w:divBdr>
            <w:top w:val="none" w:sz="0" w:space="0" w:color="auto"/>
            <w:left w:val="none" w:sz="0" w:space="0" w:color="auto"/>
            <w:bottom w:val="none" w:sz="0" w:space="0" w:color="auto"/>
            <w:right w:val="none" w:sz="0" w:space="0" w:color="auto"/>
          </w:divBdr>
        </w:div>
        <w:div w:id="138308621">
          <w:marLeft w:val="0"/>
          <w:marRight w:val="0"/>
          <w:marTop w:val="0"/>
          <w:marBottom w:val="0"/>
          <w:divBdr>
            <w:top w:val="none" w:sz="0" w:space="0" w:color="auto"/>
            <w:left w:val="none" w:sz="0" w:space="0" w:color="auto"/>
            <w:bottom w:val="none" w:sz="0" w:space="0" w:color="auto"/>
            <w:right w:val="none" w:sz="0" w:space="0" w:color="auto"/>
          </w:divBdr>
        </w:div>
        <w:div w:id="1525090255">
          <w:marLeft w:val="0"/>
          <w:marRight w:val="0"/>
          <w:marTop w:val="0"/>
          <w:marBottom w:val="0"/>
          <w:divBdr>
            <w:top w:val="none" w:sz="0" w:space="0" w:color="auto"/>
            <w:left w:val="none" w:sz="0" w:space="0" w:color="auto"/>
            <w:bottom w:val="none" w:sz="0" w:space="0" w:color="auto"/>
            <w:right w:val="none" w:sz="0" w:space="0" w:color="auto"/>
          </w:divBdr>
        </w:div>
        <w:div w:id="131102062">
          <w:marLeft w:val="0"/>
          <w:marRight w:val="0"/>
          <w:marTop w:val="0"/>
          <w:marBottom w:val="0"/>
          <w:divBdr>
            <w:top w:val="none" w:sz="0" w:space="0" w:color="auto"/>
            <w:left w:val="none" w:sz="0" w:space="0" w:color="auto"/>
            <w:bottom w:val="none" w:sz="0" w:space="0" w:color="auto"/>
            <w:right w:val="none" w:sz="0" w:space="0" w:color="auto"/>
          </w:divBdr>
        </w:div>
        <w:div w:id="792820640">
          <w:marLeft w:val="0"/>
          <w:marRight w:val="0"/>
          <w:marTop w:val="0"/>
          <w:marBottom w:val="0"/>
          <w:divBdr>
            <w:top w:val="none" w:sz="0" w:space="0" w:color="auto"/>
            <w:left w:val="none" w:sz="0" w:space="0" w:color="auto"/>
            <w:bottom w:val="none" w:sz="0" w:space="0" w:color="auto"/>
            <w:right w:val="none" w:sz="0" w:space="0" w:color="auto"/>
          </w:divBdr>
        </w:div>
        <w:div w:id="1367801930">
          <w:marLeft w:val="0"/>
          <w:marRight w:val="0"/>
          <w:marTop w:val="0"/>
          <w:marBottom w:val="0"/>
          <w:divBdr>
            <w:top w:val="none" w:sz="0" w:space="0" w:color="auto"/>
            <w:left w:val="none" w:sz="0" w:space="0" w:color="auto"/>
            <w:bottom w:val="none" w:sz="0" w:space="0" w:color="auto"/>
            <w:right w:val="none" w:sz="0" w:space="0" w:color="auto"/>
          </w:divBdr>
        </w:div>
        <w:div w:id="215625532">
          <w:marLeft w:val="0"/>
          <w:marRight w:val="0"/>
          <w:marTop w:val="0"/>
          <w:marBottom w:val="0"/>
          <w:divBdr>
            <w:top w:val="none" w:sz="0" w:space="0" w:color="auto"/>
            <w:left w:val="none" w:sz="0" w:space="0" w:color="auto"/>
            <w:bottom w:val="none" w:sz="0" w:space="0" w:color="auto"/>
            <w:right w:val="none" w:sz="0" w:space="0" w:color="auto"/>
          </w:divBdr>
        </w:div>
        <w:div w:id="753015074">
          <w:marLeft w:val="0"/>
          <w:marRight w:val="0"/>
          <w:marTop w:val="0"/>
          <w:marBottom w:val="0"/>
          <w:divBdr>
            <w:top w:val="none" w:sz="0" w:space="0" w:color="auto"/>
            <w:left w:val="none" w:sz="0" w:space="0" w:color="auto"/>
            <w:bottom w:val="none" w:sz="0" w:space="0" w:color="auto"/>
            <w:right w:val="none" w:sz="0" w:space="0" w:color="auto"/>
          </w:divBdr>
        </w:div>
        <w:div w:id="1292517804">
          <w:marLeft w:val="0"/>
          <w:marRight w:val="0"/>
          <w:marTop w:val="0"/>
          <w:marBottom w:val="0"/>
          <w:divBdr>
            <w:top w:val="none" w:sz="0" w:space="0" w:color="auto"/>
            <w:left w:val="none" w:sz="0" w:space="0" w:color="auto"/>
            <w:bottom w:val="none" w:sz="0" w:space="0" w:color="auto"/>
            <w:right w:val="none" w:sz="0" w:space="0" w:color="auto"/>
          </w:divBdr>
        </w:div>
        <w:div w:id="1865362645">
          <w:marLeft w:val="0"/>
          <w:marRight w:val="0"/>
          <w:marTop w:val="0"/>
          <w:marBottom w:val="0"/>
          <w:divBdr>
            <w:top w:val="none" w:sz="0" w:space="0" w:color="auto"/>
            <w:left w:val="none" w:sz="0" w:space="0" w:color="auto"/>
            <w:bottom w:val="none" w:sz="0" w:space="0" w:color="auto"/>
            <w:right w:val="none" w:sz="0" w:space="0" w:color="auto"/>
          </w:divBdr>
        </w:div>
        <w:div w:id="87847664">
          <w:marLeft w:val="0"/>
          <w:marRight w:val="0"/>
          <w:marTop w:val="0"/>
          <w:marBottom w:val="0"/>
          <w:divBdr>
            <w:top w:val="none" w:sz="0" w:space="0" w:color="auto"/>
            <w:left w:val="none" w:sz="0" w:space="0" w:color="auto"/>
            <w:bottom w:val="none" w:sz="0" w:space="0" w:color="auto"/>
            <w:right w:val="none" w:sz="0" w:space="0" w:color="auto"/>
          </w:divBdr>
        </w:div>
        <w:div w:id="58677179">
          <w:marLeft w:val="0"/>
          <w:marRight w:val="0"/>
          <w:marTop w:val="0"/>
          <w:marBottom w:val="0"/>
          <w:divBdr>
            <w:top w:val="none" w:sz="0" w:space="0" w:color="auto"/>
            <w:left w:val="none" w:sz="0" w:space="0" w:color="auto"/>
            <w:bottom w:val="none" w:sz="0" w:space="0" w:color="auto"/>
            <w:right w:val="none" w:sz="0" w:space="0" w:color="auto"/>
          </w:divBdr>
        </w:div>
        <w:div w:id="1253928024">
          <w:marLeft w:val="0"/>
          <w:marRight w:val="0"/>
          <w:marTop w:val="0"/>
          <w:marBottom w:val="0"/>
          <w:divBdr>
            <w:top w:val="none" w:sz="0" w:space="0" w:color="auto"/>
            <w:left w:val="none" w:sz="0" w:space="0" w:color="auto"/>
            <w:bottom w:val="none" w:sz="0" w:space="0" w:color="auto"/>
            <w:right w:val="none" w:sz="0" w:space="0" w:color="auto"/>
          </w:divBdr>
        </w:div>
        <w:div w:id="352848206">
          <w:marLeft w:val="0"/>
          <w:marRight w:val="0"/>
          <w:marTop w:val="0"/>
          <w:marBottom w:val="0"/>
          <w:divBdr>
            <w:top w:val="none" w:sz="0" w:space="0" w:color="auto"/>
            <w:left w:val="none" w:sz="0" w:space="0" w:color="auto"/>
            <w:bottom w:val="none" w:sz="0" w:space="0" w:color="auto"/>
            <w:right w:val="none" w:sz="0" w:space="0" w:color="auto"/>
          </w:divBdr>
        </w:div>
      </w:divsChild>
    </w:div>
    <w:div w:id="1929582786">
      <w:bodyDiv w:val="1"/>
      <w:marLeft w:val="0"/>
      <w:marRight w:val="0"/>
      <w:marTop w:val="0"/>
      <w:marBottom w:val="0"/>
      <w:divBdr>
        <w:top w:val="none" w:sz="0" w:space="0" w:color="auto"/>
        <w:left w:val="none" w:sz="0" w:space="0" w:color="auto"/>
        <w:bottom w:val="none" w:sz="0" w:space="0" w:color="auto"/>
        <w:right w:val="none" w:sz="0" w:space="0" w:color="auto"/>
      </w:divBdr>
      <w:divsChild>
        <w:div w:id="660278732">
          <w:marLeft w:val="0"/>
          <w:marRight w:val="0"/>
          <w:marTop w:val="0"/>
          <w:marBottom w:val="0"/>
          <w:divBdr>
            <w:top w:val="none" w:sz="0" w:space="0" w:color="auto"/>
            <w:left w:val="none" w:sz="0" w:space="0" w:color="auto"/>
            <w:bottom w:val="none" w:sz="0" w:space="0" w:color="auto"/>
            <w:right w:val="none" w:sz="0" w:space="0" w:color="auto"/>
          </w:divBdr>
        </w:div>
        <w:div w:id="1678342560">
          <w:marLeft w:val="0"/>
          <w:marRight w:val="0"/>
          <w:marTop w:val="0"/>
          <w:marBottom w:val="0"/>
          <w:divBdr>
            <w:top w:val="none" w:sz="0" w:space="0" w:color="auto"/>
            <w:left w:val="none" w:sz="0" w:space="0" w:color="auto"/>
            <w:bottom w:val="none" w:sz="0" w:space="0" w:color="auto"/>
            <w:right w:val="none" w:sz="0" w:space="0" w:color="auto"/>
          </w:divBdr>
        </w:div>
        <w:div w:id="547841711">
          <w:marLeft w:val="0"/>
          <w:marRight w:val="0"/>
          <w:marTop w:val="0"/>
          <w:marBottom w:val="0"/>
          <w:divBdr>
            <w:top w:val="none" w:sz="0" w:space="0" w:color="auto"/>
            <w:left w:val="none" w:sz="0" w:space="0" w:color="auto"/>
            <w:bottom w:val="none" w:sz="0" w:space="0" w:color="auto"/>
            <w:right w:val="none" w:sz="0" w:space="0" w:color="auto"/>
          </w:divBdr>
        </w:div>
        <w:div w:id="2023386757">
          <w:marLeft w:val="0"/>
          <w:marRight w:val="0"/>
          <w:marTop w:val="0"/>
          <w:marBottom w:val="0"/>
          <w:divBdr>
            <w:top w:val="none" w:sz="0" w:space="0" w:color="auto"/>
            <w:left w:val="none" w:sz="0" w:space="0" w:color="auto"/>
            <w:bottom w:val="none" w:sz="0" w:space="0" w:color="auto"/>
            <w:right w:val="none" w:sz="0" w:space="0" w:color="auto"/>
          </w:divBdr>
        </w:div>
        <w:div w:id="317611370">
          <w:marLeft w:val="0"/>
          <w:marRight w:val="0"/>
          <w:marTop w:val="0"/>
          <w:marBottom w:val="0"/>
          <w:divBdr>
            <w:top w:val="none" w:sz="0" w:space="0" w:color="auto"/>
            <w:left w:val="none" w:sz="0" w:space="0" w:color="auto"/>
            <w:bottom w:val="none" w:sz="0" w:space="0" w:color="auto"/>
            <w:right w:val="none" w:sz="0" w:space="0" w:color="auto"/>
          </w:divBdr>
        </w:div>
        <w:div w:id="1153567934">
          <w:marLeft w:val="0"/>
          <w:marRight w:val="0"/>
          <w:marTop w:val="0"/>
          <w:marBottom w:val="0"/>
          <w:divBdr>
            <w:top w:val="none" w:sz="0" w:space="0" w:color="auto"/>
            <w:left w:val="none" w:sz="0" w:space="0" w:color="auto"/>
            <w:bottom w:val="none" w:sz="0" w:space="0" w:color="auto"/>
            <w:right w:val="none" w:sz="0" w:space="0" w:color="auto"/>
          </w:divBdr>
        </w:div>
        <w:div w:id="1383095826">
          <w:marLeft w:val="0"/>
          <w:marRight w:val="0"/>
          <w:marTop w:val="0"/>
          <w:marBottom w:val="0"/>
          <w:divBdr>
            <w:top w:val="none" w:sz="0" w:space="0" w:color="auto"/>
            <w:left w:val="none" w:sz="0" w:space="0" w:color="auto"/>
            <w:bottom w:val="none" w:sz="0" w:space="0" w:color="auto"/>
            <w:right w:val="none" w:sz="0" w:space="0" w:color="auto"/>
          </w:divBdr>
        </w:div>
        <w:div w:id="2061394787">
          <w:marLeft w:val="0"/>
          <w:marRight w:val="0"/>
          <w:marTop w:val="0"/>
          <w:marBottom w:val="0"/>
          <w:divBdr>
            <w:top w:val="none" w:sz="0" w:space="0" w:color="auto"/>
            <w:left w:val="none" w:sz="0" w:space="0" w:color="auto"/>
            <w:bottom w:val="none" w:sz="0" w:space="0" w:color="auto"/>
            <w:right w:val="none" w:sz="0" w:space="0" w:color="auto"/>
          </w:divBdr>
        </w:div>
        <w:div w:id="1888638221">
          <w:marLeft w:val="0"/>
          <w:marRight w:val="0"/>
          <w:marTop w:val="0"/>
          <w:marBottom w:val="0"/>
          <w:divBdr>
            <w:top w:val="none" w:sz="0" w:space="0" w:color="auto"/>
            <w:left w:val="none" w:sz="0" w:space="0" w:color="auto"/>
            <w:bottom w:val="none" w:sz="0" w:space="0" w:color="auto"/>
            <w:right w:val="none" w:sz="0" w:space="0" w:color="auto"/>
          </w:divBdr>
        </w:div>
        <w:div w:id="1755592932">
          <w:marLeft w:val="0"/>
          <w:marRight w:val="0"/>
          <w:marTop w:val="0"/>
          <w:marBottom w:val="0"/>
          <w:divBdr>
            <w:top w:val="none" w:sz="0" w:space="0" w:color="auto"/>
            <w:left w:val="none" w:sz="0" w:space="0" w:color="auto"/>
            <w:bottom w:val="none" w:sz="0" w:space="0" w:color="auto"/>
            <w:right w:val="none" w:sz="0" w:space="0" w:color="auto"/>
          </w:divBdr>
        </w:div>
        <w:div w:id="465436882">
          <w:marLeft w:val="0"/>
          <w:marRight w:val="0"/>
          <w:marTop w:val="0"/>
          <w:marBottom w:val="0"/>
          <w:divBdr>
            <w:top w:val="none" w:sz="0" w:space="0" w:color="auto"/>
            <w:left w:val="none" w:sz="0" w:space="0" w:color="auto"/>
            <w:bottom w:val="none" w:sz="0" w:space="0" w:color="auto"/>
            <w:right w:val="none" w:sz="0" w:space="0" w:color="auto"/>
          </w:divBdr>
        </w:div>
        <w:div w:id="95370875">
          <w:marLeft w:val="0"/>
          <w:marRight w:val="0"/>
          <w:marTop w:val="0"/>
          <w:marBottom w:val="0"/>
          <w:divBdr>
            <w:top w:val="none" w:sz="0" w:space="0" w:color="auto"/>
            <w:left w:val="none" w:sz="0" w:space="0" w:color="auto"/>
            <w:bottom w:val="none" w:sz="0" w:space="0" w:color="auto"/>
            <w:right w:val="none" w:sz="0" w:space="0" w:color="auto"/>
          </w:divBdr>
        </w:div>
        <w:div w:id="2137407746">
          <w:marLeft w:val="0"/>
          <w:marRight w:val="0"/>
          <w:marTop w:val="0"/>
          <w:marBottom w:val="0"/>
          <w:divBdr>
            <w:top w:val="none" w:sz="0" w:space="0" w:color="auto"/>
            <w:left w:val="none" w:sz="0" w:space="0" w:color="auto"/>
            <w:bottom w:val="none" w:sz="0" w:space="0" w:color="auto"/>
            <w:right w:val="none" w:sz="0" w:space="0" w:color="auto"/>
          </w:divBdr>
        </w:div>
        <w:div w:id="82149146">
          <w:marLeft w:val="0"/>
          <w:marRight w:val="0"/>
          <w:marTop w:val="0"/>
          <w:marBottom w:val="0"/>
          <w:divBdr>
            <w:top w:val="none" w:sz="0" w:space="0" w:color="auto"/>
            <w:left w:val="none" w:sz="0" w:space="0" w:color="auto"/>
            <w:bottom w:val="none" w:sz="0" w:space="0" w:color="auto"/>
            <w:right w:val="none" w:sz="0" w:space="0" w:color="auto"/>
          </w:divBdr>
        </w:div>
        <w:div w:id="1203397169">
          <w:marLeft w:val="0"/>
          <w:marRight w:val="0"/>
          <w:marTop w:val="0"/>
          <w:marBottom w:val="0"/>
          <w:divBdr>
            <w:top w:val="none" w:sz="0" w:space="0" w:color="auto"/>
            <w:left w:val="none" w:sz="0" w:space="0" w:color="auto"/>
            <w:bottom w:val="none" w:sz="0" w:space="0" w:color="auto"/>
            <w:right w:val="none" w:sz="0" w:space="0" w:color="auto"/>
          </w:divBdr>
        </w:div>
        <w:div w:id="197086198">
          <w:marLeft w:val="0"/>
          <w:marRight w:val="0"/>
          <w:marTop w:val="0"/>
          <w:marBottom w:val="0"/>
          <w:divBdr>
            <w:top w:val="none" w:sz="0" w:space="0" w:color="auto"/>
            <w:left w:val="none" w:sz="0" w:space="0" w:color="auto"/>
            <w:bottom w:val="none" w:sz="0" w:space="0" w:color="auto"/>
            <w:right w:val="none" w:sz="0" w:space="0" w:color="auto"/>
          </w:divBdr>
        </w:div>
        <w:div w:id="679509066">
          <w:marLeft w:val="0"/>
          <w:marRight w:val="0"/>
          <w:marTop w:val="0"/>
          <w:marBottom w:val="0"/>
          <w:divBdr>
            <w:top w:val="none" w:sz="0" w:space="0" w:color="auto"/>
            <w:left w:val="none" w:sz="0" w:space="0" w:color="auto"/>
            <w:bottom w:val="none" w:sz="0" w:space="0" w:color="auto"/>
            <w:right w:val="none" w:sz="0" w:space="0" w:color="auto"/>
          </w:divBdr>
        </w:div>
        <w:div w:id="1290744075">
          <w:marLeft w:val="0"/>
          <w:marRight w:val="0"/>
          <w:marTop w:val="0"/>
          <w:marBottom w:val="0"/>
          <w:divBdr>
            <w:top w:val="none" w:sz="0" w:space="0" w:color="auto"/>
            <w:left w:val="none" w:sz="0" w:space="0" w:color="auto"/>
            <w:bottom w:val="none" w:sz="0" w:space="0" w:color="auto"/>
            <w:right w:val="none" w:sz="0" w:space="0" w:color="auto"/>
          </w:divBdr>
        </w:div>
        <w:div w:id="115759692">
          <w:marLeft w:val="0"/>
          <w:marRight w:val="0"/>
          <w:marTop w:val="0"/>
          <w:marBottom w:val="0"/>
          <w:divBdr>
            <w:top w:val="none" w:sz="0" w:space="0" w:color="auto"/>
            <w:left w:val="none" w:sz="0" w:space="0" w:color="auto"/>
            <w:bottom w:val="none" w:sz="0" w:space="0" w:color="auto"/>
            <w:right w:val="none" w:sz="0" w:space="0" w:color="auto"/>
          </w:divBdr>
        </w:div>
        <w:div w:id="1236821817">
          <w:marLeft w:val="0"/>
          <w:marRight w:val="0"/>
          <w:marTop w:val="0"/>
          <w:marBottom w:val="0"/>
          <w:divBdr>
            <w:top w:val="none" w:sz="0" w:space="0" w:color="auto"/>
            <w:left w:val="none" w:sz="0" w:space="0" w:color="auto"/>
            <w:bottom w:val="none" w:sz="0" w:space="0" w:color="auto"/>
            <w:right w:val="none" w:sz="0" w:space="0" w:color="auto"/>
          </w:divBdr>
        </w:div>
        <w:div w:id="521556414">
          <w:marLeft w:val="0"/>
          <w:marRight w:val="0"/>
          <w:marTop w:val="0"/>
          <w:marBottom w:val="0"/>
          <w:divBdr>
            <w:top w:val="none" w:sz="0" w:space="0" w:color="auto"/>
            <w:left w:val="none" w:sz="0" w:space="0" w:color="auto"/>
            <w:bottom w:val="none" w:sz="0" w:space="0" w:color="auto"/>
            <w:right w:val="none" w:sz="0" w:space="0" w:color="auto"/>
          </w:divBdr>
        </w:div>
        <w:div w:id="18628639">
          <w:marLeft w:val="0"/>
          <w:marRight w:val="0"/>
          <w:marTop w:val="0"/>
          <w:marBottom w:val="0"/>
          <w:divBdr>
            <w:top w:val="none" w:sz="0" w:space="0" w:color="auto"/>
            <w:left w:val="none" w:sz="0" w:space="0" w:color="auto"/>
            <w:bottom w:val="none" w:sz="0" w:space="0" w:color="auto"/>
            <w:right w:val="none" w:sz="0" w:space="0" w:color="auto"/>
          </w:divBdr>
        </w:div>
        <w:div w:id="2132479105">
          <w:marLeft w:val="0"/>
          <w:marRight w:val="0"/>
          <w:marTop w:val="0"/>
          <w:marBottom w:val="0"/>
          <w:divBdr>
            <w:top w:val="none" w:sz="0" w:space="0" w:color="auto"/>
            <w:left w:val="none" w:sz="0" w:space="0" w:color="auto"/>
            <w:bottom w:val="none" w:sz="0" w:space="0" w:color="auto"/>
            <w:right w:val="none" w:sz="0" w:space="0" w:color="auto"/>
          </w:divBdr>
        </w:div>
        <w:div w:id="1027021988">
          <w:marLeft w:val="0"/>
          <w:marRight w:val="0"/>
          <w:marTop w:val="0"/>
          <w:marBottom w:val="0"/>
          <w:divBdr>
            <w:top w:val="none" w:sz="0" w:space="0" w:color="auto"/>
            <w:left w:val="none" w:sz="0" w:space="0" w:color="auto"/>
            <w:bottom w:val="none" w:sz="0" w:space="0" w:color="auto"/>
            <w:right w:val="none" w:sz="0" w:space="0" w:color="auto"/>
          </w:divBdr>
        </w:div>
        <w:div w:id="1414937958">
          <w:marLeft w:val="0"/>
          <w:marRight w:val="0"/>
          <w:marTop w:val="0"/>
          <w:marBottom w:val="0"/>
          <w:divBdr>
            <w:top w:val="none" w:sz="0" w:space="0" w:color="auto"/>
            <w:left w:val="none" w:sz="0" w:space="0" w:color="auto"/>
            <w:bottom w:val="none" w:sz="0" w:space="0" w:color="auto"/>
            <w:right w:val="none" w:sz="0" w:space="0" w:color="auto"/>
          </w:divBdr>
        </w:div>
        <w:div w:id="79646267">
          <w:marLeft w:val="0"/>
          <w:marRight w:val="0"/>
          <w:marTop w:val="0"/>
          <w:marBottom w:val="0"/>
          <w:divBdr>
            <w:top w:val="none" w:sz="0" w:space="0" w:color="auto"/>
            <w:left w:val="none" w:sz="0" w:space="0" w:color="auto"/>
            <w:bottom w:val="none" w:sz="0" w:space="0" w:color="auto"/>
            <w:right w:val="none" w:sz="0" w:space="0" w:color="auto"/>
          </w:divBdr>
        </w:div>
        <w:div w:id="1095395644">
          <w:marLeft w:val="0"/>
          <w:marRight w:val="0"/>
          <w:marTop w:val="0"/>
          <w:marBottom w:val="0"/>
          <w:divBdr>
            <w:top w:val="none" w:sz="0" w:space="0" w:color="auto"/>
            <w:left w:val="none" w:sz="0" w:space="0" w:color="auto"/>
            <w:bottom w:val="none" w:sz="0" w:space="0" w:color="auto"/>
            <w:right w:val="none" w:sz="0" w:space="0" w:color="auto"/>
          </w:divBdr>
        </w:div>
        <w:div w:id="1335495362">
          <w:marLeft w:val="0"/>
          <w:marRight w:val="0"/>
          <w:marTop w:val="0"/>
          <w:marBottom w:val="0"/>
          <w:divBdr>
            <w:top w:val="none" w:sz="0" w:space="0" w:color="auto"/>
            <w:left w:val="none" w:sz="0" w:space="0" w:color="auto"/>
            <w:bottom w:val="none" w:sz="0" w:space="0" w:color="auto"/>
            <w:right w:val="none" w:sz="0" w:space="0" w:color="auto"/>
          </w:divBdr>
        </w:div>
        <w:div w:id="1096318874">
          <w:marLeft w:val="0"/>
          <w:marRight w:val="0"/>
          <w:marTop w:val="0"/>
          <w:marBottom w:val="0"/>
          <w:divBdr>
            <w:top w:val="none" w:sz="0" w:space="0" w:color="auto"/>
            <w:left w:val="none" w:sz="0" w:space="0" w:color="auto"/>
            <w:bottom w:val="none" w:sz="0" w:space="0" w:color="auto"/>
            <w:right w:val="none" w:sz="0" w:space="0" w:color="auto"/>
          </w:divBdr>
        </w:div>
        <w:div w:id="1948923174">
          <w:marLeft w:val="0"/>
          <w:marRight w:val="0"/>
          <w:marTop w:val="0"/>
          <w:marBottom w:val="0"/>
          <w:divBdr>
            <w:top w:val="none" w:sz="0" w:space="0" w:color="auto"/>
            <w:left w:val="none" w:sz="0" w:space="0" w:color="auto"/>
            <w:bottom w:val="none" w:sz="0" w:space="0" w:color="auto"/>
            <w:right w:val="none" w:sz="0" w:space="0" w:color="auto"/>
          </w:divBdr>
        </w:div>
        <w:div w:id="492912015">
          <w:marLeft w:val="0"/>
          <w:marRight w:val="0"/>
          <w:marTop w:val="0"/>
          <w:marBottom w:val="0"/>
          <w:divBdr>
            <w:top w:val="none" w:sz="0" w:space="0" w:color="auto"/>
            <w:left w:val="none" w:sz="0" w:space="0" w:color="auto"/>
            <w:bottom w:val="none" w:sz="0" w:space="0" w:color="auto"/>
            <w:right w:val="none" w:sz="0" w:space="0" w:color="auto"/>
          </w:divBdr>
        </w:div>
        <w:div w:id="694384334">
          <w:marLeft w:val="0"/>
          <w:marRight w:val="0"/>
          <w:marTop w:val="0"/>
          <w:marBottom w:val="0"/>
          <w:divBdr>
            <w:top w:val="none" w:sz="0" w:space="0" w:color="auto"/>
            <w:left w:val="none" w:sz="0" w:space="0" w:color="auto"/>
            <w:bottom w:val="none" w:sz="0" w:space="0" w:color="auto"/>
            <w:right w:val="none" w:sz="0" w:space="0" w:color="auto"/>
          </w:divBdr>
        </w:div>
      </w:divsChild>
    </w:div>
    <w:div w:id="1946813161">
      <w:bodyDiv w:val="1"/>
      <w:marLeft w:val="0"/>
      <w:marRight w:val="0"/>
      <w:marTop w:val="0"/>
      <w:marBottom w:val="0"/>
      <w:divBdr>
        <w:top w:val="none" w:sz="0" w:space="0" w:color="auto"/>
        <w:left w:val="none" w:sz="0" w:space="0" w:color="auto"/>
        <w:bottom w:val="none" w:sz="0" w:space="0" w:color="auto"/>
        <w:right w:val="none" w:sz="0" w:space="0" w:color="auto"/>
      </w:divBdr>
    </w:div>
    <w:div w:id="1948154420">
      <w:bodyDiv w:val="1"/>
      <w:marLeft w:val="0"/>
      <w:marRight w:val="0"/>
      <w:marTop w:val="0"/>
      <w:marBottom w:val="0"/>
      <w:divBdr>
        <w:top w:val="none" w:sz="0" w:space="0" w:color="auto"/>
        <w:left w:val="none" w:sz="0" w:space="0" w:color="auto"/>
        <w:bottom w:val="none" w:sz="0" w:space="0" w:color="auto"/>
        <w:right w:val="none" w:sz="0" w:space="0" w:color="auto"/>
      </w:divBdr>
    </w:div>
    <w:div w:id="2008896222">
      <w:bodyDiv w:val="1"/>
      <w:marLeft w:val="0"/>
      <w:marRight w:val="0"/>
      <w:marTop w:val="0"/>
      <w:marBottom w:val="0"/>
      <w:divBdr>
        <w:top w:val="none" w:sz="0" w:space="0" w:color="auto"/>
        <w:left w:val="none" w:sz="0" w:space="0" w:color="auto"/>
        <w:bottom w:val="none" w:sz="0" w:space="0" w:color="auto"/>
        <w:right w:val="none" w:sz="0" w:space="0" w:color="auto"/>
      </w:divBdr>
      <w:divsChild>
        <w:div w:id="1086226103">
          <w:marLeft w:val="0"/>
          <w:marRight w:val="0"/>
          <w:marTop w:val="0"/>
          <w:marBottom w:val="0"/>
          <w:divBdr>
            <w:top w:val="none" w:sz="0" w:space="0" w:color="auto"/>
            <w:left w:val="none" w:sz="0" w:space="0" w:color="auto"/>
            <w:bottom w:val="none" w:sz="0" w:space="0" w:color="auto"/>
            <w:right w:val="none" w:sz="0" w:space="0" w:color="auto"/>
          </w:divBdr>
        </w:div>
        <w:div w:id="1745108469">
          <w:marLeft w:val="0"/>
          <w:marRight w:val="0"/>
          <w:marTop w:val="0"/>
          <w:marBottom w:val="0"/>
          <w:divBdr>
            <w:top w:val="none" w:sz="0" w:space="0" w:color="auto"/>
            <w:left w:val="none" w:sz="0" w:space="0" w:color="auto"/>
            <w:bottom w:val="none" w:sz="0" w:space="0" w:color="auto"/>
            <w:right w:val="none" w:sz="0" w:space="0" w:color="auto"/>
          </w:divBdr>
        </w:div>
        <w:div w:id="106775901">
          <w:marLeft w:val="0"/>
          <w:marRight w:val="0"/>
          <w:marTop w:val="0"/>
          <w:marBottom w:val="0"/>
          <w:divBdr>
            <w:top w:val="none" w:sz="0" w:space="0" w:color="auto"/>
            <w:left w:val="none" w:sz="0" w:space="0" w:color="auto"/>
            <w:bottom w:val="none" w:sz="0" w:space="0" w:color="auto"/>
            <w:right w:val="none" w:sz="0" w:space="0" w:color="auto"/>
          </w:divBdr>
        </w:div>
        <w:div w:id="414127551">
          <w:marLeft w:val="0"/>
          <w:marRight w:val="0"/>
          <w:marTop w:val="0"/>
          <w:marBottom w:val="0"/>
          <w:divBdr>
            <w:top w:val="none" w:sz="0" w:space="0" w:color="auto"/>
            <w:left w:val="none" w:sz="0" w:space="0" w:color="auto"/>
            <w:bottom w:val="none" w:sz="0" w:space="0" w:color="auto"/>
            <w:right w:val="none" w:sz="0" w:space="0" w:color="auto"/>
          </w:divBdr>
        </w:div>
        <w:div w:id="1183782842">
          <w:marLeft w:val="0"/>
          <w:marRight w:val="0"/>
          <w:marTop w:val="0"/>
          <w:marBottom w:val="0"/>
          <w:divBdr>
            <w:top w:val="none" w:sz="0" w:space="0" w:color="auto"/>
            <w:left w:val="none" w:sz="0" w:space="0" w:color="auto"/>
            <w:bottom w:val="none" w:sz="0" w:space="0" w:color="auto"/>
            <w:right w:val="none" w:sz="0" w:space="0" w:color="auto"/>
          </w:divBdr>
        </w:div>
        <w:div w:id="1250116608">
          <w:marLeft w:val="0"/>
          <w:marRight w:val="0"/>
          <w:marTop w:val="0"/>
          <w:marBottom w:val="0"/>
          <w:divBdr>
            <w:top w:val="none" w:sz="0" w:space="0" w:color="auto"/>
            <w:left w:val="none" w:sz="0" w:space="0" w:color="auto"/>
            <w:bottom w:val="none" w:sz="0" w:space="0" w:color="auto"/>
            <w:right w:val="none" w:sz="0" w:space="0" w:color="auto"/>
          </w:divBdr>
        </w:div>
        <w:div w:id="1028722051">
          <w:marLeft w:val="0"/>
          <w:marRight w:val="0"/>
          <w:marTop w:val="0"/>
          <w:marBottom w:val="0"/>
          <w:divBdr>
            <w:top w:val="none" w:sz="0" w:space="0" w:color="auto"/>
            <w:left w:val="none" w:sz="0" w:space="0" w:color="auto"/>
            <w:bottom w:val="none" w:sz="0" w:space="0" w:color="auto"/>
            <w:right w:val="none" w:sz="0" w:space="0" w:color="auto"/>
          </w:divBdr>
        </w:div>
        <w:div w:id="1681080056">
          <w:marLeft w:val="0"/>
          <w:marRight w:val="0"/>
          <w:marTop w:val="0"/>
          <w:marBottom w:val="0"/>
          <w:divBdr>
            <w:top w:val="none" w:sz="0" w:space="0" w:color="auto"/>
            <w:left w:val="none" w:sz="0" w:space="0" w:color="auto"/>
            <w:bottom w:val="none" w:sz="0" w:space="0" w:color="auto"/>
            <w:right w:val="none" w:sz="0" w:space="0" w:color="auto"/>
          </w:divBdr>
        </w:div>
        <w:div w:id="1006329455">
          <w:marLeft w:val="0"/>
          <w:marRight w:val="0"/>
          <w:marTop w:val="0"/>
          <w:marBottom w:val="0"/>
          <w:divBdr>
            <w:top w:val="none" w:sz="0" w:space="0" w:color="auto"/>
            <w:left w:val="none" w:sz="0" w:space="0" w:color="auto"/>
            <w:bottom w:val="none" w:sz="0" w:space="0" w:color="auto"/>
            <w:right w:val="none" w:sz="0" w:space="0" w:color="auto"/>
          </w:divBdr>
        </w:div>
        <w:div w:id="2032804350">
          <w:marLeft w:val="0"/>
          <w:marRight w:val="0"/>
          <w:marTop w:val="0"/>
          <w:marBottom w:val="0"/>
          <w:divBdr>
            <w:top w:val="none" w:sz="0" w:space="0" w:color="auto"/>
            <w:left w:val="none" w:sz="0" w:space="0" w:color="auto"/>
            <w:bottom w:val="none" w:sz="0" w:space="0" w:color="auto"/>
            <w:right w:val="none" w:sz="0" w:space="0" w:color="auto"/>
          </w:divBdr>
        </w:div>
        <w:div w:id="487281428">
          <w:marLeft w:val="0"/>
          <w:marRight w:val="0"/>
          <w:marTop w:val="0"/>
          <w:marBottom w:val="0"/>
          <w:divBdr>
            <w:top w:val="none" w:sz="0" w:space="0" w:color="auto"/>
            <w:left w:val="none" w:sz="0" w:space="0" w:color="auto"/>
            <w:bottom w:val="none" w:sz="0" w:space="0" w:color="auto"/>
            <w:right w:val="none" w:sz="0" w:space="0" w:color="auto"/>
          </w:divBdr>
        </w:div>
        <w:div w:id="1340935867">
          <w:marLeft w:val="0"/>
          <w:marRight w:val="0"/>
          <w:marTop w:val="0"/>
          <w:marBottom w:val="0"/>
          <w:divBdr>
            <w:top w:val="none" w:sz="0" w:space="0" w:color="auto"/>
            <w:left w:val="none" w:sz="0" w:space="0" w:color="auto"/>
            <w:bottom w:val="none" w:sz="0" w:space="0" w:color="auto"/>
            <w:right w:val="none" w:sz="0" w:space="0" w:color="auto"/>
          </w:divBdr>
        </w:div>
        <w:div w:id="867570993">
          <w:marLeft w:val="0"/>
          <w:marRight w:val="0"/>
          <w:marTop w:val="0"/>
          <w:marBottom w:val="0"/>
          <w:divBdr>
            <w:top w:val="none" w:sz="0" w:space="0" w:color="auto"/>
            <w:left w:val="none" w:sz="0" w:space="0" w:color="auto"/>
            <w:bottom w:val="none" w:sz="0" w:space="0" w:color="auto"/>
            <w:right w:val="none" w:sz="0" w:space="0" w:color="auto"/>
          </w:divBdr>
        </w:div>
        <w:div w:id="314604711">
          <w:marLeft w:val="0"/>
          <w:marRight w:val="0"/>
          <w:marTop w:val="0"/>
          <w:marBottom w:val="0"/>
          <w:divBdr>
            <w:top w:val="none" w:sz="0" w:space="0" w:color="auto"/>
            <w:left w:val="none" w:sz="0" w:space="0" w:color="auto"/>
            <w:bottom w:val="none" w:sz="0" w:space="0" w:color="auto"/>
            <w:right w:val="none" w:sz="0" w:space="0" w:color="auto"/>
          </w:divBdr>
        </w:div>
        <w:div w:id="953900802">
          <w:marLeft w:val="0"/>
          <w:marRight w:val="0"/>
          <w:marTop w:val="0"/>
          <w:marBottom w:val="0"/>
          <w:divBdr>
            <w:top w:val="none" w:sz="0" w:space="0" w:color="auto"/>
            <w:left w:val="none" w:sz="0" w:space="0" w:color="auto"/>
            <w:bottom w:val="none" w:sz="0" w:space="0" w:color="auto"/>
            <w:right w:val="none" w:sz="0" w:space="0" w:color="auto"/>
          </w:divBdr>
        </w:div>
        <w:div w:id="1864007500">
          <w:marLeft w:val="0"/>
          <w:marRight w:val="0"/>
          <w:marTop w:val="0"/>
          <w:marBottom w:val="0"/>
          <w:divBdr>
            <w:top w:val="none" w:sz="0" w:space="0" w:color="auto"/>
            <w:left w:val="none" w:sz="0" w:space="0" w:color="auto"/>
            <w:bottom w:val="none" w:sz="0" w:space="0" w:color="auto"/>
            <w:right w:val="none" w:sz="0" w:space="0" w:color="auto"/>
          </w:divBdr>
        </w:div>
        <w:div w:id="944652415">
          <w:marLeft w:val="0"/>
          <w:marRight w:val="0"/>
          <w:marTop w:val="0"/>
          <w:marBottom w:val="0"/>
          <w:divBdr>
            <w:top w:val="none" w:sz="0" w:space="0" w:color="auto"/>
            <w:left w:val="none" w:sz="0" w:space="0" w:color="auto"/>
            <w:bottom w:val="none" w:sz="0" w:space="0" w:color="auto"/>
            <w:right w:val="none" w:sz="0" w:space="0" w:color="auto"/>
          </w:divBdr>
        </w:div>
        <w:div w:id="1637447721">
          <w:marLeft w:val="0"/>
          <w:marRight w:val="0"/>
          <w:marTop w:val="0"/>
          <w:marBottom w:val="0"/>
          <w:divBdr>
            <w:top w:val="none" w:sz="0" w:space="0" w:color="auto"/>
            <w:left w:val="none" w:sz="0" w:space="0" w:color="auto"/>
            <w:bottom w:val="none" w:sz="0" w:space="0" w:color="auto"/>
            <w:right w:val="none" w:sz="0" w:space="0" w:color="auto"/>
          </w:divBdr>
        </w:div>
        <w:div w:id="1600717213">
          <w:marLeft w:val="0"/>
          <w:marRight w:val="0"/>
          <w:marTop w:val="0"/>
          <w:marBottom w:val="0"/>
          <w:divBdr>
            <w:top w:val="none" w:sz="0" w:space="0" w:color="auto"/>
            <w:left w:val="none" w:sz="0" w:space="0" w:color="auto"/>
            <w:bottom w:val="none" w:sz="0" w:space="0" w:color="auto"/>
            <w:right w:val="none" w:sz="0" w:space="0" w:color="auto"/>
          </w:divBdr>
        </w:div>
        <w:div w:id="1866941418">
          <w:marLeft w:val="0"/>
          <w:marRight w:val="0"/>
          <w:marTop w:val="0"/>
          <w:marBottom w:val="0"/>
          <w:divBdr>
            <w:top w:val="none" w:sz="0" w:space="0" w:color="auto"/>
            <w:left w:val="none" w:sz="0" w:space="0" w:color="auto"/>
            <w:bottom w:val="none" w:sz="0" w:space="0" w:color="auto"/>
            <w:right w:val="none" w:sz="0" w:space="0" w:color="auto"/>
          </w:divBdr>
        </w:div>
        <w:div w:id="108087626">
          <w:marLeft w:val="0"/>
          <w:marRight w:val="0"/>
          <w:marTop w:val="0"/>
          <w:marBottom w:val="0"/>
          <w:divBdr>
            <w:top w:val="none" w:sz="0" w:space="0" w:color="auto"/>
            <w:left w:val="none" w:sz="0" w:space="0" w:color="auto"/>
            <w:bottom w:val="none" w:sz="0" w:space="0" w:color="auto"/>
            <w:right w:val="none" w:sz="0" w:space="0" w:color="auto"/>
          </w:divBdr>
        </w:div>
        <w:div w:id="1003775884">
          <w:marLeft w:val="0"/>
          <w:marRight w:val="0"/>
          <w:marTop w:val="0"/>
          <w:marBottom w:val="0"/>
          <w:divBdr>
            <w:top w:val="none" w:sz="0" w:space="0" w:color="auto"/>
            <w:left w:val="none" w:sz="0" w:space="0" w:color="auto"/>
            <w:bottom w:val="none" w:sz="0" w:space="0" w:color="auto"/>
            <w:right w:val="none" w:sz="0" w:space="0" w:color="auto"/>
          </w:divBdr>
        </w:div>
        <w:div w:id="394478610">
          <w:marLeft w:val="0"/>
          <w:marRight w:val="0"/>
          <w:marTop w:val="0"/>
          <w:marBottom w:val="0"/>
          <w:divBdr>
            <w:top w:val="none" w:sz="0" w:space="0" w:color="auto"/>
            <w:left w:val="none" w:sz="0" w:space="0" w:color="auto"/>
            <w:bottom w:val="none" w:sz="0" w:space="0" w:color="auto"/>
            <w:right w:val="none" w:sz="0" w:space="0" w:color="auto"/>
          </w:divBdr>
        </w:div>
        <w:div w:id="351685528">
          <w:marLeft w:val="0"/>
          <w:marRight w:val="0"/>
          <w:marTop w:val="0"/>
          <w:marBottom w:val="0"/>
          <w:divBdr>
            <w:top w:val="none" w:sz="0" w:space="0" w:color="auto"/>
            <w:left w:val="none" w:sz="0" w:space="0" w:color="auto"/>
            <w:bottom w:val="none" w:sz="0" w:space="0" w:color="auto"/>
            <w:right w:val="none" w:sz="0" w:space="0" w:color="auto"/>
          </w:divBdr>
        </w:div>
        <w:div w:id="538400166">
          <w:marLeft w:val="0"/>
          <w:marRight w:val="0"/>
          <w:marTop w:val="0"/>
          <w:marBottom w:val="0"/>
          <w:divBdr>
            <w:top w:val="none" w:sz="0" w:space="0" w:color="auto"/>
            <w:left w:val="none" w:sz="0" w:space="0" w:color="auto"/>
            <w:bottom w:val="none" w:sz="0" w:space="0" w:color="auto"/>
            <w:right w:val="none" w:sz="0" w:space="0" w:color="auto"/>
          </w:divBdr>
        </w:div>
        <w:div w:id="1583486162">
          <w:marLeft w:val="0"/>
          <w:marRight w:val="0"/>
          <w:marTop w:val="0"/>
          <w:marBottom w:val="0"/>
          <w:divBdr>
            <w:top w:val="none" w:sz="0" w:space="0" w:color="auto"/>
            <w:left w:val="none" w:sz="0" w:space="0" w:color="auto"/>
            <w:bottom w:val="none" w:sz="0" w:space="0" w:color="auto"/>
            <w:right w:val="none" w:sz="0" w:space="0" w:color="auto"/>
          </w:divBdr>
        </w:div>
        <w:div w:id="1429306831">
          <w:marLeft w:val="0"/>
          <w:marRight w:val="0"/>
          <w:marTop w:val="0"/>
          <w:marBottom w:val="0"/>
          <w:divBdr>
            <w:top w:val="none" w:sz="0" w:space="0" w:color="auto"/>
            <w:left w:val="none" w:sz="0" w:space="0" w:color="auto"/>
            <w:bottom w:val="none" w:sz="0" w:space="0" w:color="auto"/>
            <w:right w:val="none" w:sz="0" w:space="0" w:color="auto"/>
          </w:divBdr>
        </w:div>
        <w:div w:id="491455643">
          <w:marLeft w:val="0"/>
          <w:marRight w:val="0"/>
          <w:marTop w:val="0"/>
          <w:marBottom w:val="0"/>
          <w:divBdr>
            <w:top w:val="none" w:sz="0" w:space="0" w:color="auto"/>
            <w:left w:val="none" w:sz="0" w:space="0" w:color="auto"/>
            <w:bottom w:val="none" w:sz="0" w:space="0" w:color="auto"/>
            <w:right w:val="none" w:sz="0" w:space="0" w:color="auto"/>
          </w:divBdr>
        </w:div>
        <w:div w:id="711224310">
          <w:marLeft w:val="0"/>
          <w:marRight w:val="0"/>
          <w:marTop w:val="0"/>
          <w:marBottom w:val="0"/>
          <w:divBdr>
            <w:top w:val="none" w:sz="0" w:space="0" w:color="auto"/>
            <w:left w:val="none" w:sz="0" w:space="0" w:color="auto"/>
            <w:bottom w:val="none" w:sz="0" w:space="0" w:color="auto"/>
            <w:right w:val="none" w:sz="0" w:space="0" w:color="auto"/>
          </w:divBdr>
        </w:div>
      </w:divsChild>
    </w:div>
    <w:div w:id="2089226530">
      <w:bodyDiv w:val="1"/>
      <w:marLeft w:val="0"/>
      <w:marRight w:val="0"/>
      <w:marTop w:val="0"/>
      <w:marBottom w:val="0"/>
      <w:divBdr>
        <w:top w:val="none" w:sz="0" w:space="0" w:color="auto"/>
        <w:left w:val="none" w:sz="0" w:space="0" w:color="auto"/>
        <w:bottom w:val="none" w:sz="0" w:space="0" w:color="auto"/>
        <w:right w:val="none" w:sz="0" w:space="0" w:color="auto"/>
      </w:divBdr>
    </w:div>
    <w:div w:id="2101365721">
      <w:bodyDiv w:val="1"/>
      <w:marLeft w:val="0"/>
      <w:marRight w:val="0"/>
      <w:marTop w:val="0"/>
      <w:marBottom w:val="0"/>
      <w:divBdr>
        <w:top w:val="none" w:sz="0" w:space="0" w:color="auto"/>
        <w:left w:val="none" w:sz="0" w:space="0" w:color="auto"/>
        <w:bottom w:val="none" w:sz="0" w:space="0" w:color="auto"/>
        <w:right w:val="none" w:sz="0" w:space="0" w:color="auto"/>
      </w:divBdr>
      <w:divsChild>
        <w:div w:id="1622228876">
          <w:marLeft w:val="0"/>
          <w:marRight w:val="0"/>
          <w:marTop w:val="0"/>
          <w:marBottom w:val="0"/>
          <w:divBdr>
            <w:top w:val="none" w:sz="0" w:space="0" w:color="auto"/>
            <w:left w:val="none" w:sz="0" w:space="0" w:color="auto"/>
            <w:bottom w:val="none" w:sz="0" w:space="0" w:color="auto"/>
            <w:right w:val="none" w:sz="0" w:space="0" w:color="auto"/>
          </w:divBdr>
        </w:div>
        <w:div w:id="54738999">
          <w:marLeft w:val="0"/>
          <w:marRight w:val="0"/>
          <w:marTop w:val="0"/>
          <w:marBottom w:val="0"/>
          <w:divBdr>
            <w:top w:val="none" w:sz="0" w:space="0" w:color="auto"/>
            <w:left w:val="none" w:sz="0" w:space="0" w:color="auto"/>
            <w:bottom w:val="none" w:sz="0" w:space="0" w:color="auto"/>
            <w:right w:val="none" w:sz="0" w:space="0" w:color="auto"/>
          </w:divBdr>
        </w:div>
        <w:div w:id="695471445">
          <w:marLeft w:val="0"/>
          <w:marRight w:val="0"/>
          <w:marTop w:val="0"/>
          <w:marBottom w:val="0"/>
          <w:divBdr>
            <w:top w:val="none" w:sz="0" w:space="0" w:color="auto"/>
            <w:left w:val="none" w:sz="0" w:space="0" w:color="auto"/>
            <w:bottom w:val="none" w:sz="0" w:space="0" w:color="auto"/>
            <w:right w:val="none" w:sz="0" w:space="0" w:color="auto"/>
          </w:divBdr>
        </w:div>
        <w:div w:id="1982612193">
          <w:marLeft w:val="0"/>
          <w:marRight w:val="0"/>
          <w:marTop w:val="0"/>
          <w:marBottom w:val="0"/>
          <w:divBdr>
            <w:top w:val="none" w:sz="0" w:space="0" w:color="auto"/>
            <w:left w:val="none" w:sz="0" w:space="0" w:color="auto"/>
            <w:bottom w:val="none" w:sz="0" w:space="0" w:color="auto"/>
            <w:right w:val="none" w:sz="0" w:space="0" w:color="auto"/>
          </w:divBdr>
        </w:div>
        <w:div w:id="1248539094">
          <w:marLeft w:val="0"/>
          <w:marRight w:val="0"/>
          <w:marTop w:val="0"/>
          <w:marBottom w:val="0"/>
          <w:divBdr>
            <w:top w:val="none" w:sz="0" w:space="0" w:color="auto"/>
            <w:left w:val="none" w:sz="0" w:space="0" w:color="auto"/>
            <w:bottom w:val="none" w:sz="0" w:space="0" w:color="auto"/>
            <w:right w:val="none" w:sz="0" w:space="0" w:color="auto"/>
          </w:divBdr>
        </w:div>
        <w:div w:id="99447339">
          <w:marLeft w:val="0"/>
          <w:marRight w:val="0"/>
          <w:marTop w:val="0"/>
          <w:marBottom w:val="0"/>
          <w:divBdr>
            <w:top w:val="none" w:sz="0" w:space="0" w:color="auto"/>
            <w:left w:val="none" w:sz="0" w:space="0" w:color="auto"/>
            <w:bottom w:val="none" w:sz="0" w:space="0" w:color="auto"/>
            <w:right w:val="none" w:sz="0" w:space="0" w:color="auto"/>
          </w:divBdr>
        </w:div>
        <w:div w:id="56242620">
          <w:marLeft w:val="0"/>
          <w:marRight w:val="0"/>
          <w:marTop w:val="0"/>
          <w:marBottom w:val="0"/>
          <w:divBdr>
            <w:top w:val="none" w:sz="0" w:space="0" w:color="auto"/>
            <w:left w:val="none" w:sz="0" w:space="0" w:color="auto"/>
            <w:bottom w:val="none" w:sz="0" w:space="0" w:color="auto"/>
            <w:right w:val="none" w:sz="0" w:space="0" w:color="auto"/>
          </w:divBdr>
        </w:div>
      </w:divsChild>
    </w:div>
    <w:div w:id="210155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github.com/ed-hawkins/ulysses-storm-data"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portal.nersc.gov/project/20C_Reanalysi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met.ie/cms/assets/uploads/2017/08/Feb1903_storm.pdf" TargetMode="External"/><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railwaysarchive.co.uk/documents/BoT_LevenViaduct1903.pdf"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DDCDED0-D2A4-7A47-8DB3-8FFB8D7D1724}"/>
      </w:docPartPr>
      <w:docPartBody>
        <w:p w:rsidR="00212491" w:rsidRDefault="005C5007">
          <w:r w:rsidRPr="00CF13B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007"/>
    <w:rsid w:val="00073FFE"/>
    <w:rsid w:val="00212491"/>
    <w:rsid w:val="002F302D"/>
    <w:rsid w:val="003448F1"/>
    <w:rsid w:val="0035651B"/>
    <w:rsid w:val="0057209E"/>
    <w:rsid w:val="005C5007"/>
    <w:rsid w:val="00A367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500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1092374-8FF6-C743-B250-6739A2C2DDE9}">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c07f9c7a-0ddb-4a65-b7fa-f3358d945eda&quot;,&quot;properties&quot;:{&quot;noteIndex&quot;:0},&quot;isEdited&quot;:false,&quot;manualOverride&quot;:{&quot;isManuallyOverridden&quot;:true,&quot;citeprocText&quot;:&quot;(Roberts et al., 2014)&quot;,&quot;manualOverrideText&quot;:&quot;Roberts et al., 2014&quot;},&quot;citationTag&quot;:&quot;MENDELEY_CITATION_v3_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&quot;,&quot;citationItems&quot;:[{&quot;id&quot;:&quot;76efbe32-e766-3592-bc33-3519caa0d391&quot;,&quot;itemData&quot;:{&quot;type&quot;:&quot;article-journal&quot;,&quot;id&quot;:&quot;76efbe32-e766-3592-bc33-3519caa0d391&quot;,&quot;title&quot;:&quot;The XWS open access catalogue of extreme European windstorms from 1979 to 2012&quot;,&quot;author&quot;:[{&quot;family&quot;:&quot;Roberts&quot;,&quot;given&quot;:&quot;J. F.&quot;,&quot;parse-names&quot;:false,&quot;dropping-particle&quot;:&quot;&quot;,&quot;non-dropping-particle&quot;:&quot;&quot;},{&quot;family&quot;:&quot;Champion&quot;,&quot;given&quot;:&quot;A. J.&quot;,&quot;parse-names&quot;:false,&quot;dropping-particle&quot;:&quot;&quot;,&quot;non-dropping-particle&quot;:&quot;&quot;},{&quot;family&quot;:&quot;Dawkins&quot;,&quot;given&quot;:&quot;L. C.&quot;,&quot;parse-names&quot;:false,&quot;dropping-particle&quot;:&quot;&quot;,&quot;non-dropping-particle&quot;:&quot;&quot;},{&quot;family&quot;:&quot;Hodges&quot;,&quot;given&quot;:&quot;K. I.&quot;,&quot;parse-names&quot;:false,&quot;dropping-particle&quot;:&quot;&quot;,&quot;non-dropping-particle&quot;:&quot;&quot;},{&quot;family&quot;:&quot;Shaffrey&quot;,&quot;given&quot;:&quot;L. C.&quot;,&quot;parse-names&quot;:false,&quot;dropping-particle&quot;:&quot;&quot;,&quot;non-dropping-particle&quot;:&quot;&quot;},{&quot;family&quot;:&quot;Stephenson&quot;,&quot;given&quot;:&quot;D. B.&quot;,&quot;parse-names&quot;:false,&quot;dropping-particle&quot;:&quot;&quot;,&quot;non-dropping-particle&quot;:&quot;&quot;},{&quot;family&quot;:&quot;Stringer&quot;,&quot;given&quot;:&quot;M. A.&quot;,&quot;parse-names&quot;:false,&quot;dropping-particle&quot;:&quot;&quot;,&quot;non-dropping-particle&quot;:&quot;&quot;},{&quot;family&quot;:&quot;Thornton&quot;,&quot;given&quot;:&quot;H. E.&quot;,&quot;parse-names&quot;:false,&quot;dropping-particle&quot;:&quot;&quot;,&quot;non-dropping-particle&quot;:&quot;&quot;},{&quot;family&quot;:&quot;Youngman&quot;,&quot;given&quot;:&quot;B. D.&quot;,&quot;parse-names&quot;:false,&quot;dropping-particle&quot;:&quot;&quot;,&quot;non-dropping-particle&quot;:&quot;&quot;}],&quot;container-title&quot;:&quot;Natural Hazards and Earth System Sciences&quot;,&quot;DOI&quot;:&quot;10.5194/nhess-14-2487-2014&quot;,&quot;ISSN&quot;:&quot;1684-9981&quot;,&quot;issued&quot;:{&quot;date-parts&quot;:[[2014,9,22]]},&quot;page&quot;:&quot;2487-2501&quot;,&quot;abstract&quot;:&quot;&lt;p&gt;Abstract. The XWS (eXtreme WindStorms) catalogue consists of storm tracks and model-generated maximum 3 s wind-gust footprints for 50 of the most extreme winter windstorms to hit Europe in the period 1979–2012. The catalogue is intended to be a valuable resource for both academia and industries such as (re)insurance, for example allowing users to characterise extreme European storms, and validate climate and catastrophe models. Several storm severity indices were investigated to find which could best represent a list of known high-loss (severe) storms. The best-performing index was Sft, which is a combination of storm area calculated from the storm footprint and maximum 925 hPa wind speed from the storm track. All the listed severe storms are included in the catalogue, and the remaining ones were selected using Sft. A comparison of the model footprint to station observations revealed that storms were generally well represented, although for some storms the highest gusts were underestimated. Possible reasons for this underestimation include the model failing to simulate strong enough pressure gradients and not representing convective gusts. A new recalibration method was developed to estimate the true distribution of gusts at each grid point and correct for this underestimation. The recalibration model allows for storm-to-storm variation which is essential given that different storms have different degrees of model bias. The catalogue is available at http://www.europeanwindstorms.org .&lt;/p&gt;&quot;,&quot;issue&quot;:&quot;9&quot;,&quot;volume&quot;:&quot;14&quot;,&quot;container-title-short&quot;:&quot;&quot;},&quot;isTemporary&quot;:false}]},{&quot;citationID&quot;:&quot;MENDELEY_CITATION_77f23fba-3701-4288-81d6-715def11e960&quot;,&quot;properties&quot;:{&quot;noteIndex&quot;:0},&quot;isEdited&quot;:false,&quot;manualOverride&quot;:{&quot;isManuallyOverridden&quot;:true,&quot;citeprocText&quot;:&quot;(Sharkey et al., 2020; Walz and Leckebusch, 2019)&quot;,&quot;manualOverrideText&quot;:&quot;Sharkey et al., 2020; Walz and Leckebusch, 2019)&quot;},&quot;citationTag&quot;:&quot;MENDELEY_CITATION_v3_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&quot;,&quot;citationItems&quot;:[{&quot;id&quot;:&quot;61bef2f8-2dfd-301d-ba7e-00acfb3bd3a8&quot;,&quot;itemData&quot;:{&quot;type&quot;:&quot;article-journal&quot;,&quot;id&quot;:&quot;61bef2f8-2dfd-301d-ba7e-00acfb3bd3a8&quot;,&quot;title&quot;:&quot;Modelling The Spatial Extent and Severity of Extreme European Windstorms&quot;,&quot;author&quot;:[{&quot;family&quot;:&quot;Sharkey&quot;,&quot;given&quot;:&quot;Paul&quot;,&quot;parse-names&quot;:false,&quot;dropping-particle&quot;:&quot;&quot;,&quot;non-dropping-particle&quot;:&quot;&quot;},{&quot;family&quot;:&quot;Tawn&quot;,&quot;given&quot;:&quot;Jonathan A.&quot;,&quot;parse-names&quot;:false,&quot;dropping-particle&quot;:&quot;&quot;,&quot;non-dropping-particle&quot;:&quot;&quot;},{&quot;family&quot;:&quot;Brown&quot;,&quot;given&quot;:&quot;Simon J.&quot;,&quot;parse-names&quot;:false,&quot;dropping-particle&quot;:&quot;&quot;,&quot;non-dropping-particle&quot;:&quot;&quot;}],&quot;container-title&quot;:&quot;Journal of the Royal Statistical Society Series C: Applied Statistics&quot;,&quot;container-title-short&quot;:&quot;J R Stat Soc Ser C Appl Stat&quot;,&quot;DOI&quot;:&quot;10.1111/rssc.12391&quot;,&quot;ISSN&quot;:&quot;0035-9254&quot;,&quot;issued&quot;:{&quot;date-parts&quot;:[[2020,4,1]]},&quot;page&quot;:&quot;223-250&quot;,&quot;abstract&quot;:&quot;&lt;p&gt;Windstorms are a primary natural hazard affecting Europe that are commonly linked to substantial property and infrastructural damage and are responsible for the largest spatially aggregated financial losses. Such extreme winds are typically generated by extratropical cyclone systems originating in the North Atlantic and passing over Europe. Previous statistical studies tend to model extreme winds at a given set of sites, corresponding to inference in an Eulerian framework. Such inference cannot incorporate knowledge of the life cycle and progression of extratropical cyclones across the region and is forced to make restrictive assumptions about the extremal dependence structure. We take an entirely different approach which overcomes these limitations by working in a Lagrangian framework. Specifically, we model the development of windstorms over time, preserving the physical characteristics linking the windstorm and the cyclone track, the path of local vorticity maxima, and make a key finding that the spatial extent of extratropical windstorms becomes more localized as its magnitude increases irrespective of the location of the storm track. Our model allows simulation of synthetic windstorm events to derive the joint distributional features over any set of sites giving physically consistent extrapolations to rarer events. From such simulations improved estimates of this hazard can be achieved in terms of both intensity and area affected.&lt;/p&gt;&quot;,&quot;issue&quot;:&quot;2&quot;,&quot;volume&quot;:&quot;69&quot;},&quot;isTemporary&quot;:false},{&quot;id&quot;:&quot;68ab2210-4818-3f47-ac96-bdab1a63ebe6&quot;,&quot;itemData&quot;:{&quot;type&quot;:&quot;article-journal&quot;,&quot;id&quot;:&quot;68ab2210-4818-3f47-ac96-bdab1a63ebe6&quot;,&quot;title&quot;:&quot;Loss potentials based on an ensemble forecast: How likely are winter windstorm losses similar to 1990?&quot;,&quot;author&quot;:[{&quot;family&quot;:&quot;Walz&quot;,&quot;given&quot;:&quot;Michael A.&quot;,&quot;parse-names&quot;:false,&quot;dropping-particle&quot;:&quot;&quot;,&quot;non-dropping-particle&quot;:&quot;&quot;},{&quot;family&quot;:&quot;Leckebusch&quot;,&quot;given&quot;:&quot;Gregor C.&quot;,&quot;parse-names&quot;:false,&quot;dropping-particle&quot;:&quot;&quot;,&quot;non-dropping-particle&quot;:&quot;&quot;}],&quot;container-title&quot;:&quot;Atmospheric Science Letters&quot;,&quot;DOI&quot;:&quot;10.1002/asl.891&quot;,&quot;ISSN&quot;:&quot;1530-261X&quot;,&quot;issued&quot;:{&quot;date-parts&quot;:[[2019,4,14]]},&quot;page&quot;:&quot;e891&quot;,&quot;issue&quot;:&quot;4&quot;,&quot;volume&quot;:&quot;20&quot;,&quot;container-title-short&quot;:&quot;&quot;},&quot;isTemporary&quot;:false}]},{&quot;citationID&quot;:&quot;MENDELEY_CITATION_d3560373-70c5-49bb-88f1-39b9b16825a0&quot;,&quot;properties&quot;:{&quot;noteIndex&quot;:0},&quot;isEdited&quot;:false,&quot;manualOverride&quot;:{&quot;isManuallyOverridden&quot;:false,&quot;citeprocText&quot;:&quot;(Shaw, 1903)&quot;,&quot;manualOverrideText&quot;:&quot;&quot;},&quot;citationTag&quot;:&quot;MENDELEY_CITATION_v3_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&quot;,&quot;citationItems&quot;:[{&quot;id&quot;:&quot;0659cc4e-954e-3202-9df8-2a11bd20ac9a&quot;,&quot;itemData&quot;:{&quot;type&quot;:&quot;article-journal&quot;,&quot;id&quot;:&quot;0659cc4e-954e-3202-9df8-2a11bd20ac9a&quot;,&quot;title&quot;:&quot;The meteorological aspects of the storm of February 26-27, 1903&quot;,&quot;author&quot;:[{&quot;family&quot;:&quot;Shaw&quot;,&quot;given&quot;:&quot;W. N.&quot;,&quot;parse-names&quot;:false,&quot;dropping-particle&quot;:&quot;&quot;,&quot;non-dropping-particle&quot;:&quot;&quot;}],&quot;container-title&quot;:&quot;Quarterly Journal of the Royal Meteorological Society&quot;,&quot;DOI&quot;:&quot;10.1002/qj.49702912801&quot;,&quot;ISSN&quot;:&quot;00359009&quot;,&quot;issued&quot;:{&quot;date-parts&quot;:[[1903,10]]},&quot;page&quot;:&quot;233-262&quot;,&quot;issue&quot;:&quot;128&quot;,&quot;volume&quot;:&quot;29&quot;,&quot;container-title-short&quot;:&quot;&quot;},&quot;isTemporary&quot;:false}]},{&quot;citationID&quot;:&quot;MENDELEY_CITATION_f17ad4a9-b4d8-448a-9573-fc8cffa0829b&quot;,&quot;properties&quot;:{&quot;noteIndex&quot;:0},&quot;isEdited&quot;:false,&quot;manualOverride&quot;:{&quot;isManuallyOverridden&quot;:false,&quot;citeprocText&quot;:&quot;(Shaw, 1903)&quot;,&quot;manualOverrideText&quot;:&quot;&quot;},&quot;citationTag&quot;:&quot;MENDELEY_CITATION_v3_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&quot;,&quot;citationItems&quot;:[{&quot;id&quot;:&quot;0659cc4e-954e-3202-9df8-2a11bd20ac9a&quot;,&quot;itemData&quot;:{&quot;type&quot;:&quot;article-journal&quot;,&quot;id&quot;:&quot;0659cc4e-954e-3202-9df8-2a11bd20ac9a&quot;,&quot;title&quot;:&quot;The meteorological aspects of the storm of February 26-27, 1903&quot;,&quot;author&quot;:[{&quot;family&quot;:&quot;Shaw&quot;,&quot;given&quot;:&quot;W. N.&quot;,&quot;parse-names&quot;:false,&quot;dropping-particle&quot;:&quot;&quot;,&quot;non-dropping-particle&quot;:&quot;&quot;}],&quot;container-title&quot;:&quot;Quarterly Journal of the Royal Meteorological Society&quot;,&quot;DOI&quot;:&quot;10.1002/qj.49702912801&quot;,&quot;ISSN&quot;:&quot;00359009&quot;,&quot;issued&quot;:{&quot;date-parts&quot;:[[1903,10]]},&quot;page&quot;:&quot;233-262&quot;,&quot;issue&quot;:&quot;128&quot;,&quot;volume&quot;:&quot;29&quot;,&quot;container-title-short&quot;:&quot;&quot;},&quot;isTemporary&quot;:false}]},{&quot;citationID&quot;:&quot;MENDELEY_CITATION_9c510d34-2809-42e6-afaa-52294e671484&quot;,&quot;properties&quot;:{&quot;noteIndex&quot;:0},&quot;isEdited&quot;:false,&quot;manualOverride&quot;:{&quot;isManuallyOverridden&quot;:true,&quot;citeprocText&quot;:&quot;(Compo et al., 2011; Slivinski et al., 2021, 2019)&quot;,&quot;manualOverrideText&quot;:&quot;Compo et al., 2011; Slivinski et al., 2021, 2019)&quot;},&quot;citationTag&quot;:&quot;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&quot;,&quot;citationItems&quot;:[{&quot;id&quot;:&quot;e9347876-4a70-3d02-a9e0-3be2a55dc45c&quot;,&quot;itemData&quot;:{&quot;type&quot;:&quot;article-journal&quot;,&quot;id&quot;:&quot;e9347876-4a70-3d02-a9e0-3be2a55dc45c&quot;,&quot;title&quot;:&quot;The Twentieth Century Reanalysis Project&quot;,&quot;author&quot;:[{&quot;family&quot;:&quot;Compo&quot;,&quot;given&quot;:&quot;G. P.&quot;,&quot;parse-names&quot;:false,&quot;dropping-particle&quot;:&quot;&quot;,&quot;non-dropping-particle&quot;:&quot;&quot;},{&quot;family&quot;:&quot;Whitaker&quot;,&quot;given&quot;:&quot;J. S.&quot;,&quot;parse-names&quot;:false,&quot;dropping-particle&quot;:&quot;&quot;,&quot;non-dropping-particle&quot;:&quot;&quot;},{&quot;family&quot;:&quot;Sardeshmukh&quot;,&quot;given&quot;:&quot;P. D.&quot;,&quot;parse-names&quot;:false,&quot;dropping-particle&quot;:&quot;&quot;,&quot;non-dropping-particle&quot;:&quot;&quot;},{&quot;family&quot;:&quot;Matsui&quot;,&quot;given&quot;:&quot;N.&quot;,&quot;parse-names&quot;:false,&quot;dropping-particle&quot;:&quot;&quot;,&quot;non-dropping-particle&quot;:&quot;&quot;},{&quot;family&quot;:&quot;Allan&quot;,&quot;given&quot;:&quot;R. J.&quot;,&quot;parse-names&quot;:false,&quot;dropping-particle&quot;:&quot;&quot;,&quot;non-dropping-particle&quot;:&quot;&quot;},{&quot;family&quot;:&quot;Yin&quot;,&quot;given&quot;:&quot;X.&quot;,&quot;parse-names&quot;:false,&quot;dropping-particle&quot;:&quot;&quot;,&quot;non-dropping-particle&quot;:&quot;&quot;},{&quot;family&quot;:&quot;Gleason&quot;,&quot;given&quot;:&quot;B. E.&quot;,&quot;parse-names&quot;:false,&quot;dropping-particle&quot;:&quot;&quot;,&quot;non-dropping-particle&quot;:&quot;&quot;},{&quot;family&quot;:&quot;Vose&quot;,&quot;given&quot;:&quot;R. S.&quot;,&quot;parse-names&quot;:false,&quot;dropping-particle&quot;:&quot;&quot;,&quot;non-dropping-particle&quot;:&quot;&quot;},{&quot;family&quot;:&quot;Rutledge&quot;,&quot;given&quot;:&quot;G.&quot;,&quot;parse-names&quot;:false,&quot;dropping-particle&quot;:&quot;&quot;,&quot;non-dropping-particle&quot;:&quot;&quot;},{&quot;family&quot;:&quot;Bessemoulin&quot;,&quot;given&quot;:&quot;P.&quot;,&quot;parse-names&quot;:false,&quot;dropping-particle&quot;:&quot;&quot;,&quot;non-dropping-particle&quot;:&quot;&quot;},{&quot;family&quot;:&quot;Brönnimann&quot;,&quot;given&quot;:&quot;S.&quot;,&quot;parse-names&quot;:false,&quot;dropping-particle&quot;:&quot;&quot;,&quot;non-dropping-particle&quot;:&quot;&quot;},{&quot;family&quot;:&quot;Brunet&quot;,&quot;given&quot;:&quot;M.&quot;,&quot;parse-names&quot;:false,&quot;dropping-particle&quot;:&quot;&quot;,&quot;non-dropping-particle&quot;:&quot;&quot;},{&quot;family&quot;:&quot;Crouthamel&quot;,&quot;given&quot;:&quot;R. I.&quot;,&quot;parse-names&quot;:false,&quot;dropping-particle&quot;:&quot;&quot;,&quot;non-dropping-particle&quot;:&quot;&quot;},{&quot;family&quot;:&quot;Grant&quot;,&quot;given&quot;:&quot;A. N.&quot;,&quot;parse-names&quot;:false,&quot;dropping-particle&quot;:&quot;&quot;,&quot;non-dropping-particle&quot;:&quot;&quot;},{&quot;family&quot;:&quot;Groisman&quot;,&quot;given&quot;:&quot;P. Y.&quot;,&quot;parse-names&quot;:false,&quot;dropping-particle&quot;:&quot;&quot;,&quot;non-dropping-particle&quot;:&quot;&quot;},{&quot;family&quot;:&quot;Jones&quot;,&quot;given&quot;:&quot;P. D.&quot;,&quot;parse-names&quot;:false,&quot;dropping-particle&quot;:&quot;&quot;,&quot;non-dropping-particle&quot;:&quot;&quot;},{&quot;family&quot;:&quot;Kruk&quot;,&quot;given&quot;:&quot;M. C.&quot;,&quot;parse-names&quot;:false,&quot;dropping-particle&quot;:&quot;&quot;,&quot;non-dropping-particle&quot;:&quot;&quot;},{&quot;family&quot;:&quot;Kruger&quot;,&quot;given&quot;:&quot;A. C.&quot;,&quot;parse-names&quot;:false,&quot;dropping-particle&quot;:&quot;&quot;,&quot;non-dropping-particle&quot;:&quot;&quot;},{&quot;family&quot;:&quot;Marshall&quot;,&quot;given&quot;:&quot;G. J.&quot;,&quot;parse-names&quot;:false,&quot;dropping-particle&quot;:&quot;&quot;,&quot;non-dropping-particle&quot;:&quot;&quot;},{&quot;family&quot;:&quot;Maugeri&quot;,&quot;given&quot;:&quot;M.&quot;,&quot;parse-names&quot;:false,&quot;dropping-particle&quot;:&quot;&quot;,&quot;non-dropping-particle&quot;:&quot;&quot;},{&quot;family&quot;:&quot;Mok&quot;,&quot;given&quot;:&quot;H. Y.&quot;,&quot;parse-names&quot;:false,&quot;dropping-particle&quot;:&quot;&quot;,&quot;non-dropping-particle&quot;:&quot;&quot;},{&quot;family&quot;:&quot;Nordli&quot;,&quot;given&quot;:&quot;Ø.&quot;,&quot;parse-names&quot;:false,&quot;dropping-particle&quot;:&quot;&quot;,&quot;non-dropping-particle&quot;:&quot;&quot;},{&quot;family&quot;:&quot;Ross&quot;,&quot;given&quot;:&quot;T. F.&quot;,&quot;parse-names&quot;:false,&quot;dropping-particle&quot;:&quot;&quot;,&quot;non-dropping-particle&quot;:&quot;&quot;},{&quot;family&quot;:&quot;Trigo&quot;,&quot;given&quot;:&quot;R. M.&quot;,&quot;parse-names&quot;:false,&quot;dropping-particle&quot;:&quot;&quot;,&quot;non-dropping-particle&quot;:&quot;&quot;},{&quot;family&quot;:&quot;Wang&quot;,&quot;given&quot;:&quot;X. L.&quot;,&quot;parse-names&quot;:false,&quot;dropping-particle&quot;:&quot;&quot;,&quot;non-dropping-particle&quot;:&quot;&quot;},{&quot;family&quot;:&quot;Woodruff&quot;,&quot;given&quot;:&quot;S. D.&quot;,&quot;parse-names&quot;:false,&quot;dropping-particle&quot;:&quot;&quot;,&quot;non-dropping-particle&quot;:&quot;&quot;},{&quot;family&quot;:&quot;Worley&quot;,&quot;given&quot;:&quot;S. J.&quot;,&quot;parse-names&quot;:false,&quot;dropping-particle&quot;:&quot;&quot;,&quot;non-dropping-particle&quot;:&quot;&quot;}],&quot;container-title&quot;:&quot;Quarterly Journal of the Royal Meteorological Society&quot;,&quot;DOI&quot;:&quot;10.1002/qj.776&quot;,&quot;ISSN&quot;:&quot;00359009&quot;,&quot;issued&quot;:{&quot;date-parts&quot;:[[2011,1]]},&quot;page&quot;:&quot;1-28&quot;,&quot;issue&quot;:&quot;654&quot;,&quot;volume&quot;:&quot;137&quot;,&quot;container-title-short&quot;:&quot;&quot;},&quot;isTemporary&quot;:false},{&quot;id&quot;:&quot;5d2fcc12-2fe1-3b39-8c47-1c7b8c6c2855&quot;,&quot;itemData&quot;:{&quot;type&quot;:&quot;article-journal&quot;,&quot;id&quot;:&quot;5d2fcc12-2fe1-3b39-8c47-1c7b8c6c2855&quot;,&quot;title&quot;:&quot;An Evaluation of the Performance of the Twentieth Century Reanalysis Version 3&quot;,&quot;author&quot;:[{&quot;family&quot;:&quot;Slivinski&quot;,&quot;given&quot;:&quot;L. C.&quot;,&quot;parse-names&quot;:false,&quot;dropping-particle&quot;:&quot;&quot;,&quot;non-dropping-particle&quot;:&quot;&quot;},{&quot;family&quot;:&quot;Compo&quot;,&quot;given&quot;:&quot;G. P.&quot;,&quot;parse-names&quot;:false,&quot;dropping-particle&quot;:&quot;&quot;,&quot;non-dropping-particle&quot;:&quot;&quot;},{&quot;family&quot;:&quot;Sardeshmukh&quot;,&quot;given&quot;:&quot;P. D.&quot;,&quot;parse-names&quot;:false,&quot;dropping-particle&quot;:&quot;&quot;,&quot;non-dropping-particle&quot;:&quot;&quot;},{&quot;family&quot;:&quot;Whitaker&quot;,&quot;given&quot;:&quot;J. S.&quot;,&quot;parse-names&quot;:false,&quot;dropping-particle&quot;:&quot;&quot;,&quot;non-dropping-particle&quot;:&quot;&quot;},{&quot;family&quot;:&quot;McColl&quot;,&quot;given&quot;:&quot;C.&quot;,&quot;parse-names&quot;:false,&quot;dropping-particle&quot;:&quot;&quot;,&quot;non-dropping-particle&quot;:&quot;&quot;},{&quot;family&quot;:&quot;Allan&quot;,&quot;given&quot;:&quot;R. J.&quot;,&quot;parse-names&quot;:false,&quot;dropping-particle&quot;:&quot;&quot;,&quot;non-dropping-particle&quot;:&quot;&quot;},{&quot;family&quot;:&quot;Brohan&quot;,&quot;given&quot;:&quot;P.&quot;,&quot;parse-names&quot;:false,&quot;dropping-particle&quot;:&quot;&quot;,&quot;non-dropping-particle&quot;:&quot;&quot;},{&quot;family&quot;:&quot;Yin&quot;,&quot;given&quot;:&quot;X.&quot;,&quot;parse-names&quot;:false,&quot;dropping-particle&quot;:&quot;&quot;,&quot;non-dropping-particle&quot;:&quot;&quot;},{&quot;family&quot;:&quot;Smith&quot;,&quot;given&quot;:&quot;C. A.&quot;,&quot;parse-names&quot;:false,&quot;dropping-particle&quot;:&quot;&quot;,&quot;non-dropping-particle&quot;:&quot;&quot;},{&quot;family&quot;:&quot;Spencer&quot;,&quot;given&quot;:&quot;L. J.&quot;,&quot;parse-names&quot;:false,&quot;dropping-particle&quot;:&quot;&quot;,&quot;non-dropping-particle&quot;:&quot;&quot;},{&quot;family&quot;:&quot;Vose&quot;,&quot;given&quot;:&quot;R. S.&quot;,&quot;parse-names&quot;:false,&quot;dropping-particle&quot;:&quot;&quot;,&quot;non-dropping-particle&quot;:&quot;&quot;},{&quot;family&quot;:&quot;Rohrer&quot;,&quot;given&quot;:&quot;M.&quot;,&quot;parse-names&quot;:false,&quot;dropping-particle&quot;:&quot;&quot;,&quot;non-dropping-particle&quot;:&quot;&quot;},{&quot;family&quot;:&quot;Conroy&quot;,&quot;given&quot;:&quot;R. P.&quot;,&quot;parse-names&quot;:false,&quot;dropping-particle&quot;:&quot;&quot;,&quot;non-dropping-particle&quot;:&quot;&quot;},{&quot;family&quot;:&quot;Schuster&quot;,&quot;given&quot;:&quot;D. C.&quot;,&quot;parse-names&quot;:false,&quot;dropping-particle&quot;:&quot;&quot;,&quot;non-dropping-particle&quot;:&quot;&quot;},{&quot;family&quot;:&quot;Kennedy&quot;,&quot;given&quot;:&quot;J. J.&quot;,&quot;parse-names&quot;:false,&quot;dropping-particle&quot;:&quot;&quot;,&quot;non-dropping-particle&quot;:&quot;&quot;},{&quot;family&quot;:&quot;Ashcroft&quot;,&quot;given&quot;:&quot;L.&quot;,&quot;parse-names&quot;:false,&quot;dropping-particle&quot;:&quot;&quot;,&quot;non-dropping-particle&quot;:&quot;&quot;},{&quot;family&quot;:&quot;Brönnimann&quot;,&quot;given&quot;:&quot;S.&quot;,&quot;parse-names&quot;:false,&quot;dropping-particle&quot;:&quot;&quot;,&quot;non-dropping-particle&quot;:&quot;&quot;},{&quot;family&quot;:&quot;Brunet&quot;,&quot;given&quot;:&quot;M.&quot;,&quot;parse-names&quot;:false,&quot;dropping-particle&quot;:&quot;&quot;,&quot;non-dropping-particle&quot;:&quot;&quot;},{&quot;family&quot;:&quot;Camuffo&quot;,&quot;given&quot;:&quot;D.&quot;,&quot;parse-names&quot;:false,&quot;dropping-particle&quot;:&quot;&quot;,&quot;non-dropping-particle&quot;:&quot;&quot;},{&quot;family&quot;:&quot;Cornes&quot;,&quot;given&quot;:&quot;R.&quot;,&quot;parse-names&quot;:false,&quot;dropping-particle&quot;:&quot;&quot;,&quot;non-dropping-particle&quot;:&quot;&quot;},{&quot;family&quot;:&quot;Cram&quot;,&quot;given&quot;:&quot;T. A.&quot;,&quot;parse-names&quot;:false,&quot;dropping-particle&quot;:&quot;&quot;,&quot;non-dropping-particle&quot;:&quot;&quot;},{&quot;family&quot;:&quot;Domínguez-Castro&quot;,&quot;given&quot;:&quot;F.&quot;,&quot;parse-names&quot;:false,&quot;dropping-particle&quot;:&quot;&quot;,&quot;non-dropping-particle&quot;:&quot;&quot;},{&quot;family&quot;:&quot;Freeman&quot;,&quot;given&quot;:&quot;J. E.&quot;,&quot;parse-names&quot;:false,&quot;dropping-particle&quot;:&quot;&quot;,&quot;non-dropping-particle&quot;:&quot;&quot;},{&quot;family&quot;:&quot;Gergis&quot;,&quot;given&quot;:&quot;J.&quot;,&quot;parse-names&quot;:false,&quot;dropping-particle&quot;:&quot;&quot;,&quot;non-dropping-particle&quot;:&quot;&quot;},{&quot;family&quot;:&quot;Hawkins&quot;,&quot;given&quot;:&quot;E.&quot;,&quot;parse-names&quot;:false,&quot;dropping-particle&quot;:&quot;&quot;,&quot;non-dropping-particle&quot;:&quot;&quot;},{&quot;family&quot;:&quot;Jones&quot;,&quot;given&quot;:&quot;P. D.&quot;,&quot;parse-names&quot;:false,&quot;dropping-particle&quot;:&quot;&quot;,&quot;non-dropping-particle&quot;:&quot;&quot;},{&quot;family&quot;:&quot;Kubota&quot;,&quot;given&quot;:&quot;H.&quot;,&quot;parse-names&quot;:false,&quot;dropping-particle&quot;:&quot;&quot;,&quot;non-dropping-particle&quot;:&quot;&quot;},{&quot;family&quot;:&quot;Lee&quot;,&quot;given&quot;:&quot;T. C.&quot;,&quot;parse-names&quot;:false,&quot;dropping-particle&quot;:&quot;&quot;,&quot;non-dropping-particle&quot;:&quot;&quot;},{&quot;family&quot;:&quot;Lorrey&quot;,&quot;given&quot;:&quot;A. M.&quot;,&quot;parse-names&quot;:false,&quot;dropping-particle&quot;:&quot;&quot;,&quot;non-dropping-particle&quot;:&quot;&quot;},{&quot;family&quot;:&quot;Luterbacher&quot;,&quot;given&quot;:&quot;J.&quot;,&quot;parse-names&quot;:false,&quot;dropping-particle&quot;:&quot;&quot;,&quot;non-dropping-particle&quot;:&quot;&quot;},{&quot;family&quot;:&quot;Mock&quot;,&quot;given&quot;:&quot;C. J.&quot;,&quot;parse-names&quot;:false,&quot;dropping-particle&quot;:&quot;&quot;,&quot;non-dropping-particle&quot;:&quot;&quot;},{&quot;family&quot;:&quot;Przybylak&quot;,&quot;given&quot;:&quot;R. K.&quot;,&quot;parse-names&quot;:false,&quot;dropping-particle&quot;:&quot;&quot;,&quot;non-dropping-particle&quot;:&quot;&quot;},{&quot;family&quot;:&quot;Pudmenzky&quot;,&quot;given&quot;:&quot;C.&quot;,&quot;parse-names&quot;:false,&quot;dropping-particle&quot;:&quot;&quot;,&quot;non-dropping-particle&quot;:&quot;&quot;},{&quot;family&quot;:&quot;Slonosky&quot;,&quot;given&quot;:&quot;V. C.&quot;,&quot;parse-names&quot;:false,&quot;dropping-particle&quot;:&quot;&quot;,&quot;non-dropping-particle&quot;:&quot;&quot;},{&quot;family&quot;:&quot;Tinz&quot;,&quot;given&quot;:&quot;B.&quot;,&quot;parse-names&quot;:false,&quot;dropping-particle&quot;:&quot;&quot;,&quot;non-dropping-particle&quot;:&quot;&quot;},{&quot;family&quot;:&quot;Trewin&quot;,&quot;given&quot;:&quot;B.&quot;,&quot;parse-names&quot;:false,&quot;dropping-particle&quot;:&quot;&quot;,&quot;non-dropping-particle&quot;:&quot;&quot;},{&quot;family&quot;:&quot;Wang&quot;,&quot;given&quot;:&quot;X. L.&quot;,&quot;parse-names&quot;:false,&quot;dropping-particle&quot;:&quot;&quot;,&quot;non-dropping-particle&quot;:&quot;&quot;},{&quot;family&quot;:&quot;Wilkinson&quot;,&quot;given&quot;:&quot;C.&quot;,&quot;parse-names&quot;:false,&quot;dropping-particle&quot;:&quot;&quot;,&quot;non-dropping-particle&quot;:&quot;&quot;},{&quot;family&quot;:&quot;Wood&quot;,&quot;given&quot;:&quot;K.&quot;,&quot;parse-names&quot;:false,&quot;dropping-particle&quot;:&quot;&quot;,&quot;non-dropping-particle&quot;:&quot;&quot;},{&quot;family&quot;:&quot;Wyszyński&quot;,&quot;given&quot;:&quot;P.&quot;,&quot;parse-names&quot;:false,&quot;dropping-particle&quot;:&quot;&quot;,&quot;non-dropping-particle&quot;:&quot;&quot;}],&quot;container-title&quot;:&quot;Journal of Climate&quot;,&quot;container-title-short&quot;:&quot;J Clim&quot;,&quot;DOI&quot;:&quot;10.1175/JCLI-D-20-0505.1&quot;,&quot;ISSN&quot;:&quot;0894-8755&quot;,&quot;issued&quot;:{&quot;date-parts&quot;:[[2021,2]]},&quot;page&quot;:&quot;1417-1438&quot;,&quot;abstract&quot;:&quot;&lt;p&gt;The performance of a new historical reanalysis, the NOAA–CIRES–DOE Twentieth Century Reanalysis version 3 (20CRv3), is evaluated via comparisons with other reanalyses and independent observations. This dataset provides global, 3-hourly estimates of the atmosphere from 1806 to 2015 by assimilating only surface pressure observations and prescribing sea surface temperature, sea ice concentration, and radiative forcings. Comparisons with independent observations, other reanalyses, and satellite products suggest that 20CRv3 can reliably produce atmospheric estimates on scales ranging from weather events to long-term climatic trends. Not only does 20CRv3 recreate a “best estimate” of the weather, including extreme events, it also provides an estimate of its confidence through the use of an ensemble. Surface pressure statistics suggest that these confidence estimates are reliable. Comparisons with independent upper-air observations in the Northern Hemisphere demonstrate that 20CRv3 has skill throughout the twentieth century. Upper-air fields from 20CRv3 in the late twentieth century and early twenty-first century correlate well with full-input reanalyses, and the correlation is predicted by the confidence fields from 20CRv3. The skill of analyzed 500-hPa geopotential heights from 20CRv3 for 1979–2015 is comparable to that of modern operational 3–4-day forecasts. Finally, 20CRv3 performs well on climate time scales. Long time series and multidecadal averages of mass, circulation, and precipitation fields agree well with modern reanalyses and station- and satellite-based products. 20CRv3 is also able to capture trends in tropospheric-layer temperatures that correlate well with independent products in the twentieth century, placing recent trends in a longer historical context.&lt;/p&gt;&quot;,&quot;issue&quot;:&quot;4&quot;,&quot;volume&quot;:&quot;34&quot;},&quot;isTemporary&quot;:false},{&quot;id&quot;:&quot;b1d2b02a-dd1d-319f-9901-52df36b708d8&quot;,&quot;itemData&quot;:{&quot;type&quot;:&quot;article-journal&quot;,&quot;id&quot;:&quot;b1d2b02a-dd1d-319f-9901-52df36b708d8&quot;,&quot;title&quot;:&quot;Towards a more reliable historical reanalysis: Improvements for version 3 of the Twentieth Century Reanalysis system&quot;,&quot;author&quot;:[{&quot;family&quot;:&quot;Slivinski&quot;,&quot;given&quot;:&quot;Laura C.&quot;,&quot;parse-names&quot;:false,&quot;dropping-particle&quot;:&quot;&quot;,&quot;non-dropping-particle&quot;:&quot;&quot;},{&quot;family&quot;:&quot;Compo&quot;,&quot;given&quot;:&quot;Gilbert P.&quot;,&quot;parse-names&quot;:false,&quot;dropping-particle&quot;:&quot;&quot;,&quot;non-dropping-particle&quot;:&quot;&quot;},{&quot;family&quot;:&quot;Whitaker&quot;,&quot;given&quot;:&quot;Jeffrey S.&quot;,&quot;parse-names&quot;:false,&quot;dropping-particle&quot;:&quot;&quot;,&quot;non-dropping-particle&quot;:&quot;&quot;},{&quot;family&quot;:&quot;Sardeshmukh&quot;,&quot;given&quot;:&quot;Prashant D.&quot;,&quot;parse-names&quot;:false,&quot;dropping-particle&quot;:&quot;&quot;,&quot;non-dropping-particle&quot;:&quot;&quot;},{&quot;family&quot;:&quot;Giese&quot;,&quot;given&quot;:&quot;Benjamin S.&quot;,&quot;parse-names&quot;:false,&quot;dropping-particle&quot;:&quot;&quot;,&quot;non-dropping-particle&quot;:&quot;&quot;},{&quot;family&quot;:&quot;McColl&quot;,&quot;given&quot;:&quot;Chesley&quot;,&quot;parse-names&quot;:false,&quot;dropping-particle&quot;:&quot;&quot;,&quot;non-dropping-particle&quot;:&quot;&quot;},{&quot;family&quot;:&quot;Allan&quot;,&quot;given&quot;:&quot;Rob&quot;,&quot;parse-names&quot;:false,&quot;dropping-particle&quot;:&quot;&quot;,&quot;non-dropping-particle&quot;:&quot;&quot;},{&quot;family&quot;:&quot;Yin&quot;,&quot;given&quot;:&quot;Xungang&quot;,&quot;parse-names&quot;:false,&quot;dropping-particle&quot;:&quot;&quot;,&quot;non-dropping-particle&quot;:&quot;&quot;},{&quot;family&quot;:&quot;Vose&quot;,&quot;given&quot;:&quot;Russell&quot;,&quot;parse-names&quot;:false,&quot;dropping-particle&quot;:&quot;&quot;,&quot;non-dropping-particle&quot;:&quot;&quot;},{&quot;family&quot;:&quot;Titchner&quot;,&quot;given&quot;:&quot;Holly&quot;,&quot;parse-names&quot;:false,&quot;dropping-particle&quot;:&quot;&quot;,&quot;non-dropping-particle&quot;:&quot;&quot;},{&quot;family&quot;:&quot;Kennedy&quot;,&quot;given&quot;:&quot;John&quot;,&quot;parse-names&quot;:false,&quot;dropping-particle&quot;:&quot;&quot;,&quot;non-dropping-particle&quot;:&quot;&quot;},{&quot;family&quot;:&quot;Spencer&quot;,&quot;given&quot;:&quot;Lawrence J.&quot;,&quot;parse-names&quot;:false,&quot;dropping-particle&quot;:&quot;&quot;,&quot;non-dropping-particle&quot;:&quot;&quot;},{&quot;family&quot;:&quot;Ashcroft&quot;,&quot;given&quot;:&quot;Linden&quot;,&quot;parse-names&quot;:false,&quot;dropping-particle&quot;:&quot;&quot;,&quot;non-dropping-particle&quot;:&quot;&quot;},{&quot;family&quot;:&quot;Brönnimann&quot;,&quot;given&quot;:&quot;Stefan&quot;,&quot;parse-names&quot;:false,&quot;dropping-particle&quot;:&quot;&quot;,&quot;non-dropping-particle&quot;:&quot;&quot;},{&quot;family&quot;:&quot;Brunet&quot;,&quot;given&quot;:&quot;Manola&quot;,&quot;parse-names&quot;:false,&quot;dropping-particle&quot;:&quot;&quot;,&quot;non-dropping-particle&quot;:&quot;&quot;},{&quot;family&quot;:&quot;Camuffo&quot;,&quot;given&quot;:&quot;Dario&quot;,&quot;parse-names&quot;:false,&quot;dropping-particle&quot;:&quot;&quot;,&quot;non-dropping-particle&quot;:&quot;&quot;},{&quot;family&quot;:&quot;Cornes&quot;,&quot;given&quot;:&quot;Richard&quot;,&quot;parse-names&quot;:false,&quot;dropping-particle&quot;:&quot;&quot;,&quot;non-dropping-particle&quot;:&quot;&quot;},{&quot;family&quot;:&quot;Cram&quot;,&quot;given&quot;:&quot;Thomas A.&quot;,&quot;parse-names&quot;:false,&quot;dropping-particle&quot;:&quot;&quot;,&quot;non-dropping-particle&quot;:&quot;&quot;},{&quot;family&quot;:&quot;Crouthamel&quot;,&quot;given&quot;:&quot;Richard&quot;,&quot;parse-names&quot;:false,&quot;dropping-particle&quot;:&quot;&quot;,&quot;non-dropping-particle&quot;:&quot;&quot;},{&quot;family&quot;:&quot;Domínguez‐Castro&quot;,&quot;given&quot;:&quot;Fernando&quot;,&quot;parse-names&quot;:false,&quot;dropping-particle&quot;:&quot;&quot;,&quot;non-dropping-particle&quot;:&quot;&quot;},{&quot;family&quot;:&quot;Freeman&quot;,&quot;given&quot;:&quot;J. Eric&quot;,&quot;parse-names&quot;:false,&quot;dropping-particle&quot;:&quot;&quot;,&quot;non-dropping-particle&quot;:&quot;&quot;},{&quot;family&quot;:&quot;Gergis&quot;,&quot;given&quot;:&quot;Joëlle&quot;,&quot;parse-names&quot;:false,&quot;dropping-particle&quot;:&quot;&quot;,&quot;non-dropping-particle&quot;:&quot;&quot;},{&quot;family&quot;:&quot;Hawkins&quot;,&quot;given&quot;:&quot;Ed&quot;,&quot;parse-names&quot;:false,&quot;dropping-particle&quot;:&quot;&quot;,&quot;non-dropping-particle&quot;:&quot;&quot;},{&quot;family&quot;:&quot;Jones&quot;,&quot;given&quot;:&quot;Philip D.&quot;,&quot;parse-names&quot;:false,&quot;dropping-particle&quot;:&quot;&quot;,&quot;non-dropping-particle&quot;:&quot;&quot;},{&quot;family&quot;:&quot;Jourdain&quot;,&quot;given&quot;:&quot;Sylvie&quot;,&quot;parse-names&quot;:false,&quot;dropping-particle&quot;:&quot;&quot;,&quot;non-dropping-particle&quot;:&quot;&quot;},{&quot;family&quot;:&quot;Kaplan&quot;,&quot;given&quot;:&quot;Alexey&quot;,&quot;parse-names&quot;:false,&quot;dropping-particle&quot;:&quot;&quot;,&quot;non-dropping-particle&quot;:&quot;&quot;},{&quot;family&quot;:&quot;Kubota&quot;,&quot;given&quot;:&quot;Hisayuki&quot;,&quot;parse-names&quot;:false,&quot;dropping-particle&quot;:&quot;&quot;,&quot;non-dropping-particle&quot;:&quot;&quot;},{&quot;family&quot;:&quot;Blancq&quot;,&quot;given&quot;:&quot;Frank&quot;,&quot;parse-names&quot;:false,&quot;dropping-particle&quot;:&quot;Le&quot;,&quot;non-dropping-particle&quot;:&quot;&quot;},{&quot;family&quot;:&quot;Lee&quot;,&quot;given&quot;:&quot;Tsz‐Cheung&quot;,&quot;parse-names&quot;:false,&quot;dropping-particle&quot;:&quot;&quot;,&quot;non-dropping-particle&quot;:&quot;&quot;},{&quot;family&quot;:&quot;Lorrey&quot;,&quot;given&quot;:&quot;Andrew&quot;,&quot;parse-names&quot;:false,&quot;dropping-particle&quot;:&quot;&quot;,&quot;non-dropping-particle&quot;:&quot;&quot;},{&quot;family&quot;:&quot;Luterbacher&quot;,&quot;given&quot;:&quot;Jürg&quot;,&quot;parse-names&quot;:false,&quot;dropping-particle&quot;:&quot;&quot;,&quot;non-dropping-particle&quot;:&quot;&quot;},{&quot;family&quot;:&quot;Maugeri&quot;,&quot;given&quot;:&quot;Maurizio&quot;,&quot;parse-names&quot;:false,&quot;dropping-particle&quot;:&quot;&quot;,&quot;non-dropping-particle&quot;:&quot;&quot;},{&quot;family&quot;:&quot;Mock&quot;,&quot;given&quot;:&quot;Cary J.&quot;,&quot;parse-names&quot;:false,&quot;dropping-particle&quot;:&quot;&quot;,&quot;non-dropping-particle&quot;:&quot;&quot;},{&quot;family&quot;:&quot;Moore&quot;,&quot;given&quot;:&quot;G.W. Kent&quot;,&quot;parse-names&quot;:false,&quot;dropping-particle&quot;:&quot;&quot;,&quot;non-dropping-particle&quot;:&quot;&quot;},{&quot;family&quot;:&quot;Przybylak&quot;,&quot;given&quot;:&quot;Rajmund&quot;,&quot;parse-names&quot;:false,&quot;dropping-particle&quot;:&quot;&quot;,&quot;non-dropping-particle&quot;:&quot;&quot;},{&quot;family&quot;:&quot;Pudmenzky&quot;,&quot;given&quot;:&quot;Christa&quot;,&quot;parse-names&quot;:false,&quot;dropping-particle&quot;:&quot;&quot;,&quot;non-dropping-particle&quot;:&quot;&quot;},{&quot;family&quot;:&quot;Reason&quot;,&quot;given&quot;:&quot;Chris&quot;,&quot;parse-names&quot;:false,&quot;dropping-particle&quot;:&quot;&quot;,&quot;non-dropping-particle&quot;:&quot;&quot;},{&quot;family&quot;:&quot;Slonosky&quot;,&quot;given&quot;:&quot;Victoria C.&quot;,&quot;parse-names&quot;:false,&quot;dropping-particle&quot;:&quot;&quot;,&quot;non-dropping-particle&quot;:&quot;&quot;},{&quot;family&quot;:&quot;Smith&quot;,&quot;given&quot;:&quot;Catherine A.&quot;,&quot;parse-names&quot;:false,&quot;dropping-particle&quot;:&quot;&quot;,&quot;non-dropping-particle&quot;:&quot;&quot;},{&quot;family&quot;:&quot;Tinz&quot;,&quot;given&quot;:&quot;Birger&quot;,&quot;parse-names&quot;:false,&quot;dropping-particle&quot;:&quot;&quot;,&quot;non-dropping-particle&quot;:&quot;&quot;},{&quot;family&quot;:&quot;Trewin&quot;,&quot;given&quot;:&quot;Blair&quot;,&quot;parse-names&quot;:false,&quot;dropping-particle&quot;:&quot;&quot;,&quot;non-dropping-particle&quot;:&quot;&quot;},{&quot;family&quot;:&quot;Valente&quot;,&quot;given&quot;:&quot;Maria Antónia&quot;,&quot;parse-names&quot;:false,&quot;dropping-particle&quot;:&quot;&quot;,&quot;non-dropping-particle&quot;:&quot;&quot;},{&quot;family&quot;:&quot;Wang&quot;,&quot;given&quot;:&quot;Xiaolan L.&quot;,&quot;parse-names&quot;:false,&quot;dropping-particle&quot;:&quot;&quot;,&quot;non-dropping-particle&quot;:&quot;&quot;},{&quot;family&quot;:&quot;Wilkinson&quot;,&quot;given&quot;:&quot;Clive&quot;,&quot;parse-names&quot;:false,&quot;dropping-particle&quot;:&quot;&quot;,&quot;non-dropping-particle&quot;:&quot;&quot;},{&quot;family&quot;:&quot;Wood&quot;,&quot;given&quot;:&quot;Kevin&quot;,&quot;parse-names&quot;:false,&quot;dropping-particle&quot;:&quot;&quot;,&quot;non-dropping-particle&quot;:&quot;&quot;},{&quot;family&quot;:&quot;Wyszyński&quot;,&quot;given&quot;:&quot;Przemysław&quot;,&quot;parse-names&quot;:false,&quot;dropping-particle&quot;:&quot;&quot;,&quot;non-dropping-particle&quot;:&quot;&quot;}],&quot;container-title&quot;:&quot;Quarterly Journal of the Royal Meteorological Society&quot;,&quot;DOI&quot;:&quot;10.1002/qj.3598&quot;,&quot;ISSN&quot;:&quot;0035-9009&quot;,&quot;issued&quot;:{&quot;date-parts&quot;:[[2019,10,23]]},&quot;page&quot;:&quot;2876-2908&quot;,&quot;issue&quot;:&quot;724&quot;,&quot;volume&quot;:&quot;145&quot;,&quot;container-title-short&quot;:&quot;&quot;},&quot;isTemporary&quot;:false}]},{&quot;citationID&quot;:&quot;MENDELEY_CITATION_0700a567-4975-47c3-9e74-e18a19b68caa&quot;,&quot;properties&quot;:{&quot;noteIndex&quot;:0},&quot;isEdited&quot;:false,&quot;manualOverride&quot;:{&quot;isManuallyOverridden&quot;:true,&quot;citeprocText&quot;:&quot;(Shaw, 1903)&quot;,&quot;manualOverrideText&quot;:&quot;Shaw, 1903&quot;},&quot;citationTag&quot;:&quot;MENDELEY_CITATION_v3_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&quot;,&quot;citationItems&quot;:[{&quot;id&quot;:&quot;0659cc4e-954e-3202-9df8-2a11bd20ac9a&quot;,&quot;itemData&quot;:{&quot;type&quot;:&quot;article-journal&quot;,&quot;id&quot;:&quot;0659cc4e-954e-3202-9df8-2a11bd20ac9a&quot;,&quot;title&quot;:&quot;The meteorological aspects of the storm of February 26-27, 1903&quot;,&quot;author&quot;:[{&quot;family&quot;:&quot;Shaw&quot;,&quot;given&quot;:&quot;W. N.&quot;,&quot;parse-names&quot;:false,&quot;dropping-particle&quot;:&quot;&quot;,&quot;non-dropping-particle&quot;:&quot;&quot;}],&quot;container-title&quot;:&quot;Quarterly Journal of the Royal Meteorological Society&quot;,&quot;DOI&quot;:&quot;10.1002/qj.49702912801&quot;,&quot;ISSN&quot;:&quot;00359009&quot;,&quot;issued&quot;:{&quot;date-parts&quot;:[[1903,10]]},&quot;page&quot;:&quot;233-262&quot;,&quot;issue&quot;:&quot;128&quot;,&quot;volume&quot;:&quot;29&quot;,&quot;container-title-short&quot;:&quot;&quot;},&quot;isTemporary&quot;:false}]},{&quot;citationID&quot;:&quot;MENDELEY_CITATION_828cce96-a53a-40df-97be-122d6a9b8d8c&quot;,&quot;properties&quot;:{&quot;noteIndex&quot;:0},&quot;isEdited&quot;:false,&quot;manualOverride&quot;:{&quot;isManuallyOverridden&quot;:false,&quot;citeprocText&quot;:&quot;(Cram et al., 2015)&quot;,&quot;manualOverrideText&quot;:&quot;&quot;},&quot;citationTag&quot;:&quot;MENDELEY_CITATION_v3_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&quot;,&quot;citationItems&quot;:[{&quot;id&quot;:&quot;be1feb77-340c-3200-8ae2-56739d4744ab&quot;,&quot;itemData&quot;:{&quot;type&quot;:&quot;article-journal&quot;,&quot;id&quot;:&quot;be1feb77-340c-3200-8ae2-56739d4744ab&quot;,&quot;title&quot;:&quot;The International Surface Pressure Databank version 2&quot;,&quot;author&quot;:[{&quot;family&quot;:&quot;Cram&quot;,&quot;given&quot;:&quot;Thomas A.&quot;,&quot;parse-names&quot;:false,&quot;dropping-particle&quot;:&quot;&quot;,&quot;non-dropping-particle&quot;:&quot;&quot;},{&quot;family&quot;:&quot;Compo&quot;,&quot;given&quot;:&quot;Gilbert P.&quot;,&quot;parse-names&quot;:false,&quot;dropping-particle&quot;:&quot;&quot;,&quot;non-dropping-particle&quot;:&quot;&quot;},{&quot;family&quot;:&quot;Yin&quot;,&quot;given&quot;:&quot;Xungang&quot;,&quot;parse-names&quot;:false,&quot;dropping-particle&quot;:&quot;&quot;,&quot;non-dropping-particle&quot;:&quot;&quot;},{&quot;family&quot;:&quot;Allan&quot;,&quot;given&quot;:&quot;Robert J.&quot;,&quot;parse-names&quot;:false,&quot;dropping-particle&quot;:&quot;&quot;,&quot;non-dropping-particle&quot;:&quot;&quot;},{&quot;family&quot;:&quot;McColl&quot;,&quot;given&quot;:&quot;Chesley&quot;,&quot;parse-names&quot;:false,&quot;dropping-particle&quot;:&quot;&quot;,&quot;non-dropping-particle&quot;:&quot;&quot;},{&quot;family&quot;:&quot;Vose&quot;,&quot;given&quot;:&quot;Russell S.&quot;,&quot;parse-names&quot;:false,&quot;dropping-particle&quot;:&quot;&quot;,&quot;non-dropping-particle&quot;:&quot;&quot;},{&quot;family&quot;:&quot;Whitaker&quot;,&quot;given&quot;:&quot;Jeffrey S.&quot;,&quot;parse-names&quot;:false,&quot;dropping-particle&quot;:&quot;&quot;,&quot;non-dropping-particle&quot;:&quot;&quot;},{&quot;family&quot;:&quot;Matsui&quot;,&quot;given&quot;:&quot;Nobuki&quot;,&quot;parse-names&quot;:false,&quot;dropping-particle&quot;:&quot;&quot;,&quot;non-dropping-particle&quot;:&quot;&quot;},{&quot;family&quot;:&quot;Ashcroft&quot;,&quot;given&quot;:&quot;Linden&quot;,&quot;parse-names&quot;:false,&quot;dropping-particle&quot;:&quot;&quot;,&quot;non-dropping-particle&quot;:&quot;&quot;},{&quot;family&quot;:&quot;Auchmann&quot;,&quot;given&quot;:&quot;Renate&quot;,&quot;parse-names&quot;:false,&quot;dropping-particle&quot;:&quot;&quot;,&quot;non-dropping-particle&quot;:&quot;&quot;},{&quot;family&quot;:&quot;Bessemoulin&quot;,&quot;given&quot;:&quot;Pierre&quot;,&quot;parse-names&quot;:false,&quot;dropping-particle&quot;:&quot;&quot;,&quot;non-dropping-particle&quot;:&quot;&quot;},{&quot;family&quot;:&quot;Brandsma&quot;,&quot;given&quot;:&quot;Theo&quot;,&quot;parse-names&quot;:false,&quot;dropping-particle&quot;:&quot;&quot;,&quot;non-dropping-particle&quot;:&quot;&quot;},{&quot;family&quot;:&quot;Brohan&quot;,&quot;given&quot;:&quot;Philip&quot;,&quot;parse-names&quot;:false,&quot;dropping-particle&quot;:&quot;&quot;,&quot;non-dropping-particle&quot;:&quot;&quot;},{&quot;family&quot;:&quot;Brunet&quot;,&quot;given&quot;:&quot;Manola&quot;,&quot;parse-names&quot;:false,&quot;dropping-particle&quot;:&quot;&quot;,&quot;non-dropping-particle&quot;:&quot;&quot;},{&quot;family&quot;:&quot;Comeaux&quot;,&quot;given&quot;:&quot;Joseph&quot;,&quot;parse-names&quot;:false,&quot;dropping-particle&quot;:&quot;&quot;,&quot;non-dropping-particle&quot;:&quot;&quot;},{&quot;family&quot;:&quot;Crouthamel&quot;,&quot;given&quot;:&quot;Richard&quot;,&quot;parse-names&quot;:false,&quot;dropping-particle&quot;:&quot;&quot;,&quot;non-dropping-particle&quot;:&quot;&quot;},{&quot;family&quot;:&quot;Gleason&quot;,&quot;given&quot;:&quot;Byron E.&quot;,&quot;parse-names&quot;:false,&quot;dropping-particle&quot;:&quot;&quot;,&quot;non-dropping-particle&quot;:&quot;&quot;},{&quot;family&quot;:&quot;Groisman&quot;,&quot;given&quot;:&quot;Pavel Y.&quot;,&quot;parse-names&quot;:false,&quot;dropping-particle&quot;:&quot;&quot;,&quot;non-dropping-particle&quot;:&quot;&quot;},{&quot;family&quot;:&quot;Hersbach&quot;,&quot;given&quot;:&quot;Hans&quot;,&quot;parse-names&quot;:false,&quot;dropping-particle&quot;:&quot;&quot;,&quot;non-dropping-particle&quot;:&quot;&quot;},{&quot;family&quot;:&quot;Jones&quot;,&quot;given&quot;:&quot;Philip D.&quot;,&quot;parse-names&quot;:false,&quot;dropping-particle&quot;:&quot;&quot;,&quot;non-dropping-particle&quot;:&quot;&quot;},{&quot;family&quot;:&quot;Jónsson&quot;,&quot;given&quot;:&quot;Trausti&quot;,&quot;parse-names&quot;:false,&quot;dropping-particle&quot;:&quot;&quot;,&quot;non-dropping-particle&quot;:&quot;&quot;},{&quot;family&quot;:&quot;Jourdain&quot;,&quot;given&quot;:&quot;Sylvie&quot;,&quot;parse-names&quot;:false,&quot;dropping-particle&quot;:&quot;&quot;,&quot;non-dropping-particle&quot;:&quot;&quot;},{&quot;family&quot;:&quot;Kelly&quot;,&quot;given&quot;:&quot;Gail&quot;,&quot;parse-names&quot;:false,&quot;dropping-particle&quot;:&quot;&quot;,&quot;non-dropping-particle&quot;:&quot;&quot;},{&quot;family&quot;:&quot;Knapp&quot;,&quot;given&quot;:&quot;Kenneth R.&quot;,&quot;parse-names&quot;:false,&quot;dropping-particle&quot;:&quot;&quot;,&quot;non-dropping-particle&quot;:&quot;&quot;},{&quot;family&quot;:&quot;Kruger&quot;,&quot;given&quot;:&quot;Andries&quot;,&quot;parse-names&quot;:false,&quot;dropping-particle&quot;:&quot;&quot;,&quot;non-dropping-particle&quot;:&quot;&quot;},{&quot;family&quot;:&quot;Kubota&quot;,&quot;given&quot;:&quot;Hisayuki&quot;,&quot;parse-names&quot;:false,&quot;dropping-particle&quot;:&quot;&quot;,&quot;non-dropping-particle&quot;:&quot;&quot;},{&quot;family&quot;:&quot;Lentini&quot;,&quot;given&quot;:&quot;Gianluca&quot;,&quot;parse-names&quot;:false,&quot;dropping-particle&quot;:&quot;&quot;,&quot;non-dropping-particle&quot;:&quot;&quot;},{&quot;family&quot;:&quot;Lorrey&quot;,&quot;given&quot;:&quot;Andrew&quot;,&quot;parse-names&quot;:false,&quot;dropping-particle&quot;:&quot;&quot;,&quot;non-dropping-particle&quot;:&quot;&quot;},{&quot;family&quot;:&quot;Lott&quot;,&quot;given&quot;:&quot;Neal&quot;,&quot;parse-names&quot;:false,&quot;dropping-particle&quot;:&quot;&quot;,&quot;non-dropping-particle&quot;:&quot;&quot;},{&quot;family&quot;:&quot;Lubker&quot;,&quot;given&quot;:&quot;Sandra J.&quot;,&quot;parse-names&quot;:false,&quot;dropping-particle&quot;:&quot;&quot;,&quot;non-dropping-particle&quot;:&quot;&quot;},{&quot;family&quot;:&quot;Luterbacher&quot;,&quot;given&quot;:&quot;Jürg&quot;,&quot;parse-names&quot;:false,&quot;dropping-particle&quot;:&quot;&quot;,&quot;non-dropping-particle&quot;:&quot;&quot;},{&quot;family&quot;:&quot;Marshall&quot;,&quot;given&quot;:&quot;Gareth J.&quot;,&quot;parse-names&quot;:false,&quot;dropping-particle&quot;:&quot;&quot;,&quot;non-dropping-particle&quot;:&quot;&quot;},{&quot;family&quot;:&quot;Maugeri&quot;,&quot;given&quot;:&quot;Maurizio&quot;,&quot;parse-names&quot;:false,&quot;dropping-particle&quot;:&quot;&quot;,&quot;non-dropping-particle&quot;:&quot;&quot;},{&quot;family&quot;:&quot;Mock&quot;,&quot;given&quot;:&quot;Cary J.&quot;,&quot;parse-names&quot;:false,&quot;dropping-particle&quot;:&quot;&quot;,&quot;non-dropping-particle&quot;:&quot;&quot;},{&quot;family&quot;:&quot;Mok&quot;,&quot;given&quot;:&quot;Hing Y.&quot;,&quot;parse-names&quot;:false,&quot;dropping-particle&quot;:&quot;&quot;,&quot;non-dropping-particle&quot;:&quot;&quot;},{&quot;family&quot;:&quot;Nordli&quot;,&quot;given&quot;:&quot;Øyvind&quot;,&quot;parse-names&quot;:false,&quot;dropping-particle&quot;:&quot;&quot;,&quot;non-dropping-particle&quot;:&quot;&quot;},{&quot;family&quot;:&quot;Rodwell&quot;,&quot;given&quot;:&quot;Mark J.&quot;,&quot;parse-names&quot;:false,&quot;dropping-particle&quot;:&quot;&quot;,&quot;non-dropping-particle&quot;:&quot;&quot;},{&quot;family&quot;:&quot;Ross&quot;,&quot;given&quot;:&quot;Thomas F.&quot;,&quot;parse-names&quot;:false,&quot;dropping-particle&quot;:&quot;&quot;,&quot;non-dropping-particle&quot;:&quot;&quot;},{&quot;family&quot;:&quot;Schuster&quot;,&quot;given&quot;:&quot;Douglas&quot;,&quot;parse-names&quot;:false,&quot;dropping-particle&quot;:&quot;&quot;,&quot;non-dropping-particle&quot;:&quot;&quot;},{&quot;family&quot;:&quot;Srnec&quot;,&quot;given&quot;:&quot;Lidija&quot;,&quot;parse-names&quot;:false,&quot;dropping-particle&quot;:&quot;&quot;,&quot;non-dropping-particle&quot;:&quot;&quot;},{&quot;family&quot;:&quot;Valente&quot;,&quot;given&quot;:&quot;Maria Antónia&quot;,&quot;parse-names&quot;:false,&quot;dropping-particle&quot;:&quot;&quot;,&quot;non-dropping-particle&quot;:&quot;&quot;},{&quot;family&quot;:&quot;Vizi&quot;,&quot;given&quot;:&quot;Zsuzsanna&quot;,&quot;parse-names&quot;:false,&quot;dropping-particle&quot;:&quot;&quot;,&quot;non-dropping-particle&quot;:&quot;&quot;},{&quot;family&quot;:&quot;Wang&quot;,&quot;given&quot;:&quot;Xiaolan L.&quot;,&quot;parse-names&quot;:false,&quot;dropping-particle&quot;:&quot;&quot;,&quot;non-dropping-particle&quot;:&quot;&quot;},{&quot;family&quot;:&quot;Westcott&quot;,&quot;given&quot;:&quot;Nancy&quot;,&quot;parse-names&quot;:false,&quot;dropping-particle&quot;:&quot;&quot;,&quot;non-dropping-particle&quot;:&quot;&quot;},{&quot;family&quot;:&quot;Woollen&quot;,&quot;given&quot;:&quot;John S.&quot;,&quot;parse-names&quot;:false,&quot;dropping-particle&quot;:&quot;&quot;,&quot;non-dropping-particle&quot;:&quot;&quot;},{&quot;family&quot;:&quot;Worley&quot;,&quot;given&quot;:&quot;Steven J.&quot;,&quot;parse-names&quot;:false,&quot;dropping-particle&quot;:&quot;&quot;,&quot;non-dropping-particle&quot;:&quot;&quot;}],&quot;container-title&quot;:&quot;Geoscience Data Journal&quot;,&quot;container-title-short&quot;:&quot;Geosci Data J&quot;,&quot;DOI&quot;:&quot;10.1002/gdj3.25&quot;,&quot;ISSN&quot;:&quot;2049-6060&quot;,&quot;issued&quot;:{&quot;date-parts&quot;:[[2015,7,25]]},&quot;page&quot;:&quot;31-46&quot;,&quot;issue&quot;:&quot;1&quot;,&quot;volume&quot;:&quot;2&quot;},&quot;isTemporary&quot;:false}]},{&quot;citationID&quot;:&quot;MENDELEY_CITATION_f01a8773-4d44-4a85-8077-52c4d1bab174&quot;,&quot;properties&quot;:{&quot;noteIndex&quot;:0},&quot;isEdited&quot;:false,&quot;manualOverride&quot;:{&quot;isManuallyOverridden&quot;:false,&quot;citeprocText&quot;:&quot;(Craig and Hawkins, 2020; Hawkins et al., 2019)&quot;,&quot;manualOverrideText&quot;:&quot;&quot;},&quot;citationTag&quot;:&quot;MENDELEY_CITATION_v3_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&quot;,&quot;citationItems&quot;:[{&quot;id&quot;:&quot;3cb940d8-27bd-3c50-9f2b-98b66316fb3c&quot;,&quot;itemData&quot;:{&quot;type&quot;:&quot;article-journal&quot;,&quot;id&quot;:&quot;3cb940d8-27bd-3c50-9f2b-98b66316fb3c&quot;,&quot;title&quot;:&quot;Digitizing observations from the Met Office Daily Weather Reports for 1900–1910 using citizen scientist volunteers&quot;,&quot;author&quot;:[{&quot;family&quot;:&quot;Craig&quot;,&quot;given&quot;:&quot;Philip M.&quot;,&quot;parse-names&quot;:false,&quot;dropping-particle&quot;:&quot;&quot;,&quot;non-dropping-particle&quot;:&quot;&quot;},{&quot;family&quot;:&quot;Hawkins&quot;,&quot;given&quot;:&quot;Ed&quot;,&quot;parse-names&quot;:false,&quot;dropping-particle&quot;:&quot;&quot;,&quot;non-dropping-particle&quot;:&quot;&quot;}],&quot;container-title&quot;:&quot;Geoscience Data Journal&quot;,&quot;container-title-short&quot;:&quot;Geosci Data J&quot;,&quot;DOI&quot;:&quot;10.1002/gdj3.93&quot;,&quot;ISSN&quot;:&quot;2049-6060&quot;,&quot;issued&quot;:{&quot;date-parts&quot;:[[2020,11,4]]},&quot;page&quot;:&quot;116-134&quot;,&quot;issue&quot;:&quot;2&quot;,&quot;volume&quot;:&quot;7&quot;},&quot;isTemporary&quot;:false},{&quot;id&quot;:&quot;5df3ec03-50d3-31a6-a574-89f17b0729a1&quot;,&quot;itemData&quot;:{&quot;type&quot;:&quot;article-journal&quot;,&quot;id&quot;:&quot;5df3ec03-50d3-31a6-a574-89f17b0729a1&quot;,&quot;title&quot;:&quot;Hourly weather observations from the Scottish Highlands (1883–1904) rescued by volunteer citizen scientists&quot;,&quot;author&quot;:[{&quot;family&quot;:&quot;Hawkins&quot;,&quot;given&quot;:&quot;Ed&quot;,&quot;parse-names&quot;:false,&quot;dropping-particle&quot;:&quot;&quot;,&quot;non-dropping-particle&quot;:&quot;&quot;},{&quot;family&quot;:&quot;Burt&quot;,&quot;given&quot;:&quot;Stephen&quot;,&quot;parse-names&quot;:false,&quot;dropping-particle&quot;:&quot;&quot;,&quot;non-dropping-particle&quot;:&quot;&quot;},{&quot;family&quot;:&quot;Brohan&quot;,&quot;given&quot;:&quot;Philip&quot;,&quot;parse-names&quot;:false,&quot;dropping-particle&quot;:&quot;&quot;,&quot;non-dropping-particle&quot;:&quot;&quot;},{&quot;family&quot;:&quot;Lockwood&quot;,&quot;given&quot;:&quot;Michael&quot;,&quot;parse-names&quot;:false,&quot;dropping-particle&quot;:&quot;&quot;,&quot;non-dropping-particle&quot;:&quot;&quot;},{&quot;family&quot;:&quot;Richardson&quot;,&quot;given&quot;:&quot;Harriett&quot;,&quot;parse-names&quot;:false,&quot;dropping-particle&quot;:&quot;&quot;,&quot;non-dropping-particle&quot;:&quot;&quot;},{&quot;family&quot;:&quot;Roy&quot;,&quot;given&quot;:&quot;Marjory&quot;,&quot;parse-names&quot;:false,&quot;dropping-particle&quot;:&quot;&quot;,&quot;non-dropping-particle&quot;:&quot;&quot;},{&quot;family&quot;:&quot;Thomas&quot;,&quot;given&quot;:&quot;Simon&quot;,&quot;parse-names&quot;:false,&quot;dropping-particle&quot;:&quot;&quot;,&quot;non-dropping-particle&quot;:&quot;&quot;}],&quot;container-title&quot;:&quot;Geoscience Data Journal&quot;,&quot;container-title-short&quot;:&quot;Geosci Data J&quot;,&quot;DOI&quot;:&quot;10.1002/gdj3.79&quot;,&quot;ISSN&quot;:&quot;2049-6060&quot;,&quot;issued&quot;:{&quot;date-parts&quot;:[[2019,11,26]]},&quot;page&quot;:&quot;160-173&quot;,&quot;issue&quot;:&quot;2&quot;,&quot;volume&quot;:&quot;6&quot;},&quot;isTemporary&quot;:false}]},{&quot;citationID&quot;:&quot;MENDELEY_CITATION_f6981b05-8fbf-4ac3-bdb3-a76567bf12c8&quot;,&quot;properties&quot;:{&quot;noteIndex&quot;:0},&quot;isEdited&quot;:false,&quot;manualOverride&quot;:{&quot;isManuallyOverridden&quot;:false,&quot;citeprocText&quot;:&quot;(Lamb, 1991; Klawa and Ulbrich, 2003)&quot;,&quot;manualOverrideText&quot;:&quot;&quot;},&quot;citationTag&quot;:&quot;MENDELEY_CITATION_v3_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&quot;,&quot;citationItems&quot;:[{&quot;id&quot;:&quot;1243f3f0-4caf-3d3b-86b6-6a38a4408839&quot;,&quot;itemData&quot;:{&quot;type&quot;:&quot;book&quot;,&quot;id&quot;:&quot;1243f3f0-4caf-3d3b-86b6-6a38a4408839&quot;,&quot;title&quot;:&quot;Historic Storms of the North Sea, British Isles and Northwest Europe&quot;,&quot;author&quot;:[{&quot;family&quot;:&quot;Lamb&quot;,&quot;given&quot;:&quot;H. H.&quot;,&quot;parse-names&quot;:false,&quot;dropping-particle&quot;:&quot;&quot;,&quot;non-dropping-particle&quot;:&quot;&quot;}],&quot;issued&quot;:{&quot;date-parts&quot;:[[1991]]},&quot;publisher&quot;:&quot;Cambridge University Press&quot;,&quot;container-title-short&quot;:&quot;&quot;},&quot;isTemporary&quot;:false},{&quot;id&quot;:&quot;b1b6ee14-66ea-3b6d-b197-b078ebccc6a0&quot;,&quot;itemData&quot;:{&quot;type&quot;:&quot;article-journal&quot;,&quot;id&quot;:&quot;b1b6ee14-66ea-3b6d-b197-b078ebccc6a0&quot;,&quot;title&quot;:&quot;A model for the estimation of storm losses and the identification of severe winter storms in Germany&quot;,&quot;author&quot;:[{&quot;family&quot;:&quot;Klawa&quot;,&quot;given&quot;:&quot;M.&quot;,&quot;parse-names&quot;:false,&quot;dropping-particle&quot;:&quot;&quot;,&quot;non-dropping-particle&quot;:&quot;&quot;},{&quot;family&quot;:&quot;Ulbrich&quot;,&quot;given&quot;:&quot;U.&quot;,&quot;parse-names&quot;:false,&quot;dropping-particle&quot;:&quot;&quot;,&quot;non-dropping-particle&quot;:&quot;&quot;}],&quot;container-title&quot;:&quot;Natural Hazards and Earth System Sciences&quot;,&quot;DOI&quot;:&quot;10.5194/nhess-3-725-2003&quot;,&quot;ISSN&quot;:&quot;1684-9981&quot;,&quot;issued&quot;:{&quot;date-parts&quot;:[[2003,12,31]]},&quot;page&quot;:&quot;725-732&quot;,&quot;abstract&quot;:&quot;&lt;p&gt;Abstract. A storm loss model for Germany is presented. Input data to the model are the daily maximum gust wind speeds measured at stations distributed over the country. The individual daily peak gust values are scaled with the local climatological upper 2% quantile at each station. This scaling serves to take local conditions at the stations into account, and thus permits a simple spatial interpolation of the storm field. The next step is the computation of a loss index for each storm. It is based on the excess of (scaled) wind speed over the upper 2% quantile, and on population numbers in the individual districts within Germany, with the latter serving as a proxy for the spatial distribution of values that could be affected by a storm. Using wind speeds in excess of the percentile value also serves to take spatial heterogeneity of vulnerability against storms into account. The aggregated storm index gives an estimate of the severity of an individual storm. Finally, the relation between actual loss produced by a storm and the index is estimated using published annual insurance loss due to windstorm in Germany. Index values are accumulated for each year, and the relation to actual loss is computed. The average ratio for the whole reference period is eventually used. It is shown that the interannual variability of storm-related losses can be reproduced with a correlation coefficient of r = 0.96, and even individual storm damages can be estimated. Based on these evaluations we found that only 50 storms account for about 80% of insured storm losses between 1970 and 1997.&lt;/p&gt;&quot;,&quot;issue&quot;:&quot;6&quot;,&quot;volume&quot;:&quot;3&quot;,&quot;container-title-short&quot;:&quot;&quot;},&quot;isTemporary&quot;:false}]},{&quot;citationID&quot;:&quot;MENDELEY_CITATION_ca4d6dd0-2506-4c92-b94b-2fc089f0e1e3&quot;,&quot;properties&quot;:{&quot;noteIndex&quot;:0},&quot;isEdited&quot;:false,&quot;manualOverride&quot;:{&quot;isManuallyOverridden&quot;:true,&quot;citeprocText&quot;:&quot;(Hersbach et al., 2020)&quot;,&quot;manualOverrideText&quot;:&quot;Hersbach et al., 2020)&quot;},&quot;citationTag&quot;:&quot;MENDELEY_CITATION_v3_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&quot;,&quot;citationItems&quot;:[{&quot;id&quot;:&quot;ce1ceb9d-8c5d-32fa-a0d1-fdeb88a23a0a&quot;,&quot;itemData&quot;:{&quot;type&quot;:&quot;article-journal&quot;,&quot;id&quot;:&quot;ce1ceb9d-8c5d-32fa-a0d1-fdeb88a23a0a&quot;,&quot;title&quot;:&quot;The ERA5 global reanalysis&quot;,&quot;author&quot;:[{&quot;family&quot;:&quot;Hersbach&quot;,&quot;given&quot;:&quot;Hans&quot;,&quot;parse-names&quot;:false,&quot;dropping-particle&quot;:&quot;&quot;,&quot;non-dropping-particle&quot;:&quot;&quot;},{&quot;family&quot;:&quot;Bell&quot;,&quot;given&quot;:&quot;Bill&quot;,&quot;parse-names&quot;:false,&quot;dropping-particle&quot;:&quot;&quot;,&quot;non-dropping-particle&quot;:&quot;&quot;},{&quot;family&quot;:&quot;Berrisford&quot;,&quot;given&quot;:&quot;Paul&quot;,&quot;parse-names&quot;:false,&quot;dropping-particle&quot;:&quot;&quot;,&quot;non-dropping-particle&quot;:&quot;&quot;},{&quot;family&quot;:&quot;Hirahara&quot;,&quot;given&quot;:&quot;Shoji&quot;,&quot;parse-names&quot;:false,&quot;dropping-particle&quot;:&quot;&quot;,&quot;non-dropping-particle&quot;:&quot;&quot;},{&quot;family&quot;:&quot;Horányi&quot;,&quot;given&quot;:&quot;András&quot;,&quot;parse-names&quot;:false,&quot;dropping-particle&quot;:&quot;&quot;,&quot;non-dropping-particle&quot;:&quot;&quot;},{&quot;family&quot;:&quot;Muñoz‐Sabater&quot;,&quot;given&quot;:&quot;Joaquín&quot;,&quot;parse-names&quot;:false,&quot;dropping-particle&quot;:&quot;&quot;,&quot;non-dropping-particle&quot;:&quot;&quot;},{&quot;family&quot;:&quot;Nicolas&quot;,&quot;given&quot;:&quot;Julien&quot;,&quot;parse-names&quot;:false,&quot;dropping-particle&quot;:&quot;&quot;,&quot;non-dropping-particle&quot;:&quot;&quot;},{&quot;family&quot;:&quot;Peubey&quot;,&quot;given&quot;:&quot;Carole&quot;,&quot;parse-names&quot;:false,&quot;dropping-particle&quot;:&quot;&quot;,&quot;non-dropping-particle&quot;:&quot;&quot;},{&quot;family&quot;:&quot;Radu&quot;,&quot;given&quot;:&quot;Raluca&quot;,&quot;parse-names&quot;:false,&quot;dropping-particle&quot;:&quot;&quot;,&quot;non-dropping-particle&quot;:&quot;&quot;},{&quot;family&quot;:&quot;Schepers&quot;,&quot;given&quot;:&quot;Dinand&quot;,&quot;parse-names&quot;:false,&quot;dropping-particle&quot;:&quot;&quot;,&quot;non-dropping-particle&quot;:&quot;&quot;},{&quot;family&quot;:&quot;Simmons&quot;,&quot;given&quot;:&quot;Adrian&quot;,&quot;parse-names&quot;:false,&quot;dropping-particle&quot;:&quot;&quot;,&quot;non-dropping-particle&quot;:&quot;&quot;},{&quot;family&quot;:&quot;Soci&quot;,&quot;given&quot;:&quot;Cornel&quot;,&quot;parse-names&quot;:false,&quot;dropping-particle&quot;:&quot;&quot;,&quot;non-dropping-particle&quot;:&quot;&quot;},{&quot;family&quot;:&quot;Abdalla&quot;,&quot;given&quot;:&quot;Saleh&quot;,&quot;parse-names&quot;:false,&quot;dropping-particle&quot;:&quot;&quot;,&quot;non-dropping-particle&quot;:&quot;&quot;},{&quot;family&quot;:&quot;Abellan&quot;,&quot;given&quot;:&quot;Xavier&quot;,&quot;parse-names&quot;:false,&quot;dropping-particle&quot;:&quot;&quot;,&quot;non-dropping-particle&quot;:&quot;&quot;},{&quot;family&quot;:&quot;Balsamo&quot;,&quot;given&quot;:&quot;Gianpaolo&quot;,&quot;parse-names&quot;:false,&quot;dropping-particle&quot;:&quot;&quot;,&quot;non-dropping-particle&quot;:&quot;&quot;},{&quot;family&quot;:&quot;Bechtold&quot;,&quot;given&quot;:&quot;Peter&quot;,&quot;parse-names&quot;:false,&quot;dropping-particle&quot;:&quot;&quot;,&quot;non-dropping-particle&quot;:&quot;&quot;},{&quot;family&quot;:&quot;Biavati&quot;,&quot;given&quot;:&quot;Gionata&quot;,&quot;parse-names&quot;:false,&quot;dropping-particle&quot;:&quot;&quot;,&quot;non-dropping-particle&quot;:&quot;&quot;},{&quot;family&quot;:&quot;Bidlot&quot;,&quot;given&quot;:&quot;Jean&quot;,&quot;parse-names&quot;:false,&quot;dropping-particle&quot;:&quot;&quot;,&quot;non-dropping-particle&quot;:&quot;&quot;},{&quot;family&quot;:&quot;Bonavita&quot;,&quot;given&quot;:&quot;Massimo&quot;,&quot;parse-names&quot;:false,&quot;dropping-particle&quot;:&quot;&quot;,&quot;non-dropping-particle&quot;:&quot;&quot;},{&quot;family&quot;:&quot;Chiara&quot;,&quot;given&quot;:&quot;Giovanna&quot;,&quot;parse-names&quot;:false,&quot;dropping-particle&quot;:&quot;&quot;,&quot;non-dropping-particle&quot;:&quot;&quot;},{&quot;family&quot;:&quot;Dahlgren&quot;,&quot;given&quot;:&quot;Per&quot;,&quot;parse-names&quot;:false,&quot;dropping-particle&quot;:&quot;&quot;,&quot;non-dropping-particle&quot;:&quot;&quot;},{&quot;family&quot;:&quot;Dee&quot;,&quot;given&quot;:&quot;Dick&quot;,&quot;parse-names&quot;:false,&quot;dropping-particle&quot;:&quot;&quot;,&quot;non-dropping-particle&quot;:&quot;&quot;},{&quot;family&quot;:&quot;Diamantakis&quot;,&quot;given&quot;:&quot;Michail&quot;,&quot;parse-names&quot;:false,&quot;dropping-particle&quot;:&quot;&quot;,&quot;non-dropping-particle&quot;:&quot;&quot;},{&quot;family&quot;:&quot;Dragani&quot;,&quot;given&quot;:&quot;Rossana&quot;,&quot;parse-names&quot;:false,&quot;dropping-particle&quot;:&quot;&quot;,&quot;non-dropping-particle&quot;:&quot;&quot;},{&quot;family&quot;:&quot;Flemming&quot;,&quot;given&quot;:&quot;Johannes&quot;,&quot;parse-names&quot;:false,&quot;dropping-particle&quot;:&quot;&quot;,&quot;non-dropping-particle&quot;:&quot;&quot;},{&quot;family&quot;:&quot;Forbes&quot;,&quot;given&quot;:&quot;Richard&quot;,&quot;parse-names&quot;:false,&quot;dropping-particle&quot;:&quot;&quot;,&quot;non-dropping-particle&quot;:&quot;&quot;},{&quot;family&quot;:&quot;Fuentes&quot;,&quot;given&quot;:&quot;Manuel&quot;,&quot;parse-names&quot;:false,&quot;dropping-particle&quot;:&quot;&quot;,&quot;non-dropping-particle&quot;:&quot;&quot;},{&quot;family&quot;:&quot;Geer&quot;,&quot;given&quot;:&quot;Alan&quot;,&quot;parse-names&quot;:false,&quot;dropping-particle&quot;:&quot;&quot;,&quot;non-dropping-particle&quot;:&quot;&quot;},{&quot;family&quot;:&quot;Haimberger&quot;,&quot;given&quot;:&quot;Leo&quot;,&quot;parse-names&quot;:false,&quot;dropping-particle&quot;:&quot;&quot;,&quot;non-dropping-particle&quot;:&quot;&quot;},{&quot;family&quot;:&quot;Healy&quot;,&quot;given&quot;:&quot;Sean&quot;,&quot;parse-names&quot;:false,&quot;dropping-particle&quot;:&quot;&quot;,&quot;non-dropping-particle&quot;:&quot;&quot;},{&quot;family&quot;:&quot;Hogan&quot;,&quot;given&quot;:&quot;Robin J.&quot;,&quot;parse-names&quot;:false,&quot;dropping-particle&quot;:&quot;&quot;,&quot;non-dropping-particle&quot;:&quot;&quot;},{&quot;family&quot;:&quot;Hólm&quot;,&quot;given&quot;:&quot;Elías&quot;,&quot;parse-names&quot;:false,&quot;dropping-particle&quot;:&quot;&quot;,&quot;non-dropping-particle&quot;:&quot;&quot;},{&quot;family&quot;:&quot;Janisková&quot;,&quot;given&quot;:&quot;Marta&quot;,&quot;parse-names&quot;:false,&quot;dropping-particle&quot;:&quot;&quot;,&quot;non-dropping-particle&quot;:&quot;&quot;},{&quot;family&quot;:&quot;Keeley&quot;,&quot;given&quot;:&quot;Sarah&quot;,&quot;parse-names&quot;:false,&quot;dropping-particle&quot;:&quot;&quot;,&quot;non-dropping-particle&quot;:&quot;&quot;},{&quot;family&quot;:&quot;Laloyaux&quot;,&quot;given&quot;:&quot;Patrick&quot;,&quot;parse-names&quot;:false,&quot;dropping-particle&quot;:&quot;&quot;,&quot;non-dropping-particle&quot;:&quot;&quot;},{&quot;family&quot;:&quot;Lopez&quot;,&quot;given&quot;:&quot;Philippe&quot;,&quot;parse-names&quot;:false,&quot;dropping-particle&quot;:&quot;&quot;,&quot;non-dropping-particle&quot;:&quot;&quot;},{&quot;family&quot;:&quot;Lupu&quot;,&quot;given&quot;:&quot;Cristina&quot;,&quot;parse-names&quot;:false,&quot;dropping-particle&quot;:&quot;&quot;,&quot;non-dropping-particle&quot;:&quot;&quot;},{&quot;family&quot;:&quot;Radnoti&quot;,&quot;given&quot;:&quot;Gabor&quot;,&quot;parse-names&quot;:false,&quot;dropping-particle&quot;:&quot;&quot;,&quot;non-dropping-particle&quot;:&quot;&quot;},{&quot;family&quot;:&quot;Rosnay&quot;,&quot;given&quot;:&quot;Patricia&quot;,&quot;parse-names&quot;:false,&quot;dropping-particle&quot;:&quot;&quot;,&quot;non-dropping-particle&quot;:&quot;&quot;},{&quot;family&quot;:&quot;Rozum&quot;,&quot;given&quot;:&quot;Iryna&quot;,&quot;parse-names&quot;:false,&quot;dropping-particle&quot;:&quot;&quot;,&quot;non-dropping-particle&quot;:&quot;&quot;},{&quot;family&quot;:&quot;Vamborg&quot;,&quot;given&quot;:&quot;Freja&quot;,&quot;parse-names&quot;:false,&quot;dropping-particle&quot;:&quot;&quot;,&quot;non-dropping-particle&quot;:&quot;&quot;},{&quot;family&quot;:&quot;Villaume&quot;,&quot;given&quot;:&quot;Sebastien&quot;,&quot;parse-names&quot;:false,&quot;dropping-particle&quot;:&quot;&quot;,&quot;non-dropping-particle&quot;:&quot;&quot;},{&quot;family&quot;:&quot;Thépaut&quot;,&quot;given&quot;:&quot;Jean‐Noël&quot;,&quot;parse-names&quot;:false,&quot;dropping-particle&quot;:&quot;&quot;,&quot;non-dropping-particle&quot;:&quot;&quot;}],&quot;container-title&quot;:&quot;Quarterly Journal of the Royal Meteorological Society&quot;,&quot;DOI&quot;:&quot;10.1002/qj.3803&quot;,&quot;ISSN&quot;:&quot;0035-9009&quot;,&quot;issued&quot;:{&quot;date-parts&quot;:[[2020,7,15]]},&quot;page&quot;:&quot;1999-2049&quot;,&quot;issue&quot;:&quot;730&quot;,&quot;volume&quot;:&quot;146&quot;,&quot;container-title-short&quot;:&quot;&quot;},&quot;isTemporary&quot;:false}]},{&quot;citationID&quot;:&quot;MENDELEY_CITATION_e39ecd30-dc62-4bd8-814b-bd836276a070&quot;,&quot;properties&quot;:{&quot;noteIndex&quot;:0},&quot;isEdited&quot;:false,&quot;manualOverride&quot;:{&quot;isManuallyOverridden&quot;:false,&quot;citeprocText&quot;:&quot;(Buchana and McSharry, 2019)&quot;,&quot;manualOverrideText&quot;:&quot;&quot;},&quot;citationTag&quot;:&quot;MENDELEY_CITATION_v3_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&quot;,&quot;citationItems&quot;:[{&quot;id&quot;:&quot;5b133402-70e6-3a59-a3de-16b169d3dd7b&quot;,&quot;itemData&quot;:{&quot;type&quot;:&quot;article-journal&quot;,&quot;id&quot;:&quot;5b133402-70e6-3a59-a3de-16b169d3dd7b&quot;,&quot;title&quot;:&quot;Windstorm risk assessment for offshore wind farms in the North Sea&quot;,&quot;author&quot;:[{&quot;family&quot;:&quot;Buchana&quot;,&quot;given&quot;:&quot;Paul&quot;,&quot;parse-names&quot;:false,&quot;dropping-particle&quot;:&quot;&quot;,&quot;non-dropping-particle&quot;:&quot;&quot;},{&quot;family&quot;:&quot;McSharry&quot;,&quot;given&quot;:&quot;Patrick E.&quot;,&quot;parse-names&quot;:false,&quot;dropping-particle&quot;:&quot;&quot;,&quot;non-dropping-particle&quot;:&quot;&quot;}],&quot;container-title&quot;:&quot;Wind Energy&quot;,&quot;DOI&quot;:&quot;10.1002/we.2351&quot;,&quot;ISSN&quot;:&quot;1095-4244&quot;,&quot;issued&quot;:{&quot;date-parts&quot;:[[2019,6,6]]},&quot;page&quot;:&quot;we.2351&quot;,&quot;container-title-short&quot;:&quot;&quot;},&quot;isTemporary&quot;:false}]},{&quot;citationID&quot;:&quot;MENDELEY_CITATION_bf42ca2c-80ae-462d-92a2-79c7ea57645f&quot;,&quot;properties&quot;:{&quot;noteIndex&quot;:0},&quot;isEdited&quot;:false,&quot;manualOverride&quot;:{&quot;isManuallyOverridden&quot;:false,&quot;citeprocText&quot;:&quot;(Koks and Haer, 2020)&quot;,&quot;manualOverrideText&quot;:&quot;&quot;},&quot;citationTag&quot;:&quot;MENDELEY_CITATION_v3_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&quot;,&quot;citationItems&quot;:[{&quot;id&quot;:&quot;ce2be6d2-f256-30e4-af5b-8c8a73cbf183&quot;,&quot;itemData&quot;:{&quot;type&quot;:&quot;article-journal&quot;,&quot;id&quot;:&quot;ce2be6d2-f256-30e4-af5b-8c8a73cbf183&quot;,&quot;title&quot;:&quot;A high-resolution wind damage model for Europe&quot;,&quot;author&quot;:[{&quot;family&quot;:&quot;Koks&quot;,&quot;given&quot;:&quot;E. E.&quot;,&quot;parse-names&quot;:false,&quot;dropping-particle&quot;:&quot;&quot;,&quot;non-dropping-particle&quot;:&quot;&quot;},{&quot;family&quot;:&quot;Haer&quot;,&quot;given&quot;:&quot;T.&quot;,&quot;parse-names&quot;:false,&quot;dropping-particle&quot;:&quot;&quot;,&quot;non-dropping-particle&quot;:&quot;&quot;}],&quot;container-title&quot;:&quot;Scientific Reports&quot;,&quot;container-title-short&quot;:&quot;Sci Rep&quot;,&quot;DOI&quot;:&quot;10.1038/s41598-020-63580-w&quot;,&quot;ISSN&quot;:&quot;2045-2322&quot;,&quot;issued&quot;:{&quot;date-parts&quot;:[[2020,4,22]]},&quot;page&quot;:&quot;6866&quot;,&quot;abstract&quot;:&quot;&lt;p&gt;Extreme wind events are among the costliest natural disasters in Europe, causing severe damages every year. Despite the significant impact, damages related to windstorms are an understudied topic in academia. For damage estimates, the community mostly relies on post-disaster insurance data, which is often not publicly available. Few studies offer more generic tools, but again these are often based on non-disclosed insurance data. To offer a generic, high-resolution, reproducible, and publicly accessible tool, this study presents a wind damage model that is built around publicly available hazard, exposure, and vulnerability data. We apply the model to assess building damages related to extratropical storms in Europe, but the methodology is applicable globally, given data availability, and to other hazards for which similar risk frameworks can be applied. The results show that for Europe, coastal regions are affected the most, with the United Kingdom, Ireland, Germany, France, the Netherlands, and Denmark as most affected countries. We find that the modelled damage estimates are in line with reported damages for a series of historical storms. The model is distributed as an open-source model to offer a transparent and useable windstorm damage model to a broad audience.&lt;/p&gt;&quot;,&quot;issue&quot;:&quot;1&quot;,&quot;volume&quot;:&quot;10&quot;},&quot;isTemporary&quot;:false}]},{&quot;citationID&quot;:&quot;MENDELEY_CITATION_b315c494-c5f9-465d-8ce1-8765a416a1a9&quot;,&quot;properties&quot;:{&quot;noteIndex&quot;:0},&quot;isEdited&quot;:false,&quot;manualOverride&quot;:{&quot;isManuallyOverridden&quot;:true,&quot;citeprocText&quot;:&quot;(Roberts et al., 2014)&quot;,&quot;manualOverrideText&quot;:&quot;Roberts et al., 2014)&quot;},&quot;citationTag&quot;:&quot;MENDELEY_CITATION_v3_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&quot;,&quot;citationItems&quot;:[{&quot;id&quot;:&quot;76efbe32-e766-3592-bc33-3519caa0d391&quot;,&quot;itemData&quot;:{&quot;type&quot;:&quot;article-journal&quot;,&quot;id&quot;:&quot;76efbe32-e766-3592-bc33-3519caa0d391&quot;,&quot;title&quot;:&quot;The XWS open access catalogue of extreme European windstorms from 1979 to 2012&quot;,&quot;author&quot;:[{&quot;family&quot;:&quot;Roberts&quot;,&quot;given&quot;:&quot;J. F.&quot;,&quot;parse-names&quot;:false,&quot;dropping-particle&quot;:&quot;&quot;,&quot;non-dropping-particle&quot;:&quot;&quot;},{&quot;family&quot;:&quot;Champion&quot;,&quot;given&quot;:&quot;A. J.&quot;,&quot;parse-names&quot;:false,&quot;dropping-particle&quot;:&quot;&quot;,&quot;non-dropping-particle&quot;:&quot;&quot;},{&quot;family&quot;:&quot;Dawkins&quot;,&quot;given&quot;:&quot;L. C.&quot;,&quot;parse-names&quot;:false,&quot;dropping-particle&quot;:&quot;&quot;,&quot;non-dropping-particle&quot;:&quot;&quot;},{&quot;family&quot;:&quot;Hodges&quot;,&quot;given&quot;:&quot;K. I.&quot;,&quot;parse-names&quot;:false,&quot;dropping-particle&quot;:&quot;&quot;,&quot;non-dropping-particle&quot;:&quot;&quot;},{&quot;family&quot;:&quot;Shaffrey&quot;,&quot;given&quot;:&quot;L. C.&quot;,&quot;parse-names&quot;:false,&quot;dropping-particle&quot;:&quot;&quot;,&quot;non-dropping-particle&quot;:&quot;&quot;},{&quot;family&quot;:&quot;Stephenson&quot;,&quot;given&quot;:&quot;D. B.&quot;,&quot;parse-names&quot;:false,&quot;dropping-particle&quot;:&quot;&quot;,&quot;non-dropping-particle&quot;:&quot;&quot;},{&quot;family&quot;:&quot;Stringer&quot;,&quot;given&quot;:&quot;M. A.&quot;,&quot;parse-names&quot;:false,&quot;dropping-particle&quot;:&quot;&quot;,&quot;non-dropping-particle&quot;:&quot;&quot;},{&quot;family&quot;:&quot;Thornton&quot;,&quot;given&quot;:&quot;H. E.&quot;,&quot;parse-names&quot;:false,&quot;dropping-particle&quot;:&quot;&quot;,&quot;non-dropping-particle&quot;:&quot;&quot;},{&quot;family&quot;:&quot;Youngman&quot;,&quot;given&quot;:&quot;B. D.&quot;,&quot;parse-names&quot;:false,&quot;dropping-particle&quot;:&quot;&quot;,&quot;non-dropping-particle&quot;:&quot;&quot;}],&quot;container-title&quot;:&quot;Natural Hazards and Earth System Sciences&quot;,&quot;DOI&quot;:&quot;10.5194/nhess-14-2487-2014&quot;,&quot;ISSN&quot;:&quot;1684-9981&quot;,&quot;issued&quot;:{&quot;date-parts&quot;:[[2014,9,22]]},&quot;page&quot;:&quot;2487-2501&quot;,&quot;abstract&quot;:&quot;&lt;p&gt;Abstract. The XWS (eXtreme WindStorms) catalogue consists of storm tracks and model-generated maximum 3 s wind-gust footprints for 50 of the most extreme winter windstorms to hit Europe in the period 1979–2012. The catalogue is intended to be a valuable resource for both academia and industries such as (re)insurance, for example allowing users to characterise extreme European storms, and validate climate and catastrophe models. Several storm severity indices were investigated to find which could best represent a list of known high-loss (severe) storms. The best-performing index was Sft, which is a combination of storm area calculated from the storm footprint and maximum 925 hPa wind speed from the storm track. All the listed severe storms are included in the catalogue, and the remaining ones were selected using Sft. A comparison of the model footprint to station observations revealed that storms were generally well represented, although for some storms the highest gusts were underestimated. Possible reasons for this underestimation include the model failing to simulate strong enough pressure gradients and not representing convective gusts. A new recalibration method was developed to estimate the true distribution of gusts at each grid point and correct for this underestimation. The recalibration model allows for storm-to-storm variation which is essential given that different storms have different degrees of model bias. The catalogue is available at http://www.europeanwindstorms.org .&lt;/p&gt;&quot;,&quot;issue&quot;:&quot;9&quot;,&quot;volume&quot;:&quot;14&quot;,&quot;container-title-short&quot;:&quot;&quot;},&quot;isTemporary&quot;:false}]},{&quot;citationID&quot;:&quot;MENDELEY_CITATION_8ea96ab8-b763-4ef8-af24-1091cbd7562c&quot;,&quot;properties&quot;:{&quot;noteIndex&quot;:0},&quot;isEdited&quot;:false,&quot;manualOverride&quot;:{&quot;isManuallyOverridden&quot;:true,&quot;citeprocText&quot;:&quot;(Zimmerli and Renggli, 2015)&quot;,&quot;manualOverrideText&quot;:&quot;(Zimmerli &amp; Renggli, 2015)&quot;},&quot;citationTag&quot;:&quot;MENDELEY_CITATION_v3_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&quot;,&quot;citationItems&quot;:[{&quot;id&quot;:&quot;1b865adc-0533-318e-aefe-35181cd69b0d&quot;,&quot;itemData&quot;:{&quot;type&quot;:&quot;report&quot;,&quot;id&quot;:&quot;1b865adc-0533-318e-aefe-35181cd69b0d&quot;,&quot;title&quot;:&quot;Winter storms in Europe: messages from forgotten catastrophes&quot;,&quot;author&quot;:[{&quot;family&quot;:&quot;Zimmerli&quot;,&quot;given&quot;:&quot;P&quot;,&quot;parse-names&quot;:false,&quot;dropping-particle&quot;:&quot;&quot;,&quot;non-dropping-particle&quot;:&quot;&quot;},{&quot;family&quot;:&quot;Renggli&quot;,&quot;given&quot;:&quot;D&quot;,&quot;parse-names&quot;:false,&quot;dropping-particle&quot;:&quot;&quot;,&quot;non-dropping-particle&quot;:&quot;&quot;}],&quot;container-title&quot;:&quot;https://media.swissre.com/documents/Swiss_Re_Winter_storms.pdf&quot;,&quot;accessed&quot;:{&quot;date-parts&quot;:[[2023,3,30]]},&quot;URL&quot;:&quot;https://media.swissre.com/documents/Swiss_Re_Winter_storms.pdf&quot;,&quot;issued&quot;:{&quot;date-parts&quot;:[[2015]]},&quot;container-title-short&quot;:&quot;&quot;},&quot;isTemporary&quot;:false}]},{&quot;citationID&quot;:&quot;MENDELEY_CITATION_51e8bea7-3de5-437b-b3c7-a7b1e16e8981&quot;,&quot;properties&quot;:{&quot;noteIndex&quot;:0},&quot;isEdited&quot;:false,&quot;manualOverride&quot;:{&quot;isManuallyOverridden&quot;:false,&quot;citeprocText&quot;:&quot;(Shapiro and Keyser, 1990)&quot;,&quot;manualOverrideText&quot;:&quot;&quot;},&quot;citationTag&quot;:&quot;MENDELEY_CITATION_v3_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&quot;,&quot;citationItems&quot;:[{&quot;id&quot;:&quot;36ef9751-99cc-39f9-b8fc-a6f8800102fe&quot;,&quot;itemData&quot;:{&quot;type&quot;:&quot;chapter&quot;,&quot;id&quot;:&quot;36ef9751-99cc-39f9-b8fc-a6f8800102fe&quot;,&quot;title&quot;:&quot;Fronts, Jet Streams and the Tropopause&quot;,&quot;author&quot;:[{&quot;family&quot;:&quot;Shapiro&quot;,&quot;given&quot;:&quot;M. A.&quot;,&quot;parse-names&quot;:false,&quot;dropping-particle&quot;:&quot;&quot;,&quot;non-dropping-particle&quot;:&quot;&quot;},{&quot;family&quot;:&quot;Keyser&quot;,&quot;given&quot;:&quot;Daniel&quot;,&quot;parse-names&quot;:false,&quot;dropping-particle&quot;:&quot;&quot;,&quot;non-dropping-particle&quot;:&quot;&quot;}],&quot;container-title&quot;:&quot;Extratropical Cyclones&quot;,&quot;DOI&quot;:&quot;10.1007/978-1-944970-33-8_10&quot;,&quot;issued&quot;:{&quot;date-parts&quot;:[[1990]]},&quot;publisher-place&quot;:&quot;Boston, MA&quot;,&quot;page&quot;:&quot;167-191&quot;,&quot;publisher&quot;:&quot;American Meteorological Society&quot;,&quot;container-title-short&quot;:&quot;&quot;},&quot;isTemporary&quot;:false}]},{&quot;citationID&quot;:&quot;MENDELEY_CITATION_6fbbe964-384b-47ec-999a-a17d0b02eef0&quot;,&quot;properties&quot;:{&quot;noteIndex&quot;:0},&quot;isEdited&quot;:false,&quot;manualOverride&quot;:{&quot;isManuallyOverridden&quot;:false,&quot;citeprocText&quot;:&quot;(Hawkins et al., 2019)&quot;,&quot;manualOverrideText&quot;:&quot;&quot;},&quot;citationTag&quot;:&quot;MENDELEY_CITATION_v3_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&quot;,&quot;citationItems&quot;:[{&quot;id&quot;:&quot;5df3ec03-50d3-31a6-a574-89f17b0729a1&quot;,&quot;itemData&quot;:{&quot;type&quot;:&quot;article-journal&quot;,&quot;id&quot;:&quot;5df3ec03-50d3-31a6-a574-89f17b0729a1&quot;,&quot;title&quot;:&quot;Hourly weather observations from the Scottish Highlands (1883–1904) rescued by volunteer citizen scientists&quot;,&quot;author&quot;:[{&quot;family&quot;:&quot;Hawkins&quot;,&quot;given&quot;:&quot;Ed&quot;,&quot;parse-names&quot;:false,&quot;dropping-particle&quot;:&quot;&quot;,&quot;non-dropping-particle&quot;:&quot;&quot;},{&quot;family&quot;:&quot;Burt&quot;,&quot;given&quot;:&quot;Stephen&quot;,&quot;parse-names&quot;:false,&quot;dropping-particle&quot;:&quot;&quot;,&quot;non-dropping-particle&quot;:&quot;&quot;},{&quot;family&quot;:&quot;Brohan&quot;,&quot;given&quot;:&quot;Philip&quot;,&quot;parse-names&quot;:false,&quot;dropping-particle&quot;:&quot;&quot;,&quot;non-dropping-particle&quot;:&quot;&quot;},{&quot;family&quot;:&quot;Lockwood&quot;,&quot;given&quot;:&quot;Michael&quot;,&quot;parse-names&quot;:false,&quot;dropping-particle&quot;:&quot;&quot;,&quot;non-dropping-particle&quot;:&quot;&quot;},{&quot;family&quot;:&quot;Richardson&quot;,&quot;given&quot;:&quot;Harriett&quot;,&quot;parse-names&quot;:false,&quot;dropping-particle&quot;:&quot;&quot;,&quot;non-dropping-particle&quot;:&quot;&quot;},{&quot;family&quot;:&quot;Roy&quot;,&quot;given&quot;:&quot;Marjory&quot;,&quot;parse-names&quot;:false,&quot;dropping-particle&quot;:&quot;&quot;,&quot;non-dropping-particle&quot;:&quot;&quot;},{&quot;family&quot;:&quot;Thomas&quot;,&quot;given&quot;:&quot;Simon&quot;,&quot;parse-names&quot;:false,&quot;dropping-particle&quot;:&quot;&quot;,&quot;non-dropping-particle&quot;:&quot;&quot;}],&quot;container-title&quot;:&quot;Geoscience Data Journal&quot;,&quot;container-title-short&quot;:&quot;Geosci Data J&quot;,&quot;DOI&quot;:&quot;10.1002/gdj3.79&quot;,&quot;ISSN&quot;:&quot;2049-6060&quot;,&quot;issued&quot;:{&quot;date-parts&quot;:[[2019,11,26]]},&quot;page&quot;:&quot;160-173&quot;,&quot;issue&quot;:&quot;2&quot;,&quot;volume&quot;:&quot;6&quot;},&quot;isTemporary&quot;:false}]},{&quot;citationID&quot;:&quot;MENDELEY_CITATION_5f1db356-de94-48db-8d6c-96fa8fa7c2f7&quot;,&quot;properties&quot;:{&quot;noteIndex&quot;:0},&quot;isEdited&quot;:false,&quot;manualOverride&quot;:{&quot;isManuallyOverridden&quot;:false,&quot;citeprocText&quot;:&quot;(Hart et al., 2017)&quot;,&quot;manualOverrideText&quot;:&quot;&quot;},&quot;citationTag&quot;:&quot;MENDELEY_CITATION_v3_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&quot;,&quot;citationItems&quot;:[{&quot;id&quot;:&quot;afb37d58-de4e-32e7-9c3d-b3918ee0036a&quot;,&quot;itemData&quot;:{&quot;type&quot;:&quot;article-journal&quot;,&quot;id&quot;:&quot;afb37d58-de4e-32e7-9c3d-b3918ee0036a&quot;,&quot;title&quot;:&quot;Sting-Jet Windstorms over the North Atlantic: Climatology and Contribution to Extreme Wind Risk&quot;,&quot;author&quot;:[{&quot;family&quot;:&quot;Hart&quot;,&quot;given&quot;:&quot;Neil C. G.&quot;,&quot;parse-names&quot;:false,&quot;dropping-particle&quot;:&quot;&quot;,&quot;non-dropping-particle&quot;:&quot;&quot;},{&quot;family&quot;:&quot;Gray&quot;,&quot;given&quot;:&quot;Suzanne L.&quot;,&quot;parse-names&quot;:false,&quot;dropping-particle&quot;:&quot;&quot;,&quot;non-dropping-particle&quot;:&quot;&quot;},{&quot;family&quot;:&quot;Clark&quot;,&quot;given&quot;:&quot;Peter A.&quot;,&quot;parse-names&quot;:false,&quot;dropping-particle&quot;:&quot;&quot;,&quot;non-dropping-particle&quot;:&quot;&quot;}],&quot;container-title&quot;:&quot;Journal of Climate&quot;,&quot;container-title-short&quot;:&quot;J Clim&quot;,&quot;DOI&quot;:&quot;10.1175/JCLI-D-16-0791.1&quot;,&quot;ISSN&quot;:&quot;0894-8755&quot;,&quot;issued&quot;:{&quot;date-parts&quot;:[[2017,7]]},&quot;page&quot;:&quot;5455-5471&quot;,&quot;abstract&quot;:&quot;&lt;p&gt; Extratropical cyclones with damaging winds can have large socioeconomic impacts when they make landfall. During the last decade, studies have identified a mesoscale transient jet, the sting jet, that descends from the tip of the hooked cloud head toward the top of the boundary layer in the dry intrusion region as a cause of strong surface winds, and especially gusts, in some cyclones. While many case studies have focused on the dynamics and characteristics of these jets, there have been few studies that assess the climatology of the associated cyclones and their importance for wind risk. Here the climatological characteristics of North Atlantic cyclones are determined in terms of the possibility that they had sting jets using a previously published sting-jet precursor diagnostic applied to ERA-Interim data over 32 extended winter seasons from 1979 to 2012. Of the 5447 cyclones tracked, 32% had the precursor (42% in the 22% of cyclones that developed explosively). Precursor storms have a more southerly and zonal storm track than storms without the precursor, and precursor storms tend to be more intense as defined by 850-hPa relative vorticity. This study also shows that precursor storms are the dominant cause of cyclone-related resolved strong wind events over the British Isles for 850-hPa wind speeds exceeding 30 m s &lt;sup&gt;−1&lt;/sup&gt; . Hence, early detection of a sting-jet storm could give advance warning of enhanced wind risk. However, over continental northwestern Europe, precursor cyclone-related windstorm events occur far less often. &lt;/p&gt;&quot;,&quot;issue&quot;:&quot;14&quot;,&quot;volume&quot;:&quot;30&quot;},&quot;isTemporary&quot;:false}]},{&quot;citationID&quot;:&quot;MENDELEY_CITATION_cd93f661-2753-4879-b46c-b9fc05451b42&quot;,&quot;properties&quot;:{&quot;noteIndex&quot;:0},&quot;isEdited&quot;:false,&quot;manualOverride&quot;:{&quot;isManuallyOverridden&quot;:false,&quot;citeprocText&quot;:&quot;(Board of Trade, 1903)&quot;,&quot;manualOverrideText&quot;:&quot;&quot;},&quot;citationTag&quot;:&quot;MENDELEY_CITATION_v3_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&quot;,&quot;citationItems&quot;:[{&quot;id&quot;:&quot;1fbe4549-c829-3737-9c2a-dcf81cb68182&quot;,&quot;itemData&quot;:{&quot;type&quot;:&quot;report&quot;,&quot;id&quot;:&quot;1fbe4549-c829-3737-9c2a-dcf81cb68182&quot;,&quot;title&quot;:&quot;Furness Railway&quot;,&quot;author&quot;:[{&quot;family&quot;:&quot;Board of Trade&quot;,&quot;given&quot;:&quot;&quot;,&quot;parse-names&quot;:false,&quot;dropping-particle&quot;:&quot;&quot;,&quot;non-dropping-particle&quot;:&quot;&quot;}],&quot;accessed&quot;:{&quot;date-parts&quot;:[[2023,3,30]]},&quot;URL&quot;:&quot;https://www.railwaysarchive.co.uk/documents/BoT_LevenViaduct1903.pdf&quot;,&quot;issued&quot;:{&quot;date-parts&quot;:[[1903]]},&quot;container-title-short&quot;:&quot;&quot;},&quot;isTemporary&quot;:false}]},{&quot;citationID&quot;:&quot;MENDELEY_CITATION_56cf59fc-51b3-42a1-bfe5-cf253ea41d24&quot;,&quot;properties&quot;:{&quot;noteIndex&quot;:0},&quot;isEdited&quot;:false,&quot;manualOverride&quot;:{&quot;isManuallyOverridden&quot;:false,&quot;citeprocText&quot;:&quot;(Gray et al., 2011; Volonté et al., 2018)&quot;,&quot;manualOverrideText&quot;:&quot;&quot;},&quot;citationTag&quot;:&quot;MENDELEY_CITATION_v3_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&quot;,&quot;citationItems&quot;:[{&quot;id&quot;:&quot;f0cbf119-2595-3a9a-8351-8c879e9f190c&quot;,&quot;itemData&quot;:{&quot;type&quot;:&quot;article-journal&quot;,&quot;id&quot;:&quot;f0cbf119-2595-3a9a-8351-8c879e9f190c&quot;,&quot;title&quot;:&quot;Conditional symmetric instability in sting-jet storms&quot;,&quot;author&quot;:[{&quot;family&quot;:&quot;Gray&quot;,&quot;given&quot;:&quot;S. L.&quot;,&quot;parse-names&quot;:false,&quot;dropping-particle&quot;:&quot;&quot;,&quot;non-dropping-particle&quot;:&quot;&quot;},{&quot;family&quot;:&quot;Martínez-Alvarado&quot;,&quot;given&quot;:&quot;O.&quot;,&quot;parse-names&quot;:false,&quot;dropping-particle&quot;:&quot;&quot;,&quot;non-dropping-particle&quot;:&quot;&quot;},{&quot;family&quot;:&quot;Baker&quot;,&quot;given&quot;:&quot;L. H.&quot;,&quot;parse-names&quot;:false,&quot;dropping-particle&quot;:&quot;&quot;,&quot;non-dropping-particle&quot;:&quot;&quot;},{&quot;family&quot;:&quot;Clark&quot;,&quot;given&quot;:&quot;P. A.&quot;,&quot;parse-names&quot;:false,&quot;dropping-particle&quot;:&quot;&quot;,&quot;non-dropping-particle&quot;:&quot;&quot;}],&quot;container-title&quot;:&quot;Quarterly Journal of the Royal Meteorological Society&quot;,&quot;DOI&quot;:&quot;10.1002/qj.859&quot;,&quot;ISSN&quot;:&quot;00359009&quot;,&quot;issued&quot;:{&quot;date-parts&quot;:[[2011,7]]},&quot;page&quot;:&quot;1482-1500&quot;,&quot;issue&quot;:&quot;659&quot;,&quot;volume&quot;:&quot;137&quot;,&quot;container-title-short&quot;:&quot;&quot;},&quot;isTemporary&quot;:false},{&quot;id&quot;:&quot;d32f9223-dac7-3750-b79c-e8b159610587&quot;,&quot;itemData&quot;:{&quot;type&quot;:&quot;article-journal&quot;,&quot;id&quot;:&quot;d32f9223-dac7-3750-b79c-e8b159610587&quot;,&quot;title&quot;:&quot;The role of mesoscale instabilities in the sting‐jet dynamics of windstorm &lt;i&gt;Tini&lt;/i&gt;&quot;,&quot;author&quot;:[{&quot;family&quot;:&quot;Volonté&quot;,&quot;given&quot;:&quot;Ambrogio&quot;,&quot;parse-names&quot;:false,&quot;dropping-particle&quot;:&quot;&quot;,&quot;non-dropping-particle&quot;:&quot;&quot;},{&quot;family&quot;:&quot;Clark&quot;,&quot;given&quot;:&quot;Peter A.&quot;,&quot;parse-names&quot;:false,&quot;dropping-particle&quot;:&quot;&quot;,&quot;non-dropping-particle&quot;:&quot;&quot;},{&quot;family&quot;:&quot;Gray&quot;,&quot;given&quot;:&quot;Suzanne L.&quot;,&quot;parse-names&quot;:false,&quot;dropping-particle&quot;:&quot;&quot;,&quot;non-dropping-particle&quot;:&quot;&quot;}],&quot;container-title&quot;:&quot;Quarterly Journal of the Royal Meteorological Society&quot;,&quot;DOI&quot;:&quot;10.1002/qj.3264&quot;,&quot;ISSN&quot;:&quot;0035-9009&quot;,&quot;issued&quot;:{&quot;date-parts&quot;:[[2018,4,28]]},&quot;page&quot;:&quot;877-899&quot;,&quot;issue&quot;:&quot;712&quot;,&quot;volume&quot;:&quot;144&quot;,&quot;container-title-short&quot;:&quot;&quot;},&quot;isTemporary&quot;:false}]},{&quot;citationID&quot;:&quot;MENDELEY_CITATION_984f5a02-4010-4f04-8ec3-dfcbf8f58ca1&quot;,&quot;properties&quot;:{&quot;noteIndex&quot;:0},&quot;isEdited&quot;:false,&quot;manualOverride&quot;:{&quot;isManuallyOverridden&quot;:false,&quot;citeprocText&quot;:&quot;(Gray et al., 2021)&quot;,&quot;manualOverrideText&quot;:&quot;&quot;},&quot;citationTag&quot;:&quot;MENDELEY_CITATION_v3_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&quot;,&quot;citationItems&quot;:[{&quot;id&quot;:&quot;45043cff-e03b-3fac-8dff-94cac8a674b5&quot;,&quot;itemData&quot;:{&quot;type&quot;:&quot;article-journal&quot;,&quot;id&quot;:&quot;45043cff-e03b-3fac-8dff-94cac8a674b5&quot;,&quot;title&quot;:&quot;Development of a prototype real‐time sting‐jet precursor tool for forecasters&quot;,&quot;author&quot;:[{&quot;family&quot;:&quot;Gray&quot;,&quot;given&quot;:&quot;Suzanne L.&quot;,&quot;parse-names&quot;:false,&quot;dropping-particle&quot;:&quot;&quot;,&quot;non-dropping-particle&quot;:&quot;&quot;},{&quot;family&quot;:&quot;Martínez‐Alvarado&quot;,&quot;given&quot;:&quot;Oscar&quot;,&quot;parse-names&quot;:false,&quot;dropping-particle&quot;:&quot;&quot;,&quot;non-dropping-particle&quot;:&quot;&quot;},{&quot;family&quot;:&quot;Ackerley&quot;,&quot;given&quot;:&quot;Duncan&quot;,&quot;parse-names&quot;:false,&quot;dropping-particle&quot;:&quot;&quot;,&quot;non-dropping-particle&quot;:&quot;&quot;},{&quot;family&quot;:&quot;Suri&quot;,&quot;given&quot;:&quot;Dan&quot;,&quot;parse-names&quot;:false,&quot;dropping-particle&quot;:&quot;&quot;,&quot;non-dropping-particle&quot;:&quot;&quot;}],&quot;container-title&quot;:&quot;Weather&quot;,&quot;DOI&quot;:&quot;10.1002/wea.3889&quot;,&quot;ISSN&quot;:&quot;0043-1656&quot;,&quot;issued&quot;:{&quot;date-parts&quot;:[[2021,11,23]]},&quot;page&quot;:&quot;369-373&quot;,&quot;issue&quot;:&quot;11&quot;,&quot;volume&quot;:&quot;76&quot;,&quot;container-title-short&quot;:&quot;&quot;},&quot;isTemporary&quot;:false}]},{&quot;citationID&quot;:&quot;MENDELEY_CITATION_fccc7ffe-dc24-4af5-8933-bec4a17d5f46&quot;,&quot;properties&quot;:{&quot;noteIndex&quot;:0},&quot;isEdited&quot;:false,&quot;manualOverride&quot;:{&quot;isManuallyOverridden&quot;:false,&quot;citeprocText&quot;:&quot;(Hart et al., 2017; Clark and Gray, 2018)&quot;,&quot;manualOverrideText&quot;:&quot;&quot;},&quot;citationTag&quot;:&quot;MENDELEY_CITATION_v3_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&quot;,&quot;citationItems&quot;:[{&quot;id&quot;:&quot;afb37d58-de4e-32e7-9c3d-b3918ee0036a&quot;,&quot;itemData&quot;:{&quot;type&quot;:&quot;article-journal&quot;,&quot;id&quot;:&quot;afb37d58-de4e-32e7-9c3d-b3918ee0036a&quot;,&quot;title&quot;:&quot;Sting-Jet Windstorms over the North Atlantic: Climatology and Contribution to Extreme Wind Risk&quot;,&quot;author&quot;:[{&quot;family&quot;:&quot;Hart&quot;,&quot;given&quot;:&quot;Neil C. G.&quot;,&quot;parse-names&quot;:false,&quot;dropping-particle&quot;:&quot;&quot;,&quot;non-dropping-particle&quot;:&quot;&quot;},{&quot;family&quot;:&quot;Gray&quot;,&quot;given&quot;:&quot;Suzanne L.&quot;,&quot;parse-names&quot;:false,&quot;dropping-particle&quot;:&quot;&quot;,&quot;non-dropping-particle&quot;:&quot;&quot;},{&quot;family&quot;:&quot;Clark&quot;,&quot;given&quot;:&quot;Peter A.&quot;,&quot;parse-names&quot;:false,&quot;dropping-particle&quot;:&quot;&quot;,&quot;non-dropping-particle&quot;:&quot;&quot;}],&quot;container-title&quot;:&quot;Journal of Climate&quot;,&quot;container-title-short&quot;:&quot;J Clim&quot;,&quot;DOI&quot;:&quot;10.1175/JCLI-D-16-0791.1&quot;,&quot;ISSN&quot;:&quot;0894-8755&quot;,&quot;issued&quot;:{&quot;date-parts&quot;:[[2017,7]]},&quot;page&quot;:&quot;5455-5471&quot;,&quot;abstract&quot;:&quot;&lt;p&gt; Extratropical cyclones with damaging winds can have large socioeconomic impacts when they make landfall. During the last decade, studies have identified a mesoscale transient jet, the sting jet, that descends from the tip of the hooked cloud head toward the top of the boundary layer in the dry intrusion region as a cause of strong surface winds, and especially gusts, in some cyclones. While many case studies have focused on the dynamics and characteristics of these jets, there have been few studies that assess the climatology of the associated cyclones and their importance for wind risk. Here the climatological characteristics of North Atlantic cyclones are determined in terms of the possibility that they had sting jets using a previously published sting-jet precursor diagnostic applied to ERA-Interim data over 32 extended winter seasons from 1979 to 2012. Of the 5447 cyclones tracked, 32% had the precursor (42% in the 22% of cyclones that developed explosively). Precursor storms have a more southerly and zonal storm track than storms without the precursor, and precursor storms tend to be more intense as defined by 850-hPa relative vorticity. This study also shows that precursor storms are the dominant cause of cyclone-related resolved strong wind events over the British Isles for 850-hPa wind speeds exceeding 30 m s &lt;sup&gt;−1&lt;/sup&gt; . Hence, early detection of a sting-jet storm could give advance warning of enhanced wind risk. However, over continental northwestern Europe, precursor cyclone-related windstorm events occur far less often. &lt;/p&gt;&quot;,&quot;issue&quot;:&quot;14&quot;,&quot;volume&quot;:&quot;30&quot;},&quot;isTemporary&quot;:false},{&quot;id&quot;:&quot;47d45edc-3290-3227-b602-efbee8e9cdd4&quot;,&quot;itemData&quot;:{&quot;type&quot;:&quot;article-journal&quot;,&quot;id&quot;:&quot;47d45edc-3290-3227-b602-efbee8e9cdd4&quot;,&quot;title&quot;:&quot;Sting jets in extratropical cyclones: a review&quot;,&quot;author&quot;:[{&quot;family&quot;:&quot;Clark&quot;,&quot;given&quot;:&quot;Peter A.&quot;,&quot;parse-names&quot;:false,&quot;dropping-particle&quot;:&quot;&quot;,&quot;non-dropping-particle&quot;:&quot;&quot;},{&quot;family&quot;:&quot;Gray&quot;,&quot;given&quot;:&quot;Suzanne L.&quot;,&quot;parse-names&quot;:false,&quot;dropping-particle&quot;:&quot;&quot;,&quot;non-dropping-particle&quot;:&quot;&quot;}],&quot;container-title&quot;:&quot;Quarterly Journal of the Royal Meteorological Society&quot;,&quot;DOI&quot;:&quot;10.1002/qj.3267&quot;,&quot;ISSN&quot;:&quot;0035-9009&quot;,&quot;issued&quot;:{&quot;date-parts&quot;:[[2018,4,31]]},&quot;page&quot;:&quot;943-969&quot;,&quot;issue&quot;:&quot;713&quot;,&quot;volume&quot;:&quot;144&quot;,&quot;container-title-short&quot;:&quot;&quot;},&quot;isTemporary&quot;:false}]},{&quot;citationID&quot;:&quot;MENDELEY_CITATION_ef35945d-20b3-434a-aeed-41e777772b33&quot;,&quot;properties&quot;:{&quot;noteIndex&quot;:0},&quot;isEdited&quot;:false,&quot;manualOverride&quot;:{&quot;isManuallyOverridden&quot;:false,&quot;citeprocText&quot;:&quot;(Hollis et al., 2019)&quot;,&quot;manualOverrideText&quot;:&quot;&quot;},&quot;citationTag&quot;:&quot;MENDELEY_CITATION_v3_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&quot;,&quot;citationItems&quot;:[{&quot;id&quot;:&quot;1ad2e1e0-f160-3106-8d52-74b13b683dc3&quot;,&quot;itemData&quot;:{&quot;type&quot;:&quot;article-journal&quot;,&quot;id&quot;:&quot;1ad2e1e0-f160-3106-8d52-74b13b683dc3&quot;,&quot;title&quot;:&quot;HadUK‐Grid—A new UK dataset of gridded climate observations&quot;,&quot;author&quot;:[{&quot;family&quot;:&quot;Hollis&quot;,&quot;given&quot;:&quot;Dan&quot;,&quot;parse-names&quot;:false,&quot;dropping-particle&quot;:&quot;&quot;,&quot;non-dropping-particle&quot;:&quot;&quot;},{&quot;family&quot;:&quot;McCarthy&quot;,&quot;given&quot;:&quot;Mark&quot;,&quot;parse-names&quot;:false,&quot;dropping-particle&quot;:&quot;&quot;,&quot;non-dropping-particle&quot;:&quot;&quot;},{&quot;family&quot;:&quot;Kendon&quot;,&quot;given&quot;:&quot;Michael&quot;,&quot;parse-names&quot;:false,&quot;dropping-particle&quot;:&quot;&quot;,&quot;non-dropping-particle&quot;:&quot;&quot;},{&quot;family&quot;:&quot;Legg&quot;,&quot;given&quot;:&quot;Tim&quot;,&quot;parse-names&quot;:false,&quot;dropping-particle&quot;:&quot;&quot;,&quot;non-dropping-particle&quot;:&quot;&quot;},{&quot;family&quot;:&quot;Simpson&quot;,&quot;given&quot;:&quot;Ian&quot;,&quot;parse-names&quot;:false,&quot;dropping-particle&quot;:&quot;&quot;,&quot;non-dropping-particle&quot;:&quot;&quot;}],&quot;container-title&quot;:&quot;Geoscience Data Journal&quot;,&quot;container-title-short&quot;:&quot;Geosci Data J&quot;,&quot;DOI&quot;:&quot;10.1002/gdj3.78&quot;,&quot;ISSN&quot;:&quot;2049-6060&quot;,&quot;issued&quot;:{&quot;date-parts&quot;:[[2019,11,5]]},&quot;page&quot;:&quot;151-159&quot;,&quot;issue&quot;:&quot;2&quot;,&quot;volume&quot;:&quot;6&quot;},&quot;isTemporary&quot;:false}]},{&quot;citationID&quot;:&quot;MENDELEY_CITATION_7388f514-1fe5-455d-88f4-bb3df690c07c&quot;,&quot;properties&quot;:{&quot;noteIndex&quot;:0},&quot;isEdited&quot;:false,&quot;manualOverride&quot;:{&quot;isManuallyOverridden&quot;:true,&quot;citeprocText&quot;:&quot;(Slivinski et al., 2021)&quot;,&quot;manualOverrideText&quot;:&quot;Slivinski et al. (2021)&quot;},&quot;citationTag&quot;:&quot;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&quot;,&quot;citationItems&quot;:[{&quot;id&quot;:&quot;5d2fcc12-2fe1-3b39-8c47-1c7b8c6c2855&quot;,&quot;itemData&quot;:{&quot;type&quot;:&quot;article-journal&quot;,&quot;id&quot;:&quot;5d2fcc12-2fe1-3b39-8c47-1c7b8c6c2855&quot;,&quot;title&quot;:&quot;An Evaluation of the Performance of the Twentieth Century Reanalysis Version 3&quot;,&quot;author&quot;:[{&quot;family&quot;:&quot;Slivinski&quot;,&quot;given&quot;:&quot;L. C.&quot;,&quot;parse-names&quot;:false,&quot;dropping-particle&quot;:&quot;&quot;,&quot;non-dropping-particle&quot;:&quot;&quot;},{&quot;family&quot;:&quot;Compo&quot;,&quot;given&quot;:&quot;G. P.&quot;,&quot;parse-names&quot;:false,&quot;dropping-particle&quot;:&quot;&quot;,&quot;non-dropping-particle&quot;:&quot;&quot;},{&quot;family&quot;:&quot;Sardeshmukh&quot;,&quot;given&quot;:&quot;P. D.&quot;,&quot;parse-names&quot;:false,&quot;dropping-particle&quot;:&quot;&quot;,&quot;non-dropping-particle&quot;:&quot;&quot;},{&quot;family&quot;:&quot;Whitaker&quot;,&quot;given&quot;:&quot;J. S.&quot;,&quot;parse-names&quot;:false,&quot;dropping-particle&quot;:&quot;&quot;,&quot;non-dropping-particle&quot;:&quot;&quot;},{&quot;family&quot;:&quot;McColl&quot;,&quot;given&quot;:&quot;C.&quot;,&quot;parse-names&quot;:false,&quot;dropping-particle&quot;:&quot;&quot;,&quot;non-dropping-particle&quot;:&quot;&quot;},{&quot;family&quot;:&quot;Allan&quot;,&quot;given&quot;:&quot;R. J.&quot;,&quot;parse-names&quot;:false,&quot;dropping-particle&quot;:&quot;&quot;,&quot;non-dropping-particle&quot;:&quot;&quot;},{&quot;family&quot;:&quot;Brohan&quot;,&quot;given&quot;:&quot;P.&quot;,&quot;parse-names&quot;:false,&quot;dropping-particle&quot;:&quot;&quot;,&quot;non-dropping-particle&quot;:&quot;&quot;},{&quot;family&quot;:&quot;Yin&quot;,&quot;given&quot;:&quot;X.&quot;,&quot;parse-names&quot;:false,&quot;dropping-particle&quot;:&quot;&quot;,&quot;non-dropping-particle&quot;:&quot;&quot;},{&quot;family&quot;:&quot;Smith&quot;,&quot;given&quot;:&quot;C. A.&quot;,&quot;parse-names&quot;:false,&quot;dropping-particle&quot;:&quot;&quot;,&quot;non-dropping-particle&quot;:&quot;&quot;},{&quot;family&quot;:&quot;Spencer&quot;,&quot;given&quot;:&quot;L. J.&quot;,&quot;parse-names&quot;:false,&quot;dropping-particle&quot;:&quot;&quot;,&quot;non-dropping-particle&quot;:&quot;&quot;},{&quot;family&quot;:&quot;Vose&quot;,&quot;given&quot;:&quot;R. S.&quot;,&quot;parse-names&quot;:false,&quot;dropping-particle&quot;:&quot;&quot;,&quot;non-dropping-particle&quot;:&quot;&quot;},{&quot;family&quot;:&quot;Rohrer&quot;,&quot;given&quot;:&quot;M.&quot;,&quot;parse-names&quot;:false,&quot;dropping-particle&quot;:&quot;&quot;,&quot;non-dropping-particle&quot;:&quot;&quot;},{&quot;family&quot;:&quot;Conroy&quot;,&quot;given&quot;:&quot;R. P.&quot;,&quot;parse-names&quot;:false,&quot;dropping-particle&quot;:&quot;&quot;,&quot;non-dropping-particle&quot;:&quot;&quot;},{&quot;family&quot;:&quot;Schuster&quot;,&quot;given&quot;:&quot;D. C.&quot;,&quot;parse-names&quot;:false,&quot;dropping-particle&quot;:&quot;&quot;,&quot;non-dropping-particle&quot;:&quot;&quot;},{&quot;family&quot;:&quot;Kennedy&quot;,&quot;given&quot;:&quot;J. J.&quot;,&quot;parse-names&quot;:false,&quot;dropping-particle&quot;:&quot;&quot;,&quot;non-dropping-particle&quot;:&quot;&quot;},{&quot;family&quot;:&quot;Ashcroft&quot;,&quot;given&quot;:&quot;L.&quot;,&quot;parse-names&quot;:false,&quot;dropping-particle&quot;:&quot;&quot;,&quot;non-dropping-particle&quot;:&quot;&quot;},{&quot;family&quot;:&quot;Brönnimann&quot;,&quot;given&quot;:&quot;S.&quot;,&quot;parse-names&quot;:false,&quot;dropping-particle&quot;:&quot;&quot;,&quot;non-dropping-particle&quot;:&quot;&quot;},{&quot;family&quot;:&quot;Brunet&quot;,&quot;given&quot;:&quot;M.&quot;,&quot;parse-names&quot;:false,&quot;dropping-particle&quot;:&quot;&quot;,&quot;non-dropping-particle&quot;:&quot;&quot;},{&quot;family&quot;:&quot;Camuffo&quot;,&quot;given&quot;:&quot;D.&quot;,&quot;parse-names&quot;:false,&quot;dropping-particle&quot;:&quot;&quot;,&quot;non-dropping-particle&quot;:&quot;&quot;},{&quot;family&quot;:&quot;Cornes&quot;,&quot;given&quot;:&quot;R.&quot;,&quot;parse-names&quot;:false,&quot;dropping-particle&quot;:&quot;&quot;,&quot;non-dropping-particle&quot;:&quot;&quot;},{&quot;family&quot;:&quot;Cram&quot;,&quot;given&quot;:&quot;T. A.&quot;,&quot;parse-names&quot;:false,&quot;dropping-particle&quot;:&quot;&quot;,&quot;non-dropping-particle&quot;:&quot;&quot;},{&quot;family&quot;:&quot;Domínguez-Castro&quot;,&quot;given&quot;:&quot;F.&quot;,&quot;parse-names&quot;:false,&quot;dropping-particle&quot;:&quot;&quot;,&quot;non-dropping-particle&quot;:&quot;&quot;},{&quot;family&quot;:&quot;Freeman&quot;,&quot;given&quot;:&quot;J. E.&quot;,&quot;parse-names&quot;:false,&quot;dropping-particle&quot;:&quot;&quot;,&quot;non-dropping-particle&quot;:&quot;&quot;},{&quot;family&quot;:&quot;Gergis&quot;,&quot;given&quot;:&quot;J.&quot;,&quot;parse-names&quot;:false,&quot;dropping-particle&quot;:&quot;&quot;,&quot;non-dropping-particle&quot;:&quot;&quot;},{&quot;family&quot;:&quot;Hawkins&quot;,&quot;given&quot;:&quot;E.&quot;,&quot;parse-names&quot;:false,&quot;dropping-particle&quot;:&quot;&quot;,&quot;non-dropping-particle&quot;:&quot;&quot;},{&quot;family&quot;:&quot;Jones&quot;,&quot;given&quot;:&quot;P. D.&quot;,&quot;parse-names&quot;:false,&quot;dropping-particle&quot;:&quot;&quot;,&quot;non-dropping-particle&quot;:&quot;&quot;},{&quot;family&quot;:&quot;Kubota&quot;,&quot;given&quot;:&quot;H.&quot;,&quot;parse-names&quot;:false,&quot;dropping-particle&quot;:&quot;&quot;,&quot;non-dropping-particle&quot;:&quot;&quot;},{&quot;family&quot;:&quot;Lee&quot;,&quot;given&quot;:&quot;T. C.&quot;,&quot;parse-names&quot;:false,&quot;dropping-particle&quot;:&quot;&quot;,&quot;non-dropping-particle&quot;:&quot;&quot;},{&quot;family&quot;:&quot;Lorrey&quot;,&quot;given&quot;:&quot;A. M.&quot;,&quot;parse-names&quot;:false,&quot;dropping-particle&quot;:&quot;&quot;,&quot;non-dropping-particle&quot;:&quot;&quot;},{&quot;family&quot;:&quot;Luterbacher&quot;,&quot;given&quot;:&quot;J.&quot;,&quot;parse-names&quot;:false,&quot;dropping-particle&quot;:&quot;&quot;,&quot;non-dropping-particle&quot;:&quot;&quot;},{&quot;family&quot;:&quot;Mock&quot;,&quot;given&quot;:&quot;C. J.&quot;,&quot;parse-names&quot;:false,&quot;dropping-particle&quot;:&quot;&quot;,&quot;non-dropping-particle&quot;:&quot;&quot;},{&quot;family&quot;:&quot;Przybylak&quot;,&quot;given&quot;:&quot;R. K.&quot;,&quot;parse-names&quot;:false,&quot;dropping-particle&quot;:&quot;&quot;,&quot;non-dropping-particle&quot;:&quot;&quot;},{&quot;family&quot;:&quot;Pudmenzky&quot;,&quot;given&quot;:&quot;C.&quot;,&quot;parse-names&quot;:false,&quot;dropping-particle&quot;:&quot;&quot;,&quot;non-dropping-particle&quot;:&quot;&quot;},{&quot;family&quot;:&quot;Slonosky&quot;,&quot;given&quot;:&quot;V. C.&quot;,&quot;parse-names&quot;:false,&quot;dropping-particle&quot;:&quot;&quot;,&quot;non-dropping-particle&quot;:&quot;&quot;},{&quot;family&quot;:&quot;Tinz&quot;,&quot;given&quot;:&quot;B.&quot;,&quot;parse-names&quot;:false,&quot;dropping-particle&quot;:&quot;&quot;,&quot;non-dropping-particle&quot;:&quot;&quot;},{&quot;family&quot;:&quot;Trewin&quot;,&quot;given&quot;:&quot;B.&quot;,&quot;parse-names&quot;:false,&quot;dropping-particle&quot;:&quot;&quot;,&quot;non-dropping-particle&quot;:&quot;&quot;},{&quot;family&quot;:&quot;Wang&quot;,&quot;given&quot;:&quot;X. L.&quot;,&quot;parse-names&quot;:false,&quot;dropping-particle&quot;:&quot;&quot;,&quot;non-dropping-particle&quot;:&quot;&quot;},{&quot;family&quot;:&quot;Wilkinson&quot;,&quot;given&quot;:&quot;C.&quot;,&quot;parse-names&quot;:false,&quot;dropping-particle&quot;:&quot;&quot;,&quot;non-dropping-particle&quot;:&quot;&quot;},{&quot;family&quot;:&quot;Wood&quot;,&quot;given&quot;:&quot;K.&quot;,&quot;parse-names&quot;:false,&quot;dropping-particle&quot;:&quot;&quot;,&quot;non-dropping-particle&quot;:&quot;&quot;},{&quot;family&quot;:&quot;Wyszyński&quot;,&quot;given&quot;:&quot;P.&quot;,&quot;parse-names&quot;:false,&quot;dropping-particle&quot;:&quot;&quot;,&quot;non-dropping-particle&quot;:&quot;&quot;}],&quot;container-title&quot;:&quot;Journal of Climate&quot;,&quot;container-title-short&quot;:&quot;J Clim&quot;,&quot;DOI&quot;:&quot;10.1175/JCLI-D-20-0505.1&quot;,&quot;ISSN&quot;:&quot;0894-8755&quot;,&quot;issued&quot;:{&quot;date-parts&quot;:[[2021,2]]},&quot;page&quot;:&quot;1417-1438&quot;,&quot;abstract&quot;:&quot;&lt;p&gt;The performance of a new historical reanalysis, the NOAA–CIRES–DOE Twentieth Century Reanalysis version 3 (20CRv3), is evaluated via comparisons with other reanalyses and independent observations. This dataset provides global, 3-hourly estimates of the atmosphere from 1806 to 2015 by assimilating only surface pressure observations and prescribing sea surface temperature, sea ice concentration, and radiative forcings. Comparisons with independent observations, other reanalyses, and satellite products suggest that 20CRv3 can reliably produce atmospheric estimates on scales ranging from weather events to long-term climatic trends. Not only does 20CRv3 recreate a “best estimate” of the weather, including extreme events, it also provides an estimate of its confidence through the use of an ensemble. Surface pressure statistics suggest that these confidence estimates are reliable. Comparisons with independent upper-air observations in the Northern Hemisphere demonstrate that 20CRv3 has skill throughout the twentieth century. Upper-air fields from 20CRv3 in the late twentieth century and early twenty-first century correlate well with full-input reanalyses, and the correlation is predicted by the confidence fields from 20CRv3. The skill of analyzed 500-hPa geopotential heights from 20CRv3 for 1979–2015 is comparable to that of modern operational 3–4-day forecasts. Finally, 20CRv3 performs well on climate time scales. Long time series and multidecadal averages of mass, circulation, and precipitation fields agree well with modern reanalyses and station- and satellite-based products. 20CRv3 is also able to capture trends in tropospheric-layer temperatures that correlate well with independent products in the twentieth century, placing recent trends in a longer historical context.&lt;/p&gt;&quot;,&quot;issue&quot;:&quot;4&quot;,&quot;volume&quot;:&quot;34&quot;},&quot;isTemporary&quot;:false}]},{&quot;citationID&quot;:&quot;MENDELEY_CITATION_34d7b657-a365-4391-b6b6-8395f4a9c1ed&quot;,&quot;properties&quot;:{&quot;noteIndex&quot;:0},&quot;isEdited&quot;:false,&quot;manualOverride&quot;:{&quot;isManuallyOverridden&quot;:true,&quot;citeprocText&quot;:&quot;(Muis et al., 2016; Tadesse and Wahl, 2021)&quot;,&quot;manualOverrideText&quot;:&quot;Muis et al., 2016; Tadesse and Wahl, 2021)&quot;},&quot;citationTag&quot;:&quot;MENDELEY_CITATION_v3_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&quot;,&quot;citationItems&quot;:[{&quot;id&quot;:&quot;04fe1dfb-bf38-3fee-814c-aed7510744de&quot;,&quot;itemData&quot;:{&quot;type&quot;:&quot;article-journal&quot;,&quot;id&quot;:&quot;04fe1dfb-bf38-3fee-814c-aed7510744de&quot;,&quot;title&quot;:&quot;A global reanalysis of storm surges and extreme sea levels&quot;,&quot;author&quot;:[{&quot;family&quot;:&quot;Muis&quot;,&quot;given&quot;:&quot;Sanne&quot;,&quot;parse-names&quot;:false,&quot;dropping-particle&quot;:&quot;&quot;,&quot;non-dropping-particle&quot;:&quot;&quot;},{&quot;family&quot;:&quot;Verlaan&quot;,&quot;given&quot;:&quot;Martin&quot;,&quot;parse-names&quot;:false,&quot;dropping-particle&quot;:&quot;&quot;,&quot;non-dropping-particle&quot;:&quot;&quot;},{&quot;family&quot;:&quot;Winsemius&quot;,&quot;given&quot;:&quot;Hessel C.&quot;,&quot;parse-names&quot;:false,&quot;dropping-particle&quot;:&quot;&quot;,&quot;non-dropping-particle&quot;:&quot;&quot;},{&quot;family&quot;:&quot;Aerts&quot;,&quot;given&quot;:&quot;Jeroen C. J. H.&quot;,&quot;parse-names&quot;:false,&quot;dropping-particle&quot;:&quot;&quot;,&quot;non-dropping-particle&quot;:&quot;&quot;},{&quot;family&quot;:&quot;Ward&quot;,&quot;given&quot;:&quot;Philip J.&quot;,&quot;parse-names&quot;:false,&quot;dropping-particle&quot;:&quot;&quot;,&quot;non-dropping-particle&quot;:&quot;&quot;}],&quot;container-title&quot;:&quot;Nature Communications&quot;,&quot;container-title-short&quot;:&quot;Nat Commun&quot;,&quot;DOI&quot;:&quot;10.1038/ncomms11969&quot;,&quot;ISSN&quot;:&quot;2041-1723&quot;,&quot;issued&quot;:{&quot;date-parts&quot;:[[2016,6,27]]},&quot;page&quot;:&quot;11969&quot;,&quot;abstract&quot;:&quot;&lt;p&gt;Extreme sea levels, caused by storm surges and high tides, can have devastating societal impacts. To effectively protect our coasts, global information on coastal flooding is needed. Here we present the first global reanalysis of storm surges and extreme sea levels (GTSR data set) based on hydrodynamic modelling. GTSR covers the entire world's coastline and consists of time series of tides and surges, and estimates of extreme sea levels. Validation shows that there is good agreement between modelled and observed sea levels, and that the performance of GTSR is similar to that of many regional hydrodynamic models. Due to the limited resolution of the meteorological forcing, extremes are slightly underestimated. This particularly affects tropical cyclones, which requires further research. We foresee applications in assessing flood risk and impacts of climate change. As a first application of GTSR, we estimate that 1.3% of the global population is exposed to a 1 in 100-year flood.&lt;/p&gt;&quot;,&quot;issue&quot;:&quot;1&quot;,&quot;volume&quot;:&quot;7&quot;},&quot;isTemporary&quot;:false},{&quot;id&quot;:&quot;ea0c6fb3-19a6-3935-8259-4fe5da0f0a2a&quot;,&quot;itemData&quot;:{&quot;type&quot;:&quot;article-journal&quot;,&quot;id&quot;:&quot;ea0c6fb3-19a6-3935-8259-4fe5da0f0a2a&quot;,&quot;title&quot;:&quot;A database of global storm surge reconstructions&quot;,&quot;author&quot;:[{&quot;family&quot;:&quot;Tadesse&quot;,&quot;given&quot;:&quot;Michael Getachew&quot;,&quot;parse-names&quot;:false,&quot;dropping-particle&quot;:&quot;&quot;,&quot;non-dropping-particle&quot;:&quot;&quot;},{&quot;family&quot;:&quot;Wahl&quot;,&quot;given&quot;:&quot;Thomas&quot;,&quot;parse-names&quot;:false,&quot;dropping-particle&quot;:&quot;&quot;,&quot;non-dropping-particle&quot;:&quot;&quot;}],&quot;container-title&quot;:&quot;Scientific Data&quot;,&quot;container-title-short&quot;:&quot;Sci Data&quot;,&quot;DOI&quot;:&quot;10.1038/s41597-021-00906-x&quot;,&quot;ISSN&quot;:&quot;2052-4463&quot;,&quot;issued&quot;:{&quot;date-parts&quot;:[[2021,5,4]]},&quot;page&quot;:&quot;125&quot;,&quot;abstract&quot;:&quot;&lt;p&gt;Storm surges are among the deadliest coastal hazards and understanding how they have been affected by climate change and variability in the past is crucial to prepare for the future. However, tide gauge records are often too short to assess trends and perform robust statistical analyses. Here we use a data-driven modeling framework to simulate daily maximum surge values at 882 tide gauge locations across the globe. We use five different atmospheric reanalysis products for the storm surge reconstruction, the longest one going as far back as 1836. The data that we generate can be used, for example, for long-term trend analyses of the storm surge climate and identification of regions where changes in the intensity and/or frequency of storms surges have occurred in the past. It also provides a better basis for robust extreme value analysis, especially for tide gauges where observational records are short. The data are made available for public use through an interactive web-map as well as a public data repository.&lt;/p&gt;&quot;,&quot;issue&quot;:&quot;1&quot;,&quot;volume&quot;:&quot;8&quot;},&quot;isTemporary&quot;:false}]},{&quot;citationID&quot;:&quot;MENDELEY_CITATION_5acc39c0-9724-440c-b779-17e52797f796&quot;,&quot;properties&quot;:{&quot;noteIndex&quot;:0},&quot;isEdited&quot;:false,&quot;manualOverride&quot;:{&quot;isManuallyOverridden&quot;:true,&quot;citeprocText&quot;:&quot;(Haigh et al., 2014)&quot;,&quot;manualOverrideText&quot;:&quot;Haigh et al., 2014)&quot;},&quot;citationTag&quot;:&quot;MENDELEY_CITATION_v3_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&quot;,&quot;citationItems&quot;:[{&quot;id&quot;:&quot;5489ed54-cb00-373f-bdc9-4d2788dabcb6&quot;,&quot;itemData&quot;:{&quot;type&quot;:&quot;article-journal&quot;,&quot;id&quot;:&quot;5489ed54-cb00-373f-bdc9-4d2788dabcb6&quot;,&quot;title&quot;:&quot;Estimating present day extreme water level exceedance probabilities around the coastline of Australia: tides, extra-tropical storm surges and mean sea level&quot;,&quot;author&quot;:[{&quot;family&quot;:&quot;Haigh&quot;,&quot;given&quot;:&quot;Ivan D.&quot;,&quot;parse-names&quot;:false,&quot;dropping-particle&quot;:&quot;&quot;,&quot;non-dropping-particle&quot;:&quot;&quot;},{&quot;family&quot;:&quot;Wijeratne&quot;,&quot;given&quot;:&quot;E. M. S.&quot;,&quot;parse-names&quot;:false,&quot;dropping-particle&quot;:&quot;&quot;,&quot;non-dropping-particle&quot;:&quot;&quot;},{&quot;family&quot;:&quot;MacPherson&quot;,&quot;given&quot;:&quot;Leigh R.&quot;,&quot;parse-names&quot;:false,&quot;dropping-particle&quot;:&quot;&quot;,&quot;non-dropping-particle&quot;:&quot;&quot;},{&quot;family&quot;:&quot;Pattiaratchi&quot;,&quot;given&quot;:&quot;Charitha B.&quot;,&quot;parse-names&quot;:false,&quot;dropping-particle&quot;:&quot;&quot;,&quot;non-dropping-particle&quot;:&quot;&quot;},{&quot;family&quot;:&quot;Mason&quot;,&quot;given&quot;:&quot;Matthew S.&quot;,&quot;parse-names&quot;:false,&quot;dropping-particle&quot;:&quot;&quot;,&quot;non-dropping-particle&quot;:&quot;&quot;},{&quot;family&quot;:&quot;Crompton&quot;,&quot;given&quot;:&quot;Ryan P.&quot;,&quot;parse-names&quot;:false,&quot;dropping-particle&quot;:&quot;&quot;,&quot;non-dropping-particle&quot;:&quot;&quot;},{&quot;family&quot;:&quot;George&quot;,&quot;given&quot;:&quot;Steve&quot;,&quot;parse-names&quot;:false,&quot;dropping-particle&quot;:&quot;&quot;,&quot;non-dropping-particle&quot;:&quot;&quot;}],&quot;container-title&quot;:&quot;Climate Dynamics&quot;,&quot;container-title-short&quot;:&quot;Clim Dyn&quot;,&quot;DOI&quot;:&quot;10.1007/s00382-012-1652-1&quot;,&quot;ISSN&quot;:&quot;0930-7575&quot;,&quot;issued&quot;:{&quot;date-parts&quot;:[[2014,1,12]]},&quot;page&quot;:&quot;121-138&quot;,&quot;issue&quot;:&quot;1-2&quot;,&quot;volume&quot;:&quot;42&quot;},&quot;isTemporary&quot;:false}]},{&quot;citationID&quot;:&quot;MENDELEY_CITATION_aca7b62f-ac40-4091-841b-d3ab950e5730&quot;,&quot;properties&quot;:{&quot;noteIndex&quot;:0},&quot;isEdited&quot;:false,&quot;manualOverride&quot;:{&quot;isManuallyOverridden&quot;:false,&quot;citeprocText&quot;:&quot;(Choi et al., 2018; Meyer et al., 2022)&quot;,&quot;manualOverrideText&quot;:&quot;&quot;},&quot;citationTag&quot;:&quot;MENDELEY_CITATION_v3_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&quot;,&quot;citationItems&quot;:[{&quot;id&quot;:&quot;0742ecec-b927-3c44-b967-39c77957827c&quot;,&quot;itemData&quot;:{&quot;type&quot;:&quot;article-journal&quot;,&quot;id&quot;:&quot;0742ecec-b927-3c44-b967-39c77957827c&quot;,&quot;title&quot;:&quot;Simulation of the 1953 storm surge in the North Sea&quot;,&quot;author&quot;:[{&quot;family&quot;:&quot;Choi&quot;,&quot;given&quot;:&quot;Byung Ho&quot;,&quot;parse-names&quot;:false,&quot;dropping-particle&quot;:&quot;&quot;,&quot;non-dropping-particle&quot;:&quot;&quot;},{&quot;family&quot;:&quot;Kim&quot;,&quot;given&quot;:&quot;Kyeong Ok&quot;,&quot;parse-names&quot;:false,&quot;dropping-particle&quot;:&quot;&quot;,&quot;non-dropping-particle&quot;:&quot;&quot;},{&quot;family&quot;:&quot;Yuk&quot;,&quot;given&quot;:&quot;Jin-Hee&quot;,&quot;parse-names&quot;:false,&quot;dropping-particle&quot;:&quot;&quot;,&quot;non-dropping-particle&quot;:&quot;&quot;},{&quot;family&quot;:&quot;Lee&quot;,&quot;given&quot;:&quot;Han Soo&quot;,&quot;parse-names&quot;:false,&quot;dropping-particle&quot;:&quot;&quot;,&quot;non-dropping-particle&quot;:&quot;&quot;}],&quot;container-title&quot;:&quot;Ocean Dynamics&quot;,&quot;container-title-short&quot;:&quot;Ocean Dyn&quot;,&quot;DOI&quot;:&quot;10.1007/s10236-018-1223-z&quot;,&quot;ISSN&quot;:&quot;1616-7341&quot;,&quot;issued&quot;:{&quot;date-parts&quot;:[[2018,12,15]]},&quot;page&quot;:&quot;1759-1777&quot;,&quot;issue&quot;:&quot;12&quot;,&quot;volume&quot;:&quot;68&quot;},&quot;isTemporary&quot;:false},{&quot;id&quot;:&quot;2641537d-4375-371e-892d-d3fc27772631&quot;,&quot;itemData&quot;:{&quot;type&quot;:&quot;article-journal&quot;,&quot;id&quot;:&quot;2641537d-4375-371e-892d-d3fc27772631&quot;,&quot;title&quot;:&quot;Reconstruction of wind and surge of the 1906 storm tide at the German North Sea coast&quot;,&quot;author&quot;:[{&quot;family&quot;:&quot;Meyer&quot;,&quot;given&quot;:&quot;Elke Magda Inge&quot;,&quot;parse-names&quot;:false,&quot;dropping-particle&quot;:&quot;&quot;,&quot;non-dropping-particle&quot;:&quot;&quot;},{&quot;family&quot;:&quot;Weisse&quot;,&quot;given&quot;:&quot;Ralf&quot;,&quot;parse-names&quot;:false,&quot;dropping-particle&quot;:&quot;&quot;,&quot;non-dropping-particle&quot;:&quot;&quot;},{&quot;family&quot;:&quot;Grabemann&quot;,&quot;given&quot;:&quot;Iris&quot;,&quot;parse-names&quot;:false,&quot;dropping-particle&quot;:&quot;&quot;,&quot;non-dropping-particle&quot;:&quot;&quot;},{&quot;family&quot;:&quot;Tinz&quot;,&quot;given&quot;:&quot;Birger&quot;,&quot;parse-names&quot;:false,&quot;dropping-particle&quot;:&quot;&quot;,&quot;non-dropping-particle&quot;:&quot;&quot;},{&quot;family&quot;:&quot;Scholz&quot;,&quot;given&quot;:&quot;Robert&quot;,&quot;parse-names&quot;:false,&quot;dropping-particle&quot;:&quot;&quot;,&quot;non-dropping-particle&quot;:&quot;&quot;}],&quot;container-title&quot;:&quot;Natural Hazards and Earth System Sciences&quot;,&quot;DOI&quot;:&quot;10.5194/nhess-22-2419-2022&quot;,&quot;ISSN&quot;:&quot;1684-9981&quot;,&quot;issued&quot;:{&quot;date-parts&quot;:[[2022,7,22]]},&quot;page&quot;:&quot;2419-2432&quot;,&quot;abstract&quot;:&quot;&lt;p&gt;&lt;![CDATA[Abstract. Storm tides represent a major threat to the low-lying German North Sea coast. Knowledge of extremes is essential for the design of reliable and robust coastal defences. A storm tide that occurred on 12–13 March 1906 along the German Bight coastline still represents one of the strongest events on record. For this event, detailed knowledge of atmospheric and hydrodynamic conditions is still lacking. To assess the potential impact of such an event on today's coastline, century-long atmospheric reanalysis data together with a manual synoptic reconstruction based on archived weather data were used to drive a tide-surge model and to simulate water levels during the event. Sensitivity experiments were performed to estimate potential amplification of water levels that could have been caused by different time lags between the storm and the astronomical tide. Comparison between the model results and the limited available observational data indicated that the water levels could be reasonably reconstructed using wind fields from the manual synoptic approach and some of the reanalysis ensemble members. The amplification potential was found to be low because the storm occurred during spring tide and shifts in the phase of the astronomic tide yielded only small changes in total water levels. To summarise, if pressure data are available at relevant locations, historical storm surges can be simulated with reanalysis products and also with a manual synoptic reconstruction.]]&gt;&lt;/p&gt;&quot;,&quot;issue&quot;:&quot;7&quot;,&quot;volume&quot;:&quot;22&quot;,&quot;container-title-short&quot;:&quot;&quot;},&quot;isTemporary&quot;:false}]},{&quot;citationID&quot;:&quot;MENDELEY_CITATION_60d1498c-7961-46e2-8cfa-b6d47c82b7f1&quot;,&quot;properties&quot;:{&quot;noteIndex&quot;:0},&quot;isEdited&quot;:false,&quot;manualOverride&quot;:{&quot;isManuallyOverridden&quot;:false,&quot;citeprocText&quot;:&quot;(Thompson et al., 2017)&quot;,&quot;manualOverrideText&quot;:&quot;&quot;},&quot;citationTag&quot;:&quot;MENDELEY_CITATION_v3_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&quot;,&quot;citationItems&quot;:[{&quot;id&quot;:&quot;5493e801-a9bf-3d1a-b78e-f5a0ba5eea7f&quot;,&quot;itemData&quot;:{&quot;type&quot;:&quot;article-journal&quot;,&quot;id&quot;:&quot;5493e801-a9bf-3d1a-b78e-f5a0ba5eea7f&quot;,&quot;title&quot;:&quot;High risk of unprecedented UK rainfall in the current climate&quot;,&quot;author&quot;:[{&quot;family&quot;:&quot;Thompson&quot;,&quot;given&quot;:&quot;Vikki&quot;,&quot;parse-names&quot;:false,&quot;dropping-particle&quot;:&quot;&quot;,&quot;non-dropping-particle&quot;:&quot;&quot;},{&quot;family&quot;:&quot;Dunstone&quot;,&quot;given&quot;:&quot;Nick J.&quot;,&quot;parse-names&quot;:false,&quot;dropping-particle&quot;:&quot;&quot;,&quot;non-dropping-particle&quot;:&quot;&quot;},{&quot;family&quot;:&quot;Scaife&quot;,&quot;given&quot;:&quot;Adam A.&quot;,&quot;parse-names&quot;:false,&quot;dropping-particle&quot;:&quot;&quot;,&quot;non-dropping-particle&quot;:&quot;&quot;},{&quot;family&quot;:&quot;Smith&quot;,&quot;given&quot;:&quot;Doug M.&quot;,&quot;parse-names&quot;:false,&quot;dropping-particle&quot;:&quot;&quot;,&quot;non-dropping-particle&quot;:&quot;&quot;},{&quot;family&quot;:&quot;Slingo&quot;,&quot;given&quot;:&quot;Julia M.&quot;,&quot;parse-names&quot;:false,&quot;dropping-particle&quot;:&quot;&quot;,&quot;non-dropping-particle&quot;:&quot;&quot;},{&quot;family&quot;:&quot;Brown&quot;,&quot;given&quot;:&quot;Simon&quot;,&quot;parse-names&quot;:false,&quot;dropping-particle&quot;:&quot;&quot;,&quot;non-dropping-particle&quot;:&quot;&quot;},{&quot;family&quot;:&quot;Belcher&quot;,&quot;given&quot;:&quot;Stephen E.&quot;,&quot;parse-names&quot;:false,&quot;dropping-particle&quot;:&quot;&quot;,&quot;non-dropping-particle&quot;:&quot;&quot;}],&quot;container-title&quot;:&quot;Nature Communications&quot;,&quot;container-title-short&quot;:&quot;Nat Commun&quot;,&quot;DOI&quot;:&quot;10.1038/s41467-017-00275-3&quot;,&quot;ISSN&quot;:&quot;2041-1723&quot;,&quot;issued&quot;:{&quot;date-parts&quot;:[[2017,7,24]]},&quot;page&quot;:&quot;107&quot;,&quot;abstract&quot;:&quot;&lt;p&gt;In winter 2013/14 a succession of storms hit the UK leading to record rainfall and flooding in many regions including south east England. In the Thames river valley there was widespread flooding, with clean-up costs of over £1 billion. There was no observational precedent for this level of rainfall. Here we present analysis of a large ensemble of high-resolution initialised climate simulations to show that this event could have been anticipated, and that in the current climate there remains a high chance of exceeding the observed record monthly rainfall totals in many regions of the UK. In south east England there is a 7% chance of exceeding the current rainfall record in at least one month in any given winter. Expanding our analysis to some other regions of England and Wales the risk increases to a 34% chance of breaking a regional record somewhere each winter.&lt;/p&gt;&quot;,&quot;issue&quot;:&quot;1&quot;,&quot;volume&quot;:&quot;8&quot;},&quot;isTemporary&quot;:false}]},{&quot;citationID&quot;:&quot;MENDELEY_CITATION_ce978eaf-1024-4ae1-8a4e-dc4b29d0c534&quot;,&quot;properties&quot;:{&quot;noteIndex&quot;:0},&quot;isEdited&quot;:false,&quot;manualOverride&quot;:{&quot;isManuallyOverridden&quot;:false,&quot;citeprocText&quot;:&quot;(Shepherd et al., 2018)&quot;,&quot;manualOverrideText&quot;:&quot;&quot;},&quot;citationTag&quot;:&quot;MENDELEY_CITATION_v3_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&quot;,&quot;citationItems&quot;:[{&quot;id&quot;:&quot;bf5f73f5-1463-3186-9072-1a4d41b710e3&quot;,&quot;itemData&quot;:{&quot;type&quot;:&quot;article-journal&quot;,&quot;id&quot;:&quot;bf5f73f5-1463-3186-9072-1a4d41b710e3&quot;,&quot;title&quot;:&quot;Storylines: an alternative approach to representing uncertainty in physical aspects of climate change&quot;,&quot;author&quot;:[{&quot;family&quot;:&quot;Shepherd&quot;,&quot;given&quot;:&quot;Theodore G.&quot;,&quot;parse-names&quot;:false,&quot;dropping-particle&quot;:&quot;&quot;,&quot;non-dropping-particle&quot;:&quot;&quot;},{&quot;family&quot;:&quot;Boyd&quot;,&quot;given&quot;:&quot;Emily&quot;,&quot;parse-names&quot;:false,&quot;dropping-particle&quot;:&quot;&quot;,&quot;non-dropping-particle&quot;:&quot;&quot;},{&quot;family&quot;:&quot;Calel&quot;,&quot;given&quot;:&quot;Raphael A.&quot;,&quot;parse-names&quot;:false,&quot;dropping-particle&quot;:&quot;&quot;,&quot;non-dropping-particle&quot;:&quot;&quot;},{&quot;family&quot;:&quot;Chapman&quot;,&quot;given&quot;:&quot;Sandra C.&quot;,&quot;parse-names&quot;:false,&quot;dropping-particle&quot;:&quot;&quot;,&quot;non-dropping-particle&quot;:&quot;&quot;},{&quot;family&quot;:&quot;Dessai&quot;,&quot;given&quot;:&quot;Suraje&quot;,&quot;parse-names&quot;:false,&quot;dropping-particle&quot;:&quot;&quot;,&quot;non-dropping-particle&quot;:&quot;&quot;},{&quot;family&quot;:&quot;Dima-West&quot;,&quot;given&quot;:&quot;Ioana M.&quot;,&quot;parse-names&quot;:false,&quot;dropping-particle&quot;:&quot;&quot;,&quot;non-dropping-particle&quot;:&quot;&quot;},{&quot;family&quot;:&quot;Fowler&quot;,&quot;given&quot;:&quot;Hayley J.&quot;,&quot;parse-names&quot;:false,&quot;dropping-particle&quot;:&quot;&quot;,&quot;non-dropping-particle&quot;:&quot;&quot;},{&quot;family&quot;:&quot;James&quot;,&quot;given&quot;:&quot;Rachel&quot;,&quot;parse-names&quot;:false,&quot;dropping-particle&quot;:&quot;&quot;,&quot;non-dropping-particle&quot;:&quot;&quot;},{&quot;family&quot;:&quot;Maraun&quot;,&quot;given&quot;:&quot;Douglas&quot;,&quot;parse-names&quot;:false,&quot;dropping-particle&quot;:&quot;&quot;,&quot;non-dropping-particle&quot;:&quot;&quot;},{&quot;family&quot;:&quot;Martius&quot;,&quot;given&quot;:&quot;Olivia&quot;,&quot;parse-names&quot;:false,&quot;dropping-particle&quot;:&quot;&quot;,&quot;non-dropping-particle&quot;:&quot;&quot;},{&quot;family&quot;:&quot;Senior&quot;,&quot;given&quot;:&quot;Catherine A.&quot;,&quot;parse-names&quot;:false,&quot;dropping-particle&quot;:&quot;&quot;,&quot;non-dropping-particle&quot;:&quot;&quot;},{&quot;family&quot;:&quot;Sobel&quot;,&quot;given&quot;:&quot;Adam H.&quot;,&quot;parse-names&quot;:false,&quot;dropping-particle&quot;:&quot;&quot;,&quot;non-dropping-particle&quot;:&quot;&quot;},{&quot;family&quot;:&quot;Stainforth&quot;,&quot;given&quot;:&quot;David A.&quot;,&quot;parse-names&quot;:false,&quot;dropping-particle&quot;:&quot;&quot;,&quot;non-dropping-particle&quot;:&quot;&quot;},{&quot;family&quot;:&quot;Tett&quot;,&quot;given&quot;:&quot;Simon F. B.&quot;,&quot;parse-names&quot;:false,&quot;dropping-particle&quot;:&quot;&quot;,&quot;non-dropping-particle&quot;:&quot;&quot;},{&quot;family&quot;:&quot;Trenberth&quot;,&quot;given&quot;:&quot;Kevin E.&quot;,&quot;parse-names&quot;:false,&quot;dropping-particle&quot;:&quot;&quot;,&quot;non-dropping-particle&quot;:&quot;&quot;},{&quot;family&quot;:&quot;Hurk&quot;,&quot;given&quot;:&quot;Bart J. J. M.&quot;,&quot;parse-names&quot;:false,&quot;dropping-particle&quot;:&quot;&quot;,&quot;non-dropping-particle&quot;:&quot;van den&quot;},{&quot;family&quot;:&quot;Watkins&quot;,&quot;given&quot;:&quot;Nicholas W.&quot;,&quot;parse-names&quot;:false,&quot;dropping-particle&quot;:&quot;&quot;,&quot;non-dropping-particle&quot;:&quot;&quot;},{&quot;family&quot;:&quot;Wilby&quot;,&quot;given&quot;:&quot;Robert L.&quot;,&quot;parse-names&quot;:false,&quot;dropping-particle&quot;:&quot;&quot;,&quot;non-dropping-particle&quot;:&quot;&quot;},{&quot;family&quot;:&quot;Zenghelis&quot;,&quot;given&quot;:&quot;Dimitri A.&quot;,&quot;parse-names&quot;:false,&quot;dropping-particle&quot;:&quot;&quot;,&quot;non-dropping-particle&quot;:&quot;&quot;}],&quot;container-title&quot;:&quot;Climatic Change&quot;,&quot;container-title-short&quot;:&quot;Clim Change&quot;,&quot;DOI&quot;:&quot;10.1007/s10584-018-2317-9&quot;,&quot;ISSN&quot;:&quot;0165-0009&quot;,&quot;issued&quot;:{&quot;date-parts&quot;:[[2018,12,10]]},&quot;page&quot;:&quot;555-571&quot;,&quot;issue&quot;:&quot;3-4&quot;,&quot;volume&quot;:&quot;151&quot;},&quot;isTemporary&quot;:false}]},{&quot;citationID&quot;:&quot;MENDELEY_CITATION_f92343fc-a1e6-4896-9787-f935b889dc0b&quot;,&quot;properties&quot;:{&quot;noteIndex&quot;:0},&quot;isEdited&quot;:false,&quot;manualOverride&quot;:{&quot;isManuallyOverridden&quot;:false,&quot;citeprocText&quot;:&quot;(Woo and Johnson, 2018; Pinto et al., 2019)&quot;,&quot;manualOverrideText&quot;:&quot;&quot;},&quot;citationTag&quot;:&quot;MENDELEY_CITATION_v3_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&quot;,&quot;citationItems&quot;:[{&quot;id&quot;:&quot;c2f68abf-7054-35d3-9d19-2fc925cd55cc&quot;,&quot;itemData&quot;:{&quot;type&quot;:&quot;chapter&quot;,&quot;id&quot;:&quot;c2f68abf-7054-35d3-9d19-2fc925cd55cc&quot;,&quot;title&quot;:&quot;Stochastic modelling of possible pasts to illuminate future risk&quot;,&quot;author&quot;:[{&quot;family&quot;:&quot;Woo&quot;,&quot;given&quot;:&quot;G.&quot;,&quot;parse-names&quot;:false,&quot;dropping-particle&quot;:&quot;&quot;,&quot;non-dropping-particle&quot;:&quot;&quot;},{&quot;family&quot;:&quot;Johnson&quot;,&quot;given&quot;:&quot;N. F.&quot;,&quot;parse-names&quot;:false,&quot;dropping-particle&quot;:&quot;&quot;,&quot;non-dropping-particle&quot;:&quot;&quot;}],&quot;container-title&quot;:&quot;Oxford handbook of complex disaster risks&quot;,&quot;ISBN&quot;:&quot;9780197554982&quot;,&quot;issued&quot;:{&quot;date-parts&quot;:[[2018]]},&quot;publisher&quot;:&quot;Oxford University Press&quot;,&quot;container-title-short&quot;:&quot;&quot;},&quot;isTemporary&quot;:false},{&quot;id&quot;:&quot;65811f28-2a8a-3c4e-9794-c7bb084fad0a&quot;,&quot;itemData&quot;:{&quot;type&quot;:&quot;article-journal&quot;,&quot;id&quot;:&quot;65811f28-2a8a-3c4e-9794-c7bb084fad0a&quot;,&quot;title&quot;:&quot;From Atmospheric Dynamics to Insurance Losses: An Interdisciplinary Workshop on European Storms&quot;,&quot;author&quot;:[{&quot;family&quot;:&quot;Pinto&quot;,&quot;given&quot;:&quot;Joaquim G.&quot;,&quot;parse-names&quot;:false,&quot;dropping-particle&quot;:&quot;&quot;,&quot;non-dropping-particle&quot;:&quot;&quot;},{&quot;family&quot;:&quot;Pantillon&quot;,&quot;given&quot;:&quot;Florian&quot;,&quot;parse-names&quot;:false,&quot;dropping-particle&quot;:&quot;&quot;,&quot;non-dropping-particle&quot;:&quot;&quot;},{&quot;family&quot;:&quot;Ludwig&quot;,&quot;given&quot;:&quot;Patrick&quot;,&quot;parse-names&quot;:false,&quot;dropping-particle&quot;:&quot;&quot;,&quot;non-dropping-particle&quot;:&quot;&quot;},{&quot;family&quot;:&quot;Déroche&quot;,&quot;given&quot;:&quot;Madeleine-Sophie&quot;,&quot;parse-names&quot;:false,&quot;dropping-particle&quot;:&quot;&quot;,&quot;non-dropping-particle&quot;:&quot;&quot;},{&quot;family&quot;:&quot;Leoncini&quot;,&quot;given&quot;:&quot;Giovanni&quot;,&quot;parse-names&quot;:false,&quot;dropping-particle&quot;:&quot;&quot;,&quot;non-dropping-particle&quot;:&quot;&quot;},{&quot;family&quot;:&quot;Raible&quot;,&quot;given&quot;:&quot;Christoph C.&quot;,&quot;parse-names&quot;:false,&quot;dropping-particle&quot;:&quot;&quot;,&quot;non-dropping-particle&quot;:&quot;&quot;},{&quot;family&quot;:&quot;Shaffrey&quot;,&quot;given&quot;:&quot;Len C.&quot;,&quot;parse-names&quot;:false,&quot;dropping-particle&quot;:&quot;&quot;,&quot;non-dropping-particle&quot;:&quot;&quot;},{&quot;family&quot;:&quot;Stephenson&quot;,&quot;given&quot;:&quot;David B.&quot;,&quot;parse-names&quot;:false,&quot;dropping-particle&quot;:&quot;&quot;,&quot;non-dropping-particle&quot;:&quot;&quot;}],&quot;container-title&quot;:&quot;Bulletin of the American Meteorological Society&quot;,&quot;container-title-short&quot;:&quot;Bull Am Meteorol Soc&quot;,&quot;DOI&quot;:&quot;10.1175/BAMS-D-19-0026.1&quot;,&quot;ISSN&quot;:&quot;0003-0007&quot;,&quot;issued&quot;:{&quot;date-parts&quot;:[[2019,6]]},&quot;page&quot;:&quot;ES175-ES178&quot;,&quot;issue&quot;:&quot;6&quot;,&quot;volume&quot;:&quot;100&quot;},&quot;isTemporary&quot;:false}]},{&quot;citationID&quot;:&quot;MENDELEY_CITATION_32650fc9-145c-4dec-8f13-32362f7e6a8b&quot;,&quot;properties&quot;:{&quot;noteIndex&quot;:0},&quot;isEdited&quot;:false,&quot;manualOverride&quot;:{&quot;isManuallyOverridden&quot;:false,&quot;citeprocText&quot;:&quot;(Brönnimann et al., 2018)&quot;,&quot;manualOverrideText&quot;:&quot;&quot;},&quot;citationTag&quot;:&quot;MENDELEY_CITATION_v3_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&quot;,&quot;citationItems&quot;:[{&quot;id&quot;:&quot;edd5bd76-d437-3541-82ef-97ba2b498245&quot;,&quot;itemData&quot;:{&quot;type&quot;:&quot;article-journal&quot;,&quot;id&quot;:&quot;edd5bd76-d437-3541-82ef-97ba2b498245&quot;,&quot;title&quot;:&quot;A roadmap to climate data rescue services&quot;,&quot;author&quot;:[{&quot;family&quot;:&quot;Brönnimann&quot;,&quot;given&quot;:&quot;Stefan&quot;,&quot;parse-names&quot;:false,&quot;dropping-particle&quot;:&quot;&quot;,&quot;non-dropping-particle&quot;:&quot;&quot;},{&quot;family&quot;:&quot;Brugnara&quot;,&quot;given&quot;:&quot;Yuri&quot;,&quot;parse-names&quot;:false,&quot;dropping-particle&quot;:&quot;&quot;,&quot;non-dropping-particle&quot;:&quot;&quot;},{&quot;family&quot;:&quot;Allan&quot;,&quot;given&quot;:&quot;Rob J.&quot;,&quot;parse-names&quot;:false,&quot;dropping-particle&quot;:&quot;&quot;,&quot;non-dropping-particle&quot;:&quot;&quot;},{&quot;family&quot;:&quot;Brunet&quot;,&quot;given&quot;:&quot;Manola&quot;,&quot;parse-names&quot;:false,&quot;dropping-particle&quot;:&quot;&quot;,&quot;non-dropping-particle&quot;:&quot;&quot;},{&quot;family&quot;:&quot;Compo&quot;,&quot;given&quot;:&quot;Gilbert P.&quot;,&quot;parse-names&quot;:false,&quot;dropping-particle&quot;:&quot;&quot;,&quot;non-dropping-particle&quot;:&quot;&quot;},{&quot;family&quot;:&quot;Crouthamel&quot;,&quot;given&quot;:&quot;Richard I.&quot;,&quot;parse-names&quot;:false,&quot;dropping-particle&quot;:&quot;&quot;,&quot;non-dropping-particle&quot;:&quot;&quot;},{&quot;family&quot;:&quot;Jones&quot;,&quot;given&quot;:&quot;Philip D.&quot;,&quot;parse-names&quot;:false,&quot;dropping-particle&quot;:&quot;&quot;,&quot;non-dropping-particle&quot;:&quot;&quot;},{&quot;family&quot;:&quot;Jourdain&quot;,&quot;given&quot;:&quot;Sylvie&quot;,&quot;parse-names&quot;:false,&quot;dropping-particle&quot;:&quot;&quot;,&quot;non-dropping-particle&quot;:&quot;&quot;},{&quot;family&quot;:&quot;Luterbacher&quot;,&quot;given&quot;:&quot;Jürg&quot;,&quot;parse-names&quot;:false,&quot;dropping-particle&quot;:&quot;&quot;,&quot;non-dropping-particle&quot;:&quot;&quot;},{&quot;family&quot;:&quot;Siegmund&quot;,&quot;given&quot;:&quot;Peter&quot;,&quot;parse-names&quot;:false,&quot;dropping-particle&quot;:&quot;&quot;,&quot;non-dropping-particle&quot;:&quot;&quot;},{&quot;family&quot;:&quot;Valente&quot;,&quot;given&quot;:&quot;Maria Antónia&quot;,&quot;parse-names&quot;:false,&quot;dropping-particle&quot;:&quot;&quot;,&quot;non-dropping-particle&quot;:&quot;&quot;},{&quot;family&quot;:&quot;Wilkinson&quot;,&quot;given&quot;:&quot;Clive W.&quot;,&quot;parse-names&quot;:false,&quot;dropping-particle&quot;:&quot;&quot;,&quot;non-dropping-particle&quot;:&quot;&quot;}],&quot;container-title&quot;:&quot;Geoscience Data Journal&quot;,&quot;container-title-short&quot;:&quot;Geosci Data J&quot;,&quot;DOI&quot;:&quot;10.1002/gdj3.56&quot;,&quot;ISSN&quot;:&quot;20496060&quot;,&quot;issued&quot;:{&quot;date-parts&quot;:[[2018,6]]},&quot;page&quot;:&quot;28-39&quot;,&quot;issue&quot;:&quot;1&quot;,&quot;volume&quot;:&quot;5&quot;},&quot;isTemporary&quot;:false}]},{&quot;citationID&quot;:&quot;MENDELEY_CITATION_38c4db3b-f313-4729-a892-61e604e8aea1&quot;,&quot;properties&quot;:{&quot;noteIndex&quot;:0},&quot;isEdited&quot;:false,&quot;manualOverride&quot;:{&quot;isManuallyOverridden&quot;:false,&quot;citeprocText&quot;:&quot;(Craig and Hawkins, 2020)&quot;,&quot;manualOverrideText&quot;:&quot;&quot;},&quot;citationTag&quot;:&quot;MENDELEY_CITATION_v3_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&quot;,&quot;citationItems&quot;:[{&quot;id&quot;:&quot;3cb940d8-27bd-3c50-9f2b-98b66316fb3c&quot;,&quot;itemData&quot;:{&quot;type&quot;:&quot;article-journal&quot;,&quot;id&quot;:&quot;3cb940d8-27bd-3c50-9f2b-98b66316fb3c&quot;,&quot;title&quot;:&quot;Digitizing observations from the Met Office Daily Weather Reports for 1900–1910 using citizen scientist volunteers&quot;,&quot;author&quot;:[{&quot;family&quot;:&quot;Craig&quot;,&quot;given&quot;:&quot;Philip M.&quot;,&quot;parse-names&quot;:false,&quot;dropping-particle&quot;:&quot;&quot;,&quot;non-dropping-particle&quot;:&quot;&quot;},{&quot;family&quot;:&quot;Hawkins&quot;,&quot;given&quot;:&quot;Ed&quot;,&quot;parse-names&quot;:false,&quot;dropping-particle&quot;:&quot;&quot;,&quot;non-dropping-particle&quot;:&quot;&quot;}],&quot;container-title&quot;:&quot;Geoscience Data Journal&quot;,&quot;container-title-short&quot;:&quot;Geosci Data J&quot;,&quot;DOI&quot;:&quot;10.1002/gdj3.93&quot;,&quot;ISSN&quot;:&quot;2049-6060&quot;,&quot;issued&quot;:{&quot;date-parts&quot;:[[2020,11,4]]},&quot;page&quot;:&quot;116-134&quot;,&quot;issue&quot;:&quot;2&quot;,&quot;volume&quot;:&quot;7&quot;},&quot;isTemporary&quot;:false}]},{&quot;citationID&quot;:&quot;MENDELEY_CITATION_055217e0-988e-47a4-ab48-53fdf463f881&quot;,&quot;properties&quot;:{&quot;noteIndex&quot;:0},&quot;isEdited&quot;:false,&quot;manualOverride&quot;:{&quot;isManuallyOverridden&quot;:true,&quot;citeprocText&quot;:&quot;(Land Observations, 2023)&quot;,&quot;manualOverrideText&quot;:&quot;(NMLA Land Observations, 2023)&quot;},&quot;citationTag&quot;:&quot;MENDELEY_CITATION_v3_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&quot;,&quot;citationItems&quot;:[{&quot;id&quot;:&quot;224d8016-147a-3fb2-afae-13c7778f80f6&quot;,&quot;itemData&quot;:{&quot;type&quot;:&quot;webpage&quot;,&quot;id&quot;:&quot;224d8016-147a-3fb2-afae-13c7778f80f6&quot;,&quot;title&quot;:&quot;NMLA Land Observations&quot;,&quot;author&quot;:[{&quot;family&quot;:&quot;NMLA&quot;,&quot;given&quot;:&quot;&quot;,&quot;parse-names&quot;:false,&quot;dropping-particle&quot;:&quot;&quot;,&quot;non-dropping-particle&quot;:&quot;&quot;}],&quot;accessed&quot;:{&quot;date-parts&quot;:[[2023,3,30]]},&quot;URL&quot;:&quot;https://digital.nmla.metoffice.gov.uk/SO_7c59f237-7add-4d78-9c99-4e4210a926e1/&quot;,&quot;container-title-short&quot;:&quot;&quot;},&quot;isTemporary&quot;:false}]},{&quot;citationID&quot;:&quot;MENDELEY_CITATION_9373c6f1-24d7-4f4d-844b-8cfb8861b7a2&quot;,&quot;properties&quot;:{&quot;noteIndex&quot;:0},&quot;isEdited&quot;:false,&quot;manualOverride&quot;:{&quot;isManuallyOverridden&quot;:false,&quot;citeprocText&quot;:&quot;(Whitaker and Hamill, 2002)&quot;,&quot;manualOverrideText&quot;:&quot;&quot;},&quot;citationTag&quot;:&quot;MENDELEY_CITATION_v3_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&quot;,&quot;citationItems&quot;:[{&quot;id&quot;:&quot;3f32e597-769f-3c2b-b06a-0bfef24abb52&quot;,&quot;itemData&quot;:{&quot;type&quot;:&quot;article-journal&quot;,&quot;id&quot;:&quot;3f32e597-769f-3c2b-b06a-0bfef24abb52&quot;,&quot;title&quot;:&quot;Ensemble Data Assimilation without Perturbed Observations&quot;,&quot;author&quot;:[{&quot;family&quot;:&quot;Whitaker&quot;,&quot;given&quot;:&quot;Jeffrey S.&quot;,&quot;parse-names&quot;:false,&quot;dropping-particle&quot;:&quot;&quot;,&quot;non-dropping-particle&quot;:&quot;&quot;},{&quot;family&quot;:&quot;Hamill&quot;,&quot;given&quot;:&quot;Thomas M.&quot;,&quot;parse-names&quot;:false,&quot;dropping-particle&quot;:&quot;&quot;,&quot;non-dropping-particle&quot;:&quot;&quot;}],&quot;container-title&quot;:&quot;Monthly Weather Review&quot;,&quot;container-title-short&quot;:&quot;Mon Weather Rev&quot;,&quot;DOI&quot;:&quot;10.1175/1520-0493(2002)130&lt;1913:EDAWPO&gt;2.0.CO;2&quot;,&quot;ISSN&quot;:&quot;0027-0644&quot;,&quot;issued&quot;:{&quot;date-parts&quot;:[[2002,7]]},&quot;page&quot;:&quot;1913-1924&quot;,&quot;issue&quot;:&quot;7&quot;,&quot;volume&quot;:&quot;130&quot;},&quot;isTemporary&quot;:false}]},{&quot;citationID&quot;:&quot;MENDELEY_CITATION_302bd911-d35d-47a9-b30b-4c905543cd9c&quot;,&quot;properties&quot;:{&quot;noteIndex&quot;:0},&quot;isEdited&quot;:false,&quot;manualOverride&quot;:{&quot;isManuallyOverridden&quot;:false,&quot;citeprocText&quot;:&quot;(Anderson and Anderson, 1999; Whitaker and Hamill, 2002)&quot;,&quot;manualOverrideText&quot;:&quot;&quot;},&quot;citationTag&quot;:&quot;MENDELEY_CITATION_v3_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&quot;,&quot;citationItems&quot;:[{&quot;id&quot;:&quot;c478d275-7017-3011-881a-d7cb641201b5&quot;,&quot;itemData&quot;:{&quot;type&quot;:&quot;article-journal&quot;,&quot;id&quot;:&quot;c478d275-7017-3011-881a-d7cb641201b5&quot;,&quot;title&quot;:&quot;A Monte Carlo Implementation of the Nonlinear Filtering Problem to Produce Ensemble Assimilations and Forecasts&quot;,&quot;author&quot;:[{&quot;family&quot;:&quot;Anderson&quot;,&quot;given&quot;:&quot;Jeffrey L.&quot;,&quot;parse-names&quot;:false,&quot;dropping-particle&quot;:&quot;&quot;,&quot;non-dropping-particle&quot;:&quot;&quot;},{&quot;family&quot;:&quot;Anderson&quot;,&quot;given&quot;:&quot;Stephen L.&quot;,&quot;parse-names&quot;:false,&quot;dropping-particle&quot;:&quot;&quot;,&quot;non-dropping-particle&quot;:&quot;&quot;}],&quot;container-title&quot;:&quot;Monthly Weather Review&quot;,&quot;container-title-short&quot;:&quot;Mon Weather Rev&quot;,&quot;DOI&quot;:&quot;10.1175/1520-0493(1999)127&lt;2741:AMCIOT&gt;2.0.CO;2&quot;,&quot;ISSN&quot;:&quot;0027-0644&quot;,&quot;issued&quot;:{&quot;date-parts&quot;:[[1999,12]]},&quot;page&quot;:&quot;2741-2758&quot;,&quot;issue&quot;:&quot;12&quot;,&quot;volume&quot;:&quot;127&quot;},&quot;isTemporary&quot;:false},{&quot;id&quot;:&quot;3f32e597-769f-3c2b-b06a-0bfef24abb52&quot;,&quot;itemData&quot;:{&quot;type&quot;:&quot;article-journal&quot;,&quot;id&quot;:&quot;3f32e597-769f-3c2b-b06a-0bfef24abb52&quot;,&quot;title&quot;:&quot;Ensemble Data Assimilation without Perturbed Observations&quot;,&quot;author&quot;:[{&quot;family&quot;:&quot;Whitaker&quot;,&quot;given&quot;:&quot;Jeffrey S.&quot;,&quot;parse-names&quot;:false,&quot;dropping-particle&quot;:&quot;&quot;,&quot;non-dropping-particle&quot;:&quot;&quot;},{&quot;family&quot;:&quot;Hamill&quot;,&quot;given&quot;:&quot;Thomas M.&quot;,&quot;parse-names&quot;:false,&quot;dropping-particle&quot;:&quot;&quot;,&quot;non-dropping-particle&quot;:&quot;&quot;}],&quot;container-title&quot;:&quot;Monthly Weather Review&quot;,&quot;container-title-short&quot;:&quot;Mon Weather Rev&quot;,&quot;DOI&quot;:&quot;10.1175/1520-0493(2002)130&lt;1913:EDAWPO&gt;2.0.CO;2&quot;,&quot;ISSN&quot;:&quot;0027-0644&quot;,&quot;issued&quot;:{&quot;date-parts&quot;:[[2002,7]]},&quot;page&quot;:&quot;1913-1924&quot;,&quot;issue&quot;:&quot;7&quot;,&quot;volume&quot;:&quot;130&quot;},&quot;isTemporary&quot;:false}]},{&quot;citationID&quot;:&quot;MENDELEY_CITATION_9449835e-999a-4346-8ed0-fce6af9126ab&quot;,&quot;properties&quot;:{&quot;noteIndex&quot;:0},&quot;isEdited&quot;:false,&quot;manualOverride&quot;:{&quot;isManuallyOverridden&quot;:true,&quot;citeprocText&quot;:&quot;(Whitaker and Hamill, 2012; Slivinski et al., 2019)&quot;,&quot;manualOverrideText&quot;:&quot;Whitaker and Hamill, 2012; Slivinski et al., 2019)&quot;},&quot;citationTag&quot;:&quot;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&quot;,&quot;citationItems&quot;:[{&quot;id&quot;:&quot;b5b52498-8c27-3194-9038-d663ab32cbe6&quot;,&quot;itemData&quot;:{&quot;type&quot;:&quot;article-journal&quot;,&quot;id&quot;:&quot;b5b52498-8c27-3194-9038-d663ab32cbe6&quot;,&quot;title&quot;:&quot;Evaluating Methods to Account for System Errors in Ensemble Data Assimilation&quot;,&quot;author&quot;:[{&quot;family&quot;:&quot;Whitaker&quot;,&quot;given&quot;:&quot;Jeffrey S.&quot;,&quot;parse-names&quot;:false,&quot;dropping-particle&quot;:&quot;&quot;,&quot;non-dropping-particle&quot;:&quot;&quot;},{&quot;family&quot;:&quot;Hamill&quot;,&quot;given&quot;:&quot;Thomas M.&quot;,&quot;parse-names&quot;:false,&quot;dropping-particle&quot;:&quot;&quot;,&quot;non-dropping-particle&quot;:&quot;&quot;}],&quot;container-title&quot;:&quot;Monthly Weather Review&quot;,&quot;container-title-short&quot;:&quot;Mon Weather Rev&quot;,&quot;DOI&quot;:&quot;10.1175/MWR-D-11-00276.1&quot;,&quot;ISSN&quot;:&quot;0027-0644&quot;,&quot;issued&quot;:{&quot;date-parts&quot;:[[2012,9,1]]},&quot;page&quot;:&quot;3078-3089&quot;,&quot;abstract&quot;:&quot;&lt;p&gt;Inflation of ensemble perturbations is employed in ensemble Kalman filters to account for unrepresented error sources. The authors propose a multiplicative inflation algorithm that inflates the posterior ensemble in proportion to the amount that observations reduce the ensemble spread, resulting in more inflation in regions of dense observations. This is justified since the posterior ensemble variance is more affected by sampling errors in these regions. The algorithm is similar to the “relaxation to prior” algorithm proposed by Zhang et al., but it relaxes the posterior ensemble spread back to the prior instead of the posterior ensemble perturbations.&lt;/p&gt;&quot;,&quot;issue&quot;:&quot;9&quot;,&quot;volume&quot;:&quot;140&quot;},&quot;isTemporary&quot;:false},{&quot;id&quot;:&quot;b1d2b02a-dd1d-319f-9901-52df36b708d8&quot;,&quot;itemData&quot;:{&quot;type&quot;:&quot;article-journal&quot;,&quot;id&quot;:&quot;b1d2b02a-dd1d-319f-9901-52df36b708d8&quot;,&quot;title&quot;:&quot;Towards a more reliable historical reanalysis: Improvements for version 3 of the Twentieth Century Reanalysis system&quot;,&quot;author&quot;:[{&quot;family&quot;:&quot;Slivinski&quot;,&quot;given&quot;:&quot;Laura C.&quot;,&quot;parse-names&quot;:false,&quot;dropping-particle&quot;:&quot;&quot;,&quot;non-dropping-particle&quot;:&quot;&quot;},{&quot;family&quot;:&quot;Compo&quot;,&quot;given&quot;:&quot;Gilbert P.&quot;,&quot;parse-names&quot;:false,&quot;dropping-particle&quot;:&quot;&quot;,&quot;non-dropping-particle&quot;:&quot;&quot;},{&quot;family&quot;:&quot;Whitaker&quot;,&quot;given&quot;:&quot;Jeffrey S.&quot;,&quot;parse-names&quot;:false,&quot;dropping-particle&quot;:&quot;&quot;,&quot;non-dropping-particle&quot;:&quot;&quot;},{&quot;family&quot;:&quot;Sardeshmukh&quot;,&quot;given&quot;:&quot;Prashant D.&quot;,&quot;parse-names&quot;:false,&quot;dropping-particle&quot;:&quot;&quot;,&quot;non-dropping-particle&quot;:&quot;&quot;},{&quot;family&quot;:&quot;Giese&quot;,&quot;given&quot;:&quot;Benjamin S.&quot;,&quot;parse-names&quot;:false,&quot;dropping-particle&quot;:&quot;&quot;,&quot;non-dropping-particle&quot;:&quot;&quot;},{&quot;family&quot;:&quot;McColl&quot;,&quot;given&quot;:&quot;Chesley&quot;,&quot;parse-names&quot;:false,&quot;dropping-particle&quot;:&quot;&quot;,&quot;non-dropping-particle&quot;:&quot;&quot;},{&quot;family&quot;:&quot;Allan&quot;,&quot;given&quot;:&quot;Rob&quot;,&quot;parse-names&quot;:false,&quot;dropping-particle&quot;:&quot;&quot;,&quot;non-dropping-particle&quot;:&quot;&quot;},{&quot;family&quot;:&quot;Yin&quot;,&quot;given&quot;:&quot;Xungang&quot;,&quot;parse-names&quot;:false,&quot;dropping-particle&quot;:&quot;&quot;,&quot;non-dropping-particle&quot;:&quot;&quot;},{&quot;family&quot;:&quot;Vose&quot;,&quot;given&quot;:&quot;Russell&quot;,&quot;parse-names&quot;:false,&quot;dropping-particle&quot;:&quot;&quot;,&quot;non-dropping-particle&quot;:&quot;&quot;},{&quot;family&quot;:&quot;Titchner&quot;,&quot;given&quot;:&quot;Holly&quot;,&quot;parse-names&quot;:false,&quot;dropping-particle&quot;:&quot;&quot;,&quot;non-dropping-particle&quot;:&quot;&quot;},{&quot;family&quot;:&quot;Kennedy&quot;,&quot;given&quot;:&quot;John&quot;,&quot;parse-names&quot;:false,&quot;dropping-particle&quot;:&quot;&quot;,&quot;non-dropping-particle&quot;:&quot;&quot;},{&quot;family&quot;:&quot;Spencer&quot;,&quot;given&quot;:&quot;Lawrence J.&quot;,&quot;parse-names&quot;:false,&quot;dropping-particle&quot;:&quot;&quot;,&quot;non-dropping-particle&quot;:&quot;&quot;},{&quot;family&quot;:&quot;Ashcroft&quot;,&quot;given&quot;:&quot;Linden&quot;,&quot;parse-names&quot;:false,&quot;dropping-particle&quot;:&quot;&quot;,&quot;non-dropping-particle&quot;:&quot;&quot;},{&quot;family&quot;:&quot;Brönnimann&quot;,&quot;given&quot;:&quot;Stefan&quot;,&quot;parse-names&quot;:false,&quot;dropping-particle&quot;:&quot;&quot;,&quot;non-dropping-particle&quot;:&quot;&quot;},{&quot;family&quot;:&quot;Brunet&quot;,&quot;given&quot;:&quot;Manola&quot;,&quot;parse-names&quot;:false,&quot;dropping-particle&quot;:&quot;&quot;,&quot;non-dropping-particle&quot;:&quot;&quot;},{&quot;family&quot;:&quot;Camuffo&quot;,&quot;given&quot;:&quot;Dario&quot;,&quot;parse-names&quot;:false,&quot;dropping-particle&quot;:&quot;&quot;,&quot;non-dropping-particle&quot;:&quot;&quot;},{&quot;family&quot;:&quot;Cornes&quot;,&quot;given&quot;:&quot;Richard&quot;,&quot;parse-names&quot;:false,&quot;dropping-particle&quot;:&quot;&quot;,&quot;non-dropping-particle&quot;:&quot;&quot;},{&quot;family&quot;:&quot;Cram&quot;,&quot;given&quot;:&quot;Thomas A.&quot;,&quot;parse-names&quot;:false,&quot;dropping-particle&quot;:&quot;&quot;,&quot;non-dropping-particle&quot;:&quot;&quot;},{&quot;family&quot;:&quot;Crouthamel&quot;,&quot;given&quot;:&quot;Richard&quot;,&quot;parse-names&quot;:false,&quot;dropping-particle&quot;:&quot;&quot;,&quot;non-dropping-particle&quot;:&quot;&quot;},{&quot;family&quot;:&quot;Domínguez‐Castro&quot;,&quot;given&quot;:&quot;Fernando&quot;,&quot;parse-names&quot;:false,&quot;dropping-particle&quot;:&quot;&quot;,&quot;non-dropping-particle&quot;:&quot;&quot;},{&quot;family&quot;:&quot;Freeman&quot;,&quot;given&quot;:&quot;J. Eric&quot;,&quot;parse-names&quot;:false,&quot;dropping-particle&quot;:&quot;&quot;,&quot;non-dropping-particle&quot;:&quot;&quot;},{&quot;family&quot;:&quot;Gergis&quot;,&quot;given&quot;:&quot;Joëlle&quot;,&quot;parse-names&quot;:false,&quot;dropping-particle&quot;:&quot;&quot;,&quot;non-dropping-particle&quot;:&quot;&quot;},{&quot;family&quot;:&quot;Hawkins&quot;,&quot;given&quot;:&quot;Ed&quot;,&quot;parse-names&quot;:false,&quot;dropping-particle&quot;:&quot;&quot;,&quot;non-dropping-particle&quot;:&quot;&quot;},{&quot;family&quot;:&quot;Jones&quot;,&quot;given&quot;:&quot;Philip D.&quot;,&quot;parse-names&quot;:false,&quot;dropping-particle&quot;:&quot;&quot;,&quot;non-dropping-particle&quot;:&quot;&quot;},{&quot;family&quot;:&quot;Jourdain&quot;,&quot;given&quot;:&quot;Sylvie&quot;,&quot;parse-names&quot;:false,&quot;dropping-particle&quot;:&quot;&quot;,&quot;non-dropping-particle&quot;:&quot;&quot;},{&quot;family&quot;:&quot;Kaplan&quot;,&quot;given&quot;:&quot;Alexey&quot;,&quot;parse-names&quot;:false,&quot;dropping-particle&quot;:&quot;&quot;,&quot;non-dropping-particle&quot;:&quot;&quot;},{&quot;family&quot;:&quot;Kubota&quot;,&quot;given&quot;:&quot;Hisayuki&quot;,&quot;parse-names&quot;:false,&quot;dropping-particle&quot;:&quot;&quot;,&quot;non-dropping-particle&quot;:&quot;&quot;},{&quot;family&quot;:&quot;Blancq&quot;,&quot;given&quot;:&quot;Frank&quot;,&quot;parse-names&quot;:false,&quot;dropping-particle&quot;:&quot;Le&quot;,&quot;non-dropping-particle&quot;:&quot;&quot;},{&quot;family&quot;:&quot;Lee&quot;,&quot;given&quot;:&quot;Tsz‐Cheung&quot;,&quot;parse-names&quot;:false,&quot;dropping-particle&quot;:&quot;&quot;,&quot;non-dropping-particle&quot;:&quot;&quot;},{&quot;family&quot;:&quot;Lorrey&quot;,&quot;given&quot;:&quot;Andrew&quot;,&quot;parse-names&quot;:false,&quot;dropping-particle&quot;:&quot;&quot;,&quot;non-dropping-particle&quot;:&quot;&quot;},{&quot;family&quot;:&quot;Luterbacher&quot;,&quot;given&quot;:&quot;Jürg&quot;,&quot;parse-names&quot;:false,&quot;dropping-particle&quot;:&quot;&quot;,&quot;non-dropping-particle&quot;:&quot;&quot;},{&quot;family&quot;:&quot;Maugeri&quot;,&quot;given&quot;:&quot;Maurizio&quot;,&quot;parse-names&quot;:false,&quot;dropping-particle&quot;:&quot;&quot;,&quot;non-dropping-particle&quot;:&quot;&quot;},{&quot;family&quot;:&quot;Mock&quot;,&quot;given&quot;:&quot;Cary J.&quot;,&quot;parse-names&quot;:false,&quot;dropping-particle&quot;:&quot;&quot;,&quot;non-dropping-particle&quot;:&quot;&quot;},{&quot;family&quot;:&quot;Moore&quot;,&quot;given&quot;:&quot;G.W. Kent&quot;,&quot;parse-names&quot;:false,&quot;dropping-particle&quot;:&quot;&quot;,&quot;non-dropping-particle&quot;:&quot;&quot;},{&quot;family&quot;:&quot;Przybylak&quot;,&quot;given&quot;:&quot;Rajmund&quot;,&quot;parse-names&quot;:false,&quot;dropping-particle&quot;:&quot;&quot;,&quot;non-dropping-particle&quot;:&quot;&quot;},{&quot;family&quot;:&quot;Pudmenzky&quot;,&quot;given&quot;:&quot;Christa&quot;,&quot;parse-names&quot;:false,&quot;dropping-particle&quot;:&quot;&quot;,&quot;non-dropping-particle&quot;:&quot;&quot;},{&quot;family&quot;:&quot;Reason&quot;,&quot;given&quot;:&quot;Chris&quot;,&quot;parse-names&quot;:false,&quot;dropping-particle&quot;:&quot;&quot;,&quot;non-dropping-particle&quot;:&quot;&quot;},{&quot;family&quot;:&quot;Slonosky&quot;,&quot;given&quot;:&quot;Victoria C.&quot;,&quot;parse-names&quot;:false,&quot;dropping-particle&quot;:&quot;&quot;,&quot;non-dropping-particle&quot;:&quot;&quot;},{&quot;family&quot;:&quot;Smith&quot;,&quot;given&quot;:&quot;Catherine A.&quot;,&quot;parse-names&quot;:false,&quot;dropping-particle&quot;:&quot;&quot;,&quot;non-dropping-particle&quot;:&quot;&quot;},{&quot;family&quot;:&quot;Tinz&quot;,&quot;given&quot;:&quot;Birger&quot;,&quot;parse-names&quot;:false,&quot;dropping-particle&quot;:&quot;&quot;,&quot;non-dropping-particle&quot;:&quot;&quot;},{&quot;family&quot;:&quot;Trewin&quot;,&quot;given&quot;:&quot;Blair&quot;,&quot;parse-names&quot;:false,&quot;dropping-particle&quot;:&quot;&quot;,&quot;non-dropping-particle&quot;:&quot;&quot;},{&quot;family&quot;:&quot;Valente&quot;,&quot;given&quot;:&quot;Maria Antónia&quot;,&quot;parse-names&quot;:false,&quot;dropping-particle&quot;:&quot;&quot;,&quot;non-dropping-particle&quot;:&quot;&quot;},{&quot;family&quot;:&quot;Wang&quot;,&quot;given&quot;:&quot;Xiaolan L.&quot;,&quot;parse-names&quot;:false,&quot;dropping-particle&quot;:&quot;&quot;,&quot;non-dropping-particle&quot;:&quot;&quot;},{&quot;family&quot;:&quot;Wilkinson&quot;,&quot;given&quot;:&quot;Clive&quot;,&quot;parse-names&quot;:false,&quot;dropping-particle&quot;:&quot;&quot;,&quot;non-dropping-particle&quot;:&quot;&quot;},{&quot;family&quot;:&quot;Wood&quot;,&quot;given&quot;:&quot;Kevin&quot;,&quot;parse-names&quot;:false,&quot;dropping-particle&quot;:&quot;&quot;,&quot;non-dropping-particle&quot;:&quot;&quot;},{&quot;family&quot;:&quot;Wyszyński&quot;,&quot;given&quot;:&quot;Przemysław&quot;,&quot;parse-names&quot;:false,&quot;dropping-particle&quot;:&quot;&quot;,&quot;non-dropping-particle&quot;:&quot;&quot;}],&quot;container-title&quot;:&quot;Quarterly Journal of the Royal Meteorological Society&quot;,&quot;DOI&quot;:&quot;10.1002/qj.3598&quot;,&quot;ISSN&quot;:&quot;0035-9009&quot;,&quot;issued&quot;:{&quot;date-parts&quot;:[[2019,10,23]]},&quot;page&quot;:&quot;2876-2908&quot;,&quot;issue&quot;:&quot;724&quot;,&quot;volume&quot;:&quot;145&quot;,&quot;container-title-short&quot;:&quot;&quot;},&quot;isTemporary&quot;:false}]},{&quot;citationID&quot;:&quot;MENDELEY_CITATION_6b731e7a-98c7-44f6-9d8e-d522de275daf&quot;,&quot;properties&quot;:{&quot;noteIndex&quot;:0},&quot;isEdited&quot;:false,&quot;manualOverride&quot;:{&quot;isManuallyOverridden&quot;:true,&quot;citeprocText&quot;:&quot;(Slivinski et al., 2019)&quot;,&quot;manualOverrideText&quot;:&quot;Slivinski et al., 2019)&quot;},&quot;citationTag&quot;:&quot;MENDELEY_CITATION_v3_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&quot;,&quot;citationItems&quot;:[{&quot;id&quot;:&quot;b1d2b02a-dd1d-319f-9901-52df36b708d8&quot;,&quot;itemData&quot;:{&quot;type&quot;:&quot;article-journal&quot;,&quot;id&quot;:&quot;b1d2b02a-dd1d-319f-9901-52df36b708d8&quot;,&quot;title&quot;:&quot;Towards a more reliable historical reanalysis: Improvements for version 3 of the Twentieth Century Reanalysis system&quot;,&quot;author&quot;:[{&quot;family&quot;:&quot;Slivinski&quot;,&quot;given&quot;:&quot;Laura C.&quot;,&quot;parse-names&quot;:false,&quot;dropping-particle&quot;:&quot;&quot;,&quot;non-dropping-particle&quot;:&quot;&quot;},{&quot;family&quot;:&quot;Compo&quot;,&quot;given&quot;:&quot;Gilbert P.&quot;,&quot;parse-names&quot;:false,&quot;dropping-particle&quot;:&quot;&quot;,&quot;non-dropping-particle&quot;:&quot;&quot;},{&quot;family&quot;:&quot;Whitaker&quot;,&quot;given&quot;:&quot;Jeffrey S.&quot;,&quot;parse-names&quot;:false,&quot;dropping-particle&quot;:&quot;&quot;,&quot;non-dropping-particle&quot;:&quot;&quot;},{&quot;family&quot;:&quot;Sardeshmukh&quot;,&quot;given&quot;:&quot;Prashant D.&quot;,&quot;parse-names&quot;:false,&quot;dropping-particle&quot;:&quot;&quot;,&quot;non-dropping-particle&quot;:&quot;&quot;},{&quot;family&quot;:&quot;Giese&quot;,&quot;given&quot;:&quot;Benjamin S.&quot;,&quot;parse-names&quot;:false,&quot;dropping-particle&quot;:&quot;&quot;,&quot;non-dropping-particle&quot;:&quot;&quot;},{&quot;family&quot;:&quot;McColl&quot;,&quot;given&quot;:&quot;Chesley&quot;,&quot;parse-names&quot;:false,&quot;dropping-particle&quot;:&quot;&quot;,&quot;non-dropping-particle&quot;:&quot;&quot;},{&quot;family&quot;:&quot;Allan&quot;,&quot;given&quot;:&quot;Rob&quot;,&quot;parse-names&quot;:false,&quot;dropping-particle&quot;:&quot;&quot;,&quot;non-dropping-particle&quot;:&quot;&quot;},{&quot;family&quot;:&quot;Yin&quot;,&quot;given&quot;:&quot;Xungang&quot;,&quot;parse-names&quot;:false,&quot;dropping-particle&quot;:&quot;&quot;,&quot;non-dropping-particle&quot;:&quot;&quot;},{&quot;family&quot;:&quot;Vose&quot;,&quot;given&quot;:&quot;Russell&quot;,&quot;parse-names&quot;:false,&quot;dropping-particle&quot;:&quot;&quot;,&quot;non-dropping-particle&quot;:&quot;&quot;},{&quot;family&quot;:&quot;Titchner&quot;,&quot;given&quot;:&quot;Holly&quot;,&quot;parse-names&quot;:false,&quot;dropping-particle&quot;:&quot;&quot;,&quot;non-dropping-particle&quot;:&quot;&quot;},{&quot;family&quot;:&quot;Kennedy&quot;,&quot;given&quot;:&quot;John&quot;,&quot;parse-names&quot;:false,&quot;dropping-particle&quot;:&quot;&quot;,&quot;non-dropping-particle&quot;:&quot;&quot;},{&quot;family&quot;:&quot;Spencer&quot;,&quot;given&quot;:&quot;Lawrence J.&quot;,&quot;parse-names&quot;:false,&quot;dropping-particle&quot;:&quot;&quot;,&quot;non-dropping-particle&quot;:&quot;&quot;},{&quot;family&quot;:&quot;Ashcroft&quot;,&quot;given&quot;:&quot;Linden&quot;,&quot;parse-names&quot;:false,&quot;dropping-particle&quot;:&quot;&quot;,&quot;non-dropping-particle&quot;:&quot;&quot;},{&quot;family&quot;:&quot;Brönnimann&quot;,&quot;given&quot;:&quot;Stefan&quot;,&quot;parse-names&quot;:false,&quot;dropping-particle&quot;:&quot;&quot;,&quot;non-dropping-particle&quot;:&quot;&quot;},{&quot;family&quot;:&quot;Brunet&quot;,&quot;given&quot;:&quot;Manola&quot;,&quot;parse-names&quot;:false,&quot;dropping-particle&quot;:&quot;&quot;,&quot;non-dropping-particle&quot;:&quot;&quot;},{&quot;family&quot;:&quot;Camuffo&quot;,&quot;given&quot;:&quot;Dario&quot;,&quot;parse-names&quot;:false,&quot;dropping-particle&quot;:&quot;&quot;,&quot;non-dropping-particle&quot;:&quot;&quot;},{&quot;family&quot;:&quot;Cornes&quot;,&quot;given&quot;:&quot;Richard&quot;,&quot;parse-names&quot;:false,&quot;dropping-particle&quot;:&quot;&quot;,&quot;non-dropping-particle&quot;:&quot;&quot;},{&quot;family&quot;:&quot;Cram&quot;,&quot;given&quot;:&quot;Thomas A.&quot;,&quot;parse-names&quot;:false,&quot;dropping-particle&quot;:&quot;&quot;,&quot;non-dropping-particle&quot;:&quot;&quot;},{&quot;family&quot;:&quot;Crouthamel&quot;,&quot;given&quot;:&quot;Richard&quot;,&quot;parse-names&quot;:false,&quot;dropping-particle&quot;:&quot;&quot;,&quot;non-dropping-particle&quot;:&quot;&quot;},{&quot;family&quot;:&quot;Domínguez‐Castro&quot;,&quot;given&quot;:&quot;Fernando&quot;,&quot;parse-names&quot;:false,&quot;dropping-particle&quot;:&quot;&quot;,&quot;non-dropping-particle&quot;:&quot;&quot;},{&quot;family&quot;:&quot;Freeman&quot;,&quot;given&quot;:&quot;J. Eric&quot;,&quot;parse-names&quot;:false,&quot;dropping-particle&quot;:&quot;&quot;,&quot;non-dropping-particle&quot;:&quot;&quot;},{&quot;family&quot;:&quot;Gergis&quot;,&quot;given&quot;:&quot;Joëlle&quot;,&quot;parse-names&quot;:false,&quot;dropping-particle&quot;:&quot;&quot;,&quot;non-dropping-particle&quot;:&quot;&quot;},{&quot;family&quot;:&quot;Hawkins&quot;,&quot;given&quot;:&quot;Ed&quot;,&quot;parse-names&quot;:false,&quot;dropping-particle&quot;:&quot;&quot;,&quot;non-dropping-particle&quot;:&quot;&quot;},{&quot;family&quot;:&quot;Jones&quot;,&quot;given&quot;:&quot;Philip D.&quot;,&quot;parse-names&quot;:false,&quot;dropping-particle&quot;:&quot;&quot;,&quot;non-dropping-particle&quot;:&quot;&quot;},{&quot;family&quot;:&quot;Jourdain&quot;,&quot;given&quot;:&quot;Sylvie&quot;,&quot;parse-names&quot;:false,&quot;dropping-particle&quot;:&quot;&quot;,&quot;non-dropping-particle&quot;:&quot;&quot;},{&quot;family&quot;:&quot;Kaplan&quot;,&quot;given&quot;:&quot;Alexey&quot;,&quot;parse-names&quot;:false,&quot;dropping-particle&quot;:&quot;&quot;,&quot;non-dropping-particle&quot;:&quot;&quot;},{&quot;family&quot;:&quot;Kubota&quot;,&quot;given&quot;:&quot;Hisayuki&quot;,&quot;parse-names&quot;:false,&quot;dropping-particle&quot;:&quot;&quot;,&quot;non-dropping-particle&quot;:&quot;&quot;},{&quot;family&quot;:&quot;Blancq&quot;,&quot;given&quot;:&quot;Frank&quot;,&quot;parse-names&quot;:false,&quot;dropping-particle&quot;:&quot;Le&quot;,&quot;non-dropping-particle&quot;:&quot;&quot;},{&quot;family&quot;:&quot;Lee&quot;,&quot;given&quot;:&quot;Tsz‐Cheung&quot;,&quot;parse-names&quot;:false,&quot;dropping-particle&quot;:&quot;&quot;,&quot;non-dropping-particle&quot;:&quot;&quot;},{&quot;family&quot;:&quot;Lorrey&quot;,&quot;given&quot;:&quot;Andrew&quot;,&quot;parse-names&quot;:false,&quot;dropping-particle&quot;:&quot;&quot;,&quot;non-dropping-particle&quot;:&quot;&quot;},{&quot;family&quot;:&quot;Luterbacher&quot;,&quot;given&quot;:&quot;Jürg&quot;,&quot;parse-names&quot;:false,&quot;dropping-particle&quot;:&quot;&quot;,&quot;non-dropping-particle&quot;:&quot;&quot;},{&quot;family&quot;:&quot;Maugeri&quot;,&quot;given&quot;:&quot;Maurizio&quot;,&quot;parse-names&quot;:false,&quot;dropping-particle&quot;:&quot;&quot;,&quot;non-dropping-particle&quot;:&quot;&quot;},{&quot;family&quot;:&quot;Mock&quot;,&quot;given&quot;:&quot;Cary J.&quot;,&quot;parse-names&quot;:false,&quot;dropping-particle&quot;:&quot;&quot;,&quot;non-dropping-particle&quot;:&quot;&quot;},{&quot;family&quot;:&quot;Moore&quot;,&quot;given&quot;:&quot;G.W. Kent&quot;,&quot;parse-names&quot;:false,&quot;dropping-particle&quot;:&quot;&quot;,&quot;non-dropping-particle&quot;:&quot;&quot;},{&quot;family&quot;:&quot;Przybylak&quot;,&quot;given&quot;:&quot;Rajmund&quot;,&quot;parse-names&quot;:false,&quot;dropping-particle&quot;:&quot;&quot;,&quot;non-dropping-particle&quot;:&quot;&quot;},{&quot;family&quot;:&quot;Pudmenzky&quot;,&quot;given&quot;:&quot;Christa&quot;,&quot;parse-names&quot;:false,&quot;dropping-particle&quot;:&quot;&quot;,&quot;non-dropping-particle&quot;:&quot;&quot;},{&quot;family&quot;:&quot;Reason&quot;,&quot;given&quot;:&quot;Chris&quot;,&quot;parse-names&quot;:false,&quot;dropping-particle&quot;:&quot;&quot;,&quot;non-dropping-particle&quot;:&quot;&quot;},{&quot;family&quot;:&quot;Slonosky&quot;,&quot;given&quot;:&quot;Victoria C.&quot;,&quot;parse-names&quot;:false,&quot;dropping-particle&quot;:&quot;&quot;,&quot;non-dropping-particle&quot;:&quot;&quot;},{&quot;family&quot;:&quot;Smith&quot;,&quot;given&quot;:&quot;Catherine A.&quot;,&quot;parse-names&quot;:false,&quot;dropping-particle&quot;:&quot;&quot;,&quot;non-dropping-particle&quot;:&quot;&quot;},{&quot;family&quot;:&quot;Tinz&quot;,&quot;given&quot;:&quot;Birger&quot;,&quot;parse-names&quot;:false,&quot;dropping-particle&quot;:&quot;&quot;,&quot;non-dropping-particle&quot;:&quot;&quot;},{&quot;family&quot;:&quot;Trewin&quot;,&quot;given&quot;:&quot;Blair&quot;,&quot;parse-names&quot;:false,&quot;dropping-particle&quot;:&quot;&quot;,&quot;non-dropping-particle&quot;:&quot;&quot;},{&quot;family&quot;:&quot;Valente&quot;,&quot;given&quot;:&quot;Maria Antónia&quot;,&quot;parse-names&quot;:false,&quot;dropping-particle&quot;:&quot;&quot;,&quot;non-dropping-particle&quot;:&quot;&quot;},{&quot;family&quot;:&quot;Wang&quot;,&quot;given&quot;:&quot;Xiaolan L.&quot;,&quot;parse-names&quot;:false,&quot;dropping-particle&quot;:&quot;&quot;,&quot;non-dropping-particle&quot;:&quot;&quot;},{&quot;family&quot;:&quot;Wilkinson&quot;,&quot;given&quot;:&quot;Clive&quot;,&quot;parse-names&quot;:false,&quot;dropping-particle&quot;:&quot;&quot;,&quot;non-dropping-particle&quot;:&quot;&quot;},{&quot;family&quot;:&quot;Wood&quot;,&quot;given&quot;:&quot;Kevin&quot;,&quot;parse-names&quot;:false,&quot;dropping-particle&quot;:&quot;&quot;,&quot;non-dropping-particle&quot;:&quot;&quot;},{&quot;family&quot;:&quot;Wyszyński&quot;,&quot;given&quot;:&quot;Przemysław&quot;,&quot;parse-names&quot;:false,&quot;dropping-particle&quot;:&quot;&quot;,&quot;non-dropping-particle&quot;:&quot;&quot;}],&quot;container-title&quot;:&quot;Quarterly Journal of the Royal Meteorological Society&quot;,&quot;DOI&quot;:&quot;10.1002/qj.3598&quot;,&quot;ISSN&quot;:&quot;0035-9009&quot;,&quot;issued&quot;:{&quot;date-parts&quot;:[[2019,10,23]]},&quot;page&quot;:&quot;2876-2908&quot;,&quot;issue&quot;:&quot;724&quot;,&quot;volume&quot;:&quot;145&quot;,&quot;container-title-short&quot;:&quot;&quot;},&quot;isTemporary&quot;:false}]},{&quot;citationID&quot;:&quot;MENDELEY_CITATION_3085335a-4076-49c3-9f7b-6e39d58eef56&quot;,&quot;properties&quot;:{&quot;noteIndex&quot;:0},&quot;isEdited&quot;:false,&quot;manualOverride&quot;:{&quot;isManuallyOverridden&quot;:false,&quot;citeprocText&quot;:&quot;(Burt, 2023)&quot;,&quot;manualOverrideText&quot;:&quot;&quot;},&quot;citationTag&quot;:&quot;MENDELEY_CITATION_v3_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&quot;,&quot;citationItems&quot;:[{&quot;id&quot;:&quot;a3156006-b7c1-3fc1-b275-faa0322e1bdc&quot;,&quot;itemData&quot;:{&quot;type&quot;:&quot;article-journal&quot;,&quot;id&quot;:&quot;a3156006-b7c1-3fc1-b275-faa0322e1bdc&quot;,&quot;title&quot;:&quot;A twice‐daily barometric pressure record from Durham Observatory in north‐east England, 1843–1960&quot;,&quot;author&quot;:[{&quot;family&quot;:&quot;Burt&quot;,&quot;given&quot;:&quot;Stephen D.&quot;,&quot;parse-names&quot;:false,&quot;dropping-particle&quot;:&quot;&quot;,&quot;non-dropping-particle&quot;:&quot;&quot;}],&quot;container-title&quot;:&quot;Geoscience Data Journal&quot;,&quot;container-title-short&quot;:&quot;Geosci Data J&quot;,&quot;DOI&quot;:&quot;10.1002/gdj3.135&quot;,&quot;ISSN&quot;:&quot;2049-6060&quot;,&quot;issued&quot;:{&quot;date-parts&quot;:[[2023,1,25]]},&quot;page&quot;:&quot;3-17&quot;,&quot;issue&quot;:&quot;1&quot;,&quot;volume&quot;:&quot;10&quot;},&quot;isTemporary&quot;:false}]},{&quot;citationID&quot;:&quot;MENDELEY_CITATION_1005b6b8-2c89-41a0-bf8e-1352647cbf78&quot;,&quot;properties&quot;:{&quot;noteIndex&quot;:0},&quot;isEdited&quot;:false,&quot;manualOverride&quot;:{&quot;isManuallyOverridden&quot;:true,&quot;citeprocText&quot;:&quot;(Smith and Banke, 1975)&quot;,&quot;manualOverrideText&quot;:&quot;Smith and Banke (1975)&quot;},&quot;citationTag&quot;:&quot;MENDELEY_CITATION_v3_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&quot;,&quot;citationItems&quot;:[{&quot;id&quot;:&quot;b91c102e-de3e-3017-a1b3-40dd53fc26f7&quot;,&quot;itemData&quot;:{&quot;type&quot;:&quot;article-journal&quot;,&quot;id&quot;:&quot;b91c102e-de3e-3017-a1b3-40dd53fc26f7&quot;,&quot;title&quot;:&quot;Variation of the sea surface drag coefficient with wind speed&quot;,&quot;author&quot;:[{&quot;family&quot;:&quot;Smith&quot;,&quot;given&quot;:&quot;S. D.&quot;,&quot;parse-names&quot;:false,&quot;dropping-particle&quot;:&quot;&quot;,&quot;non-dropping-particle&quot;:&quot;&quot;},{&quot;family&quot;:&quot;Banke&quot;,&quot;given&quot;:&quot;E. G.&quot;,&quot;parse-names&quot;:false,&quot;dropping-particle&quot;:&quot;&quot;,&quot;non-dropping-particle&quot;:&quot;&quot;}],&quot;container-title&quot;:&quot;Quarterly Journal of the Royal Meteorological Society&quot;,&quot;DOI&quot;:&quot;10.1002/qj.49710142920&quot;,&quot;ISSN&quot;:&quot;00359009&quot;,&quot;issued&quot;:{&quot;date-parts&quot;:[[1975,7]]},&quot;page&quot;:&quot;665-673&quot;,&quot;issue&quot;:&quot;429&quot;,&quot;volume&quot;:&quot;101&quot;,&quot;container-title-short&quot;:&quot;&quot;},&quot;isTemporary&quot;:false}]}]"/>
    <we:property name="MENDELEY_CITATIONS_LOCALE_CODE" value="&quot;en-US&quot;"/>
    <we:property name="MENDELEY_CITATIONS_STYLE" value="{&quot;id&quot;:&quot;https://www.zotero.org/styles/copernicus-publications&quot;,&quot;title&quot;:&quot;Copernicus Publication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79769-7A11-8D45-9FC8-93F1D2B5B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0</TotalTime>
  <Pages>5</Pages>
  <Words>9955</Words>
  <Characters>56748</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66570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Andrea Onder</cp:lastModifiedBy>
  <cp:revision>2</cp:revision>
  <cp:lastPrinted>2023-02-09T11:27:00Z</cp:lastPrinted>
  <dcterms:created xsi:type="dcterms:W3CDTF">2023-05-31T08:42:00Z</dcterms:created>
  <dcterms:modified xsi:type="dcterms:W3CDTF">2023-05-31T08:42:00Z</dcterms:modified>
</cp:coreProperties>
</file>