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626F" w14:textId="77777777" w:rsidR="00FC11A1" w:rsidRDefault="00FC11A1" w:rsidP="00FC11A1">
      <w:pPr>
        <w:pStyle w:val="Body"/>
        <w:shd w:val="clear" w:color="auto" w:fill="FFFFFF"/>
        <w:spacing w:before="180" w:after="180" w:line="360" w:lineRule="auto"/>
        <w:jc w:val="center"/>
        <w:rPr>
          <w:b/>
          <w:bCs/>
          <w:color w:val="1F1F1F"/>
          <w:sz w:val="28"/>
          <w:szCs w:val="28"/>
        </w:rPr>
      </w:pPr>
      <w:r>
        <w:rPr>
          <w:b/>
          <w:bCs/>
          <w:color w:val="1F1F1F"/>
          <w:sz w:val="28"/>
          <w:szCs w:val="28"/>
          <w:lang w:val="en-US"/>
        </w:rPr>
        <w:t xml:space="preserve">Using walking / go along interviews with people in vulnerable situations: A </w:t>
      </w:r>
      <w:proofErr w:type="spellStart"/>
      <w:r>
        <w:rPr>
          <w:b/>
          <w:bCs/>
          <w:color w:val="1F1F1F"/>
          <w:sz w:val="28"/>
          <w:szCs w:val="28"/>
          <w:lang w:val="en-US"/>
        </w:rPr>
        <w:t>systematised</w:t>
      </w:r>
      <w:proofErr w:type="spellEnd"/>
      <w:r>
        <w:rPr>
          <w:b/>
          <w:bCs/>
          <w:color w:val="1F1F1F"/>
          <w:sz w:val="28"/>
          <w:szCs w:val="28"/>
          <w:lang w:val="en-US"/>
        </w:rPr>
        <w:t xml:space="preserve"> review of the research literature</w:t>
      </w:r>
    </w:p>
    <w:p w14:paraId="05E43D82" w14:textId="77777777" w:rsidR="00FC11A1" w:rsidRDefault="00FC11A1" w:rsidP="00FC11A1">
      <w:pPr>
        <w:pStyle w:val="Body"/>
        <w:shd w:val="clear" w:color="auto" w:fill="FFFFFF"/>
        <w:spacing w:before="180" w:after="180" w:line="360" w:lineRule="auto"/>
        <w:jc w:val="center"/>
        <w:rPr>
          <w:b/>
          <w:bCs/>
          <w:color w:val="1F1F1F"/>
          <w:sz w:val="24"/>
          <w:szCs w:val="24"/>
        </w:rPr>
      </w:pPr>
    </w:p>
    <w:p w14:paraId="2018456C" w14:textId="77777777" w:rsidR="00FC11A1" w:rsidRDefault="00FC11A1" w:rsidP="00FC11A1">
      <w:pPr>
        <w:pStyle w:val="Body"/>
        <w:shd w:val="clear" w:color="auto" w:fill="FFFFFF"/>
        <w:spacing w:before="180" w:after="180" w:line="360" w:lineRule="auto"/>
        <w:jc w:val="center"/>
        <w:rPr>
          <w:b/>
          <w:bCs/>
          <w:color w:val="1F1F1F"/>
          <w:sz w:val="24"/>
          <w:szCs w:val="24"/>
        </w:rPr>
      </w:pPr>
    </w:p>
    <w:p w14:paraId="5E2C059E" w14:textId="77777777" w:rsidR="00FC11A1" w:rsidRDefault="00FC11A1" w:rsidP="00FC11A1">
      <w:pPr>
        <w:pStyle w:val="Body"/>
        <w:shd w:val="clear" w:color="auto" w:fill="FFFFFF"/>
        <w:spacing w:before="180" w:after="180" w:line="360" w:lineRule="auto"/>
        <w:rPr>
          <w:color w:val="1F1F1F"/>
          <w:sz w:val="16"/>
          <w:szCs w:val="16"/>
          <w:lang w:val="en-US"/>
        </w:rPr>
      </w:pPr>
      <w:r>
        <w:rPr>
          <w:color w:val="1F1F1F"/>
          <w:sz w:val="24"/>
          <w:szCs w:val="24"/>
          <w:lang w:val="en-US"/>
        </w:rPr>
        <w:t>Ruth Bartlett*</w:t>
      </w:r>
      <w:r>
        <w:rPr>
          <w:color w:val="1F1F1F"/>
          <w:sz w:val="16"/>
          <w:szCs w:val="16"/>
          <w:lang w:val="en-US"/>
        </w:rPr>
        <w:t xml:space="preserve">1, 2 </w:t>
      </w:r>
    </w:p>
    <w:p w14:paraId="59E05FE1" w14:textId="77777777" w:rsidR="00FC11A1" w:rsidRDefault="00FC11A1" w:rsidP="00FC11A1">
      <w:pPr>
        <w:pStyle w:val="Body"/>
        <w:shd w:val="clear" w:color="auto" w:fill="FFFFFF"/>
        <w:tabs>
          <w:tab w:val="center" w:pos="4513"/>
        </w:tabs>
        <w:spacing w:before="180" w:after="180" w:line="360" w:lineRule="auto"/>
        <w:rPr>
          <w:color w:val="1F1F1F"/>
          <w:sz w:val="24"/>
          <w:szCs w:val="24"/>
          <w:lang w:val="en-US"/>
        </w:rPr>
      </w:pPr>
      <w:r>
        <w:rPr>
          <w:color w:val="1F1F1F"/>
          <w:sz w:val="24"/>
          <w:szCs w:val="24"/>
          <w:lang w:val="en-US"/>
        </w:rPr>
        <w:t xml:space="preserve">Ana Koncul </w:t>
      </w:r>
      <w:r>
        <w:rPr>
          <w:color w:val="1F1F1F"/>
          <w:sz w:val="16"/>
          <w:szCs w:val="16"/>
          <w:lang w:val="en-US"/>
        </w:rPr>
        <w:t>1</w:t>
      </w:r>
      <w:r>
        <w:rPr>
          <w:color w:val="1F1F1F"/>
          <w:sz w:val="16"/>
          <w:szCs w:val="16"/>
          <w:lang w:val="en-US"/>
        </w:rPr>
        <w:tab/>
      </w:r>
    </w:p>
    <w:p w14:paraId="0FCB20A5" w14:textId="77777777" w:rsidR="00FC11A1" w:rsidRDefault="00FC11A1" w:rsidP="00FC11A1">
      <w:pPr>
        <w:pStyle w:val="Body"/>
        <w:shd w:val="clear" w:color="auto" w:fill="FFFFFF"/>
        <w:spacing w:before="180" w:after="180" w:line="360" w:lineRule="auto"/>
        <w:rPr>
          <w:color w:val="1F1F1F"/>
          <w:sz w:val="16"/>
          <w:szCs w:val="16"/>
          <w:lang w:val="en-US"/>
        </w:rPr>
      </w:pPr>
      <w:r>
        <w:rPr>
          <w:color w:val="1F1F1F"/>
          <w:sz w:val="24"/>
          <w:szCs w:val="24"/>
          <w:lang w:val="en-US"/>
        </w:rPr>
        <w:t xml:space="preserve">Inger Marie Lid </w:t>
      </w:r>
      <w:r>
        <w:rPr>
          <w:color w:val="1F1F1F"/>
          <w:sz w:val="16"/>
          <w:szCs w:val="16"/>
          <w:lang w:val="en-US"/>
        </w:rPr>
        <w:t>1</w:t>
      </w:r>
    </w:p>
    <w:p w14:paraId="7EB00E9D" w14:textId="77777777" w:rsidR="00FC11A1" w:rsidRDefault="00FC11A1" w:rsidP="00FC11A1">
      <w:pPr>
        <w:pStyle w:val="Body"/>
        <w:shd w:val="clear" w:color="auto" w:fill="FFFFFF"/>
        <w:spacing w:before="180" w:after="180" w:line="360" w:lineRule="auto"/>
        <w:rPr>
          <w:color w:val="1F1F1F"/>
          <w:sz w:val="16"/>
          <w:szCs w:val="16"/>
          <w:lang w:val="en-US"/>
        </w:rPr>
      </w:pPr>
      <w:r>
        <w:rPr>
          <w:color w:val="1F1F1F"/>
          <w:sz w:val="24"/>
          <w:szCs w:val="24"/>
          <w:lang w:val="en-US"/>
        </w:rPr>
        <w:t xml:space="preserve">Elizabeth Onyedikachi George </w:t>
      </w:r>
      <w:r>
        <w:rPr>
          <w:color w:val="1F1F1F"/>
          <w:sz w:val="16"/>
          <w:szCs w:val="16"/>
          <w:lang w:val="en-US"/>
        </w:rPr>
        <w:t>1</w:t>
      </w:r>
    </w:p>
    <w:p w14:paraId="432D9179" w14:textId="77777777" w:rsidR="00FC11A1" w:rsidRDefault="00FC11A1" w:rsidP="00FC11A1">
      <w:pPr>
        <w:pStyle w:val="Body"/>
        <w:shd w:val="clear" w:color="auto" w:fill="FFFFFF"/>
        <w:spacing w:before="180" w:after="180" w:line="360" w:lineRule="auto"/>
        <w:rPr>
          <w:color w:val="1F1F1F"/>
          <w:sz w:val="16"/>
          <w:szCs w:val="16"/>
        </w:rPr>
      </w:pPr>
      <w:proofErr w:type="spellStart"/>
      <w:r>
        <w:rPr>
          <w:color w:val="1F1F1F"/>
          <w:sz w:val="24"/>
          <w:szCs w:val="24"/>
          <w:lang w:val="en-US"/>
        </w:rPr>
        <w:t>Ingebj</w:t>
      </w:r>
      <w:proofErr w:type="spellEnd"/>
      <w:r>
        <w:rPr>
          <w:color w:val="1F1F1F"/>
          <w:sz w:val="24"/>
          <w:szCs w:val="24"/>
          <w:lang w:val="da-DK"/>
        </w:rPr>
        <w:t>ø</w:t>
      </w:r>
      <w:r>
        <w:rPr>
          <w:color w:val="1F1F1F"/>
          <w:sz w:val="24"/>
          <w:szCs w:val="24"/>
        </w:rPr>
        <w:t xml:space="preserve">rg Haugen </w:t>
      </w:r>
      <w:r>
        <w:rPr>
          <w:color w:val="1F1F1F"/>
          <w:sz w:val="16"/>
          <w:szCs w:val="16"/>
        </w:rPr>
        <w:t>1</w:t>
      </w:r>
    </w:p>
    <w:p w14:paraId="4632B349" w14:textId="77777777" w:rsidR="00FC11A1" w:rsidRDefault="00FC11A1" w:rsidP="00FC11A1">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357" w:hanging="357"/>
        <w:rPr>
          <w:color w:val="1F1F1F"/>
          <w:sz w:val="16"/>
          <w:szCs w:val="16"/>
        </w:rPr>
      </w:pPr>
      <w:r>
        <w:rPr>
          <w:color w:val="1F1F1F"/>
          <w:sz w:val="16"/>
          <w:szCs w:val="16"/>
        </w:rPr>
        <w:t>VID Specialised University, Oslo, Norway</w:t>
      </w:r>
    </w:p>
    <w:p w14:paraId="2214D9AE" w14:textId="77777777" w:rsidR="00FC11A1" w:rsidRDefault="00FC11A1" w:rsidP="00FC11A1">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357" w:hanging="357"/>
        <w:rPr>
          <w:color w:val="1F1F1F"/>
          <w:sz w:val="16"/>
          <w:szCs w:val="16"/>
        </w:rPr>
      </w:pPr>
      <w:r>
        <w:rPr>
          <w:color w:val="1F1F1F"/>
          <w:sz w:val="16"/>
          <w:szCs w:val="16"/>
        </w:rPr>
        <w:t>University of Southampton, UK</w:t>
      </w:r>
    </w:p>
    <w:p w14:paraId="14EF99BE" w14:textId="77777777" w:rsidR="00FC11A1" w:rsidRDefault="00FC11A1" w:rsidP="00FC11A1">
      <w:pPr>
        <w:pStyle w:val="Body"/>
        <w:shd w:val="clear" w:color="auto" w:fill="FFFFFF"/>
        <w:spacing w:after="0" w:line="240" w:lineRule="auto"/>
        <w:rPr>
          <w:color w:val="1F1F1F"/>
          <w:sz w:val="16"/>
          <w:szCs w:val="16"/>
        </w:rPr>
      </w:pPr>
    </w:p>
    <w:p w14:paraId="46E9C3F9" w14:textId="77777777" w:rsidR="00FC11A1" w:rsidRDefault="00FC11A1" w:rsidP="00FC11A1">
      <w:pPr>
        <w:pStyle w:val="Body"/>
        <w:shd w:val="clear" w:color="auto" w:fill="FFFFFF"/>
        <w:spacing w:after="0" w:line="240" w:lineRule="auto"/>
        <w:rPr>
          <w:color w:val="1F1F1F"/>
          <w:sz w:val="24"/>
          <w:szCs w:val="24"/>
        </w:rPr>
      </w:pPr>
    </w:p>
    <w:p w14:paraId="110FF8E8" w14:textId="77777777" w:rsidR="00FC11A1" w:rsidRDefault="00FC11A1" w:rsidP="00FC11A1">
      <w:pPr>
        <w:pStyle w:val="Body"/>
        <w:shd w:val="clear" w:color="auto" w:fill="FFFFFF"/>
        <w:spacing w:after="0" w:line="240" w:lineRule="auto"/>
        <w:rPr>
          <w:color w:val="1F1F1F"/>
          <w:sz w:val="24"/>
          <w:szCs w:val="24"/>
        </w:rPr>
      </w:pPr>
    </w:p>
    <w:p w14:paraId="2CCCA0C4" w14:textId="77777777" w:rsidR="00FC11A1" w:rsidRDefault="00FC11A1" w:rsidP="00FC11A1">
      <w:pPr>
        <w:pStyle w:val="Body"/>
        <w:shd w:val="clear" w:color="auto" w:fill="FFFFFF"/>
        <w:spacing w:after="0" w:line="240" w:lineRule="auto"/>
        <w:rPr>
          <w:color w:val="1F1F1F"/>
          <w:sz w:val="24"/>
          <w:szCs w:val="24"/>
        </w:rPr>
      </w:pPr>
      <w:r>
        <w:rPr>
          <w:color w:val="1F1F1F"/>
          <w:sz w:val="24"/>
          <w:szCs w:val="24"/>
        </w:rPr>
        <w:t>*Corresponding Author.  Professor Ruth Bartlett, Faculty of Health Studies, VID Specialised University, Oslo, Norway. ruth.bartlett@vid.no</w:t>
      </w:r>
    </w:p>
    <w:p w14:paraId="414059CB" w14:textId="77777777" w:rsidR="00FC11A1" w:rsidRDefault="00FC11A1" w:rsidP="00FC11A1">
      <w:pPr>
        <w:rPr>
          <w:b/>
          <w:bCs/>
          <w:sz w:val="22"/>
          <w:szCs w:val="22"/>
        </w:rPr>
      </w:pPr>
    </w:p>
    <w:p w14:paraId="5CC18B60" w14:textId="70DAA0BA" w:rsidR="00FC11A1" w:rsidRDefault="00FC11A1" w:rsidP="00FC11A1">
      <w:pPr>
        <w:rPr>
          <w:b/>
          <w:bCs/>
        </w:rPr>
      </w:pPr>
    </w:p>
    <w:p w14:paraId="0E54E866" w14:textId="6A644906" w:rsidR="00FC11A1" w:rsidRDefault="00FC11A1" w:rsidP="00FC11A1">
      <w:pPr>
        <w:rPr>
          <w:b/>
          <w:bCs/>
        </w:rPr>
      </w:pPr>
    </w:p>
    <w:p w14:paraId="24525F52" w14:textId="071F9519" w:rsidR="00FC11A1" w:rsidRDefault="00FC11A1" w:rsidP="00FC11A1">
      <w:pPr>
        <w:rPr>
          <w:b/>
          <w:bCs/>
        </w:rPr>
      </w:pPr>
    </w:p>
    <w:p w14:paraId="61A79E6C" w14:textId="77777777" w:rsidR="00FC11A1" w:rsidRDefault="00FC11A1" w:rsidP="00FC11A1">
      <w:pPr>
        <w:rPr>
          <w:b/>
          <w:bCs/>
        </w:rPr>
      </w:pPr>
    </w:p>
    <w:p w14:paraId="53FBC002" w14:textId="718D0073" w:rsidR="00FC11A1" w:rsidRPr="00FC11A1" w:rsidRDefault="00FC11A1" w:rsidP="00FC11A1">
      <w:pPr>
        <w:rPr>
          <w:rFonts w:ascii="Calibri" w:hAnsi="Calibri" w:cs="Calibri"/>
          <w:b/>
          <w:bCs/>
          <w:sz w:val="22"/>
          <w:szCs w:val="22"/>
          <w:lang w:val="en-GB"/>
        </w:rPr>
      </w:pPr>
      <w:r w:rsidRPr="00FC11A1">
        <w:rPr>
          <w:rFonts w:ascii="Calibri" w:hAnsi="Calibri" w:cs="Calibri"/>
          <w:b/>
          <w:bCs/>
        </w:rPr>
        <w:t xml:space="preserve">Acknowledgments </w:t>
      </w:r>
    </w:p>
    <w:p w14:paraId="7C01E331" w14:textId="77777777" w:rsidR="00FC11A1" w:rsidRPr="00FC11A1" w:rsidRDefault="00FC11A1" w:rsidP="00FC11A1">
      <w:pPr>
        <w:rPr>
          <w:rFonts w:ascii="Calibri" w:hAnsi="Calibri" w:cs="Calibri"/>
        </w:rPr>
      </w:pPr>
      <w:r w:rsidRPr="00FC11A1">
        <w:rPr>
          <w:rFonts w:ascii="Calibri" w:hAnsi="Calibri" w:cs="Calibri"/>
        </w:rPr>
        <w:t>This work was funded by VID Specialized University, Norway, as part of The Citizens Project (CitPro): Everyday Citizenship for Persons in Vulnerable Situations.</w:t>
      </w:r>
    </w:p>
    <w:p w14:paraId="6F75C02A" w14:textId="77777777" w:rsidR="00FC11A1" w:rsidRPr="00FC11A1" w:rsidRDefault="00FC11A1" w:rsidP="00FC11A1">
      <w:pPr>
        <w:rPr>
          <w:rStyle w:val="textlayer--absolute"/>
          <w:rFonts w:ascii="Calibri" w:hAnsi="Calibri" w:cs="Calibri"/>
          <w:sz w:val="23"/>
          <w:szCs w:val="23"/>
          <w:shd w:val="clear" w:color="auto" w:fill="F2F2F2"/>
        </w:rPr>
      </w:pPr>
    </w:p>
    <w:p w14:paraId="1B10BDBC" w14:textId="135A04B8" w:rsidR="00FC11A1" w:rsidRPr="00FC11A1" w:rsidRDefault="00FC11A1">
      <w:pPr>
        <w:rPr>
          <w:rStyle w:val="highlight"/>
          <w:rFonts w:ascii="Calibri" w:hAnsi="Calibri" w:cs="Calibri"/>
          <w:color w:val="000000"/>
          <w:u w:color="000000"/>
          <w:lang w:val="de-DE" w:eastAsia="nb-NO"/>
          <w14:textOutline w14:w="0" w14:cap="flat" w14:cmpd="sng" w14:algn="ctr">
            <w14:noFill/>
            <w14:prstDash w14:val="solid"/>
            <w14:bevel/>
          </w14:textOutline>
        </w:rPr>
      </w:pPr>
    </w:p>
    <w:p w14:paraId="5E5905D5" w14:textId="495741E6" w:rsidR="00FC11A1" w:rsidRPr="00FC11A1" w:rsidRDefault="00FC11A1">
      <w:pPr>
        <w:rPr>
          <w:rStyle w:val="highlight"/>
          <w:rFonts w:ascii="Calibri" w:hAnsi="Calibri" w:cs="Calibri"/>
          <w:color w:val="000000"/>
          <w:u w:color="000000"/>
          <w:lang w:val="de-DE" w:eastAsia="nb-NO"/>
          <w14:textOutline w14:w="0" w14:cap="flat" w14:cmpd="sng" w14:algn="ctr">
            <w14:noFill/>
            <w14:prstDash w14:val="solid"/>
            <w14:bevel/>
          </w14:textOutline>
        </w:rPr>
      </w:pPr>
      <w:r w:rsidRPr="00FC11A1">
        <w:rPr>
          <w:rStyle w:val="highlight"/>
          <w:rFonts w:ascii="Calibri" w:hAnsi="Calibri" w:cs="Calibri"/>
        </w:rPr>
        <w:br w:type="page"/>
      </w:r>
    </w:p>
    <w:p w14:paraId="3387F3CA" w14:textId="77777777" w:rsidR="00E84BDC" w:rsidRDefault="00E84BDC">
      <w:pPr>
        <w:pStyle w:val="Body"/>
        <w:shd w:val="clear" w:color="auto" w:fill="FFFFFF"/>
        <w:spacing w:before="180" w:after="180" w:line="360" w:lineRule="auto"/>
        <w:rPr>
          <w:rStyle w:val="highlight"/>
          <w:sz w:val="24"/>
          <w:szCs w:val="24"/>
        </w:rPr>
      </w:pPr>
    </w:p>
    <w:p w14:paraId="6C4BA4F1" w14:textId="77777777" w:rsidR="00E84BDC" w:rsidRDefault="006A4372">
      <w:pPr>
        <w:pStyle w:val="Body"/>
        <w:shd w:val="clear" w:color="auto" w:fill="FFFFFF"/>
        <w:spacing w:before="180" w:after="180" w:line="360" w:lineRule="auto"/>
        <w:rPr>
          <w:sz w:val="24"/>
          <w:szCs w:val="24"/>
        </w:rPr>
      </w:pPr>
      <w:r>
        <w:rPr>
          <w:b/>
          <w:bCs/>
          <w:sz w:val="24"/>
          <w:szCs w:val="24"/>
          <w:lang w:val="fr-FR"/>
        </w:rPr>
        <w:t xml:space="preserve">Abstract </w:t>
      </w:r>
    </w:p>
    <w:p w14:paraId="2D03B4FA" w14:textId="5AAEB272" w:rsidR="00E84BDC" w:rsidRDefault="006A4372">
      <w:pPr>
        <w:pStyle w:val="Body"/>
        <w:shd w:val="clear" w:color="auto" w:fill="FFFFFF"/>
        <w:spacing w:before="180" w:after="180" w:line="360" w:lineRule="auto"/>
      </w:pPr>
      <w:bookmarkStart w:id="0" w:name="_Hlk96589811"/>
      <w:r>
        <w:rPr>
          <w:color w:val="1F1F1F"/>
          <w:sz w:val="24"/>
          <w:szCs w:val="24"/>
          <w:u w:color="1F1F1F"/>
          <w:lang w:val="en-US"/>
        </w:rPr>
        <w:t>Walking / go along interviews are increasingly used in qualitative research studies to explore various phenomena, including the experience of disability. The method involves a researcher walking or travelling alongside a participant in their local neighborhood and asking questions along the way. It enables researchers to generate data about a person</w:t>
      </w:r>
      <w:r>
        <w:rPr>
          <w:color w:val="1F1F1F"/>
          <w:sz w:val="24"/>
          <w:szCs w:val="24"/>
          <w:u w:color="1F1F1F"/>
          <w:rtl/>
        </w:rPr>
        <w:t>’</w:t>
      </w:r>
      <w:r>
        <w:rPr>
          <w:color w:val="1F1F1F"/>
          <w:sz w:val="24"/>
          <w:szCs w:val="24"/>
          <w:u w:color="1F1F1F"/>
          <w:lang w:val="en-US"/>
        </w:rPr>
        <w:t xml:space="preserve">s relationship with themselves and others, as well as the place in which they live.  The method is known to place </w:t>
      </w:r>
      <w:r>
        <w:rPr>
          <w:sz w:val="24"/>
          <w:szCs w:val="24"/>
          <w:lang w:val="en-US"/>
        </w:rPr>
        <w:t xml:space="preserve">risks and burdens on both participant and researcher, and so the rationale for using </w:t>
      </w:r>
      <w:r>
        <w:rPr>
          <w:color w:val="1F1F1F"/>
          <w:sz w:val="24"/>
          <w:szCs w:val="24"/>
          <w:u w:color="1F1F1F"/>
          <w:lang w:val="en-US"/>
        </w:rPr>
        <w:t xml:space="preserve">walking / go along interviews </w:t>
      </w:r>
      <w:r>
        <w:rPr>
          <w:sz w:val="24"/>
          <w:szCs w:val="24"/>
          <w:lang w:val="en-US"/>
        </w:rPr>
        <w:t xml:space="preserve">must be clarified. Further, qualitative researchers need to keep abreast of how the method is used with different participant groups, so methodological lessons can be shared within the research community. Therefore, the aim of this </w:t>
      </w:r>
      <w:r w:rsidR="000246D4">
        <w:rPr>
          <w:sz w:val="24"/>
          <w:szCs w:val="24"/>
          <w:lang w:val="en-US"/>
        </w:rPr>
        <w:t>synthesized</w:t>
      </w:r>
      <w:r>
        <w:rPr>
          <w:sz w:val="24"/>
          <w:szCs w:val="24"/>
          <w:lang w:val="en-US"/>
        </w:rPr>
        <w:t xml:space="preserve"> review was to identify, collate and analyse current evidence related to the use of </w:t>
      </w:r>
      <w:r>
        <w:rPr>
          <w:color w:val="1F1F1F"/>
          <w:sz w:val="24"/>
          <w:szCs w:val="24"/>
          <w:u w:color="1F1F1F"/>
          <w:lang w:val="en-US"/>
        </w:rPr>
        <w:t>walking / go along interviews</w:t>
      </w:r>
      <w:r>
        <w:rPr>
          <w:sz w:val="24"/>
          <w:szCs w:val="24"/>
          <w:lang w:val="en-US"/>
        </w:rPr>
        <w:t xml:space="preserve"> with adults in a vulnerable situation, defined as those </w:t>
      </w:r>
      <w:r>
        <w:rPr>
          <w:sz w:val="24"/>
          <w:szCs w:val="24"/>
          <w:rtl/>
        </w:rPr>
        <w:t>‘</w:t>
      </w:r>
      <w:r>
        <w:rPr>
          <w:sz w:val="24"/>
          <w:szCs w:val="24"/>
          <w:lang w:val="sv-SE"/>
        </w:rPr>
        <w:t>at risk</w:t>
      </w:r>
      <w:r>
        <w:rPr>
          <w:sz w:val="24"/>
          <w:szCs w:val="24"/>
          <w:rtl/>
        </w:rPr>
        <w:t xml:space="preserve">’ </w:t>
      </w:r>
      <w:r>
        <w:rPr>
          <w:sz w:val="24"/>
          <w:szCs w:val="24"/>
          <w:lang w:val="en-US"/>
        </w:rPr>
        <w:t>of discrimination, harm, or abuse due to disability and/or age. As such, the article combines, for the first time, the collective methodological knowledge of scholars working across disability, ageing, and dementia studies. The 23 articles included in the review were analysed using the thematic synthesis method. F</w:t>
      </w:r>
      <w:r w:rsidR="00FA0504">
        <w:rPr>
          <w:sz w:val="24"/>
          <w:szCs w:val="24"/>
          <w:lang w:val="en-US"/>
        </w:rPr>
        <w:t>ive</w:t>
      </w:r>
      <w:r>
        <w:rPr>
          <w:sz w:val="24"/>
          <w:szCs w:val="24"/>
          <w:lang w:val="en-US"/>
        </w:rPr>
        <w:t xml:space="preserve"> themes were identified; they were (1) shifts in power dynamics (2) making </w:t>
      </w:r>
      <w:r w:rsidR="00FA0504">
        <w:rPr>
          <w:sz w:val="24"/>
          <w:szCs w:val="24"/>
          <w:lang w:val="en-US"/>
        </w:rPr>
        <w:t>things</w:t>
      </w:r>
      <w:r>
        <w:rPr>
          <w:sz w:val="24"/>
          <w:szCs w:val="24"/>
          <w:lang w:val="en-US"/>
        </w:rPr>
        <w:t xml:space="preserve"> known and knowable (3) revealing barriers in the environment (4) embodied knowledge (of place), and (5) being-one. An overall synthesis of these themes culminated in the methodological insight that walking interviews are broadly aligned with applied phenomenological research. Having studied how and why researchers deploy </w:t>
      </w:r>
      <w:r>
        <w:rPr>
          <w:color w:val="1F1F1F"/>
          <w:sz w:val="24"/>
          <w:szCs w:val="24"/>
          <w:u w:color="1F1F1F"/>
          <w:lang w:val="en-US"/>
        </w:rPr>
        <w:t xml:space="preserve">walking / go along interviews with people in a vulnerable situation, we conclude that it is </w:t>
      </w:r>
      <w:r w:rsidR="00D53272">
        <w:rPr>
          <w:color w:val="1F1F1F"/>
          <w:sz w:val="24"/>
          <w:szCs w:val="24"/>
          <w:u w:color="1F1F1F"/>
          <w:lang w:val="en-US"/>
        </w:rPr>
        <w:t xml:space="preserve">a </w:t>
      </w:r>
      <w:r>
        <w:rPr>
          <w:color w:val="1F1F1F"/>
          <w:sz w:val="24"/>
          <w:szCs w:val="24"/>
          <w:u w:color="1F1F1F"/>
          <w:lang w:val="en-US"/>
        </w:rPr>
        <w:t xml:space="preserve">tool </w:t>
      </w:r>
      <w:r w:rsidR="000246D4">
        <w:rPr>
          <w:color w:val="1F1F1F"/>
          <w:sz w:val="24"/>
          <w:szCs w:val="24"/>
          <w:u w:color="1F1F1F"/>
          <w:lang w:val="en-US"/>
        </w:rPr>
        <w:t>favored</w:t>
      </w:r>
      <w:r>
        <w:rPr>
          <w:color w:val="1F1F1F"/>
          <w:sz w:val="24"/>
          <w:szCs w:val="24"/>
          <w:u w:color="1F1F1F"/>
          <w:lang w:val="en-US"/>
        </w:rPr>
        <w:t xml:space="preserve"> by scholars who wish to advance knowledge of the connection </w:t>
      </w:r>
      <w:r>
        <w:rPr>
          <w:sz w:val="24"/>
          <w:szCs w:val="24"/>
          <w:lang w:val="en-US"/>
        </w:rPr>
        <w:t xml:space="preserve">between micro-experiences, meso-movements, and macro-change. </w:t>
      </w:r>
      <w:r>
        <w:rPr>
          <w:rFonts w:ascii="Arial Unicode MS" w:hAnsi="Arial Unicode MS"/>
          <w:sz w:val="24"/>
          <w:szCs w:val="24"/>
        </w:rPr>
        <w:br w:type="page"/>
      </w:r>
    </w:p>
    <w:bookmarkEnd w:id="0"/>
    <w:p w14:paraId="0242A561" w14:textId="77777777" w:rsidR="00E84BDC" w:rsidRDefault="006A4372">
      <w:pPr>
        <w:pStyle w:val="Body"/>
        <w:shd w:val="clear" w:color="auto" w:fill="FFFFFF"/>
        <w:spacing w:before="180" w:after="180" w:line="360" w:lineRule="auto"/>
        <w:rPr>
          <w:b/>
          <w:bCs/>
          <w:sz w:val="24"/>
          <w:szCs w:val="24"/>
        </w:rPr>
      </w:pPr>
      <w:r>
        <w:rPr>
          <w:b/>
          <w:bCs/>
          <w:sz w:val="24"/>
          <w:szCs w:val="24"/>
          <w:lang w:val="fr-FR"/>
        </w:rPr>
        <w:lastRenderedPageBreak/>
        <w:t xml:space="preserve">Introduction </w:t>
      </w:r>
    </w:p>
    <w:p w14:paraId="51CF2373" w14:textId="4BADE6FD" w:rsidR="00E84BDC" w:rsidRDefault="006A4372">
      <w:pPr>
        <w:pStyle w:val="Body"/>
        <w:shd w:val="clear" w:color="auto" w:fill="FFFFFF"/>
        <w:spacing w:before="180" w:after="180" w:line="360" w:lineRule="auto"/>
        <w:rPr>
          <w:sz w:val="24"/>
          <w:szCs w:val="24"/>
        </w:rPr>
      </w:pPr>
      <w:r>
        <w:rPr>
          <w:sz w:val="24"/>
          <w:szCs w:val="24"/>
          <w:lang w:val="en-US"/>
        </w:rPr>
        <w:t xml:space="preserve">Walking / go along interviews were first introduced as a qualitative research method twenty years ago </w:t>
      </w:r>
      <w:sdt>
        <w:sdtPr>
          <w:rPr>
            <w:sz w:val="24"/>
            <w:szCs w:val="24"/>
            <w:lang w:val="en-US"/>
          </w:rPr>
          <w:tag w:val="MENDELEY_CITATION_v3_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"/>
          <w:id w:val="1323472919"/>
          <w:placeholder>
            <w:docPart w:val="DefaultPlaceholder_-1854013440"/>
          </w:placeholder>
        </w:sdtPr>
        <w:sdtEndPr/>
        <w:sdtContent>
          <w:r w:rsidR="00A24B7B" w:rsidRPr="00A24B7B">
            <w:rPr>
              <w:sz w:val="24"/>
              <w:szCs w:val="24"/>
              <w:lang w:val="en-US"/>
            </w:rPr>
            <w:t xml:space="preserve">(Kusenbach, 2003). </w:t>
          </w:r>
        </w:sdtContent>
      </w:sdt>
      <w:r>
        <w:rPr>
          <w:sz w:val="24"/>
          <w:szCs w:val="24"/>
          <w:lang w:val="en-US"/>
        </w:rPr>
        <w:t xml:space="preserve">At that time, the method </w:t>
      </w:r>
      <w:r>
        <w:rPr>
          <w:sz w:val="24"/>
          <w:szCs w:val="24"/>
        </w:rPr>
        <w:t xml:space="preserve">– </w:t>
      </w:r>
      <w:r>
        <w:rPr>
          <w:sz w:val="24"/>
          <w:szCs w:val="24"/>
          <w:lang w:val="en-US"/>
        </w:rPr>
        <w:t xml:space="preserve">that is, walking or travelling alongside a person (in a car, for example) while interviewing them - was used by ethnographers and human geographers to extend the parameters of fieldwork and examine socio-spatial relations </w:t>
      </w:r>
      <w:sdt>
        <w:sdtPr>
          <w:rPr>
            <w:sz w:val="24"/>
            <w:szCs w:val="24"/>
            <w:lang w:val="en-US"/>
          </w:rPr>
          <w:tag w:val="MENDELEY_CITATION_v3_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"/>
          <w:id w:val="-1872755447"/>
          <w:placeholder>
            <w:docPart w:val="DefaultPlaceholder_-1854013440"/>
          </w:placeholder>
        </w:sdtPr>
        <w:sdtEndPr/>
        <w:sdtContent>
          <w:r w:rsidR="00A24B7B" w:rsidRPr="00A24B7B">
            <w:rPr>
              <w:sz w:val="24"/>
              <w:szCs w:val="24"/>
              <w:lang w:val="en-US"/>
            </w:rPr>
            <w:t>(Anderson, 2004)</w:t>
          </w:r>
        </w:sdtContent>
      </w:sdt>
      <w:r w:rsidR="000246D4">
        <w:rPr>
          <w:sz w:val="24"/>
          <w:szCs w:val="24"/>
          <w:lang w:val="en-US"/>
        </w:rPr>
        <w:t xml:space="preserve">. </w:t>
      </w:r>
      <w:r>
        <w:rPr>
          <w:sz w:val="24"/>
          <w:szCs w:val="24"/>
          <w:lang w:val="en-US"/>
        </w:rPr>
        <w:t xml:space="preserve">Since then, walking / go along interviews have become an integral part of the wider </w:t>
      </w:r>
      <w:r>
        <w:rPr>
          <w:sz w:val="24"/>
          <w:szCs w:val="24"/>
          <w:rtl/>
        </w:rPr>
        <w:t>‘</w:t>
      </w:r>
      <w:r>
        <w:rPr>
          <w:sz w:val="24"/>
          <w:szCs w:val="24"/>
          <w:lang w:val="en-US"/>
        </w:rPr>
        <w:t>mobility</w:t>
      </w:r>
      <w:r>
        <w:rPr>
          <w:sz w:val="24"/>
          <w:szCs w:val="24"/>
          <w:rtl/>
        </w:rPr>
        <w:t xml:space="preserve">’ </w:t>
      </w:r>
      <w:r>
        <w:rPr>
          <w:sz w:val="24"/>
          <w:szCs w:val="24"/>
          <w:lang w:val="en-US"/>
        </w:rPr>
        <w:t xml:space="preserve">turn within the social sciences; a paradigm that foregrounds issues of movement, including </w:t>
      </w:r>
      <w:r w:rsidRPr="006A58E0">
        <w:rPr>
          <w:sz w:val="24"/>
          <w:szCs w:val="24"/>
          <w:lang w:val="en-US"/>
        </w:rPr>
        <w:t xml:space="preserve">walking </w:t>
      </w:r>
      <w:sdt>
        <w:sdtPr>
          <w:rPr>
            <w:sz w:val="24"/>
            <w:szCs w:val="24"/>
            <w:lang w:val="en-US"/>
          </w:rPr>
          <w:tag w:val="MENDELEY_CITATION_v3_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"/>
          <w:id w:val="1809819135"/>
          <w:placeholder>
            <w:docPart w:val="DefaultPlaceholder_-1854013440"/>
          </w:placeholder>
        </w:sdtPr>
        <w:sdtEndPr/>
        <w:sdtContent>
          <w:r w:rsidR="00A24B7B" w:rsidRPr="006A58E0">
            <w:rPr>
              <w:rFonts w:eastAsia="Times New Roman"/>
              <w:sz w:val="24"/>
              <w:szCs w:val="24"/>
            </w:rPr>
            <w:t xml:space="preserve">(Sheller &amp; Urry, 2006). </w:t>
          </w:r>
        </w:sdtContent>
      </w:sdt>
      <w:r>
        <w:rPr>
          <w:sz w:val="24"/>
          <w:szCs w:val="24"/>
          <w:lang w:val="en-US"/>
        </w:rPr>
        <w:t xml:space="preserve">As such, the method has become a popular mode of data generation in a wide range of research disciplines, including critical disability studies, gerontology, urban studies, leisure studies, archaeology, migration studies, health sciences, public health, human geography, education, sociology, and social policy. Walking / go along interviews are often hailed as innovative by researchers and routinely incorporated into research designs that </w:t>
      </w:r>
      <w:r w:rsidR="000246D4">
        <w:rPr>
          <w:sz w:val="24"/>
          <w:szCs w:val="24"/>
          <w:lang w:val="en-US"/>
        </w:rPr>
        <w:t>prioritize</w:t>
      </w:r>
      <w:r>
        <w:rPr>
          <w:sz w:val="24"/>
          <w:szCs w:val="24"/>
          <w:lang w:val="en-US"/>
        </w:rPr>
        <w:t xml:space="preserve"> participation and place-based approaches. As more qualitative work that uses this method is conducted, it is important to keep abreast of this literature and consider the reasons why walking / go along interviews are chosen, particularly for persons in a vulnerable situation, as there may be ethical principles to consider, and opportunities to refine the technique </w:t>
      </w:r>
      <w:r>
        <w:rPr>
          <w:sz w:val="24"/>
          <w:szCs w:val="24"/>
        </w:rPr>
        <w:t>(Clark, 2016).</w:t>
      </w:r>
    </w:p>
    <w:p w14:paraId="128FC8E0" w14:textId="77777777" w:rsidR="00E84BDC" w:rsidRDefault="00E84BDC">
      <w:pPr>
        <w:pStyle w:val="Body"/>
        <w:shd w:val="clear" w:color="auto" w:fill="FFFFFF"/>
        <w:spacing w:before="180" w:after="180" w:line="360" w:lineRule="auto"/>
        <w:rPr>
          <w:rStyle w:val="highlight"/>
          <w:sz w:val="24"/>
          <w:szCs w:val="24"/>
        </w:rPr>
      </w:pPr>
    </w:p>
    <w:p w14:paraId="3119F88A" w14:textId="11CE56FE" w:rsidR="00E84BDC" w:rsidRDefault="006A4372">
      <w:pPr>
        <w:pStyle w:val="Body"/>
        <w:shd w:val="clear" w:color="auto" w:fill="FFFFFF"/>
        <w:spacing w:before="180" w:after="180" w:line="360" w:lineRule="auto"/>
        <w:rPr>
          <w:sz w:val="24"/>
          <w:szCs w:val="24"/>
        </w:rPr>
      </w:pPr>
      <w:r>
        <w:rPr>
          <w:sz w:val="24"/>
          <w:szCs w:val="24"/>
          <w:lang w:val="en-US"/>
        </w:rPr>
        <w:t xml:space="preserve">For the purposes of this review, persons in a vulnerable situation are defined as those at risk of discrimination, harm, or abuse due to any grounds specified by the European Charter of Human Rights, such as sex, race, colour, ethnic or social origin, genetic features, language, religion, or belief, political or any other opinion, birth, disability, age, or sexual orientation (Charter of Fundamental Rights of the European Union, 2012). We </w:t>
      </w:r>
      <w:r w:rsidR="00D3212A">
        <w:rPr>
          <w:sz w:val="24"/>
          <w:szCs w:val="24"/>
          <w:lang w:val="en-US"/>
        </w:rPr>
        <w:t>recognize</w:t>
      </w:r>
      <w:r>
        <w:rPr>
          <w:sz w:val="24"/>
          <w:szCs w:val="24"/>
          <w:lang w:val="en-US"/>
        </w:rPr>
        <w:t xml:space="preserve"> that </w:t>
      </w:r>
      <w:r>
        <w:rPr>
          <w:sz w:val="24"/>
          <w:szCs w:val="24"/>
          <w:rtl/>
        </w:rPr>
        <w:t>‘</w:t>
      </w:r>
      <w:r>
        <w:rPr>
          <w:sz w:val="24"/>
          <w:szCs w:val="24"/>
          <w:lang w:val="sv-SE"/>
        </w:rPr>
        <w:t>at risk</w:t>
      </w:r>
      <w:r>
        <w:rPr>
          <w:sz w:val="24"/>
          <w:szCs w:val="24"/>
          <w:rtl/>
        </w:rPr>
        <w:t xml:space="preserve">’ </w:t>
      </w:r>
      <w:r>
        <w:rPr>
          <w:sz w:val="24"/>
          <w:szCs w:val="24"/>
          <w:lang w:val="en-US"/>
        </w:rPr>
        <w:t>is contentious, as vulnerability is part of the human condition: we are all vulnerable (</w:t>
      </w:r>
      <w:sdt>
        <w:sdtPr>
          <w:rPr>
            <w:sz w:val="24"/>
            <w:szCs w:val="24"/>
            <w:lang w:val="en-US"/>
          </w:rPr>
          <w:tag w:val="MENDELEY_CITATION_v3_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"/>
          <w:id w:val="1440644287"/>
          <w:placeholder>
            <w:docPart w:val="DefaultPlaceholder_-1854013440"/>
          </w:placeholder>
        </w:sdtPr>
        <w:sdtEndPr/>
        <w:sdtContent>
          <w:r w:rsidR="00A24B7B" w:rsidRPr="00A24B7B">
            <w:rPr>
              <w:sz w:val="24"/>
              <w:szCs w:val="24"/>
              <w:lang w:val="en-US"/>
            </w:rPr>
            <w:t>Shildrick, 2000)</w:t>
          </w:r>
        </w:sdtContent>
      </w:sdt>
      <w:r w:rsidR="000246D4">
        <w:rPr>
          <w:sz w:val="24"/>
          <w:szCs w:val="24"/>
          <w:lang w:val="en-US"/>
        </w:rPr>
        <w:t xml:space="preserve">. </w:t>
      </w:r>
      <w:r>
        <w:rPr>
          <w:sz w:val="24"/>
          <w:szCs w:val="24"/>
          <w:lang w:val="en-US"/>
        </w:rPr>
        <w:t xml:space="preserve">Nonetheless, it is a useful way to draw attention to a particular group. Of special interest in this review </w:t>
      </w:r>
      <w:r w:rsidR="00D3212A">
        <w:rPr>
          <w:sz w:val="24"/>
          <w:szCs w:val="24"/>
        </w:rPr>
        <w:t xml:space="preserve">are </w:t>
      </w:r>
      <w:r>
        <w:rPr>
          <w:sz w:val="24"/>
          <w:szCs w:val="24"/>
          <w:lang w:val="en-US"/>
        </w:rPr>
        <w:t>people</w:t>
      </w:r>
      <w:r w:rsidR="00D3212A">
        <w:rPr>
          <w:sz w:val="24"/>
          <w:szCs w:val="24"/>
          <w:lang w:val="en-US"/>
        </w:rPr>
        <w:t xml:space="preserve"> with disabilities</w:t>
      </w:r>
      <w:r>
        <w:rPr>
          <w:sz w:val="24"/>
          <w:szCs w:val="24"/>
          <w:lang w:val="en-US"/>
        </w:rPr>
        <w:t xml:space="preserve">, including people </w:t>
      </w:r>
      <w:r w:rsidR="00D3212A">
        <w:rPr>
          <w:sz w:val="24"/>
          <w:szCs w:val="24"/>
          <w:lang w:val="en-US"/>
        </w:rPr>
        <w:t xml:space="preserve">living </w:t>
      </w:r>
      <w:r>
        <w:rPr>
          <w:sz w:val="24"/>
          <w:szCs w:val="24"/>
          <w:lang w:val="en-US"/>
        </w:rPr>
        <w:t xml:space="preserve">with dementia, as this group </w:t>
      </w:r>
      <w:r>
        <w:rPr>
          <w:rStyle w:val="highlight"/>
          <w:lang w:val="en-US"/>
        </w:rPr>
        <w:t xml:space="preserve">is </w:t>
      </w:r>
      <w:r>
        <w:rPr>
          <w:sz w:val="24"/>
          <w:szCs w:val="24"/>
          <w:lang w:val="en-US"/>
        </w:rPr>
        <w:t xml:space="preserve">underrepresented in qualitative research. Arguably, this is because the data-generation technique most often used by qualitative researchers (i.e., sit-down, face to face interviews) is unsuitable for people with a cognitive disability like dementia. Thus, it is important to consider other options for data generation. </w:t>
      </w:r>
    </w:p>
    <w:p w14:paraId="270DA03D" w14:textId="168628DC" w:rsidR="00E84BDC" w:rsidRDefault="006A4372">
      <w:pPr>
        <w:pStyle w:val="Body"/>
        <w:shd w:val="clear" w:color="auto" w:fill="FFFFFF"/>
        <w:spacing w:before="180" w:after="180" w:line="360" w:lineRule="auto"/>
        <w:rPr>
          <w:sz w:val="24"/>
          <w:szCs w:val="24"/>
        </w:rPr>
      </w:pPr>
      <w:r>
        <w:rPr>
          <w:sz w:val="24"/>
          <w:szCs w:val="24"/>
        </w:rPr>
        <w:lastRenderedPageBreak/>
        <w:t>M</w:t>
      </w:r>
      <w:r>
        <w:rPr>
          <w:sz w:val="24"/>
          <w:szCs w:val="24"/>
          <w:lang w:val="en-US"/>
        </w:rPr>
        <w:t>any countries have national plans in place to increase the involvement of disabled people in knowledge and policy-making processes, in</w:t>
      </w:r>
      <w:r>
        <w:rPr>
          <w:sz w:val="24"/>
          <w:szCs w:val="24"/>
        </w:rPr>
        <w:t xml:space="preserve"> </w:t>
      </w:r>
      <w:r>
        <w:rPr>
          <w:sz w:val="24"/>
          <w:szCs w:val="24"/>
          <w:lang w:val="it-IT"/>
        </w:rPr>
        <w:t>accord</w:t>
      </w:r>
      <w:r>
        <w:rPr>
          <w:sz w:val="24"/>
          <w:szCs w:val="24"/>
          <w:lang w:val="en-US"/>
        </w:rPr>
        <w:t xml:space="preserve"> with the United Nations Convention on the Rights of Persons with Disabilities (CRPD). Creating opportunities for disabled people, including people with dementia, to shape the research and policy agenda is a political priority in many countries. For example, Norway</w:t>
      </w:r>
      <w:r>
        <w:rPr>
          <w:sz w:val="24"/>
          <w:szCs w:val="24"/>
          <w:rtl/>
        </w:rPr>
        <w:t>’</w:t>
      </w:r>
      <w:r>
        <w:rPr>
          <w:sz w:val="24"/>
          <w:szCs w:val="24"/>
          <w:lang w:val="en-US"/>
        </w:rPr>
        <w:t>s Dementia Plan highlights the importance of involving people with dementia in the planning and implementation of research (</w:t>
      </w:r>
      <w:r>
        <w:rPr>
          <w:sz w:val="24"/>
          <w:szCs w:val="24"/>
        </w:rPr>
        <w:t>Norwegian</w:t>
      </w:r>
      <w:r>
        <w:rPr>
          <w:sz w:val="24"/>
          <w:szCs w:val="24"/>
          <w:lang w:val="en-US"/>
        </w:rPr>
        <w:t xml:space="preserve"> Ministry of Health and Care Services, 2021), and the UK</w:t>
      </w:r>
      <w:r>
        <w:rPr>
          <w:sz w:val="24"/>
          <w:szCs w:val="24"/>
          <w:rtl/>
        </w:rPr>
        <w:t>’</w:t>
      </w:r>
      <w:r>
        <w:rPr>
          <w:sz w:val="24"/>
          <w:szCs w:val="24"/>
          <w:lang w:val="en-US"/>
        </w:rPr>
        <w:t xml:space="preserve">s National Disability Strategy aims to increase the participation of disabled people in the development and delivery of policies (Department for Work and Pensions, 2021). Therefore, by focusing on the value of using walking / go along interviews with disabled people we can provide insights for policymakers, as well as qualitative researchers. </w:t>
      </w:r>
    </w:p>
    <w:p w14:paraId="50C9184E" w14:textId="77777777" w:rsidR="00E84BDC" w:rsidRDefault="00E84BDC">
      <w:pPr>
        <w:pStyle w:val="Body"/>
        <w:shd w:val="clear" w:color="auto" w:fill="FFFFFF"/>
        <w:spacing w:before="180" w:after="180" w:line="360" w:lineRule="auto"/>
        <w:rPr>
          <w:sz w:val="24"/>
          <w:szCs w:val="24"/>
        </w:rPr>
      </w:pPr>
    </w:p>
    <w:p w14:paraId="4DB64180"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Using walking/go along interviews in qualitative research </w:t>
      </w:r>
    </w:p>
    <w:p w14:paraId="63FBAB2E" w14:textId="7335BC95" w:rsidR="00E84BDC" w:rsidRDefault="006A4372">
      <w:pPr>
        <w:pStyle w:val="Body"/>
        <w:shd w:val="clear" w:color="auto" w:fill="FFFFFF"/>
        <w:spacing w:before="180" w:after="180" w:line="360" w:lineRule="auto"/>
        <w:rPr>
          <w:color w:val="111111"/>
          <w:sz w:val="24"/>
          <w:szCs w:val="24"/>
          <w:u w:color="111111"/>
          <w:shd w:val="clear" w:color="auto" w:fill="FFFFFF"/>
        </w:rPr>
      </w:pPr>
      <w:r w:rsidRPr="00D77660">
        <w:rPr>
          <w:rFonts w:cs="Calibri"/>
          <w:sz w:val="24"/>
          <w:szCs w:val="24"/>
          <w:lang w:val="en-US"/>
        </w:rPr>
        <w:t xml:space="preserve">Terms used to describe walking / go along interviews in qualitative research are multiplying and include </w:t>
      </w:r>
      <w:r w:rsidRPr="00D77660">
        <w:rPr>
          <w:rFonts w:cs="Calibri"/>
          <w:sz w:val="24"/>
          <w:szCs w:val="24"/>
          <w:rtl/>
        </w:rPr>
        <w:t>‘</w:t>
      </w:r>
      <w:r w:rsidRPr="00D77660">
        <w:rPr>
          <w:rFonts w:cs="Calibri"/>
          <w:sz w:val="24"/>
          <w:szCs w:val="24"/>
          <w:lang w:val="en-US"/>
        </w:rPr>
        <w:t>narrative walk in real-time</w:t>
      </w:r>
      <w:r w:rsidRPr="00D77660">
        <w:rPr>
          <w:rFonts w:cs="Calibri"/>
          <w:sz w:val="24"/>
          <w:szCs w:val="24"/>
          <w:rtl/>
        </w:rPr>
        <w:t xml:space="preserve">’ </w:t>
      </w:r>
      <w:r w:rsidRPr="00D77660">
        <w:rPr>
          <w:rFonts w:cs="Calibri"/>
          <w:sz w:val="24"/>
          <w:szCs w:val="24"/>
          <w:lang w:val="fr-FR"/>
        </w:rPr>
        <w:t>(</w:t>
      </w:r>
      <w:sdt>
        <w:sdtPr>
          <w:rPr>
            <w:rFonts w:cs="Calibri"/>
            <w:sz w:val="24"/>
            <w:szCs w:val="24"/>
            <w:lang w:val="fr-FR"/>
          </w:rPr>
          <w:tag w:val="MENDELEY_CITATION_v3_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"/>
          <w:id w:val="-677113609"/>
          <w:placeholder>
            <w:docPart w:val="DefaultPlaceholder_-1854013440"/>
          </w:placeholder>
        </w:sdtPr>
        <w:sdtEndPr/>
        <w:sdtContent>
          <w:r w:rsidR="00A24B7B" w:rsidRPr="00A24B7B">
            <w:rPr>
              <w:rFonts w:cs="Calibri"/>
              <w:sz w:val="24"/>
              <w:szCs w:val="24"/>
              <w:lang w:val="fr-FR"/>
            </w:rPr>
            <w:t>Miaux et al., 2010)</w:t>
          </w:r>
        </w:sdtContent>
      </w:sdt>
      <w:r w:rsidRPr="00D77660">
        <w:rPr>
          <w:rFonts w:cs="Calibri"/>
          <w:sz w:val="24"/>
          <w:szCs w:val="24"/>
          <w:lang w:val="fr-FR"/>
        </w:rPr>
        <w:t xml:space="preserve"> </w:t>
      </w:r>
      <w:r w:rsidRPr="00D77660">
        <w:rPr>
          <w:rFonts w:cs="Calibri"/>
          <w:sz w:val="24"/>
          <w:szCs w:val="24"/>
          <w:rtl/>
        </w:rPr>
        <w:t>‘</w:t>
      </w:r>
      <w:r w:rsidRPr="00D77660">
        <w:rPr>
          <w:rFonts w:cs="Calibri"/>
          <w:sz w:val="24"/>
          <w:szCs w:val="24"/>
        </w:rPr>
        <w:t>g</w:t>
      </w:r>
      <w:r w:rsidRPr="00D77660">
        <w:rPr>
          <w:rFonts w:cs="Calibri"/>
          <w:sz w:val="24"/>
          <w:szCs w:val="24"/>
          <w:lang w:val="en-US"/>
        </w:rPr>
        <w:t>o-alongs, or go-along interview</w:t>
      </w:r>
      <w:r w:rsidRPr="00D77660">
        <w:rPr>
          <w:rFonts w:cs="Calibri"/>
          <w:sz w:val="24"/>
          <w:szCs w:val="24"/>
          <w:rtl/>
        </w:rPr>
        <w:t xml:space="preserve">’ </w:t>
      </w:r>
      <w:r w:rsidRPr="00D77660">
        <w:rPr>
          <w:rFonts w:cs="Calibri"/>
          <w:sz w:val="24"/>
          <w:szCs w:val="24"/>
        </w:rPr>
        <w:t>(</w:t>
      </w:r>
      <w:sdt>
        <w:sdtPr>
          <w:rPr>
            <w:rFonts w:cs="Calibri"/>
            <w:sz w:val="24"/>
            <w:szCs w:val="24"/>
          </w:rPr>
          <w:tag w:val="MENDELEY_CITATION_v3_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"/>
          <w:id w:val="2109462591"/>
          <w:placeholder>
            <w:docPart w:val="DefaultPlaceholder_-1854013440"/>
          </w:placeholder>
        </w:sdtPr>
        <w:sdtEndPr/>
        <w:sdtContent>
          <w:r w:rsidR="00A24B7B">
            <w:rPr>
              <w:rFonts w:eastAsia="Times New Roman"/>
            </w:rPr>
            <w:t>Bell &amp; Bush, 2021)</w:t>
          </w:r>
        </w:sdtContent>
      </w:sdt>
      <w:r w:rsidRPr="00D77660">
        <w:rPr>
          <w:rFonts w:cs="Calibri"/>
          <w:sz w:val="24"/>
          <w:szCs w:val="24"/>
        </w:rPr>
        <w:t xml:space="preserve"> (</w:t>
      </w:r>
      <w:sdt>
        <w:sdtPr>
          <w:rPr>
            <w:rFonts w:cs="Calibri"/>
            <w:sz w:val="24"/>
            <w:szCs w:val="24"/>
          </w:rPr>
          <w:tag w:val="MENDELEY_CITATION_v3_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"/>
          <w:id w:val="-2105951527"/>
          <w:placeholder>
            <w:docPart w:val="DefaultPlaceholder_-1854013440"/>
          </w:placeholder>
        </w:sdtPr>
        <w:sdtEndPr/>
        <w:sdtContent>
          <w:r w:rsidR="00A24B7B" w:rsidRPr="00A24B7B">
            <w:rPr>
              <w:rFonts w:cs="Calibri"/>
              <w:sz w:val="24"/>
              <w:szCs w:val="24"/>
            </w:rPr>
            <w:t>(Burns et al., 2020)</w:t>
          </w:r>
        </w:sdtContent>
      </w:sdt>
      <w:sdt>
        <w:sdtPr>
          <w:rPr>
            <w:rFonts w:cs="Calibri"/>
            <w:sz w:val="24"/>
            <w:szCs w:val="24"/>
          </w:rPr>
          <w:tag w:val="MENDELEY_CITATION_v3_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"/>
          <w:id w:val="-1279020219"/>
          <w:placeholder>
            <w:docPart w:val="DefaultPlaceholder_-1854013440"/>
          </w:placeholder>
        </w:sdtPr>
        <w:sdtEndPr/>
        <w:sdtContent>
          <w:r w:rsidR="00A24B7B" w:rsidRPr="00A24B7B">
            <w:rPr>
              <w:rFonts w:cs="Calibri"/>
              <w:sz w:val="24"/>
              <w:szCs w:val="24"/>
            </w:rPr>
            <w:t>(Castrodale, 2018)</w:t>
          </w:r>
        </w:sdtContent>
      </w:sdt>
      <w:r w:rsidRPr="00D77660">
        <w:rPr>
          <w:rFonts w:cs="Calibri"/>
          <w:sz w:val="24"/>
          <w:szCs w:val="24"/>
        </w:rPr>
        <w:t xml:space="preserve"> (</w:t>
      </w:r>
      <w:sdt>
        <w:sdtPr>
          <w:rPr>
            <w:rFonts w:cs="Calibri"/>
            <w:sz w:val="24"/>
            <w:szCs w:val="24"/>
          </w:rPr>
          <w:tag w:val="MENDELEY_CITATION_v3_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"/>
          <w:id w:val="1717468998"/>
          <w:placeholder>
            <w:docPart w:val="DefaultPlaceholder_-1854013440"/>
          </w:placeholder>
        </w:sdtPr>
        <w:sdtEndPr/>
        <w:sdtContent>
          <w:r w:rsidR="00A24B7B">
            <w:rPr>
              <w:rFonts w:eastAsia="Times New Roman"/>
            </w:rPr>
            <w:t>Duedahl &amp; Stilling Blichfeldt, 2020)</w:t>
          </w:r>
        </w:sdtContent>
      </w:sdt>
      <w:r w:rsidRPr="001B5C94">
        <w:rPr>
          <w:rFonts w:cs="Calibri"/>
          <w:sz w:val="24"/>
          <w:szCs w:val="24"/>
        </w:rPr>
        <w:t xml:space="preserve"> (</w:t>
      </w:r>
      <w:sdt>
        <w:sdtPr>
          <w:rPr>
            <w:rFonts w:cs="Calibri"/>
            <w:sz w:val="24"/>
            <w:szCs w:val="24"/>
          </w:rPr>
          <w:tag w:val="MENDELEY_CITATION_v3_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"/>
          <w:id w:val="834729457"/>
          <w:placeholder>
            <w:docPart w:val="DefaultPlaceholder_-1854013440"/>
          </w:placeholder>
        </w:sdtPr>
        <w:sdtEndPr/>
        <w:sdtContent>
          <w:r w:rsidR="00A24B7B" w:rsidRPr="00A24B7B">
            <w:rPr>
              <w:rFonts w:cs="Calibri"/>
              <w:sz w:val="24"/>
              <w:szCs w:val="24"/>
            </w:rPr>
            <w:t>(Garcia et al., 2012)</w:t>
          </w:r>
        </w:sdtContent>
      </w:sdt>
      <w:r w:rsidRPr="00D77660">
        <w:rPr>
          <w:rFonts w:cs="Calibri"/>
          <w:sz w:val="24"/>
          <w:szCs w:val="24"/>
          <w:rtl/>
        </w:rPr>
        <w:t>‘</w:t>
      </w:r>
      <w:r w:rsidRPr="00D77660">
        <w:rPr>
          <w:rFonts w:cs="Calibri"/>
          <w:sz w:val="24"/>
          <w:szCs w:val="24"/>
          <w:lang w:val="en-US"/>
        </w:rPr>
        <w:t>walking intervie</w:t>
      </w:r>
      <w:r w:rsidR="00D77660">
        <w:rPr>
          <w:rFonts w:cs="Calibri"/>
          <w:sz w:val="24"/>
          <w:szCs w:val="24"/>
          <w:lang w:val="en-US"/>
        </w:rPr>
        <w:t>w</w:t>
      </w:r>
      <w:r w:rsidRPr="00D77660">
        <w:rPr>
          <w:rFonts w:cs="Calibri"/>
          <w:sz w:val="24"/>
          <w:szCs w:val="24"/>
          <w:rtl/>
        </w:rPr>
        <w:t xml:space="preserve">’ </w:t>
      </w:r>
      <w:r w:rsidRPr="00D77660">
        <w:rPr>
          <w:rStyle w:val="highlight"/>
          <w:rFonts w:cs="Calibri"/>
          <w:sz w:val="24"/>
          <w:szCs w:val="24"/>
        </w:rPr>
        <w:t>(</w:t>
      </w:r>
      <w:sdt>
        <w:sdtPr>
          <w:rPr>
            <w:rStyle w:val="highlight"/>
            <w:rFonts w:cs="Calibri"/>
            <w:sz w:val="24"/>
            <w:szCs w:val="24"/>
          </w:rPr>
          <w:tag w:val="MENDELEY_CITATION_v3_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"/>
          <w:id w:val="1165444573"/>
          <w:placeholder>
            <w:docPart w:val="DefaultPlaceholder_-1854013440"/>
          </w:placeholder>
        </w:sdtPr>
        <w:sdtEndPr>
          <w:rPr>
            <w:rStyle w:val="highlight"/>
            <w:lang w:val="it-IT"/>
          </w:rPr>
        </w:sdtEndPr>
        <w:sdtContent>
          <w:r w:rsidR="00A24B7B">
            <w:rPr>
              <w:rFonts w:eastAsia="Times New Roman"/>
            </w:rPr>
            <w:t>D’Errico &amp; Hunt, 2019)</w:t>
          </w:r>
        </w:sdtContent>
      </w:sdt>
      <w:r w:rsidRPr="00D77660">
        <w:rPr>
          <w:rStyle w:val="highlight"/>
          <w:rFonts w:cs="Calibri"/>
          <w:sz w:val="24"/>
          <w:szCs w:val="24"/>
          <w:lang w:val="it-IT"/>
        </w:rPr>
        <w:t xml:space="preserve"> </w:t>
      </w:r>
      <w:r w:rsidR="00D77660" w:rsidRPr="00D77660">
        <w:rPr>
          <w:rFonts w:cs="Calibri"/>
          <w:sz w:val="24"/>
          <w:szCs w:val="24"/>
        </w:rPr>
        <w:t xml:space="preserve"> </w:t>
      </w:r>
      <w:sdt>
        <w:sdtPr>
          <w:rPr>
            <w:rFonts w:cs="Calibri"/>
            <w:sz w:val="24"/>
            <w:szCs w:val="24"/>
          </w:rPr>
          <w:tag w:val="MENDELEY_CITATION_v3_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"/>
          <w:id w:val="-1919244993"/>
          <w:placeholder>
            <w:docPart w:val="DefaultPlaceholder_-1854013440"/>
          </w:placeholder>
        </w:sdtPr>
        <w:sdtEndPr/>
        <w:sdtContent>
          <w:r w:rsidR="00A24B7B">
            <w:rPr>
              <w:rFonts w:eastAsia="Times New Roman"/>
            </w:rPr>
            <w:t>(Lynch &amp; Mannion, 2016)</w:t>
          </w:r>
        </w:sdtContent>
      </w:sdt>
      <w:r w:rsidRPr="00D77660">
        <w:rPr>
          <w:rFonts w:cs="Calibri"/>
          <w:sz w:val="24"/>
          <w:szCs w:val="24"/>
          <w:rtl/>
        </w:rPr>
        <w:t xml:space="preserve"> ‘</w:t>
      </w:r>
      <w:r w:rsidRPr="00D77660">
        <w:rPr>
          <w:rFonts w:cs="Calibri"/>
          <w:sz w:val="24"/>
          <w:szCs w:val="24"/>
          <w:lang w:val="en-US"/>
        </w:rPr>
        <w:t>walking field-work approach</w:t>
      </w:r>
      <w:r w:rsidRPr="00D77660">
        <w:rPr>
          <w:rFonts w:cs="Calibri"/>
          <w:sz w:val="24"/>
          <w:szCs w:val="24"/>
          <w:rtl/>
        </w:rPr>
        <w:t>’</w:t>
      </w:r>
      <w:r w:rsidRPr="00D77660">
        <w:rPr>
          <w:rFonts w:cs="Calibri"/>
          <w:sz w:val="24"/>
          <w:szCs w:val="24"/>
        </w:rPr>
        <w:t xml:space="preserve">, </w:t>
      </w:r>
      <w:r w:rsidRPr="00D77660">
        <w:rPr>
          <w:rFonts w:cs="Calibri"/>
          <w:sz w:val="24"/>
          <w:szCs w:val="24"/>
          <w:rtl/>
        </w:rPr>
        <w:t>‘</w:t>
      </w:r>
      <w:r w:rsidRPr="00D77660">
        <w:rPr>
          <w:rFonts w:cs="Calibri"/>
          <w:sz w:val="24"/>
          <w:szCs w:val="24"/>
          <w:lang w:val="en-US"/>
        </w:rPr>
        <w:t>qualitative mobile research methodology</w:t>
      </w:r>
      <w:r w:rsidRPr="00D77660">
        <w:rPr>
          <w:rFonts w:cs="Calibri"/>
          <w:sz w:val="24"/>
          <w:szCs w:val="24"/>
          <w:rtl/>
        </w:rPr>
        <w:t>’</w:t>
      </w:r>
      <w:r w:rsidRPr="00D77660">
        <w:rPr>
          <w:rFonts w:cs="Calibri"/>
          <w:sz w:val="24"/>
          <w:szCs w:val="24"/>
        </w:rPr>
        <w:t xml:space="preserve">, </w:t>
      </w:r>
      <w:r w:rsidRPr="00D77660">
        <w:rPr>
          <w:rFonts w:cs="Calibri"/>
          <w:sz w:val="24"/>
          <w:szCs w:val="24"/>
          <w:rtl/>
        </w:rPr>
        <w:t>‘</w:t>
      </w:r>
      <w:r w:rsidRPr="00D77660">
        <w:rPr>
          <w:rFonts w:cs="Calibri"/>
          <w:sz w:val="24"/>
          <w:szCs w:val="24"/>
          <w:lang w:val="en-US"/>
        </w:rPr>
        <w:t>mobile methods</w:t>
      </w:r>
      <w:r w:rsidRPr="00D77660">
        <w:rPr>
          <w:rFonts w:cs="Calibri"/>
          <w:sz w:val="24"/>
          <w:szCs w:val="24"/>
          <w:rtl/>
        </w:rPr>
        <w:t>’</w:t>
      </w:r>
      <w:r w:rsidRPr="00D77660">
        <w:rPr>
          <w:rFonts w:cs="Calibri"/>
          <w:sz w:val="24"/>
          <w:szCs w:val="24"/>
        </w:rPr>
        <w:t xml:space="preserve">, </w:t>
      </w:r>
      <w:r w:rsidRPr="00D77660">
        <w:rPr>
          <w:rFonts w:cs="Calibri"/>
          <w:sz w:val="24"/>
          <w:szCs w:val="24"/>
          <w:rtl/>
        </w:rPr>
        <w:t>‘</w:t>
      </w:r>
      <w:r w:rsidRPr="00D77660">
        <w:rPr>
          <w:rFonts w:cs="Calibri"/>
          <w:sz w:val="24"/>
          <w:szCs w:val="24"/>
          <w:lang w:val="en-US"/>
        </w:rPr>
        <w:t>wheeling interview</w:t>
      </w:r>
      <w:r w:rsidRPr="00D77660">
        <w:rPr>
          <w:rFonts w:cs="Calibri"/>
          <w:sz w:val="24"/>
          <w:szCs w:val="24"/>
          <w:rtl/>
        </w:rPr>
        <w:t xml:space="preserve">’ </w:t>
      </w:r>
      <w:r w:rsidRPr="00D77660">
        <w:rPr>
          <w:rFonts w:cs="Calibri"/>
          <w:sz w:val="24"/>
          <w:szCs w:val="24"/>
          <w:lang w:val="en-US"/>
        </w:rPr>
        <w:t>(</w:t>
      </w:r>
      <w:sdt>
        <w:sdtPr>
          <w:rPr>
            <w:rFonts w:cs="Calibri"/>
            <w:sz w:val="24"/>
            <w:szCs w:val="24"/>
            <w:lang w:val="en-US"/>
          </w:rPr>
          <w:tag w:val="MENDELEY_CITATION_v3_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"/>
          <w:id w:val="701518757"/>
          <w:placeholder>
            <w:docPart w:val="DefaultPlaceholder_-1854013440"/>
          </w:placeholder>
        </w:sdtPr>
        <w:sdtEndPr/>
        <w:sdtContent>
          <w:r w:rsidR="00A24B7B" w:rsidRPr="00A24B7B">
            <w:rPr>
              <w:rFonts w:cs="Calibri"/>
              <w:sz w:val="24"/>
              <w:szCs w:val="24"/>
              <w:lang w:val="en-US"/>
            </w:rPr>
            <w:t>Parent, 2016)</w:t>
          </w:r>
        </w:sdtContent>
      </w:sdt>
      <w:r w:rsidRPr="00D77660">
        <w:rPr>
          <w:rFonts w:cs="Calibri"/>
          <w:sz w:val="24"/>
          <w:szCs w:val="24"/>
        </w:rPr>
        <w:t xml:space="preserve">; </w:t>
      </w:r>
      <w:r w:rsidRPr="00D77660">
        <w:rPr>
          <w:rFonts w:cs="Calibri"/>
          <w:sz w:val="24"/>
          <w:szCs w:val="24"/>
          <w:rtl/>
        </w:rPr>
        <w:t>‘</w:t>
      </w:r>
      <w:r w:rsidRPr="00D77660">
        <w:rPr>
          <w:rFonts w:cs="Calibri"/>
          <w:sz w:val="24"/>
          <w:szCs w:val="24"/>
          <w:lang w:val="en-US"/>
        </w:rPr>
        <w:t>ride-alongs</w:t>
      </w:r>
      <w:r w:rsidRPr="00D77660">
        <w:rPr>
          <w:rFonts w:cs="Calibri"/>
          <w:sz w:val="24"/>
          <w:szCs w:val="24"/>
          <w:rtl/>
        </w:rPr>
        <w:t xml:space="preserve">’ </w:t>
      </w:r>
      <w:r w:rsidR="001B5C94">
        <w:rPr>
          <w:rFonts w:cs="Calibri"/>
          <w:sz w:val="24"/>
          <w:szCs w:val="24"/>
        </w:rPr>
        <w:t xml:space="preserve"> </w:t>
      </w:r>
      <w:sdt>
        <w:sdtPr>
          <w:rPr>
            <w:rFonts w:cs="Calibri"/>
            <w:sz w:val="24"/>
            <w:szCs w:val="24"/>
          </w:rPr>
          <w:tag w:val="MENDELEY_CITATION_v3_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"/>
          <w:id w:val="2020265083"/>
          <w:placeholder>
            <w:docPart w:val="DefaultPlaceholder_-1854013440"/>
          </w:placeholder>
        </w:sdtPr>
        <w:sdtEndPr/>
        <w:sdtContent>
          <w:r w:rsidR="00A24B7B" w:rsidRPr="00A24B7B">
            <w:rPr>
              <w:rFonts w:cs="Calibri"/>
              <w:sz w:val="24"/>
              <w:szCs w:val="24"/>
            </w:rPr>
            <w:t>(Harris, 2016)</w:t>
          </w:r>
        </w:sdtContent>
      </w:sdt>
      <w:r w:rsidRPr="00D77660">
        <w:rPr>
          <w:rFonts w:cs="Calibri"/>
          <w:sz w:val="24"/>
          <w:szCs w:val="24"/>
          <w:lang w:val="nl-NL"/>
        </w:rPr>
        <w:t xml:space="preserve">and, </w:t>
      </w:r>
      <w:r w:rsidRPr="00D77660">
        <w:rPr>
          <w:rFonts w:cs="Calibri"/>
          <w:sz w:val="24"/>
          <w:szCs w:val="24"/>
          <w:rtl/>
        </w:rPr>
        <w:t>‘</w:t>
      </w:r>
      <w:r w:rsidRPr="00D77660">
        <w:rPr>
          <w:rFonts w:cs="Calibri"/>
          <w:sz w:val="24"/>
          <w:szCs w:val="24"/>
          <w:lang w:val="it-IT"/>
        </w:rPr>
        <w:t>bimblin</w:t>
      </w:r>
      <w:r w:rsidRPr="00D77660">
        <w:rPr>
          <w:rFonts w:cs="Calibri"/>
          <w:color w:val="111111"/>
          <w:sz w:val="24"/>
          <w:szCs w:val="24"/>
          <w:u w:color="111111"/>
          <w:shd w:val="clear" w:color="auto" w:fill="FFFFFF"/>
        </w:rPr>
        <w:t>g</w:t>
      </w:r>
      <w:r w:rsidRPr="00D77660">
        <w:rPr>
          <w:rFonts w:cs="Calibri"/>
          <w:color w:val="111111"/>
          <w:sz w:val="24"/>
          <w:szCs w:val="24"/>
          <w:u w:color="111111"/>
          <w:shd w:val="clear" w:color="auto" w:fill="FFFFFF"/>
          <w:rtl/>
        </w:rPr>
        <w:t xml:space="preserve">’ </w:t>
      </w:r>
      <w:r w:rsidRPr="00D77660">
        <w:rPr>
          <w:rFonts w:cs="Calibri"/>
          <w:color w:val="111111"/>
          <w:sz w:val="24"/>
          <w:szCs w:val="24"/>
          <w:u w:color="111111"/>
          <w:shd w:val="clear" w:color="auto" w:fill="FFFFFF"/>
        </w:rPr>
        <w:t>(</w:t>
      </w:r>
      <w:sdt>
        <w:sdtPr>
          <w:rPr>
            <w:rFonts w:cs="Calibri"/>
            <w:color w:val="111111"/>
            <w:sz w:val="24"/>
            <w:szCs w:val="24"/>
            <w:u w:color="111111"/>
            <w:shd w:val="clear" w:color="auto" w:fill="FFFFFF"/>
          </w:rPr>
          <w:tag w:val="MENDELEY_CITATION_v3_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"/>
          <w:id w:val="-1129932933"/>
          <w:placeholder>
            <w:docPart w:val="DefaultPlaceholder_-1854013440"/>
          </w:placeholder>
        </w:sdtPr>
        <w:sdtEndPr>
          <w:rPr>
            <w:color w:val="000000"/>
            <w:u w:color="000000"/>
            <w:shd w:val="clear" w:color="auto" w:fill="auto"/>
          </w:rPr>
        </w:sdtEndPr>
        <w:sdtContent>
          <w:r w:rsidR="00A24B7B">
            <w:rPr>
              <w:rFonts w:eastAsia="Times New Roman"/>
            </w:rPr>
            <w:t>(Adekoya &amp; Guse, 2020)</w:t>
          </w:r>
        </w:sdtContent>
      </w:sdt>
      <w:r w:rsidRPr="001B5C94">
        <w:rPr>
          <w:rFonts w:cs="Calibri"/>
          <w:color w:val="111111"/>
          <w:sz w:val="24"/>
          <w:szCs w:val="24"/>
          <w:u w:color="111111"/>
          <w:shd w:val="clear" w:color="auto" w:fill="FFFFFF"/>
        </w:rPr>
        <w:t xml:space="preserve"> – </w:t>
      </w:r>
      <w:r w:rsidRPr="001B5C94">
        <w:rPr>
          <w:rFonts w:cs="Calibri"/>
          <w:color w:val="111111"/>
          <w:sz w:val="24"/>
          <w:szCs w:val="24"/>
          <w:u w:color="111111"/>
          <w:shd w:val="clear" w:color="auto" w:fill="FFFFFF"/>
          <w:lang w:val="en-US"/>
        </w:rPr>
        <w:t xml:space="preserve">this is when the route is not necessarily known to either the participant or researcher </w:t>
      </w:r>
      <w:sdt>
        <w:sdtPr>
          <w:rPr>
            <w:rFonts w:cs="Calibri"/>
            <w:sz w:val="24"/>
            <w:szCs w:val="24"/>
            <w:u w:color="111111"/>
            <w:shd w:val="clear" w:color="auto" w:fill="FFFFFF"/>
            <w:lang w:val="en-US"/>
          </w:rPr>
          <w:tag w:val="MENDELEY_CITATION_v3_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"/>
          <w:id w:val="-384110404"/>
          <w:placeholder>
            <w:docPart w:val="DefaultPlaceholder_-1854013440"/>
          </w:placeholder>
        </w:sdtPr>
        <w:sdtEndPr/>
        <w:sdtContent>
          <w:r w:rsidR="00A24B7B" w:rsidRPr="00A24B7B">
            <w:rPr>
              <w:rFonts w:cs="Calibri"/>
              <w:sz w:val="24"/>
              <w:szCs w:val="24"/>
              <w:u w:color="111111"/>
              <w:shd w:val="clear" w:color="auto" w:fill="FFFFFF"/>
              <w:lang w:val="en-US"/>
            </w:rPr>
            <w:t>(Kinney, 2021)</w:t>
          </w:r>
        </w:sdtContent>
      </w:sdt>
      <w:r w:rsidR="001B5C94" w:rsidRPr="001B5C94">
        <w:rPr>
          <w:rFonts w:cs="Calibri"/>
          <w:sz w:val="24"/>
          <w:szCs w:val="24"/>
          <w:u w:color="111111"/>
          <w:shd w:val="clear" w:color="auto" w:fill="FFFFFF"/>
          <w:lang w:val="en-US"/>
        </w:rPr>
        <w:t xml:space="preserve">. </w:t>
      </w:r>
      <w:r w:rsidRPr="001B5C94">
        <w:rPr>
          <w:rFonts w:cs="Calibri"/>
          <w:color w:val="111111"/>
          <w:sz w:val="24"/>
          <w:szCs w:val="24"/>
          <w:u w:color="111111"/>
          <w:shd w:val="clear" w:color="auto" w:fill="FFFFFF"/>
          <w:lang w:val="en-US"/>
        </w:rPr>
        <w:t xml:space="preserve">Another alternative term used is </w:t>
      </w:r>
      <w:r w:rsidRPr="001B5C94">
        <w:rPr>
          <w:rFonts w:cs="Calibri"/>
          <w:color w:val="111111"/>
          <w:sz w:val="24"/>
          <w:szCs w:val="24"/>
          <w:u w:color="111111"/>
          <w:shd w:val="clear" w:color="auto" w:fill="FFFFFF"/>
          <w:rtl/>
        </w:rPr>
        <w:t>‘</w:t>
      </w:r>
      <w:r w:rsidRPr="001B5C94">
        <w:rPr>
          <w:rFonts w:cs="Calibri"/>
          <w:color w:val="111111"/>
          <w:sz w:val="24"/>
          <w:szCs w:val="24"/>
          <w:u w:color="111111"/>
          <w:shd w:val="clear" w:color="auto" w:fill="FFFFFF"/>
          <w:lang w:val="en-US"/>
        </w:rPr>
        <w:t>docent method</w:t>
      </w:r>
      <w:r w:rsidRPr="001B5C94">
        <w:rPr>
          <w:rFonts w:cs="Calibri"/>
          <w:color w:val="111111"/>
          <w:sz w:val="24"/>
          <w:szCs w:val="24"/>
          <w:u w:color="111111"/>
          <w:shd w:val="clear" w:color="auto" w:fill="FFFFFF"/>
          <w:rtl/>
        </w:rPr>
        <w:t xml:space="preserve">’ – </w:t>
      </w:r>
      <w:r w:rsidRPr="001B5C94">
        <w:rPr>
          <w:rFonts w:cs="Calibri"/>
          <w:color w:val="111111"/>
          <w:sz w:val="24"/>
          <w:szCs w:val="24"/>
          <w:u w:color="111111"/>
          <w:shd w:val="clear" w:color="auto" w:fill="FFFFFF"/>
        </w:rPr>
        <w:t xml:space="preserve">a </w:t>
      </w:r>
      <w:r w:rsidRPr="001B5C94">
        <w:rPr>
          <w:rFonts w:cs="Calibri"/>
          <w:sz w:val="24"/>
          <w:szCs w:val="24"/>
          <w:shd w:val="clear" w:color="auto" w:fill="FFFFFF"/>
          <w:lang w:val="en-US"/>
        </w:rPr>
        <w:t xml:space="preserve">docent is someone who guides a researcher on a three-stage walking interview to and around </w:t>
      </w:r>
      <w:r w:rsidR="00E13CDE" w:rsidRPr="001B5C94">
        <w:rPr>
          <w:rFonts w:cs="Calibri"/>
          <w:sz w:val="24"/>
          <w:szCs w:val="24"/>
          <w:shd w:val="clear" w:color="auto" w:fill="FFFFFF"/>
        </w:rPr>
        <w:t>specific ‘</w:t>
      </w:r>
      <w:r w:rsidRPr="001B5C94">
        <w:rPr>
          <w:rFonts w:cs="Calibri"/>
          <w:sz w:val="24"/>
          <w:szCs w:val="24"/>
          <w:shd w:val="clear" w:color="auto" w:fill="FFFFFF"/>
        </w:rPr>
        <w:t>sites</w:t>
      </w:r>
      <w:r w:rsidRPr="001B5C94">
        <w:rPr>
          <w:rFonts w:cs="Calibri"/>
          <w:sz w:val="24"/>
          <w:szCs w:val="24"/>
          <w:shd w:val="clear" w:color="auto" w:fill="FFFFFF"/>
          <w:lang w:val="en-US"/>
        </w:rPr>
        <w:t xml:space="preserve"> of interest</w:t>
      </w:r>
      <w:r w:rsidRPr="001B5C94">
        <w:rPr>
          <w:rFonts w:cs="Calibri"/>
          <w:sz w:val="24"/>
          <w:szCs w:val="24"/>
          <w:shd w:val="clear" w:color="auto" w:fill="FFFFFF"/>
          <w:rtl/>
        </w:rPr>
        <w:t xml:space="preserve">’ </w:t>
      </w:r>
      <w:sdt>
        <w:sdtPr>
          <w:rPr>
            <w:rFonts w:cs="Calibri"/>
            <w:sz w:val="24"/>
            <w:szCs w:val="24"/>
            <w:shd w:val="clear" w:color="auto" w:fill="FFFFFF"/>
          </w:rPr>
          <w:tag w:val="MENDELEY_CITATION_v3_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"/>
          <w:id w:val="99237149"/>
          <w:placeholder>
            <w:docPart w:val="DefaultPlaceholder_-1854013440"/>
          </w:placeholder>
        </w:sdtPr>
        <w:sdtEndPr/>
        <w:sdtContent>
          <w:r w:rsidR="00A24B7B" w:rsidRPr="00A24B7B">
            <w:rPr>
              <w:rFonts w:cs="Calibri"/>
              <w:sz w:val="24"/>
              <w:szCs w:val="24"/>
              <w:shd w:val="clear" w:color="auto" w:fill="FFFFFF"/>
            </w:rPr>
            <w:t xml:space="preserve">(Chang, 2017: 610). </w:t>
          </w:r>
        </w:sdtContent>
      </w:sdt>
      <w:r w:rsidRPr="00D77660">
        <w:rPr>
          <w:rFonts w:cs="Calibri"/>
          <w:color w:val="111111"/>
          <w:sz w:val="24"/>
          <w:szCs w:val="24"/>
          <w:u w:color="111111"/>
          <w:shd w:val="clear" w:color="auto" w:fill="FFFFFF"/>
          <w:lang w:val="en-US"/>
        </w:rPr>
        <w:t>The</w:t>
      </w:r>
      <w:r>
        <w:rPr>
          <w:color w:val="111111"/>
          <w:sz w:val="24"/>
          <w:szCs w:val="24"/>
          <w:u w:color="111111"/>
          <w:shd w:val="clear" w:color="auto" w:fill="FFFFFF"/>
          <w:lang w:val="en-US"/>
        </w:rPr>
        <w:t xml:space="preserve"> eclecticism of terms used to describe the walking/go along interview method reflects the extent to which it has been appropriated by different researchers, working in a range of areas. Further, it shows how scholarly conversations about </w:t>
      </w:r>
      <w:r>
        <w:rPr>
          <w:sz w:val="24"/>
          <w:szCs w:val="24"/>
          <w:lang w:val="en-US"/>
        </w:rPr>
        <w:t xml:space="preserve">walking / go along interviews are burgeoning and diversifying, making a review of the current literature vital. </w:t>
      </w:r>
    </w:p>
    <w:p w14:paraId="48E30231" w14:textId="77777777" w:rsidR="00E84BDC" w:rsidRDefault="00E84BDC">
      <w:pPr>
        <w:pStyle w:val="Body"/>
        <w:shd w:val="clear" w:color="auto" w:fill="FFFFFF"/>
        <w:spacing w:before="180" w:after="180" w:line="360" w:lineRule="auto"/>
        <w:rPr>
          <w:color w:val="111111"/>
          <w:sz w:val="24"/>
          <w:szCs w:val="24"/>
          <w:u w:color="111111"/>
          <w:shd w:val="clear" w:color="auto" w:fill="FFFFFF"/>
        </w:rPr>
      </w:pPr>
    </w:p>
    <w:p w14:paraId="47D7DCA7" w14:textId="293D4DA9" w:rsidR="00E84BDC" w:rsidRDefault="006A4372">
      <w:pPr>
        <w:pStyle w:val="Body"/>
        <w:shd w:val="clear" w:color="auto" w:fill="FFFFFF"/>
        <w:spacing w:before="180" w:after="180" w:line="360" w:lineRule="auto"/>
        <w:rPr>
          <w:sz w:val="24"/>
          <w:szCs w:val="24"/>
          <w:shd w:val="clear" w:color="auto" w:fill="FFFFFF"/>
        </w:rPr>
      </w:pPr>
      <w:r>
        <w:rPr>
          <w:color w:val="111111"/>
          <w:sz w:val="24"/>
          <w:szCs w:val="24"/>
          <w:u w:color="111111"/>
          <w:shd w:val="clear" w:color="auto" w:fill="FFFFFF"/>
          <w:lang w:val="en-US"/>
        </w:rPr>
        <w:t xml:space="preserve">While it is beyond the scope of this article to provide a complete account of </w:t>
      </w:r>
      <w:r>
        <w:rPr>
          <w:sz w:val="24"/>
          <w:szCs w:val="24"/>
          <w:lang w:val="en-US"/>
        </w:rPr>
        <w:t xml:space="preserve">walking / go along interviews, </w:t>
      </w:r>
      <w:r w:rsidRPr="00444893">
        <w:rPr>
          <w:sz w:val="24"/>
          <w:szCs w:val="24"/>
          <w:lang w:val="en-US"/>
        </w:rPr>
        <w:t xml:space="preserve">(see </w:t>
      </w:r>
      <w:r w:rsidRPr="00444893">
        <w:rPr>
          <w:rStyle w:val="highlight"/>
          <w:sz w:val="24"/>
          <w:szCs w:val="24"/>
          <w:lang w:val="en-US"/>
        </w:rPr>
        <w:t>Evans &amp; Jones, 2011</w:t>
      </w:r>
      <w:r>
        <w:rPr>
          <w:sz w:val="24"/>
          <w:szCs w:val="24"/>
          <w:lang w:val="en-US"/>
        </w:rPr>
        <w:t xml:space="preserve">, for a useful overview) there are important </w:t>
      </w:r>
      <w:r>
        <w:rPr>
          <w:sz w:val="24"/>
          <w:szCs w:val="24"/>
          <w:lang w:val="en-US"/>
        </w:rPr>
        <w:lastRenderedPageBreak/>
        <w:t>matters to highlight in relation to using this method with persons in a vulnerable situation. First, a</w:t>
      </w:r>
      <w:r>
        <w:rPr>
          <w:color w:val="111111"/>
          <w:sz w:val="24"/>
          <w:szCs w:val="24"/>
          <w:u w:color="111111"/>
          <w:shd w:val="clear" w:color="auto" w:fill="FFFFFF"/>
          <w:rtl/>
        </w:rPr>
        <w:t xml:space="preserve"> ‘</w:t>
      </w:r>
      <w:r>
        <w:rPr>
          <w:i/>
          <w:iCs/>
          <w:color w:val="111111"/>
          <w:sz w:val="24"/>
          <w:szCs w:val="24"/>
          <w:u w:color="111111"/>
          <w:shd w:val="clear" w:color="auto" w:fill="FFFFFF"/>
          <w:lang w:val="en-US"/>
        </w:rPr>
        <w:t xml:space="preserve">walking </w:t>
      </w:r>
      <w:r>
        <w:rPr>
          <w:color w:val="111111"/>
          <w:sz w:val="24"/>
          <w:szCs w:val="24"/>
          <w:u w:color="111111"/>
          <w:shd w:val="clear" w:color="auto" w:fill="FFFFFF"/>
          <w:lang w:val="en-US"/>
        </w:rPr>
        <w:t>interview</w:t>
      </w:r>
      <w:r>
        <w:rPr>
          <w:color w:val="111111"/>
          <w:sz w:val="24"/>
          <w:szCs w:val="24"/>
          <w:u w:color="111111"/>
          <w:shd w:val="clear" w:color="auto" w:fill="FFFFFF"/>
          <w:rtl/>
        </w:rPr>
        <w:t>’</w:t>
      </w:r>
      <w:r>
        <w:rPr>
          <w:color w:val="111111"/>
          <w:sz w:val="24"/>
          <w:szCs w:val="24"/>
          <w:u w:color="111111"/>
          <w:shd w:val="clear" w:color="auto" w:fill="FFFFFF"/>
          <w:lang w:val="en-US"/>
        </w:rPr>
        <w:t xml:space="preserve">, and many researchers use this term, rather than </w:t>
      </w:r>
      <w:r>
        <w:rPr>
          <w:sz w:val="24"/>
          <w:szCs w:val="24"/>
          <w:lang w:val="en-US"/>
        </w:rPr>
        <w:t xml:space="preserve">walking / go along interviews, </w:t>
      </w:r>
      <w:r>
        <w:rPr>
          <w:color w:val="111111"/>
          <w:sz w:val="24"/>
          <w:szCs w:val="24"/>
          <w:u w:color="111111"/>
          <w:shd w:val="clear" w:color="auto" w:fill="FFFFFF"/>
          <w:lang w:val="en-US"/>
        </w:rPr>
        <w:t xml:space="preserve">takes for granted the ability to walk. As one physically disabled researcher notes, </w:t>
      </w:r>
      <w:r>
        <w:rPr>
          <w:sz w:val="24"/>
          <w:szCs w:val="24"/>
          <w:shd w:val="clear" w:color="auto" w:fill="FFFFFF"/>
          <w:lang w:val="en-US"/>
        </w:rPr>
        <w:t xml:space="preserve">walking (unlike wheeling a wheelchair) is a valued human activity, and it is often assumed that everyone can walk; as this researcher says, </w:t>
      </w:r>
      <w:r>
        <w:rPr>
          <w:color w:val="111111"/>
          <w:sz w:val="24"/>
          <w:szCs w:val="24"/>
          <w:u w:color="111111"/>
          <w:shd w:val="clear" w:color="auto" w:fill="FFFFFF"/>
          <w:lang w:val="en-US"/>
        </w:rPr>
        <w:t xml:space="preserve">the </w:t>
      </w:r>
      <w:r>
        <w:rPr>
          <w:color w:val="111111"/>
          <w:sz w:val="24"/>
          <w:szCs w:val="24"/>
          <w:u w:color="111111"/>
          <w:shd w:val="clear" w:color="auto" w:fill="FFFFFF"/>
          <w:rtl/>
        </w:rPr>
        <w:t>‘</w:t>
      </w:r>
      <w:r>
        <w:rPr>
          <w:sz w:val="24"/>
          <w:szCs w:val="24"/>
          <w:shd w:val="clear" w:color="auto" w:fill="FFFFFF"/>
          <w:lang w:val="en-US"/>
        </w:rPr>
        <w:t>conceptualization of walking is based on the ideal of able bodiedness</w:t>
      </w:r>
      <w:r>
        <w:rPr>
          <w:sz w:val="24"/>
          <w:szCs w:val="24"/>
          <w:shd w:val="clear" w:color="auto" w:fill="FFFFFF"/>
          <w:rtl/>
        </w:rPr>
        <w:t xml:space="preserve">’ </w:t>
      </w:r>
      <w:r>
        <w:rPr>
          <w:sz w:val="24"/>
          <w:szCs w:val="24"/>
          <w:shd w:val="clear" w:color="auto" w:fill="FFFFFF"/>
          <w:lang w:val="en-US"/>
        </w:rPr>
        <w:t xml:space="preserve">(Parent, 2016). In effect, then, walking interviews exclude people who cannot walk. Advocates of walking interviews </w:t>
      </w:r>
      <w:r w:rsidR="003C46B3">
        <w:rPr>
          <w:sz w:val="24"/>
          <w:szCs w:val="24"/>
          <w:shd w:val="clear" w:color="auto" w:fill="FFFFFF"/>
          <w:lang w:val="en-US"/>
        </w:rPr>
        <w:t>recognize</w:t>
      </w:r>
      <w:r>
        <w:rPr>
          <w:sz w:val="24"/>
          <w:szCs w:val="24"/>
          <w:shd w:val="clear" w:color="auto" w:fill="FFFFFF"/>
          <w:lang w:val="en-US"/>
        </w:rPr>
        <w:t xml:space="preserve"> the method has its limitations and have called for more work </w:t>
      </w:r>
      <w:r>
        <w:rPr>
          <w:sz w:val="24"/>
          <w:szCs w:val="24"/>
          <w:shd w:val="clear" w:color="auto" w:fill="FFFFFF"/>
          <w:rtl/>
        </w:rPr>
        <w:t>‘</w:t>
      </w:r>
      <w:r>
        <w:rPr>
          <w:sz w:val="24"/>
          <w:szCs w:val="24"/>
          <w:shd w:val="clear" w:color="auto" w:fill="FFFFFF"/>
          <w:lang w:val="en-US"/>
        </w:rPr>
        <w:t xml:space="preserve">to refine the technique and test its potential </w:t>
      </w:r>
      <w:r w:rsidRPr="001B5C94">
        <w:rPr>
          <w:sz w:val="24"/>
          <w:szCs w:val="24"/>
          <w:shd w:val="clear" w:color="auto" w:fill="FFFFFF"/>
          <w:lang w:val="en-US"/>
        </w:rPr>
        <w:t>applications</w:t>
      </w:r>
      <w:r w:rsidRPr="001B5C94">
        <w:rPr>
          <w:sz w:val="24"/>
          <w:szCs w:val="24"/>
          <w:shd w:val="clear" w:color="auto" w:fill="FFFFFF"/>
          <w:rtl/>
        </w:rPr>
        <w:t xml:space="preserve">’ </w:t>
      </w:r>
      <w:r w:rsidRPr="001B5C94">
        <w:rPr>
          <w:rStyle w:val="highlight"/>
          <w:sz w:val="24"/>
          <w:szCs w:val="24"/>
          <w:lang w:val="en-US"/>
        </w:rPr>
        <w:t>(Evans &amp; Jones, 2011).</w:t>
      </w:r>
      <w:r>
        <w:rPr>
          <w:rStyle w:val="highlight"/>
          <w:lang w:val="en-US"/>
        </w:rPr>
        <w:t xml:space="preserve"> </w:t>
      </w:r>
      <w:r>
        <w:rPr>
          <w:sz w:val="24"/>
          <w:szCs w:val="24"/>
          <w:shd w:val="clear" w:color="auto" w:fill="FFFFFF"/>
          <w:lang w:val="en-US"/>
        </w:rPr>
        <w:t xml:space="preserve">The focus of this review is primarily on the reasons why </w:t>
      </w:r>
      <w:r>
        <w:rPr>
          <w:sz w:val="24"/>
          <w:szCs w:val="24"/>
          <w:lang w:val="en-US"/>
        </w:rPr>
        <w:t xml:space="preserve">walking / go along interviews are used with disabled persons, including people with dementia, </w:t>
      </w:r>
      <w:r>
        <w:rPr>
          <w:sz w:val="24"/>
          <w:szCs w:val="24"/>
          <w:shd w:val="clear" w:color="auto" w:fill="FFFFFF"/>
          <w:lang w:val="en-US"/>
        </w:rPr>
        <w:t xml:space="preserve">and the ethical considerations required when using the method with these groups. </w:t>
      </w:r>
    </w:p>
    <w:p w14:paraId="3F38DE1E" w14:textId="77777777" w:rsidR="00E84BDC" w:rsidRDefault="00E84BDC">
      <w:pPr>
        <w:pStyle w:val="Body"/>
        <w:shd w:val="clear" w:color="auto" w:fill="FFFFFF"/>
        <w:spacing w:before="180" w:after="180" w:line="360" w:lineRule="auto"/>
        <w:rPr>
          <w:sz w:val="24"/>
          <w:szCs w:val="24"/>
          <w:shd w:val="clear" w:color="auto" w:fill="FFFFFF"/>
        </w:rPr>
      </w:pPr>
    </w:p>
    <w:p w14:paraId="03ADEA83" w14:textId="32209AFE" w:rsidR="00E84BDC" w:rsidRDefault="006A4372">
      <w:pPr>
        <w:pStyle w:val="Body"/>
        <w:shd w:val="clear" w:color="auto" w:fill="FFFFFF"/>
        <w:spacing w:before="240" w:after="180" w:line="360" w:lineRule="auto"/>
        <w:rPr>
          <w:color w:val="111111"/>
          <w:sz w:val="24"/>
          <w:szCs w:val="24"/>
          <w:u w:color="111111"/>
          <w:shd w:val="clear" w:color="auto" w:fill="FFFFFF"/>
        </w:rPr>
      </w:pPr>
      <w:r>
        <w:rPr>
          <w:sz w:val="24"/>
          <w:szCs w:val="24"/>
          <w:shd w:val="clear" w:color="auto" w:fill="FFFFFF"/>
          <w:lang w:val="en-US"/>
        </w:rPr>
        <w:t xml:space="preserve">A second critical matter is the visibility of the method: participants are seen. This could be problematic in studies involving people who feel </w:t>
      </w:r>
      <w:r w:rsidR="003C46B3">
        <w:rPr>
          <w:sz w:val="24"/>
          <w:szCs w:val="24"/>
          <w:shd w:val="clear" w:color="auto" w:fill="FFFFFF"/>
          <w:lang w:val="en-US"/>
        </w:rPr>
        <w:t>stigmatized</w:t>
      </w:r>
      <w:r>
        <w:rPr>
          <w:sz w:val="24"/>
          <w:szCs w:val="24"/>
          <w:shd w:val="clear" w:color="auto" w:fill="FFFFFF"/>
          <w:lang w:val="en-US"/>
        </w:rPr>
        <w:t xml:space="preserve"> and/or are </w:t>
      </w:r>
      <w:r w:rsidR="003C46B3">
        <w:rPr>
          <w:sz w:val="24"/>
          <w:szCs w:val="24"/>
          <w:shd w:val="clear" w:color="auto" w:fill="FFFFFF"/>
          <w:lang w:val="en-US"/>
        </w:rPr>
        <w:t>marginalized</w:t>
      </w:r>
      <w:r>
        <w:rPr>
          <w:sz w:val="24"/>
          <w:szCs w:val="24"/>
          <w:shd w:val="clear" w:color="auto" w:fill="FFFFFF"/>
          <w:lang w:val="en-US"/>
        </w:rPr>
        <w:t>. For example, in Bartlett</w:t>
      </w:r>
      <w:r>
        <w:rPr>
          <w:sz w:val="24"/>
          <w:szCs w:val="24"/>
          <w:shd w:val="clear" w:color="auto" w:fill="FFFFFF"/>
          <w:rtl/>
        </w:rPr>
        <w:t>’</w:t>
      </w:r>
      <w:r>
        <w:rPr>
          <w:sz w:val="24"/>
          <w:szCs w:val="24"/>
          <w:shd w:val="clear" w:color="auto" w:fill="FFFFFF"/>
          <w:lang w:val="en-US"/>
        </w:rPr>
        <w:t>s own research involving walking interviews, while out walking with one participant who had a dementia, they bumped into the participant</w:t>
      </w:r>
      <w:r>
        <w:rPr>
          <w:sz w:val="24"/>
          <w:szCs w:val="24"/>
          <w:shd w:val="clear" w:color="auto" w:fill="FFFFFF"/>
          <w:rtl/>
        </w:rPr>
        <w:t>’</w:t>
      </w:r>
      <w:r>
        <w:rPr>
          <w:sz w:val="24"/>
          <w:szCs w:val="24"/>
          <w:shd w:val="clear" w:color="auto" w:fill="FFFFFF"/>
          <w:lang w:val="en-US"/>
        </w:rPr>
        <w:t xml:space="preserve">s </w:t>
      </w:r>
      <w:r w:rsidR="003C46B3">
        <w:rPr>
          <w:sz w:val="24"/>
          <w:szCs w:val="24"/>
          <w:shd w:val="clear" w:color="auto" w:fill="FFFFFF"/>
          <w:lang w:val="en-US"/>
        </w:rPr>
        <w:t>neighbor</w:t>
      </w:r>
      <w:r>
        <w:rPr>
          <w:sz w:val="24"/>
          <w:szCs w:val="24"/>
          <w:shd w:val="clear" w:color="auto" w:fill="FFFFFF"/>
          <w:lang w:val="en-US"/>
        </w:rPr>
        <w:t xml:space="preserve"> (who was unaware that the person had dementia) and there was an awkward interchange, as the </w:t>
      </w:r>
      <w:r w:rsidR="003C46B3">
        <w:rPr>
          <w:sz w:val="24"/>
          <w:szCs w:val="24"/>
          <w:shd w:val="clear" w:color="auto" w:fill="FFFFFF"/>
          <w:lang w:val="en-US"/>
        </w:rPr>
        <w:t>neighbor</w:t>
      </w:r>
      <w:r>
        <w:rPr>
          <w:sz w:val="24"/>
          <w:szCs w:val="24"/>
          <w:shd w:val="clear" w:color="auto" w:fill="FFFFFF"/>
          <w:lang w:val="en-US"/>
        </w:rPr>
        <w:t xml:space="preserve"> tried to work out who the researcher was </w:t>
      </w:r>
      <w:r>
        <w:rPr>
          <w:rStyle w:val="highlight"/>
          <w:lang w:val="en-US"/>
        </w:rPr>
        <w:t>(Brannelly &amp; Bartlett, 2020)</w:t>
      </w:r>
      <w:r>
        <w:rPr>
          <w:sz w:val="24"/>
          <w:szCs w:val="24"/>
          <w:lang w:val="en-US"/>
        </w:rPr>
        <w:t xml:space="preserve">. Another researcher noted, while conducting a walking interview with a patient on the grounds of a psychiatric hospital, the participant did not want to be seen crossing the boundary of the hospital (Kinney, 2021). </w:t>
      </w:r>
      <w:r>
        <w:rPr>
          <w:sz w:val="24"/>
          <w:szCs w:val="24"/>
          <w:shd w:val="clear" w:color="auto" w:fill="FFFFFF"/>
          <w:lang w:val="en-US"/>
        </w:rPr>
        <w:t>Other researchers working in urban planning highlight the</w:t>
      </w:r>
      <w:r>
        <w:rPr>
          <w:sz w:val="24"/>
          <w:szCs w:val="24"/>
          <w:shd w:val="clear" w:color="auto" w:fill="FFFFFF"/>
        </w:rPr>
        <w:t xml:space="preserve"> </w:t>
      </w:r>
      <w:r>
        <w:rPr>
          <w:sz w:val="24"/>
          <w:szCs w:val="24"/>
          <w:lang w:val="nl-NL"/>
        </w:rPr>
        <w:t>Eurocentric</w:t>
      </w:r>
      <w:r>
        <w:rPr>
          <w:sz w:val="24"/>
          <w:szCs w:val="24"/>
          <w:shd w:val="clear" w:color="auto" w:fill="FFFFFF"/>
          <w:lang w:val="en-US"/>
        </w:rPr>
        <w:t xml:space="preserve"> secular assumptions that often </w:t>
      </w:r>
      <w:r w:rsidR="003C46B3">
        <w:rPr>
          <w:sz w:val="24"/>
          <w:szCs w:val="24"/>
          <w:shd w:val="clear" w:color="auto" w:fill="FFFFFF"/>
          <w:lang w:val="en-US"/>
        </w:rPr>
        <w:t>underpin</w:t>
      </w:r>
      <w:r w:rsidR="003C46B3">
        <w:rPr>
          <w:sz w:val="24"/>
          <w:szCs w:val="24"/>
          <w:shd w:val="clear" w:color="auto" w:fill="FFFFFF"/>
        </w:rPr>
        <w:t xml:space="preserve"> </w:t>
      </w:r>
      <w:r>
        <w:rPr>
          <w:sz w:val="24"/>
          <w:szCs w:val="24"/>
          <w:shd w:val="clear" w:color="auto" w:fill="FFFFFF"/>
          <w:lang w:val="en-US"/>
        </w:rPr>
        <w:t>the rationale for conventional urban walking interview</w:t>
      </w:r>
      <w:r>
        <w:rPr>
          <w:sz w:val="24"/>
          <w:szCs w:val="24"/>
          <w:shd w:val="clear" w:color="auto" w:fill="FFFFFF"/>
          <w:rtl/>
        </w:rPr>
        <w:t>’</w:t>
      </w:r>
      <w:r w:rsidR="001B5C94">
        <w:rPr>
          <w:sz w:val="24"/>
          <w:szCs w:val="24"/>
          <w:shd w:val="clear" w:color="auto" w:fill="FFFFFF"/>
        </w:rPr>
        <w:t xml:space="preserve"> </w:t>
      </w:r>
      <w:sdt>
        <w:sdtPr>
          <w:rPr>
            <w:sz w:val="24"/>
            <w:szCs w:val="24"/>
            <w:shd w:val="clear" w:color="auto" w:fill="FFFFFF"/>
          </w:rPr>
          <w:tag w:val="MENDELEY_CITATION_v3_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"/>
          <w:id w:val="642624097"/>
          <w:placeholder>
            <w:docPart w:val="DefaultPlaceholder_-1854013440"/>
          </w:placeholder>
        </w:sdtPr>
        <w:sdtEndPr/>
        <w:sdtContent>
          <w:r w:rsidR="00A24B7B" w:rsidRPr="00A24B7B">
            <w:rPr>
              <w:sz w:val="24"/>
              <w:szCs w:val="24"/>
              <w:shd w:val="clear" w:color="auto" w:fill="FFFFFF"/>
            </w:rPr>
            <w:t>(Warren, 2017)</w:t>
          </w:r>
        </w:sdtContent>
      </w:sdt>
      <w:r>
        <w:rPr>
          <w:sz w:val="24"/>
          <w:szCs w:val="24"/>
        </w:rPr>
        <w:t xml:space="preserve">; </w:t>
      </w:r>
      <w:r>
        <w:rPr>
          <w:sz w:val="24"/>
          <w:szCs w:val="24"/>
          <w:shd w:val="clear" w:color="auto" w:fill="FFFFFF"/>
          <w:lang w:val="en-US"/>
        </w:rPr>
        <w:t xml:space="preserve">for example, publicly walking along the street may feel less of a liberatory experience for a Muslim woman in a hijab or a young Black man wearing a hoodie, than it does for a white man in a business suit. Clearly it is important to incorporate intersectionality into research studies </w:t>
      </w:r>
      <w:r>
        <w:rPr>
          <w:sz w:val="24"/>
          <w:szCs w:val="24"/>
          <w:shd w:val="clear" w:color="auto" w:fill="FFFFFF"/>
        </w:rPr>
        <w:t xml:space="preserve">(Clark, 2016); </w:t>
      </w:r>
      <w:r>
        <w:rPr>
          <w:sz w:val="24"/>
          <w:szCs w:val="24"/>
          <w:shd w:val="clear" w:color="auto" w:fill="FFFFFF"/>
          <w:lang w:val="en-US"/>
        </w:rPr>
        <w:t xml:space="preserve">overlapping disadvantages and discrimination related primarily, but not only to, race and ethnicity, disability, dementia, and age, (i.e., intersectionality) have implications for </w:t>
      </w:r>
      <w:r>
        <w:rPr>
          <w:color w:val="111111"/>
          <w:sz w:val="24"/>
          <w:szCs w:val="24"/>
          <w:u w:color="111111"/>
          <w:shd w:val="clear" w:color="auto" w:fill="FFFFFF"/>
          <w:lang w:val="en-US"/>
        </w:rPr>
        <w:t xml:space="preserve">the security, anonymity, and privacy of research participants during data collection, especially when the research is conducted outside, in public. </w:t>
      </w:r>
    </w:p>
    <w:p w14:paraId="204269CB" w14:textId="77777777" w:rsidR="00E84BDC" w:rsidRDefault="006A4372">
      <w:pPr>
        <w:pStyle w:val="Body"/>
        <w:shd w:val="clear" w:color="auto" w:fill="FFFFFF"/>
        <w:spacing w:before="280" w:after="280" w:line="360" w:lineRule="auto"/>
        <w:rPr>
          <w:sz w:val="24"/>
          <w:szCs w:val="24"/>
        </w:rPr>
      </w:pPr>
      <w:r>
        <w:rPr>
          <w:sz w:val="24"/>
          <w:szCs w:val="24"/>
          <w:lang w:val="en-US"/>
        </w:rPr>
        <w:lastRenderedPageBreak/>
        <w:t>A third matter to highlight is that walking / go along interviews can be an emotional experience, for both the participant and researcher. Travelling to and through a place that is meaningful to the participant might be upsetting for the participant and distracting for the researcher. For example, in one walking interview study involving survivors of an earthquake in Italy, participants revisited the ruins of the place where they were when the earthquake struck and understandably became very distressed during the interview (D</w:t>
      </w:r>
      <w:r>
        <w:rPr>
          <w:sz w:val="24"/>
          <w:szCs w:val="24"/>
          <w:rtl/>
        </w:rPr>
        <w:t>’</w:t>
      </w:r>
      <w:proofErr w:type="spellStart"/>
      <w:r>
        <w:rPr>
          <w:sz w:val="24"/>
          <w:szCs w:val="24"/>
          <w:lang w:val="en-US"/>
        </w:rPr>
        <w:t>Errico</w:t>
      </w:r>
      <w:proofErr w:type="spellEnd"/>
      <w:r>
        <w:rPr>
          <w:sz w:val="24"/>
          <w:szCs w:val="24"/>
          <w:lang w:val="en-US"/>
        </w:rPr>
        <w:t xml:space="preserve"> &amp; Hunt, 2019). As the researchers concluded, the method has both advantages and disadvantages. On the one hand, the </w:t>
      </w:r>
      <w:r>
        <w:rPr>
          <w:sz w:val="24"/>
          <w:szCs w:val="24"/>
          <w:rtl/>
        </w:rPr>
        <w:t>‘</w:t>
      </w:r>
      <w:r>
        <w:rPr>
          <w:sz w:val="24"/>
          <w:szCs w:val="24"/>
          <w:lang w:val="en-US"/>
        </w:rPr>
        <w:t>intensity of the emotions (including anger at the authorities) felt by the interviewer enabled a greater degree of empathy, but on the other, it meant that the researcher needed extra time for fieldwork, as they had to take a break between interviews and required supervision (D</w:t>
      </w:r>
      <w:r>
        <w:rPr>
          <w:sz w:val="24"/>
          <w:szCs w:val="24"/>
          <w:rtl/>
        </w:rPr>
        <w:t>’</w:t>
      </w:r>
      <w:proofErr w:type="spellStart"/>
      <w:r>
        <w:rPr>
          <w:sz w:val="24"/>
          <w:szCs w:val="24"/>
          <w:lang w:val="en-US"/>
        </w:rPr>
        <w:t>Errico</w:t>
      </w:r>
      <w:proofErr w:type="spellEnd"/>
      <w:r>
        <w:rPr>
          <w:sz w:val="24"/>
          <w:szCs w:val="24"/>
          <w:lang w:val="en-US"/>
        </w:rPr>
        <w:t xml:space="preserve"> &amp; Hunt, 2019). Of course, sit-down interviews can be an emotional experience too, but when a researcher is out and about with a participant there are more </w:t>
      </w:r>
      <w:r>
        <w:rPr>
          <w:sz w:val="24"/>
          <w:szCs w:val="24"/>
          <w:rtl/>
        </w:rPr>
        <w:t>‘</w:t>
      </w:r>
      <w:r>
        <w:rPr>
          <w:sz w:val="24"/>
          <w:szCs w:val="24"/>
          <w:lang w:val="en-US"/>
        </w:rPr>
        <w:t>unknowns</w:t>
      </w:r>
      <w:r>
        <w:rPr>
          <w:sz w:val="24"/>
          <w:szCs w:val="24"/>
          <w:rtl/>
        </w:rPr>
        <w:t xml:space="preserve">’ </w:t>
      </w:r>
      <w:r>
        <w:rPr>
          <w:sz w:val="24"/>
          <w:szCs w:val="24"/>
          <w:lang w:val="en-US"/>
        </w:rPr>
        <w:t xml:space="preserve">and </w:t>
      </w:r>
      <w:r>
        <w:rPr>
          <w:sz w:val="24"/>
          <w:szCs w:val="24"/>
          <w:rtl/>
        </w:rPr>
        <w:t>‘</w:t>
      </w:r>
      <w:r>
        <w:rPr>
          <w:sz w:val="24"/>
          <w:szCs w:val="24"/>
          <w:lang w:val="en-US"/>
        </w:rPr>
        <w:t>unpredictable dimensions</w:t>
      </w:r>
      <w:r>
        <w:rPr>
          <w:sz w:val="24"/>
          <w:szCs w:val="24"/>
          <w:rtl/>
        </w:rPr>
        <w:t xml:space="preserve">’ </w:t>
      </w:r>
      <w:r>
        <w:rPr>
          <w:sz w:val="24"/>
          <w:szCs w:val="24"/>
          <w:lang w:val="en-US"/>
        </w:rPr>
        <w:t xml:space="preserve">(Duedahl &amp; Stilling Blichfeldt, 2020), which add to the potential risks involved when using this method. </w:t>
      </w:r>
    </w:p>
    <w:p w14:paraId="2EE1468C" w14:textId="77777777" w:rsidR="00E84BDC" w:rsidRDefault="00E84BDC">
      <w:pPr>
        <w:pStyle w:val="Body"/>
        <w:shd w:val="clear" w:color="auto" w:fill="FFFFFF"/>
        <w:spacing w:before="280" w:after="280" w:line="360" w:lineRule="auto"/>
        <w:rPr>
          <w:sz w:val="24"/>
          <w:szCs w:val="24"/>
        </w:rPr>
      </w:pPr>
    </w:p>
    <w:p w14:paraId="135C2C5F" w14:textId="104E64F8" w:rsidR="00E84BDC" w:rsidRDefault="006A4372">
      <w:pPr>
        <w:pStyle w:val="Body"/>
        <w:shd w:val="clear" w:color="auto" w:fill="FFFFFF"/>
        <w:spacing w:before="180" w:after="180" w:line="360" w:lineRule="auto"/>
        <w:rPr>
          <w:color w:val="333333"/>
          <w:sz w:val="24"/>
          <w:szCs w:val="24"/>
          <w:u w:color="333333"/>
        </w:rPr>
      </w:pPr>
      <w:r>
        <w:rPr>
          <w:color w:val="333333"/>
          <w:sz w:val="24"/>
          <w:szCs w:val="24"/>
          <w:u w:color="333333"/>
          <w:lang w:val="en-US"/>
        </w:rPr>
        <w:t>In sum, w</w:t>
      </w:r>
      <w:r>
        <w:rPr>
          <w:sz w:val="24"/>
          <w:szCs w:val="24"/>
          <w:lang w:val="en-US"/>
        </w:rPr>
        <w:t>alking/go along interviews are increasingly used in qualitative research studies to investigate various phenomena, including for example, social difference and peoples</w:t>
      </w:r>
      <w:r>
        <w:rPr>
          <w:sz w:val="24"/>
          <w:szCs w:val="24"/>
          <w:rtl/>
        </w:rPr>
        <w:t xml:space="preserve">’ </w:t>
      </w:r>
      <w:r>
        <w:rPr>
          <w:sz w:val="24"/>
          <w:szCs w:val="24"/>
          <w:lang w:val="en-US"/>
        </w:rPr>
        <w:t xml:space="preserve">responses to natural disasters. However, normative assumptions about walking can make it potentially exclusionary for physically disabled people and the visibility of this method might be off-putting for </w:t>
      </w:r>
      <w:r w:rsidR="003C46B3">
        <w:rPr>
          <w:sz w:val="24"/>
          <w:szCs w:val="24"/>
          <w:lang w:val="en-US"/>
        </w:rPr>
        <w:t>marginalized</w:t>
      </w:r>
      <w:r>
        <w:rPr>
          <w:sz w:val="24"/>
          <w:szCs w:val="24"/>
          <w:lang w:val="en-US"/>
        </w:rPr>
        <w:t xml:space="preserve"> groups, as might the emotional intensity of engaging in this type of research interview. Given the richness of, and concerns within, the </w:t>
      </w:r>
      <w:r>
        <w:rPr>
          <w:sz w:val="24"/>
          <w:szCs w:val="24"/>
          <w:lang w:val="fr-FR"/>
        </w:rPr>
        <w:t xml:space="preserve">current literature, </w:t>
      </w:r>
      <w:r>
        <w:rPr>
          <w:color w:val="333333"/>
          <w:sz w:val="24"/>
          <w:szCs w:val="24"/>
          <w:u w:color="333333"/>
          <w:lang w:val="en-US"/>
        </w:rPr>
        <w:t>the overarching research question guiding this systematic literature review study is: why use walking go/along interviews with people in a vulnerable situation?</w:t>
      </w:r>
    </w:p>
    <w:p w14:paraId="521F053D" w14:textId="2A842AFA" w:rsidR="00E84BDC" w:rsidRDefault="00E84BDC">
      <w:pPr>
        <w:pStyle w:val="Body"/>
        <w:shd w:val="clear" w:color="auto" w:fill="FFFFFF"/>
        <w:spacing w:before="180" w:after="180" w:line="360" w:lineRule="auto"/>
        <w:rPr>
          <w:color w:val="333333"/>
          <w:sz w:val="24"/>
          <w:szCs w:val="24"/>
          <w:u w:color="333333"/>
        </w:rPr>
      </w:pPr>
    </w:p>
    <w:p w14:paraId="2B718B18" w14:textId="77777777" w:rsidR="003C46B3" w:rsidRDefault="003C46B3">
      <w:pPr>
        <w:pStyle w:val="Body"/>
        <w:shd w:val="clear" w:color="auto" w:fill="FFFFFF"/>
        <w:spacing w:before="180" w:after="180" w:line="360" w:lineRule="auto"/>
        <w:rPr>
          <w:color w:val="333333"/>
          <w:sz w:val="24"/>
          <w:szCs w:val="24"/>
          <w:u w:color="333333"/>
        </w:rPr>
      </w:pPr>
    </w:p>
    <w:p w14:paraId="0B18CF01"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Method </w:t>
      </w:r>
    </w:p>
    <w:p w14:paraId="51CA04AC" w14:textId="40D0845C" w:rsidR="00E84BDC" w:rsidRDefault="006A4372">
      <w:pPr>
        <w:pStyle w:val="Body"/>
        <w:spacing w:after="240" w:line="360" w:lineRule="auto"/>
        <w:rPr>
          <w:sz w:val="24"/>
          <w:szCs w:val="24"/>
        </w:rPr>
      </w:pPr>
      <w:r>
        <w:rPr>
          <w:sz w:val="24"/>
          <w:szCs w:val="24"/>
          <w:lang w:val="en-US"/>
        </w:rPr>
        <w:t xml:space="preserve">A qualitative systematic review was considered the most appropriate method to use in this review of the evidence, as there are a considerable number of qualitative studies that use </w:t>
      </w:r>
      <w:r>
        <w:rPr>
          <w:color w:val="1F1F1F"/>
          <w:sz w:val="24"/>
          <w:szCs w:val="24"/>
          <w:u w:color="1F1F1F"/>
          <w:lang w:val="en-US"/>
        </w:rPr>
        <w:t xml:space="preserve">walking / go-along </w:t>
      </w:r>
      <w:r>
        <w:rPr>
          <w:sz w:val="24"/>
          <w:szCs w:val="24"/>
          <w:lang w:val="en-US"/>
        </w:rPr>
        <w:t xml:space="preserve">interviews. Qualitative systematic review is </w:t>
      </w:r>
      <w:r>
        <w:rPr>
          <w:sz w:val="24"/>
          <w:szCs w:val="24"/>
          <w:rtl/>
        </w:rPr>
        <w:t>‘</w:t>
      </w:r>
      <w:r>
        <w:rPr>
          <w:sz w:val="24"/>
          <w:szCs w:val="24"/>
          <w:lang w:val="en-US"/>
        </w:rPr>
        <w:t xml:space="preserve">a method for integrating or </w:t>
      </w:r>
      <w:r>
        <w:rPr>
          <w:sz w:val="24"/>
          <w:szCs w:val="24"/>
          <w:lang w:val="en-US"/>
        </w:rPr>
        <w:lastRenderedPageBreak/>
        <w:t xml:space="preserve">comparing the findings from qualitative </w:t>
      </w:r>
      <w:r w:rsidRPr="001B5C94">
        <w:rPr>
          <w:sz w:val="24"/>
          <w:szCs w:val="24"/>
          <w:lang w:val="en-US"/>
        </w:rPr>
        <w:t xml:space="preserve">studies </w:t>
      </w:r>
      <w:sdt>
        <w:sdtPr>
          <w:rPr>
            <w:sz w:val="24"/>
            <w:szCs w:val="24"/>
            <w:lang w:val="en-US"/>
          </w:rPr>
          <w:tag w:val="MENDELEY_CITATION_v3_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"/>
          <w:id w:val="513817669"/>
          <w:placeholder>
            <w:docPart w:val="DefaultPlaceholder_-1854013440"/>
          </w:placeholder>
        </w:sdtPr>
        <w:sdtEndPr/>
        <w:sdtContent>
          <w:r w:rsidR="00A24B7B">
            <w:rPr>
              <w:rFonts w:eastAsia="Times New Roman"/>
            </w:rPr>
            <w:t xml:space="preserve">(Grant &amp; Booth, 2009). </w:t>
          </w:r>
        </w:sdtContent>
      </w:sdt>
      <w:r>
        <w:rPr>
          <w:sz w:val="24"/>
          <w:szCs w:val="24"/>
          <w:lang w:val="en-US"/>
        </w:rPr>
        <w:t xml:space="preserve">The review followed the steps of a qualitative systematic review, namely - planning the review, scoping the search, searching databases, screening titles and abstracts, obtaining papers, selecting full text articles, data extraction, quality assessment, and analysis and synthesis (Boland, 2017). However, it was not a linear process, as we moved back and forth between steps to ensure that all relevant data were included and decisions were approved by the whole author team </w:t>
      </w:r>
      <w:sdt>
        <w:sdtPr>
          <w:rPr>
            <w:sz w:val="24"/>
            <w:szCs w:val="24"/>
            <w:lang w:val="en-US"/>
          </w:rPr>
          <w:tag w:val="MENDELEY_CITATION_v3_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"/>
          <w:id w:val="1856921671"/>
          <w:placeholder>
            <w:docPart w:val="DefaultPlaceholder_-1854013440"/>
          </w:placeholder>
        </w:sdtPr>
        <w:sdtEndPr>
          <w:rPr>
            <w:lang w:val="de-DE"/>
          </w:rPr>
        </w:sdtEndPr>
        <w:sdtContent>
          <w:r w:rsidR="00A24B7B">
            <w:rPr>
              <w:rFonts w:eastAsia="Times New Roman"/>
            </w:rPr>
            <w:t>(Flemming &amp; Noyes, 2021)</w:t>
          </w:r>
        </w:sdtContent>
      </w:sdt>
      <w:r w:rsidR="001B5C94" w:rsidRPr="001B5C94">
        <w:rPr>
          <w:sz w:val="24"/>
          <w:szCs w:val="24"/>
        </w:rPr>
        <w:t>.</w:t>
      </w:r>
      <w:r w:rsidR="001B5C94">
        <w:rPr>
          <w:sz w:val="24"/>
          <w:szCs w:val="24"/>
        </w:rPr>
        <w:t xml:space="preserve"> </w:t>
      </w:r>
    </w:p>
    <w:p w14:paraId="4E2213E0" w14:textId="77777777" w:rsidR="00E84BDC" w:rsidRDefault="00E84BDC">
      <w:pPr>
        <w:pStyle w:val="Body"/>
        <w:spacing w:after="240" w:line="360" w:lineRule="auto"/>
        <w:rPr>
          <w:sz w:val="24"/>
          <w:szCs w:val="24"/>
        </w:rPr>
      </w:pPr>
    </w:p>
    <w:p w14:paraId="0C61469B" w14:textId="77777777" w:rsidR="00E84BDC" w:rsidRDefault="006A4372">
      <w:pPr>
        <w:pStyle w:val="Body"/>
        <w:spacing w:after="0" w:line="360" w:lineRule="auto"/>
        <w:rPr>
          <w:i/>
          <w:iCs/>
          <w:sz w:val="24"/>
          <w:szCs w:val="24"/>
        </w:rPr>
      </w:pPr>
      <w:r>
        <w:rPr>
          <w:i/>
          <w:iCs/>
          <w:sz w:val="24"/>
          <w:szCs w:val="24"/>
          <w:lang w:val="en-US"/>
        </w:rPr>
        <w:t xml:space="preserve">Databases screened </w:t>
      </w:r>
    </w:p>
    <w:p w14:paraId="0ADE4DB4" w14:textId="6A287C6B" w:rsidR="00E84BDC" w:rsidRDefault="006A4372">
      <w:pPr>
        <w:pStyle w:val="Body"/>
        <w:spacing w:after="0" w:line="360" w:lineRule="auto"/>
        <w:rPr>
          <w:sz w:val="24"/>
          <w:szCs w:val="24"/>
        </w:rPr>
      </w:pPr>
      <w:r>
        <w:rPr>
          <w:sz w:val="24"/>
          <w:szCs w:val="24"/>
          <w:lang w:val="en-US"/>
        </w:rPr>
        <w:t xml:space="preserve">We screened five major databases: Medline, EMBASE, PsycINFO, Web of Science, and CINAHL in July 2021 using the search terms </w:t>
      </w:r>
      <w:r>
        <w:rPr>
          <w:sz w:val="24"/>
          <w:szCs w:val="24"/>
          <w:rtl/>
        </w:rPr>
        <w:t>‘</w:t>
      </w:r>
      <w:r>
        <w:rPr>
          <w:color w:val="1F1F1F"/>
          <w:sz w:val="24"/>
          <w:szCs w:val="24"/>
          <w:u w:color="1F1F1F"/>
          <w:lang w:val="en-US"/>
        </w:rPr>
        <w:t>mobile interviews</w:t>
      </w:r>
      <w:r>
        <w:rPr>
          <w:color w:val="1F1F1F"/>
          <w:sz w:val="24"/>
          <w:szCs w:val="24"/>
          <w:u w:color="1F1F1F"/>
          <w:rtl/>
        </w:rPr>
        <w:t xml:space="preserve">’ </w:t>
      </w:r>
      <w:r>
        <w:rPr>
          <w:color w:val="1F1F1F"/>
          <w:sz w:val="24"/>
          <w:szCs w:val="24"/>
          <w:u w:color="1F1F1F"/>
        </w:rPr>
        <w:t xml:space="preserve">OR </w:t>
      </w:r>
      <w:r>
        <w:rPr>
          <w:color w:val="1F1F1F"/>
          <w:sz w:val="24"/>
          <w:szCs w:val="24"/>
          <w:u w:color="1F1F1F"/>
          <w:rtl/>
        </w:rPr>
        <w:t>‘</w:t>
      </w:r>
      <w:r>
        <w:rPr>
          <w:color w:val="1F1F1F"/>
          <w:sz w:val="24"/>
          <w:szCs w:val="24"/>
          <w:u w:color="1F1F1F"/>
          <w:lang w:val="en-US"/>
        </w:rPr>
        <w:t xml:space="preserve">walking interviews* OR </w:t>
      </w:r>
      <w:r>
        <w:rPr>
          <w:color w:val="1F1F1F"/>
          <w:sz w:val="24"/>
          <w:szCs w:val="24"/>
          <w:u w:color="1F1F1F"/>
          <w:rtl/>
        </w:rPr>
        <w:t>‘</w:t>
      </w:r>
      <w:r>
        <w:rPr>
          <w:color w:val="1F1F1F"/>
          <w:sz w:val="24"/>
          <w:szCs w:val="24"/>
          <w:u w:color="1F1F1F"/>
          <w:lang w:val="en-US"/>
        </w:rPr>
        <w:t>go along interview</w:t>
      </w:r>
      <w:r>
        <w:rPr>
          <w:color w:val="1F1F1F"/>
          <w:sz w:val="24"/>
          <w:szCs w:val="24"/>
          <w:u w:color="1F1F1F"/>
          <w:rtl/>
        </w:rPr>
        <w:t>’</w:t>
      </w:r>
      <w:r>
        <w:rPr>
          <w:color w:val="1F1F1F"/>
          <w:sz w:val="24"/>
          <w:szCs w:val="24"/>
          <w:u w:color="1F1F1F"/>
          <w:lang w:val="en-US"/>
        </w:rPr>
        <w:t xml:space="preserve">. We included peer-reviewed qualitative research studies written in English and published between 2000 and 2021. </w:t>
      </w:r>
      <w:r>
        <w:rPr>
          <w:sz w:val="24"/>
          <w:szCs w:val="24"/>
          <w:lang w:val="en-US"/>
        </w:rPr>
        <w:t xml:space="preserve">To ensure </w:t>
      </w:r>
      <w:r w:rsidR="003C46B3">
        <w:rPr>
          <w:sz w:val="24"/>
          <w:szCs w:val="24"/>
          <w:lang w:val="en-US"/>
        </w:rPr>
        <w:t>rigor</w:t>
      </w:r>
      <w:r>
        <w:rPr>
          <w:sz w:val="24"/>
          <w:szCs w:val="24"/>
          <w:lang w:val="en-US"/>
        </w:rPr>
        <w:t xml:space="preserve"> and quality, we performed a paired screening, that is, two authors read the articles in full text and came to a consensus for further inclusion. Potential pair disagreements were discussed with the whole author team. </w:t>
      </w:r>
    </w:p>
    <w:p w14:paraId="0D579802" w14:textId="77777777" w:rsidR="00E84BDC" w:rsidRDefault="00E84BDC">
      <w:pPr>
        <w:pStyle w:val="Body"/>
        <w:spacing w:after="0" w:line="360" w:lineRule="auto"/>
        <w:rPr>
          <w:rStyle w:val="highlight"/>
          <w:sz w:val="24"/>
          <w:szCs w:val="24"/>
        </w:rPr>
      </w:pPr>
    </w:p>
    <w:p w14:paraId="746F3F3E" w14:textId="77777777" w:rsidR="00E84BDC" w:rsidRDefault="006A4372">
      <w:pPr>
        <w:pStyle w:val="Body"/>
        <w:spacing w:after="0" w:line="360" w:lineRule="auto"/>
        <w:rPr>
          <w:i/>
          <w:iCs/>
          <w:sz w:val="24"/>
          <w:szCs w:val="24"/>
        </w:rPr>
      </w:pPr>
      <w:r>
        <w:rPr>
          <w:i/>
          <w:iCs/>
          <w:sz w:val="24"/>
          <w:szCs w:val="24"/>
          <w:lang w:val="en-US"/>
        </w:rPr>
        <w:t>Selection criteria and quality assessment</w:t>
      </w:r>
    </w:p>
    <w:p w14:paraId="6ADA2867" w14:textId="77777777" w:rsidR="00E84BDC" w:rsidRDefault="006A4372">
      <w:pPr>
        <w:pStyle w:val="Body"/>
        <w:spacing w:after="0" w:line="360" w:lineRule="auto"/>
        <w:rPr>
          <w:sz w:val="24"/>
          <w:szCs w:val="24"/>
        </w:rPr>
      </w:pPr>
      <w:r>
        <w:rPr>
          <w:sz w:val="24"/>
          <w:szCs w:val="24"/>
          <w:lang w:val="en-US"/>
        </w:rPr>
        <w:t xml:space="preserve">Articles were included if: the sample comprised of people in a vulnerable situation, as previously defined; data were collected using go-along /walking interviews; and the article contained text about the use of go-along /walking interviews. The primary focus of the review was to gain a holistic understanding of why walking /go along interviews were used with people in a vulnerable situation. As such, our main quality assessment was whether there was an adequate description of how go-along /walking interviews were used with participants. Only articles that included statements about the method were included in the review. </w:t>
      </w:r>
    </w:p>
    <w:p w14:paraId="4E4CF36C" w14:textId="77777777" w:rsidR="00E84BDC" w:rsidRDefault="00E84BDC">
      <w:pPr>
        <w:pStyle w:val="Body"/>
        <w:spacing w:after="0" w:line="360" w:lineRule="auto"/>
        <w:rPr>
          <w:rStyle w:val="highlight"/>
          <w:sz w:val="24"/>
          <w:szCs w:val="24"/>
        </w:rPr>
      </w:pPr>
    </w:p>
    <w:p w14:paraId="792367BF" w14:textId="77777777" w:rsidR="00E84BDC" w:rsidRDefault="006A4372">
      <w:pPr>
        <w:pStyle w:val="Body"/>
        <w:spacing w:after="0" w:line="360" w:lineRule="auto"/>
        <w:rPr>
          <w:i/>
          <w:iCs/>
          <w:sz w:val="24"/>
          <w:szCs w:val="24"/>
        </w:rPr>
      </w:pPr>
      <w:r>
        <w:rPr>
          <w:i/>
          <w:iCs/>
          <w:sz w:val="24"/>
          <w:szCs w:val="24"/>
          <w:lang w:val="en-US"/>
        </w:rPr>
        <w:t>Analysis and synthesis</w:t>
      </w:r>
    </w:p>
    <w:p w14:paraId="5E5011B5" w14:textId="118EC839" w:rsidR="00E84BDC" w:rsidRDefault="006A4372">
      <w:pPr>
        <w:pStyle w:val="Body"/>
        <w:spacing w:after="0" w:line="360" w:lineRule="auto"/>
        <w:rPr>
          <w:sz w:val="24"/>
          <w:szCs w:val="24"/>
        </w:rPr>
      </w:pPr>
      <w:r>
        <w:rPr>
          <w:sz w:val="24"/>
          <w:szCs w:val="24"/>
          <w:lang w:val="en-US"/>
        </w:rPr>
        <w:t xml:space="preserve">In line with a qualitative systematic review, relevant studies were </w:t>
      </w:r>
      <w:proofErr w:type="spellStart"/>
      <w:r>
        <w:rPr>
          <w:sz w:val="24"/>
          <w:szCs w:val="24"/>
          <w:lang w:val="en-US"/>
        </w:rPr>
        <w:t>analysed</w:t>
      </w:r>
      <w:proofErr w:type="spellEnd"/>
      <w:r>
        <w:rPr>
          <w:sz w:val="24"/>
          <w:szCs w:val="24"/>
          <w:lang w:val="en-US"/>
        </w:rPr>
        <w:t xml:space="preserve"> using the thematic synthesis </w:t>
      </w:r>
      <w:r w:rsidRPr="001B5C94">
        <w:rPr>
          <w:sz w:val="24"/>
          <w:szCs w:val="24"/>
          <w:lang w:val="en-US"/>
        </w:rPr>
        <w:t xml:space="preserve">method </w:t>
      </w:r>
      <w:sdt>
        <w:sdtPr>
          <w:rPr>
            <w:sz w:val="24"/>
            <w:szCs w:val="24"/>
            <w:lang w:val="en-US"/>
          </w:rPr>
          <w:tag w:val="MENDELEY_CITATION_v3_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"/>
          <w:id w:val="-1958026292"/>
          <w:placeholder>
            <w:docPart w:val="DefaultPlaceholder_-1854013440"/>
          </w:placeholder>
        </w:sdtPr>
        <w:sdtEndPr/>
        <w:sdtContent>
          <w:r w:rsidR="00A24B7B">
            <w:rPr>
              <w:rFonts w:eastAsia="Times New Roman"/>
            </w:rPr>
            <w:t>(Thomas &amp; Harden, 2008)</w:t>
          </w:r>
        </w:sdtContent>
      </w:sdt>
      <w:r w:rsidR="001B5C94" w:rsidRPr="001B5C94">
        <w:rPr>
          <w:rStyle w:val="highlight"/>
          <w:sz w:val="24"/>
          <w:szCs w:val="24"/>
        </w:rPr>
        <w:t>.</w:t>
      </w:r>
      <w:r w:rsidR="001B5C94">
        <w:rPr>
          <w:rStyle w:val="highlight"/>
        </w:rPr>
        <w:t xml:space="preserve"> </w:t>
      </w:r>
      <w:r>
        <w:rPr>
          <w:sz w:val="24"/>
          <w:szCs w:val="24"/>
          <w:lang w:val="en-US"/>
        </w:rPr>
        <w:t xml:space="preserve"> Thematic synthesis is an </w:t>
      </w:r>
      <w:r>
        <w:rPr>
          <w:sz w:val="24"/>
          <w:szCs w:val="24"/>
          <w:rtl/>
        </w:rPr>
        <w:t>‘</w:t>
      </w:r>
      <w:r>
        <w:rPr>
          <w:sz w:val="24"/>
          <w:szCs w:val="24"/>
          <w:lang w:val="en-US"/>
        </w:rPr>
        <w:t>interpretative approach to reviewing based on the methods of thematic analysis</w:t>
      </w:r>
      <w:r>
        <w:rPr>
          <w:sz w:val="24"/>
          <w:szCs w:val="24"/>
          <w:rtl/>
        </w:rPr>
        <w:t xml:space="preserve">’ </w:t>
      </w:r>
      <w:r>
        <w:rPr>
          <w:sz w:val="24"/>
          <w:szCs w:val="24"/>
          <w:lang w:val="en-US"/>
        </w:rPr>
        <w:t xml:space="preserve">used in empirical </w:t>
      </w:r>
      <w:r>
        <w:rPr>
          <w:sz w:val="24"/>
          <w:szCs w:val="24"/>
          <w:lang w:val="en-US"/>
        </w:rPr>
        <w:lastRenderedPageBreak/>
        <w:t xml:space="preserve">research; the approach enables </w:t>
      </w:r>
      <w:r>
        <w:rPr>
          <w:sz w:val="24"/>
          <w:szCs w:val="24"/>
          <w:rtl/>
        </w:rPr>
        <w:t>‘</w:t>
      </w:r>
      <w:r>
        <w:rPr>
          <w:sz w:val="24"/>
          <w:szCs w:val="24"/>
          <w:lang w:val="en-US"/>
        </w:rPr>
        <w:t>new insights, interpretations, and theory to be developed not seen in individual primary studies</w:t>
      </w:r>
      <w:r>
        <w:rPr>
          <w:sz w:val="24"/>
          <w:szCs w:val="24"/>
          <w:rtl/>
        </w:rPr>
        <w:t>’</w:t>
      </w:r>
      <w:r>
        <w:rPr>
          <w:rStyle w:val="highlight"/>
        </w:rPr>
        <w:t xml:space="preserve"> </w:t>
      </w:r>
      <w:r>
        <w:rPr>
          <w:sz w:val="24"/>
          <w:szCs w:val="24"/>
          <w:lang w:val="en-US"/>
        </w:rPr>
        <w:t xml:space="preserve">(Flemming &amp; Noyes, 2021: 5). Thematic synthesis involves three stages, which overlap to some degree (Thomas &amp; Harden, 2008): (a) </w:t>
      </w:r>
      <w:r>
        <w:rPr>
          <w:sz w:val="24"/>
          <w:szCs w:val="24"/>
          <w:shd w:val="clear" w:color="auto" w:fill="FFFFFF"/>
          <w:lang w:val="en-US"/>
        </w:rPr>
        <w:t xml:space="preserve">the free line-by-line coding of the findings of primary studies; </w:t>
      </w:r>
      <w:r>
        <w:rPr>
          <w:sz w:val="24"/>
          <w:szCs w:val="24"/>
        </w:rPr>
        <w:t xml:space="preserve">(b) </w:t>
      </w:r>
      <w:r>
        <w:rPr>
          <w:sz w:val="24"/>
          <w:szCs w:val="24"/>
          <w:shd w:val="clear" w:color="auto" w:fill="FFFFFF"/>
          <w:lang w:val="en-US"/>
        </w:rPr>
        <w:t xml:space="preserve">the organisation of these 'freecodes' into related areas to construct 'descriptive' themes; </w:t>
      </w:r>
      <w:r>
        <w:rPr>
          <w:sz w:val="24"/>
          <w:szCs w:val="24"/>
        </w:rPr>
        <w:t xml:space="preserve">(c) </w:t>
      </w:r>
      <w:r>
        <w:rPr>
          <w:sz w:val="24"/>
          <w:szCs w:val="24"/>
          <w:shd w:val="clear" w:color="auto" w:fill="FFFFFF"/>
          <w:lang w:val="en-US"/>
        </w:rPr>
        <w:t>and the development of 'analytical' themes</w:t>
      </w:r>
      <w:r>
        <w:rPr>
          <w:sz w:val="24"/>
          <w:szCs w:val="24"/>
          <w:lang w:val="en-US"/>
        </w:rPr>
        <w:t xml:space="preserve"> (p.4). To facilitate stages one and two, and because we were predominantly interested in methodological findings, we devised a template to extract the following data: general information about the study (e.g., setting, discipline, aim); population and sample sizes; why walking / go along interviews were used; how and when </w:t>
      </w:r>
      <w:proofErr w:type="spellStart"/>
      <w:r>
        <w:rPr>
          <w:sz w:val="24"/>
          <w:szCs w:val="24"/>
          <w:lang w:val="en-US"/>
        </w:rPr>
        <w:t>were</w:t>
      </w:r>
      <w:proofErr w:type="spellEnd"/>
      <w:r>
        <w:rPr>
          <w:sz w:val="24"/>
          <w:szCs w:val="24"/>
          <w:lang w:val="en-US"/>
        </w:rPr>
        <w:t xml:space="preserve"> walking / go along interviews used; strengths and limitations of using walking/ go along; key discussion and concluding points related to the method. The development of analytical themes (i.e., stage 3) arose from inferences that two authors (RB &amp; IH) drew from these extracted data, and dialogue with the whole author team. Given the relatively small amount of data, the analytical process was managed in word processing software.</w:t>
      </w:r>
    </w:p>
    <w:p w14:paraId="40C42864" w14:textId="77777777" w:rsidR="00E84BDC" w:rsidRDefault="00E84BDC">
      <w:pPr>
        <w:pStyle w:val="Body"/>
        <w:spacing w:after="0" w:line="360" w:lineRule="auto"/>
        <w:rPr>
          <w:rStyle w:val="highlight"/>
          <w:sz w:val="24"/>
          <w:szCs w:val="24"/>
        </w:rPr>
      </w:pPr>
    </w:p>
    <w:p w14:paraId="404E63C9" w14:textId="77777777" w:rsidR="00E84BDC" w:rsidRDefault="00E84BDC">
      <w:pPr>
        <w:pStyle w:val="Body"/>
        <w:spacing w:after="0" w:line="360" w:lineRule="auto"/>
        <w:rPr>
          <w:rStyle w:val="highlight"/>
          <w:sz w:val="24"/>
          <w:szCs w:val="24"/>
        </w:rPr>
      </w:pPr>
    </w:p>
    <w:p w14:paraId="1A56FF99" w14:textId="77777777" w:rsidR="00E84BDC" w:rsidRDefault="006A4372">
      <w:pPr>
        <w:pStyle w:val="Body"/>
        <w:spacing w:after="0" w:line="360" w:lineRule="auto"/>
        <w:rPr>
          <w:sz w:val="24"/>
          <w:szCs w:val="24"/>
          <w:shd w:val="clear" w:color="auto" w:fill="FFFFFF"/>
        </w:rPr>
      </w:pPr>
      <w:r>
        <w:rPr>
          <w:sz w:val="24"/>
          <w:szCs w:val="24"/>
          <w:shd w:val="clear" w:color="auto" w:fill="FFFFFF"/>
          <w:lang w:val="en-US"/>
        </w:rPr>
        <w:t xml:space="preserve">This </w:t>
      </w:r>
      <w:r>
        <w:rPr>
          <w:sz w:val="24"/>
          <w:szCs w:val="24"/>
          <w:lang w:val="en-US"/>
        </w:rPr>
        <w:t>qualitative systematic review</w:t>
      </w:r>
      <w:r>
        <w:rPr>
          <w:sz w:val="24"/>
          <w:szCs w:val="24"/>
          <w:shd w:val="clear" w:color="auto" w:fill="FFFFFF"/>
          <w:lang w:val="en-US"/>
        </w:rPr>
        <w:t xml:space="preserve"> incorporates 23 articles </w:t>
      </w:r>
      <w:r>
        <w:rPr>
          <w:sz w:val="24"/>
          <w:szCs w:val="24"/>
          <w:lang w:val="en-US"/>
        </w:rPr>
        <w:t xml:space="preserve">published between 2010 and 2021, where </w:t>
      </w:r>
      <w:r>
        <w:rPr>
          <w:sz w:val="24"/>
          <w:szCs w:val="24"/>
          <w:shd w:val="clear" w:color="auto" w:fill="FFFFFF"/>
          <w:lang w:val="en-US"/>
        </w:rPr>
        <w:t>482 people represent the total sample. Eight studies were conducted in Canada, five in England, two in Sweden, the US and Denmark, and one in Australia, New Zealand, Norway, and Malaysia.  Participants ranged in age from 18 to 90 years old. Eleven studies conducted walking/go along interviews with people with a physical disability. Five studies conducted walking/go along interviews with people with dementia. One study conducted walking/go along interviews with people with a mental health challenge.  Six studies conducted walking/go along interviews with people who are in otherwise vulnerable situations: one of which is conducted with women who are homeless, and four with older people. In 18 of the studies, walking/go along interviews were the main or only source of data. In five of the studies walking/go along interviews were used alongside another method and conducted with a subset of the sample. The included studies are shown in Table 1, along with a brief synopsis of the information described in the different articles (see table 1).</w:t>
      </w:r>
    </w:p>
    <w:p w14:paraId="16984170" w14:textId="77777777" w:rsidR="00E84BDC" w:rsidRDefault="00E84BDC">
      <w:pPr>
        <w:pStyle w:val="Body"/>
        <w:spacing w:after="0" w:line="360" w:lineRule="auto"/>
        <w:rPr>
          <w:rStyle w:val="highlight"/>
          <w:sz w:val="24"/>
          <w:szCs w:val="24"/>
        </w:rPr>
      </w:pPr>
    </w:p>
    <w:p w14:paraId="6A1329A5" w14:textId="77777777" w:rsidR="00E84BDC" w:rsidRDefault="006A4372">
      <w:pPr>
        <w:pStyle w:val="Body"/>
        <w:spacing w:after="0" w:line="360" w:lineRule="auto"/>
        <w:rPr>
          <w:sz w:val="24"/>
          <w:szCs w:val="24"/>
        </w:rPr>
      </w:pPr>
      <w:r>
        <w:rPr>
          <w:sz w:val="24"/>
          <w:szCs w:val="24"/>
          <w:lang w:val="en-US"/>
        </w:rPr>
        <w:t>Insert table 1 about here</w:t>
      </w:r>
    </w:p>
    <w:p w14:paraId="7C31957A" w14:textId="77777777" w:rsidR="00E84BDC" w:rsidRDefault="00E84BDC">
      <w:pPr>
        <w:pStyle w:val="Body"/>
        <w:spacing w:after="0" w:line="360" w:lineRule="auto"/>
        <w:rPr>
          <w:rStyle w:val="highlight"/>
          <w:sz w:val="24"/>
          <w:szCs w:val="24"/>
        </w:rPr>
      </w:pPr>
    </w:p>
    <w:p w14:paraId="154050CD"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Findings </w:t>
      </w:r>
    </w:p>
    <w:p w14:paraId="5F68761A" w14:textId="294CB20C" w:rsidR="00E84BDC" w:rsidRDefault="006A4372">
      <w:pPr>
        <w:pStyle w:val="Body"/>
        <w:shd w:val="clear" w:color="auto" w:fill="FFFFFF"/>
        <w:spacing w:before="180" w:after="180" w:line="360" w:lineRule="auto"/>
        <w:rPr>
          <w:sz w:val="24"/>
          <w:szCs w:val="24"/>
        </w:rPr>
      </w:pPr>
      <w:r>
        <w:rPr>
          <w:sz w:val="24"/>
          <w:szCs w:val="24"/>
          <w:lang w:val="en-US"/>
        </w:rPr>
        <w:t>F</w:t>
      </w:r>
      <w:r w:rsidR="003C46B3">
        <w:rPr>
          <w:sz w:val="24"/>
          <w:szCs w:val="24"/>
          <w:lang w:val="en-US"/>
        </w:rPr>
        <w:t>ive</w:t>
      </w:r>
      <w:r>
        <w:rPr>
          <w:sz w:val="24"/>
          <w:szCs w:val="24"/>
          <w:lang w:val="en-US"/>
        </w:rPr>
        <w:t xml:space="preserve"> key themes were identified. These were (1) shifts in power dynamics (2) making </w:t>
      </w:r>
      <w:r w:rsidR="003C46B3">
        <w:rPr>
          <w:sz w:val="24"/>
          <w:szCs w:val="24"/>
          <w:lang w:val="en-US"/>
        </w:rPr>
        <w:t>things</w:t>
      </w:r>
      <w:r>
        <w:rPr>
          <w:sz w:val="24"/>
          <w:szCs w:val="24"/>
          <w:lang w:val="en-US"/>
        </w:rPr>
        <w:t xml:space="preserve"> known and knowable (3) Revealing barriers to inclusion (4) embodied knowledge (of place), and (5) being-one. </w:t>
      </w:r>
    </w:p>
    <w:p w14:paraId="4587B509" w14:textId="77777777" w:rsidR="00E84BDC" w:rsidRDefault="00E84BDC">
      <w:pPr>
        <w:pStyle w:val="Body"/>
        <w:shd w:val="clear" w:color="auto" w:fill="FFFFFF"/>
        <w:spacing w:before="180" w:after="180" w:line="360" w:lineRule="auto"/>
        <w:rPr>
          <w:rStyle w:val="highlight"/>
          <w:sz w:val="24"/>
          <w:szCs w:val="24"/>
        </w:rPr>
      </w:pPr>
    </w:p>
    <w:p w14:paraId="02390233" w14:textId="77777777" w:rsidR="00E84BDC" w:rsidRDefault="006A4372">
      <w:pPr>
        <w:pStyle w:val="Body"/>
        <w:shd w:val="clear" w:color="auto" w:fill="FFFFFF"/>
        <w:spacing w:before="180" w:after="180" w:line="360" w:lineRule="auto"/>
        <w:rPr>
          <w:b/>
          <w:bCs/>
          <w:sz w:val="24"/>
          <w:szCs w:val="24"/>
        </w:rPr>
      </w:pPr>
      <w:r>
        <w:rPr>
          <w:b/>
          <w:bCs/>
          <w:sz w:val="24"/>
          <w:szCs w:val="24"/>
          <w:lang w:val="en-US"/>
        </w:rPr>
        <w:t>Shifts in power dynamics</w:t>
      </w:r>
    </w:p>
    <w:p w14:paraId="60160F87" w14:textId="34773A72" w:rsidR="00E84BDC" w:rsidRPr="001B5C94" w:rsidRDefault="006A4372">
      <w:pPr>
        <w:pStyle w:val="Body"/>
        <w:shd w:val="clear" w:color="auto" w:fill="FFFFFF"/>
        <w:spacing w:before="180" w:after="180" w:line="360" w:lineRule="auto"/>
        <w:rPr>
          <w:rFonts w:cs="Calibri"/>
          <w:sz w:val="24"/>
          <w:szCs w:val="24"/>
          <w:lang w:val="en-US"/>
        </w:rPr>
      </w:pPr>
      <w:r>
        <w:rPr>
          <w:sz w:val="24"/>
          <w:szCs w:val="24"/>
          <w:lang w:val="en-US"/>
        </w:rPr>
        <w:t xml:space="preserve">When considering the reasons for </w:t>
      </w:r>
      <w:r>
        <w:rPr>
          <w:color w:val="333333"/>
          <w:sz w:val="24"/>
          <w:szCs w:val="24"/>
          <w:u w:color="333333"/>
          <w:lang w:val="en-US"/>
        </w:rPr>
        <w:t xml:space="preserve">using walking go/along interviews with people in a vulnerable situation, we found a shift in power dynamics was noted by many authors. Eleven </w:t>
      </w:r>
      <w:r>
        <w:rPr>
          <w:sz w:val="24"/>
          <w:szCs w:val="24"/>
          <w:lang w:val="en-US"/>
        </w:rPr>
        <w:t xml:space="preserve">of the included studies contained a statement on how walking-interviews involved a shift in power dynamics between the researcher and participant compared to a traditional sit-down </w:t>
      </w:r>
      <w:r w:rsidRPr="001B5C94">
        <w:rPr>
          <w:rFonts w:cs="Calibri"/>
          <w:sz w:val="24"/>
          <w:szCs w:val="24"/>
          <w:lang w:val="en-US"/>
        </w:rPr>
        <w:t>interview (</w:t>
      </w:r>
      <w:sdt>
        <w:sdtPr>
          <w:rPr>
            <w:rFonts w:cs="Calibri"/>
            <w:sz w:val="24"/>
            <w:szCs w:val="24"/>
            <w:lang w:val="en-US"/>
          </w:rPr>
          <w:tag w:val="MENDELEY_CITATION_v3_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"/>
          <w:id w:val="-509134624"/>
          <w:placeholder>
            <w:docPart w:val="DefaultPlaceholder_-1854013440"/>
          </w:placeholder>
        </w:sdtPr>
        <w:sdtEndPr/>
        <w:sdtContent>
          <w:r w:rsidR="00A24B7B">
            <w:rPr>
              <w:rFonts w:eastAsia="Times New Roman"/>
            </w:rPr>
            <w:t>Brannelly &amp; Bartlett, 2020;</w:t>
          </w:r>
        </w:sdtContent>
      </w:sdt>
      <w:r w:rsidR="00D85C35">
        <w:rPr>
          <w:rFonts w:cs="Calibri"/>
          <w:sz w:val="24"/>
          <w:szCs w:val="24"/>
          <w:lang w:val="en-US"/>
        </w:rPr>
        <w:t xml:space="preserve"> </w:t>
      </w:r>
      <w:r w:rsidRPr="001B5C94">
        <w:rPr>
          <w:rStyle w:val="highlight"/>
          <w:rFonts w:cs="Calibri"/>
          <w:sz w:val="24"/>
          <w:szCs w:val="24"/>
          <w:lang w:val="en-US"/>
        </w:rPr>
        <w:t>Bell &amp; Bush, 2021; Butler &amp; Derrett, 2014</w:t>
      </w:r>
      <w:r w:rsidR="00D85C35">
        <w:rPr>
          <w:rStyle w:val="highlight"/>
          <w:rFonts w:cs="Calibri"/>
          <w:sz w:val="24"/>
          <w:szCs w:val="24"/>
          <w:lang w:val="en-US"/>
        </w:rPr>
        <w:t xml:space="preserve">; </w:t>
      </w:r>
      <w:sdt>
        <w:sdtPr>
          <w:rPr>
            <w:rStyle w:val="highlight"/>
            <w:rFonts w:cs="Calibri"/>
            <w:sz w:val="24"/>
            <w:szCs w:val="24"/>
            <w:lang w:val="en-US"/>
          </w:rPr>
          <w:tag w:val="MENDELEY_CITATION_v3_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"/>
          <w:id w:val="640004023"/>
          <w:placeholder>
            <w:docPart w:val="DefaultPlaceholder_-1854013440"/>
          </w:placeholder>
        </w:sdtPr>
        <w:sdtEndPr>
          <w:rPr>
            <w:rStyle w:val="highlight"/>
          </w:rPr>
        </w:sdtEndPr>
        <w:sdtContent>
          <w:r w:rsidR="00A24B7B" w:rsidRPr="00A24B7B">
            <w:rPr>
              <w:rStyle w:val="highlight"/>
              <w:rFonts w:cs="Calibri"/>
              <w:sz w:val="24"/>
              <w:szCs w:val="24"/>
              <w:lang w:val="en-US"/>
            </w:rPr>
            <w:t xml:space="preserve">Carroll et al., 2020; </w:t>
          </w:r>
        </w:sdtContent>
      </w:sdt>
      <w:r w:rsidRPr="001B5C94">
        <w:rPr>
          <w:rFonts w:cs="Calibri"/>
          <w:sz w:val="24"/>
          <w:szCs w:val="24"/>
        </w:rPr>
        <w:t>Castrodale, 2018</w:t>
      </w:r>
      <w:r w:rsidR="00D85C35">
        <w:rPr>
          <w:rFonts w:cs="Calibri"/>
          <w:sz w:val="24"/>
          <w:szCs w:val="24"/>
        </w:rPr>
        <w:t xml:space="preserve">; </w:t>
      </w:r>
      <w:r w:rsidRPr="001B5C94">
        <w:rPr>
          <w:rFonts w:cs="Calibri"/>
          <w:sz w:val="24"/>
          <w:szCs w:val="24"/>
        </w:rPr>
        <w:t>Chang</w:t>
      </w:r>
      <w:r w:rsidR="001B5C94" w:rsidRPr="001B5C94">
        <w:rPr>
          <w:rFonts w:cs="Calibri"/>
          <w:sz w:val="24"/>
          <w:szCs w:val="24"/>
        </w:rPr>
        <w:t>, 2017;</w:t>
      </w:r>
      <w:r w:rsidRPr="001B5C94">
        <w:rPr>
          <w:rFonts w:cs="Calibri"/>
          <w:sz w:val="24"/>
          <w:szCs w:val="24"/>
          <w:lang w:val="en-US"/>
        </w:rPr>
        <w:t xml:space="preserve"> Kullberg and Odzakovic, 2017</w:t>
      </w:r>
      <w:r w:rsidR="00D85C35">
        <w:rPr>
          <w:rFonts w:cs="Calibri"/>
          <w:sz w:val="24"/>
          <w:szCs w:val="24"/>
          <w:lang w:val="en-US"/>
        </w:rPr>
        <w:t>;</w:t>
      </w:r>
      <w:r w:rsidR="00D85C35">
        <w:rPr>
          <w:rFonts w:cs="Calibri"/>
          <w:sz w:val="24"/>
          <w:szCs w:val="24"/>
        </w:rPr>
        <w:t xml:space="preserve"> </w:t>
      </w:r>
      <w:r w:rsidRPr="001B5C94">
        <w:rPr>
          <w:rFonts w:cs="Calibri"/>
          <w:sz w:val="24"/>
          <w:szCs w:val="24"/>
          <w:lang w:val="en-US"/>
        </w:rPr>
        <w:t>Parent, 2016</w:t>
      </w:r>
      <w:r w:rsidR="00D85C35">
        <w:rPr>
          <w:rFonts w:cs="Calibri"/>
          <w:sz w:val="24"/>
          <w:szCs w:val="24"/>
          <w:lang w:val="en-US"/>
        </w:rPr>
        <w:t xml:space="preserve">; </w:t>
      </w:r>
      <w:r w:rsidRPr="001B5C94">
        <w:rPr>
          <w:rStyle w:val="highlight"/>
          <w:rFonts w:cs="Calibri"/>
          <w:sz w:val="24"/>
          <w:szCs w:val="24"/>
          <w:lang w:val="en-US"/>
        </w:rPr>
        <w:t>Stevenson &amp; Holloway, 2017</w:t>
      </w:r>
      <w:r w:rsidR="00D85C35">
        <w:rPr>
          <w:rStyle w:val="highlight"/>
          <w:rFonts w:cs="Calibri"/>
          <w:sz w:val="24"/>
          <w:szCs w:val="24"/>
          <w:lang w:val="en-US"/>
        </w:rPr>
        <w:t xml:space="preserve">; </w:t>
      </w:r>
      <w:r w:rsidRPr="001B5C94">
        <w:rPr>
          <w:rFonts w:cs="Calibri"/>
          <w:sz w:val="24"/>
          <w:szCs w:val="24"/>
          <w:lang w:val="fr-FR"/>
        </w:rPr>
        <w:t>(Miaux et al., 2010)</w:t>
      </w:r>
      <w:r w:rsidR="001B5C94" w:rsidRPr="001B5C94">
        <w:rPr>
          <w:rFonts w:cs="Calibri"/>
          <w:sz w:val="24"/>
          <w:szCs w:val="24"/>
          <w:lang w:val="fr-FR"/>
        </w:rPr>
        <w:t xml:space="preserve">. </w:t>
      </w:r>
      <w:r w:rsidRPr="001B5C94">
        <w:rPr>
          <w:rFonts w:cs="Calibri"/>
          <w:sz w:val="24"/>
          <w:szCs w:val="24"/>
          <w:lang w:val="en-US"/>
        </w:rPr>
        <w:t xml:space="preserve">For example, Miaux claimed that the walking interview-situation </w:t>
      </w:r>
      <w:r w:rsidRPr="001B5C94">
        <w:rPr>
          <w:rFonts w:cs="Calibri"/>
          <w:sz w:val="24"/>
          <w:szCs w:val="24"/>
          <w:rtl/>
        </w:rPr>
        <w:t>‘</w:t>
      </w:r>
      <w:r w:rsidRPr="001B5C94">
        <w:rPr>
          <w:rFonts w:cs="Calibri"/>
          <w:sz w:val="24"/>
          <w:szCs w:val="24"/>
          <w:lang w:val="en-US"/>
        </w:rPr>
        <w:t>empowered participants</w:t>
      </w:r>
      <w:r w:rsidRPr="001B5C94">
        <w:rPr>
          <w:rFonts w:cs="Calibri"/>
          <w:sz w:val="24"/>
          <w:szCs w:val="24"/>
          <w:rtl/>
        </w:rPr>
        <w:t xml:space="preserve">’ </w:t>
      </w:r>
      <w:r w:rsidRPr="001B5C94">
        <w:rPr>
          <w:rFonts w:cs="Calibri"/>
          <w:sz w:val="24"/>
          <w:szCs w:val="24"/>
          <w:lang w:val="en-US"/>
        </w:rPr>
        <w:t xml:space="preserve">(p.1171) and Parent (2016: 530) considered the practice of wheeling alongside a participant a worthwhile alternative to the </w:t>
      </w:r>
      <w:r w:rsidRPr="001B5C94">
        <w:rPr>
          <w:rFonts w:cs="Calibri"/>
          <w:sz w:val="24"/>
          <w:szCs w:val="24"/>
          <w:rtl/>
        </w:rPr>
        <w:t>‘</w:t>
      </w:r>
      <w:r w:rsidRPr="001B5C94">
        <w:rPr>
          <w:rFonts w:cs="Calibri"/>
          <w:sz w:val="24"/>
          <w:szCs w:val="24"/>
          <w:shd w:val="clear" w:color="auto" w:fill="FFFFFF"/>
          <w:lang w:val="en-US"/>
        </w:rPr>
        <w:t>uneven methods and inequalities and power relations</w:t>
      </w:r>
      <w:r w:rsidRPr="001B5C94">
        <w:rPr>
          <w:rFonts w:cs="Calibri"/>
          <w:sz w:val="24"/>
          <w:szCs w:val="24"/>
          <w:shd w:val="clear" w:color="auto" w:fill="FFFFFF"/>
          <w:rtl/>
        </w:rPr>
        <w:t xml:space="preserve">’ </w:t>
      </w:r>
      <w:r w:rsidRPr="001B5C94">
        <w:rPr>
          <w:rFonts w:cs="Calibri"/>
          <w:sz w:val="24"/>
          <w:szCs w:val="24"/>
          <w:shd w:val="clear" w:color="auto" w:fill="FFFFFF"/>
          <w:lang w:val="en-US"/>
        </w:rPr>
        <w:t xml:space="preserve">that typically underpin mobility research. Moreover, </w:t>
      </w:r>
      <w:r w:rsidRPr="001B5C94">
        <w:rPr>
          <w:rFonts w:cs="Calibri"/>
          <w:sz w:val="24"/>
          <w:szCs w:val="24"/>
          <w:lang w:val="en-US"/>
        </w:rPr>
        <w:t xml:space="preserve">findings suggest that these shifts were intended by the researcher and occurred at both macro/societal and micro/situational levels. </w:t>
      </w:r>
    </w:p>
    <w:p w14:paraId="71E9BD08" w14:textId="77777777" w:rsidR="003C46B3" w:rsidRDefault="003C46B3">
      <w:pPr>
        <w:pStyle w:val="Body"/>
        <w:shd w:val="clear" w:color="auto" w:fill="FFFFFF"/>
        <w:spacing w:before="180" w:after="180" w:line="360" w:lineRule="auto"/>
        <w:rPr>
          <w:sz w:val="24"/>
          <w:szCs w:val="24"/>
        </w:rPr>
      </w:pPr>
    </w:p>
    <w:p w14:paraId="495EA64E" w14:textId="437F93D0" w:rsidR="00E84BDC" w:rsidRDefault="006A4372">
      <w:pPr>
        <w:pStyle w:val="Body"/>
        <w:shd w:val="clear" w:color="auto" w:fill="FFFFFF"/>
        <w:spacing w:before="180" w:after="180" w:line="360" w:lineRule="auto"/>
        <w:rPr>
          <w:sz w:val="24"/>
          <w:szCs w:val="24"/>
        </w:rPr>
      </w:pPr>
      <w:r>
        <w:rPr>
          <w:sz w:val="24"/>
          <w:szCs w:val="24"/>
          <w:lang w:val="en-US"/>
        </w:rPr>
        <w:t xml:space="preserve">Macro/societal level shifts of power occurred during the research design process. Nine of the 23 studies had the stated aim of engaging or including vulnerable groups, including people with physical disabilities (Castordale, 2018; </w:t>
      </w:r>
      <w:sdt>
        <w:sdtPr>
          <w:rPr>
            <w:sz w:val="24"/>
            <w:szCs w:val="24"/>
            <w:lang w:val="en-US"/>
          </w:rPr>
          <w:tag w:val="MENDELEY_CITATION_v3_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"/>
          <w:id w:val="-1329281604"/>
          <w:placeholder>
            <w:docPart w:val="DefaultPlaceholder_-1854013440"/>
          </w:placeholder>
        </w:sdtPr>
        <w:sdtEndPr/>
        <w:sdtContent>
          <w:r w:rsidR="00A24B7B" w:rsidRPr="00A24B7B">
            <w:rPr>
              <w:sz w:val="24"/>
              <w:szCs w:val="24"/>
              <w:lang w:val="en-US"/>
            </w:rPr>
            <w:t>Madsen et al., 2021)</w:t>
          </w:r>
        </w:sdtContent>
      </w:sdt>
      <w:r>
        <w:rPr>
          <w:sz w:val="24"/>
          <w:szCs w:val="24"/>
          <w:lang w:val="en-US"/>
        </w:rPr>
        <w:t xml:space="preserve">; Stevenson, 2013; Stevenson, 2017), people with dementia (Brannelly and Bartlett, 2020; Kullberg, 2017; Odzakovic, 2018), older people (Carrol, 2019), and people with mental health conditions (Burns, 2020). These authors used walking/go along interviews because they regarded the method as enabling (rather than disabling) for persons with a disability; one researcher went further still and considered the approach </w:t>
      </w:r>
      <w:r>
        <w:rPr>
          <w:sz w:val="24"/>
          <w:szCs w:val="24"/>
          <w:rtl/>
        </w:rPr>
        <w:t>‘</w:t>
      </w:r>
      <w:r>
        <w:rPr>
          <w:sz w:val="24"/>
          <w:szCs w:val="24"/>
          <w:lang w:val="it-IT"/>
        </w:rPr>
        <w:t>political</w:t>
      </w:r>
      <w:r>
        <w:rPr>
          <w:sz w:val="24"/>
          <w:szCs w:val="24"/>
          <w:rtl/>
        </w:rPr>
        <w:t xml:space="preserve">’ </w:t>
      </w:r>
      <w:r>
        <w:rPr>
          <w:sz w:val="24"/>
          <w:szCs w:val="24"/>
          <w:lang w:val="en-US"/>
        </w:rPr>
        <w:t xml:space="preserve">as it </w:t>
      </w:r>
      <w:r>
        <w:rPr>
          <w:sz w:val="24"/>
          <w:szCs w:val="24"/>
          <w:rtl/>
        </w:rPr>
        <w:t>‘</w:t>
      </w:r>
      <w:proofErr w:type="gramStart"/>
      <w:r>
        <w:rPr>
          <w:sz w:val="24"/>
          <w:szCs w:val="24"/>
          <w:lang w:val="en-US"/>
        </w:rPr>
        <w:t>opens up</w:t>
      </w:r>
      <w:proofErr w:type="gramEnd"/>
      <w:r>
        <w:rPr>
          <w:sz w:val="24"/>
          <w:szCs w:val="24"/>
          <w:lang w:val="en-US"/>
        </w:rPr>
        <w:t xml:space="preserve"> new spaces, places, and platforms for the often-subjugated voices</w:t>
      </w:r>
      <w:r>
        <w:rPr>
          <w:sz w:val="24"/>
          <w:szCs w:val="24"/>
          <w:rtl/>
        </w:rPr>
        <w:t xml:space="preserve">’ </w:t>
      </w:r>
      <w:r>
        <w:rPr>
          <w:sz w:val="24"/>
          <w:szCs w:val="24"/>
          <w:lang w:val="en-US"/>
        </w:rPr>
        <w:t xml:space="preserve">(Castrodale, 2018). Such perceptions indicate </w:t>
      </w:r>
      <w:r>
        <w:rPr>
          <w:sz w:val="24"/>
          <w:szCs w:val="24"/>
          <w:lang w:val="en-US"/>
        </w:rPr>
        <w:lastRenderedPageBreak/>
        <w:t xml:space="preserve">the weight given to walking /go along interviews as a potential method for bringing about structural/societal change. </w:t>
      </w:r>
    </w:p>
    <w:p w14:paraId="4F1EDD45" w14:textId="77777777" w:rsidR="00E84BDC" w:rsidRDefault="00E84BDC">
      <w:pPr>
        <w:pStyle w:val="Body"/>
        <w:shd w:val="clear" w:color="auto" w:fill="FFFFFF"/>
        <w:spacing w:before="180" w:after="180" w:line="360" w:lineRule="auto"/>
        <w:rPr>
          <w:rStyle w:val="highlight"/>
          <w:sz w:val="24"/>
          <w:szCs w:val="24"/>
        </w:rPr>
      </w:pPr>
    </w:p>
    <w:p w14:paraId="6E1B7F39" w14:textId="2AC9E395" w:rsidR="00E84BDC" w:rsidRDefault="006A4372">
      <w:pPr>
        <w:pStyle w:val="Body"/>
        <w:shd w:val="clear" w:color="auto" w:fill="FFFFFF"/>
        <w:spacing w:before="180" w:after="180" w:line="360" w:lineRule="auto"/>
        <w:rPr>
          <w:sz w:val="24"/>
          <w:szCs w:val="24"/>
        </w:rPr>
      </w:pPr>
      <w:r>
        <w:rPr>
          <w:sz w:val="24"/>
          <w:szCs w:val="24"/>
          <w:lang w:val="en-US"/>
        </w:rPr>
        <w:t xml:space="preserve">In studies informed by the social model of disability, the walking interview was consciously used by researchers to help change the long-standing oppression of disabled persons in research contexts, where they have only been included in research as objects; here it was considered an ethical responsibility for the researcher to cease using research methods that can (continue to) disempower disabled persons (Castordale, 2018).  Similarly, one of the studies with people with dementia used the walking interview to challenge the biomedical model of dementia (Adekoya &amp; Guse, 2019, 2020). Other studies were designed to include walking/go along interviews because researchers wanted to engage groups of people who are usually not included in research. For example, </w:t>
      </w:r>
      <w:sdt>
        <w:sdtPr>
          <w:rPr>
            <w:sz w:val="24"/>
            <w:szCs w:val="24"/>
            <w:lang w:val="en-US"/>
          </w:rPr>
          <w:tag w:val="MENDELEY_CITATION_v3_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"/>
          <w:id w:val="-1024091667"/>
          <w:placeholder>
            <w:docPart w:val="DefaultPlaceholder_-1854013440"/>
          </w:placeholder>
        </w:sdtPr>
        <w:sdtEndPr/>
        <w:sdtContent>
          <w:r w:rsidR="00A24B7B" w:rsidRPr="00A24B7B">
            <w:rPr>
              <w:sz w:val="24"/>
              <w:szCs w:val="24"/>
              <w:lang w:val="en-US"/>
            </w:rPr>
            <w:t xml:space="preserve">Kullberg and Odzakovic (2017) note  </w:t>
          </w:r>
        </w:sdtContent>
      </w:sdt>
      <w:r>
        <w:rPr>
          <w:sz w:val="24"/>
          <w:szCs w:val="24"/>
          <w:lang w:val="en-US"/>
        </w:rPr>
        <w:t>how the loose form of a walking interview can make it easier for a person with dementia to participate in research, as there is less focus on verbal speech in this type of interview, compared to a more formal sit-down interview. Others stressed the memory-trigging qualities of a walking/go along interview, believing that walking in and around one</w:t>
      </w:r>
      <w:r>
        <w:rPr>
          <w:sz w:val="24"/>
          <w:szCs w:val="24"/>
          <w:rtl/>
        </w:rPr>
        <w:t>’</w:t>
      </w:r>
      <w:r>
        <w:rPr>
          <w:sz w:val="24"/>
          <w:szCs w:val="24"/>
          <w:lang w:val="en-US"/>
        </w:rPr>
        <w:t>s neighbourhood makes it easier for a person with the dementia to start a conversation (</w:t>
      </w:r>
      <w:r>
        <w:rPr>
          <w:sz w:val="24"/>
          <w:szCs w:val="24"/>
        </w:rPr>
        <w:t>Madsen et al., 2021</w:t>
      </w:r>
      <w:r w:rsidR="003C46B3">
        <w:rPr>
          <w:sz w:val="24"/>
          <w:szCs w:val="24"/>
        </w:rPr>
        <w:t xml:space="preserve">) </w:t>
      </w:r>
      <w:r w:rsidR="003C46B3">
        <w:rPr>
          <w:sz w:val="24"/>
          <w:szCs w:val="24"/>
          <w:lang w:val="en-US"/>
        </w:rPr>
        <w:t>and</w:t>
      </w:r>
      <w:r>
        <w:rPr>
          <w:sz w:val="24"/>
          <w:szCs w:val="24"/>
          <w:lang w:val="en-US"/>
        </w:rPr>
        <w:t xml:space="preserve"> therein contribute to research (</w:t>
      </w:r>
      <w:r>
        <w:rPr>
          <w:sz w:val="24"/>
          <w:szCs w:val="24"/>
        </w:rPr>
        <w:t xml:space="preserve">Carroll et al., 2020). </w:t>
      </w:r>
    </w:p>
    <w:p w14:paraId="2FECA1C6" w14:textId="77777777" w:rsidR="00E84BDC" w:rsidRDefault="00E84BDC">
      <w:pPr>
        <w:pStyle w:val="Body"/>
        <w:shd w:val="clear" w:color="auto" w:fill="FFFFFF"/>
        <w:spacing w:before="180" w:after="180" w:line="360" w:lineRule="auto"/>
        <w:rPr>
          <w:rStyle w:val="highlight"/>
          <w:sz w:val="24"/>
          <w:szCs w:val="24"/>
        </w:rPr>
      </w:pPr>
    </w:p>
    <w:p w14:paraId="2406EA58" w14:textId="004611FF" w:rsidR="00E84BDC" w:rsidRDefault="006A4372">
      <w:pPr>
        <w:pStyle w:val="Body"/>
        <w:shd w:val="clear" w:color="auto" w:fill="FFFFFF"/>
        <w:spacing w:before="180" w:after="180" w:line="360" w:lineRule="auto"/>
        <w:rPr>
          <w:sz w:val="24"/>
          <w:szCs w:val="24"/>
        </w:rPr>
      </w:pPr>
      <w:r>
        <w:rPr>
          <w:sz w:val="24"/>
          <w:szCs w:val="24"/>
          <w:lang w:val="en-US"/>
        </w:rPr>
        <w:t xml:space="preserve">Micro/situational shifts of power occurred during the actual process of conducting a walking/go along interview. Several studies included reflections on the commanding benefits of this method for participants. For example, in one article it was suggested that </w:t>
      </w:r>
      <w:r>
        <w:rPr>
          <w:sz w:val="24"/>
          <w:szCs w:val="24"/>
          <w:rtl/>
        </w:rPr>
        <w:t>‘</w:t>
      </w:r>
      <w:r>
        <w:rPr>
          <w:sz w:val="24"/>
          <w:szCs w:val="24"/>
          <w:lang w:val="en-US"/>
        </w:rPr>
        <w:t>go-alongs</w:t>
      </w:r>
      <w:r>
        <w:rPr>
          <w:sz w:val="24"/>
          <w:szCs w:val="24"/>
          <w:rtl/>
        </w:rPr>
        <w:t xml:space="preserve">’ </w:t>
      </w:r>
      <w:r>
        <w:rPr>
          <w:sz w:val="24"/>
          <w:szCs w:val="24"/>
          <w:lang w:val="en-US"/>
        </w:rPr>
        <w:t xml:space="preserve">offer participants greater control over the topics to focus on in an interview (Burns, 2020). Other researchers </w:t>
      </w:r>
      <w:r w:rsidR="003C46B3">
        <w:rPr>
          <w:sz w:val="24"/>
          <w:szCs w:val="24"/>
          <w:lang w:val="en-US"/>
        </w:rPr>
        <w:t>emphasized</w:t>
      </w:r>
      <w:r>
        <w:rPr>
          <w:sz w:val="24"/>
          <w:szCs w:val="24"/>
          <w:lang w:val="en-US"/>
        </w:rPr>
        <w:t xml:space="preserve"> how walking/go along interview were used to create a more equal power dynamic between the researcher and researched (Stevenson, 2017, Carrol, 2019, Bell, 2020, Burns, 2020). One way of achieving this, evident in most of the included studies, was to </w:t>
      </w:r>
      <w:r w:rsidR="003C46B3">
        <w:rPr>
          <w:sz w:val="24"/>
          <w:szCs w:val="24"/>
          <w:lang w:val="en-US"/>
        </w:rPr>
        <w:t>organize</w:t>
      </w:r>
      <w:r>
        <w:rPr>
          <w:sz w:val="24"/>
          <w:szCs w:val="24"/>
          <w:lang w:val="en-US"/>
        </w:rPr>
        <w:t xml:space="preserve"> the walk/go along interviews in such a way that the researcher followed participants on the route the participant had chosen; participants led the way, reversing the traditional role where the researcher is the expert and in control (Mia</w:t>
      </w:r>
      <w:r w:rsidR="00D85C35">
        <w:rPr>
          <w:sz w:val="24"/>
          <w:szCs w:val="24"/>
          <w:lang w:val="en-US"/>
        </w:rPr>
        <w:t>u</w:t>
      </w:r>
      <w:r>
        <w:rPr>
          <w:sz w:val="24"/>
          <w:szCs w:val="24"/>
          <w:lang w:val="en-US"/>
        </w:rPr>
        <w:t xml:space="preserve">x, 2010; Stevenson, 2017, Brannelly and Bartlett, 2020). Although, in the study by </w:t>
      </w:r>
      <w:r>
        <w:rPr>
          <w:sz w:val="24"/>
          <w:szCs w:val="24"/>
          <w:lang w:val="en-US"/>
        </w:rPr>
        <w:lastRenderedPageBreak/>
        <w:t xml:space="preserve">Parent (a wheelchair user) this was not always possible as one participant (a </w:t>
      </w:r>
      <w:r w:rsidR="00C529C8">
        <w:rPr>
          <w:sz w:val="24"/>
          <w:szCs w:val="24"/>
          <w:lang w:val="en-US"/>
        </w:rPr>
        <w:t>student with visual impairment</w:t>
      </w:r>
      <w:r>
        <w:rPr>
          <w:sz w:val="24"/>
          <w:szCs w:val="24"/>
          <w:lang w:val="en-US"/>
        </w:rPr>
        <w:t>) took a route that was not accessible for the researcher. This highlighted for the researcher how powerful and normative one</w:t>
      </w:r>
      <w:r>
        <w:rPr>
          <w:sz w:val="24"/>
          <w:szCs w:val="24"/>
          <w:rtl/>
        </w:rPr>
        <w:t>’</w:t>
      </w:r>
      <w:r>
        <w:rPr>
          <w:sz w:val="24"/>
          <w:szCs w:val="24"/>
          <w:lang w:val="en-US"/>
        </w:rPr>
        <w:t xml:space="preserve">s perceptions of space can be when you can see (p.528). </w:t>
      </w:r>
    </w:p>
    <w:p w14:paraId="48B15231" w14:textId="77777777" w:rsidR="00E84BDC" w:rsidRDefault="00E84BDC">
      <w:pPr>
        <w:pStyle w:val="Body"/>
        <w:shd w:val="clear" w:color="auto" w:fill="FFFFFF"/>
        <w:spacing w:before="180" w:after="180" w:line="360" w:lineRule="auto"/>
        <w:rPr>
          <w:rStyle w:val="highlight"/>
          <w:sz w:val="24"/>
          <w:szCs w:val="24"/>
        </w:rPr>
      </w:pPr>
    </w:p>
    <w:p w14:paraId="55AB0F58"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Making things known and knowable </w:t>
      </w:r>
    </w:p>
    <w:p w14:paraId="1E78923D" w14:textId="4BB8CA2F" w:rsidR="00E84BDC" w:rsidRDefault="006A4372">
      <w:pPr>
        <w:pStyle w:val="Body"/>
        <w:shd w:val="clear" w:color="auto" w:fill="FFFFFF"/>
        <w:spacing w:before="180" w:after="180" w:line="360" w:lineRule="auto"/>
        <w:rPr>
          <w:sz w:val="24"/>
          <w:szCs w:val="24"/>
        </w:rPr>
      </w:pPr>
      <w:r>
        <w:rPr>
          <w:sz w:val="24"/>
          <w:szCs w:val="24"/>
          <w:lang w:val="en-US"/>
        </w:rPr>
        <w:t xml:space="preserve">When examining the reasons for </w:t>
      </w:r>
      <w:r>
        <w:rPr>
          <w:color w:val="333333"/>
          <w:sz w:val="24"/>
          <w:szCs w:val="24"/>
          <w:u w:color="333333"/>
          <w:lang w:val="en-US"/>
        </w:rPr>
        <w:t>using walking go/along interviews with people in a vulnerable situation</w:t>
      </w:r>
      <w:r>
        <w:rPr>
          <w:sz w:val="24"/>
          <w:szCs w:val="24"/>
          <w:lang w:val="en-US"/>
        </w:rPr>
        <w:t xml:space="preserve">, findings suggest that one rationale is because the method makes things known and knowable. In studies involving people </w:t>
      </w:r>
      <w:r w:rsidR="003C46B3">
        <w:rPr>
          <w:sz w:val="24"/>
          <w:szCs w:val="24"/>
          <w:lang w:val="en-US"/>
        </w:rPr>
        <w:t xml:space="preserve">living </w:t>
      </w:r>
      <w:r>
        <w:rPr>
          <w:sz w:val="24"/>
          <w:szCs w:val="24"/>
          <w:lang w:val="en-US"/>
        </w:rPr>
        <w:t>with dementia, the</w:t>
      </w:r>
      <w:r w:rsidR="00D85C35">
        <w:rPr>
          <w:sz w:val="24"/>
          <w:szCs w:val="24"/>
          <w:lang w:val="en-US"/>
        </w:rPr>
        <w:t xml:space="preserve">se things were often </w:t>
      </w:r>
      <w:r w:rsidR="003C46B3">
        <w:rPr>
          <w:sz w:val="24"/>
          <w:szCs w:val="24"/>
          <w:lang w:val="en-US"/>
        </w:rPr>
        <w:t>person’s skills</w:t>
      </w:r>
      <w:r>
        <w:rPr>
          <w:sz w:val="24"/>
          <w:szCs w:val="24"/>
          <w:lang w:val="en-US"/>
        </w:rPr>
        <w:t>. For example,</w:t>
      </w:r>
      <w:r w:rsidR="00D85C35">
        <w:rPr>
          <w:sz w:val="24"/>
          <w:szCs w:val="24"/>
          <w:lang w:val="en-US"/>
        </w:rPr>
        <w:t xml:space="preserve"> </w:t>
      </w:r>
      <w:r w:rsidR="00D85C35" w:rsidRPr="00D85C35">
        <w:rPr>
          <w:sz w:val="24"/>
          <w:szCs w:val="24"/>
          <w:lang w:val="en-US"/>
        </w:rPr>
        <w:t xml:space="preserve">Kullberg and Odzakovic (2017) </w:t>
      </w:r>
      <w:r>
        <w:rPr>
          <w:sz w:val="24"/>
          <w:szCs w:val="24"/>
          <w:lang w:val="en-US"/>
        </w:rPr>
        <w:t>explain how people with dementia will often act more purposively in a walking/go along interview than in a sit-down interview (e.g., by telling the researcher, which way to go) thus making a person</w:t>
      </w:r>
      <w:r>
        <w:rPr>
          <w:sz w:val="24"/>
          <w:szCs w:val="24"/>
          <w:rtl/>
        </w:rPr>
        <w:t>’</w:t>
      </w:r>
      <w:r>
        <w:rPr>
          <w:sz w:val="24"/>
          <w:szCs w:val="24"/>
          <w:lang w:val="en-US"/>
        </w:rPr>
        <w:t xml:space="preserve">s navigational skills known and knowable. Further, </w:t>
      </w:r>
      <w:sdt>
        <w:sdtPr>
          <w:rPr>
            <w:sz w:val="24"/>
            <w:szCs w:val="24"/>
            <w:lang w:val="en-US"/>
          </w:rPr>
          <w:tag w:val="MENDELEY_CITATION_v3_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"/>
          <w:id w:val="-1124072179"/>
          <w:placeholder>
            <w:docPart w:val="DefaultPlaceholder_-1854013440"/>
          </w:placeholder>
        </w:sdtPr>
        <w:sdtEndPr/>
        <w:sdtContent>
          <w:r w:rsidR="00A24B7B">
            <w:rPr>
              <w:rFonts w:eastAsia="Times New Roman"/>
            </w:rPr>
            <w:t xml:space="preserve">Adekoya &amp; Guse (2020) </w:t>
          </w:r>
        </w:sdtContent>
      </w:sdt>
      <w:r w:rsidRPr="00D85C35">
        <w:rPr>
          <w:sz w:val="24"/>
          <w:szCs w:val="24"/>
          <w:lang w:val="en-US"/>
        </w:rPr>
        <w:t>argue that the</w:t>
      </w:r>
      <w:r>
        <w:rPr>
          <w:sz w:val="24"/>
          <w:szCs w:val="24"/>
          <w:lang w:val="en-US"/>
        </w:rPr>
        <w:t xml:space="preserve"> walking interview </w:t>
      </w:r>
      <w:r>
        <w:rPr>
          <w:sz w:val="24"/>
          <w:szCs w:val="24"/>
          <w:rtl/>
        </w:rPr>
        <w:t>‘</w:t>
      </w:r>
      <w:r>
        <w:rPr>
          <w:sz w:val="24"/>
          <w:szCs w:val="24"/>
          <w:lang w:val="en-US"/>
        </w:rPr>
        <w:t>has the potential to explore agency</w:t>
      </w:r>
      <w:r>
        <w:rPr>
          <w:sz w:val="24"/>
          <w:szCs w:val="24"/>
          <w:rtl/>
        </w:rPr>
        <w:t xml:space="preserve">’ </w:t>
      </w:r>
      <w:r>
        <w:rPr>
          <w:sz w:val="24"/>
          <w:szCs w:val="24"/>
          <w:lang w:val="en-US"/>
        </w:rPr>
        <w:t>in relation to older people with dementia because walking is a more active process than sitting down (p. 5). A point that chimes with an observation made by one of the participants with dementia in Madsen</w:t>
      </w:r>
      <w:r>
        <w:rPr>
          <w:sz w:val="24"/>
          <w:szCs w:val="24"/>
          <w:rtl/>
        </w:rPr>
        <w:t>’</w:t>
      </w:r>
      <w:r>
        <w:rPr>
          <w:sz w:val="24"/>
          <w:szCs w:val="24"/>
          <w:lang w:val="en-US"/>
        </w:rPr>
        <w:t xml:space="preserve">s study (2021), they said: </w:t>
      </w:r>
      <w:r>
        <w:rPr>
          <w:sz w:val="24"/>
          <w:szCs w:val="24"/>
          <w:rtl/>
        </w:rPr>
        <w:t>‘</w:t>
      </w:r>
      <w:r>
        <w:rPr>
          <w:sz w:val="24"/>
          <w:szCs w:val="24"/>
          <w:lang w:val="en-US"/>
        </w:rPr>
        <w:t>sitting and watching and looking at each other around the table [indoors]- that</w:t>
      </w:r>
      <w:r>
        <w:rPr>
          <w:sz w:val="24"/>
          <w:szCs w:val="24"/>
          <w:rtl/>
        </w:rPr>
        <w:t>’</w:t>
      </w:r>
      <w:r>
        <w:rPr>
          <w:sz w:val="24"/>
          <w:szCs w:val="24"/>
          <w:lang w:val="en-US"/>
        </w:rPr>
        <w:t>s not very interesting after all</w:t>
      </w:r>
      <w:r>
        <w:rPr>
          <w:sz w:val="24"/>
          <w:szCs w:val="24"/>
          <w:rtl/>
        </w:rPr>
        <w:t>’</w:t>
      </w:r>
      <w:r>
        <w:rPr>
          <w:sz w:val="24"/>
          <w:szCs w:val="24"/>
          <w:lang w:val="en-US"/>
        </w:rPr>
        <w:t xml:space="preserve">. These data show how walking interviews </w:t>
      </w:r>
      <w:r w:rsidR="003C46B3">
        <w:rPr>
          <w:sz w:val="24"/>
          <w:szCs w:val="24"/>
          <w:lang w:val="en-US"/>
        </w:rPr>
        <w:t xml:space="preserve">can draw attention to the strengths of a person with dementia therein </w:t>
      </w:r>
      <w:r>
        <w:rPr>
          <w:sz w:val="24"/>
          <w:szCs w:val="24"/>
          <w:lang w:val="en-US"/>
        </w:rPr>
        <w:t>challeng</w:t>
      </w:r>
      <w:r w:rsidR="003C46B3">
        <w:rPr>
          <w:sz w:val="24"/>
          <w:szCs w:val="24"/>
          <w:lang w:val="en-US"/>
        </w:rPr>
        <w:t>ing</w:t>
      </w:r>
      <w:r>
        <w:rPr>
          <w:sz w:val="24"/>
          <w:szCs w:val="24"/>
          <w:lang w:val="en-US"/>
        </w:rPr>
        <w:t xml:space="preserve"> the idea of people with dementia as passive (Bell, 2020).  Moreover, they show the epistemic role of this method in the scientific process. </w:t>
      </w:r>
    </w:p>
    <w:p w14:paraId="128EFDE3" w14:textId="77777777" w:rsidR="00E84BDC" w:rsidRDefault="00E84BDC">
      <w:pPr>
        <w:pStyle w:val="Body"/>
        <w:shd w:val="clear" w:color="auto" w:fill="FFFFFF"/>
        <w:spacing w:before="180" w:after="180" w:line="360" w:lineRule="auto"/>
        <w:rPr>
          <w:rStyle w:val="highlight"/>
          <w:sz w:val="24"/>
          <w:szCs w:val="24"/>
        </w:rPr>
      </w:pPr>
    </w:p>
    <w:p w14:paraId="12AEAB22" w14:textId="151B546B" w:rsidR="00E84BDC" w:rsidRDefault="006A4372">
      <w:pPr>
        <w:pStyle w:val="Body"/>
        <w:shd w:val="clear" w:color="auto" w:fill="FFFFFF"/>
        <w:spacing w:before="180" w:after="180" w:line="360" w:lineRule="auto"/>
        <w:rPr>
          <w:sz w:val="24"/>
          <w:szCs w:val="24"/>
        </w:rPr>
      </w:pPr>
      <w:r>
        <w:rPr>
          <w:sz w:val="24"/>
          <w:szCs w:val="24"/>
          <w:lang w:val="en-US"/>
        </w:rPr>
        <w:t>In other studies, there was less focus on a person</w:t>
      </w:r>
      <w:r>
        <w:rPr>
          <w:sz w:val="24"/>
          <w:szCs w:val="24"/>
          <w:rtl/>
        </w:rPr>
        <w:t>’</w:t>
      </w:r>
      <w:r>
        <w:rPr>
          <w:sz w:val="24"/>
          <w:szCs w:val="24"/>
          <w:lang w:val="en-US"/>
        </w:rPr>
        <w:t xml:space="preserve">s impairment, and more on how the method enabled participants to show a stronger, healthier side to themselves. For example, </w:t>
      </w:r>
      <w:r w:rsidR="00D85C35">
        <w:rPr>
          <w:sz w:val="24"/>
          <w:szCs w:val="24"/>
          <w:lang w:val="en-US"/>
        </w:rPr>
        <w:t xml:space="preserve">an </w:t>
      </w:r>
      <w:r>
        <w:rPr>
          <w:sz w:val="24"/>
          <w:szCs w:val="24"/>
          <w:lang w:val="en-US"/>
        </w:rPr>
        <w:t xml:space="preserve">informant in </w:t>
      </w:r>
      <w:r w:rsidR="00D85C35">
        <w:rPr>
          <w:sz w:val="24"/>
          <w:szCs w:val="24"/>
          <w:lang w:val="en-US"/>
        </w:rPr>
        <w:t>one of the included studies</w:t>
      </w:r>
      <w:r>
        <w:rPr>
          <w:sz w:val="24"/>
          <w:szCs w:val="24"/>
          <w:lang w:val="en-US"/>
        </w:rPr>
        <w:t xml:space="preserve"> who used to be an athlete, explained whilst walking that the reason why he </w:t>
      </w:r>
      <w:r>
        <w:rPr>
          <w:sz w:val="24"/>
          <w:szCs w:val="24"/>
          <w:rtl/>
          <w:lang w:val="ar-SA"/>
        </w:rPr>
        <w:t>“</w:t>
      </w:r>
      <w:r>
        <w:rPr>
          <w:sz w:val="24"/>
          <w:szCs w:val="24"/>
        </w:rPr>
        <w:t>wanders” is: “…</w:t>
      </w:r>
      <w:r>
        <w:rPr>
          <w:sz w:val="24"/>
          <w:szCs w:val="24"/>
          <w:lang w:val="en-US"/>
        </w:rPr>
        <w:t>it keeps your legs in shape. ...As an athlete you</w:t>
      </w:r>
      <w:r>
        <w:rPr>
          <w:sz w:val="24"/>
          <w:szCs w:val="24"/>
          <w:rtl/>
        </w:rPr>
        <w:t>’</w:t>
      </w:r>
      <w:r>
        <w:rPr>
          <w:sz w:val="24"/>
          <w:szCs w:val="24"/>
          <w:lang w:val="en-US"/>
        </w:rPr>
        <w:t>re used to walking a lot and yeah</w:t>
      </w:r>
      <w:r>
        <w:rPr>
          <w:sz w:val="24"/>
          <w:szCs w:val="24"/>
        </w:rPr>
        <w:t>…</w:t>
      </w:r>
      <w:r>
        <w:rPr>
          <w:sz w:val="24"/>
          <w:szCs w:val="24"/>
          <w:lang w:val="en-US"/>
        </w:rPr>
        <w:t>I like keeping in shape</w:t>
      </w:r>
      <w:r>
        <w:rPr>
          <w:sz w:val="24"/>
          <w:szCs w:val="24"/>
        </w:rPr>
        <w:t xml:space="preserve">” </w:t>
      </w:r>
      <w:r>
        <w:rPr>
          <w:sz w:val="24"/>
          <w:szCs w:val="24"/>
          <w:lang w:val="en-US"/>
        </w:rPr>
        <w:t>(</w:t>
      </w:r>
      <w:r w:rsidR="00D85C35" w:rsidRPr="00D85C35">
        <w:rPr>
          <w:rStyle w:val="highlight"/>
          <w:sz w:val="24"/>
          <w:szCs w:val="24"/>
        </w:rPr>
        <w:t>Adekoya &amp; Guse, 2020</w:t>
      </w:r>
      <w:r w:rsidR="00D85C35">
        <w:rPr>
          <w:rStyle w:val="highlight"/>
          <w:sz w:val="24"/>
          <w:szCs w:val="24"/>
        </w:rPr>
        <w:t>:</w:t>
      </w:r>
      <w:r>
        <w:rPr>
          <w:sz w:val="24"/>
          <w:szCs w:val="24"/>
          <w:lang w:val="en-US"/>
        </w:rPr>
        <w:t xml:space="preserve"> 242). Walking is an activity commonly pathologized in dementia discourse and labelled as </w:t>
      </w:r>
      <w:r>
        <w:rPr>
          <w:sz w:val="24"/>
          <w:szCs w:val="24"/>
          <w:rtl/>
        </w:rPr>
        <w:t>‘</w:t>
      </w:r>
      <w:r>
        <w:rPr>
          <w:sz w:val="24"/>
          <w:szCs w:val="24"/>
          <w:lang w:val="nl-NL"/>
        </w:rPr>
        <w:t>wandering</w:t>
      </w:r>
      <w:r>
        <w:rPr>
          <w:sz w:val="24"/>
          <w:szCs w:val="24"/>
          <w:rtl/>
        </w:rPr>
        <w:t xml:space="preserve">’ </w:t>
      </w:r>
      <w:r>
        <w:rPr>
          <w:sz w:val="24"/>
          <w:szCs w:val="24"/>
          <w:lang w:val="en-US"/>
        </w:rPr>
        <w:t>(see, for example,</w:t>
      </w:r>
      <w:r>
        <w:rPr>
          <w:sz w:val="24"/>
          <w:szCs w:val="24"/>
        </w:rPr>
        <w:t xml:space="preserve"> Lin et al., 2012)</w:t>
      </w:r>
      <w:r>
        <w:rPr>
          <w:sz w:val="24"/>
          <w:szCs w:val="24"/>
          <w:lang w:val="en-US"/>
        </w:rPr>
        <w:t xml:space="preserve">. Therefore, deploying the method with this group can help others to see walking in a different way. </w:t>
      </w:r>
      <w:sdt>
        <w:sdtPr>
          <w:rPr>
            <w:sz w:val="24"/>
            <w:szCs w:val="24"/>
            <w:lang w:val="en-US"/>
          </w:rPr>
          <w:tag w:val="MENDELEY_CITATION_v3_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"/>
          <w:id w:val="-1063874151"/>
          <w:placeholder>
            <w:docPart w:val="DefaultPlaceholder_-1854013440"/>
          </w:placeholder>
        </w:sdtPr>
        <w:sdtEndPr/>
        <w:sdtContent>
          <w:r w:rsidR="00A24B7B" w:rsidRPr="00A24B7B">
            <w:rPr>
              <w:sz w:val="24"/>
              <w:szCs w:val="24"/>
              <w:lang w:val="en-US"/>
            </w:rPr>
            <w:t>Odzakovic et al., (2019)</w:t>
          </w:r>
        </w:sdtContent>
      </w:sdt>
      <w:r>
        <w:rPr>
          <w:sz w:val="24"/>
          <w:szCs w:val="24"/>
          <w:lang w:val="en-US"/>
        </w:rPr>
        <w:t xml:space="preserve">found this </w:t>
      </w:r>
      <w:r>
        <w:rPr>
          <w:sz w:val="24"/>
          <w:szCs w:val="24"/>
          <w:lang w:val="en-US"/>
        </w:rPr>
        <w:lastRenderedPageBreak/>
        <w:t>and argue that walking interviews can help to demonstrate to care partners of people with dementia the need to understand the walking of people with dementia in a biographical context, rather than problematic or symptomatic of the condition. Similarly, in the studies by Adekoya and Guse (2019, 2020) and Odzakovic (2018) the method was considered empowering for people with dementia as it provided a context for understanding walking as a positive action. For other researchers, the walking interview helped to show the connection participants had with the outdoors and to nature, which many of the participants explained gave a much-needed break from a constant focus on impairment (</w:t>
      </w:r>
      <w:r>
        <w:rPr>
          <w:sz w:val="24"/>
          <w:szCs w:val="24"/>
          <w:lang w:val="da-DK"/>
        </w:rPr>
        <w:t>Madsen et al., 2021)</w:t>
      </w:r>
      <w:r>
        <w:rPr>
          <w:sz w:val="24"/>
          <w:szCs w:val="24"/>
          <w:lang w:val="en-US"/>
        </w:rPr>
        <w:t>.  Together these data show how walking interviews can help to not only make a person</w:t>
      </w:r>
      <w:r>
        <w:rPr>
          <w:sz w:val="24"/>
          <w:szCs w:val="24"/>
          <w:rtl/>
        </w:rPr>
        <w:t>’</w:t>
      </w:r>
      <w:r>
        <w:rPr>
          <w:sz w:val="24"/>
          <w:szCs w:val="24"/>
          <w:lang w:val="en-US"/>
        </w:rPr>
        <w:t xml:space="preserve">s capacities known and knowable, but also challenge some of the negative stereotypes associated with dementia (such as weak and passive). </w:t>
      </w:r>
    </w:p>
    <w:p w14:paraId="51E7FDA2" w14:textId="77777777" w:rsidR="00E84BDC" w:rsidRDefault="00E84BDC">
      <w:pPr>
        <w:pStyle w:val="Body"/>
        <w:shd w:val="clear" w:color="auto" w:fill="FFFFFF"/>
        <w:spacing w:before="180" w:after="180" w:line="360" w:lineRule="auto"/>
        <w:rPr>
          <w:rStyle w:val="highlight"/>
          <w:sz w:val="24"/>
          <w:szCs w:val="24"/>
        </w:rPr>
      </w:pPr>
    </w:p>
    <w:p w14:paraId="4BFA183A" w14:textId="37E302C4" w:rsidR="00E84BDC" w:rsidRDefault="006A4372">
      <w:pPr>
        <w:pStyle w:val="Body"/>
        <w:shd w:val="clear" w:color="auto" w:fill="FFFFFF"/>
        <w:spacing w:before="180" w:after="180" w:line="360" w:lineRule="auto"/>
        <w:rPr>
          <w:sz w:val="24"/>
          <w:szCs w:val="24"/>
        </w:rPr>
      </w:pPr>
      <w:r>
        <w:rPr>
          <w:sz w:val="24"/>
          <w:szCs w:val="24"/>
          <w:lang w:val="en-US"/>
        </w:rPr>
        <w:t xml:space="preserve">In studies involving people with physical disabilities, there was an emphasis on how the process of walking/go along interviews can challenge negative stereotypes, by making the disabled body known and knowable. As one researcher notes, walking makes not only the body present, but also the disability and the challenges associated with it (Butler, 2014). For example, one researcher who interviewed a woman with visual impairment with her guide dog, writes that </w:t>
      </w:r>
      <w:r>
        <w:rPr>
          <w:sz w:val="24"/>
          <w:szCs w:val="24"/>
          <w:rtl/>
        </w:rPr>
        <w:t>‘</w:t>
      </w:r>
      <w:r>
        <w:rPr>
          <w:sz w:val="24"/>
          <w:szCs w:val="24"/>
          <w:lang w:val="en-US"/>
        </w:rPr>
        <w:t>the concept of inter-corporeal generosity jars against discourses of individual tragedy and self-reliance that often prevail in discussions of visual impairment (guided partner cast as grateful recipient of assistance)</w:t>
      </w:r>
      <w:r>
        <w:rPr>
          <w:sz w:val="24"/>
          <w:szCs w:val="24"/>
          <w:rtl/>
        </w:rPr>
        <w:t xml:space="preserve">’ </w:t>
      </w:r>
      <w:r>
        <w:rPr>
          <w:sz w:val="24"/>
          <w:szCs w:val="24"/>
        </w:rPr>
        <w:t>(</w:t>
      </w:r>
      <w:r>
        <w:rPr>
          <w:sz w:val="24"/>
          <w:szCs w:val="24"/>
          <w:lang w:val="en-US"/>
        </w:rPr>
        <w:t xml:space="preserve">Stevenson, 2013) p.1166). Similarly, Castordale (2018) writes that the walking interview can </w:t>
      </w:r>
      <w:r>
        <w:rPr>
          <w:sz w:val="24"/>
          <w:szCs w:val="24"/>
          <w:rtl/>
        </w:rPr>
        <w:t>‘</w:t>
      </w:r>
      <w:r>
        <w:rPr>
          <w:sz w:val="24"/>
          <w:szCs w:val="24"/>
          <w:lang w:val="en-US"/>
        </w:rPr>
        <w:t>offer counternarratives that challenge the ways Mad and disabled persons are often pathologized, labelled, and individualized through biomedical understandings of disability and mental health</w:t>
      </w:r>
      <w:r>
        <w:rPr>
          <w:sz w:val="24"/>
          <w:szCs w:val="24"/>
          <w:rtl/>
        </w:rPr>
        <w:t xml:space="preserve">’ </w:t>
      </w:r>
      <w:r>
        <w:rPr>
          <w:sz w:val="24"/>
          <w:szCs w:val="24"/>
          <w:lang w:val="en-US"/>
        </w:rPr>
        <w:t xml:space="preserve">(p.46), and argues that </w:t>
      </w:r>
      <w:r>
        <w:rPr>
          <w:sz w:val="24"/>
          <w:szCs w:val="24"/>
          <w:rtl/>
        </w:rPr>
        <w:t>‘</w:t>
      </w:r>
      <w:r>
        <w:rPr>
          <w:sz w:val="24"/>
          <w:szCs w:val="24"/>
          <w:lang w:val="en-US"/>
        </w:rPr>
        <w:t xml:space="preserve">there is a need to critically (re)consider space and place in research practices in ways that value the often-subjugated voices and socio-spatial knowledge(s) of Mad and disabled </w:t>
      </w:r>
      <w:r w:rsidR="003C46B3">
        <w:rPr>
          <w:sz w:val="24"/>
          <w:szCs w:val="24"/>
          <w:lang w:val="en-US"/>
        </w:rPr>
        <w:t>people’</w:t>
      </w:r>
      <w:r>
        <w:rPr>
          <w:sz w:val="24"/>
          <w:szCs w:val="24"/>
          <w:lang w:val="en-US"/>
        </w:rPr>
        <w:t xml:space="preserve">. In these instances, walking/go along interviews are considered an empowering tool for participants, as they </w:t>
      </w:r>
      <w:r>
        <w:rPr>
          <w:sz w:val="24"/>
          <w:szCs w:val="24"/>
          <w:rtl/>
        </w:rPr>
        <w:t>‘</w:t>
      </w:r>
      <w:r>
        <w:rPr>
          <w:sz w:val="24"/>
          <w:szCs w:val="24"/>
          <w:lang w:val="en-US"/>
        </w:rPr>
        <w:t>represent a means for identifying processes of disablement and able-bodied privilege in situ</w:t>
      </w:r>
      <w:r>
        <w:rPr>
          <w:sz w:val="24"/>
          <w:szCs w:val="24"/>
          <w:rtl/>
        </w:rPr>
        <w:t xml:space="preserve">’ </w:t>
      </w:r>
      <w:r>
        <w:rPr>
          <w:sz w:val="24"/>
          <w:szCs w:val="24"/>
        </w:rPr>
        <w:t xml:space="preserve">(Castordale, 2018, p.47) – </w:t>
      </w:r>
      <w:r>
        <w:rPr>
          <w:sz w:val="24"/>
          <w:szCs w:val="24"/>
          <w:lang w:val="en-US"/>
        </w:rPr>
        <w:t xml:space="preserve">they make the disabling process known and knowable. </w:t>
      </w:r>
    </w:p>
    <w:p w14:paraId="548043E2" w14:textId="77777777" w:rsidR="00E84BDC" w:rsidRDefault="00E84BDC">
      <w:pPr>
        <w:pStyle w:val="Body"/>
        <w:shd w:val="clear" w:color="auto" w:fill="FFFFFF"/>
        <w:spacing w:before="180" w:after="180" w:line="360" w:lineRule="auto"/>
        <w:rPr>
          <w:b/>
          <w:bCs/>
          <w:sz w:val="24"/>
          <w:szCs w:val="24"/>
        </w:rPr>
      </w:pPr>
    </w:p>
    <w:p w14:paraId="57B914A2" w14:textId="77777777" w:rsidR="00E84BDC" w:rsidRDefault="006A4372">
      <w:pPr>
        <w:pStyle w:val="Body"/>
        <w:shd w:val="clear" w:color="auto" w:fill="FFFFFF"/>
        <w:spacing w:before="180" w:after="180" w:line="360" w:lineRule="auto"/>
        <w:rPr>
          <w:b/>
          <w:bCs/>
          <w:sz w:val="24"/>
          <w:szCs w:val="24"/>
        </w:rPr>
      </w:pPr>
      <w:r>
        <w:rPr>
          <w:b/>
          <w:bCs/>
          <w:sz w:val="24"/>
          <w:szCs w:val="24"/>
          <w:lang w:val="en-US"/>
        </w:rPr>
        <w:lastRenderedPageBreak/>
        <w:t xml:space="preserve">Revealing barriers in the environment </w:t>
      </w:r>
    </w:p>
    <w:p w14:paraId="72597B64" w14:textId="76D46977" w:rsidR="00E84BDC" w:rsidRDefault="006A4372">
      <w:pPr>
        <w:pStyle w:val="Body"/>
        <w:shd w:val="clear" w:color="auto" w:fill="FFFFFF"/>
        <w:spacing w:before="180" w:after="180" w:line="360" w:lineRule="auto"/>
        <w:rPr>
          <w:sz w:val="24"/>
          <w:szCs w:val="24"/>
        </w:rPr>
      </w:pPr>
      <w:r>
        <w:rPr>
          <w:sz w:val="24"/>
          <w:szCs w:val="24"/>
          <w:lang w:val="en-US"/>
        </w:rPr>
        <w:t xml:space="preserve">When examining why walking/go along interviews </w:t>
      </w:r>
      <w:r>
        <w:rPr>
          <w:color w:val="333333"/>
          <w:sz w:val="24"/>
          <w:szCs w:val="24"/>
          <w:u w:color="333333"/>
          <w:lang w:val="en-US"/>
        </w:rPr>
        <w:t xml:space="preserve">were used with people in a vulnerable situation, some studies aimed to </w:t>
      </w:r>
      <w:r>
        <w:rPr>
          <w:sz w:val="24"/>
          <w:szCs w:val="24"/>
          <w:lang w:val="en-US"/>
        </w:rPr>
        <w:t xml:space="preserve">explore barriers in the environment and the method was intentionally deployed to reveal </w:t>
      </w:r>
      <w:r w:rsidRPr="00D85C35">
        <w:rPr>
          <w:sz w:val="24"/>
          <w:szCs w:val="24"/>
          <w:lang w:val="en-US"/>
        </w:rPr>
        <w:t>these (</w:t>
      </w:r>
      <w:sdt>
        <w:sdtPr>
          <w:rPr>
            <w:sz w:val="24"/>
            <w:szCs w:val="24"/>
            <w:lang w:val="en-US"/>
          </w:rPr>
          <w:tag w:val="MENDELEY_CITATION_v3_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"/>
          <w:id w:val="943502761"/>
          <w:placeholder>
            <w:docPart w:val="DefaultPlaceholder_-1854013440"/>
          </w:placeholder>
        </w:sdtPr>
        <w:sdtEndPr/>
        <w:sdtContent>
          <w:r w:rsidR="00A24B7B">
            <w:rPr>
              <w:rFonts w:eastAsia="Times New Roman"/>
            </w:rPr>
            <w:t>Blewett &amp; Hanlon, 2016)</w:t>
          </w:r>
        </w:sdtContent>
      </w:sdt>
      <w:r w:rsidRPr="00D85C35">
        <w:rPr>
          <w:sz w:val="24"/>
          <w:szCs w:val="24"/>
          <w:lang w:val="en-US"/>
        </w:rPr>
        <w:t>.</w:t>
      </w:r>
      <w:r>
        <w:rPr>
          <w:sz w:val="24"/>
          <w:szCs w:val="24"/>
          <w:lang w:val="en-US"/>
        </w:rPr>
        <w:t xml:space="preserve"> In studies involving people with physical disabilities these barriers were mainly material in nature and often culturally specific. For example, in the study with wheelchair users conducted in Norway, environmental barriers included cobblestones and tram </w:t>
      </w:r>
      <w:r w:rsidRPr="00D85C35">
        <w:rPr>
          <w:sz w:val="24"/>
          <w:szCs w:val="24"/>
          <w:lang w:val="en-US"/>
        </w:rPr>
        <w:t>rails (</w:t>
      </w:r>
      <w:sdt>
        <w:sdtPr>
          <w:rPr>
            <w:sz w:val="24"/>
            <w:szCs w:val="24"/>
            <w:lang w:val="en-US"/>
          </w:rPr>
          <w:tag w:val="MENDELEY_CITATION_v3_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"/>
          <w:id w:val="1198206426"/>
          <w:placeholder>
            <w:docPart w:val="DefaultPlaceholder_-1854013440"/>
          </w:placeholder>
        </w:sdtPr>
        <w:sdtEndPr/>
        <w:sdtContent>
          <w:r w:rsidR="00A24B7B">
            <w:rPr>
              <w:rFonts w:eastAsia="Times New Roman"/>
            </w:rPr>
            <w:t>Lid &amp; Solvang, 2016)</w:t>
          </w:r>
        </w:sdtContent>
      </w:sdt>
      <w:r w:rsidR="00D85C35" w:rsidRPr="00D85C35">
        <w:rPr>
          <w:sz w:val="24"/>
          <w:szCs w:val="24"/>
          <w:lang w:val="en-US"/>
        </w:rPr>
        <w:t xml:space="preserve">. </w:t>
      </w:r>
      <w:r w:rsidRPr="00D85C35">
        <w:rPr>
          <w:sz w:val="24"/>
          <w:szCs w:val="24"/>
          <w:lang w:val="en-US"/>
        </w:rPr>
        <w:t>In</w:t>
      </w:r>
      <w:r>
        <w:rPr>
          <w:sz w:val="24"/>
          <w:szCs w:val="24"/>
          <w:lang w:val="en-US"/>
        </w:rPr>
        <w:t xml:space="preserve"> the study by Parent (2016) conducted in Montreal and New York, mention</w:t>
      </w:r>
      <w:r w:rsidR="003C46B3">
        <w:rPr>
          <w:sz w:val="24"/>
          <w:szCs w:val="24"/>
          <w:lang w:val="en-US"/>
        </w:rPr>
        <w:t xml:space="preserve"> </w:t>
      </w:r>
      <w:r>
        <w:rPr>
          <w:sz w:val="24"/>
          <w:szCs w:val="24"/>
          <w:lang w:val="en-US"/>
        </w:rPr>
        <w:t xml:space="preserve">was made of the </w:t>
      </w:r>
      <w:r>
        <w:rPr>
          <w:sz w:val="24"/>
          <w:szCs w:val="24"/>
          <w:rtl/>
        </w:rPr>
        <w:t>‘</w:t>
      </w:r>
      <w:r w:rsidRPr="00D3212A">
        <w:rPr>
          <w:rFonts w:cs="Calibri"/>
          <w:sz w:val="24"/>
          <w:szCs w:val="24"/>
          <w:lang w:val="en-US"/>
        </w:rPr>
        <w:t>uneven sidewalks</w:t>
      </w:r>
      <w:r w:rsidRPr="00D3212A">
        <w:rPr>
          <w:rFonts w:cs="Calibri"/>
          <w:sz w:val="24"/>
          <w:szCs w:val="24"/>
          <w:rtl/>
        </w:rPr>
        <w:t xml:space="preserve">’ </w:t>
      </w:r>
      <w:r w:rsidRPr="00D3212A">
        <w:rPr>
          <w:rFonts w:cs="Calibri"/>
          <w:sz w:val="24"/>
          <w:szCs w:val="24"/>
          <w:lang w:val="en-US"/>
        </w:rPr>
        <w:t>that he and his participants encountered while wheeling (p.527).</w:t>
      </w:r>
      <w:r>
        <w:rPr>
          <w:sz w:val="24"/>
          <w:szCs w:val="24"/>
          <w:lang w:val="en-US"/>
        </w:rPr>
        <w:t xml:space="preserve"> Whereas in the study with wheelchair users in Malaysia, barriers included steps and the architectural style of old </w:t>
      </w:r>
      <w:r>
        <w:rPr>
          <w:sz w:val="24"/>
          <w:szCs w:val="24"/>
          <w:rtl/>
        </w:rPr>
        <w:t>‘</w:t>
      </w:r>
      <w:r>
        <w:rPr>
          <w:sz w:val="24"/>
          <w:szCs w:val="24"/>
          <w:lang w:val="en-US"/>
        </w:rPr>
        <w:t>protected</w:t>
      </w:r>
      <w:r>
        <w:rPr>
          <w:sz w:val="24"/>
          <w:szCs w:val="24"/>
          <w:rtl/>
        </w:rPr>
        <w:t xml:space="preserve">’ </w:t>
      </w:r>
      <w:r>
        <w:rPr>
          <w:sz w:val="24"/>
          <w:szCs w:val="24"/>
          <w:lang w:val="en-US"/>
        </w:rPr>
        <w:t xml:space="preserve">buildings </w:t>
      </w:r>
      <w:sdt>
        <w:sdtPr>
          <w:rPr>
            <w:sz w:val="24"/>
            <w:szCs w:val="24"/>
            <w:lang w:val="en-US"/>
          </w:rPr>
          <w:tag w:val="MENDELEY_CITATION_v3_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"/>
          <w:id w:val="1996674593"/>
          <w:placeholder>
            <w:docPart w:val="DefaultPlaceholder_-1854013440"/>
          </w:placeholder>
        </w:sdtPr>
        <w:sdtEndPr/>
        <w:sdtContent>
          <w:r w:rsidR="00A24B7B" w:rsidRPr="00A24B7B">
            <w:rPr>
              <w:sz w:val="24"/>
              <w:szCs w:val="24"/>
              <w:lang w:val="en-US"/>
            </w:rPr>
            <w:t>(Zahari et al., 2020)</w:t>
          </w:r>
        </w:sdtContent>
      </w:sdt>
      <w:r>
        <w:rPr>
          <w:sz w:val="24"/>
          <w:szCs w:val="24"/>
        </w:rPr>
        <w:t xml:space="preserve">. </w:t>
      </w:r>
      <w:r>
        <w:rPr>
          <w:sz w:val="24"/>
          <w:szCs w:val="24"/>
          <w:lang w:val="en-US"/>
        </w:rPr>
        <w:t xml:space="preserve">In each case, barriers were in the built environment and the walking/go along interview method uncovered them relatively easily. </w:t>
      </w:r>
    </w:p>
    <w:p w14:paraId="6DDFA4C9" w14:textId="77777777" w:rsidR="00E84BDC" w:rsidRDefault="00E84BDC">
      <w:pPr>
        <w:pStyle w:val="Body"/>
        <w:shd w:val="clear" w:color="auto" w:fill="FFFFFF"/>
        <w:spacing w:before="180" w:after="180" w:line="360" w:lineRule="auto"/>
        <w:rPr>
          <w:rStyle w:val="highlight"/>
          <w:sz w:val="24"/>
          <w:szCs w:val="24"/>
        </w:rPr>
      </w:pPr>
    </w:p>
    <w:p w14:paraId="37C19DCB" w14:textId="621CC74C" w:rsidR="00E84BDC" w:rsidRDefault="006A4372">
      <w:pPr>
        <w:pStyle w:val="Body"/>
        <w:shd w:val="clear" w:color="auto" w:fill="FFFFFF"/>
        <w:spacing w:before="180" w:after="180" w:line="360" w:lineRule="auto"/>
        <w:rPr>
          <w:sz w:val="24"/>
          <w:szCs w:val="24"/>
        </w:rPr>
      </w:pPr>
      <w:r>
        <w:rPr>
          <w:sz w:val="24"/>
          <w:szCs w:val="24"/>
          <w:lang w:val="en-US"/>
        </w:rPr>
        <w:t xml:space="preserve">In some studies, the method revealed barriers in the environment brought about normative ideals of the human body, which the researcher was often unaware of. For example, one of the informants of Castordale (2018) was a woman who identified as </w:t>
      </w:r>
      <w:r>
        <w:rPr>
          <w:sz w:val="24"/>
          <w:szCs w:val="24"/>
          <w:rtl/>
        </w:rPr>
        <w:t>‘</w:t>
      </w:r>
      <w:r>
        <w:rPr>
          <w:sz w:val="24"/>
          <w:szCs w:val="24"/>
          <w:lang w:val="en-US"/>
        </w:rPr>
        <w:t>death-fat</w:t>
      </w:r>
      <w:r>
        <w:rPr>
          <w:sz w:val="24"/>
          <w:szCs w:val="24"/>
          <w:rtl/>
        </w:rPr>
        <w:t>’</w:t>
      </w:r>
      <w:r>
        <w:rPr>
          <w:sz w:val="24"/>
          <w:szCs w:val="24"/>
          <w:lang w:val="en-US"/>
        </w:rPr>
        <w:t xml:space="preserve">, which she did to </w:t>
      </w:r>
      <w:r>
        <w:rPr>
          <w:sz w:val="24"/>
          <w:szCs w:val="24"/>
          <w:rtl/>
        </w:rPr>
        <w:t>‘</w:t>
      </w:r>
      <w:r>
        <w:rPr>
          <w:sz w:val="24"/>
          <w:szCs w:val="24"/>
          <w:lang w:val="en-US"/>
        </w:rPr>
        <w:t xml:space="preserve">counter biomedical terms such as obese and the biomedical gaze that devalues fat bodies and to speak back to biomedical knowledges where death is always perceived at her doorstep’ (p. 49). During the walking/go along interview, the interviewee made Castordale increasingly aware of his own able-bodiness as she pointed out that the furniture in the university seem to have been made with a </w:t>
      </w:r>
      <w:r>
        <w:rPr>
          <w:sz w:val="24"/>
          <w:szCs w:val="24"/>
          <w:rtl/>
        </w:rPr>
        <w:t>‘</w:t>
      </w:r>
      <w:r>
        <w:rPr>
          <w:sz w:val="24"/>
          <w:szCs w:val="24"/>
          <w:lang w:val="en-US"/>
        </w:rPr>
        <w:t>certain Vitruvian body in mind</w:t>
      </w:r>
      <w:r>
        <w:rPr>
          <w:sz w:val="24"/>
          <w:szCs w:val="24"/>
          <w:rtl/>
        </w:rPr>
        <w:t xml:space="preserve">’ </w:t>
      </w:r>
      <w:r>
        <w:rPr>
          <w:sz w:val="24"/>
          <w:szCs w:val="24"/>
        </w:rPr>
        <w:t xml:space="preserve">(p. 51) – </w:t>
      </w:r>
      <w:r>
        <w:rPr>
          <w:sz w:val="24"/>
          <w:szCs w:val="24"/>
          <w:lang w:val="en-US"/>
        </w:rPr>
        <w:t xml:space="preserve">that is, an architecturally perfect figure. Other interviewees in this study, highlighted the </w:t>
      </w:r>
      <w:r>
        <w:rPr>
          <w:sz w:val="24"/>
          <w:szCs w:val="24"/>
          <w:rtl/>
        </w:rPr>
        <w:t>‘</w:t>
      </w:r>
      <w:r>
        <w:rPr>
          <w:sz w:val="24"/>
          <w:szCs w:val="24"/>
          <w:lang w:val="en-US"/>
        </w:rPr>
        <w:t>inaccessible washrooms, areas with too much pedestrian traffic, and doors without accessible push-button openers</w:t>
      </w:r>
      <w:r>
        <w:rPr>
          <w:sz w:val="24"/>
          <w:szCs w:val="24"/>
          <w:rtl/>
        </w:rPr>
        <w:t xml:space="preserve">’ </w:t>
      </w:r>
      <w:r>
        <w:rPr>
          <w:sz w:val="24"/>
          <w:szCs w:val="24"/>
          <w:lang w:val="en-US"/>
        </w:rPr>
        <w:t xml:space="preserve">(Castordale, p. 52).  Such barriers were collectively referred to as </w:t>
      </w:r>
      <w:r>
        <w:rPr>
          <w:sz w:val="24"/>
          <w:szCs w:val="24"/>
          <w:rtl/>
        </w:rPr>
        <w:t>‘</w:t>
      </w:r>
      <w:r>
        <w:rPr>
          <w:sz w:val="24"/>
          <w:szCs w:val="24"/>
          <w:shd w:val="clear" w:color="auto" w:fill="FFFFFF"/>
          <w:lang w:val="fr-FR"/>
        </w:rPr>
        <w:t>oppressive structures</w:t>
      </w:r>
      <w:r>
        <w:rPr>
          <w:sz w:val="24"/>
          <w:szCs w:val="24"/>
          <w:shd w:val="clear" w:color="auto" w:fill="FFFFFF"/>
          <w:rtl/>
        </w:rPr>
        <w:t>’</w:t>
      </w:r>
      <w:r>
        <w:rPr>
          <w:sz w:val="24"/>
          <w:szCs w:val="24"/>
          <w:shd w:val="clear" w:color="auto" w:fill="FFFFFF"/>
          <w:lang w:val="en-US"/>
        </w:rPr>
        <w:t xml:space="preserve">, as the researcher viewed them through the lens of the social model of disability </w:t>
      </w:r>
      <w:r>
        <w:rPr>
          <w:sz w:val="24"/>
          <w:szCs w:val="24"/>
        </w:rPr>
        <w:t xml:space="preserve">(Castordale, p. 51).  </w:t>
      </w:r>
    </w:p>
    <w:p w14:paraId="0516A659" w14:textId="77777777" w:rsidR="00D85C35" w:rsidRDefault="00D85C35">
      <w:pPr>
        <w:pStyle w:val="Body"/>
        <w:shd w:val="clear" w:color="auto" w:fill="FFFFFF"/>
        <w:spacing w:before="180" w:after="180" w:line="360" w:lineRule="auto"/>
        <w:rPr>
          <w:sz w:val="24"/>
          <w:szCs w:val="24"/>
        </w:rPr>
      </w:pPr>
    </w:p>
    <w:p w14:paraId="19CF4872" w14:textId="77777777" w:rsidR="00E84BDC" w:rsidRDefault="00E84BDC">
      <w:pPr>
        <w:pStyle w:val="Body"/>
        <w:shd w:val="clear" w:color="auto" w:fill="FFFFFF"/>
        <w:spacing w:before="180" w:after="180" w:line="360" w:lineRule="auto"/>
        <w:rPr>
          <w:rStyle w:val="highlight"/>
          <w:sz w:val="24"/>
          <w:szCs w:val="24"/>
        </w:rPr>
      </w:pPr>
    </w:p>
    <w:p w14:paraId="401AECC5" w14:textId="77777777" w:rsidR="00E84BDC" w:rsidRDefault="006A4372">
      <w:pPr>
        <w:pStyle w:val="Body"/>
        <w:shd w:val="clear" w:color="auto" w:fill="FFFFFF"/>
        <w:spacing w:before="180" w:after="180" w:line="360" w:lineRule="auto"/>
        <w:rPr>
          <w:sz w:val="24"/>
          <w:szCs w:val="24"/>
        </w:rPr>
      </w:pPr>
      <w:r>
        <w:rPr>
          <w:b/>
          <w:bCs/>
          <w:sz w:val="24"/>
          <w:szCs w:val="24"/>
          <w:lang w:val="en-US"/>
        </w:rPr>
        <w:lastRenderedPageBreak/>
        <w:t>Embodied knowledge (of place)</w:t>
      </w:r>
    </w:p>
    <w:p w14:paraId="63FA139C" w14:textId="01C11659" w:rsidR="00E84BDC" w:rsidRDefault="006A4372">
      <w:pPr>
        <w:pStyle w:val="Body"/>
        <w:shd w:val="clear" w:color="auto" w:fill="FFFFFF"/>
        <w:spacing w:before="180" w:after="180" w:line="360" w:lineRule="auto"/>
        <w:rPr>
          <w:sz w:val="24"/>
          <w:szCs w:val="24"/>
        </w:rPr>
      </w:pPr>
      <w:r>
        <w:rPr>
          <w:sz w:val="24"/>
          <w:szCs w:val="24"/>
          <w:lang w:val="en-US"/>
        </w:rPr>
        <w:t>Findings show that an important reason for using walking/go along interviews is to gain access to the participants embodied knowledge</w:t>
      </w:r>
      <w:bookmarkStart w:id="1" w:name="_Hlk95291677"/>
      <w:r>
        <w:rPr>
          <w:sz w:val="24"/>
          <w:szCs w:val="24"/>
          <w:lang w:val="en-US"/>
        </w:rPr>
        <w:t xml:space="preserve">. Some researchers in our review describe the concept in terms </w:t>
      </w:r>
      <w:r>
        <w:rPr>
          <w:sz w:val="24"/>
          <w:szCs w:val="24"/>
          <w:rtl/>
        </w:rPr>
        <w:t>‘</w:t>
      </w:r>
      <w:r>
        <w:rPr>
          <w:sz w:val="24"/>
          <w:szCs w:val="24"/>
          <w:lang w:val="en-US"/>
        </w:rPr>
        <w:t>embodied experience</w:t>
      </w:r>
      <w:r>
        <w:rPr>
          <w:sz w:val="24"/>
          <w:szCs w:val="24"/>
          <w:rtl/>
        </w:rPr>
        <w:t xml:space="preserve">’ </w:t>
      </w:r>
      <w:r>
        <w:rPr>
          <w:sz w:val="24"/>
          <w:szCs w:val="24"/>
          <w:lang w:val="en-US"/>
        </w:rPr>
        <w:t xml:space="preserve">and regard it as the </w:t>
      </w:r>
      <w:r>
        <w:rPr>
          <w:sz w:val="24"/>
          <w:szCs w:val="24"/>
          <w:rtl/>
        </w:rPr>
        <w:t>‘</w:t>
      </w:r>
      <w:r>
        <w:rPr>
          <w:sz w:val="24"/>
          <w:szCs w:val="24"/>
          <w:lang w:val="en-US"/>
        </w:rPr>
        <w:t>locus of situated knowledge</w:t>
      </w:r>
      <w:r>
        <w:rPr>
          <w:sz w:val="24"/>
          <w:szCs w:val="24"/>
          <w:rtl/>
        </w:rPr>
        <w:t xml:space="preserve">’ </w:t>
      </w:r>
      <w:r>
        <w:rPr>
          <w:sz w:val="24"/>
          <w:szCs w:val="24"/>
          <w:lang w:val="en-US"/>
        </w:rPr>
        <w:t xml:space="preserve">(Lid and Solvang, 2016: 190). </w:t>
      </w:r>
      <w:bookmarkEnd w:id="1"/>
      <w:r>
        <w:rPr>
          <w:sz w:val="24"/>
          <w:szCs w:val="24"/>
          <w:lang w:val="en-US"/>
        </w:rPr>
        <w:t xml:space="preserve">A recurring argument is that both the act of walking, or the body in movement, and place can give the researcher access to the lived experience of the participants, and a walking/go along interview is therefore seen as more suitable than a sit-down interview. </w:t>
      </w:r>
      <w:bookmarkStart w:id="2" w:name="_Hlk95291721"/>
      <w:r>
        <w:rPr>
          <w:sz w:val="24"/>
          <w:szCs w:val="24"/>
          <w:lang w:val="en-US"/>
        </w:rPr>
        <w:t xml:space="preserve">Lid and Solvang (2016: 190) note how </w:t>
      </w:r>
      <w:r>
        <w:rPr>
          <w:sz w:val="24"/>
          <w:szCs w:val="24"/>
          <w:rtl/>
        </w:rPr>
        <w:t>‘</w:t>
      </w:r>
      <w:r>
        <w:rPr>
          <w:sz w:val="24"/>
          <w:szCs w:val="24"/>
          <w:lang w:val="it-IT"/>
        </w:rPr>
        <w:t>person</w:t>
      </w:r>
      <w:r>
        <w:rPr>
          <w:sz w:val="24"/>
          <w:szCs w:val="24"/>
        </w:rPr>
        <w:t>–</w:t>
      </w:r>
      <w:r>
        <w:rPr>
          <w:sz w:val="24"/>
          <w:szCs w:val="24"/>
          <w:lang w:val="en-US"/>
        </w:rPr>
        <w:t>environment interactions are difficult to express in simple terms</w:t>
      </w:r>
      <w:r>
        <w:rPr>
          <w:sz w:val="24"/>
          <w:szCs w:val="24"/>
          <w:rtl/>
        </w:rPr>
        <w:t>’</w:t>
      </w:r>
      <w:r>
        <w:rPr>
          <w:sz w:val="24"/>
          <w:szCs w:val="24"/>
          <w:lang w:val="en-US"/>
        </w:rPr>
        <w:t xml:space="preserve">; it is much easier for a participant to </w:t>
      </w:r>
      <w:r>
        <w:rPr>
          <w:i/>
          <w:iCs/>
          <w:sz w:val="24"/>
          <w:szCs w:val="24"/>
          <w:lang w:val="en-US"/>
        </w:rPr>
        <w:t>show</w:t>
      </w:r>
      <w:r>
        <w:rPr>
          <w:sz w:val="24"/>
          <w:szCs w:val="24"/>
          <w:lang w:val="en-US"/>
        </w:rPr>
        <w:t xml:space="preserve"> the researcher how the environment </w:t>
      </w:r>
      <w:r>
        <w:rPr>
          <w:sz w:val="24"/>
          <w:szCs w:val="24"/>
          <w:rtl/>
        </w:rPr>
        <w:t>‘</w:t>
      </w:r>
      <w:r>
        <w:rPr>
          <w:sz w:val="24"/>
          <w:szCs w:val="24"/>
          <w:lang w:val="en-US"/>
        </w:rPr>
        <w:t>can support or hamper self-esteem</w:t>
      </w:r>
      <w:r>
        <w:rPr>
          <w:sz w:val="24"/>
          <w:szCs w:val="24"/>
          <w:rtl/>
        </w:rPr>
        <w:t xml:space="preserve">’ </w:t>
      </w:r>
      <w:r>
        <w:rPr>
          <w:sz w:val="24"/>
          <w:szCs w:val="24"/>
          <w:lang w:val="en-US"/>
        </w:rPr>
        <w:t xml:space="preserve">rather than try to describe it in a sit-down interview (p.191). </w:t>
      </w:r>
      <w:bookmarkEnd w:id="2"/>
      <w:r>
        <w:rPr>
          <w:sz w:val="24"/>
          <w:szCs w:val="24"/>
          <w:lang w:val="en-US"/>
        </w:rPr>
        <w:t>For example, in his study on people</w:t>
      </w:r>
      <w:r>
        <w:rPr>
          <w:sz w:val="24"/>
          <w:szCs w:val="24"/>
          <w:rtl/>
        </w:rPr>
        <w:t>’</w:t>
      </w:r>
      <w:r>
        <w:rPr>
          <w:sz w:val="24"/>
          <w:szCs w:val="24"/>
          <w:lang w:val="en-US"/>
        </w:rPr>
        <w:t xml:space="preserve">s mobility in their city, Parent (2016) describes how wheeling with participants with different disabilities while navigating the city together, gave him information of the lived experience of the participants that would otherwise probably not have been reflected upon by neither him </w:t>
      </w:r>
      <w:r w:rsidR="00D53272">
        <w:rPr>
          <w:sz w:val="24"/>
          <w:szCs w:val="24"/>
          <w:lang w:val="en-US"/>
        </w:rPr>
        <w:t>n</w:t>
      </w:r>
      <w:r>
        <w:rPr>
          <w:sz w:val="24"/>
          <w:szCs w:val="24"/>
          <w:lang w:val="en-US"/>
        </w:rPr>
        <w:t>or the participants. As Butler (2014) concludes: walking interviews are useful in disability research because they have the inherent capacity to emphasize embodiment-they make the body present (p.6).</w:t>
      </w:r>
    </w:p>
    <w:p w14:paraId="0BCF43E8" w14:textId="77777777" w:rsidR="00E84BDC" w:rsidRDefault="00E84BDC">
      <w:pPr>
        <w:pStyle w:val="Body"/>
        <w:shd w:val="clear" w:color="auto" w:fill="FFFFFF"/>
        <w:spacing w:before="180" w:after="180" w:line="360" w:lineRule="auto"/>
        <w:rPr>
          <w:rStyle w:val="highlight"/>
          <w:sz w:val="24"/>
          <w:szCs w:val="24"/>
        </w:rPr>
      </w:pPr>
    </w:p>
    <w:p w14:paraId="296CD4E7" w14:textId="00627A16" w:rsidR="00E84BDC" w:rsidRDefault="006A4372">
      <w:pPr>
        <w:pStyle w:val="Body"/>
        <w:shd w:val="clear" w:color="auto" w:fill="FFFFFF"/>
        <w:spacing w:before="180" w:after="180" w:line="360" w:lineRule="auto"/>
        <w:rPr>
          <w:sz w:val="24"/>
          <w:szCs w:val="24"/>
        </w:rPr>
      </w:pPr>
      <w:r>
        <w:rPr>
          <w:sz w:val="24"/>
          <w:szCs w:val="24"/>
          <w:lang w:val="en-US"/>
        </w:rPr>
        <w:t>Embodied knowledge is closely linked to the</w:t>
      </w:r>
      <w:r w:rsidR="00E13CDE">
        <w:rPr>
          <w:sz w:val="24"/>
          <w:szCs w:val="24"/>
          <w:lang w:val="en-US"/>
        </w:rPr>
        <w:t xml:space="preserve"> five familiar </w:t>
      </w:r>
      <w:r>
        <w:rPr>
          <w:sz w:val="24"/>
          <w:szCs w:val="24"/>
          <w:lang w:val="en-US"/>
        </w:rPr>
        <w:t xml:space="preserve">senses (i.e., sight, touch, smell, taste, </w:t>
      </w:r>
      <w:r w:rsidRPr="007A29C3">
        <w:rPr>
          <w:sz w:val="24"/>
          <w:szCs w:val="24"/>
          <w:lang w:val="en-US"/>
        </w:rPr>
        <w:t>hearing)</w:t>
      </w:r>
      <w:r w:rsidR="007A29C3" w:rsidRPr="007A29C3">
        <w:rPr>
          <w:sz w:val="24"/>
          <w:szCs w:val="24"/>
          <w:lang w:val="en-US"/>
        </w:rPr>
        <w:t xml:space="preserve"> </w:t>
      </w:r>
      <w:sdt>
        <w:sdtPr>
          <w:rPr>
            <w:sz w:val="24"/>
            <w:szCs w:val="24"/>
            <w:lang w:val="en-US"/>
          </w:rPr>
          <w:tag w:val="MENDELEY_CITATION_v3_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"/>
          <w:id w:val="-233938097"/>
          <w:placeholder>
            <w:docPart w:val="DefaultPlaceholder_-1854013440"/>
          </w:placeholder>
        </w:sdtPr>
        <w:sdtEndPr/>
        <w:sdtContent>
          <w:r w:rsidR="00A24B7B">
            <w:rPr>
              <w:rFonts w:eastAsia="Times New Roman"/>
            </w:rPr>
            <w:t>(Stevenson &amp; Holloway, 2017)</w:t>
          </w:r>
        </w:sdtContent>
      </w:sdt>
      <w:r>
        <w:rPr>
          <w:sz w:val="24"/>
          <w:szCs w:val="24"/>
          <w:lang w:val="en-US"/>
        </w:rPr>
        <w:t xml:space="preserve"> </w:t>
      </w:r>
      <w:r w:rsidR="00E13CDE">
        <w:rPr>
          <w:sz w:val="24"/>
          <w:szCs w:val="24"/>
          <w:lang w:val="en-US"/>
        </w:rPr>
        <w:t xml:space="preserve">as well as </w:t>
      </w:r>
      <w:r w:rsidR="00D3212A">
        <w:rPr>
          <w:sz w:val="24"/>
          <w:szCs w:val="24"/>
          <w:lang w:val="en-US"/>
        </w:rPr>
        <w:t xml:space="preserve">the </w:t>
      </w:r>
      <w:r w:rsidR="007A29C3">
        <w:rPr>
          <w:sz w:val="24"/>
          <w:szCs w:val="24"/>
          <w:lang w:val="en-US"/>
        </w:rPr>
        <w:t xml:space="preserve">oft </w:t>
      </w:r>
      <w:r w:rsidR="00D3212A">
        <w:rPr>
          <w:sz w:val="24"/>
          <w:szCs w:val="24"/>
          <w:lang w:val="en-US"/>
        </w:rPr>
        <w:t xml:space="preserve">‘forgotten sixth sense’ </w:t>
      </w:r>
      <w:r w:rsidR="00C529C8" w:rsidRPr="00C529C8">
        <w:rPr>
          <w:rFonts w:cs="Calibri"/>
          <w:sz w:val="24"/>
          <w:szCs w:val="24"/>
        </w:rPr>
        <w:t>proprioception</w:t>
      </w:r>
      <w:r w:rsidR="00C529C8" w:rsidRPr="00C529C8">
        <w:rPr>
          <w:rFonts w:cs="Calibri"/>
          <w:color w:val="111111"/>
          <w:sz w:val="24"/>
          <w:szCs w:val="24"/>
          <w:shd w:val="clear" w:color="auto" w:fill="FFFFFF"/>
        </w:rPr>
        <w:t xml:space="preserve"> </w:t>
      </w:r>
      <w:r w:rsidR="00D3212A">
        <w:rPr>
          <w:rFonts w:cs="Calibri"/>
          <w:color w:val="111111"/>
          <w:sz w:val="24"/>
          <w:szCs w:val="24"/>
          <w:shd w:val="clear" w:color="auto" w:fill="FFFFFF"/>
        </w:rPr>
        <w:t xml:space="preserve">or </w:t>
      </w:r>
      <w:r w:rsidR="00C529C8" w:rsidRPr="00C529C8">
        <w:rPr>
          <w:rFonts w:cs="Calibri"/>
          <w:color w:val="111111"/>
          <w:sz w:val="24"/>
          <w:szCs w:val="24"/>
          <w:shd w:val="clear" w:color="auto" w:fill="FFFFFF"/>
        </w:rPr>
        <w:t>kinesthesia</w:t>
      </w:r>
      <w:r w:rsidR="00C529C8">
        <w:rPr>
          <w:sz w:val="24"/>
          <w:szCs w:val="24"/>
          <w:lang w:val="en-US"/>
        </w:rPr>
        <w:t xml:space="preserve"> </w:t>
      </w:r>
      <w:r w:rsidR="00D3212A">
        <w:rPr>
          <w:sz w:val="24"/>
          <w:szCs w:val="24"/>
          <w:lang w:val="en-US"/>
        </w:rPr>
        <w:t xml:space="preserve">– that is, the body’s sense of </w:t>
      </w:r>
      <w:r w:rsidR="00D3212A" w:rsidRPr="00D3212A">
        <w:rPr>
          <w:rFonts w:cs="Calibri"/>
          <w:sz w:val="24"/>
          <w:szCs w:val="24"/>
          <w:lang w:val="en-US"/>
        </w:rPr>
        <w:t>space (</w:t>
      </w:r>
      <w:sdt>
        <w:sdtPr>
          <w:rPr>
            <w:rFonts w:cs="Calibri"/>
            <w:sz w:val="24"/>
            <w:szCs w:val="24"/>
            <w:lang w:val="en-US"/>
          </w:rPr>
          <w:tag w:val="MENDELEY_CITATION_v3_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"/>
          <w:id w:val="2087800898"/>
          <w:placeholder>
            <w:docPart w:val="DefaultPlaceholder_-1854013440"/>
          </w:placeholder>
        </w:sdtPr>
        <w:sdtEndPr/>
        <w:sdtContent>
          <w:r w:rsidR="00A24B7B" w:rsidRPr="00A24B7B">
            <w:rPr>
              <w:rFonts w:cs="Calibri"/>
              <w:sz w:val="24"/>
              <w:szCs w:val="24"/>
              <w:lang w:val="en-US"/>
            </w:rPr>
            <w:t>Yardımcı-Lokmanoğlu et al., 2020: 42)</w:t>
          </w:r>
        </w:sdtContent>
      </w:sdt>
      <w:r w:rsidR="00D3212A" w:rsidRPr="00D3212A">
        <w:rPr>
          <w:rFonts w:cs="Calibri"/>
          <w:color w:val="333333"/>
          <w:sz w:val="24"/>
          <w:szCs w:val="24"/>
          <w:shd w:val="clear" w:color="auto" w:fill="FFFFFF"/>
        </w:rPr>
        <w:t>.</w:t>
      </w:r>
      <w:r w:rsidR="00D3212A">
        <w:rPr>
          <w:sz w:val="24"/>
          <w:szCs w:val="24"/>
          <w:lang w:val="en-US"/>
        </w:rPr>
        <w:t xml:space="preserve"> </w:t>
      </w:r>
      <w:r w:rsidR="00E13CDE">
        <w:rPr>
          <w:sz w:val="24"/>
          <w:szCs w:val="24"/>
          <w:lang w:val="en-US"/>
        </w:rPr>
        <w:t>Given the sensoriality of experiential knowledge, it is more</w:t>
      </w:r>
      <w:r>
        <w:rPr>
          <w:sz w:val="24"/>
          <w:szCs w:val="24"/>
          <w:lang w:val="en-US"/>
        </w:rPr>
        <w:t xml:space="preserve"> likely to be stimulated </w:t>
      </w:r>
      <w:r w:rsidR="00D3212A">
        <w:rPr>
          <w:sz w:val="24"/>
          <w:szCs w:val="24"/>
          <w:lang w:val="en-US"/>
        </w:rPr>
        <w:t>and/or observed as a person</w:t>
      </w:r>
      <w:r>
        <w:rPr>
          <w:sz w:val="24"/>
          <w:szCs w:val="24"/>
          <w:lang w:val="en-US"/>
        </w:rPr>
        <w:t xml:space="preserve"> mov</w:t>
      </w:r>
      <w:r w:rsidR="00D3212A">
        <w:rPr>
          <w:sz w:val="24"/>
          <w:szCs w:val="24"/>
          <w:lang w:val="en-US"/>
        </w:rPr>
        <w:t>es</w:t>
      </w:r>
      <w:r>
        <w:rPr>
          <w:sz w:val="24"/>
          <w:szCs w:val="24"/>
          <w:lang w:val="en-US"/>
        </w:rPr>
        <w:t xml:space="preserve"> through the outdoor environment. For example, one of the participants in the study by </w:t>
      </w:r>
      <w:r>
        <w:rPr>
          <w:sz w:val="24"/>
          <w:szCs w:val="24"/>
        </w:rPr>
        <w:t xml:space="preserve">Madsen et al., (2021) </w:t>
      </w:r>
      <w:r>
        <w:rPr>
          <w:sz w:val="24"/>
          <w:szCs w:val="24"/>
          <w:lang w:val="en-US"/>
        </w:rPr>
        <w:t xml:space="preserve">who was recovering from a back injury, found the smell of the gardens and grass during her interview, restorative; other participants in this study commented on the sights and sounds of the surroundings they were exploring. </w:t>
      </w:r>
      <w:r w:rsidRPr="00D3212A">
        <w:rPr>
          <w:sz w:val="24"/>
          <w:szCs w:val="24"/>
          <w:lang w:val="en-US"/>
        </w:rPr>
        <w:t xml:space="preserve">One study focused exclusively on sound </w:t>
      </w:r>
      <w:r w:rsidRPr="00D3212A">
        <w:rPr>
          <w:rStyle w:val="highlight"/>
          <w:sz w:val="24"/>
          <w:szCs w:val="24"/>
          <w:lang w:val="en-US"/>
        </w:rPr>
        <w:t xml:space="preserve">(Stevenson &amp; Holloway, 2017). </w:t>
      </w:r>
      <w:r>
        <w:rPr>
          <w:sz w:val="24"/>
          <w:szCs w:val="24"/>
          <w:lang w:val="en-US"/>
        </w:rPr>
        <w:t xml:space="preserve">This study of place-making </w:t>
      </w:r>
      <w:r>
        <w:rPr>
          <w:sz w:val="24"/>
          <w:szCs w:val="24"/>
          <w:shd w:val="clear" w:color="auto" w:fill="FFFFFF"/>
          <w:lang w:val="en-US"/>
        </w:rPr>
        <w:t xml:space="preserve">used </w:t>
      </w:r>
      <w:r>
        <w:rPr>
          <w:sz w:val="24"/>
          <w:szCs w:val="24"/>
          <w:shd w:val="clear" w:color="auto" w:fill="FFFFFF"/>
          <w:rtl/>
        </w:rPr>
        <w:t>‘</w:t>
      </w:r>
      <w:r>
        <w:rPr>
          <w:sz w:val="24"/>
          <w:szCs w:val="24"/>
          <w:shd w:val="clear" w:color="auto" w:fill="FFFFFF"/>
          <w:lang w:val="en-US"/>
        </w:rPr>
        <w:t xml:space="preserve">neither </w:t>
      </w:r>
      <w:r w:rsidR="003C46B3">
        <w:rPr>
          <w:sz w:val="24"/>
          <w:szCs w:val="24"/>
          <w:shd w:val="clear" w:color="auto" w:fill="FFFFFF"/>
          <w:lang w:val="en-US"/>
        </w:rPr>
        <w:t>standardized</w:t>
      </w:r>
      <w:r>
        <w:rPr>
          <w:sz w:val="24"/>
          <w:szCs w:val="24"/>
          <w:shd w:val="clear" w:color="auto" w:fill="FFFFFF"/>
          <w:lang w:val="en-US"/>
        </w:rPr>
        <w:t xml:space="preserve"> soundwalks, nor routine walking interviews, but negotiated methodological permutations derived from a preference for walking, talking and listening</w:t>
      </w:r>
      <w:r>
        <w:rPr>
          <w:sz w:val="24"/>
          <w:szCs w:val="24"/>
          <w:shd w:val="clear" w:color="auto" w:fill="FFFFFF"/>
          <w:rtl/>
        </w:rPr>
        <w:t xml:space="preserve">’ </w:t>
      </w:r>
      <w:r>
        <w:rPr>
          <w:sz w:val="24"/>
          <w:szCs w:val="24"/>
          <w:shd w:val="clear" w:color="auto" w:fill="FFFFFF"/>
        </w:rPr>
        <w:t>(p.91).</w:t>
      </w:r>
      <w:r>
        <w:rPr>
          <w:sz w:val="17"/>
          <w:szCs w:val="17"/>
          <w:shd w:val="clear" w:color="auto" w:fill="FFFFFF"/>
        </w:rPr>
        <w:t xml:space="preserve"> </w:t>
      </w:r>
      <w:r>
        <w:rPr>
          <w:sz w:val="24"/>
          <w:szCs w:val="24"/>
          <w:shd w:val="clear" w:color="auto" w:fill="FFFFFF"/>
          <w:lang w:val="en-US"/>
        </w:rPr>
        <w:t xml:space="preserve">The project involved two women, both </w:t>
      </w:r>
      <w:r>
        <w:rPr>
          <w:sz w:val="24"/>
          <w:szCs w:val="24"/>
          <w:shd w:val="clear" w:color="auto" w:fill="FFFFFF"/>
          <w:lang w:val="en-US"/>
        </w:rPr>
        <w:lastRenderedPageBreak/>
        <w:t xml:space="preserve">of whom used a guide dog and </w:t>
      </w:r>
      <w:r w:rsidR="00D3212A">
        <w:rPr>
          <w:sz w:val="24"/>
          <w:szCs w:val="24"/>
          <w:shd w:val="clear" w:color="auto" w:fill="FFFFFF"/>
          <w:lang w:val="en-US"/>
        </w:rPr>
        <w:t>prioritized</w:t>
      </w:r>
      <w:r>
        <w:rPr>
          <w:sz w:val="24"/>
          <w:szCs w:val="24"/>
          <w:shd w:val="clear" w:color="auto" w:fill="FFFFFF"/>
          <w:lang w:val="en-US"/>
        </w:rPr>
        <w:t xml:space="preserve"> sound. The researcher found </w:t>
      </w:r>
      <w:r>
        <w:rPr>
          <w:sz w:val="24"/>
          <w:szCs w:val="24"/>
          <w:lang w:val="en-US"/>
        </w:rPr>
        <w:t xml:space="preserve">that a sound-based walking interview method has huge potential as it can lead to the researcher re-sensing a place </w:t>
      </w:r>
      <w:r>
        <w:rPr>
          <w:sz w:val="24"/>
          <w:szCs w:val="24"/>
          <w:rtl/>
        </w:rPr>
        <w:t>‘</w:t>
      </w:r>
      <w:r>
        <w:rPr>
          <w:sz w:val="24"/>
          <w:szCs w:val="24"/>
          <w:lang w:val="en-US"/>
        </w:rPr>
        <w:t>through the sensory preferences of the participant and their participatory role in the research design</w:t>
      </w:r>
      <w:r>
        <w:rPr>
          <w:sz w:val="24"/>
          <w:szCs w:val="24"/>
          <w:rtl/>
        </w:rPr>
        <w:t>’</w:t>
      </w:r>
      <w:r>
        <w:rPr>
          <w:sz w:val="24"/>
          <w:szCs w:val="24"/>
          <w:lang w:val="fr-FR"/>
        </w:rPr>
        <w:t>s construction</w:t>
      </w:r>
      <w:r>
        <w:rPr>
          <w:sz w:val="24"/>
          <w:szCs w:val="24"/>
          <w:rtl/>
        </w:rPr>
        <w:t xml:space="preserve">’ </w:t>
      </w:r>
      <w:r>
        <w:rPr>
          <w:sz w:val="24"/>
          <w:szCs w:val="24"/>
        </w:rPr>
        <w:t xml:space="preserve">(p. 88). </w:t>
      </w:r>
    </w:p>
    <w:p w14:paraId="1034083B" w14:textId="77777777" w:rsidR="00E84BDC" w:rsidRDefault="00E84BDC">
      <w:pPr>
        <w:pStyle w:val="Body"/>
        <w:shd w:val="clear" w:color="auto" w:fill="FFFFFF"/>
        <w:spacing w:before="180" w:after="180" w:line="360" w:lineRule="auto"/>
        <w:rPr>
          <w:rStyle w:val="highlight"/>
          <w:sz w:val="24"/>
          <w:szCs w:val="24"/>
        </w:rPr>
      </w:pPr>
    </w:p>
    <w:p w14:paraId="372C8604" w14:textId="77777777" w:rsidR="00E84BDC" w:rsidRDefault="006A4372">
      <w:pPr>
        <w:pStyle w:val="Body"/>
        <w:shd w:val="clear" w:color="auto" w:fill="FFFFFF"/>
        <w:spacing w:before="180" w:after="180" w:line="360" w:lineRule="auto"/>
        <w:rPr>
          <w:b/>
          <w:bCs/>
          <w:sz w:val="24"/>
          <w:szCs w:val="24"/>
        </w:rPr>
      </w:pPr>
      <w:r>
        <w:rPr>
          <w:b/>
          <w:bCs/>
          <w:sz w:val="24"/>
          <w:szCs w:val="24"/>
        </w:rPr>
        <w:t>Being-one</w:t>
      </w:r>
    </w:p>
    <w:p w14:paraId="421E2557" w14:textId="585E1591" w:rsidR="00E84BDC" w:rsidRDefault="006A4372">
      <w:pPr>
        <w:pStyle w:val="Body"/>
        <w:shd w:val="clear" w:color="auto" w:fill="FFFFFF"/>
        <w:spacing w:before="180" w:after="180" w:line="360" w:lineRule="auto"/>
        <w:rPr>
          <w:sz w:val="24"/>
          <w:szCs w:val="24"/>
        </w:rPr>
      </w:pPr>
      <w:r>
        <w:rPr>
          <w:sz w:val="24"/>
          <w:szCs w:val="24"/>
          <w:lang w:val="en-US"/>
        </w:rPr>
        <w:t xml:space="preserve">When examining the reasons why walking/go along interviews were used, findings indicate that researchers valued the chance of </w:t>
      </w:r>
      <w:r>
        <w:rPr>
          <w:sz w:val="24"/>
          <w:szCs w:val="24"/>
          <w:rtl/>
        </w:rPr>
        <w:t>‘</w:t>
      </w:r>
      <w:r>
        <w:rPr>
          <w:sz w:val="24"/>
          <w:szCs w:val="24"/>
          <w:lang w:val="en-US"/>
        </w:rPr>
        <w:t>being-one</w:t>
      </w:r>
      <w:r>
        <w:rPr>
          <w:sz w:val="24"/>
          <w:szCs w:val="24"/>
          <w:rtl/>
        </w:rPr>
        <w:t xml:space="preserve">’ </w:t>
      </w:r>
      <w:r>
        <w:rPr>
          <w:sz w:val="24"/>
          <w:szCs w:val="24"/>
          <w:lang w:val="en-US"/>
        </w:rPr>
        <w:t xml:space="preserve">with a participant </w:t>
      </w:r>
      <w:r>
        <w:rPr>
          <w:sz w:val="24"/>
          <w:szCs w:val="24"/>
        </w:rPr>
        <w:t xml:space="preserve">– </w:t>
      </w:r>
      <w:r>
        <w:rPr>
          <w:sz w:val="24"/>
          <w:szCs w:val="24"/>
          <w:lang w:val="en-US"/>
        </w:rPr>
        <w:t xml:space="preserve">that is, sharing the same practice or experience (of walking/going along). Several authors referred to this phenomenon and reflected on it in some detail. Parent (2016) described it in terms of </w:t>
      </w:r>
      <w:r>
        <w:rPr>
          <w:sz w:val="24"/>
          <w:szCs w:val="24"/>
          <w:rtl/>
        </w:rPr>
        <w:t>‘</w:t>
      </w:r>
      <w:r>
        <w:rPr>
          <w:sz w:val="24"/>
          <w:szCs w:val="24"/>
          <w:lang w:val="en-US"/>
        </w:rPr>
        <w:t>maintaining togetherness</w:t>
      </w:r>
      <w:r>
        <w:rPr>
          <w:sz w:val="24"/>
          <w:szCs w:val="24"/>
          <w:rtl/>
        </w:rPr>
        <w:t>’</w:t>
      </w:r>
      <w:r>
        <w:rPr>
          <w:sz w:val="24"/>
          <w:szCs w:val="24"/>
          <w:lang w:val="en-US"/>
        </w:rPr>
        <w:t xml:space="preserve">, as he said: </w:t>
      </w:r>
      <w:r>
        <w:rPr>
          <w:sz w:val="24"/>
          <w:szCs w:val="24"/>
          <w:rtl/>
        </w:rPr>
        <w:t>‘</w:t>
      </w:r>
      <w:r>
        <w:rPr>
          <w:sz w:val="24"/>
          <w:szCs w:val="24"/>
          <w:lang w:val="en-US"/>
        </w:rPr>
        <w:t xml:space="preserve">I did not learn so much about how participants move in their city as much as I learned about how we </w:t>
      </w:r>
      <w:r>
        <w:rPr>
          <w:i/>
          <w:iCs/>
          <w:sz w:val="24"/>
          <w:szCs w:val="24"/>
          <w:lang w:val="en-US"/>
        </w:rPr>
        <w:t>move together</w:t>
      </w:r>
      <w:r>
        <w:rPr>
          <w:sz w:val="24"/>
          <w:szCs w:val="24"/>
          <w:lang w:val="en-US"/>
        </w:rPr>
        <w:t xml:space="preserve"> (our emphasis) (p. 528). Similarly, Bell (2020) writes that the walking interview required a form of </w:t>
      </w:r>
      <w:r>
        <w:rPr>
          <w:sz w:val="24"/>
          <w:szCs w:val="24"/>
          <w:rtl/>
        </w:rPr>
        <w:t>‘</w:t>
      </w:r>
      <w:r>
        <w:rPr>
          <w:sz w:val="24"/>
          <w:szCs w:val="24"/>
          <w:lang w:val="en-US"/>
        </w:rPr>
        <w:t>whole body listening</w:t>
      </w:r>
      <w:r>
        <w:rPr>
          <w:sz w:val="24"/>
          <w:szCs w:val="24"/>
          <w:rtl/>
        </w:rPr>
        <w:t xml:space="preserve">’ </w:t>
      </w:r>
      <w:r>
        <w:rPr>
          <w:sz w:val="24"/>
          <w:szCs w:val="24"/>
          <w:lang w:val="en-US"/>
        </w:rPr>
        <w:t xml:space="preserve">(p. 12) in that a </w:t>
      </w:r>
      <w:r>
        <w:rPr>
          <w:sz w:val="24"/>
          <w:szCs w:val="24"/>
          <w:rtl/>
        </w:rPr>
        <w:t>‘</w:t>
      </w:r>
      <w:r>
        <w:rPr>
          <w:sz w:val="24"/>
          <w:szCs w:val="24"/>
          <w:lang w:val="en-US"/>
        </w:rPr>
        <w:t>more-than-human presence</w:t>
      </w:r>
      <w:r>
        <w:rPr>
          <w:sz w:val="24"/>
          <w:szCs w:val="24"/>
          <w:rtl/>
        </w:rPr>
        <w:t xml:space="preserve">’ </w:t>
      </w:r>
      <w:r>
        <w:rPr>
          <w:sz w:val="24"/>
          <w:szCs w:val="24"/>
          <w:lang w:val="en-US"/>
        </w:rPr>
        <w:t xml:space="preserve">seemed to </w:t>
      </w:r>
      <w:r>
        <w:rPr>
          <w:sz w:val="24"/>
          <w:szCs w:val="24"/>
          <w:rtl/>
        </w:rPr>
        <w:t>‘</w:t>
      </w:r>
      <w:r>
        <w:rPr>
          <w:sz w:val="24"/>
          <w:szCs w:val="24"/>
          <w:lang w:val="en-US"/>
        </w:rPr>
        <w:t>flow in and out of the interview frame en route</w:t>
      </w:r>
      <w:r>
        <w:rPr>
          <w:sz w:val="24"/>
          <w:szCs w:val="24"/>
          <w:rtl/>
        </w:rPr>
        <w:t xml:space="preserve">’ </w:t>
      </w:r>
      <w:r>
        <w:rPr>
          <w:sz w:val="24"/>
          <w:szCs w:val="24"/>
          <w:lang w:val="en-US"/>
        </w:rPr>
        <w:t xml:space="preserve">(p. 2). Bell (2020) therefore </w:t>
      </w:r>
      <w:r w:rsidR="003C46B3">
        <w:rPr>
          <w:sz w:val="24"/>
          <w:szCs w:val="24"/>
          <w:lang w:val="en-US"/>
        </w:rPr>
        <w:t>concludes</w:t>
      </w:r>
      <w:r>
        <w:rPr>
          <w:sz w:val="24"/>
          <w:szCs w:val="24"/>
          <w:lang w:val="en-US"/>
        </w:rPr>
        <w:t xml:space="preserve"> that walking interviews should be treated as something more than an interview while walking. She refers to Vannini and Vannini (2017) who write that </w:t>
      </w:r>
      <w:r>
        <w:rPr>
          <w:sz w:val="24"/>
          <w:szCs w:val="24"/>
          <w:lang w:val="fr-FR"/>
        </w:rPr>
        <w:t>«</w:t>
      </w:r>
      <w:r>
        <w:rPr>
          <w:sz w:val="24"/>
          <w:szCs w:val="24"/>
          <w:lang w:val="en-US"/>
        </w:rPr>
        <w:t>we should rather go somewhere to feel a place, sense a landscape and its weather, and encounter a human being with whom we choose to walk</w:t>
      </w:r>
      <w:r>
        <w:rPr>
          <w:sz w:val="24"/>
          <w:szCs w:val="24"/>
          <w:rtl/>
        </w:rPr>
        <w:t xml:space="preserve">’ </w:t>
      </w:r>
      <w:r>
        <w:rPr>
          <w:sz w:val="24"/>
          <w:szCs w:val="24"/>
        </w:rPr>
        <w:t>(2017, 193)”</w:t>
      </w:r>
      <w:r>
        <w:rPr>
          <w:sz w:val="24"/>
          <w:szCs w:val="24"/>
          <w:lang w:val="en-US"/>
        </w:rPr>
        <w:t>. In effect, then, the walking interview method allows for more than mere observation of the participants in their everyday life, it creates the opportunity to walk in their shoes, walking in their pace, in their chosen environment, experiencing the reaction they get from their social environment.</w:t>
      </w:r>
    </w:p>
    <w:p w14:paraId="198B44F0" w14:textId="77777777" w:rsidR="00E84BDC" w:rsidRDefault="00E84BDC">
      <w:pPr>
        <w:pStyle w:val="Body"/>
        <w:shd w:val="clear" w:color="auto" w:fill="FFFFFF"/>
        <w:spacing w:before="180" w:after="180" w:line="360" w:lineRule="auto"/>
        <w:rPr>
          <w:b/>
          <w:bCs/>
          <w:i/>
          <w:iCs/>
          <w:sz w:val="24"/>
          <w:szCs w:val="24"/>
        </w:rPr>
      </w:pPr>
    </w:p>
    <w:p w14:paraId="0EE065DC" w14:textId="510549D4" w:rsidR="00E84BDC" w:rsidRDefault="006A4372">
      <w:pPr>
        <w:pStyle w:val="Body"/>
        <w:shd w:val="clear" w:color="auto" w:fill="FFFFFF"/>
        <w:spacing w:before="180" w:after="180" w:line="360" w:lineRule="auto"/>
        <w:rPr>
          <w:sz w:val="24"/>
          <w:szCs w:val="24"/>
        </w:rPr>
      </w:pPr>
      <w:r>
        <w:rPr>
          <w:sz w:val="24"/>
          <w:szCs w:val="24"/>
          <w:lang w:val="en-US"/>
        </w:rPr>
        <w:t xml:space="preserve">Others described the being-one experience in terms of </w:t>
      </w:r>
      <w:r>
        <w:rPr>
          <w:sz w:val="24"/>
          <w:szCs w:val="24"/>
          <w:rtl/>
        </w:rPr>
        <w:t>‘</w:t>
      </w:r>
      <w:r>
        <w:rPr>
          <w:sz w:val="24"/>
          <w:szCs w:val="24"/>
          <w:lang w:val="en-US"/>
        </w:rPr>
        <w:t>inter-corporeality</w:t>
      </w:r>
      <w:r>
        <w:rPr>
          <w:sz w:val="24"/>
          <w:szCs w:val="24"/>
          <w:rtl/>
        </w:rPr>
        <w:t xml:space="preserve">’ </w:t>
      </w:r>
      <w:r>
        <w:rPr>
          <w:sz w:val="24"/>
          <w:szCs w:val="24"/>
          <w:lang w:val="en-US"/>
        </w:rPr>
        <w:t>- individual barriers are erased as two people tune-in on each other</w:t>
      </w:r>
      <w:r w:rsidR="007A29C3">
        <w:rPr>
          <w:sz w:val="24"/>
          <w:szCs w:val="24"/>
          <w:lang w:val="en-US"/>
        </w:rPr>
        <w:t xml:space="preserve"> </w:t>
      </w:r>
      <w:sdt>
        <w:sdtPr>
          <w:rPr>
            <w:sz w:val="24"/>
            <w:szCs w:val="24"/>
            <w:lang w:val="en-US"/>
          </w:rPr>
          <w:tag w:val="MENDELEY_CITATION_v3_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V19"/>
          <w:id w:val="-450323503"/>
          <w:placeholder>
            <w:docPart w:val="DefaultPlaceholder_-1854013440"/>
          </w:placeholder>
        </w:sdtPr>
        <w:sdtEndPr/>
        <w:sdtContent>
          <w:r w:rsidR="00A24B7B" w:rsidRPr="00A24B7B">
            <w:rPr>
              <w:sz w:val="24"/>
              <w:szCs w:val="24"/>
              <w:lang w:val="en-US"/>
            </w:rPr>
            <w:t>(Stevenson, 2013)</w:t>
          </w:r>
        </w:sdtContent>
      </w:sdt>
      <w:r w:rsidR="007A29C3">
        <w:rPr>
          <w:sz w:val="24"/>
          <w:szCs w:val="24"/>
          <w:lang w:val="en-US"/>
        </w:rPr>
        <w:t xml:space="preserve">. </w:t>
      </w:r>
      <w:r>
        <w:rPr>
          <w:sz w:val="24"/>
          <w:szCs w:val="24"/>
          <w:lang w:val="en-US"/>
        </w:rPr>
        <w:t xml:space="preserve">As this author explains, </w:t>
      </w:r>
      <w:r>
        <w:rPr>
          <w:sz w:val="24"/>
          <w:szCs w:val="24"/>
          <w:rtl/>
          <w:lang w:val="ar-SA"/>
        </w:rPr>
        <w:t>“</w:t>
      </w:r>
      <w:r>
        <w:rPr>
          <w:sz w:val="24"/>
          <w:szCs w:val="24"/>
          <w:lang w:val="en-US"/>
        </w:rPr>
        <w:t xml:space="preserve">as we walked along Oxford Road as a three-in-one entity, we crossed ontological and sensory borders. I grew used to moving as part </w:t>
      </w:r>
      <w:r>
        <w:rPr>
          <w:sz w:val="24"/>
          <w:szCs w:val="24"/>
          <w:shd w:val="clear" w:color="auto" w:fill="FFFFFF"/>
          <w:lang w:val="en-US"/>
        </w:rPr>
        <w:t>of a threesome, wherein my sightedness did not necessarily offer a clearer perspective on the places we moved through</w:t>
      </w:r>
      <w:r>
        <w:rPr>
          <w:sz w:val="24"/>
          <w:szCs w:val="24"/>
          <w:shd w:val="clear" w:color="auto" w:fill="FFFFFF"/>
        </w:rPr>
        <w:t xml:space="preserve">” </w:t>
      </w:r>
      <w:r>
        <w:rPr>
          <w:sz w:val="24"/>
          <w:szCs w:val="24"/>
          <w:shd w:val="clear" w:color="auto" w:fill="FFFFFF"/>
          <w:lang w:val="en-US"/>
        </w:rPr>
        <w:t>(p.1164) (the three-in-one refers to the author, the participant, and her guide dog). In their arguments of this, both Bell (2020) and Stevenson underlines the more-</w:t>
      </w:r>
      <w:r>
        <w:rPr>
          <w:sz w:val="24"/>
          <w:szCs w:val="24"/>
          <w:lang w:val="en-US"/>
        </w:rPr>
        <w:t xml:space="preserve">than-verbal qualities </w:t>
      </w:r>
      <w:r>
        <w:rPr>
          <w:sz w:val="24"/>
          <w:szCs w:val="24"/>
          <w:lang w:val="en-US"/>
        </w:rPr>
        <w:lastRenderedPageBreak/>
        <w:t>of the walking interview; it is an interview where all the senses of the researcher are as important, and at time being-with is a form of listening that can be more important than the actual words being said. The term being-one can also relate to what Castordale (2018) writes about the amount of trust needed between the researcher and the participant for the walking interview to succeed. Compared to a traditional sitting-down interview, the walking interview often entails both interdependency and joint decision making.</w:t>
      </w:r>
    </w:p>
    <w:p w14:paraId="51B06503" w14:textId="77777777" w:rsidR="00E84BDC" w:rsidRDefault="00E84BDC">
      <w:pPr>
        <w:pStyle w:val="Body"/>
        <w:shd w:val="clear" w:color="auto" w:fill="FFFFFF"/>
        <w:spacing w:before="180" w:after="180" w:line="360" w:lineRule="auto"/>
        <w:rPr>
          <w:rStyle w:val="highlight"/>
          <w:sz w:val="24"/>
          <w:szCs w:val="24"/>
        </w:rPr>
      </w:pPr>
    </w:p>
    <w:p w14:paraId="772017DA" w14:textId="77777777" w:rsidR="00E84BDC" w:rsidRDefault="006A4372">
      <w:pPr>
        <w:pStyle w:val="Body"/>
        <w:shd w:val="clear" w:color="auto" w:fill="FFFFFF"/>
        <w:spacing w:before="180" w:after="180" w:line="360" w:lineRule="auto"/>
        <w:rPr>
          <w:b/>
          <w:bCs/>
          <w:i/>
          <w:iCs/>
          <w:sz w:val="24"/>
          <w:szCs w:val="24"/>
        </w:rPr>
      </w:pPr>
      <w:r>
        <w:rPr>
          <w:b/>
          <w:bCs/>
          <w:i/>
          <w:iCs/>
          <w:sz w:val="24"/>
          <w:szCs w:val="24"/>
          <w:lang w:val="en-US"/>
        </w:rPr>
        <w:t xml:space="preserve">Overall methodological insight </w:t>
      </w:r>
    </w:p>
    <w:p w14:paraId="1CA00843" w14:textId="33A896AF" w:rsidR="003C46B3" w:rsidRDefault="006A4372">
      <w:pPr>
        <w:pStyle w:val="Body"/>
        <w:shd w:val="clear" w:color="auto" w:fill="FFFFFF"/>
        <w:spacing w:before="180" w:after="180" w:line="360" w:lineRule="auto"/>
        <w:rPr>
          <w:rStyle w:val="highlight"/>
          <w:sz w:val="24"/>
          <w:szCs w:val="24"/>
        </w:rPr>
      </w:pPr>
      <w:r>
        <w:rPr>
          <w:sz w:val="24"/>
          <w:szCs w:val="24"/>
          <w:lang w:val="en-US"/>
        </w:rPr>
        <w:t xml:space="preserve">An overall synthesis of these themes culminated in the methodological insight that walking interviews are broadly aligned with applied phenomenological research </w:t>
      </w:r>
      <w:r>
        <w:rPr>
          <w:sz w:val="24"/>
          <w:szCs w:val="24"/>
        </w:rPr>
        <w:t xml:space="preserve">– </w:t>
      </w:r>
      <w:r>
        <w:rPr>
          <w:sz w:val="24"/>
          <w:szCs w:val="24"/>
          <w:lang w:val="en-US"/>
        </w:rPr>
        <w:t xml:space="preserve">that is, the contribution of phenomenology to various disciplines (Zahavi, 2012) with phenomenology understood to be the study of </w:t>
      </w:r>
      <w:r w:rsidRPr="007A29C3">
        <w:rPr>
          <w:sz w:val="24"/>
          <w:szCs w:val="24"/>
          <w:lang w:val="en-US"/>
        </w:rPr>
        <w:t xml:space="preserve">essences </w:t>
      </w:r>
      <w:sdt>
        <w:sdtPr>
          <w:rPr>
            <w:rStyle w:val="highlight"/>
            <w:sz w:val="24"/>
            <w:szCs w:val="24"/>
          </w:rPr>
          <w:tag w:val="MENDELEY_CITATION_v3_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"/>
          <w:id w:val="352010390"/>
          <w:placeholder>
            <w:docPart w:val="055EEE9CE1DE4258B0423E88AC2F6D69"/>
          </w:placeholder>
        </w:sdtPr>
        <w:sdtEndPr>
          <w:rPr>
            <w:rStyle w:val="highlight"/>
          </w:rPr>
        </w:sdtEndPr>
        <w:sdtContent>
          <w:r w:rsidR="00A24B7B">
            <w:rPr>
              <w:rFonts w:eastAsia="Times New Roman"/>
            </w:rPr>
            <w:t>(Merleau-Ponty &amp; Bannan, 1956)</w:t>
          </w:r>
        </w:sdtContent>
      </w:sdt>
      <w:r w:rsidR="007A29C3" w:rsidRPr="007A29C3">
        <w:rPr>
          <w:rStyle w:val="highlight"/>
          <w:sz w:val="24"/>
          <w:szCs w:val="24"/>
        </w:rPr>
        <w:t xml:space="preserve"> </w:t>
      </w:r>
      <w:r w:rsidRPr="007A29C3">
        <w:rPr>
          <w:sz w:val="24"/>
          <w:szCs w:val="24"/>
          <w:lang w:val="en-US"/>
        </w:rPr>
        <w:t>and ever</w:t>
      </w:r>
      <w:r>
        <w:rPr>
          <w:sz w:val="24"/>
          <w:szCs w:val="24"/>
          <w:lang w:val="en-US"/>
        </w:rPr>
        <w:t xml:space="preserve">-evolving </w:t>
      </w:r>
      <w:r>
        <w:rPr>
          <w:sz w:val="24"/>
          <w:szCs w:val="24"/>
          <w:rtl/>
        </w:rPr>
        <w:t>‘</w:t>
      </w:r>
      <w:r>
        <w:rPr>
          <w:sz w:val="24"/>
          <w:szCs w:val="24"/>
          <w:lang w:val="en-US"/>
        </w:rPr>
        <w:t>way to educate our vision, to define our posture, and broaden the way we look at the world</w:t>
      </w:r>
      <w:r>
        <w:rPr>
          <w:sz w:val="24"/>
          <w:szCs w:val="24"/>
          <w:rtl/>
        </w:rPr>
        <w:t xml:space="preserve">’ </w:t>
      </w:r>
      <w:r>
        <w:rPr>
          <w:sz w:val="24"/>
          <w:szCs w:val="24"/>
          <w:lang w:val="en-US"/>
        </w:rPr>
        <w:t xml:space="preserve">(Motari and Tarozzi, 2009: 10). Two studies explicitly use the term </w:t>
      </w:r>
      <w:r>
        <w:rPr>
          <w:i/>
          <w:iCs/>
          <w:sz w:val="24"/>
          <w:szCs w:val="24"/>
          <w:lang w:val="it-IT"/>
        </w:rPr>
        <w:t>phenomenological</w:t>
      </w:r>
      <w:r>
        <w:rPr>
          <w:sz w:val="24"/>
          <w:szCs w:val="24"/>
          <w:lang w:val="en-US"/>
        </w:rPr>
        <w:t>; one describing it as the approach taken in the research design (Lid and Solvang, 2016) and the other stating that the walking interview method enhances the credibility of the phenomenological approach (</w:t>
      </w:r>
      <w:sdt>
        <w:sdtPr>
          <w:rPr>
            <w:sz w:val="24"/>
            <w:szCs w:val="24"/>
            <w:lang w:val="en-US"/>
          </w:rPr>
          <w:tag w:val="MENDELEY_CITATION_v3_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"/>
          <w:id w:val="-1813474190"/>
          <w:placeholder>
            <w:docPart w:val="DefaultPlaceholder_-1854013440"/>
          </w:placeholder>
        </w:sdtPr>
        <w:sdtEndPr/>
        <w:sdtContent>
          <w:r w:rsidR="00A24B7B" w:rsidRPr="00A24B7B">
            <w:rPr>
              <w:sz w:val="24"/>
              <w:szCs w:val="24"/>
              <w:lang w:val="en-US"/>
            </w:rPr>
            <w:t>Odzakovic et al., 2019)</w:t>
          </w:r>
        </w:sdtContent>
      </w:sdt>
      <w:r w:rsidR="007A29C3">
        <w:rPr>
          <w:sz w:val="24"/>
          <w:szCs w:val="24"/>
          <w:lang w:val="en-US"/>
        </w:rPr>
        <w:t>.</w:t>
      </w:r>
      <w:r>
        <w:rPr>
          <w:sz w:val="24"/>
          <w:szCs w:val="24"/>
          <w:lang w:val="en-US"/>
        </w:rPr>
        <w:t xml:space="preserve"> In other studies, the alignment is more implicit, evidenced by the focus on the first-person perspective and/or the language used to describe the method, such as </w:t>
      </w:r>
      <w:r>
        <w:rPr>
          <w:sz w:val="24"/>
          <w:szCs w:val="24"/>
          <w:rtl/>
        </w:rPr>
        <w:t>‘</w:t>
      </w:r>
      <w:r>
        <w:rPr>
          <w:sz w:val="24"/>
          <w:szCs w:val="24"/>
          <w:lang w:val="en-US"/>
        </w:rPr>
        <w:t>lived experience</w:t>
      </w:r>
      <w:r>
        <w:rPr>
          <w:sz w:val="24"/>
          <w:szCs w:val="24"/>
          <w:rtl/>
        </w:rPr>
        <w:t xml:space="preserve">’ </w:t>
      </w:r>
      <w:r>
        <w:rPr>
          <w:sz w:val="24"/>
          <w:szCs w:val="24"/>
        </w:rPr>
        <w:t xml:space="preserve">(e.g., Kullberg, 2017), </w:t>
      </w:r>
      <w:r>
        <w:rPr>
          <w:sz w:val="24"/>
          <w:szCs w:val="24"/>
          <w:rtl/>
        </w:rPr>
        <w:t>‘</w:t>
      </w:r>
      <w:r>
        <w:rPr>
          <w:sz w:val="24"/>
          <w:szCs w:val="24"/>
          <w:lang w:val="en-US"/>
        </w:rPr>
        <w:t>embodied knowledge</w:t>
      </w:r>
      <w:r>
        <w:rPr>
          <w:sz w:val="24"/>
          <w:szCs w:val="24"/>
          <w:rtl/>
        </w:rPr>
        <w:t xml:space="preserve">’ </w:t>
      </w:r>
      <w:r>
        <w:rPr>
          <w:sz w:val="24"/>
          <w:szCs w:val="24"/>
        </w:rPr>
        <w:t xml:space="preserve">(e.g., Bell, 2020), </w:t>
      </w:r>
      <w:r>
        <w:rPr>
          <w:sz w:val="24"/>
          <w:szCs w:val="24"/>
          <w:rtl/>
        </w:rPr>
        <w:t>‘</w:t>
      </w:r>
      <w:r>
        <w:rPr>
          <w:sz w:val="24"/>
          <w:szCs w:val="24"/>
          <w:lang w:val="en-US"/>
        </w:rPr>
        <w:t>showing</w:t>
      </w:r>
      <w:r>
        <w:rPr>
          <w:sz w:val="24"/>
          <w:szCs w:val="24"/>
          <w:rtl/>
        </w:rPr>
        <w:t xml:space="preserve">’ </w:t>
      </w:r>
      <w:r>
        <w:rPr>
          <w:sz w:val="24"/>
          <w:szCs w:val="24"/>
          <w:lang w:val="fr-FR"/>
        </w:rPr>
        <w:t xml:space="preserve">(Miaux, 2020) and </w:t>
      </w:r>
      <w:r>
        <w:rPr>
          <w:sz w:val="24"/>
          <w:szCs w:val="24"/>
          <w:rtl/>
        </w:rPr>
        <w:t>‘</w:t>
      </w:r>
      <w:r>
        <w:rPr>
          <w:sz w:val="24"/>
          <w:szCs w:val="24"/>
          <w:lang w:val="en-US"/>
        </w:rPr>
        <w:t>place data</w:t>
      </w:r>
      <w:r>
        <w:rPr>
          <w:sz w:val="24"/>
          <w:szCs w:val="24"/>
          <w:rtl/>
        </w:rPr>
        <w:t xml:space="preserve">’ </w:t>
      </w:r>
      <w:r>
        <w:rPr>
          <w:sz w:val="24"/>
          <w:szCs w:val="24"/>
        </w:rPr>
        <w:t xml:space="preserve">(Chang, 2017) – </w:t>
      </w:r>
      <w:r>
        <w:rPr>
          <w:sz w:val="24"/>
          <w:szCs w:val="24"/>
          <w:lang w:val="en-US"/>
        </w:rPr>
        <w:t xml:space="preserve">all of which are integral to phenomenological research (Zahavi, 2012).  </w:t>
      </w:r>
    </w:p>
    <w:p w14:paraId="3AC075AD" w14:textId="77777777" w:rsidR="00E84BDC" w:rsidRDefault="00E84BDC">
      <w:pPr>
        <w:pStyle w:val="Body"/>
        <w:shd w:val="clear" w:color="auto" w:fill="FFFFFF"/>
        <w:spacing w:before="180" w:after="180" w:line="360" w:lineRule="auto"/>
        <w:rPr>
          <w:rStyle w:val="highlight"/>
          <w:sz w:val="24"/>
          <w:szCs w:val="24"/>
        </w:rPr>
      </w:pPr>
    </w:p>
    <w:p w14:paraId="046F3FF9"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Discussion of using </w:t>
      </w:r>
      <w:r>
        <w:rPr>
          <w:b/>
          <w:bCs/>
          <w:color w:val="1F1F1F"/>
          <w:sz w:val="24"/>
          <w:szCs w:val="24"/>
          <w:u w:color="1F1F1F"/>
          <w:lang w:val="en-US"/>
        </w:rPr>
        <w:t>walking / go along interviews with people in vulnerable situations</w:t>
      </w:r>
    </w:p>
    <w:p w14:paraId="3AF5E9EE" w14:textId="62378A25" w:rsidR="00E84BDC" w:rsidRDefault="006A4372">
      <w:pPr>
        <w:pStyle w:val="Body"/>
        <w:shd w:val="clear" w:color="auto" w:fill="FFFFFF"/>
        <w:spacing w:before="180" w:after="180" w:line="360" w:lineRule="auto"/>
        <w:rPr>
          <w:sz w:val="24"/>
          <w:szCs w:val="24"/>
          <w:shd w:val="clear" w:color="auto" w:fill="FFFFFF"/>
        </w:rPr>
      </w:pPr>
      <w:r>
        <w:rPr>
          <w:sz w:val="24"/>
          <w:szCs w:val="24"/>
          <w:lang w:val="en-US"/>
        </w:rPr>
        <w:t xml:space="preserve">As the French phenomenological philosopher Merleau-Ponty (1956) pointed out </w:t>
      </w:r>
      <w:r>
        <w:rPr>
          <w:sz w:val="24"/>
          <w:szCs w:val="24"/>
          <w:rtl/>
        </w:rPr>
        <w:t>‘</w:t>
      </w:r>
      <w:r>
        <w:rPr>
          <w:sz w:val="24"/>
          <w:szCs w:val="24"/>
          <w:lang w:val="en-US"/>
        </w:rPr>
        <w:t>the world is not what I think, but that which I live</w:t>
      </w:r>
      <w:r>
        <w:rPr>
          <w:sz w:val="24"/>
          <w:szCs w:val="24"/>
          <w:rtl/>
        </w:rPr>
        <w:t xml:space="preserve">’ </w:t>
      </w:r>
      <w:r>
        <w:rPr>
          <w:sz w:val="24"/>
          <w:szCs w:val="24"/>
        </w:rPr>
        <w:t xml:space="preserve">(p.66). </w:t>
      </w:r>
      <w:r>
        <w:rPr>
          <w:color w:val="1F1F1F"/>
          <w:sz w:val="24"/>
          <w:szCs w:val="24"/>
          <w:u w:color="1F1F1F"/>
          <w:lang w:val="en-US"/>
        </w:rPr>
        <w:t>Walking / go along interviews</w:t>
      </w:r>
      <w:r>
        <w:rPr>
          <w:sz w:val="24"/>
          <w:szCs w:val="24"/>
          <w:lang w:val="en-US"/>
        </w:rPr>
        <w:t xml:space="preserve"> tap into this insight and </w:t>
      </w:r>
      <w:r>
        <w:rPr>
          <w:color w:val="1F1F1F"/>
          <w:sz w:val="24"/>
          <w:szCs w:val="24"/>
          <w:u w:color="1F1F1F"/>
          <w:lang w:val="en-US"/>
        </w:rPr>
        <w:t>possibly provide</w:t>
      </w:r>
      <w:r>
        <w:rPr>
          <w:color w:val="1F1F1F"/>
          <w:sz w:val="24"/>
          <w:szCs w:val="24"/>
          <w:u w:color="1F1F1F"/>
          <w:lang w:val="it-IT"/>
        </w:rPr>
        <w:t xml:space="preserve"> qualitative </w:t>
      </w:r>
      <w:r>
        <w:rPr>
          <w:color w:val="111111"/>
          <w:sz w:val="24"/>
          <w:szCs w:val="24"/>
          <w:u w:color="111111"/>
          <w:shd w:val="clear" w:color="auto" w:fill="FFFFFF"/>
          <w:lang w:val="en-US"/>
        </w:rPr>
        <w:t>researchers</w:t>
      </w:r>
      <w:r>
        <w:rPr>
          <w:color w:val="111111"/>
          <w:sz w:val="24"/>
          <w:szCs w:val="24"/>
          <w:u w:color="111111"/>
          <w:lang w:val="en-US"/>
        </w:rPr>
        <w:t xml:space="preserve"> with</w:t>
      </w:r>
      <w:r>
        <w:rPr>
          <w:color w:val="1F1F1F"/>
          <w:sz w:val="24"/>
          <w:szCs w:val="24"/>
          <w:u w:color="1F1F1F"/>
          <w:lang w:val="en-US"/>
        </w:rPr>
        <w:t xml:space="preserve"> the fundamental rationale for </w:t>
      </w:r>
      <w:r>
        <w:rPr>
          <w:color w:val="111111"/>
          <w:sz w:val="24"/>
          <w:szCs w:val="24"/>
          <w:u w:color="111111"/>
          <w:shd w:val="clear" w:color="auto" w:fill="FFFFFF"/>
          <w:lang w:val="en-US"/>
        </w:rPr>
        <w:t xml:space="preserve">using the </w:t>
      </w:r>
      <w:r>
        <w:rPr>
          <w:color w:val="111111"/>
          <w:sz w:val="24"/>
          <w:szCs w:val="24"/>
          <w:u w:color="111111"/>
          <w:lang w:val="fr-FR"/>
        </w:rPr>
        <w:t>technique</w:t>
      </w:r>
      <w:r>
        <w:rPr>
          <w:color w:val="1F1F1F"/>
          <w:sz w:val="24"/>
          <w:szCs w:val="24"/>
          <w:u w:color="1F1F1F"/>
        </w:rPr>
        <w:t>. W</w:t>
      </w:r>
      <w:proofErr w:type="spellStart"/>
      <w:r>
        <w:rPr>
          <w:sz w:val="24"/>
          <w:szCs w:val="24"/>
          <w:lang w:val="en-US"/>
        </w:rPr>
        <w:t>ith</w:t>
      </w:r>
      <w:proofErr w:type="spellEnd"/>
      <w:r>
        <w:rPr>
          <w:sz w:val="24"/>
          <w:szCs w:val="24"/>
          <w:lang w:val="en-US"/>
        </w:rPr>
        <w:t xml:space="preserve"> </w:t>
      </w:r>
      <w:r>
        <w:rPr>
          <w:sz w:val="24"/>
          <w:szCs w:val="24"/>
          <w:shd w:val="clear" w:color="auto" w:fill="FFFFFF"/>
        </w:rPr>
        <w:t xml:space="preserve">a </w:t>
      </w:r>
      <w:r>
        <w:rPr>
          <w:sz w:val="24"/>
          <w:szCs w:val="24"/>
          <w:shd w:val="clear" w:color="auto" w:fill="FFFFFF"/>
          <w:rtl/>
        </w:rPr>
        <w:t>‘</w:t>
      </w:r>
      <w:r>
        <w:rPr>
          <w:sz w:val="24"/>
          <w:szCs w:val="24"/>
          <w:shd w:val="clear" w:color="auto" w:fill="FFFFFF"/>
          <w:lang w:val="en-US"/>
        </w:rPr>
        <w:t>phenomenological attitude, it is important to pay attention to not only how public objects (e.g., trees, buildings, streets, social relations) appear</w:t>
      </w:r>
      <w:r>
        <w:rPr>
          <w:sz w:val="24"/>
          <w:szCs w:val="24"/>
          <w:shd w:val="clear" w:color="auto" w:fill="FFFFFF"/>
          <w:rtl/>
        </w:rPr>
        <w:t>’</w:t>
      </w:r>
      <w:r>
        <w:rPr>
          <w:sz w:val="24"/>
          <w:szCs w:val="24"/>
          <w:shd w:val="clear" w:color="auto" w:fill="FFFFFF"/>
          <w:lang w:val="en-US"/>
        </w:rPr>
        <w:t xml:space="preserve">, but also how the subjective side of consciousness becomes aware of, and make sense of such objects </w:t>
      </w:r>
      <w:r>
        <w:rPr>
          <w:sz w:val="24"/>
          <w:szCs w:val="24"/>
          <w:shd w:val="clear" w:color="auto" w:fill="FFFFFF"/>
          <w:lang w:val="en-US"/>
        </w:rPr>
        <w:lastRenderedPageBreak/>
        <w:t>(</w:t>
      </w:r>
      <w:r>
        <w:rPr>
          <w:sz w:val="24"/>
          <w:szCs w:val="24"/>
          <w:lang w:val="en-US"/>
        </w:rPr>
        <w:t xml:space="preserve">Zahavi, 2012: 3). Further, subjective perceptions of the world are </w:t>
      </w:r>
      <w:r>
        <w:rPr>
          <w:sz w:val="24"/>
          <w:szCs w:val="24"/>
          <w:rtl/>
        </w:rPr>
        <w:t>‘</w:t>
      </w:r>
      <w:r>
        <w:rPr>
          <w:sz w:val="24"/>
          <w:szCs w:val="24"/>
        </w:rPr>
        <w:t>multisensorial</w:t>
      </w:r>
      <w:r>
        <w:rPr>
          <w:sz w:val="24"/>
          <w:szCs w:val="24"/>
          <w:rtl/>
        </w:rPr>
        <w:t xml:space="preserve">’ </w:t>
      </w:r>
      <w:r>
        <w:rPr>
          <w:sz w:val="24"/>
          <w:szCs w:val="24"/>
          <w:lang w:val="en-US"/>
        </w:rPr>
        <w:t xml:space="preserve">and inextricably linked to the </w:t>
      </w:r>
      <w:r>
        <w:rPr>
          <w:sz w:val="24"/>
          <w:szCs w:val="24"/>
          <w:rtl/>
        </w:rPr>
        <w:t>‘</w:t>
      </w:r>
      <w:r>
        <w:rPr>
          <w:sz w:val="24"/>
          <w:szCs w:val="24"/>
          <w:lang w:val="en-US"/>
        </w:rPr>
        <w:t>cultural categories used to give meaning to sensory experiences</w:t>
      </w:r>
      <w:r>
        <w:rPr>
          <w:sz w:val="24"/>
          <w:szCs w:val="24"/>
          <w:rtl/>
        </w:rPr>
        <w:t xml:space="preserve">’ </w:t>
      </w:r>
      <w:r>
        <w:rPr>
          <w:sz w:val="24"/>
          <w:szCs w:val="24"/>
          <w:lang w:val="en-US"/>
        </w:rPr>
        <w:t xml:space="preserve">(Pink, 2009:28).  In the context of this review, such categories, include </w:t>
      </w:r>
      <w:r>
        <w:rPr>
          <w:sz w:val="24"/>
          <w:szCs w:val="24"/>
          <w:rtl/>
        </w:rPr>
        <w:t>‘</w:t>
      </w:r>
      <w:r>
        <w:rPr>
          <w:sz w:val="24"/>
          <w:szCs w:val="24"/>
          <w:lang w:val="en-US"/>
        </w:rPr>
        <w:t>disability</w:t>
      </w:r>
      <w:r>
        <w:rPr>
          <w:sz w:val="24"/>
          <w:szCs w:val="24"/>
          <w:rtl/>
        </w:rPr>
        <w:t>’</w:t>
      </w:r>
      <w:r>
        <w:rPr>
          <w:sz w:val="24"/>
          <w:szCs w:val="24"/>
        </w:rPr>
        <w:t xml:space="preserve">, </w:t>
      </w:r>
      <w:r>
        <w:rPr>
          <w:sz w:val="24"/>
          <w:szCs w:val="24"/>
          <w:rtl/>
        </w:rPr>
        <w:t>‘</w:t>
      </w:r>
      <w:r>
        <w:rPr>
          <w:sz w:val="24"/>
          <w:szCs w:val="24"/>
          <w:lang w:val="fr-FR"/>
        </w:rPr>
        <w:t>dementia</w:t>
      </w:r>
      <w:r>
        <w:rPr>
          <w:sz w:val="24"/>
          <w:szCs w:val="24"/>
          <w:rtl/>
        </w:rPr>
        <w:t>’</w:t>
      </w:r>
      <w:r>
        <w:rPr>
          <w:sz w:val="24"/>
          <w:szCs w:val="24"/>
          <w:lang w:val="en-US"/>
        </w:rPr>
        <w:t xml:space="preserve">, and </w:t>
      </w:r>
      <w:r>
        <w:rPr>
          <w:sz w:val="24"/>
          <w:szCs w:val="24"/>
          <w:rtl/>
        </w:rPr>
        <w:t>‘</w:t>
      </w:r>
      <w:r>
        <w:rPr>
          <w:sz w:val="24"/>
          <w:szCs w:val="24"/>
          <w:lang w:val="en-US"/>
        </w:rPr>
        <w:t>vulnerability</w:t>
      </w:r>
      <w:r>
        <w:rPr>
          <w:sz w:val="24"/>
          <w:szCs w:val="24"/>
          <w:rtl/>
        </w:rPr>
        <w:t>’</w:t>
      </w:r>
      <w:r>
        <w:rPr>
          <w:sz w:val="24"/>
          <w:szCs w:val="24"/>
          <w:lang w:val="en-US"/>
        </w:rPr>
        <w:t>; these are what underpinned participants</w:t>
      </w:r>
      <w:r>
        <w:rPr>
          <w:sz w:val="24"/>
          <w:szCs w:val="24"/>
          <w:rtl/>
        </w:rPr>
        <w:t xml:space="preserve">’ </w:t>
      </w:r>
      <w:r>
        <w:rPr>
          <w:sz w:val="24"/>
          <w:szCs w:val="24"/>
          <w:lang w:val="en-US"/>
        </w:rPr>
        <w:t>accounts of their outdoor experiences. As such, walking/go along interviews, provide researchers with an empirical tool to investigate the whole gamut of human experience.</w:t>
      </w:r>
    </w:p>
    <w:p w14:paraId="071C2B54" w14:textId="77777777" w:rsidR="00E84BDC" w:rsidRDefault="00E84BDC">
      <w:pPr>
        <w:pStyle w:val="Body"/>
        <w:shd w:val="clear" w:color="auto" w:fill="FFFFFF"/>
        <w:spacing w:before="180" w:after="180" w:line="360" w:lineRule="auto"/>
        <w:rPr>
          <w:color w:val="1F1F1F"/>
          <w:sz w:val="24"/>
          <w:szCs w:val="24"/>
          <w:u w:color="1F1F1F"/>
        </w:rPr>
      </w:pPr>
    </w:p>
    <w:p w14:paraId="5EB6DD27" w14:textId="510BC83F" w:rsidR="00E84BDC" w:rsidRDefault="006A4372">
      <w:pPr>
        <w:pStyle w:val="Body"/>
        <w:shd w:val="clear" w:color="auto" w:fill="FFFFFF"/>
        <w:spacing w:before="180" w:after="180" w:line="360" w:lineRule="auto"/>
        <w:rPr>
          <w:sz w:val="24"/>
          <w:szCs w:val="24"/>
        </w:rPr>
      </w:pPr>
      <w:r>
        <w:rPr>
          <w:color w:val="1F1F1F"/>
          <w:sz w:val="24"/>
          <w:szCs w:val="24"/>
          <w:u w:color="1F1F1F"/>
          <w:lang w:val="en-US"/>
        </w:rPr>
        <w:t xml:space="preserve">Our review has usefully revealed </w:t>
      </w:r>
      <w:r>
        <w:rPr>
          <w:color w:val="111111"/>
          <w:sz w:val="24"/>
          <w:szCs w:val="24"/>
          <w:u w:color="111111"/>
          <w:shd w:val="clear" w:color="auto" w:fill="FFFFFF"/>
          <w:lang w:val="en-US"/>
        </w:rPr>
        <w:t xml:space="preserve">two specific reasons for using </w:t>
      </w:r>
      <w:r>
        <w:rPr>
          <w:color w:val="1F1F1F"/>
          <w:sz w:val="24"/>
          <w:szCs w:val="24"/>
          <w:u w:color="1F1F1F"/>
          <w:lang w:val="en-US"/>
        </w:rPr>
        <w:t>walking / go along interviews</w:t>
      </w:r>
      <w:r>
        <w:rPr>
          <w:sz w:val="24"/>
          <w:szCs w:val="24"/>
          <w:lang w:val="en-US"/>
        </w:rPr>
        <w:t xml:space="preserve"> with </w:t>
      </w:r>
      <w:r>
        <w:rPr>
          <w:color w:val="111111"/>
          <w:sz w:val="24"/>
          <w:szCs w:val="24"/>
          <w:u w:color="111111"/>
          <w:shd w:val="clear" w:color="auto" w:fill="FFFFFF"/>
          <w:lang w:val="en-US"/>
        </w:rPr>
        <w:t>people in a vulnerable situation. One is that it allows researchers to engage</w:t>
      </w:r>
      <w:r>
        <w:rPr>
          <w:color w:val="111111"/>
          <w:sz w:val="24"/>
          <w:szCs w:val="24"/>
          <w:u w:color="111111"/>
          <w:lang w:val="en-US"/>
        </w:rPr>
        <w:t xml:space="preserve"> with research participants on equal terms, </w:t>
      </w:r>
      <w:r>
        <w:rPr>
          <w:color w:val="111111"/>
          <w:sz w:val="24"/>
          <w:szCs w:val="24"/>
          <w:u w:color="111111"/>
          <w:shd w:val="clear" w:color="auto" w:fill="FFFFFF"/>
          <w:lang w:val="en-US"/>
        </w:rPr>
        <w:t xml:space="preserve">most of the studies </w:t>
      </w:r>
      <w:r w:rsidR="00C336AF">
        <w:rPr>
          <w:color w:val="111111"/>
          <w:sz w:val="24"/>
          <w:szCs w:val="24"/>
          <w:u w:color="111111"/>
          <w:shd w:val="clear" w:color="auto" w:fill="FFFFFF"/>
          <w:lang w:val="en-US"/>
        </w:rPr>
        <w:t>emphasized</w:t>
      </w:r>
      <w:r>
        <w:rPr>
          <w:color w:val="111111"/>
          <w:sz w:val="24"/>
          <w:szCs w:val="24"/>
          <w:u w:color="111111"/>
          <w:shd w:val="clear" w:color="auto" w:fill="FFFFFF"/>
          <w:lang w:val="en-US"/>
        </w:rPr>
        <w:t xml:space="preserve"> this aspect of</w:t>
      </w:r>
      <w:r>
        <w:rPr>
          <w:color w:val="111111"/>
          <w:sz w:val="24"/>
          <w:szCs w:val="24"/>
          <w:u w:color="111111"/>
          <w:lang w:val="en-US"/>
        </w:rPr>
        <w:t xml:space="preserve"> the method. Researchers value how </w:t>
      </w:r>
      <w:r>
        <w:rPr>
          <w:color w:val="1F1F1F"/>
          <w:sz w:val="24"/>
          <w:szCs w:val="24"/>
          <w:u w:color="1F1F1F"/>
          <w:lang w:val="en-US"/>
        </w:rPr>
        <w:t>walking / go along interviews</w:t>
      </w:r>
      <w:r>
        <w:rPr>
          <w:sz w:val="24"/>
          <w:szCs w:val="24"/>
        </w:rPr>
        <w:t xml:space="preserve"> </w:t>
      </w:r>
      <w:r>
        <w:rPr>
          <w:color w:val="111111"/>
          <w:sz w:val="24"/>
          <w:szCs w:val="24"/>
          <w:u w:color="111111"/>
          <w:lang w:val="en-US"/>
        </w:rPr>
        <w:t xml:space="preserve">enable participants to express themselves in their own way, and in their own time. </w:t>
      </w:r>
      <w:r>
        <w:rPr>
          <w:sz w:val="24"/>
          <w:szCs w:val="24"/>
          <w:lang w:val="en-US"/>
        </w:rPr>
        <w:t xml:space="preserve">Such dynamics highlight the enabling and facilitative nature of this method. The second reason is the natural reversal of roles that seems to happen with this method; specifically, a </w:t>
      </w:r>
      <w:r>
        <w:rPr>
          <w:color w:val="1F1F1F"/>
          <w:sz w:val="24"/>
          <w:szCs w:val="24"/>
          <w:u w:color="1F1F1F"/>
          <w:lang w:val="en-US"/>
        </w:rPr>
        <w:t>walking / go along interview</w:t>
      </w:r>
      <w:r>
        <w:rPr>
          <w:b/>
          <w:bCs/>
          <w:color w:val="1F1F1F"/>
          <w:sz w:val="24"/>
          <w:szCs w:val="24"/>
          <w:u w:color="1F1F1F"/>
        </w:rPr>
        <w:t xml:space="preserve"> </w:t>
      </w:r>
      <w:r>
        <w:rPr>
          <w:sz w:val="24"/>
          <w:szCs w:val="24"/>
          <w:lang w:val="en-US"/>
        </w:rPr>
        <w:t xml:space="preserve">creates a unique opportunity for participants to take control during the data generation process. Both reasons are </w:t>
      </w:r>
      <w:r>
        <w:rPr>
          <w:color w:val="111111"/>
          <w:sz w:val="24"/>
          <w:szCs w:val="24"/>
          <w:u w:color="111111"/>
          <w:lang w:val="en-US"/>
        </w:rPr>
        <w:t xml:space="preserve">valid and important considerations given the history of the </w:t>
      </w:r>
      <w:r w:rsidR="00C336AF">
        <w:rPr>
          <w:color w:val="111111"/>
          <w:sz w:val="24"/>
          <w:szCs w:val="24"/>
          <w:u w:color="111111"/>
          <w:lang w:val="en-US"/>
        </w:rPr>
        <w:t>marginalization</w:t>
      </w:r>
      <w:r>
        <w:rPr>
          <w:color w:val="111111"/>
          <w:sz w:val="24"/>
          <w:szCs w:val="24"/>
          <w:u w:color="111111"/>
          <w:lang w:val="en-US"/>
        </w:rPr>
        <w:t xml:space="preserve"> of disabled people by researchers. </w:t>
      </w:r>
      <w:r>
        <w:rPr>
          <w:sz w:val="24"/>
          <w:szCs w:val="24"/>
          <w:lang w:val="en-US"/>
        </w:rPr>
        <w:t xml:space="preserve">There is an ambivalence here, though, which is that although participants might decide where and how to walk, the researchers decide </w:t>
      </w:r>
      <w:r>
        <w:rPr>
          <w:i/>
          <w:iCs/>
          <w:sz w:val="24"/>
          <w:szCs w:val="24"/>
          <w:lang w:val="en-US"/>
        </w:rPr>
        <w:t xml:space="preserve">why </w:t>
      </w:r>
      <w:r>
        <w:rPr>
          <w:sz w:val="24"/>
          <w:szCs w:val="24"/>
          <w:lang w:val="en-US"/>
        </w:rPr>
        <w:t>to walk. Only t</w:t>
      </w:r>
      <w:r w:rsidR="007A29C3">
        <w:rPr>
          <w:sz w:val="24"/>
          <w:szCs w:val="24"/>
          <w:lang w:val="en-US"/>
        </w:rPr>
        <w:t xml:space="preserve">hree </w:t>
      </w:r>
      <w:r>
        <w:rPr>
          <w:sz w:val="24"/>
          <w:szCs w:val="24"/>
          <w:lang w:val="en-US"/>
        </w:rPr>
        <w:t>of the included studies, involved disabled people in the research design process (</w:t>
      </w:r>
      <w:r>
        <w:rPr>
          <w:sz w:val="24"/>
          <w:szCs w:val="24"/>
        </w:rPr>
        <w:t>Castrodale, 2018</w:t>
      </w:r>
      <w:r w:rsidR="007A29C3">
        <w:rPr>
          <w:sz w:val="24"/>
          <w:szCs w:val="24"/>
        </w:rPr>
        <w:t xml:space="preserve">; </w:t>
      </w:r>
      <w:sdt>
        <w:sdtPr>
          <w:rPr>
            <w:sz w:val="24"/>
            <w:szCs w:val="24"/>
          </w:rPr>
          <w:tag w:val="MENDELEY_CITATION_v3_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"/>
          <w:id w:val="1439561998"/>
          <w:placeholder>
            <w:docPart w:val="DefaultPlaceholder_-1854013440"/>
          </w:placeholder>
        </w:sdtPr>
        <w:sdtEndPr/>
        <w:sdtContent>
          <w:r w:rsidR="00A24B7B" w:rsidRPr="00A24B7B">
            <w:rPr>
              <w:sz w:val="24"/>
              <w:szCs w:val="24"/>
            </w:rPr>
            <w:t>Hand et al., 2018)</w:t>
          </w:r>
        </w:sdtContent>
      </w:sdt>
      <w:r w:rsidRPr="007A29C3">
        <w:rPr>
          <w:sz w:val="24"/>
          <w:szCs w:val="24"/>
          <w:lang w:val="en-US"/>
        </w:rPr>
        <w:t xml:space="preserve">; </w:t>
      </w:r>
      <w:sdt>
        <w:sdtPr>
          <w:rPr>
            <w:sz w:val="24"/>
            <w:szCs w:val="24"/>
            <w:lang w:val="en-US"/>
          </w:rPr>
          <w:tag w:val="MENDELEY_CITATION_v3_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"/>
          <w:id w:val="1745760389"/>
          <w:placeholder>
            <w:docPart w:val="DefaultPlaceholder_-1854013440"/>
          </w:placeholder>
        </w:sdtPr>
        <w:sdtEndPr/>
        <w:sdtContent>
          <w:r w:rsidR="00A24B7B">
            <w:rPr>
              <w:rFonts w:eastAsia="Times New Roman"/>
            </w:rPr>
            <w:t xml:space="preserve">(Stevenson &amp; Holloway, 2017b); </w:t>
          </w:r>
        </w:sdtContent>
      </w:sdt>
      <w:r w:rsidRPr="007A29C3">
        <w:rPr>
          <w:sz w:val="24"/>
          <w:szCs w:val="24"/>
          <w:lang w:val="en-US"/>
        </w:rPr>
        <w:t>in</w:t>
      </w:r>
      <w:r>
        <w:rPr>
          <w:sz w:val="24"/>
          <w:szCs w:val="24"/>
          <w:lang w:val="en-US"/>
        </w:rPr>
        <w:t xml:space="preserve"> one study, it was not clear whether disabled people had been involved or not</w:t>
      </w:r>
      <w:r w:rsidR="007A29C3">
        <w:rPr>
          <w:sz w:val="24"/>
          <w:szCs w:val="24"/>
          <w:lang w:val="en-US"/>
        </w:rPr>
        <w:t xml:space="preserve"> </w:t>
      </w:r>
      <w:sdt>
        <w:sdtPr>
          <w:rPr>
            <w:sz w:val="24"/>
            <w:szCs w:val="24"/>
            <w:lang w:val="en-US"/>
          </w:rPr>
          <w:tag w:val="MENDELEY_CITATION_v3_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V19"/>
          <w:id w:val="235131533"/>
          <w:placeholder>
            <w:docPart w:val="DefaultPlaceholder_-1854013440"/>
          </w:placeholder>
        </w:sdtPr>
        <w:sdtEndPr/>
        <w:sdtContent>
          <w:r w:rsidR="00A24B7B" w:rsidRPr="00A24B7B">
            <w:rPr>
              <w:sz w:val="24"/>
              <w:szCs w:val="24"/>
              <w:lang w:val="en-US"/>
            </w:rPr>
            <w:t>(Stevenson, 2013)</w:t>
          </w:r>
        </w:sdtContent>
      </w:sdt>
      <w:r w:rsidR="007A29C3">
        <w:rPr>
          <w:sz w:val="24"/>
          <w:szCs w:val="24"/>
          <w:lang w:val="en-US"/>
        </w:rPr>
        <w:t xml:space="preserve">. </w:t>
      </w:r>
      <w:r>
        <w:rPr>
          <w:sz w:val="24"/>
          <w:szCs w:val="24"/>
          <w:lang w:val="en-US"/>
        </w:rPr>
        <w:t xml:space="preserve"> </w:t>
      </w:r>
    </w:p>
    <w:p w14:paraId="284EFE61" w14:textId="77777777" w:rsidR="00E84BDC" w:rsidRDefault="00E84BDC">
      <w:pPr>
        <w:pStyle w:val="Body"/>
        <w:shd w:val="clear" w:color="auto" w:fill="FFFFFF"/>
        <w:spacing w:before="180" w:after="180" w:line="360" w:lineRule="auto"/>
        <w:rPr>
          <w:color w:val="1F1F1F"/>
          <w:sz w:val="24"/>
          <w:szCs w:val="24"/>
          <w:u w:color="1F1F1F"/>
        </w:rPr>
      </w:pPr>
    </w:p>
    <w:p w14:paraId="7981A793" w14:textId="6625A94B" w:rsidR="00E84BDC" w:rsidRDefault="006A4372">
      <w:pPr>
        <w:pStyle w:val="Body"/>
        <w:shd w:val="clear" w:color="auto" w:fill="FFFFFF"/>
        <w:spacing w:before="180" w:after="180" w:line="360" w:lineRule="auto"/>
        <w:rPr>
          <w:sz w:val="24"/>
          <w:szCs w:val="24"/>
        </w:rPr>
      </w:pPr>
      <w:r>
        <w:rPr>
          <w:sz w:val="24"/>
          <w:szCs w:val="24"/>
          <w:lang w:val="en-US"/>
        </w:rPr>
        <w:t>For people with a cognitive disability like dementia, this is an important consideration as qualitative researchers must try to understand a topic by accessing a person</w:t>
      </w:r>
      <w:r>
        <w:rPr>
          <w:sz w:val="24"/>
          <w:szCs w:val="24"/>
          <w:rtl/>
        </w:rPr>
        <w:t>’</w:t>
      </w:r>
      <w:r>
        <w:rPr>
          <w:sz w:val="24"/>
          <w:szCs w:val="24"/>
          <w:lang w:val="en-US"/>
        </w:rPr>
        <w:t xml:space="preserve">s unique lived experience of it, not just their beliefs, views, opinions, or perceptions.  Given that </w:t>
      </w:r>
      <w:r>
        <w:rPr>
          <w:sz w:val="24"/>
          <w:szCs w:val="24"/>
          <w:rtl/>
        </w:rPr>
        <w:t>‘</w:t>
      </w:r>
      <w:r>
        <w:rPr>
          <w:sz w:val="24"/>
          <w:szCs w:val="24"/>
          <w:lang w:val="en-US"/>
        </w:rPr>
        <w:t xml:space="preserve">our bodily experiences of the world are typically movement experiences </w:t>
      </w:r>
      <w:sdt>
        <w:sdtPr>
          <w:rPr>
            <w:sz w:val="24"/>
            <w:szCs w:val="24"/>
            <w:lang w:val="en-US"/>
          </w:rPr>
          <w:tag w:val="MENDELEY_CITATION_v3_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"/>
          <w:id w:val="2018730774"/>
          <w:placeholder>
            <w:docPart w:val="DefaultPlaceholder_-1854013440"/>
          </w:placeholder>
        </w:sdtPr>
        <w:sdtEndPr/>
        <w:sdtContent>
          <w:r w:rsidR="00A24B7B" w:rsidRPr="00A24B7B">
            <w:rPr>
              <w:sz w:val="24"/>
              <w:szCs w:val="24"/>
              <w:lang w:val="en-US"/>
            </w:rPr>
            <w:t>(Naukkarinen, 2005)</w:t>
          </w:r>
        </w:sdtContent>
      </w:sdt>
      <w:r>
        <w:rPr>
          <w:sz w:val="24"/>
          <w:szCs w:val="24"/>
        </w:rPr>
        <w:t xml:space="preserve">, </w:t>
      </w:r>
      <w:r>
        <w:rPr>
          <w:sz w:val="24"/>
          <w:szCs w:val="24"/>
          <w:lang w:val="en-US"/>
        </w:rPr>
        <w:t xml:space="preserve">it makes epistemological sense for researchers to use a mobile method like a walking/go along interview. Significantly, our review indicates that this </w:t>
      </w:r>
      <w:r w:rsidR="00C336AF">
        <w:rPr>
          <w:sz w:val="24"/>
          <w:szCs w:val="24"/>
          <w:lang w:val="en-US"/>
        </w:rPr>
        <w:t>realization</w:t>
      </w:r>
      <w:r>
        <w:rPr>
          <w:sz w:val="24"/>
          <w:szCs w:val="24"/>
          <w:lang w:val="en-US"/>
        </w:rPr>
        <w:t xml:space="preserve"> has only reached researchers in dementia studies relatively recently, compared to those working in other fields.  The earliest study we found involving people with dementia was published in 2017 </w:t>
      </w:r>
      <w:r>
        <w:rPr>
          <w:sz w:val="24"/>
          <w:szCs w:val="24"/>
          <w:lang w:val="en-US"/>
        </w:rPr>
        <w:lastRenderedPageBreak/>
        <w:t>(Kullberg and Odzakovic, 2017)</w:t>
      </w:r>
      <w:r w:rsidR="00C336AF">
        <w:rPr>
          <w:sz w:val="24"/>
          <w:szCs w:val="24"/>
          <w:lang w:val="en-US"/>
        </w:rPr>
        <w:t xml:space="preserve">. </w:t>
      </w:r>
      <w:r>
        <w:rPr>
          <w:sz w:val="24"/>
          <w:szCs w:val="24"/>
          <w:lang w:val="en-US"/>
        </w:rPr>
        <w:t xml:space="preserve">Yet, as already mentioned, the method has been available to researchers for over twenty years. We would therefore argue that there is great potential for dementia researchers to employ this method when exploring the views and experiences of people with dementia. </w:t>
      </w:r>
    </w:p>
    <w:p w14:paraId="7E06B885" w14:textId="77777777" w:rsidR="00E84BDC" w:rsidRDefault="00E84BDC">
      <w:pPr>
        <w:pStyle w:val="Body"/>
        <w:shd w:val="clear" w:color="auto" w:fill="FFFFFF"/>
        <w:spacing w:before="180" w:after="180" w:line="360" w:lineRule="auto"/>
        <w:rPr>
          <w:rStyle w:val="highlight"/>
          <w:sz w:val="24"/>
          <w:szCs w:val="24"/>
        </w:rPr>
      </w:pPr>
    </w:p>
    <w:p w14:paraId="62E1CBE9" w14:textId="5CC917ED" w:rsidR="00E84BDC" w:rsidRDefault="006A4372">
      <w:pPr>
        <w:pStyle w:val="Body"/>
        <w:shd w:val="clear" w:color="auto" w:fill="FFFFFF"/>
        <w:spacing w:before="180" w:after="180" w:line="360" w:lineRule="auto"/>
        <w:rPr>
          <w:sz w:val="24"/>
          <w:szCs w:val="24"/>
        </w:rPr>
      </w:pPr>
      <w:r>
        <w:rPr>
          <w:sz w:val="24"/>
          <w:szCs w:val="24"/>
          <w:lang w:val="en-US"/>
        </w:rPr>
        <w:t xml:space="preserve">Another important methodological difference we found between studies involving participants with a physical disability, and </w:t>
      </w:r>
      <w:r w:rsidR="00C336AF">
        <w:rPr>
          <w:sz w:val="24"/>
          <w:szCs w:val="24"/>
          <w:lang w:val="en-US"/>
        </w:rPr>
        <w:t>those</w:t>
      </w:r>
      <w:r>
        <w:rPr>
          <w:sz w:val="24"/>
          <w:szCs w:val="24"/>
          <w:lang w:val="en-US"/>
        </w:rPr>
        <w:t xml:space="preserve"> with participants </w:t>
      </w:r>
      <w:r w:rsidR="00C336AF">
        <w:rPr>
          <w:sz w:val="24"/>
          <w:szCs w:val="24"/>
          <w:lang w:val="en-US"/>
        </w:rPr>
        <w:t>living with</w:t>
      </w:r>
      <w:r>
        <w:rPr>
          <w:sz w:val="24"/>
          <w:szCs w:val="24"/>
          <w:lang w:val="en-US"/>
        </w:rPr>
        <w:t xml:space="preserve"> dementia, related to how researchers explained the relationship between disability and the walking interview method. Most authors writing from a disability studies perspective highlighted how the walking interview led to an increased understanding of </w:t>
      </w:r>
      <w:r>
        <w:rPr>
          <w:sz w:val="24"/>
          <w:szCs w:val="24"/>
          <w:rtl/>
        </w:rPr>
        <w:t>‘</w:t>
      </w:r>
      <w:r>
        <w:rPr>
          <w:sz w:val="24"/>
          <w:szCs w:val="24"/>
          <w:lang w:val="fr-FR"/>
        </w:rPr>
        <w:t>disablement</w:t>
      </w:r>
      <w:r>
        <w:rPr>
          <w:sz w:val="24"/>
          <w:szCs w:val="24"/>
          <w:rtl/>
        </w:rPr>
        <w:t xml:space="preserve">’ </w:t>
      </w:r>
      <w:r>
        <w:rPr>
          <w:sz w:val="24"/>
          <w:szCs w:val="24"/>
          <w:lang w:val="en-US"/>
        </w:rPr>
        <w:t xml:space="preserve">for participants - usually because of the physical barriers encountered while getting around. Whereas dementia scholars put a stronger emphasis on how the walking interview method allowed for an appreciation of </w:t>
      </w:r>
      <w:r>
        <w:rPr>
          <w:sz w:val="24"/>
          <w:szCs w:val="24"/>
          <w:rtl/>
        </w:rPr>
        <w:t>‘</w:t>
      </w:r>
      <w:r>
        <w:rPr>
          <w:sz w:val="24"/>
          <w:szCs w:val="24"/>
          <w:lang w:val="fr-FR"/>
        </w:rPr>
        <w:t>ablement</w:t>
      </w:r>
      <w:r>
        <w:rPr>
          <w:sz w:val="24"/>
          <w:szCs w:val="24"/>
          <w:rtl/>
        </w:rPr>
        <w:t>’</w:t>
      </w:r>
      <w:r>
        <w:rPr>
          <w:sz w:val="24"/>
          <w:szCs w:val="24"/>
          <w:lang w:val="en-US"/>
        </w:rPr>
        <w:t xml:space="preserve">: cognitive deficits were less noticeable as the method enabled participants with dementia to exercise agency. One possible reason for this disparity is that the researchers in this review come from different disciplinary traditions. Disability scholars have arguably been more mindful of disabling barriers over the years than dementia care researchers. Another possible explanation is that physical barriers are more likely to be encountered in a walking/go along interview with a </w:t>
      </w:r>
      <w:r w:rsidR="00C336AF">
        <w:rPr>
          <w:sz w:val="24"/>
          <w:szCs w:val="24"/>
          <w:lang w:val="en-US"/>
        </w:rPr>
        <w:t xml:space="preserve">person with a </w:t>
      </w:r>
      <w:r>
        <w:rPr>
          <w:sz w:val="24"/>
          <w:szCs w:val="24"/>
          <w:lang w:val="en-US"/>
        </w:rPr>
        <w:t xml:space="preserve">physical </w:t>
      </w:r>
      <w:r w:rsidR="00C336AF">
        <w:rPr>
          <w:sz w:val="24"/>
          <w:szCs w:val="24"/>
          <w:lang w:val="en-US"/>
        </w:rPr>
        <w:t>disability</w:t>
      </w:r>
      <w:r>
        <w:rPr>
          <w:sz w:val="24"/>
          <w:szCs w:val="24"/>
          <w:lang w:val="en-US"/>
        </w:rPr>
        <w:t>, as steps, uneven surfaces and such like are often unavoidable. While the disabling barriers for people with dementia, such as taking the bus and other cognitively-taxing situations like shopping, can be</w:t>
      </w:r>
      <w:r w:rsidR="00C336AF">
        <w:rPr>
          <w:sz w:val="24"/>
          <w:szCs w:val="24"/>
          <w:lang w:val="en-US"/>
        </w:rPr>
        <w:t xml:space="preserve"> </w:t>
      </w:r>
      <w:r>
        <w:rPr>
          <w:sz w:val="24"/>
          <w:szCs w:val="24"/>
          <w:lang w:val="en-US"/>
        </w:rPr>
        <w:t>circumvented in a walking interview. In the past, dementia care researchers have said that noise is a barrier for people with dementia in the same way as steps are for people with a physical disability (</w:t>
      </w:r>
      <w:sdt>
        <w:sdtPr>
          <w:rPr>
            <w:sz w:val="24"/>
            <w:szCs w:val="24"/>
            <w:lang w:val="en-US"/>
          </w:rPr>
          <w:tag w:val="MENDELEY_CITATION_v3_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"/>
          <w:id w:val="1328251653"/>
          <w:placeholder>
            <w:docPart w:val="DefaultPlaceholder_-1854013440"/>
          </w:placeholder>
        </w:sdtPr>
        <w:sdtEndPr/>
        <w:sdtContent>
          <w:r w:rsidR="00A24B7B" w:rsidRPr="00A24B7B">
            <w:rPr>
              <w:sz w:val="24"/>
              <w:szCs w:val="24"/>
              <w:lang w:val="en-US"/>
            </w:rPr>
            <w:t>Marshall, 2005)</w:t>
          </w:r>
        </w:sdtContent>
      </w:sdt>
      <w:r w:rsidR="00A24B7B">
        <w:rPr>
          <w:sz w:val="24"/>
          <w:szCs w:val="24"/>
          <w:lang w:val="en-US"/>
        </w:rPr>
        <w:t xml:space="preserve">. </w:t>
      </w:r>
      <w:r>
        <w:rPr>
          <w:sz w:val="24"/>
          <w:szCs w:val="24"/>
          <w:lang w:val="en-US"/>
        </w:rPr>
        <w:t xml:space="preserve">Our review suggests that walking or wheeling for people with a physical disability can be compared to interviewing a person with dementia while they perform tasks that require logical or abstract thinking.   </w:t>
      </w:r>
    </w:p>
    <w:p w14:paraId="0B58A4C1" w14:textId="77777777" w:rsidR="00E84BDC" w:rsidRDefault="00E84BDC">
      <w:pPr>
        <w:pStyle w:val="Body"/>
        <w:shd w:val="clear" w:color="auto" w:fill="FFFFFF"/>
        <w:spacing w:before="180" w:after="180" w:line="360" w:lineRule="auto"/>
        <w:rPr>
          <w:sz w:val="24"/>
          <w:szCs w:val="24"/>
        </w:rPr>
      </w:pPr>
    </w:p>
    <w:p w14:paraId="62B5444C" w14:textId="4C845DE9" w:rsidR="00E84BDC" w:rsidRDefault="006A4372">
      <w:pPr>
        <w:pStyle w:val="Body"/>
        <w:shd w:val="clear" w:color="auto" w:fill="FFFFFF"/>
        <w:spacing w:before="180" w:after="180" w:line="360" w:lineRule="auto"/>
        <w:rPr>
          <w:sz w:val="24"/>
          <w:szCs w:val="24"/>
        </w:rPr>
      </w:pPr>
      <w:r>
        <w:rPr>
          <w:sz w:val="24"/>
          <w:szCs w:val="24"/>
          <w:lang w:val="en-US"/>
        </w:rPr>
        <w:t xml:space="preserve">Currently, much of the literature on walking / go along interviews focuses on the methodological advantages and limitations of using this technique, rather than any potential risks or burdens to the participant. It is a method that involves going out in public and </w:t>
      </w:r>
      <w:r>
        <w:rPr>
          <w:sz w:val="24"/>
          <w:szCs w:val="24"/>
          <w:rtl/>
        </w:rPr>
        <w:t>‘</w:t>
      </w:r>
      <w:r>
        <w:rPr>
          <w:sz w:val="24"/>
          <w:szCs w:val="24"/>
          <w:lang w:val="en-US"/>
        </w:rPr>
        <w:t>talking on the move</w:t>
      </w:r>
      <w:r>
        <w:rPr>
          <w:sz w:val="24"/>
          <w:szCs w:val="24"/>
          <w:rtl/>
        </w:rPr>
        <w:t xml:space="preserve">’ </w:t>
      </w:r>
      <w:r>
        <w:rPr>
          <w:sz w:val="24"/>
          <w:szCs w:val="24"/>
          <w:lang w:val="en-US"/>
        </w:rPr>
        <w:t xml:space="preserve">(Parent, 2016) activities that someone in a vulnerable situation </w:t>
      </w:r>
      <w:r>
        <w:rPr>
          <w:sz w:val="24"/>
          <w:szCs w:val="24"/>
          <w:lang w:val="en-US"/>
        </w:rPr>
        <w:lastRenderedPageBreak/>
        <w:t xml:space="preserve">might find challenging to do or experience. For example, some disabled participants have reported concerns about a </w:t>
      </w:r>
      <w:r>
        <w:rPr>
          <w:sz w:val="24"/>
          <w:szCs w:val="24"/>
          <w:rtl/>
        </w:rPr>
        <w:t>‘</w:t>
      </w:r>
      <w:r>
        <w:rPr>
          <w:sz w:val="24"/>
          <w:szCs w:val="24"/>
          <w:lang w:val="en-US"/>
        </w:rPr>
        <w:t>heightened exposure to surveillance</w:t>
      </w:r>
      <w:r>
        <w:rPr>
          <w:sz w:val="24"/>
          <w:szCs w:val="24"/>
          <w:rtl/>
        </w:rPr>
        <w:t xml:space="preserve">’ </w:t>
      </w:r>
      <w:r>
        <w:rPr>
          <w:sz w:val="24"/>
          <w:szCs w:val="24"/>
          <w:lang w:val="en-US"/>
        </w:rPr>
        <w:t xml:space="preserve">whilst out talking to a researcher </w:t>
      </w:r>
      <w:r>
        <w:rPr>
          <w:sz w:val="24"/>
          <w:szCs w:val="24"/>
        </w:rPr>
        <w:t xml:space="preserve">(Castrodale, 2018). </w:t>
      </w:r>
      <w:r>
        <w:rPr>
          <w:sz w:val="24"/>
          <w:szCs w:val="24"/>
          <w:lang w:val="en-US"/>
        </w:rPr>
        <w:t>Others, including persons with dementia, ask that researchers consider a person</w:t>
      </w:r>
      <w:r>
        <w:rPr>
          <w:sz w:val="24"/>
          <w:szCs w:val="24"/>
          <w:rtl/>
        </w:rPr>
        <w:t>’</w:t>
      </w:r>
      <w:r>
        <w:rPr>
          <w:sz w:val="24"/>
          <w:szCs w:val="24"/>
          <w:lang w:val="en-US"/>
        </w:rPr>
        <w:t>s physical and emotional safety when involving people with this disability in empirical research (Scottish Dementia Working Group, 2014)</w:t>
      </w:r>
      <w:r>
        <w:rPr>
          <w:sz w:val="24"/>
          <w:szCs w:val="24"/>
        </w:rPr>
        <w:t xml:space="preserve">. </w:t>
      </w:r>
      <w:r>
        <w:rPr>
          <w:sz w:val="24"/>
          <w:szCs w:val="24"/>
          <w:lang w:val="en-US"/>
        </w:rPr>
        <w:t xml:space="preserve">International codes of research ethics </w:t>
      </w:r>
      <w:r w:rsidR="00C336AF">
        <w:rPr>
          <w:sz w:val="24"/>
          <w:szCs w:val="24"/>
          <w:lang w:val="en-US"/>
        </w:rPr>
        <w:t>emphasize</w:t>
      </w:r>
      <w:r>
        <w:rPr>
          <w:sz w:val="24"/>
          <w:szCs w:val="24"/>
          <w:lang w:val="en-US"/>
        </w:rPr>
        <w:t xml:space="preserve"> how </w:t>
      </w:r>
      <w:r>
        <w:rPr>
          <w:sz w:val="24"/>
          <w:szCs w:val="24"/>
          <w:rtl/>
        </w:rPr>
        <w:t>‘</w:t>
      </w:r>
      <w:r>
        <w:rPr>
          <w:color w:val="111111"/>
          <w:sz w:val="24"/>
          <w:szCs w:val="24"/>
          <w:u w:color="111111"/>
          <w:shd w:val="clear" w:color="auto" w:fill="FFFFFF"/>
          <w:lang w:val="en-US"/>
        </w:rPr>
        <w:t>the security, anonymity and privacy of research subjects and informants</w:t>
      </w:r>
      <w:r>
        <w:rPr>
          <w:color w:val="111111"/>
          <w:sz w:val="24"/>
          <w:szCs w:val="24"/>
          <w:u w:color="111111"/>
          <w:shd w:val="clear" w:color="auto" w:fill="FFFFFF"/>
          <w:rtl/>
        </w:rPr>
        <w:t xml:space="preserve">’ </w:t>
      </w:r>
      <w:r>
        <w:rPr>
          <w:color w:val="111111"/>
          <w:sz w:val="24"/>
          <w:szCs w:val="24"/>
          <w:u w:color="111111"/>
          <w:shd w:val="clear" w:color="auto" w:fill="FFFFFF"/>
          <w:lang w:val="en-US"/>
        </w:rPr>
        <w:t xml:space="preserve">should be paramount during any data collection procedure </w:t>
      </w:r>
      <w:r>
        <w:rPr>
          <w:sz w:val="24"/>
          <w:szCs w:val="24"/>
          <w:shd w:val="clear" w:color="auto" w:fill="FFFFFF"/>
          <w:lang w:val="en-US"/>
        </w:rPr>
        <w:t>(The International Sociological Association</w:t>
      </w:r>
      <w:r>
        <w:rPr>
          <w:sz w:val="24"/>
          <w:szCs w:val="24"/>
          <w:shd w:val="clear" w:color="auto" w:fill="FFFFFF"/>
          <w:rtl/>
        </w:rPr>
        <w:t>’</w:t>
      </w:r>
      <w:r>
        <w:rPr>
          <w:sz w:val="24"/>
          <w:szCs w:val="24"/>
          <w:shd w:val="clear" w:color="auto" w:fill="FFFFFF"/>
        </w:rPr>
        <w:t xml:space="preserve">s (ISA), 2001). </w:t>
      </w:r>
      <w:r>
        <w:rPr>
          <w:color w:val="111111"/>
          <w:sz w:val="24"/>
          <w:szCs w:val="24"/>
          <w:u w:color="111111"/>
          <w:shd w:val="clear" w:color="auto" w:fill="FFFFFF"/>
          <w:lang w:val="en-US"/>
        </w:rPr>
        <w:t xml:space="preserve">Thus, it is important for qualitative researchers to consider how the process of generating data could adversely affect a participant, especially someone who is </w:t>
      </w:r>
      <w:r>
        <w:rPr>
          <w:sz w:val="24"/>
          <w:szCs w:val="24"/>
          <w:lang w:val="en-US"/>
        </w:rPr>
        <w:t xml:space="preserve">at risk of discrimination, harm, or abuse. </w:t>
      </w:r>
    </w:p>
    <w:p w14:paraId="5F09FCB0" w14:textId="77777777" w:rsidR="00E84BDC" w:rsidRDefault="00E84BDC">
      <w:pPr>
        <w:pStyle w:val="Body"/>
        <w:shd w:val="clear" w:color="auto" w:fill="FFFFFF"/>
        <w:spacing w:before="180" w:after="180" w:line="360" w:lineRule="auto"/>
        <w:rPr>
          <w:color w:val="111111"/>
          <w:sz w:val="24"/>
          <w:szCs w:val="24"/>
          <w:u w:color="111111"/>
          <w:shd w:val="clear" w:color="auto" w:fill="FFFFFF"/>
        </w:rPr>
      </w:pPr>
    </w:p>
    <w:p w14:paraId="1D2FC70E" w14:textId="77777777" w:rsidR="00E84BDC" w:rsidRDefault="006A4372">
      <w:pPr>
        <w:pStyle w:val="Body"/>
        <w:shd w:val="clear" w:color="auto" w:fill="FFFFFF"/>
        <w:spacing w:before="180" w:after="180" w:line="360" w:lineRule="auto"/>
        <w:rPr>
          <w:b/>
          <w:bCs/>
          <w:sz w:val="24"/>
          <w:szCs w:val="24"/>
        </w:rPr>
      </w:pPr>
      <w:r>
        <w:rPr>
          <w:b/>
          <w:bCs/>
          <w:sz w:val="24"/>
          <w:szCs w:val="24"/>
          <w:lang w:val="en-US"/>
        </w:rPr>
        <w:t xml:space="preserve">Strengths and limitations </w:t>
      </w:r>
    </w:p>
    <w:p w14:paraId="4CF412C4" w14:textId="77777777" w:rsidR="00E84BDC" w:rsidRDefault="006A4372">
      <w:pPr>
        <w:pStyle w:val="Body"/>
        <w:shd w:val="clear" w:color="auto" w:fill="FFFFFF"/>
        <w:spacing w:before="180" w:after="180" w:line="360" w:lineRule="auto"/>
        <w:rPr>
          <w:sz w:val="24"/>
          <w:szCs w:val="24"/>
        </w:rPr>
      </w:pPr>
      <w:r>
        <w:rPr>
          <w:sz w:val="24"/>
          <w:szCs w:val="24"/>
          <w:lang w:val="en-US"/>
        </w:rPr>
        <w:t xml:space="preserve">The main strength of this qualitative systematic review is that (1) by combining studies we have investigated the methodological rationale for using walking/go along interviews with a relatively large and diverse sample of disabled people, including people with dementia (2) it included studies which used walking/go along interviews as both the primary and complementary method of data generation.  The main limitation is that by only including peer-reviewed articles written in English we may have excluded other relevant works. </w:t>
      </w:r>
    </w:p>
    <w:p w14:paraId="4A80C943" w14:textId="77777777" w:rsidR="00E84BDC" w:rsidRDefault="00E84BDC">
      <w:pPr>
        <w:pStyle w:val="Body"/>
        <w:shd w:val="clear" w:color="auto" w:fill="FFFFFF"/>
        <w:spacing w:before="180" w:after="180" w:line="360" w:lineRule="auto"/>
        <w:rPr>
          <w:rStyle w:val="highlight"/>
          <w:sz w:val="24"/>
          <w:szCs w:val="24"/>
        </w:rPr>
      </w:pPr>
    </w:p>
    <w:p w14:paraId="49B5E3EF" w14:textId="77777777" w:rsidR="00E84BDC" w:rsidRDefault="00E84BDC">
      <w:pPr>
        <w:pStyle w:val="Body"/>
        <w:shd w:val="clear" w:color="auto" w:fill="FFFFFF"/>
        <w:spacing w:before="180" w:after="180" w:line="360" w:lineRule="auto"/>
        <w:rPr>
          <w:rStyle w:val="highlight"/>
          <w:sz w:val="24"/>
          <w:szCs w:val="24"/>
        </w:rPr>
      </w:pPr>
    </w:p>
    <w:p w14:paraId="61F6246F" w14:textId="77777777" w:rsidR="00E84BDC" w:rsidRDefault="006A4372">
      <w:pPr>
        <w:pStyle w:val="Body"/>
        <w:shd w:val="clear" w:color="auto" w:fill="FFFFFF"/>
        <w:spacing w:before="180" w:after="180" w:line="360" w:lineRule="auto"/>
        <w:rPr>
          <w:b/>
          <w:bCs/>
          <w:sz w:val="24"/>
          <w:szCs w:val="24"/>
        </w:rPr>
      </w:pPr>
      <w:r>
        <w:rPr>
          <w:b/>
          <w:bCs/>
          <w:sz w:val="24"/>
          <w:szCs w:val="24"/>
          <w:lang w:val="fr-FR"/>
        </w:rPr>
        <w:t xml:space="preserve">Conclusion </w:t>
      </w:r>
    </w:p>
    <w:p w14:paraId="3AE0A3A5" w14:textId="6E8A3468" w:rsidR="00E84BDC" w:rsidRDefault="006A4372">
      <w:pPr>
        <w:pStyle w:val="Body"/>
        <w:shd w:val="clear" w:color="auto" w:fill="FFFFFF"/>
        <w:spacing w:before="180" w:after="180" w:line="360" w:lineRule="auto"/>
        <w:rPr>
          <w:color w:val="333333"/>
          <w:sz w:val="24"/>
          <w:szCs w:val="24"/>
          <w:u w:color="333333"/>
          <w:shd w:val="clear" w:color="auto" w:fill="FFFFFF"/>
        </w:rPr>
      </w:pPr>
      <w:r>
        <w:rPr>
          <w:color w:val="333333"/>
          <w:sz w:val="24"/>
          <w:szCs w:val="24"/>
          <w:u w:color="333333"/>
          <w:shd w:val="clear" w:color="auto" w:fill="FFFFFF"/>
          <w:lang w:val="en-US"/>
        </w:rPr>
        <w:t xml:space="preserve">We conducted a </w:t>
      </w:r>
      <w:r>
        <w:rPr>
          <w:sz w:val="24"/>
          <w:szCs w:val="24"/>
          <w:lang w:val="en-US"/>
        </w:rPr>
        <w:t xml:space="preserve">qualitative systematic review </w:t>
      </w:r>
      <w:r>
        <w:rPr>
          <w:color w:val="333333"/>
          <w:sz w:val="24"/>
          <w:szCs w:val="24"/>
          <w:u w:color="333333"/>
          <w:shd w:val="clear" w:color="auto" w:fill="FFFFFF"/>
          <w:lang w:val="en-US"/>
        </w:rPr>
        <w:t xml:space="preserve">of the evidence on walking/go along interviews that included 23 studies to examine why this method is used with persons in a vulnerable situation. Our synthesis of this evidence base has contributed to knowledge on walking/go along interviews studies by showing how the method is epistemologically aligned to applied phenomenological research; a hallmark of which is that research </w:t>
      </w:r>
      <w:r>
        <w:rPr>
          <w:color w:val="333333"/>
          <w:sz w:val="24"/>
          <w:szCs w:val="24"/>
          <w:u w:color="333333"/>
          <w:shd w:val="clear" w:color="auto" w:fill="FFFFFF"/>
          <w:rtl/>
        </w:rPr>
        <w:t>‘</w:t>
      </w:r>
      <w:r>
        <w:rPr>
          <w:color w:val="333333"/>
          <w:sz w:val="24"/>
          <w:szCs w:val="24"/>
          <w:u w:color="333333"/>
          <w:shd w:val="clear" w:color="auto" w:fill="FFFFFF"/>
          <w:lang w:val="en-US"/>
        </w:rPr>
        <w:t>offers an account of human existence, where the subject is understood as an embodied and socially and culturally embedded being-in-the-world</w:t>
      </w:r>
      <w:r>
        <w:rPr>
          <w:color w:val="333333"/>
          <w:sz w:val="24"/>
          <w:szCs w:val="24"/>
          <w:u w:color="333333"/>
          <w:shd w:val="clear" w:color="auto" w:fill="FFFFFF"/>
          <w:rtl/>
        </w:rPr>
        <w:t xml:space="preserve">’ </w:t>
      </w:r>
      <w:r>
        <w:rPr>
          <w:sz w:val="24"/>
          <w:szCs w:val="24"/>
          <w:shd w:val="clear" w:color="auto" w:fill="FFFFFF"/>
        </w:rPr>
        <w:t>(Zah</w:t>
      </w:r>
      <w:r>
        <w:rPr>
          <w:sz w:val="24"/>
          <w:szCs w:val="24"/>
          <w:shd w:val="clear" w:color="auto" w:fill="FFFFFF"/>
          <w:lang w:val="en-US"/>
        </w:rPr>
        <w:t>a</w:t>
      </w:r>
      <w:r>
        <w:rPr>
          <w:sz w:val="24"/>
          <w:szCs w:val="24"/>
          <w:shd w:val="clear" w:color="auto" w:fill="FFFFFF"/>
        </w:rPr>
        <w:t xml:space="preserve">vi, 2019: 132). </w:t>
      </w:r>
      <w:r>
        <w:rPr>
          <w:color w:val="333333"/>
          <w:sz w:val="24"/>
          <w:szCs w:val="24"/>
          <w:u w:color="333333"/>
          <w:shd w:val="clear" w:color="auto" w:fill="FFFFFF"/>
          <w:lang w:val="en-US"/>
        </w:rPr>
        <w:t>Fundamentally, walking/go along interviews were used to understand and share peoples</w:t>
      </w:r>
      <w:r>
        <w:rPr>
          <w:color w:val="333333"/>
          <w:sz w:val="24"/>
          <w:szCs w:val="24"/>
          <w:u w:color="333333"/>
          <w:shd w:val="clear" w:color="auto" w:fill="FFFFFF"/>
          <w:rtl/>
        </w:rPr>
        <w:t xml:space="preserve">’ </w:t>
      </w:r>
      <w:r>
        <w:rPr>
          <w:color w:val="333333"/>
          <w:sz w:val="24"/>
          <w:szCs w:val="24"/>
          <w:u w:color="333333"/>
          <w:shd w:val="clear" w:color="auto" w:fill="FFFFFF"/>
          <w:lang w:val="en-US"/>
        </w:rPr>
        <w:t xml:space="preserve">subjective </w:t>
      </w:r>
      <w:r>
        <w:rPr>
          <w:color w:val="333333"/>
          <w:sz w:val="24"/>
          <w:szCs w:val="24"/>
          <w:u w:color="333333"/>
          <w:shd w:val="clear" w:color="auto" w:fill="FFFFFF"/>
          <w:lang w:val="en-US"/>
        </w:rPr>
        <w:lastRenderedPageBreak/>
        <w:t>experiences of the world.  Further, the method can enrich researcher</w:t>
      </w:r>
      <w:r>
        <w:rPr>
          <w:color w:val="333333"/>
          <w:sz w:val="24"/>
          <w:szCs w:val="24"/>
          <w:u w:color="333333"/>
          <w:shd w:val="clear" w:color="auto" w:fill="FFFFFF"/>
          <w:rtl/>
        </w:rPr>
        <w:t>’</w:t>
      </w:r>
      <w:r>
        <w:rPr>
          <w:color w:val="333333"/>
          <w:sz w:val="24"/>
          <w:szCs w:val="24"/>
          <w:u w:color="333333"/>
          <w:shd w:val="clear" w:color="auto" w:fill="FFFFFF"/>
          <w:lang w:val="en-US"/>
        </w:rPr>
        <w:t xml:space="preserve">s reflexive awareness of their ideas about disability. </w:t>
      </w:r>
      <w:r>
        <w:rPr>
          <w:sz w:val="24"/>
          <w:szCs w:val="24"/>
          <w:lang w:val="en-US"/>
        </w:rPr>
        <w:t xml:space="preserve">As one of the researchers in our review stated, the method can </w:t>
      </w:r>
      <w:r>
        <w:rPr>
          <w:sz w:val="24"/>
          <w:szCs w:val="24"/>
          <w:rtl/>
        </w:rPr>
        <w:t>‘</w:t>
      </w:r>
      <w:r>
        <w:rPr>
          <w:sz w:val="24"/>
          <w:szCs w:val="24"/>
          <w:lang w:val="en-US"/>
        </w:rPr>
        <w:t xml:space="preserve">provide </w:t>
      </w:r>
      <w:r>
        <w:rPr>
          <w:sz w:val="24"/>
          <w:szCs w:val="24"/>
          <w:shd w:val="clear" w:color="auto" w:fill="FFFFFF"/>
          <w:lang w:val="en-US"/>
        </w:rPr>
        <w:t>deep insights into able-bodied, socio-spatial privilege</w:t>
      </w:r>
      <w:r>
        <w:rPr>
          <w:sz w:val="24"/>
          <w:szCs w:val="24"/>
          <w:shd w:val="clear" w:color="auto" w:fill="FFFFFF"/>
          <w:rtl/>
        </w:rPr>
        <w:t xml:space="preserve">’ </w:t>
      </w:r>
      <w:r>
        <w:rPr>
          <w:sz w:val="24"/>
          <w:szCs w:val="24"/>
          <w:shd w:val="clear" w:color="auto" w:fill="FFFFFF"/>
          <w:lang w:val="en-US"/>
        </w:rPr>
        <w:t>(Castrodale, 2018; 52). Not least because</w:t>
      </w:r>
      <w:r w:rsidR="00C336AF">
        <w:rPr>
          <w:sz w:val="24"/>
          <w:szCs w:val="24"/>
          <w:shd w:val="clear" w:color="auto" w:fill="FFFFFF"/>
          <w:lang w:val="en-US"/>
        </w:rPr>
        <w:t xml:space="preserve"> </w:t>
      </w:r>
      <w:r>
        <w:rPr>
          <w:sz w:val="24"/>
          <w:szCs w:val="24"/>
          <w:shd w:val="clear" w:color="auto" w:fill="FFFFFF"/>
          <w:lang w:val="en-US"/>
        </w:rPr>
        <w:t xml:space="preserve">the act of walking or moving along with a disabled participant can help a researcher to understand that their spatial perceptions of the world, are not necessarily </w:t>
      </w:r>
      <w:r w:rsidR="00C336AF">
        <w:rPr>
          <w:sz w:val="24"/>
          <w:szCs w:val="24"/>
          <w:shd w:val="clear" w:color="auto" w:fill="FFFFFF"/>
          <w:lang w:val="en-US"/>
        </w:rPr>
        <w:t xml:space="preserve">universal or </w:t>
      </w:r>
      <w:r>
        <w:rPr>
          <w:sz w:val="24"/>
          <w:szCs w:val="24"/>
          <w:shd w:val="clear" w:color="auto" w:fill="FFFFFF"/>
          <w:lang w:val="en-US"/>
        </w:rPr>
        <w:t xml:space="preserve">shared by others. </w:t>
      </w:r>
    </w:p>
    <w:p w14:paraId="56F2CB4E" w14:textId="77777777" w:rsidR="00E84BDC" w:rsidRDefault="00E84BDC">
      <w:pPr>
        <w:pStyle w:val="Body"/>
        <w:shd w:val="clear" w:color="auto" w:fill="FFFFFF"/>
        <w:spacing w:before="180" w:after="180" w:line="360" w:lineRule="auto"/>
        <w:rPr>
          <w:rStyle w:val="highlight"/>
          <w:sz w:val="24"/>
          <w:szCs w:val="24"/>
        </w:rPr>
      </w:pPr>
    </w:p>
    <w:p w14:paraId="3B6E4B6C" w14:textId="77777777" w:rsidR="00E84BDC" w:rsidRDefault="00E84BDC">
      <w:pPr>
        <w:pStyle w:val="Body"/>
        <w:shd w:val="clear" w:color="auto" w:fill="FFFFFF"/>
        <w:spacing w:before="180" w:after="180" w:line="360" w:lineRule="auto"/>
        <w:rPr>
          <w:rStyle w:val="highlight"/>
          <w:sz w:val="24"/>
          <w:szCs w:val="24"/>
        </w:rPr>
      </w:pPr>
    </w:p>
    <w:p w14:paraId="11505125" w14:textId="77777777" w:rsidR="00E84BDC" w:rsidRDefault="00E84BDC">
      <w:pPr>
        <w:pStyle w:val="Body"/>
        <w:shd w:val="clear" w:color="auto" w:fill="FFFFFF"/>
        <w:spacing w:before="180" w:after="180" w:line="360" w:lineRule="auto"/>
        <w:rPr>
          <w:rStyle w:val="highlight"/>
          <w:sz w:val="24"/>
          <w:szCs w:val="24"/>
        </w:rPr>
      </w:pPr>
    </w:p>
    <w:p w14:paraId="5145A2ED" w14:textId="77777777" w:rsidR="00E84BDC" w:rsidRDefault="00E84BDC">
      <w:pPr>
        <w:pStyle w:val="Body"/>
        <w:shd w:val="clear" w:color="auto" w:fill="FFFFFF"/>
        <w:spacing w:before="180" w:after="180" w:line="360" w:lineRule="auto"/>
        <w:rPr>
          <w:rStyle w:val="highlight"/>
          <w:sz w:val="24"/>
          <w:szCs w:val="24"/>
        </w:rPr>
      </w:pPr>
    </w:p>
    <w:p w14:paraId="7788378F" w14:textId="77777777" w:rsidR="00E84BDC" w:rsidRDefault="00E84BDC">
      <w:pPr>
        <w:pStyle w:val="Body"/>
        <w:shd w:val="clear" w:color="auto" w:fill="FFFFFF"/>
        <w:spacing w:before="180" w:after="180" w:line="360" w:lineRule="auto"/>
        <w:rPr>
          <w:rStyle w:val="highlight"/>
          <w:sz w:val="24"/>
          <w:szCs w:val="24"/>
        </w:rPr>
      </w:pPr>
    </w:p>
    <w:p w14:paraId="3FC86482" w14:textId="77777777" w:rsidR="00E84BDC" w:rsidRDefault="00E84BDC">
      <w:pPr>
        <w:pStyle w:val="Body"/>
        <w:shd w:val="clear" w:color="auto" w:fill="FFFFFF"/>
        <w:spacing w:before="180" w:after="180" w:line="360" w:lineRule="auto"/>
        <w:rPr>
          <w:rStyle w:val="highlight"/>
          <w:sz w:val="24"/>
          <w:szCs w:val="24"/>
        </w:rPr>
      </w:pPr>
    </w:p>
    <w:p w14:paraId="05C496F0" w14:textId="77777777" w:rsidR="00E84BDC" w:rsidRDefault="00E84BDC">
      <w:pPr>
        <w:pStyle w:val="Body"/>
        <w:shd w:val="clear" w:color="auto" w:fill="FFFFFF"/>
        <w:spacing w:before="180" w:after="180" w:line="360" w:lineRule="auto"/>
        <w:rPr>
          <w:rStyle w:val="highlight"/>
          <w:sz w:val="24"/>
          <w:szCs w:val="24"/>
        </w:rPr>
      </w:pPr>
    </w:p>
    <w:p w14:paraId="61DF2225" w14:textId="77777777" w:rsidR="00E84BDC" w:rsidRDefault="00E84BDC">
      <w:pPr>
        <w:pStyle w:val="Body"/>
        <w:shd w:val="clear" w:color="auto" w:fill="FFFFFF"/>
        <w:spacing w:before="180" w:after="180" w:line="360" w:lineRule="auto"/>
        <w:rPr>
          <w:rStyle w:val="highlight"/>
          <w:sz w:val="24"/>
          <w:szCs w:val="24"/>
        </w:rPr>
      </w:pPr>
    </w:p>
    <w:p w14:paraId="482DBEAE" w14:textId="77777777" w:rsidR="00E84BDC" w:rsidRDefault="00E84BDC">
      <w:pPr>
        <w:pStyle w:val="Body"/>
        <w:shd w:val="clear" w:color="auto" w:fill="FFFFFF"/>
        <w:spacing w:before="180" w:after="180" w:line="360" w:lineRule="auto"/>
        <w:rPr>
          <w:rStyle w:val="highlight"/>
          <w:sz w:val="24"/>
          <w:szCs w:val="24"/>
        </w:rPr>
      </w:pPr>
    </w:p>
    <w:p w14:paraId="1DF8FFDD" w14:textId="77777777" w:rsidR="00E84BDC" w:rsidRDefault="00E84BDC">
      <w:pPr>
        <w:pStyle w:val="Body"/>
        <w:shd w:val="clear" w:color="auto" w:fill="FFFFFF"/>
        <w:spacing w:before="180" w:after="180" w:line="360" w:lineRule="auto"/>
        <w:rPr>
          <w:rStyle w:val="highlight"/>
          <w:sz w:val="24"/>
          <w:szCs w:val="24"/>
        </w:rPr>
      </w:pPr>
    </w:p>
    <w:p w14:paraId="747C9547" w14:textId="77777777" w:rsidR="00E84BDC" w:rsidRDefault="00E84BDC">
      <w:pPr>
        <w:pStyle w:val="Body"/>
        <w:shd w:val="clear" w:color="auto" w:fill="FFFFFF"/>
        <w:spacing w:before="180" w:after="180" w:line="360" w:lineRule="auto"/>
        <w:rPr>
          <w:rStyle w:val="highlight"/>
          <w:sz w:val="24"/>
          <w:szCs w:val="24"/>
        </w:rPr>
      </w:pPr>
    </w:p>
    <w:p w14:paraId="6A77B662" w14:textId="77777777" w:rsidR="00E84BDC" w:rsidRDefault="00E84BDC">
      <w:pPr>
        <w:pStyle w:val="Body"/>
        <w:shd w:val="clear" w:color="auto" w:fill="FFFFFF"/>
        <w:spacing w:before="180" w:after="180" w:line="360" w:lineRule="auto"/>
        <w:rPr>
          <w:rStyle w:val="highlight"/>
          <w:sz w:val="24"/>
          <w:szCs w:val="24"/>
        </w:rPr>
      </w:pPr>
    </w:p>
    <w:p w14:paraId="0D9CB588" w14:textId="77777777" w:rsidR="00E84BDC" w:rsidRDefault="006A4372">
      <w:pPr>
        <w:pStyle w:val="Body"/>
      </w:pPr>
      <w:r>
        <w:rPr>
          <w:rFonts w:ascii="Arial Unicode MS" w:hAnsi="Arial Unicode MS"/>
          <w:sz w:val="24"/>
          <w:szCs w:val="24"/>
        </w:rPr>
        <w:br w:type="page"/>
      </w:r>
    </w:p>
    <w:p w14:paraId="4FECD369" w14:textId="77777777" w:rsidR="00E84BDC" w:rsidRDefault="00E84BDC">
      <w:pPr>
        <w:pStyle w:val="Body"/>
        <w:shd w:val="clear" w:color="auto" w:fill="FFFFFF"/>
        <w:spacing w:before="180" w:after="180" w:line="360" w:lineRule="auto"/>
        <w:rPr>
          <w:rStyle w:val="highlight"/>
          <w:sz w:val="24"/>
          <w:szCs w:val="24"/>
        </w:rPr>
      </w:pPr>
    </w:p>
    <w:p w14:paraId="4B77350A" w14:textId="77777777" w:rsidR="00E84BDC" w:rsidRDefault="006A4372">
      <w:pPr>
        <w:pStyle w:val="Body"/>
        <w:shd w:val="clear" w:color="auto" w:fill="FFFFFF"/>
        <w:spacing w:before="180" w:after="180" w:line="360" w:lineRule="auto"/>
        <w:rPr>
          <w:sz w:val="24"/>
          <w:szCs w:val="24"/>
        </w:rPr>
      </w:pPr>
      <w:r>
        <w:rPr>
          <w:sz w:val="24"/>
          <w:szCs w:val="24"/>
          <w:lang w:val="fr-FR"/>
        </w:rPr>
        <w:t xml:space="preserve">References </w:t>
      </w:r>
    </w:p>
    <w:sdt>
      <w:sdtPr>
        <w:rPr>
          <w:rStyle w:val="highlight"/>
          <w:rFonts w:ascii="Calibri" w:hAnsi="Calibri" w:cs="Arial Unicode MS"/>
          <w:color w:val="000000"/>
          <w:sz w:val="22"/>
          <w:szCs w:val="22"/>
          <w:u w:color="000000"/>
          <w:lang w:val="de-DE" w:eastAsia="nb-NO"/>
          <w14:textOutline w14:w="0" w14:cap="flat" w14:cmpd="sng" w14:algn="ctr">
            <w14:noFill/>
            <w14:prstDash w14:val="solid"/>
            <w14:bevel/>
          </w14:textOutline>
        </w:rPr>
        <w:tag w:val="MENDELEY_BIBLIOGRAPHY"/>
        <w:id w:val="-1630470434"/>
        <w:placeholder>
          <w:docPart w:val="DefaultPlaceholder_-1854013440"/>
        </w:placeholder>
      </w:sdtPr>
      <w:sdtEndPr>
        <w:rPr>
          <w:rStyle w:val="highlight"/>
          <w:rFonts w:cs="Calibri"/>
        </w:rPr>
      </w:sdtEndPr>
      <w:sdtContent>
        <w:p w14:paraId="52899472" w14:textId="77777777" w:rsidR="00A24B7B" w:rsidRPr="00A24B7B" w:rsidRDefault="00A24B7B">
          <w:pPr>
            <w:autoSpaceDE w:val="0"/>
            <w:autoSpaceDN w:val="0"/>
            <w:ind w:hanging="480"/>
            <w:divId w:val="80489772"/>
            <w:rPr>
              <w:rFonts w:ascii="Calibri" w:eastAsia="Times New Roman" w:hAnsi="Calibri" w:cs="Calibri"/>
            </w:rPr>
          </w:pPr>
          <w:r w:rsidRPr="00A24B7B">
            <w:rPr>
              <w:rFonts w:ascii="Calibri" w:eastAsia="Times New Roman" w:hAnsi="Calibri" w:cs="Calibri"/>
            </w:rPr>
            <w:t xml:space="preserve">Adekoya, A. A., &amp; Guse, L. (2020). Walking Interviews and Wandering Behavior: Ethical Insights and Methodological Outcomes While Exploring the Perspectives of Older Adults Living </w:t>
          </w:r>
          <w:proofErr w:type="gramStart"/>
          <w:r w:rsidRPr="00A24B7B">
            <w:rPr>
              <w:rFonts w:ascii="Calibri" w:eastAsia="Times New Roman" w:hAnsi="Calibri" w:cs="Calibri"/>
            </w:rPr>
            <w:t>With</w:t>
          </w:r>
          <w:proofErr w:type="gramEnd"/>
          <w:r w:rsidRPr="00A24B7B">
            <w:rPr>
              <w:rFonts w:ascii="Calibri" w:eastAsia="Times New Roman" w:hAnsi="Calibri" w:cs="Calibri"/>
            </w:rPr>
            <w:t xml:space="preserve"> Dementia. </w:t>
          </w:r>
          <w:r w:rsidRPr="00A24B7B">
            <w:rPr>
              <w:rFonts w:ascii="Calibri" w:eastAsia="Times New Roman" w:hAnsi="Calibri" w:cs="Calibri"/>
              <w:i/>
              <w:iCs/>
            </w:rPr>
            <w:t>International Journal of Qualitative Methods</w:t>
          </w:r>
          <w:r w:rsidRPr="00A24B7B">
            <w:rPr>
              <w:rFonts w:ascii="Calibri" w:eastAsia="Times New Roman" w:hAnsi="Calibri" w:cs="Calibri"/>
            </w:rPr>
            <w:t xml:space="preserve">, </w:t>
          </w:r>
          <w:r w:rsidRPr="00A24B7B">
            <w:rPr>
              <w:rFonts w:ascii="Calibri" w:eastAsia="Times New Roman" w:hAnsi="Calibri" w:cs="Calibri"/>
              <w:i/>
              <w:iCs/>
            </w:rPr>
            <w:t>19</w:t>
          </w:r>
          <w:r w:rsidRPr="00A24B7B">
            <w:rPr>
              <w:rFonts w:ascii="Calibri" w:eastAsia="Times New Roman" w:hAnsi="Calibri" w:cs="Calibri"/>
            </w:rPr>
            <w:t>, 1–6. https://doi.org/10.1177/1609406920920135</w:t>
          </w:r>
        </w:p>
        <w:p w14:paraId="0310C6AA" w14:textId="77777777" w:rsidR="00A24B7B" w:rsidRPr="00A24B7B" w:rsidRDefault="00A24B7B">
          <w:pPr>
            <w:autoSpaceDE w:val="0"/>
            <w:autoSpaceDN w:val="0"/>
            <w:ind w:hanging="480"/>
            <w:divId w:val="225184893"/>
            <w:rPr>
              <w:rFonts w:ascii="Calibri" w:eastAsia="Times New Roman" w:hAnsi="Calibri" w:cs="Calibri"/>
            </w:rPr>
          </w:pPr>
          <w:r w:rsidRPr="00A24B7B">
            <w:rPr>
              <w:rFonts w:ascii="Calibri" w:eastAsia="Times New Roman" w:hAnsi="Calibri" w:cs="Calibri"/>
            </w:rPr>
            <w:t xml:space="preserve">Anderson, J. (2004). Talking whilst walking: A geographical archaeology of knowledge. </w:t>
          </w:r>
          <w:r w:rsidRPr="00A24B7B">
            <w:rPr>
              <w:rFonts w:ascii="Calibri" w:eastAsia="Times New Roman" w:hAnsi="Calibri" w:cs="Calibri"/>
              <w:i/>
              <w:iCs/>
            </w:rPr>
            <w:t>Area</w:t>
          </w:r>
          <w:r w:rsidRPr="00A24B7B">
            <w:rPr>
              <w:rFonts w:ascii="Calibri" w:eastAsia="Times New Roman" w:hAnsi="Calibri" w:cs="Calibri"/>
            </w:rPr>
            <w:t xml:space="preserve">, </w:t>
          </w:r>
          <w:r w:rsidRPr="00A24B7B">
            <w:rPr>
              <w:rFonts w:ascii="Calibri" w:eastAsia="Times New Roman" w:hAnsi="Calibri" w:cs="Calibri"/>
              <w:i/>
              <w:iCs/>
            </w:rPr>
            <w:t>36</w:t>
          </w:r>
          <w:r w:rsidRPr="00A24B7B">
            <w:rPr>
              <w:rFonts w:ascii="Calibri" w:eastAsia="Times New Roman" w:hAnsi="Calibri" w:cs="Calibri"/>
            </w:rPr>
            <w:t>(3), 254–261. https://doi.org/10.1111/j.0004-0894.2004.00222.x</w:t>
          </w:r>
        </w:p>
        <w:p w14:paraId="35A214CA" w14:textId="77777777" w:rsidR="00A24B7B" w:rsidRPr="00A24B7B" w:rsidRDefault="00A24B7B">
          <w:pPr>
            <w:autoSpaceDE w:val="0"/>
            <w:autoSpaceDN w:val="0"/>
            <w:ind w:hanging="480"/>
            <w:divId w:val="666709213"/>
            <w:rPr>
              <w:rFonts w:ascii="Calibri" w:eastAsia="Times New Roman" w:hAnsi="Calibri" w:cs="Calibri"/>
            </w:rPr>
          </w:pPr>
          <w:r w:rsidRPr="00A24B7B">
            <w:rPr>
              <w:rFonts w:ascii="Calibri" w:eastAsia="Times New Roman" w:hAnsi="Calibri" w:cs="Calibri"/>
            </w:rPr>
            <w:t xml:space="preserve">Andrew, S. (2013). Dog team walking: Inter-corporeal identities, </w:t>
          </w:r>
          <w:proofErr w:type="gramStart"/>
          <w:r w:rsidRPr="00A24B7B">
            <w:rPr>
              <w:rFonts w:ascii="Calibri" w:eastAsia="Times New Roman" w:hAnsi="Calibri" w:cs="Calibri"/>
            </w:rPr>
            <w:t>blindness</w:t>
          </w:r>
          <w:proofErr w:type="gramEnd"/>
          <w:r w:rsidRPr="00A24B7B">
            <w:rPr>
              <w:rFonts w:ascii="Calibri" w:eastAsia="Times New Roman" w:hAnsi="Calibri" w:cs="Calibri"/>
            </w:rPr>
            <w:t xml:space="preserve"> and reciprocal guiding. </w:t>
          </w:r>
          <w:r w:rsidRPr="00A24B7B">
            <w:rPr>
              <w:rFonts w:ascii="Calibri" w:eastAsia="Times New Roman" w:hAnsi="Calibri" w:cs="Calibri"/>
              <w:i/>
              <w:iCs/>
            </w:rPr>
            <w:t>Disability and Society</w:t>
          </w:r>
          <w:r w:rsidRPr="00A24B7B">
            <w:rPr>
              <w:rFonts w:ascii="Calibri" w:eastAsia="Times New Roman" w:hAnsi="Calibri" w:cs="Calibri"/>
            </w:rPr>
            <w:t xml:space="preserve">, </w:t>
          </w:r>
          <w:r w:rsidRPr="00A24B7B">
            <w:rPr>
              <w:rFonts w:ascii="Calibri" w:eastAsia="Times New Roman" w:hAnsi="Calibri" w:cs="Calibri"/>
              <w:i/>
              <w:iCs/>
            </w:rPr>
            <w:t>28</w:t>
          </w:r>
          <w:r w:rsidRPr="00A24B7B">
            <w:rPr>
              <w:rFonts w:ascii="Calibri" w:eastAsia="Times New Roman" w:hAnsi="Calibri" w:cs="Calibri"/>
            </w:rPr>
            <w:t>(8), 1162–1167. https://doi.org/10.1080/09687599.2013.832504</w:t>
          </w:r>
        </w:p>
        <w:p w14:paraId="26046998" w14:textId="77777777" w:rsidR="00A24B7B" w:rsidRPr="00A24B7B" w:rsidRDefault="00A24B7B">
          <w:pPr>
            <w:autoSpaceDE w:val="0"/>
            <w:autoSpaceDN w:val="0"/>
            <w:ind w:hanging="480"/>
            <w:divId w:val="613826522"/>
            <w:rPr>
              <w:rFonts w:ascii="Calibri" w:eastAsia="Times New Roman" w:hAnsi="Calibri" w:cs="Calibri"/>
            </w:rPr>
          </w:pPr>
          <w:r w:rsidRPr="00A24B7B">
            <w:rPr>
              <w:rFonts w:ascii="Calibri" w:eastAsia="Times New Roman" w:hAnsi="Calibri" w:cs="Calibri"/>
            </w:rPr>
            <w:t xml:space="preserve">Bell, S. L., &amp; Bush, T. N. (2021). ‘Never mind the bullocks’: animating the go-along interview through creative nonfiction. </w:t>
          </w:r>
          <w:r w:rsidRPr="00A24B7B">
            <w:rPr>
              <w:rFonts w:ascii="Calibri" w:eastAsia="Times New Roman" w:hAnsi="Calibri" w:cs="Calibri"/>
              <w:i/>
              <w:iCs/>
            </w:rPr>
            <w:t>Mobilities</w:t>
          </w:r>
          <w:r w:rsidRPr="00A24B7B">
            <w:rPr>
              <w:rFonts w:ascii="Calibri" w:eastAsia="Times New Roman" w:hAnsi="Calibri" w:cs="Calibri"/>
            </w:rPr>
            <w:t xml:space="preserve">, </w:t>
          </w:r>
          <w:r w:rsidRPr="00A24B7B">
            <w:rPr>
              <w:rFonts w:ascii="Calibri" w:eastAsia="Times New Roman" w:hAnsi="Calibri" w:cs="Calibri"/>
              <w:i/>
              <w:iCs/>
            </w:rPr>
            <w:t>16</w:t>
          </w:r>
          <w:r w:rsidRPr="00A24B7B">
            <w:rPr>
              <w:rFonts w:ascii="Calibri" w:eastAsia="Times New Roman" w:hAnsi="Calibri" w:cs="Calibri"/>
            </w:rPr>
            <w:t>(3), 306–321. https://doi.org/10.1080/17450101.2020.1817685</w:t>
          </w:r>
        </w:p>
        <w:p w14:paraId="1253BF64" w14:textId="77777777" w:rsidR="00A24B7B" w:rsidRPr="00A24B7B" w:rsidRDefault="00A24B7B">
          <w:pPr>
            <w:autoSpaceDE w:val="0"/>
            <w:autoSpaceDN w:val="0"/>
            <w:ind w:hanging="480"/>
            <w:divId w:val="966816781"/>
            <w:rPr>
              <w:rFonts w:ascii="Calibri" w:eastAsia="Times New Roman" w:hAnsi="Calibri" w:cs="Calibri"/>
            </w:rPr>
          </w:pPr>
          <w:r w:rsidRPr="00A24B7B">
            <w:rPr>
              <w:rFonts w:ascii="Calibri" w:eastAsia="Times New Roman" w:hAnsi="Calibri" w:cs="Calibri"/>
            </w:rPr>
            <w:t xml:space="preserve">Blewett, J., &amp; Hanlon, N. (2016). Disablement as inveterate condition: Living with habitual ableism in Prince George, British Columbia. </w:t>
          </w:r>
          <w:r w:rsidRPr="00A24B7B">
            <w:rPr>
              <w:rFonts w:ascii="Calibri" w:eastAsia="Times New Roman" w:hAnsi="Calibri" w:cs="Calibri"/>
              <w:i/>
              <w:iCs/>
            </w:rPr>
            <w:t xml:space="preserve">The Canadian Geographer/Le </w:t>
          </w:r>
          <w:proofErr w:type="spellStart"/>
          <w:r w:rsidRPr="00A24B7B">
            <w:rPr>
              <w:rFonts w:ascii="Calibri" w:eastAsia="Times New Roman" w:hAnsi="Calibri" w:cs="Calibri"/>
              <w:i/>
              <w:iCs/>
            </w:rPr>
            <w:t>Géographe</w:t>
          </w:r>
          <w:proofErr w:type="spellEnd"/>
          <w:r w:rsidRPr="00A24B7B">
            <w:rPr>
              <w:rFonts w:ascii="Calibri" w:eastAsia="Times New Roman" w:hAnsi="Calibri" w:cs="Calibri"/>
              <w:i/>
              <w:iCs/>
            </w:rPr>
            <w:t xml:space="preserve"> </w:t>
          </w:r>
          <w:proofErr w:type="spellStart"/>
          <w:r w:rsidRPr="00A24B7B">
            <w:rPr>
              <w:rFonts w:ascii="Calibri" w:eastAsia="Times New Roman" w:hAnsi="Calibri" w:cs="Calibri"/>
              <w:i/>
              <w:iCs/>
            </w:rPr>
            <w:t>Canadien</w:t>
          </w:r>
          <w:proofErr w:type="spellEnd"/>
          <w:r w:rsidRPr="00A24B7B">
            <w:rPr>
              <w:rFonts w:ascii="Calibri" w:eastAsia="Times New Roman" w:hAnsi="Calibri" w:cs="Calibri"/>
            </w:rPr>
            <w:t xml:space="preserve">, </w:t>
          </w:r>
          <w:r w:rsidRPr="00A24B7B">
            <w:rPr>
              <w:rFonts w:ascii="Calibri" w:eastAsia="Times New Roman" w:hAnsi="Calibri" w:cs="Calibri"/>
              <w:i/>
              <w:iCs/>
            </w:rPr>
            <w:t>60</w:t>
          </w:r>
          <w:r w:rsidRPr="00A24B7B">
            <w:rPr>
              <w:rFonts w:ascii="Calibri" w:eastAsia="Times New Roman" w:hAnsi="Calibri" w:cs="Calibri"/>
            </w:rPr>
            <w:t>(1), 46–55.</w:t>
          </w:r>
        </w:p>
        <w:p w14:paraId="31E22AA2" w14:textId="77777777" w:rsidR="00A24B7B" w:rsidRPr="00A24B7B" w:rsidRDefault="00A24B7B">
          <w:pPr>
            <w:autoSpaceDE w:val="0"/>
            <w:autoSpaceDN w:val="0"/>
            <w:ind w:hanging="480"/>
            <w:divId w:val="919022510"/>
            <w:rPr>
              <w:rFonts w:ascii="Calibri" w:eastAsia="Times New Roman" w:hAnsi="Calibri" w:cs="Calibri"/>
            </w:rPr>
          </w:pPr>
          <w:r w:rsidRPr="00A24B7B">
            <w:rPr>
              <w:rFonts w:ascii="Calibri" w:eastAsia="Times New Roman" w:hAnsi="Calibri" w:cs="Calibri"/>
            </w:rPr>
            <w:t xml:space="preserve">Brannelly, T., &amp; Bartlett, R. (2020). Using Walking Interviews to Enhance Research Relations with People with Dementia: Methodological Insights </w:t>
          </w:r>
          <w:proofErr w:type="gramStart"/>
          <w:r w:rsidRPr="00A24B7B">
            <w:rPr>
              <w:rFonts w:ascii="Calibri" w:eastAsia="Times New Roman" w:hAnsi="Calibri" w:cs="Calibri"/>
            </w:rPr>
            <w:t>From</w:t>
          </w:r>
          <w:proofErr w:type="gramEnd"/>
          <w:r w:rsidRPr="00A24B7B">
            <w:rPr>
              <w:rFonts w:ascii="Calibri" w:eastAsia="Times New Roman" w:hAnsi="Calibri" w:cs="Calibri"/>
            </w:rPr>
            <w:t xml:space="preserve"> an Empirical Study Conducted in England. </w:t>
          </w:r>
          <w:r w:rsidRPr="00A24B7B">
            <w:rPr>
              <w:rFonts w:ascii="Calibri" w:eastAsia="Times New Roman" w:hAnsi="Calibri" w:cs="Calibri"/>
              <w:i/>
              <w:iCs/>
            </w:rPr>
            <w:t>Ethics and Social Welfare</w:t>
          </w:r>
          <w:r w:rsidRPr="00A24B7B">
            <w:rPr>
              <w:rFonts w:ascii="Calibri" w:eastAsia="Times New Roman" w:hAnsi="Calibri" w:cs="Calibri"/>
            </w:rPr>
            <w:t xml:space="preserve">, </w:t>
          </w:r>
          <w:r w:rsidRPr="00A24B7B">
            <w:rPr>
              <w:rFonts w:ascii="Calibri" w:eastAsia="Times New Roman" w:hAnsi="Calibri" w:cs="Calibri"/>
              <w:i/>
              <w:iCs/>
            </w:rPr>
            <w:t>14</w:t>
          </w:r>
          <w:r w:rsidRPr="00A24B7B">
            <w:rPr>
              <w:rFonts w:ascii="Calibri" w:eastAsia="Times New Roman" w:hAnsi="Calibri" w:cs="Calibri"/>
            </w:rPr>
            <w:t>(4), 432–442. https://doi.org/10.1080/17496535.2020.1839115</w:t>
          </w:r>
        </w:p>
        <w:p w14:paraId="4C8A5162" w14:textId="77777777" w:rsidR="00A24B7B" w:rsidRPr="00A24B7B" w:rsidRDefault="00A24B7B">
          <w:pPr>
            <w:autoSpaceDE w:val="0"/>
            <w:autoSpaceDN w:val="0"/>
            <w:ind w:hanging="480"/>
            <w:divId w:val="915475082"/>
            <w:rPr>
              <w:rFonts w:ascii="Calibri" w:eastAsia="Times New Roman" w:hAnsi="Calibri" w:cs="Calibri"/>
            </w:rPr>
          </w:pPr>
          <w:r w:rsidRPr="00A24B7B">
            <w:rPr>
              <w:rFonts w:ascii="Calibri" w:eastAsia="Times New Roman" w:hAnsi="Calibri" w:cs="Calibri"/>
            </w:rPr>
            <w:t>Burns, R., Gallant, K. A., Fenton, L., White, C., &amp; Hamilton-</w:t>
          </w:r>
          <w:proofErr w:type="spellStart"/>
          <w:r w:rsidRPr="00A24B7B">
            <w:rPr>
              <w:rFonts w:ascii="Calibri" w:eastAsia="Times New Roman" w:hAnsi="Calibri" w:cs="Calibri"/>
            </w:rPr>
            <w:t>Hinch</w:t>
          </w:r>
          <w:proofErr w:type="spellEnd"/>
          <w:r w:rsidRPr="00A24B7B">
            <w:rPr>
              <w:rFonts w:ascii="Calibri" w:eastAsia="Times New Roman" w:hAnsi="Calibri" w:cs="Calibri"/>
            </w:rPr>
            <w:t xml:space="preserve">, B. (2020). The go-along interview: a valuable tool for leisure research. </w:t>
          </w:r>
          <w:r w:rsidRPr="00A24B7B">
            <w:rPr>
              <w:rFonts w:ascii="Calibri" w:eastAsia="Times New Roman" w:hAnsi="Calibri" w:cs="Calibri"/>
              <w:i/>
              <w:iCs/>
            </w:rPr>
            <w:t>Leisure Sciences</w:t>
          </w:r>
          <w:r w:rsidRPr="00A24B7B">
            <w:rPr>
              <w:rFonts w:ascii="Calibri" w:eastAsia="Times New Roman" w:hAnsi="Calibri" w:cs="Calibri"/>
            </w:rPr>
            <w:t xml:space="preserve">, </w:t>
          </w:r>
          <w:r w:rsidRPr="00A24B7B">
            <w:rPr>
              <w:rFonts w:ascii="Calibri" w:eastAsia="Times New Roman" w:hAnsi="Calibri" w:cs="Calibri"/>
              <w:i/>
              <w:iCs/>
            </w:rPr>
            <w:t>42</w:t>
          </w:r>
          <w:r w:rsidRPr="00A24B7B">
            <w:rPr>
              <w:rFonts w:ascii="Calibri" w:eastAsia="Times New Roman" w:hAnsi="Calibri" w:cs="Calibri"/>
            </w:rPr>
            <w:t>(1), 51–68. https://doi.org/10.1080/01490400.2019.1578708</w:t>
          </w:r>
        </w:p>
        <w:p w14:paraId="7160EFD8" w14:textId="77777777" w:rsidR="00A24B7B" w:rsidRPr="00A24B7B" w:rsidRDefault="00A24B7B">
          <w:pPr>
            <w:autoSpaceDE w:val="0"/>
            <w:autoSpaceDN w:val="0"/>
            <w:ind w:hanging="480"/>
            <w:divId w:val="1794518189"/>
            <w:rPr>
              <w:rFonts w:ascii="Calibri" w:eastAsia="Times New Roman" w:hAnsi="Calibri" w:cs="Calibri"/>
            </w:rPr>
          </w:pPr>
          <w:r w:rsidRPr="00A24B7B">
            <w:rPr>
              <w:rFonts w:ascii="Calibri" w:eastAsia="Times New Roman" w:hAnsi="Calibri" w:cs="Calibri"/>
            </w:rPr>
            <w:t xml:space="preserve">Carroll, S., Jespersen, A. P., &amp; </w:t>
          </w:r>
          <w:proofErr w:type="spellStart"/>
          <w:r w:rsidRPr="00A24B7B">
            <w:rPr>
              <w:rFonts w:ascii="Calibri" w:eastAsia="Times New Roman" w:hAnsi="Calibri" w:cs="Calibri"/>
            </w:rPr>
            <w:t>Troelsen</w:t>
          </w:r>
          <w:proofErr w:type="spellEnd"/>
          <w:r w:rsidRPr="00A24B7B">
            <w:rPr>
              <w:rFonts w:ascii="Calibri" w:eastAsia="Times New Roman" w:hAnsi="Calibri" w:cs="Calibri"/>
            </w:rPr>
            <w:t xml:space="preserve">, J. (2020). Going along with older people: exploring age-friendly </w:t>
          </w:r>
          <w:proofErr w:type="spellStart"/>
          <w:r w:rsidRPr="00A24B7B">
            <w:rPr>
              <w:rFonts w:ascii="Calibri" w:eastAsia="Times New Roman" w:hAnsi="Calibri" w:cs="Calibri"/>
            </w:rPr>
            <w:t>neighbourhood</w:t>
          </w:r>
          <w:proofErr w:type="spellEnd"/>
          <w:r w:rsidRPr="00A24B7B">
            <w:rPr>
              <w:rFonts w:ascii="Calibri" w:eastAsia="Times New Roman" w:hAnsi="Calibri" w:cs="Calibri"/>
            </w:rPr>
            <w:t xml:space="preserve"> design through their lens. </w:t>
          </w:r>
          <w:r w:rsidRPr="00A24B7B">
            <w:rPr>
              <w:rFonts w:ascii="Calibri" w:eastAsia="Times New Roman" w:hAnsi="Calibri" w:cs="Calibri"/>
              <w:i/>
              <w:iCs/>
            </w:rPr>
            <w:t>Journal of Housing and the Built Environment</w:t>
          </w:r>
          <w:r w:rsidRPr="00A24B7B">
            <w:rPr>
              <w:rFonts w:ascii="Calibri" w:eastAsia="Times New Roman" w:hAnsi="Calibri" w:cs="Calibri"/>
            </w:rPr>
            <w:t xml:space="preserve">, </w:t>
          </w:r>
          <w:r w:rsidRPr="00A24B7B">
            <w:rPr>
              <w:rFonts w:ascii="Calibri" w:eastAsia="Times New Roman" w:hAnsi="Calibri" w:cs="Calibri"/>
              <w:i/>
              <w:iCs/>
            </w:rPr>
            <w:t>35</w:t>
          </w:r>
          <w:r w:rsidRPr="00A24B7B">
            <w:rPr>
              <w:rFonts w:ascii="Calibri" w:eastAsia="Times New Roman" w:hAnsi="Calibri" w:cs="Calibri"/>
            </w:rPr>
            <w:t>(2), 555–572. https://doi.org/10.1007/s10901-019-09700-z</w:t>
          </w:r>
        </w:p>
        <w:p w14:paraId="2EDE2A1B" w14:textId="77777777" w:rsidR="00A24B7B" w:rsidRPr="00A24B7B" w:rsidRDefault="00A24B7B">
          <w:pPr>
            <w:autoSpaceDE w:val="0"/>
            <w:autoSpaceDN w:val="0"/>
            <w:ind w:hanging="480"/>
            <w:divId w:val="2121756152"/>
            <w:rPr>
              <w:rFonts w:ascii="Calibri" w:eastAsia="Times New Roman" w:hAnsi="Calibri" w:cs="Calibri"/>
            </w:rPr>
          </w:pPr>
          <w:r w:rsidRPr="00A24B7B">
            <w:rPr>
              <w:rFonts w:ascii="Calibri" w:eastAsia="Times New Roman" w:hAnsi="Calibri" w:cs="Calibri"/>
            </w:rPr>
            <w:t xml:space="preserve">Castrodale, M. A. (2018). Mobilizing Dis/Ability Research: A Critical Discussion of Qualitative Go-Along Interviews in Practice. </w:t>
          </w:r>
          <w:r w:rsidRPr="00A24B7B">
            <w:rPr>
              <w:rFonts w:ascii="Calibri" w:eastAsia="Times New Roman" w:hAnsi="Calibri" w:cs="Calibri"/>
              <w:i/>
              <w:iCs/>
            </w:rPr>
            <w:t>Qualitative Inquiry</w:t>
          </w:r>
          <w:r w:rsidRPr="00A24B7B">
            <w:rPr>
              <w:rFonts w:ascii="Calibri" w:eastAsia="Times New Roman" w:hAnsi="Calibri" w:cs="Calibri"/>
            </w:rPr>
            <w:t xml:space="preserve">, </w:t>
          </w:r>
          <w:r w:rsidRPr="00A24B7B">
            <w:rPr>
              <w:rFonts w:ascii="Calibri" w:eastAsia="Times New Roman" w:hAnsi="Calibri" w:cs="Calibri"/>
              <w:i/>
              <w:iCs/>
            </w:rPr>
            <w:t>24</w:t>
          </w:r>
          <w:r w:rsidRPr="00A24B7B">
            <w:rPr>
              <w:rFonts w:ascii="Calibri" w:eastAsia="Times New Roman" w:hAnsi="Calibri" w:cs="Calibri"/>
            </w:rPr>
            <w:t>(1), 45–55. https://doi.org/10.1177/1077800417727765</w:t>
          </w:r>
        </w:p>
        <w:p w14:paraId="1C02125F" w14:textId="77777777" w:rsidR="00A24B7B" w:rsidRPr="00A24B7B" w:rsidRDefault="00A24B7B">
          <w:pPr>
            <w:autoSpaceDE w:val="0"/>
            <w:autoSpaceDN w:val="0"/>
            <w:ind w:hanging="480"/>
            <w:divId w:val="2040809603"/>
            <w:rPr>
              <w:rFonts w:ascii="Calibri" w:eastAsia="Times New Roman" w:hAnsi="Calibri" w:cs="Calibri"/>
            </w:rPr>
          </w:pPr>
          <w:r w:rsidRPr="00A24B7B">
            <w:rPr>
              <w:rFonts w:ascii="Calibri" w:eastAsia="Times New Roman" w:hAnsi="Calibri" w:cs="Calibri"/>
            </w:rPr>
            <w:t xml:space="preserve">Chang, J. S. (2017). The Docent Method: A Grounded Theory Approach for Researching Place and Health. </w:t>
          </w:r>
          <w:r w:rsidRPr="00A24B7B">
            <w:rPr>
              <w:rFonts w:ascii="Calibri" w:eastAsia="Times New Roman" w:hAnsi="Calibri" w:cs="Calibri"/>
              <w:i/>
              <w:iCs/>
            </w:rPr>
            <w:t>Qualitative Health Research</w:t>
          </w:r>
          <w:r w:rsidRPr="00A24B7B">
            <w:rPr>
              <w:rFonts w:ascii="Calibri" w:eastAsia="Times New Roman" w:hAnsi="Calibri" w:cs="Calibri"/>
            </w:rPr>
            <w:t xml:space="preserve">, </w:t>
          </w:r>
          <w:r w:rsidRPr="00A24B7B">
            <w:rPr>
              <w:rFonts w:ascii="Calibri" w:eastAsia="Times New Roman" w:hAnsi="Calibri" w:cs="Calibri"/>
              <w:i/>
              <w:iCs/>
            </w:rPr>
            <w:t>27</w:t>
          </w:r>
          <w:r w:rsidRPr="00A24B7B">
            <w:rPr>
              <w:rFonts w:ascii="Calibri" w:eastAsia="Times New Roman" w:hAnsi="Calibri" w:cs="Calibri"/>
            </w:rPr>
            <w:t>(4), 609–619. https://doi.org/10.1177/1049732316667055</w:t>
          </w:r>
        </w:p>
        <w:p w14:paraId="168781B5" w14:textId="77777777" w:rsidR="00A24B7B" w:rsidRPr="00A24B7B" w:rsidRDefault="00A24B7B">
          <w:pPr>
            <w:autoSpaceDE w:val="0"/>
            <w:autoSpaceDN w:val="0"/>
            <w:ind w:hanging="480"/>
            <w:divId w:val="1799568558"/>
            <w:rPr>
              <w:rFonts w:ascii="Calibri" w:eastAsia="Times New Roman" w:hAnsi="Calibri" w:cs="Calibri"/>
            </w:rPr>
          </w:pPr>
          <w:r w:rsidRPr="00A24B7B">
            <w:rPr>
              <w:rFonts w:ascii="Calibri" w:eastAsia="Times New Roman" w:hAnsi="Calibri" w:cs="Calibri"/>
            </w:rPr>
            <w:t xml:space="preserve">D’Errico, D., &amp; Hunt, N. (2019). Place responsiveness: IPA walking interviews to explore participants’ responses to natural disasters. </w:t>
          </w:r>
          <w:r w:rsidRPr="00A24B7B">
            <w:rPr>
              <w:rFonts w:ascii="Calibri" w:eastAsia="Times New Roman" w:hAnsi="Calibri" w:cs="Calibri"/>
              <w:i/>
              <w:iCs/>
            </w:rPr>
            <w:t>Qualitative Research in Psychology</w:t>
          </w:r>
          <w:r w:rsidRPr="00A24B7B">
            <w:rPr>
              <w:rFonts w:ascii="Calibri" w:eastAsia="Times New Roman" w:hAnsi="Calibri" w:cs="Calibri"/>
            </w:rPr>
            <w:t>, 1–15. https://doi.org/10.1080/14780887.2019.1604929</w:t>
          </w:r>
        </w:p>
        <w:p w14:paraId="6787C342" w14:textId="77777777" w:rsidR="00A24B7B" w:rsidRPr="00A24B7B" w:rsidRDefault="00A24B7B">
          <w:pPr>
            <w:autoSpaceDE w:val="0"/>
            <w:autoSpaceDN w:val="0"/>
            <w:ind w:hanging="480"/>
            <w:divId w:val="2062972202"/>
            <w:rPr>
              <w:rFonts w:ascii="Calibri" w:eastAsia="Times New Roman" w:hAnsi="Calibri" w:cs="Calibri"/>
            </w:rPr>
          </w:pPr>
          <w:r w:rsidRPr="00A24B7B">
            <w:rPr>
              <w:rFonts w:ascii="Calibri" w:eastAsia="Times New Roman" w:hAnsi="Calibri" w:cs="Calibri"/>
            </w:rPr>
            <w:t xml:space="preserve">Duedahl, E., &amp; Stilling Blichfeldt, B. (2020). To walk the talk of go-along methods: navigating the unknown terrains of being-along. </w:t>
          </w:r>
          <w:r w:rsidRPr="00A24B7B">
            <w:rPr>
              <w:rFonts w:ascii="Calibri" w:eastAsia="Times New Roman" w:hAnsi="Calibri" w:cs="Calibri"/>
              <w:i/>
              <w:iCs/>
            </w:rPr>
            <w:t>Scandinavian Journal of Hospitality and Tourism</w:t>
          </w:r>
          <w:r w:rsidRPr="00A24B7B">
            <w:rPr>
              <w:rFonts w:ascii="Calibri" w:eastAsia="Times New Roman" w:hAnsi="Calibri" w:cs="Calibri"/>
            </w:rPr>
            <w:t xml:space="preserve">, </w:t>
          </w:r>
          <w:r w:rsidRPr="00A24B7B">
            <w:rPr>
              <w:rFonts w:ascii="Calibri" w:eastAsia="Times New Roman" w:hAnsi="Calibri" w:cs="Calibri"/>
              <w:i/>
              <w:iCs/>
            </w:rPr>
            <w:t>20</w:t>
          </w:r>
          <w:r w:rsidRPr="00A24B7B">
            <w:rPr>
              <w:rFonts w:ascii="Calibri" w:eastAsia="Times New Roman" w:hAnsi="Calibri" w:cs="Calibri"/>
            </w:rPr>
            <w:t>(5), 438–458. https://doi.org/10.1080/15022250.2020.1766560</w:t>
          </w:r>
        </w:p>
        <w:p w14:paraId="5E5AB841" w14:textId="77777777" w:rsidR="00A24B7B" w:rsidRPr="00A24B7B" w:rsidRDefault="00A24B7B">
          <w:pPr>
            <w:autoSpaceDE w:val="0"/>
            <w:autoSpaceDN w:val="0"/>
            <w:ind w:hanging="480"/>
            <w:divId w:val="59715423"/>
            <w:rPr>
              <w:rFonts w:ascii="Calibri" w:eastAsia="Times New Roman" w:hAnsi="Calibri" w:cs="Calibri"/>
            </w:rPr>
          </w:pPr>
          <w:r w:rsidRPr="00A24B7B">
            <w:rPr>
              <w:rFonts w:ascii="Calibri" w:eastAsia="Times New Roman" w:hAnsi="Calibri" w:cs="Calibri"/>
            </w:rPr>
            <w:t xml:space="preserve">Flemming, K., &amp; Noyes, J. (2021). Qualitative Evidence Synthesis: Where Are We at? </w:t>
          </w:r>
          <w:r w:rsidRPr="00A24B7B">
            <w:rPr>
              <w:rFonts w:ascii="Calibri" w:eastAsia="Times New Roman" w:hAnsi="Calibri" w:cs="Calibri"/>
              <w:i/>
              <w:iCs/>
            </w:rPr>
            <w:t>International Journal of Qualitative Methods</w:t>
          </w:r>
          <w:r w:rsidRPr="00A24B7B">
            <w:rPr>
              <w:rFonts w:ascii="Calibri" w:eastAsia="Times New Roman" w:hAnsi="Calibri" w:cs="Calibri"/>
            </w:rPr>
            <w:t xml:space="preserve">, </w:t>
          </w:r>
          <w:r w:rsidRPr="00A24B7B">
            <w:rPr>
              <w:rFonts w:ascii="Calibri" w:eastAsia="Times New Roman" w:hAnsi="Calibri" w:cs="Calibri"/>
              <w:i/>
              <w:iCs/>
            </w:rPr>
            <w:t>20</w:t>
          </w:r>
          <w:r w:rsidRPr="00A24B7B">
            <w:rPr>
              <w:rFonts w:ascii="Calibri" w:eastAsia="Times New Roman" w:hAnsi="Calibri" w:cs="Calibri"/>
            </w:rPr>
            <w:t>. https://doi.org/10.1177/1609406921993276</w:t>
          </w:r>
        </w:p>
        <w:p w14:paraId="595B8A6D" w14:textId="77777777" w:rsidR="00A24B7B" w:rsidRPr="00A24B7B" w:rsidRDefault="00A24B7B">
          <w:pPr>
            <w:autoSpaceDE w:val="0"/>
            <w:autoSpaceDN w:val="0"/>
            <w:ind w:hanging="480"/>
            <w:divId w:val="1802847967"/>
            <w:rPr>
              <w:rFonts w:ascii="Calibri" w:eastAsia="Times New Roman" w:hAnsi="Calibri" w:cs="Calibri"/>
            </w:rPr>
          </w:pPr>
          <w:r w:rsidRPr="00A24B7B">
            <w:rPr>
              <w:rFonts w:ascii="Calibri" w:eastAsia="Times New Roman" w:hAnsi="Calibri" w:cs="Calibri"/>
            </w:rPr>
            <w:t xml:space="preserve">Garcia, C. M., Eisenberg, M. E., </w:t>
          </w:r>
          <w:proofErr w:type="spellStart"/>
          <w:r w:rsidRPr="00A24B7B">
            <w:rPr>
              <w:rFonts w:ascii="Calibri" w:eastAsia="Times New Roman" w:hAnsi="Calibri" w:cs="Calibri"/>
            </w:rPr>
            <w:t>Frerich</w:t>
          </w:r>
          <w:proofErr w:type="spellEnd"/>
          <w:r w:rsidRPr="00A24B7B">
            <w:rPr>
              <w:rFonts w:ascii="Calibri" w:eastAsia="Times New Roman" w:hAnsi="Calibri" w:cs="Calibri"/>
            </w:rPr>
            <w:t xml:space="preserve">, E. A., Lechner, K. E., &amp; Lust, K. (2012). Conducting go-along interviews to understand context and promote health. </w:t>
          </w:r>
          <w:r w:rsidRPr="00A24B7B">
            <w:rPr>
              <w:rFonts w:ascii="Calibri" w:eastAsia="Times New Roman" w:hAnsi="Calibri" w:cs="Calibri"/>
              <w:i/>
              <w:iCs/>
            </w:rPr>
            <w:t>Qualitative Health Research</w:t>
          </w:r>
          <w:r w:rsidRPr="00A24B7B">
            <w:rPr>
              <w:rFonts w:ascii="Calibri" w:eastAsia="Times New Roman" w:hAnsi="Calibri" w:cs="Calibri"/>
            </w:rPr>
            <w:t xml:space="preserve">, </w:t>
          </w:r>
          <w:r w:rsidRPr="00A24B7B">
            <w:rPr>
              <w:rFonts w:ascii="Calibri" w:eastAsia="Times New Roman" w:hAnsi="Calibri" w:cs="Calibri"/>
              <w:i/>
              <w:iCs/>
            </w:rPr>
            <w:t>22</w:t>
          </w:r>
          <w:r w:rsidRPr="00A24B7B">
            <w:rPr>
              <w:rFonts w:ascii="Calibri" w:eastAsia="Times New Roman" w:hAnsi="Calibri" w:cs="Calibri"/>
            </w:rPr>
            <w:t>(10), 1395–1403. https://doi.org/10.1177/1049732312452936</w:t>
          </w:r>
        </w:p>
        <w:p w14:paraId="27DA5842" w14:textId="77777777" w:rsidR="00A24B7B" w:rsidRPr="00A24B7B" w:rsidRDefault="00A24B7B">
          <w:pPr>
            <w:autoSpaceDE w:val="0"/>
            <w:autoSpaceDN w:val="0"/>
            <w:ind w:hanging="480"/>
            <w:divId w:val="1890071770"/>
            <w:rPr>
              <w:rFonts w:ascii="Calibri" w:eastAsia="Times New Roman" w:hAnsi="Calibri" w:cs="Calibri"/>
            </w:rPr>
          </w:pPr>
          <w:r w:rsidRPr="00A24B7B">
            <w:rPr>
              <w:rFonts w:ascii="Calibri" w:eastAsia="Times New Roman" w:hAnsi="Calibri" w:cs="Calibri"/>
            </w:rPr>
            <w:lastRenderedPageBreak/>
            <w:t xml:space="preserve">Grant, M. J., &amp; Booth, A. (2009). A typology of reviews: An analysis of 14 review types and associated methodologies. In </w:t>
          </w:r>
          <w:r w:rsidRPr="00A24B7B">
            <w:rPr>
              <w:rFonts w:ascii="Calibri" w:eastAsia="Times New Roman" w:hAnsi="Calibri" w:cs="Calibri"/>
              <w:i/>
              <w:iCs/>
            </w:rPr>
            <w:t>Health Information and Libraries Journal</w:t>
          </w:r>
          <w:r w:rsidRPr="00A24B7B">
            <w:rPr>
              <w:rFonts w:ascii="Calibri" w:eastAsia="Times New Roman" w:hAnsi="Calibri" w:cs="Calibri"/>
            </w:rPr>
            <w:t xml:space="preserve"> (Vol. 26, Issue 2, pp. 91–108). https://doi.org/10.1111/j.1471-1842.2009.00848.x</w:t>
          </w:r>
        </w:p>
        <w:p w14:paraId="7E789B96" w14:textId="77777777" w:rsidR="00A24B7B" w:rsidRPr="00A24B7B" w:rsidRDefault="00A24B7B">
          <w:pPr>
            <w:autoSpaceDE w:val="0"/>
            <w:autoSpaceDN w:val="0"/>
            <w:ind w:hanging="480"/>
            <w:divId w:val="835341729"/>
            <w:rPr>
              <w:rFonts w:ascii="Calibri" w:eastAsia="Times New Roman" w:hAnsi="Calibri" w:cs="Calibri"/>
            </w:rPr>
          </w:pPr>
          <w:r w:rsidRPr="00A24B7B">
            <w:rPr>
              <w:rFonts w:ascii="Calibri" w:eastAsia="Times New Roman" w:hAnsi="Calibri" w:cs="Calibri"/>
            </w:rPr>
            <w:t xml:space="preserve">Hand, C. L., Rudman, D. L., </w:t>
          </w:r>
          <w:proofErr w:type="spellStart"/>
          <w:r w:rsidRPr="00A24B7B">
            <w:rPr>
              <w:rFonts w:ascii="Calibri" w:eastAsia="Times New Roman" w:hAnsi="Calibri" w:cs="Calibri"/>
            </w:rPr>
            <w:t>Huot</w:t>
          </w:r>
          <w:proofErr w:type="spellEnd"/>
          <w:r w:rsidRPr="00A24B7B">
            <w:rPr>
              <w:rFonts w:ascii="Calibri" w:eastAsia="Times New Roman" w:hAnsi="Calibri" w:cs="Calibri"/>
            </w:rPr>
            <w:t xml:space="preserve">, S., Gilliland, J. A., &amp; Pack, R. L. (2018). Toward Understanding Person-Place Transactions in Neighborhoods: A Qualitative-Participatory Geospatial Approach. </w:t>
          </w:r>
          <w:r w:rsidRPr="00A24B7B">
            <w:rPr>
              <w:rFonts w:ascii="Calibri" w:eastAsia="Times New Roman" w:hAnsi="Calibri" w:cs="Calibri"/>
              <w:i/>
              <w:iCs/>
            </w:rPr>
            <w:t>Gerontologist</w:t>
          </w:r>
          <w:r w:rsidRPr="00A24B7B">
            <w:rPr>
              <w:rFonts w:ascii="Calibri" w:eastAsia="Times New Roman" w:hAnsi="Calibri" w:cs="Calibri"/>
            </w:rPr>
            <w:t xml:space="preserve">, </w:t>
          </w:r>
          <w:r w:rsidRPr="00A24B7B">
            <w:rPr>
              <w:rFonts w:ascii="Calibri" w:eastAsia="Times New Roman" w:hAnsi="Calibri" w:cs="Calibri"/>
              <w:i/>
              <w:iCs/>
            </w:rPr>
            <w:t>58</w:t>
          </w:r>
          <w:r w:rsidRPr="00A24B7B">
            <w:rPr>
              <w:rFonts w:ascii="Calibri" w:eastAsia="Times New Roman" w:hAnsi="Calibri" w:cs="Calibri"/>
            </w:rPr>
            <w:t>(1), 89–100. https://doi.org/10.1093/geront/gnx064</w:t>
          </w:r>
        </w:p>
        <w:p w14:paraId="73F5D1DC" w14:textId="77777777" w:rsidR="00A24B7B" w:rsidRPr="00A24B7B" w:rsidRDefault="00A24B7B">
          <w:pPr>
            <w:autoSpaceDE w:val="0"/>
            <w:autoSpaceDN w:val="0"/>
            <w:ind w:hanging="480"/>
            <w:divId w:val="1053505505"/>
            <w:rPr>
              <w:rFonts w:ascii="Calibri" w:eastAsia="Times New Roman" w:hAnsi="Calibri" w:cs="Calibri"/>
            </w:rPr>
          </w:pPr>
          <w:r w:rsidRPr="00A24B7B">
            <w:rPr>
              <w:rFonts w:ascii="Calibri" w:eastAsia="Times New Roman" w:hAnsi="Calibri" w:cs="Calibri"/>
            </w:rPr>
            <w:t xml:space="preserve">Harris, J. (2016). Utilizing the walking interview to explore campus climate for students of color. </w:t>
          </w:r>
          <w:r w:rsidRPr="00A24B7B">
            <w:rPr>
              <w:rFonts w:ascii="Calibri" w:eastAsia="Times New Roman" w:hAnsi="Calibri" w:cs="Calibri"/>
              <w:i/>
              <w:iCs/>
            </w:rPr>
            <w:t>Journal of Student Affairs Research and Practice</w:t>
          </w:r>
          <w:r w:rsidRPr="00A24B7B">
            <w:rPr>
              <w:rFonts w:ascii="Calibri" w:eastAsia="Times New Roman" w:hAnsi="Calibri" w:cs="Calibri"/>
            </w:rPr>
            <w:t xml:space="preserve">, </w:t>
          </w:r>
          <w:r w:rsidRPr="00A24B7B">
            <w:rPr>
              <w:rFonts w:ascii="Calibri" w:eastAsia="Times New Roman" w:hAnsi="Calibri" w:cs="Calibri"/>
              <w:i/>
              <w:iCs/>
            </w:rPr>
            <w:t>53</w:t>
          </w:r>
          <w:r w:rsidRPr="00A24B7B">
            <w:rPr>
              <w:rFonts w:ascii="Calibri" w:eastAsia="Times New Roman" w:hAnsi="Calibri" w:cs="Calibri"/>
            </w:rPr>
            <w:t>(4), 365–377. https://doi.org/10.1080/19496591.2016.1194284</w:t>
          </w:r>
        </w:p>
        <w:p w14:paraId="3880D53D" w14:textId="77777777" w:rsidR="00A24B7B" w:rsidRPr="00A24B7B" w:rsidRDefault="00A24B7B">
          <w:pPr>
            <w:autoSpaceDE w:val="0"/>
            <w:autoSpaceDN w:val="0"/>
            <w:ind w:hanging="480"/>
            <w:divId w:val="1103568517"/>
            <w:rPr>
              <w:rFonts w:ascii="Calibri" w:eastAsia="Times New Roman" w:hAnsi="Calibri" w:cs="Calibri"/>
            </w:rPr>
          </w:pPr>
          <w:r w:rsidRPr="00A24B7B">
            <w:rPr>
              <w:rFonts w:ascii="Calibri" w:eastAsia="Times New Roman" w:hAnsi="Calibri" w:cs="Calibri"/>
            </w:rPr>
            <w:t xml:space="preserve">Kinney, P. (2021). Walking Interviews: A Novel Way of Ensuring the Voices of Vulnerable Populations Are Included in Research. In </w:t>
          </w:r>
          <w:r w:rsidRPr="00A24B7B">
            <w:rPr>
              <w:rFonts w:ascii="Calibri" w:eastAsia="Times New Roman" w:hAnsi="Calibri" w:cs="Calibri"/>
              <w:i/>
              <w:iCs/>
            </w:rPr>
            <w:t>Qualitative Research Methods in Mental Health</w:t>
          </w:r>
          <w:r w:rsidRPr="00A24B7B">
            <w:rPr>
              <w:rFonts w:ascii="Calibri" w:eastAsia="Times New Roman" w:hAnsi="Calibri" w:cs="Calibri"/>
            </w:rPr>
            <w:t xml:space="preserve"> (pp. 65–82). Springer International Publishing. https://doi.org/10.1007/978-3-030-65331-6_4</w:t>
          </w:r>
        </w:p>
        <w:p w14:paraId="418169CA" w14:textId="77777777" w:rsidR="00A24B7B" w:rsidRPr="00A24B7B" w:rsidRDefault="00A24B7B">
          <w:pPr>
            <w:autoSpaceDE w:val="0"/>
            <w:autoSpaceDN w:val="0"/>
            <w:ind w:hanging="480"/>
            <w:divId w:val="1637181761"/>
            <w:rPr>
              <w:rFonts w:ascii="Calibri" w:eastAsia="Times New Roman" w:hAnsi="Calibri" w:cs="Calibri"/>
            </w:rPr>
          </w:pPr>
          <w:r w:rsidRPr="00A24B7B">
            <w:rPr>
              <w:rFonts w:ascii="Calibri" w:eastAsia="Times New Roman" w:hAnsi="Calibri" w:cs="Calibri"/>
            </w:rPr>
            <w:t xml:space="preserve">Kullberg, A and Odzakovic, E. (2017). Walking interviews as a research method with people living with dementia in their local community </w:t>
          </w:r>
          <w:proofErr w:type="spellStart"/>
          <w:r w:rsidRPr="00A24B7B">
            <w:rPr>
              <w:rFonts w:ascii="Calibri" w:eastAsia="Times New Roman" w:hAnsi="Calibri" w:cs="Calibri"/>
            </w:rPr>
            <w:t>Agneta</w:t>
          </w:r>
          <w:proofErr w:type="spellEnd"/>
          <w:r w:rsidRPr="00A24B7B">
            <w:rPr>
              <w:rFonts w:ascii="Calibri" w:eastAsia="Times New Roman" w:hAnsi="Calibri" w:cs="Calibri"/>
            </w:rPr>
            <w:t xml:space="preserve">. In C. Keady, J, Hyden, L-C, Johnson, A and Swarbrick (Ed.), </w:t>
          </w:r>
          <w:r w:rsidRPr="00A24B7B">
            <w:rPr>
              <w:rFonts w:ascii="Calibri" w:eastAsia="Times New Roman" w:hAnsi="Calibri" w:cs="Calibri"/>
              <w:i/>
              <w:iCs/>
            </w:rPr>
            <w:t xml:space="preserve">Social </w:t>
          </w:r>
          <w:proofErr w:type="spellStart"/>
          <w:r w:rsidRPr="00A24B7B">
            <w:rPr>
              <w:rFonts w:ascii="Calibri" w:eastAsia="Times New Roman" w:hAnsi="Calibri" w:cs="Calibri"/>
              <w:i/>
              <w:iCs/>
            </w:rPr>
            <w:t>Resaarch</w:t>
          </w:r>
          <w:proofErr w:type="spellEnd"/>
          <w:r w:rsidRPr="00A24B7B">
            <w:rPr>
              <w:rFonts w:ascii="Calibri" w:eastAsia="Times New Roman" w:hAnsi="Calibri" w:cs="Calibri"/>
              <w:i/>
              <w:iCs/>
            </w:rPr>
            <w:t xml:space="preserve"> Methods in Dementia Studies: Inclusion and Innovation</w:t>
          </w:r>
          <w:r w:rsidRPr="00A24B7B">
            <w:rPr>
              <w:rFonts w:ascii="Calibri" w:eastAsia="Times New Roman" w:hAnsi="Calibri" w:cs="Calibri"/>
            </w:rPr>
            <w:t>. Sage Publications.</w:t>
          </w:r>
        </w:p>
        <w:p w14:paraId="1CC4420D" w14:textId="77777777" w:rsidR="00A24B7B" w:rsidRPr="00A24B7B" w:rsidRDefault="00A24B7B">
          <w:pPr>
            <w:autoSpaceDE w:val="0"/>
            <w:autoSpaceDN w:val="0"/>
            <w:ind w:hanging="480"/>
            <w:divId w:val="58983692"/>
            <w:rPr>
              <w:rFonts w:ascii="Calibri" w:eastAsia="Times New Roman" w:hAnsi="Calibri" w:cs="Calibri"/>
            </w:rPr>
          </w:pPr>
          <w:r w:rsidRPr="00A24B7B">
            <w:rPr>
              <w:rFonts w:ascii="Calibri" w:eastAsia="Times New Roman" w:hAnsi="Calibri" w:cs="Calibri"/>
            </w:rPr>
            <w:t xml:space="preserve">Kusenbach, M. (2003). Street Phenomenology. </w:t>
          </w:r>
          <w:r w:rsidRPr="00A24B7B">
            <w:rPr>
              <w:rFonts w:ascii="Calibri" w:eastAsia="Times New Roman" w:hAnsi="Calibri" w:cs="Calibri"/>
              <w:i/>
              <w:iCs/>
            </w:rPr>
            <w:t>Ethnography</w:t>
          </w:r>
          <w:r w:rsidRPr="00A24B7B">
            <w:rPr>
              <w:rFonts w:ascii="Calibri" w:eastAsia="Times New Roman" w:hAnsi="Calibri" w:cs="Calibri"/>
            </w:rPr>
            <w:t xml:space="preserve">, </w:t>
          </w:r>
          <w:r w:rsidRPr="00A24B7B">
            <w:rPr>
              <w:rFonts w:ascii="Calibri" w:eastAsia="Times New Roman" w:hAnsi="Calibri" w:cs="Calibri"/>
              <w:i/>
              <w:iCs/>
            </w:rPr>
            <w:t>4</w:t>
          </w:r>
          <w:r w:rsidRPr="00A24B7B">
            <w:rPr>
              <w:rFonts w:ascii="Calibri" w:eastAsia="Times New Roman" w:hAnsi="Calibri" w:cs="Calibri"/>
            </w:rPr>
            <w:t>(3), 455–485. https://doi.org/10.1177/146613810343007</w:t>
          </w:r>
        </w:p>
        <w:p w14:paraId="3026B421" w14:textId="77777777" w:rsidR="00A24B7B" w:rsidRPr="00A24B7B" w:rsidRDefault="00A24B7B">
          <w:pPr>
            <w:autoSpaceDE w:val="0"/>
            <w:autoSpaceDN w:val="0"/>
            <w:ind w:hanging="480"/>
            <w:divId w:val="672951185"/>
            <w:rPr>
              <w:rFonts w:ascii="Calibri" w:eastAsia="Times New Roman" w:hAnsi="Calibri" w:cs="Calibri"/>
            </w:rPr>
          </w:pPr>
          <w:r w:rsidRPr="00A24B7B">
            <w:rPr>
              <w:rFonts w:ascii="Calibri" w:eastAsia="Times New Roman" w:hAnsi="Calibri" w:cs="Calibri"/>
            </w:rPr>
            <w:t xml:space="preserve">Lid, I. M., &amp; Solvang, P. K. (2016). (Dis)ability and the experience of accessibility in the urban environment. </w:t>
          </w:r>
          <w:r w:rsidRPr="00A24B7B">
            <w:rPr>
              <w:rFonts w:ascii="Calibri" w:eastAsia="Times New Roman" w:hAnsi="Calibri" w:cs="Calibri"/>
              <w:i/>
              <w:iCs/>
            </w:rPr>
            <w:t>Alter</w:t>
          </w:r>
          <w:r w:rsidRPr="00A24B7B">
            <w:rPr>
              <w:rFonts w:ascii="Calibri" w:eastAsia="Times New Roman" w:hAnsi="Calibri" w:cs="Calibri"/>
            </w:rPr>
            <w:t xml:space="preserve">, </w:t>
          </w:r>
          <w:r w:rsidRPr="00A24B7B">
            <w:rPr>
              <w:rFonts w:ascii="Calibri" w:eastAsia="Times New Roman" w:hAnsi="Calibri" w:cs="Calibri"/>
              <w:i/>
              <w:iCs/>
            </w:rPr>
            <w:t>10</w:t>
          </w:r>
          <w:r w:rsidRPr="00A24B7B">
            <w:rPr>
              <w:rFonts w:ascii="Calibri" w:eastAsia="Times New Roman" w:hAnsi="Calibri" w:cs="Calibri"/>
            </w:rPr>
            <w:t>(2), 181–194. https://doi.org/10.1016/j.alter.2015.11.003</w:t>
          </w:r>
        </w:p>
        <w:p w14:paraId="57D933CC" w14:textId="77777777" w:rsidR="00A24B7B" w:rsidRPr="00A24B7B" w:rsidRDefault="00A24B7B">
          <w:pPr>
            <w:autoSpaceDE w:val="0"/>
            <w:autoSpaceDN w:val="0"/>
            <w:ind w:hanging="480"/>
            <w:divId w:val="843469316"/>
            <w:rPr>
              <w:rFonts w:ascii="Calibri" w:eastAsia="Times New Roman" w:hAnsi="Calibri" w:cs="Calibri"/>
            </w:rPr>
          </w:pPr>
          <w:r w:rsidRPr="00A24B7B">
            <w:rPr>
              <w:rFonts w:ascii="Calibri" w:eastAsia="Times New Roman" w:hAnsi="Calibri" w:cs="Calibri"/>
            </w:rPr>
            <w:t xml:space="preserve">Lynch, J., &amp; Mannion, G. (2016). Enacting a place-responsive research methodology: walking interviews with educators. </w:t>
          </w:r>
          <w:r w:rsidRPr="00A24B7B">
            <w:rPr>
              <w:rFonts w:ascii="Calibri" w:eastAsia="Times New Roman" w:hAnsi="Calibri" w:cs="Calibri"/>
              <w:i/>
              <w:iCs/>
            </w:rPr>
            <w:t>Journal of Adventure Education and Outdoor Learning</w:t>
          </w:r>
          <w:r w:rsidRPr="00A24B7B">
            <w:rPr>
              <w:rFonts w:ascii="Calibri" w:eastAsia="Times New Roman" w:hAnsi="Calibri" w:cs="Calibri"/>
            </w:rPr>
            <w:t xml:space="preserve">, </w:t>
          </w:r>
          <w:r w:rsidRPr="00A24B7B">
            <w:rPr>
              <w:rFonts w:ascii="Calibri" w:eastAsia="Times New Roman" w:hAnsi="Calibri" w:cs="Calibri"/>
              <w:i/>
              <w:iCs/>
            </w:rPr>
            <w:t>16</w:t>
          </w:r>
          <w:r w:rsidRPr="00A24B7B">
            <w:rPr>
              <w:rFonts w:ascii="Calibri" w:eastAsia="Times New Roman" w:hAnsi="Calibri" w:cs="Calibri"/>
            </w:rPr>
            <w:t>(4), 330–345. https://doi.org/10.1080/14729679.2016.1163271</w:t>
          </w:r>
        </w:p>
        <w:p w14:paraId="42A502D5" w14:textId="77777777" w:rsidR="00A24B7B" w:rsidRPr="00A24B7B" w:rsidRDefault="00A24B7B">
          <w:pPr>
            <w:autoSpaceDE w:val="0"/>
            <w:autoSpaceDN w:val="0"/>
            <w:ind w:hanging="480"/>
            <w:divId w:val="193232523"/>
            <w:rPr>
              <w:rFonts w:ascii="Calibri" w:eastAsia="Times New Roman" w:hAnsi="Calibri" w:cs="Calibri"/>
            </w:rPr>
          </w:pPr>
          <w:r w:rsidRPr="00A24B7B">
            <w:rPr>
              <w:rFonts w:ascii="Calibri" w:eastAsia="Times New Roman" w:hAnsi="Calibri" w:cs="Calibri"/>
            </w:rPr>
            <w:t xml:space="preserve">Madsen, L. S., </w:t>
          </w:r>
          <w:proofErr w:type="spellStart"/>
          <w:r w:rsidRPr="00A24B7B">
            <w:rPr>
              <w:rFonts w:ascii="Calibri" w:eastAsia="Times New Roman" w:hAnsi="Calibri" w:cs="Calibri"/>
            </w:rPr>
            <w:t>Jakubec</w:t>
          </w:r>
          <w:proofErr w:type="spellEnd"/>
          <w:r w:rsidRPr="00A24B7B">
            <w:rPr>
              <w:rFonts w:ascii="Calibri" w:eastAsia="Times New Roman" w:hAnsi="Calibri" w:cs="Calibri"/>
            </w:rPr>
            <w:t xml:space="preserve">, S. L., v. Nielsen, C., &amp; </w:t>
          </w:r>
          <w:proofErr w:type="spellStart"/>
          <w:r w:rsidRPr="00A24B7B">
            <w:rPr>
              <w:rFonts w:ascii="Calibri" w:eastAsia="Times New Roman" w:hAnsi="Calibri" w:cs="Calibri"/>
            </w:rPr>
            <w:t>Handberg</w:t>
          </w:r>
          <w:proofErr w:type="spellEnd"/>
          <w:r w:rsidRPr="00A24B7B">
            <w:rPr>
              <w:rFonts w:ascii="Calibri" w:eastAsia="Times New Roman" w:hAnsi="Calibri" w:cs="Calibri"/>
            </w:rPr>
            <w:t xml:space="preserve">, C. (2021). The potential of outdoor contexts within community-based rehabilitation to empower people with disabilities in their rehabilitation. </w:t>
          </w:r>
          <w:r w:rsidRPr="00A24B7B">
            <w:rPr>
              <w:rFonts w:ascii="Calibri" w:eastAsia="Times New Roman" w:hAnsi="Calibri" w:cs="Calibri"/>
              <w:i/>
              <w:iCs/>
            </w:rPr>
            <w:t>Disability and Rehabilitation</w:t>
          </w:r>
          <w:r w:rsidRPr="00A24B7B">
            <w:rPr>
              <w:rFonts w:ascii="Calibri" w:eastAsia="Times New Roman" w:hAnsi="Calibri" w:cs="Calibri"/>
            </w:rPr>
            <w:t xml:space="preserve">, </w:t>
          </w:r>
          <w:r w:rsidRPr="00A24B7B">
            <w:rPr>
              <w:rFonts w:ascii="Calibri" w:eastAsia="Times New Roman" w:hAnsi="Calibri" w:cs="Calibri"/>
              <w:i/>
              <w:iCs/>
            </w:rPr>
            <w:t>0</w:t>
          </w:r>
          <w:r w:rsidRPr="00A24B7B">
            <w:rPr>
              <w:rFonts w:ascii="Calibri" w:eastAsia="Times New Roman" w:hAnsi="Calibri" w:cs="Calibri"/>
            </w:rPr>
            <w:t>(0), 1–12. https://doi.org/10.1080/09638288.2021.1897887</w:t>
          </w:r>
        </w:p>
        <w:p w14:paraId="4F6A8A88" w14:textId="77777777" w:rsidR="00A24B7B" w:rsidRPr="00A24B7B" w:rsidRDefault="00A24B7B">
          <w:pPr>
            <w:autoSpaceDE w:val="0"/>
            <w:autoSpaceDN w:val="0"/>
            <w:ind w:hanging="480"/>
            <w:divId w:val="1325280096"/>
            <w:rPr>
              <w:rFonts w:ascii="Calibri" w:eastAsia="Times New Roman" w:hAnsi="Calibri" w:cs="Calibri"/>
            </w:rPr>
          </w:pPr>
          <w:r w:rsidRPr="00A24B7B">
            <w:rPr>
              <w:rFonts w:ascii="Calibri" w:eastAsia="Times New Roman" w:hAnsi="Calibri" w:cs="Calibri"/>
            </w:rPr>
            <w:t xml:space="preserve">Marshall, M. (2005). </w:t>
          </w:r>
          <w:r w:rsidRPr="00A24B7B">
            <w:rPr>
              <w:rFonts w:ascii="Calibri" w:eastAsia="Times New Roman" w:hAnsi="Calibri" w:cs="Calibri"/>
              <w:i/>
              <w:iCs/>
            </w:rPr>
            <w:t xml:space="preserve">Perspectives on Rehabilitation and Dementia </w:t>
          </w:r>
          <w:r w:rsidRPr="00A24B7B">
            <w:rPr>
              <w:rFonts w:ascii="Calibri" w:eastAsia="Times New Roman" w:hAnsi="Calibri" w:cs="Calibri"/>
            </w:rPr>
            <w:t xml:space="preserve">(M. Marshall, Ed.). Jessica Kingsley </w:t>
          </w:r>
          <w:proofErr w:type="gramStart"/>
          <w:r w:rsidRPr="00A24B7B">
            <w:rPr>
              <w:rFonts w:ascii="Calibri" w:eastAsia="Times New Roman" w:hAnsi="Calibri" w:cs="Calibri"/>
            </w:rPr>
            <w:t>Publishers .</w:t>
          </w:r>
          <w:proofErr w:type="gramEnd"/>
        </w:p>
        <w:p w14:paraId="4551657D" w14:textId="77777777" w:rsidR="00A24B7B" w:rsidRPr="00A24B7B" w:rsidRDefault="00A24B7B">
          <w:pPr>
            <w:autoSpaceDE w:val="0"/>
            <w:autoSpaceDN w:val="0"/>
            <w:ind w:hanging="480"/>
            <w:divId w:val="461119295"/>
            <w:rPr>
              <w:rFonts w:ascii="Calibri" w:eastAsia="Times New Roman" w:hAnsi="Calibri" w:cs="Calibri"/>
            </w:rPr>
          </w:pPr>
          <w:r w:rsidRPr="00A24B7B">
            <w:rPr>
              <w:rFonts w:ascii="Calibri" w:eastAsia="Times New Roman" w:hAnsi="Calibri" w:cs="Calibri"/>
            </w:rPr>
            <w:t xml:space="preserve">Merleau-Ponty, M., &amp; Bannan, J. F. (1956). </w:t>
          </w:r>
          <w:r w:rsidRPr="00A24B7B">
            <w:rPr>
              <w:rFonts w:ascii="Calibri" w:eastAsia="Times New Roman" w:hAnsi="Calibri" w:cs="Calibri"/>
              <w:i/>
              <w:iCs/>
            </w:rPr>
            <w:t>WHAT IS PHENOMENOLOGY?</w:t>
          </w:r>
          <w:r w:rsidRPr="00A24B7B">
            <w:rPr>
              <w:rFonts w:ascii="Calibri" w:eastAsia="Times New Roman" w:hAnsi="Calibri" w:cs="Calibri"/>
            </w:rPr>
            <w:t xml:space="preserve"> (Vol. 6, Issue 1).</w:t>
          </w:r>
        </w:p>
        <w:p w14:paraId="5EAF3D55" w14:textId="77777777" w:rsidR="00A24B7B" w:rsidRPr="00A24B7B" w:rsidRDefault="00A24B7B">
          <w:pPr>
            <w:autoSpaceDE w:val="0"/>
            <w:autoSpaceDN w:val="0"/>
            <w:ind w:hanging="480"/>
            <w:divId w:val="1442535112"/>
            <w:rPr>
              <w:rFonts w:ascii="Calibri" w:eastAsia="Times New Roman" w:hAnsi="Calibri" w:cs="Calibri"/>
            </w:rPr>
          </w:pPr>
          <w:r w:rsidRPr="00A24B7B">
            <w:rPr>
              <w:rFonts w:ascii="Calibri" w:eastAsia="Times New Roman" w:hAnsi="Calibri" w:cs="Calibri"/>
            </w:rPr>
            <w:t xml:space="preserve">Miaux, S., Drouin, L., </w:t>
          </w:r>
          <w:proofErr w:type="spellStart"/>
          <w:r w:rsidRPr="00A24B7B">
            <w:rPr>
              <w:rFonts w:ascii="Calibri" w:eastAsia="Times New Roman" w:hAnsi="Calibri" w:cs="Calibri"/>
            </w:rPr>
            <w:t>Morency</w:t>
          </w:r>
          <w:proofErr w:type="spellEnd"/>
          <w:r w:rsidRPr="00A24B7B">
            <w:rPr>
              <w:rFonts w:ascii="Calibri" w:eastAsia="Times New Roman" w:hAnsi="Calibri" w:cs="Calibri"/>
            </w:rPr>
            <w:t xml:space="preserve">, P., Paquin, S., Gauvin, L., &amp; </w:t>
          </w:r>
          <w:proofErr w:type="spellStart"/>
          <w:r w:rsidRPr="00A24B7B">
            <w:rPr>
              <w:rFonts w:ascii="Calibri" w:eastAsia="Times New Roman" w:hAnsi="Calibri" w:cs="Calibri"/>
            </w:rPr>
            <w:t>Jacquemin</w:t>
          </w:r>
          <w:proofErr w:type="spellEnd"/>
          <w:r w:rsidRPr="00A24B7B">
            <w:rPr>
              <w:rFonts w:ascii="Calibri" w:eastAsia="Times New Roman" w:hAnsi="Calibri" w:cs="Calibri"/>
            </w:rPr>
            <w:t xml:space="preserve">, C. (2010). Making the narrative walk-in-real-time methodology relevant for public health intervention: Towards an integrative approach. </w:t>
          </w:r>
          <w:r w:rsidRPr="00A24B7B">
            <w:rPr>
              <w:rFonts w:ascii="Calibri" w:eastAsia="Times New Roman" w:hAnsi="Calibri" w:cs="Calibri"/>
              <w:i/>
              <w:iCs/>
            </w:rPr>
            <w:t>Health and Place</w:t>
          </w:r>
          <w:r w:rsidRPr="00A24B7B">
            <w:rPr>
              <w:rFonts w:ascii="Calibri" w:eastAsia="Times New Roman" w:hAnsi="Calibri" w:cs="Calibri"/>
            </w:rPr>
            <w:t xml:space="preserve">, </w:t>
          </w:r>
          <w:r w:rsidRPr="00A24B7B">
            <w:rPr>
              <w:rFonts w:ascii="Calibri" w:eastAsia="Times New Roman" w:hAnsi="Calibri" w:cs="Calibri"/>
              <w:i/>
              <w:iCs/>
            </w:rPr>
            <w:t>16</w:t>
          </w:r>
          <w:r w:rsidRPr="00A24B7B">
            <w:rPr>
              <w:rFonts w:ascii="Calibri" w:eastAsia="Times New Roman" w:hAnsi="Calibri" w:cs="Calibri"/>
            </w:rPr>
            <w:t>(6), 1166–1173. https://doi.org/10.1016/j.healthplace.2010.08.002</w:t>
          </w:r>
        </w:p>
        <w:p w14:paraId="03D0C651" w14:textId="77777777" w:rsidR="00A24B7B" w:rsidRPr="00A24B7B" w:rsidRDefault="00A24B7B">
          <w:pPr>
            <w:autoSpaceDE w:val="0"/>
            <w:autoSpaceDN w:val="0"/>
            <w:ind w:hanging="480"/>
            <w:divId w:val="1209417602"/>
            <w:rPr>
              <w:rFonts w:ascii="Calibri" w:eastAsia="Times New Roman" w:hAnsi="Calibri" w:cs="Calibri"/>
            </w:rPr>
          </w:pPr>
          <w:r w:rsidRPr="00A24B7B">
            <w:rPr>
              <w:rFonts w:ascii="Calibri" w:eastAsia="Times New Roman" w:hAnsi="Calibri" w:cs="Calibri"/>
            </w:rPr>
            <w:t xml:space="preserve">Naukkarinen, O. (2005). Aesthetics and Mobility - A Short Introduction into a Moving Field. </w:t>
          </w:r>
          <w:r w:rsidRPr="00A24B7B">
            <w:rPr>
              <w:rFonts w:ascii="Calibri" w:eastAsia="Times New Roman" w:hAnsi="Calibri" w:cs="Calibri"/>
              <w:i/>
              <w:iCs/>
            </w:rPr>
            <w:t>Contemporary Aesthetics</w:t>
          </w:r>
          <w:r w:rsidRPr="00A24B7B">
            <w:rPr>
              <w:rFonts w:ascii="Calibri" w:eastAsia="Times New Roman" w:hAnsi="Calibri" w:cs="Calibri"/>
            </w:rPr>
            <w:t xml:space="preserve">, </w:t>
          </w:r>
          <w:r w:rsidRPr="00A24B7B">
            <w:rPr>
              <w:rFonts w:ascii="Calibri" w:eastAsia="Times New Roman" w:hAnsi="Calibri" w:cs="Calibri"/>
              <w:i/>
              <w:iCs/>
            </w:rPr>
            <w:t>1</w:t>
          </w:r>
          <w:r w:rsidRPr="00A24B7B">
            <w:rPr>
              <w:rFonts w:ascii="Calibri" w:eastAsia="Times New Roman" w:hAnsi="Calibri" w:cs="Calibri"/>
            </w:rPr>
            <w:t>, 1–5.</w:t>
          </w:r>
        </w:p>
        <w:p w14:paraId="7B54BC22" w14:textId="77777777" w:rsidR="00A24B7B" w:rsidRPr="00A24B7B" w:rsidRDefault="00A24B7B">
          <w:pPr>
            <w:autoSpaceDE w:val="0"/>
            <w:autoSpaceDN w:val="0"/>
            <w:ind w:hanging="480"/>
            <w:divId w:val="5523818"/>
            <w:rPr>
              <w:rFonts w:ascii="Calibri" w:eastAsia="Times New Roman" w:hAnsi="Calibri" w:cs="Calibri"/>
            </w:rPr>
          </w:pPr>
          <w:r w:rsidRPr="00A24B7B">
            <w:rPr>
              <w:rFonts w:ascii="Calibri" w:eastAsia="Times New Roman" w:hAnsi="Calibri" w:cs="Calibri"/>
            </w:rPr>
            <w:t xml:space="preserve">Odzakovic, E., Kullberg, A., </w:t>
          </w:r>
          <w:proofErr w:type="spellStart"/>
          <w:r w:rsidRPr="00A24B7B">
            <w:rPr>
              <w:rFonts w:ascii="Calibri" w:eastAsia="Times New Roman" w:hAnsi="Calibri" w:cs="Calibri"/>
            </w:rPr>
            <w:t>Hellström</w:t>
          </w:r>
          <w:proofErr w:type="spellEnd"/>
          <w:r w:rsidRPr="00A24B7B">
            <w:rPr>
              <w:rFonts w:ascii="Calibri" w:eastAsia="Times New Roman" w:hAnsi="Calibri" w:cs="Calibri"/>
            </w:rPr>
            <w:t xml:space="preserve">, I., Clark, A., Campbell, S., Manji, K., </w:t>
          </w:r>
          <w:proofErr w:type="spellStart"/>
          <w:r w:rsidRPr="00A24B7B">
            <w:rPr>
              <w:rFonts w:ascii="Calibri" w:eastAsia="Times New Roman" w:hAnsi="Calibri" w:cs="Calibri"/>
            </w:rPr>
            <w:t>Rummery</w:t>
          </w:r>
          <w:proofErr w:type="spellEnd"/>
          <w:r w:rsidRPr="00A24B7B">
            <w:rPr>
              <w:rFonts w:ascii="Calibri" w:eastAsia="Times New Roman" w:hAnsi="Calibri" w:cs="Calibri"/>
            </w:rPr>
            <w:t xml:space="preserve">, K., Keady, J., &amp; Ward, R. (2019). ‘It’s our pleasure, we count cars here’: an exploration of1. Odzakovic E, Kullberg A, </w:t>
          </w:r>
          <w:proofErr w:type="spellStart"/>
          <w:r w:rsidRPr="00A24B7B">
            <w:rPr>
              <w:rFonts w:ascii="Calibri" w:eastAsia="Times New Roman" w:hAnsi="Calibri" w:cs="Calibri"/>
            </w:rPr>
            <w:t>Hellström</w:t>
          </w:r>
          <w:proofErr w:type="spellEnd"/>
          <w:r w:rsidRPr="00A24B7B">
            <w:rPr>
              <w:rFonts w:ascii="Calibri" w:eastAsia="Times New Roman" w:hAnsi="Calibri" w:cs="Calibri"/>
            </w:rPr>
            <w:t xml:space="preserve"> I, Clark A, Campbell S, Manji K, et al. ‘It’s our pleasure, we count cars here’: an exploration of the ‘</w:t>
          </w:r>
          <w:proofErr w:type="spellStart"/>
          <w:r w:rsidRPr="00A24B7B">
            <w:rPr>
              <w:rFonts w:ascii="Calibri" w:eastAsia="Times New Roman" w:hAnsi="Calibri" w:cs="Calibri"/>
            </w:rPr>
            <w:t>neighbourhood</w:t>
          </w:r>
          <w:proofErr w:type="spellEnd"/>
          <w:r w:rsidRPr="00A24B7B">
            <w:rPr>
              <w:rFonts w:ascii="Calibri" w:eastAsia="Times New Roman" w:hAnsi="Calibri" w:cs="Calibri"/>
            </w:rPr>
            <w:t xml:space="preserve">-based connections’ for people living </w:t>
          </w:r>
          <w:proofErr w:type="spellStart"/>
          <w:r w:rsidRPr="00A24B7B">
            <w:rPr>
              <w:rFonts w:ascii="Calibri" w:eastAsia="Times New Roman" w:hAnsi="Calibri" w:cs="Calibri"/>
            </w:rPr>
            <w:t>alon</w:t>
          </w:r>
          <w:proofErr w:type="spellEnd"/>
          <w:r w:rsidRPr="00A24B7B">
            <w:rPr>
              <w:rFonts w:ascii="Calibri" w:eastAsia="Times New Roman" w:hAnsi="Calibri" w:cs="Calibri"/>
            </w:rPr>
            <w:t xml:space="preserve">. </w:t>
          </w:r>
          <w:r w:rsidRPr="00A24B7B">
            <w:rPr>
              <w:rFonts w:ascii="Calibri" w:eastAsia="Times New Roman" w:hAnsi="Calibri" w:cs="Calibri"/>
              <w:i/>
              <w:iCs/>
            </w:rPr>
            <w:t>Ageing and Society</w:t>
          </w:r>
          <w:r w:rsidRPr="00A24B7B">
            <w:rPr>
              <w:rFonts w:ascii="Calibri" w:eastAsia="Times New Roman" w:hAnsi="Calibri" w:cs="Calibri"/>
            </w:rPr>
            <w:t>, 1–26. https://doi.org/10.1017/s0144686x19001259</w:t>
          </w:r>
        </w:p>
        <w:p w14:paraId="7CC252B8" w14:textId="77777777" w:rsidR="00A24B7B" w:rsidRPr="00A24B7B" w:rsidRDefault="00A24B7B">
          <w:pPr>
            <w:autoSpaceDE w:val="0"/>
            <w:autoSpaceDN w:val="0"/>
            <w:ind w:hanging="480"/>
            <w:divId w:val="360403814"/>
            <w:rPr>
              <w:rFonts w:ascii="Calibri" w:eastAsia="Times New Roman" w:hAnsi="Calibri" w:cs="Calibri"/>
            </w:rPr>
          </w:pPr>
          <w:r w:rsidRPr="00A24B7B">
            <w:rPr>
              <w:rFonts w:ascii="Calibri" w:eastAsia="Times New Roman" w:hAnsi="Calibri" w:cs="Calibri"/>
            </w:rPr>
            <w:t xml:space="preserve">Parent, L. (2016). The wheeling interview: mobile methods and disability. </w:t>
          </w:r>
          <w:r w:rsidRPr="00A24B7B">
            <w:rPr>
              <w:rFonts w:ascii="Calibri" w:eastAsia="Times New Roman" w:hAnsi="Calibri" w:cs="Calibri"/>
              <w:i/>
              <w:iCs/>
            </w:rPr>
            <w:t>Mobilities</w:t>
          </w:r>
          <w:r w:rsidRPr="00A24B7B">
            <w:rPr>
              <w:rFonts w:ascii="Calibri" w:eastAsia="Times New Roman" w:hAnsi="Calibri" w:cs="Calibri"/>
            </w:rPr>
            <w:t xml:space="preserve">, </w:t>
          </w:r>
          <w:r w:rsidRPr="00A24B7B">
            <w:rPr>
              <w:rFonts w:ascii="Calibri" w:eastAsia="Times New Roman" w:hAnsi="Calibri" w:cs="Calibri"/>
              <w:i/>
              <w:iCs/>
            </w:rPr>
            <w:t>11</w:t>
          </w:r>
          <w:r w:rsidRPr="00A24B7B">
            <w:rPr>
              <w:rFonts w:ascii="Calibri" w:eastAsia="Times New Roman" w:hAnsi="Calibri" w:cs="Calibri"/>
            </w:rPr>
            <w:t>(4), 521–532. https://doi.org/10.1080/17450101.2016.1211820</w:t>
          </w:r>
        </w:p>
        <w:p w14:paraId="45EC4C1D" w14:textId="77777777" w:rsidR="00A24B7B" w:rsidRPr="00A24B7B" w:rsidRDefault="00A24B7B">
          <w:pPr>
            <w:autoSpaceDE w:val="0"/>
            <w:autoSpaceDN w:val="0"/>
            <w:ind w:hanging="480"/>
            <w:divId w:val="342827338"/>
            <w:rPr>
              <w:rFonts w:ascii="Calibri" w:eastAsia="Times New Roman" w:hAnsi="Calibri" w:cs="Calibri"/>
            </w:rPr>
          </w:pPr>
          <w:r w:rsidRPr="00A24B7B">
            <w:rPr>
              <w:rFonts w:ascii="Calibri" w:eastAsia="Times New Roman" w:hAnsi="Calibri" w:cs="Calibri"/>
            </w:rPr>
            <w:lastRenderedPageBreak/>
            <w:t xml:space="preserve">Sheller, M., &amp; Urry, J. (2006). The new mobilities paradigm. </w:t>
          </w:r>
          <w:r w:rsidRPr="00A24B7B">
            <w:rPr>
              <w:rFonts w:ascii="Calibri" w:eastAsia="Times New Roman" w:hAnsi="Calibri" w:cs="Calibri"/>
              <w:i/>
              <w:iCs/>
            </w:rPr>
            <w:t>Environment and Planning A</w:t>
          </w:r>
          <w:r w:rsidRPr="00A24B7B">
            <w:rPr>
              <w:rFonts w:ascii="Calibri" w:eastAsia="Times New Roman" w:hAnsi="Calibri" w:cs="Calibri"/>
            </w:rPr>
            <w:t xml:space="preserve">, </w:t>
          </w:r>
          <w:r w:rsidRPr="00A24B7B">
            <w:rPr>
              <w:rFonts w:ascii="Calibri" w:eastAsia="Times New Roman" w:hAnsi="Calibri" w:cs="Calibri"/>
              <w:i/>
              <w:iCs/>
            </w:rPr>
            <w:t>38</w:t>
          </w:r>
          <w:r w:rsidRPr="00A24B7B">
            <w:rPr>
              <w:rFonts w:ascii="Calibri" w:eastAsia="Times New Roman" w:hAnsi="Calibri" w:cs="Calibri"/>
            </w:rPr>
            <w:t>(2), 207–226. https://doi.org/10.1068/a37268</w:t>
          </w:r>
        </w:p>
        <w:p w14:paraId="1530C456" w14:textId="77777777" w:rsidR="00A24B7B" w:rsidRPr="00A24B7B" w:rsidRDefault="00A24B7B">
          <w:pPr>
            <w:autoSpaceDE w:val="0"/>
            <w:autoSpaceDN w:val="0"/>
            <w:ind w:hanging="480"/>
            <w:divId w:val="385371907"/>
            <w:rPr>
              <w:rFonts w:ascii="Calibri" w:eastAsia="Times New Roman" w:hAnsi="Calibri" w:cs="Calibri"/>
            </w:rPr>
          </w:pPr>
          <w:r w:rsidRPr="00A24B7B">
            <w:rPr>
              <w:rFonts w:ascii="Calibri" w:eastAsia="Times New Roman" w:hAnsi="Calibri" w:cs="Calibri"/>
            </w:rPr>
            <w:t xml:space="preserve">Shildrick, M. (2000). Becoming vulnerable: Contagious encounters and the ethics of risk. </w:t>
          </w:r>
          <w:r w:rsidRPr="00A24B7B">
            <w:rPr>
              <w:rFonts w:ascii="Calibri" w:eastAsia="Times New Roman" w:hAnsi="Calibri" w:cs="Calibri"/>
              <w:i/>
              <w:iCs/>
            </w:rPr>
            <w:t>Journal of Medical Humanities</w:t>
          </w:r>
          <w:r w:rsidRPr="00A24B7B">
            <w:rPr>
              <w:rFonts w:ascii="Calibri" w:eastAsia="Times New Roman" w:hAnsi="Calibri" w:cs="Calibri"/>
            </w:rPr>
            <w:t xml:space="preserve">, </w:t>
          </w:r>
          <w:r w:rsidRPr="00A24B7B">
            <w:rPr>
              <w:rFonts w:ascii="Calibri" w:eastAsia="Times New Roman" w:hAnsi="Calibri" w:cs="Calibri"/>
              <w:i/>
              <w:iCs/>
            </w:rPr>
            <w:t>21</w:t>
          </w:r>
          <w:r w:rsidRPr="00A24B7B">
            <w:rPr>
              <w:rFonts w:ascii="Calibri" w:eastAsia="Times New Roman" w:hAnsi="Calibri" w:cs="Calibri"/>
            </w:rPr>
            <w:t>(4), 215–227. https://doi.org/10.1023/A:1009025125203</w:t>
          </w:r>
        </w:p>
        <w:p w14:paraId="0AE8DBE1" w14:textId="77777777" w:rsidR="00A24B7B" w:rsidRPr="00A24B7B" w:rsidRDefault="00A24B7B">
          <w:pPr>
            <w:autoSpaceDE w:val="0"/>
            <w:autoSpaceDN w:val="0"/>
            <w:ind w:hanging="480"/>
            <w:divId w:val="890270969"/>
            <w:rPr>
              <w:rFonts w:ascii="Calibri" w:eastAsia="Times New Roman" w:hAnsi="Calibri" w:cs="Calibri"/>
            </w:rPr>
          </w:pPr>
          <w:r w:rsidRPr="00A24B7B">
            <w:rPr>
              <w:rFonts w:ascii="Calibri" w:eastAsia="Times New Roman" w:hAnsi="Calibri" w:cs="Calibri"/>
            </w:rPr>
            <w:t xml:space="preserve">Stevenson, A. (2013). Dog team walking: Inter-corporeal identities, </w:t>
          </w:r>
          <w:proofErr w:type="gramStart"/>
          <w:r w:rsidRPr="00A24B7B">
            <w:rPr>
              <w:rFonts w:ascii="Calibri" w:eastAsia="Times New Roman" w:hAnsi="Calibri" w:cs="Calibri"/>
            </w:rPr>
            <w:t>blindness</w:t>
          </w:r>
          <w:proofErr w:type="gramEnd"/>
          <w:r w:rsidRPr="00A24B7B">
            <w:rPr>
              <w:rFonts w:ascii="Calibri" w:eastAsia="Times New Roman" w:hAnsi="Calibri" w:cs="Calibri"/>
            </w:rPr>
            <w:t xml:space="preserve"> and reciprocal guiding. </w:t>
          </w:r>
          <w:r w:rsidRPr="00A24B7B">
            <w:rPr>
              <w:rFonts w:ascii="Calibri" w:eastAsia="Times New Roman" w:hAnsi="Calibri" w:cs="Calibri"/>
              <w:i/>
              <w:iCs/>
            </w:rPr>
            <w:t>Disability and Society</w:t>
          </w:r>
          <w:r w:rsidRPr="00A24B7B">
            <w:rPr>
              <w:rFonts w:ascii="Calibri" w:eastAsia="Times New Roman" w:hAnsi="Calibri" w:cs="Calibri"/>
            </w:rPr>
            <w:t xml:space="preserve">, </w:t>
          </w:r>
          <w:r w:rsidRPr="00A24B7B">
            <w:rPr>
              <w:rFonts w:ascii="Calibri" w:eastAsia="Times New Roman" w:hAnsi="Calibri" w:cs="Calibri"/>
              <w:i/>
              <w:iCs/>
            </w:rPr>
            <w:t>28</w:t>
          </w:r>
          <w:r w:rsidRPr="00A24B7B">
            <w:rPr>
              <w:rFonts w:ascii="Calibri" w:eastAsia="Times New Roman" w:hAnsi="Calibri" w:cs="Calibri"/>
            </w:rPr>
            <w:t>(8), 1162–1167. https://doi.org/10.1080/09687599.2013.832504</w:t>
          </w:r>
        </w:p>
        <w:p w14:paraId="224808E7" w14:textId="77777777" w:rsidR="00A24B7B" w:rsidRPr="00A24B7B" w:rsidRDefault="00A24B7B">
          <w:pPr>
            <w:autoSpaceDE w:val="0"/>
            <w:autoSpaceDN w:val="0"/>
            <w:ind w:hanging="480"/>
            <w:divId w:val="560017434"/>
            <w:rPr>
              <w:rFonts w:ascii="Calibri" w:eastAsia="Times New Roman" w:hAnsi="Calibri" w:cs="Calibri"/>
            </w:rPr>
          </w:pPr>
          <w:r w:rsidRPr="00A24B7B">
            <w:rPr>
              <w:rFonts w:ascii="Calibri" w:eastAsia="Times New Roman" w:hAnsi="Calibri" w:cs="Calibri"/>
            </w:rPr>
            <w:t xml:space="preserve">Stevenson, A., &amp; Holloway, J. (2017a). Getting participants’ voices </w:t>
          </w:r>
          <w:proofErr w:type="gramStart"/>
          <w:r w:rsidRPr="00A24B7B">
            <w:rPr>
              <w:rFonts w:ascii="Calibri" w:eastAsia="Times New Roman" w:hAnsi="Calibri" w:cs="Calibri"/>
            </w:rPr>
            <w:t>heard:</w:t>
          </w:r>
          <w:proofErr w:type="gramEnd"/>
          <w:r w:rsidRPr="00A24B7B">
            <w:rPr>
              <w:rFonts w:ascii="Calibri" w:eastAsia="Times New Roman" w:hAnsi="Calibri" w:cs="Calibri"/>
            </w:rPr>
            <w:t xml:space="preserve"> using mobile, participant led, sound-based methods to explore place-making. </w:t>
          </w:r>
          <w:r w:rsidRPr="00A24B7B">
            <w:rPr>
              <w:rFonts w:ascii="Calibri" w:eastAsia="Times New Roman" w:hAnsi="Calibri" w:cs="Calibri"/>
              <w:i/>
              <w:iCs/>
            </w:rPr>
            <w:t>Area</w:t>
          </w:r>
          <w:r w:rsidRPr="00A24B7B">
            <w:rPr>
              <w:rFonts w:ascii="Calibri" w:eastAsia="Times New Roman" w:hAnsi="Calibri" w:cs="Calibri"/>
            </w:rPr>
            <w:t xml:space="preserve">, </w:t>
          </w:r>
          <w:r w:rsidRPr="00A24B7B">
            <w:rPr>
              <w:rFonts w:ascii="Calibri" w:eastAsia="Times New Roman" w:hAnsi="Calibri" w:cs="Calibri"/>
              <w:i/>
              <w:iCs/>
            </w:rPr>
            <w:t>49</w:t>
          </w:r>
          <w:r w:rsidRPr="00A24B7B">
            <w:rPr>
              <w:rFonts w:ascii="Calibri" w:eastAsia="Times New Roman" w:hAnsi="Calibri" w:cs="Calibri"/>
            </w:rPr>
            <w:t>(1), 85–93. https://doi.org/10.1111/area.12296</w:t>
          </w:r>
        </w:p>
        <w:p w14:paraId="408A484E" w14:textId="77777777" w:rsidR="00A24B7B" w:rsidRPr="00A24B7B" w:rsidRDefault="00A24B7B">
          <w:pPr>
            <w:autoSpaceDE w:val="0"/>
            <w:autoSpaceDN w:val="0"/>
            <w:ind w:hanging="480"/>
            <w:divId w:val="1657878293"/>
            <w:rPr>
              <w:rFonts w:ascii="Calibri" w:eastAsia="Times New Roman" w:hAnsi="Calibri" w:cs="Calibri"/>
            </w:rPr>
          </w:pPr>
          <w:r w:rsidRPr="00A24B7B">
            <w:rPr>
              <w:rFonts w:ascii="Calibri" w:eastAsia="Times New Roman" w:hAnsi="Calibri" w:cs="Calibri"/>
            </w:rPr>
            <w:t xml:space="preserve">Stevenson, A., &amp; Holloway, J. (2017b). Getting participants’ voices </w:t>
          </w:r>
          <w:proofErr w:type="gramStart"/>
          <w:r w:rsidRPr="00A24B7B">
            <w:rPr>
              <w:rFonts w:ascii="Calibri" w:eastAsia="Times New Roman" w:hAnsi="Calibri" w:cs="Calibri"/>
            </w:rPr>
            <w:t>heard:</w:t>
          </w:r>
          <w:proofErr w:type="gramEnd"/>
          <w:r w:rsidRPr="00A24B7B">
            <w:rPr>
              <w:rFonts w:ascii="Calibri" w:eastAsia="Times New Roman" w:hAnsi="Calibri" w:cs="Calibri"/>
            </w:rPr>
            <w:t xml:space="preserve"> using mobile, participant led, sound-based methods to explore place-making. </w:t>
          </w:r>
          <w:r w:rsidRPr="00A24B7B">
            <w:rPr>
              <w:rFonts w:ascii="Calibri" w:eastAsia="Times New Roman" w:hAnsi="Calibri" w:cs="Calibri"/>
              <w:i/>
              <w:iCs/>
            </w:rPr>
            <w:t>Area</w:t>
          </w:r>
          <w:r w:rsidRPr="00A24B7B">
            <w:rPr>
              <w:rFonts w:ascii="Calibri" w:eastAsia="Times New Roman" w:hAnsi="Calibri" w:cs="Calibri"/>
            </w:rPr>
            <w:t xml:space="preserve">, </w:t>
          </w:r>
          <w:r w:rsidRPr="00A24B7B">
            <w:rPr>
              <w:rFonts w:ascii="Calibri" w:eastAsia="Times New Roman" w:hAnsi="Calibri" w:cs="Calibri"/>
              <w:i/>
              <w:iCs/>
            </w:rPr>
            <w:t>49</w:t>
          </w:r>
          <w:r w:rsidRPr="00A24B7B">
            <w:rPr>
              <w:rFonts w:ascii="Calibri" w:eastAsia="Times New Roman" w:hAnsi="Calibri" w:cs="Calibri"/>
            </w:rPr>
            <w:t>(1), 85–93. https://doi.org/10.1111/area.12296</w:t>
          </w:r>
        </w:p>
        <w:p w14:paraId="1404AFA1" w14:textId="77777777" w:rsidR="00A24B7B" w:rsidRPr="00A24B7B" w:rsidRDefault="00A24B7B">
          <w:pPr>
            <w:autoSpaceDE w:val="0"/>
            <w:autoSpaceDN w:val="0"/>
            <w:ind w:hanging="480"/>
            <w:divId w:val="685401191"/>
            <w:rPr>
              <w:rFonts w:ascii="Calibri" w:eastAsia="Times New Roman" w:hAnsi="Calibri" w:cs="Calibri"/>
            </w:rPr>
          </w:pPr>
          <w:r w:rsidRPr="00A24B7B">
            <w:rPr>
              <w:rFonts w:ascii="Calibri" w:eastAsia="Times New Roman" w:hAnsi="Calibri" w:cs="Calibri"/>
            </w:rPr>
            <w:t xml:space="preserve">Thomas, J., &amp; Harden, A. (2008). Methods for the thematic synthesis of qualitative research in systematic reviews. </w:t>
          </w:r>
          <w:r w:rsidRPr="00A24B7B">
            <w:rPr>
              <w:rFonts w:ascii="Calibri" w:eastAsia="Times New Roman" w:hAnsi="Calibri" w:cs="Calibri"/>
              <w:i/>
              <w:iCs/>
            </w:rPr>
            <w:t>BMC Medical Research Methodology</w:t>
          </w:r>
          <w:r w:rsidRPr="00A24B7B">
            <w:rPr>
              <w:rFonts w:ascii="Calibri" w:eastAsia="Times New Roman" w:hAnsi="Calibri" w:cs="Calibri"/>
            </w:rPr>
            <w:t xml:space="preserve">, </w:t>
          </w:r>
          <w:r w:rsidRPr="00A24B7B">
            <w:rPr>
              <w:rFonts w:ascii="Calibri" w:eastAsia="Times New Roman" w:hAnsi="Calibri" w:cs="Calibri"/>
              <w:i/>
              <w:iCs/>
            </w:rPr>
            <w:t>8</w:t>
          </w:r>
          <w:r w:rsidRPr="00A24B7B">
            <w:rPr>
              <w:rFonts w:ascii="Calibri" w:eastAsia="Times New Roman" w:hAnsi="Calibri" w:cs="Calibri"/>
            </w:rPr>
            <w:t>. https://doi.org/10.1186/1471-2288-8-45</w:t>
          </w:r>
        </w:p>
        <w:p w14:paraId="12D27E6B" w14:textId="77777777" w:rsidR="00A24B7B" w:rsidRPr="00A24B7B" w:rsidRDefault="00A24B7B">
          <w:pPr>
            <w:autoSpaceDE w:val="0"/>
            <w:autoSpaceDN w:val="0"/>
            <w:ind w:hanging="480"/>
            <w:divId w:val="1770471163"/>
            <w:rPr>
              <w:rFonts w:ascii="Calibri" w:eastAsia="Times New Roman" w:hAnsi="Calibri" w:cs="Calibri"/>
            </w:rPr>
          </w:pPr>
          <w:r w:rsidRPr="00A24B7B">
            <w:rPr>
              <w:rFonts w:ascii="Calibri" w:eastAsia="Times New Roman" w:hAnsi="Calibri" w:cs="Calibri"/>
            </w:rPr>
            <w:t xml:space="preserve">Warren, S. (2017). </w:t>
          </w:r>
          <w:proofErr w:type="spellStart"/>
          <w:r w:rsidRPr="00A24B7B">
            <w:rPr>
              <w:rFonts w:ascii="Calibri" w:eastAsia="Times New Roman" w:hAnsi="Calibri" w:cs="Calibri"/>
            </w:rPr>
            <w:t>L’entretien</w:t>
          </w:r>
          <w:proofErr w:type="spellEnd"/>
          <w:r w:rsidRPr="00A24B7B">
            <w:rPr>
              <w:rFonts w:ascii="Calibri" w:eastAsia="Times New Roman" w:hAnsi="Calibri" w:cs="Calibri"/>
            </w:rPr>
            <w:t xml:space="preserve"> en </w:t>
          </w:r>
          <w:proofErr w:type="spellStart"/>
          <w:r w:rsidRPr="00A24B7B">
            <w:rPr>
              <w:rFonts w:ascii="Calibri" w:eastAsia="Times New Roman" w:hAnsi="Calibri" w:cs="Calibri"/>
            </w:rPr>
            <w:t>marchant</w:t>
          </w:r>
          <w:proofErr w:type="spellEnd"/>
          <w:r w:rsidRPr="00A24B7B">
            <w:rPr>
              <w:rFonts w:ascii="Calibri" w:eastAsia="Times New Roman" w:hAnsi="Calibri" w:cs="Calibri"/>
            </w:rPr>
            <w:t>: recherche des (</w:t>
          </w:r>
          <w:proofErr w:type="spellStart"/>
          <w:r w:rsidRPr="00A24B7B">
            <w:rPr>
              <w:rFonts w:ascii="Calibri" w:eastAsia="Times New Roman" w:hAnsi="Calibri" w:cs="Calibri"/>
            </w:rPr>
            <w:t>im</w:t>
          </w:r>
          <w:proofErr w:type="spellEnd"/>
          <w:r w:rsidRPr="00A24B7B">
            <w:rPr>
              <w:rFonts w:ascii="Calibri" w:eastAsia="Times New Roman" w:hAnsi="Calibri" w:cs="Calibri"/>
            </w:rPr>
            <w:t>)</w:t>
          </w:r>
          <w:proofErr w:type="spellStart"/>
          <w:r w:rsidRPr="00A24B7B">
            <w:rPr>
              <w:rFonts w:ascii="Calibri" w:eastAsia="Times New Roman" w:hAnsi="Calibri" w:cs="Calibri"/>
            </w:rPr>
            <w:t>mobilités</w:t>
          </w:r>
          <w:proofErr w:type="spellEnd"/>
          <w:r w:rsidRPr="00A24B7B">
            <w:rPr>
              <w:rFonts w:ascii="Calibri" w:eastAsia="Times New Roman" w:hAnsi="Calibri" w:cs="Calibri"/>
            </w:rPr>
            <w:t xml:space="preserve"> </w:t>
          </w:r>
          <w:proofErr w:type="spellStart"/>
          <w:r w:rsidRPr="00A24B7B">
            <w:rPr>
              <w:rFonts w:ascii="Calibri" w:eastAsia="Times New Roman" w:hAnsi="Calibri" w:cs="Calibri"/>
            </w:rPr>
            <w:t>auprès</w:t>
          </w:r>
          <w:proofErr w:type="spellEnd"/>
          <w:r w:rsidRPr="00A24B7B">
            <w:rPr>
              <w:rFonts w:ascii="Calibri" w:eastAsia="Times New Roman" w:hAnsi="Calibri" w:cs="Calibri"/>
            </w:rPr>
            <w:t xml:space="preserve"> des femmes </w:t>
          </w:r>
          <w:proofErr w:type="spellStart"/>
          <w:r w:rsidRPr="00A24B7B">
            <w:rPr>
              <w:rFonts w:ascii="Calibri" w:eastAsia="Times New Roman" w:hAnsi="Calibri" w:cs="Calibri"/>
            </w:rPr>
            <w:t>musulmanes</w:t>
          </w:r>
          <w:proofErr w:type="spellEnd"/>
          <w:r w:rsidRPr="00A24B7B">
            <w:rPr>
              <w:rFonts w:ascii="Calibri" w:eastAsia="Times New Roman" w:hAnsi="Calibri" w:cs="Calibri"/>
            </w:rPr>
            <w:t xml:space="preserve">. </w:t>
          </w:r>
          <w:r w:rsidRPr="00A24B7B">
            <w:rPr>
              <w:rFonts w:ascii="Calibri" w:eastAsia="Times New Roman" w:hAnsi="Calibri" w:cs="Calibri"/>
              <w:i/>
              <w:iCs/>
            </w:rPr>
            <w:t>Social and Cultural Geography</w:t>
          </w:r>
          <w:r w:rsidRPr="00A24B7B">
            <w:rPr>
              <w:rFonts w:ascii="Calibri" w:eastAsia="Times New Roman" w:hAnsi="Calibri" w:cs="Calibri"/>
            </w:rPr>
            <w:t xml:space="preserve">, </w:t>
          </w:r>
          <w:r w:rsidRPr="00A24B7B">
            <w:rPr>
              <w:rFonts w:ascii="Calibri" w:eastAsia="Times New Roman" w:hAnsi="Calibri" w:cs="Calibri"/>
              <w:i/>
              <w:iCs/>
            </w:rPr>
            <w:t>18</w:t>
          </w:r>
          <w:r w:rsidRPr="00A24B7B">
            <w:rPr>
              <w:rFonts w:ascii="Calibri" w:eastAsia="Times New Roman" w:hAnsi="Calibri" w:cs="Calibri"/>
            </w:rPr>
            <w:t>(6), 786–807. https://doi.org/10.1080/14649365.2016.1228113</w:t>
          </w:r>
        </w:p>
        <w:p w14:paraId="30489AED" w14:textId="77777777" w:rsidR="00A24B7B" w:rsidRPr="00A24B7B" w:rsidRDefault="00A24B7B">
          <w:pPr>
            <w:autoSpaceDE w:val="0"/>
            <w:autoSpaceDN w:val="0"/>
            <w:ind w:hanging="480"/>
            <w:divId w:val="1295600016"/>
            <w:rPr>
              <w:rFonts w:ascii="Calibri" w:eastAsia="Times New Roman" w:hAnsi="Calibri" w:cs="Calibri"/>
            </w:rPr>
          </w:pPr>
          <w:r w:rsidRPr="00A24B7B">
            <w:rPr>
              <w:rFonts w:ascii="Calibri" w:eastAsia="Times New Roman" w:hAnsi="Calibri" w:cs="Calibri"/>
            </w:rPr>
            <w:t xml:space="preserve">Yardımcı-Lokmanoğlu, B. N., </w:t>
          </w:r>
          <w:proofErr w:type="spellStart"/>
          <w:r w:rsidRPr="00A24B7B">
            <w:rPr>
              <w:rFonts w:ascii="Calibri" w:eastAsia="Times New Roman" w:hAnsi="Calibri" w:cs="Calibri"/>
            </w:rPr>
            <w:t>Bingöl</w:t>
          </w:r>
          <w:proofErr w:type="spellEnd"/>
          <w:r w:rsidRPr="00A24B7B">
            <w:rPr>
              <w:rFonts w:ascii="Calibri" w:eastAsia="Times New Roman" w:hAnsi="Calibri" w:cs="Calibri"/>
            </w:rPr>
            <w:t xml:space="preserve">, H., &amp; </w:t>
          </w:r>
          <w:proofErr w:type="spellStart"/>
          <w:r w:rsidRPr="00A24B7B">
            <w:rPr>
              <w:rFonts w:ascii="Calibri" w:eastAsia="Times New Roman" w:hAnsi="Calibri" w:cs="Calibri"/>
            </w:rPr>
            <w:t>Mutlu</w:t>
          </w:r>
          <w:proofErr w:type="spellEnd"/>
          <w:r w:rsidRPr="00A24B7B">
            <w:rPr>
              <w:rFonts w:ascii="Calibri" w:eastAsia="Times New Roman" w:hAnsi="Calibri" w:cs="Calibri"/>
            </w:rPr>
            <w:t xml:space="preserve">, A. (2020). The forgotten sixth sense in cerebral palsy: do we have enough evidence for proprioceptive treatment? In </w:t>
          </w:r>
          <w:r w:rsidRPr="00A24B7B">
            <w:rPr>
              <w:rFonts w:ascii="Calibri" w:eastAsia="Times New Roman" w:hAnsi="Calibri" w:cs="Calibri"/>
              <w:i/>
              <w:iCs/>
            </w:rPr>
            <w:t>Disability and Rehabilitation</w:t>
          </w:r>
          <w:r w:rsidRPr="00A24B7B">
            <w:rPr>
              <w:rFonts w:ascii="Calibri" w:eastAsia="Times New Roman" w:hAnsi="Calibri" w:cs="Calibri"/>
            </w:rPr>
            <w:t xml:space="preserve"> (Vol. 42, Issue 25, pp. 3581–3590). Taylor and Francis Ltd. https://doi.org/10.1080/09638288.2019.1608321</w:t>
          </w:r>
        </w:p>
        <w:p w14:paraId="6C6C3795" w14:textId="77777777" w:rsidR="00A24B7B" w:rsidRPr="00A24B7B" w:rsidRDefault="00A24B7B">
          <w:pPr>
            <w:autoSpaceDE w:val="0"/>
            <w:autoSpaceDN w:val="0"/>
            <w:ind w:hanging="480"/>
            <w:divId w:val="825710544"/>
            <w:rPr>
              <w:rFonts w:ascii="Calibri" w:eastAsia="Times New Roman" w:hAnsi="Calibri" w:cs="Calibri"/>
            </w:rPr>
          </w:pPr>
          <w:r w:rsidRPr="00A24B7B">
            <w:rPr>
              <w:rFonts w:ascii="Calibri" w:eastAsia="Times New Roman" w:hAnsi="Calibri" w:cs="Calibri"/>
            </w:rPr>
            <w:t xml:space="preserve">Zahari, N. F., Che-Ani, A. I., Abdul Rashid, R. B., </w:t>
          </w:r>
          <w:proofErr w:type="spellStart"/>
          <w:r w:rsidRPr="00A24B7B">
            <w:rPr>
              <w:rFonts w:ascii="Calibri" w:eastAsia="Times New Roman" w:hAnsi="Calibri" w:cs="Calibri"/>
            </w:rPr>
            <w:t>Mohd</w:t>
          </w:r>
          <w:proofErr w:type="spellEnd"/>
          <w:r w:rsidRPr="00A24B7B">
            <w:rPr>
              <w:rFonts w:ascii="Calibri" w:eastAsia="Times New Roman" w:hAnsi="Calibri" w:cs="Calibri"/>
            </w:rPr>
            <w:t xml:space="preserve"> Tahir, M. A., &amp; </w:t>
          </w:r>
          <w:proofErr w:type="spellStart"/>
          <w:r w:rsidRPr="00A24B7B">
            <w:rPr>
              <w:rFonts w:ascii="Calibri" w:eastAsia="Times New Roman" w:hAnsi="Calibri" w:cs="Calibri"/>
            </w:rPr>
            <w:t>Amat</w:t>
          </w:r>
          <w:proofErr w:type="spellEnd"/>
          <w:r w:rsidRPr="00A24B7B">
            <w:rPr>
              <w:rFonts w:ascii="Calibri" w:eastAsia="Times New Roman" w:hAnsi="Calibri" w:cs="Calibri"/>
            </w:rPr>
            <w:t xml:space="preserve">, S. (2020). Factors contribute </w:t>
          </w:r>
          <w:proofErr w:type="gramStart"/>
          <w:r w:rsidRPr="00A24B7B">
            <w:rPr>
              <w:rFonts w:ascii="Calibri" w:eastAsia="Times New Roman" w:hAnsi="Calibri" w:cs="Calibri"/>
            </w:rPr>
            <w:t>in</w:t>
          </w:r>
          <w:proofErr w:type="gramEnd"/>
          <w:r w:rsidRPr="00A24B7B">
            <w:rPr>
              <w:rFonts w:ascii="Calibri" w:eastAsia="Times New Roman" w:hAnsi="Calibri" w:cs="Calibri"/>
            </w:rPr>
            <w:t xml:space="preserve"> development of the assessment framework for wheelchair accessibility in National Heritage Buildings in Malaysia. </w:t>
          </w:r>
          <w:r w:rsidRPr="00A24B7B">
            <w:rPr>
              <w:rFonts w:ascii="Calibri" w:eastAsia="Times New Roman" w:hAnsi="Calibri" w:cs="Calibri"/>
              <w:i/>
              <w:iCs/>
            </w:rPr>
            <w:t>International Journal of Building Pathology and Adaptation</w:t>
          </w:r>
          <w:r w:rsidRPr="00A24B7B">
            <w:rPr>
              <w:rFonts w:ascii="Calibri" w:eastAsia="Times New Roman" w:hAnsi="Calibri" w:cs="Calibri"/>
            </w:rPr>
            <w:t xml:space="preserve">, </w:t>
          </w:r>
          <w:r w:rsidRPr="00A24B7B">
            <w:rPr>
              <w:rFonts w:ascii="Calibri" w:eastAsia="Times New Roman" w:hAnsi="Calibri" w:cs="Calibri"/>
              <w:i/>
              <w:iCs/>
            </w:rPr>
            <w:t>38</w:t>
          </w:r>
          <w:r w:rsidRPr="00A24B7B">
            <w:rPr>
              <w:rFonts w:ascii="Calibri" w:eastAsia="Times New Roman" w:hAnsi="Calibri" w:cs="Calibri"/>
            </w:rPr>
            <w:t>(2), 311–328. https://doi.org/10.1108/IJBPA-02-2019-0021</w:t>
          </w:r>
        </w:p>
        <w:p w14:paraId="373AAEEE" w14:textId="0E9D45E5" w:rsidR="00E84BDC" w:rsidRPr="00A24B7B" w:rsidRDefault="00A24B7B">
          <w:pPr>
            <w:pStyle w:val="Body"/>
            <w:shd w:val="clear" w:color="auto" w:fill="FFFFFF"/>
            <w:spacing w:before="180" w:after="180" w:line="360" w:lineRule="auto"/>
            <w:rPr>
              <w:rStyle w:val="highlight"/>
              <w:rFonts w:cs="Calibri"/>
              <w:sz w:val="24"/>
              <w:szCs w:val="24"/>
            </w:rPr>
          </w:pPr>
          <w:r w:rsidRPr="00A24B7B">
            <w:rPr>
              <w:rFonts w:eastAsia="Times New Roman" w:cs="Calibri"/>
            </w:rPr>
            <w:t> </w:t>
          </w:r>
        </w:p>
      </w:sdtContent>
    </w:sdt>
    <w:p w14:paraId="6155A252" w14:textId="77777777" w:rsidR="00E84BDC" w:rsidRDefault="00E84BDC">
      <w:pPr>
        <w:pStyle w:val="Body"/>
        <w:shd w:val="clear" w:color="auto" w:fill="FFFFFF"/>
        <w:spacing w:before="180" w:after="180" w:line="360" w:lineRule="auto"/>
        <w:rPr>
          <w:rStyle w:val="highlight"/>
          <w:sz w:val="24"/>
          <w:szCs w:val="24"/>
        </w:rPr>
      </w:pPr>
    </w:p>
    <w:p w14:paraId="2D411708" w14:textId="77777777" w:rsidR="00E84BDC" w:rsidRDefault="00E84BDC">
      <w:pPr>
        <w:pStyle w:val="Body"/>
        <w:shd w:val="clear" w:color="auto" w:fill="FFFFFF"/>
        <w:spacing w:before="180" w:after="180" w:line="360" w:lineRule="auto"/>
        <w:rPr>
          <w:rStyle w:val="highlight"/>
          <w:sz w:val="24"/>
          <w:szCs w:val="24"/>
        </w:rPr>
      </w:pPr>
    </w:p>
    <w:p w14:paraId="351D4F52" w14:textId="2C22B4C2" w:rsidR="004979B4" w:rsidRDefault="004979B4">
      <w:pPr>
        <w:rPr>
          <w:rFonts w:ascii="Calibri" w:hAnsi="Calibri" w:cs="Arial Unicode MS"/>
          <w:color w:val="000000"/>
          <w:sz w:val="22"/>
          <w:szCs w:val="22"/>
          <w:u w:color="000000"/>
          <w:lang w:val="de-DE" w:eastAsia="nb-NO"/>
          <w14:textOutline w14:w="0" w14:cap="flat" w14:cmpd="sng" w14:algn="ctr">
            <w14:noFill/>
            <w14:prstDash w14:val="solid"/>
            <w14:bevel/>
          </w14:textOutline>
        </w:rPr>
      </w:pPr>
      <w:r>
        <w:br w:type="page"/>
      </w:r>
    </w:p>
    <w:p w14:paraId="4A7D3950" w14:textId="77777777" w:rsidR="00E84BDC" w:rsidRDefault="00E84BDC">
      <w:pPr>
        <w:pStyle w:val="Body"/>
        <w:shd w:val="clear" w:color="auto" w:fill="FFFFFF"/>
        <w:spacing w:before="180" w:after="180" w:line="360" w:lineRule="auto"/>
      </w:pPr>
    </w:p>
    <w:sectPr w:rsidR="00E84BDC">
      <w:footerReference w:type="default" r:id="rId8"/>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42C7" w14:textId="77777777" w:rsidR="009C2C77" w:rsidRDefault="009C2C77">
      <w:r>
        <w:separator/>
      </w:r>
    </w:p>
  </w:endnote>
  <w:endnote w:type="continuationSeparator" w:id="0">
    <w:p w14:paraId="05411B0F" w14:textId="77777777" w:rsidR="009C2C77" w:rsidRDefault="009C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4D05" w14:textId="0BC33F7E" w:rsidR="00E84BDC" w:rsidRDefault="006A4372">
    <w:pPr>
      <w:pStyle w:val="Footer"/>
      <w:tabs>
        <w:tab w:val="clear" w:pos="9072"/>
        <w:tab w:val="right" w:pos="9000"/>
      </w:tabs>
      <w:jc w:val="right"/>
    </w:pPr>
    <w:r>
      <w:fldChar w:fldCharType="begin"/>
    </w:r>
    <w:r>
      <w:instrText xml:space="preserve"> PAGE </w:instrText>
    </w:r>
    <w:r>
      <w:fldChar w:fldCharType="separate"/>
    </w:r>
    <w:r w:rsidR="004E70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B088" w14:textId="77777777" w:rsidR="009C2C77" w:rsidRDefault="009C2C77">
      <w:r>
        <w:separator/>
      </w:r>
    </w:p>
  </w:footnote>
  <w:footnote w:type="continuationSeparator" w:id="0">
    <w:p w14:paraId="3373CEC4" w14:textId="77777777" w:rsidR="009C2C77" w:rsidRDefault="009C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C52"/>
    <w:multiLevelType w:val="hybridMultilevel"/>
    <w:tmpl w:val="BE6828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65333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DC"/>
    <w:rsid w:val="000246D4"/>
    <w:rsid w:val="000B4AD6"/>
    <w:rsid w:val="001B5C94"/>
    <w:rsid w:val="003C46B3"/>
    <w:rsid w:val="003F7C5D"/>
    <w:rsid w:val="00444893"/>
    <w:rsid w:val="004979B4"/>
    <w:rsid w:val="004E702F"/>
    <w:rsid w:val="006A4372"/>
    <w:rsid w:val="006A58E0"/>
    <w:rsid w:val="006D5253"/>
    <w:rsid w:val="007A29C3"/>
    <w:rsid w:val="009C2C77"/>
    <w:rsid w:val="00A24B7B"/>
    <w:rsid w:val="00BD2EEC"/>
    <w:rsid w:val="00C336AF"/>
    <w:rsid w:val="00C529C8"/>
    <w:rsid w:val="00D3212A"/>
    <w:rsid w:val="00D53272"/>
    <w:rsid w:val="00D77660"/>
    <w:rsid w:val="00D85C35"/>
    <w:rsid w:val="00E13CDE"/>
    <w:rsid w:val="00E84BDC"/>
    <w:rsid w:val="00FA0504"/>
    <w:rsid w:val="00FC11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C07"/>
  <w15:docId w15:val="{26168142-63E4-4FAA-A863-1BC850CF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character" w:customStyle="1" w:styleId="highlight">
    <w:name w:val="highlight"/>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529C8"/>
    <w:pPr>
      <w:tabs>
        <w:tab w:val="center" w:pos="4536"/>
        <w:tab w:val="right" w:pos="9072"/>
      </w:tabs>
    </w:pPr>
  </w:style>
  <w:style w:type="character" w:customStyle="1" w:styleId="HeaderChar">
    <w:name w:val="Header Char"/>
    <w:basedOn w:val="DefaultParagraphFont"/>
    <w:link w:val="Header"/>
    <w:uiPriority w:val="99"/>
    <w:rsid w:val="00C529C8"/>
    <w:rPr>
      <w:sz w:val="24"/>
      <w:szCs w:val="24"/>
      <w:lang w:val="en-US" w:eastAsia="en-US"/>
    </w:rPr>
  </w:style>
  <w:style w:type="character" w:styleId="PlaceholderText">
    <w:name w:val="Placeholder Text"/>
    <w:basedOn w:val="DefaultParagraphFont"/>
    <w:uiPriority w:val="99"/>
    <w:semiHidden/>
    <w:rsid w:val="00E13CDE"/>
    <w:rPr>
      <w:color w:val="808080"/>
    </w:rPr>
  </w:style>
  <w:style w:type="character" w:customStyle="1" w:styleId="textlayer--absolute">
    <w:name w:val="textlayer--absolute"/>
    <w:basedOn w:val="DefaultParagraphFont"/>
    <w:rsid w:val="00FC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163">
      <w:bodyDiv w:val="1"/>
      <w:marLeft w:val="0"/>
      <w:marRight w:val="0"/>
      <w:marTop w:val="0"/>
      <w:marBottom w:val="0"/>
      <w:divBdr>
        <w:top w:val="none" w:sz="0" w:space="0" w:color="auto"/>
        <w:left w:val="none" w:sz="0" w:space="0" w:color="auto"/>
        <w:bottom w:val="none" w:sz="0" w:space="0" w:color="auto"/>
        <w:right w:val="none" w:sz="0" w:space="0" w:color="auto"/>
      </w:divBdr>
    </w:div>
    <w:div w:id="27994409">
      <w:bodyDiv w:val="1"/>
      <w:marLeft w:val="0"/>
      <w:marRight w:val="0"/>
      <w:marTop w:val="0"/>
      <w:marBottom w:val="0"/>
      <w:divBdr>
        <w:top w:val="none" w:sz="0" w:space="0" w:color="auto"/>
        <w:left w:val="none" w:sz="0" w:space="0" w:color="auto"/>
        <w:bottom w:val="none" w:sz="0" w:space="0" w:color="auto"/>
        <w:right w:val="none" w:sz="0" w:space="0" w:color="auto"/>
      </w:divBdr>
    </w:div>
    <w:div w:id="35009076">
      <w:bodyDiv w:val="1"/>
      <w:marLeft w:val="0"/>
      <w:marRight w:val="0"/>
      <w:marTop w:val="0"/>
      <w:marBottom w:val="0"/>
      <w:divBdr>
        <w:top w:val="none" w:sz="0" w:space="0" w:color="auto"/>
        <w:left w:val="none" w:sz="0" w:space="0" w:color="auto"/>
        <w:bottom w:val="none" w:sz="0" w:space="0" w:color="auto"/>
        <w:right w:val="none" w:sz="0" w:space="0" w:color="auto"/>
      </w:divBdr>
    </w:div>
    <w:div w:id="53164943">
      <w:bodyDiv w:val="1"/>
      <w:marLeft w:val="0"/>
      <w:marRight w:val="0"/>
      <w:marTop w:val="0"/>
      <w:marBottom w:val="0"/>
      <w:divBdr>
        <w:top w:val="none" w:sz="0" w:space="0" w:color="auto"/>
        <w:left w:val="none" w:sz="0" w:space="0" w:color="auto"/>
        <w:bottom w:val="none" w:sz="0" w:space="0" w:color="auto"/>
        <w:right w:val="none" w:sz="0" w:space="0" w:color="auto"/>
      </w:divBdr>
    </w:div>
    <w:div w:id="87240756">
      <w:bodyDiv w:val="1"/>
      <w:marLeft w:val="0"/>
      <w:marRight w:val="0"/>
      <w:marTop w:val="0"/>
      <w:marBottom w:val="0"/>
      <w:divBdr>
        <w:top w:val="none" w:sz="0" w:space="0" w:color="auto"/>
        <w:left w:val="none" w:sz="0" w:space="0" w:color="auto"/>
        <w:bottom w:val="none" w:sz="0" w:space="0" w:color="auto"/>
        <w:right w:val="none" w:sz="0" w:space="0" w:color="auto"/>
      </w:divBdr>
    </w:div>
    <w:div w:id="122579916">
      <w:bodyDiv w:val="1"/>
      <w:marLeft w:val="0"/>
      <w:marRight w:val="0"/>
      <w:marTop w:val="0"/>
      <w:marBottom w:val="0"/>
      <w:divBdr>
        <w:top w:val="none" w:sz="0" w:space="0" w:color="auto"/>
        <w:left w:val="none" w:sz="0" w:space="0" w:color="auto"/>
        <w:bottom w:val="none" w:sz="0" w:space="0" w:color="auto"/>
        <w:right w:val="none" w:sz="0" w:space="0" w:color="auto"/>
      </w:divBdr>
    </w:div>
    <w:div w:id="159590520">
      <w:bodyDiv w:val="1"/>
      <w:marLeft w:val="0"/>
      <w:marRight w:val="0"/>
      <w:marTop w:val="0"/>
      <w:marBottom w:val="0"/>
      <w:divBdr>
        <w:top w:val="none" w:sz="0" w:space="0" w:color="auto"/>
        <w:left w:val="none" w:sz="0" w:space="0" w:color="auto"/>
        <w:bottom w:val="none" w:sz="0" w:space="0" w:color="auto"/>
        <w:right w:val="none" w:sz="0" w:space="0" w:color="auto"/>
      </w:divBdr>
    </w:div>
    <w:div w:id="229468346">
      <w:bodyDiv w:val="1"/>
      <w:marLeft w:val="0"/>
      <w:marRight w:val="0"/>
      <w:marTop w:val="0"/>
      <w:marBottom w:val="0"/>
      <w:divBdr>
        <w:top w:val="none" w:sz="0" w:space="0" w:color="auto"/>
        <w:left w:val="none" w:sz="0" w:space="0" w:color="auto"/>
        <w:bottom w:val="none" w:sz="0" w:space="0" w:color="auto"/>
        <w:right w:val="none" w:sz="0" w:space="0" w:color="auto"/>
      </w:divBdr>
    </w:div>
    <w:div w:id="250891703">
      <w:bodyDiv w:val="1"/>
      <w:marLeft w:val="0"/>
      <w:marRight w:val="0"/>
      <w:marTop w:val="0"/>
      <w:marBottom w:val="0"/>
      <w:divBdr>
        <w:top w:val="none" w:sz="0" w:space="0" w:color="auto"/>
        <w:left w:val="none" w:sz="0" w:space="0" w:color="auto"/>
        <w:bottom w:val="none" w:sz="0" w:space="0" w:color="auto"/>
        <w:right w:val="none" w:sz="0" w:space="0" w:color="auto"/>
      </w:divBdr>
    </w:div>
    <w:div w:id="270598945">
      <w:bodyDiv w:val="1"/>
      <w:marLeft w:val="0"/>
      <w:marRight w:val="0"/>
      <w:marTop w:val="0"/>
      <w:marBottom w:val="0"/>
      <w:divBdr>
        <w:top w:val="none" w:sz="0" w:space="0" w:color="auto"/>
        <w:left w:val="none" w:sz="0" w:space="0" w:color="auto"/>
        <w:bottom w:val="none" w:sz="0" w:space="0" w:color="auto"/>
        <w:right w:val="none" w:sz="0" w:space="0" w:color="auto"/>
      </w:divBdr>
    </w:div>
    <w:div w:id="277640765">
      <w:bodyDiv w:val="1"/>
      <w:marLeft w:val="0"/>
      <w:marRight w:val="0"/>
      <w:marTop w:val="0"/>
      <w:marBottom w:val="0"/>
      <w:divBdr>
        <w:top w:val="none" w:sz="0" w:space="0" w:color="auto"/>
        <w:left w:val="none" w:sz="0" w:space="0" w:color="auto"/>
        <w:bottom w:val="none" w:sz="0" w:space="0" w:color="auto"/>
        <w:right w:val="none" w:sz="0" w:space="0" w:color="auto"/>
      </w:divBdr>
    </w:div>
    <w:div w:id="291181261">
      <w:bodyDiv w:val="1"/>
      <w:marLeft w:val="0"/>
      <w:marRight w:val="0"/>
      <w:marTop w:val="0"/>
      <w:marBottom w:val="0"/>
      <w:divBdr>
        <w:top w:val="none" w:sz="0" w:space="0" w:color="auto"/>
        <w:left w:val="none" w:sz="0" w:space="0" w:color="auto"/>
        <w:bottom w:val="none" w:sz="0" w:space="0" w:color="auto"/>
        <w:right w:val="none" w:sz="0" w:space="0" w:color="auto"/>
      </w:divBdr>
    </w:div>
    <w:div w:id="301084096">
      <w:bodyDiv w:val="1"/>
      <w:marLeft w:val="0"/>
      <w:marRight w:val="0"/>
      <w:marTop w:val="0"/>
      <w:marBottom w:val="0"/>
      <w:divBdr>
        <w:top w:val="none" w:sz="0" w:space="0" w:color="auto"/>
        <w:left w:val="none" w:sz="0" w:space="0" w:color="auto"/>
        <w:bottom w:val="none" w:sz="0" w:space="0" w:color="auto"/>
        <w:right w:val="none" w:sz="0" w:space="0" w:color="auto"/>
      </w:divBdr>
    </w:div>
    <w:div w:id="310017318">
      <w:bodyDiv w:val="1"/>
      <w:marLeft w:val="0"/>
      <w:marRight w:val="0"/>
      <w:marTop w:val="0"/>
      <w:marBottom w:val="0"/>
      <w:divBdr>
        <w:top w:val="none" w:sz="0" w:space="0" w:color="auto"/>
        <w:left w:val="none" w:sz="0" w:space="0" w:color="auto"/>
        <w:bottom w:val="none" w:sz="0" w:space="0" w:color="auto"/>
        <w:right w:val="none" w:sz="0" w:space="0" w:color="auto"/>
      </w:divBdr>
    </w:div>
    <w:div w:id="310601496">
      <w:bodyDiv w:val="1"/>
      <w:marLeft w:val="0"/>
      <w:marRight w:val="0"/>
      <w:marTop w:val="0"/>
      <w:marBottom w:val="0"/>
      <w:divBdr>
        <w:top w:val="none" w:sz="0" w:space="0" w:color="auto"/>
        <w:left w:val="none" w:sz="0" w:space="0" w:color="auto"/>
        <w:bottom w:val="none" w:sz="0" w:space="0" w:color="auto"/>
        <w:right w:val="none" w:sz="0" w:space="0" w:color="auto"/>
      </w:divBdr>
    </w:div>
    <w:div w:id="310983069">
      <w:bodyDiv w:val="1"/>
      <w:marLeft w:val="0"/>
      <w:marRight w:val="0"/>
      <w:marTop w:val="0"/>
      <w:marBottom w:val="0"/>
      <w:divBdr>
        <w:top w:val="none" w:sz="0" w:space="0" w:color="auto"/>
        <w:left w:val="none" w:sz="0" w:space="0" w:color="auto"/>
        <w:bottom w:val="none" w:sz="0" w:space="0" w:color="auto"/>
        <w:right w:val="none" w:sz="0" w:space="0" w:color="auto"/>
      </w:divBdr>
    </w:div>
    <w:div w:id="312872347">
      <w:bodyDiv w:val="1"/>
      <w:marLeft w:val="0"/>
      <w:marRight w:val="0"/>
      <w:marTop w:val="0"/>
      <w:marBottom w:val="0"/>
      <w:divBdr>
        <w:top w:val="none" w:sz="0" w:space="0" w:color="auto"/>
        <w:left w:val="none" w:sz="0" w:space="0" w:color="auto"/>
        <w:bottom w:val="none" w:sz="0" w:space="0" w:color="auto"/>
        <w:right w:val="none" w:sz="0" w:space="0" w:color="auto"/>
      </w:divBdr>
    </w:div>
    <w:div w:id="333610808">
      <w:bodyDiv w:val="1"/>
      <w:marLeft w:val="0"/>
      <w:marRight w:val="0"/>
      <w:marTop w:val="0"/>
      <w:marBottom w:val="0"/>
      <w:divBdr>
        <w:top w:val="none" w:sz="0" w:space="0" w:color="auto"/>
        <w:left w:val="none" w:sz="0" w:space="0" w:color="auto"/>
        <w:bottom w:val="none" w:sz="0" w:space="0" w:color="auto"/>
        <w:right w:val="none" w:sz="0" w:space="0" w:color="auto"/>
      </w:divBdr>
    </w:div>
    <w:div w:id="338387421">
      <w:bodyDiv w:val="1"/>
      <w:marLeft w:val="0"/>
      <w:marRight w:val="0"/>
      <w:marTop w:val="0"/>
      <w:marBottom w:val="0"/>
      <w:divBdr>
        <w:top w:val="none" w:sz="0" w:space="0" w:color="auto"/>
        <w:left w:val="none" w:sz="0" w:space="0" w:color="auto"/>
        <w:bottom w:val="none" w:sz="0" w:space="0" w:color="auto"/>
        <w:right w:val="none" w:sz="0" w:space="0" w:color="auto"/>
      </w:divBdr>
    </w:div>
    <w:div w:id="378087533">
      <w:bodyDiv w:val="1"/>
      <w:marLeft w:val="0"/>
      <w:marRight w:val="0"/>
      <w:marTop w:val="0"/>
      <w:marBottom w:val="0"/>
      <w:divBdr>
        <w:top w:val="none" w:sz="0" w:space="0" w:color="auto"/>
        <w:left w:val="none" w:sz="0" w:space="0" w:color="auto"/>
        <w:bottom w:val="none" w:sz="0" w:space="0" w:color="auto"/>
        <w:right w:val="none" w:sz="0" w:space="0" w:color="auto"/>
      </w:divBdr>
    </w:div>
    <w:div w:id="415329516">
      <w:bodyDiv w:val="1"/>
      <w:marLeft w:val="0"/>
      <w:marRight w:val="0"/>
      <w:marTop w:val="0"/>
      <w:marBottom w:val="0"/>
      <w:divBdr>
        <w:top w:val="none" w:sz="0" w:space="0" w:color="auto"/>
        <w:left w:val="none" w:sz="0" w:space="0" w:color="auto"/>
        <w:bottom w:val="none" w:sz="0" w:space="0" w:color="auto"/>
        <w:right w:val="none" w:sz="0" w:space="0" w:color="auto"/>
      </w:divBdr>
    </w:div>
    <w:div w:id="420175626">
      <w:bodyDiv w:val="1"/>
      <w:marLeft w:val="0"/>
      <w:marRight w:val="0"/>
      <w:marTop w:val="0"/>
      <w:marBottom w:val="0"/>
      <w:divBdr>
        <w:top w:val="none" w:sz="0" w:space="0" w:color="auto"/>
        <w:left w:val="none" w:sz="0" w:space="0" w:color="auto"/>
        <w:bottom w:val="none" w:sz="0" w:space="0" w:color="auto"/>
        <w:right w:val="none" w:sz="0" w:space="0" w:color="auto"/>
      </w:divBdr>
    </w:div>
    <w:div w:id="443692630">
      <w:bodyDiv w:val="1"/>
      <w:marLeft w:val="0"/>
      <w:marRight w:val="0"/>
      <w:marTop w:val="0"/>
      <w:marBottom w:val="0"/>
      <w:divBdr>
        <w:top w:val="none" w:sz="0" w:space="0" w:color="auto"/>
        <w:left w:val="none" w:sz="0" w:space="0" w:color="auto"/>
        <w:bottom w:val="none" w:sz="0" w:space="0" w:color="auto"/>
        <w:right w:val="none" w:sz="0" w:space="0" w:color="auto"/>
      </w:divBdr>
    </w:div>
    <w:div w:id="453450645">
      <w:bodyDiv w:val="1"/>
      <w:marLeft w:val="0"/>
      <w:marRight w:val="0"/>
      <w:marTop w:val="0"/>
      <w:marBottom w:val="0"/>
      <w:divBdr>
        <w:top w:val="none" w:sz="0" w:space="0" w:color="auto"/>
        <w:left w:val="none" w:sz="0" w:space="0" w:color="auto"/>
        <w:bottom w:val="none" w:sz="0" w:space="0" w:color="auto"/>
        <w:right w:val="none" w:sz="0" w:space="0" w:color="auto"/>
      </w:divBdr>
    </w:div>
    <w:div w:id="470902362">
      <w:bodyDiv w:val="1"/>
      <w:marLeft w:val="0"/>
      <w:marRight w:val="0"/>
      <w:marTop w:val="0"/>
      <w:marBottom w:val="0"/>
      <w:divBdr>
        <w:top w:val="none" w:sz="0" w:space="0" w:color="auto"/>
        <w:left w:val="none" w:sz="0" w:space="0" w:color="auto"/>
        <w:bottom w:val="none" w:sz="0" w:space="0" w:color="auto"/>
        <w:right w:val="none" w:sz="0" w:space="0" w:color="auto"/>
      </w:divBdr>
    </w:div>
    <w:div w:id="492454636">
      <w:bodyDiv w:val="1"/>
      <w:marLeft w:val="0"/>
      <w:marRight w:val="0"/>
      <w:marTop w:val="0"/>
      <w:marBottom w:val="0"/>
      <w:divBdr>
        <w:top w:val="none" w:sz="0" w:space="0" w:color="auto"/>
        <w:left w:val="none" w:sz="0" w:space="0" w:color="auto"/>
        <w:bottom w:val="none" w:sz="0" w:space="0" w:color="auto"/>
        <w:right w:val="none" w:sz="0" w:space="0" w:color="auto"/>
      </w:divBdr>
    </w:div>
    <w:div w:id="506212368">
      <w:bodyDiv w:val="1"/>
      <w:marLeft w:val="0"/>
      <w:marRight w:val="0"/>
      <w:marTop w:val="0"/>
      <w:marBottom w:val="0"/>
      <w:divBdr>
        <w:top w:val="none" w:sz="0" w:space="0" w:color="auto"/>
        <w:left w:val="none" w:sz="0" w:space="0" w:color="auto"/>
        <w:bottom w:val="none" w:sz="0" w:space="0" w:color="auto"/>
        <w:right w:val="none" w:sz="0" w:space="0" w:color="auto"/>
      </w:divBdr>
    </w:div>
    <w:div w:id="528567606">
      <w:bodyDiv w:val="1"/>
      <w:marLeft w:val="0"/>
      <w:marRight w:val="0"/>
      <w:marTop w:val="0"/>
      <w:marBottom w:val="0"/>
      <w:divBdr>
        <w:top w:val="none" w:sz="0" w:space="0" w:color="auto"/>
        <w:left w:val="none" w:sz="0" w:space="0" w:color="auto"/>
        <w:bottom w:val="none" w:sz="0" w:space="0" w:color="auto"/>
        <w:right w:val="none" w:sz="0" w:space="0" w:color="auto"/>
      </w:divBdr>
    </w:div>
    <w:div w:id="550576164">
      <w:bodyDiv w:val="1"/>
      <w:marLeft w:val="0"/>
      <w:marRight w:val="0"/>
      <w:marTop w:val="0"/>
      <w:marBottom w:val="0"/>
      <w:divBdr>
        <w:top w:val="none" w:sz="0" w:space="0" w:color="auto"/>
        <w:left w:val="none" w:sz="0" w:space="0" w:color="auto"/>
        <w:bottom w:val="none" w:sz="0" w:space="0" w:color="auto"/>
        <w:right w:val="none" w:sz="0" w:space="0" w:color="auto"/>
      </w:divBdr>
    </w:div>
    <w:div w:id="551506740">
      <w:bodyDiv w:val="1"/>
      <w:marLeft w:val="0"/>
      <w:marRight w:val="0"/>
      <w:marTop w:val="0"/>
      <w:marBottom w:val="0"/>
      <w:divBdr>
        <w:top w:val="none" w:sz="0" w:space="0" w:color="auto"/>
        <w:left w:val="none" w:sz="0" w:space="0" w:color="auto"/>
        <w:bottom w:val="none" w:sz="0" w:space="0" w:color="auto"/>
        <w:right w:val="none" w:sz="0" w:space="0" w:color="auto"/>
      </w:divBdr>
    </w:div>
    <w:div w:id="604532682">
      <w:bodyDiv w:val="1"/>
      <w:marLeft w:val="0"/>
      <w:marRight w:val="0"/>
      <w:marTop w:val="0"/>
      <w:marBottom w:val="0"/>
      <w:divBdr>
        <w:top w:val="none" w:sz="0" w:space="0" w:color="auto"/>
        <w:left w:val="none" w:sz="0" w:space="0" w:color="auto"/>
        <w:bottom w:val="none" w:sz="0" w:space="0" w:color="auto"/>
        <w:right w:val="none" w:sz="0" w:space="0" w:color="auto"/>
      </w:divBdr>
    </w:div>
    <w:div w:id="617370473">
      <w:bodyDiv w:val="1"/>
      <w:marLeft w:val="0"/>
      <w:marRight w:val="0"/>
      <w:marTop w:val="0"/>
      <w:marBottom w:val="0"/>
      <w:divBdr>
        <w:top w:val="none" w:sz="0" w:space="0" w:color="auto"/>
        <w:left w:val="none" w:sz="0" w:space="0" w:color="auto"/>
        <w:bottom w:val="none" w:sz="0" w:space="0" w:color="auto"/>
        <w:right w:val="none" w:sz="0" w:space="0" w:color="auto"/>
      </w:divBdr>
    </w:div>
    <w:div w:id="634944849">
      <w:bodyDiv w:val="1"/>
      <w:marLeft w:val="0"/>
      <w:marRight w:val="0"/>
      <w:marTop w:val="0"/>
      <w:marBottom w:val="0"/>
      <w:divBdr>
        <w:top w:val="none" w:sz="0" w:space="0" w:color="auto"/>
        <w:left w:val="none" w:sz="0" w:space="0" w:color="auto"/>
        <w:bottom w:val="none" w:sz="0" w:space="0" w:color="auto"/>
        <w:right w:val="none" w:sz="0" w:space="0" w:color="auto"/>
      </w:divBdr>
    </w:div>
    <w:div w:id="664936678">
      <w:bodyDiv w:val="1"/>
      <w:marLeft w:val="0"/>
      <w:marRight w:val="0"/>
      <w:marTop w:val="0"/>
      <w:marBottom w:val="0"/>
      <w:divBdr>
        <w:top w:val="none" w:sz="0" w:space="0" w:color="auto"/>
        <w:left w:val="none" w:sz="0" w:space="0" w:color="auto"/>
        <w:bottom w:val="none" w:sz="0" w:space="0" w:color="auto"/>
        <w:right w:val="none" w:sz="0" w:space="0" w:color="auto"/>
      </w:divBdr>
    </w:div>
    <w:div w:id="669408203">
      <w:bodyDiv w:val="1"/>
      <w:marLeft w:val="0"/>
      <w:marRight w:val="0"/>
      <w:marTop w:val="0"/>
      <w:marBottom w:val="0"/>
      <w:divBdr>
        <w:top w:val="none" w:sz="0" w:space="0" w:color="auto"/>
        <w:left w:val="none" w:sz="0" w:space="0" w:color="auto"/>
        <w:bottom w:val="none" w:sz="0" w:space="0" w:color="auto"/>
        <w:right w:val="none" w:sz="0" w:space="0" w:color="auto"/>
      </w:divBdr>
    </w:div>
    <w:div w:id="684327946">
      <w:bodyDiv w:val="1"/>
      <w:marLeft w:val="0"/>
      <w:marRight w:val="0"/>
      <w:marTop w:val="0"/>
      <w:marBottom w:val="0"/>
      <w:divBdr>
        <w:top w:val="none" w:sz="0" w:space="0" w:color="auto"/>
        <w:left w:val="none" w:sz="0" w:space="0" w:color="auto"/>
        <w:bottom w:val="none" w:sz="0" w:space="0" w:color="auto"/>
        <w:right w:val="none" w:sz="0" w:space="0" w:color="auto"/>
      </w:divBdr>
    </w:div>
    <w:div w:id="711734379">
      <w:bodyDiv w:val="1"/>
      <w:marLeft w:val="0"/>
      <w:marRight w:val="0"/>
      <w:marTop w:val="0"/>
      <w:marBottom w:val="0"/>
      <w:divBdr>
        <w:top w:val="none" w:sz="0" w:space="0" w:color="auto"/>
        <w:left w:val="none" w:sz="0" w:space="0" w:color="auto"/>
        <w:bottom w:val="none" w:sz="0" w:space="0" w:color="auto"/>
        <w:right w:val="none" w:sz="0" w:space="0" w:color="auto"/>
      </w:divBdr>
    </w:div>
    <w:div w:id="720516427">
      <w:bodyDiv w:val="1"/>
      <w:marLeft w:val="0"/>
      <w:marRight w:val="0"/>
      <w:marTop w:val="0"/>
      <w:marBottom w:val="0"/>
      <w:divBdr>
        <w:top w:val="none" w:sz="0" w:space="0" w:color="auto"/>
        <w:left w:val="none" w:sz="0" w:space="0" w:color="auto"/>
        <w:bottom w:val="none" w:sz="0" w:space="0" w:color="auto"/>
        <w:right w:val="none" w:sz="0" w:space="0" w:color="auto"/>
      </w:divBdr>
    </w:div>
    <w:div w:id="730805986">
      <w:bodyDiv w:val="1"/>
      <w:marLeft w:val="0"/>
      <w:marRight w:val="0"/>
      <w:marTop w:val="0"/>
      <w:marBottom w:val="0"/>
      <w:divBdr>
        <w:top w:val="none" w:sz="0" w:space="0" w:color="auto"/>
        <w:left w:val="none" w:sz="0" w:space="0" w:color="auto"/>
        <w:bottom w:val="none" w:sz="0" w:space="0" w:color="auto"/>
        <w:right w:val="none" w:sz="0" w:space="0" w:color="auto"/>
      </w:divBdr>
    </w:div>
    <w:div w:id="734278396">
      <w:bodyDiv w:val="1"/>
      <w:marLeft w:val="0"/>
      <w:marRight w:val="0"/>
      <w:marTop w:val="0"/>
      <w:marBottom w:val="0"/>
      <w:divBdr>
        <w:top w:val="none" w:sz="0" w:space="0" w:color="auto"/>
        <w:left w:val="none" w:sz="0" w:space="0" w:color="auto"/>
        <w:bottom w:val="none" w:sz="0" w:space="0" w:color="auto"/>
        <w:right w:val="none" w:sz="0" w:space="0" w:color="auto"/>
      </w:divBdr>
    </w:div>
    <w:div w:id="765658209">
      <w:bodyDiv w:val="1"/>
      <w:marLeft w:val="0"/>
      <w:marRight w:val="0"/>
      <w:marTop w:val="0"/>
      <w:marBottom w:val="0"/>
      <w:divBdr>
        <w:top w:val="none" w:sz="0" w:space="0" w:color="auto"/>
        <w:left w:val="none" w:sz="0" w:space="0" w:color="auto"/>
        <w:bottom w:val="none" w:sz="0" w:space="0" w:color="auto"/>
        <w:right w:val="none" w:sz="0" w:space="0" w:color="auto"/>
      </w:divBdr>
    </w:div>
    <w:div w:id="798956664">
      <w:bodyDiv w:val="1"/>
      <w:marLeft w:val="0"/>
      <w:marRight w:val="0"/>
      <w:marTop w:val="0"/>
      <w:marBottom w:val="0"/>
      <w:divBdr>
        <w:top w:val="none" w:sz="0" w:space="0" w:color="auto"/>
        <w:left w:val="none" w:sz="0" w:space="0" w:color="auto"/>
        <w:bottom w:val="none" w:sz="0" w:space="0" w:color="auto"/>
        <w:right w:val="none" w:sz="0" w:space="0" w:color="auto"/>
      </w:divBdr>
    </w:div>
    <w:div w:id="817914398">
      <w:bodyDiv w:val="1"/>
      <w:marLeft w:val="0"/>
      <w:marRight w:val="0"/>
      <w:marTop w:val="0"/>
      <w:marBottom w:val="0"/>
      <w:divBdr>
        <w:top w:val="none" w:sz="0" w:space="0" w:color="auto"/>
        <w:left w:val="none" w:sz="0" w:space="0" w:color="auto"/>
        <w:bottom w:val="none" w:sz="0" w:space="0" w:color="auto"/>
        <w:right w:val="none" w:sz="0" w:space="0" w:color="auto"/>
      </w:divBdr>
    </w:div>
    <w:div w:id="819614195">
      <w:bodyDiv w:val="1"/>
      <w:marLeft w:val="0"/>
      <w:marRight w:val="0"/>
      <w:marTop w:val="0"/>
      <w:marBottom w:val="0"/>
      <w:divBdr>
        <w:top w:val="none" w:sz="0" w:space="0" w:color="auto"/>
        <w:left w:val="none" w:sz="0" w:space="0" w:color="auto"/>
        <w:bottom w:val="none" w:sz="0" w:space="0" w:color="auto"/>
        <w:right w:val="none" w:sz="0" w:space="0" w:color="auto"/>
      </w:divBdr>
    </w:div>
    <w:div w:id="820539593">
      <w:bodyDiv w:val="1"/>
      <w:marLeft w:val="0"/>
      <w:marRight w:val="0"/>
      <w:marTop w:val="0"/>
      <w:marBottom w:val="0"/>
      <w:divBdr>
        <w:top w:val="none" w:sz="0" w:space="0" w:color="auto"/>
        <w:left w:val="none" w:sz="0" w:space="0" w:color="auto"/>
        <w:bottom w:val="none" w:sz="0" w:space="0" w:color="auto"/>
        <w:right w:val="none" w:sz="0" w:space="0" w:color="auto"/>
      </w:divBdr>
    </w:div>
    <w:div w:id="843252493">
      <w:bodyDiv w:val="1"/>
      <w:marLeft w:val="0"/>
      <w:marRight w:val="0"/>
      <w:marTop w:val="0"/>
      <w:marBottom w:val="0"/>
      <w:divBdr>
        <w:top w:val="none" w:sz="0" w:space="0" w:color="auto"/>
        <w:left w:val="none" w:sz="0" w:space="0" w:color="auto"/>
        <w:bottom w:val="none" w:sz="0" w:space="0" w:color="auto"/>
        <w:right w:val="none" w:sz="0" w:space="0" w:color="auto"/>
      </w:divBdr>
    </w:div>
    <w:div w:id="919143410">
      <w:bodyDiv w:val="1"/>
      <w:marLeft w:val="0"/>
      <w:marRight w:val="0"/>
      <w:marTop w:val="0"/>
      <w:marBottom w:val="0"/>
      <w:divBdr>
        <w:top w:val="none" w:sz="0" w:space="0" w:color="auto"/>
        <w:left w:val="none" w:sz="0" w:space="0" w:color="auto"/>
        <w:bottom w:val="none" w:sz="0" w:space="0" w:color="auto"/>
        <w:right w:val="none" w:sz="0" w:space="0" w:color="auto"/>
      </w:divBdr>
    </w:div>
    <w:div w:id="961576696">
      <w:bodyDiv w:val="1"/>
      <w:marLeft w:val="0"/>
      <w:marRight w:val="0"/>
      <w:marTop w:val="0"/>
      <w:marBottom w:val="0"/>
      <w:divBdr>
        <w:top w:val="none" w:sz="0" w:space="0" w:color="auto"/>
        <w:left w:val="none" w:sz="0" w:space="0" w:color="auto"/>
        <w:bottom w:val="none" w:sz="0" w:space="0" w:color="auto"/>
        <w:right w:val="none" w:sz="0" w:space="0" w:color="auto"/>
      </w:divBdr>
    </w:div>
    <w:div w:id="968513682">
      <w:bodyDiv w:val="1"/>
      <w:marLeft w:val="0"/>
      <w:marRight w:val="0"/>
      <w:marTop w:val="0"/>
      <w:marBottom w:val="0"/>
      <w:divBdr>
        <w:top w:val="none" w:sz="0" w:space="0" w:color="auto"/>
        <w:left w:val="none" w:sz="0" w:space="0" w:color="auto"/>
        <w:bottom w:val="none" w:sz="0" w:space="0" w:color="auto"/>
        <w:right w:val="none" w:sz="0" w:space="0" w:color="auto"/>
      </w:divBdr>
    </w:div>
    <w:div w:id="970478010">
      <w:bodyDiv w:val="1"/>
      <w:marLeft w:val="0"/>
      <w:marRight w:val="0"/>
      <w:marTop w:val="0"/>
      <w:marBottom w:val="0"/>
      <w:divBdr>
        <w:top w:val="none" w:sz="0" w:space="0" w:color="auto"/>
        <w:left w:val="none" w:sz="0" w:space="0" w:color="auto"/>
        <w:bottom w:val="none" w:sz="0" w:space="0" w:color="auto"/>
        <w:right w:val="none" w:sz="0" w:space="0" w:color="auto"/>
      </w:divBdr>
    </w:div>
    <w:div w:id="979652739">
      <w:bodyDiv w:val="1"/>
      <w:marLeft w:val="0"/>
      <w:marRight w:val="0"/>
      <w:marTop w:val="0"/>
      <w:marBottom w:val="0"/>
      <w:divBdr>
        <w:top w:val="none" w:sz="0" w:space="0" w:color="auto"/>
        <w:left w:val="none" w:sz="0" w:space="0" w:color="auto"/>
        <w:bottom w:val="none" w:sz="0" w:space="0" w:color="auto"/>
        <w:right w:val="none" w:sz="0" w:space="0" w:color="auto"/>
      </w:divBdr>
    </w:div>
    <w:div w:id="1003435778">
      <w:bodyDiv w:val="1"/>
      <w:marLeft w:val="0"/>
      <w:marRight w:val="0"/>
      <w:marTop w:val="0"/>
      <w:marBottom w:val="0"/>
      <w:divBdr>
        <w:top w:val="none" w:sz="0" w:space="0" w:color="auto"/>
        <w:left w:val="none" w:sz="0" w:space="0" w:color="auto"/>
        <w:bottom w:val="none" w:sz="0" w:space="0" w:color="auto"/>
        <w:right w:val="none" w:sz="0" w:space="0" w:color="auto"/>
      </w:divBdr>
    </w:div>
    <w:div w:id="1017391386">
      <w:bodyDiv w:val="1"/>
      <w:marLeft w:val="0"/>
      <w:marRight w:val="0"/>
      <w:marTop w:val="0"/>
      <w:marBottom w:val="0"/>
      <w:divBdr>
        <w:top w:val="none" w:sz="0" w:space="0" w:color="auto"/>
        <w:left w:val="none" w:sz="0" w:space="0" w:color="auto"/>
        <w:bottom w:val="none" w:sz="0" w:space="0" w:color="auto"/>
        <w:right w:val="none" w:sz="0" w:space="0" w:color="auto"/>
      </w:divBdr>
    </w:div>
    <w:div w:id="1033920084">
      <w:bodyDiv w:val="1"/>
      <w:marLeft w:val="0"/>
      <w:marRight w:val="0"/>
      <w:marTop w:val="0"/>
      <w:marBottom w:val="0"/>
      <w:divBdr>
        <w:top w:val="none" w:sz="0" w:space="0" w:color="auto"/>
        <w:left w:val="none" w:sz="0" w:space="0" w:color="auto"/>
        <w:bottom w:val="none" w:sz="0" w:space="0" w:color="auto"/>
        <w:right w:val="none" w:sz="0" w:space="0" w:color="auto"/>
      </w:divBdr>
    </w:div>
    <w:div w:id="1046753587">
      <w:bodyDiv w:val="1"/>
      <w:marLeft w:val="0"/>
      <w:marRight w:val="0"/>
      <w:marTop w:val="0"/>
      <w:marBottom w:val="0"/>
      <w:divBdr>
        <w:top w:val="none" w:sz="0" w:space="0" w:color="auto"/>
        <w:left w:val="none" w:sz="0" w:space="0" w:color="auto"/>
        <w:bottom w:val="none" w:sz="0" w:space="0" w:color="auto"/>
        <w:right w:val="none" w:sz="0" w:space="0" w:color="auto"/>
      </w:divBdr>
    </w:div>
    <w:div w:id="1047099149">
      <w:bodyDiv w:val="1"/>
      <w:marLeft w:val="0"/>
      <w:marRight w:val="0"/>
      <w:marTop w:val="0"/>
      <w:marBottom w:val="0"/>
      <w:divBdr>
        <w:top w:val="none" w:sz="0" w:space="0" w:color="auto"/>
        <w:left w:val="none" w:sz="0" w:space="0" w:color="auto"/>
        <w:bottom w:val="none" w:sz="0" w:space="0" w:color="auto"/>
        <w:right w:val="none" w:sz="0" w:space="0" w:color="auto"/>
      </w:divBdr>
    </w:div>
    <w:div w:id="1063334890">
      <w:bodyDiv w:val="1"/>
      <w:marLeft w:val="0"/>
      <w:marRight w:val="0"/>
      <w:marTop w:val="0"/>
      <w:marBottom w:val="0"/>
      <w:divBdr>
        <w:top w:val="none" w:sz="0" w:space="0" w:color="auto"/>
        <w:left w:val="none" w:sz="0" w:space="0" w:color="auto"/>
        <w:bottom w:val="none" w:sz="0" w:space="0" w:color="auto"/>
        <w:right w:val="none" w:sz="0" w:space="0" w:color="auto"/>
      </w:divBdr>
    </w:div>
    <w:div w:id="1145201071">
      <w:bodyDiv w:val="1"/>
      <w:marLeft w:val="0"/>
      <w:marRight w:val="0"/>
      <w:marTop w:val="0"/>
      <w:marBottom w:val="0"/>
      <w:divBdr>
        <w:top w:val="none" w:sz="0" w:space="0" w:color="auto"/>
        <w:left w:val="none" w:sz="0" w:space="0" w:color="auto"/>
        <w:bottom w:val="none" w:sz="0" w:space="0" w:color="auto"/>
        <w:right w:val="none" w:sz="0" w:space="0" w:color="auto"/>
      </w:divBdr>
    </w:div>
    <w:div w:id="1157572789">
      <w:bodyDiv w:val="1"/>
      <w:marLeft w:val="0"/>
      <w:marRight w:val="0"/>
      <w:marTop w:val="0"/>
      <w:marBottom w:val="0"/>
      <w:divBdr>
        <w:top w:val="none" w:sz="0" w:space="0" w:color="auto"/>
        <w:left w:val="none" w:sz="0" w:space="0" w:color="auto"/>
        <w:bottom w:val="none" w:sz="0" w:space="0" w:color="auto"/>
        <w:right w:val="none" w:sz="0" w:space="0" w:color="auto"/>
      </w:divBdr>
    </w:div>
    <w:div w:id="1161626164">
      <w:bodyDiv w:val="1"/>
      <w:marLeft w:val="0"/>
      <w:marRight w:val="0"/>
      <w:marTop w:val="0"/>
      <w:marBottom w:val="0"/>
      <w:divBdr>
        <w:top w:val="none" w:sz="0" w:space="0" w:color="auto"/>
        <w:left w:val="none" w:sz="0" w:space="0" w:color="auto"/>
        <w:bottom w:val="none" w:sz="0" w:space="0" w:color="auto"/>
        <w:right w:val="none" w:sz="0" w:space="0" w:color="auto"/>
      </w:divBdr>
    </w:div>
    <w:div w:id="1161778970">
      <w:bodyDiv w:val="1"/>
      <w:marLeft w:val="0"/>
      <w:marRight w:val="0"/>
      <w:marTop w:val="0"/>
      <w:marBottom w:val="0"/>
      <w:divBdr>
        <w:top w:val="none" w:sz="0" w:space="0" w:color="auto"/>
        <w:left w:val="none" w:sz="0" w:space="0" w:color="auto"/>
        <w:bottom w:val="none" w:sz="0" w:space="0" w:color="auto"/>
        <w:right w:val="none" w:sz="0" w:space="0" w:color="auto"/>
      </w:divBdr>
    </w:div>
    <w:div w:id="1225333920">
      <w:bodyDiv w:val="1"/>
      <w:marLeft w:val="0"/>
      <w:marRight w:val="0"/>
      <w:marTop w:val="0"/>
      <w:marBottom w:val="0"/>
      <w:divBdr>
        <w:top w:val="none" w:sz="0" w:space="0" w:color="auto"/>
        <w:left w:val="none" w:sz="0" w:space="0" w:color="auto"/>
        <w:bottom w:val="none" w:sz="0" w:space="0" w:color="auto"/>
        <w:right w:val="none" w:sz="0" w:space="0" w:color="auto"/>
      </w:divBdr>
    </w:div>
    <w:div w:id="1233614795">
      <w:bodyDiv w:val="1"/>
      <w:marLeft w:val="0"/>
      <w:marRight w:val="0"/>
      <w:marTop w:val="0"/>
      <w:marBottom w:val="0"/>
      <w:divBdr>
        <w:top w:val="none" w:sz="0" w:space="0" w:color="auto"/>
        <w:left w:val="none" w:sz="0" w:space="0" w:color="auto"/>
        <w:bottom w:val="none" w:sz="0" w:space="0" w:color="auto"/>
        <w:right w:val="none" w:sz="0" w:space="0" w:color="auto"/>
      </w:divBdr>
    </w:div>
    <w:div w:id="1234465301">
      <w:bodyDiv w:val="1"/>
      <w:marLeft w:val="0"/>
      <w:marRight w:val="0"/>
      <w:marTop w:val="0"/>
      <w:marBottom w:val="0"/>
      <w:divBdr>
        <w:top w:val="none" w:sz="0" w:space="0" w:color="auto"/>
        <w:left w:val="none" w:sz="0" w:space="0" w:color="auto"/>
        <w:bottom w:val="none" w:sz="0" w:space="0" w:color="auto"/>
        <w:right w:val="none" w:sz="0" w:space="0" w:color="auto"/>
      </w:divBdr>
    </w:div>
    <w:div w:id="1251549061">
      <w:bodyDiv w:val="1"/>
      <w:marLeft w:val="0"/>
      <w:marRight w:val="0"/>
      <w:marTop w:val="0"/>
      <w:marBottom w:val="0"/>
      <w:divBdr>
        <w:top w:val="none" w:sz="0" w:space="0" w:color="auto"/>
        <w:left w:val="none" w:sz="0" w:space="0" w:color="auto"/>
        <w:bottom w:val="none" w:sz="0" w:space="0" w:color="auto"/>
        <w:right w:val="none" w:sz="0" w:space="0" w:color="auto"/>
      </w:divBdr>
    </w:div>
    <w:div w:id="1260600297">
      <w:bodyDiv w:val="1"/>
      <w:marLeft w:val="0"/>
      <w:marRight w:val="0"/>
      <w:marTop w:val="0"/>
      <w:marBottom w:val="0"/>
      <w:divBdr>
        <w:top w:val="none" w:sz="0" w:space="0" w:color="auto"/>
        <w:left w:val="none" w:sz="0" w:space="0" w:color="auto"/>
        <w:bottom w:val="none" w:sz="0" w:space="0" w:color="auto"/>
        <w:right w:val="none" w:sz="0" w:space="0" w:color="auto"/>
      </w:divBdr>
    </w:div>
    <w:div w:id="1306427027">
      <w:bodyDiv w:val="1"/>
      <w:marLeft w:val="0"/>
      <w:marRight w:val="0"/>
      <w:marTop w:val="0"/>
      <w:marBottom w:val="0"/>
      <w:divBdr>
        <w:top w:val="none" w:sz="0" w:space="0" w:color="auto"/>
        <w:left w:val="none" w:sz="0" w:space="0" w:color="auto"/>
        <w:bottom w:val="none" w:sz="0" w:space="0" w:color="auto"/>
        <w:right w:val="none" w:sz="0" w:space="0" w:color="auto"/>
      </w:divBdr>
    </w:div>
    <w:div w:id="1318730145">
      <w:bodyDiv w:val="1"/>
      <w:marLeft w:val="0"/>
      <w:marRight w:val="0"/>
      <w:marTop w:val="0"/>
      <w:marBottom w:val="0"/>
      <w:divBdr>
        <w:top w:val="none" w:sz="0" w:space="0" w:color="auto"/>
        <w:left w:val="none" w:sz="0" w:space="0" w:color="auto"/>
        <w:bottom w:val="none" w:sz="0" w:space="0" w:color="auto"/>
        <w:right w:val="none" w:sz="0" w:space="0" w:color="auto"/>
      </w:divBdr>
    </w:div>
    <w:div w:id="1319770182">
      <w:bodyDiv w:val="1"/>
      <w:marLeft w:val="0"/>
      <w:marRight w:val="0"/>
      <w:marTop w:val="0"/>
      <w:marBottom w:val="0"/>
      <w:divBdr>
        <w:top w:val="none" w:sz="0" w:space="0" w:color="auto"/>
        <w:left w:val="none" w:sz="0" w:space="0" w:color="auto"/>
        <w:bottom w:val="none" w:sz="0" w:space="0" w:color="auto"/>
        <w:right w:val="none" w:sz="0" w:space="0" w:color="auto"/>
      </w:divBdr>
    </w:div>
    <w:div w:id="1391269493">
      <w:bodyDiv w:val="1"/>
      <w:marLeft w:val="0"/>
      <w:marRight w:val="0"/>
      <w:marTop w:val="0"/>
      <w:marBottom w:val="0"/>
      <w:divBdr>
        <w:top w:val="none" w:sz="0" w:space="0" w:color="auto"/>
        <w:left w:val="none" w:sz="0" w:space="0" w:color="auto"/>
        <w:bottom w:val="none" w:sz="0" w:space="0" w:color="auto"/>
        <w:right w:val="none" w:sz="0" w:space="0" w:color="auto"/>
      </w:divBdr>
    </w:div>
    <w:div w:id="1417749613">
      <w:bodyDiv w:val="1"/>
      <w:marLeft w:val="0"/>
      <w:marRight w:val="0"/>
      <w:marTop w:val="0"/>
      <w:marBottom w:val="0"/>
      <w:divBdr>
        <w:top w:val="none" w:sz="0" w:space="0" w:color="auto"/>
        <w:left w:val="none" w:sz="0" w:space="0" w:color="auto"/>
        <w:bottom w:val="none" w:sz="0" w:space="0" w:color="auto"/>
        <w:right w:val="none" w:sz="0" w:space="0" w:color="auto"/>
      </w:divBdr>
    </w:div>
    <w:div w:id="1434279942">
      <w:bodyDiv w:val="1"/>
      <w:marLeft w:val="0"/>
      <w:marRight w:val="0"/>
      <w:marTop w:val="0"/>
      <w:marBottom w:val="0"/>
      <w:divBdr>
        <w:top w:val="none" w:sz="0" w:space="0" w:color="auto"/>
        <w:left w:val="none" w:sz="0" w:space="0" w:color="auto"/>
        <w:bottom w:val="none" w:sz="0" w:space="0" w:color="auto"/>
        <w:right w:val="none" w:sz="0" w:space="0" w:color="auto"/>
      </w:divBdr>
    </w:div>
    <w:div w:id="1436053436">
      <w:bodyDiv w:val="1"/>
      <w:marLeft w:val="0"/>
      <w:marRight w:val="0"/>
      <w:marTop w:val="0"/>
      <w:marBottom w:val="0"/>
      <w:divBdr>
        <w:top w:val="none" w:sz="0" w:space="0" w:color="auto"/>
        <w:left w:val="none" w:sz="0" w:space="0" w:color="auto"/>
        <w:bottom w:val="none" w:sz="0" w:space="0" w:color="auto"/>
        <w:right w:val="none" w:sz="0" w:space="0" w:color="auto"/>
      </w:divBdr>
    </w:div>
    <w:div w:id="1438791206">
      <w:bodyDiv w:val="1"/>
      <w:marLeft w:val="0"/>
      <w:marRight w:val="0"/>
      <w:marTop w:val="0"/>
      <w:marBottom w:val="0"/>
      <w:divBdr>
        <w:top w:val="none" w:sz="0" w:space="0" w:color="auto"/>
        <w:left w:val="none" w:sz="0" w:space="0" w:color="auto"/>
        <w:bottom w:val="none" w:sz="0" w:space="0" w:color="auto"/>
        <w:right w:val="none" w:sz="0" w:space="0" w:color="auto"/>
      </w:divBdr>
    </w:div>
    <w:div w:id="1440876552">
      <w:bodyDiv w:val="1"/>
      <w:marLeft w:val="0"/>
      <w:marRight w:val="0"/>
      <w:marTop w:val="0"/>
      <w:marBottom w:val="0"/>
      <w:divBdr>
        <w:top w:val="none" w:sz="0" w:space="0" w:color="auto"/>
        <w:left w:val="none" w:sz="0" w:space="0" w:color="auto"/>
        <w:bottom w:val="none" w:sz="0" w:space="0" w:color="auto"/>
        <w:right w:val="none" w:sz="0" w:space="0" w:color="auto"/>
      </w:divBdr>
    </w:div>
    <w:div w:id="1456873521">
      <w:bodyDiv w:val="1"/>
      <w:marLeft w:val="0"/>
      <w:marRight w:val="0"/>
      <w:marTop w:val="0"/>
      <w:marBottom w:val="0"/>
      <w:divBdr>
        <w:top w:val="none" w:sz="0" w:space="0" w:color="auto"/>
        <w:left w:val="none" w:sz="0" w:space="0" w:color="auto"/>
        <w:bottom w:val="none" w:sz="0" w:space="0" w:color="auto"/>
        <w:right w:val="none" w:sz="0" w:space="0" w:color="auto"/>
      </w:divBdr>
    </w:div>
    <w:div w:id="1507281767">
      <w:bodyDiv w:val="1"/>
      <w:marLeft w:val="0"/>
      <w:marRight w:val="0"/>
      <w:marTop w:val="0"/>
      <w:marBottom w:val="0"/>
      <w:divBdr>
        <w:top w:val="none" w:sz="0" w:space="0" w:color="auto"/>
        <w:left w:val="none" w:sz="0" w:space="0" w:color="auto"/>
        <w:bottom w:val="none" w:sz="0" w:space="0" w:color="auto"/>
        <w:right w:val="none" w:sz="0" w:space="0" w:color="auto"/>
      </w:divBdr>
    </w:div>
    <w:div w:id="1508522626">
      <w:bodyDiv w:val="1"/>
      <w:marLeft w:val="0"/>
      <w:marRight w:val="0"/>
      <w:marTop w:val="0"/>
      <w:marBottom w:val="0"/>
      <w:divBdr>
        <w:top w:val="none" w:sz="0" w:space="0" w:color="auto"/>
        <w:left w:val="none" w:sz="0" w:space="0" w:color="auto"/>
        <w:bottom w:val="none" w:sz="0" w:space="0" w:color="auto"/>
        <w:right w:val="none" w:sz="0" w:space="0" w:color="auto"/>
      </w:divBdr>
    </w:div>
    <w:div w:id="1527986163">
      <w:bodyDiv w:val="1"/>
      <w:marLeft w:val="0"/>
      <w:marRight w:val="0"/>
      <w:marTop w:val="0"/>
      <w:marBottom w:val="0"/>
      <w:divBdr>
        <w:top w:val="none" w:sz="0" w:space="0" w:color="auto"/>
        <w:left w:val="none" w:sz="0" w:space="0" w:color="auto"/>
        <w:bottom w:val="none" w:sz="0" w:space="0" w:color="auto"/>
        <w:right w:val="none" w:sz="0" w:space="0" w:color="auto"/>
      </w:divBdr>
    </w:div>
    <w:div w:id="1543513825">
      <w:bodyDiv w:val="1"/>
      <w:marLeft w:val="0"/>
      <w:marRight w:val="0"/>
      <w:marTop w:val="0"/>
      <w:marBottom w:val="0"/>
      <w:divBdr>
        <w:top w:val="none" w:sz="0" w:space="0" w:color="auto"/>
        <w:left w:val="none" w:sz="0" w:space="0" w:color="auto"/>
        <w:bottom w:val="none" w:sz="0" w:space="0" w:color="auto"/>
        <w:right w:val="none" w:sz="0" w:space="0" w:color="auto"/>
      </w:divBdr>
    </w:div>
    <w:div w:id="1557739441">
      <w:bodyDiv w:val="1"/>
      <w:marLeft w:val="0"/>
      <w:marRight w:val="0"/>
      <w:marTop w:val="0"/>
      <w:marBottom w:val="0"/>
      <w:divBdr>
        <w:top w:val="none" w:sz="0" w:space="0" w:color="auto"/>
        <w:left w:val="none" w:sz="0" w:space="0" w:color="auto"/>
        <w:bottom w:val="none" w:sz="0" w:space="0" w:color="auto"/>
        <w:right w:val="none" w:sz="0" w:space="0" w:color="auto"/>
      </w:divBdr>
    </w:div>
    <w:div w:id="1559824858">
      <w:bodyDiv w:val="1"/>
      <w:marLeft w:val="0"/>
      <w:marRight w:val="0"/>
      <w:marTop w:val="0"/>
      <w:marBottom w:val="0"/>
      <w:divBdr>
        <w:top w:val="none" w:sz="0" w:space="0" w:color="auto"/>
        <w:left w:val="none" w:sz="0" w:space="0" w:color="auto"/>
        <w:bottom w:val="none" w:sz="0" w:space="0" w:color="auto"/>
        <w:right w:val="none" w:sz="0" w:space="0" w:color="auto"/>
      </w:divBdr>
    </w:div>
    <w:div w:id="1579706298">
      <w:bodyDiv w:val="1"/>
      <w:marLeft w:val="0"/>
      <w:marRight w:val="0"/>
      <w:marTop w:val="0"/>
      <w:marBottom w:val="0"/>
      <w:divBdr>
        <w:top w:val="none" w:sz="0" w:space="0" w:color="auto"/>
        <w:left w:val="none" w:sz="0" w:space="0" w:color="auto"/>
        <w:bottom w:val="none" w:sz="0" w:space="0" w:color="auto"/>
        <w:right w:val="none" w:sz="0" w:space="0" w:color="auto"/>
      </w:divBdr>
    </w:div>
    <w:div w:id="1585412512">
      <w:bodyDiv w:val="1"/>
      <w:marLeft w:val="0"/>
      <w:marRight w:val="0"/>
      <w:marTop w:val="0"/>
      <w:marBottom w:val="0"/>
      <w:divBdr>
        <w:top w:val="none" w:sz="0" w:space="0" w:color="auto"/>
        <w:left w:val="none" w:sz="0" w:space="0" w:color="auto"/>
        <w:bottom w:val="none" w:sz="0" w:space="0" w:color="auto"/>
        <w:right w:val="none" w:sz="0" w:space="0" w:color="auto"/>
      </w:divBdr>
    </w:div>
    <w:div w:id="1598370550">
      <w:bodyDiv w:val="1"/>
      <w:marLeft w:val="0"/>
      <w:marRight w:val="0"/>
      <w:marTop w:val="0"/>
      <w:marBottom w:val="0"/>
      <w:divBdr>
        <w:top w:val="none" w:sz="0" w:space="0" w:color="auto"/>
        <w:left w:val="none" w:sz="0" w:space="0" w:color="auto"/>
        <w:bottom w:val="none" w:sz="0" w:space="0" w:color="auto"/>
        <w:right w:val="none" w:sz="0" w:space="0" w:color="auto"/>
      </w:divBdr>
    </w:div>
    <w:div w:id="1600260780">
      <w:bodyDiv w:val="1"/>
      <w:marLeft w:val="0"/>
      <w:marRight w:val="0"/>
      <w:marTop w:val="0"/>
      <w:marBottom w:val="0"/>
      <w:divBdr>
        <w:top w:val="none" w:sz="0" w:space="0" w:color="auto"/>
        <w:left w:val="none" w:sz="0" w:space="0" w:color="auto"/>
        <w:bottom w:val="none" w:sz="0" w:space="0" w:color="auto"/>
        <w:right w:val="none" w:sz="0" w:space="0" w:color="auto"/>
      </w:divBdr>
    </w:div>
    <w:div w:id="1633094167">
      <w:bodyDiv w:val="1"/>
      <w:marLeft w:val="0"/>
      <w:marRight w:val="0"/>
      <w:marTop w:val="0"/>
      <w:marBottom w:val="0"/>
      <w:divBdr>
        <w:top w:val="none" w:sz="0" w:space="0" w:color="auto"/>
        <w:left w:val="none" w:sz="0" w:space="0" w:color="auto"/>
        <w:bottom w:val="none" w:sz="0" w:space="0" w:color="auto"/>
        <w:right w:val="none" w:sz="0" w:space="0" w:color="auto"/>
      </w:divBdr>
    </w:div>
    <w:div w:id="1645428901">
      <w:bodyDiv w:val="1"/>
      <w:marLeft w:val="0"/>
      <w:marRight w:val="0"/>
      <w:marTop w:val="0"/>
      <w:marBottom w:val="0"/>
      <w:divBdr>
        <w:top w:val="none" w:sz="0" w:space="0" w:color="auto"/>
        <w:left w:val="none" w:sz="0" w:space="0" w:color="auto"/>
        <w:bottom w:val="none" w:sz="0" w:space="0" w:color="auto"/>
        <w:right w:val="none" w:sz="0" w:space="0" w:color="auto"/>
      </w:divBdr>
    </w:div>
    <w:div w:id="1693535591">
      <w:bodyDiv w:val="1"/>
      <w:marLeft w:val="0"/>
      <w:marRight w:val="0"/>
      <w:marTop w:val="0"/>
      <w:marBottom w:val="0"/>
      <w:divBdr>
        <w:top w:val="none" w:sz="0" w:space="0" w:color="auto"/>
        <w:left w:val="none" w:sz="0" w:space="0" w:color="auto"/>
        <w:bottom w:val="none" w:sz="0" w:space="0" w:color="auto"/>
        <w:right w:val="none" w:sz="0" w:space="0" w:color="auto"/>
      </w:divBdr>
    </w:div>
    <w:div w:id="1718776749">
      <w:bodyDiv w:val="1"/>
      <w:marLeft w:val="0"/>
      <w:marRight w:val="0"/>
      <w:marTop w:val="0"/>
      <w:marBottom w:val="0"/>
      <w:divBdr>
        <w:top w:val="none" w:sz="0" w:space="0" w:color="auto"/>
        <w:left w:val="none" w:sz="0" w:space="0" w:color="auto"/>
        <w:bottom w:val="none" w:sz="0" w:space="0" w:color="auto"/>
        <w:right w:val="none" w:sz="0" w:space="0" w:color="auto"/>
      </w:divBdr>
      <w:divsChild>
        <w:div w:id="791678616">
          <w:marLeft w:val="480"/>
          <w:marRight w:val="0"/>
          <w:marTop w:val="0"/>
          <w:marBottom w:val="0"/>
          <w:divBdr>
            <w:top w:val="none" w:sz="0" w:space="0" w:color="auto"/>
            <w:left w:val="none" w:sz="0" w:space="0" w:color="auto"/>
            <w:bottom w:val="none" w:sz="0" w:space="0" w:color="auto"/>
            <w:right w:val="none" w:sz="0" w:space="0" w:color="auto"/>
          </w:divBdr>
        </w:div>
      </w:divsChild>
    </w:div>
    <w:div w:id="1734424162">
      <w:bodyDiv w:val="1"/>
      <w:marLeft w:val="0"/>
      <w:marRight w:val="0"/>
      <w:marTop w:val="0"/>
      <w:marBottom w:val="0"/>
      <w:divBdr>
        <w:top w:val="none" w:sz="0" w:space="0" w:color="auto"/>
        <w:left w:val="none" w:sz="0" w:space="0" w:color="auto"/>
        <w:bottom w:val="none" w:sz="0" w:space="0" w:color="auto"/>
        <w:right w:val="none" w:sz="0" w:space="0" w:color="auto"/>
      </w:divBdr>
      <w:divsChild>
        <w:div w:id="80489772">
          <w:marLeft w:val="480"/>
          <w:marRight w:val="0"/>
          <w:marTop w:val="0"/>
          <w:marBottom w:val="0"/>
          <w:divBdr>
            <w:top w:val="none" w:sz="0" w:space="0" w:color="auto"/>
            <w:left w:val="none" w:sz="0" w:space="0" w:color="auto"/>
            <w:bottom w:val="none" w:sz="0" w:space="0" w:color="auto"/>
            <w:right w:val="none" w:sz="0" w:space="0" w:color="auto"/>
          </w:divBdr>
        </w:div>
        <w:div w:id="225184893">
          <w:marLeft w:val="480"/>
          <w:marRight w:val="0"/>
          <w:marTop w:val="0"/>
          <w:marBottom w:val="0"/>
          <w:divBdr>
            <w:top w:val="none" w:sz="0" w:space="0" w:color="auto"/>
            <w:left w:val="none" w:sz="0" w:space="0" w:color="auto"/>
            <w:bottom w:val="none" w:sz="0" w:space="0" w:color="auto"/>
            <w:right w:val="none" w:sz="0" w:space="0" w:color="auto"/>
          </w:divBdr>
        </w:div>
        <w:div w:id="666709213">
          <w:marLeft w:val="480"/>
          <w:marRight w:val="0"/>
          <w:marTop w:val="0"/>
          <w:marBottom w:val="0"/>
          <w:divBdr>
            <w:top w:val="none" w:sz="0" w:space="0" w:color="auto"/>
            <w:left w:val="none" w:sz="0" w:space="0" w:color="auto"/>
            <w:bottom w:val="none" w:sz="0" w:space="0" w:color="auto"/>
            <w:right w:val="none" w:sz="0" w:space="0" w:color="auto"/>
          </w:divBdr>
        </w:div>
        <w:div w:id="613826522">
          <w:marLeft w:val="480"/>
          <w:marRight w:val="0"/>
          <w:marTop w:val="0"/>
          <w:marBottom w:val="0"/>
          <w:divBdr>
            <w:top w:val="none" w:sz="0" w:space="0" w:color="auto"/>
            <w:left w:val="none" w:sz="0" w:space="0" w:color="auto"/>
            <w:bottom w:val="none" w:sz="0" w:space="0" w:color="auto"/>
            <w:right w:val="none" w:sz="0" w:space="0" w:color="auto"/>
          </w:divBdr>
        </w:div>
        <w:div w:id="966816781">
          <w:marLeft w:val="480"/>
          <w:marRight w:val="0"/>
          <w:marTop w:val="0"/>
          <w:marBottom w:val="0"/>
          <w:divBdr>
            <w:top w:val="none" w:sz="0" w:space="0" w:color="auto"/>
            <w:left w:val="none" w:sz="0" w:space="0" w:color="auto"/>
            <w:bottom w:val="none" w:sz="0" w:space="0" w:color="auto"/>
            <w:right w:val="none" w:sz="0" w:space="0" w:color="auto"/>
          </w:divBdr>
        </w:div>
        <w:div w:id="919022510">
          <w:marLeft w:val="480"/>
          <w:marRight w:val="0"/>
          <w:marTop w:val="0"/>
          <w:marBottom w:val="0"/>
          <w:divBdr>
            <w:top w:val="none" w:sz="0" w:space="0" w:color="auto"/>
            <w:left w:val="none" w:sz="0" w:space="0" w:color="auto"/>
            <w:bottom w:val="none" w:sz="0" w:space="0" w:color="auto"/>
            <w:right w:val="none" w:sz="0" w:space="0" w:color="auto"/>
          </w:divBdr>
        </w:div>
        <w:div w:id="915475082">
          <w:marLeft w:val="480"/>
          <w:marRight w:val="0"/>
          <w:marTop w:val="0"/>
          <w:marBottom w:val="0"/>
          <w:divBdr>
            <w:top w:val="none" w:sz="0" w:space="0" w:color="auto"/>
            <w:left w:val="none" w:sz="0" w:space="0" w:color="auto"/>
            <w:bottom w:val="none" w:sz="0" w:space="0" w:color="auto"/>
            <w:right w:val="none" w:sz="0" w:space="0" w:color="auto"/>
          </w:divBdr>
        </w:div>
        <w:div w:id="1794518189">
          <w:marLeft w:val="480"/>
          <w:marRight w:val="0"/>
          <w:marTop w:val="0"/>
          <w:marBottom w:val="0"/>
          <w:divBdr>
            <w:top w:val="none" w:sz="0" w:space="0" w:color="auto"/>
            <w:left w:val="none" w:sz="0" w:space="0" w:color="auto"/>
            <w:bottom w:val="none" w:sz="0" w:space="0" w:color="auto"/>
            <w:right w:val="none" w:sz="0" w:space="0" w:color="auto"/>
          </w:divBdr>
        </w:div>
        <w:div w:id="2121756152">
          <w:marLeft w:val="480"/>
          <w:marRight w:val="0"/>
          <w:marTop w:val="0"/>
          <w:marBottom w:val="0"/>
          <w:divBdr>
            <w:top w:val="none" w:sz="0" w:space="0" w:color="auto"/>
            <w:left w:val="none" w:sz="0" w:space="0" w:color="auto"/>
            <w:bottom w:val="none" w:sz="0" w:space="0" w:color="auto"/>
            <w:right w:val="none" w:sz="0" w:space="0" w:color="auto"/>
          </w:divBdr>
        </w:div>
        <w:div w:id="2040809603">
          <w:marLeft w:val="480"/>
          <w:marRight w:val="0"/>
          <w:marTop w:val="0"/>
          <w:marBottom w:val="0"/>
          <w:divBdr>
            <w:top w:val="none" w:sz="0" w:space="0" w:color="auto"/>
            <w:left w:val="none" w:sz="0" w:space="0" w:color="auto"/>
            <w:bottom w:val="none" w:sz="0" w:space="0" w:color="auto"/>
            <w:right w:val="none" w:sz="0" w:space="0" w:color="auto"/>
          </w:divBdr>
        </w:div>
        <w:div w:id="1799568558">
          <w:marLeft w:val="480"/>
          <w:marRight w:val="0"/>
          <w:marTop w:val="0"/>
          <w:marBottom w:val="0"/>
          <w:divBdr>
            <w:top w:val="none" w:sz="0" w:space="0" w:color="auto"/>
            <w:left w:val="none" w:sz="0" w:space="0" w:color="auto"/>
            <w:bottom w:val="none" w:sz="0" w:space="0" w:color="auto"/>
            <w:right w:val="none" w:sz="0" w:space="0" w:color="auto"/>
          </w:divBdr>
        </w:div>
        <w:div w:id="2062972202">
          <w:marLeft w:val="480"/>
          <w:marRight w:val="0"/>
          <w:marTop w:val="0"/>
          <w:marBottom w:val="0"/>
          <w:divBdr>
            <w:top w:val="none" w:sz="0" w:space="0" w:color="auto"/>
            <w:left w:val="none" w:sz="0" w:space="0" w:color="auto"/>
            <w:bottom w:val="none" w:sz="0" w:space="0" w:color="auto"/>
            <w:right w:val="none" w:sz="0" w:space="0" w:color="auto"/>
          </w:divBdr>
        </w:div>
        <w:div w:id="59715423">
          <w:marLeft w:val="480"/>
          <w:marRight w:val="0"/>
          <w:marTop w:val="0"/>
          <w:marBottom w:val="0"/>
          <w:divBdr>
            <w:top w:val="none" w:sz="0" w:space="0" w:color="auto"/>
            <w:left w:val="none" w:sz="0" w:space="0" w:color="auto"/>
            <w:bottom w:val="none" w:sz="0" w:space="0" w:color="auto"/>
            <w:right w:val="none" w:sz="0" w:space="0" w:color="auto"/>
          </w:divBdr>
        </w:div>
        <w:div w:id="1802847967">
          <w:marLeft w:val="480"/>
          <w:marRight w:val="0"/>
          <w:marTop w:val="0"/>
          <w:marBottom w:val="0"/>
          <w:divBdr>
            <w:top w:val="none" w:sz="0" w:space="0" w:color="auto"/>
            <w:left w:val="none" w:sz="0" w:space="0" w:color="auto"/>
            <w:bottom w:val="none" w:sz="0" w:space="0" w:color="auto"/>
            <w:right w:val="none" w:sz="0" w:space="0" w:color="auto"/>
          </w:divBdr>
        </w:div>
        <w:div w:id="1890071770">
          <w:marLeft w:val="480"/>
          <w:marRight w:val="0"/>
          <w:marTop w:val="0"/>
          <w:marBottom w:val="0"/>
          <w:divBdr>
            <w:top w:val="none" w:sz="0" w:space="0" w:color="auto"/>
            <w:left w:val="none" w:sz="0" w:space="0" w:color="auto"/>
            <w:bottom w:val="none" w:sz="0" w:space="0" w:color="auto"/>
            <w:right w:val="none" w:sz="0" w:space="0" w:color="auto"/>
          </w:divBdr>
        </w:div>
        <w:div w:id="835341729">
          <w:marLeft w:val="480"/>
          <w:marRight w:val="0"/>
          <w:marTop w:val="0"/>
          <w:marBottom w:val="0"/>
          <w:divBdr>
            <w:top w:val="none" w:sz="0" w:space="0" w:color="auto"/>
            <w:left w:val="none" w:sz="0" w:space="0" w:color="auto"/>
            <w:bottom w:val="none" w:sz="0" w:space="0" w:color="auto"/>
            <w:right w:val="none" w:sz="0" w:space="0" w:color="auto"/>
          </w:divBdr>
        </w:div>
        <w:div w:id="1053505505">
          <w:marLeft w:val="480"/>
          <w:marRight w:val="0"/>
          <w:marTop w:val="0"/>
          <w:marBottom w:val="0"/>
          <w:divBdr>
            <w:top w:val="none" w:sz="0" w:space="0" w:color="auto"/>
            <w:left w:val="none" w:sz="0" w:space="0" w:color="auto"/>
            <w:bottom w:val="none" w:sz="0" w:space="0" w:color="auto"/>
            <w:right w:val="none" w:sz="0" w:space="0" w:color="auto"/>
          </w:divBdr>
        </w:div>
        <w:div w:id="1103568517">
          <w:marLeft w:val="480"/>
          <w:marRight w:val="0"/>
          <w:marTop w:val="0"/>
          <w:marBottom w:val="0"/>
          <w:divBdr>
            <w:top w:val="none" w:sz="0" w:space="0" w:color="auto"/>
            <w:left w:val="none" w:sz="0" w:space="0" w:color="auto"/>
            <w:bottom w:val="none" w:sz="0" w:space="0" w:color="auto"/>
            <w:right w:val="none" w:sz="0" w:space="0" w:color="auto"/>
          </w:divBdr>
        </w:div>
        <w:div w:id="1637181761">
          <w:marLeft w:val="480"/>
          <w:marRight w:val="0"/>
          <w:marTop w:val="0"/>
          <w:marBottom w:val="0"/>
          <w:divBdr>
            <w:top w:val="none" w:sz="0" w:space="0" w:color="auto"/>
            <w:left w:val="none" w:sz="0" w:space="0" w:color="auto"/>
            <w:bottom w:val="none" w:sz="0" w:space="0" w:color="auto"/>
            <w:right w:val="none" w:sz="0" w:space="0" w:color="auto"/>
          </w:divBdr>
        </w:div>
        <w:div w:id="58983692">
          <w:marLeft w:val="480"/>
          <w:marRight w:val="0"/>
          <w:marTop w:val="0"/>
          <w:marBottom w:val="0"/>
          <w:divBdr>
            <w:top w:val="none" w:sz="0" w:space="0" w:color="auto"/>
            <w:left w:val="none" w:sz="0" w:space="0" w:color="auto"/>
            <w:bottom w:val="none" w:sz="0" w:space="0" w:color="auto"/>
            <w:right w:val="none" w:sz="0" w:space="0" w:color="auto"/>
          </w:divBdr>
        </w:div>
        <w:div w:id="672951185">
          <w:marLeft w:val="480"/>
          <w:marRight w:val="0"/>
          <w:marTop w:val="0"/>
          <w:marBottom w:val="0"/>
          <w:divBdr>
            <w:top w:val="none" w:sz="0" w:space="0" w:color="auto"/>
            <w:left w:val="none" w:sz="0" w:space="0" w:color="auto"/>
            <w:bottom w:val="none" w:sz="0" w:space="0" w:color="auto"/>
            <w:right w:val="none" w:sz="0" w:space="0" w:color="auto"/>
          </w:divBdr>
        </w:div>
        <w:div w:id="843469316">
          <w:marLeft w:val="480"/>
          <w:marRight w:val="0"/>
          <w:marTop w:val="0"/>
          <w:marBottom w:val="0"/>
          <w:divBdr>
            <w:top w:val="none" w:sz="0" w:space="0" w:color="auto"/>
            <w:left w:val="none" w:sz="0" w:space="0" w:color="auto"/>
            <w:bottom w:val="none" w:sz="0" w:space="0" w:color="auto"/>
            <w:right w:val="none" w:sz="0" w:space="0" w:color="auto"/>
          </w:divBdr>
        </w:div>
        <w:div w:id="193232523">
          <w:marLeft w:val="480"/>
          <w:marRight w:val="0"/>
          <w:marTop w:val="0"/>
          <w:marBottom w:val="0"/>
          <w:divBdr>
            <w:top w:val="none" w:sz="0" w:space="0" w:color="auto"/>
            <w:left w:val="none" w:sz="0" w:space="0" w:color="auto"/>
            <w:bottom w:val="none" w:sz="0" w:space="0" w:color="auto"/>
            <w:right w:val="none" w:sz="0" w:space="0" w:color="auto"/>
          </w:divBdr>
        </w:div>
        <w:div w:id="1325280096">
          <w:marLeft w:val="480"/>
          <w:marRight w:val="0"/>
          <w:marTop w:val="0"/>
          <w:marBottom w:val="0"/>
          <w:divBdr>
            <w:top w:val="none" w:sz="0" w:space="0" w:color="auto"/>
            <w:left w:val="none" w:sz="0" w:space="0" w:color="auto"/>
            <w:bottom w:val="none" w:sz="0" w:space="0" w:color="auto"/>
            <w:right w:val="none" w:sz="0" w:space="0" w:color="auto"/>
          </w:divBdr>
        </w:div>
        <w:div w:id="461119295">
          <w:marLeft w:val="480"/>
          <w:marRight w:val="0"/>
          <w:marTop w:val="0"/>
          <w:marBottom w:val="0"/>
          <w:divBdr>
            <w:top w:val="none" w:sz="0" w:space="0" w:color="auto"/>
            <w:left w:val="none" w:sz="0" w:space="0" w:color="auto"/>
            <w:bottom w:val="none" w:sz="0" w:space="0" w:color="auto"/>
            <w:right w:val="none" w:sz="0" w:space="0" w:color="auto"/>
          </w:divBdr>
        </w:div>
        <w:div w:id="1442535112">
          <w:marLeft w:val="480"/>
          <w:marRight w:val="0"/>
          <w:marTop w:val="0"/>
          <w:marBottom w:val="0"/>
          <w:divBdr>
            <w:top w:val="none" w:sz="0" w:space="0" w:color="auto"/>
            <w:left w:val="none" w:sz="0" w:space="0" w:color="auto"/>
            <w:bottom w:val="none" w:sz="0" w:space="0" w:color="auto"/>
            <w:right w:val="none" w:sz="0" w:space="0" w:color="auto"/>
          </w:divBdr>
        </w:div>
        <w:div w:id="1209417602">
          <w:marLeft w:val="480"/>
          <w:marRight w:val="0"/>
          <w:marTop w:val="0"/>
          <w:marBottom w:val="0"/>
          <w:divBdr>
            <w:top w:val="none" w:sz="0" w:space="0" w:color="auto"/>
            <w:left w:val="none" w:sz="0" w:space="0" w:color="auto"/>
            <w:bottom w:val="none" w:sz="0" w:space="0" w:color="auto"/>
            <w:right w:val="none" w:sz="0" w:space="0" w:color="auto"/>
          </w:divBdr>
        </w:div>
        <w:div w:id="5523818">
          <w:marLeft w:val="480"/>
          <w:marRight w:val="0"/>
          <w:marTop w:val="0"/>
          <w:marBottom w:val="0"/>
          <w:divBdr>
            <w:top w:val="none" w:sz="0" w:space="0" w:color="auto"/>
            <w:left w:val="none" w:sz="0" w:space="0" w:color="auto"/>
            <w:bottom w:val="none" w:sz="0" w:space="0" w:color="auto"/>
            <w:right w:val="none" w:sz="0" w:space="0" w:color="auto"/>
          </w:divBdr>
        </w:div>
        <w:div w:id="360403814">
          <w:marLeft w:val="480"/>
          <w:marRight w:val="0"/>
          <w:marTop w:val="0"/>
          <w:marBottom w:val="0"/>
          <w:divBdr>
            <w:top w:val="none" w:sz="0" w:space="0" w:color="auto"/>
            <w:left w:val="none" w:sz="0" w:space="0" w:color="auto"/>
            <w:bottom w:val="none" w:sz="0" w:space="0" w:color="auto"/>
            <w:right w:val="none" w:sz="0" w:space="0" w:color="auto"/>
          </w:divBdr>
        </w:div>
        <w:div w:id="342827338">
          <w:marLeft w:val="480"/>
          <w:marRight w:val="0"/>
          <w:marTop w:val="0"/>
          <w:marBottom w:val="0"/>
          <w:divBdr>
            <w:top w:val="none" w:sz="0" w:space="0" w:color="auto"/>
            <w:left w:val="none" w:sz="0" w:space="0" w:color="auto"/>
            <w:bottom w:val="none" w:sz="0" w:space="0" w:color="auto"/>
            <w:right w:val="none" w:sz="0" w:space="0" w:color="auto"/>
          </w:divBdr>
        </w:div>
        <w:div w:id="385371907">
          <w:marLeft w:val="480"/>
          <w:marRight w:val="0"/>
          <w:marTop w:val="0"/>
          <w:marBottom w:val="0"/>
          <w:divBdr>
            <w:top w:val="none" w:sz="0" w:space="0" w:color="auto"/>
            <w:left w:val="none" w:sz="0" w:space="0" w:color="auto"/>
            <w:bottom w:val="none" w:sz="0" w:space="0" w:color="auto"/>
            <w:right w:val="none" w:sz="0" w:space="0" w:color="auto"/>
          </w:divBdr>
        </w:div>
        <w:div w:id="890270969">
          <w:marLeft w:val="480"/>
          <w:marRight w:val="0"/>
          <w:marTop w:val="0"/>
          <w:marBottom w:val="0"/>
          <w:divBdr>
            <w:top w:val="none" w:sz="0" w:space="0" w:color="auto"/>
            <w:left w:val="none" w:sz="0" w:space="0" w:color="auto"/>
            <w:bottom w:val="none" w:sz="0" w:space="0" w:color="auto"/>
            <w:right w:val="none" w:sz="0" w:space="0" w:color="auto"/>
          </w:divBdr>
        </w:div>
        <w:div w:id="560017434">
          <w:marLeft w:val="480"/>
          <w:marRight w:val="0"/>
          <w:marTop w:val="0"/>
          <w:marBottom w:val="0"/>
          <w:divBdr>
            <w:top w:val="none" w:sz="0" w:space="0" w:color="auto"/>
            <w:left w:val="none" w:sz="0" w:space="0" w:color="auto"/>
            <w:bottom w:val="none" w:sz="0" w:space="0" w:color="auto"/>
            <w:right w:val="none" w:sz="0" w:space="0" w:color="auto"/>
          </w:divBdr>
        </w:div>
        <w:div w:id="1657878293">
          <w:marLeft w:val="480"/>
          <w:marRight w:val="0"/>
          <w:marTop w:val="0"/>
          <w:marBottom w:val="0"/>
          <w:divBdr>
            <w:top w:val="none" w:sz="0" w:space="0" w:color="auto"/>
            <w:left w:val="none" w:sz="0" w:space="0" w:color="auto"/>
            <w:bottom w:val="none" w:sz="0" w:space="0" w:color="auto"/>
            <w:right w:val="none" w:sz="0" w:space="0" w:color="auto"/>
          </w:divBdr>
        </w:div>
        <w:div w:id="685401191">
          <w:marLeft w:val="480"/>
          <w:marRight w:val="0"/>
          <w:marTop w:val="0"/>
          <w:marBottom w:val="0"/>
          <w:divBdr>
            <w:top w:val="none" w:sz="0" w:space="0" w:color="auto"/>
            <w:left w:val="none" w:sz="0" w:space="0" w:color="auto"/>
            <w:bottom w:val="none" w:sz="0" w:space="0" w:color="auto"/>
            <w:right w:val="none" w:sz="0" w:space="0" w:color="auto"/>
          </w:divBdr>
        </w:div>
        <w:div w:id="1770471163">
          <w:marLeft w:val="480"/>
          <w:marRight w:val="0"/>
          <w:marTop w:val="0"/>
          <w:marBottom w:val="0"/>
          <w:divBdr>
            <w:top w:val="none" w:sz="0" w:space="0" w:color="auto"/>
            <w:left w:val="none" w:sz="0" w:space="0" w:color="auto"/>
            <w:bottom w:val="none" w:sz="0" w:space="0" w:color="auto"/>
            <w:right w:val="none" w:sz="0" w:space="0" w:color="auto"/>
          </w:divBdr>
        </w:div>
        <w:div w:id="1295600016">
          <w:marLeft w:val="480"/>
          <w:marRight w:val="0"/>
          <w:marTop w:val="0"/>
          <w:marBottom w:val="0"/>
          <w:divBdr>
            <w:top w:val="none" w:sz="0" w:space="0" w:color="auto"/>
            <w:left w:val="none" w:sz="0" w:space="0" w:color="auto"/>
            <w:bottom w:val="none" w:sz="0" w:space="0" w:color="auto"/>
            <w:right w:val="none" w:sz="0" w:space="0" w:color="auto"/>
          </w:divBdr>
        </w:div>
        <w:div w:id="825710544">
          <w:marLeft w:val="480"/>
          <w:marRight w:val="0"/>
          <w:marTop w:val="0"/>
          <w:marBottom w:val="0"/>
          <w:divBdr>
            <w:top w:val="none" w:sz="0" w:space="0" w:color="auto"/>
            <w:left w:val="none" w:sz="0" w:space="0" w:color="auto"/>
            <w:bottom w:val="none" w:sz="0" w:space="0" w:color="auto"/>
            <w:right w:val="none" w:sz="0" w:space="0" w:color="auto"/>
          </w:divBdr>
        </w:div>
      </w:divsChild>
    </w:div>
    <w:div w:id="1749232128">
      <w:bodyDiv w:val="1"/>
      <w:marLeft w:val="0"/>
      <w:marRight w:val="0"/>
      <w:marTop w:val="0"/>
      <w:marBottom w:val="0"/>
      <w:divBdr>
        <w:top w:val="none" w:sz="0" w:space="0" w:color="auto"/>
        <w:left w:val="none" w:sz="0" w:space="0" w:color="auto"/>
        <w:bottom w:val="none" w:sz="0" w:space="0" w:color="auto"/>
        <w:right w:val="none" w:sz="0" w:space="0" w:color="auto"/>
      </w:divBdr>
    </w:div>
    <w:div w:id="1752459833">
      <w:bodyDiv w:val="1"/>
      <w:marLeft w:val="0"/>
      <w:marRight w:val="0"/>
      <w:marTop w:val="0"/>
      <w:marBottom w:val="0"/>
      <w:divBdr>
        <w:top w:val="none" w:sz="0" w:space="0" w:color="auto"/>
        <w:left w:val="none" w:sz="0" w:space="0" w:color="auto"/>
        <w:bottom w:val="none" w:sz="0" w:space="0" w:color="auto"/>
        <w:right w:val="none" w:sz="0" w:space="0" w:color="auto"/>
      </w:divBdr>
    </w:div>
    <w:div w:id="1822498143">
      <w:bodyDiv w:val="1"/>
      <w:marLeft w:val="0"/>
      <w:marRight w:val="0"/>
      <w:marTop w:val="0"/>
      <w:marBottom w:val="0"/>
      <w:divBdr>
        <w:top w:val="none" w:sz="0" w:space="0" w:color="auto"/>
        <w:left w:val="none" w:sz="0" w:space="0" w:color="auto"/>
        <w:bottom w:val="none" w:sz="0" w:space="0" w:color="auto"/>
        <w:right w:val="none" w:sz="0" w:space="0" w:color="auto"/>
      </w:divBdr>
    </w:div>
    <w:div w:id="1894585111">
      <w:bodyDiv w:val="1"/>
      <w:marLeft w:val="0"/>
      <w:marRight w:val="0"/>
      <w:marTop w:val="0"/>
      <w:marBottom w:val="0"/>
      <w:divBdr>
        <w:top w:val="none" w:sz="0" w:space="0" w:color="auto"/>
        <w:left w:val="none" w:sz="0" w:space="0" w:color="auto"/>
        <w:bottom w:val="none" w:sz="0" w:space="0" w:color="auto"/>
        <w:right w:val="none" w:sz="0" w:space="0" w:color="auto"/>
      </w:divBdr>
    </w:div>
    <w:div w:id="1897355973">
      <w:bodyDiv w:val="1"/>
      <w:marLeft w:val="0"/>
      <w:marRight w:val="0"/>
      <w:marTop w:val="0"/>
      <w:marBottom w:val="0"/>
      <w:divBdr>
        <w:top w:val="none" w:sz="0" w:space="0" w:color="auto"/>
        <w:left w:val="none" w:sz="0" w:space="0" w:color="auto"/>
        <w:bottom w:val="none" w:sz="0" w:space="0" w:color="auto"/>
        <w:right w:val="none" w:sz="0" w:space="0" w:color="auto"/>
      </w:divBdr>
    </w:div>
    <w:div w:id="1918319311">
      <w:bodyDiv w:val="1"/>
      <w:marLeft w:val="0"/>
      <w:marRight w:val="0"/>
      <w:marTop w:val="0"/>
      <w:marBottom w:val="0"/>
      <w:divBdr>
        <w:top w:val="none" w:sz="0" w:space="0" w:color="auto"/>
        <w:left w:val="none" w:sz="0" w:space="0" w:color="auto"/>
        <w:bottom w:val="none" w:sz="0" w:space="0" w:color="auto"/>
        <w:right w:val="none" w:sz="0" w:space="0" w:color="auto"/>
      </w:divBdr>
    </w:div>
    <w:div w:id="1929655894">
      <w:bodyDiv w:val="1"/>
      <w:marLeft w:val="0"/>
      <w:marRight w:val="0"/>
      <w:marTop w:val="0"/>
      <w:marBottom w:val="0"/>
      <w:divBdr>
        <w:top w:val="none" w:sz="0" w:space="0" w:color="auto"/>
        <w:left w:val="none" w:sz="0" w:space="0" w:color="auto"/>
        <w:bottom w:val="none" w:sz="0" w:space="0" w:color="auto"/>
        <w:right w:val="none" w:sz="0" w:space="0" w:color="auto"/>
      </w:divBdr>
    </w:div>
    <w:div w:id="1938515134">
      <w:bodyDiv w:val="1"/>
      <w:marLeft w:val="0"/>
      <w:marRight w:val="0"/>
      <w:marTop w:val="0"/>
      <w:marBottom w:val="0"/>
      <w:divBdr>
        <w:top w:val="none" w:sz="0" w:space="0" w:color="auto"/>
        <w:left w:val="none" w:sz="0" w:space="0" w:color="auto"/>
        <w:bottom w:val="none" w:sz="0" w:space="0" w:color="auto"/>
        <w:right w:val="none" w:sz="0" w:space="0" w:color="auto"/>
      </w:divBdr>
    </w:div>
    <w:div w:id="1947155817">
      <w:bodyDiv w:val="1"/>
      <w:marLeft w:val="0"/>
      <w:marRight w:val="0"/>
      <w:marTop w:val="0"/>
      <w:marBottom w:val="0"/>
      <w:divBdr>
        <w:top w:val="none" w:sz="0" w:space="0" w:color="auto"/>
        <w:left w:val="none" w:sz="0" w:space="0" w:color="auto"/>
        <w:bottom w:val="none" w:sz="0" w:space="0" w:color="auto"/>
        <w:right w:val="none" w:sz="0" w:space="0" w:color="auto"/>
      </w:divBdr>
    </w:div>
    <w:div w:id="1950160501">
      <w:bodyDiv w:val="1"/>
      <w:marLeft w:val="0"/>
      <w:marRight w:val="0"/>
      <w:marTop w:val="0"/>
      <w:marBottom w:val="0"/>
      <w:divBdr>
        <w:top w:val="none" w:sz="0" w:space="0" w:color="auto"/>
        <w:left w:val="none" w:sz="0" w:space="0" w:color="auto"/>
        <w:bottom w:val="none" w:sz="0" w:space="0" w:color="auto"/>
        <w:right w:val="none" w:sz="0" w:space="0" w:color="auto"/>
      </w:divBdr>
    </w:div>
    <w:div w:id="1961764021">
      <w:bodyDiv w:val="1"/>
      <w:marLeft w:val="0"/>
      <w:marRight w:val="0"/>
      <w:marTop w:val="0"/>
      <w:marBottom w:val="0"/>
      <w:divBdr>
        <w:top w:val="none" w:sz="0" w:space="0" w:color="auto"/>
        <w:left w:val="none" w:sz="0" w:space="0" w:color="auto"/>
        <w:bottom w:val="none" w:sz="0" w:space="0" w:color="auto"/>
        <w:right w:val="none" w:sz="0" w:space="0" w:color="auto"/>
      </w:divBdr>
    </w:div>
    <w:div w:id="1984963424">
      <w:bodyDiv w:val="1"/>
      <w:marLeft w:val="0"/>
      <w:marRight w:val="0"/>
      <w:marTop w:val="0"/>
      <w:marBottom w:val="0"/>
      <w:divBdr>
        <w:top w:val="none" w:sz="0" w:space="0" w:color="auto"/>
        <w:left w:val="none" w:sz="0" w:space="0" w:color="auto"/>
        <w:bottom w:val="none" w:sz="0" w:space="0" w:color="auto"/>
        <w:right w:val="none" w:sz="0" w:space="0" w:color="auto"/>
      </w:divBdr>
    </w:div>
    <w:div w:id="2006467244">
      <w:bodyDiv w:val="1"/>
      <w:marLeft w:val="0"/>
      <w:marRight w:val="0"/>
      <w:marTop w:val="0"/>
      <w:marBottom w:val="0"/>
      <w:divBdr>
        <w:top w:val="none" w:sz="0" w:space="0" w:color="auto"/>
        <w:left w:val="none" w:sz="0" w:space="0" w:color="auto"/>
        <w:bottom w:val="none" w:sz="0" w:space="0" w:color="auto"/>
        <w:right w:val="none" w:sz="0" w:space="0" w:color="auto"/>
      </w:divBdr>
    </w:div>
    <w:div w:id="2012219360">
      <w:bodyDiv w:val="1"/>
      <w:marLeft w:val="0"/>
      <w:marRight w:val="0"/>
      <w:marTop w:val="0"/>
      <w:marBottom w:val="0"/>
      <w:divBdr>
        <w:top w:val="none" w:sz="0" w:space="0" w:color="auto"/>
        <w:left w:val="none" w:sz="0" w:space="0" w:color="auto"/>
        <w:bottom w:val="none" w:sz="0" w:space="0" w:color="auto"/>
        <w:right w:val="none" w:sz="0" w:space="0" w:color="auto"/>
      </w:divBdr>
    </w:div>
    <w:div w:id="2023313262">
      <w:bodyDiv w:val="1"/>
      <w:marLeft w:val="0"/>
      <w:marRight w:val="0"/>
      <w:marTop w:val="0"/>
      <w:marBottom w:val="0"/>
      <w:divBdr>
        <w:top w:val="none" w:sz="0" w:space="0" w:color="auto"/>
        <w:left w:val="none" w:sz="0" w:space="0" w:color="auto"/>
        <w:bottom w:val="none" w:sz="0" w:space="0" w:color="auto"/>
        <w:right w:val="none" w:sz="0" w:space="0" w:color="auto"/>
      </w:divBdr>
    </w:div>
    <w:div w:id="2052418199">
      <w:bodyDiv w:val="1"/>
      <w:marLeft w:val="0"/>
      <w:marRight w:val="0"/>
      <w:marTop w:val="0"/>
      <w:marBottom w:val="0"/>
      <w:divBdr>
        <w:top w:val="none" w:sz="0" w:space="0" w:color="auto"/>
        <w:left w:val="none" w:sz="0" w:space="0" w:color="auto"/>
        <w:bottom w:val="none" w:sz="0" w:space="0" w:color="auto"/>
        <w:right w:val="none" w:sz="0" w:space="0" w:color="auto"/>
      </w:divBdr>
    </w:div>
    <w:div w:id="2054424584">
      <w:bodyDiv w:val="1"/>
      <w:marLeft w:val="0"/>
      <w:marRight w:val="0"/>
      <w:marTop w:val="0"/>
      <w:marBottom w:val="0"/>
      <w:divBdr>
        <w:top w:val="none" w:sz="0" w:space="0" w:color="auto"/>
        <w:left w:val="none" w:sz="0" w:space="0" w:color="auto"/>
        <w:bottom w:val="none" w:sz="0" w:space="0" w:color="auto"/>
        <w:right w:val="none" w:sz="0" w:space="0" w:color="auto"/>
      </w:divBdr>
    </w:div>
    <w:div w:id="2077244464">
      <w:bodyDiv w:val="1"/>
      <w:marLeft w:val="0"/>
      <w:marRight w:val="0"/>
      <w:marTop w:val="0"/>
      <w:marBottom w:val="0"/>
      <w:divBdr>
        <w:top w:val="none" w:sz="0" w:space="0" w:color="auto"/>
        <w:left w:val="none" w:sz="0" w:space="0" w:color="auto"/>
        <w:bottom w:val="none" w:sz="0" w:space="0" w:color="auto"/>
        <w:right w:val="none" w:sz="0" w:space="0" w:color="auto"/>
      </w:divBdr>
    </w:div>
    <w:div w:id="2085683629">
      <w:bodyDiv w:val="1"/>
      <w:marLeft w:val="0"/>
      <w:marRight w:val="0"/>
      <w:marTop w:val="0"/>
      <w:marBottom w:val="0"/>
      <w:divBdr>
        <w:top w:val="none" w:sz="0" w:space="0" w:color="auto"/>
        <w:left w:val="none" w:sz="0" w:space="0" w:color="auto"/>
        <w:bottom w:val="none" w:sz="0" w:space="0" w:color="auto"/>
        <w:right w:val="none" w:sz="0" w:space="0" w:color="auto"/>
      </w:divBdr>
    </w:div>
    <w:div w:id="2090033276">
      <w:bodyDiv w:val="1"/>
      <w:marLeft w:val="0"/>
      <w:marRight w:val="0"/>
      <w:marTop w:val="0"/>
      <w:marBottom w:val="0"/>
      <w:divBdr>
        <w:top w:val="none" w:sz="0" w:space="0" w:color="auto"/>
        <w:left w:val="none" w:sz="0" w:space="0" w:color="auto"/>
        <w:bottom w:val="none" w:sz="0" w:space="0" w:color="auto"/>
        <w:right w:val="none" w:sz="0" w:space="0" w:color="auto"/>
      </w:divBdr>
    </w:div>
    <w:div w:id="2110268575">
      <w:bodyDiv w:val="1"/>
      <w:marLeft w:val="0"/>
      <w:marRight w:val="0"/>
      <w:marTop w:val="0"/>
      <w:marBottom w:val="0"/>
      <w:divBdr>
        <w:top w:val="none" w:sz="0" w:space="0" w:color="auto"/>
        <w:left w:val="none" w:sz="0" w:space="0" w:color="auto"/>
        <w:bottom w:val="none" w:sz="0" w:space="0" w:color="auto"/>
        <w:right w:val="none" w:sz="0" w:space="0" w:color="auto"/>
      </w:divBdr>
    </w:div>
    <w:div w:id="214068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FDF27AC-78B1-4982-A51A-224A4C0AB058}"/>
      </w:docPartPr>
      <w:docPartBody>
        <w:p w:rsidR="008A1ADF" w:rsidRDefault="00983409">
          <w:r w:rsidRPr="00031234">
            <w:rPr>
              <w:rStyle w:val="PlaceholderText"/>
            </w:rPr>
            <w:t>Click or tap here to enter text.</w:t>
          </w:r>
        </w:p>
      </w:docPartBody>
    </w:docPart>
    <w:docPart>
      <w:docPartPr>
        <w:name w:val="055EEE9CE1DE4258B0423E88AC2F6D69"/>
        <w:category>
          <w:name w:val="General"/>
          <w:gallery w:val="placeholder"/>
        </w:category>
        <w:types>
          <w:type w:val="bbPlcHdr"/>
        </w:types>
        <w:behaviors>
          <w:behavior w:val="content"/>
        </w:behaviors>
        <w:guid w:val="{AEC059BB-E326-40F6-8612-5B965669D9AE}"/>
      </w:docPartPr>
      <w:docPartBody>
        <w:p w:rsidR="008A1ADF" w:rsidRDefault="00983409" w:rsidP="00983409">
          <w:pPr>
            <w:pStyle w:val="055EEE9CE1DE4258B0423E88AC2F6D69"/>
          </w:pPr>
          <w:r w:rsidRPr="00031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09"/>
    <w:rsid w:val="008A1ADF"/>
    <w:rsid w:val="00983409"/>
    <w:rsid w:val="00B77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409"/>
    <w:rPr>
      <w:color w:val="808080"/>
    </w:rPr>
  </w:style>
  <w:style w:type="paragraph" w:customStyle="1" w:styleId="055EEE9CE1DE4258B0423E88AC2F6D69">
    <w:name w:val="055EEE9CE1DE4258B0423E88AC2F6D69"/>
    <w:rsid w:val="00983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E27156-EF7A-4916-9495-39F8A4C9B497}">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67a40a5b-fb83-4008-9d97-557faa438d6c&quot;,&quot;properties&quot;:{&quot;noteIndex&quot;:0},&quot;isEdited&quot;:false,&quot;manualOverride&quot;:{&quot;isManuallyOverridden&quot;:true,&quot;citeprocText&quot;:&quot;(Kusenbach, 2003)&quot;,&quot;manualOverrideText&quot;:&quot;(Kusenbach, 2003). &quot;},&quot;citationItems&quot;:[{&quot;id&quot;:&quot;8b389803-634c-33c3-9acf-319d68f34351&quot;,&quot;itemData&quot;:{&quot;type&quot;:&quot;article-journal&quot;,&quot;id&quot;:&quot;8b389803-634c-33c3-9acf-319d68f34351&quot;,&quot;title&quot;:&quot;Street Phenomenology&quot;,&quot;author&quot;:[{&quot;family&quot;:&quot;Kusenbach&quot;,&quot;given&quot;:&quot;Margarethe&quot;,&quot;parse-names&quot;:false,&quot;dropping-particle&quot;:&quot;&quot;,&quot;non-dropping-particle&quot;:&quot;&quot;}],&quot;container-title&quot;:&quot;Ethnography&quot;,&quot;DOI&quot;:&quot;10.1177/146613810343007&quot;,&quot;ISSN&quot;:&quot;1466-1381&quot;,&quot;issued&quot;:{&quot;date-parts&quot;:[[2003]]},&quot;page&quot;:&quot;455-485&quot;,&quot;abstract&quot;:&quot;This article introduces and evaluates the go-along as a qualitative research tool. What sets this technique apart from traditional ethnographic methods such as participant observation and interviewing is its potential to access some of the transcendent and reflexive aspects of lived experience in situ. Drawing on ethnographic fieldwork conducted in two urban neighborhoods, I examine five themes which go-alongs are particularly suited to explore: environmental perception, spatial practices, biographies, social architecture and social realms. I argue that by exposing the complex and subtle meanings of place in everyday experience and practices, the go-along method brings greater phenomenological sensibility to ethnography.&quot;,&quot;issue&quot;:&quot;3&quot;,&quot;volume&quot;:&quot;4&quot;,&quot;expandedJournalTitle&quot;:&quot;Ethnography&quot;},&quot;isTemporary&quot;:false}],&quot;citationTag&quot;:&quot;MENDELEY_CITATION_v3_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&quot;},{&quot;citationID&quot;:&quot;MENDELEY_CITATION_a8a9946f-98fc-4de9-bdca-9753276854e1&quot;,&quot;properties&quot;:{&quot;noteIndex&quot;:0},&quot;isEdited&quot;:false,&quot;manualOverride&quot;:{&quot;isManuallyOverridden&quot;:false,&quot;citeprocText&quot;:&quot;(Anderson, 2004)&quot;,&quot;manualOverrideText&quot;:&quot;&quot;},&quot;citationItems&quot;:[{&quot;id&quot;:&quot;a5c31b55-210d-31e7-b48c-08f1ded8c3cd&quot;,&quot;itemData&quot;:{&quot;type&quot;:&quot;article-journal&quot;,&quot;id&quot;:&quot;a5c31b55-210d-31e7-b48c-08f1ded8c3cd&quot;,&quot;title&quot;:&quot;Talking whilst walking: A geographical archaeology of knowledge&quot;,&quot;author&quot;:[{&quot;family&quot;:&quot;Anderson&quot;,&quot;given&quot;:&quot;Jon&quot;,&quot;parse-names&quot;:false,&quot;dropping-particle&quot;:&quot;&quot;,&quot;non-dropping-particle&quot;:&quot;&quot;}],&quot;container-title&quot;:&quot;Area&quot;,&quot;DOI&quot;:&quot;10.1111/j.0004-0894.2004.00222.x&quot;,&quot;ISSN&quot;:&quot;00040894&quot;,&quot;issued&quot;:{&quot;date-parts&quot;:[[2004]]},&quot;page&quot;:&quot;254-261&quot;,&quot;abstract&quot;:&quot;This paper explores how understandings of the knowledge and lives of individuals can be gained through making geographical context more explicit within qualitative research methods. The paper will focus on 'conversations in place. More particularly, it will suggest that conversations held whilst walking through a place have the potential to generate a collage of collaborative knowledge. Drawing on the work of Casey, the paper builds upon the notion of the 'constitutive co-ingredience' of place and human identity, and, through using documentary and empirical examples, will argue that 'talking whilst walking' can harness place as an active trigger to prompt knowledge recollection and production. © Royal Geographical Society (with The Institute of British Geographers) 2004.&quot;,&quot;issue&quot;:&quot;3&quot;,&quot;volume&quot;:&quot;36&quot;,&quot;expandedJournalTitle&quot;:&quot;Area&quot;},&quot;isTemporary&quot;:false}],&quot;citationTag&quot;:&quot;MENDELEY_CITATION_v3_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&quot;},{&quot;citationID&quot;:&quot;MENDELEY_CITATION_da7b12e1-367a-45e1-8df4-57097d08e825&quot;,&quot;properties&quot;:{&quot;noteIndex&quot;:0},&quot;isEdited&quot;:false,&quot;manualOverride&quot;:{&quot;isManuallyOverridden&quot;:true,&quot;citeprocText&quot;:&quot;(Sheller &amp;#38; Urry, 2006)&quot;,&quot;manualOverrideText&quot;:&quot;(Sheller &amp; Urry, 2006). &quot;},&quot;citationItems&quot;:[{&quot;id&quot;:&quot;6aa56a83-8b46-3257-a5a2-0bd9ffb453fb&quot;,&quot;itemData&quot;:{&quot;type&quot;:&quot;article-journal&quot;,&quot;id&quot;:&quot;6aa56a83-8b46-3257-a5a2-0bd9ffb453fb&quot;,&quot;title&quot;:&quot;The new mobilities paradigm&quot;,&quot;author&quot;:[{&quot;family&quot;:&quot;Sheller&quot;,&quot;given&quot;:&quot;Mimi&quot;,&quot;parse-names&quot;:false,&quot;dropping-particle&quot;:&quot;&quot;,&quot;non-dropping-particle&quot;:&quot;&quot;},{&quot;family&quot;:&quot;Urry&quot;,&quot;given&quot;:&quot;John&quot;,&quot;parse-names&quot;:false,&quot;dropping-particle&quot;:&quot;&quot;,&quot;non-dropping-particle&quot;:&quot;&quot;}],&quot;container-title&quot;:&quot;Environment and Planning A&quot;,&quot;DOI&quot;:&quot;10.1068/a37268&quot;,&quot;ISSN&quot;:&quot;0308518X&quot;,&quot;issued&quot;:{&quot;date-parts&quot;:[[2006]]},&quot;page&quot;:&quot;207-226&quot;,&quot;abstract&quot;:&quot;It seems that a new paradigm is being formed within the social sciences, the ‘new mobilities’ paradigm. Some recent contributions to forming and stabilising this new paradigm include work from anthropology, cultural studies, geography, migration studies, science and technology studies, tourism and transport studies, and sociology. In this paper we draw out some characteristics, properties, and implications of this emergent paradigm, especially documenting some novel mobile theories and methods. We reflect on how far this paradigm has developed and thereby to extend and develop the ‘mobility turn’ within the social sciences.&quot;,&quot;issue&quot;:&quot;2&quot;,&quot;volume&quot;:&quot;38&quot;,&quot;expandedJournalTitle&quot;:&quot;Environment and Planning A&quot;},&quot;isTemporary&quot;:false}],&quot;citationTag&quot;:&quot;MENDELEY_CITATION_v3_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&quot;},{&quot;citationID&quot;:&quot;MENDELEY_CITATION_6b8ac82c-e467-48fb-8599-cbd5ce3c0cb7&quot;,&quot;properties&quot;:{&quot;noteIndex&quot;:0},&quot;isEdited&quot;:false,&quot;manualOverride&quot;:{&quot;isManuallyOverridden&quot;:true,&quot;citeprocText&quot;:&quot;(Shildrick, 2000)&quot;,&quot;manualOverrideText&quot;:&quot;Shildrick, 2000)&quot;},&quot;citationItems&quot;:[{&quot;id&quot;:&quot;4f288395-c80a-3004-8ece-c828ece41017&quot;,&quot;itemData&quot;:{&quot;type&quot;:&quot;article-journal&quot;,&quot;id&quot;:&quot;4f288395-c80a-3004-8ece-c828ece41017&quot;,&quot;title&quot;:&quot;Becoming vulnerable: Contagious encounters and the ethics of risk&quot;,&quot;author&quot;:[{&quot;family&quot;:&quot;Shildrick&quot;,&quot;given&quot;:&quot;Margrit&quot;,&quot;parse-names&quot;:false,&quot;dropping-particle&quot;:&quot;&quot;,&quot;non-dropping-particle&quot;:&quot;&quot;}],&quot;container-title&quot;:&quot;Journal of Medical Humanities&quot;,&quot;DOI&quot;:&quot;10.1023/A:1009025125203&quot;,&quot;ISSN&quot;:&quot;15733645&quot;,&quot;issued&quot;:{&quot;date-parts&quot;:[[2000]]},&quot;page&quot;:&quot;215-227&quot;,&quot;abstract&quot;:&quot;In western discourse the notion of the contagious, the unclean or the contami- nated is never just a neutral descriptor but carries the weight of all that stands against—and paradoxically secures—the categories of normative ontology and epistemology. Set against the ideal closure and invulnerability of the self’s “clean and proper body,” this paper investigates the condition of disability as a poten- tially contaminatory threat. But the given precarious psychic constitution of the subject, and the ontological insecurity of self performativity, can we reconfigure vulnerability not as a term of weakness, but as the very possibility of becoming?&quot;,&quot;issue&quot;:&quot;4&quot;,&quot;volume&quot;:&quot;21&quot;,&quot;expandedJournalTitle&quot;:&quot;Journal of Medical Humanities&quot;},&quot;isTemporary&quot;:false}],&quot;citationTag&quot;:&quot;MENDELEY_CITATION_v3_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&quot;},{&quot;citationID&quot;:&quot;MENDELEY_CITATION_1ce1b656-4420-4cca-9622-5a6c4236714f&quot;,&quot;properties&quot;:{&quot;noteIndex&quot;:0},&quot;isEdited&quot;:false,&quot;manualOverride&quot;:{&quot;isManuallyOverridden&quot;:true,&quot;citeprocText&quot;:&quot;(Miaux et al., 2010)&quot;,&quot;manualOverrideText&quot;:&quot;Miaux et al., 2010)&quot;},&quot;citationItems&quot;:[{&quot;id&quot;:&quot;81344e1e-ad2d-3f8c-93ed-d946ef0facbe&quot;,&quot;itemData&quot;:{&quot;type&quot;:&quot;article-journal&quot;,&quot;id&quot;:&quot;81344e1e-ad2d-3f8c-93ed-d946ef0facbe&quot;,&quot;title&quot;:&quot;Making the narrative walk-in-real-time methodology relevant for public health intervention: Towards an integrative approach&quot;,&quot;author&quot;:[{&quot;family&quot;:&quot;Miaux&quot;,&quot;given&quot;:&quot;Sylvie&quot;,&quot;parse-names&quot;:false,&quot;dropping-particle&quot;:&quot;&quot;,&quot;non-dropping-particle&quot;:&quot;&quot;},{&quot;family&quot;:&quot;Drouin&quot;,&quot;given&quot;:&quot;Louis&quot;,&quot;parse-names&quot;:false,&quot;dropping-particle&quot;:&quot;&quot;,&quot;non-dropping-particle&quot;:&quot;&quot;},{&quot;family&quot;:&quot;Morency&quot;,&quot;given&quot;:&quot;Patrick&quot;,&quot;parse-names&quot;:false,&quot;dropping-particle&quot;:&quot;&quot;,&quot;non-dropping-particle&quot;:&quot;&quot;},{&quot;family&quot;:&quot;Paquin&quot;,&quot;given&quot;:&quot;Sophie&quot;,&quot;parse-names&quot;:false,&quot;dropping-particle&quot;:&quot;&quot;,&quot;non-dropping-particle&quot;:&quot;&quot;},{&quot;family&quot;:&quot;Gauvin&quot;,&quot;given&quot;:&quot;Lise&quot;,&quot;parse-names&quot;:false,&quot;dropping-particle&quot;:&quot;&quot;,&quot;non-dropping-particle&quot;:&quot;&quot;},{&quot;family&quot;:&quot;Jacquemin&quot;,&quot;given&quot;:&quot;Christophe&quot;,&quot;parse-names&quot;:false,&quot;dropping-particle&quot;:&quot;&quot;,&quot;non-dropping-particle&quot;:&quot;&quot;}],&quot;container-title&quot;:&quot;Health and Place&quot;,&quot;DOI&quot;:&quot;10.1016/j.healthplace.2010.08.002&quot;,&quot;ISSN&quot;:&quot;13538292&quot;,&quot;URL&quot;:&quot;http://dx.doi.org/10.1016/j.healthplace.2010.08.002&quot;,&quot;issued&quot;:{&quot;date-parts&quot;:[[2010]]},&quot;page&quot;:&quot;1166-1173&quot;,&quot;abstract&quot;:&quot;The purpose of this article is to describe a novel approach for understanding the subjective experience of being a pedestrian in urban settings. In so doing, we take into account the \&quot;experience of the body in movement\&quot; as described in different theories and according to different methods, and develop a tool to allow citizens and urban planners to exchange ideas about how to make cities more walkable. Finally, we present the adaptation of the approach for use in public health and provide a rationale for its more widespread use in place and health research. © 2010 Elsevier Ltd.&quot;,&quot;publisher&quot;:&quot;Elsevier&quot;,&quot;issue&quot;:&quot;6&quot;,&quot;volume&quot;:&quot;16&quot;,&quot;expandedJournalTitle&quot;:&quot;Health and Place&quot;},&quot;isTemporary&quot;:false}],&quot;citationTag&quot;:&quot;MENDELEY_CITATION_v3_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&quot;},{&quot;citationID&quot;:&quot;MENDELEY_CITATION_b30b416a-e64a-4340-8f84-9a98c1ea0368&quot;,&quot;properties&quot;:{&quot;noteIndex&quot;:0},&quot;isEdited&quot;:false,&quot;manualOverride&quot;:{&quot;isManuallyOverridden&quot;:true,&quot;citeprocText&quot;:&quot;(Bell &amp;#38; Bush, 2021)&quot;,&quot;manualOverrideText&quot;:&quot;Bell &amp; Bush, 2021)&quot;},&quot;citationItems&quot;:[{&quot;id&quot;:&quot;d927be21-4960-3816-a859-382b88d7e16d&quot;,&quot;itemData&quot;:{&quot;type&quot;:&quot;article-journal&quot;,&quot;id&quot;:&quot;d927be21-4960-3816-a859-382b88d7e16d&quot;,&quot;title&quot;:&quot;‘Never mind the bullocks’: animating the go-along interview through creative nonfiction&quot;,&quot;author&quot;:[{&quot;family&quot;:&quot;Bell&quot;,&quot;given&quot;:&quot;Sarah L.&quot;,&quot;parse-names&quot;:false,&quot;dropping-particle&quot;:&quot;&quot;,&quot;non-dropping-particle&quot;:&quot;&quot;},{&quot;family&quot;:&quot;Bush&quot;,&quot;given&quot;:&quot;Tanvir N.&quot;,&quot;parse-names&quot;:false,&quot;dropping-particle&quot;:&quot;&quot;,&quot;non-dropping-particle&quot;:&quot;&quot;}],&quot;container-title&quot;:&quot;Mobilities&quot;,&quot;DOI&quot;:&quot;10.1080/17450101.2020.1817685&quot;,&quot;ISSN&quot;:&quot;1745011X&quot;,&quot;URL&quot;:&quot;https://doi.org/10.1080/17450101.2020.1817685&quot;,&quot;issued&quot;:{&quot;date-parts&quot;:[[2021]]},&quot;page&quot;:&quot;306-321&quot;,&quot;abstract&quot;:&quot;Recent years have seen increasing enthusiasm for the use of go-along interviews to attend to the fleeting, more-than-human relational encounters that co-constitute people’s everyday experiences of health and wellbeing. Go-alongs are an approach to qualitative fieldwork in which research participants literally walk (or drive, swim, wheel, kayak and so forth) the researcher through their place experiences. While such approaches have wide-ranging advantages, there are growing calls to better animate the go-along encounter; to capture and convey go-alongs that are more vivid, sensuous and entangled with the dynamic meanings and materialities that shape everyday life. This methodological paper presents a creative non-fiction, produced as a tentative response to these calls, and designed to invite further reflection on some of the key challenges and opportunities of using such emplaced mobile methods within the social sciences. Situated at the under-researched intersection of critical disability and mobilities research, it draws on the findings of a two-year study that examined how people with sight impairment in the UK negotiate and experience a sense of wellbeing (or otherwise) with and through diverse types of everyday nature.&quot;,&quot;publisher&quot;:&quot;Routledge&quot;,&quot;issue&quot;:&quot;3&quot;,&quot;volume&quot;:&quot;16&quot;,&quot;expandedJournalTitle&quot;:&quot;Mobilities&quot;},&quot;isTemporary&quot;:false}],&quot;citationTag&quot;:&quot;MENDELEY_CITATION_v3_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&quot;},{&quot;citationID&quot;:&quot;MENDELEY_CITATION_ed4c9fc2-fad7-469a-9bc4-b2fef2e2c758&quot;,&quot;properties&quot;:{&quot;noteIndex&quot;:0},&quot;isEdited&quot;:false,&quot;manualOverride&quot;:{&quot;isManuallyOverridden&quot;:false,&quot;citeprocText&quot;:&quot;(Burns et al., 2020)&quot;,&quot;manualOverrideText&quot;:&quot;&quot;},&quot;citationItems&quot;:[{&quot;id&quot;:&quot;453328ec-6b3c-3807-8c63-699f241e7b31&quot;,&quot;itemData&quot;:{&quot;type&quot;:&quot;article-journal&quot;,&quot;id&quot;:&quot;453328ec-6b3c-3807-8c63-699f241e7b31&quot;,&quot;title&quot;:&quot;The go-along interview: a valuable tool for leisure research&quot;,&quot;author&quot;:[{&quot;family&quot;:&quot;Burns&quot;,&quot;given&quot;:&quot;Robyn&quot;,&quot;parse-names&quot;:false,&quot;dropping-particle&quot;:&quot;&quot;,&quot;non-dropping-particle&quot;:&quot;&quot;},{&quot;family&quot;:&quot;Gallant&quot;,&quot;given&quot;:&quot;Karen A.&quot;,&quot;parse-names&quot;:false,&quot;dropping-particle&quot;:&quot;&quot;,&quot;non-dropping-particle&quot;:&quot;&quot;},{&quot;family&quot;:&quot;Fenton&quot;,&quot;given&quot;:&quot;Lara&quot;,&quot;parse-names&quot;:false,&quot;dropping-particle&quot;:&quot;&quot;,&quot;non-dropping-particle&quot;:&quot;&quot;},{&quot;family&quot;:&quot;White&quot;,&quot;given&quot;:&quot;Catherine&quot;,&quot;parse-names&quot;:false,&quot;dropping-particle&quot;:&quot;&quot;,&quot;non-dropping-particle&quot;:&quot;&quot;},{&quot;family&quot;:&quot;Hamilton-Hinch&quot;,&quot;given&quot;:&quot;Barb&quot;,&quot;parse-names&quot;:false,&quot;dropping-particle&quot;:&quot;&quot;,&quot;non-dropping-particle&quot;:&quot;&quot;}],&quot;container-title&quot;:&quot;Leisure Sciences&quot;,&quot;DOI&quot;:&quot;10.1080/01490400.2019.1578708&quot;,&quot;ISSN&quot;:&quot;15210588&quot;,&quot;URL&quot;:&quot;https://doi.org/10.1080/01490400.2019.1578708&quot;,&quot;issued&quot;:{&quot;date-parts&quot;:[[2020]]},&quot;page&quot;:&quot;51-68&quot;,&quot;abstract&quot;:&quot;The go-along interview, where the researcher and participant visit a predetermined location relevant to the research objective, is a data collection method that aligns with, but is distinct from, ethnographic traditions. This article introduces, critiques, and offers suggestions for the use of the go-along interview in leisure research based on two research projects focused on the leisure experiences of people with mental health challenges. We describe the go-along interview as a means of eliciting rich data situated in specific leisure settings while building rapport and addressing the power imbalances that can characterize traditional interviews. Further, we describe the need for careful consideration of how the researcher is introduced in the research setting and document pertinent ethical and safety considerations. A sample protocol for researcher and participant safety and a list of suggestions for the use of this method are provided.&quot;,&quot;publisher&quot;:&quot;Routledge&quot;,&quot;issue&quot;:&quot;1&quot;,&quot;volume&quot;:&quot;42&quot;,&quot;expandedJournalTitle&quot;:&quot;Leisure Sciences&quot;},&quot;isTemporary&quot;:false}],&quot;citationTag&quot;:&quot;MENDELEY_CITATION_v3_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&quot;},{&quot;citationID&quot;:&quot;MENDELEY_CITATION_6586f8fd-cfd3-433e-9926-42538559739d&quot;,&quot;properties&quot;:{&quot;noteIndex&quot;:0},&quot;isEdited&quot;:false,&quot;manualOverride&quot;:{&quot;isManuallyOverridden&quot;:false,&quot;citeprocText&quot;:&quot;(Castrodale, 2018)&quot;,&quot;manualOverrideText&quot;:&quot;&quot;},&quot;citationItems&quot;:[{&quot;id&quot;:&quot;ea9065ed-56e5-395c-b159-66796bf766d3&quot;,&quot;itemData&quot;:{&quot;type&quot;:&quot;article-journal&quot;,&quot;id&quot;:&quot;ea9065ed-56e5-395c-b159-66796bf766d3&quot;,&quot;title&quot;:&quot;Mobilizing Dis/Ability Research: A Critical Discussion of Qualitative Go-Along Interviews in Practice&quot;,&quot;author&quot;:[{&quot;family&quot;:&quot;Castrodale&quot;,&quot;given&quot;:&quot;Mark Anthony&quot;,&quot;parse-names&quot;:false,&quot;dropping-particle&quot;:&quot;&quot;,&quot;non-dropping-particle&quot;:&quot;&quot;}],&quot;container-title&quot;:&quot;Qualitative Inquiry&quot;,&quot;DOI&quot;:&quot;10.1177/1077800417727765&quot;,&quot;ISSN&quot;:&quot;15527565&quot;,&quot;issued&quot;:{&quot;date-parts&quot;:[[2018]]},&quot;page&quot;:&quot;45-55&quot;,&quot;abstract&quot;:&quot;In this article, I document the challenges of operationalizing critical qualitative mobile research methods, specifically go-along interviews. Mobility-oriented qualitative inquiry is a way to examine disabled and Mad persons’ socio-spatial knowledges and study spatial inequalities impacting these persons. I reflect on my own positionality as an able-bodied researcher, while conducting research with self-identifying Mad and disabled research participants. I further discuss the limitations, enabling factors, constraints, and implications of engaging in go-along interviews. Next, I unpack how and why this method at many times was not desired by my research participants in favor of more traditional interview techniques, such as sit-down face-to-face interviews. There is a need to critically (re)consider space and place in research practices in ways that value the often subjugated voices and socio-spatial knowledge(s) of Mad and disabled persons.&quot;,&quot;issue&quot;:&quot;1&quot;,&quot;volume&quot;:&quot;24&quot;,&quot;expandedJournalTitle&quot;:&quot;Qualitative Inquiry&quot;},&quot;isTemporary&quot;:false}],&quot;citationTag&quot;:&quot;MENDELEY_CITATION_v3_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&quot;},{&quot;citationID&quot;:&quot;MENDELEY_CITATION_9592c2c8-5b61-4188-acea-12f911c707a3&quot;,&quot;properties&quot;:{&quot;noteIndex&quot;:0},&quot;isEdited&quot;:false,&quot;manualOverride&quot;:{&quot;isManuallyOverridden&quot;:true,&quot;citeprocText&quot;:&quot;(Duedahl &amp;#38; Stilling Blichfeldt, 2020)&quot;,&quot;manualOverrideText&quot;:&quot;Duedahl &amp; Stilling Blichfeldt, 2020)&quot;},&quot;citationItems&quot;:[{&quot;id&quot;:&quot;fead5dc6-527c-3514-9cad-a45b48df3361&quot;,&quot;itemData&quot;:{&quot;type&quot;:&quot;article-journal&quot;,&quot;id&quot;:&quot;fead5dc6-527c-3514-9cad-a45b48df3361&quot;,&quot;title&quot;:&quot;To walk the talk of go-along methods: navigating the unknown terrains of being-along&quot;,&quot;author&quot;:[{&quot;family&quot;:&quot;Duedahl&quot;,&quot;given&quot;:&quot;Eva&quot;,&quot;parse-names&quot;:false,&quot;dropping-particle&quot;:&quot;&quot;,&quot;non-dropping-particle&quot;:&quot;&quot;},{&quot;family&quot;:&quot;Stilling Blichfeldt&quot;,&quot;given&quot;:&quot;Bodil&quot;,&quot;parse-names&quot;:false,&quot;dropping-particle&quot;:&quot;&quot;,&quot;non-dropping-particle&quot;:&quot;&quot;}],&quot;container-title&quot;:&quot;Scandinavian Journal of Hospitality and Tourism&quot;,&quot;DOI&quot;:&quot;10.1080/15022250.2020.1766560&quot;,&quot;ISSN&quot;:&quot;15022269&quot;,&quot;URL&quot;:&quot;https://doi.org/10.1080/15022250.2020.1766560&quot;,&quot;issued&quot;:{&quot;date-parts&quot;:[[2020]]},&quot;page&quot;:&quot;438-458&quot;,&quot;abstract&quot;:&quot;In the dawn of the Anthropocene, it is imperative to identify methods to challenge philosophies of researching upon others and nature and instead identify means of researching with. This paper explores the use of go-along methods in complex and dynamic nature-based tourism settings. Specifically, it re-orients attention towards the collaborative and participatory processes involved when “walking the talking” of go-along methods. Based on 35 highly diverse go-alongs from the westernmost and easternmost parts of Denmark, we illuminate challenging dimensions of go-along methods. Inherent shifts towards participant led ways of engaging with nature force researchers to navigate with others as led along by others through literal and figurative unknown terrains of nature, sociality, (dis)empowerment and embodiment. Go-alongs as a co-navigating and co-learning endeavor is more than the sum of walking and talking as we continuously relate to self, others and nature. Accordingly, we coin being-along as the social and bodily navigation of unknown terrains with others. Findings suggest tourism researchers are still to seize the opportunities of go-along methods and propose a cultivation of more caring, emphatic and attentive ways of engaging with others on which go-along methods thrive.&quot;,&quot;publisher&quot;:&quot;Taylor &amp; Francis&quot;,&quot;issue&quot;:&quot;5&quot;,&quot;volume&quot;:&quot;20&quot;,&quot;expandedJournalTitle&quot;:&quot;Scandinavian Journal of Hospitality and Tourism&quot;},&quot;isTemporary&quot;:false}],&quot;citationTag&quot;:&quot;MENDELEY_CITATION_v3_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&quot;},{&quot;citationID&quot;:&quot;MENDELEY_CITATION_fee1f111-e6f1-41c4-b286-928f99846f9b&quot;,&quot;properties&quot;:{&quot;noteIndex&quot;:0},&quot;isEdited&quot;:false,&quot;manualOverride&quot;:{&quot;isManuallyOverridden&quot;:false,&quot;citeprocText&quot;:&quot;(Garcia et al., 2012)&quot;,&quot;manualOverrideText&quot;:&quot;&quot;},&quot;citationItems&quot;:[{&quot;id&quot;:&quot;70d09e32-38a9-3b0c-b8b6-ccaf265b408b&quot;,&quot;itemData&quot;:{&quot;type&quot;:&quot;article-journal&quot;,&quot;id&quot;:&quot;70d09e32-38a9-3b0c-b8b6-ccaf265b408b&quot;,&quot;title&quot;:&quot;Conducting go-along interviews to understand context and promote health&quot;,&quot;author&quot;:[{&quot;family&quot;:&quot;Garcia&quot;,&quot;given&quot;:&quot;Carolyn M.&quot;,&quot;parse-names&quot;:false,&quot;dropping-particle&quot;:&quot;&quot;,&quot;non-dropping-particle&quot;:&quot;&quot;},{&quot;family&quot;:&quot;Eisenberg&quot;,&quot;given&quot;:&quot;Marla E.&quot;,&quot;parse-names&quot;:false,&quot;dropping-particle&quot;:&quot;&quot;,&quot;non-dropping-particle&quot;:&quot;&quot;},{&quot;family&quot;:&quot;Frerich&quot;,&quot;given&quot;:&quot;Ellen A.&quot;,&quot;parse-names&quot;:false,&quot;dropping-particle&quot;:&quot;&quot;,&quot;non-dropping-particle&quot;:&quot;&quot;},{&quot;family&quot;:&quot;Lechner&quot;,&quot;given&quot;:&quot;Kate E.&quot;,&quot;parse-names&quot;:false,&quot;dropping-particle&quot;:&quot;&quot;,&quot;non-dropping-particle&quot;:&quot;&quot;},{&quot;family&quot;:&quot;Lust&quot;,&quot;given&quot;:&quot;Katherine&quot;,&quot;parse-names&quot;:false,&quot;dropping-particle&quot;:&quot;&quot;,&quot;non-dropping-particle&quot;:&quot;&quot;}],&quot;container-title&quot;:&quot;Qualitative Health Research&quot;,&quot;DOI&quot;:&quot;10.1177/1049732312452936&quot;,&quot;ISSN&quot;:&quot;10497323&quot;,&quot;PMID&quot;:&quot;22836023&quot;,&quot;issued&quot;:{&quot;date-parts&quot;:[[2012]]},&quot;page&quot;:&quot;1395-1403&quot;,&quot;abstract&quot;:&quot;Go-along interviewing is an innovative approach to obtaining contextualized perspectives by conducting mobile interviews in which the participant acts as a navigational guide of the real or virtual space within which he or she lives. In this study, we used go-along interviews to obtain college students' contextualized perceptions of sexual health resources. Seventy-eight undergraduate students showed and described the resources on and near five campuses in a Midwestern state. In this article, we focus on the methodology of go-along interviews. The go-along, a relatively new methodology in health research, is a format in which participants take an active role in shaping the interview, and it facilitates identification of resources that might be overlooked using traditional interview formats. The go-along methodology is promising for researchers wanting to ground health-promotion efforts in the context of environmental or community-based strengths and needs. © The Author(s) 2012.&quot;,&quot;issue&quot;:&quot;10&quot;,&quot;volume&quot;:&quot;22&quot;,&quot;expandedJournalTitle&quot;:&quot;Qualitative Health Research&quot;},&quot;isTemporary&quot;:false}],&quot;citationTag&quot;:&quot;MENDELEY_CITATION_v3_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&quot;},{&quot;citationID&quot;:&quot;MENDELEY_CITATION_99c4ecf7-ffe3-400a-aef4-95af7011fe05&quot;,&quot;properties&quot;:{&quot;noteIndex&quot;:0},&quot;isEdited&quot;:false,&quot;manualOverride&quot;:{&quot;isManuallyOverridden&quot;:true,&quot;citeprocText&quot;:&quot;(D’Errico &amp;#38; Hunt, 2019)&quot;,&quot;manualOverrideText&quot;:&quot;D’Errico &amp; Hunt, 2019)&quot;},&quot;citationItems&quot;:[{&quot;id&quot;:&quot;6af3c551-4307-31e6-8a70-7ccbd61858ff&quot;,&quot;itemData&quot;:{&quot;type&quot;:&quot;article-journal&quot;,&quot;id&quot;:&quot;6af3c551-4307-31e6-8a70-7ccbd61858ff&quot;,&quot;title&quot;:&quot;Place responsiveness: IPA walking interviews to explore participants’ responses to natural disasters&quot;,&quot;author&quot;:[{&quot;family&quot;:&quot;D’Errico&quot;,&quot;given&quot;:&quot;Danila&quot;,&quot;parse-names&quot;:false,&quot;dropping-particle&quot;:&quot;&quot;,&quot;non-dropping-particle&quot;:&quot;&quot;},{&quot;family&quot;:&quot;Hunt&quot;,&quot;given&quot;:&quot;Nigel&quot;,&quot;parse-names&quot;:false,&quot;dropping-particle&quot;:&quot;&quot;,&quot;non-dropping-particle&quot;:&quot;&quot;}],&quot;container-title&quot;:&quot;Qualitative Research in Psychology&quot;,&quot;DOI&quot;:&quot;10.1080/14780887.2019.1604929&quot;,&quot;ISSN&quot;:&quot;14780895&quot;,&quot;issued&quot;:{&quot;date-parts&quot;:[[2019]]},&quot;page&quot;:&quot;1-15&quot;,&quot;abstract&quot;:&quot;Over the last few years, walking interviews have gained the attention of a variety of disciplines and are considered an effective way to conduct interviews under particular circumstances. In this study, we provide specific examples of the benefits of using walking interviews in the aftermath of an earthquake. Central Italy has recently experienced two significant earthquakes, L’Aquila in 2009 and Amatrice in 2016. In total, more than 600 people were killed. The earthquakes significantly affected both communities due to the loss of houses, workplaces, and recreational facilities. We describe past research into the walking interview, develop a protocol to explore community issues, and critically evaluate the effectiveness of the technique. The analysis of the walking interviews was conducted with the interpretative phenomenological analysis approach. Walking interviews have never previously been used in this situation, but examples drawn from the study illustrate their effectiveness. In some situations, perhaps more beneficial than the traditional sitting interview.&quot;,&quot;expandedJournalTitle&quot;:&quot;Qualitative Research in Psychology&quot;},&quot;isTemporary&quot;:false}],&quot;citationTag&quot;:&quot;MENDELEY_CITATION_v3_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&quot;},{&quot;citationID&quot;:&quot;MENDELEY_CITATION_49fdeba4-2220-4713-bab4-fc170d29062b&quot;,&quot;properties&quot;:{&quot;noteIndex&quot;:0},&quot;isEdited&quot;:false,&quot;manualOverride&quot;:{&quot;isManuallyOverridden&quot;:false,&quot;citeprocText&quot;:&quot;(Lynch &amp;#38; Mannion, 2016)&quot;,&quot;manualOverrideText&quot;:&quot;&quot;},&quot;citationItems&quot;:[{&quot;id&quot;:&quot;afedf6a4-77be-3f98-a370-5c57d1d4f674&quot;,&quot;itemData&quot;:{&quot;type&quot;:&quot;article-journal&quot;,&quot;id&quot;:&quot;afedf6a4-77be-3f98-a370-5c57d1d4f674&quot;,&quot;title&quot;:&quot;Enacting a place-responsive research methodology: walking interviews with educators&quot;,&quot;author&quot;:[{&quot;family&quot;:&quot;Lynch&quot;,&quot;given&quot;:&quot;Jonathan&quot;,&quot;parse-names&quot;:false,&quot;dropping-particle&quot;:&quot;&quot;,&quot;non-dropping-particle&quot;:&quot;&quot;},{&quot;family&quot;:&quot;Mannion&quot;,&quot;given&quot;:&quot;Greg&quot;,&quot;parse-names&quot;:false,&quot;dropping-particle&quot;:&quot;&quot;,&quot;non-dropping-particle&quot;:&quot;&quot;}],&quot;container-title&quot;:&quot;Journal of Adventure Education and Outdoor Learning&quot;,&quot;DOI&quot;:&quot;10.1080/14729679.2016.1163271&quot;,&quot;ISSN&quot;:&quot;17540402&quot;,&quot;URL&quot;:&quot;http://dx.doi.org/10.1080/14729679.2016.1163271&quot;,&quot;issued&quot;:{&quot;date-parts&quot;:[[2016]]},&quot;page&quot;:&quot;330-345&quot;,&quot;abstract&quot;:&quot;Place-based and place-responsive approaches to outdoor learning and education are developing in many countries but there is dearth of theoretically-supported methodologies to take a more explicit account of place in research in these areas. In response, this article outlines one theoretical framing for place-responsive methodologies for researching outdoor learning and education. We exemplify how this might work in practice with data and analysis from one suggested place-responsive research method: the walking interview. Implications and consequences are explored for how outdoor learning might be researched more widely.&quot;,&quot;publisher&quot;:&quot;Routledge&quot;,&quot;issue&quot;:&quot;4&quot;,&quot;volume&quot;:&quot;16&quot;,&quot;expandedJournalTitle&quot;:&quot;Journal of Adventure Education and Outdoor Learning&quot;},&quot;isTemporary&quot;:false}],&quot;citationTag&quot;:&quot;MENDELEY_CITATION_v3_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&quot;},{&quot;citationID&quot;:&quot;MENDELEY_CITATION_50344812-c3f9-4ca0-a155-c485c387e2fb&quot;,&quot;properties&quot;:{&quot;noteIndex&quot;:0},&quot;isEdited&quot;:false,&quot;manualOverride&quot;:{&quot;isManuallyOverridden&quot;:true,&quot;citeprocText&quot;:&quot;(Parent, 2016)&quot;,&quot;manualOverrideText&quot;:&quot;Parent, 2016)&quot;},&quot;citationItems&quot;:[{&quot;id&quot;:&quot;c31e24ab-9721-34fd-8ef2-15c8fdaa5ec6&quot;,&quot;itemData&quot;:{&quot;type&quot;:&quot;article-journal&quot;,&quot;id&quot;:&quot;c31e24ab-9721-34fd-8ef2-15c8fdaa5ec6&quot;,&quot;title&quot;:&quot;The wheeling interview: mobile methods and disability&quot;,&quot;author&quot;:[{&quot;family&quot;:&quot;Parent&quot;,&quot;given&quot;:&quot;Laurence&quot;,&quot;parse-names&quot;:false,&quot;dropping-particle&quot;:&quot;&quot;,&quot;non-dropping-particle&quot;:&quot;&quot;}],&quot;container-title&quot;:&quot;Mobilities&quot;,&quot;DOI&quot;:&quot;10.1080/17450101.2016.1211820&quot;,&quot;ISSN&quot;:&quot;1745011X&quot;,&quot;URL&quot;:&quot;http://dx.doi.org/10.1080/17450101.2016.1211820&quot;,&quot;issued&quot;:{&quot;date-parts&quot;:[[2016]]},&quot;page&quot;:&quot;521-532&quot;,&quot;abstract&quot;:&quot;In the past decade, a variety of mobile practices and mobile methods have been investigated and developed in mobilities research. Despite this great diversity, the mobile experiences of disabled people remain poorly represented in the literature. The points of intersection between mobilities and critical disability studies research are slowly getting the attention they deserve. In this article, I share some of the challenges and barriers I faced as a disabled researcher using a wheelchair and conducting wheeling interviews with 23 disabled people in Montréal and in New York City. Theorizing wheeling with a wheelchair as a mobile practice and wheeling interviews as a method disturbs how we think about and through walking.&quot;,&quot;publisher&quot;:&quot;Routledge&quot;,&quot;issue&quot;:&quot;4&quot;,&quot;volume&quot;:&quot;11&quot;,&quot;expandedJournalTitle&quot;:&quot;Mobilities&quot;},&quot;isTemporary&quot;:false}],&quot;citationTag&quot;:&quot;MENDELEY_CITATION_v3_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&quot;},{&quot;citationID&quot;:&quot;MENDELEY_CITATION_35972763-c4d8-45ec-b7a9-7d05ee226873&quot;,&quot;properties&quot;:{&quot;noteIndex&quot;:0},&quot;isEdited&quot;:false,&quot;manualOverride&quot;:{&quot;isManuallyOverridden&quot;:false,&quot;citeprocText&quot;:&quot;(Harris, 2016)&quot;,&quot;manualOverrideText&quot;:&quot;&quot;},&quot;citationItems&quot;:[{&quot;id&quot;:&quot;c69d45a8-9d54-3f0d-8ba7-35247d2a876d&quot;,&quot;itemData&quot;:{&quot;type&quot;:&quot;article-journal&quot;,&quot;id&quot;:&quot;c69d45a8-9d54-3f0d-8ba7-35247d2a876d&quot;,&quot;title&quot;:&quot;Utilizing the walking interview to explore campus climate for students of color&quot;,&quot;author&quot;:[{&quot;family&quot;:&quot;Harris&quot;,&quot;given&quot;:&quot;Jessica&quot;,&quot;parse-names&quot;:false,&quot;dropping-particle&quot;:&quot;&quot;,&quot;non-dropping-particle&quot;:&quot;&quot;}],&quot;container-title&quot;:&quot;Journal of Student Affairs Research and Practice&quot;,&quot;DOI&quot;:&quot;10.1080/19496591.2016.1194284&quot;,&quot;ISSN&quot;:&quot;19496605&quot;,&quot;URL&quot;:&quot;http://dx.doi.org/10.1080/19496591.2016.1194284&quot;,&quot;issued&quot;:{&quot;date-parts&quot;:[[2016]]},&quot;page&quot;:&quot;365-377&quot;,&quot;abstract&quot;:&quot;This article explores the walking interview as a qualitative tool to assess campus climate. Using examples from a study that employed the walking interview, the author elucidates how this method of data collection allows for in situ understandings of participants’ perceptions, spatial practices, biographies, social architecture, and social realms within the campus environment. The author also details how the walking interview may be useful in exploring the experiences of and empowering students of Color.&quot;,&quot;publisher&quot;:&quot;Routledge&quot;,&quot;issue&quot;:&quot;4&quot;,&quot;volume&quot;:&quot;53&quot;,&quot;expandedJournalTitle&quot;:&quot;Journal of Student Affairs Research and Practice&quot;},&quot;isTemporary&quot;:false}],&quot;citationTag&quot;:&quot;MENDELEY_CITATION_v3_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&quot;},{&quot;citationID&quot;:&quot;MENDELEY_CITATION_b8183bea-90c1-47b1-a2c9-c79d04c80d89&quot;,&quot;properties&quot;:{&quot;noteIndex&quot;:0},&quot;isEdited&quot;:false,&quot;manualOverride&quot;:{&quot;isManuallyOverridden&quot;:false,&quot;citeprocText&quot;:&quot;(Adekoya &amp;#38; Guse, 2020)&quot;,&quot;manualOverrideText&quot;:&quot;&quot;},&quot;citationItems&quot;:[{&quot;id&quot;:&quot;eb2a0029-b083-37b7-81e7-a02b65a1ae16&quot;,&quot;itemData&quot;:{&quot;type&quot;:&quot;article-journal&quot;,&quot;id&quot;:&quot;eb2a0029-b083-37b7-81e7-a02b65a1ae16&quot;,&quot;title&quot;:&quot;Walking Interviews and Wandering Behavior: Ethical Insights and Methodological Outcomes While Exploring the Perspectives of Older Adults Living With Dementia&quot;,&quot;author&quot;:[{&quot;family&quot;:&quot;Adekoya&quot;,&quot;given&quot;:&quot;Adebusola A.&quot;,&quot;parse-names&quot;:false,&quot;dropping-particle&quot;:&quot;&quot;,&quot;non-dropping-particle&quot;:&quot;&quot;},{&quot;family&quot;:&quot;Guse&quot;,&quot;given&quot;:&quot;Lorna&quot;,&quot;parse-names&quot;:false,&quot;dropping-particle&quot;:&quot;&quot;,&quot;non-dropping-particle&quot;:&quot;&quot;}],&quot;container-title&quot;:&quot;International Journal of Qualitative Methods&quot;,&quot;DOI&quot;:&quot;10.1177/1609406920920135&quot;,&quot;ISBN&quot;:&quot;1609406920920&quot;,&quot;ISSN&quot;:&quot;16094069&quot;,&quot;issued&quot;:{&quot;date-parts&quot;:[[2020]]},&quot;page&quot;:&quot;1-6&quot;,&quot;abstract&quot;:&quot;While the use of walking interviews is not new in health care research, this method has not been used to study the wandering behavior of older adults living with dementia in long-term care (LTC) homes. The aim of this article is to describe ethical insights and consequential methodological outcomes when walking interviews were used as a means of exploring the perspectives of older adults living with mild to moderate dementia. We suggest that our use of walking interviews with older adults who presented with wandering behavior respected participants’ agency and, at times, placed the first author in the situation of “ethical vulnerability” in the roles of researcher and clinician. The first author, an experienced nurse clinician, walked with eight participants while interviewing them about why they walk and their intended destinations. Walking interviews provided the opportunity not only to interview participants but also to observe their walking behavior and interaction with others in the LTC home. Walking interviews with older adults living with dementia who are highly mobile in the LTC home acknowledge the primacy of the research participant and the researcher as learner.&quot;,&quot;volume&quot;:&quot;19&quot;,&quot;expandedJournalTitle&quot;:&quot;International Journal of Qualitative Methods&quot;},&quot;isTemporary&quot;:false}],&quot;citationTag&quot;:&quot;MENDELEY_CITATION_v3_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&quot;},{&quot;citationID&quot;:&quot;MENDELEY_CITATION_9cb72000-15b1-4a57-a3b6-a12dfbd674e7&quot;,&quot;properties&quot;:{&quot;noteIndex&quot;:0},&quot;isEdited&quot;:false,&quot;manualOverride&quot;:{&quot;isManuallyOverridden&quot;:false,&quot;citeprocText&quot;:&quot;(Kinney, 2021)&quot;,&quot;manualOverrideText&quot;:&quot;&quot;},&quot;citationItems&quot;:[{&quot;id&quot;:&quot;4a779208-2f5c-32e7-89b7-e2cf9aea2b0d&quot;,&quot;itemData&quot;:{&quot;type&quot;:&quot;chapter&quot;,&quot;id&quot;:&quot;4a779208-2f5c-32e7-89b7-e2cf9aea2b0d&quot;,&quot;title&quot;:&quot;Walking Interviews: A Novel Way of Ensuring the Voices of Vulnerable Populations Are Included in Research&quot;,&quot;author&quot;:[{&quot;family&quot;:&quot;Kinney&quot;,&quot;given&quot;:&quot;Penelope&quot;,&quot;parse-names&quot;:false,&quot;dropping-particle&quot;:&quot;&quot;,&quot;non-dropping-particle&quot;:&quot;&quot;}],&quot;container-title&quot;:&quot;Qualitative Research Methods in Mental Health&quot;,&quot;DOI&quot;:&quot;10.1007/978-3-030-65331-6_4&quot;,&quot;issued&quot;:{&quot;date-parts&quot;:[[2021]]},&quot;page&quot;:&quot;65-82&quot;,&quot;publisher&quot;:&quot;Springer International Publishing&quot;},&quot;isTemporary&quot;:false}],&quot;citationTag&quot;:&quot;MENDELEY_CITATION_v3_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&quot;},{&quot;citationID&quot;:&quot;MENDELEY_CITATION_ff94a84d-8845-482a-b4fd-f8706e1f8309&quot;,&quot;properties&quot;:{&quot;noteIndex&quot;:0},&quot;isEdited&quot;:false,&quot;manualOverride&quot;:{&quot;isManuallyOverridden&quot;:true,&quot;citeprocText&quot;:&quot;(Chang, 2017)&quot;,&quot;manualOverrideText&quot;:&quot;(Chang, 2017: 610). &quot;},&quot;citationItems&quot;:[{&quot;id&quot;:&quot;3a91ab2b-f800-31c1-b751-57fb9ea62bad&quot;,&quot;itemData&quot;:{&quot;type&quot;:&quot;article-journal&quot;,&quot;id&quot;:&quot;3a91ab2b-f800-31c1-b751-57fb9ea62bad&quot;,&quot;title&quot;:&quot;The Docent Method: A Grounded Theory Approach for Researching Place and Health&quot;,&quot;author&quot;:[{&quot;family&quot;:&quot;Chang&quot;,&quot;given&quot;:&quot;Jamie Suki&quot;,&quot;parse-names&quot;:false,&quot;dropping-particle&quot;:&quot;&quot;,&quot;non-dropping-particle&quot;:&quot;&quot;}],&quot;container-title&quot;:&quot;Qualitative Health Research&quot;,&quot;DOI&quot;:&quot;10.1177/1049732316667055&quot;,&quot;ISSN&quot;:&quot;15527557&quot;,&quot;PMID&quot;:&quot;27634293&quot;,&quot;issued&quot;:{&quot;date-parts&quot;:[[2017,3,1]]},&quot;page&quot;:&quot;609-619&quot;,&quot;abstract&quot;:&quot;To understand health, research needs to move outside of controlled research settings into the environments where health activities occur - homes, streets, and neighborhoods. I offer the docent method as a qualitative place-based approach for exploring health in a participant-driven, structured, and flexible way. The docent method is a participant-led, audiotaped, and photographed walking interview through broad \&quot;sites of interest\&quot; (SOIs). It is rooted in grounded theory and influenced by community-based participatory research and walking interviews. The three stages of the docent method involve: (a) a warm-up interview focusing on positionality, participant background, and mapping/planning SOIs; (b) a participant-led, photographed walking interview to and around the SOI; and (c) a wind-down interview in the community. I describe the methodological influences, development, and procedures of the docent method drawing from my own experiences conducting it with formerly homeless women living in permenant supportive housing in the Tenderloin neighborhood of San Francisco.&quot;,&quot;publisher&quot;:&quot;SAGE Publications Inc.&quot;,&quot;issue&quot;:&quot;4&quot;,&quot;volume&quot;:&quot;27&quot;,&quot;expandedJournalTitle&quot;:&quot;Qualitative Health Research&quot;},&quot;isTemporary&quot;:false}],&quot;citationTag&quot;:&quot;MENDELEY_CITATION_v3_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&quot;},{&quot;citationID&quot;:&quot;MENDELEY_CITATION_6443919a-1f9c-4f76-9834-5de93d7e3282&quot;,&quot;properties&quot;:{&quot;noteIndex&quot;:0},&quot;isEdited&quot;:false,&quot;manualOverride&quot;:{&quot;isManuallyOverridden&quot;:false,&quot;citeprocText&quot;:&quot;(Warren, 2017)&quot;,&quot;manualOverrideText&quot;:&quot;&quot;},&quot;citationItems&quot;:[{&quot;id&quot;:&quot;56893799-864e-3659-8b30-c029b49d5c62&quot;,&quot;itemData&quot;:{&quot;type&quot;:&quot;article-journal&quot;,&quot;id&quot;:&quot;56893799-864e-3659-8b30-c029b49d5c62&quot;,&quot;title&quot;:&quot;L’entretien en marchant: recherche des (im)mobilités auprès des femmes musulmanes&quot;,&quot;author&quot;:[{&quot;family&quot;:&quot;Warren&quot;,&quot;given&quot;:&quot;Saskia&quot;,&quot;parse-names&quot;:false,&quot;dropping-particle&quot;:&quot;&quot;,&quot;non-dropping-particle&quot;:&quot;&quot;}],&quot;container-title&quot;:&quot;Social and Cultural Geography&quot;,&quot;DOI&quot;:&quot;10.1080/14649365.2016.1228113&quot;,&quot;ISSN&quot;:&quot;14701197&quot;,&quot;URL&quot;:&quot;http://dx.doi.org/10.1080/14649365.2016.1228113&quot;,&quot;issued&quot;:{&quot;date-parts&quot;:[[2017]]},&quot;page&quot;:&quot;786-807&quot;,&quot;abstract&quot;:&quot;Within writing on walking practices, walking has often been presented as pleasurable, relaxing, and even liberatory. Research using walking interviews has recognised that different kinds of bodies can be excluded from mobile methods, impacting upon place-based knowledge production. However, the social and cultural politics of the walking interview remains underplayed, an omission that is acutely apparent in a context of urban diversity. This article investigates the ways in which walking practices intersect with social difference, particularly in relation to faith, ethnicity and gender. It argues for the need to pluralise mobile methods in order to more subtly address social distinctions, and further offers empirical observations on the embodied experiences and socio-spatial practices of Muslim women in the city of Birmingham, U.K.&quot;,&quot;publisher&quot;:&quot;Routledge&quot;,&quot;issue&quot;:&quot;6&quot;,&quot;volume&quot;:&quot;18&quot;,&quot;expandedJournalTitle&quot;:&quot;Social and Cultural Geography&quot;},&quot;isTemporary&quot;:false}],&quot;citationTag&quot;:&quot;MENDELEY_CITATION_v3_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&quot;},{&quot;citationID&quot;:&quot;MENDELEY_CITATION_e63324ef-ae3d-4df0-a79d-f833ca6ca6cf&quot;,&quot;properties&quot;:{&quot;noteIndex&quot;:0},&quot;isEdited&quot;:false,&quot;manualOverride&quot;:{&quot;isManuallyOverridden&quot;:true,&quot;citeprocText&quot;:&quot;(Grant &amp;#38; Booth, 2009)&quot;,&quot;manualOverrideText&quot;:&quot;(Grant &amp; Booth, 2009). &quot;},&quot;citationItems&quot;:[{&quot;id&quot;:&quot;3eb17d52-b992-39b0-aa8f-e4693645010a&quot;,&quot;itemData&quot;:{&quot;type&quot;:&quot;article&quot;,&quot;id&quot;:&quot;3eb17d52-b992-39b0-aa8f-e4693645010a&quot;,&quot;title&quot;:&quot;A typology of reviews: An analysis of 14 review types and associated methodologies&quot;,&quot;author&quot;:[{&quot;family&quot;:&quot;Grant&quot;,&quot;given&quot;:&quot;Maria J.&quot;,&quot;parse-names&quot;:false,&quot;dropping-particle&quot;:&quot;&quot;,&quot;non-dropping-particle&quot;:&quot;&quot;},{&quot;family&quot;:&quot;Booth&quot;,&quot;given&quot;:&quot;Andrew&quot;,&quot;parse-names&quot;:false,&quot;dropping-particle&quot;:&quot;&quot;,&quot;non-dropping-particle&quot;:&quot;&quot;}],&quot;container-title&quot;:&quot;Health Information and Libraries Journal&quot;,&quot;DOI&quot;:&quot;10.1111/j.1471-1842.2009.00848.x&quot;,&quot;ISSN&quot;:&quot;14711834&quot;,&quot;PMID&quot;:&quot;19490148&quot;,&quot;issued&quot;:{&quot;date-parts&quot;:[[2009,6]]},&quot;page&quot;:&quot;91-108&quot;,&quot;abstract&quot;:&quo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quot;,&quot;issue&quot;:&quot;2&quot;,&quot;volume&quot;:&quot;26&quot;},&quot;isTemporary&quot;:false}],&quot;citationTag&quot;:&quot;MENDELEY_CITATION_v3_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&quot;},{&quot;citationID&quot;:&quot;MENDELEY_CITATION_8e608a48-19fe-46d8-8faa-065ace9c8756&quot;,&quot;properties&quot;:{&quot;noteIndex&quot;:0},&quot;isEdited&quot;:false,&quot;manualOverride&quot;:{&quot;isManuallyOverridden&quot;:false,&quot;citeprocText&quot;:&quot;(Flemming &amp;#38; Noyes, 2021)&quot;,&quot;manualOverrideText&quot;:&quot;&quot;},&quot;citationItems&quot;:[{&quot;id&quot;:&quot;91327f96-dc3a-33c0-981d-d91585caef3b&quot;,&quot;itemData&quot;:{&quot;type&quot;:&quot;article-journal&quot;,&quot;id&quot;:&quot;91327f96-dc3a-33c0-981d-d91585caef3b&quot;,&quot;title&quot;:&quot;Qualitative Evidence Synthesis: Where Are We at?&quot;,&quot;author&quot;:[{&quot;family&quot;:&quot;Flemming&quot;,&quot;given&quot;:&quot;Kate&quot;,&quot;parse-names&quot;:false,&quot;dropping-particle&quot;:&quot;&quot;,&quot;non-dropping-particle&quot;:&quot;&quot;},{&quot;family&quot;:&quot;Noyes&quot;,&quot;given&quot;:&quot;Jane&quot;,&quot;parse-names&quot;:false,&quot;dropping-particle&quot;:&quot;&quot;,&quot;non-dropping-particle&quot;:&quot;&quot;}],&quot;container-title&quot;:&quot;International Journal of Qualitative Methods&quot;,&quot;DOI&quot;:&quot;10.1177/1609406921993276&quot;,&quot;ISSN&quot;:&quot;16094069&quot;,&quot;issued&quot;:{&quot;date-parts&quot;:[[2021]]},&quot;abstract&quot;:&quot;Qualitative evidence syntheses (QES) have increased in prominence and profile over the last decade as a discrete set of methodologies to undertake systematic reviews of primary qualitative research in health and social care and in education. The findings from a qualitative evidence synthesis can enable a richer interpretation of a particular phenomenon, set of circumstances, or experiences than single primary qualitative research studies can achieve. Qualitative evidence synthesis methods were developed in response to an increasing demand from health and social professionals, policy makers, guideline developers and educationalists for review evidence that goes beyond “what works” afforded by systematic reviews of effectiveness. The increasing interest in the synthesis of qualitative research has led to methodological developments documented across a plethora of texts and journal articles. This “State of the Method” paper aims to bring together these methodological developments in one place, contextualizing advances in methods with exemplars to support readers in making choices in approach to a synthesis and aid understanding. The paper clarifies what a “qualitative evidence synthesis” is and explores its role, purpose and development. It details the kind of questions a QES can explore, the processes associated with a QES, including the methods for synthesis. The rational and methods for integrating a QES with systematic reviews of effectiveness are also detailed. Finally approaches reporting and recognition of what a “good” or rigorous QES look like are provided.&quot;,&quot;publisher&quot;:&quot;SAGE Publications Inc.&quot;,&quot;volume&quot;:&quot;20&quot;,&quot;expandedJournalTitle&quot;:&quot;International Journal of Qualitative Methods&quot;},&quot;isTemporary&quot;:false}],&quot;citationTag&quot;:&quot;MENDELEY_CITATION_v3_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&quot;},{&quot;citationID&quot;:&quot;MENDELEY_CITATION_f65c83d4-e4a2-4c44-bebc-153f1f6c84bb&quot;,&quot;properties&quot;:{&quot;noteIndex&quot;:0},&quot;isEdited&quot;:false,&quot;manualOverride&quot;:{&quot;isManuallyOverridden&quot;:false,&quot;citeprocText&quot;:&quot;(Thomas &amp;#38; Harden, 2008)&quot;,&quot;manualOverrideText&quot;:&quot;&quot;},&quot;citationItems&quot;:[{&quot;id&quot;:&quot;337ec57f-1954-3a8b-9cdb-4bebfd78445b&quot;,&quot;itemData&quot;:{&quot;type&quot;:&quot;article-journal&quot;,&quot;id&quot;:&quot;337ec57f-1954-3a8b-9cdb-4bebfd78445b&quot;,&quot;title&quot;:&quot;Methods for the thematic synthesis of qualitative research in systematic reviews&quot;,&quot;author&quot;:[{&quot;family&quot;:&quot;Thomas&quot;,&quot;given&quot;:&quot;James&quot;,&quot;parse-names&quot;:false,&quot;dropping-particle&quot;:&quot;&quot;,&quot;non-dropping-particle&quot;:&quot;&quot;},{&quot;family&quot;:&quot;Harden&quot;,&quot;given&quot;:&quot;Angela&quot;,&quot;parse-names&quot;:false,&quot;dropping-particle&quot;:&quot;&quot;,&quot;non-dropping-particle&quot;:&quot;&quot;}],&quot;container-title&quot;:&quot;BMC Medical Research Methodology&quot;,&quot;DOI&quot;:&quot;10.1186/1471-2288-8-45&quot;,&quot;ISSN&quot;:&quot;14712288&quot;,&quot;PMID&quot;:&quot;18616818&quot;,&quot;issued&quot;:{&quot;date-parts&quot;:[[2008]]},&quot;abstract&quot;:&quot;Background. There is a growing recognition of the value of synthesising qualitative research in the evidence base in order to facilitate effective and appropriate health care. In response to this, methods for undertaking these syntheses are currently being developed. Thematic analysis is a method that is often used to analyse data in primary qualitative research. This paper reports on the use of this type of analysis in systematic reviews to bring together and integrate the findings of multiple qualitative studies. Methods. We describe thematic synthesis, outline several steps for its conduct and illustrate the process and outcome of this approach using a completed review of health promotion research. Thematic synthesis has three stages: the coding of text 'line-by-line'; the development of 'descriptive themes'; and the generation of 'analytical themes'. While the development of descriptive themes remains 'close' to the primary studies, the analytical themes represent a stage of interpretation whereby the reviewers 'go beyond' the primary studies and generate new interpretive constructs, explanations or hypotheses. The use of computer software can facilitate this method of synthesis; detailed guidance is given on how this can be achieved. Results. We used thematic synthesis to combine the studies of children's views and identified key themes to explore in the intervention studies. Most interventions were based in school and often combined learning about health benefits with 'hands-on' experience. The studies of children's views suggested that fruit and vegetables should be treated in different ways, and that messages should not focus on health warnings. Interventions that were in line with these suggestions tended to be more effective. Thematic synthesis enabled us to stay 'close' to the results of the primary studies, synthesising them in a transparent way, and facilitating the explicit production of new concepts and hypotheses. Conclusion. We compare thematic synthesis to other methods for the synthesis of qualitative research, discussing issues of context and rigour. Thematic synthesis is presented as a tried and tested method that preserves an explicit and transparent link between conclusions and the text of primary studies; as such it preserves principles that have traditionally been important to systematic reviewing. © 2008 Thomas and Harden; licensee BioMed Central Ltd.&quot;,&quot;volume&quot;:&quot;8&quot;,&quot;expandedJournalTitle&quot;:&quot;BMC Medical Research Methodology&quot;},&quot;isTemporary&quot;:false}],&quot;citationTag&quot;:&quot;MENDELEY_CITATION_v3_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&quot;},{&quot;citationID&quot;:&quot;MENDELEY_CITATION_f674a565-5f43-4420-b2b5-6cafde9b995c&quot;,&quot;properties&quot;:{&quot;noteIndex&quot;:0},&quot;isEdited&quot;:false,&quot;manualOverride&quot;:{&quot;isManuallyOverridden&quot;:true,&quot;citeprocText&quot;:&quot;(Brannelly &amp;#38; Bartlett, 2020)&quot;,&quot;manualOverrideText&quot;:&quot;Brannelly &amp; Bartlett, 2020;&quot;},&quot;citationItems&quot;:[{&quot;id&quot;:&quot;744519b4-77f7-3555-a0d1-69ee08ad80bf&quot;,&quot;itemData&quot;:{&quot;type&quot;:&quot;article-journal&quot;,&quot;id&quot;:&quot;744519b4-77f7-3555-a0d1-69ee08ad80bf&quot;,&quot;title&quot;:&quot;Using Walking Interviews to Enhance Research Relations with People with Dementia: Methodological Insights From an Empirical Study Conducted in England&quot;,&quot;author&quot;:[{&quot;family&quot;:&quot;Brannelly&quot;,&quot;given&quot;:&quot;Tula&quot;,&quot;parse-names&quot;:false,&quot;dropping-particle&quot;:&quot;&quot;,&quot;non-dropping-particle&quot;:&quot;&quot;},{&quot;family&quot;:&quot;Bartlett&quot;,&quot;given&quot;:&quot;Ruth&quot;,&quot;parse-names&quot;:false,&quot;dropping-particle&quot;:&quot;&quot;,&quot;non-dropping-particle&quot;:&quot;&quot;}],&quot;container-title&quot;:&quot;Ethics and Social Welfare&quot;,&quot;DOI&quot;:&quot;10.1080/17496535.2020.1839115&quot;,&quot;ISSN&quot;:&quot;17496543&quot;,&quot;URL&quot;:&quot;https://doi.org/10.1080/17496535.2020.1839115&quot;,&quot;issued&quot;:{&quot;date-parts&quot;:[[2020]]},&quot;page&quot;:&quot;432-442&quot;,&quot;abstract&quot;:&quot;Ethical research practice requires inclusionary approaches that enable people to contribute as fully as possible. Not enough is yet known about the impacts of dementia on daily life, however, people with dementia may find inclusion in research challenging, as the ‘cognitive load’ required may be overwhelming. When responding is difficult, others may contribute and the voice of people with dementia may be diminished. In this paper, the method of walking interviews is reflected on following a study that examined the acceptability and usefulness of Global Positions Systems (GPS). Attention is drawn to an observation of the contributions people with dementia made whilst out walking with the researchers. When out walking, people with dementia used the environment as sensory prompts to start conversations, and these discussions shaped research data, and enabled people with dementia to raise concerns about the impacts of dementia, their futures and what they feared for themselves and their families. The challenges that people with dementia faced in negotiating everyday practices were visible. The person with dementia showed the researcher around their neighbourhood, and this significantly changed the interview dynamic and positioned people with dementia as leading the interaction.&quot;,&quot;publisher&quot;:&quot;Taylor &amp; Francis&quot;,&quot;issue&quot;:&quot;4&quot;,&quot;volume&quot;:&quot;14&quot;,&quot;expandedJournalTitle&quot;:&quot;Ethics and Social Welfare&quot;},&quot;isTemporary&quot;:false}],&quot;citationTag&quot;:&quot;MENDELEY_CITATION_v3_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&quot;},{&quot;citationID&quot;:&quot;MENDELEY_CITATION_e05838dd-10e6-4dd7-8591-907f8ebf14ee&quot;,&quot;properties&quot;:{&quot;noteIndex&quot;:0},&quot;isEdited&quot;:false,&quot;manualOverride&quot;:{&quot;isManuallyOverridden&quot;:true,&quot;citeprocText&quot;:&quot;(Carroll et al., 2020)&quot;,&quot;manualOverrideText&quot;:&quot;Carroll et al., 2020; &quot;},&quot;citationItems&quot;:[{&quot;id&quot;:&quot;6369d10d-7312-33fa-a0bc-7b3cfb634b01&quot;,&quot;itemData&quot;:{&quot;type&quot;:&quot;article-journal&quot;,&quot;id&quot;:&quot;6369d10d-7312-33fa-a0bc-7b3cfb634b01&quot;,&quot;title&quot;:&quot;Going along with older people: exploring age-friendly neighbourhood design through their lens&quot;,&quot;author&quot;:[{&quot;family&quot;:&quot;Carroll&quot;,&quot;given&quot;:&quot;Sidse&quot;,&quot;parse-names&quot;:false,&quot;dropping-particle&quot;:&quot;&quot;,&quot;non-dropping-particle&quot;:&quot;&quot;},{&quot;family&quot;:&quot;Jespersen&quot;,&quot;given&quot;:&quot;Astrid Pernille&quot;,&quot;parse-names&quot;:false,&quot;dropping-particle&quot;:&quot;&quot;,&quot;non-dropping-particle&quot;:&quot;&quot;},{&quot;family&quot;:&quot;Troelsen&quot;,&quot;given&quot;:&quot;Jens&quot;,&quot;parse-names&quot;:false,&quot;dropping-particle&quot;:&quot;&quot;,&quot;non-dropping-particle&quot;:&quot;&quot;}],&quot;container-title&quot;:&quot;Journal of Housing and the Built Environment&quot;,&quot;DOI&quot;:&quot;10.1007/s10901-019-09700-z&quot;,&quot;ISBN&quot;:&quot;0123456789&quot;,&quot;ISSN&quot;:&quot;15737772&quot;,&quot;URL&quot;:&quot;https://doi.org/10.1007/s10901-019-09700-z&quot;,&quot;issued&quot;:{&quot;date-parts&quot;:[[2020]]},&quot;page&quot;:&quot;555-572&quot;,&quot;abstract&quot;:&quot;Neighbourhoods are extremely important to older people, as this is where a great deal of their everyday life is spent and where social interaction happens. This is particularly the case in deprived neighbourhoods, where people with limited economic resources or physical limitations find it challenging to venture outside the neighbourhood. A growing body of research suggests studying age-friendly neighbourhoods from a bottom-up approach which takes the diversity of the age group into account. This paper aims to investigate how the go-along method can serve to co-construct knowledge about age-friendly neighbourhood design in a deprived neighbourhood of Copenhagen with a diverse group of older people. Sixteen go-along interviews were carried out with older people aged 59–90. The participants took on an expert role in their own everyday life and guided the researcher through the physical and social environments of their neighbourhood. The go-alongs were documented with a GoPro camera. The data was analysed using situational analysis and was grouped into thematic categories. Our findings conclude that social interaction is the overall motivator for going outdoors and that dimensions of pavements, the seating hierarchy, the purpose of lawns, sheltered spaces and ‘unauthorised’ places are all neighbourhood design elements that matter in this regard. The findings suggest to consider age-friendly details as the starting point for social interaction, to target the appropriate kind of age-friendly programs and to enhance empowerment through physical spaces. The go-along interview as a research method holds the potential for empowering older people and appreciating their diversity.&quot;,&quot;publisher&quot;:&quot;Springer Netherlands&quot;,&quot;issue&quot;:&quot;2&quot;,&quot;volume&quot;:&quot;35&quot;,&quot;expandedJournalTitle&quot;:&quot;Journal of Housing and the Built Environment&quot;},&quot;isTemporary&quot;:false}],&quot;citationTag&quot;:&quot;MENDELEY_CITATION_v3_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&quot;},{&quot;citationID&quot;:&quot;MENDELEY_CITATION_8446c2a8-9fd7-44ff-9e30-a07b7d1b4a84&quot;,&quot;properties&quot;:{&quot;noteIndex&quot;:0},&quot;isEdited&quot;:false,&quot;manualOverride&quot;:{&quot;isManuallyOverridden&quot;:true,&quot;citeprocText&quot;:&quot;(Madsen et al., 2021)&quot;,&quot;manualOverrideText&quot;:&quot;Madsen et al., 2021)&quot;},&quot;citationItems&quot;:[{&quot;id&quot;:&quot;7275a83a-623f-3b8d-ad69-d1b552383622&quot;,&quot;itemData&quot;:{&quot;type&quot;:&quot;article-journal&quot;,&quot;id&quot;:&quot;7275a83a-623f-3b8d-ad69-d1b552383622&quot;,&quot;title&quot;:&quot;The potential of outdoor contexts within community-based rehabilitation to empower people with disabilities in their rehabilitation&quot;,&quot;author&quot;:[{&quot;family&quot;:&quot;Madsen&quot;,&quot;given&quot;:&quot;Louise S.&quot;,&quot;parse-names&quot;:false,&quot;dropping-particle&quot;:&quot;&quot;,&quot;non-dropping-particle&quot;:&quot;&quot;},{&quot;family&quot;:&quot;Jakubec&quot;,&quot;given&quot;:&quot;Sonya L.&quot;,&quot;parse-names&quot;:false,&quot;dropping-particle&quot;:&quot;&quot;,&quot;non-dropping-particle&quot;:&quot;&quot;},{&quot;family&quot;:&quot;Nielsen&quot;,&quot;given&quot;:&quot;Claus&quot;,&quot;parse-names&quot;:false,&quot;dropping-particle&quot;:&quot;&quot;,&quot;non-dropping-particle&quot;:&quot;v.&quot;},{&quot;family&quot;:&quot;Handberg&quot;,&quot;given&quot;:&quot;Charlotte&quot;,&quot;parse-names&quot;:false,&quot;dropping-particle&quot;:&quot;&quot;,&quot;non-dropping-particle&quot;:&quot;&quot;}],&quot;container-title&quot;:&quot;Disability and Rehabilitation&quot;,&quot;DOI&quot;:&quot;10.1080/09638288.2021.1897887&quot;,&quot;ISSN&quot;:&quot;14645165&quot;,&quot;URL&quot;:&quot;https://doi.org/10.1080/09638288.2021.1897887&quot;,&quot;issued&quot;:{&quot;date-parts&quot;:[[2021]]},&quot;page&quot;:&quot;1-12&quot;,&quot;abstract&quot;:&quot;Purpose: The aim was to examine the potential of outdoor contexts within community-based rehabilitation to empower people with disabilities in their rehabilitation. Materials and methods: Interpretive description was applied as the methodology in a 5-month ethnographic fieldwork study, and guided by social practice theory. In total, 115 people with disabilities were included for participant observation, of which 15 participants were recruited for individual walking interviews. Results: Analysis revealed four overlapping themes. Firstly, “Revisiting the Outdoors” appeared to be an overarching theme, which created a basis for “Building Autonomy” among the participants. The varied outdoor experiences empowered the participants to take a more active role in their rehabilitation. These experiences afforded unique opportunities for “Connecting with Community” and, finally, “Embodied Learning”–that could be transferred to home and to other everyday contexts. Conclusion: Outdoor contexts within community-based rehabilitation appeared to hold strong potential for connecting people with disabilities to communities. Although barriers exist, we argue that revisiting the outdoors supports collective awareness and action with the capacity to influence community attitudes more broadly.IMPLICATIONS FOR REHABILITATION Outdoor contexts within community-based rehabilitation for people with disabilities capitalise on the features of both indoor and outdoor environments with activities that meet shifting individual priorities and needs. Outdoor contexts within community-based rehabilitation offer people with disabilities empowering experiences that are part of the landscape of everyday life and transfer well to home and other environments. Community-based rehabilitation directly involving outdoor contexts and supported by professional skills provides a crucial bridge from individual rehabilitation to community belonging.&quot;,&quot;publisher&quot;:&quot;Taylor &amp; Francis&quot;,&quot;issue&quot;:&quot;0&quot;,&quot;volume&quot;:&quot;0&quot;,&quot;expandedJournalTitle&quot;:&quot;Disability and Rehabilitation&quot;},&quot;isTemporary&quot;:false}],&quot;citationTag&quot;:&quot;MENDELEY_CITATION_v3_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&quot;},{&quot;citationID&quot;:&quot;MENDELEY_CITATION_08ad6f7b-a568-466a-80cb-f4a1385c3d26&quot;,&quot;properties&quot;:{&quot;noteIndex&quot;:0},&quot;isEdited&quot;:false,&quot;manualOverride&quot;:{&quot;isManuallyOverridden&quot;:true,&quot;citeprocText&quot;:&quot;(Kullberg, A and Odzakovic, 2017)&quot;,&quot;manualOverrideText&quot;:&quot;Kullberg and Odzakovic (2017) note  &quot;},&quot;citationItems&quot;:[{&quot;id&quot;:&quot;19b36c3c-699a-383b-af5e-eab8d685d4fd&quot;,&quot;itemData&quot;:{&quot;type&quot;:&quot;chapter&quot;,&quot;id&quot;:&quot;19b36c3c-699a-383b-af5e-eab8d685d4fd&quot;,&quot;title&quot;:&quot;Walking interviews as a research method with people living with dementia in their local community Agneta&quot;,&quot;author&quot;:[{&quot;family&quot;:&quot;Kullberg, A and Odzakovic&quot;,&quot;given&quot;:&quot;E&quot;,&quot;parse-names&quot;:false,&quot;dropping-particle&quot;:&quot;&quot;,&quot;non-dropping-particle&quot;:&quot;&quot;}],&quot;container-title&quot;:&quot;Social Resaarch Methods in Dementia Studies: Inclusion and Innovation&quot;,&quot;chapter-number&quot;:&quot;2&quot;,&quot;editor&quot;:[{&quot;family&quot;:&quot;Keady, J, Hyden, L-C, Johnson, A and Swarbrick&quot;,&quot;given&quot;:&quot;C&quot;,&quot;parse-names&quot;:false,&quot;dropping-particle&quot;:&quot;&quot;,&quot;non-dropping-particle&quot;:&quot;&quot;}],&quot;issued&quot;:{&quot;date-parts&quot;:[[2017]]},&quot;publisher-place&quot;:&quot;London&quot;,&quot;publisher&quot;:&quot;Sage Publications&quot;},&quot;isTemporary&quot;:false}],&quot;citationTag&quot;:&quot;MENDELEY_CITATION_v3_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&quot;},{&quot;citationID&quot;:&quot;MENDELEY_CITATION_70c37513-3490-4429-b298-4c6cf2fbb686&quot;,&quot;properties&quot;:{&quot;noteIndex&quot;:0},&quot;isEdited&quot;:false,&quot;manualOverride&quot;:{&quot;isManuallyOverridden&quot;:true,&quot;citeprocText&quot;:&quot;(Adekoya &amp;#38; Guse, 2020)&quot;,&quot;manualOverrideText&quot;:&quot;Adekoya &amp; Guse (2020) &quot;},&quot;citationItems&quot;:[{&quot;id&quot;:&quot;eb2a0029-b083-37b7-81e7-a02b65a1ae16&quot;,&quot;itemData&quot;:{&quot;type&quot;:&quot;article-journal&quot;,&quot;id&quot;:&quot;eb2a0029-b083-37b7-81e7-a02b65a1ae16&quot;,&quot;title&quot;:&quot;Walking Interviews and Wandering Behavior: Ethical Insights and Methodological Outcomes While Exploring the Perspectives of Older Adults Living With Dementia&quot;,&quot;author&quot;:[{&quot;family&quot;:&quot;Adekoya&quot;,&quot;given&quot;:&quot;Adebusola A.&quot;,&quot;parse-names&quot;:false,&quot;dropping-particle&quot;:&quot;&quot;,&quot;non-dropping-particle&quot;:&quot;&quot;},{&quot;family&quot;:&quot;Guse&quot;,&quot;given&quot;:&quot;Lorna&quot;,&quot;parse-names&quot;:false,&quot;dropping-particle&quot;:&quot;&quot;,&quot;non-dropping-particle&quot;:&quot;&quot;}],&quot;container-title&quot;:&quot;International Journal of Qualitative Methods&quot;,&quot;DOI&quot;:&quot;10.1177/1609406920920135&quot;,&quot;ISBN&quot;:&quot;1609406920920&quot;,&quot;ISSN&quot;:&quot;16094069&quot;,&quot;issued&quot;:{&quot;date-parts&quot;:[[2020]]},&quot;page&quot;:&quot;1-6&quot;,&quot;abstract&quot;:&quot;While the use of walking interviews is not new in health care research, this method has not been used to study the wandering behavior of older adults living with dementia in long-term care (LTC) homes. The aim of this article is to describe ethical insights and consequential methodological outcomes when walking interviews were used as a means of exploring the perspectives of older adults living with mild to moderate dementia. We suggest that our use of walking interviews with older adults who presented with wandering behavior respected participants’ agency and, at times, placed the first author in the situation of “ethical vulnerability” in the roles of researcher and clinician. The first author, an experienced nurse clinician, walked with eight participants while interviewing them about why they walk and their intended destinations. Walking interviews provided the opportunity not only to interview participants but also to observe their walking behavior and interaction with others in the LTC home. Walking interviews with older adults living with dementia who are highly mobile in the LTC home acknowledge the primacy of the research participant and the researcher as learner.&quot;,&quot;volume&quot;:&quot;19&quot;,&quot;expandedJournalTitle&quot;:&quot;International Journal of Qualitative Methods&quot;},&quot;isTemporary&quot;:false}],&quot;citationTag&quot;:&quot;MENDELEY_CITATION_v3_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&quot;},{&quot;citationID&quot;:&quot;MENDELEY_CITATION_a03b8f6d-6a93-4846-b1e4-6bafca1eb285&quot;,&quot;properties&quot;:{&quot;noteIndex&quot;:0},&quot;isEdited&quot;:false,&quot;manualOverride&quot;:{&quot;isManuallyOverridden&quot;:true,&quot;citeprocText&quot;:&quot;(Odzakovic et al., 2019)&quot;,&quot;manualOverrideText&quot;:&quot;Odzakovic et al., (2019)&quot;},&quot;citationItems&quot;:[{&quot;id&quot;:&quot;8917e055-78d5-3660-9db0-95aa7e683564&quot;,&quot;itemData&quot;:{&quot;type&quot;:&quot;article-journal&quot;,&quot;id&quot;:&quot;8917e055-78d5-3660-9db0-95aa7e683564&quot;,&quot;title&quot;:&quot;‘It's our pleasure, we count cars here’: an exploration of1. Odzakovic E, Kullberg A, Hellström I, Clark A, Campbell S, Manji K, et al. ‘It’s our pleasure, we count cars here’: an exploration of the ‘neighbourhood-based connections’ for people living alon&quot;,&quot;author&quot;:[{&quot;family&quot;:&quot;Odzakovic&quot;,&quot;given&quot;:&quot;Elzana&quot;,&quot;parse-names&quot;:false,&quot;dropping-particle&quot;:&quot;&quot;,&quot;non-dropping-particle&quot;:&quot;&quot;},{&quot;family&quot;:&quot;Kullberg&quot;,&quot;given&quot;:&quot;Agneta&quot;,&quot;parse-names&quot;:false,&quot;dropping-particle&quot;:&quot;&quot;,&quot;non-dropping-particle&quot;:&quot;&quot;},{&quot;family&quot;:&quot;Hellström&quot;,&quot;given&quot;:&quot;Ingrid&quot;,&quot;parse-names&quot;:false,&quot;dropping-particle&quot;:&quot;&quot;,&quot;non-dropping-particle&quot;:&quot;&quot;},{&quot;family&quot;:&quot;Clark&quot;,&quot;given&quot;:&quot;Andrew&quot;,&quot;parse-names&quot;:false,&quot;dropping-particle&quot;:&quot;&quot;,&quot;non-dropping-particle&quot;:&quot;&quot;},{&quot;family&quot;:&quot;Campbell&quot;,&quot;given&quot;:&quot;Sarah&quot;,&quot;parse-names&quot;:false,&quot;dropping-particle&quot;:&quot;&quot;,&quot;non-dropping-particle&quot;:&quot;&quot;},{&quot;family&quot;:&quot;Manji&quot;,&quot;given&quot;:&quot;Kainde&quot;,&quot;parse-names&quot;:false,&quot;dropping-particle&quot;:&quot;&quot;,&quot;non-dropping-particle&quot;:&quot;&quot;},{&quot;family&quot;:&quot;Rummery&quot;,&quot;given&quot;:&quot;Kirstein&quot;,&quot;parse-names&quot;:false,&quot;dropping-particle&quot;:&quot;&quot;,&quot;non-dropping-particle&quot;:&quot;&quot;},{&quot;family&quot;:&quot;Keady&quot;,&quot;given&quot;:&quot;John&quot;,&quot;parse-names&quot;:false,&quot;dropping-particle&quot;:&quot;&quot;,&quot;non-dropping-particle&quot;:&quot;&quot;},{&quot;family&quot;:&quot;Ward&quot;,&quot;given&quot;:&quot;Richard&quot;,&quot;parse-names&quot;:false,&quot;dropping-particle&quot;:&quot;&quot;,&quot;non-dropping-particle&quot;:&quot;&quot;}],&quot;container-title&quot;:&quot;Ageing and Society&quot;,&quot;DOI&quot;:&quot;10.1017/s0144686x19001259&quot;,&quot;ISSN&quot;:&quot;0144-686X&quot;,&quot;issued&quot;:{&quot;date-parts&quot;:[[2019]]},&quot;page&quot;:&quot;1-26&quot;,&quot;abstract&quot;:&quot;The extent of social isolation experienced by people living with dementia who reside in the community has been well acknowledged, yet little is known about how people living alone with dementia maintain neighbourhood-based connections. The purpose of this study is to examine the experiences of people with dementia who live alone, focusing upon how they establish social networks and relationships in a neighbourhood context, and how they are supported to maintain this social context within everyday life. Multiple data collection methods were used including, semi-structured interviews, walking interviews, guided home tours and social network mapping, which were conducted with 14 community-dwelling people living alone with dementia (11 women and three men) situated across the three international study sites in England, Scotland and Sweden. Data were analysed using thematic analysis. The analysis revealed four main themes: (a) making the effort to stay connected; (b) befriending by organisations and facilitated friendships; (c) the quiet neighbourhood atmosphere; and (d) changing social connections. The analysis suggests that people with dementia who live alone were active agents who took control to find and maintain relationships and social networks in the neighbourhood. Our findings indicate the need to raise awareness about this specific group in both policy and practice, and to find creative ways to help people connect through everyday activities and by spontaneous encounters in the neighbourhood.&quot;,&quot;expandedJournalTitle&quot;:&quot;Ageing and Society&quot;},&quot;isTemporary&quot;:false}],&quot;citationTag&quot;:&quot;MENDELEY_CITATION_v3_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&quot;},{&quot;citationID&quot;:&quot;MENDELEY_CITATION_40a027cc-b2c7-4241-99f2-9a154e9782d6&quot;,&quot;properties&quot;:{&quot;noteIndex&quot;:0},&quot;isEdited&quot;:false,&quot;manualOverride&quot;:{&quot;isManuallyOverridden&quot;:true,&quot;citeprocText&quot;:&quot;(Blewett &amp;#38; Hanlon, 2016)&quot;,&quot;manualOverrideText&quot;:&quot;Blewett &amp; Hanlon, 2016)&quot;},&quot;citationItems&quot;:[{&quot;id&quot;:&quot;1fd0a714-89ef-3a92-81b9-e94a167f612c&quot;,&quot;itemData&quot;:{&quot;type&quot;:&quot;article-journal&quot;,&quot;id&quot;:&quot;1fd0a714-89ef-3a92-81b9-e94a167f612c&quot;,&quot;title&quot;:&quot;Disablement as inveterate condition: Living with habitual ableism in Prince George, British Columbia.&quot;,&quot;author&quot;:[{&quot;family&quot;:&quot;Blewett&quot;,&quot;given&quot;:&quot;Jessica&quot;,&quot;parse-names&quot;:false,&quot;dropping-particle&quot;:&quot;&quot;,&quot;non-dropping-particle&quot;:&quot;&quot;},{&quot;family&quot;:&quot;Hanlon&quot;,&quot;given&quot;:&quot;Neil&quot;,&quot;parse-names&quot;:false,&quot;dropping-particle&quot;:&quot;&quot;,&quot;non-dropping-particle&quot;:&quot;&quot;}],&quot;container-title&quot;:&quot;The Canadian Geographer/Le Géographe canadien&quot;,&quot;issued&quot;:{&quot;date-parts&quot;:[[2016]]},&quot;page&quot;:&quot;46-55&quot;,&quot;issue&quot;:&quot;1&quot;,&quot;volume&quot;:&quot;60&quot;,&quot;expandedJournalTitle&quot;:&quot;The Canadian Geographer/Le Géographe canadien&quot;},&quot;isTemporary&quot;:false}],&quot;citationTag&quot;:&quot;MENDELEY_CITATION_v3_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&quot;},{&quot;citationID&quot;:&quot;MENDELEY_CITATION_13232090-35fb-4132-88b9-35ba572f7b97&quot;,&quot;properties&quot;:{&quot;noteIndex&quot;:0},&quot;isEdited&quot;:false,&quot;manualOverride&quot;:{&quot;isManuallyOverridden&quot;:true,&quot;citeprocText&quot;:&quot;(Lid &amp;#38; Solvang, 2016)&quot;,&quot;manualOverrideText&quot;:&quot;Lid &amp; Solvang, 2016)&quot;},&quot;citationItems&quot;:[{&quot;id&quot;:&quot;5060999d-a66e-3aff-887b-7af52ea88c4a&quot;,&quot;itemData&quot;:{&quot;type&quot;:&quot;paper-conference&quot;,&quot;id&quot;:&quot;5060999d-a66e-3aff-887b-7af52ea88c4a&quot;,&quot;title&quot;:&quot;(Dis)ability and the experience of accessibility in the urban environment&quot;,&quot;author&quot;:[{&quot;family&quot;:&quot;Lid&quot;,&quot;given&quot;:&quot;Inger Marie&quot;,&quot;parse-names&quot;:false,&quot;dropping-particle&quot;:&quot;&quot;,&quot;non-dropping-particle&quot;:&quot;&quot;},{&quot;family&quot;:&quot;Solvang&quot;,&quot;given&quot;:&quot;Per Koren&quot;,&quot;parse-names&quot;:false,&quot;dropping-particle&quot;:&quot;&quot;,&quot;non-dropping-particle&quot;:&quot;&quot;}],&quot;container-title&quot;:&quot;Alter&quot;,&quot;DOI&quot;:&quot;10.1016/j.alter.2015.11.003&quot;,&quot;ISSN&quot;:&quot;18750680&quot;,&quot;issued&quot;:{&quot;date-parts&quot;:[[2016,4,1]]},&quot;page&quot;:&quot;181-194&quot;,&quot;abstract&quot;:&quot;According to the United Nations Convention on the Rights of Persons with Disabilities, people have a right to participation. The built environment plays a major role in determining what people with disabilities can do and be, and Universal Design has become an important strategy for improving accessibility. The social and psychological dimensions are important to the experience of accessibility. We have interviewed citizens with sight loss and mobility restrictions while walking in an urban environment, talking about accessibility, to gain more knowledge on barriers and accessibility as experienced in an urban environment. The analysis highlights how attention to physical details in the built environment and psychosocial factors such as being different, are important. The study indicates that people with impairments may have a wide range of needs that require accommodation. These findings lead to the conclusion that accessibility must include biological, psychological and social dimensions to provide a sound understanding of the person-environment interaction.&quot;,&quot;publisher&quot;:&quot;Elsevier Masson SAS&quot;,&quot;issue&quot;:&quot;2&quot;,&quot;volume&quot;:&quot;10&quot;},&quot;isTemporary&quot;:false}],&quot;citationTag&quot;:&quot;MENDELEY_CITATION_v3_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&quot;},{&quot;citationID&quot;:&quot;MENDELEY_CITATION_e99ef6c2-1833-4786-addb-33c69c25ab9d&quot;,&quot;properties&quot;:{&quot;noteIndex&quot;:0},&quot;isEdited&quot;:false,&quot;manualOverride&quot;:{&quot;isManuallyOverridden&quot;:false,&quot;citeprocText&quot;:&quot;(Zahari et al., 2020)&quot;,&quot;manualOverrideText&quot;:&quot;&quot;},&quot;citationItems&quot;:[{&quot;id&quot;:&quot;bcd129bd-83f1-3676-9bf8-d9d67ab84dec&quot;,&quot;itemData&quot;:{&quot;type&quot;:&quot;article-journal&quot;,&quot;id&quot;:&quot;bcd129bd-83f1-3676-9bf8-d9d67ab84dec&quot;,&quot;title&quot;:&quot;Factors contribute in development of the assessment framework for wheelchair accessibility in National Heritage Buildings in Malaysia&quot;,&quot;author&quot;:[{&quot;family&quot;:&quot;Zahari&quot;,&quot;given&quot;:&quot;Nurul Fadzila&quot;,&quot;parse-names&quot;:false,&quot;dropping-particle&quot;:&quot;&quot;,&quot;non-dropping-particle&quot;:&quot;&quot;},{&quot;family&quot;:&quot;Che-Ani&quot;,&quot;given&quot;:&quot;Adi Irfan&quot;,&quot;parse-names&quot;:false,&quot;dropping-particle&quot;:&quot;&quot;,&quot;non-dropping-particle&quot;:&quot;&quot;},{&quot;family&quot;:&quot;Abdul Rashid&quot;,&quot;given&quot;:&quot;Robiah Binti&quot;,&quot;parse-names&quot;:false,&quot;dropping-particle&quot;:&quot;&quot;,&quot;non-dropping-particle&quot;:&quot;&quot;},{&quot;family&quot;:&quot;Mohd Tahir&quot;,&quot;given&quot;:&quot;Mas Ayu&quot;,&quot;parse-names&quot;:false,&quot;dropping-particle&quot;:&quot;&quot;,&quot;non-dropping-particle&quot;:&quot;&quot;},{&quot;family&quot;:&quot;Amat&quot;,&quot;given&quot;:&quot;Suzana&quot;,&quot;parse-names&quot;:false,&quot;dropping-particle&quot;:&quot;&quot;,&quot;non-dropping-particle&quot;:&quot;&quot;}],&quot;container-title&quot;:&quot;International Journal of Building Pathology and Adaptation&quot;,&quot;DOI&quot;:&quot;10.1108/IJBPA-02-2019-0021&quot;,&quot;ISSN&quot;:&quot;23984708&quot;,&quot;issued&quot;:{&quot;date-parts&quot;:[[2020]]},&quot;page&quot;:&quot;311-328&quot;,&quot;abstract&quot;:&quot;Purpose: The purpose of this paper is to reveal the significant factors that contribute to the development of the assessment framework for wheelchair accessibility to National Heritage Buildings. Design/methodology/approach: A qualitative approach was conducted via semi-structured interviews and go-along interview (Accessible Audit) through selected multiple case studies to reveal the main factors that contribute to the development of the assessment framework for wheelchair users in National Heritage Buildings in Malaysia. There are four National Heritage Buildings (gazetted under National Heritage Act, 2005) selected for this research. Findings: The findings revealed a few significant factors comprising the physical built environment, organizational behavior and structure, financial resources, and existing legislation. Research limitations/implications: This research is limited to wheelchair users and National Heritage Buildings, which was conducted through semi-structured interviews and go-along interview (Accessible Audit). Practical implications: This research investigates the standpoints of both the National Heritage Building operators and the wheelchair users pertaining to accessibility in National Heritage Buildings with regard to their respective roles as management and users. Social implications: The research demonstrates the importance of social participation effects on the accessibility in National Heritage Buildings based on empirical evidence in highlighting operators’ and wheelchair users’ challenges toward enhancing their accessibility. Originality/value: This research will be a great contribution to the development of the assessment framework for wheelchair accessibility in National Heritage Buildings in Malaysia, including accessibility for pushchair, elderly, and pregnant women.&quot;,&quot;issue&quot;:&quot;2&quot;,&quot;volume&quot;:&quot;38&quot;,&quot;expandedJournalTitle&quot;:&quot;International Journal of Building Pathology and Adaptation&quot;},&quot;isTemporary&quot;:false}],&quot;citationTag&quot;:&quot;MENDELEY_CITATION_v3_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&quot;},{&quot;citationID&quot;:&quot;MENDELEY_CITATION_c1fac771-cc01-4291-a37d-f440cdc535ea&quot;,&quot;properties&quot;:{&quot;noteIndex&quot;:0},&quot;isEdited&quot;:false,&quot;manualOverride&quot;:{&quot;isManuallyOverridden&quot;:true,&quot;citeprocText&quot;:&quot;(Andrew, 2013; Stevenson &amp;#38; Holloway, 2017a)&quot;,&quot;manualOverrideText&quot;:&quot;(Stevenson &amp; Holloway, 2017)&quot;},&quot;citationItems&quot;:[{&quot;id&quot;:&quot;a3ea89af-d11c-3961-9414-d71617845691&quot;,&quot;itemData&quot;:{&quot;type&quot;:&quot;article-journal&quot;,&quot;id&quot;:&quot;a3ea89af-d11c-3961-9414-d71617845691&quot;,&quot;title&quot;:&quot;Dog team walking: Inter-corporeal identities, blindness and reciprocal guiding&quot;,&quot;author&quot;:[{&quot;family&quot;:&quot;Andrew&quot;,&quot;given&quot;:&quot;Stevenson&quot;,&quot;parse-names&quot;:false,&quot;dropping-particle&quot;:&quot;&quot;,&quot;non-dropping-particle&quot;:&quot;&quot;}],&quot;container-title&quot;:&quot;Disability and Society&quot;,&quot;DOI&quot;:&quot;10.1080/09687599.2013.832504&quot;,&quot;ISSN&quot;:&quot;09687599&quot;,&quot;issued&quot;:{&quot;date-parts&quot;:[[2013]]},&quot;page&quot;:&quot;1162-1167&quot;,&quot;abstract&quot;:&quot;As part of a broader sensory ethnographic exploration of place perception amongst international students who have recently arrived in Manchester (England), I conducted walking interviews with Abbie, who is from Barcelona and has a visual impairment. My work with Abbie and her dog-guide, Labrador Toni, offered me the opportunity to explore the development of emplaced knowledge as embodied, multi-sensory practice. As we walked as a three-in-one corporeal entity we operated as an inter-subjective being, challenging individualizing constructions of the self. During our interviews the importance of inter-corporeal space, the spaces between us, in facilitating our abilities to guide and follow each other was realized. For me as a researcher, this collaboration also afforded a re-prioritization of sensory awareness that feeds into a critique of ocular-centric approaches to research. © 2013 Taylor &amp; Francis.&quot;,&quot;issue&quot;:&quot;8&quot;,&quot;volume&quot;:&quot;28&quot;,&quot;expandedJournalTitle&quot;:&quot;Disability and Society&quot;},&quot;isTemporary&quot;:false},{&quot;id&quot;:&quot;0056023b-6877-3126-af4c-f55973099ba7&quot;,&quot;itemData&quot;:{&quot;type&quot;:&quot;article-journal&quot;,&quot;id&quot;:&quot;0056023b-6877-3126-af4c-f55973099ba7&quot;,&quot;title&quot;:&quot;Getting participants' voices heard: using mobile, participant led, sound-based methods to explore place-making&quot;,&quot;author&quot;:[{&quot;family&quot;:&quot;Stevenson&quot;,&quot;given&quot;:&quot;Andrew&quot;,&quot;parse-names&quot;:false,&quot;dropping-particle&quot;:&quot;&quot;,&quot;non-dropping-particle&quot;:&quot;&quot;},{&quot;family&quot;:&quot;Holloway&quot;,&quot;given&quot;:&quot;Julian&quot;,&quot;parse-names&quot;:false,&quot;dropping-particle&quot;:&quot;&quot;,&quot;non-dropping-particle&quot;:&quot;&quot;}],&quot;container-title&quot;:&quot;Area&quot;,&quot;DOI&quot;:&quot;10.1111/area.12296&quot;,&quot;ISSN&quot;:&quot;14754762&quot;,&quot;issued&quot;:{&quot;date-parts&quot;:[[2017]]},&quot;page&quot;:&quot;85-93&quot;,&quot;abstract&quot;:&quot;Varieties of sound-based research methods have been used for exploring participants' relations with environment, space and place. For example, soundwalking, field-recording and audio guides have all been employed to help research participants become attuned to the sonic environment. Some of these have been used as participant-led approaches, enabling participants to devise walking routes and produce their own soundscape compositions. This paper explores these various uses and reports on two primary research collaborations that adopt mobile, participant-led approaches, in which participants negotiate the precise nature of the research collaboration. Furthermore, it examines diverse methods for disseminating soundscape recordings that emerge from such projects. The examples presented here reveal that sound-based research can be employed to do more than attune participants to sonic environments. This research highlights instances of productive, participant-led research that reveal diverse strategies for disseminating this work. There are many channels and media through which sound work can be made available to a wider audience, across disciplines and beyond academia. Reflexively adopted, dissemination through web and social media, exhibition spaces and other public events offers researchers and their participants a performative complement to the publication of work through journal articles.&quot;,&quot;issue&quot;:&quot;1&quot;,&quot;volume&quot;:&quot;49&quot;,&quot;expandedJournalTitle&quot;:&quot;Area&quot;},&quot;isTemporary&quot;:false}],&quot;citationTag&quot;:&quot;MENDELEY_CITATION_v3_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&quot;},{&quot;citationID&quot;:&quot;MENDELEY_CITATION_64ea9651-540f-428e-bcf7-8af313d31434&quot;,&quot;properties&quot;:{&quot;noteIndex&quot;:0},&quot;isEdited&quot;:false,&quot;manualOverride&quot;:{&quot;isManuallyOverridden&quot;:true,&quot;citeprocText&quot;:&quot;(Yardımcı-Lokmanoğlu et al., 2020)&quot;,&quot;manualOverrideText&quot;:&quot;Yardımcı-Lokmanoğlu et al., 2020: 42)&quot;},&quot;citationItems&quot;:[{&quot;id&quot;:&quot;82909511-e6c2-39d1-98f5-8c17b295583c&quot;,&quot;itemData&quot;:{&quot;type&quot;:&quot;article&quot;,&quot;id&quot;:&quot;82909511-e6c2-39d1-98f5-8c17b295583c&quot;,&quot;title&quot;:&quot;The forgotten sixth sense in cerebral palsy: do we have enough evidence for proprioceptive treatment?&quot;,&quot;author&quot;:[{&quot;family&quot;:&quot;Yardımcı-Lokmanoğlu&quot;,&quot;given&quot;:&quot;Bilge Nur&quot;,&quot;parse-names&quot;:false,&quot;dropping-particle&quot;:&quot;&quot;,&quot;non-dropping-particle&quot;:&quot;&quot;},{&quot;family&quot;:&quot;Bingöl&quot;,&quot;given&quot;:&quot;Hasan&quot;,&quot;parse-names&quot;:false,&quot;dropping-particle&quot;:&quot;&quot;,&quot;non-dropping-particle&quot;:&quot;&quot;},{&quot;family&quot;:&quot;Mutlu&quot;,&quot;given&quot;:&quot;Akmer&quot;,&quot;parse-names&quot;:false,&quot;dropping-particle&quot;:&quot;&quot;,&quot;non-dropping-particle&quot;:&quot;&quot;}],&quot;container-title&quot;:&quot;Disability and Rehabilitation&quot;,&quot;DOI&quot;:&quot;10.1080/09638288.2019.1608321&quot;,&quot;ISSN&quot;:&quot;14645165&quot;,&quot;PMID&quot;:&quot;31056965&quot;,&quot;issued&quot;:{&quot;date-parts&quot;:[[2020,12,3]]},&quot;page&quot;:&quot;3581-3590&quot;,&quot;abstract&quot;:&quot;Purpose: The aim of this study was to evaluate the proprioception treatment approaches as well as to investigate the effect of these approaches in individuals with Cerebral Palsy. Materials and methods: A systematic review was performed using American Academy of Cerebral Palsy and Developmental Medicine Methodology. PubMed, PEDro, ScienceDirect, The Cochrane Library, Scopus and Web of Science database were searched. All the articles included were evaluated based on their level of evidence and conduct. Results: Five articles met the inclusion criteria, children and adults with Cerebral Palsy. The effectiveness of different approaches has been examined in all studies and some studies showed effectiveness of treatment on proprioception or on motor performance. However, there was no superiority in between treatment approaches. Conclusions: The reasons that limits the studies analyzed in this review were small sample sizes and insufficient heterogeneity of groups included. Because of the significance of proprioception on movement and motor performance, it should be included in the evaluation and treatment programs of individuals with Cerebral Palsy.Implications for rehabilitation It has been found that the various treatment methods applied appear to have a positive effect on proprioception with children and adults Cerebral Palsy. No treatment appears to be superior to the others. Treatment was found to be better as Gross Motor Function Classification System level severity decreased in adults with Cerebral Palsy. Treatments used in children with Cerebral Palsy were shown to have effects especially on gait parameters associated with proprioception improvement.&quot;,&quot;publisher&quot;:&quot;Taylor and Francis Ltd.&quot;,&quot;issue&quot;:&quot;25&quot;,&quot;volume&quot;:&quot;42&quot;},&quot;isTemporary&quot;:false}],&quot;citationTag&quot;:&quot;MENDELEY_CITATION_v3_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&quot;},{&quot;citationID&quot;:&quot;MENDELEY_CITATION_a2868c7b-a4f3-4081-b368-184bd968f2a4&quot;,&quot;properties&quot;:{&quot;noteIndex&quot;:0},&quot;isEdited&quot;:false,&quot;manualOverride&quot;:{&quot;isManuallyOverridden&quot;:false,&quot;citeprocText&quot;:&quot;(Stevenson, 2013)&quot;,&quot;manualOverrideText&quot;:&quot;&quot;},&quot;citationItems&quot;:[{&quot;id&quot;:&quot;129625b1-64c0-302e-b8a3-da8eb184a842&quot;,&quot;itemData&quot;:{&quot;type&quot;:&quot;article-journal&quot;,&quot;id&quot;:&quot;129625b1-64c0-302e-b8a3-da8eb184a842&quot;,&quot;title&quot;:&quot;Dog team walking: Inter-corporeal identities, blindness and reciprocal guiding&quot;,&quot;author&quot;:[{&quot;family&quot;:&quot;Stevenson&quot;,&quot;given&quot;:&quot;Andrew&quot;,&quot;parse-names&quot;:false,&quot;dropping-particle&quot;:&quot;&quot;,&quot;non-dropping-particle&quot;:&quot;&quot;}],&quot;container-title&quot;:&quot;Disability and Society&quot;,&quot;DOI&quot;:&quot;10.1080/09687599.2013.832504&quot;,&quot;ISSN&quot;:&quot;09687599&quot;,&quot;issued&quot;:{&quot;date-parts&quot;:[[2013]]},&quot;page&quot;:&quot;1162-1167&quot;,&quot;abstract&quot;:&quot;As part of a broader sensory ethnographic exploration of place perception amongst international students who have recently arrived in Manchester (England), I conducted walking interviews with Abbie, who is from Barcelona and has a visual impairment. My work with Abbie and her dog-guide, Labrador Toni, offered me the opportunity to explore the development of emplaced knowledge as embodied, multi-sensory practice. As we walked as a three-in-one corporeal entity we operated as an inter-subjective being, challenging individualizing constructions of the self. During our interviews the importance of inter-corporeal space, the spaces between us, in facilitating our abilities to guide and follow each other was realized. For me as a researcher, this collaboration also afforded a re-prioritization of sensory awareness that feeds into a critique of ocular-centric approaches to research. © 2013 Taylor &amp; Francis.&quot;,&quot;issue&quot;:&quot;8&quot;,&quot;volume&quot;:&quot;28&quot;,&quot;expandedJournalTitle&quot;:&quot;Disability and Society&quot;},&quot;isTemporary&quot;:false}],&quot;citationTag&quot;:&quot;MENDELEY_CITATION_v3_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V19&quot;},{&quot;citationID&quot;:&quot;MENDELEY_CITATION_b3095e85-e871-43a5-a7ea-7efbeef6ff59&quot;,&quot;properties&quot;:{&quot;noteIndex&quot;:0},&quot;isEdited&quot;:false,&quot;manualOverride&quot;:{&quot;isManuallyOverridden&quot;:false,&quot;citeprocText&quot;:&quot;(Merleau-Ponty &amp;#38; Bannan, 1956)&quot;,&quot;manualOverrideText&quot;:&quot;&quot;},&quot;citationItems&quot;:[{&quot;id&quot;:&quot;c8deeda7-c2b9-3cc8-9bf0-e48568475686&quot;,&quot;itemData&quot;:{&quot;type&quot;:&quot;report&quot;,&quot;id&quot;:&quot;c8deeda7-c2b9-3cc8-9bf0-e48568475686&quot;,&quot;title&quot;:&quot;WHAT IS PHENOMENOLOGY?&quot;,&quot;author&quot;:[{&quot;family&quot;:&quot;Merleau-Ponty&quot;,&quot;given&quot;:&quot;Maurice&quot;,&quot;parse-names&quot;:false,&quot;dropping-particle&quot;:&quot;&quot;,&quot;non-dropping-particle&quot;:&quot;&quot;},{&quot;family&quot;:&quot;Bannan&quot;,&quot;given&quot;:&quot;John F&quot;,&quot;parse-names&quot;:false,&quot;dropping-particle&quot;:&quot;&quot;,&quot;non-dropping-particle&quot;:&quot;&quot;}],&quot;issued&quot;:{&quot;date-parts&quot;:[[1956]]},&quot;number-of-pages&quot;:&quot;59-70&quot;,&quot;issue&quot;:&quot;1&quot;,&quot;volume&quot;:&quot;6&quot;},&quot;isTemporary&quot;:false}],&quot;citationTag&quot;:&quot;MENDELEY_CITATION_v3_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&quot;},{&quot;citationID&quot;:&quot;MENDELEY_CITATION_4412d90b-9130-459b-a7b3-ab8fbca423be&quot;,&quot;properties&quot;:{&quot;noteIndex&quot;:0},&quot;isEdited&quot;:false,&quot;manualOverride&quot;:{&quot;isManuallyOverridden&quot;:true,&quot;citeprocText&quot;:&quot;(Odzakovic et al., 2019)&quot;,&quot;manualOverrideText&quot;:&quot;Odzakovic et al., 2019)&quot;},&quot;citationItems&quot;:[{&quot;id&quot;:&quot;8917e055-78d5-3660-9db0-95aa7e683564&quot;,&quot;itemData&quot;:{&quot;type&quot;:&quot;article-journal&quot;,&quot;id&quot;:&quot;8917e055-78d5-3660-9db0-95aa7e683564&quot;,&quot;title&quot;:&quot;‘It's our pleasure, we count cars here’: an exploration of1. Odzakovic E, Kullberg A, Hellström I, Clark A, Campbell S, Manji K, et al. ‘It’s our pleasure, we count cars here’: an exploration of the ‘neighbourhood-based connections’ for people living alon&quot;,&quot;author&quot;:[{&quot;family&quot;:&quot;Odzakovic&quot;,&quot;given&quot;:&quot;Elzana&quot;,&quot;parse-names&quot;:false,&quot;dropping-particle&quot;:&quot;&quot;,&quot;non-dropping-particle&quot;:&quot;&quot;},{&quot;family&quot;:&quot;Kullberg&quot;,&quot;given&quot;:&quot;Agneta&quot;,&quot;parse-names&quot;:false,&quot;dropping-particle&quot;:&quot;&quot;,&quot;non-dropping-particle&quot;:&quot;&quot;},{&quot;family&quot;:&quot;Hellström&quot;,&quot;given&quot;:&quot;Ingrid&quot;,&quot;parse-names&quot;:false,&quot;dropping-particle&quot;:&quot;&quot;,&quot;non-dropping-particle&quot;:&quot;&quot;},{&quot;family&quot;:&quot;Clark&quot;,&quot;given&quot;:&quot;Andrew&quot;,&quot;parse-names&quot;:false,&quot;dropping-particle&quot;:&quot;&quot;,&quot;non-dropping-particle&quot;:&quot;&quot;},{&quot;family&quot;:&quot;Campbell&quot;,&quot;given&quot;:&quot;Sarah&quot;,&quot;parse-names&quot;:false,&quot;dropping-particle&quot;:&quot;&quot;,&quot;non-dropping-particle&quot;:&quot;&quot;},{&quot;family&quot;:&quot;Manji&quot;,&quot;given&quot;:&quot;Kainde&quot;,&quot;parse-names&quot;:false,&quot;dropping-particle&quot;:&quot;&quot;,&quot;non-dropping-particle&quot;:&quot;&quot;},{&quot;family&quot;:&quot;Rummery&quot;,&quot;given&quot;:&quot;Kirstein&quot;,&quot;parse-names&quot;:false,&quot;dropping-particle&quot;:&quot;&quot;,&quot;non-dropping-particle&quot;:&quot;&quot;},{&quot;family&quot;:&quot;Keady&quot;,&quot;given&quot;:&quot;John&quot;,&quot;parse-names&quot;:false,&quot;dropping-particle&quot;:&quot;&quot;,&quot;non-dropping-particle&quot;:&quot;&quot;},{&quot;family&quot;:&quot;Ward&quot;,&quot;given&quot;:&quot;Richard&quot;,&quot;parse-names&quot;:false,&quot;dropping-particle&quot;:&quot;&quot;,&quot;non-dropping-particle&quot;:&quot;&quot;}],&quot;container-title&quot;:&quot;Ageing and Society&quot;,&quot;DOI&quot;:&quot;10.1017/s0144686x19001259&quot;,&quot;ISSN&quot;:&quot;0144-686X&quot;,&quot;issued&quot;:{&quot;date-parts&quot;:[[2019]]},&quot;page&quot;:&quot;1-26&quot;,&quot;abstract&quot;:&quot;The extent of social isolation experienced by people living with dementia who reside in the community has been well acknowledged, yet little is known about how people living alone with dementia maintain neighbourhood-based connections. The purpose of this study is to examine the experiences of people with dementia who live alone, focusing upon how they establish social networks and relationships in a neighbourhood context, and how they are supported to maintain this social context within everyday life. Multiple data collection methods were used including, semi-structured interviews, walking interviews, guided home tours and social network mapping, which were conducted with 14 community-dwelling people living alone with dementia (11 women and three men) situated across the three international study sites in England, Scotland and Sweden. Data were analysed using thematic analysis. The analysis revealed four main themes: (a) making the effort to stay connected; (b) befriending by organisations and facilitated friendships; (c) the quiet neighbourhood atmosphere; and (d) changing social connections. The analysis suggests that people with dementia who live alone were active agents who took control to find and maintain relationships and social networks in the neighbourhood. Our findings indicate the need to raise awareness about this specific group in both policy and practice, and to find creative ways to help people connect through everyday activities and by spontaneous encounters in the neighbourhood.&quot;,&quot;expandedJournalTitle&quot;:&quot;Ageing and Society&quot;},&quot;isTemporary&quot;:false}],&quot;citationTag&quot;:&quot;MENDELEY_CITATION_v3_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&quot;},{&quot;citationID&quot;:&quot;MENDELEY_CITATION_5e0b5be8-27e7-4e68-b3de-3a0138ea3714&quot;,&quot;properties&quot;:{&quot;noteIndex&quot;:0},&quot;isEdited&quot;:false,&quot;manualOverride&quot;:{&quot;isManuallyOverridden&quot;:true,&quot;citeprocText&quot;:&quot;(Hand et al., 2018)&quot;,&quot;manualOverrideText&quot;:&quot;Hand et al., 2018)&quot;},&quot;citationItems&quot;:[{&quot;id&quot;:&quot;ae49a3b8-227a-36b5-8aeb-25e824658ed7&quot;,&quot;itemData&quot;:{&quot;type&quot;:&quot;article-journal&quot;,&quot;id&quot;:&quot;ae49a3b8-227a-36b5-8aeb-25e824658ed7&quot;,&quot;title&quot;:&quot;Toward Understanding Person-Place Transactions in Neighborhoods: A Qualitative-Participatory Geospatial Approach&quot;,&quot;author&quot;:[{&quot;family&quot;:&quot;Hand&quot;,&quot;given&quot;:&quot;Carri L.&quot;,&quot;parse-names&quot;:false,&quot;dropping-particle&quot;:&quot;&quot;,&quot;non-dropping-particle&quot;:&quot;&quot;},{&quot;family&quot;:&quot;Rudman&quot;,&quot;given&quot;:&quot;Debbie Laliberte&quot;,&quot;parse-names&quot;:false,&quot;dropping-particle&quot;:&quot;&quot;,&quot;non-dropping-particle&quot;:&quot;&quot;},{&quot;family&quot;:&quot;Huot&quot;,&quot;given&quot;:&quot;Suzanne&quot;,&quot;parse-names&quot;:false,&quot;dropping-particle&quot;:&quot;&quot;,&quot;non-dropping-particle&quot;:&quot;&quot;},{&quot;family&quot;:&quot;Gilliland&quot;,&quot;given&quot;:&quot;Jason A.&quot;,&quot;parse-names&quot;:false,&quot;dropping-particle&quot;:&quot;&quot;,&quot;non-dropping-particle&quot;:&quot;&quot;},{&quot;family&quot;:&quot;Pack&quot;,&quot;given&quot;:&quot;Rachael L.&quot;,&quot;parse-names&quot;:false,&quot;dropping-particle&quot;:&quot;&quot;,&quot;non-dropping-particle&quot;:&quot;&quot;}],&quot;container-title&quot;:&quot;Gerontologist&quot;,&quot;DOI&quot;:&quot;10.1093/geront/gnx064&quot;,&quot;ISSN&quot;:&quot;17585341&quot;,&quot;PMID&quot;:&quot;29361181&quot;,&quot;issued&quot;:{&quot;date-parts&quot;:[[2018,1,18]]},&quot;page&quot;:&quot;89-100&quot;,&quot;abstract&quot;:&quot;Background and Objectives: Emerging research regarding aging in neighborhoods emphasizes the importance of this context for well-being; however, in-depth information about the nature of person-place relationships is lacking. The interwoven and complex nature of person and place points to methods that can examine these relationships in situ and explore meanings attached to places. Participatory geospatial methods can capture situated details about place that are not verbalized during interviews or otherwise discerned, and qualitative methods can explore interpretations, both helping to generate deep understandings of the relationships between person and place. This article describes a combined qualitative-geospatial approach for studying of older adults in neighborhoods and investigates the qualitative-geospatial approach developed, including its utility and feasibility in exploring person-place transactions in neighborhoods. Research Design and Methods: We developed and implemented a qualitative-geospatial approach to explore how neighborhood and person transact to shape sense of social connectedness in older adults. Methods included narrative interviews, go-along interviews, and global positioning system tracking with activity/travel diary completion followed by map-based interviews. We used a variety of data analysis methods with attention to fully utilizing diverse forms of data and integrating data during analysis. We reflected on and examined the utility and feasibility of the approach through a variety of methods. Results: Findings indicate the unique understandings that each method contributes, the strengths of the overall approach, and the feasibility of implementing the approach. Discussion and Implications: The developed approach has strong potential to generate knowledge about person-place transactions that can inform practice, planning, policy, and research to promote older adults' well-being.&quot;,&quot;publisher&quot;:&quot;Gerontological Society of America&quot;,&quot;issue&quot;:&quot;1&quot;,&quot;volume&quot;:&quot;58&quot;,&quot;expandedJournalTitle&quot;:&quot;Gerontologist&quot;},&quot;isTemporary&quot;:false}],&quot;citationTag&quot;:&quot;MENDELEY_CITATION_v3_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&quot;},{&quot;citationID&quot;:&quot;MENDELEY_CITATION_ec14cf50-2de7-46ab-8ea3-7aeb0c6d256c&quot;,&quot;properties&quot;:{&quot;noteIndex&quot;:0},&quot;isEdited&quot;:false,&quot;manualOverride&quot;:{&quot;isManuallyOverridden&quot;:true,&quot;citeprocText&quot;:&quot;(Stevenson &amp;#38; Holloway, 2017b)&quot;,&quot;manualOverrideText&quot;:&quot;(Stevenson &amp; Holloway, 2017b); &quot;},&quot;citationItems&quot;:[{&quot;id&quot;:&quot;e8bc284f-4b01-3fac-9723-f4ba7438acfb&quot;,&quot;itemData&quot;:{&quot;type&quot;:&quot;article-journal&quot;,&quot;id&quot;:&quot;e8bc284f-4b01-3fac-9723-f4ba7438acfb&quot;,&quot;title&quot;:&quot;Getting participants' voices heard: using mobile, participant led, sound-based methods to explore place-making&quot;,&quot;author&quot;:[{&quot;family&quot;:&quot;Stevenson&quot;,&quot;given&quot;:&quot;Andrew&quot;,&quot;parse-names&quot;:false,&quot;dropping-particle&quot;:&quot;&quot;,&quot;non-dropping-particle&quot;:&quot;&quot;},{&quot;family&quot;:&quot;Holloway&quot;,&quot;given&quot;:&quot;Julian&quot;,&quot;parse-names&quot;:false,&quot;dropping-particle&quot;:&quot;&quot;,&quot;non-dropping-particle&quot;:&quot;&quot;}],&quot;container-title&quot;:&quot;Area&quot;,&quot;DOI&quot;:&quot;10.1111/area.12296&quot;,&quot;ISSN&quot;:&quot;14754762&quot;,&quot;issued&quot;:{&quot;date-parts&quot;:[[2017]]},&quot;page&quot;:&quot;85-93&quot;,&quot;abstract&quot;:&quot;Varieties of sound-based research methods have been used for exploring participants' relations with environment, space and place. For example, soundwalking, field-recording and audio guides have all been employed to help research participants become attuned to the sonic environment. Some of these have been used as participant-led approaches, enabling participants to devise walking routes and produce their own soundscape compositions. This paper explores these various uses and reports on two primary research collaborations that adopt mobile, participant-led approaches, in which participants negotiate the precise nature of the research collaboration. Furthermore, it examines diverse methods for disseminating soundscape recordings that emerge from such projects. The examples presented here reveal that sound-based research can be employed to do more than attune participants to sonic environments. This research highlights instances of productive, participant-led research that reveal diverse strategies for disseminating this work. There are many channels and media through which sound work can be made available to a wider audience, across disciplines and beyond academia. Reflexively adopted, dissemination through web and social media, exhibition spaces and other public events offers researchers and their participants a performative complement to the publication of work through journal articles.&quot;,&quot;issue&quot;:&quot;1&quot;,&quot;volume&quot;:&quot;49&quot;,&quot;expandedJournalTitle&quot;:&quot;Area&quot;},&quot;isTemporary&quot;:false}],&quot;citationTag&quot;:&quot;MENDELEY_CITATION_v3_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&quot;},{&quot;citationID&quot;:&quot;MENDELEY_CITATION_98c9813b-c19e-4577-af7c-04f8e6e8010a&quot;,&quot;properties&quot;:{&quot;noteIndex&quot;:0},&quot;isEdited&quot;:false,&quot;manualOverride&quot;:{&quot;isManuallyOverridden&quot;:false,&quot;citeprocText&quot;:&quot;(Stevenson, 2013)&quot;,&quot;manualOverrideText&quot;:&quot;&quot;},&quot;citationItems&quot;:[{&quot;id&quot;:&quot;129625b1-64c0-302e-b8a3-da8eb184a842&quot;,&quot;itemData&quot;:{&quot;type&quot;:&quot;article-journal&quot;,&quot;id&quot;:&quot;129625b1-64c0-302e-b8a3-da8eb184a842&quot;,&quot;title&quot;:&quot;Dog team walking: Inter-corporeal identities, blindness and reciprocal guiding&quot;,&quot;author&quot;:[{&quot;family&quot;:&quot;Stevenson&quot;,&quot;given&quot;:&quot;Andrew&quot;,&quot;parse-names&quot;:false,&quot;dropping-particle&quot;:&quot;&quot;,&quot;non-dropping-particle&quot;:&quot;&quot;}],&quot;container-title&quot;:&quot;Disability and Society&quot;,&quot;DOI&quot;:&quot;10.1080/09687599.2013.832504&quot;,&quot;ISSN&quot;:&quot;09687599&quot;,&quot;issued&quot;:{&quot;date-parts&quot;:[[2013]]},&quot;page&quot;:&quot;1162-1167&quot;,&quot;abstract&quot;:&quot;As part of a broader sensory ethnographic exploration of place perception amongst international students who have recently arrived in Manchester (England), I conducted walking interviews with Abbie, who is from Barcelona and has a visual impairment. My work with Abbie and her dog-guide, Labrador Toni, offered me the opportunity to explore the development of emplaced knowledge as embodied, multi-sensory practice. As we walked as a three-in-one corporeal entity we operated as an inter-subjective being, challenging individualizing constructions of the self. During our interviews the importance of inter-corporeal space, the spaces between us, in facilitating our abilities to guide and follow each other was realized. For me as a researcher, this collaboration also afforded a re-prioritization of sensory awareness that feeds into a critique of ocular-centric approaches to research. © 2013 Taylor &amp; Francis.&quot;,&quot;issue&quot;:&quot;8&quot;,&quot;volume&quot;:&quot;28&quot;,&quot;expandedJournalTitle&quot;:&quot;Disability and Society&quot;},&quot;isTemporary&quot;:false}],&quot;citationTag&quot;:&quot;MENDELEY_CITATION_v3_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&quot;},{&quot;citationID&quot;:&quot;MENDELEY_CITATION_7e587d72-1a9e-4ae3-91a1-6d21c40817ba&quot;,&quot;properties&quot;:{&quot;noteIndex&quot;:0},&quot;isEdited&quot;:false,&quot;manualOverride&quot;:{&quot;isManuallyOverridden&quot;:false,&quot;citeprocText&quot;:&quot;(Naukkarinen, 2005)&quot;,&quot;manualOverrideText&quot;:&quot;&quot;},&quot;citationItems&quot;:[{&quot;id&quot;:&quot;dc7b48ed-92e8-3c68-882d-a6bc6548d52d&quot;,&quot;itemData&quot;:{&quot;type&quot;:&quot;article-journal&quot;,&quot;id&quot;:&quot;dc7b48ed-92e8-3c68-882d-a6bc6548d52d&quot;,&quot;title&quot;:&quot;Aesthetics and Mobility - A Short Introduction into a Moving Field&quot;,&quot;author&quot;:[{&quot;family&quot;:&quot;Naukkarinen&quot;,&quot;given&quot;:&quot;Ossi&quot;,&quot;parse-names&quot;:false,&quot;dropping-particle&quot;:&quot;&quot;,&quot;non-dropping-particle&quot;:&quot;&quot;}],&quot;container-title&quot;:&quot;Contemporary Aesthetics&quot;,&quot;issued&quot;:{&quot;date-parts&quot;:[[2005]]},&quot;page&quot;:&quot;1-5&quot;,&quot;volume&quot;:&quot;1&quot;,&quot;expandedJournalTitle&quot;:&quot;Contemporary Aesthetics&quot;},&quot;isTemporary&quot;:false}],&quot;citationTag&quot;:&quot;MENDELEY_CITATION_v3_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&quot;},{&quot;citationID&quot;:&quot;MENDELEY_CITATION_bb261323-472d-4a33-abd1-50a0a98dde36&quot;,&quot;properties&quot;:{&quot;noteIndex&quot;:0},&quot;isEdited&quot;:false,&quot;manualOverride&quot;:{&quot;isManuallyOverridden&quot;:true,&quot;citeprocText&quot;:&quot;(Marshall, 2005)&quot;,&quot;manualOverrideText&quot;:&quot;Marshall, 2005)&quot;},&quot;citationTag&quot;:&quot;MENDELEY_CITATION_v3_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&quot;,&quot;citationItems&quot;:[{&quot;id&quot;:&quot;d5c4df21-0826-3e6c-8c34-84260b90061e&quot;,&quot;itemData&quot;:{&quot;type&quot;:&quot;book&quot;,&quot;id&quot;:&quot;d5c4df21-0826-3e6c-8c34-84260b90061e&quot;,&quot;title&quot;:&quot; Perspectives on Rehabilitation and Dementia &quot;,&quot;author&quot;:[{&quot;family&quot;:&quot;Marshall&quot;,&quot;given&quot;:&quot;M&quot;,&quot;parse-names&quot;:false,&quot;dropping-particle&quot;:&quot;&quot;,&quot;non-dropping-particle&quot;:&quot;&quot;}],&quot;editor&quot;:[{&quot;family&quot;:&quot;Marshall&quot;,&quot;given&quot;:&quot;Mary&quot;,&quot;parse-names&quot;:false,&quot;dropping-particle&quot;:&quot;&quot;,&quot;non-dropping-particle&quot;:&quot;&quot;}],&quot;issued&quot;:{&quot;date-parts&quot;:[[2005]]},&quot;publisher-place&quot;:&quot;London&quot;,&quot;publisher&quot;:&quot;Jessica Kingsley Publishers &quot;},&quot;isTemporary&quot;:fals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A13F-BE08-4C3A-9CCF-9DD32B6E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7663</Words>
  <Characters>43681</Characters>
  <Application>Microsoft Office Word</Application>
  <DocSecurity>4</DocSecurity>
  <Lines>364</Lines>
  <Paragraphs>102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Louise Bartlett</dc:creator>
  <cp:lastModifiedBy>Ruth Bartlett</cp:lastModifiedBy>
  <cp:revision>2</cp:revision>
  <dcterms:created xsi:type="dcterms:W3CDTF">2023-04-28T08:06:00Z</dcterms:created>
  <dcterms:modified xsi:type="dcterms:W3CDTF">2023-04-28T08:06:00Z</dcterms:modified>
</cp:coreProperties>
</file>